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3238CB">
            <w:pPr>
              <w:jc w:val="center"/>
              <w:rPr>
                <w:b/>
                <w:noProof/>
              </w:rPr>
            </w:pPr>
            <w:bookmarkStart w:id="0" w:name="_GoBack"/>
            <w:bookmarkEnd w:id="0"/>
            <w:r>
              <w:rPr>
                <w:b/>
                <w:noProof/>
              </w:rPr>
              <w:t>shared_content.html</w:t>
            </w:r>
          </w:p>
          <w:p w:rsidR="00000000" w:rsidRDefault="003238CB">
            <w:pPr>
              <w:jc w:val="center"/>
              <w:rPr>
                <w:b/>
                <w:noProof/>
              </w:rPr>
            </w:pPr>
            <w:r>
              <w:rPr>
                <w:b/>
                <w:noProof/>
              </w:rPr>
              <w:t>CAUTION: Do not change segment ID or source text</w:t>
            </w:r>
          </w:p>
          <w:p w:rsidR="00000000" w:rsidRDefault="003238CB">
            <w:pPr>
              <w:jc w:val="center"/>
              <w:rPr>
                <w:b/>
                <w:noProof/>
              </w:rPr>
            </w:pPr>
            <w:r>
              <w:rPr>
                <w:b/>
                <w:noProof/>
              </w:rPr>
              <w:t>MQ971010 63ceb6f1-1520-479b-85ed-68e39735f9a7</w:t>
            </w:r>
          </w:p>
        </w:tc>
      </w:tr>
      <w:tr w:rsidR="00000000">
        <w:tc>
          <w:tcPr>
            <w:tcW w:w="660" w:type="dxa"/>
            <w:shd w:val="clear" w:color="auto" w:fill="F2F2F2" w:themeFill="background1" w:themeFillShade="F2"/>
          </w:tcPr>
          <w:p w:rsidR="00000000" w:rsidRDefault="003238CB">
            <w:pPr>
              <w:rPr>
                <w:b/>
                <w:noProof/>
              </w:rPr>
            </w:pPr>
            <w:r>
              <w:rPr>
                <w:b/>
                <w:noProof/>
              </w:rPr>
              <w:t>ID</w:t>
            </w:r>
          </w:p>
        </w:tc>
        <w:tc>
          <w:tcPr>
            <w:tcW w:w="7407" w:type="dxa"/>
            <w:shd w:val="clear" w:color="auto" w:fill="F2F2F2" w:themeFill="background1" w:themeFillShade="F2"/>
          </w:tcPr>
          <w:p w:rsidR="00000000" w:rsidRDefault="003238CB">
            <w:pPr>
              <w:rPr>
                <w:b/>
                <w:noProof/>
              </w:rPr>
            </w:pPr>
            <w:r>
              <w:rPr>
                <w:b/>
                <w:noProof/>
              </w:rPr>
              <w:t>English (United States)</w:t>
            </w:r>
          </w:p>
        </w:tc>
        <w:tc>
          <w:tcPr>
            <w:tcW w:w="7407" w:type="dxa"/>
            <w:shd w:val="clear" w:color="auto" w:fill="F2F2F2" w:themeFill="background1" w:themeFillShade="F2"/>
          </w:tcPr>
          <w:p w:rsidR="00000000" w:rsidRDefault="003238CB">
            <w:pPr>
              <w:rPr>
                <w:b/>
                <w:noProof/>
              </w:rPr>
            </w:pPr>
            <w:r>
              <w:rPr>
                <w:b/>
                <w:noProof/>
              </w:rPr>
              <w:t>French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18c32c03-6b89-4e06-b6df-5f91608efd4c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25bcb912-237b-48d5-915e-6df80d32e723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head.html</w:t>
            </w:r>
          </w:p>
          <w:p w:rsidR="00000000" w:rsidRDefault="003238CB">
            <w:pPr>
              <w:jc w:val="center"/>
              <w:rPr>
                <w:b/>
                <w:noProof/>
              </w:rPr>
            </w:pPr>
            <w:r>
              <w:rPr>
                <w:b/>
                <w:noProof/>
              </w:rPr>
              <w:t>MQ971010 456718fa-65eb-473b-b15c-1dcd8345e8c3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d0f1b066-086d-48b3-a613-4562da410cf3</w:t>
            </w:r>
          </w:p>
        </w:tc>
        <w:tc>
          <w:tcPr>
            <w:tcW w:w="7407" w:type="dxa"/>
            <w:shd w:val="clear" w:color="auto" w:fill="F2F2F2" w:themeFill="background1" w:themeFillShade="F2"/>
          </w:tcPr>
          <w:p w:rsidR="00000000" w:rsidRDefault="003238CB">
            <w:pPr>
              <w:rPr>
                <w:noProof/>
              </w:rPr>
            </w:pPr>
            <w:r>
              <w:rPr>
                <w:noProof/>
              </w:rPr>
              <w:t>\{\{ page.description | strip_html }}</w:t>
            </w:r>
          </w:p>
        </w:tc>
        <w:tc>
          <w:tcPr>
            <w:tcW w:w="7407" w:type="dxa"/>
          </w:tcPr>
          <w:p w:rsidR="00000000" w:rsidRDefault="003238CB">
            <w:pPr>
              <w:rPr>
                <w:lang w:val="fr-FR"/>
              </w:rPr>
            </w:pPr>
            <w:r>
              <w:rPr>
                <w:lang w:val="fr-FR"/>
              </w:rPr>
              <w:t>\{\{page.description | strip_html}}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a4c750e4-e017-4958-897a-05938bcf1508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searchpage.html</w:t>
            </w:r>
          </w:p>
          <w:p w:rsidR="00000000" w:rsidRDefault="003238CB">
            <w:pPr>
              <w:jc w:val="center"/>
              <w:rPr>
                <w:b/>
                <w:noProof/>
              </w:rPr>
            </w:pPr>
            <w:r>
              <w:rPr>
                <w:b/>
                <w:noProof/>
              </w:rPr>
              <w:t>MQ971010 1054ccb5-ed33-4502-966d-ddc2a0e812ad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c94c0eac-3956-490e-9fcc-76f91ee15fe0</w:t>
            </w:r>
          </w:p>
        </w:tc>
        <w:tc>
          <w:tcPr>
            <w:tcW w:w="7407" w:type="dxa"/>
            <w:shd w:val="clear" w:color="auto" w:fill="F2F2F2" w:themeFill="background1" w:themeFillShade="F2"/>
          </w:tcPr>
          <w:p w:rsidR="00000000" w:rsidRDefault="003238CB">
            <w:pPr>
              <w:rPr>
                <w:noProof/>
              </w:rPr>
            </w:pPr>
            <w:r>
              <w:rPr>
                <w:noProof/>
              </w:rPr>
              <w:t>open in new tab</w:t>
            </w:r>
          </w:p>
        </w:tc>
        <w:tc>
          <w:tcPr>
            <w:tcW w:w="7407" w:type="dxa"/>
          </w:tcPr>
          <w:p w:rsidR="00000000" w:rsidRDefault="003238CB">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staging.html</w:t>
            </w:r>
          </w:p>
          <w:p w:rsidR="00000000" w:rsidRDefault="003238CB">
            <w:pPr>
              <w:jc w:val="center"/>
              <w:rPr>
                <w:b/>
                <w:noProof/>
              </w:rPr>
            </w:pPr>
            <w:r>
              <w:rPr>
                <w:b/>
                <w:noProof/>
              </w:rPr>
              <w:t>MQ971010 81e3caff-a026-4577-bbd4-a89db0a50401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a34f58f8-032d-431c-b8ac-127b01894c04</w:t>
            </w:r>
          </w:p>
        </w:tc>
        <w:tc>
          <w:tcPr>
            <w:tcW w:w="7407" w:type="dxa"/>
            <w:shd w:val="clear" w:color="auto" w:fill="F2F2F2" w:themeFill="background1" w:themeFillShade="F2"/>
          </w:tcPr>
          <w:p w:rsidR="00000000" w:rsidRDefault="003238CB">
            <w:pPr>
              <w:rPr>
                <w:noProof/>
              </w:rPr>
            </w:pPr>
            <w:r>
              <w:rPr>
                <w:noProof/>
              </w:rPr>
              <w:t>\{\{ page.description | strip_html }}</w:t>
            </w:r>
          </w:p>
        </w:tc>
        <w:tc>
          <w:tcPr>
            <w:tcW w:w="7407" w:type="dxa"/>
          </w:tcPr>
          <w:p w:rsidR="00000000" w:rsidRDefault="003238CB">
            <w:pPr>
              <w:rPr>
                <w:lang w:val="fr-FR"/>
              </w:rPr>
            </w:pPr>
            <w:r>
              <w:rPr>
                <w:lang w:val="fr-FR"/>
              </w:rPr>
              <w:t>\{\{page.description | strip_html}}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b1cc5760-cb4a-4cdc-a614-ef1fb997f43d</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search.html</w:t>
            </w:r>
          </w:p>
          <w:p w:rsidR="00000000" w:rsidRDefault="003238CB">
            <w:pPr>
              <w:jc w:val="center"/>
              <w:rPr>
                <w:b/>
                <w:noProof/>
              </w:rPr>
            </w:pPr>
            <w:r>
              <w:rPr>
                <w:b/>
                <w:noProof/>
              </w:rPr>
              <w:t>MQ971010 ebbfc4f2-6c8d-415c-be5d-1282ef5e3f4b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57356829-408a-4691-80d4-40d15c3f618e</w:t>
            </w:r>
          </w:p>
        </w:tc>
        <w:tc>
          <w:tcPr>
            <w:tcW w:w="7407" w:type="dxa"/>
            <w:shd w:val="clear" w:color="auto" w:fill="F2F2F2" w:themeFill="background1" w:themeFillShade="F2"/>
          </w:tcPr>
          <w:p w:rsidR="00000000" w:rsidRDefault="003238CB">
            <w:pPr>
              <w:rPr>
                <w:noProof/>
              </w:rPr>
            </w:pPr>
            <w:r>
              <w:rPr>
                <w:noProof/>
              </w:rPr>
              <w:t>Navigation Menu</w:t>
            </w:r>
          </w:p>
        </w:tc>
        <w:tc>
          <w:tcPr>
            <w:tcW w:w="7407" w:type="dxa"/>
          </w:tcPr>
          <w:p w:rsidR="00000000" w:rsidRDefault="003238CB">
            <w:pPr>
              <w:rPr>
                <w:lang w:val="fr-FR"/>
              </w:rPr>
            </w:pPr>
            <w:r>
              <w:rPr>
                <w:lang w:val="fr-FR"/>
              </w:rPr>
              <w:t>Menu de navigation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3effec9d-d4be-4af6-ae7f-06756c41546d</w:t>
            </w:r>
          </w:p>
        </w:tc>
        <w:tc>
          <w:tcPr>
            <w:tcW w:w="7407" w:type="dxa"/>
            <w:shd w:val="clear" w:color="auto" w:fill="F2F2F2" w:themeFill="background1" w:themeFillShade="F2"/>
          </w:tcPr>
          <w:p w:rsidR="00000000" w:rsidRDefault="003238CB">
            <w:pPr>
              <w:rPr>
                <w:noProof/>
              </w:rPr>
            </w:pPr>
            <w:r>
              <w:rPr>
                <w:noProof/>
              </w:rPr>
              <w:t>Page Contents</w:t>
            </w:r>
          </w:p>
        </w:tc>
        <w:tc>
          <w:tcPr>
            <w:tcW w:w="7407" w:type="dxa"/>
          </w:tcPr>
          <w:p w:rsidR="00000000" w:rsidRDefault="003238CB">
            <w:pPr>
              <w:rPr>
                <w:lang w:val="fr-FR"/>
              </w:rPr>
            </w:pPr>
            <w:r>
              <w:rPr>
                <w:lang w:val="fr-FR"/>
              </w:rPr>
              <w:t>Contenu de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2d6069b2-e465-49f0-b49f-e95eda8d0e48</w:t>
            </w:r>
          </w:p>
        </w:tc>
        <w:tc>
          <w:tcPr>
            <w:tcW w:w="7407" w:type="dxa"/>
            <w:shd w:val="clear" w:color="auto" w:fill="F2F2F2" w:themeFill="background1" w:themeFillShade="F2"/>
          </w:tcPr>
          <w:p w:rsidR="00000000" w:rsidRDefault="003238CB">
            <w:pPr>
              <w:rPr>
                <w:noProof/>
              </w:rPr>
            </w:pPr>
            <w:r>
              <w:rPr>
                <w:noProof/>
              </w:rPr>
              <w:t>open in new tab</w:t>
            </w:r>
          </w:p>
        </w:tc>
        <w:tc>
          <w:tcPr>
            <w:tcW w:w="7407" w:type="dxa"/>
          </w:tcPr>
          <w:p w:rsidR="00000000" w:rsidRDefault="003238CB">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updated.html</w:t>
            </w:r>
          </w:p>
          <w:p w:rsidR="00000000" w:rsidRDefault="003238CB">
            <w:pPr>
              <w:jc w:val="center"/>
              <w:rPr>
                <w:b/>
                <w:noProof/>
              </w:rPr>
            </w:pPr>
            <w:r>
              <w:rPr>
                <w:b/>
                <w:noProof/>
              </w:rPr>
              <w:t>MQ971010 44ea6a3a-430b-4cfe-bc74-0a00cb649095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28517f58-4c84-44a6-abb0-9c43d47478f1</w:t>
            </w:r>
          </w:p>
        </w:tc>
        <w:tc>
          <w:tcPr>
            <w:tcW w:w="7407" w:type="dxa"/>
            <w:shd w:val="clear" w:color="auto" w:fill="F2F2F2" w:themeFill="background1" w:themeFillShade="F2"/>
          </w:tcPr>
          <w:p w:rsidR="00000000" w:rsidRDefault="003238CB">
            <w:pPr>
              <w:rPr>
                <w:noProof/>
              </w:rPr>
            </w:pPr>
            <w:r>
              <w:rPr>
                <w:noProof/>
              </w:rPr>
              <w:t>\{% if page.name != 'index.html' %}</w:t>
            </w:r>
          </w:p>
        </w:tc>
        <w:tc>
          <w:tcPr>
            <w:tcW w:w="7407" w:type="dxa"/>
          </w:tcPr>
          <w:p w:rsidR="00000000" w:rsidRDefault="003238CB">
            <w:pPr>
              <w:rPr>
                <w:lang w:val="fr-FR"/>
              </w:rPr>
            </w:pPr>
            <w:r>
              <w:rPr>
                <w:lang w:val="fr-FR"/>
              </w:rPr>
              <w:t>\{% if page.name != 'index.html'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cb8923f2-e626-4d26-8e82-55818f4d202b</w:t>
            </w:r>
          </w:p>
        </w:tc>
        <w:tc>
          <w:tcPr>
            <w:tcW w:w="7407" w:type="dxa"/>
            <w:shd w:val="clear" w:color="auto" w:fill="F2F2F2" w:themeFill="background1" w:themeFillShade="F2"/>
          </w:tcPr>
          <w:p w:rsidR="00000000" w:rsidRDefault="003238CB">
            <w:pPr>
              <w:rPr>
                <w:noProof/>
              </w:rPr>
            </w:pPr>
            <w:r>
              <w:rPr>
                <w:noProof/>
              </w:rPr>
              <w:t>Page Contents</w:t>
            </w:r>
          </w:p>
        </w:tc>
        <w:tc>
          <w:tcPr>
            <w:tcW w:w="7407" w:type="dxa"/>
          </w:tcPr>
          <w:p w:rsidR="00000000" w:rsidRDefault="003238CB">
            <w:pPr>
              <w:rPr>
                <w:lang w:val="fr-FR"/>
              </w:rPr>
            </w:pPr>
            <w:r>
              <w:rPr>
                <w:lang w:val="fr-FR"/>
              </w:rPr>
              <w:t>Contenu de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7a6dabda-416d-4fe4-8cd9-921c210190fd</w:t>
            </w:r>
          </w:p>
        </w:tc>
        <w:tc>
          <w:tcPr>
            <w:tcW w:w="7407" w:type="dxa"/>
            <w:shd w:val="clear" w:color="auto" w:fill="F2F2F2" w:themeFill="background1" w:themeFillShade="F2"/>
          </w:tcPr>
          <w:p w:rsidR="00000000" w:rsidRDefault="003238CB">
            <w:pPr>
              <w:rPr>
                <w:noProof/>
              </w:rPr>
            </w:pPr>
            <w:r>
              <w:rPr>
                <w:noProof/>
              </w:rPr>
              <w:t>\{% endif %}</w:t>
            </w:r>
          </w:p>
        </w:tc>
        <w:tc>
          <w:tcPr>
            <w:tcW w:w="7407" w:type="dxa"/>
          </w:tcPr>
          <w:p w:rsidR="00000000" w:rsidRDefault="003238CB">
            <w:pPr>
              <w:rPr>
                <w:lang w:val="fr-FR"/>
              </w:rPr>
            </w:pPr>
            <w:r>
              <w:rPr>
                <w:lang w:val="fr-FR"/>
              </w:rPr>
              <w:t>\{% endif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fada1bfd-b79f-47fc-aaf5-4fea99b5a126</w:t>
            </w:r>
          </w:p>
        </w:tc>
        <w:tc>
          <w:tcPr>
            <w:tcW w:w="7407" w:type="dxa"/>
            <w:shd w:val="clear" w:color="auto" w:fill="F2F2F2" w:themeFill="background1" w:themeFillShade="F2"/>
          </w:tcPr>
          <w:p w:rsidR="00000000" w:rsidRDefault="003238CB">
            <w:pPr>
              <w:rPr>
                <w:noProof/>
              </w:rPr>
            </w:pPr>
            <w:r>
              <w:rPr>
                <w:noProof/>
              </w:rPr>
              <w:t>Page last updated on \{\{</w:t>
            </w:r>
            <w:r>
              <w:rPr>
                <w:noProof/>
              </w:rPr>
              <w:t xml:space="preserve"> page.last_modified_at | date_to_string }}</w:t>
            </w:r>
          </w:p>
        </w:tc>
        <w:tc>
          <w:tcPr>
            <w:tcW w:w="7407" w:type="dxa"/>
          </w:tcPr>
          <w:p w:rsidR="00000000" w:rsidRDefault="003238CB">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foot.html</w:t>
            </w:r>
          </w:p>
          <w:p w:rsidR="00000000" w:rsidRDefault="003238CB">
            <w:pPr>
              <w:jc w:val="center"/>
              <w:rPr>
                <w:b/>
                <w:noProof/>
              </w:rPr>
            </w:pPr>
            <w:r>
              <w:rPr>
                <w:b/>
                <w:noProof/>
              </w:rPr>
              <w:t>MQ971010 34db49be-8580-40ce-a0f3-996cb02c4851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49c117c9-1229-4770-982e-18b9991c3b82</w:t>
            </w:r>
          </w:p>
        </w:tc>
        <w:tc>
          <w:tcPr>
            <w:tcW w:w="7407" w:type="dxa"/>
            <w:shd w:val="clear" w:color="auto" w:fill="F2F2F2" w:themeFill="background1" w:themeFillShade="F2"/>
          </w:tcPr>
          <w:p w:rsidR="00000000" w:rsidRDefault="003238CB">
            <w:pPr>
              <w:rPr>
                <w:noProof/>
              </w:rPr>
            </w:pPr>
            <w:r>
              <w:rPr>
                <w:noProof/>
              </w:rPr>
              <w:t>\{% if page.layout != 'api-referenc</w:t>
            </w:r>
            <w:r>
              <w:rPr>
                <w:noProof/>
              </w:rPr>
              <w:t>e' %}</w:t>
            </w:r>
          </w:p>
        </w:tc>
        <w:tc>
          <w:tcPr>
            <w:tcW w:w="7407" w:type="dxa"/>
          </w:tcPr>
          <w:p w:rsidR="00000000" w:rsidRDefault="003238CB">
            <w:pPr>
              <w:rPr>
                <w:lang w:val="fr-FR"/>
              </w:rPr>
            </w:pPr>
            <w:r>
              <w:rPr>
                <w:lang w:val="fr-FR"/>
              </w:rPr>
              <w:t>\{% if page.layout! = 'api-reference'%}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299e9b5c-2795-487c-944f-094bb11baba2</w:t>
            </w:r>
          </w:p>
        </w:tc>
        <w:tc>
          <w:tcPr>
            <w:tcW w:w="7407" w:type="dxa"/>
            <w:shd w:val="clear" w:color="auto" w:fill="F2F2F2" w:themeFill="background1" w:themeFillShade="F2"/>
          </w:tcPr>
          <w:p w:rsidR="00000000" w:rsidRDefault="003238CB">
            <w:pPr>
              <w:rPr>
                <w:noProof/>
              </w:rPr>
            </w:pPr>
            <w:r>
              <w:rPr>
                <w:noProof/>
              </w:rPr>
              <w:t>\{% endif %}</w:t>
            </w:r>
          </w:p>
        </w:tc>
        <w:tc>
          <w:tcPr>
            <w:tcW w:w="7407" w:type="dxa"/>
          </w:tcPr>
          <w:p w:rsidR="00000000" w:rsidRDefault="003238CB">
            <w:pPr>
              <w:rPr>
                <w:lang w:val="fr-FR"/>
              </w:rPr>
            </w:pPr>
            <w:r>
              <w:rPr>
                <w:lang w:val="fr-FR"/>
              </w:rPr>
              <w:t>\{% endif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2f112ef6-04d8-4378-97a9-deea2e8c9349</w:t>
            </w:r>
          </w:p>
        </w:tc>
        <w:tc>
          <w:tcPr>
            <w:tcW w:w="7407" w:type="dxa"/>
            <w:shd w:val="clear" w:color="auto" w:fill="F2F2F2" w:themeFill="background1" w:themeFillShade="F2"/>
          </w:tcPr>
          <w:p w:rsidR="00000000" w:rsidRDefault="003238CB">
            <w:pPr>
              <w:rPr>
                <w:noProof/>
              </w:rPr>
            </w:pPr>
            <w:r>
              <w:rPr>
                <w:noProof/>
              </w:rPr>
              <w:t>\{% if page.name == 'search.html' %}</w:t>
            </w:r>
          </w:p>
        </w:tc>
        <w:tc>
          <w:tcPr>
            <w:tcW w:w="7407" w:type="dxa"/>
          </w:tcPr>
          <w:p w:rsidR="00000000" w:rsidRDefault="003238CB">
            <w:pPr>
              <w:rPr>
                <w:lang w:val="fr-FR"/>
              </w:rPr>
            </w:pPr>
            <w:r>
              <w:rPr>
                <w:lang w:val="fr-FR"/>
              </w:rPr>
              <w:t>\{% if page.name == 'search.html'%}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df23a26b-fb09-411b-9bec-5e38d1b3f25a</w:t>
            </w:r>
          </w:p>
        </w:tc>
        <w:tc>
          <w:tcPr>
            <w:tcW w:w="7407" w:type="dxa"/>
            <w:shd w:val="clear" w:color="auto" w:fill="F2F2F2" w:themeFill="background1" w:themeFillShade="F2"/>
          </w:tcPr>
          <w:p w:rsidR="00000000" w:rsidRDefault="003238CB">
            <w:pPr>
              <w:rPr>
                <w:noProof/>
              </w:rPr>
            </w:pPr>
            <w:r>
              <w:rPr>
                <w:noProof/>
              </w:rPr>
              <w:t>\{% else %}</w:t>
            </w:r>
          </w:p>
        </w:tc>
        <w:tc>
          <w:tcPr>
            <w:tcW w:w="7407" w:type="dxa"/>
          </w:tcPr>
          <w:p w:rsidR="00000000" w:rsidRDefault="003238CB">
            <w:pPr>
              <w:rPr>
                <w:lang w:val="fr-FR"/>
              </w:rPr>
            </w:pPr>
            <w:r>
              <w:rPr>
                <w:lang w:val="fr-FR"/>
              </w:rPr>
              <w:t>\{% else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a7685e4f-8c23-4103-a832-f1e4a2b00f87</w:t>
            </w:r>
          </w:p>
        </w:tc>
        <w:tc>
          <w:tcPr>
            <w:tcW w:w="7407" w:type="dxa"/>
            <w:shd w:val="clear" w:color="auto" w:fill="F2F2F2" w:themeFill="background1" w:themeFillShade="F2"/>
          </w:tcPr>
          <w:p w:rsidR="00000000" w:rsidRDefault="003238CB">
            <w:pPr>
              <w:rPr>
                <w:noProof/>
              </w:rPr>
            </w:pPr>
            <w:r>
              <w:rPr>
                <w:noProof/>
              </w:rPr>
              <w:t>\{% endif %}</w:t>
            </w:r>
          </w:p>
        </w:tc>
        <w:tc>
          <w:tcPr>
            <w:tcW w:w="7407" w:type="dxa"/>
          </w:tcPr>
          <w:p w:rsidR="00000000" w:rsidRDefault="003238CB">
            <w:pPr>
              <w:rPr>
                <w:lang w:val="fr-FR"/>
              </w:rPr>
            </w:pPr>
            <w:r>
              <w:rPr>
                <w:lang w:val="fr-FR"/>
              </w:rPr>
              <w:t>\{% endif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shared_foot.html</w:t>
            </w:r>
          </w:p>
          <w:p w:rsidR="00000000" w:rsidRDefault="003238CB">
            <w:pPr>
              <w:jc w:val="center"/>
              <w:rPr>
                <w:b/>
                <w:noProof/>
              </w:rPr>
            </w:pPr>
            <w:r>
              <w:rPr>
                <w:b/>
                <w:noProof/>
              </w:rPr>
              <w:t>MQ971010 03daaeb9-c602-455f-abe5-89344c2873c1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ce92d1bf-3c03-4490-9371-db81978ee9ab</w:t>
            </w:r>
          </w:p>
        </w:tc>
        <w:tc>
          <w:tcPr>
            <w:tcW w:w="7407" w:type="dxa"/>
            <w:shd w:val="clear" w:color="auto" w:fill="F2F2F2" w:themeFill="background1" w:themeFillShade="F2"/>
          </w:tcPr>
          <w:p w:rsidR="00000000" w:rsidRDefault="003238CB">
            <w:pPr>
              <w:rPr>
                <w:noProof/>
              </w:rPr>
            </w:pPr>
            <w:r>
              <w:rPr>
                <w:noProof/>
              </w:rPr>
              <w:t>\{</w:t>
            </w:r>
            <w:r>
              <w:rPr>
                <w:noProof/>
              </w:rPr>
              <w:t>% if page.name != 'index.html' %}</w:t>
            </w:r>
          </w:p>
        </w:tc>
        <w:tc>
          <w:tcPr>
            <w:tcW w:w="7407" w:type="dxa"/>
          </w:tcPr>
          <w:p w:rsidR="00000000" w:rsidRDefault="003238CB">
            <w:pPr>
              <w:rPr>
                <w:lang w:val="fr-FR"/>
              </w:rPr>
            </w:pPr>
            <w:r>
              <w:rPr>
                <w:lang w:val="fr-FR"/>
              </w:rPr>
              <w:t>\{% if page.name != 'index.html'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13844e58-5fa3-4d64-94f1-93b3e677783c</w:t>
            </w:r>
          </w:p>
        </w:tc>
        <w:tc>
          <w:tcPr>
            <w:tcW w:w="7407" w:type="dxa"/>
            <w:shd w:val="clear" w:color="auto" w:fill="F2F2F2" w:themeFill="background1" w:themeFillShade="F2"/>
          </w:tcPr>
          <w:p w:rsidR="00000000" w:rsidRDefault="003238CB">
            <w:pPr>
              <w:rPr>
                <w:noProof/>
              </w:rPr>
            </w:pPr>
            <w:r>
              <w:rPr>
                <w:noProof/>
              </w:rPr>
              <w:t>\{% endif %}</w:t>
            </w:r>
          </w:p>
        </w:tc>
        <w:tc>
          <w:tcPr>
            <w:tcW w:w="7407" w:type="dxa"/>
          </w:tcPr>
          <w:p w:rsidR="00000000" w:rsidRDefault="003238CB">
            <w:pPr>
              <w:rPr>
                <w:lang w:val="fr-FR"/>
              </w:rPr>
            </w:pPr>
            <w:r>
              <w:rPr>
                <w:lang w:val="fr-FR"/>
              </w:rPr>
              <w:t>\{% endif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f9c3819f-f9a8-4619-baaf-5a299f9d93ce</w:t>
            </w:r>
          </w:p>
        </w:tc>
        <w:tc>
          <w:tcPr>
            <w:tcW w:w="7407" w:type="dxa"/>
            <w:shd w:val="clear" w:color="auto" w:fill="F2F2F2" w:themeFill="background1" w:themeFillShade="F2"/>
          </w:tcPr>
          <w:p w:rsidR="00000000" w:rsidRDefault="003238CB">
            <w:pPr>
              <w:rPr>
                <w:noProof/>
              </w:rPr>
            </w:pPr>
            <w:r>
              <w:rPr>
                <w:noProof/>
              </w:rPr>
              <w:t>\{% if page.name == 'search.html' %}</w:t>
            </w:r>
          </w:p>
        </w:tc>
        <w:tc>
          <w:tcPr>
            <w:tcW w:w="7407" w:type="dxa"/>
          </w:tcPr>
          <w:p w:rsidR="00000000" w:rsidRDefault="003238CB">
            <w:pPr>
              <w:rPr>
                <w:lang w:val="fr-FR"/>
              </w:rPr>
            </w:pPr>
            <w:r>
              <w:rPr>
                <w:lang w:val="fr-FR"/>
              </w:rPr>
              <w:t>\{% if page.name == 'search.html'%}</w:t>
            </w:r>
          </w:p>
        </w:tc>
      </w:tr>
      <w:tr w:rsidR="00000000">
        <w:tc>
          <w:tcPr>
            <w:tcW w:w="660" w:type="dxa"/>
            <w:shd w:val="clear" w:color="auto" w:fill="F2F2F2" w:themeFill="background1" w:themeFillShade="F2"/>
          </w:tcPr>
          <w:p w:rsidR="00000000" w:rsidRDefault="003238CB">
            <w:pPr>
              <w:rPr>
                <w:noProof/>
                <w:sz w:val="2"/>
              </w:rPr>
            </w:pPr>
            <w:r>
              <w:rPr>
                <w:noProof/>
                <w:sz w:val="16"/>
              </w:rPr>
              <w:lastRenderedPageBreak/>
              <w:t xml:space="preserve">4 </w:t>
            </w:r>
            <w:r>
              <w:rPr>
                <w:noProof/>
                <w:sz w:val="16"/>
              </w:rPr>
              <w:br/>
            </w:r>
            <w:r>
              <w:rPr>
                <w:noProof/>
                <w:sz w:val="2"/>
              </w:rPr>
              <w:t>5e9bdefa-b3ae-4eab-b6f3-6fcb1f4babd9</w:t>
            </w:r>
          </w:p>
        </w:tc>
        <w:tc>
          <w:tcPr>
            <w:tcW w:w="7407" w:type="dxa"/>
            <w:shd w:val="clear" w:color="auto" w:fill="F2F2F2" w:themeFill="background1" w:themeFillShade="F2"/>
          </w:tcPr>
          <w:p w:rsidR="00000000" w:rsidRDefault="003238CB">
            <w:pPr>
              <w:rPr>
                <w:noProof/>
              </w:rPr>
            </w:pPr>
            <w:r>
              <w:rPr>
                <w:noProof/>
              </w:rPr>
              <w:t>\{% else %}</w:t>
            </w:r>
          </w:p>
        </w:tc>
        <w:tc>
          <w:tcPr>
            <w:tcW w:w="7407" w:type="dxa"/>
          </w:tcPr>
          <w:p w:rsidR="00000000" w:rsidRDefault="003238CB">
            <w:pPr>
              <w:rPr>
                <w:lang w:val="fr-FR"/>
              </w:rPr>
            </w:pPr>
            <w:r>
              <w:rPr>
                <w:lang w:val="fr-FR"/>
              </w:rPr>
              <w:t>\{% else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d524c340-a3c2-4387-8db9-5aa199abd11f</w:t>
            </w:r>
          </w:p>
        </w:tc>
        <w:tc>
          <w:tcPr>
            <w:tcW w:w="7407" w:type="dxa"/>
            <w:shd w:val="clear" w:color="auto" w:fill="F2F2F2" w:themeFill="background1" w:themeFillShade="F2"/>
          </w:tcPr>
          <w:p w:rsidR="00000000" w:rsidRDefault="003238CB">
            <w:pPr>
              <w:rPr>
                <w:noProof/>
              </w:rPr>
            </w:pPr>
            <w:r>
              <w:rPr>
                <w:noProof/>
              </w:rPr>
              <w:t>\{% endif %}</w:t>
            </w:r>
          </w:p>
        </w:tc>
        <w:tc>
          <w:tcPr>
            <w:tcW w:w="7407" w:type="dxa"/>
          </w:tcPr>
          <w:p w:rsidR="00000000" w:rsidRDefault="003238CB">
            <w:pPr>
              <w:rPr>
                <w:lang w:val="fr-FR"/>
              </w:rPr>
            </w:pPr>
            <w:r>
              <w:rPr>
                <w:lang w:val="fr-FR"/>
              </w:rPr>
              <w:t>\{% endif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footer.html</w:t>
            </w:r>
          </w:p>
          <w:p w:rsidR="00000000" w:rsidRDefault="003238CB">
            <w:pPr>
              <w:jc w:val="center"/>
              <w:rPr>
                <w:b/>
                <w:noProof/>
              </w:rPr>
            </w:pPr>
            <w:r>
              <w:rPr>
                <w:b/>
                <w:noProof/>
              </w:rPr>
              <w:t>MQ971010 bdc2d819-ad00-40f1-9f1d-428689b77eca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e7282146-3026-4d9c-8e01-a66b0e182c1c</w:t>
            </w:r>
          </w:p>
        </w:tc>
        <w:tc>
          <w:tcPr>
            <w:tcW w:w="7407" w:type="dxa"/>
            <w:shd w:val="clear" w:color="auto" w:fill="F2F2F2" w:themeFill="background1" w:themeFillShade="F2"/>
          </w:tcPr>
          <w:p w:rsidR="00000000" w:rsidRDefault="003238CB">
            <w:pPr>
              <w:rPr>
                <w:noProof/>
              </w:rPr>
            </w:pPr>
            <w:r>
              <w:rPr>
                <w:noProof/>
              </w:rPr>
              <w:t>Brightcove Support</w:t>
            </w:r>
          </w:p>
        </w:tc>
        <w:tc>
          <w:tcPr>
            <w:tcW w:w="7407" w:type="dxa"/>
          </w:tcPr>
          <w:p w:rsidR="00000000" w:rsidRDefault="003238CB">
            <w:pPr>
              <w:rPr>
                <w:lang w:val="fr-FR"/>
              </w:rPr>
            </w:pPr>
            <w:r>
              <w:rPr>
                <w:lang w:val="fr-FR"/>
              </w:rPr>
              <w:t>Assistance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2787ed2d-51ef-4686-ac47-8f06f49d8f3e</w:t>
            </w:r>
          </w:p>
        </w:tc>
        <w:tc>
          <w:tcPr>
            <w:tcW w:w="7407" w:type="dxa"/>
            <w:shd w:val="clear" w:color="auto" w:fill="F2F2F2" w:themeFill="background1" w:themeFillShade="F2"/>
          </w:tcPr>
          <w:p w:rsidR="00000000" w:rsidRDefault="003238CB">
            <w:pPr>
              <w:rPr>
                <w:noProof/>
              </w:rPr>
            </w:pPr>
            <w:r>
              <w:rPr>
                <w:rStyle w:val="mqInternal"/>
                <w:noProof/>
              </w:rPr>
              <w:t>[1}</w:t>
            </w:r>
            <w:r>
              <w:rPr>
                <w:noProof/>
              </w:rPr>
              <w:t>System Status</w:t>
            </w:r>
            <w:r>
              <w:rPr>
                <w:rStyle w:val="mqInternal"/>
                <w:noProof/>
              </w:rPr>
              <w:t>{2]</w:t>
            </w:r>
          </w:p>
        </w:tc>
        <w:tc>
          <w:tcPr>
            <w:tcW w:w="7407" w:type="dxa"/>
          </w:tcPr>
          <w:p w:rsidR="00000000" w:rsidRDefault="003238CB">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7f621dce-bd3e-4bd6-b8a6-e5a74c5fd6ed</w:t>
            </w:r>
          </w:p>
        </w:tc>
        <w:tc>
          <w:tcPr>
            <w:tcW w:w="7407" w:type="dxa"/>
            <w:shd w:val="clear" w:color="auto" w:fill="F2F2F2" w:themeFill="background1" w:themeFillShade="F2"/>
          </w:tcPr>
          <w:p w:rsidR="00000000" w:rsidRDefault="003238CB">
            <w:pPr>
              <w:rPr>
                <w:noProof/>
              </w:rPr>
            </w:pPr>
            <w:r>
              <w:rPr>
                <w:rStyle w:val="mqInternal"/>
                <w:noProof/>
              </w:rPr>
              <w:t>[1}</w:t>
            </w:r>
            <w:r>
              <w:rPr>
                <w:noProof/>
              </w:rPr>
              <w:t>Contact Support</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286e663c-ae37-4f86-8f54-e127347e4725</w:t>
            </w:r>
          </w:p>
        </w:tc>
        <w:tc>
          <w:tcPr>
            <w:tcW w:w="7407" w:type="dxa"/>
            <w:shd w:val="clear" w:color="auto" w:fill="F2F2F2" w:themeFill="background1" w:themeFillShade="F2"/>
          </w:tcPr>
          <w:p w:rsidR="00000000" w:rsidRDefault="003238CB">
            <w:pPr>
              <w:rPr>
                <w:noProof/>
              </w:rPr>
            </w:pPr>
            <w:r>
              <w:rPr>
                <w:rStyle w:val="mqInternal"/>
                <w:noProof/>
              </w:rPr>
              <w:t>[1}</w:t>
            </w:r>
            <w:r>
              <w:rPr>
                <w:noProof/>
              </w:rPr>
              <w:t>Documentation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411ed6c1-1d69-412f-b61b-d4cc2845b7a4</w:t>
            </w:r>
          </w:p>
        </w:tc>
        <w:tc>
          <w:tcPr>
            <w:tcW w:w="7407" w:type="dxa"/>
            <w:shd w:val="clear" w:color="auto" w:fill="F2F2F2" w:themeFill="background1" w:themeFillShade="F2"/>
          </w:tcPr>
          <w:p w:rsidR="00000000" w:rsidRDefault="003238CB">
            <w:pPr>
              <w:rPr>
                <w:noProof/>
              </w:rPr>
            </w:pPr>
            <w:r>
              <w:rPr>
                <w:noProof/>
              </w:rPr>
              <w:t>Training</w:t>
            </w:r>
          </w:p>
        </w:tc>
        <w:tc>
          <w:tcPr>
            <w:tcW w:w="7407" w:type="dxa"/>
          </w:tcPr>
          <w:p w:rsidR="00000000" w:rsidRDefault="003238CB">
            <w:pPr>
              <w:rPr>
                <w:lang w:val="fr-FR"/>
              </w:rPr>
            </w:pPr>
            <w:r>
              <w:rPr>
                <w:lang w:val="fr-FR"/>
              </w:rPr>
              <w:t>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7c636afd-7cd1-40ce-9dd9-e65436aceb64</w:t>
            </w:r>
          </w:p>
        </w:tc>
        <w:tc>
          <w:tcPr>
            <w:tcW w:w="7407" w:type="dxa"/>
            <w:shd w:val="clear" w:color="auto" w:fill="F2F2F2" w:themeFill="background1" w:themeFillShade="F2"/>
          </w:tcPr>
          <w:p w:rsidR="00000000" w:rsidRDefault="003238CB">
            <w:pPr>
              <w:rPr>
                <w:noProof/>
              </w:rPr>
            </w:pPr>
            <w:r>
              <w:rPr>
                <w:rStyle w:val="mqInternal"/>
                <w:noProof/>
              </w:rPr>
              <w:t>[1}</w:t>
            </w:r>
            <w:r>
              <w:rPr>
                <w:noProof/>
              </w:rPr>
              <w:t>Online Courses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3f3eb517-ce4b-41e8-b623-43e2059e42b3</w:t>
            </w:r>
          </w:p>
        </w:tc>
        <w:tc>
          <w:tcPr>
            <w:tcW w:w="7407" w:type="dxa"/>
            <w:shd w:val="clear" w:color="auto" w:fill="F2F2F2" w:themeFill="background1" w:themeFillShade="F2"/>
          </w:tcPr>
          <w:p w:rsidR="00000000" w:rsidRDefault="003238CB">
            <w:pPr>
              <w:rPr>
                <w:noProof/>
              </w:rPr>
            </w:pPr>
            <w:r>
              <w:rPr>
                <w:rStyle w:val="mqInternal"/>
                <w:noProof/>
              </w:rPr>
              <w:t>[1}</w:t>
            </w:r>
            <w:r>
              <w:rPr>
                <w:noProof/>
              </w:rPr>
              <w:t>Register for a course</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bcc1c5ea-fa2c-4e5f-b830-a03490116a62</w:t>
            </w:r>
          </w:p>
        </w:tc>
        <w:tc>
          <w:tcPr>
            <w:tcW w:w="7407" w:type="dxa"/>
            <w:shd w:val="clear" w:color="auto" w:fill="F2F2F2" w:themeFill="background1" w:themeFillShade="F2"/>
          </w:tcPr>
          <w:p w:rsidR="00000000" w:rsidRDefault="003238CB">
            <w:pPr>
              <w:rPr>
                <w:noProof/>
              </w:rPr>
            </w:pPr>
            <w:r>
              <w:rPr>
                <w:rStyle w:val="mqInternal"/>
                <w:noProof/>
              </w:rPr>
              <w:t>[1}</w:t>
            </w:r>
            <w:r>
              <w:rPr>
                <w:noProof/>
              </w:rPr>
              <w:t>Brightcove University</w:t>
            </w:r>
            <w:r>
              <w:rPr>
                <w:rStyle w:val="mqInternal"/>
                <w:noProof/>
              </w:rPr>
              <w:t>{2]</w:t>
            </w:r>
          </w:p>
        </w:tc>
        <w:tc>
          <w:tcPr>
            <w:tcW w:w="7407" w:type="dxa"/>
          </w:tcPr>
          <w:p w:rsidR="00000000" w:rsidRDefault="003238CB">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f842de72-cee0-4a1f-9181-1633fecbaf75</w:t>
            </w:r>
          </w:p>
        </w:tc>
        <w:tc>
          <w:tcPr>
            <w:tcW w:w="7407" w:type="dxa"/>
            <w:shd w:val="clear" w:color="auto" w:fill="F2F2F2" w:themeFill="background1" w:themeFillShade="F2"/>
          </w:tcPr>
          <w:p w:rsidR="00000000" w:rsidRDefault="003238CB">
            <w:pPr>
              <w:rPr>
                <w:noProof/>
              </w:rPr>
            </w:pPr>
            <w:r>
              <w:rPr>
                <w:noProof/>
              </w:rPr>
              <w:t>Brightcove</w:t>
            </w:r>
          </w:p>
        </w:tc>
        <w:tc>
          <w:tcPr>
            <w:tcW w:w="7407" w:type="dxa"/>
          </w:tcPr>
          <w:p w:rsidR="00000000" w:rsidRDefault="003238CB">
            <w:pPr>
              <w:rPr>
                <w:lang w:val="fr-FR"/>
              </w:rPr>
            </w:pPr>
            <w:r>
              <w:rPr>
                <w:lang w:val="fr-FR"/>
              </w:rPr>
              <w:t>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103bb4de-2cda-4e53-bb74-54493af0d694</w:t>
            </w:r>
          </w:p>
        </w:tc>
        <w:tc>
          <w:tcPr>
            <w:tcW w:w="7407" w:type="dxa"/>
            <w:shd w:val="clear" w:color="auto" w:fill="F2F2F2" w:themeFill="background1" w:themeFillShade="F2"/>
          </w:tcPr>
          <w:p w:rsidR="00000000" w:rsidRDefault="003238CB">
            <w:pPr>
              <w:rPr>
                <w:noProof/>
              </w:rPr>
            </w:pPr>
            <w:r>
              <w:rPr>
                <w:rStyle w:val="mqInternal"/>
                <w:noProof/>
              </w:rPr>
              <w:t>[1}</w:t>
            </w:r>
            <w:r>
              <w:rPr>
                <w:noProof/>
              </w:rPr>
              <w:t>Brightcove.com</w:t>
            </w:r>
            <w:r>
              <w:rPr>
                <w:rStyle w:val="mqInternal"/>
                <w:noProof/>
              </w:rPr>
              <w:t>{2]</w:t>
            </w:r>
          </w:p>
        </w:tc>
        <w:tc>
          <w:tcPr>
            <w:tcW w:w="7407" w:type="dxa"/>
          </w:tcPr>
          <w:p w:rsidR="00000000" w:rsidRDefault="003238CB">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70bd4daa-f6a1-4395-a400-10702fc5254e</w:t>
            </w:r>
          </w:p>
        </w:tc>
        <w:tc>
          <w:tcPr>
            <w:tcW w:w="7407" w:type="dxa"/>
            <w:shd w:val="clear" w:color="auto" w:fill="F2F2F2" w:themeFill="background1" w:themeFillShade="F2"/>
          </w:tcPr>
          <w:p w:rsidR="00000000" w:rsidRDefault="003238CB">
            <w:pPr>
              <w:rPr>
                <w:noProof/>
              </w:rPr>
            </w:pPr>
            <w:r>
              <w:rPr>
                <w:rStyle w:val="mqInternal"/>
                <w:noProof/>
              </w:rPr>
              <w:t>[1}</w:t>
            </w:r>
            <w:r>
              <w:rPr>
                <w:noProof/>
              </w:rPr>
              <w:t>Contact Us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d7c732ed-6800-4ade-8912-ed49aaf2b6f4</w:t>
            </w:r>
          </w:p>
        </w:tc>
        <w:tc>
          <w:tcPr>
            <w:tcW w:w="7407" w:type="dxa"/>
            <w:shd w:val="clear" w:color="auto" w:fill="F2F2F2" w:themeFill="background1" w:themeFillShade="F2"/>
          </w:tcPr>
          <w:p w:rsidR="00000000" w:rsidRDefault="003238CB">
            <w:pPr>
              <w:rPr>
                <w:noProof/>
              </w:rPr>
            </w:pPr>
            <w:r>
              <w:rPr>
                <w:noProof/>
              </w:rPr>
              <w:t>Brightcove Inc. All rights reserved.</w:t>
            </w:r>
          </w:p>
        </w:tc>
        <w:tc>
          <w:tcPr>
            <w:tcW w:w="7407" w:type="dxa"/>
          </w:tcPr>
          <w:p w:rsidR="00000000" w:rsidRDefault="003238CB">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0ed6d1cf-65aa-497b-99d7-0ef6ed6498c8</w:t>
            </w:r>
          </w:p>
        </w:tc>
        <w:tc>
          <w:tcPr>
            <w:tcW w:w="7407" w:type="dxa"/>
            <w:shd w:val="clear" w:color="auto" w:fill="F2F2F2" w:themeFill="background1" w:themeFillShade="F2"/>
          </w:tcPr>
          <w:p w:rsidR="00000000" w:rsidRDefault="003238CB">
            <w:pPr>
              <w:rPr>
                <w:noProof/>
              </w:rPr>
            </w:pPr>
            <w:r>
              <w:rPr>
                <w:rStyle w:val="mqInternal"/>
                <w:noProof/>
              </w:rPr>
              <w:t>[1}</w:t>
            </w:r>
            <w:r>
              <w:rPr>
                <w:noProof/>
              </w:rPr>
              <w:t>Privacy</w:t>
            </w:r>
            <w:r>
              <w:rPr>
                <w:rStyle w:val="mqInternal"/>
                <w:noProof/>
              </w:rPr>
              <w:t>{2</w:t>
            </w:r>
            <w:r>
              <w:rPr>
                <w:rStyle w:val="mqInternal"/>
                <w:noProof/>
              </w:rPr>
              <w:t>]</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191a7405-6090-4eae-8665-e9b2bd72e74c</w:t>
            </w:r>
          </w:p>
        </w:tc>
        <w:tc>
          <w:tcPr>
            <w:tcW w:w="7407" w:type="dxa"/>
            <w:shd w:val="clear" w:color="auto" w:fill="F2F2F2" w:themeFill="background1" w:themeFillShade="F2"/>
          </w:tcPr>
          <w:p w:rsidR="00000000" w:rsidRDefault="003238CB">
            <w:pPr>
              <w:rPr>
                <w:noProof/>
              </w:rPr>
            </w:pPr>
            <w:r>
              <w:rPr>
                <w:noProof/>
              </w:rPr>
              <w:t>LinkedIn</w:t>
            </w:r>
          </w:p>
        </w:tc>
        <w:tc>
          <w:tcPr>
            <w:tcW w:w="7407" w:type="dxa"/>
          </w:tcPr>
          <w:p w:rsidR="00000000" w:rsidRDefault="003238CB">
            <w:pPr>
              <w:rPr>
                <w:lang w:val="fr-FR"/>
              </w:rPr>
            </w:pPr>
            <w:r>
              <w:rPr>
                <w:lang w:val="fr-FR"/>
              </w:rPr>
              <w:t>LinkedIn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2bf7a67a-630b-4381-8400-0c82702e539c</w:t>
            </w:r>
          </w:p>
        </w:tc>
        <w:tc>
          <w:tcPr>
            <w:tcW w:w="7407" w:type="dxa"/>
            <w:shd w:val="clear" w:color="auto" w:fill="F2F2F2" w:themeFill="background1" w:themeFillShade="F2"/>
          </w:tcPr>
          <w:p w:rsidR="00000000" w:rsidRDefault="003238CB">
            <w:pPr>
              <w:rPr>
                <w:noProof/>
              </w:rPr>
            </w:pPr>
            <w:r>
              <w:rPr>
                <w:noProof/>
              </w:rPr>
              <w:t>Twitter</w:t>
            </w:r>
          </w:p>
        </w:tc>
        <w:tc>
          <w:tcPr>
            <w:tcW w:w="7407" w:type="dxa"/>
          </w:tcPr>
          <w:p w:rsidR="00000000" w:rsidRDefault="003238CB">
            <w:pPr>
              <w:rPr>
                <w:lang w:val="fr-FR"/>
              </w:rPr>
            </w:pPr>
            <w:r>
              <w:rPr>
                <w:lang w:val="fr-FR"/>
              </w:rPr>
              <w:t>Twitter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bad80031-d24a-4301-a43a-efe12f51521f</w:t>
            </w:r>
          </w:p>
        </w:tc>
        <w:tc>
          <w:tcPr>
            <w:tcW w:w="7407" w:type="dxa"/>
            <w:shd w:val="clear" w:color="auto" w:fill="F2F2F2" w:themeFill="background1" w:themeFillShade="F2"/>
          </w:tcPr>
          <w:p w:rsidR="00000000" w:rsidRDefault="003238CB">
            <w:pPr>
              <w:rPr>
                <w:noProof/>
              </w:rPr>
            </w:pPr>
            <w:r>
              <w:rPr>
                <w:noProof/>
              </w:rPr>
              <w:t>Facebook</w:t>
            </w:r>
          </w:p>
        </w:tc>
        <w:tc>
          <w:tcPr>
            <w:tcW w:w="7407" w:type="dxa"/>
          </w:tcPr>
          <w:p w:rsidR="00000000" w:rsidRDefault="003238CB">
            <w:pPr>
              <w:rPr>
                <w:lang w:val="fr-FR"/>
              </w:rPr>
            </w:pPr>
            <w:r>
              <w:rPr>
                <w:lang w:val="fr-FR"/>
              </w:rPr>
              <w:t>Facebook</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header.html</w:t>
            </w:r>
          </w:p>
          <w:p w:rsidR="00000000" w:rsidRDefault="003238CB">
            <w:pPr>
              <w:jc w:val="center"/>
              <w:rPr>
                <w:b/>
                <w:noProof/>
              </w:rPr>
            </w:pPr>
            <w:r>
              <w:rPr>
                <w:b/>
                <w:noProof/>
              </w:rPr>
              <w:t>MQ971010 a376d7e3-a964-4fe2-a331-0d23ab8754ea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9b5b1cbb-cab3-40b1-9c44-199d11fc8c8f</w:t>
            </w:r>
          </w:p>
        </w:tc>
        <w:tc>
          <w:tcPr>
            <w:tcW w:w="7407" w:type="dxa"/>
            <w:shd w:val="clear" w:color="auto" w:fill="F2F2F2" w:themeFill="background1" w:themeFillShade="F2"/>
          </w:tcPr>
          <w:p w:rsidR="00000000" w:rsidRDefault="003238CB">
            <w:pPr>
              <w:rPr>
                <w:noProof/>
              </w:rPr>
            </w:pPr>
            <w:r>
              <w:rPr>
                <w:noProof/>
              </w:rPr>
              <w:t>Brightcove</w:t>
            </w:r>
          </w:p>
        </w:tc>
        <w:tc>
          <w:tcPr>
            <w:tcW w:w="7407" w:type="dxa"/>
          </w:tcPr>
          <w:p w:rsidR="00000000" w:rsidRDefault="003238CB">
            <w:pPr>
              <w:rPr>
                <w:lang w:val="fr-FR"/>
              </w:rPr>
            </w:pPr>
            <w:r>
              <w:rPr>
                <w:lang w:val="fr-FR"/>
              </w:rPr>
              <w:t>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8c213366-5430-4a44-9187-30544c4b1526</w:t>
            </w:r>
          </w:p>
        </w:tc>
        <w:tc>
          <w:tcPr>
            <w:tcW w:w="7407" w:type="dxa"/>
            <w:shd w:val="clear" w:color="auto" w:fill="F2F2F2" w:themeFill="background1" w:themeFillShade="F2"/>
          </w:tcPr>
          <w:p w:rsidR="00000000" w:rsidRDefault="003238CB">
            <w:pPr>
              <w:rPr>
                <w:noProof/>
              </w:rPr>
            </w:pPr>
            <w:r>
              <w:rPr>
                <w:noProof/>
              </w:rPr>
              <w:t>Select Language</w:t>
            </w:r>
          </w:p>
        </w:tc>
        <w:tc>
          <w:tcPr>
            <w:tcW w:w="7407" w:type="dxa"/>
          </w:tcPr>
          <w:p w:rsidR="00000000" w:rsidRDefault="003238CB">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6a3609eb-1836-4a7d-8fe5-51f4935db1ea</w:t>
            </w:r>
          </w:p>
        </w:tc>
        <w:tc>
          <w:tcPr>
            <w:tcW w:w="7407" w:type="dxa"/>
            <w:shd w:val="clear" w:color="auto" w:fill="F2F2F2" w:themeFill="background1" w:themeFillShade="F2"/>
          </w:tcPr>
          <w:p w:rsidR="00000000" w:rsidRDefault="003238CB">
            <w:pPr>
              <w:rPr>
                <w:noProof/>
              </w:rPr>
            </w:pPr>
            <w:r>
              <w:rPr>
                <w:rStyle w:val="mqInternal"/>
                <w:noProof/>
              </w:rPr>
              <w:t>[1}</w:t>
            </w:r>
            <w:r>
              <w:rPr>
                <w:rStyle w:val="mqInternal"/>
                <w:noProof/>
              </w:rPr>
              <w:t>[2}[3}{4]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3238CB">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9201260d-95ce-4815-9905-a929a7d75dc1</w:t>
            </w:r>
          </w:p>
        </w:tc>
        <w:tc>
          <w:tcPr>
            <w:tcW w:w="7407" w:type="dxa"/>
            <w:shd w:val="clear" w:color="auto" w:fill="F2F2F2" w:themeFill="background1" w:themeFillShade="F2"/>
          </w:tcPr>
          <w:p w:rsidR="00000000" w:rsidRDefault="003238CB">
            <w:pPr>
              <w:rPr>
                <w:noProof/>
              </w:rPr>
            </w:pPr>
            <w:r>
              <w:rPr>
                <w:noProof/>
              </w:rPr>
              <w:t>\{% if page.parent %}</w:t>
            </w:r>
          </w:p>
        </w:tc>
        <w:tc>
          <w:tcPr>
            <w:tcW w:w="7407" w:type="dxa"/>
          </w:tcPr>
          <w:p w:rsidR="00000000" w:rsidRDefault="003238CB">
            <w:pPr>
              <w:rPr>
                <w:lang w:val="fr-FR"/>
              </w:rPr>
            </w:pPr>
            <w:r>
              <w:rPr>
                <w:lang w:val="fr-FR"/>
              </w:rPr>
              <w:t>\{% if page.parent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dc16c2c5-6f12-48c2-97bb-65e7ccf415c2</w:t>
            </w:r>
          </w:p>
        </w:tc>
        <w:tc>
          <w:tcPr>
            <w:tcW w:w="7407" w:type="dxa"/>
            <w:shd w:val="clear" w:color="auto" w:fill="F2F2F2" w:themeFill="background1" w:themeFillShade="F2"/>
          </w:tcPr>
          <w:p w:rsidR="00000000" w:rsidRDefault="003238CB">
            <w:pPr>
              <w:rPr>
                <w:noProof/>
              </w:rPr>
            </w:pPr>
            <w:r>
              <w:rPr>
                <w:rStyle w:val="mqInternal"/>
                <w:noProof/>
              </w:rPr>
              <w:t>[1}</w:t>
            </w:r>
            <w:r>
              <w:rPr>
                <w:noProof/>
              </w:rPr>
              <w:t>Home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6b5eed4d-a870-4a02-9fba-af3e9ca5c13d</w:t>
            </w:r>
          </w:p>
        </w:tc>
        <w:tc>
          <w:tcPr>
            <w:tcW w:w="7407" w:type="dxa"/>
            <w:shd w:val="clear" w:color="auto" w:fill="F2F2F2" w:themeFill="background1" w:themeFillShade="F2"/>
          </w:tcPr>
          <w:p w:rsidR="00000000" w:rsidRDefault="003238CB">
            <w:pPr>
              <w:rPr>
                <w:noProof/>
              </w:rPr>
            </w:pPr>
            <w:r>
              <w:rPr>
                <w:noProof/>
              </w:rPr>
              <w:t>\{% endif %} \{% if page.grandparent_name %}</w:t>
            </w:r>
          </w:p>
        </w:tc>
        <w:tc>
          <w:tcPr>
            <w:tcW w:w="7407" w:type="dxa"/>
          </w:tcPr>
          <w:p w:rsidR="00000000" w:rsidRDefault="003238CB">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df98abd4-616c-489e-9209-ab22bdb114ab</w:t>
            </w:r>
          </w:p>
        </w:tc>
        <w:tc>
          <w:tcPr>
            <w:tcW w:w="7407" w:type="dxa"/>
            <w:shd w:val="clear" w:color="auto" w:fill="F2F2F2" w:themeFill="background1" w:themeFillShade="F2"/>
          </w:tcPr>
          <w:p w:rsidR="00000000" w:rsidRDefault="003238CB">
            <w:pPr>
              <w:rPr>
                <w:noProof/>
              </w:rPr>
            </w:pPr>
            <w:r>
              <w:rPr>
                <w:rStyle w:val="mqInternal"/>
                <w:noProof/>
              </w:rPr>
              <w:t>[1}</w:t>
            </w:r>
            <w:r>
              <w:rPr>
                <w:noProof/>
              </w:rPr>
              <w:t>\{\{ page.grandpare</w:t>
            </w:r>
            <w:r>
              <w:rPr>
                <w:noProof/>
              </w:rPr>
              <w:t>nt_name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b6296449-aa17-4c8a-8a0e-fe2917ac233e</w:t>
            </w:r>
          </w:p>
        </w:tc>
        <w:tc>
          <w:tcPr>
            <w:tcW w:w="7407" w:type="dxa"/>
            <w:shd w:val="clear" w:color="auto" w:fill="F2F2F2" w:themeFill="background1" w:themeFillShade="F2"/>
          </w:tcPr>
          <w:p w:rsidR="00000000" w:rsidRDefault="003238CB">
            <w:pPr>
              <w:rPr>
                <w:noProof/>
              </w:rPr>
            </w:pPr>
            <w:r>
              <w:rPr>
                <w:noProof/>
              </w:rPr>
              <w:t>\{% endif %} \{% if page.parent and page.parent != "Home" %}</w:t>
            </w:r>
          </w:p>
        </w:tc>
        <w:tc>
          <w:tcPr>
            <w:tcW w:w="7407" w:type="dxa"/>
          </w:tcPr>
          <w:p w:rsidR="00000000" w:rsidRDefault="003238CB">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e39315cb-13d3-4e91-9fac-e2ffed1149e1</w:t>
            </w:r>
          </w:p>
        </w:tc>
        <w:tc>
          <w:tcPr>
            <w:tcW w:w="7407" w:type="dxa"/>
            <w:shd w:val="clear" w:color="auto" w:fill="F2F2F2" w:themeFill="background1" w:themeFillShade="F2"/>
          </w:tcPr>
          <w:p w:rsidR="00000000" w:rsidRDefault="003238CB">
            <w:pPr>
              <w:rPr>
                <w:noProof/>
              </w:rPr>
            </w:pPr>
            <w:r>
              <w:rPr>
                <w:rStyle w:val="mqInternal"/>
                <w:noProof/>
              </w:rPr>
              <w:t>[1}</w:t>
            </w:r>
            <w:r>
              <w:rPr>
                <w:noProof/>
              </w:rPr>
              <w:t>\{\{ page.parent }}</w:t>
            </w:r>
            <w:r>
              <w:rPr>
                <w:rStyle w:val="mqInternal"/>
                <w:noProof/>
              </w:rPr>
              <w:t>{2]</w:t>
            </w:r>
          </w:p>
        </w:tc>
        <w:tc>
          <w:tcPr>
            <w:tcW w:w="7407" w:type="dxa"/>
          </w:tcPr>
          <w:p w:rsidR="00000000" w:rsidRDefault="003238CB">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8d98ae60-683e-42cc-acdf-31890085618f</w:t>
            </w:r>
          </w:p>
        </w:tc>
        <w:tc>
          <w:tcPr>
            <w:tcW w:w="7407" w:type="dxa"/>
            <w:shd w:val="clear" w:color="auto" w:fill="F2F2F2" w:themeFill="background1" w:themeFillShade="F2"/>
          </w:tcPr>
          <w:p w:rsidR="00000000" w:rsidRDefault="003238CB">
            <w:pPr>
              <w:rPr>
                <w:noProof/>
              </w:rPr>
            </w:pPr>
            <w:r>
              <w:rPr>
                <w:noProof/>
              </w:rPr>
              <w:t>\{% endif %}</w:t>
            </w:r>
          </w:p>
        </w:tc>
        <w:tc>
          <w:tcPr>
            <w:tcW w:w="7407" w:type="dxa"/>
          </w:tcPr>
          <w:p w:rsidR="00000000" w:rsidRDefault="003238CB">
            <w:pPr>
              <w:rPr>
                <w:lang w:val="fr-FR"/>
              </w:rPr>
            </w:pPr>
            <w:r>
              <w:rPr>
                <w:lang w:val="fr-FR"/>
              </w:rPr>
              <w:t>\{% endif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35a04d17-f37d-4eef-927f-8bbe74bf48de</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navigation.html</w:t>
            </w:r>
          </w:p>
          <w:p w:rsidR="00000000" w:rsidRDefault="003238CB">
            <w:pPr>
              <w:jc w:val="center"/>
              <w:rPr>
                <w:b/>
                <w:noProof/>
              </w:rPr>
            </w:pPr>
            <w:r>
              <w:rPr>
                <w:b/>
                <w:noProof/>
              </w:rPr>
              <w:t>MQ971010 e5306048-3648-4004-9444-f9416e3d489a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caa4010e-6c94-4252-b5a4-09e03f91f65f</w:t>
            </w:r>
          </w:p>
        </w:tc>
        <w:tc>
          <w:tcPr>
            <w:tcW w:w="7407" w:type="dxa"/>
            <w:shd w:val="clear" w:color="auto" w:fill="F2F2F2" w:themeFill="background1" w:themeFillShade="F2"/>
          </w:tcPr>
          <w:p w:rsidR="00000000" w:rsidRDefault="003238CB">
            <w:pPr>
              <w:rPr>
                <w:noProof/>
              </w:rPr>
            </w:pPr>
            <w:r>
              <w:rPr>
                <w:noProof/>
              </w:rPr>
              <w:t>Other Brightcove Docs</w:t>
            </w:r>
          </w:p>
        </w:tc>
        <w:tc>
          <w:tcPr>
            <w:tcW w:w="7407" w:type="dxa"/>
          </w:tcPr>
          <w:p w:rsidR="00000000" w:rsidRDefault="003238CB">
            <w:pPr>
              <w:rPr>
                <w:lang w:val="fr-FR"/>
              </w:rPr>
            </w:pPr>
            <w:r>
              <w:rPr>
                <w:lang w:val="fr-FR"/>
              </w:rPr>
              <w:t>Autres documents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c0b9eb59-8b66-4e24-a47b-98dee439b8b0</w:t>
            </w:r>
          </w:p>
        </w:tc>
        <w:tc>
          <w:tcPr>
            <w:tcW w:w="7407" w:type="dxa"/>
            <w:shd w:val="clear" w:color="auto" w:fill="F2F2F2" w:themeFill="background1" w:themeFillShade="F2"/>
          </w:tcPr>
          <w:p w:rsidR="00000000" w:rsidRDefault="003238CB">
            <w:pPr>
              <w:rPr>
                <w:noProof/>
              </w:rPr>
            </w:pPr>
            <w:r>
              <w:rPr>
                <w:noProof/>
              </w:rPr>
              <w:t>\{% for site in site.data.sites %} \{% if site.name != site.product %}</w:t>
            </w:r>
          </w:p>
        </w:tc>
        <w:tc>
          <w:tcPr>
            <w:tcW w:w="7407" w:type="dxa"/>
          </w:tcPr>
          <w:p w:rsidR="00000000" w:rsidRDefault="003238CB">
            <w:pPr>
              <w:rPr>
                <w:lang w:val="fr-FR"/>
              </w:rPr>
            </w:pPr>
            <w:r>
              <w:rPr>
                <w:lang w:val="fr-FR"/>
              </w:rPr>
              <w:t>\{% for site in site.data.sites %} \{</w:t>
            </w:r>
            <w:r>
              <w:rPr>
                <w:lang w:val="fr-FR"/>
              </w:rPr>
              <w:t>% if site.name != site.product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135f7d43-edea-4e3e-af6b-4612ba508a51</w:t>
            </w:r>
          </w:p>
        </w:tc>
        <w:tc>
          <w:tcPr>
            <w:tcW w:w="7407" w:type="dxa"/>
            <w:shd w:val="clear" w:color="auto" w:fill="F2F2F2" w:themeFill="background1" w:themeFillShade="F2"/>
          </w:tcPr>
          <w:p w:rsidR="00000000" w:rsidRDefault="003238CB">
            <w:pPr>
              <w:rPr>
                <w:noProof/>
              </w:rPr>
            </w:pPr>
            <w:r>
              <w:rPr>
                <w:noProof/>
              </w:rPr>
              <w:t>\{\{ site.name }}</w:t>
            </w:r>
          </w:p>
        </w:tc>
        <w:tc>
          <w:tcPr>
            <w:tcW w:w="7407" w:type="dxa"/>
          </w:tcPr>
          <w:p w:rsidR="00000000" w:rsidRDefault="003238CB">
            <w:pPr>
              <w:rPr>
                <w:lang w:val="fr-FR"/>
              </w:rPr>
            </w:pPr>
            <w:r>
              <w:rPr>
                <w:lang w:val="fr-FR"/>
              </w:rPr>
              <w:t>\{\{ nom du site }}</w:t>
            </w:r>
          </w:p>
        </w:tc>
      </w:tr>
      <w:tr w:rsidR="00000000">
        <w:tc>
          <w:tcPr>
            <w:tcW w:w="660" w:type="dxa"/>
            <w:shd w:val="clear" w:color="auto" w:fill="F2F2F2" w:themeFill="background1" w:themeFillShade="F2"/>
          </w:tcPr>
          <w:p w:rsidR="00000000" w:rsidRDefault="003238CB">
            <w:pPr>
              <w:rPr>
                <w:noProof/>
                <w:sz w:val="2"/>
              </w:rPr>
            </w:pPr>
            <w:r>
              <w:rPr>
                <w:noProof/>
                <w:sz w:val="16"/>
              </w:rPr>
              <w:lastRenderedPageBreak/>
              <w:t xml:space="preserve">4 </w:t>
            </w:r>
            <w:r>
              <w:rPr>
                <w:noProof/>
                <w:sz w:val="16"/>
              </w:rPr>
              <w:br/>
            </w:r>
            <w:r>
              <w:rPr>
                <w:noProof/>
                <w:sz w:val="2"/>
              </w:rPr>
              <w:t>0d531ed8-176d-4cdd-84bb-6131aa82205e</w:t>
            </w:r>
          </w:p>
        </w:tc>
        <w:tc>
          <w:tcPr>
            <w:tcW w:w="7407" w:type="dxa"/>
            <w:shd w:val="clear" w:color="auto" w:fill="F2F2F2" w:themeFill="background1" w:themeFillShade="F2"/>
          </w:tcPr>
          <w:p w:rsidR="00000000" w:rsidRDefault="003238CB">
            <w:pPr>
              <w:rPr>
                <w:noProof/>
              </w:rPr>
            </w:pPr>
            <w:r>
              <w:rPr>
                <w:noProof/>
              </w:rPr>
              <w:t>\{% endif %} \{% endfor %}</w:t>
            </w:r>
          </w:p>
        </w:tc>
        <w:tc>
          <w:tcPr>
            <w:tcW w:w="7407" w:type="dxa"/>
          </w:tcPr>
          <w:p w:rsidR="00000000" w:rsidRDefault="003238CB">
            <w:pPr>
              <w:rPr>
                <w:lang w:val="fr-FR"/>
              </w:rPr>
            </w:pPr>
            <w:r>
              <w:rPr>
                <w:lang w:val="fr-FR"/>
              </w:rPr>
              <w:t>\{% endif %} \{%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13fd8a72-39f4-49c3-8f42-3b6604b5ca39</w:t>
            </w:r>
          </w:p>
        </w:tc>
        <w:tc>
          <w:tcPr>
            <w:tcW w:w="7407" w:type="dxa"/>
            <w:shd w:val="clear" w:color="auto" w:fill="F2F2F2" w:themeFill="background1" w:themeFillShade="F2"/>
          </w:tcPr>
          <w:p w:rsidR="00000000" w:rsidRDefault="003238CB">
            <w:pPr>
              <w:rPr>
                <w:noProof/>
              </w:rPr>
            </w:pPr>
            <w:r>
              <w:rPr>
                <w:noProof/>
              </w:rPr>
              <w:t>\{</w:t>
            </w:r>
            <w:r>
              <w:rPr>
                <w:noProof/>
              </w:rPr>
              <w:t>% for item in site.data.navigation %} \{% if item.docs == nil %}</w:t>
            </w:r>
          </w:p>
        </w:tc>
        <w:tc>
          <w:tcPr>
            <w:tcW w:w="7407" w:type="dxa"/>
          </w:tcPr>
          <w:p w:rsidR="00000000" w:rsidRDefault="003238CB">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2df5d0af-d98b-4f3d-8efb-b5ec8d511df8</w:t>
            </w:r>
          </w:p>
        </w:tc>
        <w:tc>
          <w:tcPr>
            <w:tcW w:w="7407" w:type="dxa"/>
            <w:shd w:val="clear" w:color="auto" w:fill="F2F2F2" w:themeFill="background1" w:themeFillShade="F2"/>
          </w:tcPr>
          <w:p w:rsidR="00000000" w:rsidRDefault="003238CB">
            <w:pPr>
              <w:rPr>
                <w:noProof/>
              </w:rPr>
            </w:pPr>
            <w:r>
              <w:rPr>
                <w:rStyle w:val="mqInternal"/>
                <w:noProof/>
              </w:rPr>
              <w:t>[1}</w:t>
            </w:r>
            <w:r>
              <w:rPr>
                <w:noProof/>
              </w:rPr>
              <w:t>\{\{ item.name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1093f2c9-63a3-43fd-a92f-</w:t>
            </w:r>
            <w:r>
              <w:rPr>
                <w:noProof/>
                <w:sz w:val="2"/>
              </w:rPr>
              <w:t>d3c75a27141a</w:t>
            </w:r>
          </w:p>
        </w:tc>
        <w:tc>
          <w:tcPr>
            <w:tcW w:w="7407" w:type="dxa"/>
            <w:shd w:val="clear" w:color="auto" w:fill="F2F2F2" w:themeFill="background1" w:themeFillShade="F2"/>
          </w:tcPr>
          <w:p w:rsidR="00000000" w:rsidRDefault="003238CB">
            <w:pPr>
              <w:rPr>
                <w:noProof/>
              </w:rPr>
            </w:pPr>
            <w:r>
              <w:rPr>
                <w:noProof/>
              </w:rPr>
              <w:t>\{% else %}</w:t>
            </w:r>
          </w:p>
        </w:tc>
        <w:tc>
          <w:tcPr>
            <w:tcW w:w="7407" w:type="dxa"/>
          </w:tcPr>
          <w:p w:rsidR="00000000" w:rsidRDefault="003238CB">
            <w:pPr>
              <w:rPr>
                <w:lang w:val="fr-FR"/>
              </w:rPr>
            </w:pPr>
            <w:r>
              <w:rPr>
                <w:lang w:val="fr-FR"/>
              </w:rPr>
              <w:t>\{% else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d0083bfa-18c4-40ab-b4b2-ea2f625b5dda</w:t>
            </w:r>
          </w:p>
        </w:tc>
        <w:tc>
          <w:tcPr>
            <w:tcW w:w="7407" w:type="dxa"/>
            <w:shd w:val="clear" w:color="auto" w:fill="F2F2F2" w:themeFill="background1" w:themeFillShade="F2"/>
          </w:tcPr>
          <w:p w:rsidR="00000000" w:rsidRDefault="003238CB">
            <w:pPr>
              <w:rPr>
                <w:noProof/>
              </w:rPr>
            </w:pPr>
            <w:r>
              <w:rPr>
                <w:rStyle w:val="mqInternal"/>
                <w:noProof/>
              </w:rPr>
              <w:t>[1}[2}</w:t>
            </w:r>
            <w:r>
              <w:rPr>
                <w:noProof/>
              </w:rPr>
              <w:t>+</w:t>
            </w:r>
            <w:r>
              <w:rPr>
                <w:rStyle w:val="mqInternal"/>
                <w:noProof/>
              </w:rPr>
              <w:t>{3]</w:t>
            </w:r>
            <w:r>
              <w:rPr>
                <w:noProof/>
              </w:rPr>
              <w:t xml:space="preserve"> </w:t>
            </w:r>
            <w:r>
              <w:rPr>
                <w:rStyle w:val="mqInternal"/>
                <w:noProof/>
              </w:rPr>
              <w:t>[4]</w:t>
            </w:r>
            <w:r>
              <w:rPr>
                <w:noProof/>
              </w:rPr>
              <w:t>\{\{ item.name }}</w:t>
            </w:r>
            <w:r>
              <w:rPr>
                <w:rStyle w:val="mqInternal"/>
                <w:noProof/>
              </w:rPr>
              <w:t>{5]</w:t>
            </w:r>
          </w:p>
        </w:tc>
        <w:tc>
          <w:tcPr>
            <w:tcW w:w="7407" w:type="dxa"/>
          </w:tcPr>
          <w:p w:rsidR="00000000" w:rsidRDefault="003238CB">
            <w:pPr>
              <w:rPr>
                <w:lang w:val="fr-FR"/>
              </w:rPr>
            </w:pPr>
            <w:r>
              <w:rPr>
                <w:rStyle w:val="mqInternal"/>
                <w:noProof/>
                <w:lang w:val="fr-FR"/>
              </w:rPr>
              <w:t>[1}[2}</w:t>
            </w:r>
            <w:r>
              <w:rPr>
                <w:lang w:val="fr-FR"/>
              </w:rPr>
              <w:t>+</w:t>
            </w:r>
            <w:r>
              <w:rPr>
                <w:rStyle w:val="mqInternal"/>
                <w:noProof/>
                <w:lang w:val="fr-FR"/>
              </w:rPr>
              <w:t>{3]</w:t>
            </w:r>
            <w:r>
              <w:rPr>
                <w:lang w:val="fr-FR"/>
              </w:rPr>
              <w:t xml:space="preserve"> </w:t>
            </w:r>
            <w:r>
              <w:rPr>
                <w:rStyle w:val="mqInternal"/>
                <w:noProof/>
                <w:lang w:val="fr-FR"/>
              </w:rPr>
              <w:t>[4]</w:t>
            </w:r>
            <w:r>
              <w:rPr>
                <w:lang w:val="fr-FR"/>
              </w:rPr>
              <w:t>\{\{ nom de l'article }}</w:t>
            </w:r>
            <w:r>
              <w:rPr>
                <w:rStyle w:val="mqInternal"/>
                <w:noProof/>
                <w:lang w:val="fr-FR"/>
              </w:rPr>
              <w:t>{5]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c2d0a6f2-668f-410b-9cfa-71b2fecbe25b</w:t>
            </w:r>
          </w:p>
        </w:tc>
        <w:tc>
          <w:tcPr>
            <w:tcW w:w="7407" w:type="dxa"/>
            <w:shd w:val="clear" w:color="auto" w:fill="F2F2F2" w:themeFill="background1" w:themeFillShade="F2"/>
          </w:tcPr>
          <w:p w:rsidR="00000000" w:rsidRDefault="003238CB">
            <w:pPr>
              <w:rPr>
                <w:noProof/>
              </w:rPr>
            </w:pPr>
            <w:r>
              <w:rPr>
                <w:noProof/>
              </w:rPr>
              <w:t>\{% for entry in item.docs %} \{% if entry.docs == nil %}</w:t>
            </w:r>
          </w:p>
        </w:tc>
        <w:tc>
          <w:tcPr>
            <w:tcW w:w="7407" w:type="dxa"/>
          </w:tcPr>
          <w:p w:rsidR="00000000" w:rsidRDefault="003238CB">
            <w:pPr>
              <w:rPr>
                <w:lang w:val="fr-FR"/>
              </w:rPr>
            </w:pPr>
            <w:r>
              <w:rPr>
                <w:lang w:val="fr-FR"/>
              </w:rPr>
              <w:t>\{</w:t>
            </w:r>
            <w:r>
              <w:rPr>
                <w:lang w:val="fr-FR"/>
              </w:rPr>
              <w:t>% for entry in item.docs %} \{% if entry.docs == nil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5bd24f1d-d585-49a6-98fa-24953ccc42e8</w:t>
            </w:r>
          </w:p>
        </w:tc>
        <w:tc>
          <w:tcPr>
            <w:tcW w:w="7407" w:type="dxa"/>
            <w:shd w:val="clear" w:color="auto" w:fill="F2F2F2" w:themeFill="background1" w:themeFillShade="F2"/>
          </w:tcPr>
          <w:p w:rsidR="00000000" w:rsidRDefault="003238CB">
            <w:pPr>
              <w:rPr>
                <w:noProof/>
              </w:rPr>
            </w:pPr>
            <w:r>
              <w:rPr>
                <w:rStyle w:val="mqInternal"/>
                <w:noProof/>
              </w:rPr>
              <w:t>[1}</w:t>
            </w:r>
            <w:r>
              <w:rPr>
                <w:noProof/>
              </w:rPr>
              <w:t>\{\{ entry.name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c13fdb14-a84a-4b03-b19f-8eece8e992dd</w:t>
            </w:r>
          </w:p>
        </w:tc>
        <w:tc>
          <w:tcPr>
            <w:tcW w:w="7407" w:type="dxa"/>
            <w:shd w:val="clear" w:color="auto" w:fill="F2F2F2" w:themeFill="background1" w:themeFillShade="F2"/>
          </w:tcPr>
          <w:p w:rsidR="00000000" w:rsidRDefault="003238CB">
            <w:pPr>
              <w:rPr>
                <w:noProof/>
              </w:rPr>
            </w:pPr>
            <w:r>
              <w:rPr>
                <w:noProof/>
              </w:rPr>
              <w:t>\{% else %}</w:t>
            </w:r>
          </w:p>
        </w:tc>
        <w:tc>
          <w:tcPr>
            <w:tcW w:w="7407" w:type="dxa"/>
          </w:tcPr>
          <w:p w:rsidR="00000000" w:rsidRDefault="003238CB">
            <w:pPr>
              <w:rPr>
                <w:lang w:val="fr-FR"/>
              </w:rPr>
            </w:pPr>
            <w:r>
              <w:rPr>
                <w:lang w:val="fr-FR"/>
              </w:rPr>
              <w:t>\{% else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8f98a50c-febc-42f8-a41c-7247aecd2b5e</w:t>
            </w:r>
          </w:p>
        </w:tc>
        <w:tc>
          <w:tcPr>
            <w:tcW w:w="7407" w:type="dxa"/>
            <w:shd w:val="clear" w:color="auto" w:fill="F2F2F2" w:themeFill="background1" w:themeFillShade="F2"/>
          </w:tcPr>
          <w:p w:rsidR="00000000" w:rsidRDefault="003238CB">
            <w:pPr>
              <w:rPr>
                <w:noProof/>
              </w:rPr>
            </w:pPr>
            <w:r>
              <w:rPr>
                <w:rStyle w:val="mqInternal"/>
                <w:noProof/>
              </w:rPr>
              <w:t>[1</w:t>
            </w:r>
            <w:r>
              <w:rPr>
                <w:rStyle w:val="mqInternal"/>
                <w:noProof/>
              </w:rPr>
              <w:t>}</w:t>
            </w:r>
            <w:r>
              <w:rPr>
                <w:noProof/>
              </w:rPr>
              <w:t>\{\{ entry.name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d8c84bde-fcc4-47c2-b4c2-e83bc18f19e1</w:t>
            </w:r>
          </w:p>
        </w:tc>
        <w:tc>
          <w:tcPr>
            <w:tcW w:w="7407" w:type="dxa"/>
            <w:shd w:val="clear" w:color="auto" w:fill="F2F2F2" w:themeFill="background1" w:themeFillShade="F2"/>
          </w:tcPr>
          <w:p w:rsidR="00000000" w:rsidRDefault="003238CB">
            <w:pPr>
              <w:rPr>
                <w:noProof/>
              </w:rPr>
            </w:pPr>
            <w:r>
              <w:rPr>
                <w:noProof/>
              </w:rPr>
              <w:t>\{% for doc in entry.docs %}</w:t>
            </w:r>
          </w:p>
        </w:tc>
        <w:tc>
          <w:tcPr>
            <w:tcW w:w="7407" w:type="dxa"/>
          </w:tcPr>
          <w:p w:rsidR="00000000" w:rsidRDefault="003238CB">
            <w:pPr>
              <w:rPr>
                <w:lang w:val="fr-FR"/>
              </w:rPr>
            </w:pPr>
            <w:r>
              <w:rPr>
                <w:lang w:val="fr-FR"/>
              </w:rPr>
              <w:t>\{%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8ba28a7e-49fd-4e86-b720-9e63be45d0a6</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864dc9a5-aa0a-4bc5-b81a-931954d9bcbe</w:t>
            </w:r>
          </w:p>
        </w:tc>
        <w:tc>
          <w:tcPr>
            <w:tcW w:w="7407" w:type="dxa"/>
            <w:shd w:val="clear" w:color="auto" w:fill="F2F2F2" w:themeFill="background1" w:themeFillShade="F2"/>
          </w:tcPr>
          <w:p w:rsidR="00000000" w:rsidRDefault="003238CB">
            <w:pPr>
              <w:rPr>
                <w:noProof/>
              </w:rPr>
            </w:pPr>
            <w:r>
              <w:rPr>
                <w:noProof/>
              </w:rPr>
              <w:t>\{% endfor %}</w:t>
            </w:r>
          </w:p>
        </w:tc>
        <w:tc>
          <w:tcPr>
            <w:tcW w:w="7407" w:type="dxa"/>
          </w:tcPr>
          <w:p w:rsidR="00000000" w:rsidRDefault="003238CB">
            <w:pPr>
              <w:rPr>
                <w:lang w:val="fr-FR"/>
              </w:rPr>
            </w:pPr>
            <w:r>
              <w:rPr>
                <w:lang w:val="fr-FR"/>
              </w:rPr>
              <w:t>\{%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ef4db3d6-45f0-44d6-9b91-2af7629e173a</w:t>
            </w:r>
          </w:p>
        </w:tc>
        <w:tc>
          <w:tcPr>
            <w:tcW w:w="7407" w:type="dxa"/>
            <w:shd w:val="clear" w:color="auto" w:fill="F2F2F2" w:themeFill="background1" w:themeFillShade="F2"/>
          </w:tcPr>
          <w:p w:rsidR="00000000" w:rsidRDefault="003238CB">
            <w:pPr>
              <w:rPr>
                <w:noProof/>
              </w:rPr>
            </w:pPr>
            <w:r>
              <w:rPr>
                <w:noProof/>
              </w:rPr>
              <w:t>\{% endif %} \{% endfor %}</w:t>
            </w:r>
          </w:p>
        </w:tc>
        <w:tc>
          <w:tcPr>
            <w:tcW w:w="7407" w:type="dxa"/>
          </w:tcPr>
          <w:p w:rsidR="00000000" w:rsidRDefault="003238CB">
            <w:pPr>
              <w:rPr>
                <w:lang w:val="fr-FR"/>
              </w:rPr>
            </w:pPr>
            <w:r>
              <w:rPr>
                <w:lang w:val="fr-FR"/>
              </w:rPr>
              <w:t>\{% endif %} \{%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2a8cde21-703f-48ba-960b-34e019ba8391</w:t>
            </w:r>
          </w:p>
        </w:tc>
        <w:tc>
          <w:tcPr>
            <w:tcW w:w="7407" w:type="dxa"/>
            <w:shd w:val="clear" w:color="auto" w:fill="F2F2F2" w:themeFill="background1" w:themeFillShade="F2"/>
          </w:tcPr>
          <w:p w:rsidR="00000000" w:rsidRDefault="003238CB">
            <w:pPr>
              <w:rPr>
                <w:noProof/>
              </w:rPr>
            </w:pPr>
            <w:r>
              <w:rPr>
                <w:noProof/>
              </w:rPr>
              <w:t>\{% endif %} \{% endfor %}</w:t>
            </w:r>
          </w:p>
        </w:tc>
        <w:tc>
          <w:tcPr>
            <w:tcW w:w="7407" w:type="dxa"/>
          </w:tcPr>
          <w:p w:rsidR="00000000" w:rsidRDefault="003238CB">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f321157b-1402-4599-bd90-07d47ade6c91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c7350a8c-49c0-4e9b-b35d-c7a2d515380d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8f1e91c9-03d9-4ba6-928d-670f4b868309</w:t>
            </w:r>
          </w:p>
        </w:tc>
        <w:tc>
          <w:tcPr>
            <w:tcW w:w="7407" w:type="dxa"/>
            <w:shd w:val="clear" w:color="auto" w:fill="F2F2F2" w:themeFill="background1" w:themeFillShade="F2"/>
          </w:tcPr>
          <w:p w:rsidR="00000000" w:rsidRDefault="003238CB">
            <w:pPr>
              <w:rPr>
                <w:noProof/>
              </w:rPr>
            </w:pPr>
            <w:r>
              <w:rPr>
                <w:noProof/>
              </w:rPr>
              <w:t>SSAI description:</w:t>
            </w:r>
          </w:p>
        </w:tc>
        <w:tc>
          <w:tcPr>
            <w:tcW w:w="7407" w:type="dxa"/>
          </w:tcPr>
          <w:p w:rsidR="00000000" w:rsidRDefault="003238CB">
            <w:pPr>
              <w:rPr>
                <w:lang w:val="fr-FR"/>
              </w:rPr>
            </w:pPr>
            <w:r>
              <w:rPr>
                <w:lang w:val="fr-FR"/>
              </w:rPr>
              <w:t>Description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8e8510f5-698b-43b9-9373-4b046b4c738d</w:t>
            </w:r>
          </w:p>
        </w:tc>
        <w:tc>
          <w:tcPr>
            <w:tcW w:w="7407" w:type="dxa"/>
            <w:shd w:val="clear" w:color="auto" w:fill="F2F2F2" w:themeFill="background1" w:themeFillShade="F2"/>
          </w:tcPr>
          <w:p w:rsidR="00000000" w:rsidRDefault="003238CB">
            <w:pPr>
              <w:rPr>
                <w:noProof/>
              </w:rPr>
            </w:pPr>
            <w:r>
              <w:rPr>
                <w:noProof/>
              </w:rPr>
              <w:t>This section contains topics related to using server-side ad insertion (SSAI) to monetize your apps. parent:</w:t>
            </w:r>
          </w:p>
        </w:tc>
        <w:tc>
          <w:tcPr>
            <w:tcW w:w="7407" w:type="dxa"/>
          </w:tcPr>
          <w:p w:rsidR="00000000" w:rsidRDefault="003238CB">
            <w:pPr>
              <w:rPr>
                <w:lang w:val="fr-FR"/>
              </w:rPr>
            </w:pPr>
            <w:r>
              <w:rPr>
                <w:lang w:val="fr-FR"/>
              </w:rPr>
              <w:t>Cette section contient des sujets li</w:t>
            </w:r>
            <w:r>
              <w:rPr>
                <w:lang w:val="fr-FR"/>
              </w:rPr>
              <w:t>é</w:t>
            </w:r>
            <w:r>
              <w:rPr>
                <w:lang w:val="fr-FR"/>
              </w:rPr>
              <w:t xml:space="preserve">s </w:t>
            </w:r>
            <w:r>
              <w:rPr>
                <w:lang w:val="fr-FR"/>
              </w:rPr>
              <w:t>à</w:t>
            </w:r>
            <w:r>
              <w:rPr>
                <w:lang w:val="fr-FR"/>
              </w:rPr>
              <w:t xml:space="preserve"> l'utilisation de l'insertion d'annonces c</w:t>
            </w:r>
            <w:r>
              <w:rPr>
                <w:lang w:val="fr-FR"/>
              </w:rPr>
              <w:t>ô</w:t>
            </w:r>
            <w:r>
              <w:rPr>
                <w:lang w:val="fr-FR"/>
              </w:rPr>
              <w:t>t</w:t>
            </w:r>
            <w:r>
              <w:rPr>
                <w:lang w:val="fr-FR"/>
              </w:rPr>
              <w:t>é</w:t>
            </w:r>
            <w:r>
              <w:rPr>
                <w:lang w:val="fr-FR"/>
              </w:rPr>
              <w:t xml:space="preserve"> serveur (SSAI) pour mon</w:t>
            </w:r>
            <w:r>
              <w:rPr>
                <w:lang w:val="fr-FR"/>
              </w:rPr>
              <w:t>é</w:t>
            </w:r>
            <w:r>
              <w:rPr>
                <w:lang w:val="fr-FR"/>
              </w:rPr>
              <w:t>tiser vos applications.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w:t>
            </w:r>
            <w:r>
              <w:rPr>
                <w:noProof/>
                <w:sz w:val="2"/>
              </w:rPr>
              <w:t>65ec566-4976-406b-99b1-ed4ee8d9e5ff</w:t>
            </w:r>
          </w:p>
        </w:tc>
        <w:tc>
          <w:tcPr>
            <w:tcW w:w="7407" w:type="dxa"/>
            <w:shd w:val="clear" w:color="auto" w:fill="F2F2F2" w:themeFill="background1" w:themeFillShade="F2"/>
          </w:tcPr>
          <w:p w:rsidR="00000000" w:rsidRDefault="003238CB">
            <w:pPr>
              <w:rPr>
                <w:noProof/>
              </w:rPr>
            </w:pPr>
            <w:r>
              <w:rPr>
                <w:noProof/>
              </w:rPr>
              <w:t>Monetization ---</w:t>
            </w:r>
          </w:p>
        </w:tc>
        <w:tc>
          <w:tcPr>
            <w:tcW w:w="7407" w:type="dxa"/>
          </w:tcPr>
          <w:p w:rsidR="00000000" w:rsidRDefault="003238CB">
            <w:pPr>
              <w:rPr>
                <w:lang w:val="fr-FR"/>
              </w:rPr>
            </w:pPr>
            <w:r>
              <w:rPr>
                <w:lang w:val="fr-FR"/>
              </w:rPr>
              <w:t>Mon</w:t>
            </w:r>
            <w:r>
              <w:rPr>
                <w:lang w:val="fr-FR"/>
              </w:rPr>
              <w:t>é</w:t>
            </w:r>
            <w:r>
              <w:rPr>
                <w:lang w:val="fr-FR"/>
              </w:rPr>
              <w:t>tisation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06b7427f-82de-4c1f-b420-98321a18c01c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894a138f-a385-48df-9bc2-44d684035a64</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4a41049a-723d-4bd9-9001-84d47b97d037</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73c1c92e-a90f-4cee-9d6c-2870146b3bf3</w:t>
            </w:r>
          </w:p>
        </w:tc>
        <w:tc>
          <w:tcPr>
            <w:tcW w:w="7407" w:type="dxa"/>
            <w:shd w:val="clear" w:color="auto" w:fill="F2F2F2" w:themeFill="background1" w:themeFillShade="F2"/>
          </w:tcPr>
          <w:p w:rsidR="00000000" w:rsidRDefault="003238CB">
            <w:pPr>
              <w:rPr>
                <w:noProof/>
              </w:rPr>
            </w:pPr>
            <w:r>
              <w:rPr>
                <w:noProof/>
              </w:rPr>
              <w:t>\{% for item in site.data.navigation %} \{% if item.name == page.parent %} \{% for entry in item.docs %} \{% if entry.name</w:t>
            </w:r>
            <w:r>
              <w:rPr>
                <w:noProof/>
              </w:rPr>
              <w:t xml:space="preserve"> == page.title %} \{% for doc in entry.docs %}</w:t>
            </w:r>
          </w:p>
        </w:tc>
        <w:tc>
          <w:tcPr>
            <w:tcW w:w="7407" w:type="dxa"/>
          </w:tcPr>
          <w:p w:rsidR="00000000" w:rsidRDefault="003238CB">
            <w:pPr>
              <w:rPr>
                <w:lang w:val="fr-FR"/>
              </w:rPr>
            </w:pPr>
            <w:r>
              <w:rPr>
                <w:lang w:val="fr-FR"/>
              </w:rPr>
              <w:t>\{% for item in site.data.navigation %} \{% if item.name == page.parent %} \{%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d4369791-68da-4673-b606-749db3088ba8</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89afbea8-a3a2-4783-8738-d7184c17d6be</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configuring-server-side-ad-settings.html</w:t>
            </w:r>
          </w:p>
          <w:p w:rsidR="00000000" w:rsidRDefault="003238CB">
            <w:pPr>
              <w:jc w:val="center"/>
              <w:rPr>
                <w:b/>
                <w:noProof/>
              </w:rPr>
            </w:pPr>
            <w:r>
              <w:rPr>
                <w:b/>
                <w:noProof/>
              </w:rPr>
              <w:t>MQ971010 86c999c6-b67f-4f2e-85ef-10258129cbe0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19d99a5f-b613-4b3f-9d92-ea103ad5b2dd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2877c246-4bed-44cf-abf1-c62cb61cae88</w:t>
            </w:r>
          </w:p>
        </w:tc>
        <w:tc>
          <w:tcPr>
            <w:tcW w:w="7407" w:type="dxa"/>
            <w:shd w:val="clear" w:color="auto" w:fill="F2F2F2" w:themeFill="background1" w:themeFillShade="F2"/>
          </w:tcPr>
          <w:p w:rsidR="00000000" w:rsidRDefault="003238CB">
            <w:pPr>
              <w:rPr>
                <w:noProof/>
              </w:rPr>
            </w:pPr>
            <w:r>
              <w:rPr>
                <w:noProof/>
              </w:rPr>
              <w:t>Configuring Server-Side Ad Settings description:</w:t>
            </w:r>
          </w:p>
        </w:tc>
        <w:tc>
          <w:tcPr>
            <w:tcW w:w="7407" w:type="dxa"/>
          </w:tcPr>
          <w:p w:rsidR="00000000" w:rsidRDefault="003238CB">
            <w:pPr>
              <w:rPr>
                <w:lang w:val="fr-FR"/>
              </w:rPr>
            </w:pPr>
            <w:r>
              <w:rPr>
                <w:lang w:val="fr-FR"/>
              </w:rPr>
              <w:t>Description de la configuration des param</w:t>
            </w:r>
            <w:r>
              <w:rPr>
                <w:lang w:val="fr-FR"/>
              </w:rPr>
              <w:t>è</w:t>
            </w:r>
            <w:r>
              <w:rPr>
                <w:lang w:val="fr-FR"/>
              </w:rPr>
              <w:t>tres d'annonce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c3824d3a-6621-4b45-8607-fb5dc2718687</w:t>
            </w:r>
          </w:p>
        </w:tc>
        <w:tc>
          <w:tcPr>
            <w:tcW w:w="7407" w:type="dxa"/>
            <w:shd w:val="clear" w:color="auto" w:fill="F2F2F2" w:themeFill="background1" w:themeFillShade="F2"/>
          </w:tcPr>
          <w:p w:rsidR="00000000" w:rsidRDefault="003238CB">
            <w:pPr>
              <w:rPr>
                <w:noProof/>
              </w:rPr>
            </w:pPr>
            <w:r>
              <w:rPr>
                <w:noProof/>
              </w:rPr>
              <w:t>'In this topic you will learn how to manage and create Live and VOD server-side ad configurations.' parent:</w:t>
            </w:r>
          </w:p>
        </w:tc>
        <w:tc>
          <w:tcPr>
            <w:tcW w:w="7407" w:type="dxa"/>
          </w:tcPr>
          <w:p w:rsidR="00000000" w:rsidRDefault="003238CB">
            <w:pPr>
              <w:rPr>
                <w:lang w:val="fr-FR"/>
              </w:rPr>
            </w:pPr>
            <w:r>
              <w:rPr>
                <w:lang w:val="fr-FR"/>
              </w:rPr>
              <w:t>"Dans cette rubrique, vous apprendre</w:t>
            </w:r>
            <w:r>
              <w:rPr>
                <w:lang w:val="fr-FR"/>
              </w:rPr>
              <w:t xml:space="preserve">z </w:t>
            </w:r>
            <w:r>
              <w:rPr>
                <w:lang w:val="fr-FR"/>
              </w:rPr>
              <w:t>à</w:t>
            </w:r>
            <w:r>
              <w:rPr>
                <w:lang w:val="fr-FR"/>
              </w:rPr>
              <w:t xml:space="preserve"> g</w:t>
            </w:r>
            <w:r>
              <w:rPr>
                <w:lang w:val="fr-FR"/>
              </w:rPr>
              <w:t>é</w:t>
            </w:r>
            <w:r>
              <w:rPr>
                <w:lang w:val="fr-FR"/>
              </w:rPr>
              <w:t xml:space="preserve">rer et </w:t>
            </w:r>
            <w:r>
              <w:rPr>
                <w:lang w:val="fr-FR"/>
              </w:rPr>
              <w:t>à</w:t>
            </w:r>
            <w:r>
              <w:rPr>
                <w:lang w:val="fr-FR"/>
              </w:rPr>
              <w:t xml:space="preserve"> cr</w:t>
            </w:r>
            <w:r>
              <w:rPr>
                <w:lang w:val="fr-FR"/>
              </w:rPr>
              <w:t>é</w:t>
            </w:r>
            <w:r>
              <w:rPr>
                <w:lang w:val="fr-FR"/>
              </w:rPr>
              <w:t>er des configurations d'annonces en direct et VOD c</w:t>
            </w:r>
            <w:r>
              <w:rPr>
                <w:lang w:val="fr-FR"/>
              </w:rPr>
              <w:t>ô</w:t>
            </w:r>
            <w:r>
              <w:rPr>
                <w:lang w:val="fr-FR"/>
              </w:rPr>
              <w:t>t</w:t>
            </w:r>
            <w:r>
              <w:rPr>
                <w:lang w:val="fr-FR"/>
              </w:rPr>
              <w:t>é</w:t>
            </w:r>
            <w:r>
              <w:rPr>
                <w:lang w:val="fr-FR"/>
              </w:rPr>
              <w:t xml:space="preserve"> serveur."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cc6bb902-f848-4512-b328-829f79f41ae5</w:t>
            </w:r>
          </w:p>
        </w:tc>
        <w:tc>
          <w:tcPr>
            <w:tcW w:w="7407" w:type="dxa"/>
            <w:shd w:val="clear" w:color="auto" w:fill="F2F2F2" w:themeFill="background1" w:themeFillShade="F2"/>
          </w:tcPr>
          <w:p w:rsidR="00000000" w:rsidRDefault="003238CB">
            <w:pPr>
              <w:rPr>
                <w:noProof/>
              </w:rPr>
            </w:pPr>
            <w:r>
              <w:rPr>
                <w:noProof/>
              </w:rPr>
              <w:t>SSAI grandparent:</w:t>
            </w:r>
          </w:p>
        </w:tc>
        <w:tc>
          <w:tcPr>
            <w:tcW w:w="7407" w:type="dxa"/>
          </w:tcPr>
          <w:p w:rsidR="00000000" w:rsidRDefault="003238CB">
            <w:pPr>
              <w:rPr>
                <w:lang w:val="fr-FR"/>
              </w:rPr>
            </w:pPr>
            <w:r>
              <w:rPr>
                <w:lang w:val="fr-FR"/>
              </w:rPr>
              <w:t>Grand-parent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01f3d02b-c3ff-41f3-86af-3235b9cb7bee</w:t>
            </w:r>
          </w:p>
        </w:tc>
        <w:tc>
          <w:tcPr>
            <w:tcW w:w="7407" w:type="dxa"/>
            <w:shd w:val="clear" w:color="auto" w:fill="F2F2F2" w:themeFill="background1" w:themeFillShade="F2"/>
          </w:tcPr>
          <w:p w:rsidR="00000000" w:rsidRDefault="003238CB">
            <w:pPr>
              <w:rPr>
                <w:noProof/>
              </w:rPr>
            </w:pPr>
            <w:r>
              <w:rPr>
                <w:noProof/>
              </w:rPr>
              <w:t>Monetization ---</w:t>
            </w:r>
          </w:p>
        </w:tc>
        <w:tc>
          <w:tcPr>
            <w:tcW w:w="7407" w:type="dxa"/>
          </w:tcPr>
          <w:p w:rsidR="00000000" w:rsidRDefault="003238CB">
            <w:pPr>
              <w:rPr>
                <w:lang w:val="fr-FR"/>
              </w:rPr>
            </w:pPr>
            <w:r>
              <w:rPr>
                <w:lang w:val="fr-FR"/>
              </w:rPr>
              <w:t>Mon</w:t>
            </w:r>
            <w:r>
              <w:rPr>
                <w:lang w:val="fr-FR"/>
              </w:rPr>
              <w:t>é</w:t>
            </w:r>
            <w:r>
              <w:rPr>
                <w:lang w:val="fr-FR"/>
              </w:rPr>
              <w:t>tisation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6f93be74</w:t>
            </w:r>
            <w:r>
              <w:rPr>
                <w:noProof/>
                <w:sz w:val="2"/>
              </w:rPr>
              <w:t>-85ae-44d0-99a3-612b186c9574</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521ed178-7342-442d-a544-1be010348b36</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lastRenderedPageBreak/>
              <w:t xml:space="preserve">8 </w:t>
            </w:r>
            <w:r>
              <w:rPr>
                <w:noProof/>
                <w:sz w:val="16"/>
              </w:rPr>
              <w:br/>
            </w:r>
            <w:r>
              <w:rPr>
                <w:noProof/>
                <w:sz w:val="2"/>
              </w:rPr>
              <w:t>bc6235d8-85e3-4de1-ac4b-63494fb7b9f7</w:t>
            </w:r>
          </w:p>
        </w:tc>
        <w:tc>
          <w:tcPr>
            <w:tcW w:w="7407" w:type="dxa"/>
            <w:shd w:val="clear" w:color="auto" w:fill="F2F2F2" w:themeFill="background1" w:themeFillShade="F2"/>
          </w:tcPr>
          <w:p w:rsidR="00000000" w:rsidRDefault="003238CB">
            <w:pPr>
              <w:rPr>
                <w:noProof/>
              </w:rPr>
            </w:pPr>
            <w:r>
              <w:rPr>
                <w:noProof/>
              </w:rPr>
              <w:t>Ad configurations define various aspects of ad playback, including ad calls, timing, beacons and other ad configuration options.</w:t>
            </w:r>
          </w:p>
        </w:tc>
        <w:tc>
          <w:tcPr>
            <w:tcW w:w="7407" w:type="dxa"/>
          </w:tcPr>
          <w:p w:rsidR="00000000" w:rsidRDefault="003238CB">
            <w:pPr>
              <w:rPr>
                <w:lang w:val="fr-FR"/>
              </w:rPr>
            </w:pPr>
            <w:r>
              <w:rPr>
                <w:lang w:val="fr-FR"/>
              </w:rPr>
              <w:t>Les configurations d'annonces d</w:t>
            </w:r>
            <w:r>
              <w:rPr>
                <w:lang w:val="fr-FR"/>
              </w:rPr>
              <w:t>é</w:t>
            </w:r>
            <w:r>
              <w:rPr>
                <w:lang w:val="fr-FR"/>
              </w:rPr>
              <w:t>finissent divers aspects de la lecture des annonces, notamment les appels publicitaires, le tim</w:t>
            </w:r>
            <w:r>
              <w:rPr>
                <w:lang w:val="fr-FR"/>
              </w:rPr>
              <w:t>ing, les balises et d'autres options de configuration des 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6384baa8-63f2-4462-a449-7ce75d36ff93</w:t>
            </w:r>
          </w:p>
        </w:tc>
        <w:tc>
          <w:tcPr>
            <w:tcW w:w="7407" w:type="dxa"/>
            <w:shd w:val="clear" w:color="auto" w:fill="F2F2F2" w:themeFill="background1" w:themeFillShade="F2"/>
          </w:tcPr>
          <w:p w:rsidR="00000000" w:rsidRDefault="003238CB">
            <w:pPr>
              <w:rPr>
                <w:noProof/>
              </w:rPr>
            </w:pPr>
            <w:r>
              <w:rPr>
                <w:noProof/>
              </w:rPr>
              <w:t>The Server-Side Ad Settings define the ads that can be requested during video on demand (VOD) videos and during live events.</w:t>
            </w:r>
          </w:p>
        </w:tc>
        <w:tc>
          <w:tcPr>
            <w:tcW w:w="7407" w:type="dxa"/>
          </w:tcPr>
          <w:p w:rsidR="00000000" w:rsidRDefault="003238CB">
            <w:pPr>
              <w:rPr>
                <w:lang w:val="fr-FR"/>
              </w:rPr>
            </w:pPr>
            <w:r>
              <w:rPr>
                <w:lang w:val="fr-FR"/>
              </w:rPr>
              <w:t>Les param</w:t>
            </w:r>
            <w:r>
              <w:rPr>
                <w:lang w:val="fr-FR"/>
              </w:rPr>
              <w:t>è</w:t>
            </w:r>
            <w:r>
              <w:rPr>
                <w:lang w:val="fr-FR"/>
              </w:rPr>
              <w:t>tres de publ</w:t>
            </w:r>
            <w:r>
              <w:rPr>
                <w:lang w:val="fr-FR"/>
              </w:rPr>
              <w:t>icit</w:t>
            </w:r>
            <w:r>
              <w:rPr>
                <w:lang w:val="fr-FR"/>
              </w:rPr>
              <w:t>é</w:t>
            </w:r>
            <w:r>
              <w:rPr>
                <w:lang w:val="fr-FR"/>
              </w:rPr>
              <w:t xml:space="preserve"> c</w:t>
            </w:r>
            <w:r>
              <w:rPr>
                <w:lang w:val="fr-FR"/>
              </w:rPr>
              <w:t>ô</w:t>
            </w:r>
            <w:r>
              <w:rPr>
                <w:lang w:val="fr-FR"/>
              </w:rPr>
              <w:t>t</w:t>
            </w:r>
            <w:r>
              <w:rPr>
                <w:lang w:val="fr-FR"/>
              </w:rPr>
              <w:t>é</w:t>
            </w:r>
            <w:r>
              <w:rPr>
                <w:lang w:val="fr-FR"/>
              </w:rPr>
              <w:t xml:space="preserve"> serveur d</w:t>
            </w:r>
            <w:r>
              <w:rPr>
                <w:lang w:val="fr-FR"/>
              </w:rPr>
              <w:t>é</w:t>
            </w:r>
            <w:r>
              <w:rPr>
                <w:lang w:val="fr-FR"/>
              </w:rPr>
              <w:t xml:space="preserve">finissent les annonces qui peuvent </w:t>
            </w:r>
            <w:r>
              <w:rPr>
                <w:lang w:val="fr-FR"/>
              </w:rPr>
              <w:t>ê</w:t>
            </w:r>
            <w:r>
              <w:rPr>
                <w:lang w:val="fr-FR"/>
              </w:rPr>
              <w:t>tre demand</w:t>
            </w:r>
            <w:r>
              <w:rPr>
                <w:lang w:val="fr-FR"/>
              </w:rPr>
              <w:t>é</w:t>
            </w:r>
            <w:r>
              <w:rPr>
                <w:lang w:val="fr-FR"/>
              </w:rPr>
              <w:t>es lors de vid</w:t>
            </w:r>
            <w:r>
              <w:rPr>
                <w:lang w:val="fr-FR"/>
              </w:rPr>
              <w:t>é</w:t>
            </w:r>
            <w:r>
              <w:rPr>
                <w:lang w:val="fr-FR"/>
              </w:rPr>
              <w:t>os vid</w:t>
            </w:r>
            <w:r>
              <w:rPr>
                <w:lang w:val="fr-FR"/>
              </w:rPr>
              <w:t>é</w:t>
            </w:r>
            <w:r>
              <w:rPr>
                <w:lang w:val="fr-FR"/>
              </w:rPr>
              <w:t xml:space="preserve">o </w:t>
            </w:r>
            <w:r>
              <w:rPr>
                <w:lang w:val="fr-FR"/>
              </w:rPr>
              <w:t>à</w:t>
            </w:r>
            <w:r>
              <w:rPr>
                <w:lang w:val="fr-FR"/>
              </w:rPr>
              <w:t xml:space="preserve"> la demande (VOD) et lors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22c7261e-4bf7-4127-8c82-46448119547f</w:t>
            </w:r>
          </w:p>
        </w:tc>
        <w:tc>
          <w:tcPr>
            <w:tcW w:w="7407" w:type="dxa"/>
            <w:shd w:val="clear" w:color="auto" w:fill="F2F2F2" w:themeFill="background1" w:themeFillShade="F2"/>
          </w:tcPr>
          <w:p w:rsidR="00000000" w:rsidRDefault="003238CB">
            <w:pPr>
              <w:rPr>
                <w:noProof/>
              </w:rPr>
            </w:pPr>
            <w:r>
              <w:rPr>
                <w:noProof/>
              </w:rPr>
              <w:t>Server-side ads take advantage of Brightcove's Server-Side Ad Insertion</w:t>
            </w:r>
            <w:r>
              <w:rPr>
                <w:noProof/>
              </w:rPr>
              <w:t xml:space="preserve"> (SSAI) technology and provide these main features:</w:t>
            </w:r>
          </w:p>
        </w:tc>
        <w:tc>
          <w:tcPr>
            <w:tcW w:w="7407" w:type="dxa"/>
          </w:tcPr>
          <w:p w:rsidR="00000000" w:rsidRDefault="003238CB">
            <w:pPr>
              <w:rPr>
                <w:lang w:val="fr-FR"/>
              </w:rPr>
            </w:pPr>
            <w:r>
              <w:rPr>
                <w:lang w:val="fr-FR"/>
              </w:rPr>
              <w:t>Les annonces c</w:t>
            </w:r>
            <w:r>
              <w:rPr>
                <w:lang w:val="fr-FR"/>
              </w:rPr>
              <w:t>ô</w:t>
            </w:r>
            <w:r>
              <w:rPr>
                <w:lang w:val="fr-FR"/>
              </w:rPr>
              <w:t>t</w:t>
            </w:r>
            <w:r>
              <w:rPr>
                <w:lang w:val="fr-FR"/>
              </w:rPr>
              <w:t>é</w:t>
            </w:r>
            <w:r>
              <w:rPr>
                <w:lang w:val="fr-FR"/>
              </w:rPr>
              <w:t xml:space="preserve"> serveur tirent parti de la technologie SSAI (Server-Side Add Insertion) de Brightcove et offrent les principales fonctionnalit</w:t>
            </w:r>
            <w:r>
              <w:rPr>
                <w:lang w:val="fr-FR"/>
              </w:rPr>
              <w:t>é</w:t>
            </w:r>
            <w:r>
              <w:rPr>
                <w:lang w:val="fr-FR"/>
              </w:rPr>
              <w:t>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21acc829-e672-4238-8fe7-569f44c8988b</w:t>
            </w:r>
          </w:p>
        </w:tc>
        <w:tc>
          <w:tcPr>
            <w:tcW w:w="7407" w:type="dxa"/>
            <w:shd w:val="clear" w:color="auto" w:fill="F2F2F2" w:themeFill="background1" w:themeFillShade="F2"/>
          </w:tcPr>
          <w:p w:rsidR="00000000" w:rsidRDefault="003238CB">
            <w:pPr>
              <w:rPr>
                <w:noProof/>
              </w:rPr>
            </w:pPr>
            <w:r>
              <w:rPr>
                <w:noProof/>
              </w:rPr>
              <w:t>Sin</w:t>
            </w:r>
            <w:r>
              <w:rPr>
                <w:noProof/>
              </w:rPr>
              <w:t>ce ads are stitched into the on-demand or live video stream on the server side, they are not affected by ad blockers</w:t>
            </w:r>
          </w:p>
        </w:tc>
        <w:tc>
          <w:tcPr>
            <w:tcW w:w="7407" w:type="dxa"/>
          </w:tcPr>
          <w:p w:rsidR="00000000" w:rsidRDefault="003238CB">
            <w:pPr>
              <w:rPr>
                <w:lang w:val="fr-FR"/>
              </w:rPr>
            </w:pPr>
            <w:r>
              <w:rPr>
                <w:lang w:val="fr-FR"/>
              </w:rPr>
              <w:t>É</w:t>
            </w:r>
            <w:r>
              <w:rPr>
                <w:lang w:val="fr-FR"/>
              </w:rPr>
              <w:t>tant donn</w:t>
            </w:r>
            <w:r>
              <w:rPr>
                <w:lang w:val="fr-FR"/>
              </w:rPr>
              <w:t>é</w:t>
            </w:r>
            <w:r>
              <w:rPr>
                <w:lang w:val="fr-FR"/>
              </w:rPr>
              <w:t xml:space="preserve"> que les annonces sont assembl</w:t>
            </w:r>
            <w:r>
              <w:rPr>
                <w:lang w:val="fr-FR"/>
              </w:rPr>
              <w:t>é</w:t>
            </w:r>
            <w:r>
              <w:rPr>
                <w:lang w:val="fr-FR"/>
              </w:rPr>
              <w:t>es dans le flux vid</w:t>
            </w:r>
            <w:r>
              <w:rPr>
                <w:lang w:val="fr-FR"/>
              </w:rPr>
              <w:t>é</w:t>
            </w:r>
            <w:r>
              <w:rPr>
                <w:lang w:val="fr-FR"/>
              </w:rPr>
              <w:t xml:space="preserve">o </w:t>
            </w:r>
            <w:r>
              <w:rPr>
                <w:lang w:val="fr-FR"/>
              </w:rPr>
              <w:t>à</w:t>
            </w:r>
            <w:r>
              <w:rPr>
                <w:lang w:val="fr-FR"/>
              </w:rPr>
              <w:t xml:space="preserve"> la demande ou en direct c</w:t>
            </w:r>
            <w:r>
              <w:rPr>
                <w:lang w:val="fr-FR"/>
              </w:rPr>
              <w:t>ô</w:t>
            </w:r>
            <w:r>
              <w:rPr>
                <w:lang w:val="fr-FR"/>
              </w:rPr>
              <w:t>t</w:t>
            </w:r>
            <w:r>
              <w:rPr>
                <w:lang w:val="fr-FR"/>
              </w:rPr>
              <w:t>é</w:t>
            </w:r>
            <w:r>
              <w:rPr>
                <w:lang w:val="fr-FR"/>
              </w:rPr>
              <w:t xml:space="preserve"> serveur, elles ne sont pas affect</w:t>
            </w:r>
            <w:r>
              <w:rPr>
                <w:lang w:val="fr-FR"/>
              </w:rPr>
              <w:t>é</w:t>
            </w:r>
            <w:r>
              <w:rPr>
                <w:lang w:val="fr-FR"/>
              </w:rPr>
              <w:t>es par les</w:t>
            </w:r>
            <w:r>
              <w:rPr>
                <w:lang w:val="fr-FR"/>
              </w:rPr>
              <w:t xml:space="preserve"> bloqueurs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fcff3be2-39ed-4b53-96d0-074dcdf1f831</w:t>
            </w:r>
          </w:p>
        </w:tc>
        <w:tc>
          <w:tcPr>
            <w:tcW w:w="7407" w:type="dxa"/>
            <w:shd w:val="clear" w:color="auto" w:fill="F2F2F2" w:themeFill="background1" w:themeFillShade="F2"/>
          </w:tcPr>
          <w:p w:rsidR="00000000" w:rsidRDefault="003238CB">
            <w:pPr>
              <w:rPr>
                <w:noProof/>
              </w:rPr>
            </w:pPr>
            <w:r>
              <w:rPr>
                <w:noProof/>
              </w:rPr>
              <w:t xml:space="preserve">For live events, ads are inserted at cue points sent from your encoder or you can create an instant cue point using the </w:t>
            </w:r>
            <w:r>
              <w:rPr>
                <w:rStyle w:val="mqInternal"/>
                <w:noProof/>
              </w:rPr>
              <w:t>[1}</w:t>
            </w:r>
            <w:r>
              <w:rPr>
                <w:noProof/>
              </w:rPr>
              <w:t>Live module Control Room</w:t>
            </w:r>
            <w:r>
              <w:rPr>
                <w:rStyle w:val="mqInternal"/>
                <w:noProof/>
              </w:rPr>
              <w:t>{2]</w:t>
            </w:r>
          </w:p>
        </w:tc>
        <w:tc>
          <w:tcPr>
            <w:tcW w:w="7407" w:type="dxa"/>
          </w:tcPr>
          <w:p w:rsidR="00000000" w:rsidRDefault="003238CB">
            <w:pPr>
              <w:rPr>
                <w:lang w:val="fr-FR"/>
              </w:rPr>
            </w:pPr>
            <w:r>
              <w:rPr>
                <w:lang w:val="fr-FR"/>
              </w:rPr>
              <w:t xml:space="preserve">Pour les </w:t>
            </w:r>
            <w:r>
              <w:rPr>
                <w:lang w:val="fr-FR"/>
              </w:rPr>
              <w:t>é</w:t>
            </w:r>
            <w:r>
              <w:rPr>
                <w:lang w:val="fr-FR"/>
              </w:rPr>
              <w:t>v</w:t>
            </w:r>
            <w:r>
              <w:rPr>
                <w:lang w:val="fr-FR"/>
              </w:rPr>
              <w:t>é</w:t>
            </w:r>
            <w:r>
              <w:rPr>
                <w:lang w:val="fr-FR"/>
              </w:rPr>
              <w:t>nements en direct, les annonces sont ins</w:t>
            </w:r>
            <w:r>
              <w:rPr>
                <w:lang w:val="fr-FR"/>
              </w:rPr>
              <w:t>é</w:t>
            </w:r>
            <w:r>
              <w:rPr>
                <w:lang w:val="fr-FR"/>
              </w:rPr>
              <w:t>r</w:t>
            </w:r>
            <w:r>
              <w:rPr>
                <w:lang w:val="fr-FR"/>
              </w:rPr>
              <w:t>é</w:t>
            </w:r>
            <w:r>
              <w:rPr>
                <w:lang w:val="fr-FR"/>
              </w:rPr>
              <w:t>es aux points de rep</w:t>
            </w:r>
            <w:r>
              <w:rPr>
                <w:lang w:val="fr-FR"/>
              </w:rPr>
              <w:t>è</w:t>
            </w:r>
            <w:r>
              <w:rPr>
                <w:lang w:val="fr-FR"/>
              </w:rPr>
              <w:t>re envoy</w:t>
            </w:r>
            <w:r>
              <w:rPr>
                <w:lang w:val="fr-FR"/>
              </w:rPr>
              <w:t>é</w:t>
            </w:r>
            <w:r>
              <w:rPr>
                <w:lang w:val="fr-FR"/>
              </w:rPr>
              <w:t>s par votre encodeur ou vous pouvez cr</w:t>
            </w:r>
            <w:r>
              <w:rPr>
                <w:lang w:val="fr-FR"/>
              </w:rPr>
              <w:t>é</w:t>
            </w:r>
            <w:r>
              <w:rPr>
                <w:lang w:val="fr-FR"/>
              </w:rPr>
              <w:t>er un point de rep</w:t>
            </w:r>
            <w:r>
              <w:rPr>
                <w:lang w:val="fr-FR"/>
              </w:rPr>
              <w:t>è</w:t>
            </w:r>
            <w:r>
              <w:rPr>
                <w:lang w:val="fr-FR"/>
              </w:rPr>
              <w:t>re instantan</w:t>
            </w:r>
            <w:r>
              <w:rPr>
                <w:lang w:val="fr-FR"/>
              </w:rPr>
              <w:t>é</w:t>
            </w:r>
            <w:r>
              <w:rPr>
                <w:lang w:val="fr-FR"/>
              </w:rPr>
              <w:t xml:space="preserve"> </w:t>
            </w:r>
            <w:r>
              <w:rPr>
                <w:lang w:val="fr-FR"/>
              </w:rPr>
              <w:t>à</w:t>
            </w:r>
            <w:r>
              <w:rPr>
                <w:lang w:val="fr-FR"/>
              </w:rPr>
              <w:t xml:space="preserve"> l'aide du </w:t>
            </w:r>
            <w:r>
              <w:rPr>
                <w:rStyle w:val="mqInternal"/>
                <w:noProof/>
                <w:lang w:val="fr-FR"/>
              </w:rPr>
              <w:t>[1}</w:t>
            </w:r>
            <w:r>
              <w:rPr>
                <w:lang w:val="fr-FR"/>
              </w:rPr>
              <w:t>module Live Control Room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6dd77b73-fcea-49fb-8557-9e9b149dbf98</w:t>
            </w:r>
          </w:p>
        </w:tc>
        <w:tc>
          <w:tcPr>
            <w:tcW w:w="7407" w:type="dxa"/>
            <w:shd w:val="clear" w:color="auto" w:fill="F2F2F2" w:themeFill="background1" w:themeFillShade="F2"/>
          </w:tcPr>
          <w:p w:rsidR="00000000" w:rsidRDefault="003238CB">
            <w:pPr>
              <w:rPr>
                <w:noProof/>
              </w:rPr>
            </w:pPr>
            <w:r>
              <w:rPr>
                <w:noProof/>
              </w:rPr>
              <w:t>You can configure fill slates to fill any unused ad time</w:t>
            </w:r>
          </w:p>
        </w:tc>
        <w:tc>
          <w:tcPr>
            <w:tcW w:w="7407" w:type="dxa"/>
          </w:tcPr>
          <w:p w:rsidR="00000000" w:rsidRDefault="003238CB">
            <w:pPr>
              <w:rPr>
                <w:lang w:val="fr-FR"/>
              </w:rPr>
            </w:pPr>
            <w:r>
              <w:rPr>
                <w:lang w:val="fr-FR"/>
              </w:rPr>
              <w:t>Vous pouvez configurer des ardoises de remplissage pour remplir toute heure publicitaire inutilis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5f7e36f4-0b36-434b-b9f9-420880399b03</w:t>
            </w:r>
          </w:p>
        </w:tc>
        <w:tc>
          <w:tcPr>
            <w:tcW w:w="7407" w:type="dxa"/>
            <w:shd w:val="clear" w:color="auto" w:fill="F2F2F2" w:themeFill="background1" w:themeFillShade="F2"/>
          </w:tcPr>
          <w:p w:rsidR="00000000" w:rsidRDefault="003238CB">
            <w:pPr>
              <w:rPr>
                <w:noProof/>
              </w:rPr>
            </w:pPr>
            <w:r>
              <w:rPr>
                <w:noProof/>
              </w:rPr>
              <w:t xml:space="preserve">To learn more about server-side advertising, see </w:t>
            </w:r>
            <w:r>
              <w:rPr>
                <w:rStyle w:val="mqInternal"/>
                <w:noProof/>
              </w:rPr>
              <w:t>[1}</w:t>
            </w:r>
            <w:r>
              <w:rPr>
                <w:noProof/>
              </w:rPr>
              <w:t>Imple</w:t>
            </w:r>
            <w:r>
              <w:rPr>
                <w:noProof/>
              </w:rPr>
              <w:t>menting Server-Side Ads with the Brightcove Player</w:t>
            </w:r>
            <w:r>
              <w:rPr>
                <w:rStyle w:val="mqInternal"/>
                <w:noProof/>
              </w:rPr>
              <w:t>{2]</w:t>
            </w:r>
            <w:r>
              <w:rPr>
                <w:noProof/>
              </w:rPr>
              <w:t>.</w:t>
            </w:r>
          </w:p>
        </w:tc>
        <w:tc>
          <w:tcPr>
            <w:tcW w:w="7407" w:type="dxa"/>
          </w:tcPr>
          <w:p w:rsidR="00000000" w:rsidRDefault="003238CB">
            <w:pPr>
              <w:rPr>
                <w:lang w:val="fr-FR"/>
              </w:rPr>
            </w:pPr>
            <w:r>
              <w:rPr>
                <w:lang w:val="fr-FR"/>
              </w:rPr>
              <w:t>Pour en savoir plus sur la publicit</w:t>
            </w:r>
            <w:r>
              <w:rPr>
                <w:lang w:val="fr-FR"/>
              </w:rPr>
              <w:t>é</w:t>
            </w:r>
            <w:r>
              <w:rPr>
                <w:lang w:val="fr-FR"/>
              </w:rPr>
              <w:t xml:space="preserve"> c</w:t>
            </w:r>
            <w:r>
              <w:rPr>
                <w:lang w:val="fr-FR"/>
              </w:rPr>
              <w:t>ô</w:t>
            </w:r>
            <w:r>
              <w:rPr>
                <w:lang w:val="fr-FR"/>
              </w:rPr>
              <w:t>t</w:t>
            </w:r>
            <w:r>
              <w:rPr>
                <w:lang w:val="fr-FR"/>
              </w:rPr>
              <w:t>é</w:t>
            </w:r>
            <w:r>
              <w:rPr>
                <w:lang w:val="fr-FR"/>
              </w:rPr>
              <w:t xml:space="preserve"> serveur, consultez </w:t>
            </w:r>
            <w:r>
              <w:rPr>
                <w:rStyle w:val="mqInternal"/>
                <w:noProof/>
                <w:lang w:val="fr-FR"/>
              </w:rPr>
              <w:t>[1}</w:t>
            </w:r>
            <w:r>
              <w:rPr>
                <w:lang w:val="fr-FR"/>
              </w:rPr>
              <w:t>Impl</w:t>
            </w:r>
            <w:r>
              <w:rPr>
                <w:lang w:val="fr-FR"/>
              </w:rPr>
              <w:t>é</w:t>
            </w:r>
            <w:r>
              <w:rPr>
                <w:lang w:val="fr-FR"/>
              </w:rPr>
              <w:t>mentation des annonces c</w:t>
            </w:r>
            <w:r>
              <w:rPr>
                <w:lang w:val="fr-FR"/>
              </w:rPr>
              <w:t>ô</w:t>
            </w:r>
            <w:r>
              <w:rPr>
                <w:lang w:val="fr-FR"/>
              </w:rPr>
              <w:t>t</w:t>
            </w:r>
            <w:r>
              <w:rPr>
                <w:lang w:val="fr-FR"/>
              </w:rPr>
              <w:t>é</w:t>
            </w:r>
            <w:r>
              <w:rPr>
                <w:lang w:val="fr-FR"/>
              </w:rPr>
              <w:t xml:space="preserve"> serveur avec le lecteur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cd22387b-04c9-4301-8390-6b777fd62682</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4c408</w:t>
            </w:r>
            <w:r>
              <w:rPr>
                <w:noProof/>
                <w:sz w:val="2"/>
              </w:rPr>
              <w:t>634-da6a-48c9-a902-8a9e54d78dc6</w:t>
            </w:r>
          </w:p>
        </w:tc>
        <w:tc>
          <w:tcPr>
            <w:tcW w:w="7407" w:type="dxa"/>
            <w:shd w:val="clear" w:color="auto" w:fill="F2F2F2" w:themeFill="background1" w:themeFillShade="F2"/>
          </w:tcPr>
          <w:p w:rsidR="00000000" w:rsidRDefault="003238CB">
            <w:pPr>
              <w:rPr>
                <w:noProof/>
              </w:rPr>
            </w:pPr>
            <w:r>
              <w:rPr>
                <w:noProof/>
              </w:rPr>
              <w:t>Before you can use SSAI, your Video Cloud account needs to be configured for Dynamic Delivery and enabled for SSAI.</w:t>
            </w:r>
          </w:p>
        </w:tc>
        <w:tc>
          <w:tcPr>
            <w:tcW w:w="7407" w:type="dxa"/>
          </w:tcPr>
          <w:p w:rsidR="00000000" w:rsidRDefault="003238CB">
            <w:pPr>
              <w:rPr>
                <w:lang w:val="fr-FR"/>
              </w:rPr>
            </w:pPr>
            <w:r>
              <w:rPr>
                <w:lang w:val="fr-FR"/>
              </w:rPr>
              <w:t xml:space="preserve">Avant de pouvoir utiliser SSAI, votre compte Video Cloud doit </w:t>
            </w:r>
            <w:r>
              <w:rPr>
                <w:lang w:val="fr-FR"/>
              </w:rPr>
              <w:t>ê</w:t>
            </w:r>
            <w:r>
              <w:rPr>
                <w:lang w:val="fr-FR"/>
              </w:rPr>
              <w:t>tre configur</w:t>
            </w:r>
            <w:r>
              <w:rPr>
                <w:lang w:val="fr-FR"/>
              </w:rPr>
              <w:t>é</w:t>
            </w:r>
            <w:r>
              <w:rPr>
                <w:lang w:val="fr-FR"/>
              </w:rPr>
              <w:t xml:space="preserve"> pour la livraison dynamique et </w:t>
            </w:r>
            <w:r>
              <w:rPr>
                <w:lang w:val="fr-FR"/>
              </w:rPr>
              <w:t>activ</w:t>
            </w:r>
            <w:r>
              <w:rPr>
                <w:lang w:val="fr-FR"/>
              </w:rPr>
              <w:t>é</w:t>
            </w:r>
            <w:r>
              <w:rPr>
                <w:lang w:val="fr-FR"/>
              </w:rPr>
              <w:t xml:space="preserve"> pour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74fe8c17-296d-4c38-ad0c-2a4cb695c7ea</w:t>
            </w:r>
          </w:p>
        </w:tc>
        <w:tc>
          <w:tcPr>
            <w:tcW w:w="7407" w:type="dxa"/>
            <w:shd w:val="clear" w:color="auto" w:fill="F2F2F2" w:themeFill="background1" w:themeFillShade="F2"/>
          </w:tcPr>
          <w:p w:rsidR="00000000" w:rsidRDefault="003238CB">
            <w:pPr>
              <w:rPr>
                <w:noProof/>
              </w:rPr>
            </w:pPr>
            <w:r>
              <w:rPr>
                <w:noProof/>
              </w:rPr>
              <w:t>Contact your account manager for details.</w:t>
            </w:r>
          </w:p>
        </w:tc>
        <w:tc>
          <w:tcPr>
            <w:tcW w:w="7407" w:type="dxa"/>
          </w:tcPr>
          <w:p w:rsidR="00000000" w:rsidRDefault="003238CB">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207eb24f-3c45-4761-9755-8dd274c474da</w:t>
            </w:r>
          </w:p>
        </w:tc>
        <w:tc>
          <w:tcPr>
            <w:tcW w:w="7407" w:type="dxa"/>
            <w:shd w:val="clear" w:color="auto" w:fill="F2F2F2" w:themeFill="background1" w:themeFillShade="F2"/>
          </w:tcPr>
          <w:p w:rsidR="00000000" w:rsidRDefault="003238CB">
            <w:pPr>
              <w:rPr>
                <w:noProof/>
              </w:rPr>
            </w:pPr>
            <w:r>
              <w:rPr>
                <w:noProof/>
              </w:rPr>
              <w:t>VMAP for Brightcove Live SSAI is not currently supported.</w:t>
            </w:r>
          </w:p>
        </w:tc>
        <w:tc>
          <w:tcPr>
            <w:tcW w:w="7407" w:type="dxa"/>
          </w:tcPr>
          <w:p w:rsidR="00000000" w:rsidRDefault="003238CB">
            <w:pPr>
              <w:rPr>
                <w:lang w:val="fr-FR"/>
              </w:rPr>
            </w:pPr>
            <w:r>
              <w:rPr>
                <w:lang w:val="fr-FR"/>
              </w:rPr>
              <w:t>VMAP pour Brightcove Live SSAI n'est actuellement pas pris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81fb68c5-b981-4e89-9d0c-35758f864f08</w:t>
            </w:r>
          </w:p>
        </w:tc>
        <w:tc>
          <w:tcPr>
            <w:tcW w:w="7407" w:type="dxa"/>
            <w:shd w:val="clear" w:color="auto" w:fill="F2F2F2" w:themeFill="background1" w:themeFillShade="F2"/>
          </w:tcPr>
          <w:p w:rsidR="00000000" w:rsidRDefault="003238CB">
            <w:pPr>
              <w:rPr>
                <w:noProof/>
              </w:rPr>
            </w:pPr>
            <w:r>
              <w:rPr>
                <w:noProof/>
              </w:rPr>
              <w:t>Although there is no prefetch functionality for SSAI ads, we delegate the ad position logic to the ad provider.</w:t>
            </w:r>
          </w:p>
        </w:tc>
        <w:tc>
          <w:tcPr>
            <w:tcW w:w="7407" w:type="dxa"/>
          </w:tcPr>
          <w:p w:rsidR="00000000" w:rsidRDefault="003238CB">
            <w:pPr>
              <w:rPr>
                <w:lang w:val="fr-FR"/>
              </w:rPr>
            </w:pPr>
            <w:r>
              <w:rPr>
                <w:lang w:val="fr-FR"/>
              </w:rPr>
              <w:t>Bien qu'il n'existe pas de fonc</w:t>
            </w:r>
            <w:r>
              <w:rPr>
                <w:lang w:val="fr-FR"/>
              </w:rPr>
              <w:t>tionnalit</w:t>
            </w:r>
            <w:r>
              <w:rPr>
                <w:lang w:val="fr-FR"/>
              </w:rPr>
              <w:t>é</w:t>
            </w:r>
            <w:r>
              <w:rPr>
                <w:lang w:val="fr-FR"/>
              </w:rPr>
              <w:t xml:space="preserve"> d'extraction pr</w:t>
            </w:r>
            <w:r>
              <w:rPr>
                <w:lang w:val="fr-FR"/>
              </w:rPr>
              <w:t>é</w:t>
            </w:r>
            <w:r>
              <w:rPr>
                <w:lang w:val="fr-FR"/>
              </w:rPr>
              <w:t>alable pour les annonces SSAI, nous d</w:t>
            </w:r>
            <w:r>
              <w:rPr>
                <w:lang w:val="fr-FR"/>
              </w:rPr>
              <w:t>é</w:t>
            </w:r>
            <w:r>
              <w:rPr>
                <w:lang w:val="fr-FR"/>
              </w:rPr>
              <w:t>l</w:t>
            </w:r>
            <w:r>
              <w:rPr>
                <w:lang w:val="fr-FR"/>
              </w:rPr>
              <w:t>é</w:t>
            </w:r>
            <w:r>
              <w:rPr>
                <w:lang w:val="fr-FR"/>
              </w:rPr>
              <w:t>guons la logique de position des annonces au fournisseur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b400b6bf-713c-4a9a-9323-7f4aebee4d36</w:t>
            </w:r>
          </w:p>
        </w:tc>
        <w:tc>
          <w:tcPr>
            <w:tcW w:w="7407" w:type="dxa"/>
            <w:shd w:val="clear" w:color="auto" w:fill="F2F2F2" w:themeFill="background1" w:themeFillShade="F2"/>
          </w:tcPr>
          <w:p w:rsidR="00000000" w:rsidRDefault="003238CB">
            <w:pPr>
              <w:rPr>
                <w:noProof/>
              </w:rPr>
            </w:pPr>
            <w:r>
              <w:rPr>
                <w:noProof/>
              </w:rPr>
              <w:t>Dynamic Delivery makes all the add calls up front.</w:t>
            </w:r>
          </w:p>
        </w:tc>
        <w:tc>
          <w:tcPr>
            <w:tcW w:w="7407" w:type="dxa"/>
          </w:tcPr>
          <w:p w:rsidR="00000000" w:rsidRDefault="003238CB">
            <w:pPr>
              <w:rPr>
                <w:lang w:val="fr-FR"/>
              </w:rPr>
            </w:pPr>
            <w:r>
              <w:rPr>
                <w:lang w:val="fr-FR"/>
              </w:rPr>
              <w:t xml:space="preserve">Dynamic Delivery fait tous </w:t>
            </w:r>
            <w:r>
              <w:rPr>
                <w:lang w:val="fr-FR"/>
              </w:rPr>
              <w:t xml:space="preserve">les appels d'ajout </w:t>
            </w:r>
            <w:r>
              <w:rPr>
                <w:lang w:val="fr-FR"/>
              </w:rPr>
              <w:t>à</w:t>
            </w:r>
            <w:r>
              <w:rPr>
                <w:lang w:val="fr-FR"/>
              </w:rPr>
              <w:t xml:space="preserve"> l'avance.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03dd917d-078a-473c-8135-0be9cdd8f731</w:t>
            </w:r>
          </w:p>
        </w:tc>
        <w:tc>
          <w:tcPr>
            <w:tcW w:w="7407" w:type="dxa"/>
            <w:shd w:val="clear" w:color="auto" w:fill="F2F2F2" w:themeFill="background1" w:themeFillShade="F2"/>
          </w:tcPr>
          <w:p w:rsidR="00000000" w:rsidRDefault="003238CB">
            <w:pPr>
              <w:rPr>
                <w:noProof/>
              </w:rPr>
            </w:pPr>
            <w:r>
              <w:rPr>
                <w:noProof/>
              </w:rPr>
              <w:t>If we get an ad from the ad provider and it is transcoded in our system we will insert it into the stream.</w:t>
            </w:r>
          </w:p>
        </w:tc>
        <w:tc>
          <w:tcPr>
            <w:tcW w:w="7407" w:type="dxa"/>
          </w:tcPr>
          <w:p w:rsidR="00000000" w:rsidRDefault="003238CB">
            <w:pPr>
              <w:rPr>
                <w:lang w:val="fr-FR"/>
              </w:rPr>
            </w:pPr>
            <w:r>
              <w:rPr>
                <w:lang w:val="fr-FR"/>
              </w:rPr>
              <w:t>Si nous recevons une annonce du fournisseur d'annonces et qu'elle est transc</w:t>
            </w:r>
            <w:r>
              <w:rPr>
                <w:lang w:val="fr-FR"/>
              </w:rPr>
              <w:t>od</w:t>
            </w:r>
            <w:r>
              <w:rPr>
                <w:lang w:val="fr-FR"/>
              </w:rPr>
              <w:t>é</w:t>
            </w:r>
            <w:r>
              <w:rPr>
                <w:lang w:val="fr-FR"/>
              </w:rPr>
              <w:t>e dans notre syst</w:t>
            </w:r>
            <w:r>
              <w:rPr>
                <w:lang w:val="fr-FR"/>
              </w:rPr>
              <w:t>è</w:t>
            </w:r>
            <w:r>
              <w:rPr>
                <w:lang w:val="fr-FR"/>
              </w:rPr>
              <w:t>me, nous l'ins</w:t>
            </w:r>
            <w:r>
              <w:rPr>
                <w:lang w:val="fr-FR"/>
              </w:rPr>
              <w:t>é</w:t>
            </w:r>
            <w:r>
              <w:rPr>
                <w:lang w:val="fr-FR"/>
              </w:rPr>
              <w:t>rerons dans le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74e2e83f-6625-41bd-b113-2be14f3f87ed</w:t>
            </w:r>
          </w:p>
        </w:tc>
        <w:tc>
          <w:tcPr>
            <w:tcW w:w="7407" w:type="dxa"/>
            <w:shd w:val="clear" w:color="auto" w:fill="F2F2F2" w:themeFill="background1" w:themeFillShade="F2"/>
          </w:tcPr>
          <w:p w:rsidR="00000000" w:rsidRDefault="003238CB">
            <w:pPr>
              <w:rPr>
                <w:noProof/>
              </w:rPr>
            </w:pPr>
            <w:r>
              <w:rPr>
                <w:noProof/>
              </w:rPr>
              <w:t>The Server-Side Ad Settings page is used to manage the Live and VOD ad configurations.</w:t>
            </w:r>
          </w:p>
        </w:tc>
        <w:tc>
          <w:tcPr>
            <w:tcW w:w="7407" w:type="dxa"/>
          </w:tcPr>
          <w:p w:rsidR="00000000" w:rsidRDefault="003238CB">
            <w:pPr>
              <w:rPr>
                <w:lang w:val="fr-FR"/>
              </w:rPr>
            </w:pPr>
            <w:r>
              <w:rPr>
                <w:lang w:val="fr-FR"/>
              </w:rPr>
              <w:t>La page Param</w:t>
            </w:r>
            <w:r>
              <w:rPr>
                <w:lang w:val="fr-FR"/>
              </w:rPr>
              <w:t>è</w:t>
            </w:r>
            <w:r>
              <w:rPr>
                <w:lang w:val="fr-FR"/>
              </w:rPr>
              <w:t>tres des annonces c</w:t>
            </w:r>
            <w:r>
              <w:rPr>
                <w:lang w:val="fr-FR"/>
              </w:rPr>
              <w:t>ô</w:t>
            </w:r>
            <w:r>
              <w:rPr>
                <w:lang w:val="fr-FR"/>
              </w:rPr>
              <w:t>t</w:t>
            </w:r>
            <w:r>
              <w:rPr>
                <w:lang w:val="fr-FR"/>
              </w:rPr>
              <w:t>é</w:t>
            </w:r>
            <w:r>
              <w:rPr>
                <w:lang w:val="fr-FR"/>
              </w:rPr>
              <w:t xml:space="preserve"> serveur permet de g</w:t>
            </w:r>
            <w:r>
              <w:rPr>
                <w:lang w:val="fr-FR"/>
              </w:rPr>
              <w:t>é</w:t>
            </w:r>
            <w:r>
              <w:rPr>
                <w:lang w:val="fr-FR"/>
              </w:rPr>
              <w:t>rer les configurations des annonces en direct et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1eb2a8e2-dd2b-4548-b632-c381118a69e0</w:t>
            </w:r>
          </w:p>
        </w:tc>
        <w:tc>
          <w:tcPr>
            <w:tcW w:w="7407" w:type="dxa"/>
            <w:shd w:val="clear" w:color="auto" w:fill="F2F2F2" w:themeFill="background1" w:themeFillShade="F2"/>
          </w:tcPr>
          <w:p w:rsidR="00000000" w:rsidRDefault="003238CB">
            <w:pPr>
              <w:rPr>
                <w:noProof/>
              </w:rPr>
            </w:pPr>
            <w:r>
              <w:rPr>
                <w:noProof/>
              </w:rPr>
              <w:t>Note that to access the Server-Side Ad Settings page, you must be a user with the Administrator role.</w:t>
            </w:r>
          </w:p>
        </w:tc>
        <w:tc>
          <w:tcPr>
            <w:tcW w:w="7407" w:type="dxa"/>
          </w:tcPr>
          <w:p w:rsidR="00000000" w:rsidRDefault="003238CB">
            <w:pPr>
              <w:rPr>
                <w:lang w:val="fr-FR"/>
              </w:rPr>
            </w:pPr>
            <w:r>
              <w:rPr>
                <w:lang w:val="fr-FR"/>
              </w:rPr>
              <w:t>Notez que pour acc</w:t>
            </w:r>
            <w:r>
              <w:rPr>
                <w:lang w:val="fr-FR"/>
              </w:rPr>
              <w:t>é</w:t>
            </w:r>
            <w:r>
              <w:rPr>
                <w:lang w:val="fr-FR"/>
              </w:rPr>
              <w:t xml:space="preserve">der </w:t>
            </w:r>
            <w:r>
              <w:rPr>
                <w:lang w:val="fr-FR"/>
              </w:rPr>
              <w:t>à</w:t>
            </w:r>
            <w:r>
              <w:rPr>
                <w:lang w:val="fr-FR"/>
              </w:rPr>
              <w:t xml:space="preserve"> la page Param</w:t>
            </w:r>
            <w:r>
              <w:rPr>
                <w:lang w:val="fr-FR"/>
              </w:rPr>
              <w:t>è</w:t>
            </w:r>
            <w:r>
              <w:rPr>
                <w:lang w:val="fr-FR"/>
              </w:rPr>
              <w:t>tres des annonces c</w:t>
            </w:r>
            <w:r>
              <w:rPr>
                <w:lang w:val="fr-FR"/>
              </w:rPr>
              <w:t>ô</w:t>
            </w:r>
            <w:r>
              <w:rPr>
                <w:lang w:val="fr-FR"/>
              </w:rPr>
              <w:t>t</w:t>
            </w:r>
            <w:r>
              <w:rPr>
                <w:lang w:val="fr-FR"/>
              </w:rPr>
              <w:t>é</w:t>
            </w:r>
            <w:r>
              <w:rPr>
                <w:lang w:val="fr-FR"/>
              </w:rPr>
              <w:t xml:space="preserve"> serveur, vous devez </w:t>
            </w:r>
            <w:r>
              <w:rPr>
                <w:lang w:val="fr-FR"/>
              </w:rPr>
              <w:t>ê</w:t>
            </w:r>
            <w:r>
              <w:rPr>
                <w:lang w:val="fr-FR"/>
              </w:rPr>
              <w:t>tre un utilisateur dot</w:t>
            </w:r>
            <w:r>
              <w:rPr>
                <w:lang w:val="fr-FR"/>
              </w:rPr>
              <w:t>é</w:t>
            </w:r>
            <w:r>
              <w:rPr>
                <w:lang w:val="fr-FR"/>
              </w:rPr>
              <w:t xml:space="preserve"> du r</w:t>
            </w:r>
            <w:r>
              <w:rPr>
                <w:lang w:val="fr-FR"/>
              </w:rPr>
              <w:t>ô</w:t>
            </w:r>
            <w:r>
              <w:rPr>
                <w:lang w:val="fr-FR"/>
              </w:rPr>
              <w:t>le Administrateur.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0461ad22-a851-4d71-bb5c-67a0d48afd1a</w:t>
            </w:r>
          </w:p>
        </w:tc>
        <w:tc>
          <w:tcPr>
            <w:tcW w:w="7407" w:type="dxa"/>
            <w:shd w:val="clear" w:color="auto" w:fill="F2F2F2" w:themeFill="background1" w:themeFillShade="F2"/>
          </w:tcPr>
          <w:p w:rsidR="00000000" w:rsidRDefault="003238CB">
            <w:pPr>
              <w:rPr>
                <w:noProof/>
              </w:rPr>
            </w:pPr>
            <w:r>
              <w:rPr>
                <w:noProof/>
              </w:rPr>
              <w:t>To access the Server-Side Ad Settings page:</w:t>
            </w:r>
          </w:p>
        </w:tc>
        <w:tc>
          <w:tcPr>
            <w:tcW w:w="7407" w:type="dxa"/>
          </w:tcPr>
          <w:p w:rsidR="00000000" w:rsidRDefault="003238CB">
            <w:pPr>
              <w:rPr>
                <w:lang w:val="fr-FR"/>
              </w:rPr>
            </w:pPr>
            <w:r>
              <w:rPr>
                <w:lang w:val="fr-FR"/>
              </w:rPr>
              <w:t>Pour acc</w:t>
            </w:r>
            <w:r>
              <w:rPr>
                <w:lang w:val="fr-FR"/>
              </w:rPr>
              <w:t>é</w:t>
            </w:r>
            <w:r>
              <w:rPr>
                <w:lang w:val="fr-FR"/>
              </w:rPr>
              <w:t xml:space="preserve">der </w:t>
            </w:r>
            <w:r>
              <w:rPr>
                <w:lang w:val="fr-FR"/>
              </w:rPr>
              <w:t>à</w:t>
            </w:r>
            <w:r>
              <w:rPr>
                <w:lang w:val="fr-FR"/>
              </w:rPr>
              <w:t xml:space="preserve"> la page Param</w:t>
            </w:r>
            <w:r>
              <w:rPr>
                <w:lang w:val="fr-FR"/>
              </w:rPr>
              <w:t>è</w:t>
            </w:r>
            <w:r>
              <w:rPr>
                <w:lang w:val="fr-FR"/>
              </w:rPr>
              <w:t>tres des annonces c</w:t>
            </w:r>
            <w:r>
              <w:rPr>
                <w:lang w:val="fr-FR"/>
              </w:rPr>
              <w:t>ô</w:t>
            </w:r>
            <w:r>
              <w:rPr>
                <w:lang w:val="fr-FR"/>
              </w:rPr>
              <w:t>t</w:t>
            </w:r>
            <w:r>
              <w:rPr>
                <w:lang w:val="fr-FR"/>
              </w:rPr>
              <w:t>é</w:t>
            </w:r>
            <w:r>
              <w:rPr>
                <w:lang w:val="fr-FR"/>
              </w:rPr>
              <w:t xml:space="preserve"> serveur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13931b06-bb60-4c13-b4d4-ffd3af888bb5</w:t>
            </w:r>
          </w:p>
        </w:tc>
        <w:tc>
          <w:tcPr>
            <w:tcW w:w="7407" w:type="dxa"/>
            <w:shd w:val="clear" w:color="auto" w:fill="F2F2F2" w:themeFill="background1" w:themeFillShade="F2"/>
          </w:tcPr>
          <w:p w:rsidR="00000000" w:rsidRDefault="003238CB">
            <w:pPr>
              <w:rPr>
                <w:noProof/>
              </w:rPr>
            </w:pPr>
            <w:r>
              <w:rPr>
                <w:noProof/>
              </w:rPr>
              <w:t>Login to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56a7ae77-81ad-4338-a0e3-5268b5dc685b</w:t>
            </w:r>
          </w:p>
        </w:tc>
        <w:tc>
          <w:tcPr>
            <w:tcW w:w="7407" w:type="dxa"/>
            <w:shd w:val="clear" w:color="auto" w:fill="F2F2F2" w:themeFill="background1" w:themeFillShade="F2"/>
          </w:tcPr>
          <w:p w:rsidR="00000000" w:rsidRDefault="003238CB">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w:t>
            </w:r>
            <w:r>
              <w:rPr>
                <w:rStyle w:val="mqInternal"/>
                <w:noProof/>
              </w:rPr>
              <w:t>[1}</w:t>
            </w:r>
            <w:r>
              <w:rPr>
                <w:noProof/>
              </w:rPr>
              <w:t xml:space="preserve"> Server-Side Ad Settings</w:t>
            </w:r>
            <w:r>
              <w:rPr>
                <w:rStyle w:val="mqInternal"/>
                <w:noProof/>
              </w:rPr>
              <w:t>{2]</w:t>
            </w:r>
            <w:r>
              <w:rPr>
                <w:noProof/>
              </w:rPr>
              <w:t>.A list of all ad configurations will be displayed.</w:t>
            </w:r>
          </w:p>
        </w:tc>
        <w:tc>
          <w:tcPr>
            <w:tcW w:w="7407" w:type="dxa"/>
          </w:tcPr>
          <w:p w:rsidR="00000000" w:rsidRDefault="003238CB">
            <w:pPr>
              <w:rPr>
                <w:lang w:val="fr-FR"/>
              </w:rPr>
            </w:pPr>
            <w:r>
              <w:rPr>
                <w:lang w:val="fr-FR"/>
              </w:rPr>
              <w:t>D</w:t>
            </w:r>
            <w:r>
              <w:rPr>
                <w:lang w:val="fr-FR"/>
              </w:rPr>
              <w:t>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 puis</w:t>
            </w:r>
            <w:r>
              <w:rPr>
                <w:rStyle w:val="mqInternal"/>
                <w:noProof/>
                <w:lang w:val="fr-FR"/>
              </w:rPr>
              <w:t>[1}</w:t>
            </w:r>
            <w:r>
              <w:rPr>
                <w:lang w:val="fr-FR"/>
              </w:rPr>
              <w:t xml:space="preserve"> 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Une liste de toutes les configurations d'annonces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8a79f8f3-2209-4496-ba29-a0d3fe729fba</w:t>
            </w:r>
          </w:p>
        </w:tc>
        <w:tc>
          <w:tcPr>
            <w:tcW w:w="7407" w:type="dxa"/>
            <w:shd w:val="clear" w:color="auto" w:fill="F2F2F2" w:themeFill="background1" w:themeFillShade="F2"/>
          </w:tcPr>
          <w:p w:rsidR="00000000" w:rsidRDefault="003238CB">
            <w:pPr>
              <w:rPr>
                <w:noProof/>
              </w:rPr>
            </w:pPr>
            <w:r>
              <w:rPr>
                <w:noProof/>
              </w:rPr>
              <w:t xml:space="preserve">To create a new ad configuration, click </w:t>
            </w:r>
            <w:r>
              <w:rPr>
                <w:rStyle w:val="mqInternal"/>
                <w:noProof/>
              </w:rPr>
              <w:t>[1}</w:t>
            </w:r>
            <w:r>
              <w:rPr>
                <w:noProof/>
              </w:rPr>
              <w:t>Create Ad Configuration</w:t>
            </w:r>
            <w:r>
              <w:rPr>
                <w:rStyle w:val="mqInternal"/>
                <w:noProof/>
              </w:rPr>
              <w:t>{2]</w:t>
            </w:r>
            <w:r>
              <w:rPr>
                <w:noProof/>
              </w:rPr>
              <w:t xml:space="preserve"> and then click the specific type of ad to create:</w:t>
            </w:r>
          </w:p>
        </w:tc>
        <w:tc>
          <w:tcPr>
            <w:tcW w:w="7407" w:type="dxa"/>
          </w:tcPr>
          <w:p w:rsidR="00000000" w:rsidRDefault="003238CB">
            <w:pPr>
              <w:rPr>
                <w:lang w:val="fr-FR"/>
              </w:rPr>
            </w:pPr>
            <w:r>
              <w:rPr>
                <w:lang w:val="fr-FR"/>
              </w:rPr>
              <w:t>Pour cr</w:t>
            </w:r>
            <w:r>
              <w:rPr>
                <w:lang w:val="fr-FR"/>
              </w:rPr>
              <w:t>é</w:t>
            </w:r>
            <w:r>
              <w:rPr>
                <w:lang w:val="fr-FR"/>
              </w:rPr>
              <w:t xml:space="preserve">er une nouvelle configuration d'annonce, cliquez sur </w:t>
            </w:r>
            <w:r>
              <w:rPr>
                <w:rStyle w:val="mqInternal"/>
                <w:noProof/>
                <w:lang w:val="fr-FR"/>
              </w:rPr>
              <w:t>[1}</w:t>
            </w:r>
            <w:r>
              <w:rPr>
                <w:lang w:val="fr-FR"/>
              </w:rPr>
              <w:t>Cr</w:t>
            </w:r>
            <w:r>
              <w:rPr>
                <w:lang w:val="fr-FR"/>
              </w:rPr>
              <w:t>é</w:t>
            </w:r>
            <w:r>
              <w:rPr>
                <w:lang w:val="fr-FR"/>
              </w:rPr>
              <w:t>er une configuration publicitaire</w:t>
            </w:r>
            <w:r>
              <w:rPr>
                <w:rStyle w:val="mqInternal"/>
                <w:noProof/>
                <w:lang w:val="fr-FR"/>
              </w:rPr>
              <w:t>{2]</w:t>
            </w:r>
            <w:r>
              <w:rPr>
                <w:lang w:val="fr-FR"/>
              </w:rPr>
              <w:t xml:space="preserve"> , puis sur le type d'annonce sp</w:t>
            </w:r>
            <w:r>
              <w:rPr>
                <w:lang w:val="fr-FR"/>
              </w:rPr>
              <w:t>é</w:t>
            </w:r>
            <w:r>
              <w:rPr>
                <w:lang w:val="fr-FR"/>
              </w:rPr>
              <w:t xml:space="preserve">cifique </w:t>
            </w:r>
            <w:r>
              <w:rPr>
                <w:lang w:val="fr-FR"/>
              </w:rPr>
              <w:t>à</w:t>
            </w:r>
            <w:r>
              <w:rPr>
                <w:lang w:val="fr-FR"/>
              </w:rPr>
              <w:t xml:space="preserve"> cr</w:t>
            </w:r>
            <w:r>
              <w:rPr>
                <w:lang w:val="fr-FR"/>
              </w:rPr>
              <w:t>é</w:t>
            </w:r>
            <w:r>
              <w:rPr>
                <w:lang w:val="fr-FR"/>
              </w:rPr>
              <w:t>er :</w:t>
            </w:r>
          </w:p>
        </w:tc>
      </w:tr>
      <w:tr w:rsidR="00000000">
        <w:tc>
          <w:tcPr>
            <w:tcW w:w="660" w:type="dxa"/>
            <w:shd w:val="clear" w:color="auto" w:fill="F2F2F2" w:themeFill="background1" w:themeFillShade="F2"/>
          </w:tcPr>
          <w:p w:rsidR="00000000" w:rsidRDefault="003238CB">
            <w:pPr>
              <w:rPr>
                <w:noProof/>
                <w:sz w:val="2"/>
              </w:rPr>
            </w:pPr>
            <w:r>
              <w:rPr>
                <w:noProof/>
                <w:sz w:val="16"/>
              </w:rPr>
              <w:lastRenderedPageBreak/>
              <w:t xml:space="preserve">29 </w:t>
            </w:r>
            <w:r>
              <w:rPr>
                <w:noProof/>
                <w:sz w:val="16"/>
              </w:rPr>
              <w:br/>
            </w:r>
            <w:r>
              <w:rPr>
                <w:noProof/>
                <w:sz w:val="2"/>
              </w:rPr>
              <w:t>6a226ba0-2151-43a1-8</w:t>
            </w:r>
            <w:r>
              <w:rPr>
                <w:noProof/>
                <w:sz w:val="2"/>
              </w:rPr>
              <w:t>131-a0b2c5e0fc87</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on Demand (VOD)</w:t>
            </w:r>
            <w:r>
              <w:rPr>
                <w:rStyle w:val="mqInternal"/>
                <w:noProof/>
              </w:rPr>
              <w:t>{2]</w:t>
            </w:r>
          </w:p>
        </w:tc>
        <w:tc>
          <w:tcPr>
            <w:tcW w:w="7407" w:type="dxa"/>
          </w:tcPr>
          <w:p w:rsidR="00000000" w:rsidRDefault="003238CB">
            <w:pPr>
              <w:rPr>
                <w:lang w:val="fr-FR"/>
              </w:rPr>
            </w:pPr>
            <w:r>
              <w:rPr>
                <w:rStyle w:val="mqInternal"/>
                <w:noProof/>
                <w:lang w:val="fr-FR"/>
              </w:rPr>
              <w:t>[1}</w:t>
            </w:r>
            <w:r>
              <w:rPr>
                <w:lang w:val="fr-FR"/>
              </w:rPr>
              <w:t>Vid</w:t>
            </w:r>
            <w:r>
              <w:rPr>
                <w:lang w:val="fr-FR"/>
              </w:rPr>
              <w:t>é</w:t>
            </w:r>
            <w:r>
              <w:rPr>
                <w:lang w:val="fr-FR"/>
              </w:rPr>
              <w:t xml:space="preserve">o </w:t>
            </w:r>
            <w:r>
              <w:rPr>
                <w:lang w:val="fr-FR"/>
              </w:rPr>
              <w:t>à</w:t>
            </w:r>
            <w:r>
              <w:rPr>
                <w:lang w:val="fr-FR"/>
              </w:rPr>
              <w:t xml:space="preserve"> la demande (VOD)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e8f57e13-ba65-446a-b654-beba17a9b3d4</w:t>
            </w:r>
          </w:p>
        </w:tc>
        <w:tc>
          <w:tcPr>
            <w:tcW w:w="7407" w:type="dxa"/>
            <w:shd w:val="clear" w:color="auto" w:fill="F2F2F2" w:themeFill="background1" w:themeFillShade="F2"/>
          </w:tcPr>
          <w:p w:rsidR="00000000" w:rsidRDefault="003238CB">
            <w:pPr>
              <w:rPr>
                <w:noProof/>
              </w:rPr>
            </w:pPr>
            <w:r>
              <w:rPr>
                <w:rStyle w:val="mqInternal"/>
                <w:noProof/>
              </w:rPr>
              <w:t>[1}</w:t>
            </w:r>
            <w:r>
              <w:rPr>
                <w:noProof/>
              </w:rPr>
              <w:t>Live</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 direct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5f66bd6d-81fc-442f-b93a-8d9ae8379b5a</w:t>
            </w:r>
          </w:p>
        </w:tc>
        <w:tc>
          <w:tcPr>
            <w:tcW w:w="7407" w:type="dxa"/>
            <w:shd w:val="clear" w:color="auto" w:fill="F2F2F2" w:themeFill="background1" w:themeFillShade="F2"/>
          </w:tcPr>
          <w:p w:rsidR="00000000" w:rsidRDefault="003238CB">
            <w:pPr>
              <w:rPr>
                <w:noProof/>
              </w:rPr>
            </w:pPr>
            <w:r>
              <w:rPr>
                <w:noProof/>
              </w:rPr>
              <w:t>Creating a Video On Demand ad configuration</w:t>
            </w:r>
          </w:p>
        </w:tc>
        <w:tc>
          <w:tcPr>
            <w:tcW w:w="7407" w:type="dxa"/>
          </w:tcPr>
          <w:p w:rsidR="00000000" w:rsidRDefault="003238CB">
            <w:pPr>
              <w:rPr>
                <w:lang w:val="fr-FR"/>
              </w:rPr>
            </w:pPr>
            <w:r>
              <w:rPr>
                <w:lang w:val="fr-FR"/>
              </w:rPr>
              <w:t>Cr</w:t>
            </w:r>
            <w:r>
              <w:rPr>
                <w:lang w:val="fr-FR"/>
              </w:rPr>
              <w:t>é</w:t>
            </w:r>
            <w:r>
              <w:rPr>
                <w:lang w:val="fr-FR"/>
              </w:rPr>
              <w:t>ation d'une configuration d'annonce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accaf4a3-3b65-4c56-9d2c-6915ad1be6a8</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d5598cc7-276a-4cb8-b563-39910ab24b54</w:t>
            </w:r>
          </w:p>
        </w:tc>
        <w:tc>
          <w:tcPr>
            <w:tcW w:w="7407" w:type="dxa"/>
            <w:shd w:val="clear" w:color="auto" w:fill="F2F2F2" w:themeFill="background1" w:themeFillShade="F2"/>
          </w:tcPr>
          <w:p w:rsidR="00000000" w:rsidRDefault="003238CB">
            <w:pPr>
              <w:rPr>
                <w:noProof/>
              </w:rPr>
            </w:pPr>
            <w:r>
              <w:rPr>
                <w:noProof/>
              </w:rPr>
              <w:t>Server-side ad configurations can also be managed using the Server-Side Ad Insertion API.</w:t>
            </w:r>
          </w:p>
        </w:tc>
        <w:tc>
          <w:tcPr>
            <w:tcW w:w="7407" w:type="dxa"/>
          </w:tcPr>
          <w:p w:rsidR="00000000" w:rsidRDefault="003238CB">
            <w:pPr>
              <w:rPr>
                <w:lang w:val="fr-FR"/>
              </w:rPr>
            </w:pPr>
            <w:r>
              <w:rPr>
                <w:lang w:val="fr-FR"/>
              </w:rPr>
              <w:t>Les configurations d'annonces c</w:t>
            </w:r>
            <w:r>
              <w:rPr>
                <w:lang w:val="fr-FR"/>
              </w:rPr>
              <w:t>ô</w:t>
            </w:r>
            <w:r>
              <w:rPr>
                <w:lang w:val="fr-FR"/>
              </w:rPr>
              <w:t>t</w:t>
            </w:r>
            <w:r>
              <w:rPr>
                <w:lang w:val="fr-FR"/>
              </w:rPr>
              <w:t>é</w:t>
            </w:r>
            <w:r>
              <w:rPr>
                <w:lang w:val="fr-FR"/>
              </w:rPr>
              <w:t xml:space="preserve"> serveur peuvent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d'insertion d'annonces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3fb0009a-8263-467c-8039-b18ab0a33424</w:t>
            </w:r>
          </w:p>
        </w:tc>
        <w:tc>
          <w:tcPr>
            <w:tcW w:w="7407" w:type="dxa"/>
            <w:shd w:val="clear" w:color="auto" w:fill="F2F2F2" w:themeFill="background1" w:themeFillShade="F2"/>
          </w:tcPr>
          <w:p w:rsidR="00000000" w:rsidRDefault="003238CB">
            <w:pPr>
              <w:rPr>
                <w:noProof/>
              </w:rPr>
            </w:pPr>
            <w:r>
              <w:rPr>
                <w:noProof/>
              </w:rPr>
              <w:t xml:space="preserve">For information, see the </w:t>
            </w:r>
            <w:r>
              <w:rPr>
                <w:rStyle w:val="mqInternal"/>
                <w:noProof/>
              </w:rPr>
              <w:t>[1}</w:t>
            </w:r>
            <w:r>
              <w:rPr>
                <w:noProof/>
              </w:rPr>
              <w:t>Video Cloud SSAI Ad Config API</w:t>
            </w:r>
            <w:r>
              <w:rPr>
                <w:rStyle w:val="mqInternal"/>
                <w:noProof/>
              </w:rPr>
              <w:t>{2]</w:t>
            </w:r>
            <w:r>
              <w:rPr>
                <w:noProof/>
              </w:rPr>
              <w:t xml:space="preserve"> topic.</w:t>
            </w:r>
          </w:p>
        </w:tc>
        <w:tc>
          <w:tcPr>
            <w:tcW w:w="7407" w:type="dxa"/>
          </w:tcPr>
          <w:p w:rsidR="00000000" w:rsidRDefault="003238CB">
            <w:pPr>
              <w:rPr>
                <w:lang w:val="fr-FR"/>
              </w:rPr>
            </w:pPr>
            <w:r>
              <w:rPr>
                <w:lang w:val="fr-FR"/>
              </w:rPr>
              <w:t>Pour plus d'infor</w:t>
            </w:r>
            <w:r>
              <w:rPr>
                <w:lang w:val="fr-FR"/>
              </w:rPr>
              <w:t xml:space="preserve">mations, consultez la rubrique </w:t>
            </w:r>
            <w:r>
              <w:rPr>
                <w:rStyle w:val="mqInternal"/>
                <w:noProof/>
                <w:lang w:val="fr-FR"/>
              </w:rPr>
              <w:t>[1}</w:t>
            </w:r>
            <w:r>
              <w:rPr>
                <w:lang w:val="fr-FR"/>
              </w:rPr>
              <w:t>API de configuration des annonces SSAI Video Cloud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df0773b7-e6e1-4b5c-8f46-70b9cec884f8</w:t>
            </w:r>
          </w:p>
        </w:tc>
        <w:tc>
          <w:tcPr>
            <w:tcW w:w="7407" w:type="dxa"/>
            <w:shd w:val="clear" w:color="auto" w:fill="F2F2F2" w:themeFill="background1" w:themeFillShade="F2"/>
          </w:tcPr>
          <w:p w:rsidR="00000000" w:rsidRDefault="003238CB">
            <w:pPr>
              <w:rPr>
                <w:noProof/>
              </w:rPr>
            </w:pPr>
            <w:r>
              <w:rPr>
                <w:noProof/>
              </w:rPr>
              <w:t>To add a Video On Demand (VOD) ad configuration, follow these steps.</w:t>
            </w:r>
          </w:p>
        </w:tc>
        <w:tc>
          <w:tcPr>
            <w:tcW w:w="7407" w:type="dxa"/>
          </w:tcPr>
          <w:p w:rsidR="00000000" w:rsidRDefault="003238CB">
            <w:pPr>
              <w:rPr>
                <w:lang w:val="fr-FR"/>
              </w:rPr>
            </w:pPr>
            <w:r>
              <w:rPr>
                <w:lang w:val="fr-FR"/>
              </w:rPr>
              <w:t>Pour ajouter une configuration d'annonce vid</w:t>
            </w:r>
            <w:r>
              <w:rPr>
                <w:lang w:val="fr-FR"/>
              </w:rPr>
              <w:t>é</w:t>
            </w:r>
            <w:r>
              <w:rPr>
                <w:lang w:val="fr-FR"/>
              </w:rPr>
              <w:t xml:space="preserve">o </w:t>
            </w:r>
            <w:r>
              <w:rPr>
                <w:lang w:val="fr-FR"/>
              </w:rPr>
              <w:t>à</w:t>
            </w:r>
            <w:r>
              <w:rPr>
                <w:lang w:val="fr-FR"/>
              </w:rPr>
              <w:t xml:space="preserve"> la dem</w:t>
            </w:r>
            <w:r>
              <w:rPr>
                <w:lang w:val="fr-FR"/>
              </w:rPr>
              <w:t>ande (VOD),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2f78be45-2b11-408c-89d2-b56692f13a7c</w:t>
            </w:r>
          </w:p>
        </w:tc>
        <w:tc>
          <w:tcPr>
            <w:tcW w:w="7407" w:type="dxa"/>
            <w:shd w:val="clear" w:color="auto" w:fill="F2F2F2" w:themeFill="background1" w:themeFillShade="F2"/>
          </w:tcPr>
          <w:p w:rsidR="00000000" w:rsidRDefault="003238CB">
            <w:pPr>
              <w:rPr>
                <w:noProof/>
              </w:rPr>
            </w:pPr>
            <w:r>
              <w:rPr>
                <w:noProof/>
              </w:rPr>
              <w:t xml:space="preserve">On the Server-Side Ad Settings page, click </w:t>
            </w:r>
            <w:r>
              <w:rPr>
                <w:rStyle w:val="mqInternal"/>
                <w:noProof/>
              </w:rPr>
              <w:t>[1}</w:t>
            </w:r>
            <w:r>
              <w:rPr>
                <w:noProof/>
              </w:rPr>
              <w:t>Create Ad Configuration &gt; VOD</w:t>
            </w:r>
            <w:r>
              <w:rPr>
                <w:rStyle w:val="mqInternal"/>
                <w:noProof/>
              </w:rPr>
              <w:t>{2]</w:t>
            </w:r>
            <w:r>
              <w:rPr>
                <w:noProof/>
              </w:rPr>
              <w:t>.</w:t>
            </w:r>
          </w:p>
        </w:tc>
        <w:tc>
          <w:tcPr>
            <w:tcW w:w="7407" w:type="dxa"/>
          </w:tcPr>
          <w:p w:rsidR="00000000" w:rsidRDefault="003238CB">
            <w:pPr>
              <w:rPr>
                <w:lang w:val="fr-FR"/>
              </w:rPr>
            </w:pPr>
            <w:r>
              <w:rPr>
                <w:lang w:val="fr-FR"/>
              </w:rPr>
              <w:t>Dans la page Param</w:t>
            </w:r>
            <w:r>
              <w:rPr>
                <w:lang w:val="fr-FR"/>
              </w:rPr>
              <w:t>è</w:t>
            </w:r>
            <w:r>
              <w:rPr>
                <w:lang w:val="fr-FR"/>
              </w:rPr>
              <w:t>tres d'annonce c</w:t>
            </w:r>
            <w:r>
              <w:rPr>
                <w:lang w:val="fr-FR"/>
              </w:rPr>
              <w:t>ô</w:t>
            </w:r>
            <w:r>
              <w:rPr>
                <w:lang w:val="fr-FR"/>
              </w:rPr>
              <w:t>t</w:t>
            </w:r>
            <w:r>
              <w:rPr>
                <w:lang w:val="fr-FR"/>
              </w:rPr>
              <w:t>é</w:t>
            </w:r>
            <w:r>
              <w:rPr>
                <w:lang w:val="fr-FR"/>
              </w:rPr>
              <w:t xml:space="preserve"> serveur, cliquez sur </w:t>
            </w:r>
            <w:r>
              <w:rPr>
                <w:rStyle w:val="mqInternal"/>
                <w:noProof/>
                <w:lang w:val="fr-FR"/>
              </w:rPr>
              <w:t>[1}</w:t>
            </w:r>
            <w:r>
              <w:rPr>
                <w:lang w:val="fr-FR"/>
              </w:rPr>
              <w:t>Cr</w:t>
            </w:r>
            <w:r>
              <w:rPr>
                <w:lang w:val="fr-FR"/>
              </w:rPr>
              <w:t>é</w:t>
            </w:r>
            <w:r>
              <w:rPr>
                <w:lang w:val="fr-FR"/>
              </w:rPr>
              <w:t>er la &gt; VOD de configuration</w:t>
            </w:r>
            <w:r>
              <w:rPr>
                <w:rStyle w:val="mqInternal"/>
                <w:noProof/>
                <w:lang w:val="fr-FR"/>
              </w:rPr>
              <w:t>{2]</w:t>
            </w:r>
            <w:r>
              <w:rPr>
                <w:lang w:val="fr-FR"/>
              </w:rPr>
              <w:t>d'an</w:t>
            </w:r>
            <w:r>
              <w:rPr>
                <w:lang w:val="fr-FR"/>
              </w:rPr>
              <w:t>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ba1d1ef3-ad62-4c7e-919b-378726d817e7</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50204abc-a30b-478e-833a-9c17d86e00e6</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70894c17-1ce9-4c25-953c-62447782d03c</w:t>
            </w:r>
          </w:p>
        </w:tc>
        <w:tc>
          <w:tcPr>
            <w:tcW w:w="7407" w:type="dxa"/>
            <w:shd w:val="clear" w:color="auto" w:fill="F2F2F2" w:themeFill="background1" w:themeFillShade="F2"/>
          </w:tcPr>
          <w:p w:rsidR="00000000" w:rsidRDefault="003238CB">
            <w:pPr>
              <w:rPr>
                <w:noProof/>
              </w:rPr>
            </w:pPr>
            <w:r>
              <w:rPr>
                <w:noProof/>
              </w:rPr>
              <w:t>DFP Ad Rules</w:t>
            </w:r>
          </w:p>
        </w:tc>
        <w:tc>
          <w:tcPr>
            <w:tcW w:w="7407" w:type="dxa"/>
          </w:tcPr>
          <w:p w:rsidR="00000000" w:rsidRDefault="003238CB">
            <w:pPr>
              <w:rPr>
                <w:lang w:val="fr-FR"/>
              </w:rPr>
            </w:pPr>
            <w:r>
              <w:rPr>
                <w:lang w:val="fr-FR"/>
              </w:rPr>
              <w:t>R</w:t>
            </w:r>
            <w:r>
              <w:rPr>
                <w:lang w:val="fr-FR"/>
              </w:rPr>
              <w:t>è</w:t>
            </w:r>
            <w:r>
              <w:rPr>
                <w:lang w:val="fr-FR"/>
              </w:rPr>
              <w:t>gles publicitaires de DFP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c83096b8-e42f-4565-9907-e84876ef626c</w:t>
            </w:r>
          </w:p>
        </w:tc>
        <w:tc>
          <w:tcPr>
            <w:tcW w:w="7407" w:type="dxa"/>
            <w:shd w:val="clear" w:color="auto" w:fill="F2F2F2" w:themeFill="background1" w:themeFillShade="F2"/>
          </w:tcPr>
          <w:p w:rsidR="00000000" w:rsidRDefault="003238CB">
            <w:pPr>
              <w:rPr>
                <w:noProof/>
              </w:rPr>
            </w:pPr>
            <w:r>
              <w:rPr>
                <w:noProof/>
              </w:rPr>
              <w:t>DFP VMAP</w:t>
            </w:r>
          </w:p>
        </w:tc>
        <w:tc>
          <w:tcPr>
            <w:tcW w:w="7407" w:type="dxa"/>
          </w:tcPr>
          <w:p w:rsidR="00000000" w:rsidRDefault="003238CB">
            <w:pPr>
              <w:rPr>
                <w:lang w:val="fr-FR"/>
              </w:rPr>
            </w:pPr>
            <w:r>
              <w:rPr>
                <w:lang w:val="fr-FR"/>
              </w:rPr>
              <w:t>VMAP DFP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8f513232-5eeb-43ef-a7a9-eddca581a418</w:t>
            </w:r>
          </w:p>
        </w:tc>
        <w:tc>
          <w:tcPr>
            <w:tcW w:w="7407" w:type="dxa"/>
            <w:shd w:val="clear" w:color="auto" w:fill="F2F2F2" w:themeFill="background1" w:themeFillShade="F2"/>
          </w:tcPr>
          <w:p w:rsidR="00000000" w:rsidRDefault="003238CB">
            <w:pPr>
              <w:rPr>
                <w:noProof/>
              </w:rPr>
            </w:pPr>
            <w:r>
              <w:rPr>
                <w:noProof/>
              </w:rPr>
              <w:t>Smart XML</w:t>
            </w:r>
          </w:p>
        </w:tc>
        <w:tc>
          <w:tcPr>
            <w:tcW w:w="7407" w:type="dxa"/>
          </w:tcPr>
          <w:p w:rsidR="00000000" w:rsidRDefault="003238CB">
            <w:pPr>
              <w:rPr>
                <w:lang w:val="fr-FR"/>
              </w:rPr>
            </w:pPr>
            <w:r>
              <w:rPr>
                <w:lang w:val="fr-FR"/>
              </w:rPr>
              <w:t>XML intelligent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1d976238-5627-405b-9508-b443ca3cfcad</w:t>
            </w:r>
          </w:p>
        </w:tc>
        <w:tc>
          <w:tcPr>
            <w:tcW w:w="7407" w:type="dxa"/>
            <w:shd w:val="clear" w:color="auto" w:fill="F2F2F2" w:themeFill="background1" w:themeFillShade="F2"/>
          </w:tcPr>
          <w:p w:rsidR="00000000" w:rsidRDefault="003238CB">
            <w:pPr>
              <w:rPr>
                <w:noProof/>
              </w:rPr>
            </w:pPr>
            <w:r>
              <w:rPr>
                <w:noProof/>
              </w:rPr>
              <w:t>VAST 3.0</w:t>
            </w:r>
          </w:p>
        </w:tc>
        <w:tc>
          <w:tcPr>
            <w:tcW w:w="7407" w:type="dxa"/>
          </w:tcPr>
          <w:p w:rsidR="00000000" w:rsidRDefault="003238CB">
            <w:pPr>
              <w:rPr>
                <w:lang w:val="fr-FR"/>
              </w:rPr>
            </w:pPr>
            <w:r>
              <w:rPr>
                <w:lang w:val="fr-FR"/>
              </w:rPr>
              <w:t>VAST 3.0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ee151b0f-c3b8-4507-98f3-50cfac2024f5</w:t>
            </w:r>
          </w:p>
        </w:tc>
        <w:tc>
          <w:tcPr>
            <w:tcW w:w="7407" w:type="dxa"/>
            <w:shd w:val="clear" w:color="auto" w:fill="F2F2F2" w:themeFill="background1" w:themeFillShade="F2"/>
          </w:tcPr>
          <w:p w:rsidR="00000000" w:rsidRDefault="003238CB">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3238CB">
            <w:pPr>
              <w:rPr>
                <w:lang w:val="fr-FR"/>
              </w:rPr>
            </w:pPr>
            <w:r>
              <w:rPr>
                <w:lang w:val="fr-FR"/>
              </w:rPr>
              <w:t>Saisissez la</w:t>
            </w:r>
            <w:r>
              <w:rPr>
                <w:rStyle w:val="mqInternal"/>
                <w:noProof/>
                <w:lang w:val="fr-FR"/>
              </w:rPr>
              <w:t>[1}</w:t>
            </w:r>
            <w:r>
              <w:rPr>
                <w:lang w:val="fr-FR"/>
              </w:rPr>
              <w:t xml:space="preserve"> balise d'annonce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d7f9afc0-ae11-4319-9561-d4600e6f41c7</w:t>
            </w:r>
          </w:p>
        </w:tc>
        <w:tc>
          <w:tcPr>
            <w:tcW w:w="7407" w:type="dxa"/>
            <w:shd w:val="clear" w:color="auto" w:fill="F2F2F2" w:themeFill="background1" w:themeFillShade="F2"/>
          </w:tcPr>
          <w:p w:rsidR="00000000" w:rsidRDefault="003238CB">
            <w:pPr>
              <w:rPr>
                <w:noProof/>
              </w:rPr>
            </w:pPr>
            <w:r>
              <w:rPr>
                <w:noProof/>
              </w:rPr>
              <w:t xml:space="preserve">Check </w:t>
            </w:r>
            <w:r>
              <w:rPr>
                <w:rStyle w:val="mqInternal"/>
                <w:noProof/>
              </w:rPr>
              <w:t>[1}</w:t>
            </w:r>
            <w:r>
              <w:rPr>
                <w:noProof/>
              </w:rPr>
              <w:t>Disable server-side beacons</w:t>
            </w:r>
            <w:r>
              <w:rPr>
                <w:rStyle w:val="mqInternal"/>
                <w:noProof/>
              </w:rPr>
              <w:t>{2]</w:t>
            </w:r>
            <w:r>
              <w:rPr>
                <w:noProof/>
              </w:rPr>
              <w:t xml:space="preserve"> to disable server-side beacons.</w:t>
            </w:r>
          </w:p>
        </w:tc>
        <w:tc>
          <w:tcPr>
            <w:tcW w:w="7407" w:type="dxa"/>
          </w:tcPr>
          <w:p w:rsidR="00000000" w:rsidRDefault="003238CB">
            <w:pPr>
              <w:rPr>
                <w:lang w:val="fr-FR"/>
              </w:rPr>
            </w:pPr>
            <w:r>
              <w:rPr>
                <w:lang w:val="fr-FR"/>
              </w:rPr>
              <w:t xml:space="preserve">Cochez </w:t>
            </w:r>
            <w:r>
              <w:rPr>
                <w:rStyle w:val="mqInternal"/>
                <w:noProof/>
                <w:lang w:val="fr-FR"/>
              </w:rPr>
              <w:t>[1}</w:t>
            </w:r>
            <w:r>
              <w:rPr>
                <w:lang w:val="fr-FR"/>
              </w:rPr>
              <w:t>D</w:t>
            </w:r>
            <w:r>
              <w:rPr>
                <w:lang w:val="fr-FR"/>
              </w:rPr>
              <w:t>é</w:t>
            </w:r>
            <w:r>
              <w:rPr>
                <w:lang w:val="fr-FR"/>
              </w:rPr>
              <w:t>sactiver les balises c</w:t>
            </w:r>
            <w:r>
              <w:rPr>
                <w:lang w:val="fr-FR"/>
              </w:rPr>
              <w:t>ô</w:t>
            </w:r>
            <w:r>
              <w:rPr>
                <w:lang w:val="fr-FR"/>
              </w:rPr>
              <w:t>t</w:t>
            </w:r>
            <w:r>
              <w:rPr>
                <w:lang w:val="fr-FR"/>
              </w:rPr>
              <w:t>é</w:t>
            </w:r>
            <w:r>
              <w:rPr>
                <w:rStyle w:val="mqInternal"/>
                <w:noProof/>
                <w:lang w:val="fr-FR"/>
              </w:rPr>
              <w:t>{2]</w:t>
            </w:r>
            <w:r>
              <w:rPr>
                <w:lang w:val="fr-FR"/>
              </w:rPr>
              <w:t xml:space="preserve"> serveur pour d</w:t>
            </w:r>
            <w:r>
              <w:rPr>
                <w:lang w:val="fr-FR"/>
              </w:rPr>
              <w:t>é</w:t>
            </w:r>
            <w:r>
              <w:rPr>
                <w:lang w:val="fr-FR"/>
              </w:rPr>
              <w:t>sactiver les balises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993c8bd0-4950-424b-a2ad-ac3ccec727af</w:t>
            </w:r>
          </w:p>
        </w:tc>
        <w:tc>
          <w:tcPr>
            <w:tcW w:w="7407" w:type="dxa"/>
            <w:shd w:val="clear" w:color="auto" w:fill="F2F2F2" w:themeFill="background1" w:themeFillShade="F2"/>
          </w:tcPr>
          <w:p w:rsidR="00000000" w:rsidRDefault="003238CB">
            <w:pPr>
              <w:rPr>
                <w:noProof/>
              </w:rPr>
            </w:pPr>
            <w:r>
              <w:rPr>
                <w:noProof/>
              </w:rPr>
              <w:t>When disabled, SSAI will not fire any beacons server-side and will include all beacons in the VMAP output.</w:t>
            </w:r>
          </w:p>
        </w:tc>
        <w:tc>
          <w:tcPr>
            <w:tcW w:w="7407" w:type="dxa"/>
          </w:tcPr>
          <w:p w:rsidR="00000000" w:rsidRDefault="003238CB">
            <w:pPr>
              <w:rPr>
                <w:lang w:val="fr-FR"/>
              </w:rPr>
            </w:pPr>
            <w:r>
              <w:rPr>
                <w:lang w:val="fr-FR"/>
              </w:rPr>
              <w:t>Lorsqu'il est d</w:t>
            </w:r>
            <w:r>
              <w:rPr>
                <w:lang w:val="fr-FR"/>
              </w:rPr>
              <w:t>é</w:t>
            </w:r>
            <w:r>
              <w:rPr>
                <w:lang w:val="fr-FR"/>
              </w:rPr>
              <w:t>sactiv</w:t>
            </w:r>
            <w:r>
              <w:rPr>
                <w:lang w:val="fr-FR"/>
              </w:rPr>
              <w:t>é</w:t>
            </w:r>
            <w:r>
              <w:rPr>
                <w:lang w:val="fr-FR"/>
              </w:rPr>
              <w:t>, SSA</w:t>
            </w:r>
            <w:r>
              <w:rPr>
                <w:lang w:val="fr-FR"/>
              </w:rPr>
              <w:t>I ne d</w:t>
            </w:r>
            <w:r>
              <w:rPr>
                <w:lang w:val="fr-FR"/>
              </w:rPr>
              <w:t>é</w:t>
            </w:r>
            <w:r>
              <w:rPr>
                <w:lang w:val="fr-FR"/>
              </w:rPr>
              <w:t>clenche aucun balises c</w:t>
            </w:r>
            <w:r>
              <w:rPr>
                <w:lang w:val="fr-FR"/>
              </w:rPr>
              <w:t>ô</w:t>
            </w:r>
            <w:r>
              <w:rPr>
                <w:lang w:val="fr-FR"/>
              </w:rPr>
              <w:t>t</w:t>
            </w:r>
            <w:r>
              <w:rPr>
                <w:lang w:val="fr-FR"/>
              </w:rPr>
              <w:t>é</w:t>
            </w:r>
            <w:r>
              <w:rPr>
                <w:lang w:val="fr-FR"/>
              </w:rPr>
              <w:t xml:space="preserve"> serveur et inclura toutes les balises dans la sortie VMAP.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d452ff6b-1016-41ce-996c-ecf527ff8012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9d771a9c-fdd7-47da-8e12-a09cc883b3bf</w:t>
            </w:r>
          </w:p>
        </w:tc>
        <w:tc>
          <w:tcPr>
            <w:tcW w:w="7407" w:type="dxa"/>
            <w:shd w:val="clear" w:color="auto" w:fill="F2F2F2" w:themeFill="background1" w:themeFillShade="F2"/>
          </w:tcPr>
          <w:p w:rsidR="00000000" w:rsidRDefault="003238CB">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Pour modifier une configuration d'annonce, cliquez sur le nom de l'annonce, apportez les modifications,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8374d8d8-0a79-4659-9135-da142e9d738b</w:t>
            </w:r>
          </w:p>
        </w:tc>
        <w:tc>
          <w:tcPr>
            <w:tcW w:w="7407" w:type="dxa"/>
            <w:shd w:val="clear" w:color="auto" w:fill="F2F2F2" w:themeFill="background1" w:themeFillShade="F2"/>
          </w:tcPr>
          <w:p w:rsidR="00000000" w:rsidRDefault="003238CB">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3238CB">
            <w:pPr>
              <w:rPr>
                <w:lang w:val="fr-FR"/>
              </w:rPr>
            </w:pPr>
            <w:r>
              <w:rPr>
                <w:lang w:val="fr-FR"/>
              </w:rPr>
              <w:t xml:space="preserve">Pour supprimer une configuration d'annonce, cochez la case en regard de l'annonce, puis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c23aeeb6-adf1-4</w:t>
            </w:r>
            <w:r>
              <w:rPr>
                <w:noProof/>
                <w:sz w:val="2"/>
              </w:rPr>
              <w:t>305-8367-f5b617270738</w:t>
            </w:r>
          </w:p>
        </w:tc>
        <w:tc>
          <w:tcPr>
            <w:tcW w:w="7407" w:type="dxa"/>
            <w:shd w:val="clear" w:color="auto" w:fill="F2F2F2" w:themeFill="background1" w:themeFillShade="F2"/>
          </w:tcPr>
          <w:p w:rsidR="00000000" w:rsidRDefault="003238CB">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3238CB">
            <w:pPr>
              <w:rPr>
                <w:lang w:val="fr-FR"/>
              </w:rPr>
            </w:pPr>
            <w:r>
              <w:rPr>
                <w:lang w:val="fr-FR"/>
              </w:rPr>
              <w:t>Pour dupliquer une configuration d'annonce, cochez la case situ</w:t>
            </w:r>
            <w:r>
              <w:rPr>
                <w:lang w:val="fr-FR"/>
              </w:rPr>
              <w:t>é</w:t>
            </w:r>
            <w:r>
              <w:rPr>
                <w:lang w:val="fr-FR"/>
              </w:rPr>
              <w:t xml:space="preserve">e en regard de l'annonce, puis 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26535ffa-9bc6-48e</w:t>
            </w:r>
            <w:r>
              <w:rPr>
                <w:noProof/>
                <w:sz w:val="2"/>
              </w:rPr>
              <w:t>6-836a-dedbe46b250e</w:t>
            </w:r>
          </w:p>
        </w:tc>
        <w:tc>
          <w:tcPr>
            <w:tcW w:w="7407" w:type="dxa"/>
            <w:shd w:val="clear" w:color="auto" w:fill="F2F2F2" w:themeFill="background1" w:themeFillShade="F2"/>
          </w:tcPr>
          <w:p w:rsidR="00000000" w:rsidRDefault="003238CB">
            <w:pPr>
              <w:rPr>
                <w:noProof/>
              </w:rPr>
            </w:pPr>
            <w:r>
              <w:rPr>
                <w:noProof/>
              </w:rPr>
              <w:t>Once VOD ad configurations have been created, open the Players module and click on a player to view the properties.</w:t>
            </w:r>
          </w:p>
        </w:tc>
        <w:tc>
          <w:tcPr>
            <w:tcW w:w="7407" w:type="dxa"/>
          </w:tcPr>
          <w:p w:rsidR="00000000" w:rsidRDefault="003238CB">
            <w:pPr>
              <w:rPr>
                <w:lang w:val="fr-FR"/>
              </w:rPr>
            </w:pPr>
            <w:r>
              <w:rPr>
                <w:lang w:val="fr-FR"/>
              </w:rPr>
              <w:t>Une fois les configurations d'annonces VOD cr</w:t>
            </w:r>
            <w:r>
              <w:rPr>
                <w:lang w:val="fr-FR"/>
              </w:rPr>
              <w:t>éé</w:t>
            </w:r>
            <w:r>
              <w:rPr>
                <w:lang w:val="fr-FR"/>
              </w:rPr>
              <w:t xml:space="preserve">es, ouvrez le module Players et cliquez sur un lecteur pour afficher les </w:t>
            </w:r>
            <w:r>
              <w:rPr>
                <w:lang w:val="fr-FR"/>
              </w:rPr>
              <w:t>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2c57b434-9d03-4f6c-81b3-bf4b812dee0f</w:t>
            </w:r>
          </w:p>
        </w:tc>
        <w:tc>
          <w:tcPr>
            <w:tcW w:w="7407" w:type="dxa"/>
            <w:shd w:val="clear" w:color="auto" w:fill="F2F2F2" w:themeFill="background1" w:themeFillShade="F2"/>
          </w:tcPr>
          <w:p w:rsidR="00000000" w:rsidRDefault="003238CB">
            <w:pPr>
              <w:rPr>
                <w:noProof/>
              </w:rPr>
            </w:pPr>
            <w:r>
              <w:rPr>
                <w:noProof/>
              </w:rPr>
              <w:t xml:space="preserve">When the </w:t>
            </w:r>
            <w:r>
              <w:rPr>
                <w:rStyle w:val="mqInternal"/>
                <w:noProof/>
              </w:rPr>
              <w:t>[1}</w:t>
            </w:r>
            <w:r>
              <w:rPr>
                <w:noProof/>
              </w:rPr>
              <w:t>Enable Server-Side (SSAI)</w:t>
            </w:r>
            <w:r>
              <w:rPr>
                <w:rStyle w:val="mqInternal"/>
                <w:noProof/>
              </w:rPr>
              <w:t>{2]</w:t>
            </w:r>
            <w:r>
              <w:rPr>
                <w:noProof/>
              </w:rPr>
              <w:t xml:space="preserve"> advertising property is enabled, an ad configuration can be selected.</w:t>
            </w:r>
          </w:p>
        </w:tc>
        <w:tc>
          <w:tcPr>
            <w:tcW w:w="7407" w:type="dxa"/>
          </w:tcPr>
          <w:p w:rsidR="00000000" w:rsidRDefault="003238CB">
            <w:pPr>
              <w:rPr>
                <w:lang w:val="fr-FR"/>
              </w:rPr>
            </w:pPr>
            <w:r>
              <w:rPr>
                <w:lang w:val="fr-FR"/>
              </w:rPr>
              <w:t>Lorsque la propri</w:t>
            </w:r>
            <w:r>
              <w:rPr>
                <w:lang w:val="fr-FR"/>
              </w:rPr>
              <w:t>é</w:t>
            </w:r>
            <w:r>
              <w:rPr>
                <w:lang w:val="fr-FR"/>
              </w:rPr>
              <w:t>t</w:t>
            </w:r>
            <w:r>
              <w:rPr>
                <w:lang w:val="fr-FR"/>
              </w:rPr>
              <w:t>é</w:t>
            </w:r>
            <w:r>
              <w:rPr>
                <w:lang w:val="fr-FR"/>
              </w:rPr>
              <w:t xml:space="preserve"> de publicit</w:t>
            </w:r>
            <w:r>
              <w:rPr>
                <w:lang w:val="fr-FR"/>
              </w:rPr>
              <w:t>é</w:t>
            </w:r>
            <w:r>
              <w:rPr>
                <w:lang w:val="fr-FR"/>
              </w:rPr>
              <w:t xml:space="preserve"> </w:t>
            </w:r>
            <w:r>
              <w:rPr>
                <w:rStyle w:val="mqInternal"/>
                <w:noProof/>
                <w:lang w:val="fr-FR"/>
              </w:rPr>
              <w:t>[1}</w:t>
            </w:r>
            <w:r>
              <w:rPr>
                <w:lang w:val="fr-FR"/>
              </w:rPr>
              <w:t>Activer le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est activ</w:t>
            </w:r>
            <w:r>
              <w:rPr>
                <w:lang w:val="fr-FR"/>
              </w:rPr>
              <w:t>é</w:t>
            </w:r>
            <w:r>
              <w:rPr>
                <w:lang w:val="fr-FR"/>
              </w:rPr>
              <w:t>e, une con</w:t>
            </w:r>
            <w:r>
              <w:rPr>
                <w:lang w:val="fr-FR"/>
              </w:rPr>
              <w:t xml:space="preserve">figuration d'annonce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7dd5429c-57bf-4375-9fc9-44cec3083eef</w:t>
            </w:r>
          </w:p>
        </w:tc>
        <w:tc>
          <w:tcPr>
            <w:tcW w:w="7407" w:type="dxa"/>
            <w:shd w:val="clear" w:color="auto" w:fill="F2F2F2" w:themeFill="background1" w:themeFillShade="F2"/>
          </w:tcPr>
          <w:p w:rsidR="00000000" w:rsidRDefault="003238CB">
            <w:pPr>
              <w:rPr>
                <w:noProof/>
              </w:rPr>
            </w:pPr>
            <w:r>
              <w:rPr>
                <w:noProof/>
              </w:rPr>
              <w:t xml:space="preserve">For information on configuring player advertising, see </w:t>
            </w:r>
            <w:r>
              <w:rPr>
                <w:rStyle w:val="mqInternal"/>
                <w:noProof/>
              </w:rPr>
              <w:t>[1}</w:t>
            </w:r>
            <w:r>
              <w:rPr>
                <w:noProof/>
              </w:rPr>
              <w:t>Configuring Player Advertising using the Players Module (external link)</w:t>
            </w:r>
            <w:r>
              <w:rPr>
                <w:rStyle w:val="mqInternal"/>
                <w:noProof/>
              </w:rPr>
              <w:t>{2]</w:t>
            </w:r>
            <w:r>
              <w:rPr>
                <w:noProof/>
              </w:rPr>
              <w:t>.</w:t>
            </w:r>
          </w:p>
        </w:tc>
        <w:tc>
          <w:tcPr>
            <w:tcW w:w="7407" w:type="dxa"/>
          </w:tcPr>
          <w:p w:rsidR="00000000" w:rsidRDefault="003238CB">
            <w:pPr>
              <w:rPr>
                <w:lang w:val="fr-FR"/>
              </w:rPr>
            </w:pPr>
            <w:r>
              <w:rPr>
                <w:lang w:val="fr-FR"/>
              </w:rPr>
              <w:t>Pour plus d'informations sur la con</w:t>
            </w:r>
            <w:r>
              <w:rPr>
                <w:lang w:val="fr-FR"/>
              </w:rPr>
              <w:t>figuration de la publicit</w:t>
            </w:r>
            <w:r>
              <w:rPr>
                <w:lang w:val="fr-FR"/>
              </w:rPr>
              <w:t>é</w:t>
            </w:r>
            <w:r>
              <w:rPr>
                <w:lang w:val="fr-FR"/>
              </w:rPr>
              <w:t xml:space="preserve"> des lecteurs, reportez-vous </w:t>
            </w:r>
            <w:r>
              <w:rPr>
                <w:lang w:val="fr-FR"/>
              </w:rPr>
              <w:t>à</w:t>
            </w:r>
            <w:r>
              <w:rPr>
                <w:lang w:val="fr-FR"/>
              </w:rPr>
              <w:t xml:space="preserve"> la section </w:t>
            </w:r>
            <w:r>
              <w:rPr>
                <w:rStyle w:val="mqInternal"/>
                <w:noProof/>
                <w:lang w:val="fr-FR"/>
              </w:rPr>
              <w:t>[1}</w:t>
            </w:r>
            <w:r>
              <w:rPr>
                <w:lang w:val="fr-FR"/>
              </w:rPr>
              <w:t>Configuration de la publicit</w:t>
            </w:r>
            <w:r>
              <w:rPr>
                <w:lang w:val="fr-FR"/>
              </w:rPr>
              <w:t>é</w:t>
            </w:r>
            <w:r>
              <w:rPr>
                <w:lang w:val="fr-FR"/>
              </w:rPr>
              <w:t xml:space="preserve"> des lecteurs </w:t>
            </w:r>
            <w:r>
              <w:rPr>
                <w:lang w:val="fr-FR"/>
              </w:rPr>
              <w:t>à</w:t>
            </w:r>
            <w:r>
              <w:rPr>
                <w:lang w:val="fr-FR"/>
              </w:rPr>
              <w:t xml:space="preserve"> l'aide du module Players (lien externe)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02e0d14e-b747-4304-8eba-894d048fb295</w:t>
            </w:r>
          </w:p>
        </w:tc>
        <w:tc>
          <w:tcPr>
            <w:tcW w:w="7407" w:type="dxa"/>
            <w:shd w:val="clear" w:color="auto" w:fill="F2F2F2" w:themeFill="background1" w:themeFillShade="F2"/>
          </w:tcPr>
          <w:p w:rsidR="00000000" w:rsidRDefault="003238CB">
            <w:pPr>
              <w:rPr>
                <w:noProof/>
              </w:rPr>
            </w:pPr>
            <w:r>
              <w:rPr>
                <w:noProof/>
              </w:rPr>
              <w:t>Creating a Live ad configuration</w:t>
            </w:r>
          </w:p>
        </w:tc>
        <w:tc>
          <w:tcPr>
            <w:tcW w:w="7407" w:type="dxa"/>
          </w:tcPr>
          <w:p w:rsidR="00000000" w:rsidRDefault="003238CB">
            <w:pPr>
              <w:rPr>
                <w:lang w:val="fr-FR"/>
              </w:rPr>
            </w:pPr>
            <w:r>
              <w:rPr>
                <w:lang w:val="fr-FR"/>
              </w:rPr>
              <w:t>Cr</w:t>
            </w:r>
            <w:r>
              <w:rPr>
                <w:lang w:val="fr-FR"/>
              </w:rPr>
              <w:t>é</w:t>
            </w:r>
            <w:r>
              <w:rPr>
                <w:lang w:val="fr-FR"/>
              </w:rPr>
              <w:t>ation d'une configuration Live Ad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f0582b8b-6996-479e-a5c6-3b6ac23c4a43</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lastRenderedPageBreak/>
              <w:t xml:space="preserve">57 </w:t>
            </w:r>
            <w:r>
              <w:rPr>
                <w:noProof/>
                <w:sz w:val="16"/>
              </w:rPr>
              <w:br/>
            </w:r>
            <w:r>
              <w:rPr>
                <w:noProof/>
                <w:sz w:val="2"/>
              </w:rPr>
              <w:t>98817fff-1be2-4624-a4b6-0138695ca791</w:t>
            </w:r>
          </w:p>
        </w:tc>
        <w:tc>
          <w:tcPr>
            <w:tcW w:w="7407" w:type="dxa"/>
            <w:shd w:val="clear" w:color="auto" w:fill="F2F2F2" w:themeFill="background1" w:themeFillShade="F2"/>
          </w:tcPr>
          <w:p w:rsidR="00000000" w:rsidRDefault="003238CB">
            <w:pPr>
              <w:rPr>
                <w:noProof/>
              </w:rPr>
            </w:pPr>
            <w:r>
              <w:rPr>
                <w:noProof/>
              </w:rPr>
              <w:t>Server-side Live ad configurations can also be managed using the Live API.</w:t>
            </w:r>
          </w:p>
        </w:tc>
        <w:tc>
          <w:tcPr>
            <w:tcW w:w="7407" w:type="dxa"/>
          </w:tcPr>
          <w:p w:rsidR="00000000" w:rsidRDefault="003238CB">
            <w:pPr>
              <w:rPr>
                <w:lang w:val="fr-FR"/>
              </w:rPr>
            </w:pPr>
            <w:r>
              <w:rPr>
                <w:lang w:val="fr-FR"/>
              </w:rPr>
              <w:t>Les configurations d'annonces Live c</w:t>
            </w:r>
            <w:r>
              <w:rPr>
                <w:lang w:val="fr-FR"/>
              </w:rPr>
              <w:t>ô</w:t>
            </w:r>
            <w:r>
              <w:rPr>
                <w:lang w:val="fr-FR"/>
              </w:rPr>
              <w:t>t</w:t>
            </w:r>
            <w:r>
              <w:rPr>
                <w:lang w:val="fr-FR"/>
              </w:rPr>
              <w:t>é</w:t>
            </w:r>
            <w:r>
              <w:rPr>
                <w:lang w:val="fr-FR"/>
              </w:rPr>
              <w:t xml:space="preserve"> serveur pe</w:t>
            </w:r>
            <w:r>
              <w:rPr>
                <w:lang w:val="fr-FR"/>
              </w:rPr>
              <w:t xml:space="preserv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c7ee27eb-9df6-48ea-8be8-e0db2b6a52ab</w:t>
            </w:r>
          </w:p>
        </w:tc>
        <w:tc>
          <w:tcPr>
            <w:tcW w:w="7407" w:type="dxa"/>
            <w:shd w:val="clear" w:color="auto" w:fill="F2F2F2" w:themeFill="background1" w:themeFillShade="F2"/>
          </w:tcPr>
          <w:p w:rsidR="00000000" w:rsidRDefault="003238CB">
            <w:pPr>
              <w:rPr>
                <w:noProof/>
              </w:rPr>
            </w:pPr>
            <w:r>
              <w:rPr>
                <w:noProof/>
              </w:rPr>
              <w:t xml:space="preserve">For information, see </w:t>
            </w:r>
            <w:r>
              <w:rPr>
                <w:rStyle w:val="mqInternal"/>
                <w:noProof/>
              </w:rPr>
              <w:t>[1}</w:t>
            </w:r>
            <w:r>
              <w:rPr>
                <w:noProof/>
              </w:rPr>
              <w:t>Brightcove Live API:</w:t>
            </w:r>
          </w:p>
        </w:tc>
        <w:tc>
          <w:tcPr>
            <w:tcW w:w="7407" w:type="dxa"/>
          </w:tcPr>
          <w:p w:rsidR="00000000" w:rsidRDefault="003238CB">
            <w:pPr>
              <w:rPr>
                <w:lang w:val="fr-FR"/>
              </w:rPr>
            </w:pPr>
            <w:r>
              <w:rPr>
                <w:lang w:val="fr-FR"/>
              </w:rPr>
              <w:t xml:space="preserve">Pour plus d'informations, consultez </w:t>
            </w:r>
            <w:r>
              <w:rPr>
                <w:rStyle w:val="mqInternal"/>
                <w:noProof/>
                <w:lang w:val="fr-FR"/>
              </w:rPr>
              <w:t>[1}</w:t>
            </w:r>
            <w:r>
              <w:rPr>
                <w:lang w:val="fr-FR"/>
              </w:rPr>
              <w:t>Brightcove Live API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d03769c9-3c05-4e7b-a475-9a6113eb6f53</w:t>
            </w:r>
          </w:p>
        </w:tc>
        <w:tc>
          <w:tcPr>
            <w:tcW w:w="7407" w:type="dxa"/>
            <w:shd w:val="clear" w:color="auto" w:fill="F2F2F2" w:themeFill="background1" w:themeFillShade="F2"/>
          </w:tcPr>
          <w:p w:rsidR="00000000" w:rsidRDefault="003238CB">
            <w:pPr>
              <w:rPr>
                <w:noProof/>
              </w:rPr>
            </w:pPr>
            <w:r>
              <w:rPr>
                <w:noProof/>
              </w:rPr>
              <w:t>Server-Side Ad</w:t>
            </w:r>
            <w:r>
              <w:rPr>
                <w:noProof/>
              </w:rPr>
              <w:t xml:space="preserve"> Insertion (SSAI)</w:t>
            </w:r>
            <w:r>
              <w:rPr>
                <w:rStyle w:val="mqInternal"/>
                <w:noProof/>
              </w:rPr>
              <w:t>{1]</w:t>
            </w:r>
            <w:r>
              <w:rPr>
                <w:noProof/>
              </w:rPr>
              <w:t>.</w:t>
            </w:r>
          </w:p>
        </w:tc>
        <w:tc>
          <w:tcPr>
            <w:tcW w:w="7407" w:type="dxa"/>
          </w:tcPr>
          <w:p w:rsidR="00000000" w:rsidRDefault="003238CB">
            <w:pPr>
              <w:rPr>
                <w:lang w:val="fr-FR"/>
              </w:rPr>
            </w:pPr>
            <w:r>
              <w:rPr>
                <w:lang w:val="fr-FR"/>
              </w:rPr>
              <w:t>Insertion d'annonces c</w:t>
            </w:r>
            <w:r>
              <w:rPr>
                <w:lang w:val="fr-FR"/>
              </w:rPr>
              <w:t>ô</w:t>
            </w:r>
            <w:r>
              <w:rPr>
                <w:lang w:val="fr-FR"/>
              </w:rPr>
              <w:t>t</w:t>
            </w:r>
            <w:r>
              <w:rPr>
                <w:lang w:val="fr-FR"/>
              </w:rPr>
              <w:t>é</w:t>
            </w:r>
            <w:r>
              <w:rPr>
                <w:lang w:val="fr-FR"/>
              </w:rPr>
              <w:t xml:space="preserve"> serveur (SSAI)</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4d03e951-48f7-465c-b7a5-1085f87af567</w:t>
            </w:r>
          </w:p>
        </w:tc>
        <w:tc>
          <w:tcPr>
            <w:tcW w:w="7407" w:type="dxa"/>
            <w:shd w:val="clear" w:color="auto" w:fill="F2F2F2" w:themeFill="background1" w:themeFillShade="F2"/>
          </w:tcPr>
          <w:p w:rsidR="00000000" w:rsidRDefault="003238CB">
            <w:pPr>
              <w:rPr>
                <w:noProof/>
              </w:rPr>
            </w:pPr>
            <w:r>
              <w:rPr>
                <w:noProof/>
              </w:rPr>
              <w:t>To add a Live ad configuration, follow these steps.</w:t>
            </w:r>
          </w:p>
        </w:tc>
        <w:tc>
          <w:tcPr>
            <w:tcW w:w="7407" w:type="dxa"/>
          </w:tcPr>
          <w:p w:rsidR="00000000" w:rsidRDefault="003238CB">
            <w:pPr>
              <w:rPr>
                <w:lang w:val="fr-FR"/>
              </w:rPr>
            </w:pPr>
            <w:r>
              <w:rPr>
                <w:lang w:val="fr-FR"/>
              </w:rPr>
              <w:t>Pour ajouter une configuration Live Add,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54b448b9-c570-4fa2-8c90-a56303fd2a68</w:t>
            </w:r>
          </w:p>
        </w:tc>
        <w:tc>
          <w:tcPr>
            <w:tcW w:w="7407" w:type="dxa"/>
            <w:shd w:val="clear" w:color="auto" w:fill="F2F2F2" w:themeFill="background1" w:themeFillShade="F2"/>
          </w:tcPr>
          <w:p w:rsidR="00000000" w:rsidRDefault="003238CB">
            <w:pPr>
              <w:rPr>
                <w:noProof/>
              </w:rPr>
            </w:pPr>
            <w:r>
              <w:rPr>
                <w:noProof/>
              </w:rPr>
              <w:t xml:space="preserve">On the Server-Side Ad Settings page, click </w:t>
            </w:r>
            <w:r>
              <w:rPr>
                <w:rStyle w:val="mqInternal"/>
                <w:noProof/>
              </w:rPr>
              <w:t>[1}</w:t>
            </w:r>
            <w:r>
              <w:rPr>
                <w:noProof/>
              </w:rPr>
              <w:t>Create Ad Configuration &gt; Live</w:t>
            </w:r>
            <w:r>
              <w:rPr>
                <w:rStyle w:val="mqInternal"/>
                <w:noProof/>
              </w:rPr>
              <w:t>{2]</w:t>
            </w:r>
            <w:r>
              <w:rPr>
                <w:noProof/>
              </w:rPr>
              <w:t>.</w:t>
            </w:r>
          </w:p>
        </w:tc>
        <w:tc>
          <w:tcPr>
            <w:tcW w:w="7407" w:type="dxa"/>
          </w:tcPr>
          <w:p w:rsidR="00000000" w:rsidRDefault="003238CB">
            <w:pPr>
              <w:rPr>
                <w:lang w:val="fr-FR"/>
              </w:rPr>
            </w:pPr>
            <w:r>
              <w:rPr>
                <w:lang w:val="fr-FR"/>
              </w:rPr>
              <w:t>Dans la page Param</w:t>
            </w:r>
            <w:r>
              <w:rPr>
                <w:lang w:val="fr-FR"/>
              </w:rPr>
              <w:t>è</w:t>
            </w:r>
            <w:r>
              <w:rPr>
                <w:lang w:val="fr-FR"/>
              </w:rPr>
              <w:t>tres d'annonce c</w:t>
            </w:r>
            <w:r>
              <w:rPr>
                <w:lang w:val="fr-FR"/>
              </w:rPr>
              <w:t>ô</w:t>
            </w:r>
            <w:r>
              <w:rPr>
                <w:lang w:val="fr-FR"/>
              </w:rPr>
              <w:t>t</w:t>
            </w:r>
            <w:r>
              <w:rPr>
                <w:lang w:val="fr-FR"/>
              </w:rPr>
              <w:t>é</w:t>
            </w:r>
            <w:r>
              <w:rPr>
                <w:lang w:val="fr-FR"/>
              </w:rPr>
              <w:t xml:space="preserve"> serveur, cliquez sur </w:t>
            </w:r>
            <w:r>
              <w:rPr>
                <w:rStyle w:val="mqInternal"/>
                <w:noProof/>
                <w:lang w:val="fr-FR"/>
              </w:rPr>
              <w:t>[1}</w:t>
            </w:r>
            <w:r>
              <w:rPr>
                <w:lang w:val="fr-FR"/>
              </w:rPr>
              <w:t>Cr</w:t>
            </w:r>
            <w:r>
              <w:rPr>
                <w:lang w:val="fr-FR"/>
              </w:rPr>
              <w:t>é</w:t>
            </w:r>
            <w:r>
              <w:rPr>
                <w:lang w:val="fr-FR"/>
              </w:rPr>
              <w:t>er une configuration publicitaire &gt;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2ec18f56-df1a-422</w:t>
            </w:r>
            <w:r>
              <w:rPr>
                <w:noProof/>
                <w:sz w:val="2"/>
              </w:rPr>
              <w:t>4-ad84-cb7d39ba39a0</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11c3709e-99fc-4b94-ba43-0b7a3abc9c2c</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c44c196b-63d7-4a77-baa7-802fd42e752c</w:t>
            </w:r>
          </w:p>
        </w:tc>
        <w:tc>
          <w:tcPr>
            <w:tcW w:w="7407" w:type="dxa"/>
            <w:shd w:val="clear" w:color="auto" w:fill="F2F2F2" w:themeFill="background1" w:themeFillShade="F2"/>
          </w:tcPr>
          <w:p w:rsidR="00000000" w:rsidRDefault="003238CB">
            <w:pPr>
              <w:rPr>
                <w:noProof/>
              </w:rPr>
            </w:pPr>
            <w:r>
              <w:rPr>
                <w:noProof/>
              </w:rPr>
              <w:t>VAST</w:t>
            </w:r>
          </w:p>
        </w:tc>
        <w:tc>
          <w:tcPr>
            <w:tcW w:w="7407" w:type="dxa"/>
          </w:tcPr>
          <w:p w:rsidR="00000000" w:rsidRDefault="003238CB">
            <w:pPr>
              <w:rPr>
                <w:lang w:val="fr-FR"/>
              </w:rPr>
            </w:pPr>
            <w:r>
              <w:rPr>
                <w:lang w:val="fr-FR"/>
              </w:rPr>
              <w:t>VAST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a8df83e0-00d8-4268-80f3-5a82e562d0e4</w:t>
            </w:r>
          </w:p>
        </w:tc>
        <w:tc>
          <w:tcPr>
            <w:tcW w:w="7407" w:type="dxa"/>
            <w:shd w:val="clear" w:color="auto" w:fill="F2F2F2" w:themeFill="background1" w:themeFillShade="F2"/>
          </w:tcPr>
          <w:p w:rsidR="00000000" w:rsidRDefault="003238CB">
            <w:pPr>
              <w:rPr>
                <w:noProof/>
              </w:rPr>
            </w:pPr>
            <w:r>
              <w:rPr>
                <w:noProof/>
              </w:rPr>
              <w:t>DFP (Ad Rules)</w:t>
            </w:r>
          </w:p>
        </w:tc>
        <w:tc>
          <w:tcPr>
            <w:tcW w:w="7407" w:type="dxa"/>
          </w:tcPr>
          <w:p w:rsidR="00000000" w:rsidRDefault="003238CB">
            <w:pPr>
              <w:rPr>
                <w:lang w:val="fr-FR"/>
              </w:rPr>
            </w:pPr>
            <w:r>
              <w:rPr>
                <w:lang w:val="fr-FR"/>
              </w:rPr>
              <w:t>DFP (R</w:t>
            </w:r>
            <w:r>
              <w:rPr>
                <w:lang w:val="fr-FR"/>
              </w:rPr>
              <w:t>è</w:t>
            </w:r>
            <w:r>
              <w:rPr>
                <w:lang w:val="fr-FR"/>
              </w:rPr>
              <w:t>gles publicitaires)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5a1c9ba0-5643-4c35-8d8b-ef9181da3242</w:t>
            </w:r>
          </w:p>
        </w:tc>
        <w:tc>
          <w:tcPr>
            <w:tcW w:w="7407" w:type="dxa"/>
            <w:shd w:val="clear" w:color="auto" w:fill="F2F2F2" w:themeFill="background1" w:themeFillShade="F2"/>
          </w:tcPr>
          <w:p w:rsidR="00000000" w:rsidRDefault="003238CB">
            <w:pPr>
              <w:rPr>
                <w:noProof/>
              </w:rPr>
            </w:pPr>
            <w:r>
              <w:rPr>
                <w:noProof/>
              </w:rPr>
              <w:t>Smart XML</w:t>
            </w:r>
          </w:p>
        </w:tc>
        <w:tc>
          <w:tcPr>
            <w:tcW w:w="7407" w:type="dxa"/>
          </w:tcPr>
          <w:p w:rsidR="00000000" w:rsidRDefault="003238CB">
            <w:pPr>
              <w:rPr>
                <w:lang w:val="fr-FR"/>
              </w:rPr>
            </w:pPr>
            <w:r>
              <w:rPr>
                <w:lang w:val="fr-FR"/>
              </w:rPr>
              <w:t>XML intelligent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b3aa368d-29d0-4e1d-980a-c5270eb18866</w:t>
            </w:r>
          </w:p>
        </w:tc>
        <w:tc>
          <w:tcPr>
            <w:tcW w:w="7407" w:type="dxa"/>
            <w:shd w:val="clear" w:color="auto" w:fill="F2F2F2" w:themeFill="background1" w:themeFillShade="F2"/>
          </w:tcPr>
          <w:p w:rsidR="00000000" w:rsidRDefault="003238CB">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3238CB">
            <w:pPr>
              <w:rPr>
                <w:lang w:val="fr-FR"/>
              </w:rPr>
            </w:pPr>
            <w:r>
              <w:rPr>
                <w:lang w:val="fr-FR"/>
              </w:rPr>
              <w:t>Saisissez la</w:t>
            </w:r>
            <w:r>
              <w:rPr>
                <w:rStyle w:val="mqInternal"/>
                <w:noProof/>
                <w:lang w:val="fr-FR"/>
              </w:rPr>
              <w:t>[1}</w:t>
            </w:r>
            <w:r>
              <w:rPr>
                <w:lang w:val="fr-FR"/>
              </w:rPr>
              <w:t xml:space="preserve"> balise d'annonce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w:t>
            </w:r>
            <w:r>
              <w:rPr>
                <w:noProof/>
                <w:sz w:val="2"/>
              </w:rPr>
              <w:t>a4373aa-18d9-4ab1-af84-8557f4db1be7</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aa0724b6-1ded-4119-bc2b-e99009028c4b</w:t>
            </w:r>
          </w:p>
        </w:tc>
        <w:tc>
          <w:tcPr>
            <w:tcW w:w="7407" w:type="dxa"/>
            <w:shd w:val="clear" w:color="auto" w:fill="F2F2F2" w:themeFill="background1" w:themeFillShade="F2"/>
          </w:tcPr>
          <w:p w:rsidR="00000000" w:rsidRDefault="003238CB">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Pour modifier une configuration d'annonce, c</w:t>
            </w:r>
            <w:r>
              <w:rPr>
                <w:lang w:val="fr-FR"/>
              </w:rPr>
              <w:t xml:space="preserve">liquez sur le nom de l'annonce, apportez les modifications,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89d11178-0f60-44a6-b504-2e7fb76b40c6</w:t>
            </w:r>
          </w:p>
        </w:tc>
        <w:tc>
          <w:tcPr>
            <w:tcW w:w="7407" w:type="dxa"/>
            <w:shd w:val="clear" w:color="auto" w:fill="F2F2F2" w:themeFill="background1" w:themeFillShade="F2"/>
          </w:tcPr>
          <w:p w:rsidR="00000000" w:rsidRDefault="003238CB">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3238CB">
            <w:pPr>
              <w:rPr>
                <w:lang w:val="fr-FR"/>
              </w:rPr>
            </w:pPr>
            <w:r>
              <w:rPr>
                <w:lang w:val="fr-FR"/>
              </w:rPr>
              <w:t xml:space="preserve">Pour supprimer une configuration d'annonce, cochez la case en regard de l'annonce, puis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f1fd91a8-aa54-4c7e-8be9-4fc64dafa3e9</w:t>
            </w:r>
          </w:p>
        </w:tc>
        <w:tc>
          <w:tcPr>
            <w:tcW w:w="7407" w:type="dxa"/>
            <w:shd w:val="clear" w:color="auto" w:fill="F2F2F2" w:themeFill="background1" w:themeFillShade="F2"/>
          </w:tcPr>
          <w:p w:rsidR="00000000" w:rsidRDefault="003238CB">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3238CB">
            <w:pPr>
              <w:rPr>
                <w:lang w:val="fr-FR"/>
              </w:rPr>
            </w:pPr>
            <w:r>
              <w:rPr>
                <w:lang w:val="fr-FR"/>
              </w:rPr>
              <w:t>Pour dupl</w:t>
            </w:r>
            <w:r>
              <w:rPr>
                <w:lang w:val="fr-FR"/>
              </w:rPr>
              <w:t>iquer une configuration d'annonce, cochez la case situ</w:t>
            </w:r>
            <w:r>
              <w:rPr>
                <w:lang w:val="fr-FR"/>
              </w:rPr>
              <w:t>é</w:t>
            </w:r>
            <w:r>
              <w:rPr>
                <w:lang w:val="fr-FR"/>
              </w:rPr>
              <w:t xml:space="preserve">e en regard de l'annonce, puis 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0d1268fe-f34e-44f8-b89b-a31d0761ba51</w:t>
            </w:r>
          </w:p>
        </w:tc>
        <w:tc>
          <w:tcPr>
            <w:tcW w:w="7407" w:type="dxa"/>
            <w:shd w:val="clear" w:color="auto" w:fill="F2F2F2" w:themeFill="background1" w:themeFillShade="F2"/>
          </w:tcPr>
          <w:p w:rsidR="00000000" w:rsidRDefault="003238CB">
            <w:pPr>
              <w:rPr>
                <w:noProof/>
              </w:rPr>
            </w:pPr>
            <w:r>
              <w:rPr>
                <w:noProof/>
              </w:rPr>
              <w:t xml:space="preserve">Once Live ad configurations have been created, when an event is created with the </w:t>
            </w:r>
            <w:r>
              <w:rPr>
                <w:rStyle w:val="mqInternal"/>
                <w:noProof/>
              </w:rPr>
              <w:t>[1}</w:t>
            </w:r>
            <w:r>
              <w:rPr>
                <w:noProof/>
              </w:rPr>
              <w:t>Enable Server-S</w:t>
            </w:r>
            <w:r>
              <w:rPr>
                <w:noProof/>
              </w:rPr>
              <w:t>ide Ad Insertion (SSAI)</w:t>
            </w:r>
            <w:r>
              <w:rPr>
                <w:rStyle w:val="mqInternal"/>
                <w:noProof/>
              </w:rPr>
              <w:t>{2]</w:t>
            </w:r>
            <w:r>
              <w:rPr>
                <w:noProof/>
              </w:rPr>
              <w:t xml:space="preserve"> property enabled, an ad configuration can be selected in the Control Room.</w:t>
            </w:r>
          </w:p>
        </w:tc>
        <w:tc>
          <w:tcPr>
            <w:tcW w:w="7407" w:type="dxa"/>
          </w:tcPr>
          <w:p w:rsidR="00000000" w:rsidRDefault="003238CB">
            <w:pPr>
              <w:rPr>
                <w:lang w:val="fr-FR"/>
              </w:rPr>
            </w:pPr>
            <w:r>
              <w:rPr>
                <w:lang w:val="fr-FR"/>
              </w:rPr>
              <w:t>Une fois les configurations d'annonces en direct cr</w:t>
            </w:r>
            <w:r>
              <w:rPr>
                <w:lang w:val="fr-FR"/>
              </w:rPr>
              <w:t>éé</w:t>
            </w:r>
            <w:r>
              <w:rPr>
                <w:lang w:val="fr-FR"/>
              </w:rPr>
              <w:t xml:space="preserve">es, lorsqu'un </w:t>
            </w:r>
            <w:r>
              <w:rPr>
                <w:lang w:val="fr-FR"/>
              </w:rPr>
              <w:t>é</w:t>
            </w:r>
            <w:r>
              <w:rPr>
                <w:lang w:val="fr-FR"/>
              </w:rPr>
              <w:t>v</w:t>
            </w:r>
            <w:r>
              <w:rPr>
                <w:lang w:val="fr-FR"/>
              </w:rPr>
              <w:t>é</w:t>
            </w:r>
            <w:r>
              <w:rPr>
                <w:lang w:val="fr-FR"/>
              </w:rPr>
              <w:t>nement est cr</w:t>
            </w:r>
            <w:r>
              <w:rPr>
                <w:lang w:val="fr-FR"/>
              </w:rPr>
              <w:t>éé</w:t>
            </w:r>
            <w:r>
              <w:rPr>
                <w:lang w:val="fr-FR"/>
              </w:rPr>
              <w:t xml:space="preserve"> avec la propri</w:t>
            </w:r>
            <w:r>
              <w:rPr>
                <w:lang w:val="fr-FR"/>
              </w:rPr>
              <w:t>é</w:t>
            </w:r>
            <w:r>
              <w:rPr>
                <w:lang w:val="fr-FR"/>
              </w:rPr>
              <w:t>t</w:t>
            </w:r>
            <w:r>
              <w:rPr>
                <w:lang w:val="fr-FR"/>
              </w:rPr>
              <w:t>é</w:t>
            </w:r>
            <w:r>
              <w:rPr>
                <w:lang w:val="fr-FR"/>
              </w:rPr>
              <w:t xml:space="preserve">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w:t>
            </w:r>
            <w:r>
              <w:rPr>
                <w:lang w:val="fr-FR"/>
              </w:rPr>
              <w:t>AI)</w:t>
            </w:r>
            <w:r>
              <w:rPr>
                <w:rStyle w:val="mqInternal"/>
                <w:noProof/>
                <w:lang w:val="fr-FR"/>
              </w:rPr>
              <w:t>{2]</w:t>
            </w:r>
            <w:r>
              <w:rPr>
                <w:lang w:val="fr-FR"/>
              </w:rPr>
              <w:t xml:space="preserve"> activ</w:t>
            </w:r>
            <w:r>
              <w:rPr>
                <w:lang w:val="fr-FR"/>
              </w:rPr>
              <w:t>é</w:t>
            </w:r>
            <w:r>
              <w:rPr>
                <w:lang w:val="fr-FR"/>
              </w:rPr>
              <w:t xml:space="preserve">e, une configuration d'annonce peut </w:t>
            </w:r>
            <w:r>
              <w:rPr>
                <w:lang w:val="fr-FR"/>
              </w:rPr>
              <w:t>ê</w:t>
            </w:r>
            <w:r>
              <w:rPr>
                <w:lang w:val="fr-FR"/>
              </w:rPr>
              <w:t>tre s</w:t>
            </w:r>
            <w:r>
              <w:rPr>
                <w:lang w:val="fr-FR"/>
              </w:rPr>
              <w:t>é</w:t>
            </w:r>
            <w:r>
              <w:rPr>
                <w:lang w:val="fr-FR"/>
              </w:rPr>
              <w:t>lectionn</w:t>
            </w:r>
            <w:r>
              <w:rPr>
                <w:lang w:val="fr-FR"/>
              </w:rPr>
              <w:t>é</w:t>
            </w:r>
            <w:r>
              <w:rPr>
                <w:lang w:val="fr-FR"/>
              </w:rPr>
              <w:t>e dans la salle de contr</w:t>
            </w:r>
            <w:r>
              <w:rPr>
                <w:lang w:val="fr-FR"/>
              </w:rPr>
              <w:t>ô</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254d2cec-4119-4f5f-b3d6-7a3fcc2d2453</w:t>
            </w:r>
          </w:p>
        </w:tc>
        <w:tc>
          <w:tcPr>
            <w:tcW w:w="7407" w:type="dxa"/>
            <w:shd w:val="clear" w:color="auto" w:fill="F2F2F2" w:themeFill="background1" w:themeFillShade="F2"/>
          </w:tcPr>
          <w:p w:rsidR="00000000" w:rsidRDefault="003238CB">
            <w:pPr>
              <w:rPr>
                <w:noProof/>
              </w:rPr>
            </w:pPr>
            <w:r>
              <w:rPr>
                <w:noProof/>
              </w:rPr>
              <w:t xml:space="preserve">For information on creating live events,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3238CB">
            <w:pPr>
              <w:rPr>
                <w:lang w:val="fr-FR"/>
              </w:rPr>
            </w:pPr>
            <w:r>
              <w:rPr>
                <w:lang w:val="fr-FR"/>
              </w:rPr>
              <w:t>Pour plus d'</w:t>
            </w:r>
            <w:r>
              <w:rPr>
                <w:lang w:val="fr-FR"/>
              </w:rPr>
              <w:t>informations sur la cr</w:t>
            </w:r>
            <w:r>
              <w:rPr>
                <w:lang w:val="fr-FR"/>
              </w:rPr>
              <w:t>é</w:t>
            </w:r>
            <w:r>
              <w:rPr>
                <w:lang w:val="fr-FR"/>
              </w:rPr>
              <w:t>ation d'</w:t>
            </w:r>
            <w:r>
              <w:rPr>
                <w:lang w:val="fr-FR"/>
              </w:rPr>
              <w:t>é</w:t>
            </w:r>
            <w:r>
              <w:rPr>
                <w:lang w:val="fr-FR"/>
              </w:rPr>
              <w:t>v</w:t>
            </w:r>
            <w:r>
              <w:rPr>
                <w:lang w:val="fr-FR"/>
              </w:rPr>
              <w:t>é</w:t>
            </w:r>
            <w:r>
              <w:rPr>
                <w:lang w:val="fr-FR"/>
              </w:rPr>
              <w:t xml:space="preserve">nements en direct, voir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beacon-apps-ad-targeting.html</w:t>
            </w:r>
          </w:p>
          <w:p w:rsidR="00000000" w:rsidRDefault="003238CB">
            <w:pPr>
              <w:jc w:val="center"/>
              <w:rPr>
                <w:b/>
                <w:noProof/>
              </w:rPr>
            </w:pPr>
            <w:r>
              <w:rPr>
                <w:b/>
                <w:noProof/>
              </w:rPr>
              <w:t>MQ971010 b64d1357-ed2b-4ff7-99f8-e19a72fde534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d5dd026a-1ad1-479e-99c7-4bffdd02c2fa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44890b80-a6b3-4ea3-8d3d-5d372567dd5c</w:t>
            </w:r>
          </w:p>
        </w:tc>
        <w:tc>
          <w:tcPr>
            <w:tcW w:w="7407" w:type="dxa"/>
            <w:shd w:val="clear" w:color="auto" w:fill="F2F2F2" w:themeFill="background1" w:themeFillShade="F2"/>
          </w:tcPr>
          <w:p w:rsidR="00000000" w:rsidRDefault="003238CB">
            <w:pPr>
              <w:rPr>
                <w:noProof/>
              </w:rPr>
            </w:pPr>
            <w:r>
              <w:rPr>
                <w:noProof/>
              </w:rPr>
              <w:t>Beacon Apps Ad Targeting description:</w:t>
            </w:r>
          </w:p>
        </w:tc>
        <w:tc>
          <w:tcPr>
            <w:tcW w:w="7407" w:type="dxa"/>
          </w:tcPr>
          <w:p w:rsidR="00000000" w:rsidRDefault="003238CB">
            <w:pPr>
              <w:rPr>
                <w:lang w:val="fr-FR"/>
              </w:rPr>
            </w:pPr>
            <w:r>
              <w:rPr>
                <w:lang w:val="fr-FR"/>
              </w:rPr>
              <w:t>Description du ciblage des annonces Beacon Apps: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271f9041-2c17-41d5-9dee-4c2f92c34f4b</w:t>
            </w:r>
          </w:p>
        </w:tc>
        <w:tc>
          <w:tcPr>
            <w:tcW w:w="7407" w:type="dxa"/>
            <w:shd w:val="clear" w:color="auto" w:fill="F2F2F2" w:themeFill="background1" w:themeFillShade="F2"/>
          </w:tcPr>
          <w:p w:rsidR="00000000" w:rsidRDefault="003238CB">
            <w:pPr>
              <w:rPr>
                <w:noProof/>
              </w:rPr>
            </w:pPr>
            <w:r>
              <w:rPr>
                <w:noProof/>
              </w:rPr>
              <w:t>Beacon Apps Ad targeting allows Beacon customers to send important device-level and user-specific information from the customer</w:t>
            </w:r>
            <w:r>
              <w:rPr>
                <w:noProof/>
              </w:rPr>
              <w:t>’</w:t>
            </w:r>
            <w:r>
              <w:rPr>
                <w:noProof/>
              </w:rPr>
              <w:t>s Beacon apps to their ad server or ad provider. parent:</w:t>
            </w:r>
          </w:p>
        </w:tc>
        <w:tc>
          <w:tcPr>
            <w:tcW w:w="7407" w:type="dxa"/>
          </w:tcPr>
          <w:p w:rsidR="00000000" w:rsidRDefault="003238CB">
            <w:pPr>
              <w:rPr>
                <w:lang w:val="fr-FR"/>
              </w:rPr>
            </w:pPr>
            <w:r>
              <w:rPr>
                <w:lang w:val="fr-FR"/>
              </w:rPr>
              <w:t>Applications Beacon Le ciblage publicitaire permet aux clients Beacon d'envoyer des informations importantes au niveau de l'appareil et sp</w:t>
            </w:r>
            <w:r>
              <w:rPr>
                <w:lang w:val="fr-FR"/>
              </w:rPr>
              <w:t>é</w:t>
            </w:r>
            <w:r>
              <w:rPr>
                <w:lang w:val="fr-FR"/>
              </w:rPr>
              <w:t xml:space="preserve">cifiques </w:t>
            </w:r>
            <w:r>
              <w:rPr>
                <w:lang w:val="fr-FR"/>
              </w:rPr>
              <w:t>à</w:t>
            </w:r>
            <w:r>
              <w:rPr>
                <w:lang w:val="fr-FR"/>
              </w:rPr>
              <w:t xml:space="preserve"> l'utilisateur </w:t>
            </w:r>
            <w:r>
              <w:rPr>
                <w:lang w:val="fr-FR"/>
              </w:rPr>
              <w:t>à</w:t>
            </w:r>
            <w:r>
              <w:rPr>
                <w:lang w:val="fr-FR"/>
              </w:rPr>
              <w:t xml:space="preserve"> partir des applications Beacon du client </w:t>
            </w:r>
            <w:r>
              <w:rPr>
                <w:lang w:val="fr-FR"/>
              </w:rPr>
              <w:t>à</w:t>
            </w:r>
            <w:r>
              <w:rPr>
                <w:lang w:val="fr-FR"/>
              </w:rPr>
              <w:t xml:space="preserve"> leur serveur publicitaire ou fournisseur de pub</w:t>
            </w:r>
            <w:r>
              <w:rPr>
                <w:lang w:val="fr-FR"/>
              </w:rPr>
              <w:t>licit</w:t>
            </w:r>
            <w:r>
              <w:rPr>
                <w:lang w:val="fr-FR"/>
              </w:rPr>
              <w:t>é</w:t>
            </w:r>
            <w:r>
              <w:rPr>
                <w:lang w:val="fr-FR"/>
              </w:rPr>
              <w: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22f40e2c-5ec7-43f0-8198-332dd8ee0377</w:t>
            </w:r>
          </w:p>
        </w:tc>
        <w:tc>
          <w:tcPr>
            <w:tcW w:w="7407" w:type="dxa"/>
            <w:shd w:val="clear" w:color="auto" w:fill="F2F2F2" w:themeFill="background1" w:themeFillShade="F2"/>
          </w:tcPr>
          <w:p w:rsidR="00000000" w:rsidRDefault="003238CB">
            <w:pPr>
              <w:rPr>
                <w:noProof/>
              </w:rPr>
            </w:pPr>
            <w:r>
              <w:rPr>
                <w:noProof/>
              </w:rPr>
              <w:t>SSAI grandparent:</w:t>
            </w:r>
          </w:p>
        </w:tc>
        <w:tc>
          <w:tcPr>
            <w:tcW w:w="7407" w:type="dxa"/>
          </w:tcPr>
          <w:p w:rsidR="00000000" w:rsidRDefault="003238CB">
            <w:pPr>
              <w:rPr>
                <w:lang w:val="fr-FR"/>
              </w:rPr>
            </w:pPr>
            <w:r>
              <w:rPr>
                <w:lang w:val="fr-FR"/>
              </w:rPr>
              <w:t>Grand-parent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bcd16f8f-7651-404e-8359-36817c795514</w:t>
            </w:r>
          </w:p>
        </w:tc>
        <w:tc>
          <w:tcPr>
            <w:tcW w:w="7407" w:type="dxa"/>
            <w:shd w:val="clear" w:color="auto" w:fill="F2F2F2" w:themeFill="background1" w:themeFillShade="F2"/>
          </w:tcPr>
          <w:p w:rsidR="00000000" w:rsidRDefault="003238CB">
            <w:pPr>
              <w:rPr>
                <w:noProof/>
              </w:rPr>
            </w:pPr>
            <w:r>
              <w:rPr>
                <w:noProof/>
              </w:rPr>
              <w:t>Monetization ---</w:t>
            </w:r>
          </w:p>
        </w:tc>
        <w:tc>
          <w:tcPr>
            <w:tcW w:w="7407" w:type="dxa"/>
          </w:tcPr>
          <w:p w:rsidR="00000000" w:rsidRDefault="003238CB">
            <w:pPr>
              <w:rPr>
                <w:lang w:val="fr-FR"/>
              </w:rPr>
            </w:pPr>
            <w:r>
              <w:rPr>
                <w:lang w:val="fr-FR"/>
              </w:rPr>
              <w:t>Mon</w:t>
            </w:r>
            <w:r>
              <w:rPr>
                <w:lang w:val="fr-FR"/>
              </w:rPr>
              <w:t>é</w:t>
            </w:r>
            <w:r>
              <w:rPr>
                <w:lang w:val="fr-FR"/>
              </w:rPr>
              <w:t>tisation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2a1ce384-c84f-4458-9cae-7c67969a4168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3c3bb4</w:t>
            </w:r>
            <w:r>
              <w:rPr>
                <w:noProof/>
                <w:sz w:val="2"/>
              </w:rPr>
              <w:t>87-e918-4121-99a7-0aa1eb1f5166</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7ccdc5cd-d2af-4670-a3ff-6b40a0b60d8c</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bd3636ba-5667-4450-9be0-421049f398b3</w:t>
            </w:r>
          </w:p>
        </w:tc>
        <w:tc>
          <w:tcPr>
            <w:tcW w:w="7407" w:type="dxa"/>
            <w:shd w:val="clear" w:color="auto" w:fill="F2F2F2" w:themeFill="background1" w:themeFillShade="F2"/>
          </w:tcPr>
          <w:p w:rsidR="00000000" w:rsidRDefault="003238CB">
            <w:pPr>
              <w:rPr>
                <w:noProof/>
              </w:rPr>
            </w:pPr>
            <w:r>
              <w:rPr>
                <w:noProof/>
              </w:rPr>
              <w:t>Client-side information is passed from the apps to SSAI, and then SSAI includes this data in the customer</w:t>
            </w:r>
            <w:r>
              <w:rPr>
                <w:noProof/>
              </w:rPr>
              <w:t>’</w:t>
            </w:r>
            <w:r>
              <w:rPr>
                <w:noProof/>
              </w:rPr>
              <w:t>s VAST tag, which then allows customers to target ads based on this data.</w:t>
            </w:r>
          </w:p>
        </w:tc>
        <w:tc>
          <w:tcPr>
            <w:tcW w:w="7407" w:type="dxa"/>
          </w:tcPr>
          <w:p w:rsidR="00000000" w:rsidRDefault="003238CB">
            <w:pPr>
              <w:rPr>
                <w:lang w:val="fr-FR"/>
              </w:rPr>
            </w:pPr>
            <w:r>
              <w:rPr>
                <w:lang w:val="fr-FR"/>
              </w:rPr>
              <w:t>Les informations c</w:t>
            </w:r>
            <w:r>
              <w:rPr>
                <w:lang w:val="fr-FR"/>
              </w:rPr>
              <w:t>ô</w:t>
            </w:r>
            <w:r>
              <w:rPr>
                <w:lang w:val="fr-FR"/>
              </w:rPr>
              <w:t>t</w:t>
            </w:r>
            <w:r>
              <w:rPr>
                <w:lang w:val="fr-FR"/>
              </w:rPr>
              <w:t>é</w:t>
            </w:r>
            <w:r>
              <w:rPr>
                <w:lang w:val="fr-FR"/>
              </w:rPr>
              <w:t xml:space="preserve"> client sont transmises des applications </w:t>
            </w:r>
            <w:r>
              <w:rPr>
                <w:lang w:val="fr-FR"/>
              </w:rPr>
              <w:t>à</w:t>
            </w:r>
            <w:r>
              <w:rPr>
                <w:lang w:val="fr-FR"/>
              </w:rPr>
              <w:t xml:space="preserve"> SSAI, puis S</w:t>
            </w:r>
            <w:r>
              <w:rPr>
                <w:lang w:val="fr-FR"/>
              </w:rPr>
              <w:t>SAI inclut ces donn</w:t>
            </w:r>
            <w:r>
              <w:rPr>
                <w:lang w:val="fr-FR"/>
              </w:rPr>
              <w:t>é</w:t>
            </w:r>
            <w:r>
              <w:rPr>
                <w:lang w:val="fr-FR"/>
              </w:rPr>
              <w:t>es dans la balise VAST du client, qui permet ensuite aux clients de cibler des publicit</w:t>
            </w:r>
            <w:r>
              <w:rPr>
                <w:lang w:val="fr-FR"/>
              </w:rPr>
              <w:t>é</w:t>
            </w:r>
            <w:r>
              <w:rPr>
                <w:lang w:val="fr-FR"/>
              </w:rPr>
              <w:t>s en fonction de ces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febbd771-7562-4516-affb-62d5e0dfa0b7</w:t>
            </w:r>
          </w:p>
        </w:tc>
        <w:tc>
          <w:tcPr>
            <w:tcW w:w="7407" w:type="dxa"/>
            <w:shd w:val="clear" w:color="auto" w:fill="F2F2F2" w:themeFill="background1" w:themeFillShade="F2"/>
          </w:tcPr>
          <w:p w:rsidR="00000000" w:rsidRDefault="003238CB">
            <w:pPr>
              <w:rPr>
                <w:noProof/>
              </w:rPr>
            </w:pPr>
            <w:r>
              <w:rPr>
                <w:noProof/>
              </w:rPr>
              <w:t>The purpose of this is to increase the value of customers</w:t>
            </w:r>
            <w:r>
              <w:rPr>
                <w:noProof/>
              </w:rPr>
              <w:t>’</w:t>
            </w:r>
            <w:r>
              <w:rPr>
                <w:noProof/>
              </w:rPr>
              <w:t xml:space="preserve"> ad inventory, the</w:t>
            </w:r>
            <w:r>
              <w:rPr>
                <w:noProof/>
              </w:rPr>
              <w:t>refore increasing ad revenue for their business.</w:t>
            </w:r>
          </w:p>
        </w:tc>
        <w:tc>
          <w:tcPr>
            <w:tcW w:w="7407" w:type="dxa"/>
          </w:tcPr>
          <w:p w:rsidR="00000000" w:rsidRDefault="003238CB">
            <w:pPr>
              <w:rPr>
                <w:lang w:val="fr-FR"/>
              </w:rPr>
            </w:pPr>
            <w:r>
              <w:rPr>
                <w:lang w:val="fr-FR"/>
              </w:rPr>
              <w:t>Le but est d'augmenter la valeur de l'inventaire publicitaire des clients, augmentant ainsi les revenus publicitaires de leur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4fff847e-a7c0-43ae-a311-ee1803193a93</w:t>
            </w:r>
          </w:p>
        </w:tc>
        <w:tc>
          <w:tcPr>
            <w:tcW w:w="7407" w:type="dxa"/>
            <w:shd w:val="clear" w:color="auto" w:fill="F2F2F2" w:themeFill="background1" w:themeFillShade="F2"/>
          </w:tcPr>
          <w:p w:rsidR="00000000" w:rsidRDefault="003238CB">
            <w:pPr>
              <w:rPr>
                <w:noProof/>
              </w:rPr>
            </w:pPr>
            <w:r>
              <w:rPr>
                <w:noProof/>
              </w:rPr>
              <w:t>Within Studio and Beacon CM</w:t>
            </w:r>
            <w:r>
              <w:rPr>
                <w:noProof/>
              </w:rPr>
              <w:t>S, you can set up how this data is passed to their ad server or ad provider.</w:t>
            </w:r>
          </w:p>
        </w:tc>
        <w:tc>
          <w:tcPr>
            <w:tcW w:w="7407" w:type="dxa"/>
          </w:tcPr>
          <w:p w:rsidR="00000000" w:rsidRDefault="003238CB">
            <w:pPr>
              <w:rPr>
                <w:lang w:val="fr-FR"/>
              </w:rPr>
            </w:pPr>
            <w:r>
              <w:rPr>
                <w:lang w:val="fr-FR"/>
              </w:rPr>
              <w:t>Dans Studio et Beacon CMS, vous pouvez configurer la mani</w:t>
            </w:r>
            <w:r>
              <w:rPr>
                <w:lang w:val="fr-FR"/>
              </w:rPr>
              <w:t>è</w:t>
            </w:r>
            <w:r>
              <w:rPr>
                <w:lang w:val="fr-FR"/>
              </w:rPr>
              <w:t>re dont ces donn</w:t>
            </w:r>
            <w:r>
              <w:rPr>
                <w:lang w:val="fr-FR"/>
              </w:rPr>
              <w:t>é</w:t>
            </w:r>
            <w:r>
              <w:rPr>
                <w:lang w:val="fr-FR"/>
              </w:rPr>
              <w:t xml:space="preserve">es sont transmises </w:t>
            </w:r>
            <w:r>
              <w:rPr>
                <w:lang w:val="fr-FR"/>
              </w:rPr>
              <w:t>à</w:t>
            </w:r>
            <w:r>
              <w:rPr>
                <w:lang w:val="fr-FR"/>
              </w:rPr>
              <w:t xml:space="preserve"> leur serveur publicitaire ou </w:t>
            </w:r>
            <w:r>
              <w:rPr>
                <w:lang w:val="fr-FR"/>
              </w:rPr>
              <w:t>à</w:t>
            </w:r>
            <w:r>
              <w:rPr>
                <w:lang w:val="fr-FR"/>
              </w:rPr>
              <w:t xml:space="preserve"> leur fournisseur de publicit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a04caae9-551b-4</w:t>
            </w:r>
            <w:r>
              <w:rPr>
                <w:noProof/>
                <w:sz w:val="2"/>
              </w:rPr>
              <w:t>f00-9031-6e8fddaf01c8</w:t>
            </w:r>
          </w:p>
        </w:tc>
        <w:tc>
          <w:tcPr>
            <w:tcW w:w="7407" w:type="dxa"/>
            <w:shd w:val="clear" w:color="auto" w:fill="F2F2F2" w:themeFill="background1" w:themeFillShade="F2"/>
          </w:tcPr>
          <w:p w:rsidR="00000000" w:rsidRDefault="003238CB">
            <w:pPr>
              <w:rPr>
                <w:noProof/>
              </w:rPr>
            </w:pPr>
            <w:r>
              <w:rPr>
                <w:noProof/>
              </w:rPr>
              <w:t>Benefits</w:t>
            </w:r>
          </w:p>
        </w:tc>
        <w:tc>
          <w:tcPr>
            <w:tcW w:w="7407" w:type="dxa"/>
          </w:tcPr>
          <w:p w:rsidR="00000000" w:rsidRDefault="003238CB">
            <w:pPr>
              <w:rPr>
                <w:lang w:val="fr-FR"/>
              </w:rPr>
            </w:pPr>
            <w:r>
              <w:rPr>
                <w:lang w:val="fr-FR"/>
              </w:rPr>
              <w:t>Avantages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9b82db3c-8cf7-4c87-a2ec-de5f4991530c</w:t>
            </w:r>
          </w:p>
        </w:tc>
        <w:tc>
          <w:tcPr>
            <w:tcW w:w="7407" w:type="dxa"/>
            <w:shd w:val="clear" w:color="auto" w:fill="F2F2F2" w:themeFill="background1" w:themeFillShade="F2"/>
          </w:tcPr>
          <w:p w:rsidR="00000000" w:rsidRDefault="003238CB">
            <w:pPr>
              <w:rPr>
                <w:noProof/>
              </w:rPr>
            </w:pPr>
            <w:r>
              <w:rPr>
                <w:noProof/>
              </w:rPr>
              <w:t>Improved ad targeting</w:t>
            </w:r>
          </w:p>
        </w:tc>
        <w:tc>
          <w:tcPr>
            <w:tcW w:w="7407" w:type="dxa"/>
          </w:tcPr>
          <w:p w:rsidR="00000000" w:rsidRDefault="003238CB">
            <w:pPr>
              <w:rPr>
                <w:lang w:val="fr-FR"/>
              </w:rPr>
            </w:pPr>
            <w:r>
              <w:rPr>
                <w:lang w:val="fr-FR"/>
              </w:rPr>
              <w:t>Ciblage publicitaire am</w:t>
            </w:r>
            <w:r>
              <w:rPr>
                <w:lang w:val="fr-FR"/>
              </w:rPr>
              <w:t>é</w:t>
            </w:r>
            <w:r>
              <w:rPr>
                <w:lang w:val="fr-FR"/>
              </w:rPr>
              <w:t>lior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938e2f8f-3ad4-4be2-8523-2b8c1ffd4dc5</w:t>
            </w:r>
          </w:p>
        </w:tc>
        <w:tc>
          <w:tcPr>
            <w:tcW w:w="7407" w:type="dxa"/>
            <w:shd w:val="clear" w:color="auto" w:fill="F2F2F2" w:themeFill="background1" w:themeFillShade="F2"/>
          </w:tcPr>
          <w:p w:rsidR="00000000" w:rsidRDefault="003238CB">
            <w:pPr>
              <w:rPr>
                <w:noProof/>
              </w:rPr>
            </w:pPr>
            <w:r>
              <w:rPr>
                <w:rStyle w:val="mqInternal"/>
                <w:noProof/>
              </w:rPr>
              <w:t>[1}</w:t>
            </w:r>
            <w:r>
              <w:rPr>
                <w:noProof/>
              </w:rPr>
              <w:t>User Session ID:</w:t>
            </w:r>
            <w:r>
              <w:rPr>
                <w:rStyle w:val="mqInternal"/>
                <w:noProof/>
              </w:rPr>
              <w:t>{2]</w:t>
            </w:r>
            <w:r>
              <w:rPr>
                <w:noProof/>
              </w:rPr>
              <w:t xml:space="preserve"> we generate a session ID on each device when a user opens the app.</w:t>
            </w:r>
          </w:p>
        </w:tc>
        <w:tc>
          <w:tcPr>
            <w:tcW w:w="7407" w:type="dxa"/>
          </w:tcPr>
          <w:p w:rsidR="00000000" w:rsidRDefault="003238CB">
            <w:pPr>
              <w:rPr>
                <w:lang w:val="fr-FR"/>
              </w:rPr>
            </w:pPr>
            <w:r>
              <w:rPr>
                <w:rStyle w:val="mqInternal"/>
                <w:noProof/>
                <w:lang w:val="fr-FR"/>
              </w:rPr>
              <w:t>[1}</w:t>
            </w:r>
            <w:r>
              <w:rPr>
                <w:lang w:val="fr-FR"/>
              </w:rPr>
              <w:t>ID de session utilisateur:</w:t>
            </w:r>
            <w:r>
              <w:rPr>
                <w:rStyle w:val="mqInternal"/>
                <w:noProof/>
                <w:lang w:val="fr-FR"/>
              </w:rPr>
              <w:t>{2]</w:t>
            </w:r>
            <w:r>
              <w:rPr>
                <w:lang w:val="fr-FR"/>
              </w:rPr>
              <w:t xml:space="preserve"> nous g</w:t>
            </w:r>
            <w:r>
              <w:rPr>
                <w:lang w:val="fr-FR"/>
              </w:rPr>
              <w:t>é</w:t>
            </w:r>
            <w:r>
              <w:rPr>
                <w:lang w:val="fr-FR"/>
              </w:rPr>
              <w:t>n</w:t>
            </w:r>
            <w:r>
              <w:rPr>
                <w:lang w:val="fr-FR"/>
              </w:rPr>
              <w:t>é</w:t>
            </w:r>
            <w:r>
              <w:rPr>
                <w:lang w:val="fr-FR"/>
              </w:rPr>
              <w:t>rons un identifiant de session sur chaque appareil lorsqu'un utilisateur ouvre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87826ccc-75fc-4d62-8330-91225f9b18fd</w:t>
            </w:r>
          </w:p>
        </w:tc>
        <w:tc>
          <w:tcPr>
            <w:tcW w:w="7407" w:type="dxa"/>
            <w:shd w:val="clear" w:color="auto" w:fill="F2F2F2" w:themeFill="background1" w:themeFillShade="F2"/>
          </w:tcPr>
          <w:p w:rsidR="00000000" w:rsidRDefault="003238CB">
            <w:pPr>
              <w:rPr>
                <w:noProof/>
              </w:rPr>
            </w:pPr>
            <w:r>
              <w:rPr>
                <w:noProof/>
              </w:rPr>
              <w:t>This allows you to frequency-cap ads to that session, exclude competitive ads from being served together, and sequentially rotate ads in that session.</w:t>
            </w:r>
          </w:p>
        </w:tc>
        <w:tc>
          <w:tcPr>
            <w:tcW w:w="7407" w:type="dxa"/>
          </w:tcPr>
          <w:p w:rsidR="00000000" w:rsidRDefault="003238CB">
            <w:pPr>
              <w:rPr>
                <w:lang w:val="fr-FR"/>
              </w:rPr>
            </w:pPr>
            <w:r>
              <w:rPr>
                <w:lang w:val="fr-FR"/>
              </w:rPr>
              <w:t>Cela vous permet de limiter le nombre d'expositions des annonces pour cette session, d'emp</w:t>
            </w:r>
            <w:r>
              <w:rPr>
                <w:lang w:val="fr-FR"/>
              </w:rPr>
              <w:t>ê</w:t>
            </w:r>
            <w:r>
              <w:rPr>
                <w:lang w:val="fr-FR"/>
              </w:rPr>
              <w:t>cher la diffus</w:t>
            </w:r>
            <w:r>
              <w:rPr>
                <w:lang w:val="fr-FR"/>
              </w:rPr>
              <w:t>ion simultan</w:t>
            </w:r>
            <w:r>
              <w:rPr>
                <w:lang w:val="fr-FR"/>
              </w:rPr>
              <w:t>é</w:t>
            </w:r>
            <w:r>
              <w:rPr>
                <w:lang w:val="fr-FR"/>
              </w:rPr>
              <w:t>e d'annonces concurrentes et de faire alterner les annonces de mani</w:t>
            </w:r>
            <w:r>
              <w:rPr>
                <w:lang w:val="fr-FR"/>
              </w:rPr>
              <w:t>è</w:t>
            </w:r>
            <w:r>
              <w:rPr>
                <w:lang w:val="fr-FR"/>
              </w:rPr>
              <w:t>re s</w:t>
            </w:r>
            <w:r>
              <w:rPr>
                <w:lang w:val="fr-FR"/>
              </w:rPr>
              <w:t>é</w:t>
            </w:r>
            <w:r>
              <w:rPr>
                <w:lang w:val="fr-FR"/>
              </w:rPr>
              <w:t>quentielle au cours de cette 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810413f8-932f-46b7-b3dc-8b8218b74366</w:t>
            </w:r>
          </w:p>
        </w:tc>
        <w:tc>
          <w:tcPr>
            <w:tcW w:w="7407" w:type="dxa"/>
            <w:shd w:val="clear" w:color="auto" w:fill="F2F2F2" w:themeFill="background1" w:themeFillShade="F2"/>
          </w:tcPr>
          <w:p w:rsidR="00000000" w:rsidRDefault="003238CB">
            <w:pPr>
              <w:rPr>
                <w:noProof/>
              </w:rPr>
            </w:pPr>
            <w:r>
              <w:rPr>
                <w:noProof/>
              </w:rPr>
              <w:t>These targeting capabilities are both necessary for direct-sold and programmatic ads</w:t>
            </w:r>
          </w:p>
        </w:tc>
        <w:tc>
          <w:tcPr>
            <w:tcW w:w="7407" w:type="dxa"/>
          </w:tcPr>
          <w:p w:rsidR="00000000" w:rsidRDefault="003238CB">
            <w:pPr>
              <w:rPr>
                <w:lang w:val="fr-FR"/>
              </w:rPr>
            </w:pPr>
            <w:r>
              <w:rPr>
                <w:lang w:val="fr-FR"/>
              </w:rPr>
              <w:t>Ces c</w:t>
            </w:r>
            <w:r>
              <w:rPr>
                <w:lang w:val="fr-FR"/>
              </w:rPr>
              <w:t>apacit</w:t>
            </w:r>
            <w:r>
              <w:rPr>
                <w:lang w:val="fr-FR"/>
              </w:rPr>
              <w:t>é</w:t>
            </w:r>
            <w:r>
              <w:rPr>
                <w:lang w:val="fr-FR"/>
              </w:rPr>
              <w:t xml:space="preserve">s de ciblage sont </w:t>
            </w:r>
            <w:r>
              <w:rPr>
                <w:lang w:val="fr-FR"/>
              </w:rPr>
              <w:t>à</w:t>
            </w:r>
            <w:r>
              <w:rPr>
                <w:lang w:val="fr-FR"/>
              </w:rPr>
              <w:t xml:space="preserve"> la fois n</w:t>
            </w:r>
            <w:r>
              <w:rPr>
                <w:lang w:val="fr-FR"/>
              </w:rPr>
              <w:t>é</w:t>
            </w:r>
            <w:r>
              <w:rPr>
                <w:lang w:val="fr-FR"/>
              </w:rPr>
              <w:t>cessaires pour les publicit</w:t>
            </w:r>
            <w:r>
              <w:rPr>
                <w:lang w:val="fr-FR"/>
              </w:rPr>
              <w:t>é</w:t>
            </w:r>
            <w:r>
              <w:rPr>
                <w:lang w:val="fr-FR"/>
              </w:rPr>
              <w:t>s vendues directement et programmatiques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3e28be34-838d-4b6b-a7db-4576f27969ed</w:t>
            </w:r>
          </w:p>
        </w:tc>
        <w:tc>
          <w:tcPr>
            <w:tcW w:w="7407" w:type="dxa"/>
            <w:shd w:val="clear" w:color="auto" w:fill="F2F2F2" w:themeFill="background1" w:themeFillShade="F2"/>
          </w:tcPr>
          <w:p w:rsidR="00000000" w:rsidRDefault="003238CB">
            <w:pPr>
              <w:rPr>
                <w:noProof/>
              </w:rPr>
            </w:pPr>
            <w:r>
              <w:rPr>
                <w:rStyle w:val="mqInternal"/>
                <w:noProof/>
              </w:rPr>
              <w:t>[1}</w:t>
            </w:r>
            <w:r>
              <w:rPr>
                <w:noProof/>
              </w:rPr>
              <w:t>More data for programmatic ads: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Plus de donn</w:t>
            </w:r>
            <w:r>
              <w:rPr>
                <w:lang w:val="fr-FR"/>
              </w:rPr>
              <w:t>é</w:t>
            </w:r>
            <w:r>
              <w:rPr>
                <w:lang w:val="fr-FR"/>
              </w:rPr>
              <w:t>es pour les annonces programmatiques: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b2753ae4</w:t>
            </w:r>
            <w:r>
              <w:rPr>
                <w:noProof/>
                <w:sz w:val="2"/>
              </w:rPr>
              <w:t>-1147-4bc1-b522-d8a72467b81f</w:t>
            </w:r>
          </w:p>
        </w:tc>
        <w:tc>
          <w:tcPr>
            <w:tcW w:w="7407" w:type="dxa"/>
            <w:shd w:val="clear" w:color="auto" w:fill="F2F2F2" w:themeFill="background1" w:themeFillShade="F2"/>
          </w:tcPr>
          <w:p w:rsidR="00000000" w:rsidRDefault="003238CB">
            <w:pPr>
              <w:rPr>
                <w:noProof/>
              </w:rPr>
            </w:pPr>
            <w:r>
              <w:rPr>
                <w:noProof/>
              </w:rPr>
              <w:t>Mobile apps and CTV apps don</w:t>
            </w:r>
            <w:r>
              <w:rPr>
                <w:noProof/>
              </w:rPr>
              <w:t>’</w:t>
            </w:r>
            <w:r>
              <w:rPr>
                <w:noProof/>
              </w:rPr>
              <w:t>t support cookies, which is the dominant method for user/device-based ad targeting on the web.</w:t>
            </w:r>
          </w:p>
        </w:tc>
        <w:tc>
          <w:tcPr>
            <w:tcW w:w="7407" w:type="dxa"/>
          </w:tcPr>
          <w:p w:rsidR="00000000" w:rsidRDefault="003238CB">
            <w:pPr>
              <w:rPr>
                <w:lang w:val="fr-FR"/>
              </w:rPr>
            </w:pPr>
            <w:r>
              <w:rPr>
                <w:lang w:val="fr-FR"/>
              </w:rPr>
              <w:t>Les applications mobiles et les applications CTV ne prennent pas en charge les cookies, qui est la m</w:t>
            </w:r>
            <w:r>
              <w:rPr>
                <w:lang w:val="fr-FR"/>
              </w:rPr>
              <w:t>é</w:t>
            </w:r>
            <w:r>
              <w:rPr>
                <w:lang w:val="fr-FR"/>
              </w:rPr>
              <w:t>thode dominante pour le ciblage publicitaire bas</w:t>
            </w:r>
            <w:r>
              <w:rPr>
                <w:lang w:val="fr-FR"/>
              </w:rPr>
              <w:t>é</w:t>
            </w:r>
            <w:r>
              <w:rPr>
                <w:lang w:val="fr-FR"/>
              </w:rPr>
              <w:t xml:space="preserve"> sur l'utilisateur / appareil sur le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9d6656b8-3c80-4b4e-89ea-3a37a82022b9</w:t>
            </w:r>
          </w:p>
        </w:tc>
        <w:tc>
          <w:tcPr>
            <w:tcW w:w="7407" w:type="dxa"/>
            <w:shd w:val="clear" w:color="auto" w:fill="F2F2F2" w:themeFill="background1" w:themeFillShade="F2"/>
          </w:tcPr>
          <w:p w:rsidR="00000000" w:rsidRDefault="003238CB">
            <w:pPr>
              <w:rPr>
                <w:noProof/>
              </w:rPr>
            </w:pPr>
            <w:r>
              <w:rPr>
                <w:noProof/>
              </w:rPr>
              <w:t>By including params like Device ID, you can pass this valuable information to programmatic ad buyers, which will then enhan</w:t>
            </w:r>
            <w:r>
              <w:rPr>
                <w:noProof/>
              </w:rPr>
              <w:t>ce their ad targeting capabilities, leading to greater CPMs.</w:t>
            </w:r>
          </w:p>
        </w:tc>
        <w:tc>
          <w:tcPr>
            <w:tcW w:w="7407" w:type="dxa"/>
          </w:tcPr>
          <w:p w:rsidR="00000000" w:rsidRDefault="003238CB">
            <w:pPr>
              <w:rPr>
                <w:lang w:val="fr-FR"/>
              </w:rPr>
            </w:pPr>
            <w:r>
              <w:rPr>
                <w:lang w:val="fr-FR"/>
              </w:rPr>
              <w:t>En incluant des param</w:t>
            </w:r>
            <w:r>
              <w:rPr>
                <w:lang w:val="fr-FR"/>
              </w:rPr>
              <w:t>è</w:t>
            </w:r>
            <w:r>
              <w:rPr>
                <w:lang w:val="fr-FR"/>
              </w:rPr>
              <w:t>tres tels que Device ID, vous pouvez transmettre ces informations pr</w:t>
            </w:r>
            <w:r>
              <w:rPr>
                <w:lang w:val="fr-FR"/>
              </w:rPr>
              <w:t>é</w:t>
            </w:r>
            <w:r>
              <w:rPr>
                <w:lang w:val="fr-FR"/>
              </w:rPr>
              <w:t>cieuses aux acheteurs d'annonces programmatiques, qui am</w:t>
            </w:r>
            <w:r>
              <w:rPr>
                <w:lang w:val="fr-FR"/>
              </w:rPr>
              <w:t>é</w:t>
            </w:r>
            <w:r>
              <w:rPr>
                <w:lang w:val="fr-FR"/>
              </w:rPr>
              <w:t>lioreront ensuite leurs capacit</w:t>
            </w:r>
            <w:r>
              <w:rPr>
                <w:lang w:val="fr-FR"/>
              </w:rPr>
              <w:t>é</w:t>
            </w:r>
            <w:r>
              <w:rPr>
                <w:lang w:val="fr-FR"/>
              </w:rPr>
              <w:t>s de ciblage pu</w:t>
            </w:r>
            <w:r>
              <w:rPr>
                <w:lang w:val="fr-FR"/>
              </w:rPr>
              <w:t xml:space="preserve">blicitaire, conduisant </w:t>
            </w:r>
            <w:r>
              <w:rPr>
                <w:lang w:val="fr-FR"/>
              </w:rPr>
              <w:t>à</w:t>
            </w:r>
            <w:r>
              <w:rPr>
                <w:lang w:val="fr-FR"/>
              </w:rPr>
              <w:t xml:space="preserve"> des CPM plus </w:t>
            </w:r>
            <w:r>
              <w:rPr>
                <w:lang w:val="fr-FR"/>
              </w:rPr>
              <w:t>é</w:t>
            </w:r>
            <w:r>
              <w:rPr>
                <w:lang w:val="fr-FR"/>
              </w:rPr>
              <w:t>lev</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af1b7c0f-9200-45a1-945e-fb66e6e25a34</w:t>
            </w:r>
          </w:p>
        </w:tc>
        <w:tc>
          <w:tcPr>
            <w:tcW w:w="7407" w:type="dxa"/>
            <w:shd w:val="clear" w:color="auto" w:fill="F2F2F2" w:themeFill="background1" w:themeFillShade="F2"/>
          </w:tcPr>
          <w:p w:rsidR="00000000" w:rsidRDefault="003238CB">
            <w:pPr>
              <w:rPr>
                <w:noProof/>
              </w:rPr>
            </w:pPr>
            <w:r>
              <w:rPr>
                <w:noProof/>
              </w:rPr>
              <w:t>Support for Ad Inventory split</w:t>
            </w:r>
          </w:p>
        </w:tc>
        <w:tc>
          <w:tcPr>
            <w:tcW w:w="7407" w:type="dxa"/>
          </w:tcPr>
          <w:p w:rsidR="00000000" w:rsidRDefault="003238CB">
            <w:pPr>
              <w:rPr>
                <w:lang w:val="fr-FR"/>
              </w:rPr>
            </w:pPr>
            <w:r>
              <w:rPr>
                <w:lang w:val="fr-FR"/>
              </w:rPr>
              <w:t>Prise en charge de la r</w:t>
            </w:r>
            <w:r>
              <w:rPr>
                <w:lang w:val="fr-FR"/>
              </w:rPr>
              <w:t>é</w:t>
            </w:r>
            <w:r>
              <w:rPr>
                <w:lang w:val="fr-FR"/>
              </w:rPr>
              <w:t>partition de l'inventaire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d64e5237-3bcf-4000-999d-38ffb26477ae</w:t>
            </w:r>
          </w:p>
        </w:tc>
        <w:tc>
          <w:tcPr>
            <w:tcW w:w="7407" w:type="dxa"/>
            <w:shd w:val="clear" w:color="auto" w:fill="F2F2F2" w:themeFill="background1" w:themeFillShade="F2"/>
          </w:tcPr>
          <w:p w:rsidR="00000000" w:rsidRDefault="003238CB">
            <w:pPr>
              <w:rPr>
                <w:noProof/>
              </w:rPr>
            </w:pPr>
            <w:r>
              <w:rPr>
                <w:noProof/>
              </w:rPr>
              <w:t>For apps that run on Amazon, Rok</w:t>
            </w:r>
            <w:r>
              <w:rPr>
                <w:noProof/>
              </w:rPr>
              <w:t>u, and Samsung (in the US), you are required to do a 70/30 split of ad inventory/revenue with the platform.</w:t>
            </w:r>
          </w:p>
        </w:tc>
        <w:tc>
          <w:tcPr>
            <w:tcW w:w="7407" w:type="dxa"/>
          </w:tcPr>
          <w:p w:rsidR="00000000" w:rsidRDefault="003238CB">
            <w:pPr>
              <w:rPr>
                <w:lang w:val="fr-FR"/>
              </w:rPr>
            </w:pPr>
            <w:r>
              <w:rPr>
                <w:lang w:val="fr-FR"/>
              </w:rPr>
              <w:t>Pour les applications qui s'ex</w:t>
            </w:r>
            <w:r>
              <w:rPr>
                <w:lang w:val="fr-FR"/>
              </w:rPr>
              <w:t>é</w:t>
            </w:r>
            <w:r>
              <w:rPr>
                <w:lang w:val="fr-FR"/>
              </w:rPr>
              <w:t xml:space="preserve">cutent sur Amazon, Roku et Samsung (aux </w:t>
            </w:r>
            <w:r>
              <w:rPr>
                <w:lang w:val="fr-FR"/>
              </w:rPr>
              <w:t>É</w:t>
            </w:r>
            <w:r>
              <w:rPr>
                <w:lang w:val="fr-FR"/>
              </w:rPr>
              <w:t>tats-Unis), vous devez effectuer une r</w:t>
            </w:r>
            <w:r>
              <w:rPr>
                <w:lang w:val="fr-FR"/>
              </w:rPr>
              <w:t>é</w:t>
            </w:r>
            <w:r>
              <w:rPr>
                <w:lang w:val="fr-FR"/>
              </w:rPr>
              <w:t>partition 70/30 de l'inventaire / des</w:t>
            </w:r>
            <w:r>
              <w:rPr>
                <w:lang w:val="fr-FR"/>
              </w:rPr>
              <w:t xml:space="preserve"> revenus publicitaires avec la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e72e94c9-be9c-4bda-87b5-ba23f440bde3</w:t>
            </w:r>
          </w:p>
        </w:tc>
        <w:tc>
          <w:tcPr>
            <w:tcW w:w="7407" w:type="dxa"/>
            <w:shd w:val="clear" w:color="auto" w:fill="F2F2F2" w:themeFill="background1" w:themeFillShade="F2"/>
          </w:tcPr>
          <w:p w:rsidR="00000000" w:rsidRDefault="003238CB">
            <w:pPr>
              <w:rPr>
                <w:noProof/>
              </w:rPr>
            </w:pPr>
            <w:r>
              <w:rPr>
                <w:noProof/>
              </w:rPr>
              <w:t>Beacon customers monetize 70% of the ad inventory and the platform gets the remaining 30% of the ad inventory.</w:t>
            </w:r>
          </w:p>
        </w:tc>
        <w:tc>
          <w:tcPr>
            <w:tcW w:w="7407" w:type="dxa"/>
          </w:tcPr>
          <w:p w:rsidR="00000000" w:rsidRDefault="003238CB">
            <w:pPr>
              <w:rPr>
                <w:lang w:val="fr-FR"/>
              </w:rPr>
            </w:pPr>
            <w:r>
              <w:rPr>
                <w:lang w:val="fr-FR"/>
              </w:rPr>
              <w:t>Les clients Beacon mon</w:t>
            </w:r>
            <w:r>
              <w:rPr>
                <w:lang w:val="fr-FR"/>
              </w:rPr>
              <w:t>é</w:t>
            </w:r>
            <w:r>
              <w:rPr>
                <w:lang w:val="fr-FR"/>
              </w:rPr>
              <w:t>tisent 70% de l'inventaire publicita</w:t>
            </w:r>
            <w:r>
              <w:rPr>
                <w:lang w:val="fr-FR"/>
              </w:rPr>
              <w:t>ire et la plate-forme obtient les 30% restants de l'inventaire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6c0c75cc-ad65-431f-a10f-4fcae4fa1709</w:t>
            </w:r>
          </w:p>
        </w:tc>
        <w:tc>
          <w:tcPr>
            <w:tcW w:w="7407" w:type="dxa"/>
            <w:shd w:val="clear" w:color="auto" w:fill="F2F2F2" w:themeFill="background1" w:themeFillShade="F2"/>
          </w:tcPr>
          <w:p w:rsidR="00000000" w:rsidRDefault="003238CB">
            <w:pPr>
              <w:rPr>
                <w:noProof/>
              </w:rPr>
            </w:pPr>
            <w:r>
              <w:rPr>
                <w:noProof/>
              </w:rPr>
              <w:t>With this enhanced ad targeting, you can use one ad tag across all of their apps and pass the device params to your ad server.</w:t>
            </w:r>
          </w:p>
        </w:tc>
        <w:tc>
          <w:tcPr>
            <w:tcW w:w="7407" w:type="dxa"/>
          </w:tcPr>
          <w:p w:rsidR="00000000" w:rsidRDefault="003238CB">
            <w:pPr>
              <w:rPr>
                <w:lang w:val="fr-FR"/>
              </w:rPr>
            </w:pPr>
            <w:r>
              <w:rPr>
                <w:lang w:val="fr-FR"/>
              </w:rPr>
              <w:t>Avec ce ciblage publicitaire am</w:t>
            </w:r>
            <w:r>
              <w:rPr>
                <w:lang w:val="fr-FR"/>
              </w:rPr>
              <w:t>é</w:t>
            </w:r>
            <w:r>
              <w:rPr>
                <w:lang w:val="fr-FR"/>
              </w:rPr>
              <w:t>lior</w:t>
            </w:r>
            <w:r>
              <w:rPr>
                <w:lang w:val="fr-FR"/>
              </w:rPr>
              <w:t>é</w:t>
            </w:r>
            <w:r>
              <w:rPr>
                <w:lang w:val="fr-FR"/>
              </w:rPr>
              <w:t>, vous pouvez utiliser un seul tag d'emplacement publicitaire dans toutes leurs applications et transmettre les param</w:t>
            </w:r>
            <w:r>
              <w:rPr>
                <w:lang w:val="fr-FR"/>
              </w:rPr>
              <w:t>è</w:t>
            </w:r>
            <w:r>
              <w:rPr>
                <w:lang w:val="fr-FR"/>
              </w:rPr>
              <w:t xml:space="preserve">tres de l'appareil </w:t>
            </w:r>
            <w:r>
              <w:rPr>
                <w:lang w:val="fr-FR"/>
              </w:rPr>
              <w:t>à</w:t>
            </w:r>
            <w:r>
              <w:rPr>
                <w:lang w:val="fr-FR"/>
              </w:rPr>
              <w:t xml:space="preserve"> votre serveur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0ca16b58-5bbd-4513-9253-0c9f06de451f</w:t>
            </w:r>
          </w:p>
        </w:tc>
        <w:tc>
          <w:tcPr>
            <w:tcW w:w="7407" w:type="dxa"/>
            <w:shd w:val="clear" w:color="auto" w:fill="F2F2F2" w:themeFill="background1" w:themeFillShade="F2"/>
          </w:tcPr>
          <w:p w:rsidR="00000000" w:rsidRDefault="003238CB">
            <w:pPr>
              <w:rPr>
                <w:noProof/>
              </w:rPr>
            </w:pPr>
            <w:r>
              <w:rPr>
                <w:noProof/>
              </w:rPr>
              <w:t>Inside you</w:t>
            </w:r>
            <w:r>
              <w:rPr>
                <w:noProof/>
              </w:rPr>
              <w:t>r ad server, you will implement the business logic that splits the ad inventory by device.</w:t>
            </w:r>
          </w:p>
        </w:tc>
        <w:tc>
          <w:tcPr>
            <w:tcW w:w="7407" w:type="dxa"/>
          </w:tcPr>
          <w:p w:rsidR="00000000" w:rsidRDefault="003238CB">
            <w:pPr>
              <w:rPr>
                <w:lang w:val="fr-FR"/>
              </w:rPr>
            </w:pPr>
            <w:r>
              <w:rPr>
                <w:lang w:val="fr-FR"/>
              </w:rPr>
              <w:t>À</w:t>
            </w:r>
            <w:r>
              <w:rPr>
                <w:lang w:val="fr-FR"/>
              </w:rPr>
              <w:t xml:space="preserve"> l'int</w:t>
            </w:r>
            <w:r>
              <w:rPr>
                <w:lang w:val="fr-FR"/>
              </w:rPr>
              <w:t>é</w:t>
            </w:r>
            <w:r>
              <w:rPr>
                <w:lang w:val="fr-FR"/>
              </w:rPr>
              <w:t>rieur de votre serveur publicitaire, vous impl</w:t>
            </w:r>
            <w:r>
              <w:rPr>
                <w:lang w:val="fr-FR"/>
              </w:rPr>
              <w:t>é</w:t>
            </w:r>
            <w:r>
              <w:rPr>
                <w:lang w:val="fr-FR"/>
              </w:rPr>
              <w:t>menterez la logique m</w:t>
            </w:r>
            <w:r>
              <w:rPr>
                <w:lang w:val="fr-FR"/>
              </w:rPr>
              <w:t>é</w:t>
            </w:r>
            <w:r>
              <w:rPr>
                <w:lang w:val="fr-FR"/>
              </w:rPr>
              <w:t>tier qui r</w:t>
            </w:r>
            <w:r>
              <w:rPr>
                <w:lang w:val="fr-FR"/>
              </w:rPr>
              <w:t>é</w:t>
            </w:r>
            <w:r>
              <w:rPr>
                <w:lang w:val="fr-FR"/>
              </w:rPr>
              <w:t>partit l'inventaire publicitaire par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ee025bd1-8fae-40ca-8176-0</w:t>
            </w:r>
            <w:r>
              <w:rPr>
                <w:noProof/>
                <w:sz w:val="2"/>
              </w:rPr>
              <w:t>84abd297d02</w:t>
            </w:r>
          </w:p>
        </w:tc>
        <w:tc>
          <w:tcPr>
            <w:tcW w:w="7407" w:type="dxa"/>
            <w:shd w:val="clear" w:color="auto" w:fill="F2F2F2" w:themeFill="background1" w:themeFillShade="F2"/>
          </w:tcPr>
          <w:p w:rsidR="00000000" w:rsidRDefault="003238CB">
            <w:pPr>
              <w:rPr>
                <w:noProof/>
              </w:rPr>
            </w:pPr>
            <w:r>
              <w:rPr>
                <w:noProof/>
              </w:rPr>
              <w:t>The platforms also require passing LAT - Limited Ad Targeting - for Ad Inventory Split, which is a parameter we are now sending to your ad server.</w:t>
            </w:r>
          </w:p>
        </w:tc>
        <w:tc>
          <w:tcPr>
            <w:tcW w:w="7407" w:type="dxa"/>
          </w:tcPr>
          <w:p w:rsidR="00000000" w:rsidRDefault="003238CB">
            <w:pPr>
              <w:rPr>
                <w:lang w:val="fr-FR"/>
              </w:rPr>
            </w:pPr>
            <w:r>
              <w:rPr>
                <w:lang w:val="fr-FR"/>
              </w:rPr>
              <w:t>Les plates-formes n</w:t>
            </w:r>
            <w:r>
              <w:rPr>
                <w:lang w:val="fr-FR"/>
              </w:rPr>
              <w:t>é</w:t>
            </w:r>
            <w:r>
              <w:rPr>
                <w:lang w:val="fr-FR"/>
              </w:rPr>
              <w:t xml:space="preserve">cessitent </w:t>
            </w:r>
            <w:r>
              <w:rPr>
                <w:lang w:val="fr-FR"/>
              </w:rPr>
              <w:t>é</w:t>
            </w:r>
            <w:r>
              <w:rPr>
                <w:lang w:val="fr-FR"/>
              </w:rPr>
              <w:t>galement de passer le LAT - Ciblage publicitaire limit</w:t>
            </w:r>
            <w:r>
              <w:rPr>
                <w:lang w:val="fr-FR"/>
              </w:rPr>
              <w:t>é</w:t>
            </w:r>
            <w:r>
              <w:rPr>
                <w:lang w:val="fr-FR"/>
              </w:rPr>
              <w:t xml:space="preserve"> - pour la r</w:t>
            </w:r>
            <w:r>
              <w:rPr>
                <w:lang w:val="fr-FR"/>
              </w:rPr>
              <w:t>é</w:t>
            </w:r>
            <w:r>
              <w:rPr>
                <w:lang w:val="fr-FR"/>
              </w:rPr>
              <w:t>partition de l'inventaire publicitaire, qui est un param</w:t>
            </w:r>
            <w:r>
              <w:rPr>
                <w:lang w:val="fr-FR"/>
              </w:rPr>
              <w:t>è</w:t>
            </w:r>
            <w:r>
              <w:rPr>
                <w:lang w:val="fr-FR"/>
              </w:rPr>
              <w:t xml:space="preserve">tre que nous envoyons maintenant </w:t>
            </w:r>
            <w:r>
              <w:rPr>
                <w:lang w:val="fr-FR"/>
              </w:rPr>
              <w:t>à</w:t>
            </w:r>
            <w:r>
              <w:rPr>
                <w:lang w:val="fr-FR"/>
              </w:rPr>
              <w:t xml:space="preserve"> votre serveur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661b7dbe-c8e9-4edf-bdec-1c85ca50e29d</w:t>
            </w:r>
          </w:p>
        </w:tc>
        <w:tc>
          <w:tcPr>
            <w:tcW w:w="7407" w:type="dxa"/>
            <w:shd w:val="clear" w:color="auto" w:fill="F2F2F2" w:themeFill="background1" w:themeFillShade="F2"/>
          </w:tcPr>
          <w:p w:rsidR="00000000" w:rsidRDefault="003238CB">
            <w:pPr>
              <w:rPr>
                <w:noProof/>
              </w:rPr>
            </w:pPr>
            <w:r>
              <w:rPr>
                <w:noProof/>
              </w:rPr>
              <w:t>User Privacy improvements</w:t>
            </w:r>
          </w:p>
        </w:tc>
        <w:tc>
          <w:tcPr>
            <w:tcW w:w="7407" w:type="dxa"/>
          </w:tcPr>
          <w:p w:rsidR="00000000" w:rsidRDefault="003238CB">
            <w:pPr>
              <w:rPr>
                <w:lang w:val="fr-FR"/>
              </w:rPr>
            </w:pPr>
            <w:r>
              <w:rPr>
                <w:lang w:val="fr-FR"/>
              </w:rPr>
              <w:t>Am</w:t>
            </w:r>
            <w:r>
              <w:rPr>
                <w:lang w:val="fr-FR"/>
              </w:rPr>
              <w:t>é</w:t>
            </w:r>
            <w:r>
              <w:rPr>
                <w:lang w:val="fr-FR"/>
              </w:rPr>
              <w:t>liorations de la confidentialit</w:t>
            </w:r>
            <w:r>
              <w:rPr>
                <w:lang w:val="fr-FR"/>
              </w:rPr>
              <w:t>é</w:t>
            </w:r>
            <w:r>
              <w:rPr>
                <w:lang w:val="fr-FR"/>
              </w:rPr>
              <w:t xml:space="preserve">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2</w:t>
            </w:r>
            <w:r>
              <w:rPr>
                <w:noProof/>
                <w:sz w:val="16"/>
              </w:rPr>
              <w:t xml:space="preserve">7 </w:t>
            </w:r>
            <w:r>
              <w:rPr>
                <w:noProof/>
                <w:sz w:val="16"/>
              </w:rPr>
              <w:br/>
            </w:r>
            <w:r>
              <w:rPr>
                <w:noProof/>
                <w:sz w:val="2"/>
              </w:rPr>
              <w:t>68903e9d-1ee2-4ec7-82a4-6e17aaf4061e</w:t>
            </w:r>
          </w:p>
        </w:tc>
        <w:tc>
          <w:tcPr>
            <w:tcW w:w="7407" w:type="dxa"/>
            <w:shd w:val="clear" w:color="auto" w:fill="F2F2F2" w:themeFill="background1" w:themeFillShade="F2"/>
          </w:tcPr>
          <w:p w:rsidR="00000000" w:rsidRDefault="003238CB">
            <w:pPr>
              <w:rPr>
                <w:noProof/>
              </w:rPr>
            </w:pPr>
            <w:r>
              <w:rPr>
                <w:noProof/>
              </w:rPr>
              <w:t xml:space="preserve">LAT </w:t>
            </w:r>
            <w:r>
              <w:rPr>
                <w:noProof/>
              </w:rPr>
              <w:t>“</w:t>
            </w:r>
            <w:r>
              <w:rPr>
                <w:noProof/>
              </w:rPr>
              <w:t>Limited Ad Targeting</w:t>
            </w:r>
            <w:r>
              <w:rPr>
                <w:noProof/>
              </w:rPr>
              <w:t>”</w:t>
            </w:r>
            <w:r>
              <w:rPr>
                <w:noProof/>
              </w:rPr>
              <w:t xml:space="preserve"> - allows users of Beacon apps to opt out of ad targeting based on user behavior.</w:t>
            </w:r>
          </w:p>
        </w:tc>
        <w:tc>
          <w:tcPr>
            <w:tcW w:w="7407" w:type="dxa"/>
          </w:tcPr>
          <w:p w:rsidR="00000000" w:rsidRDefault="003238CB">
            <w:pPr>
              <w:rPr>
                <w:lang w:val="fr-FR"/>
              </w:rPr>
            </w:pPr>
            <w:r>
              <w:rPr>
                <w:lang w:val="fr-FR"/>
              </w:rPr>
              <w:t xml:space="preserve">LAT </w:t>
            </w:r>
            <w:r>
              <w:rPr>
                <w:lang w:val="fr-FR"/>
              </w:rPr>
              <w:t>«</w:t>
            </w:r>
            <w:r>
              <w:rPr>
                <w:lang w:val="fr-FR"/>
              </w:rPr>
              <w:t>Ciblage publicitaire limit</w:t>
            </w:r>
            <w:r>
              <w:rPr>
                <w:lang w:val="fr-FR"/>
              </w:rPr>
              <w:t>é»</w:t>
            </w:r>
            <w:r>
              <w:rPr>
                <w:lang w:val="fr-FR"/>
              </w:rPr>
              <w:t xml:space="preserve"> - permet aux utilisateurs des applications Beacon de d</w:t>
            </w:r>
            <w:r>
              <w:rPr>
                <w:lang w:val="fr-FR"/>
              </w:rPr>
              <w:t>é</w:t>
            </w:r>
            <w:r>
              <w:rPr>
                <w:lang w:val="fr-FR"/>
              </w:rPr>
              <w:t>sactiver le ciblage</w:t>
            </w:r>
            <w:r>
              <w:rPr>
                <w:lang w:val="fr-FR"/>
              </w:rPr>
              <w:t xml:space="preserve"> publicitaire en fonction du comportement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a4787933-e34f-4856-8f93-f988eecd006e</w:t>
            </w:r>
          </w:p>
        </w:tc>
        <w:tc>
          <w:tcPr>
            <w:tcW w:w="7407" w:type="dxa"/>
            <w:shd w:val="clear" w:color="auto" w:fill="F2F2F2" w:themeFill="background1" w:themeFillShade="F2"/>
          </w:tcPr>
          <w:p w:rsidR="00000000" w:rsidRDefault="003238CB">
            <w:pPr>
              <w:rPr>
                <w:noProof/>
              </w:rPr>
            </w:pPr>
            <w:r>
              <w:rPr>
                <w:noProof/>
              </w:rPr>
              <w:t>Users have the ability to reset the unique Device ID that we assign to the device at any time.</w:t>
            </w:r>
          </w:p>
        </w:tc>
        <w:tc>
          <w:tcPr>
            <w:tcW w:w="7407" w:type="dxa"/>
          </w:tcPr>
          <w:p w:rsidR="00000000" w:rsidRDefault="003238CB">
            <w:pPr>
              <w:rPr>
                <w:lang w:val="fr-FR"/>
              </w:rPr>
            </w:pPr>
            <w:r>
              <w:rPr>
                <w:lang w:val="fr-FR"/>
              </w:rPr>
              <w:t>Les utilisateurs ont la possibilit</w:t>
            </w:r>
            <w:r>
              <w:rPr>
                <w:lang w:val="fr-FR"/>
              </w:rPr>
              <w:t>é</w:t>
            </w:r>
            <w:r>
              <w:rPr>
                <w:lang w:val="fr-FR"/>
              </w:rPr>
              <w:t xml:space="preserve"> de r</w:t>
            </w:r>
            <w:r>
              <w:rPr>
                <w:lang w:val="fr-FR"/>
              </w:rPr>
              <w:t>é</w:t>
            </w:r>
            <w:r>
              <w:rPr>
                <w:lang w:val="fr-FR"/>
              </w:rPr>
              <w:t xml:space="preserve">initialiser l'ID d'appareil unique que nous attribuons </w:t>
            </w:r>
            <w:r>
              <w:rPr>
                <w:lang w:val="fr-FR"/>
              </w:rPr>
              <w:t>à</w:t>
            </w:r>
            <w:r>
              <w:rPr>
                <w:lang w:val="fr-FR"/>
              </w:rPr>
              <w:t xml:space="preserve"> l'appareil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19769145-14b9-4f9f-b140-88a86f034553</w:t>
            </w:r>
          </w:p>
        </w:tc>
        <w:tc>
          <w:tcPr>
            <w:tcW w:w="7407" w:type="dxa"/>
            <w:shd w:val="clear" w:color="auto" w:fill="F2F2F2" w:themeFill="background1" w:themeFillShade="F2"/>
          </w:tcPr>
          <w:p w:rsidR="00000000" w:rsidRDefault="003238CB">
            <w:pPr>
              <w:rPr>
                <w:noProof/>
              </w:rPr>
            </w:pPr>
            <w:r>
              <w:rPr>
                <w:noProof/>
              </w:rPr>
              <w:t>Targeting information</w:t>
            </w:r>
          </w:p>
        </w:tc>
        <w:tc>
          <w:tcPr>
            <w:tcW w:w="7407" w:type="dxa"/>
          </w:tcPr>
          <w:p w:rsidR="00000000" w:rsidRDefault="003238CB">
            <w:pPr>
              <w:rPr>
                <w:lang w:val="fr-FR"/>
              </w:rPr>
            </w:pPr>
            <w:r>
              <w:rPr>
                <w:lang w:val="fr-FR"/>
              </w:rPr>
              <w:t>Informations de ciblage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40b201a5-c731-4326-af20-34709feea515</w:t>
            </w:r>
          </w:p>
        </w:tc>
        <w:tc>
          <w:tcPr>
            <w:tcW w:w="7407" w:type="dxa"/>
            <w:shd w:val="clear" w:color="auto" w:fill="F2F2F2" w:themeFill="background1" w:themeFillShade="F2"/>
          </w:tcPr>
          <w:p w:rsidR="00000000" w:rsidRDefault="003238CB">
            <w:pPr>
              <w:rPr>
                <w:noProof/>
              </w:rPr>
            </w:pPr>
            <w:r>
              <w:rPr>
                <w:noProof/>
              </w:rPr>
              <w:t>You can target ads based on the information</w:t>
            </w:r>
            <w:r>
              <w:rPr>
                <w:noProof/>
              </w:rPr>
              <w:t xml:space="preserve"> in the table below.</w:t>
            </w:r>
          </w:p>
        </w:tc>
        <w:tc>
          <w:tcPr>
            <w:tcW w:w="7407" w:type="dxa"/>
          </w:tcPr>
          <w:p w:rsidR="00000000" w:rsidRDefault="003238CB">
            <w:pPr>
              <w:rPr>
                <w:lang w:val="fr-FR"/>
              </w:rPr>
            </w:pPr>
            <w:r>
              <w:rPr>
                <w:lang w:val="fr-FR"/>
              </w:rPr>
              <w:t>Vous pouvez cibler les annonces en fonction des informations du tableau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f96d0a33-64cf-45fd-9f1c-7d6c0ce43567</w:t>
            </w:r>
          </w:p>
        </w:tc>
        <w:tc>
          <w:tcPr>
            <w:tcW w:w="7407" w:type="dxa"/>
            <w:shd w:val="clear" w:color="auto" w:fill="F2F2F2" w:themeFill="background1" w:themeFillShade="F2"/>
          </w:tcPr>
          <w:p w:rsidR="00000000" w:rsidRDefault="003238CB">
            <w:pPr>
              <w:rPr>
                <w:noProof/>
              </w:rPr>
            </w:pPr>
            <w:r>
              <w:rPr>
                <w:noProof/>
              </w:rPr>
              <w:t>Targeting Information</w:t>
            </w:r>
          </w:p>
        </w:tc>
        <w:tc>
          <w:tcPr>
            <w:tcW w:w="7407" w:type="dxa"/>
          </w:tcPr>
          <w:p w:rsidR="00000000" w:rsidRDefault="003238CB">
            <w:pPr>
              <w:rPr>
                <w:lang w:val="fr-FR"/>
              </w:rPr>
            </w:pPr>
            <w:r>
              <w:rPr>
                <w:lang w:val="fr-FR"/>
              </w:rPr>
              <w:t>Informations de ciblage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1049e2e0-04e0-4387-8661-e53a1f03979e</w:t>
            </w:r>
          </w:p>
        </w:tc>
        <w:tc>
          <w:tcPr>
            <w:tcW w:w="7407" w:type="dxa"/>
            <w:shd w:val="clear" w:color="auto" w:fill="F2F2F2" w:themeFill="background1" w:themeFillShade="F2"/>
          </w:tcPr>
          <w:p w:rsidR="00000000" w:rsidRDefault="003238CB">
            <w:pPr>
              <w:rPr>
                <w:noProof/>
              </w:rPr>
            </w:pPr>
            <w:r>
              <w:rPr>
                <w:noProof/>
              </w:rPr>
              <w:t>Type of information</w:t>
            </w:r>
          </w:p>
        </w:tc>
        <w:tc>
          <w:tcPr>
            <w:tcW w:w="7407" w:type="dxa"/>
          </w:tcPr>
          <w:p w:rsidR="00000000" w:rsidRDefault="003238CB">
            <w:pPr>
              <w:rPr>
                <w:lang w:val="fr-FR"/>
              </w:rPr>
            </w:pPr>
            <w:r>
              <w:rPr>
                <w:lang w:val="fr-FR"/>
              </w:rPr>
              <w:t>T</w:t>
            </w:r>
            <w:r>
              <w:rPr>
                <w:lang w:val="fr-FR"/>
              </w:rPr>
              <w:t>ype d'information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4c52fe0d-3ffd-4a96-9201-bbe491ac58d3</w:t>
            </w:r>
          </w:p>
        </w:tc>
        <w:tc>
          <w:tcPr>
            <w:tcW w:w="7407" w:type="dxa"/>
            <w:shd w:val="clear" w:color="auto" w:fill="F2F2F2" w:themeFill="background1" w:themeFillShade="F2"/>
          </w:tcPr>
          <w:p w:rsidR="00000000" w:rsidRDefault="003238CB">
            <w:pPr>
              <w:rPr>
                <w:noProof/>
              </w:rPr>
            </w:pPr>
            <w:r>
              <w:rPr>
                <w:noProof/>
              </w:rPr>
              <w:t>Variable Name</w:t>
            </w:r>
          </w:p>
        </w:tc>
        <w:tc>
          <w:tcPr>
            <w:tcW w:w="7407" w:type="dxa"/>
          </w:tcPr>
          <w:p w:rsidR="00000000" w:rsidRDefault="003238CB">
            <w:pPr>
              <w:rPr>
                <w:lang w:val="fr-FR"/>
              </w:rPr>
            </w:pPr>
            <w:r>
              <w:rPr>
                <w:lang w:val="fr-FR"/>
              </w:rPr>
              <w:t>Nom de variable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226c1fb6-3e0e-4ccb-8718-3e93c8097175</w:t>
            </w:r>
          </w:p>
        </w:tc>
        <w:tc>
          <w:tcPr>
            <w:tcW w:w="7407" w:type="dxa"/>
            <w:shd w:val="clear" w:color="auto" w:fill="F2F2F2" w:themeFill="background1" w:themeFillShade="F2"/>
          </w:tcPr>
          <w:p w:rsidR="00000000" w:rsidRDefault="003238CB">
            <w:pPr>
              <w:rPr>
                <w:noProof/>
              </w:rPr>
            </w:pPr>
            <w:r>
              <w:rPr>
                <w:noProof/>
              </w:rPr>
              <w:t>Values</w:t>
            </w:r>
          </w:p>
        </w:tc>
        <w:tc>
          <w:tcPr>
            <w:tcW w:w="7407" w:type="dxa"/>
          </w:tcPr>
          <w:p w:rsidR="00000000" w:rsidRDefault="003238CB">
            <w:pPr>
              <w:rPr>
                <w:lang w:val="fr-FR"/>
              </w:rPr>
            </w:pPr>
            <w:r>
              <w:rPr>
                <w:lang w:val="fr-FR"/>
              </w:rPr>
              <w:t>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dbca44d7-3bc1-4557-bd85-c6cdf0eee9c7</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df78f5c1-f41a-4551-b80f-d8f93fe1907b</w:t>
            </w:r>
          </w:p>
        </w:tc>
        <w:tc>
          <w:tcPr>
            <w:tcW w:w="7407" w:type="dxa"/>
            <w:shd w:val="clear" w:color="auto" w:fill="F2F2F2" w:themeFill="background1" w:themeFillShade="F2"/>
          </w:tcPr>
          <w:p w:rsidR="00000000" w:rsidRDefault="003238CB">
            <w:pPr>
              <w:rPr>
                <w:noProof/>
              </w:rPr>
            </w:pPr>
            <w:r>
              <w:rPr>
                <w:rStyle w:val="mqInternal"/>
                <w:noProof/>
              </w:rPr>
              <w:t>[1}</w:t>
            </w:r>
            <w:r>
              <w:rPr>
                <w:rStyle w:val="mqInternal"/>
                <w:noProof/>
              </w:rPr>
              <w:t>[2]{3]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p>
        </w:tc>
        <w:tc>
          <w:tcPr>
            <w:tcW w:w="7407" w:type="dxa"/>
          </w:tcPr>
          <w:p w:rsidR="00000000" w:rsidRDefault="003238CB">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843f5c11-29f7-413a-9617-ceac4d1d5d47</w:t>
            </w:r>
          </w:p>
        </w:tc>
        <w:tc>
          <w:tcPr>
            <w:tcW w:w="7407" w:type="dxa"/>
            <w:shd w:val="clear" w:color="auto" w:fill="F2F2F2" w:themeFill="background1" w:themeFillShade="F2"/>
          </w:tcPr>
          <w:p w:rsidR="00000000" w:rsidRDefault="003238CB">
            <w:pPr>
              <w:rPr>
                <w:noProof/>
              </w:rPr>
            </w:pPr>
            <w:r>
              <w:rPr>
                <w:noProof/>
              </w:rPr>
              <w:t>OS version</w:t>
            </w:r>
          </w:p>
        </w:tc>
        <w:tc>
          <w:tcPr>
            <w:tcW w:w="7407" w:type="dxa"/>
          </w:tcPr>
          <w:p w:rsidR="00000000" w:rsidRDefault="003238CB">
            <w:pPr>
              <w:rPr>
                <w:lang w:val="fr-FR"/>
              </w:rPr>
            </w:pPr>
            <w:r>
              <w:rPr>
                <w:lang w:val="fr-FR"/>
              </w:rPr>
              <w:t>Version du syst</w:t>
            </w:r>
            <w:r>
              <w:rPr>
                <w:lang w:val="fr-FR"/>
              </w:rPr>
              <w:t>è</w:t>
            </w:r>
            <w:r>
              <w:rPr>
                <w:lang w:val="fr-FR"/>
              </w:rPr>
              <w:t>me d'exploitation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5c5c</w:t>
            </w:r>
            <w:r>
              <w:rPr>
                <w:noProof/>
                <w:sz w:val="2"/>
              </w:rPr>
              <w:t>b60c-957a-487a-b34d-4d30c288ed52</w:t>
            </w:r>
          </w:p>
        </w:tc>
        <w:tc>
          <w:tcPr>
            <w:tcW w:w="7407" w:type="dxa"/>
            <w:shd w:val="clear" w:color="auto" w:fill="F2F2F2" w:themeFill="background1" w:themeFillShade="F2"/>
          </w:tcPr>
          <w:p w:rsidR="00000000" w:rsidRDefault="003238CB">
            <w:pPr>
              <w:rPr>
                <w:noProof/>
              </w:rPr>
            </w:pPr>
            <w:r>
              <w:rPr>
                <w:noProof/>
              </w:rPr>
              <w:t xml:space="preserve">device os version (for example, </w:t>
            </w:r>
            <w:r>
              <w:rPr>
                <w:rStyle w:val="mqInternal"/>
                <w:noProof/>
              </w:rPr>
              <w:t>[1}[2]{3]</w:t>
            </w:r>
            <w:r>
              <w:rPr>
                <w:noProof/>
              </w:rPr>
              <w:t>)</w:t>
            </w:r>
          </w:p>
        </w:tc>
        <w:tc>
          <w:tcPr>
            <w:tcW w:w="7407" w:type="dxa"/>
          </w:tcPr>
          <w:p w:rsidR="00000000" w:rsidRDefault="003238CB">
            <w:pPr>
              <w:rPr>
                <w:lang w:val="fr-FR"/>
              </w:rPr>
            </w:pPr>
            <w:r>
              <w:rPr>
                <w:lang w:val="fr-FR"/>
              </w:rPr>
              <w:t>version du syst</w:t>
            </w:r>
            <w:r>
              <w:rPr>
                <w:lang w:val="fr-FR"/>
              </w:rPr>
              <w:t>è</w:t>
            </w:r>
            <w:r>
              <w:rPr>
                <w:lang w:val="fr-FR"/>
              </w:rPr>
              <w:t xml:space="preserve">me d'exploitation de l'appareil (par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d04637b0-97d8-407e-ba74-abcd0bb8e5ca</w:t>
            </w:r>
          </w:p>
        </w:tc>
        <w:tc>
          <w:tcPr>
            <w:tcW w:w="7407" w:type="dxa"/>
            <w:shd w:val="clear" w:color="auto" w:fill="F2F2F2" w:themeFill="background1" w:themeFillShade="F2"/>
          </w:tcPr>
          <w:p w:rsidR="00000000" w:rsidRDefault="003238CB">
            <w:pPr>
              <w:rPr>
                <w:noProof/>
              </w:rPr>
            </w:pPr>
            <w:r>
              <w:rPr>
                <w:noProof/>
              </w:rPr>
              <w:t>Device model</w:t>
            </w:r>
          </w:p>
        </w:tc>
        <w:tc>
          <w:tcPr>
            <w:tcW w:w="7407" w:type="dxa"/>
          </w:tcPr>
          <w:p w:rsidR="00000000" w:rsidRDefault="003238CB">
            <w:pPr>
              <w:rPr>
                <w:lang w:val="fr-FR"/>
              </w:rPr>
            </w:pPr>
            <w:r>
              <w:rPr>
                <w:lang w:val="fr-FR"/>
              </w:rPr>
              <w:t>Mod</w:t>
            </w:r>
            <w:r>
              <w:rPr>
                <w:lang w:val="fr-FR"/>
              </w:rPr>
              <w:t>è</w:t>
            </w:r>
            <w:r>
              <w:rPr>
                <w:lang w:val="fr-FR"/>
              </w:rPr>
              <w:t>le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2</w:t>
            </w:r>
            <w:r>
              <w:rPr>
                <w:noProof/>
                <w:sz w:val="2"/>
              </w:rPr>
              <w:t>a5ec104-992e-45bf-a12b-ea0bdcc947eb</w:t>
            </w:r>
          </w:p>
        </w:tc>
        <w:tc>
          <w:tcPr>
            <w:tcW w:w="7407" w:type="dxa"/>
            <w:shd w:val="clear" w:color="auto" w:fill="F2F2F2" w:themeFill="background1" w:themeFillShade="F2"/>
          </w:tcPr>
          <w:p w:rsidR="00000000" w:rsidRDefault="003238CB">
            <w:pPr>
              <w:rPr>
                <w:noProof/>
              </w:rPr>
            </w:pPr>
            <w:r>
              <w:rPr>
                <w:noProof/>
              </w:rPr>
              <w:t>device model.</w:t>
            </w:r>
          </w:p>
        </w:tc>
        <w:tc>
          <w:tcPr>
            <w:tcW w:w="7407" w:type="dxa"/>
          </w:tcPr>
          <w:p w:rsidR="00000000" w:rsidRDefault="003238CB">
            <w:pPr>
              <w:rPr>
                <w:lang w:val="fr-FR"/>
              </w:rPr>
            </w:pPr>
            <w:r>
              <w:rPr>
                <w:lang w:val="fr-FR"/>
              </w:rPr>
              <w:t>mod</w:t>
            </w:r>
            <w:r>
              <w:rPr>
                <w:lang w:val="fr-FR"/>
              </w:rPr>
              <w:t>è</w:t>
            </w:r>
            <w:r>
              <w:rPr>
                <w:lang w:val="fr-FR"/>
              </w:rPr>
              <w:t>le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a706ba2f-ff49-43f1-90db-ee2ac876a25a</w:t>
            </w:r>
          </w:p>
        </w:tc>
        <w:tc>
          <w:tcPr>
            <w:tcW w:w="7407" w:type="dxa"/>
            <w:shd w:val="clear" w:color="auto" w:fill="F2F2F2" w:themeFill="background1" w:themeFillShade="F2"/>
          </w:tcPr>
          <w:p w:rsidR="00000000" w:rsidRDefault="003238CB">
            <w:pPr>
              <w:rPr>
                <w:noProof/>
              </w:rPr>
            </w:pPr>
            <w:r>
              <w:rPr>
                <w:noProof/>
              </w:rPr>
              <w:t>Browser version used for web apps</w:t>
            </w:r>
          </w:p>
        </w:tc>
        <w:tc>
          <w:tcPr>
            <w:tcW w:w="7407" w:type="dxa"/>
          </w:tcPr>
          <w:p w:rsidR="00000000" w:rsidRDefault="003238CB">
            <w:pPr>
              <w:rPr>
                <w:lang w:val="fr-FR"/>
              </w:rPr>
            </w:pPr>
            <w:r>
              <w:rPr>
                <w:lang w:val="fr-FR"/>
              </w:rPr>
              <w:t>Version du navigateur utilis</w:t>
            </w:r>
            <w:r>
              <w:rPr>
                <w:lang w:val="fr-FR"/>
              </w:rPr>
              <w:t>é</w:t>
            </w:r>
            <w:r>
              <w:rPr>
                <w:lang w:val="fr-FR"/>
              </w:rPr>
              <w:t>e pour les applications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c4424e0c-c625-4c1e-b76c-c5ccadf5de8d</w:t>
            </w:r>
          </w:p>
        </w:tc>
        <w:tc>
          <w:tcPr>
            <w:tcW w:w="7407" w:type="dxa"/>
            <w:shd w:val="clear" w:color="auto" w:fill="F2F2F2" w:themeFill="background1" w:themeFillShade="F2"/>
          </w:tcPr>
          <w:p w:rsidR="00000000" w:rsidRDefault="003238CB">
            <w:pPr>
              <w:rPr>
                <w:noProof/>
              </w:rPr>
            </w:pPr>
            <w:r>
              <w:rPr>
                <w:noProof/>
              </w:rPr>
              <w:t>Manufacturer</w:t>
            </w:r>
          </w:p>
        </w:tc>
        <w:tc>
          <w:tcPr>
            <w:tcW w:w="7407" w:type="dxa"/>
          </w:tcPr>
          <w:p w:rsidR="00000000" w:rsidRDefault="003238CB">
            <w:pPr>
              <w:rPr>
                <w:lang w:val="fr-FR"/>
              </w:rPr>
            </w:pPr>
            <w:r>
              <w:rPr>
                <w:lang w:val="fr-FR"/>
              </w:rPr>
              <w:t>Fabricant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fb869d22-bab4-45ec-acbf-2540f606176d</w:t>
            </w:r>
          </w:p>
        </w:tc>
        <w:tc>
          <w:tcPr>
            <w:tcW w:w="7407" w:type="dxa"/>
            <w:shd w:val="clear" w:color="auto" w:fill="F2F2F2" w:themeFill="background1" w:themeFillShade="F2"/>
          </w:tcPr>
          <w:p w:rsidR="00000000" w:rsidRDefault="003238CB">
            <w:pPr>
              <w:rPr>
                <w:noProof/>
              </w:rPr>
            </w:pPr>
            <w:r>
              <w:rPr>
                <w:noProof/>
              </w:rPr>
              <w:t>device manufacturer; browser name used for web apps</w:t>
            </w:r>
          </w:p>
        </w:tc>
        <w:tc>
          <w:tcPr>
            <w:tcW w:w="7407" w:type="dxa"/>
          </w:tcPr>
          <w:p w:rsidR="00000000" w:rsidRDefault="003238CB">
            <w:pPr>
              <w:rPr>
                <w:lang w:val="fr-FR"/>
              </w:rPr>
            </w:pPr>
            <w:r>
              <w:rPr>
                <w:lang w:val="fr-FR"/>
              </w:rPr>
              <w:t>fabricant de l'appareil; nom du navigateur utilis</w:t>
            </w:r>
            <w:r>
              <w:rPr>
                <w:lang w:val="fr-FR"/>
              </w:rPr>
              <w:t>é</w:t>
            </w:r>
            <w:r>
              <w:rPr>
                <w:lang w:val="fr-FR"/>
              </w:rPr>
              <w:t xml:space="preserve"> pour les applications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f44b3deb-c897-4118-a01d-b6ba583a85a7</w:t>
            </w:r>
          </w:p>
        </w:tc>
        <w:tc>
          <w:tcPr>
            <w:tcW w:w="7407" w:type="dxa"/>
            <w:shd w:val="clear" w:color="auto" w:fill="F2F2F2" w:themeFill="background1" w:themeFillShade="F2"/>
          </w:tcPr>
          <w:p w:rsidR="00000000" w:rsidRDefault="003238CB">
            <w:pPr>
              <w:rPr>
                <w:noProof/>
              </w:rPr>
            </w:pPr>
            <w:r>
              <w:rPr>
                <w:noProof/>
              </w:rPr>
              <w:t>Language</w:t>
            </w:r>
          </w:p>
        </w:tc>
        <w:tc>
          <w:tcPr>
            <w:tcW w:w="7407" w:type="dxa"/>
          </w:tcPr>
          <w:p w:rsidR="00000000" w:rsidRDefault="003238CB">
            <w:pPr>
              <w:rPr>
                <w:lang w:val="fr-FR"/>
              </w:rPr>
            </w:pPr>
            <w:r>
              <w:rPr>
                <w:lang w:val="fr-FR"/>
              </w:rPr>
              <w:t>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f4758fe3-19e2-48cf-b357-40b2ae6aa2f8</w:t>
            </w:r>
          </w:p>
        </w:tc>
        <w:tc>
          <w:tcPr>
            <w:tcW w:w="7407" w:type="dxa"/>
            <w:shd w:val="clear" w:color="auto" w:fill="F2F2F2" w:themeFill="background1" w:themeFillShade="F2"/>
          </w:tcPr>
          <w:p w:rsidR="00000000" w:rsidRDefault="003238CB">
            <w:pPr>
              <w:rPr>
                <w:noProof/>
              </w:rPr>
            </w:pPr>
            <w:r>
              <w:rPr>
                <w:noProof/>
              </w:rPr>
              <w:t>Language code set in the App (that comes from CMS)</w:t>
            </w:r>
          </w:p>
        </w:tc>
        <w:tc>
          <w:tcPr>
            <w:tcW w:w="7407" w:type="dxa"/>
          </w:tcPr>
          <w:p w:rsidR="00000000" w:rsidRDefault="003238CB">
            <w:pPr>
              <w:rPr>
                <w:lang w:val="fr-FR"/>
              </w:rPr>
            </w:pPr>
            <w:r>
              <w:rPr>
                <w:lang w:val="fr-FR"/>
              </w:rPr>
              <w:t>Code de langue d</w:t>
            </w:r>
            <w:r>
              <w:rPr>
                <w:lang w:val="fr-FR"/>
              </w:rPr>
              <w:t>é</w:t>
            </w:r>
            <w:r>
              <w:rPr>
                <w:lang w:val="fr-FR"/>
              </w:rPr>
              <w:t>fini dans l'application (qui provient du CMS)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60c68512-7bdb-4842-a65a-4f65820102b9</w:t>
            </w:r>
          </w:p>
        </w:tc>
        <w:tc>
          <w:tcPr>
            <w:tcW w:w="7407" w:type="dxa"/>
            <w:shd w:val="clear" w:color="auto" w:fill="F2F2F2" w:themeFill="background1" w:themeFillShade="F2"/>
          </w:tcPr>
          <w:p w:rsidR="00000000" w:rsidRDefault="003238CB">
            <w:pPr>
              <w:rPr>
                <w:noProof/>
              </w:rPr>
            </w:pPr>
            <w:r>
              <w:rPr>
                <w:noProof/>
              </w:rPr>
              <w:t>User session</w:t>
            </w:r>
          </w:p>
        </w:tc>
        <w:tc>
          <w:tcPr>
            <w:tcW w:w="7407" w:type="dxa"/>
          </w:tcPr>
          <w:p w:rsidR="00000000" w:rsidRDefault="003238CB">
            <w:pPr>
              <w:rPr>
                <w:lang w:val="fr-FR"/>
              </w:rPr>
            </w:pPr>
            <w:r>
              <w:rPr>
                <w:lang w:val="fr-FR"/>
              </w:rPr>
              <w:t>Session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50fe5864-1e0b-4b3d-938f-87629d8bac40</w:t>
            </w:r>
          </w:p>
        </w:tc>
        <w:tc>
          <w:tcPr>
            <w:tcW w:w="7407" w:type="dxa"/>
            <w:shd w:val="clear" w:color="auto" w:fill="F2F2F2" w:themeFill="background1" w:themeFillShade="F2"/>
          </w:tcPr>
          <w:p w:rsidR="00000000" w:rsidRDefault="003238CB">
            <w:pPr>
              <w:rPr>
                <w:noProof/>
              </w:rPr>
            </w:pPr>
            <w:r>
              <w:rPr>
                <w:noProof/>
              </w:rPr>
              <w:t>Every time that app launches we want to have a unique integer created that is stored in memory and not persisted</w:t>
            </w:r>
          </w:p>
        </w:tc>
        <w:tc>
          <w:tcPr>
            <w:tcW w:w="7407" w:type="dxa"/>
          </w:tcPr>
          <w:p w:rsidR="00000000" w:rsidRDefault="003238CB">
            <w:pPr>
              <w:rPr>
                <w:lang w:val="fr-FR"/>
              </w:rPr>
            </w:pPr>
            <w:r>
              <w:rPr>
                <w:lang w:val="fr-FR"/>
              </w:rPr>
              <w:t>Chaque fois que l'application est lanc</w:t>
            </w:r>
            <w:r>
              <w:rPr>
                <w:lang w:val="fr-FR"/>
              </w:rPr>
              <w:t>é</w:t>
            </w:r>
            <w:r>
              <w:rPr>
                <w:lang w:val="fr-FR"/>
              </w:rPr>
              <w:t>e, nous voulons cr</w:t>
            </w:r>
            <w:r>
              <w:rPr>
                <w:lang w:val="fr-FR"/>
              </w:rPr>
              <w:t>é</w:t>
            </w:r>
            <w:r>
              <w:rPr>
                <w:lang w:val="fr-FR"/>
              </w:rPr>
              <w:t>er un entier unique qui est stock</w:t>
            </w:r>
            <w:r>
              <w:rPr>
                <w:lang w:val="fr-FR"/>
              </w:rPr>
              <w:t>é</w:t>
            </w:r>
            <w:r>
              <w:rPr>
                <w:lang w:val="fr-FR"/>
              </w:rPr>
              <w:t xml:space="preserve"> en m</w:t>
            </w:r>
            <w:r>
              <w:rPr>
                <w:lang w:val="fr-FR"/>
              </w:rPr>
              <w:t>é</w:t>
            </w:r>
            <w:r>
              <w:rPr>
                <w:lang w:val="fr-FR"/>
              </w:rPr>
              <w:t>moire et</w:t>
            </w:r>
            <w:r>
              <w:rPr>
                <w:lang w:val="fr-FR"/>
              </w:rPr>
              <w:t xml:space="preserve"> non conserv</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22e93516-ec45-427f-bcbd-2fb07aeefd6f</w:t>
            </w:r>
          </w:p>
        </w:tc>
        <w:tc>
          <w:tcPr>
            <w:tcW w:w="7407" w:type="dxa"/>
            <w:shd w:val="clear" w:color="auto" w:fill="F2F2F2" w:themeFill="background1" w:themeFillShade="F2"/>
          </w:tcPr>
          <w:p w:rsidR="00000000" w:rsidRDefault="003238CB">
            <w:pPr>
              <w:rPr>
                <w:noProof/>
              </w:rPr>
            </w:pPr>
            <w:r>
              <w:rPr>
                <w:noProof/>
              </w:rPr>
              <w:t>Unique Device ID</w:t>
            </w:r>
          </w:p>
        </w:tc>
        <w:tc>
          <w:tcPr>
            <w:tcW w:w="7407" w:type="dxa"/>
          </w:tcPr>
          <w:p w:rsidR="00000000" w:rsidRDefault="003238CB">
            <w:pPr>
              <w:rPr>
                <w:lang w:val="fr-FR"/>
              </w:rPr>
            </w:pPr>
            <w:r>
              <w:rPr>
                <w:lang w:val="fr-FR"/>
              </w:rPr>
              <w:t>ID d'appareil unique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e02c4b93-7c5a-408d-b6f4-2d12f8b81541</w:t>
            </w:r>
          </w:p>
        </w:tc>
        <w:tc>
          <w:tcPr>
            <w:tcW w:w="7407" w:type="dxa"/>
            <w:shd w:val="clear" w:color="auto" w:fill="F2F2F2" w:themeFill="background1" w:themeFillShade="F2"/>
          </w:tcPr>
          <w:p w:rsidR="00000000" w:rsidRDefault="003238CB">
            <w:pPr>
              <w:rPr>
                <w:noProof/>
              </w:rPr>
            </w:pPr>
            <w:r>
              <w:rPr>
                <w:noProof/>
              </w:rPr>
              <w:t>Resettable device ID (TIFA = Samsung, rida = Roku, adid = Android, etc) - if limited ad targeting is set on the App, then the id should be all zeros (not possible to identify the user/device).</w:t>
            </w:r>
          </w:p>
        </w:tc>
        <w:tc>
          <w:tcPr>
            <w:tcW w:w="7407" w:type="dxa"/>
          </w:tcPr>
          <w:p w:rsidR="00000000" w:rsidRDefault="003238CB">
            <w:pPr>
              <w:rPr>
                <w:lang w:val="fr-FR"/>
              </w:rPr>
            </w:pPr>
            <w:r>
              <w:rPr>
                <w:lang w:val="fr-FR"/>
              </w:rPr>
              <w:t>ID d'appareil r</w:t>
            </w:r>
            <w:r>
              <w:rPr>
                <w:lang w:val="fr-FR"/>
              </w:rPr>
              <w:t>é</w:t>
            </w:r>
            <w:r>
              <w:rPr>
                <w:lang w:val="fr-FR"/>
              </w:rPr>
              <w:t>initialisable (TIFA = Samsung, rida = Roku, adi</w:t>
            </w:r>
            <w:r>
              <w:rPr>
                <w:lang w:val="fr-FR"/>
              </w:rPr>
              <w:t>d = Android, etc.) - si un ciblage publicitaire limit</w:t>
            </w:r>
            <w:r>
              <w:rPr>
                <w:lang w:val="fr-FR"/>
              </w:rPr>
              <w:t>é</w:t>
            </w:r>
            <w:r>
              <w:rPr>
                <w:lang w:val="fr-FR"/>
              </w:rPr>
              <w:t xml:space="preserve"> est d</w:t>
            </w:r>
            <w:r>
              <w:rPr>
                <w:lang w:val="fr-FR"/>
              </w:rPr>
              <w:t>é</w:t>
            </w:r>
            <w:r>
              <w:rPr>
                <w:lang w:val="fr-FR"/>
              </w:rPr>
              <w:t xml:space="preserve">fini sur l'application, l'ID doit </w:t>
            </w:r>
            <w:r>
              <w:rPr>
                <w:lang w:val="fr-FR"/>
              </w:rPr>
              <w:t>ê</w:t>
            </w:r>
            <w:r>
              <w:rPr>
                <w:lang w:val="fr-FR"/>
              </w:rPr>
              <w:t>tre compos</w:t>
            </w:r>
            <w:r>
              <w:rPr>
                <w:lang w:val="fr-FR"/>
              </w:rPr>
              <w:t>é</w:t>
            </w:r>
            <w:r>
              <w:rPr>
                <w:lang w:val="fr-FR"/>
              </w:rPr>
              <w:t xml:space="preserve"> de z</w:t>
            </w:r>
            <w:r>
              <w:rPr>
                <w:lang w:val="fr-FR"/>
              </w:rPr>
              <w:t>é</w:t>
            </w:r>
            <w:r>
              <w:rPr>
                <w:lang w:val="fr-FR"/>
              </w:rPr>
              <w:t>ros (impossible d'identifier l'utilisateur /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a12c8cdc-4f56-447d-8620-3f99f7581892</w:t>
            </w:r>
          </w:p>
        </w:tc>
        <w:tc>
          <w:tcPr>
            <w:tcW w:w="7407" w:type="dxa"/>
            <w:shd w:val="clear" w:color="auto" w:fill="F2F2F2" w:themeFill="background1" w:themeFillShade="F2"/>
          </w:tcPr>
          <w:p w:rsidR="00000000" w:rsidRDefault="003238CB">
            <w:pPr>
              <w:rPr>
                <w:noProof/>
              </w:rPr>
            </w:pPr>
            <w:r>
              <w:rPr>
                <w:noProof/>
              </w:rPr>
              <w:t>This item is not applicable to the web.</w:t>
            </w:r>
          </w:p>
        </w:tc>
        <w:tc>
          <w:tcPr>
            <w:tcW w:w="7407" w:type="dxa"/>
          </w:tcPr>
          <w:p w:rsidR="00000000" w:rsidRDefault="003238CB">
            <w:pPr>
              <w:rPr>
                <w:lang w:val="fr-FR"/>
              </w:rPr>
            </w:pPr>
            <w:r>
              <w:rPr>
                <w:lang w:val="fr-FR"/>
              </w:rPr>
              <w:t>Cet</w:t>
            </w:r>
            <w:r>
              <w:rPr>
                <w:lang w:val="fr-FR"/>
              </w:rPr>
              <w:t xml:space="preserve"> </w:t>
            </w:r>
            <w:r>
              <w:rPr>
                <w:lang w:val="fr-FR"/>
              </w:rPr>
              <w:t>é</w:t>
            </w:r>
            <w:r>
              <w:rPr>
                <w:lang w:val="fr-FR"/>
              </w:rPr>
              <w:t>l</w:t>
            </w:r>
            <w:r>
              <w:rPr>
                <w:lang w:val="fr-FR"/>
              </w:rPr>
              <w:t>é</w:t>
            </w:r>
            <w:r>
              <w:rPr>
                <w:lang w:val="fr-FR"/>
              </w:rPr>
              <w:t>ment ne s'applique pas au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54b239e6-2fbd-45a6-8b4b-04733666698d</w:t>
            </w:r>
          </w:p>
        </w:tc>
        <w:tc>
          <w:tcPr>
            <w:tcW w:w="7407" w:type="dxa"/>
            <w:shd w:val="clear" w:color="auto" w:fill="F2F2F2" w:themeFill="background1" w:themeFillShade="F2"/>
          </w:tcPr>
          <w:p w:rsidR="00000000" w:rsidRDefault="003238CB">
            <w:pPr>
              <w:rPr>
                <w:noProof/>
              </w:rPr>
            </w:pPr>
            <w:r>
              <w:rPr>
                <w:noProof/>
              </w:rPr>
              <w:t>Is the user allowing tracking</w:t>
            </w:r>
          </w:p>
        </w:tc>
        <w:tc>
          <w:tcPr>
            <w:tcW w:w="7407" w:type="dxa"/>
          </w:tcPr>
          <w:p w:rsidR="00000000" w:rsidRDefault="003238CB">
            <w:pPr>
              <w:rPr>
                <w:lang w:val="fr-FR"/>
              </w:rPr>
            </w:pPr>
            <w:r>
              <w:rPr>
                <w:lang w:val="fr-FR"/>
              </w:rPr>
              <w:t>L'utilisateur autorise-t-il le suivi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eff4020a-00a0-438e-934a-41fb10e22f33</w:t>
            </w:r>
          </w:p>
        </w:tc>
        <w:tc>
          <w:tcPr>
            <w:tcW w:w="7407" w:type="dxa"/>
            <w:shd w:val="clear" w:color="auto" w:fill="F2F2F2" w:themeFill="background1" w:themeFillShade="F2"/>
          </w:tcPr>
          <w:p w:rsidR="00000000" w:rsidRDefault="003238CB">
            <w:pPr>
              <w:rPr>
                <w:noProof/>
              </w:rPr>
            </w:pPr>
            <w:r>
              <w:rPr>
                <w:noProof/>
              </w:rPr>
              <w:t>0 if user has not opted to limit targeting, 1 if limiting ad targeting</w:t>
            </w:r>
            <w:r>
              <w:rPr>
                <w:noProof/>
              </w:rPr>
              <w:t>.</w:t>
            </w:r>
          </w:p>
        </w:tc>
        <w:tc>
          <w:tcPr>
            <w:tcW w:w="7407" w:type="dxa"/>
          </w:tcPr>
          <w:p w:rsidR="00000000" w:rsidRDefault="003238CB">
            <w:pPr>
              <w:rPr>
                <w:lang w:val="fr-FR"/>
              </w:rPr>
            </w:pPr>
            <w:r>
              <w:rPr>
                <w:lang w:val="fr-FR"/>
              </w:rPr>
              <w:t>0 si l'utilisateur n'a pas choisi de limiter le ciblage, 1 s'il limite le ciblage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abc33238-5abd-4f8f-873b-514ce06cf099</w:t>
            </w:r>
          </w:p>
        </w:tc>
        <w:tc>
          <w:tcPr>
            <w:tcW w:w="7407" w:type="dxa"/>
            <w:shd w:val="clear" w:color="auto" w:fill="F2F2F2" w:themeFill="background1" w:themeFillShade="F2"/>
          </w:tcPr>
          <w:p w:rsidR="00000000" w:rsidRDefault="003238CB">
            <w:pPr>
              <w:rPr>
                <w:noProof/>
              </w:rPr>
            </w:pPr>
            <w:r>
              <w:rPr>
                <w:noProof/>
              </w:rPr>
              <w:t>This item is not applicable to the web.</w:t>
            </w:r>
          </w:p>
        </w:tc>
        <w:tc>
          <w:tcPr>
            <w:tcW w:w="7407" w:type="dxa"/>
          </w:tcPr>
          <w:p w:rsidR="00000000" w:rsidRDefault="003238CB">
            <w:pPr>
              <w:rPr>
                <w:lang w:val="fr-FR"/>
              </w:rPr>
            </w:pPr>
            <w:r>
              <w:rPr>
                <w:lang w:val="fr-FR"/>
              </w:rPr>
              <w:t xml:space="preserve">Cet </w:t>
            </w:r>
            <w:r>
              <w:rPr>
                <w:lang w:val="fr-FR"/>
              </w:rPr>
              <w:t>é</w:t>
            </w:r>
            <w:r>
              <w:rPr>
                <w:lang w:val="fr-FR"/>
              </w:rPr>
              <w:t>l</w:t>
            </w:r>
            <w:r>
              <w:rPr>
                <w:lang w:val="fr-FR"/>
              </w:rPr>
              <w:t>é</w:t>
            </w:r>
            <w:r>
              <w:rPr>
                <w:lang w:val="fr-FR"/>
              </w:rPr>
              <w:t>ment ne s'applique pas au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82f05315-783b-4406-a61c-cdead1d52124</w:t>
            </w:r>
          </w:p>
        </w:tc>
        <w:tc>
          <w:tcPr>
            <w:tcW w:w="7407" w:type="dxa"/>
            <w:shd w:val="clear" w:color="auto" w:fill="F2F2F2" w:themeFill="background1" w:themeFillShade="F2"/>
          </w:tcPr>
          <w:p w:rsidR="00000000" w:rsidRDefault="003238CB">
            <w:pPr>
              <w:rPr>
                <w:noProof/>
              </w:rPr>
            </w:pPr>
            <w:r>
              <w:rPr>
                <w:noProof/>
              </w:rPr>
              <w:t>device type</w:t>
            </w:r>
          </w:p>
        </w:tc>
        <w:tc>
          <w:tcPr>
            <w:tcW w:w="7407" w:type="dxa"/>
          </w:tcPr>
          <w:p w:rsidR="00000000" w:rsidRDefault="003238CB">
            <w:pPr>
              <w:rPr>
                <w:lang w:val="fr-FR"/>
              </w:rPr>
            </w:pPr>
            <w:r>
              <w:rPr>
                <w:lang w:val="fr-FR"/>
              </w:rPr>
              <w:t>type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fb8ecc9b-cb7d-454f-9aa8-48225f15faaa</w:t>
            </w:r>
          </w:p>
        </w:tc>
        <w:tc>
          <w:tcPr>
            <w:tcW w:w="7407" w:type="dxa"/>
            <w:shd w:val="clear" w:color="auto" w:fill="F2F2F2" w:themeFill="background1" w:themeFillShade="F2"/>
          </w:tcPr>
          <w:p w:rsidR="00000000" w:rsidRDefault="003238CB">
            <w:pPr>
              <w:rPr>
                <w:noProof/>
              </w:rPr>
            </w:pPr>
            <w:r>
              <w:rPr>
                <w:noProof/>
              </w:rPr>
              <w:t>adid = Android, idfa = Apple phones (iOS), afai = Amazon, rida:</w:t>
            </w:r>
          </w:p>
        </w:tc>
        <w:tc>
          <w:tcPr>
            <w:tcW w:w="7407" w:type="dxa"/>
          </w:tcPr>
          <w:p w:rsidR="00000000" w:rsidRDefault="003238CB">
            <w:pPr>
              <w:rPr>
                <w:lang w:val="fr-FR"/>
              </w:rPr>
            </w:pPr>
            <w:r>
              <w:rPr>
                <w:lang w:val="fr-FR"/>
              </w:rPr>
              <w:t>adid = Android, idfa = t</w:t>
            </w:r>
            <w:r>
              <w:rPr>
                <w:lang w:val="fr-FR"/>
              </w:rPr>
              <w:t>é</w:t>
            </w:r>
            <w:r>
              <w:rPr>
                <w:lang w:val="fr-FR"/>
              </w:rPr>
              <w:t>l</w:t>
            </w:r>
            <w:r>
              <w:rPr>
                <w:lang w:val="fr-FR"/>
              </w:rPr>
              <w:t>é</w:t>
            </w:r>
            <w:r>
              <w:rPr>
                <w:lang w:val="fr-FR"/>
              </w:rPr>
              <w:t>phones Apple (iOS), afai = Amazon, rida: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6832477a-bbc</w:t>
            </w:r>
            <w:r>
              <w:rPr>
                <w:noProof/>
                <w:sz w:val="2"/>
              </w:rPr>
              <w:t>3-48d6-9e8c-30a7d6170078</w:t>
            </w:r>
          </w:p>
        </w:tc>
        <w:tc>
          <w:tcPr>
            <w:tcW w:w="7407" w:type="dxa"/>
            <w:shd w:val="clear" w:color="auto" w:fill="F2F2F2" w:themeFill="background1" w:themeFillShade="F2"/>
          </w:tcPr>
          <w:p w:rsidR="00000000" w:rsidRDefault="003238CB">
            <w:pPr>
              <w:rPr>
                <w:noProof/>
              </w:rPr>
            </w:pPr>
            <w:r>
              <w:rPr>
                <w:noProof/>
              </w:rPr>
              <w:t>Roku tvOS:</w:t>
            </w:r>
          </w:p>
        </w:tc>
        <w:tc>
          <w:tcPr>
            <w:tcW w:w="7407" w:type="dxa"/>
          </w:tcPr>
          <w:p w:rsidR="00000000" w:rsidRDefault="003238CB">
            <w:pPr>
              <w:rPr>
                <w:lang w:val="fr-FR"/>
              </w:rPr>
            </w:pPr>
            <w:r>
              <w:rPr>
                <w:lang w:val="fr-FR"/>
              </w:rPr>
              <w:t>Roku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3b6bdd80-1c97-4f85-87d5-dbcf5b054793</w:t>
            </w:r>
          </w:p>
        </w:tc>
        <w:tc>
          <w:tcPr>
            <w:tcW w:w="7407" w:type="dxa"/>
            <w:shd w:val="clear" w:color="auto" w:fill="F2F2F2" w:themeFill="background1" w:themeFillShade="F2"/>
          </w:tcPr>
          <w:p w:rsidR="00000000" w:rsidRDefault="003238CB">
            <w:pPr>
              <w:rPr>
                <w:noProof/>
              </w:rPr>
            </w:pPr>
            <w:r>
              <w:rPr>
                <w:noProof/>
              </w:rPr>
              <w:t>AppleTV (tvOS)</w:t>
            </w:r>
          </w:p>
        </w:tc>
        <w:tc>
          <w:tcPr>
            <w:tcW w:w="7407" w:type="dxa"/>
          </w:tcPr>
          <w:p w:rsidR="00000000" w:rsidRDefault="003238CB">
            <w:pPr>
              <w:rPr>
                <w:lang w:val="fr-FR"/>
              </w:rPr>
            </w:pPr>
            <w:r>
              <w:rPr>
                <w:lang w:val="fr-FR"/>
              </w:rPr>
              <w:t>AppleTV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2a830028-0d84-47fa-945a-847f52a094d8</w:t>
            </w:r>
          </w:p>
        </w:tc>
        <w:tc>
          <w:tcPr>
            <w:tcW w:w="7407" w:type="dxa"/>
            <w:shd w:val="clear" w:color="auto" w:fill="F2F2F2" w:themeFill="background1" w:themeFillShade="F2"/>
          </w:tcPr>
          <w:p w:rsidR="00000000" w:rsidRDefault="003238CB">
            <w:pPr>
              <w:rPr>
                <w:noProof/>
              </w:rPr>
            </w:pPr>
            <w:r>
              <w:rPr>
                <w:noProof/>
              </w:rPr>
              <w:t>App identifier</w:t>
            </w:r>
          </w:p>
        </w:tc>
        <w:tc>
          <w:tcPr>
            <w:tcW w:w="7407" w:type="dxa"/>
          </w:tcPr>
          <w:p w:rsidR="00000000" w:rsidRDefault="003238CB">
            <w:pPr>
              <w:rPr>
                <w:lang w:val="fr-FR"/>
              </w:rPr>
            </w:pPr>
            <w:r>
              <w:rPr>
                <w:lang w:val="fr-FR"/>
              </w:rPr>
              <w:t>Identifiant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00e1e98d-df86-42c7-9055-1827b45b96a7</w:t>
            </w:r>
          </w:p>
        </w:tc>
        <w:tc>
          <w:tcPr>
            <w:tcW w:w="7407" w:type="dxa"/>
            <w:shd w:val="clear" w:color="auto" w:fill="F2F2F2" w:themeFill="background1" w:themeFillShade="F2"/>
          </w:tcPr>
          <w:p w:rsidR="00000000" w:rsidRDefault="003238CB">
            <w:pPr>
              <w:rPr>
                <w:noProof/>
              </w:rPr>
            </w:pPr>
            <w:r>
              <w:rPr>
                <w:noProof/>
              </w:rPr>
              <w:t>This should be the App bundle name</w:t>
            </w:r>
          </w:p>
        </w:tc>
        <w:tc>
          <w:tcPr>
            <w:tcW w:w="7407" w:type="dxa"/>
          </w:tcPr>
          <w:p w:rsidR="00000000" w:rsidRDefault="003238CB">
            <w:pPr>
              <w:rPr>
                <w:lang w:val="fr-FR"/>
              </w:rPr>
            </w:pPr>
            <w:r>
              <w:rPr>
                <w:lang w:val="fr-FR"/>
              </w:rPr>
              <w:t xml:space="preserve">Cela devrait </w:t>
            </w:r>
            <w:r>
              <w:rPr>
                <w:lang w:val="fr-FR"/>
              </w:rPr>
              <w:t>ê</w:t>
            </w:r>
            <w:r>
              <w:rPr>
                <w:lang w:val="fr-FR"/>
              </w:rPr>
              <w:t>tre le nom du bundle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20cef9cb-efcb-4693-aa43-ceeaa7c3cc7a</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1bb91469-8aaf-4685-9b70-65fc74410d5d</w:t>
            </w:r>
          </w:p>
        </w:tc>
        <w:tc>
          <w:tcPr>
            <w:tcW w:w="7407" w:type="dxa"/>
            <w:shd w:val="clear" w:color="auto" w:fill="F2F2F2" w:themeFill="background1" w:themeFillShade="F2"/>
          </w:tcPr>
          <w:p w:rsidR="00000000" w:rsidRDefault="003238CB">
            <w:pPr>
              <w:rPr>
                <w:noProof/>
              </w:rPr>
            </w:pPr>
            <w:r>
              <w:rPr>
                <w:noProof/>
              </w:rPr>
              <w:t>This feature works across all platforms/devices iOS, Apple TV, Android, Roku, Fire TV, Web, and Smart TVs.</w:t>
            </w:r>
          </w:p>
        </w:tc>
        <w:tc>
          <w:tcPr>
            <w:tcW w:w="7407" w:type="dxa"/>
          </w:tcPr>
          <w:p w:rsidR="00000000" w:rsidRDefault="003238CB">
            <w:pPr>
              <w:rPr>
                <w:lang w:val="fr-FR"/>
              </w:rPr>
            </w:pPr>
            <w:r>
              <w:rPr>
                <w:lang w:val="fr-FR"/>
              </w:rPr>
              <w:t>Cette fonctionnalit</w:t>
            </w:r>
            <w:r>
              <w:rPr>
                <w:lang w:val="fr-FR"/>
              </w:rPr>
              <w:t>é</w:t>
            </w:r>
            <w:r>
              <w:rPr>
                <w:lang w:val="fr-FR"/>
              </w:rPr>
              <w:t xml:space="preserve"> fonctionne sur toutes les plates-formes / appareils iOS, Apple TV, Android, Roku, Fire TV, Web et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72efe417-2b90-4</w:t>
            </w:r>
            <w:r>
              <w:rPr>
                <w:noProof/>
                <w:sz w:val="2"/>
              </w:rPr>
              <w:t>b91-8f4c-9456de04743b</w:t>
            </w:r>
          </w:p>
        </w:tc>
        <w:tc>
          <w:tcPr>
            <w:tcW w:w="7407" w:type="dxa"/>
            <w:shd w:val="clear" w:color="auto" w:fill="F2F2F2" w:themeFill="background1" w:themeFillShade="F2"/>
          </w:tcPr>
          <w:p w:rsidR="00000000" w:rsidRDefault="003238CB">
            <w:pPr>
              <w:rPr>
                <w:noProof/>
              </w:rPr>
            </w:pPr>
            <w:r>
              <w:rPr>
                <w:noProof/>
              </w:rPr>
              <w:t>Beacon Apps Ad targeting can be used with both VOD SSAI and Live SSAI.</w:t>
            </w:r>
          </w:p>
        </w:tc>
        <w:tc>
          <w:tcPr>
            <w:tcW w:w="7407" w:type="dxa"/>
          </w:tcPr>
          <w:p w:rsidR="00000000" w:rsidRDefault="003238CB">
            <w:pPr>
              <w:rPr>
                <w:lang w:val="fr-FR"/>
              </w:rPr>
            </w:pPr>
            <w:r>
              <w:rPr>
                <w:lang w:val="fr-FR"/>
              </w:rPr>
              <w:t xml:space="preserve">Beacon Apps Le ciblage publicitaire peut </w:t>
            </w:r>
            <w:r>
              <w:rPr>
                <w:lang w:val="fr-FR"/>
              </w:rPr>
              <w:t>ê</w:t>
            </w:r>
            <w:r>
              <w:rPr>
                <w:lang w:val="fr-FR"/>
              </w:rPr>
              <w:t>tre utilis</w:t>
            </w:r>
            <w:r>
              <w:rPr>
                <w:lang w:val="fr-FR"/>
              </w:rPr>
              <w:t>é</w:t>
            </w:r>
            <w:r>
              <w:rPr>
                <w:lang w:val="fr-FR"/>
              </w:rPr>
              <w:t xml:space="preserve"> </w:t>
            </w:r>
            <w:r>
              <w:rPr>
                <w:lang w:val="fr-FR"/>
              </w:rPr>
              <w:t>à</w:t>
            </w:r>
            <w:r>
              <w:rPr>
                <w:lang w:val="fr-FR"/>
              </w:rPr>
              <w:t xml:space="preserve"> la fois avec VOD SSAI et Live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29e87410-2386-45d9-ab27-05822adc0d82</w:t>
            </w:r>
          </w:p>
        </w:tc>
        <w:tc>
          <w:tcPr>
            <w:tcW w:w="7407" w:type="dxa"/>
            <w:shd w:val="clear" w:color="auto" w:fill="F2F2F2" w:themeFill="background1" w:themeFillShade="F2"/>
          </w:tcPr>
          <w:p w:rsidR="00000000" w:rsidRDefault="003238CB">
            <w:pPr>
              <w:rPr>
                <w:noProof/>
              </w:rPr>
            </w:pPr>
            <w:r>
              <w:rPr>
                <w:noProof/>
              </w:rPr>
              <w:t>Implementation</w:t>
            </w:r>
          </w:p>
        </w:tc>
        <w:tc>
          <w:tcPr>
            <w:tcW w:w="7407" w:type="dxa"/>
          </w:tcPr>
          <w:p w:rsidR="00000000" w:rsidRDefault="003238CB">
            <w:pPr>
              <w:rPr>
                <w:lang w:val="fr-FR"/>
              </w:rPr>
            </w:pPr>
            <w:r>
              <w:rPr>
                <w:lang w:val="fr-FR"/>
              </w:rPr>
              <w:t xml:space="preserve">Mise en </w:t>
            </w:r>
            <w:r>
              <w:rPr>
                <w:lang w:val="fr-FR"/>
              </w:rPr>
              <w:t>œ</w:t>
            </w:r>
            <w:r>
              <w:rPr>
                <w:lang w:val="fr-FR"/>
              </w:rPr>
              <w:t>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c6db3bb7-08cd-4c16-9fbf-09b9dec615cc</w:t>
            </w:r>
          </w:p>
        </w:tc>
        <w:tc>
          <w:tcPr>
            <w:tcW w:w="7407" w:type="dxa"/>
            <w:shd w:val="clear" w:color="auto" w:fill="F2F2F2" w:themeFill="background1" w:themeFillShade="F2"/>
          </w:tcPr>
          <w:p w:rsidR="00000000" w:rsidRDefault="003238CB">
            <w:pPr>
              <w:rPr>
                <w:noProof/>
              </w:rPr>
            </w:pPr>
            <w:r>
              <w:rPr>
                <w:noProof/>
              </w:rPr>
              <w:t xml:space="preserve">Below is a list of </w:t>
            </w:r>
            <w:r>
              <w:rPr>
                <w:rStyle w:val="mqInternal"/>
                <w:noProof/>
              </w:rPr>
              <w:t>[1}</w:t>
            </w:r>
            <w:r>
              <w:rPr>
                <w:noProof/>
              </w:rPr>
              <w:t>value macros</w:t>
            </w:r>
            <w:r>
              <w:rPr>
                <w:rStyle w:val="mqInternal"/>
                <w:noProof/>
              </w:rPr>
              <w:t>{2]</w:t>
            </w:r>
            <w:r>
              <w:rPr>
                <w:noProof/>
              </w:rPr>
              <w:t xml:space="preserve"> that will be passed to the app, which will then substitute the real values before sending to the ad server.</w:t>
            </w:r>
          </w:p>
        </w:tc>
        <w:tc>
          <w:tcPr>
            <w:tcW w:w="7407" w:type="dxa"/>
          </w:tcPr>
          <w:p w:rsidR="00000000" w:rsidRDefault="003238CB">
            <w:pPr>
              <w:rPr>
                <w:lang w:val="fr-FR"/>
              </w:rPr>
            </w:pPr>
            <w:r>
              <w:rPr>
                <w:lang w:val="fr-FR"/>
              </w:rPr>
              <w:t xml:space="preserve">Ci-dessous une liste de </w:t>
            </w:r>
            <w:r>
              <w:rPr>
                <w:rStyle w:val="mqInternal"/>
                <w:noProof/>
                <w:lang w:val="fr-FR"/>
              </w:rPr>
              <w:t>[1}</w:t>
            </w:r>
            <w:r>
              <w:rPr>
                <w:lang w:val="fr-FR"/>
              </w:rPr>
              <w:t>macros de valeur</w:t>
            </w:r>
            <w:r>
              <w:rPr>
                <w:rStyle w:val="mqInternal"/>
                <w:noProof/>
                <w:lang w:val="fr-FR"/>
              </w:rPr>
              <w:t>{2]</w:t>
            </w:r>
            <w:r>
              <w:rPr>
                <w:lang w:val="fr-FR"/>
              </w:rPr>
              <w:t xml:space="preserve"> qui sera transmis </w:t>
            </w:r>
            <w:r>
              <w:rPr>
                <w:lang w:val="fr-FR"/>
              </w:rPr>
              <w:t>à</w:t>
            </w:r>
            <w:r>
              <w:rPr>
                <w:lang w:val="fr-FR"/>
              </w:rPr>
              <w:t xml:space="preserve"> l</w:t>
            </w:r>
            <w:r>
              <w:rPr>
                <w:lang w:val="fr-FR"/>
              </w:rPr>
              <w:t>'application, qui remplacera ensuite les valeurs r</w:t>
            </w:r>
            <w:r>
              <w:rPr>
                <w:lang w:val="fr-FR"/>
              </w:rPr>
              <w:t>é</w:t>
            </w:r>
            <w:r>
              <w:rPr>
                <w:lang w:val="fr-FR"/>
              </w:rPr>
              <w:t>elles avant l'envoi au serveur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1e30ffac-0f05-4649-a712-d09c92e02e91</w:t>
            </w:r>
          </w:p>
        </w:tc>
        <w:tc>
          <w:tcPr>
            <w:tcW w:w="7407" w:type="dxa"/>
            <w:shd w:val="clear" w:color="auto" w:fill="F2F2F2" w:themeFill="background1" w:themeFillShade="F2"/>
          </w:tcPr>
          <w:p w:rsidR="00000000" w:rsidRDefault="003238CB">
            <w:pPr>
              <w:rPr>
                <w:noProof/>
              </w:rPr>
            </w:pPr>
            <w:r>
              <w:rPr>
                <w:noProof/>
              </w:rPr>
              <w:t xml:space="preserve">They are </w:t>
            </w:r>
            <w:r>
              <w:rPr>
                <w:rStyle w:val="mqInternal"/>
                <w:noProof/>
              </w:rPr>
              <w:t>[1}</w:t>
            </w:r>
            <w:r>
              <w:rPr>
                <w:noProof/>
              </w:rPr>
              <w:t>NOT</w:t>
            </w:r>
            <w:r>
              <w:rPr>
                <w:rStyle w:val="mqInternal"/>
                <w:noProof/>
              </w:rPr>
              <w:t>{2]</w:t>
            </w:r>
            <w:r>
              <w:rPr>
                <w:noProof/>
              </w:rPr>
              <w:t xml:space="preserve"> configurable.</w:t>
            </w:r>
          </w:p>
        </w:tc>
        <w:tc>
          <w:tcPr>
            <w:tcW w:w="7407" w:type="dxa"/>
          </w:tcPr>
          <w:p w:rsidR="00000000" w:rsidRDefault="003238CB">
            <w:pPr>
              <w:rPr>
                <w:lang w:val="fr-FR"/>
              </w:rPr>
            </w:pPr>
            <w:r>
              <w:rPr>
                <w:lang w:val="fr-FR"/>
              </w:rPr>
              <w:t xml:space="preserve">Elles sont </w:t>
            </w:r>
            <w:r>
              <w:rPr>
                <w:rStyle w:val="mqInternal"/>
                <w:noProof/>
                <w:lang w:val="fr-FR"/>
              </w:rPr>
              <w:t>[1}</w:t>
            </w:r>
            <w:r>
              <w:rPr>
                <w:lang w:val="fr-FR"/>
              </w:rPr>
              <w:t>NE PAS</w:t>
            </w:r>
            <w:r>
              <w:rPr>
                <w:rStyle w:val="mqInternal"/>
                <w:noProof/>
                <w:lang w:val="fr-FR"/>
              </w:rPr>
              <w:t>{2]</w:t>
            </w:r>
            <w:r>
              <w:rPr>
                <w:lang w:val="fr-FR"/>
              </w:rPr>
              <w:t xml:space="preserve"> configurable.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0638936c-ad46-490f-9ffd-f1d3efc5edc2</w:t>
            </w:r>
          </w:p>
        </w:tc>
        <w:tc>
          <w:tcPr>
            <w:tcW w:w="7407" w:type="dxa"/>
            <w:shd w:val="clear" w:color="auto" w:fill="F2F2F2" w:themeFill="background1" w:themeFillShade="F2"/>
          </w:tcPr>
          <w:p w:rsidR="00000000" w:rsidRDefault="003238CB">
            <w:pPr>
              <w:rPr>
                <w:noProof/>
              </w:rPr>
            </w:pPr>
            <w:r>
              <w:rPr>
                <w:noProof/>
              </w:rPr>
              <w:t>Value</w:t>
            </w:r>
            <w:r>
              <w:rPr>
                <w:noProof/>
              </w:rPr>
              <w:t xml:space="preserve"> Macros</w:t>
            </w:r>
          </w:p>
        </w:tc>
        <w:tc>
          <w:tcPr>
            <w:tcW w:w="7407" w:type="dxa"/>
          </w:tcPr>
          <w:p w:rsidR="00000000" w:rsidRDefault="003238CB">
            <w:pPr>
              <w:rPr>
                <w:lang w:val="fr-FR"/>
              </w:rPr>
            </w:pPr>
            <w:r>
              <w:rPr>
                <w:lang w:val="fr-FR"/>
              </w:rPr>
              <w:t>Macros de valeur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f4243a0d-9715-41ae-bd64-3e3e4380cbe3</w:t>
            </w:r>
          </w:p>
        </w:tc>
        <w:tc>
          <w:tcPr>
            <w:tcW w:w="7407" w:type="dxa"/>
            <w:shd w:val="clear" w:color="auto" w:fill="F2F2F2" w:themeFill="background1" w:themeFillShade="F2"/>
          </w:tcPr>
          <w:p w:rsidR="00000000" w:rsidRDefault="003238CB">
            <w:pPr>
              <w:rPr>
                <w:noProof/>
              </w:rPr>
            </w:pPr>
            <w:r>
              <w:rPr>
                <w:noProof/>
              </w:rPr>
              <w:t>Macro</w:t>
            </w:r>
          </w:p>
        </w:tc>
        <w:tc>
          <w:tcPr>
            <w:tcW w:w="7407" w:type="dxa"/>
          </w:tcPr>
          <w:p w:rsidR="00000000" w:rsidRDefault="003238CB">
            <w:pPr>
              <w:rPr>
                <w:lang w:val="fr-FR"/>
              </w:rPr>
            </w:pPr>
            <w:r>
              <w:rPr>
                <w:lang w:val="fr-FR"/>
              </w:rPr>
              <w:t>Macro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be71cb38-897c-4b08-af2f-8218f7e79966</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498c8e2c-f237-4a67-9d02-eef61bd9602f</w:t>
            </w:r>
          </w:p>
        </w:tc>
        <w:tc>
          <w:tcPr>
            <w:tcW w:w="7407" w:type="dxa"/>
            <w:shd w:val="clear" w:color="auto" w:fill="F2F2F2" w:themeFill="background1" w:themeFillShade="F2"/>
          </w:tcPr>
          <w:p w:rsidR="00000000" w:rsidRDefault="003238CB">
            <w:pPr>
              <w:rPr>
                <w:noProof/>
              </w:rPr>
            </w:pPr>
            <w:r>
              <w:rPr>
                <w:noProof/>
              </w:rPr>
              <w:t>The appropriate beacon platform: iOS, AppleTV, Android, Roku</w:t>
            </w:r>
            <w:r>
              <w:rPr>
                <w:noProof/>
              </w:rPr>
              <w:t>, Web, STV</w:t>
            </w:r>
          </w:p>
        </w:tc>
        <w:tc>
          <w:tcPr>
            <w:tcW w:w="7407" w:type="dxa"/>
          </w:tcPr>
          <w:p w:rsidR="00000000" w:rsidRDefault="003238CB">
            <w:pPr>
              <w:rPr>
                <w:lang w:val="fr-FR"/>
              </w:rPr>
            </w:pPr>
            <w:r>
              <w:rPr>
                <w:lang w:val="fr-FR"/>
              </w:rPr>
              <w:t>La plate-forme de balise appropri</w:t>
            </w:r>
            <w:r>
              <w:rPr>
                <w:lang w:val="fr-FR"/>
              </w:rPr>
              <w:t>é</w:t>
            </w:r>
            <w:r>
              <w:rPr>
                <w:lang w:val="fr-FR"/>
              </w:rPr>
              <w:t>e: iOS, AppleTV, Android, Roku, Web, STV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88710e27-8f9c-4efa-b959-531550cb0121</w:t>
            </w:r>
          </w:p>
        </w:tc>
        <w:tc>
          <w:tcPr>
            <w:tcW w:w="7407" w:type="dxa"/>
            <w:shd w:val="clear" w:color="auto" w:fill="F2F2F2" w:themeFill="background1" w:themeFillShade="F2"/>
          </w:tcPr>
          <w:p w:rsidR="00000000" w:rsidRDefault="003238CB">
            <w:pPr>
              <w:rPr>
                <w:noProof/>
              </w:rPr>
            </w:pPr>
            <w:r>
              <w:rPr>
                <w:noProof/>
              </w:rPr>
              <w:t>full qualified OS (including version) - example iOS 14</w:t>
            </w:r>
          </w:p>
        </w:tc>
        <w:tc>
          <w:tcPr>
            <w:tcW w:w="7407" w:type="dxa"/>
          </w:tcPr>
          <w:p w:rsidR="00000000" w:rsidRDefault="003238CB">
            <w:pPr>
              <w:rPr>
                <w:lang w:val="fr-FR"/>
              </w:rPr>
            </w:pPr>
            <w:r>
              <w:rPr>
                <w:lang w:val="fr-FR"/>
              </w:rPr>
              <w:t>Syst</w:t>
            </w:r>
            <w:r>
              <w:rPr>
                <w:lang w:val="fr-FR"/>
              </w:rPr>
              <w:t>è</w:t>
            </w:r>
            <w:r>
              <w:rPr>
                <w:lang w:val="fr-FR"/>
              </w:rPr>
              <w:t>me d'exploitation qualifi</w:t>
            </w:r>
            <w:r>
              <w:rPr>
                <w:lang w:val="fr-FR"/>
              </w:rPr>
              <w:t>é</w:t>
            </w:r>
            <w:r>
              <w:rPr>
                <w:lang w:val="fr-FR"/>
              </w:rPr>
              <w:t xml:space="preserve"> complet (y compris la version) - exemple iOS 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74842c78-2e82-4c14-bb46-8895f396fbdb</w:t>
            </w:r>
          </w:p>
        </w:tc>
        <w:tc>
          <w:tcPr>
            <w:tcW w:w="7407" w:type="dxa"/>
            <w:shd w:val="clear" w:color="auto" w:fill="F2F2F2" w:themeFill="background1" w:themeFillShade="F2"/>
          </w:tcPr>
          <w:p w:rsidR="00000000" w:rsidRDefault="003238CB">
            <w:pPr>
              <w:rPr>
                <w:noProof/>
              </w:rPr>
            </w:pPr>
            <w:r>
              <w:rPr>
                <w:noProof/>
              </w:rPr>
              <w:t>the Manufacturer of the device; (Web - user's browser)</w:t>
            </w:r>
          </w:p>
        </w:tc>
        <w:tc>
          <w:tcPr>
            <w:tcW w:w="7407" w:type="dxa"/>
          </w:tcPr>
          <w:p w:rsidR="00000000" w:rsidRDefault="003238CB">
            <w:pPr>
              <w:rPr>
                <w:lang w:val="fr-FR"/>
              </w:rPr>
            </w:pPr>
            <w:r>
              <w:rPr>
                <w:lang w:val="fr-FR"/>
              </w:rPr>
              <w:t>le fabricant de l'appareil; (Web - navigateur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bcf27d77-d36a-4ed7-93a2-2c6f997e5502</w:t>
            </w:r>
          </w:p>
        </w:tc>
        <w:tc>
          <w:tcPr>
            <w:tcW w:w="7407" w:type="dxa"/>
            <w:shd w:val="clear" w:color="auto" w:fill="F2F2F2" w:themeFill="background1" w:themeFillShade="F2"/>
          </w:tcPr>
          <w:p w:rsidR="00000000" w:rsidRDefault="003238CB">
            <w:pPr>
              <w:rPr>
                <w:noProof/>
              </w:rPr>
            </w:pPr>
            <w:r>
              <w:rPr>
                <w:noProof/>
              </w:rPr>
              <w:t>Devi</w:t>
            </w:r>
            <w:r>
              <w:rPr>
                <w:noProof/>
              </w:rPr>
              <w:t>ce Model; (Web - browser version)</w:t>
            </w:r>
          </w:p>
        </w:tc>
        <w:tc>
          <w:tcPr>
            <w:tcW w:w="7407" w:type="dxa"/>
          </w:tcPr>
          <w:p w:rsidR="00000000" w:rsidRDefault="003238CB">
            <w:pPr>
              <w:rPr>
                <w:lang w:val="fr-FR"/>
              </w:rPr>
            </w:pPr>
            <w:r>
              <w:rPr>
                <w:lang w:val="fr-FR"/>
              </w:rPr>
              <w:t>Mod</w:t>
            </w:r>
            <w:r>
              <w:rPr>
                <w:lang w:val="fr-FR"/>
              </w:rPr>
              <w:t>è</w:t>
            </w:r>
            <w:r>
              <w:rPr>
                <w:lang w:val="fr-FR"/>
              </w:rPr>
              <w:t>le d'appareil; (Web - version navigateur)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8142f5a2-62fc-4622-99d0-08cb29817676</w:t>
            </w:r>
          </w:p>
        </w:tc>
        <w:tc>
          <w:tcPr>
            <w:tcW w:w="7407" w:type="dxa"/>
            <w:shd w:val="clear" w:color="auto" w:fill="F2F2F2" w:themeFill="background1" w:themeFillShade="F2"/>
          </w:tcPr>
          <w:p w:rsidR="00000000" w:rsidRDefault="003238CB">
            <w:pPr>
              <w:rPr>
                <w:noProof/>
              </w:rPr>
            </w:pPr>
            <w:r>
              <w:rPr>
                <w:noProof/>
              </w:rPr>
              <w:t>Application id (for example bundle ID); Web: app domain</w:t>
            </w:r>
          </w:p>
        </w:tc>
        <w:tc>
          <w:tcPr>
            <w:tcW w:w="7407" w:type="dxa"/>
          </w:tcPr>
          <w:p w:rsidR="00000000" w:rsidRDefault="003238CB">
            <w:pPr>
              <w:rPr>
                <w:lang w:val="fr-FR"/>
              </w:rPr>
            </w:pPr>
            <w:r>
              <w:rPr>
                <w:lang w:val="fr-FR"/>
              </w:rPr>
              <w:t>ID d'application (par exemple, ID de bundle); Web: domaine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e600c0cb-887f-4d21-8652-1058dfb09c90</w:t>
            </w:r>
          </w:p>
        </w:tc>
        <w:tc>
          <w:tcPr>
            <w:tcW w:w="7407" w:type="dxa"/>
            <w:shd w:val="clear" w:color="auto" w:fill="F2F2F2" w:themeFill="background1" w:themeFillShade="F2"/>
          </w:tcPr>
          <w:p w:rsidR="00000000" w:rsidRDefault="003238CB">
            <w:pPr>
              <w:rPr>
                <w:noProof/>
              </w:rPr>
            </w:pPr>
            <w:r>
              <w:rPr>
                <w:noProof/>
              </w:rPr>
              <w:t>ISO 639-1 (2-letter) language code followed by an underscore and a ISO 3166-1 (2-letter) country code (example en_us) - language set in the app</w:t>
            </w:r>
          </w:p>
        </w:tc>
        <w:tc>
          <w:tcPr>
            <w:tcW w:w="7407" w:type="dxa"/>
          </w:tcPr>
          <w:p w:rsidR="00000000" w:rsidRDefault="003238CB">
            <w:pPr>
              <w:rPr>
                <w:lang w:val="fr-FR"/>
              </w:rPr>
            </w:pPr>
            <w:r>
              <w:rPr>
                <w:lang w:val="fr-FR"/>
              </w:rPr>
              <w:t>Code de langue ISO 639-1 (2 lettres) suivi d'un trait de soulignement et d'</w:t>
            </w:r>
            <w:r>
              <w:rPr>
                <w:lang w:val="fr-FR"/>
              </w:rPr>
              <w:t>un code de pays ISO 3166-1 (2 lettres) (exemple en_us) - langue d</w:t>
            </w:r>
            <w:r>
              <w:rPr>
                <w:lang w:val="fr-FR"/>
              </w:rPr>
              <w:t>é</w:t>
            </w:r>
            <w:r>
              <w:rPr>
                <w:lang w:val="fr-FR"/>
              </w:rPr>
              <w:t>finie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50ee782d-6713-4f29-b52c-6ae079c2ce7d</w:t>
            </w:r>
          </w:p>
        </w:tc>
        <w:tc>
          <w:tcPr>
            <w:tcW w:w="7407" w:type="dxa"/>
            <w:shd w:val="clear" w:color="auto" w:fill="F2F2F2" w:themeFill="background1" w:themeFillShade="F2"/>
          </w:tcPr>
          <w:p w:rsidR="00000000" w:rsidRDefault="003238CB">
            <w:pPr>
              <w:rPr>
                <w:noProof/>
              </w:rPr>
            </w:pPr>
            <w:r>
              <w:rPr>
                <w:noProof/>
              </w:rPr>
              <w:t>Resettable device ID (</w:t>
            </w:r>
            <w:r>
              <w:rPr>
                <w:rStyle w:val="mqInternal"/>
                <w:noProof/>
              </w:rPr>
              <w:t>[1}[2]{3]</w:t>
            </w:r>
            <w:r>
              <w:rPr>
                <w:noProof/>
              </w:rPr>
              <w:t>:</w:t>
            </w:r>
          </w:p>
        </w:tc>
        <w:tc>
          <w:tcPr>
            <w:tcW w:w="7407" w:type="dxa"/>
          </w:tcPr>
          <w:p w:rsidR="00000000" w:rsidRDefault="003238CB">
            <w:pPr>
              <w:rPr>
                <w:lang w:val="fr-FR"/>
              </w:rPr>
            </w:pPr>
            <w:r>
              <w:rPr>
                <w:lang w:val="fr-FR"/>
              </w:rPr>
              <w:t>ID d'appareil r</w:t>
            </w:r>
            <w:r>
              <w:rPr>
                <w:lang w:val="fr-FR"/>
              </w:rPr>
              <w:t>é</w:t>
            </w:r>
            <w:r>
              <w:rPr>
                <w:lang w:val="fr-FR"/>
              </w:rPr>
              <w:t>initialisable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466fa758-07cd-4e79-9c02-b78562526e66</w:t>
            </w:r>
          </w:p>
        </w:tc>
        <w:tc>
          <w:tcPr>
            <w:tcW w:w="7407" w:type="dxa"/>
            <w:shd w:val="clear" w:color="auto" w:fill="F2F2F2" w:themeFill="background1" w:themeFillShade="F2"/>
          </w:tcPr>
          <w:p w:rsidR="00000000" w:rsidRDefault="003238CB">
            <w:pPr>
              <w:rPr>
                <w:noProof/>
              </w:rPr>
            </w:pPr>
            <w:r>
              <w:rPr>
                <w:noProof/>
              </w:rPr>
              <w:t>Samsun</w:t>
            </w:r>
            <w:r>
              <w:rPr>
                <w:noProof/>
              </w:rPr>
              <w:t xml:space="preserve">g, </w:t>
            </w:r>
            <w:r>
              <w:rPr>
                <w:rStyle w:val="mqInternal"/>
                <w:noProof/>
              </w:rPr>
              <w:t>[1}[2]{3]</w:t>
            </w:r>
            <w:r>
              <w:rPr>
                <w:noProof/>
              </w:rPr>
              <w:t>:</w:t>
            </w:r>
          </w:p>
        </w:tc>
        <w:tc>
          <w:tcPr>
            <w:tcW w:w="7407" w:type="dxa"/>
          </w:tcPr>
          <w:p w:rsidR="00000000" w:rsidRDefault="003238CB">
            <w:pPr>
              <w:rPr>
                <w:lang w:val="fr-FR"/>
              </w:rPr>
            </w:pPr>
            <w:r>
              <w:rPr>
                <w:lang w:val="fr-FR"/>
              </w:rPr>
              <w:t xml:space="preserve">Samsung,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5523cb8b-8690-4e6e-bfae-18a96538c970</w:t>
            </w:r>
          </w:p>
        </w:tc>
        <w:tc>
          <w:tcPr>
            <w:tcW w:w="7407" w:type="dxa"/>
            <w:shd w:val="clear" w:color="auto" w:fill="F2F2F2" w:themeFill="background1" w:themeFillShade="F2"/>
          </w:tcPr>
          <w:p w:rsidR="00000000" w:rsidRDefault="003238CB">
            <w:pPr>
              <w:rPr>
                <w:noProof/>
              </w:rPr>
            </w:pPr>
            <w:r>
              <w:rPr>
                <w:noProof/>
              </w:rPr>
              <w:t xml:space="preserve">Roku, </w:t>
            </w:r>
            <w:r>
              <w:rPr>
                <w:rStyle w:val="mqInternal"/>
                <w:noProof/>
              </w:rPr>
              <w:t>[1}[2]{3]</w:t>
            </w:r>
            <w:r>
              <w:rPr>
                <w:noProof/>
              </w:rPr>
              <w:t>:</w:t>
            </w:r>
          </w:p>
        </w:tc>
        <w:tc>
          <w:tcPr>
            <w:tcW w:w="7407" w:type="dxa"/>
          </w:tcPr>
          <w:p w:rsidR="00000000" w:rsidRDefault="003238CB">
            <w:pPr>
              <w:rPr>
                <w:lang w:val="fr-FR"/>
              </w:rPr>
            </w:pPr>
            <w:r>
              <w:rPr>
                <w:lang w:val="fr-FR"/>
              </w:rPr>
              <w:t xml:space="preserve">Roku,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b953ee7b-8ea2-4cc0-9c89-5c8f57fe193b</w:t>
            </w:r>
          </w:p>
        </w:tc>
        <w:tc>
          <w:tcPr>
            <w:tcW w:w="7407" w:type="dxa"/>
            <w:shd w:val="clear" w:color="auto" w:fill="F2F2F2" w:themeFill="background1" w:themeFillShade="F2"/>
          </w:tcPr>
          <w:p w:rsidR="00000000" w:rsidRDefault="003238CB">
            <w:pPr>
              <w:rPr>
                <w:noProof/>
              </w:rPr>
            </w:pPr>
            <w:r>
              <w:rPr>
                <w:noProof/>
              </w:rPr>
              <w:t xml:space="preserve">Android, etc. - see </w:t>
            </w:r>
            <w:r>
              <w:rPr>
                <w:rStyle w:val="mqInternal"/>
                <w:noProof/>
              </w:rPr>
              <w:t>[1}</w:t>
            </w:r>
            <w:r>
              <w:rPr>
                <w:noProof/>
              </w:rPr>
              <w:t>Device identifiers</w:t>
            </w:r>
            <w:r>
              <w:rPr>
                <w:rStyle w:val="mqInternal"/>
                <w:noProof/>
              </w:rPr>
              <w:t>{2]</w:t>
            </w:r>
            <w:r>
              <w:rPr>
                <w:noProof/>
              </w:rPr>
              <w:t xml:space="preserve"> below for more values) - if </w:t>
            </w:r>
            <w:r>
              <w:rPr>
                <w:rStyle w:val="mqInternal"/>
                <w:noProof/>
              </w:rPr>
              <w:t>[3}</w:t>
            </w:r>
            <w:r>
              <w:rPr>
                <w:noProof/>
              </w:rPr>
              <w:t>limited ad targeting</w:t>
            </w:r>
            <w:r>
              <w:rPr>
                <w:rStyle w:val="mqInternal"/>
                <w:noProof/>
              </w:rPr>
              <w:t>{4]</w:t>
            </w:r>
            <w:r>
              <w:rPr>
                <w:noProof/>
              </w:rPr>
              <w:t xml:space="preserve"> is s</w:t>
            </w:r>
            <w:r>
              <w:rPr>
                <w:noProof/>
              </w:rPr>
              <w:t>et on the App, then the id should be all zeros (meaning not possible to identify the user/device)</w:t>
            </w:r>
          </w:p>
        </w:tc>
        <w:tc>
          <w:tcPr>
            <w:tcW w:w="7407" w:type="dxa"/>
          </w:tcPr>
          <w:p w:rsidR="00000000" w:rsidRDefault="003238CB">
            <w:pPr>
              <w:rPr>
                <w:lang w:val="fr-FR"/>
              </w:rPr>
            </w:pPr>
            <w:r>
              <w:rPr>
                <w:lang w:val="fr-FR"/>
              </w:rPr>
              <w:t xml:space="preserve">Android, etc. - voir </w:t>
            </w:r>
            <w:r>
              <w:rPr>
                <w:rStyle w:val="mqInternal"/>
                <w:noProof/>
                <w:lang w:val="fr-FR"/>
              </w:rPr>
              <w:t>[1}</w:t>
            </w:r>
            <w:r>
              <w:rPr>
                <w:lang w:val="fr-FR"/>
              </w:rPr>
              <w:t>Identifiants d'appareils</w:t>
            </w:r>
            <w:r>
              <w:rPr>
                <w:rStyle w:val="mqInternal"/>
                <w:noProof/>
                <w:lang w:val="fr-FR"/>
              </w:rPr>
              <w:t>{2]</w:t>
            </w:r>
            <w:r>
              <w:rPr>
                <w:lang w:val="fr-FR"/>
              </w:rPr>
              <w:t xml:space="preserve"> ci-dessous pour plus de valeurs) - si </w:t>
            </w:r>
            <w:r>
              <w:rPr>
                <w:rStyle w:val="mqInternal"/>
                <w:noProof/>
                <w:lang w:val="fr-FR"/>
              </w:rPr>
              <w:t>[3}</w:t>
            </w:r>
            <w:r>
              <w:rPr>
                <w:lang w:val="fr-FR"/>
              </w:rPr>
              <w:t>ciblage publicitaire limit</w:t>
            </w:r>
            <w:r>
              <w:rPr>
                <w:lang w:val="fr-FR"/>
              </w:rPr>
              <w:t>é</w:t>
            </w:r>
            <w:r>
              <w:rPr>
                <w:rStyle w:val="mqInternal"/>
                <w:noProof/>
                <w:lang w:val="fr-FR"/>
              </w:rPr>
              <w:t>{4]</w:t>
            </w:r>
            <w:r>
              <w:rPr>
                <w:lang w:val="fr-FR"/>
              </w:rPr>
              <w:t xml:space="preserve"> est d</w:t>
            </w:r>
            <w:r>
              <w:rPr>
                <w:lang w:val="fr-FR"/>
              </w:rPr>
              <w:t>é</w:t>
            </w:r>
            <w:r>
              <w:rPr>
                <w:lang w:val="fr-FR"/>
              </w:rPr>
              <w:t xml:space="preserve">fini sur l'application, alors l'identifiant doit </w:t>
            </w:r>
            <w:r>
              <w:rPr>
                <w:lang w:val="fr-FR"/>
              </w:rPr>
              <w:t>ê</w:t>
            </w:r>
            <w:r>
              <w:rPr>
                <w:lang w:val="fr-FR"/>
              </w:rPr>
              <w:t>tre compos</w:t>
            </w:r>
            <w:r>
              <w:rPr>
                <w:lang w:val="fr-FR"/>
              </w:rPr>
              <w:t>é</w:t>
            </w:r>
            <w:r>
              <w:rPr>
                <w:lang w:val="fr-FR"/>
              </w:rPr>
              <w:t xml:space="preserve"> de z</w:t>
            </w:r>
            <w:r>
              <w:rPr>
                <w:lang w:val="fr-FR"/>
              </w:rPr>
              <w:t>é</w:t>
            </w:r>
            <w:r>
              <w:rPr>
                <w:lang w:val="fr-FR"/>
              </w:rPr>
              <w:t>ros (ce qui signifie qu'il n'est pas possible d'identifier l'utilisateur /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cc89feda-c854-4264-aa35-ed53b1639fbf</w:t>
            </w:r>
          </w:p>
        </w:tc>
        <w:tc>
          <w:tcPr>
            <w:tcW w:w="7407" w:type="dxa"/>
            <w:shd w:val="clear" w:color="auto" w:fill="F2F2F2" w:themeFill="background1" w:themeFillShade="F2"/>
          </w:tcPr>
          <w:p w:rsidR="00000000" w:rsidRDefault="003238CB">
            <w:pPr>
              <w:rPr>
                <w:noProof/>
              </w:rPr>
            </w:pPr>
            <w:r>
              <w:rPr>
                <w:noProof/>
              </w:rPr>
              <w:t>Type resettable ID (</w:t>
            </w:r>
            <w:r>
              <w:rPr>
                <w:rStyle w:val="mqInternal"/>
                <w:noProof/>
              </w:rPr>
              <w:t>[1}[2]{3]</w:t>
            </w:r>
            <w:r>
              <w:rPr>
                <w:noProof/>
              </w:rPr>
              <w:t>:</w:t>
            </w:r>
          </w:p>
        </w:tc>
        <w:tc>
          <w:tcPr>
            <w:tcW w:w="7407" w:type="dxa"/>
          </w:tcPr>
          <w:p w:rsidR="00000000" w:rsidRDefault="003238CB">
            <w:pPr>
              <w:rPr>
                <w:lang w:val="fr-FR"/>
              </w:rPr>
            </w:pPr>
            <w:r>
              <w:rPr>
                <w:lang w:val="fr-FR"/>
              </w:rPr>
              <w:t>Saisissez l'ID r</w:t>
            </w:r>
            <w:r>
              <w:rPr>
                <w:lang w:val="fr-FR"/>
              </w:rPr>
              <w:t>é</w:t>
            </w:r>
            <w:r>
              <w:rPr>
                <w:lang w:val="fr-FR"/>
              </w:rPr>
              <w:t>initialisabl</w:t>
            </w:r>
            <w:r>
              <w:rPr>
                <w:lang w:val="fr-FR"/>
              </w:rPr>
              <w:t>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5d8c20d5-84de-4906-ac16-972d1ad5f929</w:t>
            </w:r>
          </w:p>
        </w:tc>
        <w:tc>
          <w:tcPr>
            <w:tcW w:w="7407" w:type="dxa"/>
            <w:shd w:val="clear" w:color="auto" w:fill="F2F2F2" w:themeFill="background1" w:themeFillShade="F2"/>
          </w:tcPr>
          <w:p w:rsidR="00000000" w:rsidRDefault="003238CB">
            <w:pPr>
              <w:rPr>
                <w:noProof/>
              </w:rPr>
            </w:pPr>
            <w:r>
              <w:rPr>
                <w:noProof/>
              </w:rPr>
              <w:t xml:space="preserve">Samsung, </w:t>
            </w:r>
            <w:r>
              <w:rPr>
                <w:rStyle w:val="mqInternal"/>
                <w:noProof/>
              </w:rPr>
              <w:t>[1}[2]{3]</w:t>
            </w:r>
            <w:r>
              <w:rPr>
                <w:noProof/>
              </w:rPr>
              <w:t>:</w:t>
            </w:r>
          </w:p>
        </w:tc>
        <w:tc>
          <w:tcPr>
            <w:tcW w:w="7407" w:type="dxa"/>
          </w:tcPr>
          <w:p w:rsidR="00000000" w:rsidRDefault="003238CB">
            <w:pPr>
              <w:rPr>
                <w:lang w:val="fr-FR"/>
              </w:rPr>
            </w:pPr>
            <w:r>
              <w:rPr>
                <w:lang w:val="fr-FR"/>
              </w:rPr>
              <w:t xml:space="preserve">Samsung,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e7ddae37-7252-43af-b25f-e6bb9a87a1f8</w:t>
            </w:r>
          </w:p>
        </w:tc>
        <w:tc>
          <w:tcPr>
            <w:tcW w:w="7407" w:type="dxa"/>
            <w:shd w:val="clear" w:color="auto" w:fill="F2F2F2" w:themeFill="background1" w:themeFillShade="F2"/>
          </w:tcPr>
          <w:p w:rsidR="00000000" w:rsidRDefault="003238CB">
            <w:pPr>
              <w:rPr>
                <w:noProof/>
              </w:rPr>
            </w:pPr>
            <w:r>
              <w:rPr>
                <w:noProof/>
              </w:rPr>
              <w:t xml:space="preserve">Roku, </w:t>
            </w:r>
            <w:r>
              <w:rPr>
                <w:rStyle w:val="mqInternal"/>
                <w:noProof/>
              </w:rPr>
              <w:t>[1}[2]{3]</w:t>
            </w:r>
            <w:r>
              <w:rPr>
                <w:noProof/>
              </w:rPr>
              <w:t>:</w:t>
            </w:r>
          </w:p>
        </w:tc>
        <w:tc>
          <w:tcPr>
            <w:tcW w:w="7407" w:type="dxa"/>
          </w:tcPr>
          <w:p w:rsidR="00000000" w:rsidRDefault="003238CB">
            <w:pPr>
              <w:rPr>
                <w:lang w:val="fr-FR"/>
              </w:rPr>
            </w:pPr>
            <w:r>
              <w:rPr>
                <w:lang w:val="fr-FR"/>
              </w:rPr>
              <w:t xml:space="preserve">Roku,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535b2df9-bdd3-41dc-ad55-fd2d7e265d4f</w:t>
            </w:r>
          </w:p>
        </w:tc>
        <w:tc>
          <w:tcPr>
            <w:tcW w:w="7407" w:type="dxa"/>
            <w:shd w:val="clear" w:color="auto" w:fill="F2F2F2" w:themeFill="background1" w:themeFillShade="F2"/>
          </w:tcPr>
          <w:p w:rsidR="00000000" w:rsidRDefault="003238CB">
            <w:pPr>
              <w:rPr>
                <w:noProof/>
              </w:rPr>
            </w:pPr>
            <w:r>
              <w:rPr>
                <w:noProof/>
              </w:rPr>
              <w:t xml:space="preserve">Android, etc. - see </w:t>
            </w:r>
            <w:r>
              <w:rPr>
                <w:rStyle w:val="mqInternal"/>
                <w:noProof/>
              </w:rPr>
              <w:t>[1}</w:t>
            </w:r>
            <w:r>
              <w:rPr>
                <w:noProof/>
              </w:rPr>
              <w:t>Device identifiers</w:t>
            </w:r>
            <w:r>
              <w:rPr>
                <w:rStyle w:val="mqInternal"/>
                <w:noProof/>
              </w:rPr>
              <w:t>{</w:t>
            </w:r>
            <w:r>
              <w:rPr>
                <w:rStyle w:val="mqInternal"/>
                <w:noProof/>
              </w:rPr>
              <w:t>2]</w:t>
            </w:r>
            <w:r>
              <w:rPr>
                <w:noProof/>
              </w:rPr>
              <w:t xml:space="preserve"> below for more values)</w:t>
            </w:r>
          </w:p>
        </w:tc>
        <w:tc>
          <w:tcPr>
            <w:tcW w:w="7407" w:type="dxa"/>
          </w:tcPr>
          <w:p w:rsidR="00000000" w:rsidRDefault="003238CB">
            <w:pPr>
              <w:rPr>
                <w:lang w:val="fr-FR"/>
              </w:rPr>
            </w:pPr>
            <w:r>
              <w:rPr>
                <w:lang w:val="fr-FR"/>
              </w:rPr>
              <w:t xml:space="preserve">Android, etc. - voir </w:t>
            </w:r>
            <w:r>
              <w:rPr>
                <w:rStyle w:val="mqInternal"/>
                <w:noProof/>
                <w:lang w:val="fr-FR"/>
              </w:rPr>
              <w:t>[1}</w:t>
            </w:r>
            <w:r>
              <w:rPr>
                <w:lang w:val="fr-FR"/>
              </w:rPr>
              <w:t>Identifiants d'appareils</w:t>
            </w:r>
            <w:r>
              <w:rPr>
                <w:rStyle w:val="mqInternal"/>
                <w:noProof/>
                <w:lang w:val="fr-FR"/>
              </w:rPr>
              <w:t>{2]</w:t>
            </w:r>
            <w:r>
              <w:rPr>
                <w:lang w:val="fr-FR"/>
              </w:rPr>
              <w:t xml:space="preserve"> ci-dessous pour plus de 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c9e76fab-7df1-45fa-ad36-c2ee1eeccb18</w:t>
            </w:r>
          </w:p>
        </w:tc>
        <w:tc>
          <w:tcPr>
            <w:tcW w:w="7407" w:type="dxa"/>
            <w:shd w:val="clear" w:color="auto" w:fill="F2F2F2" w:themeFill="background1" w:themeFillShade="F2"/>
          </w:tcPr>
          <w:p w:rsidR="00000000" w:rsidRDefault="003238CB">
            <w:pPr>
              <w:rPr>
                <w:noProof/>
              </w:rPr>
            </w:pPr>
            <w:r>
              <w:rPr>
                <w:noProof/>
              </w:rPr>
              <w:t xml:space="preserve">Flag that tells if limited ad targeting is selected by user: </w:t>
            </w:r>
            <w:r>
              <w:rPr>
                <w:rStyle w:val="mqInternal"/>
                <w:noProof/>
              </w:rPr>
              <w:t>[1}[2]{3]</w:t>
            </w:r>
            <w:r>
              <w:rPr>
                <w:noProof/>
              </w:rPr>
              <w:t xml:space="preserve"> if user has not opted to limit t</w:t>
            </w:r>
            <w:r>
              <w:rPr>
                <w:noProof/>
              </w:rPr>
              <w:t xml:space="preserve">argeting, </w:t>
            </w:r>
            <w:r>
              <w:rPr>
                <w:rStyle w:val="mqInternal"/>
                <w:noProof/>
              </w:rPr>
              <w:t>[1}[5]{3]</w:t>
            </w:r>
            <w:r>
              <w:rPr>
                <w:noProof/>
              </w:rPr>
              <w:t xml:space="preserve"> if limiting ad targeting</w:t>
            </w:r>
          </w:p>
        </w:tc>
        <w:tc>
          <w:tcPr>
            <w:tcW w:w="7407" w:type="dxa"/>
          </w:tcPr>
          <w:p w:rsidR="00000000" w:rsidRDefault="003238CB">
            <w:pPr>
              <w:rPr>
                <w:lang w:val="fr-FR"/>
              </w:rPr>
            </w:pPr>
            <w:r>
              <w:rPr>
                <w:lang w:val="fr-FR"/>
              </w:rPr>
              <w:t>Indicateur indiquant si un ciblage publicitaire limit</w:t>
            </w:r>
            <w:r>
              <w:rPr>
                <w:lang w:val="fr-FR"/>
              </w:rPr>
              <w:t>é</w:t>
            </w:r>
            <w:r>
              <w:rPr>
                <w:lang w:val="fr-FR"/>
              </w:rPr>
              <w:t xml:space="preserve"> est s</w:t>
            </w:r>
            <w:r>
              <w:rPr>
                <w:lang w:val="fr-FR"/>
              </w:rPr>
              <w:t>é</w:t>
            </w:r>
            <w:r>
              <w:rPr>
                <w:lang w:val="fr-FR"/>
              </w:rPr>
              <w:t>lectionn</w:t>
            </w:r>
            <w:r>
              <w:rPr>
                <w:lang w:val="fr-FR"/>
              </w:rPr>
              <w:t>é</w:t>
            </w:r>
            <w:r>
              <w:rPr>
                <w:lang w:val="fr-FR"/>
              </w:rPr>
              <w:t xml:space="preserve"> par l'utilisateur: </w:t>
            </w:r>
            <w:r>
              <w:rPr>
                <w:rStyle w:val="mqInternal"/>
                <w:noProof/>
                <w:lang w:val="fr-FR"/>
              </w:rPr>
              <w:t>[1}[2]{3]</w:t>
            </w:r>
            <w:r>
              <w:rPr>
                <w:lang w:val="fr-FR"/>
              </w:rPr>
              <w:t xml:space="preserve"> si l'utilisateur n'a pas choisi de limiter le ciblage, </w:t>
            </w:r>
            <w:r>
              <w:rPr>
                <w:rStyle w:val="mqInternal"/>
                <w:noProof/>
                <w:lang w:val="fr-FR"/>
              </w:rPr>
              <w:t>[1}[5]{3]</w:t>
            </w:r>
            <w:r>
              <w:rPr>
                <w:lang w:val="fr-FR"/>
              </w:rPr>
              <w:t xml:space="preserve"> en cas de limitation du ciblage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014ed99b-2761-4155-852f-782cdfbcca57</w:t>
            </w:r>
          </w:p>
        </w:tc>
        <w:tc>
          <w:tcPr>
            <w:tcW w:w="7407" w:type="dxa"/>
            <w:shd w:val="clear" w:color="auto" w:fill="F2F2F2" w:themeFill="background1" w:themeFillShade="F2"/>
          </w:tcPr>
          <w:p w:rsidR="00000000" w:rsidRDefault="003238CB">
            <w:pPr>
              <w:rPr>
                <w:noProof/>
              </w:rPr>
            </w:pPr>
            <w:r>
              <w:rPr>
                <w:noProof/>
              </w:rPr>
              <w:t>Unique session identifier (reset every time the app starts).</w:t>
            </w:r>
          </w:p>
        </w:tc>
        <w:tc>
          <w:tcPr>
            <w:tcW w:w="7407" w:type="dxa"/>
          </w:tcPr>
          <w:p w:rsidR="00000000" w:rsidRDefault="003238CB">
            <w:pPr>
              <w:rPr>
                <w:lang w:val="fr-FR"/>
              </w:rPr>
            </w:pPr>
            <w:r>
              <w:rPr>
                <w:lang w:val="fr-FR"/>
              </w:rPr>
              <w:t>Identificateur de session unique (r</w:t>
            </w:r>
            <w:r>
              <w:rPr>
                <w:lang w:val="fr-FR"/>
              </w:rPr>
              <w:t>é</w:t>
            </w:r>
            <w:r>
              <w:rPr>
                <w:lang w:val="fr-FR"/>
              </w:rPr>
              <w:t>initialis</w:t>
            </w:r>
            <w:r>
              <w:rPr>
                <w:lang w:val="fr-FR"/>
              </w:rPr>
              <w:t>é</w:t>
            </w:r>
            <w:r>
              <w:rPr>
                <w:lang w:val="fr-FR"/>
              </w:rPr>
              <w:t xml:space="preserve"> </w:t>
            </w:r>
            <w:r>
              <w:rPr>
                <w:lang w:val="fr-FR"/>
              </w:rPr>
              <w:t>à</w:t>
            </w:r>
            <w:r>
              <w:rPr>
                <w:lang w:val="fr-FR"/>
              </w:rPr>
              <w:t xml:space="preserve"> chaque d</w:t>
            </w:r>
            <w:r>
              <w:rPr>
                <w:lang w:val="fr-FR"/>
              </w:rPr>
              <w:t>é</w:t>
            </w:r>
            <w:r>
              <w:rPr>
                <w:lang w:val="fr-FR"/>
              </w:rPr>
              <w:t>marrage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eddc1abf-cf09-4c01-9b8f-cf7f71c56105</w:t>
            </w:r>
          </w:p>
        </w:tc>
        <w:tc>
          <w:tcPr>
            <w:tcW w:w="7407" w:type="dxa"/>
            <w:shd w:val="clear" w:color="auto" w:fill="F2F2F2" w:themeFill="background1" w:themeFillShade="F2"/>
          </w:tcPr>
          <w:p w:rsidR="00000000" w:rsidRDefault="003238CB">
            <w:pPr>
              <w:rPr>
                <w:noProof/>
              </w:rPr>
            </w:pPr>
            <w:r>
              <w:rPr>
                <w:noProof/>
              </w:rPr>
              <w:t>Not dependent on user sign in / Sign up.</w:t>
            </w:r>
          </w:p>
        </w:tc>
        <w:tc>
          <w:tcPr>
            <w:tcW w:w="7407" w:type="dxa"/>
          </w:tcPr>
          <w:p w:rsidR="00000000" w:rsidRDefault="003238CB">
            <w:pPr>
              <w:rPr>
                <w:lang w:val="fr-FR"/>
              </w:rPr>
            </w:pPr>
            <w:r>
              <w:rPr>
                <w:lang w:val="fr-FR"/>
              </w:rPr>
              <w:t>Ne d</w:t>
            </w:r>
            <w:r>
              <w:rPr>
                <w:lang w:val="fr-FR"/>
              </w:rPr>
              <w:t>é</w:t>
            </w:r>
            <w:r>
              <w:rPr>
                <w:lang w:val="fr-FR"/>
              </w:rPr>
              <w:t>pend pas de la connexion / inscription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377c4478-cfb5-429a-bd50-4d171f6c5356</w:t>
            </w:r>
          </w:p>
        </w:tc>
        <w:tc>
          <w:tcPr>
            <w:tcW w:w="7407" w:type="dxa"/>
            <w:shd w:val="clear" w:color="auto" w:fill="F2F2F2" w:themeFill="background1" w:themeFillShade="F2"/>
          </w:tcPr>
          <w:p w:rsidR="00000000" w:rsidRDefault="003238CB">
            <w:pPr>
              <w:rPr>
                <w:noProof/>
              </w:rPr>
            </w:pPr>
            <w:r>
              <w:rPr>
                <w:noProof/>
              </w:rPr>
              <w:t>Switching from foreground to background status does not change this ID.</w:t>
            </w:r>
          </w:p>
        </w:tc>
        <w:tc>
          <w:tcPr>
            <w:tcW w:w="7407" w:type="dxa"/>
          </w:tcPr>
          <w:p w:rsidR="00000000" w:rsidRDefault="003238CB">
            <w:pPr>
              <w:rPr>
                <w:lang w:val="fr-FR"/>
              </w:rPr>
            </w:pPr>
            <w:r>
              <w:rPr>
                <w:lang w:val="fr-FR"/>
              </w:rPr>
              <w:t>Le passage de l'</w:t>
            </w:r>
            <w:r>
              <w:rPr>
                <w:lang w:val="fr-FR"/>
              </w:rPr>
              <w:t>é</w:t>
            </w:r>
            <w:r>
              <w:rPr>
                <w:lang w:val="fr-FR"/>
              </w:rPr>
              <w:t xml:space="preserve">tat d'avant-plan </w:t>
            </w:r>
            <w:r>
              <w:rPr>
                <w:lang w:val="fr-FR"/>
              </w:rPr>
              <w:t>à</w:t>
            </w:r>
            <w:r>
              <w:rPr>
                <w:lang w:val="fr-FR"/>
              </w:rPr>
              <w:t xml:space="preserve"> l'</w:t>
            </w:r>
            <w:r>
              <w:rPr>
                <w:lang w:val="fr-FR"/>
              </w:rPr>
              <w:t>é</w:t>
            </w:r>
            <w:r>
              <w:rPr>
                <w:lang w:val="fr-FR"/>
              </w:rPr>
              <w:t>tat d'arri</w:t>
            </w:r>
            <w:r>
              <w:rPr>
                <w:lang w:val="fr-FR"/>
              </w:rPr>
              <w:t>è</w:t>
            </w:r>
            <w:r>
              <w:rPr>
                <w:lang w:val="fr-FR"/>
              </w:rPr>
              <w:t>re-plan ne modifie pas cet 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e638c364-55c2-4ccc-a7cd-b3cbe01288e5</w:t>
            </w:r>
          </w:p>
        </w:tc>
        <w:tc>
          <w:tcPr>
            <w:tcW w:w="7407" w:type="dxa"/>
            <w:shd w:val="clear" w:color="auto" w:fill="F2F2F2" w:themeFill="background1" w:themeFillShade="F2"/>
          </w:tcPr>
          <w:p w:rsidR="00000000" w:rsidRDefault="003238CB">
            <w:pPr>
              <w:rPr>
                <w:noProof/>
              </w:rPr>
            </w:pPr>
            <w:r>
              <w:rPr>
                <w:noProof/>
              </w:rPr>
              <w:t>Device identifiers</w:t>
            </w:r>
          </w:p>
        </w:tc>
        <w:tc>
          <w:tcPr>
            <w:tcW w:w="7407" w:type="dxa"/>
          </w:tcPr>
          <w:p w:rsidR="00000000" w:rsidRDefault="003238CB">
            <w:pPr>
              <w:rPr>
                <w:lang w:val="fr-FR"/>
              </w:rPr>
            </w:pPr>
            <w:r>
              <w:rPr>
                <w:lang w:val="fr-FR"/>
              </w:rPr>
              <w:t>Identifiants d'appareils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31b0d911-1a57-4449-bab1-8e1cc723827f</w:t>
            </w:r>
          </w:p>
        </w:tc>
        <w:tc>
          <w:tcPr>
            <w:tcW w:w="7407" w:type="dxa"/>
            <w:shd w:val="clear" w:color="auto" w:fill="F2F2F2" w:themeFill="background1" w:themeFillShade="F2"/>
          </w:tcPr>
          <w:p w:rsidR="00000000" w:rsidRDefault="003238CB">
            <w:pPr>
              <w:rPr>
                <w:noProof/>
              </w:rPr>
            </w:pPr>
            <w:r>
              <w:rPr>
                <w:noProof/>
              </w:rPr>
              <w:t>adid:</w:t>
            </w:r>
          </w:p>
        </w:tc>
        <w:tc>
          <w:tcPr>
            <w:tcW w:w="7407" w:type="dxa"/>
          </w:tcPr>
          <w:p w:rsidR="00000000" w:rsidRDefault="003238CB">
            <w:pPr>
              <w:rPr>
                <w:lang w:val="fr-FR"/>
              </w:rPr>
            </w:pPr>
            <w:r>
              <w:rPr>
                <w:lang w:val="fr-FR"/>
              </w:rPr>
              <w:t>adid: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93fefcaf-7fed-445e-8617-70cc1a60b962</w:t>
            </w:r>
          </w:p>
        </w:tc>
        <w:tc>
          <w:tcPr>
            <w:tcW w:w="7407" w:type="dxa"/>
            <w:shd w:val="clear" w:color="auto" w:fill="F2F2F2" w:themeFill="background1" w:themeFillShade="F2"/>
          </w:tcPr>
          <w:p w:rsidR="00000000" w:rsidRDefault="003238CB">
            <w:pPr>
              <w:rPr>
                <w:noProof/>
              </w:rPr>
            </w:pPr>
            <w:r>
              <w:rPr>
                <w:noProof/>
              </w:rPr>
              <w:t>Android</w:t>
            </w:r>
          </w:p>
        </w:tc>
        <w:tc>
          <w:tcPr>
            <w:tcW w:w="7407" w:type="dxa"/>
          </w:tcPr>
          <w:p w:rsidR="00000000" w:rsidRDefault="003238CB">
            <w:pPr>
              <w:rPr>
                <w:lang w:val="fr-FR"/>
              </w:rPr>
            </w:pPr>
            <w:r>
              <w:rPr>
                <w:lang w:val="fr-FR"/>
              </w:rPr>
              <w:t>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b29cb5db-6ed6-4731-a33e-488d18538e00</w:t>
            </w:r>
          </w:p>
        </w:tc>
        <w:tc>
          <w:tcPr>
            <w:tcW w:w="7407" w:type="dxa"/>
            <w:shd w:val="clear" w:color="auto" w:fill="F2F2F2" w:themeFill="background1" w:themeFillShade="F2"/>
          </w:tcPr>
          <w:p w:rsidR="00000000" w:rsidRDefault="003238CB">
            <w:pPr>
              <w:rPr>
                <w:noProof/>
              </w:rPr>
            </w:pPr>
            <w:r>
              <w:rPr>
                <w:noProof/>
              </w:rPr>
              <w:t>afai:</w:t>
            </w:r>
          </w:p>
        </w:tc>
        <w:tc>
          <w:tcPr>
            <w:tcW w:w="7407" w:type="dxa"/>
          </w:tcPr>
          <w:p w:rsidR="00000000" w:rsidRDefault="003238CB">
            <w:pPr>
              <w:rPr>
                <w:lang w:val="fr-FR"/>
              </w:rPr>
            </w:pPr>
            <w:r>
              <w:rPr>
                <w:lang w:val="fr-FR"/>
              </w:rPr>
              <w:t>afai: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d8b5b573-82fd-4a9e-a6f2-4ad7fd1926dc</w:t>
            </w:r>
          </w:p>
        </w:tc>
        <w:tc>
          <w:tcPr>
            <w:tcW w:w="7407" w:type="dxa"/>
            <w:shd w:val="clear" w:color="auto" w:fill="F2F2F2" w:themeFill="background1" w:themeFillShade="F2"/>
          </w:tcPr>
          <w:p w:rsidR="00000000" w:rsidRDefault="003238CB">
            <w:pPr>
              <w:rPr>
                <w:noProof/>
              </w:rPr>
            </w:pPr>
            <w:r>
              <w:rPr>
                <w:noProof/>
              </w:rPr>
              <w:t>Amazon</w:t>
            </w:r>
          </w:p>
        </w:tc>
        <w:tc>
          <w:tcPr>
            <w:tcW w:w="7407" w:type="dxa"/>
          </w:tcPr>
          <w:p w:rsidR="00000000" w:rsidRDefault="003238CB">
            <w:pPr>
              <w:rPr>
                <w:lang w:val="fr-FR"/>
              </w:rPr>
            </w:pPr>
            <w:r>
              <w:rPr>
                <w:lang w:val="fr-FR"/>
              </w:rPr>
              <w:t>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026d297e-54d1-4f39-ae7e-88465348a2f5</w:t>
            </w:r>
          </w:p>
        </w:tc>
        <w:tc>
          <w:tcPr>
            <w:tcW w:w="7407" w:type="dxa"/>
            <w:shd w:val="clear" w:color="auto" w:fill="F2F2F2" w:themeFill="background1" w:themeFillShade="F2"/>
          </w:tcPr>
          <w:p w:rsidR="00000000" w:rsidRDefault="003238CB">
            <w:pPr>
              <w:rPr>
                <w:noProof/>
              </w:rPr>
            </w:pPr>
            <w:r>
              <w:rPr>
                <w:noProof/>
              </w:rPr>
              <w:t>tvOS:</w:t>
            </w:r>
          </w:p>
        </w:tc>
        <w:tc>
          <w:tcPr>
            <w:tcW w:w="7407" w:type="dxa"/>
          </w:tcPr>
          <w:p w:rsidR="00000000" w:rsidRDefault="003238CB">
            <w:pPr>
              <w:rPr>
                <w:lang w:val="fr-FR"/>
              </w:rPr>
            </w:pPr>
            <w:r>
              <w:rPr>
                <w:lang w:val="fr-FR"/>
              </w:rPr>
              <w:t>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9c93429e-3f2f-4b83-b681-9a5eb1e2c43d</w:t>
            </w:r>
          </w:p>
        </w:tc>
        <w:tc>
          <w:tcPr>
            <w:tcW w:w="7407" w:type="dxa"/>
            <w:shd w:val="clear" w:color="auto" w:fill="F2F2F2" w:themeFill="background1" w:themeFillShade="F2"/>
          </w:tcPr>
          <w:p w:rsidR="00000000" w:rsidRDefault="003238CB">
            <w:pPr>
              <w:rPr>
                <w:noProof/>
              </w:rPr>
            </w:pPr>
            <w:r>
              <w:rPr>
                <w:noProof/>
              </w:rPr>
              <w:t>AppleTV (tvOS)</w:t>
            </w:r>
          </w:p>
        </w:tc>
        <w:tc>
          <w:tcPr>
            <w:tcW w:w="7407" w:type="dxa"/>
          </w:tcPr>
          <w:p w:rsidR="00000000" w:rsidRDefault="003238CB">
            <w:pPr>
              <w:rPr>
                <w:lang w:val="fr-FR"/>
              </w:rPr>
            </w:pPr>
            <w:r>
              <w:rPr>
                <w:lang w:val="fr-FR"/>
              </w:rPr>
              <w:t>AppleTV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afd25ba9-2d8f-43f7-bb97-ebf805942e49</w:t>
            </w:r>
          </w:p>
        </w:tc>
        <w:tc>
          <w:tcPr>
            <w:tcW w:w="7407" w:type="dxa"/>
            <w:shd w:val="clear" w:color="auto" w:fill="F2F2F2" w:themeFill="background1" w:themeFillShade="F2"/>
          </w:tcPr>
          <w:p w:rsidR="00000000" w:rsidRDefault="003238CB">
            <w:pPr>
              <w:rPr>
                <w:noProof/>
              </w:rPr>
            </w:pPr>
            <w:r>
              <w:rPr>
                <w:noProof/>
              </w:rPr>
              <w:t>idfa:</w:t>
            </w:r>
          </w:p>
        </w:tc>
        <w:tc>
          <w:tcPr>
            <w:tcW w:w="7407" w:type="dxa"/>
          </w:tcPr>
          <w:p w:rsidR="00000000" w:rsidRDefault="003238CB">
            <w:pPr>
              <w:rPr>
                <w:lang w:val="fr-FR"/>
              </w:rPr>
            </w:pPr>
            <w:r>
              <w:rPr>
                <w:lang w:val="fr-FR"/>
              </w:rPr>
              <w:t>idfa: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3dfb0e52-e518-4fd3-ad14-44a2643376d5</w:t>
            </w:r>
          </w:p>
        </w:tc>
        <w:tc>
          <w:tcPr>
            <w:tcW w:w="7407" w:type="dxa"/>
            <w:shd w:val="clear" w:color="auto" w:fill="F2F2F2" w:themeFill="background1" w:themeFillShade="F2"/>
          </w:tcPr>
          <w:p w:rsidR="00000000" w:rsidRDefault="003238CB">
            <w:pPr>
              <w:rPr>
                <w:noProof/>
              </w:rPr>
            </w:pPr>
            <w:r>
              <w:rPr>
                <w:noProof/>
              </w:rPr>
              <w:t>Apple phones (iOS)</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phones Apple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b5fe41a8-9889-4f72-80e4-3e57954ee687</w:t>
            </w:r>
          </w:p>
        </w:tc>
        <w:tc>
          <w:tcPr>
            <w:tcW w:w="7407" w:type="dxa"/>
            <w:shd w:val="clear" w:color="auto" w:fill="F2F2F2" w:themeFill="background1" w:themeFillShade="F2"/>
          </w:tcPr>
          <w:p w:rsidR="00000000" w:rsidRDefault="003238CB">
            <w:pPr>
              <w:rPr>
                <w:noProof/>
              </w:rPr>
            </w:pPr>
            <w:r>
              <w:rPr>
                <w:noProof/>
              </w:rPr>
              <w:t>rida:</w:t>
            </w:r>
          </w:p>
        </w:tc>
        <w:tc>
          <w:tcPr>
            <w:tcW w:w="7407" w:type="dxa"/>
          </w:tcPr>
          <w:p w:rsidR="00000000" w:rsidRDefault="003238CB">
            <w:pPr>
              <w:rPr>
                <w:lang w:val="fr-FR"/>
              </w:rPr>
            </w:pPr>
            <w:r>
              <w:rPr>
                <w:lang w:val="fr-FR"/>
              </w:rPr>
              <w:t>rida: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1e01a2bc-e024-4b2a-bfef-b17637e11a66</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e7b7ada9</w:t>
            </w:r>
            <w:r>
              <w:rPr>
                <w:noProof/>
                <w:sz w:val="2"/>
              </w:rPr>
              <w:t>-f910-4cfc-a4f1-2d177191f2bf</w:t>
            </w:r>
          </w:p>
        </w:tc>
        <w:tc>
          <w:tcPr>
            <w:tcW w:w="7407" w:type="dxa"/>
            <w:shd w:val="clear" w:color="auto" w:fill="F2F2F2" w:themeFill="background1" w:themeFillShade="F2"/>
          </w:tcPr>
          <w:p w:rsidR="00000000" w:rsidRDefault="003238CB">
            <w:pPr>
              <w:rPr>
                <w:noProof/>
              </w:rPr>
            </w:pPr>
            <w:r>
              <w:rPr>
                <w:noProof/>
              </w:rPr>
              <w:t>tifa:</w:t>
            </w:r>
          </w:p>
        </w:tc>
        <w:tc>
          <w:tcPr>
            <w:tcW w:w="7407" w:type="dxa"/>
          </w:tcPr>
          <w:p w:rsidR="00000000" w:rsidRDefault="003238CB">
            <w:pPr>
              <w:rPr>
                <w:lang w:val="fr-FR"/>
              </w:rPr>
            </w:pPr>
            <w:r>
              <w:rPr>
                <w:lang w:val="fr-FR"/>
              </w:rPr>
              <w:t>tifa: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6dfd8322-49a5-49eb-88a9-5acc578b325b</w:t>
            </w:r>
          </w:p>
        </w:tc>
        <w:tc>
          <w:tcPr>
            <w:tcW w:w="7407" w:type="dxa"/>
            <w:shd w:val="clear" w:color="auto" w:fill="F2F2F2" w:themeFill="background1" w:themeFillShade="F2"/>
          </w:tcPr>
          <w:p w:rsidR="00000000" w:rsidRDefault="003238CB">
            <w:pPr>
              <w:rPr>
                <w:noProof/>
              </w:rPr>
            </w:pPr>
            <w:r>
              <w:rPr>
                <w:noProof/>
              </w:rPr>
              <w:t>Samsung</w:t>
            </w:r>
          </w:p>
        </w:tc>
        <w:tc>
          <w:tcPr>
            <w:tcW w:w="7407" w:type="dxa"/>
          </w:tcPr>
          <w:p w:rsidR="00000000" w:rsidRDefault="003238CB">
            <w:pPr>
              <w:rPr>
                <w:lang w:val="fr-FR"/>
              </w:rPr>
            </w:pPr>
            <w:r>
              <w:rPr>
                <w:lang w:val="fr-FR"/>
              </w:rPr>
              <w:t>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577e6a31-b125-49a1-a429-b309763075d8</w:t>
            </w:r>
          </w:p>
        </w:tc>
        <w:tc>
          <w:tcPr>
            <w:tcW w:w="7407" w:type="dxa"/>
            <w:shd w:val="clear" w:color="auto" w:fill="F2F2F2" w:themeFill="background1" w:themeFillShade="F2"/>
          </w:tcPr>
          <w:p w:rsidR="00000000" w:rsidRDefault="003238CB">
            <w:pPr>
              <w:rPr>
                <w:noProof/>
              </w:rPr>
            </w:pPr>
            <w:r>
              <w:rPr>
                <w:noProof/>
              </w:rPr>
              <w:t>vida:</w:t>
            </w:r>
          </w:p>
        </w:tc>
        <w:tc>
          <w:tcPr>
            <w:tcW w:w="7407" w:type="dxa"/>
          </w:tcPr>
          <w:p w:rsidR="00000000" w:rsidRDefault="003238CB">
            <w:pPr>
              <w:rPr>
                <w:lang w:val="fr-FR"/>
              </w:rPr>
            </w:pPr>
            <w:r>
              <w:rPr>
                <w:lang w:val="fr-FR"/>
              </w:rPr>
              <w:t>vida: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31854f3c-70f3-4d47-b4cd-2c0a10bfbb55</w:t>
            </w:r>
          </w:p>
        </w:tc>
        <w:tc>
          <w:tcPr>
            <w:tcW w:w="7407" w:type="dxa"/>
            <w:shd w:val="clear" w:color="auto" w:fill="F2F2F2" w:themeFill="background1" w:themeFillShade="F2"/>
          </w:tcPr>
          <w:p w:rsidR="00000000" w:rsidRDefault="003238CB">
            <w:pPr>
              <w:rPr>
                <w:noProof/>
              </w:rPr>
            </w:pPr>
            <w:r>
              <w:rPr>
                <w:noProof/>
              </w:rPr>
              <w:t>Vizio</w:t>
            </w:r>
          </w:p>
        </w:tc>
        <w:tc>
          <w:tcPr>
            <w:tcW w:w="7407" w:type="dxa"/>
          </w:tcPr>
          <w:p w:rsidR="00000000" w:rsidRDefault="003238CB">
            <w:pPr>
              <w:rPr>
                <w:lang w:val="fr-FR"/>
              </w:rPr>
            </w:pPr>
            <w:r>
              <w:rPr>
                <w:lang w:val="fr-FR"/>
              </w:rPr>
              <w:t>Vizio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00332051-cce0-4d3e-b51d-45eb29398f74</w:t>
            </w:r>
          </w:p>
        </w:tc>
        <w:tc>
          <w:tcPr>
            <w:tcW w:w="7407" w:type="dxa"/>
            <w:shd w:val="clear" w:color="auto" w:fill="F2F2F2" w:themeFill="background1" w:themeFillShade="F2"/>
          </w:tcPr>
          <w:p w:rsidR="00000000" w:rsidRDefault="003238CB">
            <w:pPr>
              <w:rPr>
                <w:noProof/>
              </w:rPr>
            </w:pPr>
            <w:r>
              <w:rPr>
                <w:noProof/>
              </w:rPr>
              <w:t>msai:</w:t>
            </w:r>
          </w:p>
        </w:tc>
        <w:tc>
          <w:tcPr>
            <w:tcW w:w="7407" w:type="dxa"/>
          </w:tcPr>
          <w:p w:rsidR="00000000" w:rsidRDefault="003238CB">
            <w:pPr>
              <w:rPr>
                <w:lang w:val="fr-FR"/>
              </w:rPr>
            </w:pPr>
            <w:r>
              <w:rPr>
                <w:lang w:val="fr-FR"/>
              </w:rPr>
              <w:t>msai: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cfd40cc6-aeeb-44f5-b726-6c54d57b2ead</w:t>
            </w:r>
          </w:p>
        </w:tc>
        <w:tc>
          <w:tcPr>
            <w:tcW w:w="7407" w:type="dxa"/>
            <w:shd w:val="clear" w:color="auto" w:fill="F2F2F2" w:themeFill="background1" w:themeFillShade="F2"/>
          </w:tcPr>
          <w:p w:rsidR="00000000" w:rsidRDefault="003238CB">
            <w:pPr>
              <w:rPr>
                <w:noProof/>
              </w:rPr>
            </w:pPr>
            <w:r>
              <w:rPr>
                <w:noProof/>
              </w:rPr>
              <w:t>Xbox</w:t>
            </w:r>
          </w:p>
        </w:tc>
        <w:tc>
          <w:tcPr>
            <w:tcW w:w="7407" w:type="dxa"/>
          </w:tcPr>
          <w:p w:rsidR="00000000" w:rsidRDefault="003238CB">
            <w:pPr>
              <w:rPr>
                <w:lang w:val="fr-FR"/>
              </w:rPr>
            </w:pPr>
            <w:r>
              <w:rPr>
                <w:lang w:val="fr-FR"/>
              </w:rPr>
              <w:t>Xbox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a8f6bf54-b239-4a56-9c6a-bbb4d3bf1f6b</w:t>
            </w:r>
          </w:p>
        </w:tc>
        <w:tc>
          <w:tcPr>
            <w:tcW w:w="7407" w:type="dxa"/>
            <w:shd w:val="clear" w:color="auto" w:fill="F2F2F2" w:themeFill="background1" w:themeFillShade="F2"/>
          </w:tcPr>
          <w:p w:rsidR="00000000" w:rsidRDefault="003238CB">
            <w:pPr>
              <w:rPr>
                <w:noProof/>
              </w:rPr>
            </w:pPr>
            <w:r>
              <w:rPr>
                <w:noProof/>
              </w:rPr>
              <w:t>\{% raw %}</w:t>
            </w:r>
          </w:p>
        </w:tc>
        <w:tc>
          <w:tcPr>
            <w:tcW w:w="7407" w:type="dxa"/>
          </w:tcPr>
          <w:p w:rsidR="00000000" w:rsidRDefault="003238CB">
            <w:pPr>
              <w:rPr>
                <w:lang w:val="fr-FR"/>
              </w:rPr>
            </w:pPr>
            <w:r>
              <w:rPr>
                <w:lang w:val="fr-FR"/>
              </w:rPr>
              <w:t>\{% raw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dadb3f86-c746-438e-87fd-0ed9b1c2cf21</w:t>
            </w:r>
          </w:p>
        </w:tc>
        <w:tc>
          <w:tcPr>
            <w:tcW w:w="7407" w:type="dxa"/>
            <w:shd w:val="clear" w:color="auto" w:fill="F2F2F2" w:themeFill="background1" w:themeFillShade="F2"/>
          </w:tcPr>
          <w:p w:rsidR="00000000" w:rsidRDefault="003238CB">
            <w:pPr>
              <w:rPr>
                <w:noProof/>
              </w:rPr>
            </w:pPr>
            <w:r>
              <w:rPr>
                <w:noProof/>
              </w:rPr>
              <w:t>VOD steps</w:t>
            </w:r>
          </w:p>
        </w:tc>
        <w:tc>
          <w:tcPr>
            <w:tcW w:w="7407" w:type="dxa"/>
          </w:tcPr>
          <w:p w:rsidR="00000000" w:rsidRDefault="003238CB">
            <w:pPr>
              <w:rPr>
                <w:lang w:val="fr-FR"/>
              </w:rPr>
            </w:pPr>
            <w:r>
              <w:rPr>
                <w:lang w:val="fr-FR"/>
              </w:rPr>
              <w:t>É</w:t>
            </w:r>
            <w:r>
              <w:rPr>
                <w:lang w:val="fr-FR"/>
              </w:rPr>
              <w:t>tapes de la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abd86ebc-7fad-4b6a-8b84-96c9f6e736e5</w:t>
            </w:r>
          </w:p>
        </w:tc>
        <w:tc>
          <w:tcPr>
            <w:tcW w:w="7407" w:type="dxa"/>
            <w:shd w:val="clear" w:color="auto" w:fill="F2F2F2" w:themeFill="background1" w:themeFillShade="F2"/>
          </w:tcPr>
          <w:p w:rsidR="00000000" w:rsidRDefault="003238CB">
            <w:pPr>
              <w:rPr>
                <w:noProof/>
              </w:rPr>
            </w:pPr>
            <w:r>
              <w:rPr>
                <w:noProof/>
              </w:rPr>
              <w:t>Video Cloud part - VOD</w:t>
            </w:r>
          </w:p>
        </w:tc>
        <w:tc>
          <w:tcPr>
            <w:tcW w:w="7407" w:type="dxa"/>
          </w:tcPr>
          <w:p w:rsidR="00000000" w:rsidRDefault="003238CB">
            <w:pPr>
              <w:rPr>
                <w:lang w:val="fr-FR"/>
              </w:rPr>
            </w:pPr>
            <w:r>
              <w:rPr>
                <w:lang w:val="fr-FR"/>
              </w:rPr>
              <w:t>Partie Video Cloud -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ffdac953-d966-4953-abad-aa599b7153be</w:t>
            </w:r>
          </w:p>
        </w:tc>
        <w:tc>
          <w:tcPr>
            <w:tcW w:w="7407" w:type="dxa"/>
            <w:shd w:val="clear" w:color="auto" w:fill="F2F2F2" w:themeFill="background1" w:themeFillShade="F2"/>
          </w:tcPr>
          <w:p w:rsidR="00000000" w:rsidRDefault="003238CB">
            <w:pPr>
              <w:rPr>
                <w:noProof/>
              </w:rPr>
            </w:pPr>
            <w:r>
              <w:rPr>
                <w:noProof/>
              </w:rPr>
              <w:t xml:space="preserve">Create an ad config from the </w:t>
            </w:r>
            <w:r>
              <w:rPr>
                <w:rStyle w:val="mqInternal"/>
                <w:noProof/>
              </w:rPr>
              <w:t>[1}</w:t>
            </w:r>
            <w:r>
              <w:rPr>
                <w:noProof/>
              </w:rPr>
              <w:t>Server Side Ad settings page in Studio</w:t>
            </w:r>
            <w:r>
              <w:rPr>
                <w:rStyle w:val="mqInternal"/>
                <w:noProof/>
              </w:rPr>
              <w:t>{2]</w:t>
            </w:r>
            <w:r>
              <w:rPr>
                <w:noProof/>
              </w:rPr>
              <w:t>:</w:t>
            </w:r>
          </w:p>
        </w:tc>
        <w:tc>
          <w:tcPr>
            <w:tcW w:w="7407" w:type="dxa"/>
          </w:tcPr>
          <w:p w:rsidR="00000000" w:rsidRDefault="003238CB">
            <w:pPr>
              <w:rPr>
                <w:lang w:val="fr-FR"/>
              </w:rPr>
            </w:pPr>
            <w:r>
              <w:rPr>
                <w:lang w:val="fr-FR"/>
              </w:rPr>
              <w:t>Cr</w:t>
            </w:r>
            <w:r>
              <w:rPr>
                <w:lang w:val="fr-FR"/>
              </w:rPr>
              <w:t>é</w:t>
            </w:r>
            <w:r>
              <w:rPr>
                <w:lang w:val="fr-FR"/>
              </w:rPr>
              <w:t xml:space="preserve">ez une configuration d'annonce </w:t>
            </w:r>
            <w:r>
              <w:rPr>
                <w:lang w:val="fr-FR"/>
              </w:rPr>
              <w:t>à</w:t>
            </w:r>
            <w:r>
              <w:rPr>
                <w:lang w:val="fr-FR"/>
              </w:rPr>
              <w:t xml:space="preserve"> partir du </w:t>
            </w:r>
            <w:r>
              <w:rPr>
                <w:rStyle w:val="mqInternal"/>
                <w:noProof/>
                <w:lang w:val="fr-FR"/>
              </w:rPr>
              <w:t>[1}</w:t>
            </w:r>
            <w:r>
              <w:rPr>
                <w:lang w:val="fr-FR"/>
              </w:rPr>
              <w:t>Page des param</w:t>
            </w:r>
            <w:r>
              <w:rPr>
                <w:lang w:val="fr-FR"/>
              </w:rPr>
              <w:t>è</w:t>
            </w:r>
            <w:r>
              <w:rPr>
                <w:lang w:val="fr-FR"/>
              </w:rPr>
              <w:t>tres de l'annonce c</w:t>
            </w:r>
            <w:r>
              <w:rPr>
                <w:lang w:val="fr-FR"/>
              </w:rPr>
              <w:t>ô</w:t>
            </w:r>
            <w:r>
              <w:rPr>
                <w:lang w:val="fr-FR"/>
              </w:rPr>
              <w:t>t</w:t>
            </w:r>
            <w:r>
              <w:rPr>
                <w:lang w:val="fr-FR"/>
              </w:rPr>
              <w:t>é</w:t>
            </w:r>
            <w:r>
              <w:rPr>
                <w:lang w:val="fr-FR"/>
              </w:rPr>
              <w:t xml:space="preserve"> ser</w:t>
            </w:r>
            <w:r>
              <w:rPr>
                <w:lang w:val="fr-FR"/>
              </w:rPr>
              <w:t>veur dans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4f5e7dfa-617e-4340-838d-74acdfd7161b</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VOD</w:t>
            </w:r>
            <w:r>
              <w:rPr>
                <w:rStyle w:val="mqInternal"/>
                <w:noProof/>
              </w:rPr>
              <w:t>{4]</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configuration d'annonce</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[3}</w:t>
            </w:r>
            <w:r>
              <w:rPr>
                <w:lang w:val="fr-FR"/>
              </w:rPr>
              <w:t>VOD</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7299fe84-bacf-4777-9300-9aebaa0ae405</w:t>
            </w:r>
          </w:p>
        </w:tc>
        <w:tc>
          <w:tcPr>
            <w:tcW w:w="7407" w:type="dxa"/>
            <w:shd w:val="clear" w:color="auto" w:fill="F2F2F2" w:themeFill="background1" w:themeFillShade="F2"/>
          </w:tcPr>
          <w:p w:rsidR="00000000" w:rsidRDefault="003238CB">
            <w:pPr>
              <w:rPr>
                <w:noProof/>
              </w:rPr>
            </w:pPr>
            <w:r>
              <w:rPr>
                <w:noProof/>
              </w:rPr>
              <w:t>Create VOD Ad Config</w:t>
            </w:r>
          </w:p>
        </w:tc>
        <w:tc>
          <w:tcPr>
            <w:tcW w:w="7407" w:type="dxa"/>
          </w:tcPr>
          <w:p w:rsidR="00000000" w:rsidRDefault="003238CB">
            <w:pPr>
              <w:rPr>
                <w:lang w:val="fr-FR"/>
              </w:rPr>
            </w:pPr>
            <w:r>
              <w:rPr>
                <w:lang w:val="fr-FR"/>
              </w:rPr>
              <w:t>Cr</w:t>
            </w:r>
            <w:r>
              <w:rPr>
                <w:lang w:val="fr-FR"/>
              </w:rPr>
              <w:t>é</w:t>
            </w:r>
            <w:r>
              <w:rPr>
                <w:lang w:val="fr-FR"/>
              </w:rPr>
              <w:t>er une configuration d'annonce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08fb2cc6-460e-44d3-a733-a0a7283ac427</w:t>
            </w:r>
          </w:p>
        </w:tc>
        <w:tc>
          <w:tcPr>
            <w:tcW w:w="7407" w:type="dxa"/>
            <w:shd w:val="clear" w:color="auto" w:fill="F2F2F2" w:themeFill="background1" w:themeFillShade="F2"/>
          </w:tcPr>
          <w:p w:rsidR="00000000" w:rsidRDefault="003238CB">
            <w:pPr>
              <w:rPr>
                <w:noProof/>
              </w:rPr>
            </w:pPr>
            <w:r>
              <w:rPr>
                <w:noProof/>
              </w:rPr>
              <w:t>Create VOD Ad Config</w:t>
            </w:r>
          </w:p>
        </w:tc>
        <w:tc>
          <w:tcPr>
            <w:tcW w:w="7407" w:type="dxa"/>
          </w:tcPr>
          <w:p w:rsidR="00000000" w:rsidRDefault="003238CB">
            <w:pPr>
              <w:rPr>
                <w:lang w:val="fr-FR"/>
              </w:rPr>
            </w:pPr>
            <w:r>
              <w:rPr>
                <w:lang w:val="fr-FR"/>
              </w:rPr>
              <w:t>Cr</w:t>
            </w:r>
            <w:r>
              <w:rPr>
                <w:lang w:val="fr-FR"/>
              </w:rPr>
              <w:t>é</w:t>
            </w:r>
            <w:r>
              <w:rPr>
                <w:lang w:val="fr-FR"/>
              </w:rPr>
              <w:t>er une configuration d'annonce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50e2c9d4-4dcf-44d8-b30a-2f9f8b01773e</w:t>
            </w:r>
          </w:p>
        </w:tc>
        <w:tc>
          <w:tcPr>
            <w:tcW w:w="7407" w:type="dxa"/>
            <w:shd w:val="clear" w:color="auto" w:fill="F2F2F2" w:themeFill="background1" w:themeFillShade="F2"/>
          </w:tcPr>
          <w:p w:rsidR="00000000" w:rsidRDefault="003238CB">
            <w:pPr>
              <w:rPr>
                <w:noProof/>
              </w:rPr>
            </w:pPr>
            <w:r>
              <w:rPr>
                <w:noProof/>
              </w:rPr>
              <w:t>SSAI Configuration VOD</w:t>
            </w:r>
          </w:p>
        </w:tc>
        <w:tc>
          <w:tcPr>
            <w:tcW w:w="7407" w:type="dxa"/>
          </w:tcPr>
          <w:p w:rsidR="00000000" w:rsidRDefault="003238CB">
            <w:pPr>
              <w:rPr>
                <w:lang w:val="fr-FR"/>
              </w:rPr>
            </w:pPr>
            <w:r>
              <w:rPr>
                <w:lang w:val="fr-FR"/>
              </w:rPr>
              <w:t>Configuration SSAI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bf3ad3b8-c49c-4536-9b81-e21c2cf436c2</w:t>
            </w:r>
          </w:p>
        </w:tc>
        <w:tc>
          <w:tcPr>
            <w:tcW w:w="7407" w:type="dxa"/>
            <w:shd w:val="clear" w:color="auto" w:fill="F2F2F2" w:themeFill="background1" w:themeFillShade="F2"/>
          </w:tcPr>
          <w:p w:rsidR="00000000" w:rsidRDefault="003238CB">
            <w:pPr>
              <w:rPr>
                <w:noProof/>
              </w:rPr>
            </w:pPr>
            <w:r>
              <w:rPr>
                <w:noProof/>
              </w:rPr>
              <w:t>SSAI Configuration VOD</w:t>
            </w:r>
          </w:p>
        </w:tc>
        <w:tc>
          <w:tcPr>
            <w:tcW w:w="7407" w:type="dxa"/>
          </w:tcPr>
          <w:p w:rsidR="00000000" w:rsidRDefault="003238CB">
            <w:pPr>
              <w:rPr>
                <w:lang w:val="fr-FR"/>
              </w:rPr>
            </w:pPr>
            <w:r>
              <w:rPr>
                <w:lang w:val="fr-FR"/>
              </w:rPr>
              <w:t>Configuration SSAI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de56c844-6074-4cef-842e-283e113f6697</w:t>
            </w:r>
          </w:p>
        </w:tc>
        <w:tc>
          <w:tcPr>
            <w:tcW w:w="7407" w:type="dxa"/>
            <w:shd w:val="clear" w:color="auto" w:fill="F2F2F2" w:themeFill="background1" w:themeFillShade="F2"/>
          </w:tcPr>
          <w:p w:rsidR="00000000" w:rsidRDefault="003238CB">
            <w:pPr>
              <w:rPr>
                <w:noProof/>
              </w:rPr>
            </w:pPr>
            <w:r>
              <w:rPr>
                <w:noProof/>
              </w:rPr>
              <w:t>Add a name for the ad config.</w:t>
            </w:r>
          </w:p>
        </w:tc>
        <w:tc>
          <w:tcPr>
            <w:tcW w:w="7407" w:type="dxa"/>
          </w:tcPr>
          <w:p w:rsidR="00000000" w:rsidRDefault="003238CB">
            <w:pPr>
              <w:rPr>
                <w:lang w:val="fr-FR"/>
              </w:rPr>
            </w:pPr>
            <w:r>
              <w:rPr>
                <w:lang w:val="fr-FR"/>
              </w:rPr>
              <w:t>Ajoutez un nom pour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8b58016b-2f45-497c-897d-0160246d3b94</w:t>
            </w:r>
          </w:p>
        </w:tc>
        <w:tc>
          <w:tcPr>
            <w:tcW w:w="7407" w:type="dxa"/>
            <w:shd w:val="clear" w:color="auto" w:fill="F2F2F2" w:themeFill="background1" w:themeFillShade="F2"/>
          </w:tcPr>
          <w:p w:rsidR="00000000" w:rsidRDefault="003238CB">
            <w:pPr>
              <w:rPr>
                <w:noProof/>
              </w:rPr>
            </w:pPr>
            <w:r>
              <w:rPr>
                <w:noProof/>
              </w:rPr>
              <w:t>Select your ad response - VMAP or Vast is recommended.</w:t>
            </w:r>
          </w:p>
        </w:tc>
        <w:tc>
          <w:tcPr>
            <w:tcW w:w="7407" w:type="dxa"/>
          </w:tcPr>
          <w:p w:rsidR="00000000" w:rsidRDefault="003238CB">
            <w:pPr>
              <w:rPr>
                <w:lang w:val="fr-FR"/>
              </w:rPr>
            </w:pPr>
            <w:r>
              <w:rPr>
                <w:lang w:val="fr-FR"/>
              </w:rPr>
              <w:t>S</w:t>
            </w:r>
            <w:r>
              <w:rPr>
                <w:lang w:val="fr-FR"/>
              </w:rPr>
              <w:t>é</w:t>
            </w:r>
            <w:r>
              <w:rPr>
                <w:lang w:val="fr-FR"/>
              </w:rPr>
              <w:t>lectionnez votre r</w:t>
            </w:r>
            <w:r>
              <w:rPr>
                <w:lang w:val="fr-FR"/>
              </w:rPr>
              <w:t>é</w:t>
            </w:r>
            <w:r>
              <w:rPr>
                <w:lang w:val="fr-FR"/>
              </w:rPr>
              <w:t>ponse publicitaire - VMAP ou Vast est recommand</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66e3e124-20ca-434c-b691-aa96deb437fd</w:t>
            </w:r>
          </w:p>
        </w:tc>
        <w:tc>
          <w:tcPr>
            <w:tcW w:w="7407" w:type="dxa"/>
            <w:shd w:val="clear" w:color="auto" w:fill="F2F2F2" w:themeFill="background1" w:themeFillShade="F2"/>
          </w:tcPr>
          <w:p w:rsidR="00000000" w:rsidRDefault="003238CB">
            <w:pPr>
              <w:rPr>
                <w:noProof/>
              </w:rPr>
            </w:pPr>
            <w:r>
              <w:rPr>
                <w:noProof/>
              </w:rPr>
              <w:t>If you use Vast, you will need to add cuepoints to the videos to specify where ad break</w:t>
            </w:r>
            <w:r>
              <w:rPr>
                <w:noProof/>
              </w:rPr>
              <w:t>s should appear.</w:t>
            </w:r>
          </w:p>
        </w:tc>
        <w:tc>
          <w:tcPr>
            <w:tcW w:w="7407" w:type="dxa"/>
          </w:tcPr>
          <w:p w:rsidR="00000000" w:rsidRDefault="003238CB">
            <w:pPr>
              <w:rPr>
                <w:lang w:val="fr-FR"/>
              </w:rPr>
            </w:pPr>
            <w:r>
              <w:rPr>
                <w:lang w:val="fr-FR"/>
              </w:rPr>
              <w:t>Si vous utilisez Vast, vous devrez ajouter des points de rep</w:t>
            </w:r>
            <w:r>
              <w:rPr>
                <w:lang w:val="fr-FR"/>
              </w:rPr>
              <w:t>è</w:t>
            </w:r>
            <w:r>
              <w:rPr>
                <w:lang w:val="fr-FR"/>
              </w:rPr>
              <w:t>re aux vid</w:t>
            </w:r>
            <w:r>
              <w:rPr>
                <w:lang w:val="fr-FR"/>
              </w:rPr>
              <w:t>é</w:t>
            </w:r>
            <w:r>
              <w:rPr>
                <w:lang w:val="fr-FR"/>
              </w:rPr>
              <w:t>os pour sp</w:t>
            </w:r>
            <w:r>
              <w:rPr>
                <w:lang w:val="fr-FR"/>
              </w:rPr>
              <w:t>é</w:t>
            </w:r>
            <w:r>
              <w:rPr>
                <w:lang w:val="fr-FR"/>
              </w:rPr>
              <w:t>cifier o</w:t>
            </w:r>
            <w:r>
              <w:rPr>
                <w:lang w:val="fr-FR"/>
              </w:rPr>
              <w:t>ù</w:t>
            </w:r>
            <w:r>
              <w:rPr>
                <w:lang w:val="fr-FR"/>
              </w:rPr>
              <w:t xml:space="preserve"> les coupures publicitaires doivent appara</w:t>
            </w:r>
            <w:r>
              <w:rPr>
                <w:lang w:val="fr-FR"/>
              </w:rPr>
              <w:t>î</w:t>
            </w:r>
            <w:r>
              <w:rPr>
                <w:lang w:val="fr-FR"/>
              </w:rPr>
              <w:t>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75656293-e93e-4eb7-81d1-76206d933ec4</w:t>
            </w:r>
          </w:p>
        </w:tc>
        <w:tc>
          <w:tcPr>
            <w:tcW w:w="7407" w:type="dxa"/>
            <w:shd w:val="clear" w:color="auto" w:fill="F2F2F2" w:themeFill="background1" w:themeFillShade="F2"/>
          </w:tcPr>
          <w:p w:rsidR="00000000" w:rsidRDefault="003238CB">
            <w:pPr>
              <w:rPr>
                <w:noProof/>
              </w:rPr>
            </w:pPr>
            <w:r>
              <w:rPr>
                <w:noProof/>
              </w:rPr>
              <w:t>Paste in your ad tag (from you ad provider).</w:t>
            </w:r>
          </w:p>
        </w:tc>
        <w:tc>
          <w:tcPr>
            <w:tcW w:w="7407" w:type="dxa"/>
          </w:tcPr>
          <w:p w:rsidR="00000000" w:rsidRDefault="003238CB">
            <w:pPr>
              <w:rPr>
                <w:lang w:val="fr-FR"/>
              </w:rPr>
            </w:pPr>
            <w:r>
              <w:rPr>
                <w:lang w:val="fr-FR"/>
              </w:rPr>
              <w:t>Collez votr</w:t>
            </w:r>
            <w:r>
              <w:rPr>
                <w:lang w:val="fr-FR"/>
              </w:rPr>
              <w:t>e tag d'emplacement publicitaire (de votre fournisseur de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fc201d8f-e49f-4af3-9ec2-e046c5fe44c9</w:t>
            </w:r>
          </w:p>
        </w:tc>
        <w:tc>
          <w:tcPr>
            <w:tcW w:w="7407" w:type="dxa"/>
            <w:shd w:val="clear" w:color="auto" w:fill="F2F2F2" w:themeFill="background1" w:themeFillShade="F2"/>
          </w:tcPr>
          <w:p w:rsidR="00000000" w:rsidRDefault="003238CB">
            <w:pPr>
              <w:rPr>
                <w:noProof/>
              </w:rPr>
            </w:pPr>
            <w:r>
              <w:rPr>
                <w:noProof/>
              </w:rPr>
              <w:t>Copy your ad config ID, as you will need it for the Beacon advertising configuration.</w:t>
            </w:r>
          </w:p>
        </w:tc>
        <w:tc>
          <w:tcPr>
            <w:tcW w:w="7407" w:type="dxa"/>
          </w:tcPr>
          <w:p w:rsidR="00000000" w:rsidRDefault="003238CB">
            <w:pPr>
              <w:rPr>
                <w:lang w:val="fr-FR"/>
              </w:rPr>
            </w:pPr>
            <w:r>
              <w:rPr>
                <w:lang w:val="fr-FR"/>
              </w:rPr>
              <w:t>Copiez votre ID de configuration d'annonce, car vous en a</w:t>
            </w:r>
            <w:r>
              <w:rPr>
                <w:lang w:val="fr-FR"/>
              </w:rPr>
              <w:t>urez besoin pour la configuration de la publicit</w:t>
            </w:r>
            <w:r>
              <w:rPr>
                <w:lang w:val="fr-FR"/>
              </w:rPr>
              <w:t>é</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8f465d77-b625-41d4-b3f3-57fdb28a854d</w:t>
            </w:r>
          </w:p>
        </w:tc>
        <w:tc>
          <w:tcPr>
            <w:tcW w:w="7407" w:type="dxa"/>
            <w:shd w:val="clear" w:color="auto" w:fill="F2F2F2" w:themeFill="background1" w:themeFillShade="F2"/>
          </w:tcPr>
          <w:p w:rsidR="00000000" w:rsidRDefault="003238CB">
            <w:pPr>
              <w:rPr>
                <w:noProof/>
              </w:rPr>
            </w:pPr>
            <w:r>
              <w:rPr>
                <w:noProof/>
              </w:rPr>
              <w:t>Beacon part - VOD</w:t>
            </w:r>
          </w:p>
        </w:tc>
        <w:tc>
          <w:tcPr>
            <w:tcW w:w="7407" w:type="dxa"/>
          </w:tcPr>
          <w:p w:rsidR="00000000" w:rsidRDefault="003238CB">
            <w:pPr>
              <w:rPr>
                <w:lang w:val="fr-FR"/>
              </w:rPr>
            </w:pPr>
            <w:r>
              <w:rPr>
                <w:lang w:val="fr-FR"/>
              </w:rPr>
              <w:t>Partie balise -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6b90d9c2-9aca-4ff0-8b41-aebad2c09bd2</w:t>
            </w:r>
          </w:p>
        </w:tc>
        <w:tc>
          <w:tcPr>
            <w:tcW w:w="7407" w:type="dxa"/>
            <w:shd w:val="clear" w:color="auto" w:fill="F2F2F2" w:themeFill="background1" w:themeFillShade="F2"/>
          </w:tcPr>
          <w:p w:rsidR="00000000" w:rsidRDefault="003238CB">
            <w:pPr>
              <w:rPr>
                <w:noProof/>
              </w:rPr>
            </w:pPr>
            <w:r>
              <w:rPr>
                <w:noProof/>
              </w:rPr>
              <w:t>Open the Beacon Classic UI and go the Advertisement tab:</w:t>
            </w:r>
          </w:p>
        </w:tc>
        <w:tc>
          <w:tcPr>
            <w:tcW w:w="7407" w:type="dxa"/>
          </w:tcPr>
          <w:p w:rsidR="00000000" w:rsidRDefault="003238CB">
            <w:pPr>
              <w:rPr>
                <w:lang w:val="fr-FR"/>
              </w:rPr>
            </w:pPr>
            <w:r>
              <w:rPr>
                <w:lang w:val="fr-FR"/>
              </w:rPr>
              <w:t>Ouvrez l'interface utilisateur de Beacon Classic et acc</w:t>
            </w:r>
            <w:r>
              <w:rPr>
                <w:lang w:val="fr-FR"/>
              </w:rPr>
              <w:t>é</w:t>
            </w:r>
            <w:r>
              <w:rPr>
                <w:lang w:val="fr-FR"/>
              </w:rPr>
              <w:t xml:space="preserve">dez </w:t>
            </w:r>
            <w:r>
              <w:rPr>
                <w:lang w:val="fr-FR"/>
              </w:rPr>
              <w:t>à</w:t>
            </w:r>
            <w:r>
              <w:rPr>
                <w:lang w:val="fr-FR"/>
              </w:rPr>
              <w:t xml:space="preserve"> l'onglet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aaaadf45-7acd-42ea-9221-5904545e0546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 une nouvelle configuration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2de0d930-cf4e-42ea-82fa-44cfb2d36422</w:t>
            </w:r>
          </w:p>
        </w:tc>
        <w:tc>
          <w:tcPr>
            <w:tcW w:w="7407" w:type="dxa"/>
            <w:shd w:val="clear" w:color="auto" w:fill="F2F2F2" w:themeFill="background1" w:themeFillShade="F2"/>
          </w:tcPr>
          <w:p w:rsidR="00000000" w:rsidRDefault="003238CB">
            <w:pPr>
              <w:rPr>
                <w:noProof/>
              </w:rPr>
            </w:pPr>
            <w:r>
              <w:rPr>
                <w:noProof/>
              </w:rPr>
              <w:t>Beacon Ad Configuration</w:t>
            </w:r>
          </w:p>
        </w:tc>
        <w:tc>
          <w:tcPr>
            <w:tcW w:w="7407" w:type="dxa"/>
          </w:tcPr>
          <w:p w:rsidR="00000000" w:rsidRDefault="003238CB">
            <w:pPr>
              <w:rPr>
                <w:lang w:val="fr-FR"/>
              </w:rPr>
            </w:pPr>
            <w:r>
              <w:rPr>
                <w:lang w:val="fr-FR"/>
              </w:rPr>
              <w:t>Configuration de l'annonce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72c45929-9bea-4f08-b47c-c7a81a3e06b9</w:t>
            </w:r>
          </w:p>
        </w:tc>
        <w:tc>
          <w:tcPr>
            <w:tcW w:w="7407" w:type="dxa"/>
            <w:shd w:val="clear" w:color="auto" w:fill="F2F2F2" w:themeFill="background1" w:themeFillShade="F2"/>
          </w:tcPr>
          <w:p w:rsidR="00000000" w:rsidRDefault="003238CB">
            <w:pPr>
              <w:rPr>
                <w:noProof/>
              </w:rPr>
            </w:pPr>
            <w:r>
              <w:rPr>
                <w:noProof/>
              </w:rPr>
              <w:t>Beacon Ad Configuration VOD</w:t>
            </w:r>
          </w:p>
        </w:tc>
        <w:tc>
          <w:tcPr>
            <w:tcW w:w="7407" w:type="dxa"/>
          </w:tcPr>
          <w:p w:rsidR="00000000" w:rsidRDefault="003238CB">
            <w:pPr>
              <w:rPr>
                <w:lang w:val="fr-FR"/>
              </w:rPr>
            </w:pPr>
            <w:r>
              <w:rPr>
                <w:lang w:val="fr-FR"/>
              </w:rPr>
              <w:t>VOD de configuration d'annonce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83b9b8f8-70da-40b0-97fd-19b459dc1969</w:t>
            </w:r>
          </w:p>
        </w:tc>
        <w:tc>
          <w:tcPr>
            <w:tcW w:w="7407" w:type="dxa"/>
            <w:shd w:val="clear" w:color="auto" w:fill="F2F2F2" w:themeFill="background1" w:themeFillShade="F2"/>
          </w:tcPr>
          <w:p w:rsidR="00000000" w:rsidRDefault="003238CB">
            <w:pPr>
              <w:rPr>
                <w:noProof/>
              </w:rPr>
            </w:pPr>
            <w:r>
              <w:rPr>
                <w:noProof/>
              </w:rPr>
              <w:t>Name the Ad Configuration</w:t>
            </w:r>
          </w:p>
        </w:tc>
        <w:tc>
          <w:tcPr>
            <w:tcW w:w="7407" w:type="dxa"/>
          </w:tcPr>
          <w:p w:rsidR="00000000" w:rsidRDefault="003238CB">
            <w:pPr>
              <w:rPr>
                <w:lang w:val="fr-FR"/>
              </w:rPr>
            </w:pPr>
            <w:r>
              <w:rPr>
                <w:lang w:val="fr-FR"/>
              </w:rPr>
              <w:t>Nommez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95cba7b3-1fcd-49c1-9bc7-5da20c9905b5</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Brightcove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b602265e-2ce9-4df2-9504-54e6368d02d2</w:t>
            </w:r>
          </w:p>
        </w:tc>
        <w:tc>
          <w:tcPr>
            <w:tcW w:w="7407" w:type="dxa"/>
            <w:shd w:val="clear" w:color="auto" w:fill="F2F2F2" w:themeFill="background1" w:themeFillShade="F2"/>
          </w:tcPr>
          <w:p w:rsidR="00000000" w:rsidRDefault="003238CB">
            <w:pPr>
              <w:rPr>
                <w:noProof/>
              </w:rPr>
            </w:pPr>
            <w:r>
              <w:rPr>
                <w:noProof/>
              </w:rPr>
              <w:t xml:space="preserve">Paste in the </w:t>
            </w:r>
            <w:r>
              <w:rPr>
                <w:rStyle w:val="mqInternal"/>
                <w:noProof/>
              </w:rPr>
              <w:t>[1}</w:t>
            </w:r>
            <w:r>
              <w:rPr>
                <w:noProof/>
              </w:rPr>
              <w:t>SSAI ad config ID</w:t>
            </w:r>
            <w:r>
              <w:rPr>
                <w:rStyle w:val="mqInternal"/>
                <w:noProof/>
              </w:rPr>
              <w:t>{2]</w:t>
            </w:r>
            <w:r>
              <w:rPr>
                <w:noProof/>
              </w:rPr>
              <w:t xml:space="preserve"> into </w:t>
            </w:r>
            <w:r>
              <w:rPr>
                <w:rStyle w:val="mqInternal"/>
                <w:noProof/>
              </w:rPr>
              <w:t>[1}</w:t>
            </w:r>
            <w:r>
              <w:rPr>
                <w:noProof/>
              </w:rPr>
              <w:t>VOD Ad Config ID</w:t>
            </w:r>
            <w:r>
              <w:rPr>
                <w:rStyle w:val="mqInternal"/>
                <w:noProof/>
              </w:rPr>
              <w:t>{2]</w:t>
            </w:r>
          </w:p>
        </w:tc>
        <w:tc>
          <w:tcPr>
            <w:tcW w:w="7407" w:type="dxa"/>
          </w:tcPr>
          <w:p w:rsidR="00000000" w:rsidRDefault="003238CB">
            <w:pPr>
              <w:rPr>
                <w:lang w:val="fr-FR"/>
              </w:rPr>
            </w:pPr>
            <w:r>
              <w:rPr>
                <w:lang w:val="fr-FR"/>
              </w:rPr>
              <w:t>Coll</w:t>
            </w:r>
            <w:r>
              <w:rPr>
                <w:lang w:val="fr-FR"/>
              </w:rPr>
              <w:t xml:space="preserve">er dans le </w:t>
            </w:r>
            <w:r>
              <w:rPr>
                <w:rStyle w:val="mqInternal"/>
                <w:noProof/>
                <w:lang w:val="fr-FR"/>
              </w:rPr>
              <w:t>[1}</w:t>
            </w:r>
            <w:r>
              <w:rPr>
                <w:lang w:val="fr-FR"/>
              </w:rPr>
              <w:t>ID de configuration d'annonce SSAI</w:t>
            </w:r>
            <w:r>
              <w:rPr>
                <w:rStyle w:val="mqInternal"/>
                <w:noProof/>
                <w:lang w:val="fr-FR"/>
              </w:rPr>
              <w:t>{2]</w:t>
            </w:r>
            <w:r>
              <w:rPr>
                <w:lang w:val="fr-FR"/>
              </w:rPr>
              <w:t xml:space="preserve"> dans </w:t>
            </w:r>
            <w:r>
              <w:rPr>
                <w:rStyle w:val="mqInternal"/>
                <w:noProof/>
                <w:lang w:val="fr-FR"/>
              </w:rPr>
              <w:t>[1}</w:t>
            </w:r>
            <w:r>
              <w:rPr>
                <w:lang w:val="fr-FR"/>
              </w:rPr>
              <w:t>ID de configuration d'annonce VOD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94851f07-3dcd-48c3-a220-fd0b712a2368</w:t>
            </w:r>
          </w:p>
        </w:tc>
        <w:tc>
          <w:tcPr>
            <w:tcW w:w="7407" w:type="dxa"/>
            <w:shd w:val="clear" w:color="auto" w:fill="F2F2F2" w:themeFill="background1" w:themeFillShade="F2"/>
          </w:tcPr>
          <w:p w:rsidR="00000000" w:rsidRDefault="003238CB">
            <w:pPr>
              <w:rPr>
                <w:noProof/>
              </w:rPr>
            </w:pPr>
            <w:r>
              <w:rPr>
                <w:noProof/>
              </w:rPr>
              <w:t>Once you have your Ad config setup in Studio and Beacon Classic, you need to implement the client side params that w</w:t>
            </w:r>
            <w:r>
              <w:rPr>
                <w:noProof/>
              </w:rPr>
              <w:t>ill be passed to the customers ad server.</w:t>
            </w:r>
          </w:p>
        </w:tc>
        <w:tc>
          <w:tcPr>
            <w:tcW w:w="7407" w:type="dxa"/>
          </w:tcPr>
          <w:p w:rsidR="00000000" w:rsidRDefault="003238CB">
            <w:pPr>
              <w:rPr>
                <w:lang w:val="fr-FR"/>
              </w:rPr>
            </w:pPr>
            <w:r>
              <w:rPr>
                <w:lang w:val="fr-FR"/>
              </w:rPr>
              <w:t>Une fois que vous avez configur</w:t>
            </w:r>
            <w:r>
              <w:rPr>
                <w:lang w:val="fr-FR"/>
              </w:rPr>
              <w:t>é</w:t>
            </w:r>
            <w:r>
              <w:rPr>
                <w:lang w:val="fr-FR"/>
              </w:rPr>
              <w:t xml:space="preserve"> votre configuration d'annonce dans Studio et Beacon Classic, vous devez impl</w:t>
            </w:r>
            <w:r>
              <w:rPr>
                <w:lang w:val="fr-FR"/>
              </w:rPr>
              <w:t>é</w:t>
            </w:r>
            <w:r>
              <w:rPr>
                <w:lang w:val="fr-FR"/>
              </w:rPr>
              <w:t>menter les param</w:t>
            </w:r>
            <w:r>
              <w:rPr>
                <w:lang w:val="fr-FR"/>
              </w:rPr>
              <w:t>è</w:t>
            </w:r>
            <w:r>
              <w:rPr>
                <w:lang w:val="fr-FR"/>
              </w:rPr>
              <w:t>tres c</w:t>
            </w:r>
            <w:r>
              <w:rPr>
                <w:lang w:val="fr-FR"/>
              </w:rPr>
              <w:t>ô</w:t>
            </w:r>
            <w:r>
              <w:rPr>
                <w:lang w:val="fr-FR"/>
              </w:rPr>
              <w:t>t</w:t>
            </w:r>
            <w:r>
              <w:rPr>
                <w:lang w:val="fr-FR"/>
              </w:rPr>
              <w:t>é</w:t>
            </w:r>
            <w:r>
              <w:rPr>
                <w:lang w:val="fr-FR"/>
              </w:rPr>
              <w:t xml:space="preserve"> client qui seront transmis au serveur publicitaire des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6f9a87fd-93a9-4c76-9090-f6b10e3aee0e</w:t>
            </w:r>
          </w:p>
        </w:tc>
        <w:tc>
          <w:tcPr>
            <w:tcW w:w="7407" w:type="dxa"/>
            <w:shd w:val="clear" w:color="auto" w:fill="F2F2F2" w:themeFill="background1" w:themeFillShade="F2"/>
          </w:tcPr>
          <w:p w:rsidR="00000000" w:rsidRDefault="003238CB">
            <w:pPr>
              <w:rPr>
                <w:noProof/>
              </w:rPr>
            </w:pPr>
            <w:r>
              <w:rPr>
                <w:noProof/>
              </w:rPr>
              <w:t xml:space="preserve">Client side parameters can be passed in the Playback APIs (provided in the VMAP/Manifest entry point) - those will be available to the SSAI infrastructure in the form of </w:t>
            </w:r>
            <w:r>
              <w:rPr>
                <w:rStyle w:val="mqInternal"/>
                <w:noProof/>
              </w:rPr>
              <w:t>[1}[2]{3]</w:t>
            </w:r>
            <w:r>
              <w:rPr>
                <w:noProof/>
              </w:rPr>
              <w:t xml:space="preserve"> macros where the xxx corresponds to the</w:t>
            </w:r>
            <w:r>
              <w:rPr>
                <w:noProof/>
              </w:rPr>
              <w:t xml:space="preserve"> parameter key that is submitted in the playback API URL.</w:t>
            </w:r>
          </w:p>
        </w:tc>
        <w:tc>
          <w:tcPr>
            <w:tcW w:w="7407" w:type="dxa"/>
          </w:tcPr>
          <w:p w:rsidR="00000000" w:rsidRDefault="003238CB">
            <w:pPr>
              <w:rPr>
                <w:lang w:val="fr-FR"/>
              </w:rPr>
            </w:pPr>
            <w:r>
              <w:rPr>
                <w:lang w:val="fr-FR"/>
              </w:rPr>
              <w:t>Les param</w:t>
            </w:r>
            <w:r>
              <w:rPr>
                <w:lang w:val="fr-FR"/>
              </w:rPr>
              <w:t>è</w:t>
            </w:r>
            <w:r>
              <w:rPr>
                <w:lang w:val="fr-FR"/>
              </w:rPr>
              <w:t>tres c</w:t>
            </w:r>
            <w:r>
              <w:rPr>
                <w:lang w:val="fr-FR"/>
              </w:rPr>
              <w:t>ô</w:t>
            </w:r>
            <w:r>
              <w:rPr>
                <w:lang w:val="fr-FR"/>
              </w:rPr>
              <w:t>t</w:t>
            </w:r>
            <w:r>
              <w:rPr>
                <w:lang w:val="fr-FR"/>
              </w:rPr>
              <w:t>é</w:t>
            </w:r>
            <w:r>
              <w:rPr>
                <w:lang w:val="fr-FR"/>
              </w:rPr>
              <w:t xml:space="preserve"> client peuvent </w:t>
            </w:r>
            <w:r>
              <w:rPr>
                <w:lang w:val="fr-FR"/>
              </w:rPr>
              <w:t>ê</w:t>
            </w:r>
            <w:r>
              <w:rPr>
                <w:lang w:val="fr-FR"/>
              </w:rPr>
              <w:t>tre transmis dans les API de lecture (fournies dans le point d'entr</w:t>
            </w:r>
            <w:r>
              <w:rPr>
                <w:lang w:val="fr-FR"/>
              </w:rPr>
              <w:t>é</w:t>
            </w:r>
            <w:r>
              <w:rPr>
                <w:lang w:val="fr-FR"/>
              </w:rPr>
              <w:t xml:space="preserve">e VMAP / Manifest) - ceux-ci seront disponibles pour l'infrastructure SSAI sous la forme de </w:t>
            </w:r>
            <w:r>
              <w:rPr>
                <w:rStyle w:val="mqInternal"/>
                <w:noProof/>
                <w:lang w:val="fr-FR"/>
              </w:rPr>
              <w:t>[1</w:t>
            </w:r>
            <w:r>
              <w:rPr>
                <w:rStyle w:val="mqInternal"/>
                <w:noProof/>
                <w:lang w:val="fr-FR"/>
              </w:rPr>
              <w:t>}[2]{3]</w:t>
            </w:r>
            <w:r>
              <w:rPr>
                <w:lang w:val="fr-FR"/>
              </w:rPr>
              <w:t xml:space="preserve"> macros o</w:t>
            </w:r>
            <w:r>
              <w:rPr>
                <w:lang w:val="fr-FR"/>
              </w:rPr>
              <w:t>ù</w:t>
            </w:r>
            <w:r>
              <w:rPr>
                <w:lang w:val="fr-FR"/>
              </w:rPr>
              <w:t xml:space="preserve"> xxx correspond </w:t>
            </w:r>
            <w:r>
              <w:rPr>
                <w:lang w:val="fr-FR"/>
              </w:rPr>
              <w:t>à</w:t>
            </w:r>
            <w:r>
              <w:rPr>
                <w:lang w:val="fr-FR"/>
              </w:rPr>
              <w:t xml:space="preserve"> la cl</w:t>
            </w:r>
            <w:r>
              <w:rPr>
                <w:lang w:val="fr-FR"/>
              </w:rPr>
              <w:t>é</w:t>
            </w:r>
            <w:r>
              <w:rPr>
                <w:lang w:val="fr-FR"/>
              </w:rPr>
              <w:t xml:space="preserve"> de param</w:t>
            </w:r>
            <w:r>
              <w:rPr>
                <w:lang w:val="fr-FR"/>
              </w:rPr>
              <w:t>è</w:t>
            </w:r>
            <w:r>
              <w:rPr>
                <w:lang w:val="fr-FR"/>
              </w:rPr>
              <w:t>tre soumise dans l'URL de l'API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17cbe4f2-be6e-4756-bcb3-f6efee2d6196</w:t>
            </w:r>
          </w:p>
        </w:tc>
        <w:tc>
          <w:tcPr>
            <w:tcW w:w="7407" w:type="dxa"/>
            <w:shd w:val="clear" w:color="auto" w:fill="F2F2F2" w:themeFill="background1" w:themeFillShade="F2"/>
          </w:tcPr>
          <w:p w:rsidR="00000000" w:rsidRDefault="003238CB">
            <w:pPr>
              <w:rPr>
                <w:noProof/>
              </w:rPr>
            </w:pPr>
            <w:r>
              <w:rPr>
                <w:noProof/>
              </w:rPr>
              <w:t xml:space="preserve">Enter ad targeting params in the </w:t>
            </w:r>
            <w:r>
              <w:rPr>
                <w:rStyle w:val="mqInternal"/>
                <w:noProof/>
              </w:rPr>
              <w:t>[1}</w:t>
            </w:r>
            <w:r>
              <w:rPr>
                <w:noProof/>
              </w:rPr>
              <w:t>Ad-Target</w:t>
            </w:r>
            <w:r>
              <w:rPr>
                <w:rStyle w:val="mqInternal"/>
                <w:noProof/>
              </w:rPr>
              <w:t>{2]</w:t>
            </w:r>
            <w:r>
              <w:rPr>
                <w:noProof/>
              </w:rPr>
              <w:t xml:space="preserve"> field in Beacon.</w:t>
            </w:r>
          </w:p>
        </w:tc>
        <w:tc>
          <w:tcPr>
            <w:tcW w:w="7407" w:type="dxa"/>
          </w:tcPr>
          <w:p w:rsidR="00000000" w:rsidRDefault="003238CB">
            <w:pPr>
              <w:rPr>
                <w:lang w:val="fr-FR"/>
              </w:rPr>
            </w:pPr>
            <w:r>
              <w:rPr>
                <w:lang w:val="fr-FR"/>
              </w:rPr>
              <w:t>Saisissez les param</w:t>
            </w:r>
            <w:r>
              <w:rPr>
                <w:lang w:val="fr-FR"/>
              </w:rPr>
              <w:t>è</w:t>
            </w:r>
            <w:r>
              <w:rPr>
                <w:lang w:val="fr-FR"/>
              </w:rPr>
              <w:t>tres de ciblage des annonces da</w:t>
            </w:r>
            <w:r>
              <w:rPr>
                <w:lang w:val="fr-FR"/>
              </w:rPr>
              <w:t xml:space="preserve">ns </w:t>
            </w:r>
            <w:r>
              <w:rPr>
                <w:rStyle w:val="mqInternal"/>
                <w:noProof/>
                <w:lang w:val="fr-FR"/>
              </w:rPr>
              <w:t>[1}</w:t>
            </w:r>
            <w:r>
              <w:rPr>
                <w:lang w:val="fr-FR"/>
              </w:rPr>
              <w:t>Cible publicitaire</w:t>
            </w:r>
            <w:r>
              <w:rPr>
                <w:rStyle w:val="mqInternal"/>
                <w:noProof/>
                <w:lang w:val="fr-FR"/>
              </w:rPr>
              <w:t>{2]</w:t>
            </w:r>
            <w:r>
              <w:rPr>
                <w:lang w:val="fr-FR"/>
              </w:rPr>
              <w:t xml:space="preserve"> terrain </w:t>
            </w:r>
            <w:r>
              <w:rPr>
                <w:lang w:val="fr-FR"/>
              </w:rPr>
              <w:t>à</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01161027-3da3-4f15-96a7-1c7f48050ad8</w:t>
            </w:r>
          </w:p>
        </w:tc>
        <w:tc>
          <w:tcPr>
            <w:tcW w:w="7407" w:type="dxa"/>
            <w:shd w:val="clear" w:color="auto" w:fill="F2F2F2" w:themeFill="background1" w:themeFillShade="F2"/>
          </w:tcPr>
          <w:p w:rsidR="00000000" w:rsidRDefault="003238CB">
            <w:pPr>
              <w:rPr>
                <w:noProof/>
              </w:rPr>
            </w:pPr>
            <w:r>
              <w:rPr>
                <w:noProof/>
              </w:rPr>
              <w:t>The input will be a string in query form.</w:t>
            </w:r>
          </w:p>
        </w:tc>
        <w:tc>
          <w:tcPr>
            <w:tcW w:w="7407" w:type="dxa"/>
          </w:tcPr>
          <w:p w:rsidR="00000000" w:rsidRDefault="003238CB">
            <w:pPr>
              <w:rPr>
                <w:lang w:val="fr-FR"/>
              </w:rPr>
            </w:pPr>
            <w:r>
              <w:rPr>
                <w:lang w:val="fr-FR"/>
              </w:rPr>
              <w:t>L'entr</w:t>
            </w:r>
            <w:r>
              <w:rPr>
                <w:lang w:val="fr-FR"/>
              </w:rPr>
              <w:t>é</w:t>
            </w:r>
            <w:r>
              <w:rPr>
                <w:lang w:val="fr-FR"/>
              </w:rPr>
              <w:t>e sera une cha</w:t>
            </w:r>
            <w:r>
              <w:rPr>
                <w:lang w:val="fr-FR"/>
              </w:rPr>
              <w:t>î</w:t>
            </w:r>
            <w:r>
              <w:rPr>
                <w:lang w:val="fr-FR"/>
              </w:rPr>
              <w:t>ne sous forme de requ</w:t>
            </w:r>
            <w:r>
              <w:rPr>
                <w:lang w:val="fr-FR"/>
              </w:rPr>
              <w:t>ê</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ccf203ac-2528-4616-a391-7ca3cdbf5cdc</w:t>
            </w:r>
          </w:p>
        </w:tc>
        <w:tc>
          <w:tcPr>
            <w:tcW w:w="7407" w:type="dxa"/>
            <w:shd w:val="clear" w:color="auto" w:fill="F2F2F2" w:themeFill="background1" w:themeFillShade="F2"/>
          </w:tcPr>
          <w:p w:rsidR="00000000" w:rsidRDefault="003238CB">
            <w:pPr>
              <w:rPr>
                <w:noProof/>
              </w:rPr>
            </w:pPr>
            <w:r>
              <w:rPr>
                <w:noProof/>
              </w:rPr>
              <w:t xml:space="preserve">Example: </w:t>
            </w:r>
            <w:r>
              <w:rPr>
                <w:rStyle w:val="mqInternal"/>
                <w:noProof/>
              </w:rPr>
              <w:t>[1}[2]{3]</w:t>
            </w:r>
          </w:p>
        </w:tc>
        <w:tc>
          <w:tcPr>
            <w:tcW w:w="7407" w:type="dxa"/>
          </w:tcPr>
          <w:p w:rsidR="00000000" w:rsidRDefault="003238CB">
            <w:pPr>
              <w:rPr>
                <w:lang w:val="fr-FR"/>
              </w:rPr>
            </w:pPr>
            <w:r>
              <w:rPr>
                <w:lang w:val="fr-FR"/>
              </w:rPr>
              <w:t xml:space="preserve">Exemple: </w:t>
            </w:r>
            <w:r>
              <w:rPr>
                <w:rStyle w:val="mqInternal"/>
                <w:noProof/>
                <w:lang w:val="fr-FR"/>
              </w:rPr>
              <w:t>[1}[2]</w:t>
            </w:r>
            <w:r>
              <w:rPr>
                <w:rStyle w:val="mqInternal"/>
                <w:noProof/>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5d3a9239-c997-437b-9aa3-b932edb2610d</w:t>
            </w:r>
          </w:p>
        </w:tc>
        <w:tc>
          <w:tcPr>
            <w:tcW w:w="7407" w:type="dxa"/>
            <w:shd w:val="clear" w:color="auto" w:fill="F2F2F2" w:themeFill="background1" w:themeFillShade="F2"/>
          </w:tcPr>
          <w:p w:rsidR="00000000" w:rsidRDefault="003238CB">
            <w:pPr>
              <w:rPr>
                <w:noProof/>
              </w:rPr>
            </w:pPr>
            <w:r>
              <w:rPr>
                <w:rStyle w:val="mqInternal"/>
                <w:noProof/>
              </w:rPr>
              <w:t>[1}</w:t>
            </w:r>
            <w:r>
              <w:rPr>
                <w:noProof/>
              </w:rPr>
              <w:t>You can configure the keys before the equal sign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Vous pouvez configurer les cl</w:t>
            </w:r>
            <w:r>
              <w:rPr>
                <w:lang w:val="fr-FR"/>
              </w:rPr>
              <w:t>é</w:t>
            </w:r>
            <w:r>
              <w:rPr>
                <w:lang w:val="fr-FR"/>
              </w:rPr>
              <w:t xml:space="preserve">s avant le signe </w:t>
            </w:r>
            <w:r>
              <w:rPr>
                <w:lang w:val="fr-FR"/>
              </w:rPr>
              <w:t>é</w:t>
            </w:r>
            <w:r>
              <w:rPr>
                <w:lang w:val="fr-FR"/>
              </w:rPr>
              <w:t>gal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12aac0cd-16b4-4280-b96d-c606f047604e</w:t>
            </w:r>
          </w:p>
        </w:tc>
        <w:tc>
          <w:tcPr>
            <w:tcW w:w="7407" w:type="dxa"/>
            <w:shd w:val="clear" w:color="auto" w:fill="F2F2F2" w:themeFill="background1" w:themeFillShade="F2"/>
          </w:tcPr>
          <w:p w:rsidR="00000000" w:rsidRDefault="003238CB">
            <w:pPr>
              <w:rPr>
                <w:noProof/>
              </w:rPr>
            </w:pPr>
            <w:r>
              <w:rPr>
                <w:noProof/>
              </w:rPr>
              <w:t xml:space="preserve">They </w:t>
            </w:r>
            <w:r>
              <w:rPr>
                <w:rStyle w:val="mqInternal"/>
                <w:noProof/>
              </w:rPr>
              <w:t>[1}</w:t>
            </w:r>
            <w:r>
              <w:rPr>
                <w:noProof/>
              </w:rPr>
              <w:t>MUST</w:t>
            </w:r>
            <w:r>
              <w:rPr>
                <w:rStyle w:val="mqInternal"/>
                <w:noProof/>
              </w:rPr>
              <w:t>{2]</w:t>
            </w:r>
            <w:r>
              <w:rPr>
                <w:noProof/>
              </w:rPr>
              <w:t xml:space="preserve"> match the keys that are added to th</w:t>
            </w:r>
            <w:r>
              <w:rPr>
                <w:noProof/>
              </w:rPr>
              <w:t>e SSAI ad tag.</w:t>
            </w:r>
          </w:p>
        </w:tc>
        <w:tc>
          <w:tcPr>
            <w:tcW w:w="7407" w:type="dxa"/>
          </w:tcPr>
          <w:p w:rsidR="00000000" w:rsidRDefault="003238CB">
            <w:pPr>
              <w:rPr>
                <w:lang w:val="fr-FR"/>
              </w:rPr>
            </w:pPr>
            <w:r>
              <w:rPr>
                <w:lang w:val="fr-FR"/>
              </w:rPr>
              <w:t xml:space="preserve">Ils </w:t>
            </w:r>
            <w:r>
              <w:rPr>
                <w:rStyle w:val="mqInternal"/>
                <w:noProof/>
                <w:lang w:val="fr-FR"/>
              </w:rPr>
              <w:t>[1}</w:t>
            </w:r>
            <w:r>
              <w:rPr>
                <w:lang w:val="fr-FR"/>
              </w:rPr>
              <w:t>DOIT</w:t>
            </w:r>
            <w:r>
              <w:rPr>
                <w:rStyle w:val="mqInternal"/>
                <w:noProof/>
                <w:lang w:val="fr-FR"/>
              </w:rPr>
              <w:t>{2]</w:t>
            </w:r>
            <w:r>
              <w:rPr>
                <w:lang w:val="fr-FR"/>
              </w:rPr>
              <w:t xml:space="preserve"> correspondent aux cl</w:t>
            </w:r>
            <w:r>
              <w:rPr>
                <w:lang w:val="fr-FR"/>
              </w:rPr>
              <w:t>é</w:t>
            </w:r>
            <w:r>
              <w:rPr>
                <w:lang w:val="fr-FR"/>
              </w:rPr>
              <w:t>s ajout</w:t>
            </w:r>
            <w:r>
              <w:rPr>
                <w:lang w:val="fr-FR"/>
              </w:rPr>
              <w:t>é</w:t>
            </w:r>
            <w:r>
              <w:rPr>
                <w:lang w:val="fr-FR"/>
              </w:rPr>
              <w:t>es au tag d'emplacement publicitaire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0c926f27-9dce-48a6-9c3a-9a7388f29e89</w:t>
            </w:r>
          </w:p>
        </w:tc>
        <w:tc>
          <w:tcPr>
            <w:tcW w:w="7407" w:type="dxa"/>
            <w:shd w:val="clear" w:color="auto" w:fill="F2F2F2" w:themeFill="background1" w:themeFillShade="F2"/>
          </w:tcPr>
          <w:p w:rsidR="00000000" w:rsidRDefault="003238CB">
            <w:pPr>
              <w:rPr>
                <w:noProof/>
              </w:rPr>
            </w:pPr>
            <w:r>
              <w:rPr>
                <w:noProof/>
              </w:rPr>
              <w:t xml:space="preserve">Next, update your ad tag in the </w:t>
            </w:r>
            <w:r>
              <w:rPr>
                <w:rStyle w:val="mqInternal"/>
                <w:noProof/>
              </w:rPr>
              <w:t>[1}</w:t>
            </w:r>
            <w:r>
              <w:rPr>
                <w:noProof/>
              </w:rPr>
              <w:t>SSAI Studio Settings</w:t>
            </w:r>
            <w:r>
              <w:rPr>
                <w:rStyle w:val="mqInternal"/>
                <w:noProof/>
              </w:rPr>
              <w:t>{2]</w:t>
            </w:r>
            <w:r>
              <w:rPr>
                <w:noProof/>
              </w:rPr>
              <w:t xml:space="preserve"> page.</w:t>
            </w:r>
          </w:p>
        </w:tc>
        <w:tc>
          <w:tcPr>
            <w:tcW w:w="7407" w:type="dxa"/>
          </w:tcPr>
          <w:p w:rsidR="00000000" w:rsidRDefault="003238CB">
            <w:pPr>
              <w:rPr>
                <w:lang w:val="fr-FR"/>
              </w:rPr>
            </w:pPr>
            <w:r>
              <w:rPr>
                <w:lang w:val="fr-FR"/>
              </w:rPr>
              <w:t xml:space="preserve">Ensuite, mettez </w:t>
            </w:r>
            <w:r>
              <w:rPr>
                <w:lang w:val="fr-FR"/>
              </w:rPr>
              <w:t>à</w:t>
            </w:r>
            <w:r>
              <w:rPr>
                <w:lang w:val="fr-FR"/>
              </w:rPr>
              <w:t xml:space="preserve"> jour votre tag d'emplacement publicitaire dans le </w:t>
            </w:r>
            <w:r>
              <w:rPr>
                <w:rStyle w:val="mqInternal"/>
                <w:noProof/>
                <w:lang w:val="fr-FR"/>
              </w:rPr>
              <w:t>[1}</w:t>
            </w:r>
            <w:r>
              <w:rPr>
                <w:lang w:val="fr-FR"/>
              </w:rPr>
              <w:t>Param</w:t>
            </w:r>
            <w:r>
              <w:rPr>
                <w:lang w:val="fr-FR"/>
              </w:rPr>
              <w:t>è</w:t>
            </w:r>
            <w:r>
              <w:rPr>
                <w:lang w:val="fr-FR"/>
              </w:rPr>
              <w:t>tres de SSAI Studio</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3d033255-9bb9-473a-93b9-a9719aeef373</w:t>
            </w:r>
          </w:p>
        </w:tc>
        <w:tc>
          <w:tcPr>
            <w:tcW w:w="7407" w:type="dxa"/>
            <w:shd w:val="clear" w:color="auto" w:fill="F2F2F2" w:themeFill="background1" w:themeFillShade="F2"/>
          </w:tcPr>
          <w:p w:rsidR="00000000" w:rsidRDefault="003238CB">
            <w:pPr>
              <w:rPr>
                <w:noProof/>
              </w:rPr>
            </w:pPr>
            <w:r>
              <w:rPr>
                <w:noProof/>
              </w:rPr>
              <w:t xml:space="preserve">Here is an example of params that were entered in the Beacon Classic Ad-Targeting and added to SSAI Ad tag: </w:t>
            </w:r>
            <w:r>
              <w:rPr>
                <w:rStyle w:val="mqInternal"/>
                <w:noProof/>
              </w:rPr>
              <w:t>[1}[2]{3]</w:t>
            </w:r>
          </w:p>
        </w:tc>
        <w:tc>
          <w:tcPr>
            <w:tcW w:w="7407" w:type="dxa"/>
          </w:tcPr>
          <w:p w:rsidR="00000000" w:rsidRDefault="003238CB">
            <w:pPr>
              <w:rPr>
                <w:lang w:val="fr-FR"/>
              </w:rPr>
            </w:pPr>
            <w:r>
              <w:rPr>
                <w:lang w:val="fr-FR"/>
              </w:rPr>
              <w:t>Voici un exemple de param</w:t>
            </w:r>
            <w:r>
              <w:rPr>
                <w:lang w:val="fr-FR"/>
              </w:rPr>
              <w:t>è</w:t>
            </w:r>
            <w:r>
              <w:rPr>
                <w:lang w:val="fr-FR"/>
              </w:rPr>
              <w:t xml:space="preserve">tres qui ont </w:t>
            </w:r>
            <w:r>
              <w:rPr>
                <w:lang w:val="fr-FR"/>
              </w:rPr>
              <w:t>é</w:t>
            </w:r>
            <w:r>
              <w:rPr>
                <w:lang w:val="fr-FR"/>
              </w:rPr>
              <w:t>t</w:t>
            </w:r>
            <w:r>
              <w:rPr>
                <w:lang w:val="fr-FR"/>
              </w:rPr>
              <w:t>é</w:t>
            </w:r>
            <w:r>
              <w:rPr>
                <w:lang w:val="fr-FR"/>
              </w:rPr>
              <w:t xml:space="preserve"> saisis dans le ciblage d'annonces Beacon Classic et ajout</w:t>
            </w:r>
            <w:r>
              <w:rPr>
                <w:lang w:val="fr-FR"/>
              </w:rPr>
              <w:t>é</w:t>
            </w:r>
            <w:r>
              <w:rPr>
                <w:lang w:val="fr-FR"/>
              </w:rPr>
              <w:t xml:space="preserve">s au tag d'emplacement publicitaire SSAI: </w:t>
            </w:r>
            <w:r>
              <w:rPr>
                <w:rStyle w:val="mqInternal"/>
                <w:noProof/>
                <w:lang w:val="fr-FR"/>
              </w:rPr>
              <w:t>[1}[2]{3]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90f63e51-b8b5-4ebe-823c-a6806dfb4b35</w:t>
            </w:r>
          </w:p>
        </w:tc>
        <w:tc>
          <w:tcPr>
            <w:tcW w:w="7407" w:type="dxa"/>
            <w:shd w:val="clear" w:color="auto" w:fill="F2F2F2" w:themeFill="background1" w:themeFillShade="F2"/>
          </w:tcPr>
          <w:p w:rsidR="00000000" w:rsidRDefault="003238CB">
            <w:pPr>
              <w:rPr>
                <w:noProof/>
              </w:rPr>
            </w:pPr>
            <w:r>
              <w:rPr>
                <w:rStyle w:val="mqInternal"/>
                <w:noProof/>
              </w:rPr>
              <w:t>[1}</w:t>
            </w:r>
            <w:r>
              <w:rPr>
                <w:noProof/>
              </w:rPr>
              <w:t>These params get translated into this in this Ad tag:</w:t>
            </w:r>
            <w:r>
              <w:rPr>
                <w:rStyle w:val="mqInternal"/>
                <w:noProof/>
              </w:rPr>
              <w:t>{2]</w:t>
            </w:r>
            <w:r>
              <w:rPr>
                <w:noProof/>
              </w:rPr>
              <w:t xml:space="preserve"> </w:t>
            </w:r>
            <w:r>
              <w:rPr>
                <w:rStyle w:val="mqInternal"/>
                <w:noProof/>
              </w:rPr>
              <w:t>[3}[4]{5]</w:t>
            </w:r>
          </w:p>
        </w:tc>
        <w:tc>
          <w:tcPr>
            <w:tcW w:w="7407" w:type="dxa"/>
          </w:tcPr>
          <w:p w:rsidR="00000000" w:rsidRDefault="003238CB">
            <w:pPr>
              <w:rPr>
                <w:lang w:val="fr-FR"/>
              </w:rPr>
            </w:pPr>
            <w:r>
              <w:rPr>
                <w:rStyle w:val="mqInternal"/>
                <w:noProof/>
                <w:lang w:val="fr-FR"/>
              </w:rPr>
              <w:t>[1}</w:t>
            </w:r>
            <w:r>
              <w:rPr>
                <w:lang w:val="fr-FR"/>
              </w:rPr>
              <w:t>Ces param</w:t>
            </w:r>
            <w:r>
              <w:rPr>
                <w:lang w:val="fr-FR"/>
              </w:rPr>
              <w:t>è</w:t>
            </w:r>
            <w:r>
              <w:rPr>
                <w:lang w:val="fr-FR"/>
              </w:rPr>
              <w:t>tres sont traduits en ceci dans ce tag d'emplacement publicitaire: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161aa4d3-4ab3-436a-add8-d533470db3b6</w:t>
            </w:r>
          </w:p>
        </w:tc>
        <w:tc>
          <w:tcPr>
            <w:tcW w:w="7407" w:type="dxa"/>
            <w:shd w:val="clear" w:color="auto" w:fill="F2F2F2" w:themeFill="background1" w:themeFillShade="F2"/>
          </w:tcPr>
          <w:p w:rsidR="00000000" w:rsidRDefault="003238CB">
            <w:pPr>
              <w:rPr>
                <w:noProof/>
              </w:rPr>
            </w:pPr>
            <w:r>
              <w:rPr>
                <w:noProof/>
              </w:rPr>
              <w:t>Live steps</w:t>
            </w:r>
          </w:p>
        </w:tc>
        <w:tc>
          <w:tcPr>
            <w:tcW w:w="7407" w:type="dxa"/>
          </w:tcPr>
          <w:p w:rsidR="00000000" w:rsidRDefault="003238CB">
            <w:pPr>
              <w:rPr>
                <w:lang w:val="fr-FR"/>
              </w:rPr>
            </w:pPr>
            <w:r>
              <w:rPr>
                <w:lang w:val="fr-FR"/>
              </w:rPr>
              <w:t>É</w:t>
            </w:r>
            <w:r>
              <w:rPr>
                <w:lang w:val="fr-FR"/>
              </w:rPr>
              <w:t>tapes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9de6b4a7-d8af-437b-b1e7-5f291b59da7f</w:t>
            </w:r>
          </w:p>
        </w:tc>
        <w:tc>
          <w:tcPr>
            <w:tcW w:w="7407" w:type="dxa"/>
            <w:shd w:val="clear" w:color="auto" w:fill="F2F2F2" w:themeFill="background1" w:themeFillShade="F2"/>
          </w:tcPr>
          <w:p w:rsidR="00000000" w:rsidRDefault="003238CB">
            <w:pPr>
              <w:rPr>
                <w:noProof/>
              </w:rPr>
            </w:pPr>
            <w:r>
              <w:rPr>
                <w:noProof/>
              </w:rPr>
              <w:t>First, construct your ad-targeting para</w:t>
            </w:r>
            <w:r>
              <w:rPr>
                <w:noProof/>
              </w:rPr>
              <w:t>meter string, as you will need it both in the SSAI and Beacon configurations.</w:t>
            </w:r>
          </w:p>
        </w:tc>
        <w:tc>
          <w:tcPr>
            <w:tcW w:w="7407" w:type="dxa"/>
          </w:tcPr>
          <w:p w:rsidR="00000000" w:rsidRDefault="003238CB">
            <w:pPr>
              <w:rPr>
                <w:lang w:val="fr-FR"/>
              </w:rPr>
            </w:pPr>
            <w:r>
              <w:rPr>
                <w:lang w:val="fr-FR"/>
              </w:rPr>
              <w:t>Tout d'abord, cr</w:t>
            </w:r>
            <w:r>
              <w:rPr>
                <w:lang w:val="fr-FR"/>
              </w:rPr>
              <w:t>é</w:t>
            </w:r>
            <w:r>
              <w:rPr>
                <w:lang w:val="fr-FR"/>
              </w:rPr>
              <w:t>ez votre cha</w:t>
            </w:r>
            <w:r>
              <w:rPr>
                <w:lang w:val="fr-FR"/>
              </w:rPr>
              <w:t>î</w:t>
            </w:r>
            <w:r>
              <w:rPr>
                <w:lang w:val="fr-FR"/>
              </w:rPr>
              <w:t>ne de param</w:t>
            </w:r>
            <w:r>
              <w:rPr>
                <w:lang w:val="fr-FR"/>
              </w:rPr>
              <w:t>è</w:t>
            </w:r>
            <w:r>
              <w:rPr>
                <w:lang w:val="fr-FR"/>
              </w:rPr>
              <w:t xml:space="preserve">tres de ciblage publicitaire, car vous en aurez besoin </w:t>
            </w:r>
            <w:r>
              <w:rPr>
                <w:lang w:val="fr-FR"/>
              </w:rPr>
              <w:t>à</w:t>
            </w:r>
            <w:r>
              <w:rPr>
                <w:lang w:val="fr-FR"/>
              </w:rPr>
              <w:t xml:space="preserve"> la fois dans les configurations SSAI et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eb6aae9a-28eb-4651-9701-d</w:t>
            </w:r>
            <w:r>
              <w:rPr>
                <w:noProof/>
                <w:sz w:val="2"/>
              </w:rPr>
              <w:t>0d00a135a21</w:t>
            </w:r>
          </w:p>
        </w:tc>
        <w:tc>
          <w:tcPr>
            <w:tcW w:w="7407" w:type="dxa"/>
            <w:shd w:val="clear" w:color="auto" w:fill="F2F2F2" w:themeFill="background1" w:themeFillShade="F2"/>
          </w:tcPr>
          <w:p w:rsidR="00000000" w:rsidRDefault="003238CB">
            <w:pPr>
              <w:rPr>
                <w:noProof/>
              </w:rPr>
            </w:pPr>
            <w:r>
              <w:rPr>
                <w:noProof/>
              </w:rPr>
              <w:t>You can reuse the params for VOD, or select a different set.</w:t>
            </w:r>
          </w:p>
        </w:tc>
        <w:tc>
          <w:tcPr>
            <w:tcW w:w="7407" w:type="dxa"/>
          </w:tcPr>
          <w:p w:rsidR="00000000" w:rsidRDefault="003238CB">
            <w:pPr>
              <w:rPr>
                <w:lang w:val="fr-FR"/>
              </w:rPr>
            </w:pPr>
            <w:r>
              <w:rPr>
                <w:lang w:val="fr-FR"/>
              </w:rPr>
              <w:t>Vous pouvez r</w:t>
            </w:r>
            <w:r>
              <w:rPr>
                <w:lang w:val="fr-FR"/>
              </w:rPr>
              <w:t>é</w:t>
            </w:r>
            <w:r>
              <w:rPr>
                <w:lang w:val="fr-FR"/>
              </w:rPr>
              <w:t>utiliser les param</w:t>
            </w:r>
            <w:r>
              <w:rPr>
                <w:lang w:val="fr-FR"/>
              </w:rPr>
              <w:t>è</w:t>
            </w:r>
            <w:r>
              <w:rPr>
                <w:lang w:val="fr-FR"/>
              </w:rPr>
              <w:t>tres pour la VOD ou s</w:t>
            </w:r>
            <w:r>
              <w:rPr>
                <w:lang w:val="fr-FR"/>
              </w:rPr>
              <w:t>é</w:t>
            </w:r>
            <w:r>
              <w:rPr>
                <w:lang w:val="fr-FR"/>
              </w:rPr>
              <w:t>lectionner un ensemble diff</w:t>
            </w:r>
            <w:r>
              <w:rPr>
                <w:lang w:val="fr-FR"/>
              </w:rPr>
              <w:t>é</w:t>
            </w:r>
            <w:r>
              <w:rPr>
                <w:lang w:val="fr-FR"/>
              </w:rPr>
              <w:t>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da04d90a-521c-465e-a863-0bee700e02da</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11a21150-4303-44e9-bbfe-e7916d531efc</w:t>
            </w:r>
          </w:p>
        </w:tc>
        <w:tc>
          <w:tcPr>
            <w:tcW w:w="7407" w:type="dxa"/>
            <w:shd w:val="clear" w:color="auto" w:fill="F2F2F2" w:themeFill="background1" w:themeFillShade="F2"/>
          </w:tcPr>
          <w:p w:rsidR="00000000" w:rsidRDefault="003238CB">
            <w:pPr>
              <w:rPr>
                <w:noProof/>
              </w:rPr>
            </w:pPr>
            <w:r>
              <w:rPr>
                <w:noProof/>
              </w:rPr>
              <w:t xml:space="preserve">Create an ad config from </w:t>
            </w:r>
            <w:r>
              <w:rPr>
                <w:rStyle w:val="mqInternal"/>
                <w:noProof/>
              </w:rPr>
              <w:t>[1}</w:t>
            </w:r>
            <w:r>
              <w:rPr>
                <w:noProof/>
              </w:rPr>
              <w:t>the Server Side Ad settings page in Studio</w:t>
            </w:r>
            <w:r>
              <w:rPr>
                <w:rStyle w:val="mqInternal"/>
                <w:noProof/>
              </w:rPr>
              <w:t>{2]</w:t>
            </w:r>
            <w:r>
              <w:rPr>
                <w:noProof/>
              </w:rPr>
              <w:t>:</w:t>
            </w:r>
          </w:p>
        </w:tc>
        <w:tc>
          <w:tcPr>
            <w:tcW w:w="7407" w:type="dxa"/>
          </w:tcPr>
          <w:p w:rsidR="00000000" w:rsidRDefault="003238CB">
            <w:pPr>
              <w:rPr>
                <w:lang w:val="fr-FR"/>
              </w:rPr>
            </w:pPr>
            <w:r>
              <w:rPr>
                <w:lang w:val="fr-FR"/>
              </w:rPr>
              <w:t>Cr</w:t>
            </w:r>
            <w:r>
              <w:rPr>
                <w:lang w:val="fr-FR"/>
              </w:rPr>
              <w:t>é</w:t>
            </w:r>
            <w:r>
              <w:rPr>
                <w:lang w:val="fr-FR"/>
              </w:rPr>
              <w:t xml:space="preserve">er une configuration d'annonce </w:t>
            </w:r>
            <w:r>
              <w:rPr>
                <w:lang w:val="fr-FR"/>
              </w:rPr>
              <w:t>à</w:t>
            </w:r>
            <w:r>
              <w:rPr>
                <w:lang w:val="fr-FR"/>
              </w:rPr>
              <w:t xml:space="preserve"> partir de </w:t>
            </w:r>
            <w:r>
              <w:rPr>
                <w:rStyle w:val="mqInternal"/>
                <w:noProof/>
                <w:lang w:val="fr-FR"/>
              </w:rPr>
              <w:t>[1}</w:t>
            </w:r>
            <w:r>
              <w:rPr>
                <w:lang w:val="fr-FR"/>
              </w:rPr>
              <w:t>la page des param</w:t>
            </w:r>
            <w:r>
              <w:rPr>
                <w:lang w:val="fr-FR"/>
              </w:rPr>
              <w:t>è</w:t>
            </w:r>
            <w:r>
              <w:rPr>
                <w:lang w:val="fr-FR"/>
              </w:rPr>
              <w:t>tres de l'annonce c</w:t>
            </w:r>
            <w:r>
              <w:rPr>
                <w:lang w:val="fr-FR"/>
              </w:rPr>
              <w:t>ô</w:t>
            </w:r>
            <w:r>
              <w:rPr>
                <w:lang w:val="fr-FR"/>
              </w:rPr>
              <w:t>t</w:t>
            </w:r>
            <w:r>
              <w:rPr>
                <w:lang w:val="fr-FR"/>
              </w:rPr>
              <w:t>é</w:t>
            </w:r>
            <w:r>
              <w:rPr>
                <w:lang w:val="fr-FR"/>
              </w:rPr>
              <w:t xml:space="preserve"> serveur dans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4bde6468-8b2f-4797-8c05-</w:t>
            </w:r>
            <w:r>
              <w:rPr>
                <w:noProof/>
                <w:sz w:val="2"/>
              </w:rPr>
              <w:t>947186ee5432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Live</w:t>
            </w:r>
            <w:r>
              <w:rPr>
                <w:rStyle w:val="mqInternal"/>
                <w:noProof/>
              </w:rPr>
              <w:t>{4]</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configuration d'annonce</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[3}</w:t>
            </w:r>
            <w:r>
              <w:rPr>
                <w:lang w:val="fr-FR"/>
              </w:rPr>
              <w:t>Vivre</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9606e227-790f-45a3-afdb-2afc6f4c51e2</w:t>
            </w:r>
          </w:p>
        </w:tc>
        <w:tc>
          <w:tcPr>
            <w:tcW w:w="7407" w:type="dxa"/>
            <w:shd w:val="clear" w:color="auto" w:fill="F2F2F2" w:themeFill="background1" w:themeFillShade="F2"/>
          </w:tcPr>
          <w:p w:rsidR="00000000" w:rsidRDefault="003238CB">
            <w:pPr>
              <w:rPr>
                <w:noProof/>
              </w:rPr>
            </w:pPr>
            <w:r>
              <w:rPr>
                <w:noProof/>
              </w:rPr>
              <w:t>Create Live Ad Config</w:t>
            </w:r>
          </w:p>
        </w:tc>
        <w:tc>
          <w:tcPr>
            <w:tcW w:w="7407" w:type="dxa"/>
          </w:tcPr>
          <w:p w:rsidR="00000000" w:rsidRDefault="003238CB">
            <w:pPr>
              <w:rPr>
                <w:lang w:val="fr-FR"/>
              </w:rPr>
            </w:pPr>
            <w:r>
              <w:rPr>
                <w:lang w:val="fr-FR"/>
              </w:rPr>
              <w:t>Cr</w:t>
            </w:r>
            <w:r>
              <w:rPr>
                <w:lang w:val="fr-FR"/>
              </w:rPr>
              <w:t>é</w:t>
            </w:r>
            <w:r>
              <w:rPr>
                <w:lang w:val="fr-FR"/>
              </w:rPr>
              <w:t>er une configuration d'annonce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9c0d8507-dd3a-4747-aab1-1576e47d1eca</w:t>
            </w:r>
          </w:p>
        </w:tc>
        <w:tc>
          <w:tcPr>
            <w:tcW w:w="7407" w:type="dxa"/>
            <w:shd w:val="clear" w:color="auto" w:fill="F2F2F2" w:themeFill="background1" w:themeFillShade="F2"/>
          </w:tcPr>
          <w:p w:rsidR="00000000" w:rsidRDefault="003238CB">
            <w:pPr>
              <w:rPr>
                <w:noProof/>
              </w:rPr>
            </w:pPr>
            <w:r>
              <w:rPr>
                <w:noProof/>
              </w:rPr>
              <w:t>Create Live Ad Config</w:t>
            </w:r>
          </w:p>
        </w:tc>
        <w:tc>
          <w:tcPr>
            <w:tcW w:w="7407" w:type="dxa"/>
          </w:tcPr>
          <w:p w:rsidR="00000000" w:rsidRDefault="003238CB">
            <w:pPr>
              <w:rPr>
                <w:lang w:val="fr-FR"/>
              </w:rPr>
            </w:pPr>
            <w:r>
              <w:rPr>
                <w:lang w:val="fr-FR"/>
              </w:rPr>
              <w:t>Cr</w:t>
            </w:r>
            <w:r>
              <w:rPr>
                <w:lang w:val="fr-FR"/>
              </w:rPr>
              <w:t>é</w:t>
            </w:r>
            <w:r>
              <w:rPr>
                <w:lang w:val="fr-FR"/>
              </w:rPr>
              <w:t>er une configuration d'annonce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52fc2026-a532-427d-9a53-e526a11c1967</w:t>
            </w:r>
          </w:p>
        </w:tc>
        <w:tc>
          <w:tcPr>
            <w:tcW w:w="7407" w:type="dxa"/>
            <w:shd w:val="clear" w:color="auto" w:fill="F2F2F2" w:themeFill="background1" w:themeFillShade="F2"/>
          </w:tcPr>
          <w:p w:rsidR="00000000" w:rsidRDefault="003238CB">
            <w:pPr>
              <w:rPr>
                <w:noProof/>
              </w:rPr>
            </w:pPr>
            <w:r>
              <w:rPr>
                <w:noProof/>
              </w:rPr>
              <w:t>SSAI Configuration Live</w:t>
            </w:r>
          </w:p>
        </w:tc>
        <w:tc>
          <w:tcPr>
            <w:tcW w:w="7407" w:type="dxa"/>
          </w:tcPr>
          <w:p w:rsidR="00000000" w:rsidRDefault="003238CB">
            <w:pPr>
              <w:rPr>
                <w:lang w:val="fr-FR"/>
              </w:rPr>
            </w:pPr>
            <w:r>
              <w:rPr>
                <w:lang w:val="fr-FR"/>
              </w:rPr>
              <w:t>Configuration SSAI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f49ff480-ed43-4019-bf0e-a5bd9c9debcf</w:t>
            </w:r>
          </w:p>
        </w:tc>
        <w:tc>
          <w:tcPr>
            <w:tcW w:w="7407" w:type="dxa"/>
            <w:shd w:val="clear" w:color="auto" w:fill="F2F2F2" w:themeFill="background1" w:themeFillShade="F2"/>
          </w:tcPr>
          <w:p w:rsidR="00000000" w:rsidRDefault="003238CB">
            <w:pPr>
              <w:rPr>
                <w:noProof/>
              </w:rPr>
            </w:pPr>
            <w:r>
              <w:rPr>
                <w:noProof/>
              </w:rPr>
              <w:t>SSAI Configuration Live</w:t>
            </w:r>
          </w:p>
        </w:tc>
        <w:tc>
          <w:tcPr>
            <w:tcW w:w="7407" w:type="dxa"/>
          </w:tcPr>
          <w:p w:rsidR="00000000" w:rsidRDefault="003238CB">
            <w:pPr>
              <w:rPr>
                <w:lang w:val="fr-FR"/>
              </w:rPr>
            </w:pPr>
            <w:r>
              <w:rPr>
                <w:lang w:val="fr-FR"/>
              </w:rPr>
              <w:t>Configuration SSAI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3004ee13-5c84-4ad8-a938-f1a620416fc6</w:t>
            </w:r>
          </w:p>
        </w:tc>
        <w:tc>
          <w:tcPr>
            <w:tcW w:w="7407" w:type="dxa"/>
            <w:shd w:val="clear" w:color="auto" w:fill="F2F2F2" w:themeFill="background1" w:themeFillShade="F2"/>
          </w:tcPr>
          <w:p w:rsidR="00000000" w:rsidRDefault="003238CB">
            <w:pPr>
              <w:rPr>
                <w:noProof/>
              </w:rPr>
            </w:pPr>
            <w:r>
              <w:rPr>
                <w:noProof/>
              </w:rPr>
              <w:t>Add a name for the ad config</w:t>
            </w:r>
          </w:p>
        </w:tc>
        <w:tc>
          <w:tcPr>
            <w:tcW w:w="7407" w:type="dxa"/>
          </w:tcPr>
          <w:p w:rsidR="00000000" w:rsidRDefault="003238CB">
            <w:pPr>
              <w:rPr>
                <w:lang w:val="fr-FR"/>
              </w:rPr>
            </w:pPr>
            <w:r>
              <w:rPr>
                <w:lang w:val="fr-FR"/>
              </w:rPr>
              <w:t>Ajouter un nom pour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a238efdf-6495-4138-a431-6c367420ae4b</w:t>
            </w:r>
          </w:p>
        </w:tc>
        <w:tc>
          <w:tcPr>
            <w:tcW w:w="7407" w:type="dxa"/>
            <w:shd w:val="clear" w:color="auto" w:fill="F2F2F2" w:themeFill="background1" w:themeFillShade="F2"/>
          </w:tcPr>
          <w:p w:rsidR="00000000" w:rsidRDefault="003238CB">
            <w:pPr>
              <w:rPr>
                <w:noProof/>
              </w:rPr>
            </w:pPr>
            <w:r>
              <w:rPr>
                <w:noProof/>
              </w:rPr>
              <w:t>S</w:t>
            </w:r>
            <w:r>
              <w:rPr>
                <w:noProof/>
              </w:rPr>
              <w:t xml:space="preserve">elect </w:t>
            </w:r>
            <w:r>
              <w:rPr>
                <w:rStyle w:val="mqInternal"/>
                <w:noProof/>
              </w:rPr>
              <w:t>[1}</w:t>
            </w:r>
            <w:r>
              <w:rPr>
                <w:noProof/>
              </w:rPr>
              <w:t>Vast</w:t>
            </w:r>
            <w:r>
              <w:rPr>
                <w:rStyle w:val="mqInternal"/>
                <w:noProof/>
              </w:rPr>
              <w:t>{2]</w:t>
            </w:r>
            <w:r>
              <w:rPr>
                <w:noProof/>
              </w:rPr>
              <w:t xml:space="preserve"> your ad response</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Vaste</w:t>
            </w:r>
            <w:r>
              <w:rPr>
                <w:rStyle w:val="mqInternal"/>
                <w:noProof/>
                <w:lang w:val="fr-FR"/>
              </w:rPr>
              <w:t>{2]</w:t>
            </w:r>
            <w:r>
              <w:rPr>
                <w:lang w:val="fr-FR"/>
              </w:rPr>
              <w:t xml:space="preserve"> votre r</w:t>
            </w:r>
            <w:r>
              <w:rPr>
                <w:lang w:val="fr-FR"/>
              </w:rPr>
              <w:t>é</w:t>
            </w:r>
            <w:r>
              <w:rPr>
                <w:lang w:val="fr-FR"/>
              </w:rPr>
              <w:t>ponse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3f4fbd17-8281-42bd-acfd-db5c43686eca</w:t>
            </w:r>
          </w:p>
        </w:tc>
        <w:tc>
          <w:tcPr>
            <w:tcW w:w="7407" w:type="dxa"/>
            <w:shd w:val="clear" w:color="auto" w:fill="F2F2F2" w:themeFill="background1" w:themeFillShade="F2"/>
          </w:tcPr>
          <w:p w:rsidR="00000000" w:rsidRDefault="003238CB">
            <w:pPr>
              <w:rPr>
                <w:noProof/>
              </w:rPr>
            </w:pPr>
            <w:r>
              <w:rPr>
                <w:noProof/>
              </w:rPr>
              <w:t xml:space="preserve">Paste in your ad tag, </w:t>
            </w:r>
            <w:r>
              <w:rPr>
                <w:rStyle w:val="mqInternal"/>
                <w:noProof/>
              </w:rPr>
              <w:t>[1}</w:t>
            </w:r>
            <w:r>
              <w:rPr>
                <w:noProof/>
              </w:rPr>
              <w:t>appending your query string of ad targeting params</w:t>
            </w:r>
            <w:r>
              <w:rPr>
                <w:rStyle w:val="mqInternal"/>
                <w:noProof/>
              </w:rPr>
              <w:t>{2]</w:t>
            </w:r>
            <w:r>
              <w:rPr>
                <w:noProof/>
              </w:rPr>
              <w:t>.</w:t>
            </w:r>
          </w:p>
        </w:tc>
        <w:tc>
          <w:tcPr>
            <w:tcW w:w="7407" w:type="dxa"/>
          </w:tcPr>
          <w:p w:rsidR="00000000" w:rsidRDefault="003238CB">
            <w:pPr>
              <w:rPr>
                <w:lang w:val="fr-FR"/>
              </w:rPr>
            </w:pPr>
            <w:r>
              <w:rPr>
                <w:lang w:val="fr-FR"/>
              </w:rPr>
              <w:t xml:space="preserve">Collez votre tag d'emplacement publicitaire, </w:t>
            </w:r>
            <w:r>
              <w:rPr>
                <w:rStyle w:val="mqInternal"/>
                <w:noProof/>
                <w:lang w:val="fr-FR"/>
              </w:rPr>
              <w:t>[1</w:t>
            </w:r>
            <w:r>
              <w:rPr>
                <w:rStyle w:val="mqInternal"/>
                <w:noProof/>
                <w:lang w:val="fr-FR"/>
              </w:rPr>
              <w:t>}</w:t>
            </w:r>
            <w:r>
              <w:rPr>
                <w:lang w:val="fr-FR"/>
              </w:rPr>
              <w:t>ajouter votre cha</w:t>
            </w:r>
            <w:r>
              <w:rPr>
                <w:lang w:val="fr-FR"/>
              </w:rPr>
              <w:t>î</w:t>
            </w:r>
            <w:r>
              <w:rPr>
                <w:lang w:val="fr-FR"/>
              </w:rPr>
              <w:t>ne de requ</w:t>
            </w:r>
            <w:r>
              <w:rPr>
                <w:lang w:val="fr-FR"/>
              </w:rPr>
              <w:t>ê</w:t>
            </w:r>
            <w:r>
              <w:rPr>
                <w:lang w:val="fr-FR"/>
              </w:rPr>
              <w:t>te de param</w:t>
            </w:r>
            <w:r>
              <w:rPr>
                <w:lang w:val="fr-FR"/>
              </w:rPr>
              <w:t>è</w:t>
            </w:r>
            <w:r>
              <w:rPr>
                <w:lang w:val="fr-FR"/>
              </w:rPr>
              <w:t>tres de ciblage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0b4b2afb-6a50-415b-ab73-3e9d2e190ca9</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9e0c0d08-0883-453a-9d51-0a6f42911737</w:t>
            </w:r>
          </w:p>
        </w:tc>
        <w:tc>
          <w:tcPr>
            <w:tcW w:w="7407" w:type="dxa"/>
            <w:shd w:val="clear" w:color="auto" w:fill="F2F2F2" w:themeFill="background1" w:themeFillShade="F2"/>
          </w:tcPr>
          <w:p w:rsidR="00000000" w:rsidRDefault="003238CB">
            <w:pPr>
              <w:rPr>
                <w:noProof/>
              </w:rPr>
            </w:pPr>
            <w:r>
              <w:rPr>
                <w:noProof/>
              </w:rPr>
              <w:t>Copy your ad config ID for the Beacon Advertising configurations</w:t>
            </w:r>
          </w:p>
        </w:tc>
        <w:tc>
          <w:tcPr>
            <w:tcW w:w="7407" w:type="dxa"/>
          </w:tcPr>
          <w:p w:rsidR="00000000" w:rsidRDefault="003238CB">
            <w:pPr>
              <w:rPr>
                <w:lang w:val="fr-FR"/>
              </w:rPr>
            </w:pPr>
            <w:r>
              <w:rPr>
                <w:lang w:val="fr-FR"/>
              </w:rPr>
              <w:t>Copiez votre ID de configuration d'annonce pour les configurations de Beacon Advertising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11821fc1-ddc6-418b-99a1-1d6c5ebb3a92</w:t>
            </w:r>
          </w:p>
        </w:tc>
        <w:tc>
          <w:tcPr>
            <w:tcW w:w="7407" w:type="dxa"/>
            <w:shd w:val="clear" w:color="auto" w:fill="F2F2F2" w:themeFill="background1" w:themeFillShade="F2"/>
          </w:tcPr>
          <w:p w:rsidR="00000000" w:rsidRDefault="003238CB">
            <w:pPr>
              <w:rPr>
                <w:noProof/>
              </w:rPr>
            </w:pPr>
            <w:r>
              <w:rPr>
                <w:noProof/>
              </w:rPr>
              <w:t>Open the Beacon Classic UI and go the Advertisement tab</w:t>
            </w:r>
          </w:p>
        </w:tc>
        <w:tc>
          <w:tcPr>
            <w:tcW w:w="7407" w:type="dxa"/>
          </w:tcPr>
          <w:p w:rsidR="00000000" w:rsidRDefault="003238CB">
            <w:pPr>
              <w:rPr>
                <w:lang w:val="fr-FR"/>
              </w:rPr>
            </w:pPr>
            <w:r>
              <w:rPr>
                <w:lang w:val="fr-FR"/>
              </w:rPr>
              <w:t>Ouvrez l'interface utilisateur de Beacon Classic et acc</w:t>
            </w:r>
            <w:r>
              <w:rPr>
                <w:lang w:val="fr-FR"/>
              </w:rPr>
              <w:t>é</w:t>
            </w:r>
            <w:r>
              <w:rPr>
                <w:lang w:val="fr-FR"/>
              </w:rPr>
              <w:t xml:space="preserve">dez </w:t>
            </w:r>
            <w:r>
              <w:rPr>
                <w:lang w:val="fr-FR"/>
              </w:rPr>
              <w:t>à</w:t>
            </w:r>
            <w:r>
              <w:rPr>
                <w:lang w:val="fr-FR"/>
              </w:rPr>
              <w:t xml:space="preserve"> l'ongl</w:t>
            </w:r>
            <w:r>
              <w:rPr>
                <w:lang w:val="fr-FR"/>
              </w:rPr>
              <w:t>et Publicit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2e6f516e-b63c-4067-b549-b792a4ab4229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 une nouvelle configuration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a6f8d7ce-bdad-4edf-94e8-42e8fad199d4</w:t>
            </w:r>
          </w:p>
        </w:tc>
        <w:tc>
          <w:tcPr>
            <w:tcW w:w="7407" w:type="dxa"/>
            <w:shd w:val="clear" w:color="auto" w:fill="F2F2F2" w:themeFill="background1" w:themeFillShade="F2"/>
          </w:tcPr>
          <w:p w:rsidR="00000000" w:rsidRDefault="003238CB">
            <w:pPr>
              <w:rPr>
                <w:noProof/>
              </w:rPr>
            </w:pPr>
            <w:r>
              <w:rPr>
                <w:noProof/>
              </w:rPr>
              <w:t>Beacon Ad Configuration Live</w:t>
            </w:r>
          </w:p>
        </w:tc>
        <w:tc>
          <w:tcPr>
            <w:tcW w:w="7407" w:type="dxa"/>
          </w:tcPr>
          <w:p w:rsidR="00000000" w:rsidRDefault="003238CB">
            <w:pPr>
              <w:rPr>
                <w:lang w:val="fr-FR"/>
              </w:rPr>
            </w:pPr>
            <w:r>
              <w:rPr>
                <w:lang w:val="fr-FR"/>
              </w:rPr>
              <w:t>Configuration des annonces Beacon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8333da4c-8a48-429b-9141-a248c504f274</w:t>
            </w:r>
          </w:p>
        </w:tc>
        <w:tc>
          <w:tcPr>
            <w:tcW w:w="7407" w:type="dxa"/>
            <w:shd w:val="clear" w:color="auto" w:fill="F2F2F2" w:themeFill="background1" w:themeFillShade="F2"/>
          </w:tcPr>
          <w:p w:rsidR="00000000" w:rsidRDefault="003238CB">
            <w:pPr>
              <w:rPr>
                <w:noProof/>
              </w:rPr>
            </w:pPr>
            <w:r>
              <w:rPr>
                <w:noProof/>
              </w:rPr>
              <w:t>Beacon Ad Configuration Live</w:t>
            </w:r>
          </w:p>
        </w:tc>
        <w:tc>
          <w:tcPr>
            <w:tcW w:w="7407" w:type="dxa"/>
          </w:tcPr>
          <w:p w:rsidR="00000000" w:rsidRDefault="003238CB">
            <w:pPr>
              <w:rPr>
                <w:lang w:val="fr-FR"/>
              </w:rPr>
            </w:pPr>
            <w:r>
              <w:rPr>
                <w:lang w:val="fr-FR"/>
              </w:rPr>
              <w:t>Configuration des annonces Beacon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77c44feb-b382-47de-a097-ee23b01e7f47</w:t>
            </w:r>
          </w:p>
        </w:tc>
        <w:tc>
          <w:tcPr>
            <w:tcW w:w="7407" w:type="dxa"/>
            <w:shd w:val="clear" w:color="auto" w:fill="F2F2F2" w:themeFill="background1" w:themeFillShade="F2"/>
          </w:tcPr>
          <w:p w:rsidR="00000000" w:rsidRDefault="003238CB">
            <w:pPr>
              <w:rPr>
                <w:noProof/>
              </w:rPr>
            </w:pPr>
            <w:r>
              <w:rPr>
                <w:noProof/>
              </w:rPr>
              <w:t>Name the Ad Configuration</w:t>
            </w:r>
          </w:p>
        </w:tc>
        <w:tc>
          <w:tcPr>
            <w:tcW w:w="7407" w:type="dxa"/>
          </w:tcPr>
          <w:p w:rsidR="00000000" w:rsidRDefault="003238CB">
            <w:pPr>
              <w:rPr>
                <w:lang w:val="fr-FR"/>
              </w:rPr>
            </w:pPr>
            <w:r>
              <w:rPr>
                <w:lang w:val="fr-FR"/>
              </w:rPr>
              <w:t xml:space="preserve">Nommez la configuration de </w:t>
            </w:r>
            <w:r>
              <w:rPr>
                <w:lang w:val="fr-FR"/>
              </w:rPr>
              <w:t>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4dadd67b-bea6-4a0a-af1f-e5f6aa87338a</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Brightcove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ec5affc9-6f3b-4cd2-af47-5f8846a4d18a</w:t>
            </w:r>
          </w:p>
        </w:tc>
        <w:tc>
          <w:tcPr>
            <w:tcW w:w="7407" w:type="dxa"/>
            <w:shd w:val="clear" w:color="auto" w:fill="F2F2F2" w:themeFill="background1" w:themeFillShade="F2"/>
          </w:tcPr>
          <w:p w:rsidR="00000000" w:rsidRDefault="003238CB">
            <w:pPr>
              <w:rPr>
                <w:noProof/>
              </w:rPr>
            </w:pPr>
            <w:r>
              <w:rPr>
                <w:noProof/>
              </w:rPr>
              <w:t xml:space="preserve">Paste in the SSAI ad config ID into </w:t>
            </w:r>
            <w:r>
              <w:rPr>
                <w:rStyle w:val="mqInternal"/>
                <w:noProof/>
              </w:rPr>
              <w:t>[1}</w:t>
            </w:r>
            <w:r>
              <w:rPr>
                <w:noProof/>
              </w:rPr>
              <w:t>Live Ad Config ID</w:t>
            </w:r>
            <w:r>
              <w:rPr>
                <w:rStyle w:val="mqInternal"/>
                <w:noProof/>
              </w:rPr>
              <w:t>{2]</w:t>
            </w:r>
          </w:p>
        </w:tc>
        <w:tc>
          <w:tcPr>
            <w:tcW w:w="7407" w:type="dxa"/>
          </w:tcPr>
          <w:p w:rsidR="00000000" w:rsidRDefault="003238CB">
            <w:pPr>
              <w:rPr>
                <w:lang w:val="fr-FR"/>
              </w:rPr>
            </w:pPr>
            <w:r>
              <w:rPr>
                <w:lang w:val="fr-FR"/>
              </w:rPr>
              <w:t>Collez l'ID de configuration d'annon</w:t>
            </w:r>
            <w:r>
              <w:rPr>
                <w:lang w:val="fr-FR"/>
              </w:rPr>
              <w:t xml:space="preserve">ce SSAI dans </w:t>
            </w:r>
            <w:r>
              <w:rPr>
                <w:rStyle w:val="mqInternal"/>
                <w:noProof/>
                <w:lang w:val="fr-FR"/>
              </w:rPr>
              <w:t>[1}</w:t>
            </w:r>
            <w:r>
              <w:rPr>
                <w:lang w:val="fr-FR"/>
              </w:rPr>
              <w:t>ID de configuration d'annonce en direct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51f7de0b-8a64-4486-8201-5c87f393940c</w:t>
            </w:r>
          </w:p>
        </w:tc>
        <w:tc>
          <w:tcPr>
            <w:tcW w:w="7407" w:type="dxa"/>
            <w:shd w:val="clear" w:color="auto" w:fill="F2F2F2" w:themeFill="background1" w:themeFillShade="F2"/>
          </w:tcPr>
          <w:p w:rsidR="00000000" w:rsidRDefault="003238CB">
            <w:pPr>
              <w:rPr>
                <w:noProof/>
              </w:rPr>
            </w:pPr>
            <w:r>
              <w:rPr>
                <w:noProof/>
              </w:rPr>
              <w:t xml:space="preserve">Paste your string of ad-targeting params in the </w:t>
            </w:r>
            <w:r>
              <w:rPr>
                <w:rStyle w:val="mqInternal"/>
                <w:noProof/>
              </w:rPr>
              <w:t>[1}</w:t>
            </w:r>
            <w:r>
              <w:rPr>
                <w:noProof/>
              </w:rPr>
              <w:t>Ad-Target</w:t>
            </w:r>
            <w:r>
              <w:rPr>
                <w:rStyle w:val="mqInternal"/>
                <w:noProof/>
              </w:rPr>
              <w:t>{2]</w:t>
            </w:r>
            <w:r>
              <w:rPr>
                <w:noProof/>
              </w:rPr>
              <w:t xml:space="preserve"> field.</w:t>
            </w:r>
          </w:p>
        </w:tc>
        <w:tc>
          <w:tcPr>
            <w:tcW w:w="7407" w:type="dxa"/>
          </w:tcPr>
          <w:p w:rsidR="00000000" w:rsidRDefault="003238CB">
            <w:pPr>
              <w:rPr>
                <w:lang w:val="fr-FR"/>
              </w:rPr>
            </w:pPr>
            <w:r>
              <w:rPr>
                <w:lang w:val="fr-FR"/>
              </w:rPr>
              <w:t>Collez votre cha</w:t>
            </w:r>
            <w:r>
              <w:rPr>
                <w:lang w:val="fr-FR"/>
              </w:rPr>
              <w:t>î</w:t>
            </w:r>
            <w:r>
              <w:rPr>
                <w:lang w:val="fr-FR"/>
              </w:rPr>
              <w:t>ne de param</w:t>
            </w:r>
            <w:r>
              <w:rPr>
                <w:lang w:val="fr-FR"/>
              </w:rPr>
              <w:t>è</w:t>
            </w:r>
            <w:r>
              <w:rPr>
                <w:lang w:val="fr-FR"/>
              </w:rPr>
              <w:t xml:space="preserve">tres de ciblage publicitaire dans le </w:t>
            </w:r>
            <w:r>
              <w:rPr>
                <w:rStyle w:val="mqInternal"/>
                <w:noProof/>
                <w:lang w:val="fr-FR"/>
              </w:rPr>
              <w:t>[1}</w:t>
            </w:r>
            <w:r>
              <w:rPr>
                <w:lang w:val="fr-FR"/>
              </w:rPr>
              <w:t>Cible publicitaire</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cb78252e-008f-4414-a085-cff033578000</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8df166de-5e64-455a-8ca8-e73e1ed5cf43</w:t>
            </w:r>
          </w:p>
        </w:tc>
        <w:tc>
          <w:tcPr>
            <w:tcW w:w="7407" w:type="dxa"/>
            <w:shd w:val="clear" w:color="auto" w:fill="F2F2F2" w:themeFill="background1" w:themeFillShade="F2"/>
          </w:tcPr>
          <w:p w:rsidR="00000000" w:rsidRDefault="003238CB">
            <w:pPr>
              <w:rPr>
                <w:noProof/>
              </w:rPr>
            </w:pPr>
            <w:r>
              <w:rPr>
                <w:noProof/>
              </w:rPr>
              <w:t>\{% endraw %}</w:t>
            </w:r>
          </w:p>
        </w:tc>
        <w:tc>
          <w:tcPr>
            <w:tcW w:w="7407" w:type="dxa"/>
          </w:tcPr>
          <w:p w:rsidR="00000000" w:rsidRDefault="003238CB">
            <w:pPr>
              <w:rPr>
                <w:lang w:val="fr-FR"/>
              </w:rPr>
            </w:pPr>
            <w:r>
              <w:rPr>
                <w:lang w:val="fr-FR"/>
              </w:rPr>
              <w:t>\{% endraw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live-ssai.html</w:t>
            </w:r>
          </w:p>
          <w:p w:rsidR="00000000" w:rsidRDefault="003238CB">
            <w:pPr>
              <w:jc w:val="center"/>
              <w:rPr>
                <w:b/>
                <w:noProof/>
              </w:rPr>
            </w:pPr>
            <w:r>
              <w:rPr>
                <w:b/>
                <w:noProof/>
              </w:rPr>
              <w:t>MQ971010 c89c0f69-4924-42f4-91aa-575309f20e28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6062b6a1-7455-4417-b3cb-b8c945434af6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aeace361-d12b-4aa3-8210-19be6d6558e8</w:t>
            </w:r>
          </w:p>
        </w:tc>
        <w:tc>
          <w:tcPr>
            <w:tcW w:w="7407" w:type="dxa"/>
            <w:shd w:val="clear" w:color="auto" w:fill="F2F2F2" w:themeFill="background1" w:themeFillShade="F2"/>
          </w:tcPr>
          <w:p w:rsidR="00000000" w:rsidRDefault="003238CB">
            <w:pPr>
              <w:rPr>
                <w:noProof/>
              </w:rPr>
            </w:pPr>
            <w:r>
              <w:rPr>
                <w:noProof/>
              </w:rPr>
              <w:t>"Implementing Live SSAI" description:</w:t>
            </w:r>
          </w:p>
        </w:tc>
        <w:tc>
          <w:tcPr>
            <w:tcW w:w="7407" w:type="dxa"/>
          </w:tcPr>
          <w:p w:rsidR="00000000" w:rsidRDefault="003238CB">
            <w:pPr>
              <w:rPr>
                <w:lang w:val="fr-FR"/>
              </w:rPr>
            </w:pPr>
            <w:r>
              <w:rPr>
                <w:lang w:val="fr-FR"/>
              </w:rPr>
              <w:t>Description "Impl</w:t>
            </w:r>
            <w:r>
              <w:rPr>
                <w:lang w:val="fr-FR"/>
              </w:rPr>
              <w:t>é</w:t>
            </w:r>
            <w:r>
              <w:rPr>
                <w:lang w:val="fr-FR"/>
              </w:rPr>
              <w:t>mentation de Live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81c7f24c-5cc2-4d81-8e83-4023657d74b3</w:t>
            </w:r>
          </w:p>
        </w:tc>
        <w:tc>
          <w:tcPr>
            <w:tcW w:w="7407" w:type="dxa"/>
            <w:shd w:val="clear" w:color="auto" w:fill="F2F2F2" w:themeFill="background1" w:themeFillShade="F2"/>
          </w:tcPr>
          <w:p w:rsidR="00000000" w:rsidRDefault="003238CB">
            <w:pPr>
              <w:rPr>
                <w:noProof/>
              </w:rPr>
            </w:pPr>
            <w:r>
              <w:rPr>
                <w:noProof/>
              </w:rPr>
              <w:t xml:space="preserve">In this topic, you will learn how </w:t>
            </w:r>
            <w:r>
              <w:rPr>
                <w:noProof/>
              </w:rPr>
              <w:t>to manage and create Live server-side ad configurations in Brightcove Beacon.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g</w:t>
            </w:r>
            <w:r>
              <w:rPr>
                <w:lang w:val="fr-FR"/>
              </w:rPr>
              <w:t>é</w:t>
            </w:r>
            <w:r>
              <w:rPr>
                <w:lang w:val="fr-FR"/>
              </w:rPr>
              <w:t xml:space="preserve">rer et </w:t>
            </w:r>
            <w:r>
              <w:rPr>
                <w:lang w:val="fr-FR"/>
              </w:rPr>
              <w:t>à</w:t>
            </w:r>
            <w:r>
              <w:rPr>
                <w:lang w:val="fr-FR"/>
              </w:rPr>
              <w:t xml:space="preserve"> cr</w:t>
            </w:r>
            <w:r>
              <w:rPr>
                <w:lang w:val="fr-FR"/>
              </w:rPr>
              <w:t>é</w:t>
            </w:r>
            <w:r>
              <w:rPr>
                <w:lang w:val="fr-FR"/>
              </w:rPr>
              <w:t>er des configurations d'annonces en direct c</w:t>
            </w:r>
            <w:r>
              <w:rPr>
                <w:lang w:val="fr-FR"/>
              </w:rPr>
              <w:t>ô</w:t>
            </w:r>
            <w:r>
              <w:rPr>
                <w:lang w:val="fr-FR"/>
              </w:rPr>
              <w:t>t</w:t>
            </w:r>
            <w:r>
              <w:rPr>
                <w:lang w:val="fr-FR"/>
              </w:rPr>
              <w:t>é</w:t>
            </w:r>
            <w:r>
              <w:rPr>
                <w:lang w:val="fr-FR"/>
              </w:rPr>
              <w:t xml:space="preserve"> serveur dans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4bb017bb-ad21-4c97-8c34-e</w:t>
            </w:r>
            <w:r>
              <w:rPr>
                <w:noProof/>
                <w:sz w:val="2"/>
              </w:rPr>
              <w:t>4ddb7c00d3f</w:t>
            </w:r>
          </w:p>
        </w:tc>
        <w:tc>
          <w:tcPr>
            <w:tcW w:w="7407" w:type="dxa"/>
            <w:shd w:val="clear" w:color="auto" w:fill="F2F2F2" w:themeFill="background1" w:themeFillShade="F2"/>
          </w:tcPr>
          <w:p w:rsidR="00000000" w:rsidRDefault="003238CB">
            <w:pPr>
              <w:rPr>
                <w:noProof/>
              </w:rPr>
            </w:pPr>
            <w:r>
              <w:rPr>
                <w:noProof/>
              </w:rPr>
              <w:t>SSAI grandparent:</w:t>
            </w:r>
          </w:p>
        </w:tc>
        <w:tc>
          <w:tcPr>
            <w:tcW w:w="7407" w:type="dxa"/>
          </w:tcPr>
          <w:p w:rsidR="00000000" w:rsidRDefault="003238CB">
            <w:pPr>
              <w:rPr>
                <w:lang w:val="fr-FR"/>
              </w:rPr>
            </w:pPr>
            <w:r>
              <w:rPr>
                <w:lang w:val="fr-FR"/>
              </w:rPr>
              <w:t>Grand-parent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3c2364f8-5c56-42d6-8adf-fafc52c6a064</w:t>
            </w:r>
          </w:p>
        </w:tc>
        <w:tc>
          <w:tcPr>
            <w:tcW w:w="7407" w:type="dxa"/>
            <w:shd w:val="clear" w:color="auto" w:fill="F2F2F2" w:themeFill="background1" w:themeFillShade="F2"/>
          </w:tcPr>
          <w:p w:rsidR="00000000" w:rsidRDefault="003238CB">
            <w:pPr>
              <w:rPr>
                <w:noProof/>
              </w:rPr>
            </w:pPr>
            <w:r>
              <w:rPr>
                <w:noProof/>
              </w:rPr>
              <w:t>Monetization ---</w:t>
            </w:r>
          </w:p>
        </w:tc>
        <w:tc>
          <w:tcPr>
            <w:tcW w:w="7407" w:type="dxa"/>
          </w:tcPr>
          <w:p w:rsidR="00000000" w:rsidRDefault="003238CB">
            <w:pPr>
              <w:rPr>
                <w:lang w:val="fr-FR"/>
              </w:rPr>
            </w:pPr>
            <w:r>
              <w:rPr>
                <w:lang w:val="fr-FR"/>
              </w:rPr>
              <w:t>Mon</w:t>
            </w:r>
            <w:r>
              <w:rPr>
                <w:lang w:val="fr-FR"/>
              </w:rPr>
              <w:t>é</w:t>
            </w:r>
            <w:r>
              <w:rPr>
                <w:lang w:val="fr-FR"/>
              </w:rPr>
              <w:t>tisation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19378bf3-1aea-4ce5-b7a5-cbd6fe2c1220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e80bc1e9-3d4d-4f64-be2a-8d4d68bc7415</w:t>
            </w:r>
          </w:p>
        </w:tc>
        <w:tc>
          <w:tcPr>
            <w:tcW w:w="7407" w:type="dxa"/>
            <w:shd w:val="clear" w:color="auto" w:fill="F2F2F2" w:themeFill="background1" w:themeFillShade="F2"/>
          </w:tcPr>
          <w:p w:rsidR="00000000" w:rsidRDefault="003238CB">
            <w:pPr>
              <w:rPr>
                <w:noProof/>
              </w:rPr>
            </w:pPr>
            <w:r>
              <w:rPr>
                <w:noProof/>
              </w:rPr>
              <w:t>\{\{</w:t>
            </w:r>
            <w:r>
              <w:rPr>
                <w:noProof/>
              </w:rPr>
              <w:t xml:space="preserve">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11c91fe1-e42f-49cd-8958-3253711943b6</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4332d54c-fb53-4f42-85e4-753e9b3812ad</w:t>
            </w:r>
          </w:p>
        </w:tc>
        <w:tc>
          <w:tcPr>
            <w:tcW w:w="7407" w:type="dxa"/>
            <w:shd w:val="clear" w:color="auto" w:fill="F2F2F2" w:themeFill="background1" w:themeFillShade="F2"/>
          </w:tcPr>
          <w:p w:rsidR="00000000" w:rsidRDefault="003238CB">
            <w:pPr>
              <w:rPr>
                <w:noProof/>
              </w:rPr>
            </w:pPr>
            <w:r>
              <w:rPr>
                <w:noProof/>
              </w:rPr>
              <w:t>Brightcove Beacon supports Server-Side Ad Insertion (SSAI) in Live events so server-side ads can be reques</w:t>
            </w:r>
            <w:r>
              <w:rPr>
                <w:noProof/>
              </w:rPr>
              <w:t>ted and displayed during a Live stream.</w:t>
            </w:r>
          </w:p>
        </w:tc>
        <w:tc>
          <w:tcPr>
            <w:tcW w:w="7407" w:type="dxa"/>
          </w:tcPr>
          <w:p w:rsidR="00000000" w:rsidRDefault="003238CB">
            <w:pPr>
              <w:rPr>
                <w:lang w:val="fr-FR"/>
              </w:rPr>
            </w:pPr>
            <w:r>
              <w:rPr>
                <w:lang w:val="fr-FR"/>
              </w:rPr>
              <w:t>Brightcove Beacon prend en charge l'insertion d'annonces c</w:t>
            </w:r>
            <w:r>
              <w:rPr>
                <w:lang w:val="fr-FR"/>
              </w:rPr>
              <w:t>ô</w:t>
            </w:r>
            <w:r>
              <w:rPr>
                <w:lang w:val="fr-FR"/>
              </w:rPr>
              <w:t>t</w:t>
            </w:r>
            <w:r>
              <w:rPr>
                <w:lang w:val="fr-FR"/>
              </w:rPr>
              <w:t>é</w:t>
            </w:r>
            <w:r>
              <w:rPr>
                <w:lang w:val="fr-FR"/>
              </w:rPr>
              <w:t xml:space="preserve"> serveur (SSAI) dans les </w:t>
            </w:r>
            <w:r>
              <w:rPr>
                <w:lang w:val="fr-FR"/>
              </w:rPr>
              <w:t>é</w:t>
            </w:r>
            <w:r>
              <w:rPr>
                <w:lang w:val="fr-FR"/>
              </w:rPr>
              <w:t>v</w:t>
            </w:r>
            <w:r>
              <w:rPr>
                <w:lang w:val="fr-FR"/>
              </w:rPr>
              <w:t>é</w:t>
            </w:r>
            <w:r>
              <w:rPr>
                <w:lang w:val="fr-FR"/>
              </w:rPr>
              <w:t>nements en direct, de sorte que les annonces c</w:t>
            </w:r>
            <w:r>
              <w:rPr>
                <w:lang w:val="fr-FR"/>
              </w:rPr>
              <w:t>ô</w:t>
            </w:r>
            <w:r>
              <w:rPr>
                <w:lang w:val="fr-FR"/>
              </w:rPr>
              <w:t>t</w:t>
            </w:r>
            <w:r>
              <w:rPr>
                <w:lang w:val="fr-FR"/>
              </w:rPr>
              <w:t>é</w:t>
            </w:r>
            <w:r>
              <w:rPr>
                <w:lang w:val="fr-FR"/>
              </w:rPr>
              <w:t xml:space="preserve"> serveur peuvent </w:t>
            </w:r>
            <w:r>
              <w:rPr>
                <w:lang w:val="fr-FR"/>
              </w:rPr>
              <w:t>ê</w:t>
            </w:r>
            <w:r>
              <w:rPr>
                <w:lang w:val="fr-FR"/>
              </w:rPr>
              <w:t>tre demand</w:t>
            </w:r>
            <w:r>
              <w:rPr>
                <w:lang w:val="fr-FR"/>
              </w:rPr>
              <w:t>é</w:t>
            </w:r>
            <w:r>
              <w:rPr>
                <w:lang w:val="fr-FR"/>
              </w:rPr>
              <w:t>es et affich</w:t>
            </w:r>
            <w:r>
              <w:rPr>
                <w:lang w:val="fr-FR"/>
              </w:rPr>
              <w:t>é</w:t>
            </w:r>
            <w:r>
              <w:rPr>
                <w:lang w:val="fr-FR"/>
              </w:rPr>
              <w:t>es pendant un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54c119e6-c260-4c93-8f74-ba0bd1433134</w:t>
            </w:r>
          </w:p>
        </w:tc>
        <w:tc>
          <w:tcPr>
            <w:tcW w:w="7407" w:type="dxa"/>
            <w:shd w:val="clear" w:color="auto" w:fill="F2F2F2" w:themeFill="background1" w:themeFillShade="F2"/>
          </w:tcPr>
          <w:p w:rsidR="00000000" w:rsidRDefault="003238CB">
            <w:pPr>
              <w:rPr>
                <w:noProof/>
              </w:rPr>
            </w:pPr>
            <w:r>
              <w:rPr>
                <w:noProof/>
              </w:rPr>
              <w:t>Note: if you are using redundancy with SSAI, you must insert ads into all jobs in the group at the same time.</w:t>
            </w:r>
          </w:p>
        </w:tc>
        <w:tc>
          <w:tcPr>
            <w:tcW w:w="7407" w:type="dxa"/>
          </w:tcPr>
          <w:p w:rsidR="00000000" w:rsidRDefault="003238CB">
            <w:pPr>
              <w:rPr>
                <w:lang w:val="fr-FR"/>
              </w:rPr>
            </w:pPr>
            <w:r>
              <w:rPr>
                <w:lang w:val="fr-FR"/>
              </w:rPr>
              <w:t>Remarque: si vous utilisez la redondance avec SSAI, vous devez ins</w:t>
            </w:r>
            <w:r>
              <w:rPr>
                <w:lang w:val="fr-FR"/>
              </w:rPr>
              <w:t>é</w:t>
            </w:r>
            <w:r>
              <w:rPr>
                <w:lang w:val="fr-FR"/>
              </w:rPr>
              <w:t xml:space="preserve">rer des annonces dans tous les emplois du </w:t>
            </w:r>
            <w:r>
              <w:rPr>
                <w:lang w:val="fr-FR"/>
              </w:rPr>
              <w:t>groupe en m</w:t>
            </w:r>
            <w:r>
              <w:rPr>
                <w:lang w:val="fr-FR"/>
              </w:rPr>
              <w:t>ê</w:t>
            </w:r>
            <w:r>
              <w:rPr>
                <w:lang w:val="fr-FR"/>
              </w:rPr>
              <w:t>me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5c3bcb5f-a009-43f4-9803-82082d3322ae</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90f30754-25ad-4675-a9aa-daadeb0d919d</w:t>
            </w:r>
          </w:p>
        </w:tc>
        <w:tc>
          <w:tcPr>
            <w:tcW w:w="7407" w:type="dxa"/>
            <w:shd w:val="clear" w:color="auto" w:fill="F2F2F2" w:themeFill="background1" w:themeFillShade="F2"/>
          </w:tcPr>
          <w:p w:rsidR="00000000" w:rsidRDefault="003238CB">
            <w:pPr>
              <w:rPr>
                <w:noProof/>
              </w:rPr>
            </w:pPr>
            <w:r>
              <w:rPr>
                <w:noProof/>
              </w:rPr>
              <w:t>Create an Ad Configuration in Studio.</w:t>
            </w:r>
          </w:p>
        </w:tc>
        <w:tc>
          <w:tcPr>
            <w:tcW w:w="7407" w:type="dxa"/>
          </w:tcPr>
          <w:p w:rsidR="00000000" w:rsidRDefault="003238CB">
            <w:pPr>
              <w:rPr>
                <w:lang w:val="fr-FR"/>
              </w:rPr>
            </w:pPr>
            <w:r>
              <w:rPr>
                <w:lang w:val="fr-FR"/>
              </w:rPr>
              <w:t>Cr</w:t>
            </w:r>
            <w:r>
              <w:rPr>
                <w:lang w:val="fr-FR"/>
              </w:rPr>
              <w:t>é</w:t>
            </w:r>
            <w:r>
              <w:rPr>
                <w:lang w:val="fr-FR"/>
              </w:rPr>
              <w:t>ez une configuration publicita</w:t>
            </w:r>
            <w:r>
              <w:rPr>
                <w:lang w:val="fr-FR"/>
              </w:rPr>
              <w:t>ire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efddb3b5-f11a-4ecf-9766-3f8faa27fc20</w:t>
            </w:r>
          </w:p>
        </w:tc>
        <w:tc>
          <w:tcPr>
            <w:tcW w:w="7407" w:type="dxa"/>
            <w:shd w:val="clear" w:color="auto" w:fill="F2F2F2" w:themeFill="background1" w:themeFillShade="F2"/>
          </w:tcPr>
          <w:p w:rsidR="00000000" w:rsidRDefault="003238CB">
            <w:pPr>
              <w:rPr>
                <w:noProof/>
              </w:rPr>
            </w:pPr>
            <w:r>
              <w:rPr>
                <w:noProof/>
              </w:rPr>
              <w:t>Create a fill slate for your Live event.</w:t>
            </w:r>
          </w:p>
        </w:tc>
        <w:tc>
          <w:tcPr>
            <w:tcW w:w="7407" w:type="dxa"/>
          </w:tcPr>
          <w:p w:rsidR="00000000" w:rsidRDefault="003238CB">
            <w:pPr>
              <w:rPr>
                <w:lang w:val="fr-FR"/>
              </w:rPr>
            </w:pPr>
            <w:r>
              <w:rPr>
                <w:lang w:val="fr-FR"/>
              </w:rPr>
              <w:t>Cr</w:t>
            </w:r>
            <w:r>
              <w:rPr>
                <w:lang w:val="fr-FR"/>
              </w:rPr>
              <w:t>é</w:t>
            </w:r>
            <w:r>
              <w:rPr>
                <w:lang w:val="fr-FR"/>
              </w:rPr>
              <w:t xml:space="preserve">ez une ardoise de remplissage pour votre </w:t>
            </w:r>
            <w:r>
              <w:rPr>
                <w:lang w:val="fr-FR"/>
              </w:rPr>
              <w:t>é</w:t>
            </w:r>
            <w:r>
              <w:rPr>
                <w:lang w:val="fr-FR"/>
              </w:rPr>
              <w:t>v</w:t>
            </w:r>
            <w:r>
              <w:rPr>
                <w:lang w:val="fr-FR"/>
              </w:rPr>
              <w:t>é</w:t>
            </w:r>
            <w:r>
              <w:rPr>
                <w:lang w:val="fr-FR"/>
              </w:rPr>
              <w:t>nement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7804bb31-4278-4fbc-b454-5b8113eb17d5</w:t>
            </w:r>
          </w:p>
        </w:tc>
        <w:tc>
          <w:tcPr>
            <w:tcW w:w="7407" w:type="dxa"/>
            <w:shd w:val="clear" w:color="auto" w:fill="F2F2F2" w:themeFill="background1" w:themeFillShade="F2"/>
          </w:tcPr>
          <w:p w:rsidR="00000000" w:rsidRDefault="003238CB">
            <w:pPr>
              <w:rPr>
                <w:noProof/>
              </w:rPr>
            </w:pPr>
            <w:r>
              <w:rPr>
                <w:noProof/>
              </w:rPr>
              <w:t>Create a Live event with SSAI enabled.</w:t>
            </w:r>
          </w:p>
        </w:tc>
        <w:tc>
          <w:tcPr>
            <w:tcW w:w="7407" w:type="dxa"/>
          </w:tcPr>
          <w:p w:rsidR="00000000" w:rsidRDefault="003238CB">
            <w:pPr>
              <w:rPr>
                <w:lang w:val="fr-FR"/>
              </w:rPr>
            </w:pPr>
            <w:r>
              <w:rPr>
                <w:lang w:val="fr-FR"/>
              </w:rPr>
              <w:t>Cr</w:t>
            </w:r>
            <w:r>
              <w:rPr>
                <w:lang w:val="fr-FR"/>
              </w:rPr>
              <w:t>é</w:t>
            </w:r>
            <w:r>
              <w:rPr>
                <w:lang w:val="fr-FR"/>
              </w:rPr>
              <w:t xml:space="preserve">ez un </w:t>
            </w:r>
            <w:r>
              <w:rPr>
                <w:lang w:val="fr-FR"/>
              </w:rPr>
              <w:t>é</w:t>
            </w:r>
            <w:r>
              <w:rPr>
                <w:lang w:val="fr-FR"/>
              </w:rPr>
              <w:t>v</w:t>
            </w:r>
            <w:r>
              <w:rPr>
                <w:lang w:val="fr-FR"/>
              </w:rPr>
              <w:t>é</w:t>
            </w:r>
            <w:r>
              <w:rPr>
                <w:lang w:val="fr-FR"/>
              </w:rPr>
              <w:t>nement Live avec SSAI activ</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b3ec80f9-7deb-4757-a989-137cfca93664</w:t>
            </w:r>
          </w:p>
        </w:tc>
        <w:tc>
          <w:tcPr>
            <w:tcW w:w="7407" w:type="dxa"/>
            <w:shd w:val="clear" w:color="auto" w:fill="F2F2F2" w:themeFill="background1" w:themeFillShade="F2"/>
          </w:tcPr>
          <w:p w:rsidR="00000000" w:rsidRDefault="003238CB">
            <w:pPr>
              <w:rPr>
                <w:noProof/>
              </w:rPr>
            </w:pPr>
            <w:r>
              <w:rPr>
                <w:noProof/>
              </w:rPr>
              <w:t>Publish the Live event to Brightcove Beacon.</w:t>
            </w:r>
          </w:p>
        </w:tc>
        <w:tc>
          <w:tcPr>
            <w:tcW w:w="7407" w:type="dxa"/>
          </w:tcPr>
          <w:p w:rsidR="00000000" w:rsidRDefault="003238CB">
            <w:pPr>
              <w:rPr>
                <w:lang w:val="fr-FR"/>
              </w:rPr>
            </w:pPr>
            <w:r>
              <w:rPr>
                <w:lang w:val="fr-FR"/>
              </w:rPr>
              <w:t>Publiez l'</w:t>
            </w:r>
            <w:r>
              <w:rPr>
                <w:lang w:val="fr-FR"/>
              </w:rPr>
              <w:t>é</w:t>
            </w:r>
            <w:r>
              <w:rPr>
                <w:lang w:val="fr-FR"/>
              </w:rPr>
              <w:t>v</w:t>
            </w:r>
            <w:r>
              <w:rPr>
                <w:lang w:val="fr-FR"/>
              </w:rPr>
              <w:t>é</w:t>
            </w:r>
            <w:r>
              <w:rPr>
                <w:lang w:val="fr-FR"/>
              </w:rPr>
              <w:t>nement Live sur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107c3bba-1b74-4c40-b23b-17d94ac07169</w:t>
            </w:r>
          </w:p>
        </w:tc>
        <w:tc>
          <w:tcPr>
            <w:tcW w:w="7407" w:type="dxa"/>
            <w:shd w:val="clear" w:color="auto" w:fill="F2F2F2" w:themeFill="background1" w:themeFillShade="F2"/>
          </w:tcPr>
          <w:p w:rsidR="00000000" w:rsidRDefault="003238CB">
            <w:pPr>
              <w:rPr>
                <w:noProof/>
              </w:rPr>
            </w:pPr>
            <w:r>
              <w:rPr>
                <w:noProof/>
              </w:rPr>
              <w:t xml:space="preserve">This document is complementary to the </w:t>
            </w:r>
            <w:r>
              <w:rPr>
                <w:rStyle w:val="mqInternal"/>
                <w:noProof/>
              </w:rPr>
              <w:t>[1}</w:t>
            </w:r>
            <w:r>
              <w:rPr>
                <w:noProof/>
              </w:rPr>
              <w:t>Streamin</w:t>
            </w:r>
            <w:r>
              <w:rPr>
                <w:noProof/>
              </w:rPr>
              <w:t>g a Live Event</w:t>
            </w:r>
            <w:r>
              <w:rPr>
                <w:rStyle w:val="mqInternal"/>
                <w:noProof/>
              </w:rPr>
              <w:t>{2]</w:t>
            </w:r>
            <w:r>
              <w:rPr>
                <w:noProof/>
              </w:rPr>
              <w:t xml:space="preserve"> documentation to guide you into add SSAI to your live events.</w:t>
            </w:r>
          </w:p>
        </w:tc>
        <w:tc>
          <w:tcPr>
            <w:tcW w:w="7407" w:type="dxa"/>
          </w:tcPr>
          <w:p w:rsidR="00000000" w:rsidRDefault="003238CB">
            <w:pPr>
              <w:rPr>
                <w:lang w:val="fr-FR"/>
              </w:rPr>
            </w:pPr>
            <w:r>
              <w:rPr>
                <w:lang w:val="fr-FR"/>
              </w:rPr>
              <w:t>Ce document est compl</w:t>
            </w:r>
            <w:r>
              <w:rPr>
                <w:lang w:val="fr-FR"/>
              </w:rPr>
              <w:t>é</w:t>
            </w:r>
            <w:r>
              <w:rPr>
                <w:lang w:val="fr-FR"/>
              </w:rPr>
              <w:t xml:space="preserve">mentaire </w:t>
            </w:r>
            <w:r>
              <w:rPr>
                <w:lang w:val="fr-FR"/>
              </w:rPr>
              <w:t>à</w:t>
            </w:r>
            <w:r>
              <w:rPr>
                <w:lang w:val="fr-FR"/>
              </w:rPr>
              <w:t xml:space="preserve"> la documentation </w:t>
            </w:r>
            <w:r>
              <w:rPr>
                <w:rStyle w:val="mqInternal"/>
                <w:noProof/>
                <w:lang w:val="fr-FR"/>
              </w:rPr>
              <w:t>[1}</w:t>
            </w:r>
            <w:r>
              <w:rPr>
                <w:lang w:val="fr-FR"/>
              </w:rPr>
              <w:t>Streaming a Live Event</w:t>
            </w:r>
            <w:r>
              <w:rPr>
                <w:rStyle w:val="mqInternal"/>
                <w:noProof/>
                <w:lang w:val="fr-FR"/>
              </w:rPr>
              <w:t>{2]</w:t>
            </w:r>
            <w:r>
              <w:rPr>
                <w:lang w:val="fr-FR"/>
              </w:rPr>
              <w:t xml:space="preserve"> pour vous guider dans l'ajout de SSAI </w:t>
            </w:r>
            <w:r>
              <w:rPr>
                <w:lang w:val="fr-FR"/>
              </w:rPr>
              <w:t>à</w:t>
            </w:r>
            <w:r>
              <w:rPr>
                <w:lang w:val="fr-FR"/>
              </w:rPr>
              <w:t xml:space="preserve"> vos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8c4c6492-b590-4759-8981-a8</w:t>
            </w:r>
            <w:r>
              <w:rPr>
                <w:noProof/>
                <w:sz w:val="2"/>
              </w:rPr>
              <w:t>34f7ff9b11</w:t>
            </w:r>
          </w:p>
        </w:tc>
        <w:tc>
          <w:tcPr>
            <w:tcW w:w="7407" w:type="dxa"/>
            <w:shd w:val="clear" w:color="auto" w:fill="F2F2F2" w:themeFill="background1" w:themeFillShade="F2"/>
          </w:tcPr>
          <w:p w:rsidR="00000000" w:rsidRDefault="003238CB">
            <w:pPr>
              <w:rPr>
                <w:noProof/>
              </w:rPr>
            </w:pPr>
            <w:r>
              <w:rPr>
                <w:noProof/>
              </w:rPr>
              <w:t xml:space="preserve">For detailed information on how to create an event, please see the section on </w:t>
            </w:r>
            <w:r>
              <w:rPr>
                <w:rStyle w:val="mqInternal"/>
                <w:noProof/>
              </w:rPr>
              <w:t>[1}</w:t>
            </w:r>
            <w:r>
              <w:rPr>
                <w:noProof/>
              </w:rPr>
              <w:t>Creating a live event in Brightcove Beacon</w:t>
            </w:r>
            <w:r>
              <w:rPr>
                <w:rStyle w:val="mqInternal"/>
                <w:noProof/>
              </w:rPr>
              <w:t>{2]</w:t>
            </w:r>
            <w:r>
              <w:rPr>
                <w:noProof/>
              </w:rPr>
              <w:t>.</w:t>
            </w:r>
          </w:p>
        </w:tc>
        <w:tc>
          <w:tcPr>
            <w:tcW w:w="7407" w:type="dxa"/>
          </w:tcPr>
          <w:p w:rsidR="00000000" w:rsidRDefault="003238CB">
            <w:pPr>
              <w:rPr>
                <w:lang w:val="fr-FR"/>
              </w:rPr>
            </w:pPr>
            <w:r>
              <w:rPr>
                <w:lang w:val="fr-FR"/>
              </w:rPr>
              <w:t>Pour plus d'informations sur la fa</w:t>
            </w:r>
            <w:r>
              <w:rPr>
                <w:lang w:val="fr-FR"/>
              </w:rPr>
              <w:t>ç</w:t>
            </w:r>
            <w:r>
              <w:rPr>
                <w:lang w:val="fr-FR"/>
              </w:rPr>
              <w:t>on de cr</w:t>
            </w:r>
            <w:r>
              <w:rPr>
                <w:lang w:val="fr-FR"/>
              </w:rPr>
              <w:t>é</w:t>
            </w:r>
            <w:r>
              <w:rPr>
                <w:lang w:val="fr-FR"/>
              </w:rPr>
              <w:t xml:space="preserve">er un </w:t>
            </w:r>
            <w:r>
              <w:rPr>
                <w:lang w:val="fr-FR"/>
              </w:rPr>
              <w:t>é</w:t>
            </w:r>
            <w:r>
              <w:rPr>
                <w:lang w:val="fr-FR"/>
              </w:rPr>
              <w:t>v</w:t>
            </w:r>
            <w:r>
              <w:rPr>
                <w:lang w:val="fr-FR"/>
              </w:rPr>
              <w:t>é</w:t>
            </w:r>
            <w:r>
              <w:rPr>
                <w:lang w:val="fr-FR"/>
              </w:rPr>
              <w:t xml:space="preserve">nement, veuillez consulter la section </w:t>
            </w:r>
            <w:r>
              <w:rPr>
                <w:rStyle w:val="mqInternal"/>
                <w:noProof/>
                <w:lang w:val="fr-FR"/>
              </w:rPr>
              <w:t>[1}</w:t>
            </w: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direct dans Brightcove Beacon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f849043a-ad1d-415b-9c84-492b73b43e8e</w:t>
            </w:r>
          </w:p>
        </w:tc>
        <w:tc>
          <w:tcPr>
            <w:tcW w:w="7407" w:type="dxa"/>
            <w:shd w:val="clear" w:color="auto" w:fill="F2F2F2" w:themeFill="background1" w:themeFillShade="F2"/>
          </w:tcPr>
          <w:p w:rsidR="00000000" w:rsidRDefault="003238CB">
            <w:pPr>
              <w:rPr>
                <w:noProof/>
              </w:rPr>
            </w:pPr>
            <w:r>
              <w:rPr>
                <w:noProof/>
              </w:rPr>
              <w:t>SSAI provides these main features during Live events:</w:t>
            </w:r>
          </w:p>
        </w:tc>
        <w:tc>
          <w:tcPr>
            <w:tcW w:w="7407" w:type="dxa"/>
          </w:tcPr>
          <w:p w:rsidR="00000000" w:rsidRDefault="003238CB">
            <w:pPr>
              <w:rPr>
                <w:lang w:val="fr-FR"/>
              </w:rPr>
            </w:pPr>
            <w:r>
              <w:rPr>
                <w:lang w:val="fr-FR"/>
              </w:rPr>
              <w:t>SSAI fournit ces principales fonctionnalit</w:t>
            </w:r>
            <w:r>
              <w:rPr>
                <w:lang w:val="fr-FR"/>
              </w:rPr>
              <w:t>é</w:t>
            </w:r>
            <w:r>
              <w:rPr>
                <w:lang w:val="fr-FR"/>
              </w:rPr>
              <w:t xml:space="preserve">s lors des </w:t>
            </w:r>
            <w:r>
              <w:rPr>
                <w:lang w:val="fr-FR"/>
              </w:rPr>
              <w:t>é</w:t>
            </w:r>
            <w:r>
              <w:rPr>
                <w:lang w:val="fr-FR"/>
              </w:rPr>
              <w:t>v</w:t>
            </w:r>
            <w:r>
              <w:rPr>
                <w:lang w:val="fr-FR"/>
              </w:rPr>
              <w:t>é</w:t>
            </w:r>
            <w:r>
              <w:rPr>
                <w:lang w:val="fr-FR"/>
              </w:rPr>
              <w:t>nements en direct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3f40ccdd-6b57-49a0-9ceb-6123ac4c2f</w:t>
            </w:r>
            <w:r>
              <w:rPr>
                <w:noProof/>
                <w:sz w:val="2"/>
              </w:rPr>
              <w:t>85</w:t>
            </w:r>
          </w:p>
        </w:tc>
        <w:tc>
          <w:tcPr>
            <w:tcW w:w="7407" w:type="dxa"/>
            <w:shd w:val="clear" w:color="auto" w:fill="F2F2F2" w:themeFill="background1" w:themeFillShade="F2"/>
          </w:tcPr>
          <w:p w:rsidR="00000000" w:rsidRDefault="003238CB">
            <w:pPr>
              <w:rPr>
                <w:noProof/>
              </w:rPr>
            </w:pPr>
            <w:r>
              <w:rPr>
                <w:noProof/>
              </w:rPr>
              <w:t>Since ads are stitched into the Live video stream on the server-side, they are not affected by ad blockers.</w:t>
            </w:r>
          </w:p>
        </w:tc>
        <w:tc>
          <w:tcPr>
            <w:tcW w:w="7407" w:type="dxa"/>
          </w:tcPr>
          <w:p w:rsidR="00000000" w:rsidRDefault="003238CB">
            <w:pPr>
              <w:rPr>
                <w:lang w:val="fr-FR"/>
              </w:rPr>
            </w:pPr>
            <w:r>
              <w:rPr>
                <w:lang w:val="fr-FR"/>
              </w:rPr>
              <w:t>É</w:t>
            </w:r>
            <w:r>
              <w:rPr>
                <w:lang w:val="fr-FR"/>
              </w:rPr>
              <w:t>tant donn</w:t>
            </w:r>
            <w:r>
              <w:rPr>
                <w:lang w:val="fr-FR"/>
              </w:rPr>
              <w:t>é</w:t>
            </w:r>
            <w:r>
              <w:rPr>
                <w:lang w:val="fr-FR"/>
              </w:rPr>
              <w:t xml:space="preserve"> que les annonces sont cousues dans le flux vid</w:t>
            </w:r>
            <w:r>
              <w:rPr>
                <w:lang w:val="fr-FR"/>
              </w:rPr>
              <w:t>é</w:t>
            </w:r>
            <w:r>
              <w:rPr>
                <w:lang w:val="fr-FR"/>
              </w:rPr>
              <w:t>o en direct c</w:t>
            </w:r>
            <w:r>
              <w:rPr>
                <w:lang w:val="fr-FR"/>
              </w:rPr>
              <w:t>ô</w:t>
            </w:r>
            <w:r>
              <w:rPr>
                <w:lang w:val="fr-FR"/>
              </w:rPr>
              <w:t>t</w:t>
            </w:r>
            <w:r>
              <w:rPr>
                <w:lang w:val="fr-FR"/>
              </w:rPr>
              <w:t>é</w:t>
            </w:r>
            <w:r>
              <w:rPr>
                <w:lang w:val="fr-FR"/>
              </w:rPr>
              <w:t xml:space="preserve"> serveur, elles ne sont pas affect</w:t>
            </w:r>
            <w:r>
              <w:rPr>
                <w:lang w:val="fr-FR"/>
              </w:rPr>
              <w:t>é</w:t>
            </w:r>
            <w:r>
              <w:rPr>
                <w:lang w:val="fr-FR"/>
              </w:rPr>
              <w:t>es par les bloqueurs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6b29538c-144a-4c51-a64a-26bbe942352a</w:t>
            </w:r>
          </w:p>
        </w:tc>
        <w:tc>
          <w:tcPr>
            <w:tcW w:w="7407" w:type="dxa"/>
            <w:shd w:val="clear" w:color="auto" w:fill="F2F2F2" w:themeFill="background1" w:themeFillShade="F2"/>
          </w:tcPr>
          <w:p w:rsidR="00000000" w:rsidRDefault="003238CB">
            <w:pPr>
              <w:rPr>
                <w:noProof/>
              </w:rPr>
            </w:pPr>
            <w:r>
              <w:rPr>
                <w:noProof/>
              </w:rPr>
              <w:t>Ads are inserted at cue points sent from your encoder or you can create an instant cue point using the Live module Control Room.</w:t>
            </w:r>
          </w:p>
        </w:tc>
        <w:tc>
          <w:tcPr>
            <w:tcW w:w="7407" w:type="dxa"/>
          </w:tcPr>
          <w:p w:rsidR="00000000" w:rsidRDefault="003238CB">
            <w:pPr>
              <w:rPr>
                <w:lang w:val="fr-FR"/>
              </w:rPr>
            </w:pPr>
            <w:r>
              <w:rPr>
                <w:lang w:val="fr-FR"/>
              </w:rPr>
              <w:t>Les annonces sont ins</w:t>
            </w:r>
            <w:r>
              <w:rPr>
                <w:lang w:val="fr-FR"/>
              </w:rPr>
              <w:t>é</w:t>
            </w:r>
            <w:r>
              <w:rPr>
                <w:lang w:val="fr-FR"/>
              </w:rPr>
              <w:t>r</w:t>
            </w:r>
            <w:r>
              <w:rPr>
                <w:lang w:val="fr-FR"/>
              </w:rPr>
              <w:t>é</w:t>
            </w:r>
            <w:r>
              <w:rPr>
                <w:lang w:val="fr-FR"/>
              </w:rPr>
              <w:t>es aux points de rep</w:t>
            </w:r>
            <w:r>
              <w:rPr>
                <w:lang w:val="fr-FR"/>
              </w:rPr>
              <w:t>è</w:t>
            </w:r>
            <w:r>
              <w:rPr>
                <w:lang w:val="fr-FR"/>
              </w:rPr>
              <w:t>re envoy</w:t>
            </w:r>
            <w:r>
              <w:rPr>
                <w:lang w:val="fr-FR"/>
              </w:rPr>
              <w:t>é</w:t>
            </w:r>
            <w:r>
              <w:rPr>
                <w:lang w:val="fr-FR"/>
              </w:rPr>
              <w:t>s par votre encodeur ou vous pou</w:t>
            </w:r>
            <w:r>
              <w:rPr>
                <w:lang w:val="fr-FR"/>
              </w:rPr>
              <w:t>vez cr</w:t>
            </w:r>
            <w:r>
              <w:rPr>
                <w:lang w:val="fr-FR"/>
              </w:rPr>
              <w:t>é</w:t>
            </w:r>
            <w:r>
              <w:rPr>
                <w:lang w:val="fr-FR"/>
              </w:rPr>
              <w:t>er un point de rep</w:t>
            </w:r>
            <w:r>
              <w:rPr>
                <w:lang w:val="fr-FR"/>
              </w:rPr>
              <w:t>è</w:t>
            </w:r>
            <w:r>
              <w:rPr>
                <w:lang w:val="fr-FR"/>
              </w:rPr>
              <w:t>re instantan</w:t>
            </w:r>
            <w:r>
              <w:rPr>
                <w:lang w:val="fr-FR"/>
              </w:rPr>
              <w:t>é</w:t>
            </w:r>
            <w:r>
              <w:rPr>
                <w:lang w:val="fr-FR"/>
              </w:rPr>
              <w:t xml:space="preserve"> </w:t>
            </w:r>
            <w:r>
              <w:rPr>
                <w:lang w:val="fr-FR"/>
              </w:rPr>
              <w:t>à</w:t>
            </w:r>
            <w:r>
              <w:rPr>
                <w:lang w:val="fr-FR"/>
              </w:rPr>
              <w:t xml:space="preserve"> l'aide du module Live Control Room.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41552787-f663-4885-9cbf-7a8d0b29d96d</w:t>
            </w:r>
          </w:p>
        </w:tc>
        <w:tc>
          <w:tcPr>
            <w:tcW w:w="7407" w:type="dxa"/>
            <w:shd w:val="clear" w:color="auto" w:fill="F2F2F2" w:themeFill="background1" w:themeFillShade="F2"/>
          </w:tcPr>
          <w:p w:rsidR="00000000" w:rsidRDefault="003238CB">
            <w:pPr>
              <w:rPr>
                <w:noProof/>
              </w:rPr>
            </w:pPr>
            <w:r>
              <w:rPr>
                <w:noProof/>
              </w:rPr>
              <w:t xml:space="preserve">You can configure </w:t>
            </w:r>
            <w:r>
              <w:rPr>
                <w:rStyle w:val="mqInternal"/>
                <w:noProof/>
              </w:rPr>
              <w:t>[1}</w:t>
            </w:r>
            <w:r>
              <w:rPr>
                <w:noProof/>
              </w:rPr>
              <w:t>fill slates</w:t>
            </w:r>
            <w:r>
              <w:rPr>
                <w:rStyle w:val="mqInternal"/>
                <w:noProof/>
              </w:rPr>
              <w:t>{2]</w:t>
            </w:r>
            <w:r>
              <w:rPr>
                <w:noProof/>
              </w:rPr>
              <w:t xml:space="preserve"> to fill any unused ad time.</w:t>
            </w:r>
          </w:p>
        </w:tc>
        <w:tc>
          <w:tcPr>
            <w:tcW w:w="7407" w:type="dxa"/>
          </w:tcPr>
          <w:p w:rsidR="00000000" w:rsidRDefault="003238CB">
            <w:pPr>
              <w:rPr>
                <w:lang w:val="fr-FR"/>
              </w:rPr>
            </w:pPr>
            <w:r>
              <w:rPr>
                <w:lang w:val="fr-FR"/>
              </w:rPr>
              <w:t xml:space="preserve">Vous pouvez configurer des </w:t>
            </w:r>
            <w:r>
              <w:rPr>
                <w:rStyle w:val="mqInternal"/>
                <w:noProof/>
                <w:lang w:val="fr-FR"/>
              </w:rPr>
              <w:t>[1}</w:t>
            </w:r>
            <w:r>
              <w:rPr>
                <w:lang w:val="fr-FR"/>
              </w:rPr>
              <w:t>ardoises</w:t>
            </w:r>
            <w:r>
              <w:rPr>
                <w:rStyle w:val="mqInternal"/>
                <w:noProof/>
                <w:lang w:val="fr-FR"/>
              </w:rPr>
              <w:t>{2]</w:t>
            </w:r>
            <w:r>
              <w:rPr>
                <w:lang w:val="fr-FR"/>
              </w:rPr>
              <w:t xml:space="preserve"> de remplissage pour remplir to</w:t>
            </w:r>
            <w:r>
              <w:rPr>
                <w:lang w:val="fr-FR"/>
              </w:rPr>
              <w:t>ute heure publicitaire inutilis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f358057a-9ef7-4cca-8924-d12d6e6f7c8d</w:t>
            </w:r>
          </w:p>
        </w:tc>
        <w:tc>
          <w:tcPr>
            <w:tcW w:w="7407" w:type="dxa"/>
            <w:shd w:val="clear" w:color="auto" w:fill="F2F2F2" w:themeFill="background1" w:themeFillShade="F2"/>
          </w:tcPr>
          <w:p w:rsidR="00000000" w:rsidRDefault="003238CB">
            <w:pPr>
              <w:rPr>
                <w:noProof/>
              </w:rPr>
            </w:pPr>
            <w:r>
              <w:rPr>
                <w:noProof/>
              </w:rPr>
              <w:t>Configuring Server-Side Ad Settings</w:t>
            </w:r>
          </w:p>
        </w:tc>
        <w:tc>
          <w:tcPr>
            <w:tcW w:w="7407" w:type="dxa"/>
          </w:tcPr>
          <w:p w:rsidR="00000000" w:rsidRDefault="003238CB">
            <w:pPr>
              <w:rPr>
                <w:lang w:val="fr-FR"/>
              </w:rPr>
            </w:pPr>
            <w:r>
              <w:rPr>
                <w:lang w:val="fr-FR"/>
              </w:rPr>
              <w:t>Configuration des 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8b1421b5-46f8-4982-a68a-15df8dce4733</w:t>
            </w:r>
          </w:p>
        </w:tc>
        <w:tc>
          <w:tcPr>
            <w:tcW w:w="7407" w:type="dxa"/>
            <w:shd w:val="clear" w:color="auto" w:fill="F2F2F2" w:themeFill="background1" w:themeFillShade="F2"/>
          </w:tcPr>
          <w:p w:rsidR="00000000" w:rsidRDefault="003238CB">
            <w:pPr>
              <w:rPr>
                <w:noProof/>
              </w:rPr>
            </w:pPr>
            <w:r>
              <w:rPr>
                <w:noProof/>
              </w:rPr>
              <w:t>Here you will create an SSAI Ad Configuration</w:t>
            </w:r>
            <w:r>
              <w:rPr>
                <w:noProof/>
              </w:rPr>
              <w:t xml:space="preserve"> to be used as your set of ads that will be displayed in your Brightcove Beacon Live event.</w:t>
            </w:r>
          </w:p>
        </w:tc>
        <w:tc>
          <w:tcPr>
            <w:tcW w:w="7407" w:type="dxa"/>
          </w:tcPr>
          <w:p w:rsidR="00000000" w:rsidRDefault="003238CB">
            <w:pPr>
              <w:rPr>
                <w:lang w:val="fr-FR"/>
              </w:rPr>
            </w:pPr>
            <w:r>
              <w:rPr>
                <w:lang w:val="fr-FR"/>
              </w:rPr>
              <w:t>Ici, vous allez cr</w:t>
            </w:r>
            <w:r>
              <w:rPr>
                <w:lang w:val="fr-FR"/>
              </w:rPr>
              <w:t>é</w:t>
            </w:r>
            <w:r>
              <w:rPr>
                <w:lang w:val="fr-FR"/>
              </w:rPr>
              <w:t>er une configuration publicitaire SSAI qui sera utilis</w:t>
            </w:r>
            <w:r>
              <w:rPr>
                <w:lang w:val="fr-FR"/>
              </w:rPr>
              <w:t>é</w:t>
            </w:r>
            <w:r>
              <w:rPr>
                <w:lang w:val="fr-FR"/>
              </w:rPr>
              <w:t>e comme ensemble d'annonces qui seront affich</w:t>
            </w:r>
            <w:r>
              <w:rPr>
                <w:lang w:val="fr-FR"/>
              </w:rPr>
              <w:t>é</w:t>
            </w:r>
            <w:r>
              <w:rPr>
                <w:lang w:val="fr-FR"/>
              </w:rPr>
              <w:t xml:space="preserve">es dans votre </w:t>
            </w:r>
            <w:r>
              <w:rPr>
                <w:lang w:val="fr-FR"/>
              </w:rPr>
              <w:t>é</w:t>
            </w:r>
            <w:r>
              <w:rPr>
                <w:lang w:val="fr-FR"/>
              </w:rPr>
              <w:t>v</w:t>
            </w:r>
            <w:r>
              <w:rPr>
                <w:lang w:val="fr-FR"/>
              </w:rPr>
              <w:t>é</w:t>
            </w:r>
            <w:r>
              <w:rPr>
                <w:lang w:val="fr-FR"/>
              </w:rPr>
              <w:t>nement Brightcove Beacon Li</w:t>
            </w:r>
            <w:r>
              <w:rPr>
                <w:lang w:val="fr-FR"/>
              </w:rPr>
              <w:t>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09516d35-dccc-49fd-b6f1-4b448831ae8a</w:t>
            </w:r>
          </w:p>
        </w:tc>
        <w:tc>
          <w:tcPr>
            <w:tcW w:w="7407" w:type="dxa"/>
            <w:shd w:val="clear" w:color="auto" w:fill="F2F2F2" w:themeFill="background1" w:themeFillShade="F2"/>
          </w:tcPr>
          <w:p w:rsidR="00000000" w:rsidRDefault="003238CB">
            <w:pPr>
              <w:rPr>
                <w:noProof/>
              </w:rPr>
            </w:pPr>
            <w:r>
              <w:rPr>
                <w:noProof/>
              </w:rPr>
              <w:t>Log in to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7d071c5d-2a70-458c-8246-ec73cb66c1a9</w:t>
            </w:r>
          </w:p>
        </w:tc>
        <w:tc>
          <w:tcPr>
            <w:tcW w:w="7407" w:type="dxa"/>
            <w:shd w:val="clear" w:color="auto" w:fill="F2F2F2" w:themeFill="background1" w:themeFillShade="F2"/>
          </w:tcPr>
          <w:p w:rsidR="00000000" w:rsidRDefault="003238CB">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3238CB">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c082ee17-371c-45ad-8155-0dc087ac3b62</w:t>
            </w:r>
          </w:p>
        </w:tc>
        <w:tc>
          <w:tcPr>
            <w:tcW w:w="7407" w:type="dxa"/>
            <w:shd w:val="clear" w:color="auto" w:fill="F2F2F2" w:themeFill="background1" w:themeFillShade="F2"/>
          </w:tcPr>
          <w:p w:rsidR="00000000" w:rsidRDefault="003238CB">
            <w:pPr>
              <w:rPr>
                <w:noProof/>
              </w:rPr>
            </w:pPr>
            <w:r>
              <w:rPr>
                <w:noProof/>
              </w:rPr>
              <w:t>A list of all ad configurations will be displayed.</w:t>
            </w:r>
          </w:p>
        </w:tc>
        <w:tc>
          <w:tcPr>
            <w:tcW w:w="7407" w:type="dxa"/>
          </w:tcPr>
          <w:p w:rsidR="00000000" w:rsidRDefault="003238CB">
            <w:pPr>
              <w:rPr>
                <w:lang w:val="fr-FR"/>
              </w:rPr>
            </w:pPr>
            <w:r>
              <w:rPr>
                <w:lang w:val="fr-FR"/>
              </w:rPr>
              <w:t>Une liste de toutes les configurations d'annonces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06c7b785-f000-4691-8dec-6a5478d70b4c</w:t>
            </w:r>
          </w:p>
        </w:tc>
        <w:tc>
          <w:tcPr>
            <w:tcW w:w="7407" w:type="dxa"/>
            <w:shd w:val="clear" w:color="auto" w:fill="F2F2F2" w:themeFill="background1" w:themeFillShade="F2"/>
          </w:tcPr>
          <w:p w:rsidR="00000000" w:rsidRDefault="003238CB">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3238CB">
            <w:pPr>
              <w:rPr>
                <w:lang w:val="fr-FR"/>
              </w:rPr>
            </w:pPr>
            <w:r>
              <w:rPr>
                <w:lang w:val="fr-FR"/>
              </w:rPr>
              <w:t>Pour cr</w:t>
            </w:r>
            <w:r>
              <w:rPr>
                <w:lang w:val="fr-FR"/>
              </w:rPr>
              <w:t>é</w:t>
            </w:r>
            <w:r>
              <w:rPr>
                <w:lang w:val="fr-FR"/>
              </w:rPr>
              <w:t xml:space="preserve">er une nouvelle configuration d'annonce, cliquez sur le bouton </w:t>
            </w:r>
            <w:r>
              <w:rPr>
                <w:rStyle w:val="mqInternal"/>
                <w:noProof/>
                <w:lang w:val="fr-FR"/>
              </w:rPr>
              <w:t>[1}</w:t>
            </w:r>
            <w:r>
              <w:rPr>
                <w:lang w:val="fr-FR"/>
              </w:rPr>
              <w:t>Cr</w:t>
            </w:r>
            <w:r>
              <w:rPr>
                <w:lang w:val="fr-FR"/>
              </w:rPr>
              <w:t>é</w:t>
            </w:r>
            <w:r>
              <w:rPr>
                <w:lang w:val="fr-FR"/>
              </w:rPr>
              <w:t>er une configuration publicitaire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b296ea17-7</w:t>
            </w:r>
            <w:r>
              <w:rPr>
                <w:noProof/>
                <w:sz w:val="2"/>
              </w:rPr>
              <w:t>94e-4f6e-814b-720fa468b0f7</w:t>
            </w:r>
          </w:p>
        </w:tc>
        <w:tc>
          <w:tcPr>
            <w:tcW w:w="7407" w:type="dxa"/>
            <w:shd w:val="clear" w:color="auto" w:fill="F2F2F2" w:themeFill="background1" w:themeFillShade="F2"/>
          </w:tcPr>
          <w:p w:rsidR="00000000" w:rsidRDefault="003238CB">
            <w:pPr>
              <w:rPr>
                <w:noProof/>
              </w:rPr>
            </w:pPr>
            <w:r>
              <w:rPr>
                <w:noProof/>
              </w:rPr>
              <w:t>Server-side Live ad configurations can also be managed using the Live API.</w:t>
            </w:r>
          </w:p>
        </w:tc>
        <w:tc>
          <w:tcPr>
            <w:tcW w:w="7407" w:type="dxa"/>
          </w:tcPr>
          <w:p w:rsidR="00000000" w:rsidRDefault="003238CB">
            <w:pPr>
              <w:rPr>
                <w:lang w:val="fr-FR"/>
              </w:rPr>
            </w:pPr>
            <w:r>
              <w:rPr>
                <w:lang w:val="fr-FR"/>
              </w:rPr>
              <w:t>Les configurations d'annonces Live c</w:t>
            </w:r>
            <w:r>
              <w:rPr>
                <w:lang w:val="fr-FR"/>
              </w:rPr>
              <w:t>ô</w:t>
            </w:r>
            <w:r>
              <w:rPr>
                <w:lang w:val="fr-FR"/>
              </w:rPr>
              <w:t>t</w:t>
            </w:r>
            <w:r>
              <w:rPr>
                <w:lang w:val="fr-FR"/>
              </w:rPr>
              <w:t>é</w:t>
            </w:r>
            <w:r>
              <w:rPr>
                <w:lang w:val="fr-FR"/>
              </w:rPr>
              <w:t xml:space="preserve"> serveur peuvent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68909350-dd0d-4e65-916a-b4f311fdcfaf</w:t>
            </w:r>
          </w:p>
        </w:tc>
        <w:tc>
          <w:tcPr>
            <w:tcW w:w="7407" w:type="dxa"/>
            <w:shd w:val="clear" w:color="auto" w:fill="F2F2F2" w:themeFill="background1" w:themeFillShade="F2"/>
          </w:tcPr>
          <w:p w:rsidR="00000000" w:rsidRDefault="003238CB">
            <w:pPr>
              <w:rPr>
                <w:noProof/>
              </w:rPr>
            </w:pPr>
            <w:r>
              <w:rPr>
                <w:noProof/>
              </w:rPr>
              <w:t>For inform</w:t>
            </w:r>
            <w:r>
              <w:rPr>
                <w:noProof/>
              </w:rPr>
              <w:t xml:space="preserve">ation, see </w:t>
            </w:r>
            <w:r>
              <w:rPr>
                <w:rStyle w:val="mqInternal"/>
                <w:noProof/>
              </w:rPr>
              <w:t>[1}</w:t>
            </w:r>
            <w:r>
              <w:rPr>
                <w:noProof/>
              </w:rPr>
              <w:t>Brightcove Live API:</w:t>
            </w:r>
          </w:p>
        </w:tc>
        <w:tc>
          <w:tcPr>
            <w:tcW w:w="7407" w:type="dxa"/>
          </w:tcPr>
          <w:p w:rsidR="00000000" w:rsidRDefault="003238CB">
            <w:pPr>
              <w:rPr>
                <w:lang w:val="fr-FR"/>
              </w:rPr>
            </w:pPr>
            <w:r>
              <w:rPr>
                <w:lang w:val="fr-FR"/>
              </w:rPr>
              <w:t xml:space="preserve">Pour plus d'informations, consultez </w:t>
            </w:r>
            <w:r>
              <w:rPr>
                <w:rStyle w:val="mqInternal"/>
                <w:noProof/>
                <w:lang w:val="fr-FR"/>
              </w:rPr>
              <w:t>[1}</w:t>
            </w:r>
            <w:r>
              <w:rPr>
                <w:lang w:val="fr-FR"/>
              </w:rPr>
              <w:t>Brightcove Live API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d3d3b812-a99b-41a3-b93a-517625b8b8bf</w:t>
            </w:r>
          </w:p>
        </w:tc>
        <w:tc>
          <w:tcPr>
            <w:tcW w:w="7407" w:type="dxa"/>
            <w:shd w:val="clear" w:color="auto" w:fill="F2F2F2" w:themeFill="background1" w:themeFillShade="F2"/>
          </w:tcPr>
          <w:p w:rsidR="00000000" w:rsidRDefault="003238CB">
            <w:pPr>
              <w:rPr>
                <w:noProof/>
              </w:rPr>
            </w:pPr>
            <w:r>
              <w:rPr>
                <w:noProof/>
              </w:rPr>
              <w:t>Server-Side Ad Insertion (SSAI)</w:t>
            </w:r>
            <w:r>
              <w:rPr>
                <w:rStyle w:val="mqInternal"/>
                <w:noProof/>
              </w:rPr>
              <w:t>{1]</w:t>
            </w:r>
            <w:r>
              <w:rPr>
                <w:noProof/>
              </w:rPr>
              <w:t>.</w:t>
            </w:r>
          </w:p>
        </w:tc>
        <w:tc>
          <w:tcPr>
            <w:tcW w:w="7407" w:type="dxa"/>
          </w:tcPr>
          <w:p w:rsidR="00000000" w:rsidRDefault="003238CB">
            <w:pPr>
              <w:rPr>
                <w:lang w:val="fr-FR"/>
              </w:rPr>
            </w:pPr>
            <w:r>
              <w:rPr>
                <w:lang w:val="fr-FR"/>
              </w:rPr>
              <w:t>Insertion d'annonces c</w:t>
            </w:r>
            <w:r>
              <w:rPr>
                <w:lang w:val="fr-FR"/>
              </w:rPr>
              <w:t>ô</w:t>
            </w:r>
            <w:r>
              <w:rPr>
                <w:lang w:val="fr-FR"/>
              </w:rPr>
              <w:t>t</w:t>
            </w:r>
            <w:r>
              <w:rPr>
                <w:lang w:val="fr-FR"/>
              </w:rPr>
              <w:t>é</w:t>
            </w:r>
            <w:r>
              <w:rPr>
                <w:lang w:val="fr-FR"/>
              </w:rPr>
              <w:t xml:space="preserve"> serveur (SSAI)</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81e23ed3-cb3e-4fd7-b57f-7b5d52ab6d84</w:t>
            </w:r>
          </w:p>
        </w:tc>
        <w:tc>
          <w:tcPr>
            <w:tcW w:w="7407" w:type="dxa"/>
            <w:shd w:val="clear" w:color="auto" w:fill="F2F2F2" w:themeFill="background1" w:themeFillShade="F2"/>
          </w:tcPr>
          <w:p w:rsidR="00000000" w:rsidRDefault="003238CB">
            <w:pPr>
              <w:rPr>
                <w:noProof/>
              </w:rPr>
            </w:pPr>
            <w:r>
              <w:rPr>
                <w:noProof/>
              </w:rPr>
              <w:t xml:space="preserve">From the dropdown, select </w:t>
            </w:r>
            <w:r>
              <w:rPr>
                <w:rStyle w:val="mqInternal"/>
                <w:noProof/>
              </w:rPr>
              <w:t>[1}</w:t>
            </w:r>
            <w:r>
              <w:rPr>
                <w:noProof/>
              </w:rPr>
              <w:t>Live</w:t>
            </w:r>
            <w:r>
              <w:rPr>
                <w:rStyle w:val="mqInternal"/>
                <w:noProof/>
              </w:rPr>
              <w:t>{2]</w:t>
            </w:r>
            <w:r>
              <w:rPr>
                <w:noProof/>
              </w:rPr>
              <w:t xml:space="preserve"> as a type.</w:t>
            </w:r>
          </w:p>
        </w:tc>
        <w:tc>
          <w:tcPr>
            <w:tcW w:w="7407" w:type="dxa"/>
          </w:tcPr>
          <w:p w:rsidR="00000000" w:rsidRDefault="003238CB">
            <w:pPr>
              <w:rPr>
                <w:lang w:val="fr-FR"/>
              </w:rPr>
            </w:pPr>
            <w:r>
              <w:rPr>
                <w:lang w:val="fr-FR"/>
              </w:rPr>
              <w:t>Dans la liste d</w:t>
            </w:r>
            <w:r>
              <w:rPr>
                <w:lang w:val="fr-FR"/>
              </w:rPr>
              <w:t>é</w:t>
            </w:r>
            <w:r>
              <w:rPr>
                <w:lang w:val="fr-FR"/>
              </w:rPr>
              <w:t>roulante, s</w:t>
            </w:r>
            <w:r>
              <w:rPr>
                <w:lang w:val="fr-FR"/>
              </w:rPr>
              <w:t>é</w:t>
            </w:r>
            <w:r>
              <w:rPr>
                <w:lang w:val="fr-FR"/>
              </w:rPr>
              <w:t xml:space="preserve">lectionnez </w:t>
            </w:r>
            <w:r>
              <w:rPr>
                <w:rStyle w:val="mqInternal"/>
                <w:noProof/>
                <w:lang w:val="fr-FR"/>
              </w:rPr>
              <w:t>[1}</w:t>
            </w:r>
            <w:r>
              <w:rPr>
                <w:lang w:val="fr-FR"/>
              </w:rPr>
              <w:t>Live en</w:t>
            </w:r>
            <w:r>
              <w:rPr>
                <w:rStyle w:val="mqInternal"/>
                <w:noProof/>
                <w:lang w:val="fr-FR"/>
              </w:rPr>
              <w:t>{2]</w:t>
            </w:r>
            <w:r>
              <w:rPr>
                <w:lang w:val="fr-FR"/>
              </w:rPr>
              <w:t xml:space="preserve"> tant que 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8d97311d-6ee4-4fe8-a069-4c0d4bb5f627</w:t>
            </w:r>
          </w:p>
        </w:tc>
        <w:tc>
          <w:tcPr>
            <w:tcW w:w="7407" w:type="dxa"/>
            <w:shd w:val="clear" w:color="auto" w:fill="F2F2F2" w:themeFill="background1" w:themeFillShade="F2"/>
          </w:tcPr>
          <w:p w:rsidR="00000000" w:rsidRDefault="003238CB">
            <w:pPr>
              <w:rPr>
                <w:noProof/>
              </w:rPr>
            </w:pPr>
            <w:r>
              <w:rPr>
                <w:noProof/>
              </w:rPr>
              <w:t xml:space="preserve">Check to be sure you are seeing the </w:t>
            </w:r>
            <w:r>
              <w:rPr>
                <w:rStyle w:val="mqInternal"/>
                <w:noProof/>
              </w:rPr>
              <w:t>[1}</w:t>
            </w:r>
            <w:r>
              <w:rPr>
                <w:noProof/>
              </w:rPr>
              <w:t>Server-Side Ad Setting</w:t>
            </w:r>
            <w:r>
              <w:rPr>
                <w:noProof/>
              </w:rPr>
              <w:t>s</w:t>
            </w:r>
            <w:r>
              <w:rPr>
                <w:rStyle w:val="mqInternal"/>
                <w:noProof/>
              </w:rPr>
              <w:t>{2]</w:t>
            </w:r>
            <w:r>
              <w:rPr>
                <w:noProof/>
              </w:rPr>
              <w:t xml:space="preserve"> form.</w:t>
            </w:r>
          </w:p>
        </w:tc>
        <w:tc>
          <w:tcPr>
            <w:tcW w:w="7407" w:type="dxa"/>
          </w:tcPr>
          <w:p w:rsidR="00000000" w:rsidRDefault="003238CB">
            <w:pPr>
              <w:rPr>
                <w:lang w:val="fr-FR"/>
              </w:rPr>
            </w:pPr>
            <w:r>
              <w:rPr>
                <w:lang w:val="fr-FR"/>
              </w:rPr>
              <w:t>V</w:t>
            </w:r>
            <w:r>
              <w:rPr>
                <w:lang w:val="fr-FR"/>
              </w:rPr>
              <w:t>é</w:t>
            </w:r>
            <w:r>
              <w:rPr>
                <w:lang w:val="fr-FR"/>
              </w:rPr>
              <w:t>rifiez que l'</w:t>
            </w:r>
            <w:r>
              <w:rPr>
                <w:lang w:val="fr-FR"/>
              </w:rPr>
              <w:t>é</w:t>
            </w:r>
            <w:r>
              <w:rPr>
                <w:lang w:val="fr-FR"/>
              </w:rPr>
              <w:t xml:space="preserve">cran </w:t>
            </w:r>
            <w:r>
              <w:rPr>
                <w:rStyle w:val="mqInternal"/>
                <w:noProof/>
                <w:lang w:val="fr-FR"/>
              </w:rPr>
              <w:t>[1}</w:t>
            </w:r>
            <w:r>
              <w:rPr>
                <w:lang w:val="fr-FR"/>
              </w:rPr>
              <w:t>Param</w:t>
            </w:r>
            <w:r>
              <w:rPr>
                <w:lang w:val="fr-FR"/>
              </w:rPr>
              <w:t>è</w:t>
            </w:r>
            <w:r>
              <w:rPr>
                <w:lang w:val="fr-FR"/>
              </w:rPr>
              <w:t>tres des annonces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s'voit bien.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75a4da7d-7d99-452b-948e-1330f6733b22</w:t>
            </w:r>
          </w:p>
        </w:tc>
        <w:tc>
          <w:tcPr>
            <w:tcW w:w="7407" w:type="dxa"/>
            <w:shd w:val="clear" w:color="auto" w:fill="F2F2F2" w:themeFill="background1" w:themeFillShade="F2"/>
          </w:tcPr>
          <w:p w:rsidR="00000000" w:rsidRDefault="003238CB">
            <w:pPr>
              <w:rPr>
                <w:noProof/>
              </w:rPr>
            </w:pPr>
            <w:r>
              <w:rPr>
                <w:noProof/>
              </w:rPr>
              <w:t xml:space="preserve">Give your ad configuration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Donnez un </w:t>
            </w:r>
            <w:r>
              <w:rPr>
                <w:rStyle w:val="mqInternal"/>
                <w:noProof/>
                <w:lang w:val="fr-FR"/>
              </w:rPr>
              <w:t>[1}</w:t>
            </w:r>
            <w:r>
              <w:rPr>
                <w:lang w:val="fr-FR"/>
              </w:rPr>
              <w:t>nom</w:t>
            </w:r>
            <w:r>
              <w:rPr>
                <w:rStyle w:val="mqInternal"/>
                <w:noProof/>
                <w:lang w:val="fr-FR"/>
              </w:rPr>
              <w:t>{2]</w:t>
            </w:r>
            <w:r>
              <w:rPr>
                <w:lang w:val="fr-FR"/>
              </w:rPr>
              <w:t>à</w:t>
            </w:r>
            <w:r>
              <w:rPr>
                <w:lang w:val="fr-FR"/>
              </w:rPr>
              <w:t xml:space="preserve"> la configuration de votre 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2cee4f3c-1591-4020-bf97-9588b92edac2</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fa37e067-7f79-459f-8969-4c5bdcce0687</w:t>
            </w:r>
          </w:p>
        </w:tc>
        <w:tc>
          <w:tcPr>
            <w:tcW w:w="7407" w:type="dxa"/>
            <w:shd w:val="clear" w:color="auto" w:fill="F2F2F2" w:themeFill="background1" w:themeFillShade="F2"/>
          </w:tcPr>
          <w:p w:rsidR="00000000" w:rsidRDefault="003238CB">
            <w:pPr>
              <w:rPr>
                <w:noProof/>
              </w:rPr>
            </w:pPr>
            <w:r>
              <w:rPr>
                <w:rStyle w:val="mqInternal"/>
                <w:noProof/>
              </w:rPr>
              <w:t>[1}</w:t>
            </w:r>
            <w:r>
              <w:rPr>
                <w:noProof/>
              </w:rPr>
              <w:t>VAST</w:t>
            </w:r>
            <w:r>
              <w:rPr>
                <w:rStyle w:val="mqInternal"/>
                <w:noProof/>
              </w:rPr>
              <w:t>{2]</w:t>
            </w:r>
          </w:p>
        </w:tc>
        <w:tc>
          <w:tcPr>
            <w:tcW w:w="7407" w:type="dxa"/>
          </w:tcPr>
          <w:p w:rsidR="00000000" w:rsidRDefault="003238CB">
            <w:pPr>
              <w:rPr>
                <w:lang w:val="fr-FR"/>
              </w:rPr>
            </w:pPr>
            <w:r>
              <w:rPr>
                <w:rStyle w:val="mqInternal"/>
                <w:noProof/>
                <w:lang w:val="fr-FR"/>
              </w:rPr>
              <w:t>[1}</w:t>
            </w:r>
            <w:r>
              <w:rPr>
                <w:lang w:val="fr-FR"/>
              </w:rPr>
              <w:t>VASTE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fab27714-44f5-470e-a484-4f9120c4cb84</w:t>
            </w:r>
          </w:p>
        </w:tc>
        <w:tc>
          <w:tcPr>
            <w:tcW w:w="7407" w:type="dxa"/>
            <w:shd w:val="clear" w:color="auto" w:fill="F2F2F2" w:themeFill="background1" w:themeFillShade="F2"/>
          </w:tcPr>
          <w:p w:rsidR="00000000" w:rsidRDefault="003238CB">
            <w:pPr>
              <w:rPr>
                <w:noProof/>
              </w:rPr>
            </w:pPr>
            <w:r>
              <w:rPr>
                <w:rStyle w:val="mqInternal"/>
                <w:noProof/>
              </w:rPr>
              <w:t>[1}</w:t>
            </w:r>
            <w:r>
              <w:rPr>
                <w:noProof/>
              </w:rPr>
              <w:t>DFP (Ad Rules)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DFP (R</w:t>
            </w:r>
            <w:r>
              <w:rPr>
                <w:lang w:val="fr-FR"/>
              </w:rPr>
              <w:t>è</w:t>
            </w:r>
            <w:r>
              <w:rPr>
                <w:lang w:val="fr-FR"/>
              </w:rPr>
              <w:t>gles publicitaires)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b2e25f1c-f90c-4d30-a973-d492993633cd</w:t>
            </w:r>
          </w:p>
        </w:tc>
        <w:tc>
          <w:tcPr>
            <w:tcW w:w="7407" w:type="dxa"/>
            <w:shd w:val="clear" w:color="auto" w:fill="F2F2F2" w:themeFill="background1" w:themeFillShade="F2"/>
          </w:tcPr>
          <w:p w:rsidR="00000000" w:rsidRDefault="003238CB">
            <w:pPr>
              <w:rPr>
                <w:noProof/>
              </w:rPr>
            </w:pPr>
            <w:r>
              <w:rPr>
                <w:rStyle w:val="mqInternal"/>
                <w:noProof/>
              </w:rPr>
              <w:t>[1}</w:t>
            </w:r>
            <w:r>
              <w:rPr>
                <w:noProof/>
              </w:rPr>
              <w:t>Smart XML</w:t>
            </w:r>
            <w:r>
              <w:rPr>
                <w:rStyle w:val="mqInternal"/>
                <w:noProof/>
              </w:rPr>
              <w:t>{2]</w:t>
            </w:r>
          </w:p>
        </w:tc>
        <w:tc>
          <w:tcPr>
            <w:tcW w:w="7407" w:type="dxa"/>
          </w:tcPr>
          <w:p w:rsidR="00000000" w:rsidRDefault="003238CB">
            <w:pPr>
              <w:rPr>
                <w:lang w:val="fr-FR"/>
              </w:rPr>
            </w:pPr>
            <w:r>
              <w:rPr>
                <w:rStyle w:val="mqInternal"/>
                <w:noProof/>
                <w:lang w:val="fr-FR"/>
              </w:rPr>
              <w:t>[1}</w:t>
            </w:r>
            <w:r>
              <w:rPr>
                <w:lang w:val="fr-FR"/>
              </w:rPr>
              <w:t>XML intelligent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ac911802-131a-4803-b554-c45360289c89</w:t>
            </w:r>
          </w:p>
        </w:tc>
        <w:tc>
          <w:tcPr>
            <w:tcW w:w="7407" w:type="dxa"/>
            <w:shd w:val="clear" w:color="auto" w:fill="F2F2F2" w:themeFill="background1" w:themeFillShade="F2"/>
          </w:tcPr>
          <w:p w:rsidR="00000000" w:rsidRDefault="003238CB">
            <w:pPr>
              <w:rPr>
                <w:noProof/>
              </w:rPr>
            </w:pPr>
            <w:r>
              <w:rPr>
                <w:noProof/>
              </w:rPr>
              <w:t>Please check with your ad operations manager for the correct value to select.</w:t>
            </w:r>
          </w:p>
        </w:tc>
        <w:tc>
          <w:tcPr>
            <w:tcW w:w="7407" w:type="dxa"/>
          </w:tcPr>
          <w:p w:rsidR="00000000" w:rsidRDefault="003238CB">
            <w:pPr>
              <w:rPr>
                <w:lang w:val="fr-FR"/>
              </w:rPr>
            </w:pPr>
            <w:r>
              <w:rPr>
                <w:lang w:val="fr-FR"/>
              </w:rPr>
              <w:t>Veuillez v</w:t>
            </w:r>
            <w:r>
              <w:rPr>
                <w:lang w:val="fr-FR"/>
              </w:rPr>
              <w:t>é</w:t>
            </w:r>
            <w:r>
              <w:rPr>
                <w:lang w:val="fr-FR"/>
              </w:rPr>
              <w:t>rifier aupr</w:t>
            </w:r>
            <w:r>
              <w:rPr>
                <w:lang w:val="fr-FR"/>
              </w:rPr>
              <w:t>è</w:t>
            </w:r>
            <w:r>
              <w:rPr>
                <w:lang w:val="fr-FR"/>
              </w:rPr>
              <w:t>s de votre gestionnaire des op</w:t>
            </w:r>
            <w:r>
              <w:rPr>
                <w:lang w:val="fr-FR"/>
              </w:rPr>
              <w:t>é</w:t>
            </w:r>
            <w:r>
              <w:rPr>
                <w:lang w:val="fr-FR"/>
              </w:rPr>
              <w:t>rations publicitaires pour conna</w:t>
            </w:r>
            <w:r>
              <w:rPr>
                <w:lang w:val="fr-FR"/>
              </w:rPr>
              <w:t>î</w:t>
            </w:r>
            <w:r>
              <w:rPr>
                <w:lang w:val="fr-FR"/>
              </w:rPr>
              <w:t xml:space="preserve">tre la valeur correcte </w:t>
            </w:r>
            <w:r>
              <w:rPr>
                <w:lang w:val="fr-FR"/>
              </w:rPr>
              <w:t>à</w:t>
            </w:r>
            <w:r>
              <w:rPr>
                <w:lang w:val="fr-FR"/>
              </w:rPr>
              <w:t xml:space="preserve"> s</w:t>
            </w:r>
            <w:r>
              <w:rPr>
                <w:lang w:val="fr-FR"/>
              </w:rPr>
              <w:t>é</w:t>
            </w:r>
            <w:r>
              <w:rPr>
                <w:lang w:val="fr-FR"/>
              </w:rPr>
              <w:t>lectionner.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6007640a-9230-434f-b8af-0d9b5ae4edbc</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3238CB">
            <w:pPr>
              <w:rPr>
                <w:lang w:val="fr-FR"/>
              </w:rPr>
            </w:pPr>
            <w:r>
              <w:rPr>
                <w:lang w:val="fr-FR"/>
              </w:rPr>
              <w:t xml:space="preserve">Entrez la </w:t>
            </w:r>
            <w:r>
              <w:rPr>
                <w:rStyle w:val="mqInternal"/>
                <w:noProof/>
                <w:lang w:val="fr-FR"/>
              </w:rPr>
              <w:t>[1}</w:t>
            </w:r>
            <w:r>
              <w:rPr>
                <w:lang w:val="fr-FR"/>
              </w:rPr>
              <w:t>balise publicitaire (URL du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d21093aa-c997-474d-8554-b37c5a6e6177</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b6944604-81f6-4b0f-ae69-52bc667512ac</w:t>
            </w:r>
          </w:p>
        </w:tc>
        <w:tc>
          <w:tcPr>
            <w:tcW w:w="7407" w:type="dxa"/>
            <w:shd w:val="clear" w:color="auto" w:fill="F2F2F2" w:themeFill="background1" w:themeFillShade="F2"/>
          </w:tcPr>
          <w:p w:rsidR="00000000" w:rsidRDefault="003238CB">
            <w:pPr>
              <w:rPr>
                <w:noProof/>
              </w:rPr>
            </w:pPr>
            <w:r>
              <w:rPr>
                <w:noProof/>
              </w:rPr>
              <w:t>Configuring a Fill Slate</w:t>
            </w:r>
          </w:p>
        </w:tc>
        <w:tc>
          <w:tcPr>
            <w:tcW w:w="7407" w:type="dxa"/>
          </w:tcPr>
          <w:p w:rsidR="00000000" w:rsidRDefault="003238CB">
            <w:pPr>
              <w:rPr>
                <w:lang w:val="fr-FR"/>
              </w:rPr>
            </w:pPr>
            <w:r>
              <w:rPr>
                <w:lang w:val="fr-FR"/>
              </w:rPr>
              <w:t>Configuration d'une ardoise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fdd5895b-8fd4-41f8-9261-bba68faad</w:t>
            </w:r>
            <w:r>
              <w:rPr>
                <w:noProof/>
                <w:sz w:val="2"/>
              </w:rPr>
              <w:t>50f</w:t>
            </w:r>
          </w:p>
        </w:tc>
        <w:tc>
          <w:tcPr>
            <w:tcW w:w="7407" w:type="dxa"/>
            <w:shd w:val="clear" w:color="auto" w:fill="F2F2F2" w:themeFill="background1" w:themeFillShade="F2"/>
          </w:tcPr>
          <w:p w:rsidR="00000000" w:rsidRDefault="003238CB">
            <w:pPr>
              <w:rPr>
                <w:noProof/>
              </w:rPr>
            </w:pPr>
            <w:r>
              <w:rPr>
                <w:noProof/>
              </w:rPr>
              <w:t>Fill slates are videos that will be displayed when there are gaps in a Live stream ad break that cannot be filled with a dynamically-served ad.</w:t>
            </w:r>
          </w:p>
        </w:tc>
        <w:tc>
          <w:tcPr>
            <w:tcW w:w="7407" w:type="dxa"/>
          </w:tcPr>
          <w:p w:rsidR="00000000" w:rsidRDefault="003238CB">
            <w:pPr>
              <w:rPr>
                <w:lang w:val="fr-FR"/>
              </w:rPr>
            </w:pPr>
            <w:r>
              <w:rPr>
                <w:lang w:val="fr-FR"/>
              </w:rPr>
              <w:t>Les ardoises de remplissage sont des vid</w:t>
            </w:r>
            <w:r>
              <w:rPr>
                <w:lang w:val="fr-FR"/>
              </w:rPr>
              <w:t>é</w:t>
            </w:r>
            <w:r>
              <w:rPr>
                <w:lang w:val="fr-FR"/>
              </w:rPr>
              <w:t>os qui seront affich</w:t>
            </w:r>
            <w:r>
              <w:rPr>
                <w:lang w:val="fr-FR"/>
              </w:rPr>
              <w:t>é</w:t>
            </w:r>
            <w:r>
              <w:rPr>
                <w:lang w:val="fr-FR"/>
              </w:rPr>
              <w:t>es lorsqu'il y a des lacunes dans un saut de d</w:t>
            </w:r>
            <w:r>
              <w:rPr>
                <w:lang w:val="fr-FR"/>
              </w:rPr>
              <w:t xml:space="preserve">iffusion en direct qui ne peuvent pas </w:t>
            </w:r>
            <w:r>
              <w:rPr>
                <w:lang w:val="fr-FR"/>
              </w:rPr>
              <w:t>ê</w:t>
            </w:r>
            <w:r>
              <w:rPr>
                <w:lang w:val="fr-FR"/>
              </w:rPr>
              <w:t>tre combl</w:t>
            </w:r>
            <w:r>
              <w:rPr>
                <w:lang w:val="fr-FR"/>
              </w:rPr>
              <w:t>é</w:t>
            </w:r>
            <w:r>
              <w:rPr>
                <w:lang w:val="fr-FR"/>
              </w:rPr>
              <w:t>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4ecd966f-550d-462a-a1ca-7ce304c783bd</w:t>
            </w:r>
          </w:p>
        </w:tc>
        <w:tc>
          <w:tcPr>
            <w:tcW w:w="7407" w:type="dxa"/>
            <w:shd w:val="clear" w:color="auto" w:fill="F2F2F2" w:themeFill="background1" w:themeFillShade="F2"/>
          </w:tcPr>
          <w:p w:rsidR="00000000" w:rsidRDefault="003238CB">
            <w:pPr>
              <w:rPr>
                <w:noProof/>
              </w:rPr>
            </w:pPr>
            <w:r>
              <w:rPr>
                <w:noProof/>
              </w:rPr>
              <w:t>If the requested ad is shorter than the Ad break time, the fill slate will be displayed so viewers don't see a blank play</w:t>
            </w:r>
            <w:r>
              <w:rPr>
                <w:noProof/>
              </w:rPr>
              <w:t>er.</w:t>
            </w:r>
          </w:p>
        </w:tc>
        <w:tc>
          <w:tcPr>
            <w:tcW w:w="7407" w:type="dxa"/>
          </w:tcPr>
          <w:p w:rsidR="00000000" w:rsidRDefault="003238CB">
            <w:pPr>
              <w:rPr>
                <w:lang w:val="fr-FR"/>
              </w:rPr>
            </w:pPr>
            <w:r>
              <w:rPr>
                <w:lang w:val="fr-FR"/>
              </w:rPr>
              <w:t>Si l'annonce demand</w:t>
            </w:r>
            <w:r>
              <w:rPr>
                <w:lang w:val="fr-FR"/>
              </w:rPr>
              <w:t>é</w:t>
            </w:r>
            <w:r>
              <w:rPr>
                <w:lang w:val="fr-FR"/>
              </w:rPr>
              <w:t>e est plus courte que le temps de pause publicitaire, l'ardoise de remplissage sera affich</w:t>
            </w:r>
            <w:r>
              <w:rPr>
                <w:lang w:val="fr-FR"/>
              </w:rPr>
              <w:t>é</w:t>
            </w:r>
            <w:r>
              <w:rPr>
                <w:lang w:val="fr-FR"/>
              </w:rPr>
              <w:t>e afin que les spectateurs ne voient pas de lecteur vide.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66bf7681-0e35-4ae0-be72-090f0c870b1e</w:t>
            </w:r>
          </w:p>
        </w:tc>
        <w:tc>
          <w:tcPr>
            <w:tcW w:w="7407" w:type="dxa"/>
            <w:shd w:val="clear" w:color="auto" w:fill="F2F2F2" w:themeFill="background1" w:themeFillShade="F2"/>
          </w:tcPr>
          <w:p w:rsidR="00000000" w:rsidRDefault="003238CB">
            <w:pPr>
              <w:rPr>
                <w:noProof/>
              </w:rPr>
            </w:pPr>
            <w:r>
              <w:rPr>
                <w:noProof/>
              </w:rPr>
              <w:t>You should configure at least one fill sl</w:t>
            </w:r>
            <w:r>
              <w:rPr>
                <w:noProof/>
              </w:rPr>
              <w:t>ate before requesting a server-side ad.</w:t>
            </w:r>
          </w:p>
        </w:tc>
        <w:tc>
          <w:tcPr>
            <w:tcW w:w="7407" w:type="dxa"/>
          </w:tcPr>
          <w:p w:rsidR="00000000" w:rsidRDefault="003238CB">
            <w:pPr>
              <w:rPr>
                <w:lang w:val="fr-FR"/>
              </w:rPr>
            </w:pPr>
            <w:r>
              <w:rPr>
                <w:lang w:val="fr-FR"/>
              </w:rPr>
              <w:t>Vous devez configurer au moins une ardoise de remplissage avant de demander une annonce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f522008c-7ffd-4527-b552-defcd46e1024</w:t>
            </w:r>
          </w:p>
        </w:tc>
        <w:tc>
          <w:tcPr>
            <w:tcW w:w="7407" w:type="dxa"/>
            <w:shd w:val="clear" w:color="auto" w:fill="F2F2F2" w:themeFill="background1" w:themeFillShade="F2"/>
          </w:tcPr>
          <w:p w:rsidR="00000000" w:rsidRDefault="003238CB">
            <w:pPr>
              <w:rPr>
                <w:noProof/>
              </w:rPr>
            </w:pPr>
            <w:r>
              <w:rPr>
                <w:noProof/>
              </w:rPr>
              <w:t>To add a fill slate, follow these steps:</w:t>
            </w:r>
          </w:p>
        </w:tc>
        <w:tc>
          <w:tcPr>
            <w:tcW w:w="7407" w:type="dxa"/>
          </w:tcPr>
          <w:p w:rsidR="00000000" w:rsidRDefault="003238CB">
            <w:pPr>
              <w:rPr>
                <w:lang w:val="fr-FR"/>
              </w:rPr>
            </w:pPr>
            <w:r>
              <w:rPr>
                <w:lang w:val="fr-FR"/>
              </w:rPr>
              <w:t>Pour ajouter une ardoise de remplissage,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64250f7b-3662-43f0-82ca-8f3193eb7234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Live Settings</w:t>
            </w:r>
            <w:r>
              <w:rPr>
                <w:rStyle w:val="mqInternal"/>
                <w:noProof/>
              </w:rPr>
              <w:t>{2]</w:t>
            </w:r>
            <w:r>
              <w:rPr>
                <w:noProof/>
              </w:rPr>
              <w:t xml:space="preserve"> link in the Studio header.</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Live Settings</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5ba61831-c1fc-4dcb-bffd-e0b16c1fabd1</w:t>
            </w:r>
          </w:p>
        </w:tc>
        <w:tc>
          <w:tcPr>
            <w:tcW w:w="7407" w:type="dxa"/>
            <w:shd w:val="clear" w:color="auto" w:fill="F2F2F2" w:themeFill="background1" w:themeFillShade="F2"/>
          </w:tcPr>
          <w:p w:rsidR="00000000" w:rsidRDefault="003238CB">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3238CB">
            <w:pPr>
              <w:rPr>
                <w:lang w:val="fr-FR"/>
              </w:rPr>
            </w:pPr>
            <w:r>
              <w:rPr>
                <w:lang w:val="fr-FR"/>
              </w:rPr>
              <w:t xml:space="preserve">Vous devez </w:t>
            </w:r>
            <w:r>
              <w:rPr>
                <w:lang w:val="fr-FR"/>
              </w:rPr>
              <w:t>ê</w:t>
            </w:r>
            <w:r>
              <w:rPr>
                <w:lang w:val="fr-FR"/>
              </w:rPr>
              <w:t>tre administrateur de compte pour acc</w:t>
            </w:r>
            <w:r>
              <w:rPr>
                <w:lang w:val="fr-FR"/>
              </w:rPr>
              <w:t>é</w:t>
            </w:r>
            <w:r>
              <w:rPr>
                <w:lang w:val="fr-FR"/>
              </w:rPr>
              <w:t xml:space="preserve">der au menu </w:t>
            </w:r>
            <w:r>
              <w:rPr>
                <w:rStyle w:val="mqInternal"/>
                <w:noProof/>
                <w:lang w:val="fr-FR"/>
              </w:rPr>
              <w:t>[1}</w:t>
            </w:r>
            <w:r>
              <w:rPr>
                <w:lang w:val="fr-FR"/>
              </w:rPr>
              <w:t>ADMIN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792ef98e-0daa-41a0-8046-d5de4973c1e8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 Ajouter l'ardoise de remplissage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a0f858ea-9baf-4378-96c7-20135a766edd</w:t>
            </w:r>
          </w:p>
        </w:tc>
        <w:tc>
          <w:tcPr>
            <w:tcW w:w="7407" w:type="dxa"/>
            <w:shd w:val="clear" w:color="auto" w:fill="F2F2F2" w:themeFill="background1" w:themeFillShade="F2"/>
          </w:tcPr>
          <w:p w:rsidR="00000000" w:rsidRDefault="003238CB">
            <w:pPr>
              <w:rPr>
                <w:noProof/>
              </w:rPr>
            </w:pPr>
            <w:r>
              <w:rPr>
                <w:noProof/>
              </w:rPr>
              <w:t>You should be seeing the following form:</w:t>
            </w:r>
          </w:p>
        </w:tc>
        <w:tc>
          <w:tcPr>
            <w:tcW w:w="7407" w:type="dxa"/>
          </w:tcPr>
          <w:p w:rsidR="00000000" w:rsidRDefault="003238CB">
            <w:pPr>
              <w:rPr>
                <w:lang w:val="fr-FR"/>
              </w:rPr>
            </w:pPr>
            <w:r>
              <w:rPr>
                <w:lang w:val="fr-FR"/>
              </w:rPr>
              <w:t>Vous devriez voir le formulaire suivant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6318a478-02f7-47c6-9ca2-a305f544d92b</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Name</w:t>
            </w:r>
            <w:r>
              <w:rPr>
                <w:rStyle w:val="mqInternal"/>
                <w:noProof/>
              </w:rPr>
              <w:t>{2]</w:t>
            </w:r>
            <w:r>
              <w:rPr>
                <w:noProof/>
              </w:rPr>
              <w:t xml:space="preserve"> for your fill slate.</w:t>
            </w:r>
          </w:p>
        </w:tc>
        <w:tc>
          <w:tcPr>
            <w:tcW w:w="7407" w:type="dxa"/>
          </w:tcPr>
          <w:p w:rsidR="00000000" w:rsidRDefault="003238CB">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votre ardoise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54956ea8-fd83-4cc3-a126-ac71388eff16</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3238CB">
            <w:pPr>
              <w:rPr>
                <w:lang w:val="fr-FR"/>
              </w:rPr>
            </w:pPr>
            <w:r>
              <w:rPr>
                <w:lang w:val="fr-FR"/>
              </w:rPr>
              <w:t xml:space="preserve">Entrez l' </w:t>
            </w:r>
            <w:r>
              <w:rPr>
                <w:rStyle w:val="mqInternal"/>
                <w:noProof/>
                <w:lang w:val="fr-FR"/>
              </w:rPr>
              <w:t>[1}</w:t>
            </w:r>
            <w:r>
              <w:rPr>
                <w:lang w:val="fr-FR"/>
              </w:rPr>
              <w:t>URL source</w:t>
            </w:r>
            <w:r>
              <w:rPr>
                <w:rStyle w:val="mqInternal"/>
                <w:noProof/>
                <w:lang w:val="fr-FR"/>
              </w:rPr>
              <w:t>{2]</w:t>
            </w:r>
            <w:r>
              <w:rPr>
                <w:lang w:val="fr-FR"/>
              </w:rPr>
              <w:t xml:space="preserve"> de l'ardoise.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dc895208-5665-4668-8983-7e13a9966100</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w:t>
            </w:r>
            <w:r>
              <w:rPr>
                <w:noProof/>
              </w:rPr>
              <w: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bccb9af1-26d9-4c43-a6d2-61f4e46b2d0a</w:t>
            </w:r>
          </w:p>
        </w:tc>
        <w:tc>
          <w:tcPr>
            <w:tcW w:w="7407" w:type="dxa"/>
            <w:shd w:val="clear" w:color="auto" w:fill="F2F2F2" w:themeFill="background1" w:themeFillShade="F2"/>
          </w:tcPr>
          <w:p w:rsidR="00000000" w:rsidRDefault="003238CB">
            <w:pPr>
              <w:rPr>
                <w:noProof/>
              </w:rPr>
            </w:pPr>
            <w:r>
              <w:rPr>
                <w:noProof/>
              </w:rPr>
              <w:t>The ingestion process for the slate will begin.</w:t>
            </w:r>
          </w:p>
        </w:tc>
        <w:tc>
          <w:tcPr>
            <w:tcW w:w="7407" w:type="dxa"/>
          </w:tcPr>
          <w:p w:rsidR="00000000" w:rsidRDefault="003238CB">
            <w:pPr>
              <w:rPr>
                <w:lang w:val="fr-FR"/>
              </w:rPr>
            </w:pPr>
            <w:r>
              <w:rPr>
                <w:lang w:val="fr-FR"/>
              </w:rPr>
              <w:t>Le processus d'ingestion pour l'ardoise commencera.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4cb8fcca-47a2-4168-8c4f-dbca43f68112</w:t>
            </w:r>
          </w:p>
        </w:tc>
        <w:tc>
          <w:tcPr>
            <w:tcW w:w="7407" w:type="dxa"/>
            <w:shd w:val="clear" w:color="auto" w:fill="F2F2F2" w:themeFill="background1" w:themeFillShade="F2"/>
          </w:tcPr>
          <w:p w:rsidR="00000000" w:rsidRDefault="003238CB">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3238CB">
            <w:pPr>
              <w:rPr>
                <w:lang w:val="fr-FR"/>
              </w:rPr>
            </w:pPr>
            <w:r>
              <w:rPr>
                <w:lang w:val="fr-FR"/>
              </w:rPr>
              <w:t>Pour supprimer une ardoise de remplissage, cliquez sur le bouton Supprimer (</w:t>
            </w:r>
            <w:r>
              <w:rPr>
                <w:rStyle w:val="mqInternal"/>
                <w:noProof/>
                <w:lang w:val="fr-FR"/>
              </w:rPr>
              <w:t>[1]</w:t>
            </w:r>
            <w:r>
              <w:rPr>
                <w:lang w:val="fr-FR"/>
              </w:rPr>
              <w:t>) en regard de l'ardoise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5c4d9998-bae2-4b8f-bfb0-32311a09643e</w:t>
            </w:r>
          </w:p>
        </w:tc>
        <w:tc>
          <w:tcPr>
            <w:tcW w:w="7407" w:type="dxa"/>
            <w:shd w:val="clear" w:color="auto" w:fill="F2F2F2" w:themeFill="background1" w:themeFillShade="F2"/>
          </w:tcPr>
          <w:p w:rsidR="00000000" w:rsidRDefault="003238CB">
            <w:pPr>
              <w:rPr>
                <w:noProof/>
              </w:rPr>
            </w:pPr>
            <w:r>
              <w:rPr>
                <w:noProof/>
              </w:rPr>
              <w:t>Creating a Live event that supports SSAI</w:t>
            </w:r>
          </w:p>
        </w:tc>
        <w:tc>
          <w:tcPr>
            <w:tcW w:w="7407" w:type="dxa"/>
          </w:tcPr>
          <w:p w:rsidR="00000000" w:rsidRDefault="003238CB">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Live prenant en charge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3c1a6243-42dc-4f5c-bfb8-2e244f75e2c0</w:t>
            </w:r>
          </w:p>
        </w:tc>
        <w:tc>
          <w:tcPr>
            <w:tcW w:w="7407" w:type="dxa"/>
            <w:shd w:val="clear" w:color="auto" w:fill="F2F2F2" w:themeFill="background1" w:themeFillShade="F2"/>
          </w:tcPr>
          <w:p w:rsidR="00000000" w:rsidRDefault="003238CB">
            <w:pPr>
              <w:rPr>
                <w:noProof/>
              </w:rPr>
            </w:pPr>
            <w:r>
              <w:rPr>
                <w:noProof/>
              </w:rPr>
              <w:t xml:space="preserve">In order for a live event to use SSAI (Server-side Ad Insertion), the </w:t>
            </w:r>
            <w:r>
              <w:rPr>
                <w:rStyle w:val="mqInternal"/>
                <w:noProof/>
              </w:rPr>
              <w:t>[1}</w:t>
            </w:r>
            <w:r>
              <w:rPr>
                <w:noProof/>
              </w:rPr>
              <w:t>Enable Server-Side Ad Insertion (SSAI)</w:t>
            </w:r>
            <w:r>
              <w:rPr>
                <w:rStyle w:val="mqInternal"/>
                <w:noProof/>
              </w:rPr>
              <w:t>{2]</w:t>
            </w:r>
            <w:r>
              <w:rPr>
                <w:noProof/>
              </w:rPr>
              <w:t xml:space="preserve"> settin</w:t>
            </w:r>
            <w:r>
              <w:rPr>
                <w:noProof/>
              </w:rPr>
              <w:t>g must be selected when the event is created, and a previously created fill slate should be chosen for playback.</w:t>
            </w:r>
          </w:p>
        </w:tc>
        <w:tc>
          <w:tcPr>
            <w:tcW w:w="7407" w:type="dxa"/>
          </w:tcPr>
          <w:p w:rsidR="00000000" w:rsidRDefault="003238CB">
            <w:pPr>
              <w:rPr>
                <w:lang w:val="fr-FR"/>
              </w:rPr>
            </w:pPr>
            <w:r>
              <w:rPr>
                <w:lang w:val="fr-FR"/>
              </w:rPr>
              <w:t xml:space="preserve">Pour qu'un </w:t>
            </w:r>
            <w:r>
              <w:rPr>
                <w:lang w:val="fr-FR"/>
              </w:rPr>
              <w:t>é</w:t>
            </w:r>
            <w:r>
              <w:rPr>
                <w:lang w:val="fr-FR"/>
              </w:rPr>
              <w:t>v</w:t>
            </w:r>
            <w:r>
              <w:rPr>
                <w:lang w:val="fr-FR"/>
              </w:rPr>
              <w:t>é</w:t>
            </w:r>
            <w:r>
              <w:rPr>
                <w:lang w:val="fr-FR"/>
              </w:rPr>
              <w:t>nement en direct utilise SSAI (Server-side Ad Insertion), le param</w:t>
            </w:r>
            <w:r>
              <w:rPr>
                <w:lang w:val="fr-FR"/>
              </w:rPr>
              <w:t>è</w:t>
            </w:r>
            <w:r>
              <w:rPr>
                <w:lang w:val="fr-FR"/>
              </w:rPr>
              <w:t xml:space="preserve">tre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d</w:t>
            </w:r>
            <w:r>
              <w:rPr>
                <w:lang w:val="fr-FR"/>
              </w:rPr>
              <w:t xml:space="preserve">oit </w:t>
            </w:r>
            <w:r>
              <w:rPr>
                <w:lang w:val="fr-FR"/>
              </w:rPr>
              <w:t>ê</w:t>
            </w:r>
            <w:r>
              <w:rPr>
                <w:lang w:val="fr-FR"/>
              </w:rPr>
              <w:t>tre s</w:t>
            </w:r>
            <w:r>
              <w:rPr>
                <w:lang w:val="fr-FR"/>
              </w:rPr>
              <w:t>é</w:t>
            </w:r>
            <w:r>
              <w:rPr>
                <w:lang w:val="fr-FR"/>
              </w:rPr>
              <w:t>lectionn</w:t>
            </w:r>
            <w:r>
              <w:rPr>
                <w:lang w:val="fr-FR"/>
              </w:rPr>
              <w:t>é</w:t>
            </w:r>
            <w:r>
              <w:rPr>
                <w:lang w:val="fr-FR"/>
              </w:rPr>
              <w:t xml:space="preserve"> lors de la cr</w:t>
            </w:r>
            <w:r>
              <w:rPr>
                <w:lang w:val="fr-FR"/>
              </w:rPr>
              <w:t>é</w:t>
            </w:r>
            <w:r>
              <w:rPr>
                <w:lang w:val="fr-FR"/>
              </w:rPr>
              <w:t>ation de l'</w:t>
            </w:r>
            <w:r>
              <w:rPr>
                <w:lang w:val="fr-FR"/>
              </w:rPr>
              <w:t>é</w:t>
            </w:r>
            <w:r>
              <w:rPr>
                <w:lang w:val="fr-FR"/>
              </w:rPr>
              <w:t>v</w:t>
            </w:r>
            <w:r>
              <w:rPr>
                <w:lang w:val="fr-FR"/>
              </w:rPr>
              <w:t>é</w:t>
            </w:r>
            <w:r>
              <w:rPr>
                <w:lang w:val="fr-FR"/>
              </w:rPr>
              <w:t>nement, et une ardoise de remplissage pr</w:t>
            </w:r>
            <w:r>
              <w:rPr>
                <w:lang w:val="fr-FR"/>
              </w:rPr>
              <w:t>é</w:t>
            </w:r>
            <w:r>
              <w:rPr>
                <w:lang w:val="fr-FR"/>
              </w:rPr>
              <w:t>c</w:t>
            </w:r>
            <w:r>
              <w:rPr>
                <w:lang w:val="fr-FR"/>
              </w:rPr>
              <w:t>é</w:t>
            </w:r>
            <w:r>
              <w:rPr>
                <w:lang w:val="fr-FR"/>
              </w:rPr>
              <w:t>demment cr</w:t>
            </w:r>
            <w:r>
              <w:rPr>
                <w:lang w:val="fr-FR"/>
              </w:rPr>
              <w:t>éé</w:t>
            </w:r>
            <w:r>
              <w:rPr>
                <w:lang w:val="fr-FR"/>
              </w:rPr>
              <w:t xml:space="preserve">e doit </w:t>
            </w:r>
            <w:r>
              <w:rPr>
                <w:lang w:val="fr-FR"/>
              </w:rPr>
              <w:t>ê</w:t>
            </w:r>
            <w:r>
              <w:rPr>
                <w:lang w:val="fr-FR"/>
              </w:rPr>
              <w:t>tre s</w:t>
            </w:r>
            <w:r>
              <w:rPr>
                <w:lang w:val="fr-FR"/>
              </w:rPr>
              <w:t>é</w:t>
            </w:r>
            <w:r>
              <w:rPr>
                <w:lang w:val="fr-FR"/>
              </w:rPr>
              <w:t>lectionn</w:t>
            </w:r>
            <w:r>
              <w:rPr>
                <w:lang w:val="fr-FR"/>
              </w:rPr>
              <w:t>é</w:t>
            </w:r>
            <w:r>
              <w:rPr>
                <w:lang w:val="fr-FR"/>
              </w:rPr>
              <w:t>e pour la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e48c4bfa-d1c2-4823-bb72-c0f8bab3133c</w:t>
            </w:r>
          </w:p>
        </w:tc>
        <w:tc>
          <w:tcPr>
            <w:tcW w:w="7407" w:type="dxa"/>
            <w:shd w:val="clear" w:color="auto" w:fill="F2F2F2" w:themeFill="background1" w:themeFillShade="F2"/>
          </w:tcPr>
          <w:p w:rsidR="00000000" w:rsidRDefault="003238CB">
            <w:pPr>
              <w:rPr>
                <w:noProof/>
              </w:rPr>
            </w:pPr>
            <w:r>
              <w:rPr>
                <w:noProof/>
              </w:rPr>
              <w:t>Follow these steps to create an Event that supports SSAI ads in Brig</w:t>
            </w:r>
            <w:r>
              <w:rPr>
                <w:noProof/>
              </w:rPr>
              <w:t>htcove Beacon:</w:t>
            </w:r>
          </w:p>
        </w:tc>
        <w:tc>
          <w:tcPr>
            <w:tcW w:w="7407" w:type="dxa"/>
          </w:tcPr>
          <w:p w:rsidR="00000000" w:rsidRDefault="003238CB">
            <w:pPr>
              <w:rPr>
                <w:lang w:val="fr-FR"/>
              </w:rPr>
            </w:pPr>
            <w:r>
              <w:rPr>
                <w:lang w:val="fr-FR"/>
              </w:rPr>
              <w:t>Proc</w:t>
            </w:r>
            <w:r>
              <w:rPr>
                <w:lang w:val="fr-FR"/>
              </w:rPr>
              <w:t>é</w:t>
            </w:r>
            <w:r>
              <w:rPr>
                <w:lang w:val="fr-FR"/>
              </w:rPr>
              <w:t>dez comme suit pour cr</w:t>
            </w:r>
            <w:r>
              <w:rPr>
                <w:lang w:val="fr-FR"/>
              </w:rPr>
              <w:t>é</w:t>
            </w:r>
            <w:r>
              <w:rPr>
                <w:lang w:val="fr-FR"/>
              </w:rPr>
              <w:t xml:space="preserve">er un </w:t>
            </w:r>
            <w:r>
              <w:rPr>
                <w:lang w:val="fr-FR"/>
              </w:rPr>
              <w:t>é</w:t>
            </w:r>
            <w:r>
              <w:rPr>
                <w:lang w:val="fr-FR"/>
              </w:rPr>
              <w:t>v</w:t>
            </w:r>
            <w:r>
              <w:rPr>
                <w:lang w:val="fr-FR"/>
              </w:rPr>
              <w:t>é</w:t>
            </w:r>
            <w:r>
              <w:rPr>
                <w:lang w:val="fr-FR"/>
              </w:rPr>
              <w:t>nement prenant en charge les annonces SSAI dans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d2959ab5-7120-4b97-a624-53b1dce50119</w:t>
            </w:r>
          </w:p>
        </w:tc>
        <w:tc>
          <w:tcPr>
            <w:tcW w:w="7407" w:type="dxa"/>
            <w:shd w:val="clear" w:color="auto" w:fill="F2F2F2" w:themeFill="background1" w:themeFillShade="F2"/>
          </w:tcPr>
          <w:p w:rsidR="00000000" w:rsidRDefault="003238CB">
            <w:pPr>
              <w:rPr>
                <w:noProof/>
              </w:rPr>
            </w:pPr>
            <w:r>
              <w:rPr>
                <w:noProof/>
              </w:rPr>
              <w:t xml:space="preserve">Open the </w:t>
            </w:r>
            <w:r>
              <w:rPr>
                <w:rStyle w:val="mqInternal"/>
                <w:noProof/>
              </w:rPr>
              <w:t>[1}</w:t>
            </w:r>
            <w:r>
              <w:rPr>
                <w:noProof/>
              </w:rPr>
              <w:t>Live</w:t>
            </w:r>
            <w:r>
              <w:rPr>
                <w:rStyle w:val="mqInternal"/>
                <w:noProof/>
              </w:rPr>
              <w:t>{2]</w:t>
            </w:r>
            <w:r>
              <w:rPr>
                <w:noProof/>
              </w:rPr>
              <w:t xml:space="preserve"> module in Studio.</w:t>
            </w:r>
          </w:p>
        </w:tc>
        <w:tc>
          <w:tcPr>
            <w:tcW w:w="7407" w:type="dxa"/>
          </w:tcPr>
          <w:p w:rsidR="00000000" w:rsidRDefault="003238CB">
            <w:pPr>
              <w:rPr>
                <w:lang w:val="fr-FR"/>
              </w:rPr>
            </w:pPr>
            <w:r>
              <w:rPr>
                <w:lang w:val="fr-FR"/>
              </w:rPr>
              <w:t xml:space="preserve">Ouvrez le module </w:t>
            </w:r>
            <w:r>
              <w:rPr>
                <w:rStyle w:val="mqInternal"/>
                <w:noProof/>
                <w:lang w:val="fr-FR"/>
              </w:rPr>
              <w:t>[1}</w:t>
            </w:r>
            <w:r>
              <w:rPr>
                <w:lang w:val="fr-FR"/>
              </w:rPr>
              <w:t>Live</w:t>
            </w:r>
            <w:r>
              <w:rPr>
                <w:rStyle w:val="mqInternal"/>
                <w:noProof/>
                <w:lang w:val="fr-FR"/>
              </w:rPr>
              <w:t>{2]</w:t>
            </w:r>
            <w:r>
              <w:rPr>
                <w:lang w:val="fr-FR"/>
              </w:rPr>
              <w:t xml:space="preserv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d5fc1078-f</w:t>
            </w:r>
            <w:r>
              <w:rPr>
                <w:noProof/>
                <w:sz w:val="2"/>
              </w:rPr>
              <w:t>ca1-424c-816c-c6bb2a8f2036</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3238CB">
            <w:pPr>
              <w:rPr>
                <w:lang w:val="fr-FR"/>
              </w:rPr>
            </w:pPr>
            <w:r>
              <w:rPr>
                <w:lang w:val="fr-FR"/>
              </w:rPr>
              <w:t xml:space="preserve">Dans la page </w:t>
            </w:r>
            <w:r>
              <w:rPr>
                <w:rStyle w:val="mqInternal"/>
                <w:noProof/>
                <w:lang w:val="fr-FR"/>
              </w:rPr>
              <w:t>[1}</w:t>
            </w: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2049d11c-9b1a-45d4-937b-18f3673ef98e</w:t>
            </w:r>
          </w:p>
        </w:tc>
        <w:tc>
          <w:tcPr>
            <w:tcW w:w="7407" w:type="dxa"/>
            <w:shd w:val="clear" w:color="auto" w:fill="F2F2F2" w:themeFill="background1" w:themeFillShade="F2"/>
          </w:tcPr>
          <w:p w:rsidR="00000000" w:rsidRDefault="003238CB">
            <w:pPr>
              <w:rPr>
                <w:noProof/>
              </w:rPr>
            </w:pPr>
            <w:r>
              <w:rPr>
                <w:noProof/>
              </w:rPr>
              <w:t>Enter your event details.</w:t>
            </w:r>
          </w:p>
        </w:tc>
        <w:tc>
          <w:tcPr>
            <w:tcW w:w="7407" w:type="dxa"/>
          </w:tcPr>
          <w:p w:rsidR="00000000" w:rsidRDefault="003238CB">
            <w:pPr>
              <w:rPr>
                <w:lang w:val="fr-FR"/>
              </w:rPr>
            </w:pPr>
            <w:r>
              <w:rPr>
                <w:lang w:val="fr-FR"/>
              </w:rPr>
              <w:t>Saisissez les d</w:t>
            </w:r>
            <w:r>
              <w:rPr>
                <w:lang w:val="fr-FR"/>
              </w:rPr>
              <w:t>é</w:t>
            </w:r>
            <w:r>
              <w:rPr>
                <w:lang w:val="fr-FR"/>
              </w:rPr>
              <w:t xml:space="preserve">tails de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e28be3c3-7f2b-49a1-869c-9d8eddf92f4d</w:t>
            </w:r>
          </w:p>
        </w:tc>
        <w:tc>
          <w:tcPr>
            <w:tcW w:w="7407" w:type="dxa"/>
            <w:shd w:val="clear" w:color="auto" w:fill="F2F2F2" w:themeFill="background1" w:themeFillShade="F2"/>
          </w:tcPr>
          <w:p w:rsidR="00000000" w:rsidRDefault="003238CB">
            <w:pPr>
              <w:rPr>
                <w:noProof/>
              </w:rPr>
            </w:pPr>
            <w:r>
              <w:rPr>
                <w:noProof/>
              </w:rPr>
              <w:t xml:space="preserve">For complete information on creating a live event using the Live module, please see </w:t>
            </w:r>
            <w:r>
              <w:rPr>
                <w:rStyle w:val="mqInternal"/>
                <w:noProof/>
              </w:rPr>
              <w:t>[1}</w:t>
            </w:r>
            <w:r>
              <w:rPr>
                <w:noProof/>
              </w:rPr>
              <w:t xml:space="preserve"> Creating and Managing Live Events using the Live Module</w:t>
            </w:r>
            <w:r>
              <w:rPr>
                <w:rStyle w:val="mqInternal"/>
                <w:noProof/>
              </w:rPr>
              <w:t>{2]</w:t>
            </w:r>
            <w:r>
              <w:rPr>
                <w:noProof/>
              </w:rPr>
              <w:t>.</w:t>
            </w:r>
          </w:p>
        </w:tc>
        <w:tc>
          <w:tcPr>
            <w:tcW w:w="7407" w:type="dxa"/>
          </w:tcPr>
          <w:p w:rsidR="00000000" w:rsidRDefault="003238CB">
            <w:pPr>
              <w:rPr>
                <w:lang w:val="fr-FR"/>
              </w:rPr>
            </w:pPr>
            <w:r>
              <w:rPr>
                <w:lang w:val="fr-FR"/>
              </w:rPr>
              <w:t>Pour plus d'informations sur la cr</w:t>
            </w:r>
            <w:r>
              <w:rPr>
                <w:lang w:val="fr-FR"/>
              </w:rPr>
              <w:t>é</w:t>
            </w:r>
            <w:r>
              <w:rPr>
                <w:lang w:val="fr-FR"/>
              </w:rPr>
              <w:t>ation</w:t>
            </w:r>
            <w:r>
              <w:rPr>
                <w:lang w:val="fr-FR"/>
              </w:rPr>
              <w:t xml:space="preserve"> d'un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du module Live, reportez-vous </w:t>
            </w:r>
            <w:r>
              <w:rPr>
                <w:lang w:val="fr-FR"/>
              </w:rPr>
              <w:t>à</w:t>
            </w:r>
            <w:r>
              <w:rPr>
                <w:lang w:val="fr-FR"/>
              </w:rPr>
              <w:t xml:space="preserve"> la section </w:t>
            </w:r>
            <w:r>
              <w:rPr>
                <w:rStyle w:val="mqInternal"/>
                <w:noProof/>
                <w:lang w:val="fr-FR"/>
              </w:rPr>
              <w:t>[1}</w:t>
            </w:r>
            <w:r>
              <w:rPr>
                <w:lang w:val="fr-FR"/>
              </w:rPr>
              <w:t xml:space="preserve"> 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32cae8b2-1a56-4549-a04a-e3a2cad4aaba</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pour d</w:t>
            </w:r>
            <w:r>
              <w:rPr>
                <w:lang w:val="fr-FR"/>
              </w:rPr>
              <w:t>é</w:t>
            </w:r>
            <w:r>
              <w:rPr>
                <w:lang w:val="fr-FR"/>
              </w:rPr>
              <w:t>velopper les options avanc</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50fbebde-356d-4c16-b43f-d19012d1e52a</w:t>
            </w:r>
          </w:p>
        </w:tc>
        <w:tc>
          <w:tcPr>
            <w:tcW w:w="7407" w:type="dxa"/>
            <w:shd w:val="clear" w:color="auto" w:fill="F2F2F2" w:themeFill="background1" w:themeFillShade="F2"/>
          </w:tcPr>
          <w:p w:rsidR="00000000" w:rsidRDefault="003238CB">
            <w:pPr>
              <w:rPr>
                <w:noProof/>
              </w:rPr>
            </w:pPr>
            <w:r>
              <w:rPr>
                <w:noProof/>
              </w:rPr>
              <w:t xml:space="preserve">Check </w:t>
            </w:r>
            <w:r>
              <w:rPr>
                <w:rStyle w:val="mqInternal"/>
                <w:noProof/>
              </w:rPr>
              <w:t>[1}</w:t>
            </w:r>
            <w:r>
              <w:rPr>
                <w:noProof/>
              </w:rPr>
              <w:t>Enable Server-Side Ad Insertion (SSAI)</w:t>
            </w:r>
            <w:r>
              <w:rPr>
                <w:rStyle w:val="mqInternal"/>
                <w:noProof/>
              </w:rPr>
              <w:t>{2]</w:t>
            </w:r>
            <w:r>
              <w:rPr>
                <w:noProof/>
              </w:rPr>
              <w:t>.</w:t>
            </w:r>
          </w:p>
        </w:tc>
        <w:tc>
          <w:tcPr>
            <w:tcW w:w="7407" w:type="dxa"/>
          </w:tcPr>
          <w:p w:rsidR="00000000" w:rsidRDefault="003238CB">
            <w:pPr>
              <w:rPr>
                <w:lang w:val="fr-FR"/>
              </w:rPr>
            </w:pPr>
            <w:r>
              <w:rPr>
                <w:lang w:val="fr-FR"/>
              </w:rPr>
              <w:t xml:space="preserve">Cochez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b6779f83-b552-4ff0-</w:t>
            </w:r>
            <w:r>
              <w:rPr>
                <w:noProof/>
                <w:sz w:val="2"/>
              </w:rPr>
              <w:t>b50f-21c1c95a20cd</w:t>
            </w:r>
          </w:p>
        </w:tc>
        <w:tc>
          <w:tcPr>
            <w:tcW w:w="7407" w:type="dxa"/>
            <w:shd w:val="clear" w:color="auto" w:fill="F2F2F2" w:themeFill="background1" w:themeFillShade="F2"/>
          </w:tcPr>
          <w:p w:rsidR="00000000" w:rsidRDefault="003238CB">
            <w:pPr>
              <w:rPr>
                <w:noProof/>
              </w:rPr>
            </w:pPr>
            <w:r>
              <w:rPr>
                <w:noProof/>
              </w:rPr>
              <w:t>This will enable server-side ad insertion.</w:t>
            </w:r>
          </w:p>
        </w:tc>
        <w:tc>
          <w:tcPr>
            <w:tcW w:w="7407" w:type="dxa"/>
          </w:tcPr>
          <w:p w:rsidR="00000000" w:rsidRDefault="003238CB">
            <w:pPr>
              <w:rPr>
                <w:lang w:val="fr-FR"/>
              </w:rPr>
            </w:pPr>
            <w:r>
              <w:rPr>
                <w:lang w:val="fr-FR"/>
              </w:rPr>
              <w:t>Cela permettra l'insertion d'annonces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ef7c0fef-9277-4811-a0b3-77cfbf57c16f</w:t>
            </w:r>
          </w:p>
        </w:tc>
        <w:tc>
          <w:tcPr>
            <w:tcW w:w="7407" w:type="dxa"/>
            <w:shd w:val="clear" w:color="auto" w:fill="F2F2F2" w:themeFill="background1" w:themeFillShade="F2"/>
          </w:tcPr>
          <w:p w:rsidR="00000000" w:rsidRDefault="003238CB">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une </w:t>
            </w:r>
            <w:r>
              <w:rPr>
                <w:rStyle w:val="mqInternal"/>
                <w:noProof/>
                <w:lang w:val="fr-FR"/>
              </w:rPr>
              <w:t>[1}</w:t>
            </w:r>
            <w:r>
              <w:rPr>
                <w:lang w:val="fr-FR"/>
              </w:rPr>
              <w:t>ardoise de remplissage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781b390f-0922-48ee-be73-817ac2e90533</w:t>
            </w:r>
          </w:p>
        </w:tc>
        <w:tc>
          <w:tcPr>
            <w:tcW w:w="7407" w:type="dxa"/>
            <w:shd w:val="clear" w:color="auto" w:fill="F2F2F2" w:themeFill="background1" w:themeFillShade="F2"/>
          </w:tcPr>
          <w:p w:rsidR="00000000" w:rsidRDefault="003238CB">
            <w:pPr>
              <w:rPr>
                <w:noProof/>
              </w:rPr>
            </w:pPr>
            <w:r>
              <w:rPr>
                <w:noProof/>
              </w:rPr>
              <w:t>The fill slate will be displayed when there are gaps in a live stream ad break that cannot be filled with a dynamically-served ad.</w:t>
            </w:r>
          </w:p>
        </w:tc>
        <w:tc>
          <w:tcPr>
            <w:tcW w:w="7407" w:type="dxa"/>
          </w:tcPr>
          <w:p w:rsidR="00000000" w:rsidRDefault="003238CB">
            <w:pPr>
              <w:rPr>
                <w:lang w:val="fr-FR"/>
              </w:rPr>
            </w:pPr>
            <w:r>
              <w:rPr>
                <w:lang w:val="fr-FR"/>
              </w:rPr>
              <w:t>L'ardoise de remplissage s'affiche lorsqu'il y a des lacunes dans un saut de diffusion e</w:t>
            </w:r>
            <w:r>
              <w:rPr>
                <w:lang w:val="fr-FR"/>
              </w:rPr>
              <w:t xml:space="preserve">n direct qui ne peuvent pas </w:t>
            </w:r>
            <w:r>
              <w:rPr>
                <w:lang w:val="fr-FR"/>
              </w:rPr>
              <w:t>ê</w:t>
            </w:r>
            <w:r>
              <w:rPr>
                <w:lang w:val="fr-FR"/>
              </w:rPr>
              <w:t>tre remplies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68cfcfac-4c9e-4d2a-981d-1c2e4820bacb</w:t>
            </w:r>
          </w:p>
        </w:tc>
        <w:tc>
          <w:tcPr>
            <w:tcW w:w="7407" w:type="dxa"/>
            <w:shd w:val="clear" w:color="auto" w:fill="F2F2F2" w:themeFill="background1" w:themeFillShade="F2"/>
          </w:tcPr>
          <w:p w:rsidR="00000000" w:rsidRDefault="003238CB">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 based on the adjustment that is set.</w:t>
            </w:r>
          </w:p>
        </w:tc>
        <w:tc>
          <w:tcPr>
            <w:tcW w:w="7407" w:type="dxa"/>
          </w:tcPr>
          <w:p w:rsidR="00000000" w:rsidRDefault="003238CB">
            <w:pPr>
              <w:rPr>
                <w:lang w:val="fr-FR"/>
              </w:rPr>
            </w:pPr>
            <w:r>
              <w:rPr>
                <w:lang w:val="fr-FR"/>
              </w:rPr>
              <w:t>Lorsque</w:t>
            </w:r>
            <w:r>
              <w:rPr>
                <w:lang w:val="fr-FR"/>
              </w:rPr>
              <w:t xml:space="preserve"> le param</w:t>
            </w:r>
            <w:r>
              <w:rPr>
                <w:lang w:val="fr-FR"/>
              </w:rPr>
              <w:t>è</w:t>
            </w:r>
            <w:r>
              <w:rPr>
                <w:lang w:val="fr-FR"/>
              </w:rPr>
              <w:t xml:space="preserve">tre </w:t>
            </w:r>
            <w:r>
              <w:rPr>
                <w:rStyle w:val="mqInternal"/>
                <w:noProof/>
                <w:lang w:val="fr-FR"/>
              </w:rPr>
              <w:t>[1}</w:t>
            </w:r>
            <w:r>
              <w:rPr>
                <w:lang w:val="fr-FR"/>
              </w:rPr>
              <w:t>Audio publicitaire</w:t>
            </w:r>
            <w:r>
              <w:rPr>
                <w:rStyle w:val="mqInternal"/>
                <w:noProof/>
                <w:lang w:val="fr-FR"/>
              </w:rPr>
              <w:t>{2]</w:t>
            </w:r>
            <w:r>
              <w:rPr>
                <w:lang w:val="fr-FR"/>
              </w:rPr>
              <w:t xml:space="preserve"> est coch</w:t>
            </w:r>
            <w:r>
              <w:rPr>
                <w:lang w:val="fr-FR"/>
              </w:rPr>
              <w:t>é</w:t>
            </w:r>
            <w:r>
              <w:rPr>
                <w:lang w:val="fr-FR"/>
              </w:rPr>
              <w:t>, les niveaux audio des annonces sont normalis</w:t>
            </w:r>
            <w:r>
              <w:rPr>
                <w:lang w:val="fr-FR"/>
              </w:rPr>
              <w:t>é</w:t>
            </w:r>
            <w:r>
              <w:rPr>
                <w:lang w:val="fr-FR"/>
              </w:rPr>
              <w:t>s en fonction de l'ajustement d</w:t>
            </w:r>
            <w:r>
              <w:rPr>
                <w:lang w:val="fr-FR"/>
              </w:rPr>
              <w:t>é</w:t>
            </w:r>
            <w:r>
              <w:rPr>
                <w:lang w:val="fr-FR"/>
              </w:rPr>
              <w:t>fini.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2de034ce-c8d9-4a46-a13f-7b552b2f983f</w:t>
            </w:r>
          </w:p>
        </w:tc>
        <w:tc>
          <w:tcPr>
            <w:tcW w:w="7407" w:type="dxa"/>
            <w:shd w:val="clear" w:color="auto" w:fill="F2F2F2" w:themeFill="background1" w:themeFillShade="F2"/>
          </w:tcPr>
          <w:p w:rsidR="00000000" w:rsidRDefault="003238CB">
            <w:pPr>
              <w:rPr>
                <w:noProof/>
              </w:rPr>
            </w:pPr>
            <w:r>
              <w:rPr>
                <w:noProof/>
              </w:rPr>
              <w:t>This can be used as a way to help make sure ads aren</w:t>
            </w:r>
            <w:r>
              <w:rPr>
                <w:noProof/>
              </w:rPr>
              <w:t>’</w:t>
            </w:r>
            <w:r>
              <w:rPr>
                <w:noProof/>
              </w:rPr>
              <w:t xml:space="preserve">t significantly louder than </w:t>
            </w:r>
            <w:r>
              <w:rPr>
                <w:noProof/>
              </w:rPr>
              <w:t>the content.</w:t>
            </w:r>
          </w:p>
        </w:tc>
        <w:tc>
          <w:tcPr>
            <w:tcW w:w="7407" w:type="dxa"/>
          </w:tcPr>
          <w:p w:rsidR="00000000" w:rsidRDefault="003238CB">
            <w:pPr>
              <w:rPr>
                <w:lang w:val="fr-FR"/>
              </w:rPr>
            </w:pPr>
            <w:r>
              <w:rPr>
                <w:lang w:val="fr-FR"/>
              </w:rPr>
              <w:t xml:space="preserve">Cela peut </w:t>
            </w:r>
            <w:r>
              <w:rPr>
                <w:lang w:val="fr-FR"/>
              </w:rPr>
              <w:t>ê</w:t>
            </w:r>
            <w:r>
              <w:rPr>
                <w:lang w:val="fr-FR"/>
              </w:rPr>
              <w:t>tre utilis</w:t>
            </w:r>
            <w:r>
              <w:rPr>
                <w:lang w:val="fr-FR"/>
              </w:rPr>
              <w:t>é</w:t>
            </w:r>
            <w:r>
              <w:rPr>
                <w:lang w:val="fr-FR"/>
              </w:rPr>
              <w:t xml:space="preserve"> comme un moyen de s'assurer que les annonces ne sont pas significativement plus fortes que le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fb2bb4fd-4e09-4770-add0-e5133a3fb816</w:t>
            </w:r>
          </w:p>
        </w:tc>
        <w:tc>
          <w:tcPr>
            <w:tcW w:w="7407" w:type="dxa"/>
            <w:shd w:val="clear" w:color="auto" w:fill="F2F2F2" w:themeFill="background1" w:themeFillShade="F2"/>
          </w:tcPr>
          <w:p w:rsidR="00000000" w:rsidRDefault="003238CB">
            <w:pPr>
              <w:rPr>
                <w:noProof/>
              </w:rPr>
            </w:pPr>
            <w:r>
              <w:rPr>
                <w:noProof/>
              </w:rPr>
              <w:t>Brightcove recommends selecting this option.</w:t>
            </w:r>
          </w:p>
        </w:tc>
        <w:tc>
          <w:tcPr>
            <w:tcW w:w="7407" w:type="dxa"/>
          </w:tcPr>
          <w:p w:rsidR="00000000" w:rsidRDefault="003238CB">
            <w:pPr>
              <w:rPr>
                <w:lang w:val="fr-FR"/>
              </w:rPr>
            </w:pPr>
            <w:r>
              <w:rPr>
                <w:lang w:val="fr-FR"/>
              </w:rPr>
              <w:t>Brightcove recommande de s</w:t>
            </w:r>
            <w:r>
              <w:rPr>
                <w:lang w:val="fr-FR"/>
              </w:rPr>
              <w:t>é</w:t>
            </w:r>
            <w:r>
              <w:rPr>
                <w:lang w:val="fr-FR"/>
              </w:rPr>
              <w:t>lectionner cette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8dc5d395-972e-4908-9437-d616c2d5cf26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Event</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c39e074e-afcc-4891-b11c-00f7d5d218db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Control Room</w:t>
            </w:r>
            <w:r>
              <w:rPr>
                <w:rStyle w:val="mqInternal"/>
                <w:noProof/>
              </w:rPr>
              <w:t>{2]</w:t>
            </w:r>
            <w:r>
              <w:rPr>
                <w:noProof/>
              </w:rPr>
              <w:t xml:space="preserve"> page will open with details about the Live event including the</w:t>
            </w:r>
            <w:r>
              <w:rPr>
                <w:noProof/>
              </w:rPr>
              <w:t xml:space="preserv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3238CB">
            <w:pPr>
              <w:rPr>
                <w:lang w:val="fr-FR"/>
              </w:rPr>
            </w:pPr>
            <w:r>
              <w:rPr>
                <w:lang w:val="fr-FR"/>
              </w:rPr>
              <w:t xml:space="preserve">La page de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s'ouvre avec des d</w:t>
            </w:r>
            <w:r>
              <w:rPr>
                <w:lang w:val="fr-FR"/>
              </w:rPr>
              <w:t>é</w:t>
            </w:r>
            <w:r>
              <w:rPr>
                <w:lang w:val="fr-FR"/>
              </w:rPr>
              <w:t>tails sur l'</w:t>
            </w:r>
            <w:r>
              <w:rPr>
                <w:lang w:val="fr-FR"/>
              </w:rPr>
              <w:t>é</w:t>
            </w:r>
            <w:r>
              <w:rPr>
                <w:lang w:val="fr-FR"/>
              </w:rPr>
              <w:t>v</w:t>
            </w:r>
            <w:r>
              <w:rPr>
                <w:lang w:val="fr-FR"/>
              </w:rPr>
              <w:t>é</w:t>
            </w:r>
            <w:r>
              <w:rPr>
                <w:lang w:val="fr-FR"/>
              </w:rPr>
              <w:t xml:space="preserve">nement Live, y compris le </w:t>
            </w:r>
            <w:r>
              <w:rPr>
                <w:rStyle w:val="mqInternal"/>
                <w:noProof/>
                <w:lang w:val="fr-FR"/>
              </w:rPr>
              <w:t>[1}</w:t>
            </w:r>
            <w:r>
              <w:rPr>
                <w:lang w:val="fr-FR"/>
              </w:rPr>
              <w:t>point de terminaison de diffusion (URL RTMP)</w:t>
            </w:r>
            <w:r>
              <w:rPr>
                <w:rStyle w:val="mqInternal"/>
                <w:noProof/>
                <w:lang w:val="fr-FR"/>
              </w:rPr>
              <w:t>{2]</w:t>
            </w:r>
            <w:r>
              <w:rPr>
                <w:lang w:val="fr-FR"/>
              </w:rPr>
              <w:t xml:space="preserve"> et </w:t>
            </w:r>
            <w:r>
              <w:rPr>
                <w:rStyle w:val="mqInternal"/>
                <w:noProof/>
                <w:lang w:val="fr-FR"/>
              </w:rPr>
              <w:t>[1}</w:t>
            </w:r>
            <w:r>
              <w:rPr>
                <w:lang w:val="fr-FR"/>
              </w:rPr>
              <w:t>le nom du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1ece725f-3069-439c-8da8-740e5c5c5f9a</w:t>
            </w:r>
          </w:p>
        </w:tc>
        <w:tc>
          <w:tcPr>
            <w:tcW w:w="7407" w:type="dxa"/>
            <w:shd w:val="clear" w:color="auto" w:fill="F2F2F2" w:themeFill="background1" w:themeFillShade="F2"/>
          </w:tcPr>
          <w:p w:rsidR="00000000" w:rsidRDefault="003238CB">
            <w:pPr>
              <w:rPr>
                <w:noProof/>
              </w:rPr>
            </w:pPr>
            <w:r>
              <w:rPr>
                <w:noProof/>
              </w:rPr>
              <w:t>These values will be used by the encoder.</w:t>
            </w:r>
          </w:p>
        </w:tc>
        <w:tc>
          <w:tcPr>
            <w:tcW w:w="7407" w:type="dxa"/>
          </w:tcPr>
          <w:p w:rsidR="00000000" w:rsidRDefault="003238CB">
            <w:pPr>
              <w:rPr>
                <w:lang w:val="fr-FR"/>
              </w:rPr>
            </w:pPr>
            <w:r>
              <w:rPr>
                <w:lang w:val="fr-FR"/>
              </w:rPr>
              <w:t>Ces valeurs seront utilis</w:t>
            </w:r>
            <w:r>
              <w:rPr>
                <w:lang w:val="fr-FR"/>
              </w:rPr>
              <w:t>é</w:t>
            </w:r>
            <w:r>
              <w:rPr>
                <w:lang w:val="fr-FR"/>
              </w:rPr>
              <w:t>es par l'encodeur.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16947aff-397a-4d49-9421-6911abc1f4d7</w:t>
            </w:r>
          </w:p>
        </w:tc>
        <w:tc>
          <w:tcPr>
            <w:tcW w:w="7407" w:type="dxa"/>
            <w:shd w:val="clear" w:color="auto" w:fill="F2F2F2" w:themeFill="background1" w:themeFillShade="F2"/>
          </w:tcPr>
          <w:p w:rsidR="00000000" w:rsidRDefault="003238CB">
            <w:pPr>
              <w:rPr>
                <w:noProof/>
              </w:rPr>
            </w:pPr>
            <w:r>
              <w:rPr>
                <w:noProof/>
              </w:rPr>
              <w:t>Configure your encoder and start the Live stream.</w:t>
            </w:r>
          </w:p>
        </w:tc>
        <w:tc>
          <w:tcPr>
            <w:tcW w:w="7407" w:type="dxa"/>
          </w:tcPr>
          <w:p w:rsidR="00000000" w:rsidRDefault="003238CB">
            <w:pPr>
              <w:rPr>
                <w:lang w:val="fr-FR"/>
              </w:rPr>
            </w:pPr>
            <w:r>
              <w:rPr>
                <w:lang w:val="fr-FR"/>
              </w:rPr>
              <w:t>Configurez votre encodeur et d</w:t>
            </w:r>
            <w:r>
              <w:rPr>
                <w:lang w:val="fr-FR"/>
              </w:rPr>
              <w:t>é</w:t>
            </w:r>
            <w:r>
              <w:rPr>
                <w:lang w:val="fr-FR"/>
              </w:rPr>
              <w:t>marrez le</w:t>
            </w:r>
            <w:r>
              <w:rPr>
                <w:lang w:val="fr-FR"/>
              </w:rPr>
              <w:t xml:space="preserve">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9a9dcb14-1633-4e0f-bc70-9b071eb83799</w:t>
            </w:r>
          </w:p>
        </w:tc>
        <w:tc>
          <w:tcPr>
            <w:tcW w:w="7407" w:type="dxa"/>
            <w:shd w:val="clear" w:color="auto" w:fill="F2F2F2" w:themeFill="background1" w:themeFillShade="F2"/>
          </w:tcPr>
          <w:p w:rsidR="00000000" w:rsidRDefault="003238CB">
            <w:pPr>
              <w:rPr>
                <w:noProof/>
              </w:rPr>
            </w:pPr>
            <w:r>
              <w:rPr>
                <w:noProof/>
              </w:rPr>
              <w:t>To start streaming in the Live platform, you will need an Encoder, for information on how to use an encoder please read the following the documentation:</w:t>
            </w:r>
          </w:p>
        </w:tc>
        <w:tc>
          <w:tcPr>
            <w:tcW w:w="7407" w:type="dxa"/>
          </w:tcPr>
          <w:p w:rsidR="00000000" w:rsidRDefault="003238CB">
            <w:pPr>
              <w:rPr>
                <w:lang w:val="fr-FR"/>
              </w:rPr>
            </w:pPr>
            <w:r>
              <w:rPr>
                <w:lang w:val="fr-FR"/>
              </w:rPr>
              <w:t xml:space="preserve">Pour commencer </w:t>
            </w:r>
            <w:r>
              <w:rPr>
                <w:lang w:val="fr-FR"/>
              </w:rPr>
              <w:t>à</w:t>
            </w:r>
            <w:r>
              <w:rPr>
                <w:lang w:val="fr-FR"/>
              </w:rPr>
              <w:t xml:space="preserve"> diffuser en continu sur la plateforme Live, vous aurez besoin d'un encodeur, pour plus d'informations sur l'utilisation d'un encodeur s'il vous pla</w:t>
            </w:r>
            <w:r>
              <w:rPr>
                <w:lang w:val="fr-FR"/>
              </w:rPr>
              <w:t>î</w:t>
            </w:r>
            <w:r>
              <w:rPr>
                <w:lang w:val="fr-FR"/>
              </w:rPr>
              <w:t>t lire la documentation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1ea11b85-28c2-418b-9f68-b56949fb8fc3</w:t>
            </w:r>
          </w:p>
        </w:tc>
        <w:tc>
          <w:tcPr>
            <w:tcW w:w="7407" w:type="dxa"/>
            <w:shd w:val="clear" w:color="auto" w:fill="F2F2F2" w:themeFill="background1" w:themeFillShade="F2"/>
          </w:tcPr>
          <w:p w:rsidR="00000000" w:rsidRDefault="003238CB">
            <w:pPr>
              <w:rPr>
                <w:noProof/>
              </w:rPr>
            </w:pPr>
            <w:r>
              <w:rPr>
                <w:rStyle w:val="mqInternal"/>
                <w:noProof/>
              </w:rPr>
              <w:t>[1}</w:t>
            </w:r>
            <w:r>
              <w:rPr>
                <w:noProof/>
              </w:rPr>
              <w:t>Step-by-Step:</w:t>
            </w:r>
          </w:p>
        </w:tc>
        <w:tc>
          <w:tcPr>
            <w:tcW w:w="7407" w:type="dxa"/>
          </w:tcPr>
          <w:p w:rsidR="00000000" w:rsidRDefault="003238CB">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0462d3ad-6cf1-43c7-90f6-15f6943b00d3</w:t>
            </w:r>
          </w:p>
        </w:tc>
        <w:tc>
          <w:tcPr>
            <w:tcW w:w="7407" w:type="dxa"/>
            <w:shd w:val="clear" w:color="auto" w:fill="F2F2F2" w:themeFill="background1" w:themeFillShade="F2"/>
          </w:tcPr>
          <w:p w:rsidR="00000000" w:rsidRDefault="003238CB">
            <w:pPr>
              <w:rPr>
                <w:noProof/>
              </w:rPr>
            </w:pPr>
            <w:r>
              <w:rPr>
                <w:noProof/>
              </w:rPr>
              <w:t>Using the Live Module with Telestream Wirecast</w:t>
            </w:r>
            <w:r>
              <w:rPr>
                <w:rStyle w:val="mqInternal"/>
                <w:noProof/>
              </w:rPr>
              <w:t>{1]</w:t>
            </w:r>
          </w:p>
        </w:tc>
        <w:tc>
          <w:tcPr>
            <w:tcW w:w="7407" w:type="dxa"/>
          </w:tcPr>
          <w:p w:rsidR="00000000" w:rsidRDefault="003238CB">
            <w:pPr>
              <w:rPr>
                <w:lang w:val="fr-FR"/>
              </w:rPr>
            </w:pPr>
            <w:r>
              <w:rPr>
                <w:lang w:val="fr-FR"/>
              </w:rPr>
              <w:t>Utilisation du module Live avec Telestream Wirecast</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b9124f3e-76e5-4911-a105-22e8697a9218</w:t>
            </w:r>
          </w:p>
        </w:tc>
        <w:tc>
          <w:tcPr>
            <w:tcW w:w="7407" w:type="dxa"/>
            <w:shd w:val="clear" w:color="auto" w:fill="F2F2F2" w:themeFill="background1" w:themeFillShade="F2"/>
          </w:tcPr>
          <w:p w:rsidR="00000000" w:rsidRDefault="003238CB">
            <w:pPr>
              <w:rPr>
                <w:noProof/>
              </w:rPr>
            </w:pPr>
            <w:r>
              <w:rPr>
                <w:rStyle w:val="mqInternal"/>
                <w:noProof/>
              </w:rPr>
              <w:t>[1}</w:t>
            </w:r>
            <w:r>
              <w:rPr>
                <w:noProof/>
              </w:rPr>
              <w:t>Step-by-Step:</w:t>
            </w:r>
          </w:p>
        </w:tc>
        <w:tc>
          <w:tcPr>
            <w:tcW w:w="7407" w:type="dxa"/>
          </w:tcPr>
          <w:p w:rsidR="00000000" w:rsidRDefault="003238CB">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9919c455-8f01-4e</w:t>
            </w:r>
            <w:r>
              <w:rPr>
                <w:noProof/>
                <w:sz w:val="2"/>
              </w:rPr>
              <w:t>10-bc67-cc79035bea8e</w:t>
            </w:r>
          </w:p>
        </w:tc>
        <w:tc>
          <w:tcPr>
            <w:tcW w:w="7407" w:type="dxa"/>
            <w:shd w:val="clear" w:color="auto" w:fill="F2F2F2" w:themeFill="background1" w:themeFillShade="F2"/>
          </w:tcPr>
          <w:p w:rsidR="00000000" w:rsidRDefault="003238CB">
            <w:pPr>
              <w:rPr>
                <w:noProof/>
              </w:rPr>
            </w:pPr>
            <w:r>
              <w:rPr>
                <w:noProof/>
              </w:rPr>
              <w:t>Using the Live Module with Open Broadcaster Software (OBS)</w:t>
            </w:r>
            <w:r>
              <w:rPr>
                <w:rStyle w:val="mqInternal"/>
                <w:noProof/>
              </w:rPr>
              <w:t>{1]</w:t>
            </w:r>
          </w:p>
        </w:tc>
        <w:tc>
          <w:tcPr>
            <w:tcW w:w="7407" w:type="dxa"/>
          </w:tcPr>
          <w:p w:rsidR="00000000" w:rsidRDefault="003238CB">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3c7dc708-7911-497e-8509-16986b4fce25</w:t>
            </w:r>
          </w:p>
        </w:tc>
        <w:tc>
          <w:tcPr>
            <w:tcW w:w="7407" w:type="dxa"/>
            <w:shd w:val="clear" w:color="auto" w:fill="F2F2F2" w:themeFill="background1" w:themeFillShade="F2"/>
          </w:tcPr>
          <w:p w:rsidR="00000000" w:rsidRDefault="003238CB">
            <w:pPr>
              <w:rPr>
                <w:noProof/>
              </w:rPr>
            </w:pPr>
            <w:r>
              <w:rPr>
                <w:noProof/>
              </w:rPr>
              <w:t xml:space="preserve">By default, the </w:t>
            </w:r>
            <w:r>
              <w:rPr>
                <w:rStyle w:val="mqInternal"/>
                <w:noProof/>
              </w:rPr>
              <w:t>[1}</w:t>
            </w:r>
            <w:r>
              <w:rPr>
                <w:noProof/>
              </w:rPr>
              <w:t>Control Room</w:t>
            </w:r>
            <w:r>
              <w:rPr>
                <w:rStyle w:val="mqInternal"/>
                <w:noProof/>
              </w:rPr>
              <w:t>{2]</w:t>
            </w:r>
            <w:r>
              <w:rPr>
                <w:noProof/>
              </w:rPr>
              <w:t xml:space="preserve"> preview player shows the ad-f</w:t>
            </w:r>
            <w:r>
              <w:rPr>
                <w:noProof/>
              </w:rPr>
              <w:t>ree stream.</w:t>
            </w:r>
          </w:p>
        </w:tc>
        <w:tc>
          <w:tcPr>
            <w:tcW w:w="7407" w:type="dxa"/>
          </w:tcPr>
          <w:p w:rsidR="00000000" w:rsidRDefault="003238CB">
            <w:pPr>
              <w:rPr>
                <w:lang w:val="fr-FR"/>
              </w:rPr>
            </w:pPr>
            <w:r>
              <w:rPr>
                <w:lang w:val="fr-FR"/>
              </w:rPr>
              <w:t>Par d</w:t>
            </w:r>
            <w:r>
              <w:rPr>
                <w:lang w:val="fr-FR"/>
              </w:rPr>
              <w:t>é</w:t>
            </w:r>
            <w:r>
              <w:rPr>
                <w:lang w:val="fr-FR"/>
              </w:rPr>
              <w:t xml:space="preserve">faut, le lecteur </w:t>
            </w:r>
            <w:r>
              <w:rPr>
                <w:rStyle w:val="mqInternal"/>
                <w:noProof/>
                <w:lang w:val="fr-FR"/>
              </w:rPr>
              <w:t>[1}</w:t>
            </w:r>
            <w:r>
              <w:rPr>
                <w:lang w:val="fr-FR"/>
              </w:rPr>
              <w:t>d'aper</w:t>
            </w:r>
            <w:r>
              <w:rPr>
                <w:lang w:val="fr-FR"/>
              </w:rPr>
              <w:t>ç</w:t>
            </w:r>
            <w:r>
              <w:rPr>
                <w:lang w:val="fr-FR"/>
              </w:rPr>
              <w:t>u de la salle de contr</w:t>
            </w:r>
            <w:r>
              <w:rPr>
                <w:lang w:val="fr-FR"/>
              </w:rPr>
              <w:t>ô</w:t>
            </w:r>
            <w:r>
              <w:rPr>
                <w:lang w:val="fr-FR"/>
              </w:rPr>
              <w:t>le</w:t>
            </w:r>
            <w:r>
              <w:rPr>
                <w:rStyle w:val="mqInternal"/>
                <w:noProof/>
                <w:lang w:val="fr-FR"/>
              </w:rPr>
              <w:t>{2]</w:t>
            </w:r>
            <w:r>
              <w:rPr>
                <w:lang w:val="fr-FR"/>
              </w:rPr>
              <w:t xml:space="preserve"> affiche le flux sans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f779fe54-70ae-4520-b4ee-6010d3cc2a8e</w:t>
            </w:r>
          </w:p>
        </w:tc>
        <w:tc>
          <w:tcPr>
            <w:tcW w:w="7407" w:type="dxa"/>
            <w:shd w:val="clear" w:color="auto" w:fill="F2F2F2" w:themeFill="background1" w:themeFillShade="F2"/>
          </w:tcPr>
          <w:p w:rsidR="00000000" w:rsidRDefault="003238CB">
            <w:pPr>
              <w:rPr>
                <w:noProof/>
              </w:rPr>
            </w:pPr>
            <w:r>
              <w:rPr>
                <w:noProof/>
              </w:rPr>
              <w:t xml:space="preserve">Ads will not be shown in the </w:t>
            </w:r>
            <w:r>
              <w:rPr>
                <w:rStyle w:val="mqInternal"/>
                <w:noProof/>
              </w:rPr>
              <w:t>[1}</w:t>
            </w:r>
            <w:r>
              <w:rPr>
                <w:noProof/>
              </w:rPr>
              <w:t>Control Room</w:t>
            </w:r>
            <w:r>
              <w:rPr>
                <w:rStyle w:val="mqInternal"/>
                <w:noProof/>
              </w:rPr>
              <w:t>{2]</w:t>
            </w:r>
            <w:r>
              <w:rPr>
                <w:noProof/>
              </w:rPr>
              <w:t xml:space="preserve"> unless a Live ad configuration is selected.</w:t>
            </w:r>
          </w:p>
        </w:tc>
        <w:tc>
          <w:tcPr>
            <w:tcW w:w="7407" w:type="dxa"/>
          </w:tcPr>
          <w:p w:rsidR="00000000" w:rsidRDefault="003238CB">
            <w:pPr>
              <w:rPr>
                <w:lang w:val="fr-FR"/>
              </w:rPr>
            </w:pPr>
            <w:r>
              <w:rPr>
                <w:lang w:val="fr-FR"/>
              </w:rPr>
              <w:t>Les annonces ne seront pas affich</w:t>
            </w:r>
            <w:r>
              <w:rPr>
                <w:lang w:val="fr-FR"/>
              </w:rPr>
              <w:t>é</w:t>
            </w:r>
            <w:r>
              <w:rPr>
                <w:lang w:val="fr-FR"/>
              </w:rPr>
              <w:t xml:space="preserve">es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sauf si une configuration d'annonce en direct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82b41d46-6b8a-4f40-8bf0-5e38ca9342b6</w:t>
            </w:r>
          </w:p>
        </w:tc>
        <w:tc>
          <w:tcPr>
            <w:tcW w:w="7407" w:type="dxa"/>
            <w:shd w:val="clear" w:color="auto" w:fill="F2F2F2" w:themeFill="background1" w:themeFillShade="F2"/>
          </w:tcPr>
          <w:p w:rsidR="00000000" w:rsidRDefault="003238CB">
            <w:pPr>
              <w:rPr>
                <w:noProof/>
              </w:rPr>
            </w:pPr>
            <w:r>
              <w:rPr>
                <w:noProof/>
              </w:rPr>
              <w:t>Use the dropdown below to the player to select an ad configuration.</w:t>
            </w:r>
          </w:p>
        </w:tc>
        <w:tc>
          <w:tcPr>
            <w:tcW w:w="7407" w:type="dxa"/>
          </w:tcPr>
          <w:p w:rsidR="00000000" w:rsidRDefault="003238CB">
            <w:pPr>
              <w:rPr>
                <w:lang w:val="fr-FR"/>
              </w:rPr>
            </w:pPr>
            <w:r>
              <w:rPr>
                <w:lang w:val="fr-FR"/>
              </w:rPr>
              <w:t>Utilisez la l</w:t>
            </w:r>
            <w:r>
              <w:rPr>
                <w:lang w:val="fr-FR"/>
              </w:rPr>
              <w:t>iste d</w:t>
            </w:r>
            <w:r>
              <w:rPr>
                <w:lang w:val="fr-FR"/>
              </w:rPr>
              <w:t>é</w:t>
            </w:r>
            <w:r>
              <w:rPr>
                <w:lang w:val="fr-FR"/>
              </w:rPr>
              <w:t>roulante ci-dessous pour s</w:t>
            </w:r>
            <w:r>
              <w:rPr>
                <w:lang w:val="fr-FR"/>
              </w:rPr>
              <w:t>é</w:t>
            </w:r>
            <w:r>
              <w:rPr>
                <w:lang w:val="fr-FR"/>
              </w:rPr>
              <w:t>lectionner une configuration d'annonce.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a51b1bef-dd22-4fd3-960f-b2ca372741e5</w:t>
            </w:r>
          </w:p>
        </w:tc>
        <w:tc>
          <w:tcPr>
            <w:tcW w:w="7407" w:type="dxa"/>
            <w:shd w:val="clear" w:color="auto" w:fill="F2F2F2" w:themeFill="background1" w:themeFillShade="F2"/>
          </w:tcPr>
          <w:p w:rsidR="00000000" w:rsidRDefault="003238CB">
            <w:pPr>
              <w:rPr>
                <w:noProof/>
              </w:rPr>
            </w:pPr>
            <w:r>
              <w:rPr>
                <w:noProof/>
              </w:rPr>
              <w:t>(Optional) Click the plus button (</w:t>
            </w:r>
            <w:r>
              <w:rPr>
                <w:rStyle w:val="mqInternal"/>
                <w:noProof/>
              </w:rPr>
              <w:t>[1]</w:t>
            </w:r>
            <w:r>
              <w:rPr>
                <w:noProof/>
              </w:rPr>
              <w:t>) to select an additional ad configuration.</w:t>
            </w:r>
          </w:p>
        </w:tc>
        <w:tc>
          <w:tcPr>
            <w:tcW w:w="7407" w:type="dxa"/>
          </w:tcPr>
          <w:p w:rsidR="00000000" w:rsidRDefault="003238CB">
            <w:pPr>
              <w:rPr>
                <w:lang w:val="fr-FR"/>
              </w:rPr>
            </w:pPr>
            <w:r>
              <w:rPr>
                <w:lang w:val="fr-FR"/>
              </w:rPr>
              <w:t>(Facultatif) Cliquez sur le bouton plus (</w:t>
            </w:r>
            <w:r>
              <w:rPr>
                <w:rStyle w:val="mqInternal"/>
                <w:noProof/>
                <w:lang w:val="fr-FR"/>
              </w:rPr>
              <w:t>[1]</w:t>
            </w:r>
            <w:r>
              <w:rPr>
                <w:lang w:val="fr-FR"/>
              </w:rPr>
              <w:t>) pour s</w:t>
            </w:r>
            <w:r>
              <w:rPr>
                <w:lang w:val="fr-FR"/>
              </w:rPr>
              <w:t>é</w:t>
            </w:r>
            <w:r>
              <w:rPr>
                <w:lang w:val="fr-FR"/>
              </w:rPr>
              <w:t>lectio</w:t>
            </w:r>
            <w:r>
              <w:rPr>
                <w:lang w:val="fr-FR"/>
              </w:rPr>
              <w:t>nner une configuration d'annonce suppl</w:t>
            </w:r>
            <w:r>
              <w:rPr>
                <w:lang w:val="fr-FR"/>
              </w:rPr>
              <w:t>é</w:t>
            </w:r>
            <w:r>
              <w:rPr>
                <w:lang w:val="fr-FR"/>
              </w:rPr>
              <w:t>mentaire.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8f0d4da9-dd41-4fe7-9db5-44129a131eb0</w:t>
            </w:r>
          </w:p>
        </w:tc>
        <w:tc>
          <w:tcPr>
            <w:tcW w:w="7407" w:type="dxa"/>
            <w:shd w:val="clear" w:color="auto" w:fill="F2F2F2" w:themeFill="background1" w:themeFillShade="F2"/>
          </w:tcPr>
          <w:p w:rsidR="00000000" w:rsidRDefault="003238CB">
            <w:pPr>
              <w:rPr>
                <w:noProof/>
              </w:rPr>
            </w:pPr>
            <w:r>
              <w:rPr>
                <w:noProof/>
              </w:rPr>
              <w:t xml:space="preserve">Doing this will add another preview player on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3238CB">
            <w:pPr>
              <w:rPr>
                <w:lang w:val="fr-FR"/>
              </w:rPr>
            </w:pPr>
            <w:r>
              <w:rPr>
                <w:lang w:val="fr-FR"/>
              </w:rPr>
              <w:t>Cette op</w:t>
            </w:r>
            <w:r>
              <w:rPr>
                <w:lang w:val="fr-FR"/>
              </w:rPr>
              <w:t>é</w:t>
            </w:r>
            <w:r>
              <w:rPr>
                <w:lang w:val="fr-FR"/>
              </w:rPr>
              <w:t>ration ajoutera un autre lecteur de pr</w:t>
            </w:r>
            <w:r>
              <w:rPr>
                <w:lang w:val="fr-FR"/>
              </w:rPr>
              <w:t>é</w:t>
            </w:r>
            <w:r>
              <w:rPr>
                <w:lang w:val="fr-FR"/>
              </w:rPr>
              <w:t xml:space="preserve">visualisation sur la page de la </w:t>
            </w:r>
            <w:r>
              <w:rPr>
                <w:rStyle w:val="mqInternal"/>
                <w:noProof/>
                <w:lang w:val="fr-FR"/>
              </w:rPr>
              <w:t>[1}</w:t>
            </w:r>
            <w:r>
              <w:rPr>
                <w:lang w:val="fr-FR"/>
              </w:rPr>
              <w:t>salle d</w:t>
            </w:r>
            <w:r>
              <w:rPr>
                <w:lang w:val="fr-FR"/>
              </w:rPr>
              <w:t>e contr</w:t>
            </w:r>
            <w:r>
              <w:rPr>
                <w:lang w:val="fr-FR"/>
              </w:rPr>
              <w:t>ô</w:t>
            </w:r>
            <w:r>
              <w:rPr>
                <w:lang w:val="fr-FR"/>
              </w:rPr>
              <w:t>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293175b7-f31b-4cb3-a670-f1075a2addf5</w:t>
            </w:r>
          </w:p>
        </w:tc>
        <w:tc>
          <w:tcPr>
            <w:tcW w:w="7407" w:type="dxa"/>
            <w:shd w:val="clear" w:color="auto" w:fill="F2F2F2" w:themeFill="background1" w:themeFillShade="F2"/>
          </w:tcPr>
          <w:p w:rsidR="00000000" w:rsidRDefault="003238CB">
            <w:pPr>
              <w:rPr>
                <w:noProof/>
              </w:rPr>
            </w:pPr>
            <w:r>
              <w:rPr>
                <w:noProof/>
              </w:rPr>
              <w:t>Click the volume button below the preview player to control which player audio stream is active.</w:t>
            </w:r>
          </w:p>
        </w:tc>
        <w:tc>
          <w:tcPr>
            <w:tcW w:w="7407" w:type="dxa"/>
          </w:tcPr>
          <w:p w:rsidR="00000000" w:rsidRDefault="003238CB">
            <w:pPr>
              <w:rPr>
                <w:lang w:val="fr-FR"/>
              </w:rPr>
            </w:pPr>
            <w:r>
              <w:rPr>
                <w:lang w:val="fr-FR"/>
              </w:rPr>
              <w:t>Cliquez sur le bouton de volume situ</w:t>
            </w:r>
            <w:r>
              <w:rPr>
                <w:lang w:val="fr-FR"/>
              </w:rPr>
              <w:t>é</w:t>
            </w:r>
            <w:r>
              <w:rPr>
                <w:lang w:val="fr-FR"/>
              </w:rPr>
              <w:t xml:space="preserve"> sous le lecteur de pr</w:t>
            </w:r>
            <w:r>
              <w:rPr>
                <w:lang w:val="fr-FR"/>
              </w:rPr>
              <w:t>é</w:t>
            </w:r>
            <w:r>
              <w:rPr>
                <w:lang w:val="fr-FR"/>
              </w:rPr>
              <w:t>visualisation pour contr</w:t>
            </w:r>
            <w:r>
              <w:rPr>
                <w:lang w:val="fr-FR"/>
              </w:rPr>
              <w:t>ô</w:t>
            </w:r>
            <w:r>
              <w:rPr>
                <w:lang w:val="fr-FR"/>
              </w:rPr>
              <w:t>ler quel flux audio du lecteur est 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b84132af-4be7-4de0-9e52-2a5a47b6dc74</w:t>
            </w:r>
          </w:p>
        </w:tc>
        <w:tc>
          <w:tcPr>
            <w:tcW w:w="7407" w:type="dxa"/>
            <w:shd w:val="clear" w:color="auto" w:fill="F2F2F2" w:themeFill="background1" w:themeFillShade="F2"/>
          </w:tcPr>
          <w:p w:rsidR="00000000" w:rsidRDefault="003238CB">
            <w:pPr>
              <w:rPr>
                <w:noProof/>
              </w:rPr>
            </w:pPr>
            <w:r>
              <w:rPr>
                <w:noProof/>
              </w:rPr>
              <w:t>Requesting an ad</w:t>
            </w:r>
          </w:p>
        </w:tc>
        <w:tc>
          <w:tcPr>
            <w:tcW w:w="7407" w:type="dxa"/>
          </w:tcPr>
          <w:p w:rsidR="00000000" w:rsidRDefault="003238CB">
            <w:pPr>
              <w:rPr>
                <w:lang w:val="fr-FR"/>
              </w:rPr>
            </w:pPr>
            <w:r>
              <w:rPr>
                <w:lang w:val="fr-FR"/>
              </w:rPr>
              <w:t>Demander une 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59b0d148-7f6b-4257-a6d7-933cc766355a</w:t>
            </w:r>
          </w:p>
        </w:tc>
        <w:tc>
          <w:tcPr>
            <w:tcW w:w="7407" w:type="dxa"/>
            <w:shd w:val="clear" w:color="auto" w:fill="F2F2F2" w:themeFill="background1" w:themeFillShade="F2"/>
          </w:tcPr>
          <w:p w:rsidR="00000000" w:rsidRDefault="003238CB">
            <w:pPr>
              <w:rPr>
                <w:noProof/>
              </w:rPr>
            </w:pPr>
            <w:r>
              <w:rPr>
                <w:noProof/>
              </w:rPr>
              <w:t xml:space="preserve">Follow these steps to request an ad in the Live </w:t>
            </w:r>
            <w:r>
              <w:rPr>
                <w:rStyle w:val="mqInternal"/>
                <w:noProof/>
              </w:rPr>
              <w:t>[1}</w:t>
            </w:r>
            <w:r>
              <w:rPr>
                <w:noProof/>
              </w:rPr>
              <w:t>Control Room</w:t>
            </w:r>
            <w:r>
              <w:rPr>
                <w:rStyle w:val="mqInternal"/>
                <w:noProof/>
              </w:rPr>
              <w:t>{2]</w:t>
            </w:r>
            <w:r>
              <w:rPr>
                <w:noProof/>
              </w:rPr>
              <w:t>:</w:t>
            </w:r>
          </w:p>
        </w:tc>
        <w:tc>
          <w:tcPr>
            <w:tcW w:w="7407" w:type="dxa"/>
          </w:tcPr>
          <w:p w:rsidR="00000000" w:rsidRDefault="003238CB">
            <w:pPr>
              <w:rPr>
                <w:lang w:val="fr-FR"/>
              </w:rPr>
            </w:pPr>
            <w:r>
              <w:rPr>
                <w:lang w:val="fr-FR"/>
              </w:rPr>
              <w:t>Proc</w:t>
            </w:r>
            <w:r>
              <w:rPr>
                <w:lang w:val="fr-FR"/>
              </w:rPr>
              <w:t>é</w:t>
            </w:r>
            <w:r>
              <w:rPr>
                <w:lang w:val="fr-FR"/>
              </w:rPr>
              <w:t>dez comme suit pour</w:t>
            </w:r>
            <w:r>
              <w:rPr>
                <w:lang w:val="fr-FR"/>
              </w:rPr>
              <w:t xml:space="preserve"> demander une annonce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en direct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7e4915aa-bb8c-4cb6-a9ba-eb047272ea7e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Goto Ad</w:t>
            </w:r>
            <w:r>
              <w:rPr>
                <w:rStyle w:val="mqInternal"/>
                <w:noProof/>
              </w:rPr>
              <w:t>{2]</w:t>
            </w:r>
            <w:r>
              <w:rPr>
                <w:noProof/>
              </w:rPr>
              <w:t xml:space="preserve"> and from the dropdown choose the length of your desired ad break.</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Goto Ad</w:t>
            </w:r>
            <w:r>
              <w:rPr>
                <w:rStyle w:val="mqInternal"/>
                <w:noProof/>
                <w:lang w:val="fr-FR"/>
              </w:rPr>
              <w:t>{2]</w:t>
            </w:r>
            <w:r>
              <w:rPr>
                <w:lang w:val="fr-FR"/>
              </w:rPr>
              <w:t xml:space="preserve"> et, dans la liste d</w:t>
            </w:r>
            <w:r>
              <w:rPr>
                <w:lang w:val="fr-FR"/>
              </w:rPr>
              <w:t>é</w:t>
            </w:r>
            <w:r>
              <w:rPr>
                <w:lang w:val="fr-FR"/>
              </w:rPr>
              <w:t>roulante, choisissez la dur</w:t>
            </w:r>
            <w:r>
              <w:rPr>
                <w:lang w:val="fr-FR"/>
              </w:rPr>
              <w:t>é</w:t>
            </w:r>
            <w:r>
              <w:rPr>
                <w:lang w:val="fr-FR"/>
              </w:rPr>
              <w:t>e de votre pause d'annonce souhait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21600d26-5a5c-4faa-af00-004653573c8d</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Ins</w:t>
            </w:r>
            <w:r>
              <w:rPr>
                <w:lang w:val="fr-FR"/>
              </w:rPr>
              <w:t>é</w:t>
            </w:r>
            <w:r>
              <w:rPr>
                <w:lang w:val="fr-FR"/>
              </w:rPr>
              <w:t>rer</w:t>
            </w:r>
            <w:r>
              <w:rPr>
                <w:rStyle w:val="mqInternal"/>
                <w:noProof/>
                <w:lang w:val="fr-FR"/>
              </w:rPr>
              <w:t>{2]</w:t>
            </w:r>
            <w:r>
              <w:rPr>
                <w:lang w:val="fr-FR"/>
              </w:rPr>
              <w:t xml:space="preserve"> pour ins</w:t>
            </w:r>
            <w:r>
              <w:rPr>
                <w:lang w:val="fr-FR"/>
              </w:rPr>
              <w:t>é</w:t>
            </w:r>
            <w:r>
              <w:rPr>
                <w:lang w:val="fr-FR"/>
              </w:rPr>
              <w:t>rer un saut d'annonce dans le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c1f6407f-a55d-48ca-910c-2800e09b8b6e</w:t>
            </w:r>
          </w:p>
        </w:tc>
        <w:tc>
          <w:tcPr>
            <w:tcW w:w="7407" w:type="dxa"/>
            <w:shd w:val="clear" w:color="auto" w:fill="F2F2F2" w:themeFill="background1" w:themeFillShade="F2"/>
          </w:tcPr>
          <w:p w:rsidR="00000000" w:rsidRDefault="003238CB">
            <w:pPr>
              <w:rPr>
                <w:noProof/>
              </w:rPr>
            </w:pPr>
            <w:r>
              <w:rPr>
                <w:noProof/>
              </w:rPr>
              <w:t>If the ad doesn't fill the entire ad break time, the fill slate (being selected when the event was created) will be displayed.</w:t>
            </w:r>
          </w:p>
        </w:tc>
        <w:tc>
          <w:tcPr>
            <w:tcW w:w="7407" w:type="dxa"/>
          </w:tcPr>
          <w:p w:rsidR="00000000" w:rsidRDefault="003238CB">
            <w:pPr>
              <w:rPr>
                <w:lang w:val="fr-FR"/>
              </w:rPr>
            </w:pPr>
            <w:r>
              <w:rPr>
                <w:lang w:val="fr-FR"/>
              </w:rPr>
              <w:t>Si l'annonce ne remplit pas la totalit</w:t>
            </w:r>
            <w:r>
              <w:rPr>
                <w:lang w:val="fr-FR"/>
              </w:rPr>
              <w:t>é</w:t>
            </w:r>
            <w:r>
              <w:rPr>
                <w:lang w:val="fr-FR"/>
              </w:rPr>
              <w:t xml:space="preserve"> du temps de pause publicitaire, l'ardoise de remplissage (s</w:t>
            </w:r>
            <w:r>
              <w:rPr>
                <w:lang w:val="fr-FR"/>
              </w:rPr>
              <w:t>é</w:t>
            </w:r>
            <w:r>
              <w:rPr>
                <w:lang w:val="fr-FR"/>
              </w:rPr>
              <w:t>lectionn</w:t>
            </w:r>
            <w:r>
              <w:rPr>
                <w:lang w:val="fr-FR"/>
              </w:rPr>
              <w:t>é</w:t>
            </w:r>
            <w:r>
              <w:rPr>
                <w:lang w:val="fr-FR"/>
              </w:rPr>
              <w:t>e lors de la cr</w:t>
            </w:r>
            <w:r>
              <w:rPr>
                <w:lang w:val="fr-FR"/>
              </w:rPr>
              <w:t>é</w:t>
            </w:r>
            <w:r>
              <w:rPr>
                <w:lang w:val="fr-FR"/>
              </w:rPr>
              <w:t>ation de l'</w:t>
            </w:r>
            <w:r>
              <w:rPr>
                <w:lang w:val="fr-FR"/>
              </w:rPr>
              <w:t>é</w:t>
            </w:r>
            <w:r>
              <w:rPr>
                <w:lang w:val="fr-FR"/>
              </w:rPr>
              <w:t>v</w:t>
            </w:r>
            <w:r>
              <w:rPr>
                <w:lang w:val="fr-FR"/>
              </w:rPr>
              <w:t>é</w:t>
            </w:r>
            <w:r>
              <w:rPr>
                <w:lang w:val="fr-FR"/>
              </w:rPr>
              <w:t>nement)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eb9a4da4-ff6f-45c9-9459-0c3a74c89e2d</w:t>
            </w:r>
          </w:p>
        </w:tc>
        <w:tc>
          <w:tcPr>
            <w:tcW w:w="7407" w:type="dxa"/>
            <w:shd w:val="clear" w:color="auto" w:fill="F2F2F2" w:themeFill="background1" w:themeFillShade="F2"/>
          </w:tcPr>
          <w:p w:rsidR="00000000" w:rsidRDefault="003238CB">
            <w:pPr>
              <w:rPr>
                <w:noProof/>
              </w:rPr>
            </w:pPr>
            <w:r>
              <w:rPr>
                <w:noProof/>
              </w:rPr>
              <w:t xml:space="preserve">Ads will be seen in the </w:t>
            </w:r>
            <w:r>
              <w:rPr>
                <w:rStyle w:val="mqInternal"/>
                <w:noProof/>
              </w:rPr>
              <w:t>[1}</w:t>
            </w:r>
            <w:r>
              <w:rPr>
                <w:noProof/>
              </w:rPr>
              <w:t>Control Room</w:t>
            </w:r>
            <w:r>
              <w:rPr>
                <w:rStyle w:val="mqInternal"/>
                <w:noProof/>
              </w:rPr>
              <w:t>{2]</w:t>
            </w:r>
            <w:r>
              <w:rPr>
                <w:noProof/>
              </w:rPr>
              <w:t xml:space="preserve"> preview player and in players that are published usi</w:t>
            </w:r>
            <w:r>
              <w:rPr>
                <w:noProof/>
              </w:rPr>
              <w:t>ng the Live module.</w:t>
            </w:r>
          </w:p>
        </w:tc>
        <w:tc>
          <w:tcPr>
            <w:tcW w:w="7407" w:type="dxa"/>
          </w:tcPr>
          <w:p w:rsidR="00000000" w:rsidRDefault="003238CB">
            <w:pPr>
              <w:rPr>
                <w:lang w:val="fr-FR"/>
              </w:rPr>
            </w:pPr>
            <w:r>
              <w:rPr>
                <w:lang w:val="fr-FR"/>
              </w:rPr>
              <w:t>Les annonces seront affich</w:t>
            </w:r>
            <w:r>
              <w:rPr>
                <w:lang w:val="fr-FR"/>
              </w:rPr>
              <w:t>é</w:t>
            </w:r>
            <w:r>
              <w:rPr>
                <w:lang w:val="fr-FR"/>
              </w:rPr>
              <w:t>es dans le lecteur d'aper</w:t>
            </w:r>
            <w:r>
              <w:rPr>
                <w:lang w:val="fr-FR"/>
              </w:rPr>
              <w:t>ç</w:t>
            </w:r>
            <w:r>
              <w:rPr>
                <w:lang w:val="fr-FR"/>
              </w:rPr>
              <w:t xml:space="preserve">u de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et dans les lecteurs publi</w:t>
            </w:r>
            <w:r>
              <w:rPr>
                <w:lang w:val="fr-FR"/>
              </w:rPr>
              <w:t>é</w:t>
            </w:r>
            <w:r>
              <w:rPr>
                <w:lang w:val="fr-FR"/>
              </w:rPr>
              <w:t xml:space="preserve">s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fae8f65e-5bac-4dde-873c-f0ae683ce078</w:t>
            </w:r>
          </w:p>
        </w:tc>
        <w:tc>
          <w:tcPr>
            <w:tcW w:w="7407" w:type="dxa"/>
            <w:shd w:val="clear" w:color="auto" w:fill="F2F2F2" w:themeFill="background1" w:themeFillShade="F2"/>
          </w:tcPr>
          <w:p w:rsidR="00000000" w:rsidRDefault="003238CB">
            <w:pPr>
              <w:rPr>
                <w:noProof/>
              </w:rPr>
            </w:pPr>
            <w:r>
              <w:rPr>
                <w:noProof/>
              </w:rPr>
              <w:t xml:space="preserve">This example shows 2 ads being displayed in the </w:t>
            </w:r>
            <w:r>
              <w:rPr>
                <w:rStyle w:val="mqInternal"/>
                <w:noProof/>
              </w:rPr>
              <w:t>[1}</w:t>
            </w:r>
            <w:r>
              <w:rPr>
                <w:noProof/>
              </w:rPr>
              <w:t>Con</w:t>
            </w:r>
            <w:r>
              <w:rPr>
                <w:noProof/>
              </w:rPr>
              <w:t>trol Room</w:t>
            </w:r>
            <w:r>
              <w:rPr>
                <w:rStyle w:val="mqInternal"/>
                <w:noProof/>
              </w:rPr>
              <w:t>{2]</w:t>
            </w:r>
            <w:r>
              <w:rPr>
                <w:noProof/>
              </w:rPr>
              <w:t>.</w:t>
            </w:r>
          </w:p>
        </w:tc>
        <w:tc>
          <w:tcPr>
            <w:tcW w:w="7407" w:type="dxa"/>
          </w:tcPr>
          <w:p w:rsidR="00000000" w:rsidRDefault="003238CB">
            <w:pPr>
              <w:rPr>
                <w:lang w:val="fr-FR"/>
              </w:rPr>
            </w:pPr>
            <w:r>
              <w:rPr>
                <w:lang w:val="fr-FR"/>
              </w:rPr>
              <w:t xml:space="preserve">Cet exemple montre comment afficher 2 annonces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3e6496cb-9d50-44f0-8970-3c882fa526a5</w:t>
            </w:r>
          </w:p>
        </w:tc>
        <w:tc>
          <w:tcPr>
            <w:tcW w:w="7407" w:type="dxa"/>
            <w:shd w:val="clear" w:color="auto" w:fill="F2F2F2" w:themeFill="background1" w:themeFillShade="F2"/>
          </w:tcPr>
          <w:p w:rsidR="00000000" w:rsidRDefault="003238CB">
            <w:pPr>
              <w:rPr>
                <w:noProof/>
              </w:rPr>
            </w:pPr>
            <w:r>
              <w:rPr>
                <w:noProof/>
              </w:rPr>
              <w:t>Publishing a Live event in Brightcove Beacon</w:t>
            </w:r>
          </w:p>
        </w:tc>
        <w:tc>
          <w:tcPr>
            <w:tcW w:w="7407" w:type="dxa"/>
          </w:tcPr>
          <w:p w:rsidR="00000000" w:rsidRDefault="003238CB">
            <w:pPr>
              <w:rPr>
                <w:lang w:val="fr-FR"/>
              </w:rPr>
            </w:pPr>
            <w:r>
              <w:rPr>
                <w:lang w:val="fr-FR"/>
              </w:rPr>
              <w:t xml:space="preserve">Publier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206fe3d1-10dd-47d</w:t>
            </w:r>
            <w:r>
              <w:rPr>
                <w:noProof/>
                <w:sz w:val="2"/>
              </w:rPr>
              <w:t>8-a7d5-3bce1b91c153</w:t>
            </w:r>
          </w:p>
        </w:tc>
        <w:tc>
          <w:tcPr>
            <w:tcW w:w="7407" w:type="dxa"/>
            <w:shd w:val="clear" w:color="auto" w:fill="F2F2F2" w:themeFill="background1" w:themeFillShade="F2"/>
          </w:tcPr>
          <w:p w:rsidR="00000000" w:rsidRDefault="003238CB">
            <w:pPr>
              <w:rPr>
                <w:noProof/>
              </w:rPr>
            </w:pPr>
            <w:r>
              <w:rPr>
                <w:noProof/>
              </w:rPr>
              <w:t>To publish your Live event with server-side ads in Brightcove Beacon, follow these steps:</w:t>
            </w:r>
          </w:p>
        </w:tc>
        <w:tc>
          <w:tcPr>
            <w:tcW w:w="7407" w:type="dxa"/>
          </w:tcPr>
          <w:p w:rsidR="00000000" w:rsidRDefault="003238CB">
            <w:pPr>
              <w:rPr>
                <w:lang w:val="fr-FR"/>
              </w:rPr>
            </w:pPr>
            <w:r>
              <w:rPr>
                <w:lang w:val="fr-FR"/>
              </w:rPr>
              <w:t xml:space="preserve">Pour publier votre </w:t>
            </w:r>
            <w:r>
              <w:rPr>
                <w:lang w:val="fr-FR"/>
              </w:rPr>
              <w:t>é</w:t>
            </w:r>
            <w:r>
              <w:rPr>
                <w:lang w:val="fr-FR"/>
              </w:rPr>
              <w:t>v</w:t>
            </w:r>
            <w:r>
              <w:rPr>
                <w:lang w:val="fr-FR"/>
              </w:rPr>
              <w:t>é</w:t>
            </w:r>
            <w:r>
              <w:rPr>
                <w:lang w:val="fr-FR"/>
              </w:rPr>
              <w:t>nement Live avec des annonces c</w:t>
            </w:r>
            <w:r>
              <w:rPr>
                <w:lang w:val="fr-FR"/>
              </w:rPr>
              <w:t>ô</w:t>
            </w:r>
            <w:r>
              <w:rPr>
                <w:lang w:val="fr-FR"/>
              </w:rPr>
              <w:t>t</w:t>
            </w:r>
            <w:r>
              <w:rPr>
                <w:lang w:val="fr-FR"/>
              </w:rPr>
              <w:t>é</w:t>
            </w:r>
            <w:r>
              <w:rPr>
                <w:lang w:val="fr-FR"/>
              </w:rPr>
              <w:t xml:space="preserve"> serveur dans Brightcove Beacon,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b72774bd-98d0-4dcc-b2ec-6b708dc10829</w:t>
            </w:r>
          </w:p>
        </w:tc>
        <w:tc>
          <w:tcPr>
            <w:tcW w:w="7407" w:type="dxa"/>
            <w:shd w:val="clear" w:color="auto" w:fill="F2F2F2" w:themeFill="background1" w:themeFillShade="F2"/>
          </w:tcPr>
          <w:p w:rsidR="00000000" w:rsidRDefault="003238CB">
            <w:pPr>
              <w:rPr>
                <w:noProof/>
              </w:rPr>
            </w:pPr>
            <w:r>
              <w:rPr>
                <w:noProof/>
              </w:rPr>
              <w:t xml:space="preserve">In the Live </w:t>
            </w:r>
            <w:r>
              <w:rPr>
                <w:rStyle w:val="mqInternal"/>
                <w:noProof/>
              </w:rPr>
              <w:t>[1}</w:t>
            </w:r>
            <w:r>
              <w:rPr>
                <w:noProof/>
              </w:rPr>
              <w:t>Control Room</w:t>
            </w:r>
            <w:r>
              <w:rPr>
                <w:rStyle w:val="mqInternal"/>
                <w:noProof/>
              </w:rPr>
              <w:t>{2]</w:t>
            </w:r>
            <w:r>
              <w:rPr>
                <w:noProof/>
              </w:rPr>
              <w:t xml:space="preserve"> click </w:t>
            </w:r>
            <w:r>
              <w:rPr>
                <w:rStyle w:val="mqInternal"/>
                <w:noProof/>
              </w:rPr>
              <w:t>[1}</w:t>
            </w:r>
            <w:r>
              <w:rPr>
                <w:noProof/>
              </w:rPr>
              <w:t>Publish and Embed</w:t>
            </w:r>
            <w:r>
              <w:rPr>
                <w:rStyle w:val="mqInternal"/>
                <w:noProof/>
              </w:rPr>
              <w:t>{2]</w:t>
            </w:r>
            <w:r>
              <w:rPr>
                <w:noProof/>
              </w:rPr>
              <w:t xml:space="preserve"> in the left navigation.</w:t>
            </w:r>
          </w:p>
        </w:tc>
        <w:tc>
          <w:tcPr>
            <w:tcW w:w="7407" w:type="dxa"/>
          </w:tcPr>
          <w:p w:rsidR="00000000" w:rsidRDefault="003238CB">
            <w:pPr>
              <w:rPr>
                <w:lang w:val="fr-FR"/>
              </w:rPr>
            </w:pPr>
            <w:r>
              <w:rPr>
                <w:lang w:val="fr-FR"/>
              </w:rPr>
              <w:t xml:space="preserve">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en direct, 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042345a3-13e0-476e-8eaf-bfb0e87dbaf5</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Player Configuration</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Configuration du joueur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79b0acaf-cddd-4acd-ba41-36d41c7a462c</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Live Player Options</w:t>
            </w:r>
            <w:r>
              <w:rPr>
                <w:rStyle w:val="mqInternal"/>
                <w:noProof/>
              </w:rPr>
              <w:t>{2]</w:t>
            </w:r>
            <w:r>
              <w:rPr>
                <w:noProof/>
              </w:rPr>
              <w:t xml:space="preserve"> select an </w:t>
            </w:r>
            <w:r>
              <w:rPr>
                <w:rStyle w:val="mqInternal"/>
                <w:noProof/>
              </w:rPr>
              <w:t>[1}</w:t>
            </w:r>
            <w:r>
              <w:rPr>
                <w:noProof/>
              </w:rPr>
              <w:t>Available Player</w:t>
            </w:r>
            <w:r>
              <w:rPr>
                <w:rStyle w:val="mqInternal"/>
                <w:noProof/>
              </w:rPr>
              <w:t>{2]</w:t>
            </w:r>
            <w:r>
              <w:rPr>
                <w:noProof/>
              </w:rPr>
              <w:t>.</w:t>
            </w:r>
          </w:p>
        </w:tc>
        <w:tc>
          <w:tcPr>
            <w:tcW w:w="7407" w:type="dxa"/>
          </w:tcPr>
          <w:p w:rsidR="00000000" w:rsidRDefault="003238CB">
            <w:pPr>
              <w:rPr>
                <w:lang w:val="fr-FR"/>
              </w:rPr>
            </w:pPr>
            <w:r>
              <w:rPr>
                <w:lang w:val="fr-FR"/>
              </w:rPr>
              <w:t xml:space="preserve">Dans les </w:t>
            </w:r>
            <w:r>
              <w:rPr>
                <w:rStyle w:val="mqInternal"/>
                <w:noProof/>
                <w:lang w:val="fr-FR"/>
              </w:rPr>
              <w:t>[1}</w:t>
            </w:r>
            <w:r>
              <w:rPr>
                <w:lang w:val="fr-FR"/>
              </w:rPr>
              <w:t>Options du lecteur</w:t>
            </w:r>
            <w:r>
              <w:rPr>
                <w:lang w:val="fr-FR"/>
              </w:rPr>
              <w:t xml:space="preserve"> en direct</w:t>
            </w:r>
            <w:r>
              <w:rPr>
                <w:rStyle w:val="mqInternal"/>
                <w:noProof/>
                <w:lang w:val="fr-FR"/>
              </w:rPr>
              <w:t>{2]</w:t>
            </w:r>
            <w:r>
              <w:rPr>
                <w:lang w:val="fr-FR"/>
              </w:rPr>
              <w:t xml:space="preserve"> , s</w:t>
            </w:r>
            <w:r>
              <w:rPr>
                <w:lang w:val="fr-FR"/>
              </w:rPr>
              <w:t>é</w:t>
            </w:r>
            <w:r>
              <w:rPr>
                <w:lang w:val="fr-FR"/>
              </w:rPr>
              <w:t xml:space="preserve">lectionnez un </w:t>
            </w:r>
            <w:r>
              <w:rPr>
                <w:rStyle w:val="mqInternal"/>
                <w:noProof/>
                <w:lang w:val="fr-FR"/>
              </w:rPr>
              <w:t>[1}</w:t>
            </w:r>
            <w:r>
              <w:rPr>
                <w:lang w:val="fr-FR"/>
              </w:rPr>
              <w:t>Joueur disponible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a0314bd5-63fd-4ae3-bb56-435ff5add851</w:t>
            </w:r>
          </w:p>
        </w:tc>
        <w:tc>
          <w:tcPr>
            <w:tcW w:w="7407" w:type="dxa"/>
            <w:shd w:val="clear" w:color="auto" w:fill="F2F2F2" w:themeFill="background1" w:themeFillShade="F2"/>
          </w:tcPr>
          <w:p w:rsidR="00000000" w:rsidRDefault="003238CB">
            <w:pPr>
              <w:rPr>
                <w:noProof/>
              </w:rPr>
            </w:pPr>
            <w:r>
              <w:rPr>
                <w:noProof/>
              </w:rPr>
              <w:t xml:space="preserve">Select your </w:t>
            </w:r>
            <w:r>
              <w:rPr>
                <w:rStyle w:val="mqInternal"/>
                <w:noProof/>
              </w:rPr>
              <w:t>[1}</w:t>
            </w:r>
            <w:r>
              <w:rPr>
                <w:noProof/>
              </w:rPr>
              <w:t>Ad Configuration</w:t>
            </w:r>
            <w:r>
              <w:rPr>
                <w:rStyle w:val="mqInternal"/>
                <w:noProof/>
              </w:rPr>
              <w:t>{2]</w:t>
            </w:r>
            <w:r>
              <w:rPr>
                <w:noProof/>
              </w:rPr>
              <w:t xml:space="preserve"> previously created in the </w:t>
            </w:r>
            <w:r>
              <w:rPr>
                <w:rStyle w:val="mqInternal"/>
                <w:noProof/>
              </w:rPr>
              <w:t>[1}</w:t>
            </w:r>
            <w:r>
              <w:rPr>
                <w:noProof/>
              </w:rPr>
              <w:t>Server-Side Ad Settings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configuration de votre annonce</w:t>
            </w:r>
            <w:r>
              <w:rPr>
                <w:rStyle w:val="mqInternal"/>
                <w:noProof/>
                <w:lang w:val="fr-FR"/>
              </w:rPr>
              <w:t>{2]</w:t>
            </w:r>
            <w:r>
              <w:rPr>
                <w:lang w:val="fr-FR"/>
              </w:rPr>
              <w:t xml:space="preserve"> pr</w:t>
            </w:r>
            <w:r>
              <w:rPr>
                <w:lang w:val="fr-FR"/>
              </w:rPr>
              <w:t>é</w:t>
            </w:r>
            <w:r>
              <w:rPr>
                <w:lang w:val="fr-FR"/>
              </w:rPr>
              <w:t>c</w:t>
            </w:r>
            <w:r>
              <w:rPr>
                <w:lang w:val="fr-FR"/>
              </w:rPr>
              <w:t>é</w:t>
            </w:r>
            <w:r>
              <w:rPr>
                <w:lang w:val="fr-FR"/>
              </w:rPr>
              <w:t>demmen</w:t>
            </w:r>
            <w:r>
              <w:rPr>
                <w:lang w:val="fr-FR"/>
              </w:rPr>
              <w:t>t cr</w:t>
            </w:r>
            <w:r>
              <w:rPr>
                <w:lang w:val="fr-FR"/>
              </w:rPr>
              <w:t>éé</w:t>
            </w:r>
            <w:r>
              <w:rPr>
                <w:lang w:val="fr-FR"/>
              </w:rPr>
              <w:t xml:space="preserve">e dans les </w:t>
            </w:r>
            <w:r>
              <w:rPr>
                <w:rStyle w:val="mqInternal"/>
                <w:noProof/>
                <w:lang w:val="fr-FR"/>
              </w:rPr>
              <w:t>[1}</w:t>
            </w:r>
            <w:r>
              <w:rPr>
                <w:lang w:val="fr-FR"/>
              </w:rPr>
              <w:t>param</w:t>
            </w:r>
            <w:r>
              <w:rPr>
                <w:lang w:val="fr-FR"/>
              </w:rPr>
              <w:t>è</w:t>
            </w:r>
            <w:r>
              <w:rPr>
                <w:lang w:val="fr-FR"/>
              </w:rPr>
              <w:t>tres d'annonce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316c9000-298c-4032-a1d1-ae8af68697b6</w:t>
            </w:r>
          </w:p>
        </w:tc>
        <w:tc>
          <w:tcPr>
            <w:tcW w:w="7407" w:type="dxa"/>
            <w:shd w:val="clear" w:color="auto" w:fill="F2F2F2" w:themeFill="background1" w:themeFillShade="F2"/>
          </w:tcPr>
          <w:p w:rsidR="00000000" w:rsidRDefault="003238CB">
            <w:pPr>
              <w:rPr>
                <w:noProof/>
              </w:rPr>
            </w:pPr>
            <w:r>
              <w:rPr>
                <w:noProof/>
              </w:rPr>
              <w:t xml:space="preserve">After selecting your </w:t>
            </w:r>
            <w:r>
              <w:rPr>
                <w:rStyle w:val="mqInternal"/>
                <w:noProof/>
              </w:rPr>
              <w:t>[1}</w:t>
            </w:r>
            <w:r>
              <w:rPr>
                <w:noProof/>
              </w:rPr>
              <w:t>Available Player</w:t>
            </w:r>
            <w:r>
              <w:rPr>
                <w:rStyle w:val="mqInternal"/>
                <w:noProof/>
              </w:rPr>
              <w:t>{2]</w:t>
            </w:r>
            <w:r>
              <w:rPr>
                <w:noProof/>
              </w:rPr>
              <w:t xml:space="preserve"> and </w:t>
            </w:r>
            <w:r>
              <w:rPr>
                <w:rStyle w:val="mqInternal"/>
                <w:noProof/>
              </w:rPr>
              <w:t>[1}</w:t>
            </w:r>
            <w:r>
              <w:rPr>
                <w:noProof/>
              </w:rPr>
              <w:t>Ad Configuration</w:t>
            </w:r>
            <w:r>
              <w:rPr>
                <w:rStyle w:val="mqInternal"/>
                <w:noProof/>
              </w:rPr>
              <w:t>{2]</w:t>
            </w:r>
            <w:r>
              <w:rPr>
                <w:noProof/>
              </w:rPr>
              <w:t>, a new Player URL will be generated.</w:t>
            </w:r>
          </w:p>
        </w:tc>
        <w:tc>
          <w:tcPr>
            <w:tcW w:w="7407" w:type="dxa"/>
          </w:tcPr>
          <w:p w:rsidR="00000000" w:rsidRDefault="003238CB">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votre </w:t>
            </w:r>
            <w:r>
              <w:rPr>
                <w:rStyle w:val="mqInternal"/>
                <w:noProof/>
                <w:lang w:val="fr-FR"/>
              </w:rPr>
              <w:t>[1}</w:t>
            </w:r>
            <w:r>
              <w:rPr>
                <w:lang w:val="fr-FR"/>
              </w:rPr>
              <w:t>Lecteur disponible</w:t>
            </w:r>
            <w:r>
              <w:rPr>
                <w:rStyle w:val="mqInternal"/>
                <w:noProof/>
                <w:lang w:val="fr-FR"/>
              </w:rPr>
              <w:t>{2]</w:t>
            </w:r>
            <w:r>
              <w:rPr>
                <w:lang w:val="fr-FR"/>
              </w:rPr>
              <w:t xml:space="preserve"> et la </w:t>
            </w:r>
            <w:r>
              <w:rPr>
                <w:rStyle w:val="mqInternal"/>
                <w:noProof/>
                <w:lang w:val="fr-FR"/>
              </w:rPr>
              <w:t>[1}</w:t>
            </w:r>
            <w:r>
              <w:rPr>
                <w:lang w:val="fr-FR"/>
              </w:rPr>
              <w:t>configuration de votre annonce</w:t>
            </w:r>
            <w:r>
              <w:rPr>
                <w:rStyle w:val="mqInternal"/>
                <w:noProof/>
                <w:lang w:val="fr-FR"/>
              </w:rPr>
              <w:t>{2]</w:t>
            </w:r>
            <w:r>
              <w:rPr>
                <w:lang w:val="fr-FR"/>
              </w:rPr>
              <w:t xml:space="preserve"> , une nouvelle URL de lecteur sera g</w:t>
            </w:r>
            <w:r>
              <w:rPr>
                <w:lang w:val="fr-FR"/>
              </w:rPr>
              <w:t>é</w:t>
            </w:r>
            <w:r>
              <w:rPr>
                <w:lang w:val="fr-FR"/>
              </w:rPr>
              <w:t>n</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c2b91265-7965-43a9-aa5b-c33199bc9d10</w:t>
            </w:r>
          </w:p>
        </w:tc>
        <w:tc>
          <w:tcPr>
            <w:tcW w:w="7407" w:type="dxa"/>
            <w:shd w:val="clear" w:color="auto" w:fill="F2F2F2" w:themeFill="background1" w:themeFillShade="F2"/>
          </w:tcPr>
          <w:p w:rsidR="00000000" w:rsidRDefault="003238CB">
            <w:pPr>
              <w:rPr>
                <w:noProof/>
              </w:rPr>
            </w:pPr>
            <w:r>
              <w:rPr>
                <w:noProof/>
              </w:rPr>
              <w:t xml:space="preserve">Copy the selected part of the URL as shown in the image, starting from the word </w:t>
            </w:r>
            <w:r>
              <w:rPr>
                <w:rStyle w:val="mqInternal"/>
                <w:noProof/>
              </w:rPr>
              <w:t>[1}</w:t>
            </w:r>
            <w:r>
              <w:rPr>
                <w:noProof/>
              </w:rPr>
              <w:t>live</w:t>
            </w:r>
            <w:r>
              <w:rPr>
                <w:rStyle w:val="mqInternal"/>
                <w:noProof/>
              </w:rPr>
              <w:t>{2]</w:t>
            </w:r>
            <w:r>
              <w:rPr>
                <w:noProof/>
              </w:rPr>
              <w:t>.</w:t>
            </w:r>
          </w:p>
        </w:tc>
        <w:tc>
          <w:tcPr>
            <w:tcW w:w="7407" w:type="dxa"/>
          </w:tcPr>
          <w:p w:rsidR="00000000" w:rsidRDefault="003238CB">
            <w:pPr>
              <w:rPr>
                <w:lang w:val="fr-FR"/>
              </w:rPr>
            </w:pPr>
            <w:r>
              <w:rPr>
                <w:lang w:val="fr-FR"/>
              </w:rPr>
              <w:t>Copiez la partie s</w:t>
            </w:r>
            <w:r>
              <w:rPr>
                <w:lang w:val="fr-FR"/>
              </w:rPr>
              <w:t>é</w:t>
            </w:r>
            <w:r>
              <w:rPr>
                <w:lang w:val="fr-FR"/>
              </w:rPr>
              <w:t>lectionn</w:t>
            </w:r>
            <w:r>
              <w:rPr>
                <w:lang w:val="fr-FR"/>
              </w:rPr>
              <w:t>é</w:t>
            </w:r>
            <w:r>
              <w:rPr>
                <w:lang w:val="fr-FR"/>
              </w:rPr>
              <w:t>e de l'URL comme indiqu</w:t>
            </w:r>
            <w:r>
              <w:rPr>
                <w:lang w:val="fr-FR"/>
              </w:rPr>
              <w:t>é</w:t>
            </w:r>
            <w:r>
              <w:rPr>
                <w:lang w:val="fr-FR"/>
              </w:rPr>
              <w:t xml:space="preserve"> dans l'image, en commen</w:t>
            </w:r>
            <w:r>
              <w:rPr>
                <w:lang w:val="fr-FR"/>
              </w:rPr>
              <w:t>ç</w:t>
            </w:r>
            <w:r>
              <w:rPr>
                <w:lang w:val="fr-FR"/>
              </w:rPr>
              <w:t xml:space="preserve">ant par le mot </w:t>
            </w:r>
            <w:r>
              <w:rPr>
                <w:rStyle w:val="mqInternal"/>
                <w:noProof/>
                <w:lang w:val="fr-FR"/>
              </w:rPr>
              <w:t>[1}</w:t>
            </w:r>
            <w:r>
              <w:rPr>
                <w:lang w:val="fr-FR"/>
              </w:rPr>
              <w:t>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d92b30a9-f1eb-40a2-bb71-78473c02e674</w:t>
            </w:r>
          </w:p>
        </w:tc>
        <w:tc>
          <w:tcPr>
            <w:tcW w:w="7407" w:type="dxa"/>
            <w:shd w:val="clear" w:color="auto" w:fill="F2F2F2" w:themeFill="background1" w:themeFillShade="F2"/>
          </w:tcPr>
          <w:p w:rsidR="00000000" w:rsidRDefault="003238CB">
            <w:pPr>
              <w:rPr>
                <w:noProof/>
              </w:rPr>
            </w:pPr>
            <w:r>
              <w:rPr>
                <w:noProof/>
              </w:rPr>
              <w:t xml:space="preserve">Example: </w:t>
            </w:r>
            <w:r>
              <w:rPr>
                <w:rStyle w:val="mqInternal"/>
                <w:noProof/>
              </w:rPr>
              <w:t>[1}</w:t>
            </w:r>
            <w:r>
              <w:rPr>
                <w:noProof/>
              </w:rPr>
              <w:t>live.xxxxxxx</w:t>
            </w:r>
            <w:r>
              <w:rPr>
                <w:rStyle w:val="mqInternal"/>
                <w:noProof/>
              </w:rPr>
              <w:t>{2]</w:t>
            </w:r>
          </w:p>
        </w:tc>
        <w:tc>
          <w:tcPr>
            <w:tcW w:w="7407" w:type="dxa"/>
          </w:tcPr>
          <w:p w:rsidR="00000000" w:rsidRDefault="003238CB">
            <w:pPr>
              <w:rPr>
                <w:lang w:val="fr-FR"/>
              </w:rPr>
            </w:pPr>
            <w:r>
              <w:rPr>
                <w:lang w:val="fr-FR"/>
              </w:rPr>
              <w:t xml:space="preserve">Exemple : </w:t>
            </w:r>
            <w:r>
              <w:rPr>
                <w:rStyle w:val="mqInternal"/>
                <w:noProof/>
                <w:lang w:val="fr-FR"/>
              </w:rPr>
              <w:t>[1}</w:t>
            </w:r>
            <w:r>
              <w:rPr>
                <w:lang w:val="fr-FR"/>
              </w:rPr>
              <w:t>live.xxxxxxx</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99a15589-0349-4009-8605-adb9c671654d</w:t>
            </w:r>
          </w:p>
        </w:tc>
        <w:tc>
          <w:tcPr>
            <w:tcW w:w="7407" w:type="dxa"/>
            <w:shd w:val="clear" w:color="auto" w:fill="F2F2F2" w:themeFill="background1" w:themeFillShade="F2"/>
          </w:tcPr>
          <w:p w:rsidR="00000000" w:rsidRDefault="003238CB">
            <w:pPr>
              <w:rPr>
                <w:noProof/>
              </w:rPr>
            </w:pPr>
            <w:r>
              <w:rPr>
                <w:noProof/>
              </w:rPr>
              <w:t>Go to the</w:t>
            </w:r>
            <w:r>
              <w:rPr>
                <w:noProof/>
              </w:rPr>
              <w:t xml:space="preserve"> Brightcove Beacon Platform.</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plateforme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7300a19f-ce52-4bc4-a6d8-289745dd69f8</w:t>
            </w:r>
          </w:p>
        </w:tc>
        <w:tc>
          <w:tcPr>
            <w:tcW w:w="7407" w:type="dxa"/>
            <w:shd w:val="clear" w:color="auto" w:fill="F2F2F2" w:themeFill="background1" w:themeFillShade="F2"/>
          </w:tcPr>
          <w:p w:rsidR="00000000" w:rsidRDefault="003238CB">
            <w:pPr>
              <w:rPr>
                <w:noProof/>
              </w:rPr>
            </w:pPr>
            <w:r>
              <w:rPr>
                <w:noProof/>
              </w:rPr>
              <w:t xml:space="preserve">In Brightcove Beacon, in the upper menu, click the </w:t>
            </w:r>
            <w:r>
              <w:rPr>
                <w:rStyle w:val="mqInternal"/>
                <w:noProof/>
              </w:rPr>
              <w:t>[1}</w:t>
            </w:r>
            <w:r>
              <w:rPr>
                <w:noProof/>
              </w:rPr>
              <w:t>Advertisement</w:t>
            </w:r>
            <w:r>
              <w:rPr>
                <w:rStyle w:val="mqInternal"/>
                <w:noProof/>
              </w:rPr>
              <w:t>{2]</w:t>
            </w:r>
            <w:r>
              <w:rPr>
                <w:noProof/>
              </w:rPr>
              <w:t xml:space="preserve"> tab.</w:t>
            </w:r>
          </w:p>
        </w:tc>
        <w:tc>
          <w:tcPr>
            <w:tcW w:w="7407" w:type="dxa"/>
          </w:tcPr>
          <w:p w:rsidR="00000000" w:rsidRDefault="003238CB">
            <w:pPr>
              <w:rPr>
                <w:lang w:val="fr-FR"/>
              </w:rPr>
            </w:pPr>
            <w:r>
              <w:rPr>
                <w:lang w:val="fr-FR"/>
              </w:rPr>
              <w:t>Dans Brightcove Beacon, dans le menu sup</w:t>
            </w:r>
            <w:r>
              <w:rPr>
                <w:lang w:val="fr-FR"/>
              </w:rPr>
              <w:t>é</w:t>
            </w:r>
            <w:r>
              <w:rPr>
                <w:lang w:val="fr-FR"/>
              </w:rPr>
              <w:t>rieur, cliquez sur l'ong</w:t>
            </w:r>
            <w:r>
              <w:rPr>
                <w:lang w:val="fr-FR"/>
              </w:rPr>
              <w:t xml:space="preserve">let </w:t>
            </w:r>
            <w:r>
              <w:rPr>
                <w:rStyle w:val="mqInternal"/>
                <w:noProof/>
                <w:lang w:val="fr-FR"/>
              </w:rPr>
              <w:t>[1}</w:t>
            </w:r>
            <w:r>
              <w:rPr>
                <w:lang w:val="fr-FR"/>
              </w:rPr>
              <w:t>Publicit</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faf5dca3-7154-4365-9346-a81fd93e440f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Configuration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configuration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26cf6f46-b932-4a8e-9f79-7f9c3a84d9a4</w:t>
            </w:r>
          </w:p>
        </w:tc>
        <w:tc>
          <w:tcPr>
            <w:tcW w:w="7407" w:type="dxa"/>
            <w:shd w:val="clear" w:color="auto" w:fill="F2F2F2" w:themeFill="background1" w:themeFillShade="F2"/>
          </w:tcPr>
          <w:p w:rsidR="00000000" w:rsidRDefault="003238CB">
            <w:pPr>
              <w:rPr>
                <w:noProof/>
              </w:rPr>
            </w:pPr>
            <w:r>
              <w:rPr>
                <w:noProof/>
              </w:rPr>
              <w:t xml:space="preserve">Check to be sure you are seeing the </w:t>
            </w:r>
            <w:r>
              <w:rPr>
                <w:rStyle w:val="mqInternal"/>
                <w:noProof/>
              </w:rPr>
              <w:t>[1}</w:t>
            </w:r>
            <w:r>
              <w:rPr>
                <w:noProof/>
              </w:rPr>
              <w:t>New Advertisement</w:t>
            </w:r>
            <w:r>
              <w:rPr>
                <w:rStyle w:val="mqInternal"/>
                <w:noProof/>
              </w:rPr>
              <w:t>{2]</w:t>
            </w:r>
            <w:r>
              <w:rPr>
                <w:noProof/>
              </w:rPr>
              <w:t xml:space="preserve"> form.</w:t>
            </w:r>
          </w:p>
        </w:tc>
        <w:tc>
          <w:tcPr>
            <w:tcW w:w="7407" w:type="dxa"/>
          </w:tcPr>
          <w:p w:rsidR="00000000" w:rsidRDefault="003238CB">
            <w:pPr>
              <w:rPr>
                <w:lang w:val="fr-FR"/>
              </w:rPr>
            </w:pPr>
            <w:r>
              <w:rPr>
                <w:lang w:val="fr-FR"/>
              </w:rPr>
              <w:t>V</w:t>
            </w:r>
            <w:r>
              <w:rPr>
                <w:lang w:val="fr-FR"/>
              </w:rPr>
              <w:t>é</w:t>
            </w:r>
            <w:r>
              <w:rPr>
                <w:lang w:val="fr-FR"/>
              </w:rPr>
              <w:t xml:space="preserve">rifiez que le formulaire </w:t>
            </w:r>
            <w:r>
              <w:rPr>
                <w:rStyle w:val="mqInternal"/>
                <w:noProof/>
                <w:lang w:val="fr-FR"/>
              </w:rPr>
              <w:t>[1}</w:t>
            </w:r>
            <w:r>
              <w:rPr>
                <w:lang w:val="fr-FR"/>
              </w:rPr>
              <w:t>Nouvelle annonce</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28367a68-79f6-4718-ba78-2c57a9c558b9</w:t>
            </w:r>
          </w:p>
        </w:tc>
        <w:tc>
          <w:tcPr>
            <w:tcW w:w="7407" w:type="dxa"/>
            <w:shd w:val="clear" w:color="auto" w:fill="F2F2F2" w:themeFill="background1" w:themeFillShade="F2"/>
          </w:tcPr>
          <w:p w:rsidR="00000000" w:rsidRDefault="003238CB">
            <w:pPr>
              <w:rPr>
                <w:noProof/>
              </w:rPr>
            </w:pPr>
            <w:r>
              <w:rPr>
                <w:noProof/>
              </w:rPr>
              <w:t xml:space="preserve">Give your new advertisement configuration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Donnez un </w:t>
            </w:r>
            <w:r>
              <w:rPr>
                <w:rStyle w:val="mqInternal"/>
                <w:noProof/>
                <w:lang w:val="fr-FR"/>
              </w:rPr>
              <w:t>[1}</w:t>
            </w:r>
            <w:r>
              <w:rPr>
                <w:lang w:val="fr-FR"/>
              </w:rPr>
              <w:t>nom</w:t>
            </w:r>
            <w:r>
              <w:rPr>
                <w:rStyle w:val="mqInternal"/>
                <w:noProof/>
                <w:lang w:val="fr-FR"/>
              </w:rPr>
              <w:t>{2]</w:t>
            </w:r>
            <w:r>
              <w:rPr>
                <w:lang w:val="fr-FR"/>
              </w:rPr>
              <w:t>à</w:t>
            </w:r>
            <w:r>
              <w:rPr>
                <w:lang w:val="fr-FR"/>
              </w:rPr>
              <w:t xml:space="preserve"> votre nouvelle configuration de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77ecde80-b097-455a-b47e-a9ec2fba2870</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Live Ad Config ID:</w:t>
            </w:r>
            <w:r>
              <w:rPr>
                <w:rStyle w:val="mqInternal"/>
                <w:noProof/>
              </w:rPr>
              <w:t>{2]</w:t>
            </w:r>
            <w:r>
              <w:rPr>
                <w:noProof/>
              </w:rPr>
              <w:t xml:space="preserve">, paste the </w:t>
            </w:r>
            <w:r>
              <w:rPr>
                <w:rStyle w:val="mqInternal"/>
                <w:noProof/>
              </w:rPr>
              <w:t>[1}</w:t>
            </w:r>
            <w:r>
              <w:rPr>
                <w:noProof/>
              </w:rPr>
              <w:t>Player URL ID</w:t>
            </w:r>
            <w:r>
              <w:rPr>
                <w:rStyle w:val="mqInternal"/>
                <w:noProof/>
              </w:rPr>
              <w:t>{2]</w:t>
            </w:r>
            <w:r>
              <w:rPr>
                <w:noProof/>
              </w:rPr>
              <w:t xml:space="preserve"> you just copied from the Live Platform, for example: </w:t>
            </w:r>
            <w:r>
              <w:rPr>
                <w:rStyle w:val="mqInternal"/>
                <w:noProof/>
              </w:rPr>
              <w:t>[1}</w:t>
            </w:r>
            <w:r>
              <w:rPr>
                <w:noProof/>
              </w:rPr>
              <w:t>live.xxxxx</w:t>
            </w:r>
            <w:r>
              <w:rPr>
                <w:rStyle w:val="mqInternal"/>
                <w:noProof/>
              </w:rPr>
              <w:t>{2]</w:t>
            </w:r>
            <w:r>
              <w:rPr>
                <w:noProof/>
              </w:rPr>
              <w:t>.</w:t>
            </w:r>
          </w:p>
        </w:tc>
        <w:tc>
          <w:tcPr>
            <w:tcW w:w="7407" w:type="dxa"/>
          </w:tcPr>
          <w:p w:rsidR="00000000" w:rsidRDefault="003238CB">
            <w:pPr>
              <w:rPr>
                <w:lang w:val="fr-FR"/>
              </w:rPr>
            </w:pPr>
            <w:r>
              <w:rPr>
                <w:lang w:val="fr-FR"/>
              </w:rPr>
              <w:t xml:space="preserve">Dans l' </w:t>
            </w:r>
            <w:r>
              <w:rPr>
                <w:rStyle w:val="mqInternal"/>
                <w:noProof/>
                <w:lang w:val="fr-FR"/>
              </w:rPr>
              <w:t>[1}</w:t>
            </w:r>
            <w:r>
              <w:rPr>
                <w:lang w:val="fr-FR"/>
              </w:rPr>
              <w:t>ID de configuration Live Ad :</w:t>
            </w:r>
            <w:r>
              <w:rPr>
                <w:rStyle w:val="mqInternal"/>
                <w:noProof/>
                <w:lang w:val="fr-FR"/>
              </w:rPr>
              <w:t>{2]</w:t>
            </w:r>
            <w:r>
              <w:rPr>
                <w:lang w:val="fr-FR"/>
              </w:rPr>
              <w:t xml:space="preserve">, collez l' </w:t>
            </w:r>
            <w:r>
              <w:rPr>
                <w:rStyle w:val="mqInternal"/>
                <w:noProof/>
                <w:lang w:val="fr-FR"/>
              </w:rPr>
              <w:t>[1}</w:t>
            </w:r>
            <w:r>
              <w:rPr>
                <w:lang w:val="fr-FR"/>
              </w:rPr>
              <w:t>ID URL du lecteur</w:t>
            </w:r>
            <w:r>
              <w:rPr>
                <w:rStyle w:val="mqInternal"/>
                <w:noProof/>
                <w:lang w:val="fr-FR"/>
              </w:rPr>
              <w:t>{2]</w:t>
            </w:r>
            <w:r>
              <w:rPr>
                <w:lang w:val="fr-FR"/>
              </w:rPr>
              <w:t xml:space="preserve"> q</w:t>
            </w:r>
            <w:r>
              <w:rPr>
                <w:lang w:val="fr-FR"/>
              </w:rPr>
              <w:t xml:space="preserve">ue vous venez de copier depuis Live Platform, par exemple : </w:t>
            </w:r>
            <w:r>
              <w:rPr>
                <w:rStyle w:val="mqInternal"/>
                <w:noProof/>
                <w:lang w:val="fr-FR"/>
              </w:rPr>
              <w:t>[1}</w:t>
            </w:r>
            <w:r>
              <w:rPr>
                <w:lang w:val="fr-FR"/>
              </w:rPr>
              <w:t>live.xxxxx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17d1cb12-a18f-4531-ae49-85a53b73ba5a</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Provider</w:t>
            </w:r>
            <w:r>
              <w:rPr>
                <w:rStyle w:val="mqInternal"/>
                <w:noProof/>
              </w:rPr>
              <w:t>{2]</w:t>
            </w:r>
            <w:r>
              <w:rPr>
                <w:noProof/>
              </w:rPr>
              <w:t xml:space="preserve"> menu select </w:t>
            </w:r>
            <w:r>
              <w:rPr>
                <w:rStyle w:val="mqInternal"/>
                <w:noProof/>
              </w:rPr>
              <w:t>[1}</w:t>
            </w:r>
            <w:r>
              <w:rPr>
                <w:noProof/>
              </w:rPr>
              <w:t>Brightcove SSAI</w:t>
            </w:r>
            <w:r>
              <w:rPr>
                <w:rStyle w:val="mqInternal"/>
                <w:noProof/>
              </w:rPr>
              <w:t>{2]</w:t>
            </w:r>
            <w:r>
              <w:rPr>
                <w:noProof/>
              </w:rPr>
              <w:t>.</w:t>
            </w:r>
          </w:p>
        </w:tc>
        <w:tc>
          <w:tcPr>
            <w:tcW w:w="7407" w:type="dxa"/>
          </w:tcPr>
          <w:p w:rsidR="00000000" w:rsidRDefault="003238CB">
            <w:pPr>
              <w:rPr>
                <w:lang w:val="fr-FR"/>
              </w:rPr>
            </w:pPr>
            <w:r>
              <w:rPr>
                <w:lang w:val="fr-FR"/>
              </w:rPr>
              <w:t xml:space="preserve">Dans le menu </w:t>
            </w:r>
            <w:r>
              <w:rPr>
                <w:rStyle w:val="mqInternal"/>
                <w:noProof/>
                <w:lang w:val="fr-FR"/>
              </w:rPr>
              <w:t>[1}</w:t>
            </w:r>
            <w:r>
              <w:rPr>
                <w:lang w:val="fr-FR"/>
              </w:rPr>
              <w:t>Fournisseur</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Brightcove 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7c4fa8fa-d676-4745-bcc3-a41f8b9468df</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Create New Advertisement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une nouvelle annonce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34228be3-3a08-43a3-b912-0a38ba4acc1d</w:t>
            </w:r>
          </w:p>
        </w:tc>
        <w:tc>
          <w:tcPr>
            <w:tcW w:w="7407" w:type="dxa"/>
            <w:shd w:val="clear" w:color="auto" w:fill="F2F2F2" w:themeFill="background1" w:themeFillShade="F2"/>
          </w:tcPr>
          <w:p w:rsidR="00000000" w:rsidRDefault="003238CB">
            <w:pPr>
              <w:rPr>
                <w:noProof/>
              </w:rPr>
            </w:pPr>
            <w:r>
              <w:rPr>
                <w:noProof/>
              </w:rPr>
              <w:t xml:space="preserve">Click on the upper menu </w:t>
            </w:r>
            <w:r>
              <w:rPr>
                <w:rStyle w:val="mqInternal"/>
                <w:noProof/>
              </w:rPr>
              <w:t>[1}</w:t>
            </w:r>
            <w:r>
              <w:rPr>
                <w:noProof/>
              </w:rPr>
              <w:t>Events</w:t>
            </w:r>
            <w:r>
              <w:rPr>
                <w:rStyle w:val="mqInternal"/>
                <w:noProof/>
              </w:rPr>
              <w:t>{2]</w:t>
            </w:r>
            <w:r>
              <w:rPr>
                <w:noProof/>
              </w:rPr>
              <w:t xml:space="preserve"> tab and create or select your </w:t>
            </w:r>
            <w:r>
              <w:rPr>
                <w:noProof/>
              </w:rPr>
              <w:t>Live event.</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du menu sup</w:t>
            </w:r>
            <w:r>
              <w:rPr>
                <w:lang w:val="fr-FR"/>
              </w:rPr>
              <w:t>é</w:t>
            </w:r>
            <w:r>
              <w:rPr>
                <w:lang w:val="fr-FR"/>
              </w:rPr>
              <w:t>rieur et cr</w:t>
            </w:r>
            <w:r>
              <w:rPr>
                <w:lang w:val="fr-FR"/>
              </w:rPr>
              <w:t>é</w:t>
            </w:r>
            <w:r>
              <w:rPr>
                <w:lang w:val="fr-FR"/>
              </w:rPr>
              <w:t>ez ou s</w:t>
            </w:r>
            <w:r>
              <w:rPr>
                <w:lang w:val="fr-FR"/>
              </w:rPr>
              <w:t>é</w:t>
            </w:r>
            <w:r>
              <w:rPr>
                <w:lang w:val="fr-FR"/>
              </w:rPr>
              <w:t xml:space="preserve">lectionnez votre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0dd72fc9-4b1c-4bfa-bf7e-4c0c6b603a98</w:t>
            </w:r>
          </w:p>
        </w:tc>
        <w:tc>
          <w:tcPr>
            <w:tcW w:w="7407" w:type="dxa"/>
            <w:shd w:val="clear" w:color="auto" w:fill="F2F2F2" w:themeFill="background1" w:themeFillShade="F2"/>
          </w:tcPr>
          <w:p w:rsidR="00000000" w:rsidRDefault="003238CB">
            <w:pPr>
              <w:rPr>
                <w:noProof/>
              </w:rPr>
            </w:pPr>
            <w:r>
              <w:rPr>
                <w:noProof/>
              </w:rPr>
              <w:t xml:space="preserve">For more information in how to create a Brightcove Beacon Live Event, please see the </w:t>
            </w:r>
            <w:r>
              <w:rPr>
                <w:rStyle w:val="mqInternal"/>
                <w:noProof/>
              </w:rPr>
              <w:t>[1}</w:t>
            </w:r>
            <w:r>
              <w:rPr>
                <w:noProof/>
              </w:rPr>
              <w:t>Streaming a Live Event</w:t>
            </w:r>
            <w:r>
              <w:rPr>
                <w:rStyle w:val="mqInternal"/>
                <w:noProof/>
              </w:rPr>
              <w:t>{2]</w:t>
            </w:r>
            <w:r>
              <w:rPr>
                <w:noProof/>
              </w:rPr>
              <w:t xml:space="preserve"> document.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Brightcove Beacon, consultez le document </w:t>
            </w:r>
            <w:r>
              <w:rPr>
                <w:rStyle w:val="mqInternal"/>
                <w:noProof/>
                <w:lang w:val="fr-FR"/>
              </w:rPr>
              <w:t>[1}</w:t>
            </w:r>
            <w:r>
              <w:rPr>
                <w:lang w:val="fr-FR"/>
              </w:rPr>
              <w:t xml:space="preserve">Diffusion d'un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4add77e2-c3f9-4718-bff3-35e75e74e143</w:t>
            </w:r>
          </w:p>
        </w:tc>
        <w:tc>
          <w:tcPr>
            <w:tcW w:w="7407" w:type="dxa"/>
            <w:shd w:val="clear" w:color="auto" w:fill="F2F2F2" w:themeFill="background1" w:themeFillShade="F2"/>
          </w:tcPr>
          <w:p w:rsidR="00000000" w:rsidRDefault="003238CB">
            <w:pPr>
              <w:rPr>
                <w:noProof/>
              </w:rPr>
            </w:pPr>
            <w:r>
              <w:rPr>
                <w:noProof/>
              </w:rPr>
              <w:t>For the Live event to strea</w:t>
            </w:r>
            <w:r>
              <w:rPr>
                <w:noProof/>
              </w:rPr>
              <w:t xml:space="preserve">m successfully in Brightcove Beacon, the </w:t>
            </w:r>
            <w:r>
              <w:rPr>
                <w:rStyle w:val="mqInternal"/>
                <w:noProof/>
              </w:rPr>
              <w:t>[1}</w:t>
            </w:r>
            <w:r>
              <w:rPr>
                <w:noProof/>
              </w:rPr>
              <w:t>Job ID</w:t>
            </w:r>
            <w:r>
              <w:rPr>
                <w:rStyle w:val="mqInternal"/>
                <w:noProof/>
              </w:rPr>
              <w:t>{2]</w:t>
            </w:r>
            <w:r>
              <w:rPr>
                <w:noProof/>
              </w:rPr>
              <w:t xml:space="preserve"> and </w:t>
            </w:r>
            <w:r>
              <w:rPr>
                <w:rStyle w:val="mqInternal"/>
                <w:noProof/>
              </w:rPr>
              <w:t>[1}</w:t>
            </w:r>
            <w:r>
              <w:rPr>
                <w:noProof/>
              </w:rPr>
              <w:t>Stream Video ID</w:t>
            </w:r>
            <w:r>
              <w:rPr>
                <w:rStyle w:val="mqInternal"/>
                <w:noProof/>
              </w:rPr>
              <w:t>{2]</w:t>
            </w:r>
            <w:r>
              <w:rPr>
                <w:noProof/>
              </w:rPr>
              <w:t xml:space="preserve"> must match the IDs of the current Live event.</w:t>
            </w:r>
          </w:p>
        </w:tc>
        <w:tc>
          <w:tcPr>
            <w:tcW w:w="7407" w:type="dxa"/>
          </w:tcPr>
          <w:p w:rsidR="00000000" w:rsidRDefault="003238CB">
            <w:pPr>
              <w:rPr>
                <w:lang w:val="fr-FR"/>
              </w:rPr>
            </w:pPr>
            <w:r>
              <w:rPr>
                <w:lang w:val="fr-FR"/>
              </w:rPr>
              <w:t>Pour que l'</w:t>
            </w:r>
            <w:r>
              <w:rPr>
                <w:lang w:val="fr-FR"/>
              </w:rPr>
              <w:t>é</w:t>
            </w:r>
            <w:r>
              <w:rPr>
                <w:lang w:val="fr-FR"/>
              </w:rPr>
              <w:t>v</w:t>
            </w:r>
            <w:r>
              <w:rPr>
                <w:lang w:val="fr-FR"/>
              </w:rPr>
              <w:t>é</w:t>
            </w:r>
            <w:r>
              <w:rPr>
                <w:lang w:val="fr-FR"/>
              </w:rPr>
              <w:t>nement Live soit diffus</w:t>
            </w:r>
            <w:r>
              <w:rPr>
                <w:lang w:val="fr-FR"/>
              </w:rPr>
              <w:t>é</w:t>
            </w:r>
            <w:r>
              <w:rPr>
                <w:lang w:val="fr-FR"/>
              </w:rPr>
              <w:t xml:space="preserve"> correctement dans Brightcove Beacon, l' </w:t>
            </w:r>
            <w:r>
              <w:rPr>
                <w:rStyle w:val="mqInternal"/>
                <w:noProof/>
                <w:lang w:val="fr-FR"/>
              </w:rPr>
              <w:t>[1}</w:t>
            </w:r>
            <w:r>
              <w:rPr>
                <w:lang w:val="fr-FR"/>
              </w:rPr>
              <w:t>ID de travail</w:t>
            </w:r>
            <w:r>
              <w:rPr>
                <w:rStyle w:val="mqInternal"/>
                <w:noProof/>
                <w:lang w:val="fr-FR"/>
              </w:rPr>
              <w:t>{2]</w:t>
            </w:r>
            <w:r>
              <w:rPr>
                <w:lang w:val="fr-FR"/>
              </w:rPr>
              <w:t xml:space="preserve"> et l' </w:t>
            </w:r>
            <w:r>
              <w:rPr>
                <w:rStyle w:val="mqInternal"/>
                <w:noProof/>
                <w:lang w:val="fr-FR"/>
              </w:rPr>
              <w:t>[1}</w:t>
            </w:r>
            <w:r>
              <w:rPr>
                <w:lang w:val="fr-FR"/>
              </w:rPr>
              <w:t>ID vid</w:t>
            </w:r>
            <w:r>
              <w:rPr>
                <w:lang w:val="fr-FR"/>
              </w:rPr>
              <w:t>é</w:t>
            </w:r>
            <w:r>
              <w:rPr>
                <w:lang w:val="fr-FR"/>
              </w:rPr>
              <w:t>o de flux</w:t>
            </w:r>
            <w:r>
              <w:rPr>
                <w:rStyle w:val="mqInternal"/>
                <w:noProof/>
                <w:lang w:val="fr-FR"/>
              </w:rPr>
              <w:t>{2]</w:t>
            </w:r>
            <w:r>
              <w:rPr>
                <w:lang w:val="fr-FR"/>
              </w:rPr>
              <w:t xml:space="preserve"> doivent correspondre aux ID de l'</w:t>
            </w:r>
            <w:r>
              <w:rPr>
                <w:lang w:val="fr-FR"/>
              </w:rPr>
              <w:t>é</w:t>
            </w:r>
            <w:r>
              <w:rPr>
                <w:lang w:val="fr-FR"/>
              </w:rPr>
              <w:t>v</w:t>
            </w:r>
            <w:r>
              <w:rPr>
                <w:lang w:val="fr-FR"/>
              </w:rPr>
              <w:t>é</w:t>
            </w:r>
            <w:r>
              <w:rPr>
                <w:lang w:val="fr-FR"/>
              </w:rPr>
              <w:t>nement Live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aab5a3f8-1c47-44a3-9fcc-c3b405e2a46e</w:t>
            </w:r>
          </w:p>
        </w:tc>
        <w:tc>
          <w:tcPr>
            <w:tcW w:w="7407" w:type="dxa"/>
            <w:shd w:val="clear" w:color="auto" w:fill="F2F2F2" w:themeFill="background1" w:themeFillShade="F2"/>
          </w:tcPr>
          <w:p w:rsidR="00000000" w:rsidRDefault="003238CB">
            <w:pPr>
              <w:rPr>
                <w:noProof/>
              </w:rPr>
            </w:pPr>
            <w:r>
              <w:rPr>
                <w:noProof/>
              </w:rPr>
              <w:t xml:space="preserve">In you Brightcove Beacon Live Event 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3238CB">
            <w:pPr>
              <w:rPr>
                <w:lang w:val="fr-FR"/>
              </w:rPr>
            </w:pPr>
            <w:r>
              <w:rPr>
                <w:lang w:val="fr-FR"/>
              </w:rPr>
              <w:t xml:space="preserve">Dans votre </w:t>
            </w:r>
            <w:r>
              <w:rPr>
                <w:lang w:val="fr-FR"/>
              </w:rPr>
              <w:t>é</w:t>
            </w:r>
            <w:r>
              <w:rPr>
                <w:lang w:val="fr-FR"/>
              </w:rPr>
              <w:t>v</w:t>
            </w:r>
            <w:r>
              <w:rPr>
                <w:lang w:val="fr-FR"/>
              </w:rPr>
              <w:t>é</w:t>
            </w:r>
            <w:r>
              <w:rPr>
                <w:lang w:val="fr-FR"/>
              </w:rPr>
              <w:t xml:space="preserve">nement en direct Brightcove Beacon, cliquez sur l'onglet </w:t>
            </w:r>
            <w:r>
              <w:rPr>
                <w:rStyle w:val="mqInternal"/>
                <w:noProof/>
                <w:lang w:val="fr-FR"/>
              </w:rPr>
              <w:t>[1}</w:t>
            </w:r>
            <w:r>
              <w:rPr>
                <w:lang w:val="fr-FR"/>
              </w:rPr>
              <w:t>Dro</w:t>
            </w:r>
            <w:r>
              <w:rPr>
                <w:lang w:val="fr-FR"/>
              </w:rPr>
              <w:t>its et planification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4730244c-bd83-4918-9f44-66554792c642</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Rights Type</w:t>
            </w:r>
            <w:r>
              <w:rPr>
                <w:rStyle w:val="mqInternal"/>
                <w:noProof/>
              </w:rPr>
              <w:t>{2]</w:t>
            </w:r>
            <w:r>
              <w:rPr>
                <w:noProof/>
              </w:rPr>
              <w:t xml:space="preserve"> dropdown menu, select </w:t>
            </w:r>
            <w:r>
              <w:rPr>
                <w:rStyle w:val="mqInternal"/>
                <w:noProof/>
              </w:rPr>
              <w:t>[1}</w:t>
            </w:r>
            <w:r>
              <w:rPr>
                <w:noProof/>
              </w:rPr>
              <w:t>Advertising - AVOD</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 xml:space="preserve">roulant </w:t>
            </w:r>
            <w:r>
              <w:rPr>
                <w:rStyle w:val="mqInternal"/>
                <w:noProof/>
                <w:lang w:val="fr-FR"/>
              </w:rPr>
              <w:t>[1}</w:t>
            </w:r>
            <w:r>
              <w:rPr>
                <w:lang w:val="fr-FR"/>
              </w:rPr>
              <w:t>Type de droits</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Publicit</w:t>
            </w:r>
            <w:r>
              <w:rPr>
                <w:lang w:val="fr-FR"/>
              </w:rPr>
              <w:t>é</w:t>
            </w:r>
            <w:r>
              <w:rPr>
                <w:lang w:val="fr-FR"/>
              </w:rPr>
              <w:t xml:space="preserve"> - AVOD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5953f11d-6495-4a26-bb2a-7</w:t>
            </w:r>
            <w:r>
              <w:rPr>
                <w:noProof/>
                <w:sz w:val="2"/>
              </w:rPr>
              <w:t>8f79a0e21c2</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bottom menu, select your previously created advertisement configuration.</w:t>
            </w:r>
          </w:p>
        </w:tc>
        <w:tc>
          <w:tcPr>
            <w:tcW w:w="7407" w:type="dxa"/>
          </w:tcPr>
          <w:p w:rsidR="00000000" w:rsidRDefault="003238CB">
            <w:pPr>
              <w:rPr>
                <w:lang w:val="fr-FR"/>
              </w:rPr>
            </w:pPr>
            <w:r>
              <w:rPr>
                <w:lang w:val="fr-FR"/>
              </w:rPr>
              <w:t>Dans le menu inf</w:t>
            </w:r>
            <w:r>
              <w:rPr>
                <w:lang w:val="fr-FR"/>
              </w:rPr>
              <w:t>é</w:t>
            </w:r>
            <w:r>
              <w:rPr>
                <w:lang w:val="fr-FR"/>
              </w:rPr>
              <w:t xml:space="preserve">rieur </w:t>
            </w:r>
            <w:r>
              <w:rPr>
                <w:rStyle w:val="mqInternal"/>
                <w:noProof/>
                <w:lang w:val="fr-FR"/>
              </w:rPr>
              <w:t>[1}</w:t>
            </w:r>
            <w:r>
              <w:rPr>
                <w:lang w:val="fr-FR"/>
              </w:rPr>
              <w:t>Configuration de la publicit</w:t>
            </w:r>
            <w:r>
              <w:rPr>
                <w:lang w:val="fr-FR"/>
              </w:rPr>
              <w:t>é</w:t>
            </w:r>
            <w:r>
              <w:rPr>
                <w:rStyle w:val="mqInternal"/>
                <w:noProof/>
                <w:lang w:val="fr-FR"/>
              </w:rPr>
              <w:t>{2]</w:t>
            </w:r>
            <w:r>
              <w:rPr>
                <w:lang w:val="fr-FR"/>
              </w:rPr>
              <w:t xml:space="preserve"> , s</w:t>
            </w:r>
            <w:r>
              <w:rPr>
                <w:lang w:val="fr-FR"/>
              </w:rPr>
              <w:t>é</w:t>
            </w:r>
            <w:r>
              <w:rPr>
                <w:lang w:val="fr-FR"/>
              </w:rPr>
              <w:t>lectionnez la configuration d'annonce cr</w:t>
            </w:r>
            <w:r>
              <w:rPr>
                <w:lang w:val="fr-FR"/>
              </w:rPr>
              <w:t>éé</w:t>
            </w:r>
            <w:r>
              <w:rPr>
                <w:lang w:val="fr-FR"/>
              </w:rPr>
              <w:t>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ab00ae21-de02-405b-8bc4-349f01f78ae7</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54d06c24-1d74-4d30-aa29-257a0ec2bfce</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Outils</w:t>
            </w:r>
            <w:r>
              <w:rPr>
                <w:rStyle w:val="mqInternal"/>
                <w:noProof/>
                <w:lang w:val="fr-FR"/>
              </w:rPr>
              <w:t>{2]</w:t>
            </w:r>
            <w:r>
              <w:rPr>
                <w:lang w:val="fr-FR"/>
              </w:rPr>
              <w:t xml:space="preserve"> (cl</w:t>
            </w:r>
            <w:r>
              <w:rPr>
                <w:lang w:val="fr-FR"/>
              </w:rPr>
              <w:t>é</w:t>
            </w:r>
            <w:r>
              <w:rPr>
                <w:lang w:val="fr-FR"/>
              </w:rPr>
              <w:t xml:space="preserve">) en haut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bb231f5e-de95-4b17-952a-dc02193b9bd0</w:t>
            </w:r>
          </w:p>
        </w:tc>
        <w:tc>
          <w:tcPr>
            <w:tcW w:w="7407" w:type="dxa"/>
            <w:shd w:val="clear" w:color="auto" w:fill="F2F2F2" w:themeFill="background1" w:themeFillShade="F2"/>
          </w:tcPr>
          <w:p w:rsidR="00000000" w:rsidRDefault="003238CB">
            <w:pPr>
              <w:rPr>
                <w:noProof/>
              </w:rPr>
            </w:pPr>
            <w:r>
              <w:rPr>
                <w:noProof/>
              </w:rPr>
              <w:t>Then clear the cache.</w:t>
            </w:r>
          </w:p>
        </w:tc>
        <w:tc>
          <w:tcPr>
            <w:tcW w:w="7407" w:type="dxa"/>
          </w:tcPr>
          <w:p w:rsidR="00000000" w:rsidRDefault="003238CB">
            <w:pPr>
              <w:rPr>
                <w:lang w:val="fr-FR"/>
              </w:rPr>
            </w:pPr>
            <w:r>
              <w:rPr>
                <w:lang w:val="fr-FR"/>
              </w:rPr>
              <w:t>Ensuite, effacez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c222c4e5-835b-4ca8-8d94-637face0cdcf</w:t>
            </w:r>
          </w:p>
        </w:tc>
        <w:tc>
          <w:tcPr>
            <w:tcW w:w="7407" w:type="dxa"/>
            <w:shd w:val="clear" w:color="auto" w:fill="F2F2F2" w:themeFill="background1" w:themeFillShade="F2"/>
          </w:tcPr>
          <w:p w:rsidR="00000000" w:rsidRDefault="003238CB">
            <w:pPr>
              <w:rPr>
                <w:noProof/>
              </w:rPr>
            </w:pPr>
            <w:r>
              <w:rPr>
                <w:noProof/>
              </w:rPr>
              <w:t>Open your Brightcove Beacon App and select your eve</w:t>
            </w:r>
            <w:r>
              <w:rPr>
                <w:noProof/>
              </w:rPr>
              <w:t>nt (the event names and pictures on the image are for example purposes only).</w:t>
            </w:r>
          </w:p>
        </w:tc>
        <w:tc>
          <w:tcPr>
            <w:tcW w:w="7407" w:type="dxa"/>
          </w:tcPr>
          <w:p w:rsidR="00000000" w:rsidRDefault="003238CB">
            <w:pPr>
              <w:rPr>
                <w:lang w:val="fr-FR"/>
              </w:rPr>
            </w:pPr>
            <w:r>
              <w:rPr>
                <w:lang w:val="fr-FR"/>
              </w:rPr>
              <w:t>Ouvrez votre application Brightcove Beacon et s</w:t>
            </w:r>
            <w:r>
              <w:rPr>
                <w:lang w:val="fr-FR"/>
              </w:rPr>
              <w:t>é</w:t>
            </w:r>
            <w:r>
              <w:rPr>
                <w:lang w:val="fr-FR"/>
              </w:rPr>
              <w:t xml:space="preserve">lectionnez votre </w:t>
            </w:r>
            <w:r>
              <w:rPr>
                <w:lang w:val="fr-FR"/>
              </w:rPr>
              <w:t>é</w:t>
            </w:r>
            <w:r>
              <w:rPr>
                <w:lang w:val="fr-FR"/>
              </w:rPr>
              <w:t>v</w:t>
            </w:r>
            <w:r>
              <w:rPr>
                <w:lang w:val="fr-FR"/>
              </w:rPr>
              <w:t>é</w:t>
            </w:r>
            <w:r>
              <w:rPr>
                <w:lang w:val="fr-FR"/>
              </w:rPr>
              <w:t xml:space="preserve">nement (les noms des </w:t>
            </w:r>
            <w:r>
              <w:rPr>
                <w:lang w:val="fr-FR"/>
              </w:rPr>
              <w:t>é</w:t>
            </w:r>
            <w:r>
              <w:rPr>
                <w:lang w:val="fr-FR"/>
              </w:rPr>
              <w:t>v</w:t>
            </w:r>
            <w:r>
              <w:rPr>
                <w:lang w:val="fr-FR"/>
              </w:rPr>
              <w:t>é</w:t>
            </w:r>
            <w:r>
              <w:rPr>
                <w:lang w:val="fr-FR"/>
              </w:rPr>
              <w:t>nements et les photos sur l'image ne sont qu'</w:t>
            </w:r>
            <w:r>
              <w:rPr>
                <w:lang w:val="fr-FR"/>
              </w:rPr>
              <w:t>à</w:t>
            </w:r>
            <w:r>
              <w:rPr>
                <w:lang w:val="fr-FR"/>
              </w:rPr>
              <w:t xml:space="preserve"> titre d'exemple).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a435dccd-5295-4</w:t>
            </w:r>
            <w:r>
              <w:rPr>
                <w:noProof/>
                <w:sz w:val="2"/>
              </w:rPr>
              <w:t>44f-9817-fa2049693abb</w:t>
            </w:r>
          </w:p>
        </w:tc>
        <w:tc>
          <w:tcPr>
            <w:tcW w:w="7407" w:type="dxa"/>
            <w:shd w:val="clear" w:color="auto" w:fill="F2F2F2" w:themeFill="background1" w:themeFillShade="F2"/>
          </w:tcPr>
          <w:p w:rsidR="00000000" w:rsidRDefault="003238CB">
            <w:pPr>
              <w:rPr>
                <w:noProof/>
              </w:rPr>
            </w:pPr>
            <w:r>
              <w:rPr>
                <w:noProof/>
              </w:rPr>
              <w:t xml:space="preserve">In your Brightcove Beacon app, click on the </w:t>
            </w:r>
            <w:r>
              <w:rPr>
                <w:rStyle w:val="mqInternal"/>
                <w:noProof/>
              </w:rPr>
              <w:t>[1}</w:t>
            </w:r>
            <w:r>
              <w:rPr>
                <w:noProof/>
              </w:rPr>
              <w:t>Play</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Dans votre application Brightcove Beacon, cliquez sur le bouton </w:t>
            </w:r>
            <w:r>
              <w:rPr>
                <w:rStyle w:val="mqInternal"/>
                <w:noProof/>
                <w:lang w:val="fr-FR"/>
              </w:rPr>
              <w:t>[1}</w:t>
            </w:r>
            <w:r>
              <w:rPr>
                <w:lang w:val="fr-FR"/>
              </w:rPr>
              <w:t>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f36ff968-8d66-4e35-9a35-417231ff7c31</w:t>
            </w:r>
          </w:p>
        </w:tc>
        <w:tc>
          <w:tcPr>
            <w:tcW w:w="7407" w:type="dxa"/>
            <w:shd w:val="clear" w:color="auto" w:fill="F2F2F2" w:themeFill="background1" w:themeFillShade="F2"/>
          </w:tcPr>
          <w:p w:rsidR="00000000" w:rsidRDefault="003238CB">
            <w:pPr>
              <w:rPr>
                <w:noProof/>
              </w:rPr>
            </w:pPr>
            <w:r>
              <w:rPr>
                <w:noProof/>
              </w:rPr>
              <w:t>You should now be able to see your Live event streaming, with ads inserted by SSAI from Video Cloud.</w:t>
            </w:r>
          </w:p>
        </w:tc>
        <w:tc>
          <w:tcPr>
            <w:tcW w:w="7407" w:type="dxa"/>
          </w:tcPr>
          <w:p w:rsidR="00000000" w:rsidRDefault="003238CB">
            <w:pPr>
              <w:rPr>
                <w:lang w:val="fr-FR"/>
              </w:rPr>
            </w:pPr>
            <w:r>
              <w:rPr>
                <w:lang w:val="fr-FR"/>
              </w:rPr>
              <w:t xml:space="preserve">Vous devriez maintenant pouvoir voir vos </w:t>
            </w:r>
            <w:r>
              <w:rPr>
                <w:lang w:val="fr-FR"/>
              </w:rPr>
              <w:t>é</w:t>
            </w:r>
            <w:r>
              <w:rPr>
                <w:lang w:val="fr-FR"/>
              </w:rPr>
              <w:t>v</w:t>
            </w:r>
            <w:r>
              <w:rPr>
                <w:lang w:val="fr-FR"/>
              </w:rPr>
              <w:t>é</w:t>
            </w:r>
            <w:r>
              <w:rPr>
                <w:lang w:val="fr-FR"/>
              </w:rPr>
              <w:t>nements en direct en streaming, avec des annonces ins</w:t>
            </w:r>
            <w:r>
              <w:rPr>
                <w:lang w:val="fr-FR"/>
              </w:rPr>
              <w:t>é</w:t>
            </w:r>
            <w:r>
              <w:rPr>
                <w:lang w:val="fr-FR"/>
              </w:rPr>
              <w:t>r</w:t>
            </w:r>
            <w:r>
              <w:rPr>
                <w:lang w:val="fr-FR"/>
              </w:rPr>
              <w:t>é</w:t>
            </w:r>
            <w:r>
              <w:rPr>
                <w:lang w:val="fr-FR"/>
              </w:rPr>
              <w:t xml:space="preserve">es par SSAI </w:t>
            </w:r>
            <w:r>
              <w:rPr>
                <w:lang w:val="fr-FR"/>
              </w:rPr>
              <w:t>à</w:t>
            </w:r>
            <w:r>
              <w:rPr>
                <w:lang w:val="fr-FR"/>
              </w:rPr>
              <w:t xml:space="preserve"> partir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6695a127-9f5</w:t>
            </w:r>
            <w:r>
              <w:rPr>
                <w:noProof/>
                <w:sz w:val="2"/>
              </w:rPr>
              <w:t>2-4ea3-9cba-f7b311989c25</w:t>
            </w:r>
          </w:p>
        </w:tc>
        <w:tc>
          <w:tcPr>
            <w:tcW w:w="7407" w:type="dxa"/>
            <w:shd w:val="clear" w:color="auto" w:fill="F2F2F2" w:themeFill="background1" w:themeFillShade="F2"/>
          </w:tcPr>
          <w:p w:rsidR="00000000" w:rsidRDefault="003238CB">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3238CB">
            <w:pPr>
              <w:rPr>
                <w:lang w:val="fr-FR"/>
              </w:rPr>
            </w:pPr>
            <w:r>
              <w:rPr>
                <w:lang w:val="fr-FR"/>
              </w:rPr>
              <w:t xml:space="preserve">Une fois votre </w:t>
            </w:r>
            <w:r>
              <w:rPr>
                <w:lang w:val="fr-FR"/>
              </w:rPr>
              <w:t>é</w:t>
            </w:r>
            <w:r>
              <w:rPr>
                <w:lang w:val="fr-FR"/>
              </w:rPr>
              <w:t>v</w:t>
            </w:r>
            <w:r>
              <w:rPr>
                <w:lang w:val="fr-FR"/>
              </w:rPr>
              <w:t>é</w:t>
            </w:r>
            <w:r>
              <w:rPr>
                <w:lang w:val="fr-FR"/>
              </w:rPr>
              <w:t>nement termin</w:t>
            </w:r>
            <w:r>
              <w:rPr>
                <w:lang w:val="fr-FR"/>
              </w:rPr>
              <w:t>é</w:t>
            </w:r>
            <w:r>
              <w:rPr>
                <w:lang w:val="fr-FR"/>
              </w:rPr>
              <w:t>, vous pouvez enregistrer tout ou</w:t>
            </w:r>
            <w:r>
              <w:rPr>
                <w:lang w:val="fr-FR"/>
              </w:rPr>
              <w:t xml:space="preserve"> partie de celui-ci sous la forme d'un clip qui devient une ressource vid</w:t>
            </w:r>
            <w:r>
              <w:rPr>
                <w:lang w:val="fr-FR"/>
              </w:rPr>
              <w:t>é</w:t>
            </w:r>
            <w:r>
              <w:rPr>
                <w:lang w:val="fr-FR"/>
              </w:rPr>
              <w:t xml:space="preserve">o dans Video Cloud ou un flux jouable qui peut </w:t>
            </w:r>
            <w:r>
              <w:rPr>
                <w:lang w:val="fr-FR"/>
              </w:rPr>
              <w:t>ê</w:t>
            </w:r>
            <w:r>
              <w:rPr>
                <w:lang w:val="fr-FR"/>
              </w:rPr>
              <w:t>tre affich</w:t>
            </w:r>
            <w:r>
              <w:rPr>
                <w:lang w:val="fr-FR"/>
              </w:rPr>
              <w:t>é</w:t>
            </w:r>
            <w:r>
              <w:rPr>
                <w:lang w:val="fr-FR"/>
              </w:rPr>
              <w:t xml:space="preserv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8ef812b6-9c30-4c5b-ac79-7b04eedf22ae</w:t>
            </w:r>
          </w:p>
        </w:tc>
        <w:tc>
          <w:tcPr>
            <w:tcW w:w="7407" w:type="dxa"/>
            <w:shd w:val="clear" w:color="auto" w:fill="F2F2F2" w:themeFill="background1" w:themeFillShade="F2"/>
          </w:tcPr>
          <w:p w:rsidR="00000000" w:rsidRDefault="003238CB">
            <w:pPr>
              <w:rPr>
                <w:noProof/>
              </w:rPr>
            </w:pPr>
            <w:r>
              <w:rPr>
                <w:noProof/>
              </w:rPr>
              <w:t>The Ads of the Live event will not be saved, but the cu</w:t>
            </w:r>
            <w:r>
              <w:rPr>
                <w:noProof/>
              </w:rPr>
              <w:t>e points from where the ads were transmitted will be registered so that you can add new ads in a later VOD of your recorded Live event.</w:t>
            </w:r>
          </w:p>
        </w:tc>
        <w:tc>
          <w:tcPr>
            <w:tcW w:w="7407" w:type="dxa"/>
          </w:tcPr>
          <w:p w:rsidR="00000000" w:rsidRDefault="003238CB">
            <w:pPr>
              <w:rPr>
                <w:lang w:val="fr-FR"/>
              </w:rPr>
            </w:pPr>
            <w:r>
              <w:rPr>
                <w:lang w:val="fr-FR"/>
              </w:rPr>
              <w:t>Les annonces de l'</w:t>
            </w:r>
            <w:r>
              <w:rPr>
                <w:lang w:val="fr-FR"/>
              </w:rPr>
              <w:t>é</w:t>
            </w:r>
            <w:r>
              <w:rPr>
                <w:lang w:val="fr-FR"/>
              </w:rPr>
              <w:t>v</w:t>
            </w:r>
            <w:r>
              <w:rPr>
                <w:lang w:val="fr-FR"/>
              </w:rPr>
              <w:t>é</w:t>
            </w:r>
            <w:r>
              <w:rPr>
                <w:lang w:val="fr-FR"/>
              </w:rPr>
              <w:t>nement Live ne seront pas enregistr</w:t>
            </w:r>
            <w:r>
              <w:rPr>
                <w:lang w:val="fr-FR"/>
              </w:rPr>
              <w:t>é</w:t>
            </w:r>
            <w:r>
              <w:rPr>
                <w:lang w:val="fr-FR"/>
              </w:rPr>
              <w:t>es, mais les points de rep</w:t>
            </w:r>
            <w:r>
              <w:rPr>
                <w:lang w:val="fr-FR"/>
              </w:rPr>
              <w:t>è</w:t>
            </w:r>
            <w:r>
              <w:rPr>
                <w:lang w:val="fr-FR"/>
              </w:rPr>
              <w:t xml:space="preserve">re </w:t>
            </w:r>
            <w:r>
              <w:rPr>
                <w:lang w:val="fr-FR"/>
              </w:rPr>
              <w:t>à</w:t>
            </w:r>
            <w:r>
              <w:rPr>
                <w:lang w:val="fr-FR"/>
              </w:rPr>
              <w:t xml:space="preserve"> partir desquels les annonces on</w:t>
            </w:r>
            <w:r>
              <w:rPr>
                <w:lang w:val="fr-FR"/>
              </w:rPr>
              <w:t xml:space="preserve">t </w:t>
            </w:r>
            <w:r>
              <w:rPr>
                <w:lang w:val="fr-FR"/>
              </w:rPr>
              <w:t>é</w:t>
            </w:r>
            <w:r>
              <w:rPr>
                <w:lang w:val="fr-FR"/>
              </w:rPr>
              <w:t>t</w:t>
            </w:r>
            <w:r>
              <w:rPr>
                <w:lang w:val="fr-FR"/>
              </w:rPr>
              <w:t>é</w:t>
            </w:r>
            <w:r>
              <w:rPr>
                <w:lang w:val="fr-FR"/>
              </w:rPr>
              <w:t xml:space="preserve"> transmises seront enregistr</w:t>
            </w:r>
            <w:r>
              <w:rPr>
                <w:lang w:val="fr-FR"/>
              </w:rPr>
              <w:t>é</w:t>
            </w:r>
            <w:r>
              <w:rPr>
                <w:lang w:val="fr-FR"/>
              </w:rPr>
              <w:t>s afin que vous puissiez ajouter de nouvelles annonces dans une VOD ult</w:t>
            </w:r>
            <w:r>
              <w:rPr>
                <w:lang w:val="fr-FR"/>
              </w:rPr>
              <w:t>é</w:t>
            </w:r>
            <w:r>
              <w:rPr>
                <w:lang w:val="fr-FR"/>
              </w:rPr>
              <w:t xml:space="preserve">rieure de votre </w:t>
            </w:r>
            <w:r>
              <w:rPr>
                <w:lang w:val="fr-FR"/>
              </w:rPr>
              <w:t>é</w:t>
            </w:r>
            <w:r>
              <w:rPr>
                <w:lang w:val="fr-FR"/>
              </w:rPr>
              <w:t>v</w:t>
            </w:r>
            <w:r>
              <w:rPr>
                <w:lang w:val="fr-FR"/>
              </w:rPr>
              <w:t>é</w:t>
            </w:r>
            <w:r>
              <w:rPr>
                <w:lang w:val="fr-FR"/>
              </w:rPr>
              <w:t>nement en direct enregistr</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ab6ee277-a3b8-4f80-b61a-84cf4d073d6e</w:t>
            </w:r>
          </w:p>
        </w:tc>
        <w:tc>
          <w:tcPr>
            <w:tcW w:w="7407" w:type="dxa"/>
            <w:shd w:val="clear" w:color="auto" w:fill="F2F2F2" w:themeFill="background1" w:themeFillShade="F2"/>
          </w:tcPr>
          <w:p w:rsidR="00000000" w:rsidRDefault="003238CB">
            <w:pPr>
              <w:rPr>
                <w:noProof/>
              </w:rPr>
            </w:pPr>
            <w:r>
              <w:rPr>
                <w:noProof/>
              </w:rPr>
              <w:t>For more information on how to create a clip, please see th</w:t>
            </w:r>
            <w:r>
              <w:rPr>
                <w:noProof/>
              </w:rPr>
              <w:t xml:space="preserve">e </w:t>
            </w:r>
            <w:r>
              <w:rPr>
                <w:rStyle w:val="mqInternal"/>
                <w:noProof/>
              </w:rPr>
              <w:t>[1}</w:t>
            </w:r>
            <w:r>
              <w:rPr>
                <w:noProof/>
              </w:rPr>
              <w:t>Creating a Clip from your Live event</w:t>
            </w:r>
            <w:r>
              <w:rPr>
                <w:rStyle w:val="mqInternal"/>
                <w:noProof/>
              </w:rPr>
              <w:t>{2]</w:t>
            </w:r>
            <w:r>
              <w:rPr>
                <w:noProof/>
              </w:rPr>
              <w:t xml:space="preserve"> section from the </w:t>
            </w:r>
            <w:r>
              <w:rPr>
                <w:rStyle w:val="mqInternal"/>
                <w:noProof/>
              </w:rPr>
              <w:t>[3}</w:t>
            </w:r>
            <w:r>
              <w:rPr>
                <w:noProof/>
              </w:rPr>
              <w:t>Streaming a Live Event</w:t>
            </w:r>
            <w:r>
              <w:rPr>
                <w:rStyle w:val="mqInternal"/>
                <w:noProof/>
              </w:rPr>
              <w:t>{4]</w:t>
            </w:r>
            <w:r>
              <w:rPr>
                <w:noProof/>
              </w:rPr>
              <w:t xml:space="preserve"> document.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d'un clip, consultez la section </w:t>
            </w:r>
            <w:r>
              <w:rPr>
                <w:rStyle w:val="mqInternal"/>
                <w:noProof/>
                <w:lang w:val="fr-FR"/>
              </w:rPr>
              <w:t>[1}</w:t>
            </w:r>
            <w:r>
              <w:rPr>
                <w:lang w:val="fr-FR"/>
              </w:rPr>
              <w:t>Cr</w:t>
            </w:r>
            <w:r>
              <w:rPr>
                <w:lang w:val="fr-FR"/>
              </w:rPr>
              <w:t>é</w:t>
            </w:r>
            <w:r>
              <w:rPr>
                <w:lang w:val="fr-FR"/>
              </w:rPr>
              <w:t xml:space="preserve">ation d'un clip </w:t>
            </w:r>
            <w:r>
              <w:rPr>
                <w:lang w:val="fr-FR"/>
              </w:rPr>
              <w:t>à</w:t>
            </w:r>
            <w:r>
              <w:rPr>
                <w:lang w:val="fr-FR"/>
              </w:rPr>
              <w:t xml:space="preserve"> partir de votre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du document </w:t>
            </w:r>
            <w:r>
              <w:rPr>
                <w:rStyle w:val="mqInternal"/>
                <w:noProof/>
                <w:lang w:val="fr-FR"/>
              </w:rPr>
              <w:t>[3}</w:t>
            </w:r>
            <w:r>
              <w:rPr>
                <w:lang w:val="fr-FR"/>
              </w:rPr>
              <w:t xml:space="preserve">Diffusion d'un </w:t>
            </w:r>
            <w:r>
              <w:rPr>
                <w:lang w:val="fr-FR"/>
              </w:rPr>
              <w:t>é</w:t>
            </w:r>
            <w:r>
              <w:rPr>
                <w:lang w:val="fr-FR"/>
              </w:rPr>
              <w:t>v</w:t>
            </w:r>
            <w:r>
              <w:rPr>
                <w:lang w:val="fr-FR"/>
              </w:rPr>
              <w:t>é</w:t>
            </w:r>
            <w:r>
              <w:rPr>
                <w:lang w:val="fr-FR"/>
              </w:rPr>
              <w:t>nement en direct</w:t>
            </w:r>
            <w:r>
              <w:rPr>
                <w:rStyle w:val="mqInternal"/>
                <w:noProof/>
                <w:lang w:val="fr-FR"/>
              </w:rPr>
              <w:t>{4]</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bc032df4-7c78-4eab-94df-22c870196415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fc97d32b-71b5-4761-b2ac-fab101fe1cbb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35b4cf1e-7ff3-46bd-8249-5f4798c4f460</w:t>
            </w:r>
          </w:p>
        </w:tc>
        <w:tc>
          <w:tcPr>
            <w:tcW w:w="7407" w:type="dxa"/>
            <w:shd w:val="clear" w:color="auto" w:fill="F2F2F2" w:themeFill="background1" w:themeFillShade="F2"/>
          </w:tcPr>
          <w:p w:rsidR="00000000" w:rsidRDefault="003238CB">
            <w:pPr>
              <w:rPr>
                <w:noProof/>
              </w:rPr>
            </w:pPr>
            <w:r>
              <w:rPr>
                <w:noProof/>
              </w:rPr>
              <w:t>Beacon Advanced Monetization description:</w:t>
            </w:r>
          </w:p>
        </w:tc>
        <w:tc>
          <w:tcPr>
            <w:tcW w:w="7407" w:type="dxa"/>
          </w:tcPr>
          <w:p w:rsidR="00000000" w:rsidRDefault="003238CB">
            <w:pPr>
              <w:rPr>
                <w:lang w:val="fr-FR"/>
              </w:rPr>
            </w:pPr>
            <w:r>
              <w:rPr>
                <w:lang w:val="fr-FR"/>
              </w:rPr>
              <w:t>Description de la mon</w:t>
            </w:r>
            <w:r>
              <w:rPr>
                <w:lang w:val="fr-FR"/>
              </w:rPr>
              <w:t>é</w:t>
            </w:r>
            <w:r>
              <w:rPr>
                <w:lang w:val="fr-FR"/>
              </w:rPr>
              <w:t>tisation avanc</w:t>
            </w:r>
            <w:r>
              <w:rPr>
                <w:lang w:val="fr-FR"/>
              </w:rPr>
              <w:t>é</w:t>
            </w:r>
            <w:r>
              <w:rPr>
                <w:lang w:val="fr-FR"/>
              </w:rPr>
              <w:t>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f94a31fa-fca8-43c0-84d4-24ed61823633</w:t>
            </w:r>
          </w:p>
        </w:tc>
        <w:tc>
          <w:tcPr>
            <w:tcW w:w="7407" w:type="dxa"/>
            <w:shd w:val="clear" w:color="auto" w:fill="F2F2F2" w:themeFill="background1" w:themeFillShade="F2"/>
          </w:tcPr>
          <w:p w:rsidR="00000000" w:rsidRDefault="003238CB">
            <w:pPr>
              <w:rPr>
                <w:noProof/>
              </w:rPr>
            </w:pPr>
            <w:r>
              <w:rPr>
                <w:noProof/>
              </w:rPr>
              <w:t>Evergent provides payment and subscriber management for Brightcove Beacon apps. parent: home ---</w:t>
            </w:r>
          </w:p>
        </w:tc>
        <w:tc>
          <w:tcPr>
            <w:tcW w:w="7407" w:type="dxa"/>
          </w:tcPr>
          <w:p w:rsidR="00000000" w:rsidRDefault="003238CB">
            <w:pPr>
              <w:rPr>
                <w:lang w:val="fr-FR"/>
              </w:rPr>
            </w:pPr>
            <w:r>
              <w:rPr>
                <w:lang w:val="fr-FR"/>
              </w:rPr>
              <w:t>Evergent assure la gestion des paiements et des abonn</w:t>
            </w:r>
            <w:r>
              <w:rPr>
                <w:lang w:val="fr-FR"/>
              </w:rPr>
              <w:t>é</w:t>
            </w:r>
            <w:r>
              <w:rPr>
                <w:lang w:val="fr-FR"/>
              </w:rPr>
              <w:t xml:space="preserve">s pour les applications Brightcove Beacon. parent: </w:t>
            </w:r>
            <w:r>
              <w:rPr>
                <w:lang w:val="fr-FR"/>
              </w:rPr>
              <w:t>à</w:t>
            </w:r>
            <w:r>
              <w:rPr>
                <w:lang w:val="fr-FR"/>
              </w:rPr>
              <w:t xml:space="preserve"> la maison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7e5c9818-8934-4203-8e00-65587a928d0e</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01b5ea12-f163-4d14-970c-b92d3e66e8d5</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b27701dc-6206-4351-</w:t>
            </w:r>
            <w:r>
              <w:rPr>
                <w:noProof/>
                <w:sz w:val="2"/>
              </w:rPr>
              <w:t>bb86-2ce508f65811</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465d07a5-80f8-477e-95a7-2c43495dac75</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5b171b5c-e952-48ee-abea-a0151ba101e4</w:t>
            </w:r>
          </w:p>
        </w:tc>
        <w:tc>
          <w:tcPr>
            <w:tcW w:w="7407" w:type="dxa"/>
            <w:shd w:val="clear" w:color="auto" w:fill="F2F2F2" w:themeFill="background1" w:themeFillShade="F2"/>
          </w:tcPr>
          <w:p w:rsidR="00000000" w:rsidRDefault="003238CB">
            <w:pPr>
              <w:rPr>
                <w:noProof/>
              </w:rPr>
            </w:pPr>
            <w:r>
              <w:rPr>
                <w:noProof/>
              </w:rPr>
              <w:t>Beacon Advanced Monetization</w:t>
            </w:r>
            <w:r>
              <w:rPr>
                <w:rStyle w:val="mqInternal"/>
                <w:noProof/>
              </w:rPr>
              <w:t>{1]</w:t>
            </w:r>
          </w:p>
        </w:tc>
        <w:tc>
          <w:tcPr>
            <w:tcW w:w="7407" w:type="dxa"/>
          </w:tcPr>
          <w:p w:rsidR="00000000" w:rsidRDefault="003238CB">
            <w:pPr>
              <w:rPr>
                <w:lang w:val="fr-FR"/>
              </w:rPr>
            </w:pPr>
            <w:r>
              <w:rPr>
                <w:lang w:val="fr-FR"/>
              </w:rPr>
              <w:t>Mon</w:t>
            </w:r>
            <w:r>
              <w:rPr>
                <w:lang w:val="fr-FR"/>
              </w:rPr>
              <w:t>é</w:t>
            </w:r>
            <w:r>
              <w:rPr>
                <w:lang w:val="fr-FR"/>
              </w:rPr>
              <w:t>tisation avanc</w:t>
            </w:r>
            <w:r>
              <w:rPr>
                <w:lang w:val="fr-FR"/>
              </w:rPr>
              <w:t>é</w:t>
            </w:r>
            <w:r>
              <w:rPr>
                <w:lang w:val="fr-FR"/>
              </w:rPr>
              <w:t>e Beacon</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8ce25506-7359-4e00-bf56-f64a531f1bbc</w:t>
            </w:r>
          </w:p>
        </w:tc>
        <w:tc>
          <w:tcPr>
            <w:tcW w:w="7407" w:type="dxa"/>
            <w:shd w:val="clear" w:color="auto" w:fill="F2F2F2" w:themeFill="background1" w:themeFillShade="F2"/>
          </w:tcPr>
          <w:p w:rsidR="00000000" w:rsidRDefault="003238CB">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Localisation des comptes dans Evergent CRM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3a77f1e5-a671-4396-b1a4-732c552e5868</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b58de216-56b2-4ff0-9940-968d52b6738b</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f2515152-9d62-4406-a52b-1e8ae74a0e0b</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711d65e3-8ab5-453f-a6ec-0a893db2a0a0</w:t>
            </w:r>
          </w:p>
        </w:tc>
        <w:tc>
          <w:tcPr>
            <w:tcW w:w="7407" w:type="dxa"/>
            <w:shd w:val="clear" w:color="auto" w:fill="F2F2F2" w:themeFill="background1" w:themeFillShade="F2"/>
          </w:tcPr>
          <w:p w:rsidR="00000000" w:rsidRDefault="003238CB">
            <w:pPr>
              <w:rPr>
                <w:noProof/>
              </w:rPr>
            </w:pPr>
            <w:r>
              <w:rPr>
                <w:noProof/>
              </w:rPr>
              <w:t>Billing and Finance</w:t>
            </w:r>
            <w:r>
              <w:rPr>
                <w:rStyle w:val="mqInternal"/>
                <w:noProof/>
              </w:rPr>
              <w:t>{1]</w:t>
            </w:r>
          </w:p>
        </w:tc>
        <w:tc>
          <w:tcPr>
            <w:tcW w:w="7407" w:type="dxa"/>
          </w:tcPr>
          <w:p w:rsidR="00000000" w:rsidRDefault="003238CB">
            <w:pPr>
              <w:rPr>
                <w:lang w:val="fr-FR"/>
              </w:rPr>
            </w:pPr>
            <w:r>
              <w:rPr>
                <w:lang w:val="fr-FR"/>
              </w:rPr>
              <w:t>Facturation et finances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bbe45fea-a5c7-4756-aa77-8fa09988e672</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22f8c9ab-1550-459a-9565-310a9f79e9b1</w:t>
            </w:r>
          </w:p>
        </w:tc>
        <w:tc>
          <w:tcPr>
            <w:tcW w:w="7407" w:type="dxa"/>
            <w:shd w:val="clear" w:color="auto" w:fill="F2F2F2" w:themeFill="background1" w:themeFillShade="F2"/>
          </w:tcPr>
          <w:p w:rsidR="00000000" w:rsidRDefault="003238CB">
            <w:pPr>
              <w:rPr>
                <w:noProof/>
              </w:rPr>
            </w:pPr>
            <w:r>
              <w:rPr>
                <w:noProof/>
              </w:rPr>
              <w:t>Emailer and Coupons</w:t>
            </w:r>
            <w:r>
              <w:rPr>
                <w:rStyle w:val="mqInternal"/>
                <w:noProof/>
              </w:rPr>
              <w:t>{1]</w:t>
            </w:r>
          </w:p>
        </w:tc>
        <w:tc>
          <w:tcPr>
            <w:tcW w:w="7407" w:type="dxa"/>
          </w:tcPr>
          <w:p w:rsidR="00000000" w:rsidRDefault="003238CB">
            <w:pPr>
              <w:rPr>
                <w:lang w:val="fr-FR"/>
              </w:rPr>
            </w:pPr>
            <w:r>
              <w:rPr>
                <w:lang w:val="fr-FR"/>
              </w:rPr>
              <w:t>Emailer et coupons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evergent-managing-account-details.html</w:t>
            </w:r>
          </w:p>
          <w:p w:rsidR="00000000" w:rsidRDefault="003238CB">
            <w:pPr>
              <w:jc w:val="center"/>
              <w:rPr>
                <w:b/>
                <w:noProof/>
              </w:rPr>
            </w:pPr>
            <w:r>
              <w:rPr>
                <w:b/>
                <w:noProof/>
              </w:rPr>
              <w:t>MQ971010 70079211-6738-464a-8669-937237dd5bbc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ad53cedf-90f6-4d5f-9f24-86cd74c9fcce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bbc52472-cd5c-4741-8403-63a9cf17e7df</w:t>
            </w:r>
          </w:p>
        </w:tc>
        <w:tc>
          <w:tcPr>
            <w:tcW w:w="7407" w:type="dxa"/>
            <w:shd w:val="clear" w:color="auto" w:fill="F2F2F2" w:themeFill="background1" w:themeFillShade="F2"/>
          </w:tcPr>
          <w:p w:rsidR="00000000" w:rsidRDefault="003238CB">
            <w:pPr>
              <w:rPr>
                <w:noProof/>
              </w:rPr>
            </w:pPr>
            <w:r>
              <w:rPr>
                <w:noProof/>
              </w:rPr>
              <w:t>'Evergent:</w:t>
            </w:r>
          </w:p>
        </w:tc>
        <w:tc>
          <w:tcPr>
            <w:tcW w:w="7407" w:type="dxa"/>
          </w:tcPr>
          <w:p w:rsidR="00000000" w:rsidRDefault="003238CB">
            <w:pPr>
              <w:rPr>
                <w:lang w:val="fr-FR"/>
              </w:rPr>
            </w:pP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6c4def37-cacc-44d0-bb34-802e01770531</w:t>
            </w:r>
          </w:p>
        </w:tc>
        <w:tc>
          <w:tcPr>
            <w:tcW w:w="7407" w:type="dxa"/>
            <w:shd w:val="clear" w:color="auto" w:fill="F2F2F2" w:themeFill="background1" w:themeFillShade="F2"/>
          </w:tcPr>
          <w:p w:rsidR="00000000" w:rsidRDefault="003238CB">
            <w:pPr>
              <w:rPr>
                <w:noProof/>
              </w:rPr>
            </w:pPr>
            <w:r>
              <w:rPr>
                <w:noProof/>
              </w:rPr>
              <w:t>Managing Account Details' description:</w:t>
            </w:r>
          </w:p>
        </w:tc>
        <w:tc>
          <w:tcPr>
            <w:tcW w:w="7407" w:type="dxa"/>
          </w:tcPr>
          <w:p w:rsidR="00000000" w:rsidRDefault="003238CB">
            <w:pPr>
              <w:rPr>
                <w:lang w:val="fr-FR"/>
              </w:rPr>
            </w:pPr>
            <w:r>
              <w:rPr>
                <w:lang w:val="fr-FR"/>
              </w:rPr>
              <w:t>Description de la gestion des d</w:t>
            </w:r>
            <w:r>
              <w:rPr>
                <w:lang w:val="fr-FR"/>
              </w:rPr>
              <w:t>é</w:t>
            </w:r>
            <w:r>
              <w:rPr>
                <w:lang w:val="fr-FR"/>
              </w:rPr>
              <w:t>tails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cbbc492a-4550-47bb-a738-0518462e7041</w:t>
            </w:r>
          </w:p>
        </w:tc>
        <w:tc>
          <w:tcPr>
            <w:tcW w:w="7407" w:type="dxa"/>
            <w:shd w:val="clear" w:color="auto" w:fill="F2F2F2" w:themeFill="background1" w:themeFillShade="F2"/>
          </w:tcPr>
          <w:p w:rsidR="00000000" w:rsidRDefault="003238CB">
            <w:pPr>
              <w:rPr>
                <w:noProof/>
              </w:rPr>
            </w:pPr>
            <w:r>
              <w:rPr>
                <w:noProof/>
              </w:rPr>
              <w:t>This topic provides a guide to managing your user accounts in Evergent. parent:</w:t>
            </w:r>
          </w:p>
        </w:tc>
        <w:tc>
          <w:tcPr>
            <w:tcW w:w="7407" w:type="dxa"/>
          </w:tcPr>
          <w:p w:rsidR="00000000" w:rsidRDefault="003238CB">
            <w:pPr>
              <w:rPr>
                <w:lang w:val="fr-FR"/>
              </w:rPr>
            </w:pPr>
            <w:r>
              <w:rPr>
                <w:lang w:val="fr-FR"/>
              </w:rPr>
              <w:t>Cette rubrique fournit un guide sur la gestion de vos comptes d'utilisateurs dans Evergent.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f1f25dda-809f-431c-a5a2-6</w:t>
            </w:r>
            <w:r>
              <w:rPr>
                <w:noProof/>
                <w:sz w:val="2"/>
              </w:rPr>
              <w:t>2183e3d69d0</w:t>
            </w:r>
          </w:p>
        </w:tc>
        <w:tc>
          <w:tcPr>
            <w:tcW w:w="7407" w:type="dxa"/>
            <w:shd w:val="clear" w:color="auto" w:fill="F2F2F2" w:themeFill="background1" w:themeFillShade="F2"/>
          </w:tcPr>
          <w:p w:rsidR="00000000" w:rsidRDefault="003238CB">
            <w:pPr>
              <w:rPr>
                <w:noProof/>
              </w:rPr>
            </w:pPr>
            <w:r>
              <w:rPr>
                <w:noProof/>
              </w:rPr>
              <w:t>Beacon Advanced Monetization layout: staging ---</w:t>
            </w:r>
          </w:p>
        </w:tc>
        <w:tc>
          <w:tcPr>
            <w:tcW w:w="7407" w:type="dxa"/>
          </w:tcPr>
          <w:p w:rsidR="00000000" w:rsidRDefault="003238CB">
            <w:pPr>
              <w:rPr>
                <w:lang w:val="fr-FR"/>
              </w:rPr>
            </w:pPr>
            <w:r>
              <w:rPr>
                <w:lang w:val="fr-FR"/>
              </w:rPr>
              <w:t>Pr</w:t>
            </w:r>
            <w:r>
              <w:rPr>
                <w:lang w:val="fr-FR"/>
              </w:rPr>
              <w:t>é</w:t>
            </w:r>
            <w:r>
              <w:rPr>
                <w:lang w:val="fr-FR"/>
              </w:rPr>
              <w:t>sentation de la mon</w:t>
            </w:r>
            <w:r>
              <w:rPr>
                <w:lang w:val="fr-FR"/>
              </w:rPr>
              <w:t>é</w:t>
            </w:r>
            <w:r>
              <w:rPr>
                <w:lang w:val="fr-FR"/>
              </w:rPr>
              <w:t>tisation avanc</w:t>
            </w:r>
            <w:r>
              <w:rPr>
                <w:lang w:val="fr-FR"/>
              </w:rPr>
              <w:t>é</w:t>
            </w:r>
            <w:r>
              <w:rPr>
                <w:lang w:val="fr-FR"/>
              </w:rPr>
              <w:t>e Beacon: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1a7cd4e4-1275-4c1a-9897-460aef22de95</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513a3b77-ef99-4fd8-a8cb-6ed8946587e8</w:t>
            </w:r>
          </w:p>
        </w:tc>
        <w:tc>
          <w:tcPr>
            <w:tcW w:w="7407" w:type="dxa"/>
            <w:shd w:val="clear" w:color="auto" w:fill="F2F2F2" w:themeFill="background1" w:themeFillShade="F2"/>
          </w:tcPr>
          <w:p w:rsidR="00000000" w:rsidRDefault="003238CB">
            <w:pPr>
              <w:rPr>
                <w:noProof/>
              </w:rPr>
            </w:pPr>
            <w:r>
              <w:rPr>
                <w:noProof/>
              </w:rPr>
              <w:t>\{\{ page.d</w:t>
            </w:r>
            <w:r>
              <w:rPr>
                <w:noProof/>
              </w:rPr>
              <w:t>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89c2995e-e28a-4406-b7bf-37490bc1792d</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c5471641-46c3-4693-b8c4-5560bcf0417b</w:t>
            </w:r>
          </w:p>
        </w:tc>
        <w:tc>
          <w:tcPr>
            <w:tcW w:w="7407" w:type="dxa"/>
            <w:shd w:val="clear" w:color="auto" w:fill="F2F2F2" w:themeFill="background1" w:themeFillShade="F2"/>
          </w:tcPr>
          <w:p w:rsidR="00000000" w:rsidRDefault="003238CB">
            <w:pPr>
              <w:rPr>
                <w:noProof/>
              </w:rPr>
            </w:pPr>
            <w:r>
              <w:rPr>
                <w:noProof/>
              </w:rPr>
              <w:t>To manage user account details, you will need to log in to the Evergent CRM system and locate the account you w</w:t>
            </w:r>
            <w:r>
              <w:rPr>
                <w:noProof/>
              </w:rPr>
              <w:t>ant to work on.</w:t>
            </w:r>
          </w:p>
        </w:tc>
        <w:tc>
          <w:tcPr>
            <w:tcW w:w="7407" w:type="dxa"/>
          </w:tcPr>
          <w:p w:rsidR="00000000" w:rsidRDefault="003238CB">
            <w:pPr>
              <w:rPr>
                <w:lang w:val="fr-FR"/>
              </w:rPr>
            </w:pPr>
            <w:r>
              <w:rPr>
                <w:lang w:val="fr-FR"/>
              </w:rPr>
              <w:t>Pour g</w:t>
            </w:r>
            <w:r>
              <w:rPr>
                <w:lang w:val="fr-FR"/>
              </w:rPr>
              <w:t>é</w:t>
            </w:r>
            <w:r>
              <w:rPr>
                <w:lang w:val="fr-FR"/>
              </w:rPr>
              <w:t>rer les d</w:t>
            </w:r>
            <w:r>
              <w:rPr>
                <w:lang w:val="fr-FR"/>
              </w:rPr>
              <w:t>é</w:t>
            </w:r>
            <w:r>
              <w:rPr>
                <w:lang w:val="fr-FR"/>
              </w:rPr>
              <w:t>tails du compte utilisateur, vous devrez vous connecter au syst</w:t>
            </w:r>
            <w:r>
              <w:rPr>
                <w:lang w:val="fr-FR"/>
              </w:rPr>
              <w:t>è</w:t>
            </w:r>
            <w:r>
              <w:rPr>
                <w:lang w:val="fr-FR"/>
              </w:rPr>
              <w:t>me Evergent CRM et localiser le compte sur lequel vous souhaitez travailler.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2c69f5e9-db6f-4bbc-aac7-91af93fe919d</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Locating Accounts in the Evergent CRM</w:t>
            </w:r>
            <w:r>
              <w:rPr>
                <w:rStyle w:val="mqInternal"/>
                <w:noProof/>
              </w:rPr>
              <w:t>{2]</w:t>
            </w:r>
            <w:r>
              <w:rPr>
                <w:noProof/>
              </w:rPr>
              <w:t xml:space="preserve"> for details.</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Localisation des comptes dans Evergent CRM</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ccd502fb-1a75-4a6a-8cf8-f9502ddca66a</w:t>
            </w:r>
          </w:p>
        </w:tc>
        <w:tc>
          <w:tcPr>
            <w:tcW w:w="7407" w:type="dxa"/>
            <w:shd w:val="clear" w:color="auto" w:fill="F2F2F2" w:themeFill="background1" w:themeFillShade="F2"/>
          </w:tcPr>
          <w:p w:rsidR="00000000" w:rsidRDefault="003238CB">
            <w:pPr>
              <w:rPr>
                <w:noProof/>
              </w:rPr>
            </w:pPr>
            <w:r>
              <w:rPr>
                <w:noProof/>
              </w:rPr>
              <w:t>In this topic, we will cover the account details.</w:t>
            </w:r>
          </w:p>
        </w:tc>
        <w:tc>
          <w:tcPr>
            <w:tcW w:w="7407" w:type="dxa"/>
          </w:tcPr>
          <w:p w:rsidR="00000000" w:rsidRDefault="003238CB">
            <w:pPr>
              <w:rPr>
                <w:lang w:val="fr-FR"/>
              </w:rPr>
            </w:pPr>
            <w:r>
              <w:rPr>
                <w:lang w:val="fr-FR"/>
              </w:rPr>
              <w:t>Dans cette rubrique, nous couvriro</w:t>
            </w:r>
            <w:r>
              <w:rPr>
                <w:lang w:val="fr-FR"/>
              </w:rPr>
              <w:t>ns les d</w:t>
            </w:r>
            <w:r>
              <w:rPr>
                <w:lang w:val="fr-FR"/>
              </w:rPr>
              <w:t>é</w:t>
            </w:r>
            <w:r>
              <w:rPr>
                <w:lang w:val="fr-FR"/>
              </w:rPr>
              <w:t>tails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10d3bb1f-dc2d-47de-af48-e160361d0149</w:t>
            </w:r>
          </w:p>
        </w:tc>
        <w:tc>
          <w:tcPr>
            <w:tcW w:w="7407" w:type="dxa"/>
            <w:shd w:val="clear" w:color="auto" w:fill="F2F2F2" w:themeFill="background1" w:themeFillShade="F2"/>
          </w:tcPr>
          <w:p w:rsidR="00000000" w:rsidRDefault="003238CB">
            <w:pPr>
              <w:rPr>
                <w:noProof/>
              </w:rPr>
            </w:pPr>
            <w:r>
              <w:rPr>
                <w:noProof/>
              </w:rPr>
              <w:t>Managing an account</w:t>
            </w:r>
          </w:p>
        </w:tc>
        <w:tc>
          <w:tcPr>
            <w:tcW w:w="7407" w:type="dxa"/>
          </w:tcPr>
          <w:p w:rsidR="00000000" w:rsidRDefault="003238CB">
            <w:pPr>
              <w:rPr>
                <w:lang w:val="fr-FR"/>
              </w:rPr>
            </w:pPr>
            <w:r>
              <w:rPr>
                <w:lang w:val="fr-FR"/>
              </w:rPr>
              <w:t>G</w:t>
            </w:r>
            <w:r>
              <w:rPr>
                <w:lang w:val="fr-FR"/>
              </w:rPr>
              <w:t>é</w:t>
            </w:r>
            <w:r>
              <w:rPr>
                <w:lang w:val="fr-FR"/>
              </w:rPr>
              <w:t>rer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35de91bd-8a8e-45a1-a396-5a27dbb88511</w:t>
            </w:r>
          </w:p>
        </w:tc>
        <w:tc>
          <w:tcPr>
            <w:tcW w:w="7407" w:type="dxa"/>
            <w:shd w:val="clear" w:color="auto" w:fill="F2F2F2" w:themeFill="background1" w:themeFillShade="F2"/>
          </w:tcPr>
          <w:p w:rsidR="00000000" w:rsidRDefault="003238CB">
            <w:pPr>
              <w:rPr>
                <w:noProof/>
              </w:rPr>
            </w:pPr>
            <w:r>
              <w:rPr>
                <w:noProof/>
              </w:rPr>
              <w:t>Account details can be modified from the Account Summary screen:</w:t>
            </w:r>
          </w:p>
        </w:tc>
        <w:tc>
          <w:tcPr>
            <w:tcW w:w="7407" w:type="dxa"/>
          </w:tcPr>
          <w:p w:rsidR="00000000" w:rsidRDefault="003238CB">
            <w:pPr>
              <w:rPr>
                <w:lang w:val="fr-FR"/>
              </w:rPr>
            </w:pPr>
            <w:r>
              <w:rPr>
                <w:lang w:val="fr-FR"/>
              </w:rPr>
              <w:t>Les d</w:t>
            </w:r>
            <w:r>
              <w:rPr>
                <w:lang w:val="fr-FR"/>
              </w:rPr>
              <w:t>é</w:t>
            </w:r>
            <w:r>
              <w:rPr>
                <w:lang w:val="fr-FR"/>
              </w:rPr>
              <w:t xml:space="preserve">tails du compte peuvent </w:t>
            </w:r>
            <w:r>
              <w:rPr>
                <w:lang w:val="fr-FR"/>
              </w:rPr>
              <w:t>ê</w:t>
            </w:r>
            <w:r>
              <w:rPr>
                <w:lang w:val="fr-FR"/>
              </w:rPr>
              <w:t>tre modifi</w:t>
            </w:r>
            <w:r>
              <w:rPr>
                <w:lang w:val="fr-FR"/>
              </w:rPr>
              <w:t>é</w:t>
            </w:r>
            <w:r>
              <w:rPr>
                <w:lang w:val="fr-FR"/>
              </w:rPr>
              <w:t xml:space="preserve">s </w:t>
            </w:r>
            <w:r>
              <w:rPr>
                <w:lang w:val="fr-FR"/>
              </w:rPr>
              <w:t>à</w:t>
            </w:r>
            <w:r>
              <w:rPr>
                <w:lang w:val="fr-FR"/>
              </w:rPr>
              <w:t xml:space="preserve"> partir de l'</w:t>
            </w:r>
            <w:r>
              <w:rPr>
                <w:lang w:val="fr-FR"/>
              </w:rPr>
              <w:t>é</w:t>
            </w:r>
            <w:r>
              <w:rPr>
                <w:lang w:val="fr-FR"/>
              </w:rPr>
              <w:t>cran R</w:t>
            </w:r>
            <w:r>
              <w:rPr>
                <w:lang w:val="fr-FR"/>
              </w:rPr>
              <w:t>é</w:t>
            </w:r>
            <w:r>
              <w:rPr>
                <w:lang w:val="fr-FR"/>
              </w:rPr>
              <w:t>sum</w:t>
            </w:r>
            <w:r>
              <w:rPr>
                <w:lang w:val="fr-FR"/>
              </w:rPr>
              <w:t>é</w:t>
            </w:r>
            <w:r>
              <w:rPr>
                <w:lang w:val="fr-FR"/>
              </w:rPr>
              <w:t xml:space="preserve">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070e245e-5930-4aae-95d2-3a0e9affa2a4</w:t>
            </w:r>
          </w:p>
        </w:tc>
        <w:tc>
          <w:tcPr>
            <w:tcW w:w="7407" w:type="dxa"/>
            <w:shd w:val="clear" w:color="auto" w:fill="F2F2F2" w:themeFill="background1" w:themeFillShade="F2"/>
          </w:tcPr>
          <w:p w:rsidR="00000000" w:rsidRDefault="003238CB">
            <w:pPr>
              <w:rPr>
                <w:noProof/>
              </w:rPr>
            </w:pPr>
            <w:r>
              <w:rPr>
                <w:noProof/>
              </w:rPr>
              <w:t>Account Summary</w:t>
            </w:r>
          </w:p>
        </w:tc>
        <w:tc>
          <w:tcPr>
            <w:tcW w:w="7407" w:type="dxa"/>
          </w:tcPr>
          <w:p w:rsidR="00000000" w:rsidRDefault="003238CB">
            <w:pPr>
              <w:rPr>
                <w:lang w:val="fr-FR"/>
              </w:rPr>
            </w:pPr>
            <w:r>
              <w:rPr>
                <w:lang w:val="fr-FR"/>
              </w:rPr>
              <w:t>Relev</w:t>
            </w:r>
            <w:r>
              <w:rPr>
                <w:lang w:val="fr-FR"/>
              </w:rPr>
              <w:t>é</w:t>
            </w:r>
            <w:r>
              <w:rPr>
                <w:lang w:val="fr-FR"/>
              </w:rPr>
              <w:t xml:space="preserv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4e48898a-37e8-4125-a9d3-1b7e98627a8d</w:t>
            </w:r>
          </w:p>
        </w:tc>
        <w:tc>
          <w:tcPr>
            <w:tcW w:w="7407" w:type="dxa"/>
            <w:shd w:val="clear" w:color="auto" w:fill="F2F2F2" w:themeFill="background1" w:themeFillShade="F2"/>
          </w:tcPr>
          <w:p w:rsidR="00000000" w:rsidRDefault="003238CB">
            <w:pPr>
              <w:rPr>
                <w:noProof/>
              </w:rPr>
            </w:pPr>
            <w:r>
              <w:rPr>
                <w:noProof/>
              </w:rPr>
              <w:t>Account Summary</w:t>
            </w:r>
          </w:p>
        </w:tc>
        <w:tc>
          <w:tcPr>
            <w:tcW w:w="7407" w:type="dxa"/>
          </w:tcPr>
          <w:p w:rsidR="00000000" w:rsidRDefault="003238CB">
            <w:pPr>
              <w:rPr>
                <w:lang w:val="fr-FR"/>
              </w:rPr>
            </w:pPr>
            <w:r>
              <w:rPr>
                <w:lang w:val="fr-FR"/>
              </w:rPr>
              <w:t>Relev</w:t>
            </w:r>
            <w:r>
              <w:rPr>
                <w:lang w:val="fr-FR"/>
              </w:rPr>
              <w:t>é</w:t>
            </w:r>
            <w:r>
              <w:rPr>
                <w:lang w:val="fr-FR"/>
              </w:rPr>
              <w:t xml:space="preserv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63d6aa6a-d8ba-4c8f-9765-380b31221d7b</w:t>
            </w:r>
          </w:p>
        </w:tc>
        <w:tc>
          <w:tcPr>
            <w:tcW w:w="7407" w:type="dxa"/>
            <w:shd w:val="clear" w:color="auto" w:fill="F2F2F2" w:themeFill="background1" w:themeFillShade="F2"/>
          </w:tcPr>
          <w:p w:rsidR="00000000" w:rsidRDefault="003238CB">
            <w:pPr>
              <w:rPr>
                <w:noProof/>
              </w:rPr>
            </w:pPr>
            <w:r>
              <w:rPr>
                <w:noProof/>
              </w:rPr>
              <w:t>Account Details</w:t>
            </w:r>
          </w:p>
        </w:tc>
        <w:tc>
          <w:tcPr>
            <w:tcW w:w="7407" w:type="dxa"/>
          </w:tcPr>
          <w:p w:rsidR="00000000" w:rsidRDefault="003238CB">
            <w:pPr>
              <w:rPr>
                <w:lang w:val="fr-FR"/>
              </w:rPr>
            </w:pPr>
            <w:r>
              <w:rPr>
                <w:lang w:val="fr-FR"/>
              </w:rPr>
              <w:t>D</w:t>
            </w:r>
            <w:r>
              <w:rPr>
                <w:lang w:val="fr-FR"/>
              </w:rPr>
              <w:t>é</w:t>
            </w:r>
            <w:r>
              <w:rPr>
                <w:lang w:val="fr-FR"/>
              </w:rPr>
              <w:t>tails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61a17d1f-e080-40e5-b49c-040b8bc48d00</w:t>
            </w:r>
          </w:p>
        </w:tc>
        <w:tc>
          <w:tcPr>
            <w:tcW w:w="7407" w:type="dxa"/>
            <w:shd w:val="clear" w:color="auto" w:fill="F2F2F2" w:themeFill="background1" w:themeFillShade="F2"/>
          </w:tcPr>
          <w:p w:rsidR="00000000" w:rsidRDefault="003238CB">
            <w:pPr>
              <w:rPr>
                <w:noProof/>
              </w:rPr>
            </w:pPr>
            <w:r>
              <w:rPr>
                <w:noProof/>
              </w:rPr>
              <w:t>Account Details</w:t>
            </w:r>
          </w:p>
        </w:tc>
        <w:tc>
          <w:tcPr>
            <w:tcW w:w="7407" w:type="dxa"/>
          </w:tcPr>
          <w:p w:rsidR="00000000" w:rsidRDefault="003238CB">
            <w:pPr>
              <w:rPr>
                <w:lang w:val="fr-FR"/>
              </w:rPr>
            </w:pPr>
            <w:r>
              <w:rPr>
                <w:lang w:val="fr-FR"/>
              </w:rPr>
              <w:t>D</w:t>
            </w:r>
            <w:r>
              <w:rPr>
                <w:lang w:val="fr-FR"/>
              </w:rPr>
              <w:t>é</w:t>
            </w:r>
            <w:r>
              <w:rPr>
                <w:lang w:val="fr-FR"/>
              </w:rPr>
              <w:t>tails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77a93552-b456-4bcd-9ad9-98ce27bcc57a</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Account Type</w:t>
            </w:r>
            <w:r>
              <w:rPr>
                <w:rStyle w:val="mqInternal"/>
                <w:noProof/>
              </w:rPr>
              <w:t>{2]</w:t>
            </w:r>
            <w:r>
              <w:rPr>
                <w:noProof/>
              </w:rPr>
              <w:t xml:space="preserve"> edit icon (</w:t>
            </w:r>
            <w:r>
              <w:rPr>
                <w:rStyle w:val="mqInternal"/>
                <w:noProof/>
              </w:rPr>
              <w:t>[3}{4]</w:t>
            </w:r>
            <w:r>
              <w:rPr>
                <w:noProof/>
              </w:rPr>
              <w:t>) to change the account type.</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Type de compte</w:t>
            </w:r>
            <w:r>
              <w:rPr>
                <w:rStyle w:val="mqInternal"/>
                <w:noProof/>
                <w:lang w:val="fr-FR"/>
              </w:rPr>
              <w:t>{2]</w:t>
            </w:r>
            <w:r>
              <w:rPr>
                <w:lang w:val="fr-FR"/>
              </w:rPr>
              <w:t xml:space="preserve"> ic</w:t>
            </w:r>
            <w:r>
              <w:rPr>
                <w:lang w:val="fr-FR"/>
              </w:rPr>
              <w:t>ô</w:t>
            </w:r>
            <w:r>
              <w:rPr>
                <w:lang w:val="fr-FR"/>
              </w:rPr>
              <w:t>ne de modifi</w:t>
            </w:r>
            <w:r>
              <w:rPr>
                <w:lang w:val="fr-FR"/>
              </w:rPr>
              <w:t>cation (</w:t>
            </w:r>
            <w:r>
              <w:rPr>
                <w:rStyle w:val="mqInternal"/>
                <w:noProof/>
                <w:lang w:val="fr-FR"/>
              </w:rPr>
              <w:t>[3}{4]</w:t>
            </w:r>
            <w:r>
              <w:rPr>
                <w:lang w:val="fr-FR"/>
              </w:rPr>
              <w:t xml:space="preserve"> ) pour modifier le type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332f21dc-1147-4e60-a72a-7fdfa712a581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Account Role</w:t>
            </w:r>
            <w:r>
              <w:rPr>
                <w:rStyle w:val="mqInternal"/>
                <w:noProof/>
              </w:rPr>
              <w:t>{2]</w:t>
            </w:r>
            <w:r>
              <w:rPr>
                <w:noProof/>
              </w:rPr>
              <w:t xml:space="preserve"> edit icon (</w:t>
            </w:r>
            <w:r>
              <w:rPr>
                <w:rStyle w:val="mqInternal"/>
                <w:noProof/>
              </w:rPr>
              <w:t>[3}{4]</w:t>
            </w:r>
            <w:r>
              <w:rPr>
                <w:noProof/>
              </w:rPr>
              <w:t>) to select the roles for the user (Example:</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R</w:t>
            </w:r>
            <w:r>
              <w:rPr>
                <w:lang w:val="fr-FR"/>
              </w:rPr>
              <w:t>ô</w:t>
            </w:r>
            <w:r>
              <w:rPr>
                <w:lang w:val="fr-FR"/>
              </w:rPr>
              <w:t>le du compte</w:t>
            </w:r>
            <w:r>
              <w:rPr>
                <w:rStyle w:val="mqInternal"/>
                <w:noProof/>
                <w:lang w:val="fr-FR"/>
              </w:rPr>
              <w:t>{2]</w:t>
            </w:r>
            <w:r>
              <w:rPr>
                <w:lang w:val="fr-FR"/>
              </w:rPr>
              <w:t xml:space="preserve"> ic</w:t>
            </w:r>
            <w:r>
              <w:rPr>
                <w:lang w:val="fr-FR"/>
              </w:rPr>
              <w:t>ô</w:t>
            </w:r>
            <w:r>
              <w:rPr>
                <w:lang w:val="fr-FR"/>
              </w:rPr>
              <w:t>ne de modification (</w:t>
            </w:r>
            <w:r>
              <w:rPr>
                <w:rStyle w:val="mqInternal"/>
                <w:noProof/>
                <w:lang w:val="fr-FR"/>
              </w:rPr>
              <w:t>[3}{4]</w:t>
            </w:r>
            <w:r>
              <w:rPr>
                <w:lang w:val="fr-FR"/>
              </w:rPr>
              <w:t xml:space="preserve"> ) pour s</w:t>
            </w:r>
            <w:r>
              <w:rPr>
                <w:lang w:val="fr-FR"/>
              </w:rPr>
              <w:t>é</w:t>
            </w:r>
            <w:r>
              <w:rPr>
                <w:lang w:val="fr-FR"/>
              </w:rPr>
              <w:t>lectionner les r</w:t>
            </w:r>
            <w:r>
              <w:rPr>
                <w:lang w:val="fr-FR"/>
              </w:rPr>
              <w:t>ô</w:t>
            </w:r>
            <w:r>
              <w:rPr>
                <w:lang w:val="fr-FR"/>
              </w:rPr>
              <w:t>les de l'utilisateur (Exemple: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076d3bae-4f62-4d30-96f2-5dc8196ecf59</w:t>
            </w:r>
          </w:p>
        </w:tc>
        <w:tc>
          <w:tcPr>
            <w:tcW w:w="7407" w:type="dxa"/>
            <w:shd w:val="clear" w:color="auto" w:fill="F2F2F2" w:themeFill="background1" w:themeFillShade="F2"/>
          </w:tcPr>
          <w:p w:rsidR="00000000" w:rsidRDefault="003238CB">
            <w:pPr>
              <w:rPr>
                <w:noProof/>
              </w:rPr>
            </w:pPr>
            <w:r>
              <w:rPr>
                <w:noProof/>
              </w:rPr>
              <w:t>Admin User, Super User, Employee User, and Test User).</w:t>
            </w:r>
          </w:p>
        </w:tc>
        <w:tc>
          <w:tcPr>
            <w:tcW w:w="7407" w:type="dxa"/>
          </w:tcPr>
          <w:p w:rsidR="00000000" w:rsidRDefault="003238CB">
            <w:pPr>
              <w:rPr>
                <w:lang w:val="fr-FR"/>
              </w:rPr>
            </w:pPr>
            <w:r>
              <w:rPr>
                <w:lang w:val="fr-FR"/>
              </w:rPr>
              <w:t>Utilisateur administrateur, super utilisateur, utilisateur employ</w:t>
            </w:r>
            <w:r>
              <w:rPr>
                <w:lang w:val="fr-FR"/>
              </w:rPr>
              <w:t>é</w:t>
            </w:r>
            <w:r>
              <w:rPr>
                <w:lang w:val="fr-FR"/>
              </w:rPr>
              <w:t xml:space="preserve"> et utilisateur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38e004de-f2da-4af</w:t>
            </w:r>
            <w:r>
              <w:rPr>
                <w:noProof/>
                <w:sz w:val="2"/>
              </w:rPr>
              <w:t>7-9f8e-2b2691ba3b0c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Account Verified</w:t>
            </w:r>
            <w:r>
              <w:rPr>
                <w:rStyle w:val="mqInternal"/>
                <w:noProof/>
              </w:rPr>
              <w:t>{2]</w:t>
            </w:r>
            <w:r>
              <w:rPr>
                <w:noProof/>
              </w:rPr>
              <w:t xml:space="preserve"> drop-down list to update the customer</w:t>
            </w:r>
            <w:r>
              <w:rPr>
                <w:noProof/>
              </w:rPr>
              <w:t>’</w:t>
            </w:r>
            <w:r>
              <w:rPr>
                <w:noProof/>
              </w:rPr>
              <w:t>s email verification status to Yes/No.</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Compte v</w:t>
            </w:r>
            <w:r>
              <w:rPr>
                <w:lang w:val="fr-FR"/>
              </w:rPr>
              <w:t>é</w:t>
            </w:r>
            <w:r>
              <w:rPr>
                <w:lang w:val="fr-FR"/>
              </w:rPr>
              <w:t>rifi</w:t>
            </w:r>
            <w:r>
              <w:rPr>
                <w:lang w:val="fr-FR"/>
              </w:rPr>
              <w:t>é</w:t>
            </w:r>
            <w:r>
              <w:rPr>
                <w:rStyle w:val="mqInternal"/>
                <w:noProof/>
                <w:lang w:val="fr-FR"/>
              </w:rPr>
              <w:t>{2]</w:t>
            </w:r>
            <w:r>
              <w:rPr>
                <w:lang w:val="fr-FR"/>
              </w:rPr>
              <w:t xml:space="preserve"> liste d</w:t>
            </w:r>
            <w:r>
              <w:rPr>
                <w:lang w:val="fr-FR"/>
              </w:rPr>
              <w:t>é</w:t>
            </w:r>
            <w:r>
              <w:rPr>
                <w:lang w:val="fr-FR"/>
              </w:rPr>
              <w:t xml:space="preserve">roulante pour mettre </w:t>
            </w:r>
            <w:r>
              <w:rPr>
                <w:lang w:val="fr-FR"/>
              </w:rPr>
              <w:t>à</w:t>
            </w:r>
            <w:r>
              <w:rPr>
                <w:lang w:val="fr-FR"/>
              </w:rPr>
              <w:t xml:space="preserve"> jour l'</w:t>
            </w:r>
            <w:r>
              <w:rPr>
                <w:lang w:val="fr-FR"/>
              </w:rPr>
              <w:t>é</w:t>
            </w:r>
            <w:r>
              <w:rPr>
                <w:lang w:val="fr-FR"/>
              </w:rPr>
              <w:t>tat de v</w:t>
            </w:r>
            <w:r>
              <w:rPr>
                <w:lang w:val="fr-FR"/>
              </w:rPr>
              <w:t>é</w:t>
            </w:r>
            <w:r>
              <w:rPr>
                <w:lang w:val="fr-FR"/>
              </w:rPr>
              <w:t>rification de l'e-mail du client sur Oui /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14b4a32f-316c-4782-bf27-1bd435bcf101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Complimentary Account</w:t>
            </w:r>
            <w:r>
              <w:rPr>
                <w:rStyle w:val="mqInternal"/>
                <w:noProof/>
              </w:rPr>
              <w:t>{2]</w:t>
            </w:r>
            <w:r>
              <w:rPr>
                <w:noProof/>
              </w:rPr>
              <w:t xml:space="preserve"> drop-down list and select Yes or No to specify whether the account is complimentary or not.</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Compte gratuit</w:t>
            </w:r>
            <w:r>
              <w:rPr>
                <w:rStyle w:val="mqInternal"/>
                <w:noProof/>
                <w:lang w:val="fr-FR"/>
              </w:rPr>
              <w:t>{2]</w:t>
            </w:r>
            <w:r>
              <w:rPr>
                <w:lang w:val="fr-FR"/>
              </w:rPr>
              <w:t xml:space="preserve"> liste d</w:t>
            </w:r>
            <w:r>
              <w:rPr>
                <w:lang w:val="fr-FR"/>
              </w:rPr>
              <w:t>é</w:t>
            </w:r>
            <w:r>
              <w:rPr>
                <w:lang w:val="fr-FR"/>
              </w:rPr>
              <w:t>roulante et s</w:t>
            </w:r>
            <w:r>
              <w:rPr>
                <w:lang w:val="fr-FR"/>
              </w:rPr>
              <w:t>é</w:t>
            </w:r>
            <w:r>
              <w:rPr>
                <w:lang w:val="fr-FR"/>
              </w:rPr>
              <w:t>lectionnez Oui ou Non pour sp</w:t>
            </w:r>
            <w:r>
              <w:rPr>
                <w:lang w:val="fr-FR"/>
              </w:rPr>
              <w:t>é</w:t>
            </w:r>
            <w:r>
              <w:rPr>
                <w:lang w:val="fr-FR"/>
              </w:rPr>
              <w:t>cifier si le compte est compl</w:t>
            </w:r>
            <w:r>
              <w:rPr>
                <w:lang w:val="fr-FR"/>
              </w:rPr>
              <w:t>é</w:t>
            </w:r>
            <w:r>
              <w:rPr>
                <w:lang w:val="fr-FR"/>
              </w:rPr>
              <w:t>mentaire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ed7e2784-00c5-4e24-9beb-f430b26fbc92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Parental Control</w:t>
            </w:r>
            <w:r>
              <w:rPr>
                <w:rStyle w:val="mqInternal"/>
                <w:noProof/>
              </w:rPr>
              <w:t>{2]</w:t>
            </w:r>
            <w:r>
              <w:rPr>
                <w:noProof/>
              </w:rPr>
              <w:t xml:space="preserve"> edit icon (</w:t>
            </w:r>
            <w:r>
              <w:rPr>
                <w:rStyle w:val="mqInternal"/>
                <w:noProof/>
              </w:rPr>
              <w:t>[3}{4]</w:t>
            </w:r>
            <w:r>
              <w:rPr>
                <w:noProof/>
              </w:rPr>
              <w:t>) to activate the parental control for the customer to restrict viewing the channels or movies on a user</w:t>
            </w:r>
            <w:r>
              <w:rPr>
                <w:noProof/>
              </w:rPr>
              <w:t>’</w:t>
            </w:r>
            <w:r>
              <w:rPr>
                <w:noProof/>
              </w:rPr>
              <w:t>s video scre</w:t>
            </w:r>
            <w:r>
              <w:rPr>
                <w:noProof/>
              </w:rPr>
              <w:t>en.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Contr</w:t>
            </w:r>
            <w:r>
              <w:rPr>
                <w:lang w:val="fr-FR"/>
              </w:rPr>
              <w:t>ô</w:t>
            </w:r>
            <w:r>
              <w:rPr>
                <w:lang w:val="fr-FR"/>
              </w:rPr>
              <w:t>le parental</w:t>
            </w:r>
            <w:r>
              <w:rPr>
                <w:rStyle w:val="mqInternal"/>
                <w:noProof/>
                <w:lang w:val="fr-FR"/>
              </w:rPr>
              <w:t>{2]</w:t>
            </w:r>
            <w:r>
              <w:rPr>
                <w:lang w:val="fr-FR"/>
              </w:rPr>
              <w:t xml:space="preserve"> ic</w:t>
            </w:r>
            <w:r>
              <w:rPr>
                <w:lang w:val="fr-FR"/>
              </w:rPr>
              <w:t>ô</w:t>
            </w:r>
            <w:r>
              <w:rPr>
                <w:lang w:val="fr-FR"/>
              </w:rPr>
              <w:t>ne de modification (</w:t>
            </w:r>
            <w:r>
              <w:rPr>
                <w:rStyle w:val="mqInternal"/>
                <w:noProof/>
                <w:lang w:val="fr-FR"/>
              </w:rPr>
              <w:t>[3}{4]</w:t>
            </w:r>
            <w:r>
              <w:rPr>
                <w:lang w:val="fr-FR"/>
              </w:rPr>
              <w:t xml:space="preserve"> ) pour activer le contr</w:t>
            </w:r>
            <w:r>
              <w:rPr>
                <w:lang w:val="fr-FR"/>
              </w:rPr>
              <w:t>ô</w:t>
            </w:r>
            <w:r>
              <w:rPr>
                <w:lang w:val="fr-FR"/>
              </w:rPr>
              <w:t>le parental permettant au client de restreindre la visualisation des cha</w:t>
            </w:r>
            <w:r>
              <w:rPr>
                <w:lang w:val="fr-FR"/>
              </w:rPr>
              <w:t>î</w:t>
            </w:r>
            <w:r>
              <w:rPr>
                <w:lang w:val="fr-FR"/>
              </w:rPr>
              <w:t>nes ou des films sur l'</w:t>
            </w:r>
            <w:r>
              <w:rPr>
                <w:lang w:val="fr-FR"/>
              </w:rPr>
              <w:t>é</w:t>
            </w:r>
            <w:r>
              <w:rPr>
                <w:lang w:val="fr-FR"/>
              </w:rPr>
              <w:t>cran vid</w:t>
            </w:r>
            <w:r>
              <w:rPr>
                <w:lang w:val="fr-FR"/>
              </w:rPr>
              <w:t>é</w:t>
            </w:r>
            <w:r>
              <w:rPr>
                <w:lang w:val="fr-FR"/>
              </w:rPr>
              <w:t>o d'un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7cfba8bd-77f7-414b-a633-a6bcabbfa</w:t>
            </w:r>
            <w:r>
              <w:rPr>
                <w:noProof/>
                <w:sz w:val="2"/>
              </w:rPr>
              <w:t>054</w:t>
            </w:r>
          </w:p>
        </w:tc>
        <w:tc>
          <w:tcPr>
            <w:tcW w:w="7407" w:type="dxa"/>
            <w:shd w:val="clear" w:color="auto" w:fill="F2F2F2" w:themeFill="background1" w:themeFillShade="F2"/>
          </w:tcPr>
          <w:p w:rsidR="00000000" w:rsidRDefault="003238CB">
            <w:pPr>
              <w:rPr>
                <w:noProof/>
              </w:rPr>
            </w:pPr>
            <w:r>
              <w:rPr>
                <w:noProof/>
              </w:rPr>
              <w:t>When saved, the user will be redirected to the Edit Primary Contact screen where it will be asked to provide the Parental Control Level and Parental Control PIN.</w:t>
            </w:r>
          </w:p>
        </w:tc>
        <w:tc>
          <w:tcPr>
            <w:tcW w:w="7407" w:type="dxa"/>
          </w:tcPr>
          <w:p w:rsidR="00000000" w:rsidRDefault="003238CB">
            <w:pPr>
              <w:rPr>
                <w:lang w:val="fr-FR"/>
              </w:rPr>
            </w:pPr>
            <w:r>
              <w:rPr>
                <w:lang w:val="fr-FR"/>
              </w:rPr>
              <w:t>Une fois enregistr</w:t>
            </w:r>
            <w:r>
              <w:rPr>
                <w:lang w:val="fr-FR"/>
              </w:rPr>
              <w:t>é</w:t>
            </w:r>
            <w:r>
              <w:rPr>
                <w:lang w:val="fr-FR"/>
              </w:rPr>
              <w:t>, l'utilisateur sera redirig</w:t>
            </w:r>
            <w:r>
              <w:rPr>
                <w:lang w:val="fr-FR"/>
              </w:rPr>
              <w:t>é</w:t>
            </w:r>
            <w:r>
              <w:rPr>
                <w:lang w:val="fr-FR"/>
              </w:rPr>
              <w:t xml:space="preserve"> vers l'</w:t>
            </w:r>
            <w:r>
              <w:rPr>
                <w:lang w:val="fr-FR"/>
              </w:rPr>
              <w:t>é</w:t>
            </w:r>
            <w:r>
              <w:rPr>
                <w:lang w:val="fr-FR"/>
              </w:rPr>
              <w:t>cran Modifier le contact principal o</w:t>
            </w:r>
            <w:r>
              <w:rPr>
                <w:lang w:val="fr-FR"/>
              </w:rPr>
              <w:t>ù</w:t>
            </w:r>
            <w:r>
              <w:rPr>
                <w:lang w:val="fr-FR"/>
              </w:rPr>
              <w:t xml:space="preserve"> il sera invit</w:t>
            </w:r>
            <w:r>
              <w:rPr>
                <w:lang w:val="fr-FR"/>
              </w:rPr>
              <w:t>é</w:t>
            </w:r>
            <w:r>
              <w:rPr>
                <w:lang w:val="fr-FR"/>
              </w:rPr>
              <w:t xml:space="preserve"> </w:t>
            </w:r>
            <w:r>
              <w:rPr>
                <w:lang w:val="fr-FR"/>
              </w:rPr>
              <w:t>à</w:t>
            </w:r>
            <w:r>
              <w:rPr>
                <w:lang w:val="fr-FR"/>
              </w:rPr>
              <w:t xml:space="preserve"> fournir le niveau de contr</w:t>
            </w:r>
            <w:r>
              <w:rPr>
                <w:lang w:val="fr-FR"/>
              </w:rPr>
              <w:t>ô</w:t>
            </w:r>
            <w:r>
              <w:rPr>
                <w:lang w:val="fr-FR"/>
              </w:rPr>
              <w:t>le parental et le code PIN de contr</w:t>
            </w:r>
            <w:r>
              <w:rPr>
                <w:lang w:val="fr-FR"/>
              </w:rPr>
              <w:t>ô</w:t>
            </w:r>
            <w:r>
              <w:rPr>
                <w:lang w:val="fr-FR"/>
              </w:rPr>
              <w:t>le parental.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54116bdf-da63-4b4e-8158-6d38e21eb26f</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5b82f6e2-fe8a-48bc-b832-0ebf1cccf614</w:t>
            </w:r>
          </w:p>
        </w:tc>
        <w:tc>
          <w:tcPr>
            <w:tcW w:w="7407" w:type="dxa"/>
            <w:shd w:val="clear" w:color="auto" w:fill="F2F2F2" w:themeFill="background1" w:themeFillShade="F2"/>
          </w:tcPr>
          <w:p w:rsidR="00000000" w:rsidRDefault="003238CB">
            <w:pPr>
              <w:rPr>
                <w:noProof/>
              </w:rPr>
            </w:pPr>
            <w:r>
              <w:rPr>
                <w:noProof/>
              </w:rPr>
              <w:t>To see more options in the Ac</w:t>
            </w:r>
            <w:r>
              <w:rPr>
                <w:noProof/>
              </w:rPr>
              <w:t>count Details section, click the More icon (</w:t>
            </w:r>
            <w:r>
              <w:rPr>
                <w:rStyle w:val="mqInternal"/>
                <w:noProof/>
              </w:rPr>
              <w:t>[1}{2]</w:t>
            </w:r>
            <w:r>
              <w:rPr>
                <w:noProof/>
              </w:rPr>
              <w:t>) at the bottom of the Account Details section.</w:t>
            </w:r>
          </w:p>
        </w:tc>
        <w:tc>
          <w:tcPr>
            <w:tcW w:w="7407" w:type="dxa"/>
          </w:tcPr>
          <w:p w:rsidR="00000000" w:rsidRDefault="003238CB">
            <w:pPr>
              <w:rPr>
                <w:lang w:val="fr-FR"/>
              </w:rPr>
            </w:pPr>
            <w:r>
              <w:rPr>
                <w:lang w:val="fr-FR"/>
              </w:rPr>
              <w:t>Pour afficher plus d'options dans la section D</w:t>
            </w:r>
            <w:r>
              <w:rPr>
                <w:lang w:val="fr-FR"/>
              </w:rPr>
              <w:t>é</w:t>
            </w:r>
            <w:r>
              <w:rPr>
                <w:lang w:val="fr-FR"/>
              </w:rPr>
              <w:t>tails du compte, cliquez sur l'ic</w:t>
            </w:r>
            <w:r>
              <w:rPr>
                <w:lang w:val="fr-FR"/>
              </w:rPr>
              <w:t>ô</w:t>
            </w:r>
            <w:r>
              <w:rPr>
                <w:lang w:val="fr-FR"/>
              </w:rPr>
              <w:t>ne Plus (</w:t>
            </w:r>
            <w:r>
              <w:rPr>
                <w:rStyle w:val="mqInternal"/>
                <w:noProof/>
                <w:lang w:val="fr-FR"/>
              </w:rPr>
              <w:t>[1}{2]</w:t>
            </w:r>
            <w:r>
              <w:rPr>
                <w:lang w:val="fr-FR"/>
              </w:rPr>
              <w:t xml:space="preserve"> ) au bas de la section D</w:t>
            </w:r>
            <w:r>
              <w:rPr>
                <w:lang w:val="fr-FR"/>
              </w:rPr>
              <w:t>é</w:t>
            </w:r>
            <w:r>
              <w:rPr>
                <w:lang w:val="fr-FR"/>
              </w:rPr>
              <w:t>tails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ed3187a9-d295-</w:t>
            </w:r>
            <w:r>
              <w:rPr>
                <w:noProof/>
                <w:sz w:val="2"/>
              </w:rPr>
              <w:t>476a-8ac5-d36c0cbf625f</w:t>
            </w:r>
          </w:p>
        </w:tc>
        <w:tc>
          <w:tcPr>
            <w:tcW w:w="7407" w:type="dxa"/>
            <w:shd w:val="clear" w:color="auto" w:fill="F2F2F2" w:themeFill="background1" w:themeFillShade="F2"/>
          </w:tcPr>
          <w:p w:rsidR="00000000" w:rsidRDefault="003238CB">
            <w:pPr>
              <w:rPr>
                <w:noProof/>
              </w:rPr>
            </w:pPr>
            <w:r>
              <w:rPr>
                <w:noProof/>
              </w:rPr>
              <w:t>The users can add more options to the Account Details section from the System Admin.</w:t>
            </w:r>
          </w:p>
        </w:tc>
        <w:tc>
          <w:tcPr>
            <w:tcW w:w="7407" w:type="dxa"/>
          </w:tcPr>
          <w:p w:rsidR="00000000" w:rsidRDefault="003238CB">
            <w:pPr>
              <w:rPr>
                <w:lang w:val="fr-FR"/>
              </w:rPr>
            </w:pPr>
            <w:r>
              <w:rPr>
                <w:lang w:val="fr-FR"/>
              </w:rPr>
              <w:t xml:space="preserve">Les utilisateurs peuvent ajouter plus d'options </w:t>
            </w:r>
            <w:r>
              <w:rPr>
                <w:lang w:val="fr-FR"/>
              </w:rPr>
              <w:t>à</w:t>
            </w:r>
            <w:r>
              <w:rPr>
                <w:lang w:val="fr-FR"/>
              </w:rPr>
              <w:t xml:space="preserve"> la section D</w:t>
            </w:r>
            <w:r>
              <w:rPr>
                <w:lang w:val="fr-FR"/>
              </w:rPr>
              <w:t>é</w:t>
            </w:r>
            <w:r>
              <w:rPr>
                <w:lang w:val="fr-FR"/>
              </w:rPr>
              <w:t xml:space="preserve">tails du compte </w:t>
            </w:r>
            <w:r>
              <w:rPr>
                <w:lang w:val="fr-FR"/>
              </w:rPr>
              <w:t>à</w:t>
            </w:r>
            <w:r>
              <w:rPr>
                <w:lang w:val="fr-FR"/>
              </w:rPr>
              <w:t xml:space="preserve"> partir de l'administrateur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d4e31e53-f04b-4b31-8882-c0</w:t>
            </w:r>
            <w:r>
              <w:rPr>
                <w:noProof/>
                <w:sz w:val="2"/>
              </w:rPr>
              <w:t>80c4640536</w:t>
            </w:r>
          </w:p>
        </w:tc>
        <w:tc>
          <w:tcPr>
            <w:tcW w:w="7407" w:type="dxa"/>
            <w:shd w:val="clear" w:color="auto" w:fill="F2F2F2" w:themeFill="background1" w:themeFillShade="F2"/>
          </w:tcPr>
          <w:p w:rsidR="00000000" w:rsidRDefault="003238CB">
            <w:pPr>
              <w:rPr>
                <w:noProof/>
              </w:rPr>
            </w:pPr>
            <w:r>
              <w:rPr>
                <w:noProof/>
              </w:rPr>
              <w:t>The following account details can be added:</w:t>
            </w:r>
          </w:p>
        </w:tc>
        <w:tc>
          <w:tcPr>
            <w:tcW w:w="7407" w:type="dxa"/>
          </w:tcPr>
          <w:p w:rsidR="00000000" w:rsidRDefault="003238CB">
            <w:pPr>
              <w:rPr>
                <w:lang w:val="fr-FR"/>
              </w:rPr>
            </w:pPr>
            <w:r>
              <w:rPr>
                <w:lang w:val="fr-FR"/>
              </w:rPr>
              <w:t>Les d</w:t>
            </w:r>
            <w:r>
              <w:rPr>
                <w:lang w:val="fr-FR"/>
              </w:rPr>
              <w:t>é</w:t>
            </w:r>
            <w:r>
              <w:rPr>
                <w:lang w:val="fr-FR"/>
              </w:rPr>
              <w:t xml:space="preserve">tails de compte suivants peuvent </w:t>
            </w:r>
            <w:r>
              <w:rPr>
                <w:lang w:val="fr-FR"/>
              </w:rPr>
              <w:t>ê</w:t>
            </w:r>
            <w:r>
              <w:rPr>
                <w:lang w:val="fr-FR"/>
              </w:rPr>
              <w:t>tre ajout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67e357e4-f23b-4853-b7f4-5de884bd4f3d</w:t>
            </w:r>
          </w:p>
        </w:tc>
        <w:tc>
          <w:tcPr>
            <w:tcW w:w="7407" w:type="dxa"/>
            <w:shd w:val="clear" w:color="auto" w:fill="F2F2F2" w:themeFill="background1" w:themeFillShade="F2"/>
          </w:tcPr>
          <w:p w:rsidR="00000000" w:rsidRDefault="003238CB">
            <w:pPr>
              <w:rPr>
                <w:noProof/>
              </w:rPr>
            </w:pPr>
            <w:r>
              <w:rPr>
                <w:noProof/>
              </w:rPr>
              <w:t>Sales Method</w:t>
            </w:r>
          </w:p>
        </w:tc>
        <w:tc>
          <w:tcPr>
            <w:tcW w:w="7407" w:type="dxa"/>
          </w:tcPr>
          <w:p w:rsidR="00000000" w:rsidRDefault="003238CB">
            <w:pPr>
              <w:rPr>
                <w:lang w:val="fr-FR"/>
              </w:rPr>
            </w:pPr>
            <w:r>
              <w:rPr>
                <w:lang w:val="fr-FR"/>
              </w:rPr>
              <w:t>M</w:t>
            </w:r>
            <w:r>
              <w:rPr>
                <w:lang w:val="fr-FR"/>
              </w:rPr>
              <w:t>é</w:t>
            </w:r>
            <w:r>
              <w:rPr>
                <w:lang w:val="fr-FR"/>
              </w:rPr>
              <w:t>thode de vente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17ee19f5-266f-4cd0-acff-817f36e7cdee</w:t>
            </w:r>
          </w:p>
        </w:tc>
        <w:tc>
          <w:tcPr>
            <w:tcW w:w="7407" w:type="dxa"/>
            <w:shd w:val="clear" w:color="auto" w:fill="F2F2F2" w:themeFill="background1" w:themeFillShade="F2"/>
          </w:tcPr>
          <w:p w:rsidR="00000000" w:rsidRDefault="003238CB">
            <w:pPr>
              <w:rPr>
                <w:noProof/>
              </w:rPr>
            </w:pPr>
            <w:r>
              <w:rPr>
                <w:noProof/>
              </w:rPr>
              <w:t>Migrated User</w:t>
            </w:r>
          </w:p>
        </w:tc>
        <w:tc>
          <w:tcPr>
            <w:tcW w:w="7407" w:type="dxa"/>
          </w:tcPr>
          <w:p w:rsidR="00000000" w:rsidRDefault="003238CB">
            <w:pPr>
              <w:rPr>
                <w:lang w:val="fr-FR"/>
              </w:rPr>
            </w:pPr>
            <w:r>
              <w:rPr>
                <w:lang w:val="fr-FR"/>
              </w:rPr>
              <w:t>Utilisateur migr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8913ecc6-c65f-46f5-bf4e-f2f61bd84b68</w:t>
            </w:r>
          </w:p>
        </w:tc>
        <w:tc>
          <w:tcPr>
            <w:tcW w:w="7407" w:type="dxa"/>
            <w:shd w:val="clear" w:color="auto" w:fill="F2F2F2" w:themeFill="background1" w:themeFillShade="F2"/>
          </w:tcPr>
          <w:p w:rsidR="00000000" w:rsidRDefault="003238CB">
            <w:pPr>
              <w:rPr>
                <w:noProof/>
              </w:rPr>
            </w:pPr>
            <w:r>
              <w:rPr>
                <w:noProof/>
              </w:rPr>
              <w:t>Tax ID</w:t>
            </w:r>
          </w:p>
        </w:tc>
        <w:tc>
          <w:tcPr>
            <w:tcW w:w="7407" w:type="dxa"/>
          </w:tcPr>
          <w:p w:rsidR="00000000" w:rsidRDefault="003238CB">
            <w:pPr>
              <w:rPr>
                <w:lang w:val="fr-FR"/>
              </w:rPr>
            </w:pPr>
            <w:r>
              <w:rPr>
                <w:lang w:val="fr-FR"/>
              </w:rPr>
              <w:t>Num</w:t>
            </w:r>
            <w:r>
              <w:rPr>
                <w:lang w:val="fr-FR"/>
              </w:rPr>
              <w:t>é</w:t>
            </w:r>
            <w:r>
              <w:rPr>
                <w:lang w:val="fr-FR"/>
              </w:rPr>
              <w:t>ro d'identification fiscale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53653e1f-b2cd-44d5-9d92-e62bc81a7877</w:t>
            </w:r>
          </w:p>
        </w:tc>
        <w:tc>
          <w:tcPr>
            <w:tcW w:w="7407" w:type="dxa"/>
            <w:shd w:val="clear" w:color="auto" w:fill="F2F2F2" w:themeFill="background1" w:themeFillShade="F2"/>
          </w:tcPr>
          <w:p w:rsidR="00000000" w:rsidRDefault="003238CB">
            <w:pPr>
              <w:rPr>
                <w:noProof/>
              </w:rPr>
            </w:pPr>
            <w:r>
              <w:rPr>
                <w:noProof/>
              </w:rPr>
              <w:t>Customer Type</w:t>
            </w:r>
          </w:p>
        </w:tc>
        <w:tc>
          <w:tcPr>
            <w:tcW w:w="7407" w:type="dxa"/>
          </w:tcPr>
          <w:p w:rsidR="00000000" w:rsidRDefault="003238CB">
            <w:pPr>
              <w:rPr>
                <w:lang w:val="fr-FR"/>
              </w:rPr>
            </w:pPr>
            <w:r>
              <w:rPr>
                <w:lang w:val="fr-FR"/>
              </w:rPr>
              <w:t>Type de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d96a2a51-4d0e-4df6-b978-2167748250d1</w:t>
            </w:r>
          </w:p>
        </w:tc>
        <w:tc>
          <w:tcPr>
            <w:tcW w:w="7407" w:type="dxa"/>
            <w:shd w:val="clear" w:color="auto" w:fill="F2F2F2" w:themeFill="background1" w:themeFillShade="F2"/>
          </w:tcPr>
          <w:p w:rsidR="00000000" w:rsidRDefault="003238CB">
            <w:pPr>
              <w:rPr>
                <w:noProof/>
              </w:rPr>
            </w:pPr>
            <w:r>
              <w:rPr>
                <w:noProof/>
              </w:rPr>
              <w:t>Migration Category</w:t>
            </w:r>
          </w:p>
        </w:tc>
        <w:tc>
          <w:tcPr>
            <w:tcW w:w="7407" w:type="dxa"/>
          </w:tcPr>
          <w:p w:rsidR="00000000" w:rsidRDefault="003238CB">
            <w:pPr>
              <w:rPr>
                <w:lang w:val="fr-FR"/>
              </w:rPr>
            </w:pPr>
            <w:r>
              <w:rPr>
                <w:lang w:val="fr-FR"/>
              </w:rPr>
              <w:t>Cat</w:t>
            </w:r>
            <w:r>
              <w:rPr>
                <w:lang w:val="fr-FR"/>
              </w:rPr>
              <w:t>é</w:t>
            </w:r>
            <w:r>
              <w:rPr>
                <w:lang w:val="fr-FR"/>
              </w:rPr>
              <w:t>gorie de migration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2a077b90-429f-44</w:t>
            </w:r>
            <w:r>
              <w:rPr>
                <w:noProof/>
                <w:sz w:val="2"/>
              </w:rPr>
              <w:t>03-8b4a-62b74b11f2d2</w:t>
            </w:r>
          </w:p>
        </w:tc>
        <w:tc>
          <w:tcPr>
            <w:tcW w:w="7407" w:type="dxa"/>
            <w:shd w:val="clear" w:color="auto" w:fill="F2F2F2" w:themeFill="background1" w:themeFillShade="F2"/>
          </w:tcPr>
          <w:p w:rsidR="00000000" w:rsidRDefault="003238CB">
            <w:pPr>
              <w:rPr>
                <w:noProof/>
              </w:rPr>
            </w:pPr>
            <w:r>
              <w:rPr>
                <w:noProof/>
              </w:rPr>
              <w:t>Cool Off</w:t>
            </w:r>
          </w:p>
        </w:tc>
        <w:tc>
          <w:tcPr>
            <w:tcW w:w="7407" w:type="dxa"/>
          </w:tcPr>
          <w:p w:rsidR="00000000" w:rsidRDefault="003238CB">
            <w:pPr>
              <w:rPr>
                <w:lang w:val="fr-FR"/>
              </w:rPr>
            </w:pPr>
            <w:r>
              <w:rPr>
                <w:lang w:val="fr-FR"/>
              </w:rPr>
              <w:t>Refroidir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eb74e98a-4177-4b88-92a1-8ce9ead4397e</w:t>
            </w:r>
          </w:p>
        </w:tc>
        <w:tc>
          <w:tcPr>
            <w:tcW w:w="7407" w:type="dxa"/>
            <w:shd w:val="clear" w:color="auto" w:fill="F2F2F2" w:themeFill="background1" w:themeFillShade="F2"/>
          </w:tcPr>
          <w:p w:rsidR="00000000" w:rsidRDefault="003238CB">
            <w:pPr>
              <w:rPr>
                <w:noProof/>
              </w:rPr>
            </w:pPr>
            <w:r>
              <w:rPr>
                <w:noProof/>
              </w:rPr>
              <w:t>Complaint Mode</w:t>
            </w:r>
          </w:p>
        </w:tc>
        <w:tc>
          <w:tcPr>
            <w:tcW w:w="7407" w:type="dxa"/>
          </w:tcPr>
          <w:p w:rsidR="00000000" w:rsidRDefault="003238CB">
            <w:pPr>
              <w:rPr>
                <w:lang w:val="fr-FR"/>
              </w:rPr>
            </w:pPr>
            <w:r>
              <w:rPr>
                <w:lang w:val="fr-FR"/>
              </w:rPr>
              <w:t>Mode de plainte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5d9153b1-0100-4f40-abd2-be2a9b54ab12</w:t>
            </w:r>
          </w:p>
        </w:tc>
        <w:tc>
          <w:tcPr>
            <w:tcW w:w="7407" w:type="dxa"/>
            <w:shd w:val="clear" w:color="auto" w:fill="F2F2F2" w:themeFill="background1" w:themeFillShade="F2"/>
          </w:tcPr>
          <w:p w:rsidR="00000000" w:rsidRDefault="003238CB">
            <w:pPr>
              <w:rPr>
                <w:noProof/>
              </w:rPr>
            </w:pPr>
            <w:r>
              <w:rPr>
                <w:noProof/>
              </w:rPr>
              <w:t>CP Customer ID</w:t>
            </w:r>
          </w:p>
        </w:tc>
        <w:tc>
          <w:tcPr>
            <w:tcW w:w="7407" w:type="dxa"/>
          </w:tcPr>
          <w:p w:rsidR="00000000" w:rsidRDefault="003238CB">
            <w:pPr>
              <w:rPr>
                <w:lang w:val="fr-FR"/>
              </w:rPr>
            </w:pPr>
            <w:r>
              <w:rPr>
                <w:lang w:val="fr-FR"/>
              </w:rPr>
              <w:t>Num</w:t>
            </w:r>
            <w:r>
              <w:rPr>
                <w:lang w:val="fr-FR"/>
              </w:rPr>
              <w:t>é</w:t>
            </w:r>
            <w:r>
              <w:rPr>
                <w:lang w:val="fr-FR"/>
              </w:rPr>
              <w:t>ro client CP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767c47ac-1e33-4bb0-8ba5-d8b45fc2b45b</w:t>
            </w:r>
          </w:p>
        </w:tc>
        <w:tc>
          <w:tcPr>
            <w:tcW w:w="7407" w:type="dxa"/>
            <w:shd w:val="clear" w:color="auto" w:fill="F2F2F2" w:themeFill="background1" w:themeFillShade="F2"/>
          </w:tcPr>
          <w:p w:rsidR="00000000" w:rsidRDefault="003238CB">
            <w:pPr>
              <w:rPr>
                <w:noProof/>
              </w:rPr>
            </w:pPr>
            <w:r>
              <w:rPr>
                <w:noProof/>
              </w:rPr>
              <w:t>SP Customer ID</w:t>
            </w:r>
          </w:p>
        </w:tc>
        <w:tc>
          <w:tcPr>
            <w:tcW w:w="7407" w:type="dxa"/>
          </w:tcPr>
          <w:p w:rsidR="00000000" w:rsidRDefault="003238CB">
            <w:pPr>
              <w:rPr>
                <w:lang w:val="fr-FR"/>
              </w:rPr>
            </w:pPr>
            <w:r>
              <w:rPr>
                <w:lang w:val="fr-FR"/>
              </w:rPr>
              <w:t>Num</w:t>
            </w:r>
            <w:r>
              <w:rPr>
                <w:lang w:val="fr-FR"/>
              </w:rPr>
              <w:t>é</w:t>
            </w:r>
            <w:r>
              <w:rPr>
                <w:lang w:val="fr-FR"/>
              </w:rPr>
              <w:t>ro de client SP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7aaad157-c6f4-4331-b9d3-8e8690b97539</w:t>
            </w:r>
          </w:p>
        </w:tc>
        <w:tc>
          <w:tcPr>
            <w:tcW w:w="7407" w:type="dxa"/>
            <w:shd w:val="clear" w:color="auto" w:fill="F2F2F2" w:themeFill="background1" w:themeFillShade="F2"/>
          </w:tcPr>
          <w:p w:rsidR="00000000" w:rsidRDefault="003238CB">
            <w:pPr>
              <w:rPr>
                <w:noProof/>
              </w:rPr>
            </w:pPr>
            <w:r>
              <w:rPr>
                <w:noProof/>
              </w:rPr>
              <w:t>Registration Number</w:t>
            </w:r>
          </w:p>
        </w:tc>
        <w:tc>
          <w:tcPr>
            <w:tcW w:w="7407" w:type="dxa"/>
          </w:tcPr>
          <w:p w:rsidR="00000000" w:rsidRDefault="003238CB">
            <w:pPr>
              <w:rPr>
                <w:lang w:val="fr-FR"/>
              </w:rPr>
            </w:pPr>
            <w:r>
              <w:rPr>
                <w:lang w:val="fr-FR"/>
              </w:rPr>
              <w:t>Num</w:t>
            </w:r>
            <w:r>
              <w:rPr>
                <w:lang w:val="fr-FR"/>
              </w:rPr>
              <w:t>é</w:t>
            </w:r>
            <w:r>
              <w:rPr>
                <w:lang w:val="fr-FR"/>
              </w:rPr>
              <w:t>ro d'enregistrement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83105f49-4462-4751-b60e-446a819d85fc</w:t>
            </w:r>
          </w:p>
        </w:tc>
        <w:tc>
          <w:tcPr>
            <w:tcW w:w="7407" w:type="dxa"/>
            <w:shd w:val="clear" w:color="auto" w:fill="F2F2F2" w:themeFill="background1" w:themeFillShade="F2"/>
          </w:tcPr>
          <w:p w:rsidR="00000000" w:rsidRDefault="003238CB">
            <w:pPr>
              <w:rPr>
                <w:noProof/>
              </w:rPr>
            </w:pPr>
            <w:r>
              <w:rPr>
                <w:noProof/>
              </w:rPr>
              <w:t>Migrated User</w:t>
            </w:r>
          </w:p>
        </w:tc>
        <w:tc>
          <w:tcPr>
            <w:tcW w:w="7407" w:type="dxa"/>
          </w:tcPr>
          <w:p w:rsidR="00000000" w:rsidRDefault="003238CB">
            <w:pPr>
              <w:rPr>
                <w:lang w:val="fr-FR"/>
              </w:rPr>
            </w:pPr>
            <w:r>
              <w:rPr>
                <w:lang w:val="fr-FR"/>
              </w:rPr>
              <w:t>Utilisateur migr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7a0db07a-3773-4c43-95df-276ae141cc90</w:t>
            </w:r>
          </w:p>
        </w:tc>
        <w:tc>
          <w:tcPr>
            <w:tcW w:w="7407" w:type="dxa"/>
            <w:shd w:val="clear" w:color="auto" w:fill="F2F2F2" w:themeFill="background1" w:themeFillShade="F2"/>
          </w:tcPr>
          <w:p w:rsidR="00000000" w:rsidRDefault="003238CB">
            <w:pPr>
              <w:rPr>
                <w:noProof/>
              </w:rPr>
            </w:pPr>
            <w:r>
              <w:rPr>
                <w:noProof/>
              </w:rPr>
              <w:t>Segments</w:t>
            </w:r>
          </w:p>
        </w:tc>
        <w:tc>
          <w:tcPr>
            <w:tcW w:w="7407" w:type="dxa"/>
          </w:tcPr>
          <w:p w:rsidR="00000000" w:rsidRDefault="003238CB">
            <w:pPr>
              <w:rPr>
                <w:lang w:val="fr-FR"/>
              </w:rPr>
            </w:pPr>
            <w:r>
              <w:rPr>
                <w:lang w:val="fr-FR"/>
              </w:rPr>
              <w:t>Segments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620b60f2-264e-4ab2-b991-a4a89862c21f</w:t>
            </w:r>
          </w:p>
        </w:tc>
        <w:tc>
          <w:tcPr>
            <w:tcW w:w="7407" w:type="dxa"/>
            <w:shd w:val="clear" w:color="auto" w:fill="F2F2F2" w:themeFill="background1" w:themeFillShade="F2"/>
          </w:tcPr>
          <w:p w:rsidR="00000000" w:rsidRDefault="003238CB">
            <w:pPr>
              <w:rPr>
                <w:noProof/>
              </w:rPr>
            </w:pPr>
            <w:r>
              <w:rPr>
                <w:noProof/>
              </w:rPr>
              <w:t>Billing and finance</w:t>
            </w:r>
          </w:p>
        </w:tc>
        <w:tc>
          <w:tcPr>
            <w:tcW w:w="7407" w:type="dxa"/>
          </w:tcPr>
          <w:p w:rsidR="00000000" w:rsidRDefault="003238CB">
            <w:pPr>
              <w:rPr>
                <w:lang w:val="fr-FR"/>
              </w:rPr>
            </w:pPr>
            <w:r>
              <w:rPr>
                <w:lang w:val="fr-FR"/>
              </w:rPr>
              <w:t>Facturation et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3492fcbc-a5e8-40ad-bd79-96a29bdf920a</w:t>
            </w:r>
          </w:p>
        </w:tc>
        <w:tc>
          <w:tcPr>
            <w:tcW w:w="7407" w:type="dxa"/>
            <w:shd w:val="clear" w:color="auto" w:fill="F2F2F2" w:themeFill="background1" w:themeFillShade="F2"/>
          </w:tcPr>
          <w:p w:rsidR="00000000" w:rsidRDefault="003238CB">
            <w:pPr>
              <w:rPr>
                <w:noProof/>
              </w:rPr>
            </w:pPr>
            <w:r>
              <w:rPr>
                <w:noProof/>
              </w:rPr>
              <w:t>Note that this section deals with the account settings for billing and finance.</w:t>
            </w:r>
          </w:p>
        </w:tc>
        <w:tc>
          <w:tcPr>
            <w:tcW w:w="7407" w:type="dxa"/>
          </w:tcPr>
          <w:p w:rsidR="00000000" w:rsidRDefault="003238CB">
            <w:pPr>
              <w:rPr>
                <w:lang w:val="fr-FR"/>
              </w:rPr>
            </w:pPr>
            <w:r>
              <w:rPr>
                <w:lang w:val="fr-FR"/>
              </w:rPr>
              <w:t>Notez que cette section traite des param</w:t>
            </w:r>
            <w:r>
              <w:rPr>
                <w:lang w:val="fr-FR"/>
              </w:rPr>
              <w:t>è</w:t>
            </w:r>
            <w:r>
              <w:rPr>
                <w:lang w:val="fr-FR"/>
              </w:rPr>
              <w:t>tres de comp</w:t>
            </w:r>
            <w:r>
              <w:rPr>
                <w:lang w:val="fr-FR"/>
              </w:rPr>
              <w:t>te pour la facturation et les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37e8c735-f692-4377-9243-d40e94765923</w:t>
            </w:r>
          </w:p>
        </w:tc>
        <w:tc>
          <w:tcPr>
            <w:tcW w:w="7407" w:type="dxa"/>
            <w:shd w:val="clear" w:color="auto" w:fill="F2F2F2" w:themeFill="background1" w:themeFillShade="F2"/>
          </w:tcPr>
          <w:p w:rsidR="00000000" w:rsidRDefault="003238CB">
            <w:pPr>
              <w:rPr>
                <w:noProof/>
              </w:rPr>
            </w:pPr>
            <w:r>
              <w:rPr>
                <w:noProof/>
              </w:rPr>
              <w:t xml:space="preserve">For billing and finance records, see </w:t>
            </w:r>
            <w:r>
              <w:rPr>
                <w:rStyle w:val="mqInternal"/>
                <w:noProof/>
              </w:rPr>
              <w:t>[1}</w:t>
            </w:r>
            <w:r>
              <w:rPr>
                <w:noProof/>
              </w:rPr>
              <w:t>Evergent:</w:t>
            </w:r>
          </w:p>
        </w:tc>
        <w:tc>
          <w:tcPr>
            <w:tcW w:w="7407" w:type="dxa"/>
          </w:tcPr>
          <w:p w:rsidR="00000000" w:rsidRDefault="003238CB">
            <w:pPr>
              <w:rPr>
                <w:lang w:val="fr-FR"/>
              </w:rPr>
            </w:pPr>
            <w:r>
              <w:rPr>
                <w:lang w:val="fr-FR"/>
              </w:rPr>
              <w:t xml:space="preserve">Pour les enregistrements de facturation et de finances, voir </w:t>
            </w: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ee166f9b-5838-4328-9fc0-d7b97ad5c6a0</w:t>
            </w:r>
          </w:p>
        </w:tc>
        <w:tc>
          <w:tcPr>
            <w:tcW w:w="7407" w:type="dxa"/>
            <w:shd w:val="clear" w:color="auto" w:fill="F2F2F2" w:themeFill="background1" w:themeFillShade="F2"/>
          </w:tcPr>
          <w:p w:rsidR="00000000" w:rsidRDefault="003238CB">
            <w:pPr>
              <w:rPr>
                <w:noProof/>
              </w:rPr>
            </w:pPr>
            <w:r>
              <w:rPr>
                <w:noProof/>
              </w:rPr>
              <w:t>Bil</w:t>
            </w:r>
            <w:r>
              <w:rPr>
                <w:noProof/>
              </w:rPr>
              <w:t>ling and Finance</w:t>
            </w:r>
            <w:r>
              <w:rPr>
                <w:rStyle w:val="mqInternal"/>
                <w:noProof/>
              </w:rPr>
              <w:t>{1]</w:t>
            </w:r>
            <w:r>
              <w:rPr>
                <w:noProof/>
              </w:rPr>
              <w:t>.</w:t>
            </w:r>
          </w:p>
        </w:tc>
        <w:tc>
          <w:tcPr>
            <w:tcW w:w="7407" w:type="dxa"/>
          </w:tcPr>
          <w:p w:rsidR="00000000" w:rsidRDefault="003238CB">
            <w:pPr>
              <w:rPr>
                <w:lang w:val="fr-FR"/>
              </w:rPr>
            </w:pPr>
            <w:r>
              <w:rPr>
                <w:lang w:val="fr-FR"/>
              </w:rPr>
              <w:t>Facturation et finances</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3987ad22-7e7f-49ad-b0bc-b9e9e8aa81aa</w:t>
            </w:r>
          </w:p>
        </w:tc>
        <w:tc>
          <w:tcPr>
            <w:tcW w:w="7407" w:type="dxa"/>
            <w:shd w:val="clear" w:color="auto" w:fill="F2F2F2" w:themeFill="background1" w:themeFillShade="F2"/>
          </w:tcPr>
          <w:p w:rsidR="00000000" w:rsidRDefault="003238CB">
            <w:pPr>
              <w:rPr>
                <w:noProof/>
              </w:rPr>
            </w:pPr>
            <w:r>
              <w:rPr>
                <w:noProof/>
              </w:rPr>
              <w:t>The Billing and Finance section provides the information rela</w:t>
            </w:r>
            <w:r>
              <w:rPr>
                <w:noProof/>
              </w:rPr>
              <w:t>ted to the customer billing details such as Next Bill Amount, Next Bill Date, Last Bill Amount, Billing Mode, Bill Cycle, Bill Delivery Date, and Bill Delivery Type.</w:t>
            </w:r>
          </w:p>
        </w:tc>
        <w:tc>
          <w:tcPr>
            <w:tcW w:w="7407" w:type="dxa"/>
          </w:tcPr>
          <w:p w:rsidR="00000000" w:rsidRDefault="003238CB">
            <w:pPr>
              <w:rPr>
                <w:lang w:val="fr-FR"/>
              </w:rPr>
            </w:pPr>
            <w:r>
              <w:rPr>
                <w:lang w:val="fr-FR"/>
              </w:rPr>
              <w:t>La section Facturation et finances fournit les informations relatives aux d</w:t>
            </w:r>
            <w:r>
              <w:rPr>
                <w:lang w:val="fr-FR"/>
              </w:rPr>
              <w:t>é</w:t>
            </w:r>
            <w:r>
              <w:rPr>
                <w:lang w:val="fr-FR"/>
              </w:rPr>
              <w:t>tails de factu</w:t>
            </w:r>
            <w:r>
              <w:rPr>
                <w:lang w:val="fr-FR"/>
              </w:rPr>
              <w:t>ration du client tels que le montant de la prochaine facture, la date de la prochaine facture, le dernier montant de la facture, le mode de facturation, le cycle de facturation, la date de livraison de la facture et le type de livraison de la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87388aae-3452-44df-a35d-656dd780586c</w:t>
            </w:r>
          </w:p>
        </w:tc>
        <w:tc>
          <w:tcPr>
            <w:tcW w:w="7407" w:type="dxa"/>
            <w:shd w:val="clear" w:color="auto" w:fill="F2F2F2" w:themeFill="background1" w:themeFillShade="F2"/>
          </w:tcPr>
          <w:p w:rsidR="00000000" w:rsidRDefault="003238CB">
            <w:pPr>
              <w:rPr>
                <w:noProof/>
              </w:rPr>
            </w:pPr>
            <w:r>
              <w:rPr>
                <w:noProof/>
              </w:rPr>
              <w:t>It also provides financial details like Current Balance, Wallet Balance, Calls from Customer till Date, Loyalty Points, Encash Points/Amount, No. of Compensations, Total Compensation Amount, Revenue till Date, and Invo</w:t>
            </w:r>
            <w:r>
              <w:rPr>
                <w:noProof/>
              </w:rPr>
              <w:t>ice No. &amp; Date.</w:t>
            </w:r>
          </w:p>
        </w:tc>
        <w:tc>
          <w:tcPr>
            <w:tcW w:w="7407" w:type="dxa"/>
          </w:tcPr>
          <w:p w:rsidR="00000000" w:rsidRDefault="003238CB">
            <w:pPr>
              <w:rPr>
                <w:lang w:val="fr-FR"/>
              </w:rPr>
            </w:pPr>
            <w:r>
              <w:rPr>
                <w:lang w:val="fr-FR"/>
              </w:rPr>
              <w:t xml:space="preserve">Il fournit </w:t>
            </w:r>
            <w:r>
              <w:rPr>
                <w:lang w:val="fr-FR"/>
              </w:rPr>
              <w:t>é</w:t>
            </w:r>
            <w:r>
              <w:rPr>
                <w:lang w:val="fr-FR"/>
              </w:rPr>
              <w:t>galement des d</w:t>
            </w:r>
            <w:r>
              <w:rPr>
                <w:lang w:val="fr-FR"/>
              </w:rPr>
              <w:t>é</w:t>
            </w:r>
            <w:r>
              <w:rPr>
                <w:lang w:val="fr-FR"/>
              </w:rPr>
              <w:t>tails financiers tels que le solde actuel, le solde du portefeuille, les appels du client jusqu'</w:t>
            </w:r>
            <w:r>
              <w:rPr>
                <w:lang w:val="fr-FR"/>
              </w:rPr>
              <w:t>à</w:t>
            </w:r>
            <w:r>
              <w:rPr>
                <w:lang w:val="fr-FR"/>
              </w:rPr>
              <w:t xml:space="preserve"> la date, les points de fid</w:t>
            </w:r>
            <w:r>
              <w:rPr>
                <w:lang w:val="fr-FR"/>
              </w:rPr>
              <w:t>é</w:t>
            </w:r>
            <w:r>
              <w:rPr>
                <w:lang w:val="fr-FR"/>
              </w:rPr>
              <w:t>lit</w:t>
            </w:r>
            <w:r>
              <w:rPr>
                <w:lang w:val="fr-FR"/>
              </w:rPr>
              <w:t>é</w:t>
            </w:r>
            <w:r>
              <w:rPr>
                <w:lang w:val="fr-FR"/>
              </w:rPr>
              <w:t xml:space="preserve">, les points d'encaissement / montant, le nombre de compensations, le montant total </w:t>
            </w:r>
            <w:r>
              <w:rPr>
                <w:lang w:val="fr-FR"/>
              </w:rPr>
              <w:t>de la compensation, les revenus jusqu'</w:t>
            </w:r>
            <w:r>
              <w:rPr>
                <w:lang w:val="fr-FR"/>
              </w:rPr>
              <w:t>à</w:t>
            </w:r>
            <w:r>
              <w:rPr>
                <w:lang w:val="fr-FR"/>
              </w:rPr>
              <w:t xml:space="preserve"> la date et le num</w:t>
            </w:r>
            <w:r>
              <w:rPr>
                <w:lang w:val="fr-FR"/>
              </w:rPr>
              <w:t>é</w:t>
            </w:r>
            <w:r>
              <w:rPr>
                <w:lang w:val="fr-FR"/>
              </w:rPr>
              <w:t>ro et la date de la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02eb9fbd-bf0a-49ae-a6b3-2796db62cb6b</w:t>
            </w:r>
          </w:p>
        </w:tc>
        <w:tc>
          <w:tcPr>
            <w:tcW w:w="7407" w:type="dxa"/>
            <w:shd w:val="clear" w:color="auto" w:fill="F2F2F2" w:themeFill="background1" w:themeFillShade="F2"/>
          </w:tcPr>
          <w:p w:rsidR="00000000" w:rsidRDefault="003238CB">
            <w:pPr>
              <w:rPr>
                <w:noProof/>
              </w:rPr>
            </w:pPr>
            <w:r>
              <w:rPr>
                <w:noProof/>
              </w:rPr>
              <w:t>Billing and Finance Settings</w:t>
            </w:r>
          </w:p>
        </w:tc>
        <w:tc>
          <w:tcPr>
            <w:tcW w:w="7407" w:type="dxa"/>
          </w:tcPr>
          <w:p w:rsidR="00000000" w:rsidRDefault="003238CB">
            <w:pPr>
              <w:rPr>
                <w:lang w:val="fr-FR"/>
              </w:rPr>
            </w:pPr>
            <w:r>
              <w:rPr>
                <w:lang w:val="fr-FR"/>
              </w:rPr>
              <w:t>Param</w:t>
            </w:r>
            <w:r>
              <w:rPr>
                <w:lang w:val="fr-FR"/>
              </w:rPr>
              <w:t>è</w:t>
            </w:r>
            <w:r>
              <w:rPr>
                <w:lang w:val="fr-FR"/>
              </w:rPr>
              <w:t>tres de facturation et de financement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b1b4412e-4a72-4788-bcef-73dd28f07f2d</w:t>
            </w:r>
          </w:p>
        </w:tc>
        <w:tc>
          <w:tcPr>
            <w:tcW w:w="7407" w:type="dxa"/>
            <w:shd w:val="clear" w:color="auto" w:fill="F2F2F2" w:themeFill="background1" w:themeFillShade="F2"/>
          </w:tcPr>
          <w:p w:rsidR="00000000" w:rsidRDefault="003238CB">
            <w:pPr>
              <w:rPr>
                <w:noProof/>
              </w:rPr>
            </w:pPr>
            <w:r>
              <w:rPr>
                <w:noProof/>
              </w:rPr>
              <w:t xml:space="preserve">Billing and </w:t>
            </w:r>
            <w:r>
              <w:rPr>
                <w:noProof/>
              </w:rPr>
              <w:t>Finance Settings</w:t>
            </w:r>
          </w:p>
        </w:tc>
        <w:tc>
          <w:tcPr>
            <w:tcW w:w="7407" w:type="dxa"/>
          </w:tcPr>
          <w:p w:rsidR="00000000" w:rsidRDefault="003238CB">
            <w:pPr>
              <w:rPr>
                <w:lang w:val="fr-FR"/>
              </w:rPr>
            </w:pPr>
            <w:r>
              <w:rPr>
                <w:lang w:val="fr-FR"/>
              </w:rPr>
              <w:t>Param</w:t>
            </w:r>
            <w:r>
              <w:rPr>
                <w:lang w:val="fr-FR"/>
              </w:rPr>
              <w:t>è</w:t>
            </w:r>
            <w:r>
              <w:rPr>
                <w:lang w:val="fr-FR"/>
              </w:rPr>
              <w:t>tres de facturation et de financement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8fc18f66-3d09-4174-b2a3-1463478e60b7</w:t>
            </w:r>
          </w:p>
        </w:tc>
        <w:tc>
          <w:tcPr>
            <w:tcW w:w="7407" w:type="dxa"/>
            <w:shd w:val="clear" w:color="auto" w:fill="F2F2F2" w:themeFill="background1" w:themeFillShade="F2"/>
          </w:tcPr>
          <w:p w:rsidR="00000000" w:rsidRDefault="003238CB">
            <w:pPr>
              <w:rPr>
                <w:noProof/>
              </w:rPr>
            </w:pPr>
            <w:r>
              <w:rPr>
                <w:noProof/>
              </w:rPr>
              <w:t>Items can be edited by clicking the edit icon (</w:t>
            </w:r>
            <w:r>
              <w:rPr>
                <w:rStyle w:val="mqInternal"/>
                <w:noProof/>
              </w:rPr>
              <w:t>[1}{2]</w:t>
            </w:r>
            <w:r>
              <w:rPr>
                <w:noProof/>
              </w:rPr>
              <w:t>).</w:t>
            </w:r>
          </w:p>
        </w:tc>
        <w:tc>
          <w:tcPr>
            <w:tcW w:w="7407" w:type="dxa"/>
          </w:tcPr>
          <w:p w:rsidR="00000000" w:rsidRDefault="003238CB">
            <w:pPr>
              <w:rPr>
                <w:lang w:val="fr-FR"/>
              </w:rPr>
            </w:pPr>
            <w:r>
              <w:rPr>
                <w:lang w:val="fr-FR"/>
              </w:rPr>
              <w:t xml:space="preserve">Les </w:t>
            </w:r>
            <w:r>
              <w:rPr>
                <w:lang w:val="fr-FR"/>
              </w:rPr>
              <w:t>é</w:t>
            </w:r>
            <w:r>
              <w:rPr>
                <w:lang w:val="fr-FR"/>
              </w:rPr>
              <w:t>l</w:t>
            </w:r>
            <w:r>
              <w:rPr>
                <w:lang w:val="fr-FR"/>
              </w:rPr>
              <w:t>é</w:t>
            </w:r>
            <w:r>
              <w:rPr>
                <w:lang w:val="fr-FR"/>
              </w:rPr>
              <w:t xml:space="preserve">ments peuvent </w:t>
            </w:r>
            <w:r>
              <w:rPr>
                <w:lang w:val="fr-FR"/>
              </w:rPr>
              <w:t>ê</w:t>
            </w:r>
            <w:r>
              <w:rPr>
                <w:lang w:val="fr-FR"/>
              </w:rPr>
              <w:t>tre modifi</w:t>
            </w:r>
            <w:r>
              <w:rPr>
                <w:lang w:val="fr-FR"/>
              </w:rPr>
              <w:t>é</w:t>
            </w:r>
            <w:r>
              <w:rPr>
                <w:lang w:val="fr-FR"/>
              </w:rPr>
              <w:t>s en cliquant sur l'ic</w:t>
            </w:r>
            <w:r>
              <w:rPr>
                <w:lang w:val="fr-FR"/>
              </w:rPr>
              <w:t>ô</w:t>
            </w:r>
            <w:r>
              <w:rPr>
                <w:lang w:val="fr-FR"/>
              </w:rPr>
              <w:t>ne d'</w:t>
            </w:r>
            <w:r>
              <w:rPr>
                <w:lang w:val="fr-FR"/>
              </w:rPr>
              <w:t>é</w:t>
            </w:r>
            <w:r>
              <w:rPr>
                <w:lang w:val="fr-FR"/>
              </w:rPr>
              <w:t>dition (</w:t>
            </w:r>
            <w:r>
              <w:rPr>
                <w:rStyle w:val="mqInternal"/>
                <w:noProof/>
                <w:lang w:val="fr-FR"/>
              </w:rPr>
              <w:t>[1}{2]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90b2bda4-4741-45dc-83c2-f1a392e72150</w:t>
            </w:r>
          </w:p>
        </w:tc>
        <w:tc>
          <w:tcPr>
            <w:tcW w:w="7407" w:type="dxa"/>
            <w:shd w:val="clear" w:color="auto" w:fill="F2F2F2" w:themeFill="background1" w:themeFillShade="F2"/>
          </w:tcPr>
          <w:p w:rsidR="00000000" w:rsidRDefault="003238CB">
            <w:pPr>
              <w:rPr>
                <w:noProof/>
              </w:rPr>
            </w:pPr>
            <w:r>
              <w:rPr>
                <w:noProof/>
              </w:rPr>
              <w:t>Service details</w:t>
            </w:r>
          </w:p>
        </w:tc>
        <w:tc>
          <w:tcPr>
            <w:tcW w:w="7407" w:type="dxa"/>
          </w:tcPr>
          <w:p w:rsidR="00000000" w:rsidRDefault="003238CB">
            <w:pPr>
              <w:rPr>
                <w:lang w:val="fr-FR"/>
              </w:rPr>
            </w:pPr>
            <w:r>
              <w:rPr>
                <w:lang w:val="fr-FR"/>
              </w:rPr>
              <w:t>D</w:t>
            </w:r>
            <w:r>
              <w:rPr>
                <w:lang w:val="fr-FR"/>
              </w:rPr>
              <w:t>é</w:t>
            </w:r>
            <w:r>
              <w:rPr>
                <w:lang w:val="fr-FR"/>
              </w:rPr>
              <w:t>tails du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d71b30d3-8689-429a-ac97-67d3152072bf</w:t>
            </w:r>
          </w:p>
        </w:tc>
        <w:tc>
          <w:tcPr>
            <w:tcW w:w="7407" w:type="dxa"/>
            <w:shd w:val="clear" w:color="auto" w:fill="F2F2F2" w:themeFill="background1" w:themeFillShade="F2"/>
          </w:tcPr>
          <w:p w:rsidR="00000000" w:rsidRDefault="003238CB">
            <w:pPr>
              <w:rPr>
                <w:noProof/>
              </w:rPr>
            </w:pPr>
            <w:r>
              <w:rPr>
                <w:noProof/>
              </w:rPr>
              <w:t>The Service Details section displays the service summary details of a user account:</w:t>
            </w:r>
          </w:p>
        </w:tc>
        <w:tc>
          <w:tcPr>
            <w:tcW w:w="7407" w:type="dxa"/>
          </w:tcPr>
          <w:p w:rsidR="00000000" w:rsidRDefault="003238CB">
            <w:pPr>
              <w:rPr>
                <w:lang w:val="fr-FR"/>
              </w:rPr>
            </w:pPr>
            <w:r>
              <w:rPr>
                <w:lang w:val="fr-FR"/>
              </w:rPr>
              <w:t>La section D</w:t>
            </w:r>
            <w:r>
              <w:rPr>
                <w:lang w:val="fr-FR"/>
              </w:rPr>
              <w:t>é</w:t>
            </w:r>
            <w:r>
              <w:rPr>
                <w:lang w:val="fr-FR"/>
              </w:rPr>
              <w:t>tails du service affiche les d</w:t>
            </w:r>
            <w:r>
              <w:rPr>
                <w:lang w:val="fr-FR"/>
              </w:rPr>
              <w:t>é</w:t>
            </w:r>
            <w:r>
              <w:rPr>
                <w:lang w:val="fr-FR"/>
              </w:rPr>
              <w:t>tails du r</w:t>
            </w:r>
            <w:r>
              <w:rPr>
                <w:lang w:val="fr-FR"/>
              </w:rPr>
              <w:t>é</w:t>
            </w:r>
            <w:r>
              <w:rPr>
                <w:lang w:val="fr-FR"/>
              </w:rPr>
              <w:t>cap</w:t>
            </w:r>
            <w:r>
              <w:rPr>
                <w:lang w:val="fr-FR"/>
              </w:rPr>
              <w:t>itulatif du service d'un compte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357cc27c-5076-4ae4-8d17-518440b325d5</w:t>
            </w:r>
          </w:p>
        </w:tc>
        <w:tc>
          <w:tcPr>
            <w:tcW w:w="7407" w:type="dxa"/>
            <w:shd w:val="clear" w:color="auto" w:fill="F2F2F2" w:themeFill="background1" w:themeFillShade="F2"/>
          </w:tcPr>
          <w:p w:rsidR="00000000" w:rsidRDefault="003238CB">
            <w:pPr>
              <w:rPr>
                <w:noProof/>
              </w:rPr>
            </w:pPr>
            <w:r>
              <w:rPr>
                <w:noProof/>
              </w:rPr>
              <w:t>Service Details</w:t>
            </w:r>
          </w:p>
        </w:tc>
        <w:tc>
          <w:tcPr>
            <w:tcW w:w="7407" w:type="dxa"/>
          </w:tcPr>
          <w:p w:rsidR="00000000" w:rsidRDefault="003238CB">
            <w:pPr>
              <w:rPr>
                <w:lang w:val="fr-FR"/>
              </w:rPr>
            </w:pPr>
            <w:r>
              <w:rPr>
                <w:lang w:val="fr-FR"/>
              </w:rPr>
              <w:t>D</w:t>
            </w:r>
            <w:r>
              <w:rPr>
                <w:lang w:val="fr-FR"/>
              </w:rPr>
              <w:t>é</w:t>
            </w:r>
            <w:r>
              <w:rPr>
                <w:lang w:val="fr-FR"/>
              </w:rPr>
              <w:t>tails du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71fef187-bc81-40ab-bce8-de31d2de4d05</w:t>
            </w:r>
          </w:p>
        </w:tc>
        <w:tc>
          <w:tcPr>
            <w:tcW w:w="7407" w:type="dxa"/>
            <w:shd w:val="clear" w:color="auto" w:fill="F2F2F2" w:themeFill="background1" w:themeFillShade="F2"/>
          </w:tcPr>
          <w:p w:rsidR="00000000" w:rsidRDefault="003238CB">
            <w:pPr>
              <w:rPr>
                <w:noProof/>
              </w:rPr>
            </w:pPr>
            <w:r>
              <w:rPr>
                <w:noProof/>
              </w:rPr>
              <w:t>Service Details</w:t>
            </w:r>
          </w:p>
        </w:tc>
        <w:tc>
          <w:tcPr>
            <w:tcW w:w="7407" w:type="dxa"/>
          </w:tcPr>
          <w:p w:rsidR="00000000" w:rsidRDefault="003238CB">
            <w:pPr>
              <w:rPr>
                <w:lang w:val="fr-FR"/>
              </w:rPr>
            </w:pPr>
            <w:r>
              <w:rPr>
                <w:lang w:val="fr-FR"/>
              </w:rPr>
              <w:t>D</w:t>
            </w:r>
            <w:r>
              <w:rPr>
                <w:lang w:val="fr-FR"/>
              </w:rPr>
              <w:t>é</w:t>
            </w:r>
            <w:r>
              <w:rPr>
                <w:lang w:val="fr-FR"/>
              </w:rPr>
              <w:t>tails du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0661a906-bf24-458b-ab39-8ca4a4967e54</w:t>
            </w:r>
          </w:p>
        </w:tc>
        <w:tc>
          <w:tcPr>
            <w:tcW w:w="7407" w:type="dxa"/>
            <w:shd w:val="clear" w:color="auto" w:fill="F2F2F2" w:themeFill="background1" w:themeFillShade="F2"/>
          </w:tcPr>
          <w:p w:rsidR="00000000" w:rsidRDefault="003238CB">
            <w:pPr>
              <w:rPr>
                <w:noProof/>
              </w:rPr>
            </w:pPr>
            <w:r>
              <w:rPr>
                <w:noProof/>
              </w:rPr>
              <w:t>You cannot add new services in Evergent, but you can see a list of services for a user.</w:t>
            </w:r>
          </w:p>
        </w:tc>
        <w:tc>
          <w:tcPr>
            <w:tcW w:w="7407" w:type="dxa"/>
          </w:tcPr>
          <w:p w:rsidR="00000000" w:rsidRDefault="003238CB">
            <w:pPr>
              <w:rPr>
                <w:lang w:val="fr-FR"/>
              </w:rPr>
            </w:pPr>
            <w:r>
              <w:rPr>
                <w:lang w:val="fr-FR"/>
              </w:rPr>
              <w:t>Vous ne pouvez pas ajouter de nouveaux services dans Evergent, mais vous pouvez voir une liste de services pour un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6f254b1a-16eb-4414-a041-830969fe8a17</w:t>
            </w:r>
          </w:p>
        </w:tc>
        <w:tc>
          <w:tcPr>
            <w:tcW w:w="7407" w:type="dxa"/>
            <w:shd w:val="clear" w:color="auto" w:fill="F2F2F2" w:themeFill="background1" w:themeFillShade="F2"/>
          </w:tcPr>
          <w:p w:rsidR="00000000" w:rsidRDefault="003238CB">
            <w:pPr>
              <w:rPr>
                <w:noProof/>
              </w:rPr>
            </w:pPr>
            <w:r>
              <w:rPr>
                <w:noProof/>
              </w:rPr>
              <w:t>To view the list of Products/Packages that are associated with the account, click the (</w:t>
            </w:r>
            <w:r>
              <w:rPr>
                <w:rStyle w:val="mqInternal"/>
                <w:noProof/>
              </w:rPr>
              <w:t>[1}{2]</w:t>
            </w:r>
            <w:r>
              <w:rPr>
                <w:noProof/>
              </w:rPr>
              <w:t xml:space="preserve">) icon in the </w:t>
            </w:r>
            <w:r>
              <w:rPr>
                <w:rStyle w:val="mqInternal"/>
                <w:noProof/>
              </w:rPr>
              <w:t>[3}</w:t>
            </w:r>
            <w:r>
              <w:rPr>
                <w:noProof/>
              </w:rPr>
              <w:t>Service Details</w:t>
            </w:r>
            <w:r>
              <w:rPr>
                <w:rStyle w:val="mqInternal"/>
                <w:noProof/>
              </w:rPr>
              <w:t>{4]</w:t>
            </w:r>
            <w:r>
              <w:rPr>
                <w:noProof/>
              </w:rPr>
              <w:t xml:space="preserve"> section, and click </w:t>
            </w:r>
            <w:r>
              <w:rPr>
                <w:rStyle w:val="mqInternal"/>
                <w:noProof/>
              </w:rPr>
              <w:t>[3}</w:t>
            </w:r>
            <w:r>
              <w:rPr>
                <w:noProof/>
              </w:rPr>
              <w:t>List of Services</w:t>
            </w:r>
            <w:r>
              <w:rPr>
                <w:rStyle w:val="mqInternal"/>
                <w:noProof/>
              </w:rPr>
              <w:t>{4]</w:t>
            </w:r>
            <w:r>
              <w:rPr>
                <w:noProof/>
              </w:rPr>
              <w:t>.</w:t>
            </w:r>
          </w:p>
        </w:tc>
        <w:tc>
          <w:tcPr>
            <w:tcW w:w="7407" w:type="dxa"/>
          </w:tcPr>
          <w:p w:rsidR="00000000" w:rsidRDefault="003238CB">
            <w:pPr>
              <w:rPr>
                <w:lang w:val="fr-FR"/>
              </w:rPr>
            </w:pPr>
            <w:r>
              <w:rPr>
                <w:lang w:val="fr-FR"/>
              </w:rPr>
              <w:t xml:space="preserve">Pour afficher la liste des produits / packages </w:t>
            </w:r>
            <w:r>
              <w:rPr>
                <w:lang w:val="fr-FR"/>
              </w:rPr>
              <w:t>associ</w:t>
            </w:r>
            <w:r>
              <w:rPr>
                <w:lang w:val="fr-FR"/>
              </w:rPr>
              <w:t>é</w:t>
            </w:r>
            <w:r>
              <w:rPr>
                <w:lang w:val="fr-FR"/>
              </w:rPr>
              <w:t>s au compte, cliquez sur le bouton (</w:t>
            </w:r>
            <w:r>
              <w:rPr>
                <w:rStyle w:val="mqInternal"/>
                <w:noProof/>
                <w:lang w:val="fr-FR"/>
              </w:rPr>
              <w:t>[1}{2]</w:t>
            </w:r>
            <w:r>
              <w:rPr>
                <w:lang w:val="fr-FR"/>
              </w:rPr>
              <w:t xml:space="preserve"> ) dans l'ic</w:t>
            </w:r>
            <w:r>
              <w:rPr>
                <w:lang w:val="fr-FR"/>
              </w:rPr>
              <w:t>ô</w:t>
            </w:r>
            <w:r>
              <w:rPr>
                <w:lang w:val="fr-FR"/>
              </w:rPr>
              <w:t xml:space="preserve">ne </w:t>
            </w:r>
            <w:r>
              <w:rPr>
                <w:rStyle w:val="mqInternal"/>
                <w:noProof/>
                <w:lang w:val="fr-FR"/>
              </w:rPr>
              <w:t>[3}</w:t>
            </w:r>
            <w:r>
              <w:rPr>
                <w:lang w:val="fr-FR"/>
              </w:rPr>
              <w:t>D</w:t>
            </w:r>
            <w:r>
              <w:rPr>
                <w:lang w:val="fr-FR"/>
              </w:rPr>
              <w:t>é</w:t>
            </w:r>
            <w:r>
              <w:rPr>
                <w:lang w:val="fr-FR"/>
              </w:rPr>
              <w:t>tails du service</w:t>
            </w:r>
            <w:r>
              <w:rPr>
                <w:rStyle w:val="mqInternal"/>
                <w:noProof/>
                <w:lang w:val="fr-FR"/>
              </w:rPr>
              <w:t>{4]</w:t>
            </w:r>
            <w:r>
              <w:rPr>
                <w:lang w:val="fr-FR"/>
              </w:rPr>
              <w:t xml:space="preserve"> section, et cliquez sur </w:t>
            </w:r>
            <w:r>
              <w:rPr>
                <w:rStyle w:val="mqInternal"/>
                <w:noProof/>
                <w:lang w:val="fr-FR"/>
              </w:rPr>
              <w:t>[3}</w:t>
            </w:r>
            <w:r>
              <w:rPr>
                <w:lang w:val="fr-FR"/>
              </w:rPr>
              <w:t>Liste des services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e1b9f0d2-702b-4483-947e-199113873f62</w:t>
            </w:r>
          </w:p>
        </w:tc>
        <w:tc>
          <w:tcPr>
            <w:tcW w:w="7407" w:type="dxa"/>
            <w:shd w:val="clear" w:color="auto" w:fill="F2F2F2" w:themeFill="background1" w:themeFillShade="F2"/>
          </w:tcPr>
          <w:p w:rsidR="00000000" w:rsidRDefault="003238CB">
            <w:pPr>
              <w:rPr>
                <w:noProof/>
              </w:rPr>
            </w:pPr>
            <w:r>
              <w:rPr>
                <w:noProof/>
              </w:rPr>
              <w:t xml:space="preserve">You will be navigated to the </w:t>
            </w:r>
            <w:r>
              <w:rPr>
                <w:rStyle w:val="mqInternal"/>
                <w:noProof/>
              </w:rPr>
              <w:t>[1}</w:t>
            </w:r>
            <w:r>
              <w:rPr>
                <w:noProof/>
              </w:rPr>
              <w:t>List of Products/Packages</w:t>
            </w:r>
            <w:r>
              <w:rPr>
                <w:rStyle w:val="mqInternal"/>
                <w:noProof/>
              </w:rPr>
              <w:t>{2]</w:t>
            </w:r>
            <w:r>
              <w:rPr>
                <w:noProof/>
              </w:rPr>
              <w:t xml:space="preserve"> screen:</w:t>
            </w:r>
          </w:p>
        </w:tc>
        <w:tc>
          <w:tcPr>
            <w:tcW w:w="7407" w:type="dxa"/>
          </w:tcPr>
          <w:p w:rsidR="00000000" w:rsidRDefault="003238CB">
            <w:pPr>
              <w:rPr>
                <w:lang w:val="fr-FR"/>
              </w:rPr>
            </w:pPr>
            <w:r>
              <w:rPr>
                <w:lang w:val="fr-FR"/>
              </w:rPr>
              <w:t xml:space="preserve">Vous </w:t>
            </w:r>
            <w:r>
              <w:rPr>
                <w:lang w:val="fr-FR"/>
              </w:rPr>
              <w:t>serez dirig</w:t>
            </w:r>
            <w:r>
              <w:rPr>
                <w:lang w:val="fr-FR"/>
              </w:rPr>
              <w:t>é</w:t>
            </w:r>
            <w:r>
              <w:rPr>
                <w:lang w:val="fr-FR"/>
              </w:rPr>
              <w:t xml:space="preserve"> vers le </w:t>
            </w:r>
            <w:r>
              <w:rPr>
                <w:rStyle w:val="mqInternal"/>
                <w:noProof/>
                <w:lang w:val="fr-FR"/>
              </w:rPr>
              <w:t>[1}</w:t>
            </w:r>
            <w:r>
              <w:rPr>
                <w:lang w:val="fr-FR"/>
              </w:rPr>
              <w:t>Liste des produits / packages</w:t>
            </w:r>
            <w:r>
              <w:rPr>
                <w:rStyle w:val="mqInternal"/>
                <w:noProof/>
                <w:lang w:val="fr-FR"/>
              </w:rPr>
              <w:t>{2]</w:t>
            </w:r>
            <w:r>
              <w:rPr>
                <w:lang w:val="fr-FR"/>
              </w:rPr>
              <w:t xml:space="preserve"> </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8233e4f8-6c57-45db-9874-56300a2105c9</w:t>
            </w:r>
          </w:p>
        </w:tc>
        <w:tc>
          <w:tcPr>
            <w:tcW w:w="7407" w:type="dxa"/>
            <w:shd w:val="clear" w:color="auto" w:fill="F2F2F2" w:themeFill="background1" w:themeFillShade="F2"/>
          </w:tcPr>
          <w:p w:rsidR="00000000" w:rsidRDefault="003238CB">
            <w:pPr>
              <w:rPr>
                <w:noProof/>
              </w:rPr>
            </w:pPr>
            <w:r>
              <w:rPr>
                <w:noProof/>
              </w:rPr>
              <w:t>List Services</w:t>
            </w:r>
          </w:p>
        </w:tc>
        <w:tc>
          <w:tcPr>
            <w:tcW w:w="7407" w:type="dxa"/>
          </w:tcPr>
          <w:p w:rsidR="00000000" w:rsidRDefault="003238CB">
            <w:pPr>
              <w:rPr>
                <w:lang w:val="fr-FR"/>
              </w:rPr>
            </w:pPr>
            <w:r>
              <w:rPr>
                <w:lang w:val="fr-FR"/>
              </w:rPr>
              <w:t>Liste des services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7fc526ac-c4d1-4948-ab10-b2d97bf6924b</w:t>
            </w:r>
          </w:p>
        </w:tc>
        <w:tc>
          <w:tcPr>
            <w:tcW w:w="7407" w:type="dxa"/>
            <w:shd w:val="clear" w:color="auto" w:fill="F2F2F2" w:themeFill="background1" w:themeFillShade="F2"/>
          </w:tcPr>
          <w:p w:rsidR="00000000" w:rsidRDefault="003238CB">
            <w:pPr>
              <w:rPr>
                <w:noProof/>
              </w:rPr>
            </w:pPr>
            <w:r>
              <w:rPr>
                <w:noProof/>
              </w:rPr>
              <w:t>List Services</w:t>
            </w:r>
          </w:p>
        </w:tc>
        <w:tc>
          <w:tcPr>
            <w:tcW w:w="7407" w:type="dxa"/>
          </w:tcPr>
          <w:p w:rsidR="00000000" w:rsidRDefault="003238CB">
            <w:pPr>
              <w:rPr>
                <w:lang w:val="fr-FR"/>
              </w:rPr>
            </w:pPr>
            <w:r>
              <w:rPr>
                <w:lang w:val="fr-FR"/>
              </w:rPr>
              <w:t>Liste des services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107fb426-16e9-4edd-9aed-e3357d043c6f</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5122d50a-84b5-4f86-9af2-ff92425e0401</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5872f529-8cb2-4dc1-97f9-c7681dbd9b52</w:t>
            </w:r>
          </w:p>
        </w:tc>
        <w:tc>
          <w:tcPr>
            <w:tcW w:w="7407" w:type="dxa"/>
            <w:shd w:val="clear" w:color="auto" w:fill="F2F2F2" w:themeFill="background1" w:themeFillShade="F2"/>
          </w:tcPr>
          <w:p w:rsidR="00000000" w:rsidRDefault="003238CB">
            <w:pPr>
              <w:rPr>
                <w:noProof/>
              </w:rPr>
            </w:pPr>
            <w:r>
              <w:rPr>
                <w:noProof/>
              </w:rPr>
              <w:t>Beacon Advanced Monetization</w:t>
            </w:r>
            <w:r>
              <w:rPr>
                <w:rStyle w:val="mqInternal"/>
                <w:noProof/>
              </w:rPr>
              <w:t>{1]</w:t>
            </w:r>
          </w:p>
        </w:tc>
        <w:tc>
          <w:tcPr>
            <w:tcW w:w="7407" w:type="dxa"/>
          </w:tcPr>
          <w:p w:rsidR="00000000" w:rsidRDefault="003238CB">
            <w:pPr>
              <w:rPr>
                <w:lang w:val="fr-FR"/>
              </w:rPr>
            </w:pPr>
            <w:r>
              <w:rPr>
                <w:lang w:val="fr-FR"/>
              </w:rPr>
              <w:t>Mon</w:t>
            </w:r>
            <w:r>
              <w:rPr>
                <w:lang w:val="fr-FR"/>
              </w:rPr>
              <w:t>é</w:t>
            </w:r>
            <w:r>
              <w:rPr>
                <w:lang w:val="fr-FR"/>
              </w:rPr>
              <w:t>tisation avanc</w:t>
            </w:r>
            <w:r>
              <w:rPr>
                <w:lang w:val="fr-FR"/>
              </w:rPr>
              <w:t>é</w:t>
            </w:r>
            <w:r>
              <w:rPr>
                <w:lang w:val="fr-FR"/>
              </w:rPr>
              <w:t>e Beacon</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2ba8b488-0931-4cbf-b58a-11c9647f0d36</w:t>
            </w:r>
          </w:p>
        </w:tc>
        <w:tc>
          <w:tcPr>
            <w:tcW w:w="7407" w:type="dxa"/>
            <w:shd w:val="clear" w:color="auto" w:fill="F2F2F2" w:themeFill="background1" w:themeFillShade="F2"/>
          </w:tcPr>
          <w:p w:rsidR="00000000" w:rsidRDefault="003238CB">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Localisation des comptes dans Evergent CRM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ee539b2f-579d-496c-8e5b-faec97bea678</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b128d2b0-7df8-46bd-9de5-0e06a59096a3</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267aa796-8696-4276-bc4b-bf739be6c03f</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2221156f-29cf-4a2f-af95-dababc60d59d</w:t>
            </w:r>
          </w:p>
        </w:tc>
        <w:tc>
          <w:tcPr>
            <w:tcW w:w="7407" w:type="dxa"/>
            <w:shd w:val="clear" w:color="auto" w:fill="F2F2F2" w:themeFill="background1" w:themeFillShade="F2"/>
          </w:tcPr>
          <w:p w:rsidR="00000000" w:rsidRDefault="003238CB">
            <w:pPr>
              <w:rPr>
                <w:noProof/>
              </w:rPr>
            </w:pPr>
            <w:r>
              <w:rPr>
                <w:noProof/>
              </w:rPr>
              <w:t>Billing and Finance</w:t>
            </w:r>
            <w:r>
              <w:rPr>
                <w:rStyle w:val="mqInternal"/>
                <w:noProof/>
              </w:rPr>
              <w:t>{1]</w:t>
            </w:r>
          </w:p>
        </w:tc>
        <w:tc>
          <w:tcPr>
            <w:tcW w:w="7407" w:type="dxa"/>
          </w:tcPr>
          <w:p w:rsidR="00000000" w:rsidRDefault="003238CB">
            <w:pPr>
              <w:rPr>
                <w:lang w:val="fr-FR"/>
              </w:rPr>
            </w:pPr>
            <w:r>
              <w:rPr>
                <w:lang w:val="fr-FR"/>
              </w:rPr>
              <w:t>Facturation et finances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11ab902e-b754-48a1-a6d7-37095238bcd7</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8fff</w:t>
            </w:r>
            <w:r>
              <w:rPr>
                <w:noProof/>
                <w:sz w:val="2"/>
              </w:rPr>
              <w:t>7b49-306c-469c-b247-1a7745e2a4f1</w:t>
            </w:r>
          </w:p>
        </w:tc>
        <w:tc>
          <w:tcPr>
            <w:tcW w:w="7407" w:type="dxa"/>
            <w:shd w:val="clear" w:color="auto" w:fill="F2F2F2" w:themeFill="background1" w:themeFillShade="F2"/>
          </w:tcPr>
          <w:p w:rsidR="00000000" w:rsidRDefault="003238CB">
            <w:pPr>
              <w:rPr>
                <w:noProof/>
              </w:rPr>
            </w:pPr>
            <w:r>
              <w:rPr>
                <w:noProof/>
              </w:rPr>
              <w:t>Emailer and Coupons</w:t>
            </w:r>
            <w:r>
              <w:rPr>
                <w:rStyle w:val="mqInternal"/>
                <w:noProof/>
              </w:rPr>
              <w:t>{1]</w:t>
            </w:r>
          </w:p>
        </w:tc>
        <w:tc>
          <w:tcPr>
            <w:tcW w:w="7407" w:type="dxa"/>
          </w:tcPr>
          <w:p w:rsidR="00000000" w:rsidRDefault="003238CB">
            <w:pPr>
              <w:rPr>
                <w:lang w:val="fr-FR"/>
              </w:rPr>
            </w:pPr>
            <w:r>
              <w:rPr>
                <w:lang w:val="fr-FR"/>
              </w:rPr>
              <w:t>Emailer et coupons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configuring-beacon-evergent.html</w:t>
            </w:r>
          </w:p>
          <w:p w:rsidR="00000000" w:rsidRDefault="003238CB">
            <w:pPr>
              <w:jc w:val="center"/>
              <w:rPr>
                <w:b/>
                <w:noProof/>
              </w:rPr>
            </w:pPr>
            <w:r>
              <w:rPr>
                <w:b/>
                <w:noProof/>
              </w:rPr>
              <w:t>MQ971010 73c4de9a-01bc-4663-9516-ff6c749b480e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8615174a-a73a-4a0d-b37d-c3c83c30edb1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51da9dc4-c270-4a2a-8984-ca494c84c20f</w:t>
            </w:r>
          </w:p>
        </w:tc>
        <w:tc>
          <w:tcPr>
            <w:tcW w:w="7407" w:type="dxa"/>
            <w:shd w:val="clear" w:color="auto" w:fill="F2F2F2" w:themeFill="background1" w:themeFillShade="F2"/>
          </w:tcPr>
          <w:p w:rsidR="00000000" w:rsidRDefault="003238CB">
            <w:pPr>
              <w:rPr>
                <w:noProof/>
              </w:rPr>
            </w:pPr>
            <w:r>
              <w:rPr>
                <w:noProof/>
              </w:rPr>
              <w:t>Configuring Beacon with Evergent description:</w:t>
            </w:r>
          </w:p>
        </w:tc>
        <w:tc>
          <w:tcPr>
            <w:tcW w:w="7407" w:type="dxa"/>
          </w:tcPr>
          <w:p w:rsidR="00000000" w:rsidRDefault="003238CB">
            <w:pPr>
              <w:rPr>
                <w:lang w:val="fr-FR"/>
              </w:rPr>
            </w:pPr>
            <w:r>
              <w:rPr>
                <w:lang w:val="fr-FR"/>
              </w:rPr>
              <w:t>Configuration de Beacon avec la description d'Evergent: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a2fe6756-cd92-48fb-b38d-d4de14cddfb5</w:t>
            </w:r>
          </w:p>
        </w:tc>
        <w:tc>
          <w:tcPr>
            <w:tcW w:w="7407" w:type="dxa"/>
            <w:shd w:val="clear" w:color="auto" w:fill="F2F2F2" w:themeFill="background1" w:themeFillShade="F2"/>
          </w:tcPr>
          <w:p w:rsidR="00000000" w:rsidRDefault="003238CB">
            <w:pPr>
              <w:rPr>
                <w:noProof/>
              </w:rPr>
            </w:pPr>
            <w:r>
              <w:rPr>
                <w:noProof/>
              </w:rPr>
              <w:t>This topic offers a step-by-step guide for configuring Beacon and Evergent t</w:t>
            </w:r>
            <w:r>
              <w:rPr>
                <w:noProof/>
              </w:rPr>
              <w:t>o work with each other. parent:</w:t>
            </w:r>
          </w:p>
        </w:tc>
        <w:tc>
          <w:tcPr>
            <w:tcW w:w="7407" w:type="dxa"/>
          </w:tcPr>
          <w:p w:rsidR="00000000" w:rsidRDefault="003238CB">
            <w:pPr>
              <w:rPr>
                <w:lang w:val="fr-FR"/>
              </w:rPr>
            </w:pPr>
            <w:r>
              <w:rPr>
                <w:lang w:val="fr-FR"/>
              </w:rPr>
              <w:t xml:space="preserve">Cette rubrique propose un guide </w:t>
            </w:r>
            <w:r>
              <w:rPr>
                <w:lang w:val="fr-FR"/>
              </w:rPr>
              <w:t>é</w:t>
            </w:r>
            <w:r>
              <w:rPr>
                <w:lang w:val="fr-FR"/>
              </w:rPr>
              <w:t xml:space="preserve">tape par </w:t>
            </w:r>
            <w:r>
              <w:rPr>
                <w:lang w:val="fr-FR"/>
              </w:rPr>
              <w:t>é</w:t>
            </w:r>
            <w:r>
              <w:rPr>
                <w:lang w:val="fr-FR"/>
              </w:rPr>
              <w:t>tape pour configurer Beacon et Evergent pour qu'ils fonctionnent ensemble.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48df616a-fb21-494f-a03c-9e1f0bdc2eaa</w:t>
            </w:r>
          </w:p>
        </w:tc>
        <w:tc>
          <w:tcPr>
            <w:tcW w:w="7407" w:type="dxa"/>
            <w:shd w:val="clear" w:color="auto" w:fill="F2F2F2" w:themeFill="background1" w:themeFillShade="F2"/>
          </w:tcPr>
          <w:p w:rsidR="00000000" w:rsidRDefault="003238CB">
            <w:pPr>
              <w:rPr>
                <w:noProof/>
              </w:rPr>
            </w:pPr>
            <w:r>
              <w:rPr>
                <w:noProof/>
              </w:rPr>
              <w:t>Beacon Advanced Monetization layout: staging ---</w:t>
            </w:r>
          </w:p>
        </w:tc>
        <w:tc>
          <w:tcPr>
            <w:tcW w:w="7407" w:type="dxa"/>
          </w:tcPr>
          <w:p w:rsidR="00000000" w:rsidRDefault="003238CB">
            <w:pPr>
              <w:rPr>
                <w:lang w:val="fr-FR"/>
              </w:rPr>
            </w:pPr>
            <w:r>
              <w:rPr>
                <w:lang w:val="fr-FR"/>
              </w:rPr>
              <w:t>Pr</w:t>
            </w:r>
            <w:r>
              <w:rPr>
                <w:lang w:val="fr-FR"/>
              </w:rPr>
              <w:t>é</w:t>
            </w:r>
            <w:r>
              <w:rPr>
                <w:lang w:val="fr-FR"/>
              </w:rPr>
              <w:t>sentation de la mon</w:t>
            </w:r>
            <w:r>
              <w:rPr>
                <w:lang w:val="fr-FR"/>
              </w:rPr>
              <w:t>é</w:t>
            </w:r>
            <w:r>
              <w:rPr>
                <w:lang w:val="fr-FR"/>
              </w:rPr>
              <w:t>tisation avanc</w:t>
            </w:r>
            <w:r>
              <w:rPr>
                <w:lang w:val="fr-FR"/>
              </w:rPr>
              <w:t>é</w:t>
            </w:r>
            <w:r>
              <w:rPr>
                <w:lang w:val="fr-FR"/>
              </w:rPr>
              <w:t>e Beacon: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9b2ec44e-330e-4b68-9213-3207842ecce5</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c63f2982-f17e-40dd-8dd9-10365471d789</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783bc63d-f0b1-47e5-819c</w:t>
            </w:r>
            <w:r>
              <w:rPr>
                <w:noProof/>
                <w:sz w:val="2"/>
              </w:rPr>
              <w:t>-db41f9dbb9dc</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26d6c01b-6a66-42dc-a629-bb9649fdcbaa</w:t>
            </w:r>
          </w:p>
        </w:tc>
        <w:tc>
          <w:tcPr>
            <w:tcW w:w="7407" w:type="dxa"/>
            <w:shd w:val="clear" w:color="auto" w:fill="F2F2F2" w:themeFill="background1" w:themeFillShade="F2"/>
          </w:tcPr>
          <w:p w:rsidR="00000000" w:rsidRDefault="003238CB">
            <w:pPr>
              <w:rPr>
                <w:noProof/>
              </w:rPr>
            </w:pPr>
            <w:r>
              <w:rPr>
                <w:noProof/>
              </w:rPr>
              <w:t>Configuring Beacon and Evergent to work together requires some setup in both systems.</w:t>
            </w:r>
          </w:p>
        </w:tc>
        <w:tc>
          <w:tcPr>
            <w:tcW w:w="7407" w:type="dxa"/>
          </w:tcPr>
          <w:p w:rsidR="00000000" w:rsidRDefault="003238CB">
            <w:pPr>
              <w:rPr>
                <w:lang w:val="fr-FR"/>
              </w:rPr>
            </w:pPr>
            <w:r>
              <w:rPr>
                <w:lang w:val="fr-FR"/>
              </w:rPr>
              <w:t>La configuration de Beacon et d'Evergent pour qu'ils fonctionnent ensemble n</w:t>
            </w:r>
            <w:r>
              <w:rPr>
                <w:lang w:val="fr-FR"/>
              </w:rPr>
              <w:t>é</w:t>
            </w:r>
            <w:r>
              <w:rPr>
                <w:lang w:val="fr-FR"/>
              </w:rPr>
              <w:t>cessite une certaine configuration dans les deux syst</w:t>
            </w:r>
            <w:r>
              <w:rPr>
                <w:lang w:val="fr-FR"/>
              </w:rPr>
              <w:t>è</w:t>
            </w:r>
            <w:r>
              <w:rPr>
                <w:lang w:val="fr-FR"/>
              </w:rPr>
              <w:t>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e3278718-ae11-4100-b6f1-bd7082418188</w:t>
            </w:r>
          </w:p>
        </w:tc>
        <w:tc>
          <w:tcPr>
            <w:tcW w:w="7407" w:type="dxa"/>
            <w:shd w:val="clear" w:color="auto" w:fill="F2F2F2" w:themeFill="background1" w:themeFillShade="F2"/>
          </w:tcPr>
          <w:p w:rsidR="00000000" w:rsidRDefault="003238CB">
            <w:pPr>
              <w:rPr>
                <w:noProof/>
              </w:rPr>
            </w:pPr>
            <w:r>
              <w:rPr>
                <w:noProof/>
              </w:rPr>
              <w:t>In several instances, you need to copy information from one system to the other, or replicate information exactly from one system to the other.</w:t>
            </w:r>
          </w:p>
        </w:tc>
        <w:tc>
          <w:tcPr>
            <w:tcW w:w="7407" w:type="dxa"/>
          </w:tcPr>
          <w:p w:rsidR="00000000" w:rsidRDefault="003238CB">
            <w:pPr>
              <w:rPr>
                <w:lang w:val="fr-FR"/>
              </w:rPr>
            </w:pPr>
            <w:r>
              <w:rPr>
                <w:lang w:val="fr-FR"/>
              </w:rPr>
              <w:t>Dans plusieu</w:t>
            </w:r>
            <w:r>
              <w:rPr>
                <w:lang w:val="fr-FR"/>
              </w:rPr>
              <w:t>rs cas, vous devez copier les informations d'un syst</w:t>
            </w:r>
            <w:r>
              <w:rPr>
                <w:lang w:val="fr-FR"/>
              </w:rPr>
              <w:t>è</w:t>
            </w:r>
            <w:r>
              <w:rPr>
                <w:lang w:val="fr-FR"/>
              </w:rPr>
              <w:t xml:space="preserve">me </w:t>
            </w:r>
            <w:r>
              <w:rPr>
                <w:lang w:val="fr-FR"/>
              </w:rPr>
              <w:t>à</w:t>
            </w:r>
            <w:r>
              <w:rPr>
                <w:lang w:val="fr-FR"/>
              </w:rPr>
              <w:t xml:space="preserve"> l'autre ou r</w:t>
            </w:r>
            <w:r>
              <w:rPr>
                <w:lang w:val="fr-FR"/>
              </w:rPr>
              <w:t>é</w:t>
            </w:r>
            <w:r>
              <w:rPr>
                <w:lang w:val="fr-FR"/>
              </w:rPr>
              <w:t>pliquer exactement les informations d'un syst</w:t>
            </w:r>
            <w:r>
              <w:rPr>
                <w:lang w:val="fr-FR"/>
              </w:rPr>
              <w:t>è</w:t>
            </w:r>
            <w:r>
              <w:rPr>
                <w:lang w:val="fr-FR"/>
              </w:rPr>
              <w:t xml:space="preserve">me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d99d5a7e-e446-4188-a204-623f7775a949</w:t>
            </w:r>
          </w:p>
        </w:tc>
        <w:tc>
          <w:tcPr>
            <w:tcW w:w="7407" w:type="dxa"/>
            <w:shd w:val="clear" w:color="auto" w:fill="F2F2F2" w:themeFill="background1" w:themeFillShade="F2"/>
          </w:tcPr>
          <w:p w:rsidR="00000000" w:rsidRDefault="003238CB">
            <w:pPr>
              <w:rPr>
                <w:noProof/>
              </w:rPr>
            </w:pPr>
            <w:r>
              <w:rPr>
                <w:noProof/>
              </w:rPr>
              <w:t>If you can have both systems open in separate browser windows side-by-side, that wi</w:t>
            </w:r>
            <w:r>
              <w:rPr>
                <w:noProof/>
              </w:rPr>
              <w:t>ll make it easier to perform the steps below successfully.</w:t>
            </w:r>
          </w:p>
        </w:tc>
        <w:tc>
          <w:tcPr>
            <w:tcW w:w="7407" w:type="dxa"/>
          </w:tcPr>
          <w:p w:rsidR="00000000" w:rsidRDefault="003238CB">
            <w:pPr>
              <w:rPr>
                <w:lang w:val="fr-FR"/>
              </w:rPr>
            </w:pPr>
            <w:r>
              <w:rPr>
                <w:lang w:val="fr-FR"/>
              </w:rPr>
              <w:t>Si vous pouvez avoir les deux syst</w:t>
            </w:r>
            <w:r>
              <w:rPr>
                <w:lang w:val="fr-FR"/>
              </w:rPr>
              <w:t>è</w:t>
            </w:r>
            <w:r>
              <w:rPr>
                <w:lang w:val="fr-FR"/>
              </w:rPr>
              <w:t>mes ouverts c</w:t>
            </w:r>
            <w:r>
              <w:rPr>
                <w:lang w:val="fr-FR"/>
              </w:rPr>
              <w:t>ô</w:t>
            </w:r>
            <w:r>
              <w:rPr>
                <w:lang w:val="fr-FR"/>
              </w:rPr>
              <w:t xml:space="preserve">te </w:t>
            </w:r>
            <w:r>
              <w:rPr>
                <w:lang w:val="fr-FR"/>
              </w:rPr>
              <w:t>à</w:t>
            </w:r>
            <w:r>
              <w:rPr>
                <w:lang w:val="fr-FR"/>
              </w:rPr>
              <w:t xml:space="preserve"> c</w:t>
            </w:r>
            <w:r>
              <w:rPr>
                <w:lang w:val="fr-FR"/>
              </w:rPr>
              <w:t>ô</w:t>
            </w:r>
            <w:r>
              <w:rPr>
                <w:lang w:val="fr-FR"/>
              </w:rPr>
              <w:t>te dans des fen</w:t>
            </w:r>
            <w:r>
              <w:rPr>
                <w:lang w:val="fr-FR"/>
              </w:rPr>
              <w:t>ê</w:t>
            </w:r>
            <w:r>
              <w:rPr>
                <w:lang w:val="fr-FR"/>
              </w:rPr>
              <w:t>tres de navigateur distinctes, cela facilitera l'ex</w:t>
            </w:r>
            <w:r>
              <w:rPr>
                <w:lang w:val="fr-FR"/>
              </w:rPr>
              <w:t>é</w:t>
            </w:r>
            <w:r>
              <w:rPr>
                <w:lang w:val="fr-FR"/>
              </w:rPr>
              <w:t xml:space="preserve">cution des </w:t>
            </w:r>
            <w:r>
              <w:rPr>
                <w:lang w:val="fr-FR"/>
              </w:rPr>
              <w:t>é</w:t>
            </w:r>
            <w:r>
              <w:rPr>
                <w:lang w:val="fr-FR"/>
              </w:rPr>
              <w:t>tapes ci-dessous avec succ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e7cfbab6-6ccc-4d65-8c6f-cf</w:t>
            </w:r>
            <w:r>
              <w:rPr>
                <w:noProof/>
                <w:sz w:val="2"/>
              </w:rPr>
              <w:t>81707d2bae</w:t>
            </w:r>
          </w:p>
        </w:tc>
        <w:tc>
          <w:tcPr>
            <w:tcW w:w="7407" w:type="dxa"/>
            <w:shd w:val="clear" w:color="auto" w:fill="F2F2F2" w:themeFill="background1" w:themeFillShade="F2"/>
          </w:tcPr>
          <w:p w:rsidR="00000000" w:rsidRDefault="003238CB">
            <w:pPr>
              <w:rPr>
                <w:noProof/>
              </w:rPr>
            </w:pPr>
            <w:r>
              <w:rPr>
                <w:noProof/>
              </w:rPr>
              <w:t>Beacon part 1</w:t>
            </w:r>
          </w:p>
        </w:tc>
        <w:tc>
          <w:tcPr>
            <w:tcW w:w="7407" w:type="dxa"/>
          </w:tcPr>
          <w:p w:rsidR="00000000" w:rsidRDefault="003238CB">
            <w:pPr>
              <w:rPr>
                <w:lang w:val="fr-FR"/>
              </w:rPr>
            </w:pPr>
            <w:r>
              <w:rPr>
                <w:lang w:val="fr-FR"/>
              </w:rPr>
              <w:t>Balise partie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b38f1edb-d2b0-4538-bbb5-516d05518785</w:t>
            </w:r>
          </w:p>
        </w:tc>
        <w:tc>
          <w:tcPr>
            <w:tcW w:w="7407" w:type="dxa"/>
            <w:shd w:val="clear" w:color="auto" w:fill="F2F2F2" w:themeFill="background1" w:themeFillShade="F2"/>
          </w:tcPr>
          <w:p w:rsidR="00000000" w:rsidRDefault="003238CB">
            <w:pPr>
              <w:rPr>
                <w:noProof/>
              </w:rPr>
            </w:pPr>
            <w:r>
              <w:rPr>
                <w:noProof/>
              </w:rPr>
              <w:t>For this part, you will need a configured Beacon CMS (customer management system) instance.</w:t>
            </w:r>
          </w:p>
        </w:tc>
        <w:tc>
          <w:tcPr>
            <w:tcW w:w="7407" w:type="dxa"/>
          </w:tcPr>
          <w:p w:rsidR="00000000" w:rsidRDefault="003238CB">
            <w:pPr>
              <w:rPr>
                <w:lang w:val="fr-FR"/>
              </w:rPr>
            </w:pPr>
            <w:r>
              <w:rPr>
                <w:lang w:val="fr-FR"/>
              </w:rPr>
              <w:t>Pour cette partie, vous aurez besoin d'une instance Beacon CMS (syst</w:t>
            </w:r>
            <w:r>
              <w:rPr>
                <w:lang w:val="fr-FR"/>
              </w:rPr>
              <w:t>è</w:t>
            </w:r>
            <w:r>
              <w:rPr>
                <w:lang w:val="fr-FR"/>
              </w:rPr>
              <w:t>me de gestion client) configur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4d29d331-e51e-4015-ac5d-9b008b84e1df</w:t>
            </w:r>
          </w:p>
        </w:tc>
        <w:tc>
          <w:tcPr>
            <w:tcW w:w="7407" w:type="dxa"/>
            <w:shd w:val="clear" w:color="auto" w:fill="F2F2F2" w:themeFill="background1" w:themeFillShade="F2"/>
          </w:tcPr>
          <w:p w:rsidR="00000000" w:rsidRDefault="003238CB">
            <w:pPr>
              <w:rPr>
                <w:noProof/>
              </w:rPr>
            </w:pPr>
            <w:r>
              <w:rPr>
                <w:noProof/>
              </w:rPr>
              <w:t xml:space="preserve">In the Beacon CMS, configure Evergent as a </w:t>
            </w:r>
            <w:r>
              <w:rPr>
                <w:rStyle w:val="mqInternal"/>
                <w:noProof/>
              </w:rPr>
              <w:t>[1}</w:t>
            </w:r>
            <w:r>
              <w:rPr>
                <w:noProof/>
              </w:rPr>
              <w:t>Store</w:t>
            </w:r>
            <w:r>
              <w:rPr>
                <w:rStyle w:val="mqInternal"/>
                <w:noProof/>
              </w:rPr>
              <w:t>{2]</w:t>
            </w:r>
            <w:r>
              <w:rPr>
                <w:noProof/>
              </w:rPr>
              <w:t>.</w:t>
            </w:r>
          </w:p>
        </w:tc>
        <w:tc>
          <w:tcPr>
            <w:tcW w:w="7407" w:type="dxa"/>
          </w:tcPr>
          <w:p w:rsidR="00000000" w:rsidRDefault="003238CB">
            <w:pPr>
              <w:rPr>
                <w:lang w:val="fr-FR"/>
              </w:rPr>
            </w:pPr>
            <w:r>
              <w:rPr>
                <w:lang w:val="fr-FR"/>
              </w:rPr>
              <w:t xml:space="preserve">Dans le CMS Beacon, configurez Evergent en tant que </w:t>
            </w:r>
            <w:r>
              <w:rPr>
                <w:rStyle w:val="mqInternal"/>
                <w:noProof/>
                <w:lang w:val="fr-FR"/>
              </w:rPr>
              <w:t>[1}</w:t>
            </w:r>
            <w:r>
              <w:rPr>
                <w:lang w:val="fr-FR"/>
              </w:rPr>
              <w:t>Magasin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425a2368-a816-4305-84a4-d89644d55567</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Settings &gt; Location</w:t>
            </w:r>
            <w:r>
              <w:rPr>
                <w:rStyle w:val="mqInternal"/>
                <w:noProof/>
              </w:rPr>
              <w:t>{2]</w:t>
            </w:r>
            <w:r>
              <w:rPr>
                <w:noProof/>
              </w:rPr>
              <w:t xml:space="preserve"> page for the store, define the countries that the service will be available in.</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Param</w:t>
            </w:r>
            <w:r>
              <w:rPr>
                <w:lang w:val="fr-FR"/>
              </w:rPr>
              <w:t>è</w:t>
            </w:r>
            <w:r>
              <w:rPr>
                <w:lang w:val="fr-FR"/>
              </w:rPr>
              <w:t>tres&gt; Localisation</w:t>
            </w:r>
            <w:r>
              <w:rPr>
                <w:rStyle w:val="mqInternal"/>
                <w:noProof/>
                <w:lang w:val="fr-FR"/>
              </w:rPr>
              <w:t>{2]</w:t>
            </w:r>
            <w:r>
              <w:rPr>
                <w:lang w:val="fr-FR"/>
              </w:rPr>
              <w:t xml:space="preserve"> page de la boutique, d</w:t>
            </w:r>
            <w:r>
              <w:rPr>
                <w:lang w:val="fr-FR"/>
              </w:rPr>
              <w:t>é</w:t>
            </w:r>
            <w:r>
              <w:rPr>
                <w:lang w:val="fr-FR"/>
              </w:rPr>
              <w:t>finissez les pays dans lesquels le service sera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131038de-2e0c-42ee-b010-16b</w:t>
            </w:r>
            <w:r>
              <w:rPr>
                <w:noProof/>
                <w:sz w:val="2"/>
              </w:rPr>
              <w:t>8c439766a</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Settings &gt; Currencies</w:t>
            </w:r>
            <w:r>
              <w:rPr>
                <w:rStyle w:val="mqInternal"/>
                <w:noProof/>
              </w:rPr>
              <w:t>{2]</w:t>
            </w:r>
            <w:r>
              <w:rPr>
                <w:noProof/>
              </w:rPr>
              <w:t xml:space="preserve"> page for the store, define the currencies for each country.</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Param</w:t>
            </w:r>
            <w:r>
              <w:rPr>
                <w:lang w:val="fr-FR"/>
              </w:rPr>
              <w:t>è</w:t>
            </w:r>
            <w:r>
              <w:rPr>
                <w:lang w:val="fr-FR"/>
              </w:rPr>
              <w:t>tres&gt; Devises</w:t>
            </w:r>
            <w:r>
              <w:rPr>
                <w:rStyle w:val="mqInternal"/>
                <w:noProof/>
                <w:lang w:val="fr-FR"/>
              </w:rPr>
              <w:t>{2]</w:t>
            </w:r>
            <w:r>
              <w:rPr>
                <w:lang w:val="fr-FR"/>
              </w:rPr>
              <w:t xml:space="preserve"> page du magasin, d</w:t>
            </w:r>
            <w:r>
              <w:rPr>
                <w:lang w:val="fr-FR"/>
              </w:rPr>
              <w:t>é</w:t>
            </w:r>
            <w:r>
              <w:rPr>
                <w:lang w:val="fr-FR"/>
              </w:rPr>
              <w:t>finissez les devises pour chaque pays.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23ec0c5c-ba6d-4b4d-a5d5-e2764fa5a7ac</w:t>
            </w:r>
          </w:p>
        </w:tc>
        <w:tc>
          <w:tcPr>
            <w:tcW w:w="7407" w:type="dxa"/>
            <w:shd w:val="clear" w:color="auto" w:fill="F2F2F2" w:themeFill="background1" w:themeFillShade="F2"/>
          </w:tcPr>
          <w:p w:rsidR="00000000" w:rsidRDefault="003238CB">
            <w:pPr>
              <w:rPr>
                <w:noProof/>
              </w:rPr>
            </w:pPr>
            <w:r>
              <w:rPr>
                <w:noProof/>
              </w:rPr>
              <w:t>Evergent part 1</w:t>
            </w:r>
          </w:p>
        </w:tc>
        <w:tc>
          <w:tcPr>
            <w:tcW w:w="7407" w:type="dxa"/>
          </w:tcPr>
          <w:p w:rsidR="00000000" w:rsidRDefault="003238CB">
            <w:pPr>
              <w:rPr>
                <w:lang w:val="fr-FR"/>
              </w:rPr>
            </w:pPr>
            <w:r>
              <w:rPr>
                <w:lang w:val="fr-FR"/>
              </w:rPr>
              <w:t>Ev</w:t>
            </w:r>
            <w:r>
              <w:rPr>
                <w:lang w:val="fr-FR"/>
              </w:rPr>
              <w:t>ergent partie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63c92d0b-9c0c-4658-802c-f8248dcf7109</w:t>
            </w:r>
          </w:p>
        </w:tc>
        <w:tc>
          <w:tcPr>
            <w:tcW w:w="7407" w:type="dxa"/>
            <w:shd w:val="clear" w:color="auto" w:fill="F2F2F2" w:themeFill="background1" w:themeFillShade="F2"/>
          </w:tcPr>
          <w:p w:rsidR="00000000" w:rsidRDefault="003238CB">
            <w:pPr>
              <w:rPr>
                <w:noProof/>
              </w:rPr>
            </w:pPr>
            <w:r>
              <w:rPr>
                <w:noProof/>
              </w:rPr>
              <w:t>For this part, you need to set up BUs (business units) in the Evergent Go Portal.</w:t>
            </w:r>
          </w:p>
        </w:tc>
        <w:tc>
          <w:tcPr>
            <w:tcW w:w="7407" w:type="dxa"/>
          </w:tcPr>
          <w:p w:rsidR="00000000" w:rsidRDefault="003238CB">
            <w:pPr>
              <w:rPr>
                <w:lang w:val="fr-FR"/>
              </w:rPr>
            </w:pPr>
            <w:r>
              <w:rPr>
                <w:lang w:val="fr-FR"/>
              </w:rPr>
              <w:t>Pour cette partie, vous devez configurer des BU (business units) dans le portail Evergent Go.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d318ef6c-4442-4e1</w:t>
            </w:r>
            <w:r>
              <w:rPr>
                <w:noProof/>
                <w:sz w:val="2"/>
              </w:rPr>
              <w:t>8-8675-9fab3b0e882d</w:t>
            </w:r>
          </w:p>
        </w:tc>
        <w:tc>
          <w:tcPr>
            <w:tcW w:w="7407" w:type="dxa"/>
            <w:shd w:val="clear" w:color="auto" w:fill="F2F2F2" w:themeFill="background1" w:themeFillShade="F2"/>
          </w:tcPr>
          <w:p w:rsidR="00000000" w:rsidRDefault="003238CB">
            <w:pPr>
              <w:rPr>
                <w:noProof/>
              </w:rPr>
            </w:pPr>
            <w:r>
              <w:rPr>
                <w:noProof/>
              </w:rPr>
              <w:t>Each Evergent BU will map to a specific country or region of the world, and these, and the currencies associated with them, should match what you entered into the Beacon CMS.</w:t>
            </w:r>
          </w:p>
        </w:tc>
        <w:tc>
          <w:tcPr>
            <w:tcW w:w="7407" w:type="dxa"/>
          </w:tcPr>
          <w:p w:rsidR="00000000" w:rsidRDefault="003238CB">
            <w:pPr>
              <w:rPr>
                <w:lang w:val="fr-FR"/>
              </w:rPr>
            </w:pPr>
            <w:r>
              <w:rPr>
                <w:lang w:val="fr-FR"/>
              </w:rPr>
              <w:t>Chaque BU Evergent sera mapp</w:t>
            </w:r>
            <w:r>
              <w:rPr>
                <w:lang w:val="fr-FR"/>
              </w:rPr>
              <w:t>é</w:t>
            </w:r>
            <w:r>
              <w:rPr>
                <w:lang w:val="fr-FR"/>
              </w:rPr>
              <w:t xml:space="preserve">e </w:t>
            </w:r>
            <w:r>
              <w:rPr>
                <w:lang w:val="fr-FR"/>
              </w:rPr>
              <w:t>à</w:t>
            </w:r>
            <w:r>
              <w:rPr>
                <w:lang w:val="fr-FR"/>
              </w:rPr>
              <w:t xml:space="preserve"> un pays ou une r</w:t>
            </w:r>
            <w:r>
              <w:rPr>
                <w:lang w:val="fr-FR"/>
              </w:rPr>
              <w:t>é</w:t>
            </w:r>
            <w:r>
              <w:rPr>
                <w:lang w:val="fr-FR"/>
              </w:rPr>
              <w:t>gion sp</w:t>
            </w:r>
            <w:r>
              <w:rPr>
                <w:lang w:val="fr-FR"/>
              </w:rPr>
              <w:t>é</w:t>
            </w:r>
            <w:r>
              <w:rPr>
                <w:lang w:val="fr-FR"/>
              </w:rPr>
              <w:t>cifique du monde, et ceux-ci, ainsi que les devises qui leur sont associ</w:t>
            </w:r>
            <w:r>
              <w:rPr>
                <w:lang w:val="fr-FR"/>
              </w:rPr>
              <w:t>é</w:t>
            </w:r>
            <w:r>
              <w:rPr>
                <w:lang w:val="fr-FR"/>
              </w:rPr>
              <w:t xml:space="preserve">es, doivent correspondre </w:t>
            </w:r>
            <w:r>
              <w:rPr>
                <w:lang w:val="fr-FR"/>
              </w:rPr>
              <w:t>à</w:t>
            </w:r>
            <w:r>
              <w:rPr>
                <w:lang w:val="fr-FR"/>
              </w:rPr>
              <w:t xml:space="preserve"> ce que vous avez entr</w:t>
            </w:r>
            <w:r>
              <w:rPr>
                <w:lang w:val="fr-FR"/>
              </w:rPr>
              <w:t>é</w:t>
            </w:r>
            <w:r>
              <w:rPr>
                <w:lang w:val="fr-FR"/>
              </w:rPr>
              <w:t xml:space="preserve"> dans le CMS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3da56f92-2837-46e0-9004-8e11107d17f9</w:t>
            </w:r>
          </w:p>
        </w:tc>
        <w:tc>
          <w:tcPr>
            <w:tcW w:w="7407" w:type="dxa"/>
            <w:shd w:val="clear" w:color="auto" w:fill="F2F2F2" w:themeFill="background1" w:themeFillShade="F2"/>
          </w:tcPr>
          <w:p w:rsidR="00000000" w:rsidRDefault="003238CB">
            <w:pPr>
              <w:rPr>
                <w:noProof/>
              </w:rPr>
            </w:pPr>
            <w:r>
              <w:rPr>
                <w:noProof/>
              </w:rPr>
              <w:t>Configure the currency of the BU.</w:t>
            </w:r>
          </w:p>
        </w:tc>
        <w:tc>
          <w:tcPr>
            <w:tcW w:w="7407" w:type="dxa"/>
          </w:tcPr>
          <w:p w:rsidR="00000000" w:rsidRDefault="003238CB">
            <w:pPr>
              <w:rPr>
                <w:lang w:val="fr-FR"/>
              </w:rPr>
            </w:pPr>
            <w:r>
              <w:rPr>
                <w:lang w:val="fr-FR"/>
              </w:rPr>
              <w:t>Configurez la devise de la BU.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a292112c-9d6a-4848-a9f1-1bc0ea4920ed</w:t>
            </w:r>
          </w:p>
        </w:tc>
        <w:tc>
          <w:tcPr>
            <w:tcW w:w="7407" w:type="dxa"/>
            <w:shd w:val="clear" w:color="auto" w:fill="F2F2F2" w:themeFill="background1" w:themeFillShade="F2"/>
          </w:tcPr>
          <w:p w:rsidR="00000000" w:rsidRDefault="003238CB">
            <w:pPr>
              <w:rPr>
                <w:noProof/>
              </w:rPr>
            </w:pPr>
            <w:r>
              <w:rPr>
                <w:noProof/>
              </w:rPr>
              <w:t>Configure the country where the BU is located</w:t>
            </w:r>
          </w:p>
        </w:tc>
        <w:tc>
          <w:tcPr>
            <w:tcW w:w="7407" w:type="dxa"/>
          </w:tcPr>
          <w:p w:rsidR="00000000" w:rsidRDefault="003238CB">
            <w:pPr>
              <w:rPr>
                <w:lang w:val="fr-FR"/>
              </w:rPr>
            </w:pPr>
            <w:r>
              <w:rPr>
                <w:lang w:val="fr-FR"/>
              </w:rPr>
              <w:t>Configurer le pays o</w:t>
            </w:r>
            <w:r>
              <w:rPr>
                <w:lang w:val="fr-FR"/>
              </w:rPr>
              <w:t>ù</w:t>
            </w:r>
            <w:r>
              <w:rPr>
                <w:lang w:val="fr-FR"/>
              </w:rPr>
              <w:t xml:space="preserve"> se trouve la BU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c69a08f0-7721-4397-bbca-f0f02ecbbee0</w:t>
            </w:r>
          </w:p>
        </w:tc>
        <w:tc>
          <w:tcPr>
            <w:tcW w:w="7407" w:type="dxa"/>
            <w:shd w:val="clear" w:color="auto" w:fill="F2F2F2" w:themeFill="background1" w:themeFillShade="F2"/>
          </w:tcPr>
          <w:p w:rsidR="00000000" w:rsidRDefault="003238CB">
            <w:pPr>
              <w:rPr>
                <w:noProof/>
              </w:rPr>
            </w:pPr>
            <w:r>
              <w:rPr>
                <w:noProof/>
              </w:rPr>
              <w:t>Configure the payment gateways and payment methods for the BU:</w:t>
            </w:r>
          </w:p>
        </w:tc>
        <w:tc>
          <w:tcPr>
            <w:tcW w:w="7407" w:type="dxa"/>
          </w:tcPr>
          <w:p w:rsidR="00000000" w:rsidRDefault="003238CB">
            <w:pPr>
              <w:rPr>
                <w:lang w:val="fr-FR"/>
              </w:rPr>
            </w:pPr>
            <w:r>
              <w:rPr>
                <w:lang w:val="fr-FR"/>
              </w:rPr>
              <w:t xml:space="preserve">Configurer les passerelles de </w:t>
            </w:r>
            <w:r>
              <w:rPr>
                <w:lang w:val="fr-FR"/>
              </w:rPr>
              <w:t>paiement et les modes de paiement de la BU: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c8487c21-231e-4417-a825-2bbe217a079f</w:t>
            </w:r>
          </w:p>
        </w:tc>
        <w:tc>
          <w:tcPr>
            <w:tcW w:w="7407" w:type="dxa"/>
            <w:shd w:val="clear" w:color="auto" w:fill="F2F2F2" w:themeFill="background1" w:themeFillShade="F2"/>
          </w:tcPr>
          <w:p w:rsidR="00000000" w:rsidRDefault="003238CB">
            <w:pPr>
              <w:rPr>
                <w:noProof/>
              </w:rPr>
            </w:pPr>
            <w:r>
              <w:rPr>
                <w:noProof/>
              </w:rPr>
              <w:t>Credit Card, Debit card</w:t>
            </w:r>
          </w:p>
        </w:tc>
        <w:tc>
          <w:tcPr>
            <w:tcW w:w="7407" w:type="dxa"/>
          </w:tcPr>
          <w:p w:rsidR="00000000" w:rsidRDefault="003238CB">
            <w:pPr>
              <w:rPr>
                <w:lang w:val="fr-FR"/>
              </w:rPr>
            </w:pPr>
            <w:r>
              <w:rPr>
                <w:lang w:val="fr-FR"/>
              </w:rPr>
              <w:t>Carte de cr</w:t>
            </w:r>
            <w:r>
              <w:rPr>
                <w:lang w:val="fr-FR"/>
              </w:rPr>
              <w:t>é</w:t>
            </w:r>
            <w:r>
              <w:rPr>
                <w:lang w:val="fr-FR"/>
              </w:rPr>
              <w:t>dit carte de d</w:t>
            </w:r>
            <w:r>
              <w:rPr>
                <w:lang w:val="fr-FR"/>
              </w:rPr>
              <w:t>é</w:t>
            </w:r>
            <w:r>
              <w:rPr>
                <w:lang w:val="fr-FR"/>
              </w:rPr>
              <w:t>bit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7d406f05-3686-4609-9d9f-c3c5bb49a5f4</w:t>
            </w:r>
          </w:p>
        </w:tc>
        <w:tc>
          <w:tcPr>
            <w:tcW w:w="7407" w:type="dxa"/>
            <w:shd w:val="clear" w:color="auto" w:fill="F2F2F2" w:themeFill="background1" w:themeFillShade="F2"/>
          </w:tcPr>
          <w:p w:rsidR="00000000" w:rsidRDefault="003238CB">
            <w:pPr>
              <w:rPr>
                <w:noProof/>
              </w:rPr>
            </w:pPr>
            <w:r>
              <w:rPr>
                <w:noProof/>
              </w:rPr>
              <w:t>E-wallets</w:t>
            </w:r>
          </w:p>
        </w:tc>
        <w:tc>
          <w:tcPr>
            <w:tcW w:w="7407" w:type="dxa"/>
          </w:tcPr>
          <w:p w:rsidR="00000000" w:rsidRDefault="003238CB">
            <w:pPr>
              <w:rPr>
                <w:lang w:val="fr-FR"/>
              </w:rPr>
            </w:pPr>
            <w:r>
              <w:rPr>
                <w:lang w:val="fr-FR"/>
              </w:rPr>
              <w:t xml:space="preserve">Portefeuilles </w:t>
            </w:r>
            <w:r>
              <w:rPr>
                <w:lang w:val="fr-FR"/>
              </w:rPr>
              <w:t>é</w:t>
            </w:r>
            <w:r>
              <w:rPr>
                <w:lang w:val="fr-FR"/>
              </w:rPr>
              <w:t>lectroniques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3bab0b25-0a54-4686-ab11-93b8ed65ef99</w:t>
            </w:r>
          </w:p>
        </w:tc>
        <w:tc>
          <w:tcPr>
            <w:tcW w:w="7407" w:type="dxa"/>
            <w:shd w:val="clear" w:color="auto" w:fill="F2F2F2" w:themeFill="background1" w:themeFillShade="F2"/>
          </w:tcPr>
          <w:p w:rsidR="00000000" w:rsidRDefault="003238CB">
            <w:pPr>
              <w:rPr>
                <w:noProof/>
              </w:rPr>
            </w:pPr>
            <w:r>
              <w:rPr>
                <w:noProof/>
              </w:rPr>
              <w:t>In-app purchases (iOS, Google Play, Amazon Billing, Roku Pay)</w:t>
            </w:r>
          </w:p>
        </w:tc>
        <w:tc>
          <w:tcPr>
            <w:tcW w:w="7407" w:type="dxa"/>
          </w:tcPr>
          <w:p w:rsidR="00000000" w:rsidRDefault="003238CB">
            <w:pPr>
              <w:rPr>
                <w:lang w:val="fr-FR"/>
              </w:rPr>
            </w:pPr>
            <w:r>
              <w:rPr>
                <w:lang w:val="fr-FR"/>
              </w:rPr>
              <w:t>Achats via l'application (iOS, Google Play, Amazon Billing, Roku Pay)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ee98242b-1b2a-4bad-be4f-b30ad8620078</w:t>
            </w:r>
          </w:p>
        </w:tc>
        <w:tc>
          <w:tcPr>
            <w:tcW w:w="7407" w:type="dxa"/>
            <w:shd w:val="clear" w:color="auto" w:fill="F2F2F2" w:themeFill="background1" w:themeFillShade="F2"/>
          </w:tcPr>
          <w:p w:rsidR="00000000" w:rsidRDefault="003238CB">
            <w:pPr>
              <w:rPr>
                <w:noProof/>
              </w:rPr>
            </w:pPr>
            <w:r>
              <w:rPr>
                <w:noProof/>
              </w:rPr>
              <w:t>Beacon part 2</w:t>
            </w:r>
          </w:p>
        </w:tc>
        <w:tc>
          <w:tcPr>
            <w:tcW w:w="7407" w:type="dxa"/>
          </w:tcPr>
          <w:p w:rsidR="00000000" w:rsidRDefault="003238CB">
            <w:pPr>
              <w:rPr>
                <w:lang w:val="fr-FR"/>
              </w:rPr>
            </w:pPr>
            <w:r>
              <w:rPr>
                <w:lang w:val="fr-FR"/>
              </w:rPr>
              <w:t>Balise partie 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d41d11b1-c</w:t>
            </w:r>
            <w:r>
              <w:rPr>
                <w:noProof/>
                <w:sz w:val="2"/>
              </w:rPr>
              <w:t>cc0-4da4-addd-a1c953e5e716</w:t>
            </w:r>
          </w:p>
        </w:tc>
        <w:tc>
          <w:tcPr>
            <w:tcW w:w="7407" w:type="dxa"/>
            <w:shd w:val="clear" w:color="auto" w:fill="F2F2F2" w:themeFill="background1" w:themeFillShade="F2"/>
          </w:tcPr>
          <w:p w:rsidR="00000000" w:rsidRDefault="003238CB">
            <w:pPr>
              <w:rPr>
                <w:noProof/>
              </w:rPr>
            </w:pPr>
            <w:r>
              <w:rPr>
                <w:noProof/>
              </w:rPr>
              <w:t>Evergent BUs IDs and country mapping need to be configured per Beacon customer.</w:t>
            </w:r>
          </w:p>
        </w:tc>
        <w:tc>
          <w:tcPr>
            <w:tcW w:w="7407" w:type="dxa"/>
          </w:tcPr>
          <w:p w:rsidR="00000000" w:rsidRDefault="003238CB">
            <w:pPr>
              <w:rPr>
                <w:lang w:val="fr-FR"/>
              </w:rPr>
            </w:pPr>
            <w:r>
              <w:rPr>
                <w:lang w:val="fr-FR"/>
              </w:rPr>
              <w:t xml:space="preserve">Les identifiants des BU Evergent et la cartographie des pays doivent </w:t>
            </w:r>
            <w:r>
              <w:rPr>
                <w:lang w:val="fr-FR"/>
              </w:rPr>
              <w:t>ê</w:t>
            </w:r>
            <w:r>
              <w:rPr>
                <w:lang w:val="fr-FR"/>
              </w:rPr>
              <w:t>tre configur</w:t>
            </w:r>
            <w:r>
              <w:rPr>
                <w:lang w:val="fr-FR"/>
              </w:rPr>
              <w:t>é</w:t>
            </w:r>
            <w:r>
              <w:rPr>
                <w:lang w:val="fr-FR"/>
              </w:rPr>
              <w:t>s par client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ee38c800-3ff8-4c47-a737-95494ba3589b</w:t>
            </w:r>
          </w:p>
        </w:tc>
        <w:tc>
          <w:tcPr>
            <w:tcW w:w="7407" w:type="dxa"/>
            <w:shd w:val="clear" w:color="auto" w:fill="F2F2F2" w:themeFill="background1" w:themeFillShade="F2"/>
          </w:tcPr>
          <w:p w:rsidR="00000000" w:rsidRDefault="003238CB">
            <w:pPr>
              <w:rPr>
                <w:noProof/>
              </w:rPr>
            </w:pPr>
            <w:r>
              <w:rPr>
                <w:noProof/>
              </w:rPr>
              <w:t>Thi</w:t>
            </w:r>
            <w:r>
              <w:rPr>
                <w:noProof/>
              </w:rPr>
              <w:t>s is done in the Monetization Payment Service which is a backend service owned by the Playback team.</w:t>
            </w:r>
          </w:p>
        </w:tc>
        <w:tc>
          <w:tcPr>
            <w:tcW w:w="7407" w:type="dxa"/>
          </w:tcPr>
          <w:p w:rsidR="00000000" w:rsidRDefault="003238CB">
            <w:pPr>
              <w:rPr>
                <w:lang w:val="fr-FR"/>
              </w:rPr>
            </w:pPr>
            <w:r>
              <w:rPr>
                <w:lang w:val="fr-FR"/>
              </w:rPr>
              <w:t>Cela se fait dans le service de paiement de mon</w:t>
            </w:r>
            <w:r>
              <w:rPr>
                <w:lang w:val="fr-FR"/>
              </w:rPr>
              <w:t>é</w:t>
            </w:r>
            <w:r>
              <w:rPr>
                <w:lang w:val="fr-FR"/>
              </w:rPr>
              <w:t xml:space="preserve">tisation qui est un service backend appartenant </w:t>
            </w:r>
            <w:r>
              <w:rPr>
                <w:lang w:val="fr-FR"/>
              </w:rPr>
              <w:t>à</w:t>
            </w:r>
            <w:r>
              <w:rPr>
                <w:lang w:val="fr-FR"/>
              </w:rPr>
              <w:t xml:space="preserve"> l'</w:t>
            </w:r>
            <w:r>
              <w:rPr>
                <w:lang w:val="fr-FR"/>
              </w:rPr>
              <w:t>é</w:t>
            </w:r>
            <w:r>
              <w:rPr>
                <w:lang w:val="fr-FR"/>
              </w:rPr>
              <w:t>quipe Playback.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b98be18f-f49b-4233-9077-70a2350ba</w:t>
            </w:r>
            <w:r>
              <w:rPr>
                <w:noProof/>
                <w:sz w:val="2"/>
              </w:rPr>
              <w:t>a0c</w:t>
            </w:r>
          </w:p>
        </w:tc>
        <w:tc>
          <w:tcPr>
            <w:tcW w:w="7407" w:type="dxa"/>
            <w:shd w:val="clear" w:color="auto" w:fill="F2F2F2" w:themeFill="background1" w:themeFillShade="F2"/>
          </w:tcPr>
          <w:p w:rsidR="00000000" w:rsidRDefault="003238CB">
            <w:pPr>
              <w:rPr>
                <w:noProof/>
              </w:rPr>
            </w:pPr>
            <w:r>
              <w:rPr>
                <w:noProof/>
              </w:rPr>
              <w:t>(The plan is for this config to move to Jackie Pages by the end of Q1 21).</w:t>
            </w:r>
          </w:p>
        </w:tc>
        <w:tc>
          <w:tcPr>
            <w:tcW w:w="7407" w:type="dxa"/>
          </w:tcPr>
          <w:p w:rsidR="00000000" w:rsidRDefault="003238CB">
            <w:pPr>
              <w:rPr>
                <w:lang w:val="fr-FR"/>
              </w:rPr>
            </w:pPr>
            <w:r>
              <w:rPr>
                <w:lang w:val="fr-FR"/>
              </w:rPr>
              <w:t>(Le plan est que cette configuration soit d</w:t>
            </w:r>
            <w:r>
              <w:rPr>
                <w:lang w:val="fr-FR"/>
              </w:rPr>
              <w:t>é</w:t>
            </w:r>
            <w:r>
              <w:rPr>
                <w:lang w:val="fr-FR"/>
              </w:rPr>
              <w:t>plac</w:t>
            </w:r>
            <w:r>
              <w:rPr>
                <w:lang w:val="fr-FR"/>
              </w:rPr>
              <w:t>é</w:t>
            </w:r>
            <w:r>
              <w:rPr>
                <w:lang w:val="fr-FR"/>
              </w:rPr>
              <w:t>e vers Jackie Pages d'ici la fin du T1 21).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ec1fb5a8-372d-4233-a1e2-c1b633c8a1c6</w:t>
            </w:r>
          </w:p>
        </w:tc>
        <w:tc>
          <w:tcPr>
            <w:tcW w:w="7407" w:type="dxa"/>
            <w:shd w:val="clear" w:color="auto" w:fill="F2F2F2" w:themeFill="background1" w:themeFillShade="F2"/>
          </w:tcPr>
          <w:p w:rsidR="00000000" w:rsidRDefault="003238CB">
            <w:pPr>
              <w:rPr>
                <w:noProof/>
              </w:rPr>
            </w:pPr>
            <w:r>
              <w:rPr>
                <w:noProof/>
              </w:rPr>
              <w:t>These configs should be tied to a specific Video Cloud customer account that is being used for Beacon.</w:t>
            </w:r>
          </w:p>
        </w:tc>
        <w:tc>
          <w:tcPr>
            <w:tcW w:w="7407" w:type="dxa"/>
          </w:tcPr>
          <w:p w:rsidR="00000000" w:rsidRDefault="003238CB">
            <w:pPr>
              <w:rPr>
                <w:lang w:val="fr-FR"/>
              </w:rPr>
            </w:pPr>
            <w:r>
              <w:rPr>
                <w:lang w:val="fr-FR"/>
              </w:rPr>
              <w:t xml:space="preserve">Ces configurations doivent </w:t>
            </w:r>
            <w:r>
              <w:rPr>
                <w:lang w:val="fr-FR"/>
              </w:rPr>
              <w:t>ê</w:t>
            </w:r>
            <w:r>
              <w:rPr>
                <w:lang w:val="fr-FR"/>
              </w:rPr>
              <w:t>tre li</w:t>
            </w:r>
            <w:r>
              <w:rPr>
                <w:lang w:val="fr-FR"/>
              </w:rPr>
              <w:t>é</w:t>
            </w:r>
            <w:r>
              <w:rPr>
                <w:lang w:val="fr-FR"/>
              </w:rPr>
              <w:t xml:space="preserve">es </w:t>
            </w:r>
            <w:r>
              <w:rPr>
                <w:lang w:val="fr-FR"/>
              </w:rPr>
              <w:t>à</w:t>
            </w:r>
            <w:r>
              <w:rPr>
                <w:lang w:val="fr-FR"/>
              </w:rPr>
              <w:t xml:space="preserve"> un compte client Video Cloud sp</w:t>
            </w:r>
            <w:r>
              <w:rPr>
                <w:lang w:val="fr-FR"/>
              </w:rPr>
              <w:t>é</w:t>
            </w:r>
            <w:r>
              <w:rPr>
                <w:lang w:val="fr-FR"/>
              </w:rPr>
              <w:t>cifique utilis</w:t>
            </w:r>
            <w:r>
              <w:rPr>
                <w:lang w:val="fr-FR"/>
              </w:rPr>
              <w:t>é</w:t>
            </w:r>
            <w:r>
              <w:rPr>
                <w:lang w:val="fr-FR"/>
              </w:rPr>
              <w:t xml:space="preserve"> pour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057c626d-7965-4f68-bc14-0660b742c72f</w:t>
            </w:r>
          </w:p>
        </w:tc>
        <w:tc>
          <w:tcPr>
            <w:tcW w:w="7407" w:type="dxa"/>
            <w:shd w:val="clear" w:color="auto" w:fill="F2F2F2" w:themeFill="background1" w:themeFillShade="F2"/>
          </w:tcPr>
          <w:p w:rsidR="00000000" w:rsidRDefault="003238CB">
            <w:pPr>
              <w:rPr>
                <w:noProof/>
              </w:rPr>
            </w:pPr>
            <w:r>
              <w:rPr>
                <w:noProof/>
              </w:rPr>
              <w:t>Beacon par</w:t>
            </w:r>
            <w:r>
              <w:rPr>
                <w:noProof/>
              </w:rPr>
              <w:t>t 4</w:t>
            </w:r>
          </w:p>
        </w:tc>
        <w:tc>
          <w:tcPr>
            <w:tcW w:w="7407" w:type="dxa"/>
          </w:tcPr>
          <w:p w:rsidR="00000000" w:rsidRDefault="003238CB">
            <w:pPr>
              <w:rPr>
                <w:lang w:val="fr-FR"/>
              </w:rPr>
            </w:pPr>
            <w:r>
              <w:rPr>
                <w:lang w:val="fr-FR"/>
              </w:rPr>
              <w:t>Balise partie 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f4d4b053-7fca-4805-a1f6-8199c2627483</w:t>
            </w:r>
          </w:p>
        </w:tc>
        <w:tc>
          <w:tcPr>
            <w:tcW w:w="7407" w:type="dxa"/>
            <w:shd w:val="clear" w:color="auto" w:fill="F2F2F2" w:themeFill="background1" w:themeFillShade="F2"/>
          </w:tcPr>
          <w:p w:rsidR="00000000" w:rsidRDefault="003238CB">
            <w:pPr>
              <w:rPr>
                <w:noProof/>
              </w:rPr>
            </w:pPr>
            <w:r>
              <w:rPr>
                <w:noProof/>
              </w:rPr>
              <w:t xml:space="preserve">An Evergent </w:t>
            </w:r>
            <w:r>
              <w:rPr>
                <w:rStyle w:val="mqInternal"/>
                <w:noProof/>
              </w:rPr>
              <w:t>[1}</w:t>
            </w:r>
            <w:r>
              <w:rPr>
                <w:noProof/>
              </w:rPr>
              <w:t>salt</w:t>
            </w:r>
            <w:r>
              <w:rPr>
                <w:rStyle w:val="mqInternal"/>
                <w:noProof/>
              </w:rPr>
              <w:t>{2]</w:t>
            </w:r>
            <w:r>
              <w:rPr>
                <w:noProof/>
              </w:rPr>
              <w:t xml:space="preserve"> for that specific Beacon customer needs to be configured in the Monetization Payment Service.</w:t>
            </w:r>
          </w:p>
        </w:tc>
        <w:tc>
          <w:tcPr>
            <w:tcW w:w="7407" w:type="dxa"/>
          </w:tcPr>
          <w:p w:rsidR="00000000" w:rsidRDefault="003238CB">
            <w:pPr>
              <w:rPr>
                <w:lang w:val="fr-FR"/>
              </w:rPr>
            </w:pPr>
            <w:r>
              <w:rPr>
                <w:lang w:val="fr-FR"/>
              </w:rPr>
              <w:t xml:space="preserve">Un Evergent </w:t>
            </w:r>
            <w:r>
              <w:rPr>
                <w:rStyle w:val="mqInternal"/>
                <w:noProof/>
                <w:lang w:val="fr-FR"/>
              </w:rPr>
              <w:t>[1}</w:t>
            </w:r>
            <w:r>
              <w:rPr>
                <w:lang w:val="fr-FR"/>
              </w:rPr>
              <w:t>sel</w:t>
            </w:r>
            <w:r>
              <w:rPr>
                <w:rStyle w:val="mqInternal"/>
                <w:noProof/>
                <w:lang w:val="fr-FR"/>
              </w:rPr>
              <w:t>{2]</w:t>
            </w:r>
            <w:r>
              <w:rPr>
                <w:lang w:val="fr-FR"/>
              </w:rPr>
              <w:t xml:space="preserve"> pour ce client Beacon sp</w:t>
            </w:r>
            <w:r>
              <w:rPr>
                <w:lang w:val="fr-FR"/>
              </w:rPr>
              <w:t>é</w:t>
            </w:r>
            <w:r>
              <w:rPr>
                <w:lang w:val="fr-FR"/>
              </w:rPr>
              <w:t xml:space="preserve">cifique doit </w:t>
            </w:r>
            <w:r>
              <w:rPr>
                <w:lang w:val="fr-FR"/>
              </w:rPr>
              <w:t>ê</w:t>
            </w:r>
            <w:r>
              <w:rPr>
                <w:lang w:val="fr-FR"/>
              </w:rPr>
              <w:t>tre configur</w:t>
            </w:r>
            <w:r>
              <w:rPr>
                <w:lang w:val="fr-FR"/>
              </w:rPr>
              <w:t>é</w:t>
            </w:r>
            <w:r>
              <w:rPr>
                <w:lang w:val="fr-FR"/>
              </w:rPr>
              <w:t xml:space="preserve"> dans le service de paiement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32673ae5-03c0-48d0-9337-75aea27a2d63</w:t>
            </w:r>
          </w:p>
        </w:tc>
        <w:tc>
          <w:tcPr>
            <w:tcW w:w="7407" w:type="dxa"/>
            <w:shd w:val="clear" w:color="auto" w:fill="F2F2F2" w:themeFill="background1" w:themeFillShade="F2"/>
          </w:tcPr>
          <w:p w:rsidR="00000000" w:rsidRDefault="003238CB">
            <w:pPr>
              <w:rPr>
                <w:noProof/>
              </w:rPr>
            </w:pPr>
            <w:r>
              <w:rPr>
                <w:noProof/>
              </w:rPr>
              <w:t>Beacon part 5</w:t>
            </w:r>
          </w:p>
        </w:tc>
        <w:tc>
          <w:tcPr>
            <w:tcW w:w="7407" w:type="dxa"/>
          </w:tcPr>
          <w:p w:rsidR="00000000" w:rsidRDefault="003238CB">
            <w:pPr>
              <w:rPr>
                <w:lang w:val="fr-FR"/>
              </w:rPr>
            </w:pPr>
            <w:r>
              <w:rPr>
                <w:lang w:val="fr-FR"/>
              </w:rPr>
              <w:t>Balise partie 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084646c4-dab7-484e-adcb-d3e8df4dbec3</w:t>
            </w:r>
          </w:p>
        </w:tc>
        <w:tc>
          <w:tcPr>
            <w:tcW w:w="7407" w:type="dxa"/>
            <w:shd w:val="clear" w:color="auto" w:fill="F2F2F2" w:themeFill="background1" w:themeFillShade="F2"/>
          </w:tcPr>
          <w:p w:rsidR="00000000" w:rsidRDefault="003238CB">
            <w:pPr>
              <w:rPr>
                <w:noProof/>
              </w:rPr>
            </w:pPr>
            <w:r>
              <w:rPr>
                <w:noProof/>
              </w:rPr>
              <w:t>The Monetization Payment Service generates a "Beacon_Monetization_Api</w:t>
            </w:r>
            <w:r>
              <w:rPr>
                <w:noProof/>
              </w:rPr>
              <w:t>”</w:t>
            </w:r>
            <w:r>
              <w:rPr>
                <w:noProof/>
              </w:rPr>
              <w:t xml:space="preserve"> endpoint (beacon.monetiza</w:t>
            </w:r>
            <w:r>
              <w:rPr>
                <w:noProof/>
              </w:rPr>
              <w:t>tion.api.brightcove.com) that needs to be entered into the customers Beacon CMS instance.</w:t>
            </w:r>
          </w:p>
        </w:tc>
        <w:tc>
          <w:tcPr>
            <w:tcW w:w="7407" w:type="dxa"/>
          </w:tcPr>
          <w:p w:rsidR="00000000" w:rsidRDefault="003238CB">
            <w:pPr>
              <w:rPr>
                <w:lang w:val="fr-FR"/>
              </w:rPr>
            </w:pPr>
            <w:r>
              <w:rPr>
                <w:lang w:val="fr-FR"/>
              </w:rPr>
              <w:t>Le service de paiement de mon</w:t>
            </w:r>
            <w:r>
              <w:rPr>
                <w:lang w:val="fr-FR"/>
              </w:rPr>
              <w:t>é</w:t>
            </w:r>
            <w:r>
              <w:rPr>
                <w:lang w:val="fr-FR"/>
              </w:rPr>
              <w:t>tisation g</w:t>
            </w:r>
            <w:r>
              <w:rPr>
                <w:lang w:val="fr-FR"/>
              </w:rPr>
              <w:t>é</w:t>
            </w:r>
            <w:r>
              <w:rPr>
                <w:lang w:val="fr-FR"/>
              </w:rPr>
              <w:t>n</w:t>
            </w:r>
            <w:r>
              <w:rPr>
                <w:lang w:val="fr-FR"/>
              </w:rPr>
              <w:t>è</w:t>
            </w:r>
            <w:r>
              <w:rPr>
                <w:lang w:val="fr-FR"/>
              </w:rPr>
              <w:t xml:space="preserve">re un point de terminaison </w:t>
            </w:r>
            <w:r>
              <w:rPr>
                <w:lang w:val="fr-FR"/>
              </w:rPr>
              <w:t>«</w:t>
            </w:r>
            <w:r>
              <w:rPr>
                <w:lang w:val="fr-FR"/>
              </w:rPr>
              <w:t>Beacon_Monetization_Api</w:t>
            </w:r>
            <w:r>
              <w:rPr>
                <w:lang w:val="fr-FR"/>
              </w:rPr>
              <w:t>»</w:t>
            </w:r>
            <w:r>
              <w:rPr>
                <w:lang w:val="fr-FR"/>
              </w:rPr>
              <w:t xml:space="preserve"> (beacon.monetization.api.brightcove.com) qui doit </w:t>
            </w:r>
            <w:r>
              <w:rPr>
                <w:lang w:val="fr-FR"/>
              </w:rPr>
              <w:t>ê</w:t>
            </w:r>
            <w:r>
              <w:rPr>
                <w:lang w:val="fr-FR"/>
              </w:rPr>
              <w:t>tre entr</w:t>
            </w:r>
            <w:r>
              <w:rPr>
                <w:lang w:val="fr-FR"/>
              </w:rPr>
              <w:t>é</w:t>
            </w:r>
            <w:r>
              <w:rPr>
                <w:lang w:val="fr-FR"/>
              </w:rPr>
              <w:t xml:space="preserve"> dans l'instance Beacon CMS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6e04143b-3991-4c71-b6a6-eda4afbd7d50</w:t>
            </w:r>
          </w:p>
        </w:tc>
        <w:tc>
          <w:tcPr>
            <w:tcW w:w="7407" w:type="dxa"/>
            <w:shd w:val="clear" w:color="auto" w:fill="F2F2F2" w:themeFill="background1" w:themeFillShade="F2"/>
          </w:tcPr>
          <w:p w:rsidR="00000000" w:rsidRDefault="003238CB">
            <w:pPr>
              <w:rPr>
                <w:noProof/>
              </w:rPr>
            </w:pPr>
            <w:r>
              <w:rPr>
                <w:noProof/>
              </w:rPr>
              <w:t>This should be entered in the Settings page under "Payment Gateway Configuration</w:t>
            </w:r>
            <w:r>
              <w:rPr>
                <w:noProof/>
              </w:rPr>
              <w:t>”</w:t>
            </w:r>
            <w:r>
              <w:rPr>
                <w:noProof/>
              </w:rPr>
              <w:t xml:space="preserve"> for Evergent.</w:t>
            </w:r>
          </w:p>
        </w:tc>
        <w:tc>
          <w:tcPr>
            <w:tcW w:w="7407" w:type="dxa"/>
          </w:tcPr>
          <w:p w:rsidR="00000000" w:rsidRDefault="003238CB">
            <w:pPr>
              <w:rPr>
                <w:lang w:val="fr-FR"/>
              </w:rPr>
            </w:pPr>
            <w:r>
              <w:rPr>
                <w:lang w:val="fr-FR"/>
              </w:rPr>
              <w:t xml:space="preserve">Cela doit </w:t>
            </w:r>
            <w:r>
              <w:rPr>
                <w:lang w:val="fr-FR"/>
              </w:rPr>
              <w:t>ê</w:t>
            </w:r>
            <w:r>
              <w:rPr>
                <w:lang w:val="fr-FR"/>
              </w:rPr>
              <w:t>tre entr</w:t>
            </w:r>
            <w:r>
              <w:rPr>
                <w:lang w:val="fr-FR"/>
              </w:rPr>
              <w:t>é</w:t>
            </w:r>
            <w:r>
              <w:rPr>
                <w:lang w:val="fr-FR"/>
              </w:rPr>
              <w:t xml:space="preserve"> dans la page Param</w:t>
            </w:r>
            <w:r>
              <w:rPr>
                <w:lang w:val="fr-FR"/>
              </w:rPr>
              <w:t>è</w:t>
            </w:r>
            <w:r>
              <w:rPr>
                <w:lang w:val="fr-FR"/>
              </w:rPr>
              <w:t xml:space="preserve">tres sous </w:t>
            </w:r>
            <w:r>
              <w:rPr>
                <w:lang w:val="fr-FR"/>
              </w:rPr>
              <w:t>«</w:t>
            </w:r>
            <w:r>
              <w:rPr>
                <w:lang w:val="fr-FR"/>
              </w:rPr>
              <w:t>Configuration de la passerel</w:t>
            </w:r>
            <w:r>
              <w:rPr>
                <w:lang w:val="fr-FR"/>
              </w:rPr>
              <w:t>le de paiement</w:t>
            </w:r>
            <w:r>
              <w:rPr>
                <w:lang w:val="fr-FR"/>
              </w:rPr>
              <w:t>»</w:t>
            </w:r>
            <w:r>
              <w:rPr>
                <w:lang w:val="fr-FR"/>
              </w:rPr>
              <w:t xml:space="preserve"> pour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55291e50-8ddd-4500-8e22-c5fa5a2937ab</w:t>
            </w:r>
          </w:p>
        </w:tc>
        <w:tc>
          <w:tcPr>
            <w:tcW w:w="7407" w:type="dxa"/>
            <w:shd w:val="clear" w:color="auto" w:fill="F2F2F2" w:themeFill="background1" w:themeFillShade="F2"/>
          </w:tcPr>
          <w:p w:rsidR="00000000" w:rsidRDefault="003238CB">
            <w:pPr>
              <w:rPr>
                <w:noProof/>
              </w:rPr>
            </w:pPr>
            <w:r>
              <w:rPr>
                <w:noProof/>
              </w:rPr>
              <w:t>Beacon part 6</w:t>
            </w:r>
          </w:p>
        </w:tc>
        <w:tc>
          <w:tcPr>
            <w:tcW w:w="7407" w:type="dxa"/>
          </w:tcPr>
          <w:p w:rsidR="00000000" w:rsidRDefault="003238CB">
            <w:pPr>
              <w:rPr>
                <w:lang w:val="fr-FR"/>
              </w:rPr>
            </w:pPr>
            <w:r>
              <w:rPr>
                <w:lang w:val="fr-FR"/>
              </w:rPr>
              <w:t>Balise partie 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7376eb6c-d547-4164-9cdd-7a04cad5ce50</w:t>
            </w:r>
          </w:p>
        </w:tc>
        <w:tc>
          <w:tcPr>
            <w:tcW w:w="7407" w:type="dxa"/>
            <w:shd w:val="clear" w:color="auto" w:fill="F2F2F2" w:themeFill="background1" w:themeFillShade="F2"/>
          </w:tcPr>
          <w:p w:rsidR="00000000" w:rsidRDefault="003238CB">
            <w:pPr>
              <w:rPr>
                <w:noProof/>
              </w:rPr>
            </w:pPr>
            <w:r>
              <w:rPr>
                <w:noProof/>
              </w:rPr>
              <w:t>Create SVOD plans in the Beacon CMS Commerce tab.</w:t>
            </w:r>
          </w:p>
        </w:tc>
        <w:tc>
          <w:tcPr>
            <w:tcW w:w="7407" w:type="dxa"/>
          </w:tcPr>
          <w:p w:rsidR="00000000" w:rsidRDefault="003238CB">
            <w:pPr>
              <w:rPr>
                <w:lang w:val="fr-FR"/>
              </w:rPr>
            </w:pPr>
            <w:r>
              <w:rPr>
                <w:lang w:val="fr-FR"/>
              </w:rPr>
              <w:t>Cr</w:t>
            </w:r>
            <w:r>
              <w:rPr>
                <w:lang w:val="fr-FR"/>
              </w:rPr>
              <w:t>é</w:t>
            </w:r>
            <w:r>
              <w:rPr>
                <w:lang w:val="fr-FR"/>
              </w:rPr>
              <w:t>ez des plans SVOD dans l'onglet Beacon CMS Commerce.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6d30ed9d-9d08-4ec1-bafc-14da61a4a952</w:t>
            </w:r>
          </w:p>
        </w:tc>
        <w:tc>
          <w:tcPr>
            <w:tcW w:w="7407" w:type="dxa"/>
            <w:shd w:val="clear" w:color="auto" w:fill="F2F2F2" w:themeFill="background1" w:themeFillShade="F2"/>
          </w:tcPr>
          <w:p w:rsidR="00000000" w:rsidRDefault="003238CB">
            <w:pPr>
              <w:rPr>
                <w:noProof/>
              </w:rPr>
            </w:pPr>
            <w:r>
              <w:rPr>
                <w:noProof/>
              </w:rPr>
              <w:t>Define the monetization policies:</w:t>
            </w:r>
          </w:p>
        </w:tc>
        <w:tc>
          <w:tcPr>
            <w:tcW w:w="7407" w:type="dxa"/>
          </w:tcPr>
          <w:p w:rsidR="00000000" w:rsidRDefault="003238CB">
            <w:pPr>
              <w:rPr>
                <w:lang w:val="fr-FR"/>
              </w:rPr>
            </w:pPr>
            <w:r>
              <w:rPr>
                <w:lang w:val="fr-FR"/>
              </w:rPr>
              <w:t>D</w:t>
            </w:r>
            <w:r>
              <w:rPr>
                <w:lang w:val="fr-FR"/>
              </w:rPr>
              <w:t>é</w:t>
            </w:r>
            <w:r>
              <w:rPr>
                <w:lang w:val="fr-FR"/>
              </w:rPr>
              <w:t>finissez les politiques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51b1b496-39f1-4838-908f-d51b785c0f99</w:t>
            </w:r>
          </w:p>
        </w:tc>
        <w:tc>
          <w:tcPr>
            <w:tcW w:w="7407" w:type="dxa"/>
            <w:shd w:val="clear" w:color="auto" w:fill="F2F2F2" w:themeFill="background1" w:themeFillShade="F2"/>
          </w:tcPr>
          <w:p w:rsidR="00000000" w:rsidRDefault="003238CB">
            <w:pPr>
              <w:rPr>
                <w:noProof/>
              </w:rPr>
            </w:pPr>
            <w:r>
              <w:rPr>
                <w:noProof/>
              </w:rPr>
              <w:t>Billing Frequency</w:t>
            </w:r>
          </w:p>
        </w:tc>
        <w:tc>
          <w:tcPr>
            <w:tcW w:w="7407" w:type="dxa"/>
          </w:tcPr>
          <w:p w:rsidR="00000000" w:rsidRDefault="003238CB">
            <w:pPr>
              <w:rPr>
                <w:lang w:val="fr-FR"/>
              </w:rPr>
            </w:pPr>
            <w:r>
              <w:rPr>
                <w:lang w:val="fr-FR"/>
              </w:rPr>
              <w:t>Fr</w:t>
            </w:r>
            <w:r>
              <w:rPr>
                <w:lang w:val="fr-FR"/>
              </w:rPr>
              <w:t>é</w:t>
            </w:r>
            <w:r>
              <w:rPr>
                <w:lang w:val="fr-FR"/>
              </w:rPr>
              <w:t>quence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4f220fd0-6d1b-4def-9546-21ba51151973</w:t>
            </w:r>
          </w:p>
        </w:tc>
        <w:tc>
          <w:tcPr>
            <w:tcW w:w="7407" w:type="dxa"/>
            <w:shd w:val="clear" w:color="auto" w:fill="F2F2F2" w:themeFill="background1" w:themeFillShade="F2"/>
          </w:tcPr>
          <w:p w:rsidR="00000000" w:rsidRDefault="003238CB">
            <w:pPr>
              <w:rPr>
                <w:noProof/>
              </w:rPr>
            </w:pPr>
            <w:r>
              <w:rPr>
                <w:noProof/>
              </w:rPr>
              <w:t>Trial period</w:t>
            </w:r>
          </w:p>
        </w:tc>
        <w:tc>
          <w:tcPr>
            <w:tcW w:w="7407" w:type="dxa"/>
          </w:tcPr>
          <w:p w:rsidR="00000000" w:rsidRDefault="003238CB">
            <w:pPr>
              <w:rPr>
                <w:lang w:val="fr-FR"/>
              </w:rPr>
            </w:pPr>
            <w:r>
              <w:rPr>
                <w:lang w:val="fr-FR"/>
              </w:rPr>
              <w:t>P</w:t>
            </w:r>
            <w:r>
              <w:rPr>
                <w:lang w:val="fr-FR"/>
              </w:rPr>
              <w:t>é</w:t>
            </w:r>
            <w:r>
              <w:rPr>
                <w:lang w:val="fr-FR"/>
              </w:rPr>
              <w:t>riode d'essai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c100cc0b-4541-48d8-8462-908305d82748</w:t>
            </w:r>
          </w:p>
        </w:tc>
        <w:tc>
          <w:tcPr>
            <w:tcW w:w="7407" w:type="dxa"/>
            <w:shd w:val="clear" w:color="auto" w:fill="F2F2F2" w:themeFill="background1" w:themeFillShade="F2"/>
          </w:tcPr>
          <w:p w:rsidR="00000000" w:rsidRDefault="003238CB">
            <w:pPr>
              <w:rPr>
                <w:noProof/>
              </w:rPr>
            </w:pPr>
            <w:r>
              <w:rPr>
                <w:noProof/>
              </w:rPr>
              <w:t>Renewal policy</w:t>
            </w:r>
          </w:p>
        </w:tc>
        <w:tc>
          <w:tcPr>
            <w:tcW w:w="7407" w:type="dxa"/>
          </w:tcPr>
          <w:p w:rsidR="00000000" w:rsidRDefault="003238CB">
            <w:pPr>
              <w:rPr>
                <w:lang w:val="fr-FR"/>
              </w:rPr>
            </w:pPr>
            <w:r>
              <w:rPr>
                <w:lang w:val="fr-FR"/>
              </w:rPr>
              <w:t>Politique de renouvellement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71e24b80-19e6-4a0a-8c0e-d28825a1366c</w:t>
            </w:r>
          </w:p>
        </w:tc>
        <w:tc>
          <w:tcPr>
            <w:tcW w:w="7407" w:type="dxa"/>
            <w:shd w:val="clear" w:color="auto" w:fill="F2F2F2" w:themeFill="background1" w:themeFillShade="F2"/>
          </w:tcPr>
          <w:p w:rsidR="00000000" w:rsidRDefault="003238CB">
            <w:pPr>
              <w:rPr>
                <w:noProof/>
              </w:rPr>
            </w:pPr>
            <w:r>
              <w:rPr>
                <w:noProof/>
              </w:rPr>
              <w:t>Select which Stores the plan will show up in:</w:t>
            </w:r>
          </w:p>
        </w:tc>
        <w:tc>
          <w:tcPr>
            <w:tcW w:w="7407" w:type="dxa"/>
          </w:tcPr>
          <w:p w:rsidR="00000000" w:rsidRDefault="003238CB">
            <w:pPr>
              <w:rPr>
                <w:lang w:val="fr-FR"/>
              </w:rPr>
            </w:pPr>
            <w:r>
              <w:rPr>
                <w:lang w:val="fr-FR"/>
              </w:rPr>
              <w:t>S</w:t>
            </w:r>
            <w:r>
              <w:rPr>
                <w:lang w:val="fr-FR"/>
              </w:rPr>
              <w:t>é</w:t>
            </w:r>
            <w:r>
              <w:rPr>
                <w:lang w:val="fr-FR"/>
              </w:rPr>
              <w:t>lectionnez dans quels magasins le plan s'affichera: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ce279fce-a</w:t>
            </w:r>
            <w:r>
              <w:rPr>
                <w:noProof/>
                <w:sz w:val="2"/>
              </w:rPr>
              <w:t>d15-4ffa-b479-98b976f5f541</w:t>
            </w:r>
          </w:p>
        </w:tc>
        <w:tc>
          <w:tcPr>
            <w:tcW w:w="7407" w:type="dxa"/>
            <w:shd w:val="clear" w:color="auto" w:fill="F2F2F2" w:themeFill="background1" w:themeFillShade="F2"/>
          </w:tcPr>
          <w:p w:rsidR="00000000" w:rsidRDefault="003238CB">
            <w:pPr>
              <w:rPr>
                <w:noProof/>
              </w:rPr>
            </w:pPr>
            <w:r>
              <w:rPr>
                <w:noProof/>
              </w:rPr>
              <w:t>Evergent</w:t>
            </w:r>
          </w:p>
        </w:tc>
        <w:tc>
          <w:tcPr>
            <w:tcW w:w="7407" w:type="dxa"/>
          </w:tcPr>
          <w:p w:rsidR="00000000" w:rsidRDefault="003238CB">
            <w:pPr>
              <w:rPr>
                <w:lang w:val="fr-FR"/>
              </w:rPr>
            </w:pP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49708a2b-c9a7-43c2-9847-f318455243fb</w:t>
            </w:r>
          </w:p>
        </w:tc>
        <w:tc>
          <w:tcPr>
            <w:tcW w:w="7407" w:type="dxa"/>
            <w:shd w:val="clear" w:color="auto" w:fill="F2F2F2" w:themeFill="background1" w:themeFillShade="F2"/>
          </w:tcPr>
          <w:p w:rsidR="00000000" w:rsidRDefault="003238CB">
            <w:pPr>
              <w:rPr>
                <w:noProof/>
              </w:rPr>
            </w:pPr>
            <w:r>
              <w:rPr>
                <w:noProof/>
              </w:rPr>
              <w:t>App stores (iOS, Google Play, Amazon, Roku)</w:t>
            </w:r>
          </w:p>
        </w:tc>
        <w:tc>
          <w:tcPr>
            <w:tcW w:w="7407" w:type="dxa"/>
          </w:tcPr>
          <w:p w:rsidR="00000000" w:rsidRDefault="003238CB">
            <w:pPr>
              <w:rPr>
                <w:lang w:val="fr-FR"/>
              </w:rPr>
            </w:pPr>
            <w:r>
              <w:rPr>
                <w:lang w:val="fr-FR"/>
              </w:rPr>
              <w:t>Boutiques d'applications (iOS, Google Play, Amazon,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bd2972bb-1456-44c9-874e-0084d299219c</w:t>
            </w:r>
          </w:p>
        </w:tc>
        <w:tc>
          <w:tcPr>
            <w:tcW w:w="7407" w:type="dxa"/>
            <w:shd w:val="clear" w:color="auto" w:fill="F2F2F2" w:themeFill="background1" w:themeFillShade="F2"/>
          </w:tcPr>
          <w:p w:rsidR="00000000" w:rsidRDefault="003238CB">
            <w:pPr>
              <w:rPr>
                <w:noProof/>
              </w:rPr>
            </w:pPr>
            <w:r>
              <w:rPr>
                <w:noProof/>
              </w:rPr>
              <w:t>Set the devices and locations.</w:t>
            </w:r>
          </w:p>
        </w:tc>
        <w:tc>
          <w:tcPr>
            <w:tcW w:w="7407" w:type="dxa"/>
          </w:tcPr>
          <w:p w:rsidR="00000000" w:rsidRDefault="003238CB">
            <w:pPr>
              <w:rPr>
                <w:lang w:val="fr-FR"/>
              </w:rPr>
            </w:pPr>
            <w:r>
              <w:rPr>
                <w:lang w:val="fr-FR"/>
              </w:rPr>
              <w:t>D</w:t>
            </w:r>
            <w:r>
              <w:rPr>
                <w:lang w:val="fr-FR"/>
              </w:rPr>
              <w:t>é</w:t>
            </w:r>
            <w:r>
              <w:rPr>
                <w:lang w:val="fr-FR"/>
              </w:rPr>
              <w:t>finissez les appareils et les emplacements.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ab5052e1-b9da-4181-b0cb-a9ddd49ca766</w:t>
            </w:r>
          </w:p>
        </w:tc>
        <w:tc>
          <w:tcPr>
            <w:tcW w:w="7407" w:type="dxa"/>
            <w:shd w:val="clear" w:color="auto" w:fill="F2F2F2" w:themeFill="background1" w:themeFillShade="F2"/>
          </w:tcPr>
          <w:p w:rsidR="00000000" w:rsidRDefault="003238CB">
            <w:pPr>
              <w:rPr>
                <w:noProof/>
              </w:rPr>
            </w:pPr>
            <w:r>
              <w:rPr>
                <w:noProof/>
              </w:rPr>
              <w:t>Set the Availability dates.</w:t>
            </w:r>
          </w:p>
        </w:tc>
        <w:tc>
          <w:tcPr>
            <w:tcW w:w="7407" w:type="dxa"/>
          </w:tcPr>
          <w:p w:rsidR="00000000" w:rsidRDefault="003238CB">
            <w:pPr>
              <w:rPr>
                <w:lang w:val="fr-FR"/>
              </w:rPr>
            </w:pPr>
            <w:r>
              <w:rPr>
                <w:lang w:val="fr-FR"/>
              </w:rPr>
              <w:t>D</w:t>
            </w:r>
            <w:r>
              <w:rPr>
                <w:lang w:val="fr-FR"/>
              </w:rPr>
              <w:t>é</w:t>
            </w:r>
            <w:r>
              <w:rPr>
                <w:lang w:val="fr-FR"/>
              </w:rPr>
              <w:t>finissez les dates de disponibilit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f57f5dd3-4bbe-40df-ae54-e27391aedd4e</w:t>
            </w:r>
          </w:p>
        </w:tc>
        <w:tc>
          <w:tcPr>
            <w:tcW w:w="7407" w:type="dxa"/>
            <w:shd w:val="clear" w:color="auto" w:fill="F2F2F2" w:themeFill="background1" w:themeFillShade="F2"/>
          </w:tcPr>
          <w:p w:rsidR="00000000" w:rsidRDefault="003238CB">
            <w:pPr>
              <w:rPr>
                <w:noProof/>
              </w:rPr>
            </w:pPr>
            <w:r>
              <w:rPr>
                <w:noProof/>
              </w:rPr>
              <w:t>Configure the App Stores:</w:t>
            </w:r>
          </w:p>
        </w:tc>
        <w:tc>
          <w:tcPr>
            <w:tcW w:w="7407" w:type="dxa"/>
          </w:tcPr>
          <w:p w:rsidR="00000000" w:rsidRDefault="003238CB">
            <w:pPr>
              <w:rPr>
                <w:lang w:val="fr-FR"/>
              </w:rPr>
            </w:pPr>
            <w:r>
              <w:rPr>
                <w:lang w:val="fr-FR"/>
              </w:rPr>
              <w:t>Co</w:t>
            </w:r>
            <w:r>
              <w:rPr>
                <w:lang w:val="fr-FR"/>
              </w:rPr>
              <w:t>nfigurez les magasins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2713ea5e-48dd-4bfc-a0bb-71b13fde62a5</w:t>
            </w:r>
          </w:p>
        </w:tc>
        <w:tc>
          <w:tcPr>
            <w:tcW w:w="7407" w:type="dxa"/>
            <w:shd w:val="clear" w:color="auto" w:fill="F2F2F2" w:themeFill="background1" w:themeFillShade="F2"/>
          </w:tcPr>
          <w:p w:rsidR="00000000" w:rsidRDefault="003238CB">
            <w:pPr>
              <w:rPr>
                <w:noProof/>
              </w:rPr>
            </w:pPr>
            <w:r>
              <w:rPr>
                <w:noProof/>
              </w:rPr>
              <w:t>Configure the availability dates.</w:t>
            </w:r>
          </w:p>
        </w:tc>
        <w:tc>
          <w:tcPr>
            <w:tcW w:w="7407" w:type="dxa"/>
          </w:tcPr>
          <w:p w:rsidR="00000000" w:rsidRDefault="003238CB">
            <w:pPr>
              <w:rPr>
                <w:lang w:val="fr-FR"/>
              </w:rPr>
            </w:pPr>
            <w:r>
              <w:rPr>
                <w:lang w:val="fr-FR"/>
              </w:rPr>
              <w:t>Configurez les dates de disponibilit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fccea496-8a3d-461a-9b37-68919acd93dd</w:t>
            </w:r>
          </w:p>
        </w:tc>
        <w:tc>
          <w:tcPr>
            <w:tcW w:w="7407" w:type="dxa"/>
            <w:shd w:val="clear" w:color="auto" w:fill="F2F2F2" w:themeFill="background1" w:themeFillShade="F2"/>
          </w:tcPr>
          <w:p w:rsidR="00000000" w:rsidRDefault="003238CB">
            <w:pPr>
              <w:rPr>
                <w:noProof/>
              </w:rPr>
            </w:pPr>
            <w:r>
              <w:rPr>
                <w:noProof/>
              </w:rPr>
              <w:t>Configure the devices.</w:t>
            </w:r>
          </w:p>
        </w:tc>
        <w:tc>
          <w:tcPr>
            <w:tcW w:w="7407" w:type="dxa"/>
          </w:tcPr>
          <w:p w:rsidR="00000000" w:rsidRDefault="003238CB">
            <w:pPr>
              <w:rPr>
                <w:lang w:val="fr-FR"/>
              </w:rPr>
            </w:pPr>
            <w:r>
              <w:rPr>
                <w:lang w:val="fr-FR"/>
              </w:rPr>
              <w:t>Configurez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51f79343-bfd3-4231-b288-53bdfa757c8f</w:t>
            </w:r>
          </w:p>
        </w:tc>
        <w:tc>
          <w:tcPr>
            <w:tcW w:w="7407" w:type="dxa"/>
            <w:shd w:val="clear" w:color="auto" w:fill="F2F2F2" w:themeFill="background1" w:themeFillShade="F2"/>
          </w:tcPr>
          <w:p w:rsidR="00000000" w:rsidRDefault="003238CB">
            <w:pPr>
              <w:rPr>
                <w:noProof/>
              </w:rPr>
            </w:pPr>
            <w:r>
              <w:rPr>
                <w:noProof/>
              </w:rPr>
              <w:t>Enter the price and currencies.</w:t>
            </w:r>
          </w:p>
        </w:tc>
        <w:tc>
          <w:tcPr>
            <w:tcW w:w="7407" w:type="dxa"/>
          </w:tcPr>
          <w:p w:rsidR="00000000" w:rsidRDefault="003238CB">
            <w:pPr>
              <w:rPr>
                <w:lang w:val="fr-FR"/>
              </w:rPr>
            </w:pPr>
            <w:r>
              <w:rPr>
                <w:lang w:val="fr-FR"/>
              </w:rPr>
              <w:t>Entrez le prix et les devises.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3ae09b93-f40b-4d32-b1d8-5b2894dad045</w:t>
            </w:r>
          </w:p>
        </w:tc>
        <w:tc>
          <w:tcPr>
            <w:tcW w:w="7407" w:type="dxa"/>
            <w:shd w:val="clear" w:color="auto" w:fill="F2F2F2" w:themeFill="background1" w:themeFillShade="F2"/>
          </w:tcPr>
          <w:p w:rsidR="00000000" w:rsidRDefault="003238CB">
            <w:pPr>
              <w:rPr>
                <w:noProof/>
              </w:rPr>
            </w:pPr>
            <w:r>
              <w:rPr>
                <w:noProof/>
              </w:rPr>
              <w:t>Create the store IDs.</w:t>
            </w:r>
          </w:p>
        </w:tc>
        <w:tc>
          <w:tcPr>
            <w:tcW w:w="7407" w:type="dxa"/>
          </w:tcPr>
          <w:p w:rsidR="00000000" w:rsidRDefault="003238CB">
            <w:pPr>
              <w:rPr>
                <w:lang w:val="fr-FR"/>
              </w:rPr>
            </w:pPr>
            <w:r>
              <w:rPr>
                <w:lang w:val="fr-FR"/>
              </w:rPr>
              <w:t>Cr</w:t>
            </w:r>
            <w:r>
              <w:rPr>
                <w:lang w:val="fr-FR"/>
              </w:rPr>
              <w:t>é</w:t>
            </w:r>
            <w:r>
              <w:rPr>
                <w:lang w:val="fr-FR"/>
              </w:rPr>
              <w:t>ez les ID de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a293d1c4-eb2c-4599-8789-38f7e4c08736</w:t>
            </w:r>
          </w:p>
        </w:tc>
        <w:tc>
          <w:tcPr>
            <w:tcW w:w="7407" w:type="dxa"/>
            <w:shd w:val="clear" w:color="auto" w:fill="F2F2F2" w:themeFill="background1" w:themeFillShade="F2"/>
          </w:tcPr>
          <w:p w:rsidR="00000000" w:rsidRDefault="003238CB">
            <w:pPr>
              <w:rPr>
                <w:noProof/>
              </w:rPr>
            </w:pPr>
            <w:r>
              <w:rPr>
                <w:noProof/>
              </w:rPr>
              <w:t>This ID needs to be copie</w:t>
            </w:r>
            <w:r>
              <w:rPr>
                <w:noProof/>
              </w:rPr>
              <w:t>d and pasted into the product sku in the app stores.</w:t>
            </w:r>
          </w:p>
        </w:tc>
        <w:tc>
          <w:tcPr>
            <w:tcW w:w="7407" w:type="dxa"/>
          </w:tcPr>
          <w:p w:rsidR="00000000" w:rsidRDefault="003238CB">
            <w:pPr>
              <w:rPr>
                <w:lang w:val="fr-FR"/>
              </w:rPr>
            </w:pPr>
            <w:r>
              <w:rPr>
                <w:lang w:val="fr-FR"/>
              </w:rPr>
              <w:t xml:space="preserve">Cet identifiant doit </w:t>
            </w:r>
            <w:r>
              <w:rPr>
                <w:lang w:val="fr-FR"/>
              </w:rPr>
              <w:t>ê</w:t>
            </w:r>
            <w:r>
              <w:rPr>
                <w:lang w:val="fr-FR"/>
              </w:rPr>
              <w:t>tre copi</w:t>
            </w:r>
            <w:r>
              <w:rPr>
                <w:lang w:val="fr-FR"/>
              </w:rPr>
              <w:t>é</w:t>
            </w:r>
            <w:r>
              <w:rPr>
                <w:lang w:val="fr-FR"/>
              </w:rPr>
              <w:t xml:space="preserve"> et coll</w:t>
            </w:r>
            <w:r>
              <w:rPr>
                <w:lang w:val="fr-FR"/>
              </w:rPr>
              <w:t>é</w:t>
            </w:r>
            <w:r>
              <w:rPr>
                <w:lang w:val="fr-FR"/>
              </w:rPr>
              <w:t xml:space="preserve"> dans la r</w:t>
            </w:r>
            <w:r>
              <w:rPr>
                <w:lang w:val="fr-FR"/>
              </w:rPr>
              <w:t>é</w:t>
            </w:r>
            <w:r>
              <w:rPr>
                <w:lang w:val="fr-FR"/>
              </w:rPr>
              <w:t>f</w:t>
            </w:r>
            <w:r>
              <w:rPr>
                <w:lang w:val="fr-FR"/>
              </w:rPr>
              <w:t>é</w:t>
            </w:r>
            <w:r>
              <w:rPr>
                <w:lang w:val="fr-FR"/>
              </w:rPr>
              <w:t>rence du produit dans les magasins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6ab739eb-1bf8-4b1d-b20f-fe010b84e9fa</w:t>
            </w:r>
          </w:p>
        </w:tc>
        <w:tc>
          <w:tcPr>
            <w:tcW w:w="7407" w:type="dxa"/>
            <w:shd w:val="clear" w:color="auto" w:fill="F2F2F2" w:themeFill="background1" w:themeFillShade="F2"/>
          </w:tcPr>
          <w:p w:rsidR="00000000" w:rsidRDefault="003238CB">
            <w:pPr>
              <w:rPr>
                <w:noProof/>
              </w:rPr>
            </w:pPr>
            <w:r>
              <w:rPr>
                <w:noProof/>
              </w:rPr>
              <w:t>Also, it needs to be entered in the Evergent Go for the m</w:t>
            </w:r>
            <w:r>
              <w:rPr>
                <w:noProof/>
              </w:rPr>
              <w:t>atching SVOD plan.</w:t>
            </w:r>
          </w:p>
        </w:tc>
        <w:tc>
          <w:tcPr>
            <w:tcW w:w="7407" w:type="dxa"/>
          </w:tcPr>
          <w:p w:rsidR="00000000" w:rsidRDefault="003238CB">
            <w:pPr>
              <w:rPr>
                <w:lang w:val="fr-FR"/>
              </w:rPr>
            </w:pPr>
            <w:r>
              <w:rPr>
                <w:lang w:val="fr-FR"/>
              </w:rPr>
              <w:t xml:space="preserve">En outre, il doit </w:t>
            </w:r>
            <w:r>
              <w:rPr>
                <w:lang w:val="fr-FR"/>
              </w:rPr>
              <w:t>ê</w:t>
            </w:r>
            <w:r>
              <w:rPr>
                <w:lang w:val="fr-FR"/>
              </w:rPr>
              <w:t>tre entr</w:t>
            </w:r>
            <w:r>
              <w:rPr>
                <w:lang w:val="fr-FR"/>
              </w:rPr>
              <w:t>é</w:t>
            </w:r>
            <w:r>
              <w:rPr>
                <w:lang w:val="fr-FR"/>
              </w:rPr>
              <w:t xml:space="preserve"> dans Evergent Go pour le plan SVOD correspondant.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176f3215-8ad5-43c9-af00-a63946bae7c0</w:t>
            </w:r>
          </w:p>
        </w:tc>
        <w:tc>
          <w:tcPr>
            <w:tcW w:w="7407" w:type="dxa"/>
            <w:shd w:val="clear" w:color="auto" w:fill="F2F2F2" w:themeFill="background1" w:themeFillShade="F2"/>
          </w:tcPr>
          <w:p w:rsidR="00000000" w:rsidRDefault="003238CB">
            <w:pPr>
              <w:rPr>
                <w:noProof/>
              </w:rPr>
            </w:pPr>
            <w:r>
              <w:rPr>
                <w:noProof/>
              </w:rPr>
              <w:t>Evergent part 2</w:t>
            </w:r>
          </w:p>
        </w:tc>
        <w:tc>
          <w:tcPr>
            <w:tcW w:w="7407" w:type="dxa"/>
          </w:tcPr>
          <w:p w:rsidR="00000000" w:rsidRDefault="003238CB">
            <w:pPr>
              <w:rPr>
                <w:lang w:val="fr-FR"/>
              </w:rPr>
            </w:pPr>
            <w:r>
              <w:rPr>
                <w:lang w:val="fr-FR"/>
              </w:rPr>
              <w:t>Evergent partie 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69693595-9b56-457c-ac98-f9877df3905f</w:t>
            </w:r>
          </w:p>
        </w:tc>
        <w:tc>
          <w:tcPr>
            <w:tcW w:w="7407" w:type="dxa"/>
            <w:shd w:val="clear" w:color="auto" w:fill="F2F2F2" w:themeFill="background1" w:themeFillShade="F2"/>
          </w:tcPr>
          <w:p w:rsidR="00000000" w:rsidRDefault="003238CB">
            <w:pPr>
              <w:rPr>
                <w:noProof/>
              </w:rPr>
            </w:pPr>
            <w:r>
              <w:rPr>
                <w:noProof/>
              </w:rPr>
              <w:t>In Evergent Go, create matching SVOD plans.</w:t>
            </w:r>
          </w:p>
        </w:tc>
        <w:tc>
          <w:tcPr>
            <w:tcW w:w="7407" w:type="dxa"/>
          </w:tcPr>
          <w:p w:rsidR="00000000" w:rsidRDefault="003238CB">
            <w:pPr>
              <w:rPr>
                <w:lang w:val="fr-FR"/>
              </w:rPr>
            </w:pPr>
            <w:r>
              <w:rPr>
                <w:lang w:val="fr-FR"/>
              </w:rPr>
              <w:t>Dans Evergent Go, cr</w:t>
            </w:r>
            <w:r>
              <w:rPr>
                <w:lang w:val="fr-FR"/>
              </w:rPr>
              <w:t>é</w:t>
            </w:r>
            <w:r>
              <w:rPr>
                <w:lang w:val="fr-FR"/>
              </w:rPr>
              <w:t>ez des plans SVOD correspondants.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81087a7d-5deb-4a3f-9df3-0fedd0c55713</w:t>
            </w:r>
          </w:p>
        </w:tc>
        <w:tc>
          <w:tcPr>
            <w:tcW w:w="7407" w:type="dxa"/>
            <w:shd w:val="clear" w:color="auto" w:fill="F2F2F2" w:themeFill="background1" w:themeFillShade="F2"/>
          </w:tcPr>
          <w:p w:rsidR="00000000" w:rsidRDefault="003238CB">
            <w:pPr>
              <w:rPr>
                <w:noProof/>
              </w:rPr>
            </w:pPr>
            <w:r>
              <w:rPr>
                <w:noProof/>
              </w:rPr>
              <w:t>It's important that the monetization policies match identically to what was entered in Beacon</w:t>
            </w:r>
            <w:r>
              <w:rPr>
                <w:noProof/>
              </w:rPr>
              <w:t>’</w:t>
            </w:r>
            <w:r>
              <w:rPr>
                <w:noProof/>
              </w:rPr>
              <w:t>s CMS.</w:t>
            </w:r>
          </w:p>
        </w:tc>
        <w:tc>
          <w:tcPr>
            <w:tcW w:w="7407" w:type="dxa"/>
          </w:tcPr>
          <w:p w:rsidR="00000000" w:rsidRDefault="003238CB">
            <w:pPr>
              <w:rPr>
                <w:lang w:val="fr-FR"/>
              </w:rPr>
            </w:pPr>
            <w:r>
              <w:rPr>
                <w:lang w:val="fr-FR"/>
              </w:rPr>
              <w:t>Il est importa</w:t>
            </w:r>
            <w:r>
              <w:rPr>
                <w:lang w:val="fr-FR"/>
              </w:rPr>
              <w:t>nt que les politiques de mon</w:t>
            </w:r>
            <w:r>
              <w:rPr>
                <w:lang w:val="fr-FR"/>
              </w:rPr>
              <w:t>é</w:t>
            </w:r>
            <w:r>
              <w:rPr>
                <w:lang w:val="fr-FR"/>
              </w:rPr>
              <w:t>tisation correspondent de mani</w:t>
            </w:r>
            <w:r>
              <w:rPr>
                <w:lang w:val="fr-FR"/>
              </w:rPr>
              <w:t>è</w:t>
            </w:r>
            <w:r>
              <w:rPr>
                <w:lang w:val="fr-FR"/>
              </w:rPr>
              <w:t xml:space="preserve">re identique </w:t>
            </w:r>
            <w:r>
              <w:rPr>
                <w:lang w:val="fr-FR"/>
              </w:rPr>
              <w:t>à</w:t>
            </w:r>
            <w:r>
              <w:rPr>
                <w:lang w:val="fr-FR"/>
              </w:rPr>
              <w:t xml:space="preserve"> ce qui a </w:t>
            </w:r>
            <w:r>
              <w:rPr>
                <w:lang w:val="fr-FR"/>
              </w:rPr>
              <w:t>é</w:t>
            </w:r>
            <w:r>
              <w:rPr>
                <w:lang w:val="fr-FR"/>
              </w:rPr>
              <w:t>t</w:t>
            </w:r>
            <w:r>
              <w:rPr>
                <w:lang w:val="fr-FR"/>
              </w:rPr>
              <w:t>é</w:t>
            </w:r>
            <w:r>
              <w:rPr>
                <w:lang w:val="fr-FR"/>
              </w:rPr>
              <w:t xml:space="preserve"> saisi dans le CMS de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c8ba5f21-f8d7-4281-a9cc-9173b20735e5</w:t>
            </w:r>
          </w:p>
        </w:tc>
        <w:tc>
          <w:tcPr>
            <w:tcW w:w="7407" w:type="dxa"/>
            <w:shd w:val="clear" w:color="auto" w:fill="F2F2F2" w:themeFill="background1" w:themeFillShade="F2"/>
          </w:tcPr>
          <w:p w:rsidR="00000000" w:rsidRDefault="003238CB">
            <w:pPr>
              <w:rPr>
                <w:noProof/>
              </w:rPr>
            </w:pPr>
            <w:r>
              <w:rPr>
                <w:noProof/>
              </w:rPr>
              <w:t>Also, note if you want to sell SVOD plans in different currencies, you need to use multiple Everg</w:t>
            </w:r>
            <w:r>
              <w:rPr>
                <w:noProof/>
              </w:rPr>
              <w:t>ent BUs.</w:t>
            </w:r>
          </w:p>
        </w:tc>
        <w:tc>
          <w:tcPr>
            <w:tcW w:w="7407" w:type="dxa"/>
          </w:tcPr>
          <w:p w:rsidR="00000000" w:rsidRDefault="003238CB">
            <w:pPr>
              <w:rPr>
                <w:lang w:val="fr-FR"/>
              </w:rPr>
            </w:pPr>
            <w:r>
              <w:rPr>
                <w:lang w:val="fr-FR"/>
              </w:rPr>
              <w:t xml:space="preserve">Notez </w:t>
            </w:r>
            <w:r>
              <w:rPr>
                <w:lang w:val="fr-FR"/>
              </w:rPr>
              <w:t>é</w:t>
            </w:r>
            <w:r>
              <w:rPr>
                <w:lang w:val="fr-FR"/>
              </w:rPr>
              <w:t>galement que si vous souhaitez vendre des plans SVOD dans diff</w:t>
            </w:r>
            <w:r>
              <w:rPr>
                <w:lang w:val="fr-FR"/>
              </w:rPr>
              <w:t>é</w:t>
            </w:r>
            <w:r>
              <w:rPr>
                <w:lang w:val="fr-FR"/>
              </w:rPr>
              <w:t>rentes devises, vous devez utiliser plusieurs BU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7bf83c6f-3927-4d51-a3aa-5300257ca159</w:t>
            </w:r>
          </w:p>
        </w:tc>
        <w:tc>
          <w:tcPr>
            <w:tcW w:w="7407" w:type="dxa"/>
            <w:shd w:val="clear" w:color="auto" w:fill="F2F2F2" w:themeFill="background1" w:themeFillShade="F2"/>
          </w:tcPr>
          <w:p w:rsidR="00000000" w:rsidRDefault="003238CB">
            <w:pPr>
              <w:rPr>
                <w:noProof/>
              </w:rPr>
            </w:pPr>
            <w:r>
              <w:rPr>
                <w:noProof/>
              </w:rPr>
              <w:t>The plans in each BU are mapped to Beacon using SKUs that are entered in the</w:t>
            </w:r>
            <w:r>
              <w:rPr>
                <w:noProof/>
              </w:rPr>
              <w:t xml:space="preserve"> "Evergent Store</w:t>
            </w:r>
            <w:r>
              <w:rPr>
                <w:noProof/>
              </w:rPr>
              <w:t>”</w:t>
            </w:r>
            <w:r>
              <w:rPr>
                <w:noProof/>
              </w:rPr>
              <w:t xml:space="preserve"> in the Beacon CMS.</w:t>
            </w:r>
          </w:p>
        </w:tc>
        <w:tc>
          <w:tcPr>
            <w:tcW w:w="7407" w:type="dxa"/>
          </w:tcPr>
          <w:p w:rsidR="00000000" w:rsidRDefault="003238CB">
            <w:pPr>
              <w:rPr>
                <w:lang w:val="fr-FR"/>
              </w:rPr>
            </w:pPr>
            <w:r>
              <w:rPr>
                <w:lang w:val="fr-FR"/>
              </w:rPr>
              <w:t>Les plans de chaque BU sont mapp</w:t>
            </w:r>
            <w:r>
              <w:rPr>
                <w:lang w:val="fr-FR"/>
              </w:rPr>
              <w:t>é</w:t>
            </w:r>
            <w:r>
              <w:rPr>
                <w:lang w:val="fr-FR"/>
              </w:rPr>
              <w:t xml:space="preserve">s </w:t>
            </w:r>
            <w:r>
              <w:rPr>
                <w:lang w:val="fr-FR"/>
              </w:rPr>
              <w:t>à</w:t>
            </w:r>
            <w:r>
              <w:rPr>
                <w:lang w:val="fr-FR"/>
              </w:rPr>
              <w:t xml:space="preserve"> Beacon </w:t>
            </w:r>
            <w:r>
              <w:rPr>
                <w:lang w:val="fr-FR"/>
              </w:rPr>
              <w:t>à</w:t>
            </w:r>
            <w:r>
              <w:rPr>
                <w:lang w:val="fr-FR"/>
              </w:rPr>
              <w:t xml:space="preserve"> l'aide de SKU saisis dans le "Evergent Store" du Beacon CMS.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9f843186-ead8-4145-be4f-ec0005b20723</w:t>
            </w:r>
          </w:p>
        </w:tc>
        <w:tc>
          <w:tcPr>
            <w:tcW w:w="7407" w:type="dxa"/>
            <w:shd w:val="clear" w:color="auto" w:fill="F2F2F2" w:themeFill="background1" w:themeFillShade="F2"/>
          </w:tcPr>
          <w:p w:rsidR="00000000" w:rsidRDefault="003238CB">
            <w:pPr>
              <w:rPr>
                <w:noProof/>
              </w:rPr>
            </w:pPr>
            <w:r>
              <w:rPr>
                <w:noProof/>
              </w:rPr>
              <w:t>Evergent SVOD Setup</w:t>
            </w:r>
          </w:p>
        </w:tc>
        <w:tc>
          <w:tcPr>
            <w:tcW w:w="7407" w:type="dxa"/>
          </w:tcPr>
          <w:p w:rsidR="00000000" w:rsidRDefault="003238CB">
            <w:pPr>
              <w:rPr>
                <w:lang w:val="fr-FR"/>
              </w:rPr>
            </w:pPr>
            <w:r>
              <w:rPr>
                <w:lang w:val="fr-FR"/>
              </w:rPr>
              <w:t>Configuration de la SVOD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faef216d-cf9f-4f63-9490-619a5389d63c</w:t>
            </w:r>
          </w:p>
        </w:tc>
        <w:tc>
          <w:tcPr>
            <w:tcW w:w="7407" w:type="dxa"/>
            <w:shd w:val="clear" w:color="auto" w:fill="F2F2F2" w:themeFill="background1" w:themeFillShade="F2"/>
          </w:tcPr>
          <w:p w:rsidR="00000000" w:rsidRDefault="003238CB">
            <w:pPr>
              <w:rPr>
                <w:noProof/>
              </w:rPr>
            </w:pPr>
            <w:r>
              <w:rPr>
                <w:noProof/>
              </w:rPr>
              <w:t>Evergent SVOD Setup</w:t>
            </w:r>
          </w:p>
        </w:tc>
        <w:tc>
          <w:tcPr>
            <w:tcW w:w="7407" w:type="dxa"/>
          </w:tcPr>
          <w:p w:rsidR="00000000" w:rsidRDefault="003238CB">
            <w:pPr>
              <w:rPr>
                <w:lang w:val="fr-FR"/>
              </w:rPr>
            </w:pPr>
            <w:r>
              <w:rPr>
                <w:lang w:val="fr-FR"/>
              </w:rPr>
              <w:t>Configuration de la SVOD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01d35afe-23d5-4ea0-8bc3-577d32ff37f2</w:t>
            </w:r>
          </w:p>
        </w:tc>
        <w:tc>
          <w:tcPr>
            <w:tcW w:w="7407" w:type="dxa"/>
            <w:shd w:val="clear" w:color="auto" w:fill="F2F2F2" w:themeFill="background1" w:themeFillShade="F2"/>
          </w:tcPr>
          <w:p w:rsidR="00000000" w:rsidRDefault="003238CB">
            <w:pPr>
              <w:rPr>
                <w:noProof/>
              </w:rPr>
            </w:pPr>
            <w:r>
              <w:rPr>
                <w:noProof/>
              </w:rPr>
              <w:t>Beacon part 7</w:t>
            </w:r>
          </w:p>
        </w:tc>
        <w:tc>
          <w:tcPr>
            <w:tcW w:w="7407" w:type="dxa"/>
          </w:tcPr>
          <w:p w:rsidR="00000000" w:rsidRDefault="003238CB">
            <w:pPr>
              <w:rPr>
                <w:lang w:val="fr-FR"/>
              </w:rPr>
            </w:pPr>
            <w:r>
              <w:rPr>
                <w:lang w:val="fr-FR"/>
              </w:rPr>
              <w:t>Balise partie 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370fa300-1edb-49fc-b798-a5922ae695f4</w:t>
            </w:r>
          </w:p>
        </w:tc>
        <w:tc>
          <w:tcPr>
            <w:tcW w:w="7407" w:type="dxa"/>
            <w:shd w:val="clear" w:color="auto" w:fill="F2F2F2" w:themeFill="background1" w:themeFillShade="F2"/>
          </w:tcPr>
          <w:p w:rsidR="00000000" w:rsidRDefault="003238CB">
            <w:pPr>
              <w:rPr>
                <w:noProof/>
              </w:rPr>
            </w:pPr>
            <w:r>
              <w:rPr>
                <w:noProof/>
              </w:rPr>
              <w:t>Configure Beacon Evergent Store for your SVOD plans</w:t>
            </w:r>
            <w:r>
              <w:rPr>
                <w:noProof/>
              </w:rPr>
              <w:t>:</w:t>
            </w:r>
          </w:p>
        </w:tc>
        <w:tc>
          <w:tcPr>
            <w:tcW w:w="7407" w:type="dxa"/>
          </w:tcPr>
          <w:p w:rsidR="00000000" w:rsidRDefault="003238CB">
            <w:pPr>
              <w:rPr>
                <w:lang w:val="fr-FR"/>
              </w:rPr>
            </w:pPr>
            <w:r>
              <w:rPr>
                <w:lang w:val="fr-FR"/>
              </w:rPr>
              <w:t>Configurez Beacon Evergent Store pour vos plans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1fe1509b-c3bf-4e13-a55c-422b65bc09e1</w:t>
            </w:r>
          </w:p>
        </w:tc>
        <w:tc>
          <w:tcPr>
            <w:tcW w:w="7407" w:type="dxa"/>
            <w:shd w:val="clear" w:color="auto" w:fill="F2F2F2" w:themeFill="background1" w:themeFillShade="F2"/>
          </w:tcPr>
          <w:p w:rsidR="00000000" w:rsidRDefault="003238CB">
            <w:pPr>
              <w:rPr>
                <w:noProof/>
              </w:rPr>
            </w:pPr>
            <w:r>
              <w:rPr>
                <w:noProof/>
              </w:rPr>
              <w:t>Configure the availability.</w:t>
            </w:r>
          </w:p>
        </w:tc>
        <w:tc>
          <w:tcPr>
            <w:tcW w:w="7407" w:type="dxa"/>
          </w:tcPr>
          <w:p w:rsidR="00000000" w:rsidRDefault="003238CB">
            <w:pPr>
              <w:rPr>
                <w:lang w:val="fr-FR"/>
              </w:rPr>
            </w:pPr>
            <w:r>
              <w:rPr>
                <w:lang w:val="fr-FR"/>
              </w:rPr>
              <w:t>Configurez la disponibilit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b606b8dd-fc86-4312-93f9-74ae77d28521</w:t>
            </w:r>
          </w:p>
        </w:tc>
        <w:tc>
          <w:tcPr>
            <w:tcW w:w="7407" w:type="dxa"/>
            <w:shd w:val="clear" w:color="auto" w:fill="F2F2F2" w:themeFill="background1" w:themeFillShade="F2"/>
          </w:tcPr>
          <w:p w:rsidR="00000000" w:rsidRDefault="003238CB">
            <w:pPr>
              <w:rPr>
                <w:noProof/>
              </w:rPr>
            </w:pPr>
            <w:r>
              <w:rPr>
                <w:noProof/>
              </w:rPr>
              <w:t>Configure devices (right now only web).</w:t>
            </w:r>
          </w:p>
        </w:tc>
        <w:tc>
          <w:tcPr>
            <w:tcW w:w="7407" w:type="dxa"/>
          </w:tcPr>
          <w:p w:rsidR="00000000" w:rsidRDefault="003238CB">
            <w:pPr>
              <w:rPr>
                <w:lang w:val="fr-FR"/>
              </w:rPr>
            </w:pPr>
            <w:r>
              <w:rPr>
                <w:lang w:val="fr-FR"/>
              </w:rPr>
              <w:t>Configurer les appareils (pour le moment uniquement sur le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4bfce486-e5ed-4887-928f-d21bbd841481</w:t>
            </w:r>
          </w:p>
        </w:tc>
        <w:tc>
          <w:tcPr>
            <w:tcW w:w="7407" w:type="dxa"/>
            <w:shd w:val="clear" w:color="auto" w:fill="F2F2F2" w:themeFill="background1" w:themeFillShade="F2"/>
          </w:tcPr>
          <w:p w:rsidR="00000000" w:rsidRDefault="003238CB">
            <w:pPr>
              <w:rPr>
                <w:noProof/>
              </w:rPr>
            </w:pPr>
            <w:r>
              <w:rPr>
                <w:noProof/>
              </w:rPr>
              <w:t>Configure the Price and Currencies.</w:t>
            </w:r>
          </w:p>
        </w:tc>
        <w:tc>
          <w:tcPr>
            <w:tcW w:w="7407" w:type="dxa"/>
          </w:tcPr>
          <w:p w:rsidR="00000000" w:rsidRDefault="003238CB">
            <w:pPr>
              <w:rPr>
                <w:lang w:val="fr-FR"/>
              </w:rPr>
            </w:pPr>
            <w:r>
              <w:rPr>
                <w:lang w:val="fr-FR"/>
              </w:rPr>
              <w:t>Configurez le prix et les devises.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1342082f-1058-48b7-952b-b7435cb0c35c</w:t>
            </w:r>
          </w:p>
        </w:tc>
        <w:tc>
          <w:tcPr>
            <w:tcW w:w="7407" w:type="dxa"/>
            <w:shd w:val="clear" w:color="auto" w:fill="F2F2F2" w:themeFill="background1" w:themeFillShade="F2"/>
          </w:tcPr>
          <w:p w:rsidR="00000000" w:rsidRDefault="003238CB">
            <w:pPr>
              <w:rPr>
                <w:noProof/>
              </w:rPr>
            </w:pPr>
            <w:r>
              <w:rPr>
                <w:noProof/>
              </w:rPr>
              <w:t>The Currencies should map to the pla</w:t>
            </w:r>
            <w:r>
              <w:rPr>
                <w:noProof/>
              </w:rPr>
              <w:t>ns in the specific BUs that use that currency.</w:t>
            </w:r>
          </w:p>
        </w:tc>
        <w:tc>
          <w:tcPr>
            <w:tcW w:w="7407" w:type="dxa"/>
          </w:tcPr>
          <w:p w:rsidR="00000000" w:rsidRDefault="003238CB">
            <w:pPr>
              <w:rPr>
                <w:lang w:val="fr-FR"/>
              </w:rPr>
            </w:pPr>
            <w:r>
              <w:rPr>
                <w:lang w:val="fr-FR"/>
              </w:rPr>
              <w:t>Les devises doivent correspondre aux plans des BU sp</w:t>
            </w:r>
            <w:r>
              <w:rPr>
                <w:lang w:val="fr-FR"/>
              </w:rPr>
              <w:t>é</w:t>
            </w:r>
            <w:r>
              <w:rPr>
                <w:lang w:val="fr-FR"/>
              </w:rPr>
              <w:t>cifiques qui utilisent cette devise.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540f9340-9c9a-455d-915d-ed8989ecd459</w:t>
            </w:r>
          </w:p>
        </w:tc>
        <w:tc>
          <w:tcPr>
            <w:tcW w:w="7407" w:type="dxa"/>
            <w:shd w:val="clear" w:color="auto" w:fill="F2F2F2" w:themeFill="background1" w:themeFillShade="F2"/>
          </w:tcPr>
          <w:p w:rsidR="00000000" w:rsidRDefault="003238CB">
            <w:pPr>
              <w:rPr>
                <w:noProof/>
              </w:rPr>
            </w:pPr>
            <w:r>
              <w:rPr>
                <w:noProof/>
              </w:rPr>
              <w:t>For example, if you have a plan you are selling in EU using Euros, the Everge</w:t>
            </w:r>
            <w:r>
              <w:rPr>
                <w:noProof/>
              </w:rPr>
              <w:t>nt ID should come from the EU Evergent BU.</w:t>
            </w:r>
          </w:p>
        </w:tc>
        <w:tc>
          <w:tcPr>
            <w:tcW w:w="7407" w:type="dxa"/>
          </w:tcPr>
          <w:p w:rsidR="00000000" w:rsidRDefault="003238CB">
            <w:pPr>
              <w:rPr>
                <w:lang w:val="fr-FR"/>
              </w:rPr>
            </w:pPr>
            <w:r>
              <w:rPr>
                <w:lang w:val="fr-FR"/>
              </w:rPr>
              <w:t>Par exemple, si vous vendez un forfait dans l'UE en euros, l'identifiant Evergent doit provenir de la BU Evergent EU.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e672196e-8b55-4f0d-aac2-803afa3bc8b3</w:t>
            </w:r>
          </w:p>
        </w:tc>
        <w:tc>
          <w:tcPr>
            <w:tcW w:w="7407" w:type="dxa"/>
            <w:shd w:val="clear" w:color="auto" w:fill="F2F2F2" w:themeFill="background1" w:themeFillShade="F2"/>
          </w:tcPr>
          <w:p w:rsidR="00000000" w:rsidRDefault="003238CB">
            <w:pPr>
              <w:rPr>
                <w:noProof/>
              </w:rPr>
            </w:pPr>
            <w:r>
              <w:rPr>
                <w:noProof/>
              </w:rPr>
              <w:t>The Evergent ID field is where you enter the Evergent</w:t>
            </w:r>
            <w:r>
              <w:rPr>
                <w:noProof/>
              </w:rPr>
              <w:t xml:space="preserve"> SKU.</w:t>
            </w:r>
          </w:p>
        </w:tc>
        <w:tc>
          <w:tcPr>
            <w:tcW w:w="7407" w:type="dxa"/>
          </w:tcPr>
          <w:p w:rsidR="00000000" w:rsidRDefault="003238CB">
            <w:pPr>
              <w:rPr>
                <w:lang w:val="fr-FR"/>
              </w:rPr>
            </w:pPr>
            <w:r>
              <w:rPr>
                <w:lang w:val="fr-FR"/>
              </w:rPr>
              <w:t>Le champ Evergent ID est l'endroit o</w:t>
            </w:r>
            <w:r>
              <w:rPr>
                <w:lang w:val="fr-FR"/>
              </w:rPr>
              <w:t>ù</w:t>
            </w:r>
            <w:r>
              <w:rPr>
                <w:lang w:val="fr-FR"/>
              </w:rPr>
              <w:t xml:space="preserve"> vous entrez le SKU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8e64494c-079f-4e3d-bcc3-f6e51c847f1b</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ff88d108-0105-4b07-b33b-12e6eae02e91</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716e9e88-eeea-4308-9a77-a1bf0422fb2e</w:t>
            </w:r>
          </w:p>
        </w:tc>
        <w:tc>
          <w:tcPr>
            <w:tcW w:w="7407" w:type="dxa"/>
            <w:shd w:val="clear" w:color="auto" w:fill="F2F2F2" w:themeFill="background1" w:themeFillShade="F2"/>
          </w:tcPr>
          <w:p w:rsidR="00000000" w:rsidRDefault="003238CB">
            <w:pPr>
              <w:rPr>
                <w:noProof/>
              </w:rPr>
            </w:pPr>
            <w:r>
              <w:rPr>
                <w:noProof/>
              </w:rPr>
              <w:t>Beacon Advanced Monetization</w:t>
            </w:r>
            <w:r>
              <w:rPr>
                <w:rStyle w:val="mqInternal"/>
                <w:noProof/>
              </w:rPr>
              <w:t>{1]</w:t>
            </w:r>
          </w:p>
        </w:tc>
        <w:tc>
          <w:tcPr>
            <w:tcW w:w="7407" w:type="dxa"/>
          </w:tcPr>
          <w:p w:rsidR="00000000" w:rsidRDefault="003238CB">
            <w:pPr>
              <w:rPr>
                <w:lang w:val="fr-FR"/>
              </w:rPr>
            </w:pPr>
            <w:r>
              <w:rPr>
                <w:lang w:val="fr-FR"/>
              </w:rPr>
              <w:t>Mon</w:t>
            </w:r>
            <w:r>
              <w:rPr>
                <w:lang w:val="fr-FR"/>
              </w:rPr>
              <w:t>é</w:t>
            </w:r>
            <w:r>
              <w:rPr>
                <w:lang w:val="fr-FR"/>
              </w:rPr>
              <w:t>tisation avanc</w:t>
            </w:r>
            <w:r>
              <w:rPr>
                <w:lang w:val="fr-FR"/>
              </w:rPr>
              <w:t>é</w:t>
            </w:r>
            <w:r>
              <w:rPr>
                <w:lang w:val="fr-FR"/>
              </w:rPr>
              <w:t>e Beacon</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62dfae15-0a25-4abb-858f-b21456fc29b8</w:t>
            </w:r>
          </w:p>
        </w:tc>
        <w:tc>
          <w:tcPr>
            <w:tcW w:w="7407" w:type="dxa"/>
            <w:shd w:val="clear" w:color="auto" w:fill="F2F2F2" w:themeFill="background1" w:themeFillShade="F2"/>
          </w:tcPr>
          <w:p w:rsidR="00000000" w:rsidRDefault="003238CB">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Localisation des comptes dans Evergent CRM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87465d33-f2fb-40</w:t>
            </w:r>
            <w:r>
              <w:rPr>
                <w:noProof/>
                <w:sz w:val="2"/>
              </w:rPr>
              <w:t>e8-a0f7-134d12218b99</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d7971e95-776b-409e-a179-9dfbce994da1</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a3201b70-c86f-4b0b-835b-26490dd05473</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b13a2df3-461a-48c4-8bcc-2e87199cc3f2</w:t>
            </w:r>
          </w:p>
        </w:tc>
        <w:tc>
          <w:tcPr>
            <w:tcW w:w="7407" w:type="dxa"/>
            <w:shd w:val="clear" w:color="auto" w:fill="F2F2F2" w:themeFill="background1" w:themeFillShade="F2"/>
          </w:tcPr>
          <w:p w:rsidR="00000000" w:rsidRDefault="003238CB">
            <w:pPr>
              <w:rPr>
                <w:noProof/>
              </w:rPr>
            </w:pPr>
            <w:r>
              <w:rPr>
                <w:noProof/>
              </w:rPr>
              <w:t>Billing and Finance</w:t>
            </w:r>
            <w:r>
              <w:rPr>
                <w:rStyle w:val="mqInternal"/>
                <w:noProof/>
              </w:rPr>
              <w:t>{1]</w:t>
            </w:r>
          </w:p>
        </w:tc>
        <w:tc>
          <w:tcPr>
            <w:tcW w:w="7407" w:type="dxa"/>
          </w:tcPr>
          <w:p w:rsidR="00000000" w:rsidRDefault="003238CB">
            <w:pPr>
              <w:rPr>
                <w:lang w:val="fr-FR"/>
              </w:rPr>
            </w:pPr>
            <w:r>
              <w:rPr>
                <w:lang w:val="fr-FR"/>
              </w:rPr>
              <w:t>Facturation et finances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4d96fa59-7866-40c3-a604-668f1ae76207</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5c0f7773-83a1-480e-9a1f-1d1e65af2abc</w:t>
            </w:r>
          </w:p>
        </w:tc>
        <w:tc>
          <w:tcPr>
            <w:tcW w:w="7407" w:type="dxa"/>
            <w:shd w:val="clear" w:color="auto" w:fill="F2F2F2" w:themeFill="background1" w:themeFillShade="F2"/>
          </w:tcPr>
          <w:p w:rsidR="00000000" w:rsidRDefault="003238CB">
            <w:pPr>
              <w:rPr>
                <w:noProof/>
              </w:rPr>
            </w:pPr>
            <w:r>
              <w:rPr>
                <w:noProof/>
              </w:rPr>
              <w:t>Emailer and Coupons</w:t>
            </w:r>
            <w:r>
              <w:rPr>
                <w:rStyle w:val="mqInternal"/>
                <w:noProof/>
              </w:rPr>
              <w:t>{1]</w:t>
            </w:r>
          </w:p>
        </w:tc>
        <w:tc>
          <w:tcPr>
            <w:tcW w:w="7407" w:type="dxa"/>
          </w:tcPr>
          <w:p w:rsidR="00000000" w:rsidRDefault="003238CB">
            <w:pPr>
              <w:rPr>
                <w:lang w:val="fr-FR"/>
              </w:rPr>
            </w:pPr>
            <w:r>
              <w:rPr>
                <w:lang w:val="fr-FR"/>
              </w:rPr>
              <w:t>Emailer et coupons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overview-beacon-evergent.html</w:t>
            </w:r>
          </w:p>
          <w:p w:rsidR="00000000" w:rsidRDefault="003238CB">
            <w:pPr>
              <w:jc w:val="center"/>
              <w:rPr>
                <w:b/>
                <w:noProof/>
              </w:rPr>
            </w:pPr>
            <w:r>
              <w:rPr>
                <w:b/>
                <w:noProof/>
              </w:rPr>
              <w:t>MQ971010 75df2b80-9576-42ca-9c6e-a98d0e8bae87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414ffa46-56c2-4b8b-9b2f-39d3f99c4f4c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08d121fa-4bb5-4f20-9915-a75950a07367</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7f85e2da-5cd9-40e2-ba30-14e5e8771243</w:t>
            </w:r>
          </w:p>
        </w:tc>
        <w:tc>
          <w:tcPr>
            <w:tcW w:w="7407" w:type="dxa"/>
            <w:shd w:val="clear" w:color="auto" w:fill="F2F2F2" w:themeFill="background1" w:themeFillShade="F2"/>
          </w:tcPr>
          <w:p w:rsidR="00000000" w:rsidRDefault="003238CB">
            <w:pPr>
              <w:rPr>
                <w:noProof/>
              </w:rPr>
            </w:pPr>
            <w:r>
              <w:rPr>
                <w:noProof/>
              </w:rPr>
              <w:t>Beacon Advanced Monetization' description:</w:t>
            </w:r>
          </w:p>
        </w:tc>
        <w:tc>
          <w:tcPr>
            <w:tcW w:w="7407" w:type="dxa"/>
          </w:tcPr>
          <w:p w:rsidR="00000000" w:rsidRDefault="003238CB">
            <w:pPr>
              <w:rPr>
                <w:lang w:val="fr-FR"/>
              </w:rPr>
            </w:pPr>
            <w:r>
              <w:rPr>
                <w:lang w:val="fr-FR"/>
              </w:rPr>
              <w:t>Description de Beacon Advanced Monetization: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3ea41ca0-e45c-4644-a61e-45dc4c5d4950</w:t>
            </w:r>
          </w:p>
        </w:tc>
        <w:tc>
          <w:tcPr>
            <w:tcW w:w="7407" w:type="dxa"/>
            <w:shd w:val="clear" w:color="auto" w:fill="F2F2F2" w:themeFill="background1" w:themeFillShade="F2"/>
          </w:tcPr>
          <w:p w:rsidR="00000000" w:rsidRDefault="003238CB">
            <w:pPr>
              <w:rPr>
                <w:noProof/>
              </w:rPr>
            </w:pPr>
            <w:r>
              <w:rPr>
                <w:noProof/>
              </w:rPr>
              <w:t>This topic provides an overview of the integration between Brightcove Beacon and Evergent. parent:</w:t>
            </w:r>
          </w:p>
        </w:tc>
        <w:tc>
          <w:tcPr>
            <w:tcW w:w="7407" w:type="dxa"/>
          </w:tcPr>
          <w:p w:rsidR="00000000" w:rsidRDefault="003238CB">
            <w:pPr>
              <w:rPr>
                <w:lang w:val="fr-FR"/>
              </w:rPr>
            </w:pPr>
            <w:r>
              <w:rPr>
                <w:lang w:val="fr-FR"/>
              </w:rPr>
              <w:t>Cette rubrique fournit une vue d'ensemble de l'int</w:t>
            </w:r>
            <w:r>
              <w:rPr>
                <w:lang w:val="fr-FR"/>
              </w:rPr>
              <w:t>é</w:t>
            </w:r>
            <w:r>
              <w:rPr>
                <w:lang w:val="fr-FR"/>
              </w:rPr>
              <w:t>gration entre Brightcove Beacon et Evergent.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792c808a-4a18-4286-ab35-13bb8dbc0fa1</w:t>
            </w:r>
          </w:p>
        </w:tc>
        <w:tc>
          <w:tcPr>
            <w:tcW w:w="7407" w:type="dxa"/>
            <w:shd w:val="clear" w:color="auto" w:fill="F2F2F2" w:themeFill="background1" w:themeFillShade="F2"/>
          </w:tcPr>
          <w:p w:rsidR="00000000" w:rsidRDefault="003238CB">
            <w:pPr>
              <w:rPr>
                <w:noProof/>
              </w:rPr>
            </w:pPr>
            <w:r>
              <w:rPr>
                <w:noProof/>
              </w:rPr>
              <w:t>Using Brightcove Beacon layout: staging ---</w:t>
            </w:r>
          </w:p>
        </w:tc>
        <w:tc>
          <w:tcPr>
            <w:tcW w:w="7407" w:type="dxa"/>
          </w:tcPr>
          <w:p w:rsidR="00000000" w:rsidRDefault="003238CB">
            <w:pPr>
              <w:rPr>
                <w:lang w:val="fr-FR"/>
              </w:rPr>
            </w:pPr>
            <w:r>
              <w:rPr>
                <w:lang w:val="fr-FR"/>
              </w:rPr>
              <w:t>Utilisation de la disposition Brightcove Beacon: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6a3130bc-1fac-4b91-b16c-ce36acd649a8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e568cc1b-d83d-4632-a0e7-e8c757d90783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8413f54e-b688-4385-b312-21b04e8cce5d</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d995189e-416c-409a-8848-e2ab883d4f46</w:t>
            </w:r>
          </w:p>
        </w:tc>
        <w:tc>
          <w:tcPr>
            <w:tcW w:w="7407" w:type="dxa"/>
            <w:shd w:val="clear" w:color="auto" w:fill="F2F2F2" w:themeFill="background1" w:themeFillShade="F2"/>
          </w:tcPr>
          <w:p w:rsidR="00000000" w:rsidRDefault="003238CB">
            <w:pPr>
              <w:rPr>
                <w:noProof/>
              </w:rPr>
            </w:pPr>
            <w:r>
              <w:rPr>
                <w:noProof/>
              </w:rPr>
              <w:t>Evergent is a payment and subscriber management system that has been integrated with Beacon to provide these capabilities.</w:t>
            </w:r>
          </w:p>
        </w:tc>
        <w:tc>
          <w:tcPr>
            <w:tcW w:w="7407" w:type="dxa"/>
          </w:tcPr>
          <w:p w:rsidR="00000000" w:rsidRDefault="003238CB">
            <w:pPr>
              <w:rPr>
                <w:lang w:val="fr-FR"/>
              </w:rPr>
            </w:pPr>
            <w:r>
              <w:rPr>
                <w:lang w:val="fr-FR"/>
              </w:rPr>
              <w:t>Evergent est un syst</w:t>
            </w:r>
            <w:r>
              <w:rPr>
                <w:lang w:val="fr-FR"/>
              </w:rPr>
              <w:t>è</w:t>
            </w:r>
            <w:r>
              <w:rPr>
                <w:lang w:val="fr-FR"/>
              </w:rPr>
              <w:t>me de gestion des paiements et des abonn</w:t>
            </w:r>
            <w:r>
              <w:rPr>
                <w:lang w:val="fr-FR"/>
              </w:rPr>
              <w:t>é</w:t>
            </w:r>
            <w:r>
              <w:rPr>
                <w:lang w:val="fr-FR"/>
              </w:rPr>
              <w:t xml:space="preserve">s qui a </w:t>
            </w:r>
            <w:r>
              <w:rPr>
                <w:lang w:val="fr-FR"/>
              </w:rPr>
              <w:t>é</w:t>
            </w:r>
            <w:r>
              <w:rPr>
                <w:lang w:val="fr-FR"/>
              </w:rPr>
              <w:t>t</w:t>
            </w:r>
            <w:r>
              <w:rPr>
                <w:lang w:val="fr-FR"/>
              </w:rPr>
              <w:t>é</w:t>
            </w:r>
            <w:r>
              <w:rPr>
                <w:lang w:val="fr-FR"/>
              </w:rPr>
              <w:t xml:space="preserve"> int</w:t>
            </w:r>
            <w:r>
              <w:rPr>
                <w:lang w:val="fr-FR"/>
              </w:rPr>
              <w:t>é</w:t>
            </w:r>
            <w:r>
              <w:rPr>
                <w:lang w:val="fr-FR"/>
              </w:rPr>
              <w:t>gr</w:t>
            </w:r>
            <w:r>
              <w:rPr>
                <w:lang w:val="fr-FR"/>
              </w:rPr>
              <w:t>é</w:t>
            </w:r>
            <w:r>
              <w:rPr>
                <w:lang w:val="fr-FR"/>
              </w:rPr>
              <w:t xml:space="preserve"> </w:t>
            </w:r>
            <w:r>
              <w:rPr>
                <w:lang w:val="fr-FR"/>
              </w:rPr>
              <w:t>à</w:t>
            </w:r>
            <w:r>
              <w:rPr>
                <w:lang w:val="fr-FR"/>
              </w:rPr>
              <w:t xml:space="preserve"> Beacon pour </w:t>
            </w:r>
            <w:r>
              <w:rPr>
                <w:lang w:val="fr-FR"/>
              </w:rPr>
              <w:t>fournir ces capacit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8c83c81d-2ce8-4039-b032-5fdff7d79be5</w:t>
            </w:r>
          </w:p>
        </w:tc>
        <w:tc>
          <w:tcPr>
            <w:tcW w:w="7407" w:type="dxa"/>
            <w:shd w:val="clear" w:color="auto" w:fill="F2F2F2" w:themeFill="background1" w:themeFillShade="F2"/>
          </w:tcPr>
          <w:p w:rsidR="00000000" w:rsidRDefault="003238CB">
            <w:pPr>
              <w:rPr>
                <w:noProof/>
              </w:rPr>
            </w:pPr>
            <w:r>
              <w:rPr>
                <w:noProof/>
              </w:rPr>
              <w:t>Evergent provides robust subscriber management and access to many popular payment gateways worldwide, including those commonly used in Latin America, the Middle East, Africa, and the Asia-Pac</w:t>
            </w:r>
            <w:r>
              <w:rPr>
                <w:noProof/>
              </w:rPr>
              <w:t>ific region.</w:t>
            </w:r>
          </w:p>
        </w:tc>
        <w:tc>
          <w:tcPr>
            <w:tcW w:w="7407" w:type="dxa"/>
          </w:tcPr>
          <w:p w:rsidR="00000000" w:rsidRDefault="003238CB">
            <w:pPr>
              <w:rPr>
                <w:lang w:val="fr-FR"/>
              </w:rPr>
            </w:pPr>
            <w:r>
              <w:rPr>
                <w:lang w:val="fr-FR"/>
              </w:rPr>
              <w:t>Evergent offre une gestion robuste des abonn</w:t>
            </w:r>
            <w:r>
              <w:rPr>
                <w:lang w:val="fr-FR"/>
              </w:rPr>
              <w:t>é</w:t>
            </w:r>
            <w:r>
              <w:rPr>
                <w:lang w:val="fr-FR"/>
              </w:rPr>
              <w:t>s et un acc</w:t>
            </w:r>
            <w:r>
              <w:rPr>
                <w:lang w:val="fr-FR"/>
              </w:rPr>
              <w:t>è</w:t>
            </w:r>
            <w:r>
              <w:rPr>
                <w:lang w:val="fr-FR"/>
              </w:rPr>
              <w:t xml:space="preserve">s </w:t>
            </w:r>
            <w:r>
              <w:rPr>
                <w:lang w:val="fr-FR"/>
              </w:rPr>
              <w:t>à</w:t>
            </w:r>
            <w:r>
              <w:rPr>
                <w:lang w:val="fr-FR"/>
              </w:rPr>
              <w:t xml:space="preserve"> de nombreuses passerelles de paiement populaires dans le monde entier, y compris celles couramment utilis</w:t>
            </w:r>
            <w:r>
              <w:rPr>
                <w:lang w:val="fr-FR"/>
              </w:rPr>
              <w:t>é</w:t>
            </w:r>
            <w:r>
              <w:rPr>
                <w:lang w:val="fr-FR"/>
              </w:rPr>
              <w:t>es en Am</w:t>
            </w:r>
            <w:r>
              <w:rPr>
                <w:lang w:val="fr-FR"/>
              </w:rPr>
              <w:t>é</w:t>
            </w:r>
            <w:r>
              <w:rPr>
                <w:lang w:val="fr-FR"/>
              </w:rPr>
              <w:t>rique latine, au Moyen-Orient, en Afrique et dans la r</w:t>
            </w:r>
            <w:r>
              <w:rPr>
                <w:lang w:val="fr-FR"/>
              </w:rPr>
              <w:t>é</w:t>
            </w:r>
            <w:r>
              <w:rPr>
                <w:lang w:val="fr-FR"/>
              </w:rPr>
              <w:t>gion Asie-Pa</w:t>
            </w:r>
            <w:r>
              <w:rPr>
                <w:lang w:val="fr-FR"/>
              </w:rPr>
              <w:t>cifique.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781ad4a9-8ce1-49a4-a466-cbdcef27572c</w:t>
            </w:r>
          </w:p>
        </w:tc>
        <w:tc>
          <w:tcPr>
            <w:tcW w:w="7407" w:type="dxa"/>
            <w:shd w:val="clear" w:color="auto" w:fill="F2F2F2" w:themeFill="background1" w:themeFillShade="F2"/>
          </w:tcPr>
          <w:p w:rsidR="00000000" w:rsidRDefault="003238CB">
            <w:pPr>
              <w:rPr>
                <w:noProof/>
              </w:rPr>
            </w:pPr>
            <w:r>
              <w:rPr>
                <w:noProof/>
              </w:rPr>
              <w:t>Glossary of terms</w:t>
            </w:r>
          </w:p>
        </w:tc>
        <w:tc>
          <w:tcPr>
            <w:tcW w:w="7407" w:type="dxa"/>
          </w:tcPr>
          <w:p w:rsidR="00000000" w:rsidRDefault="003238CB">
            <w:pPr>
              <w:rPr>
                <w:lang w:val="fr-FR"/>
              </w:rPr>
            </w:pPr>
            <w:r>
              <w:rPr>
                <w:lang w:val="fr-FR"/>
              </w:rPr>
              <w:t>Glossaire des termes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6b1f605b-e73b-4b1a-a8a8-12937d929915</w:t>
            </w:r>
          </w:p>
        </w:tc>
        <w:tc>
          <w:tcPr>
            <w:tcW w:w="7407" w:type="dxa"/>
            <w:shd w:val="clear" w:color="auto" w:fill="F2F2F2" w:themeFill="background1" w:themeFillShade="F2"/>
          </w:tcPr>
          <w:p w:rsidR="00000000" w:rsidRDefault="003238CB">
            <w:pPr>
              <w:rPr>
                <w:noProof/>
              </w:rPr>
            </w:pPr>
            <w:r>
              <w:rPr>
                <w:noProof/>
              </w:rPr>
              <w:t>Business Unit</w:t>
            </w:r>
          </w:p>
        </w:tc>
        <w:tc>
          <w:tcPr>
            <w:tcW w:w="7407" w:type="dxa"/>
          </w:tcPr>
          <w:p w:rsidR="00000000" w:rsidRDefault="003238CB">
            <w:pPr>
              <w:rPr>
                <w:lang w:val="fr-FR"/>
              </w:rPr>
            </w:pPr>
            <w:r>
              <w:rPr>
                <w:lang w:val="fr-FR"/>
              </w:rPr>
              <w:t>Unit</w:t>
            </w:r>
            <w:r>
              <w:rPr>
                <w:lang w:val="fr-FR"/>
              </w:rPr>
              <w:t>é</w:t>
            </w:r>
            <w:r>
              <w:rPr>
                <w:lang w:val="fr-FR"/>
              </w:rPr>
              <w:t xml:space="preserve"> commerciale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3fb039dd-34a6-45fa-a6bc-9dfaab675b37</w:t>
            </w:r>
          </w:p>
        </w:tc>
        <w:tc>
          <w:tcPr>
            <w:tcW w:w="7407" w:type="dxa"/>
            <w:shd w:val="clear" w:color="auto" w:fill="F2F2F2" w:themeFill="background1" w:themeFillShade="F2"/>
          </w:tcPr>
          <w:p w:rsidR="00000000" w:rsidRDefault="003238CB">
            <w:pPr>
              <w:rPr>
                <w:noProof/>
              </w:rPr>
            </w:pPr>
            <w:r>
              <w:rPr>
                <w:noProof/>
              </w:rPr>
              <w:t>A Business Unit (BU) is an entity in Evergent</w:t>
            </w:r>
            <w:r>
              <w:rPr>
                <w:noProof/>
              </w:rPr>
              <w:t>’</w:t>
            </w:r>
            <w:r>
              <w:rPr>
                <w:noProof/>
              </w:rPr>
              <w:t>s system that defines a country or region where you would like to sell your content.</w:t>
            </w:r>
          </w:p>
        </w:tc>
        <w:tc>
          <w:tcPr>
            <w:tcW w:w="7407" w:type="dxa"/>
          </w:tcPr>
          <w:p w:rsidR="00000000" w:rsidRDefault="003238CB">
            <w:pPr>
              <w:rPr>
                <w:lang w:val="fr-FR"/>
              </w:rPr>
            </w:pPr>
            <w:r>
              <w:rPr>
                <w:lang w:val="fr-FR"/>
              </w:rPr>
              <w:t>Une Business Unit (BU) est une entit</w:t>
            </w:r>
            <w:r>
              <w:rPr>
                <w:lang w:val="fr-FR"/>
              </w:rPr>
              <w:t>é</w:t>
            </w:r>
            <w:r>
              <w:rPr>
                <w:lang w:val="fr-FR"/>
              </w:rPr>
              <w:t xml:space="preserve"> du syst</w:t>
            </w:r>
            <w:r>
              <w:rPr>
                <w:lang w:val="fr-FR"/>
              </w:rPr>
              <w:t>è</w:t>
            </w:r>
            <w:r>
              <w:rPr>
                <w:lang w:val="fr-FR"/>
              </w:rPr>
              <w:t>me Evergent qui d</w:t>
            </w:r>
            <w:r>
              <w:rPr>
                <w:lang w:val="fr-FR"/>
              </w:rPr>
              <w:t>é</w:t>
            </w:r>
            <w:r>
              <w:rPr>
                <w:lang w:val="fr-FR"/>
              </w:rPr>
              <w:t>finit un pays ou une r</w:t>
            </w:r>
            <w:r>
              <w:rPr>
                <w:lang w:val="fr-FR"/>
              </w:rPr>
              <w:t>é</w:t>
            </w:r>
            <w:r>
              <w:rPr>
                <w:lang w:val="fr-FR"/>
              </w:rPr>
              <w:t>gion o</w:t>
            </w:r>
            <w:r>
              <w:rPr>
                <w:lang w:val="fr-FR"/>
              </w:rPr>
              <w:t>ù</w:t>
            </w:r>
            <w:r>
              <w:rPr>
                <w:lang w:val="fr-FR"/>
              </w:rPr>
              <w:t xml:space="preserve"> vous souhaitez vendre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7af6fa0a-06b5-4083-8554-849791d9d1c8</w:t>
            </w:r>
          </w:p>
        </w:tc>
        <w:tc>
          <w:tcPr>
            <w:tcW w:w="7407" w:type="dxa"/>
            <w:shd w:val="clear" w:color="auto" w:fill="F2F2F2" w:themeFill="background1" w:themeFillShade="F2"/>
          </w:tcPr>
          <w:p w:rsidR="00000000" w:rsidRDefault="003238CB">
            <w:pPr>
              <w:rPr>
                <w:noProof/>
              </w:rPr>
            </w:pPr>
            <w:r>
              <w:rPr>
                <w:noProof/>
              </w:rPr>
              <w:t>You will need separate Business Units if you want different currencies or tax collections per country/region.</w:t>
            </w:r>
          </w:p>
        </w:tc>
        <w:tc>
          <w:tcPr>
            <w:tcW w:w="7407" w:type="dxa"/>
          </w:tcPr>
          <w:p w:rsidR="00000000" w:rsidRDefault="003238CB">
            <w:pPr>
              <w:rPr>
                <w:lang w:val="fr-FR"/>
              </w:rPr>
            </w:pPr>
            <w:r>
              <w:rPr>
                <w:lang w:val="fr-FR"/>
              </w:rPr>
              <w:t>Vous aurez besoin d'unit</w:t>
            </w:r>
            <w:r>
              <w:rPr>
                <w:lang w:val="fr-FR"/>
              </w:rPr>
              <w:t>é</w:t>
            </w:r>
            <w:r>
              <w:rPr>
                <w:lang w:val="fr-FR"/>
              </w:rPr>
              <w:t>s commerciales distinctes si vous souhaitez des devises ou des collectes de taxes di</w:t>
            </w:r>
            <w:r>
              <w:rPr>
                <w:lang w:val="fr-FR"/>
              </w:rPr>
              <w:t>ff</w:t>
            </w:r>
            <w:r>
              <w:rPr>
                <w:lang w:val="fr-FR"/>
              </w:rPr>
              <w:t>é</w:t>
            </w:r>
            <w:r>
              <w:rPr>
                <w:lang w:val="fr-FR"/>
              </w:rPr>
              <w:t>rentes par pays / r</w:t>
            </w:r>
            <w:r>
              <w:rPr>
                <w:lang w:val="fr-FR"/>
              </w:rPr>
              <w:t>é</w:t>
            </w:r>
            <w:r>
              <w:rPr>
                <w:lang w:val="fr-FR"/>
              </w:rPr>
              <w:t>gion.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6383908e-58cf-40fa-a811-f8a71454fe2c</w:t>
            </w:r>
          </w:p>
        </w:tc>
        <w:tc>
          <w:tcPr>
            <w:tcW w:w="7407" w:type="dxa"/>
            <w:shd w:val="clear" w:color="auto" w:fill="F2F2F2" w:themeFill="background1" w:themeFillShade="F2"/>
          </w:tcPr>
          <w:p w:rsidR="00000000" w:rsidRDefault="003238CB">
            <w:pPr>
              <w:rPr>
                <w:noProof/>
              </w:rPr>
            </w:pPr>
            <w:r>
              <w:rPr>
                <w:noProof/>
              </w:rPr>
              <w:t>In Evergent</w:t>
            </w:r>
            <w:r>
              <w:rPr>
                <w:noProof/>
              </w:rPr>
              <w:t>’</w:t>
            </w:r>
            <w:r>
              <w:rPr>
                <w:noProof/>
              </w:rPr>
              <w:t>s system each Business Unit will have a currency assigned to it; this currency is what will be presented to their users when they check out.</w:t>
            </w:r>
          </w:p>
        </w:tc>
        <w:tc>
          <w:tcPr>
            <w:tcW w:w="7407" w:type="dxa"/>
          </w:tcPr>
          <w:p w:rsidR="00000000" w:rsidRDefault="003238CB">
            <w:pPr>
              <w:rPr>
                <w:lang w:val="fr-FR"/>
              </w:rPr>
            </w:pPr>
            <w:r>
              <w:rPr>
                <w:lang w:val="fr-FR"/>
              </w:rPr>
              <w:t>Dans le syst</w:t>
            </w:r>
            <w:r>
              <w:rPr>
                <w:lang w:val="fr-FR"/>
              </w:rPr>
              <w:t>è</w:t>
            </w:r>
            <w:r>
              <w:rPr>
                <w:lang w:val="fr-FR"/>
              </w:rPr>
              <w:t>me d'Evergent, chaq</w:t>
            </w:r>
            <w:r>
              <w:rPr>
                <w:lang w:val="fr-FR"/>
              </w:rPr>
              <w:t>ue unit</w:t>
            </w:r>
            <w:r>
              <w:rPr>
                <w:lang w:val="fr-FR"/>
              </w:rPr>
              <w:t>é</w:t>
            </w:r>
            <w:r>
              <w:rPr>
                <w:lang w:val="fr-FR"/>
              </w:rPr>
              <w:t xml:space="preserve"> commerciale se verra attribuer une devise; cette devise est ce qui sera pr</w:t>
            </w:r>
            <w:r>
              <w:rPr>
                <w:lang w:val="fr-FR"/>
              </w:rPr>
              <w:t>é</w:t>
            </w:r>
            <w:r>
              <w:rPr>
                <w:lang w:val="fr-FR"/>
              </w:rPr>
              <w:t>sent</w:t>
            </w:r>
            <w:r>
              <w:rPr>
                <w:lang w:val="fr-FR"/>
              </w:rPr>
              <w:t>é</w:t>
            </w:r>
            <w:r>
              <w:rPr>
                <w:lang w:val="fr-FR"/>
              </w:rPr>
              <w:t xml:space="preserve"> </w:t>
            </w:r>
            <w:r>
              <w:rPr>
                <w:lang w:val="fr-FR"/>
              </w:rPr>
              <w:t>à</w:t>
            </w:r>
            <w:r>
              <w:rPr>
                <w:lang w:val="fr-FR"/>
              </w:rPr>
              <w:t xml:space="preserve"> leurs utilisateurs lors de leur d</w:t>
            </w:r>
            <w:r>
              <w:rPr>
                <w:lang w:val="fr-FR"/>
              </w:rPr>
              <w:t>é</w:t>
            </w:r>
            <w:r>
              <w:rPr>
                <w:lang w:val="fr-FR"/>
              </w:rPr>
              <w:t>part.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eb661aeb-2d2a-4bec-a697-d436e6090b98</w:t>
            </w:r>
          </w:p>
        </w:tc>
        <w:tc>
          <w:tcPr>
            <w:tcW w:w="7407" w:type="dxa"/>
            <w:shd w:val="clear" w:color="auto" w:fill="F2F2F2" w:themeFill="background1" w:themeFillShade="F2"/>
          </w:tcPr>
          <w:p w:rsidR="00000000" w:rsidRDefault="003238CB">
            <w:pPr>
              <w:rPr>
                <w:noProof/>
              </w:rPr>
            </w:pPr>
            <w:r>
              <w:rPr>
                <w:noProof/>
              </w:rPr>
              <w:t>Payment Gateway</w:t>
            </w:r>
          </w:p>
        </w:tc>
        <w:tc>
          <w:tcPr>
            <w:tcW w:w="7407" w:type="dxa"/>
          </w:tcPr>
          <w:p w:rsidR="00000000" w:rsidRDefault="003238CB">
            <w:pPr>
              <w:rPr>
                <w:lang w:val="fr-FR"/>
              </w:rPr>
            </w:pPr>
            <w:r>
              <w:rPr>
                <w:lang w:val="fr-FR"/>
              </w:rPr>
              <w:t>Passerelle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922139d4-7a74-40fa-8840-37d85c30e073</w:t>
            </w:r>
          </w:p>
        </w:tc>
        <w:tc>
          <w:tcPr>
            <w:tcW w:w="7407" w:type="dxa"/>
            <w:shd w:val="clear" w:color="auto" w:fill="F2F2F2" w:themeFill="background1" w:themeFillShade="F2"/>
          </w:tcPr>
          <w:p w:rsidR="00000000" w:rsidRDefault="003238CB">
            <w:pPr>
              <w:rPr>
                <w:noProof/>
              </w:rPr>
            </w:pPr>
            <w:r>
              <w:rPr>
                <w:noProof/>
              </w:rPr>
              <w:t>A</w:t>
            </w:r>
            <w:r>
              <w:rPr>
                <w:noProof/>
              </w:rPr>
              <w:t xml:space="preserve"> service that allows a merchant to accept payments from customers.</w:t>
            </w:r>
          </w:p>
        </w:tc>
        <w:tc>
          <w:tcPr>
            <w:tcW w:w="7407" w:type="dxa"/>
          </w:tcPr>
          <w:p w:rsidR="00000000" w:rsidRDefault="003238CB">
            <w:pPr>
              <w:rPr>
                <w:lang w:val="fr-FR"/>
              </w:rPr>
            </w:pPr>
            <w:r>
              <w:rPr>
                <w:lang w:val="fr-FR"/>
              </w:rPr>
              <w:t xml:space="preserve">Un service qui permet </w:t>
            </w:r>
            <w:r>
              <w:rPr>
                <w:lang w:val="fr-FR"/>
              </w:rPr>
              <w:t>à</w:t>
            </w:r>
            <w:r>
              <w:rPr>
                <w:lang w:val="fr-FR"/>
              </w:rPr>
              <w:t xml:space="preserve"> un commer</w:t>
            </w:r>
            <w:r>
              <w:rPr>
                <w:lang w:val="fr-FR"/>
              </w:rPr>
              <w:t>ç</w:t>
            </w:r>
            <w:r>
              <w:rPr>
                <w:lang w:val="fr-FR"/>
              </w:rPr>
              <w:t>ant d'accepter les paiements des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e323336d-ef8c-4734-9a03-40cae4b84115</w:t>
            </w:r>
          </w:p>
        </w:tc>
        <w:tc>
          <w:tcPr>
            <w:tcW w:w="7407" w:type="dxa"/>
            <w:shd w:val="clear" w:color="auto" w:fill="F2F2F2" w:themeFill="background1" w:themeFillShade="F2"/>
          </w:tcPr>
          <w:p w:rsidR="00000000" w:rsidRDefault="003238CB">
            <w:pPr>
              <w:rPr>
                <w:noProof/>
              </w:rPr>
            </w:pPr>
            <w:r>
              <w:rPr>
                <w:noProof/>
              </w:rPr>
              <w:t>The payment gateway acts as an intermediary by moving the money from th</w:t>
            </w:r>
            <w:r>
              <w:rPr>
                <w:noProof/>
              </w:rPr>
              <w:t>e bank accounts of your customers to your own bank account in a secure and reliable way.</w:t>
            </w:r>
          </w:p>
        </w:tc>
        <w:tc>
          <w:tcPr>
            <w:tcW w:w="7407" w:type="dxa"/>
          </w:tcPr>
          <w:p w:rsidR="00000000" w:rsidRDefault="003238CB">
            <w:pPr>
              <w:rPr>
                <w:lang w:val="fr-FR"/>
              </w:rPr>
            </w:pPr>
            <w:r>
              <w:rPr>
                <w:lang w:val="fr-FR"/>
              </w:rPr>
              <w:t>La passerelle de paiement agit comme un interm</w:t>
            </w:r>
            <w:r>
              <w:rPr>
                <w:lang w:val="fr-FR"/>
              </w:rPr>
              <w:t>é</w:t>
            </w:r>
            <w:r>
              <w:rPr>
                <w:lang w:val="fr-FR"/>
              </w:rPr>
              <w:t>diaire en transf</w:t>
            </w:r>
            <w:r>
              <w:rPr>
                <w:lang w:val="fr-FR"/>
              </w:rPr>
              <w:t>é</w:t>
            </w:r>
            <w:r>
              <w:rPr>
                <w:lang w:val="fr-FR"/>
              </w:rPr>
              <w:t>rant l'argent des comptes bancaires de vos clients vers votre propre compte bancaire de mani</w:t>
            </w:r>
            <w:r>
              <w:rPr>
                <w:lang w:val="fr-FR"/>
              </w:rPr>
              <w:t>è</w:t>
            </w:r>
            <w:r>
              <w:rPr>
                <w:lang w:val="fr-FR"/>
              </w:rPr>
              <w:t>re s</w:t>
            </w:r>
            <w:r>
              <w:rPr>
                <w:lang w:val="fr-FR"/>
              </w:rPr>
              <w:t>é</w:t>
            </w:r>
            <w:r>
              <w:rPr>
                <w:lang w:val="fr-FR"/>
              </w:rPr>
              <w:t>curis</w:t>
            </w:r>
            <w:r>
              <w:rPr>
                <w:lang w:val="fr-FR"/>
              </w:rPr>
              <w:t>é</w:t>
            </w:r>
            <w:r>
              <w:rPr>
                <w:lang w:val="fr-FR"/>
              </w:rPr>
              <w:t>e et fiable.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12d3b6b6-2fe6-4bf3-a7be-dc44a3be99a7</w:t>
            </w:r>
          </w:p>
        </w:tc>
        <w:tc>
          <w:tcPr>
            <w:tcW w:w="7407" w:type="dxa"/>
            <w:shd w:val="clear" w:color="auto" w:fill="F2F2F2" w:themeFill="background1" w:themeFillShade="F2"/>
          </w:tcPr>
          <w:p w:rsidR="00000000" w:rsidRDefault="003238CB">
            <w:pPr>
              <w:rPr>
                <w:noProof/>
              </w:rPr>
            </w:pPr>
            <w:r>
              <w:rPr>
                <w:noProof/>
              </w:rPr>
              <w:t>Merchant of Record</w:t>
            </w:r>
          </w:p>
        </w:tc>
        <w:tc>
          <w:tcPr>
            <w:tcW w:w="7407" w:type="dxa"/>
          </w:tcPr>
          <w:p w:rsidR="00000000" w:rsidRDefault="003238CB">
            <w:pPr>
              <w:rPr>
                <w:lang w:val="fr-FR"/>
              </w:rPr>
            </w:pPr>
            <w:r>
              <w:rPr>
                <w:lang w:val="fr-FR"/>
              </w:rPr>
              <w:t>Marchand officiel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65149d93-61e8-4acd-b330-34941ceaf594</w:t>
            </w:r>
          </w:p>
        </w:tc>
        <w:tc>
          <w:tcPr>
            <w:tcW w:w="7407" w:type="dxa"/>
            <w:shd w:val="clear" w:color="auto" w:fill="F2F2F2" w:themeFill="background1" w:themeFillShade="F2"/>
          </w:tcPr>
          <w:p w:rsidR="00000000" w:rsidRDefault="003238CB">
            <w:pPr>
              <w:rPr>
                <w:noProof/>
              </w:rPr>
            </w:pPr>
            <w:r>
              <w:rPr>
                <w:noProof/>
              </w:rPr>
              <w:t>The legal entity that is authorized to receive payments from consumers.</w:t>
            </w:r>
          </w:p>
        </w:tc>
        <w:tc>
          <w:tcPr>
            <w:tcW w:w="7407" w:type="dxa"/>
          </w:tcPr>
          <w:p w:rsidR="00000000" w:rsidRDefault="003238CB">
            <w:pPr>
              <w:rPr>
                <w:lang w:val="fr-FR"/>
              </w:rPr>
            </w:pPr>
            <w:r>
              <w:rPr>
                <w:lang w:val="fr-FR"/>
              </w:rPr>
              <w:t>L'entit</w:t>
            </w:r>
            <w:r>
              <w:rPr>
                <w:lang w:val="fr-FR"/>
              </w:rPr>
              <w:t>é</w:t>
            </w:r>
            <w:r>
              <w:rPr>
                <w:lang w:val="fr-FR"/>
              </w:rPr>
              <w:t xml:space="preserve"> juridique autoris</w:t>
            </w:r>
            <w:r>
              <w:rPr>
                <w:lang w:val="fr-FR"/>
              </w:rPr>
              <w:t>é</w:t>
            </w:r>
            <w:r>
              <w:rPr>
                <w:lang w:val="fr-FR"/>
              </w:rPr>
              <w:t xml:space="preserve">e </w:t>
            </w:r>
            <w:r>
              <w:rPr>
                <w:lang w:val="fr-FR"/>
              </w:rPr>
              <w:t>à</w:t>
            </w:r>
            <w:r>
              <w:rPr>
                <w:lang w:val="fr-FR"/>
              </w:rPr>
              <w:t xml:space="preserve"> recevoir des paiem</w:t>
            </w:r>
            <w:r>
              <w:rPr>
                <w:lang w:val="fr-FR"/>
              </w:rPr>
              <w:t>ents des consommateurs.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688ef6a8-09a3-4fb2-a552-ae21d6763d9b</w:t>
            </w:r>
          </w:p>
        </w:tc>
        <w:tc>
          <w:tcPr>
            <w:tcW w:w="7407" w:type="dxa"/>
            <w:shd w:val="clear" w:color="auto" w:fill="F2F2F2" w:themeFill="background1" w:themeFillShade="F2"/>
          </w:tcPr>
          <w:p w:rsidR="00000000" w:rsidRDefault="003238CB">
            <w:pPr>
              <w:rPr>
                <w:noProof/>
              </w:rPr>
            </w:pPr>
            <w:r>
              <w:rPr>
                <w:noProof/>
              </w:rPr>
              <w:t>You will be a MOR (Merchant of Record) with each gateway that you use.</w:t>
            </w:r>
          </w:p>
        </w:tc>
        <w:tc>
          <w:tcPr>
            <w:tcW w:w="7407" w:type="dxa"/>
          </w:tcPr>
          <w:p w:rsidR="00000000" w:rsidRDefault="003238CB">
            <w:pPr>
              <w:rPr>
                <w:lang w:val="fr-FR"/>
              </w:rPr>
            </w:pPr>
            <w:r>
              <w:rPr>
                <w:lang w:val="fr-FR"/>
              </w:rPr>
              <w:t>Vous serez un MOR (marchand officiel) avec chaque passerelle que vous utilisez.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6b4e4186-b478-4c0a-875d-201afbda65</w:t>
            </w:r>
            <w:r>
              <w:rPr>
                <w:noProof/>
                <w:sz w:val="2"/>
              </w:rPr>
              <w:t>1a</w:t>
            </w:r>
          </w:p>
        </w:tc>
        <w:tc>
          <w:tcPr>
            <w:tcW w:w="7407" w:type="dxa"/>
            <w:shd w:val="clear" w:color="auto" w:fill="F2F2F2" w:themeFill="background1" w:themeFillShade="F2"/>
          </w:tcPr>
          <w:p w:rsidR="00000000" w:rsidRDefault="003238CB">
            <w:pPr>
              <w:rPr>
                <w:noProof/>
              </w:rPr>
            </w:pPr>
            <w:r>
              <w:rPr>
                <w:noProof/>
              </w:rPr>
              <w:t>Merchant Account</w:t>
            </w:r>
          </w:p>
        </w:tc>
        <w:tc>
          <w:tcPr>
            <w:tcW w:w="7407" w:type="dxa"/>
          </w:tcPr>
          <w:p w:rsidR="00000000" w:rsidRDefault="003238CB">
            <w:pPr>
              <w:rPr>
                <w:lang w:val="fr-FR"/>
              </w:rPr>
            </w:pPr>
            <w:r>
              <w:rPr>
                <w:lang w:val="fr-FR"/>
              </w:rPr>
              <w:t>Compte marchand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c0223778-e5aa-48b3-8028-51b6d7fc904d</w:t>
            </w:r>
          </w:p>
        </w:tc>
        <w:tc>
          <w:tcPr>
            <w:tcW w:w="7407" w:type="dxa"/>
            <w:shd w:val="clear" w:color="auto" w:fill="F2F2F2" w:themeFill="background1" w:themeFillShade="F2"/>
          </w:tcPr>
          <w:p w:rsidR="00000000" w:rsidRDefault="003238CB">
            <w:pPr>
              <w:rPr>
                <w:noProof/>
              </w:rPr>
            </w:pPr>
            <w:r>
              <w:rPr>
                <w:noProof/>
              </w:rPr>
              <w:t>A virtual bank account where revenue from online sales is sent.</w:t>
            </w:r>
          </w:p>
        </w:tc>
        <w:tc>
          <w:tcPr>
            <w:tcW w:w="7407" w:type="dxa"/>
          </w:tcPr>
          <w:p w:rsidR="00000000" w:rsidRDefault="003238CB">
            <w:pPr>
              <w:rPr>
                <w:lang w:val="fr-FR"/>
              </w:rPr>
            </w:pPr>
            <w:r>
              <w:rPr>
                <w:lang w:val="fr-FR"/>
              </w:rPr>
              <w:t>Un compte bancaire virtuel o</w:t>
            </w:r>
            <w:r>
              <w:rPr>
                <w:lang w:val="fr-FR"/>
              </w:rPr>
              <w:t>ù</w:t>
            </w:r>
            <w:r>
              <w:rPr>
                <w:lang w:val="fr-FR"/>
              </w:rPr>
              <w:t xml:space="preserve"> les revenus des ventes en ligne sont envoy</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08c5df4e-c5ef-44c4-8411-e02b42d491a3</w:t>
            </w:r>
          </w:p>
        </w:tc>
        <w:tc>
          <w:tcPr>
            <w:tcW w:w="7407" w:type="dxa"/>
            <w:shd w:val="clear" w:color="auto" w:fill="F2F2F2" w:themeFill="background1" w:themeFillShade="F2"/>
          </w:tcPr>
          <w:p w:rsidR="00000000" w:rsidRDefault="003238CB">
            <w:pPr>
              <w:rPr>
                <w:noProof/>
              </w:rPr>
            </w:pPr>
            <w:r>
              <w:rPr>
                <w:noProof/>
              </w:rPr>
              <w:t xml:space="preserve">Revenue resides in your merchant account until settlement </w:t>
            </w:r>
            <w:r>
              <w:rPr>
                <w:noProof/>
              </w:rPr>
              <w:t>—</w:t>
            </w:r>
            <w:r>
              <w:rPr>
                <w:noProof/>
              </w:rPr>
              <w:t xml:space="preserve"> the process of transferring funds to your bank account.</w:t>
            </w:r>
          </w:p>
        </w:tc>
        <w:tc>
          <w:tcPr>
            <w:tcW w:w="7407" w:type="dxa"/>
          </w:tcPr>
          <w:p w:rsidR="00000000" w:rsidRDefault="003238CB">
            <w:pPr>
              <w:rPr>
                <w:lang w:val="fr-FR"/>
              </w:rPr>
            </w:pPr>
            <w:r>
              <w:rPr>
                <w:lang w:val="fr-FR"/>
              </w:rPr>
              <w:t>Les revenus r</w:t>
            </w:r>
            <w:r>
              <w:rPr>
                <w:lang w:val="fr-FR"/>
              </w:rPr>
              <w:t>é</w:t>
            </w:r>
            <w:r>
              <w:rPr>
                <w:lang w:val="fr-FR"/>
              </w:rPr>
              <w:t>sident dans votre compte marchand jusqu'au r</w:t>
            </w:r>
            <w:r>
              <w:rPr>
                <w:lang w:val="fr-FR"/>
              </w:rPr>
              <w:t>è</w:t>
            </w:r>
            <w:r>
              <w:rPr>
                <w:lang w:val="fr-FR"/>
              </w:rPr>
              <w:t>glement - le processus de transfert de fonds</w:t>
            </w:r>
            <w:r>
              <w:rPr>
                <w:lang w:val="fr-FR"/>
              </w:rPr>
              <w:t xml:space="preserve"> sur votre compte bancaire.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425fe436-c065-418b-bbb0-73c18fe4eb65</w:t>
            </w:r>
          </w:p>
        </w:tc>
        <w:tc>
          <w:tcPr>
            <w:tcW w:w="7407" w:type="dxa"/>
            <w:shd w:val="clear" w:color="auto" w:fill="F2F2F2" w:themeFill="background1" w:themeFillShade="F2"/>
          </w:tcPr>
          <w:p w:rsidR="00000000" w:rsidRDefault="003238CB">
            <w:pPr>
              <w:rPr>
                <w:noProof/>
              </w:rPr>
            </w:pPr>
            <w:r>
              <w:rPr>
                <w:noProof/>
              </w:rPr>
              <w:t>Typically, the payment gateway provides a merchant account.</w:t>
            </w:r>
          </w:p>
        </w:tc>
        <w:tc>
          <w:tcPr>
            <w:tcW w:w="7407" w:type="dxa"/>
          </w:tcPr>
          <w:p w:rsidR="00000000" w:rsidRDefault="003238CB">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la passerelle de paiement fournit un compte marchand.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6c96ded7-e860-4fc6-a0bc-c01e9c6550c2</w:t>
            </w:r>
          </w:p>
        </w:tc>
        <w:tc>
          <w:tcPr>
            <w:tcW w:w="7407" w:type="dxa"/>
            <w:shd w:val="clear" w:color="auto" w:fill="F2F2F2" w:themeFill="background1" w:themeFillShade="F2"/>
          </w:tcPr>
          <w:p w:rsidR="00000000" w:rsidRDefault="003238CB">
            <w:pPr>
              <w:rPr>
                <w:noProof/>
              </w:rPr>
            </w:pPr>
            <w:r>
              <w:rPr>
                <w:noProof/>
              </w:rPr>
              <w:t>Gateways that do not provide merchant accounts transfer funds directly to your bank account.</w:t>
            </w:r>
          </w:p>
        </w:tc>
        <w:tc>
          <w:tcPr>
            <w:tcW w:w="7407" w:type="dxa"/>
          </w:tcPr>
          <w:p w:rsidR="00000000" w:rsidRDefault="003238CB">
            <w:pPr>
              <w:rPr>
                <w:lang w:val="fr-FR"/>
              </w:rPr>
            </w:pPr>
            <w:r>
              <w:rPr>
                <w:lang w:val="fr-FR"/>
              </w:rPr>
              <w:t>Les passerelles qui ne fournissent pas de comptes marchands transf</w:t>
            </w:r>
            <w:r>
              <w:rPr>
                <w:lang w:val="fr-FR"/>
              </w:rPr>
              <w:t>è</w:t>
            </w:r>
            <w:r>
              <w:rPr>
                <w:lang w:val="fr-FR"/>
              </w:rPr>
              <w:t>rent des fonds directement sur votre compte bancaire.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881f9c2e-5933-4691-9cb6-51855e940f64</w:t>
            </w:r>
          </w:p>
        </w:tc>
        <w:tc>
          <w:tcPr>
            <w:tcW w:w="7407" w:type="dxa"/>
            <w:shd w:val="clear" w:color="auto" w:fill="F2F2F2" w:themeFill="background1" w:themeFillShade="F2"/>
          </w:tcPr>
          <w:p w:rsidR="00000000" w:rsidRDefault="003238CB">
            <w:pPr>
              <w:rPr>
                <w:noProof/>
              </w:rPr>
            </w:pPr>
            <w:r>
              <w:rPr>
                <w:noProof/>
              </w:rPr>
              <w:t>Package</w:t>
            </w:r>
          </w:p>
        </w:tc>
        <w:tc>
          <w:tcPr>
            <w:tcW w:w="7407" w:type="dxa"/>
          </w:tcPr>
          <w:p w:rsidR="00000000" w:rsidRDefault="003238CB">
            <w:pPr>
              <w:rPr>
                <w:lang w:val="fr-FR"/>
              </w:rPr>
            </w:pPr>
            <w:r>
              <w:rPr>
                <w:lang w:val="fr-FR"/>
              </w:rPr>
              <w:t>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59af91ff-e723-4d40-986f-e1cfc1adc271</w:t>
            </w:r>
          </w:p>
        </w:tc>
        <w:tc>
          <w:tcPr>
            <w:tcW w:w="7407" w:type="dxa"/>
            <w:shd w:val="clear" w:color="auto" w:fill="F2F2F2" w:themeFill="background1" w:themeFillShade="F2"/>
          </w:tcPr>
          <w:p w:rsidR="00000000" w:rsidRDefault="003238CB">
            <w:pPr>
              <w:rPr>
                <w:noProof/>
              </w:rPr>
            </w:pPr>
            <w:r>
              <w:rPr>
                <w:noProof/>
              </w:rPr>
              <w:t>A Package defines how users can purchase access to your content in the Beacon CMS; it defines all the details for a monetization plan.</w:t>
            </w:r>
          </w:p>
        </w:tc>
        <w:tc>
          <w:tcPr>
            <w:tcW w:w="7407" w:type="dxa"/>
          </w:tcPr>
          <w:p w:rsidR="00000000" w:rsidRDefault="003238CB">
            <w:pPr>
              <w:rPr>
                <w:lang w:val="fr-FR"/>
              </w:rPr>
            </w:pPr>
            <w:r>
              <w:rPr>
                <w:lang w:val="fr-FR"/>
              </w:rPr>
              <w:t>Un package d</w:t>
            </w:r>
            <w:r>
              <w:rPr>
                <w:lang w:val="fr-FR"/>
              </w:rPr>
              <w:t>é</w:t>
            </w:r>
            <w:r>
              <w:rPr>
                <w:lang w:val="fr-FR"/>
              </w:rPr>
              <w:t>finit comment les utilisateurs peuvent acheter l'acc</w:t>
            </w:r>
            <w:r>
              <w:rPr>
                <w:lang w:val="fr-FR"/>
              </w:rPr>
              <w:t>è</w:t>
            </w:r>
            <w:r>
              <w:rPr>
                <w:lang w:val="fr-FR"/>
              </w:rPr>
              <w:t xml:space="preserve">s </w:t>
            </w:r>
            <w:r>
              <w:rPr>
                <w:lang w:val="fr-FR"/>
              </w:rPr>
              <w:t>à</w:t>
            </w:r>
            <w:r>
              <w:rPr>
                <w:lang w:val="fr-FR"/>
              </w:rPr>
              <w:t xml:space="preserve"> votre contenu dans le CMS Beacon; il d</w:t>
            </w:r>
            <w:r>
              <w:rPr>
                <w:lang w:val="fr-FR"/>
              </w:rPr>
              <w:t>é</w:t>
            </w:r>
            <w:r>
              <w:rPr>
                <w:lang w:val="fr-FR"/>
              </w:rPr>
              <w:t>finit tous les d</w:t>
            </w:r>
            <w:r>
              <w:rPr>
                <w:lang w:val="fr-FR"/>
              </w:rPr>
              <w:t>é</w:t>
            </w:r>
            <w:r>
              <w:rPr>
                <w:lang w:val="fr-FR"/>
              </w:rPr>
              <w:t>tails d'un plan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959a0809-be34-42b4-b79d-6774b94b0233</w:t>
            </w:r>
          </w:p>
        </w:tc>
        <w:tc>
          <w:tcPr>
            <w:tcW w:w="7407" w:type="dxa"/>
            <w:shd w:val="clear" w:color="auto" w:fill="F2F2F2" w:themeFill="background1" w:themeFillShade="F2"/>
          </w:tcPr>
          <w:p w:rsidR="00000000" w:rsidRDefault="003238CB">
            <w:pPr>
              <w:rPr>
                <w:noProof/>
              </w:rPr>
            </w:pPr>
            <w:r>
              <w:rPr>
                <w:noProof/>
              </w:rPr>
              <w:t>It includes information such as the price, billing frequency, availa</w:t>
            </w:r>
            <w:r>
              <w:rPr>
                <w:noProof/>
              </w:rPr>
              <w:t>bility, app stores availability, currency, trial period, etc.</w:t>
            </w:r>
          </w:p>
        </w:tc>
        <w:tc>
          <w:tcPr>
            <w:tcW w:w="7407" w:type="dxa"/>
          </w:tcPr>
          <w:p w:rsidR="00000000" w:rsidRDefault="003238CB">
            <w:pPr>
              <w:rPr>
                <w:lang w:val="fr-FR"/>
              </w:rPr>
            </w:pPr>
            <w:r>
              <w:rPr>
                <w:lang w:val="fr-FR"/>
              </w:rPr>
              <w:t>Il comprend des informations telles que le prix, la fr</w:t>
            </w:r>
            <w:r>
              <w:rPr>
                <w:lang w:val="fr-FR"/>
              </w:rPr>
              <w:t>é</w:t>
            </w:r>
            <w:r>
              <w:rPr>
                <w:lang w:val="fr-FR"/>
              </w:rPr>
              <w:t>quence de facturation, la disponibilit</w:t>
            </w:r>
            <w:r>
              <w:rPr>
                <w:lang w:val="fr-FR"/>
              </w:rPr>
              <w:t>é</w:t>
            </w:r>
            <w:r>
              <w:rPr>
                <w:lang w:val="fr-FR"/>
              </w:rPr>
              <w:t>, la disponibilit</w:t>
            </w:r>
            <w:r>
              <w:rPr>
                <w:lang w:val="fr-FR"/>
              </w:rPr>
              <w:t>é</w:t>
            </w:r>
            <w:r>
              <w:rPr>
                <w:lang w:val="fr-FR"/>
              </w:rPr>
              <w:t xml:space="preserve"> des magasins d'applications, la devise, la p</w:t>
            </w:r>
            <w:r>
              <w:rPr>
                <w:lang w:val="fr-FR"/>
              </w:rPr>
              <w:t>é</w:t>
            </w:r>
            <w:r>
              <w:rPr>
                <w:lang w:val="fr-FR"/>
              </w:rPr>
              <w:t>riode d'essai,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2e0f817e-52</w:t>
            </w:r>
            <w:r>
              <w:rPr>
                <w:noProof/>
                <w:sz w:val="2"/>
              </w:rPr>
              <w:t>a8-4777-98d6-d8f4a7fc0533</w:t>
            </w:r>
          </w:p>
        </w:tc>
        <w:tc>
          <w:tcPr>
            <w:tcW w:w="7407" w:type="dxa"/>
            <w:shd w:val="clear" w:color="auto" w:fill="F2F2F2" w:themeFill="background1" w:themeFillShade="F2"/>
          </w:tcPr>
          <w:p w:rsidR="00000000" w:rsidRDefault="003238CB">
            <w:pPr>
              <w:rPr>
                <w:noProof/>
              </w:rPr>
            </w:pPr>
            <w:r>
              <w:rPr>
                <w:noProof/>
              </w:rPr>
              <w:t>Products</w:t>
            </w:r>
          </w:p>
        </w:tc>
        <w:tc>
          <w:tcPr>
            <w:tcW w:w="7407" w:type="dxa"/>
          </w:tcPr>
          <w:p w:rsidR="00000000" w:rsidRDefault="003238CB">
            <w:pPr>
              <w:rPr>
                <w:lang w:val="fr-FR"/>
              </w:rPr>
            </w:pPr>
            <w:r>
              <w:rPr>
                <w:lang w:val="fr-FR"/>
              </w:rPr>
              <w:t>Produits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8f628025-e610-4fa7-af8b-5b3d6bbc5d53</w:t>
            </w:r>
          </w:p>
        </w:tc>
        <w:tc>
          <w:tcPr>
            <w:tcW w:w="7407" w:type="dxa"/>
            <w:shd w:val="clear" w:color="auto" w:fill="F2F2F2" w:themeFill="background1" w:themeFillShade="F2"/>
          </w:tcPr>
          <w:p w:rsidR="00000000" w:rsidRDefault="003238CB">
            <w:pPr>
              <w:rPr>
                <w:noProof/>
              </w:rPr>
            </w:pPr>
            <w:r>
              <w:rPr>
                <w:noProof/>
              </w:rPr>
              <w:t>Products in Evergent defines all the details for a monetization plan.</w:t>
            </w:r>
          </w:p>
        </w:tc>
        <w:tc>
          <w:tcPr>
            <w:tcW w:w="7407" w:type="dxa"/>
          </w:tcPr>
          <w:p w:rsidR="00000000" w:rsidRDefault="003238CB">
            <w:pPr>
              <w:rPr>
                <w:lang w:val="fr-FR"/>
              </w:rPr>
            </w:pPr>
            <w:r>
              <w:rPr>
                <w:lang w:val="fr-FR"/>
              </w:rPr>
              <w:t>Products in Evergent d</w:t>
            </w:r>
            <w:r>
              <w:rPr>
                <w:lang w:val="fr-FR"/>
              </w:rPr>
              <w:t>é</w:t>
            </w:r>
            <w:r>
              <w:rPr>
                <w:lang w:val="fr-FR"/>
              </w:rPr>
              <w:t>finit tous les d</w:t>
            </w:r>
            <w:r>
              <w:rPr>
                <w:lang w:val="fr-FR"/>
              </w:rPr>
              <w:t>é</w:t>
            </w:r>
            <w:r>
              <w:rPr>
                <w:lang w:val="fr-FR"/>
              </w:rPr>
              <w:t>tails d'un plan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ac26a367-b496-4104-a37</w:t>
            </w:r>
            <w:r>
              <w:rPr>
                <w:noProof/>
                <w:sz w:val="2"/>
              </w:rPr>
              <w:t>9-ec998cb34e0b</w:t>
            </w:r>
          </w:p>
        </w:tc>
        <w:tc>
          <w:tcPr>
            <w:tcW w:w="7407" w:type="dxa"/>
            <w:shd w:val="clear" w:color="auto" w:fill="F2F2F2" w:themeFill="background1" w:themeFillShade="F2"/>
          </w:tcPr>
          <w:p w:rsidR="00000000" w:rsidRDefault="003238CB">
            <w:pPr>
              <w:rPr>
                <w:noProof/>
              </w:rPr>
            </w:pPr>
            <w:r>
              <w:rPr>
                <w:noProof/>
              </w:rPr>
              <w:t>It includes information such as the price, billing frequency, availability, app stores availability, currency, trial period, etc.</w:t>
            </w:r>
          </w:p>
        </w:tc>
        <w:tc>
          <w:tcPr>
            <w:tcW w:w="7407" w:type="dxa"/>
          </w:tcPr>
          <w:p w:rsidR="00000000" w:rsidRDefault="003238CB">
            <w:pPr>
              <w:rPr>
                <w:lang w:val="fr-FR"/>
              </w:rPr>
            </w:pPr>
            <w:r>
              <w:rPr>
                <w:lang w:val="fr-FR"/>
              </w:rPr>
              <w:t>Il comprend des informations telles que le prix, la fr</w:t>
            </w:r>
            <w:r>
              <w:rPr>
                <w:lang w:val="fr-FR"/>
              </w:rPr>
              <w:t>é</w:t>
            </w:r>
            <w:r>
              <w:rPr>
                <w:lang w:val="fr-FR"/>
              </w:rPr>
              <w:t>quence de facturation, la disponibilit</w:t>
            </w:r>
            <w:r>
              <w:rPr>
                <w:lang w:val="fr-FR"/>
              </w:rPr>
              <w:t>é</w:t>
            </w:r>
            <w:r>
              <w:rPr>
                <w:lang w:val="fr-FR"/>
              </w:rPr>
              <w:t>, la disponibilit</w:t>
            </w:r>
            <w:r>
              <w:rPr>
                <w:lang w:val="fr-FR"/>
              </w:rPr>
              <w:t>é</w:t>
            </w:r>
            <w:r>
              <w:rPr>
                <w:lang w:val="fr-FR"/>
              </w:rPr>
              <w:t xml:space="preserve"> des magasins d'applications, la devise, la p</w:t>
            </w:r>
            <w:r>
              <w:rPr>
                <w:lang w:val="fr-FR"/>
              </w:rPr>
              <w:t>é</w:t>
            </w:r>
            <w:r>
              <w:rPr>
                <w:lang w:val="fr-FR"/>
              </w:rPr>
              <w:t>riode d'essai,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c4117f8e-7c02-40dc-99b7-ccce7a6091c5</w:t>
            </w:r>
          </w:p>
        </w:tc>
        <w:tc>
          <w:tcPr>
            <w:tcW w:w="7407" w:type="dxa"/>
            <w:shd w:val="clear" w:color="auto" w:fill="F2F2F2" w:themeFill="background1" w:themeFillShade="F2"/>
          </w:tcPr>
          <w:p w:rsidR="00000000" w:rsidRDefault="003238CB">
            <w:pPr>
              <w:rPr>
                <w:noProof/>
              </w:rPr>
            </w:pPr>
            <w:r>
              <w:rPr>
                <w:noProof/>
              </w:rPr>
              <w:t>Account setup</w:t>
            </w:r>
          </w:p>
        </w:tc>
        <w:tc>
          <w:tcPr>
            <w:tcW w:w="7407" w:type="dxa"/>
          </w:tcPr>
          <w:p w:rsidR="00000000" w:rsidRDefault="003238CB">
            <w:pPr>
              <w:rPr>
                <w:lang w:val="fr-FR"/>
              </w:rPr>
            </w:pPr>
            <w:r>
              <w:rPr>
                <w:lang w:val="fr-FR"/>
              </w:rPr>
              <w:t>Configuration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1a35d527-9134-4a6f-91a0-2e596bd49837</w:t>
            </w:r>
          </w:p>
        </w:tc>
        <w:tc>
          <w:tcPr>
            <w:tcW w:w="7407" w:type="dxa"/>
            <w:shd w:val="clear" w:color="auto" w:fill="F2F2F2" w:themeFill="background1" w:themeFillShade="F2"/>
          </w:tcPr>
          <w:p w:rsidR="00000000" w:rsidRDefault="003238CB">
            <w:pPr>
              <w:rPr>
                <w:noProof/>
              </w:rPr>
            </w:pPr>
            <w:r>
              <w:rPr>
                <w:noProof/>
              </w:rPr>
              <w:t>What's needed:</w:t>
            </w:r>
          </w:p>
        </w:tc>
        <w:tc>
          <w:tcPr>
            <w:tcW w:w="7407" w:type="dxa"/>
          </w:tcPr>
          <w:p w:rsidR="00000000" w:rsidRDefault="003238CB">
            <w:pPr>
              <w:rPr>
                <w:lang w:val="fr-FR"/>
              </w:rPr>
            </w:pPr>
            <w:r>
              <w:rPr>
                <w:lang w:val="fr-FR"/>
              </w:rPr>
              <w:t>Ce qu'il 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2b6864ad-ddce-4d34-b8ec-61f5211fa9ac</w:t>
            </w:r>
          </w:p>
        </w:tc>
        <w:tc>
          <w:tcPr>
            <w:tcW w:w="7407" w:type="dxa"/>
            <w:shd w:val="clear" w:color="auto" w:fill="F2F2F2" w:themeFill="background1" w:themeFillShade="F2"/>
          </w:tcPr>
          <w:p w:rsidR="00000000" w:rsidRDefault="003238CB">
            <w:pPr>
              <w:rPr>
                <w:noProof/>
              </w:rPr>
            </w:pPr>
            <w:r>
              <w:rPr>
                <w:noProof/>
              </w:rPr>
              <w:t>Beacon</w:t>
            </w:r>
          </w:p>
        </w:tc>
        <w:tc>
          <w:tcPr>
            <w:tcW w:w="7407" w:type="dxa"/>
          </w:tcPr>
          <w:p w:rsidR="00000000" w:rsidRDefault="003238CB">
            <w:pPr>
              <w:rPr>
                <w:lang w:val="fr-FR"/>
              </w:rPr>
            </w:pPr>
            <w:r>
              <w:rPr>
                <w:lang w:val="fr-FR"/>
              </w:rPr>
              <w:t>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12f055ee-cb40-43b3-a27e-793361bf7fa2</w:t>
            </w:r>
          </w:p>
        </w:tc>
        <w:tc>
          <w:tcPr>
            <w:tcW w:w="7407" w:type="dxa"/>
            <w:shd w:val="clear" w:color="auto" w:fill="F2F2F2" w:themeFill="background1" w:themeFillShade="F2"/>
          </w:tcPr>
          <w:p w:rsidR="00000000" w:rsidRDefault="003238CB">
            <w:pPr>
              <w:rPr>
                <w:noProof/>
              </w:rPr>
            </w:pPr>
            <w:r>
              <w:rPr>
                <w:noProof/>
              </w:rPr>
              <w:t>In Beacon, you need a CMS with Evergent configured as a Store.</w:t>
            </w:r>
          </w:p>
        </w:tc>
        <w:tc>
          <w:tcPr>
            <w:tcW w:w="7407" w:type="dxa"/>
          </w:tcPr>
          <w:p w:rsidR="00000000" w:rsidRDefault="003238CB">
            <w:pPr>
              <w:rPr>
                <w:lang w:val="fr-FR"/>
              </w:rPr>
            </w:pPr>
            <w:r>
              <w:rPr>
                <w:lang w:val="fr-FR"/>
              </w:rPr>
              <w:t>Dans Beacon, vous avez besoin d'un CMS avec Evergent configur</w:t>
            </w:r>
            <w:r>
              <w:rPr>
                <w:lang w:val="fr-FR"/>
              </w:rPr>
              <w:t>é</w:t>
            </w:r>
            <w:r>
              <w:rPr>
                <w:lang w:val="fr-FR"/>
              </w:rPr>
              <w:t xml:space="preserve"> en tant que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8253b4c4-ee</w:t>
            </w:r>
            <w:r>
              <w:rPr>
                <w:noProof/>
                <w:sz w:val="2"/>
              </w:rPr>
              <w:t>3f-475e-9001-bb8f6795c522</w:t>
            </w:r>
          </w:p>
        </w:tc>
        <w:tc>
          <w:tcPr>
            <w:tcW w:w="7407" w:type="dxa"/>
            <w:shd w:val="clear" w:color="auto" w:fill="F2F2F2" w:themeFill="background1" w:themeFillShade="F2"/>
          </w:tcPr>
          <w:p w:rsidR="00000000" w:rsidRDefault="003238CB">
            <w:pPr>
              <w:rPr>
                <w:noProof/>
              </w:rPr>
            </w:pPr>
            <w:r>
              <w:rPr>
                <w:noProof/>
              </w:rPr>
              <w:t>All the countries where your services will be available.</w:t>
            </w:r>
          </w:p>
        </w:tc>
        <w:tc>
          <w:tcPr>
            <w:tcW w:w="7407" w:type="dxa"/>
          </w:tcPr>
          <w:p w:rsidR="00000000" w:rsidRDefault="003238CB">
            <w:pPr>
              <w:rPr>
                <w:lang w:val="fr-FR"/>
              </w:rPr>
            </w:pPr>
            <w:r>
              <w:rPr>
                <w:lang w:val="fr-FR"/>
              </w:rPr>
              <w:t>Tous les pays o</w:t>
            </w:r>
            <w:r>
              <w:rPr>
                <w:lang w:val="fr-FR"/>
              </w:rPr>
              <w:t>ù</w:t>
            </w:r>
            <w:r>
              <w:rPr>
                <w:lang w:val="fr-FR"/>
              </w:rPr>
              <w:t xml:space="preserve"> vos services seront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340b6468-8181-40a1-bdbd-f4594e1a3210</w:t>
            </w:r>
          </w:p>
        </w:tc>
        <w:tc>
          <w:tcPr>
            <w:tcW w:w="7407" w:type="dxa"/>
            <w:shd w:val="clear" w:color="auto" w:fill="F2F2F2" w:themeFill="background1" w:themeFillShade="F2"/>
          </w:tcPr>
          <w:p w:rsidR="00000000" w:rsidRDefault="003238CB">
            <w:pPr>
              <w:rPr>
                <w:noProof/>
              </w:rPr>
            </w:pPr>
            <w:r>
              <w:rPr>
                <w:noProof/>
              </w:rPr>
              <w:t>Each country should have a currency defined for receiving payments from a viewer.</w:t>
            </w:r>
          </w:p>
        </w:tc>
        <w:tc>
          <w:tcPr>
            <w:tcW w:w="7407" w:type="dxa"/>
          </w:tcPr>
          <w:p w:rsidR="00000000" w:rsidRDefault="003238CB">
            <w:pPr>
              <w:rPr>
                <w:lang w:val="fr-FR"/>
              </w:rPr>
            </w:pPr>
            <w:r>
              <w:rPr>
                <w:lang w:val="fr-FR"/>
              </w:rPr>
              <w:t>Chaque pays doit avoir une devise d</w:t>
            </w:r>
            <w:r>
              <w:rPr>
                <w:lang w:val="fr-FR"/>
              </w:rPr>
              <w:t>é</w:t>
            </w:r>
            <w:r>
              <w:rPr>
                <w:lang w:val="fr-FR"/>
              </w:rPr>
              <w:t>finie pour recevoir les paiements d'un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edf844a2-50c3-414c-8edf-1b69337f099f</w:t>
            </w:r>
          </w:p>
        </w:tc>
        <w:tc>
          <w:tcPr>
            <w:tcW w:w="7407" w:type="dxa"/>
            <w:shd w:val="clear" w:color="auto" w:fill="F2F2F2" w:themeFill="background1" w:themeFillShade="F2"/>
          </w:tcPr>
          <w:p w:rsidR="00000000" w:rsidRDefault="003238CB">
            <w:pPr>
              <w:rPr>
                <w:noProof/>
              </w:rPr>
            </w:pPr>
            <w:r>
              <w:rPr>
                <w:noProof/>
              </w:rPr>
              <w:t>Evergent</w:t>
            </w:r>
          </w:p>
        </w:tc>
        <w:tc>
          <w:tcPr>
            <w:tcW w:w="7407" w:type="dxa"/>
          </w:tcPr>
          <w:p w:rsidR="00000000" w:rsidRDefault="003238CB">
            <w:pPr>
              <w:rPr>
                <w:lang w:val="fr-FR"/>
              </w:rPr>
            </w:pP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af1d92db-dcec-4692-9adc-6606e7440610</w:t>
            </w:r>
          </w:p>
        </w:tc>
        <w:tc>
          <w:tcPr>
            <w:tcW w:w="7407" w:type="dxa"/>
            <w:shd w:val="clear" w:color="auto" w:fill="F2F2F2" w:themeFill="background1" w:themeFillShade="F2"/>
          </w:tcPr>
          <w:p w:rsidR="00000000" w:rsidRDefault="003238CB">
            <w:pPr>
              <w:rPr>
                <w:noProof/>
              </w:rPr>
            </w:pPr>
            <w:r>
              <w:rPr>
                <w:noProof/>
              </w:rPr>
              <w:t>You need Business Units created in Evergent that map to the currencies that you want to receive payments in.</w:t>
            </w:r>
          </w:p>
        </w:tc>
        <w:tc>
          <w:tcPr>
            <w:tcW w:w="7407" w:type="dxa"/>
          </w:tcPr>
          <w:p w:rsidR="00000000" w:rsidRDefault="003238CB">
            <w:pPr>
              <w:rPr>
                <w:lang w:val="fr-FR"/>
              </w:rPr>
            </w:pPr>
            <w:r>
              <w:rPr>
                <w:lang w:val="fr-FR"/>
              </w:rPr>
              <w:t>Vous avez besoin d'unit</w:t>
            </w:r>
            <w:r>
              <w:rPr>
                <w:lang w:val="fr-FR"/>
              </w:rPr>
              <w:t>é</w:t>
            </w:r>
            <w:r>
              <w:rPr>
                <w:lang w:val="fr-FR"/>
              </w:rPr>
              <w:t>s commerciales cr</w:t>
            </w:r>
            <w:r>
              <w:rPr>
                <w:lang w:val="fr-FR"/>
              </w:rPr>
              <w:t>éé</w:t>
            </w:r>
            <w:r>
              <w:rPr>
                <w:lang w:val="fr-FR"/>
              </w:rPr>
              <w:t>es dans Evergent qui correspondent aux devises dans lesquelles vous souhaitez recevoir des paiements.</w:t>
            </w:r>
          </w:p>
        </w:tc>
      </w:tr>
      <w:tr w:rsidR="00000000">
        <w:tc>
          <w:tcPr>
            <w:tcW w:w="660" w:type="dxa"/>
            <w:shd w:val="clear" w:color="auto" w:fill="F2F2F2" w:themeFill="background1" w:themeFillShade="F2"/>
          </w:tcPr>
          <w:p w:rsidR="00000000" w:rsidRDefault="003238CB">
            <w:pPr>
              <w:rPr>
                <w:noProof/>
                <w:sz w:val="2"/>
              </w:rPr>
            </w:pPr>
            <w:r>
              <w:rPr>
                <w:noProof/>
                <w:sz w:val="16"/>
              </w:rPr>
              <w:t>4</w:t>
            </w:r>
            <w:r>
              <w:rPr>
                <w:noProof/>
                <w:sz w:val="16"/>
              </w:rPr>
              <w:t xml:space="preserve">1 </w:t>
            </w:r>
            <w:r>
              <w:rPr>
                <w:noProof/>
                <w:sz w:val="16"/>
              </w:rPr>
              <w:br/>
            </w:r>
            <w:r>
              <w:rPr>
                <w:noProof/>
                <w:sz w:val="2"/>
              </w:rPr>
              <w:t>dc74c5b8-c1c4-42d8-89c4-3dd2e0863d84</w:t>
            </w:r>
          </w:p>
        </w:tc>
        <w:tc>
          <w:tcPr>
            <w:tcW w:w="7407" w:type="dxa"/>
            <w:shd w:val="clear" w:color="auto" w:fill="F2F2F2" w:themeFill="background1" w:themeFillShade="F2"/>
          </w:tcPr>
          <w:p w:rsidR="00000000" w:rsidRDefault="003238CB">
            <w:pPr>
              <w:rPr>
                <w:noProof/>
              </w:rPr>
            </w:pPr>
            <w:r>
              <w:rPr>
                <w:noProof/>
              </w:rPr>
              <w:t>Each Business Unit will have gateways and app store billing (Apple Store, Roku, Amazon, Google Play) configured.</w:t>
            </w:r>
          </w:p>
        </w:tc>
        <w:tc>
          <w:tcPr>
            <w:tcW w:w="7407" w:type="dxa"/>
          </w:tcPr>
          <w:p w:rsidR="00000000" w:rsidRDefault="003238CB">
            <w:pPr>
              <w:rPr>
                <w:lang w:val="fr-FR"/>
              </w:rPr>
            </w:pPr>
            <w:r>
              <w:rPr>
                <w:lang w:val="fr-FR"/>
              </w:rPr>
              <w:t xml:space="preserve">Chaque Business Unit aura des passerelles et la facturation de l'App Store (Apple Store, Roku, Amazon, </w:t>
            </w:r>
            <w:r>
              <w:rPr>
                <w:lang w:val="fr-FR"/>
              </w:rPr>
              <w:t>Google Play) configur</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877d7bf7-59eb-4467-a44e-684ee38aee78</w:t>
            </w:r>
          </w:p>
        </w:tc>
        <w:tc>
          <w:tcPr>
            <w:tcW w:w="7407" w:type="dxa"/>
            <w:shd w:val="clear" w:color="auto" w:fill="F2F2F2" w:themeFill="background1" w:themeFillShade="F2"/>
          </w:tcPr>
          <w:p w:rsidR="00000000" w:rsidRDefault="003238CB">
            <w:pPr>
              <w:rPr>
                <w:noProof/>
              </w:rPr>
            </w:pPr>
            <w:r>
              <w:rPr>
                <w:noProof/>
              </w:rPr>
              <w:t>You are required to have a relationship and merchant account with each gateway they want to use.</w:t>
            </w:r>
          </w:p>
        </w:tc>
        <w:tc>
          <w:tcPr>
            <w:tcW w:w="7407" w:type="dxa"/>
          </w:tcPr>
          <w:p w:rsidR="00000000" w:rsidRDefault="003238CB">
            <w:pPr>
              <w:rPr>
                <w:lang w:val="fr-FR"/>
              </w:rPr>
            </w:pPr>
            <w:r>
              <w:rPr>
                <w:lang w:val="fr-FR"/>
              </w:rPr>
              <w:t>Vous devez avoir une relation et un compte marchand avec chaque passerelle qu'ils souhaiten</w:t>
            </w:r>
            <w:r>
              <w:rPr>
                <w:lang w:val="fr-FR"/>
              </w:rPr>
              <w:t>t utiliser.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931c11da-07fe-430e-a0d5-900e7ead8e4b</w:t>
            </w:r>
          </w:p>
        </w:tc>
        <w:tc>
          <w:tcPr>
            <w:tcW w:w="7407" w:type="dxa"/>
            <w:shd w:val="clear" w:color="auto" w:fill="F2F2F2" w:themeFill="background1" w:themeFillShade="F2"/>
          </w:tcPr>
          <w:p w:rsidR="00000000" w:rsidRDefault="003238CB">
            <w:pPr>
              <w:rPr>
                <w:noProof/>
              </w:rPr>
            </w:pPr>
            <w:r>
              <w:rPr>
                <w:noProof/>
              </w:rPr>
              <w:t>Package/Product management</w:t>
            </w:r>
          </w:p>
        </w:tc>
        <w:tc>
          <w:tcPr>
            <w:tcW w:w="7407" w:type="dxa"/>
          </w:tcPr>
          <w:p w:rsidR="00000000" w:rsidRDefault="003238CB">
            <w:pPr>
              <w:rPr>
                <w:lang w:val="fr-FR"/>
              </w:rPr>
            </w:pPr>
            <w:r>
              <w:rPr>
                <w:lang w:val="fr-FR"/>
              </w:rPr>
              <w:t>Gestion des packages / produits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99f7bfce-c6b6-4e11-b6c9-b9473ea79e7b</w:t>
            </w:r>
          </w:p>
        </w:tc>
        <w:tc>
          <w:tcPr>
            <w:tcW w:w="7407" w:type="dxa"/>
            <w:shd w:val="clear" w:color="auto" w:fill="F2F2F2" w:themeFill="background1" w:themeFillShade="F2"/>
          </w:tcPr>
          <w:p w:rsidR="00000000" w:rsidRDefault="003238CB">
            <w:pPr>
              <w:rPr>
                <w:noProof/>
              </w:rPr>
            </w:pPr>
            <w:r>
              <w:rPr>
                <w:noProof/>
              </w:rPr>
              <w:t>You will set up and manage monetization plans from both the Beacon UI and Evergent UI.</w:t>
            </w:r>
          </w:p>
        </w:tc>
        <w:tc>
          <w:tcPr>
            <w:tcW w:w="7407" w:type="dxa"/>
          </w:tcPr>
          <w:p w:rsidR="00000000" w:rsidRDefault="003238CB">
            <w:pPr>
              <w:rPr>
                <w:lang w:val="fr-FR"/>
              </w:rPr>
            </w:pPr>
            <w:r>
              <w:rPr>
                <w:lang w:val="fr-FR"/>
              </w:rPr>
              <w:t>Vous allez configurer et g</w:t>
            </w:r>
            <w:r>
              <w:rPr>
                <w:lang w:val="fr-FR"/>
              </w:rPr>
              <w:t>é</w:t>
            </w:r>
            <w:r>
              <w:rPr>
                <w:lang w:val="fr-FR"/>
              </w:rPr>
              <w:t>rer les plans de mon</w:t>
            </w:r>
            <w:r>
              <w:rPr>
                <w:lang w:val="fr-FR"/>
              </w:rPr>
              <w:t>é</w:t>
            </w:r>
            <w:r>
              <w:rPr>
                <w:lang w:val="fr-FR"/>
              </w:rPr>
              <w:t xml:space="preserve">tisation </w:t>
            </w:r>
            <w:r>
              <w:rPr>
                <w:lang w:val="fr-FR"/>
              </w:rPr>
              <w:t>à</w:t>
            </w:r>
            <w:r>
              <w:rPr>
                <w:lang w:val="fr-FR"/>
              </w:rPr>
              <w:t xml:space="preserve"> la fois </w:t>
            </w:r>
            <w:r>
              <w:rPr>
                <w:lang w:val="fr-FR"/>
              </w:rPr>
              <w:t>à</w:t>
            </w:r>
            <w:r>
              <w:rPr>
                <w:lang w:val="fr-FR"/>
              </w:rPr>
              <w:t xml:space="preserve"> partir de l'interface utilisateur Beacon et de l'interface utilisateur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a72ed8ed-2e64-42c2-8727-8bac35129d28</w:t>
            </w:r>
          </w:p>
        </w:tc>
        <w:tc>
          <w:tcPr>
            <w:tcW w:w="7407" w:type="dxa"/>
            <w:shd w:val="clear" w:color="auto" w:fill="F2F2F2" w:themeFill="background1" w:themeFillShade="F2"/>
          </w:tcPr>
          <w:p w:rsidR="00000000" w:rsidRDefault="003238CB">
            <w:pPr>
              <w:rPr>
                <w:noProof/>
              </w:rPr>
            </w:pPr>
            <w:r>
              <w:rPr>
                <w:noProof/>
              </w:rPr>
              <w:t xml:space="preserve">Plans will need to be manually linked using SKUs in both Beacon </w:t>
            </w:r>
            <w:r>
              <w:rPr>
                <w:noProof/>
              </w:rPr>
              <w:t>and Evergent:</w:t>
            </w:r>
          </w:p>
        </w:tc>
        <w:tc>
          <w:tcPr>
            <w:tcW w:w="7407" w:type="dxa"/>
          </w:tcPr>
          <w:p w:rsidR="00000000" w:rsidRDefault="003238CB">
            <w:pPr>
              <w:rPr>
                <w:lang w:val="fr-FR"/>
              </w:rPr>
            </w:pPr>
            <w:r>
              <w:rPr>
                <w:lang w:val="fr-FR"/>
              </w:rPr>
              <w:t xml:space="preserve">Les plans devront </w:t>
            </w:r>
            <w:r>
              <w:rPr>
                <w:lang w:val="fr-FR"/>
              </w:rPr>
              <w:t>ê</w:t>
            </w:r>
            <w:r>
              <w:rPr>
                <w:lang w:val="fr-FR"/>
              </w:rPr>
              <w:t>tre li</w:t>
            </w:r>
            <w:r>
              <w:rPr>
                <w:lang w:val="fr-FR"/>
              </w:rPr>
              <w:t>é</w:t>
            </w:r>
            <w:r>
              <w:rPr>
                <w:lang w:val="fr-FR"/>
              </w:rPr>
              <w:t xml:space="preserve">s manuellement </w:t>
            </w:r>
            <w:r>
              <w:rPr>
                <w:lang w:val="fr-FR"/>
              </w:rPr>
              <w:t>à</w:t>
            </w:r>
            <w:r>
              <w:rPr>
                <w:lang w:val="fr-FR"/>
              </w:rPr>
              <w:t xml:space="preserve"> l'aide de SKU dans Beacon et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5ce1fb09-9d2b-429f-a6ab-72e83bb55abf</w:t>
            </w:r>
          </w:p>
        </w:tc>
        <w:tc>
          <w:tcPr>
            <w:tcW w:w="7407" w:type="dxa"/>
            <w:shd w:val="clear" w:color="auto" w:fill="F2F2F2" w:themeFill="background1" w:themeFillShade="F2"/>
          </w:tcPr>
          <w:p w:rsidR="00000000" w:rsidRDefault="003238CB">
            <w:pPr>
              <w:rPr>
                <w:noProof/>
              </w:rPr>
            </w:pPr>
            <w:r>
              <w:rPr>
                <w:noProof/>
              </w:rPr>
              <w:t>The Packages that are configured in Beacon are how information gets presented to the viewers in the app.</w:t>
            </w:r>
          </w:p>
        </w:tc>
        <w:tc>
          <w:tcPr>
            <w:tcW w:w="7407" w:type="dxa"/>
          </w:tcPr>
          <w:p w:rsidR="00000000" w:rsidRDefault="003238CB">
            <w:pPr>
              <w:rPr>
                <w:lang w:val="fr-FR"/>
              </w:rPr>
            </w:pPr>
            <w:r>
              <w:rPr>
                <w:lang w:val="fr-FR"/>
              </w:rPr>
              <w:t xml:space="preserve">Les packages </w:t>
            </w:r>
            <w:r>
              <w:rPr>
                <w:lang w:val="fr-FR"/>
              </w:rPr>
              <w:t>configur</w:t>
            </w:r>
            <w:r>
              <w:rPr>
                <w:lang w:val="fr-FR"/>
              </w:rPr>
              <w:t>é</w:t>
            </w:r>
            <w:r>
              <w:rPr>
                <w:lang w:val="fr-FR"/>
              </w:rPr>
              <w:t>s dans Beacon sont la mani</w:t>
            </w:r>
            <w:r>
              <w:rPr>
                <w:lang w:val="fr-FR"/>
              </w:rPr>
              <w:t>è</w:t>
            </w:r>
            <w:r>
              <w:rPr>
                <w:lang w:val="fr-FR"/>
              </w:rPr>
              <w:t>re dont les informations sont pr</w:t>
            </w:r>
            <w:r>
              <w:rPr>
                <w:lang w:val="fr-FR"/>
              </w:rPr>
              <w:t>é</w:t>
            </w:r>
            <w:r>
              <w:rPr>
                <w:lang w:val="fr-FR"/>
              </w:rPr>
              <w:t>sent</w:t>
            </w:r>
            <w:r>
              <w:rPr>
                <w:lang w:val="fr-FR"/>
              </w:rPr>
              <w:t>é</w:t>
            </w:r>
            <w:r>
              <w:rPr>
                <w:lang w:val="fr-FR"/>
              </w:rPr>
              <w:t>es aux spectateurs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9a437729-0e0f-443c-add2-9fe7783fc587</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Creating a Subscription Package</w:t>
            </w:r>
            <w:r>
              <w:rPr>
                <w:rStyle w:val="mqInternal"/>
                <w:noProof/>
              </w:rPr>
              <w:t>{2]</w:t>
            </w:r>
            <w:r>
              <w:rPr>
                <w:noProof/>
              </w:rPr>
              <w:t xml:space="preserve"> for details.</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Cr</w:t>
            </w:r>
            <w:r>
              <w:rPr>
                <w:lang w:val="fr-FR"/>
              </w:rPr>
              <w:t>é</w:t>
            </w:r>
            <w:r>
              <w:rPr>
                <w:lang w:val="fr-FR"/>
              </w:rPr>
              <w:t>ation d'un package d'abonnement</w:t>
            </w:r>
            <w:r>
              <w:rPr>
                <w:rStyle w:val="mqInternal"/>
                <w:noProof/>
                <w:lang w:val="fr-FR"/>
              </w:rPr>
              <w:t>{2]</w:t>
            </w:r>
            <w:r>
              <w:rPr>
                <w:lang w:val="fr-FR"/>
              </w:rPr>
              <w:t xml:space="preserve"> </w:t>
            </w:r>
            <w:r>
              <w:rPr>
                <w:lang w:val="fr-FR"/>
              </w:rPr>
              <w:t>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13c9a765-8109-4aad-bcdc-4b4bade91351</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Product</w:t>
            </w:r>
            <w:r>
              <w:rPr>
                <w:rStyle w:val="mqInternal"/>
                <w:noProof/>
              </w:rPr>
              <w:t>{2]</w:t>
            </w:r>
            <w:r>
              <w:rPr>
                <w:noProof/>
              </w:rPr>
              <w:t xml:space="preserve"> in Evergent allows them to process payments for the correct monetization plan and validate the receipt before the viewer is granted access to the content.</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Produit</w:t>
            </w:r>
            <w:r>
              <w:rPr>
                <w:rStyle w:val="mqInternal"/>
                <w:noProof/>
                <w:lang w:val="fr-FR"/>
              </w:rPr>
              <w:t>{2]</w:t>
            </w:r>
            <w:r>
              <w:rPr>
                <w:lang w:val="fr-FR"/>
              </w:rPr>
              <w:t xml:space="preserve"> dans Evergent leur permet de traiter les paiements pour le plan de mon</w:t>
            </w:r>
            <w:r>
              <w:rPr>
                <w:lang w:val="fr-FR"/>
              </w:rPr>
              <w:t>é</w:t>
            </w:r>
            <w:r>
              <w:rPr>
                <w:lang w:val="fr-FR"/>
              </w:rPr>
              <w:t>tisation correct et de valider le re</w:t>
            </w:r>
            <w:r>
              <w:rPr>
                <w:lang w:val="fr-FR"/>
              </w:rPr>
              <w:t>ç</w:t>
            </w:r>
            <w:r>
              <w:rPr>
                <w:lang w:val="fr-FR"/>
              </w:rPr>
              <w:t>u avant que le spectateur ne soit autoris</w:t>
            </w:r>
            <w:r>
              <w:rPr>
                <w:lang w:val="fr-FR"/>
              </w:rPr>
              <w:t>é</w:t>
            </w:r>
            <w:r>
              <w:rPr>
                <w:lang w:val="fr-FR"/>
              </w:rPr>
              <w:t xml:space="preserve"> </w:t>
            </w:r>
            <w:r>
              <w:rPr>
                <w:lang w:val="fr-FR"/>
              </w:rPr>
              <w:t>à</w:t>
            </w:r>
            <w:r>
              <w:rPr>
                <w:lang w:val="fr-FR"/>
              </w:rPr>
              <w:t xml:space="preserve"> acc</w:t>
            </w:r>
            <w:r>
              <w:rPr>
                <w:lang w:val="fr-FR"/>
              </w:rPr>
              <w:t>é</w:t>
            </w:r>
            <w:r>
              <w:rPr>
                <w:lang w:val="fr-FR"/>
              </w:rPr>
              <w:t>der au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7e278654-cfef-4cb2-afd8-5521993370a2</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Evergent Account Management</w:t>
            </w:r>
            <w:r>
              <w:rPr>
                <w:rStyle w:val="mqInternal"/>
                <w:noProof/>
              </w:rPr>
              <w:t>{2]</w:t>
            </w:r>
            <w:r>
              <w:rPr>
                <w:noProof/>
              </w:rPr>
              <w:t xml:space="preserve"> for details.</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Gestion de compte Evergent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bae4d39f-d8cf-4700-971b-0fe84fd66a11</w:t>
            </w:r>
          </w:p>
        </w:tc>
        <w:tc>
          <w:tcPr>
            <w:tcW w:w="7407" w:type="dxa"/>
            <w:shd w:val="clear" w:color="auto" w:fill="F2F2F2" w:themeFill="background1" w:themeFillShade="F2"/>
          </w:tcPr>
          <w:p w:rsidR="00000000" w:rsidRDefault="003238CB">
            <w:pPr>
              <w:rPr>
                <w:noProof/>
              </w:rPr>
            </w:pPr>
            <w:r>
              <w:rPr>
                <w:noProof/>
              </w:rPr>
              <w:t>For the initial release, Beacon will support the following monetization models:</w:t>
            </w:r>
          </w:p>
        </w:tc>
        <w:tc>
          <w:tcPr>
            <w:tcW w:w="7407" w:type="dxa"/>
          </w:tcPr>
          <w:p w:rsidR="00000000" w:rsidRDefault="003238CB">
            <w:pPr>
              <w:rPr>
                <w:lang w:val="fr-FR"/>
              </w:rPr>
            </w:pPr>
            <w:r>
              <w:rPr>
                <w:lang w:val="fr-FR"/>
              </w:rPr>
              <w:t>Pour la version initiale, Beacon prendra en charge les mod</w:t>
            </w:r>
            <w:r>
              <w:rPr>
                <w:lang w:val="fr-FR"/>
              </w:rPr>
              <w:t>è</w:t>
            </w:r>
            <w:r>
              <w:rPr>
                <w:lang w:val="fr-FR"/>
              </w:rPr>
              <w:t>l</w:t>
            </w:r>
            <w:r>
              <w:rPr>
                <w:lang w:val="fr-FR"/>
              </w:rPr>
              <w:t>es de mon</w:t>
            </w:r>
            <w:r>
              <w:rPr>
                <w:lang w:val="fr-FR"/>
              </w:rPr>
              <w:t>é</w:t>
            </w:r>
            <w:r>
              <w:rPr>
                <w:lang w:val="fr-FR"/>
              </w:rPr>
              <w:t>tisation suivants: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bbfa76bc-d811-48e1-9df3-a2e3b9ce3de3</w:t>
            </w:r>
          </w:p>
        </w:tc>
        <w:tc>
          <w:tcPr>
            <w:tcW w:w="7407" w:type="dxa"/>
            <w:shd w:val="clear" w:color="auto" w:fill="F2F2F2" w:themeFill="background1" w:themeFillShade="F2"/>
          </w:tcPr>
          <w:p w:rsidR="00000000" w:rsidRDefault="003238CB">
            <w:pPr>
              <w:rPr>
                <w:noProof/>
              </w:rPr>
            </w:pPr>
            <w:r>
              <w:rPr>
                <w:noProof/>
              </w:rPr>
              <w:t>MixedVOD - subscription for authenticated users with ads served</w:t>
            </w:r>
          </w:p>
        </w:tc>
        <w:tc>
          <w:tcPr>
            <w:tcW w:w="7407" w:type="dxa"/>
          </w:tcPr>
          <w:p w:rsidR="00000000" w:rsidRDefault="003238CB">
            <w:pPr>
              <w:rPr>
                <w:lang w:val="fr-FR"/>
              </w:rPr>
            </w:pPr>
            <w:r>
              <w:rPr>
                <w:lang w:val="fr-FR"/>
              </w:rPr>
              <w:t>MixedVOD - abonnement pour les utilisateurs authentifi</w:t>
            </w:r>
            <w:r>
              <w:rPr>
                <w:lang w:val="fr-FR"/>
              </w:rPr>
              <w:t>é</w:t>
            </w:r>
            <w:r>
              <w:rPr>
                <w:lang w:val="fr-FR"/>
              </w:rPr>
              <w:t>s avec des annonces diffus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2cb33298-2343-4edc-8565-19b4591</w:t>
            </w:r>
            <w:r>
              <w:rPr>
                <w:noProof/>
                <w:sz w:val="2"/>
              </w:rPr>
              <w:t>859ac</w:t>
            </w:r>
          </w:p>
        </w:tc>
        <w:tc>
          <w:tcPr>
            <w:tcW w:w="7407" w:type="dxa"/>
            <w:shd w:val="clear" w:color="auto" w:fill="F2F2F2" w:themeFill="background1" w:themeFillShade="F2"/>
          </w:tcPr>
          <w:p w:rsidR="00000000" w:rsidRDefault="003238CB">
            <w:pPr>
              <w:rPr>
                <w:noProof/>
              </w:rPr>
            </w:pPr>
            <w:r>
              <w:rPr>
                <w:noProof/>
              </w:rPr>
              <w:t>SVOD - subscription for authenticated users and no ads served</w:t>
            </w:r>
          </w:p>
        </w:tc>
        <w:tc>
          <w:tcPr>
            <w:tcW w:w="7407" w:type="dxa"/>
          </w:tcPr>
          <w:p w:rsidR="00000000" w:rsidRDefault="003238CB">
            <w:pPr>
              <w:rPr>
                <w:lang w:val="fr-FR"/>
              </w:rPr>
            </w:pPr>
            <w:r>
              <w:rPr>
                <w:lang w:val="fr-FR"/>
              </w:rPr>
              <w:t>SVOD - abonnement pour les utilisateurs authentifi</w:t>
            </w:r>
            <w:r>
              <w:rPr>
                <w:lang w:val="fr-FR"/>
              </w:rPr>
              <w:t>é</w:t>
            </w:r>
            <w:r>
              <w:rPr>
                <w:lang w:val="fr-FR"/>
              </w:rPr>
              <w:t>s et aucune publicit</w:t>
            </w:r>
            <w:r>
              <w:rPr>
                <w:lang w:val="fr-FR"/>
              </w:rPr>
              <w:t>é</w:t>
            </w:r>
            <w:r>
              <w:rPr>
                <w:lang w:val="fr-FR"/>
              </w:rPr>
              <w:t xml:space="preserve"> diffus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6a3ee679-7637-4716-849d-e0486e027411</w:t>
            </w:r>
          </w:p>
        </w:tc>
        <w:tc>
          <w:tcPr>
            <w:tcW w:w="7407" w:type="dxa"/>
            <w:shd w:val="clear" w:color="auto" w:fill="F2F2F2" w:themeFill="background1" w:themeFillShade="F2"/>
          </w:tcPr>
          <w:p w:rsidR="00000000" w:rsidRDefault="003238CB">
            <w:pPr>
              <w:rPr>
                <w:noProof/>
              </w:rPr>
            </w:pPr>
            <w:r>
              <w:rPr>
                <w:noProof/>
              </w:rPr>
              <w:t>Future releases will include TVOD and PPV.</w:t>
            </w:r>
          </w:p>
        </w:tc>
        <w:tc>
          <w:tcPr>
            <w:tcW w:w="7407" w:type="dxa"/>
          </w:tcPr>
          <w:p w:rsidR="00000000" w:rsidRDefault="003238CB">
            <w:pPr>
              <w:rPr>
                <w:lang w:val="fr-FR"/>
              </w:rPr>
            </w:pPr>
            <w:r>
              <w:rPr>
                <w:lang w:val="fr-FR"/>
              </w:rPr>
              <w:t>Les versions futures incluront TVOD et PPV.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a39802b4-2e45-4d1a-b054-838929d061c7</w:t>
            </w:r>
          </w:p>
        </w:tc>
        <w:tc>
          <w:tcPr>
            <w:tcW w:w="7407" w:type="dxa"/>
            <w:shd w:val="clear" w:color="auto" w:fill="F2F2F2" w:themeFill="background1" w:themeFillShade="F2"/>
          </w:tcPr>
          <w:p w:rsidR="00000000" w:rsidRDefault="003238CB">
            <w:pPr>
              <w:rPr>
                <w:noProof/>
              </w:rPr>
            </w:pPr>
            <w:r>
              <w:rPr>
                <w:noProof/>
              </w:rPr>
              <w:t>Website sales</w:t>
            </w:r>
          </w:p>
        </w:tc>
        <w:tc>
          <w:tcPr>
            <w:tcW w:w="7407" w:type="dxa"/>
          </w:tcPr>
          <w:p w:rsidR="00000000" w:rsidRDefault="003238CB">
            <w:pPr>
              <w:rPr>
                <w:lang w:val="fr-FR"/>
              </w:rPr>
            </w:pPr>
            <w:r>
              <w:rPr>
                <w:lang w:val="fr-FR"/>
              </w:rPr>
              <w:t>Ventes sur le site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bbb8b8d4-f905-44c5-9384-70d30501be64</w:t>
            </w:r>
          </w:p>
        </w:tc>
        <w:tc>
          <w:tcPr>
            <w:tcW w:w="7407" w:type="dxa"/>
            <w:shd w:val="clear" w:color="auto" w:fill="F2F2F2" w:themeFill="background1" w:themeFillShade="F2"/>
          </w:tcPr>
          <w:p w:rsidR="00000000" w:rsidRDefault="003238CB">
            <w:pPr>
              <w:rPr>
                <w:noProof/>
              </w:rPr>
            </w:pPr>
            <w:r>
              <w:rPr>
                <w:noProof/>
              </w:rPr>
              <w:t>Once Packages and Products are configured, you will be able to accept payments on your Beac</w:t>
            </w:r>
            <w:r>
              <w:rPr>
                <w:noProof/>
              </w:rPr>
              <w:t>on Web app.</w:t>
            </w:r>
          </w:p>
        </w:tc>
        <w:tc>
          <w:tcPr>
            <w:tcW w:w="7407" w:type="dxa"/>
          </w:tcPr>
          <w:p w:rsidR="00000000" w:rsidRDefault="003238CB">
            <w:pPr>
              <w:rPr>
                <w:lang w:val="fr-FR"/>
              </w:rPr>
            </w:pPr>
            <w:r>
              <w:rPr>
                <w:lang w:val="fr-FR"/>
              </w:rPr>
              <w:t>Une fois les packages et les produits configur</w:t>
            </w:r>
            <w:r>
              <w:rPr>
                <w:lang w:val="fr-FR"/>
              </w:rPr>
              <w:t>é</w:t>
            </w:r>
            <w:r>
              <w:rPr>
                <w:lang w:val="fr-FR"/>
              </w:rPr>
              <w:t>s, vous pourrez accepter les paiements sur votre application Web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dec11656-8c15-4671-acb4-bb958d42dad7</w:t>
            </w:r>
          </w:p>
        </w:tc>
        <w:tc>
          <w:tcPr>
            <w:tcW w:w="7407" w:type="dxa"/>
            <w:shd w:val="clear" w:color="auto" w:fill="F2F2F2" w:themeFill="background1" w:themeFillShade="F2"/>
          </w:tcPr>
          <w:p w:rsidR="00000000" w:rsidRDefault="003238CB">
            <w:pPr>
              <w:rPr>
                <w:noProof/>
              </w:rPr>
            </w:pPr>
            <w:r>
              <w:rPr>
                <w:noProof/>
              </w:rPr>
              <w:t xml:space="preserve">Purchases in the Beacon web app are processed through a payment gateway connected </w:t>
            </w:r>
            <w:r>
              <w:rPr>
                <w:noProof/>
              </w:rPr>
              <w:t>through the Evergent platform.</w:t>
            </w:r>
          </w:p>
        </w:tc>
        <w:tc>
          <w:tcPr>
            <w:tcW w:w="7407" w:type="dxa"/>
          </w:tcPr>
          <w:p w:rsidR="00000000" w:rsidRDefault="003238CB">
            <w:pPr>
              <w:rPr>
                <w:lang w:val="fr-FR"/>
              </w:rPr>
            </w:pPr>
            <w:r>
              <w:rPr>
                <w:lang w:val="fr-FR"/>
              </w:rPr>
              <w:t>Les achats dans l'application Web Beacon sont trait</w:t>
            </w:r>
            <w:r>
              <w:rPr>
                <w:lang w:val="fr-FR"/>
              </w:rPr>
              <w:t>é</w:t>
            </w:r>
            <w:r>
              <w:rPr>
                <w:lang w:val="fr-FR"/>
              </w:rPr>
              <w:t>s via une passerelle de paiement connect</w:t>
            </w:r>
            <w:r>
              <w:rPr>
                <w:lang w:val="fr-FR"/>
              </w:rPr>
              <w:t>é</w:t>
            </w:r>
            <w:r>
              <w:rPr>
                <w:lang w:val="fr-FR"/>
              </w:rPr>
              <w:t>e via la plate-forme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73754f01-028f-4d3f-8130-da41778568f8</w:t>
            </w:r>
          </w:p>
        </w:tc>
        <w:tc>
          <w:tcPr>
            <w:tcW w:w="7407" w:type="dxa"/>
            <w:shd w:val="clear" w:color="auto" w:fill="F2F2F2" w:themeFill="background1" w:themeFillShade="F2"/>
          </w:tcPr>
          <w:p w:rsidR="00000000" w:rsidRDefault="003238CB">
            <w:pPr>
              <w:rPr>
                <w:noProof/>
              </w:rPr>
            </w:pPr>
            <w:r>
              <w:rPr>
                <w:noProof/>
              </w:rPr>
              <w:t>Payment gateways and payment methods</w:t>
            </w:r>
          </w:p>
        </w:tc>
        <w:tc>
          <w:tcPr>
            <w:tcW w:w="7407" w:type="dxa"/>
          </w:tcPr>
          <w:p w:rsidR="00000000" w:rsidRDefault="003238CB">
            <w:pPr>
              <w:rPr>
                <w:lang w:val="fr-FR"/>
              </w:rPr>
            </w:pPr>
            <w:r>
              <w:rPr>
                <w:lang w:val="fr-FR"/>
              </w:rPr>
              <w:t>Passerelles de paiemen</w:t>
            </w:r>
            <w:r>
              <w:rPr>
                <w:lang w:val="fr-FR"/>
              </w:rPr>
              <w:t>t et m</w:t>
            </w:r>
            <w:r>
              <w:rPr>
                <w:lang w:val="fr-FR"/>
              </w:rPr>
              <w:t>é</w:t>
            </w:r>
            <w:r>
              <w:rPr>
                <w:lang w:val="fr-FR"/>
              </w:rPr>
              <w:t>thodes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0af6b84f-b3e5-4098-9586-cc57cf5b2988</w:t>
            </w:r>
          </w:p>
        </w:tc>
        <w:tc>
          <w:tcPr>
            <w:tcW w:w="7407" w:type="dxa"/>
            <w:shd w:val="clear" w:color="auto" w:fill="F2F2F2" w:themeFill="background1" w:themeFillShade="F2"/>
          </w:tcPr>
          <w:p w:rsidR="00000000" w:rsidRDefault="003238CB">
            <w:pPr>
              <w:rPr>
                <w:noProof/>
              </w:rPr>
            </w:pPr>
            <w:r>
              <w:rPr>
                <w:noProof/>
              </w:rPr>
              <w:t>Evergent allows our customers to receive payments through multiple payment gateways.</w:t>
            </w:r>
          </w:p>
        </w:tc>
        <w:tc>
          <w:tcPr>
            <w:tcW w:w="7407" w:type="dxa"/>
          </w:tcPr>
          <w:p w:rsidR="00000000" w:rsidRDefault="003238CB">
            <w:pPr>
              <w:rPr>
                <w:lang w:val="fr-FR"/>
              </w:rPr>
            </w:pPr>
            <w:r>
              <w:rPr>
                <w:lang w:val="fr-FR"/>
              </w:rPr>
              <w:t xml:space="preserve">Evergent permet </w:t>
            </w:r>
            <w:r>
              <w:rPr>
                <w:lang w:val="fr-FR"/>
              </w:rPr>
              <w:t>à</w:t>
            </w:r>
            <w:r>
              <w:rPr>
                <w:lang w:val="fr-FR"/>
              </w:rPr>
              <w:t xml:space="preserve"> nos clients de recevoir des paiements via plusieurs passerelles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0129a4d6-6c37-441e-baa1-1d9cc2d0bad2</w:t>
            </w:r>
          </w:p>
        </w:tc>
        <w:tc>
          <w:tcPr>
            <w:tcW w:w="7407" w:type="dxa"/>
            <w:shd w:val="clear" w:color="auto" w:fill="F2F2F2" w:themeFill="background1" w:themeFillShade="F2"/>
          </w:tcPr>
          <w:p w:rsidR="00000000" w:rsidRDefault="003238CB">
            <w:pPr>
              <w:rPr>
                <w:noProof/>
              </w:rPr>
            </w:pPr>
            <w:r>
              <w:rPr>
                <w:noProof/>
              </w:rPr>
              <w:t>The payment gateway configuration is at the Business Unit level.</w:t>
            </w:r>
          </w:p>
        </w:tc>
        <w:tc>
          <w:tcPr>
            <w:tcW w:w="7407" w:type="dxa"/>
          </w:tcPr>
          <w:p w:rsidR="00000000" w:rsidRDefault="003238CB">
            <w:pPr>
              <w:rPr>
                <w:lang w:val="fr-FR"/>
              </w:rPr>
            </w:pPr>
            <w:r>
              <w:rPr>
                <w:lang w:val="fr-FR"/>
              </w:rPr>
              <w:t>La configuration de la passerelle de paiement se situe au niveau de la Business Unit.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4cbd61b0-eedc-4517-b02a-a3e9156ffb0a</w:t>
            </w:r>
          </w:p>
        </w:tc>
        <w:tc>
          <w:tcPr>
            <w:tcW w:w="7407" w:type="dxa"/>
            <w:shd w:val="clear" w:color="auto" w:fill="F2F2F2" w:themeFill="background1" w:themeFillShade="F2"/>
          </w:tcPr>
          <w:p w:rsidR="00000000" w:rsidRDefault="003238CB">
            <w:pPr>
              <w:rPr>
                <w:noProof/>
              </w:rPr>
            </w:pPr>
            <w:r>
              <w:rPr>
                <w:noProof/>
              </w:rPr>
              <w:t>A customer can have multip</w:t>
            </w:r>
            <w:r>
              <w:rPr>
                <w:noProof/>
              </w:rPr>
              <w:t>le payment gateways configured to a Business Unit.</w:t>
            </w:r>
          </w:p>
        </w:tc>
        <w:tc>
          <w:tcPr>
            <w:tcW w:w="7407" w:type="dxa"/>
          </w:tcPr>
          <w:p w:rsidR="00000000" w:rsidRDefault="003238CB">
            <w:pPr>
              <w:rPr>
                <w:lang w:val="fr-FR"/>
              </w:rPr>
            </w:pPr>
            <w:r>
              <w:rPr>
                <w:lang w:val="fr-FR"/>
              </w:rPr>
              <w:t>Un client peut avoir plusieurs passerelles de paiement configur</w:t>
            </w:r>
            <w:r>
              <w:rPr>
                <w:lang w:val="fr-FR"/>
              </w:rPr>
              <w:t>é</w:t>
            </w:r>
            <w:r>
              <w:rPr>
                <w:lang w:val="fr-FR"/>
              </w:rPr>
              <w:t>es vers une Business Unit.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936d7bff-b999-4557-a3ea-646bdc9f1927</w:t>
            </w:r>
          </w:p>
        </w:tc>
        <w:tc>
          <w:tcPr>
            <w:tcW w:w="7407" w:type="dxa"/>
            <w:shd w:val="clear" w:color="auto" w:fill="F2F2F2" w:themeFill="background1" w:themeFillShade="F2"/>
          </w:tcPr>
          <w:p w:rsidR="00000000" w:rsidRDefault="003238CB">
            <w:pPr>
              <w:rPr>
                <w:noProof/>
              </w:rPr>
            </w:pPr>
            <w:r>
              <w:rPr>
                <w:noProof/>
              </w:rPr>
              <w:t>When multiple gateways are configured, the viewer has different payment method options when checking out.</w:t>
            </w:r>
          </w:p>
        </w:tc>
        <w:tc>
          <w:tcPr>
            <w:tcW w:w="7407" w:type="dxa"/>
          </w:tcPr>
          <w:p w:rsidR="00000000" w:rsidRDefault="003238CB">
            <w:pPr>
              <w:rPr>
                <w:lang w:val="fr-FR"/>
              </w:rPr>
            </w:pPr>
            <w:r>
              <w:rPr>
                <w:lang w:val="fr-FR"/>
              </w:rPr>
              <w:t>Lorsque plusieurs passerelles sont configur</w:t>
            </w:r>
            <w:r>
              <w:rPr>
                <w:lang w:val="fr-FR"/>
              </w:rPr>
              <w:t>é</w:t>
            </w:r>
            <w:r>
              <w:rPr>
                <w:lang w:val="fr-FR"/>
              </w:rPr>
              <w:t>es, le spectateur dispose de diff</w:t>
            </w:r>
            <w:r>
              <w:rPr>
                <w:lang w:val="fr-FR"/>
              </w:rPr>
              <w:t>é</w:t>
            </w:r>
            <w:r>
              <w:rPr>
                <w:lang w:val="fr-FR"/>
              </w:rPr>
              <w:t>rentes options de m</w:t>
            </w:r>
            <w:r>
              <w:rPr>
                <w:lang w:val="fr-FR"/>
              </w:rPr>
              <w:t>é</w:t>
            </w:r>
            <w:r>
              <w:rPr>
                <w:lang w:val="fr-FR"/>
              </w:rPr>
              <w:t>thode de paiement lors du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0e065ce5-1c</w:t>
            </w:r>
            <w:r>
              <w:rPr>
                <w:noProof/>
                <w:sz w:val="2"/>
              </w:rPr>
              <w:t>b6-4a2a-a7b0-fdc57df11c58</w:t>
            </w:r>
          </w:p>
        </w:tc>
        <w:tc>
          <w:tcPr>
            <w:tcW w:w="7407" w:type="dxa"/>
            <w:shd w:val="clear" w:color="auto" w:fill="F2F2F2" w:themeFill="background1" w:themeFillShade="F2"/>
          </w:tcPr>
          <w:p w:rsidR="00000000" w:rsidRDefault="003238CB">
            <w:pPr>
              <w:rPr>
                <w:noProof/>
              </w:rPr>
            </w:pPr>
            <w:r>
              <w:rPr>
                <w:noProof/>
              </w:rPr>
              <w:t>Customers are required to have a relationship directly with the payment gateway.</w:t>
            </w:r>
          </w:p>
        </w:tc>
        <w:tc>
          <w:tcPr>
            <w:tcW w:w="7407" w:type="dxa"/>
          </w:tcPr>
          <w:p w:rsidR="00000000" w:rsidRDefault="003238CB">
            <w:pPr>
              <w:rPr>
                <w:lang w:val="fr-FR"/>
              </w:rPr>
            </w:pPr>
            <w:r>
              <w:rPr>
                <w:lang w:val="fr-FR"/>
              </w:rPr>
              <w:t>Les clients sont tenus d'avoir une relation directe avec la passerelle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b81b6676-7ff6-4ef5-8f0c-8e76ac528f36</w:t>
            </w:r>
          </w:p>
        </w:tc>
        <w:tc>
          <w:tcPr>
            <w:tcW w:w="7407" w:type="dxa"/>
            <w:shd w:val="clear" w:color="auto" w:fill="F2F2F2" w:themeFill="background1" w:themeFillShade="F2"/>
          </w:tcPr>
          <w:p w:rsidR="00000000" w:rsidRDefault="003238CB">
            <w:pPr>
              <w:rPr>
                <w:noProof/>
              </w:rPr>
            </w:pPr>
            <w:r>
              <w:rPr>
                <w:noProof/>
              </w:rPr>
              <w:t>In-app purchases</w:t>
            </w:r>
          </w:p>
        </w:tc>
        <w:tc>
          <w:tcPr>
            <w:tcW w:w="7407" w:type="dxa"/>
          </w:tcPr>
          <w:p w:rsidR="00000000" w:rsidRDefault="003238CB">
            <w:pPr>
              <w:rPr>
                <w:lang w:val="fr-FR"/>
              </w:rPr>
            </w:pPr>
            <w:r>
              <w:rPr>
                <w:lang w:val="fr-FR"/>
              </w:rPr>
              <w:t>Achats int</w:t>
            </w:r>
            <w:r>
              <w:rPr>
                <w:lang w:val="fr-FR"/>
              </w:rPr>
              <w:t>é</w:t>
            </w:r>
            <w:r>
              <w:rPr>
                <w:lang w:val="fr-FR"/>
              </w:rPr>
              <w:t>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ff60ed5c-7816-4e4f-8baa-622546c08fa0</w:t>
            </w:r>
          </w:p>
        </w:tc>
        <w:tc>
          <w:tcPr>
            <w:tcW w:w="7407" w:type="dxa"/>
            <w:shd w:val="clear" w:color="auto" w:fill="F2F2F2" w:themeFill="background1" w:themeFillShade="F2"/>
          </w:tcPr>
          <w:p w:rsidR="00000000" w:rsidRDefault="003238CB">
            <w:pPr>
              <w:rPr>
                <w:noProof/>
              </w:rPr>
            </w:pPr>
            <w:r>
              <w:rPr>
                <w:noProof/>
              </w:rPr>
              <w:t>Beacon customers will also be able to sell their content through Apple, Google, Amazon, and Roku stores.</w:t>
            </w:r>
          </w:p>
        </w:tc>
        <w:tc>
          <w:tcPr>
            <w:tcW w:w="7407" w:type="dxa"/>
          </w:tcPr>
          <w:p w:rsidR="00000000" w:rsidRDefault="003238CB">
            <w:pPr>
              <w:rPr>
                <w:lang w:val="fr-FR"/>
              </w:rPr>
            </w:pPr>
            <w:r>
              <w:rPr>
                <w:lang w:val="fr-FR"/>
              </w:rPr>
              <w:t xml:space="preserve">Les clients de Beacon pourront </w:t>
            </w:r>
            <w:r>
              <w:rPr>
                <w:lang w:val="fr-FR"/>
              </w:rPr>
              <w:t>é</w:t>
            </w:r>
            <w:r>
              <w:rPr>
                <w:lang w:val="fr-FR"/>
              </w:rPr>
              <w:t xml:space="preserve">galement vendre leur contenu via les magasins Apple, Google, </w:t>
            </w:r>
            <w:r>
              <w:rPr>
                <w:lang w:val="fr-FR"/>
              </w:rPr>
              <w:t>Amazon et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b9a092d8-ae6f-405a-8c10-d85e3949322b</w:t>
            </w:r>
          </w:p>
        </w:tc>
        <w:tc>
          <w:tcPr>
            <w:tcW w:w="7407" w:type="dxa"/>
            <w:shd w:val="clear" w:color="auto" w:fill="F2F2F2" w:themeFill="background1" w:themeFillShade="F2"/>
          </w:tcPr>
          <w:p w:rsidR="00000000" w:rsidRDefault="003238CB">
            <w:pPr>
              <w:rPr>
                <w:noProof/>
              </w:rPr>
            </w:pPr>
            <w:r>
              <w:rPr>
                <w:noProof/>
              </w:rPr>
              <w:t>Each store is configured as an option in the Beacon CMS and in Evergent</w:t>
            </w:r>
            <w:r>
              <w:rPr>
                <w:noProof/>
              </w:rPr>
              <w:t>’</w:t>
            </w:r>
            <w:r>
              <w:rPr>
                <w:noProof/>
              </w:rPr>
              <w:t>s system.</w:t>
            </w:r>
          </w:p>
        </w:tc>
        <w:tc>
          <w:tcPr>
            <w:tcW w:w="7407" w:type="dxa"/>
          </w:tcPr>
          <w:p w:rsidR="00000000" w:rsidRDefault="003238CB">
            <w:pPr>
              <w:rPr>
                <w:lang w:val="fr-FR"/>
              </w:rPr>
            </w:pPr>
            <w:r>
              <w:rPr>
                <w:lang w:val="fr-FR"/>
              </w:rPr>
              <w:t>Chaque magasin est configur</w:t>
            </w:r>
            <w:r>
              <w:rPr>
                <w:lang w:val="fr-FR"/>
              </w:rPr>
              <w:t>é</w:t>
            </w:r>
            <w:r>
              <w:rPr>
                <w:lang w:val="fr-FR"/>
              </w:rPr>
              <w:t xml:space="preserve"> en option dans le CMS Beacon et dans le syst</w:t>
            </w:r>
            <w:r>
              <w:rPr>
                <w:lang w:val="fr-FR"/>
              </w:rPr>
              <w:t>è</w:t>
            </w:r>
            <w:r>
              <w:rPr>
                <w:lang w:val="fr-FR"/>
              </w:rPr>
              <w:t>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d4b01dbb-1c53-4d73-99bf-</w:t>
            </w:r>
            <w:r>
              <w:rPr>
                <w:noProof/>
                <w:sz w:val="2"/>
              </w:rPr>
              <w:t>744e18f06adc</w:t>
            </w:r>
          </w:p>
        </w:tc>
        <w:tc>
          <w:tcPr>
            <w:tcW w:w="7407" w:type="dxa"/>
            <w:shd w:val="clear" w:color="auto" w:fill="F2F2F2" w:themeFill="background1" w:themeFillShade="F2"/>
          </w:tcPr>
          <w:p w:rsidR="00000000" w:rsidRDefault="003238CB">
            <w:pPr>
              <w:rPr>
                <w:noProof/>
              </w:rPr>
            </w:pPr>
            <w:r>
              <w:rPr>
                <w:noProof/>
              </w:rPr>
              <w:t xml:space="preserve">When </w:t>
            </w:r>
            <w:r>
              <w:rPr>
                <w:rStyle w:val="mqInternal"/>
                <w:noProof/>
              </w:rPr>
              <w:t>[1}</w:t>
            </w:r>
            <w:r>
              <w:rPr>
                <w:noProof/>
              </w:rPr>
              <w:t>creating a SVOD Package in Beacon</w:t>
            </w:r>
            <w:r>
              <w:rPr>
                <w:rStyle w:val="mqInternal"/>
                <w:noProof/>
              </w:rPr>
              <w:t>{2]</w:t>
            </w:r>
            <w:r>
              <w:rPr>
                <w:noProof/>
              </w:rPr>
              <w:t>, customers have the option to select which app stores they want to sell their Package through.</w:t>
            </w:r>
          </w:p>
        </w:tc>
        <w:tc>
          <w:tcPr>
            <w:tcW w:w="7407" w:type="dxa"/>
          </w:tcPr>
          <w:p w:rsidR="00000000" w:rsidRDefault="003238CB">
            <w:pPr>
              <w:rPr>
                <w:lang w:val="fr-FR"/>
              </w:rPr>
            </w:pPr>
            <w:r>
              <w:rPr>
                <w:lang w:val="fr-FR"/>
              </w:rPr>
              <w:t xml:space="preserve">Lorsque </w:t>
            </w:r>
            <w:r>
              <w:rPr>
                <w:rStyle w:val="mqInternal"/>
                <w:noProof/>
                <w:lang w:val="fr-FR"/>
              </w:rPr>
              <w:t>[1}</w:t>
            </w:r>
            <w:r>
              <w:rPr>
                <w:lang w:val="fr-FR"/>
              </w:rPr>
              <w:t>cr</w:t>
            </w:r>
            <w:r>
              <w:rPr>
                <w:lang w:val="fr-FR"/>
              </w:rPr>
              <w:t>é</w:t>
            </w:r>
            <w:r>
              <w:rPr>
                <w:lang w:val="fr-FR"/>
              </w:rPr>
              <w:t>ation d'un package SVOD dans Beacon</w:t>
            </w:r>
            <w:r>
              <w:rPr>
                <w:rStyle w:val="mqInternal"/>
                <w:noProof/>
                <w:lang w:val="fr-FR"/>
              </w:rPr>
              <w:t>{2]</w:t>
            </w:r>
            <w:r>
              <w:rPr>
                <w:lang w:val="fr-FR"/>
              </w:rPr>
              <w:t xml:space="preserve"> , les clients ont la possibilit</w:t>
            </w:r>
            <w:r>
              <w:rPr>
                <w:lang w:val="fr-FR"/>
              </w:rPr>
              <w:t>é</w:t>
            </w:r>
            <w:r>
              <w:rPr>
                <w:lang w:val="fr-FR"/>
              </w:rPr>
              <w:t xml:space="preserve"> de s</w:t>
            </w:r>
            <w:r>
              <w:rPr>
                <w:lang w:val="fr-FR"/>
              </w:rPr>
              <w:t>é</w:t>
            </w:r>
            <w:r>
              <w:rPr>
                <w:lang w:val="fr-FR"/>
              </w:rPr>
              <w:t>lectionner l</w:t>
            </w:r>
            <w:r>
              <w:rPr>
                <w:lang w:val="fr-FR"/>
              </w:rPr>
              <w:t>es boutiques d'applications via lesquelles ils souhaitent vendre leur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b7c1bddd-6b9f-4124-b9bc-a62b22e1f45a</w:t>
            </w:r>
          </w:p>
        </w:tc>
        <w:tc>
          <w:tcPr>
            <w:tcW w:w="7407" w:type="dxa"/>
            <w:shd w:val="clear" w:color="auto" w:fill="F2F2F2" w:themeFill="background1" w:themeFillShade="F2"/>
          </w:tcPr>
          <w:p w:rsidR="00000000" w:rsidRDefault="003238CB">
            <w:pPr>
              <w:rPr>
                <w:noProof/>
              </w:rPr>
            </w:pPr>
            <w:r>
              <w:rPr>
                <w:noProof/>
              </w:rPr>
              <w:t>The can set the app store, availability, location, price, currency and app store product SKU.</w:t>
            </w:r>
          </w:p>
        </w:tc>
        <w:tc>
          <w:tcPr>
            <w:tcW w:w="7407" w:type="dxa"/>
          </w:tcPr>
          <w:p w:rsidR="00000000" w:rsidRDefault="003238CB">
            <w:pPr>
              <w:rPr>
                <w:lang w:val="fr-FR"/>
              </w:rPr>
            </w:pPr>
            <w:r>
              <w:rPr>
                <w:lang w:val="fr-FR"/>
              </w:rPr>
              <w:t>Le peut d</w:t>
            </w:r>
            <w:r>
              <w:rPr>
                <w:lang w:val="fr-FR"/>
              </w:rPr>
              <w:t>é</w:t>
            </w:r>
            <w:r>
              <w:rPr>
                <w:lang w:val="fr-FR"/>
              </w:rPr>
              <w:t>finir l'App Store, la disponibi</w:t>
            </w:r>
            <w:r>
              <w:rPr>
                <w:lang w:val="fr-FR"/>
              </w:rPr>
              <w:t>lit</w:t>
            </w:r>
            <w:r>
              <w:rPr>
                <w:lang w:val="fr-FR"/>
              </w:rPr>
              <w:t>é</w:t>
            </w:r>
            <w:r>
              <w:rPr>
                <w:lang w:val="fr-FR"/>
              </w:rPr>
              <w:t>, l'emplacement, le prix, la devise et le SKU du produit App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ec246da9-1d36-49ed-8952-aa13f5ba1f30</w:t>
            </w:r>
          </w:p>
        </w:tc>
        <w:tc>
          <w:tcPr>
            <w:tcW w:w="7407" w:type="dxa"/>
            <w:shd w:val="clear" w:color="auto" w:fill="F2F2F2" w:themeFill="background1" w:themeFillShade="F2"/>
          </w:tcPr>
          <w:p w:rsidR="00000000" w:rsidRDefault="003238CB">
            <w:pPr>
              <w:rPr>
                <w:noProof/>
              </w:rPr>
            </w:pPr>
            <w:r>
              <w:rPr>
                <w:noProof/>
              </w:rPr>
              <w:t>In addition, the app store (Apple, Google, Amazon, Roku), app store Product ID, and Product Name can be configured on a SVOD Product.</w:t>
            </w:r>
          </w:p>
        </w:tc>
        <w:tc>
          <w:tcPr>
            <w:tcW w:w="7407" w:type="dxa"/>
          </w:tcPr>
          <w:p w:rsidR="00000000" w:rsidRDefault="003238CB">
            <w:pPr>
              <w:rPr>
                <w:lang w:val="fr-FR"/>
              </w:rPr>
            </w:pPr>
            <w:r>
              <w:rPr>
                <w:lang w:val="fr-FR"/>
              </w:rPr>
              <w:t xml:space="preserve">En outre, l'App Store (Apple, Google, Amazon, Roku), l'ID de produit de l'App Store et le nom du produit peuvent </w:t>
            </w:r>
            <w:r>
              <w:rPr>
                <w:lang w:val="fr-FR"/>
              </w:rPr>
              <w:t>ê</w:t>
            </w:r>
            <w:r>
              <w:rPr>
                <w:lang w:val="fr-FR"/>
              </w:rPr>
              <w:t>tre configur</w:t>
            </w:r>
            <w:r>
              <w:rPr>
                <w:lang w:val="fr-FR"/>
              </w:rPr>
              <w:t>é</w:t>
            </w:r>
            <w:r>
              <w:rPr>
                <w:lang w:val="fr-FR"/>
              </w:rPr>
              <w:t>s sur un produit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79d2e394-da64-441a-927c-49360bbe411d</w:t>
            </w:r>
          </w:p>
        </w:tc>
        <w:tc>
          <w:tcPr>
            <w:tcW w:w="7407" w:type="dxa"/>
            <w:shd w:val="clear" w:color="auto" w:fill="F2F2F2" w:themeFill="background1" w:themeFillShade="F2"/>
          </w:tcPr>
          <w:p w:rsidR="00000000" w:rsidRDefault="003238CB">
            <w:pPr>
              <w:rPr>
                <w:noProof/>
              </w:rPr>
            </w:pPr>
            <w:r>
              <w:rPr>
                <w:noProof/>
              </w:rPr>
              <w:t>Subscriber/viewer management</w:t>
            </w:r>
          </w:p>
        </w:tc>
        <w:tc>
          <w:tcPr>
            <w:tcW w:w="7407" w:type="dxa"/>
          </w:tcPr>
          <w:p w:rsidR="00000000" w:rsidRDefault="003238CB">
            <w:pPr>
              <w:rPr>
                <w:lang w:val="fr-FR"/>
              </w:rPr>
            </w:pPr>
            <w:r>
              <w:rPr>
                <w:lang w:val="fr-FR"/>
              </w:rPr>
              <w:t>Gestion des abonn</w:t>
            </w:r>
            <w:r>
              <w:rPr>
                <w:lang w:val="fr-FR"/>
              </w:rPr>
              <w:t>é</w:t>
            </w:r>
            <w:r>
              <w:rPr>
                <w:lang w:val="fr-FR"/>
              </w:rPr>
              <w:t>s / lecteurs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1d3a3b9f-f976-4231-be5f-a62458b18f34</w:t>
            </w:r>
          </w:p>
        </w:tc>
        <w:tc>
          <w:tcPr>
            <w:tcW w:w="7407" w:type="dxa"/>
            <w:shd w:val="clear" w:color="auto" w:fill="F2F2F2" w:themeFill="background1" w:themeFillShade="F2"/>
          </w:tcPr>
          <w:p w:rsidR="00000000" w:rsidRDefault="003238CB">
            <w:pPr>
              <w:rPr>
                <w:noProof/>
              </w:rPr>
            </w:pPr>
            <w:r>
              <w:rPr>
                <w:noProof/>
              </w:rPr>
              <w:t>The Beacon Advanced Monetization supports registration and purchase workflows through both apps:</w:t>
            </w:r>
          </w:p>
        </w:tc>
        <w:tc>
          <w:tcPr>
            <w:tcW w:w="7407" w:type="dxa"/>
          </w:tcPr>
          <w:p w:rsidR="00000000" w:rsidRDefault="003238CB">
            <w:pPr>
              <w:rPr>
                <w:lang w:val="fr-FR"/>
              </w:rPr>
            </w:pPr>
            <w:r>
              <w:rPr>
                <w:lang w:val="fr-FR"/>
              </w:rPr>
              <w:t>La mon</w:t>
            </w:r>
            <w:r>
              <w:rPr>
                <w:lang w:val="fr-FR"/>
              </w:rPr>
              <w:t>é</w:t>
            </w:r>
            <w:r>
              <w:rPr>
                <w:lang w:val="fr-FR"/>
              </w:rPr>
              <w:t>tisation avanc</w:t>
            </w:r>
            <w:r>
              <w:rPr>
                <w:lang w:val="fr-FR"/>
              </w:rPr>
              <w:t>é</w:t>
            </w:r>
            <w:r>
              <w:rPr>
                <w:lang w:val="fr-FR"/>
              </w:rPr>
              <w:t>e Beacon prend en charge les flux de travail d'enregistrement et d'achat via les deux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844ac646-b555-409a-ba96-083d3722a8d8</w:t>
            </w:r>
          </w:p>
        </w:tc>
        <w:tc>
          <w:tcPr>
            <w:tcW w:w="7407" w:type="dxa"/>
            <w:shd w:val="clear" w:color="auto" w:fill="F2F2F2" w:themeFill="background1" w:themeFillShade="F2"/>
          </w:tcPr>
          <w:p w:rsidR="00000000" w:rsidRDefault="003238CB">
            <w:pPr>
              <w:rPr>
                <w:noProof/>
              </w:rPr>
            </w:pPr>
            <w:r>
              <w:rPr>
                <w:noProof/>
              </w:rPr>
              <w:t>When viewers register in the Beacon app, a shadow viewer is automatically created in Evergent</w:t>
            </w:r>
            <w:r>
              <w:rPr>
                <w:noProof/>
              </w:rPr>
              <w:t>’</w:t>
            </w:r>
            <w:r>
              <w:rPr>
                <w:noProof/>
              </w:rPr>
              <w:t>s viewer database.</w:t>
            </w:r>
          </w:p>
        </w:tc>
        <w:tc>
          <w:tcPr>
            <w:tcW w:w="7407" w:type="dxa"/>
          </w:tcPr>
          <w:p w:rsidR="00000000" w:rsidRDefault="003238CB">
            <w:pPr>
              <w:rPr>
                <w:lang w:val="fr-FR"/>
              </w:rPr>
            </w:pPr>
            <w:r>
              <w:rPr>
                <w:lang w:val="fr-FR"/>
              </w:rPr>
              <w:t>Lorsque les t</w:t>
            </w:r>
            <w:r>
              <w:rPr>
                <w:lang w:val="fr-FR"/>
              </w:rPr>
              <w:t>é</w:t>
            </w:r>
            <w:r>
              <w:rPr>
                <w:lang w:val="fr-FR"/>
              </w:rPr>
              <w:t>l</w:t>
            </w:r>
            <w:r>
              <w:rPr>
                <w:lang w:val="fr-FR"/>
              </w:rPr>
              <w:t>é</w:t>
            </w:r>
            <w:r>
              <w:rPr>
                <w:lang w:val="fr-FR"/>
              </w:rPr>
              <w:t>spectateurs s'ins</w:t>
            </w:r>
            <w:r>
              <w:rPr>
                <w:lang w:val="fr-FR"/>
              </w:rPr>
              <w:t>crivent dans l'application Beacon, une visionneuse d'ombre est automatiquement cr</w:t>
            </w:r>
            <w:r>
              <w:rPr>
                <w:lang w:val="fr-FR"/>
              </w:rPr>
              <w:t>éé</w:t>
            </w:r>
            <w:r>
              <w:rPr>
                <w:lang w:val="fr-FR"/>
              </w:rPr>
              <w:t>e dans la base de donn</w:t>
            </w:r>
            <w:r>
              <w:rPr>
                <w:lang w:val="fr-FR"/>
              </w:rPr>
              <w:t>é</w:t>
            </w:r>
            <w:r>
              <w:rPr>
                <w:lang w:val="fr-FR"/>
              </w:rPr>
              <w:t>es des visionneuses d'Evergent.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8cffc13b-7d66-4a0f-a512-6039f8c11059</w:t>
            </w:r>
          </w:p>
        </w:tc>
        <w:tc>
          <w:tcPr>
            <w:tcW w:w="7407" w:type="dxa"/>
            <w:shd w:val="clear" w:color="auto" w:fill="F2F2F2" w:themeFill="background1" w:themeFillShade="F2"/>
          </w:tcPr>
          <w:p w:rsidR="00000000" w:rsidRDefault="003238CB">
            <w:pPr>
              <w:rPr>
                <w:noProof/>
              </w:rPr>
            </w:pPr>
            <w:r>
              <w:rPr>
                <w:noProof/>
              </w:rPr>
              <w:t>Viewers are segmented in Evergent</w:t>
            </w:r>
            <w:r>
              <w:rPr>
                <w:noProof/>
              </w:rPr>
              <w:t>’</w:t>
            </w:r>
            <w:r>
              <w:rPr>
                <w:noProof/>
              </w:rPr>
              <w:t>s viewer database.</w:t>
            </w:r>
          </w:p>
        </w:tc>
        <w:tc>
          <w:tcPr>
            <w:tcW w:w="7407" w:type="dxa"/>
          </w:tcPr>
          <w:p w:rsidR="00000000" w:rsidRDefault="003238CB">
            <w:pPr>
              <w:rPr>
                <w:lang w:val="fr-FR"/>
              </w:rPr>
            </w:pPr>
            <w:r>
              <w:rPr>
                <w:lang w:val="fr-FR"/>
              </w:rPr>
              <w:t>Les t</w:t>
            </w:r>
            <w:r>
              <w:rPr>
                <w:lang w:val="fr-FR"/>
              </w:rPr>
              <w:t>é</w:t>
            </w:r>
            <w:r>
              <w:rPr>
                <w:lang w:val="fr-FR"/>
              </w:rPr>
              <w:t>l</w:t>
            </w:r>
            <w:r>
              <w:rPr>
                <w:lang w:val="fr-FR"/>
              </w:rPr>
              <w:t>é</w:t>
            </w:r>
            <w:r>
              <w:rPr>
                <w:lang w:val="fr-FR"/>
              </w:rPr>
              <w:t>spectateurs son</w:t>
            </w:r>
            <w:r>
              <w:rPr>
                <w:lang w:val="fr-FR"/>
              </w:rPr>
              <w:t>t segment</w:t>
            </w:r>
            <w:r>
              <w:rPr>
                <w:lang w:val="fr-FR"/>
              </w:rPr>
              <w:t>é</w:t>
            </w:r>
            <w:r>
              <w:rPr>
                <w:lang w:val="fr-FR"/>
              </w:rPr>
              <w:t>s dans la base de donn</w:t>
            </w:r>
            <w:r>
              <w:rPr>
                <w:lang w:val="fr-FR"/>
              </w:rPr>
              <w:t>é</w:t>
            </w:r>
            <w:r>
              <w:rPr>
                <w:lang w:val="fr-FR"/>
              </w:rPr>
              <w:t>es des t</w:t>
            </w:r>
            <w:r>
              <w:rPr>
                <w:lang w:val="fr-FR"/>
              </w:rPr>
              <w:t>é</w:t>
            </w:r>
            <w:r>
              <w:rPr>
                <w:lang w:val="fr-FR"/>
              </w:rPr>
              <w:t>l</w:t>
            </w:r>
            <w:r>
              <w:rPr>
                <w:lang w:val="fr-FR"/>
              </w:rPr>
              <w:t>é</w:t>
            </w:r>
            <w:r>
              <w:rPr>
                <w:lang w:val="fr-FR"/>
              </w:rPr>
              <w:t>spectateurs d'Evergent.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14d6ecbe-f45e-4545-84f4-b00a08b89f50</w:t>
            </w:r>
          </w:p>
        </w:tc>
        <w:tc>
          <w:tcPr>
            <w:tcW w:w="7407" w:type="dxa"/>
            <w:shd w:val="clear" w:color="auto" w:fill="F2F2F2" w:themeFill="background1" w:themeFillShade="F2"/>
          </w:tcPr>
          <w:p w:rsidR="00000000" w:rsidRDefault="003238CB">
            <w:pPr>
              <w:rPr>
                <w:noProof/>
              </w:rPr>
            </w:pPr>
            <w:r>
              <w:rPr>
                <w:noProof/>
              </w:rPr>
              <w:t>If a customer has more than one Business Unit, viewers are created in the Business Unit that corresponds to their location.</w:t>
            </w:r>
          </w:p>
        </w:tc>
        <w:tc>
          <w:tcPr>
            <w:tcW w:w="7407" w:type="dxa"/>
          </w:tcPr>
          <w:p w:rsidR="00000000" w:rsidRDefault="003238CB">
            <w:pPr>
              <w:rPr>
                <w:lang w:val="fr-FR"/>
              </w:rPr>
            </w:pPr>
            <w:r>
              <w:rPr>
                <w:lang w:val="fr-FR"/>
              </w:rPr>
              <w:t>Si un client poss</w:t>
            </w:r>
            <w:r>
              <w:rPr>
                <w:lang w:val="fr-FR"/>
              </w:rPr>
              <w:t>è</w:t>
            </w:r>
            <w:r>
              <w:rPr>
                <w:lang w:val="fr-FR"/>
              </w:rPr>
              <w:t>de plusieurs Business Unit, des visualiseurs sont cr</w:t>
            </w:r>
            <w:r>
              <w:rPr>
                <w:lang w:val="fr-FR"/>
              </w:rPr>
              <w:t>éé</w:t>
            </w:r>
            <w:r>
              <w:rPr>
                <w:lang w:val="fr-FR"/>
              </w:rPr>
              <w:t>s dans l'Unit</w:t>
            </w:r>
            <w:r>
              <w:rPr>
                <w:lang w:val="fr-FR"/>
              </w:rPr>
              <w:t>é</w:t>
            </w:r>
            <w:r>
              <w:rPr>
                <w:lang w:val="fr-FR"/>
              </w:rPr>
              <w:t xml:space="preserve"> Business correspondant </w:t>
            </w:r>
            <w:r>
              <w:rPr>
                <w:lang w:val="fr-FR"/>
              </w:rPr>
              <w:t>à</w:t>
            </w:r>
            <w:r>
              <w:rPr>
                <w:lang w:val="fr-FR"/>
              </w:rPr>
              <w:t xml:space="preserve"> leur emplacement.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43489f3f-28dd-4a71-babf-30b9bb699252</w:t>
            </w:r>
          </w:p>
        </w:tc>
        <w:tc>
          <w:tcPr>
            <w:tcW w:w="7407" w:type="dxa"/>
            <w:shd w:val="clear" w:color="auto" w:fill="F2F2F2" w:themeFill="background1" w:themeFillShade="F2"/>
          </w:tcPr>
          <w:p w:rsidR="00000000" w:rsidRDefault="003238CB">
            <w:pPr>
              <w:rPr>
                <w:noProof/>
              </w:rPr>
            </w:pPr>
            <w:r>
              <w:rPr>
                <w:noProof/>
              </w:rPr>
              <w:t>Viewers can either be non-paying viewers or paying viewers in Evergent</w:t>
            </w:r>
            <w:r>
              <w:rPr>
                <w:noProof/>
              </w:rPr>
              <w:t>’</w:t>
            </w:r>
            <w:r>
              <w:rPr>
                <w:noProof/>
              </w:rPr>
              <w:t>s system.</w:t>
            </w:r>
          </w:p>
        </w:tc>
        <w:tc>
          <w:tcPr>
            <w:tcW w:w="7407" w:type="dxa"/>
          </w:tcPr>
          <w:p w:rsidR="00000000" w:rsidRDefault="003238CB">
            <w:pPr>
              <w:rPr>
                <w:lang w:val="fr-FR"/>
              </w:rPr>
            </w:pPr>
            <w:r>
              <w:rPr>
                <w:lang w:val="fr-FR"/>
              </w:rPr>
              <w:t>Les t</w:t>
            </w:r>
            <w:r>
              <w:rPr>
                <w:lang w:val="fr-FR"/>
              </w:rPr>
              <w:t>é</w:t>
            </w:r>
            <w:r>
              <w:rPr>
                <w:lang w:val="fr-FR"/>
              </w:rPr>
              <w:t>l</w:t>
            </w:r>
            <w:r>
              <w:rPr>
                <w:lang w:val="fr-FR"/>
              </w:rPr>
              <w:t>é</w:t>
            </w:r>
            <w:r>
              <w:rPr>
                <w:lang w:val="fr-FR"/>
              </w:rPr>
              <w:t>spectateurs p</w:t>
            </w:r>
            <w:r>
              <w:rPr>
                <w:lang w:val="fr-FR"/>
              </w:rPr>
              <w:t xml:space="preserve">euvent </w:t>
            </w:r>
            <w:r>
              <w:rPr>
                <w:lang w:val="fr-FR"/>
              </w:rPr>
              <w:t>ê</w:t>
            </w:r>
            <w:r>
              <w:rPr>
                <w:lang w:val="fr-FR"/>
              </w:rPr>
              <w:t>tre des t</w:t>
            </w:r>
            <w:r>
              <w:rPr>
                <w:lang w:val="fr-FR"/>
              </w:rPr>
              <w:t>é</w:t>
            </w:r>
            <w:r>
              <w:rPr>
                <w:lang w:val="fr-FR"/>
              </w:rPr>
              <w:t>l</w:t>
            </w:r>
            <w:r>
              <w:rPr>
                <w:lang w:val="fr-FR"/>
              </w:rPr>
              <w:t>é</w:t>
            </w:r>
            <w:r>
              <w:rPr>
                <w:lang w:val="fr-FR"/>
              </w:rPr>
              <w:t>spectateurs non payants ou des t</w:t>
            </w:r>
            <w:r>
              <w:rPr>
                <w:lang w:val="fr-FR"/>
              </w:rPr>
              <w:t>é</w:t>
            </w:r>
            <w:r>
              <w:rPr>
                <w:lang w:val="fr-FR"/>
              </w:rPr>
              <w:t>l</w:t>
            </w:r>
            <w:r>
              <w:rPr>
                <w:lang w:val="fr-FR"/>
              </w:rPr>
              <w:t>é</w:t>
            </w:r>
            <w:r>
              <w:rPr>
                <w:lang w:val="fr-FR"/>
              </w:rPr>
              <w:t>spectateurs payants dans le syst</w:t>
            </w:r>
            <w:r>
              <w:rPr>
                <w:lang w:val="fr-FR"/>
              </w:rPr>
              <w:t>è</w:t>
            </w:r>
            <w:r>
              <w:rPr>
                <w:lang w:val="fr-FR"/>
              </w:rPr>
              <w:t>me d'Evergent.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e9ebab37-36b1-4cf8-9711-8737e1ba20a7</w:t>
            </w:r>
          </w:p>
        </w:tc>
        <w:tc>
          <w:tcPr>
            <w:tcW w:w="7407" w:type="dxa"/>
            <w:shd w:val="clear" w:color="auto" w:fill="F2F2F2" w:themeFill="background1" w:themeFillShade="F2"/>
          </w:tcPr>
          <w:p w:rsidR="00000000" w:rsidRDefault="003238CB">
            <w:pPr>
              <w:rPr>
                <w:noProof/>
              </w:rPr>
            </w:pPr>
            <w:r>
              <w:rPr>
                <w:noProof/>
              </w:rPr>
              <w:t>Troubleshooting viewer issues</w:t>
            </w:r>
          </w:p>
        </w:tc>
        <w:tc>
          <w:tcPr>
            <w:tcW w:w="7407" w:type="dxa"/>
          </w:tcPr>
          <w:p w:rsidR="00000000" w:rsidRDefault="003238CB">
            <w:pPr>
              <w:rPr>
                <w:lang w:val="fr-FR"/>
              </w:rPr>
            </w:pPr>
            <w:r>
              <w:rPr>
                <w:lang w:val="fr-FR"/>
              </w:rPr>
              <w:t>D</w:t>
            </w:r>
            <w:r>
              <w:rPr>
                <w:lang w:val="fr-FR"/>
              </w:rPr>
              <w:t>é</w:t>
            </w:r>
            <w:r>
              <w:rPr>
                <w:lang w:val="fr-FR"/>
              </w:rPr>
              <w:t>pannage des probl</w:t>
            </w:r>
            <w:r>
              <w:rPr>
                <w:lang w:val="fr-FR"/>
              </w:rPr>
              <w:t>è</w:t>
            </w:r>
            <w:r>
              <w:rPr>
                <w:lang w:val="fr-FR"/>
              </w:rPr>
              <w:t>mes de visionneuse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d82f4277-7bb9-4588-aaaa-cf259c52c576</w:t>
            </w:r>
          </w:p>
        </w:tc>
        <w:tc>
          <w:tcPr>
            <w:tcW w:w="7407" w:type="dxa"/>
            <w:shd w:val="clear" w:color="auto" w:fill="F2F2F2" w:themeFill="background1" w:themeFillShade="F2"/>
          </w:tcPr>
          <w:p w:rsidR="00000000" w:rsidRDefault="003238CB">
            <w:pPr>
              <w:rPr>
                <w:noProof/>
              </w:rPr>
            </w:pPr>
            <w:r>
              <w:rPr>
                <w:noProof/>
              </w:rPr>
              <w:t>You will need to use both Beacon</w:t>
            </w:r>
            <w:r>
              <w:rPr>
                <w:noProof/>
              </w:rPr>
              <w:t>’</w:t>
            </w:r>
            <w:r>
              <w:rPr>
                <w:noProof/>
              </w:rPr>
              <w:t>s Viewer Management and Evergent</w:t>
            </w:r>
            <w:r>
              <w:rPr>
                <w:noProof/>
              </w:rPr>
              <w:t>’</w:t>
            </w:r>
            <w:r>
              <w:rPr>
                <w:noProof/>
              </w:rPr>
              <w:t>s Subscriber Management to troubleshoot your viewers' issues, depending on the kind of issue.</w:t>
            </w:r>
          </w:p>
        </w:tc>
        <w:tc>
          <w:tcPr>
            <w:tcW w:w="7407" w:type="dxa"/>
          </w:tcPr>
          <w:p w:rsidR="00000000" w:rsidRDefault="003238CB">
            <w:pPr>
              <w:rPr>
                <w:lang w:val="fr-FR"/>
              </w:rPr>
            </w:pPr>
            <w:r>
              <w:rPr>
                <w:lang w:val="fr-FR"/>
              </w:rPr>
              <w:t xml:space="preserve">Vous devrez utiliser </w:t>
            </w:r>
            <w:r>
              <w:rPr>
                <w:lang w:val="fr-FR"/>
              </w:rPr>
              <w:t>à</w:t>
            </w:r>
            <w:r>
              <w:rPr>
                <w:lang w:val="fr-FR"/>
              </w:rPr>
              <w:t xml:space="preserve"> la fois la gestion des visionneuses de Beacon et la gestion des abonn</w:t>
            </w:r>
            <w:r>
              <w:rPr>
                <w:lang w:val="fr-FR"/>
              </w:rPr>
              <w:t>é</w:t>
            </w:r>
            <w:r>
              <w:rPr>
                <w:lang w:val="fr-FR"/>
              </w:rPr>
              <w:t>s d</w:t>
            </w:r>
            <w:r>
              <w:rPr>
                <w:lang w:val="fr-FR"/>
              </w:rPr>
              <w:t>'Evergent pour r</w:t>
            </w:r>
            <w:r>
              <w:rPr>
                <w:lang w:val="fr-FR"/>
              </w:rPr>
              <w:t>é</w:t>
            </w:r>
            <w:r>
              <w:rPr>
                <w:lang w:val="fr-FR"/>
              </w:rPr>
              <w:t>soudre les probl</w:t>
            </w:r>
            <w:r>
              <w:rPr>
                <w:lang w:val="fr-FR"/>
              </w:rPr>
              <w:t>è</w:t>
            </w:r>
            <w:r>
              <w:rPr>
                <w:lang w:val="fr-FR"/>
              </w:rPr>
              <w:t>mes de vos t</w:t>
            </w:r>
            <w:r>
              <w:rPr>
                <w:lang w:val="fr-FR"/>
              </w:rPr>
              <w:t>é</w:t>
            </w:r>
            <w:r>
              <w:rPr>
                <w:lang w:val="fr-FR"/>
              </w:rPr>
              <w:t>l</w:t>
            </w:r>
            <w:r>
              <w:rPr>
                <w:lang w:val="fr-FR"/>
              </w:rPr>
              <w:t>é</w:t>
            </w:r>
            <w:r>
              <w:rPr>
                <w:lang w:val="fr-FR"/>
              </w:rPr>
              <w:t>spectateurs, en fonction du type de probl</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4ac3819f-8fd0-4003-9880-4413646af63d</w:t>
            </w:r>
          </w:p>
        </w:tc>
        <w:tc>
          <w:tcPr>
            <w:tcW w:w="7407" w:type="dxa"/>
            <w:shd w:val="clear" w:color="auto" w:fill="F2F2F2" w:themeFill="background1" w:themeFillShade="F2"/>
          </w:tcPr>
          <w:p w:rsidR="00000000" w:rsidRDefault="003238CB">
            <w:pPr>
              <w:rPr>
                <w:noProof/>
              </w:rPr>
            </w:pPr>
            <w:r>
              <w:rPr>
                <w:noProof/>
              </w:rPr>
              <w:t>The information below will help guide you as to which system you will need to go to for particular cases.</w:t>
            </w:r>
          </w:p>
        </w:tc>
        <w:tc>
          <w:tcPr>
            <w:tcW w:w="7407" w:type="dxa"/>
          </w:tcPr>
          <w:p w:rsidR="00000000" w:rsidRDefault="003238CB">
            <w:pPr>
              <w:rPr>
                <w:lang w:val="fr-FR"/>
              </w:rPr>
            </w:pPr>
            <w:r>
              <w:rPr>
                <w:lang w:val="fr-FR"/>
              </w:rPr>
              <w:t>Les informati</w:t>
            </w:r>
            <w:r>
              <w:rPr>
                <w:lang w:val="fr-FR"/>
              </w:rPr>
              <w:t xml:space="preserve">ons ci-dessous vous aideront </w:t>
            </w:r>
            <w:r>
              <w:rPr>
                <w:lang w:val="fr-FR"/>
              </w:rPr>
              <w:t>à</w:t>
            </w:r>
            <w:r>
              <w:rPr>
                <w:lang w:val="fr-FR"/>
              </w:rPr>
              <w:t xml:space="preserve"> choisir le syst</w:t>
            </w:r>
            <w:r>
              <w:rPr>
                <w:lang w:val="fr-FR"/>
              </w:rPr>
              <w:t>è</w:t>
            </w:r>
            <w:r>
              <w:rPr>
                <w:lang w:val="fr-FR"/>
              </w:rPr>
              <w:t>me auquel vous devrez vous adresser pour des cas particuliers.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be8a9811-ea80-4e3f-b879-15c41919d1ac</w:t>
            </w:r>
          </w:p>
        </w:tc>
        <w:tc>
          <w:tcPr>
            <w:tcW w:w="7407" w:type="dxa"/>
            <w:shd w:val="clear" w:color="auto" w:fill="F2F2F2" w:themeFill="background1" w:themeFillShade="F2"/>
          </w:tcPr>
          <w:p w:rsidR="00000000" w:rsidRDefault="003238CB">
            <w:pPr>
              <w:rPr>
                <w:noProof/>
              </w:rPr>
            </w:pPr>
            <w:r>
              <w:rPr>
                <w:noProof/>
              </w:rPr>
              <w:t>Viewer information contained in Beacon's Viewer Management:</w:t>
            </w:r>
          </w:p>
        </w:tc>
        <w:tc>
          <w:tcPr>
            <w:tcW w:w="7407" w:type="dxa"/>
          </w:tcPr>
          <w:p w:rsidR="00000000" w:rsidRDefault="003238CB">
            <w:pPr>
              <w:rPr>
                <w:lang w:val="fr-FR"/>
              </w:rPr>
            </w:pPr>
            <w:r>
              <w:rPr>
                <w:lang w:val="fr-FR"/>
              </w:rPr>
              <w:t>Informations sur la visionneuse contenues dans la gestion des visionneuses de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cc994e85-759e-4312-8361-97c97c3ea6db</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d82f2fb9-5da4-48fe-a09c-1cbfdf70b577</w:t>
            </w:r>
          </w:p>
        </w:tc>
        <w:tc>
          <w:tcPr>
            <w:tcW w:w="7407" w:type="dxa"/>
            <w:shd w:val="clear" w:color="auto" w:fill="F2F2F2" w:themeFill="background1" w:themeFillShade="F2"/>
          </w:tcPr>
          <w:p w:rsidR="00000000" w:rsidRDefault="003238CB">
            <w:pPr>
              <w:rPr>
                <w:noProof/>
              </w:rPr>
            </w:pPr>
            <w:r>
              <w:rPr>
                <w:noProof/>
              </w:rPr>
              <w:t>Email</w:t>
            </w:r>
          </w:p>
        </w:tc>
        <w:tc>
          <w:tcPr>
            <w:tcW w:w="7407" w:type="dxa"/>
          </w:tcPr>
          <w:p w:rsidR="00000000" w:rsidRDefault="003238CB">
            <w:pPr>
              <w:rPr>
                <w:lang w:val="fr-FR"/>
              </w:rPr>
            </w:pPr>
            <w:r>
              <w:rPr>
                <w:lang w:val="fr-FR"/>
              </w:rPr>
              <w:t>Courriel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28abb3f8-4c7f-48a1-bfd5-ae3fc9d8284b</w:t>
            </w:r>
          </w:p>
        </w:tc>
        <w:tc>
          <w:tcPr>
            <w:tcW w:w="7407" w:type="dxa"/>
            <w:shd w:val="clear" w:color="auto" w:fill="F2F2F2" w:themeFill="background1" w:themeFillShade="F2"/>
          </w:tcPr>
          <w:p w:rsidR="00000000" w:rsidRDefault="003238CB">
            <w:pPr>
              <w:rPr>
                <w:noProof/>
              </w:rPr>
            </w:pPr>
            <w:r>
              <w:rPr>
                <w:noProof/>
              </w:rPr>
              <w:t>Password</w:t>
            </w:r>
          </w:p>
        </w:tc>
        <w:tc>
          <w:tcPr>
            <w:tcW w:w="7407" w:type="dxa"/>
          </w:tcPr>
          <w:p w:rsidR="00000000" w:rsidRDefault="003238CB">
            <w:pPr>
              <w:rPr>
                <w:lang w:val="fr-FR"/>
              </w:rPr>
            </w:pPr>
            <w:r>
              <w:rPr>
                <w:lang w:val="fr-FR"/>
              </w:rPr>
              <w:t>Mot de p</w:t>
            </w:r>
            <w:r>
              <w:rPr>
                <w:lang w:val="fr-FR"/>
              </w:rPr>
              <w:t>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3d512eae-4cc7-4133-9cb8-54684faa4764</w:t>
            </w:r>
          </w:p>
        </w:tc>
        <w:tc>
          <w:tcPr>
            <w:tcW w:w="7407" w:type="dxa"/>
            <w:shd w:val="clear" w:color="auto" w:fill="F2F2F2" w:themeFill="background1" w:themeFillShade="F2"/>
          </w:tcPr>
          <w:p w:rsidR="00000000" w:rsidRDefault="003238CB">
            <w:pPr>
              <w:rPr>
                <w:noProof/>
              </w:rPr>
            </w:pPr>
            <w:r>
              <w:rPr>
                <w:noProof/>
              </w:rPr>
              <w:t>Purchase history</w:t>
            </w:r>
          </w:p>
        </w:tc>
        <w:tc>
          <w:tcPr>
            <w:tcW w:w="7407" w:type="dxa"/>
          </w:tcPr>
          <w:p w:rsidR="00000000" w:rsidRDefault="003238CB">
            <w:pPr>
              <w:rPr>
                <w:lang w:val="fr-FR"/>
              </w:rPr>
            </w:pPr>
            <w:r>
              <w:rPr>
                <w:lang w:val="fr-FR"/>
              </w:rPr>
              <w:t>Historique d'achat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575dbf35-30e8-4ca6-bc6f-aba4da0fa6f0</w:t>
            </w:r>
          </w:p>
        </w:tc>
        <w:tc>
          <w:tcPr>
            <w:tcW w:w="7407" w:type="dxa"/>
            <w:shd w:val="clear" w:color="auto" w:fill="F2F2F2" w:themeFill="background1" w:themeFillShade="F2"/>
          </w:tcPr>
          <w:p w:rsidR="00000000" w:rsidRDefault="003238CB">
            <w:pPr>
              <w:rPr>
                <w:noProof/>
              </w:rPr>
            </w:pPr>
            <w:r>
              <w:rPr>
                <w:noProof/>
              </w:rPr>
              <w:t>Profile information</w:t>
            </w:r>
          </w:p>
        </w:tc>
        <w:tc>
          <w:tcPr>
            <w:tcW w:w="7407" w:type="dxa"/>
          </w:tcPr>
          <w:p w:rsidR="00000000" w:rsidRDefault="003238CB">
            <w:pPr>
              <w:rPr>
                <w:lang w:val="fr-FR"/>
              </w:rPr>
            </w:pPr>
            <w:r>
              <w:rPr>
                <w:lang w:val="fr-FR"/>
              </w:rPr>
              <w:t>Informations sur le profil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777890f8-8901-47c5-a1dc-49f6a46d9497</w:t>
            </w:r>
          </w:p>
        </w:tc>
        <w:tc>
          <w:tcPr>
            <w:tcW w:w="7407" w:type="dxa"/>
            <w:shd w:val="clear" w:color="auto" w:fill="F2F2F2" w:themeFill="background1" w:themeFillShade="F2"/>
          </w:tcPr>
          <w:p w:rsidR="00000000" w:rsidRDefault="003238CB">
            <w:pPr>
              <w:rPr>
                <w:noProof/>
              </w:rPr>
            </w:pPr>
            <w:r>
              <w:rPr>
                <w:noProof/>
              </w:rPr>
              <w:t>Bookmarks and favorites</w:t>
            </w:r>
          </w:p>
        </w:tc>
        <w:tc>
          <w:tcPr>
            <w:tcW w:w="7407" w:type="dxa"/>
          </w:tcPr>
          <w:p w:rsidR="00000000" w:rsidRDefault="003238CB">
            <w:pPr>
              <w:rPr>
                <w:lang w:val="fr-FR"/>
              </w:rPr>
            </w:pPr>
            <w:r>
              <w:rPr>
                <w:lang w:val="fr-FR"/>
              </w:rPr>
              <w:t>Signets et favoris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0275c0f0-0439-4c4e-83b8-c8a2ede28ebc</w:t>
            </w:r>
          </w:p>
        </w:tc>
        <w:tc>
          <w:tcPr>
            <w:tcW w:w="7407" w:type="dxa"/>
            <w:shd w:val="clear" w:color="auto" w:fill="F2F2F2" w:themeFill="background1" w:themeFillShade="F2"/>
          </w:tcPr>
          <w:p w:rsidR="00000000" w:rsidRDefault="003238CB">
            <w:pPr>
              <w:rPr>
                <w:noProof/>
              </w:rPr>
            </w:pPr>
            <w:r>
              <w:rPr>
                <w:noProof/>
              </w:rPr>
              <w:t>Devices associated with the account</w:t>
            </w:r>
          </w:p>
        </w:tc>
        <w:tc>
          <w:tcPr>
            <w:tcW w:w="7407" w:type="dxa"/>
          </w:tcPr>
          <w:p w:rsidR="00000000" w:rsidRDefault="003238CB">
            <w:pPr>
              <w:rPr>
                <w:lang w:val="fr-FR"/>
              </w:rPr>
            </w:pPr>
            <w:r>
              <w:rPr>
                <w:lang w:val="fr-FR"/>
              </w:rPr>
              <w:t>Appareils associ</w:t>
            </w:r>
            <w:r>
              <w:rPr>
                <w:lang w:val="fr-FR"/>
              </w:rPr>
              <w:t>é</w:t>
            </w:r>
            <w:r>
              <w:rPr>
                <w:lang w:val="fr-FR"/>
              </w:rPr>
              <w:t>s 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e114f688-ec8d-431b-8f49-eba57b55f524</w:t>
            </w:r>
          </w:p>
        </w:tc>
        <w:tc>
          <w:tcPr>
            <w:tcW w:w="7407" w:type="dxa"/>
            <w:shd w:val="clear" w:color="auto" w:fill="F2F2F2" w:themeFill="background1" w:themeFillShade="F2"/>
          </w:tcPr>
          <w:p w:rsidR="00000000" w:rsidRDefault="003238CB">
            <w:pPr>
              <w:rPr>
                <w:noProof/>
              </w:rPr>
            </w:pPr>
            <w:r>
              <w:rPr>
                <w:noProof/>
              </w:rPr>
              <w:t>Viewer information contained in Evergent</w:t>
            </w:r>
            <w:r>
              <w:rPr>
                <w:noProof/>
              </w:rPr>
              <w:t>’</w:t>
            </w:r>
            <w:r>
              <w:rPr>
                <w:noProof/>
              </w:rPr>
              <w:t>s Subscriber Management:</w:t>
            </w:r>
          </w:p>
        </w:tc>
        <w:tc>
          <w:tcPr>
            <w:tcW w:w="7407" w:type="dxa"/>
          </w:tcPr>
          <w:p w:rsidR="00000000" w:rsidRDefault="003238CB">
            <w:pPr>
              <w:rPr>
                <w:lang w:val="fr-FR"/>
              </w:rPr>
            </w:pPr>
            <w:r>
              <w:rPr>
                <w:lang w:val="fr-FR"/>
              </w:rPr>
              <w:t>Informations sur les visionneuses contenues dans la gestion des abonn</w:t>
            </w:r>
            <w:r>
              <w:rPr>
                <w:lang w:val="fr-FR"/>
              </w:rPr>
              <w:t>é</w:t>
            </w:r>
            <w:r>
              <w:rPr>
                <w:lang w:val="fr-FR"/>
              </w:rPr>
              <w:t>s d'Evergent: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df116363-b193-413c-9b57-bb167dda431b</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c4f18189-bc90-42a7-ba63-95d524fafb71</w:t>
            </w:r>
          </w:p>
        </w:tc>
        <w:tc>
          <w:tcPr>
            <w:tcW w:w="7407" w:type="dxa"/>
            <w:shd w:val="clear" w:color="auto" w:fill="F2F2F2" w:themeFill="background1" w:themeFillShade="F2"/>
          </w:tcPr>
          <w:p w:rsidR="00000000" w:rsidRDefault="003238CB">
            <w:pPr>
              <w:rPr>
                <w:noProof/>
              </w:rPr>
            </w:pPr>
            <w:r>
              <w:rPr>
                <w:noProof/>
              </w:rPr>
              <w:t>Email</w:t>
            </w:r>
          </w:p>
        </w:tc>
        <w:tc>
          <w:tcPr>
            <w:tcW w:w="7407" w:type="dxa"/>
          </w:tcPr>
          <w:p w:rsidR="00000000" w:rsidRDefault="003238CB">
            <w:pPr>
              <w:rPr>
                <w:lang w:val="fr-FR"/>
              </w:rPr>
            </w:pPr>
            <w:r>
              <w:rPr>
                <w:lang w:val="fr-FR"/>
              </w:rPr>
              <w:t>Courriel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60bfbd37-7a6c-4af5-af73-c80f39b68d6c</w:t>
            </w:r>
          </w:p>
        </w:tc>
        <w:tc>
          <w:tcPr>
            <w:tcW w:w="7407" w:type="dxa"/>
            <w:shd w:val="clear" w:color="auto" w:fill="F2F2F2" w:themeFill="background1" w:themeFillShade="F2"/>
          </w:tcPr>
          <w:p w:rsidR="00000000" w:rsidRDefault="003238CB">
            <w:pPr>
              <w:rPr>
                <w:noProof/>
              </w:rPr>
            </w:pPr>
            <w:r>
              <w:rPr>
                <w:noProof/>
              </w:rPr>
              <w:t>Payment credentials</w:t>
            </w:r>
          </w:p>
        </w:tc>
        <w:tc>
          <w:tcPr>
            <w:tcW w:w="7407" w:type="dxa"/>
          </w:tcPr>
          <w:p w:rsidR="00000000" w:rsidRDefault="003238CB">
            <w:pPr>
              <w:rPr>
                <w:lang w:val="fr-FR"/>
              </w:rPr>
            </w:pPr>
            <w:r>
              <w:rPr>
                <w:lang w:val="fr-FR"/>
              </w:rPr>
              <w:t>Identifiants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d3cbfd41-1b14-4a24-8c37-3249f1ea006e</w:t>
            </w:r>
          </w:p>
        </w:tc>
        <w:tc>
          <w:tcPr>
            <w:tcW w:w="7407" w:type="dxa"/>
            <w:shd w:val="clear" w:color="auto" w:fill="F2F2F2" w:themeFill="background1" w:themeFillShade="F2"/>
          </w:tcPr>
          <w:p w:rsidR="00000000" w:rsidRDefault="003238CB">
            <w:pPr>
              <w:rPr>
                <w:noProof/>
              </w:rPr>
            </w:pPr>
            <w:r>
              <w:rPr>
                <w:noProof/>
              </w:rPr>
              <w:t>Purchase history</w:t>
            </w:r>
          </w:p>
        </w:tc>
        <w:tc>
          <w:tcPr>
            <w:tcW w:w="7407" w:type="dxa"/>
          </w:tcPr>
          <w:p w:rsidR="00000000" w:rsidRDefault="003238CB">
            <w:pPr>
              <w:rPr>
                <w:lang w:val="fr-FR"/>
              </w:rPr>
            </w:pPr>
            <w:r>
              <w:rPr>
                <w:lang w:val="fr-FR"/>
              </w:rPr>
              <w:t>Historique d'achat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ac1b3ee4-7d0a-4187-991f-1bfbfac02427</w:t>
            </w:r>
          </w:p>
        </w:tc>
        <w:tc>
          <w:tcPr>
            <w:tcW w:w="7407" w:type="dxa"/>
            <w:shd w:val="clear" w:color="auto" w:fill="F2F2F2" w:themeFill="background1" w:themeFillShade="F2"/>
          </w:tcPr>
          <w:p w:rsidR="00000000" w:rsidRDefault="003238CB">
            <w:pPr>
              <w:rPr>
                <w:noProof/>
              </w:rPr>
            </w:pPr>
            <w:r>
              <w:rPr>
                <w:noProof/>
              </w:rPr>
              <w:t>Tasks that must be completed in Beacon:</w:t>
            </w:r>
          </w:p>
        </w:tc>
        <w:tc>
          <w:tcPr>
            <w:tcW w:w="7407" w:type="dxa"/>
          </w:tcPr>
          <w:p w:rsidR="00000000" w:rsidRDefault="003238CB">
            <w:pPr>
              <w:rPr>
                <w:lang w:val="fr-FR"/>
              </w:rPr>
            </w:pPr>
            <w:r>
              <w:rPr>
                <w:lang w:val="fr-FR"/>
              </w:rPr>
              <w:t>T</w:t>
            </w:r>
            <w:r>
              <w:rPr>
                <w:lang w:val="fr-FR"/>
              </w:rPr>
              <w:t>â</w:t>
            </w:r>
            <w:r>
              <w:rPr>
                <w:lang w:val="fr-FR"/>
              </w:rPr>
              <w:t xml:space="preserve">ches </w:t>
            </w:r>
            <w:r>
              <w:rPr>
                <w:lang w:val="fr-FR"/>
              </w:rPr>
              <w:t>à</w:t>
            </w:r>
            <w:r>
              <w:rPr>
                <w:lang w:val="fr-FR"/>
              </w:rPr>
              <w:t xml:space="preserve"> effectuer dans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edcca0cc-d6fd-4292-99db-fb38e80f1</w:t>
            </w:r>
            <w:r>
              <w:rPr>
                <w:noProof/>
                <w:sz w:val="2"/>
              </w:rPr>
              <w:t>180</w:t>
            </w:r>
          </w:p>
        </w:tc>
        <w:tc>
          <w:tcPr>
            <w:tcW w:w="7407" w:type="dxa"/>
            <w:shd w:val="clear" w:color="auto" w:fill="F2F2F2" w:themeFill="background1" w:themeFillShade="F2"/>
          </w:tcPr>
          <w:p w:rsidR="00000000" w:rsidRDefault="003238CB">
            <w:pPr>
              <w:rPr>
                <w:noProof/>
              </w:rPr>
            </w:pPr>
            <w:r>
              <w:rPr>
                <w:noProof/>
              </w:rPr>
              <w:t>Update viewer password</w:t>
            </w:r>
          </w:p>
        </w:tc>
        <w:tc>
          <w:tcPr>
            <w:tcW w:w="7407" w:type="dxa"/>
          </w:tcPr>
          <w:p w:rsidR="00000000" w:rsidRDefault="003238CB">
            <w:pPr>
              <w:rPr>
                <w:lang w:val="fr-FR"/>
              </w:rPr>
            </w:pPr>
            <w:r>
              <w:rPr>
                <w:lang w:val="fr-FR"/>
              </w:rPr>
              <w:t xml:space="preserve">Mettre </w:t>
            </w:r>
            <w:r>
              <w:rPr>
                <w:lang w:val="fr-FR"/>
              </w:rPr>
              <w:t>à</w:t>
            </w:r>
            <w:r>
              <w:rPr>
                <w:lang w:val="fr-FR"/>
              </w:rPr>
              <w:t xml:space="preserve"> jour le mot de passe de la visionneuse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0378e681-18ed-4cc9-9b02-51831b0a8141</w:t>
            </w:r>
          </w:p>
        </w:tc>
        <w:tc>
          <w:tcPr>
            <w:tcW w:w="7407" w:type="dxa"/>
            <w:shd w:val="clear" w:color="auto" w:fill="F2F2F2" w:themeFill="background1" w:themeFillShade="F2"/>
          </w:tcPr>
          <w:p w:rsidR="00000000" w:rsidRDefault="003238CB">
            <w:pPr>
              <w:rPr>
                <w:noProof/>
              </w:rPr>
            </w:pPr>
            <w:r>
              <w:rPr>
                <w:noProof/>
              </w:rPr>
              <w:t>Edit or delete profile</w:t>
            </w:r>
          </w:p>
        </w:tc>
        <w:tc>
          <w:tcPr>
            <w:tcW w:w="7407" w:type="dxa"/>
          </w:tcPr>
          <w:p w:rsidR="00000000" w:rsidRDefault="003238CB">
            <w:pPr>
              <w:rPr>
                <w:lang w:val="fr-FR"/>
              </w:rPr>
            </w:pPr>
            <w:r>
              <w:rPr>
                <w:lang w:val="fr-FR"/>
              </w:rPr>
              <w:t>Modifier ou supprimer un profil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88b9b1cc-3341-4993-aacf-cf0f219c29ec</w:t>
            </w:r>
          </w:p>
        </w:tc>
        <w:tc>
          <w:tcPr>
            <w:tcW w:w="7407" w:type="dxa"/>
            <w:shd w:val="clear" w:color="auto" w:fill="F2F2F2" w:themeFill="background1" w:themeFillShade="F2"/>
          </w:tcPr>
          <w:p w:rsidR="00000000" w:rsidRDefault="003238CB">
            <w:pPr>
              <w:rPr>
                <w:noProof/>
              </w:rPr>
            </w:pPr>
            <w:r>
              <w:rPr>
                <w:noProof/>
              </w:rPr>
              <w:t>Remove devices from Beacon account</w:t>
            </w:r>
          </w:p>
        </w:tc>
        <w:tc>
          <w:tcPr>
            <w:tcW w:w="7407" w:type="dxa"/>
          </w:tcPr>
          <w:p w:rsidR="00000000" w:rsidRDefault="003238CB">
            <w:pPr>
              <w:rPr>
                <w:lang w:val="fr-FR"/>
              </w:rPr>
            </w:pPr>
            <w:r>
              <w:rPr>
                <w:lang w:val="fr-FR"/>
              </w:rPr>
              <w:t>Supprimer des appareils du compte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a99a6efb-6928-498c-b113-f50dc4dee40a</w:t>
            </w:r>
          </w:p>
        </w:tc>
        <w:tc>
          <w:tcPr>
            <w:tcW w:w="7407" w:type="dxa"/>
            <w:shd w:val="clear" w:color="auto" w:fill="F2F2F2" w:themeFill="background1" w:themeFillShade="F2"/>
          </w:tcPr>
          <w:p w:rsidR="00000000" w:rsidRDefault="003238CB">
            <w:pPr>
              <w:rPr>
                <w:noProof/>
              </w:rPr>
            </w:pPr>
            <w:r>
              <w:rPr>
                <w:noProof/>
              </w:rPr>
              <w:t>Tasks that must be completed in Evergent:</w:t>
            </w:r>
          </w:p>
        </w:tc>
        <w:tc>
          <w:tcPr>
            <w:tcW w:w="7407" w:type="dxa"/>
          </w:tcPr>
          <w:p w:rsidR="00000000" w:rsidRDefault="003238CB">
            <w:pPr>
              <w:rPr>
                <w:lang w:val="fr-FR"/>
              </w:rPr>
            </w:pPr>
            <w:r>
              <w:rPr>
                <w:lang w:val="fr-FR"/>
              </w:rPr>
              <w:t>T</w:t>
            </w:r>
            <w:r>
              <w:rPr>
                <w:lang w:val="fr-FR"/>
              </w:rPr>
              <w:t>â</w:t>
            </w:r>
            <w:r>
              <w:rPr>
                <w:lang w:val="fr-FR"/>
              </w:rPr>
              <w:t xml:space="preserve">ches </w:t>
            </w:r>
            <w:r>
              <w:rPr>
                <w:lang w:val="fr-FR"/>
              </w:rPr>
              <w:t>à</w:t>
            </w:r>
            <w:r>
              <w:rPr>
                <w:lang w:val="fr-FR"/>
              </w:rPr>
              <w:t xml:space="preserve"> accomplir dans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1e835c64-2bc3-4985-a432-63bd5c027d89</w:t>
            </w:r>
          </w:p>
        </w:tc>
        <w:tc>
          <w:tcPr>
            <w:tcW w:w="7407" w:type="dxa"/>
            <w:shd w:val="clear" w:color="auto" w:fill="F2F2F2" w:themeFill="background1" w:themeFillShade="F2"/>
          </w:tcPr>
          <w:p w:rsidR="00000000" w:rsidRDefault="003238CB">
            <w:pPr>
              <w:rPr>
                <w:noProof/>
              </w:rPr>
            </w:pPr>
            <w:r>
              <w:rPr>
                <w:noProof/>
              </w:rPr>
              <w:t>Issue a refund to a viewer's payment method on file</w:t>
            </w:r>
          </w:p>
        </w:tc>
        <w:tc>
          <w:tcPr>
            <w:tcW w:w="7407" w:type="dxa"/>
          </w:tcPr>
          <w:p w:rsidR="00000000" w:rsidRDefault="003238CB">
            <w:pPr>
              <w:rPr>
                <w:lang w:val="fr-FR"/>
              </w:rPr>
            </w:pPr>
            <w:r>
              <w:rPr>
                <w:lang w:val="fr-FR"/>
              </w:rPr>
              <w:t>É</w:t>
            </w:r>
            <w:r>
              <w:rPr>
                <w:lang w:val="fr-FR"/>
              </w:rPr>
              <w:t>me</w:t>
            </w:r>
            <w:r>
              <w:rPr>
                <w:lang w:val="fr-FR"/>
              </w:rPr>
              <w:t>ttre un remboursement au moyen de paiement d'un spectateur enregistr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0b2b0b0d-396f-4936-a192-a71c6fa2583a</w:t>
            </w:r>
          </w:p>
        </w:tc>
        <w:tc>
          <w:tcPr>
            <w:tcW w:w="7407" w:type="dxa"/>
            <w:shd w:val="clear" w:color="auto" w:fill="F2F2F2" w:themeFill="background1" w:themeFillShade="F2"/>
          </w:tcPr>
          <w:p w:rsidR="00000000" w:rsidRDefault="003238CB">
            <w:pPr>
              <w:rPr>
                <w:noProof/>
              </w:rPr>
            </w:pPr>
            <w:r>
              <w:rPr>
                <w:noProof/>
              </w:rPr>
              <w:t>Cancel a viewer's subscription</w:t>
            </w:r>
          </w:p>
        </w:tc>
        <w:tc>
          <w:tcPr>
            <w:tcW w:w="7407" w:type="dxa"/>
          </w:tcPr>
          <w:p w:rsidR="00000000" w:rsidRDefault="003238CB">
            <w:pPr>
              <w:rPr>
                <w:lang w:val="fr-FR"/>
              </w:rPr>
            </w:pPr>
            <w:r>
              <w:rPr>
                <w:lang w:val="fr-FR"/>
              </w:rPr>
              <w:t>Annuler l'abonnement d'un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63578e3a-94f0-4a6e-8d2a-85d31c1c1925</w:t>
            </w:r>
          </w:p>
        </w:tc>
        <w:tc>
          <w:tcPr>
            <w:tcW w:w="7407" w:type="dxa"/>
            <w:shd w:val="clear" w:color="auto" w:fill="F2F2F2" w:themeFill="background1" w:themeFillShade="F2"/>
          </w:tcPr>
          <w:p w:rsidR="00000000" w:rsidRDefault="003238CB">
            <w:pPr>
              <w:rPr>
                <w:noProof/>
              </w:rPr>
            </w:pPr>
            <w:r>
              <w:rPr>
                <w:noProof/>
              </w:rPr>
              <w:t>Verify that a viewer's payment was</w:t>
            </w:r>
            <w:r>
              <w:rPr>
                <w:noProof/>
              </w:rPr>
              <w:t xml:space="preserve"> successful</w:t>
            </w:r>
          </w:p>
        </w:tc>
        <w:tc>
          <w:tcPr>
            <w:tcW w:w="7407" w:type="dxa"/>
          </w:tcPr>
          <w:p w:rsidR="00000000" w:rsidRDefault="003238CB">
            <w:pPr>
              <w:rPr>
                <w:lang w:val="fr-FR"/>
              </w:rPr>
            </w:pPr>
            <w:r>
              <w:rPr>
                <w:lang w:val="fr-FR"/>
              </w:rPr>
              <w:t>V</w:t>
            </w:r>
            <w:r>
              <w:rPr>
                <w:lang w:val="fr-FR"/>
              </w:rPr>
              <w:t>é</w:t>
            </w:r>
            <w:r>
              <w:rPr>
                <w:lang w:val="fr-FR"/>
              </w:rPr>
              <w:t>rifier que le paiement d'un spectateur a r</w:t>
            </w:r>
            <w:r>
              <w:rPr>
                <w:lang w:val="fr-FR"/>
              </w:rPr>
              <w:t>é</w:t>
            </w:r>
            <w:r>
              <w:rPr>
                <w:lang w:val="fr-FR"/>
              </w:rPr>
              <w:t>ussi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20a0f5b0-04e2-41d3-aeae-810399d67154</w:t>
            </w:r>
          </w:p>
        </w:tc>
        <w:tc>
          <w:tcPr>
            <w:tcW w:w="7407" w:type="dxa"/>
            <w:shd w:val="clear" w:color="auto" w:fill="F2F2F2" w:themeFill="background1" w:themeFillShade="F2"/>
          </w:tcPr>
          <w:p w:rsidR="00000000" w:rsidRDefault="003238CB">
            <w:pPr>
              <w:rPr>
                <w:noProof/>
              </w:rPr>
            </w:pPr>
            <w:r>
              <w:rPr>
                <w:noProof/>
              </w:rPr>
              <w:t>Check the renewal date of a viewer's subscription</w:t>
            </w:r>
          </w:p>
        </w:tc>
        <w:tc>
          <w:tcPr>
            <w:tcW w:w="7407" w:type="dxa"/>
          </w:tcPr>
          <w:p w:rsidR="00000000" w:rsidRDefault="003238CB">
            <w:pPr>
              <w:rPr>
                <w:lang w:val="fr-FR"/>
              </w:rPr>
            </w:pPr>
            <w:r>
              <w:rPr>
                <w:lang w:val="fr-FR"/>
              </w:rPr>
              <w:t>V</w:t>
            </w:r>
            <w:r>
              <w:rPr>
                <w:lang w:val="fr-FR"/>
              </w:rPr>
              <w:t>é</w:t>
            </w:r>
            <w:r>
              <w:rPr>
                <w:lang w:val="fr-FR"/>
              </w:rPr>
              <w:t>rifier la date de renouvellement de l'abonnement d'un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8c8386e1-5df0-471e-a134-9ba4410ee76e</w:t>
            </w:r>
          </w:p>
        </w:tc>
        <w:tc>
          <w:tcPr>
            <w:tcW w:w="7407" w:type="dxa"/>
            <w:shd w:val="clear" w:color="auto" w:fill="F2F2F2" w:themeFill="background1" w:themeFillShade="F2"/>
          </w:tcPr>
          <w:p w:rsidR="00000000" w:rsidRDefault="003238CB">
            <w:pPr>
              <w:rPr>
                <w:noProof/>
              </w:rPr>
            </w:pPr>
            <w:r>
              <w:rPr>
                <w:noProof/>
              </w:rPr>
              <w:t>See all of a viewer's payments</w:t>
            </w:r>
          </w:p>
        </w:tc>
        <w:tc>
          <w:tcPr>
            <w:tcW w:w="7407" w:type="dxa"/>
          </w:tcPr>
          <w:p w:rsidR="00000000" w:rsidRDefault="003238CB">
            <w:pPr>
              <w:rPr>
                <w:lang w:val="fr-FR"/>
              </w:rPr>
            </w:pPr>
            <w:r>
              <w:rPr>
                <w:lang w:val="fr-FR"/>
              </w:rPr>
              <w:t>Voir tous les paiements d'un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997b5318-4778-42d9-80b3-12e41bad21e7</w:t>
            </w:r>
          </w:p>
        </w:tc>
        <w:tc>
          <w:tcPr>
            <w:tcW w:w="7407" w:type="dxa"/>
            <w:shd w:val="clear" w:color="auto" w:fill="F2F2F2" w:themeFill="background1" w:themeFillShade="F2"/>
          </w:tcPr>
          <w:p w:rsidR="00000000" w:rsidRDefault="003238CB">
            <w:pPr>
              <w:rPr>
                <w:noProof/>
              </w:rPr>
            </w:pPr>
            <w:r>
              <w:rPr>
                <w:noProof/>
              </w:rPr>
              <w:t>Coupons and voucher codes</w:t>
            </w:r>
          </w:p>
        </w:tc>
        <w:tc>
          <w:tcPr>
            <w:tcW w:w="7407" w:type="dxa"/>
          </w:tcPr>
          <w:p w:rsidR="00000000" w:rsidRDefault="003238CB">
            <w:pPr>
              <w:rPr>
                <w:lang w:val="fr-FR"/>
              </w:rPr>
            </w:pPr>
            <w:r>
              <w:rPr>
                <w:lang w:val="fr-FR"/>
              </w:rPr>
              <w:t>Coupons et codes de bons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fda9211f-a00b-4b00-8820-302de07e816c</w:t>
            </w:r>
          </w:p>
        </w:tc>
        <w:tc>
          <w:tcPr>
            <w:tcW w:w="7407" w:type="dxa"/>
            <w:shd w:val="clear" w:color="auto" w:fill="F2F2F2" w:themeFill="background1" w:themeFillShade="F2"/>
          </w:tcPr>
          <w:p w:rsidR="00000000" w:rsidRDefault="003238CB">
            <w:pPr>
              <w:rPr>
                <w:noProof/>
              </w:rPr>
            </w:pPr>
            <w:r>
              <w:rPr>
                <w:noProof/>
              </w:rPr>
              <w:t>In the Ever</w:t>
            </w:r>
            <w:r>
              <w:rPr>
                <w:noProof/>
              </w:rPr>
              <w:t>gent UI, you will be able to generate coupons and vouchers for discounts.</w:t>
            </w:r>
          </w:p>
        </w:tc>
        <w:tc>
          <w:tcPr>
            <w:tcW w:w="7407" w:type="dxa"/>
          </w:tcPr>
          <w:p w:rsidR="00000000" w:rsidRDefault="003238CB">
            <w:pPr>
              <w:rPr>
                <w:lang w:val="fr-FR"/>
              </w:rPr>
            </w:pPr>
            <w:r>
              <w:rPr>
                <w:lang w:val="fr-FR"/>
              </w:rPr>
              <w:t>Dans l'interface utilisateur d'Evergent, vous pourrez g</w:t>
            </w:r>
            <w:r>
              <w:rPr>
                <w:lang w:val="fr-FR"/>
              </w:rPr>
              <w:t>é</w:t>
            </w:r>
            <w:r>
              <w:rPr>
                <w:lang w:val="fr-FR"/>
              </w:rPr>
              <w:t>n</w:t>
            </w:r>
            <w:r>
              <w:rPr>
                <w:lang w:val="fr-FR"/>
              </w:rPr>
              <w:t>é</w:t>
            </w:r>
            <w:r>
              <w:rPr>
                <w:lang w:val="fr-FR"/>
              </w:rPr>
              <w:t>rer des coupons et des bons de r</w:t>
            </w:r>
            <w:r>
              <w:rPr>
                <w:lang w:val="fr-FR"/>
              </w:rPr>
              <w:t>é</w:t>
            </w:r>
            <w:r>
              <w:rPr>
                <w:lang w:val="fr-FR"/>
              </w:rPr>
              <w:t>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126214b0-4f31-49ea-a9d5-8c62b8d9b4dd</w:t>
            </w:r>
          </w:p>
        </w:tc>
        <w:tc>
          <w:tcPr>
            <w:tcW w:w="7407" w:type="dxa"/>
            <w:shd w:val="clear" w:color="auto" w:fill="F2F2F2" w:themeFill="background1" w:themeFillShade="F2"/>
          </w:tcPr>
          <w:p w:rsidR="00000000" w:rsidRDefault="003238CB">
            <w:pPr>
              <w:rPr>
                <w:noProof/>
              </w:rPr>
            </w:pPr>
            <w:r>
              <w:rPr>
                <w:noProof/>
              </w:rPr>
              <w:t xml:space="preserve">Once you generate these codes, you can </w:t>
            </w:r>
            <w:r>
              <w:rPr>
                <w:noProof/>
              </w:rPr>
              <w:t>distribute them to your viewers, and then viewers can redeem them during the checkout process.</w:t>
            </w:r>
          </w:p>
        </w:tc>
        <w:tc>
          <w:tcPr>
            <w:tcW w:w="7407" w:type="dxa"/>
          </w:tcPr>
          <w:p w:rsidR="00000000" w:rsidRDefault="003238CB">
            <w:pPr>
              <w:rPr>
                <w:lang w:val="fr-FR"/>
              </w:rPr>
            </w:pPr>
            <w:r>
              <w:rPr>
                <w:lang w:val="fr-FR"/>
              </w:rPr>
              <w:t>Une fois que vous avez g</w:t>
            </w:r>
            <w:r>
              <w:rPr>
                <w:lang w:val="fr-FR"/>
              </w:rPr>
              <w:t>é</w:t>
            </w:r>
            <w:r>
              <w:rPr>
                <w:lang w:val="fr-FR"/>
              </w:rPr>
              <w:t>n</w:t>
            </w:r>
            <w:r>
              <w:rPr>
                <w:lang w:val="fr-FR"/>
              </w:rPr>
              <w:t>é</w:t>
            </w:r>
            <w:r>
              <w:rPr>
                <w:lang w:val="fr-FR"/>
              </w:rPr>
              <w:t>r</w:t>
            </w:r>
            <w:r>
              <w:rPr>
                <w:lang w:val="fr-FR"/>
              </w:rPr>
              <w:t>é</w:t>
            </w:r>
            <w:r>
              <w:rPr>
                <w:lang w:val="fr-FR"/>
              </w:rPr>
              <w:t xml:space="preserve"> ces codes, vous pouvez les distribuer </w:t>
            </w:r>
            <w:r>
              <w:rPr>
                <w:lang w:val="fr-FR"/>
              </w:rPr>
              <w:t>à</w:t>
            </w:r>
            <w:r>
              <w:rPr>
                <w:lang w:val="fr-FR"/>
              </w:rPr>
              <w:t xml:space="preserve"> vos t</w:t>
            </w:r>
            <w:r>
              <w:rPr>
                <w:lang w:val="fr-FR"/>
              </w:rPr>
              <w:t>é</w:t>
            </w:r>
            <w:r>
              <w:rPr>
                <w:lang w:val="fr-FR"/>
              </w:rPr>
              <w:t>l</w:t>
            </w:r>
            <w:r>
              <w:rPr>
                <w:lang w:val="fr-FR"/>
              </w:rPr>
              <w:t>é</w:t>
            </w:r>
            <w:r>
              <w:rPr>
                <w:lang w:val="fr-FR"/>
              </w:rPr>
              <w:t>spectateurs, puis les t</w:t>
            </w:r>
            <w:r>
              <w:rPr>
                <w:lang w:val="fr-FR"/>
              </w:rPr>
              <w:t>é</w:t>
            </w:r>
            <w:r>
              <w:rPr>
                <w:lang w:val="fr-FR"/>
              </w:rPr>
              <w:t>l</w:t>
            </w:r>
            <w:r>
              <w:rPr>
                <w:lang w:val="fr-FR"/>
              </w:rPr>
              <w:t>é</w:t>
            </w:r>
            <w:r>
              <w:rPr>
                <w:lang w:val="fr-FR"/>
              </w:rPr>
              <w:t>spectateurs peuvent les utiliser pendant le processus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fd861c08-7909-4f6e-be9d-cc2ece5edfae</w:t>
            </w:r>
          </w:p>
        </w:tc>
        <w:tc>
          <w:tcPr>
            <w:tcW w:w="7407" w:type="dxa"/>
            <w:shd w:val="clear" w:color="auto" w:fill="F2F2F2" w:themeFill="background1" w:themeFillShade="F2"/>
          </w:tcPr>
          <w:p w:rsidR="00000000" w:rsidRDefault="003238CB">
            <w:pPr>
              <w:rPr>
                <w:noProof/>
              </w:rPr>
            </w:pPr>
            <w:r>
              <w:rPr>
                <w:noProof/>
              </w:rPr>
              <w:t>Coupons and vouchers are associated with specific SVOD Packages/Products, so viewers can only redeem them with the corresponding SVOD Package/Prod</w:t>
            </w:r>
            <w:r>
              <w:rPr>
                <w:noProof/>
              </w:rPr>
              <w:t>ucts.</w:t>
            </w:r>
          </w:p>
        </w:tc>
        <w:tc>
          <w:tcPr>
            <w:tcW w:w="7407" w:type="dxa"/>
          </w:tcPr>
          <w:p w:rsidR="00000000" w:rsidRDefault="003238CB">
            <w:pPr>
              <w:rPr>
                <w:lang w:val="fr-FR"/>
              </w:rPr>
            </w:pPr>
            <w:r>
              <w:rPr>
                <w:lang w:val="fr-FR"/>
              </w:rPr>
              <w:t>Les coupons et les bons sont associ</w:t>
            </w:r>
            <w:r>
              <w:rPr>
                <w:lang w:val="fr-FR"/>
              </w:rPr>
              <w:t>é</w:t>
            </w:r>
            <w:r>
              <w:rPr>
                <w:lang w:val="fr-FR"/>
              </w:rPr>
              <w:t xml:space="preserve">s </w:t>
            </w:r>
            <w:r>
              <w:rPr>
                <w:lang w:val="fr-FR"/>
              </w:rPr>
              <w:t>à</w:t>
            </w:r>
            <w:r>
              <w:rPr>
                <w:lang w:val="fr-FR"/>
              </w:rPr>
              <w:t xml:space="preserve"> des packages / produits SVOD sp</w:t>
            </w:r>
            <w:r>
              <w:rPr>
                <w:lang w:val="fr-FR"/>
              </w:rPr>
              <w:t>é</w:t>
            </w:r>
            <w:r>
              <w:rPr>
                <w:lang w:val="fr-FR"/>
              </w:rPr>
              <w:t>cifiques, de sorte que les spectateurs ne peuvent les utiliser qu'avec le package / produits SVOD correspondant.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bdf4b227-5212-41cf-93bd-414c7761ef24</w:t>
            </w:r>
          </w:p>
        </w:tc>
        <w:tc>
          <w:tcPr>
            <w:tcW w:w="7407" w:type="dxa"/>
            <w:shd w:val="clear" w:color="auto" w:fill="F2F2F2" w:themeFill="background1" w:themeFillShade="F2"/>
          </w:tcPr>
          <w:p w:rsidR="00000000" w:rsidRDefault="003238CB">
            <w:pPr>
              <w:rPr>
                <w:noProof/>
              </w:rPr>
            </w:pPr>
            <w:r>
              <w:rPr>
                <w:noProof/>
              </w:rPr>
              <w:t>Viewer communication</w:t>
            </w:r>
          </w:p>
        </w:tc>
        <w:tc>
          <w:tcPr>
            <w:tcW w:w="7407" w:type="dxa"/>
          </w:tcPr>
          <w:p w:rsidR="00000000" w:rsidRDefault="003238CB">
            <w:pPr>
              <w:rPr>
                <w:lang w:val="fr-FR"/>
              </w:rPr>
            </w:pPr>
            <w:r>
              <w:rPr>
                <w:lang w:val="fr-FR"/>
              </w:rPr>
              <w:t>C</w:t>
            </w:r>
            <w:r>
              <w:rPr>
                <w:lang w:val="fr-FR"/>
              </w:rPr>
              <w:t>ommunication avec le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443c730f-db65-4293-8165-d4063a354eed</w:t>
            </w:r>
          </w:p>
        </w:tc>
        <w:tc>
          <w:tcPr>
            <w:tcW w:w="7407" w:type="dxa"/>
            <w:shd w:val="clear" w:color="auto" w:fill="F2F2F2" w:themeFill="background1" w:themeFillShade="F2"/>
          </w:tcPr>
          <w:p w:rsidR="00000000" w:rsidRDefault="003238CB">
            <w:pPr>
              <w:rPr>
                <w:noProof/>
              </w:rPr>
            </w:pPr>
            <w:r>
              <w:rPr>
                <w:noProof/>
              </w:rPr>
              <w:t>You can configure the content and style of the emails you send to viewers in Evergent</w:t>
            </w:r>
            <w:r>
              <w:rPr>
                <w:noProof/>
              </w:rPr>
              <w:t>’</w:t>
            </w:r>
            <w:r>
              <w:rPr>
                <w:noProof/>
              </w:rPr>
              <w:t>s system.</w:t>
            </w:r>
          </w:p>
        </w:tc>
        <w:tc>
          <w:tcPr>
            <w:tcW w:w="7407" w:type="dxa"/>
          </w:tcPr>
          <w:p w:rsidR="00000000" w:rsidRDefault="003238CB">
            <w:pPr>
              <w:rPr>
                <w:lang w:val="fr-FR"/>
              </w:rPr>
            </w:pPr>
            <w:r>
              <w:rPr>
                <w:lang w:val="fr-FR"/>
              </w:rPr>
              <w:t>Vous pouvez configurer le contenu et le style des e-mails que vous envoyez aux t</w:t>
            </w:r>
            <w:r>
              <w:rPr>
                <w:lang w:val="fr-FR"/>
              </w:rPr>
              <w:t>é</w:t>
            </w:r>
            <w:r>
              <w:rPr>
                <w:lang w:val="fr-FR"/>
              </w:rPr>
              <w:t>l</w:t>
            </w:r>
            <w:r>
              <w:rPr>
                <w:lang w:val="fr-FR"/>
              </w:rPr>
              <w:t>é</w:t>
            </w:r>
            <w:r>
              <w:rPr>
                <w:lang w:val="fr-FR"/>
              </w:rPr>
              <w:t>sp</w:t>
            </w:r>
            <w:r>
              <w:rPr>
                <w:lang w:val="fr-FR"/>
              </w:rPr>
              <w:t>ectateurs dans le syst</w:t>
            </w:r>
            <w:r>
              <w:rPr>
                <w:lang w:val="fr-FR"/>
              </w:rPr>
              <w:t>è</w:t>
            </w:r>
            <w:r>
              <w:rPr>
                <w:lang w:val="fr-FR"/>
              </w:rPr>
              <w:t>me d'Evergent.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9497f3ff-2cc4-45f1-9eb4-65d2a8fd9d59</w:t>
            </w:r>
          </w:p>
        </w:tc>
        <w:tc>
          <w:tcPr>
            <w:tcW w:w="7407" w:type="dxa"/>
            <w:shd w:val="clear" w:color="auto" w:fill="F2F2F2" w:themeFill="background1" w:themeFillShade="F2"/>
          </w:tcPr>
          <w:p w:rsidR="00000000" w:rsidRDefault="003238CB">
            <w:pPr>
              <w:rPr>
                <w:noProof/>
              </w:rPr>
            </w:pPr>
            <w:r>
              <w:rPr>
                <w:noProof/>
              </w:rPr>
              <w:t>You can also configure which events trigger emails that are being sent.</w:t>
            </w:r>
          </w:p>
        </w:tc>
        <w:tc>
          <w:tcPr>
            <w:tcW w:w="7407" w:type="dxa"/>
          </w:tcPr>
          <w:p w:rsidR="00000000" w:rsidRDefault="003238CB">
            <w:pPr>
              <w:rPr>
                <w:lang w:val="fr-FR"/>
              </w:rPr>
            </w:pPr>
            <w:r>
              <w:rPr>
                <w:lang w:val="fr-FR"/>
              </w:rPr>
              <w:t xml:space="preserve">Vous pouvez </w:t>
            </w:r>
            <w:r>
              <w:rPr>
                <w:lang w:val="fr-FR"/>
              </w:rPr>
              <w:t>é</w:t>
            </w:r>
            <w:r>
              <w:rPr>
                <w:lang w:val="fr-FR"/>
              </w:rPr>
              <w:t xml:space="preserve">galement configurer les </w:t>
            </w:r>
            <w:r>
              <w:rPr>
                <w:lang w:val="fr-FR"/>
              </w:rPr>
              <w:t>é</w:t>
            </w:r>
            <w:r>
              <w:rPr>
                <w:lang w:val="fr-FR"/>
              </w:rPr>
              <w:t>v</w:t>
            </w:r>
            <w:r>
              <w:rPr>
                <w:lang w:val="fr-FR"/>
              </w:rPr>
              <w:t>é</w:t>
            </w:r>
            <w:r>
              <w:rPr>
                <w:lang w:val="fr-FR"/>
              </w:rPr>
              <w:t>nements qui d</w:t>
            </w:r>
            <w:r>
              <w:rPr>
                <w:lang w:val="fr-FR"/>
              </w:rPr>
              <w:t>é</w:t>
            </w:r>
            <w:r>
              <w:rPr>
                <w:lang w:val="fr-FR"/>
              </w:rPr>
              <w:t>clenchent les e-mails envoy</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c1a84fbc-674</w:t>
            </w:r>
            <w:r>
              <w:rPr>
                <w:noProof/>
                <w:sz w:val="2"/>
              </w:rPr>
              <w:t>7-476c-9a63-e579aab990e4</w:t>
            </w:r>
          </w:p>
        </w:tc>
        <w:tc>
          <w:tcPr>
            <w:tcW w:w="7407" w:type="dxa"/>
            <w:shd w:val="clear" w:color="auto" w:fill="F2F2F2" w:themeFill="background1" w:themeFillShade="F2"/>
          </w:tcPr>
          <w:p w:rsidR="00000000" w:rsidRDefault="003238CB">
            <w:pPr>
              <w:rPr>
                <w:noProof/>
              </w:rPr>
            </w:pPr>
            <w:r>
              <w:rPr>
                <w:noProof/>
              </w:rPr>
              <w:t>For example, when a viewer signs up for the service or when they upgrade from one subscription to another.</w:t>
            </w:r>
          </w:p>
        </w:tc>
        <w:tc>
          <w:tcPr>
            <w:tcW w:w="7407" w:type="dxa"/>
          </w:tcPr>
          <w:p w:rsidR="00000000" w:rsidRDefault="003238CB">
            <w:pPr>
              <w:rPr>
                <w:lang w:val="fr-FR"/>
              </w:rPr>
            </w:pPr>
            <w:r>
              <w:rPr>
                <w:lang w:val="fr-FR"/>
              </w:rPr>
              <w:t xml:space="preserve">Par exemple, lorsqu'un spectateur s'inscrit au service ou lorsqu'il passe d'un abonnement </w:t>
            </w:r>
            <w:r>
              <w:rPr>
                <w:lang w:val="fr-FR"/>
              </w:rPr>
              <w:t>à</w:t>
            </w:r>
            <w:r>
              <w:rPr>
                <w:lang w:val="fr-FR"/>
              </w:rPr>
              <w:t xml:space="preserve"> un autre.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9efe61d4-6b63-4403-9929-77e13824477f</w:t>
            </w:r>
          </w:p>
        </w:tc>
        <w:tc>
          <w:tcPr>
            <w:tcW w:w="7407" w:type="dxa"/>
            <w:shd w:val="clear" w:color="auto" w:fill="F2F2F2" w:themeFill="background1" w:themeFillShade="F2"/>
          </w:tcPr>
          <w:p w:rsidR="00000000" w:rsidRDefault="003238CB">
            <w:pPr>
              <w:rPr>
                <w:noProof/>
              </w:rPr>
            </w:pPr>
            <w:r>
              <w:rPr>
                <w:noProof/>
              </w:rPr>
              <w:t>Analytics and reporting</w:t>
            </w:r>
          </w:p>
        </w:tc>
        <w:tc>
          <w:tcPr>
            <w:tcW w:w="7407" w:type="dxa"/>
          </w:tcPr>
          <w:p w:rsidR="00000000" w:rsidRDefault="003238CB">
            <w:pPr>
              <w:rPr>
                <w:lang w:val="fr-FR"/>
              </w:rPr>
            </w:pPr>
            <w:r>
              <w:rPr>
                <w:lang w:val="fr-FR"/>
              </w:rPr>
              <w:t>Analyses et rapports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2f4e4e7e-e868-4acd-8d64-8787dd943d8c</w:t>
            </w:r>
          </w:p>
        </w:tc>
        <w:tc>
          <w:tcPr>
            <w:tcW w:w="7407" w:type="dxa"/>
            <w:shd w:val="clear" w:color="auto" w:fill="F2F2F2" w:themeFill="background1" w:themeFillShade="F2"/>
          </w:tcPr>
          <w:p w:rsidR="00000000" w:rsidRDefault="003238CB">
            <w:pPr>
              <w:rPr>
                <w:noProof/>
              </w:rPr>
            </w:pPr>
            <w:r>
              <w:rPr>
                <w:noProof/>
              </w:rPr>
              <w:t>Financial reports</w:t>
            </w:r>
          </w:p>
        </w:tc>
        <w:tc>
          <w:tcPr>
            <w:tcW w:w="7407" w:type="dxa"/>
          </w:tcPr>
          <w:p w:rsidR="00000000" w:rsidRDefault="003238CB">
            <w:pPr>
              <w:rPr>
                <w:lang w:val="fr-FR"/>
              </w:rPr>
            </w:pPr>
            <w:r>
              <w:rPr>
                <w:lang w:val="fr-FR"/>
              </w:rPr>
              <w:t>Rapports financiers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e4d52fe6-149b-48da-9dfb-c82b1a14d176</w:t>
            </w:r>
          </w:p>
        </w:tc>
        <w:tc>
          <w:tcPr>
            <w:tcW w:w="7407" w:type="dxa"/>
            <w:shd w:val="clear" w:color="auto" w:fill="F2F2F2" w:themeFill="background1" w:themeFillShade="F2"/>
          </w:tcPr>
          <w:p w:rsidR="00000000" w:rsidRDefault="003238CB">
            <w:pPr>
              <w:rPr>
                <w:noProof/>
              </w:rPr>
            </w:pPr>
            <w:r>
              <w:rPr>
                <w:noProof/>
              </w:rPr>
              <w:t>Business performance reporting will be available i</w:t>
            </w:r>
            <w:r>
              <w:rPr>
                <w:noProof/>
              </w:rPr>
              <w:t>n Evergent</w:t>
            </w:r>
            <w:r>
              <w:rPr>
                <w:noProof/>
              </w:rPr>
              <w:t>’</w:t>
            </w:r>
            <w:r>
              <w:rPr>
                <w:noProof/>
              </w:rPr>
              <w:t>s reporting Dashboard to help you understand how your Beacon app is performing in relation to your business objectives.</w:t>
            </w:r>
          </w:p>
        </w:tc>
        <w:tc>
          <w:tcPr>
            <w:tcW w:w="7407" w:type="dxa"/>
          </w:tcPr>
          <w:p w:rsidR="00000000" w:rsidRDefault="003238CB">
            <w:pPr>
              <w:rPr>
                <w:lang w:val="fr-FR"/>
              </w:rPr>
            </w:pPr>
            <w:r>
              <w:rPr>
                <w:lang w:val="fr-FR"/>
              </w:rPr>
              <w:t>Les rapports sur les performances commerciales seront disponibles dans le tableau de bord des rapports d'Evergent pour vous a</w:t>
            </w:r>
            <w:r>
              <w:rPr>
                <w:lang w:val="fr-FR"/>
              </w:rPr>
              <w:t xml:space="preserve">ider </w:t>
            </w:r>
            <w:r>
              <w:rPr>
                <w:lang w:val="fr-FR"/>
              </w:rPr>
              <w:t>à</w:t>
            </w:r>
            <w:r>
              <w:rPr>
                <w:lang w:val="fr-FR"/>
              </w:rPr>
              <w:t xml:space="preserve"> comprendre les performances de votre application Beacon par rapport </w:t>
            </w:r>
            <w:r>
              <w:rPr>
                <w:lang w:val="fr-FR"/>
              </w:rPr>
              <w:t>à</w:t>
            </w:r>
            <w:r>
              <w:rPr>
                <w:lang w:val="fr-FR"/>
              </w:rPr>
              <w:t xml:space="preserve"> vos objectifs commerciaux.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0f2446ed-5452-47ff-95ac-58a37171e30d</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b725e07e-3210-4d77-a20d-2342d74458e6</w:t>
            </w:r>
          </w:p>
        </w:tc>
        <w:tc>
          <w:tcPr>
            <w:tcW w:w="7407" w:type="dxa"/>
            <w:shd w:val="clear" w:color="auto" w:fill="F2F2F2" w:themeFill="background1" w:themeFillShade="F2"/>
          </w:tcPr>
          <w:p w:rsidR="00000000" w:rsidRDefault="003238CB">
            <w:pPr>
              <w:rPr>
                <w:noProof/>
              </w:rPr>
            </w:pPr>
            <w:r>
              <w:rPr>
                <w:rStyle w:val="mqInternal"/>
                <w:noProof/>
              </w:rPr>
              <w:t>[1}</w:t>
            </w:r>
            <w:r>
              <w:rPr>
                <w:noProof/>
              </w:rPr>
              <w:t>Configuring Beacon with Evergent</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Configurer Beacon avec Evergent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b43d86ae-442a-4663-b3c8-ca7f92ba3bd5</w:t>
            </w:r>
          </w:p>
        </w:tc>
        <w:tc>
          <w:tcPr>
            <w:tcW w:w="7407" w:type="dxa"/>
            <w:shd w:val="clear" w:color="auto" w:fill="F2F2F2" w:themeFill="background1" w:themeFillShade="F2"/>
          </w:tcPr>
          <w:p w:rsidR="00000000" w:rsidRDefault="003238CB">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Localisation des comptes dans Evergent CRM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d144a2dc-e7ba-4e60-906b-02f848ed81ea</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e25bf34f-f4b1-4898-8f32-4ceaa733cd55</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0187010b-2f9b-4b8f-85cf-2d4a53ce0e72</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d5942a75-9bad-4e18-84f1-aa98c957dec6</w:t>
            </w:r>
          </w:p>
        </w:tc>
        <w:tc>
          <w:tcPr>
            <w:tcW w:w="7407" w:type="dxa"/>
            <w:shd w:val="clear" w:color="auto" w:fill="F2F2F2" w:themeFill="background1" w:themeFillShade="F2"/>
          </w:tcPr>
          <w:p w:rsidR="00000000" w:rsidRDefault="003238CB">
            <w:pPr>
              <w:rPr>
                <w:noProof/>
              </w:rPr>
            </w:pPr>
            <w:r>
              <w:rPr>
                <w:noProof/>
              </w:rPr>
              <w:t>Billing and Finance</w:t>
            </w:r>
            <w:r>
              <w:rPr>
                <w:rStyle w:val="mqInternal"/>
                <w:noProof/>
              </w:rPr>
              <w:t>{1]</w:t>
            </w:r>
          </w:p>
        </w:tc>
        <w:tc>
          <w:tcPr>
            <w:tcW w:w="7407" w:type="dxa"/>
          </w:tcPr>
          <w:p w:rsidR="00000000" w:rsidRDefault="003238CB">
            <w:pPr>
              <w:rPr>
                <w:lang w:val="fr-FR"/>
              </w:rPr>
            </w:pPr>
            <w:r>
              <w:rPr>
                <w:lang w:val="fr-FR"/>
              </w:rPr>
              <w:t>Facturation et finances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8bcdeb7d-6685-4564-bbaf-78a8cbfd9870</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5d4bed7e-c559-42de-bca5-78c8fb481747</w:t>
            </w:r>
          </w:p>
        </w:tc>
        <w:tc>
          <w:tcPr>
            <w:tcW w:w="7407" w:type="dxa"/>
            <w:shd w:val="clear" w:color="auto" w:fill="F2F2F2" w:themeFill="background1" w:themeFillShade="F2"/>
          </w:tcPr>
          <w:p w:rsidR="00000000" w:rsidRDefault="003238CB">
            <w:pPr>
              <w:rPr>
                <w:noProof/>
              </w:rPr>
            </w:pPr>
            <w:r>
              <w:rPr>
                <w:noProof/>
              </w:rPr>
              <w:t>Emailer and Coupons</w:t>
            </w:r>
            <w:r>
              <w:rPr>
                <w:rStyle w:val="mqInternal"/>
                <w:noProof/>
              </w:rPr>
              <w:t>{1]</w:t>
            </w:r>
          </w:p>
        </w:tc>
        <w:tc>
          <w:tcPr>
            <w:tcW w:w="7407" w:type="dxa"/>
          </w:tcPr>
          <w:p w:rsidR="00000000" w:rsidRDefault="003238CB">
            <w:pPr>
              <w:rPr>
                <w:lang w:val="fr-FR"/>
              </w:rPr>
            </w:pPr>
            <w:r>
              <w:rPr>
                <w:lang w:val="fr-FR"/>
              </w:rPr>
              <w:t>Emailer et coupons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evergent-finding-accounts.html</w:t>
            </w:r>
          </w:p>
          <w:p w:rsidR="00000000" w:rsidRDefault="003238CB">
            <w:pPr>
              <w:jc w:val="center"/>
              <w:rPr>
                <w:b/>
                <w:noProof/>
              </w:rPr>
            </w:pPr>
            <w:r>
              <w:rPr>
                <w:b/>
                <w:noProof/>
              </w:rPr>
              <w:t>MQ971010 0a063e58-35a3-4052-b09d-9970953a4101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9ba5f23f-acec-4e97-98e4-d1616441ca11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43af4379-d6cd-4b60-94d9-6aa37cb9ca86</w:t>
            </w:r>
          </w:p>
        </w:tc>
        <w:tc>
          <w:tcPr>
            <w:tcW w:w="7407" w:type="dxa"/>
            <w:shd w:val="clear" w:color="auto" w:fill="F2F2F2" w:themeFill="background1" w:themeFillShade="F2"/>
          </w:tcPr>
          <w:p w:rsidR="00000000" w:rsidRDefault="003238CB">
            <w:pPr>
              <w:rPr>
                <w:noProof/>
              </w:rPr>
            </w:pPr>
            <w:r>
              <w:rPr>
                <w:noProof/>
              </w:rPr>
              <w:t>"Locating Accounts in the Evergent CRM" description:</w:t>
            </w:r>
          </w:p>
        </w:tc>
        <w:tc>
          <w:tcPr>
            <w:tcW w:w="7407" w:type="dxa"/>
          </w:tcPr>
          <w:p w:rsidR="00000000" w:rsidRDefault="003238CB">
            <w:pPr>
              <w:rPr>
                <w:lang w:val="fr-FR"/>
              </w:rPr>
            </w:pPr>
            <w:r>
              <w:rPr>
                <w:lang w:val="fr-FR"/>
              </w:rPr>
              <w:t>Description "Localisation des comptes dans Evergent CRM":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cea62403-15e0-4c79-af04-3ffe73498543</w:t>
            </w:r>
          </w:p>
        </w:tc>
        <w:tc>
          <w:tcPr>
            <w:tcW w:w="7407" w:type="dxa"/>
            <w:shd w:val="clear" w:color="auto" w:fill="F2F2F2" w:themeFill="background1" w:themeFillShade="F2"/>
          </w:tcPr>
          <w:p w:rsidR="00000000" w:rsidRDefault="003238CB">
            <w:pPr>
              <w:rPr>
                <w:noProof/>
              </w:rPr>
            </w:pPr>
            <w:r>
              <w:rPr>
                <w:noProof/>
              </w:rPr>
              <w:t>This topic provides a guide to logging in and finding an existing account in the Evergent CRM system. parent:</w:t>
            </w:r>
          </w:p>
        </w:tc>
        <w:tc>
          <w:tcPr>
            <w:tcW w:w="7407" w:type="dxa"/>
          </w:tcPr>
          <w:p w:rsidR="00000000" w:rsidRDefault="003238CB">
            <w:pPr>
              <w:rPr>
                <w:lang w:val="fr-FR"/>
              </w:rPr>
            </w:pPr>
            <w:r>
              <w:rPr>
                <w:lang w:val="fr-FR"/>
              </w:rPr>
              <w:t>Cette rubrique fournit un guide pour vous conne</w:t>
            </w:r>
            <w:r>
              <w:rPr>
                <w:lang w:val="fr-FR"/>
              </w:rPr>
              <w:t>cter et trouver un compte existant dans le syst</w:t>
            </w:r>
            <w:r>
              <w:rPr>
                <w:lang w:val="fr-FR"/>
              </w:rPr>
              <w:t>è</w:t>
            </w:r>
            <w:r>
              <w:rPr>
                <w:lang w:val="fr-FR"/>
              </w:rPr>
              <w:t>me Evergent CRM.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a50c100e-815c-46ae-a0f4-30e943e5e44e</w:t>
            </w:r>
          </w:p>
        </w:tc>
        <w:tc>
          <w:tcPr>
            <w:tcW w:w="7407" w:type="dxa"/>
            <w:shd w:val="clear" w:color="auto" w:fill="F2F2F2" w:themeFill="background1" w:themeFillShade="F2"/>
          </w:tcPr>
          <w:p w:rsidR="00000000" w:rsidRDefault="003238CB">
            <w:pPr>
              <w:rPr>
                <w:noProof/>
              </w:rPr>
            </w:pPr>
            <w:r>
              <w:rPr>
                <w:noProof/>
              </w:rPr>
              <w:t>Beacon Advanced Monetization grandparent:</w:t>
            </w:r>
          </w:p>
        </w:tc>
        <w:tc>
          <w:tcPr>
            <w:tcW w:w="7407" w:type="dxa"/>
          </w:tcPr>
          <w:p w:rsidR="00000000" w:rsidRDefault="003238CB">
            <w:pPr>
              <w:rPr>
                <w:lang w:val="fr-FR"/>
              </w:rPr>
            </w:pPr>
            <w:r>
              <w:rPr>
                <w:lang w:val="fr-FR"/>
              </w:rPr>
              <w:t>Grand-parent Beacon Advanced Monetization: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c1a9cd92-dfdb-42cf-95e3-d81f2dd5ebcd</w:t>
            </w:r>
          </w:p>
        </w:tc>
        <w:tc>
          <w:tcPr>
            <w:tcW w:w="7407" w:type="dxa"/>
            <w:shd w:val="clear" w:color="auto" w:fill="F2F2F2" w:themeFill="background1" w:themeFillShade="F2"/>
          </w:tcPr>
          <w:p w:rsidR="00000000" w:rsidRDefault="003238CB">
            <w:pPr>
              <w:rPr>
                <w:noProof/>
              </w:rPr>
            </w:pPr>
            <w:r>
              <w:rPr>
                <w:noProof/>
              </w:rPr>
              <w:t>Monetization layout: staging ---</w:t>
            </w:r>
          </w:p>
        </w:tc>
        <w:tc>
          <w:tcPr>
            <w:tcW w:w="7407" w:type="dxa"/>
          </w:tcPr>
          <w:p w:rsidR="00000000" w:rsidRDefault="003238CB">
            <w:pPr>
              <w:rPr>
                <w:lang w:val="fr-FR"/>
              </w:rPr>
            </w:pPr>
            <w:r>
              <w:rPr>
                <w:lang w:val="fr-FR"/>
              </w:rPr>
              <w:t>Disposition de mon</w:t>
            </w:r>
            <w:r>
              <w:rPr>
                <w:lang w:val="fr-FR"/>
              </w:rPr>
              <w:t>é</w:t>
            </w:r>
            <w:r>
              <w:rPr>
                <w:lang w:val="fr-FR"/>
              </w:rPr>
              <w:t>tisation: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ba5d525d-d3d1-4edd-807a-3a88e4a50d46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f0283926-54f7-4eee-8c3e-0d0892fc641b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2d66dc</w:t>
            </w:r>
            <w:r>
              <w:rPr>
                <w:noProof/>
                <w:sz w:val="2"/>
              </w:rPr>
              <w:t>05-4d6e-48ba-a174-96fcbb632e5e</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971572d5-7435-471b-9bb4-f9622bbe21db</w:t>
            </w:r>
          </w:p>
        </w:tc>
        <w:tc>
          <w:tcPr>
            <w:tcW w:w="7407" w:type="dxa"/>
            <w:shd w:val="clear" w:color="auto" w:fill="F2F2F2" w:themeFill="background1" w:themeFillShade="F2"/>
          </w:tcPr>
          <w:p w:rsidR="00000000" w:rsidRDefault="003238CB">
            <w:pPr>
              <w:rPr>
                <w:noProof/>
              </w:rPr>
            </w:pPr>
            <w:r>
              <w:rPr>
                <w:noProof/>
              </w:rPr>
              <w:t>The Evergent CRM, integrated with Brightcove Beacon, allows you to manage your viewer accounts, subscriptions, and transactions.</w:t>
            </w:r>
          </w:p>
        </w:tc>
        <w:tc>
          <w:tcPr>
            <w:tcW w:w="7407" w:type="dxa"/>
          </w:tcPr>
          <w:p w:rsidR="00000000" w:rsidRDefault="003238CB">
            <w:pPr>
              <w:rPr>
                <w:lang w:val="fr-FR"/>
              </w:rPr>
            </w:pPr>
            <w:r>
              <w:rPr>
                <w:lang w:val="fr-FR"/>
              </w:rPr>
              <w:t>Evergent CRM, int</w:t>
            </w:r>
            <w:r>
              <w:rPr>
                <w:lang w:val="fr-FR"/>
              </w:rPr>
              <w:t>é</w:t>
            </w:r>
            <w:r>
              <w:rPr>
                <w:lang w:val="fr-FR"/>
              </w:rPr>
              <w:t>gr</w:t>
            </w:r>
            <w:r>
              <w:rPr>
                <w:lang w:val="fr-FR"/>
              </w:rPr>
              <w:t>é</w:t>
            </w:r>
            <w:r>
              <w:rPr>
                <w:lang w:val="fr-FR"/>
              </w:rPr>
              <w:t xml:space="preserve"> </w:t>
            </w:r>
            <w:r>
              <w:rPr>
                <w:lang w:val="fr-FR"/>
              </w:rPr>
              <w:t>à</w:t>
            </w:r>
            <w:r>
              <w:rPr>
                <w:lang w:val="fr-FR"/>
              </w:rPr>
              <w:t xml:space="preserve"> Brightcove Beacon, vous permet de g</w:t>
            </w:r>
            <w:r>
              <w:rPr>
                <w:lang w:val="fr-FR"/>
              </w:rPr>
              <w:t>é</w:t>
            </w:r>
            <w:r>
              <w:rPr>
                <w:lang w:val="fr-FR"/>
              </w:rPr>
              <w:t>rer vos comptes de spectateurs, vos abonnements et vos transactions.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6b596146-94bb-4c08-915a-6e9989a2822b</w:t>
            </w:r>
          </w:p>
        </w:tc>
        <w:tc>
          <w:tcPr>
            <w:tcW w:w="7407" w:type="dxa"/>
            <w:shd w:val="clear" w:color="auto" w:fill="F2F2F2" w:themeFill="background1" w:themeFillShade="F2"/>
          </w:tcPr>
          <w:p w:rsidR="00000000" w:rsidRDefault="003238CB">
            <w:pPr>
              <w:rPr>
                <w:noProof/>
              </w:rPr>
            </w:pPr>
            <w:r>
              <w:rPr>
                <w:noProof/>
              </w:rPr>
              <w:t>This guide covers the use of the CRM.</w:t>
            </w:r>
          </w:p>
        </w:tc>
        <w:tc>
          <w:tcPr>
            <w:tcW w:w="7407" w:type="dxa"/>
          </w:tcPr>
          <w:p w:rsidR="00000000" w:rsidRDefault="003238CB">
            <w:pPr>
              <w:rPr>
                <w:lang w:val="fr-FR"/>
              </w:rPr>
            </w:pPr>
            <w:r>
              <w:rPr>
                <w:lang w:val="fr-FR"/>
              </w:rPr>
              <w:t>Ce guide couvre l'utilisation du CRM.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9d2915dc-3ac9-4232-8a20-7d2</w:t>
            </w:r>
            <w:r>
              <w:rPr>
                <w:noProof/>
                <w:sz w:val="2"/>
              </w:rPr>
              <w:t>02c409837</w:t>
            </w:r>
          </w:p>
        </w:tc>
        <w:tc>
          <w:tcPr>
            <w:tcW w:w="7407" w:type="dxa"/>
            <w:shd w:val="clear" w:color="auto" w:fill="F2F2F2" w:themeFill="background1" w:themeFillShade="F2"/>
          </w:tcPr>
          <w:p w:rsidR="00000000" w:rsidRDefault="003238CB">
            <w:pPr>
              <w:rPr>
                <w:noProof/>
              </w:rPr>
            </w:pPr>
            <w:r>
              <w:rPr>
                <w:noProof/>
              </w:rPr>
              <w:t>Login to Account Management</w:t>
            </w:r>
          </w:p>
        </w:tc>
        <w:tc>
          <w:tcPr>
            <w:tcW w:w="7407" w:type="dxa"/>
          </w:tcPr>
          <w:p w:rsidR="00000000" w:rsidRDefault="003238CB">
            <w:pPr>
              <w:rPr>
                <w:lang w:val="fr-FR"/>
              </w:rPr>
            </w:pPr>
            <w:r>
              <w:rPr>
                <w:lang w:val="fr-FR"/>
              </w:rPr>
              <w:t xml:space="preserve">Connectez-vous </w:t>
            </w:r>
            <w:r>
              <w:rPr>
                <w:lang w:val="fr-FR"/>
              </w:rPr>
              <w:t>à</w:t>
            </w:r>
            <w:r>
              <w:rPr>
                <w:lang w:val="fr-FR"/>
              </w:rPr>
              <w:t xml:space="preserve"> la gestion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7d19c125-55d2-4cba-8eb7-a7c73182047f</w:t>
            </w:r>
          </w:p>
        </w:tc>
        <w:tc>
          <w:tcPr>
            <w:tcW w:w="7407" w:type="dxa"/>
            <w:shd w:val="clear" w:color="auto" w:fill="F2F2F2" w:themeFill="background1" w:themeFillShade="F2"/>
          </w:tcPr>
          <w:p w:rsidR="00000000" w:rsidRDefault="003238CB">
            <w:pPr>
              <w:rPr>
                <w:noProof/>
              </w:rPr>
            </w:pPr>
            <w:r>
              <w:rPr>
                <w:noProof/>
              </w:rPr>
              <w:t>Open a web browser.</w:t>
            </w:r>
          </w:p>
        </w:tc>
        <w:tc>
          <w:tcPr>
            <w:tcW w:w="7407" w:type="dxa"/>
          </w:tcPr>
          <w:p w:rsidR="00000000" w:rsidRDefault="003238CB">
            <w:pPr>
              <w:rPr>
                <w:lang w:val="fr-FR"/>
              </w:rPr>
            </w:pPr>
            <w:r>
              <w:rPr>
                <w:lang w:val="fr-FR"/>
              </w:rPr>
              <w:t>Ouvrez un navigateur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d4f7bbd6-fc86-4644-b1c8-dd961fc00022</w:t>
            </w:r>
          </w:p>
        </w:tc>
        <w:tc>
          <w:tcPr>
            <w:tcW w:w="7407" w:type="dxa"/>
            <w:shd w:val="clear" w:color="auto" w:fill="F2F2F2" w:themeFill="background1" w:themeFillShade="F2"/>
          </w:tcPr>
          <w:p w:rsidR="00000000" w:rsidRDefault="003238CB">
            <w:pPr>
              <w:rPr>
                <w:noProof/>
              </w:rPr>
            </w:pPr>
            <w:r>
              <w:rPr>
                <w:noProof/>
              </w:rPr>
              <w:t>In the address bar, enter the application URL as provided by Evergent.</w:t>
            </w:r>
          </w:p>
        </w:tc>
        <w:tc>
          <w:tcPr>
            <w:tcW w:w="7407" w:type="dxa"/>
          </w:tcPr>
          <w:p w:rsidR="00000000" w:rsidRDefault="003238CB">
            <w:pPr>
              <w:rPr>
                <w:lang w:val="fr-FR"/>
              </w:rPr>
            </w:pPr>
            <w:r>
              <w:rPr>
                <w:lang w:val="fr-FR"/>
              </w:rPr>
              <w:t>Dans la barre d'adresse, saisissez l'URL de l'application fournie par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23160359-a75b-4748-ba12-a3a6a7e7a81f</w:t>
            </w:r>
          </w:p>
        </w:tc>
        <w:tc>
          <w:tcPr>
            <w:tcW w:w="7407" w:type="dxa"/>
            <w:shd w:val="clear" w:color="auto" w:fill="F2F2F2" w:themeFill="background1" w:themeFillShade="F2"/>
          </w:tcPr>
          <w:p w:rsidR="00000000" w:rsidRDefault="003238CB">
            <w:pPr>
              <w:rPr>
                <w:noProof/>
              </w:rPr>
            </w:pPr>
            <w:r>
              <w:rPr>
                <w:noProof/>
              </w:rPr>
              <w:t>Enter a valid Email/Username and Password.</w:t>
            </w:r>
          </w:p>
        </w:tc>
        <w:tc>
          <w:tcPr>
            <w:tcW w:w="7407" w:type="dxa"/>
          </w:tcPr>
          <w:p w:rsidR="00000000" w:rsidRDefault="003238CB">
            <w:pPr>
              <w:rPr>
                <w:lang w:val="fr-FR"/>
              </w:rPr>
            </w:pPr>
            <w:r>
              <w:rPr>
                <w:lang w:val="fr-FR"/>
              </w:rPr>
              <w:t>Entrez un e-mail / nom d'utilisateur et un mot de passe valides.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1e67bdb0-40bf-4c9e-b79a-22424db219d3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[1}[2]{3]</w:t>
            </w:r>
            <w:r>
              <w:rPr>
                <w:noProof/>
              </w:rPr>
              <w:t xml:space="preserve"> button to begin your Evergent session.</w:t>
            </w:r>
          </w:p>
        </w:tc>
        <w:tc>
          <w:tcPr>
            <w:tcW w:w="7407" w:type="dxa"/>
          </w:tcPr>
          <w:p w:rsidR="00000000" w:rsidRDefault="003238CB">
            <w:pPr>
              <w:rPr>
                <w:lang w:val="fr-FR"/>
              </w:rPr>
            </w:pPr>
            <w:r>
              <w:rPr>
                <w:lang w:val="fr-FR"/>
              </w:rPr>
              <w:t xml:space="preserve">Clique le </w:t>
            </w:r>
            <w:r>
              <w:rPr>
                <w:rStyle w:val="mqInternal"/>
                <w:noProof/>
                <w:lang w:val="fr-FR"/>
              </w:rPr>
              <w:t>[1}[2]{3]</w:t>
            </w:r>
            <w:r>
              <w:rPr>
                <w:lang w:val="fr-FR"/>
              </w:rPr>
              <w:t xml:space="preserve"> bouton pour commencer votre session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50a5c158-a248-4f40-</w:t>
            </w:r>
            <w:r>
              <w:rPr>
                <w:noProof/>
                <w:sz w:val="2"/>
              </w:rPr>
              <w:t>aec9-624c7eba8722</w:t>
            </w:r>
          </w:p>
        </w:tc>
        <w:tc>
          <w:tcPr>
            <w:tcW w:w="7407" w:type="dxa"/>
            <w:shd w:val="clear" w:color="auto" w:fill="F2F2F2" w:themeFill="background1" w:themeFillShade="F2"/>
          </w:tcPr>
          <w:p w:rsidR="00000000" w:rsidRDefault="003238CB">
            <w:pPr>
              <w:rPr>
                <w:noProof/>
              </w:rPr>
            </w:pPr>
            <w:r>
              <w:rPr>
                <w:noProof/>
              </w:rPr>
              <w:t>Evergent Login</w:t>
            </w:r>
          </w:p>
        </w:tc>
        <w:tc>
          <w:tcPr>
            <w:tcW w:w="7407" w:type="dxa"/>
          </w:tcPr>
          <w:p w:rsidR="00000000" w:rsidRDefault="003238CB">
            <w:pPr>
              <w:rPr>
                <w:lang w:val="fr-FR"/>
              </w:rPr>
            </w:pPr>
            <w:r>
              <w:rPr>
                <w:lang w:val="fr-FR"/>
              </w:rPr>
              <w:t>Connexion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f30f671d-298b-4141-bcd0-a3437cb290ae</w:t>
            </w:r>
          </w:p>
        </w:tc>
        <w:tc>
          <w:tcPr>
            <w:tcW w:w="7407" w:type="dxa"/>
            <w:shd w:val="clear" w:color="auto" w:fill="F2F2F2" w:themeFill="background1" w:themeFillShade="F2"/>
          </w:tcPr>
          <w:p w:rsidR="00000000" w:rsidRDefault="003238CB">
            <w:pPr>
              <w:rPr>
                <w:noProof/>
              </w:rPr>
            </w:pPr>
            <w:r>
              <w:rPr>
                <w:noProof/>
              </w:rPr>
              <w:t>Evergent Login</w:t>
            </w:r>
          </w:p>
        </w:tc>
        <w:tc>
          <w:tcPr>
            <w:tcW w:w="7407" w:type="dxa"/>
          </w:tcPr>
          <w:p w:rsidR="00000000" w:rsidRDefault="003238CB">
            <w:pPr>
              <w:rPr>
                <w:lang w:val="fr-FR"/>
              </w:rPr>
            </w:pPr>
            <w:r>
              <w:rPr>
                <w:lang w:val="fr-FR"/>
              </w:rPr>
              <w:t>Connexion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2370dfce-f2ff-475a-9581-9f31714e544a</w:t>
            </w:r>
          </w:p>
        </w:tc>
        <w:tc>
          <w:tcPr>
            <w:tcW w:w="7407" w:type="dxa"/>
            <w:shd w:val="clear" w:color="auto" w:fill="F2F2F2" w:themeFill="background1" w:themeFillShade="F2"/>
          </w:tcPr>
          <w:p w:rsidR="00000000" w:rsidRDefault="003238CB">
            <w:pPr>
              <w:rPr>
                <w:noProof/>
              </w:rPr>
            </w:pPr>
            <w:r>
              <w:rPr>
                <w:noProof/>
              </w:rPr>
              <w:t>Users with access to multiple business units must select the business unit from the av</w:t>
            </w:r>
            <w:r>
              <w:rPr>
                <w:noProof/>
              </w:rPr>
              <w:t>ailable drop down list and click Submit:</w:t>
            </w:r>
          </w:p>
        </w:tc>
        <w:tc>
          <w:tcPr>
            <w:tcW w:w="7407" w:type="dxa"/>
          </w:tcPr>
          <w:p w:rsidR="00000000" w:rsidRDefault="003238CB">
            <w:pPr>
              <w:rPr>
                <w:lang w:val="fr-FR"/>
              </w:rPr>
            </w:pPr>
            <w:r>
              <w:rPr>
                <w:lang w:val="fr-FR"/>
              </w:rPr>
              <w:t>Les utilisateurs ayant acc</w:t>
            </w:r>
            <w:r>
              <w:rPr>
                <w:lang w:val="fr-FR"/>
              </w:rPr>
              <w:t>è</w:t>
            </w:r>
            <w:r>
              <w:rPr>
                <w:lang w:val="fr-FR"/>
              </w:rPr>
              <w:t xml:space="preserve">s </w:t>
            </w:r>
            <w:r>
              <w:rPr>
                <w:lang w:val="fr-FR"/>
              </w:rPr>
              <w:t>à</w:t>
            </w:r>
            <w:r>
              <w:rPr>
                <w:lang w:val="fr-FR"/>
              </w:rPr>
              <w:t xml:space="preserve"> plusieurs unit</w:t>
            </w:r>
            <w:r>
              <w:rPr>
                <w:lang w:val="fr-FR"/>
              </w:rPr>
              <w:t>é</w:t>
            </w:r>
            <w:r>
              <w:rPr>
                <w:lang w:val="fr-FR"/>
              </w:rPr>
              <w:t>s commerciales doivent s</w:t>
            </w:r>
            <w:r>
              <w:rPr>
                <w:lang w:val="fr-FR"/>
              </w:rPr>
              <w:t>é</w:t>
            </w:r>
            <w:r>
              <w:rPr>
                <w:lang w:val="fr-FR"/>
              </w:rPr>
              <w:t>lectionner l'unit</w:t>
            </w:r>
            <w:r>
              <w:rPr>
                <w:lang w:val="fr-FR"/>
              </w:rPr>
              <w:t>é</w:t>
            </w:r>
            <w:r>
              <w:rPr>
                <w:lang w:val="fr-FR"/>
              </w:rPr>
              <w:t xml:space="preserve"> commerciale dans la liste d</w:t>
            </w:r>
            <w:r>
              <w:rPr>
                <w:lang w:val="fr-FR"/>
              </w:rPr>
              <w:t>é</w:t>
            </w:r>
            <w:r>
              <w:rPr>
                <w:lang w:val="fr-FR"/>
              </w:rPr>
              <w:t>roulante disponible et cliquer sur Soumettre: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921d723f-b52f-4fc3-9049-3cc6418739a6</w:t>
            </w:r>
          </w:p>
        </w:tc>
        <w:tc>
          <w:tcPr>
            <w:tcW w:w="7407" w:type="dxa"/>
            <w:shd w:val="clear" w:color="auto" w:fill="F2F2F2" w:themeFill="background1" w:themeFillShade="F2"/>
          </w:tcPr>
          <w:p w:rsidR="00000000" w:rsidRDefault="003238CB">
            <w:pPr>
              <w:rPr>
                <w:noProof/>
              </w:rPr>
            </w:pPr>
            <w:r>
              <w:rPr>
                <w:noProof/>
              </w:rPr>
              <w:t>Select Bu</w:t>
            </w:r>
            <w:r>
              <w:rPr>
                <w:noProof/>
              </w:rPr>
              <w:t>siness Unit</w:t>
            </w:r>
          </w:p>
        </w:tc>
        <w:tc>
          <w:tcPr>
            <w:tcW w:w="7407" w:type="dxa"/>
          </w:tcPr>
          <w:p w:rsidR="00000000" w:rsidRDefault="003238CB">
            <w:pPr>
              <w:rPr>
                <w:lang w:val="fr-FR"/>
              </w:rPr>
            </w:pPr>
            <w:r>
              <w:rPr>
                <w:lang w:val="fr-FR"/>
              </w:rPr>
              <w:t>S</w:t>
            </w:r>
            <w:r>
              <w:rPr>
                <w:lang w:val="fr-FR"/>
              </w:rPr>
              <w:t>é</w:t>
            </w:r>
            <w:r>
              <w:rPr>
                <w:lang w:val="fr-FR"/>
              </w:rPr>
              <w:t>lectionnez l'unit</w:t>
            </w:r>
            <w:r>
              <w:rPr>
                <w:lang w:val="fr-FR"/>
              </w:rPr>
              <w:t>é</w:t>
            </w:r>
            <w:r>
              <w:rPr>
                <w:lang w:val="fr-FR"/>
              </w:rPr>
              <w:t xml:space="preserve"> commerciale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3f1006a1-40d2-4b8a-b9b5-04ae7b0a1bf7</w:t>
            </w:r>
          </w:p>
        </w:tc>
        <w:tc>
          <w:tcPr>
            <w:tcW w:w="7407" w:type="dxa"/>
            <w:shd w:val="clear" w:color="auto" w:fill="F2F2F2" w:themeFill="background1" w:themeFillShade="F2"/>
          </w:tcPr>
          <w:p w:rsidR="00000000" w:rsidRDefault="003238CB">
            <w:pPr>
              <w:rPr>
                <w:noProof/>
              </w:rPr>
            </w:pPr>
            <w:r>
              <w:rPr>
                <w:noProof/>
              </w:rPr>
              <w:t>Select Business Unit</w:t>
            </w:r>
          </w:p>
        </w:tc>
        <w:tc>
          <w:tcPr>
            <w:tcW w:w="7407" w:type="dxa"/>
          </w:tcPr>
          <w:p w:rsidR="00000000" w:rsidRDefault="003238CB">
            <w:pPr>
              <w:rPr>
                <w:lang w:val="fr-FR"/>
              </w:rPr>
            </w:pPr>
            <w:r>
              <w:rPr>
                <w:lang w:val="fr-FR"/>
              </w:rPr>
              <w:t>S</w:t>
            </w:r>
            <w:r>
              <w:rPr>
                <w:lang w:val="fr-FR"/>
              </w:rPr>
              <w:t>é</w:t>
            </w:r>
            <w:r>
              <w:rPr>
                <w:lang w:val="fr-FR"/>
              </w:rPr>
              <w:t>lectionnez l'unit</w:t>
            </w:r>
            <w:r>
              <w:rPr>
                <w:lang w:val="fr-FR"/>
              </w:rPr>
              <w:t>é</w:t>
            </w:r>
            <w:r>
              <w:rPr>
                <w:lang w:val="fr-FR"/>
              </w:rPr>
              <w:t xml:space="preserve"> commerciale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dfe16b5f-25d2-4fef-a5da-8aeead30edeb</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Account Management</w:t>
            </w:r>
            <w:r>
              <w:rPr>
                <w:rStyle w:val="mqInternal"/>
                <w:noProof/>
              </w:rPr>
              <w:t>{2]</w:t>
            </w:r>
            <w:r>
              <w:rPr>
                <w:noProof/>
              </w:rPr>
              <w:t xml:space="preserve"> image button on the dashboard home screen to enter the Account Management application: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Gestion de compte</w:t>
            </w:r>
            <w:r>
              <w:rPr>
                <w:rStyle w:val="mqInternal"/>
                <w:noProof/>
                <w:lang w:val="fr-FR"/>
              </w:rPr>
              <w:t>{2]</w:t>
            </w:r>
            <w:r>
              <w:rPr>
                <w:lang w:val="fr-FR"/>
              </w:rPr>
              <w:t xml:space="preserve"> bouton image sur l'</w:t>
            </w:r>
            <w:r>
              <w:rPr>
                <w:lang w:val="fr-FR"/>
              </w:rPr>
              <w:t>é</w:t>
            </w:r>
            <w:r>
              <w:rPr>
                <w:lang w:val="fr-FR"/>
              </w:rPr>
              <w:t>cran d'accueil du tableau de bord pour acc</w:t>
            </w:r>
            <w:r>
              <w:rPr>
                <w:lang w:val="fr-FR"/>
              </w:rPr>
              <w:t>é</w:t>
            </w:r>
            <w:r>
              <w:rPr>
                <w:lang w:val="fr-FR"/>
              </w:rPr>
              <w:t xml:space="preserve">der </w:t>
            </w:r>
            <w:r>
              <w:rPr>
                <w:lang w:val="fr-FR"/>
              </w:rPr>
              <w:t>à</w:t>
            </w:r>
            <w:r>
              <w:rPr>
                <w:lang w:val="fr-FR"/>
              </w:rPr>
              <w:t xml:space="preserve"> l'application de gestion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63647170-33c1-4532-98c2-e1ace7abc9ab</w:t>
            </w:r>
          </w:p>
        </w:tc>
        <w:tc>
          <w:tcPr>
            <w:tcW w:w="7407" w:type="dxa"/>
            <w:shd w:val="clear" w:color="auto" w:fill="F2F2F2" w:themeFill="background1" w:themeFillShade="F2"/>
          </w:tcPr>
          <w:p w:rsidR="00000000" w:rsidRDefault="003238CB">
            <w:pPr>
              <w:rPr>
                <w:noProof/>
              </w:rPr>
            </w:pPr>
            <w:r>
              <w:rPr>
                <w:noProof/>
              </w:rPr>
              <w:t>Select Account Management</w:t>
            </w:r>
          </w:p>
        </w:tc>
        <w:tc>
          <w:tcPr>
            <w:tcW w:w="7407" w:type="dxa"/>
          </w:tcPr>
          <w:p w:rsidR="00000000" w:rsidRDefault="003238CB">
            <w:pPr>
              <w:rPr>
                <w:lang w:val="fr-FR"/>
              </w:rPr>
            </w:pPr>
            <w:r>
              <w:rPr>
                <w:lang w:val="fr-FR"/>
              </w:rPr>
              <w:t>S</w:t>
            </w:r>
            <w:r>
              <w:rPr>
                <w:lang w:val="fr-FR"/>
              </w:rPr>
              <w:t>é</w:t>
            </w:r>
            <w:r>
              <w:rPr>
                <w:lang w:val="fr-FR"/>
              </w:rPr>
              <w:t>lectionnez Gestion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39a525f1-bb2e-4c45-a5b0-7b4b7c57d634</w:t>
            </w:r>
          </w:p>
        </w:tc>
        <w:tc>
          <w:tcPr>
            <w:tcW w:w="7407" w:type="dxa"/>
            <w:shd w:val="clear" w:color="auto" w:fill="F2F2F2" w:themeFill="background1" w:themeFillShade="F2"/>
          </w:tcPr>
          <w:p w:rsidR="00000000" w:rsidRDefault="003238CB">
            <w:pPr>
              <w:rPr>
                <w:noProof/>
              </w:rPr>
            </w:pPr>
            <w:r>
              <w:rPr>
                <w:noProof/>
              </w:rPr>
              <w:t>Select Account Management</w:t>
            </w:r>
          </w:p>
        </w:tc>
        <w:tc>
          <w:tcPr>
            <w:tcW w:w="7407" w:type="dxa"/>
          </w:tcPr>
          <w:p w:rsidR="00000000" w:rsidRDefault="003238CB">
            <w:pPr>
              <w:rPr>
                <w:lang w:val="fr-FR"/>
              </w:rPr>
            </w:pPr>
            <w:r>
              <w:rPr>
                <w:lang w:val="fr-FR"/>
              </w:rPr>
              <w:t>S</w:t>
            </w:r>
            <w:r>
              <w:rPr>
                <w:lang w:val="fr-FR"/>
              </w:rPr>
              <w:t>é</w:t>
            </w:r>
            <w:r>
              <w:rPr>
                <w:lang w:val="fr-FR"/>
              </w:rPr>
              <w:t>lectionnez Gestion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37fecc08-5c29-4de1-bd06-d6c89ac20ce8</w:t>
            </w:r>
          </w:p>
        </w:tc>
        <w:tc>
          <w:tcPr>
            <w:tcW w:w="7407" w:type="dxa"/>
            <w:shd w:val="clear" w:color="auto" w:fill="F2F2F2" w:themeFill="background1" w:themeFillShade="F2"/>
          </w:tcPr>
          <w:p w:rsidR="00000000" w:rsidRDefault="003238CB">
            <w:pPr>
              <w:rPr>
                <w:noProof/>
              </w:rPr>
            </w:pPr>
            <w:r>
              <w:rPr>
                <w:noProof/>
              </w:rPr>
              <w:t>A pop-up modal dialog</w:t>
            </w:r>
            <w:r>
              <w:rPr>
                <w:noProof/>
              </w:rPr>
              <w:t xml:space="preserve"> will ask you to choose from the following options:</w:t>
            </w:r>
          </w:p>
        </w:tc>
        <w:tc>
          <w:tcPr>
            <w:tcW w:w="7407" w:type="dxa"/>
          </w:tcPr>
          <w:p w:rsidR="00000000" w:rsidRDefault="003238CB">
            <w:pPr>
              <w:rPr>
                <w:lang w:val="fr-FR"/>
              </w:rPr>
            </w:pPr>
            <w:r>
              <w:rPr>
                <w:lang w:val="fr-FR"/>
              </w:rPr>
              <w:t>Une bo</w:t>
            </w:r>
            <w:r>
              <w:rPr>
                <w:lang w:val="fr-FR"/>
              </w:rPr>
              <w:t>î</w:t>
            </w:r>
            <w:r>
              <w:rPr>
                <w:lang w:val="fr-FR"/>
              </w:rPr>
              <w:t>te de dialogue modale contextuelle vous demandera de choisir parmi les options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4402ab50-1785-4c42-83b2-a765bb08b55a</w:t>
            </w:r>
          </w:p>
        </w:tc>
        <w:tc>
          <w:tcPr>
            <w:tcW w:w="7407" w:type="dxa"/>
            <w:shd w:val="clear" w:color="auto" w:fill="F2F2F2" w:themeFill="background1" w:themeFillShade="F2"/>
          </w:tcPr>
          <w:p w:rsidR="00000000" w:rsidRDefault="003238CB">
            <w:pPr>
              <w:rPr>
                <w:noProof/>
              </w:rPr>
            </w:pPr>
            <w:r>
              <w:rPr>
                <w:noProof/>
              </w:rPr>
              <w:t>Create Account</w:t>
            </w:r>
          </w:p>
        </w:tc>
        <w:tc>
          <w:tcPr>
            <w:tcW w:w="7407" w:type="dxa"/>
          </w:tcPr>
          <w:p w:rsidR="00000000" w:rsidRDefault="003238CB">
            <w:pPr>
              <w:rPr>
                <w:lang w:val="fr-FR"/>
              </w:rPr>
            </w:pPr>
            <w:r>
              <w:rPr>
                <w:lang w:val="fr-FR"/>
              </w:rPr>
              <w:t>Cr</w:t>
            </w:r>
            <w:r>
              <w:rPr>
                <w:lang w:val="fr-FR"/>
              </w:rPr>
              <w:t>é</w:t>
            </w:r>
            <w:r>
              <w:rPr>
                <w:lang w:val="fr-FR"/>
              </w:rPr>
              <w:t>er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71413492-569b-48b5-b970-7dc5bb533f8f</w:t>
            </w:r>
          </w:p>
        </w:tc>
        <w:tc>
          <w:tcPr>
            <w:tcW w:w="7407" w:type="dxa"/>
            <w:shd w:val="clear" w:color="auto" w:fill="F2F2F2" w:themeFill="background1" w:themeFillShade="F2"/>
          </w:tcPr>
          <w:p w:rsidR="00000000" w:rsidRDefault="003238CB">
            <w:pPr>
              <w:rPr>
                <w:noProof/>
              </w:rPr>
            </w:pPr>
            <w:r>
              <w:rPr>
                <w:noProof/>
              </w:rPr>
              <w:t>Existing Account</w:t>
            </w:r>
          </w:p>
        </w:tc>
        <w:tc>
          <w:tcPr>
            <w:tcW w:w="7407" w:type="dxa"/>
          </w:tcPr>
          <w:p w:rsidR="00000000" w:rsidRDefault="003238CB">
            <w:pPr>
              <w:rPr>
                <w:lang w:val="fr-FR"/>
              </w:rPr>
            </w:pPr>
            <w:r>
              <w:rPr>
                <w:lang w:val="fr-FR"/>
              </w:rPr>
              <w:t>Compte existant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eb38c3fb-3d9f-4458-bd4d-8df00d7909f2</w:t>
            </w:r>
          </w:p>
        </w:tc>
        <w:tc>
          <w:tcPr>
            <w:tcW w:w="7407" w:type="dxa"/>
            <w:shd w:val="clear" w:color="auto" w:fill="F2F2F2" w:themeFill="background1" w:themeFillShade="F2"/>
          </w:tcPr>
          <w:p w:rsidR="00000000" w:rsidRDefault="003238CB">
            <w:pPr>
              <w:rPr>
                <w:noProof/>
              </w:rPr>
            </w:pPr>
            <w:r>
              <w:rPr>
                <w:noProof/>
              </w:rPr>
              <w:t>Incomplete Orders</w:t>
            </w:r>
          </w:p>
        </w:tc>
        <w:tc>
          <w:tcPr>
            <w:tcW w:w="7407" w:type="dxa"/>
          </w:tcPr>
          <w:p w:rsidR="00000000" w:rsidRDefault="003238CB">
            <w:pPr>
              <w:rPr>
                <w:lang w:val="fr-FR"/>
              </w:rPr>
            </w:pPr>
            <w:r>
              <w:rPr>
                <w:lang w:val="fr-FR"/>
              </w:rPr>
              <w:t>Commandes incompl</w:t>
            </w:r>
            <w:r>
              <w:rPr>
                <w:lang w:val="fr-FR"/>
              </w:rPr>
              <w:t>è</w:t>
            </w:r>
            <w:r>
              <w:rPr>
                <w:lang w:val="fr-FR"/>
              </w:rPr>
              <w:t>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7554e759-e614-4df1-b5d4-0ec405ec00c9</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Existing Account</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Compte existant</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21fab4e6-4966-4d56-8e8f-d9f708630387</w:t>
            </w:r>
          </w:p>
        </w:tc>
        <w:tc>
          <w:tcPr>
            <w:tcW w:w="7407" w:type="dxa"/>
            <w:shd w:val="clear" w:color="auto" w:fill="F2F2F2" w:themeFill="background1" w:themeFillShade="F2"/>
          </w:tcPr>
          <w:p w:rsidR="00000000" w:rsidRDefault="003238CB">
            <w:pPr>
              <w:rPr>
                <w:noProof/>
              </w:rPr>
            </w:pPr>
            <w:r>
              <w:rPr>
                <w:noProof/>
              </w:rPr>
              <w:t>Account management</w:t>
            </w:r>
          </w:p>
        </w:tc>
        <w:tc>
          <w:tcPr>
            <w:tcW w:w="7407" w:type="dxa"/>
          </w:tcPr>
          <w:p w:rsidR="00000000" w:rsidRDefault="003238CB">
            <w:pPr>
              <w:rPr>
                <w:lang w:val="fr-FR"/>
              </w:rPr>
            </w:pPr>
            <w:r>
              <w:rPr>
                <w:lang w:val="fr-FR"/>
              </w:rPr>
              <w:t>Gestion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3982ec1a-3e2d-4fb4-9295-96bfee7c671a</w:t>
            </w:r>
          </w:p>
        </w:tc>
        <w:tc>
          <w:tcPr>
            <w:tcW w:w="7407" w:type="dxa"/>
            <w:shd w:val="clear" w:color="auto" w:fill="F2F2F2" w:themeFill="background1" w:themeFillShade="F2"/>
          </w:tcPr>
          <w:p w:rsidR="00000000" w:rsidRDefault="003238CB">
            <w:pPr>
              <w:rPr>
                <w:noProof/>
              </w:rPr>
            </w:pPr>
            <w:r>
              <w:rPr>
                <w:noProof/>
              </w:rPr>
              <w:t>The Account Management module is used to maintain customer details, services, orders, billing and financial, etc. to build relationships with current and potential customers of Evergent.</w:t>
            </w:r>
          </w:p>
        </w:tc>
        <w:tc>
          <w:tcPr>
            <w:tcW w:w="7407" w:type="dxa"/>
          </w:tcPr>
          <w:p w:rsidR="00000000" w:rsidRDefault="003238CB">
            <w:pPr>
              <w:rPr>
                <w:lang w:val="fr-FR"/>
              </w:rPr>
            </w:pPr>
            <w:r>
              <w:rPr>
                <w:lang w:val="fr-FR"/>
              </w:rPr>
              <w:t>Le module de gestion de compte est utilis</w:t>
            </w:r>
            <w:r>
              <w:rPr>
                <w:lang w:val="fr-FR"/>
              </w:rPr>
              <w:t>é</w:t>
            </w:r>
            <w:r>
              <w:rPr>
                <w:lang w:val="fr-FR"/>
              </w:rPr>
              <w:t xml:space="preserve"> pour maintenir les d</w:t>
            </w:r>
            <w:r>
              <w:rPr>
                <w:lang w:val="fr-FR"/>
              </w:rPr>
              <w:t>é</w:t>
            </w:r>
            <w:r>
              <w:rPr>
                <w:lang w:val="fr-FR"/>
              </w:rPr>
              <w:t>tails</w:t>
            </w:r>
            <w:r>
              <w:rPr>
                <w:lang w:val="fr-FR"/>
              </w:rPr>
              <w:t xml:space="preserve"> des clients, les services, les commandes, la facturation et les finances,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33acac02-fdcd-40c5-ab2e-5d435a890506</w:t>
            </w:r>
          </w:p>
        </w:tc>
        <w:tc>
          <w:tcPr>
            <w:tcW w:w="7407" w:type="dxa"/>
            <w:shd w:val="clear" w:color="auto" w:fill="F2F2F2" w:themeFill="background1" w:themeFillShade="F2"/>
          </w:tcPr>
          <w:p w:rsidR="00000000" w:rsidRDefault="003238CB">
            <w:pPr>
              <w:rPr>
                <w:noProof/>
              </w:rPr>
            </w:pPr>
            <w:r>
              <w:rPr>
                <w:noProof/>
              </w:rPr>
              <w:t>Managing existing accounts</w:t>
            </w:r>
          </w:p>
        </w:tc>
        <w:tc>
          <w:tcPr>
            <w:tcW w:w="7407" w:type="dxa"/>
          </w:tcPr>
          <w:p w:rsidR="00000000" w:rsidRDefault="003238CB">
            <w:pPr>
              <w:rPr>
                <w:lang w:val="fr-FR"/>
              </w:rPr>
            </w:pPr>
            <w:r>
              <w:rPr>
                <w:lang w:val="fr-FR"/>
              </w:rPr>
              <w:t>G</w:t>
            </w:r>
            <w:r>
              <w:rPr>
                <w:lang w:val="fr-FR"/>
              </w:rPr>
              <w:t>é</w:t>
            </w:r>
            <w:r>
              <w:rPr>
                <w:lang w:val="fr-FR"/>
              </w:rPr>
              <w:t>rer les comptes existants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5d8deae9-41a6-440c-87b9-4ed2269a1c42</w:t>
            </w:r>
          </w:p>
        </w:tc>
        <w:tc>
          <w:tcPr>
            <w:tcW w:w="7407" w:type="dxa"/>
            <w:shd w:val="clear" w:color="auto" w:fill="F2F2F2" w:themeFill="background1" w:themeFillShade="F2"/>
          </w:tcPr>
          <w:p w:rsidR="00000000" w:rsidRDefault="003238CB">
            <w:pPr>
              <w:rPr>
                <w:noProof/>
              </w:rPr>
            </w:pPr>
            <w:r>
              <w:rPr>
                <w:noProof/>
              </w:rPr>
              <w:t>Once you are in the Existing Accounts</w:t>
            </w:r>
            <w:r>
              <w:rPr>
                <w:noProof/>
              </w:rPr>
              <w:t xml:space="preserve"> section, you can search for the account you want to work on.</w:t>
            </w:r>
          </w:p>
        </w:tc>
        <w:tc>
          <w:tcPr>
            <w:tcW w:w="7407" w:type="dxa"/>
          </w:tcPr>
          <w:p w:rsidR="00000000" w:rsidRDefault="003238CB">
            <w:pPr>
              <w:rPr>
                <w:lang w:val="fr-FR"/>
              </w:rPr>
            </w:pPr>
            <w:r>
              <w:rPr>
                <w:lang w:val="fr-FR"/>
              </w:rPr>
              <w:t xml:space="preserve">Une fois que vous </w:t>
            </w:r>
            <w:r>
              <w:rPr>
                <w:lang w:val="fr-FR"/>
              </w:rPr>
              <w:t>ê</w:t>
            </w:r>
            <w:r>
              <w:rPr>
                <w:lang w:val="fr-FR"/>
              </w:rPr>
              <w:t>tes dans la section Comptes existants, vous pouvez rechercher le compte sur lequel vous souhaitez travailler.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1625fc83-1ced-47a0-ac89-d1e76156800f</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Account Search</w:t>
            </w:r>
            <w:r>
              <w:rPr>
                <w:rStyle w:val="mqInternal"/>
                <w:noProof/>
              </w:rPr>
              <w:t>{2]</w:t>
            </w:r>
            <w:r>
              <w:rPr>
                <w:noProof/>
              </w:rPr>
              <w:t xml:space="preserve"> screen, in the </w:t>
            </w:r>
            <w:r>
              <w:rPr>
                <w:rStyle w:val="mqInternal"/>
                <w:noProof/>
              </w:rPr>
              <w:t>[1}</w:t>
            </w:r>
            <w:r>
              <w:rPr>
                <w:noProof/>
              </w:rPr>
              <w:t>SEARCH ANYTHING</w:t>
            </w:r>
            <w:r>
              <w:rPr>
                <w:rStyle w:val="mqInternal"/>
                <w:noProof/>
              </w:rPr>
              <w:t>{2]</w:t>
            </w:r>
            <w:r>
              <w:rPr>
                <w:noProof/>
              </w:rPr>
              <w:t xml:space="preserve"> section, enter the account related details to search the existing account by </w:t>
            </w:r>
            <w:r>
              <w:rPr>
                <w:rStyle w:val="mqInternal"/>
                <w:noProof/>
              </w:rPr>
              <w:t>[1}</w:t>
            </w:r>
            <w:r>
              <w:rPr>
                <w:noProof/>
              </w:rPr>
              <w:t>Account Type</w:t>
            </w:r>
            <w:r>
              <w:rPr>
                <w:rStyle w:val="mqInternal"/>
                <w:noProof/>
              </w:rPr>
              <w:t>{2]</w:t>
            </w:r>
            <w:r>
              <w:rPr>
                <w:noProof/>
              </w:rPr>
              <w:t xml:space="preserve">, </w:t>
            </w:r>
            <w:r>
              <w:rPr>
                <w:rStyle w:val="mqInternal"/>
                <w:noProof/>
              </w:rPr>
              <w:t>[1}</w:t>
            </w:r>
            <w:r>
              <w:rPr>
                <w:noProof/>
              </w:rPr>
              <w:t>Business Unit</w:t>
            </w:r>
            <w:r>
              <w:rPr>
                <w:rStyle w:val="mqInternal"/>
                <w:noProof/>
              </w:rPr>
              <w:t>{2]</w:t>
            </w:r>
            <w:r>
              <w:rPr>
                <w:noProof/>
              </w:rPr>
              <w:t xml:space="preserve">, or </w:t>
            </w:r>
            <w:r>
              <w:rPr>
                <w:rStyle w:val="mqInternal"/>
                <w:noProof/>
              </w:rPr>
              <w:t>[1}</w:t>
            </w:r>
            <w:r>
              <w:rPr>
                <w:noProof/>
              </w:rPr>
              <w:t>Account Number</w:t>
            </w:r>
            <w:r>
              <w:rPr>
                <w:rStyle w:val="mqInternal"/>
                <w:noProof/>
              </w:rPr>
              <w:t>{2]</w:t>
            </w:r>
            <w:r>
              <w:rPr>
                <w:noProof/>
              </w:rPr>
              <w:t>:</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Recherche de compte</w:t>
            </w:r>
            <w:r>
              <w:rPr>
                <w:rStyle w:val="mqInternal"/>
                <w:noProof/>
                <w:lang w:val="fr-FR"/>
              </w:rPr>
              <w:t>{2]</w:t>
            </w:r>
            <w:r>
              <w:rPr>
                <w:lang w:val="fr-FR"/>
              </w:rPr>
              <w:t xml:space="preserve"> </w:t>
            </w:r>
            <w:r>
              <w:rPr>
                <w:lang w:val="fr-FR"/>
              </w:rPr>
              <w:t>é</w:t>
            </w:r>
            <w:r>
              <w:rPr>
                <w:lang w:val="fr-FR"/>
              </w:rPr>
              <w:t xml:space="preserve">cran, dans le </w:t>
            </w:r>
            <w:r>
              <w:rPr>
                <w:rStyle w:val="mqInternal"/>
                <w:noProof/>
                <w:lang w:val="fr-FR"/>
              </w:rPr>
              <w:t>[1}</w:t>
            </w:r>
            <w:r>
              <w:rPr>
                <w:lang w:val="fr-FR"/>
              </w:rPr>
              <w:t>RECHERC</w:t>
            </w:r>
            <w:r>
              <w:rPr>
                <w:lang w:val="fr-FR"/>
              </w:rPr>
              <w:t>HER TOUT</w:t>
            </w:r>
            <w:r>
              <w:rPr>
                <w:rStyle w:val="mqInternal"/>
                <w:noProof/>
                <w:lang w:val="fr-FR"/>
              </w:rPr>
              <w:t>{2]</w:t>
            </w:r>
            <w:r>
              <w:rPr>
                <w:lang w:val="fr-FR"/>
              </w:rPr>
              <w:t xml:space="preserve"> section, entrez les d</w:t>
            </w:r>
            <w:r>
              <w:rPr>
                <w:lang w:val="fr-FR"/>
              </w:rPr>
              <w:t>é</w:t>
            </w:r>
            <w:r>
              <w:rPr>
                <w:lang w:val="fr-FR"/>
              </w:rPr>
              <w:t>tails li</w:t>
            </w:r>
            <w:r>
              <w:rPr>
                <w:lang w:val="fr-FR"/>
              </w:rPr>
              <w:t>é</w:t>
            </w:r>
            <w:r>
              <w:rPr>
                <w:lang w:val="fr-FR"/>
              </w:rPr>
              <w:t xml:space="preserve">s au compte pour rechercher le compte existant en </w:t>
            </w:r>
            <w:r>
              <w:rPr>
                <w:rStyle w:val="mqInternal"/>
                <w:noProof/>
                <w:lang w:val="fr-FR"/>
              </w:rPr>
              <w:t>[1}</w:t>
            </w:r>
            <w:r>
              <w:rPr>
                <w:lang w:val="fr-FR"/>
              </w:rPr>
              <w:t>Type de compte</w:t>
            </w:r>
            <w:r>
              <w:rPr>
                <w:rStyle w:val="mqInternal"/>
                <w:noProof/>
                <w:lang w:val="fr-FR"/>
              </w:rPr>
              <w:t>{2]</w:t>
            </w:r>
            <w:r>
              <w:rPr>
                <w:lang w:val="fr-FR"/>
              </w:rPr>
              <w:t xml:space="preserve"> , </w:t>
            </w:r>
            <w:r>
              <w:rPr>
                <w:rStyle w:val="mqInternal"/>
                <w:noProof/>
                <w:lang w:val="fr-FR"/>
              </w:rPr>
              <w:t>[1}</w:t>
            </w:r>
            <w:r>
              <w:rPr>
                <w:lang w:val="fr-FR"/>
              </w:rPr>
              <w:t>Unit</w:t>
            </w:r>
            <w:r>
              <w:rPr>
                <w:lang w:val="fr-FR"/>
              </w:rPr>
              <w:t>é</w:t>
            </w:r>
            <w:r>
              <w:rPr>
                <w:lang w:val="fr-FR"/>
              </w:rPr>
              <w:t xml:space="preserve"> commerciale</w:t>
            </w:r>
            <w:r>
              <w:rPr>
                <w:rStyle w:val="mqInternal"/>
                <w:noProof/>
                <w:lang w:val="fr-FR"/>
              </w:rPr>
              <w:t>{2]</w:t>
            </w:r>
            <w:r>
              <w:rPr>
                <w:lang w:val="fr-FR"/>
              </w:rPr>
              <w:t xml:space="preserve"> , ou alors </w:t>
            </w:r>
            <w:r>
              <w:rPr>
                <w:rStyle w:val="mqInternal"/>
                <w:noProof/>
                <w:lang w:val="fr-FR"/>
              </w:rPr>
              <w:t>[1}</w:t>
            </w:r>
            <w:r>
              <w:rPr>
                <w:lang w:val="fr-FR"/>
              </w:rPr>
              <w:t>Num</w:t>
            </w:r>
            <w:r>
              <w:rPr>
                <w:lang w:val="fr-FR"/>
              </w:rPr>
              <w:t>é</w:t>
            </w:r>
            <w:r>
              <w:rPr>
                <w:lang w:val="fr-FR"/>
              </w:rPr>
              <w:t>ro de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a67d0f82-f698-4db8-87e9-0bcd2899b34a</w:t>
            </w:r>
          </w:p>
        </w:tc>
        <w:tc>
          <w:tcPr>
            <w:tcW w:w="7407" w:type="dxa"/>
            <w:shd w:val="clear" w:color="auto" w:fill="F2F2F2" w:themeFill="background1" w:themeFillShade="F2"/>
          </w:tcPr>
          <w:p w:rsidR="00000000" w:rsidRDefault="003238CB">
            <w:pPr>
              <w:rPr>
                <w:noProof/>
              </w:rPr>
            </w:pPr>
            <w:r>
              <w:rPr>
                <w:noProof/>
              </w:rPr>
              <w:t>Basic Account Search</w:t>
            </w:r>
          </w:p>
        </w:tc>
        <w:tc>
          <w:tcPr>
            <w:tcW w:w="7407" w:type="dxa"/>
          </w:tcPr>
          <w:p w:rsidR="00000000" w:rsidRDefault="003238CB">
            <w:pPr>
              <w:rPr>
                <w:lang w:val="fr-FR"/>
              </w:rPr>
            </w:pPr>
            <w:r>
              <w:rPr>
                <w:lang w:val="fr-FR"/>
              </w:rPr>
              <w:t>Recherche de compte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dc87510e-c29b-4012-9755-fc71f02eaefb</w:t>
            </w:r>
          </w:p>
        </w:tc>
        <w:tc>
          <w:tcPr>
            <w:tcW w:w="7407" w:type="dxa"/>
            <w:shd w:val="clear" w:color="auto" w:fill="F2F2F2" w:themeFill="background1" w:themeFillShade="F2"/>
          </w:tcPr>
          <w:p w:rsidR="00000000" w:rsidRDefault="003238CB">
            <w:pPr>
              <w:rPr>
                <w:noProof/>
              </w:rPr>
            </w:pPr>
            <w:r>
              <w:rPr>
                <w:noProof/>
              </w:rPr>
              <w:t>Basic Account Search</w:t>
            </w:r>
          </w:p>
        </w:tc>
        <w:tc>
          <w:tcPr>
            <w:tcW w:w="7407" w:type="dxa"/>
          </w:tcPr>
          <w:p w:rsidR="00000000" w:rsidRDefault="003238CB">
            <w:pPr>
              <w:rPr>
                <w:lang w:val="fr-FR"/>
              </w:rPr>
            </w:pPr>
            <w:r>
              <w:rPr>
                <w:lang w:val="fr-FR"/>
              </w:rPr>
              <w:t>Recherche de compte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8d443767-1278-41c9-8f82-396b720f0440</w:t>
            </w:r>
          </w:p>
        </w:tc>
        <w:tc>
          <w:tcPr>
            <w:tcW w:w="7407" w:type="dxa"/>
            <w:shd w:val="clear" w:color="auto" w:fill="F2F2F2" w:themeFill="background1" w:themeFillShade="F2"/>
          </w:tcPr>
          <w:p w:rsidR="00000000" w:rsidRDefault="003238CB">
            <w:pPr>
              <w:rPr>
                <w:noProof/>
              </w:rPr>
            </w:pPr>
            <w:r>
              <w:rPr>
                <w:noProof/>
              </w:rPr>
              <w:t xml:space="preserve">To see more search options, enable the </w:t>
            </w:r>
            <w:r>
              <w:rPr>
                <w:rStyle w:val="mqInternal"/>
                <w:noProof/>
              </w:rPr>
              <w:t>[1}</w:t>
            </w:r>
            <w:r>
              <w:rPr>
                <w:noProof/>
              </w:rPr>
              <w:t>Advanced Search Fields</w:t>
            </w:r>
            <w:r>
              <w:rPr>
                <w:rStyle w:val="mqInternal"/>
                <w:noProof/>
              </w:rPr>
              <w:t>{2]</w:t>
            </w:r>
            <w:r>
              <w:rPr>
                <w:noProof/>
              </w:rPr>
              <w:t xml:space="preserve"> toggle switch:</w:t>
            </w:r>
          </w:p>
        </w:tc>
        <w:tc>
          <w:tcPr>
            <w:tcW w:w="7407" w:type="dxa"/>
          </w:tcPr>
          <w:p w:rsidR="00000000" w:rsidRDefault="003238CB">
            <w:pPr>
              <w:rPr>
                <w:lang w:val="fr-FR"/>
              </w:rPr>
            </w:pPr>
            <w:r>
              <w:rPr>
                <w:lang w:val="fr-FR"/>
              </w:rPr>
              <w:t>Pour affiche</w:t>
            </w:r>
            <w:r>
              <w:rPr>
                <w:lang w:val="fr-FR"/>
              </w:rPr>
              <w:t xml:space="preserve">r plus d'options de recherche, activez le </w:t>
            </w:r>
            <w:r>
              <w:rPr>
                <w:rStyle w:val="mqInternal"/>
                <w:noProof/>
                <w:lang w:val="fr-FR"/>
              </w:rPr>
              <w:t>[1}</w:t>
            </w:r>
            <w:r>
              <w:rPr>
                <w:lang w:val="fr-FR"/>
              </w:rPr>
              <w:t>Champs de recherche avanc</w:t>
            </w:r>
            <w:r>
              <w:rPr>
                <w:lang w:val="fr-FR"/>
              </w:rPr>
              <w:t>é</w:t>
            </w:r>
            <w:r>
              <w:rPr>
                <w:lang w:val="fr-FR"/>
              </w:rPr>
              <w:t>e</w:t>
            </w:r>
            <w:r>
              <w:rPr>
                <w:rStyle w:val="mqInternal"/>
                <w:noProof/>
                <w:lang w:val="fr-FR"/>
              </w:rPr>
              <w:t>{2]</w:t>
            </w:r>
            <w:r>
              <w:rPr>
                <w:lang w:val="fr-FR"/>
              </w:rPr>
              <w:t xml:space="preserve"> interrupteur </w:t>
            </w:r>
            <w:r>
              <w:rPr>
                <w:lang w:val="fr-FR"/>
              </w:rPr>
              <w:t>à</w:t>
            </w:r>
            <w:r>
              <w:rPr>
                <w:lang w:val="fr-FR"/>
              </w:rPr>
              <w:t xml:space="preserve"> bascule: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0e9aaa32-46cc-46d6-bbfa-b310273a11ac</w:t>
            </w:r>
          </w:p>
        </w:tc>
        <w:tc>
          <w:tcPr>
            <w:tcW w:w="7407" w:type="dxa"/>
            <w:shd w:val="clear" w:color="auto" w:fill="F2F2F2" w:themeFill="background1" w:themeFillShade="F2"/>
          </w:tcPr>
          <w:p w:rsidR="00000000" w:rsidRDefault="003238CB">
            <w:pPr>
              <w:rPr>
                <w:noProof/>
              </w:rPr>
            </w:pPr>
            <w:r>
              <w:rPr>
                <w:noProof/>
              </w:rPr>
              <w:t>Advance Search Options</w:t>
            </w:r>
          </w:p>
        </w:tc>
        <w:tc>
          <w:tcPr>
            <w:tcW w:w="7407" w:type="dxa"/>
          </w:tcPr>
          <w:p w:rsidR="00000000" w:rsidRDefault="003238CB">
            <w:pPr>
              <w:rPr>
                <w:lang w:val="fr-FR"/>
              </w:rPr>
            </w:pPr>
            <w:r>
              <w:rPr>
                <w:lang w:val="fr-FR"/>
              </w:rPr>
              <w:t>Options de recherche avanc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97148a9f-f346-43f0-8d45-a46d373009dd</w:t>
            </w:r>
          </w:p>
        </w:tc>
        <w:tc>
          <w:tcPr>
            <w:tcW w:w="7407" w:type="dxa"/>
            <w:shd w:val="clear" w:color="auto" w:fill="F2F2F2" w:themeFill="background1" w:themeFillShade="F2"/>
          </w:tcPr>
          <w:p w:rsidR="00000000" w:rsidRDefault="003238CB">
            <w:pPr>
              <w:rPr>
                <w:noProof/>
              </w:rPr>
            </w:pPr>
            <w:r>
              <w:rPr>
                <w:noProof/>
              </w:rPr>
              <w:t>Advance Search Options</w:t>
            </w:r>
          </w:p>
        </w:tc>
        <w:tc>
          <w:tcPr>
            <w:tcW w:w="7407" w:type="dxa"/>
          </w:tcPr>
          <w:p w:rsidR="00000000" w:rsidRDefault="003238CB">
            <w:pPr>
              <w:rPr>
                <w:lang w:val="fr-FR"/>
              </w:rPr>
            </w:pPr>
            <w:r>
              <w:rPr>
                <w:lang w:val="fr-FR"/>
              </w:rPr>
              <w:t>Options de recherche avanc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9e4a753c-e234-4ab3-9307-cc1e88b2d5f0</w:t>
            </w:r>
          </w:p>
        </w:tc>
        <w:tc>
          <w:tcPr>
            <w:tcW w:w="7407" w:type="dxa"/>
            <w:shd w:val="clear" w:color="auto" w:fill="F2F2F2" w:themeFill="background1" w:themeFillShade="F2"/>
          </w:tcPr>
          <w:p w:rsidR="00000000" w:rsidRDefault="003238CB">
            <w:pPr>
              <w:rPr>
                <w:noProof/>
              </w:rPr>
            </w:pPr>
            <w:r>
              <w:rPr>
                <w:noProof/>
              </w:rPr>
              <w:t>The advanced search options allow you to search for an account using any combination of many search fields:</w:t>
            </w:r>
          </w:p>
        </w:tc>
        <w:tc>
          <w:tcPr>
            <w:tcW w:w="7407" w:type="dxa"/>
          </w:tcPr>
          <w:p w:rsidR="00000000" w:rsidRDefault="003238CB">
            <w:pPr>
              <w:rPr>
                <w:lang w:val="fr-FR"/>
              </w:rPr>
            </w:pPr>
            <w:r>
              <w:rPr>
                <w:lang w:val="fr-FR"/>
              </w:rPr>
              <w:t>Les options de recherche avanc</w:t>
            </w:r>
            <w:r>
              <w:rPr>
                <w:lang w:val="fr-FR"/>
              </w:rPr>
              <w:t>é</w:t>
            </w:r>
            <w:r>
              <w:rPr>
                <w:lang w:val="fr-FR"/>
              </w:rPr>
              <w:t>e vous permettent de rechercher un compte en utilisant n'importe quelle combinaison de plusieurs champs de 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c9548188-5ee1-4de5-b068-38601ecbf8c2</w:t>
            </w:r>
          </w:p>
        </w:tc>
        <w:tc>
          <w:tcPr>
            <w:tcW w:w="7407" w:type="dxa"/>
            <w:shd w:val="clear" w:color="auto" w:fill="F2F2F2" w:themeFill="background1" w:themeFillShade="F2"/>
          </w:tcPr>
          <w:p w:rsidR="00000000" w:rsidRDefault="003238CB">
            <w:pPr>
              <w:rPr>
                <w:noProof/>
              </w:rPr>
            </w:pPr>
            <w:r>
              <w:rPr>
                <w:noProof/>
              </w:rPr>
              <w:t>Advanced Search Fields</w:t>
            </w:r>
          </w:p>
        </w:tc>
        <w:tc>
          <w:tcPr>
            <w:tcW w:w="7407" w:type="dxa"/>
          </w:tcPr>
          <w:p w:rsidR="00000000" w:rsidRDefault="003238CB">
            <w:pPr>
              <w:rPr>
                <w:lang w:val="fr-FR"/>
              </w:rPr>
            </w:pPr>
            <w:r>
              <w:rPr>
                <w:lang w:val="fr-FR"/>
              </w:rPr>
              <w:t>Champs de recherche avanc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214d6c35-fc07-44e9-950b-c94f5ede5502</w:t>
            </w:r>
          </w:p>
        </w:tc>
        <w:tc>
          <w:tcPr>
            <w:tcW w:w="7407" w:type="dxa"/>
            <w:shd w:val="clear" w:color="auto" w:fill="F2F2F2" w:themeFill="background1" w:themeFillShade="F2"/>
          </w:tcPr>
          <w:p w:rsidR="00000000" w:rsidRDefault="003238CB">
            <w:pPr>
              <w:rPr>
                <w:noProof/>
              </w:rPr>
            </w:pPr>
            <w:r>
              <w:rPr>
                <w:noProof/>
              </w:rPr>
              <w:t>Adv</w:t>
            </w:r>
            <w:r>
              <w:rPr>
                <w:noProof/>
              </w:rPr>
              <w:t>anced Search Fields</w:t>
            </w:r>
          </w:p>
        </w:tc>
        <w:tc>
          <w:tcPr>
            <w:tcW w:w="7407" w:type="dxa"/>
          </w:tcPr>
          <w:p w:rsidR="00000000" w:rsidRDefault="003238CB">
            <w:pPr>
              <w:rPr>
                <w:lang w:val="fr-FR"/>
              </w:rPr>
            </w:pPr>
            <w:r>
              <w:rPr>
                <w:lang w:val="fr-FR"/>
              </w:rPr>
              <w:t>Champs de recherche avanc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c28cd8dc-d091-438f-b0e3-375fc79cbdbe</w:t>
            </w:r>
          </w:p>
        </w:tc>
        <w:tc>
          <w:tcPr>
            <w:tcW w:w="7407" w:type="dxa"/>
            <w:shd w:val="clear" w:color="auto" w:fill="F2F2F2" w:themeFill="background1" w:themeFillShade="F2"/>
          </w:tcPr>
          <w:p w:rsidR="00000000" w:rsidRDefault="003238CB">
            <w:pPr>
              <w:rPr>
                <w:noProof/>
              </w:rPr>
            </w:pPr>
            <w:r>
              <w:rPr>
                <w:noProof/>
              </w:rPr>
              <w:t>Advanced Search Fields</w:t>
            </w:r>
          </w:p>
        </w:tc>
        <w:tc>
          <w:tcPr>
            <w:tcW w:w="7407" w:type="dxa"/>
          </w:tcPr>
          <w:p w:rsidR="00000000" w:rsidRDefault="003238CB">
            <w:pPr>
              <w:rPr>
                <w:lang w:val="fr-FR"/>
              </w:rPr>
            </w:pPr>
            <w:r>
              <w:rPr>
                <w:lang w:val="fr-FR"/>
              </w:rPr>
              <w:t>Champs de recherche avanc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ae1a81b3-7e24-4147-b27e-547deaf311c7</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1cc8a590-143d-4163-8580-e6f796281c79</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df792d90-5bfb-448d-a78e-518f1008629e</w:t>
            </w:r>
          </w:p>
        </w:tc>
        <w:tc>
          <w:tcPr>
            <w:tcW w:w="7407" w:type="dxa"/>
            <w:shd w:val="clear" w:color="auto" w:fill="F2F2F2" w:themeFill="background1" w:themeFillShade="F2"/>
          </w:tcPr>
          <w:p w:rsidR="00000000" w:rsidRDefault="003238CB">
            <w:pPr>
              <w:rPr>
                <w:noProof/>
              </w:rPr>
            </w:pPr>
            <w:r>
              <w:rPr>
                <w:noProof/>
              </w:rPr>
              <w:t>Select BusinessUnit</w:t>
            </w:r>
          </w:p>
        </w:tc>
        <w:tc>
          <w:tcPr>
            <w:tcW w:w="7407" w:type="dxa"/>
          </w:tcPr>
          <w:p w:rsidR="00000000" w:rsidRDefault="003238CB">
            <w:pPr>
              <w:rPr>
                <w:lang w:val="fr-FR"/>
              </w:rPr>
            </w:pPr>
            <w:r>
              <w:rPr>
                <w:lang w:val="fr-FR"/>
              </w:rPr>
              <w:t>S</w:t>
            </w:r>
            <w:r>
              <w:rPr>
                <w:lang w:val="fr-FR"/>
              </w:rPr>
              <w:t>é</w:t>
            </w:r>
            <w:r>
              <w:rPr>
                <w:lang w:val="fr-FR"/>
              </w:rPr>
              <w:t>lectionnez BusinessUnit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f9ff494c-9dff-4a53-a389-6584460abc8c</w:t>
            </w:r>
          </w:p>
        </w:tc>
        <w:tc>
          <w:tcPr>
            <w:tcW w:w="7407" w:type="dxa"/>
            <w:shd w:val="clear" w:color="auto" w:fill="F2F2F2" w:themeFill="background1" w:themeFillShade="F2"/>
          </w:tcPr>
          <w:p w:rsidR="00000000" w:rsidRDefault="003238CB">
            <w:pPr>
              <w:rPr>
                <w:noProof/>
              </w:rPr>
            </w:pPr>
            <w:r>
              <w:rPr>
                <w:noProof/>
              </w:rPr>
              <w:t>Search for a customer under a particular Business unit</w:t>
            </w:r>
          </w:p>
        </w:tc>
        <w:tc>
          <w:tcPr>
            <w:tcW w:w="7407" w:type="dxa"/>
          </w:tcPr>
          <w:p w:rsidR="00000000" w:rsidRDefault="003238CB">
            <w:pPr>
              <w:rPr>
                <w:lang w:val="fr-FR"/>
              </w:rPr>
            </w:pPr>
            <w:r>
              <w:rPr>
                <w:lang w:val="fr-FR"/>
              </w:rPr>
              <w:t>Rechercher un client dans une unit</w:t>
            </w:r>
            <w:r>
              <w:rPr>
                <w:lang w:val="fr-FR"/>
              </w:rPr>
              <w:t>é</w:t>
            </w:r>
            <w:r>
              <w:rPr>
                <w:lang w:val="fr-FR"/>
              </w:rPr>
              <w:t xml:space="preserve"> commerciale particuli</w:t>
            </w:r>
            <w:r>
              <w:rPr>
                <w:lang w:val="fr-FR"/>
              </w:rPr>
              <w:t>è</w:t>
            </w:r>
            <w:r>
              <w:rPr>
                <w:lang w:val="fr-FR"/>
              </w:rPr>
              <w:t>r</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aaece8b9-1075-4079-89d3-716432efe778</w:t>
            </w:r>
          </w:p>
        </w:tc>
        <w:tc>
          <w:tcPr>
            <w:tcW w:w="7407" w:type="dxa"/>
            <w:shd w:val="clear" w:color="auto" w:fill="F2F2F2" w:themeFill="background1" w:themeFillShade="F2"/>
          </w:tcPr>
          <w:p w:rsidR="00000000" w:rsidRDefault="003238CB">
            <w:pPr>
              <w:rPr>
                <w:noProof/>
              </w:rPr>
            </w:pPr>
            <w:r>
              <w:rPr>
                <w:noProof/>
              </w:rPr>
              <w:t>Account Number</w:t>
            </w:r>
          </w:p>
        </w:tc>
        <w:tc>
          <w:tcPr>
            <w:tcW w:w="7407" w:type="dxa"/>
          </w:tcPr>
          <w:p w:rsidR="00000000" w:rsidRDefault="003238CB">
            <w:pPr>
              <w:rPr>
                <w:lang w:val="fr-FR"/>
              </w:rPr>
            </w:pPr>
            <w:r>
              <w:rPr>
                <w:lang w:val="fr-FR"/>
              </w:rPr>
              <w:t>Num</w:t>
            </w:r>
            <w:r>
              <w:rPr>
                <w:lang w:val="fr-FR"/>
              </w:rPr>
              <w:t>é</w:t>
            </w:r>
            <w:r>
              <w:rPr>
                <w:lang w:val="fr-FR"/>
              </w:rPr>
              <w:t>ro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d8eddd8d-7e96-4d50-a411-f93becfed809</w:t>
            </w:r>
          </w:p>
        </w:tc>
        <w:tc>
          <w:tcPr>
            <w:tcW w:w="7407" w:type="dxa"/>
            <w:shd w:val="clear" w:color="auto" w:fill="F2F2F2" w:themeFill="background1" w:themeFillShade="F2"/>
          </w:tcPr>
          <w:p w:rsidR="00000000" w:rsidRDefault="003238CB">
            <w:pPr>
              <w:rPr>
                <w:noProof/>
              </w:rPr>
            </w:pPr>
            <w:r>
              <w:rPr>
                <w:noProof/>
              </w:rPr>
              <w:t>Unique Account number of the customer-generated on successful registration in Evergent system</w:t>
            </w:r>
          </w:p>
        </w:tc>
        <w:tc>
          <w:tcPr>
            <w:tcW w:w="7407" w:type="dxa"/>
          </w:tcPr>
          <w:p w:rsidR="00000000" w:rsidRDefault="003238CB">
            <w:pPr>
              <w:rPr>
                <w:lang w:val="fr-FR"/>
              </w:rPr>
            </w:pPr>
            <w:r>
              <w:rPr>
                <w:lang w:val="fr-FR"/>
              </w:rPr>
              <w:t>Num</w:t>
            </w:r>
            <w:r>
              <w:rPr>
                <w:lang w:val="fr-FR"/>
              </w:rPr>
              <w:t>é</w:t>
            </w:r>
            <w:r>
              <w:rPr>
                <w:lang w:val="fr-FR"/>
              </w:rPr>
              <w:t>ro de compte unique du client g</w:t>
            </w:r>
            <w:r>
              <w:rPr>
                <w:lang w:val="fr-FR"/>
              </w:rPr>
              <w:t>é</w:t>
            </w:r>
            <w:r>
              <w:rPr>
                <w:lang w:val="fr-FR"/>
              </w:rPr>
              <w:t>n</w:t>
            </w:r>
            <w:r>
              <w:rPr>
                <w:lang w:val="fr-FR"/>
              </w:rPr>
              <w:t>é</w:t>
            </w:r>
            <w:r>
              <w:rPr>
                <w:lang w:val="fr-FR"/>
              </w:rPr>
              <w:t>r</w:t>
            </w:r>
            <w:r>
              <w:rPr>
                <w:lang w:val="fr-FR"/>
              </w:rPr>
              <w:t>é</w:t>
            </w:r>
            <w:r>
              <w:rPr>
                <w:lang w:val="fr-FR"/>
              </w:rPr>
              <w:t xml:space="preserve"> lor</w:t>
            </w:r>
            <w:r>
              <w:rPr>
                <w:lang w:val="fr-FR"/>
              </w:rPr>
              <w:t>s de l'inscription r</w:t>
            </w:r>
            <w:r>
              <w:rPr>
                <w:lang w:val="fr-FR"/>
              </w:rPr>
              <w:t>é</w:t>
            </w:r>
            <w:r>
              <w:rPr>
                <w:lang w:val="fr-FR"/>
              </w:rPr>
              <w:t>ussie dans le syst</w:t>
            </w:r>
            <w:r>
              <w:rPr>
                <w:lang w:val="fr-FR"/>
              </w:rPr>
              <w:t>è</w:t>
            </w:r>
            <w:r>
              <w:rPr>
                <w:lang w:val="fr-FR"/>
              </w:rPr>
              <w:t>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ae56fe06-eed8-4e7c-a793-3eae1c41d84e</w:t>
            </w:r>
          </w:p>
        </w:tc>
        <w:tc>
          <w:tcPr>
            <w:tcW w:w="7407" w:type="dxa"/>
            <w:shd w:val="clear" w:color="auto" w:fill="F2F2F2" w:themeFill="background1" w:themeFillShade="F2"/>
          </w:tcPr>
          <w:p w:rsidR="00000000" w:rsidRDefault="003238CB">
            <w:pPr>
              <w:rPr>
                <w:noProof/>
              </w:rPr>
            </w:pPr>
            <w:r>
              <w:rPr>
                <w:noProof/>
              </w:rPr>
              <w:t>CP Customer ID</w:t>
            </w:r>
          </w:p>
        </w:tc>
        <w:tc>
          <w:tcPr>
            <w:tcW w:w="7407" w:type="dxa"/>
          </w:tcPr>
          <w:p w:rsidR="00000000" w:rsidRDefault="003238CB">
            <w:pPr>
              <w:rPr>
                <w:lang w:val="fr-FR"/>
              </w:rPr>
            </w:pPr>
            <w:r>
              <w:rPr>
                <w:lang w:val="fr-FR"/>
              </w:rPr>
              <w:t>Num</w:t>
            </w:r>
            <w:r>
              <w:rPr>
                <w:lang w:val="fr-FR"/>
              </w:rPr>
              <w:t>é</w:t>
            </w:r>
            <w:r>
              <w:rPr>
                <w:lang w:val="fr-FR"/>
              </w:rPr>
              <w:t>ro client CP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908b3bcc-1248-44dc-909d-97a7aed555a7</w:t>
            </w:r>
          </w:p>
        </w:tc>
        <w:tc>
          <w:tcPr>
            <w:tcW w:w="7407" w:type="dxa"/>
            <w:shd w:val="clear" w:color="auto" w:fill="F2F2F2" w:themeFill="background1" w:themeFillShade="F2"/>
          </w:tcPr>
          <w:p w:rsidR="00000000" w:rsidRDefault="003238CB">
            <w:pPr>
              <w:rPr>
                <w:noProof/>
              </w:rPr>
            </w:pPr>
            <w:r>
              <w:rPr>
                <w:noProof/>
              </w:rPr>
              <w:t>Unique Serial number of the hardware subscription purchased by the customer.</w:t>
            </w:r>
          </w:p>
        </w:tc>
        <w:tc>
          <w:tcPr>
            <w:tcW w:w="7407" w:type="dxa"/>
          </w:tcPr>
          <w:p w:rsidR="00000000" w:rsidRDefault="003238CB">
            <w:pPr>
              <w:rPr>
                <w:lang w:val="fr-FR"/>
              </w:rPr>
            </w:pPr>
            <w:r>
              <w:rPr>
                <w:lang w:val="fr-FR"/>
              </w:rPr>
              <w:t>Num</w:t>
            </w:r>
            <w:r>
              <w:rPr>
                <w:lang w:val="fr-FR"/>
              </w:rPr>
              <w:t>é</w:t>
            </w:r>
            <w:r>
              <w:rPr>
                <w:lang w:val="fr-FR"/>
              </w:rPr>
              <w:t>ro de s</w:t>
            </w:r>
            <w:r>
              <w:rPr>
                <w:lang w:val="fr-FR"/>
              </w:rPr>
              <w:t>é</w:t>
            </w:r>
            <w:r>
              <w:rPr>
                <w:lang w:val="fr-FR"/>
              </w:rPr>
              <w:t>rie unique de l'abonnement mat</w:t>
            </w:r>
            <w:r>
              <w:rPr>
                <w:lang w:val="fr-FR"/>
              </w:rPr>
              <w:t>é</w:t>
            </w:r>
            <w:r>
              <w:rPr>
                <w:lang w:val="fr-FR"/>
              </w:rPr>
              <w:t>riel achet</w:t>
            </w:r>
            <w:r>
              <w:rPr>
                <w:lang w:val="fr-FR"/>
              </w:rPr>
              <w:t>é</w:t>
            </w:r>
            <w:r>
              <w:rPr>
                <w:lang w:val="fr-FR"/>
              </w:rPr>
              <w:t xml:space="preserve"> par le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bd6b2450-fc0f-41d9-9846-85d307988465</w:t>
            </w:r>
          </w:p>
        </w:tc>
        <w:tc>
          <w:tcPr>
            <w:tcW w:w="7407" w:type="dxa"/>
            <w:shd w:val="clear" w:color="auto" w:fill="F2F2F2" w:themeFill="background1" w:themeFillShade="F2"/>
          </w:tcPr>
          <w:p w:rsidR="00000000" w:rsidRDefault="003238CB">
            <w:pPr>
              <w:rPr>
                <w:noProof/>
              </w:rPr>
            </w:pPr>
            <w:r>
              <w:rPr>
                <w:noProof/>
              </w:rPr>
              <w:t>Registration Number</w:t>
            </w:r>
          </w:p>
        </w:tc>
        <w:tc>
          <w:tcPr>
            <w:tcW w:w="7407" w:type="dxa"/>
          </w:tcPr>
          <w:p w:rsidR="00000000" w:rsidRDefault="003238CB">
            <w:pPr>
              <w:rPr>
                <w:lang w:val="fr-FR"/>
              </w:rPr>
            </w:pPr>
            <w:r>
              <w:rPr>
                <w:lang w:val="fr-FR"/>
              </w:rPr>
              <w:t>Num</w:t>
            </w:r>
            <w:r>
              <w:rPr>
                <w:lang w:val="fr-FR"/>
              </w:rPr>
              <w:t>é</w:t>
            </w:r>
            <w:r>
              <w:rPr>
                <w:lang w:val="fr-FR"/>
              </w:rPr>
              <w:t>ro d'enregistrement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8a011828-60c2-42ff-a41b-7788e29946e7</w:t>
            </w:r>
          </w:p>
        </w:tc>
        <w:tc>
          <w:tcPr>
            <w:tcW w:w="7407" w:type="dxa"/>
            <w:shd w:val="clear" w:color="auto" w:fill="F2F2F2" w:themeFill="background1" w:themeFillShade="F2"/>
          </w:tcPr>
          <w:p w:rsidR="00000000" w:rsidRDefault="003238CB">
            <w:pPr>
              <w:rPr>
                <w:noProof/>
              </w:rPr>
            </w:pPr>
            <w:r>
              <w:rPr>
                <w:noProof/>
              </w:rPr>
              <w:t>Unique Registration number of the customer-generated on successful registration in Evergent system</w:t>
            </w:r>
          </w:p>
        </w:tc>
        <w:tc>
          <w:tcPr>
            <w:tcW w:w="7407" w:type="dxa"/>
          </w:tcPr>
          <w:p w:rsidR="00000000" w:rsidRDefault="003238CB">
            <w:pPr>
              <w:rPr>
                <w:lang w:val="fr-FR"/>
              </w:rPr>
            </w:pPr>
            <w:r>
              <w:rPr>
                <w:lang w:val="fr-FR"/>
              </w:rPr>
              <w:t>Num</w:t>
            </w:r>
            <w:r>
              <w:rPr>
                <w:lang w:val="fr-FR"/>
              </w:rPr>
              <w:t>é</w:t>
            </w:r>
            <w:r>
              <w:rPr>
                <w:lang w:val="fr-FR"/>
              </w:rPr>
              <w:t>ro d'enregistrement unique du client g</w:t>
            </w:r>
            <w:r>
              <w:rPr>
                <w:lang w:val="fr-FR"/>
              </w:rPr>
              <w:t>é</w:t>
            </w:r>
            <w:r>
              <w:rPr>
                <w:lang w:val="fr-FR"/>
              </w:rPr>
              <w:t>n</w:t>
            </w:r>
            <w:r>
              <w:rPr>
                <w:lang w:val="fr-FR"/>
              </w:rPr>
              <w:t>é</w:t>
            </w:r>
            <w:r>
              <w:rPr>
                <w:lang w:val="fr-FR"/>
              </w:rPr>
              <w:t>r</w:t>
            </w:r>
            <w:r>
              <w:rPr>
                <w:lang w:val="fr-FR"/>
              </w:rPr>
              <w:t>é</w:t>
            </w:r>
            <w:r>
              <w:rPr>
                <w:lang w:val="fr-FR"/>
              </w:rPr>
              <w:t xml:space="preserve"> lors de l'inscription r</w:t>
            </w:r>
            <w:r>
              <w:rPr>
                <w:lang w:val="fr-FR"/>
              </w:rPr>
              <w:t>é</w:t>
            </w:r>
            <w:r>
              <w:rPr>
                <w:lang w:val="fr-FR"/>
              </w:rPr>
              <w:t>ussie dans le syst</w:t>
            </w:r>
            <w:r>
              <w:rPr>
                <w:lang w:val="fr-FR"/>
              </w:rPr>
              <w:t>è</w:t>
            </w:r>
            <w:r>
              <w:rPr>
                <w:lang w:val="fr-FR"/>
              </w:rPr>
              <w:t>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4f47ac07-a0fe-4415-be67-78aa76fbe2d7</w:t>
            </w:r>
          </w:p>
        </w:tc>
        <w:tc>
          <w:tcPr>
            <w:tcW w:w="7407" w:type="dxa"/>
            <w:shd w:val="clear" w:color="auto" w:fill="F2F2F2" w:themeFill="background1" w:themeFillShade="F2"/>
          </w:tcPr>
          <w:p w:rsidR="00000000" w:rsidRDefault="003238CB">
            <w:pPr>
              <w:rPr>
                <w:noProof/>
              </w:rPr>
            </w:pPr>
            <w:r>
              <w:rPr>
                <w:noProof/>
              </w:rPr>
              <w:t>SP Account I</w:t>
            </w:r>
            <w:r>
              <w:rPr>
                <w:noProof/>
              </w:rPr>
              <w:t>D</w:t>
            </w:r>
          </w:p>
        </w:tc>
        <w:tc>
          <w:tcPr>
            <w:tcW w:w="7407" w:type="dxa"/>
          </w:tcPr>
          <w:p w:rsidR="00000000" w:rsidRDefault="003238CB">
            <w:pPr>
              <w:rPr>
                <w:lang w:val="fr-FR"/>
              </w:rPr>
            </w:pPr>
            <w:r>
              <w:rPr>
                <w:lang w:val="fr-FR"/>
              </w:rPr>
              <w:t>ID de compte SP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4298da6e-d3d3-42a7-8c3e-f302455ca078</w:t>
            </w:r>
          </w:p>
        </w:tc>
        <w:tc>
          <w:tcPr>
            <w:tcW w:w="7407" w:type="dxa"/>
            <w:shd w:val="clear" w:color="auto" w:fill="F2F2F2" w:themeFill="background1" w:themeFillShade="F2"/>
          </w:tcPr>
          <w:p w:rsidR="00000000" w:rsidRDefault="003238CB">
            <w:pPr>
              <w:rPr>
                <w:noProof/>
              </w:rPr>
            </w:pPr>
            <w:r>
              <w:rPr>
                <w:noProof/>
              </w:rPr>
              <w:t>Unique SP Account ID of the customer in the provisioning system</w:t>
            </w:r>
          </w:p>
        </w:tc>
        <w:tc>
          <w:tcPr>
            <w:tcW w:w="7407" w:type="dxa"/>
          </w:tcPr>
          <w:p w:rsidR="00000000" w:rsidRDefault="003238CB">
            <w:pPr>
              <w:rPr>
                <w:lang w:val="fr-FR"/>
              </w:rPr>
            </w:pPr>
            <w:r>
              <w:rPr>
                <w:lang w:val="fr-FR"/>
              </w:rPr>
              <w:t>ID de compte SP unique du client dans le syst</w:t>
            </w:r>
            <w:r>
              <w:rPr>
                <w:lang w:val="fr-FR"/>
              </w:rPr>
              <w:t>è</w:t>
            </w:r>
            <w:r>
              <w:rPr>
                <w:lang w:val="fr-FR"/>
              </w:rPr>
              <w:t>me d'approvisionnement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5928e642-07cf-45c6-b1e7-45cc56f1435a</w:t>
            </w:r>
          </w:p>
        </w:tc>
        <w:tc>
          <w:tcPr>
            <w:tcW w:w="7407" w:type="dxa"/>
            <w:shd w:val="clear" w:color="auto" w:fill="F2F2F2" w:themeFill="background1" w:themeFillShade="F2"/>
          </w:tcPr>
          <w:p w:rsidR="00000000" w:rsidRDefault="003238CB">
            <w:pPr>
              <w:rPr>
                <w:noProof/>
              </w:rPr>
            </w:pPr>
            <w:r>
              <w:rPr>
                <w:noProof/>
              </w:rPr>
              <w:t>Order ID</w:t>
            </w:r>
          </w:p>
        </w:tc>
        <w:tc>
          <w:tcPr>
            <w:tcW w:w="7407" w:type="dxa"/>
          </w:tcPr>
          <w:p w:rsidR="00000000" w:rsidRDefault="003238CB">
            <w:pPr>
              <w:rPr>
                <w:lang w:val="fr-FR"/>
              </w:rPr>
            </w:pPr>
            <w:r>
              <w:rPr>
                <w:lang w:val="fr-FR"/>
              </w:rPr>
              <w:t>num</w:t>
            </w:r>
            <w:r>
              <w:rPr>
                <w:lang w:val="fr-FR"/>
              </w:rPr>
              <w:t>é</w:t>
            </w:r>
            <w:r>
              <w:rPr>
                <w:lang w:val="fr-FR"/>
              </w:rPr>
              <w:t>ro de commande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f8639709-78b4-4bf7-bc4e-5394f6c63c54</w:t>
            </w:r>
          </w:p>
        </w:tc>
        <w:tc>
          <w:tcPr>
            <w:tcW w:w="7407" w:type="dxa"/>
            <w:shd w:val="clear" w:color="auto" w:fill="F2F2F2" w:themeFill="background1" w:themeFillShade="F2"/>
          </w:tcPr>
          <w:p w:rsidR="00000000" w:rsidRDefault="003238CB">
            <w:pPr>
              <w:rPr>
                <w:noProof/>
              </w:rPr>
            </w:pPr>
            <w:r>
              <w:rPr>
                <w:noProof/>
              </w:rPr>
              <w:t>Unique Order ID generated for the customer on the successful purchase of a subscription.</w:t>
            </w:r>
          </w:p>
        </w:tc>
        <w:tc>
          <w:tcPr>
            <w:tcW w:w="7407" w:type="dxa"/>
          </w:tcPr>
          <w:p w:rsidR="00000000" w:rsidRDefault="003238CB">
            <w:pPr>
              <w:rPr>
                <w:lang w:val="fr-FR"/>
              </w:rPr>
            </w:pPr>
            <w:r>
              <w:rPr>
                <w:lang w:val="fr-FR"/>
              </w:rPr>
              <w:t>ID de commande unique g</w:t>
            </w:r>
            <w:r>
              <w:rPr>
                <w:lang w:val="fr-FR"/>
              </w:rPr>
              <w:t>é</w:t>
            </w:r>
            <w:r>
              <w:rPr>
                <w:lang w:val="fr-FR"/>
              </w:rPr>
              <w:t>n</w:t>
            </w:r>
            <w:r>
              <w:rPr>
                <w:lang w:val="fr-FR"/>
              </w:rPr>
              <w:t>é</w:t>
            </w:r>
            <w:r>
              <w:rPr>
                <w:lang w:val="fr-FR"/>
              </w:rPr>
              <w:t>r</w:t>
            </w:r>
            <w:r>
              <w:rPr>
                <w:lang w:val="fr-FR"/>
              </w:rPr>
              <w:t>é</w:t>
            </w:r>
            <w:r>
              <w:rPr>
                <w:lang w:val="fr-FR"/>
              </w:rPr>
              <w:t xml:space="preserve"> pour le client lors de l'achat r</w:t>
            </w:r>
            <w:r>
              <w:rPr>
                <w:lang w:val="fr-FR"/>
              </w:rPr>
              <w:t>é</w:t>
            </w:r>
            <w:r>
              <w:rPr>
                <w:lang w:val="fr-FR"/>
              </w:rPr>
              <w:t>ussi d'un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8c66c6bf-1174-44a2-92</w:t>
            </w:r>
            <w:r>
              <w:rPr>
                <w:noProof/>
                <w:sz w:val="2"/>
              </w:rPr>
              <w:t>96-62dc28c3eff5</w:t>
            </w:r>
          </w:p>
        </w:tc>
        <w:tc>
          <w:tcPr>
            <w:tcW w:w="7407" w:type="dxa"/>
            <w:shd w:val="clear" w:color="auto" w:fill="F2F2F2" w:themeFill="background1" w:themeFillShade="F2"/>
          </w:tcPr>
          <w:p w:rsidR="00000000" w:rsidRDefault="003238CB">
            <w:pPr>
              <w:rPr>
                <w:noProof/>
              </w:rPr>
            </w:pPr>
            <w:r>
              <w:rPr>
                <w:noProof/>
              </w:rPr>
              <w:t>Invoice Number</w:t>
            </w:r>
          </w:p>
        </w:tc>
        <w:tc>
          <w:tcPr>
            <w:tcW w:w="7407" w:type="dxa"/>
          </w:tcPr>
          <w:p w:rsidR="00000000" w:rsidRDefault="003238CB">
            <w:pPr>
              <w:rPr>
                <w:lang w:val="fr-FR"/>
              </w:rPr>
            </w:pPr>
            <w:r>
              <w:rPr>
                <w:lang w:val="fr-FR"/>
              </w:rPr>
              <w:t>Num</w:t>
            </w:r>
            <w:r>
              <w:rPr>
                <w:lang w:val="fr-FR"/>
              </w:rPr>
              <w:t>é</w:t>
            </w:r>
            <w:r>
              <w:rPr>
                <w:lang w:val="fr-FR"/>
              </w:rPr>
              <w:t>ro de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b3f50e0e-cb7e-4b02-8304-089404863fdd</w:t>
            </w:r>
          </w:p>
        </w:tc>
        <w:tc>
          <w:tcPr>
            <w:tcW w:w="7407" w:type="dxa"/>
            <w:shd w:val="clear" w:color="auto" w:fill="F2F2F2" w:themeFill="background1" w:themeFillShade="F2"/>
          </w:tcPr>
          <w:p w:rsidR="00000000" w:rsidRDefault="003238CB">
            <w:pPr>
              <w:rPr>
                <w:noProof/>
              </w:rPr>
            </w:pPr>
            <w:r>
              <w:rPr>
                <w:noProof/>
              </w:rPr>
              <w:t>Unique Invoice ID generated for the customer on successful bill delivery</w:t>
            </w:r>
          </w:p>
        </w:tc>
        <w:tc>
          <w:tcPr>
            <w:tcW w:w="7407" w:type="dxa"/>
          </w:tcPr>
          <w:p w:rsidR="00000000" w:rsidRDefault="003238CB">
            <w:pPr>
              <w:rPr>
                <w:lang w:val="fr-FR"/>
              </w:rPr>
            </w:pPr>
            <w:r>
              <w:rPr>
                <w:lang w:val="fr-FR"/>
              </w:rPr>
              <w:t>ID de facture unique g</w:t>
            </w:r>
            <w:r>
              <w:rPr>
                <w:lang w:val="fr-FR"/>
              </w:rPr>
              <w:t>é</w:t>
            </w:r>
            <w:r>
              <w:rPr>
                <w:lang w:val="fr-FR"/>
              </w:rPr>
              <w:t>n</w:t>
            </w:r>
            <w:r>
              <w:rPr>
                <w:lang w:val="fr-FR"/>
              </w:rPr>
              <w:t>é</w:t>
            </w:r>
            <w:r>
              <w:rPr>
                <w:lang w:val="fr-FR"/>
              </w:rPr>
              <w:t>r</w:t>
            </w:r>
            <w:r>
              <w:rPr>
                <w:lang w:val="fr-FR"/>
              </w:rPr>
              <w:t>é</w:t>
            </w:r>
            <w:r>
              <w:rPr>
                <w:lang w:val="fr-FR"/>
              </w:rPr>
              <w:t xml:space="preserve"> pour le client lors de la livraison r</w:t>
            </w:r>
            <w:r>
              <w:rPr>
                <w:lang w:val="fr-FR"/>
              </w:rPr>
              <w:t>é</w:t>
            </w:r>
            <w:r>
              <w:rPr>
                <w:lang w:val="fr-FR"/>
              </w:rPr>
              <w:t>ussie de la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8</w:t>
            </w:r>
            <w:r>
              <w:rPr>
                <w:noProof/>
                <w:sz w:val="2"/>
              </w:rPr>
              <w:t>29524e5-564e-45c8-9fb2-592c292a0c77</w:t>
            </w:r>
          </w:p>
        </w:tc>
        <w:tc>
          <w:tcPr>
            <w:tcW w:w="7407" w:type="dxa"/>
            <w:shd w:val="clear" w:color="auto" w:fill="F2F2F2" w:themeFill="background1" w:themeFillShade="F2"/>
          </w:tcPr>
          <w:p w:rsidR="00000000" w:rsidRDefault="003238CB">
            <w:pPr>
              <w:rPr>
                <w:noProof/>
              </w:rPr>
            </w:pPr>
            <w:r>
              <w:rPr>
                <w:noProof/>
              </w:rPr>
              <w:t>CTN</w:t>
            </w:r>
          </w:p>
        </w:tc>
        <w:tc>
          <w:tcPr>
            <w:tcW w:w="7407" w:type="dxa"/>
          </w:tcPr>
          <w:p w:rsidR="00000000" w:rsidRDefault="003238CB">
            <w:pPr>
              <w:rPr>
                <w:lang w:val="fr-FR"/>
              </w:rPr>
            </w:pPr>
            <w:r>
              <w:rPr>
                <w:lang w:val="fr-FR"/>
              </w:rPr>
              <w:t>CTN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e29a7ab4-746c-4bda-8486-1e8c482f5491</w:t>
            </w:r>
          </w:p>
        </w:tc>
        <w:tc>
          <w:tcPr>
            <w:tcW w:w="7407" w:type="dxa"/>
            <w:shd w:val="clear" w:color="auto" w:fill="F2F2F2" w:themeFill="background1" w:themeFillShade="F2"/>
          </w:tcPr>
          <w:p w:rsidR="00000000" w:rsidRDefault="003238CB">
            <w:pPr>
              <w:rPr>
                <w:noProof/>
              </w:rPr>
            </w:pPr>
            <w:r>
              <w:rPr>
                <w:noProof/>
              </w:rPr>
              <w:t>Unique customer telephone number</w:t>
            </w:r>
          </w:p>
        </w:tc>
        <w:tc>
          <w:tcPr>
            <w:tcW w:w="7407" w:type="dxa"/>
          </w:tcPr>
          <w:p w:rsidR="00000000" w:rsidRDefault="003238CB">
            <w:pPr>
              <w:rPr>
                <w:lang w:val="fr-FR"/>
              </w:rPr>
            </w:pPr>
            <w:r>
              <w:rPr>
                <w:lang w:val="fr-FR"/>
              </w:rPr>
              <w:t>Num</w:t>
            </w:r>
            <w:r>
              <w:rPr>
                <w:lang w:val="fr-FR"/>
              </w:rPr>
              <w:t>é</w:t>
            </w:r>
            <w:r>
              <w:rPr>
                <w:lang w:val="fr-FR"/>
              </w:rPr>
              <w:t>ro de t</w:t>
            </w:r>
            <w:r>
              <w:rPr>
                <w:lang w:val="fr-FR"/>
              </w:rPr>
              <w:t>é</w:t>
            </w:r>
            <w:r>
              <w:rPr>
                <w:lang w:val="fr-FR"/>
              </w:rPr>
              <w:t>l</w:t>
            </w:r>
            <w:r>
              <w:rPr>
                <w:lang w:val="fr-FR"/>
              </w:rPr>
              <w:t>é</w:t>
            </w:r>
            <w:r>
              <w:rPr>
                <w:lang w:val="fr-FR"/>
              </w:rPr>
              <w:t>phone unique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fe7c47d9-f5a5-4b97-8b54-6c671afefd0d</w:t>
            </w:r>
          </w:p>
        </w:tc>
        <w:tc>
          <w:tcPr>
            <w:tcW w:w="7407" w:type="dxa"/>
            <w:shd w:val="clear" w:color="auto" w:fill="F2F2F2" w:themeFill="background1" w:themeFillShade="F2"/>
          </w:tcPr>
          <w:p w:rsidR="00000000" w:rsidRDefault="003238CB">
            <w:pPr>
              <w:rPr>
                <w:noProof/>
              </w:rPr>
            </w:pPr>
            <w:r>
              <w:rPr>
                <w:noProof/>
              </w:rPr>
              <w:t>External OrderId</w:t>
            </w:r>
          </w:p>
        </w:tc>
        <w:tc>
          <w:tcPr>
            <w:tcW w:w="7407" w:type="dxa"/>
          </w:tcPr>
          <w:p w:rsidR="00000000" w:rsidRDefault="003238CB">
            <w:pPr>
              <w:rPr>
                <w:lang w:val="fr-FR"/>
              </w:rPr>
            </w:pPr>
            <w:r>
              <w:rPr>
                <w:lang w:val="fr-FR"/>
              </w:rPr>
              <w:t>OrderId externe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c3c7ad3a-2bca-48bf-ab18-7638c41f71b0</w:t>
            </w:r>
          </w:p>
        </w:tc>
        <w:tc>
          <w:tcPr>
            <w:tcW w:w="7407" w:type="dxa"/>
            <w:shd w:val="clear" w:color="auto" w:fill="F2F2F2" w:themeFill="background1" w:themeFillShade="F2"/>
          </w:tcPr>
          <w:p w:rsidR="00000000" w:rsidRDefault="003238CB">
            <w:pPr>
              <w:rPr>
                <w:noProof/>
              </w:rPr>
            </w:pPr>
            <w:r>
              <w:rPr>
                <w:noProof/>
              </w:rPr>
              <w:t>Unique external order ID generated for the customer on successful external order purchase</w:t>
            </w:r>
          </w:p>
        </w:tc>
        <w:tc>
          <w:tcPr>
            <w:tcW w:w="7407" w:type="dxa"/>
          </w:tcPr>
          <w:p w:rsidR="00000000" w:rsidRDefault="003238CB">
            <w:pPr>
              <w:rPr>
                <w:lang w:val="fr-FR"/>
              </w:rPr>
            </w:pPr>
            <w:r>
              <w:rPr>
                <w:lang w:val="fr-FR"/>
              </w:rPr>
              <w:t>ID de commande externe unique g</w:t>
            </w:r>
            <w:r>
              <w:rPr>
                <w:lang w:val="fr-FR"/>
              </w:rPr>
              <w:t>é</w:t>
            </w:r>
            <w:r>
              <w:rPr>
                <w:lang w:val="fr-FR"/>
              </w:rPr>
              <w:t>n</w:t>
            </w:r>
            <w:r>
              <w:rPr>
                <w:lang w:val="fr-FR"/>
              </w:rPr>
              <w:t>é</w:t>
            </w:r>
            <w:r>
              <w:rPr>
                <w:lang w:val="fr-FR"/>
              </w:rPr>
              <w:t>r</w:t>
            </w:r>
            <w:r>
              <w:rPr>
                <w:lang w:val="fr-FR"/>
              </w:rPr>
              <w:t>é</w:t>
            </w:r>
            <w:r>
              <w:rPr>
                <w:lang w:val="fr-FR"/>
              </w:rPr>
              <w:t xml:space="preserve"> pour le client lors d'une commande externe r</w:t>
            </w:r>
            <w:r>
              <w:rPr>
                <w:lang w:val="fr-FR"/>
              </w:rPr>
              <w:t>é</w:t>
            </w:r>
            <w:r>
              <w:rPr>
                <w:lang w:val="fr-FR"/>
              </w:rPr>
              <w:t>ussie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c12f1468-1d43-400b-8665-227705713451</w:t>
            </w:r>
          </w:p>
        </w:tc>
        <w:tc>
          <w:tcPr>
            <w:tcW w:w="7407" w:type="dxa"/>
            <w:shd w:val="clear" w:color="auto" w:fill="F2F2F2" w:themeFill="background1" w:themeFillShade="F2"/>
          </w:tcPr>
          <w:p w:rsidR="00000000" w:rsidRDefault="003238CB">
            <w:pPr>
              <w:rPr>
                <w:noProof/>
              </w:rPr>
            </w:pPr>
            <w:r>
              <w:rPr>
                <w:noProof/>
              </w:rPr>
              <w:t>Payment Profile ID</w:t>
            </w:r>
          </w:p>
        </w:tc>
        <w:tc>
          <w:tcPr>
            <w:tcW w:w="7407" w:type="dxa"/>
          </w:tcPr>
          <w:p w:rsidR="00000000" w:rsidRDefault="003238CB">
            <w:pPr>
              <w:rPr>
                <w:lang w:val="fr-FR"/>
              </w:rPr>
            </w:pPr>
            <w:r>
              <w:rPr>
                <w:lang w:val="fr-FR"/>
              </w:rPr>
              <w:t>ID du profil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e971d38c-82d3-452e-a1cd-aef6d1c4f646</w:t>
            </w:r>
          </w:p>
        </w:tc>
        <w:tc>
          <w:tcPr>
            <w:tcW w:w="7407" w:type="dxa"/>
            <w:shd w:val="clear" w:color="auto" w:fill="F2F2F2" w:themeFill="background1" w:themeFillShade="F2"/>
          </w:tcPr>
          <w:p w:rsidR="00000000" w:rsidRDefault="003238CB">
            <w:pPr>
              <w:rPr>
                <w:noProof/>
              </w:rPr>
            </w:pPr>
            <w:r>
              <w:rPr>
                <w:noProof/>
              </w:rPr>
              <w:t>Unique payment id that is generated at the time of payment</w:t>
            </w:r>
          </w:p>
        </w:tc>
        <w:tc>
          <w:tcPr>
            <w:tcW w:w="7407" w:type="dxa"/>
          </w:tcPr>
          <w:p w:rsidR="00000000" w:rsidRDefault="003238CB">
            <w:pPr>
              <w:rPr>
                <w:lang w:val="fr-FR"/>
              </w:rPr>
            </w:pPr>
            <w:r>
              <w:rPr>
                <w:lang w:val="fr-FR"/>
              </w:rPr>
              <w:t>Identifiant de paiement unique g</w:t>
            </w:r>
            <w:r>
              <w:rPr>
                <w:lang w:val="fr-FR"/>
              </w:rPr>
              <w:t>é</w:t>
            </w:r>
            <w:r>
              <w:rPr>
                <w:lang w:val="fr-FR"/>
              </w:rPr>
              <w:t>n</w:t>
            </w:r>
            <w:r>
              <w:rPr>
                <w:lang w:val="fr-FR"/>
              </w:rPr>
              <w:t>é</w:t>
            </w:r>
            <w:r>
              <w:rPr>
                <w:lang w:val="fr-FR"/>
              </w:rPr>
              <w:t>r</w:t>
            </w:r>
            <w:r>
              <w:rPr>
                <w:lang w:val="fr-FR"/>
              </w:rPr>
              <w:t>é</w:t>
            </w:r>
            <w:r>
              <w:rPr>
                <w:lang w:val="fr-FR"/>
              </w:rPr>
              <w:t xml:space="preserve"> au moment du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217dda2b-4a4c-45df-b752-09dc1de22f1e</w:t>
            </w:r>
          </w:p>
        </w:tc>
        <w:tc>
          <w:tcPr>
            <w:tcW w:w="7407" w:type="dxa"/>
            <w:shd w:val="clear" w:color="auto" w:fill="F2F2F2" w:themeFill="background1" w:themeFillShade="F2"/>
          </w:tcPr>
          <w:p w:rsidR="00000000" w:rsidRDefault="003238CB">
            <w:pPr>
              <w:rPr>
                <w:noProof/>
              </w:rPr>
            </w:pPr>
            <w:r>
              <w:rPr>
                <w:noProof/>
              </w:rPr>
              <w:t>BAN</w:t>
            </w:r>
          </w:p>
        </w:tc>
        <w:tc>
          <w:tcPr>
            <w:tcW w:w="7407" w:type="dxa"/>
          </w:tcPr>
          <w:p w:rsidR="00000000" w:rsidRDefault="003238CB">
            <w:pPr>
              <w:rPr>
                <w:lang w:val="fr-FR"/>
              </w:rPr>
            </w:pPr>
            <w:r>
              <w:rPr>
                <w:lang w:val="fr-FR"/>
              </w:rPr>
              <w:t>INTERDIRE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b19b68f5-2f2a-424f-b715-535c628f542c</w:t>
            </w:r>
          </w:p>
        </w:tc>
        <w:tc>
          <w:tcPr>
            <w:tcW w:w="7407" w:type="dxa"/>
            <w:shd w:val="clear" w:color="auto" w:fill="F2F2F2" w:themeFill="background1" w:themeFillShade="F2"/>
          </w:tcPr>
          <w:p w:rsidR="00000000" w:rsidRDefault="003238CB">
            <w:pPr>
              <w:rPr>
                <w:noProof/>
              </w:rPr>
            </w:pPr>
            <w:r>
              <w:rPr>
                <w:noProof/>
              </w:rPr>
              <w:t>Unique BAN related to the customer account</w:t>
            </w:r>
          </w:p>
        </w:tc>
        <w:tc>
          <w:tcPr>
            <w:tcW w:w="7407" w:type="dxa"/>
          </w:tcPr>
          <w:p w:rsidR="00000000" w:rsidRDefault="003238CB">
            <w:pPr>
              <w:rPr>
                <w:lang w:val="fr-FR"/>
              </w:rPr>
            </w:pPr>
            <w:r>
              <w:rPr>
                <w:lang w:val="fr-FR"/>
              </w:rPr>
              <w:t>BAN unique li</w:t>
            </w:r>
            <w:r>
              <w:rPr>
                <w:lang w:val="fr-FR"/>
              </w:rPr>
              <w:t>é</w:t>
            </w:r>
            <w:r>
              <w:rPr>
                <w:lang w:val="fr-FR"/>
              </w:rPr>
              <w:t xml:space="preserve"> au 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0298dd55-c222-453d-beab-16fb911fff0b</w:t>
            </w:r>
          </w:p>
        </w:tc>
        <w:tc>
          <w:tcPr>
            <w:tcW w:w="7407" w:type="dxa"/>
            <w:shd w:val="clear" w:color="auto" w:fill="F2F2F2" w:themeFill="background1" w:themeFillShade="F2"/>
          </w:tcPr>
          <w:p w:rsidR="00000000" w:rsidRDefault="003238CB">
            <w:pPr>
              <w:rPr>
                <w:noProof/>
              </w:rPr>
            </w:pPr>
            <w:r>
              <w:rPr>
                <w:noProof/>
              </w:rPr>
              <w:t>User Name</w:t>
            </w:r>
          </w:p>
        </w:tc>
        <w:tc>
          <w:tcPr>
            <w:tcW w:w="7407" w:type="dxa"/>
          </w:tcPr>
          <w:p w:rsidR="00000000" w:rsidRDefault="003238CB">
            <w:pPr>
              <w:rPr>
                <w:lang w:val="fr-FR"/>
              </w:rPr>
            </w:pPr>
            <w:r>
              <w:rPr>
                <w:lang w:val="fr-FR"/>
              </w:rPr>
              <w:t>Nom d'utilisateur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59c38ac8-686f-4bd4-b3be-8eeacde9f875</w:t>
            </w:r>
          </w:p>
        </w:tc>
        <w:tc>
          <w:tcPr>
            <w:tcW w:w="7407" w:type="dxa"/>
            <w:shd w:val="clear" w:color="auto" w:fill="F2F2F2" w:themeFill="background1" w:themeFillShade="F2"/>
          </w:tcPr>
          <w:p w:rsidR="00000000" w:rsidRDefault="003238CB">
            <w:pPr>
              <w:rPr>
                <w:noProof/>
              </w:rPr>
            </w:pPr>
            <w:r>
              <w:rPr>
                <w:noProof/>
              </w:rPr>
              <w:t xml:space="preserve">Customer's login </w:t>
            </w:r>
            <w:r>
              <w:rPr>
                <w:noProof/>
              </w:rPr>
              <w:t>username as per the latest customer records</w:t>
            </w:r>
          </w:p>
        </w:tc>
        <w:tc>
          <w:tcPr>
            <w:tcW w:w="7407" w:type="dxa"/>
          </w:tcPr>
          <w:p w:rsidR="00000000" w:rsidRDefault="003238CB">
            <w:pPr>
              <w:rPr>
                <w:lang w:val="fr-FR"/>
              </w:rPr>
            </w:pPr>
            <w:r>
              <w:rPr>
                <w:lang w:val="fr-FR"/>
              </w:rPr>
              <w:t>Nom d'utilisateur de connexion du client selon les derniers enregistrements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7423ef93-3aa6-4260-91e9-b551af1a54cd</w:t>
            </w:r>
          </w:p>
        </w:tc>
        <w:tc>
          <w:tcPr>
            <w:tcW w:w="7407" w:type="dxa"/>
            <w:shd w:val="clear" w:color="auto" w:fill="F2F2F2" w:themeFill="background1" w:themeFillShade="F2"/>
          </w:tcPr>
          <w:p w:rsidR="00000000" w:rsidRDefault="003238CB">
            <w:pPr>
              <w:rPr>
                <w:noProof/>
              </w:rPr>
            </w:pPr>
            <w:r>
              <w:rPr>
                <w:noProof/>
              </w:rPr>
              <w:t>First 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d0fbe520-b56c-4b46-902f-ee8c20ff8764</w:t>
            </w:r>
          </w:p>
        </w:tc>
        <w:tc>
          <w:tcPr>
            <w:tcW w:w="7407" w:type="dxa"/>
            <w:shd w:val="clear" w:color="auto" w:fill="F2F2F2" w:themeFill="background1" w:themeFillShade="F2"/>
          </w:tcPr>
          <w:p w:rsidR="00000000" w:rsidRDefault="003238CB">
            <w:pPr>
              <w:rPr>
                <w:noProof/>
              </w:rPr>
            </w:pPr>
            <w:r>
              <w:rPr>
                <w:noProof/>
              </w:rPr>
              <w:t>Customer's first name as per the latest customer records</w:t>
            </w:r>
          </w:p>
        </w:tc>
        <w:tc>
          <w:tcPr>
            <w:tcW w:w="7407" w:type="dxa"/>
          </w:tcPr>
          <w:p w:rsidR="00000000" w:rsidRDefault="003238CB">
            <w:pPr>
              <w:rPr>
                <w:lang w:val="fr-FR"/>
              </w:rPr>
            </w:pPr>
            <w:r>
              <w:rPr>
                <w:lang w:val="fr-FR"/>
              </w:rPr>
              <w:t>Pr</w:t>
            </w:r>
            <w:r>
              <w:rPr>
                <w:lang w:val="fr-FR"/>
              </w:rPr>
              <w:t>é</w:t>
            </w:r>
            <w:r>
              <w:rPr>
                <w:lang w:val="fr-FR"/>
              </w:rPr>
              <w:t>nom du client selon les derniers enregistrements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5ff8ae9f-f91c-474b-a221-198e103f6206</w:t>
            </w:r>
          </w:p>
        </w:tc>
        <w:tc>
          <w:tcPr>
            <w:tcW w:w="7407" w:type="dxa"/>
            <w:shd w:val="clear" w:color="auto" w:fill="F2F2F2" w:themeFill="background1" w:themeFillShade="F2"/>
          </w:tcPr>
          <w:p w:rsidR="00000000" w:rsidRDefault="003238CB">
            <w:pPr>
              <w:rPr>
                <w:noProof/>
              </w:rPr>
            </w:pPr>
            <w:r>
              <w:rPr>
                <w:noProof/>
              </w:rPr>
              <w:t>Last Name</w:t>
            </w:r>
          </w:p>
        </w:tc>
        <w:tc>
          <w:tcPr>
            <w:tcW w:w="7407" w:type="dxa"/>
          </w:tcPr>
          <w:p w:rsidR="00000000" w:rsidRDefault="003238CB">
            <w:pPr>
              <w:rPr>
                <w:lang w:val="fr-FR"/>
              </w:rPr>
            </w:pP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48054b98-1e04-42df-9bed-335cb664b4b6</w:t>
            </w:r>
          </w:p>
        </w:tc>
        <w:tc>
          <w:tcPr>
            <w:tcW w:w="7407" w:type="dxa"/>
            <w:shd w:val="clear" w:color="auto" w:fill="F2F2F2" w:themeFill="background1" w:themeFillShade="F2"/>
          </w:tcPr>
          <w:p w:rsidR="00000000" w:rsidRDefault="003238CB">
            <w:pPr>
              <w:rPr>
                <w:noProof/>
              </w:rPr>
            </w:pPr>
            <w:r>
              <w:rPr>
                <w:noProof/>
              </w:rPr>
              <w:t>Customer's last name as per the latest cu</w:t>
            </w:r>
            <w:r>
              <w:rPr>
                <w:noProof/>
              </w:rPr>
              <w:t>stomer records</w:t>
            </w:r>
          </w:p>
        </w:tc>
        <w:tc>
          <w:tcPr>
            <w:tcW w:w="7407" w:type="dxa"/>
          </w:tcPr>
          <w:p w:rsidR="00000000" w:rsidRDefault="003238CB">
            <w:pPr>
              <w:rPr>
                <w:lang w:val="fr-FR"/>
              </w:rPr>
            </w:pPr>
            <w:r>
              <w:rPr>
                <w:lang w:val="fr-FR"/>
              </w:rPr>
              <w:t>Nom de famille du client selon les derniers enregistrements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904134f0-c697-4d55-b57a-f6c79b3d3ed0</w:t>
            </w:r>
          </w:p>
        </w:tc>
        <w:tc>
          <w:tcPr>
            <w:tcW w:w="7407" w:type="dxa"/>
            <w:shd w:val="clear" w:color="auto" w:fill="F2F2F2" w:themeFill="background1" w:themeFillShade="F2"/>
          </w:tcPr>
          <w:p w:rsidR="00000000" w:rsidRDefault="003238CB">
            <w:pPr>
              <w:rPr>
                <w:noProof/>
              </w:rPr>
            </w:pPr>
            <w:r>
              <w:rPr>
                <w:noProof/>
              </w:rPr>
              <w:t>SSN</w:t>
            </w:r>
          </w:p>
        </w:tc>
        <w:tc>
          <w:tcPr>
            <w:tcW w:w="7407" w:type="dxa"/>
          </w:tcPr>
          <w:p w:rsidR="00000000" w:rsidRDefault="003238CB">
            <w:pPr>
              <w:rPr>
                <w:lang w:val="fr-FR"/>
              </w:rPr>
            </w:pPr>
            <w:r>
              <w:rPr>
                <w:lang w:val="fr-FR"/>
              </w:rPr>
              <w:t>SSN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cf1f8097-8c31-410f-877c-5bb8939c02c8</w:t>
            </w:r>
          </w:p>
        </w:tc>
        <w:tc>
          <w:tcPr>
            <w:tcW w:w="7407" w:type="dxa"/>
            <w:shd w:val="clear" w:color="auto" w:fill="F2F2F2" w:themeFill="background1" w:themeFillShade="F2"/>
          </w:tcPr>
          <w:p w:rsidR="00000000" w:rsidRDefault="003238CB">
            <w:pPr>
              <w:rPr>
                <w:noProof/>
              </w:rPr>
            </w:pPr>
            <w:r>
              <w:rPr>
                <w:noProof/>
              </w:rPr>
              <w:t xml:space="preserve">Customer's SSN (Social Security Number) that is provided during registration and </w:t>
            </w:r>
            <w:r>
              <w:rPr>
                <w:noProof/>
              </w:rPr>
              <w:t>as per the customer's latest records</w:t>
            </w:r>
          </w:p>
        </w:tc>
        <w:tc>
          <w:tcPr>
            <w:tcW w:w="7407" w:type="dxa"/>
          </w:tcPr>
          <w:p w:rsidR="00000000" w:rsidRDefault="003238CB">
            <w:pPr>
              <w:rPr>
                <w:lang w:val="fr-FR"/>
              </w:rPr>
            </w:pPr>
            <w:r>
              <w:rPr>
                <w:lang w:val="fr-FR"/>
              </w:rPr>
              <w:t>SSN (num</w:t>
            </w:r>
            <w:r>
              <w:rPr>
                <w:lang w:val="fr-FR"/>
              </w:rPr>
              <w:t>é</w:t>
            </w:r>
            <w:r>
              <w:rPr>
                <w:lang w:val="fr-FR"/>
              </w:rPr>
              <w:t>ro de s</w:t>
            </w:r>
            <w:r>
              <w:rPr>
                <w:lang w:val="fr-FR"/>
              </w:rPr>
              <w:t>é</w:t>
            </w:r>
            <w:r>
              <w:rPr>
                <w:lang w:val="fr-FR"/>
              </w:rPr>
              <w:t>curit</w:t>
            </w:r>
            <w:r>
              <w:rPr>
                <w:lang w:val="fr-FR"/>
              </w:rPr>
              <w:t>é</w:t>
            </w:r>
            <w:r>
              <w:rPr>
                <w:lang w:val="fr-FR"/>
              </w:rPr>
              <w:t xml:space="preserve"> sociale) du client qui est fourni lors de l'inscription et selon les derniers enregistrements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916beee2-75e8-43fa-9d37-97fe27a263f2</w:t>
            </w:r>
          </w:p>
        </w:tc>
        <w:tc>
          <w:tcPr>
            <w:tcW w:w="7407" w:type="dxa"/>
            <w:shd w:val="clear" w:color="auto" w:fill="F2F2F2" w:themeFill="background1" w:themeFillShade="F2"/>
          </w:tcPr>
          <w:p w:rsidR="00000000" w:rsidRDefault="003238CB">
            <w:pPr>
              <w:rPr>
                <w:noProof/>
              </w:rPr>
            </w:pPr>
            <w:r>
              <w:rPr>
                <w:noProof/>
              </w:rPr>
              <w:t>Alternate UserName</w:t>
            </w:r>
          </w:p>
        </w:tc>
        <w:tc>
          <w:tcPr>
            <w:tcW w:w="7407" w:type="dxa"/>
          </w:tcPr>
          <w:p w:rsidR="00000000" w:rsidRDefault="003238CB">
            <w:pPr>
              <w:rPr>
                <w:lang w:val="fr-FR"/>
              </w:rPr>
            </w:pPr>
            <w:r>
              <w:rPr>
                <w:lang w:val="fr-FR"/>
              </w:rPr>
              <w:t>Autre nom d'utilisateur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11cbcdef-dcd5-4f06-a157-837ae33b9c33</w:t>
            </w:r>
          </w:p>
        </w:tc>
        <w:tc>
          <w:tcPr>
            <w:tcW w:w="7407" w:type="dxa"/>
            <w:shd w:val="clear" w:color="auto" w:fill="F2F2F2" w:themeFill="background1" w:themeFillShade="F2"/>
          </w:tcPr>
          <w:p w:rsidR="00000000" w:rsidRDefault="003238CB">
            <w:pPr>
              <w:rPr>
                <w:noProof/>
              </w:rPr>
            </w:pPr>
            <w:r>
              <w:rPr>
                <w:noProof/>
              </w:rPr>
              <w:t>Customer's Alternate UserName provided during registration.</w:t>
            </w:r>
          </w:p>
        </w:tc>
        <w:tc>
          <w:tcPr>
            <w:tcW w:w="7407" w:type="dxa"/>
          </w:tcPr>
          <w:p w:rsidR="00000000" w:rsidRDefault="003238CB">
            <w:pPr>
              <w:rPr>
                <w:lang w:val="fr-FR"/>
              </w:rPr>
            </w:pPr>
            <w:r>
              <w:rPr>
                <w:lang w:val="fr-FR"/>
              </w:rPr>
              <w:t>Nom d'utilisateur alternatif du client fourni lors de l'inscription.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46d27fc8-46e0-49fd-bb9d-6a25a215bc37</w:t>
            </w:r>
          </w:p>
        </w:tc>
        <w:tc>
          <w:tcPr>
            <w:tcW w:w="7407" w:type="dxa"/>
            <w:shd w:val="clear" w:color="auto" w:fill="F2F2F2" w:themeFill="background1" w:themeFillShade="F2"/>
          </w:tcPr>
          <w:p w:rsidR="00000000" w:rsidRDefault="003238CB">
            <w:pPr>
              <w:rPr>
                <w:noProof/>
              </w:rPr>
            </w:pPr>
            <w:r>
              <w:rPr>
                <w:noProof/>
              </w:rPr>
              <w:t>This field holds either any of the Phone Numbers</w:t>
            </w:r>
            <w:r>
              <w:rPr>
                <w:noProof/>
              </w:rPr>
              <w:t xml:space="preserve"> or Email or alphanumeric values during saving</w:t>
            </w:r>
          </w:p>
        </w:tc>
        <w:tc>
          <w:tcPr>
            <w:tcW w:w="7407" w:type="dxa"/>
          </w:tcPr>
          <w:p w:rsidR="00000000" w:rsidRDefault="003238CB">
            <w:pPr>
              <w:rPr>
                <w:lang w:val="fr-FR"/>
              </w:rPr>
            </w:pPr>
            <w:r>
              <w:rPr>
                <w:lang w:val="fr-FR"/>
              </w:rPr>
              <w:t>Ce champ contient l'un des num</w:t>
            </w:r>
            <w:r>
              <w:rPr>
                <w:lang w:val="fr-FR"/>
              </w:rPr>
              <w:t>é</w:t>
            </w:r>
            <w:r>
              <w:rPr>
                <w:lang w:val="fr-FR"/>
              </w:rPr>
              <w:t>ros de t</w:t>
            </w:r>
            <w:r>
              <w:rPr>
                <w:lang w:val="fr-FR"/>
              </w:rPr>
              <w:t>é</w:t>
            </w:r>
            <w:r>
              <w:rPr>
                <w:lang w:val="fr-FR"/>
              </w:rPr>
              <w:t>l</w:t>
            </w:r>
            <w:r>
              <w:rPr>
                <w:lang w:val="fr-FR"/>
              </w:rPr>
              <w:t>é</w:t>
            </w:r>
            <w:r>
              <w:rPr>
                <w:lang w:val="fr-FR"/>
              </w:rPr>
              <w:t>phone, l'adresse e-mail ou les valeurs alphanum</w:t>
            </w:r>
            <w:r>
              <w:rPr>
                <w:lang w:val="fr-FR"/>
              </w:rPr>
              <w:t>é</w:t>
            </w:r>
            <w:r>
              <w:rPr>
                <w:lang w:val="fr-FR"/>
              </w:rPr>
              <w:t>riques lors de l'enregistrement.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e60086f0-a1e3-456d-87f5-22b06c479657</w:t>
            </w:r>
          </w:p>
        </w:tc>
        <w:tc>
          <w:tcPr>
            <w:tcW w:w="7407" w:type="dxa"/>
            <w:shd w:val="clear" w:color="auto" w:fill="F2F2F2" w:themeFill="background1" w:themeFillShade="F2"/>
          </w:tcPr>
          <w:p w:rsidR="00000000" w:rsidRDefault="003238CB">
            <w:pPr>
              <w:rPr>
                <w:noProof/>
              </w:rPr>
            </w:pPr>
            <w:r>
              <w:rPr>
                <w:noProof/>
              </w:rPr>
              <w:t>Full Name</w:t>
            </w:r>
          </w:p>
        </w:tc>
        <w:tc>
          <w:tcPr>
            <w:tcW w:w="7407" w:type="dxa"/>
          </w:tcPr>
          <w:p w:rsidR="00000000" w:rsidRDefault="003238CB">
            <w:pPr>
              <w:rPr>
                <w:lang w:val="fr-FR"/>
              </w:rPr>
            </w:pPr>
            <w:r>
              <w:rPr>
                <w:lang w:val="fr-FR"/>
              </w:rPr>
              <w:t>Nom et 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3a483b4b-49d3-4ed7-82e9-330884341a61</w:t>
            </w:r>
          </w:p>
        </w:tc>
        <w:tc>
          <w:tcPr>
            <w:tcW w:w="7407" w:type="dxa"/>
            <w:shd w:val="clear" w:color="auto" w:fill="F2F2F2" w:themeFill="background1" w:themeFillShade="F2"/>
          </w:tcPr>
          <w:p w:rsidR="00000000" w:rsidRDefault="003238CB">
            <w:pPr>
              <w:rPr>
                <w:noProof/>
              </w:rPr>
            </w:pPr>
            <w:r>
              <w:rPr>
                <w:noProof/>
              </w:rPr>
              <w:t>Customer's Full Name i.e., First Name and Last name as per the latest customer records</w:t>
            </w:r>
          </w:p>
        </w:tc>
        <w:tc>
          <w:tcPr>
            <w:tcW w:w="7407" w:type="dxa"/>
          </w:tcPr>
          <w:p w:rsidR="00000000" w:rsidRDefault="003238CB">
            <w:pPr>
              <w:rPr>
                <w:lang w:val="fr-FR"/>
              </w:rPr>
            </w:pPr>
            <w:r>
              <w:rPr>
                <w:lang w:val="fr-FR"/>
              </w:rPr>
              <w:t>Nom complet du client, c'est-</w:t>
            </w:r>
            <w:r>
              <w:rPr>
                <w:lang w:val="fr-FR"/>
              </w:rPr>
              <w:t>à</w:t>
            </w:r>
            <w:r>
              <w:rPr>
                <w:lang w:val="fr-FR"/>
              </w:rPr>
              <w:t>-dire, pr</w:t>
            </w:r>
            <w:r>
              <w:rPr>
                <w:lang w:val="fr-FR"/>
              </w:rPr>
              <w:t>é</w:t>
            </w:r>
            <w:r>
              <w:rPr>
                <w:lang w:val="fr-FR"/>
              </w:rPr>
              <w:t>nom et nom de famille selon les derniers enregistrements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e85d4138-3990-</w:t>
            </w:r>
            <w:r>
              <w:rPr>
                <w:noProof/>
                <w:sz w:val="2"/>
              </w:rPr>
              <w:t>4ecf-b07a-673768339012</w:t>
            </w:r>
          </w:p>
        </w:tc>
        <w:tc>
          <w:tcPr>
            <w:tcW w:w="7407" w:type="dxa"/>
            <w:shd w:val="clear" w:color="auto" w:fill="F2F2F2" w:themeFill="background1" w:themeFillShade="F2"/>
          </w:tcPr>
          <w:p w:rsidR="00000000" w:rsidRDefault="003238CB">
            <w:pPr>
              <w:rPr>
                <w:noProof/>
              </w:rPr>
            </w:pPr>
            <w:r>
              <w:rPr>
                <w:noProof/>
              </w:rPr>
              <w:t>Phone Number</w:t>
            </w:r>
          </w:p>
        </w:tc>
        <w:tc>
          <w:tcPr>
            <w:tcW w:w="7407" w:type="dxa"/>
          </w:tcPr>
          <w:p w:rsidR="00000000" w:rsidRDefault="003238CB">
            <w:pPr>
              <w:rPr>
                <w:lang w:val="fr-FR"/>
              </w:rPr>
            </w:pPr>
            <w:r>
              <w:rPr>
                <w:lang w:val="fr-FR"/>
              </w:rPr>
              <w:t>Num</w:t>
            </w:r>
            <w:r>
              <w:rPr>
                <w:lang w:val="fr-FR"/>
              </w:rPr>
              <w:t>é</w:t>
            </w:r>
            <w:r>
              <w:rPr>
                <w:lang w:val="fr-FR"/>
              </w:rPr>
              <w:t>ro de t</w:t>
            </w:r>
            <w:r>
              <w:rPr>
                <w:lang w:val="fr-FR"/>
              </w:rPr>
              <w:t>é</w:t>
            </w:r>
            <w:r>
              <w:rPr>
                <w:lang w:val="fr-FR"/>
              </w:rPr>
              <w:t>l</w:t>
            </w:r>
            <w:r>
              <w:rPr>
                <w:lang w:val="fr-FR"/>
              </w:rPr>
              <w:t>é</w:t>
            </w:r>
            <w:r>
              <w:rPr>
                <w:lang w:val="fr-FR"/>
              </w:rPr>
              <w:t>phone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0dccf2eb-912a-4104-b009-633b27f989a9</w:t>
            </w:r>
          </w:p>
        </w:tc>
        <w:tc>
          <w:tcPr>
            <w:tcW w:w="7407" w:type="dxa"/>
            <w:shd w:val="clear" w:color="auto" w:fill="F2F2F2" w:themeFill="background1" w:themeFillShade="F2"/>
          </w:tcPr>
          <w:p w:rsidR="00000000" w:rsidRDefault="003238CB">
            <w:pPr>
              <w:rPr>
                <w:noProof/>
              </w:rPr>
            </w:pPr>
            <w:r>
              <w:rPr>
                <w:noProof/>
              </w:rPr>
              <w:t>Can be any of the customer's Home or Work or Cell phone number that is provided during registration and as per the customer's latest records</w:t>
            </w:r>
          </w:p>
        </w:tc>
        <w:tc>
          <w:tcPr>
            <w:tcW w:w="7407" w:type="dxa"/>
          </w:tcPr>
          <w:p w:rsidR="00000000" w:rsidRDefault="003238CB">
            <w:pPr>
              <w:rPr>
                <w:lang w:val="fr-FR"/>
              </w:rPr>
            </w:pPr>
            <w:r>
              <w:rPr>
                <w:lang w:val="fr-FR"/>
              </w:rPr>
              <w:t>Il peut s'agir de</w:t>
            </w:r>
            <w:r>
              <w:rPr>
                <w:lang w:val="fr-FR"/>
              </w:rPr>
              <w:t xml:space="preserve"> l'un des num</w:t>
            </w:r>
            <w:r>
              <w:rPr>
                <w:lang w:val="fr-FR"/>
              </w:rPr>
              <w:t>é</w:t>
            </w:r>
            <w:r>
              <w:rPr>
                <w:lang w:val="fr-FR"/>
              </w:rPr>
              <w:t>ros de t</w:t>
            </w:r>
            <w:r>
              <w:rPr>
                <w:lang w:val="fr-FR"/>
              </w:rPr>
              <w:t>é</w:t>
            </w:r>
            <w:r>
              <w:rPr>
                <w:lang w:val="fr-FR"/>
              </w:rPr>
              <w:t>l</w:t>
            </w:r>
            <w:r>
              <w:rPr>
                <w:lang w:val="fr-FR"/>
              </w:rPr>
              <w:t>é</w:t>
            </w:r>
            <w:r>
              <w:rPr>
                <w:lang w:val="fr-FR"/>
              </w:rPr>
              <w:t>phone personnel, professionnel ou portable du client qui est fourni lors de l'inscription et selon les derniers enregistrements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80fbdd12-e2d1-4f47-ba59-2bdad66b8fde</w:t>
            </w:r>
          </w:p>
        </w:tc>
        <w:tc>
          <w:tcPr>
            <w:tcW w:w="7407" w:type="dxa"/>
            <w:shd w:val="clear" w:color="auto" w:fill="F2F2F2" w:themeFill="background1" w:themeFillShade="F2"/>
          </w:tcPr>
          <w:p w:rsidR="00000000" w:rsidRDefault="003238CB">
            <w:pPr>
              <w:rPr>
                <w:noProof/>
              </w:rPr>
            </w:pPr>
            <w:r>
              <w:rPr>
                <w:noProof/>
              </w:rPr>
              <w:t>Email</w:t>
            </w:r>
          </w:p>
        </w:tc>
        <w:tc>
          <w:tcPr>
            <w:tcW w:w="7407" w:type="dxa"/>
          </w:tcPr>
          <w:p w:rsidR="00000000" w:rsidRDefault="003238CB">
            <w:pPr>
              <w:rPr>
                <w:lang w:val="fr-FR"/>
              </w:rPr>
            </w:pPr>
            <w:r>
              <w:rPr>
                <w:lang w:val="fr-FR"/>
              </w:rPr>
              <w:t>Courriel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346168b4-9ff5-4d14-89ef-68a7609</w:t>
            </w:r>
            <w:r>
              <w:rPr>
                <w:noProof/>
                <w:sz w:val="2"/>
              </w:rPr>
              <w:t>58092</w:t>
            </w:r>
          </w:p>
        </w:tc>
        <w:tc>
          <w:tcPr>
            <w:tcW w:w="7407" w:type="dxa"/>
            <w:shd w:val="clear" w:color="auto" w:fill="F2F2F2" w:themeFill="background1" w:themeFillShade="F2"/>
          </w:tcPr>
          <w:p w:rsidR="00000000" w:rsidRDefault="003238CB">
            <w:pPr>
              <w:rPr>
                <w:noProof/>
              </w:rPr>
            </w:pPr>
            <w:r>
              <w:rPr>
                <w:noProof/>
              </w:rPr>
              <w:t>Customer's registered primary email address as per the latest customer records</w:t>
            </w:r>
          </w:p>
        </w:tc>
        <w:tc>
          <w:tcPr>
            <w:tcW w:w="7407" w:type="dxa"/>
          </w:tcPr>
          <w:p w:rsidR="00000000" w:rsidRDefault="003238CB">
            <w:pPr>
              <w:rPr>
                <w:lang w:val="fr-FR"/>
              </w:rPr>
            </w:pPr>
            <w:r>
              <w:rPr>
                <w:lang w:val="fr-FR"/>
              </w:rPr>
              <w:t>Adresse e-mail principale enregistr</w:t>
            </w:r>
            <w:r>
              <w:rPr>
                <w:lang w:val="fr-FR"/>
              </w:rPr>
              <w:t>é</w:t>
            </w:r>
            <w:r>
              <w:rPr>
                <w:lang w:val="fr-FR"/>
              </w:rPr>
              <w:t>e du client selon les derniers enregistrements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ffd44ed2-2554-4b5d-bf82-d6c8ba2f605f</w:t>
            </w:r>
          </w:p>
        </w:tc>
        <w:tc>
          <w:tcPr>
            <w:tcW w:w="7407" w:type="dxa"/>
            <w:shd w:val="clear" w:color="auto" w:fill="F2F2F2" w:themeFill="background1" w:themeFillShade="F2"/>
          </w:tcPr>
          <w:p w:rsidR="00000000" w:rsidRDefault="003238CB">
            <w:pPr>
              <w:rPr>
                <w:noProof/>
              </w:rPr>
            </w:pPr>
            <w:r>
              <w:rPr>
                <w:noProof/>
              </w:rPr>
              <w:t>Contact ID</w:t>
            </w:r>
          </w:p>
        </w:tc>
        <w:tc>
          <w:tcPr>
            <w:tcW w:w="7407" w:type="dxa"/>
          </w:tcPr>
          <w:p w:rsidR="00000000" w:rsidRDefault="003238CB">
            <w:pPr>
              <w:rPr>
                <w:lang w:val="fr-FR"/>
              </w:rPr>
            </w:pPr>
            <w:r>
              <w:rPr>
                <w:lang w:val="fr-FR"/>
              </w:rPr>
              <w:t>ID de contact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f25703bd-e683-4fcf-b2b8-9ebbc7a7882f</w:t>
            </w:r>
          </w:p>
        </w:tc>
        <w:tc>
          <w:tcPr>
            <w:tcW w:w="7407" w:type="dxa"/>
            <w:shd w:val="clear" w:color="auto" w:fill="F2F2F2" w:themeFill="background1" w:themeFillShade="F2"/>
          </w:tcPr>
          <w:p w:rsidR="00000000" w:rsidRDefault="003238CB">
            <w:pPr>
              <w:rPr>
                <w:noProof/>
              </w:rPr>
            </w:pPr>
            <w:r>
              <w:rPr>
                <w:noProof/>
              </w:rPr>
              <w:t>Contact ID of the customer.</w:t>
            </w:r>
          </w:p>
        </w:tc>
        <w:tc>
          <w:tcPr>
            <w:tcW w:w="7407" w:type="dxa"/>
          </w:tcPr>
          <w:p w:rsidR="00000000" w:rsidRDefault="003238CB">
            <w:pPr>
              <w:rPr>
                <w:lang w:val="fr-FR"/>
              </w:rPr>
            </w:pPr>
            <w:r>
              <w:rPr>
                <w:lang w:val="fr-FR"/>
              </w:rPr>
              <w:t>ID de contact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314e224d-da16-4c69-be32-4fe2d69adbff</w:t>
            </w:r>
          </w:p>
        </w:tc>
        <w:tc>
          <w:tcPr>
            <w:tcW w:w="7407" w:type="dxa"/>
            <w:shd w:val="clear" w:color="auto" w:fill="F2F2F2" w:themeFill="background1" w:themeFillShade="F2"/>
          </w:tcPr>
          <w:p w:rsidR="00000000" w:rsidRDefault="003238CB">
            <w:pPr>
              <w:rPr>
                <w:noProof/>
              </w:rPr>
            </w:pPr>
            <w:r>
              <w:rPr>
                <w:noProof/>
              </w:rPr>
              <w:t>Can be primary or secondary contact ID.</w:t>
            </w:r>
          </w:p>
        </w:tc>
        <w:tc>
          <w:tcPr>
            <w:tcW w:w="7407" w:type="dxa"/>
          </w:tcPr>
          <w:p w:rsidR="00000000" w:rsidRDefault="003238CB">
            <w:pPr>
              <w:rPr>
                <w:lang w:val="fr-FR"/>
              </w:rPr>
            </w:pPr>
            <w:r>
              <w:rPr>
                <w:lang w:val="fr-FR"/>
              </w:rPr>
              <w:t>Il peut s'agir d'un ID de contact principal ou secondaire.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16bc5016-2ac7-46da-b</w:t>
            </w:r>
            <w:r>
              <w:rPr>
                <w:noProof/>
                <w:sz w:val="2"/>
              </w:rPr>
              <w:t>0ed-a06026e384aa</w:t>
            </w:r>
          </w:p>
        </w:tc>
        <w:tc>
          <w:tcPr>
            <w:tcW w:w="7407" w:type="dxa"/>
            <w:shd w:val="clear" w:color="auto" w:fill="F2F2F2" w:themeFill="background1" w:themeFillShade="F2"/>
          </w:tcPr>
          <w:p w:rsidR="00000000" w:rsidRDefault="003238CB">
            <w:pPr>
              <w:rPr>
                <w:noProof/>
              </w:rPr>
            </w:pPr>
            <w:r>
              <w:rPr>
                <w:noProof/>
              </w:rPr>
              <w:t>CC4Digits</w:t>
            </w:r>
          </w:p>
        </w:tc>
        <w:tc>
          <w:tcPr>
            <w:tcW w:w="7407" w:type="dxa"/>
          </w:tcPr>
          <w:p w:rsidR="00000000" w:rsidRDefault="003238CB">
            <w:pPr>
              <w:rPr>
                <w:lang w:val="fr-FR"/>
              </w:rPr>
            </w:pPr>
            <w:r>
              <w:rPr>
                <w:lang w:val="fr-FR"/>
              </w:rPr>
              <w:t>CC4Digits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37e2858c-ad01-441f-84e5-cb883e2c82cc</w:t>
            </w:r>
          </w:p>
        </w:tc>
        <w:tc>
          <w:tcPr>
            <w:tcW w:w="7407" w:type="dxa"/>
            <w:shd w:val="clear" w:color="auto" w:fill="F2F2F2" w:themeFill="background1" w:themeFillShade="F2"/>
          </w:tcPr>
          <w:p w:rsidR="00000000" w:rsidRDefault="003238CB">
            <w:pPr>
              <w:rPr>
                <w:noProof/>
              </w:rPr>
            </w:pPr>
            <w:r>
              <w:rPr>
                <w:noProof/>
              </w:rPr>
              <w:t>Customer's Credit Card last 4 digits that are registered or added later to the customer account</w:t>
            </w:r>
          </w:p>
        </w:tc>
        <w:tc>
          <w:tcPr>
            <w:tcW w:w="7407" w:type="dxa"/>
          </w:tcPr>
          <w:p w:rsidR="00000000" w:rsidRDefault="003238CB">
            <w:pPr>
              <w:rPr>
                <w:lang w:val="fr-FR"/>
              </w:rPr>
            </w:pPr>
            <w:r>
              <w:rPr>
                <w:lang w:val="fr-FR"/>
              </w:rPr>
              <w:t>Carte de cr</w:t>
            </w:r>
            <w:r>
              <w:rPr>
                <w:lang w:val="fr-FR"/>
              </w:rPr>
              <w:t>é</w:t>
            </w:r>
            <w:r>
              <w:rPr>
                <w:lang w:val="fr-FR"/>
              </w:rPr>
              <w:t>dit du client 4 derniers chiffres enregistr</w:t>
            </w:r>
            <w:r>
              <w:rPr>
                <w:lang w:val="fr-FR"/>
              </w:rPr>
              <w:t>é</w:t>
            </w:r>
            <w:r>
              <w:rPr>
                <w:lang w:val="fr-FR"/>
              </w:rPr>
              <w:t>s ou ajout</w:t>
            </w:r>
            <w:r>
              <w:rPr>
                <w:lang w:val="fr-FR"/>
              </w:rPr>
              <w:t>é</w:t>
            </w:r>
            <w:r>
              <w:rPr>
                <w:lang w:val="fr-FR"/>
              </w:rPr>
              <w:t>s ult</w:t>
            </w:r>
            <w:r>
              <w:rPr>
                <w:lang w:val="fr-FR"/>
              </w:rPr>
              <w:t>é</w:t>
            </w:r>
            <w:r>
              <w:rPr>
                <w:lang w:val="fr-FR"/>
              </w:rPr>
              <w:t>rieureme</w:t>
            </w:r>
            <w:r>
              <w:rPr>
                <w:lang w:val="fr-FR"/>
              </w:rPr>
              <w:t>nt au 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3ec14a64-3a62-45ce-9824-fc4ebc131dc6</w:t>
            </w:r>
          </w:p>
        </w:tc>
        <w:tc>
          <w:tcPr>
            <w:tcW w:w="7407" w:type="dxa"/>
            <w:shd w:val="clear" w:color="auto" w:fill="F2F2F2" w:themeFill="background1" w:themeFillShade="F2"/>
          </w:tcPr>
          <w:p w:rsidR="00000000" w:rsidRDefault="003238CB">
            <w:pPr>
              <w:rPr>
                <w:noProof/>
              </w:rPr>
            </w:pPr>
            <w:r>
              <w:rPr>
                <w:noProof/>
              </w:rPr>
              <w:t>Expiry Month and Year</w:t>
            </w:r>
          </w:p>
        </w:tc>
        <w:tc>
          <w:tcPr>
            <w:tcW w:w="7407" w:type="dxa"/>
          </w:tcPr>
          <w:p w:rsidR="00000000" w:rsidRDefault="003238CB">
            <w:pPr>
              <w:rPr>
                <w:lang w:val="fr-FR"/>
              </w:rPr>
            </w:pPr>
            <w:r>
              <w:rPr>
                <w:lang w:val="fr-FR"/>
              </w:rPr>
              <w:t>Mois et ann</w:t>
            </w:r>
            <w:r>
              <w:rPr>
                <w:lang w:val="fr-FR"/>
              </w:rPr>
              <w:t>é</w:t>
            </w:r>
            <w:r>
              <w:rPr>
                <w:lang w:val="fr-FR"/>
              </w:rPr>
              <w:t>e d'expiration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13c157ec-ccb7-4685-8cf6-66dd719c0fce</w:t>
            </w:r>
          </w:p>
        </w:tc>
        <w:tc>
          <w:tcPr>
            <w:tcW w:w="7407" w:type="dxa"/>
            <w:shd w:val="clear" w:color="auto" w:fill="F2F2F2" w:themeFill="background1" w:themeFillShade="F2"/>
          </w:tcPr>
          <w:p w:rsidR="00000000" w:rsidRDefault="003238CB">
            <w:pPr>
              <w:rPr>
                <w:noProof/>
              </w:rPr>
            </w:pPr>
            <w:r>
              <w:rPr>
                <w:noProof/>
              </w:rPr>
              <w:t>Expiry month and year of the customer's registered credit card in MM and YYYY format</w:t>
            </w:r>
          </w:p>
        </w:tc>
        <w:tc>
          <w:tcPr>
            <w:tcW w:w="7407" w:type="dxa"/>
          </w:tcPr>
          <w:p w:rsidR="00000000" w:rsidRDefault="003238CB">
            <w:pPr>
              <w:rPr>
                <w:lang w:val="fr-FR"/>
              </w:rPr>
            </w:pPr>
            <w:r>
              <w:rPr>
                <w:lang w:val="fr-FR"/>
              </w:rPr>
              <w:t>Mois d'expiration et ann</w:t>
            </w:r>
            <w:r>
              <w:rPr>
                <w:lang w:val="fr-FR"/>
              </w:rPr>
              <w:t>é</w:t>
            </w:r>
            <w:r>
              <w:rPr>
                <w:lang w:val="fr-FR"/>
              </w:rPr>
              <w:t>e de la carte de cr</w:t>
            </w:r>
            <w:r>
              <w:rPr>
                <w:lang w:val="fr-FR"/>
              </w:rPr>
              <w:t>é</w:t>
            </w:r>
            <w:r>
              <w:rPr>
                <w:lang w:val="fr-FR"/>
              </w:rPr>
              <w:t>dit enregistr</w:t>
            </w:r>
            <w:r>
              <w:rPr>
                <w:lang w:val="fr-FR"/>
              </w:rPr>
              <w:t>é</w:t>
            </w:r>
            <w:r>
              <w:rPr>
                <w:lang w:val="fr-FR"/>
              </w:rPr>
              <w:t>e du client au format MM et AAAA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4c152e9f-7a8a-41ef-933d-055eb33ea3c6</w:t>
            </w:r>
          </w:p>
        </w:tc>
        <w:tc>
          <w:tcPr>
            <w:tcW w:w="7407" w:type="dxa"/>
            <w:shd w:val="clear" w:color="auto" w:fill="F2F2F2" w:themeFill="background1" w:themeFillShade="F2"/>
          </w:tcPr>
          <w:p w:rsidR="00000000" w:rsidRDefault="003238CB">
            <w:pPr>
              <w:rPr>
                <w:noProof/>
              </w:rPr>
            </w:pPr>
            <w:r>
              <w:rPr>
                <w:noProof/>
              </w:rPr>
              <w:t>Gift Card PIN</w:t>
            </w:r>
          </w:p>
        </w:tc>
        <w:tc>
          <w:tcPr>
            <w:tcW w:w="7407" w:type="dxa"/>
          </w:tcPr>
          <w:p w:rsidR="00000000" w:rsidRDefault="003238CB">
            <w:pPr>
              <w:rPr>
                <w:lang w:val="fr-FR"/>
              </w:rPr>
            </w:pPr>
            <w:r>
              <w:rPr>
                <w:lang w:val="fr-FR"/>
              </w:rPr>
              <w:t>NIP de la carte-cadeau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5ecc6a0c-5928-4f5b-8748-9d2453355a0b</w:t>
            </w:r>
          </w:p>
        </w:tc>
        <w:tc>
          <w:tcPr>
            <w:tcW w:w="7407" w:type="dxa"/>
            <w:shd w:val="clear" w:color="auto" w:fill="F2F2F2" w:themeFill="background1" w:themeFillShade="F2"/>
          </w:tcPr>
          <w:p w:rsidR="00000000" w:rsidRDefault="003238CB">
            <w:pPr>
              <w:rPr>
                <w:noProof/>
              </w:rPr>
            </w:pPr>
            <w:r>
              <w:rPr>
                <w:noProof/>
              </w:rPr>
              <w:t>The gift card PIN for the gift card</w:t>
            </w:r>
          </w:p>
        </w:tc>
        <w:tc>
          <w:tcPr>
            <w:tcW w:w="7407" w:type="dxa"/>
          </w:tcPr>
          <w:p w:rsidR="00000000" w:rsidRDefault="003238CB">
            <w:pPr>
              <w:rPr>
                <w:lang w:val="fr-FR"/>
              </w:rPr>
            </w:pPr>
            <w:r>
              <w:rPr>
                <w:lang w:val="fr-FR"/>
              </w:rPr>
              <w:t>Le code PIN de la carte cadeau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9f159d0e-1db1-4ce8-b77b-1d64fd244f4f</w:t>
            </w:r>
          </w:p>
        </w:tc>
        <w:tc>
          <w:tcPr>
            <w:tcW w:w="7407" w:type="dxa"/>
            <w:shd w:val="clear" w:color="auto" w:fill="F2F2F2" w:themeFill="background1" w:themeFillShade="F2"/>
          </w:tcPr>
          <w:p w:rsidR="00000000" w:rsidRDefault="003238CB">
            <w:pPr>
              <w:rPr>
                <w:noProof/>
              </w:rPr>
            </w:pPr>
            <w:r>
              <w:rPr>
                <w:noProof/>
              </w:rPr>
              <w:t>If the search result yields only one account, then the customer</w:t>
            </w:r>
            <w:r>
              <w:rPr>
                <w:noProof/>
              </w:rPr>
              <w:t>’</w:t>
            </w:r>
            <w:r>
              <w:rPr>
                <w:noProof/>
              </w:rPr>
              <w:t>s Account Summary screen displays to view the 360-degree customer information:</w:t>
            </w:r>
          </w:p>
        </w:tc>
        <w:tc>
          <w:tcPr>
            <w:tcW w:w="7407" w:type="dxa"/>
          </w:tcPr>
          <w:p w:rsidR="00000000" w:rsidRDefault="003238CB">
            <w:pPr>
              <w:rPr>
                <w:lang w:val="fr-FR"/>
              </w:rPr>
            </w:pPr>
            <w:r>
              <w:rPr>
                <w:lang w:val="fr-FR"/>
              </w:rPr>
              <w:t>Si le r</w:t>
            </w:r>
            <w:r>
              <w:rPr>
                <w:lang w:val="fr-FR"/>
              </w:rPr>
              <w:t>é</w:t>
            </w:r>
            <w:r>
              <w:rPr>
                <w:lang w:val="fr-FR"/>
              </w:rPr>
              <w:t xml:space="preserve">sultat de la recherche ne donne </w:t>
            </w:r>
            <w:r>
              <w:rPr>
                <w:lang w:val="fr-FR"/>
              </w:rPr>
              <w:t>qu'un seul compte, l'</w:t>
            </w:r>
            <w:r>
              <w:rPr>
                <w:lang w:val="fr-FR"/>
              </w:rPr>
              <w:t>é</w:t>
            </w:r>
            <w:r>
              <w:rPr>
                <w:lang w:val="fr-FR"/>
              </w:rPr>
              <w:t>cran R</w:t>
            </w:r>
            <w:r>
              <w:rPr>
                <w:lang w:val="fr-FR"/>
              </w:rPr>
              <w:t>é</w:t>
            </w:r>
            <w:r>
              <w:rPr>
                <w:lang w:val="fr-FR"/>
              </w:rPr>
              <w:t xml:space="preserve">capitulatif du compte du client s'affiche pour afficher les informations client </w:t>
            </w:r>
            <w:r>
              <w:rPr>
                <w:lang w:val="fr-FR"/>
              </w:rPr>
              <w:t>à</w:t>
            </w:r>
            <w:r>
              <w:rPr>
                <w:lang w:val="fr-FR"/>
              </w:rPr>
              <w:t xml:space="preserve"> 360 degr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d9272567-3c0f-44ca-a27f-f84a372e4141</w:t>
            </w:r>
          </w:p>
        </w:tc>
        <w:tc>
          <w:tcPr>
            <w:tcW w:w="7407" w:type="dxa"/>
            <w:shd w:val="clear" w:color="auto" w:fill="F2F2F2" w:themeFill="background1" w:themeFillShade="F2"/>
          </w:tcPr>
          <w:p w:rsidR="00000000" w:rsidRDefault="003238CB">
            <w:pPr>
              <w:rPr>
                <w:noProof/>
              </w:rPr>
            </w:pPr>
            <w:r>
              <w:rPr>
                <w:noProof/>
              </w:rPr>
              <w:t>Account Summary</w:t>
            </w:r>
          </w:p>
        </w:tc>
        <w:tc>
          <w:tcPr>
            <w:tcW w:w="7407" w:type="dxa"/>
          </w:tcPr>
          <w:p w:rsidR="00000000" w:rsidRDefault="003238CB">
            <w:pPr>
              <w:rPr>
                <w:lang w:val="fr-FR"/>
              </w:rPr>
            </w:pPr>
            <w:r>
              <w:rPr>
                <w:lang w:val="fr-FR"/>
              </w:rPr>
              <w:t>Relev</w:t>
            </w:r>
            <w:r>
              <w:rPr>
                <w:lang w:val="fr-FR"/>
              </w:rPr>
              <w:t>é</w:t>
            </w:r>
            <w:r>
              <w:rPr>
                <w:lang w:val="fr-FR"/>
              </w:rPr>
              <w:t xml:space="preserv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ed4ec29d-e1ae-4c57-bedc-63560b6c61ae</w:t>
            </w:r>
          </w:p>
        </w:tc>
        <w:tc>
          <w:tcPr>
            <w:tcW w:w="7407" w:type="dxa"/>
            <w:shd w:val="clear" w:color="auto" w:fill="F2F2F2" w:themeFill="background1" w:themeFillShade="F2"/>
          </w:tcPr>
          <w:p w:rsidR="00000000" w:rsidRDefault="003238CB">
            <w:pPr>
              <w:rPr>
                <w:noProof/>
              </w:rPr>
            </w:pPr>
            <w:r>
              <w:rPr>
                <w:noProof/>
              </w:rPr>
              <w:t>Account Summary</w:t>
            </w:r>
          </w:p>
        </w:tc>
        <w:tc>
          <w:tcPr>
            <w:tcW w:w="7407" w:type="dxa"/>
          </w:tcPr>
          <w:p w:rsidR="00000000" w:rsidRDefault="003238CB">
            <w:pPr>
              <w:rPr>
                <w:lang w:val="fr-FR"/>
              </w:rPr>
            </w:pPr>
            <w:r>
              <w:rPr>
                <w:lang w:val="fr-FR"/>
              </w:rPr>
              <w:t>Relev</w:t>
            </w:r>
            <w:r>
              <w:rPr>
                <w:lang w:val="fr-FR"/>
              </w:rPr>
              <w:t>é</w:t>
            </w:r>
            <w:r>
              <w:rPr>
                <w:lang w:val="fr-FR"/>
              </w:rPr>
              <w:t xml:space="preserv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975f1d03-924b-400c-809e-fbff350cea13</w:t>
            </w:r>
          </w:p>
        </w:tc>
        <w:tc>
          <w:tcPr>
            <w:tcW w:w="7407" w:type="dxa"/>
            <w:shd w:val="clear" w:color="auto" w:fill="F2F2F2" w:themeFill="background1" w:themeFillShade="F2"/>
          </w:tcPr>
          <w:p w:rsidR="00000000" w:rsidRDefault="003238CB">
            <w:pPr>
              <w:rPr>
                <w:noProof/>
              </w:rPr>
            </w:pPr>
            <w:r>
              <w:rPr>
                <w:noProof/>
              </w:rPr>
              <w:t>Below are the fields for an account.</w:t>
            </w:r>
          </w:p>
        </w:tc>
        <w:tc>
          <w:tcPr>
            <w:tcW w:w="7407" w:type="dxa"/>
          </w:tcPr>
          <w:p w:rsidR="00000000" w:rsidRDefault="003238CB">
            <w:pPr>
              <w:rPr>
                <w:lang w:val="fr-FR"/>
              </w:rPr>
            </w:pPr>
            <w:r>
              <w:rPr>
                <w:lang w:val="fr-FR"/>
              </w:rPr>
              <w:t>Vous trouverez ci-dessous les champs d'un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737ad0e5-662d-46e5-9154-4311ff011b38</w:t>
            </w:r>
          </w:p>
        </w:tc>
        <w:tc>
          <w:tcPr>
            <w:tcW w:w="7407" w:type="dxa"/>
            <w:shd w:val="clear" w:color="auto" w:fill="F2F2F2" w:themeFill="background1" w:themeFillShade="F2"/>
          </w:tcPr>
          <w:p w:rsidR="00000000" w:rsidRDefault="003238CB">
            <w:pPr>
              <w:rPr>
                <w:noProof/>
              </w:rPr>
            </w:pPr>
            <w:r>
              <w:rPr>
                <w:noProof/>
              </w:rPr>
              <w:t>Account Fields</w:t>
            </w:r>
          </w:p>
        </w:tc>
        <w:tc>
          <w:tcPr>
            <w:tcW w:w="7407" w:type="dxa"/>
          </w:tcPr>
          <w:p w:rsidR="00000000" w:rsidRDefault="003238CB">
            <w:pPr>
              <w:rPr>
                <w:lang w:val="fr-FR"/>
              </w:rPr>
            </w:pPr>
            <w:r>
              <w:rPr>
                <w:lang w:val="fr-FR"/>
              </w:rPr>
              <w:t>Champs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b68799c0-5b6</w:t>
            </w:r>
            <w:r>
              <w:rPr>
                <w:noProof/>
                <w:sz w:val="2"/>
              </w:rPr>
              <w:t>f-4194-a0a7-68f85da23cc7</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530303bc-f941-4e3d-bc28-f89e01bac02d</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d00e2524-9d94-4ff1-9bbd-47d0ca45d062</w:t>
            </w:r>
          </w:p>
        </w:tc>
        <w:tc>
          <w:tcPr>
            <w:tcW w:w="7407" w:type="dxa"/>
            <w:shd w:val="clear" w:color="auto" w:fill="F2F2F2" w:themeFill="background1" w:themeFillShade="F2"/>
          </w:tcPr>
          <w:p w:rsidR="00000000" w:rsidRDefault="003238CB">
            <w:pPr>
              <w:rPr>
                <w:noProof/>
              </w:rPr>
            </w:pPr>
            <w:r>
              <w:rPr>
                <w:noProof/>
              </w:rPr>
              <w:t>Account Details Section</w:t>
            </w:r>
          </w:p>
        </w:tc>
        <w:tc>
          <w:tcPr>
            <w:tcW w:w="7407" w:type="dxa"/>
          </w:tcPr>
          <w:p w:rsidR="00000000" w:rsidRDefault="003238CB">
            <w:pPr>
              <w:rPr>
                <w:lang w:val="fr-FR"/>
              </w:rPr>
            </w:pPr>
            <w:r>
              <w:rPr>
                <w:lang w:val="fr-FR"/>
              </w:rPr>
              <w:t>Section des d</w:t>
            </w:r>
            <w:r>
              <w:rPr>
                <w:lang w:val="fr-FR"/>
              </w:rPr>
              <w:t>é</w:t>
            </w:r>
            <w:r>
              <w:rPr>
                <w:lang w:val="fr-FR"/>
              </w:rPr>
              <w:t>tails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0af64ef7-f2c7-4020-b89a-7f2c7c52d06d</w:t>
            </w:r>
          </w:p>
        </w:tc>
        <w:tc>
          <w:tcPr>
            <w:tcW w:w="7407" w:type="dxa"/>
            <w:shd w:val="clear" w:color="auto" w:fill="F2F2F2" w:themeFill="background1" w:themeFillShade="F2"/>
          </w:tcPr>
          <w:p w:rsidR="00000000" w:rsidRDefault="003238CB">
            <w:pPr>
              <w:rPr>
                <w:noProof/>
              </w:rPr>
            </w:pPr>
            <w:r>
              <w:rPr>
                <w:noProof/>
              </w:rPr>
              <w:t>Account Number</w:t>
            </w:r>
          </w:p>
        </w:tc>
        <w:tc>
          <w:tcPr>
            <w:tcW w:w="7407" w:type="dxa"/>
          </w:tcPr>
          <w:p w:rsidR="00000000" w:rsidRDefault="003238CB">
            <w:pPr>
              <w:rPr>
                <w:lang w:val="fr-FR"/>
              </w:rPr>
            </w:pPr>
            <w:r>
              <w:rPr>
                <w:lang w:val="fr-FR"/>
              </w:rPr>
              <w:t>Num</w:t>
            </w:r>
            <w:r>
              <w:rPr>
                <w:lang w:val="fr-FR"/>
              </w:rPr>
              <w:t>é</w:t>
            </w:r>
            <w:r>
              <w:rPr>
                <w:lang w:val="fr-FR"/>
              </w:rPr>
              <w:t>ro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3071c1b1-6303-41ae-886a-0560f481aa76</w:t>
            </w:r>
          </w:p>
        </w:tc>
        <w:tc>
          <w:tcPr>
            <w:tcW w:w="7407" w:type="dxa"/>
            <w:shd w:val="clear" w:color="auto" w:fill="F2F2F2" w:themeFill="background1" w:themeFillShade="F2"/>
          </w:tcPr>
          <w:p w:rsidR="00000000" w:rsidRDefault="003238CB">
            <w:pPr>
              <w:rPr>
                <w:noProof/>
              </w:rPr>
            </w:pPr>
            <w:r>
              <w:rPr>
                <w:noProof/>
              </w:rPr>
              <w:t>Unique Account number of the customer-generated on successful registration in Evergent system</w:t>
            </w:r>
          </w:p>
        </w:tc>
        <w:tc>
          <w:tcPr>
            <w:tcW w:w="7407" w:type="dxa"/>
          </w:tcPr>
          <w:p w:rsidR="00000000" w:rsidRDefault="003238CB">
            <w:pPr>
              <w:rPr>
                <w:lang w:val="fr-FR"/>
              </w:rPr>
            </w:pPr>
            <w:r>
              <w:rPr>
                <w:lang w:val="fr-FR"/>
              </w:rPr>
              <w:t>Num</w:t>
            </w:r>
            <w:r>
              <w:rPr>
                <w:lang w:val="fr-FR"/>
              </w:rPr>
              <w:t>é</w:t>
            </w:r>
            <w:r>
              <w:rPr>
                <w:lang w:val="fr-FR"/>
              </w:rPr>
              <w:t>ro de compte unique du client g</w:t>
            </w:r>
            <w:r>
              <w:rPr>
                <w:lang w:val="fr-FR"/>
              </w:rPr>
              <w:t>é</w:t>
            </w:r>
            <w:r>
              <w:rPr>
                <w:lang w:val="fr-FR"/>
              </w:rPr>
              <w:t>n</w:t>
            </w:r>
            <w:r>
              <w:rPr>
                <w:lang w:val="fr-FR"/>
              </w:rPr>
              <w:t>é</w:t>
            </w:r>
            <w:r>
              <w:rPr>
                <w:lang w:val="fr-FR"/>
              </w:rPr>
              <w:t>r</w:t>
            </w:r>
            <w:r>
              <w:rPr>
                <w:lang w:val="fr-FR"/>
              </w:rPr>
              <w:t>é</w:t>
            </w:r>
            <w:r>
              <w:rPr>
                <w:lang w:val="fr-FR"/>
              </w:rPr>
              <w:t xml:space="preserve"> lors de l'inscription r</w:t>
            </w:r>
            <w:r>
              <w:rPr>
                <w:lang w:val="fr-FR"/>
              </w:rPr>
              <w:t>é</w:t>
            </w:r>
            <w:r>
              <w:rPr>
                <w:lang w:val="fr-FR"/>
              </w:rPr>
              <w:t>ussie dans le syst</w:t>
            </w:r>
            <w:r>
              <w:rPr>
                <w:lang w:val="fr-FR"/>
              </w:rPr>
              <w:t>è</w:t>
            </w:r>
            <w:r>
              <w:rPr>
                <w:lang w:val="fr-FR"/>
              </w:rPr>
              <w:t xml:space="preserve">me </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98a11edb-731a-470b-9b6a-84365870fc56</w:t>
            </w:r>
          </w:p>
        </w:tc>
        <w:tc>
          <w:tcPr>
            <w:tcW w:w="7407" w:type="dxa"/>
            <w:shd w:val="clear" w:color="auto" w:fill="F2F2F2" w:themeFill="background1" w:themeFillShade="F2"/>
          </w:tcPr>
          <w:p w:rsidR="00000000" w:rsidRDefault="003238CB">
            <w:pPr>
              <w:rPr>
                <w:noProof/>
              </w:rPr>
            </w:pPr>
            <w:r>
              <w:rPr>
                <w:noProof/>
              </w:rPr>
              <w:t>Registration Number</w:t>
            </w:r>
          </w:p>
        </w:tc>
        <w:tc>
          <w:tcPr>
            <w:tcW w:w="7407" w:type="dxa"/>
          </w:tcPr>
          <w:p w:rsidR="00000000" w:rsidRDefault="003238CB">
            <w:pPr>
              <w:rPr>
                <w:lang w:val="fr-FR"/>
              </w:rPr>
            </w:pPr>
            <w:r>
              <w:rPr>
                <w:lang w:val="fr-FR"/>
              </w:rPr>
              <w:t>Num</w:t>
            </w:r>
            <w:r>
              <w:rPr>
                <w:lang w:val="fr-FR"/>
              </w:rPr>
              <w:t>é</w:t>
            </w:r>
            <w:r>
              <w:rPr>
                <w:lang w:val="fr-FR"/>
              </w:rPr>
              <w:t>ro d'enregistrement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cc37b127-cf21-40f1-a7b7-4769512a2c58</w:t>
            </w:r>
          </w:p>
        </w:tc>
        <w:tc>
          <w:tcPr>
            <w:tcW w:w="7407" w:type="dxa"/>
            <w:shd w:val="clear" w:color="auto" w:fill="F2F2F2" w:themeFill="background1" w:themeFillShade="F2"/>
          </w:tcPr>
          <w:p w:rsidR="00000000" w:rsidRDefault="003238CB">
            <w:pPr>
              <w:rPr>
                <w:noProof/>
              </w:rPr>
            </w:pPr>
            <w:r>
              <w:rPr>
                <w:noProof/>
              </w:rPr>
              <w:t>Unique Registration number of the customer-generated on successful registration in Evergent system</w:t>
            </w:r>
          </w:p>
        </w:tc>
        <w:tc>
          <w:tcPr>
            <w:tcW w:w="7407" w:type="dxa"/>
          </w:tcPr>
          <w:p w:rsidR="00000000" w:rsidRDefault="003238CB">
            <w:pPr>
              <w:rPr>
                <w:lang w:val="fr-FR"/>
              </w:rPr>
            </w:pPr>
            <w:r>
              <w:rPr>
                <w:lang w:val="fr-FR"/>
              </w:rPr>
              <w:t>Num</w:t>
            </w:r>
            <w:r>
              <w:rPr>
                <w:lang w:val="fr-FR"/>
              </w:rPr>
              <w:t>é</w:t>
            </w:r>
            <w:r>
              <w:rPr>
                <w:lang w:val="fr-FR"/>
              </w:rPr>
              <w:t>ro d'enregistrement unique du client g</w:t>
            </w:r>
            <w:r>
              <w:rPr>
                <w:lang w:val="fr-FR"/>
              </w:rPr>
              <w:t>é</w:t>
            </w:r>
            <w:r>
              <w:rPr>
                <w:lang w:val="fr-FR"/>
              </w:rPr>
              <w:t>n</w:t>
            </w:r>
            <w:r>
              <w:rPr>
                <w:lang w:val="fr-FR"/>
              </w:rPr>
              <w:t>é</w:t>
            </w:r>
            <w:r>
              <w:rPr>
                <w:lang w:val="fr-FR"/>
              </w:rPr>
              <w:t>r</w:t>
            </w:r>
            <w:r>
              <w:rPr>
                <w:lang w:val="fr-FR"/>
              </w:rPr>
              <w:t>é</w:t>
            </w:r>
            <w:r>
              <w:rPr>
                <w:lang w:val="fr-FR"/>
              </w:rPr>
              <w:t xml:space="preserve"> lors de l'inscription r</w:t>
            </w:r>
            <w:r>
              <w:rPr>
                <w:lang w:val="fr-FR"/>
              </w:rPr>
              <w:t>é</w:t>
            </w:r>
            <w:r>
              <w:rPr>
                <w:lang w:val="fr-FR"/>
              </w:rPr>
              <w:t>ussie dans le syst</w:t>
            </w:r>
            <w:r>
              <w:rPr>
                <w:lang w:val="fr-FR"/>
              </w:rPr>
              <w:t>è</w:t>
            </w:r>
            <w:r>
              <w:rPr>
                <w:lang w:val="fr-FR"/>
              </w:rPr>
              <w:t>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be42bd12-5b78-4dce-b797-dbcb83830b7e</w:t>
            </w:r>
          </w:p>
        </w:tc>
        <w:tc>
          <w:tcPr>
            <w:tcW w:w="7407" w:type="dxa"/>
            <w:shd w:val="clear" w:color="auto" w:fill="F2F2F2" w:themeFill="background1" w:themeFillShade="F2"/>
          </w:tcPr>
          <w:p w:rsidR="00000000" w:rsidRDefault="003238CB">
            <w:pPr>
              <w:rPr>
                <w:noProof/>
              </w:rPr>
            </w:pPr>
            <w:r>
              <w:rPr>
                <w:noProof/>
              </w:rPr>
              <w:t>Account Verified</w:t>
            </w:r>
          </w:p>
        </w:tc>
        <w:tc>
          <w:tcPr>
            <w:tcW w:w="7407" w:type="dxa"/>
          </w:tcPr>
          <w:p w:rsidR="00000000" w:rsidRDefault="003238CB">
            <w:pPr>
              <w:rPr>
                <w:lang w:val="fr-FR"/>
              </w:rPr>
            </w:pPr>
            <w:r>
              <w:rPr>
                <w:lang w:val="fr-FR"/>
              </w:rPr>
              <w:t>Compte v</w:t>
            </w:r>
            <w:r>
              <w:rPr>
                <w:lang w:val="fr-FR"/>
              </w:rPr>
              <w:t>é</w:t>
            </w:r>
            <w:r>
              <w:rPr>
                <w:lang w:val="fr-FR"/>
              </w:rPr>
              <w:t>rifi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d6eb39cf-2f59-4271-be5a-1a9bc284d179</w:t>
            </w:r>
          </w:p>
        </w:tc>
        <w:tc>
          <w:tcPr>
            <w:tcW w:w="7407" w:type="dxa"/>
            <w:shd w:val="clear" w:color="auto" w:fill="F2F2F2" w:themeFill="background1" w:themeFillShade="F2"/>
          </w:tcPr>
          <w:p w:rsidR="00000000" w:rsidRDefault="003238CB">
            <w:pPr>
              <w:rPr>
                <w:noProof/>
              </w:rPr>
            </w:pPr>
            <w:r>
              <w:rPr>
                <w:noProof/>
              </w:rPr>
              <w:t>Denotes whether the email verification is done status by a subscriber</w:t>
            </w:r>
          </w:p>
        </w:tc>
        <w:tc>
          <w:tcPr>
            <w:tcW w:w="7407" w:type="dxa"/>
          </w:tcPr>
          <w:p w:rsidR="00000000" w:rsidRDefault="003238CB">
            <w:pPr>
              <w:rPr>
                <w:lang w:val="fr-FR"/>
              </w:rPr>
            </w:pPr>
            <w:r>
              <w:rPr>
                <w:lang w:val="fr-FR"/>
              </w:rPr>
              <w:t>Indique si la v</w:t>
            </w:r>
            <w:r>
              <w:rPr>
                <w:lang w:val="fr-FR"/>
              </w:rPr>
              <w:t>é</w:t>
            </w:r>
            <w:r>
              <w:rPr>
                <w:lang w:val="fr-FR"/>
              </w:rPr>
              <w:t>rification de l'e-mail est effectu</w:t>
            </w:r>
            <w:r>
              <w:rPr>
                <w:lang w:val="fr-FR"/>
              </w:rPr>
              <w:t>é</w:t>
            </w:r>
            <w:r>
              <w:rPr>
                <w:lang w:val="fr-FR"/>
              </w:rPr>
              <w:t>e par un abonn</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fef0c7ed-1d67-418c-9a8b-765679735be1</w:t>
            </w:r>
          </w:p>
        </w:tc>
        <w:tc>
          <w:tcPr>
            <w:tcW w:w="7407" w:type="dxa"/>
            <w:shd w:val="clear" w:color="auto" w:fill="F2F2F2" w:themeFill="background1" w:themeFillShade="F2"/>
          </w:tcPr>
          <w:p w:rsidR="00000000" w:rsidRDefault="003238CB">
            <w:pPr>
              <w:rPr>
                <w:noProof/>
              </w:rPr>
            </w:pPr>
            <w:r>
              <w:rPr>
                <w:noProof/>
              </w:rPr>
              <w:t>Parental Control</w:t>
            </w:r>
          </w:p>
        </w:tc>
        <w:tc>
          <w:tcPr>
            <w:tcW w:w="7407" w:type="dxa"/>
          </w:tcPr>
          <w:p w:rsidR="00000000" w:rsidRDefault="003238CB">
            <w:pPr>
              <w:rPr>
                <w:lang w:val="fr-FR"/>
              </w:rPr>
            </w:pPr>
            <w:r>
              <w:rPr>
                <w:lang w:val="fr-FR"/>
              </w:rPr>
              <w:t>Contr</w:t>
            </w:r>
            <w:r>
              <w:rPr>
                <w:lang w:val="fr-FR"/>
              </w:rPr>
              <w:t>ô</w:t>
            </w:r>
            <w:r>
              <w:rPr>
                <w:lang w:val="fr-FR"/>
              </w:rPr>
              <w:t>le parental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d3490cb8-e2d7-4455-846f-5c38f8ff75a</w:t>
            </w:r>
            <w:r>
              <w:rPr>
                <w:noProof/>
                <w:sz w:val="2"/>
              </w:rPr>
              <w:t>1</w:t>
            </w:r>
          </w:p>
        </w:tc>
        <w:tc>
          <w:tcPr>
            <w:tcW w:w="7407" w:type="dxa"/>
            <w:shd w:val="clear" w:color="auto" w:fill="F2F2F2" w:themeFill="background1" w:themeFillShade="F2"/>
          </w:tcPr>
          <w:p w:rsidR="00000000" w:rsidRDefault="003238CB">
            <w:pPr>
              <w:rPr>
                <w:noProof/>
              </w:rPr>
            </w:pPr>
            <w:r>
              <w:rPr>
                <w:noProof/>
              </w:rPr>
              <w:t>If checked, will enable parental control</w:t>
            </w:r>
          </w:p>
        </w:tc>
        <w:tc>
          <w:tcPr>
            <w:tcW w:w="7407" w:type="dxa"/>
          </w:tcPr>
          <w:p w:rsidR="00000000" w:rsidRDefault="003238CB">
            <w:pPr>
              <w:rPr>
                <w:lang w:val="fr-FR"/>
              </w:rPr>
            </w:pPr>
            <w:r>
              <w:rPr>
                <w:lang w:val="fr-FR"/>
              </w:rPr>
              <w:t>Si coch</w:t>
            </w:r>
            <w:r>
              <w:rPr>
                <w:lang w:val="fr-FR"/>
              </w:rPr>
              <w:t>é</w:t>
            </w:r>
            <w:r>
              <w:rPr>
                <w:lang w:val="fr-FR"/>
              </w:rPr>
              <w:t>, activera le contr</w:t>
            </w:r>
            <w:r>
              <w:rPr>
                <w:lang w:val="fr-FR"/>
              </w:rPr>
              <w:t>ô</w:t>
            </w:r>
            <w:r>
              <w:rPr>
                <w:lang w:val="fr-FR"/>
              </w:rPr>
              <w:t>le parental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1ebedcc2-7f07-4dbf-8fda-e16bc565062f</w:t>
            </w:r>
          </w:p>
        </w:tc>
        <w:tc>
          <w:tcPr>
            <w:tcW w:w="7407" w:type="dxa"/>
            <w:shd w:val="clear" w:color="auto" w:fill="F2F2F2" w:themeFill="background1" w:themeFillShade="F2"/>
          </w:tcPr>
          <w:p w:rsidR="00000000" w:rsidRDefault="003238CB">
            <w:pPr>
              <w:rPr>
                <w:noProof/>
              </w:rPr>
            </w:pPr>
            <w:r>
              <w:rPr>
                <w:noProof/>
              </w:rPr>
              <w:t>CP Customer ID</w:t>
            </w:r>
          </w:p>
        </w:tc>
        <w:tc>
          <w:tcPr>
            <w:tcW w:w="7407" w:type="dxa"/>
          </w:tcPr>
          <w:p w:rsidR="00000000" w:rsidRDefault="003238CB">
            <w:pPr>
              <w:rPr>
                <w:lang w:val="fr-FR"/>
              </w:rPr>
            </w:pPr>
            <w:r>
              <w:rPr>
                <w:lang w:val="fr-FR"/>
              </w:rPr>
              <w:t>Num</w:t>
            </w:r>
            <w:r>
              <w:rPr>
                <w:lang w:val="fr-FR"/>
              </w:rPr>
              <w:t>é</w:t>
            </w:r>
            <w:r>
              <w:rPr>
                <w:lang w:val="fr-FR"/>
              </w:rPr>
              <w:t>ro client CP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0584500b-0b3f-4807-bcc3-6da43a372718</w:t>
            </w:r>
          </w:p>
        </w:tc>
        <w:tc>
          <w:tcPr>
            <w:tcW w:w="7407" w:type="dxa"/>
            <w:shd w:val="clear" w:color="auto" w:fill="F2F2F2" w:themeFill="background1" w:themeFillShade="F2"/>
          </w:tcPr>
          <w:p w:rsidR="00000000" w:rsidRDefault="003238CB">
            <w:pPr>
              <w:rPr>
                <w:noProof/>
              </w:rPr>
            </w:pPr>
            <w:r>
              <w:rPr>
                <w:noProof/>
              </w:rPr>
              <w:t>Unique CP Customer ID of the customer in the Evergent system</w:t>
            </w:r>
          </w:p>
        </w:tc>
        <w:tc>
          <w:tcPr>
            <w:tcW w:w="7407" w:type="dxa"/>
          </w:tcPr>
          <w:p w:rsidR="00000000" w:rsidRDefault="003238CB">
            <w:pPr>
              <w:rPr>
                <w:lang w:val="fr-FR"/>
              </w:rPr>
            </w:pPr>
            <w:r>
              <w:rPr>
                <w:lang w:val="fr-FR"/>
              </w:rPr>
              <w:t>ID client CP unique du client dans le syst</w:t>
            </w:r>
            <w:r>
              <w:rPr>
                <w:lang w:val="fr-FR"/>
              </w:rPr>
              <w:t>è</w:t>
            </w:r>
            <w:r>
              <w:rPr>
                <w:lang w:val="fr-FR"/>
              </w:rPr>
              <w:t>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ff8d2670-4610-4bfb-82b8-094cc3272ee3</w:t>
            </w:r>
          </w:p>
        </w:tc>
        <w:tc>
          <w:tcPr>
            <w:tcW w:w="7407" w:type="dxa"/>
            <w:shd w:val="clear" w:color="auto" w:fill="F2F2F2" w:themeFill="background1" w:themeFillShade="F2"/>
          </w:tcPr>
          <w:p w:rsidR="00000000" w:rsidRDefault="003238CB">
            <w:pPr>
              <w:rPr>
                <w:noProof/>
              </w:rPr>
            </w:pPr>
            <w:r>
              <w:rPr>
                <w:noProof/>
              </w:rPr>
              <w:t>SP Customer ID</w:t>
            </w:r>
          </w:p>
        </w:tc>
        <w:tc>
          <w:tcPr>
            <w:tcW w:w="7407" w:type="dxa"/>
          </w:tcPr>
          <w:p w:rsidR="00000000" w:rsidRDefault="003238CB">
            <w:pPr>
              <w:rPr>
                <w:lang w:val="fr-FR"/>
              </w:rPr>
            </w:pPr>
            <w:r>
              <w:rPr>
                <w:lang w:val="fr-FR"/>
              </w:rPr>
              <w:t>Num</w:t>
            </w:r>
            <w:r>
              <w:rPr>
                <w:lang w:val="fr-FR"/>
              </w:rPr>
              <w:t>é</w:t>
            </w:r>
            <w:r>
              <w:rPr>
                <w:lang w:val="fr-FR"/>
              </w:rPr>
              <w:t>ro de client SP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97151a25-d184-4d2b-a767-dab1128ebd9c</w:t>
            </w:r>
          </w:p>
        </w:tc>
        <w:tc>
          <w:tcPr>
            <w:tcW w:w="7407" w:type="dxa"/>
            <w:shd w:val="clear" w:color="auto" w:fill="F2F2F2" w:themeFill="background1" w:themeFillShade="F2"/>
          </w:tcPr>
          <w:p w:rsidR="00000000" w:rsidRDefault="003238CB">
            <w:pPr>
              <w:rPr>
                <w:noProof/>
              </w:rPr>
            </w:pPr>
            <w:r>
              <w:rPr>
                <w:noProof/>
              </w:rPr>
              <w:t xml:space="preserve">Unique SP Customer </w:t>
            </w:r>
            <w:r>
              <w:rPr>
                <w:noProof/>
              </w:rPr>
              <w:t>ID of the customer in the Evergent system</w:t>
            </w:r>
          </w:p>
        </w:tc>
        <w:tc>
          <w:tcPr>
            <w:tcW w:w="7407" w:type="dxa"/>
          </w:tcPr>
          <w:p w:rsidR="00000000" w:rsidRDefault="003238CB">
            <w:pPr>
              <w:rPr>
                <w:lang w:val="fr-FR"/>
              </w:rPr>
            </w:pPr>
            <w:r>
              <w:rPr>
                <w:lang w:val="fr-FR"/>
              </w:rPr>
              <w:t>ID client SP unique du client dans le syst</w:t>
            </w:r>
            <w:r>
              <w:rPr>
                <w:lang w:val="fr-FR"/>
              </w:rPr>
              <w:t>è</w:t>
            </w:r>
            <w:r>
              <w:rPr>
                <w:lang w:val="fr-FR"/>
              </w:rPr>
              <w:t>me 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8a9cde34-a476-49f8-9a29-9f1bad4d7516</w:t>
            </w:r>
          </w:p>
        </w:tc>
        <w:tc>
          <w:tcPr>
            <w:tcW w:w="7407" w:type="dxa"/>
            <w:shd w:val="clear" w:color="auto" w:fill="F2F2F2" w:themeFill="background1" w:themeFillShade="F2"/>
          </w:tcPr>
          <w:p w:rsidR="00000000" w:rsidRDefault="003238CB">
            <w:pPr>
              <w:rPr>
                <w:noProof/>
              </w:rPr>
            </w:pPr>
            <w:r>
              <w:rPr>
                <w:noProof/>
              </w:rPr>
              <w:t>Complimentary Account</w:t>
            </w:r>
          </w:p>
        </w:tc>
        <w:tc>
          <w:tcPr>
            <w:tcW w:w="7407" w:type="dxa"/>
          </w:tcPr>
          <w:p w:rsidR="00000000" w:rsidRDefault="003238CB">
            <w:pPr>
              <w:rPr>
                <w:lang w:val="fr-FR"/>
              </w:rPr>
            </w:pPr>
            <w:r>
              <w:rPr>
                <w:lang w:val="fr-FR"/>
              </w:rPr>
              <w:t>Compte gratuit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7e05139d-ecca-4e14-ba8d-5eec470bda7b</w:t>
            </w:r>
          </w:p>
        </w:tc>
        <w:tc>
          <w:tcPr>
            <w:tcW w:w="7407" w:type="dxa"/>
            <w:shd w:val="clear" w:color="auto" w:fill="F2F2F2" w:themeFill="background1" w:themeFillShade="F2"/>
          </w:tcPr>
          <w:p w:rsidR="00000000" w:rsidRDefault="003238CB">
            <w:pPr>
              <w:rPr>
                <w:noProof/>
              </w:rPr>
            </w:pPr>
            <w:r>
              <w:rPr>
                <w:noProof/>
              </w:rPr>
              <w:t>Denotes whether the account is a com</w:t>
            </w:r>
            <w:r>
              <w:rPr>
                <w:noProof/>
              </w:rPr>
              <w:t>plementary mode or not</w:t>
            </w:r>
          </w:p>
        </w:tc>
        <w:tc>
          <w:tcPr>
            <w:tcW w:w="7407" w:type="dxa"/>
          </w:tcPr>
          <w:p w:rsidR="00000000" w:rsidRDefault="003238CB">
            <w:pPr>
              <w:rPr>
                <w:lang w:val="fr-FR"/>
              </w:rPr>
            </w:pPr>
            <w:r>
              <w:rPr>
                <w:lang w:val="fr-FR"/>
              </w:rPr>
              <w:t>Indique si le compte est un mode compl</w:t>
            </w:r>
            <w:r>
              <w:rPr>
                <w:lang w:val="fr-FR"/>
              </w:rPr>
              <w:t>é</w:t>
            </w:r>
            <w:r>
              <w:rPr>
                <w:lang w:val="fr-FR"/>
              </w:rPr>
              <w:t>mentaire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b31cba4b-f882-4f28-a3c6-86413e343742</w:t>
            </w:r>
          </w:p>
        </w:tc>
        <w:tc>
          <w:tcPr>
            <w:tcW w:w="7407" w:type="dxa"/>
            <w:shd w:val="clear" w:color="auto" w:fill="F2F2F2" w:themeFill="background1" w:themeFillShade="F2"/>
          </w:tcPr>
          <w:p w:rsidR="00000000" w:rsidRDefault="003238CB">
            <w:pPr>
              <w:rPr>
                <w:noProof/>
              </w:rPr>
            </w:pPr>
            <w:r>
              <w:rPr>
                <w:noProof/>
              </w:rPr>
              <w:t>Complaint Mode</w:t>
            </w:r>
          </w:p>
        </w:tc>
        <w:tc>
          <w:tcPr>
            <w:tcW w:w="7407" w:type="dxa"/>
          </w:tcPr>
          <w:p w:rsidR="00000000" w:rsidRDefault="003238CB">
            <w:pPr>
              <w:rPr>
                <w:lang w:val="fr-FR"/>
              </w:rPr>
            </w:pPr>
            <w:r>
              <w:rPr>
                <w:lang w:val="fr-FR"/>
              </w:rPr>
              <w:t>Mode de plainte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a64e3649-4da5-4f9c-8aff-879c8c99b256</w:t>
            </w:r>
          </w:p>
        </w:tc>
        <w:tc>
          <w:tcPr>
            <w:tcW w:w="7407" w:type="dxa"/>
            <w:shd w:val="clear" w:color="auto" w:fill="F2F2F2" w:themeFill="background1" w:themeFillShade="F2"/>
          </w:tcPr>
          <w:p w:rsidR="00000000" w:rsidRDefault="003238CB">
            <w:pPr>
              <w:rPr>
                <w:noProof/>
              </w:rPr>
            </w:pPr>
            <w:r>
              <w:rPr>
                <w:noProof/>
              </w:rPr>
              <w:t>Denotes whether the account is a complaint mode or not</w:t>
            </w:r>
          </w:p>
        </w:tc>
        <w:tc>
          <w:tcPr>
            <w:tcW w:w="7407" w:type="dxa"/>
          </w:tcPr>
          <w:p w:rsidR="00000000" w:rsidRDefault="003238CB">
            <w:pPr>
              <w:rPr>
                <w:lang w:val="fr-FR"/>
              </w:rPr>
            </w:pPr>
            <w:r>
              <w:rPr>
                <w:lang w:val="fr-FR"/>
              </w:rPr>
              <w:t>Indique si le compte est un mode de r</w:t>
            </w:r>
            <w:r>
              <w:rPr>
                <w:lang w:val="fr-FR"/>
              </w:rPr>
              <w:t>é</w:t>
            </w:r>
            <w:r>
              <w:rPr>
                <w:lang w:val="fr-FR"/>
              </w:rPr>
              <w:t>clamation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a0f8e06c-fcd5-4618-9012-6b15e56116e6</w:t>
            </w:r>
          </w:p>
        </w:tc>
        <w:tc>
          <w:tcPr>
            <w:tcW w:w="7407" w:type="dxa"/>
            <w:shd w:val="clear" w:color="auto" w:fill="F2F2F2" w:themeFill="background1" w:themeFillShade="F2"/>
          </w:tcPr>
          <w:p w:rsidR="00000000" w:rsidRDefault="003238CB">
            <w:pPr>
              <w:rPr>
                <w:noProof/>
              </w:rPr>
            </w:pPr>
            <w:r>
              <w:rPr>
                <w:noProof/>
              </w:rPr>
              <w:t>Account Type</w:t>
            </w:r>
          </w:p>
        </w:tc>
        <w:tc>
          <w:tcPr>
            <w:tcW w:w="7407" w:type="dxa"/>
          </w:tcPr>
          <w:p w:rsidR="00000000" w:rsidRDefault="003238CB">
            <w:pPr>
              <w:rPr>
                <w:lang w:val="fr-FR"/>
              </w:rPr>
            </w:pPr>
            <w:r>
              <w:rPr>
                <w:lang w:val="fr-FR"/>
              </w:rPr>
              <w:t>Type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b8cc1cb4-44b8-46b8-985a-ee5f4c18f5f0</w:t>
            </w:r>
          </w:p>
        </w:tc>
        <w:tc>
          <w:tcPr>
            <w:tcW w:w="7407" w:type="dxa"/>
            <w:shd w:val="clear" w:color="auto" w:fill="F2F2F2" w:themeFill="background1" w:themeFillShade="F2"/>
          </w:tcPr>
          <w:p w:rsidR="00000000" w:rsidRDefault="003238CB">
            <w:pPr>
              <w:rPr>
                <w:noProof/>
              </w:rPr>
            </w:pPr>
            <w:r>
              <w:rPr>
                <w:noProof/>
              </w:rPr>
              <w:t>Denotes the subscriber account type</w:t>
            </w:r>
          </w:p>
        </w:tc>
        <w:tc>
          <w:tcPr>
            <w:tcW w:w="7407" w:type="dxa"/>
          </w:tcPr>
          <w:p w:rsidR="00000000" w:rsidRDefault="003238CB">
            <w:pPr>
              <w:rPr>
                <w:lang w:val="fr-FR"/>
              </w:rPr>
            </w:pPr>
            <w:r>
              <w:rPr>
                <w:lang w:val="fr-FR"/>
              </w:rPr>
              <w:t>D</w:t>
            </w:r>
            <w:r>
              <w:rPr>
                <w:lang w:val="fr-FR"/>
              </w:rPr>
              <w:t>é</w:t>
            </w:r>
            <w:r>
              <w:rPr>
                <w:lang w:val="fr-FR"/>
              </w:rPr>
              <w:t>signe le type de compte d'abonn</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e3585a77-a</w:t>
            </w:r>
            <w:r>
              <w:rPr>
                <w:noProof/>
                <w:sz w:val="2"/>
              </w:rPr>
              <w:t>0da-47dd-b752-f8bc279f3809</w:t>
            </w:r>
          </w:p>
        </w:tc>
        <w:tc>
          <w:tcPr>
            <w:tcW w:w="7407" w:type="dxa"/>
            <w:shd w:val="clear" w:color="auto" w:fill="F2F2F2" w:themeFill="background1" w:themeFillShade="F2"/>
          </w:tcPr>
          <w:p w:rsidR="00000000" w:rsidRDefault="003238CB">
            <w:pPr>
              <w:rPr>
                <w:noProof/>
              </w:rPr>
            </w:pPr>
            <w:r>
              <w:rPr>
                <w:noProof/>
              </w:rPr>
              <w:t>Sales Method</w:t>
            </w:r>
          </w:p>
        </w:tc>
        <w:tc>
          <w:tcPr>
            <w:tcW w:w="7407" w:type="dxa"/>
          </w:tcPr>
          <w:p w:rsidR="00000000" w:rsidRDefault="003238CB">
            <w:pPr>
              <w:rPr>
                <w:lang w:val="fr-FR"/>
              </w:rPr>
            </w:pPr>
            <w:r>
              <w:rPr>
                <w:lang w:val="fr-FR"/>
              </w:rPr>
              <w:t>M</w:t>
            </w:r>
            <w:r>
              <w:rPr>
                <w:lang w:val="fr-FR"/>
              </w:rPr>
              <w:t>é</w:t>
            </w:r>
            <w:r>
              <w:rPr>
                <w:lang w:val="fr-FR"/>
              </w:rPr>
              <w:t>thode de vente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2b52fab8-ddc5-4857-9ca5-d60f66097cf4</w:t>
            </w:r>
          </w:p>
        </w:tc>
        <w:tc>
          <w:tcPr>
            <w:tcW w:w="7407" w:type="dxa"/>
            <w:shd w:val="clear" w:color="auto" w:fill="F2F2F2" w:themeFill="background1" w:themeFillShade="F2"/>
          </w:tcPr>
          <w:p w:rsidR="00000000" w:rsidRDefault="003238CB">
            <w:pPr>
              <w:rPr>
                <w:noProof/>
              </w:rPr>
            </w:pPr>
            <w:r>
              <w:rPr>
                <w:noProof/>
              </w:rPr>
              <w:t>Denotes the sales method through customer acquisition is done</w:t>
            </w:r>
          </w:p>
        </w:tc>
        <w:tc>
          <w:tcPr>
            <w:tcW w:w="7407" w:type="dxa"/>
          </w:tcPr>
          <w:p w:rsidR="00000000" w:rsidRDefault="003238CB">
            <w:pPr>
              <w:rPr>
                <w:lang w:val="fr-FR"/>
              </w:rPr>
            </w:pPr>
            <w:r>
              <w:rPr>
                <w:lang w:val="fr-FR"/>
              </w:rPr>
              <w:t>Indique que la m</w:t>
            </w:r>
            <w:r>
              <w:rPr>
                <w:lang w:val="fr-FR"/>
              </w:rPr>
              <w:t>é</w:t>
            </w:r>
            <w:r>
              <w:rPr>
                <w:lang w:val="fr-FR"/>
              </w:rPr>
              <w:t>thode de vente par l'acquisition de clients est effectu</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fc43c91a-8eef-4799-8eaf-dee2b998903a</w:t>
            </w:r>
          </w:p>
        </w:tc>
        <w:tc>
          <w:tcPr>
            <w:tcW w:w="7407" w:type="dxa"/>
            <w:shd w:val="clear" w:color="auto" w:fill="F2F2F2" w:themeFill="background1" w:themeFillShade="F2"/>
          </w:tcPr>
          <w:p w:rsidR="00000000" w:rsidRDefault="003238CB">
            <w:pPr>
              <w:rPr>
                <w:noProof/>
              </w:rPr>
            </w:pPr>
            <w:r>
              <w:rPr>
                <w:noProof/>
              </w:rPr>
              <w:t>Billing Mode</w:t>
            </w:r>
          </w:p>
        </w:tc>
        <w:tc>
          <w:tcPr>
            <w:tcW w:w="7407" w:type="dxa"/>
          </w:tcPr>
          <w:p w:rsidR="00000000" w:rsidRDefault="003238CB">
            <w:pPr>
              <w:rPr>
                <w:lang w:val="fr-FR"/>
              </w:rPr>
            </w:pPr>
            <w:r>
              <w:rPr>
                <w:lang w:val="fr-FR"/>
              </w:rPr>
              <w:t>Mode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3bfd1ac7-4898-4026-95b5-a967f974b0d6</w:t>
            </w:r>
          </w:p>
        </w:tc>
        <w:tc>
          <w:tcPr>
            <w:tcW w:w="7407" w:type="dxa"/>
            <w:shd w:val="clear" w:color="auto" w:fill="F2F2F2" w:themeFill="background1" w:themeFillShade="F2"/>
          </w:tcPr>
          <w:p w:rsidR="00000000" w:rsidRDefault="003238CB">
            <w:pPr>
              <w:rPr>
                <w:noProof/>
              </w:rPr>
            </w:pPr>
            <w:r>
              <w:rPr>
                <w:noProof/>
              </w:rPr>
              <w:t>Denotes the frequency of bill mode</w:t>
            </w:r>
          </w:p>
        </w:tc>
        <w:tc>
          <w:tcPr>
            <w:tcW w:w="7407" w:type="dxa"/>
          </w:tcPr>
          <w:p w:rsidR="00000000" w:rsidRDefault="003238CB">
            <w:pPr>
              <w:rPr>
                <w:lang w:val="fr-FR"/>
              </w:rPr>
            </w:pPr>
            <w:r>
              <w:rPr>
                <w:lang w:val="fr-FR"/>
              </w:rPr>
              <w:t>Indique la fr</w:t>
            </w:r>
            <w:r>
              <w:rPr>
                <w:lang w:val="fr-FR"/>
              </w:rPr>
              <w:t>é</w:t>
            </w:r>
            <w:r>
              <w:rPr>
                <w:lang w:val="fr-FR"/>
              </w:rPr>
              <w:t>quence du mode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4c6d8540-bfa4-4d5b-b72d-6fbf4655026c</w:t>
            </w:r>
          </w:p>
        </w:tc>
        <w:tc>
          <w:tcPr>
            <w:tcW w:w="7407" w:type="dxa"/>
            <w:shd w:val="clear" w:color="auto" w:fill="F2F2F2" w:themeFill="background1" w:themeFillShade="F2"/>
          </w:tcPr>
          <w:p w:rsidR="00000000" w:rsidRDefault="003238CB">
            <w:pPr>
              <w:rPr>
                <w:noProof/>
              </w:rPr>
            </w:pPr>
            <w:r>
              <w:rPr>
                <w:noProof/>
              </w:rPr>
              <w:t>Bill Cycle</w:t>
            </w:r>
          </w:p>
        </w:tc>
        <w:tc>
          <w:tcPr>
            <w:tcW w:w="7407" w:type="dxa"/>
          </w:tcPr>
          <w:p w:rsidR="00000000" w:rsidRDefault="003238CB">
            <w:pPr>
              <w:rPr>
                <w:lang w:val="fr-FR"/>
              </w:rPr>
            </w:pPr>
            <w:r>
              <w:rPr>
                <w:lang w:val="fr-FR"/>
              </w:rPr>
              <w:t>Cycle de f</w:t>
            </w:r>
            <w:r>
              <w:rPr>
                <w:lang w:val="fr-FR"/>
              </w:rPr>
              <w:t>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204df40a-2cef-468d-b56c-ff9525055e85</w:t>
            </w:r>
          </w:p>
        </w:tc>
        <w:tc>
          <w:tcPr>
            <w:tcW w:w="7407" w:type="dxa"/>
            <w:shd w:val="clear" w:color="auto" w:fill="F2F2F2" w:themeFill="background1" w:themeFillShade="F2"/>
          </w:tcPr>
          <w:p w:rsidR="00000000" w:rsidRDefault="003238CB">
            <w:pPr>
              <w:rPr>
                <w:noProof/>
              </w:rPr>
            </w:pPr>
            <w:r>
              <w:rPr>
                <w:noProof/>
              </w:rPr>
              <w:t>Indicates customer bill generation date</w:t>
            </w:r>
          </w:p>
        </w:tc>
        <w:tc>
          <w:tcPr>
            <w:tcW w:w="7407" w:type="dxa"/>
          </w:tcPr>
          <w:p w:rsidR="00000000" w:rsidRDefault="003238CB">
            <w:pPr>
              <w:rPr>
                <w:lang w:val="fr-FR"/>
              </w:rPr>
            </w:pPr>
            <w:r>
              <w:rPr>
                <w:lang w:val="fr-FR"/>
              </w:rPr>
              <w:t>Indique la date de g</w:t>
            </w:r>
            <w:r>
              <w:rPr>
                <w:lang w:val="fr-FR"/>
              </w:rPr>
              <w:t>é</w:t>
            </w:r>
            <w:r>
              <w:rPr>
                <w:lang w:val="fr-FR"/>
              </w:rPr>
              <w:t>n</w:t>
            </w:r>
            <w:r>
              <w:rPr>
                <w:lang w:val="fr-FR"/>
              </w:rPr>
              <w:t>é</w:t>
            </w:r>
            <w:r>
              <w:rPr>
                <w:lang w:val="fr-FR"/>
              </w:rPr>
              <w:t>ration de la facture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909e77e5-ffdb-4b1c-b9cc-4b2b7677cef8</w:t>
            </w:r>
          </w:p>
        </w:tc>
        <w:tc>
          <w:tcPr>
            <w:tcW w:w="7407" w:type="dxa"/>
            <w:shd w:val="clear" w:color="auto" w:fill="F2F2F2" w:themeFill="background1" w:themeFillShade="F2"/>
          </w:tcPr>
          <w:p w:rsidR="00000000" w:rsidRDefault="003238CB">
            <w:pPr>
              <w:rPr>
                <w:noProof/>
              </w:rPr>
            </w:pPr>
            <w:r>
              <w:rPr>
                <w:noProof/>
              </w:rPr>
              <w:t>Bill Delivery Type</w:t>
            </w:r>
          </w:p>
        </w:tc>
        <w:tc>
          <w:tcPr>
            <w:tcW w:w="7407" w:type="dxa"/>
          </w:tcPr>
          <w:p w:rsidR="00000000" w:rsidRDefault="003238CB">
            <w:pPr>
              <w:rPr>
                <w:lang w:val="fr-FR"/>
              </w:rPr>
            </w:pPr>
            <w:r>
              <w:rPr>
                <w:lang w:val="fr-FR"/>
              </w:rPr>
              <w:t>Type de livraison de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c96dd91b-6cbc-4555-8ca8-011925f6571a</w:t>
            </w:r>
          </w:p>
        </w:tc>
        <w:tc>
          <w:tcPr>
            <w:tcW w:w="7407" w:type="dxa"/>
            <w:shd w:val="clear" w:color="auto" w:fill="F2F2F2" w:themeFill="background1" w:themeFillShade="F2"/>
          </w:tcPr>
          <w:p w:rsidR="00000000" w:rsidRDefault="003238CB">
            <w:pPr>
              <w:rPr>
                <w:noProof/>
              </w:rPr>
            </w:pPr>
            <w:r>
              <w:rPr>
                <w:noProof/>
              </w:rPr>
              <w:t>Type of bill delivery opted by the customer</w:t>
            </w:r>
          </w:p>
        </w:tc>
        <w:tc>
          <w:tcPr>
            <w:tcW w:w="7407" w:type="dxa"/>
          </w:tcPr>
          <w:p w:rsidR="00000000" w:rsidRDefault="003238CB">
            <w:pPr>
              <w:rPr>
                <w:lang w:val="fr-FR"/>
              </w:rPr>
            </w:pPr>
            <w:r>
              <w:rPr>
                <w:lang w:val="fr-FR"/>
              </w:rPr>
              <w:t>Type de livraison de facture choisi par le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e537b42b-9fe1-42d6-ae23-c94a4c465c55</w:t>
            </w:r>
          </w:p>
        </w:tc>
        <w:tc>
          <w:tcPr>
            <w:tcW w:w="7407" w:type="dxa"/>
            <w:shd w:val="clear" w:color="auto" w:fill="F2F2F2" w:themeFill="background1" w:themeFillShade="F2"/>
          </w:tcPr>
          <w:p w:rsidR="00000000" w:rsidRDefault="003238CB">
            <w:pPr>
              <w:rPr>
                <w:noProof/>
              </w:rPr>
            </w:pPr>
            <w:r>
              <w:rPr>
                <w:noProof/>
              </w:rPr>
              <w:t>Account Role</w:t>
            </w:r>
          </w:p>
        </w:tc>
        <w:tc>
          <w:tcPr>
            <w:tcW w:w="7407" w:type="dxa"/>
          </w:tcPr>
          <w:p w:rsidR="00000000" w:rsidRDefault="003238CB">
            <w:pPr>
              <w:rPr>
                <w:lang w:val="fr-FR"/>
              </w:rPr>
            </w:pPr>
            <w:r>
              <w:rPr>
                <w:lang w:val="fr-FR"/>
              </w:rPr>
              <w:t>R</w:t>
            </w:r>
            <w:r>
              <w:rPr>
                <w:lang w:val="fr-FR"/>
              </w:rPr>
              <w:t>ô</w:t>
            </w:r>
            <w:r>
              <w:rPr>
                <w:lang w:val="fr-FR"/>
              </w:rPr>
              <w:t>le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81fd478e-b800-4904-9de6-184db939e0a4</w:t>
            </w:r>
          </w:p>
        </w:tc>
        <w:tc>
          <w:tcPr>
            <w:tcW w:w="7407" w:type="dxa"/>
            <w:shd w:val="clear" w:color="auto" w:fill="F2F2F2" w:themeFill="background1" w:themeFillShade="F2"/>
          </w:tcPr>
          <w:p w:rsidR="00000000" w:rsidRDefault="003238CB">
            <w:pPr>
              <w:rPr>
                <w:noProof/>
              </w:rPr>
            </w:pPr>
            <w:r>
              <w:rPr>
                <w:noProof/>
              </w:rPr>
              <w:t>Indicates t</w:t>
            </w:r>
            <w:r>
              <w:rPr>
                <w:noProof/>
              </w:rPr>
              <w:t>he account role of the customer</w:t>
            </w:r>
          </w:p>
        </w:tc>
        <w:tc>
          <w:tcPr>
            <w:tcW w:w="7407" w:type="dxa"/>
          </w:tcPr>
          <w:p w:rsidR="00000000" w:rsidRDefault="003238CB">
            <w:pPr>
              <w:rPr>
                <w:lang w:val="fr-FR"/>
              </w:rPr>
            </w:pPr>
            <w:r>
              <w:rPr>
                <w:lang w:val="fr-FR"/>
              </w:rPr>
              <w:t>Indique le r</w:t>
            </w:r>
            <w:r>
              <w:rPr>
                <w:lang w:val="fr-FR"/>
              </w:rPr>
              <w:t>ô</w:t>
            </w:r>
            <w:r>
              <w:rPr>
                <w:lang w:val="fr-FR"/>
              </w:rPr>
              <w:t>le de compte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4e00cd49-1637-4853-84b4-72357803a0cb</w:t>
            </w:r>
          </w:p>
        </w:tc>
        <w:tc>
          <w:tcPr>
            <w:tcW w:w="7407" w:type="dxa"/>
            <w:shd w:val="clear" w:color="auto" w:fill="F2F2F2" w:themeFill="background1" w:themeFillShade="F2"/>
          </w:tcPr>
          <w:p w:rsidR="00000000" w:rsidRDefault="003238CB">
            <w:pPr>
              <w:rPr>
                <w:noProof/>
              </w:rPr>
            </w:pPr>
            <w:r>
              <w:rPr>
                <w:noProof/>
              </w:rPr>
              <w:t>Cool Off</w:t>
            </w:r>
          </w:p>
        </w:tc>
        <w:tc>
          <w:tcPr>
            <w:tcW w:w="7407" w:type="dxa"/>
          </w:tcPr>
          <w:p w:rsidR="00000000" w:rsidRDefault="003238CB">
            <w:pPr>
              <w:rPr>
                <w:lang w:val="fr-FR"/>
              </w:rPr>
            </w:pPr>
            <w:r>
              <w:rPr>
                <w:lang w:val="fr-FR"/>
              </w:rPr>
              <w:t>Refroidir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203d88bc-f7c1-41fc-8233-f75dfceb36ed</w:t>
            </w:r>
          </w:p>
        </w:tc>
        <w:tc>
          <w:tcPr>
            <w:tcW w:w="7407" w:type="dxa"/>
            <w:shd w:val="clear" w:color="auto" w:fill="F2F2F2" w:themeFill="background1" w:themeFillShade="F2"/>
          </w:tcPr>
          <w:p w:rsidR="00000000" w:rsidRDefault="003238CB">
            <w:pPr>
              <w:rPr>
                <w:noProof/>
              </w:rPr>
            </w:pPr>
            <w:r>
              <w:rPr>
                <w:noProof/>
              </w:rPr>
              <w:t>This indicates whether the customer is eligible for any type of offers/promotion as per the segments defined in the segments tab</w:t>
            </w:r>
          </w:p>
        </w:tc>
        <w:tc>
          <w:tcPr>
            <w:tcW w:w="7407" w:type="dxa"/>
          </w:tcPr>
          <w:p w:rsidR="00000000" w:rsidRDefault="003238CB">
            <w:pPr>
              <w:rPr>
                <w:lang w:val="fr-FR"/>
              </w:rPr>
            </w:pPr>
            <w:r>
              <w:rPr>
                <w:lang w:val="fr-FR"/>
              </w:rPr>
              <w:t xml:space="preserve">Cela indique si le client est </w:t>
            </w:r>
            <w:r>
              <w:rPr>
                <w:lang w:val="fr-FR"/>
              </w:rPr>
              <w:t>é</w:t>
            </w:r>
            <w:r>
              <w:rPr>
                <w:lang w:val="fr-FR"/>
              </w:rPr>
              <w:t xml:space="preserve">ligible </w:t>
            </w:r>
            <w:r>
              <w:rPr>
                <w:lang w:val="fr-FR"/>
              </w:rPr>
              <w:t>à</w:t>
            </w:r>
            <w:r>
              <w:rPr>
                <w:lang w:val="fr-FR"/>
              </w:rPr>
              <w:t xml:space="preserve"> tout type d'offres / promotion selon les segments d</w:t>
            </w:r>
            <w:r>
              <w:rPr>
                <w:lang w:val="fr-FR"/>
              </w:rPr>
              <w:t>é</w:t>
            </w:r>
            <w:r>
              <w:rPr>
                <w:lang w:val="fr-FR"/>
              </w:rPr>
              <w:t>finis dans l'onglet segments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3ab9b2e0-62ac-4edb-a886-eb14d9338b7e</w:t>
            </w:r>
          </w:p>
        </w:tc>
        <w:tc>
          <w:tcPr>
            <w:tcW w:w="7407" w:type="dxa"/>
            <w:shd w:val="clear" w:color="auto" w:fill="F2F2F2" w:themeFill="background1" w:themeFillShade="F2"/>
          </w:tcPr>
          <w:p w:rsidR="00000000" w:rsidRDefault="003238CB">
            <w:pPr>
              <w:rPr>
                <w:noProof/>
              </w:rPr>
            </w:pPr>
            <w:r>
              <w:rPr>
                <w:noProof/>
              </w:rPr>
              <w:t>Migrated Category</w:t>
            </w:r>
          </w:p>
        </w:tc>
        <w:tc>
          <w:tcPr>
            <w:tcW w:w="7407" w:type="dxa"/>
          </w:tcPr>
          <w:p w:rsidR="00000000" w:rsidRDefault="003238CB">
            <w:pPr>
              <w:rPr>
                <w:lang w:val="fr-FR"/>
              </w:rPr>
            </w:pPr>
            <w:r>
              <w:rPr>
                <w:lang w:val="fr-FR"/>
              </w:rPr>
              <w:t>Cat</w:t>
            </w:r>
            <w:r>
              <w:rPr>
                <w:lang w:val="fr-FR"/>
              </w:rPr>
              <w:t>é</w:t>
            </w:r>
            <w:r>
              <w:rPr>
                <w:lang w:val="fr-FR"/>
              </w:rPr>
              <w:t>gorie migr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a75938e9-48b8-4c10-b1d6-79191b32f2e7</w:t>
            </w:r>
          </w:p>
        </w:tc>
        <w:tc>
          <w:tcPr>
            <w:tcW w:w="7407" w:type="dxa"/>
            <w:shd w:val="clear" w:color="auto" w:fill="F2F2F2" w:themeFill="background1" w:themeFillShade="F2"/>
          </w:tcPr>
          <w:p w:rsidR="00000000" w:rsidRDefault="003238CB">
            <w:pPr>
              <w:rPr>
                <w:noProof/>
              </w:rPr>
            </w:pPr>
            <w:r>
              <w:rPr>
                <w:noProof/>
              </w:rPr>
              <w:t>It indicates the reason why the user account is not migrated</w:t>
            </w:r>
          </w:p>
        </w:tc>
        <w:tc>
          <w:tcPr>
            <w:tcW w:w="7407" w:type="dxa"/>
          </w:tcPr>
          <w:p w:rsidR="00000000" w:rsidRDefault="003238CB">
            <w:pPr>
              <w:rPr>
                <w:lang w:val="fr-FR"/>
              </w:rPr>
            </w:pPr>
            <w:r>
              <w:rPr>
                <w:lang w:val="fr-FR"/>
              </w:rPr>
              <w:t>Il indique la raison pour laquelle le compte utilisateur n'est pas migr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afdf495d-0f33-48ff-a3f8-ca50ff8b82a6</w:t>
            </w:r>
          </w:p>
        </w:tc>
        <w:tc>
          <w:tcPr>
            <w:tcW w:w="7407" w:type="dxa"/>
            <w:shd w:val="clear" w:color="auto" w:fill="F2F2F2" w:themeFill="background1" w:themeFillShade="F2"/>
          </w:tcPr>
          <w:p w:rsidR="00000000" w:rsidRDefault="003238CB">
            <w:pPr>
              <w:rPr>
                <w:noProof/>
              </w:rPr>
            </w:pPr>
            <w:r>
              <w:rPr>
                <w:noProof/>
              </w:rPr>
              <w:t>Service Details Section</w:t>
            </w:r>
          </w:p>
        </w:tc>
        <w:tc>
          <w:tcPr>
            <w:tcW w:w="7407" w:type="dxa"/>
          </w:tcPr>
          <w:p w:rsidR="00000000" w:rsidRDefault="003238CB">
            <w:pPr>
              <w:rPr>
                <w:lang w:val="fr-FR"/>
              </w:rPr>
            </w:pPr>
            <w:r>
              <w:rPr>
                <w:lang w:val="fr-FR"/>
              </w:rPr>
              <w:t>Section des d</w:t>
            </w:r>
            <w:r>
              <w:rPr>
                <w:lang w:val="fr-FR"/>
              </w:rPr>
              <w:t>é</w:t>
            </w:r>
            <w:r>
              <w:rPr>
                <w:lang w:val="fr-FR"/>
              </w:rPr>
              <w:t>tails du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43c6e9fe-5bb8-481a-86bc-64bff410e01c</w:t>
            </w:r>
          </w:p>
        </w:tc>
        <w:tc>
          <w:tcPr>
            <w:tcW w:w="7407" w:type="dxa"/>
            <w:shd w:val="clear" w:color="auto" w:fill="F2F2F2" w:themeFill="background1" w:themeFillShade="F2"/>
          </w:tcPr>
          <w:p w:rsidR="00000000" w:rsidRDefault="003238CB">
            <w:pPr>
              <w:rPr>
                <w:noProof/>
              </w:rPr>
            </w:pPr>
            <w:r>
              <w:rPr>
                <w:noProof/>
              </w:rPr>
              <w:t>Complaint Mode</w:t>
            </w:r>
          </w:p>
        </w:tc>
        <w:tc>
          <w:tcPr>
            <w:tcW w:w="7407" w:type="dxa"/>
          </w:tcPr>
          <w:p w:rsidR="00000000" w:rsidRDefault="003238CB">
            <w:pPr>
              <w:rPr>
                <w:lang w:val="fr-FR"/>
              </w:rPr>
            </w:pPr>
            <w:r>
              <w:rPr>
                <w:lang w:val="fr-FR"/>
              </w:rPr>
              <w:t>Mode de plainte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4b6ed572-d583-4134-9928-9540e92fbc98</w:t>
            </w:r>
          </w:p>
        </w:tc>
        <w:tc>
          <w:tcPr>
            <w:tcW w:w="7407" w:type="dxa"/>
            <w:shd w:val="clear" w:color="auto" w:fill="F2F2F2" w:themeFill="background1" w:themeFillShade="F2"/>
          </w:tcPr>
          <w:p w:rsidR="00000000" w:rsidRDefault="003238CB">
            <w:pPr>
              <w:rPr>
                <w:noProof/>
              </w:rPr>
            </w:pPr>
            <w:r>
              <w:rPr>
                <w:noProof/>
              </w:rPr>
              <w:t>Denotes whether the account is a complaint mode or not</w:t>
            </w:r>
          </w:p>
        </w:tc>
        <w:tc>
          <w:tcPr>
            <w:tcW w:w="7407" w:type="dxa"/>
          </w:tcPr>
          <w:p w:rsidR="00000000" w:rsidRDefault="003238CB">
            <w:pPr>
              <w:rPr>
                <w:lang w:val="fr-FR"/>
              </w:rPr>
            </w:pPr>
            <w:r>
              <w:rPr>
                <w:lang w:val="fr-FR"/>
              </w:rPr>
              <w:t>Indique si le compte est un mode de r</w:t>
            </w:r>
            <w:r>
              <w:rPr>
                <w:lang w:val="fr-FR"/>
              </w:rPr>
              <w:t>é</w:t>
            </w:r>
            <w:r>
              <w:rPr>
                <w:lang w:val="fr-FR"/>
              </w:rPr>
              <w:t>clamation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c2460083-d649-4e7d-9bdd-739cf2501b46</w:t>
            </w:r>
          </w:p>
        </w:tc>
        <w:tc>
          <w:tcPr>
            <w:tcW w:w="7407" w:type="dxa"/>
            <w:shd w:val="clear" w:color="auto" w:fill="F2F2F2" w:themeFill="background1" w:themeFillShade="F2"/>
          </w:tcPr>
          <w:p w:rsidR="00000000" w:rsidRDefault="003238CB">
            <w:pPr>
              <w:rPr>
                <w:noProof/>
              </w:rPr>
            </w:pPr>
            <w:r>
              <w:rPr>
                <w:noProof/>
              </w:rPr>
              <w:t>Account Type</w:t>
            </w:r>
          </w:p>
        </w:tc>
        <w:tc>
          <w:tcPr>
            <w:tcW w:w="7407" w:type="dxa"/>
          </w:tcPr>
          <w:p w:rsidR="00000000" w:rsidRDefault="003238CB">
            <w:pPr>
              <w:rPr>
                <w:lang w:val="fr-FR"/>
              </w:rPr>
            </w:pPr>
            <w:r>
              <w:rPr>
                <w:lang w:val="fr-FR"/>
              </w:rPr>
              <w:t>Type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35d64f3f-c92c-4e2c-8af9-a2fa631ba013</w:t>
            </w:r>
          </w:p>
        </w:tc>
        <w:tc>
          <w:tcPr>
            <w:tcW w:w="7407" w:type="dxa"/>
            <w:shd w:val="clear" w:color="auto" w:fill="F2F2F2" w:themeFill="background1" w:themeFillShade="F2"/>
          </w:tcPr>
          <w:p w:rsidR="00000000" w:rsidRDefault="003238CB">
            <w:pPr>
              <w:rPr>
                <w:noProof/>
              </w:rPr>
            </w:pPr>
            <w:r>
              <w:rPr>
                <w:noProof/>
              </w:rPr>
              <w:t>Denotes the subscriber account t</w:t>
            </w:r>
            <w:r>
              <w:rPr>
                <w:noProof/>
              </w:rPr>
              <w:t>ype</w:t>
            </w:r>
          </w:p>
        </w:tc>
        <w:tc>
          <w:tcPr>
            <w:tcW w:w="7407" w:type="dxa"/>
          </w:tcPr>
          <w:p w:rsidR="00000000" w:rsidRDefault="003238CB">
            <w:pPr>
              <w:rPr>
                <w:lang w:val="fr-FR"/>
              </w:rPr>
            </w:pPr>
            <w:r>
              <w:rPr>
                <w:lang w:val="fr-FR"/>
              </w:rPr>
              <w:t>D</w:t>
            </w:r>
            <w:r>
              <w:rPr>
                <w:lang w:val="fr-FR"/>
              </w:rPr>
              <w:t>é</w:t>
            </w:r>
            <w:r>
              <w:rPr>
                <w:lang w:val="fr-FR"/>
              </w:rPr>
              <w:t>signe le type de compte d'abonn</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e9335faa-0aef-4c01-8d3d-a529726bae89</w:t>
            </w:r>
          </w:p>
        </w:tc>
        <w:tc>
          <w:tcPr>
            <w:tcW w:w="7407" w:type="dxa"/>
            <w:shd w:val="clear" w:color="auto" w:fill="F2F2F2" w:themeFill="background1" w:themeFillShade="F2"/>
          </w:tcPr>
          <w:p w:rsidR="00000000" w:rsidRDefault="003238CB">
            <w:pPr>
              <w:rPr>
                <w:noProof/>
              </w:rPr>
            </w:pPr>
            <w:r>
              <w:rPr>
                <w:noProof/>
              </w:rPr>
              <w:t>Sales Method</w:t>
            </w:r>
          </w:p>
        </w:tc>
        <w:tc>
          <w:tcPr>
            <w:tcW w:w="7407" w:type="dxa"/>
          </w:tcPr>
          <w:p w:rsidR="00000000" w:rsidRDefault="003238CB">
            <w:pPr>
              <w:rPr>
                <w:lang w:val="fr-FR"/>
              </w:rPr>
            </w:pPr>
            <w:r>
              <w:rPr>
                <w:lang w:val="fr-FR"/>
              </w:rPr>
              <w:t>M</w:t>
            </w:r>
            <w:r>
              <w:rPr>
                <w:lang w:val="fr-FR"/>
              </w:rPr>
              <w:t>é</w:t>
            </w:r>
            <w:r>
              <w:rPr>
                <w:lang w:val="fr-FR"/>
              </w:rPr>
              <w:t>thode de vente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c8a1e444-53bb-47c6-919b-1b5a68e38078</w:t>
            </w:r>
          </w:p>
        </w:tc>
        <w:tc>
          <w:tcPr>
            <w:tcW w:w="7407" w:type="dxa"/>
            <w:shd w:val="clear" w:color="auto" w:fill="F2F2F2" w:themeFill="background1" w:themeFillShade="F2"/>
          </w:tcPr>
          <w:p w:rsidR="00000000" w:rsidRDefault="003238CB">
            <w:pPr>
              <w:rPr>
                <w:noProof/>
              </w:rPr>
            </w:pPr>
            <w:r>
              <w:rPr>
                <w:noProof/>
              </w:rPr>
              <w:t>Denotes the sales method through customer acquisition is done</w:t>
            </w:r>
          </w:p>
        </w:tc>
        <w:tc>
          <w:tcPr>
            <w:tcW w:w="7407" w:type="dxa"/>
          </w:tcPr>
          <w:p w:rsidR="00000000" w:rsidRDefault="003238CB">
            <w:pPr>
              <w:rPr>
                <w:lang w:val="fr-FR"/>
              </w:rPr>
            </w:pPr>
            <w:r>
              <w:rPr>
                <w:lang w:val="fr-FR"/>
              </w:rPr>
              <w:t>Indique que la m</w:t>
            </w:r>
            <w:r>
              <w:rPr>
                <w:lang w:val="fr-FR"/>
              </w:rPr>
              <w:t>é</w:t>
            </w:r>
            <w:r>
              <w:rPr>
                <w:lang w:val="fr-FR"/>
              </w:rPr>
              <w:t>thode de vente par l'acquisition de clients est effectu</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2d918f32-9027-4100-ad63-0f623f99565e</w:t>
            </w:r>
          </w:p>
        </w:tc>
        <w:tc>
          <w:tcPr>
            <w:tcW w:w="7407" w:type="dxa"/>
            <w:shd w:val="clear" w:color="auto" w:fill="F2F2F2" w:themeFill="background1" w:themeFillShade="F2"/>
          </w:tcPr>
          <w:p w:rsidR="00000000" w:rsidRDefault="003238CB">
            <w:pPr>
              <w:rPr>
                <w:noProof/>
              </w:rPr>
            </w:pPr>
            <w:r>
              <w:rPr>
                <w:noProof/>
              </w:rPr>
              <w:t>Billing Mode</w:t>
            </w:r>
          </w:p>
        </w:tc>
        <w:tc>
          <w:tcPr>
            <w:tcW w:w="7407" w:type="dxa"/>
          </w:tcPr>
          <w:p w:rsidR="00000000" w:rsidRDefault="003238CB">
            <w:pPr>
              <w:rPr>
                <w:lang w:val="fr-FR"/>
              </w:rPr>
            </w:pPr>
            <w:r>
              <w:rPr>
                <w:lang w:val="fr-FR"/>
              </w:rPr>
              <w:t>Mode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34c927c6-63d0-4fb7-a221-21cb0df043cb</w:t>
            </w:r>
          </w:p>
        </w:tc>
        <w:tc>
          <w:tcPr>
            <w:tcW w:w="7407" w:type="dxa"/>
            <w:shd w:val="clear" w:color="auto" w:fill="F2F2F2" w:themeFill="background1" w:themeFillShade="F2"/>
          </w:tcPr>
          <w:p w:rsidR="00000000" w:rsidRDefault="003238CB">
            <w:pPr>
              <w:rPr>
                <w:noProof/>
              </w:rPr>
            </w:pPr>
            <w:r>
              <w:rPr>
                <w:noProof/>
              </w:rPr>
              <w:t>Denotes the frequency of bill mode</w:t>
            </w:r>
          </w:p>
        </w:tc>
        <w:tc>
          <w:tcPr>
            <w:tcW w:w="7407" w:type="dxa"/>
          </w:tcPr>
          <w:p w:rsidR="00000000" w:rsidRDefault="003238CB">
            <w:pPr>
              <w:rPr>
                <w:lang w:val="fr-FR"/>
              </w:rPr>
            </w:pPr>
            <w:r>
              <w:rPr>
                <w:lang w:val="fr-FR"/>
              </w:rPr>
              <w:t>Indique la fr</w:t>
            </w:r>
            <w:r>
              <w:rPr>
                <w:lang w:val="fr-FR"/>
              </w:rPr>
              <w:t>é</w:t>
            </w:r>
            <w:r>
              <w:rPr>
                <w:lang w:val="fr-FR"/>
              </w:rPr>
              <w:t>quence du mode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cb72a5e0-1a23-445d-8e5e-cdc6775a1865</w:t>
            </w:r>
          </w:p>
        </w:tc>
        <w:tc>
          <w:tcPr>
            <w:tcW w:w="7407" w:type="dxa"/>
            <w:shd w:val="clear" w:color="auto" w:fill="F2F2F2" w:themeFill="background1" w:themeFillShade="F2"/>
          </w:tcPr>
          <w:p w:rsidR="00000000" w:rsidRDefault="003238CB">
            <w:pPr>
              <w:rPr>
                <w:noProof/>
              </w:rPr>
            </w:pPr>
            <w:r>
              <w:rPr>
                <w:noProof/>
              </w:rPr>
              <w:t>Bill Cycle</w:t>
            </w:r>
          </w:p>
        </w:tc>
        <w:tc>
          <w:tcPr>
            <w:tcW w:w="7407" w:type="dxa"/>
          </w:tcPr>
          <w:p w:rsidR="00000000" w:rsidRDefault="003238CB">
            <w:pPr>
              <w:rPr>
                <w:lang w:val="fr-FR"/>
              </w:rPr>
            </w:pPr>
            <w:r>
              <w:rPr>
                <w:lang w:val="fr-FR"/>
              </w:rPr>
              <w:t>Cycle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0734bacd-4e41-4b80-9f59-b030287ba1e3</w:t>
            </w:r>
          </w:p>
        </w:tc>
        <w:tc>
          <w:tcPr>
            <w:tcW w:w="7407" w:type="dxa"/>
            <w:shd w:val="clear" w:color="auto" w:fill="F2F2F2" w:themeFill="background1" w:themeFillShade="F2"/>
          </w:tcPr>
          <w:p w:rsidR="00000000" w:rsidRDefault="003238CB">
            <w:pPr>
              <w:rPr>
                <w:noProof/>
              </w:rPr>
            </w:pPr>
            <w:r>
              <w:rPr>
                <w:noProof/>
              </w:rPr>
              <w:t>Indicates customer bill generation date</w:t>
            </w:r>
          </w:p>
        </w:tc>
        <w:tc>
          <w:tcPr>
            <w:tcW w:w="7407" w:type="dxa"/>
          </w:tcPr>
          <w:p w:rsidR="00000000" w:rsidRDefault="003238CB">
            <w:pPr>
              <w:rPr>
                <w:lang w:val="fr-FR"/>
              </w:rPr>
            </w:pPr>
            <w:r>
              <w:rPr>
                <w:lang w:val="fr-FR"/>
              </w:rPr>
              <w:t>Indique la date de g</w:t>
            </w:r>
            <w:r>
              <w:rPr>
                <w:lang w:val="fr-FR"/>
              </w:rPr>
              <w:t>é</w:t>
            </w:r>
            <w:r>
              <w:rPr>
                <w:lang w:val="fr-FR"/>
              </w:rPr>
              <w:t>n</w:t>
            </w:r>
            <w:r>
              <w:rPr>
                <w:lang w:val="fr-FR"/>
              </w:rPr>
              <w:t>é</w:t>
            </w:r>
            <w:r>
              <w:rPr>
                <w:lang w:val="fr-FR"/>
              </w:rPr>
              <w:t>ration de la facture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a966a6a4-4e11-4c19-92f8-5e0e4d3f33d7</w:t>
            </w:r>
          </w:p>
        </w:tc>
        <w:tc>
          <w:tcPr>
            <w:tcW w:w="7407" w:type="dxa"/>
            <w:shd w:val="clear" w:color="auto" w:fill="F2F2F2" w:themeFill="background1" w:themeFillShade="F2"/>
          </w:tcPr>
          <w:p w:rsidR="00000000" w:rsidRDefault="003238CB">
            <w:pPr>
              <w:rPr>
                <w:noProof/>
              </w:rPr>
            </w:pPr>
            <w:r>
              <w:rPr>
                <w:noProof/>
              </w:rPr>
              <w:t>Bill</w:t>
            </w:r>
            <w:r>
              <w:rPr>
                <w:noProof/>
              </w:rPr>
              <w:t xml:space="preserve"> Delivery Type</w:t>
            </w:r>
          </w:p>
        </w:tc>
        <w:tc>
          <w:tcPr>
            <w:tcW w:w="7407" w:type="dxa"/>
          </w:tcPr>
          <w:p w:rsidR="00000000" w:rsidRDefault="003238CB">
            <w:pPr>
              <w:rPr>
                <w:lang w:val="fr-FR"/>
              </w:rPr>
            </w:pPr>
            <w:r>
              <w:rPr>
                <w:lang w:val="fr-FR"/>
              </w:rPr>
              <w:t>Type de livraison de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9c3ec07b-fbef-46f3-8cec-bcc32e9995ed</w:t>
            </w:r>
          </w:p>
        </w:tc>
        <w:tc>
          <w:tcPr>
            <w:tcW w:w="7407" w:type="dxa"/>
            <w:shd w:val="clear" w:color="auto" w:fill="F2F2F2" w:themeFill="background1" w:themeFillShade="F2"/>
          </w:tcPr>
          <w:p w:rsidR="00000000" w:rsidRDefault="003238CB">
            <w:pPr>
              <w:rPr>
                <w:noProof/>
              </w:rPr>
            </w:pPr>
            <w:r>
              <w:rPr>
                <w:noProof/>
              </w:rPr>
              <w:t>Type of bill delivery opted by the customer</w:t>
            </w:r>
          </w:p>
        </w:tc>
        <w:tc>
          <w:tcPr>
            <w:tcW w:w="7407" w:type="dxa"/>
          </w:tcPr>
          <w:p w:rsidR="00000000" w:rsidRDefault="003238CB">
            <w:pPr>
              <w:rPr>
                <w:lang w:val="fr-FR"/>
              </w:rPr>
            </w:pPr>
            <w:r>
              <w:rPr>
                <w:lang w:val="fr-FR"/>
              </w:rPr>
              <w:t>Type de livraison de facture choisi par le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896ffaef-fd22-4ded-b71c-d904511ca228</w:t>
            </w:r>
          </w:p>
        </w:tc>
        <w:tc>
          <w:tcPr>
            <w:tcW w:w="7407" w:type="dxa"/>
            <w:shd w:val="clear" w:color="auto" w:fill="F2F2F2" w:themeFill="background1" w:themeFillShade="F2"/>
          </w:tcPr>
          <w:p w:rsidR="00000000" w:rsidRDefault="003238CB">
            <w:pPr>
              <w:rPr>
                <w:noProof/>
              </w:rPr>
            </w:pPr>
            <w:r>
              <w:rPr>
                <w:noProof/>
              </w:rPr>
              <w:t>Billing and Finance Section</w:t>
            </w:r>
          </w:p>
        </w:tc>
        <w:tc>
          <w:tcPr>
            <w:tcW w:w="7407" w:type="dxa"/>
          </w:tcPr>
          <w:p w:rsidR="00000000" w:rsidRDefault="003238CB">
            <w:pPr>
              <w:rPr>
                <w:lang w:val="fr-FR"/>
              </w:rPr>
            </w:pPr>
            <w:r>
              <w:rPr>
                <w:lang w:val="fr-FR"/>
              </w:rPr>
              <w:t>Section de la facturation et des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7773b9bb-c9d0-4ee3-b55b-d005cce8615d</w:t>
            </w:r>
          </w:p>
        </w:tc>
        <w:tc>
          <w:tcPr>
            <w:tcW w:w="7407" w:type="dxa"/>
            <w:shd w:val="clear" w:color="auto" w:fill="F2F2F2" w:themeFill="background1" w:themeFillShade="F2"/>
          </w:tcPr>
          <w:p w:rsidR="00000000" w:rsidRDefault="003238CB">
            <w:pPr>
              <w:rPr>
                <w:noProof/>
              </w:rPr>
            </w:pPr>
            <w:r>
              <w:rPr>
                <w:noProof/>
              </w:rPr>
              <w:t>Last Bill Amount</w:t>
            </w:r>
          </w:p>
        </w:tc>
        <w:tc>
          <w:tcPr>
            <w:tcW w:w="7407" w:type="dxa"/>
          </w:tcPr>
          <w:p w:rsidR="00000000" w:rsidRDefault="003238CB">
            <w:pPr>
              <w:rPr>
                <w:lang w:val="fr-FR"/>
              </w:rPr>
            </w:pPr>
            <w:r>
              <w:rPr>
                <w:lang w:val="fr-FR"/>
              </w:rPr>
              <w:t>Montant de la derni</w:t>
            </w:r>
            <w:r>
              <w:rPr>
                <w:lang w:val="fr-FR"/>
              </w:rPr>
              <w:t>è</w:t>
            </w:r>
            <w:r>
              <w:rPr>
                <w:lang w:val="fr-FR"/>
              </w:rPr>
              <w:t>re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69494e99-6085-4cc3-aeb6-259cb347809e</w:t>
            </w:r>
          </w:p>
        </w:tc>
        <w:tc>
          <w:tcPr>
            <w:tcW w:w="7407" w:type="dxa"/>
            <w:shd w:val="clear" w:color="auto" w:fill="F2F2F2" w:themeFill="background1" w:themeFillShade="F2"/>
          </w:tcPr>
          <w:p w:rsidR="00000000" w:rsidRDefault="003238CB">
            <w:pPr>
              <w:rPr>
                <w:noProof/>
              </w:rPr>
            </w:pPr>
            <w:r>
              <w:rPr>
                <w:noProof/>
              </w:rPr>
              <w:t>Denotes customer last bill amount</w:t>
            </w:r>
          </w:p>
        </w:tc>
        <w:tc>
          <w:tcPr>
            <w:tcW w:w="7407" w:type="dxa"/>
          </w:tcPr>
          <w:p w:rsidR="00000000" w:rsidRDefault="003238CB">
            <w:pPr>
              <w:rPr>
                <w:lang w:val="fr-FR"/>
              </w:rPr>
            </w:pPr>
            <w:r>
              <w:rPr>
                <w:lang w:val="fr-FR"/>
              </w:rPr>
              <w:t>Indique le dernier montant de la facture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4dd03572-cbd1-4e81-8fcc-076f113487c4</w:t>
            </w:r>
          </w:p>
        </w:tc>
        <w:tc>
          <w:tcPr>
            <w:tcW w:w="7407" w:type="dxa"/>
            <w:shd w:val="clear" w:color="auto" w:fill="F2F2F2" w:themeFill="background1" w:themeFillShade="F2"/>
          </w:tcPr>
          <w:p w:rsidR="00000000" w:rsidRDefault="003238CB">
            <w:pPr>
              <w:rPr>
                <w:noProof/>
              </w:rPr>
            </w:pPr>
            <w:r>
              <w:rPr>
                <w:noProof/>
              </w:rPr>
              <w:t>Current Balance</w:t>
            </w:r>
          </w:p>
        </w:tc>
        <w:tc>
          <w:tcPr>
            <w:tcW w:w="7407" w:type="dxa"/>
          </w:tcPr>
          <w:p w:rsidR="00000000" w:rsidRDefault="003238CB">
            <w:pPr>
              <w:rPr>
                <w:lang w:val="fr-FR"/>
              </w:rPr>
            </w:pPr>
            <w:r>
              <w:rPr>
                <w:lang w:val="fr-FR"/>
              </w:rPr>
              <w:t>Solde actuel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6eabb7a1-5d88-4b8a-a93d-b1ace17e3d90</w:t>
            </w:r>
          </w:p>
        </w:tc>
        <w:tc>
          <w:tcPr>
            <w:tcW w:w="7407" w:type="dxa"/>
            <w:shd w:val="clear" w:color="auto" w:fill="F2F2F2" w:themeFill="background1" w:themeFillShade="F2"/>
          </w:tcPr>
          <w:p w:rsidR="00000000" w:rsidRDefault="003238CB">
            <w:pPr>
              <w:rPr>
                <w:noProof/>
              </w:rPr>
            </w:pPr>
            <w:r>
              <w:rPr>
                <w:noProof/>
              </w:rPr>
              <w:t>Customer's current balance amount</w:t>
            </w:r>
          </w:p>
        </w:tc>
        <w:tc>
          <w:tcPr>
            <w:tcW w:w="7407" w:type="dxa"/>
          </w:tcPr>
          <w:p w:rsidR="00000000" w:rsidRDefault="003238CB">
            <w:pPr>
              <w:rPr>
                <w:lang w:val="fr-FR"/>
              </w:rPr>
            </w:pPr>
            <w:r>
              <w:rPr>
                <w:lang w:val="fr-FR"/>
              </w:rPr>
              <w:t>Montant du solde actuel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0441c4df-7860-4c40-969c-b03feccbb8ce</w:t>
            </w:r>
          </w:p>
        </w:tc>
        <w:tc>
          <w:tcPr>
            <w:tcW w:w="7407" w:type="dxa"/>
            <w:shd w:val="clear" w:color="auto" w:fill="F2F2F2" w:themeFill="background1" w:themeFillShade="F2"/>
          </w:tcPr>
          <w:p w:rsidR="00000000" w:rsidRDefault="003238CB">
            <w:pPr>
              <w:rPr>
                <w:noProof/>
              </w:rPr>
            </w:pPr>
            <w:r>
              <w:rPr>
                <w:noProof/>
              </w:rPr>
              <w:t>Next Bill Amount</w:t>
            </w:r>
          </w:p>
        </w:tc>
        <w:tc>
          <w:tcPr>
            <w:tcW w:w="7407" w:type="dxa"/>
          </w:tcPr>
          <w:p w:rsidR="00000000" w:rsidRDefault="003238CB">
            <w:pPr>
              <w:rPr>
                <w:lang w:val="fr-FR"/>
              </w:rPr>
            </w:pPr>
            <w:r>
              <w:rPr>
                <w:lang w:val="fr-FR"/>
              </w:rPr>
              <w:t>Montant de la prochaine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6adf6954-040d-4433-94da-b9aa8ae45c71</w:t>
            </w:r>
          </w:p>
        </w:tc>
        <w:tc>
          <w:tcPr>
            <w:tcW w:w="7407" w:type="dxa"/>
            <w:shd w:val="clear" w:color="auto" w:fill="F2F2F2" w:themeFill="background1" w:themeFillShade="F2"/>
          </w:tcPr>
          <w:p w:rsidR="00000000" w:rsidRDefault="003238CB">
            <w:pPr>
              <w:rPr>
                <w:noProof/>
              </w:rPr>
            </w:pPr>
            <w:r>
              <w:rPr>
                <w:noProof/>
              </w:rPr>
              <w:t>This indicates the next bill amount that is to be collected from the customer</w:t>
            </w:r>
          </w:p>
        </w:tc>
        <w:tc>
          <w:tcPr>
            <w:tcW w:w="7407" w:type="dxa"/>
          </w:tcPr>
          <w:p w:rsidR="00000000" w:rsidRDefault="003238CB">
            <w:pPr>
              <w:rPr>
                <w:lang w:val="fr-FR"/>
              </w:rPr>
            </w:pPr>
            <w:r>
              <w:rPr>
                <w:lang w:val="fr-FR"/>
              </w:rPr>
              <w:t>Cela indique le prochain montant de la facture qu</w:t>
            </w:r>
            <w:r>
              <w:rPr>
                <w:lang w:val="fr-FR"/>
              </w:rPr>
              <w:t xml:space="preserve">i doit </w:t>
            </w:r>
            <w:r>
              <w:rPr>
                <w:lang w:val="fr-FR"/>
              </w:rPr>
              <w:t>ê</w:t>
            </w:r>
            <w:r>
              <w:rPr>
                <w:lang w:val="fr-FR"/>
              </w:rPr>
              <w:t>tre collect</w:t>
            </w:r>
            <w:r>
              <w:rPr>
                <w:lang w:val="fr-FR"/>
              </w:rPr>
              <w:t>é</w:t>
            </w:r>
            <w:r>
              <w:rPr>
                <w:lang w:val="fr-FR"/>
              </w:rPr>
              <w:t xml:space="preserve"> aupr</w:t>
            </w:r>
            <w:r>
              <w:rPr>
                <w:lang w:val="fr-FR"/>
              </w:rPr>
              <w:t>è</w:t>
            </w:r>
            <w:r>
              <w:rPr>
                <w:lang w:val="fr-FR"/>
              </w:rPr>
              <w:t>s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dec1ea8c-32bb-4332-a76f-a68301358f6f</w:t>
            </w:r>
          </w:p>
        </w:tc>
        <w:tc>
          <w:tcPr>
            <w:tcW w:w="7407" w:type="dxa"/>
            <w:shd w:val="clear" w:color="auto" w:fill="F2F2F2" w:themeFill="background1" w:themeFillShade="F2"/>
          </w:tcPr>
          <w:p w:rsidR="00000000" w:rsidRDefault="003238CB">
            <w:pPr>
              <w:rPr>
                <w:noProof/>
              </w:rPr>
            </w:pPr>
            <w:r>
              <w:rPr>
                <w:noProof/>
              </w:rPr>
              <w:t>Device Activation Date (RTP date unless 10ft device activated)</w:t>
            </w:r>
          </w:p>
        </w:tc>
        <w:tc>
          <w:tcPr>
            <w:tcW w:w="7407" w:type="dxa"/>
          </w:tcPr>
          <w:p w:rsidR="00000000" w:rsidRDefault="003238CB">
            <w:pPr>
              <w:rPr>
                <w:lang w:val="fr-FR"/>
              </w:rPr>
            </w:pPr>
            <w:r>
              <w:rPr>
                <w:lang w:val="fr-FR"/>
              </w:rPr>
              <w:t>Date d'activation de l'appareil (date RTP sauf si l'appareil de 10 pieds est activ</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2162a50d-af3d-4b7e-a5</w:t>
            </w:r>
            <w:r>
              <w:rPr>
                <w:noProof/>
                <w:sz w:val="2"/>
              </w:rPr>
              <w:t>3e-1f475ba088ac</w:t>
            </w:r>
          </w:p>
        </w:tc>
        <w:tc>
          <w:tcPr>
            <w:tcW w:w="7407" w:type="dxa"/>
            <w:shd w:val="clear" w:color="auto" w:fill="F2F2F2" w:themeFill="background1" w:themeFillShade="F2"/>
          </w:tcPr>
          <w:p w:rsidR="00000000" w:rsidRDefault="003238CB">
            <w:pPr>
              <w:rPr>
                <w:noProof/>
              </w:rPr>
            </w:pPr>
            <w:r>
              <w:rPr>
                <w:noProof/>
              </w:rPr>
              <w:t>This field is introduced to display the date up to which the device activation can be done for the customer after purchase</w:t>
            </w:r>
          </w:p>
        </w:tc>
        <w:tc>
          <w:tcPr>
            <w:tcW w:w="7407" w:type="dxa"/>
          </w:tcPr>
          <w:p w:rsidR="00000000" w:rsidRDefault="003238CB">
            <w:pPr>
              <w:rPr>
                <w:lang w:val="fr-FR"/>
              </w:rPr>
            </w:pPr>
            <w:r>
              <w:rPr>
                <w:lang w:val="fr-FR"/>
              </w:rPr>
              <w:t>Ce champ est introduit pour afficher la date jusqu'</w:t>
            </w:r>
            <w:r>
              <w:rPr>
                <w:lang w:val="fr-FR"/>
              </w:rPr>
              <w:t>à</w:t>
            </w:r>
            <w:r>
              <w:rPr>
                <w:lang w:val="fr-FR"/>
              </w:rPr>
              <w:t xml:space="preserve"> laquelle l'activation de l'appareil peut </w:t>
            </w:r>
            <w:r>
              <w:rPr>
                <w:lang w:val="fr-FR"/>
              </w:rPr>
              <w:t>ê</w:t>
            </w:r>
            <w:r>
              <w:rPr>
                <w:lang w:val="fr-FR"/>
              </w:rPr>
              <w:t>tre effectu</w:t>
            </w:r>
            <w:r>
              <w:rPr>
                <w:lang w:val="fr-FR"/>
              </w:rPr>
              <w:t>é</w:t>
            </w:r>
            <w:r>
              <w:rPr>
                <w:lang w:val="fr-FR"/>
              </w:rPr>
              <w:t>e pour le client apr</w:t>
            </w:r>
            <w:r>
              <w:rPr>
                <w:lang w:val="fr-FR"/>
              </w:rPr>
              <w:t>è</w:t>
            </w:r>
            <w:r>
              <w:rPr>
                <w:lang w:val="fr-FR"/>
              </w:rPr>
              <w:t>s l'achat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829b748d-db7f-4604-8000-f5295931947a</w:t>
            </w:r>
          </w:p>
        </w:tc>
        <w:tc>
          <w:tcPr>
            <w:tcW w:w="7407" w:type="dxa"/>
            <w:shd w:val="clear" w:color="auto" w:fill="F2F2F2" w:themeFill="background1" w:themeFillShade="F2"/>
          </w:tcPr>
          <w:p w:rsidR="00000000" w:rsidRDefault="003238CB">
            <w:pPr>
              <w:rPr>
                <w:noProof/>
              </w:rPr>
            </w:pPr>
            <w:r>
              <w:rPr>
                <w:noProof/>
              </w:rPr>
              <w:t>Devices on Service Fee</w:t>
            </w:r>
          </w:p>
        </w:tc>
        <w:tc>
          <w:tcPr>
            <w:tcW w:w="7407" w:type="dxa"/>
          </w:tcPr>
          <w:p w:rsidR="00000000" w:rsidRDefault="003238CB">
            <w:pPr>
              <w:rPr>
                <w:lang w:val="fr-FR"/>
              </w:rPr>
            </w:pPr>
            <w:r>
              <w:rPr>
                <w:lang w:val="fr-FR"/>
              </w:rPr>
              <w:t>Frais de service sur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87209073-c372-4121-946f-332d29cdf664</w:t>
            </w:r>
          </w:p>
        </w:tc>
        <w:tc>
          <w:tcPr>
            <w:tcW w:w="7407" w:type="dxa"/>
            <w:shd w:val="clear" w:color="auto" w:fill="F2F2F2" w:themeFill="background1" w:themeFillShade="F2"/>
          </w:tcPr>
          <w:p w:rsidR="00000000" w:rsidRDefault="003238CB">
            <w:pPr>
              <w:rPr>
                <w:noProof/>
              </w:rPr>
            </w:pPr>
            <w:r>
              <w:rPr>
                <w:noProof/>
              </w:rPr>
              <w:t>This reflects the Installment Details feature.</w:t>
            </w:r>
          </w:p>
        </w:tc>
        <w:tc>
          <w:tcPr>
            <w:tcW w:w="7407" w:type="dxa"/>
          </w:tcPr>
          <w:p w:rsidR="00000000" w:rsidRDefault="003238CB">
            <w:pPr>
              <w:rPr>
                <w:lang w:val="fr-FR"/>
              </w:rPr>
            </w:pPr>
            <w:r>
              <w:rPr>
                <w:lang w:val="fr-FR"/>
              </w:rPr>
              <w:t>Cela refl</w:t>
            </w:r>
            <w:r>
              <w:rPr>
                <w:lang w:val="fr-FR"/>
              </w:rPr>
              <w:t>è</w:t>
            </w:r>
            <w:r>
              <w:rPr>
                <w:lang w:val="fr-FR"/>
              </w:rPr>
              <w:t>te la fonctionnalit</w:t>
            </w:r>
            <w:r>
              <w:rPr>
                <w:lang w:val="fr-FR"/>
              </w:rPr>
              <w:t>é</w:t>
            </w:r>
            <w:r>
              <w:rPr>
                <w:lang w:val="fr-FR"/>
              </w:rPr>
              <w:t xml:space="preserve"> D</w:t>
            </w:r>
            <w:r>
              <w:rPr>
                <w:lang w:val="fr-FR"/>
              </w:rPr>
              <w:t>é</w:t>
            </w:r>
            <w:r>
              <w:rPr>
                <w:lang w:val="fr-FR"/>
              </w:rPr>
              <w:t>t</w:t>
            </w:r>
            <w:r>
              <w:rPr>
                <w:lang w:val="fr-FR"/>
              </w:rPr>
              <w:t>ails des versements.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a6cf1738-d883-481c-8ee1-aba71e125dd9</w:t>
            </w:r>
          </w:p>
        </w:tc>
        <w:tc>
          <w:tcPr>
            <w:tcW w:w="7407" w:type="dxa"/>
            <w:shd w:val="clear" w:color="auto" w:fill="F2F2F2" w:themeFill="background1" w:themeFillShade="F2"/>
          </w:tcPr>
          <w:p w:rsidR="00000000" w:rsidRDefault="003238CB">
            <w:pPr>
              <w:rPr>
                <w:noProof/>
              </w:rPr>
            </w:pPr>
            <w:r>
              <w:rPr>
                <w:noProof/>
              </w:rPr>
              <w:t>On clicking this the user is navigated to the Orders tab in the Account Management module for getting the installment details</w:t>
            </w:r>
          </w:p>
        </w:tc>
        <w:tc>
          <w:tcPr>
            <w:tcW w:w="7407" w:type="dxa"/>
          </w:tcPr>
          <w:p w:rsidR="00000000" w:rsidRDefault="003238CB">
            <w:pPr>
              <w:rPr>
                <w:lang w:val="fr-FR"/>
              </w:rPr>
            </w:pPr>
            <w:r>
              <w:rPr>
                <w:lang w:val="fr-FR"/>
              </w:rPr>
              <w:t>En cliquant dessus, l'utilisateur acc</w:t>
            </w:r>
            <w:r>
              <w:rPr>
                <w:lang w:val="fr-FR"/>
              </w:rPr>
              <w:t>è</w:t>
            </w:r>
            <w:r>
              <w:rPr>
                <w:lang w:val="fr-FR"/>
              </w:rPr>
              <w:t xml:space="preserve">de </w:t>
            </w:r>
            <w:r>
              <w:rPr>
                <w:lang w:val="fr-FR"/>
              </w:rPr>
              <w:t>à</w:t>
            </w:r>
            <w:r>
              <w:rPr>
                <w:lang w:val="fr-FR"/>
              </w:rPr>
              <w:t xml:space="preserve"> l'onglet Commandes dans</w:t>
            </w:r>
            <w:r>
              <w:rPr>
                <w:lang w:val="fr-FR"/>
              </w:rPr>
              <w:t xml:space="preserve"> le module Gestion de compte pour obtenir les d</w:t>
            </w:r>
            <w:r>
              <w:rPr>
                <w:lang w:val="fr-FR"/>
              </w:rPr>
              <w:t>é</w:t>
            </w:r>
            <w:r>
              <w:rPr>
                <w:lang w:val="fr-FR"/>
              </w:rPr>
              <w:t>tails du versement.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2e5d71ab-1c5f-492c-99e6-22ac6a56b70a</w:t>
            </w:r>
          </w:p>
        </w:tc>
        <w:tc>
          <w:tcPr>
            <w:tcW w:w="7407" w:type="dxa"/>
            <w:shd w:val="clear" w:color="auto" w:fill="F2F2F2" w:themeFill="background1" w:themeFillShade="F2"/>
          </w:tcPr>
          <w:p w:rsidR="00000000" w:rsidRDefault="003238CB">
            <w:pPr>
              <w:rPr>
                <w:noProof/>
              </w:rPr>
            </w:pPr>
            <w:r>
              <w:rPr>
                <w:noProof/>
              </w:rPr>
              <w:t>Next Bill Date</w:t>
            </w:r>
          </w:p>
        </w:tc>
        <w:tc>
          <w:tcPr>
            <w:tcW w:w="7407" w:type="dxa"/>
          </w:tcPr>
          <w:p w:rsidR="00000000" w:rsidRDefault="003238CB">
            <w:pPr>
              <w:rPr>
                <w:lang w:val="fr-FR"/>
              </w:rPr>
            </w:pPr>
            <w:r>
              <w:rPr>
                <w:lang w:val="fr-FR"/>
              </w:rPr>
              <w:t>Prochaine date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b637fa1d-a4e7-461c-ba22-8c6594e86a4a</w:t>
            </w:r>
          </w:p>
        </w:tc>
        <w:tc>
          <w:tcPr>
            <w:tcW w:w="7407" w:type="dxa"/>
            <w:shd w:val="clear" w:color="auto" w:fill="F2F2F2" w:themeFill="background1" w:themeFillShade="F2"/>
          </w:tcPr>
          <w:p w:rsidR="00000000" w:rsidRDefault="003238CB">
            <w:pPr>
              <w:rPr>
                <w:noProof/>
              </w:rPr>
            </w:pPr>
            <w:r>
              <w:rPr>
                <w:noProof/>
              </w:rPr>
              <w:t>This indicates the next bill generation date of the custo</w:t>
            </w:r>
            <w:r>
              <w:rPr>
                <w:noProof/>
              </w:rPr>
              <w:t>mer</w:t>
            </w:r>
          </w:p>
        </w:tc>
        <w:tc>
          <w:tcPr>
            <w:tcW w:w="7407" w:type="dxa"/>
          </w:tcPr>
          <w:p w:rsidR="00000000" w:rsidRDefault="003238CB">
            <w:pPr>
              <w:rPr>
                <w:lang w:val="fr-FR"/>
              </w:rPr>
            </w:pPr>
            <w:r>
              <w:rPr>
                <w:lang w:val="fr-FR"/>
              </w:rPr>
              <w:t>Cela indique la prochaine date de g</w:t>
            </w:r>
            <w:r>
              <w:rPr>
                <w:lang w:val="fr-FR"/>
              </w:rPr>
              <w:t>é</w:t>
            </w:r>
            <w:r>
              <w:rPr>
                <w:lang w:val="fr-FR"/>
              </w:rPr>
              <w:t>n</w:t>
            </w:r>
            <w:r>
              <w:rPr>
                <w:lang w:val="fr-FR"/>
              </w:rPr>
              <w:t>é</w:t>
            </w:r>
            <w:r>
              <w:rPr>
                <w:lang w:val="fr-FR"/>
              </w:rPr>
              <w:t>ration de facture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3f45933f-2c39-4f30-8888-bdaec0164bb7</w:t>
            </w:r>
          </w:p>
        </w:tc>
        <w:tc>
          <w:tcPr>
            <w:tcW w:w="7407" w:type="dxa"/>
            <w:shd w:val="clear" w:color="auto" w:fill="F2F2F2" w:themeFill="background1" w:themeFillShade="F2"/>
          </w:tcPr>
          <w:p w:rsidR="00000000" w:rsidRDefault="003238CB">
            <w:pPr>
              <w:rPr>
                <w:noProof/>
              </w:rPr>
            </w:pPr>
            <w:r>
              <w:rPr>
                <w:noProof/>
              </w:rPr>
              <w:t>Wallet Balance</w:t>
            </w:r>
          </w:p>
        </w:tc>
        <w:tc>
          <w:tcPr>
            <w:tcW w:w="7407" w:type="dxa"/>
          </w:tcPr>
          <w:p w:rsidR="00000000" w:rsidRDefault="003238CB">
            <w:pPr>
              <w:rPr>
                <w:lang w:val="fr-FR"/>
              </w:rPr>
            </w:pPr>
            <w:r>
              <w:rPr>
                <w:lang w:val="fr-FR"/>
              </w:rPr>
              <w:t>Solde Google Wallet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eb147119-c5f8-4503-bf98-f67ff54bd96c</w:t>
            </w:r>
          </w:p>
        </w:tc>
        <w:tc>
          <w:tcPr>
            <w:tcW w:w="7407" w:type="dxa"/>
            <w:shd w:val="clear" w:color="auto" w:fill="F2F2F2" w:themeFill="background1" w:themeFillShade="F2"/>
          </w:tcPr>
          <w:p w:rsidR="00000000" w:rsidRDefault="003238CB">
            <w:pPr>
              <w:rPr>
                <w:noProof/>
              </w:rPr>
            </w:pPr>
            <w:r>
              <w:rPr>
                <w:noProof/>
              </w:rPr>
              <w:t>This indicates the available wallet balance for the customer account</w:t>
            </w:r>
          </w:p>
        </w:tc>
        <w:tc>
          <w:tcPr>
            <w:tcW w:w="7407" w:type="dxa"/>
          </w:tcPr>
          <w:p w:rsidR="00000000" w:rsidRDefault="003238CB">
            <w:pPr>
              <w:rPr>
                <w:lang w:val="fr-FR"/>
              </w:rPr>
            </w:pPr>
            <w:r>
              <w:rPr>
                <w:lang w:val="fr-FR"/>
              </w:rPr>
              <w:t>Cela indique le solde du portefeuille disponible pour le 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3887d2fd-52c8-4e85-a1b9-205b5d789763</w:t>
            </w:r>
          </w:p>
        </w:tc>
        <w:tc>
          <w:tcPr>
            <w:tcW w:w="7407" w:type="dxa"/>
            <w:shd w:val="clear" w:color="auto" w:fill="F2F2F2" w:themeFill="background1" w:themeFillShade="F2"/>
          </w:tcPr>
          <w:p w:rsidR="00000000" w:rsidRDefault="003238CB">
            <w:pPr>
              <w:rPr>
                <w:noProof/>
              </w:rPr>
            </w:pPr>
            <w:r>
              <w:rPr>
                <w:noProof/>
              </w:rPr>
              <w:t>Customer Since</w:t>
            </w:r>
          </w:p>
        </w:tc>
        <w:tc>
          <w:tcPr>
            <w:tcW w:w="7407" w:type="dxa"/>
          </w:tcPr>
          <w:p w:rsidR="00000000" w:rsidRDefault="003238CB">
            <w:pPr>
              <w:rPr>
                <w:lang w:val="fr-FR"/>
              </w:rPr>
            </w:pPr>
            <w:r>
              <w:rPr>
                <w:lang w:val="fr-FR"/>
              </w:rPr>
              <w:t>Client depuis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e4c8de13-bdc1-47bb-afb5-91cb0947ed0d</w:t>
            </w:r>
          </w:p>
        </w:tc>
        <w:tc>
          <w:tcPr>
            <w:tcW w:w="7407" w:type="dxa"/>
            <w:shd w:val="clear" w:color="auto" w:fill="F2F2F2" w:themeFill="background1" w:themeFillShade="F2"/>
          </w:tcPr>
          <w:p w:rsidR="00000000" w:rsidRDefault="003238CB">
            <w:pPr>
              <w:rPr>
                <w:noProof/>
              </w:rPr>
            </w:pPr>
            <w:r>
              <w:rPr>
                <w:noProof/>
              </w:rPr>
              <w:t>I</w:t>
            </w:r>
            <w:r>
              <w:rPr>
                <w:noProof/>
              </w:rPr>
              <w:t>ndicates when the customer is with the business</w:t>
            </w:r>
          </w:p>
        </w:tc>
        <w:tc>
          <w:tcPr>
            <w:tcW w:w="7407" w:type="dxa"/>
          </w:tcPr>
          <w:p w:rsidR="00000000" w:rsidRDefault="003238CB">
            <w:pPr>
              <w:rPr>
                <w:lang w:val="fr-FR"/>
              </w:rPr>
            </w:pPr>
            <w:r>
              <w:rPr>
                <w:lang w:val="fr-FR"/>
              </w:rPr>
              <w:t>Indique quand le client fait partie de l'entreprise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5aaafee6-244c-432c-bc8b-af41029f7e7e</w:t>
            </w:r>
          </w:p>
        </w:tc>
        <w:tc>
          <w:tcPr>
            <w:tcW w:w="7407" w:type="dxa"/>
            <w:shd w:val="clear" w:color="auto" w:fill="F2F2F2" w:themeFill="background1" w:themeFillShade="F2"/>
          </w:tcPr>
          <w:p w:rsidR="00000000" w:rsidRDefault="003238CB">
            <w:pPr>
              <w:rPr>
                <w:noProof/>
              </w:rPr>
            </w:pPr>
            <w:r>
              <w:rPr>
                <w:noProof/>
              </w:rPr>
              <w:t>Revenue till date</w:t>
            </w:r>
          </w:p>
        </w:tc>
        <w:tc>
          <w:tcPr>
            <w:tcW w:w="7407" w:type="dxa"/>
          </w:tcPr>
          <w:p w:rsidR="00000000" w:rsidRDefault="003238CB">
            <w:pPr>
              <w:rPr>
                <w:lang w:val="fr-FR"/>
              </w:rPr>
            </w:pPr>
            <w:r>
              <w:rPr>
                <w:lang w:val="fr-FR"/>
              </w:rPr>
              <w:t>Revenu jusqu'</w:t>
            </w:r>
            <w:r>
              <w:rPr>
                <w:lang w:val="fr-FR"/>
              </w:rPr>
              <w:t>à</w:t>
            </w:r>
            <w:r>
              <w:rPr>
                <w:lang w:val="fr-FR"/>
              </w:rPr>
              <w:t xml:space="preserve"> la 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8ba2c787-24c0-4696-9f7c-486867d72539</w:t>
            </w:r>
          </w:p>
        </w:tc>
        <w:tc>
          <w:tcPr>
            <w:tcW w:w="7407" w:type="dxa"/>
            <w:shd w:val="clear" w:color="auto" w:fill="F2F2F2" w:themeFill="background1" w:themeFillShade="F2"/>
          </w:tcPr>
          <w:p w:rsidR="00000000" w:rsidRDefault="003238CB">
            <w:pPr>
              <w:rPr>
                <w:noProof/>
              </w:rPr>
            </w:pPr>
            <w:r>
              <w:rPr>
                <w:noProof/>
              </w:rPr>
              <w:t>Indicates revenue generated from that customer to date</w:t>
            </w:r>
          </w:p>
        </w:tc>
        <w:tc>
          <w:tcPr>
            <w:tcW w:w="7407" w:type="dxa"/>
          </w:tcPr>
          <w:p w:rsidR="00000000" w:rsidRDefault="003238CB">
            <w:pPr>
              <w:rPr>
                <w:lang w:val="fr-FR"/>
              </w:rPr>
            </w:pPr>
            <w:r>
              <w:rPr>
                <w:lang w:val="fr-FR"/>
              </w:rPr>
              <w:t>Indique les revenus g</w:t>
            </w:r>
            <w:r>
              <w:rPr>
                <w:lang w:val="fr-FR"/>
              </w:rPr>
              <w:t>é</w:t>
            </w:r>
            <w:r>
              <w:rPr>
                <w:lang w:val="fr-FR"/>
              </w:rPr>
              <w:t>n</w:t>
            </w:r>
            <w:r>
              <w:rPr>
                <w:lang w:val="fr-FR"/>
              </w:rPr>
              <w:t>é</w:t>
            </w:r>
            <w:r>
              <w:rPr>
                <w:lang w:val="fr-FR"/>
              </w:rPr>
              <w:t>r</w:t>
            </w:r>
            <w:r>
              <w:rPr>
                <w:lang w:val="fr-FR"/>
              </w:rPr>
              <w:t>é</w:t>
            </w:r>
            <w:r>
              <w:rPr>
                <w:lang w:val="fr-FR"/>
              </w:rPr>
              <w:t xml:space="preserve">s par ce client </w:t>
            </w:r>
            <w:r>
              <w:rPr>
                <w:lang w:val="fr-FR"/>
              </w:rPr>
              <w:t>à</w:t>
            </w:r>
            <w:r>
              <w:rPr>
                <w:lang w:val="fr-FR"/>
              </w:rPr>
              <w:t xml:space="preserve"> ce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ca1fa5de-1773-4392-9a9a-1fdf210d863f</w:t>
            </w:r>
          </w:p>
        </w:tc>
        <w:tc>
          <w:tcPr>
            <w:tcW w:w="7407" w:type="dxa"/>
            <w:shd w:val="clear" w:color="auto" w:fill="F2F2F2" w:themeFill="background1" w:themeFillShade="F2"/>
          </w:tcPr>
          <w:p w:rsidR="00000000" w:rsidRDefault="003238CB">
            <w:pPr>
              <w:rPr>
                <w:noProof/>
              </w:rPr>
            </w:pPr>
            <w:r>
              <w:rPr>
                <w:noProof/>
              </w:rPr>
              <w:t>Calls from Customer till date</w:t>
            </w:r>
          </w:p>
        </w:tc>
        <w:tc>
          <w:tcPr>
            <w:tcW w:w="7407" w:type="dxa"/>
          </w:tcPr>
          <w:p w:rsidR="00000000" w:rsidRDefault="003238CB">
            <w:pPr>
              <w:rPr>
                <w:lang w:val="fr-FR"/>
              </w:rPr>
            </w:pPr>
            <w:r>
              <w:rPr>
                <w:lang w:val="fr-FR"/>
              </w:rPr>
              <w:t>Appels du client jusqu'</w:t>
            </w:r>
            <w:r>
              <w:rPr>
                <w:lang w:val="fr-FR"/>
              </w:rPr>
              <w:t>à</w:t>
            </w:r>
            <w:r>
              <w:rPr>
                <w:lang w:val="fr-FR"/>
              </w:rPr>
              <w:t xml:space="preserve"> la 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89fe24e2-f544-4fbc-bcba-693163deee5a</w:t>
            </w:r>
          </w:p>
        </w:tc>
        <w:tc>
          <w:tcPr>
            <w:tcW w:w="7407" w:type="dxa"/>
            <w:shd w:val="clear" w:color="auto" w:fill="F2F2F2" w:themeFill="background1" w:themeFillShade="F2"/>
          </w:tcPr>
          <w:p w:rsidR="00000000" w:rsidRDefault="003238CB">
            <w:pPr>
              <w:rPr>
                <w:noProof/>
              </w:rPr>
            </w:pPr>
            <w:r>
              <w:rPr>
                <w:noProof/>
              </w:rPr>
              <w:t>Number calls received from customer till date to CSR</w:t>
            </w:r>
          </w:p>
        </w:tc>
        <w:tc>
          <w:tcPr>
            <w:tcW w:w="7407" w:type="dxa"/>
          </w:tcPr>
          <w:p w:rsidR="00000000" w:rsidRDefault="003238CB">
            <w:pPr>
              <w:rPr>
                <w:lang w:val="fr-FR"/>
              </w:rPr>
            </w:pPr>
            <w:r>
              <w:rPr>
                <w:lang w:val="fr-FR"/>
              </w:rPr>
              <w:t>Nombre d'appels re</w:t>
            </w:r>
            <w:r>
              <w:rPr>
                <w:lang w:val="fr-FR"/>
              </w:rPr>
              <w:t>ç</w:t>
            </w:r>
            <w:r>
              <w:rPr>
                <w:lang w:val="fr-FR"/>
              </w:rPr>
              <w:t>us du client jusqu'</w:t>
            </w:r>
            <w:r>
              <w:rPr>
                <w:lang w:val="fr-FR"/>
              </w:rPr>
              <w:t>à</w:t>
            </w:r>
            <w:r>
              <w:rPr>
                <w:lang w:val="fr-FR"/>
              </w:rPr>
              <w:t xml:space="preserve"> la date au CSR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62304586-1d7e-4563-a92e-ca7b7a1fc57e</w:t>
            </w:r>
          </w:p>
        </w:tc>
        <w:tc>
          <w:tcPr>
            <w:tcW w:w="7407" w:type="dxa"/>
            <w:shd w:val="clear" w:color="auto" w:fill="F2F2F2" w:themeFill="background1" w:themeFillShade="F2"/>
          </w:tcPr>
          <w:p w:rsidR="00000000" w:rsidRDefault="003238CB">
            <w:pPr>
              <w:rPr>
                <w:noProof/>
              </w:rPr>
            </w:pPr>
            <w:r>
              <w:rPr>
                <w:noProof/>
              </w:rPr>
              <w:t>No. of Compensations</w:t>
            </w:r>
          </w:p>
        </w:tc>
        <w:tc>
          <w:tcPr>
            <w:tcW w:w="7407" w:type="dxa"/>
          </w:tcPr>
          <w:p w:rsidR="00000000" w:rsidRDefault="003238CB">
            <w:pPr>
              <w:rPr>
                <w:lang w:val="fr-FR"/>
              </w:rPr>
            </w:pPr>
            <w:r>
              <w:rPr>
                <w:lang w:val="fr-FR"/>
              </w:rPr>
              <w:t>Nbre de compensations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da08b210-4e8e-4c40-9f30-d97edc072b9a</w:t>
            </w:r>
          </w:p>
        </w:tc>
        <w:tc>
          <w:tcPr>
            <w:tcW w:w="7407" w:type="dxa"/>
            <w:shd w:val="clear" w:color="auto" w:fill="F2F2F2" w:themeFill="background1" w:themeFillShade="F2"/>
          </w:tcPr>
          <w:p w:rsidR="00000000" w:rsidRDefault="003238CB">
            <w:pPr>
              <w:rPr>
                <w:noProof/>
              </w:rPr>
            </w:pPr>
            <w:r>
              <w:rPr>
                <w:noProof/>
              </w:rPr>
              <w:t>The total number of</w:t>
            </w:r>
            <w:r>
              <w:rPr>
                <w:noProof/>
              </w:rPr>
              <w:t xml:space="preserve"> compensations provided to the customer</w:t>
            </w:r>
          </w:p>
        </w:tc>
        <w:tc>
          <w:tcPr>
            <w:tcW w:w="7407" w:type="dxa"/>
          </w:tcPr>
          <w:p w:rsidR="00000000" w:rsidRDefault="003238CB">
            <w:pPr>
              <w:rPr>
                <w:lang w:val="fr-FR"/>
              </w:rPr>
            </w:pPr>
            <w:r>
              <w:rPr>
                <w:lang w:val="fr-FR"/>
              </w:rPr>
              <w:t>Le nombre total de compensations fournies au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80a95b17-d176-481b-9855-56237ecc0d50</w:t>
            </w:r>
          </w:p>
        </w:tc>
        <w:tc>
          <w:tcPr>
            <w:tcW w:w="7407" w:type="dxa"/>
            <w:shd w:val="clear" w:color="auto" w:fill="F2F2F2" w:themeFill="background1" w:themeFillShade="F2"/>
          </w:tcPr>
          <w:p w:rsidR="00000000" w:rsidRDefault="003238CB">
            <w:pPr>
              <w:rPr>
                <w:noProof/>
              </w:rPr>
            </w:pPr>
            <w:r>
              <w:rPr>
                <w:noProof/>
              </w:rPr>
              <w:t>Total Compensation Amount</w:t>
            </w:r>
          </w:p>
        </w:tc>
        <w:tc>
          <w:tcPr>
            <w:tcW w:w="7407" w:type="dxa"/>
          </w:tcPr>
          <w:p w:rsidR="00000000" w:rsidRDefault="003238CB">
            <w:pPr>
              <w:rPr>
                <w:lang w:val="fr-FR"/>
              </w:rPr>
            </w:pPr>
            <w:r>
              <w:rPr>
                <w:lang w:val="fr-FR"/>
              </w:rPr>
              <w:t>Montant total de la r</w:t>
            </w:r>
            <w:r>
              <w:rPr>
                <w:lang w:val="fr-FR"/>
              </w:rPr>
              <w:t>é</w:t>
            </w:r>
            <w:r>
              <w:rPr>
                <w:lang w:val="fr-FR"/>
              </w:rPr>
              <w:t>mun</w:t>
            </w:r>
            <w:r>
              <w:rPr>
                <w:lang w:val="fr-FR"/>
              </w:rPr>
              <w:t>é</w:t>
            </w:r>
            <w:r>
              <w:rPr>
                <w:lang w:val="fr-FR"/>
              </w:rPr>
              <w:t>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96a13299-50d4-449a-ad4e-d2d644cd84f9</w:t>
            </w:r>
          </w:p>
        </w:tc>
        <w:tc>
          <w:tcPr>
            <w:tcW w:w="7407" w:type="dxa"/>
            <w:shd w:val="clear" w:color="auto" w:fill="F2F2F2" w:themeFill="background1" w:themeFillShade="F2"/>
          </w:tcPr>
          <w:p w:rsidR="00000000" w:rsidRDefault="003238CB">
            <w:pPr>
              <w:rPr>
                <w:noProof/>
              </w:rPr>
            </w:pPr>
            <w:r>
              <w:rPr>
                <w:noProof/>
              </w:rPr>
              <w:t>Total compensation amount provided to the customer</w:t>
            </w:r>
          </w:p>
        </w:tc>
        <w:tc>
          <w:tcPr>
            <w:tcW w:w="7407" w:type="dxa"/>
          </w:tcPr>
          <w:p w:rsidR="00000000" w:rsidRDefault="003238CB">
            <w:pPr>
              <w:rPr>
                <w:lang w:val="fr-FR"/>
              </w:rPr>
            </w:pPr>
            <w:r>
              <w:rPr>
                <w:lang w:val="fr-FR"/>
              </w:rPr>
              <w:t>Montant total de la compensation fournie au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76ea477d-170c-4979-9177-6b8d448eb70c</w:t>
            </w:r>
          </w:p>
        </w:tc>
        <w:tc>
          <w:tcPr>
            <w:tcW w:w="7407" w:type="dxa"/>
            <w:shd w:val="clear" w:color="auto" w:fill="F2F2F2" w:themeFill="background1" w:themeFillShade="F2"/>
          </w:tcPr>
          <w:p w:rsidR="00000000" w:rsidRDefault="003238CB">
            <w:pPr>
              <w:rPr>
                <w:noProof/>
              </w:rPr>
            </w:pPr>
            <w:r>
              <w:rPr>
                <w:noProof/>
              </w:rPr>
              <w:t>Loyalty Points</w:t>
            </w:r>
          </w:p>
        </w:tc>
        <w:tc>
          <w:tcPr>
            <w:tcW w:w="7407" w:type="dxa"/>
          </w:tcPr>
          <w:p w:rsidR="00000000" w:rsidRDefault="003238CB">
            <w:pPr>
              <w:rPr>
                <w:lang w:val="fr-FR"/>
              </w:rPr>
            </w:pPr>
            <w:r>
              <w:rPr>
                <w:lang w:val="fr-FR"/>
              </w:rPr>
              <w:t>Points de fid</w:t>
            </w:r>
            <w:r>
              <w:rPr>
                <w:lang w:val="fr-FR"/>
              </w:rPr>
              <w:t>é</w:t>
            </w:r>
            <w:r>
              <w:rPr>
                <w:lang w:val="fr-FR"/>
              </w:rPr>
              <w:t>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5ebeab3d-2e7e-4519-ba41-eeab8d9410c0</w:t>
            </w:r>
          </w:p>
        </w:tc>
        <w:tc>
          <w:tcPr>
            <w:tcW w:w="7407" w:type="dxa"/>
            <w:shd w:val="clear" w:color="auto" w:fill="F2F2F2" w:themeFill="background1" w:themeFillShade="F2"/>
          </w:tcPr>
          <w:p w:rsidR="00000000" w:rsidRDefault="003238CB">
            <w:pPr>
              <w:rPr>
                <w:noProof/>
              </w:rPr>
            </w:pPr>
            <w:r>
              <w:rPr>
                <w:noProof/>
              </w:rPr>
              <w:t>The points earned by the customers</w:t>
            </w:r>
            <w:r>
              <w:rPr>
                <w:noProof/>
              </w:rPr>
              <w:t xml:space="preserve"> based on their purchases</w:t>
            </w:r>
          </w:p>
        </w:tc>
        <w:tc>
          <w:tcPr>
            <w:tcW w:w="7407" w:type="dxa"/>
          </w:tcPr>
          <w:p w:rsidR="00000000" w:rsidRDefault="003238CB">
            <w:pPr>
              <w:rPr>
                <w:lang w:val="fr-FR"/>
              </w:rPr>
            </w:pPr>
            <w:r>
              <w:rPr>
                <w:lang w:val="fr-FR"/>
              </w:rPr>
              <w:t>Les points gagn</w:t>
            </w:r>
            <w:r>
              <w:rPr>
                <w:lang w:val="fr-FR"/>
              </w:rPr>
              <w:t>é</w:t>
            </w:r>
            <w:r>
              <w:rPr>
                <w:lang w:val="fr-FR"/>
              </w:rPr>
              <w:t>s par les clients en fonction de leurs achats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0d70cdc0-7a9a-4d1b-8097-d5e5d0d1e843</w:t>
            </w:r>
          </w:p>
        </w:tc>
        <w:tc>
          <w:tcPr>
            <w:tcW w:w="7407" w:type="dxa"/>
            <w:shd w:val="clear" w:color="auto" w:fill="F2F2F2" w:themeFill="background1" w:themeFillShade="F2"/>
          </w:tcPr>
          <w:p w:rsidR="00000000" w:rsidRDefault="003238CB">
            <w:pPr>
              <w:rPr>
                <w:noProof/>
              </w:rPr>
            </w:pPr>
            <w:r>
              <w:rPr>
                <w:noProof/>
              </w:rPr>
              <w:t>Encashable Points/Amount</w:t>
            </w:r>
          </w:p>
        </w:tc>
        <w:tc>
          <w:tcPr>
            <w:tcW w:w="7407" w:type="dxa"/>
          </w:tcPr>
          <w:p w:rsidR="00000000" w:rsidRDefault="003238CB">
            <w:pPr>
              <w:rPr>
                <w:lang w:val="fr-FR"/>
              </w:rPr>
            </w:pPr>
            <w:r>
              <w:rPr>
                <w:lang w:val="fr-FR"/>
              </w:rPr>
              <w:t>Points encastrables / montant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4fcf5d20-01f4-4b52-966f-15adaf3a59b0</w:t>
            </w:r>
          </w:p>
        </w:tc>
        <w:tc>
          <w:tcPr>
            <w:tcW w:w="7407" w:type="dxa"/>
            <w:shd w:val="clear" w:color="auto" w:fill="F2F2F2" w:themeFill="background1" w:themeFillShade="F2"/>
          </w:tcPr>
          <w:p w:rsidR="00000000" w:rsidRDefault="003238CB">
            <w:pPr>
              <w:rPr>
                <w:noProof/>
              </w:rPr>
            </w:pPr>
            <w:r>
              <w:rPr>
                <w:noProof/>
              </w:rPr>
              <w:t>The points that can be encashable by the customer and the amount that can be encashed for the accumulated points</w:t>
            </w:r>
          </w:p>
        </w:tc>
        <w:tc>
          <w:tcPr>
            <w:tcW w:w="7407" w:type="dxa"/>
          </w:tcPr>
          <w:p w:rsidR="00000000" w:rsidRDefault="003238CB">
            <w:pPr>
              <w:rPr>
                <w:lang w:val="fr-FR"/>
              </w:rPr>
            </w:pPr>
            <w:r>
              <w:rPr>
                <w:lang w:val="fr-FR"/>
              </w:rPr>
              <w:t xml:space="preserve">Les points pouvant </w:t>
            </w:r>
            <w:r>
              <w:rPr>
                <w:lang w:val="fr-FR"/>
              </w:rPr>
              <w:t>ê</w:t>
            </w:r>
            <w:r>
              <w:rPr>
                <w:lang w:val="fr-FR"/>
              </w:rPr>
              <w:t>tre encaiss</w:t>
            </w:r>
            <w:r>
              <w:rPr>
                <w:lang w:val="fr-FR"/>
              </w:rPr>
              <w:t>é</w:t>
            </w:r>
            <w:r>
              <w:rPr>
                <w:lang w:val="fr-FR"/>
              </w:rPr>
              <w:t xml:space="preserve">s par le client et le montant pouvant </w:t>
            </w:r>
            <w:r>
              <w:rPr>
                <w:lang w:val="fr-FR"/>
              </w:rPr>
              <w:t>ê</w:t>
            </w:r>
            <w:r>
              <w:rPr>
                <w:lang w:val="fr-FR"/>
              </w:rPr>
              <w:t>tre encaiss</w:t>
            </w:r>
            <w:r>
              <w:rPr>
                <w:lang w:val="fr-FR"/>
              </w:rPr>
              <w:t>é</w:t>
            </w:r>
            <w:r>
              <w:rPr>
                <w:lang w:val="fr-FR"/>
              </w:rPr>
              <w:t xml:space="preserve"> pour les points accumul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bf07f1d3-3ce9-4e14-8205-80b</w:t>
            </w:r>
            <w:r>
              <w:rPr>
                <w:noProof/>
                <w:sz w:val="2"/>
              </w:rPr>
              <w:t>99600ab6c</w:t>
            </w:r>
          </w:p>
        </w:tc>
        <w:tc>
          <w:tcPr>
            <w:tcW w:w="7407" w:type="dxa"/>
            <w:shd w:val="clear" w:color="auto" w:fill="F2F2F2" w:themeFill="background1" w:themeFillShade="F2"/>
          </w:tcPr>
          <w:p w:rsidR="00000000" w:rsidRDefault="003238CB">
            <w:pPr>
              <w:rPr>
                <w:noProof/>
              </w:rPr>
            </w:pPr>
            <w:r>
              <w:rPr>
                <w:noProof/>
              </w:rPr>
              <w:t>Payment Methods Section</w:t>
            </w:r>
          </w:p>
        </w:tc>
        <w:tc>
          <w:tcPr>
            <w:tcW w:w="7407" w:type="dxa"/>
          </w:tcPr>
          <w:p w:rsidR="00000000" w:rsidRDefault="003238CB">
            <w:pPr>
              <w:rPr>
                <w:lang w:val="fr-FR"/>
              </w:rPr>
            </w:pPr>
            <w:r>
              <w:rPr>
                <w:lang w:val="fr-FR"/>
              </w:rPr>
              <w:t>Section des m</w:t>
            </w:r>
            <w:r>
              <w:rPr>
                <w:lang w:val="fr-FR"/>
              </w:rPr>
              <w:t>é</w:t>
            </w:r>
            <w:r>
              <w:rPr>
                <w:lang w:val="fr-FR"/>
              </w:rPr>
              <w:t>thodes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175601e8-968c-462c-b905-d1de56ed97e9</w:t>
            </w:r>
          </w:p>
        </w:tc>
        <w:tc>
          <w:tcPr>
            <w:tcW w:w="7407" w:type="dxa"/>
            <w:shd w:val="clear" w:color="auto" w:fill="F2F2F2" w:themeFill="background1" w:themeFillShade="F2"/>
          </w:tcPr>
          <w:p w:rsidR="00000000" w:rsidRDefault="003238CB">
            <w:pPr>
              <w:rPr>
                <w:noProof/>
              </w:rPr>
            </w:pPr>
            <w:r>
              <w:rPr>
                <w:noProof/>
              </w:rPr>
              <w:t>Setup</w:t>
            </w:r>
          </w:p>
        </w:tc>
        <w:tc>
          <w:tcPr>
            <w:tcW w:w="7407" w:type="dxa"/>
          </w:tcPr>
          <w:p w:rsidR="00000000" w:rsidRDefault="003238CB">
            <w:pPr>
              <w:rPr>
                <w:lang w:val="fr-FR"/>
              </w:rPr>
            </w:pPr>
            <w:r>
              <w:rPr>
                <w:lang w:val="fr-FR"/>
              </w:rPr>
              <w:t>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d0844e02-b37e-4dbf-9bc6-4b6a4a2c4460</w:t>
            </w:r>
          </w:p>
        </w:tc>
        <w:tc>
          <w:tcPr>
            <w:tcW w:w="7407" w:type="dxa"/>
            <w:shd w:val="clear" w:color="auto" w:fill="F2F2F2" w:themeFill="background1" w:themeFillShade="F2"/>
          </w:tcPr>
          <w:p w:rsidR="00000000" w:rsidRDefault="003238CB">
            <w:pPr>
              <w:rPr>
                <w:noProof/>
              </w:rPr>
            </w:pPr>
            <w:r>
              <w:rPr>
                <w:noProof/>
              </w:rPr>
              <w:t>Displays the type of Auto Payment Method of the customer along with the card detail</w:t>
            </w:r>
            <w:r>
              <w:rPr>
                <w:noProof/>
              </w:rPr>
              <w:t>s in a masked form.</w:t>
            </w:r>
          </w:p>
        </w:tc>
        <w:tc>
          <w:tcPr>
            <w:tcW w:w="7407" w:type="dxa"/>
          </w:tcPr>
          <w:p w:rsidR="00000000" w:rsidRDefault="003238CB">
            <w:pPr>
              <w:rPr>
                <w:lang w:val="fr-FR"/>
              </w:rPr>
            </w:pPr>
            <w:r>
              <w:rPr>
                <w:lang w:val="fr-FR"/>
              </w:rPr>
              <w:t>Affiche le type de m</w:t>
            </w:r>
            <w:r>
              <w:rPr>
                <w:lang w:val="fr-FR"/>
              </w:rPr>
              <w:t>é</w:t>
            </w:r>
            <w:r>
              <w:rPr>
                <w:lang w:val="fr-FR"/>
              </w:rPr>
              <w:t>thode de paiement automatique du client ainsi que les d</w:t>
            </w:r>
            <w:r>
              <w:rPr>
                <w:lang w:val="fr-FR"/>
              </w:rPr>
              <w:t>é</w:t>
            </w:r>
            <w:r>
              <w:rPr>
                <w:lang w:val="fr-FR"/>
              </w:rPr>
              <w:t>tails de la carte sous une forme masqu</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a9d25ae3-6b4d-48f4-a0e3-f2e5c486e823</w:t>
            </w:r>
          </w:p>
        </w:tc>
        <w:tc>
          <w:tcPr>
            <w:tcW w:w="7407" w:type="dxa"/>
            <w:shd w:val="clear" w:color="auto" w:fill="F2F2F2" w:themeFill="background1" w:themeFillShade="F2"/>
          </w:tcPr>
          <w:p w:rsidR="00000000" w:rsidRDefault="003238CB">
            <w:pPr>
              <w:rPr>
                <w:noProof/>
              </w:rPr>
            </w:pPr>
            <w:r>
              <w:rPr>
                <w:noProof/>
              </w:rPr>
              <w:t>Can be Credit/Debit Card, Operator Billing, Appstore Billing, Google Walle</w:t>
            </w:r>
            <w:r>
              <w:rPr>
                <w:noProof/>
              </w:rPr>
              <w:t>t, etc.</w:t>
            </w:r>
          </w:p>
        </w:tc>
        <w:tc>
          <w:tcPr>
            <w:tcW w:w="7407" w:type="dxa"/>
          </w:tcPr>
          <w:p w:rsidR="00000000" w:rsidRDefault="003238CB">
            <w:pPr>
              <w:rPr>
                <w:lang w:val="fr-FR"/>
              </w:rPr>
            </w:pPr>
            <w:r>
              <w:rPr>
                <w:lang w:val="fr-FR"/>
              </w:rPr>
              <w:t>Il peut s'agir d'une carte de cr</w:t>
            </w:r>
            <w:r>
              <w:rPr>
                <w:lang w:val="fr-FR"/>
              </w:rPr>
              <w:t>é</w:t>
            </w:r>
            <w:r>
              <w:rPr>
                <w:lang w:val="fr-FR"/>
              </w:rPr>
              <w:t>dit / d</w:t>
            </w:r>
            <w:r>
              <w:rPr>
                <w:lang w:val="fr-FR"/>
              </w:rPr>
              <w:t>é</w:t>
            </w:r>
            <w:r>
              <w:rPr>
                <w:lang w:val="fr-FR"/>
              </w:rPr>
              <w:t>bit, de la facturation de l'op</w:t>
            </w:r>
            <w:r>
              <w:rPr>
                <w:lang w:val="fr-FR"/>
              </w:rPr>
              <w:t>é</w:t>
            </w:r>
            <w:r>
              <w:rPr>
                <w:lang w:val="fr-FR"/>
              </w:rPr>
              <w:t>rateur, de la facturation de l'Appstore, de Google Wallet,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88f54da4-ba93-40b2-9353-2f5a8532a286</w:t>
            </w:r>
          </w:p>
        </w:tc>
        <w:tc>
          <w:tcPr>
            <w:tcW w:w="7407" w:type="dxa"/>
            <w:shd w:val="clear" w:color="auto" w:fill="F2F2F2" w:themeFill="background1" w:themeFillShade="F2"/>
          </w:tcPr>
          <w:p w:rsidR="00000000" w:rsidRDefault="003238CB">
            <w:pPr>
              <w:rPr>
                <w:noProof/>
              </w:rPr>
            </w:pPr>
            <w:r>
              <w:rPr>
                <w:noProof/>
              </w:rPr>
              <w:t>If multiple accounts are found, a list of accounts with matching information will appear on the screen along with the respective customer info like Channel Partner, Account Name, Email, CP Customer ID, SP Account ID, Status, Service Plan, and Last Login Da</w:t>
            </w:r>
            <w:r>
              <w:rPr>
                <w:noProof/>
              </w:rPr>
              <w:t>te of the account below the Search criteria screen.</w:t>
            </w:r>
          </w:p>
        </w:tc>
        <w:tc>
          <w:tcPr>
            <w:tcW w:w="7407" w:type="dxa"/>
          </w:tcPr>
          <w:p w:rsidR="00000000" w:rsidRDefault="003238CB">
            <w:pPr>
              <w:rPr>
                <w:lang w:val="fr-FR"/>
              </w:rPr>
            </w:pPr>
            <w:r>
              <w:rPr>
                <w:lang w:val="fr-FR"/>
              </w:rPr>
              <w:t>Si plusieurs comptes sont trouv</w:t>
            </w:r>
            <w:r>
              <w:rPr>
                <w:lang w:val="fr-FR"/>
              </w:rPr>
              <w:t>é</w:t>
            </w:r>
            <w:r>
              <w:rPr>
                <w:lang w:val="fr-FR"/>
              </w:rPr>
              <w:t>s, une liste de comptes avec les informations correspondantes appara</w:t>
            </w:r>
            <w:r>
              <w:rPr>
                <w:lang w:val="fr-FR"/>
              </w:rPr>
              <w:t>î</w:t>
            </w:r>
            <w:r>
              <w:rPr>
                <w:lang w:val="fr-FR"/>
              </w:rPr>
              <w:t xml:space="preserve">tra </w:t>
            </w:r>
            <w:r>
              <w:rPr>
                <w:lang w:val="fr-FR"/>
              </w:rPr>
              <w:t>à</w:t>
            </w:r>
            <w:r>
              <w:rPr>
                <w:lang w:val="fr-FR"/>
              </w:rPr>
              <w:t xml:space="preserve"> l'</w:t>
            </w:r>
            <w:r>
              <w:rPr>
                <w:lang w:val="fr-FR"/>
              </w:rPr>
              <w:t>é</w:t>
            </w:r>
            <w:r>
              <w:rPr>
                <w:lang w:val="fr-FR"/>
              </w:rPr>
              <w:t>cran avec les informations client respectives telles que le partenaire de distribution, le nom</w:t>
            </w:r>
            <w:r>
              <w:rPr>
                <w:lang w:val="fr-FR"/>
              </w:rPr>
              <w:t xml:space="preserve"> du compte, l'e-mail, l'ID client CP, l'ID du compte SP, le statut, le plan de service et la date de la derni</w:t>
            </w:r>
            <w:r>
              <w:rPr>
                <w:lang w:val="fr-FR"/>
              </w:rPr>
              <w:t>è</w:t>
            </w:r>
            <w:r>
              <w:rPr>
                <w:lang w:val="fr-FR"/>
              </w:rPr>
              <w:t>re connexion. du compte sous l'</w:t>
            </w:r>
            <w:r>
              <w:rPr>
                <w:lang w:val="fr-FR"/>
              </w:rPr>
              <w:t>é</w:t>
            </w:r>
            <w:r>
              <w:rPr>
                <w:lang w:val="fr-FR"/>
              </w:rPr>
              <w:t>cran des crit</w:t>
            </w:r>
            <w:r>
              <w:rPr>
                <w:lang w:val="fr-FR"/>
              </w:rPr>
              <w:t>è</w:t>
            </w:r>
            <w:r>
              <w:rPr>
                <w:lang w:val="fr-FR"/>
              </w:rPr>
              <w:t>res de 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8f633c4d-bd62-4a27-b4a2-1232da62222b</w:t>
            </w:r>
          </w:p>
        </w:tc>
        <w:tc>
          <w:tcPr>
            <w:tcW w:w="7407" w:type="dxa"/>
            <w:shd w:val="clear" w:color="auto" w:fill="F2F2F2" w:themeFill="background1" w:themeFillShade="F2"/>
          </w:tcPr>
          <w:p w:rsidR="00000000" w:rsidRDefault="003238CB">
            <w:pPr>
              <w:rPr>
                <w:noProof/>
              </w:rPr>
            </w:pPr>
            <w:r>
              <w:rPr>
                <w:noProof/>
              </w:rPr>
              <w:t>Click any one of the customers' account</w:t>
            </w:r>
            <w:r>
              <w:rPr>
                <w:noProof/>
              </w:rPr>
              <w:t xml:space="preserve"> details from the search results to navigate to the customer Account Summary screen to view the 360-degree customer information.</w:t>
            </w:r>
          </w:p>
        </w:tc>
        <w:tc>
          <w:tcPr>
            <w:tcW w:w="7407" w:type="dxa"/>
          </w:tcPr>
          <w:p w:rsidR="00000000" w:rsidRDefault="003238CB">
            <w:pPr>
              <w:rPr>
                <w:lang w:val="fr-FR"/>
              </w:rPr>
            </w:pPr>
            <w:r>
              <w:rPr>
                <w:lang w:val="fr-FR"/>
              </w:rPr>
              <w:t>Cliquez sur l'un des d</w:t>
            </w:r>
            <w:r>
              <w:rPr>
                <w:lang w:val="fr-FR"/>
              </w:rPr>
              <w:t>é</w:t>
            </w:r>
            <w:r>
              <w:rPr>
                <w:lang w:val="fr-FR"/>
              </w:rPr>
              <w:t>tails du compte client dans les r</w:t>
            </w:r>
            <w:r>
              <w:rPr>
                <w:lang w:val="fr-FR"/>
              </w:rPr>
              <w:t>é</w:t>
            </w:r>
            <w:r>
              <w:rPr>
                <w:lang w:val="fr-FR"/>
              </w:rPr>
              <w:t>sultats de la recherche pour acc</w:t>
            </w:r>
            <w:r>
              <w:rPr>
                <w:lang w:val="fr-FR"/>
              </w:rPr>
              <w:t>é</w:t>
            </w:r>
            <w:r>
              <w:rPr>
                <w:lang w:val="fr-FR"/>
              </w:rPr>
              <w:t xml:space="preserve">der </w:t>
            </w:r>
            <w:r>
              <w:rPr>
                <w:lang w:val="fr-FR"/>
              </w:rPr>
              <w:t>à</w:t>
            </w:r>
            <w:r>
              <w:rPr>
                <w:lang w:val="fr-FR"/>
              </w:rPr>
              <w:t xml:space="preserve"> l'</w:t>
            </w:r>
            <w:r>
              <w:rPr>
                <w:lang w:val="fr-FR"/>
              </w:rPr>
              <w:t>é</w:t>
            </w:r>
            <w:r>
              <w:rPr>
                <w:lang w:val="fr-FR"/>
              </w:rPr>
              <w:t>cran R</w:t>
            </w:r>
            <w:r>
              <w:rPr>
                <w:lang w:val="fr-FR"/>
              </w:rPr>
              <w:t>é</w:t>
            </w:r>
            <w:r>
              <w:rPr>
                <w:lang w:val="fr-FR"/>
              </w:rPr>
              <w:t>capitulatif du compte</w:t>
            </w:r>
            <w:r>
              <w:rPr>
                <w:lang w:val="fr-FR"/>
              </w:rPr>
              <w:t xml:space="preserve"> client et afficher les informations client </w:t>
            </w:r>
            <w:r>
              <w:rPr>
                <w:lang w:val="fr-FR"/>
              </w:rPr>
              <w:t>à</w:t>
            </w:r>
            <w:r>
              <w:rPr>
                <w:lang w:val="fr-FR"/>
              </w:rPr>
              <w:t xml:space="preserve"> 360 degr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ee3b1f1c-548c-480e-8cd8-e33109e4d783</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Below</w:t>
            </w:r>
            <w:r>
              <w:rPr>
                <w:rStyle w:val="mqInternal"/>
                <w:noProof/>
              </w:rPr>
              <w:t>{2]</w:t>
            </w:r>
            <w:r>
              <w:rPr>
                <w:noProof/>
              </w:rPr>
              <w:t xml:space="preserve"> for guides to managing different parts of account information.</w:t>
            </w:r>
          </w:p>
        </w:tc>
        <w:tc>
          <w:tcPr>
            <w:tcW w:w="7407" w:type="dxa"/>
          </w:tcPr>
          <w:p w:rsidR="00000000" w:rsidRDefault="003238CB">
            <w:pPr>
              <w:rPr>
                <w:lang w:val="fr-FR"/>
              </w:rPr>
            </w:pPr>
            <w:r>
              <w:rPr>
                <w:lang w:val="fr-FR"/>
              </w:rPr>
              <w:t xml:space="preserve">Voir le </w:t>
            </w:r>
            <w:r>
              <w:rPr>
                <w:rStyle w:val="mqInternal"/>
                <w:noProof/>
                <w:lang w:val="fr-FR"/>
              </w:rPr>
              <w:t>[1}</w:t>
            </w:r>
            <w:r>
              <w:rPr>
                <w:lang w:val="fr-FR"/>
              </w:rPr>
              <w:t>Au dessous de</w:t>
            </w:r>
            <w:r>
              <w:rPr>
                <w:rStyle w:val="mqInternal"/>
                <w:noProof/>
                <w:lang w:val="fr-FR"/>
              </w:rPr>
              <w:t>{2]</w:t>
            </w:r>
            <w:r>
              <w:rPr>
                <w:lang w:val="fr-FR"/>
              </w:rPr>
              <w:t xml:space="preserve"> pour des guides sur la gestion des diff</w:t>
            </w:r>
            <w:r>
              <w:rPr>
                <w:lang w:val="fr-FR"/>
              </w:rPr>
              <w:t>é</w:t>
            </w:r>
            <w:r>
              <w:rPr>
                <w:lang w:val="fr-FR"/>
              </w:rPr>
              <w:t>rent</w:t>
            </w:r>
            <w:r>
              <w:rPr>
                <w:lang w:val="fr-FR"/>
              </w:rPr>
              <w:t>es parties des informations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f7951bc7-4f90-429d-ada8-f331ac362448</w:t>
            </w:r>
          </w:p>
        </w:tc>
        <w:tc>
          <w:tcPr>
            <w:tcW w:w="7407" w:type="dxa"/>
            <w:shd w:val="clear" w:color="auto" w:fill="F2F2F2" w:themeFill="background1" w:themeFillShade="F2"/>
          </w:tcPr>
          <w:p w:rsidR="00000000" w:rsidRDefault="003238CB">
            <w:pPr>
              <w:rPr>
                <w:noProof/>
              </w:rPr>
            </w:pPr>
            <w:r>
              <w:rPr>
                <w:noProof/>
              </w:rPr>
              <w:t>Note that some account features that can be modified in Evergent will be handled in Beacon instead.</w:t>
            </w:r>
          </w:p>
        </w:tc>
        <w:tc>
          <w:tcPr>
            <w:tcW w:w="7407" w:type="dxa"/>
          </w:tcPr>
          <w:p w:rsidR="00000000" w:rsidRDefault="003238CB">
            <w:pPr>
              <w:rPr>
                <w:lang w:val="fr-FR"/>
              </w:rPr>
            </w:pPr>
            <w:r>
              <w:rPr>
                <w:lang w:val="fr-FR"/>
              </w:rPr>
              <w:t>Notez que certaines fonctionnalit</w:t>
            </w:r>
            <w:r>
              <w:rPr>
                <w:lang w:val="fr-FR"/>
              </w:rPr>
              <w:t>é</w:t>
            </w:r>
            <w:r>
              <w:rPr>
                <w:lang w:val="fr-FR"/>
              </w:rPr>
              <w:t xml:space="preserve">s de compte qui peuvent </w:t>
            </w:r>
            <w:r>
              <w:rPr>
                <w:lang w:val="fr-FR"/>
              </w:rPr>
              <w:t>ê</w:t>
            </w:r>
            <w:r>
              <w:rPr>
                <w:lang w:val="fr-FR"/>
              </w:rPr>
              <w:t>tre modifi</w:t>
            </w:r>
            <w:r>
              <w:rPr>
                <w:lang w:val="fr-FR"/>
              </w:rPr>
              <w:t>é</w:t>
            </w:r>
            <w:r>
              <w:rPr>
                <w:lang w:val="fr-FR"/>
              </w:rPr>
              <w:t>es d</w:t>
            </w:r>
            <w:r>
              <w:rPr>
                <w:lang w:val="fr-FR"/>
              </w:rPr>
              <w:t>ans Evergent seront g</w:t>
            </w:r>
            <w:r>
              <w:rPr>
                <w:lang w:val="fr-FR"/>
              </w:rPr>
              <w:t>é</w:t>
            </w:r>
            <w:r>
              <w:rPr>
                <w:lang w:val="fr-FR"/>
              </w:rPr>
              <w:t>r</w:t>
            </w:r>
            <w:r>
              <w:rPr>
                <w:lang w:val="fr-FR"/>
              </w:rPr>
              <w:t>é</w:t>
            </w:r>
            <w:r>
              <w:rPr>
                <w:lang w:val="fr-FR"/>
              </w:rPr>
              <w:t xml:space="preserve">es dans Beacon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1955bdd6-bc9e-4005-bbfc-7f69bd2f80bd</w:t>
            </w:r>
          </w:p>
        </w:tc>
        <w:tc>
          <w:tcPr>
            <w:tcW w:w="7407" w:type="dxa"/>
            <w:shd w:val="clear" w:color="auto" w:fill="F2F2F2" w:themeFill="background1" w:themeFillShade="F2"/>
          </w:tcPr>
          <w:p w:rsidR="00000000" w:rsidRDefault="003238CB">
            <w:pPr>
              <w:rPr>
                <w:noProof/>
              </w:rPr>
            </w:pPr>
            <w:r>
              <w:rPr>
                <w:noProof/>
              </w:rPr>
              <w:t>You will see indications of this, and these parts of Evergent will not be covered.</w:t>
            </w:r>
          </w:p>
        </w:tc>
        <w:tc>
          <w:tcPr>
            <w:tcW w:w="7407" w:type="dxa"/>
          </w:tcPr>
          <w:p w:rsidR="00000000" w:rsidRDefault="003238CB">
            <w:pPr>
              <w:rPr>
                <w:lang w:val="fr-FR"/>
              </w:rPr>
            </w:pPr>
            <w:r>
              <w:rPr>
                <w:lang w:val="fr-FR"/>
              </w:rPr>
              <w:t>Vous en verrez des indications, et ces parties d'Evergent ne seront pas couvertes.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511f0fd6-cce1-4b06-a135-3c9b927f4e2b</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f71c441d-8004-4c2a-9a24-f1280f6d9851</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8663943a-e1b8-4e36-b926-4c6001b9f70d</w:t>
            </w:r>
          </w:p>
        </w:tc>
        <w:tc>
          <w:tcPr>
            <w:tcW w:w="7407" w:type="dxa"/>
            <w:shd w:val="clear" w:color="auto" w:fill="F2F2F2" w:themeFill="background1" w:themeFillShade="F2"/>
          </w:tcPr>
          <w:p w:rsidR="00000000" w:rsidRDefault="003238CB">
            <w:pPr>
              <w:rPr>
                <w:noProof/>
              </w:rPr>
            </w:pPr>
            <w:r>
              <w:rPr>
                <w:noProof/>
              </w:rPr>
              <w:t>Beacon Advanced Monetization</w:t>
            </w:r>
            <w:r>
              <w:rPr>
                <w:rStyle w:val="mqInternal"/>
                <w:noProof/>
              </w:rPr>
              <w:t>{1]</w:t>
            </w:r>
          </w:p>
        </w:tc>
        <w:tc>
          <w:tcPr>
            <w:tcW w:w="7407" w:type="dxa"/>
          </w:tcPr>
          <w:p w:rsidR="00000000" w:rsidRDefault="003238CB">
            <w:pPr>
              <w:rPr>
                <w:lang w:val="fr-FR"/>
              </w:rPr>
            </w:pPr>
            <w:r>
              <w:rPr>
                <w:lang w:val="fr-FR"/>
              </w:rPr>
              <w:t>Mon</w:t>
            </w:r>
            <w:r>
              <w:rPr>
                <w:lang w:val="fr-FR"/>
              </w:rPr>
              <w:t>é</w:t>
            </w:r>
            <w:r>
              <w:rPr>
                <w:lang w:val="fr-FR"/>
              </w:rPr>
              <w:t>tisation avanc</w:t>
            </w:r>
            <w:r>
              <w:rPr>
                <w:lang w:val="fr-FR"/>
              </w:rPr>
              <w:t>é</w:t>
            </w:r>
            <w:r>
              <w:rPr>
                <w:lang w:val="fr-FR"/>
              </w:rPr>
              <w:t>e Beacon</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a77e370b-5b1e-4c5e-927a-75a9072ea27a</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b571eee0-dff6-4e50-b975-b0eac3405f65</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1677f489-193b-4ccc-ac0a-de5fa4490358</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f8682af3-5f11-47e4-a739-1b59101e5232</w:t>
            </w:r>
          </w:p>
        </w:tc>
        <w:tc>
          <w:tcPr>
            <w:tcW w:w="7407" w:type="dxa"/>
            <w:shd w:val="clear" w:color="auto" w:fill="F2F2F2" w:themeFill="background1" w:themeFillShade="F2"/>
          </w:tcPr>
          <w:p w:rsidR="00000000" w:rsidRDefault="003238CB">
            <w:pPr>
              <w:rPr>
                <w:noProof/>
              </w:rPr>
            </w:pPr>
            <w:r>
              <w:rPr>
                <w:noProof/>
              </w:rPr>
              <w:t>Billing and Finance'</w:t>
            </w:r>
            <w:r>
              <w:rPr>
                <w:rStyle w:val="mqInternal"/>
                <w:noProof/>
              </w:rPr>
              <w:t>{1]</w:t>
            </w:r>
          </w:p>
        </w:tc>
        <w:tc>
          <w:tcPr>
            <w:tcW w:w="7407" w:type="dxa"/>
          </w:tcPr>
          <w:p w:rsidR="00000000" w:rsidRDefault="003238CB">
            <w:pPr>
              <w:rPr>
                <w:lang w:val="fr-FR"/>
              </w:rPr>
            </w:pPr>
            <w:r>
              <w:rPr>
                <w:lang w:val="fr-FR"/>
              </w:rPr>
              <w:t>Facturation et finances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4b21c32a-83cc-468b-904e-061d4eb70e17</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20</w:t>
            </w:r>
            <w:r>
              <w:rPr>
                <w:noProof/>
                <w:sz w:val="16"/>
              </w:rPr>
              <w:t xml:space="preserve">0 </w:t>
            </w:r>
            <w:r>
              <w:rPr>
                <w:noProof/>
                <w:sz w:val="16"/>
              </w:rPr>
              <w:br/>
            </w:r>
            <w:r>
              <w:rPr>
                <w:noProof/>
                <w:sz w:val="2"/>
              </w:rPr>
              <w:t>a5262282-a22e-486f-b01d-ad0d69677933</w:t>
            </w:r>
          </w:p>
        </w:tc>
        <w:tc>
          <w:tcPr>
            <w:tcW w:w="7407" w:type="dxa"/>
            <w:shd w:val="clear" w:color="auto" w:fill="F2F2F2" w:themeFill="background1" w:themeFillShade="F2"/>
          </w:tcPr>
          <w:p w:rsidR="00000000" w:rsidRDefault="003238CB">
            <w:pPr>
              <w:rPr>
                <w:noProof/>
              </w:rPr>
            </w:pPr>
            <w:r>
              <w:rPr>
                <w:noProof/>
              </w:rPr>
              <w:t>Emailer and Coupons</w:t>
            </w:r>
            <w:r>
              <w:rPr>
                <w:rStyle w:val="mqInternal"/>
                <w:noProof/>
              </w:rPr>
              <w:t>{1]</w:t>
            </w:r>
          </w:p>
        </w:tc>
        <w:tc>
          <w:tcPr>
            <w:tcW w:w="7407" w:type="dxa"/>
          </w:tcPr>
          <w:p w:rsidR="00000000" w:rsidRDefault="003238CB">
            <w:pPr>
              <w:rPr>
                <w:lang w:val="fr-FR"/>
              </w:rPr>
            </w:pPr>
            <w:r>
              <w:rPr>
                <w:lang w:val="fr-FR"/>
              </w:rPr>
              <w:t>Emailer et coupons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evergent-billing-finance.html</w:t>
            </w:r>
          </w:p>
          <w:p w:rsidR="00000000" w:rsidRDefault="003238CB">
            <w:pPr>
              <w:jc w:val="center"/>
              <w:rPr>
                <w:b/>
                <w:noProof/>
              </w:rPr>
            </w:pPr>
            <w:r>
              <w:rPr>
                <w:b/>
                <w:noProof/>
              </w:rPr>
              <w:t>MQ971010 d82d51a8-1277-4de5-bcaf-f02e1ef65ba8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9de316c6-14d1-4120-af2e-d4653ac28116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0a38d73f-a952-4e39-a41a-1c09868b146a</w:t>
            </w:r>
          </w:p>
        </w:tc>
        <w:tc>
          <w:tcPr>
            <w:tcW w:w="7407" w:type="dxa"/>
            <w:shd w:val="clear" w:color="auto" w:fill="F2F2F2" w:themeFill="background1" w:themeFillShade="F2"/>
          </w:tcPr>
          <w:p w:rsidR="00000000" w:rsidRDefault="003238CB">
            <w:pPr>
              <w:rPr>
                <w:noProof/>
              </w:rPr>
            </w:pPr>
            <w:r>
              <w:rPr>
                <w:noProof/>
              </w:rPr>
              <w:t>'Evergent:</w:t>
            </w:r>
          </w:p>
        </w:tc>
        <w:tc>
          <w:tcPr>
            <w:tcW w:w="7407" w:type="dxa"/>
          </w:tcPr>
          <w:p w:rsidR="00000000" w:rsidRDefault="003238CB">
            <w:pPr>
              <w:rPr>
                <w:lang w:val="fr-FR"/>
              </w:rPr>
            </w:pP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a44ac9d2-4b46-4c1e-af3c-b438484fbba6</w:t>
            </w:r>
          </w:p>
        </w:tc>
        <w:tc>
          <w:tcPr>
            <w:tcW w:w="7407" w:type="dxa"/>
            <w:shd w:val="clear" w:color="auto" w:fill="F2F2F2" w:themeFill="background1" w:themeFillShade="F2"/>
          </w:tcPr>
          <w:p w:rsidR="00000000" w:rsidRDefault="003238CB">
            <w:pPr>
              <w:rPr>
                <w:noProof/>
              </w:rPr>
            </w:pPr>
            <w:r>
              <w:rPr>
                <w:noProof/>
              </w:rPr>
              <w:t>Billing and Finance' description:</w:t>
            </w:r>
          </w:p>
        </w:tc>
        <w:tc>
          <w:tcPr>
            <w:tcW w:w="7407" w:type="dxa"/>
          </w:tcPr>
          <w:p w:rsidR="00000000" w:rsidRDefault="003238CB">
            <w:pPr>
              <w:rPr>
                <w:lang w:val="fr-FR"/>
              </w:rPr>
            </w:pPr>
            <w:r>
              <w:rPr>
                <w:lang w:val="fr-FR"/>
              </w:rPr>
              <w:t>Description de la facturation et des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69a5ce9d-b24c-44fd-8493-0e3c33b34534</w:t>
            </w:r>
          </w:p>
        </w:tc>
        <w:tc>
          <w:tcPr>
            <w:tcW w:w="7407" w:type="dxa"/>
            <w:shd w:val="clear" w:color="auto" w:fill="F2F2F2" w:themeFill="background1" w:themeFillShade="F2"/>
          </w:tcPr>
          <w:p w:rsidR="00000000" w:rsidRDefault="003238CB">
            <w:pPr>
              <w:rPr>
                <w:noProof/>
              </w:rPr>
            </w:pPr>
            <w:r>
              <w:rPr>
                <w:noProof/>
              </w:rPr>
              <w:t>This topic provides a gui</w:t>
            </w:r>
            <w:r>
              <w:rPr>
                <w:noProof/>
              </w:rPr>
              <w:t>de to managing billing and finance records for your users. parent:</w:t>
            </w:r>
          </w:p>
        </w:tc>
        <w:tc>
          <w:tcPr>
            <w:tcW w:w="7407" w:type="dxa"/>
          </w:tcPr>
          <w:p w:rsidR="00000000" w:rsidRDefault="003238CB">
            <w:pPr>
              <w:rPr>
                <w:lang w:val="fr-FR"/>
              </w:rPr>
            </w:pPr>
            <w:r>
              <w:rPr>
                <w:lang w:val="fr-FR"/>
              </w:rPr>
              <w:t>Cette rubrique fournit un guide sur la gestion des enregistrements de facturation et de finances pour vos utilisateurs.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18bc833b-58fb-4f1f-8316-72c4676c40ef</w:t>
            </w:r>
          </w:p>
        </w:tc>
        <w:tc>
          <w:tcPr>
            <w:tcW w:w="7407" w:type="dxa"/>
            <w:shd w:val="clear" w:color="auto" w:fill="F2F2F2" w:themeFill="background1" w:themeFillShade="F2"/>
          </w:tcPr>
          <w:p w:rsidR="00000000" w:rsidRDefault="003238CB">
            <w:pPr>
              <w:rPr>
                <w:noProof/>
              </w:rPr>
            </w:pPr>
            <w:r>
              <w:rPr>
                <w:noProof/>
              </w:rPr>
              <w:t>Beacon Advanced Mone</w:t>
            </w:r>
            <w:r>
              <w:rPr>
                <w:noProof/>
              </w:rPr>
              <w:t>tization layout: staging ---</w:t>
            </w:r>
          </w:p>
        </w:tc>
        <w:tc>
          <w:tcPr>
            <w:tcW w:w="7407" w:type="dxa"/>
          </w:tcPr>
          <w:p w:rsidR="00000000" w:rsidRDefault="003238CB">
            <w:pPr>
              <w:rPr>
                <w:lang w:val="fr-FR"/>
              </w:rPr>
            </w:pPr>
            <w:r>
              <w:rPr>
                <w:lang w:val="fr-FR"/>
              </w:rPr>
              <w:t>Pr</w:t>
            </w:r>
            <w:r>
              <w:rPr>
                <w:lang w:val="fr-FR"/>
              </w:rPr>
              <w:t>é</w:t>
            </w:r>
            <w:r>
              <w:rPr>
                <w:lang w:val="fr-FR"/>
              </w:rPr>
              <w:t>sentation de la mon</w:t>
            </w:r>
            <w:r>
              <w:rPr>
                <w:lang w:val="fr-FR"/>
              </w:rPr>
              <w:t>é</w:t>
            </w:r>
            <w:r>
              <w:rPr>
                <w:lang w:val="fr-FR"/>
              </w:rPr>
              <w:t>tisation avanc</w:t>
            </w:r>
            <w:r>
              <w:rPr>
                <w:lang w:val="fr-FR"/>
              </w:rPr>
              <w:t>é</w:t>
            </w:r>
            <w:r>
              <w:rPr>
                <w:lang w:val="fr-FR"/>
              </w:rPr>
              <w:t>e Beacon: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9e6b2d19-6a2f-4cc8-a35d-22d03becb7ad</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66ff97d5-52df-43b8-8f51-8aaa64ccca3f</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w:t>
            </w:r>
            <w:r>
              <w:rPr>
                <w:lang w:val="fr-FR"/>
              </w:rPr>
              <w: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8ee809e8-c2f6-49f2-a004-62f20d332fb8</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343d99bc-09c5-4a1e-b456-ce6f4a146158</w:t>
            </w:r>
          </w:p>
        </w:tc>
        <w:tc>
          <w:tcPr>
            <w:tcW w:w="7407" w:type="dxa"/>
            <w:shd w:val="clear" w:color="auto" w:fill="F2F2F2" w:themeFill="background1" w:themeFillShade="F2"/>
          </w:tcPr>
          <w:p w:rsidR="00000000" w:rsidRDefault="003238CB">
            <w:pPr>
              <w:rPr>
                <w:noProof/>
              </w:rPr>
            </w:pPr>
            <w:r>
              <w:rPr>
                <w:noProof/>
              </w:rPr>
              <w:t>To get to a user's finance and billing history, you will need to login to the Evergent CRM system and locate the account you want to work on.</w:t>
            </w:r>
          </w:p>
        </w:tc>
        <w:tc>
          <w:tcPr>
            <w:tcW w:w="7407" w:type="dxa"/>
          </w:tcPr>
          <w:p w:rsidR="00000000" w:rsidRDefault="003238CB">
            <w:pPr>
              <w:rPr>
                <w:lang w:val="fr-FR"/>
              </w:rPr>
            </w:pPr>
            <w:r>
              <w:rPr>
                <w:lang w:val="fr-FR"/>
              </w:rPr>
              <w:t>Pour acc</w:t>
            </w:r>
            <w:r>
              <w:rPr>
                <w:lang w:val="fr-FR"/>
              </w:rPr>
              <w:t>é</w:t>
            </w:r>
            <w:r>
              <w:rPr>
                <w:lang w:val="fr-FR"/>
              </w:rPr>
              <w:t xml:space="preserve">der </w:t>
            </w:r>
            <w:r>
              <w:rPr>
                <w:lang w:val="fr-FR"/>
              </w:rPr>
              <w:t>à</w:t>
            </w:r>
            <w:r>
              <w:rPr>
                <w:lang w:val="fr-FR"/>
              </w:rPr>
              <w:t xml:space="preserve"> l'historique des finances et de la facturation d'un utilisateur, vous devrez vous connecter au syst</w:t>
            </w:r>
            <w:r>
              <w:rPr>
                <w:lang w:val="fr-FR"/>
              </w:rPr>
              <w:t>è</w:t>
            </w:r>
            <w:r>
              <w:rPr>
                <w:lang w:val="fr-FR"/>
              </w:rPr>
              <w:t>me Evergent CRM et localiser le compte sur lequel vous souhaitez travailler.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a55e8e4a-cbed-4a2f-9376-a0b43a8f7946</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Locating Accoun</w:t>
            </w:r>
            <w:r>
              <w:rPr>
                <w:noProof/>
              </w:rPr>
              <w:t>ts in the Evergent CRM</w:t>
            </w:r>
            <w:r>
              <w:rPr>
                <w:rStyle w:val="mqInternal"/>
                <w:noProof/>
              </w:rPr>
              <w:t>{2]</w:t>
            </w:r>
            <w:r>
              <w:rPr>
                <w:noProof/>
              </w:rPr>
              <w:t xml:space="preserve"> for details.</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Localisation des comptes dans Evergent CRM</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b1d8bf25-1e3a-40af-b77c-8a2716359287</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Billing and Finance</w:t>
            </w:r>
            <w:r>
              <w:rPr>
                <w:rStyle w:val="mqInternal"/>
                <w:noProof/>
              </w:rPr>
              <w:t>{2]</w:t>
            </w:r>
            <w:r>
              <w:rPr>
                <w:noProof/>
              </w:rPr>
              <w:t xml:space="preserve"> tab of the user account information is used to view the Billing and Financial history of your viewers.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Facturation et finances</w:t>
            </w:r>
            <w:r>
              <w:rPr>
                <w:rStyle w:val="mqInternal"/>
                <w:noProof/>
                <w:lang w:val="fr-FR"/>
              </w:rPr>
              <w:t>{2]</w:t>
            </w:r>
            <w:r>
              <w:rPr>
                <w:lang w:val="fr-FR"/>
              </w:rPr>
              <w:t xml:space="preserve"> L'onglet des informations du compte utilisateur est utilis</w:t>
            </w:r>
            <w:r>
              <w:rPr>
                <w:lang w:val="fr-FR"/>
              </w:rPr>
              <w:t>é</w:t>
            </w:r>
            <w:r>
              <w:rPr>
                <w:lang w:val="fr-FR"/>
              </w:rPr>
              <w:t xml:space="preserve"> pour afficher l'historique de facturation et financier de v</w:t>
            </w:r>
            <w:r>
              <w:rPr>
                <w:lang w:val="fr-FR"/>
              </w:rPr>
              <w:t>os spectateurs.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0b4c56d9-8c7f-48bf-90a2-9f4f9cb3c7c4</w:t>
            </w:r>
          </w:p>
        </w:tc>
        <w:tc>
          <w:tcPr>
            <w:tcW w:w="7407" w:type="dxa"/>
            <w:shd w:val="clear" w:color="auto" w:fill="F2F2F2" w:themeFill="background1" w:themeFillShade="F2"/>
          </w:tcPr>
          <w:p w:rsidR="00000000" w:rsidRDefault="003238CB">
            <w:pPr>
              <w:rPr>
                <w:noProof/>
              </w:rPr>
            </w:pPr>
            <w:r>
              <w:rPr>
                <w:noProof/>
              </w:rPr>
              <w:t>You can issue Payments, Adjustments, and Refunds to your customers from the Billing and Finance tab.</w:t>
            </w:r>
          </w:p>
        </w:tc>
        <w:tc>
          <w:tcPr>
            <w:tcW w:w="7407" w:type="dxa"/>
          </w:tcPr>
          <w:p w:rsidR="00000000" w:rsidRDefault="003238CB">
            <w:pPr>
              <w:rPr>
                <w:lang w:val="fr-FR"/>
              </w:rPr>
            </w:pPr>
            <w:r>
              <w:rPr>
                <w:lang w:val="fr-FR"/>
              </w:rPr>
              <w:t xml:space="preserve">Vous pouvez </w:t>
            </w:r>
            <w:r>
              <w:rPr>
                <w:lang w:val="fr-FR"/>
              </w:rPr>
              <w:t>é</w:t>
            </w:r>
            <w:r>
              <w:rPr>
                <w:lang w:val="fr-FR"/>
              </w:rPr>
              <w:t xml:space="preserve">mettre des paiements, des ajustements et des remboursements </w:t>
            </w:r>
            <w:r>
              <w:rPr>
                <w:lang w:val="fr-FR"/>
              </w:rPr>
              <w:t>à</w:t>
            </w:r>
            <w:r>
              <w:rPr>
                <w:lang w:val="fr-FR"/>
              </w:rPr>
              <w:t xml:space="preserve"> vos clients </w:t>
            </w:r>
            <w:r>
              <w:rPr>
                <w:lang w:val="fr-FR"/>
              </w:rPr>
              <w:t>à</w:t>
            </w:r>
            <w:r>
              <w:rPr>
                <w:lang w:val="fr-FR"/>
              </w:rPr>
              <w:t xml:space="preserve"> partir d</w:t>
            </w:r>
            <w:r>
              <w:rPr>
                <w:lang w:val="fr-FR"/>
              </w:rPr>
              <w:t>e l'onglet Facturation et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ea37e1f1-9b94-42de-8cac-20d7e064dd20</w:t>
            </w:r>
          </w:p>
        </w:tc>
        <w:tc>
          <w:tcPr>
            <w:tcW w:w="7407" w:type="dxa"/>
            <w:shd w:val="clear" w:color="auto" w:fill="F2F2F2" w:themeFill="background1" w:themeFillShade="F2"/>
          </w:tcPr>
          <w:p w:rsidR="00000000" w:rsidRDefault="003238CB">
            <w:pPr>
              <w:rPr>
                <w:noProof/>
              </w:rPr>
            </w:pPr>
            <w:r>
              <w:rPr>
                <w:noProof/>
              </w:rPr>
              <w:t>Billing and Finance Tab</w:t>
            </w:r>
          </w:p>
        </w:tc>
        <w:tc>
          <w:tcPr>
            <w:tcW w:w="7407" w:type="dxa"/>
          </w:tcPr>
          <w:p w:rsidR="00000000" w:rsidRDefault="003238CB">
            <w:pPr>
              <w:rPr>
                <w:lang w:val="fr-FR"/>
              </w:rPr>
            </w:pPr>
            <w:r>
              <w:rPr>
                <w:lang w:val="fr-FR"/>
              </w:rPr>
              <w:t>Onglet Facturation et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412dc566-3ec3-4ba0-968d-70e1a1c39dd6</w:t>
            </w:r>
          </w:p>
        </w:tc>
        <w:tc>
          <w:tcPr>
            <w:tcW w:w="7407" w:type="dxa"/>
            <w:shd w:val="clear" w:color="auto" w:fill="F2F2F2" w:themeFill="background1" w:themeFillShade="F2"/>
          </w:tcPr>
          <w:p w:rsidR="00000000" w:rsidRDefault="003238CB">
            <w:pPr>
              <w:rPr>
                <w:noProof/>
              </w:rPr>
            </w:pPr>
            <w:r>
              <w:rPr>
                <w:noProof/>
              </w:rPr>
              <w:t>Billing and Finance Tab</w:t>
            </w:r>
          </w:p>
        </w:tc>
        <w:tc>
          <w:tcPr>
            <w:tcW w:w="7407" w:type="dxa"/>
          </w:tcPr>
          <w:p w:rsidR="00000000" w:rsidRDefault="003238CB">
            <w:pPr>
              <w:rPr>
                <w:lang w:val="fr-FR"/>
              </w:rPr>
            </w:pPr>
            <w:r>
              <w:rPr>
                <w:lang w:val="fr-FR"/>
              </w:rPr>
              <w:t>Onglet Facturation et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6b80955e-728f-4549-a7ea-1dec5563045b</w:t>
            </w:r>
          </w:p>
        </w:tc>
        <w:tc>
          <w:tcPr>
            <w:tcW w:w="7407" w:type="dxa"/>
            <w:shd w:val="clear" w:color="auto" w:fill="F2F2F2" w:themeFill="background1" w:themeFillShade="F2"/>
          </w:tcPr>
          <w:p w:rsidR="00000000" w:rsidRDefault="003238CB">
            <w:pPr>
              <w:rPr>
                <w:noProof/>
              </w:rPr>
            </w:pPr>
            <w:r>
              <w:rPr>
                <w:noProof/>
              </w:rPr>
              <w:t>The following are the functionalities that can be provisioned:</w:t>
            </w:r>
          </w:p>
        </w:tc>
        <w:tc>
          <w:tcPr>
            <w:tcW w:w="7407" w:type="dxa"/>
          </w:tcPr>
          <w:p w:rsidR="00000000" w:rsidRDefault="003238CB">
            <w:pPr>
              <w:rPr>
                <w:lang w:val="fr-FR"/>
              </w:rPr>
            </w:pPr>
            <w:r>
              <w:rPr>
                <w:lang w:val="fr-FR"/>
              </w:rPr>
              <w:t>Voici les fonctionnalit</w:t>
            </w:r>
            <w:r>
              <w:rPr>
                <w:lang w:val="fr-FR"/>
              </w:rPr>
              <w:t>é</w:t>
            </w:r>
            <w:r>
              <w:rPr>
                <w:lang w:val="fr-FR"/>
              </w:rPr>
              <w:t xml:space="preserve">s qui peuvent </w:t>
            </w:r>
            <w:r>
              <w:rPr>
                <w:lang w:val="fr-FR"/>
              </w:rPr>
              <w:t>ê</w:t>
            </w:r>
            <w:r>
              <w:rPr>
                <w:lang w:val="fr-FR"/>
              </w:rPr>
              <w:t>tre fournies: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f21ea568-3e42-4a8c-ac4f-6edea84aa63f</w:t>
            </w:r>
          </w:p>
        </w:tc>
        <w:tc>
          <w:tcPr>
            <w:tcW w:w="7407" w:type="dxa"/>
            <w:shd w:val="clear" w:color="auto" w:fill="F2F2F2" w:themeFill="background1" w:themeFillShade="F2"/>
          </w:tcPr>
          <w:p w:rsidR="00000000" w:rsidRDefault="003238CB">
            <w:pPr>
              <w:rPr>
                <w:noProof/>
              </w:rPr>
            </w:pPr>
            <w:r>
              <w:rPr>
                <w:noProof/>
              </w:rPr>
              <w:t>Running Balance</w:t>
            </w:r>
          </w:p>
        </w:tc>
        <w:tc>
          <w:tcPr>
            <w:tcW w:w="7407" w:type="dxa"/>
          </w:tcPr>
          <w:p w:rsidR="00000000" w:rsidRDefault="003238CB">
            <w:pPr>
              <w:rPr>
                <w:lang w:val="fr-FR"/>
              </w:rPr>
            </w:pPr>
            <w:r>
              <w:rPr>
                <w:lang w:val="fr-FR"/>
              </w:rPr>
              <w:t>Solde courant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d760a6a6-ec7a-4990-a874-b2</w:t>
            </w:r>
            <w:r>
              <w:rPr>
                <w:noProof/>
                <w:sz w:val="2"/>
              </w:rPr>
              <w:t>97b3f8c435</w:t>
            </w:r>
          </w:p>
        </w:tc>
        <w:tc>
          <w:tcPr>
            <w:tcW w:w="7407" w:type="dxa"/>
            <w:shd w:val="clear" w:color="auto" w:fill="F2F2F2" w:themeFill="background1" w:themeFillShade="F2"/>
          </w:tcPr>
          <w:p w:rsidR="00000000" w:rsidRDefault="003238CB">
            <w:pPr>
              <w:rPr>
                <w:noProof/>
              </w:rPr>
            </w:pPr>
            <w:r>
              <w:rPr>
                <w:noProof/>
              </w:rPr>
              <w:t>Invoices</w:t>
            </w:r>
          </w:p>
        </w:tc>
        <w:tc>
          <w:tcPr>
            <w:tcW w:w="7407" w:type="dxa"/>
          </w:tcPr>
          <w:p w:rsidR="00000000" w:rsidRDefault="003238CB">
            <w:pPr>
              <w:rPr>
                <w:lang w:val="fr-FR"/>
              </w:rPr>
            </w:pPr>
            <w:r>
              <w:rPr>
                <w:lang w:val="fr-FR"/>
              </w:rPr>
              <w:t>Les factures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beb29179-e690-46ba-8342-29f31e4d1a2c</w:t>
            </w:r>
          </w:p>
        </w:tc>
        <w:tc>
          <w:tcPr>
            <w:tcW w:w="7407" w:type="dxa"/>
            <w:shd w:val="clear" w:color="auto" w:fill="F2F2F2" w:themeFill="background1" w:themeFillShade="F2"/>
          </w:tcPr>
          <w:p w:rsidR="00000000" w:rsidRDefault="003238CB">
            <w:pPr>
              <w:rPr>
                <w:noProof/>
              </w:rPr>
            </w:pPr>
            <w:r>
              <w:rPr>
                <w:noProof/>
              </w:rPr>
              <w:t>Payments</w:t>
            </w:r>
          </w:p>
        </w:tc>
        <w:tc>
          <w:tcPr>
            <w:tcW w:w="7407" w:type="dxa"/>
          </w:tcPr>
          <w:p w:rsidR="00000000" w:rsidRDefault="003238CB">
            <w:pPr>
              <w:rPr>
                <w:lang w:val="fr-FR"/>
              </w:rPr>
            </w:pPr>
            <w:r>
              <w:rPr>
                <w:lang w:val="fr-FR"/>
              </w:rPr>
              <w:t>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b526b4fc-0795-4bf1-840b-2c8252c1bfa1</w:t>
            </w:r>
          </w:p>
        </w:tc>
        <w:tc>
          <w:tcPr>
            <w:tcW w:w="7407" w:type="dxa"/>
            <w:shd w:val="clear" w:color="auto" w:fill="F2F2F2" w:themeFill="background1" w:themeFillShade="F2"/>
          </w:tcPr>
          <w:p w:rsidR="00000000" w:rsidRDefault="003238CB">
            <w:pPr>
              <w:rPr>
                <w:noProof/>
              </w:rPr>
            </w:pPr>
            <w:r>
              <w:rPr>
                <w:noProof/>
              </w:rPr>
              <w:t>Adjustments</w:t>
            </w:r>
          </w:p>
        </w:tc>
        <w:tc>
          <w:tcPr>
            <w:tcW w:w="7407" w:type="dxa"/>
          </w:tcPr>
          <w:p w:rsidR="00000000" w:rsidRDefault="003238CB">
            <w:pPr>
              <w:rPr>
                <w:lang w:val="fr-FR"/>
              </w:rPr>
            </w:pPr>
            <w:r>
              <w:rPr>
                <w:lang w:val="fr-FR"/>
              </w:rPr>
              <w:t>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f1877c37-f3f3-4bce-b3f6-0803cafd0add</w:t>
            </w:r>
          </w:p>
        </w:tc>
        <w:tc>
          <w:tcPr>
            <w:tcW w:w="7407" w:type="dxa"/>
            <w:shd w:val="clear" w:color="auto" w:fill="F2F2F2" w:themeFill="background1" w:themeFillShade="F2"/>
          </w:tcPr>
          <w:p w:rsidR="00000000" w:rsidRDefault="003238CB">
            <w:pPr>
              <w:rPr>
                <w:noProof/>
              </w:rPr>
            </w:pPr>
            <w:r>
              <w:rPr>
                <w:noProof/>
              </w:rPr>
              <w:t>Refunds</w:t>
            </w:r>
          </w:p>
        </w:tc>
        <w:tc>
          <w:tcPr>
            <w:tcW w:w="7407" w:type="dxa"/>
          </w:tcPr>
          <w:p w:rsidR="00000000" w:rsidRDefault="003238CB">
            <w:pPr>
              <w:rPr>
                <w:lang w:val="fr-FR"/>
              </w:rPr>
            </w:pPr>
            <w:r>
              <w:rPr>
                <w:lang w:val="fr-FR"/>
              </w:rPr>
              <w:t>Remboursements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ba5ee420-0279-4501-9947-f0bd2798cbf0</w:t>
            </w:r>
          </w:p>
        </w:tc>
        <w:tc>
          <w:tcPr>
            <w:tcW w:w="7407" w:type="dxa"/>
            <w:shd w:val="clear" w:color="auto" w:fill="F2F2F2" w:themeFill="background1" w:themeFillShade="F2"/>
          </w:tcPr>
          <w:p w:rsidR="00000000" w:rsidRDefault="003238CB">
            <w:pPr>
              <w:rPr>
                <w:noProof/>
              </w:rPr>
            </w:pPr>
            <w:r>
              <w:rPr>
                <w:noProof/>
              </w:rPr>
              <w:t>Running Balance</w:t>
            </w:r>
          </w:p>
        </w:tc>
        <w:tc>
          <w:tcPr>
            <w:tcW w:w="7407" w:type="dxa"/>
          </w:tcPr>
          <w:p w:rsidR="00000000" w:rsidRDefault="003238CB">
            <w:pPr>
              <w:rPr>
                <w:lang w:val="fr-FR"/>
              </w:rPr>
            </w:pPr>
            <w:r>
              <w:rPr>
                <w:lang w:val="fr-FR"/>
              </w:rPr>
              <w:t>Solde courant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648a50df-c937-4908-86dd-83e55b601544</w:t>
            </w:r>
          </w:p>
        </w:tc>
        <w:tc>
          <w:tcPr>
            <w:tcW w:w="7407" w:type="dxa"/>
            <w:shd w:val="clear" w:color="auto" w:fill="F2F2F2" w:themeFill="background1" w:themeFillShade="F2"/>
          </w:tcPr>
          <w:p w:rsidR="00000000" w:rsidRDefault="003238CB">
            <w:pPr>
              <w:rPr>
                <w:noProof/>
              </w:rPr>
            </w:pPr>
            <w:r>
              <w:rPr>
                <w:noProof/>
              </w:rPr>
              <w:t>Running balance is a dynamic ledger balance that shows all the credit and debit transactions of that user account based on the selected range with the latest record</w:t>
            </w:r>
          </w:p>
        </w:tc>
        <w:tc>
          <w:tcPr>
            <w:tcW w:w="7407" w:type="dxa"/>
          </w:tcPr>
          <w:p w:rsidR="00000000" w:rsidRDefault="003238CB">
            <w:pPr>
              <w:rPr>
                <w:lang w:val="fr-FR"/>
              </w:rPr>
            </w:pPr>
            <w:r>
              <w:rPr>
                <w:lang w:val="fr-FR"/>
              </w:rPr>
              <w:t>Le solde courant est un solde dynamique du grand livre qui montre toutes les transactions d</w:t>
            </w:r>
            <w:r>
              <w:rPr>
                <w:lang w:val="fr-FR"/>
              </w:rPr>
              <w:t>e cr</w:t>
            </w:r>
            <w:r>
              <w:rPr>
                <w:lang w:val="fr-FR"/>
              </w:rPr>
              <w:t>é</w:t>
            </w:r>
            <w:r>
              <w:rPr>
                <w:lang w:val="fr-FR"/>
              </w:rPr>
              <w:t>dit et de d</w:t>
            </w:r>
            <w:r>
              <w:rPr>
                <w:lang w:val="fr-FR"/>
              </w:rPr>
              <w:t>é</w:t>
            </w:r>
            <w:r>
              <w:rPr>
                <w:lang w:val="fr-FR"/>
              </w:rPr>
              <w:t>bit de ce compte utilisateur en fonction de la plage s</w:t>
            </w:r>
            <w:r>
              <w:rPr>
                <w:lang w:val="fr-FR"/>
              </w:rPr>
              <w:t>é</w:t>
            </w:r>
            <w:r>
              <w:rPr>
                <w:lang w:val="fr-FR"/>
              </w:rPr>
              <w:t>lectionn</w:t>
            </w:r>
            <w:r>
              <w:rPr>
                <w:lang w:val="fr-FR"/>
              </w:rPr>
              <w:t>é</w:t>
            </w:r>
            <w:r>
              <w:rPr>
                <w:lang w:val="fr-FR"/>
              </w:rPr>
              <w:t>e avec le dernier enregistrement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ee616631-7e30-45f4-8d24-0f53a5f4625d</w:t>
            </w:r>
          </w:p>
        </w:tc>
        <w:tc>
          <w:tcPr>
            <w:tcW w:w="7407" w:type="dxa"/>
            <w:shd w:val="clear" w:color="auto" w:fill="F2F2F2" w:themeFill="background1" w:themeFillShade="F2"/>
          </w:tcPr>
          <w:p w:rsidR="00000000" w:rsidRDefault="003238CB">
            <w:pPr>
              <w:rPr>
                <w:noProof/>
              </w:rPr>
            </w:pPr>
            <w:r>
              <w:rPr>
                <w:noProof/>
              </w:rPr>
              <w:t>Running Balance</w:t>
            </w:r>
          </w:p>
        </w:tc>
        <w:tc>
          <w:tcPr>
            <w:tcW w:w="7407" w:type="dxa"/>
          </w:tcPr>
          <w:p w:rsidR="00000000" w:rsidRDefault="003238CB">
            <w:pPr>
              <w:rPr>
                <w:lang w:val="fr-FR"/>
              </w:rPr>
            </w:pPr>
            <w:r>
              <w:rPr>
                <w:lang w:val="fr-FR"/>
              </w:rPr>
              <w:t>Solde courant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8c128f96-8596-425d-8151-369c38b1a417</w:t>
            </w:r>
          </w:p>
        </w:tc>
        <w:tc>
          <w:tcPr>
            <w:tcW w:w="7407" w:type="dxa"/>
            <w:shd w:val="clear" w:color="auto" w:fill="F2F2F2" w:themeFill="background1" w:themeFillShade="F2"/>
          </w:tcPr>
          <w:p w:rsidR="00000000" w:rsidRDefault="003238CB">
            <w:pPr>
              <w:rPr>
                <w:noProof/>
              </w:rPr>
            </w:pPr>
            <w:r>
              <w:rPr>
                <w:noProof/>
              </w:rPr>
              <w:t>Running Balance</w:t>
            </w:r>
          </w:p>
        </w:tc>
        <w:tc>
          <w:tcPr>
            <w:tcW w:w="7407" w:type="dxa"/>
          </w:tcPr>
          <w:p w:rsidR="00000000" w:rsidRDefault="003238CB">
            <w:pPr>
              <w:rPr>
                <w:lang w:val="fr-FR"/>
              </w:rPr>
            </w:pPr>
            <w:r>
              <w:rPr>
                <w:lang w:val="fr-FR"/>
              </w:rPr>
              <w:t>Solde courant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852d37c9-80f7-490c-b7e3-ec827109d60f</w:t>
            </w:r>
          </w:p>
        </w:tc>
        <w:tc>
          <w:tcPr>
            <w:tcW w:w="7407" w:type="dxa"/>
            <w:shd w:val="clear" w:color="auto" w:fill="F2F2F2" w:themeFill="background1" w:themeFillShade="F2"/>
          </w:tcPr>
          <w:p w:rsidR="00000000" w:rsidRDefault="003238CB">
            <w:pPr>
              <w:rPr>
                <w:noProof/>
              </w:rPr>
            </w:pPr>
            <w:r>
              <w:rPr>
                <w:noProof/>
              </w:rPr>
              <w:t>Adjustments</w:t>
            </w:r>
          </w:p>
        </w:tc>
        <w:tc>
          <w:tcPr>
            <w:tcW w:w="7407" w:type="dxa"/>
          </w:tcPr>
          <w:p w:rsidR="00000000" w:rsidRDefault="003238CB">
            <w:pPr>
              <w:rPr>
                <w:lang w:val="fr-FR"/>
              </w:rPr>
            </w:pPr>
            <w:r>
              <w:rPr>
                <w:lang w:val="fr-FR"/>
              </w:rPr>
              <w:t>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2fff5783-7f33-4305-85a1-381173379c13</w:t>
            </w:r>
          </w:p>
        </w:tc>
        <w:tc>
          <w:tcPr>
            <w:tcW w:w="7407" w:type="dxa"/>
            <w:shd w:val="clear" w:color="auto" w:fill="F2F2F2" w:themeFill="background1" w:themeFillShade="F2"/>
          </w:tcPr>
          <w:p w:rsidR="00000000" w:rsidRDefault="003238CB">
            <w:pPr>
              <w:rPr>
                <w:noProof/>
              </w:rPr>
            </w:pPr>
            <w:r>
              <w:rPr>
                <w:noProof/>
              </w:rPr>
              <w:t>This module is a transaction that provides the payment corrections of a customer account payment entry.</w:t>
            </w:r>
          </w:p>
        </w:tc>
        <w:tc>
          <w:tcPr>
            <w:tcW w:w="7407" w:type="dxa"/>
          </w:tcPr>
          <w:p w:rsidR="00000000" w:rsidRDefault="003238CB">
            <w:pPr>
              <w:rPr>
                <w:lang w:val="fr-FR"/>
              </w:rPr>
            </w:pPr>
            <w:r>
              <w:rPr>
                <w:lang w:val="fr-FR"/>
              </w:rPr>
              <w:t xml:space="preserve">Ce module est une transaction </w:t>
            </w:r>
            <w:r>
              <w:rPr>
                <w:lang w:val="fr-FR"/>
              </w:rPr>
              <w:t xml:space="preserve">qui fournit les corrections de paiement d'une </w:t>
            </w:r>
            <w:r>
              <w:rPr>
                <w:lang w:val="fr-FR"/>
              </w:rPr>
              <w:t>é</w:t>
            </w:r>
            <w:r>
              <w:rPr>
                <w:lang w:val="fr-FR"/>
              </w:rPr>
              <w:t>criture de paiement de 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54bdfcea-f769-4ac4-bb39-0c1135af487b</w:t>
            </w:r>
          </w:p>
        </w:tc>
        <w:tc>
          <w:tcPr>
            <w:tcW w:w="7407" w:type="dxa"/>
            <w:shd w:val="clear" w:color="auto" w:fill="F2F2F2" w:themeFill="background1" w:themeFillShade="F2"/>
          </w:tcPr>
          <w:p w:rsidR="00000000" w:rsidRDefault="003238CB">
            <w:pPr>
              <w:rPr>
                <w:noProof/>
              </w:rPr>
            </w:pPr>
            <w:r>
              <w:rPr>
                <w:noProof/>
              </w:rPr>
              <w:t>To make the payment adjustments to the account, do the following:</w:t>
            </w:r>
          </w:p>
        </w:tc>
        <w:tc>
          <w:tcPr>
            <w:tcW w:w="7407" w:type="dxa"/>
          </w:tcPr>
          <w:p w:rsidR="00000000" w:rsidRDefault="003238CB">
            <w:pPr>
              <w:rPr>
                <w:lang w:val="fr-FR"/>
              </w:rPr>
            </w:pPr>
            <w:r>
              <w:rPr>
                <w:lang w:val="fr-FR"/>
              </w:rPr>
              <w:t>Pour effectuer les ajustements de paiement sur le compte,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a7bf576a-b3c2-4555-8752-e72bfda222ab</w:t>
            </w:r>
          </w:p>
        </w:tc>
        <w:tc>
          <w:tcPr>
            <w:tcW w:w="7407" w:type="dxa"/>
            <w:shd w:val="clear" w:color="auto" w:fill="F2F2F2" w:themeFill="background1" w:themeFillShade="F2"/>
          </w:tcPr>
          <w:p w:rsidR="00000000" w:rsidRDefault="003238CB">
            <w:pPr>
              <w:rPr>
                <w:noProof/>
              </w:rPr>
            </w:pPr>
            <w:r>
              <w:rPr>
                <w:noProof/>
              </w:rPr>
              <w:t>Make an Adjustment</w:t>
            </w:r>
          </w:p>
        </w:tc>
        <w:tc>
          <w:tcPr>
            <w:tcW w:w="7407" w:type="dxa"/>
          </w:tcPr>
          <w:p w:rsidR="00000000" w:rsidRDefault="003238CB">
            <w:pPr>
              <w:rPr>
                <w:lang w:val="fr-FR"/>
              </w:rPr>
            </w:pPr>
            <w:r>
              <w:rPr>
                <w:lang w:val="fr-FR"/>
              </w:rPr>
              <w:t>Effectuer un ajustement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97a25b87-f2eb-441d-9d28-b7457ca9086c</w:t>
            </w:r>
          </w:p>
        </w:tc>
        <w:tc>
          <w:tcPr>
            <w:tcW w:w="7407" w:type="dxa"/>
            <w:shd w:val="clear" w:color="auto" w:fill="F2F2F2" w:themeFill="background1" w:themeFillShade="F2"/>
          </w:tcPr>
          <w:p w:rsidR="00000000" w:rsidRDefault="003238CB">
            <w:pPr>
              <w:rPr>
                <w:noProof/>
              </w:rPr>
            </w:pPr>
            <w:r>
              <w:rPr>
                <w:noProof/>
              </w:rPr>
              <w:t>Make an Adjustment</w:t>
            </w:r>
          </w:p>
        </w:tc>
        <w:tc>
          <w:tcPr>
            <w:tcW w:w="7407" w:type="dxa"/>
          </w:tcPr>
          <w:p w:rsidR="00000000" w:rsidRDefault="003238CB">
            <w:pPr>
              <w:rPr>
                <w:lang w:val="fr-FR"/>
              </w:rPr>
            </w:pPr>
            <w:r>
              <w:rPr>
                <w:lang w:val="fr-FR"/>
              </w:rPr>
              <w:t>Effectuer un ajustement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6f7a48a3-876c-4b5a-bfc0-9f94c5af4c8e</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Running Balance</w:t>
            </w:r>
            <w:r>
              <w:rPr>
                <w:rStyle w:val="mqInternal"/>
                <w:noProof/>
              </w:rPr>
              <w:t>{2]</w:t>
            </w:r>
            <w:r>
              <w:rPr>
                <w:noProof/>
              </w:rPr>
              <w:t xml:space="preserve"> hyperlink under the Billing and Finance tab.</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Solde courant</w:t>
            </w:r>
            <w:r>
              <w:rPr>
                <w:rStyle w:val="mqInternal"/>
                <w:noProof/>
                <w:lang w:val="fr-FR"/>
              </w:rPr>
              <w:t>{2]</w:t>
            </w:r>
            <w:r>
              <w:rPr>
                <w:lang w:val="fr-FR"/>
              </w:rPr>
              <w:t xml:space="preserve"> lien hypertexte sous l'onglet Facturation et finances.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e6d9b943-f073-42ed-aff6-a5b606cbc20a</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Make an Adjustment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Effectuer un ajustement</w:t>
            </w:r>
            <w:r>
              <w:rPr>
                <w:rStyle w:val="mqInternal"/>
                <w:noProof/>
                <w:lang w:val="fr-FR"/>
              </w:rPr>
              <w:t>{</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34af2e64-fe6c-40a7-9597-9d54e373627e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Adjustment Type</w:t>
            </w:r>
            <w:r>
              <w:rPr>
                <w:rStyle w:val="mqInternal"/>
                <w:noProof/>
              </w:rPr>
              <w:t>{2]</w:t>
            </w:r>
            <w:r>
              <w:rPr>
                <w:noProof/>
              </w:rPr>
              <w:t xml:space="preserve"> from the drop-down list.</w:t>
            </w:r>
          </w:p>
        </w:tc>
        <w:tc>
          <w:tcPr>
            <w:tcW w:w="7407" w:type="dxa"/>
          </w:tcPr>
          <w:p w:rsidR="00000000" w:rsidRDefault="003238CB">
            <w:pPr>
              <w:rPr>
                <w:lang w:val="fr-FR"/>
              </w:rPr>
            </w:pPr>
            <w:r>
              <w:rPr>
                <w:lang w:val="fr-FR"/>
              </w:rPr>
              <w:t>S</w:t>
            </w:r>
            <w:r>
              <w:rPr>
                <w:lang w:val="fr-FR"/>
              </w:rPr>
              <w:t>é</w:t>
            </w:r>
            <w:r>
              <w:rPr>
                <w:lang w:val="fr-FR"/>
              </w:rPr>
              <w:t xml:space="preserve">lectionnez le </w:t>
            </w:r>
            <w:r>
              <w:rPr>
                <w:rStyle w:val="mqInternal"/>
                <w:noProof/>
                <w:lang w:val="fr-FR"/>
              </w:rPr>
              <w:t>[1}</w:t>
            </w:r>
            <w:r>
              <w:rPr>
                <w:lang w:val="fr-FR"/>
              </w:rPr>
              <w:t>Type d'ajustement</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96aa43ad-4593-435d-930b-220bcd1152e2</w:t>
            </w:r>
          </w:p>
        </w:tc>
        <w:tc>
          <w:tcPr>
            <w:tcW w:w="7407" w:type="dxa"/>
            <w:shd w:val="clear" w:color="auto" w:fill="F2F2F2" w:themeFill="background1" w:themeFillShade="F2"/>
          </w:tcPr>
          <w:p w:rsidR="00000000" w:rsidRDefault="003238CB">
            <w:pPr>
              <w:rPr>
                <w:noProof/>
              </w:rPr>
            </w:pPr>
            <w:r>
              <w:rPr>
                <w:noProof/>
              </w:rPr>
              <w:t>Enter th</w:t>
            </w:r>
            <w:r>
              <w:rPr>
                <w:noProof/>
              </w:rPr>
              <w:t xml:space="preserve">e amount that you want to adjust in the </w:t>
            </w:r>
            <w:r>
              <w:rPr>
                <w:rStyle w:val="mqInternal"/>
                <w:noProof/>
              </w:rPr>
              <w:t>[1}</w:t>
            </w:r>
            <w:r>
              <w:rPr>
                <w:noProof/>
              </w:rPr>
              <w:t>Amount</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que vous souhaitez ajuster dans le </w:t>
            </w:r>
            <w:r>
              <w:rPr>
                <w:rStyle w:val="mqInternal"/>
                <w:noProof/>
                <w:lang w:val="fr-FR"/>
              </w:rPr>
              <w:t>[1}</w:t>
            </w:r>
            <w:r>
              <w:rPr>
                <w:lang w:val="fr-FR"/>
              </w:rPr>
              <w:t>Montant</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650d77ca-77f2-45be-a7d0-3c80420c2558</w:t>
            </w:r>
          </w:p>
        </w:tc>
        <w:tc>
          <w:tcPr>
            <w:tcW w:w="7407" w:type="dxa"/>
            <w:shd w:val="clear" w:color="auto" w:fill="F2F2F2" w:themeFill="background1" w:themeFillShade="F2"/>
          </w:tcPr>
          <w:p w:rsidR="00000000" w:rsidRDefault="003238CB">
            <w:pPr>
              <w:rPr>
                <w:noProof/>
              </w:rPr>
            </w:pPr>
            <w:r>
              <w:rPr>
                <w:noProof/>
              </w:rPr>
              <w:t xml:space="preserve">Select the reason for the payment adjustments from the </w:t>
            </w:r>
            <w:r>
              <w:rPr>
                <w:rStyle w:val="mqInternal"/>
                <w:noProof/>
              </w:rPr>
              <w:t>[1}</w:t>
            </w:r>
            <w:r>
              <w:rPr>
                <w:noProof/>
              </w:rPr>
              <w:t>Select Reason</w:t>
            </w:r>
            <w:r>
              <w:rPr>
                <w:rStyle w:val="mqInternal"/>
                <w:noProof/>
              </w:rPr>
              <w:t>{2]</w:t>
            </w:r>
            <w:r>
              <w:rPr>
                <w:noProof/>
              </w:rPr>
              <w:t xml:space="preserve"> drop-down list.</w:t>
            </w:r>
          </w:p>
        </w:tc>
        <w:tc>
          <w:tcPr>
            <w:tcW w:w="7407" w:type="dxa"/>
          </w:tcPr>
          <w:p w:rsidR="00000000" w:rsidRDefault="003238CB">
            <w:pPr>
              <w:rPr>
                <w:lang w:val="fr-FR"/>
              </w:rPr>
            </w:pPr>
            <w:r>
              <w:rPr>
                <w:lang w:val="fr-FR"/>
              </w:rPr>
              <w:t>S</w:t>
            </w:r>
            <w:r>
              <w:rPr>
                <w:lang w:val="fr-FR"/>
              </w:rPr>
              <w:t>é</w:t>
            </w:r>
            <w:r>
              <w:rPr>
                <w:lang w:val="fr-FR"/>
              </w:rPr>
              <w:t xml:space="preserve">lectionnez le motif des ajustements de paiement dans le </w:t>
            </w:r>
            <w:r>
              <w:rPr>
                <w:rStyle w:val="mqInternal"/>
                <w:noProof/>
                <w:lang w:val="fr-FR"/>
              </w:rPr>
              <w:t>[1}</w:t>
            </w:r>
            <w:r>
              <w:rPr>
                <w:lang w:val="fr-FR"/>
              </w:rPr>
              <w:t>S</w:t>
            </w:r>
            <w:r>
              <w:rPr>
                <w:lang w:val="fr-FR"/>
              </w:rPr>
              <w:t>é</w:t>
            </w:r>
            <w:r>
              <w:rPr>
                <w:lang w:val="fr-FR"/>
              </w:rPr>
              <w:t>lectionnez la raison</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d1922aae-703a-4042-a6e7-5003830f323c</w:t>
            </w:r>
          </w:p>
        </w:tc>
        <w:tc>
          <w:tcPr>
            <w:tcW w:w="7407" w:type="dxa"/>
            <w:shd w:val="clear" w:color="auto" w:fill="F2F2F2" w:themeFill="background1" w:themeFillShade="F2"/>
          </w:tcPr>
          <w:p w:rsidR="00000000" w:rsidRDefault="003238CB">
            <w:pPr>
              <w:rPr>
                <w:noProof/>
              </w:rPr>
            </w:pPr>
            <w:r>
              <w:rPr>
                <w:noProof/>
              </w:rPr>
              <w:t xml:space="preserve">Select the invoice from the </w:t>
            </w:r>
            <w:r>
              <w:rPr>
                <w:rStyle w:val="mqInternal"/>
                <w:noProof/>
              </w:rPr>
              <w:t>[1}</w:t>
            </w:r>
            <w:r>
              <w:rPr>
                <w:noProof/>
              </w:rPr>
              <w:t>Given-on Invoice</w:t>
            </w:r>
            <w:r>
              <w:rPr>
                <w:rStyle w:val="mqInternal"/>
                <w:noProof/>
              </w:rPr>
              <w:t>{2]</w:t>
            </w:r>
            <w:r>
              <w:rPr>
                <w:noProof/>
              </w:rPr>
              <w:t xml:space="preserve"> drop-down list for which you want to m</w:t>
            </w:r>
            <w:r>
              <w:rPr>
                <w:noProof/>
              </w:rPr>
              <w:t>ake the adjustments.</w:t>
            </w:r>
          </w:p>
        </w:tc>
        <w:tc>
          <w:tcPr>
            <w:tcW w:w="7407" w:type="dxa"/>
          </w:tcPr>
          <w:p w:rsidR="00000000" w:rsidRDefault="003238CB">
            <w:pPr>
              <w:rPr>
                <w:lang w:val="fr-FR"/>
              </w:rPr>
            </w:pPr>
            <w:r>
              <w:rPr>
                <w:lang w:val="fr-FR"/>
              </w:rPr>
              <w:t>S</w:t>
            </w:r>
            <w:r>
              <w:rPr>
                <w:lang w:val="fr-FR"/>
              </w:rPr>
              <w:t>é</w:t>
            </w:r>
            <w:r>
              <w:rPr>
                <w:lang w:val="fr-FR"/>
              </w:rPr>
              <w:t xml:space="preserve">lectionnez la facture dans le </w:t>
            </w:r>
            <w:r>
              <w:rPr>
                <w:rStyle w:val="mqInternal"/>
                <w:noProof/>
                <w:lang w:val="fr-FR"/>
              </w:rPr>
              <w:t>[1}</w:t>
            </w:r>
            <w:r>
              <w:rPr>
                <w:lang w:val="fr-FR"/>
              </w:rPr>
              <w:t>Facture remise</w:t>
            </w:r>
            <w:r>
              <w:rPr>
                <w:rStyle w:val="mqInternal"/>
                <w:noProof/>
                <w:lang w:val="fr-FR"/>
              </w:rPr>
              <w:t>{2]</w:t>
            </w:r>
            <w:r>
              <w:rPr>
                <w:lang w:val="fr-FR"/>
              </w:rPr>
              <w:t xml:space="preserve"> liste d</w:t>
            </w:r>
            <w:r>
              <w:rPr>
                <w:lang w:val="fr-FR"/>
              </w:rPr>
              <w:t>é</w:t>
            </w:r>
            <w:r>
              <w:rPr>
                <w:lang w:val="fr-FR"/>
              </w:rPr>
              <w:t>roulante pour laquelle vous souhaitez effectuer les 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383e33fe-119e-48d6-bde1-c87912a7092f</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Outage Start Date</w:t>
            </w:r>
            <w:r>
              <w:rPr>
                <w:rStyle w:val="mqInternal"/>
                <w:noProof/>
              </w:rPr>
              <w:t>{2]</w:t>
            </w:r>
            <w:r>
              <w:rPr>
                <w:noProof/>
              </w:rPr>
              <w:t xml:space="preserve"> and </w:t>
            </w:r>
            <w:r>
              <w:rPr>
                <w:rStyle w:val="mqInternal"/>
                <w:noProof/>
              </w:rPr>
              <w:t>[1}</w:t>
            </w:r>
            <w:r>
              <w:rPr>
                <w:noProof/>
              </w:rPr>
              <w:t>Outage End Date</w:t>
            </w:r>
            <w:r>
              <w:rPr>
                <w:rStyle w:val="mqInternal"/>
                <w:noProof/>
              </w:rPr>
              <w:t>{2]</w:t>
            </w:r>
            <w:r>
              <w:rPr>
                <w:noProof/>
              </w:rPr>
              <w:t xml:space="preserve"> from t</w:t>
            </w:r>
            <w:r>
              <w:rPr>
                <w:noProof/>
              </w:rPr>
              <w:t>he calendar.</w:t>
            </w:r>
          </w:p>
        </w:tc>
        <w:tc>
          <w:tcPr>
            <w:tcW w:w="7407" w:type="dxa"/>
          </w:tcPr>
          <w:p w:rsidR="00000000" w:rsidRDefault="003238CB">
            <w:pPr>
              <w:rPr>
                <w:lang w:val="fr-FR"/>
              </w:rPr>
            </w:pPr>
            <w:r>
              <w:rPr>
                <w:lang w:val="fr-FR"/>
              </w:rPr>
              <w:t>S</w:t>
            </w:r>
            <w:r>
              <w:rPr>
                <w:lang w:val="fr-FR"/>
              </w:rPr>
              <w:t>é</w:t>
            </w:r>
            <w:r>
              <w:rPr>
                <w:lang w:val="fr-FR"/>
              </w:rPr>
              <w:t xml:space="preserve">lectionnez le </w:t>
            </w:r>
            <w:r>
              <w:rPr>
                <w:rStyle w:val="mqInternal"/>
                <w:noProof/>
                <w:lang w:val="fr-FR"/>
              </w:rPr>
              <w:t>[1}</w:t>
            </w:r>
            <w:r>
              <w:rPr>
                <w:lang w:val="fr-FR"/>
              </w:rPr>
              <w:t>Date de d</w:t>
            </w:r>
            <w:r>
              <w:rPr>
                <w:lang w:val="fr-FR"/>
              </w:rPr>
              <w:t>é</w:t>
            </w:r>
            <w:r>
              <w:rPr>
                <w:lang w:val="fr-FR"/>
              </w:rPr>
              <w:t>but de panne</w:t>
            </w:r>
            <w:r>
              <w:rPr>
                <w:rStyle w:val="mqInternal"/>
                <w:noProof/>
                <w:lang w:val="fr-FR"/>
              </w:rPr>
              <w:t>{2]</w:t>
            </w:r>
            <w:r>
              <w:rPr>
                <w:lang w:val="fr-FR"/>
              </w:rPr>
              <w:t xml:space="preserve"> et </w:t>
            </w:r>
            <w:r>
              <w:rPr>
                <w:rStyle w:val="mqInternal"/>
                <w:noProof/>
                <w:lang w:val="fr-FR"/>
              </w:rPr>
              <w:t>[1}</w:t>
            </w:r>
            <w:r>
              <w:rPr>
                <w:lang w:val="fr-FR"/>
              </w:rPr>
              <w:t>Date de fin de panne</w:t>
            </w:r>
            <w:r>
              <w:rPr>
                <w:rStyle w:val="mqInternal"/>
                <w:noProof/>
                <w:lang w:val="fr-FR"/>
              </w:rPr>
              <w:t>{2]</w:t>
            </w:r>
            <w:r>
              <w:rPr>
                <w:lang w:val="fr-FR"/>
              </w:rPr>
              <w:t xml:space="preserve"> du calendrier.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bd8a8443-84ac-4c85-bc4d-becf733f44ac</w:t>
            </w:r>
          </w:p>
        </w:tc>
        <w:tc>
          <w:tcPr>
            <w:tcW w:w="7407" w:type="dxa"/>
            <w:shd w:val="clear" w:color="auto" w:fill="F2F2F2" w:themeFill="background1" w:themeFillShade="F2"/>
          </w:tcPr>
          <w:p w:rsidR="00000000" w:rsidRDefault="003238CB">
            <w:pPr>
              <w:rPr>
                <w:noProof/>
              </w:rPr>
            </w:pPr>
            <w:r>
              <w:rPr>
                <w:noProof/>
              </w:rPr>
              <w:t xml:space="preserve">Type the comments in the </w:t>
            </w:r>
            <w:r>
              <w:rPr>
                <w:rStyle w:val="mqInternal"/>
                <w:noProof/>
              </w:rPr>
              <w:t>[1}</w:t>
            </w:r>
            <w:r>
              <w:rPr>
                <w:noProof/>
              </w:rPr>
              <w:t>Comment</w:t>
            </w:r>
            <w:r>
              <w:rPr>
                <w:rStyle w:val="mqInternal"/>
                <w:noProof/>
              </w:rPr>
              <w:t>{2]</w:t>
            </w:r>
            <w:r>
              <w:rPr>
                <w:noProof/>
              </w:rPr>
              <w:t xml:space="preserve"> field.</w:t>
            </w:r>
          </w:p>
        </w:tc>
        <w:tc>
          <w:tcPr>
            <w:tcW w:w="7407" w:type="dxa"/>
          </w:tcPr>
          <w:p w:rsidR="00000000" w:rsidRDefault="003238CB">
            <w:pPr>
              <w:rPr>
                <w:lang w:val="fr-FR"/>
              </w:rPr>
            </w:pPr>
            <w:r>
              <w:rPr>
                <w:lang w:val="fr-FR"/>
              </w:rPr>
              <w:t xml:space="preserve">Tapez les commentaires dans le </w:t>
            </w:r>
            <w:r>
              <w:rPr>
                <w:rStyle w:val="mqInternal"/>
                <w:noProof/>
                <w:lang w:val="fr-FR"/>
              </w:rPr>
              <w:t>[1}</w:t>
            </w:r>
            <w:r>
              <w:rPr>
                <w:lang w:val="fr-FR"/>
              </w:rPr>
              <w:t>Commenter</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e4082640-3fc7-4c7a-be4d-8b9e8f95df0f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Done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Fait</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50b42e00-840d-4921-8820-8ce08b2fe6ba</w:t>
            </w:r>
          </w:p>
        </w:tc>
        <w:tc>
          <w:tcPr>
            <w:tcW w:w="7407" w:type="dxa"/>
            <w:shd w:val="clear" w:color="auto" w:fill="F2F2F2" w:themeFill="background1" w:themeFillShade="F2"/>
          </w:tcPr>
          <w:p w:rsidR="00000000" w:rsidRDefault="003238CB">
            <w:pPr>
              <w:rPr>
                <w:noProof/>
              </w:rPr>
            </w:pPr>
            <w:r>
              <w:rPr>
                <w:noProof/>
              </w:rPr>
              <w:t>The adjustments are added in the List of Adjustments section.</w:t>
            </w:r>
          </w:p>
        </w:tc>
        <w:tc>
          <w:tcPr>
            <w:tcW w:w="7407" w:type="dxa"/>
          </w:tcPr>
          <w:p w:rsidR="00000000" w:rsidRDefault="003238CB">
            <w:pPr>
              <w:rPr>
                <w:lang w:val="fr-FR"/>
              </w:rPr>
            </w:pPr>
            <w:r>
              <w:rPr>
                <w:lang w:val="fr-FR"/>
              </w:rPr>
              <w:t>Les ajustements sont ajout</w:t>
            </w:r>
            <w:r>
              <w:rPr>
                <w:lang w:val="fr-FR"/>
              </w:rPr>
              <w:t>é</w:t>
            </w:r>
            <w:r>
              <w:rPr>
                <w:lang w:val="fr-FR"/>
              </w:rPr>
              <w:t>s dans la section Liste des 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0e8fa69f-d5df-49e4-9330-a2ea75d7b74f</w:t>
            </w:r>
          </w:p>
        </w:tc>
        <w:tc>
          <w:tcPr>
            <w:tcW w:w="7407" w:type="dxa"/>
            <w:shd w:val="clear" w:color="auto" w:fill="F2F2F2" w:themeFill="background1" w:themeFillShade="F2"/>
          </w:tcPr>
          <w:p w:rsidR="00000000" w:rsidRDefault="003238CB">
            <w:pPr>
              <w:rPr>
                <w:noProof/>
              </w:rPr>
            </w:pPr>
            <w:r>
              <w:rPr>
                <w:noProof/>
              </w:rPr>
              <w:t>Write-off</w:t>
            </w:r>
          </w:p>
        </w:tc>
        <w:tc>
          <w:tcPr>
            <w:tcW w:w="7407" w:type="dxa"/>
          </w:tcPr>
          <w:p w:rsidR="00000000" w:rsidRDefault="003238CB">
            <w:pPr>
              <w:rPr>
                <w:lang w:val="fr-FR"/>
              </w:rPr>
            </w:pPr>
            <w:r>
              <w:rPr>
                <w:lang w:val="fr-FR"/>
              </w:rPr>
              <w:t>É</w:t>
            </w:r>
            <w:r>
              <w:rPr>
                <w:lang w:val="fr-FR"/>
              </w:rPr>
              <w:t>crire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d75d67c9-7e23-488a-83d2-a2b86ee24d81</w:t>
            </w:r>
          </w:p>
        </w:tc>
        <w:tc>
          <w:tcPr>
            <w:tcW w:w="7407" w:type="dxa"/>
            <w:shd w:val="clear" w:color="auto" w:fill="F2F2F2" w:themeFill="background1" w:themeFillShade="F2"/>
          </w:tcPr>
          <w:p w:rsidR="00000000" w:rsidRDefault="003238CB">
            <w:pPr>
              <w:rPr>
                <w:noProof/>
              </w:rPr>
            </w:pPr>
            <w:r>
              <w:rPr>
                <w:noProof/>
              </w:rPr>
              <w:t>The Write-Off button in the Running Balance of the respective accounts will get displayed only when the balance du</w:t>
            </w:r>
            <w:r>
              <w:rPr>
                <w:noProof/>
              </w:rPr>
              <w:t>e for the account is positive, i.e. the customer must pay the amount.</w:t>
            </w:r>
          </w:p>
        </w:tc>
        <w:tc>
          <w:tcPr>
            <w:tcW w:w="7407" w:type="dxa"/>
          </w:tcPr>
          <w:p w:rsidR="00000000" w:rsidRDefault="003238CB">
            <w:pPr>
              <w:rPr>
                <w:lang w:val="fr-FR"/>
              </w:rPr>
            </w:pPr>
            <w:r>
              <w:rPr>
                <w:lang w:val="fr-FR"/>
              </w:rPr>
              <w:t>Le bouton Annulation dans le solde courant des comptes respectifs ne sera affich</w:t>
            </w:r>
            <w:r>
              <w:rPr>
                <w:lang w:val="fr-FR"/>
              </w:rPr>
              <w:t>é</w:t>
            </w:r>
            <w:r>
              <w:rPr>
                <w:lang w:val="fr-FR"/>
              </w:rPr>
              <w:t xml:space="preserve"> que lorsque le solde d</w:t>
            </w:r>
            <w:r>
              <w:rPr>
                <w:lang w:val="fr-FR"/>
              </w:rPr>
              <w:t>û</w:t>
            </w:r>
            <w:r>
              <w:rPr>
                <w:lang w:val="fr-FR"/>
              </w:rPr>
              <w:t xml:space="preserve"> pour le compte est positif, c'est-</w:t>
            </w:r>
            <w:r>
              <w:rPr>
                <w:lang w:val="fr-FR"/>
              </w:rPr>
              <w:t>à</w:t>
            </w:r>
            <w:r>
              <w:rPr>
                <w:lang w:val="fr-FR"/>
              </w:rPr>
              <w:t>-dire que le client doit payer le montant.</w:t>
            </w:r>
          </w:p>
        </w:tc>
      </w:tr>
      <w:tr w:rsidR="00000000">
        <w:tc>
          <w:tcPr>
            <w:tcW w:w="660" w:type="dxa"/>
            <w:shd w:val="clear" w:color="auto" w:fill="F2F2F2" w:themeFill="background1" w:themeFillShade="F2"/>
          </w:tcPr>
          <w:p w:rsidR="00000000" w:rsidRDefault="003238CB">
            <w:pPr>
              <w:rPr>
                <w:noProof/>
                <w:sz w:val="2"/>
              </w:rPr>
            </w:pPr>
            <w:r>
              <w:rPr>
                <w:noProof/>
                <w:sz w:val="16"/>
              </w:rPr>
              <w:t>4</w:t>
            </w:r>
            <w:r>
              <w:rPr>
                <w:noProof/>
                <w:sz w:val="16"/>
              </w:rPr>
              <w:t xml:space="preserve">5 </w:t>
            </w:r>
            <w:r>
              <w:rPr>
                <w:noProof/>
                <w:sz w:val="16"/>
              </w:rPr>
              <w:br/>
            </w:r>
            <w:r>
              <w:rPr>
                <w:noProof/>
                <w:sz w:val="2"/>
              </w:rPr>
              <w:t>2b77e75f-206e-462e-b16b-6f94e1f72728</w:t>
            </w:r>
          </w:p>
        </w:tc>
        <w:tc>
          <w:tcPr>
            <w:tcW w:w="7407" w:type="dxa"/>
            <w:shd w:val="clear" w:color="auto" w:fill="F2F2F2" w:themeFill="background1" w:themeFillShade="F2"/>
          </w:tcPr>
          <w:p w:rsidR="00000000" w:rsidRDefault="003238CB">
            <w:pPr>
              <w:rPr>
                <w:noProof/>
              </w:rPr>
            </w:pPr>
            <w:r>
              <w:rPr>
                <w:noProof/>
              </w:rPr>
              <w:t xml:space="preserve">When clicking on the Write Off button, if the customer has paid the amount and </w:t>
            </w:r>
            <w:r>
              <w:rPr>
                <w:rStyle w:val="mqInternal"/>
                <w:noProof/>
              </w:rPr>
              <w:t>[1}</w:t>
            </w:r>
            <w:r>
              <w:rPr>
                <w:noProof/>
              </w:rPr>
              <w:t>add a negative adjustment amount to make the balance due to zero</w:t>
            </w:r>
            <w:r>
              <w:rPr>
                <w:rStyle w:val="mqInternal"/>
                <w:noProof/>
              </w:rPr>
              <w:t>{2]</w:t>
            </w:r>
            <w:r>
              <w:rPr>
                <w:noProof/>
              </w:rPr>
              <w:t>.</w:t>
            </w:r>
          </w:p>
        </w:tc>
        <w:tc>
          <w:tcPr>
            <w:tcW w:w="7407" w:type="dxa"/>
          </w:tcPr>
          <w:p w:rsidR="00000000" w:rsidRDefault="003238CB">
            <w:pPr>
              <w:rPr>
                <w:lang w:val="fr-FR"/>
              </w:rPr>
            </w:pPr>
            <w:r>
              <w:rPr>
                <w:lang w:val="fr-FR"/>
              </w:rPr>
              <w:t>En cliquant sur le bouton Radiation, si le client a pay</w:t>
            </w:r>
            <w:r>
              <w:rPr>
                <w:lang w:val="fr-FR"/>
              </w:rPr>
              <w:t>é</w:t>
            </w:r>
            <w:r>
              <w:rPr>
                <w:lang w:val="fr-FR"/>
              </w:rPr>
              <w:t xml:space="preserve"> le monta</w:t>
            </w:r>
            <w:r>
              <w:rPr>
                <w:lang w:val="fr-FR"/>
              </w:rPr>
              <w:t xml:space="preserve">nt et </w:t>
            </w:r>
            <w:r>
              <w:rPr>
                <w:rStyle w:val="mqInternal"/>
                <w:noProof/>
                <w:lang w:val="fr-FR"/>
              </w:rPr>
              <w:t>[1}</w:t>
            </w:r>
            <w:r>
              <w:rPr>
                <w:lang w:val="fr-FR"/>
              </w:rPr>
              <w:t>ajouter un montant d'ajustement n</w:t>
            </w:r>
            <w:r>
              <w:rPr>
                <w:lang w:val="fr-FR"/>
              </w:rPr>
              <w:t>é</w:t>
            </w:r>
            <w:r>
              <w:rPr>
                <w:lang w:val="fr-FR"/>
              </w:rPr>
              <w:t>gatif pour rendre le solde d</w:t>
            </w:r>
            <w:r>
              <w:rPr>
                <w:lang w:val="fr-FR"/>
              </w:rPr>
              <w:t>û</w:t>
            </w:r>
            <w:r>
              <w:rPr>
                <w:lang w:val="fr-FR"/>
              </w:rPr>
              <w:t xml:space="preserve"> </w:t>
            </w:r>
            <w:r>
              <w:rPr>
                <w:lang w:val="fr-FR"/>
              </w:rPr>
              <w:t>à</w:t>
            </w:r>
            <w:r>
              <w:rPr>
                <w:lang w:val="fr-FR"/>
              </w:rPr>
              <w:t xml:space="preserve"> z</w:t>
            </w:r>
            <w:r>
              <w:rPr>
                <w:lang w:val="fr-FR"/>
              </w:rPr>
              <w:t>é</w:t>
            </w:r>
            <w:r>
              <w:rPr>
                <w:lang w:val="fr-FR"/>
              </w:rPr>
              <w:t>ro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9497d21b-bdf4-4c9a-9695-8268c7114860</w:t>
            </w:r>
          </w:p>
        </w:tc>
        <w:tc>
          <w:tcPr>
            <w:tcW w:w="7407" w:type="dxa"/>
            <w:shd w:val="clear" w:color="auto" w:fill="F2F2F2" w:themeFill="background1" w:themeFillShade="F2"/>
          </w:tcPr>
          <w:p w:rsidR="00000000" w:rsidRDefault="003238CB">
            <w:pPr>
              <w:rPr>
                <w:noProof/>
              </w:rPr>
            </w:pPr>
            <w:r>
              <w:rPr>
                <w:noProof/>
              </w:rPr>
              <w:t>Invoices</w:t>
            </w:r>
          </w:p>
        </w:tc>
        <w:tc>
          <w:tcPr>
            <w:tcW w:w="7407" w:type="dxa"/>
          </w:tcPr>
          <w:p w:rsidR="00000000" w:rsidRDefault="003238CB">
            <w:pPr>
              <w:rPr>
                <w:lang w:val="fr-FR"/>
              </w:rPr>
            </w:pPr>
            <w:r>
              <w:rPr>
                <w:lang w:val="fr-FR"/>
              </w:rPr>
              <w:t>Les factures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118b1bb6-6142-401a-9c87-e5b3534efd9c</w:t>
            </w:r>
          </w:p>
        </w:tc>
        <w:tc>
          <w:tcPr>
            <w:tcW w:w="7407" w:type="dxa"/>
            <w:shd w:val="clear" w:color="auto" w:fill="F2F2F2" w:themeFill="background1" w:themeFillShade="F2"/>
          </w:tcPr>
          <w:p w:rsidR="00000000" w:rsidRDefault="003238CB">
            <w:pPr>
              <w:rPr>
                <w:noProof/>
              </w:rPr>
            </w:pPr>
            <w:r>
              <w:rPr>
                <w:noProof/>
              </w:rPr>
              <w:t>The invoices section shows all the general in</w:t>
            </w:r>
            <w:r>
              <w:rPr>
                <w:noProof/>
              </w:rPr>
              <w:t>voices created for an account.</w:t>
            </w:r>
          </w:p>
        </w:tc>
        <w:tc>
          <w:tcPr>
            <w:tcW w:w="7407" w:type="dxa"/>
          </w:tcPr>
          <w:p w:rsidR="00000000" w:rsidRDefault="003238CB">
            <w:pPr>
              <w:rPr>
                <w:lang w:val="fr-FR"/>
              </w:rPr>
            </w:pPr>
            <w:r>
              <w:rPr>
                <w:lang w:val="fr-FR"/>
              </w:rPr>
              <w:t>La section factures affiche toutes les factures g</w:t>
            </w:r>
            <w:r>
              <w:rPr>
                <w:lang w:val="fr-FR"/>
              </w:rPr>
              <w:t>é</w:t>
            </w:r>
            <w:r>
              <w:rPr>
                <w:lang w:val="fr-FR"/>
              </w:rPr>
              <w:t>n</w:t>
            </w:r>
            <w:r>
              <w:rPr>
                <w:lang w:val="fr-FR"/>
              </w:rPr>
              <w:t>é</w:t>
            </w:r>
            <w:r>
              <w:rPr>
                <w:lang w:val="fr-FR"/>
              </w:rPr>
              <w:t>rales cr</w:t>
            </w:r>
            <w:r>
              <w:rPr>
                <w:lang w:val="fr-FR"/>
              </w:rPr>
              <w:t>éé</w:t>
            </w:r>
            <w:r>
              <w:rPr>
                <w:lang w:val="fr-FR"/>
              </w:rPr>
              <w:t>es pour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36339543-c768-453c-b925-66d5b0fa9ab4</w:t>
            </w:r>
          </w:p>
        </w:tc>
        <w:tc>
          <w:tcPr>
            <w:tcW w:w="7407" w:type="dxa"/>
            <w:shd w:val="clear" w:color="auto" w:fill="F2F2F2" w:themeFill="background1" w:themeFillShade="F2"/>
          </w:tcPr>
          <w:p w:rsidR="00000000" w:rsidRDefault="003238CB">
            <w:pPr>
              <w:rPr>
                <w:noProof/>
              </w:rPr>
            </w:pPr>
            <w:r>
              <w:rPr>
                <w:noProof/>
              </w:rPr>
              <w:t>It shows in detail for each invoice.</w:t>
            </w:r>
          </w:p>
        </w:tc>
        <w:tc>
          <w:tcPr>
            <w:tcW w:w="7407" w:type="dxa"/>
          </w:tcPr>
          <w:p w:rsidR="00000000" w:rsidRDefault="003238CB">
            <w:pPr>
              <w:rPr>
                <w:lang w:val="fr-FR"/>
              </w:rPr>
            </w:pPr>
            <w:r>
              <w:rPr>
                <w:lang w:val="fr-FR"/>
              </w:rPr>
              <w:t>Il montre en d</w:t>
            </w:r>
            <w:r>
              <w:rPr>
                <w:lang w:val="fr-FR"/>
              </w:rPr>
              <w:t>é</w:t>
            </w:r>
            <w:r>
              <w:rPr>
                <w:lang w:val="fr-FR"/>
              </w:rPr>
              <w:t>tail pour chaque facture.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f7806e2a-e7d4-4b57-</w:t>
            </w:r>
            <w:r>
              <w:rPr>
                <w:noProof/>
                <w:sz w:val="2"/>
              </w:rPr>
              <w:t>a72c-5e66969c7b1c</w:t>
            </w:r>
          </w:p>
        </w:tc>
        <w:tc>
          <w:tcPr>
            <w:tcW w:w="7407" w:type="dxa"/>
            <w:shd w:val="clear" w:color="auto" w:fill="F2F2F2" w:themeFill="background1" w:themeFillShade="F2"/>
          </w:tcPr>
          <w:p w:rsidR="00000000" w:rsidRDefault="003238CB">
            <w:pPr>
              <w:rPr>
                <w:noProof/>
              </w:rPr>
            </w:pPr>
            <w:r>
              <w:rPr>
                <w:noProof/>
              </w:rPr>
              <w:t>Invoices</w:t>
            </w:r>
          </w:p>
        </w:tc>
        <w:tc>
          <w:tcPr>
            <w:tcW w:w="7407" w:type="dxa"/>
          </w:tcPr>
          <w:p w:rsidR="00000000" w:rsidRDefault="003238CB">
            <w:pPr>
              <w:rPr>
                <w:lang w:val="fr-FR"/>
              </w:rPr>
            </w:pPr>
            <w:r>
              <w:rPr>
                <w:lang w:val="fr-FR"/>
              </w:rPr>
              <w:t>Les factures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de34fbce-972e-4a9d-be14-9fb693ae9a1c</w:t>
            </w:r>
          </w:p>
        </w:tc>
        <w:tc>
          <w:tcPr>
            <w:tcW w:w="7407" w:type="dxa"/>
            <w:shd w:val="clear" w:color="auto" w:fill="F2F2F2" w:themeFill="background1" w:themeFillShade="F2"/>
          </w:tcPr>
          <w:p w:rsidR="00000000" w:rsidRDefault="003238CB">
            <w:pPr>
              <w:rPr>
                <w:noProof/>
              </w:rPr>
            </w:pPr>
            <w:r>
              <w:rPr>
                <w:noProof/>
              </w:rPr>
              <w:t>Invoices</w:t>
            </w:r>
          </w:p>
        </w:tc>
        <w:tc>
          <w:tcPr>
            <w:tcW w:w="7407" w:type="dxa"/>
          </w:tcPr>
          <w:p w:rsidR="00000000" w:rsidRDefault="003238CB">
            <w:pPr>
              <w:rPr>
                <w:lang w:val="fr-FR"/>
              </w:rPr>
            </w:pPr>
            <w:r>
              <w:rPr>
                <w:lang w:val="fr-FR"/>
              </w:rPr>
              <w:t>Les factures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f29a4049-29d0-45eb-8405-3ae245b3804a</w:t>
            </w:r>
          </w:p>
        </w:tc>
        <w:tc>
          <w:tcPr>
            <w:tcW w:w="7407" w:type="dxa"/>
            <w:shd w:val="clear" w:color="auto" w:fill="F2F2F2" w:themeFill="background1" w:themeFillShade="F2"/>
          </w:tcPr>
          <w:p w:rsidR="00000000" w:rsidRDefault="003238CB">
            <w:pPr>
              <w:rPr>
                <w:noProof/>
              </w:rPr>
            </w:pPr>
            <w:r>
              <w:rPr>
                <w:noProof/>
              </w:rPr>
              <w:t>Payments</w:t>
            </w:r>
          </w:p>
        </w:tc>
        <w:tc>
          <w:tcPr>
            <w:tcW w:w="7407" w:type="dxa"/>
          </w:tcPr>
          <w:p w:rsidR="00000000" w:rsidRDefault="003238CB">
            <w:pPr>
              <w:rPr>
                <w:lang w:val="fr-FR"/>
              </w:rPr>
            </w:pPr>
            <w:r>
              <w:rPr>
                <w:lang w:val="fr-FR"/>
              </w:rPr>
              <w:t>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277c1c05-effe-4c6f-9f29-8bc403793ef4</w:t>
            </w:r>
          </w:p>
        </w:tc>
        <w:tc>
          <w:tcPr>
            <w:tcW w:w="7407" w:type="dxa"/>
            <w:shd w:val="clear" w:color="auto" w:fill="F2F2F2" w:themeFill="background1" w:themeFillShade="F2"/>
          </w:tcPr>
          <w:p w:rsidR="00000000" w:rsidRDefault="003238CB">
            <w:pPr>
              <w:rPr>
                <w:noProof/>
              </w:rPr>
            </w:pPr>
            <w:r>
              <w:rPr>
                <w:noProof/>
              </w:rPr>
              <w:t>View the existing customer payment histo</w:t>
            </w:r>
            <w:r>
              <w:rPr>
                <w:noProof/>
              </w:rPr>
              <w:t>ry, which provides a record of credit card details, ordered product Id, the payment received date, amount, status, along with the option to refund the payment to the customer.</w:t>
            </w:r>
          </w:p>
        </w:tc>
        <w:tc>
          <w:tcPr>
            <w:tcW w:w="7407" w:type="dxa"/>
          </w:tcPr>
          <w:p w:rsidR="00000000" w:rsidRDefault="003238CB">
            <w:pPr>
              <w:rPr>
                <w:lang w:val="fr-FR"/>
              </w:rPr>
            </w:pPr>
            <w:r>
              <w:rPr>
                <w:lang w:val="fr-FR"/>
              </w:rPr>
              <w:t>Affichez l'historique de paiement client existant, qui fournit un enregistrement</w:t>
            </w:r>
            <w:r>
              <w:rPr>
                <w:lang w:val="fr-FR"/>
              </w:rPr>
              <w:t xml:space="preserve"> des d</w:t>
            </w:r>
            <w:r>
              <w:rPr>
                <w:lang w:val="fr-FR"/>
              </w:rPr>
              <w:t>é</w:t>
            </w:r>
            <w:r>
              <w:rPr>
                <w:lang w:val="fr-FR"/>
              </w:rPr>
              <w:t>tails de la carte de cr</w:t>
            </w:r>
            <w:r>
              <w:rPr>
                <w:lang w:val="fr-FR"/>
              </w:rPr>
              <w:t>é</w:t>
            </w:r>
            <w:r>
              <w:rPr>
                <w:lang w:val="fr-FR"/>
              </w:rPr>
              <w:t>dit, l'ID du produit command</w:t>
            </w:r>
            <w:r>
              <w:rPr>
                <w:lang w:val="fr-FR"/>
              </w:rPr>
              <w:t>é</w:t>
            </w:r>
            <w:r>
              <w:rPr>
                <w:lang w:val="fr-FR"/>
              </w:rPr>
              <w:t>, la date de r</w:t>
            </w:r>
            <w:r>
              <w:rPr>
                <w:lang w:val="fr-FR"/>
              </w:rPr>
              <w:t>é</w:t>
            </w:r>
            <w:r>
              <w:rPr>
                <w:lang w:val="fr-FR"/>
              </w:rPr>
              <w:t>ception du paiement, le montant, le statut, ainsi que la possibilit</w:t>
            </w:r>
            <w:r>
              <w:rPr>
                <w:lang w:val="fr-FR"/>
              </w:rPr>
              <w:t>é</w:t>
            </w:r>
            <w:r>
              <w:rPr>
                <w:lang w:val="fr-FR"/>
              </w:rPr>
              <w:t xml:space="preserve"> de rembourser le paiement au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e1125bb9-4762-4701-9cb2-1328799bca56</w:t>
            </w:r>
          </w:p>
        </w:tc>
        <w:tc>
          <w:tcPr>
            <w:tcW w:w="7407" w:type="dxa"/>
            <w:shd w:val="clear" w:color="auto" w:fill="F2F2F2" w:themeFill="background1" w:themeFillShade="F2"/>
          </w:tcPr>
          <w:p w:rsidR="00000000" w:rsidRDefault="003238CB">
            <w:pPr>
              <w:rPr>
                <w:noProof/>
              </w:rPr>
            </w:pPr>
            <w:r>
              <w:rPr>
                <w:noProof/>
              </w:rPr>
              <w:t>Payments</w:t>
            </w:r>
          </w:p>
        </w:tc>
        <w:tc>
          <w:tcPr>
            <w:tcW w:w="7407" w:type="dxa"/>
          </w:tcPr>
          <w:p w:rsidR="00000000" w:rsidRDefault="003238CB">
            <w:pPr>
              <w:rPr>
                <w:lang w:val="fr-FR"/>
              </w:rPr>
            </w:pPr>
            <w:r>
              <w:rPr>
                <w:lang w:val="fr-FR"/>
              </w:rPr>
              <w:t>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20d932a1-</w:t>
            </w:r>
            <w:r>
              <w:rPr>
                <w:noProof/>
                <w:sz w:val="2"/>
              </w:rPr>
              <w:t>5b94-42c4-9c04-14a40727a0ce</w:t>
            </w:r>
          </w:p>
        </w:tc>
        <w:tc>
          <w:tcPr>
            <w:tcW w:w="7407" w:type="dxa"/>
            <w:shd w:val="clear" w:color="auto" w:fill="F2F2F2" w:themeFill="background1" w:themeFillShade="F2"/>
          </w:tcPr>
          <w:p w:rsidR="00000000" w:rsidRDefault="003238CB">
            <w:pPr>
              <w:rPr>
                <w:noProof/>
              </w:rPr>
            </w:pPr>
            <w:r>
              <w:rPr>
                <w:noProof/>
              </w:rPr>
              <w:t>Payments</w:t>
            </w:r>
          </w:p>
        </w:tc>
        <w:tc>
          <w:tcPr>
            <w:tcW w:w="7407" w:type="dxa"/>
          </w:tcPr>
          <w:p w:rsidR="00000000" w:rsidRDefault="003238CB">
            <w:pPr>
              <w:rPr>
                <w:lang w:val="fr-FR"/>
              </w:rPr>
            </w:pPr>
            <w:r>
              <w:rPr>
                <w:lang w:val="fr-FR"/>
              </w:rPr>
              <w:t>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50449ef0-304f-4427-b002-2df6f8fdd8f6</w:t>
            </w:r>
          </w:p>
        </w:tc>
        <w:tc>
          <w:tcPr>
            <w:tcW w:w="7407" w:type="dxa"/>
            <w:shd w:val="clear" w:color="auto" w:fill="F2F2F2" w:themeFill="background1" w:themeFillShade="F2"/>
          </w:tcPr>
          <w:p w:rsidR="00000000" w:rsidRDefault="003238CB">
            <w:pPr>
              <w:rPr>
                <w:noProof/>
              </w:rPr>
            </w:pPr>
            <w:r>
              <w:rPr>
                <w:noProof/>
              </w:rPr>
              <w:t>Refunding the Amount</w:t>
            </w:r>
          </w:p>
        </w:tc>
        <w:tc>
          <w:tcPr>
            <w:tcW w:w="7407" w:type="dxa"/>
          </w:tcPr>
          <w:p w:rsidR="00000000" w:rsidRDefault="003238CB">
            <w:pPr>
              <w:rPr>
                <w:lang w:val="fr-FR"/>
              </w:rPr>
            </w:pPr>
            <w:r>
              <w:rPr>
                <w:lang w:val="fr-FR"/>
              </w:rPr>
              <w:t>Remboursement du montant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4816f666-a513-4e35-9ab5-658a7a1e16ae</w:t>
            </w:r>
          </w:p>
        </w:tc>
        <w:tc>
          <w:tcPr>
            <w:tcW w:w="7407" w:type="dxa"/>
            <w:shd w:val="clear" w:color="auto" w:fill="F2F2F2" w:themeFill="background1" w:themeFillShade="F2"/>
          </w:tcPr>
          <w:p w:rsidR="00000000" w:rsidRDefault="003238CB">
            <w:pPr>
              <w:rPr>
                <w:noProof/>
              </w:rPr>
            </w:pPr>
            <w:r>
              <w:rPr>
                <w:noProof/>
              </w:rPr>
              <w:t>To refund the amount, do the following:</w:t>
            </w:r>
          </w:p>
        </w:tc>
        <w:tc>
          <w:tcPr>
            <w:tcW w:w="7407" w:type="dxa"/>
          </w:tcPr>
          <w:p w:rsidR="00000000" w:rsidRDefault="003238CB">
            <w:pPr>
              <w:rPr>
                <w:lang w:val="fr-FR"/>
              </w:rPr>
            </w:pPr>
            <w:r>
              <w:rPr>
                <w:lang w:val="fr-FR"/>
              </w:rPr>
              <w:t>Pour rembourser le montant,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fbc7e911-2ef9-4d7c-8489-d81ddd072a75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Payments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Paiements</w:t>
            </w:r>
            <w:r>
              <w:rPr>
                <w:rStyle w:val="mqInternal"/>
                <w:noProof/>
                <w:lang w:val="fr-FR"/>
              </w:rPr>
              <w:t>{2]</w:t>
            </w:r>
            <w:r>
              <w:rPr>
                <w:lang w:val="fr-FR"/>
              </w:rPr>
              <w:t xml:space="preserve"> lien hypertexte sous le </w:t>
            </w:r>
            <w:r>
              <w:rPr>
                <w:rStyle w:val="mqInternal"/>
                <w:noProof/>
                <w:lang w:val="fr-FR"/>
              </w:rPr>
              <w:t>[1}</w:t>
            </w:r>
            <w:r>
              <w:rPr>
                <w:lang w:val="fr-FR"/>
              </w:rPr>
              <w:t>Facturation et finances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0a853b16-cabf-4cd0-bdd8-be2d2f26419b</w:t>
            </w:r>
          </w:p>
        </w:tc>
        <w:tc>
          <w:tcPr>
            <w:tcW w:w="7407" w:type="dxa"/>
            <w:shd w:val="clear" w:color="auto" w:fill="F2F2F2" w:themeFill="background1" w:themeFillShade="F2"/>
          </w:tcPr>
          <w:p w:rsidR="00000000" w:rsidRDefault="003238CB">
            <w:pPr>
              <w:rPr>
                <w:noProof/>
              </w:rPr>
            </w:pPr>
            <w:r>
              <w:rPr>
                <w:noProof/>
              </w:rPr>
              <w:t xml:space="preserve">On the Payment History screen, click the </w:t>
            </w:r>
            <w:r>
              <w:rPr>
                <w:rStyle w:val="mqInternal"/>
                <w:noProof/>
              </w:rPr>
              <w:t>[1}</w:t>
            </w:r>
            <w:r>
              <w:rPr>
                <w:noProof/>
              </w:rPr>
              <w:t>Refund</w:t>
            </w:r>
            <w:r>
              <w:rPr>
                <w:rStyle w:val="mqInternal"/>
                <w:noProof/>
              </w:rPr>
              <w:t>{2]</w:t>
            </w:r>
            <w:r>
              <w:rPr>
                <w:noProof/>
              </w:rPr>
              <w:t xml:space="preserve"> button in the </w:t>
            </w:r>
            <w:r>
              <w:rPr>
                <w:rStyle w:val="mqInternal"/>
                <w:noProof/>
              </w:rPr>
              <w:t>[1}</w:t>
            </w:r>
            <w:r>
              <w:rPr>
                <w:noProof/>
              </w:rPr>
              <w:t>Actions</w:t>
            </w:r>
            <w:r>
              <w:rPr>
                <w:rStyle w:val="mqInternal"/>
                <w:noProof/>
              </w:rPr>
              <w:t>{2]</w:t>
            </w:r>
            <w:r>
              <w:rPr>
                <w:noProof/>
              </w:rPr>
              <w:t xml:space="preserve"> column heading that you want to refund for the account.</w:t>
            </w:r>
          </w:p>
        </w:tc>
        <w:tc>
          <w:tcPr>
            <w:tcW w:w="7407" w:type="dxa"/>
          </w:tcPr>
          <w:p w:rsidR="00000000" w:rsidRDefault="003238CB">
            <w:pPr>
              <w:rPr>
                <w:lang w:val="fr-FR"/>
              </w:rPr>
            </w:pPr>
            <w:r>
              <w:rPr>
                <w:lang w:val="fr-FR"/>
              </w:rPr>
              <w:t>Sur l'</w:t>
            </w:r>
            <w:r>
              <w:rPr>
                <w:lang w:val="fr-FR"/>
              </w:rPr>
              <w:t>é</w:t>
            </w:r>
            <w:r>
              <w:rPr>
                <w:lang w:val="fr-FR"/>
              </w:rPr>
              <w:t>cran Historique des paiements, cliquez sur l'ic</w:t>
            </w:r>
            <w:r>
              <w:rPr>
                <w:lang w:val="fr-FR"/>
              </w:rPr>
              <w:t>ô</w:t>
            </w:r>
            <w:r>
              <w:rPr>
                <w:lang w:val="fr-FR"/>
              </w:rPr>
              <w:t xml:space="preserve">ne </w:t>
            </w:r>
            <w:r>
              <w:rPr>
                <w:rStyle w:val="mqInternal"/>
                <w:noProof/>
                <w:lang w:val="fr-FR"/>
              </w:rPr>
              <w:t>[1}</w:t>
            </w:r>
            <w:r>
              <w:rPr>
                <w:lang w:val="fr-FR"/>
              </w:rPr>
              <w:t>Remboursement</w:t>
            </w:r>
            <w:r>
              <w:rPr>
                <w:rStyle w:val="mqInternal"/>
                <w:noProof/>
                <w:lang w:val="fr-FR"/>
              </w:rPr>
              <w:t>{2]</w:t>
            </w:r>
            <w:r>
              <w:rPr>
                <w:lang w:val="fr-FR"/>
              </w:rPr>
              <w:t xml:space="preserve"> bou</w:t>
            </w:r>
            <w:r>
              <w:rPr>
                <w:lang w:val="fr-FR"/>
              </w:rPr>
              <w:t xml:space="preserve">ton dans le </w:t>
            </w:r>
            <w:r>
              <w:rPr>
                <w:rStyle w:val="mqInternal"/>
                <w:noProof/>
                <w:lang w:val="fr-FR"/>
              </w:rPr>
              <w:t>[1}</w:t>
            </w:r>
            <w:r>
              <w:rPr>
                <w:lang w:val="fr-FR"/>
              </w:rPr>
              <w:t>Actions</w:t>
            </w:r>
            <w:r>
              <w:rPr>
                <w:rStyle w:val="mqInternal"/>
                <w:noProof/>
                <w:lang w:val="fr-FR"/>
              </w:rPr>
              <w:t>{2]</w:t>
            </w:r>
            <w:r>
              <w:rPr>
                <w:lang w:val="fr-FR"/>
              </w:rPr>
              <w:t xml:space="preserve"> en-t</w:t>
            </w:r>
            <w:r>
              <w:rPr>
                <w:lang w:val="fr-FR"/>
              </w:rPr>
              <w:t>ê</w:t>
            </w:r>
            <w:r>
              <w:rPr>
                <w:lang w:val="fr-FR"/>
              </w:rPr>
              <w:t>te de colonne que vous souhaitez rembourser pour le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f8b39a3a-a3f5-416e-b9a8-31cf1293739c</w:t>
            </w:r>
          </w:p>
        </w:tc>
        <w:tc>
          <w:tcPr>
            <w:tcW w:w="7407" w:type="dxa"/>
            <w:shd w:val="clear" w:color="auto" w:fill="F2F2F2" w:themeFill="background1" w:themeFillShade="F2"/>
          </w:tcPr>
          <w:p w:rsidR="00000000" w:rsidRDefault="003238CB">
            <w:pPr>
              <w:rPr>
                <w:noProof/>
              </w:rPr>
            </w:pPr>
            <w:r>
              <w:rPr>
                <w:noProof/>
              </w:rPr>
              <w:t xml:space="preserve">A dialog box, </w:t>
            </w:r>
            <w:r>
              <w:rPr>
                <w:rStyle w:val="mqInternal"/>
                <w:noProof/>
              </w:rPr>
              <w:t>[1}</w:t>
            </w:r>
            <w:r>
              <w:rPr>
                <w:noProof/>
              </w:rPr>
              <w:t>“</w:t>
            </w:r>
            <w:r>
              <w:rPr>
                <w:noProof/>
              </w:rPr>
              <w:t>Are you sure?</w:t>
            </w:r>
            <w:r>
              <w:rPr>
                <w:noProof/>
              </w:rPr>
              <w:t>”</w:t>
            </w:r>
            <w:r>
              <w:rPr>
                <w:rStyle w:val="mqInternal"/>
                <w:noProof/>
              </w:rPr>
              <w:t>{2]</w:t>
            </w:r>
            <w:r>
              <w:rPr>
                <w:noProof/>
              </w:rPr>
              <w:t xml:space="preserve"> appears as shown below.</w:t>
            </w:r>
          </w:p>
        </w:tc>
        <w:tc>
          <w:tcPr>
            <w:tcW w:w="7407" w:type="dxa"/>
          </w:tcPr>
          <w:p w:rsidR="00000000" w:rsidRDefault="003238CB">
            <w:pPr>
              <w:rPr>
                <w:lang w:val="fr-FR"/>
              </w:rPr>
            </w:pPr>
            <w:r>
              <w:rPr>
                <w:lang w:val="fr-FR"/>
              </w:rPr>
              <w:t>Une bo</w:t>
            </w:r>
            <w:r>
              <w:rPr>
                <w:lang w:val="fr-FR"/>
              </w:rPr>
              <w:t>î</w:t>
            </w:r>
            <w:r>
              <w:rPr>
                <w:lang w:val="fr-FR"/>
              </w:rPr>
              <w:t xml:space="preserve">te de dialogue, </w:t>
            </w:r>
            <w:r>
              <w:rPr>
                <w:rStyle w:val="mqInternal"/>
                <w:noProof/>
                <w:lang w:val="fr-FR"/>
              </w:rPr>
              <w:t>[1}</w:t>
            </w:r>
            <w:r>
              <w:rPr>
                <w:lang w:val="fr-FR"/>
              </w:rPr>
              <w:t>"</w:t>
            </w:r>
            <w:r>
              <w:rPr>
                <w:lang w:val="fr-FR"/>
              </w:rPr>
              <w:t>Ê</w:t>
            </w:r>
            <w:r>
              <w:rPr>
                <w:lang w:val="fr-FR"/>
              </w:rPr>
              <w:t>tes-vous s</w:t>
            </w:r>
            <w:r>
              <w:rPr>
                <w:lang w:val="fr-FR"/>
              </w:rPr>
              <w:t>û</w:t>
            </w:r>
            <w:r>
              <w:rPr>
                <w:lang w:val="fr-FR"/>
              </w:rPr>
              <w:t>r?"</w:t>
            </w:r>
            <w:r>
              <w:rPr>
                <w:rStyle w:val="mqInternal"/>
                <w:noProof/>
                <w:lang w:val="fr-FR"/>
              </w:rPr>
              <w:t>{2]</w:t>
            </w:r>
            <w:r>
              <w:rPr>
                <w:lang w:val="fr-FR"/>
              </w:rPr>
              <w:t xml:space="preserve"> appara</w:t>
            </w:r>
            <w:r>
              <w:rPr>
                <w:lang w:val="fr-FR"/>
              </w:rPr>
              <w:t>î</w:t>
            </w:r>
            <w:r>
              <w:rPr>
                <w:lang w:val="fr-FR"/>
              </w:rPr>
              <w:t>t comme in</w:t>
            </w:r>
            <w:r>
              <w:rPr>
                <w:lang w:val="fr-FR"/>
              </w:rPr>
              <w:t>diqu</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30a0346d-5d24-4286-b421-efa1070d221f</w:t>
            </w:r>
          </w:p>
        </w:tc>
        <w:tc>
          <w:tcPr>
            <w:tcW w:w="7407" w:type="dxa"/>
            <w:shd w:val="clear" w:color="auto" w:fill="F2F2F2" w:themeFill="background1" w:themeFillShade="F2"/>
          </w:tcPr>
          <w:p w:rsidR="00000000" w:rsidRDefault="003238CB">
            <w:pPr>
              <w:rPr>
                <w:noProof/>
              </w:rPr>
            </w:pPr>
            <w:r>
              <w:rPr>
                <w:noProof/>
              </w:rPr>
              <w:t>Confirm Refund</w:t>
            </w:r>
          </w:p>
        </w:tc>
        <w:tc>
          <w:tcPr>
            <w:tcW w:w="7407" w:type="dxa"/>
          </w:tcPr>
          <w:p w:rsidR="00000000" w:rsidRDefault="003238CB">
            <w:pPr>
              <w:rPr>
                <w:lang w:val="fr-FR"/>
              </w:rPr>
            </w:pPr>
            <w:r>
              <w:rPr>
                <w:lang w:val="fr-FR"/>
              </w:rPr>
              <w:t>Confirmer le remboursement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2e42a04e-0e48-4379-a540-684a025c5544</w:t>
            </w:r>
          </w:p>
        </w:tc>
        <w:tc>
          <w:tcPr>
            <w:tcW w:w="7407" w:type="dxa"/>
            <w:shd w:val="clear" w:color="auto" w:fill="F2F2F2" w:themeFill="background1" w:themeFillShade="F2"/>
          </w:tcPr>
          <w:p w:rsidR="00000000" w:rsidRDefault="003238CB">
            <w:pPr>
              <w:rPr>
                <w:noProof/>
              </w:rPr>
            </w:pPr>
            <w:r>
              <w:rPr>
                <w:noProof/>
              </w:rPr>
              <w:t>Confirm Refund</w:t>
            </w:r>
          </w:p>
        </w:tc>
        <w:tc>
          <w:tcPr>
            <w:tcW w:w="7407" w:type="dxa"/>
          </w:tcPr>
          <w:p w:rsidR="00000000" w:rsidRDefault="003238CB">
            <w:pPr>
              <w:rPr>
                <w:lang w:val="fr-FR"/>
              </w:rPr>
            </w:pPr>
            <w:r>
              <w:rPr>
                <w:lang w:val="fr-FR"/>
              </w:rPr>
              <w:t>Confirmer le remboursement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703868b8-0a9f-41a7-b94b-7d637b9c4a57</w:t>
            </w:r>
          </w:p>
        </w:tc>
        <w:tc>
          <w:tcPr>
            <w:tcW w:w="7407" w:type="dxa"/>
            <w:shd w:val="clear" w:color="auto" w:fill="F2F2F2" w:themeFill="background1" w:themeFillShade="F2"/>
          </w:tcPr>
          <w:p w:rsidR="00000000" w:rsidRDefault="003238CB">
            <w:pPr>
              <w:rPr>
                <w:noProof/>
              </w:rPr>
            </w:pPr>
            <w:r>
              <w:rPr>
                <w:noProof/>
              </w:rPr>
              <w:t xml:space="preserve">Select a reason for the refund in the </w:t>
            </w:r>
            <w:r>
              <w:rPr>
                <w:rStyle w:val="mqInternal"/>
                <w:noProof/>
              </w:rPr>
              <w:t>[1}</w:t>
            </w:r>
            <w:r>
              <w:rPr>
                <w:noProof/>
              </w:rPr>
              <w:t>Select Reason</w:t>
            </w:r>
            <w:r>
              <w:rPr>
                <w:rStyle w:val="mqInternal"/>
                <w:noProof/>
              </w:rPr>
              <w:t>{2]</w:t>
            </w:r>
            <w:r>
              <w:rPr>
                <w:noProof/>
              </w:rPr>
              <w:t xml:space="preserve"> drop-down list.</w:t>
            </w:r>
          </w:p>
        </w:tc>
        <w:tc>
          <w:tcPr>
            <w:tcW w:w="7407" w:type="dxa"/>
          </w:tcPr>
          <w:p w:rsidR="00000000" w:rsidRDefault="003238CB">
            <w:pPr>
              <w:rPr>
                <w:lang w:val="fr-FR"/>
              </w:rPr>
            </w:pPr>
            <w:r>
              <w:rPr>
                <w:lang w:val="fr-FR"/>
              </w:rPr>
              <w:t>S</w:t>
            </w:r>
            <w:r>
              <w:rPr>
                <w:lang w:val="fr-FR"/>
              </w:rPr>
              <w:t>é</w:t>
            </w:r>
            <w:r>
              <w:rPr>
                <w:lang w:val="fr-FR"/>
              </w:rPr>
              <w:t xml:space="preserve">lectionnez un motif de remboursement dans le </w:t>
            </w:r>
            <w:r>
              <w:rPr>
                <w:rStyle w:val="mqInternal"/>
                <w:noProof/>
                <w:lang w:val="fr-FR"/>
              </w:rPr>
              <w:t>[1}</w:t>
            </w:r>
            <w:r>
              <w:rPr>
                <w:lang w:val="fr-FR"/>
              </w:rPr>
              <w:t>S</w:t>
            </w:r>
            <w:r>
              <w:rPr>
                <w:lang w:val="fr-FR"/>
              </w:rPr>
              <w:t>é</w:t>
            </w:r>
            <w:r>
              <w:rPr>
                <w:lang w:val="fr-FR"/>
              </w:rPr>
              <w:t>lectionnez la raison</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0f86c56e-54a8-4486-abaf-31acc1b6750b</w:t>
            </w:r>
          </w:p>
        </w:tc>
        <w:tc>
          <w:tcPr>
            <w:tcW w:w="7407" w:type="dxa"/>
            <w:shd w:val="clear" w:color="auto" w:fill="F2F2F2" w:themeFill="background1" w:themeFillShade="F2"/>
          </w:tcPr>
          <w:p w:rsidR="00000000" w:rsidRDefault="003238CB">
            <w:pPr>
              <w:rPr>
                <w:noProof/>
              </w:rPr>
            </w:pPr>
            <w:r>
              <w:rPr>
                <w:noProof/>
              </w:rPr>
              <w:t>Type the comments for payment refund in the</w:t>
            </w:r>
            <w:r>
              <w:rPr>
                <w:noProof/>
              </w:rPr>
              <w:t xml:space="preserv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3238CB">
            <w:pPr>
              <w:rPr>
                <w:lang w:val="fr-FR"/>
              </w:rPr>
            </w:pPr>
            <w:r>
              <w:rPr>
                <w:lang w:val="fr-FR"/>
              </w:rPr>
              <w:t xml:space="preserve">Tapez les commentaires pour le remboursement du paiement dans le </w:t>
            </w:r>
            <w:r>
              <w:rPr>
                <w:rStyle w:val="mqInternal"/>
                <w:noProof/>
                <w:lang w:val="fr-FR"/>
              </w:rPr>
              <w:t>[1}</w:t>
            </w:r>
            <w:r>
              <w:rPr>
                <w:lang w:val="fr-FR"/>
              </w:rPr>
              <w:t>commentaires</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72b9959d-4a49-4a82-975b-54c8d39d092c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Yes, Refund</w:t>
            </w:r>
            <w:r>
              <w:rPr>
                <w:rStyle w:val="mqInternal"/>
                <w:noProof/>
              </w:rPr>
              <w:t>{2]</w:t>
            </w:r>
            <w:r>
              <w:rPr>
                <w:noProof/>
              </w:rPr>
              <w:t xml:space="preserve"> button to provide a refund, or else click </w:t>
            </w:r>
            <w:r>
              <w:rPr>
                <w:rStyle w:val="mqInternal"/>
                <w:noProof/>
              </w:rPr>
              <w:t>[1}</w:t>
            </w:r>
            <w:r>
              <w:rPr>
                <w:noProof/>
              </w:rPr>
              <w:t>Go Back</w:t>
            </w:r>
            <w:r>
              <w:rPr>
                <w:rStyle w:val="mqInternal"/>
                <w:noProof/>
              </w:rPr>
              <w:t>{2]</w:t>
            </w:r>
            <w:r>
              <w:rPr>
                <w:noProof/>
              </w:rPr>
              <w:t xml:space="preserve"> to discard the changes.</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Oui, remboursement</w:t>
            </w:r>
            <w:r>
              <w:rPr>
                <w:rStyle w:val="mqInternal"/>
                <w:noProof/>
                <w:lang w:val="fr-FR"/>
              </w:rPr>
              <w:t>{2]</w:t>
            </w:r>
            <w:r>
              <w:rPr>
                <w:lang w:val="fr-FR"/>
              </w:rPr>
              <w:t xml:space="preserve"> pour effectuer un remboursement, ou cliquez sur </w:t>
            </w:r>
            <w:r>
              <w:rPr>
                <w:rStyle w:val="mqInternal"/>
                <w:noProof/>
                <w:lang w:val="fr-FR"/>
              </w:rPr>
              <w:t>[1}</w:t>
            </w:r>
            <w:r>
              <w:rPr>
                <w:lang w:val="fr-FR"/>
              </w:rPr>
              <w:t>Retourner</w:t>
            </w:r>
            <w:r>
              <w:rPr>
                <w:rStyle w:val="mqInternal"/>
                <w:noProof/>
                <w:lang w:val="fr-FR"/>
              </w:rPr>
              <w:t>{2]</w:t>
            </w:r>
            <w:r>
              <w:rPr>
                <w:lang w:val="fr-FR"/>
              </w:rPr>
              <w:t xml:space="preserve"> pour annuler les modifications.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ed51b1ca-79df-48c9-98fb-69b8910e1f01</w:t>
            </w:r>
          </w:p>
        </w:tc>
        <w:tc>
          <w:tcPr>
            <w:tcW w:w="7407" w:type="dxa"/>
            <w:shd w:val="clear" w:color="auto" w:fill="F2F2F2" w:themeFill="background1" w:themeFillShade="F2"/>
          </w:tcPr>
          <w:p w:rsidR="00000000" w:rsidRDefault="003238CB">
            <w:pPr>
              <w:rPr>
                <w:noProof/>
              </w:rPr>
            </w:pPr>
            <w:r>
              <w:rPr>
                <w:noProof/>
              </w:rPr>
              <w:t>Adjustments</w:t>
            </w:r>
          </w:p>
        </w:tc>
        <w:tc>
          <w:tcPr>
            <w:tcW w:w="7407" w:type="dxa"/>
          </w:tcPr>
          <w:p w:rsidR="00000000" w:rsidRDefault="003238CB">
            <w:pPr>
              <w:rPr>
                <w:lang w:val="fr-FR"/>
              </w:rPr>
            </w:pPr>
            <w:r>
              <w:rPr>
                <w:lang w:val="fr-FR"/>
              </w:rPr>
              <w:t>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dd5fab05-fee2-4744-9f60-05909</w:t>
            </w:r>
            <w:r>
              <w:rPr>
                <w:noProof/>
                <w:sz w:val="2"/>
              </w:rPr>
              <w:t>834ece6</w:t>
            </w:r>
          </w:p>
        </w:tc>
        <w:tc>
          <w:tcPr>
            <w:tcW w:w="7407" w:type="dxa"/>
            <w:shd w:val="clear" w:color="auto" w:fill="F2F2F2" w:themeFill="background1" w:themeFillShade="F2"/>
          </w:tcPr>
          <w:p w:rsidR="00000000" w:rsidRDefault="003238CB">
            <w:pPr>
              <w:rPr>
                <w:noProof/>
              </w:rPr>
            </w:pPr>
            <w:r>
              <w:rPr>
                <w:noProof/>
              </w:rPr>
              <w:t>This module is a transaction that provides the payment corrections of a customer account payment entry.</w:t>
            </w:r>
          </w:p>
        </w:tc>
        <w:tc>
          <w:tcPr>
            <w:tcW w:w="7407" w:type="dxa"/>
          </w:tcPr>
          <w:p w:rsidR="00000000" w:rsidRDefault="003238CB">
            <w:pPr>
              <w:rPr>
                <w:lang w:val="fr-FR"/>
              </w:rPr>
            </w:pPr>
            <w:r>
              <w:rPr>
                <w:lang w:val="fr-FR"/>
              </w:rPr>
              <w:t xml:space="preserve">Ce module est une transaction qui fournit les corrections de paiement d'une </w:t>
            </w:r>
            <w:r>
              <w:rPr>
                <w:lang w:val="fr-FR"/>
              </w:rPr>
              <w:t>é</w:t>
            </w:r>
            <w:r>
              <w:rPr>
                <w:lang w:val="fr-FR"/>
              </w:rPr>
              <w:t>criture de paiement de 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9e8641a8-d247-497e-8615-c512fd01762e</w:t>
            </w:r>
          </w:p>
        </w:tc>
        <w:tc>
          <w:tcPr>
            <w:tcW w:w="7407" w:type="dxa"/>
            <w:shd w:val="clear" w:color="auto" w:fill="F2F2F2" w:themeFill="background1" w:themeFillShade="F2"/>
          </w:tcPr>
          <w:p w:rsidR="00000000" w:rsidRDefault="003238CB">
            <w:pPr>
              <w:rPr>
                <w:noProof/>
              </w:rPr>
            </w:pPr>
            <w:r>
              <w:rPr>
                <w:noProof/>
              </w:rPr>
              <w:t>Making a payment adjustment</w:t>
            </w:r>
          </w:p>
        </w:tc>
        <w:tc>
          <w:tcPr>
            <w:tcW w:w="7407" w:type="dxa"/>
          </w:tcPr>
          <w:p w:rsidR="00000000" w:rsidRDefault="003238CB">
            <w:pPr>
              <w:rPr>
                <w:lang w:val="fr-FR"/>
              </w:rPr>
            </w:pPr>
            <w:r>
              <w:rPr>
                <w:lang w:val="fr-FR"/>
              </w:rPr>
              <w:t>Effectuer un ajustement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4483f975-f22e-4dcb-9109-f0d75de0c380</w:t>
            </w:r>
          </w:p>
        </w:tc>
        <w:tc>
          <w:tcPr>
            <w:tcW w:w="7407" w:type="dxa"/>
            <w:shd w:val="clear" w:color="auto" w:fill="F2F2F2" w:themeFill="background1" w:themeFillShade="F2"/>
          </w:tcPr>
          <w:p w:rsidR="00000000" w:rsidRDefault="003238CB">
            <w:pPr>
              <w:rPr>
                <w:noProof/>
              </w:rPr>
            </w:pPr>
            <w:r>
              <w:rPr>
                <w:noProof/>
              </w:rPr>
              <w:t>To make payment adjustments, do the following:</w:t>
            </w:r>
          </w:p>
        </w:tc>
        <w:tc>
          <w:tcPr>
            <w:tcW w:w="7407" w:type="dxa"/>
          </w:tcPr>
          <w:p w:rsidR="00000000" w:rsidRDefault="003238CB">
            <w:pPr>
              <w:rPr>
                <w:lang w:val="fr-FR"/>
              </w:rPr>
            </w:pPr>
            <w:r>
              <w:rPr>
                <w:lang w:val="fr-FR"/>
              </w:rPr>
              <w:t>Pour effectuer des ajustements de paiement,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a5262898-4c8a-4325-9c48-ca7e422486fb</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Adjustments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Ajustements</w:t>
            </w:r>
            <w:r>
              <w:rPr>
                <w:rStyle w:val="mqInternal"/>
                <w:noProof/>
                <w:lang w:val="fr-FR"/>
              </w:rPr>
              <w:t>{2]</w:t>
            </w:r>
            <w:r>
              <w:rPr>
                <w:lang w:val="fr-FR"/>
              </w:rPr>
              <w:t xml:space="preserve"> lien hypertexte sous le </w:t>
            </w:r>
            <w:r>
              <w:rPr>
                <w:rStyle w:val="mqInternal"/>
                <w:noProof/>
                <w:lang w:val="fr-FR"/>
              </w:rPr>
              <w:t>[1}</w:t>
            </w:r>
            <w:r>
              <w:rPr>
                <w:lang w:val="fr-FR"/>
              </w:rPr>
              <w:t>Facturation et finances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cc5f6531-9258-45e1-8387-275642bea0c8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Make an Adjustment</w:t>
            </w:r>
            <w:r>
              <w:rPr>
                <w:rStyle w:val="mqInternal"/>
                <w:noProof/>
              </w:rPr>
              <w:t>{2]</w:t>
            </w:r>
            <w:r>
              <w:rPr>
                <w:noProof/>
              </w:rPr>
              <w:t xml:space="preserve"> button to adjust payments.</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Effectuer un ajustement</w:t>
            </w:r>
            <w:r>
              <w:rPr>
                <w:rStyle w:val="mqInternal"/>
                <w:noProof/>
                <w:lang w:val="fr-FR"/>
              </w:rPr>
              <w:t>{2]</w:t>
            </w:r>
            <w:r>
              <w:rPr>
                <w:lang w:val="fr-FR"/>
              </w:rPr>
              <w:t xml:space="preserve"> bouton pour ajuster les 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4303ae39-a7d9-4d95-8201-e3ec9796c48a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Adjustments</w:t>
            </w:r>
            <w:r>
              <w:rPr>
                <w:rStyle w:val="mqInternal"/>
                <w:noProof/>
              </w:rPr>
              <w:t>{2]</w:t>
            </w:r>
            <w:r>
              <w:rPr>
                <w:noProof/>
              </w:rPr>
              <w:t xml:space="preserve"> screen is displayed as shown below.</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Ajustements</w:t>
            </w:r>
            <w:r>
              <w:rPr>
                <w:rStyle w:val="mqInternal"/>
                <w:noProof/>
                <w:lang w:val="fr-FR"/>
              </w:rPr>
              <w:t>{</w:t>
            </w:r>
            <w:r>
              <w:rPr>
                <w:rStyle w:val="mqInternal"/>
                <w:noProof/>
                <w:lang w:val="fr-FR"/>
              </w:rPr>
              <w:t>2]</w:t>
            </w:r>
            <w:r>
              <w:rPr>
                <w:lang w:val="fr-FR"/>
              </w:rPr>
              <w:t xml:space="preserve"> L'</w:t>
            </w:r>
            <w:r>
              <w:rPr>
                <w:lang w:val="fr-FR"/>
              </w:rPr>
              <w:t>é</w:t>
            </w:r>
            <w:r>
              <w:rPr>
                <w:lang w:val="fr-FR"/>
              </w:rPr>
              <w:t>cran s'affiche comme illustr</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da1fbaeb-098f-4c4e-80b8-1f8957392997</w:t>
            </w:r>
          </w:p>
        </w:tc>
        <w:tc>
          <w:tcPr>
            <w:tcW w:w="7407" w:type="dxa"/>
            <w:shd w:val="clear" w:color="auto" w:fill="F2F2F2" w:themeFill="background1" w:themeFillShade="F2"/>
          </w:tcPr>
          <w:p w:rsidR="00000000" w:rsidRDefault="003238CB">
            <w:pPr>
              <w:rPr>
                <w:noProof/>
              </w:rPr>
            </w:pPr>
            <w:r>
              <w:rPr>
                <w:noProof/>
              </w:rPr>
              <w:t>Adjustments</w:t>
            </w:r>
          </w:p>
        </w:tc>
        <w:tc>
          <w:tcPr>
            <w:tcW w:w="7407" w:type="dxa"/>
          </w:tcPr>
          <w:p w:rsidR="00000000" w:rsidRDefault="003238CB">
            <w:pPr>
              <w:rPr>
                <w:lang w:val="fr-FR"/>
              </w:rPr>
            </w:pPr>
            <w:r>
              <w:rPr>
                <w:lang w:val="fr-FR"/>
              </w:rPr>
              <w:t>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8663d1f7-23ba-48a5-9ee2-ffa344fa3ccb</w:t>
            </w:r>
          </w:p>
        </w:tc>
        <w:tc>
          <w:tcPr>
            <w:tcW w:w="7407" w:type="dxa"/>
            <w:shd w:val="clear" w:color="auto" w:fill="F2F2F2" w:themeFill="background1" w:themeFillShade="F2"/>
          </w:tcPr>
          <w:p w:rsidR="00000000" w:rsidRDefault="003238CB">
            <w:pPr>
              <w:rPr>
                <w:noProof/>
              </w:rPr>
            </w:pPr>
            <w:r>
              <w:rPr>
                <w:noProof/>
              </w:rPr>
              <w:t>Adjustments</w:t>
            </w:r>
          </w:p>
        </w:tc>
        <w:tc>
          <w:tcPr>
            <w:tcW w:w="7407" w:type="dxa"/>
          </w:tcPr>
          <w:p w:rsidR="00000000" w:rsidRDefault="003238CB">
            <w:pPr>
              <w:rPr>
                <w:lang w:val="fr-FR"/>
              </w:rPr>
            </w:pPr>
            <w:r>
              <w:rPr>
                <w:lang w:val="fr-FR"/>
              </w:rPr>
              <w:t>Ajustements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0d5a1dc0-33d4-461b-8df3-2974cdb3fa89</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Adjustment Type</w:t>
            </w:r>
            <w:r>
              <w:rPr>
                <w:rStyle w:val="mqInternal"/>
                <w:noProof/>
              </w:rPr>
              <w:t>{2]</w:t>
            </w:r>
            <w:r>
              <w:rPr>
                <w:noProof/>
              </w:rPr>
              <w:t xml:space="preserve"> f</w:t>
            </w:r>
            <w:r>
              <w:rPr>
                <w:noProof/>
              </w:rPr>
              <w:t>rom the available drop-down list.</w:t>
            </w:r>
          </w:p>
        </w:tc>
        <w:tc>
          <w:tcPr>
            <w:tcW w:w="7407" w:type="dxa"/>
          </w:tcPr>
          <w:p w:rsidR="00000000" w:rsidRDefault="003238CB">
            <w:pPr>
              <w:rPr>
                <w:lang w:val="fr-FR"/>
              </w:rPr>
            </w:pPr>
            <w:r>
              <w:rPr>
                <w:lang w:val="fr-FR"/>
              </w:rPr>
              <w:t>S</w:t>
            </w:r>
            <w:r>
              <w:rPr>
                <w:lang w:val="fr-FR"/>
              </w:rPr>
              <w:t>é</w:t>
            </w:r>
            <w:r>
              <w:rPr>
                <w:lang w:val="fr-FR"/>
              </w:rPr>
              <w:t xml:space="preserve">lectionnez le </w:t>
            </w:r>
            <w:r>
              <w:rPr>
                <w:rStyle w:val="mqInternal"/>
                <w:noProof/>
                <w:lang w:val="fr-FR"/>
              </w:rPr>
              <w:t>[1}</w:t>
            </w:r>
            <w:r>
              <w:rPr>
                <w:lang w:val="fr-FR"/>
              </w:rPr>
              <w:t>Type d'ajustement</w:t>
            </w:r>
            <w:r>
              <w:rPr>
                <w:rStyle w:val="mqInternal"/>
                <w:noProof/>
                <w:lang w:val="fr-FR"/>
              </w:rPr>
              <w:t>{2]</w:t>
            </w:r>
            <w:r>
              <w:rPr>
                <w:lang w:val="fr-FR"/>
              </w:rPr>
              <w:t xml:space="preserve"> dans la liste d</w:t>
            </w:r>
            <w:r>
              <w:rPr>
                <w:lang w:val="fr-FR"/>
              </w:rPr>
              <w:t>é</w:t>
            </w:r>
            <w:r>
              <w:rPr>
                <w:lang w:val="fr-FR"/>
              </w:rPr>
              <w:t>roulante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6733a346-8344-44cd-8b60-1d9477227b67</w:t>
            </w:r>
          </w:p>
        </w:tc>
        <w:tc>
          <w:tcPr>
            <w:tcW w:w="7407" w:type="dxa"/>
            <w:shd w:val="clear" w:color="auto" w:fill="F2F2F2" w:themeFill="background1" w:themeFillShade="F2"/>
          </w:tcPr>
          <w:p w:rsidR="00000000" w:rsidRDefault="003238CB">
            <w:pPr>
              <w:rPr>
                <w:noProof/>
              </w:rPr>
            </w:pPr>
            <w:r>
              <w:rPr>
                <w:noProof/>
              </w:rPr>
              <w:t xml:space="preserve">Enter the amount that you want to adjust in the </w:t>
            </w:r>
            <w:r>
              <w:rPr>
                <w:rStyle w:val="mqInternal"/>
                <w:noProof/>
              </w:rPr>
              <w:t>[1}</w:t>
            </w:r>
            <w:r>
              <w:rPr>
                <w:noProof/>
              </w:rPr>
              <w:t>Amount</w:t>
            </w:r>
            <w:r>
              <w:rPr>
                <w:rStyle w:val="mqInternal"/>
                <w:noProof/>
              </w:rPr>
              <w:t>{2]</w:t>
            </w:r>
            <w:r>
              <w:rPr>
                <w:noProof/>
              </w:rPr>
              <w:t xml:space="preserve"> field.</w:t>
            </w:r>
          </w:p>
        </w:tc>
        <w:tc>
          <w:tcPr>
            <w:tcW w:w="7407" w:type="dxa"/>
          </w:tcPr>
          <w:p w:rsidR="00000000" w:rsidRDefault="003238CB">
            <w:pPr>
              <w:rPr>
                <w:lang w:val="fr-FR"/>
              </w:rPr>
            </w:pPr>
            <w:r>
              <w:rPr>
                <w:lang w:val="fr-FR"/>
              </w:rPr>
              <w:t>Entrez le montant que vous souhaite</w:t>
            </w:r>
            <w:r>
              <w:rPr>
                <w:lang w:val="fr-FR"/>
              </w:rPr>
              <w:t xml:space="preserve">z ajuster dans le </w:t>
            </w:r>
            <w:r>
              <w:rPr>
                <w:rStyle w:val="mqInternal"/>
                <w:noProof/>
                <w:lang w:val="fr-FR"/>
              </w:rPr>
              <w:t>[1}</w:t>
            </w:r>
            <w:r>
              <w:rPr>
                <w:lang w:val="fr-FR"/>
              </w:rPr>
              <w:t>Montant</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22a10fd8-2245-48bf-9581-7db2699a3f0c</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Reason</w:t>
            </w:r>
            <w:r>
              <w:rPr>
                <w:rStyle w:val="mqInternal"/>
                <w:noProof/>
              </w:rPr>
              <w:t>{2]</w:t>
            </w:r>
            <w:r>
              <w:rPr>
                <w:noProof/>
              </w:rPr>
              <w:t xml:space="preserve"> and </w:t>
            </w:r>
            <w:r>
              <w:rPr>
                <w:rStyle w:val="mqInternal"/>
                <w:noProof/>
              </w:rPr>
              <w:t>[1}</w:t>
            </w:r>
            <w:r>
              <w:rPr>
                <w:noProof/>
              </w:rPr>
              <w:t>Given on Invoice</w:t>
            </w:r>
            <w:r>
              <w:rPr>
                <w:rStyle w:val="mqInternal"/>
                <w:noProof/>
              </w:rPr>
              <w:t>{2]</w:t>
            </w:r>
            <w:r>
              <w:rPr>
                <w:noProof/>
              </w:rPr>
              <w:t xml:space="preserve"> from the available drop-down list.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Raison</w:t>
            </w:r>
            <w:r>
              <w:rPr>
                <w:rStyle w:val="mqInternal"/>
                <w:noProof/>
                <w:lang w:val="fr-FR"/>
              </w:rPr>
              <w:t>{2]</w:t>
            </w:r>
            <w:r>
              <w:rPr>
                <w:lang w:val="fr-FR"/>
              </w:rPr>
              <w:t xml:space="preserve"> et </w:t>
            </w:r>
            <w:r>
              <w:rPr>
                <w:rStyle w:val="mqInternal"/>
                <w:noProof/>
                <w:lang w:val="fr-FR"/>
              </w:rPr>
              <w:t>[1}</w:t>
            </w:r>
            <w:r>
              <w:rPr>
                <w:lang w:val="fr-FR"/>
              </w:rPr>
              <w:t>Donn</w:t>
            </w:r>
            <w:r>
              <w:rPr>
                <w:lang w:val="fr-FR"/>
              </w:rPr>
              <w:t>é</w:t>
            </w:r>
            <w:r>
              <w:rPr>
                <w:lang w:val="fr-FR"/>
              </w:rPr>
              <w:t xml:space="preserve"> sur la facture</w:t>
            </w:r>
            <w:r>
              <w:rPr>
                <w:rStyle w:val="mqInternal"/>
                <w:noProof/>
                <w:lang w:val="fr-FR"/>
              </w:rPr>
              <w:t>{2]</w:t>
            </w:r>
            <w:r>
              <w:rPr>
                <w:lang w:val="fr-FR"/>
              </w:rPr>
              <w:t xml:space="preserve"> dans la liste d</w:t>
            </w:r>
            <w:r>
              <w:rPr>
                <w:lang w:val="fr-FR"/>
              </w:rPr>
              <w:t>é</w:t>
            </w:r>
            <w:r>
              <w:rPr>
                <w:lang w:val="fr-FR"/>
              </w:rPr>
              <w:t>roulante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6e7059c6-86cb-4a8c-b81e-32a636e39760</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Outage Start Date</w:t>
            </w:r>
            <w:r>
              <w:rPr>
                <w:rStyle w:val="mqInternal"/>
                <w:noProof/>
              </w:rPr>
              <w:t>{2]</w:t>
            </w:r>
            <w:r>
              <w:rPr>
                <w:noProof/>
              </w:rPr>
              <w:t xml:space="preserve"> and </w:t>
            </w:r>
            <w:r>
              <w:rPr>
                <w:rStyle w:val="mqInternal"/>
                <w:noProof/>
              </w:rPr>
              <w:t>[1}</w:t>
            </w:r>
            <w:r>
              <w:rPr>
                <w:noProof/>
              </w:rPr>
              <w:t>Outage End Date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Date de d</w:t>
            </w:r>
            <w:r>
              <w:rPr>
                <w:lang w:val="fr-FR"/>
              </w:rPr>
              <w:t>é</w:t>
            </w:r>
            <w:r>
              <w:rPr>
                <w:lang w:val="fr-FR"/>
              </w:rPr>
              <w:t>but de panne</w:t>
            </w:r>
            <w:r>
              <w:rPr>
                <w:rStyle w:val="mqInternal"/>
                <w:noProof/>
                <w:lang w:val="fr-FR"/>
              </w:rPr>
              <w:t>{2]</w:t>
            </w:r>
            <w:r>
              <w:rPr>
                <w:lang w:val="fr-FR"/>
              </w:rPr>
              <w:t xml:space="preserve"> et </w:t>
            </w:r>
            <w:r>
              <w:rPr>
                <w:rStyle w:val="mqInternal"/>
                <w:noProof/>
                <w:lang w:val="fr-FR"/>
              </w:rPr>
              <w:t>[1}</w:t>
            </w:r>
            <w:r>
              <w:rPr>
                <w:lang w:val="fr-FR"/>
              </w:rPr>
              <w:t>Date de fin de panne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c5915577-16ca-4c31-b6b5-5b8f481a41db</w:t>
            </w:r>
          </w:p>
        </w:tc>
        <w:tc>
          <w:tcPr>
            <w:tcW w:w="7407" w:type="dxa"/>
            <w:shd w:val="clear" w:color="auto" w:fill="F2F2F2" w:themeFill="background1" w:themeFillShade="F2"/>
          </w:tcPr>
          <w:p w:rsidR="00000000" w:rsidRDefault="003238CB">
            <w:pPr>
              <w:rPr>
                <w:noProof/>
              </w:rPr>
            </w:pPr>
            <w:r>
              <w:rPr>
                <w:noProof/>
              </w:rPr>
              <w:t>Enter the comments f</w:t>
            </w:r>
            <w:r>
              <w:rPr>
                <w:noProof/>
              </w:rPr>
              <w:t xml:space="preserve">or adjustments in the </w:t>
            </w:r>
            <w:r>
              <w:rPr>
                <w:rStyle w:val="mqInternal"/>
                <w:noProof/>
              </w:rPr>
              <w:t>[1}</w:t>
            </w:r>
            <w:r>
              <w:rPr>
                <w:noProof/>
              </w:rPr>
              <w:t>Comment</w:t>
            </w:r>
            <w:r>
              <w:rPr>
                <w:rStyle w:val="mqInternal"/>
                <w:noProof/>
              </w:rPr>
              <w:t>{2]</w:t>
            </w:r>
            <w:r>
              <w:rPr>
                <w:noProof/>
              </w:rPr>
              <w:t xml:space="preserve"> box.</w:t>
            </w:r>
          </w:p>
        </w:tc>
        <w:tc>
          <w:tcPr>
            <w:tcW w:w="7407" w:type="dxa"/>
          </w:tcPr>
          <w:p w:rsidR="00000000" w:rsidRDefault="003238CB">
            <w:pPr>
              <w:rPr>
                <w:lang w:val="fr-FR"/>
              </w:rPr>
            </w:pPr>
            <w:r>
              <w:rPr>
                <w:lang w:val="fr-FR"/>
              </w:rPr>
              <w:t xml:space="preserve">Entrez les commentaires pour les ajustements dans le </w:t>
            </w:r>
            <w:r>
              <w:rPr>
                <w:rStyle w:val="mqInternal"/>
                <w:noProof/>
                <w:lang w:val="fr-FR"/>
              </w:rPr>
              <w:t>[1}</w:t>
            </w:r>
            <w:r>
              <w:rPr>
                <w:lang w:val="fr-FR"/>
              </w:rPr>
              <w:t>Commenter</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65671e3f-0b54-4b36-ac7f-0bbaaee7c44e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Done</w:t>
            </w:r>
            <w:r>
              <w:rPr>
                <w:rStyle w:val="mqInternal"/>
                <w:noProof/>
              </w:rPr>
              <w:t>{2]</w:t>
            </w:r>
            <w:r>
              <w:rPr>
                <w:noProof/>
              </w:rPr>
              <w:t xml:space="preserve"> for providing the adjustment or else click </w:t>
            </w:r>
            <w:r>
              <w:rPr>
                <w:rStyle w:val="mqInternal"/>
                <w:noProof/>
              </w:rPr>
              <w:t>[1}</w:t>
            </w:r>
            <w:r>
              <w:rPr>
                <w:noProof/>
              </w:rPr>
              <w:t>Go Back</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Fait</w:t>
            </w:r>
            <w:r>
              <w:rPr>
                <w:rStyle w:val="mqInternal"/>
                <w:noProof/>
                <w:lang w:val="fr-FR"/>
              </w:rPr>
              <w:t>{2]</w:t>
            </w:r>
            <w:r>
              <w:rPr>
                <w:lang w:val="fr-FR"/>
              </w:rPr>
              <w:t xml:space="preserve"> pour fournir le r</w:t>
            </w:r>
            <w:r>
              <w:rPr>
                <w:lang w:val="fr-FR"/>
              </w:rPr>
              <w:t>é</w:t>
            </w:r>
            <w:r>
              <w:rPr>
                <w:lang w:val="fr-FR"/>
              </w:rPr>
              <w:t xml:space="preserve">glage ou bien cliquez sur </w:t>
            </w:r>
            <w:r>
              <w:rPr>
                <w:rStyle w:val="mqInternal"/>
                <w:noProof/>
                <w:lang w:val="fr-FR"/>
              </w:rPr>
              <w:t>[1}</w:t>
            </w:r>
            <w:r>
              <w:rPr>
                <w:lang w:val="fr-FR"/>
              </w:rPr>
              <w:t>Retourner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d2736b46-1eb1-4919-8062-f9c691b5a032</w:t>
            </w:r>
          </w:p>
        </w:tc>
        <w:tc>
          <w:tcPr>
            <w:tcW w:w="7407" w:type="dxa"/>
            <w:shd w:val="clear" w:color="auto" w:fill="F2F2F2" w:themeFill="background1" w:themeFillShade="F2"/>
          </w:tcPr>
          <w:p w:rsidR="00000000" w:rsidRDefault="003238CB">
            <w:pPr>
              <w:rPr>
                <w:noProof/>
              </w:rPr>
            </w:pPr>
            <w:r>
              <w:rPr>
                <w:noProof/>
              </w:rPr>
              <w:t>Refunds</w:t>
            </w:r>
          </w:p>
        </w:tc>
        <w:tc>
          <w:tcPr>
            <w:tcW w:w="7407" w:type="dxa"/>
          </w:tcPr>
          <w:p w:rsidR="00000000" w:rsidRDefault="003238CB">
            <w:pPr>
              <w:rPr>
                <w:lang w:val="fr-FR"/>
              </w:rPr>
            </w:pPr>
            <w:r>
              <w:rPr>
                <w:lang w:val="fr-FR"/>
              </w:rPr>
              <w:t>Remboursements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24ea4df2-ac6d-4b90-9a4b-1a88e0bedaf3</w:t>
            </w:r>
          </w:p>
        </w:tc>
        <w:tc>
          <w:tcPr>
            <w:tcW w:w="7407" w:type="dxa"/>
            <w:shd w:val="clear" w:color="auto" w:fill="F2F2F2" w:themeFill="background1" w:themeFillShade="F2"/>
          </w:tcPr>
          <w:p w:rsidR="00000000" w:rsidRDefault="003238CB">
            <w:pPr>
              <w:rPr>
                <w:noProof/>
              </w:rPr>
            </w:pPr>
            <w:r>
              <w:rPr>
                <w:noProof/>
              </w:rPr>
              <w:t>Refunds are calculated, whenever a service is removed or disconnected.</w:t>
            </w:r>
          </w:p>
        </w:tc>
        <w:tc>
          <w:tcPr>
            <w:tcW w:w="7407" w:type="dxa"/>
          </w:tcPr>
          <w:p w:rsidR="00000000" w:rsidRDefault="003238CB">
            <w:pPr>
              <w:rPr>
                <w:lang w:val="fr-FR"/>
              </w:rPr>
            </w:pPr>
            <w:r>
              <w:rPr>
                <w:lang w:val="fr-FR"/>
              </w:rPr>
              <w:t>Les remboursements sont calcul</w:t>
            </w:r>
            <w:r>
              <w:rPr>
                <w:lang w:val="fr-FR"/>
              </w:rPr>
              <w:t>é</w:t>
            </w:r>
            <w:r>
              <w:rPr>
                <w:lang w:val="fr-FR"/>
              </w:rPr>
              <w:t>s, chaque fois qu'un service est supprim</w:t>
            </w:r>
            <w:r>
              <w:rPr>
                <w:lang w:val="fr-FR"/>
              </w:rPr>
              <w:t>é</w:t>
            </w:r>
            <w:r>
              <w:rPr>
                <w:lang w:val="fr-FR"/>
              </w:rPr>
              <w:t xml:space="preserve"> ou d</w:t>
            </w:r>
            <w:r>
              <w:rPr>
                <w:lang w:val="fr-FR"/>
              </w:rPr>
              <w:t>é</w:t>
            </w:r>
            <w:r>
              <w:rPr>
                <w:lang w:val="fr-FR"/>
              </w:rPr>
              <w:t>connect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26378cae-0770-4662-83b8-295181a8be7f</w:t>
            </w:r>
          </w:p>
        </w:tc>
        <w:tc>
          <w:tcPr>
            <w:tcW w:w="7407" w:type="dxa"/>
            <w:shd w:val="clear" w:color="auto" w:fill="F2F2F2" w:themeFill="background1" w:themeFillShade="F2"/>
          </w:tcPr>
          <w:p w:rsidR="00000000" w:rsidRDefault="003238CB">
            <w:pPr>
              <w:rPr>
                <w:noProof/>
              </w:rPr>
            </w:pPr>
            <w:r>
              <w:rPr>
                <w:noProof/>
              </w:rPr>
              <w:t>From the disconnected/removed date, it will refund the amount for whatever duration it is billed.</w:t>
            </w:r>
          </w:p>
        </w:tc>
        <w:tc>
          <w:tcPr>
            <w:tcW w:w="7407" w:type="dxa"/>
          </w:tcPr>
          <w:p w:rsidR="00000000" w:rsidRDefault="003238CB">
            <w:pPr>
              <w:rPr>
                <w:lang w:val="fr-FR"/>
              </w:rPr>
            </w:pPr>
            <w:r>
              <w:rPr>
                <w:lang w:val="fr-FR"/>
              </w:rPr>
              <w:t>A partir de la date de d</w:t>
            </w:r>
            <w:r>
              <w:rPr>
                <w:lang w:val="fr-FR"/>
              </w:rPr>
              <w:t>é</w:t>
            </w:r>
            <w:r>
              <w:rPr>
                <w:lang w:val="fr-FR"/>
              </w:rPr>
              <w:t>con</w:t>
            </w:r>
            <w:r>
              <w:rPr>
                <w:lang w:val="fr-FR"/>
              </w:rPr>
              <w:t>nexion / suppression, il remboursera le montant quelle que soit la dur</w:t>
            </w:r>
            <w:r>
              <w:rPr>
                <w:lang w:val="fr-FR"/>
              </w:rPr>
              <w:t>é</w:t>
            </w:r>
            <w:r>
              <w:rPr>
                <w:lang w:val="fr-FR"/>
              </w:rPr>
              <w:t>e de 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072ddd35-9d91-44b8-8872-e61cc1edba14</w:t>
            </w:r>
          </w:p>
        </w:tc>
        <w:tc>
          <w:tcPr>
            <w:tcW w:w="7407" w:type="dxa"/>
            <w:shd w:val="clear" w:color="auto" w:fill="F2F2F2" w:themeFill="background1" w:themeFillShade="F2"/>
          </w:tcPr>
          <w:p w:rsidR="00000000" w:rsidRDefault="003238CB">
            <w:pPr>
              <w:rPr>
                <w:noProof/>
              </w:rPr>
            </w:pPr>
            <w:r>
              <w:rPr>
                <w:noProof/>
              </w:rPr>
              <w:t>Add Refunds</w:t>
            </w:r>
          </w:p>
        </w:tc>
        <w:tc>
          <w:tcPr>
            <w:tcW w:w="7407" w:type="dxa"/>
          </w:tcPr>
          <w:p w:rsidR="00000000" w:rsidRDefault="003238CB">
            <w:pPr>
              <w:rPr>
                <w:lang w:val="fr-FR"/>
              </w:rPr>
            </w:pPr>
            <w:r>
              <w:rPr>
                <w:lang w:val="fr-FR"/>
              </w:rPr>
              <w:t>Ajouter des remboursements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9ebbec5d-66f3-47e6-aa6e-614558de671f</w:t>
            </w:r>
          </w:p>
        </w:tc>
        <w:tc>
          <w:tcPr>
            <w:tcW w:w="7407" w:type="dxa"/>
            <w:shd w:val="clear" w:color="auto" w:fill="F2F2F2" w:themeFill="background1" w:themeFillShade="F2"/>
          </w:tcPr>
          <w:p w:rsidR="00000000" w:rsidRDefault="003238CB">
            <w:pPr>
              <w:rPr>
                <w:noProof/>
              </w:rPr>
            </w:pPr>
            <w:r>
              <w:rPr>
                <w:noProof/>
              </w:rPr>
              <w:t>To add refunds to the user account, do the f</w:t>
            </w:r>
            <w:r>
              <w:rPr>
                <w:noProof/>
              </w:rPr>
              <w:t>ollowing:</w:t>
            </w:r>
          </w:p>
        </w:tc>
        <w:tc>
          <w:tcPr>
            <w:tcW w:w="7407" w:type="dxa"/>
          </w:tcPr>
          <w:p w:rsidR="00000000" w:rsidRDefault="003238CB">
            <w:pPr>
              <w:rPr>
                <w:lang w:val="fr-FR"/>
              </w:rPr>
            </w:pPr>
            <w:r>
              <w:rPr>
                <w:lang w:val="fr-FR"/>
              </w:rPr>
              <w:t>Pour ajouter des remboursements au compte utilisateur,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1790482f-4299-4d95-83f8-0d03e9fc4f58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Refunds</w:t>
            </w:r>
            <w:r>
              <w:rPr>
                <w:rStyle w:val="mqInternal"/>
                <w:noProof/>
              </w:rPr>
              <w:t>{2]</w:t>
            </w:r>
            <w:r>
              <w:rPr>
                <w:noProof/>
              </w:rPr>
              <w:t xml:space="preserve"> hyperlink under the </w:t>
            </w:r>
            <w:r>
              <w:rPr>
                <w:rStyle w:val="mqInternal"/>
                <w:noProof/>
              </w:rPr>
              <w:t>[1}</w:t>
            </w:r>
            <w:r>
              <w:rPr>
                <w:noProof/>
              </w:rPr>
              <w:t>Billing and Finance</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Remboursements</w:t>
            </w:r>
            <w:r>
              <w:rPr>
                <w:rStyle w:val="mqInternal"/>
                <w:noProof/>
                <w:lang w:val="fr-FR"/>
              </w:rPr>
              <w:t>{2]</w:t>
            </w:r>
            <w:r>
              <w:rPr>
                <w:lang w:val="fr-FR"/>
              </w:rPr>
              <w:t xml:space="preserve"> lien hypertexte sous l</w:t>
            </w:r>
            <w:r>
              <w:rPr>
                <w:lang w:val="fr-FR"/>
              </w:rPr>
              <w:t xml:space="preserve">e </w:t>
            </w:r>
            <w:r>
              <w:rPr>
                <w:rStyle w:val="mqInternal"/>
                <w:noProof/>
                <w:lang w:val="fr-FR"/>
              </w:rPr>
              <w:t>[1}</w:t>
            </w:r>
            <w:r>
              <w:rPr>
                <w:lang w:val="fr-FR"/>
              </w:rPr>
              <w:t>Facturation et finances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cb9464b9-c187-4076-819d-372ca4c68ee3</w:t>
            </w:r>
          </w:p>
        </w:tc>
        <w:tc>
          <w:tcPr>
            <w:tcW w:w="7407" w:type="dxa"/>
            <w:shd w:val="clear" w:color="auto" w:fill="F2F2F2" w:themeFill="background1" w:themeFillShade="F2"/>
          </w:tcPr>
          <w:p w:rsidR="00000000" w:rsidRDefault="003238CB">
            <w:pPr>
              <w:rPr>
                <w:noProof/>
              </w:rPr>
            </w:pPr>
            <w:r>
              <w:rPr>
                <w:noProof/>
              </w:rPr>
              <w:t>Click the Refunds Add icon (</w:t>
            </w:r>
            <w:r>
              <w:rPr>
                <w:rStyle w:val="mqInternal"/>
                <w:noProof/>
              </w:rPr>
              <w:t>[1}{2]</w:t>
            </w:r>
            <w:r>
              <w:rPr>
                <w:noProof/>
              </w:rPr>
              <w:t>) to issue a refund to a customer.</w:t>
            </w:r>
          </w:p>
        </w:tc>
        <w:tc>
          <w:tcPr>
            <w:tcW w:w="7407" w:type="dxa"/>
          </w:tcPr>
          <w:p w:rsidR="00000000" w:rsidRDefault="003238CB">
            <w:pPr>
              <w:rPr>
                <w:lang w:val="fr-FR"/>
              </w:rPr>
            </w:pPr>
            <w:r>
              <w:rPr>
                <w:lang w:val="fr-FR"/>
              </w:rPr>
              <w:t>Cliquez sur l'ic</w:t>
            </w:r>
            <w:r>
              <w:rPr>
                <w:lang w:val="fr-FR"/>
              </w:rPr>
              <w:t>ô</w:t>
            </w:r>
            <w:r>
              <w:rPr>
                <w:lang w:val="fr-FR"/>
              </w:rPr>
              <w:t>ne Ajouter des remboursements (</w:t>
            </w:r>
            <w:r>
              <w:rPr>
                <w:rStyle w:val="mqInternal"/>
                <w:noProof/>
                <w:lang w:val="fr-FR"/>
              </w:rPr>
              <w:t>[1}{2]</w:t>
            </w:r>
            <w:r>
              <w:rPr>
                <w:lang w:val="fr-FR"/>
              </w:rPr>
              <w:t xml:space="preserve"> ) pour </w:t>
            </w:r>
            <w:r>
              <w:rPr>
                <w:lang w:val="fr-FR"/>
              </w:rPr>
              <w:t>é</w:t>
            </w:r>
            <w:r>
              <w:rPr>
                <w:lang w:val="fr-FR"/>
              </w:rPr>
              <w:t xml:space="preserve">mettre un remboursement </w:t>
            </w:r>
            <w:r>
              <w:rPr>
                <w:lang w:val="fr-FR"/>
              </w:rPr>
              <w:t>à</w:t>
            </w:r>
            <w:r>
              <w:rPr>
                <w:lang w:val="fr-FR"/>
              </w:rPr>
              <w:t xml:space="preserve"> un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d1059c89-6c65-4604-b6f9-11a7c24cd075</w:t>
            </w:r>
          </w:p>
        </w:tc>
        <w:tc>
          <w:tcPr>
            <w:tcW w:w="7407" w:type="dxa"/>
            <w:shd w:val="clear" w:color="auto" w:fill="F2F2F2" w:themeFill="background1" w:themeFillShade="F2"/>
          </w:tcPr>
          <w:p w:rsidR="00000000" w:rsidRDefault="003238CB">
            <w:pPr>
              <w:rPr>
                <w:noProof/>
              </w:rPr>
            </w:pPr>
            <w:r>
              <w:rPr>
                <w:noProof/>
              </w:rPr>
              <w:t>Refunds</w:t>
            </w:r>
          </w:p>
        </w:tc>
        <w:tc>
          <w:tcPr>
            <w:tcW w:w="7407" w:type="dxa"/>
          </w:tcPr>
          <w:p w:rsidR="00000000" w:rsidRDefault="003238CB">
            <w:pPr>
              <w:rPr>
                <w:lang w:val="fr-FR"/>
              </w:rPr>
            </w:pPr>
            <w:r>
              <w:rPr>
                <w:lang w:val="fr-FR"/>
              </w:rPr>
              <w:t>Remboursements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6967ce6a-7de5-4f1f-a1e6-2fad416d0844</w:t>
            </w:r>
          </w:p>
        </w:tc>
        <w:tc>
          <w:tcPr>
            <w:tcW w:w="7407" w:type="dxa"/>
            <w:shd w:val="clear" w:color="auto" w:fill="F2F2F2" w:themeFill="background1" w:themeFillShade="F2"/>
          </w:tcPr>
          <w:p w:rsidR="00000000" w:rsidRDefault="003238CB">
            <w:pPr>
              <w:rPr>
                <w:noProof/>
              </w:rPr>
            </w:pPr>
            <w:r>
              <w:rPr>
                <w:noProof/>
              </w:rPr>
              <w:t>Refunds</w:t>
            </w:r>
          </w:p>
        </w:tc>
        <w:tc>
          <w:tcPr>
            <w:tcW w:w="7407" w:type="dxa"/>
          </w:tcPr>
          <w:p w:rsidR="00000000" w:rsidRDefault="003238CB">
            <w:pPr>
              <w:rPr>
                <w:lang w:val="fr-FR"/>
              </w:rPr>
            </w:pPr>
            <w:r>
              <w:rPr>
                <w:lang w:val="fr-FR"/>
              </w:rPr>
              <w:t>Remboursements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ad0c856d-4174-4554-bf08-65d7e3d76f5f</w:t>
            </w:r>
          </w:p>
        </w:tc>
        <w:tc>
          <w:tcPr>
            <w:tcW w:w="7407" w:type="dxa"/>
            <w:shd w:val="clear" w:color="auto" w:fill="F2F2F2" w:themeFill="background1" w:themeFillShade="F2"/>
          </w:tcPr>
          <w:p w:rsidR="00000000" w:rsidRDefault="003238CB">
            <w:pPr>
              <w:rPr>
                <w:noProof/>
              </w:rPr>
            </w:pPr>
            <w:r>
              <w:rPr>
                <w:noProof/>
              </w:rPr>
              <w:t>The following are the refund types in the Type of Transaction list:</w:t>
            </w:r>
          </w:p>
        </w:tc>
        <w:tc>
          <w:tcPr>
            <w:tcW w:w="7407" w:type="dxa"/>
          </w:tcPr>
          <w:p w:rsidR="00000000" w:rsidRDefault="003238CB">
            <w:pPr>
              <w:rPr>
                <w:lang w:val="fr-FR"/>
              </w:rPr>
            </w:pPr>
            <w:r>
              <w:rPr>
                <w:lang w:val="fr-FR"/>
              </w:rPr>
              <w:t>Voici les types de remboursement dans la liste Type de transaction: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af106136-8d8d-4e19-ae63-f0d261c8590e</w:t>
            </w:r>
          </w:p>
        </w:tc>
        <w:tc>
          <w:tcPr>
            <w:tcW w:w="7407" w:type="dxa"/>
            <w:shd w:val="clear" w:color="auto" w:fill="F2F2F2" w:themeFill="background1" w:themeFillShade="F2"/>
          </w:tcPr>
          <w:p w:rsidR="00000000" w:rsidRDefault="003238CB">
            <w:pPr>
              <w:rPr>
                <w:noProof/>
              </w:rPr>
            </w:pPr>
            <w:r>
              <w:rPr>
                <w:noProof/>
              </w:rPr>
              <w:t>Billed</w:t>
            </w:r>
          </w:p>
        </w:tc>
        <w:tc>
          <w:tcPr>
            <w:tcW w:w="7407" w:type="dxa"/>
          </w:tcPr>
          <w:p w:rsidR="00000000" w:rsidRDefault="003238CB">
            <w:pPr>
              <w:rPr>
                <w:lang w:val="fr-FR"/>
              </w:rPr>
            </w:pPr>
            <w:r>
              <w:rPr>
                <w:lang w:val="fr-FR"/>
              </w:rPr>
              <w:t>Factur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abe27a3d-7886-46a8-be89-8edfa43c2846</w:t>
            </w:r>
          </w:p>
        </w:tc>
        <w:tc>
          <w:tcPr>
            <w:tcW w:w="7407" w:type="dxa"/>
            <w:shd w:val="clear" w:color="auto" w:fill="F2F2F2" w:themeFill="background1" w:themeFillShade="F2"/>
          </w:tcPr>
          <w:p w:rsidR="00000000" w:rsidRDefault="003238CB">
            <w:pPr>
              <w:rPr>
                <w:noProof/>
              </w:rPr>
            </w:pPr>
            <w:r>
              <w:rPr>
                <w:noProof/>
              </w:rPr>
              <w:t>Unbilled</w:t>
            </w:r>
          </w:p>
        </w:tc>
        <w:tc>
          <w:tcPr>
            <w:tcW w:w="7407" w:type="dxa"/>
          </w:tcPr>
          <w:p w:rsidR="00000000" w:rsidRDefault="003238CB">
            <w:pPr>
              <w:rPr>
                <w:lang w:val="fr-FR"/>
              </w:rPr>
            </w:pPr>
            <w:r>
              <w:rPr>
                <w:lang w:val="fr-FR"/>
              </w:rPr>
              <w:t>Non factur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2b7c6562-9008-48da-b5cd-ac653600aa6c</w:t>
            </w:r>
          </w:p>
        </w:tc>
        <w:tc>
          <w:tcPr>
            <w:tcW w:w="7407" w:type="dxa"/>
            <w:shd w:val="clear" w:color="auto" w:fill="F2F2F2" w:themeFill="background1" w:themeFillShade="F2"/>
          </w:tcPr>
          <w:p w:rsidR="00000000" w:rsidRDefault="003238CB">
            <w:pPr>
              <w:rPr>
                <w:noProof/>
              </w:rPr>
            </w:pPr>
            <w:r>
              <w:rPr>
                <w:noProof/>
              </w:rPr>
              <w:t>All Payments</w:t>
            </w:r>
          </w:p>
        </w:tc>
        <w:tc>
          <w:tcPr>
            <w:tcW w:w="7407" w:type="dxa"/>
          </w:tcPr>
          <w:p w:rsidR="00000000" w:rsidRDefault="003238CB">
            <w:pPr>
              <w:rPr>
                <w:lang w:val="fr-FR"/>
              </w:rPr>
            </w:pPr>
            <w:r>
              <w:rPr>
                <w:lang w:val="fr-FR"/>
              </w:rPr>
              <w:t>Tous les 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4d9c6703-5340-484e-87fb-792e5f9cdbec</w:t>
            </w:r>
          </w:p>
        </w:tc>
        <w:tc>
          <w:tcPr>
            <w:tcW w:w="7407" w:type="dxa"/>
            <w:shd w:val="clear" w:color="auto" w:fill="F2F2F2" w:themeFill="background1" w:themeFillShade="F2"/>
          </w:tcPr>
          <w:p w:rsidR="00000000" w:rsidRDefault="003238CB">
            <w:pPr>
              <w:rPr>
                <w:noProof/>
              </w:rPr>
            </w:pPr>
            <w:r>
              <w:rPr>
                <w:noProof/>
              </w:rPr>
              <w:t>Chargeback</w:t>
            </w:r>
          </w:p>
        </w:tc>
        <w:tc>
          <w:tcPr>
            <w:tcW w:w="7407" w:type="dxa"/>
          </w:tcPr>
          <w:p w:rsidR="00000000" w:rsidRDefault="003238CB">
            <w:pPr>
              <w:rPr>
                <w:lang w:val="fr-FR"/>
              </w:rPr>
            </w:pPr>
            <w:r>
              <w:rPr>
                <w:lang w:val="fr-FR"/>
              </w:rPr>
              <w:t>Chargeback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dd5f60c7-68b3-40dd-bf2f-85e865fccb8f</w:t>
            </w:r>
          </w:p>
        </w:tc>
        <w:tc>
          <w:tcPr>
            <w:tcW w:w="7407" w:type="dxa"/>
            <w:shd w:val="clear" w:color="auto" w:fill="F2F2F2" w:themeFill="background1" w:themeFillShade="F2"/>
          </w:tcPr>
          <w:p w:rsidR="00000000" w:rsidRDefault="003238CB">
            <w:pPr>
              <w:rPr>
                <w:noProof/>
              </w:rPr>
            </w:pPr>
            <w:r>
              <w:rPr>
                <w:noProof/>
              </w:rPr>
              <w:t>Refund on Billed Transactions</w:t>
            </w:r>
          </w:p>
        </w:tc>
        <w:tc>
          <w:tcPr>
            <w:tcW w:w="7407" w:type="dxa"/>
          </w:tcPr>
          <w:p w:rsidR="00000000" w:rsidRDefault="003238CB">
            <w:pPr>
              <w:rPr>
                <w:lang w:val="fr-FR"/>
              </w:rPr>
            </w:pPr>
            <w:r>
              <w:rPr>
                <w:lang w:val="fr-FR"/>
              </w:rPr>
              <w:t>Remboursement sur les transactions factur</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e8d8868c-efd8-4ea5-b0a6-63fd1570f264</w:t>
            </w:r>
          </w:p>
        </w:tc>
        <w:tc>
          <w:tcPr>
            <w:tcW w:w="7407" w:type="dxa"/>
            <w:shd w:val="clear" w:color="auto" w:fill="F2F2F2" w:themeFill="background1" w:themeFillShade="F2"/>
          </w:tcPr>
          <w:p w:rsidR="00000000" w:rsidRDefault="003238CB">
            <w:pPr>
              <w:rPr>
                <w:noProof/>
              </w:rPr>
            </w:pPr>
            <w:r>
              <w:rPr>
                <w:noProof/>
              </w:rPr>
              <w:t xml:space="preserve">On selecting </w:t>
            </w:r>
            <w:r>
              <w:rPr>
                <w:noProof/>
              </w:rPr>
              <w:t xml:space="preserve">the </w:t>
            </w:r>
            <w:r>
              <w:rPr>
                <w:rStyle w:val="mqInternal"/>
                <w:noProof/>
              </w:rPr>
              <w:t>[1}</w:t>
            </w:r>
            <w:r>
              <w:rPr>
                <w:noProof/>
              </w:rPr>
              <w:t>Billed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3238CB">
            <w:pPr>
              <w:rPr>
                <w:lang w:val="fr-FR"/>
              </w:rPr>
            </w:pPr>
            <w:r>
              <w:rPr>
                <w:lang w:val="fr-FR"/>
              </w:rPr>
              <w:t>Lors de la s</w:t>
            </w:r>
            <w:r>
              <w:rPr>
                <w:lang w:val="fr-FR"/>
              </w:rPr>
              <w:t>é</w:t>
            </w:r>
            <w:r>
              <w:rPr>
                <w:lang w:val="fr-FR"/>
              </w:rPr>
              <w:t xml:space="preserve">lection du </w:t>
            </w:r>
            <w:r>
              <w:rPr>
                <w:rStyle w:val="mqInternal"/>
                <w:noProof/>
                <w:lang w:val="fr-FR"/>
              </w:rPr>
              <w:t>[1}</w:t>
            </w:r>
            <w:r>
              <w:rPr>
                <w:lang w:val="fr-FR"/>
              </w:rPr>
              <w:t>Type de transaction factur</w:t>
            </w:r>
            <w:r>
              <w:rPr>
                <w:lang w:val="fr-FR"/>
              </w:rPr>
              <w:t>é</w:t>
            </w:r>
            <w:r>
              <w:rPr>
                <w:lang w:val="fr-FR"/>
              </w:rPr>
              <w:t>e</w:t>
            </w:r>
            <w:r>
              <w:rPr>
                <w:rStyle w:val="mqInternal"/>
                <w:noProof/>
                <w:lang w:val="fr-FR"/>
              </w:rPr>
              <w:t>{2]</w:t>
            </w:r>
            <w:r>
              <w:rPr>
                <w:lang w:val="fr-FR"/>
              </w:rPr>
              <w:t xml:space="preserve"> du </w:t>
            </w:r>
            <w:r>
              <w:rPr>
                <w:rStyle w:val="mqInternal"/>
                <w:noProof/>
                <w:lang w:val="fr-FR"/>
              </w:rPr>
              <w:t>[1}</w:t>
            </w:r>
            <w:r>
              <w:rPr>
                <w:lang w:val="fr-FR"/>
              </w:rPr>
              <w:t>Type de transaction</w:t>
            </w:r>
            <w:r>
              <w:rPr>
                <w:rStyle w:val="mqInternal"/>
                <w:noProof/>
                <w:lang w:val="fr-FR"/>
              </w:rPr>
              <w:t>{2]</w:t>
            </w:r>
            <w:r>
              <w:rPr>
                <w:lang w:val="fr-FR"/>
              </w:rPr>
              <w:t xml:space="preserve"> zone de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295ea227-2259-4008-8d5e-0a85b81167d1</w:t>
            </w:r>
          </w:p>
        </w:tc>
        <w:tc>
          <w:tcPr>
            <w:tcW w:w="7407" w:type="dxa"/>
            <w:shd w:val="clear" w:color="auto" w:fill="F2F2F2" w:themeFill="background1" w:themeFillShade="F2"/>
          </w:tcPr>
          <w:p w:rsidR="00000000" w:rsidRDefault="003238CB">
            <w:pPr>
              <w:rPr>
                <w:noProof/>
              </w:rPr>
            </w:pPr>
            <w:r>
              <w:rPr>
                <w:noProof/>
              </w:rPr>
              <w:t>Select any</w:t>
            </w:r>
            <w:r>
              <w:rPr>
                <w:noProof/>
              </w:rPr>
              <w:t xml:space="preserve"> one of the invoices from the </w:t>
            </w:r>
            <w:r>
              <w:rPr>
                <w:rStyle w:val="mqInternal"/>
                <w:noProof/>
              </w:rPr>
              <w:t>[1}</w:t>
            </w:r>
            <w:r>
              <w:rPr>
                <w:noProof/>
              </w:rPr>
              <w:t>Select the Invoice</w:t>
            </w:r>
            <w:r>
              <w:rPr>
                <w:rStyle w:val="mqInternal"/>
                <w:noProof/>
              </w:rPr>
              <w:t>{2]</w:t>
            </w:r>
            <w:r>
              <w:rPr>
                <w:noProof/>
              </w:rPr>
              <w:t xml:space="preserve"> drop-down list.</w:t>
            </w:r>
          </w:p>
        </w:tc>
        <w:tc>
          <w:tcPr>
            <w:tcW w:w="7407" w:type="dxa"/>
          </w:tcPr>
          <w:p w:rsidR="00000000" w:rsidRDefault="003238CB">
            <w:pPr>
              <w:rPr>
                <w:lang w:val="fr-FR"/>
              </w:rPr>
            </w:pPr>
            <w:r>
              <w:rPr>
                <w:lang w:val="fr-FR"/>
              </w:rPr>
              <w:t>S</w:t>
            </w:r>
            <w:r>
              <w:rPr>
                <w:lang w:val="fr-FR"/>
              </w:rPr>
              <w:t>é</w:t>
            </w:r>
            <w:r>
              <w:rPr>
                <w:lang w:val="fr-FR"/>
              </w:rPr>
              <w:t xml:space="preserve">lectionnez l'une des factures dans le </w:t>
            </w:r>
            <w:r>
              <w:rPr>
                <w:rStyle w:val="mqInternal"/>
                <w:noProof/>
                <w:lang w:val="fr-FR"/>
              </w:rPr>
              <w:t>[1}</w:t>
            </w:r>
            <w:r>
              <w:rPr>
                <w:lang w:val="fr-FR"/>
              </w:rPr>
              <w:t>S</w:t>
            </w:r>
            <w:r>
              <w:rPr>
                <w:lang w:val="fr-FR"/>
              </w:rPr>
              <w:t>é</w:t>
            </w:r>
            <w:r>
              <w:rPr>
                <w:lang w:val="fr-FR"/>
              </w:rPr>
              <w:t>lectionnez la facture</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38818e8a-09c5-4403-9650-80813020b4ed</w:t>
            </w:r>
          </w:p>
        </w:tc>
        <w:tc>
          <w:tcPr>
            <w:tcW w:w="7407" w:type="dxa"/>
            <w:shd w:val="clear" w:color="auto" w:fill="F2F2F2" w:themeFill="background1" w:themeFillShade="F2"/>
          </w:tcPr>
          <w:p w:rsidR="00000000" w:rsidRDefault="003238CB">
            <w:pPr>
              <w:rPr>
                <w:noProof/>
              </w:rPr>
            </w:pPr>
            <w:r>
              <w:rPr>
                <w:noProof/>
              </w:rPr>
              <w:t xml:space="preserve">Select any one of the products from the </w:t>
            </w:r>
            <w:r>
              <w:rPr>
                <w:rStyle w:val="mqInternal"/>
                <w:noProof/>
              </w:rPr>
              <w:t>[1}</w:t>
            </w:r>
            <w:r>
              <w:rPr>
                <w:noProof/>
              </w:rPr>
              <w:t>Select Ordered Product</w:t>
            </w:r>
            <w:r>
              <w:rPr>
                <w:rStyle w:val="mqInternal"/>
                <w:noProof/>
              </w:rPr>
              <w:t>{2]</w:t>
            </w:r>
            <w:r>
              <w:rPr>
                <w:noProof/>
              </w:rPr>
              <w:t xml:space="preserve"> drop-down list box.</w:t>
            </w:r>
          </w:p>
        </w:tc>
        <w:tc>
          <w:tcPr>
            <w:tcW w:w="7407" w:type="dxa"/>
          </w:tcPr>
          <w:p w:rsidR="00000000" w:rsidRDefault="003238CB">
            <w:pPr>
              <w:rPr>
                <w:lang w:val="fr-FR"/>
              </w:rPr>
            </w:pPr>
            <w:r>
              <w:rPr>
                <w:lang w:val="fr-FR"/>
              </w:rPr>
              <w:t>S</w:t>
            </w:r>
            <w:r>
              <w:rPr>
                <w:lang w:val="fr-FR"/>
              </w:rPr>
              <w:t>é</w:t>
            </w:r>
            <w:r>
              <w:rPr>
                <w:lang w:val="fr-FR"/>
              </w:rPr>
              <w:t xml:space="preserve">lectionnez l'un des produits de la </w:t>
            </w:r>
            <w:r>
              <w:rPr>
                <w:rStyle w:val="mqInternal"/>
                <w:noProof/>
                <w:lang w:val="fr-FR"/>
              </w:rPr>
              <w:t>[1}</w:t>
            </w:r>
            <w:r>
              <w:rPr>
                <w:lang w:val="fr-FR"/>
              </w:rPr>
              <w:t>S</w:t>
            </w:r>
            <w:r>
              <w:rPr>
                <w:lang w:val="fr-FR"/>
              </w:rPr>
              <w:t>é</w:t>
            </w:r>
            <w:r>
              <w:rPr>
                <w:lang w:val="fr-FR"/>
              </w:rPr>
              <w:t>lectionnez le produit command</w:t>
            </w:r>
            <w:r>
              <w:rPr>
                <w:lang w:val="fr-FR"/>
              </w:rPr>
              <w:t>é</w:t>
            </w:r>
            <w:r>
              <w:rPr>
                <w:rStyle w:val="mqInternal"/>
                <w:noProof/>
                <w:lang w:val="fr-FR"/>
              </w:rPr>
              <w:t>{2]</w:t>
            </w:r>
            <w:r>
              <w:rPr>
                <w:lang w:val="fr-FR"/>
              </w:rPr>
              <w:t xml:space="preserve"> zone de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fa1ab9bd-0964-4386-9b58-a1230eb471c4</w:t>
            </w:r>
          </w:p>
        </w:tc>
        <w:tc>
          <w:tcPr>
            <w:tcW w:w="7407" w:type="dxa"/>
            <w:shd w:val="clear" w:color="auto" w:fill="F2F2F2" w:themeFill="background1" w:themeFillShade="F2"/>
          </w:tcPr>
          <w:p w:rsidR="00000000" w:rsidRDefault="003238CB">
            <w:pPr>
              <w:rPr>
                <w:noProof/>
              </w:rPr>
            </w:pPr>
            <w:r>
              <w:rPr>
                <w:noProof/>
              </w:rPr>
              <w:t xml:space="preserve">Enter the price to be charged in the </w:t>
            </w:r>
            <w:r>
              <w:rPr>
                <w:rStyle w:val="mqInternal"/>
                <w:noProof/>
              </w:rPr>
              <w:t>[1}</w:t>
            </w:r>
            <w:r>
              <w:rPr>
                <w:noProof/>
              </w:rPr>
              <w:t>Price Charged</w:t>
            </w:r>
            <w:r>
              <w:rPr>
                <w:rStyle w:val="mqInternal"/>
                <w:noProof/>
              </w:rPr>
              <w:t>{2]</w:t>
            </w:r>
            <w:r>
              <w:rPr>
                <w:noProof/>
              </w:rPr>
              <w:t xml:space="preserve"> field.</w:t>
            </w:r>
          </w:p>
        </w:tc>
        <w:tc>
          <w:tcPr>
            <w:tcW w:w="7407" w:type="dxa"/>
          </w:tcPr>
          <w:p w:rsidR="00000000" w:rsidRDefault="003238CB">
            <w:pPr>
              <w:rPr>
                <w:lang w:val="fr-FR"/>
              </w:rPr>
            </w:pPr>
            <w:r>
              <w:rPr>
                <w:lang w:val="fr-FR"/>
              </w:rPr>
              <w:t>E</w:t>
            </w:r>
            <w:r>
              <w:rPr>
                <w:lang w:val="fr-FR"/>
              </w:rPr>
              <w:t xml:space="preserve">ntrez le prix </w:t>
            </w:r>
            <w:r>
              <w:rPr>
                <w:lang w:val="fr-FR"/>
              </w:rPr>
              <w:t>à</w:t>
            </w:r>
            <w:r>
              <w:rPr>
                <w:lang w:val="fr-FR"/>
              </w:rPr>
              <w:t xml:space="preserve"> facturer dans le </w:t>
            </w:r>
            <w:r>
              <w:rPr>
                <w:rStyle w:val="mqInternal"/>
                <w:noProof/>
                <w:lang w:val="fr-FR"/>
              </w:rPr>
              <w:t>[1}</w:t>
            </w:r>
            <w:r>
              <w:rPr>
                <w:lang w:val="fr-FR"/>
              </w:rPr>
              <w:t>Prix factur</w:t>
            </w:r>
            <w:r>
              <w:rPr>
                <w:lang w:val="fr-FR"/>
              </w:rPr>
              <w:t>é</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39e5a8ce-21eb-425a-9f76-4dc92a1ac9e7</w:t>
            </w:r>
          </w:p>
        </w:tc>
        <w:tc>
          <w:tcPr>
            <w:tcW w:w="7407" w:type="dxa"/>
            <w:shd w:val="clear" w:color="auto" w:fill="F2F2F2" w:themeFill="background1" w:themeFillShade="F2"/>
          </w:tcPr>
          <w:p w:rsidR="00000000" w:rsidRDefault="003238CB">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Saisissez le montant de la taxe dans le </w:t>
            </w:r>
            <w:r>
              <w:rPr>
                <w:rStyle w:val="mqInternal"/>
                <w:noProof/>
                <w:lang w:val="fr-FR"/>
              </w:rPr>
              <w:t>[1}</w:t>
            </w:r>
            <w:r>
              <w:rPr>
                <w:lang w:val="fr-FR"/>
              </w:rPr>
              <w:t>Taxe factur</w:t>
            </w:r>
            <w:r>
              <w:rPr>
                <w:lang w:val="fr-FR"/>
              </w:rPr>
              <w:t>é</w:t>
            </w:r>
            <w:r>
              <w:rPr>
                <w:lang w:val="fr-FR"/>
              </w:rPr>
              <w:t>e</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80fe7dfb-8b23-499b-a7c2-</w:t>
            </w:r>
            <w:r>
              <w:rPr>
                <w:noProof/>
                <w:sz w:val="2"/>
              </w:rPr>
              <w:t>bc9f7dea2791</w:t>
            </w:r>
          </w:p>
        </w:tc>
        <w:tc>
          <w:tcPr>
            <w:tcW w:w="7407" w:type="dxa"/>
            <w:shd w:val="clear" w:color="auto" w:fill="F2F2F2" w:themeFill="background1" w:themeFillShade="F2"/>
          </w:tcPr>
          <w:p w:rsidR="00000000" w:rsidRDefault="003238CB">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du remboursement dans le </w:t>
            </w:r>
            <w:r>
              <w:rPr>
                <w:rStyle w:val="mqInternal"/>
                <w:noProof/>
                <w:lang w:val="fr-FR"/>
              </w:rPr>
              <w:t>[1}</w:t>
            </w:r>
            <w:r>
              <w:rPr>
                <w:lang w:val="fr-FR"/>
              </w:rPr>
              <w:t xml:space="preserve">Montant </w:t>
            </w:r>
            <w:r>
              <w:rPr>
                <w:lang w:val="fr-FR"/>
              </w:rPr>
              <w:t>à</w:t>
            </w:r>
            <w:r>
              <w:rPr>
                <w:lang w:val="fr-FR"/>
              </w:rPr>
              <w:t xml:space="preserve"> rembourser</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ca850bc9-9ad2-4934-bc90-640b5030c2d8</w:t>
            </w:r>
          </w:p>
        </w:tc>
        <w:tc>
          <w:tcPr>
            <w:tcW w:w="7407" w:type="dxa"/>
            <w:shd w:val="clear" w:color="auto" w:fill="F2F2F2" w:themeFill="background1" w:themeFillShade="F2"/>
          </w:tcPr>
          <w:p w:rsidR="00000000" w:rsidRDefault="003238CB">
            <w:pPr>
              <w:rPr>
                <w:noProof/>
              </w:rPr>
            </w:pPr>
            <w:r>
              <w:rPr>
                <w:noProof/>
              </w:rPr>
              <w:t xml:space="preserve">Select the reason for refunding the amount in the </w:t>
            </w:r>
            <w:r>
              <w:rPr>
                <w:rStyle w:val="mqInternal"/>
                <w:noProof/>
              </w:rPr>
              <w:t>[1}</w:t>
            </w:r>
            <w:r>
              <w:rPr>
                <w:noProof/>
              </w:rPr>
              <w:t xml:space="preserve">Reason </w:t>
            </w:r>
            <w:r>
              <w:rPr>
                <w:noProof/>
              </w:rPr>
              <w:t>Code</w:t>
            </w:r>
            <w:r>
              <w:rPr>
                <w:rStyle w:val="mqInternal"/>
                <w:noProof/>
              </w:rPr>
              <w:t>{2]</w:t>
            </w:r>
            <w:r>
              <w:rPr>
                <w:noProof/>
              </w:rPr>
              <w:t xml:space="preserve"> drop-down.</w:t>
            </w:r>
          </w:p>
        </w:tc>
        <w:tc>
          <w:tcPr>
            <w:tcW w:w="7407" w:type="dxa"/>
          </w:tcPr>
          <w:p w:rsidR="00000000" w:rsidRDefault="003238CB">
            <w:pPr>
              <w:rPr>
                <w:lang w:val="fr-FR"/>
              </w:rPr>
            </w:pPr>
            <w:r>
              <w:rPr>
                <w:lang w:val="fr-FR"/>
              </w:rPr>
              <w:t>S</w:t>
            </w:r>
            <w:r>
              <w:rPr>
                <w:lang w:val="fr-FR"/>
              </w:rPr>
              <w:t>é</w:t>
            </w:r>
            <w:r>
              <w:rPr>
                <w:lang w:val="fr-FR"/>
              </w:rPr>
              <w:t xml:space="preserve">lectionnez la raison du remboursement du montant dans le </w:t>
            </w:r>
            <w:r>
              <w:rPr>
                <w:rStyle w:val="mqInternal"/>
                <w:noProof/>
                <w:lang w:val="fr-FR"/>
              </w:rPr>
              <w:t>[1}</w:t>
            </w:r>
            <w:r>
              <w:rPr>
                <w:lang w:val="fr-FR"/>
              </w:rPr>
              <w:t>Code de raison</w:t>
            </w:r>
            <w:r>
              <w:rPr>
                <w:rStyle w:val="mqInternal"/>
                <w:noProof/>
                <w:lang w:val="fr-FR"/>
              </w:rPr>
              <w:t>{2]</w:t>
            </w:r>
            <w:r>
              <w:rPr>
                <w:lang w:val="fr-FR"/>
              </w:rPr>
              <w:t xml:space="preserv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5b50979e-047e-44d5-a951-f725e0e21b36</w:t>
            </w:r>
          </w:p>
        </w:tc>
        <w:tc>
          <w:tcPr>
            <w:tcW w:w="7407" w:type="dxa"/>
            <w:shd w:val="clear" w:color="auto" w:fill="F2F2F2" w:themeFill="background1" w:themeFillShade="F2"/>
          </w:tcPr>
          <w:p w:rsidR="00000000" w:rsidRDefault="003238CB">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3238CB">
            <w:pPr>
              <w:rPr>
                <w:lang w:val="fr-FR"/>
              </w:rPr>
            </w:pPr>
            <w:r>
              <w:rPr>
                <w:lang w:val="fr-FR"/>
              </w:rPr>
              <w:t xml:space="preserve">Tapez les commentaires dans le </w:t>
            </w:r>
            <w:r>
              <w:rPr>
                <w:rStyle w:val="mqInternal"/>
                <w:noProof/>
                <w:lang w:val="fr-FR"/>
              </w:rPr>
              <w:t>[1}</w:t>
            </w:r>
            <w:r>
              <w:rPr>
                <w:lang w:val="fr-FR"/>
              </w:rPr>
              <w:t>commentaires</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5a9f5de8-96e7-41b6-8e9f-7e6247c4b1a0</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Ajouter</w:t>
            </w:r>
            <w:r>
              <w:rPr>
                <w:rStyle w:val="mqInternal"/>
                <w:noProof/>
                <w:lang w:val="fr-FR"/>
              </w:rPr>
              <w:t>{2]</w:t>
            </w:r>
            <w:r>
              <w:rPr>
                <w:lang w:val="fr-FR"/>
              </w:rPr>
              <w:t xml:space="preserve"> pour appliquer le remboursement au client, sinon cliquez sur le </w:t>
            </w:r>
            <w:r>
              <w:rPr>
                <w:rStyle w:val="mqInternal"/>
                <w:noProof/>
                <w:lang w:val="fr-FR"/>
              </w:rPr>
              <w:t>[1}</w:t>
            </w:r>
            <w:r>
              <w:rPr>
                <w:lang w:val="fr-FR"/>
              </w:rPr>
              <w:t>Retourn</w:t>
            </w:r>
            <w:r>
              <w:rPr>
                <w:lang w:val="fr-FR"/>
              </w:rPr>
              <w:t>er</w:t>
            </w:r>
            <w:r>
              <w:rPr>
                <w:rStyle w:val="mqInternal"/>
                <w:noProof/>
                <w:lang w:val="fr-FR"/>
              </w:rPr>
              <w:t>{2]</w:t>
            </w:r>
            <w:r>
              <w:rPr>
                <w:lang w:val="fr-FR"/>
              </w:rPr>
              <w:t xml:space="preserve"> bouton pour annuler.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1be5ebc1-c72e-46b7-a358-06ebe4777072</w:t>
            </w:r>
          </w:p>
        </w:tc>
        <w:tc>
          <w:tcPr>
            <w:tcW w:w="7407" w:type="dxa"/>
            <w:shd w:val="clear" w:color="auto" w:fill="F2F2F2" w:themeFill="background1" w:themeFillShade="F2"/>
          </w:tcPr>
          <w:p w:rsidR="00000000" w:rsidRDefault="003238CB">
            <w:pPr>
              <w:rPr>
                <w:noProof/>
              </w:rPr>
            </w:pPr>
            <w:r>
              <w:rPr>
                <w:noProof/>
              </w:rPr>
              <w:t>Refund on Unbilled Transactions</w:t>
            </w:r>
          </w:p>
        </w:tc>
        <w:tc>
          <w:tcPr>
            <w:tcW w:w="7407" w:type="dxa"/>
          </w:tcPr>
          <w:p w:rsidR="00000000" w:rsidRDefault="003238CB">
            <w:pPr>
              <w:rPr>
                <w:lang w:val="fr-FR"/>
              </w:rPr>
            </w:pPr>
            <w:r>
              <w:rPr>
                <w:lang w:val="fr-FR"/>
              </w:rPr>
              <w:t>Remboursement sur les transactions non factur</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5c3f95ab-a1b4-4193-9908-60a664ba0964</w:t>
            </w:r>
          </w:p>
        </w:tc>
        <w:tc>
          <w:tcPr>
            <w:tcW w:w="7407" w:type="dxa"/>
            <w:shd w:val="clear" w:color="auto" w:fill="F2F2F2" w:themeFill="background1" w:themeFillShade="F2"/>
          </w:tcPr>
          <w:p w:rsidR="00000000" w:rsidRDefault="003238CB">
            <w:pPr>
              <w:rPr>
                <w:noProof/>
              </w:rPr>
            </w:pPr>
            <w:r>
              <w:rPr>
                <w:noProof/>
              </w:rPr>
              <w:t xml:space="preserve">On selecting the </w:t>
            </w:r>
            <w:r>
              <w:rPr>
                <w:rStyle w:val="mqInternal"/>
                <w:noProof/>
              </w:rPr>
              <w:t>[1}</w:t>
            </w:r>
            <w:r>
              <w:rPr>
                <w:noProof/>
              </w:rPr>
              <w:t>Unbilled transaction type</w:t>
            </w:r>
            <w:r>
              <w:rPr>
                <w:rStyle w:val="mqInternal"/>
                <w:noProof/>
              </w:rPr>
              <w:t>{2]</w:t>
            </w:r>
            <w:r>
              <w:rPr>
                <w:noProof/>
              </w:rPr>
              <w:t xml:space="preserve"> from the </w:t>
            </w:r>
            <w:r>
              <w:rPr>
                <w:rStyle w:val="mqInternal"/>
                <w:noProof/>
              </w:rPr>
              <w:t>[1}</w:t>
            </w:r>
            <w:r>
              <w:rPr>
                <w:noProof/>
              </w:rPr>
              <w:t>T</w:t>
            </w:r>
            <w:r>
              <w:rPr>
                <w:noProof/>
              </w:rPr>
              <w:t>ype of Transaction</w:t>
            </w:r>
            <w:r>
              <w:rPr>
                <w:rStyle w:val="mqInternal"/>
                <w:noProof/>
              </w:rPr>
              <w:t>{2]</w:t>
            </w:r>
            <w:r>
              <w:rPr>
                <w:noProof/>
              </w:rPr>
              <w:t xml:space="preserve"> drop-down list box:</w:t>
            </w:r>
          </w:p>
        </w:tc>
        <w:tc>
          <w:tcPr>
            <w:tcW w:w="7407" w:type="dxa"/>
          </w:tcPr>
          <w:p w:rsidR="00000000" w:rsidRDefault="003238CB">
            <w:pPr>
              <w:rPr>
                <w:lang w:val="fr-FR"/>
              </w:rPr>
            </w:pPr>
            <w:r>
              <w:rPr>
                <w:lang w:val="fr-FR"/>
              </w:rPr>
              <w:t>Lors de la s</w:t>
            </w:r>
            <w:r>
              <w:rPr>
                <w:lang w:val="fr-FR"/>
              </w:rPr>
              <w:t>é</w:t>
            </w:r>
            <w:r>
              <w:rPr>
                <w:lang w:val="fr-FR"/>
              </w:rPr>
              <w:t xml:space="preserve">lection du </w:t>
            </w:r>
            <w:r>
              <w:rPr>
                <w:rStyle w:val="mqInternal"/>
                <w:noProof/>
                <w:lang w:val="fr-FR"/>
              </w:rPr>
              <w:t>[1}</w:t>
            </w:r>
            <w:r>
              <w:rPr>
                <w:lang w:val="fr-FR"/>
              </w:rPr>
              <w:t>Type de transaction non factur</w:t>
            </w:r>
            <w:r>
              <w:rPr>
                <w:lang w:val="fr-FR"/>
              </w:rPr>
              <w:t>é</w:t>
            </w:r>
            <w:r>
              <w:rPr>
                <w:lang w:val="fr-FR"/>
              </w:rPr>
              <w:t>e</w:t>
            </w:r>
            <w:r>
              <w:rPr>
                <w:rStyle w:val="mqInternal"/>
                <w:noProof/>
                <w:lang w:val="fr-FR"/>
              </w:rPr>
              <w:t>{2]</w:t>
            </w:r>
            <w:r>
              <w:rPr>
                <w:lang w:val="fr-FR"/>
              </w:rPr>
              <w:t xml:space="preserve"> du </w:t>
            </w:r>
            <w:r>
              <w:rPr>
                <w:rStyle w:val="mqInternal"/>
                <w:noProof/>
                <w:lang w:val="fr-FR"/>
              </w:rPr>
              <w:t>[1}</w:t>
            </w:r>
            <w:r>
              <w:rPr>
                <w:lang w:val="fr-FR"/>
              </w:rPr>
              <w:t>Type de transaction</w:t>
            </w:r>
            <w:r>
              <w:rPr>
                <w:rStyle w:val="mqInternal"/>
                <w:noProof/>
                <w:lang w:val="fr-FR"/>
              </w:rPr>
              <w:t>{2]</w:t>
            </w:r>
            <w:r>
              <w:rPr>
                <w:lang w:val="fr-FR"/>
              </w:rPr>
              <w:t xml:space="preserve"> zone de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3176f208-2cfe-49cf-808d-552573a5229b</w:t>
            </w:r>
          </w:p>
        </w:tc>
        <w:tc>
          <w:tcPr>
            <w:tcW w:w="7407" w:type="dxa"/>
            <w:shd w:val="clear" w:color="auto" w:fill="F2F2F2" w:themeFill="background1" w:themeFillShade="F2"/>
          </w:tcPr>
          <w:p w:rsidR="00000000" w:rsidRDefault="003238CB">
            <w:pPr>
              <w:rPr>
                <w:noProof/>
              </w:rPr>
            </w:pPr>
            <w:r>
              <w:rPr>
                <w:noProof/>
              </w:rPr>
              <w:t xml:space="preserve">Select any one of the </w:t>
            </w:r>
            <w:r>
              <w:rPr>
                <w:rStyle w:val="mqInternal"/>
                <w:noProof/>
              </w:rPr>
              <w:t>[1}</w:t>
            </w:r>
            <w:r>
              <w:rPr>
                <w:noProof/>
              </w:rPr>
              <w:t>Products/Packages</w:t>
            </w:r>
            <w:r>
              <w:rPr>
                <w:rStyle w:val="mqInternal"/>
                <w:noProof/>
              </w:rPr>
              <w:t>{2]</w:t>
            </w:r>
            <w:r>
              <w:rPr>
                <w:noProof/>
              </w:rPr>
              <w:t xml:space="preserve"> from th</w:t>
            </w:r>
            <w:r>
              <w:rPr>
                <w:noProof/>
              </w:rPr>
              <w:t xml:space="preserve">e </w:t>
            </w:r>
            <w:r>
              <w:rPr>
                <w:rStyle w:val="mqInternal"/>
                <w:noProof/>
              </w:rPr>
              <w:t>[1}</w:t>
            </w:r>
            <w:r>
              <w:rPr>
                <w:noProof/>
              </w:rPr>
              <w:t>Select Ordered Product</w:t>
            </w:r>
            <w:r>
              <w:rPr>
                <w:rStyle w:val="mqInternal"/>
                <w:noProof/>
              </w:rPr>
              <w:t>{2]</w:t>
            </w:r>
            <w:r>
              <w:rPr>
                <w:noProof/>
              </w:rPr>
              <w:t xml:space="preserve"> drop-down list box.</w:t>
            </w:r>
          </w:p>
        </w:tc>
        <w:tc>
          <w:tcPr>
            <w:tcW w:w="7407" w:type="dxa"/>
          </w:tcPr>
          <w:p w:rsidR="00000000" w:rsidRDefault="003238CB">
            <w:pPr>
              <w:rPr>
                <w:lang w:val="fr-FR"/>
              </w:rPr>
            </w:pPr>
            <w:r>
              <w:rPr>
                <w:lang w:val="fr-FR"/>
              </w:rPr>
              <w:t>S</w:t>
            </w:r>
            <w:r>
              <w:rPr>
                <w:lang w:val="fr-FR"/>
              </w:rPr>
              <w:t>é</w:t>
            </w:r>
            <w:r>
              <w:rPr>
                <w:lang w:val="fr-FR"/>
              </w:rPr>
              <w:t xml:space="preserve">lectionnez l'un des </w:t>
            </w:r>
            <w:r>
              <w:rPr>
                <w:rStyle w:val="mqInternal"/>
                <w:noProof/>
                <w:lang w:val="fr-FR"/>
              </w:rPr>
              <w:t>[1}</w:t>
            </w:r>
            <w:r>
              <w:rPr>
                <w:lang w:val="fr-FR"/>
              </w:rPr>
              <w:t>Produits / Paquets</w:t>
            </w:r>
            <w:r>
              <w:rPr>
                <w:rStyle w:val="mqInternal"/>
                <w:noProof/>
                <w:lang w:val="fr-FR"/>
              </w:rPr>
              <w:t>{2]</w:t>
            </w:r>
            <w:r>
              <w:rPr>
                <w:lang w:val="fr-FR"/>
              </w:rPr>
              <w:t xml:space="preserve"> du </w:t>
            </w:r>
            <w:r>
              <w:rPr>
                <w:rStyle w:val="mqInternal"/>
                <w:noProof/>
                <w:lang w:val="fr-FR"/>
              </w:rPr>
              <w:t>[1}</w:t>
            </w:r>
            <w:r>
              <w:rPr>
                <w:lang w:val="fr-FR"/>
              </w:rPr>
              <w:t>S</w:t>
            </w:r>
            <w:r>
              <w:rPr>
                <w:lang w:val="fr-FR"/>
              </w:rPr>
              <w:t>é</w:t>
            </w:r>
            <w:r>
              <w:rPr>
                <w:lang w:val="fr-FR"/>
              </w:rPr>
              <w:t>lectionnez le produit command</w:t>
            </w:r>
            <w:r>
              <w:rPr>
                <w:lang w:val="fr-FR"/>
              </w:rPr>
              <w:t>é</w:t>
            </w:r>
            <w:r>
              <w:rPr>
                <w:rStyle w:val="mqInternal"/>
                <w:noProof/>
                <w:lang w:val="fr-FR"/>
              </w:rPr>
              <w:t>{2]</w:t>
            </w:r>
            <w:r>
              <w:rPr>
                <w:lang w:val="fr-FR"/>
              </w:rPr>
              <w:t xml:space="preserve"> zone de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0f3ec65b-efb8-454a-b5ea-69946bd92604</w:t>
            </w:r>
          </w:p>
        </w:tc>
        <w:tc>
          <w:tcPr>
            <w:tcW w:w="7407" w:type="dxa"/>
            <w:shd w:val="clear" w:color="auto" w:fill="F2F2F2" w:themeFill="background1" w:themeFillShade="F2"/>
          </w:tcPr>
          <w:p w:rsidR="00000000" w:rsidRDefault="003238CB">
            <w:pPr>
              <w:rPr>
                <w:noProof/>
              </w:rPr>
            </w:pPr>
            <w:r>
              <w:rPr>
                <w:noProof/>
              </w:rPr>
              <w:t xml:space="preserve">Enter the price to be charged in the </w:t>
            </w:r>
            <w:r>
              <w:rPr>
                <w:rStyle w:val="mqInternal"/>
                <w:noProof/>
              </w:rPr>
              <w:t>[1}</w:t>
            </w:r>
            <w:r>
              <w:rPr>
                <w:noProof/>
              </w:rPr>
              <w:t>Price Charged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prix </w:t>
            </w:r>
            <w:r>
              <w:rPr>
                <w:lang w:val="fr-FR"/>
              </w:rPr>
              <w:t>à</w:t>
            </w:r>
            <w:r>
              <w:rPr>
                <w:lang w:val="fr-FR"/>
              </w:rPr>
              <w:t xml:space="preserve"> facturer dans le </w:t>
            </w:r>
            <w:r>
              <w:rPr>
                <w:rStyle w:val="mqInternal"/>
                <w:noProof/>
                <w:lang w:val="fr-FR"/>
              </w:rPr>
              <w:t>[1}</w:t>
            </w:r>
            <w:r>
              <w:rPr>
                <w:lang w:val="fr-FR"/>
              </w:rPr>
              <w:t>Prix factur</w:t>
            </w:r>
            <w:r>
              <w:rPr>
                <w:lang w:val="fr-FR"/>
              </w:rPr>
              <w:t>é</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bc563354-1ce7-4412-a07d-577dc5a9bd2e</w:t>
            </w:r>
          </w:p>
        </w:tc>
        <w:tc>
          <w:tcPr>
            <w:tcW w:w="7407" w:type="dxa"/>
            <w:shd w:val="clear" w:color="auto" w:fill="F2F2F2" w:themeFill="background1" w:themeFillShade="F2"/>
          </w:tcPr>
          <w:p w:rsidR="00000000" w:rsidRDefault="003238CB">
            <w:pPr>
              <w:rPr>
                <w:noProof/>
              </w:rPr>
            </w:pPr>
            <w:r>
              <w:rPr>
                <w:noProof/>
              </w:rPr>
              <w:t xml:space="preserve">Enter the tax amount in the </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Saisissez le montant de la taxe dans le </w:t>
            </w:r>
            <w:r>
              <w:rPr>
                <w:rStyle w:val="mqInternal"/>
                <w:noProof/>
                <w:lang w:val="fr-FR"/>
              </w:rPr>
              <w:t>[1}</w:t>
            </w:r>
            <w:r>
              <w:rPr>
                <w:lang w:val="fr-FR"/>
              </w:rPr>
              <w:t>Taxe factur</w:t>
            </w:r>
            <w:r>
              <w:rPr>
                <w:lang w:val="fr-FR"/>
              </w:rPr>
              <w:t>é</w:t>
            </w:r>
            <w:r>
              <w:rPr>
                <w:lang w:val="fr-FR"/>
              </w:rPr>
              <w:t>e</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4f156320-79f8-4262-8ced-8aba8fb86265</w:t>
            </w:r>
          </w:p>
        </w:tc>
        <w:tc>
          <w:tcPr>
            <w:tcW w:w="7407" w:type="dxa"/>
            <w:shd w:val="clear" w:color="auto" w:fill="F2F2F2" w:themeFill="background1" w:themeFillShade="F2"/>
          </w:tcPr>
          <w:p w:rsidR="00000000" w:rsidRDefault="003238CB">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du remboursement dans le </w:t>
            </w:r>
            <w:r>
              <w:rPr>
                <w:rStyle w:val="mqInternal"/>
                <w:noProof/>
                <w:lang w:val="fr-FR"/>
              </w:rPr>
              <w:t>[1}</w:t>
            </w:r>
            <w:r>
              <w:rPr>
                <w:lang w:val="fr-FR"/>
              </w:rPr>
              <w:t xml:space="preserve">Montant </w:t>
            </w:r>
            <w:r>
              <w:rPr>
                <w:lang w:val="fr-FR"/>
              </w:rPr>
              <w:t>à</w:t>
            </w:r>
            <w:r>
              <w:rPr>
                <w:lang w:val="fr-FR"/>
              </w:rPr>
              <w:t xml:space="preserve"> rembourser</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1eeee1a5-ab0b-4ba9-b71d-4df3dbcf497a</w:t>
            </w:r>
          </w:p>
        </w:tc>
        <w:tc>
          <w:tcPr>
            <w:tcW w:w="7407" w:type="dxa"/>
            <w:shd w:val="clear" w:color="auto" w:fill="F2F2F2" w:themeFill="background1" w:themeFillShade="F2"/>
          </w:tcPr>
          <w:p w:rsidR="00000000" w:rsidRDefault="003238CB">
            <w:pPr>
              <w:rPr>
                <w:noProof/>
              </w:rPr>
            </w:pPr>
            <w:r>
              <w:rPr>
                <w:noProof/>
              </w:rPr>
              <w:t>By default, the Adjustment checkbox</w:t>
            </w:r>
            <w:r>
              <w:rPr>
                <w:noProof/>
              </w:rPr>
              <w:t xml:space="preserve"> is selected, which indicates that credit adjustment will be added to the refund amount that will be issued, to clear the running balance amount display as zero.</w:t>
            </w:r>
          </w:p>
        </w:tc>
        <w:tc>
          <w:tcPr>
            <w:tcW w:w="7407" w:type="dxa"/>
          </w:tcPr>
          <w:p w:rsidR="00000000" w:rsidRDefault="003238CB">
            <w:pPr>
              <w:rPr>
                <w:lang w:val="fr-FR"/>
              </w:rPr>
            </w:pPr>
            <w:r>
              <w:rPr>
                <w:lang w:val="fr-FR"/>
              </w:rPr>
              <w:t>Par d</w:t>
            </w:r>
            <w:r>
              <w:rPr>
                <w:lang w:val="fr-FR"/>
              </w:rPr>
              <w:t>é</w:t>
            </w:r>
            <w:r>
              <w:rPr>
                <w:lang w:val="fr-FR"/>
              </w:rPr>
              <w:t xml:space="preserve">faut, la case </w:t>
            </w:r>
            <w:r>
              <w:rPr>
                <w:lang w:val="fr-FR"/>
              </w:rPr>
              <w:t>à</w:t>
            </w:r>
            <w:r>
              <w:rPr>
                <w:lang w:val="fr-FR"/>
              </w:rPr>
              <w:t xml:space="preserve"> cocher Ajustement est coch</w:t>
            </w:r>
            <w:r>
              <w:rPr>
                <w:lang w:val="fr-FR"/>
              </w:rPr>
              <w:t>é</w:t>
            </w:r>
            <w:r>
              <w:rPr>
                <w:lang w:val="fr-FR"/>
              </w:rPr>
              <w:t>e, ce qui indique que l'ajustement de cr</w:t>
            </w:r>
            <w:r>
              <w:rPr>
                <w:lang w:val="fr-FR"/>
              </w:rPr>
              <w:t>é</w:t>
            </w:r>
            <w:r>
              <w:rPr>
                <w:lang w:val="fr-FR"/>
              </w:rPr>
              <w:t xml:space="preserve">dit </w:t>
            </w:r>
            <w:r>
              <w:rPr>
                <w:lang w:val="fr-FR"/>
              </w:rPr>
              <w:t>sera ajout</w:t>
            </w:r>
            <w:r>
              <w:rPr>
                <w:lang w:val="fr-FR"/>
              </w:rPr>
              <w:t>é</w:t>
            </w:r>
            <w:r>
              <w:rPr>
                <w:lang w:val="fr-FR"/>
              </w:rPr>
              <w:t xml:space="preserve"> au montant du remboursement qui sera </w:t>
            </w:r>
            <w:r>
              <w:rPr>
                <w:lang w:val="fr-FR"/>
              </w:rPr>
              <w:t>é</w:t>
            </w:r>
            <w:r>
              <w:rPr>
                <w:lang w:val="fr-FR"/>
              </w:rPr>
              <w:t xml:space="preserve">mis, pour effacer l'affichage du montant du solde courant </w:t>
            </w:r>
            <w:r>
              <w:rPr>
                <w:lang w:val="fr-FR"/>
              </w:rPr>
              <w:t>à</w:t>
            </w:r>
            <w:r>
              <w:rPr>
                <w:lang w:val="fr-FR"/>
              </w:rPr>
              <w:t xml:space="preserve"> z</w:t>
            </w:r>
            <w:r>
              <w:rPr>
                <w:lang w:val="fr-FR"/>
              </w:rPr>
              <w:t>é</w:t>
            </w:r>
            <w:r>
              <w:rPr>
                <w:lang w:val="fr-FR"/>
              </w:rPr>
              <w:t>ro.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c770ba8a-bff6-4a7b-a9ab-bf3a4b2ae8ad</w:t>
            </w:r>
          </w:p>
        </w:tc>
        <w:tc>
          <w:tcPr>
            <w:tcW w:w="7407" w:type="dxa"/>
            <w:shd w:val="clear" w:color="auto" w:fill="F2F2F2" w:themeFill="background1" w:themeFillShade="F2"/>
          </w:tcPr>
          <w:p w:rsidR="00000000" w:rsidRDefault="003238CB">
            <w:pPr>
              <w:rPr>
                <w:noProof/>
              </w:rPr>
            </w:pPr>
            <w:r>
              <w:rPr>
                <w:noProof/>
              </w:rPr>
              <w:t xml:space="preserve">Select the reason for refunding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3238CB">
            <w:pPr>
              <w:rPr>
                <w:lang w:val="fr-FR"/>
              </w:rPr>
            </w:pPr>
            <w:r>
              <w:rPr>
                <w:lang w:val="fr-FR"/>
              </w:rPr>
              <w:t>S</w:t>
            </w:r>
            <w:r>
              <w:rPr>
                <w:lang w:val="fr-FR"/>
              </w:rPr>
              <w:t>é</w:t>
            </w:r>
            <w:r>
              <w:rPr>
                <w:lang w:val="fr-FR"/>
              </w:rPr>
              <w:t xml:space="preserve">lectionnez la raison du remboursement du montant dans le </w:t>
            </w:r>
            <w:r>
              <w:rPr>
                <w:rStyle w:val="mqInternal"/>
                <w:noProof/>
                <w:lang w:val="fr-FR"/>
              </w:rPr>
              <w:t>[1}</w:t>
            </w:r>
            <w:r>
              <w:rPr>
                <w:lang w:val="fr-FR"/>
              </w:rPr>
              <w:t>Code de raison</w:t>
            </w:r>
            <w:r>
              <w:rPr>
                <w:rStyle w:val="mqInternal"/>
                <w:noProof/>
                <w:lang w:val="fr-FR"/>
              </w:rPr>
              <w:t>{2]</w:t>
            </w:r>
            <w:r>
              <w:rPr>
                <w:lang w:val="fr-FR"/>
              </w:rPr>
              <w:t xml:space="preserv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c998290b-68ed-4ce2-9ace-82d7fe7a7c6c</w:t>
            </w:r>
          </w:p>
        </w:tc>
        <w:tc>
          <w:tcPr>
            <w:tcW w:w="7407" w:type="dxa"/>
            <w:shd w:val="clear" w:color="auto" w:fill="F2F2F2" w:themeFill="background1" w:themeFillShade="F2"/>
          </w:tcPr>
          <w:p w:rsidR="00000000" w:rsidRDefault="003238CB">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3238CB">
            <w:pPr>
              <w:rPr>
                <w:lang w:val="fr-FR"/>
              </w:rPr>
            </w:pPr>
            <w:r>
              <w:rPr>
                <w:lang w:val="fr-FR"/>
              </w:rPr>
              <w:t xml:space="preserve">Tapez les commentaires dans le </w:t>
            </w:r>
            <w:r>
              <w:rPr>
                <w:rStyle w:val="mqInternal"/>
                <w:noProof/>
                <w:lang w:val="fr-FR"/>
              </w:rPr>
              <w:t>[1}</w:t>
            </w:r>
            <w:r>
              <w:rPr>
                <w:lang w:val="fr-FR"/>
              </w:rPr>
              <w:t>commentaires</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1f6d9bdc-af67-4aaa-b64f-8ba04c1e8804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Ajouter</w:t>
            </w:r>
            <w:r>
              <w:rPr>
                <w:rStyle w:val="mqInternal"/>
                <w:noProof/>
                <w:lang w:val="fr-FR"/>
              </w:rPr>
              <w:t>{2]</w:t>
            </w:r>
            <w:r>
              <w:rPr>
                <w:lang w:val="fr-FR"/>
              </w:rPr>
              <w:t xml:space="preserve"> pour appliquer le remboursement au client, sinon cliquez sur le </w:t>
            </w:r>
            <w:r>
              <w:rPr>
                <w:rStyle w:val="mqInternal"/>
                <w:noProof/>
                <w:lang w:val="fr-FR"/>
              </w:rPr>
              <w:t>[1}</w:t>
            </w:r>
            <w:r>
              <w:rPr>
                <w:lang w:val="fr-FR"/>
              </w:rPr>
              <w:t>Retourner</w:t>
            </w:r>
            <w:r>
              <w:rPr>
                <w:rStyle w:val="mqInternal"/>
                <w:noProof/>
                <w:lang w:val="fr-FR"/>
              </w:rPr>
              <w:t>{2]</w:t>
            </w:r>
            <w:r>
              <w:rPr>
                <w:lang w:val="fr-FR"/>
              </w:rPr>
              <w:t xml:space="preserve"> bout</w:t>
            </w:r>
            <w:r>
              <w:rPr>
                <w:lang w:val="fr-FR"/>
              </w:rPr>
              <w:t>on pour annuler.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41b6b3d4-9994-46b1-8e2a-c5db48731655</w:t>
            </w:r>
          </w:p>
        </w:tc>
        <w:tc>
          <w:tcPr>
            <w:tcW w:w="7407" w:type="dxa"/>
            <w:shd w:val="clear" w:color="auto" w:fill="F2F2F2" w:themeFill="background1" w:themeFillShade="F2"/>
          </w:tcPr>
          <w:p w:rsidR="00000000" w:rsidRDefault="003238CB">
            <w:pPr>
              <w:rPr>
                <w:noProof/>
              </w:rPr>
            </w:pPr>
            <w:r>
              <w:rPr>
                <w:noProof/>
              </w:rPr>
              <w:t>Refund on All Payments Transactions</w:t>
            </w:r>
          </w:p>
        </w:tc>
        <w:tc>
          <w:tcPr>
            <w:tcW w:w="7407" w:type="dxa"/>
          </w:tcPr>
          <w:p w:rsidR="00000000" w:rsidRDefault="003238CB">
            <w:pPr>
              <w:rPr>
                <w:lang w:val="fr-FR"/>
              </w:rPr>
            </w:pPr>
            <w:r>
              <w:rPr>
                <w:lang w:val="fr-FR"/>
              </w:rPr>
              <w:t>Remboursement sur toutes les transactions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d7f37117-b7a6-47f3-b020-456bbf6c0d14</w:t>
            </w:r>
          </w:p>
        </w:tc>
        <w:tc>
          <w:tcPr>
            <w:tcW w:w="7407" w:type="dxa"/>
            <w:shd w:val="clear" w:color="auto" w:fill="F2F2F2" w:themeFill="background1" w:themeFillShade="F2"/>
          </w:tcPr>
          <w:p w:rsidR="00000000" w:rsidRDefault="003238CB">
            <w:pPr>
              <w:rPr>
                <w:noProof/>
              </w:rPr>
            </w:pPr>
            <w:r>
              <w:rPr>
                <w:noProof/>
              </w:rPr>
              <w:t xml:space="preserve">On selecting the </w:t>
            </w:r>
            <w:r>
              <w:rPr>
                <w:rStyle w:val="mqInternal"/>
                <w:noProof/>
              </w:rPr>
              <w:t>[1}</w:t>
            </w:r>
            <w:r>
              <w:rPr>
                <w:noProof/>
              </w:rPr>
              <w:t>All-Payments transaction type</w:t>
            </w:r>
            <w:r>
              <w:rPr>
                <w:rStyle w:val="mqInternal"/>
                <w:noProof/>
              </w:rPr>
              <w:t>{2]</w:t>
            </w:r>
            <w:r>
              <w:rPr>
                <w:noProof/>
              </w:rPr>
              <w:t xml:space="preserve"> from the </w:t>
            </w:r>
            <w:r>
              <w:rPr>
                <w:rStyle w:val="mqInternal"/>
                <w:noProof/>
              </w:rPr>
              <w:t>[</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3238CB">
            <w:pPr>
              <w:rPr>
                <w:lang w:val="fr-FR"/>
              </w:rPr>
            </w:pPr>
            <w:r>
              <w:rPr>
                <w:lang w:val="fr-FR"/>
              </w:rPr>
              <w:t>Lors de la s</w:t>
            </w:r>
            <w:r>
              <w:rPr>
                <w:lang w:val="fr-FR"/>
              </w:rPr>
              <w:t>é</w:t>
            </w:r>
            <w:r>
              <w:rPr>
                <w:lang w:val="fr-FR"/>
              </w:rPr>
              <w:t xml:space="preserve">lection du </w:t>
            </w:r>
            <w:r>
              <w:rPr>
                <w:rStyle w:val="mqInternal"/>
                <w:noProof/>
                <w:lang w:val="fr-FR"/>
              </w:rPr>
              <w:t>[1}</w:t>
            </w:r>
            <w:r>
              <w:rPr>
                <w:lang w:val="fr-FR"/>
              </w:rPr>
              <w:t>Type de transaction Tous les paiements</w:t>
            </w:r>
            <w:r>
              <w:rPr>
                <w:rStyle w:val="mqInternal"/>
                <w:noProof/>
                <w:lang w:val="fr-FR"/>
              </w:rPr>
              <w:t>{2]</w:t>
            </w:r>
            <w:r>
              <w:rPr>
                <w:lang w:val="fr-FR"/>
              </w:rPr>
              <w:t xml:space="preserve"> du </w:t>
            </w:r>
            <w:r>
              <w:rPr>
                <w:rStyle w:val="mqInternal"/>
                <w:noProof/>
                <w:lang w:val="fr-FR"/>
              </w:rPr>
              <w:t>[1}</w:t>
            </w:r>
            <w:r>
              <w:rPr>
                <w:lang w:val="fr-FR"/>
              </w:rPr>
              <w:t>Type de transaction</w:t>
            </w:r>
            <w:r>
              <w:rPr>
                <w:rStyle w:val="mqInternal"/>
                <w:noProof/>
                <w:lang w:val="fr-FR"/>
              </w:rPr>
              <w:t>{2]</w:t>
            </w:r>
            <w:r>
              <w:rPr>
                <w:lang w:val="fr-FR"/>
              </w:rPr>
              <w:t xml:space="preserve"> zone de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59b70805-a708-47ac-bbb7-2b36fc68ce4e</w:t>
            </w:r>
          </w:p>
        </w:tc>
        <w:tc>
          <w:tcPr>
            <w:tcW w:w="7407" w:type="dxa"/>
            <w:shd w:val="clear" w:color="auto" w:fill="F2F2F2" w:themeFill="background1" w:themeFillShade="F2"/>
          </w:tcPr>
          <w:p w:rsidR="00000000" w:rsidRDefault="003238CB">
            <w:pPr>
              <w:rPr>
                <w:noProof/>
              </w:rPr>
            </w:pPr>
            <w:r>
              <w:rPr>
                <w:noProof/>
              </w:rPr>
              <w:t xml:space="preserve">Enter the tax amount in the </w:t>
            </w:r>
            <w:r>
              <w:rPr>
                <w:rStyle w:val="mqInternal"/>
                <w:noProof/>
              </w:rPr>
              <w:t>[1}</w:t>
            </w:r>
            <w:r>
              <w:rPr>
                <w:noProof/>
              </w:rPr>
              <w:t>Tax Charged</w:t>
            </w:r>
            <w:r>
              <w:rPr>
                <w:rStyle w:val="mqInternal"/>
                <w:noProof/>
              </w:rPr>
              <w:t>{2</w:t>
            </w:r>
            <w:r>
              <w:rPr>
                <w:rStyle w:val="mqInternal"/>
                <w:noProof/>
              </w:rPr>
              <w:t>]</w:t>
            </w:r>
            <w:r>
              <w:rPr>
                <w:noProof/>
              </w:rPr>
              <w:t xml:space="preserve"> field.</w:t>
            </w:r>
          </w:p>
        </w:tc>
        <w:tc>
          <w:tcPr>
            <w:tcW w:w="7407" w:type="dxa"/>
          </w:tcPr>
          <w:p w:rsidR="00000000" w:rsidRDefault="003238CB">
            <w:pPr>
              <w:rPr>
                <w:lang w:val="fr-FR"/>
              </w:rPr>
            </w:pPr>
            <w:r>
              <w:rPr>
                <w:lang w:val="fr-FR"/>
              </w:rPr>
              <w:t xml:space="preserve">Saisissez le montant de la taxe dans le </w:t>
            </w:r>
            <w:r>
              <w:rPr>
                <w:rStyle w:val="mqInternal"/>
                <w:noProof/>
                <w:lang w:val="fr-FR"/>
              </w:rPr>
              <w:t>[1}</w:t>
            </w:r>
            <w:r>
              <w:rPr>
                <w:lang w:val="fr-FR"/>
              </w:rPr>
              <w:t>Taxe factur</w:t>
            </w:r>
            <w:r>
              <w:rPr>
                <w:lang w:val="fr-FR"/>
              </w:rPr>
              <w:t>é</w:t>
            </w:r>
            <w:r>
              <w:rPr>
                <w:lang w:val="fr-FR"/>
              </w:rPr>
              <w:t>e</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58cace19-30a9-491c-ba82-ba0870344d11</w:t>
            </w:r>
          </w:p>
        </w:tc>
        <w:tc>
          <w:tcPr>
            <w:tcW w:w="7407" w:type="dxa"/>
            <w:shd w:val="clear" w:color="auto" w:fill="F2F2F2" w:themeFill="background1" w:themeFillShade="F2"/>
          </w:tcPr>
          <w:p w:rsidR="00000000" w:rsidRDefault="003238CB">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du remboursement dans le </w:t>
            </w:r>
            <w:r>
              <w:rPr>
                <w:rStyle w:val="mqInternal"/>
                <w:noProof/>
                <w:lang w:val="fr-FR"/>
              </w:rPr>
              <w:t>[1}</w:t>
            </w:r>
            <w:r>
              <w:rPr>
                <w:lang w:val="fr-FR"/>
              </w:rPr>
              <w:t xml:space="preserve">Montant </w:t>
            </w:r>
            <w:r>
              <w:rPr>
                <w:lang w:val="fr-FR"/>
              </w:rPr>
              <w:t>à</w:t>
            </w:r>
            <w:r>
              <w:rPr>
                <w:lang w:val="fr-FR"/>
              </w:rPr>
              <w:t xml:space="preserve"> rembourser</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55bc591b-875b-4191-9ad0-176a9c067d2a</w:t>
            </w:r>
          </w:p>
        </w:tc>
        <w:tc>
          <w:tcPr>
            <w:tcW w:w="7407" w:type="dxa"/>
            <w:shd w:val="clear" w:color="auto" w:fill="F2F2F2" w:themeFill="background1" w:themeFillShade="F2"/>
          </w:tcPr>
          <w:p w:rsidR="00000000" w:rsidRDefault="003238CB">
            <w:pPr>
              <w:rPr>
                <w:noProof/>
              </w:rPr>
            </w:pPr>
            <w:r>
              <w:rPr>
                <w:noProof/>
              </w:rPr>
              <w:t xml:space="preserve">Enter the Id in the </w:t>
            </w:r>
            <w:r>
              <w:rPr>
                <w:rStyle w:val="mqInternal"/>
                <w:noProof/>
              </w:rPr>
              <w:t>[1}</w:t>
            </w:r>
            <w:r>
              <w:rPr>
                <w:noProof/>
              </w:rPr>
              <w:t>Reconciliation ID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l'ID dans le </w:t>
            </w:r>
            <w:r>
              <w:rPr>
                <w:rStyle w:val="mqInternal"/>
                <w:noProof/>
                <w:lang w:val="fr-FR"/>
              </w:rPr>
              <w:t>[1}</w:t>
            </w:r>
            <w:r>
              <w:rPr>
                <w:lang w:val="fr-FR"/>
              </w:rPr>
              <w:t>ID de rapprochement</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d7ac8dfc-aaad-4c1b-a6eb-cbfac796750f</w:t>
            </w:r>
          </w:p>
        </w:tc>
        <w:tc>
          <w:tcPr>
            <w:tcW w:w="7407" w:type="dxa"/>
            <w:shd w:val="clear" w:color="auto" w:fill="F2F2F2" w:themeFill="background1" w:themeFillShade="F2"/>
          </w:tcPr>
          <w:p w:rsidR="00000000" w:rsidRDefault="003238CB">
            <w:pPr>
              <w:rPr>
                <w:noProof/>
              </w:rPr>
            </w:pPr>
            <w:r>
              <w:rPr>
                <w:noProof/>
              </w:rPr>
              <w:t xml:space="preserve">Select the reason for refunding the amount in the </w:t>
            </w:r>
            <w:r>
              <w:rPr>
                <w:rStyle w:val="mqInternal"/>
                <w:noProof/>
              </w:rPr>
              <w:t>[1}</w:t>
            </w:r>
            <w:r>
              <w:rPr>
                <w:noProof/>
              </w:rPr>
              <w:t>R</w:t>
            </w:r>
            <w:r>
              <w:rPr>
                <w:noProof/>
              </w:rPr>
              <w:t>eason Code</w:t>
            </w:r>
            <w:r>
              <w:rPr>
                <w:rStyle w:val="mqInternal"/>
                <w:noProof/>
              </w:rPr>
              <w:t>{2]</w:t>
            </w:r>
            <w:r>
              <w:rPr>
                <w:noProof/>
              </w:rPr>
              <w:t xml:space="preserve"> drop-down.</w:t>
            </w:r>
          </w:p>
        </w:tc>
        <w:tc>
          <w:tcPr>
            <w:tcW w:w="7407" w:type="dxa"/>
          </w:tcPr>
          <w:p w:rsidR="00000000" w:rsidRDefault="003238CB">
            <w:pPr>
              <w:rPr>
                <w:lang w:val="fr-FR"/>
              </w:rPr>
            </w:pPr>
            <w:r>
              <w:rPr>
                <w:lang w:val="fr-FR"/>
              </w:rPr>
              <w:t>S</w:t>
            </w:r>
            <w:r>
              <w:rPr>
                <w:lang w:val="fr-FR"/>
              </w:rPr>
              <w:t>é</w:t>
            </w:r>
            <w:r>
              <w:rPr>
                <w:lang w:val="fr-FR"/>
              </w:rPr>
              <w:t xml:space="preserve">lectionnez la raison du remboursement du montant dans le </w:t>
            </w:r>
            <w:r>
              <w:rPr>
                <w:rStyle w:val="mqInternal"/>
                <w:noProof/>
                <w:lang w:val="fr-FR"/>
              </w:rPr>
              <w:t>[1}</w:t>
            </w:r>
            <w:r>
              <w:rPr>
                <w:lang w:val="fr-FR"/>
              </w:rPr>
              <w:t>Code de raison</w:t>
            </w:r>
            <w:r>
              <w:rPr>
                <w:rStyle w:val="mqInternal"/>
                <w:noProof/>
                <w:lang w:val="fr-FR"/>
              </w:rPr>
              <w:t>{2]</w:t>
            </w:r>
            <w:r>
              <w:rPr>
                <w:lang w:val="fr-FR"/>
              </w:rPr>
              <w:t xml:space="preserv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44fd7879-d8f6-4527-aae6-76de30ca41b4</w:t>
            </w:r>
          </w:p>
        </w:tc>
        <w:tc>
          <w:tcPr>
            <w:tcW w:w="7407" w:type="dxa"/>
            <w:shd w:val="clear" w:color="auto" w:fill="F2F2F2" w:themeFill="background1" w:themeFillShade="F2"/>
          </w:tcPr>
          <w:p w:rsidR="00000000" w:rsidRDefault="003238CB">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3238CB">
            <w:pPr>
              <w:rPr>
                <w:lang w:val="fr-FR"/>
              </w:rPr>
            </w:pPr>
            <w:r>
              <w:rPr>
                <w:lang w:val="fr-FR"/>
              </w:rPr>
              <w:t xml:space="preserve">Tapez les commentaires dans le </w:t>
            </w:r>
            <w:r>
              <w:rPr>
                <w:rStyle w:val="mqInternal"/>
                <w:noProof/>
                <w:lang w:val="fr-FR"/>
              </w:rPr>
              <w:t>[1}</w:t>
            </w:r>
            <w:r>
              <w:rPr>
                <w:lang w:val="fr-FR"/>
              </w:rPr>
              <w:t>commentaires</w:t>
            </w:r>
            <w:r>
              <w:rPr>
                <w:rStyle w:val="mqInternal"/>
                <w:noProof/>
                <w:lang w:val="fr-FR"/>
              </w:rPr>
              <w:t>{</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b8f62ab1-6403-46bd-b0f6-5c0836398b40</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Ajouter</w:t>
            </w:r>
            <w:r>
              <w:rPr>
                <w:rStyle w:val="mqInternal"/>
                <w:noProof/>
                <w:lang w:val="fr-FR"/>
              </w:rPr>
              <w:t>{2]</w:t>
            </w:r>
            <w:r>
              <w:rPr>
                <w:lang w:val="fr-FR"/>
              </w:rPr>
              <w:t xml:space="preserve"> pour appliquer le remboursement au client, sinon cliquez sur le </w:t>
            </w:r>
            <w:r>
              <w:rPr>
                <w:rStyle w:val="mqInternal"/>
                <w:noProof/>
                <w:lang w:val="fr-FR"/>
              </w:rPr>
              <w:t>[1}</w:t>
            </w:r>
            <w:r>
              <w:rPr>
                <w:lang w:val="fr-FR"/>
              </w:rPr>
              <w:t>Retourner</w:t>
            </w:r>
            <w:r>
              <w:rPr>
                <w:rStyle w:val="mqInternal"/>
                <w:noProof/>
                <w:lang w:val="fr-FR"/>
              </w:rPr>
              <w:t>{2]</w:t>
            </w:r>
            <w:r>
              <w:rPr>
                <w:lang w:val="fr-FR"/>
              </w:rPr>
              <w:t xml:space="preserve"> bouton pour annuler.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50a66d66-ee73-4a12-a763-bb8fe0d821ed</w:t>
            </w:r>
          </w:p>
        </w:tc>
        <w:tc>
          <w:tcPr>
            <w:tcW w:w="7407" w:type="dxa"/>
            <w:shd w:val="clear" w:color="auto" w:fill="F2F2F2" w:themeFill="background1" w:themeFillShade="F2"/>
          </w:tcPr>
          <w:p w:rsidR="00000000" w:rsidRDefault="003238CB">
            <w:pPr>
              <w:rPr>
                <w:noProof/>
              </w:rPr>
            </w:pPr>
            <w:r>
              <w:rPr>
                <w:noProof/>
              </w:rPr>
              <w:t>Refund on Chargeback Transactions</w:t>
            </w:r>
          </w:p>
        </w:tc>
        <w:tc>
          <w:tcPr>
            <w:tcW w:w="7407" w:type="dxa"/>
          </w:tcPr>
          <w:p w:rsidR="00000000" w:rsidRDefault="003238CB">
            <w:pPr>
              <w:rPr>
                <w:lang w:val="fr-FR"/>
              </w:rPr>
            </w:pPr>
            <w:r>
              <w:rPr>
                <w:lang w:val="fr-FR"/>
              </w:rPr>
              <w:t>Remboursement sur les transactions de r</w:t>
            </w:r>
            <w:r>
              <w:rPr>
                <w:lang w:val="fr-FR"/>
              </w:rPr>
              <w:t>é</w:t>
            </w:r>
            <w:r>
              <w:rPr>
                <w:lang w:val="fr-FR"/>
              </w:rPr>
              <w:t>trofacturation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fddbb2b5-5d63-46ed-a36b-3c8b0a00c624</w:t>
            </w:r>
          </w:p>
        </w:tc>
        <w:tc>
          <w:tcPr>
            <w:tcW w:w="7407" w:type="dxa"/>
            <w:shd w:val="clear" w:color="auto" w:fill="F2F2F2" w:themeFill="background1" w:themeFillShade="F2"/>
          </w:tcPr>
          <w:p w:rsidR="00000000" w:rsidRDefault="003238CB">
            <w:pPr>
              <w:rPr>
                <w:noProof/>
              </w:rPr>
            </w:pPr>
            <w:r>
              <w:rPr>
                <w:noProof/>
              </w:rPr>
              <w:t xml:space="preserve">On selecting the </w:t>
            </w:r>
            <w:r>
              <w:rPr>
                <w:rStyle w:val="mqInternal"/>
                <w:noProof/>
              </w:rPr>
              <w:t>[1}</w:t>
            </w:r>
            <w:r>
              <w:rPr>
                <w:noProof/>
              </w:rPr>
              <w:t>Chargeback transaction type</w:t>
            </w:r>
            <w:r>
              <w:rPr>
                <w:rStyle w:val="mqInternal"/>
                <w:noProof/>
              </w:rPr>
              <w:t>{2]</w:t>
            </w:r>
            <w:r>
              <w:rPr>
                <w:noProof/>
              </w:rPr>
              <w:t xml:space="preserve"> from the </w:t>
            </w:r>
            <w:r>
              <w:rPr>
                <w:rStyle w:val="mqInternal"/>
                <w:noProof/>
              </w:rPr>
              <w:t>[1}</w:t>
            </w:r>
            <w:r>
              <w:rPr>
                <w:noProof/>
              </w:rPr>
              <w:t>Type of Transaction</w:t>
            </w:r>
            <w:r>
              <w:rPr>
                <w:rStyle w:val="mqInternal"/>
                <w:noProof/>
              </w:rPr>
              <w:t>{2]</w:t>
            </w:r>
            <w:r>
              <w:rPr>
                <w:noProof/>
              </w:rPr>
              <w:t xml:space="preserve"> drop-down list box:</w:t>
            </w:r>
          </w:p>
        </w:tc>
        <w:tc>
          <w:tcPr>
            <w:tcW w:w="7407" w:type="dxa"/>
          </w:tcPr>
          <w:p w:rsidR="00000000" w:rsidRDefault="003238CB">
            <w:pPr>
              <w:rPr>
                <w:lang w:val="fr-FR"/>
              </w:rPr>
            </w:pPr>
            <w:r>
              <w:rPr>
                <w:lang w:val="fr-FR"/>
              </w:rPr>
              <w:t>Lors de la s</w:t>
            </w:r>
            <w:r>
              <w:rPr>
                <w:lang w:val="fr-FR"/>
              </w:rPr>
              <w:t>é</w:t>
            </w:r>
            <w:r>
              <w:rPr>
                <w:lang w:val="fr-FR"/>
              </w:rPr>
              <w:t xml:space="preserve">lection du </w:t>
            </w:r>
            <w:r>
              <w:rPr>
                <w:rStyle w:val="mqInternal"/>
                <w:noProof/>
                <w:lang w:val="fr-FR"/>
              </w:rPr>
              <w:t>[1}</w:t>
            </w:r>
            <w:r>
              <w:rPr>
                <w:lang w:val="fr-FR"/>
              </w:rPr>
              <w:t>Type de transaction de r</w:t>
            </w:r>
            <w:r>
              <w:rPr>
                <w:lang w:val="fr-FR"/>
              </w:rPr>
              <w:t>é</w:t>
            </w:r>
            <w:r>
              <w:rPr>
                <w:lang w:val="fr-FR"/>
              </w:rPr>
              <w:t>trofacturation</w:t>
            </w:r>
            <w:r>
              <w:rPr>
                <w:rStyle w:val="mqInternal"/>
                <w:noProof/>
                <w:lang w:val="fr-FR"/>
              </w:rPr>
              <w:t>{2]</w:t>
            </w:r>
            <w:r>
              <w:rPr>
                <w:lang w:val="fr-FR"/>
              </w:rPr>
              <w:t xml:space="preserve"> du </w:t>
            </w:r>
            <w:r>
              <w:rPr>
                <w:rStyle w:val="mqInternal"/>
                <w:noProof/>
                <w:lang w:val="fr-FR"/>
              </w:rPr>
              <w:t>[1}</w:t>
            </w:r>
            <w:r>
              <w:rPr>
                <w:lang w:val="fr-FR"/>
              </w:rPr>
              <w:t>Type de transaction</w:t>
            </w:r>
            <w:r>
              <w:rPr>
                <w:rStyle w:val="mqInternal"/>
                <w:noProof/>
                <w:lang w:val="fr-FR"/>
              </w:rPr>
              <w:t>{2]</w:t>
            </w:r>
            <w:r>
              <w:rPr>
                <w:lang w:val="fr-FR"/>
              </w:rPr>
              <w:t xml:space="preserve"> zone de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6908ab40-1c4f-45e0-9012-cdd181b2f21d</w:t>
            </w:r>
          </w:p>
        </w:tc>
        <w:tc>
          <w:tcPr>
            <w:tcW w:w="7407" w:type="dxa"/>
            <w:shd w:val="clear" w:color="auto" w:fill="F2F2F2" w:themeFill="background1" w:themeFillShade="F2"/>
          </w:tcPr>
          <w:p w:rsidR="00000000" w:rsidRDefault="003238CB">
            <w:pPr>
              <w:rPr>
                <w:noProof/>
              </w:rPr>
            </w:pPr>
            <w:r>
              <w:rPr>
                <w:noProof/>
              </w:rPr>
              <w:t xml:space="preserve">Enter the tax amount in the </w:t>
            </w:r>
            <w:r>
              <w:rPr>
                <w:rStyle w:val="mqInternal"/>
                <w:noProof/>
              </w:rPr>
              <w:t>[</w:t>
            </w:r>
            <w:r>
              <w:rPr>
                <w:rStyle w:val="mqInternal"/>
                <w:noProof/>
              </w:rPr>
              <w:t>1}</w:t>
            </w:r>
            <w:r>
              <w:rPr>
                <w:noProof/>
              </w:rPr>
              <w:t>Tax Charged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Saisissez le montant de la taxe dans le </w:t>
            </w:r>
            <w:r>
              <w:rPr>
                <w:rStyle w:val="mqInternal"/>
                <w:noProof/>
                <w:lang w:val="fr-FR"/>
              </w:rPr>
              <w:t>[1}</w:t>
            </w:r>
            <w:r>
              <w:rPr>
                <w:lang w:val="fr-FR"/>
              </w:rPr>
              <w:t>Taxe factur</w:t>
            </w:r>
            <w:r>
              <w:rPr>
                <w:lang w:val="fr-FR"/>
              </w:rPr>
              <w:t>é</w:t>
            </w:r>
            <w:r>
              <w:rPr>
                <w:lang w:val="fr-FR"/>
              </w:rPr>
              <w:t>e</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2d7a5b5a-f842-4eeb-889b-9f2ef8060481</w:t>
            </w:r>
          </w:p>
        </w:tc>
        <w:tc>
          <w:tcPr>
            <w:tcW w:w="7407" w:type="dxa"/>
            <w:shd w:val="clear" w:color="auto" w:fill="F2F2F2" w:themeFill="background1" w:themeFillShade="F2"/>
          </w:tcPr>
          <w:p w:rsidR="00000000" w:rsidRDefault="003238CB">
            <w:pPr>
              <w:rPr>
                <w:noProof/>
              </w:rPr>
            </w:pPr>
            <w:r>
              <w:rPr>
                <w:noProof/>
              </w:rPr>
              <w:t xml:space="preserve">Enter the refund amount in the </w:t>
            </w:r>
            <w:r>
              <w:rPr>
                <w:rStyle w:val="mqInternal"/>
                <w:noProof/>
              </w:rPr>
              <w:t>[1}</w:t>
            </w:r>
            <w:r>
              <w:rPr>
                <w:noProof/>
              </w:rPr>
              <w:t>Amount to Refund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du remboursement dans le </w:t>
            </w:r>
            <w:r>
              <w:rPr>
                <w:rStyle w:val="mqInternal"/>
                <w:noProof/>
                <w:lang w:val="fr-FR"/>
              </w:rPr>
              <w:t>[1}</w:t>
            </w:r>
            <w:r>
              <w:rPr>
                <w:lang w:val="fr-FR"/>
              </w:rPr>
              <w:t xml:space="preserve">Montant </w:t>
            </w:r>
            <w:r>
              <w:rPr>
                <w:lang w:val="fr-FR"/>
              </w:rPr>
              <w:t>à</w:t>
            </w:r>
            <w:r>
              <w:rPr>
                <w:lang w:val="fr-FR"/>
              </w:rPr>
              <w:t xml:space="preserve"> rem</w:t>
            </w:r>
            <w:r>
              <w:rPr>
                <w:lang w:val="fr-FR"/>
              </w:rPr>
              <w:t>bourser</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2df09cef-3e27-4a7f-b56a-1edf8cce2c96</w:t>
            </w:r>
          </w:p>
        </w:tc>
        <w:tc>
          <w:tcPr>
            <w:tcW w:w="7407" w:type="dxa"/>
            <w:shd w:val="clear" w:color="auto" w:fill="F2F2F2" w:themeFill="background1" w:themeFillShade="F2"/>
          </w:tcPr>
          <w:p w:rsidR="00000000" w:rsidRDefault="003238CB">
            <w:pPr>
              <w:rPr>
                <w:noProof/>
              </w:rPr>
            </w:pPr>
            <w:r>
              <w:rPr>
                <w:noProof/>
              </w:rPr>
              <w:t xml:space="preserve">Enter the Id in the </w:t>
            </w:r>
            <w:r>
              <w:rPr>
                <w:rStyle w:val="mqInternal"/>
                <w:noProof/>
              </w:rPr>
              <w:t>[1}</w:t>
            </w:r>
            <w:r>
              <w:rPr>
                <w:noProof/>
              </w:rPr>
              <w:t>Reconciliation ID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l'ID dans le </w:t>
            </w:r>
            <w:r>
              <w:rPr>
                <w:rStyle w:val="mqInternal"/>
                <w:noProof/>
                <w:lang w:val="fr-FR"/>
              </w:rPr>
              <w:t>[1}</w:t>
            </w:r>
            <w:r>
              <w:rPr>
                <w:lang w:val="fr-FR"/>
              </w:rPr>
              <w:t>ID de rapprochement</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2bee624f-ccd5-4e90-b226-24e0f8e4b53a</w:t>
            </w:r>
          </w:p>
        </w:tc>
        <w:tc>
          <w:tcPr>
            <w:tcW w:w="7407" w:type="dxa"/>
            <w:shd w:val="clear" w:color="auto" w:fill="F2F2F2" w:themeFill="background1" w:themeFillShade="F2"/>
          </w:tcPr>
          <w:p w:rsidR="00000000" w:rsidRDefault="003238CB">
            <w:pPr>
              <w:rPr>
                <w:noProof/>
              </w:rPr>
            </w:pPr>
            <w:r>
              <w:rPr>
                <w:noProof/>
              </w:rPr>
              <w:t xml:space="preserve">Enter the Id in the </w:t>
            </w:r>
            <w:r>
              <w:rPr>
                <w:rStyle w:val="mqInternal"/>
                <w:noProof/>
              </w:rPr>
              <w:t>[1}</w:t>
            </w:r>
            <w:r>
              <w:rPr>
                <w:noProof/>
              </w:rPr>
              <w:t>Transaction ID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l'ID dans le </w:t>
            </w:r>
            <w:r>
              <w:rPr>
                <w:rStyle w:val="mqInternal"/>
                <w:noProof/>
                <w:lang w:val="fr-FR"/>
              </w:rPr>
              <w:t>[1}</w:t>
            </w:r>
            <w:r>
              <w:rPr>
                <w:lang w:val="fr-FR"/>
              </w:rPr>
              <w:t>identifiant de transaction</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ce1225c9-e600-47bb-b1ab-00b5ea131d37</w:t>
            </w:r>
          </w:p>
        </w:tc>
        <w:tc>
          <w:tcPr>
            <w:tcW w:w="7407" w:type="dxa"/>
            <w:shd w:val="clear" w:color="auto" w:fill="F2F2F2" w:themeFill="background1" w:themeFillShade="F2"/>
          </w:tcPr>
          <w:p w:rsidR="00000000" w:rsidRDefault="003238CB">
            <w:pPr>
              <w:rPr>
                <w:noProof/>
              </w:rPr>
            </w:pPr>
            <w:r>
              <w:rPr>
                <w:noProof/>
              </w:rPr>
              <w:t xml:space="preserve">Select the reason for refunding the amount in the </w:t>
            </w:r>
            <w:r>
              <w:rPr>
                <w:rStyle w:val="mqInternal"/>
                <w:noProof/>
              </w:rPr>
              <w:t>[1}</w:t>
            </w:r>
            <w:r>
              <w:rPr>
                <w:noProof/>
              </w:rPr>
              <w:t>Reason Code</w:t>
            </w:r>
            <w:r>
              <w:rPr>
                <w:rStyle w:val="mqInternal"/>
                <w:noProof/>
              </w:rPr>
              <w:t>{2]</w:t>
            </w:r>
            <w:r>
              <w:rPr>
                <w:noProof/>
              </w:rPr>
              <w:t xml:space="preserve"> drop-down.</w:t>
            </w:r>
          </w:p>
        </w:tc>
        <w:tc>
          <w:tcPr>
            <w:tcW w:w="7407" w:type="dxa"/>
          </w:tcPr>
          <w:p w:rsidR="00000000" w:rsidRDefault="003238CB">
            <w:pPr>
              <w:rPr>
                <w:lang w:val="fr-FR"/>
              </w:rPr>
            </w:pPr>
            <w:r>
              <w:rPr>
                <w:lang w:val="fr-FR"/>
              </w:rPr>
              <w:t>S</w:t>
            </w:r>
            <w:r>
              <w:rPr>
                <w:lang w:val="fr-FR"/>
              </w:rPr>
              <w:t>é</w:t>
            </w:r>
            <w:r>
              <w:rPr>
                <w:lang w:val="fr-FR"/>
              </w:rPr>
              <w:t xml:space="preserve">lectionnez la raison du remboursement du montant dans le </w:t>
            </w:r>
            <w:r>
              <w:rPr>
                <w:rStyle w:val="mqInternal"/>
                <w:noProof/>
                <w:lang w:val="fr-FR"/>
              </w:rPr>
              <w:t>[1}</w:t>
            </w:r>
            <w:r>
              <w:rPr>
                <w:lang w:val="fr-FR"/>
              </w:rPr>
              <w:t>Co</w:t>
            </w:r>
            <w:r>
              <w:rPr>
                <w:lang w:val="fr-FR"/>
              </w:rPr>
              <w:t>de de raison</w:t>
            </w:r>
            <w:r>
              <w:rPr>
                <w:rStyle w:val="mqInternal"/>
                <w:noProof/>
                <w:lang w:val="fr-FR"/>
              </w:rPr>
              <w:t>{2]</w:t>
            </w:r>
            <w:r>
              <w:rPr>
                <w:lang w:val="fr-FR"/>
              </w:rPr>
              <w:t xml:space="preserv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6b62f409-6e11-4c4c-ae31-26b730bafba7</w:t>
            </w:r>
          </w:p>
        </w:tc>
        <w:tc>
          <w:tcPr>
            <w:tcW w:w="7407" w:type="dxa"/>
            <w:shd w:val="clear" w:color="auto" w:fill="F2F2F2" w:themeFill="background1" w:themeFillShade="F2"/>
          </w:tcPr>
          <w:p w:rsidR="00000000" w:rsidRDefault="003238CB">
            <w:pPr>
              <w:rPr>
                <w:noProof/>
              </w:rPr>
            </w:pPr>
            <w:r>
              <w:rPr>
                <w:noProof/>
              </w:rPr>
              <w:t xml:space="preserve">Type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3238CB">
            <w:pPr>
              <w:rPr>
                <w:lang w:val="fr-FR"/>
              </w:rPr>
            </w:pPr>
            <w:r>
              <w:rPr>
                <w:lang w:val="fr-FR"/>
              </w:rPr>
              <w:t xml:space="preserve">Tapez les commentaires dans le </w:t>
            </w:r>
            <w:r>
              <w:rPr>
                <w:rStyle w:val="mqInternal"/>
                <w:noProof/>
                <w:lang w:val="fr-FR"/>
              </w:rPr>
              <w:t>[1}</w:t>
            </w:r>
            <w:r>
              <w:rPr>
                <w:lang w:val="fr-FR"/>
              </w:rPr>
              <w:t>commentaires</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54078993-b4e7-4c51-829d-4a84d55ea0b6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apply </w:t>
            </w:r>
            <w:r>
              <w:rPr>
                <w:noProof/>
              </w:rPr>
              <w:t xml:space="preserve">the refund to the customer,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Ajouter</w:t>
            </w:r>
            <w:r>
              <w:rPr>
                <w:rStyle w:val="mqInternal"/>
                <w:noProof/>
                <w:lang w:val="fr-FR"/>
              </w:rPr>
              <w:t>{2]</w:t>
            </w:r>
            <w:r>
              <w:rPr>
                <w:lang w:val="fr-FR"/>
              </w:rPr>
              <w:t xml:space="preserve"> pour appliquer le remboursement au client, sinon cliquez sur le </w:t>
            </w:r>
            <w:r>
              <w:rPr>
                <w:rStyle w:val="mqInternal"/>
                <w:noProof/>
                <w:lang w:val="fr-FR"/>
              </w:rPr>
              <w:t>[1}</w:t>
            </w:r>
            <w:r>
              <w:rPr>
                <w:lang w:val="fr-FR"/>
              </w:rPr>
              <w:t>Retourner</w:t>
            </w:r>
            <w:r>
              <w:rPr>
                <w:rStyle w:val="mqInternal"/>
                <w:noProof/>
                <w:lang w:val="fr-FR"/>
              </w:rPr>
              <w:t>{2]</w:t>
            </w:r>
            <w:r>
              <w:rPr>
                <w:lang w:val="fr-FR"/>
              </w:rPr>
              <w:t xml:space="preserve"> bouton pour annuler.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3034ff42-3f65-4abe-bf61-5f834e17fed8</w:t>
            </w:r>
          </w:p>
        </w:tc>
        <w:tc>
          <w:tcPr>
            <w:tcW w:w="7407" w:type="dxa"/>
            <w:shd w:val="clear" w:color="auto" w:fill="F2F2F2" w:themeFill="background1" w:themeFillShade="F2"/>
          </w:tcPr>
          <w:p w:rsidR="00000000" w:rsidRDefault="003238CB">
            <w:pPr>
              <w:rPr>
                <w:noProof/>
              </w:rPr>
            </w:pPr>
            <w:r>
              <w:rPr>
                <w:noProof/>
              </w:rPr>
              <w:t>Credits</w:t>
            </w:r>
          </w:p>
        </w:tc>
        <w:tc>
          <w:tcPr>
            <w:tcW w:w="7407" w:type="dxa"/>
          </w:tcPr>
          <w:p w:rsidR="00000000" w:rsidRDefault="003238CB">
            <w:pPr>
              <w:rPr>
                <w:lang w:val="fr-FR"/>
              </w:rPr>
            </w:pPr>
            <w:r>
              <w:rPr>
                <w:lang w:val="fr-FR"/>
              </w:rPr>
              <w:t>Cr</w:t>
            </w:r>
            <w:r>
              <w:rPr>
                <w:lang w:val="fr-FR"/>
              </w:rPr>
              <w:t>é</w:t>
            </w:r>
            <w:r>
              <w:rPr>
                <w:lang w:val="fr-FR"/>
              </w:rPr>
              <w:t>dits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bd8a122c-211e-4da5-9ecc-080588b29f6f</w:t>
            </w:r>
          </w:p>
        </w:tc>
        <w:tc>
          <w:tcPr>
            <w:tcW w:w="7407" w:type="dxa"/>
            <w:shd w:val="clear" w:color="auto" w:fill="F2F2F2" w:themeFill="background1" w:themeFillShade="F2"/>
          </w:tcPr>
          <w:p w:rsidR="00000000" w:rsidRDefault="003238CB">
            <w:pPr>
              <w:rPr>
                <w:noProof/>
              </w:rPr>
            </w:pPr>
            <w:r>
              <w:rPr>
                <w:noProof/>
              </w:rPr>
              <w:t>Credit is what businesses typically provided to a customer when the amount on an invoice or purchase is disputed or incorrect.</w:t>
            </w:r>
          </w:p>
        </w:tc>
        <w:tc>
          <w:tcPr>
            <w:tcW w:w="7407" w:type="dxa"/>
          </w:tcPr>
          <w:p w:rsidR="00000000" w:rsidRDefault="003238CB">
            <w:pPr>
              <w:rPr>
                <w:lang w:val="fr-FR"/>
              </w:rPr>
            </w:pPr>
            <w:r>
              <w:rPr>
                <w:lang w:val="fr-FR"/>
              </w:rPr>
              <w:t>Le cr</w:t>
            </w:r>
            <w:r>
              <w:rPr>
                <w:lang w:val="fr-FR"/>
              </w:rPr>
              <w:t>é</w:t>
            </w:r>
            <w:r>
              <w:rPr>
                <w:lang w:val="fr-FR"/>
              </w:rPr>
              <w:t>dit est ce que les entreprises fournissent g</w:t>
            </w:r>
            <w:r>
              <w:rPr>
                <w:lang w:val="fr-FR"/>
              </w:rPr>
              <w:t>é</w:t>
            </w:r>
            <w:r>
              <w:rPr>
                <w:lang w:val="fr-FR"/>
              </w:rPr>
              <w:t>n</w:t>
            </w:r>
            <w:r>
              <w:rPr>
                <w:lang w:val="fr-FR"/>
              </w:rPr>
              <w:t>é</w:t>
            </w:r>
            <w:r>
              <w:rPr>
                <w:lang w:val="fr-FR"/>
              </w:rPr>
              <w:t xml:space="preserve">ralement </w:t>
            </w:r>
            <w:r>
              <w:rPr>
                <w:lang w:val="fr-FR"/>
              </w:rPr>
              <w:t>à</w:t>
            </w:r>
            <w:r>
              <w:rPr>
                <w:lang w:val="fr-FR"/>
              </w:rPr>
              <w:t xml:space="preserve"> un client lorsque le montant d'une facture ou d'un achat est contest</w:t>
            </w:r>
            <w:r>
              <w:rPr>
                <w:lang w:val="fr-FR"/>
              </w:rPr>
              <w:t>é</w:t>
            </w:r>
            <w:r>
              <w:rPr>
                <w:lang w:val="fr-FR"/>
              </w:rPr>
              <w:t xml:space="preserve"> ou incorrect.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ff9a7561-8830-4204-bd6b-6af19ff447d5</w:t>
            </w:r>
          </w:p>
        </w:tc>
        <w:tc>
          <w:tcPr>
            <w:tcW w:w="7407" w:type="dxa"/>
            <w:shd w:val="clear" w:color="auto" w:fill="F2F2F2" w:themeFill="background1" w:themeFillShade="F2"/>
          </w:tcPr>
          <w:p w:rsidR="00000000" w:rsidRDefault="003238CB">
            <w:pPr>
              <w:rPr>
                <w:noProof/>
              </w:rPr>
            </w:pPr>
            <w:r>
              <w:rPr>
                <w:noProof/>
              </w:rPr>
              <w:t>This might be due to an admin error, or because the customer requires a full or partial refund.</w:t>
            </w:r>
          </w:p>
        </w:tc>
        <w:tc>
          <w:tcPr>
            <w:tcW w:w="7407" w:type="dxa"/>
          </w:tcPr>
          <w:p w:rsidR="00000000" w:rsidRDefault="003238CB">
            <w:pPr>
              <w:rPr>
                <w:lang w:val="fr-FR"/>
              </w:rPr>
            </w:pPr>
            <w:r>
              <w:rPr>
                <w:lang w:val="fr-FR"/>
              </w:rPr>
              <w:t xml:space="preserve">Cela peut </w:t>
            </w:r>
            <w:r>
              <w:rPr>
                <w:lang w:val="fr-FR"/>
              </w:rPr>
              <w:t>ê</w:t>
            </w:r>
            <w:r>
              <w:rPr>
                <w:lang w:val="fr-FR"/>
              </w:rPr>
              <w:t>tre d</w:t>
            </w:r>
            <w:r>
              <w:rPr>
                <w:lang w:val="fr-FR"/>
              </w:rPr>
              <w:t>û</w:t>
            </w:r>
            <w:r>
              <w:rPr>
                <w:lang w:val="fr-FR"/>
              </w:rPr>
              <w:t xml:space="preserve"> </w:t>
            </w:r>
            <w:r>
              <w:rPr>
                <w:lang w:val="fr-FR"/>
              </w:rPr>
              <w:t>à</w:t>
            </w:r>
            <w:r>
              <w:rPr>
                <w:lang w:val="fr-FR"/>
              </w:rPr>
              <w:t xml:space="preserve"> une erreur d</w:t>
            </w:r>
            <w:r>
              <w:rPr>
                <w:lang w:val="fr-FR"/>
              </w:rPr>
              <w:t>'administration ou au fait que le client demande un remboursement complet ou partiel.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f46b2a2b-a6fe-4c3b-8fe0-36bc8e24b820</w:t>
            </w:r>
          </w:p>
        </w:tc>
        <w:tc>
          <w:tcPr>
            <w:tcW w:w="7407" w:type="dxa"/>
            <w:shd w:val="clear" w:color="auto" w:fill="F2F2F2" w:themeFill="background1" w:themeFillShade="F2"/>
          </w:tcPr>
          <w:p w:rsidR="00000000" w:rsidRDefault="003238CB">
            <w:pPr>
              <w:rPr>
                <w:noProof/>
              </w:rPr>
            </w:pPr>
            <w:r>
              <w:rPr>
                <w:noProof/>
              </w:rPr>
              <w:t>Credits Module</w:t>
            </w:r>
          </w:p>
        </w:tc>
        <w:tc>
          <w:tcPr>
            <w:tcW w:w="7407" w:type="dxa"/>
          </w:tcPr>
          <w:p w:rsidR="00000000" w:rsidRDefault="003238CB">
            <w:pPr>
              <w:rPr>
                <w:lang w:val="fr-FR"/>
              </w:rPr>
            </w:pPr>
            <w:r>
              <w:rPr>
                <w:lang w:val="fr-FR"/>
              </w:rPr>
              <w:t>Module de cr</w:t>
            </w:r>
            <w:r>
              <w:rPr>
                <w:lang w:val="fr-FR"/>
              </w:rPr>
              <w:t>é</w:t>
            </w:r>
            <w:r>
              <w:rPr>
                <w:lang w:val="fr-FR"/>
              </w:rPr>
              <w:t>dits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25435fa0-b14d-459e-a66a-1d2253ea6ef3</w:t>
            </w:r>
          </w:p>
        </w:tc>
        <w:tc>
          <w:tcPr>
            <w:tcW w:w="7407" w:type="dxa"/>
            <w:shd w:val="clear" w:color="auto" w:fill="F2F2F2" w:themeFill="background1" w:themeFillShade="F2"/>
          </w:tcPr>
          <w:p w:rsidR="00000000" w:rsidRDefault="003238CB">
            <w:pPr>
              <w:rPr>
                <w:noProof/>
              </w:rPr>
            </w:pPr>
            <w:r>
              <w:rPr>
                <w:noProof/>
              </w:rPr>
              <w:t>Credits Module</w:t>
            </w:r>
          </w:p>
        </w:tc>
        <w:tc>
          <w:tcPr>
            <w:tcW w:w="7407" w:type="dxa"/>
          </w:tcPr>
          <w:p w:rsidR="00000000" w:rsidRDefault="003238CB">
            <w:pPr>
              <w:rPr>
                <w:lang w:val="fr-FR"/>
              </w:rPr>
            </w:pPr>
            <w:r>
              <w:rPr>
                <w:lang w:val="fr-FR"/>
              </w:rPr>
              <w:t>Module de cr</w:t>
            </w:r>
            <w:r>
              <w:rPr>
                <w:lang w:val="fr-FR"/>
              </w:rPr>
              <w:t>é</w:t>
            </w:r>
            <w:r>
              <w:rPr>
                <w:lang w:val="fr-FR"/>
              </w:rPr>
              <w:t>dits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b17fb508-0c0</w:t>
            </w:r>
            <w:r>
              <w:rPr>
                <w:noProof/>
                <w:sz w:val="2"/>
              </w:rPr>
              <w:t>b-4503-8cec-1d4185f5c926</w:t>
            </w:r>
          </w:p>
        </w:tc>
        <w:tc>
          <w:tcPr>
            <w:tcW w:w="7407" w:type="dxa"/>
            <w:shd w:val="clear" w:color="auto" w:fill="F2F2F2" w:themeFill="background1" w:themeFillShade="F2"/>
          </w:tcPr>
          <w:p w:rsidR="00000000" w:rsidRDefault="003238CB">
            <w:pPr>
              <w:rPr>
                <w:noProof/>
              </w:rPr>
            </w:pPr>
            <w:r>
              <w:rPr>
                <w:noProof/>
              </w:rPr>
              <w:t>Adding line-item credits</w:t>
            </w:r>
          </w:p>
        </w:tc>
        <w:tc>
          <w:tcPr>
            <w:tcW w:w="7407" w:type="dxa"/>
          </w:tcPr>
          <w:p w:rsidR="00000000" w:rsidRDefault="003238CB">
            <w:pPr>
              <w:rPr>
                <w:lang w:val="fr-FR"/>
              </w:rPr>
            </w:pPr>
            <w:r>
              <w:rPr>
                <w:lang w:val="fr-FR"/>
              </w:rPr>
              <w:t>Ajouter des cr</w:t>
            </w:r>
            <w:r>
              <w:rPr>
                <w:lang w:val="fr-FR"/>
              </w:rPr>
              <w:t>é</w:t>
            </w:r>
            <w:r>
              <w:rPr>
                <w:lang w:val="fr-FR"/>
              </w:rPr>
              <w:t>dits d'</w:t>
            </w:r>
            <w:r>
              <w:rPr>
                <w:lang w:val="fr-FR"/>
              </w:rPr>
              <w:t>é</w:t>
            </w:r>
            <w:r>
              <w:rPr>
                <w:lang w:val="fr-FR"/>
              </w:rPr>
              <w:t>l</w:t>
            </w:r>
            <w:r>
              <w:rPr>
                <w:lang w:val="fr-FR"/>
              </w:rPr>
              <w:t>é</w:t>
            </w:r>
            <w:r>
              <w:rPr>
                <w:lang w:val="fr-FR"/>
              </w:rPr>
              <w:t>ment de campagne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32bc43fc-6fcb-4fab-acca-6522a08bb040</w:t>
            </w:r>
          </w:p>
        </w:tc>
        <w:tc>
          <w:tcPr>
            <w:tcW w:w="7407" w:type="dxa"/>
            <w:shd w:val="clear" w:color="auto" w:fill="F2F2F2" w:themeFill="background1" w:themeFillShade="F2"/>
          </w:tcPr>
          <w:p w:rsidR="00000000" w:rsidRDefault="003238CB">
            <w:pPr>
              <w:rPr>
                <w:noProof/>
              </w:rPr>
            </w:pPr>
            <w:r>
              <w:rPr>
                <w:noProof/>
              </w:rPr>
              <w:t>To add the line-item credit to the user account, do the following:</w:t>
            </w:r>
          </w:p>
        </w:tc>
        <w:tc>
          <w:tcPr>
            <w:tcW w:w="7407" w:type="dxa"/>
          </w:tcPr>
          <w:p w:rsidR="00000000" w:rsidRDefault="003238CB">
            <w:pPr>
              <w:rPr>
                <w:lang w:val="fr-FR"/>
              </w:rPr>
            </w:pPr>
            <w:r>
              <w:rPr>
                <w:lang w:val="fr-FR"/>
              </w:rPr>
              <w:t>Pour ajouter le cr</w:t>
            </w:r>
            <w:r>
              <w:rPr>
                <w:lang w:val="fr-FR"/>
              </w:rPr>
              <w:t>é</w:t>
            </w:r>
            <w:r>
              <w:rPr>
                <w:lang w:val="fr-FR"/>
              </w:rPr>
              <w:t>dit d'</w:t>
            </w:r>
            <w:r>
              <w:rPr>
                <w:lang w:val="fr-FR"/>
              </w:rPr>
              <w:t>é</w:t>
            </w:r>
            <w:r>
              <w:rPr>
                <w:lang w:val="fr-FR"/>
              </w:rPr>
              <w:t>l</w:t>
            </w:r>
            <w:r>
              <w:rPr>
                <w:lang w:val="fr-FR"/>
              </w:rPr>
              <w:t>é</w:t>
            </w:r>
            <w:r>
              <w:rPr>
                <w:lang w:val="fr-FR"/>
              </w:rPr>
              <w:t>ment de ligne au compte utilisateur,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97368434-a6d0-4f3a-9f5d-4b90ea4a67f2</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Credits</w:t>
            </w:r>
            <w:r>
              <w:rPr>
                <w:rStyle w:val="mqInternal"/>
                <w:noProof/>
              </w:rPr>
              <w:t>{2]</w:t>
            </w:r>
            <w:r>
              <w:rPr>
                <w:noProof/>
              </w:rPr>
              <w:t xml:space="preserve"> screen, click the Add (</w:t>
            </w:r>
            <w:r>
              <w:rPr>
                <w:rStyle w:val="mqInternal"/>
                <w:noProof/>
              </w:rPr>
              <w:t>[3}{4]</w:t>
            </w:r>
            <w:r>
              <w:rPr>
                <w:noProof/>
              </w:rPr>
              <w:t>) icon to add a new line-item credit.</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Cr</w:t>
            </w:r>
            <w:r>
              <w:rPr>
                <w:lang w:val="fr-FR"/>
              </w:rPr>
              <w:t>é</w:t>
            </w:r>
            <w:r>
              <w:rPr>
                <w:lang w:val="fr-FR"/>
              </w:rPr>
              <w:t>dits</w:t>
            </w:r>
            <w:r>
              <w:rPr>
                <w:rStyle w:val="mqInternal"/>
                <w:noProof/>
                <w:lang w:val="fr-FR"/>
              </w:rPr>
              <w:t>{2]</w:t>
            </w:r>
            <w:r>
              <w:rPr>
                <w:lang w:val="fr-FR"/>
              </w:rPr>
              <w:t xml:space="preserve"> </w:t>
            </w:r>
            <w:r>
              <w:rPr>
                <w:lang w:val="fr-FR"/>
              </w:rPr>
              <w:t>é</w:t>
            </w:r>
            <w:r>
              <w:rPr>
                <w:lang w:val="fr-FR"/>
              </w:rPr>
              <w:t>cran, cliquez sur Ajouter (</w:t>
            </w:r>
            <w:r>
              <w:rPr>
                <w:rStyle w:val="mqInternal"/>
                <w:noProof/>
                <w:lang w:val="fr-FR"/>
              </w:rPr>
              <w:t>[3}{4]</w:t>
            </w:r>
            <w:r>
              <w:rPr>
                <w:lang w:val="fr-FR"/>
              </w:rPr>
              <w:t xml:space="preserve"> ) pour ajou</w:t>
            </w:r>
            <w:r>
              <w:rPr>
                <w:lang w:val="fr-FR"/>
              </w:rPr>
              <w:t>ter un nouveau cr</w:t>
            </w:r>
            <w:r>
              <w:rPr>
                <w:lang w:val="fr-FR"/>
              </w:rPr>
              <w:t>é</w:t>
            </w:r>
            <w:r>
              <w:rPr>
                <w:lang w:val="fr-FR"/>
              </w:rPr>
              <w:t>dit d'</w:t>
            </w:r>
            <w:r>
              <w:rPr>
                <w:lang w:val="fr-FR"/>
              </w:rPr>
              <w:t>é</w:t>
            </w:r>
            <w:r>
              <w:rPr>
                <w:lang w:val="fr-FR"/>
              </w:rPr>
              <w:t>l</w:t>
            </w:r>
            <w:r>
              <w:rPr>
                <w:lang w:val="fr-FR"/>
              </w:rPr>
              <w:t>é</w:t>
            </w:r>
            <w:r>
              <w:rPr>
                <w:lang w:val="fr-FR"/>
              </w:rPr>
              <w:t>ment de campagne.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1d8a6bbb-9600-4a52-8980-b0bacc93ba42</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Add Credits</w:t>
            </w:r>
            <w:r>
              <w:rPr>
                <w:rStyle w:val="mqInternal"/>
                <w:noProof/>
              </w:rPr>
              <w:t>{2]</w:t>
            </w:r>
            <w:r>
              <w:rPr>
                <w:noProof/>
              </w:rPr>
              <w:t xml:space="preserve"> screen appears.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Ajouter des cr</w:t>
            </w:r>
            <w:r>
              <w:rPr>
                <w:lang w:val="fr-FR"/>
              </w:rPr>
              <w:t>é</w:t>
            </w:r>
            <w:r>
              <w:rPr>
                <w:lang w:val="fr-FR"/>
              </w:rPr>
              <w:t>dits</w:t>
            </w:r>
            <w:r>
              <w:rPr>
                <w:rStyle w:val="mqInternal"/>
                <w:noProof/>
                <w:lang w:val="fr-FR"/>
              </w:rPr>
              <w:t>{2]</w:t>
            </w:r>
            <w:r>
              <w:rPr>
                <w:lang w:val="fr-FR"/>
              </w:rPr>
              <w:t xml:space="preserve"> l'</w:t>
            </w:r>
            <w:r>
              <w:rPr>
                <w:lang w:val="fr-FR"/>
              </w:rPr>
              <w:t>é</w:t>
            </w:r>
            <w:r>
              <w:rPr>
                <w:lang w:val="fr-FR"/>
              </w:rPr>
              <w:t>cran appara</w:t>
            </w:r>
            <w:r>
              <w:rPr>
                <w:lang w:val="fr-FR"/>
              </w:rPr>
              <w:t>î</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0bfddf69-10b2-48fb-b07d-3dae79cfc8ec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Choose Credit Type</w:t>
            </w:r>
            <w:r>
              <w:rPr>
                <w:rStyle w:val="mqInternal"/>
                <w:noProof/>
              </w:rPr>
              <w:t>{2]</w:t>
            </w:r>
            <w:r>
              <w:rPr>
                <w:noProof/>
              </w:rPr>
              <w:t xml:space="preserve"> drop-</w:t>
            </w:r>
            <w:r>
              <w:rPr>
                <w:noProof/>
              </w:rPr>
              <w:t xml:space="preserve">down list and select the </w:t>
            </w:r>
            <w:r>
              <w:rPr>
                <w:rStyle w:val="mqInternal"/>
                <w:noProof/>
              </w:rPr>
              <w:t>[1}</w:t>
            </w:r>
            <w:r>
              <w:rPr>
                <w:noProof/>
              </w:rPr>
              <w:t>Line-Item Credit</w:t>
            </w:r>
            <w:r>
              <w:rPr>
                <w:rStyle w:val="mqInternal"/>
                <w:noProof/>
              </w:rPr>
              <w:t>{2]</w:t>
            </w:r>
            <w:r>
              <w:rPr>
                <w:noProof/>
              </w:rPr>
              <w:t>.</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Choisissez le type de cr</w:t>
            </w:r>
            <w:r>
              <w:rPr>
                <w:lang w:val="fr-FR"/>
              </w:rPr>
              <w:t>é</w:t>
            </w:r>
            <w:r>
              <w:rPr>
                <w:lang w:val="fr-FR"/>
              </w:rPr>
              <w:t>dit</w:t>
            </w:r>
            <w:r>
              <w:rPr>
                <w:rStyle w:val="mqInternal"/>
                <w:noProof/>
                <w:lang w:val="fr-FR"/>
              </w:rPr>
              <w:t>{2]</w:t>
            </w:r>
            <w:r>
              <w:rPr>
                <w:lang w:val="fr-FR"/>
              </w:rPr>
              <w:t xml:space="preserve"> liste d</w:t>
            </w:r>
            <w:r>
              <w:rPr>
                <w:lang w:val="fr-FR"/>
              </w:rPr>
              <w:t>é</w:t>
            </w:r>
            <w:r>
              <w:rPr>
                <w:lang w:val="fr-FR"/>
              </w:rPr>
              <w:t>roulante et s</w:t>
            </w:r>
            <w:r>
              <w:rPr>
                <w:lang w:val="fr-FR"/>
              </w:rPr>
              <w:t>é</w:t>
            </w:r>
            <w:r>
              <w:rPr>
                <w:lang w:val="fr-FR"/>
              </w:rPr>
              <w:t xml:space="preserve">lectionnez le </w:t>
            </w:r>
            <w:r>
              <w:rPr>
                <w:rStyle w:val="mqInternal"/>
                <w:noProof/>
                <w:lang w:val="fr-FR"/>
              </w:rPr>
              <w:t>[1}</w:t>
            </w:r>
            <w:r>
              <w:rPr>
                <w:lang w:val="fr-FR"/>
              </w:rPr>
              <w:t>Cr</w:t>
            </w:r>
            <w:r>
              <w:rPr>
                <w:lang w:val="fr-FR"/>
              </w:rPr>
              <w:t>é</w:t>
            </w:r>
            <w:r>
              <w:rPr>
                <w:lang w:val="fr-FR"/>
              </w:rPr>
              <w:t>dit d'</w:t>
            </w:r>
            <w:r>
              <w:rPr>
                <w:lang w:val="fr-FR"/>
              </w:rPr>
              <w:t>é</w:t>
            </w:r>
            <w:r>
              <w:rPr>
                <w:lang w:val="fr-FR"/>
              </w:rPr>
              <w:t>l</w:t>
            </w:r>
            <w:r>
              <w:rPr>
                <w:lang w:val="fr-FR"/>
              </w:rPr>
              <w:t>é</w:t>
            </w:r>
            <w:r>
              <w:rPr>
                <w:lang w:val="fr-FR"/>
              </w:rPr>
              <w:t>ment de campagne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20f25a41-4ee5-48e6-9939-434c78030251</w:t>
            </w:r>
          </w:p>
        </w:tc>
        <w:tc>
          <w:tcPr>
            <w:tcW w:w="7407" w:type="dxa"/>
            <w:shd w:val="clear" w:color="auto" w:fill="F2F2F2" w:themeFill="background1" w:themeFillShade="F2"/>
          </w:tcPr>
          <w:p w:rsidR="00000000" w:rsidRDefault="003238CB">
            <w:pPr>
              <w:rPr>
                <w:noProof/>
              </w:rPr>
            </w:pPr>
            <w:r>
              <w:rPr>
                <w:noProof/>
              </w:rPr>
              <w:t xml:space="preserve">elect a type in the </w:t>
            </w:r>
            <w:r>
              <w:rPr>
                <w:rStyle w:val="mqInternal"/>
                <w:noProof/>
              </w:rPr>
              <w:t>[1}</w:t>
            </w:r>
            <w:r>
              <w:rPr>
                <w:noProof/>
              </w:rPr>
              <w:t>Type of Transaction</w:t>
            </w:r>
            <w:r>
              <w:rPr>
                <w:rStyle w:val="mqInternal"/>
                <w:noProof/>
              </w:rPr>
              <w:t>{2]</w:t>
            </w:r>
            <w:r>
              <w:rPr>
                <w:noProof/>
              </w:rPr>
              <w:t xml:space="preserve"> drop-down list.</w:t>
            </w:r>
          </w:p>
        </w:tc>
        <w:tc>
          <w:tcPr>
            <w:tcW w:w="7407" w:type="dxa"/>
          </w:tcPr>
          <w:p w:rsidR="00000000" w:rsidRDefault="003238CB">
            <w:pPr>
              <w:rPr>
                <w:lang w:val="fr-FR"/>
              </w:rPr>
            </w:pPr>
            <w:r>
              <w:rPr>
                <w:lang w:val="fr-FR"/>
              </w:rPr>
              <w:t>é</w:t>
            </w:r>
            <w:r>
              <w:rPr>
                <w:lang w:val="fr-FR"/>
              </w:rPr>
              <w:t xml:space="preserve">lire un type dans le </w:t>
            </w:r>
            <w:r>
              <w:rPr>
                <w:rStyle w:val="mqInternal"/>
                <w:noProof/>
                <w:lang w:val="fr-FR"/>
              </w:rPr>
              <w:t>[1}</w:t>
            </w:r>
            <w:r>
              <w:rPr>
                <w:lang w:val="fr-FR"/>
              </w:rPr>
              <w:t>Type de transaction</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85a03362-7822-410e-845b-12b86bd8e4db</w:t>
            </w:r>
          </w:p>
        </w:tc>
        <w:tc>
          <w:tcPr>
            <w:tcW w:w="7407" w:type="dxa"/>
            <w:shd w:val="clear" w:color="auto" w:fill="F2F2F2" w:themeFill="background1" w:themeFillShade="F2"/>
          </w:tcPr>
          <w:p w:rsidR="00000000" w:rsidRDefault="003238CB">
            <w:pPr>
              <w:rPr>
                <w:noProof/>
              </w:rPr>
            </w:pPr>
            <w:r>
              <w:rPr>
                <w:noProof/>
              </w:rPr>
              <w:t>Billed</w:t>
            </w:r>
          </w:p>
        </w:tc>
        <w:tc>
          <w:tcPr>
            <w:tcW w:w="7407" w:type="dxa"/>
          </w:tcPr>
          <w:p w:rsidR="00000000" w:rsidRDefault="003238CB">
            <w:pPr>
              <w:rPr>
                <w:lang w:val="fr-FR"/>
              </w:rPr>
            </w:pPr>
            <w:r>
              <w:rPr>
                <w:lang w:val="fr-FR"/>
              </w:rPr>
              <w:t>Factur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f03213cc-a121-463a-a8fc-ca2eb9b2a74f</w:t>
            </w:r>
          </w:p>
        </w:tc>
        <w:tc>
          <w:tcPr>
            <w:tcW w:w="7407" w:type="dxa"/>
            <w:shd w:val="clear" w:color="auto" w:fill="F2F2F2" w:themeFill="background1" w:themeFillShade="F2"/>
          </w:tcPr>
          <w:p w:rsidR="00000000" w:rsidRDefault="003238CB">
            <w:pPr>
              <w:rPr>
                <w:noProof/>
              </w:rPr>
            </w:pPr>
            <w:r>
              <w:rPr>
                <w:noProof/>
              </w:rPr>
              <w:t>Unbilled</w:t>
            </w:r>
          </w:p>
        </w:tc>
        <w:tc>
          <w:tcPr>
            <w:tcW w:w="7407" w:type="dxa"/>
          </w:tcPr>
          <w:p w:rsidR="00000000" w:rsidRDefault="003238CB">
            <w:pPr>
              <w:rPr>
                <w:lang w:val="fr-FR"/>
              </w:rPr>
            </w:pPr>
            <w:r>
              <w:rPr>
                <w:lang w:val="fr-FR"/>
              </w:rPr>
              <w:t>Non factur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273562c3-c4a4-473c-b735-1852bad55544</w:t>
            </w:r>
          </w:p>
        </w:tc>
        <w:tc>
          <w:tcPr>
            <w:tcW w:w="7407" w:type="dxa"/>
            <w:shd w:val="clear" w:color="auto" w:fill="F2F2F2" w:themeFill="background1" w:themeFillShade="F2"/>
          </w:tcPr>
          <w:p w:rsidR="00000000" w:rsidRDefault="003238CB">
            <w:pPr>
              <w:rPr>
                <w:noProof/>
              </w:rPr>
            </w:pPr>
            <w:r>
              <w:rPr>
                <w:noProof/>
              </w:rPr>
              <w:t>Chargeback</w:t>
            </w:r>
          </w:p>
        </w:tc>
        <w:tc>
          <w:tcPr>
            <w:tcW w:w="7407" w:type="dxa"/>
          </w:tcPr>
          <w:p w:rsidR="00000000" w:rsidRDefault="003238CB">
            <w:pPr>
              <w:rPr>
                <w:lang w:val="fr-FR"/>
              </w:rPr>
            </w:pPr>
            <w:r>
              <w:rPr>
                <w:lang w:val="fr-FR"/>
              </w:rPr>
              <w:t>Chargeback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7f46f7a2-adec-4eeb-afba-3a641ea02816</w:t>
            </w:r>
          </w:p>
        </w:tc>
        <w:tc>
          <w:tcPr>
            <w:tcW w:w="7407" w:type="dxa"/>
            <w:shd w:val="clear" w:color="auto" w:fill="F2F2F2" w:themeFill="background1" w:themeFillShade="F2"/>
          </w:tcPr>
          <w:p w:rsidR="00000000" w:rsidRDefault="003238CB">
            <w:pPr>
              <w:rPr>
                <w:noProof/>
              </w:rPr>
            </w:pPr>
            <w:r>
              <w:rPr>
                <w:noProof/>
              </w:rPr>
              <w:t>Only Chargeback credits are applicable to Beacon.</w:t>
            </w:r>
          </w:p>
        </w:tc>
        <w:tc>
          <w:tcPr>
            <w:tcW w:w="7407" w:type="dxa"/>
          </w:tcPr>
          <w:p w:rsidR="00000000" w:rsidRDefault="003238CB">
            <w:pPr>
              <w:rPr>
                <w:lang w:val="fr-FR"/>
              </w:rPr>
            </w:pPr>
            <w:r>
              <w:rPr>
                <w:lang w:val="fr-FR"/>
              </w:rPr>
              <w:t>Seuls les cr</w:t>
            </w:r>
            <w:r>
              <w:rPr>
                <w:lang w:val="fr-FR"/>
              </w:rPr>
              <w:t>é</w:t>
            </w:r>
            <w:r>
              <w:rPr>
                <w:lang w:val="fr-FR"/>
              </w:rPr>
              <w:t>dits de r</w:t>
            </w:r>
            <w:r>
              <w:rPr>
                <w:lang w:val="fr-FR"/>
              </w:rPr>
              <w:t>é</w:t>
            </w:r>
            <w:r>
              <w:rPr>
                <w:lang w:val="fr-FR"/>
              </w:rPr>
              <w:t xml:space="preserve">trofacturation s'appliquent </w:t>
            </w:r>
            <w:r>
              <w:rPr>
                <w:lang w:val="fr-FR"/>
              </w:rPr>
              <w:t>à</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7f9b63c4-f9eb-421c-9292-1ed67cce220a</w:t>
            </w:r>
          </w:p>
        </w:tc>
        <w:tc>
          <w:tcPr>
            <w:tcW w:w="7407" w:type="dxa"/>
            <w:shd w:val="clear" w:color="auto" w:fill="F2F2F2" w:themeFill="background1" w:themeFillShade="F2"/>
          </w:tcPr>
          <w:p w:rsidR="00000000" w:rsidRDefault="003238CB">
            <w:pPr>
              <w:rPr>
                <w:noProof/>
              </w:rPr>
            </w:pPr>
            <w:r>
              <w:rPr>
                <w:noProof/>
              </w:rPr>
              <w:t>Chargeback</w:t>
            </w:r>
          </w:p>
        </w:tc>
        <w:tc>
          <w:tcPr>
            <w:tcW w:w="7407" w:type="dxa"/>
          </w:tcPr>
          <w:p w:rsidR="00000000" w:rsidRDefault="003238CB">
            <w:pPr>
              <w:rPr>
                <w:lang w:val="fr-FR"/>
              </w:rPr>
            </w:pPr>
            <w:r>
              <w:rPr>
                <w:lang w:val="fr-FR"/>
              </w:rPr>
              <w:t>Chargeback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16cf9c98-4ee6-4fed-9a62-8ca57a63e3e0</w:t>
            </w:r>
          </w:p>
        </w:tc>
        <w:tc>
          <w:tcPr>
            <w:tcW w:w="7407" w:type="dxa"/>
            <w:shd w:val="clear" w:color="auto" w:fill="F2F2F2" w:themeFill="background1" w:themeFillShade="F2"/>
          </w:tcPr>
          <w:p w:rsidR="00000000" w:rsidRDefault="003238CB">
            <w:pPr>
              <w:rPr>
                <w:noProof/>
              </w:rPr>
            </w:pPr>
            <w:r>
              <w:rPr>
                <w:noProof/>
              </w:rPr>
              <w:t>For a chargeback line-item credit, do the following:</w:t>
            </w:r>
          </w:p>
        </w:tc>
        <w:tc>
          <w:tcPr>
            <w:tcW w:w="7407" w:type="dxa"/>
          </w:tcPr>
          <w:p w:rsidR="00000000" w:rsidRDefault="003238CB">
            <w:pPr>
              <w:rPr>
                <w:lang w:val="fr-FR"/>
              </w:rPr>
            </w:pPr>
            <w:r>
              <w:rPr>
                <w:lang w:val="fr-FR"/>
              </w:rPr>
              <w:t>Pour un cr</w:t>
            </w:r>
            <w:r>
              <w:rPr>
                <w:lang w:val="fr-FR"/>
              </w:rPr>
              <w:t>é</w:t>
            </w:r>
            <w:r>
              <w:rPr>
                <w:lang w:val="fr-FR"/>
              </w:rPr>
              <w:t>dit d'</w:t>
            </w:r>
            <w:r>
              <w:rPr>
                <w:lang w:val="fr-FR"/>
              </w:rPr>
              <w:t>é</w:t>
            </w:r>
            <w:r>
              <w:rPr>
                <w:lang w:val="fr-FR"/>
              </w:rPr>
              <w:t>l</w:t>
            </w:r>
            <w:r>
              <w:rPr>
                <w:lang w:val="fr-FR"/>
              </w:rPr>
              <w:t>é</w:t>
            </w:r>
            <w:r>
              <w:rPr>
                <w:lang w:val="fr-FR"/>
              </w:rPr>
              <w:t>ment de ligne de rejet de d</w:t>
            </w:r>
            <w:r>
              <w:rPr>
                <w:lang w:val="fr-FR"/>
              </w:rPr>
              <w:t>é</w:t>
            </w:r>
            <w:r>
              <w:rPr>
                <w:lang w:val="fr-FR"/>
              </w:rPr>
              <w:t>bit,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3bf75541-afe2-45c7-a2bc-291e0264f034</w:t>
            </w:r>
          </w:p>
        </w:tc>
        <w:tc>
          <w:tcPr>
            <w:tcW w:w="7407" w:type="dxa"/>
            <w:shd w:val="clear" w:color="auto" w:fill="F2F2F2" w:themeFill="background1" w:themeFillShade="F2"/>
          </w:tcPr>
          <w:p w:rsidR="00000000" w:rsidRDefault="003238CB">
            <w:pPr>
              <w:rPr>
                <w:noProof/>
              </w:rPr>
            </w:pPr>
            <w:r>
              <w:rPr>
                <w:noProof/>
              </w:rPr>
              <w:t>Chargeback Line-Item Credit</w:t>
            </w:r>
          </w:p>
        </w:tc>
        <w:tc>
          <w:tcPr>
            <w:tcW w:w="7407" w:type="dxa"/>
          </w:tcPr>
          <w:p w:rsidR="00000000" w:rsidRDefault="003238CB">
            <w:pPr>
              <w:rPr>
                <w:lang w:val="fr-FR"/>
              </w:rPr>
            </w:pPr>
            <w:r>
              <w:rPr>
                <w:lang w:val="fr-FR"/>
              </w:rPr>
              <w:t>Cr</w:t>
            </w:r>
            <w:r>
              <w:rPr>
                <w:lang w:val="fr-FR"/>
              </w:rPr>
              <w:t>é</w:t>
            </w:r>
            <w:r>
              <w:rPr>
                <w:lang w:val="fr-FR"/>
              </w:rPr>
              <w:t>dit d'</w:t>
            </w:r>
            <w:r>
              <w:rPr>
                <w:lang w:val="fr-FR"/>
              </w:rPr>
              <w:t>é</w:t>
            </w:r>
            <w:r>
              <w:rPr>
                <w:lang w:val="fr-FR"/>
              </w:rPr>
              <w:t>l</w:t>
            </w:r>
            <w:r>
              <w:rPr>
                <w:lang w:val="fr-FR"/>
              </w:rPr>
              <w:t>é</w:t>
            </w:r>
            <w:r>
              <w:rPr>
                <w:lang w:val="fr-FR"/>
              </w:rPr>
              <w:t>ment de l</w:t>
            </w:r>
            <w:r>
              <w:rPr>
                <w:lang w:val="fr-FR"/>
              </w:rPr>
              <w:t>igne de rejet de d</w:t>
            </w:r>
            <w:r>
              <w:rPr>
                <w:lang w:val="fr-FR"/>
              </w:rPr>
              <w:t>é</w:t>
            </w:r>
            <w:r>
              <w:rPr>
                <w:lang w:val="fr-FR"/>
              </w:rPr>
              <w:t>bit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e92e4f22-9fb5-4d09-94ab-51994f2ca5c3</w:t>
            </w:r>
          </w:p>
        </w:tc>
        <w:tc>
          <w:tcPr>
            <w:tcW w:w="7407" w:type="dxa"/>
            <w:shd w:val="clear" w:color="auto" w:fill="F2F2F2" w:themeFill="background1" w:themeFillShade="F2"/>
          </w:tcPr>
          <w:p w:rsidR="00000000" w:rsidRDefault="003238CB">
            <w:pPr>
              <w:rPr>
                <w:noProof/>
              </w:rPr>
            </w:pPr>
            <w:r>
              <w:rPr>
                <w:noProof/>
              </w:rPr>
              <w:t>Chargeback Line-Item Credit</w:t>
            </w:r>
          </w:p>
        </w:tc>
        <w:tc>
          <w:tcPr>
            <w:tcW w:w="7407" w:type="dxa"/>
          </w:tcPr>
          <w:p w:rsidR="00000000" w:rsidRDefault="003238CB">
            <w:pPr>
              <w:rPr>
                <w:lang w:val="fr-FR"/>
              </w:rPr>
            </w:pPr>
            <w:r>
              <w:rPr>
                <w:lang w:val="fr-FR"/>
              </w:rPr>
              <w:t>Cr</w:t>
            </w:r>
            <w:r>
              <w:rPr>
                <w:lang w:val="fr-FR"/>
              </w:rPr>
              <w:t>é</w:t>
            </w:r>
            <w:r>
              <w:rPr>
                <w:lang w:val="fr-FR"/>
              </w:rPr>
              <w:t>dit d'</w:t>
            </w:r>
            <w:r>
              <w:rPr>
                <w:lang w:val="fr-FR"/>
              </w:rPr>
              <w:t>é</w:t>
            </w:r>
            <w:r>
              <w:rPr>
                <w:lang w:val="fr-FR"/>
              </w:rPr>
              <w:t>l</w:t>
            </w:r>
            <w:r>
              <w:rPr>
                <w:lang w:val="fr-FR"/>
              </w:rPr>
              <w:t>é</w:t>
            </w:r>
            <w:r>
              <w:rPr>
                <w:lang w:val="fr-FR"/>
              </w:rPr>
              <w:t>ment de ligne de rejet de d</w:t>
            </w:r>
            <w:r>
              <w:rPr>
                <w:lang w:val="fr-FR"/>
              </w:rPr>
              <w:t>é</w:t>
            </w:r>
            <w:r>
              <w:rPr>
                <w:lang w:val="fr-FR"/>
              </w:rPr>
              <w:t>bit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2fe53754-89c0-43d9-b75d-13916799f5a2</w:t>
            </w:r>
          </w:p>
        </w:tc>
        <w:tc>
          <w:tcPr>
            <w:tcW w:w="7407" w:type="dxa"/>
            <w:shd w:val="clear" w:color="auto" w:fill="F2F2F2" w:themeFill="background1" w:themeFillShade="F2"/>
          </w:tcPr>
          <w:p w:rsidR="00000000" w:rsidRDefault="003238CB">
            <w:pPr>
              <w:rPr>
                <w:noProof/>
              </w:rPr>
            </w:pPr>
            <w:r>
              <w:rPr>
                <w:noProof/>
              </w:rPr>
              <w:t xml:space="preserve">Enter the amount in the </w:t>
            </w:r>
            <w:r>
              <w:rPr>
                <w:rStyle w:val="mqInternal"/>
                <w:noProof/>
              </w:rPr>
              <w:t>[1}</w:t>
            </w:r>
            <w:r>
              <w:rPr>
                <w:noProof/>
              </w:rPr>
              <w:t>Amount Refunded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dans le </w:t>
            </w:r>
            <w:r>
              <w:rPr>
                <w:rStyle w:val="mqInternal"/>
                <w:noProof/>
                <w:lang w:val="fr-FR"/>
              </w:rPr>
              <w:t>[1}</w:t>
            </w:r>
            <w:r>
              <w:rPr>
                <w:lang w:val="fr-FR"/>
              </w:rPr>
              <w:t>Montant rembours</w:t>
            </w:r>
            <w:r>
              <w:rPr>
                <w:lang w:val="fr-FR"/>
              </w:rPr>
              <w:t>é</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0a78ed02-62a7-4d3f-9594-1b3423339242</w:t>
            </w:r>
          </w:p>
        </w:tc>
        <w:tc>
          <w:tcPr>
            <w:tcW w:w="7407" w:type="dxa"/>
            <w:shd w:val="clear" w:color="auto" w:fill="F2F2F2" w:themeFill="background1" w:themeFillShade="F2"/>
          </w:tcPr>
          <w:p w:rsidR="00000000" w:rsidRDefault="003238CB">
            <w:pPr>
              <w:rPr>
                <w:noProof/>
              </w:rPr>
            </w:pPr>
            <w:r>
              <w:rPr>
                <w:noProof/>
              </w:rPr>
              <w:t xml:space="preserve">Enter the amount in the </w:t>
            </w:r>
            <w:r>
              <w:rPr>
                <w:rStyle w:val="mqInternal"/>
                <w:noProof/>
              </w:rPr>
              <w:t>[1}</w:t>
            </w:r>
            <w:r>
              <w:rPr>
                <w:noProof/>
              </w:rPr>
              <w:t>Amount to Credit</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le montant dans le </w:t>
            </w:r>
            <w:r>
              <w:rPr>
                <w:rStyle w:val="mqInternal"/>
                <w:noProof/>
                <w:lang w:val="fr-FR"/>
              </w:rPr>
              <w:t>[1}</w:t>
            </w:r>
            <w:r>
              <w:rPr>
                <w:lang w:val="fr-FR"/>
              </w:rPr>
              <w:t xml:space="preserve">Montant </w:t>
            </w:r>
            <w:r>
              <w:rPr>
                <w:lang w:val="fr-FR"/>
              </w:rPr>
              <w:t>à</w:t>
            </w:r>
            <w:r>
              <w:rPr>
                <w:lang w:val="fr-FR"/>
              </w:rPr>
              <w:t xml:space="preserve"> cr</w:t>
            </w:r>
            <w:r>
              <w:rPr>
                <w:lang w:val="fr-FR"/>
              </w:rPr>
              <w:t>é</w:t>
            </w:r>
            <w:r>
              <w:rPr>
                <w:lang w:val="fr-FR"/>
              </w:rPr>
              <w:t>diter</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fd949b9a-c736-46fa-9212</w:t>
            </w:r>
            <w:r>
              <w:rPr>
                <w:noProof/>
                <w:sz w:val="2"/>
              </w:rPr>
              <w:t>-2fa6dfb84224</w:t>
            </w:r>
          </w:p>
        </w:tc>
        <w:tc>
          <w:tcPr>
            <w:tcW w:w="7407" w:type="dxa"/>
            <w:shd w:val="clear" w:color="auto" w:fill="F2F2F2" w:themeFill="background1" w:themeFillShade="F2"/>
          </w:tcPr>
          <w:p w:rsidR="00000000" w:rsidRDefault="003238CB">
            <w:pPr>
              <w:rPr>
                <w:noProof/>
              </w:rPr>
            </w:pPr>
            <w:r>
              <w:rPr>
                <w:noProof/>
              </w:rPr>
              <w:t xml:space="preserve">Select a reason in the </w:t>
            </w:r>
            <w:r>
              <w:rPr>
                <w:rStyle w:val="mqInternal"/>
                <w:noProof/>
              </w:rPr>
              <w:t>[1}</w:t>
            </w:r>
            <w:r>
              <w:rPr>
                <w:noProof/>
              </w:rPr>
              <w:t>Reason Code</w:t>
            </w:r>
            <w:r>
              <w:rPr>
                <w:rStyle w:val="mqInternal"/>
                <w:noProof/>
              </w:rPr>
              <w:t>{2]</w:t>
            </w:r>
            <w:r>
              <w:rPr>
                <w:noProof/>
              </w:rPr>
              <w:t xml:space="preserve"> drop-down list.</w:t>
            </w:r>
          </w:p>
        </w:tc>
        <w:tc>
          <w:tcPr>
            <w:tcW w:w="7407" w:type="dxa"/>
          </w:tcPr>
          <w:p w:rsidR="00000000" w:rsidRDefault="003238CB">
            <w:pPr>
              <w:rPr>
                <w:lang w:val="fr-FR"/>
              </w:rPr>
            </w:pPr>
            <w:r>
              <w:rPr>
                <w:lang w:val="fr-FR"/>
              </w:rPr>
              <w:t>S</w:t>
            </w:r>
            <w:r>
              <w:rPr>
                <w:lang w:val="fr-FR"/>
              </w:rPr>
              <w:t>é</w:t>
            </w:r>
            <w:r>
              <w:rPr>
                <w:lang w:val="fr-FR"/>
              </w:rPr>
              <w:t xml:space="preserve">lectionnez une raison dans le </w:t>
            </w:r>
            <w:r>
              <w:rPr>
                <w:rStyle w:val="mqInternal"/>
                <w:noProof/>
                <w:lang w:val="fr-FR"/>
              </w:rPr>
              <w:t>[1}</w:t>
            </w:r>
            <w:r>
              <w:rPr>
                <w:lang w:val="fr-FR"/>
              </w:rPr>
              <w:t>Code de raison</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f74e9ece-7b09-451c-92a6-65c4b5d8784e</w:t>
            </w:r>
          </w:p>
        </w:tc>
        <w:tc>
          <w:tcPr>
            <w:tcW w:w="7407" w:type="dxa"/>
            <w:shd w:val="clear" w:color="auto" w:fill="F2F2F2" w:themeFill="background1" w:themeFillShade="F2"/>
          </w:tcPr>
          <w:p w:rsidR="00000000" w:rsidRDefault="003238CB">
            <w:pPr>
              <w:rPr>
                <w:noProof/>
              </w:rPr>
            </w:pPr>
            <w:r>
              <w:rPr>
                <w:noProof/>
              </w:rPr>
              <w:t xml:space="preserve">Enter the comments in the </w:t>
            </w:r>
            <w:r>
              <w:rPr>
                <w:rStyle w:val="mqInternal"/>
                <w:noProof/>
              </w:rPr>
              <w:t>[1}</w:t>
            </w:r>
            <w:r>
              <w:rPr>
                <w:noProof/>
              </w:rPr>
              <w:t>Comments</w:t>
            </w:r>
            <w:r>
              <w:rPr>
                <w:rStyle w:val="mqInternal"/>
                <w:noProof/>
              </w:rPr>
              <w:t>{2]</w:t>
            </w:r>
            <w:r>
              <w:rPr>
                <w:noProof/>
              </w:rPr>
              <w:t xml:space="preserve"> box.</w:t>
            </w:r>
          </w:p>
        </w:tc>
        <w:tc>
          <w:tcPr>
            <w:tcW w:w="7407" w:type="dxa"/>
          </w:tcPr>
          <w:p w:rsidR="00000000" w:rsidRDefault="003238CB">
            <w:pPr>
              <w:rPr>
                <w:lang w:val="fr-FR"/>
              </w:rPr>
            </w:pPr>
            <w:r>
              <w:rPr>
                <w:lang w:val="fr-FR"/>
              </w:rPr>
              <w:t>Entrez les commentaire</w:t>
            </w:r>
            <w:r>
              <w:rPr>
                <w:lang w:val="fr-FR"/>
              </w:rPr>
              <w:t xml:space="preserve">s dans le </w:t>
            </w:r>
            <w:r>
              <w:rPr>
                <w:rStyle w:val="mqInternal"/>
                <w:noProof/>
                <w:lang w:val="fr-FR"/>
              </w:rPr>
              <w:t>[1}</w:t>
            </w:r>
            <w:r>
              <w:rPr>
                <w:lang w:val="fr-FR"/>
              </w:rPr>
              <w:t>commentaires</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d63f9ca3-5062-4d4c-9c7c-991ac10057bd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 to add the service credit, else click the </w:t>
            </w:r>
            <w:r>
              <w:rPr>
                <w:rStyle w:val="mqInternal"/>
                <w:noProof/>
              </w:rPr>
              <w:t>[1}</w:t>
            </w:r>
            <w:r>
              <w:rPr>
                <w:noProof/>
              </w:rPr>
              <w:t>Go Back</w:t>
            </w:r>
            <w:r>
              <w:rPr>
                <w:rStyle w:val="mqInternal"/>
                <w:noProof/>
              </w:rPr>
              <w:t>{2]</w:t>
            </w:r>
            <w:r>
              <w:rPr>
                <w:noProof/>
              </w:rPr>
              <w:t xml:space="preserve"> button to cancel.</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Ajouter</w:t>
            </w:r>
            <w:r>
              <w:rPr>
                <w:rStyle w:val="mqInternal"/>
                <w:noProof/>
                <w:lang w:val="fr-FR"/>
              </w:rPr>
              <w:t>{2]</w:t>
            </w:r>
            <w:r>
              <w:rPr>
                <w:lang w:val="fr-FR"/>
              </w:rPr>
              <w:t xml:space="preserve"> pour ajouter le cr</w:t>
            </w:r>
            <w:r>
              <w:rPr>
                <w:lang w:val="fr-FR"/>
              </w:rPr>
              <w:t>é</w:t>
            </w:r>
            <w:r>
              <w:rPr>
                <w:lang w:val="fr-FR"/>
              </w:rPr>
              <w:t>dit de service, sinon cliquez sur</w:t>
            </w:r>
            <w:r>
              <w:rPr>
                <w:lang w:val="fr-FR"/>
              </w:rPr>
              <w:t xml:space="preserve"> le </w:t>
            </w:r>
            <w:r>
              <w:rPr>
                <w:rStyle w:val="mqInternal"/>
                <w:noProof/>
                <w:lang w:val="fr-FR"/>
              </w:rPr>
              <w:t>[1}</w:t>
            </w:r>
            <w:r>
              <w:rPr>
                <w:lang w:val="fr-FR"/>
              </w:rPr>
              <w:t>Retourner</w:t>
            </w:r>
            <w:r>
              <w:rPr>
                <w:rStyle w:val="mqInternal"/>
                <w:noProof/>
                <w:lang w:val="fr-FR"/>
              </w:rPr>
              <w:t>{2]</w:t>
            </w:r>
            <w:r>
              <w:rPr>
                <w:lang w:val="fr-FR"/>
              </w:rPr>
              <w:t xml:space="preserve"> bouton pour annuler.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1e9dd85d-4b07-413f-9774-e9f4a63f334f</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11cba6a6-aaed-4bfc-8975-05c59432a109</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d46023d1-4bdb-4b49-bf4c-e2a25dfbd975</w:t>
            </w:r>
          </w:p>
        </w:tc>
        <w:tc>
          <w:tcPr>
            <w:tcW w:w="7407" w:type="dxa"/>
            <w:shd w:val="clear" w:color="auto" w:fill="F2F2F2" w:themeFill="background1" w:themeFillShade="F2"/>
          </w:tcPr>
          <w:p w:rsidR="00000000" w:rsidRDefault="003238CB">
            <w:pPr>
              <w:rPr>
                <w:noProof/>
              </w:rPr>
            </w:pPr>
            <w:r>
              <w:rPr>
                <w:noProof/>
              </w:rPr>
              <w:t>Beacon Advanced Monetization</w:t>
            </w:r>
            <w:r>
              <w:rPr>
                <w:rStyle w:val="mqInternal"/>
                <w:noProof/>
              </w:rPr>
              <w:t>{1]</w:t>
            </w:r>
          </w:p>
        </w:tc>
        <w:tc>
          <w:tcPr>
            <w:tcW w:w="7407" w:type="dxa"/>
          </w:tcPr>
          <w:p w:rsidR="00000000" w:rsidRDefault="003238CB">
            <w:pPr>
              <w:rPr>
                <w:lang w:val="fr-FR"/>
              </w:rPr>
            </w:pPr>
            <w:r>
              <w:rPr>
                <w:lang w:val="fr-FR"/>
              </w:rPr>
              <w:t>Mon</w:t>
            </w:r>
            <w:r>
              <w:rPr>
                <w:lang w:val="fr-FR"/>
              </w:rPr>
              <w:t>é</w:t>
            </w:r>
            <w:r>
              <w:rPr>
                <w:lang w:val="fr-FR"/>
              </w:rPr>
              <w:t>tisation avanc</w:t>
            </w:r>
            <w:r>
              <w:rPr>
                <w:lang w:val="fr-FR"/>
              </w:rPr>
              <w:t>é</w:t>
            </w:r>
            <w:r>
              <w:rPr>
                <w:lang w:val="fr-FR"/>
              </w:rPr>
              <w:t>e Beacon</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5a136614-7a35-4314-be84-c9fccd6b9aac</w:t>
            </w:r>
          </w:p>
        </w:tc>
        <w:tc>
          <w:tcPr>
            <w:tcW w:w="7407" w:type="dxa"/>
            <w:shd w:val="clear" w:color="auto" w:fill="F2F2F2" w:themeFill="background1" w:themeFillShade="F2"/>
          </w:tcPr>
          <w:p w:rsidR="00000000" w:rsidRDefault="003238CB">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Localisation des comptes dans Evergent CRM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fb1f31f5-bbbe-44fc-a9c6-3e8c3fb99ca3</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w:t>
            </w: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66927ef9-6ee6-4be7-bf0b-4493d057461b</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adba5a69-ac9a-4d25-8183-8919a03f12b6</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9aa60d00-965a-4d9d-ba2f-608e4ed9122c</w:t>
            </w:r>
          </w:p>
        </w:tc>
        <w:tc>
          <w:tcPr>
            <w:tcW w:w="7407" w:type="dxa"/>
            <w:shd w:val="clear" w:color="auto" w:fill="F2F2F2" w:themeFill="background1" w:themeFillShade="F2"/>
          </w:tcPr>
          <w:p w:rsidR="00000000" w:rsidRDefault="003238CB">
            <w:pPr>
              <w:rPr>
                <w:noProof/>
              </w:rPr>
            </w:pPr>
            <w:r>
              <w:rPr>
                <w:noProof/>
              </w:rPr>
              <w:t>Emailer and Coupons</w:t>
            </w:r>
            <w:r>
              <w:rPr>
                <w:rStyle w:val="mqInternal"/>
                <w:noProof/>
              </w:rPr>
              <w:t>{1]</w:t>
            </w:r>
          </w:p>
        </w:tc>
        <w:tc>
          <w:tcPr>
            <w:tcW w:w="7407" w:type="dxa"/>
          </w:tcPr>
          <w:p w:rsidR="00000000" w:rsidRDefault="003238CB">
            <w:pPr>
              <w:rPr>
                <w:lang w:val="fr-FR"/>
              </w:rPr>
            </w:pPr>
            <w:r>
              <w:rPr>
                <w:lang w:val="fr-FR"/>
              </w:rPr>
              <w:t>Emailer et coupons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emailer-coupons.html</w:t>
            </w:r>
          </w:p>
          <w:p w:rsidR="00000000" w:rsidRDefault="003238CB">
            <w:pPr>
              <w:jc w:val="center"/>
              <w:rPr>
                <w:b/>
                <w:noProof/>
              </w:rPr>
            </w:pPr>
            <w:r>
              <w:rPr>
                <w:b/>
                <w:noProof/>
              </w:rPr>
              <w:t>MQ971010 cbe41410-7557-49c8-b720-0c19b0ae8180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3166a95e-19ff-403b-b51d-e23db6467666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fab2706a-82b3-46b7-a85c-b308160e4cd2</w:t>
            </w:r>
          </w:p>
        </w:tc>
        <w:tc>
          <w:tcPr>
            <w:tcW w:w="7407" w:type="dxa"/>
            <w:shd w:val="clear" w:color="auto" w:fill="F2F2F2" w:themeFill="background1" w:themeFillShade="F2"/>
          </w:tcPr>
          <w:p w:rsidR="00000000" w:rsidRDefault="003238CB">
            <w:pPr>
              <w:rPr>
                <w:noProof/>
              </w:rPr>
            </w:pPr>
            <w:r>
              <w:rPr>
                <w:noProof/>
              </w:rPr>
              <w:t>"Evergent:</w:t>
            </w:r>
          </w:p>
        </w:tc>
        <w:tc>
          <w:tcPr>
            <w:tcW w:w="7407" w:type="dxa"/>
          </w:tcPr>
          <w:p w:rsidR="00000000" w:rsidRDefault="003238CB">
            <w:pPr>
              <w:rPr>
                <w:lang w:val="fr-FR"/>
              </w:rPr>
            </w:pP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46d41762-262a-4a77-b2ea-631fc50ce660</w:t>
            </w:r>
          </w:p>
        </w:tc>
        <w:tc>
          <w:tcPr>
            <w:tcW w:w="7407" w:type="dxa"/>
            <w:shd w:val="clear" w:color="auto" w:fill="F2F2F2" w:themeFill="background1" w:themeFillShade="F2"/>
          </w:tcPr>
          <w:p w:rsidR="00000000" w:rsidRDefault="003238CB">
            <w:pPr>
              <w:rPr>
                <w:noProof/>
              </w:rPr>
            </w:pPr>
            <w:r>
              <w:rPr>
                <w:noProof/>
              </w:rPr>
              <w:t>Emailer and Coupons" description:</w:t>
            </w:r>
          </w:p>
        </w:tc>
        <w:tc>
          <w:tcPr>
            <w:tcW w:w="7407" w:type="dxa"/>
          </w:tcPr>
          <w:p w:rsidR="00000000" w:rsidRDefault="003238CB">
            <w:pPr>
              <w:rPr>
                <w:lang w:val="fr-FR"/>
              </w:rPr>
            </w:pPr>
            <w:r>
              <w:rPr>
                <w:lang w:val="fr-FR"/>
              </w:rPr>
              <w:t>Description de l'e-mail et des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db29e7c3-023c-4107-9137-4d79503b596b</w:t>
            </w:r>
          </w:p>
        </w:tc>
        <w:tc>
          <w:tcPr>
            <w:tcW w:w="7407" w:type="dxa"/>
            <w:shd w:val="clear" w:color="auto" w:fill="F2F2F2" w:themeFill="background1" w:themeFillShade="F2"/>
          </w:tcPr>
          <w:p w:rsidR="00000000" w:rsidRDefault="003238CB">
            <w:pPr>
              <w:rPr>
                <w:noProof/>
              </w:rPr>
            </w:pPr>
            <w:r>
              <w:rPr>
                <w:noProof/>
              </w:rPr>
              <w:t>This topic provides a guide to managing the emailer and coupon generation in Evergent. parent:</w:t>
            </w:r>
          </w:p>
        </w:tc>
        <w:tc>
          <w:tcPr>
            <w:tcW w:w="7407" w:type="dxa"/>
          </w:tcPr>
          <w:p w:rsidR="00000000" w:rsidRDefault="003238CB">
            <w:pPr>
              <w:rPr>
                <w:lang w:val="fr-FR"/>
              </w:rPr>
            </w:pPr>
            <w:r>
              <w:rPr>
                <w:lang w:val="fr-FR"/>
              </w:rPr>
              <w:t>Cette rubrique fournit un guide sur la gestio</w:t>
            </w:r>
            <w:r>
              <w:rPr>
                <w:lang w:val="fr-FR"/>
              </w:rPr>
              <w:t>n de la g</w:t>
            </w:r>
            <w:r>
              <w:rPr>
                <w:lang w:val="fr-FR"/>
              </w:rPr>
              <w:t>é</w:t>
            </w:r>
            <w:r>
              <w:rPr>
                <w:lang w:val="fr-FR"/>
              </w:rPr>
              <w:t>n</w:t>
            </w:r>
            <w:r>
              <w:rPr>
                <w:lang w:val="fr-FR"/>
              </w:rPr>
              <w:t>é</w:t>
            </w:r>
            <w:r>
              <w:rPr>
                <w:lang w:val="fr-FR"/>
              </w:rPr>
              <w:t>ration des e-mails et des coupons dans Evergent.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453021e3-648f-485d-9bbe-8c8af80f5ce3</w:t>
            </w:r>
          </w:p>
        </w:tc>
        <w:tc>
          <w:tcPr>
            <w:tcW w:w="7407" w:type="dxa"/>
            <w:shd w:val="clear" w:color="auto" w:fill="F2F2F2" w:themeFill="background1" w:themeFillShade="F2"/>
          </w:tcPr>
          <w:p w:rsidR="00000000" w:rsidRDefault="003238CB">
            <w:pPr>
              <w:rPr>
                <w:noProof/>
              </w:rPr>
            </w:pPr>
            <w:r>
              <w:rPr>
                <w:noProof/>
              </w:rPr>
              <w:t>Beacon Advanced Monetization grandparent:</w:t>
            </w:r>
          </w:p>
        </w:tc>
        <w:tc>
          <w:tcPr>
            <w:tcW w:w="7407" w:type="dxa"/>
          </w:tcPr>
          <w:p w:rsidR="00000000" w:rsidRDefault="003238CB">
            <w:pPr>
              <w:rPr>
                <w:lang w:val="fr-FR"/>
              </w:rPr>
            </w:pPr>
            <w:r>
              <w:rPr>
                <w:lang w:val="fr-FR"/>
              </w:rPr>
              <w:t>Grand-parent Beacon Advanced Monetization: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762722ca-a26c-448e-a2d8-9211f527c248</w:t>
            </w:r>
          </w:p>
        </w:tc>
        <w:tc>
          <w:tcPr>
            <w:tcW w:w="7407" w:type="dxa"/>
            <w:shd w:val="clear" w:color="auto" w:fill="F2F2F2" w:themeFill="background1" w:themeFillShade="F2"/>
          </w:tcPr>
          <w:p w:rsidR="00000000" w:rsidRDefault="003238CB">
            <w:pPr>
              <w:rPr>
                <w:noProof/>
              </w:rPr>
            </w:pPr>
            <w:r>
              <w:rPr>
                <w:noProof/>
              </w:rPr>
              <w:t>Monetization layout:</w:t>
            </w:r>
            <w:r>
              <w:rPr>
                <w:noProof/>
              </w:rPr>
              <w:t xml:space="preserve"> staging ---</w:t>
            </w:r>
          </w:p>
        </w:tc>
        <w:tc>
          <w:tcPr>
            <w:tcW w:w="7407" w:type="dxa"/>
          </w:tcPr>
          <w:p w:rsidR="00000000" w:rsidRDefault="003238CB">
            <w:pPr>
              <w:rPr>
                <w:lang w:val="fr-FR"/>
              </w:rPr>
            </w:pPr>
            <w:r>
              <w:rPr>
                <w:lang w:val="fr-FR"/>
              </w:rPr>
              <w:t>Disposition de mon</w:t>
            </w:r>
            <w:r>
              <w:rPr>
                <w:lang w:val="fr-FR"/>
              </w:rPr>
              <w:t>é</w:t>
            </w:r>
            <w:r>
              <w:rPr>
                <w:lang w:val="fr-FR"/>
              </w:rPr>
              <w:t>tisation: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d03fe729-1d3d-4f9a-a3b9-084abaed3d21</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23852759-b8f4-4b11-a631-f89e354f3172</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3f41b12b-0e08-4bad-bcb9-2f65c9e8a597</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e52590a7-0db3-473d-8fed-a48c0ea6f777</w:t>
            </w:r>
          </w:p>
        </w:tc>
        <w:tc>
          <w:tcPr>
            <w:tcW w:w="7407" w:type="dxa"/>
            <w:shd w:val="clear" w:color="auto" w:fill="F2F2F2" w:themeFill="background1" w:themeFillShade="F2"/>
          </w:tcPr>
          <w:p w:rsidR="00000000" w:rsidRDefault="003238CB">
            <w:pPr>
              <w:rPr>
                <w:noProof/>
              </w:rPr>
            </w:pPr>
            <w:r>
              <w:rPr>
                <w:noProof/>
              </w:rPr>
              <w:t>The Evergent backoffice system provides services to help you manage your business.</w:t>
            </w:r>
          </w:p>
        </w:tc>
        <w:tc>
          <w:tcPr>
            <w:tcW w:w="7407" w:type="dxa"/>
          </w:tcPr>
          <w:p w:rsidR="00000000" w:rsidRDefault="003238CB">
            <w:pPr>
              <w:rPr>
                <w:lang w:val="fr-FR"/>
              </w:rPr>
            </w:pPr>
            <w:r>
              <w:rPr>
                <w:lang w:val="fr-FR"/>
              </w:rPr>
              <w:t>Le syst</w:t>
            </w:r>
            <w:r>
              <w:rPr>
                <w:lang w:val="fr-FR"/>
              </w:rPr>
              <w:t>è</w:t>
            </w:r>
            <w:r>
              <w:rPr>
                <w:lang w:val="fr-FR"/>
              </w:rPr>
              <w:t>me de backoffice Evergent fournit des services pour vous aid</w:t>
            </w:r>
            <w:r>
              <w:rPr>
                <w:lang w:val="fr-FR"/>
              </w:rPr>
              <w:t xml:space="preserve">er </w:t>
            </w:r>
            <w:r>
              <w:rPr>
                <w:lang w:val="fr-FR"/>
              </w:rPr>
              <w:t>à</w:t>
            </w:r>
            <w:r>
              <w:rPr>
                <w:lang w:val="fr-FR"/>
              </w:rPr>
              <w:t xml:space="preserve"> g</w:t>
            </w:r>
            <w:r>
              <w:rPr>
                <w:lang w:val="fr-FR"/>
              </w:rPr>
              <w:t>é</w:t>
            </w:r>
            <w:r>
              <w:rPr>
                <w:lang w:val="fr-FR"/>
              </w:rPr>
              <w:t>rer votre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48d30266-618d-4102-a399-35a265a3603a</w:t>
            </w:r>
          </w:p>
        </w:tc>
        <w:tc>
          <w:tcPr>
            <w:tcW w:w="7407" w:type="dxa"/>
            <w:shd w:val="clear" w:color="auto" w:fill="F2F2F2" w:themeFill="background1" w:themeFillShade="F2"/>
          </w:tcPr>
          <w:p w:rsidR="00000000" w:rsidRDefault="003238CB">
            <w:pPr>
              <w:rPr>
                <w:noProof/>
              </w:rPr>
            </w:pPr>
            <w:r>
              <w:rPr>
                <w:noProof/>
              </w:rPr>
              <w:t>In this topic, we will cover two of those services:</w:t>
            </w:r>
          </w:p>
        </w:tc>
        <w:tc>
          <w:tcPr>
            <w:tcW w:w="7407" w:type="dxa"/>
          </w:tcPr>
          <w:p w:rsidR="00000000" w:rsidRDefault="003238CB">
            <w:pPr>
              <w:rPr>
                <w:lang w:val="fr-FR"/>
              </w:rPr>
            </w:pPr>
            <w:r>
              <w:rPr>
                <w:lang w:val="fr-FR"/>
              </w:rPr>
              <w:t>Dans cette rubrique, nous couvrirons deux de ces services: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46bce83f-e0f7-4bfe-b768-e712ae56f693</w:t>
            </w:r>
          </w:p>
        </w:tc>
        <w:tc>
          <w:tcPr>
            <w:tcW w:w="7407" w:type="dxa"/>
            <w:shd w:val="clear" w:color="auto" w:fill="F2F2F2" w:themeFill="background1" w:themeFillShade="F2"/>
          </w:tcPr>
          <w:p w:rsidR="00000000" w:rsidRDefault="003238CB">
            <w:pPr>
              <w:rPr>
                <w:noProof/>
              </w:rPr>
            </w:pPr>
            <w:r>
              <w:rPr>
                <w:noProof/>
              </w:rPr>
              <w:t>The automated emailer</w:t>
            </w:r>
          </w:p>
        </w:tc>
        <w:tc>
          <w:tcPr>
            <w:tcW w:w="7407" w:type="dxa"/>
          </w:tcPr>
          <w:p w:rsidR="00000000" w:rsidRDefault="003238CB">
            <w:pPr>
              <w:rPr>
                <w:lang w:val="fr-FR"/>
              </w:rPr>
            </w:pPr>
            <w:r>
              <w:rPr>
                <w:lang w:val="fr-FR"/>
              </w:rPr>
              <w:t>L'emaileur automatis</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d06b1392-5bf1-44e0-beb1-e99332373618</w:t>
            </w:r>
          </w:p>
        </w:tc>
        <w:tc>
          <w:tcPr>
            <w:tcW w:w="7407" w:type="dxa"/>
            <w:shd w:val="clear" w:color="auto" w:fill="F2F2F2" w:themeFill="background1" w:themeFillShade="F2"/>
          </w:tcPr>
          <w:p w:rsidR="00000000" w:rsidRDefault="003238CB">
            <w:pPr>
              <w:rPr>
                <w:noProof/>
              </w:rPr>
            </w:pPr>
            <w:r>
              <w:rPr>
                <w:noProof/>
              </w:rPr>
              <w:t>The coupon manager</w:t>
            </w:r>
          </w:p>
        </w:tc>
        <w:tc>
          <w:tcPr>
            <w:tcW w:w="7407" w:type="dxa"/>
          </w:tcPr>
          <w:p w:rsidR="00000000" w:rsidRDefault="003238CB">
            <w:pPr>
              <w:rPr>
                <w:lang w:val="fr-FR"/>
              </w:rPr>
            </w:pPr>
            <w:r>
              <w:rPr>
                <w:lang w:val="fr-FR"/>
              </w:rPr>
              <w:t>Le gestionnaire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1da989f3-29d7-4858-b8c4-75c0d6d8e9fe</w:t>
            </w:r>
          </w:p>
        </w:tc>
        <w:tc>
          <w:tcPr>
            <w:tcW w:w="7407" w:type="dxa"/>
            <w:shd w:val="clear" w:color="auto" w:fill="F2F2F2" w:themeFill="background1" w:themeFillShade="F2"/>
          </w:tcPr>
          <w:p w:rsidR="00000000" w:rsidRDefault="003238CB">
            <w:pPr>
              <w:rPr>
                <w:noProof/>
              </w:rPr>
            </w:pPr>
            <w:r>
              <w:rPr>
                <w:noProof/>
              </w:rPr>
              <w:t>Emailer</w:t>
            </w:r>
          </w:p>
        </w:tc>
        <w:tc>
          <w:tcPr>
            <w:tcW w:w="7407" w:type="dxa"/>
          </w:tcPr>
          <w:p w:rsidR="00000000" w:rsidRDefault="003238CB">
            <w:pPr>
              <w:rPr>
                <w:lang w:val="fr-FR"/>
              </w:rPr>
            </w:pPr>
            <w:r>
              <w:rPr>
                <w:lang w:val="fr-FR"/>
              </w:rPr>
              <w:t>Emailer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2a4b1c7c-1468-438b-ab7c-fdf6e6edabe1</w:t>
            </w:r>
          </w:p>
        </w:tc>
        <w:tc>
          <w:tcPr>
            <w:tcW w:w="7407" w:type="dxa"/>
            <w:shd w:val="clear" w:color="auto" w:fill="F2F2F2" w:themeFill="background1" w:themeFillShade="F2"/>
          </w:tcPr>
          <w:p w:rsidR="00000000" w:rsidRDefault="003238CB">
            <w:pPr>
              <w:rPr>
                <w:noProof/>
              </w:rPr>
            </w:pPr>
            <w:r>
              <w:rPr>
                <w:noProof/>
              </w:rPr>
              <w:t>The emailer allows to create templates and sch</w:t>
            </w:r>
            <w:r>
              <w:rPr>
                <w:noProof/>
              </w:rPr>
              <w:t>edules for various system-generated emails.</w:t>
            </w:r>
          </w:p>
        </w:tc>
        <w:tc>
          <w:tcPr>
            <w:tcW w:w="7407" w:type="dxa"/>
          </w:tcPr>
          <w:p w:rsidR="00000000" w:rsidRDefault="003238CB">
            <w:pPr>
              <w:rPr>
                <w:lang w:val="fr-FR"/>
              </w:rPr>
            </w:pPr>
            <w:r>
              <w:rPr>
                <w:lang w:val="fr-FR"/>
              </w:rPr>
              <w:t>L'e-mailer permet de cr</w:t>
            </w:r>
            <w:r>
              <w:rPr>
                <w:lang w:val="fr-FR"/>
              </w:rPr>
              <w:t>é</w:t>
            </w:r>
            <w:r>
              <w:rPr>
                <w:lang w:val="fr-FR"/>
              </w:rPr>
              <w:t>er des mod</w:t>
            </w:r>
            <w:r>
              <w:rPr>
                <w:lang w:val="fr-FR"/>
              </w:rPr>
              <w:t>è</w:t>
            </w:r>
            <w:r>
              <w:rPr>
                <w:lang w:val="fr-FR"/>
              </w:rPr>
              <w:t>les et des horaires pour divers e-mails g</w:t>
            </w:r>
            <w:r>
              <w:rPr>
                <w:lang w:val="fr-FR"/>
              </w:rPr>
              <w:t>é</w:t>
            </w:r>
            <w:r>
              <w:rPr>
                <w:lang w:val="fr-FR"/>
              </w:rPr>
              <w:t>n</w:t>
            </w:r>
            <w:r>
              <w:rPr>
                <w:lang w:val="fr-FR"/>
              </w:rPr>
              <w:t>é</w:t>
            </w:r>
            <w:r>
              <w:rPr>
                <w:lang w:val="fr-FR"/>
              </w:rPr>
              <w:t>r</w:t>
            </w:r>
            <w:r>
              <w:rPr>
                <w:lang w:val="fr-FR"/>
              </w:rPr>
              <w:t>é</w:t>
            </w:r>
            <w:r>
              <w:rPr>
                <w:lang w:val="fr-FR"/>
              </w:rPr>
              <w:t>s par le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4089452e-fe93-4f73-801b-8aacb37699e2</w:t>
            </w:r>
          </w:p>
        </w:tc>
        <w:tc>
          <w:tcPr>
            <w:tcW w:w="7407" w:type="dxa"/>
            <w:shd w:val="clear" w:color="auto" w:fill="F2F2F2" w:themeFill="background1" w:themeFillShade="F2"/>
          </w:tcPr>
          <w:p w:rsidR="00000000" w:rsidRDefault="003238CB">
            <w:pPr>
              <w:rPr>
                <w:noProof/>
              </w:rPr>
            </w:pPr>
            <w:r>
              <w:rPr>
                <w:noProof/>
              </w:rPr>
              <w:t>The sections that follow will detail the emailer operations.</w:t>
            </w:r>
          </w:p>
        </w:tc>
        <w:tc>
          <w:tcPr>
            <w:tcW w:w="7407" w:type="dxa"/>
          </w:tcPr>
          <w:p w:rsidR="00000000" w:rsidRDefault="003238CB">
            <w:pPr>
              <w:rPr>
                <w:lang w:val="fr-FR"/>
              </w:rPr>
            </w:pPr>
            <w:r>
              <w:rPr>
                <w:lang w:val="fr-FR"/>
              </w:rPr>
              <w:t>Les sectio</w:t>
            </w:r>
            <w:r>
              <w:rPr>
                <w:lang w:val="fr-FR"/>
              </w:rPr>
              <w:t>ns qui suivent d</w:t>
            </w:r>
            <w:r>
              <w:rPr>
                <w:lang w:val="fr-FR"/>
              </w:rPr>
              <w:t>é</w:t>
            </w:r>
            <w:r>
              <w:rPr>
                <w:lang w:val="fr-FR"/>
              </w:rPr>
              <w:t>tailleront les op</w:t>
            </w:r>
            <w:r>
              <w:rPr>
                <w:lang w:val="fr-FR"/>
              </w:rPr>
              <w:t>é</w:t>
            </w:r>
            <w:r>
              <w:rPr>
                <w:lang w:val="fr-FR"/>
              </w:rPr>
              <w:t>rations de messagerie.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ff723026-c7eb-4381-8b21-e1153b676a96</w:t>
            </w:r>
          </w:p>
        </w:tc>
        <w:tc>
          <w:tcPr>
            <w:tcW w:w="7407" w:type="dxa"/>
            <w:shd w:val="clear" w:color="auto" w:fill="F2F2F2" w:themeFill="background1" w:themeFillShade="F2"/>
          </w:tcPr>
          <w:p w:rsidR="00000000" w:rsidRDefault="003238CB">
            <w:pPr>
              <w:rPr>
                <w:noProof/>
              </w:rPr>
            </w:pPr>
            <w:r>
              <w:rPr>
                <w:noProof/>
              </w:rPr>
              <w:t>Message types</w:t>
            </w:r>
          </w:p>
        </w:tc>
        <w:tc>
          <w:tcPr>
            <w:tcW w:w="7407" w:type="dxa"/>
          </w:tcPr>
          <w:p w:rsidR="00000000" w:rsidRDefault="003238CB">
            <w:pPr>
              <w:rPr>
                <w:lang w:val="fr-FR"/>
              </w:rPr>
            </w:pPr>
            <w:r>
              <w:rPr>
                <w:lang w:val="fr-FR"/>
              </w:rPr>
              <w:t>Types de messages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24ff74f6-a950-4c29-ad56-7677a680738b</w:t>
            </w:r>
          </w:p>
        </w:tc>
        <w:tc>
          <w:tcPr>
            <w:tcW w:w="7407" w:type="dxa"/>
            <w:shd w:val="clear" w:color="auto" w:fill="F2F2F2" w:themeFill="background1" w:themeFillShade="F2"/>
          </w:tcPr>
          <w:p w:rsidR="00000000" w:rsidRDefault="003238CB">
            <w:pPr>
              <w:rPr>
                <w:noProof/>
              </w:rPr>
            </w:pPr>
            <w:r>
              <w:rPr>
                <w:noProof/>
              </w:rPr>
              <w:t>Evergent supports the following message types.</w:t>
            </w:r>
          </w:p>
        </w:tc>
        <w:tc>
          <w:tcPr>
            <w:tcW w:w="7407" w:type="dxa"/>
          </w:tcPr>
          <w:p w:rsidR="00000000" w:rsidRDefault="003238CB">
            <w:pPr>
              <w:rPr>
                <w:lang w:val="fr-FR"/>
              </w:rPr>
            </w:pPr>
            <w:r>
              <w:rPr>
                <w:lang w:val="fr-FR"/>
              </w:rPr>
              <w:t>Evergent prend en charge les types de messages suivants.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5bfe31f6-cbcd-467e-9d77-d1081e99e2bf</w:t>
            </w:r>
          </w:p>
        </w:tc>
        <w:tc>
          <w:tcPr>
            <w:tcW w:w="7407" w:type="dxa"/>
            <w:shd w:val="clear" w:color="auto" w:fill="F2F2F2" w:themeFill="background1" w:themeFillShade="F2"/>
          </w:tcPr>
          <w:p w:rsidR="00000000" w:rsidRDefault="003238CB">
            <w:pPr>
              <w:rPr>
                <w:noProof/>
              </w:rPr>
            </w:pPr>
            <w:r>
              <w:rPr>
                <w:noProof/>
              </w:rPr>
              <w:t>Scheduling</w:t>
            </w:r>
          </w:p>
        </w:tc>
        <w:tc>
          <w:tcPr>
            <w:tcW w:w="7407" w:type="dxa"/>
          </w:tcPr>
          <w:p w:rsidR="00000000" w:rsidRDefault="003238CB">
            <w:pPr>
              <w:rPr>
                <w:lang w:val="fr-FR"/>
              </w:rPr>
            </w:pPr>
            <w:r>
              <w:rPr>
                <w:lang w:val="fr-FR"/>
              </w:rPr>
              <w:t>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01bef56d-0749-4bfd-9db3-b0f96bbf63a4</w:t>
            </w:r>
          </w:p>
        </w:tc>
        <w:tc>
          <w:tcPr>
            <w:tcW w:w="7407" w:type="dxa"/>
            <w:shd w:val="clear" w:color="auto" w:fill="F2F2F2" w:themeFill="background1" w:themeFillShade="F2"/>
          </w:tcPr>
          <w:p w:rsidR="00000000" w:rsidRDefault="003238CB">
            <w:pPr>
              <w:rPr>
                <w:noProof/>
              </w:rPr>
            </w:pPr>
            <w:r>
              <w:rPr>
                <w:noProof/>
              </w:rPr>
              <w:t>When the batch jobs are scheduled in the system admin, an email is sent to an admin.</w:t>
            </w:r>
          </w:p>
        </w:tc>
        <w:tc>
          <w:tcPr>
            <w:tcW w:w="7407" w:type="dxa"/>
          </w:tcPr>
          <w:p w:rsidR="00000000" w:rsidRDefault="003238CB">
            <w:pPr>
              <w:rPr>
                <w:lang w:val="fr-FR"/>
              </w:rPr>
            </w:pPr>
            <w:r>
              <w:rPr>
                <w:lang w:val="fr-FR"/>
              </w:rPr>
              <w:t>Lorsq</w:t>
            </w:r>
            <w:r>
              <w:rPr>
                <w:lang w:val="fr-FR"/>
              </w:rPr>
              <w:t>ue les travaux par lots sont planifi</w:t>
            </w:r>
            <w:r>
              <w:rPr>
                <w:lang w:val="fr-FR"/>
              </w:rPr>
              <w:t>é</w:t>
            </w:r>
            <w:r>
              <w:rPr>
                <w:lang w:val="fr-FR"/>
              </w:rPr>
              <w:t>s dans l'administrateur syst</w:t>
            </w:r>
            <w:r>
              <w:rPr>
                <w:lang w:val="fr-FR"/>
              </w:rPr>
              <w:t>è</w:t>
            </w:r>
            <w:r>
              <w:rPr>
                <w:lang w:val="fr-FR"/>
              </w:rPr>
              <w:t>me, un e-mail est envoy</w:t>
            </w:r>
            <w:r>
              <w:rPr>
                <w:lang w:val="fr-FR"/>
              </w:rPr>
              <w:t>é</w:t>
            </w:r>
            <w:r>
              <w:rPr>
                <w:lang w:val="fr-FR"/>
              </w:rPr>
              <w:t xml:space="preserve"> </w:t>
            </w:r>
            <w:r>
              <w:rPr>
                <w:lang w:val="fr-FR"/>
              </w:rPr>
              <w:t>à</w:t>
            </w:r>
            <w:r>
              <w:rPr>
                <w:lang w:val="fr-FR"/>
              </w:rPr>
              <w:t xml:space="preserve"> un administrateur.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efb5d394-ada9-47ae-869b-301ed1b4faf1</w:t>
            </w:r>
          </w:p>
        </w:tc>
        <w:tc>
          <w:tcPr>
            <w:tcW w:w="7407" w:type="dxa"/>
            <w:shd w:val="clear" w:color="auto" w:fill="F2F2F2" w:themeFill="background1" w:themeFillShade="F2"/>
          </w:tcPr>
          <w:p w:rsidR="00000000" w:rsidRDefault="003238CB">
            <w:pPr>
              <w:rPr>
                <w:noProof/>
              </w:rPr>
            </w:pPr>
            <w:r>
              <w:rPr>
                <w:noProof/>
              </w:rPr>
              <w:t>Credit Card Expiry Reminder</w:t>
            </w:r>
          </w:p>
        </w:tc>
        <w:tc>
          <w:tcPr>
            <w:tcW w:w="7407" w:type="dxa"/>
          </w:tcPr>
          <w:p w:rsidR="00000000" w:rsidRDefault="003238CB">
            <w:pPr>
              <w:rPr>
                <w:lang w:val="fr-FR"/>
              </w:rPr>
            </w:pPr>
            <w:r>
              <w:rPr>
                <w:lang w:val="fr-FR"/>
              </w:rPr>
              <w:t>Rappel d'expiration de la carte de cr</w:t>
            </w:r>
            <w:r>
              <w:rPr>
                <w:lang w:val="fr-FR"/>
              </w:rPr>
              <w:t>é</w:t>
            </w:r>
            <w:r>
              <w:rPr>
                <w:lang w:val="fr-FR"/>
              </w:rPr>
              <w:t>dit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66788da7-bb5e-4e01-aabb-1362b9683ac8</w:t>
            </w:r>
          </w:p>
        </w:tc>
        <w:tc>
          <w:tcPr>
            <w:tcW w:w="7407" w:type="dxa"/>
            <w:shd w:val="clear" w:color="auto" w:fill="F2F2F2" w:themeFill="background1" w:themeFillShade="F2"/>
          </w:tcPr>
          <w:p w:rsidR="00000000" w:rsidRDefault="003238CB">
            <w:pPr>
              <w:rPr>
                <w:noProof/>
              </w:rPr>
            </w:pPr>
            <w:r>
              <w:rPr>
                <w:noProof/>
              </w:rPr>
              <w:t>When the "Credit Card Expiry Reminder" check box is selected at the business level then the reminder email is sent to the customers when their credit card is about to expired (usually a month before card expiry the emai</w:t>
            </w:r>
            <w:r>
              <w:rPr>
                <w:noProof/>
              </w:rPr>
              <w:t>l is sent).</w:t>
            </w:r>
          </w:p>
        </w:tc>
        <w:tc>
          <w:tcPr>
            <w:tcW w:w="7407" w:type="dxa"/>
          </w:tcPr>
          <w:p w:rsidR="00000000" w:rsidRDefault="003238CB">
            <w:pPr>
              <w:rPr>
                <w:lang w:val="fr-FR"/>
              </w:rPr>
            </w:pPr>
            <w:r>
              <w:rPr>
                <w:lang w:val="fr-FR"/>
              </w:rPr>
              <w:t xml:space="preserve">Lorsque la case </w:t>
            </w:r>
            <w:r>
              <w:rPr>
                <w:lang w:val="fr-FR"/>
              </w:rPr>
              <w:t>à</w:t>
            </w:r>
            <w:r>
              <w:rPr>
                <w:lang w:val="fr-FR"/>
              </w:rPr>
              <w:t xml:space="preserve"> cocher "Rappel d'expiration de la carte de cr</w:t>
            </w:r>
            <w:r>
              <w:rPr>
                <w:lang w:val="fr-FR"/>
              </w:rPr>
              <w:t>é</w:t>
            </w:r>
            <w:r>
              <w:rPr>
                <w:lang w:val="fr-FR"/>
              </w:rPr>
              <w:t>dit" est coch</w:t>
            </w:r>
            <w:r>
              <w:rPr>
                <w:lang w:val="fr-FR"/>
              </w:rPr>
              <w:t>é</w:t>
            </w:r>
            <w:r>
              <w:rPr>
                <w:lang w:val="fr-FR"/>
              </w:rPr>
              <w:t>e au niveau de l'entreprise, l'e-mail de rappel est envoy</w:t>
            </w:r>
            <w:r>
              <w:rPr>
                <w:lang w:val="fr-FR"/>
              </w:rPr>
              <w:t>é</w:t>
            </w:r>
            <w:r>
              <w:rPr>
                <w:lang w:val="fr-FR"/>
              </w:rPr>
              <w:t xml:space="preserve"> aux clients lorsque leur carte de cr</w:t>
            </w:r>
            <w:r>
              <w:rPr>
                <w:lang w:val="fr-FR"/>
              </w:rPr>
              <w:t>é</w:t>
            </w:r>
            <w:r>
              <w:rPr>
                <w:lang w:val="fr-FR"/>
              </w:rPr>
              <w:t>dit est sur le point d'expirer (g</w:t>
            </w:r>
            <w:r>
              <w:rPr>
                <w:lang w:val="fr-FR"/>
              </w:rPr>
              <w:t>é</w:t>
            </w:r>
            <w:r>
              <w:rPr>
                <w:lang w:val="fr-FR"/>
              </w:rPr>
              <w:t>n</w:t>
            </w:r>
            <w:r>
              <w:rPr>
                <w:lang w:val="fr-FR"/>
              </w:rPr>
              <w:t>é</w:t>
            </w:r>
            <w:r>
              <w:rPr>
                <w:lang w:val="fr-FR"/>
              </w:rPr>
              <w:t>ralement un mois avant l'expiratio</w:t>
            </w:r>
            <w:r>
              <w:rPr>
                <w:lang w:val="fr-FR"/>
              </w:rPr>
              <w:t>n de la carte, l'e-mail est envoy</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56cbac04-8383-443c-8b18-76f43b4a09a9</w:t>
            </w:r>
          </w:p>
        </w:tc>
        <w:tc>
          <w:tcPr>
            <w:tcW w:w="7407" w:type="dxa"/>
            <w:shd w:val="clear" w:color="auto" w:fill="F2F2F2" w:themeFill="background1" w:themeFillShade="F2"/>
          </w:tcPr>
          <w:p w:rsidR="00000000" w:rsidRDefault="003238CB">
            <w:pPr>
              <w:rPr>
                <w:noProof/>
              </w:rPr>
            </w:pPr>
            <w:r>
              <w:rPr>
                <w:noProof/>
              </w:rPr>
              <w:t>In this case the system will use email template message type credit card expiry reminder.</w:t>
            </w:r>
          </w:p>
        </w:tc>
        <w:tc>
          <w:tcPr>
            <w:tcW w:w="7407" w:type="dxa"/>
          </w:tcPr>
          <w:p w:rsidR="00000000" w:rsidRDefault="003238CB">
            <w:pPr>
              <w:rPr>
                <w:lang w:val="fr-FR"/>
              </w:rPr>
            </w:pPr>
            <w:r>
              <w:rPr>
                <w:lang w:val="fr-FR"/>
              </w:rPr>
              <w:t>Dans ce cas, le syst</w:t>
            </w:r>
            <w:r>
              <w:rPr>
                <w:lang w:val="fr-FR"/>
              </w:rPr>
              <w:t>è</w:t>
            </w:r>
            <w:r>
              <w:rPr>
                <w:lang w:val="fr-FR"/>
              </w:rPr>
              <w:t>me utilisera un mod</w:t>
            </w:r>
            <w:r>
              <w:rPr>
                <w:lang w:val="fr-FR"/>
              </w:rPr>
              <w:t>è</w:t>
            </w:r>
            <w:r>
              <w:rPr>
                <w:lang w:val="fr-FR"/>
              </w:rPr>
              <w:t>le de message de type message de rappel d'expi</w:t>
            </w:r>
            <w:r>
              <w:rPr>
                <w:lang w:val="fr-FR"/>
              </w:rPr>
              <w:t>ration de carte de cr</w:t>
            </w:r>
            <w:r>
              <w:rPr>
                <w:lang w:val="fr-FR"/>
              </w:rPr>
              <w:t>é</w:t>
            </w:r>
            <w:r>
              <w:rPr>
                <w:lang w:val="fr-FR"/>
              </w:rPr>
              <w:t>dit.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ba0785b5-cc33-4d61-865f-16421ff09d94</w:t>
            </w:r>
          </w:p>
        </w:tc>
        <w:tc>
          <w:tcPr>
            <w:tcW w:w="7407" w:type="dxa"/>
            <w:shd w:val="clear" w:color="auto" w:fill="F2F2F2" w:themeFill="background1" w:themeFillShade="F2"/>
          </w:tcPr>
          <w:p w:rsidR="00000000" w:rsidRDefault="003238CB">
            <w:pPr>
              <w:rPr>
                <w:noProof/>
              </w:rPr>
            </w:pPr>
            <w:r>
              <w:rPr>
                <w:noProof/>
              </w:rPr>
              <w:t>Bulk Emails</w:t>
            </w:r>
          </w:p>
        </w:tc>
        <w:tc>
          <w:tcPr>
            <w:tcW w:w="7407" w:type="dxa"/>
          </w:tcPr>
          <w:p w:rsidR="00000000" w:rsidRDefault="003238CB">
            <w:pPr>
              <w:rPr>
                <w:lang w:val="fr-FR"/>
              </w:rPr>
            </w:pPr>
            <w:r>
              <w:rPr>
                <w:lang w:val="fr-FR"/>
              </w:rPr>
              <w:t>E-mails en masse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ceb99c2f-c7ea-4158-981b-581193b18ffb</w:t>
            </w:r>
          </w:p>
        </w:tc>
        <w:tc>
          <w:tcPr>
            <w:tcW w:w="7407" w:type="dxa"/>
            <w:shd w:val="clear" w:color="auto" w:fill="F2F2F2" w:themeFill="background1" w:themeFillShade="F2"/>
          </w:tcPr>
          <w:p w:rsidR="00000000" w:rsidRDefault="003238CB">
            <w:pPr>
              <w:rPr>
                <w:noProof/>
              </w:rPr>
            </w:pPr>
            <w:r>
              <w:rPr>
                <w:noProof/>
              </w:rPr>
              <w:t>If a business wants to schedule a promotional email and specify the future time to execute then the bulk email messa</w:t>
            </w:r>
            <w:r>
              <w:rPr>
                <w:noProof/>
              </w:rPr>
              <w:t>ge type is used.</w:t>
            </w:r>
          </w:p>
        </w:tc>
        <w:tc>
          <w:tcPr>
            <w:tcW w:w="7407" w:type="dxa"/>
          </w:tcPr>
          <w:p w:rsidR="00000000" w:rsidRDefault="003238CB">
            <w:pPr>
              <w:rPr>
                <w:lang w:val="fr-FR"/>
              </w:rPr>
            </w:pPr>
            <w:r>
              <w:rPr>
                <w:lang w:val="fr-FR"/>
              </w:rPr>
              <w:t>Si une entreprise souhaite planifier un e-mail promotionnel et sp</w:t>
            </w:r>
            <w:r>
              <w:rPr>
                <w:lang w:val="fr-FR"/>
              </w:rPr>
              <w:t>é</w:t>
            </w:r>
            <w:r>
              <w:rPr>
                <w:lang w:val="fr-FR"/>
              </w:rPr>
              <w:t>cifier l'heure future d'ex</w:t>
            </w:r>
            <w:r>
              <w:rPr>
                <w:lang w:val="fr-FR"/>
              </w:rPr>
              <w:t>é</w:t>
            </w:r>
            <w:r>
              <w:rPr>
                <w:lang w:val="fr-FR"/>
              </w:rPr>
              <w:t xml:space="preserve">cution, le type de message </w:t>
            </w:r>
            <w:r>
              <w:rPr>
                <w:lang w:val="fr-FR"/>
              </w:rPr>
              <w:t>é</w:t>
            </w:r>
            <w:r>
              <w:rPr>
                <w:lang w:val="fr-FR"/>
              </w:rPr>
              <w:t>lectronique en masse est utilis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3e0ec8c6-d09c-46ba-b73d-e4760c896ef1</w:t>
            </w:r>
          </w:p>
        </w:tc>
        <w:tc>
          <w:tcPr>
            <w:tcW w:w="7407" w:type="dxa"/>
            <w:shd w:val="clear" w:color="auto" w:fill="F2F2F2" w:themeFill="background1" w:themeFillShade="F2"/>
          </w:tcPr>
          <w:p w:rsidR="00000000" w:rsidRDefault="003238CB">
            <w:pPr>
              <w:rPr>
                <w:noProof/>
              </w:rPr>
            </w:pPr>
            <w:r>
              <w:rPr>
                <w:noProof/>
              </w:rPr>
              <w:t>These types of bulk emails can be sent to a business unit subscriber, specific market area subscriber, or a specific service.</w:t>
            </w:r>
          </w:p>
        </w:tc>
        <w:tc>
          <w:tcPr>
            <w:tcW w:w="7407" w:type="dxa"/>
          </w:tcPr>
          <w:p w:rsidR="00000000" w:rsidRDefault="003238CB">
            <w:pPr>
              <w:rPr>
                <w:lang w:val="fr-FR"/>
              </w:rPr>
            </w:pPr>
            <w:r>
              <w:rPr>
                <w:lang w:val="fr-FR"/>
              </w:rPr>
              <w:t xml:space="preserve">Ces types d'e-mails en masse peuvent </w:t>
            </w:r>
            <w:r>
              <w:rPr>
                <w:lang w:val="fr-FR"/>
              </w:rPr>
              <w:t>ê</w:t>
            </w:r>
            <w:r>
              <w:rPr>
                <w:lang w:val="fr-FR"/>
              </w:rPr>
              <w:t>tre envoy</w:t>
            </w:r>
            <w:r>
              <w:rPr>
                <w:lang w:val="fr-FR"/>
              </w:rPr>
              <w:t>é</w:t>
            </w:r>
            <w:r>
              <w:rPr>
                <w:lang w:val="fr-FR"/>
              </w:rPr>
              <w:t xml:space="preserve">s </w:t>
            </w:r>
            <w:r>
              <w:rPr>
                <w:lang w:val="fr-FR"/>
              </w:rPr>
              <w:t>à</w:t>
            </w:r>
            <w:r>
              <w:rPr>
                <w:lang w:val="fr-FR"/>
              </w:rPr>
              <w:t xml:space="preserve"> un abonn</w:t>
            </w:r>
            <w:r>
              <w:rPr>
                <w:lang w:val="fr-FR"/>
              </w:rPr>
              <w:t>é</w:t>
            </w:r>
            <w:r>
              <w:rPr>
                <w:lang w:val="fr-FR"/>
              </w:rPr>
              <w:t xml:space="preserve"> d'une unit</w:t>
            </w:r>
            <w:r>
              <w:rPr>
                <w:lang w:val="fr-FR"/>
              </w:rPr>
              <w:t>é</w:t>
            </w:r>
            <w:r>
              <w:rPr>
                <w:lang w:val="fr-FR"/>
              </w:rPr>
              <w:t xml:space="preserve"> commerciale, </w:t>
            </w:r>
            <w:r>
              <w:rPr>
                <w:lang w:val="fr-FR"/>
              </w:rPr>
              <w:t>à</w:t>
            </w:r>
            <w:r>
              <w:rPr>
                <w:lang w:val="fr-FR"/>
              </w:rPr>
              <w:t xml:space="preserve"> un abonn</w:t>
            </w:r>
            <w:r>
              <w:rPr>
                <w:lang w:val="fr-FR"/>
              </w:rPr>
              <w:t>é</w:t>
            </w:r>
            <w:r>
              <w:rPr>
                <w:lang w:val="fr-FR"/>
              </w:rPr>
              <w:t xml:space="preserve"> </w:t>
            </w:r>
            <w:r>
              <w:rPr>
                <w:lang w:val="fr-FR"/>
              </w:rPr>
              <w:t>à</w:t>
            </w:r>
            <w:r>
              <w:rPr>
                <w:lang w:val="fr-FR"/>
              </w:rPr>
              <w:t xml:space="preserve"> une zone de march</w:t>
            </w:r>
            <w:r>
              <w:rPr>
                <w:lang w:val="fr-FR"/>
              </w:rPr>
              <w:t>é</w:t>
            </w:r>
            <w:r>
              <w:rPr>
                <w:lang w:val="fr-FR"/>
              </w:rPr>
              <w:t xml:space="preserve"> sp</w:t>
            </w:r>
            <w:r>
              <w:rPr>
                <w:lang w:val="fr-FR"/>
              </w:rPr>
              <w:t>é</w:t>
            </w:r>
            <w:r>
              <w:rPr>
                <w:lang w:val="fr-FR"/>
              </w:rPr>
              <w:t>cifique</w:t>
            </w:r>
            <w:r>
              <w:rPr>
                <w:lang w:val="fr-FR"/>
              </w:rPr>
              <w:t xml:space="preserve"> ou </w:t>
            </w:r>
            <w:r>
              <w:rPr>
                <w:lang w:val="fr-FR"/>
              </w:rPr>
              <w:t>à</w:t>
            </w:r>
            <w:r>
              <w:rPr>
                <w:lang w:val="fr-FR"/>
              </w:rPr>
              <w:t xml:space="preserve"> un service sp</w:t>
            </w:r>
            <w:r>
              <w:rPr>
                <w:lang w:val="fr-FR"/>
              </w:rPr>
              <w:t>é</w:t>
            </w:r>
            <w:r>
              <w:rPr>
                <w:lang w:val="fr-FR"/>
              </w:rPr>
              <w:t>cifique.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d0ca3f47-06eb-4b86-8690-b04a6e923b54</w:t>
            </w:r>
          </w:p>
        </w:tc>
        <w:tc>
          <w:tcPr>
            <w:tcW w:w="7407" w:type="dxa"/>
            <w:shd w:val="clear" w:color="auto" w:fill="F2F2F2" w:themeFill="background1" w:themeFillShade="F2"/>
          </w:tcPr>
          <w:p w:rsidR="00000000" w:rsidRDefault="003238CB">
            <w:pPr>
              <w:rPr>
                <w:noProof/>
              </w:rPr>
            </w:pPr>
            <w:r>
              <w:rPr>
                <w:noProof/>
              </w:rPr>
              <w:t>Credit Card Transaction</w:t>
            </w:r>
          </w:p>
        </w:tc>
        <w:tc>
          <w:tcPr>
            <w:tcW w:w="7407" w:type="dxa"/>
          </w:tcPr>
          <w:p w:rsidR="00000000" w:rsidRDefault="003238CB">
            <w:pPr>
              <w:rPr>
                <w:lang w:val="fr-FR"/>
              </w:rPr>
            </w:pPr>
            <w:r>
              <w:rPr>
                <w:lang w:val="fr-FR"/>
              </w:rPr>
              <w:t>Transaction par carte de cr</w:t>
            </w:r>
            <w:r>
              <w:rPr>
                <w:lang w:val="fr-FR"/>
              </w:rPr>
              <w:t>é</w:t>
            </w:r>
            <w:r>
              <w:rPr>
                <w:lang w:val="fr-FR"/>
              </w:rPr>
              <w:t>dit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1e9dd6db-7a98-4f6e-bdb1-1f473db55ce3</w:t>
            </w:r>
          </w:p>
        </w:tc>
        <w:tc>
          <w:tcPr>
            <w:tcW w:w="7407" w:type="dxa"/>
            <w:shd w:val="clear" w:color="auto" w:fill="F2F2F2" w:themeFill="background1" w:themeFillShade="F2"/>
          </w:tcPr>
          <w:p w:rsidR="00000000" w:rsidRDefault="003238CB">
            <w:pPr>
              <w:rPr>
                <w:noProof/>
              </w:rPr>
            </w:pPr>
            <w:r>
              <w:rPr>
                <w:noProof/>
              </w:rPr>
              <w:t>When the credit card payment transaction is done</w:t>
            </w:r>
            <w:r>
              <w:rPr>
                <w:noProof/>
              </w:rPr>
              <w:t xml:space="preserve"> by a subscriber then the transaction details will be sent via email to the customer using this email template.</w:t>
            </w:r>
          </w:p>
        </w:tc>
        <w:tc>
          <w:tcPr>
            <w:tcW w:w="7407" w:type="dxa"/>
          </w:tcPr>
          <w:p w:rsidR="00000000" w:rsidRDefault="003238CB">
            <w:pPr>
              <w:rPr>
                <w:lang w:val="fr-FR"/>
              </w:rPr>
            </w:pPr>
            <w:r>
              <w:rPr>
                <w:lang w:val="fr-FR"/>
              </w:rPr>
              <w:t>Lorsque la transaction de paiement par carte de cr</w:t>
            </w:r>
            <w:r>
              <w:rPr>
                <w:lang w:val="fr-FR"/>
              </w:rPr>
              <w:t>é</w:t>
            </w:r>
            <w:r>
              <w:rPr>
                <w:lang w:val="fr-FR"/>
              </w:rPr>
              <w:t>dit est effectu</w:t>
            </w:r>
            <w:r>
              <w:rPr>
                <w:lang w:val="fr-FR"/>
              </w:rPr>
              <w:t>é</w:t>
            </w:r>
            <w:r>
              <w:rPr>
                <w:lang w:val="fr-FR"/>
              </w:rPr>
              <w:t>e par un abonn</w:t>
            </w:r>
            <w:r>
              <w:rPr>
                <w:lang w:val="fr-FR"/>
              </w:rPr>
              <w:t>é</w:t>
            </w:r>
            <w:r>
              <w:rPr>
                <w:lang w:val="fr-FR"/>
              </w:rPr>
              <w:t>, les d</w:t>
            </w:r>
            <w:r>
              <w:rPr>
                <w:lang w:val="fr-FR"/>
              </w:rPr>
              <w:t>é</w:t>
            </w:r>
            <w:r>
              <w:rPr>
                <w:lang w:val="fr-FR"/>
              </w:rPr>
              <w:t>tails de la transaction seront envoy</w:t>
            </w:r>
            <w:r>
              <w:rPr>
                <w:lang w:val="fr-FR"/>
              </w:rPr>
              <w:t>é</w:t>
            </w:r>
            <w:r>
              <w:rPr>
                <w:lang w:val="fr-FR"/>
              </w:rPr>
              <w:t xml:space="preserve">s par courrier </w:t>
            </w:r>
            <w:r>
              <w:rPr>
                <w:lang w:val="fr-FR"/>
              </w:rPr>
              <w:t>é</w:t>
            </w:r>
            <w:r>
              <w:rPr>
                <w:lang w:val="fr-FR"/>
              </w:rPr>
              <w:t>l</w:t>
            </w:r>
            <w:r>
              <w:rPr>
                <w:lang w:val="fr-FR"/>
              </w:rPr>
              <w:t>ectronique au client en utilisant ce mod</w:t>
            </w:r>
            <w:r>
              <w:rPr>
                <w:lang w:val="fr-FR"/>
              </w:rPr>
              <w:t>è</w:t>
            </w:r>
            <w:r>
              <w:rPr>
                <w:lang w:val="fr-FR"/>
              </w:rPr>
              <w:t xml:space="preserve">le de courrier </w:t>
            </w:r>
            <w:r>
              <w:rPr>
                <w:lang w:val="fr-FR"/>
              </w:rPr>
              <w:t>é</w:t>
            </w:r>
            <w:r>
              <w:rPr>
                <w:lang w:val="fr-FR"/>
              </w:rPr>
              <w:t>lectronique.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e6b3975c-d265-4cd6-96f7-d59fec96753f</w:t>
            </w:r>
          </w:p>
        </w:tc>
        <w:tc>
          <w:tcPr>
            <w:tcW w:w="7407" w:type="dxa"/>
            <w:shd w:val="clear" w:color="auto" w:fill="F2F2F2" w:themeFill="background1" w:themeFillShade="F2"/>
          </w:tcPr>
          <w:p w:rsidR="00000000" w:rsidRDefault="003238CB">
            <w:pPr>
              <w:rPr>
                <w:noProof/>
              </w:rPr>
            </w:pPr>
            <w:r>
              <w:rPr>
                <w:noProof/>
              </w:rPr>
              <w:t>Event Message</w:t>
            </w:r>
          </w:p>
        </w:tc>
        <w:tc>
          <w:tcPr>
            <w:tcW w:w="7407" w:type="dxa"/>
          </w:tcPr>
          <w:p w:rsidR="00000000" w:rsidRDefault="003238CB">
            <w:pPr>
              <w:rPr>
                <w:lang w:val="fr-FR"/>
              </w:rPr>
            </w:pPr>
            <w:r>
              <w:rPr>
                <w:lang w:val="fr-FR"/>
              </w:rPr>
              <w:t>Message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226ac0d5-d622-4ef1-ad5a-c38683dd33af</w:t>
            </w:r>
          </w:p>
        </w:tc>
        <w:tc>
          <w:tcPr>
            <w:tcW w:w="7407" w:type="dxa"/>
            <w:shd w:val="clear" w:color="auto" w:fill="F2F2F2" w:themeFill="background1" w:themeFillShade="F2"/>
          </w:tcPr>
          <w:p w:rsidR="00000000" w:rsidRDefault="003238CB">
            <w:pPr>
              <w:rPr>
                <w:noProof/>
              </w:rPr>
            </w:pPr>
            <w:r>
              <w:rPr>
                <w:noProof/>
              </w:rPr>
              <w:t>Event message type email templates will be used to define an email t</w:t>
            </w:r>
            <w:r>
              <w:rPr>
                <w:noProof/>
              </w:rPr>
              <w:t>emplate and cross-map them to the event category, which gives ability to trigger email notifications to subscribers once the event is recorded at the account level.</w:t>
            </w:r>
          </w:p>
        </w:tc>
        <w:tc>
          <w:tcPr>
            <w:tcW w:w="7407" w:type="dxa"/>
          </w:tcPr>
          <w:p w:rsidR="00000000" w:rsidRDefault="003238CB">
            <w:pPr>
              <w:rPr>
                <w:lang w:val="fr-FR"/>
              </w:rPr>
            </w:pPr>
            <w:r>
              <w:rPr>
                <w:lang w:val="fr-FR"/>
              </w:rPr>
              <w:t>Les mod</w:t>
            </w:r>
            <w:r>
              <w:rPr>
                <w:lang w:val="fr-FR"/>
              </w:rPr>
              <w:t>è</w:t>
            </w:r>
            <w:r>
              <w:rPr>
                <w:lang w:val="fr-FR"/>
              </w:rPr>
              <w:t>les d'e-mail de type de message d'</w:t>
            </w:r>
            <w:r>
              <w:rPr>
                <w:lang w:val="fr-FR"/>
              </w:rPr>
              <w:t>é</w:t>
            </w:r>
            <w:r>
              <w:rPr>
                <w:lang w:val="fr-FR"/>
              </w:rPr>
              <w:t>v</w:t>
            </w:r>
            <w:r>
              <w:rPr>
                <w:lang w:val="fr-FR"/>
              </w:rPr>
              <w:t>é</w:t>
            </w:r>
            <w:r>
              <w:rPr>
                <w:lang w:val="fr-FR"/>
              </w:rPr>
              <w:t>nement seront utilis</w:t>
            </w:r>
            <w:r>
              <w:rPr>
                <w:lang w:val="fr-FR"/>
              </w:rPr>
              <w:t>é</w:t>
            </w:r>
            <w:r>
              <w:rPr>
                <w:lang w:val="fr-FR"/>
              </w:rPr>
              <w:t>s pour d</w:t>
            </w:r>
            <w:r>
              <w:rPr>
                <w:lang w:val="fr-FR"/>
              </w:rPr>
              <w:t>é</w:t>
            </w:r>
            <w:r>
              <w:rPr>
                <w:lang w:val="fr-FR"/>
              </w:rPr>
              <w:t>finir un mod</w:t>
            </w:r>
            <w:r>
              <w:rPr>
                <w:lang w:val="fr-FR"/>
              </w:rPr>
              <w:t>è</w:t>
            </w:r>
            <w:r>
              <w:rPr>
                <w:lang w:val="fr-FR"/>
              </w:rPr>
              <w:t xml:space="preserve">le </w:t>
            </w:r>
            <w:r>
              <w:rPr>
                <w:lang w:val="fr-FR"/>
              </w:rPr>
              <w:t xml:space="preserve">d'e-mail et les associer </w:t>
            </w:r>
            <w:r>
              <w:rPr>
                <w:lang w:val="fr-FR"/>
              </w:rPr>
              <w:t>à</w:t>
            </w:r>
            <w:r>
              <w:rPr>
                <w:lang w:val="fr-FR"/>
              </w:rPr>
              <w:t xml:space="preserve"> la cat</w:t>
            </w:r>
            <w:r>
              <w:rPr>
                <w:lang w:val="fr-FR"/>
              </w:rPr>
              <w:t>é</w:t>
            </w:r>
            <w:r>
              <w:rPr>
                <w:lang w:val="fr-FR"/>
              </w:rPr>
              <w:t>gorie d'</w:t>
            </w:r>
            <w:r>
              <w:rPr>
                <w:lang w:val="fr-FR"/>
              </w:rPr>
              <w:t>é</w:t>
            </w:r>
            <w:r>
              <w:rPr>
                <w:lang w:val="fr-FR"/>
              </w:rPr>
              <w:t>v</w:t>
            </w:r>
            <w:r>
              <w:rPr>
                <w:lang w:val="fr-FR"/>
              </w:rPr>
              <w:t>é</w:t>
            </w:r>
            <w:r>
              <w:rPr>
                <w:lang w:val="fr-FR"/>
              </w:rPr>
              <w:t>nement, ce qui permet de d</w:t>
            </w:r>
            <w:r>
              <w:rPr>
                <w:lang w:val="fr-FR"/>
              </w:rPr>
              <w:t>é</w:t>
            </w:r>
            <w:r>
              <w:rPr>
                <w:lang w:val="fr-FR"/>
              </w:rPr>
              <w:t>clencher des notifications par e-mail aux abonn</w:t>
            </w:r>
            <w:r>
              <w:rPr>
                <w:lang w:val="fr-FR"/>
              </w:rPr>
              <w:t>é</w:t>
            </w:r>
            <w:r>
              <w:rPr>
                <w:lang w:val="fr-FR"/>
              </w:rPr>
              <w:t>s une fois que l'</w:t>
            </w:r>
            <w:r>
              <w:rPr>
                <w:lang w:val="fr-FR"/>
              </w:rPr>
              <w:t>é</w:t>
            </w:r>
            <w:r>
              <w:rPr>
                <w:lang w:val="fr-FR"/>
              </w:rPr>
              <w:t>v</w:t>
            </w:r>
            <w:r>
              <w:rPr>
                <w:lang w:val="fr-FR"/>
              </w:rPr>
              <w:t>é</w:t>
            </w:r>
            <w:r>
              <w:rPr>
                <w:lang w:val="fr-FR"/>
              </w:rPr>
              <w:t>nement est enregistr</w:t>
            </w:r>
            <w:r>
              <w:rPr>
                <w:lang w:val="fr-FR"/>
              </w:rPr>
              <w:t>é</w:t>
            </w:r>
            <w:r>
              <w:rPr>
                <w:lang w:val="fr-FR"/>
              </w:rPr>
              <w:t xml:space="preserve"> au niveau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55839a05-cf07-4081-a265-188f323c2ddd</w:t>
            </w:r>
          </w:p>
        </w:tc>
        <w:tc>
          <w:tcPr>
            <w:tcW w:w="7407" w:type="dxa"/>
            <w:shd w:val="clear" w:color="auto" w:fill="F2F2F2" w:themeFill="background1" w:themeFillShade="F2"/>
          </w:tcPr>
          <w:p w:rsidR="00000000" w:rsidRDefault="003238CB">
            <w:pPr>
              <w:rPr>
                <w:noProof/>
              </w:rPr>
            </w:pPr>
            <w:r>
              <w:rPr>
                <w:noProof/>
              </w:rPr>
              <w:t>Adhoc</w:t>
            </w:r>
          </w:p>
        </w:tc>
        <w:tc>
          <w:tcPr>
            <w:tcW w:w="7407" w:type="dxa"/>
          </w:tcPr>
          <w:p w:rsidR="00000000" w:rsidRDefault="003238CB">
            <w:pPr>
              <w:rPr>
                <w:lang w:val="fr-FR"/>
              </w:rPr>
            </w:pPr>
            <w:r>
              <w:rPr>
                <w:lang w:val="fr-FR"/>
              </w:rPr>
              <w:t>Ad hoc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302598b5-4668-4158-ad12-4047ce0749ab</w:t>
            </w:r>
          </w:p>
        </w:tc>
        <w:tc>
          <w:tcPr>
            <w:tcW w:w="7407" w:type="dxa"/>
            <w:shd w:val="clear" w:color="auto" w:fill="F2F2F2" w:themeFill="background1" w:themeFillShade="F2"/>
          </w:tcPr>
          <w:p w:rsidR="00000000" w:rsidRDefault="003238CB">
            <w:pPr>
              <w:rPr>
                <w:noProof/>
              </w:rPr>
            </w:pPr>
            <w:r>
              <w:rPr>
                <w:noProof/>
              </w:rPr>
              <w:t>Adhoc message type is to send the individual messages not linking with any of the event category mapping.</w:t>
            </w:r>
          </w:p>
        </w:tc>
        <w:tc>
          <w:tcPr>
            <w:tcW w:w="7407" w:type="dxa"/>
          </w:tcPr>
          <w:p w:rsidR="00000000" w:rsidRDefault="003238CB">
            <w:pPr>
              <w:rPr>
                <w:lang w:val="fr-FR"/>
              </w:rPr>
            </w:pPr>
            <w:r>
              <w:rPr>
                <w:lang w:val="fr-FR"/>
              </w:rPr>
              <w:t xml:space="preserve">Le type de message ad hoc consiste </w:t>
            </w:r>
            <w:r>
              <w:rPr>
                <w:lang w:val="fr-FR"/>
              </w:rPr>
              <w:t>à</w:t>
            </w:r>
            <w:r>
              <w:rPr>
                <w:lang w:val="fr-FR"/>
              </w:rPr>
              <w:t xml:space="preserve"> envoyer les messages individuels sans lien avec le mappage de cat</w:t>
            </w:r>
            <w:r>
              <w:rPr>
                <w:lang w:val="fr-FR"/>
              </w:rPr>
              <w:t>é</w:t>
            </w:r>
            <w:r>
              <w:rPr>
                <w:lang w:val="fr-FR"/>
              </w:rPr>
              <w:t>gorie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f495101d-4fb3-4740-8fec-4029e34cec24</w:t>
            </w:r>
          </w:p>
        </w:tc>
        <w:tc>
          <w:tcPr>
            <w:tcW w:w="7407" w:type="dxa"/>
            <w:shd w:val="clear" w:color="auto" w:fill="F2F2F2" w:themeFill="background1" w:themeFillShade="F2"/>
          </w:tcPr>
          <w:p w:rsidR="00000000" w:rsidRDefault="003238CB">
            <w:pPr>
              <w:rPr>
                <w:noProof/>
              </w:rPr>
            </w:pPr>
            <w:r>
              <w:rPr>
                <w:noProof/>
              </w:rPr>
              <w:t>Emailers</w:t>
            </w:r>
          </w:p>
        </w:tc>
        <w:tc>
          <w:tcPr>
            <w:tcW w:w="7407" w:type="dxa"/>
          </w:tcPr>
          <w:p w:rsidR="00000000" w:rsidRDefault="003238CB">
            <w:pPr>
              <w:rPr>
                <w:lang w:val="fr-FR"/>
              </w:rPr>
            </w:pPr>
            <w:r>
              <w:rPr>
                <w:lang w:val="fr-FR"/>
              </w:rPr>
              <w:t>Emailers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8b765195-9c9d-4a6b-be9d-72b704556f72</w:t>
            </w:r>
          </w:p>
        </w:tc>
        <w:tc>
          <w:tcPr>
            <w:tcW w:w="7407" w:type="dxa"/>
            <w:shd w:val="clear" w:color="auto" w:fill="F2F2F2" w:themeFill="background1" w:themeFillShade="F2"/>
          </w:tcPr>
          <w:p w:rsidR="00000000" w:rsidRDefault="003238CB">
            <w:pPr>
              <w:rPr>
                <w:noProof/>
              </w:rPr>
            </w:pPr>
            <w:r>
              <w:rPr>
                <w:noProof/>
              </w:rPr>
              <w:t>The Emailers tab is used to add/edit the email templates and schedule emails for the Business Units.</w:t>
            </w:r>
          </w:p>
        </w:tc>
        <w:tc>
          <w:tcPr>
            <w:tcW w:w="7407" w:type="dxa"/>
          </w:tcPr>
          <w:p w:rsidR="00000000" w:rsidRDefault="003238CB">
            <w:pPr>
              <w:rPr>
                <w:lang w:val="fr-FR"/>
              </w:rPr>
            </w:pPr>
            <w:r>
              <w:rPr>
                <w:lang w:val="fr-FR"/>
              </w:rPr>
              <w:t>L'onglet Emailers est utilis</w:t>
            </w:r>
            <w:r>
              <w:rPr>
                <w:lang w:val="fr-FR"/>
              </w:rPr>
              <w:t>é</w:t>
            </w:r>
            <w:r>
              <w:rPr>
                <w:lang w:val="fr-FR"/>
              </w:rPr>
              <w:t xml:space="preserve"> pour ajouter /</w:t>
            </w:r>
            <w:r>
              <w:rPr>
                <w:lang w:val="fr-FR"/>
              </w:rPr>
              <w:t xml:space="preserve"> modifier les mod</w:t>
            </w:r>
            <w:r>
              <w:rPr>
                <w:lang w:val="fr-FR"/>
              </w:rPr>
              <w:t>è</w:t>
            </w:r>
            <w:r>
              <w:rPr>
                <w:lang w:val="fr-FR"/>
              </w:rPr>
              <w:t>les d'e-mails et planifier des e-mails pour les unit</w:t>
            </w:r>
            <w:r>
              <w:rPr>
                <w:lang w:val="fr-FR"/>
              </w:rPr>
              <w:t>é</w:t>
            </w:r>
            <w:r>
              <w:rPr>
                <w:lang w:val="fr-FR"/>
              </w:rPr>
              <w:t>s commerciales.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f4ec03e0-c56e-4dbb-969b-cbe8497f6be8</w:t>
            </w:r>
          </w:p>
        </w:tc>
        <w:tc>
          <w:tcPr>
            <w:tcW w:w="7407" w:type="dxa"/>
            <w:shd w:val="clear" w:color="auto" w:fill="F2F2F2" w:themeFill="background1" w:themeFillShade="F2"/>
          </w:tcPr>
          <w:p w:rsidR="00000000" w:rsidRDefault="003238CB">
            <w:pPr>
              <w:rPr>
                <w:noProof/>
              </w:rPr>
            </w:pPr>
            <w:r>
              <w:rPr>
                <w:noProof/>
              </w:rPr>
              <w:t>Emailers Tab</w:t>
            </w:r>
          </w:p>
        </w:tc>
        <w:tc>
          <w:tcPr>
            <w:tcW w:w="7407" w:type="dxa"/>
          </w:tcPr>
          <w:p w:rsidR="00000000" w:rsidRDefault="003238CB">
            <w:pPr>
              <w:rPr>
                <w:lang w:val="fr-FR"/>
              </w:rPr>
            </w:pPr>
            <w:r>
              <w:rPr>
                <w:lang w:val="fr-FR"/>
              </w:rPr>
              <w:t>Onglet Emailers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83008bdd-1cb4-431f-a4de-1c3eb6fd8985</w:t>
            </w:r>
          </w:p>
        </w:tc>
        <w:tc>
          <w:tcPr>
            <w:tcW w:w="7407" w:type="dxa"/>
            <w:shd w:val="clear" w:color="auto" w:fill="F2F2F2" w:themeFill="background1" w:themeFillShade="F2"/>
          </w:tcPr>
          <w:p w:rsidR="00000000" w:rsidRDefault="003238CB">
            <w:pPr>
              <w:rPr>
                <w:noProof/>
              </w:rPr>
            </w:pPr>
            <w:r>
              <w:rPr>
                <w:noProof/>
              </w:rPr>
              <w:t>Emailers Tab</w:t>
            </w:r>
          </w:p>
        </w:tc>
        <w:tc>
          <w:tcPr>
            <w:tcW w:w="7407" w:type="dxa"/>
          </w:tcPr>
          <w:p w:rsidR="00000000" w:rsidRDefault="003238CB">
            <w:pPr>
              <w:rPr>
                <w:lang w:val="fr-FR"/>
              </w:rPr>
            </w:pPr>
            <w:r>
              <w:rPr>
                <w:lang w:val="fr-FR"/>
              </w:rPr>
              <w:t>Onglet Emailers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be56d884-5b9f-4a0c-9cf7-3947a0486f24</w:t>
            </w:r>
          </w:p>
        </w:tc>
        <w:tc>
          <w:tcPr>
            <w:tcW w:w="7407" w:type="dxa"/>
            <w:shd w:val="clear" w:color="auto" w:fill="F2F2F2" w:themeFill="background1" w:themeFillShade="F2"/>
          </w:tcPr>
          <w:p w:rsidR="00000000" w:rsidRDefault="003238CB">
            <w:pPr>
              <w:rPr>
                <w:noProof/>
              </w:rPr>
            </w:pPr>
            <w:r>
              <w:rPr>
                <w:noProof/>
              </w:rPr>
              <w:t>Adding a new emailer</w:t>
            </w:r>
          </w:p>
        </w:tc>
        <w:tc>
          <w:tcPr>
            <w:tcW w:w="7407" w:type="dxa"/>
          </w:tcPr>
          <w:p w:rsidR="00000000" w:rsidRDefault="003238CB">
            <w:pPr>
              <w:rPr>
                <w:lang w:val="fr-FR"/>
              </w:rPr>
            </w:pPr>
            <w:r>
              <w:rPr>
                <w:lang w:val="fr-FR"/>
              </w:rPr>
              <w:t>Ajouter un nouvel emailer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41856a91-a635-4188-b348-bdd3ec2bbbb4</w:t>
            </w:r>
          </w:p>
        </w:tc>
        <w:tc>
          <w:tcPr>
            <w:tcW w:w="7407" w:type="dxa"/>
            <w:shd w:val="clear" w:color="auto" w:fill="F2F2F2" w:themeFill="background1" w:themeFillShade="F2"/>
          </w:tcPr>
          <w:p w:rsidR="00000000" w:rsidRDefault="003238CB">
            <w:pPr>
              <w:rPr>
                <w:noProof/>
              </w:rPr>
            </w:pPr>
            <w:r>
              <w:rPr>
                <w:noProof/>
              </w:rPr>
              <w:t>To add a new emailer, do the following:</w:t>
            </w:r>
          </w:p>
        </w:tc>
        <w:tc>
          <w:tcPr>
            <w:tcW w:w="7407" w:type="dxa"/>
          </w:tcPr>
          <w:p w:rsidR="00000000" w:rsidRDefault="003238CB">
            <w:pPr>
              <w:rPr>
                <w:lang w:val="fr-FR"/>
              </w:rPr>
            </w:pPr>
            <w:r>
              <w:rPr>
                <w:lang w:val="fr-FR"/>
              </w:rPr>
              <w:t>Pour ajouter un nouvel emailer,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30fd9b29-4b6a-47b9-a2aa-6e3032ba</w:t>
            </w:r>
            <w:r>
              <w:rPr>
                <w:noProof/>
                <w:sz w:val="2"/>
              </w:rPr>
              <w:t>601d</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Emailers</w:t>
            </w:r>
            <w:r>
              <w:rPr>
                <w:rStyle w:val="mqInternal"/>
                <w:noProof/>
              </w:rPr>
              <w:t>{2]</w:t>
            </w:r>
            <w:r>
              <w:rPr>
                <w:noProof/>
              </w:rPr>
              <w:t xml:space="preserve"> screen of a Business Unit, click the Add (</w:t>
            </w:r>
            <w:r>
              <w:rPr>
                <w:rStyle w:val="mqInternal"/>
                <w:noProof/>
              </w:rPr>
              <w:t>[3}{4]</w:t>
            </w:r>
            <w:r>
              <w:rPr>
                <w:noProof/>
              </w:rPr>
              <w:t>) icon.</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Emailers</w:t>
            </w:r>
            <w:r>
              <w:rPr>
                <w:rStyle w:val="mqInternal"/>
                <w:noProof/>
                <w:lang w:val="fr-FR"/>
              </w:rPr>
              <w:t>{2]</w:t>
            </w:r>
            <w:r>
              <w:rPr>
                <w:lang w:val="fr-FR"/>
              </w:rPr>
              <w:t xml:space="preserve"> </w:t>
            </w:r>
            <w:r>
              <w:rPr>
                <w:lang w:val="fr-FR"/>
              </w:rPr>
              <w:t>é</w:t>
            </w:r>
            <w:r>
              <w:rPr>
                <w:lang w:val="fr-FR"/>
              </w:rPr>
              <w:t>cran d'une Business Unit, cliquez sur le bouton Ajouter (</w:t>
            </w:r>
            <w:r>
              <w:rPr>
                <w:rStyle w:val="mqInternal"/>
                <w:noProof/>
                <w:lang w:val="fr-FR"/>
              </w:rPr>
              <w:t>[3}{4]</w:t>
            </w:r>
            <w:r>
              <w:rPr>
                <w:lang w:val="fr-FR"/>
              </w:rPr>
              <w:t xml:space="preserve"> ) 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35b230fa-b383-4efb-a80e-d6c2a48a4396</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Basic Details</w:t>
            </w:r>
            <w:r>
              <w:rPr>
                <w:rStyle w:val="mqInternal"/>
                <w:noProof/>
              </w:rPr>
              <w:t>{2]</w:t>
            </w:r>
            <w:r>
              <w:rPr>
                <w:noProof/>
              </w:rPr>
              <w:t xml:space="preserve"> section, enter the required details, as follows:</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D</w:t>
            </w:r>
            <w:r>
              <w:rPr>
                <w:lang w:val="fr-FR"/>
              </w:rPr>
              <w:t>é</w:t>
            </w:r>
            <w:r>
              <w:rPr>
                <w:lang w:val="fr-FR"/>
              </w:rPr>
              <w:t>tails de base</w:t>
            </w:r>
            <w:r>
              <w:rPr>
                <w:rStyle w:val="mqInternal"/>
                <w:noProof/>
                <w:lang w:val="fr-FR"/>
              </w:rPr>
              <w:t>{2]</w:t>
            </w:r>
            <w:r>
              <w:rPr>
                <w:lang w:val="fr-FR"/>
              </w:rPr>
              <w:t xml:space="preserve"> section, entrez les d</w:t>
            </w:r>
            <w:r>
              <w:rPr>
                <w:lang w:val="fr-FR"/>
              </w:rPr>
              <w:t>é</w:t>
            </w:r>
            <w:r>
              <w:rPr>
                <w:lang w:val="fr-FR"/>
              </w:rPr>
              <w:t>tails requis,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753c9000-ccd6-4215-8b87-55c1930659e8</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Title</w:t>
            </w:r>
            <w:r>
              <w:rPr>
                <w:rStyle w:val="mqInternal"/>
                <w:noProof/>
              </w:rPr>
              <w:t>{2]</w:t>
            </w:r>
            <w:r>
              <w:rPr>
                <w:noProof/>
              </w:rPr>
              <w:t xml:space="preserve"> field, enter the title for the email.</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Titre</w:t>
            </w:r>
            <w:r>
              <w:rPr>
                <w:rStyle w:val="mqInternal"/>
                <w:noProof/>
                <w:lang w:val="fr-FR"/>
              </w:rPr>
              <w:t>{2]</w:t>
            </w:r>
            <w:r>
              <w:rPr>
                <w:lang w:val="fr-FR"/>
              </w:rPr>
              <w:t xml:space="preserve"> champ, ent</w:t>
            </w:r>
            <w:r>
              <w:rPr>
                <w:lang w:val="fr-FR"/>
              </w:rPr>
              <w:t>rez le titre de l'e-mail.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18e64066-7b51-4968-92c3-b147a5b38717</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Email Subject</w:t>
            </w:r>
            <w:r>
              <w:rPr>
                <w:rStyle w:val="mqInternal"/>
                <w:noProof/>
              </w:rPr>
              <w:t>{2]</w:t>
            </w:r>
            <w:r>
              <w:rPr>
                <w:noProof/>
              </w:rPr>
              <w:t xml:space="preserve"> field, type the subject of the email.</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Sujet du courriel</w:t>
            </w:r>
            <w:r>
              <w:rPr>
                <w:rStyle w:val="mqInternal"/>
                <w:noProof/>
                <w:lang w:val="fr-FR"/>
              </w:rPr>
              <w:t>{2]</w:t>
            </w:r>
            <w:r>
              <w:rPr>
                <w:lang w:val="fr-FR"/>
              </w:rPr>
              <w:t xml:space="preserve"> champ, saisissez l'objet de l'e-mail.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5ab7fc35-aeb4-4c7d-9225-b91078109a5c</w:t>
            </w:r>
          </w:p>
        </w:tc>
        <w:tc>
          <w:tcPr>
            <w:tcW w:w="7407" w:type="dxa"/>
            <w:shd w:val="clear" w:color="auto" w:fill="F2F2F2" w:themeFill="background1" w:themeFillShade="F2"/>
          </w:tcPr>
          <w:p w:rsidR="00000000" w:rsidRDefault="003238CB">
            <w:pPr>
              <w:rPr>
                <w:noProof/>
              </w:rPr>
            </w:pPr>
            <w:r>
              <w:rPr>
                <w:noProof/>
              </w:rPr>
              <w:t xml:space="preserve">Select the message type that you will define an email message from the </w:t>
            </w:r>
            <w:r>
              <w:rPr>
                <w:rStyle w:val="mqInternal"/>
                <w:noProof/>
              </w:rPr>
              <w:t>[1}</w:t>
            </w:r>
            <w:r>
              <w:rPr>
                <w:noProof/>
              </w:rPr>
              <w:t>Message Type</w:t>
            </w:r>
            <w:r>
              <w:rPr>
                <w:rStyle w:val="mqInternal"/>
                <w:noProof/>
              </w:rPr>
              <w:t>{2]</w:t>
            </w:r>
            <w:r>
              <w:rPr>
                <w:noProof/>
              </w:rPr>
              <w:t xml:space="preserve"> drop-down list.</w:t>
            </w:r>
          </w:p>
        </w:tc>
        <w:tc>
          <w:tcPr>
            <w:tcW w:w="7407" w:type="dxa"/>
          </w:tcPr>
          <w:p w:rsidR="00000000" w:rsidRDefault="003238CB">
            <w:pPr>
              <w:rPr>
                <w:lang w:val="fr-FR"/>
              </w:rPr>
            </w:pPr>
            <w:r>
              <w:rPr>
                <w:lang w:val="fr-FR"/>
              </w:rPr>
              <w:t>S</w:t>
            </w:r>
            <w:r>
              <w:rPr>
                <w:lang w:val="fr-FR"/>
              </w:rPr>
              <w:t>é</w:t>
            </w:r>
            <w:r>
              <w:rPr>
                <w:lang w:val="fr-FR"/>
              </w:rPr>
              <w:t>lectionnez le type de message que vous allez d</w:t>
            </w:r>
            <w:r>
              <w:rPr>
                <w:lang w:val="fr-FR"/>
              </w:rPr>
              <w:t>é</w:t>
            </w:r>
            <w:r>
              <w:rPr>
                <w:lang w:val="fr-FR"/>
              </w:rPr>
              <w:t xml:space="preserve">finir un e-mail </w:t>
            </w:r>
            <w:r>
              <w:rPr>
                <w:lang w:val="fr-FR"/>
              </w:rPr>
              <w:t>à</w:t>
            </w:r>
            <w:r>
              <w:rPr>
                <w:lang w:val="fr-FR"/>
              </w:rPr>
              <w:t xml:space="preserve"> partir du </w:t>
            </w:r>
            <w:r>
              <w:rPr>
                <w:rStyle w:val="mqInternal"/>
                <w:noProof/>
                <w:lang w:val="fr-FR"/>
              </w:rPr>
              <w:t>[1}</w:t>
            </w:r>
            <w:r>
              <w:rPr>
                <w:lang w:val="fr-FR"/>
              </w:rPr>
              <w:t>Type de message</w:t>
            </w:r>
            <w:r>
              <w:rPr>
                <w:rStyle w:val="mqInternal"/>
                <w:noProof/>
                <w:lang w:val="fr-FR"/>
              </w:rPr>
              <w:t>{2]</w:t>
            </w:r>
            <w:r>
              <w:rPr>
                <w:lang w:val="fr-FR"/>
              </w:rPr>
              <w:t xml:space="preserve">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3f82541c-90d2-4350-82e1-8</w:t>
            </w:r>
            <w:r>
              <w:rPr>
                <w:noProof/>
                <w:sz w:val="2"/>
              </w:rPr>
              <w:t>5f122ddc833</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Admin Email</w:t>
            </w:r>
            <w:r>
              <w:rPr>
                <w:rStyle w:val="mqInternal"/>
                <w:noProof/>
              </w:rPr>
              <w:t>{2]</w:t>
            </w:r>
            <w:r>
              <w:rPr>
                <w:noProof/>
              </w:rPr>
              <w:t xml:space="preserve"> field, enter the email id that you want the email to be sent.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E-mail de l'administrateur</w:t>
            </w:r>
            <w:r>
              <w:rPr>
                <w:rStyle w:val="mqInternal"/>
                <w:noProof/>
                <w:lang w:val="fr-FR"/>
              </w:rPr>
              <w:t>{2]</w:t>
            </w:r>
            <w:r>
              <w:rPr>
                <w:lang w:val="fr-FR"/>
              </w:rPr>
              <w:t xml:space="preserve"> dans le champ, saisissez l'identifiant de l'e-mail auquel vous souhaitez envoyer l'e-mail.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3b296856-c013-47c4-a9cd-409ab2fb2262</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Admin Name</w:t>
            </w:r>
            <w:r>
              <w:rPr>
                <w:rStyle w:val="mqInternal"/>
                <w:noProof/>
              </w:rPr>
              <w:t>{2]</w:t>
            </w:r>
            <w:r>
              <w:rPr>
                <w:noProof/>
              </w:rPr>
              <w:t xml:space="preserve"> field, enter the Admin name.</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Nom de l'administrateur</w:t>
            </w:r>
            <w:r>
              <w:rPr>
                <w:rStyle w:val="mqInternal"/>
                <w:noProof/>
                <w:lang w:val="fr-FR"/>
              </w:rPr>
              <w:t>{2]</w:t>
            </w:r>
            <w:r>
              <w:rPr>
                <w:lang w:val="fr-FR"/>
              </w:rPr>
              <w:t xml:space="preserve"> champ, entrez le nom de l'administrateur.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c51050ef-dc82-4d65-8d21-713d1352b397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Event Category</w:t>
            </w:r>
            <w:r>
              <w:rPr>
                <w:rStyle w:val="mqInternal"/>
                <w:noProof/>
              </w:rPr>
              <w:t>{2]</w:t>
            </w:r>
            <w:r>
              <w:rPr>
                <w:noProof/>
              </w:rPr>
              <w:t xml:space="preserve"> from the pro</w:t>
            </w:r>
            <w:r>
              <w:rPr>
                <w:noProof/>
              </w:rPr>
              <w:t>vided drop-down list.</w:t>
            </w:r>
          </w:p>
        </w:tc>
        <w:tc>
          <w:tcPr>
            <w:tcW w:w="7407" w:type="dxa"/>
          </w:tcPr>
          <w:p w:rsidR="00000000" w:rsidRDefault="003238CB">
            <w:pPr>
              <w:rPr>
                <w:lang w:val="fr-FR"/>
              </w:rPr>
            </w:pPr>
            <w:r>
              <w:rPr>
                <w:lang w:val="fr-FR"/>
              </w:rPr>
              <w:t>S</w:t>
            </w:r>
            <w:r>
              <w:rPr>
                <w:lang w:val="fr-FR"/>
              </w:rPr>
              <w:t>é</w:t>
            </w:r>
            <w:r>
              <w:rPr>
                <w:lang w:val="fr-FR"/>
              </w:rPr>
              <w:t xml:space="preserve">lectionnez le </w:t>
            </w:r>
            <w:r>
              <w:rPr>
                <w:rStyle w:val="mqInternal"/>
                <w:noProof/>
                <w:lang w:val="fr-FR"/>
              </w:rPr>
              <w:t>[1}</w:t>
            </w:r>
            <w:r>
              <w:rPr>
                <w:lang w:val="fr-FR"/>
              </w:rPr>
              <w:t>Cat</w:t>
            </w:r>
            <w:r>
              <w:rPr>
                <w:lang w:val="fr-FR"/>
              </w:rPr>
              <w:t>é</w:t>
            </w:r>
            <w:r>
              <w:rPr>
                <w:lang w:val="fr-FR"/>
              </w:rPr>
              <w:t>gorie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dans la liste d</w:t>
            </w:r>
            <w:r>
              <w:rPr>
                <w:lang w:val="fr-FR"/>
              </w:rPr>
              <w:t>é</w:t>
            </w:r>
            <w:r>
              <w:rPr>
                <w:lang w:val="fr-FR"/>
              </w:rPr>
              <w:t>roulante fournie.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ef4ec459-21b2-4949-b8ba-9e984bc20a76</w:t>
            </w:r>
          </w:p>
        </w:tc>
        <w:tc>
          <w:tcPr>
            <w:tcW w:w="7407" w:type="dxa"/>
            <w:shd w:val="clear" w:color="auto" w:fill="F2F2F2" w:themeFill="background1" w:themeFillShade="F2"/>
          </w:tcPr>
          <w:p w:rsidR="00000000" w:rsidRDefault="003238CB">
            <w:pPr>
              <w:rPr>
                <w:noProof/>
              </w:rPr>
            </w:pPr>
            <w:r>
              <w:rPr>
                <w:noProof/>
              </w:rPr>
              <w:t xml:space="preserve">Enter the email id of the persons you want the email to be sent in the </w:t>
            </w:r>
            <w:r>
              <w:rPr>
                <w:rStyle w:val="mqInternal"/>
                <w:noProof/>
              </w:rPr>
              <w:t>[1}</w:t>
            </w:r>
            <w:r>
              <w:rPr>
                <w:noProof/>
              </w:rPr>
              <w:t>Cc</w:t>
            </w:r>
            <w:r>
              <w:rPr>
                <w:rStyle w:val="mqInternal"/>
                <w:noProof/>
              </w:rPr>
              <w:t>{2]</w:t>
            </w:r>
            <w:r>
              <w:rPr>
                <w:noProof/>
              </w:rPr>
              <w:t xml:space="preserve"> and </w:t>
            </w:r>
            <w:r>
              <w:rPr>
                <w:rStyle w:val="mqInternal"/>
                <w:noProof/>
              </w:rPr>
              <w:t>[1}</w:t>
            </w:r>
            <w:r>
              <w:rPr>
                <w:noProof/>
              </w:rPr>
              <w:t>Bcc</w:t>
            </w:r>
            <w:r>
              <w:rPr>
                <w:rStyle w:val="mqInternal"/>
                <w:noProof/>
              </w:rPr>
              <w:t>{2]</w:t>
            </w:r>
            <w:r>
              <w:rPr>
                <w:noProof/>
              </w:rPr>
              <w:t xml:space="preserve"> fields.</w:t>
            </w:r>
          </w:p>
        </w:tc>
        <w:tc>
          <w:tcPr>
            <w:tcW w:w="7407" w:type="dxa"/>
          </w:tcPr>
          <w:p w:rsidR="00000000" w:rsidRDefault="003238CB">
            <w:pPr>
              <w:rPr>
                <w:lang w:val="fr-FR"/>
              </w:rPr>
            </w:pPr>
            <w:r>
              <w:rPr>
                <w:lang w:val="fr-FR"/>
              </w:rPr>
              <w:t xml:space="preserve">Entrez l'adresse e-mail des personnes auxquelles vous souhaitez envoyer l'e-mail dans le </w:t>
            </w:r>
            <w:r>
              <w:rPr>
                <w:rStyle w:val="mqInternal"/>
                <w:noProof/>
                <w:lang w:val="fr-FR"/>
              </w:rPr>
              <w:t>[1}</w:t>
            </w:r>
            <w:r>
              <w:rPr>
                <w:lang w:val="fr-FR"/>
              </w:rPr>
              <w:t>Cc</w:t>
            </w:r>
            <w:r>
              <w:rPr>
                <w:rStyle w:val="mqInternal"/>
                <w:noProof/>
                <w:lang w:val="fr-FR"/>
              </w:rPr>
              <w:t>{2]</w:t>
            </w:r>
            <w:r>
              <w:rPr>
                <w:lang w:val="fr-FR"/>
              </w:rPr>
              <w:t xml:space="preserve"> et </w:t>
            </w:r>
            <w:r>
              <w:rPr>
                <w:rStyle w:val="mqInternal"/>
                <w:noProof/>
                <w:lang w:val="fr-FR"/>
              </w:rPr>
              <w:t>[1}</w:t>
            </w:r>
            <w:r>
              <w:rPr>
                <w:lang w:val="fr-FR"/>
              </w:rPr>
              <w:t>Cci</w:t>
            </w:r>
            <w:r>
              <w:rPr>
                <w:rStyle w:val="mqInternal"/>
                <w:noProof/>
                <w:lang w:val="fr-FR"/>
              </w:rPr>
              <w:t>{2]</w:t>
            </w:r>
            <w:r>
              <w:rPr>
                <w:lang w:val="fr-FR"/>
              </w:rPr>
              <w:t xml:space="preserve"> des champs.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0240ff6d-ed40-434a-8f73-6bae93a26fb7</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9ef7c2e4-2ed7-45a7-ba06-ef315aada504</w:t>
            </w:r>
          </w:p>
        </w:tc>
        <w:tc>
          <w:tcPr>
            <w:tcW w:w="7407" w:type="dxa"/>
            <w:shd w:val="clear" w:color="auto" w:fill="F2F2F2" w:themeFill="background1" w:themeFillShade="F2"/>
          </w:tcPr>
          <w:p w:rsidR="00000000" w:rsidRDefault="003238CB">
            <w:pPr>
              <w:rPr>
                <w:noProof/>
              </w:rPr>
            </w:pPr>
            <w:r>
              <w:rPr>
                <w:noProof/>
              </w:rPr>
              <w:t>You can specify multiple email ids i</w:t>
            </w:r>
            <w:r>
              <w:rPr>
                <w:noProof/>
              </w:rPr>
              <w:t>n the Cc and Bcc fields by separating each email id with a comma.</w:t>
            </w:r>
          </w:p>
        </w:tc>
        <w:tc>
          <w:tcPr>
            <w:tcW w:w="7407" w:type="dxa"/>
          </w:tcPr>
          <w:p w:rsidR="00000000" w:rsidRDefault="003238CB">
            <w:pPr>
              <w:rPr>
                <w:lang w:val="fr-FR"/>
              </w:rPr>
            </w:pPr>
            <w:r>
              <w:rPr>
                <w:lang w:val="fr-FR"/>
              </w:rPr>
              <w:t>Vous pouvez sp</w:t>
            </w:r>
            <w:r>
              <w:rPr>
                <w:lang w:val="fr-FR"/>
              </w:rPr>
              <w:t>é</w:t>
            </w:r>
            <w:r>
              <w:rPr>
                <w:lang w:val="fr-FR"/>
              </w:rPr>
              <w:t>cifier plusieurs identifiants de messagerie dans les champs Cc et Cci en s</w:t>
            </w:r>
            <w:r>
              <w:rPr>
                <w:lang w:val="fr-FR"/>
              </w:rPr>
              <w:t>é</w:t>
            </w:r>
            <w:r>
              <w:rPr>
                <w:lang w:val="fr-FR"/>
              </w:rPr>
              <w:t>parant chaque identifiant de messagerie par une virgule.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a53dc901-2b6d-452f-a552-45b82f1e7f06</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Plain Text</w:t>
            </w:r>
            <w:r>
              <w:rPr>
                <w:rStyle w:val="mqInternal"/>
                <w:noProof/>
              </w:rPr>
              <w:t>{2]</w:t>
            </w:r>
            <w:r>
              <w:rPr>
                <w:noProof/>
              </w:rPr>
              <w:t xml:space="preserve"> or </w:t>
            </w:r>
            <w:r>
              <w:rPr>
                <w:rStyle w:val="mqInternal"/>
                <w:noProof/>
              </w:rPr>
              <w:t>[1}</w:t>
            </w:r>
            <w:r>
              <w:rPr>
                <w:noProof/>
              </w:rPr>
              <w:t>HTML</w:t>
            </w:r>
            <w:r>
              <w:rPr>
                <w:rStyle w:val="mqInternal"/>
                <w:noProof/>
              </w:rPr>
              <w:t>{2]</w:t>
            </w:r>
            <w:r>
              <w:rPr>
                <w:noProof/>
              </w:rPr>
              <w:t xml:space="preserve"> to send the email in the selected format.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Texte brut</w:t>
            </w:r>
            <w:r>
              <w:rPr>
                <w:rStyle w:val="mqInternal"/>
                <w:noProof/>
                <w:lang w:val="fr-FR"/>
              </w:rPr>
              <w:t>{2]</w:t>
            </w:r>
            <w:r>
              <w:rPr>
                <w:lang w:val="fr-FR"/>
              </w:rPr>
              <w:t xml:space="preserve"> ou alors </w:t>
            </w:r>
            <w:r>
              <w:rPr>
                <w:rStyle w:val="mqInternal"/>
                <w:noProof/>
                <w:lang w:val="fr-FR"/>
              </w:rPr>
              <w:t>[1}</w:t>
            </w:r>
            <w:r>
              <w:rPr>
                <w:lang w:val="fr-FR"/>
              </w:rPr>
              <w:t>HTML</w:t>
            </w:r>
            <w:r>
              <w:rPr>
                <w:rStyle w:val="mqInternal"/>
                <w:noProof/>
                <w:lang w:val="fr-FR"/>
              </w:rPr>
              <w:t>{2]</w:t>
            </w:r>
            <w:r>
              <w:rPr>
                <w:lang w:val="fr-FR"/>
              </w:rPr>
              <w:t xml:space="preserve"> pour envoyer l'e-mail au format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8161ad5e-24f1-4af4-a289-c9f2b36651a1</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Email/Newsletter Message</w:t>
            </w:r>
            <w:r>
              <w:rPr>
                <w:rStyle w:val="mqInternal"/>
                <w:noProof/>
              </w:rPr>
              <w:t>{2]</w:t>
            </w:r>
            <w:r>
              <w:rPr>
                <w:noProof/>
              </w:rPr>
              <w:t xml:space="preserve"> s</w:t>
            </w:r>
            <w:r>
              <w:rPr>
                <w:noProof/>
              </w:rPr>
              <w:t>ection, in the Email Body text box, enter the message template that you want the message to be displayed on the customer</w:t>
            </w:r>
            <w:r>
              <w:rPr>
                <w:noProof/>
              </w:rPr>
              <w:t>’</w:t>
            </w:r>
            <w:r>
              <w:rPr>
                <w:noProof/>
              </w:rPr>
              <w:t>s email.</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Message e-mail / newsletter</w:t>
            </w:r>
            <w:r>
              <w:rPr>
                <w:rStyle w:val="mqInternal"/>
                <w:noProof/>
                <w:lang w:val="fr-FR"/>
              </w:rPr>
              <w:t>{2]</w:t>
            </w:r>
            <w:r>
              <w:rPr>
                <w:lang w:val="fr-FR"/>
              </w:rPr>
              <w:t xml:space="preserve"> , dans la zone de texte Corps de l'e-mail, entrez le mod</w:t>
            </w:r>
            <w:r>
              <w:rPr>
                <w:lang w:val="fr-FR"/>
              </w:rPr>
              <w:t>è</w:t>
            </w:r>
            <w:r>
              <w:rPr>
                <w:lang w:val="fr-FR"/>
              </w:rPr>
              <w:t>le de message que vous souh</w:t>
            </w:r>
            <w:r>
              <w:rPr>
                <w:lang w:val="fr-FR"/>
              </w:rPr>
              <w:t>aitez que le message soit affich</w:t>
            </w:r>
            <w:r>
              <w:rPr>
                <w:lang w:val="fr-FR"/>
              </w:rPr>
              <w:t>é</w:t>
            </w:r>
            <w:r>
              <w:rPr>
                <w:lang w:val="fr-FR"/>
              </w:rPr>
              <w:t xml:space="preserve"> sur l'e-mail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99099545-81dd-4741-8f4c-4ded067e4481</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Preview</w:t>
            </w:r>
            <w:r>
              <w:rPr>
                <w:rStyle w:val="mqInternal"/>
                <w:noProof/>
              </w:rPr>
              <w:t>{2]</w:t>
            </w:r>
            <w:r>
              <w:rPr>
                <w:noProof/>
              </w:rPr>
              <w:t xml:space="preserve"> beside the text box area to view the email message in the Plain Text or HTML format.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w:t>
            </w:r>
            <w:r>
              <w:rPr>
                <w:lang w:val="fr-FR"/>
              </w:rPr>
              <w:t>à</w:t>
            </w:r>
            <w:r>
              <w:rPr>
                <w:lang w:val="fr-FR"/>
              </w:rPr>
              <w:t xml:space="preserve"> c</w:t>
            </w:r>
            <w:r>
              <w:rPr>
                <w:lang w:val="fr-FR"/>
              </w:rPr>
              <w:t>ô</w:t>
            </w:r>
            <w:r>
              <w:rPr>
                <w:lang w:val="fr-FR"/>
              </w:rPr>
              <w:t>t</w:t>
            </w:r>
            <w:r>
              <w:rPr>
                <w:lang w:val="fr-FR"/>
              </w:rPr>
              <w:t>é</w:t>
            </w:r>
            <w:r>
              <w:rPr>
                <w:lang w:val="fr-FR"/>
              </w:rPr>
              <w:t xml:space="preserve"> de la zone de texte pour afficher le message </w:t>
            </w:r>
            <w:r>
              <w:rPr>
                <w:lang w:val="fr-FR"/>
              </w:rPr>
              <w:t>é</w:t>
            </w:r>
            <w:r>
              <w:rPr>
                <w:lang w:val="fr-FR"/>
              </w:rPr>
              <w:t>lectronique au format Texte brut ou HTML.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107be03a-9170-4709-806b-640c26bc9855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8dfb62c7-06ee-46cb-889f-9cad9646912a</w:t>
            </w:r>
          </w:p>
        </w:tc>
        <w:tc>
          <w:tcPr>
            <w:tcW w:w="7407" w:type="dxa"/>
            <w:shd w:val="clear" w:color="auto" w:fill="F2F2F2" w:themeFill="background1" w:themeFillShade="F2"/>
          </w:tcPr>
          <w:p w:rsidR="00000000" w:rsidRDefault="003238CB">
            <w:pPr>
              <w:rPr>
                <w:noProof/>
              </w:rPr>
            </w:pPr>
            <w:r>
              <w:rPr>
                <w:noProof/>
              </w:rPr>
              <w:t>New Emailer</w:t>
            </w:r>
          </w:p>
        </w:tc>
        <w:tc>
          <w:tcPr>
            <w:tcW w:w="7407" w:type="dxa"/>
          </w:tcPr>
          <w:p w:rsidR="00000000" w:rsidRDefault="003238CB">
            <w:pPr>
              <w:rPr>
                <w:lang w:val="fr-FR"/>
              </w:rPr>
            </w:pPr>
            <w:r>
              <w:rPr>
                <w:lang w:val="fr-FR"/>
              </w:rPr>
              <w:t>Nouv</w:t>
            </w:r>
            <w:r>
              <w:rPr>
                <w:lang w:val="fr-FR"/>
              </w:rPr>
              <w:t>el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2c675327-f854-4d85-b1bd-11d5688d516a</w:t>
            </w:r>
          </w:p>
        </w:tc>
        <w:tc>
          <w:tcPr>
            <w:tcW w:w="7407" w:type="dxa"/>
            <w:shd w:val="clear" w:color="auto" w:fill="F2F2F2" w:themeFill="background1" w:themeFillShade="F2"/>
          </w:tcPr>
          <w:p w:rsidR="00000000" w:rsidRDefault="003238CB">
            <w:pPr>
              <w:rPr>
                <w:noProof/>
              </w:rPr>
            </w:pPr>
            <w:r>
              <w:rPr>
                <w:noProof/>
              </w:rPr>
              <w:t>New Emailer</w:t>
            </w:r>
          </w:p>
        </w:tc>
        <w:tc>
          <w:tcPr>
            <w:tcW w:w="7407" w:type="dxa"/>
          </w:tcPr>
          <w:p w:rsidR="00000000" w:rsidRDefault="003238CB">
            <w:pPr>
              <w:rPr>
                <w:lang w:val="fr-FR"/>
              </w:rPr>
            </w:pPr>
            <w:r>
              <w:rPr>
                <w:lang w:val="fr-FR"/>
              </w:rPr>
              <w:t>Nouvel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72b04e4e-711e-4782-b28e-959fe678a228</w:t>
            </w:r>
          </w:p>
        </w:tc>
        <w:tc>
          <w:tcPr>
            <w:tcW w:w="7407" w:type="dxa"/>
            <w:shd w:val="clear" w:color="auto" w:fill="F2F2F2" w:themeFill="background1" w:themeFillShade="F2"/>
          </w:tcPr>
          <w:p w:rsidR="00000000" w:rsidRDefault="003238CB">
            <w:pPr>
              <w:rPr>
                <w:noProof/>
              </w:rPr>
            </w:pPr>
            <w:r>
              <w:rPr>
                <w:noProof/>
              </w:rPr>
              <w:t>Updating an emailer</w:t>
            </w:r>
          </w:p>
        </w:tc>
        <w:tc>
          <w:tcPr>
            <w:tcW w:w="7407" w:type="dxa"/>
          </w:tcPr>
          <w:p w:rsidR="00000000" w:rsidRDefault="003238CB">
            <w:pPr>
              <w:rPr>
                <w:lang w:val="fr-FR"/>
              </w:rPr>
            </w:pPr>
            <w:r>
              <w:rPr>
                <w:lang w:val="fr-FR"/>
              </w:rPr>
              <w:t xml:space="preserve">Mettre </w:t>
            </w:r>
            <w:r>
              <w:rPr>
                <w:lang w:val="fr-FR"/>
              </w:rPr>
              <w:t>à</w:t>
            </w:r>
            <w:r>
              <w:rPr>
                <w:lang w:val="fr-FR"/>
              </w:rPr>
              <w:t xml:space="preserve"> jour un emailer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f834ff1a-f399-43fd-9e3c-72a925a2b12e</w:t>
            </w:r>
          </w:p>
        </w:tc>
        <w:tc>
          <w:tcPr>
            <w:tcW w:w="7407" w:type="dxa"/>
            <w:shd w:val="clear" w:color="auto" w:fill="F2F2F2" w:themeFill="background1" w:themeFillShade="F2"/>
          </w:tcPr>
          <w:p w:rsidR="00000000" w:rsidRDefault="003238CB">
            <w:pPr>
              <w:rPr>
                <w:noProof/>
              </w:rPr>
            </w:pPr>
            <w:r>
              <w:rPr>
                <w:noProof/>
              </w:rPr>
              <w:t xml:space="preserve">Navigate to the </w:t>
            </w:r>
            <w:r>
              <w:rPr>
                <w:rStyle w:val="mqInternal"/>
                <w:noProof/>
              </w:rPr>
              <w:t>[1}</w:t>
            </w:r>
            <w:r>
              <w:rPr>
                <w:noProof/>
              </w:rPr>
              <w:t>Emailer</w:t>
            </w:r>
            <w:r>
              <w:rPr>
                <w:rStyle w:val="mqInternal"/>
                <w:noProof/>
              </w:rPr>
              <w:t>{2]</w:t>
            </w:r>
            <w:r>
              <w:rPr>
                <w:noProof/>
              </w:rPr>
              <w:t xml:space="preserve"> screen of a Business Unit.</w:t>
            </w:r>
          </w:p>
        </w:tc>
        <w:tc>
          <w:tcPr>
            <w:tcW w:w="7407" w:type="dxa"/>
          </w:tcPr>
          <w:p w:rsidR="00000000" w:rsidRDefault="003238CB">
            <w:pPr>
              <w:rPr>
                <w:lang w:val="fr-FR"/>
              </w:rPr>
            </w:pPr>
            <w:r>
              <w:rPr>
                <w:lang w:val="fr-FR"/>
              </w:rPr>
              <w:t>Acc</w:t>
            </w:r>
            <w:r>
              <w:rPr>
                <w:lang w:val="fr-FR"/>
              </w:rPr>
              <w:t>é</w:t>
            </w:r>
            <w:r>
              <w:rPr>
                <w:lang w:val="fr-FR"/>
              </w:rPr>
              <w:t xml:space="preserve">dez au </w:t>
            </w:r>
            <w:r>
              <w:rPr>
                <w:rStyle w:val="mqInternal"/>
                <w:noProof/>
                <w:lang w:val="fr-FR"/>
              </w:rPr>
              <w:t>[1}</w:t>
            </w:r>
            <w:r>
              <w:rPr>
                <w:lang w:val="fr-FR"/>
              </w:rPr>
              <w:t>Emailer</w:t>
            </w:r>
            <w:r>
              <w:rPr>
                <w:rStyle w:val="mqInternal"/>
                <w:noProof/>
                <w:lang w:val="fr-FR"/>
              </w:rPr>
              <w:t>{2]</w:t>
            </w:r>
            <w:r>
              <w:rPr>
                <w:lang w:val="fr-FR"/>
              </w:rPr>
              <w:t xml:space="preserve"> </w:t>
            </w:r>
            <w:r>
              <w:rPr>
                <w:lang w:val="fr-FR"/>
              </w:rPr>
              <w:t>é</w:t>
            </w:r>
            <w:r>
              <w:rPr>
                <w:lang w:val="fr-FR"/>
              </w:rPr>
              <w:t>cran d'une Business Unit.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6e35044a-b91f-4841-b363-833288137418</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List of Email Templates</w:t>
            </w:r>
            <w:r>
              <w:rPr>
                <w:rStyle w:val="mqInternal"/>
                <w:noProof/>
              </w:rPr>
              <w:t>{2]</w:t>
            </w:r>
            <w:r>
              <w:rPr>
                <w:noProof/>
              </w:rPr>
              <w:t xml:space="preserve"> section, click the email template that you want to edit.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Liste des mod</w:t>
            </w:r>
            <w:r>
              <w:rPr>
                <w:lang w:val="fr-FR"/>
              </w:rPr>
              <w:t>è</w:t>
            </w:r>
            <w:r>
              <w:rPr>
                <w:lang w:val="fr-FR"/>
              </w:rPr>
              <w:t>les d'e-mails</w:t>
            </w:r>
            <w:r>
              <w:rPr>
                <w:rStyle w:val="mqInternal"/>
                <w:noProof/>
                <w:lang w:val="fr-FR"/>
              </w:rPr>
              <w:t>{2</w:t>
            </w:r>
            <w:r>
              <w:rPr>
                <w:rStyle w:val="mqInternal"/>
                <w:noProof/>
                <w:lang w:val="fr-FR"/>
              </w:rPr>
              <w:t>]</w:t>
            </w:r>
            <w:r>
              <w:rPr>
                <w:lang w:val="fr-FR"/>
              </w:rPr>
              <w:t xml:space="preserve"> , cliquez sur le mod</w:t>
            </w:r>
            <w:r>
              <w:rPr>
                <w:lang w:val="fr-FR"/>
              </w:rPr>
              <w:t>è</w:t>
            </w:r>
            <w:r>
              <w:rPr>
                <w:lang w:val="fr-FR"/>
              </w:rPr>
              <w:t>le d'e-mail que vous souhaitez modifier.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6fe19686-bed5-40bb-a75c-48c26f62646e</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Update Emailer</w:t>
            </w:r>
            <w:r>
              <w:rPr>
                <w:rStyle w:val="mqInternal"/>
                <w:noProof/>
              </w:rPr>
              <w:t>{2]</w:t>
            </w:r>
            <w:r>
              <w:rPr>
                <w:noProof/>
              </w:rPr>
              <w:t xml:space="preserve"> screen appears, make the necessary changes in the available fields, click </w:t>
            </w:r>
            <w:r>
              <w:rPr>
                <w:rStyle w:val="mqInternal"/>
                <w:noProof/>
              </w:rPr>
              <w:t>[1}</w:t>
            </w:r>
            <w:r>
              <w:rPr>
                <w:noProof/>
              </w:rPr>
              <w:t>Update</w:t>
            </w:r>
            <w:r>
              <w:rPr>
                <w:rStyle w:val="mqInternal"/>
                <w:noProof/>
              </w:rPr>
              <w:t>{2]</w:t>
            </w:r>
            <w:r>
              <w:rPr>
                <w:noProof/>
              </w:rPr>
              <w:t>.</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 xml:space="preserve">Mettre </w:t>
            </w:r>
            <w:r>
              <w:rPr>
                <w:lang w:val="fr-FR"/>
              </w:rPr>
              <w:t>à</w:t>
            </w:r>
            <w:r>
              <w:rPr>
                <w:lang w:val="fr-FR"/>
              </w:rPr>
              <w:t xml:space="preserve"> jour Emailer</w:t>
            </w:r>
            <w:r>
              <w:rPr>
                <w:rStyle w:val="mqInternal"/>
                <w:noProof/>
                <w:lang w:val="fr-FR"/>
              </w:rPr>
              <w:t>{2]</w:t>
            </w:r>
            <w:r>
              <w:rPr>
                <w:lang w:val="fr-FR"/>
              </w:rPr>
              <w:t xml:space="preserve"> appara</w:t>
            </w:r>
            <w:r>
              <w:rPr>
                <w:lang w:val="fr-FR"/>
              </w:rPr>
              <w:t>î</w:t>
            </w:r>
            <w:r>
              <w:rPr>
                <w:lang w:val="fr-FR"/>
              </w:rPr>
              <w:t>t, effectuez les modifications n</w:t>
            </w:r>
            <w:r>
              <w:rPr>
                <w:lang w:val="fr-FR"/>
              </w:rPr>
              <w:t>é</w:t>
            </w:r>
            <w:r>
              <w:rPr>
                <w:lang w:val="fr-FR"/>
              </w:rPr>
              <w:t xml:space="preserve">cessaires dans les champs disponibles, cliquez sur </w:t>
            </w:r>
            <w:r>
              <w:rPr>
                <w:rStyle w:val="mqInternal"/>
                <w:noProof/>
                <w:lang w:val="fr-FR"/>
              </w:rPr>
              <w:t>[1}</w:t>
            </w:r>
            <w:r>
              <w:rPr>
                <w:lang w:val="fr-FR"/>
              </w:rPr>
              <w:t xml:space="preserve">Mettre </w:t>
            </w:r>
            <w:r>
              <w:rPr>
                <w:lang w:val="fr-FR"/>
              </w:rPr>
              <w:t>à</w:t>
            </w:r>
            <w:r>
              <w:rPr>
                <w:lang w:val="fr-FR"/>
              </w:rPr>
              <w:t xml:space="preserve"> 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815a3d7c-735a-4ffd-a87e-301aa8c28caa</w:t>
            </w:r>
          </w:p>
        </w:tc>
        <w:tc>
          <w:tcPr>
            <w:tcW w:w="7407" w:type="dxa"/>
            <w:shd w:val="clear" w:color="auto" w:fill="F2F2F2" w:themeFill="background1" w:themeFillShade="F2"/>
          </w:tcPr>
          <w:p w:rsidR="00000000" w:rsidRDefault="003238CB">
            <w:pPr>
              <w:rPr>
                <w:noProof/>
              </w:rPr>
            </w:pPr>
            <w:r>
              <w:rPr>
                <w:noProof/>
              </w:rPr>
              <w:t>Note that you cannot modify the Message Type and Event Category fields on the Update Emailer screen.</w:t>
            </w:r>
          </w:p>
        </w:tc>
        <w:tc>
          <w:tcPr>
            <w:tcW w:w="7407" w:type="dxa"/>
          </w:tcPr>
          <w:p w:rsidR="00000000" w:rsidRDefault="003238CB">
            <w:pPr>
              <w:rPr>
                <w:lang w:val="fr-FR"/>
              </w:rPr>
            </w:pPr>
            <w:r>
              <w:rPr>
                <w:lang w:val="fr-FR"/>
              </w:rPr>
              <w:t>Notez q</w:t>
            </w:r>
            <w:r>
              <w:rPr>
                <w:lang w:val="fr-FR"/>
              </w:rPr>
              <w:t>ue vous ne pouvez pas modifier les champs Type de message et Cat</w:t>
            </w:r>
            <w:r>
              <w:rPr>
                <w:lang w:val="fr-FR"/>
              </w:rPr>
              <w:t>é</w:t>
            </w:r>
            <w:r>
              <w:rPr>
                <w:lang w:val="fr-FR"/>
              </w:rPr>
              <w:t>gorie d'</w:t>
            </w:r>
            <w:r>
              <w:rPr>
                <w:lang w:val="fr-FR"/>
              </w:rPr>
              <w:t>é</w:t>
            </w:r>
            <w:r>
              <w:rPr>
                <w:lang w:val="fr-FR"/>
              </w:rPr>
              <w:t>v</w:t>
            </w:r>
            <w:r>
              <w:rPr>
                <w:lang w:val="fr-FR"/>
              </w:rPr>
              <w:t>é</w:t>
            </w:r>
            <w:r>
              <w:rPr>
                <w:lang w:val="fr-FR"/>
              </w:rPr>
              <w:t>nement sur l'</w:t>
            </w:r>
            <w:r>
              <w:rPr>
                <w:lang w:val="fr-FR"/>
              </w:rPr>
              <w:t>é</w:t>
            </w:r>
            <w:r>
              <w:rPr>
                <w:lang w:val="fr-FR"/>
              </w:rPr>
              <w:t xml:space="preserve">cran Mettre </w:t>
            </w:r>
            <w:r>
              <w:rPr>
                <w:lang w:val="fr-FR"/>
              </w:rPr>
              <w:t>à</w:t>
            </w:r>
            <w:r>
              <w:rPr>
                <w:lang w:val="fr-FR"/>
              </w:rPr>
              <w:t xml:space="preserve"> jour le courrier </w:t>
            </w:r>
            <w:r>
              <w:rPr>
                <w:lang w:val="fr-FR"/>
              </w:rPr>
              <w:t>é</w:t>
            </w:r>
            <w:r>
              <w:rPr>
                <w:lang w:val="fr-FR"/>
              </w:rPr>
              <w:t>lectronique.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7094cdd5-d973-459a-ac89-7e09c45d10f6</w:t>
            </w:r>
          </w:p>
        </w:tc>
        <w:tc>
          <w:tcPr>
            <w:tcW w:w="7407" w:type="dxa"/>
            <w:shd w:val="clear" w:color="auto" w:fill="F2F2F2" w:themeFill="background1" w:themeFillShade="F2"/>
          </w:tcPr>
          <w:p w:rsidR="00000000" w:rsidRDefault="003238CB">
            <w:pPr>
              <w:rPr>
                <w:noProof/>
              </w:rPr>
            </w:pPr>
            <w:r>
              <w:rPr>
                <w:noProof/>
              </w:rPr>
              <w:t>Schedule emails</w:t>
            </w:r>
          </w:p>
        </w:tc>
        <w:tc>
          <w:tcPr>
            <w:tcW w:w="7407" w:type="dxa"/>
          </w:tcPr>
          <w:p w:rsidR="00000000" w:rsidRDefault="003238CB">
            <w:pPr>
              <w:rPr>
                <w:lang w:val="fr-FR"/>
              </w:rPr>
            </w:pPr>
            <w:r>
              <w:rPr>
                <w:lang w:val="fr-FR"/>
              </w:rPr>
              <w:t>Planifier des e-mails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34771d12-0622-46b6-9e96-3d4a40b85034</w:t>
            </w:r>
          </w:p>
        </w:tc>
        <w:tc>
          <w:tcPr>
            <w:tcW w:w="7407" w:type="dxa"/>
            <w:shd w:val="clear" w:color="auto" w:fill="F2F2F2" w:themeFill="background1" w:themeFillShade="F2"/>
          </w:tcPr>
          <w:p w:rsidR="00000000" w:rsidRDefault="003238CB">
            <w:pPr>
              <w:rPr>
                <w:noProof/>
              </w:rPr>
            </w:pPr>
            <w:r>
              <w:rPr>
                <w:noProof/>
              </w:rPr>
              <w:t>You can schedule the emails to send them later.</w:t>
            </w:r>
          </w:p>
        </w:tc>
        <w:tc>
          <w:tcPr>
            <w:tcW w:w="7407" w:type="dxa"/>
          </w:tcPr>
          <w:p w:rsidR="00000000" w:rsidRDefault="003238CB">
            <w:pPr>
              <w:rPr>
                <w:lang w:val="fr-FR"/>
              </w:rPr>
            </w:pPr>
            <w:r>
              <w:rPr>
                <w:lang w:val="fr-FR"/>
              </w:rPr>
              <w:t>Vous pouvez planifier les e-mails pour les envoyer plus tard.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9f8c13ce-c170-485d-b4cc-c175e844bfc9</w:t>
            </w:r>
          </w:p>
        </w:tc>
        <w:tc>
          <w:tcPr>
            <w:tcW w:w="7407" w:type="dxa"/>
            <w:shd w:val="clear" w:color="auto" w:fill="F2F2F2" w:themeFill="background1" w:themeFillShade="F2"/>
          </w:tcPr>
          <w:p w:rsidR="00000000" w:rsidRDefault="003238CB">
            <w:pPr>
              <w:rPr>
                <w:noProof/>
              </w:rPr>
            </w:pPr>
            <w:r>
              <w:rPr>
                <w:noProof/>
              </w:rPr>
              <w:t>This screen is to schedule the bulk emails on a specified time basis or daily for the DMA or Service.</w:t>
            </w:r>
          </w:p>
        </w:tc>
        <w:tc>
          <w:tcPr>
            <w:tcW w:w="7407" w:type="dxa"/>
          </w:tcPr>
          <w:p w:rsidR="00000000" w:rsidRDefault="003238CB">
            <w:pPr>
              <w:rPr>
                <w:lang w:val="fr-FR"/>
              </w:rPr>
            </w:pPr>
            <w:r>
              <w:rPr>
                <w:lang w:val="fr-FR"/>
              </w:rPr>
              <w:t xml:space="preserve">Cet </w:t>
            </w:r>
            <w:r>
              <w:rPr>
                <w:lang w:val="fr-FR"/>
              </w:rPr>
              <w:t>é</w:t>
            </w:r>
            <w:r>
              <w:rPr>
                <w:lang w:val="fr-FR"/>
              </w:rPr>
              <w:t>cran permet de planifier les e-mails en masse sur une base de temps sp</w:t>
            </w:r>
            <w:r>
              <w:rPr>
                <w:lang w:val="fr-FR"/>
              </w:rPr>
              <w:t>é</w:t>
            </w:r>
            <w:r>
              <w:rPr>
                <w:lang w:val="fr-FR"/>
              </w:rPr>
              <w:t>cifi</w:t>
            </w:r>
            <w:r>
              <w:rPr>
                <w:lang w:val="fr-FR"/>
              </w:rPr>
              <w:t>é</w:t>
            </w:r>
            <w:r>
              <w:rPr>
                <w:lang w:val="fr-FR"/>
              </w:rPr>
              <w:t>e ou quotidiennement pour le DMA ou le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7c28bced-a097-4021-aa25-dbf9f46adb58</w:t>
            </w:r>
          </w:p>
        </w:tc>
        <w:tc>
          <w:tcPr>
            <w:tcW w:w="7407" w:type="dxa"/>
            <w:shd w:val="clear" w:color="auto" w:fill="F2F2F2" w:themeFill="background1" w:themeFillShade="F2"/>
          </w:tcPr>
          <w:p w:rsidR="00000000" w:rsidRDefault="003238CB">
            <w:pPr>
              <w:rPr>
                <w:noProof/>
              </w:rPr>
            </w:pPr>
            <w:r>
              <w:rPr>
                <w:noProof/>
              </w:rPr>
              <w:t>Scheduling an email</w:t>
            </w:r>
          </w:p>
        </w:tc>
        <w:tc>
          <w:tcPr>
            <w:tcW w:w="7407" w:type="dxa"/>
          </w:tcPr>
          <w:p w:rsidR="00000000" w:rsidRDefault="003238CB">
            <w:pPr>
              <w:rPr>
                <w:lang w:val="fr-FR"/>
              </w:rPr>
            </w:pPr>
            <w:r>
              <w:rPr>
                <w:lang w:val="fr-FR"/>
              </w:rPr>
              <w:t>Planifier un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adaa0349-9b84-40fc-ab4b-6096b00e2aac</w:t>
            </w:r>
          </w:p>
        </w:tc>
        <w:tc>
          <w:tcPr>
            <w:tcW w:w="7407" w:type="dxa"/>
            <w:shd w:val="clear" w:color="auto" w:fill="F2F2F2" w:themeFill="background1" w:themeFillShade="F2"/>
          </w:tcPr>
          <w:p w:rsidR="00000000" w:rsidRDefault="003238CB">
            <w:pPr>
              <w:rPr>
                <w:noProof/>
              </w:rPr>
            </w:pPr>
            <w:r>
              <w:rPr>
                <w:noProof/>
              </w:rPr>
              <w:t xml:space="preserve">On </w:t>
            </w:r>
            <w:r>
              <w:rPr>
                <w:noProof/>
              </w:rPr>
              <w:t xml:space="preserve">the </w:t>
            </w:r>
            <w:r>
              <w:rPr>
                <w:rStyle w:val="mqInternal"/>
                <w:noProof/>
              </w:rPr>
              <w:t>[1}</w:t>
            </w:r>
            <w:r>
              <w:rPr>
                <w:noProof/>
              </w:rPr>
              <w:t>Emailers</w:t>
            </w:r>
            <w:r>
              <w:rPr>
                <w:rStyle w:val="mqInternal"/>
                <w:noProof/>
              </w:rPr>
              <w:t>{2]</w:t>
            </w:r>
            <w:r>
              <w:rPr>
                <w:noProof/>
              </w:rPr>
              <w:t xml:space="preserve"> screen, on the </w:t>
            </w:r>
            <w:r>
              <w:rPr>
                <w:rStyle w:val="mqInternal"/>
                <w:noProof/>
              </w:rPr>
              <w:t>[1}</w:t>
            </w:r>
            <w:r>
              <w:rPr>
                <w:noProof/>
              </w:rPr>
              <w:t>Email Templates</w:t>
            </w:r>
            <w:r>
              <w:rPr>
                <w:rStyle w:val="mqInternal"/>
                <w:noProof/>
              </w:rPr>
              <w:t>{2]</w:t>
            </w:r>
            <w:r>
              <w:rPr>
                <w:noProof/>
              </w:rPr>
              <w:t xml:space="preserve"> tab, click the message type email as Bulk Emails.</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Emailers</w:t>
            </w:r>
            <w:r>
              <w:rPr>
                <w:rStyle w:val="mqInternal"/>
                <w:noProof/>
                <w:lang w:val="fr-FR"/>
              </w:rPr>
              <w:t>{2]</w:t>
            </w:r>
            <w:r>
              <w:rPr>
                <w:lang w:val="fr-FR"/>
              </w:rPr>
              <w:t xml:space="preserve"> </w:t>
            </w:r>
            <w:r>
              <w:rPr>
                <w:lang w:val="fr-FR"/>
              </w:rPr>
              <w:t>é</w:t>
            </w:r>
            <w:r>
              <w:rPr>
                <w:lang w:val="fr-FR"/>
              </w:rPr>
              <w:t xml:space="preserve">cran, sur le </w:t>
            </w:r>
            <w:r>
              <w:rPr>
                <w:rStyle w:val="mqInternal"/>
                <w:noProof/>
                <w:lang w:val="fr-FR"/>
              </w:rPr>
              <w:t>[1}</w:t>
            </w:r>
            <w:r>
              <w:rPr>
                <w:lang w:val="fr-FR"/>
              </w:rPr>
              <w:t>Mod</w:t>
            </w:r>
            <w:r>
              <w:rPr>
                <w:lang w:val="fr-FR"/>
              </w:rPr>
              <w:t>è</w:t>
            </w:r>
            <w:r>
              <w:rPr>
                <w:lang w:val="fr-FR"/>
              </w:rPr>
              <w:t>les d'e-mails</w:t>
            </w:r>
            <w:r>
              <w:rPr>
                <w:rStyle w:val="mqInternal"/>
                <w:noProof/>
                <w:lang w:val="fr-FR"/>
              </w:rPr>
              <w:t>{2]</w:t>
            </w:r>
            <w:r>
              <w:rPr>
                <w:lang w:val="fr-FR"/>
              </w:rPr>
              <w:t xml:space="preserve"> onglet, cliquez sur le type de message e-mail sous forme d'e-mails en masse.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910659c4</w:t>
            </w:r>
            <w:r>
              <w:rPr>
                <w:noProof/>
                <w:sz w:val="2"/>
              </w:rPr>
              <w:t>-484c-46c6-8eb5-bf7cfc295621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Schedule Emails</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Planifier des e-mails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bdfdc5c9-8c27-4776-b1ae-c28c8e5d2d5b</w:t>
            </w:r>
          </w:p>
        </w:tc>
        <w:tc>
          <w:tcPr>
            <w:tcW w:w="7407" w:type="dxa"/>
            <w:shd w:val="clear" w:color="auto" w:fill="F2F2F2" w:themeFill="background1" w:themeFillShade="F2"/>
          </w:tcPr>
          <w:p w:rsidR="00000000" w:rsidRDefault="003238CB">
            <w:pPr>
              <w:rPr>
                <w:noProof/>
              </w:rPr>
            </w:pPr>
            <w:r>
              <w:rPr>
                <w:noProof/>
              </w:rPr>
              <w:t>The list of scheduled emails appears.</w:t>
            </w:r>
          </w:p>
        </w:tc>
        <w:tc>
          <w:tcPr>
            <w:tcW w:w="7407" w:type="dxa"/>
          </w:tcPr>
          <w:p w:rsidR="00000000" w:rsidRDefault="003238CB">
            <w:pPr>
              <w:rPr>
                <w:lang w:val="fr-FR"/>
              </w:rPr>
            </w:pPr>
            <w:r>
              <w:rPr>
                <w:lang w:val="fr-FR"/>
              </w:rPr>
              <w:t>La liste des e-mails programm</w:t>
            </w:r>
            <w:r>
              <w:rPr>
                <w:lang w:val="fr-FR"/>
              </w:rPr>
              <w:t>é</w:t>
            </w:r>
            <w:r>
              <w:rPr>
                <w:lang w:val="fr-FR"/>
              </w:rPr>
              <w:t>s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93db36db-53cb-48b8-a698-f2435e237737</w:t>
            </w:r>
          </w:p>
        </w:tc>
        <w:tc>
          <w:tcPr>
            <w:tcW w:w="7407" w:type="dxa"/>
            <w:shd w:val="clear" w:color="auto" w:fill="F2F2F2" w:themeFill="background1" w:themeFillShade="F2"/>
          </w:tcPr>
          <w:p w:rsidR="00000000" w:rsidRDefault="003238CB">
            <w:pPr>
              <w:rPr>
                <w:noProof/>
              </w:rPr>
            </w:pPr>
            <w:r>
              <w:rPr>
                <w:noProof/>
              </w:rPr>
              <w:t>To schedule an email, click the Add (</w:t>
            </w:r>
            <w:r>
              <w:rPr>
                <w:rStyle w:val="mqInternal"/>
                <w:noProof/>
              </w:rPr>
              <w:t>[1}{2]</w:t>
            </w:r>
            <w:r>
              <w:rPr>
                <w:noProof/>
              </w:rPr>
              <w:t>) icon to open the Schedule Email dialog.</w:t>
            </w:r>
          </w:p>
        </w:tc>
        <w:tc>
          <w:tcPr>
            <w:tcW w:w="7407" w:type="dxa"/>
          </w:tcPr>
          <w:p w:rsidR="00000000" w:rsidRDefault="003238CB">
            <w:pPr>
              <w:rPr>
                <w:lang w:val="fr-FR"/>
              </w:rPr>
            </w:pPr>
            <w:r>
              <w:rPr>
                <w:lang w:val="fr-FR"/>
              </w:rPr>
              <w:t>Pour planifier un e-mail, cliquez sur le bouton Ajouter (</w:t>
            </w:r>
            <w:r>
              <w:rPr>
                <w:rStyle w:val="mqInternal"/>
                <w:noProof/>
                <w:lang w:val="fr-FR"/>
              </w:rPr>
              <w:t>[1}{2]</w:t>
            </w:r>
            <w:r>
              <w:rPr>
                <w:lang w:val="fr-FR"/>
              </w:rPr>
              <w:t xml:space="preserve"> ) pour ouvrir la bo</w:t>
            </w:r>
            <w:r>
              <w:rPr>
                <w:lang w:val="fr-FR"/>
              </w:rPr>
              <w:t>î</w:t>
            </w:r>
            <w:r>
              <w:rPr>
                <w:lang w:val="fr-FR"/>
              </w:rPr>
              <w:t>te de dialogue Planifier un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833c7b72-</w:t>
            </w:r>
            <w:r>
              <w:rPr>
                <w:noProof/>
                <w:sz w:val="2"/>
              </w:rPr>
              <w:t>590a-42f5-8ddf-faa7e55f45ab</w:t>
            </w:r>
          </w:p>
        </w:tc>
        <w:tc>
          <w:tcPr>
            <w:tcW w:w="7407" w:type="dxa"/>
            <w:shd w:val="clear" w:color="auto" w:fill="F2F2F2" w:themeFill="background1" w:themeFillShade="F2"/>
          </w:tcPr>
          <w:p w:rsidR="00000000" w:rsidRDefault="003238CB">
            <w:pPr>
              <w:rPr>
                <w:noProof/>
              </w:rPr>
            </w:pPr>
            <w:r>
              <w:rPr>
                <w:noProof/>
              </w:rPr>
              <w:t>Schedule Email</w:t>
            </w:r>
          </w:p>
        </w:tc>
        <w:tc>
          <w:tcPr>
            <w:tcW w:w="7407" w:type="dxa"/>
          </w:tcPr>
          <w:p w:rsidR="00000000" w:rsidRDefault="003238CB">
            <w:pPr>
              <w:rPr>
                <w:lang w:val="fr-FR"/>
              </w:rPr>
            </w:pPr>
            <w:r>
              <w:rPr>
                <w:lang w:val="fr-FR"/>
              </w:rPr>
              <w:t>Planifier un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3ba45556-6056-43d0-b622-1f69bf027100</w:t>
            </w:r>
          </w:p>
        </w:tc>
        <w:tc>
          <w:tcPr>
            <w:tcW w:w="7407" w:type="dxa"/>
            <w:shd w:val="clear" w:color="auto" w:fill="F2F2F2" w:themeFill="background1" w:themeFillShade="F2"/>
          </w:tcPr>
          <w:p w:rsidR="00000000" w:rsidRDefault="003238CB">
            <w:pPr>
              <w:rPr>
                <w:noProof/>
              </w:rPr>
            </w:pPr>
            <w:r>
              <w:rPr>
                <w:noProof/>
              </w:rPr>
              <w:t>Schedule Email</w:t>
            </w:r>
          </w:p>
        </w:tc>
        <w:tc>
          <w:tcPr>
            <w:tcW w:w="7407" w:type="dxa"/>
          </w:tcPr>
          <w:p w:rsidR="00000000" w:rsidRDefault="003238CB">
            <w:pPr>
              <w:rPr>
                <w:lang w:val="fr-FR"/>
              </w:rPr>
            </w:pPr>
            <w:r>
              <w:rPr>
                <w:lang w:val="fr-FR"/>
              </w:rPr>
              <w:t>Planifier un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1a9b8cb2-4163-4f0a-8948-b2770be29c76</w:t>
            </w:r>
          </w:p>
        </w:tc>
        <w:tc>
          <w:tcPr>
            <w:tcW w:w="7407" w:type="dxa"/>
            <w:shd w:val="clear" w:color="auto" w:fill="F2F2F2" w:themeFill="background1" w:themeFillShade="F2"/>
          </w:tcPr>
          <w:p w:rsidR="00000000" w:rsidRDefault="003238CB">
            <w:pPr>
              <w:rPr>
                <w:noProof/>
              </w:rPr>
            </w:pPr>
            <w:r>
              <w:rPr>
                <w:noProof/>
              </w:rPr>
              <w:t xml:space="preserve">Enter the email id in the </w:t>
            </w:r>
            <w:r>
              <w:rPr>
                <w:rStyle w:val="mqInternal"/>
                <w:noProof/>
              </w:rPr>
              <w:t>[1}</w:t>
            </w:r>
            <w:r>
              <w:rPr>
                <w:noProof/>
              </w:rPr>
              <w:t>Send Mail To</w:t>
            </w:r>
            <w:r>
              <w:rPr>
                <w:rStyle w:val="mqInternal"/>
                <w:noProof/>
              </w:rPr>
              <w:t>{2]</w:t>
            </w:r>
            <w:r>
              <w:rPr>
                <w:noProof/>
              </w:rPr>
              <w:t xml:space="preserve"> field.</w:t>
            </w:r>
          </w:p>
        </w:tc>
        <w:tc>
          <w:tcPr>
            <w:tcW w:w="7407" w:type="dxa"/>
          </w:tcPr>
          <w:p w:rsidR="00000000" w:rsidRDefault="003238CB">
            <w:pPr>
              <w:rPr>
                <w:lang w:val="fr-FR"/>
              </w:rPr>
            </w:pPr>
            <w:r>
              <w:rPr>
                <w:lang w:val="fr-FR"/>
              </w:rPr>
              <w:t xml:space="preserve">Entrez l'identifiant de l'e-mail dans le </w:t>
            </w:r>
            <w:r>
              <w:rPr>
                <w:rStyle w:val="mqInternal"/>
                <w:noProof/>
                <w:lang w:val="fr-FR"/>
              </w:rPr>
              <w:t>[1}</w:t>
            </w:r>
            <w:r>
              <w:rPr>
                <w:lang w:val="fr-FR"/>
              </w:rPr>
              <w:t xml:space="preserve">Envoyer un e-mail </w:t>
            </w:r>
            <w:r>
              <w:rPr>
                <w:lang w:val="fr-FR"/>
              </w:rPr>
              <w:t>à</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322a20e9-6bc1-4898-954a-17d1dddfbe13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Time To Execute</w:t>
            </w:r>
            <w:r>
              <w:rPr>
                <w:rStyle w:val="mqInternal"/>
                <w:noProof/>
              </w:rPr>
              <w:t>{2]</w:t>
            </w:r>
            <w:r>
              <w:rPr>
                <w:noProof/>
              </w:rPr>
              <w:t xml:space="preserve"> field to select the schedule date and time.</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Temps d'ex</w:t>
            </w:r>
            <w:r>
              <w:rPr>
                <w:lang w:val="fr-FR"/>
              </w:rPr>
              <w:t>é</w:t>
            </w:r>
            <w:r>
              <w:rPr>
                <w:lang w:val="fr-FR"/>
              </w:rPr>
              <w:t>cution</w:t>
            </w:r>
            <w:r>
              <w:rPr>
                <w:rStyle w:val="mqInternal"/>
                <w:noProof/>
                <w:lang w:val="fr-FR"/>
              </w:rPr>
              <w:t>{2]</w:t>
            </w:r>
            <w:r>
              <w:rPr>
                <w:lang w:val="fr-FR"/>
              </w:rPr>
              <w:t xml:space="preserve"> pour s</w:t>
            </w:r>
            <w:r>
              <w:rPr>
                <w:lang w:val="fr-FR"/>
              </w:rPr>
              <w:t>é</w:t>
            </w:r>
            <w:r>
              <w:rPr>
                <w:lang w:val="fr-FR"/>
              </w:rPr>
              <w:t>lectionner la date et l'heure du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50f6437d-f7d3-410c-b3ca-b188745c4def</w:t>
            </w:r>
          </w:p>
        </w:tc>
        <w:tc>
          <w:tcPr>
            <w:tcW w:w="7407" w:type="dxa"/>
            <w:shd w:val="clear" w:color="auto" w:fill="F2F2F2" w:themeFill="background1" w:themeFillShade="F2"/>
          </w:tcPr>
          <w:p w:rsidR="00000000" w:rsidRDefault="003238CB">
            <w:pPr>
              <w:rPr>
                <w:noProof/>
              </w:rPr>
            </w:pPr>
            <w:r>
              <w:rPr>
                <w:noProof/>
              </w:rPr>
              <w:t xml:space="preserve">To schedule emails daily on the selected date and time, select the </w:t>
            </w:r>
            <w:r>
              <w:rPr>
                <w:rStyle w:val="mqInternal"/>
                <w:noProof/>
              </w:rPr>
              <w:t>[1}</w:t>
            </w:r>
            <w:r>
              <w:rPr>
                <w:noProof/>
              </w:rPr>
              <w:t>Daily Schedule</w:t>
            </w:r>
            <w:r>
              <w:rPr>
                <w:rStyle w:val="mqInternal"/>
                <w:noProof/>
              </w:rPr>
              <w:t>{2]</w:t>
            </w:r>
            <w:r>
              <w:rPr>
                <w:noProof/>
              </w:rPr>
              <w:t xml:space="preserve"> checkbox.</w:t>
            </w:r>
          </w:p>
        </w:tc>
        <w:tc>
          <w:tcPr>
            <w:tcW w:w="7407" w:type="dxa"/>
          </w:tcPr>
          <w:p w:rsidR="00000000" w:rsidRDefault="003238CB">
            <w:pPr>
              <w:rPr>
                <w:lang w:val="fr-FR"/>
              </w:rPr>
            </w:pPr>
            <w:r>
              <w:rPr>
                <w:lang w:val="fr-FR"/>
              </w:rPr>
              <w:t xml:space="preserve">Pour planifier des e-mails quotidiennement </w:t>
            </w:r>
            <w:r>
              <w:rPr>
                <w:lang w:val="fr-FR"/>
              </w:rPr>
              <w:t>à</w:t>
            </w:r>
            <w:r>
              <w:rPr>
                <w:lang w:val="fr-FR"/>
              </w:rPr>
              <w:t xml:space="preserve"> la date et </w:t>
            </w:r>
            <w:r>
              <w:rPr>
                <w:lang w:val="fr-FR"/>
              </w:rPr>
              <w:t>à</w:t>
            </w:r>
            <w:r>
              <w:rPr>
                <w:lang w:val="fr-FR"/>
              </w:rPr>
              <w:t xml:space="preserve"> l'heure s</w:t>
            </w:r>
            <w:r>
              <w:rPr>
                <w:lang w:val="fr-FR"/>
              </w:rPr>
              <w:t>é</w:t>
            </w:r>
            <w:r>
              <w:rPr>
                <w:lang w:val="fr-FR"/>
              </w:rPr>
              <w:t>lect</w:t>
            </w:r>
            <w:r>
              <w:rPr>
                <w:lang w:val="fr-FR"/>
              </w:rPr>
              <w:t>ionn</w:t>
            </w:r>
            <w:r>
              <w:rPr>
                <w:lang w:val="fr-FR"/>
              </w:rPr>
              <w:t>é</w:t>
            </w:r>
            <w:r>
              <w:rPr>
                <w:lang w:val="fr-FR"/>
              </w:rPr>
              <w:t>es, s</w:t>
            </w:r>
            <w:r>
              <w:rPr>
                <w:lang w:val="fr-FR"/>
              </w:rPr>
              <w:t>é</w:t>
            </w:r>
            <w:r>
              <w:rPr>
                <w:lang w:val="fr-FR"/>
              </w:rPr>
              <w:t xml:space="preserve">lectionnez le </w:t>
            </w:r>
            <w:r>
              <w:rPr>
                <w:rStyle w:val="mqInternal"/>
                <w:noProof/>
                <w:lang w:val="fr-FR"/>
              </w:rPr>
              <w:t>[1}</w:t>
            </w:r>
            <w:r>
              <w:rPr>
                <w:lang w:val="fr-FR"/>
              </w:rPr>
              <w:t>Horaire quotidien</w:t>
            </w:r>
            <w:r>
              <w:rPr>
                <w:rStyle w:val="mqInternal"/>
                <w:noProof/>
                <w:lang w:val="fr-FR"/>
              </w:rPr>
              <w:t>{2]</w:t>
            </w:r>
            <w:r>
              <w:rPr>
                <w:lang w:val="fr-FR"/>
              </w:rPr>
              <w:t xml:space="preserv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01edca37-e10c-497a-8be7-466215494509</w:t>
            </w:r>
          </w:p>
        </w:tc>
        <w:tc>
          <w:tcPr>
            <w:tcW w:w="7407" w:type="dxa"/>
            <w:shd w:val="clear" w:color="auto" w:fill="F2F2F2" w:themeFill="background1" w:themeFillShade="F2"/>
          </w:tcPr>
          <w:p w:rsidR="00000000" w:rsidRDefault="003238CB">
            <w:pPr>
              <w:rPr>
                <w:noProof/>
              </w:rPr>
            </w:pPr>
            <w:r>
              <w:rPr>
                <w:noProof/>
              </w:rPr>
              <w:t>Deleting a scheduled email</w:t>
            </w:r>
          </w:p>
        </w:tc>
        <w:tc>
          <w:tcPr>
            <w:tcW w:w="7407" w:type="dxa"/>
          </w:tcPr>
          <w:p w:rsidR="00000000" w:rsidRDefault="003238CB">
            <w:pPr>
              <w:rPr>
                <w:lang w:val="fr-FR"/>
              </w:rPr>
            </w:pPr>
            <w:r>
              <w:rPr>
                <w:lang w:val="fr-FR"/>
              </w:rPr>
              <w:t>Supprimer un e-mail programm</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d32104fe-21e2-4c2f-8ba8-0cc0737f8620</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Email Templates</w:t>
            </w:r>
            <w:r>
              <w:rPr>
                <w:rStyle w:val="mqInternal"/>
                <w:noProof/>
              </w:rPr>
              <w:t>{2]</w:t>
            </w:r>
            <w:r>
              <w:rPr>
                <w:noProof/>
              </w:rPr>
              <w:t xml:space="preserve"> tab under the </w:t>
            </w:r>
            <w:r>
              <w:rPr>
                <w:rStyle w:val="mqInternal"/>
                <w:noProof/>
              </w:rPr>
              <w:t>[1}</w:t>
            </w:r>
            <w:r>
              <w:rPr>
                <w:noProof/>
              </w:rPr>
              <w:t>Em</w:t>
            </w:r>
            <w:r>
              <w:rPr>
                <w:noProof/>
              </w:rPr>
              <w:t>ailers</w:t>
            </w:r>
            <w:r>
              <w:rPr>
                <w:rStyle w:val="mqInternal"/>
                <w:noProof/>
              </w:rPr>
              <w:t>{2]</w:t>
            </w:r>
            <w:r>
              <w:rPr>
                <w:noProof/>
              </w:rPr>
              <w:t xml:space="preserve"> tab from the left menu bar.</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Mod</w:t>
            </w:r>
            <w:r>
              <w:rPr>
                <w:lang w:val="fr-FR"/>
              </w:rPr>
              <w:t>è</w:t>
            </w:r>
            <w:r>
              <w:rPr>
                <w:lang w:val="fr-FR"/>
              </w:rPr>
              <w:t>les d'e-mails</w:t>
            </w:r>
            <w:r>
              <w:rPr>
                <w:rStyle w:val="mqInternal"/>
                <w:noProof/>
                <w:lang w:val="fr-FR"/>
              </w:rPr>
              <w:t>{2]</w:t>
            </w:r>
            <w:r>
              <w:rPr>
                <w:lang w:val="fr-FR"/>
              </w:rPr>
              <w:t xml:space="preserve"> sous l'onglet </w:t>
            </w:r>
            <w:r>
              <w:rPr>
                <w:rStyle w:val="mqInternal"/>
                <w:noProof/>
                <w:lang w:val="fr-FR"/>
              </w:rPr>
              <w:t>[1}</w:t>
            </w:r>
            <w:r>
              <w:rPr>
                <w:lang w:val="fr-FR"/>
              </w:rPr>
              <w:t>Emailers</w:t>
            </w:r>
            <w:r>
              <w:rPr>
                <w:rStyle w:val="mqInternal"/>
                <w:noProof/>
                <w:lang w:val="fr-FR"/>
              </w:rPr>
              <w:t>{2]</w:t>
            </w:r>
            <w:r>
              <w:rPr>
                <w:lang w:val="fr-FR"/>
              </w:rPr>
              <w:t xml:space="preserve"> onglet dans la barre de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8cb075ec-3d25-4419-9f9d-baf1072ae487</w:t>
            </w:r>
          </w:p>
        </w:tc>
        <w:tc>
          <w:tcPr>
            <w:tcW w:w="7407" w:type="dxa"/>
            <w:shd w:val="clear" w:color="auto" w:fill="F2F2F2" w:themeFill="background1" w:themeFillShade="F2"/>
          </w:tcPr>
          <w:p w:rsidR="00000000" w:rsidRDefault="003238CB">
            <w:pPr>
              <w:rPr>
                <w:noProof/>
              </w:rPr>
            </w:pPr>
            <w:r>
              <w:rPr>
                <w:noProof/>
              </w:rPr>
              <w:t>Click a Bulk Email (Message Type) that you want to remove.</w:t>
            </w:r>
          </w:p>
        </w:tc>
        <w:tc>
          <w:tcPr>
            <w:tcW w:w="7407" w:type="dxa"/>
          </w:tcPr>
          <w:p w:rsidR="00000000" w:rsidRDefault="003238CB">
            <w:pPr>
              <w:rPr>
                <w:lang w:val="fr-FR"/>
              </w:rPr>
            </w:pPr>
            <w:r>
              <w:rPr>
                <w:lang w:val="fr-FR"/>
              </w:rPr>
              <w:t>Cliquez sur un e-mail en masse (type de message) que vous souhaitez supprimer.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e8e3ab44-fd41-4701-b395-8035fc1a35c3</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Update Emailer</w:t>
            </w:r>
            <w:r>
              <w:rPr>
                <w:rStyle w:val="mqInternal"/>
                <w:noProof/>
              </w:rPr>
              <w:t>{2]</w:t>
            </w:r>
            <w:r>
              <w:rPr>
                <w:noProof/>
              </w:rPr>
              <w:t xml:space="preserve"> screen appears.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 xml:space="preserve">Mettre </w:t>
            </w:r>
            <w:r>
              <w:rPr>
                <w:lang w:val="fr-FR"/>
              </w:rPr>
              <w:t>à</w:t>
            </w:r>
            <w:r>
              <w:rPr>
                <w:lang w:val="fr-FR"/>
              </w:rPr>
              <w:t xml:space="preserve"> jour Emailer</w:t>
            </w:r>
            <w:r>
              <w:rPr>
                <w:rStyle w:val="mqInternal"/>
                <w:noProof/>
                <w:lang w:val="fr-FR"/>
              </w:rPr>
              <w:t>{2]</w:t>
            </w:r>
            <w:r>
              <w:rPr>
                <w:lang w:val="fr-FR"/>
              </w:rPr>
              <w:t xml:space="preserve"> l'</w:t>
            </w:r>
            <w:r>
              <w:rPr>
                <w:lang w:val="fr-FR"/>
              </w:rPr>
              <w:t>é</w:t>
            </w:r>
            <w:r>
              <w:rPr>
                <w:lang w:val="fr-FR"/>
              </w:rPr>
              <w:t>cran appara</w:t>
            </w:r>
            <w:r>
              <w:rPr>
                <w:lang w:val="fr-FR"/>
              </w:rPr>
              <w:t>î</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57555ff9-7fe7-45c0-9a79-dbd05af39f52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Schedule Emails</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Planifier des e-mails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dd8b6fb7-c7d8-4406-89b2-efd19ef1b686</w:t>
            </w:r>
          </w:p>
        </w:tc>
        <w:tc>
          <w:tcPr>
            <w:tcW w:w="7407" w:type="dxa"/>
            <w:shd w:val="clear" w:color="auto" w:fill="F2F2F2" w:themeFill="background1" w:themeFillShade="F2"/>
          </w:tcPr>
          <w:p w:rsidR="00000000" w:rsidRDefault="003238CB">
            <w:pPr>
              <w:rPr>
                <w:noProof/>
              </w:rPr>
            </w:pPr>
            <w:r>
              <w:rPr>
                <w:noProof/>
              </w:rPr>
              <w:t>Update Emailer</w:t>
            </w:r>
          </w:p>
        </w:tc>
        <w:tc>
          <w:tcPr>
            <w:tcW w:w="7407" w:type="dxa"/>
          </w:tcPr>
          <w:p w:rsidR="00000000" w:rsidRDefault="003238CB">
            <w:pPr>
              <w:rPr>
                <w:lang w:val="fr-FR"/>
              </w:rPr>
            </w:pPr>
            <w:r>
              <w:rPr>
                <w:lang w:val="fr-FR"/>
              </w:rPr>
              <w:t xml:space="preserve">Mettre </w:t>
            </w:r>
            <w:r>
              <w:rPr>
                <w:lang w:val="fr-FR"/>
              </w:rPr>
              <w:t>à</w:t>
            </w:r>
            <w:r>
              <w:rPr>
                <w:lang w:val="fr-FR"/>
              </w:rPr>
              <w:t xml:space="preserve"> jour Emailer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cd5717dd-7112-4921-87b9-b44d3b2294f8</w:t>
            </w:r>
          </w:p>
        </w:tc>
        <w:tc>
          <w:tcPr>
            <w:tcW w:w="7407" w:type="dxa"/>
            <w:shd w:val="clear" w:color="auto" w:fill="F2F2F2" w:themeFill="background1" w:themeFillShade="F2"/>
          </w:tcPr>
          <w:p w:rsidR="00000000" w:rsidRDefault="003238CB">
            <w:pPr>
              <w:rPr>
                <w:noProof/>
              </w:rPr>
            </w:pPr>
            <w:r>
              <w:rPr>
                <w:noProof/>
              </w:rPr>
              <w:t>Update Emailer</w:t>
            </w:r>
          </w:p>
        </w:tc>
        <w:tc>
          <w:tcPr>
            <w:tcW w:w="7407" w:type="dxa"/>
          </w:tcPr>
          <w:p w:rsidR="00000000" w:rsidRDefault="003238CB">
            <w:pPr>
              <w:rPr>
                <w:lang w:val="fr-FR"/>
              </w:rPr>
            </w:pPr>
            <w:r>
              <w:rPr>
                <w:lang w:val="fr-FR"/>
              </w:rPr>
              <w:t xml:space="preserve">Mettre </w:t>
            </w:r>
            <w:r>
              <w:rPr>
                <w:lang w:val="fr-FR"/>
              </w:rPr>
              <w:t>à</w:t>
            </w:r>
            <w:r>
              <w:rPr>
                <w:lang w:val="fr-FR"/>
              </w:rPr>
              <w:t xml:space="preserve"> jour Emailer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79a0e33</w:t>
            </w:r>
            <w:r>
              <w:rPr>
                <w:noProof/>
                <w:sz w:val="2"/>
              </w:rPr>
              <w:t>0-7b8d-4c3b-a761-e117bcd8e67e</w:t>
            </w:r>
          </w:p>
        </w:tc>
        <w:tc>
          <w:tcPr>
            <w:tcW w:w="7407" w:type="dxa"/>
            <w:shd w:val="clear" w:color="auto" w:fill="F2F2F2" w:themeFill="background1" w:themeFillShade="F2"/>
          </w:tcPr>
          <w:p w:rsidR="00000000" w:rsidRDefault="003238CB">
            <w:pPr>
              <w:rPr>
                <w:noProof/>
              </w:rPr>
            </w:pPr>
            <w:r>
              <w:rPr>
                <w:noProof/>
              </w:rPr>
              <w:t>Click the Delete (</w:t>
            </w:r>
            <w:r>
              <w:rPr>
                <w:rStyle w:val="mqInternal"/>
                <w:noProof/>
              </w:rPr>
              <w:t>[1}{2]</w:t>
            </w:r>
            <w:r>
              <w:rPr>
                <w:noProof/>
              </w:rPr>
              <w:t xml:space="preserve">) icon in the </w:t>
            </w:r>
            <w:r>
              <w:rPr>
                <w:rStyle w:val="mqInternal"/>
                <w:noProof/>
              </w:rPr>
              <w:t>[3}</w:t>
            </w:r>
            <w:r>
              <w:rPr>
                <w:noProof/>
              </w:rPr>
              <w:t>Actions</w:t>
            </w:r>
            <w:r>
              <w:rPr>
                <w:rStyle w:val="mqInternal"/>
                <w:noProof/>
              </w:rPr>
              <w:t>{4]</w:t>
            </w:r>
            <w:r>
              <w:rPr>
                <w:noProof/>
              </w:rPr>
              <w:t xml:space="preserve"> column to delete the scheduled email from the </w:t>
            </w:r>
            <w:r>
              <w:rPr>
                <w:rStyle w:val="mqInternal"/>
                <w:noProof/>
              </w:rPr>
              <w:t>[3}</w:t>
            </w:r>
            <w:r>
              <w:rPr>
                <w:noProof/>
              </w:rPr>
              <w:t>List of Scheduled Emails</w:t>
            </w:r>
            <w:r>
              <w:rPr>
                <w:rStyle w:val="mqInternal"/>
                <w:noProof/>
              </w:rPr>
              <w:t>{4]</w:t>
            </w:r>
            <w:r>
              <w:rPr>
                <w:noProof/>
              </w:rPr>
              <w:t>.</w:t>
            </w:r>
          </w:p>
        </w:tc>
        <w:tc>
          <w:tcPr>
            <w:tcW w:w="7407" w:type="dxa"/>
          </w:tcPr>
          <w:p w:rsidR="00000000" w:rsidRDefault="003238CB">
            <w:pPr>
              <w:rPr>
                <w:lang w:val="fr-FR"/>
              </w:rPr>
            </w:pPr>
            <w:r>
              <w:rPr>
                <w:lang w:val="fr-FR"/>
              </w:rPr>
              <w:t>Cliquez sur Supprimer (</w:t>
            </w:r>
            <w:r>
              <w:rPr>
                <w:rStyle w:val="mqInternal"/>
                <w:noProof/>
                <w:lang w:val="fr-FR"/>
              </w:rPr>
              <w:t>[1}{2]</w:t>
            </w:r>
            <w:r>
              <w:rPr>
                <w:lang w:val="fr-FR"/>
              </w:rPr>
              <w:t xml:space="preserve"> ) dans l'ic</w:t>
            </w:r>
            <w:r>
              <w:rPr>
                <w:lang w:val="fr-FR"/>
              </w:rPr>
              <w:t>ô</w:t>
            </w:r>
            <w:r>
              <w:rPr>
                <w:lang w:val="fr-FR"/>
              </w:rPr>
              <w:t xml:space="preserve">ne </w:t>
            </w:r>
            <w:r>
              <w:rPr>
                <w:rStyle w:val="mqInternal"/>
                <w:noProof/>
                <w:lang w:val="fr-FR"/>
              </w:rPr>
              <w:t>[3}</w:t>
            </w:r>
            <w:r>
              <w:rPr>
                <w:lang w:val="fr-FR"/>
              </w:rPr>
              <w:t>Actions</w:t>
            </w:r>
            <w:r>
              <w:rPr>
                <w:rStyle w:val="mqInternal"/>
                <w:noProof/>
                <w:lang w:val="fr-FR"/>
              </w:rPr>
              <w:t>{4]</w:t>
            </w:r>
            <w:r>
              <w:rPr>
                <w:lang w:val="fr-FR"/>
              </w:rPr>
              <w:t xml:space="preserve"> colonne pour supprimer l'e-mail plani</w:t>
            </w:r>
            <w:r>
              <w:rPr>
                <w:lang w:val="fr-FR"/>
              </w:rPr>
              <w:t>fi</w:t>
            </w:r>
            <w:r>
              <w:rPr>
                <w:lang w:val="fr-FR"/>
              </w:rPr>
              <w:t>é</w:t>
            </w:r>
            <w:r>
              <w:rPr>
                <w:lang w:val="fr-FR"/>
              </w:rPr>
              <w:t xml:space="preserve"> du </w:t>
            </w:r>
            <w:r>
              <w:rPr>
                <w:rStyle w:val="mqInternal"/>
                <w:noProof/>
                <w:lang w:val="fr-FR"/>
              </w:rPr>
              <w:t>[3}</w:t>
            </w:r>
            <w:r>
              <w:rPr>
                <w:lang w:val="fr-FR"/>
              </w:rPr>
              <w:t>Liste des e-mails programm</w:t>
            </w:r>
            <w:r>
              <w:rPr>
                <w:lang w:val="fr-FR"/>
              </w:rPr>
              <w:t>é</w:t>
            </w:r>
            <w:r>
              <w:rPr>
                <w:lang w:val="fr-FR"/>
              </w:rPr>
              <w:t>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464b9750-4380-40f1-8795-556451a3fece</w:t>
            </w:r>
          </w:p>
        </w:tc>
        <w:tc>
          <w:tcPr>
            <w:tcW w:w="7407" w:type="dxa"/>
            <w:shd w:val="clear" w:color="auto" w:fill="F2F2F2" w:themeFill="background1" w:themeFillShade="F2"/>
          </w:tcPr>
          <w:p w:rsidR="00000000" w:rsidRDefault="003238CB">
            <w:pPr>
              <w:rPr>
                <w:noProof/>
              </w:rPr>
            </w:pPr>
            <w:r>
              <w:rPr>
                <w:noProof/>
              </w:rPr>
              <w:t>Coupon generation</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ration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03581c35-b62e-4fe0-b3b2-1b1aab62ccfe</w:t>
            </w:r>
          </w:p>
        </w:tc>
        <w:tc>
          <w:tcPr>
            <w:tcW w:w="7407" w:type="dxa"/>
            <w:shd w:val="clear" w:color="auto" w:fill="F2F2F2" w:themeFill="background1" w:themeFillShade="F2"/>
          </w:tcPr>
          <w:p w:rsidR="00000000" w:rsidRDefault="003238CB">
            <w:pPr>
              <w:rPr>
                <w:noProof/>
              </w:rPr>
            </w:pPr>
            <w:r>
              <w:rPr>
                <w:noProof/>
              </w:rPr>
              <w:t>Coupons generation Permission is based on the User</w:t>
            </w:r>
            <w:r>
              <w:rPr>
                <w:noProof/>
              </w:rPr>
              <w:t>’</w:t>
            </w:r>
            <w:r>
              <w:rPr>
                <w:noProof/>
              </w:rPr>
              <w:t>s BU Group Permission.</w:t>
            </w:r>
          </w:p>
        </w:tc>
        <w:tc>
          <w:tcPr>
            <w:tcW w:w="7407" w:type="dxa"/>
          </w:tcPr>
          <w:p w:rsidR="00000000" w:rsidRDefault="003238CB">
            <w:pPr>
              <w:rPr>
                <w:lang w:val="fr-FR"/>
              </w:rPr>
            </w:pPr>
            <w:r>
              <w:rPr>
                <w:lang w:val="fr-FR"/>
              </w:rPr>
              <w:t>L'autorisation de g</w:t>
            </w:r>
            <w:r>
              <w:rPr>
                <w:lang w:val="fr-FR"/>
              </w:rPr>
              <w:t>é</w:t>
            </w:r>
            <w:r>
              <w:rPr>
                <w:lang w:val="fr-FR"/>
              </w:rPr>
              <w:t>n</w:t>
            </w:r>
            <w:r>
              <w:rPr>
                <w:lang w:val="fr-FR"/>
              </w:rPr>
              <w:t>é</w:t>
            </w:r>
            <w:r>
              <w:rPr>
                <w:lang w:val="fr-FR"/>
              </w:rPr>
              <w:t>ration de coupons est bas</w:t>
            </w:r>
            <w:r>
              <w:rPr>
                <w:lang w:val="fr-FR"/>
              </w:rPr>
              <w:t>é</w:t>
            </w:r>
            <w:r>
              <w:rPr>
                <w:lang w:val="fr-FR"/>
              </w:rPr>
              <w:t>e sur l'autorisation du groupe BU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796c6254-818d-4b40-92ac-8dcd9c15e10f</w:t>
            </w:r>
          </w:p>
        </w:tc>
        <w:tc>
          <w:tcPr>
            <w:tcW w:w="7407" w:type="dxa"/>
            <w:shd w:val="clear" w:color="auto" w:fill="F2F2F2" w:themeFill="background1" w:themeFillShade="F2"/>
          </w:tcPr>
          <w:p w:rsidR="00000000" w:rsidRDefault="003238CB">
            <w:pPr>
              <w:rPr>
                <w:noProof/>
              </w:rPr>
            </w:pPr>
            <w:r>
              <w:rPr>
                <w:noProof/>
              </w:rPr>
              <w:t>Login users having this permission can generate &amp; edit the Coupons.</w:t>
            </w:r>
          </w:p>
        </w:tc>
        <w:tc>
          <w:tcPr>
            <w:tcW w:w="7407" w:type="dxa"/>
          </w:tcPr>
          <w:p w:rsidR="00000000" w:rsidRDefault="003238CB">
            <w:pPr>
              <w:rPr>
                <w:lang w:val="fr-FR"/>
              </w:rPr>
            </w:pPr>
            <w:r>
              <w:rPr>
                <w:lang w:val="fr-FR"/>
              </w:rPr>
              <w:t>Les utilisateurs de connexion disposant de cet</w:t>
            </w:r>
            <w:r>
              <w:rPr>
                <w:lang w:val="fr-FR"/>
              </w:rPr>
              <w:t>te autorisation peuvent g</w:t>
            </w:r>
            <w:r>
              <w:rPr>
                <w:lang w:val="fr-FR"/>
              </w:rPr>
              <w:t>é</w:t>
            </w:r>
            <w:r>
              <w:rPr>
                <w:lang w:val="fr-FR"/>
              </w:rPr>
              <w:t>n</w:t>
            </w:r>
            <w:r>
              <w:rPr>
                <w:lang w:val="fr-FR"/>
              </w:rPr>
              <w:t>é</w:t>
            </w:r>
            <w:r>
              <w:rPr>
                <w:lang w:val="fr-FR"/>
              </w:rPr>
              <w:t>rer et modifier les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bb6812f1-b4de-4f7f-a35c-efc81d3a6c2a</w:t>
            </w:r>
          </w:p>
        </w:tc>
        <w:tc>
          <w:tcPr>
            <w:tcW w:w="7407" w:type="dxa"/>
            <w:shd w:val="clear" w:color="auto" w:fill="F2F2F2" w:themeFill="background1" w:themeFillShade="F2"/>
          </w:tcPr>
          <w:p w:rsidR="00000000" w:rsidRDefault="003238CB">
            <w:pPr>
              <w:rPr>
                <w:noProof/>
              </w:rPr>
            </w:pPr>
            <w:r>
              <w:rPr>
                <w:noProof/>
              </w:rPr>
              <w:t>Adding a new coupon/voucher</w:t>
            </w:r>
          </w:p>
        </w:tc>
        <w:tc>
          <w:tcPr>
            <w:tcW w:w="7407" w:type="dxa"/>
          </w:tcPr>
          <w:p w:rsidR="00000000" w:rsidRDefault="003238CB">
            <w:pPr>
              <w:rPr>
                <w:lang w:val="fr-FR"/>
              </w:rPr>
            </w:pPr>
            <w:r>
              <w:rPr>
                <w:lang w:val="fr-FR"/>
              </w:rPr>
              <w:t>Ajouter un nouveau coupon / bon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5a1c3c82-8be0-4123-96be-534cd77545af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Coupons</w:t>
            </w:r>
            <w:r>
              <w:rPr>
                <w:rStyle w:val="mqInternal"/>
                <w:noProof/>
              </w:rPr>
              <w:t>{2]</w:t>
            </w:r>
            <w:r>
              <w:rPr>
                <w:noProof/>
              </w:rPr>
              <w:t xml:space="preserve"> from the left menu.</w:t>
            </w:r>
          </w:p>
        </w:tc>
        <w:tc>
          <w:tcPr>
            <w:tcW w:w="7407" w:type="dxa"/>
          </w:tcPr>
          <w:p w:rsidR="00000000" w:rsidRDefault="003238CB">
            <w:pPr>
              <w:rPr>
                <w:lang w:val="fr-FR"/>
              </w:rPr>
            </w:pPr>
            <w:r>
              <w:rPr>
                <w:lang w:val="fr-FR"/>
              </w:rPr>
              <w:t xml:space="preserve">Clique le </w:t>
            </w:r>
            <w:r>
              <w:rPr>
                <w:rStyle w:val="mqInternal"/>
                <w:noProof/>
                <w:lang w:val="fr-FR"/>
              </w:rPr>
              <w:t>[</w:t>
            </w:r>
            <w:r>
              <w:rPr>
                <w:rStyle w:val="mqInternal"/>
                <w:noProof/>
                <w:lang w:val="fr-FR"/>
              </w:rPr>
              <w:t>1}</w:t>
            </w:r>
            <w:r>
              <w:rPr>
                <w:lang w:val="fr-FR"/>
              </w:rPr>
              <w:t>Coupons</w:t>
            </w:r>
            <w:r>
              <w:rPr>
                <w:rStyle w:val="mqInternal"/>
                <w:noProof/>
                <w:lang w:val="fr-FR"/>
              </w:rPr>
              <w:t>{2]</w:t>
            </w:r>
            <w:r>
              <w:rPr>
                <w:lang w:val="fr-FR"/>
              </w:rPr>
              <w:t xml:space="preserve"> dans le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3e1105a4-56fa-45c5-a168-0a2e5fa1cc52</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Coupons</w:t>
            </w:r>
            <w:r>
              <w:rPr>
                <w:rStyle w:val="mqInternal"/>
                <w:noProof/>
              </w:rPr>
              <w:t>{2]</w:t>
            </w:r>
            <w:r>
              <w:rPr>
                <w:noProof/>
              </w:rPr>
              <w:t xml:space="preserve"> screen of a Business Unit, click the </w:t>
            </w:r>
            <w:r>
              <w:rPr>
                <w:rStyle w:val="mqInternal"/>
                <w:noProof/>
              </w:rPr>
              <w:t>[1}</w:t>
            </w:r>
            <w:r>
              <w:rPr>
                <w:noProof/>
              </w:rPr>
              <w:t>Add</w:t>
            </w:r>
            <w:r>
              <w:rPr>
                <w:rStyle w:val="mqInternal"/>
                <w:noProof/>
              </w:rPr>
              <w:t>{2]</w:t>
            </w:r>
            <w:r>
              <w:rPr>
                <w:noProof/>
              </w:rPr>
              <w:t xml:space="preserve"> (</w:t>
            </w:r>
            <w:r>
              <w:rPr>
                <w:rStyle w:val="mqInternal"/>
                <w:noProof/>
              </w:rPr>
              <w:t>[5}{6]</w:t>
            </w:r>
            <w:r>
              <w:rPr>
                <w:noProof/>
              </w:rPr>
              <w:t>) icon.</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Coupons</w:t>
            </w:r>
            <w:r>
              <w:rPr>
                <w:rStyle w:val="mqInternal"/>
                <w:noProof/>
                <w:lang w:val="fr-FR"/>
              </w:rPr>
              <w:t>{2]</w:t>
            </w:r>
            <w:r>
              <w:rPr>
                <w:lang w:val="fr-FR"/>
              </w:rPr>
              <w:t xml:space="preserve"> </w:t>
            </w:r>
            <w:r>
              <w:rPr>
                <w:lang w:val="fr-FR"/>
              </w:rPr>
              <w:t>é</w:t>
            </w:r>
            <w:r>
              <w:rPr>
                <w:lang w:val="fr-FR"/>
              </w:rPr>
              <w:t xml:space="preserve">cran d'une Business Unit, cliquez sur le </w:t>
            </w:r>
            <w:r>
              <w:rPr>
                <w:rStyle w:val="mqInternal"/>
                <w:noProof/>
                <w:lang w:val="fr-FR"/>
              </w:rPr>
              <w:t>[1}</w:t>
            </w:r>
            <w:r>
              <w:rPr>
                <w:lang w:val="fr-FR"/>
              </w:rPr>
              <w:t>Ajouter</w:t>
            </w:r>
            <w:r>
              <w:rPr>
                <w:rStyle w:val="mqInternal"/>
                <w:noProof/>
                <w:lang w:val="fr-FR"/>
              </w:rPr>
              <w:t>{2]</w:t>
            </w:r>
            <w:r>
              <w:rPr>
                <w:lang w:val="fr-FR"/>
              </w:rPr>
              <w:t xml:space="preserve"> (</w:t>
            </w:r>
            <w:r>
              <w:rPr>
                <w:rStyle w:val="mqInternal"/>
                <w:noProof/>
                <w:lang w:val="fr-FR"/>
              </w:rPr>
              <w:t>[5}{6]</w:t>
            </w:r>
            <w:r>
              <w:rPr>
                <w:lang w:val="fr-FR"/>
              </w:rPr>
              <w:t xml:space="preserve"> ) 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d885a40f-3748-4584-84e2-1a87a1ac72cb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Coupons</w:t>
            </w:r>
            <w:r>
              <w:rPr>
                <w:rStyle w:val="mqInternal"/>
                <w:noProof/>
              </w:rPr>
              <w:t>{2]</w:t>
            </w:r>
            <w:r>
              <w:rPr>
                <w:noProof/>
              </w:rPr>
              <w:t xml:space="preserve"> default screen appears.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Coupons</w:t>
            </w:r>
            <w:r>
              <w:rPr>
                <w:rStyle w:val="mqInternal"/>
                <w:noProof/>
                <w:lang w:val="fr-FR"/>
              </w:rPr>
              <w:t>{2]</w:t>
            </w:r>
            <w:r>
              <w:rPr>
                <w:lang w:val="fr-FR"/>
              </w:rPr>
              <w:t xml:space="preserve"> l'</w:t>
            </w:r>
            <w:r>
              <w:rPr>
                <w:lang w:val="fr-FR"/>
              </w:rPr>
              <w:t>é</w:t>
            </w:r>
            <w:r>
              <w:rPr>
                <w:lang w:val="fr-FR"/>
              </w:rPr>
              <w:t>cran par d</w:t>
            </w:r>
            <w:r>
              <w:rPr>
                <w:lang w:val="fr-FR"/>
              </w:rPr>
              <w:t>é</w:t>
            </w:r>
            <w:r>
              <w:rPr>
                <w:lang w:val="fr-FR"/>
              </w:rPr>
              <w:t>faut appara</w:t>
            </w:r>
            <w:r>
              <w:rPr>
                <w:lang w:val="fr-FR"/>
              </w:rPr>
              <w:t>î</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0bc862a1-916a-4508-bca1-df3010ca6bb6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w:t>
            </w:r>
            <w:r>
              <w:rPr>
                <w:rStyle w:val="mqInternal"/>
                <w:noProof/>
              </w:rPr>
              <w:t>{2]</w:t>
            </w:r>
            <w:r>
              <w:rPr>
                <w:noProof/>
              </w:rPr>
              <w:t xml:space="preserve"> (</w:t>
            </w:r>
            <w:r>
              <w:rPr>
                <w:rStyle w:val="mqInternal"/>
                <w:noProof/>
              </w:rPr>
              <w:t>[3}{4]</w:t>
            </w:r>
            <w:r>
              <w:rPr>
                <w:noProof/>
              </w:rPr>
              <w:t>) icon for generating the Coupon.</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w:t>
            </w:r>
            <w:r>
              <w:rPr>
                <w:rStyle w:val="mqInternal"/>
                <w:noProof/>
                <w:lang w:val="fr-FR"/>
              </w:rPr>
              <w:t>{2]</w:t>
            </w:r>
            <w:r>
              <w:rPr>
                <w:lang w:val="fr-FR"/>
              </w:rPr>
              <w:t xml:space="preserve"> (</w:t>
            </w:r>
            <w:r>
              <w:rPr>
                <w:rStyle w:val="mqInternal"/>
                <w:noProof/>
                <w:lang w:val="fr-FR"/>
              </w:rPr>
              <w:t>[3}{4]</w:t>
            </w:r>
            <w:r>
              <w:rPr>
                <w:lang w:val="fr-FR"/>
              </w:rPr>
              <w:t xml:space="preserve"> ) pour g</w:t>
            </w:r>
            <w:r>
              <w:rPr>
                <w:lang w:val="fr-FR"/>
              </w:rPr>
              <w:t>é</w:t>
            </w:r>
            <w:r>
              <w:rPr>
                <w:lang w:val="fr-FR"/>
              </w:rPr>
              <w:t>n</w:t>
            </w:r>
            <w:r>
              <w:rPr>
                <w:lang w:val="fr-FR"/>
              </w:rPr>
              <w:t>é</w:t>
            </w:r>
            <w:r>
              <w:rPr>
                <w:lang w:val="fr-FR"/>
              </w:rPr>
              <w:t>rer le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36109e45-7fee-492e-a1cc-f7a4765b32bf</w:t>
            </w:r>
          </w:p>
        </w:tc>
        <w:tc>
          <w:tcPr>
            <w:tcW w:w="7407" w:type="dxa"/>
            <w:shd w:val="clear" w:color="auto" w:fill="F2F2F2" w:themeFill="background1" w:themeFillShade="F2"/>
          </w:tcPr>
          <w:p w:rsidR="00000000" w:rsidRDefault="003238CB">
            <w:pPr>
              <w:rPr>
                <w:noProof/>
              </w:rPr>
            </w:pPr>
            <w:r>
              <w:rPr>
                <w:noProof/>
              </w:rPr>
              <w:t>Generate Coupon</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rer un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09f99771-f7bb-4f70-95e6-37c1e452a872</w:t>
            </w:r>
          </w:p>
        </w:tc>
        <w:tc>
          <w:tcPr>
            <w:tcW w:w="7407" w:type="dxa"/>
            <w:shd w:val="clear" w:color="auto" w:fill="F2F2F2" w:themeFill="background1" w:themeFillShade="F2"/>
          </w:tcPr>
          <w:p w:rsidR="00000000" w:rsidRDefault="003238CB">
            <w:pPr>
              <w:rPr>
                <w:noProof/>
              </w:rPr>
            </w:pPr>
            <w:r>
              <w:rPr>
                <w:noProof/>
              </w:rPr>
              <w:t>Generate Coupon</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rer un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becd763a-3563-4d83-bbd0-4d5c7901b97a</w:t>
            </w:r>
          </w:p>
        </w:tc>
        <w:tc>
          <w:tcPr>
            <w:tcW w:w="7407" w:type="dxa"/>
            <w:shd w:val="clear" w:color="auto" w:fill="F2F2F2" w:themeFill="background1" w:themeFillShade="F2"/>
          </w:tcPr>
          <w:p w:rsidR="00000000" w:rsidRDefault="003238CB">
            <w:pPr>
              <w:rPr>
                <w:noProof/>
              </w:rPr>
            </w:pPr>
            <w:r>
              <w:rPr>
                <w:noProof/>
              </w:rPr>
              <w:t>The New Coupon/Voucher generation screen appears as shown below.</w:t>
            </w:r>
          </w:p>
        </w:tc>
        <w:tc>
          <w:tcPr>
            <w:tcW w:w="7407" w:type="dxa"/>
          </w:tcPr>
          <w:p w:rsidR="00000000" w:rsidRDefault="003238CB">
            <w:pPr>
              <w:rPr>
                <w:lang w:val="fr-FR"/>
              </w:rPr>
            </w:pPr>
            <w:r>
              <w:rPr>
                <w:lang w:val="fr-FR"/>
              </w:rPr>
              <w:t>L'</w:t>
            </w:r>
            <w:r>
              <w:rPr>
                <w:lang w:val="fr-FR"/>
              </w:rPr>
              <w:t>é</w:t>
            </w:r>
            <w:r>
              <w:rPr>
                <w:lang w:val="fr-FR"/>
              </w:rPr>
              <w:t>cran de g</w:t>
            </w:r>
            <w:r>
              <w:rPr>
                <w:lang w:val="fr-FR"/>
              </w:rPr>
              <w:t>é</w:t>
            </w:r>
            <w:r>
              <w:rPr>
                <w:lang w:val="fr-FR"/>
              </w:rPr>
              <w:t>n</w:t>
            </w:r>
            <w:r>
              <w:rPr>
                <w:lang w:val="fr-FR"/>
              </w:rPr>
              <w:t>é</w:t>
            </w:r>
            <w:r>
              <w:rPr>
                <w:lang w:val="fr-FR"/>
              </w:rPr>
              <w:t>ration de nouveau coupon / bon appara</w:t>
            </w:r>
            <w:r>
              <w:rPr>
                <w:lang w:val="fr-FR"/>
              </w:rPr>
              <w:t>î</w:t>
            </w:r>
            <w:r>
              <w:rPr>
                <w:lang w:val="fr-FR"/>
              </w:rPr>
              <w:t>t comme indiqu</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b447fef4-afe6-41de-86ff-d8de6a28d925</w:t>
            </w:r>
          </w:p>
        </w:tc>
        <w:tc>
          <w:tcPr>
            <w:tcW w:w="7407" w:type="dxa"/>
            <w:shd w:val="clear" w:color="auto" w:fill="F2F2F2" w:themeFill="background1" w:themeFillShade="F2"/>
          </w:tcPr>
          <w:p w:rsidR="00000000" w:rsidRDefault="003238CB">
            <w:pPr>
              <w:rPr>
                <w:noProof/>
              </w:rPr>
            </w:pPr>
            <w:r>
              <w:rPr>
                <w:noProof/>
              </w:rPr>
              <w:t>New Coupon/Voucher</w:t>
            </w:r>
          </w:p>
        </w:tc>
        <w:tc>
          <w:tcPr>
            <w:tcW w:w="7407" w:type="dxa"/>
          </w:tcPr>
          <w:p w:rsidR="00000000" w:rsidRDefault="003238CB">
            <w:pPr>
              <w:rPr>
                <w:lang w:val="fr-FR"/>
              </w:rPr>
            </w:pPr>
            <w:r>
              <w:rPr>
                <w:lang w:val="fr-FR"/>
              </w:rPr>
              <w:t>Nouveau coupon / bon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2c98e4a0-265f-4d31-b4c</w:t>
            </w:r>
            <w:r>
              <w:rPr>
                <w:noProof/>
                <w:sz w:val="2"/>
              </w:rPr>
              <w:t>c-f2d964404ec2</w:t>
            </w:r>
          </w:p>
        </w:tc>
        <w:tc>
          <w:tcPr>
            <w:tcW w:w="7407" w:type="dxa"/>
            <w:shd w:val="clear" w:color="auto" w:fill="F2F2F2" w:themeFill="background1" w:themeFillShade="F2"/>
          </w:tcPr>
          <w:p w:rsidR="00000000" w:rsidRDefault="003238CB">
            <w:pPr>
              <w:rPr>
                <w:noProof/>
              </w:rPr>
            </w:pPr>
            <w:r>
              <w:rPr>
                <w:noProof/>
              </w:rPr>
              <w:t>New Coupon/Voucher</w:t>
            </w:r>
          </w:p>
        </w:tc>
        <w:tc>
          <w:tcPr>
            <w:tcW w:w="7407" w:type="dxa"/>
          </w:tcPr>
          <w:p w:rsidR="00000000" w:rsidRDefault="003238CB">
            <w:pPr>
              <w:rPr>
                <w:lang w:val="fr-FR"/>
              </w:rPr>
            </w:pPr>
            <w:r>
              <w:rPr>
                <w:lang w:val="fr-FR"/>
              </w:rPr>
              <w:t>Nouveau coupon / bon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6cafc03a-ae56-41f8-a9d7-ce23fb552162</w:t>
            </w:r>
          </w:p>
        </w:tc>
        <w:tc>
          <w:tcPr>
            <w:tcW w:w="7407" w:type="dxa"/>
            <w:shd w:val="clear" w:color="auto" w:fill="F2F2F2" w:themeFill="background1" w:themeFillShade="F2"/>
          </w:tcPr>
          <w:p w:rsidR="00000000" w:rsidRDefault="003238CB">
            <w:pPr>
              <w:rPr>
                <w:noProof/>
              </w:rPr>
            </w:pPr>
            <w:r>
              <w:rPr>
                <w:noProof/>
              </w:rPr>
              <w:t>Enter information in the fields as follows:</w:t>
            </w:r>
          </w:p>
        </w:tc>
        <w:tc>
          <w:tcPr>
            <w:tcW w:w="7407" w:type="dxa"/>
          </w:tcPr>
          <w:p w:rsidR="00000000" w:rsidRDefault="003238CB">
            <w:pPr>
              <w:rPr>
                <w:lang w:val="fr-FR"/>
              </w:rPr>
            </w:pPr>
            <w:r>
              <w:rPr>
                <w:lang w:val="fr-FR"/>
              </w:rPr>
              <w:t>Entrez les informations dans les champs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9e6fb8b7-2e6f-4e6d-8143-454cf0e6850e</w:t>
            </w:r>
          </w:p>
        </w:tc>
        <w:tc>
          <w:tcPr>
            <w:tcW w:w="7407" w:type="dxa"/>
            <w:shd w:val="clear" w:color="auto" w:fill="F2F2F2" w:themeFill="background1" w:themeFillShade="F2"/>
          </w:tcPr>
          <w:p w:rsidR="00000000" w:rsidRDefault="003238CB">
            <w:pPr>
              <w:rPr>
                <w:noProof/>
              </w:rPr>
            </w:pPr>
            <w:r>
              <w:rPr>
                <w:rStyle w:val="mqInternal"/>
                <w:noProof/>
              </w:rPr>
              <w:t>[1}</w:t>
            </w:r>
            <w:r>
              <w:rPr>
                <w:noProof/>
              </w:rPr>
              <w:t>Coupon Prefix</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fixe du coupon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52837f94-7bb5-483c-8911-c304d4501716</w:t>
            </w:r>
          </w:p>
        </w:tc>
        <w:tc>
          <w:tcPr>
            <w:tcW w:w="7407" w:type="dxa"/>
            <w:shd w:val="clear" w:color="auto" w:fill="F2F2F2" w:themeFill="background1" w:themeFillShade="F2"/>
          </w:tcPr>
          <w:p w:rsidR="00000000" w:rsidRDefault="003238CB">
            <w:pPr>
              <w:rPr>
                <w:noProof/>
              </w:rPr>
            </w:pPr>
            <w:r>
              <w:rPr>
                <w:noProof/>
              </w:rPr>
              <w:t>Prefix of the Coupon (ex:</w:t>
            </w:r>
          </w:p>
        </w:tc>
        <w:tc>
          <w:tcPr>
            <w:tcW w:w="7407" w:type="dxa"/>
          </w:tcPr>
          <w:p w:rsidR="00000000" w:rsidRDefault="003238CB">
            <w:pPr>
              <w:rPr>
                <w:lang w:val="fr-FR"/>
              </w:rPr>
            </w:pPr>
            <w:r>
              <w:rPr>
                <w:lang w:val="fr-FR"/>
              </w:rPr>
              <w:t>Pr</w:t>
            </w:r>
            <w:r>
              <w:rPr>
                <w:lang w:val="fr-FR"/>
              </w:rPr>
              <w:t>é</w:t>
            </w:r>
            <w:r>
              <w:rPr>
                <w:lang w:val="fr-FR"/>
              </w:rPr>
              <w:t>fixe du coupon (ex: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276dcf5d-517e-4bfb-8256-fb90a072fa26</w:t>
            </w:r>
          </w:p>
        </w:tc>
        <w:tc>
          <w:tcPr>
            <w:tcW w:w="7407" w:type="dxa"/>
            <w:shd w:val="clear" w:color="auto" w:fill="F2F2F2" w:themeFill="background1" w:themeFillShade="F2"/>
          </w:tcPr>
          <w:p w:rsidR="00000000" w:rsidRDefault="003238CB">
            <w:pPr>
              <w:rPr>
                <w:noProof/>
              </w:rPr>
            </w:pPr>
            <w:r>
              <w:rPr>
                <w:noProof/>
              </w:rPr>
              <w:t>TestC, Hal, CD, Friday, etc.)</w:t>
            </w:r>
          </w:p>
        </w:tc>
        <w:tc>
          <w:tcPr>
            <w:tcW w:w="7407" w:type="dxa"/>
          </w:tcPr>
          <w:p w:rsidR="00000000" w:rsidRDefault="003238CB">
            <w:pPr>
              <w:rPr>
                <w:lang w:val="fr-FR"/>
              </w:rPr>
            </w:pPr>
            <w:r>
              <w:rPr>
                <w:lang w:val="fr-FR"/>
              </w:rPr>
              <w:t>TestC, Hal, CD, vendredi,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477d20d8-3edd-44e8-a762-bb9a4193b72b</w:t>
            </w:r>
          </w:p>
        </w:tc>
        <w:tc>
          <w:tcPr>
            <w:tcW w:w="7407" w:type="dxa"/>
            <w:shd w:val="clear" w:color="auto" w:fill="F2F2F2" w:themeFill="background1" w:themeFillShade="F2"/>
          </w:tcPr>
          <w:p w:rsidR="00000000" w:rsidRDefault="003238CB">
            <w:pPr>
              <w:rPr>
                <w:noProof/>
              </w:rPr>
            </w:pPr>
            <w:r>
              <w:rPr>
                <w:rStyle w:val="mqInternal"/>
                <w:noProof/>
              </w:rPr>
              <w:t>[1}</w:t>
            </w:r>
            <w:r>
              <w:rPr>
                <w:noProof/>
              </w:rPr>
              <w:t>Batch Name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Nom du lot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35960d86-c6d2-45e4-8c5c-619b682267ba</w:t>
            </w:r>
          </w:p>
        </w:tc>
        <w:tc>
          <w:tcPr>
            <w:tcW w:w="7407" w:type="dxa"/>
            <w:shd w:val="clear" w:color="auto" w:fill="F2F2F2" w:themeFill="background1" w:themeFillShade="F2"/>
          </w:tcPr>
          <w:p w:rsidR="00000000" w:rsidRDefault="003238CB">
            <w:pPr>
              <w:rPr>
                <w:noProof/>
              </w:rPr>
            </w:pPr>
            <w:r>
              <w:rPr>
                <w:noProof/>
              </w:rPr>
              <w:t>Name of the Batch for the Coupons (Ex:</w:t>
            </w:r>
          </w:p>
        </w:tc>
        <w:tc>
          <w:tcPr>
            <w:tcW w:w="7407" w:type="dxa"/>
          </w:tcPr>
          <w:p w:rsidR="00000000" w:rsidRDefault="003238CB">
            <w:pPr>
              <w:rPr>
                <w:lang w:val="fr-FR"/>
              </w:rPr>
            </w:pPr>
            <w:r>
              <w:rPr>
                <w:lang w:val="fr-FR"/>
              </w:rPr>
              <w:t>Nom du lot pour les coupons (Ex: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04e6049e-5ceb-4672-9512-8792b9e8d7ff</w:t>
            </w:r>
          </w:p>
        </w:tc>
        <w:tc>
          <w:tcPr>
            <w:tcW w:w="7407" w:type="dxa"/>
            <w:shd w:val="clear" w:color="auto" w:fill="F2F2F2" w:themeFill="background1" w:themeFillShade="F2"/>
          </w:tcPr>
          <w:p w:rsidR="00000000" w:rsidRDefault="003238CB">
            <w:pPr>
              <w:rPr>
                <w:noProof/>
              </w:rPr>
            </w:pPr>
            <w:r>
              <w:rPr>
                <w:noProof/>
              </w:rPr>
              <w:t>Test Coupon, Christmas, e</w:t>
            </w:r>
            <w:r>
              <w:rPr>
                <w:noProof/>
              </w:rPr>
              <w:t>tc.)</w:t>
            </w:r>
          </w:p>
        </w:tc>
        <w:tc>
          <w:tcPr>
            <w:tcW w:w="7407" w:type="dxa"/>
          </w:tcPr>
          <w:p w:rsidR="00000000" w:rsidRDefault="003238CB">
            <w:pPr>
              <w:rPr>
                <w:lang w:val="fr-FR"/>
              </w:rPr>
            </w:pPr>
            <w:r>
              <w:rPr>
                <w:lang w:val="fr-FR"/>
              </w:rPr>
              <w:t>Bon de test, No</w:t>
            </w:r>
            <w:r>
              <w:rPr>
                <w:lang w:val="fr-FR"/>
              </w:rPr>
              <w:t>ë</w:t>
            </w:r>
            <w:r>
              <w:rPr>
                <w:lang w:val="fr-FR"/>
              </w:rPr>
              <w:t>l,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59592407-40db-4388-8aa9-cc5187a59f96</w:t>
            </w:r>
          </w:p>
        </w:tc>
        <w:tc>
          <w:tcPr>
            <w:tcW w:w="7407" w:type="dxa"/>
            <w:shd w:val="clear" w:color="auto" w:fill="F2F2F2" w:themeFill="background1" w:themeFillShade="F2"/>
          </w:tcPr>
          <w:p w:rsidR="00000000" w:rsidRDefault="003238CB">
            <w:pPr>
              <w:rPr>
                <w:noProof/>
              </w:rPr>
            </w:pPr>
            <w:r>
              <w:rPr>
                <w:rStyle w:val="mqInternal"/>
                <w:noProof/>
              </w:rPr>
              <w:t>[1}</w:t>
            </w:r>
            <w:r>
              <w:rPr>
                <w:noProof/>
              </w:rPr>
              <w:t>Retailer</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taillant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8db15ec8-d50f-4af7-af7b-3502b30129a1</w:t>
            </w:r>
          </w:p>
        </w:tc>
        <w:tc>
          <w:tcPr>
            <w:tcW w:w="7407" w:type="dxa"/>
            <w:shd w:val="clear" w:color="auto" w:fill="F2F2F2" w:themeFill="background1" w:themeFillShade="F2"/>
          </w:tcPr>
          <w:p w:rsidR="00000000" w:rsidRDefault="003238CB">
            <w:pPr>
              <w:rPr>
                <w:noProof/>
              </w:rPr>
            </w:pPr>
            <w:r>
              <w:rPr>
                <w:noProof/>
              </w:rPr>
              <w:t>Coupons can be generated on the Retailer selection like (AT&amp;T, Vodafone, Verizon, Idea, etc.)</w:t>
            </w:r>
          </w:p>
        </w:tc>
        <w:tc>
          <w:tcPr>
            <w:tcW w:w="7407" w:type="dxa"/>
          </w:tcPr>
          <w:p w:rsidR="00000000" w:rsidRDefault="003238CB">
            <w:pPr>
              <w:rPr>
                <w:lang w:val="fr-FR"/>
              </w:rPr>
            </w:pPr>
            <w:r>
              <w:rPr>
                <w:lang w:val="fr-FR"/>
              </w:rPr>
              <w:t xml:space="preserve">Les coupons peuvent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s sur la s</w:t>
            </w:r>
            <w:r>
              <w:rPr>
                <w:lang w:val="fr-FR"/>
              </w:rPr>
              <w:t>é</w:t>
            </w:r>
            <w:r>
              <w:rPr>
                <w:lang w:val="fr-FR"/>
              </w:rPr>
              <w:t>lection de d</w:t>
            </w:r>
            <w:r>
              <w:rPr>
                <w:lang w:val="fr-FR"/>
              </w:rPr>
              <w:t>é</w:t>
            </w:r>
            <w:r>
              <w:rPr>
                <w:lang w:val="fr-FR"/>
              </w:rPr>
              <w:t>taillants comme (AT&amp;T, Vodafone, Verizon, Idea,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73e45252-1476-4fb8-8e69-e2ade2b7272a</w:t>
            </w:r>
          </w:p>
        </w:tc>
        <w:tc>
          <w:tcPr>
            <w:tcW w:w="7407" w:type="dxa"/>
            <w:shd w:val="clear" w:color="auto" w:fill="F2F2F2" w:themeFill="background1" w:themeFillShade="F2"/>
          </w:tcPr>
          <w:p w:rsidR="00000000" w:rsidRDefault="003238CB">
            <w:pPr>
              <w:rPr>
                <w:noProof/>
              </w:rPr>
            </w:pPr>
            <w:r>
              <w:rPr>
                <w:rStyle w:val="mqInternal"/>
                <w:noProof/>
              </w:rPr>
              <w:t>[1}</w:t>
            </w:r>
            <w:r>
              <w:rPr>
                <w:noProof/>
              </w:rPr>
              <w:t>Starting Date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Date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0536ae45-9d52-4b17-b21f-5f7f79ac85b9</w:t>
            </w:r>
          </w:p>
        </w:tc>
        <w:tc>
          <w:tcPr>
            <w:tcW w:w="7407" w:type="dxa"/>
            <w:shd w:val="clear" w:color="auto" w:fill="F2F2F2" w:themeFill="background1" w:themeFillShade="F2"/>
          </w:tcPr>
          <w:p w:rsidR="00000000" w:rsidRDefault="003238CB">
            <w:pPr>
              <w:rPr>
                <w:noProof/>
              </w:rPr>
            </w:pPr>
            <w:r>
              <w:rPr>
                <w:noProof/>
              </w:rPr>
              <w:t xml:space="preserve">The date from when </w:t>
            </w:r>
            <w:r>
              <w:rPr>
                <w:noProof/>
              </w:rPr>
              <w:t>the Coupon is available for the user</w:t>
            </w:r>
          </w:p>
        </w:tc>
        <w:tc>
          <w:tcPr>
            <w:tcW w:w="7407" w:type="dxa"/>
          </w:tcPr>
          <w:p w:rsidR="00000000" w:rsidRDefault="003238CB">
            <w:pPr>
              <w:rPr>
                <w:lang w:val="fr-FR"/>
              </w:rPr>
            </w:pPr>
            <w:r>
              <w:rPr>
                <w:lang w:val="fr-FR"/>
              </w:rPr>
              <w:t xml:space="preserve">La date </w:t>
            </w:r>
            <w:r>
              <w:rPr>
                <w:lang w:val="fr-FR"/>
              </w:rPr>
              <w:t>à</w:t>
            </w:r>
            <w:r>
              <w:rPr>
                <w:lang w:val="fr-FR"/>
              </w:rPr>
              <w:t xml:space="preserve"> partir de laquelle le coupon est disponible pour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e65e6012-bdb2-483b-bbd7-67a402ced6b9</w:t>
            </w:r>
          </w:p>
        </w:tc>
        <w:tc>
          <w:tcPr>
            <w:tcW w:w="7407" w:type="dxa"/>
            <w:shd w:val="clear" w:color="auto" w:fill="F2F2F2" w:themeFill="background1" w:themeFillShade="F2"/>
          </w:tcPr>
          <w:p w:rsidR="00000000" w:rsidRDefault="003238CB">
            <w:pPr>
              <w:rPr>
                <w:noProof/>
              </w:rPr>
            </w:pPr>
            <w:r>
              <w:rPr>
                <w:rStyle w:val="mqInternal"/>
                <w:noProof/>
              </w:rPr>
              <w:t>[1}</w:t>
            </w:r>
            <w:r>
              <w:rPr>
                <w:noProof/>
              </w:rPr>
              <w:t>Expiration Date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Date d'expiration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045c9d64-cab4-4186-89c6-6e4a6bbf86d4</w:t>
            </w:r>
          </w:p>
        </w:tc>
        <w:tc>
          <w:tcPr>
            <w:tcW w:w="7407" w:type="dxa"/>
            <w:shd w:val="clear" w:color="auto" w:fill="F2F2F2" w:themeFill="background1" w:themeFillShade="F2"/>
          </w:tcPr>
          <w:p w:rsidR="00000000" w:rsidRDefault="003238CB">
            <w:pPr>
              <w:rPr>
                <w:noProof/>
              </w:rPr>
            </w:pPr>
            <w:r>
              <w:rPr>
                <w:noProof/>
              </w:rPr>
              <w:t>Users can define the Day the Coupon Expires</w:t>
            </w:r>
          </w:p>
        </w:tc>
        <w:tc>
          <w:tcPr>
            <w:tcW w:w="7407" w:type="dxa"/>
          </w:tcPr>
          <w:p w:rsidR="00000000" w:rsidRDefault="003238CB">
            <w:pPr>
              <w:rPr>
                <w:lang w:val="fr-FR"/>
              </w:rPr>
            </w:pPr>
            <w:r>
              <w:rPr>
                <w:lang w:val="fr-FR"/>
              </w:rPr>
              <w:t>Les utilisateurs peuvent d</w:t>
            </w:r>
            <w:r>
              <w:rPr>
                <w:lang w:val="fr-FR"/>
              </w:rPr>
              <w:t>é</w:t>
            </w:r>
            <w:r>
              <w:rPr>
                <w:lang w:val="fr-FR"/>
              </w:rPr>
              <w:t>finir le jour o</w:t>
            </w:r>
            <w:r>
              <w:rPr>
                <w:lang w:val="fr-FR"/>
              </w:rPr>
              <w:t>ù</w:t>
            </w:r>
            <w:r>
              <w:rPr>
                <w:lang w:val="fr-FR"/>
              </w:rPr>
              <w:t xml:space="preserve"> le coupon expire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f0b639f7-cfb9-4752-a724-40cd50d67d76</w:t>
            </w:r>
          </w:p>
        </w:tc>
        <w:tc>
          <w:tcPr>
            <w:tcW w:w="7407" w:type="dxa"/>
            <w:shd w:val="clear" w:color="auto" w:fill="F2F2F2" w:themeFill="background1" w:themeFillShade="F2"/>
          </w:tcPr>
          <w:p w:rsidR="00000000" w:rsidRDefault="003238CB">
            <w:pPr>
              <w:rPr>
                <w:noProof/>
              </w:rPr>
            </w:pPr>
            <w:r>
              <w:rPr>
                <w:rStyle w:val="mqInternal"/>
                <w:noProof/>
              </w:rPr>
              <w:t>[1}</w:t>
            </w:r>
            <w:r>
              <w:rPr>
                <w:noProof/>
              </w:rPr>
              <w:t>Coupon Requestor</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Demandeur de coupon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5eb2ba10-0ae9-4ddb-8a52-da3dc3a89d1b</w:t>
            </w:r>
          </w:p>
        </w:tc>
        <w:tc>
          <w:tcPr>
            <w:tcW w:w="7407" w:type="dxa"/>
            <w:shd w:val="clear" w:color="auto" w:fill="F2F2F2" w:themeFill="background1" w:themeFillShade="F2"/>
          </w:tcPr>
          <w:p w:rsidR="00000000" w:rsidRDefault="003238CB">
            <w:pPr>
              <w:rPr>
                <w:noProof/>
              </w:rPr>
            </w:pPr>
            <w:r>
              <w:rPr>
                <w:noProof/>
              </w:rPr>
              <w:t xml:space="preserve">Indicates the </w:t>
            </w:r>
            <w:r>
              <w:rPr>
                <w:noProof/>
              </w:rPr>
              <w:t>name of the requestor who has requested the coupons</w:t>
            </w:r>
          </w:p>
        </w:tc>
        <w:tc>
          <w:tcPr>
            <w:tcW w:w="7407" w:type="dxa"/>
          </w:tcPr>
          <w:p w:rsidR="00000000" w:rsidRDefault="003238CB">
            <w:pPr>
              <w:rPr>
                <w:lang w:val="fr-FR"/>
              </w:rPr>
            </w:pPr>
            <w:r>
              <w:rPr>
                <w:lang w:val="fr-FR"/>
              </w:rPr>
              <w:t>Indique le nom du demandeur qui a demand</w:t>
            </w:r>
            <w:r>
              <w:rPr>
                <w:lang w:val="fr-FR"/>
              </w:rPr>
              <w:t>é</w:t>
            </w:r>
            <w:r>
              <w:rPr>
                <w:lang w:val="fr-FR"/>
              </w:rPr>
              <w:t xml:space="preserve"> les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94c8ebdb-5f39-4fdf-8f07-d01d62be69c5</w:t>
            </w:r>
          </w:p>
        </w:tc>
        <w:tc>
          <w:tcPr>
            <w:tcW w:w="7407" w:type="dxa"/>
            <w:shd w:val="clear" w:color="auto" w:fill="F2F2F2" w:themeFill="background1" w:themeFillShade="F2"/>
          </w:tcPr>
          <w:p w:rsidR="00000000" w:rsidRDefault="003238CB">
            <w:pPr>
              <w:rPr>
                <w:noProof/>
              </w:rPr>
            </w:pPr>
            <w:r>
              <w:rPr>
                <w:rStyle w:val="mqInternal"/>
                <w:noProof/>
              </w:rPr>
              <w:t>[1}</w:t>
            </w:r>
            <w:r>
              <w:rPr>
                <w:noProof/>
              </w:rPr>
              <w:t>Credited as Wallet Top-up</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dit</w:t>
            </w:r>
            <w:r>
              <w:rPr>
                <w:lang w:val="fr-FR"/>
              </w:rPr>
              <w:t>é</w:t>
            </w:r>
            <w:r>
              <w:rPr>
                <w:lang w:val="fr-FR"/>
              </w:rPr>
              <w:t xml:space="preserve"> en tant que recharge de portefeuille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f9d3381c-88c1-41</w:t>
            </w:r>
            <w:r>
              <w:rPr>
                <w:noProof/>
                <w:sz w:val="2"/>
              </w:rPr>
              <w:t>78-a2ca-74c7a0a90f32</w:t>
            </w:r>
          </w:p>
        </w:tc>
        <w:tc>
          <w:tcPr>
            <w:tcW w:w="7407" w:type="dxa"/>
            <w:shd w:val="clear" w:color="auto" w:fill="F2F2F2" w:themeFill="background1" w:themeFillShade="F2"/>
          </w:tcPr>
          <w:p w:rsidR="00000000" w:rsidRDefault="003238CB">
            <w:pPr>
              <w:rPr>
                <w:noProof/>
              </w:rPr>
            </w:pPr>
            <w:r>
              <w:rPr>
                <w:noProof/>
              </w:rPr>
              <w:t>For generating the Coupon for wallet top-up,click the toggle switch to enable and enter Amount</w:t>
            </w:r>
          </w:p>
        </w:tc>
        <w:tc>
          <w:tcPr>
            <w:tcW w:w="7407" w:type="dxa"/>
          </w:tcPr>
          <w:p w:rsidR="00000000" w:rsidRDefault="003238CB">
            <w:pPr>
              <w:rPr>
                <w:lang w:val="fr-FR"/>
              </w:rPr>
            </w:pPr>
            <w:r>
              <w:rPr>
                <w:lang w:val="fr-FR"/>
              </w:rPr>
              <w:t>Pour g</w:t>
            </w:r>
            <w:r>
              <w:rPr>
                <w:lang w:val="fr-FR"/>
              </w:rPr>
              <w:t>é</w:t>
            </w:r>
            <w:r>
              <w:rPr>
                <w:lang w:val="fr-FR"/>
              </w:rPr>
              <w:t>n</w:t>
            </w:r>
            <w:r>
              <w:rPr>
                <w:lang w:val="fr-FR"/>
              </w:rPr>
              <w:t>é</w:t>
            </w:r>
            <w:r>
              <w:rPr>
                <w:lang w:val="fr-FR"/>
              </w:rPr>
              <w:t xml:space="preserve">rer le coupon pour la recharge du portefeuille, cliquez sur l'interrupteur </w:t>
            </w:r>
            <w:r>
              <w:rPr>
                <w:lang w:val="fr-FR"/>
              </w:rPr>
              <w:t>à</w:t>
            </w:r>
            <w:r>
              <w:rPr>
                <w:lang w:val="fr-FR"/>
              </w:rPr>
              <w:t xml:space="preserve"> bascule pour activer et saisir le montant.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aba976ac-ff19-49b6-9434-7d51d0c9b4c6</w:t>
            </w:r>
          </w:p>
        </w:tc>
        <w:tc>
          <w:tcPr>
            <w:tcW w:w="7407" w:type="dxa"/>
            <w:shd w:val="clear" w:color="auto" w:fill="F2F2F2" w:themeFill="background1" w:themeFillShade="F2"/>
          </w:tcPr>
          <w:p w:rsidR="00000000" w:rsidRDefault="003238CB">
            <w:pPr>
              <w:rPr>
                <w:noProof/>
              </w:rPr>
            </w:pPr>
            <w:r>
              <w:rPr>
                <w:noProof/>
              </w:rPr>
              <w:t>For generating the Coupon as a voucher, click the toggle switch to disable it</w:t>
            </w:r>
          </w:p>
        </w:tc>
        <w:tc>
          <w:tcPr>
            <w:tcW w:w="7407" w:type="dxa"/>
          </w:tcPr>
          <w:p w:rsidR="00000000" w:rsidRDefault="003238CB">
            <w:pPr>
              <w:rPr>
                <w:lang w:val="fr-FR"/>
              </w:rPr>
            </w:pPr>
            <w:r>
              <w:rPr>
                <w:lang w:val="fr-FR"/>
              </w:rPr>
              <w:t>Pour g</w:t>
            </w:r>
            <w:r>
              <w:rPr>
                <w:lang w:val="fr-FR"/>
              </w:rPr>
              <w:t>é</w:t>
            </w:r>
            <w:r>
              <w:rPr>
                <w:lang w:val="fr-FR"/>
              </w:rPr>
              <w:t>n</w:t>
            </w:r>
            <w:r>
              <w:rPr>
                <w:lang w:val="fr-FR"/>
              </w:rPr>
              <w:t>é</w:t>
            </w:r>
            <w:r>
              <w:rPr>
                <w:lang w:val="fr-FR"/>
              </w:rPr>
              <w:t xml:space="preserve">rer le coupon en tant que bon, cliquez sur l'interrupteur </w:t>
            </w:r>
            <w:r>
              <w:rPr>
                <w:lang w:val="fr-FR"/>
              </w:rPr>
              <w:t>à</w:t>
            </w:r>
            <w:r>
              <w:rPr>
                <w:lang w:val="fr-FR"/>
              </w:rPr>
              <w:t xml:space="preserve"> bascule pour le d</w:t>
            </w:r>
            <w:r>
              <w:rPr>
                <w:lang w:val="fr-FR"/>
              </w:rPr>
              <w:t>é</w:t>
            </w:r>
            <w:r>
              <w:rPr>
                <w:lang w:val="fr-FR"/>
              </w:rPr>
              <w:t>sactiver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4340079f-1242-449f-84cf-649616d530ef</w:t>
            </w:r>
          </w:p>
        </w:tc>
        <w:tc>
          <w:tcPr>
            <w:tcW w:w="7407" w:type="dxa"/>
            <w:shd w:val="clear" w:color="auto" w:fill="F2F2F2" w:themeFill="background1" w:themeFillShade="F2"/>
          </w:tcPr>
          <w:p w:rsidR="00000000" w:rsidRDefault="003238CB">
            <w:pPr>
              <w:rPr>
                <w:noProof/>
              </w:rPr>
            </w:pPr>
            <w:r>
              <w:rPr>
                <w:noProof/>
              </w:rPr>
              <w:t>To</w:t>
            </w:r>
            <w:r>
              <w:rPr>
                <w:noProof/>
              </w:rPr>
              <w:t>ggle for Wallet Top-Up</w:t>
            </w:r>
          </w:p>
        </w:tc>
        <w:tc>
          <w:tcPr>
            <w:tcW w:w="7407" w:type="dxa"/>
          </w:tcPr>
          <w:p w:rsidR="00000000" w:rsidRDefault="003238CB">
            <w:pPr>
              <w:rPr>
                <w:lang w:val="fr-FR"/>
              </w:rPr>
            </w:pPr>
            <w:r>
              <w:rPr>
                <w:lang w:val="fr-FR"/>
              </w:rPr>
              <w:t>Basculer pour recharger le portefeuille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26f0df5d-9ae4-472d-a701-1dc3e0625adc</w:t>
            </w:r>
          </w:p>
        </w:tc>
        <w:tc>
          <w:tcPr>
            <w:tcW w:w="7407" w:type="dxa"/>
            <w:shd w:val="clear" w:color="auto" w:fill="F2F2F2" w:themeFill="background1" w:themeFillShade="F2"/>
          </w:tcPr>
          <w:p w:rsidR="00000000" w:rsidRDefault="003238CB">
            <w:pPr>
              <w:rPr>
                <w:noProof/>
              </w:rPr>
            </w:pPr>
            <w:r>
              <w:rPr>
                <w:noProof/>
              </w:rPr>
              <w:t>Toggle for Wallet Top-Up</w:t>
            </w:r>
          </w:p>
        </w:tc>
        <w:tc>
          <w:tcPr>
            <w:tcW w:w="7407" w:type="dxa"/>
          </w:tcPr>
          <w:p w:rsidR="00000000" w:rsidRDefault="003238CB">
            <w:pPr>
              <w:rPr>
                <w:lang w:val="fr-FR"/>
              </w:rPr>
            </w:pPr>
            <w:r>
              <w:rPr>
                <w:lang w:val="fr-FR"/>
              </w:rPr>
              <w:t>Basculer pour recharger le portefeuille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8e924aa3-a9c6-4866-9222-1de106900365</w:t>
            </w:r>
          </w:p>
        </w:tc>
        <w:tc>
          <w:tcPr>
            <w:tcW w:w="7407" w:type="dxa"/>
            <w:shd w:val="clear" w:color="auto" w:fill="F2F2F2" w:themeFill="background1" w:themeFillShade="F2"/>
          </w:tcPr>
          <w:p w:rsidR="00000000" w:rsidRDefault="003238CB">
            <w:pPr>
              <w:rPr>
                <w:noProof/>
              </w:rPr>
            </w:pPr>
            <w:r>
              <w:rPr>
                <w:rStyle w:val="mqInternal"/>
                <w:noProof/>
              </w:rPr>
              <w:t>[1}</w:t>
            </w:r>
            <w:r>
              <w:rPr>
                <w:noProof/>
              </w:rPr>
              <w:t>Discount Type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Type de remise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844749b1-749d-4e5d-a0e1-63d664e047ee</w:t>
            </w:r>
          </w:p>
        </w:tc>
        <w:tc>
          <w:tcPr>
            <w:tcW w:w="7407" w:type="dxa"/>
            <w:shd w:val="clear" w:color="auto" w:fill="F2F2F2" w:themeFill="background1" w:themeFillShade="F2"/>
          </w:tcPr>
          <w:p w:rsidR="00000000" w:rsidRDefault="003238CB">
            <w:pPr>
              <w:rPr>
                <w:noProof/>
              </w:rPr>
            </w:pPr>
            <w:r>
              <w:rPr>
                <w:noProof/>
              </w:rPr>
              <w:t xml:space="preserve">Define the Coupon Type </w:t>
            </w:r>
            <w:r>
              <w:rPr>
                <w:noProof/>
              </w:rPr>
              <w:t>–</w:t>
            </w:r>
            <w:r>
              <w:rPr>
                <w:noProof/>
              </w:rPr>
              <w:t xml:space="preserve"> e.g., Free, Flat, Flat Off, Percentage, Percentage-Off, and Validity Extension</w:t>
            </w:r>
          </w:p>
        </w:tc>
        <w:tc>
          <w:tcPr>
            <w:tcW w:w="7407" w:type="dxa"/>
          </w:tcPr>
          <w:p w:rsidR="00000000" w:rsidRDefault="003238CB">
            <w:pPr>
              <w:rPr>
                <w:lang w:val="fr-FR"/>
              </w:rPr>
            </w:pPr>
            <w:r>
              <w:rPr>
                <w:lang w:val="fr-FR"/>
              </w:rPr>
              <w:t>D</w:t>
            </w:r>
            <w:r>
              <w:rPr>
                <w:lang w:val="fr-FR"/>
              </w:rPr>
              <w:t>é</w:t>
            </w:r>
            <w:r>
              <w:rPr>
                <w:lang w:val="fr-FR"/>
              </w:rPr>
              <w:t>fin</w:t>
            </w:r>
            <w:r>
              <w:rPr>
                <w:lang w:val="fr-FR"/>
              </w:rPr>
              <w:t>ir le type de coupon - par exemple, gratuit, forfaitaire, forfaitaire, pourcentage, pourcentage de remise et extension de validit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560453f2-f124-4b41-94ac-aed14d1ce71e</w:t>
            </w:r>
          </w:p>
        </w:tc>
        <w:tc>
          <w:tcPr>
            <w:tcW w:w="7407" w:type="dxa"/>
            <w:shd w:val="clear" w:color="auto" w:fill="F2F2F2" w:themeFill="background1" w:themeFillShade="F2"/>
          </w:tcPr>
          <w:p w:rsidR="00000000" w:rsidRDefault="003238CB">
            <w:pPr>
              <w:rPr>
                <w:noProof/>
              </w:rPr>
            </w:pPr>
            <w:r>
              <w:rPr>
                <w:rStyle w:val="mqInternal"/>
                <w:noProof/>
              </w:rPr>
              <w:t>[1}</w:t>
            </w:r>
            <w:r>
              <w:rPr>
                <w:noProof/>
              </w:rPr>
              <w:t>Amount/Percentage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Montant / Pourcentage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559bfa46-85a3-474d-b760-a2d74f334bac</w:t>
            </w:r>
          </w:p>
        </w:tc>
        <w:tc>
          <w:tcPr>
            <w:tcW w:w="7407" w:type="dxa"/>
            <w:shd w:val="clear" w:color="auto" w:fill="F2F2F2" w:themeFill="background1" w:themeFillShade="F2"/>
          </w:tcPr>
          <w:p w:rsidR="00000000" w:rsidRDefault="003238CB">
            <w:pPr>
              <w:rPr>
                <w:noProof/>
              </w:rPr>
            </w:pPr>
            <w:r>
              <w:rPr>
                <w:noProof/>
              </w:rPr>
              <w:t>For the type selected, the Amount/Percentage field appears</w:t>
            </w:r>
          </w:p>
        </w:tc>
        <w:tc>
          <w:tcPr>
            <w:tcW w:w="7407" w:type="dxa"/>
          </w:tcPr>
          <w:p w:rsidR="00000000" w:rsidRDefault="003238CB">
            <w:pPr>
              <w:rPr>
                <w:lang w:val="fr-FR"/>
              </w:rPr>
            </w:pPr>
            <w:r>
              <w:rPr>
                <w:lang w:val="fr-FR"/>
              </w:rPr>
              <w:t>Pour le type s</w:t>
            </w:r>
            <w:r>
              <w:rPr>
                <w:lang w:val="fr-FR"/>
              </w:rPr>
              <w:t>é</w:t>
            </w:r>
            <w:r>
              <w:rPr>
                <w:lang w:val="fr-FR"/>
              </w:rPr>
              <w:t>lectionn</w:t>
            </w:r>
            <w:r>
              <w:rPr>
                <w:lang w:val="fr-FR"/>
              </w:rPr>
              <w:t>é</w:t>
            </w:r>
            <w:r>
              <w:rPr>
                <w:lang w:val="fr-FR"/>
              </w:rPr>
              <w:t>, le champ Montant / Pourcentage appara</w:t>
            </w:r>
            <w:r>
              <w:rPr>
                <w:lang w:val="fr-FR"/>
              </w:rPr>
              <w:t>î</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21537e70-af4c-4998-969f-d9b81acbefa1</w:t>
            </w:r>
          </w:p>
        </w:tc>
        <w:tc>
          <w:tcPr>
            <w:tcW w:w="7407" w:type="dxa"/>
            <w:shd w:val="clear" w:color="auto" w:fill="F2F2F2" w:themeFill="background1" w:themeFillShade="F2"/>
          </w:tcPr>
          <w:p w:rsidR="00000000" w:rsidRDefault="003238CB">
            <w:pPr>
              <w:rPr>
                <w:noProof/>
              </w:rPr>
            </w:pPr>
            <w:r>
              <w:rPr>
                <w:rStyle w:val="mqInternal"/>
                <w:noProof/>
              </w:rPr>
              <w:t>[1}</w:t>
            </w:r>
            <w:r>
              <w:rPr>
                <w:noProof/>
              </w:rPr>
              <w:t>Period &amp; Duration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w:t>
            </w:r>
            <w:r>
              <w:rPr>
                <w:lang w:val="fr-FR"/>
              </w:rPr>
              <w:t>é</w:t>
            </w:r>
            <w:r>
              <w:rPr>
                <w:lang w:val="fr-FR"/>
              </w:rPr>
              <w:t>riode et dur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27 </w:t>
            </w:r>
            <w:r>
              <w:rPr>
                <w:noProof/>
                <w:sz w:val="16"/>
              </w:rPr>
              <w:br/>
            </w:r>
            <w:r>
              <w:rPr>
                <w:noProof/>
                <w:sz w:val="2"/>
              </w:rPr>
              <w:t>7c0aaae2-f75a-4c26-b029-c274e2ae5d5e</w:t>
            </w:r>
          </w:p>
        </w:tc>
        <w:tc>
          <w:tcPr>
            <w:tcW w:w="7407" w:type="dxa"/>
            <w:shd w:val="clear" w:color="auto" w:fill="F2F2F2" w:themeFill="background1" w:themeFillShade="F2"/>
          </w:tcPr>
          <w:p w:rsidR="00000000" w:rsidRDefault="003238CB">
            <w:pPr>
              <w:rPr>
                <w:noProof/>
              </w:rPr>
            </w:pPr>
            <w:r>
              <w:rPr>
                <w:noProof/>
              </w:rPr>
              <w:t>The Period of Coupon applied can be number of days or number of Months, as the respective selection of period the Durations of the Coupon implies</w:t>
            </w:r>
          </w:p>
        </w:tc>
        <w:tc>
          <w:tcPr>
            <w:tcW w:w="7407" w:type="dxa"/>
          </w:tcPr>
          <w:p w:rsidR="00000000" w:rsidRDefault="003238CB">
            <w:pPr>
              <w:rPr>
                <w:lang w:val="fr-FR"/>
              </w:rPr>
            </w:pPr>
            <w:r>
              <w:rPr>
                <w:lang w:val="fr-FR"/>
              </w:rPr>
              <w:t>La p</w:t>
            </w:r>
            <w:r>
              <w:rPr>
                <w:lang w:val="fr-FR"/>
              </w:rPr>
              <w:t>é</w:t>
            </w:r>
            <w:r>
              <w:rPr>
                <w:lang w:val="fr-FR"/>
              </w:rPr>
              <w:t>riode de coupon appliqu</w:t>
            </w:r>
            <w:r>
              <w:rPr>
                <w:lang w:val="fr-FR"/>
              </w:rPr>
              <w:t>é</w:t>
            </w:r>
            <w:r>
              <w:rPr>
                <w:lang w:val="fr-FR"/>
              </w:rPr>
              <w:t xml:space="preserve">e peut </w:t>
            </w:r>
            <w:r>
              <w:rPr>
                <w:lang w:val="fr-FR"/>
              </w:rPr>
              <w:t>ê</w:t>
            </w:r>
            <w:r>
              <w:rPr>
                <w:lang w:val="fr-FR"/>
              </w:rPr>
              <w:t>tre le nombre de jours ou le nom</w:t>
            </w:r>
            <w:r>
              <w:rPr>
                <w:lang w:val="fr-FR"/>
              </w:rPr>
              <w:t>bre de mois, selon la s</w:t>
            </w:r>
            <w:r>
              <w:rPr>
                <w:lang w:val="fr-FR"/>
              </w:rPr>
              <w:t>é</w:t>
            </w:r>
            <w:r>
              <w:rPr>
                <w:lang w:val="fr-FR"/>
              </w:rPr>
              <w:t>lection respective de la p</w:t>
            </w:r>
            <w:r>
              <w:rPr>
                <w:lang w:val="fr-FR"/>
              </w:rPr>
              <w:t>é</w:t>
            </w:r>
            <w:r>
              <w:rPr>
                <w:lang w:val="fr-FR"/>
              </w:rPr>
              <w:t>riode des dur</w:t>
            </w:r>
            <w:r>
              <w:rPr>
                <w:lang w:val="fr-FR"/>
              </w:rPr>
              <w:t>é</w:t>
            </w:r>
            <w:r>
              <w:rPr>
                <w:lang w:val="fr-FR"/>
              </w:rPr>
              <w:t>es du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e2582da2-2b60-4cbf-9881-d9febb21726a</w:t>
            </w:r>
          </w:p>
        </w:tc>
        <w:tc>
          <w:tcPr>
            <w:tcW w:w="7407" w:type="dxa"/>
            <w:shd w:val="clear" w:color="auto" w:fill="F2F2F2" w:themeFill="background1" w:themeFillShade="F2"/>
          </w:tcPr>
          <w:p w:rsidR="00000000" w:rsidRDefault="003238CB">
            <w:pPr>
              <w:rPr>
                <w:noProof/>
              </w:rPr>
            </w:pPr>
            <w:r>
              <w:rPr>
                <w:rStyle w:val="mqInternal"/>
                <w:noProof/>
              </w:rPr>
              <w:t>[1}</w:t>
            </w:r>
            <w:r>
              <w:rPr>
                <w:noProof/>
              </w:rPr>
              <w:t>Make Prefix as Coupon Code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Faire un pr</w:t>
            </w:r>
            <w:r>
              <w:rPr>
                <w:lang w:val="fr-FR"/>
              </w:rPr>
              <w:t>é</w:t>
            </w:r>
            <w:r>
              <w:rPr>
                <w:lang w:val="fr-FR"/>
              </w:rPr>
              <w:t>fixe comme code de coupon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c9c77f05-daba-4610-b9b4-81797cf55421</w:t>
            </w:r>
          </w:p>
        </w:tc>
        <w:tc>
          <w:tcPr>
            <w:tcW w:w="7407" w:type="dxa"/>
            <w:shd w:val="clear" w:color="auto" w:fill="F2F2F2" w:themeFill="background1" w:themeFillShade="F2"/>
          </w:tcPr>
          <w:p w:rsidR="00000000" w:rsidRDefault="003238CB">
            <w:pPr>
              <w:rPr>
                <w:noProof/>
              </w:rPr>
            </w:pPr>
            <w:r>
              <w:rPr>
                <w:noProof/>
              </w:rPr>
              <w:t>On checking the check, box Prefix will be saved as Coupon Code</w:t>
            </w:r>
          </w:p>
        </w:tc>
        <w:tc>
          <w:tcPr>
            <w:tcW w:w="7407" w:type="dxa"/>
          </w:tcPr>
          <w:p w:rsidR="00000000" w:rsidRDefault="003238CB">
            <w:pPr>
              <w:rPr>
                <w:lang w:val="fr-FR"/>
              </w:rPr>
            </w:pPr>
            <w:r>
              <w:rPr>
                <w:lang w:val="fr-FR"/>
              </w:rPr>
              <w:t>En cochant la case, le pr</w:t>
            </w:r>
            <w:r>
              <w:rPr>
                <w:lang w:val="fr-FR"/>
              </w:rPr>
              <w:t>é</w:t>
            </w:r>
            <w:r>
              <w:rPr>
                <w:lang w:val="fr-FR"/>
              </w:rPr>
              <w:t>fixe de la case sera enregistr</w:t>
            </w:r>
            <w:r>
              <w:rPr>
                <w:lang w:val="fr-FR"/>
              </w:rPr>
              <w:t>é</w:t>
            </w:r>
            <w:r>
              <w:rPr>
                <w:lang w:val="fr-FR"/>
              </w:rPr>
              <w:t xml:space="preserve"> en tant que code de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bf6addcb-82b9-4527-bcc0-2ef823a8c645</w:t>
            </w:r>
          </w:p>
        </w:tc>
        <w:tc>
          <w:tcPr>
            <w:tcW w:w="7407" w:type="dxa"/>
            <w:shd w:val="clear" w:color="auto" w:fill="F2F2F2" w:themeFill="background1" w:themeFillShade="F2"/>
          </w:tcPr>
          <w:p w:rsidR="00000000" w:rsidRDefault="003238CB">
            <w:pPr>
              <w:rPr>
                <w:noProof/>
              </w:rPr>
            </w:pPr>
            <w:r>
              <w:rPr>
                <w:rStyle w:val="mqInternal"/>
                <w:noProof/>
              </w:rPr>
              <w:t>[1}</w:t>
            </w:r>
            <w:r>
              <w:rPr>
                <w:noProof/>
              </w:rPr>
              <w:t>No. of Coupons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Nombre de coupons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8ac57681-59a</w:t>
            </w:r>
            <w:r>
              <w:rPr>
                <w:noProof/>
                <w:sz w:val="2"/>
              </w:rPr>
              <w:t>c-4353-8d6b-1f3b23691727</w:t>
            </w:r>
          </w:p>
        </w:tc>
        <w:tc>
          <w:tcPr>
            <w:tcW w:w="7407" w:type="dxa"/>
            <w:shd w:val="clear" w:color="auto" w:fill="F2F2F2" w:themeFill="background1" w:themeFillShade="F2"/>
          </w:tcPr>
          <w:p w:rsidR="00000000" w:rsidRDefault="003238CB">
            <w:pPr>
              <w:rPr>
                <w:noProof/>
              </w:rPr>
            </w:pPr>
            <w:r>
              <w:rPr>
                <w:noProof/>
              </w:rPr>
              <w:t>The user can provide the Number of Coupons generated for the Batch.</w:t>
            </w:r>
          </w:p>
        </w:tc>
        <w:tc>
          <w:tcPr>
            <w:tcW w:w="7407" w:type="dxa"/>
          </w:tcPr>
          <w:p w:rsidR="00000000" w:rsidRDefault="003238CB">
            <w:pPr>
              <w:rPr>
                <w:lang w:val="fr-FR"/>
              </w:rPr>
            </w:pPr>
            <w:r>
              <w:rPr>
                <w:lang w:val="fr-FR"/>
              </w:rPr>
              <w:t>L'utilisateur peut fournir le nombre de coupons g</w:t>
            </w:r>
            <w:r>
              <w:rPr>
                <w:lang w:val="fr-FR"/>
              </w:rPr>
              <w:t>é</w:t>
            </w:r>
            <w:r>
              <w:rPr>
                <w:lang w:val="fr-FR"/>
              </w:rPr>
              <w:t>n</w:t>
            </w:r>
            <w:r>
              <w:rPr>
                <w:lang w:val="fr-FR"/>
              </w:rPr>
              <w:t>é</w:t>
            </w:r>
            <w:r>
              <w:rPr>
                <w:lang w:val="fr-FR"/>
              </w:rPr>
              <w:t>r</w:t>
            </w:r>
            <w:r>
              <w:rPr>
                <w:lang w:val="fr-FR"/>
              </w:rPr>
              <w:t>é</w:t>
            </w:r>
            <w:r>
              <w:rPr>
                <w:lang w:val="fr-FR"/>
              </w:rPr>
              <w:t>s pour le lot.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1a21cb88-0b83-400b-b48c-87ea2201a6a1</w:t>
            </w:r>
          </w:p>
        </w:tc>
        <w:tc>
          <w:tcPr>
            <w:tcW w:w="7407" w:type="dxa"/>
            <w:shd w:val="clear" w:color="auto" w:fill="F2F2F2" w:themeFill="background1" w:themeFillShade="F2"/>
          </w:tcPr>
          <w:p w:rsidR="00000000" w:rsidRDefault="003238CB">
            <w:pPr>
              <w:rPr>
                <w:noProof/>
              </w:rPr>
            </w:pPr>
            <w:r>
              <w:rPr>
                <w:noProof/>
              </w:rPr>
              <w:t>In the Case of "Prefix as Coupon Code," the No. of Coupons will be "1"</w:t>
            </w:r>
          </w:p>
        </w:tc>
        <w:tc>
          <w:tcPr>
            <w:tcW w:w="7407" w:type="dxa"/>
          </w:tcPr>
          <w:p w:rsidR="00000000" w:rsidRDefault="003238CB">
            <w:pPr>
              <w:rPr>
                <w:lang w:val="fr-FR"/>
              </w:rPr>
            </w:pPr>
            <w:r>
              <w:rPr>
                <w:lang w:val="fr-FR"/>
              </w:rPr>
              <w:t>Dans le cas de "Pr</w:t>
            </w:r>
            <w:r>
              <w:rPr>
                <w:lang w:val="fr-FR"/>
              </w:rPr>
              <w:t>é</w:t>
            </w:r>
            <w:r>
              <w:rPr>
                <w:lang w:val="fr-FR"/>
              </w:rPr>
              <w:t>fixe comme code de coupon", le nombre de coupons sera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7ee9c92f-b42f-4e3e-8d80-f87e9cb7f952</w:t>
            </w:r>
          </w:p>
        </w:tc>
        <w:tc>
          <w:tcPr>
            <w:tcW w:w="7407" w:type="dxa"/>
            <w:shd w:val="clear" w:color="auto" w:fill="F2F2F2" w:themeFill="background1" w:themeFillShade="F2"/>
          </w:tcPr>
          <w:p w:rsidR="00000000" w:rsidRDefault="003238CB">
            <w:pPr>
              <w:rPr>
                <w:noProof/>
              </w:rPr>
            </w:pPr>
            <w:r>
              <w:rPr>
                <w:rStyle w:val="mqInternal"/>
                <w:noProof/>
              </w:rPr>
              <w:t>[1}</w:t>
            </w:r>
            <w:r>
              <w:rPr>
                <w:noProof/>
              </w:rPr>
              <w:t>Coupon Priority</w:t>
            </w:r>
            <w:r>
              <w:rPr>
                <w:rStyle w:val="mqInternal"/>
                <w:noProof/>
              </w:rPr>
              <w:t>{2]</w:t>
            </w:r>
            <w:r>
              <w:rPr>
                <w:noProof/>
              </w:rPr>
              <w:t xml:space="preserve">: is used to set the generic coupon display </w:t>
            </w:r>
            <w:r>
              <w:rPr>
                <w:noProof/>
              </w:rPr>
              <w:t>on a priority order basis as generated in the business and mapped to a subscription and offer type</w:t>
            </w:r>
          </w:p>
        </w:tc>
        <w:tc>
          <w:tcPr>
            <w:tcW w:w="7407" w:type="dxa"/>
          </w:tcPr>
          <w:p w:rsidR="00000000" w:rsidRDefault="003238CB">
            <w:pPr>
              <w:rPr>
                <w:lang w:val="fr-FR"/>
              </w:rPr>
            </w:pPr>
            <w:r>
              <w:rPr>
                <w:rStyle w:val="mqInternal"/>
                <w:noProof/>
                <w:lang w:val="fr-FR"/>
              </w:rPr>
              <w:t>[1}</w:t>
            </w:r>
            <w:r>
              <w:rPr>
                <w:lang w:val="fr-FR"/>
              </w:rPr>
              <w:t>Priorit</w:t>
            </w:r>
            <w:r>
              <w:rPr>
                <w:lang w:val="fr-FR"/>
              </w:rPr>
              <w:t>é</w:t>
            </w:r>
            <w:r>
              <w:rPr>
                <w:lang w:val="fr-FR"/>
              </w:rPr>
              <w:t xml:space="preserve"> du coupon</w:t>
            </w:r>
            <w:r>
              <w:rPr>
                <w:rStyle w:val="mqInternal"/>
                <w:noProof/>
                <w:lang w:val="fr-FR"/>
              </w:rPr>
              <w:t>{2]</w:t>
            </w:r>
            <w:r>
              <w:rPr>
                <w:lang w:val="fr-FR"/>
              </w:rPr>
              <w:t xml:space="preserve"> : permet de d</w:t>
            </w:r>
            <w:r>
              <w:rPr>
                <w:lang w:val="fr-FR"/>
              </w:rPr>
              <w:t>é</w:t>
            </w:r>
            <w:r>
              <w:rPr>
                <w:lang w:val="fr-FR"/>
              </w:rPr>
              <w:t>finir l'affichage du coupon g</w:t>
            </w:r>
            <w:r>
              <w:rPr>
                <w:lang w:val="fr-FR"/>
              </w:rPr>
              <w:t>é</w:t>
            </w:r>
            <w:r>
              <w:rPr>
                <w:lang w:val="fr-FR"/>
              </w:rPr>
              <w:t>n</w:t>
            </w:r>
            <w:r>
              <w:rPr>
                <w:lang w:val="fr-FR"/>
              </w:rPr>
              <w:t>é</w:t>
            </w:r>
            <w:r>
              <w:rPr>
                <w:lang w:val="fr-FR"/>
              </w:rPr>
              <w:t>rique sur la base d'un ordre de priorit</w:t>
            </w:r>
            <w:r>
              <w:rPr>
                <w:lang w:val="fr-FR"/>
              </w:rPr>
              <w:t>é</w:t>
            </w:r>
            <w:r>
              <w:rPr>
                <w:lang w:val="fr-FR"/>
              </w:rPr>
              <w:t xml:space="preserve"> tel que g</w:t>
            </w:r>
            <w:r>
              <w:rPr>
                <w:lang w:val="fr-FR"/>
              </w:rPr>
              <w:t>é</w:t>
            </w:r>
            <w:r>
              <w:rPr>
                <w:lang w:val="fr-FR"/>
              </w:rPr>
              <w:t>n</w:t>
            </w:r>
            <w:r>
              <w:rPr>
                <w:lang w:val="fr-FR"/>
              </w:rPr>
              <w:t>é</w:t>
            </w:r>
            <w:r>
              <w:rPr>
                <w:lang w:val="fr-FR"/>
              </w:rPr>
              <w:t>r</w:t>
            </w:r>
            <w:r>
              <w:rPr>
                <w:lang w:val="fr-FR"/>
              </w:rPr>
              <w:t>é</w:t>
            </w:r>
            <w:r>
              <w:rPr>
                <w:lang w:val="fr-FR"/>
              </w:rPr>
              <w:t xml:space="preserve"> dans l'entreprise et mapp</w:t>
            </w:r>
            <w:r>
              <w:rPr>
                <w:lang w:val="fr-FR"/>
              </w:rPr>
              <w:t>é</w:t>
            </w:r>
            <w:r>
              <w:rPr>
                <w:lang w:val="fr-FR"/>
              </w:rPr>
              <w:t xml:space="preserve"> </w:t>
            </w:r>
            <w:r>
              <w:rPr>
                <w:lang w:val="fr-FR"/>
              </w:rPr>
              <w:t>à</w:t>
            </w:r>
            <w:r>
              <w:rPr>
                <w:lang w:val="fr-FR"/>
              </w:rPr>
              <w:t xml:space="preserve"> u</w:t>
            </w:r>
            <w:r>
              <w:rPr>
                <w:lang w:val="fr-FR"/>
              </w:rPr>
              <w:t>n type d'abonnement et d'offre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3bc204a5-010e-4f7b-b0db-42e5ad578ffd</w:t>
            </w:r>
          </w:p>
        </w:tc>
        <w:tc>
          <w:tcPr>
            <w:tcW w:w="7407" w:type="dxa"/>
            <w:shd w:val="clear" w:color="auto" w:fill="F2F2F2" w:themeFill="background1" w:themeFillShade="F2"/>
          </w:tcPr>
          <w:p w:rsidR="00000000" w:rsidRDefault="003238CB">
            <w:pPr>
              <w:rPr>
                <w:noProof/>
              </w:rPr>
            </w:pPr>
            <w:r>
              <w:rPr>
                <w:rStyle w:val="mqInternal"/>
                <w:noProof/>
              </w:rPr>
              <w:t>[1}</w:t>
            </w:r>
            <w:r>
              <w:rPr>
                <w:noProof/>
              </w:rPr>
              <w:t>Coupon Length</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Longueur du coupon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a23bbaa2-e089-4592-a03f-0700934bfa4a</w:t>
            </w:r>
          </w:p>
        </w:tc>
        <w:tc>
          <w:tcPr>
            <w:tcW w:w="7407" w:type="dxa"/>
            <w:shd w:val="clear" w:color="auto" w:fill="F2F2F2" w:themeFill="background1" w:themeFillShade="F2"/>
          </w:tcPr>
          <w:p w:rsidR="00000000" w:rsidRDefault="003238CB">
            <w:pPr>
              <w:rPr>
                <w:noProof/>
              </w:rPr>
            </w:pPr>
            <w:r>
              <w:rPr>
                <w:noProof/>
              </w:rPr>
              <w:t>Length of the coupon code you want to be generated</w:t>
            </w:r>
          </w:p>
        </w:tc>
        <w:tc>
          <w:tcPr>
            <w:tcW w:w="7407" w:type="dxa"/>
          </w:tcPr>
          <w:p w:rsidR="00000000" w:rsidRDefault="003238CB">
            <w:pPr>
              <w:rPr>
                <w:lang w:val="fr-FR"/>
              </w:rPr>
            </w:pPr>
            <w:r>
              <w:rPr>
                <w:lang w:val="fr-FR"/>
              </w:rPr>
              <w:t>Longueur du code de coupon que vous souhaitez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581eb15a-660f-4995-a3cb-3ea66a744242</w:t>
            </w:r>
          </w:p>
        </w:tc>
        <w:tc>
          <w:tcPr>
            <w:tcW w:w="7407" w:type="dxa"/>
            <w:shd w:val="clear" w:color="auto" w:fill="F2F2F2" w:themeFill="background1" w:themeFillShade="F2"/>
          </w:tcPr>
          <w:p w:rsidR="00000000" w:rsidRDefault="003238CB">
            <w:pPr>
              <w:rPr>
                <w:noProof/>
              </w:rPr>
            </w:pPr>
            <w:r>
              <w:rPr>
                <w:rStyle w:val="mqInternal"/>
                <w:noProof/>
              </w:rPr>
              <w:t>[1}</w:t>
            </w:r>
            <w:r>
              <w:rPr>
                <w:noProof/>
              </w:rPr>
              <w:t>Multiple Redemptions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Rachats multiples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32965cb4-8705-408a-ad3f-58f256f33507</w:t>
            </w:r>
          </w:p>
        </w:tc>
        <w:tc>
          <w:tcPr>
            <w:tcW w:w="7407" w:type="dxa"/>
            <w:shd w:val="clear" w:color="auto" w:fill="F2F2F2" w:themeFill="background1" w:themeFillShade="F2"/>
          </w:tcPr>
          <w:p w:rsidR="00000000" w:rsidRDefault="003238CB">
            <w:pPr>
              <w:rPr>
                <w:noProof/>
              </w:rPr>
            </w:pPr>
            <w:r>
              <w:rPr>
                <w:noProof/>
              </w:rPr>
              <w:t>If this toggle switch is selected, the user can define the Maxi</w:t>
            </w:r>
            <w:r>
              <w:rPr>
                <w:noProof/>
              </w:rPr>
              <w:t>mum Redemptions for a Coupon</w:t>
            </w:r>
          </w:p>
        </w:tc>
        <w:tc>
          <w:tcPr>
            <w:tcW w:w="7407" w:type="dxa"/>
          </w:tcPr>
          <w:p w:rsidR="00000000" w:rsidRDefault="003238CB">
            <w:pPr>
              <w:rPr>
                <w:lang w:val="fr-FR"/>
              </w:rPr>
            </w:pPr>
            <w:r>
              <w:rPr>
                <w:lang w:val="fr-FR"/>
              </w:rPr>
              <w:t xml:space="preserve">Si ce commutateur </w:t>
            </w:r>
            <w:r>
              <w:rPr>
                <w:lang w:val="fr-FR"/>
              </w:rPr>
              <w:t>à</w:t>
            </w:r>
            <w:r>
              <w:rPr>
                <w:lang w:val="fr-FR"/>
              </w:rPr>
              <w:t xml:space="preserve"> bascule est s</w:t>
            </w:r>
            <w:r>
              <w:rPr>
                <w:lang w:val="fr-FR"/>
              </w:rPr>
              <w:t>é</w:t>
            </w:r>
            <w:r>
              <w:rPr>
                <w:lang w:val="fr-FR"/>
              </w:rPr>
              <w:t>lectionn</w:t>
            </w:r>
            <w:r>
              <w:rPr>
                <w:lang w:val="fr-FR"/>
              </w:rPr>
              <w:t>é</w:t>
            </w:r>
            <w:r>
              <w:rPr>
                <w:lang w:val="fr-FR"/>
              </w:rPr>
              <w:t>, l'utilisateur peut d</w:t>
            </w:r>
            <w:r>
              <w:rPr>
                <w:lang w:val="fr-FR"/>
              </w:rPr>
              <w:t>é</w:t>
            </w:r>
            <w:r>
              <w:rPr>
                <w:lang w:val="fr-FR"/>
              </w:rPr>
              <w:t>finir les remboursements maximums pour un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f74ceceb-97e0-401e-b0a7-055b31215fa5</w:t>
            </w:r>
          </w:p>
        </w:tc>
        <w:tc>
          <w:tcPr>
            <w:tcW w:w="7407" w:type="dxa"/>
            <w:shd w:val="clear" w:color="auto" w:fill="F2F2F2" w:themeFill="background1" w:themeFillShade="F2"/>
          </w:tcPr>
          <w:p w:rsidR="00000000" w:rsidRDefault="003238CB">
            <w:pPr>
              <w:rPr>
                <w:noProof/>
              </w:rPr>
            </w:pPr>
            <w:r>
              <w:rPr>
                <w:rStyle w:val="mqInternal"/>
                <w:noProof/>
              </w:rPr>
              <w:t>[1}</w:t>
            </w:r>
            <w:r>
              <w:rPr>
                <w:noProof/>
              </w:rPr>
              <w:t>Maximum Redemptions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Rachats maximums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7a1d19c0-320b-4eb9-b746-4b7e0e6eb50a</w:t>
            </w:r>
          </w:p>
        </w:tc>
        <w:tc>
          <w:tcPr>
            <w:tcW w:w="7407" w:type="dxa"/>
            <w:shd w:val="clear" w:color="auto" w:fill="F2F2F2" w:themeFill="background1" w:themeFillShade="F2"/>
          </w:tcPr>
          <w:p w:rsidR="00000000" w:rsidRDefault="003238CB">
            <w:pPr>
              <w:rPr>
                <w:noProof/>
              </w:rPr>
            </w:pPr>
            <w:r>
              <w:rPr>
                <w:noProof/>
              </w:rPr>
              <w:t>Allows the No. of Redemptions for a Coupon</w:t>
            </w:r>
          </w:p>
        </w:tc>
        <w:tc>
          <w:tcPr>
            <w:tcW w:w="7407" w:type="dxa"/>
          </w:tcPr>
          <w:p w:rsidR="00000000" w:rsidRDefault="003238CB">
            <w:pPr>
              <w:rPr>
                <w:lang w:val="fr-FR"/>
              </w:rPr>
            </w:pPr>
            <w:r>
              <w:rPr>
                <w:lang w:val="fr-FR"/>
              </w:rPr>
              <w:t>Permet le nombre de rachats pour un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87786dd9-161a-4a40-a3a0-292250d69d50</w:t>
            </w:r>
          </w:p>
        </w:tc>
        <w:tc>
          <w:tcPr>
            <w:tcW w:w="7407" w:type="dxa"/>
            <w:shd w:val="clear" w:color="auto" w:fill="F2F2F2" w:themeFill="background1" w:themeFillShade="F2"/>
          </w:tcPr>
          <w:p w:rsidR="00000000" w:rsidRDefault="003238CB">
            <w:pPr>
              <w:rPr>
                <w:noProof/>
              </w:rPr>
            </w:pPr>
            <w:r>
              <w:rPr>
                <w:rStyle w:val="mqInternal"/>
                <w:noProof/>
              </w:rPr>
              <w:t>[1}</w:t>
            </w:r>
            <w:r>
              <w:rPr>
                <w:noProof/>
              </w:rPr>
              <w:t>Multiple Redemptions by Single User</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Rachats multiples par un seul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44206020-d2b5-466d-89f4-1c52226a8eba</w:t>
            </w:r>
          </w:p>
        </w:tc>
        <w:tc>
          <w:tcPr>
            <w:tcW w:w="7407" w:type="dxa"/>
            <w:shd w:val="clear" w:color="auto" w:fill="F2F2F2" w:themeFill="background1" w:themeFillShade="F2"/>
          </w:tcPr>
          <w:p w:rsidR="00000000" w:rsidRDefault="003238CB">
            <w:pPr>
              <w:rPr>
                <w:noProof/>
              </w:rPr>
            </w:pPr>
            <w:r>
              <w:rPr>
                <w:noProof/>
              </w:rPr>
              <w:t>Check box allows customers to redeem a single Coupon on their account for No. of Maximum redemptions by Single User</w:t>
            </w:r>
          </w:p>
        </w:tc>
        <w:tc>
          <w:tcPr>
            <w:tcW w:w="7407" w:type="dxa"/>
          </w:tcPr>
          <w:p w:rsidR="00000000" w:rsidRDefault="003238CB">
            <w:pPr>
              <w:rPr>
                <w:lang w:val="fr-FR"/>
              </w:rPr>
            </w:pPr>
            <w:r>
              <w:rPr>
                <w:lang w:val="fr-FR"/>
              </w:rPr>
              <w:t xml:space="preserve">La case </w:t>
            </w:r>
            <w:r>
              <w:rPr>
                <w:lang w:val="fr-FR"/>
              </w:rPr>
              <w:t>à</w:t>
            </w:r>
            <w:r>
              <w:rPr>
                <w:lang w:val="fr-FR"/>
              </w:rPr>
              <w:t xml:space="preserve"> cocher permet aux clients d'utiliser un seul coupon sur leur compte pour le nombre ma</w:t>
            </w:r>
            <w:r>
              <w:rPr>
                <w:lang w:val="fr-FR"/>
              </w:rPr>
              <w:t>ximum d'</w:t>
            </w:r>
            <w:r>
              <w:rPr>
                <w:lang w:val="fr-FR"/>
              </w:rPr>
              <w:t>é</w:t>
            </w:r>
            <w:r>
              <w:rPr>
                <w:lang w:val="fr-FR"/>
              </w:rPr>
              <w:t>changes par utilisateur unique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e15ffc45-af93-401a-828b-4086a47829c3</w:t>
            </w:r>
          </w:p>
        </w:tc>
        <w:tc>
          <w:tcPr>
            <w:tcW w:w="7407" w:type="dxa"/>
            <w:shd w:val="clear" w:color="auto" w:fill="F2F2F2" w:themeFill="background1" w:themeFillShade="F2"/>
          </w:tcPr>
          <w:p w:rsidR="00000000" w:rsidRDefault="003238CB">
            <w:pPr>
              <w:rPr>
                <w:noProof/>
              </w:rPr>
            </w:pPr>
            <w:r>
              <w:rPr>
                <w:rStyle w:val="mqInternal"/>
                <w:noProof/>
              </w:rPr>
              <w:t>[1}</w:t>
            </w:r>
            <w:r>
              <w:rPr>
                <w:noProof/>
              </w:rPr>
              <w:t>Multiple Redemptions by Single User</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Rachats multiples par un seul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bf0df84d-cdda-4a52-be64-0e6198ad0446</w:t>
            </w:r>
          </w:p>
        </w:tc>
        <w:tc>
          <w:tcPr>
            <w:tcW w:w="7407" w:type="dxa"/>
            <w:shd w:val="clear" w:color="auto" w:fill="F2F2F2" w:themeFill="background1" w:themeFillShade="F2"/>
          </w:tcPr>
          <w:p w:rsidR="00000000" w:rsidRDefault="003238CB">
            <w:pPr>
              <w:rPr>
                <w:noProof/>
              </w:rPr>
            </w:pPr>
            <w:r>
              <w:rPr>
                <w:noProof/>
              </w:rPr>
              <w:t>Check box allows customers to redeem a</w:t>
            </w:r>
            <w:r>
              <w:rPr>
                <w:noProof/>
              </w:rPr>
              <w:t xml:space="preserve"> single Coupon on their account for No. of Maximum redemptions by Single User</w:t>
            </w:r>
          </w:p>
        </w:tc>
        <w:tc>
          <w:tcPr>
            <w:tcW w:w="7407" w:type="dxa"/>
          </w:tcPr>
          <w:p w:rsidR="00000000" w:rsidRDefault="003238CB">
            <w:pPr>
              <w:rPr>
                <w:lang w:val="fr-FR"/>
              </w:rPr>
            </w:pPr>
            <w:r>
              <w:rPr>
                <w:lang w:val="fr-FR"/>
              </w:rPr>
              <w:t xml:space="preserve">La case </w:t>
            </w:r>
            <w:r>
              <w:rPr>
                <w:lang w:val="fr-FR"/>
              </w:rPr>
              <w:t>à</w:t>
            </w:r>
            <w:r>
              <w:rPr>
                <w:lang w:val="fr-FR"/>
              </w:rPr>
              <w:t xml:space="preserve"> cocher permet aux clients d'utiliser un seul coupon sur leur compte pour le nombre maximum d'</w:t>
            </w:r>
            <w:r>
              <w:rPr>
                <w:lang w:val="fr-FR"/>
              </w:rPr>
              <w:t>é</w:t>
            </w:r>
            <w:r>
              <w:rPr>
                <w:lang w:val="fr-FR"/>
              </w:rPr>
              <w:t>changes par utilisateur unique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31fbbc94-46cd-4a0a-8d3a-d25dbd5b7da6</w:t>
            </w:r>
          </w:p>
        </w:tc>
        <w:tc>
          <w:tcPr>
            <w:tcW w:w="7407" w:type="dxa"/>
            <w:shd w:val="clear" w:color="auto" w:fill="F2F2F2" w:themeFill="background1" w:themeFillShade="F2"/>
          </w:tcPr>
          <w:p w:rsidR="00000000" w:rsidRDefault="003238CB">
            <w:pPr>
              <w:rPr>
                <w:noProof/>
              </w:rPr>
            </w:pPr>
            <w:r>
              <w:rPr>
                <w:rStyle w:val="mqInternal"/>
                <w:noProof/>
              </w:rPr>
              <w:t>[1}</w:t>
            </w:r>
            <w:r>
              <w:rPr>
                <w:noProof/>
              </w:rPr>
              <w:t>Case sensitive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Sensible aux majuscules et minuscules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c32f3b4b-5206-4d90-8fb8-cecc2aabd7bf</w:t>
            </w:r>
          </w:p>
        </w:tc>
        <w:tc>
          <w:tcPr>
            <w:tcW w:w="7407" w:type="dxa"/>
            <w:shd w:val="clear" w:color="auto" w:fill="F2F2F2" w:themeFill="background1" w:themeFillShade="F2"/>
          </w:tcPr>
          <w:p w:rsidR="00000000" w:rsidRDefault="003238CB">
            <w:pPr>
              <w:rPr>
                <w:noProof/>
              </w:rPr>
            </w:pPr>
            <w:r>
              <w:rPr>
                <w:noProof/>
              </w:rPr>
              <w:t>Check the check box if you want to generate coupon codes in Capital letters</w:t>
            </w:r>
          </w:p>
        </w:tc>
        <w:tc>
          <w:tcPr>
            <w:tcW w:w="7407" w:type="dxa"/>
          </w:tcPr>
          <w:p w:rsidR="00000000" w:rsidRDefault="003238CB">
            <w:pPr>
              <w:rPr>
                <w:lang w:val="fr-FR"/>
              </w:rPr>
            </w:pPr>
            <w:r>
              <w:rPr>
                <w:lang w:val="fr-FR"/>
              </w:rPr>
              <w:t>Cochez la case si vous souhaitez g</w:t>
            </w:r>
            <w:r>
              <w:rPr>
                <w:lang w:val="fr-FR"/>
              </w:rPr>
              <w:t>é</w:t>
            </w:r>
            <w:r>
              <w:rPr>
                <w:lang w:val="fr-FR"/>
              </w:rPr>
              <w:t>n</w:t>
            </w:r>
            <w:r>
              <w:rPr>
                <w:lang w:val="fr-FR"/>
              </w:rPr>
              <w:t>é</w:t>
            </w:r>
            <w:r>
              <w:rPr>
                <w:lang w:val="fr-FR"/>
              </w:rPr>
              <w:t>rer des codes promo en majuscules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76311323-5ec3-4b07-ba69-90e9db8b6d0d</w:t>
            </w:r>
          </w:p>
        </w:tc>
        <w:tc>
          <w:tcPr>
            <w:tcW w:w="7407" w:type="dxa"/>
            <w:shd w:val="clear" w:color="auto" w:fill="F2F2F2" w:themeFill="background1" w:themeFillShade="F2"/>
          </w:tcPr>
          <w:p w:rsidR="00000000" w:rsidRDefault="003238CB">
            <w:pPr>
              <w:rPr>
                <w:noProof/>
              </w:rPr>
            </w:pPr>
            <w:r>
              <w:rPr>
                <w:rStyle w:val="mqInternal"/>
                <w:noProof/>
              </w:rPr>
              <w:t>[1}</w:t>
            </w:r>
            <w:r>
              <w:rPr>
                <w:noProof/>
              </w:rPr>
              <w:t>isGift</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isGift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5969ce38-56fb-4094-a75f-d2cca948027d</w:t>
            </w:r>
          </w:p>
        </w:tc>
        <w:tc>
          <w:tcPr>
            <w:tcW w:w="7407" w:type="dxa"/>
            <w:shd w:val="clear" w:color="auto" w:fill="F2F2F2" w:themeFill="background1" w:themeFillShade="F2"/>
          </w:tcPr>
          <w:p w:rsidR="00000000" w:rsidRDefault="003238CB">
            <w:pPr>
              <w:rPr>
                <w:noProof/>
              </w:rPr>
            </w:pPr>
            <w:r>
              <w:rPr>
                <w:noProof/>
              </w:rPr>
              <w:t>If the check box is selected, the Coupon can be given to others</w:t>
            </w:r>
          </w:p>
        </w:tc>
        <w:tc>
          <w:tcPr>
            <w:tcW w:w="7407" w:type="dxa"/>
          </w:tcPr>
          <w:p w:rsidR="00000000" w:rsidRDefault="003238CB">
            <w:pPr>
              <w:rPr>
                <w:lang w:val="fr-FR"/>
              </w:rPr>
            </w:pPr>
            <w:r>
              <w:rPr>
                <w:lang w:val="fr-FR"/>
              </w:rPr>
              <w:t>Si la case est coch</w:t>
            </w:r>
            <w:r>
              <w:rPr>
                <w:lang w:val="fr-FR"/>
              </w:rPr>
              <w:t>é</w:t>
            </w:r>
            <w:r>
              <w:rPr>
                <w:lang w:val="fr-FR"/>
              </w:rPr>
              <w:t xml:space="preserve">e, le coupon peut </w:t>
            </w:r>
            <w:r>
              <w:rPr>
                <w:lang w:val="fr-FR"/>
              </w:rPr>
              <w:t>ê</w:t>
            </w:r>
            <w:r>
              <w:rPr>
                <w:lang w:val="fr-FR"/>
              </w:rPr>
              <w:t>tre donn</w:t>
            </w:r>
            <w:r>
              <w:rPr>
                <w:lang w:val="fr-FR"/>
              </w:rPr>
              <w:t>é</w:t>
            </w:r>
            <w:r>
              <w:rPr>
                <w:lang w:val="fr-FR"/>
              </w:rPr>
              <w:t xml:space="preserve"> </w:t>
            </w:r>
            <w:r>
              <w:rPr>
                <w:lang w:val="fr-FR"/>
              </w:rPr>
              <w:t>à</w:t>
            </w:r>
            <w:r>
              <w:rPr>
                <w:lang w:val="fr-FR"/>
              </w:rPr>
              <w:t xml:space="preserve"> d'autres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977a5a5e-6d50-4776-aab7-01c463cf8b4b</w:t>
            </w:r>
          </w:p>
        </w:tc>
        <w:tc>
          <w:tcPr>
            <w:tcW w:w="7407" w:type="dxa"/>
            <w:shd w:val="clear" w:color="auto" w:fill="F2F2F2" w:themeFill="background1" w:themeFillShade="F2"/>
          </w:tcPr>
          <w:p w:rsidR="00000000" w:rsidRDefault="003238CB">
            <w:pPr>
              <w:rPr>
                <w:noProof/>
              </w:rPr>
            </w:pPr>
            <w:r>
              <w:rPr>
                <w:rStyle w:val="mqInternal"/>
                <w:noProof/>
              </w:rPr>
              <w:t>[1}</w:t>
            </w:r>
            <w:r>
              <w:rPr>
                <w:noProof/>
              </w:rPr>
              <w:t>Inheritable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H</w:t>
            </w:r>
            <w:r>
              <w:rPr>
                <w:lang w:val="fr-FR"/>
              </w:rPr>
              <w:t>é</w:t>
            </w:r>
            <w:r>
              <w:rPr>
                <w:lang w:val="fr-FR"/>
              </w:rPr>
              <w:t>ritables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cb972439-5bb5-42e4-9e5b-3f285da623b6</w:t>
            </w:r>
          </w:p>
        </w:tc>
        <w:tc>
          <w:tcPr>
            <w:tcW w:w="7407" w:type="dxa"/>
            <w:shd w:val="clear" w:color="auto" w:fill="F2F2F2" w:themeFill="background1" w:themeFillShade="F2"/>
          </w:tcPr>
          <w:p w:rsidR="00000000" w:rsidRDefault="003238CB">
            <w:pPr>
              <w:rPr>
                <w:noProof/>
              </w:rPr>
            </w:pPr>
            <w:r>
              <w:rPr>
                <w:noProof/>
              </w:rPr>
              <w:t>If the check box is selected, the Coupon can be inheritable</w:t>
            </w:r>
          </w:p>
        </w:tc>
        <w:tc>
          <w:tcPr>
            <w:tcW w:w="7407" w:type="dxa"/>
          </w:tcPr>
          <w:p w:rsidR="00000000" w:rsidRDefault="003238CB">
            <w:pPr>
              <w:rPr>
                <w:lang w:val="fr-FR"/>
              </w:rPr>
            </w:pPr>
            <w:r>
              <w:rPr>
                <w:lang w:val="fr-FR"/>
              </w:rPr>
              <w:t>Si la case est coch</w:t>
            </w:r>
            <w:r>
              <w:rPr>
                <w:lang w:val="fr-FR"/>
              </w:rPr>
              <w:t>é</w:t>
            </w:r>
            <w:r>
              <w:rPr>
                <w:lang w:val="fr-FR"/>
              </w:rPr>
              <w:t xml:space="preserve">e, le coupon peut </w:t>
            </w:r>
            <w:r>
              <w:rPr>
                <w:lang w:val="fr-FR"/>
              </w:rPr>
              <w:t>ê</w:t>
            </w:r>
            <w:r>
              <w:rPr>
                <w:lang w:val="fr-FR"/>
              </w:rPr>
              <w:t>tre h</w:t>
            </w:r>
            <w:r>
              <w:rPr>
                <w:lang w:val="fr-FR"/>
              </w:rPr>
              <w:t>é</w:t>
            </w:r>
            <w:r>
              <w:rPr>
                <w:lang w:val="fr-FR"/>
              </w:rPr>
              <w:t>rit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7ab32185-a4d2-4111-8233-ce7ed87907c2</w:t>
            </w:r>
          </w:p>
        </w:tc>
        <w:tc>
          <w:tcPr>
            <w:tcW w:w="7407" w:type="dxa"/>
            <w:shd w:val="clear" w:color="auto" w:fill="F2F2F2" w:themeFill="background1" w:themeFillShade="F2"/>
          </w:tcPr>
          <w:p w:rsidR="00000000" w:rsidRDefault="003238CB">
            <w:pPr>
              <w:rPr>
                <w:noProof/>
              </w:rPr>
            </w:pPr>
            <w:r>
              <w:rPr>
                <w:rStyle w:val="mqInternal"/>
                <w:noProof/>
              </w:rPr>
              <w:t>[1}</w:t>
            </w:r>
            <w:r>
              <w:rPr>
                <w:noProof/>
              </w:rPr>
              <w:t>Is All Items Mandatory</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Tous les </w:t>
            </w:r>
            <w:r>
              <w:rPr>
                <w:lang w:val="fr-FR"/>
              </w:rPr>
              <w:t>é</w:t>
            </w:r>
            <w:r>
              <w:rPr>
                <w:lang w:val="fr-FR"/>
              </w:rPr>
              <w:t>l</w:t>
            </w:r>
            <w:r>
              <w:rPr>
                <w:lang w:val="fr-FR"/>
              </w:rPr>
              <w:t>é</w:t>
            </w:r>
            <w:r>
              <w:rPr>
                <w:lang w:val="fr-FR"/>
              </w:rPr>
              <w:t>ments sont-ils obligatoires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cd93e6e5-2dca-4f5e-96f3-2c76c4827e5a</w:t>
            </w:r>
          </w:p>
        </w:tc>
        <w:tc>
          <w:tcPr>
            <w:tcW w:w="7407" w:type="dxa"/>
            <w:shd w:val="clear" w:color="auto" w:fill="F2F2F2" w:themeFill="background1" w:themeFillShade="F2"/>
          </w:tcPr>
          <w:p w:rsidR="00000000" w:rsidRDefault="003238CB">
            <w:pPr>
              <w:rPr>
                <w:noProof/>
              </w:rPr>
            </w:pPr>
            <w:r>
              <w:rPr>
                <w:noProof/>
              </w:rPr>
              <w:t>If this check box is selected, then all the items are mandatory</w:t>
            </w:r>
          </w:p>
        </w:tc>
        <w:tc>
          <w:tcPr>
            <w:tcW w:w="7407" w:type="dxa"/>
          </w:tcPr>
          <w:p w:rsidR="00000000" w:rsidRDefault="003238CB">
            <w:pPr>
              <w:rPr>
                <w:lang w:val="fr-FR"/>
              </w:rPr>
            </w:pPr>
            <w:r>
              <w:rPr>
                <w:lang w:val="fr-FR"/>
              </w:rPr>
              <w:t>Si cette case est coch</w:t>
            </w:r>
            <w:r>
              <w:rPr>
                <w:lang w:val="fr-FR"/>
              </w:rPr>
              <w:t>é</w:t>
            </w:r>
            <w:r>
              <w:rPr>
                <w:lang w:val="fr-FR"/>
              </w:rPr>
              <w:t xml:space="preserve">e, tous les </w:t>
            </w:r>
            <w:r>
              <w:rPr>
                <w:lang w:val="fr-FR"/>
              </w:rPr>
              <w:t>é</w:t>
            </w:r>
            <w:r>
              <w:rPr>
                <w:lang w:val="fr-FR"/>
              </w:rPr>
              <w:t>l</w:t>
            </w:r>
            <w:r>
              <w:rPr>
                <w:lang w:val="fr-FR"/>
              </w:rPr>
              <w:t>é</w:t>
            </w:r>
            <w:r>
              <w:rPr>
                <w:lang w:val="fr-FR"/>
              </w:rPr>
              <w:t>ments sont obligatoires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efe32085-c12e-45e2-9fc3-268064a40f03</w:t>
            </w:r>
          </w:p>
        </w:tc>
        <w:tc>
          <w:tcPr>
            <w:tcW w:w="7407" w:type="dxa"/>
            <w:shd w:val="clear" w:color="auto" w:fill="F2F2F2" w:themeFill="background1" w:themeFillShade="F2"/>
          </w:tcPr>
          <w:p w:rsidR="00000000" w:rsidRDefault="003238CB">
            <w:pPr>
              <w:rPr>
                <w:noProof/>
              </w:rPr>
            </w:pPr>
            <w:r>
              <w:rPr>
                <w:rStyle w:val="mqInternal"/>
                <w:noProof/>
              </w:rPr>
              <w:t>[1}</w:t>
            </w:r>
            <w:r>
              <w:rPr>
                <w:noProof/>
              </w:rPr>
              <w:t>Skip Payment Method</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Ignorer la m</w:t>
            </w:r>
            <w:r>
              <w:rPr>
                <w:lang w:val="fr-FR"/>
              </w:rPr>
              <w:t>é</w:t>
            </w:r>
            <w:r>
              <w:rPr>
                <w:lang w:val="fr-FR"/>
              </w:rPr>
              <w:t>thode de paiement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98e2b392-83a3-48eb-8892-e0e17efc709d</w:t>
            </w:r>
          </w:p>
        </w:tc>
        <w:tc>
          <w:tcPr>
            <w:tcW w:w="7407" w:type="dxa"/>
            <w:shd w:val="clear" w:color="auto" w:fill="F2F2F2" w:themeFill="background1" w:themeFillShade="F2"/>
          </w:tcPr>
          <w:p w:rsidR="00000000" w:rsidRDefault="003238CB">
            <w:pPr>
              <w:rPr>
                <w:noProof/>
              </w:rPr>
            </w:pPr>
            <w:r>
              <w:rPr>
                <w:noProof/>
              </w:rPr>
              <w:t>If the check box is selected, then the payment method will be skipped after ap</w:t>
            </w:r>
            <w:r>
              <w:rPr>
                <w:noProof/>
              </w:rPr>
              <w:t>plying the Coupon</w:t>
            </w:r>
          </w:p>
        </w:tc>
        <w:tc>
          <w:tcPr>
            <w:tcW w:w="7407" w:type="dxa"/>
          </w:tcPr>
          <w:p w:rsidR="00000000" w:rsidRDefault="003238CB">
            <w:pPr>
              <w:rPr>
                <w:lang w:val="fr-FR"/>
              </w:rPr>
            </w:pPr>
            <w:r>
              <w:rPr>
                <w:lang w:val="fr-FR"/>
              </w:rPr>
              <w:t>Si la case est coch</w:t>
            </w:r>
            <w:r>
              <w:rPr>
                <w:lang w:val="fr-FR"/>
              </w:rPr>
              <w:t>é</w:t>
            </w:r>
            <w:r>
              <w:rPr>
                <w:lang w:val="fr-FR"/>
              </w:rPr>
              <w:t>e, le mode de paiement sera ignor</w:t>
            </w:r>
            <w:r>
              <w:rPr>
                <w:lang w:val="fr-FR"/>
              </w:rPr>
              <w:t>é</w:t>
            </w:r>
            <w:r>
              <w:rPr>
                <w:lang w:val="fr-FR"/>
              </w:rPr>
              <w:t xml:space="preserve"> apr</w:t>
            </w:r>
            <w:r>
              <w:rPr>
                <w:lang w:val="fr-FR"/>
              </w:rPr>
              <w:t>è</w:t>
            </w:r>
            <w:r>
              <w:rPr>
                <w:lang w:val="fr-FR"/>
              </w:rPr>
              <w:t>s l'application du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c229b20f-a240-440d-a86c-628cf1c54fb9</w:t>
            </w:r>
          </w:p>
        </w:tc>
        <w:tc>
          <w:tcPr>
            <w:tcW w:w="7407" w:type="dxa"/>
            <w:shd w:val="clear" w:color="auto" w:fill="F2F2F2" w:themeFill="background1" w:themeFillShade="F2"/>
          </w:tcPr>
          <w:p w:rsidR="00000000" w:rsidRDefault="003238CB">
            <w:pPr>
              <w:rPr>
                <w:noProof/>
              </w:rPr>
            </w:pPr>
            <w:r>
              <w:rPr>
                <w:rStyle w:val="mqInternal"/>
                <w:noProof/>
              </w:rPr>
              <w:t>[1}</w:t>
            </w:r>
            <w:r>
              <w:rPr>
                <w:noProof/>
              </w:rPr>
              <w:t>Coupon Description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Description du coupon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a97dc7fd-4a9f-4666-b868-4e9304d9ef03</w:t>
            </w:r>
          </w:p>
        </w:tc>
        <w:tc>
          <w:tcPr>
            <w:tcW w:w="7407" w:type="dxa"/>
            <w:shd w:val="clear" w:color="auto" w:fill="F2F2F2" w:themeFill="background1" w:themeFillShade="F2"/>
          </w:tcPr>
          <w:p w:rsidR="00000000" w:rsidRDefault="003238CB">
            <w:pPr>
              <w:rPr>
                <w:noProof/>
              </w:rPr>
            </w:pPr>
            <w:r>
              <w:rPr>
                <w:noProof/>
              </w:rPr>
              <w:t>Enter the coupon description</w:t>
            </w:r>
          </w:p>
        </w:tc>
        <w:tc>
          <w:tcPr>
            <w:tcW w:w="7407" w:type="dxa"/>
          </w:tcPr>
          <w:p w:rsidR="00000000" w:rsidRDefault="003238CB">
            <w:pPr>
              <w:rPr>
                <w:lang w:val="fr-FR"/>
              </w:rPr>
            </w:pPr>
            <w:r>
              <w:rPr>
                <w:lang w:val="fr-FR"/>
              </w:rPr>
              <w:t>Entrez la description du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6e27363f-3c30-49c1-9170-6bfd2d1f17d8</w:t>
            </w:r>
          </w:p>
        </w:tc>
        <w:tc>
          <w:tcPr>
            <w:tcW w:w="7407" w:type="dxa"/>
            <w:shd w:val="clear" w:color="auto" w:fill="F2F2F2" w:themeFill="background1" w:themeFillShade="F2"/>
          </w:tcPr>
          <w:p w:rsidR="00000000" w:rsidRDefault="003238CB">
            <w:pPr>
              <w:rPr>
                <w:noProof/>
              </w:rPr>
            </w:pPr>
            <w:r>
              <w:rPr>
                <w:rStyle w:val="mqInternal"/>
                <w:noProof/>
              </w:rPr>
              <w:t>[1}</w:t>
            </w:r>
            <w:r>
              <w:rPr>
                <w:noProof/>
              </w:rPr>
              <w:t>Campaign Info</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Informations sur la campagne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f260ec4a-1461-4ee2-9601-62678df7e6b7</w:t>
            </w:r>
          </w:p>
        </w:tc>
        <w:tc>
          <w:tcPr>
            <w:tcW w:w="7407" w:type="dxa"/>
            <w:shd w:val="clear" w:color="auto" w:fill="F2F2F2" w:themeFill="background1" w:themeFillShade="F2"/>
          </w:tcPr>
          <w:p w:rsidR="00000000" w:rsidRDefault="003238CB">
            <w:pPr>
              <w:rPr>
                <w:noProof/>
              </w:rPr>
            </w:pPr>
            <w:r>
              <w:rPr>
                <w:noProof/>
              </w:rPr>
              <w:t>Enter the campaign Info details</w:t>
            </w:r>
          </w:p>
        </w:tc>
        <w:tc>
          <w:tcPr>
            <w:tcW w:w="7407" w:type="dxa"/>
          </w:tcPr>
          <w:p w:rsidR="00000000" w:rsidRDefault="003238CB">
            <w:pPr>
              <w:rPr>
                <w:lang w:val="fr-FR"/>
              </w:rPr>
            </w:pPr>
            <w:r>
              <w:rPr>
                <w:lang w:val="fr-FR"/>
              </w:rPr>
              <w:t>Entrez les d</w:t>
            </w:r>
            <w:r>
              <w:rPr>
                <w:lang w:val="fr-FR"/>
              </w:rPr>
              <w:t>é</w:t>
            </w:r>
            <w:r>
              <w:rPr>
                <w:lang w:val="fr-FR"/>
              </w:rPr>
              <w:t>tails de la campagne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5f7e207a-1169-4266-803e-5f96226fde12</w:t>
            </w:r>
          </w:p>
        </w:tc>
        <w:tc>
          <w:tcPr>
            <w:tcW w:w="7407" w:type="dxa"/>
            <w:shd w:val="clear" w:color="auto" w:fill="F2F2F2" w:themeFill="background1" w:themeFillShade="F2"/>
          </w:tcPr>
          <w:p w:rsidR="00000000" w:rsidRDefault="003238CB">
            <w:pPr>
              <w:rPr>
                <w:noProof/>
              </w:rPr>
            </w:pPr>
            <w:r>
              <w:rPr>
                <w:rStyle w:val="mqInternal"/>
                <w:noProof/>
              </w:rPr>
              <w:t>[1}</w:t>
            </w:r>
            <w:r>
              <w:rPr>
                <w:noProof/>
              </w:rPr>
              <w:t>Success Message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Message de r</w:t>
            </w:r>
            <w:r>
              <w:rPr>
                <w:lang w:val="fr-FR"/>
              </w:rPr>
              <w:t>é</w:t>
            </w:r>
            <w:r>
              <w:rPr>
                <w:lang w:val="fr-FR"/>
              </w:rPr>
              <w:t>ussite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2c9d8f63-686d-441d-ba3d-e6580ce5a02e</w:t>
            </w:r>
          </w:p>
        </w:tc>
        <w:tc>
          <w:tcPr>
            <w:tcW w:w="7407" w:type="dxa"/>
            <w:shd w:val="clear" w:color="auto" w:fill="F2F2F2" w:themeFill="background1" w:themeFillShade="F2"/>
          </w:tcPr>
          <w:p w:rsidR="00000000" w:rsidRDefault="003238CB">
            <w:pPr>
              <w:rPr>
                <w:noProof/>
              </w:rPr>
            </w:pPr>
            <w:r>
              <w:rPr>
                <w:noProof/>
              </w:rPr>
              <w:t>Enter the success message that is to be displayed to the user.</w:t>
            </w:r>
          </w:p>
        </w:tc>
        <w:tc>
          <w:tcPr>
            <w:tcW w:w="7407" w:type="dxa"/>
          </w:tcPr>
          <w:p w:rsidR="00000000" w:rsidRDefault="003238CB">
            <w:pPr>
              <w:rPr>
                <w:lang w:val="fr-FR"/>
              </w:rPr>
            </w:pPr>
            <w:r>
              <w:rPr>
                <w:lang w:val="fr-FR"/>
              </w:rPr>
              <w:t>Entrez le message de r</w:t>
            </w:r>
            <w:r>
              <w:rPr>
                <w:lang w:val="fr-FR"/>
              </w:rPr>
              <w:t>é</w:t>
            </w:r>
            <w:r>
              <w:rPr>
                <w:lang w:val="fr-FR"/>
              </w:rPr>
              <w:t xml:space="preserve">ussite qui doit </w:t>
            </w:r>
            <w:r>
              <w:rPr>
                <w:lang w:val="fr-FR"/>
              </w:rPr>
              <w:t>ê</w:t>
            </w:r>
            <w:r>
              <w:rPr>
                <w:lang w:val="fr-FR"/>
              </w:rPr>
              <w:t>tre affich</w:t>
            </w:r>
            <w:r>
              <w:rPr>
                <w:lang w:val="fr-FR"/>
              </w:rPr>
              <w:t>é</w:t>
            </w:r>
            <w:r>
              <w:rPr>
                <w:lang w:val="fr-FR"/>
              </w:rPr>
              <w:t xml:space="preserve">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08b1e89f-6193-4016-acea-ce3c93621bd1</w:t>
            </w:r>
          </w:p>
        </w:tc>
        <w:tc>
          <w:tcPr>
            <w:tcW w:w="7407" w:type="dxa"/>
            <w:shd w:val="clear" w:color="auto" w:fill="F2F2F2" w:themeFill="background1" w:themeFillShade="F2"/>
          </w:tcPr>
          <w:p w:rsidR="00000000" w:rsidRDefault="003238CB">
            <w:pPr>
              <w:rPr>
                <w:noProof/>
              </w:rPr>
            </w:pPr>
            <w:r>
              <w:rPr>
                <w:rStyle w:val="mqInternal"/>
                <w:noProof/>
              </w:rPr>
              <w:t>[1}</w:t>
            </w:r>
            <w:r>
              <w:rPr>
                <w:noProof/>
              </w:rPr>
              <w:t>Warning Message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Message d'alerte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30a9fddf-2e98-488f-9498-f39c705b11e7</w:t>
            </w:r>
          </w:p>
        </w:tc>
        <w:tc>
          <w:tcPr>
            <w:tcW w:w="7407" w:type="dxa"/>
            <w:shd w:val="clear" w:color="auto" w:fill="F2F2F2" w:themeFill="background1" w:themeFillShade="F2"/>
          </w:tcPr>
          <w:p w:rsidR="00000000" w:rsidRDefault="003238CB">
            <w:pPr>
              <w:rPr>
                <w:noProof/>
              </w:rPr>
            </w:pPr>
            <w:r>
              <w:rPr>
                <w:noProof/>
              </w:rPr>
              <w:t>Enter the warning message that is to be displayed to the user</w:t>
            </w:r>
          </w:p>
        </w:tc>
        <w:tc>
          <w:tcPr>
            <w:tcW w:w="7407" w:type="dxa"/>
          </w:tcPr>
          <w:p w:rsidR="00000000" w:rsidRDefault="003238CB">
            <w:pPr>
              <w:rPr>
                <w:lang w:val="fr-FR"/>
              </w:rPr>
            </w:pPr>
            <w:r>
              <w:rPr>
                <w:lang w:val="fr-FR"/>
              </w:rPr>
              <w:t>Entrez le messa</w:t>
            </w:r>
            <w:r>
              <w:rPr>
                <w:lang w:val="fr-FR"/>
              </w:rPr>
              <w:t xml:space="preserve">ge d'avertissement qui doit </w:t>
            </w:r>
            <w:r>
              <w:rPr>
                <w:lang w:val="fr-FR"/>
              </w:rPr>
              <w:t>ê</w:t>
            </w:r>
            <w:r>
              <w:rPr>
                <w:lang w:val="fr-FR"/>
              </w:rPr>
              <w:t>tre affich</w:t>
            </w:r>
            <w:r>
              <w:rPr>
                <w:lang w:val="fr-FR"/>
              </w:rPr>
              <w:t>é</w:t>
            </w:r>
            <w:r>
              <w:rPr>
                <w:lang w:val="fr-FR"/>
              </w:rPr>
              <w:t xml:space="preserve">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3b9cfef3-fc8b-442c-b050-c2262c100d9a</w:t>
            </w:r>
          </w:p>
        </w:tc>
        <w:tc>
          <w:tcPr>
            <w:tcW w:w="7407" w:type="dxa"/>
            <w:shd w:val="clear" w:color="auto" w:fill="F2F2F2" w:themeFill="background1" w:themeFillShade="F2"/>
          </w:tcPr>
          <w:p w:rsidR="00000000" w:rsidRDefault="003238CB">
            <w:pPr>
              <w:rPr>
                <w:noProof/>
              </w:rPr>
            </w:pPr>
            <w:r>
              <w:rPr>
                <w:rStyle w:val="mqInternal"/>
                <w:noProof/>
              </w:rPr>
              <w:t>[1}</w:t>
            </w:r>
            <w:r>
              <w:rPr>
                <w:noProof/>
              </w:rPr>
              <w:t>Applicable Products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Produits applicables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678ea8a0-933c-491c-a50d-9c6d83e87852</w:t>
            </w:r>
          </w:p>
        </w:tc>
        <w:tc>
          <w:tcPr>
            <w:tcW w:w="7407" w:type="dxa"/>
            <w:shd w:val="clear" w:color="auto" w:fill="F2F2F2" w:themeFill="background1" w:themeFillShade="F2"/>
          </w:tcPr>
          <w:p w:rsidR="00000000" w:rsidRDefault="003238CB">
            <w:pPr>
              <w:rPr>
                <w:noProof/>
              </w:rPr>
            </w:pPr>
            <w:r>
              <w:rPr>
                <w:noProof/>
              </w:rPr>
              <w:t>User can select the no. of applicable product to the Coupo</w:t>
            </w:r>
            <w:r>
              <w:rPr>
                <w:noProof/>
              </w:rPr>
              <w:t>n (Ex:</w:t>
            </w:r>
          </w:p>
        </w:tc>
        <w:tc>
          <w:tcPr>
            <w:tcW w:w="7407" w:type="dxa"/>
          </w:tcPr>
          <w:p w:rsidR="00000000" w:rsidRDefault="003238CB">
            <w:pPr>
              <w:rPr>
                <w:lang w:val="fr-FR"/>
              </w:rPr>
            </w:pPr>
            <w:r>
              <w:rPr>
                <w:lang w:val="fr-FR"/>
              </w:rPr>
              <w:t>L'utilisateur peut s</w:t>
            </w:r>
            <w:r>
              <w:rPr>
                <w:lang w:val="fr-FR"/>
              </w:rPr>
              <w:t>é</w:t>
            </w:r>
            <w:r>
              <w:rPr>
                <w:lang w:val="fr-FR"/>
              </w:rPr>
              <w:t>lectionner le no. du produit applicable au coupon (Ex: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f4b44d32-c26c-4163-b13c-4887b4f3af16</w:t>
            </w:r>
          </w:p>
        </w:tc>
        <w:tc>
          <w:tcPr>
            <w:tcW w:w="7407" w:type="dxa"/>
            <w:shd w:val="clear" w:color="auto" w:fill="F2F2F2" w:themeFill="background1" w:themeFillShade="F2"/>
          </w:tcPr>
          <w:p w:rsidR="00000000" w:rsidRDefault="003238CB">
            <w:pPr>
              <w:rPr>
                <w:noProof/>
              </w:rPr>
            </w:pPr>
            <w:r>
              <w:rPr>
                <w:noProof/>
              </w:rPr>
              <w:t xml:space="preserve">Flat 30% OFF Coupon for product </w:t>
            </w:r>
            <w:r>
              <w:rPr>
                <w:rStyle w:val="mqInternal"/>
                <w:noProof/>
              </w:rPr>
              <w:t>[1}</w:t>
            </w:r>
            <w:r>
              <w:rPr>
                <w:noProof/>
              </w:rPr>
              <w:t>Neon</w:t>
            </w:r>
            <w:r>
              <w:rPr>
                <w:rStyle w:val="mqInternal"/>
                <w:noProof/>
              </w:rPr>
              <w:t>{2]</w:t>
            </w:r>
            <w:r>
              <w:rPr>
                <w:noProof/>
              </w:rPr>
              <w:t>)</w:t>
            </w:r>
          </w:p>
        </w:tc>
        <w:tc>
          <w:tcPr>
            <w:tcW w:w="7407" w:type="dxa"/>
          </w:tcPr>
          <w:p w:rsidR="00000000" w:rsidRDefault="003238CB">
            <w:pPr>
              <w:rPr>
                <w:lang w:val="fr-FR"/>
              </w:rPr>
            </w:pPr>
            <w:r>
              <w:rPr>
                <w:lang w:val="fr-FR"/>
              </w:rPr>
              <w:t xml:space="preserve">Coupon plat de 30% sur le produit </w:t>
            </w:r>
            <w:r>
              <w:rPr>
                <w:rStyle w:val="mqInternal"/>
                <w:noProof/>
                <w:lang w:val="fr-FR"/>
              </w:rPr>
              <w:t>[1}</w:t>
            </w:r>
            <w:r>
              <w:rPr>
                <w:lang w:val="fr-FR"/>
              </w:rPr>
              <w:t>N</w:t>
            </w:r>
            <w:r>
              <w:rPr>
                <w:lang w:val="fr-FR"/>
              </w:rPr>
              <w:t>é</w:t>
            </w:r>
            <w:r>
              <w:rPr>
                <w:lang w:val="fr-FR"/>
              </w:rPr>
              <w:t>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d6fe7c43-f640-49bc-85fb-fe5a3a379e6c</w:t>
            </w:r>
          </w:p>
        </w:tc>
        <w:tc>
          <w:tcPr>
            <w:tcW w:w="7407" w:type="dxa"/>
            <w:shd w:val="clear" w:color="auto" w:fill="F2F2F2" w:themeFill="background1" w:themeFillShade="F2"/>
          </w:tcPr>
          <w:p w:rsidR="00000000" w:rsidRDefault="003238CB">
            <w:pPr>
              <w:rPr>
                <w:noProof/>
              </w:rPr>
            </w:pPr>
            <w:r>
              <w:rPr>
                <w:rStyle w:val="mqInternal"/>
                <w:noProof/>
              </w:rPr>
              <w:t>[1}</w:t>
            </w:r>
            <w:r>
              <w:rPr>
                <w:noProof/>
              </w:rPr>
              <w:t>Applicable Packages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Forfaits applicables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8c3c98d7-26e2-403e-a665-fd5212304986</w:t>
            </w:r>
          </w:p>
        </w:tc>
        <w:tc>
          <w:tcPr>
            <w:tcW w:w="7407" w:type="dxa"/>
            <w:shd w:val="clear" w:color="auto" w:fill="F2F2F2" w:themeFill="background1" w:themeFillShade="F2"/>
          </w:tcPr>
          <w:p w:rsidR="00000000" w:rsidRDefault="003238CB">
            <w:pPr>
              <w:rPr>
                <w:noProof/>
              </w:rPr>
            </w:pPr>
            <w:r>
              <w:rPr>
                <w:noProof/>
              </w:rPr>
              <w:t>The user can select the no. of application packages to the Coupons</w:t>
            </w:r>
          </w:p>
        </w:tc>
        <w:tc>
          <w:tcPr>
            <w:tcW w:w="7407" w:type="dxa"/>
          </w:tcPr>
          <w:p w:rsidR="00000000" w:rsidRDefault="003238CB">
            <w:pPr>
              <w:rPr>
                <w:lang w:val="fr-FR"/>
              </w:rPr>
            </w:pPr>
            <w:r>
              <w:rPr>
                <w:lang w:val="fr-FR"/>
              </w:rPr>
              <w:t>L'utilisateur peut s</w:t>
            </w:r>
            <w:r>
              <w:rPr>
                <w:lang w:val="fr-FR"/>
              </w:rPr>
              <w:t>é</w:t>
            </w:r>
            <w:r>
              <w:rPr>
                <w:lang w:val="fr-FR"/>
              </w:rPr>
              <w:t>lectionner le no. des packages d'</w:t>
            </w:r>
            <w:r>
              <w:rPr>
                <w:lang w:val="fr-FR"/>
              </w:rPr>
              <w:t>application aux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066a708c-3a73-4d4e-8434-32f261123548</w:t>
            </w:r>
          </w:p>
        </w:tc>
        <w:tc>
          <w:tcPr>
            <w:tcW w:w="7407" w:type="dxa"/>
            <w:shd w:val="clear" w:color="auto" w:fill="F2F2F2" w:themeFill="background1" w:themeFillShade="F2"/>
          </w:tcPr>
          <w:p w:rsidR="00000000" w:rsidRDefault="003238CB">
            <w:pPr>
              <w:rPr>
                <w:noProof/>
              </w:rPr>
            </w:pPr>
            <w:r>
              <w:rPr>
                <w:rStyle w:val="mqInternal"/>
                <w:noProof/>
              </w:rPr>
              <w:t>[1}</w:t>
            </w:r>
            <w:r>
              <w:rPr>
                <w:noProof/>
              </w:rPr>
              <w:t>Offer Types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Types d'offres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64ffabee-737f-4ceb-8a8b-9a3c83c87fe0</w:t>
            </w:r>
          </w:p>
        </w:tc>
        <w:tc>
          <w:tcPr>
            <w:tcW w:w="7407" w:type="dxa"/>
            <w:shd w:val="clear" w:color="auto" w:fill="F2F2F2" w:themeFill="background1" w:themeFillShade="F2"/>
          </w:tcPr>
          <w:p w:rsidR="00000000" w:rsidRDefault="003238CB">
            <w:pPr>
              <w:rPr>
                <w:noProof/>
              </w:rPr>
            </w:pPr>
            <w:r>
              <w:rPr>
                <w:noProof/>
              </w:rPr>
              <w:t>The user can select the offer types for the Coupons</w:t>
            </w:r>
          </w:p>
        </w:tc>
        <w:tc>
          <w:tcPr>
            <w:tcW w:w="7407" w:type="dxa"/>
          </w:tcPr>
          <w:p w:rsidR="00000000" w:rsidRDefault="003238CB">
            <w:pPr>
              <w:rPr>
                <w:lang w:val="fr-FR"/>
              </w:rPr>
            </w:pPr>
            <w:r>
              <w:rPr>
                <w:lang w:val="fr-FR"/>
              </w:rPr>
              <w:t>L'utilisateur peut s</w:t>
            </w:r>
            <w:r>
              <w:rPr>
                <w:lang w:val="fr-FR"/>
              </w:rPr>
              <w:t>é</w:t>
            </w:r>
            <w:r>
              <w:rPr>
                <w:lang w:val="fr-FR"/>
              </w:rPr>
              <w:t>lectionner les types d'offres po</w:t>
            </w:r>
            <w:r>
              <w:rPr>
                <w:lang w:val="fr-FR"/>
              </w:rPr>
              <w:t>ur les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4d89d877-7c97-407e-a201-873750c5e132</w:t>
            </w:r>
          </w:p>
        </w:tc>
        <w:tc>
          <w:tcPr>
            <w:tcW w:w="7407" w:type="dxa"/>
            <w:shd w:val="clear" w:color="auto" w:fill="F2F2F2" w:themeFill="background1" w:themeFillShade="F2"/>
          </w:tcPr>
          <w:p w:rsidR="00000000" w:rsidRDefault="003238CB">
            <w:pPr>
              <w:rPr>
                <w:noProof/>
              </w:rPr>
            </w:pPr>
            <w:r>
              <w:rPr>
                <w:rStyle w:val="mqInternal"/>
                <w:noProof/>
              </w:rPr>
              <w:t>[1}</w:t>
            </w:r>
            <w:r>
              <w:rPr>
                <w:noProof/>
              </w:rPr>
              <w:t>Applicable Payment Modes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Modes de paiement applicables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8d84a055-7540-4821-bc24-338c802c2631</w:t>
            </w:r>
          </w:p>
        </w:tc>
        <w:tc>
          <w:tcPr>
            <w:tcW w:w="7407" w:type="dxa"/>
            <w:shd w:val="clear" w:color="auto" w:fill="F2F2F2" w:themeFill="background1" w:themeFillShade="F2"/>
          </w:tcPr>
          <w:p w:rsidR="00000000" w:rsidRDefault="003238CB">
            <w:pPr>
              <w:rPr>
                <w:noProof/>
              </w:rPr>
            </w:pPr>
            <w:r>
              <w:rPr>
                <w:noProof/>
              </w:rPr>
              <w:t>The user can select the applicable payment modes for the Coupon</w:t>
            </w:r>
          </w:p>
        </w:tc>
        <w:tc>
          <w:tcPr>
            <w:tcW w:w="7407" w:type="dxa"/>
          </w:tcPr>
          <w:p w:rsidR="00000000" w:rsidRDefault="003238CB">
            <w:pPr>
              <w:rPr>
                <w:lang w:val="fr-FR"/>
              </w:rPr>
            </w:pPr>
            <w:r>
              <w:rPr>
                <w:lang w:val="fr-FR"/>
              </w:rPr>
              <w:t>L'utilisateur peut s</w:t>
            </w:r>
            <w:r>
              <w:rPr>
                <w:lang w:val="fr-FR"/>
              </w:rPr>
              <w:t>é</w:t>
            </w:r>
            <w:r>
              <w:rPr>
                <w:lang w:val="fr-FR"/>
              </w:rPr>
              <w:t>lectionner les modes de paiement applicables pour le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751344ef-ccf4-4eab-b356-a7bcb56928de</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Coupon</w:t>
            </w:r>
            <w:r>
              <w:rPr>
                <w:rStyle w:val="mqInternal"/>
                <w:noProof/>
              </w:rPr>
              <w:t>{2]</w:t>
            </w:r>
            <w:r>
              <w:rPr>
                <w:noProof/>
              </w:rPr>
              <w:t xml:space="preserve"> button to generate coupons (the generation time of coupons also depends on the No. of Coupons the user generates).</w:t>
            </w:r>
          </w:p>
        </w:tc>
        <w:tc>
          <w:tcPr>
            <w:tcW w:w="7407" w:type="dxa"/>
          </w:tcPr>
          <w:p w:rsidR="00000000" w:rsidRDefault="003238CB">
            <w:pPr>
              <w:rPr>
                <w:lang w:val="fr-FR"/>
              </w:rPr>
            </w:pPr>
            <w:r>
              <w:rPr>
                <w:lang w:val="fr-FR"/>
              </w:rPr>
              <w:t>Clique l</w:t>
            </w:r>
            <w:r>
              <w:rPr>
                <w:lang w:val="fr-FR"/>
              </w:rPr>
              <w:t xml:space="preserve">e </w:t>
            </w:r>
            <w:r>
              <w:rPr>
                <w:rStyle w:val="mqInternal"/>
                <w:noProof/>
                <w:lang w:val="fr-FR"/>
              </w:rPr>
              <w:t>[1}</w:t>
            </w:r>
            <w:r>
              <w:rPr>
                <w:lang w:val="fr-FR"/>
              </w:rPr>
              <w:t>Cr</w:t>
            </w:r>
            <w:r>
              <w:rPr>
                <w:lang w:val="fr-FR"/>
              </w:rPr>
              <w:t>é</w:t>
            </w:r>
            <w:r>
              <w:rPr>
                <w:lang w:val="fr-FR"/>
              </w:rPr>
              <w:t>er un coupon</w:t>
            </w:r>
            <w:r>
              <w:rPr>
                <w:rStyle w:val="mqInternal"/>
                <w:noProof/>
                <w:lang w:val="fr-FR"/>
              </w:rPr>
              <w:t>{2]</w:t>
            </w:r>
            <w:r>
              <w:rPr>
                <w:lang w:val="fr-FR"/>
              </w:rPr>
              <w:t xml:space="preserve"> bouton pour g</w:t>
            </w:r>
            <w:r>
              <w:rPr>
                <w:lang w:val="fr-FR"/>
              </w:rPr>
              <w:t>é</w:t>
            </w:r>
            <w:r>
              <w:rPr>
                <w:lang w:val="fr-FR"/>
              </w:rPr>
              <w:t>n</w:t>
            </w:r>
            <w:r>
              <w:rPr>
                <w:lang w:val="fr-FR"/>
              </w:rPr>
              <w:t>é</w:t>
            </w:r>
            <w:r>
              <w:rPr>
                <w:lang w:val="fr-FR"/>
              </w:rPr>
              <w:t>rer des coupons (le temps de g</w:t>
            </w:r>
            <w:r>
              <w:rPr>
                <w:lang w:val="fr-FR"/>
              </w:rPr>
              <w:t>é</w:t>
            </w:r>
            <w:r>
              <w:rPr>
                <w:lang w:val="fr-FR"/>
              </w:rPr>
              <w:t>n</w:t>
            </w:r>
            <w:r>
              <w:rPr>
                <w:lang w:val="fr-FR"/>
              </w:rPr>
              <w:t>é</w:t>
            </w:r>
            <w:r>
              <w:rPr>
                <w:lang w:val="fr-FR"/>
              </w:rPr>
              <w:t>ration des coupons d</w:t>
            </w:r>
            <w:r>
              <w:rPr>
                <w:lang w:val="fr-FR"/>
              </w:rPr>
              <w:t>é</w:t>
            </w:r>
            <w:r>
              <w:rPr>
                <w:lang w:val="fr-FR"/>
              </w:rPr>
              <w:t xml:space="preserve">pend </w:t>
            </w:r>
            <w:r>
              <w:rPr>
                <w:lang w:val="fr-FR"/>
              </w:rPr>
              <w:t>é</w:t>
            </w:r>
            <w:r>
              <w:rPr>
                <w:lang w:val="fr-FR"/>
              </w:rPr>
              <w:t>galement du nombre de coupons g</w:t>
            </w:r>
            <w:r>
              <w:rPr>
                <w:lang w:val="fr-FR"/>
              </w:rPr>
              <w:t>é</w:t>
            </w:r>
            <w:r>
              <w:rPr>
                <w:lang w:val="fr-FR"/>
              </w:rPr>
              <w:t>n</w:t>
            </w:r>
            <w:r>
              <w:rPr>
                <w:lang w:val="fr-FR"/>
              </w:rPr>
              <w:t>é</w:t>
            </w:r>
            <w:r>
              <w:rPr>
                <w:lang w:val="fr-FR"/>
              </w:rPr>
              <w:t>r</w:t>
            </w:r>
            <w:r>
              <w:rPr>
                <w:lang w:val="fr-FR"/>
              </w:rPr>
              <w:t>é</w:t>
            </w:r>
            <w:r>
              <w:rPr>
                <w:lang w:val="fr-FR"/>
              </w:rPr>
              <w:t>s par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cff8a043-62c4-493f-a735-422d29e879c7</w:t>
            </w:r>
          </w:p>
        </w:tc>
        <w:tc>
          <w:tcPr>
            <w:tcW w:w="7407" w:type="dxa"/>
            <w:shd w:val="clear" w:color="auto" w:fill="F2F2F2" w:themeFill="background1" w:themeFillShade="F2"/>
          </w:tcPr>
          <w:p w:rsidR="00000000" w:rsidRDefault="003238CB">
            <w:pPr>
              <w:rPr>
                <w:noProof/>
              </w:rPr>
            </w:pPr>
            <w:r>
              <w:rPr>
                <w:noProof/>
              </w:rPr>
              <w:t xml:space="preserve">Once Coupons are generated, </w:t>
            </w:r>
            <w:r>
              <w:rPr>
                <w:rStyle w:val="mqInternal"/>
                <w:noProof/>
              </w:rPr>
              <w:t>[1}</w:t>
            </w:r>
            <w:r>
              <w:rPr>
                <w:noProof/>
              </w:rPr>
              <w:t>Coup</w:t>
            </w:r>
            <w:r>
              <w:rPr>
                <w:noProof/>
              </w:rPr>
              <w:t>ons Generated Successfully</w:t>
            </w:r>
            <w:r>
              <w:rPr>
                <w:rStyle w:val="mqInternal"/>
                <w:noProof/>
              </w:rPr>
              <w:t>{2]</w:t>
            </w:r>
            <w:r>
              <w:rPr>
                <w:noProof/>
              </w:rPr>
              <w:t xml:space="preserve"> message is displayed:</w:t>
            </w:r>
          </w:p>
        </w:tc>
        <w:tc>
          <w:tcPr>
            <w:tcW w:w="7407" w:type="dxa"/>
          </w:tcPr>
          <w:p w:rsidR="00000000" w:rsidRDefault="003238CB">
            <w:pPr>
              <w:rPr>
                <w:lang w:val="fr-FR"/>
              </w:rPr>
            </w:pPr>
            <w:r>
              <w:rPr>
                <w:lang w:val="fr-FR"/>
              </w:rPr>
              <w:t>Une fois les coupons g</w:t>
            </w:r>
            <w:r>
              <w:rPr>
                <w:lang w:val="fr-FR"/>
              </w:rPr>
              <w:t>é</w:t>
            </w:r>
            <w:r>
              <w:rPr>
                <w:lang w:val="fr-FR"/>
              </w:rPr>
              <w:t>n</w:t>
            </w:r>
            <w:r>
              <w:rPr>
                <w:lang w:val="fr-FR"/>
              </w:rPr>
              <w:t>é</w:t>
            </w:r>
            <w:r>
              <w:rPr>
                <w:lang w:val="fr-FR"/>
              </w:rPr>
              <w:t>r</w:t>
            </w:r>
            <w:r>
              <w:rPr>
                <w:lang w:val="fr-FR"/>
              </w:rPr>
              <w:t>é</w:t>
            </w:r>
            <w:r>
              <w:rPr>
                <w:lang w:val="fr-FR"/>
              </w:rPr>
              <w:t xml:space="preserve">s, </w:t>
            </w:r>
            <w:r>
              <w:rPr>
                <w:rStyle w:val="mqInternal"/>
                <w:noProof/>
                <w:lang w:val="fr-FR"/>
              </w:rPr>
              <w:t>[1}</w:t>
            </w:r>
            <w:r>
              <w:rPr>
                <w:lang w:val="fr-FR"/>
              </w:rPr>
              <w:t>Coupons g</w:t>
            </w:r>
            <w:r>
              <w:rPr>
                <w:lang w:val="fr-FR"/>
              </w:rPr>
              <w:t>é</w:t>
            </w:r>
            <w:r>
              <w:rPr>
                <w:lang w:val="fr-FR"/>
              </w:rPr>
              <w:t>n</w:t>
            </w:r>
            <w:r>
              <w:rPr>
                <w:lang w:val="fr-FR"/>
              </w:rPr>
              <w:t>é</w:t>
            </w:r>
            <w:r>
              <w:rPr>
                <w:lang w:val="fr-FR"/>
              </w:rPr>
              <w:t>r</w:t>
            </w:r>
            <w:r>
              <w:rPr>
                <w:lang w:val="fr-FR"/>
              </w:rPr>
              <w:t>é</w:t>
            </w:r>
            <w:r>
              <w:rPr>
                <w:lang w:val="fr-FR"/>
              </w:rPr>
              <w:t>s avec succ</w:t>
            </w:r>
            <w:r>
              <w:rPr>
                <w:lang w:val="fr-FR"/>
              </w:rPr>
              <w:t>è</w:t>
            </w:r>
            <w:r>
              <w:rPr>
                <w:lang w:val="fr-FR"/>
              </w:rPr>
              <w:t>s</w:t>
            </w:r>
            <w:r>
              <w:rPr>
                <w:rStyle w:val="mqInternal"/>
                <w:noProof/>
                <w:lang w:val="fr-FR"/>
              </w:rPr>
              <w:t>{2]</w:t>
            </w:r>
            <w:r>
              <w:rPr>
                <w:lang w:val="fr-FR"/>
              </w:rPr>
              <w:t xml:space="preserve"> le message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09439077-f032-43ea-8d05-e8b9d86a380c</w:t>
            </w:r>
          </w:p>
        </w:tc>
        <w:tc>
          <w:tcPr>
            <w:tcW w:w="7407" w:type="dxa"/>
            <w:shd w:val="clear" w:color="auto" w:fill="F2F2F2" w:themeFill="background1" w:themeFillShade="F2"/>
          </w:tcPr>
          <w:p w:rsidR="00000000" w:rsidRDefault="003238CB">
            <w:pPr>
              <w:rPr>
                <w:noProof/>
              </w:rPr>
            </w:pPr>
            <w:r>
              <w:rPr>
                <w:noProof/>
              </w:rPr>
              <w:t>Coupons Generated</w:t>
            </w:r>
          </w:p>
        </w:tc>
        <w:tc>
          <w:tcPr>
            <w:tcW w:w="7407" w:type="dxa"/>
          </w:tcPr>
          <w:p w:rsidR="00000000" w:rsidRDefault="003238CB">
            <w:pPr>
              <w:rPr>
                <w:lang w:val="fr-FR"/>
              </w:rPr>
            </w:pPr>
            <w:r>
              <w:rPr>
                <w:lang w:val="fr-FR"/>
              </w:rPr>
              <w:t>Coupons g</w:t>
            </w:r>
            <w:r>
              <w:rPr>
                <w:lang w:val="fr-FR"/>
              </w:rPr>
              <w:t>é</w:t>
            </w:r>
            <w:r>
              <w:rPr>
                <w:lang w:val="fr-FR"/>
              </w:rPr>
              <w:t>n</w:t>
            </w:r>
            <w:r>
              <w:rPr>
                <w:lang w:val="fr-FR"/>
              </w:rPr>
              <w:t>é</w:t>
            </w:r>
            <w:r>
              <w:rPr>
                <w:lang w:val="fr-FR"/>
              </w:rPr>
              <w:t>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36138b19-b034-46f1-9549-9adb19b6151b</w:t>
            </w:r>
          </w:p>
        </w:tc>
        <w:tc>
          <w:tcPr>
            <w:tcW w:w="7407" w:type="dxa"/>
            <w:shd w:val="clear" w:color="auto" w:fill="F2F2F2" w:themeFill="background1" w:themeFillShade="F2"/>
          </w:tcPr>
          <w:p w:rsidR="00000000" w:rsidRDefault="003238CB">
            <w:pPr>
              <w:rPr>
                <w:noProof/>
              </w:rPr>
            </w:pPr>
            <w:r>
              <w:rPr>
                <w:noProof/>
              </w:rPr>
              <w:t>Coupons Generated</w:t>
            </w:r>
          </w:p>
        </w:tc>
        <w:tc>
          <w:tcPr>
            <w:tcW w:w="7407" w:type="dxa"/>
          </w:tcPr>
          <w:p w:rsidR="00000000" w:rsidRDefault="003238CB">
            <w:pPr>
              <w:rPr>
                <w:lang w:val="fr-FR"/>
              </w:rPr>
            </w:pPr>
            <w:r>
              <w:rPr>
                <w:lang w:val="fr-FR"/>
              </w:rPr>
              <w:t>Coupons g</w:t>
            </w:r>
            <w:r>
              <w:rPr>
                <w:lang w:val="fr-FR"/>
              </w:rPr>
              <w:t>é</w:t>
            </w:r>
            <w:r>
              <w:rPr>
                <w:lang w:val="fr-FR"/>
              </w:rPr>
              <w:t>n</w:t>
            </w:r>
            <w:r>
              <w:rPr>
                <w:lang w:val="fr-FR"/>
              </w:rPr>
              <w:t>é</w:t>
            </w:r>
            <w:r>
              <w:rPr>
                <w:lang w:val="fr-FR"/>
              </w:rPr>
              <w:t>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f89b4233-e1cb-43b2-b010-d257fe72f9c4</w:t>
            </w:r>
          </w:p>
        </w:tc>
        <w:tc>
          <w:tcPr>
            <w:tcW w:w="7407" w:type="dxa"/>
            <w:shd w:val="clear" w:color="auto" w:fill="F2F2F2" w:themeFill="background1" w:themeFillShade="F2"/>
          </w:tcPr>
          <w:p w:rsidR="00000000" w:rsidRDefault="003238CB">
            <w:pPr>
              <w:rPr>
                <w:noProof/>
              </w:rPr>
            </w:pPr>
            <w:r>
              <w:rPr>
                <w:noProof/>
              </w:rPr>
              <w:t>Coupon search</w:t>
            </w:r>
          </w:p>
        </w:tc>
        <w:tc>
          <w:tcPr>
            <w:tcW w:w="7407" w:type="dxa"/>
          </w:tcPr>
          <w:p w:rsidR="00000000" w:rsidRDefault="003238CB">
            <w:pPr>
              <w:rPr>
                <w:lang w:val="fr-FR"/>
              </w:rPr>
            </w:pPr>
            <w:r>
              <w:rPr>
                <w:lang w:val="fr-FR"/>
              </w:rPr>
              <w:t>Recherche de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8a07aacf-69f1-4228-b0d1-2a9a75303c80</w:t>
            </w:r>
          </w:p>
        </w:tc>
        <w:tc>
          <w:tcPr>
            <w:tcW w:w="7407" w:type="dxa"/>
            <w:shd w:val="clear" w:color="auto" w:fill="F2F2F2" w:themeFill="background1" w:themeFillShade="F2"/>
          </w:tcPr>
          <w:p w:rsidR="00000000" w:rsidRDefault="003238CB">
            <w:pPr>
              <w:rPr>
                <w:noProof/>
              </w:rPr>
            </w:pPr>
            <w:r>
              <w:rPr>
                <w:noProof/>
              </w:rPr>
              <w:t>Search the coupons by using the various options.</w:t>
            </w:r>
          </w:p>
        </w:tc>
        <w:tc>
          <w:tcPr>
            <w:tcW w:w="7407" w:type="dxa"/>
          </w:tcPr>
          <w:p w:rsidR="00000000" w:rsidRDefault="003238CB">
            <w:pPr>
              <w:rPr>
                <w:lang w:val="fr-FR"/>
              </w:rPr>
            </w:pPr>
            <w:r>
              <w:rPr>
                <w:lang w:val="fr-FR"/>
              </w:rPr>
              <w:t>Recherchez les c</w:t>
            </w:r>
            <w:r>
              <w:rPr>
                <w:lang w:val="fr-FR"/>
              </w:rPr>
              <w:t>oupons en utilisant les diff</w:t>
            </w:r>
            <w:r>
              <w:rPr>
                <w:lang w:val="fr-FR"/>
              </w:rPr>
              <w:t>é</w:t>
            </w:r>
            <w:r>
              <w:rPr>
                <w:lang w:val="fr-FR"/>
              </w:rPr>
              <w:t>rentes options.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1a86dfd4-67a7-41ba-8b75-b9a69e8fa695</w:t>
            </w:r>
          </w:p>
        </w:tc>
        <w:tc>
          <w:tcPr>
            <w:tcW w:w="7407" w:type="dxa"/>
            <w:shd w:val="clear" w:color="auto" w:fill="F2F2F2" w:themeFill="background1" w:themeFillShade="F2"/>
          </w:tcPr>
          <w:p w:rsidR="00000000" w:rsidRDefault="003238CB">
            <w:pPr>
              <w:rPr>
                <w:noProof/>
              </w:rPr>
            </w:pPr>
            <w:r>
              <w:rPr>
                <w:noProof/>
              </w:rPr>
              <w:t>To search the coupons, do the following:</w:t>
            </w:r>
          </w:p>
        </w:tc>
        <w:tc>
          <w:tcPr>
            <w:tcW w:w="7407" w:type="dxa"/>
          </w:tcPr>
          <w:p w:rsidR="00000000" w:rsidRDefault="003238CB">
            <w:pPr>
              <w:rPr>
                <w:lang w:val="fr-FR"/>
              </w:rPr>
            </w:pPr>
            <w:r>
              <w:rPr>
                <w:lang w:val="fr-FR"/>
              </w:rPr>
              <w:t>Pour rechercher les coupons,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9f163fdd-c458-4543-b6b0-364dd7951514</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Coupons</w:t>
            </w:r>
            <w:r>
              <w:rPr>
                <w:rStyle w:val="mqInternal"/>
                <w:noProof/>
              </w:rPr>
              <w:t>{2]</w:t>
            </w:r>
            <w:r>
              <w:rPr>
                <w:noProof/>
              </w:rPr>
              <w:t xml:space="preserve"> screen, enter</w:t>
            </w:r>
            <w:r>
              <w:rPr>
                <w:noProof/>
              </w:rPr>
              <w:t xml:space="preserve"> the field value to search by Batch Name, Prefix, Coupon Code, Status, Expiration Date From/To.</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Coupons</w:t>
            </w:r>
            <w:r>
              <w:rPr>
                <w:rStyle w:val="mqInternal"/>
                <w:noProof/>
                <w:lang w:val="fr-FR"/>
              </w:rPr>
              <w:t>{2]</w:t>
            </w:r>
            <w:r>
              <w:rPr>
                <w:lang w:val="fr-FR"/>
              </w:rPr>
              <w:t xml:space="preserve"> </w:t>
            </w:r>
            <w:r>
              <w:rPr>
                <w:lang w:val="fr-FR"/>
              </w:rPr>
              <w:t>é</w:t>
            </w:r>
            <w:r>
              <w:rPr>
                <w:lang w:val="fr-FR"/>
              </w:rPr>
              <w:t>cran, entrez la valeur du champ pour rechercher par nom de lot, pr</w:t>
            </w:r>
            <w:r>
              <w:rPr>
                <w:lang w:val="fr-FR"/>
              </w:rPr>
              <w:t>é</w:t>
            </w:r>
            <w:r>
              <w:rPr>
                <w:lang w:val="fr-FR"/>
              </w:rPr>
              <w:t xml:space="preserve">fixe, code de coupon, statut, date d'expiration de / </w:t>
            </w:r>
            <w:r>
              <w:rPr>
                <w:lang w:val="fr-FR"/>
              </w:rPr>
              <w:t>à</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33784dbb-3110-490f-ad5c-a224e9f2e86d</w:t>
            </w:r>
          </w:p>
        </w:tc>
        <w:tc>
          <w:tcPr>
            <w:tcW w:w="7407" w:type="dxa"/>
            <w:shd w:val="clear" w:color="auto" w:fill="F2F2F2" w:themeFill="background1" w:themeFillShade="F2"/>
          </w:tcPr>
          <w:p w:rsidR="00000000" w:rsidRDefault="003238CB">
            <w:pPr>
              <w:rPr>
                <w:noProof/>
              </w:rPr>
            </w:pPr>
            <w:r>
              <w:rPr>
                <w:noProof/>
              </w:rPr>
              <w:t>Click the Search button.</w:t>
            </w:r>
          </w:p>
        </w:tc>
        <w:tc>
          <w:tcPr>
            <w:tcW w:w="7407" w:type="dxa"/>
          </w:tcPr>
          <w:p w:rsidR="00000000" w:rsidRDefault="003238CB">
            <w:pPr>
              <w:rPr>
                <w:lang w:val="fr-FR"/>
              </w:rPr>
            </w:pPr>
            <w:r>
              <w:rPr>
                <w:lang w:val="fr-FR"/>
              </w:rPr>
              <w:t>Cliquez sur le bouton Rechercher.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d64fd7ee-bf1b-4b1d-ad80-5d2b274c9f4f</w:t>
            </w:r>
          </w:p>
        </w:tc>
        <w:tc>
          <w:tcPr>
            <w:tcW w:w="7407" w:type="dxa"/>
            <w:shd w:val="clear" w:color="auto" w:fill="F2F2F2" w:themeFill="background1" w:themeFillShade="F2"/>
          </w:tcPr>
          <w:p w:rsidR="00000000" w:rsidRDefault="003238CB">
            <w:pPr>
              <w:rPr>
                <w:noProof/>
              </w:rPr>
            </w:pPr>
            <w:r>
              <w:rPr>
                <w:noProof/>
              </w:rPr>
              <w:t>The coupon search results are displayed, as shown below.</w:t>
            </w:r>
          </w:p>
        </w:tc>
        <w:tc>
          <w:tcPr>
            <w:tcW w:w="7407" w:type="dxa"/>
          </w:tcPr>
          <w:p w:rsidR="00000000" w:rsidRDefault="003238CB">
            <w:pPr>
              <w:rPr>
                <w:lang w:val="fr-FR"/>
              </w:rPr>
            </w:pPr>
            <w:r>
              <w:rPr>
                <w:lang w:val="fr-FR"/>
              </w:rPr>
              <w:t>Les r</w:t>
            </w:r>
            <w:r>
              <w:rPr>
                <w:lang w:val="fr-FR"/>
              </w:rPr>
              <w:t>é</w:t>
            </w:r>
            <w:r>
              <w:rPr>
                <w:lang w:val="fr-FR"/>
              </w:rPr>
              <w:t>sultats de la recherche de coupon sont affich</w:t>
            </w:r>
            <w:r>
              <w:rPr>
                <w:lang w:val="fr-FR"/>
              </w:rPr>
              <w:t>é</w:t>
            </w:r>
            <w:r>
              <w:rPr>
                <w:lang w:val="fr-FR"/>
              </w:rPr>
              <w:t>s, comme</w:t>
            </w:r>
            <w:r>
              <w:rPr>
                <w:lang w:val="fr-FR"/>
              </w:rPr>
              <w:t xml:space="preserve"> indiqu</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eb8edd83-7e23-4fde-b454-e2833f7cabfa</w:t>
            </w:r>
          </w:p>
        </w:tc>
        <w:tc>
          <w:tcPr>
            <w:tcW w:w="7407" w:type="dxa"/>
            <w:shd w:val="clear" w:color="auto" w:fill="F2F2F2" w:themeFill="background1" w:themeFillShade="F2"/>
          </w:tcPr>
          <w:p w:rsidR="00000000" w:rsidRDefault="003238CB">
            <w:pPr>
              <w:rPr>
                <w:noProof/>
              </w:rPr>
            </w:pPr>
            <w:r>
              <w:rPr>
                <w:noProof/>
              </w:rPr>
              <w:t>Coupon Search Results</w:t>
            </w:r>
          </w:p>
        </w:tc>
        <w:tc>
          <w:tcPr>
            <w:tcW w:w="7407" w:type="dxa"/>
          </w:tcPr>
          <w:p w:rsidR="00000000" w:rsidRDefault="003238CB">
            <w:pPr>
              <w:rPr>
                <w:lang w:val="fr-FR"/>
              </w:rPr>
            </w:pPr>
            <w:r>
              <w:rPr>
                <w:lang w:val="fr-FR"/>
              </w:rPr>
              <w:t>R</w:t>
            </w:r>
            <w:r>
              <w:rPr>
                <w:lang w:val="fr-FR"/>
              </w:rPr>
              <w:t>é</w:t>
            </w:r>
            <w:r>
              <w:rPr>
                <w:lang w:val="fr-FR"/>
              </w:rPr>
              <w:t>sultats de la recherche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79461daa-8c8e-407b-b97a-f961891ebd1c</w:t>
            </w:r>
          </w:p>
        </w:tc>
        <w:tc>
          <w:tcPr>
            <w:tcW w:w="7407" w:type="dxa"/>
            <w:shd w:val="clear" w:color="auto" w:fill="F2F2F2" w:themeFill="background1" w:themeFillShade="F2"/>
          </w:tcPr>
          <w:p w:rsidR="00000000" w:rsidRDefault="003238CB">
            <w:pPr>
              <w:rPr>
                <w:noProof/>
              </w:rPr>
            </w:pPr>
            <w:r>
              <w:rPr>
                <w:noProof/>
              </w:rPr>
              <w:t>Coupon Search Results</w:t>
            </w:r>
          </w:p>
        </w:tc>
        <w:tc>
          <w:tcPr>
            <w:tcW w:w="7407" w:type="dxa"/>
          </w:tcPr>
          <w:p w:rsidR="00000000" w:rsidRDefault="003238CB">
            <w:pPr>
              <w:rPr>
                <w:lang w:val="fr-FR"/>
              </w:rPr>
            </w:pPr>
            <w:r>
              <w:rPr>
                <w:lang w:val="fr-FR"/>
              </w:rPr>
              <w:t>R</w:t>
            </w:r>
            <w:r>
              <w:rPr>
                <w:lang w:val="fr-FR"/>
              </w:rPr>
              <w:t>é</w:t>
            </w:r>
            <w:r>
              <w:rPr>
                <w:lang w:val="fr-FR"/>
              </w:rPr>
              <w:t>sultats de la recherche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e0ddcc49-02a1-41fa-ad76-2eb11769d40f</w:t>
            </w:r>
          </w:p>
        </w:tc>
        <w:tc>
          <w:tcPr>
            <w:tcW w:w="7407" w:type="dxa"/>
            <w:shd w:val="clear" w:color="auto" w:fill="F2F2F2" w:themeFill="background1" w:themeFillShade="F2"/>
          </w:tcPr>
          <w:p w:rsidR="00000000" w:rsidRDefault="003238CB">
            <w:pPr>
              <w:rPr>
                <w:noProof/>
              </w:rPr>
            </w:pPr>
            <w:r>
              <w:rPr>
                <w:noProof/>
              </w:rPr>
              <w:t>Click the Enable Advance Search toggle switch to enable the advance search.</w:t>
            </w:r>
          </w:p>
        </w:tc>
        <w:tc>
          <w:tcPr>
            <w:tcW w:w="7407" w:type="dxa"/>
          </w:tcPr>
          <w:p w:rsidR="00000000" w:rsidRDefault="003238CB">
            <w:pPr>
              <w:rPr>
                <w:lang w:val="fr-FR"/>
              </w:rPr>
            </w:pPr>
            <w:r>
              <w:rPr>
                <w:lang w:val="fr-FR"/>
              </w:rPr>
              <w:t xml:space="preserve">Cliquez sur le commutateur </w:t>
            </w:r>
            <w:r>
              <w:rPr>
                <w:lang w:val="fr-FR"/>
              </w:rPr>
              <w:t>à</w:t>
            </w:r>
            <w:r>
              <w:rPr>
                <w:lang w:val="fr-FR"/>
              </w:rPr>
              <w:t xml:space="preserve"> bascule Activer la recherche avanc</w:t>
            </w:r>
            <w:r>
              <w:rPr>
                <w:lang w:val="fr-FR"/>
              </w:rPr>
              <w:t>é</w:t>
            </w:r>
            <w:r>
              <w:rPr>
                <w:lang w:val="fr-FR"/>
              </w:rPr>
              <w:t>e pour activer la recherche avanc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d031bd00-b6f2-4fb0-887e-b2318ecdaeb8</w:t>
            </w:r>
          </w:p>
        </w:tc>
        <w:tc>
          <w:tcPr>
            <w:tcW w:w="7407" w:type="dxa"/>
            <w:shd w:val="clear" w:color="auto" w:fill="F2F2F2" w:themeFill="background1" w:themeFillShade="F2"/>
          </w:tcPr>
          <w:p w:rsidR="00000000" w:rsidRDefault="003238CB">
            <w:pPr>
              <w:rPr>
                <w:noProof/>
              </w:rPr>
            </w:pPr>
            <w:r>
              <w:rPr>
                <w:noProof/>
              </w:rPr>
              <w:t>Enable Advanced Coupon Search</w:t>
            </w:r>
          </w:p>
        </w:tc>
        <w:tc>
          <w:tcPr>
            <w:tcW w:w="7407" w:type="dxa"/>
          </w:tcPr>
          <w:p w:rsidR="00000000" w:rsidRDefault="003238CB">
            <w:pPr>
              <w:rPr>
                <w:lang w:val="fr-FR"/>
              </w:rPr>
            </w:pPr>
            <w:r>
              <w:rPr>
                <w:lang w:val="fr-FR"/>
              </w:rPr>
              <w:t>Activer la recherche avanc</w:t>
            </w:r>
            <w:r>
              <w:rPr>
                <w:lang w:val="fr-FR"/>
              </w:rPr>
              <w:t>é</w:t>
            </w:r>
            <w:r>
              <w:rPr>
                <w:lang w:val="fr-FR"/>
              </w:rPr>
              <w:t>e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664ce438-8d43-4e34-a55e-613a127f7080</w:t>
            </w:r>
          </w:p>
        </w:tc>
        <w:tc>
          <w:tcPr>
            <w:tcW w:w="7407" w:type="dxa"/>
            <w:shd w:val="clear" w:color="auto" w:fill="F2F2F2" w:themeFill="background1" w:themeFillShade="F2"/>
          </w:tcPr>
          <w:p w:rsidR="00000000" w:rsidRDefault="003238CB">
            <w:pPr>
              <w:rPr>
                <w:noProof/>
              </w:rPr>
            </w:pPr>
            <w:r>
              <w:rPr>
                <w:noProof/>
              </w:rPr>
              <w:t>Enable Advanced Coupon Search</w:t>
            </w:r>
          </w:p>
        </w:tc>
        <w:tc>
          <w:tcPr>
            <w:tcW w:w="7407" w:type="dxa"/>
          </w:tcPr>
          <w:p w:rsidR="00000000" w:rsidRDefault="003238CB">
            <w:pPr>
              <w:rPr>
                <w:lang w:val="fr-FR"/>
              </w:rPr>
            </w:pPr>
            <w:r>
              <w:rPr>
                <w:lang w:val="fr-FR"/>
              </w:rPr>
              <w:t>Activer la recherche avanc</w:t>
            </w:r>
            <w:r>
              <w:rPr>
                <w:lang w:val="fr-FR"/>
              </w:rPr>
              <w:t>é</w:t>
            </w:r>
            <w:r>
              <w:rPr>
                <w:lang w:val="fr-FR"/>
              </w:rPr>
              <w:t>e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a6eb58d7-b6ea-414f-befc-952ccc41a4e8</w:t>
            </w:r>
          </w:p>
        </w:tc>
        <w:tc>
          <w:tcPr>
            <w:tcW w:w="7407" w:type="dxa"/>
            <w:shd w:val="clear" w:color="auto" w:fill="F2F2F2" w:themeFill="background1" w:themeFillShade="F2"/>
          </w:tcPr>
          <w:p w:rsidR="00000000" w:rsidRDefault="003238CB">
            <w:pPr>
              <w:rPr>
                <w:noProof/>
              </w:rPr>
            </w:pPr>
            <w:r>
              <w:rPr>
                <w:noProof/>
              </w:rPr>
              <w:t>You can search with coupon ba</w:t>
            </w:r>
            <w:r>
              <w:rPr>
                <w:noProof/>
              </w:rPr>
              <w:t>tch for the Applicable Products and Applicable Payment Modes listed in the lists.</w:t>
            </w:r>
          </w:p>
        </w:tc>
        <w:tc>
          <w:tcPr>
            <w:tcW w:w="7407" w:type="dxa"/>
          </w:tcPr>
          <w:p w:rsidR="00000000" w:rsidRDefault="003238CB">
            <w:pPr>
              <w:rPr>
                <w:lang w:val="fr-FR"/>
              </w:rPr>
            </w:pPr>
            <w:r>
              <w:rPr>
                <w:lang w:val="fr-FR"/>
              </w:rPr>
              <w:t>Vous pouvez rechercher avec le lot de coupons les produits applicables et les modes de paiement applicables r</w:t>
            </w:r>
            <w:r>
              <w:rPr>
                <w:lang w:val="fr-FR"/>
              </w:rPr>
              <w:t>é</w:t>
            </w:r>
            <w:r>
              <w:rPr>
                <w:lang w:val="fr-FR"/>
              </w:rPr>
              <w:t>pertori</w:t>
            </w:r>
            <w:r>
              <w:rPr>
                <w:lang w:val="fr-FR"/>
              </w:rPr>
              <w:t>é</w:t>
            </w:r>
            <w:r>
              <w:rPr>
                <w:lang w:val="fr-FR"/>
              </w:rPr>
              <w:t>s dans les listes.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fbbf7e05-2e61-4afa-8216-78fc105</w:t>
            </w:r>
            <w:r>
              <w:rPr>
                <w:noProof/>
                <w:sz w:val="2"/>
              </w:rPr>
              <w:t>fbed9</w:t>
            </w:r>
          </w:p>
        </w:tc>
        <w:tc>
          <w:tcPr>
            <w:tcW w:w="7407" w:type="dxa"/>
            <w:shd w:val="clear" w:color="auto" w:fill="F2F2F2" w:themeFill="background1" w:themeFillShade="F2"/>
          </w:tcPr>
          <w:p w:rsidR="00000000" w:rsidRDefault="003238CB">
            <w:pPr>
              <w:rPr>
                <w:noProof/>
              </w:rPr>
            </w:pPr>
            <w:r>
              <w:rPr>
                <w:noProof/>
              </w:rPr>
              <w:t>To search with coupon batch, click the Coupon Batch Search button.</w:t>
            </w:r>
          </w:p>
        </w:tc>
        <w:tc>
          <w:tcPr>
            <w:tcW w:w="7407" w:type="dxa"/>
          </w:tcPr>
          <w:p w:rsidR="00000000" w:rsidRDefault="003238CB">
            <w:pPr>
              <w:rPr>
                <w:lang w:val="fr-FR"/>
              </w:rPr>
            </w:pPr>
            <w:r>
              <w:rPr>
                <w:lang w:val="fr-FR"/>
              </w:rPr>
              <w:t>Pour effectuer une recherche avec un lot de coupons, cliquez sur le bouton Recherche par lots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f1ac64f3-3335-453f-a765-2b55b5043d66</w:t>
            </w:r>
          </w:p>
        </w:tc>
        <w:tc>
          <w:tcPr>
            <w:tcW w:w="7407" w:type="dxa"/>
            <w:shd w:val="clear" w:color="auto" w:fill="F2F2F2" w:themeFill="background1" w:themeFillShade="F2"/>
          </w:tcPr>
          <w:p w:rsidR="00000000" w:rsidRDefault="003238CB">
            <w:pPr>
              <w:rPr>
                <w:noProof/>
              </w:rPr>
            </w:pPr>
            <w:r>
              <w:rPr>
                <w:noProof/>
              </w:rPr>
              <w:t>The searched coupons are displayed</w:t>
            </w:r>
            <w:r>
              <w:rPr>
                <w:noProof/>
              </w:rPr>
              <w:t xml:space="preserve"> in the Search Result list, as shown below.</w:t>
            </w:r>
          </w:p>
        </w:tc>
        <w:tc>
          <w:tcPr>
            <w:tcW w:w="7407" w:type="dxa"/>
          </w:tcPr>
          <w:p w:rsidR="00000000" w:rsidRDefault="003238CB">
            <w:pPr>
              <w:rPr>
                <w:lang w:val="fr-FR"/>
              </w:rPr>
            </w:pPr>
            <w:r>
              <w:rPr>
                <w:lang w:val="fr-FR"/>
              </w:rPr>
              <w:t>Les coupons recherch</w:t>
            </w:r>
            <w:r>
              <w:rPr>
                <w:lang w:val="fr-FR"/>
              </w:rPr>
              <w:t>é</w:t>
            </w:r>
            <w:r>
              <w:rPr>
                <w:lang w:val="fr-FR"/>
              </w:rPr>
              <w:t>s sont affich</w:t>
            </w:r>
            <w:r>
              <w:rPr>
                <w:lang w:val="fr-FR"/>
              </w:rPr>
              <w:t>é</w:t>
            </w:r>
            <w:r>
              <w:rPr>
                <w:lang w:val="fr-FR"/>
              </w:rPr>
              <w:t>s dans la liste des r</w:t>
            </w:r>
            <w:r>
              <w:rPr>
                <w:lang w:val="fr-FR"/>
              </w:rPr>
              <w:t>é</w:t>
            </w:r>
            <w:r>
              <w:rPr>
                <w:lang w:val="fr-FR"/>
              </w:rPr>
              <w:t>sultats de la recherche, comme indiqu</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2161b90f-0355-4dac-ab75-948a9a572593</w:t>
            </w:r>
          </w:p>
        </w:tc>
        <w:tc>
          <w:tcPr>
            <w:tcW w:w="7407" w:type="dxa"/>
            <w:shd w:val="clear" w:color="auto" w:fill="F2F2F2" w:themeFill="background1" w:themeFillShade="F2"/>
          </w:tcPr>
          <w:p w:rsidR="00000000" w:rsidRDefault="003238CB">
            <w:pPr>
              <w:rPr>
                <w:noProof/>
              </w:rPr>
            </w:pPr>
            <w:r>
              <w:rPr>
                <w:noProof/>
              </w:rPr>
              <w:t>Coupon Batch Search Results</w:t>
            </w:r>
          </w:p>
        </w:tc>
        <w:tc>
          <w:tcPr>
            <w:tcW w:w="7407" w:type="dxa"/>
          </w:tcPr>
          <w:p w:rsidR="00000000" w:rsidRDefault="003238CB">
            <w:pPr>
              <w:rPr>
                <w:lang w:val="fr-FR"/>
              </w:rPr>
            </w:pPr>
            <w:r>
              <w:rPr>
                <w:lang w:val="fr-FR"/>
              </w:rPr>
              <w:t>R</w:t>
            </w:r>
            <w:r>
              <w:rPr>
                <w:lang w:val="fr-FR"/>
              </w:rPr>
              <w:t>é</w:t>
            </w:r>
            <w:r>
              <w:rPr>
                <w:lang w:val="fr-FR"/>
              </w:rPr>
              <w:t>sultats de la recherche de lots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f6c02712-4b2c-454b-9f86-e7669fe8b921</w:t>
            </w:r>
          </w:p>
        </w:tc>
        <w:tc>
          <w:tcPr>
            <w:tcW w:w="7407" w:type="dxa"/>
            <w:shd w:val="clear" w:color="auto" w:fill="F2F2F2" w:themeFill="background1" w:themeFillShade="F2"/>
          </w:tcPr>
          <w:p w:rsidR="00000000" w:rsidRDefault="003238CB">
            <w:pPr>
              <w:rPr>
                <w:noProof/>
              </w:rPr>
            </w:pPr>
            <w:r>
              <w:rPr>
                <w:noProof/>
              </w:rPr>
              <w:t>Coupon Batch Search Results</w:t>
            </w:r>
          </w:p>
        </w:tc>
        <w:tc>
          <w:tcPr>
            <w:tcW w:w="7407" w:type="dxa"/>
          </w:tcPr>
          <w:p w:rsidR="00000000" w:rsidRDefault="003238CB">
            <w:pPr>
              <w:rPr>
                <w:lang w:val="fr-FR"/>
              </w:rPr>
            </w:pPr>
            <w:r>
              <w:rPr>
                <w:lang w:val="fr-FR"/>
              </w:rPr>
              <w:t>R</w:t>
            </w:r>
            <w:r>
              <w:rPr>
                <w:lang w:val="fr-FR"/>
              </w:rPr>
              <w:t>é</w:t>
            </w:r>
            <w:r>
              <w:rPr>
                <w:lang w:val="fr-FR"/>
              </w:rPr>
              <w:t>sultats de la recherche de lots de coupons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126ea94c-dc85-4497-b79a-9c97b520e202</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904256ee-75ac-</w:t>
            </w:r>
            <w:r>
              <w:rPr>
                <w:noProof/>
                <w:sz w:val="2"/>
              </w:rPr>
              <w:t>4627-9180-4c11d040dfeb</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5495bec4-353c-4978-8e3b-609ef0fd9118</w:t>
            </w:r>
          </w:p>
        </w:tc>
        <w:tc>
          <w:tcPr>
            <w:tcW w:w="7407" w:type="dxa"/>
            <w:shd w:val="clear" w:color="auto" w:fill="F2F2F2" w:themeFill="background1" w:themeFillShade="F2"/>
          </w:tcPr>
          <w:p w:rsidR="00000000" w:rsidRDefault="003238CB">
            <w:pPr>
              <w:rPr>
                <w:noProof/>
              </w:rPr>
            </w:pPr>
            <w:r>
              <w:rPr>
                <w:noProof/>
              </w:rPr>
              <w:t>Beacon Advanced Monetization</w:t>
            </w:r>
            <w:r>
              <w:rPr>
                <w:rStyle w:val="mqInternal"/>
                <w:noProof/>
              </w:rPr>
              <w:t>{1]</w:t>
            </w:r>
          </w:p>
        </w:tc>
        <w:tc>
          <w:tcPr>
            <w:tcW w:w="7407" w:type="dxa"/>
          </w:tcPr>
          <w:p w:rsidR="00000000" w:rsidRDefault="003238CB">
            <w:pPr>
              <w:rPr>
                <w:lang w:val="fr-FR"/>
              </w:rPr>
            </w:pPr>
            <w:r>
              <w:rPr>
                <w:lang w:val="fr-FR"/>
              </w:rPr>
              <w:t>Mon</w:t>
            </w:r>
            <w:r>
              <w:rPr>
                <w:lang w:val="fr-FR"/>
              </w:rPr>
              <w:t>é</w:t>
            </w:r>
            <w:r>
              <w:rPr>
                <w:lang w:val="fr-FR"/>
              </w:rPr>
              <w:t>tisation avanc</w:t>
            </w:r>
            <w:r>
              <w:rPr>
                <w:lang w:val="fr-FR"/>
              </w:rPr>
              <w:t>é</w:t>
            </w:r>
            <w:r>
              <w:rPr>
                <w:lang w:val="fr-FR"/>
              </w:rPr>
              <w:t>e Beacon</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d85e6eed-b036-464c-a65e-9c739d561bec</w:t>
            </w:r>
          </w:p>
        </w:tc>
        <w:tc>
          <w:tcPr>
            <w:tcW w:w="7407" w:type="dxa"/>
            <w:shd w:val="clear" w:color="auto" w:fill="F2F2F2" w:themeFill="background1" w:themeFillShade="F2"/>
          </w:tcPr>
          <w:p w:rsidR="00000000" w:rsidRDefault="003238CB">
            <w:pPr>
              <w:rPr>
                <w:noProof/>
              </w:rPr>
            </w:pPr>
            <w:r>
              <w:rPr>
                <w:rStyle w:val="mqInternal"/>
                <w:noProof/>
              </w:rPr>
              <w:t>[1}</w:t>
            </w:r>
            <w:r>
              <w:rPr>
                <w:noProof/>
              </w:rPr>
              <w:t>Locating Accounts in the Evergent CRM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Localisation des comptes dans Evergent CRM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58df778f-9e27-412f-8ccd-05e4a300ccc3</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f060cceb-3dc2-47e2-8c08-042e4f324e40</w:t>
            </w:r>
          </w:p>
        </w:tc>
        <w:tc>
          <w:tcPr>
            <w:tcW w:w="7407" w:type="dxa"/>
            <w:shd w:val="clear" w:color="auto" w:fill="F2F2F2" w:themeFill="background1" w:themeFillShade="F2"/>
          </w:tcPr>
          <w:p w:rsidR="00000000" w:rsidRDefault="003238CB">
            <w:pPr>
              <w:rPr>
                <w:noProof/>
              </w:rPr>
            </w:pPr>
            <w:r>
              <w:rPr>
                <w:noProof/>
              </w:rPr>
              <w:t>Managing Account Details</w:t>
            </w:r>
            <w:r>
              <w:rPr>
                <w:rStyle w:val="mqInternal"/>
                <w:noProof/>
              </w:rPr>
              <w:t>{1]</w:t>
            </w:r>
          </w:p>
        </w:tc>
        <w:tc>
          <w:tcPr>
            <w:tcW w:w="7407" w:type="dxa"/>
          </w:tcPr>
          <w:p w:rsidR="00000000" w:rsidRDefault="003238CB">
            <w:pPr>
              <w:rPr>
                <w:lang w:val="fr-FR"/>
              </w:rPr>
            </w:pPr>
            <w:r>
              <w:rPr>
                <w:lang w:val="fr-FR"/>
              </w:rPr>
              <w:t>G</w:t>
            </w:r>
            <w:r>
              <w:rPr>
                <w:lang w:val="fr-FR"/>
              </w:rPr>
              <w:t>é</w:t>
            </w:r>
            <w:r>
              <w:rPr>
                <w:lang w:val="fr-FR"/>
              </w:rPr>
              <w:t>rer les d</w:t>
            </w:r>
            <w:r>
              <w:rPr>
                <w:lang w:val="fr-FR"/>
              </w:rPr>
              <w:t>é</w:t>
            </w:r>
            <w:r>
              <w:rPr>
                <w:lang w:val="fr-FR"/>
              </w:rPr>
              <w:t>tails du compte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f98d6b9c-e7ba-4987-ac47-7daa72136</w:t>
            </w:r>
            <w:r>
              <w:rPr>
                <w:noProof/>
                <w:sz w:val="2"/>
              </w:rPr>
              <w:t>81b</w:t>
            </w:r>
          </w:p>
        </w:tc>
        <w:tc>
          <w:tcPr>
            <w:tcW w:w="7407" w:type="dxa"/>
            <w:shd w:val="clear" w:color="auto" w:fill="F2F2F2" w:themeFill="background1" w:themeFillShade="F2"/>
          </w:tcPr>
          <w:p w:rsidR="00000000" w:rsidRDefault="003238CB">
            <w:pPr>
              <w:rPr>
                <w:noProof/>
              </w:rPr>
            </w:pPr>
            <w:r>
              <w:rPr>
                <w:rStyle w:val="mqInternal"/>
                <w:noProof/>
              </w:rPr>
              <w:t>[1}</w:t>
            </w:r>
            <w:r>
              <w:rPr>
                <w:noProof/>
              </w:rPr>
              <w:t>Evergent:</w:t>
            </w:r>
          </w:p>
        </w:tc>
        <w:tc>
          <w:tcPr>
            <w:tcW w:w="7407" w:type="dxa"/>
          </w:tcPr>
          <w:p w:rsidR="00000000" w:rsidRDefault="003238CB">
            <w:pPr>
              <w:rPr>
                <w:lang w:val="fr-FR"/>
              </w:rPr>
            </w:pPr>
            <w:r>
              <w:rPr>
                <w:rStyle w:val="mqInternal"/>
                <w:noProof/>
                <w:lang w:val="fr-FR"/>
              </w:rPr>
              <w:t>[1}</w:t>
            </w:r>
            <w:r>
              <w:rPr>
                <w:lang w:val="fr-FR"/>
              </w:rPr>
              <w:t>Evergent: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a3a041c7-ec6a-438a-ab4d-56060ed0a248</w:t>
            </w:r>
          </w:p>
        </w:tc>
        <w:tc>
          <w:tcPr>
            <w:tcW w:w="7407" w:type="dxa"/>
            <w:shd w:val="clear" w:color="auto" w:fill="F2F2F2" w:themeFill="background1" w:themeFillShade="F2"/>
          </w:tcPr>
          <w:p w:rsidR="00000000" w:rsidRDefault="003238CB">
            <w:pPr>
              <w:rPr>
                <w:noProof/>
              </w:rPr>
            </w:pPr>
            <w:r>
              <w:rPr>
                <w:noProof/>
              </w:rPr>
              <w:t>Billing and Finance</w:t>
            </w:r>
            <w:r>
              <w:rPr>
                <w:rStyle w:val="mqInternal"/>
                <w:noProof/>
              </w:rPr>
              <w:t>{1]</w:t>
            </w:r>
          </w:p>
        </w:tc>
        <w:tc>
          <w:tcPr>
            <w:tcW w:w="7407" w:type="dxa"/>
          </w:tcPr>
          <w:p w:rsidR="00000000" w:rsidRDefault="003238CB">
            <w:pPr>
              <w:rPr>
                <w:lang w:val="fr-FR"/>
              </w:rPr>
            </w:pPr>
            <w:r>
              <w:rPr>
                <w:lang w:val="fr-FR"/>
              </w:rPr>
              <w:t>Facturation et finances</w:t>
            </w:r>
            <w:r>
              <w:rPr>
                <w:rStyle w:val="mqInternal"/>
                <w:noProof/>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d10ab9bc-5fba-44cf-8710-3cf1c5079fcf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199623f0-a352-444e-bffd-53ba48ffc002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a4583f6e-c8d2-41ce-9cbd-ac9fd048dbb7</w:t>
            </w:r>
          </w:p>
        </w:tc>
        <w:tc>
          <w:tcPr>
            <w:tcW w:w="7407" w:type="dxa"/>
            <w:shd w:val="clear" w:color="auto" w:fill="F2F2F2" w:themeFill="background1" w:themeFillShade="F2"/>
          </w:tcPr>
          <w:p w:rsidR="00000000" w:rsidRDefault="003238CB">
            <w:pPr>
              <w:rPr>
                <w:noProof/>
              </w:rPr>
            </w:pPr>
            <w:r>
              <w:rPr>
                <w:noProof/>
              </w:rPr>
              <w:t>Monetization description:</w:t>
            </w:r>
          </w:p>
        </w:tc>
        <w:tc>
          <w:tcPr>
            <w:tcW w:w="7407" w:type="dxa"/>
          </w:tcPr>
          <w:p w:rsidR="00000000" w:rsidRDefault="003238CB">
            <w:pPr>
              <w:rPr>
                <w:lang w:val="fr-FR"/>
              </w:rPr>
            </w:pPr>
            <w:r>
              <w:rPr>
                <w:lang w:val="fr-FR"/>
              </w:rPr>
              <w:t>Description de la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c032c2c7-11b5-4b59-8b63-5b93af7886a7</w:t>
            </w:r>
          </w:p>
        </w:tc>
        <w:tc>
          <w:tcPr>
            <w:tcW w:w="7407" w:type="dxa"/>
            <w:shd w:val="clear" w:color="auto" w:fill="F2F2F2" w:themeFill="background1" w:themeFillShade="F2"/>
          </w:tcPr>
          <w:p w:rsidR="00000000" w:rsidRDefault="003238CB">
            <w:pPr>
              <w:rPr>
                <w:noProof/>
              </w:rPr>
            </w:pPr>
            <w:r>
              <w:rPr>
                <w:noProof/>
              </w:rPr>
              <w:t>This section contains topics on options for monetizing your Beacon apps. parent:</w:t>
            </w:r>
          </w:p>
        </w:tc>
        <w:tc>
          <w:tcPr>
            <w:tcW w:w="7407" w:type="dxa"/>
          </w:tcPr>
          <w:p w:rsidR="00000000" w:rsidRDefault="003238CB">
            <w:pPr>
              <w:rPr>
                <w:lang w:val="fr-FR"/>
              </w:rPr>
            </w:pPr>
            <w:r>
              <w:rPr>
                <w:lang w:val="fr-FR"/>
              </w:rPr>
              <w:t>Cette section contient des rubriques sur les options de mon</w:t>
            </w:r>
            <w:r>
              <w:rPr>
                <w:lang w:val="fr-FR"/>
              </w:rPr>
              <w:t>é</w:t>
            </w:r>
            <w:r>
              <w:rPr>
                <w:lang w:val="fr-FR"/>
              </w:rPr>
              <w:t>tisation de vos applications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e27323fe-83af-4659-a00a-2f66a31e6ec9</w:t>
            </w:r>
          </w:p>
        </w:tc>
        <w:tc>
          <w:tcPr>
            <w:tcW w:w="7407" w:type="dxa"/>
            <w:shd w:val="clear" w:color="auto" w:fill="F2F2F2" w:themeFill="background1" w:themeFillShade="F2"/>
          </w:tcPr>
          <w:p w:rsidR="00000000" w:rsidRDefault="003238CB">
            <w:pPr>
              <w:rPr>
                <w:noProof/>
              </w:rPr>
            </w:pPr>
            <w:r>
              <w:rPr>
                <w:noProof/>
              </w:rPr>
              <w:t>Home ---</w:t>
            </w:r>
          </w:p>
        </w:tc>
        <w:tc>
          <w:tcPr>
            <w:tcW w:w="7407" w:type="dxa"/>
          </w:tcPr>
          <w:p w:rsidR="00000000" w:rsidRDefault="003238CB">
            <w:pPr>
              <w:rPr>
                <w:lang w:val="fr-FR"/>
              </w:rPr>
            </w:pPr>
            <w:r>
              <w:rPr>
                <w:lang w:val="fr-FR"/>
              </w:rPr>
              <w:t>Domicile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a6597cba-fd1c-44fc-a557-79430b2d1bdb</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3f77d98</w:t>
            </w:r>
            <w:r>
              <w:rPr>
                <w:noProof/>
                <w:sz w:val="2"/>
              </w:rPr>
              <w:t>4-146b-4d8f-8e0f-006797af30ec</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122d06ff-83f8-44b8-9f50-daad387bb08b</w:t>
            </w:r>
          </w:p>
        </w:tc>
        <w:tc>
          <w:tcPr>
            <w:tcW w:w="7407" w:type="dxa"/>
            <w:shd w:val="clear" w:color="auto" w:fill="F2F2F2" w:themeFill="background1" w:themeFillShade="F2"/>
          </w:tcPr>
          <w:p w:rsidR="00000000" w:rsidRDefault="003238CB">
            <w:pPr>
              <w:rPr>
                <w:noProof/>
              </w:rPr>
            </w:pPr>
            <w:r>
              <w:rPr>
                <w:noProof/>
              </w:rPr>
              <w:t>\{% for item in site.data.navigation %} \{% if item.name == page.title %} \{% for subsection in item.docs %}</w:t>
            </w:r>
          </w:p>
        </w:tc>
        <w:tc>
          <w:tcPr>
            <w:tcW w:w="7407" w:type="dxa"/>
          </w:tcPr>
          <w:p w:rsidR="00000000" w:rsidRDefault="003238CB">
            <w:pPr>
              <w:rPr>
                <w:lang w:val="fr-FR"/>
              </w:rPr>
            </w:pPr>
            <w:r>
              <w:rPr>
                <w:lang w:val="fr-FR"/>
              </w:rPr>
              <w:t>\{% for item in site.data.na</w:t>
            </w:r>
            <w:r>
              <w:rPr>
                <w:lang w:val="fr-FR"/>
              </w:rPr>
              <w:t>vigation %} \{% if item.name == page.title %} \{% for subsection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6559f70c-e03f-48e3-93b6-d40689f5cb49</w:t>
            </w:r>
          </w:p>
        </w:tc>
        <w:tc>
          <w:tcPr>
            <w:tcW w:w="7407" w:type="dxa"/>
            <w:shd w:val="clear" w:color="auto" w:fill="F2F2F2" w:themeFill="background1" w:themeFillShade="F2"/>
          </w:tcPr>
          <w:p w:rsidR="00000000" w:rsidRDefault="003238CB">
            <w:pPr>
              <w:rPr>
                <w:noProof/>
              </w:rPr>
            </w:pPr>
            <w:r>
              <w:rPr>
                <w:noProof/>
              </w:rPr>
              <w:t>\{\{ subsection.name }}</w:t>
            </w:r>
          </w:p>
        </w:tc>
        <w:tc>
          <w:tcPr>
            <w:tcW w:w="7407" w:type="dxa"/>
          </w:tcPr>
          <w:p w:rsidR="00000000" w:rsidRDefault="003238CB">
            <w:pPr>
              <w:rPr>
                <w:lang w:val="fr-FR"/>
              </w:rPr>
            </w:pPr>
            <w:r>
              <w:rPr>
                <w:lang w:val="fr-FR"/>
              </w:rPr>
              <w:t>\{\{sous-section.name}}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3abbc44d-ac48-47b0-96ef-cf5bdd456f18</w:t>
            </w:r>
          </w:p>
        </w:tc>
        <w:tc>
          <w:tcPr>
            <w:tcW w:w="7407" w:type="dxa"/>
            <w:shd w:val="clear" w:color="auto" w:fill="F2F2F2" w:themeFill="background1" w:themeFillShade="F2"/>
          </w:tcPr>
          <w:p w:rsidR="00000000" w:rsidRDefault="003238CB">
            <w:pPr>
              <w:rPr>
                <w:noProof/>
              </w:rPr>
            </w:pPr>
            <w:r>
              <w:rPr>
                <w:noProof/>
              </w:rPr>
              <w:t>\{% for doc in subsection.docs %}</w:t>
            </w:r>
          </w:p>
        </w:tc>
        <w:tc>
          <w:tcPr>
            <w:tcW w:w="7407" w:type="dxa"/>
          </w:tcPr>
          <w:p w:rsidR="00000000" w:rsidRDefault="003238CB">
            <w:pPr>
              <w:rPr>
                <w:lang w:val="fr-FR"/>
              </w:rPr>
            </w:pPr>
            <w:r>
              <w:rPr>
                <w:lang w:val="fr-FR"/>
              </w:rPr>
              <w:t>\{</w:t>
            </w:r>
            <w:r>
              <w:rPr>
                <w:lang w:val="fr-FR"/>
              </w:rPr>
              <w:t>% for doc in subsection.docs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f52996f3-4dd8-447b-95ac-44bc6350a243</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5f1434db-dcdf-4369-9a04-0b701214fb0d</w:t>
            </w:r>
          </w:p>
        </w:tc>
        <w:tc>
          <w:tcPr>
            <w:tcW w:w="7407" w:type="dxa"/>
            <w:shd w:val="clear" w:color="auto" w:fill="F2F2F2" w:themeFill="background1" w:themeFillShade="F2"/>
          </w:tcPr>
          <w:p w:rsidR="00000000" w:rsidRDefault="003238CB">
            <w:pPr>
              <w:rPr>
                <w:noProof/>
              </w:rPr>
            </w:pPr>
            <w:r>
              <w:rPr>
                <w:noProof/>
              </w:rPr>
              <w:t>\{% endfor %}</w:t>
            </w:r>
          </w:p>
        </w:tc>
        <w:tc>
          <w:tcPr>
            <w:tcW w:w="7407" w:type="dxa"/>
          </w:tcPr>
          <w:p w:rsidR="00000000" w:rsidRDefault="003238CB">
            <w:pPr>
              <w:rPr>
                <w:lang w:val="fr-FR"/>
              </w:rPr>
            </w:pPr>
            <w:r>
              <w:rPr>
                <w:lang w:val="fr-FR"/>
              </w:rPr>
              <w:t>\{%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41366c80-44aa-409f-b648-ca8d89b62724</w:t>
            </w:r>
          </w:p>
        </w:tc>
        <w:tc>
          <w:tcPr>
            <w:tcW w:w="7407" w:type="dxa"/>
            <w:shd w:val="clear" w:color="auto" w:fill="F2F2F2" w:themeFill="background1" w:themeFillShade="F2"/>
          </w:tcPr>
          <w:p w:rsidR="00000000" w:rsidRDefault="003238CB">
            <w:pPr>
              <w:rPr>
                <w:noProof/>
              </w:rPr>
            </w:pPr>
            <w:r>
              <w:rPr>
                <w:noProof/>
              </w:rPr>
              <w:t>\{% endfor %} \{% endif %}</w:t>
            </w:r>
            <w:r>
              <w:rPr>
                <w:noProof/>
              </w:rPr>
              <w:t xml:space="preserve"> \{% endfor %}</w:t>
            </w:r>
          </w:p>
        </w:tc>
        <w:tc>
          <w:tcPr>
            <w:tcW w:w="7407" w:type="dxa"/>
          </w:tcPr>
          <w:p w:rsidR="00000000" w:rsidRDefault="003238CB">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default.html</w:t>
            </w:r>
          </w:p>
          <w:p w:rsidR="00000000" w:rsidRDefault="003238CB">
            <w:pPr>
              <w:jc w:val="center"/>
              <w:rPr>
                <w:b/>
                <w:noProof/>
              </w:rPr>
            </w:pPr>
            <w:r>
              <w:rPr>
                <w:b/>
                <w:noProof/>
              </w:rPr>
              <w:t>MQ971010 081d42f1-1fbc-4f9b-99d6-81538e1931f1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8dd7a266-96e7-48f5-b56c-4402e223b95f</w:t>
            </w:r>
          </w:p>
        </w:tc>
        <w:tc>
          <w:tcPr>
            <w:tcW w:w="7407" w:type="dxa"/>
            <w:shd w:val="clear" w:color="auto" w:fill="F2F2F2" w:themeFill="background1" w:themeFillShade="F2"/>
          </w:tcPr>
          <w:p w:rsidR="00000000" w:rsidRDefault="003238CB">
            <w:pPr>
              <w:rPr>
                <w:noProof/>
              </w:rPr>
            </w:pPr>
            <w:r>
              <w:rPr>
                <w:noProof/>
              </w:rPr>
              <w:t>\{% include head.html %} \{% include header.html %} \{\{ content }} \{% include footer.html %} \{</w:t>
            </w:r>
            <w:r>
              <w:rPr>
                <w:noProof/>
              </w:rPr>
              <w:t>% include foot.html %}</w:t>
            </w:r>
          </w:p>
        </w:tc>
        <w:tc>
          <w:tcPr>
            <w:tcW w:w="7407" w:type="dxa"/>
          </w:tcPr>
          <w:p w:rsidR="00000000" w:rsidRDefault="003238CB">
            <w:pPr>
              <w:rPr>
                <w:lang w:val="fr-FR"/>
              </w:rPr>
            </w:pPr>
            <w:r>
              <w:rPr>
                <w:lang w:val="fr-FR"/>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api-reference.html</w:t>
            </w:r>
          </w:p>
          <w:p w:rsidR="00000000" w:rsidRDefault="003238CB">
            <w:pPr>
              <w:jc w:val="center"/>
              <w:rPr>
                <w:b/>
                <w:noProof/>
              </w:rPr>
            </w:pPr>
            <w:r>
              <w:rPr>
                <w:b/>
                <w:noProof/>
              </w:rPr>
              <w:t>MQ971010 eb87666c-375b-4cf4-90c0-e608fb586e21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e134a0e2-8f60-4fa4-8c69-fb2c80d40d39</w:t>
            </w:r>
          </w:p>
        </w:tc>
        <w:tc>
          <w:tcPr>
            <w:tcW w:w="7407" w:type="dxa"/>
            <w:shd w:val="clear" w:color="auto" w:fill="F2F2F2" w:themeFill="background1" w:themeFillShade="F2"/>
          </w:tcPr>
          <w:p w:rsidR="00000000" w:rsidRDefault="003238CB">
            <w:pPr>
              <w:rPr>
                <w:noProof/>
              </w:rPr>
            </w:pPr>
            <w:r>
              <w:rPr>
                <w:noProof/>
              </w:rPr>
              <w:t xml:space="preserve">\{% include </w:t>
            </w:r>
            <w:r>
              <w:rPr>
                <w:noProof/>
              </w:rPr>
              <w:t>head.html %}</w:t>
            </w:r>
          </w:p>
        </w:tc>
        <w:tc>
          <w:tcPr>
            <w:tcW w:w="7407" w:type="dxa"/>
          </w:tcPr>
          <w:p w:rsidR="00000000" w:rsidRDefault="003238CB">
            <w:pPr>
              <w:rPr>
                <w:lang w:val="fr-FR"/>
              </w:rPr>
            </w:pPr>
            <w:r>
              <w:rPr>
                <w:lang w:val="fr-FR"/>
              </w:rPr>
              <w:t>\{% include head.html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493c55e8-4098-4ea0-9763-4f679ff0fc08</w:t>
            </w:r>
          </w:p>
        </w:tc>
        <w:tc>
          <w:tcPr>
            <w:tcW w:w="7407" w:type="dxa"/>
            <w:shd w:val="clear" w:color="auto" w:fill="F2F2F2" w:themeFill="background1" w:themeFillShade="F2"/>
          </w:tcPr>
          <w:p w:rsidR="00000000" w:rsidRDefault="003238CB">
            <w:pPr>
              <w:rPr>
                <w:noProof/>
              </w:rPr>
            </w:pPr>
            <w:r>
              <w:rPr>
                <w:noProof/>
              </w:rPr>
              <w:t>\{% include header.html %} \{% include search.html %} \{\{ content }} \{% include updated.html %} \{% include footer.html %} \{% include foot.html %}</w:t>
            </w:r>
          </w:p>
        </w:tc>
        <w:tc>
          <w:tcPr>
            <w:tcW w:w="7407" w:type="dxa"/>
          </w:tcPr>
          <w:p w:rsidR="00000000" w:rsidRDefault="003238CB">
            <w:pPr>
              <w:rPr>
                <w:lang w:val="fr-FR"/>
              </w:rPr>
            </w:pPr>
            <w:r>
              <w:rPr>
                <w:lang w:val="fr-FR"/>
              </w:rPr>
              <w:t xml:space="preserve">\{% include header.html %} </w:t>
            </w:r>
            <w:r>
              <w:rPr>
                <w:lang w:val="fr-FR"/>
              </w:rPr>
              <w:t>\{%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api-staging.html</w:t>
            </w:r>
          </w:p>
          <w:p w:rsidR="00000000" w:rsidRDefault="003238CB">
            <w:pPr>
              <w:jc w:val="center"/>
              <w:rPr>
                <w:b/>
                <w:noProof/>
              </w:rPr>
            </w:pPr>
            <w:r>
              <w:rPr>
                <w:b/>
                <w:noProof/>
              </w:rPr>
              <w:t>MQ971010 cfcf897e-7e9d-4a44-a38b-6dfe33ee90be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83bfcb57-7efa-46dc-8c4a-0174ca02a745</w:t>
            </w:r>
          </w:p>
        </w:tc>
        <w:tc>
          <w:tcPr>
            <w:tcW w:w="7407" w:type="dxa"/>
            <w:shd w:val="clear" w:color="auto" w:fill="F2F2F2" w:themeFill="background1" w:themeFillShade="F2"/>
          </w:tcPr>
          <w:p w:rsidR="00000000" w:rsidRDefault="003238CB">
            <w:pPr>
              <w:rPr>
                <w:noProof/>
              </w:rPr>
            </w:pPr>
            <w:r>
              <w:rPr>
                <w:noProof/>
              </w:rPr>
              <w:t>\{% include staging.html %}</w:t>
            </w:r>
          </w:p>
        </w:tc>
        <w:tc>
          <w:tcPr>
            <w:tcW w:w="7407" w:type="dxa"/>
          </w:tcPr>
          <w:p w:rsidR="00000000" w:rsidRDefault="003238CB">
            <w:pPr>
              <w:rPr>
                <w:lang w:val="fr-FR"/>
              </w:rPr>
            </w:pPr>
            <w:r>
              <w:rPr>
                <w:lang w:val="fr-FR"/>
              </w:rPr>
              <w:t>\{% include staging.html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2c177ae3-1047-4fa7-ba5b-110992d9ef16</w:t>
            </w:r>
          </w:p>
        </w:tc>
        <w:tc>
          <w:tcPr>
            <w:tcW w:w="7407" w:type="dxa"/>
            <w:shd w:val="clear" w:color="auto" w:fill="F2F2F2" w:themeFill="background1" w:themeFillShade="F2"/>
          </w:tcPr>
          <w:p w:rsidR="00000000" w:rsidRDefault="003238CB">
            <w:pPr>
              <w:rPr>
                <w:noProof/>
              </w:rPr>
            </w:pPr>
            <w:r>
              <w:rPr>
                <w:noProof/>
              </w:rPr>
              <w:t>\{% include header.html %} \{% include search.html %} \{\{ content }} \{% include updated.html %} \{% include footer.html %} \{% include foot.html %}</w:t>
            </w:r>
          </w:p>
        </w:tc>
        <w:tc>
          <w:tcPr>
            <w:tcW w:w="7407" w:type="dxa"/>
          </w:tcPr>
          <w:p w:rsidR="00000000" w:rsidRDefault="003238CB">
            <w:pPr>
              <w:rPr>
                <w:lang w:val="fr-FR"/>
              </w:rPr>
            </w:pPr>
            <w:r>
              <w:rPr>
                <w:lang w:val="fr-FR"/>
              </w:rPr>
              <w:t>\{% include header.html %} \{</w:t>
            </w:r>
            <w:r>
              <w:rPr>
                <w:lang w:val="fr-FR"/>
              </w:rPr>
              <w:t>%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page.html</w:t>
            </w:r>
          </w:p>
          <w:p w:rsidR="00000000" w:rsidRDefault="003238CB">
            <w:pPr>
              <w:jc w:val="center"/>
              <w:rPr>
                <w:b/>
                <w:noProof/>
              </w:rPr>
            </w:pPr>
            <w:r>
              <w:rPr>
                <w:b/>
                <w:noProof/>
              </w:rPr>
              <w:t>MQ971010 0020b661-4733-4bd3-a794-7855daf87bec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8ba89af4-3d72-487e-bf18-7d83298e9bf4</w:t>
            </w:r>
          </w:p>
        </w:tc>
        <w:tc>
          <w:tcPr>
            <w:tcW w:w="7407" w:type="dxa"/>
            <w:shd w:val="clear" w:color="auto" w:fill="F2F2F2" w:themeFill="background1" w:themeFillShade="F2"/>
          </w:tcPr>
          <w:p w:rsidR="00000000" w:rsidRDefault="003238CB">
            <w:pPr>
              <w:rPr>
                <w:noProof/>
              </w:rPr>
            </w:pPr>
            <w:r>
              <w:rPr>
                <w:noProof/>
              </w:rPr>
              <w:t xml:space="preserve">\{% include head.html %} \{% include </w:t>
            </w:r>
            <w:r>
              <w:rPr>
                <w:noProof/>
              </w:rPr>
              <w:t>header.html %} \{% include navigation.html %} \{% include search.html %} \{\{ content }} \{% include updated.html %} \{% include footer.html %} \{% include foot.html %}</w:t>
            </w:r>
          </w:p>
        </w:tc>
        <w:tc>
          <w:tcPr>
            <w:tcW w:w="7407" w:type="dxa"/>
          </w:tcPr>
          <w:p w:rsidR="00000000" w:rsidRDefault="003238CB">
            <w:pPr>
              <w:rPr>
                <w:lang w:val="fr-FR"/>
              </w:rPr>
            </w:pPr>
            <w:r>
              <w:rPr>
                <w:lang w:val="fr-FR"/>
              </w:rPr>
              <w:t>\{% include head.html%} \{% include header.html%} \{% include navigation.html%} \{% inc</w:t>
            </w:r>
            <w:r>
              <w:rPr>
                <w:lang w:val="fr-FR"/>
              </w:rPr>
              <w:t>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search.html</w:t>
            </w:r>
          </w:p>
          <w:p w:rsidR="00000000" w:rsidRDefault="003238CB">
            <w:pPr>
              <w:jc w:val="center"/>
              <w:rPr>
                <w:b/>
                <w:noProof/>
              </w:rPr>
            </w:pPr>
            <w:r>
              <w:rPr>
                <w:b/>
                <w:noProof/>
              </w:rPr>
              <w:t>MQ971010 d7684728-f638-4f34-9336-a6684a30e08d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294f84de-7078-4095-850f-fb3bbfb262b7</w:t>
            </w:r>
          </w:p>
        </w:tc>
        <w:tc>
          <w:tcPr>
            <w:tcW w:w="7407" w:type="dxa"/>
            <w:shd w:val="clear" w:color="auto" w:fill="F2F2F2" w:themeFill="background1" w:themeFillShade="F2"/>
          </w:tcPr>
          <w:p w:rsidR="00000000" w:rsidRDefault="003238CB">
            <w:pPr>
              <w:rPr>
                <w:noProof/>
              </w:rPr>
            </w:pPr>
            <w:r>
              <w:rPr>
                <w:noProof/>
              </w:rPr>
              <w:t>\{% include head.html %} \{</w:t>
            </w:r>
            <w:r>
              <w:rPr>
                <w:noProof/>
              </w:rPr>
              <w:t>% include header.html %} \{% include navigation.html %} \{% include searchpage.html %} \{\{ content }} \{% include updated.html %} \{% include footer.html %} \{% include foot.html %}</w:t>
            </w:r>
          </w:p>
        </w:tc>
        <w:tc>
          <w:tcPr>
            <w:tcW w:w="7407" w:type="dxa"/>
          </w:tcPr>
          <w:p w:rsidR="00000000" w:rsidRDefault="003238CB">
            <w:pPr>
              <w:rPr>
                <w:lang w:val="fr-FR"/>
              </w:rPr>
            </w:pPr>
            <w:r>
              <w:rPr>
                <w:lang w:val="fr-FR"/>
              </w:rPr>
              <w:t>\{% include head.html%} \{% include header.html%} \{% include navigation.</w:t>
            </w:r>
            <w:r>
              <w:rPr>
                <w:lang w:val="fr-FR"/>
              </w:rPr>
              <w:t>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staging.html</w:t>
            </w:r>
          </w:p>
          <w:p w:rsidR="00000000" w:rsidRDefault="003238CB">
            <w:pPr>
              <w:jc w:val="center"/>
              <w:rPr>
                <w:b/>
                <w:noProof/>
              </w:rPr>
            </w:pPr>
            <w:r>
              <w:rPr>
                <w:b/>
                <w:noProof/>
              </w:rPr>
              <w:t>MQ971010 1ccc76a9-6575-4517-898b-5ac0a8069f41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c2948d14-fbd7-4312-a6c0-4d93aa71b37c</w:t>
            </w:r>
          </w:p>
        </w:tc>
        <w:tc>
          <w:tcPr>
            <w:tcW w:w="7407" w:type="dxa"/>
            <w:shd w:val="clear" w:color="auto" w:fill="F2F2F2" w:themeFill="background1" w:themeFillShade="F2"/>
          </w:tcPr>
          <w:p w:rsidR="00000000" w:rsidRDefault="003238CB">
            <w:pPr>
              <w:rPr>
                <w:noProof/>
              </w:rPr>
            </w:pPr>
            <w:r>
              <w:rPr>
                <w:noProof/>
              </w:rPr>
              <w:t>\{% include staging.html %</w:t>
            </w:r>
            <w:r>
              <w:rPr>
                <w:noProof/>
              </w:rPr>
              <w:t>} \{% include header.html %} \{% include navigation.html %} \{% include search.html %} \{\{ content }} \{% include updated.html %} \{% include footer.html %} \{% include foot.html %}</w:t>
            </w:r>
          </w:p>
        </w:tc>
        <w:tc>
          <w:tcPr>
            <w:tcW w:w="7407" w:type="dxa"/>
          </w:tcPr>
          <w:p w:rsidR="00000000" w:rsidRDefault="003238CB">
            <w:pPr>
              <w:rPr>
                <w:lang w:val="fr-FR"/>
              </w:rPr>
            </w:pPr>
            <w:r>
              <w:rPr>
                <w:lang w:val="fr-FR"/>
              </w:rPr>
              <w:t>\{% include staging.html%} \{% include header.html%} \{</w:t>
            </w:r>
            <w:r>
              <w:rPr>
                <w:lang w:val="fr-FR"/>
              </w:rPr>
              <w:t>%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shared_content.html</w:t>
            </w:r>
          </w:p>
          <w:p w:rsidR="00000000" w:rsidRDefault="003238CB">
            <w:pPr>
              <w:jc w:val="center"/>
              <w:rPr>
                <w:b/>
                <w:noProof/>
              </w:rPr>
            </w:pPr>
            <w:r>
              <w:rPr>
                <w:b/>
                <w:noProof/>
              </w:rPr>
              <w:t>MQ971010 1c41b78a-6fb9-4bdd-9ef3-5f0db55f7998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bb0e2264-5824-4096-8c89-e20b138f72cb</w:t>
            </w:r>
          </w:p>
        </w:tc>
        <w:tc>
          <w:tcPr>
            <w:tcW w:w="7407" w:type="dxa"/>
            <w:shd w:val="clear" w:color="auto" w:fill="F2F2F2" w:themeFill="background1" w:themeFillShade="F2"/>
          </w:tcPr>
          <w:p w:rsidR="00000000" w:rsidRDefault="003238CB">
            <w:pPr>
              <w:rPr>
                <w:noProof/>
              </w:rPr>
            </w:pPr>
            <w:r>
              <w:rPr>
                <w:noProof/>
              </w:rPr>
              <w:t>\{</w:t>
            </w:r>
            <w:r>
              <w:rPr>
                <w:noProof/>
              </w:rPr>
              <w:t>% include head.html %} \{% include header.html %} \{% include navigation.html %} \{% include search.html %} \{\{ content }} \{% include shared_content.html %} \{% include updated.html %} \{% include footer.html %} \{% include shared_foot.html %}</w:t>
            </w:r>
          </w:p>
        </w:tc>
        <w:tc>
          <w:tcPr>
            <w:tcW w:w="7407" w:type="dxa"/>
          </w:tcPr>
          <w:p w:rsidR="00000000" w:rsidRDefault="003238CB">
            <w:pPr>
              <w:rPr>
                <w:lang w:val="fr-FR"/>
              </w:rPr>
            </w:pPr>
            <w:r>
              <w:rPr>
                <w:lang w:val="fr-FR"/>
              </w:rPr>
              <w:t>\{% includ</w:t>
            </w:r>
            <w:r>
              <w:rPr>
                <w:lang w:val="fr-FR"/>
              </w:rPr>
              <w:t xml:space="preserve">e head.html%} \{% include header.html%} \{% include navigation.html%} \{% include search.html%} \{\{content}} \{% include shared_content.html%}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9f0</w:t>
            </w:r>
            <w:r>
              <w:rPr>
                <w:b/>
                <w:noProof/>
              </w:rPr>
              <w:t>08526-4717-4b8b-b2e3-f1e08e1c9cfd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36928742-71b4-4a04-a66b-19a6f83fd6fc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3eb14eec-0698-4bdd-ba55-ca309d1257c8</w:t>
            </w:r>
          </w:p>
        </w:tc>
        <w:tc>
          <w:tcPr>
            <w:tcW w:w="7407" w:type="dxa"/>
            <w:shd w:val="clear" w:color="auto" w:fill="F2F2F2" w:themeFill="background1" w:themeFillShade="F2"/>
          </w:tcPr>
          <w:p w:rsidR="00000000" w:rsidRDefault="003238CB">
            <w:pPr>
              <w:rPr>
                <w:noProof/>
              </w:rPr>
            </w:pPr>
            <w:r>
              <w:rPr>
                <w:noProof/>
              </w:rPr>
              <w:t>Using Cloud Playout parent:</w:t>
            </w:r>
          </w:p>
        </w:tc>
        <w:tc>
          <w:tcPr>
            <w:tcW w:w="7407" w:type="dxa"/>
          </w:tcPr>
          <w:p w:rsidR="00000000" w:rsidRDefault="003238CB">
            <w:pPr>
              <w:rPr>
                <w:lang w:val="fr-FR"/>
              </w:rPr>
            </w:pPr>
            <w:r>
              <w:rPr>
                <w:lang w:val="fr-FR"/>
              </w:rPr>
              <w:t>Utilisation du parent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b5ca6a48-e83d-4607-add2-254a2a76fe54</w:t>
            </w:r>
          </w:p>
        </w:tc>
        <w:tc>
          <w:tcPr>
            <w:tcW w:w="7407" w:type="dxa"/>
            <w:shd w:val="clear" w:color="auto" w:fill="F2F2F2" w:themeFill="background1" w:themeFillShade="F2"/>
          </w:tcPr>
          <w:p w:rsidR="00000000" w:rsidRDefault="003238CB">
            <w:pPr>
              <w:rPr>
                <w:noProof/>
              </w:rPr>
            </w:pPr>
            <w:r>
              <w:rPr>
                <w:noProof/>
              </w:rPr>
              <w:t>Home description:</w:t>
            </w:r>
          </w:p>
        </w:tc>
        <w:tc>
          <w:tcPr>
            <w:tcW w:w="7407" w:type="dxa"/>
          </w:tcPr>
          <w:p w:rsidR="00000000" w:rsidRDefault="003238CB">
            <w:pPr>
              <w:rPr>
                <w:lang w:val="fr-FR"/>
              </w:rPr>
            </w:pPr>
            <w:r>
              <w:rPr>
                <w:lang w:val="fr-FR"/>
              </w:rPr>
              <w:t>Description de la maison: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dc9aa0eb-a325-4643-a894-e63a47fe6dbd</w:t>
            </w:r>
          </w:p>
        </w:tc>
        <w:tc>
          <w:tcPr>
            <w:tcW w:w="7407" w:type="dxa"/>
            <w:shd w:val="clear" w:color="auto" w:fill="F2F2F2" w:themeFill="background1" w:themeFillShade="F2"/>
          </w:tcPr>
          <w:p w:rsidR="00000000" w:rsidRDefault="003238CB">
            <w:pPr>
              <w:rPr>
                <w:noProof/>
              </w:rPr>
            </w:pPr>
            <w:r>
              <w:rPr>
                <w:noProof/>
              </w:rPr>
              <w:t>Cloud Playout allows you to compile and schedule a combination of videos-on-demand and live feeds as a live linear channel. layout: staging ---</w:t>
            </w:r>
          </w:p>
        </w:tc>
        <w:tc>
          <w:tcPr>
            <w:tcW w:w="7407" w:type="dxa"/>
          </w:tcPr>
          <w:p w:rsidR="00000000" w:rsidRDefault="003238CB">
            <w:pPr>
              <w:rPr>
                <w:lang w:val="fr-FR"/>
              </w:rPr>
            </w:pPr>
            <w:r>
              <w:rPr>
                <w:lang w:val="fr-FR"/>
              </w:rPr>
              <w:t>Cloud Playout vous permet de compiler et de planifier une combinaison de vid</w:t>
            </w:r>
            <w:r>
              <w:rPr>
                <w:lang w:val="fr-FR"/>
              </w:rPr>
              <w:t>é</w:t>
            </w:r>
            <w:r>
              <w:rPr>
                <w:lang w:val="fr-FR"/>
              </w:rPr>
              <w:t xml:space="preserve">os </w:t>
            </w:r>
            <w:r>
              <w:rPr>
                <w:lang w:val="fr-FR"/>
              </w:rPr>
              <w:t>à</w:t>
            </w:r>
            <w:r>
              <w:rPr>
                <w:lang w:val="fr-FR"/>
              </w:rPr>
              <w:t xml:space="preserve"> la demande et de flux en direct sous forme de cha</w:t>
            </w:r>
            <w:r>
              <w:rPr>
                <w:lang w:val="fr-FR"/>
              </w:rPr>
              <w:t>î</w:t>
            </w:r>
            <w:r>
              <w:rPr>
                <w:lang w:val="fr-FR"/>
              </w:rPr>
              <w:t>ne lin</w:t>
            </w:r>
            <w:r>
              <w:rPr>
                <w:lang w:val="fr-FR"/>
              </w:rPr>
              <w:t>é</w:t>
            </w:r>
            <w:r>
              <w:rPr>
                <w:lang w:val="fr-FR"/>
              </w:rPr>
              <w:t>aire en direct. mise en page: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1d66578d-a764-4602-b121-cc77b3aaed04</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w:t>
            </w:r>
            <w:r>
              <w:rPr>
                <w:lang w:val="fr-FR"/>
              </w:rPr>
              <w:t>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b415575c-af5a-4f51-bc81-9d5248033161</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6522fef7-d9ef-4a34-a49d-96da1563c2f5</w:t>
            </w:r>
          </w:p>
        </w:tc>
        <w:tc>
          <w:tcPr>
            <w:tcW w:w="7407" w:type="dxa"/>
            <w:shd w:val="clear" w:color="auto" w:fill="F2F2F2" w:themeFill="background1" w:themeFillShade="F2"/>
          </w:tcPr>
          <w:p w:rsidR="00000000" w:rsidRDefault="003238CB">
            <w:pPr>
              <w:rPr>
                <w:noProof/>
              </w:rPr>
            </w:pPr>
            <w:r>
              <w:rPr>
                <w:noProof/>
              </w:rPr>
              <w:t>Topics</w:t>
            </w:r>
          </w:p>
        </w:tc>
        <w:tc>
          <w:tcPr>
            <w:tcW w:w="7407" w:type="dxa"/>
          </w:tcPr>
          <w:p w:rsidR="00000000" w:rsidRDefault="003238CB">
            <w:pPr>
              <w:rPr>
                <w:lang w:val="fr-FR"/>
              </w:rPr>
            </w:pPr>
            <w:r>
              <w:rPr>
                <w:lang w:val="fr-FR"/>
              </w:rPr>
              <w:t>Les sujets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336f6494-49eb-4029-82d2-93cb2c733f02</w:t>
            </w:r>
          </w:p>
        </w:tc>
        <w:tc>
          <w:tcPr>
            <w:tcW w:w="7407" w:type="dxa"/>
            <w:shd w:val="clear" w:color="auto" w:fill="F2F2F2" w:themeFill="background1" w:themeFillShade="F2"/>
          </w:tcPr>
          <w:p w:rsidR="00000000" w:rsidRDefault="003238CB">
            <w:pPr>
              <w:rPr>
                <w:noProof/>
              </w:rPr>
            </w:pPr>
            <w:r>
              <w:rPr>
                <w:noProof/>
              </w:rPr>
              <w:t>\{% for item in site.data.navigation %} \{% if item.name ==</w:t>
            </w:r>
            <w:r>
              <w:rPr>
                <w:noProof/>
              </w:rPr>
              <w:t xml:space="preserve"> page.title %} \{% for doc in item.docs %}</w:t>
            </w:r>
          </w:p>
        </w:tc>
        <w:tc>
          <w:tcPr>
            <w:tcW w:w="7407" w:type="dxa"/>
          </w:tcPr>
          <w:p w:rsidR="00000000" w:rsidRDefault="003238CB">
            <w:pPr>
              <w:rPr>
                <w:lang w:val="fr-FR"/>
              </w:rPr>
            </w:pPr>
            <w:r>
              <w:rPr>
                <w:lang w:val="fr-FR"/>
              </w:rPr>
              <w:t>\{% for item in site.data.navigation %} \{% if item.name == page.title %} \{% for doc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b24639f9-6b9e-4566-9b33-b8baeeb06a96</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229de2aa-efe1-44a7-8dbc-6d68c75687f8</w:t>
            </w:r>
          </w:p>
        </w:tc>
        <w:tc>
          <w:tcPr>
            <w:tcW w:w="7407" w:type="dxa"/>
            <w:shd w:val="clear" w:color="auto" w:fill="F2F2F2" w:themeFill="background1" w:themeFillShade="F2"/>
          </w:tcPr>
          <w:p w:rsidR="00000000" w:rsidRDefault="003238CB">
            <w:pPr>
              <w:rPr>
                <w:noProof/>
              </w:rPr>
            </w:pPr>
            <w:r>
              <w:rPr>
                <w:noProof/>
              </w:rPr>
              <w:t>\{% endfor %} \{% endif %} \{% endfor %}</w:t>
            </w:r>
          </w:p>
        </w:tc>
        <w:tc>
          <w:tcPr>
            <w:tcW w:w="7407" w:type="dxa"/>
          </w:tcPr>
          <w:p w:rsidR="00000000" w:rsidRDefault="003238CB">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viewing-channel-output-and-analytics.html</w:t>
            </w:r>
          </w:p>
          <w:p w:rsidR="00000000" w:rsidRDefault="003238CB">
            <w:pPr>
              <w:jc w:val="center"/>
              <w:rPr>
                <w:b/>
                <w:noProof/>
              </w:rPr>
            </w:pPr>
            <w:r>
              <w:rPr>
                <w:b/>
                <w:noProof/>
              </w:rPr>
              <w:t>MQ971010 dc5bd685-2f8f-448b-892b-c24bffb83e85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5bd92d80-f36c-4cc6-a1ae-e475cb685827</w:t>
            </w:r>
          </w:p>
        </w:tc>
        <w:tc>
          <w:tcPr>
            <w:tcW w:w="7407" w:type="dxa"/>
            <w:shd w:val="clear" w:color="auto" w:fill="F2F2F2" w:themeFill="background1" w:themeFillShade="F2"/>
          </w:tcPr>
          <w:p w:rsidR="00000000" w:rsidRDefault="003238CB">
            <w:pPr>
              <w:rPr>
                <w:noProof/>
              </w:rPr>
            </w:pPr>
            <w:r>
              <w:rPr>
                <w:noProof/>
              </w:rPr>
              <w:t>--- tit</w:t>
            </w:r>
            <w:r>
              <w:rPr>
                <w:noProof/>
              </w:rPr>
              <w: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0c43a13c-51ed-4cfe-90cd-3021dac2ac10</w:t>
            </w:r>
          </w:p>
        </w:tc>
        <w:tc>
          <w:tcPr>
            <w:tcW w:w="7407" w:type="dxa"/>
            <w:shd w:val="clear" w:color="auto" w:fill="F2F2F2" w:themeFill="background1" w:themeFillShade="F2"/>
          </w:tcPr>
          <w:p w:rsidR="00000000" w:rsidRDefault="003238CB">
            <w:pPr>
              <w:rPr>
                <w:noProof/>
              </w:rPr>
            </w:pPr>
            <w:r>
              <w:rPr>
                <w:noProof/>
              </w:rPr>
              <w:t>Viewing Channel Output and Analytics description:</w:t>
            </w:r>
          </w:p>
        </w:tc>
        <w:tc>
          <w:tcPr>
            <w:tcW w:w="7407" w:type="dxa"/>
          </w:tcPr>
          <w:p w:rsidR="00000000" w:rsidRDefault="003238CB">
            <w:pPr>
              <w:rPr>
                <w:lang w:val="fr-FR"/>
              </w:rPr>
            </w:pPr>
            <w:r>
              <w:rPr>
                <w:lang w:val="fr-FR"/>
              </w:rPr>
              <w:t>Affichage de la sortie du canal et de la description de l'analyse: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a2212fad-5eb3-42cd-8c9b-75746ec067d7</w:t>
            </w:r>
          </w:p>
        </w:tc>
        <w:tc>
          <w:tcPr>
            <w:tcW w:w="7407" w:type="dxa"/>
            <w:shd w:val="clear" w:color="auto" w:fill="F2F2F2" w:themeFill="background1" w:themeFillShade="F2"/>
          </w:tcPr>
          <w:p w:rsidR="00000000" w:rsidRDefault="003238CB">
            <w:pPr>
              <w:rPr>
                <w:noProof/>
              </w:rPr>
            </w:pPr>
            <w:r>
              <w:rPr>
                <w:noProof/>
              </w:rPr>
              <w:t>In this topic you will learn to view the output and analytics for a running Cloud Playout channel.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afficher la sortie et les analyses pour un canal Cloud Playout en cours d'ex</w:t>
            </w:r>
            <w:r>
              <w:rPr>
                <w:lang w:val="fr-FR"/>
              </w:rPr>
              <w:t>é</w:t>
            </w:r>
            <w:r>
              <w:rPr>
                <w:lang w:val="fr-FR"/>
              </w:rPr>
              <w:t>cution.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6ef2693c-0c89</w:t>
            </w:r>
            <w:r>
              <w:rPr>
                <w:noProof/>
                <w:sz w:val="2"/>
              </w:rPr>
              <w:t>-4644-8d7c-2b2081aed3e7</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f2e61a60-556a-469c-a9db-6c7ba4bb5f8b</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759c5bd2-e573-42e4-8afb-2257a0d0a2f4</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ef066b66-0bc3-479c-a154-8883ea79a07f</w:t>
            </w:r>
          </w:p>
        </w:tc>
        <w:tc>
          <w:tcPr>
            <w:tcW w:w="7407" w:type="dxa"/>
            <w:shd w:val="clear" w:color="auto" w:fill="F2F2F2" w:themeFill="background1" w:themeFillShade="F2"/>
          </w:tcPr>
          <w:p w:rsidR="00000000" w:rsidRDefault="003238CB">
            <w:pPr>
              <w:rPr>
                <w:noProof/>
              </w:rPr>
            </w:pPr>
            <w:r>
              <w:rPr>
                <w:noProof/>
              </w:rPr>
              <w:t>Viewing channel output and analytics</w:t>
            </w:r>
          </w:p>
        </w:tc>
        <w:tc>
          <w:tcPr>
            <w:tcW w:w="7407" w:type="dxa"/>
          </w:tcPr>
          <w:p w:rsidR="00000000" w:rsidRDefault="003238CB">
            <w:pPr>
              <w:rPr>
                <w:lang w:val="fr-FR"/>
              </w:rPr>
            </w:pPr>
            <w:r>
              <w:rPr>
                <w:lang w:val="fr-FR"/>
              </w:rPr>
              <w:t>Affichage de la sortie des canaux et des analyses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85497904-5885-4805-b5e4-6c5b2796a86a</w:t>
            </w:r>
          </w:p>
        </w:tc>
        <w:tc>
          <w:tcPr>
            <w:tcW w:w="7407" w:type="dxa"/>
            <w:shd w:val="clear" w:color="auto" w:fill="F2F2F2" w:themeFill="background1" w:themeFillShade="F2"/>
          </w:tcPr>
          <w:p w:rsidR="00000000" w:rsidRDefault="003238CB">
            <w:pPr>
              <w:rPr>
                <w:noProof/>
              </w:rPr>
            </w:pPr>
            <w:r>
              <w:rPr>
                <w:noProof/>
              </w:rPr>
              <w:t xml:space="preserve">While the channel is in a </w:t>
            </w:r>
            <w:r>
              <w:rPr>
                <w:rStyle w:val="mqInternal"/>
                <w:noProof/>
              </w:rPr>
              <w:t>[1}</w:t>
            </w:r>
            <w:r>
              <w:rPr>
                <w:noProof/>
              </w:rPr>
              <w:t>RUNNING</w:t>
            </w:r>
            <w:r>
              <w:rPr>
                <w:rStyle w:val="mqInternal"/>
                <w:noProof/>
              </w:rPr>
              <w:t>{2]</w:t>
            </w:r>
            <w:r>
              <w:rPr>
                <w:noProof/>
              </w:rPr>
              <w:t xml:space="preserve"> state, it is possible to view channel output and an</w:t>
            </w:r>
            <w:r>
              <w:rPr>
                <w:noProof/>
              </w:rPr>
              <w:t>alytics.</w:t>
            </w:r>
          </w:p>
        </w:tc>
        <w:tc>
          <w:tcPr>
            <w:tcW w:w="7407" w:type="dxa"/>
          </w:tcPr>
          <w:p w:rsidR="00000000" w:rsidRDefault="003238CB">
            <w:pPr>
              <w:rPr>
                <w:lang w:val="fr-FR"/>
              </w:rPr>
            </w:pPr>
            <w:r>
              <w:rPr>
                <w:lang w:val="fr-FR"/>
              </w:rPr>
              <w:t xml:space="preserve">Pendant que le canal est dans un </w:t>
            </w:r>
            <w:r>
              <w:rPr>
                <w:rStyle w:val="mqInternal"/>
                <w:noProof/>
                <w:lang w:val="fr-FR"/>
              </w:rPr>
              <w:t>[1}</w:t>
            </w:r>
            <w:r>
              <w:rPr>
                <w:lang w:val="fr-FR"/>
              </w:rPr>
              <w:t>FONCTIONNEMENT</w:t>
            </w:r>
            <w:r>
              <w:rPr>
                <w:rStyle w:val="mqInternal"/>
                <w:noProof/>
                <w:lang w:val="fr-FR"/>
              </w:rPr>
              <w:t>{2]</w:t>
            </w:r>
            <w:r>
              <w:rPr>
                <w:lang w:val="fr-FR"/>
              </w:rPr>
              <w:t xml:space="preserve"> </w:t>
            </w:r>
            <w:r>
              <w:rPr>
                <w:lang w:val="fr-FR"/>
              </w:rPr>
              <w:t>é</w:t>
            </w:r>
            <w:r>
              <w:rPr>
                <w:lang w:val="fr-FR"/>
              </w:rPr>
              <w:t>tat, il est possible d'afficher la sortie et les analyses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af9d6806-2370-4a63-b7c8-0b3e1fb8df7a</w:t>
            </w:r>
          </w:p>
        </w:tc>
        <w:tc>
          <w:tcPr>
            <w:tcW w:w="7407" w:type="dxa"/>
            <w:shd w:val="clear" w:color="auto" w:fill="F2F2F2" w:themeFill="background1" w:themeFillShade="F2"/>
          </w:tcPr>
          <w:p w:rsidR="00000000" w:rsidRDefault="003238CB">
            <w:pPr>
              <w:rPr>
                <w:noProof/>
              </w:rPr>
            </w:pPr>
            <w:r>
              <w:rPr>
                <w:noProof/>
              </w:rPr>
              <w:t xml:space="preserve">Click on the channel on the </w:t>
            </w:r>
            <w:r>
              <w:rPr>
                <w:rStyle w:val="mqInternal"/>
                <w:noProof/>
              </w:rPr>
              <w:t>[1}</w:t>
            </w:r>
            <w:r>
              <w:rPr>
                <w:noProof/>
              </w:rPr>
              <w:t>Channels</w:t>
            </w:r>
            <w:r>
              <w:rPr>
                <w:rStyle w:val="mqInternal"/>
                <w:noProof/>
              </w:rPr>
              <w:t>{2]</w:t>
            </w:r>
            <w:r>
              <w:rPr>
                <w:noProof/>
              </w:rPr>
              <w:t xml:space="preserve"> page to open the channel details.</w:t>
            </w:r>
          </w:p>
        </w:tc>
        <w:tc>
          <w:tcPr>
            <w:tcW w:w="7407" w:type="dxa"/>
          </w:tcPr>
          <w:p w:rsidR="00000000" w:rsidRDefault="003238CB">
            <w:pPr>
              <w:rPr>
                <w:lang w:val="fr-FR"/>
              </w:rPr>
            </w:pPr>
            <w:r>
              <w:rPr>
                <w:lang w:val="fr-FR"/>
              </w:rPr>
              <w:t>Clique</w:t>
            </w:r>
            <w:r>
              <w:rPr>
                <w:lang w:val="fr-FR"/>
              </w:rPr>
              <w:t>z sur la cha</w:t>
            </w:r>
            <w:r>
              <w:rPr>
                <w:lang w:val="fr-FR"/>
              </w:rPr>
              <w:t>î</w:t>
            </w:r>
            <w:r>
              <w:rPr>
                <w:lang w:val="fr-FR"/>
              </w:rPr>
              <w:t xml:space="preserve">ne sur le </w:t>
            </w:r>
            <w:r>
              <w:rPr>
                <w:rStyle w:val="mqInternal"/>
                <w:noProof/>
                <w:lang w:val="fr-FR"/>
              </w:rPr>
              <w:t>[1}</w:t>
            </w:r>
            <w:r>
              <w:rPr>
                <w:lang w:val="fr-FR"/>
              </w:rPr>
              <w:t>Cha</w:t>
            </w:r>
            <w:r>
              <w:rPr>
                <w:lang w:val="fr-FR"/>
              </w:rPr>
              <w:t>î</w:t>
            </w:r>
            <w:r>
              <w:rPr>
                <w:lang w:val="fr-FR"/>
              </w:rPr>
              <w:t>nes</w:t>
            </w:r>
            <w:r>
              <w:rPr>
                <w:rStyle w:val="mqInternal"/>
                <w:noProof/>
                <w:lang w:val="fr-FR"/>
              </w:rPr>
              <w:t>{2]</w:t>
            </w:r>
            <w:r>
              <w:rPr>
                <w:lang w:val="fr-FR"/>
              </w:rPr>
              <w:t xml:space="preserve"> pour ouvrir les d</w:t>
            </w:r>
            <w:r>
              <w:rPr>
                <w:lang w:val="fr-FR"/>
              </w:rPr>
              <w:t>é</w:t>
            </w:r>
            <w:r>
              <w:rPr>
                <w:lang w:val="fr-FR"/>
              </w:rPr>
              <w:t>tails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68e57d95-cfcc-4286-9d88-07eafb51a68b</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afb65ae6-be68-43ea-a289-46158dfdcf83</w:t>
            </w:r>
          </w:p>
        </w:tc>
        <w:tc>
          <w:tcPr>
            <w:tcW w:w="7407" w:type="dxa"/>
            <w:shd w:val="clear" w:color="auto" w:fill="F2F2F2" w:themeFill="background1" w:themeFillShade="F2"/>
          </w:tcPr>
          <w:p w:rsidR="00000000" w:rsidRDefault="003238CB">
            <w:pPr>
              <w:rPr>
                <w:noProof/>
              </w:rPr>
            </w:pPr>
            <w:r>
              <w:rPr>
                <w:noProof/>
              </w:rPr>
              <w:t>The preview image is updated every three seconds.</w:t>
            </w:r>
          </w:p>
        </w:tc>
        <w:tc>
          <w:tcPr>
            <w:tcW w:w="7407" w:type="dxa"/>
          </w:tcPr>
          <w:p w:rsidR="00000000" w:rsidRDefault="003238CB">
            <w:pPr>
              <w:rPr>
                <w:lang w:val="fr-FR"/>
              </w:rPr>
            </w:pPr>
            <w:r>
              <w:rPr>
                <w:lang w:val="fr-FR"/>
              </w:rPr>
              <w:t>L'image d'aper</w:t>
            </w:r>
            <w:r>
              <w:rPr>
                <w:lang w:val="fr-FR"/>
              </w:rPr>
              <w:t>ç</w:t>
            </w:r>
            <w:r>
              <w:rPr>
                <w:lang w:val="fr-FR"/>
              </w:rPr>
              <w:t xml:space="preserve">u est mise </w:t>
            </w:r>
            <w:r>
              <w:rPr>
                <w:lang w:val="fr-FR"/>
              </w:rPr>
              <w:t>à</w:t>
            </w:r>
            <w:r>
              <w:rPr>
                <w:lang w:val="fr-FR"/>
              </w:rPr>
              <w:t xml:space="preserve"> jour t</w:t>
            </w:r>
            <w:r>
              <w:rPr>
                <w:lang w:val="fr-FR"/>
              </w:rPr>
              <w:t>outes les trois secondes.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5e79a35e-b9f1-400e-b185-61b4721bb830</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View in Brightcove Live</w:t>
            </w:r>
            <w:r>
              <w:rPr>
                <w:rStyle w:val="mqInternal"/>
                <w:noProof/>
              </w:rPr>
              <w:t>{2]</w:t>
            </w:r>
            <w:r>
              <w:rPr>
                <w:noProof/>
              </w:rPr>
              <w:t xml:space="preserve"> to open the Live module Control Room page with the currently running program.</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Afficher dans Brightcove Live</w:t>
            </w:r>
            <w:r>
              <w:rPr>
                <w:rStyle w:val="mqInternal"/>
                <w:noProof/>
                <w:lang w:val="fr-FR"/>
              </w:rPr>
              <w:t>{2]</w:t>
            </w:r>
            <w:r>
              <w:rPr>
                <w:lang w:val="fr-FR"/>
              </w:rPr>
              <w:t xml:space="preserve"> pour ouvrir la page Control Room du module Live avec le programme en cours d'ex</w:t>
            </w:r>
            <w:r>
              <w:rPr>
                <w:lang w:val="fr-FR"/>
              </w:rPr>
              <w:t>é</w:t>
            </w:r>
            <w:r>
              <w:rPr>
                <w:lang w:val="fr-FR"/>
              </w:rPr>
              <w:t>cution.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bcbb6243-f8a2-4a38-b025-825236c92ff9</w:t>
            </w:r>
          </w:p>
        </w:tc>
        <w:tc>
          <w:tcPr>
            <w:tcW w:w="7407" w:type="dxa"/>
            <w:shd w:val="clear" w:color="auto" w:fill="F2F2F2" w:themeFill="background1" w:themeFillShade="F2"/>
          </w:tcPr>
          <w:p w:rsidR="00000000" w:rsidRDefault="003238CB">
            <w:pPr>
              <w:rPr>
                <w:noProof/>
              </w:rPr>
            </w:pPr>
            <w:r>
              <w:rPr>
                <w:noProof/>
              </w:rPr>
              <w:t xml:space="preserve">The currently playing video in the program will be highlighted with a </w:t>
            </w:r>
            <w:r>
              <w:rPr>
                <w:rStyle w:val="mqInternal"/>
                <w:noProof/>
              </w:rPr>
              <w:t>[1}</w:t>
            </w:r>
            <w:r>
              <w:rPr>
                <w:noProof/>
              </w:rPr>
              <w:t>Playing Now</w:t>
            </w:r>
            <w:r>
              <w:rPr>
                <w:rStyle w:val="mqInternal"/>
                <w:noProof/>
              </w:rPr>
              <w:t>{2]</w:t>
            </w:r>
            <w:r>
              <w:rPr>
                <w:noProof/>
              </w:rPr>
              <w:t xml:space="preserve"> banner.</w:t>
            </w:r>
          </w:p>
        </w:tc>
        <w:tc>
          <w:tcPr>
            <w:tcW w:w="7407" w:type="dxa"/>
          </w:tcPr>
          <w:p w:rsidR="00000000" w:rsidRDefault="003238CB">
            <w:pPr>
              <w:rPr>
                <w:lang w:val="fr-FR"/>
              </w:rPr>
            </w:pPr>
            <w:r>
              <w:rPr>
                <w:lang w:val="fr-FR"/>
              </w:rPr>
              <w:t>La vid</w:t>
            </w:r>
            <w:r>
              <w:rPr>
                <w:lang w:val="fr-FR"/>
              </w:rPr>
              <w:t>é</w:t>
            </w:r>
            <w:r>
              <w:rPr>
                <w:lang w:val="fr-FR"/>
              </w:rPr>
              <w:t xml:space="preserve">o en cours de lecture </w:t>
            </w:r>
            <w:r>
              <w:rPr>
                <w:lang w:val="fr-FR"/>
              </w:rPr>
              <w:t xml:space="preserve">dans le programme sera mise en </w:t>
            </w:r>
            <w:r>
              <w:rPr>
                <w:lang w:val="fr-FR"/>
              </w:rPr>
              <w:t>é</w:t>
            </w:r>
            <w:r>
              <w:rPr>
                <w:lang w:val="fr-FR"/>
              </w:rPr>
              <w:t xml:space="preserve">vidence avec un </w:t>
            </w:r>
            <w:r>
              <w:rPr>
                <w:rStyle w:val="mqInternal"/>
                <w:noProof/>
                <w:lang w:val="fr-FR"/>
              </w:rPr>
              <w:t>[1}</w:t>
            </w:r>
            <w:r>
              <w:rPr>
                <w:lang w:val="fr-FR"/>
              </w:rPr>
              <w:t>Joue maintenant</w:t>
            </w:r>
            <w:r>
              <w:rPr>
                <w:rStyle w:val="mqInternal"/>
                <w:noProof/>
                <w:lang w:val="fr-FR"/>
              </w:rPr>
              <w:t>{2]</w:t>
            </w:r>
            <w:r>
              <w:rPr>
                <w:lang w:val="fr-FR"/>
              </w:rPr>
              <w:t xml:space="preserve"> banni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9f960974-e1cc-4216-ac83-933539098553</w:t>
            </w:r>
          </w:p>
        </w:tc>
        <w:tc>
          <w:tcPr>
            <w:tcW w:w="7407" w:type="dxa"/>
            <w:shd w:val="clear" w:color="auto" w:fill="F2F2F2" w:themeFill="background1" w:themeFillShade="F2"/>
          </w:tcPr>
          <w:p w:rsidR="00000000" w:rsidRDefault="003238CB">
            <w:pPr>
              <w:rPr>
                <w:noProof/>
              </w:rPr>
            </w:pPr>
            <w:r>
              <w:rPr>
                <w:noProof/>
              </w:rPr>
              <w:t xml:space="preserve">Also notice the </w:t>
            </w:r>
            <w:r>
              <w:rPr>
                <w:rStyle w:val="mqInternal"/>
                <w:noProof/>
              </w:rPr>
              <w:t>[1}</w:t>
            </w:r>
            <w:r>
              <w:rPr>
                <w:noProof/>
              </w:rPr>
              <w:t>Status</w:t>
            </w:r>
            <w:r>
              <w:rPr>
                <w:rStyle w:val="mqInternal"/>
                <w:noProof/>
              </w:rPr>
              <w:t>{2]</w:t>
            </w:r>
            <w:r>
              <w:rPr>
                <w:noProof/>
              </w:rPr>
              <w:t xml:space="preserve"> notification in the upper right, and the </w:t>
            </w:r>
            <w:r>
              <w:rPr>
                <w:rStyle w:val="mqInternal"/>
                <w:noProof/>
              </w:rPr>
              <w:t>[3]</w:t>
            </w:r>
            <w:r>
              <w:rPr>
                <w:noProof/>
              </w:rPr>
              <w:t xml:space="preserve"> that will be green if there is a live feed available.</w:t>
            </w:r>
          </w:p>
        </w:tc>
        <w:tc>
          <w:tcPr>
            <w:tcW w:w="7407" w:type="dxa"/>
          </w:tcPr>
          <w:p w:rsidR="00000000" w:rsidRDefault="003238CB">
            <w:pPr>
              <w:rPr>
                <w:lang w:val="fr-FR"/>
              </w:rPr>
            </w:pPr>
            <w:r>
              <w:rPr>
                <w:lang w:val="fr-FR"/>
              </w:rPr>
              <w:t xml:space="preserve">Notez </w:t>
            </w:r>
            <w:r>
              <w:rPr>
                <w:lang w:val="fr-FR"/>
              </w:rPr>
              <w:t>é</w:t>
            </w:r>
            <w:r>
              <w:rPr>
                <w:lang w:val="fr-FR"/>
              </w:rPr>
              <w:t xml:space="preserve">galement le </w:t>
            </w:r>
            <w:r>
              <w:rPr>
                <w:rStyle w:val="mqInternal"/>
                <w:noProof/>
                <w:lang w:val="fr-FR"/>
              </w:rPr>
              <w:t>[1}</w:t>
            </w:r>
            <w:r>
              <w:rPr>
                <w:lang w:val="fr-FR"/>
              </w:rPr>
              <w:t>Statut</w:t>
            </w:r>
            <w:r>
              <w:rPr>
                <w:rStyle w:val="mqInternal"/>
                <w:noProof/>
                <w:lang w:val="fr-FR"/>
              </w:rPr>
              <w:t>{2]</w:t>
            </w:r>
            <w:r>
              <w:rPr>
                <w:lang w:val="fr-FR"/>
              </w:rPr>
              <w:t xml:space="preserve"> notification en haut </w:t>
            </w:r>
            <w:r>
              <w:rPr>
                <w:lang w:val="fr-FR"/>
              </w:rPr>
              <w:t>à</w:t>
            </w:r>
            <w:r>
              <w:rPr>
                <w:lang w:val="fr-FR"/>
              </w:rPr>
              <w:t xml:space="preserve"> droite, et le </w:t>
            </w:r>
            <w:r>
              <w:rPr>
                <w:rStyle w:val="mqInternal"/>
                <w:noProof/>
                <w:lang w:val="fr-FR"/>
              </w:rPr>
              <w:t>[3]</w:t>
            </w:r>
            <w:r>
              <w:rPr>
                <w:lang w:val="fr-FR"/>
              </w:rPr>
              <w:t xml:space="preserve"> qui sera vert s'il y a un flux en direct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ac66f92b-97de-424a-b608-271263d881ff</w:t>
            </w:r>
          </w:p>
        </w:tc>
        <w:tc>
          <w:tcPr>
            <w:tcW w:w="7407" w:type="dxa"/>
            <w:shd w:val="clear" w:color="auto" w:fill="F2F2F2" w:themeFill="background1" w:themeFillShade="F2"/>
          </w:tcPr>
          <w:p w:rsidR="00000000" w:rsidRDefault="003238CB">
            <w:pPr>
              <w:rPr>
                <w:noProof/>
              </w:rPr>
            </w:pPr>
            <w:r>
              <w:rPr>
                <w:noProof/>
              </w:rPr>
              <w:t>Otherwise it will be red if a live event is currently playing, or gray if VOD content is playi</w:t>
            </w:r>
            <w:r>
              <w:rPr>
                <w:noProof/>
              </w:rPr>
              <w:t>ng.</w:t>
            </w:r>
          </w:p>
        </w:tc>
        <w:tc>
          <w:tcPr>
            <w:tcW w:w="7407" w:type="dxa"/>
          </w:tcPr>
          <w:p w:rsidR="00000000" w:rsidRDefault="003238CB">
            <w:pPr>
              <w:rPr>
                <w:lang w:val="fr-FR"/>
              </w:rPr>
            </w:pPr>
            <w:r>
              <w:rPr>
                <w:lang w:val="fr-FR"/>
              </w:rPr>
              <w:t xml:space="preserve">Sinon, il sera rouge si un </w:t>
            </w:r>
            <w:r>
              <w:rPr>
                <w:lang w:val="fr-FR"/>
              </w:rPr>
              <w:t>é</w:t>
            </w:r>
            <w:r>
              <w:rPr>
                <w:lang w:val="fr-FR"/>
              </w:rPr>
              <w:t>v</w:t>
            </w:r>
            <w:r>
              <w:rPr>
                <w:lang w:val="fr-FR"/>
              </w:rPr>
              <w:t>é</w:t>
            </w:r>
            <w:r>
              <w:rPr>
                <w:lang w:val="fr-FR"/>
              </w:rPr>
              <w:t>nement en direct est en cours de lecture, ou gris si le contenu VOD est en cours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a4b7c93c-bd53-4d5c-9602-b7926afde79b</w:t>
            </w:r>
          </w:p>
        </w:tc>
        <w:tc>
          <w:tcPr>
            <w:tcW w:w="7407" w:type="dxa"/>
            <w:shd w:val="clear" w:color="auto" w:fill="F2F2F2" w:themeFill="background1" w:themeFillShade="F2"/>
          </w:tcPr>
          <w:p w:rsidR="00000000" w:rsidRDefault="003238CB">
            <w:pPr>
              <w:rPr>
                <w:noProof/>
              </w:rPr>
            </w:pPr>
            <w:r>
              <w:rPr>
                <w:noProof/>
              </w:rPr>
              <w:t>Live icon</w:t>
            </w:r>
          </w:p>
        </w:tc>
        <w:tc>
          <w:tcPr>
            <w:tcW w:w="7407" w:type="dxa"/>
          </w:tcPr>
          <w:p w:rsidR="00000000" w:rsidRDefault="003238CB">
            <w:pPr>
              <w:rPr>
                <w:lang w:val="fr-FR"/>
              </w:rPr>
            </w:pPr>
            <w:r>
              <w:rPr>
                <w:lang w:val="fr-FR"/>
              </w:rPr>
              <w:t>Ic</w:t>
            </w:r>
            <w:r>
              <w:rPr>
                <w:lang w:val="fr-FR"/>
              </w:rPr>
              <w:t>ô</w:t>
            </w:r>
            <w:r>
              <w:rPr>
                <w:lang w:val="fr-FR"/>
              </w:rPr>
              <w:t>ne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fff79c88-ebee-4e32-9aa5-9bb15aa1ea1c</w:t>
            </w:r>
          </w:p>
        </w:tc>
        <w:tc>
          <w:tcPr>
            <w:tcW w:w="7407" w:type="dxa"/>
            <w:shd w:val="clear" w:color="auto" w:fill="F2F2F2" w:themeFill="background1" w:themeFillShade="F2"/>
          </w:tcPr>
          <w:p w:rsidR="00000000" w:rsidRDefault="003238CB">
            <w:pPr>
              <w:rPr>
                <w:noProof/>
              </w:rPr>
            </w:pPr>
            <w:r>
              <w:rPr>
                <w:noProof/>
              </w:rPr>
              <w:t>The following analytics values will be displayed:</w:t>
            </w:r>
          </w:p>
        </w:tc>
        <w:tc>
          <w:tcPr>
            <w:tcW w:w="7407" w:type="dxa"/>
          </w:tcPr>
          <w:p w:rsidR="00000000" w:rsidRDefault="003238CB">
            <w:pPr>
              <w:rPr>
                <w:lang w:val="fr-FR"/>
              </w:rPr>
            </w:pPr>
            <w:r>
              <w:rPr>
                <w:lang w:val="fr-FR"/>
              </w:rPr>
              <w:t>Les valeurs analytiques suivantes seront affich</w:t>
            </w:r>
            <w:r>
              <w:rPr>
                <w:lang w:val="fr-FR"/>
              </w:rPr>
              <w:t>é</w:t>
            </w:r>
            <w:r>
              <w:rPr>
                <w:lang w:val="fr-FR"/>
              </w:rPr>
              <w: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aa6980bc-73b7-4fbb-a313-8e7f4a7c7700</w:t>
            </w:r>
          </w:p>
        </w:tc>
        <w:tc>
          <w:tcPr>
            <w:tcW w:w="7407" w:type="dxa"/>
            <w:shd w:val="clear" w:color="auto" w:fill="F2F2F2" w:themeFill="background1" w:themeFillShade="F2"/>
          </w:tcPr>
          <w:p w:rsidR="00000000" w:rsidRDefault="003238CB">
            <w:pPr>
              <w:rPr>
                <w:noProof/>
              </w:rPr>
            </w:pPr>
            <w:r>
              <w:rPr>
                <w:rStyle w:val="mqInternal"/>
                <w:noProof/>
              </w:rPr>
              <w:t>[1}</w:t>
            </w:r>
            <w:r>
              <w:rPr>
                <w:noProof/>
              </w:rPr>
              <w:t>Network In</w:t>
            </w:r>
            <w:r>
              <w:rPr>
                <w:rStyle w:val="mqInternal"/>
                <w:noProof/>
              </w:rPr>
              <w:t>{2]</w:t>
            </w:r>
            <w:r>
              <w:rPr>
                <w:noProof/>
              </w:rPr>
              <w:t xml:space="preserve"> - Average bytes per second in the last minute</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seau dans</w:t>
            </w:r>
            <w:r>
              <w:rPr>
                <w:rStyle w:val="mqInternal"/>
                <w:noProof/>
                <w:lang w:val="fr-FR"/>
              </w:rPr>
              <w:t>{2]</w:t>
            </w:r>
            <w:r>
              <w:rPr>
                <w:lang w:val="fr-FR"/>
              </w:rPr>
              <w:t xml:space="preserve"> - Moyenne d'octets par seconde</w:t>
            </w:r>
            <w:r>
              <w:rPr>
                <w:lang w:val="fr-FR"/>
              </w:rPr>
              <w:t xml:space="preserve"> dans la derni</w:t>
            </w:r>
            <w:r>
              <w:rPr>
                <w:lang w:val="fr-FR"/>
              </w:rPr>
              <w:t>è</w:t>
            </w:r>
            <w:r>
              <w:rPr>
                <w:lang w:val="fr-FR"/>
              </w:rPr>
              <w:t>re minute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c1cf923f-b8f9-4f6d-b07b-a789342f1238</w:t>
            </w:r>
          </w:p>
        </w:tc>
        <w:tc>
          <w:tcPr>
            <w:tcW w:w="7407" w:type="dxa"/>
            <w:shd w:val="clear" w:color="auto" w:fill="F2F2F2" w:themeFill="background1" w:themeFillShade="F2"/>
          </w:tcPr>
          <w:p w:rsidR="00000000" w:rsidRDefault="003238CB">
            <w:pPr>
              <w:rPr>
                <w:noProof/>
              </w:rPr>
            </w:pPr>
            <w:r>
              <w:rPr>
                <w:rStyle w:val="mqInternal"/>
                <w:noProof/>
              </w:rPr>
              <w:t>[1}</w:t>
            </w:r>
            <w:r>
              <w:rPr>
                <w:noProof/>
              </w:rPr>
              <w:t>Network Out</w:t>
            </w:r>
            <w:r>
              <w:rPr>
                <w:rStyle w:val="mqInternal"/>
                <w:noProof/>
              </w:rPr>
              <w:t>{2]</w:t>
            </w:r>
            <w:r>
              <w:rPr>
                <w:noProof/>
              </w:rPr>
              <w:t xml:space="preserve"> - Average bytes per second in the last minute</w:t>
            </w:r>
          </w:p>
        </w:tc>
        <w:tc>
          <w:tcPr>
            <w:tcW w:w="7407" w:type="dxa"/>
          </w:tcPr>
          <w:p w:rsidR="00000000" w:rsidRDefault="003238CB">
            <w:pPr>
              <w:rPr>
                <w:lang w:val="fr-FR"/>
              </w:rPr>
            </w:pPr>
            <w:r>
              <w:rPr>
                <w:rStyle w:val="mqInternal"/>
                <w:noProof/>
                <w:lang w:val="fr-FR"/>
              </w:rPr>
              <w:t>[1}</w:t>
            </w:r>
            <w:r>
              <w:rPr>
                <w:lang w:val="fr-FR"/>
              </w:rPr>
              <w:t>Sortie r</w:t>
            </w:r>
            <w:r>
              <w:rPr>
                <w:lang w:val="fr-FR"/>
              </w:rPr>
              <w:t>é</w:t>
            </w:r>
            <w:r>
              <w:rPr>
                <w:lang w:val="fr-FR"/>
              </w:rPr>
              <w:t>seau</w:t>
            </w:r>
            <w:r>
              <w:rPr>
                <w:rStyle w:val="mqInternal"/>
                <w:noProof/>
                <w:lang w:val="fr-FR"/>
              </w:rPr>
              <w:t>{2]</w:t>
            </w:r>
            <w:r>
              <w:rPr>
                <w:lang w:val="fr-FR"/>
              </w:rPr>
              <w:t xml:space="preserve"> - Moyenne d'octets par seconde dans la derni</w:t>
            </w:r>
            <w:r>
              <w:rPr>
                <w:lang w:val="fr-FR"/>
              </w:rPr>
              <w:t>è</w:t>
            </w:r>
            <w:r>
              <w:rPr>
                <w:lang w:val="fr-FR"/>
              </w:rPr>
              <w:t>re minute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e99c8e91-dd2c-479e-8387-ce28e6401984</w:t>
            </w:r>
          </w:p>
        </w:tc>
        <w:tc>
          <w:tcPr>
            <w:tcW w:w="7407" w:type="dxa"/>
            <w:shd w:val="clear" w:color="auto" w:fill="F2F2F2" w:themeFill="background1" w:themeFillShade="F2"/>
          </w:tcPr>
          <w:p w:rsidR="00000000" w:rsidRDefault="003238CB">
            <w:pPr>
              <w:rPr>
                <w:noProof/>
              </w:rPr>
            </w:pPr>
            <w:r>
              <w:rPr>
                <w:rStyle w:val="mqInternal"/>
                <w:noProof/>
              </w:rPr>
              <w:t>[1}</w:t>
            </w:r>
            <w:r>
              <w:rPr>
                <w:noProof/>
              </w:rPr>
              <w:t>Frames Dropped</w:t>
            </w:r>
            <w:r>
              <w:rPr>
                <w:rStyle w:val="mqInternal"/>
                <w:noProof/>
              </w:rPr>
              <w:t>{2]</w:t>
            </w:r>
            <w:r>
              <w:rPr>
                <w:noProof/>
              </w:rPr>
              <w:t xml:space="preserve"> - Percent of frames dropped in the last minute</w:t>
            </w:r>
          </w:p>
        </w:tc>
        <w:tc>
          <w:tcPr>
            <w:tcW w:w="7407" w:type="dxa"/>
          </w:tcPr>
          <w:p w:rsidR="00000000" w:rsidRDefault="003238CB">
            <w:pPr>
              <w:rPr>
                <w:lang w:val="fr-FR"/>
              </w:rPr>
            </w:pPr>
            <w:r>
              <w:rPr>
                <w:rStyle w:val="mqInternal"/>
                <w:noProof/>
                <w:lang w:val="fr-FR"/>
              </w:rPr>
              <w:t>[1}</w:t>
            </w:r>
            <w:r>
              <w:rPr>
                <w:lang w:val="fr-FR"/>
              </w:rPr>
              <w:t>Cadres abandonn</w:t>
            </w:r>
            <w:r>
              <w:rPr>
                <w:lang w:val="fr-FR"/>
              </w:rPr>
              <w:t>é</w:t>
            </w:r>
            <w:r>
              <w:rPr>
                <w:lang w:val="fr-FR"/>
              </w:rPr>
              <w:t>s</w:t>
            </w:r>
            <w:r>
              <w:rPr>
                <w:rStyle w:val="mqInternal"/>
                <w:noProof/>
                <w:lang w:val="fr-FR"/>
              </w:rPr>
              <w:t>{2]</w:t>
            </w:r>
            <w:r>
              <w:rPr>
                <w:lang w:val="fr-FR"/>
              </w:rPr>
              <w:t xml:space="preserve"> - Pourcentage d'images perdues au cours de la derni</w:t>
            </w:r>
            <w:r>
              <w:rPr>
                <w:lang w:val="fr-FR"/>
              </w:rPr>
              <w:t>è</w:t>
            </w:r>
            <w:r>
              <w:rPr>
                <w:lang w:val="fr-FR"/>
              </w:rPr>
              <w:t>re minute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d6eab3fc-f661-4351-8b9d-f5ed0ae88d09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Network In</w:t>
            </w:r>
            <w:r>
              <w:rPr>
                <w:rStyle w:val="mqInternal"/>
                <w:noProof/>
              </w:rPr>
              <w:t>{2]</w:t>
            </w:r>
            <w:r>
              <w:rPr>
                <w:noProof/>
              </w:rPr>
              <w:t xml:space="preserve"> analytics are particularly useful for dete</w:t>
            </w:r>
            <w:r>
              <w:rPr>
                <w:noProof/>
              </w:rPr>
              <w:t>cting when the stream for a live event has failed (you should also see the slate video playing in the output rather than the live stream):</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R</w:t>
            </w:r>
            <w:r>
              <w:rPr>
                <w:lang w:val="fr-FR"/>
              </w:rPr>
              <w:t>é</w:t>
            </w:r>
            <w:r>
              <w:rPr>
                <w:lang w:val="fr-FR"/>
              </w:rPr>
              <w:t>seau dans</w:t>
            </w:r>
            <w:r>
              <w:rPr>
                <w:rStyle w:val="mqInternal"/>
                <w:noProof/>
                <w:lang w:val="fr-FR"/>
              </w:rPr>
              <w:t>{2]</w:t>
            </w:r>
            <w:r>
              <w:rPr>
                <w:lang w:val="fr-FR"/>
              </w:rPr>
              <w:t xml:space="preserve"> les analyses sont particuli</w:t>
            </w:r>
            <w:r>
              <w:rPr>
                <w:lang w:val="fr-FR"/>
              </w:rPr>
              <w:t>è</w:t>
            </w:r>
            <w:r>
              <w:rPr>
                <w:lang w:val="fr-FR"/>
              </w:rPr>
              <w:t>rement utiles pour d</w:t>
            </w:r>
            <w:r>
              <w:rPr>
                <w:lang w:val="fr-FR"/>
              </w:rPr>
              <w:t>é</w:t>
            </w:r>
            <w:r>
              <w:rPr>
                <w:lang w:val="fr-FR"/>
              </w:rPr>
              <w:t xml:space="preserve">tecter lorsque le flux d'un </w:t>
            </w:r>
            <w:r>
              <w:rPr>
                <w:lang w:val="fr-FR"/>
              </w:rPr>
              <w:t>é</w:t>
            </w:r>
            <w:r>
              <w:rPr>
                <w:lang w:val="fr-FR"/>
              </w:rPr>
              <w:t>v</w:t>
            </w:r>
            <w:r>
              <w:rPr>
                <w:lang w:val="fr-FR"/>
              </w:rPr>
              <w:t>é</w:t>
            </w:r>
            <w:r>
              <w:rPr>
                <w:lang w:val="fr-FR"/>
              </w:rPr>
              <w:t>nement en direct</w:t>
            </w:r>
            <w:r>
              <w:rPr>
                <w:lang w:val="fr-FR"/>
              </w:rPr>
              <w:t xml:space="preserve"> a </w:t>
            </w:r>
            <w:r>
              <w:rPr>
                <w:lang w:val="fr-FR"/>
              </w:rPr>
              <w:t>é</w:t>
            </w:r>
            <w:r>
              <w:rPr>
                <w:lang w:val="fr-FR"/>
              </w:rPr>
              <w:t>chou</w:t>
            </w:r>
            <w:r>
              <w:rPr>
                <w:lang w:val="fr-FR"/>
              </w:rPr>
              <w:t>é</w:t>
            </w:r>
            <w:r>
              <w:rPr>
                <w:lang w:val="fr-FR"/>
              </w:rPr>
              <w:t xml:space="preserve"> (vous devriez </w:t>
            </w:r>
            <w:r>
              <w:rPr>
                <w:lang w:val="fr-FR"/>
              </w:rPr>
              <w:t>é</w:t>
            </w:r>
            <w:r>
              <w:rPr>
                <w:lang w:val="fr-FR"/>
              </w:rPr>
              <w:t>galement voir la vid</w:t>
            </w:r>
            <w:r>
              <w:rPr>
                <w:lang w:val="fr-FR"/>
              </w:rPr>
              <w:t>é</w:t>
            </w:r>
            <w:r>
              <w:rPr>
                <w:lang w:val="fr-FR"/>
              </w:rPr>
              <w:t>o de l'ardoise jouer dans la sortie plut</w:t>
            </w:r>
            <w:r>
              <w:rPr>
                <w:lang w:val="fr-FR"/>
              </w:rPr>
              <w:t>ô</w:t>
            </w:r>
            <w:r>
              <w:rPr>
                <w:lang w:val="fr-FR"/>
              </w:rPr>
              <w:t>t que dans le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fc076ccc-1a43-4929-8ab4-9ceedd4b0e52</w:t>
            </w:r>
          </w:p>
        </w:tc>
        <w:tc>
          <w:tcPr>
            <w:tcW w:w="7407" w:type="dxa"/>
            <w:shd w:val="clear" w:color="auto" w:fill="F2F2F2" w:themeFill="background1" w:themeFillShade="F2"/>
          </w:tcPr>
          <w:p w:rsidR="00000000" w:rsidRDefault="003238CB">
            <w:pPr>
              <w:rPr>
                <w:noProof/>
              </w:rPr>
            </w:pPr>
            <w:r>
              <w:rPr>
                <w:noProof/>
              </w:rPr>
              <w:t>Network In Analytics</w:t>
            </w:r>
          </w:p>
        </w:tc>
        <w:tc>
          <w:tcPr>
            <w:tcW w:w="7407" w:type="dxa"/>
          </w:tcPr>
          <w:p w:rsidR="00000000" w:rsidRDefault="003238CB">
            <w:pPr>
              <w:rPr>
                <w:lang w:val="fr-FR"/>
              </w:rPr>
            </w:pPr>
            <w:r>
              <w:rPr>
                <w:lang w:val="fr-FR"/>
              </w:rPr>
              <w:t>R</w:t>
            </w:r>
            <w:r>
              <w:rPr>
                <w:lang w:val="fr-FR"/>
              </w:rPr>
              <w:t>é</w:t>
            </w:r>
            <w:r>
              <w:rPr>
                <w:lang w:val="fr-FR"/>
              </w:rPr>
              <w:t>seau dans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d673ebde-2ac9-41d0-8e09-03bdba68bdbf</w:t>
            </w:r>
          </w:p>
        </w:tc>
        <w:tc>
          <w:tcPr>
            <w:tcW w:w="7407" w:type="dxa"/>
            <w:shd w:val="clear" w:color="auto" w:fill="F2F2F2" w:themeFill="background1" w:themeFillShade="F2"/>
          </w:tcPr>
          <w:p w:rsidR="00000000" w:rsidRDefault="003238CB">
            <w:pPr>
              <w:rPr>
                <w:noProof/>
              </w:rPr>
            </w:pPr>
            <w:r>
              <w:rPr>
                <w:noProof/>
              </w:rPr>
              <w:t>Network In Analytics</w:t>
            </w:r>
          </w:p>
        </w:tc>
        <w:tc>
          <w:tcPr>
            <w:tcW w:w="7407" w:type="dxa"/>
          </w:tcPr>
          <w:p w:rsidR="00000000" w:rsidRDefault="003238CB">
            <w:pPr>
              <w:rPr>
                <w:lang w:val="fr-FR"/>
              </w:rPr>
            </w:pPr>
            <w:r>
              <w:rPr>
                <w:lang w:val="fr-FR"/>
              </w:rPr>
              <w:t>R</w:t>
            </w:r>
            <w:r>
              <w:rPr>
                <w:lang w:val="fr-FR"/>
              </w:rPr>
              <w:t>é</w:t>
            </w:r>
            <w:r>
              <w:rPr>
                <w:lang w:val="fr-FR"/>
              </w:rPr>
              <w:t>seau dans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758e7d66-fba5-4480-bafc-ea2d19a6f5ed</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79543d7d-5026-42ff-bd75-bd870ea74cbd</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a60b58af-7dec-4929-8c72-e2e3f60eff16</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w:t>
            </w:r>
            <w:r>
              <w:rPr>
                <w:lang w:val="fr-FR"/>
              </w:rPr>
              <w:t>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495694da-c92c-482b-ab09-2ce3cb7cfda7</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c44734b9-7add-471f-aba5-024334b50e0e</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1f361e70-3c1e-4079-b73a-db42c97e84c8</w:t>
            </w:r>
          </w:p>
        </w:tc>
        <w:tc>
          <w:tcPr>
            <w:tcW w:w="7407" w:type="dxa"/>
            <w:shd w:val="clear" w:color="auto" w:fill="F2F2F2" w:themeFill="background1" w:themeFillShade="F2"/>
          </w:tcPr>
          <w:p w:rsidR="00000000" w:rsidRDefault="003238CB">
            <w:pPr>
              <w:rPr>
                <w:noProof/>
              </w:rPr>
            </w:pPr>
            <w:r>
              <w:rPr>
                <w:rStyle w:val="mqInternal"/>
                <w:noProof/>
              </w:rPr>
              <w:t>[1}</w:t>
            </w:r>
            <w:r>
              <w:rPr>
                <w:noProof/>
              </w:rPr>
              <w:t>Enabling Server-Side Ads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Activation des publicit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388fa2db-9c56-469e-8548-0e18b51cc2c5</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Generating the Channel Embed Code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w:t>
            </w:r>
            <w:r>
              <w:rPr>
                <w:lang w:val="fr-FR"/>
              </w:rPr>
              <w:t xml:space="preserv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0ddf800b-80db-4abb-9a51-607884bc3e61</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d50f744d-6373-49ca-a420-9f5304fbc8a3</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2e9ca87a-e200-46e3-b326-ad48ac9b525e</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5a4af96d-941e-43bf-8438-e6346faa0694</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generating-channel-embed-code.html</w:t>
            </w:r>
          </w:p>
          <w:p w:rsidR="00000000" w:rsidRDefault="003238CB">
            <w:pPr>
              <w:jc w:val="center"/>
              <w:rPr>
                <w:b/>
                <w:noProof/>
              </w:rPr>
            </w:pPr>
            <w:r>
              <w:rPr>
                <w:b/>
                <w:noProof/>
              </w:rPr>
              <w:t>MQ971010 9129c1ac-d515-4185-84db-ce68b55e98f2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29f6eca8-47b6-43c8-a502-a82ecba4a6ff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32019471-5fa7-4483-a3b9-410b49e91062</w:t>
            </w:r>
          </w:p>
        </w:tc>
        <w:tc>
          <w:tcPr>
            <w:tcW w:w="7407" w:type="dxa"/>
            <w:shd w:val="clear" w:color="auto" w:fill="F2F2F2" w:themeFill="background1" w:themeFillShade="F2"/>
          </w:tcPr>
          <w:p w:rsidR="00000000" w:rsidRDefault="003238CB">
            <w:pPr>
              <w:rPr>
                <w:noProof/>
              </w:rPr>
            </w:pPr>
            <w:r>
              <w:rPr>
                <w:noProof/>
              </w:rPr>
              <w:t>Generating the Channel Embed Code description:</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ration de la description du code d'int</w:t>
            </w:r>
            <w:r>
              <w:rPr>
                <w:lang w:val="fr-FR"/>
              </w:rPr>
              <w:t>é</w:t>
            </w:r>
            <w:r>
              <w:rPr>
                <w:lang w:val="fr-FR"/>
              </w:rPr>
              <w:t>gration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6e257cd8-2eeb-4b25-bd5f-e881432d2a19</w:t>
            </w:r>
          </w:p>
        </w:tc>
        <w:tc>
          <w:tcPr>
            <w:tcW w:w="7407" w:type="dxa"/>
            <w:shd w:val="clear" w:color="auto" w:fill="F2F2F2" w:themeFill="background1" w:themeFillShade="F2"/>
          </w:tcPr>
          <w:p w:rsidR="00000000" w:rsidRDefault="003238CB">
            <w:pPr>
              <w:rPr>
                <w:noProof/>
              </w:rPr>
            </w:pPr>
            <w:r>
              <w:rPr>
                <w:noProof/>
              </w:rPr>
              <w:t>In this topic you will learn how get the embed code to play a Cloud Pl</w:t>
            </w:r>
            <w:r>
              <w:rPr>
                <w:noProof/>
              </w:rPr>
              <w:t>ayout channel in the Brightcove Player.</w:t>
            </w:r>
          </w:p>
        </w:tc>
        <w:tc>
          <w:tcPr>
            <w:tcW w:w="7407" w:type="dxa"/>
          </w:tcPr>
          <w:p w:rsidR="00000000" w:rsidRDefault="003238CB">
            <w:pPr>
              <w:rPr>
                <w:lang w:val="fr-FR"/>
              </w:rPr>
            </w:pPr>
            <w:r>
              <w:rPr>
                <w:lang w:val="fr-FR"/>
              </w:rPr>
              <w:t>Dans cette rubrique, vous apprendrez comment obtenir le code d'int</w:t>
            </w:r>
            <w:r>
              <w:rPr>
                <w:lang w:val="fr-FR"/>
              </w:rPr>
              <w:t>é</w:t>
            </w:r>
            <w:r>
              <w:rPr>
                <w:lang w:val="fr-FR"/>
              </w:rPr>
              <w:t>gration pour lire une cha</w:t>
            </w:r>
            <w:r>
              <w:rPr>
                <w:lang w:val="fr-FR"/>
              </w:rPr>
              <w:t>î</w:t>
            </w:r>
            <w:r>
              <w:rPr>
                <w:lang w:val="fr-FR"/>
              </w:rPr>
              <w:t>ne Cloud Playout dans Brightcove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e2b7ac21-1c52-42d4-89ec-1c58b9052b8a</w:t>
            </w:r>
          </w:p>
        </w:tc>
        <w:tc>
          <w:tcPr>
            <w:tcW w:w="7407" w:type="dxa"/>
            <w:shd w:val="clear" w:color="auto" w:fill="F2F2F2" w:themeFill="background1" w:themeFillShade="F2"/>
          </w:tcPr>
          <w:p w:rsidR="00000000" w:rsidRDefault="003238CB">
            <w:pPr>
              <w:rPr>
                <w:noProof/>
              </w:rPr>
            </w:pPr>
            <w:r>
              <w:rPr>
                <w:noProof/>
              </w:rPr>
              <w:t>The embed code can be placed in any web p</w:t>
            </w:r>
            <w:r>
              <w:rPr>
                <w:noProof/>
              </w:rPr>
              <w:t>age. parent:</w:t>
            </w:r>
          </w:p>
        </w:tc>
        <w:tc>
          <w:tcPr>
            <w:tcW w:w="7407" w:type="dxa"/>
          </w:tcPr>
          <w:p w:rsidR="00000000" w:rsidRDefault="003238CB">
            <w:pPr>
              <w:rPr>
                <w:lang w:val="fr-FR"/>
              </w:rPr>
            </w:pPr>
            <w:r>
              <w:rPr>
                <w:lang w:val="fr-FR"/>
              </w:rPr>
              <w:t>Le code d'int</w:t>
            </w:r>
            <w:r>
              <w:rPr>
                <w:lang w:val="fr-FR"/>
              </w:rPr>
              <w:t>é</w:t>
            </w:r>
            <w:r>
              <w:rPr>
                <w:lang w:val="fr-FR"/>
              </w:rPr>
              <w:t xml:space="preserve">gration peut </w:t>
            </w:r>
            <w:r>
              <w:rPr>
                <w:lang w:val="fr-FR"/>
              </w:rPr>
              <w:t>ê</w:t>
            </w:r>
            <w:r>
              <w:rPr>
                <w:lang w:val="fr-FR"/>
              </w:rPr>
              <w:t>tre plac</w:t>
            </w:r>
            <w:r>
              <w:rPr>
                <w:lang w:val="fr-FR"/>
              </w:rPr>
              <w:t>é</w:t>
            </w:r>
            <w:r>
              <w:rPr>
                <w:lang w:val="fr-FR"/>
              </w:rPr>
              <w:t xml:space="preserve"> dans n'importe quelle page Web.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4fd5baa1-e08b-40be-a4c5-794963ea818c</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4b801cae-7f38-425e-9d13-01aed839d932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836e2a6c-fd14-4995-b822-8513cf5f4461</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82a64ef1-7d37-405f-bf9e-0cf0105dc5e8</w:t>
            </w:r>
          </w:p>
        </w:tc>
        <w:tc>
          <w:tcPr>
            <w:tcW w:w="7407" w:type="dxa"/>
            <w:shd w:val="clear" w:color="auto" w:fill="F2F2F2" w:themeFill="background1" w:themeFillShade="F2"/>
          </w:tcPr>
          <w:p w:rsidR="00000000" w:rsidRDefault="003238CB">
            <w:pPr>
              <w:rPr>
                <w:noProof/>
              </w:rPr>
            </w:pPr>
            <w:r>
              <w:rPr>
                <w:noProof/>
              </w:rPr>
              <w:t>Generating the embed code for a Cloud Playout channel</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ration du code int</w:t>
            </w:r>
            <w:r>
              <w:rPr>
                <w:lang w:val="fr-FR"/>
              </w:rPr>
              <w:t>é</w:t>
            </w:r>
            <w:r>
              <w:rPr>
                <w:lang w:val="fr-FR"/>
              </w:rPr>
              <w:t>gr</w:t>
            </w:r>
            <w:r>
              <w:rPr>
                <w:lang w:val="fr-FR"/>
              </w:rPr>
              <w:t>é</w:t>
            </w:r>
            <w:r>
              <w:rPr>
                <w:lang w:val="fr-FR"/>
              </w:rPr>
              <w:t xml:space="preserve"> pour un canal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6430658f-9a23-4ca</w:t>
            </w:r>
            <w:r>
              <w:rPr>
                <w:noProof/>
                <w:sz w:val="2"/>
              </w:rPr>
              <w:t>7-a56b-4e1697a3a9df</w:t>
            </w:r>
          </w:p>
        </w:tc>
        <w:tc>
          <w:tcPr>
            <w:tcW w:w="7407" w:type="dxa"/>
            <w:shd w:val="clear" w:color="auto" w:fill="F2F2F2" w:themeFill="background1" w:themeFillShade="F2"/>
          </w:tcPr>
          <w:p w:rsidR="00000000" w:rsidRDefault="003238CB">
            <w:pPr>
              <w:rPr>
                <w:noProof/>
              </w:rPr>
            </w:pPr>
            <w:r>
              <w:rPr>
                <w:noProof/>
              </w:rPr>
              <w:t>To generate the embed code for a Cloud Playout channel, you will use the Live module.</w:t>
            </w:r>
          </w:p>
        </w:tc>
        <w:tc>
          <w:tcPr>
            <w:tcW w:w="7407" w:type="dxa"/>
          </w:tcPr>
          <w:p w:rsidR="00000000" w:rsidRDefault="003238CB">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gration d'un canal Cloud Playout, vous utiliserez le module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e106ec49-f436-4c6f-888d-256953ed0920</w:t>
            </w:r>
          </w:p>
        </w:tc>
        <w:tc>
          <w:tcPr>
            <w:tcW w:w="7407" w:type="dxa"/>
            <w:shd w:val="clear" w:color="auto" w:fill="F2F2F2" w:themeFill="background1" w:themeFillShade="F2"/>
          </w:tcPr>
          <w:p w:rsidR="00000000" w:rsidRDefault="003238CB">
            <w:pPr>
              <w:rPr>
                <w:noProof/>
              </w:rPr>
            </w:pPr>
            <w:r>
              <w:rPr>
                <w:noProof/>
              </w:rPr>
              <w:t xml:space="preserve">For full details on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3238CB">
            <w:pPr>
              <w:rPr>
                <w:lang w:val="fr-FR"/>
              </w:rPr>
            </w:pPr>
            <w:r>
              <w:rPr>
                <w:lang w:val="fr-FR"/>
              </w:rPr>
              <w:t>Pour plus de d</w:t>
            </w:r>
            <w:r>
              <w:rPr>
                <w:lang w:val="fr-FR"/>
              </w:rPr>
              <w:t>é</w:t>
            </w:r>
            <w:r>
              <w:rPr>
                <w:lang w:val="fr-FR"/>
              </w:rPr>
              <w:t xml:space="preserve">tails sur l'utilisation du module Live, consultez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1 </w:t>
            </w:r>
            <w:r>
              <w:rPr>
                <w:noProof/>
                <w:sz w:val="16"/>
              </w:rPr>
              <w:br/>
            </w:r>
            <w:r>
              <w:rPr>
                <w:noProof/>
                <w:sz w:val="2"/>
              </w:rPr>
              <w:t>868d9fd9-6449-45cf-ad49-775374dfe654</w:t>
            </w:r>
          </w:p>
        </w:tc>
        <w:tc>
          <w:tcPr>
            <w:tcW w:w="7407" w:type="dxa"/>
            <w:shd w:val="clear" w:color="auto" w:fill="F2F2F2" w:themeFill="background1" w:themeFillShade="F2"/>
          </w:tcPr>
          <w:p w:rsidR="00000000" w:rsidRDefault="003238CB">
            <w:pPr>
              <w:rPr>
                <w:noProof/>
              </w:rPr>
            </w:pPr>
            <w:r>
              <w:rPr>
                <w:noProof/>
              </w:rPr>
              <w:t>Two types of embed code are available:</w:t>
            </w:r>
          </w:p>
        </w:tc>
        <w:tc>
          <w:tcPr>
            <w:tcW w:w="7407" w:type="dxa"/>
          </w:tcPr>
          <w:p w:rsidR="00000000" w:rsidRDefault="003238CB">
            <w:pPr>
              <w:rPr>
                <w:lang w:val="fr-FR"/>
              </w:rPr>
            </w:pPr>
            <w:r>
              <w:rPr>
                <w:lang w:val="fr-FR"/>
              </w:rPr>
              <w:t>Deux types de code int</w:t>
            </w:r>
            <w:r>
              <w:rPr>
                <w:lang w:val="fr-FR"/>
              </w:rPr>
              <w:t>é</w:t>
            </w:r>
            <w:r>
              <w:rPr>
                <w:lang w:val="fr-FR"/>
              </w:rPr>
              <w:t>gr</w:t>
            </w:r>
            <w:r>
              <w:rPr>
                <w:lang w:val="fr-FR"/>
              </w:rPr>
              <w:t>é</w:t>
            </w:r>
            <w:r>
              <w:rPr>
                <w:lang w:val="fr-FR"/>
              </w:rPr>
              <w:t xml:space="preserve"> sont disponibles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fe790ebd-c927-44c7-87b0-00c9fb7244c7</w:t>
            </w:r>
          </w:p>
        </w:tc>
        <w:tc>
          <w:tcPr>
            <w:tcW w:w="7407" w:type="dxa"/>
            <w:shd w:val="clear" w:color="auto" w:fill="F2F2F2" w:themeFill="background1" w:themeFillShade="F2"/>
          </w:tcPr>
          <w:p w:rsidR="00000000" w:rsidRDefault="003238CB">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3238CB">
            <w:pPr>
              <w:rPr>
                <w:lang w:val="fr-FR"/>
              </w:rPr>
            </w:pPr>
            <w:r>
              <w:rPr>
                <w:rStyle w:val="mqInternal"/>
                <w:noProof/>
                <w:lang w:val="fr-FR"/>
              </w:rPr>
              <w:t>[1}</w:t>
            </w:r>
            <w:r>
              <w:rPr>
                <w:lang w:val="fr-FR"/>
              </w:rPr>
              <w:t>Standard</w:t>
            </w:r>
            <w:r>
              <w:rPr>
                <w:rStyle w:val="mqInternal"/>
                <w:noProof/>
                <w:lang w:val="fr-FR"/>
              </w:rPr>
              <w:t>{2]</w:t>
            </w:r>
            <w:r>
              <w:rPr>
                <w:lang w:val="fr-FR"/>
              </w:rPr>
              <w:t xml:space="preserve"> - code d'int</w:t>
            </w:r>
            <w:r>
              <w:rPr>
                <w:lang w:val="fr-FR"/>
              </w:rPr>
              <w:t>é</w:t>
            </w:r>
            <w:r>
              <w:rPr>
                <w:lang w:val="fr-FR"/>
              </w:rPr>
              <w:t>gration iframe.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399a</w:t>
            </w:r>
            <w:r>
              <w:rPr>
                <w:noProof/>
                <w:sz w:val="2"/>
              </w:rPr>
              <w:t>fc36-eeae-4f8f-aa39-bb3b517a6a8a</w:t>
            </w:r>
          </w:p>
        </w:tc>
        <w:tc>
          <w:tcPr>
            <w:tcW w:w="7407" w:type="dxa"/>
            <w:shd w:val="clear" w:color="auto" w:fill="F2F2F2" w:themeFill="background1" w:themeFillShade="F2"/>
          </w:tcPr>
          <w:p w:rsidR="00000000" w:rsidRDefault="003238CB">
            <w:pPr>
              <w:rPr>
                <w:noProof/>
              </w:rPr>
            </w:pPr>
            <w:r>
              <w:rPr>
                <w:noProof/>
              </w:rPr>
              <w:t>Recommended for most cases.</w:t>
            </w:r>
          </w:p>
        </w:tc>
        <w:tc>
          <w:tcPr>
            <w:tcW w:w="7407" w:type="dxa"/>
          </w:tcPr>
          <w:p w:rsidR="00000000" w:rsidRDefault="003238CB">
            <w:pPr>
              <w:rPr>
                <w:lang w:val="fr-FR"/>
              </w:rPr>
            </w:pPr>
            <w:r>
              <w:rPr>
                <w:lang w:val="fr-FR"/>
              </w:rPr>
              <w:t>Recommand</w:t>
            </w:r>
            <w:r>
              <w:rPr>
                <w:lang w:val="fr-FR"/>
              </w:rPr>
              <w:t>é</w:t>
            </w:r>
            <w:r>
              <w:rPr>
                <w:lang w:val="fr-FR"/>
              </w:rPr>
              <w:t xml:space="preserve"> dans la plupart des cas.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ceee632e-c4aa-4f3b-af6b-6ce7a2738e9c</w:t>
            </w:r>
          </w:p>
        </w:tc>
        <w:tc>
          <w:tcPr>
            <w:tcW w:w="7407" w:type="dxa"/>
            <w:shd w:val="clear" w:color="auto" w:fill="F2F2F2" w:themeFill="background1" w:themeFillShade="F2"/>
          </w:tcPr>
          <w:p w:rsidR="00000000" w:rsidRDefault="003238CB">
            <w:pPr>
              <w:rPr>
                <w:noProof/>
              </w:rPr>
            </w:pPr>
            <w:r>
              <w:rPr>
                <w:noProof/>
              </w:rPr>
              <w:t>This type places the player inside an &lt;iframe&gt; tag.</w:t>
            </w:r>
          </w:p>
        </w:tc>
        <w:tc>
          <w:tcPr>
            <w:tcW w:w="7407" w:type="dxa"/>
          </w:tcPr>
          <w:p w:rsidR="00000000" w:rsidRDefault="003238CB">
            <w:pPr>
              <w:rPr>
                <w:lang w:val="fr-FR"/>
              </w:rPr>
            </w:pPr>
            <w:r>
              <w:rPr>
                <w:lang w:val="fr-FR"/>
              </w:rPr>
              <w:t xml:space="preserve">Ce type place le joueur </w:t>
            </w:r>
            <w:r>
              <w:rPr>
                <w:lang w:val="fr-FR"/>
              </w:rPr>
              <w:t>à</w:t>
            </w:r>
            <w:r>
              <w:rPr>
                <w:lang w:val="fr-FR"/>
              </w:rPr>
              <w:t xml:space="preserve"> l'int</w:t>
            </w:r>
            <w:r>
              <w:rPr>
                <w:lang w:val="fr-FR"/>
              </w:rPr>
              <w:t>é</w:t>
            </w:r>
            <w:r>
              <w:rPr>
                <w:lang w:val="fr-FR"/>
              </w:rPr>
              <w:t>rieur d'une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884e82b9-fc19-42e7-af98-bcae0c8fef6b</w:t>
            </w:r>
          </w:p>
        </w:tc>
        <w:tc>
          <w:tcPr>
            <w:tcW w:w="7407" w:type="dxa"/>
            <w:shd w:val="clear" w:color="auto" w:fill="F2F2F2" w:themeFill="background1" w:themeFillShade="F2"/>
          </w:tcPr>
          <w:p w:rsidR="00000000" w:rsidRDefault="003238CB">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3238CB">
            <w:pPr>
              <w:rPr>
                <w:lang w:val="fr-FR"/>
              </w:rPr>
            </w:pPr>
            <w:r>
              <w:rPr>
                <w:rStyle w:val="mqInternal"/>
                <w:noProof/>
                <w:lang w:val="fr-FR"/>
              </w:rPr>
              <w:t>[1}</w:t>
            </w:r>
            <w:r>
              <w:rPr>
                <w:lang w:val="fr-FR"/>
              </w:rPr>
              <w:t>Avanc</w:t>
            </w:r>
            <w:r>
              <w:rPr>
                <w:lang w:val="fr-FR"/>
              </w:rPr>
              <w:t>é</w:t>
            </w:r>
            <w:r>
              <w:rPr>
                <w:rStyle w:val="mqInternal"/>
                <w:noProof/>
                <w:lang w:val="fr-FR"/>
              </w:rPr>
              <w:t>{2]</w:t>
            </w:r>
            <w:r>
              <w:rPr>
                <w:lang w:val="fr-FR"/>
              </w:rPr>
              <w:t xml:space="preserve"> - Code d'int</w:t>
            </w:r>
            <w:r>
              <w:rPr>
                <w:lang w:val="fr-FR"/>
              </w:rPr>
              <w:t>é</w:t>
            </w:r>
            <w:r>
              <w:rPr>
                <w:lang w:val="fr-FR"/>
              </w:rPr>
              <w:t>gration dans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da59565b-7b5b-4ee5-a104-97bd553eb056</w:t>
            </w:r>
          </w:p>
        </w:tc>
        <w:tc>
          <w:tcPr>
            <w:tcW w:w="7407" w:type="dxa"/>
            <w:shd w:val="clear" w:color="auto" w:fill="F2F2F2" w:themeFill="background1" w:themeFillShade="F2"/>
          </w:tcPr>
          <w:p w:rsidR="00000000" w:rsidRDefault="003238CB">
            <w:pPr>
              <w:rPr>
                <w:noProof/>
              </w:rPr>
            </w:pPr>
            <w:r>
              <w:rPr>
                <w:noProof/>
              </w:rPr>
              <w:t>Allows the player to exist in the HTML page directly, not in an iframe.</w:t>
            </w:r>
          </w:p>
        </w:tc>
        <w:tc>
          <w:tcPr>
            <w:tcW w:w="7407" w:type="dxa"/>
          </w:tcPr>
          <w:p w:rsidR="00000000" w:rsidRDefault="003238CB">
            <w:pPr>
              <w:rPr>
                <w:lang w:val="fr-FR"/>
              </w:rPr>
            </w:pPr>
            <w:r>
              <w:rPr>
                <w:lang w:val="fr-FR"/>
              </w:rPr>
              <w:t>Permet au lecteur d'</w:t>
            </w:r>
            <w:r>
              <w:rPr>
                <w:lang w:val="fr-FR"/>
              </w:rPr>
              <w:t>exister directement dans la page HTML, pas dans un iframe.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bce76c11-31ae-454c-a4dc-f83354d07931</w:t>
            </w:r>
          </w:p>
        </w:tc>
        <w:tc>
          <w:tcPr>
            <w:tcW w:w="7407" w:type="dxa"/>
            <w:shd w:val="clear" w:color="auto" w:fill="F2F2F2" w:themeFill="background1" w:themeFillShade="F2"/>
          </w:tcPr>
          <w:p w:rsidR="00000000" w:rsidRDefault="003238CB">
            <w:pPr>
              <w:rPr>
                <w:noProof/>
              </w:rPr>
            </w:pPr>
            <w:r>
              <w:rPr>
                <w:noProof/>
              </w:rPr>
              <w:t>This offers developers the benefits of ease of accessing the player and associated properties and events.</w:t>
            </w:r>
          </w:p>
        </w:tc>
        <w:tc>
          <w:tcPr>
            <w:tcW w:w="7407" w:type="dxa"/>
          </w:tcPr>
          <w:p w:rsidR="00000000" w:rsidRDefault="003238CB">
            <w:pPr>
              <w:rPr>
                <w:lang w:val="fr-FR"/>
              </w:rPr>
            </w:pPr>
            <w:r>
              <w:rPr>
                <w:lang w:val="fr-FR"/>
              </w:rPr>
              <w:t>Cela permet aux d</w:t>
            </w:r>
            <w:r>
              <w:rPr>
                <w:lang w:val="fr-FR"/>
              </w:rPr>
              <w:t>é</w:t>
            </w:r>
            <w:r>
              <w:rPr>
                <w:lang w:val="fr-FR"/>
              </w:rPr>
              <w:t>veloppeurs d'acc</w:t>
            </w:r>
            <w:r>
              <w:rPr>
                <w:lang w:val="fr-FR"/>
              </w:rPr>
              <w:t>é</w:t>
            </w:r>
            <w:r>
              <w:rPr>
                <w:lang w:val="fr-FR"/>
              </w:rPr>
              <w:t>der facilement</w:t>
            </w:r>
            <w:r>
              <w:rPr>
                <w:lang w:val="fr-FR"/>
              </w:rPr>
              <w:t xml:space="preserve"> au lecteur et aux propri</w:t>
            </w:r>
            <w:r>
              <w:rPr>
                <w:lang w:val="fr-FR"/>
              </w:rPr>
              <w:t>é</w:t>
            </w:r>
            <w:r>
              <w:rPr>
                <w:lang w:val="fr-FR"/>
              </w:rPr>
              <w:t>t</w:t>
            </w:r>
            <w:r>
              <w:rPr>
                <w:lang w:val="fr-FR"/>
              </w:rPr>
              <w:t>é</w:t>
            </w:r>
            <w:r>
              <w:rPr>
                <w:lang w:val="fr-FR"/>
              </w:rPr>
              <w:t xml:space="preserve">s et </w:t>
            </w:r>
            <w:r>
              <w:rPr>
                <w:lang w:val="fr-FR"/>
              </w:rPr>
              <w:t>é</w:t>
            </w:r>
            <w:r>
              <w:rPr>
                <w:lang w:val="fr-FR"/>
              </w:rPr>
              <w:t>v</w:t>
            </w:r>
            <w:r>
              <w:rPr>
                <w:lang w:val="fr-FR"/>
              </w:rPr>
              <w:t>é</w:t>
            </w:r>
            <w:r>
              <w:rPr>
                <w:lang w:val="fr-FR"/>
              </w:rPr>
              <w:t>nements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bb50eda3-2398-4d54-9085-e9096328b688</w:t>
            </w:r>
          </w:p>
        </w:tc>
        <w:tc>
          <w:tcPr>
            <w:tcW w:w="7407" w:type="dxa"/>
            <w:shd w:val="clear" w:color="auto" w:fill="F2F2F2" w:themeFill="background1" w:themeFillShade="F2"/>
          </w:tcPr>
          <w:p w:rsidR="00000000" w:rsidRDefault="003238CB">
            <w:pPr>
              <w:rPr>
                <w:noProof/>
              </w:rPr>
            </w:pPr>
            <w:r>
              <w:rPr>
                <w:noProof/>
              </w:rPr>
              <w:t>You also have the ability to get the URL to the published player.</w:t>
            </w:r>
          </w:p>
        </w:tc>
        <w:tc>
          <w:tcPr>
            <w:tcW w:w="7407" w:type="dxa"/>
          </w:tcPr>
          <w:p w:rsidR="00000000" w:rsidRDefault="003238CB">
            <w:pPr>
              <w:rPr>
                <w:lang w:val="fr-FR"/>
              </w:rPr>
            </w:pPr>
            <w:r>
              <w:rPr>
                <w:lang w:val="fr-FR"/>
              </w:rPr>
              <w:t xml:space="preserve">Vous avez </w:t>
            </w:r>
            <w:r>
              <w:rPr>
                <w:lang w:val="fr-FR"/>
              </w:rPr>
              <w:t>é</w:t>
            </w:r>
            <w:r>
              <w:rPr>
                <w:lang w:val="fr-FR"/>
              </w:rPr>
              <w:t>galement la possibilit</w:t>
            </w:r>
            <w:r>
              <w:rPr>
                <w:lang w:val="fr-FR"/>
              </w:rPr>
              <w:t>é</w:t>
            </w:r>
            <w:r>
              <w:rPr>
                <w:lang w:val="fr-FR"/>
              </w:rPr>
              <w:t xml:space="preserve"> d'obtenir l'URL vers le lecteur publi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7b86f406-f267-4b8c-a2f7-4c72a5bedf87</w:t>
            </w:r>
          </w:p>
        </w:tc>
        <w:tc>
          <w:tcPr>
            <w:tcW w:w="7407" w:type="dxa"/>
            <w:shd w:val="clear" w:color="auto" w:fill="F2F2F2" w:themeFill="background1" w:themeFillShade="F2"/>
          </w:tcPr>
          <w:p w:rsidR="00000000" w:rsidRDefault="003238CB">
            <w:pPr>
              <w:rPr>
                <w:noProof/>
              </w:rPr>
            </w:pPr>
            <w:r>
              <w:rPr>
                <w:noProof/>
              </w:rPr>
              <w:t>This is useful for viewing the event in a browser.</w:t>
            </w:r>
          </w:p>
        </w:tc>
        <w:tc>
          <w:tcPr>
            <w:tcW w:w="7407" w:type="dxa"/>
          </w:tcPr>
          <w:p w:rsidR="00000000" w:rsidRDefault="003238CB">
            <w:pPr>
              <w:rPr>
                <w:lang w:val="fr-FR"/>
              </w:rPr>
            </w:pPr>
            <w:r>
              <w:rPr>
                <w:lang w:val="fr-FR"/>
              </w:rPr>
              <w:t>Ceci est utile pour afficher l'</w:t>
            </w:r>
            <w:r>
              <w:rPr>
                <w:lang w:val="fr-FR"/>
              </w:rPr>
              <w:t>é</w:t>
            </w:r>
            <w:r>
              <w:rPr>
                <w:lang w:val="fr-FR"/>
              </w:rPr>
              <w:t>v</w:t>
            </w:r>
            <w:r>
              <w:rPr>
                <w:lang w:val="fr-FR"/>
              </w:rPr>
              <w:t>é</w:t>
            </w:r>
            <w:r>
              <w:rPr>
                <w:lang w:val="fr-FR"/>
              </w:rPr>
              <w:t>nement dans un navigateur.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513b512a-e332-46a1-9e19-b44641c44df1</w:t>
            </w:r>
          </w:p>
        </w:tc>
        <w:tc>
          <w:tcPr>
            <w:tcW w:w="7407" w:type="dxa"/>
            <w:shd w:val="clear" w:color="auto" w:fill="F2F2F2" w:themeFill="background1" w:themeFillShade="F2"/>
          </w:tcPr>
          <w:p w:rsidR="00000000" w:rsidRDefault="003238CB">
            <w:pPr>
              <w:rPr>
                <w:noProof/>
              </w:rPr>
            </w:pPr>
            <w:r>
              <w:rPr>
                <w:noProof/>
              </w:rPr>
              <w:t>To generate the embed code for a live event, follow these steps:</w:t>
            </w:r>
          </w:p>
        </w:tc>
        <w:tc>
          <w:tcPr>
            <w:tcW w:w="7407" w:type="dxa"/>
          </w:tcPr>
          <w:p w:rsidR="00000000" w:rsidRDefault="003238CB">
            <w:pPr>
              <w:rPr>
                <w:lang w:val="fr-FR"/>
              </w:rPr>
            </w:pPr>
            <w:r>
              <w:rPr>
                <w:lang w:val="fr-FR"/>
              </w:rPr>
              <w:t>Pour g</w:t>
            </w:r>
            <w:r>
              <w:rPr>
                <w:lang w:val="fr-FR"/>
              </w:rPr>
              <w:t>é</w:t>
            </w:r>
            <w:r>
              <w:rPr>
                <w:lang w:val="fr-FR"/>
              </w:rPr>
              <w:t>n</w:t>
            </w:r>
            <w:r>
              <w:rPr>
                <w:lang w:val="fr-FR"/>
              </w:rPr>
              <w:t>é</w:t>
            </w:r>
            <w:r>
              <w:rPr>
                <w:lang w:val="fr-FR"/>
              </w:rPr>
              <w:t>rer le code d'int</w:t>
            </w:r>
            <w:r>
              <w:rPr>
                <w:lang w:val="fr-FR"/>
              </w:rPr>
              <w:t>é</w:t>
            </w:r>
            <w:r>
              <w:rPr>
                <w:lang w:val="fr-FR"/>
              </w:rPr>
              <w:t xml:space="preserve">gration d'un </w:t>
            </w:r>
            <w:r>
              <w:rPr>
                <w:lang w:val="fr-FR"/>
              </w:rPr>
              <w:t>é</w:t>
            </w:r>
            <w:r>
              <w:rPr>
                <w:lang w:val="fr-FR"/>
              </w:rPr>
              <w:t>v</w:t>
            </w:r>
            <w:r>
              <w:rPr>
                <w:lang w:val="fr-FR"/>
              </w:rPr>
              <w:t>é</w:t>
            </w:r>
            <w:r>
              <w:rPr>
                <w:lang w:val="fr-FR"/>
              </w:rPr>
              <w:t>nement en direct,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3776d703-18a5-476c-bcba-68079f992faf</w:t>
            </w:r>
          </w:p>
        </w:tc>
        <w:tc>
          <w:tcPr>
            <w:tcW w:w="7407" w:type="dxa"/>
            <w:shd w:val="clear" w:color="auto" w:fill="F2F2F2" w:themeFill="background1" w:themeFillShade="F2"/>
          </w:tcPr>
          <w:p w:rsidR="00000000" w:rsidRDefault="003238CB">
            <w:pPr>
              <w:rPr>
                <w:noProof/>
              </w:rPr>
            </w:pPr>
            <w:r>
              <w:rPr>
                <w:noProof/>
              </w:rPr>
              <w:t>Open the Live module.</w:t>
            </w:r>
          </w:p>
        </w:tc>
        <w:tc>
          <w:tcPr>
            <w:tcW w:w="7407" w:type="dxa"/>
          </w:tcPr>
          <w:p w:rsidR="00000000" w:rsidRDefault="003238CB">
            <w:pPr>
              <w:rPr>
                <w:lang w:val="fr-FR"/>
              </w:rPr>
            </w:pPr>
            <w:r>
              <w:rPr>
                <w:lang w:val="fr-FR"/>
              </w:rPr>
              <w:t>Ouvrez le module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dea626de-e926-4efa-a6d4-b71528b6e919</w:t>
            </w:r>
          </w:p>
        </w:tc>
        <w:tc>
          <w:tcPr>
            <w:tcW w:w="7407" w:type="dxa"/>
            <w:shd w:val="clear" w:color="auto" w:fill="F2F2F2" w:themeFill="background1" w:themeFillShade="F2"/>
          </w:tcPr>
          <w:p w:rsidR="00000000" w:rsidRDefault="003238CB">
            <w:pPr>
              <w:rPr>
                <w:noProof/>
              </w:rPr>
            </w:pPr>
            <w:r>
              <w:rPr>
                <w:noProof/>
              </w:rPr>
              <w:t>Locate the live event the channel will be st</w:t>
            </w:r>
            <w:r>
              <w:rPr>
                <w:noProof/>
              </w:rPr>
              <w:t>reaming to.</w:t>
            </w:r>
          </w:p>
        </w:tc>
        <w:tc>
          <w:tcPr>
            <w:tcW w:w="7407" w:type="dxa"/>
          </w:tcPr>
          <w:p w:rsidR="00000000" w:rsidRDefault="003238CB">
            <w:pPr>
              <w:rPr>
                <w:lang w:val="fr-FR"/>
              </w:rPr>
            </w:pPr>
            <w:r>
              <w:rPr>
                <w:lang w:val="fr-FR"/>
              </w:rPr>
              <w:t>Localisez l'</w:t>
            </w:r>
            <w:r>
              <w:rPr>
                <w:lang w:val="fr-FR"/>
              </w:rPr>
              <w:t>é</w:t>
            </w:r>
            <w:r>
              <w:rPr>
                <w:lang w:val="fr-FR"/>
              </w:rPr>
              <w:t>v</w:t>
            </w:r>
            <w:r>
              <w:rPr>
                <w:lang w:val="fr-FR"/>
              </w:rPr>
              <w:t>é</w:t>
            </w:r>
            <w:r>
              <w:rPr>
                <w:lang w:val="fr-FR"/>
              </w:rPr>
              <w:t>nement en direct sur lequel la cha</w:t>
            </w:r>
            <w:r>
              <w:rPr>
                <w:lang w:val="fr-FR"/>
              </w:rPr>
              <w:t>î</w:t>
            </w:r>
            <w:r>
              <w:rPr>
                <w:lang w:val="fr-FR"/>
              </w:rPr>
              <w:t>ne sera diffus</w:t>
            </w:r>
            <w:r>
              <w:rPr>
                <w:lang w:val="fr-FR"/>
              </w:rPr>
              <w:t>é</w:t>
            </w:r>
            <w:r>
              <w:rPr>
                <w:lang w:val="fr-FR"/>
              </w:rPr>
              <w:t>e en continu.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952427bf-136d-415f-b4e8-b72bcb0c7b2f</w:t>
            </w:r>
          </w:p>
        </w:tc>
        <w:tc>
          <w:tcPr>
            <w:tcW w:w="7407" w:type="dxa"/>
            <w:shd w:val="clear" w:color="auto" w:fill="F2F2F2" w:themeFill="background1" w:themeFillShade="F2"/>
          </w:tcPr>
          <w:p w:rsidR="00000000" w:rsidRDefault="003238CB">
            <w:pPr>
              <w:rPr>
                <w:noProof/>
              </w:rPr>
            </w:pPr>
            <w:r>
              <w:rPr>
                <w:noProof/>
              </w:rPr>
              <w:t xml:space="preserve">Typically, the event will be located in the </w:t>
            </w:r>
            <w:r>
              <w:rPr>
                <w:rStyle w:val="mqInternal"/>
                <w:noProof/>
              </w:rPr>
              <w:t>[1}</w:t>
            </w:r>
            <w:r>
              <w:rPr>
                <w:noProof/>
              </w:rPr>
              <w:t>Standby</w:t>
            </w:r>
            <w:r>
              <w:rPr>
                <w:rStyle w:val="mqInternal"/>
                <w:noProof/>
              </w:rPr>
              <w:t>{2]</w:t>
            </w:r>
            <w:r>
              <w:rPr>
                <w:noProof/>
              </w:rPr>
              <w:t xml:space="preserve"> tab and have a name of </w:t>
            </w:r>
            <w:r>
              <w:rPr>
                <w:rStyle w:val="mqInternal"/>
                <w:noProof/>
              </w:rPr>
              <w:t>[1}</w:t>
            </w:r>
            <w:r>
              <w:rPr>
                <w:noProof/>
              </w:rPr>
              <w:t>Channel</w:t>
            </w:r>
            <w:r>
              <w:rPr>
                <w:rStyle w:val="mqInternal"/>
                <w:noProof/>
              </w:rPr>
              <w:t>{2]</w:t>
            </w:r>
            <w:r>
              <w:rPr>
                <w:noProof/>
              </w:rPr>
              <w:t xml:space="preserve"> unless you selected a specif</w:t>
            </w:r>
            <w:r>
              <w:rPr>
                <w:noProof/>
              </w:rPr>
              <w:t>ic event to stream to when the channel was created.</w:t>
            </w:r>
          </w:p>
        </w:tc>
        <w:tc>
          <w:tcPr>
            <w:tcW w:w="7407" w:type="dxa"/>
          </w:tcPr>
          <w:p w:rsidR="00000000" w:rsidRDefault="003238CB">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l'</w:t>
            </w:r>
            <w:r>
              <w:rPr>
                <w:lang w:val="fr-FR"/>
              </w:rPr>
              <w:t>é</w:t>
            </w:r>
            <w:r>
              <w:rPr>
                <w:lang w:val="fr-FR"/>
              </w:rPr>
              <w:t>v</w:t>
            </w:r>
            <w:r>
              <w:rPr>
                <w:lang w:val="fr-FR"/>
              </w:rPr>
              <w:t>é</w:t>
            </w:r>
            <w:r>
              <w:rPr>
                <w:lang w:val="fr-FR"/>
              </w:rPr>
              <w:t xml:space="preserve">nement aura lieu dans le </w:t>
            </w:r>
            <w:r>
              <w:rPr>
                <w:rStyle w:val="mqInternal"/>
                <w:noProof/>
                <w:lang w:val="fr-FR"/>
              </w:rPr>
              <w:t>[1}</w:t>
            </w:r>
            <w:r>
              <w:rPr>
                <w:lang w:val="fr-FR"/>
              </w:rPr>
              <w:t>Etre pr</w:t>
            </w:r>
            <w:r>
              <w:rPr>
                <w:lang w:val="fr-FR"/>
              </w:rPr>
              <w:t>ê</w:t>
            </w:r>
            <w:r>
              <w:rPr>
                <w:lang w:val="fr-FR"/>
              </w:rPr>
              <w:t>t</w:t>
            </w:r>
            <w:r>
              <w:rPr>
                <w:rStyle w:val="mqInternal"/>
                <w:noProof/>
                <w:lang w:val="fr-FR"/>
              </w:rPr>
              <w:t>{2]</w:t>
            </w:r>
            <w:r>
              <w:rPr>
                <w:lang w:val="fr-FR"/>
              </w:rPr>
              <w:t xml:space="preserve"> onglet et avoir un nom de </w:t>
            </w:r>
            <w:r>
              <w:rPr>
                <w:rStyle w:val="mqInternal"/>
                <w:noProof/>
                <w:lang w:val="fr-FR"/>
              </w:rPr>
              <w:t>[1}</w:t>
            </w:r>
            <w:r>
              <w:rPr>
                <w:lang w:val="fr-FR"/>
              </w:rPr>
              <w:t>Canal</w:t>
            </w:r>
            <w:r>
              <w:rPr>
                <w:rStyle w:val="mqInternal"/>
                <w:noProof/>
                <w:lang w:val="fr-FR"/>
              </w:rPr>
              <w:t>{2]</w:t>
            </w:r>
            <w:r>
              <w:rPr>
                <w:lang w:val="fr-FR"/>
              </w:rPr>
              <w:t xml:space="preserve"> sauf si vous avez s</w:t>
            </w:r>
            <w:r>
              <w:rPr>
                <w:lang w:val="fr-FR"/>
              </w:rPr>
              <w:t>é</w:t>
            </w:r>
            <w:r>
              <w:rPr>
                <w:lang w:val="fr-FR"/>
              </w:rPr>
              <w:t>lectionn</w:t>
            </w:r>
            <w:r>
              <w:rPr>
                <w:lang w:val="fr-FR"/>
              </w:rPr>
              <w:t>é</w:t>
            </w:r>
            <w:r>
              <w:rPr>
                <w:lang w:val="fr-FR"/>
              </w:rPr>
              <w:t xml:space="preserve"> un </w:t>
            </w:r>
            <w:r>
              <w:rPr>
                <w:lang w:val="fr-FR"/>
              </w:rPr>
              <w:t>é</w:t>
            </w:r>
            <w:r>
              <w:rPr>
                <w:lang w:val="fr-FR"/>
              </w:rPr>
              <w:t>v</w:t>
            </w:r>
            <w:r>
              <w:rPr>
                <w:lang w:val="fr-FR"/>
              </w:rPr>
              <w:t>é</w:t>
            </w:r>
            <w:r>
              <w:rPr>
                <w:lang w:val="fr-FR"/>
              </w:rPr>
              <w:t>nement sp</w:t>
            </w:r>
            <w:r>
              <w:rPr>
                <w:lang w:val="fr-FR"/>
              </w:rPr>
              <w:t>é</w:t>
            </w:r>
            <w:r>
              <w:rPr>
                <w:lang w:val="fr-FR"/>
              </w:rPr>
              <w:t>cifique vers lequel diffuser lorsque la cha</w:t>
            </w:r>
            <w:r>
              <w:rPr>
                <w:lang w:val="fr-FR"/>
              </w:rPr>
              <w:t>î</w:t>
            </w:r>
            <w:r>
              <w:rPr>
                <w:lang w:val="fr-FR"/>
              </w:rPr>
              <w:t xml:space="preserve">ne a </w:t>
            </w:r>
            <w:r>
              <w:rPr>
                <w:lang w:val="fr-FR"/>
              </w:rPr>
              <w:t>é</w:t>
            </w:r>
            <w:r>
              <w:rPr>
                <w:lang w:val="fr-FR"/>
              </w:rPr>
              <w:t>t</w:t>
            </w:r>
            <w:r>
              <w:rPr>
                <w:lang w:val="fr-FR"/>
              </w:rPr>
              <w:t>é</w:t>
            </w:r>
            <w:r>
              <w:rPr>
                <w:lang w:val="fr-FR"/>
              </w:rPr>
              <w:t xml:space="preserve">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80dc55fc-a363-4407-9d95-b3fc036643aa</w:t>
            </w:r>
          </w:p>
        </w:tc>
        <w:tc>
          <w:tcPr>
            <w:tcW w:w="7407" w:type="dxa"/>
            <w:shd w:val="clear" w:color="auto" w:fill="F2F2F2" w:themeFill="background1" w:themeFillShade="F2"/>
          </w:tcPr>
          <w:p w:rsidR="00000000" w:rsidRDefault="003238CB">
            <w:pPr>
              <w:rPr>
                <w:noProof/>
              </w:rPr>
            </w:pPr>
            <w:r>
              <w:rPr>
                <w:noProof/>
              </w:rPr>
              <w:t xml:space="preserve">Click on the event name to open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3238CB">
            <w:pPr>
              <w:rPr>
                <w:lang w:val="fr-FR"/>
              </w:rPr>
            </w:pPr>
            <w:r>
              <w:rPr>
                <w:lang w:val="fr-FR"/>
              </w:rPr>
              <w:t>Cliquez sur le nom de l'</w:t>
            </w:r>
            <w:r>
              <w:rPr>
                <w:lang w:val="fr-FR"/>
              </w:rPr>
              <w:t>é</w:t>
            </w:r>
            <w:r>
              <w:rPr>
                <w:lang w:val="fr-FR"/>
              </w:rPr>
              <w:t>v</w:t>
            </w:r>
            <w:r>
              <w:rPr>
                <w:lang w:val="fr-FR"/>
              </w:rPr>
              <w:t>é</w:t>
            </w:r>
            <w:r>
              <w:rPr>
                <w:lang w:val="fr-FR"/>
              </w:rPr>
              <w:t xml:space="preserve">nement pour ouvrir le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57a1a1a9-75df-48ab-8170-50210b446588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Publier et incorporer&gt; Configuration du lecteur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48be47e6-0b24-49b3-8e41-4721ace7d1be</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71c3c315-4e74-4356-a197-b7643c91639d</w:t>
            </w:r>
          </w:p>
        </w:tc>
        <w:tc>
          <w:tcPr>
            <w:tcW w:w="7407" w:type="dxa"/>
            <w:shd w:val="clear" w:color="auto" w:fill="F2F2F2" w:themeFill="background1" w:themeFillShade="F2"/>
          </w:tcPr>
          <w:p w:rsidR="00000000" w:rsidRDefault="003238CB">
            <w:pPr>
              <w:rPr>
                <w:noProof/>
              </w:rPr>
            </w:pPr>
            <w:r>
              <w:rPr>
                <w:noProof/>
              </w:rPr>
              <w:t xml:space="preserve">If the channel is configured to enable server-side ads (SSAI), Brightcove Player version 6.18.3 and above </w:t>
            </w:r>
            <w:r>
              <w:rPr>
                <w:rStyle w:val="mqInternal"/>
                <w:noProof/>
              </w:rPr>
              <w:t>[1}</w:t>
            </w:r>
            <w:r>
              <w:rPr>
                <w:noProof/>
              </w:rPr>
              <w:t>must</w:t>
            </w:r>
            <w:r>
              <w:rPr>
                <w:rStyle w:val="mqInternal"/>
                <w:noProof/>
              </w:rPr>
              <w:t>{2]</w:t>
            </w:r>
            <w:r>
              <w:rPr>
                <w:noProof/>
              </w:rPr>
              <w:t xml:space="preserve"> be used.</w:t>
            </w:r>
          </w:p>
        </w:tc>
        <w:tc>
          <w:tcPr>
            <w:tcW w:w="7407" w:type="dxa"/>
          </w:tcPr>
          <w:p w:rsidR="00000000" w:rsidRDefault="003238CB">
            <w:pPr>
              <w:rPr>
                <w:lang w:val="fr-FR"/>
              </w:rPr>
            </w:pPr>
            <w:r>
              <w:rPr>
                <w:lang w:val="fr-FR"/>
              </w:rPr>
              <w:t>Si le canal est configur</w:t>
            </w:r>
            <w:r>
              <w:rPr>
                <w:lang w:val="fr-FR"/>
              </w:rPr>
              <w:t>é</w:t>
            </w:r>
            <w:r>
              <w:rPr>
                <w:lang w:val="fr-FR"/>
              </w:rPr>
              <w:t xml:space="preserve"> pour activer les publicit</w:t>
            </w:r>
            <w:r>
              <w:rPr>
                <w:lang w:val="fr-FR"/>
              </w:rPr>
              <w:t>é</w:t>
            </w:r>
            <w:r>
              <w:rPr>
                <w:lang w:val="fr-FR"/>
              </w:rPr>
              <w:t>s c</w:t>
            </w:r>
            <w:r>
              <w:rPr>
                <w:lang w:val="fr-FR"/>
              </w:rPr>
              <w:t>ô</w:t>
            </w:r>
            <w:r>
              <w:rPr>
                <w:lang w:val="fr-FR"/>
              </w:rPr>
              <w:t>t</w:t>
            </w:r>
            <w:r>
              <w:rPr>
                <w:lang w:val="fr-FR"/>
              </w:rPr>
              <w:t>é</w:t>
            </w:r>
            <w:r>
              <w:rPr>
                <w:lang w:val="fr-FR"/>
              </w:rPr>
              <w:t xml:space="preserve"> serveur (SSAI), Brightcove Player </w:t>
            </w:r>
            <w:r>
              <w:rPr>
                <w:lang w:val="fr-FR"/>
              </w:rPr>
              <w:t>version 6.18.3 et sup</w:t>
            </w:r>
            <w:r>
              <w:rPr>
                <w:lang w:val="fr-FR"/>
              </w:rPr>
              <w:t>é</w:t>
            </w:r>
            <w:r>
              <w:rPr>
                <w:lang w:val="fr-FR"/>
              </w:rPr>
              <w:t xml:space="preserve">rieure </w:t>
            </w:r>
            <w:r>
              <w:rPr>
                <w:rStyle w:val="mqInternal"/>
                <w:noProof/>
                <w:lang w:val="fr-FR"/>
              </w:rPr>
              <w:t>[1}</w:t>
            </w:r>
            <w:r>
              <w:rPr>
                <w:lang w:val="fr-FR"/>
              </w:rPr>
              <w:t>doit</w:t>
            </w:r>
            <w:r>
              <w:rPr>
                <w:rStyle w:val="mqInternal"/>
                <w:noProof/>
                <w:lang w:val="fr-FR"/>
              </w:rPr>
              <w:t>{2]</w:t>
            </w:r>
            <w:r>
              <w:rPr>
                <w:lang w:val="fr-FR"/>
              </w:rPr>
              <w:t xml:space="preserve">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93c3d852-c60f-4b32-b4b3-11e649b2efca</w:t>
            </w:r>
          </w:p>
        </w:tc>
        <w:tc>
          <w:tcPr>
            <w:tcW w:w="7407" w:type="dxa"/>
            <w:shd w:val="clear" w:color="auto" w:fill="F2F2F2" w:themeFill="background1" w:themeFillShade="F2"/>
          </w:tcPr>
          <w:p w:rsidR="00000000" w:rsidRDefault="003238CB">
            <w:pPr>
              <w:rPr>
                <w:noProof/>
              </w:rPr>
            </w:pPr>
            <w:r>
              <w:rPr>
                <w:noProof/>
              </w:rPr>
              <w:t>Only version 6.18.3 and above players will appear in the dropdown list.</w:t>
            </w:r>
          </w:p>
        </w:tc>
        <w:tc>
          <w:tcPr>
            <w:tcW w:w="7407" w:type="dxa"/>
          </w:tcPr>
          <w:p w:rsidR="00000000" w:rsidRDefault="003238CB">
            <w:pPr>
              <w:rPr>
                <w:lang w:val="fr-FR"/>
              </w:rPr>
            </w:pPr>
            <w:r>
              <w:rPr>
                <w:lang w:val="fr-FR"/>
              </w:rPr>
              <w:t>Seuls les joueurs de la version 6.18.3 et des versions sup</w:t>
            </w:r>
            <w:r>
              <w:rPr>
                <w:lang w:val="fr-FR"/>
              </w:rPr>
              <w:t>é</w:t>
            </w:r>
            <w:r>
              <w:rPr>
                <w:lang w:val="fr-FR"/>
              </w:rPr>
              <w:t>rieures appara</w:t>
            </w:r>
            <w:r>
              <w:rPr>
                <w:lang w:val="fr-FR"/>
              </w:rPr>
              <w:t>î</w:t>
            </w:r>
            <w:r>
              <w:rPr>
                <w:lang w:val="fr-FR"/>
              </w:rPr>
              <w:t xml:space="preserve">tront dans la </w:t>
            </w:r>
            <w:r>
              <w:rPr>
                <w:lang w:val="fr-FR"/>
              </w:rPr>
              <w:t>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c4cf10ea-2831-4d4f-8a1f-dac7848a0945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3238CB">
            <w:pPr>
              <w:rPr>
                <w:lang w:val="fr-FR"/>
              </w:rPr>
            </w:pPr>
            <w:r>
              <w:rPr>
                <w:lang w:val="fr-FR"/>
              </w:rPr>
              <w:t xml:space="preserve">Cliquez sur l' </w:t>
            </w:r>
            <w:r>
              <w:rPr>
                <w:rStyle w:val="mqInternal"/>
                <w:noProof/>
                <w:lang w:val="fr-FR"/>
              </w:rPr>
              <w:t>[1}</w:t>
            </w:r>
            <w:r>
              <w:rPr>
                <w:lang w:val="fr-FR"/>
              </w:rPr>
              <w:t>URL du lecteur</w:t>
            </w:r>
            <w:r>
              <w:rPr>
                <w:rStyle w:val="mqInternal"/>
                <w:noProof/>
                <w:lang w:val="fr-FR"/>
              </w:rPr>
              <w:t>{2]</w:t>
            </w:r>
            <w:r>
              <w:rPr>
                <w:lang w:val="fr-FR"/>
              </w:rPr>
              <w:t xml:space="preserve"> pour pr</w:t>
            </w:r>
            <w:r>
              <w:rPr>
                <w:lang w:val="fr-FR"/>
              </w:rPr>
              <w:t>é</w:t>
            </w:r>
            <w:r>
              <w:rPr>
                <w:lang w:val="fr-FR"/>
              </w:rPr>
              <w:t>visualiser l'</w:t>
            </w:r>
            <w:r>
              <w:rPr>
                <w:lang w:val="fr-FR"/>
              </w:rPr>
              <w:t>é</w:t>
            </w:r>
            <w:r>
              <w:rPr>
                <w:lang w:val="fr-FR"/>
              </w:rPr>
              <w:t>v</w:t>
            </w:r>
            <w:r>
              <w:rPr>
                <w:lang w:val="fr-FR"/>
              </w:rPr>
              <w:t>é</w:t>
            </w:r>
            <w:r>
              <w:rPr>
                <w:lang w:val="fr-FR"/>
              </w:rPr>
              <w:t>nement dans un navigateur ou copier le code d'int</w:t>
            </w:r>
            <w:r>
              <w:rPr>
                <w:lang w:val="fr-FR"/>
              </w:rPr>
              <w:t>é</w:t>
            </w:r>
            <w:r>
              <w:rPr>
                <w:lang w:val="fr-FR"/>
              </w:rPr>
              <w:t>gration appropri</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38ed08e2-4792-47c2-b9f0-c2d503fa22f2</w:t>
            </w:r>
          </w:p>
        </w:tc>
        <w:tc>
          <w:tcPr>
            <w:tcW w:w="7407" w:type="dxa"/>
            <w:shd w:val="clear" w:color="auto" w:fill="F2F2F2" w:themeFill="background1" w:themeFillShade="F2"/>
          </w:tcPr>
          <w:p w:rsidR="00000000" w:rsidRDefault="003238CB">
            <w:pPr>
              <w:rPr>
                <w:noProof/>
              </w:rPr>
            </w:pPr>
            <w:r>
              <w:rPr>
                <w:noProof/>
              </w:rPr>
              <w:t xml:space="preserve">If the program was create with </w:t>
            </w:r>
            <w:r>
              <w:rPr>
                <w:rStyle w:val="mqInternal"/>
                <w:noProof/>
              </w:rPr>
              <w:t>[1}</w:t>
            </w:r>
            <w:r>
              <w:rPr>
                <w:noProof/>
              </w:rPr>
              <w:t>Ad Insertion</w:t>
            </w:r>
            <w:r>
              <w:rPr>
                <w:rStyle w:val="mqInternal"/>
                <w:noProof/>
              </w:rPr>
              <w:t>{2]</w:t>
            </w:r>
            <w:r>
              <w:rPr>
                <w:noProof/>
              </w:rPr>
              <w:t xml:space="preserve"> option set to </w:t>
            </w:r>
            <w:r>
              <w:rPr>
                <w:rStyle w:val="mqInternal"/>
                <w:noProof/>
              </w:rPr>
              <w:t>[1}</w:t>
            </w:r>
            <w:r>
              <w:rPr>
                <w:noProof/>
              </w:rPr>
              <w:t>On</w:t>
            </w:r>
            <w:r>
              <w:rPr>
                <w:rStyle w:val="mqInternal"/>
                <w:noProof/>
              </w:rPr>
              <w:t>{2]</w:t>
            </w:r>
            <w:r>
              <w:rPr>
                <w:noProof/>
              </w:rPr>
              <w:t xml:space="preserve">, the publishing options will include a </w:t>
            </w:r>
            <w:r>
              <w:rPr>
                <w:rStyle w:val="mqInternal"/>
                <w:noProof/>
              </w:rPr>
              <w:t>[1}</w:t>
            </w:r>
            <w:r>
              <w:rPr>
                <w:noProof/>
              </w:rPr>
              <w:t>Select Ad Configura</w:t>
            </w:r>
            <w:r>
              <w:rPr>
                <w:noProof/>
              </w:rPr>
              <w:t>tion</w:t>
            </w:r>
            <w:r>
              <w:rPr>
                <w:rStyle w:val="mqInternal"/>
                <w:noProof/>
              </w:rPr>
              <w:t>{2]</w:t>
            </w:r>
            <w:r>
              <w:rPr>
                <w:noProof/>
              </w:rPr>
              <w:t xml:space="preserve"> dropdown where the ad configuration to use can be selected.</w:t>
            </w:r>
          </w:p>
        </w:tc>
        <w:tc>
          <w:tcPr>
            <w:tcW w:w="7407" w:type="dxa"/>
          </w:tcPr>
          <w:p w:rsidR="00000000" w:rsidRDefault="003238CB">
            <w:pPr>
              <w:rPr>
                <w:lang w:val="fr-FR"/>
              </w:rPr>
            </w:pPr>
            <w:r>
              <w:rPr>
                <w:lang w:val="fr-FR"/>
              </w:rPr>
              <w:t xml:space="preserve">Si le programme a </w:t>
            </w:r>
            <w:r>
              <w:rPr>
                <w:lang w:val="fr-FR"/>
              </w:rPr>
              <w:t>é</w:t>
            </w:r>
            <w:r>
              <w:rPr>
                <w:lang w:val="fr-FR"/>
              </w:rPr>
              <w:t>t</w:t>
            </w:r>
            <w:r>
              <w:rPr>
                <w:lang w:val="fr-FR"/>
              </w:rPr>
              <w:t>é</w:t>
            </w:r>
            <w:r>
              <w:rPr>
                <w:lang w:val="fr-FR"/>
              </w:rPr>
              <w:t xml:space="preserve"> cr</w:t>
            </w:r>
            <w:r>
              <w:rPr>
                <w:lang w:val="fr-FR"/>
              </w:rPr>
              <w:t>éé</w:t>
            </w:r>
            <w:r>
              <w:rPr>
                <w:lang w:val="fr-FR"/>
              </w:rPr>
              <w:t xml:space="preserve"> avec </w:t>
            </w:r>
            <w:r>
              <w:rPr>
                <w:rStyle w:val="mqInternal"/>
                <w:noProof/>
                <w:lang w:val="fr-FR"/>
              </w:rPr>
              <w:t>[1}</w:t>
            </w:r>
            <w:r>
              <w:rPr>
                <w:lang w:val="fr-FR"/>
              </w:rPr>
              <w:t>Insertion d'annonces</w:t>
            </w:r>
            <w:r>
              <w:rPr>
                <w:rStyle w:val="mqInternal"/>
                <w:noProof/>
                <w:lang w:val="fr-FR"/>
              </w:rPr>
              <w:t>{2]</w:t>
            </w:r>
            <w:r>
              <w:rPr>
                <w:lang w:val="fr-FR"/>
              </w:rPr>
              <w:t xml:space="preserve"> option d</w:t>
            </w:r>
            <w:r>
              <w:rPr>
                <w:lang w:val="fr-FR"/>
              </w:rPr>
              <w:t>é</w:t>
            </w:r>
            <w:r>
              <w:rPr>
                <w:lang w:val="fr-FR"/>
              </w:rPr>
              <w:t xml:space="preserve">finie sur </w:t>
            </w:r>
            <w:r>
              <w:rPr>
                <w:rStyle w:val="mqInternal"/>
                <w:noProof/>
                <w:lang w:val="fr-FR"/>
              </w:rPr>
              <w:t>[1}</w:t>
            </w:r>
            <w:r>
              <w:rPr>
                <w:lang w:val="fr-FR"/>
              </w:rPr>
              <w:t>Sur</w:t>
            </w:r>
            <w:r>
              <w:rPr>
                <w:rStyle w:val="mqInternal"/>
                <w:noProof/>
                <w:lang w:val="fr-FR"/>
              </w:rPr>
              <w:t>{2]</w:t>
            </w:r>
            <w:r>
              <w:rPr>
                <w:lang w:val="fr-FR"/>
              </w:rPr>
              <w:t xml:space="preserve"> , les options de publication comprendront un </w:t>
            </w:r>
            <w:r>
              <w:rPr>
                <w:rStyle w:val="mqInternal"/>
                <w:noProof/>
                <w:lang w:val="fr-FR"/>
              </w:rPr>
              <w:t>[1}</w:t>
            </w:r>
            <w:r>
              <w:rPr>
                <w:lang w:val="fr-FR"/>
              </w:rPr>
              <w:t>S</w:t>
            </w:r>
            <w:r>
              <w:rPr>
                <w:lang w:val="fr-FR"/>
              </w:rPr>
              <w:t>é</w:t>
            </w:r>
            <w:r>
              <w:rPr>
                <w:lang w:val="fr-FR"/>
              </w:rPr>
              <w:t>lectionnez la configuration de l'annonce</w:t>
            </w:r>
            <w:r>
              <w:rPr>
                <w:rStyle w:val="mqInternal"/>
                <w:noProof/>
                <w:lang w:val="fr-FR"/>
              </w:rPr>
              <w:t>{2]</w:t>
            </w:r>
            <w:r>
              <w:rPr>
                <w:lang w:val="fr-FR"/>
              </w:rPr>
              <w:t xml:space="preserve"> liste </w:t>
            </w:r>
            <w:r>
              <w:rPr>
                <w:lang w:val="fr-FR"/>
              </w:rPr>
              <w:t>d</w:t>
            </w:r>
            <w:r>
              <w:rPr>
                <w:lang w:val="fr-FR"/>
              </w:rPr>
              <w:t>é</w:t>
            </w:r>
            <w:r>
              <w:rPr>
                <w:lang w:val="fr-FR"/>
              </w:rPr>
              <w:t>roulante o</w:t>
            </w:r>
            <w:r>
              <w:rPr>
                <w:lang w:val="fr-FR"/>
              </w:rPr>
              <w:t>ù</w:t>
            </w:r>
            <w:r>
              <w:rPr>
                <w:lang w:val="fr-FR"/>
              </w:rPr>
              <w:t xml:space="preserve"> la configuration d'annonce </w:t>
            </w:r>
            <w:r>
              <w:rPr>
                <w:lang w:val="fr-FR"/>
              </w:rPr>
              <w:t>à</w:t>
            </w:r>
            <w:r>
              <w:rPr>
                <w:lang w:val="fr-FR"/>
              </w:rPr>
              <w:t xml:space="preserve"> utiliser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5a2a668b-8575-40e2-91c9-999aaedab2f7</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92572e31-0365-401b-8848-e579b6868e76</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2128c0d7-ff06-408a-8090-c3d575248d4f</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97b4ab6d-2c68-4ce2-a31e-a9aafc36080c</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62fac10b-f320-4812-a3b9-5714268a2f7d</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2c34cce1-6095-4433-888a-1ab1cde02a71</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365f85d2-7dd6-4d17-83b5-2bd8e5b15ca0</w:t>
            </w:r>
          </w:p>
        </w:tc>
        <w:tc>
          <w:tcPr>
            <w:tcW w:w="7407" w:type="dxa"/>
            <w:shd w:val="clear" w:color="auto" w:fill="F2F2F2" w:themeFill="background1" w:themeFillShade="F2"/>
          </w:tcPr>
          <w:p w:rsidR="00000000" w:rsidRDefault="003238CB">
            <w:pPr>
              <w:rPr>
                <w:noProof/>
              </w:rPr>
            </w:pPr>
            <w:r>
              <w:rPr>
                <w:rStyle w:val="mqInternal"/>
                <w:noProof/>
              </w:rPr>
              <w:t>[1}</w:t>
            </w:r>
            <w:r>
              <w:rPr>
                <w:noProof/>
              </w:rPr>
              <w:t>Enabling Server-Side Ads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Activation des publici</w:t>
            </w:r>
            <w:r>
              <w:rPr>
                <w:lang w:val="fr-FR"/>
              </w:rPr>
              <w:t>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e9b7ec4c-fbb8-4d01-bb22-f4f81bb3c8b6</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d19ee138-4488-4982-b03d-92cba5814409</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808bb256-05e0-4192-96f8-3653952e08ae</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c7593c88-79ea-4009-96b4-b733d546e605</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a398c9c0-3bc9-4f4e-bd5a-4ae3eb75bb92</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r>
              <w:rPr>
                <w:rStyle w:val="mqInternal"/>
                <w:noProof/>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adding-bumpers-to-vod.html</w:t>
            </w:r>
          </w:p>
          <w:p w:rsidR="00000000" w:rsidRDefault="003238CB">
            <w:pPr>
              <w:jc w:val="center"/>
              <w:rPr>
                <w:b/>
                <w:noProof/>
              </w:rPr>
            </w:pPr>
            <w:r>
              <w:rPr>
                <w:b/>
                <w:noProof/>
              </w:rPr>
              <w:t>MQ971010 6ccd1b23-6b57-4762-81be-39672f68c6c2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dee626c7-bd75-4837-89f5-4de51650ee1d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000a0b15-5bc1-4fbc-ba55-760df1d3fddc</w:t>
            </w:r>
          </w:p>
        </w:tc>
        <w:tc>
          <w:tcPr>
            <w:tcW w:w="7407" w:type="dxa"/>
            <w:shd w:val="clear" w:color="auto" w:fill="F2F2F2" w:themeFill="background1" w:themeFillShade="F2"/>
          </w:tcPr>
          <w:p w:rsidR="00000000" w:rsidRDefault="003238CB">
            <w:pPr>
              <w:rPr>
                <w:noProof/>
              </w:rPr>
            </w:pPr>
            <w:r>
              <w:rPr>
                <w:noProof/>
              </w:rPr>
              <w:t>Adding Bumpers to Cloud Playout description:</w:t>
            </w:r>
          </w:p>
        </w:tc>
        <w:tc>
          <w:tcPr>
            <w:tcW w:w="7407" w:type="dxa"/>
          </w:tcPr>
          <w:p w:rsidR="00000000" w:rsidRDefault="003238CB">
            <w:pPr>
              <w:rPr>
                <w:lang w:val="fr-FR"/>
              </w:rPr>
            </w:pPr>
            <w:r>
              <w:rPr>
                <w:lang w:val="fr-FR"/>
              </w:rPr>
              <w:t xml:space="preserve">Ajout de bumpers </w:t>
            </w:r>
            <w:r>
              <w:rPr>
                <w:lang w:val="fr-FR"/>
              </w:rPr>
              <w:t>à</w:t>
            </w:r>
            <w:r>
              <w:rPr>
                <w:lang w:val="fr-FR"/>
              </w:rPr>
              <w:t xml:space="preserve"> la description de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21958755-7ea0-43d4-b17c-f9baf544995d</w:t>
            </w:r>
          </w:p>
        </w:tc>
        <w:tc>
          <w:tcPr>
            <w:tcW w:w="7407" w:type="dxa"/>
            <w:shd w:val="clear" w:color="auto" w:fill="F2F2F2" w:themeFill="background1" w:themeFillShade="F2"/>
          </w:tcPr>
          <w:p w:rsidR="00000000" w:rsidRDefault="003238CB">
            <w:pPr>
              <w:rPr>
                <w:noProof/>
              </w:rPr>
            </w:pPr>
            <w:r>
              <w:rPr>
                <w:noProof/>
              </w:rPr>
              <w:t>In this topic you will learn how add bumpers (in-house ads) to VOD videos and live events in a Cloud Playout channel. parent:</w:t>
            </w:r>
          </w:p>
        </w:tc>
        <w:tc>
          <w:tcPr>
            <w:tcW w:w="7407" w:type="dxa"/>
          </w:tcPr>
          <w:p w:rsidR="00000000" w:rsidRDefault="003238CB">
            <w:pPr>
              <w:rPr>
                <w:lang w:val="fr-FR"/>
              </w:rPr>
            </w:pPr>
            <w:r>
              <w:rPr>
                <w:lang w:val="fr-FR"/>
              </w:rPr>
              <w:t>Dans cette rubrique, vous apprendrez comment ajouter de</w:t>
            </w:r>
            <w:r>
              <w:rPr>
                <w:lang w:val="fr-FR"/>
              </w:rPr>
              <w:t>s bumpers (annonces internes) aux vid</w:t>
            </w:r>
            <w:r>
              <w:rPr>
                <w:lang w:val="fr-FR"/>
              </w:rPr>
              <w:t>é</w:t>
            </w:r>
            <w:r>
              <w:rPr>
                <w:lang w:val="fr-FR"/>
              </w:rPr>
              <w:t xml:space="preserve">os VOD et aux </w:t>
            </w:r>
            <w:r>
              <w:rPr>
                <w:lang w:val="fr-FR"/>
              </w:rPr>
              <w:t>é</w:t>
            </w:r>
            <w:r>
              <w:rPr>
                <w:lang w:val="fr-FR"/>
              </w:rPr>
              <w:t>v</w:t>
            </w:r>
            <w:r>
              <w:rPr>
                <w:lang w:val="fr-FR"/>
              </w:rPr>
              <w:t>é</w:t>
            </w:r>
            <w:r>
              <w:rPr>
                <w:lang w:val="fr-FR"/>
              </w:rPr>
              <w:t>nements en direct dans une cha</w:t>
            </w:r>
            <w:r>
              <w:rPr>
                <w:lang w:val="fr-FR"/>
              </w:rPr>
              <w:t>î</w:t>
            </w:r>
            <w:r>
              <w:rPr>
                <w:lang w:val="fr-FR"/>
              </w:rPr>
              <w:t>ne Cloud Playout.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a63b42a5-d651-4570-ade3-d476db055658</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534a5e6a-3fd7-4231-a14a-86b47d1690ff</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5450abc2-3ff3-47b7-a6ec-44d0ccb96024</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083355f9-e6a7-4993-9ec0-61bb24f7da61</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fb474374-be30-4603-ab2b-e8e3264980c5</w:t>
            </w:r>
          </w:p>
        </w:tc>
        <w:tc>
          <w:tcPr>
            <w:tcW w:w="7407" w:type="dxa"/>
            <w:shd w:val="clear" w:color="auto" w:fill="F2F2F2" w:themeFill="background1" w:themeFillShade="F2"/>
          </w:tcPr>
          <w:p w:rsidR="00000000" w:rsidRDefault="003238CB">
            <w:pPr>
              <w:rPr>
                <w:noProof/>
              </w:rPr>
            </w:pPr>
            <w:r>
              <w:rPr>
                <w:noProof/>
              </w:rPr>
              <w:t>If you are not enabling Server-Side Ads (SSAI)</w:t>
            </w:r>
            <w:r>
              <w:rPr>
                <w:noProof/>
              </w:rPr>
              <w:t xml:space="preserve"> for your channel, you may still want to include bumpers - pre- or post-roll short videos which might be in-house ads or some other kind of announcement or promotion.</w:t>
            </w:r>
          </w:p>
        </w:tc>
        <w:tc>
          <w:tcPr>
            <w:tcW w:w="7407" w:type="dxa"/>
          </w:tcPr>
          <w:p w:rsidR="00000000" w:rsidRDefault="003238CB">
            <w:pPr>
              <w:rPr>
                <w:lang w:val="fr-FR"/>
              </w:rPr>
            </w:pPr>
            <w:r>
              <w:rPr>
                <w:lang w:val="fr-FR"/>
              </w:rPr>
              <w:t>Si vous n'activez pas les publicit</w:t>
            </w:r>
            <w:r>
              <w:rPr>
                <w:lang w:val="fr-FR"/>
              </w:rPr>
              <w:t>é</w:t>
            </w:r>
            <w:r>
              <w:rPr>
                <w:lang w:val="fr-FR"/>
              </w:rPr>
              <w:t>s c</w:t>
            </w:r>
            <w:r>
              <w:rPr>
                <w:lang w:val="fr-FR"/>
              </w:rPr>
              <w:t>ô</w:t>
            </w:r>
            <w:r>
              <w:rPr>
                <w:lang w:val="fr-FR"/>
              </w:rPr>
              <w:t>t</w:t>
            </w:r>
            <w:r>
              <w:rPr>
                <w:lang w:val="fr-FR"/>
              </w:rPr>
              <w:t>é</w:t>
            </w:r>
            <w:r>
              <w:rPr>
                <w:lang w:val="fr-FR"/>
              </w:rPr>
              <w:t xml:space="preserve"> serveur (SSAI) pour votre cha</w:t>
            </w:r>
            <w:r>
              <w:rPr>
                <w:lang w:val="fr-FR"/>
              </w:rPr>
              <w:t>î</w:t>
            </w:r>
            <w:r>
              <w:rPr>
                <w:lang w:val="fr-FR"/>
              </w:rPr>
              <w:t>ne, vous pouvez t</w:t>
            </w:r>
            <w:r>
              <w:rPr>
                <w:lang w:val="fr-FR"/>
              </w:rPr>
              <w:t>oujours inclure des bumpers - de courtes vid</w:t>
            </w:r>
            <w:r>
              <w:rPr>
                <w:lang w:val="fr-FR"/>
              </w:rPr>
              <w:t>é</w:t>
            </w:r>
            <w:r>
              <w:rPr>
                <w:lang w:val="fr-FR"/>
              </w:rPr>
              <w:t>os pr</w:t>
            </w:r>
            <w:r>
              <w:rPr>
                <w:lang w:val="fr-FR"/>
              </w:rPr>
              <w:t>é</w:t>
            </w:r>
            <w:r>
              <w:rPr>
                <w:lang w:val="fr-FR"/>
              </w:rPr>
              <w:t xml:space="preserve"> ou post-roll qui peuvent </w:t>
            </w:r>
            <w:r>
              <w:rPr>
                <w:lang w:val="fr-FR"/>
              </w:rPr>
              <w:t>ê</w:t>
            </w:r>
            <w:r>
              <w:rPr>
                <w:lang w:val="fr-FR"/>
              </w:rPr>
              <w:t>tre des publicit</w:t>
            </w:r>
            <w:r>
              <w:rPr>
                <w:lang w:val="fr-FR"/>
              </w:rPr>
              <w:t>é</w:t>
            </w:r>
            <w:r>
              <w:rPr>
                <w:lang w:val="fr-FR"/>
              </w:rPr>
              <w:t>s internes ou un autre type d'annonce ou de promotion.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c0de7344-41aa-4f9b-9db7-1c7186efca2b</w:t>
            </w:r>
          </w:p>
        </w:tc>
        <w:tc>
          <w:tcPr>
            <w:tcW w:w="7407" w:type="dxa"/>
            <w:shd w:val="clear" w:color="auto" w:fill="F2F2F2" w:themeFill="background1" w:themeFillShade="F2"/>
          </w:tcPr>
          <w:p w:rsidR="00000000" w:rsidRDefault="003238CB">
            <w:pPr>
              <w:rPr>
                <w:noProof/>
              </w:rPr>
            </w:pPr>
            <w:r>
              <w:rPr>
                <w:noProof/>
              </w:rPr>
              <w:t>You might also use bumpers to create buffers for your live progra</w:t>
            </w:r>
            <w:r>
              <w:rPr>
                <w:noProof/>
              </w:rPr>
              <w:t>mming segments.</w:t>
            </w:r>
          </w:p>
        </w:tc>
        <w:tc>
          <w:tcPr>
            <w:tcW w:w="7407" w:type="dxa"/>
          </w:tcPr>
          <w:p w:rsidR="00000000" w:rsidRDefault="003238CB">
            <w:pPr>
              <w:rPr>
                <w:lang w:val="fr-FR"/>
              </w:rPr>
            </w:pPr>
            <w:r>
              <w:rPr>
                <w:lang w:val="fr-FR"/>
              </w:rPr>
              <w:t xml:space="preserve">Vous pouvez </w:t>
            </w:r>
            <w:r>
              <w:rPr>
                <w:lang w:val="fr-FR"/>
              </w:rPr>
              <w:t>é</w:t>
            </w:r>
            <w:r>
              <w:rPr>
                <w:lang w:val="fr-FR"/>
              </w:rPr>
              <w:t>galement utiliser des bumpers pour cr</w:t>
            </w:r>
            <w:r>
              <w:rPr>
                <w:lang w:val="fr-FR"/>
              </w:rPr>
              <w:t>é</w:t>
            </w:r>
            <w:r>
              <w:rPr>
                <w:lang w:val="fr-FR"/>
              </w:rPr>
              <w:t>er des tampons pour vos segments de programmation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50bd0f26-7c4a-4ab9-8831-fa23ed11c8b5</w:t>
            </w:r>
          </w:p>
        </w:tc>
        <w:tc>
          <w:tcPr>
            <w:tcW w:w="7407" w:type="dxa"/>
            <w:shd w:val="clear" w:color="auto" w:fill="F2F2F2" w:themeFill="background1" w:themeFillShade="F2"/>
          </w:tcPr>
          <w:p w:rsidR="00000000" w:rsidRDefault="003238CB">
            <w:pPr>
              <w:rPr>
                <w:noProof/>
              </w:rPr>
            </w:pPr>
            <w:r>
              <w:rPr>
                <w:noProof/>
              </w:rPr>
              <w:t xml:space="preserve">There is nothing you need to do in the initial channel creation - the option to </w:t>
            </w:r>
            <w:r>
              <w:rPr>
                <w:rStyle w:val="mqInternal"/>
                <w:noProof/>
              </w:rPr>
              <w:t>[1}</w:t>
            </w:r>
            <w:r>
              <w:rPr>
                <w:noProof/>
              </w:rPr>
              <w:t>Insert Bumpers</w:t>
            </w:r>
            <w:r>
              <w:rPr>
                <w:rStyle w:val="mqInternal"/>
                <w:noProof/>
              </w:rPr>
              <w:t>{2]</w:t>
            </w:r>
            <w:r>
              <w:rPr>
                <w:noProof/>
              </w:rPr>
              <w:t xml:space="preserve"> will appear automatically after the channel is created.</w:t>
            </w:r>
          </w:p>
        </w:tc>
        <w:tc>
          <w:tcPr>
            <w:tcW w:w="7407" w:type="dxa"/>
          </w:tcPr>
          <w:p w:rsidR="00000000" w:rsidRDefault="003238CB">
            <w:pPr>
              <w:rPr>
                <w:lang w:val="fr-FR"/>
              </w:rPr>
            </w:pPr>
            <w:r>
              <w:rPr>
                <w:lang w:val="fr-FR"/>
              </w:rPr>
              <w:t xml:space="preserve">Il n'y a rien que vous ayez </w:t>
            </w:r>
            <w:r>
              <w:rPr>
                <w:lang w:val="fr-FR"/>
              </w:rPr>
              <w:t>à</w:t>
            </w:r>
            <w:r>
              <w:rPr>
                <w:lang w:val="fr-FR"/>
              </w:rPr>
              <w:t xml:space="preserve"> faire lors de la cr</w:t>
            </w:r>
            <w:r>
              <w:rPr>
                <w:lang w:val="fr-FR"/>
              </w:rPr>
              <w:t>é</w:t>
            </w:r>
            <w:r>
              <w:rPr>
                <w:lang w:val="fr-FR"/>
              </w:rPr>
              <w:t xml:space="preserve">ation initiale du canal - l'option </w:t>
            </w:r>
            <w:r>
              <w:rPr>
                <w:rStyle w:val="mqInternal"/>
                <w:noProof/>
                <w:lang w:val="fr-FR"/>
              </w:rPr>
              <w:t>[1}</w:t>
            </w:r>
            <w:r>
              <w:rPr>
                <w:lang w:val="fr-FR"/>
              </w:rPr>
              <w:t>Ins</w:t>
            </w:r>
            <w:r>
              <w:rPr>
                <w:lang w:val="fr-FR"/>
              </w:rPr>
              <w:t>é</w:t>
            </w:r>
            <w:r>
              <w:rPr>
                <w:lang w:val="fr-FR"/>
              </w:rPr>
              <w:t>rer des pare-chocs</w:t>
            </w:r>
            <w:r>
              <w:rPr>
                <w:rStyle w:val="mqInternal"/>
                <w:noProof/>
                <w:lang w:val="fr-FR"/>
              </w:rPr>
              <w:t>{2]</w:t>
            </w:r>
            <w:r>
              <w:rPr>
                <w:lang w:val="fr-FR"/>
              </w:rPr>
              <w:t xml:space="preserve"> appara</w:t>
            </w:r>
            <w:r>
              <w:rPr>
                <w:lang w:val="fr-FR"/>
              </w:rPr>
              <w:t>î</w:t>
            </w:r>
            <w:r>
              <w:rPr>
                <w:lang w:val="fr-FR"/>
              </w:rPr>
              <w:t>tra automatiquement apr</w:t>
            </w:r>
            <w:r>
              <w:rPr>
                <w:lang w:val="fr-FR"/>
              </w:rPr>
              <w:t>è</w:t>
            </w:r>
            <w:r>
              <w:rPr>
                <w:lang w:val="fr-FR"/>
              </w:rPr>
              <w:t>s la cr</w:t>
            </w:r>
            <w:r>
              <w:rPr>
                <w:lang w:val="fr-FR"/>
              </w:rPr>
              <w:t>é</w:t>
            </w:r>
            <w:r>
              <w:rPr>
                <w:lang w:val="fr-FR"/>
              </w:rPr>
              <w:t>ation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238f</w:t>
            </w:r>
            <w:r>
              <w:rPr>
                <w:noProof/>
                <w:sz w:val="2"/>
              </w:rPr>
              <w:t>2827-7d1a-4bca-acfe-6a6a8351abd6</w:t>
            </w:r>
          </w:p>
        </w:tc>
        <w:tc>
          <w:tcPr>
            <w:tcW w:w="7407" w:type="dxa"/>
            <w:shd w:val="clear" w:color="auto" w:fill="F2F2F2" w:themeFill="background1" w:themeFillShade="F2"/>
          </w:tcPr>
          <w:p w:rsidR="00000000" w:rsidRDefault="003238CB">
            <w:pPr>
              <w:rPr>
                <w:noProof/>
              </w:rPr>
            </w:pPr>
            <w:r>
              <w:rPr>
                <w:noProof/>
              </w:rPr>
              <w:t>This applies to all channels, including those enabled for Live streams or SSAI</w:t>
            </w:r>
          </w:p>
        </w:tc>
        <w:tc>
          <w:tcPr>
            <w:tcW w:w="7407" w:type="dxa"/>
          </w:tcPr>
          <w:p w:rsidR="00000000" w:rsidRDefault="003238CB">
            <w:pPr>
              <w:rPr>
                <w:lang w:val="fr-FR"/>
              </w:rPr>
            </w:pPr>
            <w:r>
              <w:rPr>
                <w:lang w:val="fr-FR"/>
              </w:rPr>
              <w:t xml:space="preserve">Cela s'applique </w:t>
            </w:r>
            <w:r>
              <w:rPr>
                <w:lang w:val="fr-FR"/>
              </w:rPr>
              <w:t>à</w:t>
            </w:r>
            <w:r>
              <w:rPr>
                <w:lang w:val="fr-FR"/>
              </w:rPr>
              <w:t xml:space="preserve"> tous les canaux, y compris ceux activ</w:t>
            </w:r>
            <w:r>
              <w:rPr>
                <w:lang w:val="fr-FR"/>
              </w:rPr>
              <w:t>é</w:t>
            </w:r>
            <w:r>
              <w:rPr>
                <w:lang w:val="fr-FR"/>
              </w:rPr>
              <w:t>s pour les diffusions en direct ou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92438213-2f94-4ca3-bce2-d381726ff01a</w:t>
            </w:r>
          </w:p>
        </w:tc>
        <w:tc>
          <w:tcPr>
            <w:tcW w:w="7407" w:type="dxa"/>
            <w:shd w:val="clear" w:color="auto" w:fill="F2F2F2" w:themeFill="background1" w:themeFillShade="F2"/>
          </w:tcPr>
          <w:p w:rsidR="00000000" w:rsidRDefault="003238CB">
            <w:pPr>
              <w:rPr>
                <w:noProof/>
              </w:rPr>
            </w:pPr>
            <w:r>
              <w:rPr>
                <w:noProof/>
              </w:rPr>
              <w:t>Note t</w:t>
            </w:r>
            <w:r>
              <w:rPr>
                <w:noProof/>
              </w:rPr>
              <w:t xml:space="preserve">hat you can </w:t>
            </w:r>
            <w:r>
              <w:rPr>
                <w:rStyle w:val="mqInternal"/>
                <w:noProof/>
              </w:rPr>
              <w:t>[1}</w:t>
            </w:r>
            <w:r>
              <w:rPr>
                <w:noProof/>
              </w:rPr>
              <w:t>not</w:t>
            </w:r>
            <w:r>
              <w:rPr>
                <w:rStyle w:val="mqInternal"/>
                <w:noProof/>
              </w:rPr>
              <w:t>{2]</w:t>
            </w:r>
            <w:r>
              <w:rPr>
                <w:noProof/>
              </w:rPr>
              <w:t xml:space="preserve"> include bumpers if the the channel is enabled for SSAI.</w:t>
            </w:r>
          </w:p>
        </w:tc>
        <w:tc>
          <w:tcPr>
            <w:tcW w:w="7407" w:type="dxa"/>
          </w:tcPr>
          <w:p w:rsidR="00000000" w:rsidRDefault="003238CB">
            <w:pPr>
              <w:rPr>
                <w:lang w:val="fr-FR"/>
              </w:rPr>
            </w:pPr>
            <w:r>
              <w:rPr>
                <w:lang w:val="fr-FR"/>
              </w:rPr>
              <w:t xml:space="preserve">Notez que vous pouvez </w:t>
            </w:r>
            <w:r>
              <w:rPr>
                <w:rStyle w:val="mqInternal"/>
                <w:noProof/>
                <w:lang w:val="fr-FR"/>
              </w:rPr>
              <w:t>[1}</w:t>
            </w:r>
            <w:r>
              <w:rPr>
                <w:lang w:val="fr-FR"/>
              </w:rPr>
              <w:t>ne pas</w:t>
            </w:r>
            <w:r>
              <w:rPr>
                <w:rStyle w:val="mqInternal"/>
                <w:noProof/>
                <w:lang w:val="fr-FR"/>
              </w:rPr>
              <w:t>{2]</w:t>
            </w:r>
            <w:r>
              <w:rPr>
                <w:lang w:val="fr-FR"/>
              </w:rPr>
              <w:t xml:space="preserve"> inclure des pare-chocs si le canal est activ</w:t>
            </w:r>
            <w:r>
              <w:rPr>
                <w:lang w:val="fr-FR"/>
              </w:rPr>
              <w:t>é</w:t>
            </w:r>
            <w:r>
              <w:rPr>
                <w:lang w:val="fr-FR"/>
              </w:rPr>
              <w:t xml:space="preserve"> pour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449cc721-106c-4395-9910-5dd428506569</w:t>
            </w:r>
          </w:p>
        </w:tc>
        <w:tc>
          <w:tcPr>
            <w:tcW w:w="7407" w:type="dxa"/>
            <w:shd w:val="clear" w:color="auto" w:fill="F2F2F2" w:themeFill="background1" w:themeFillShade="F2"/>
          </w:tcPr>
          <w:p w:rsidR="00000000" w:rsidRDefault="003238CB">
            <w:pPr>
              <w:rPr>
                <w:noProof/>
              </w:rPr>
            </w:pPr>
            <w:r>
              <w:rPr>
                <w:noProof/>
              </w:rPr>
              <w:t>You can add multiple bumpers to the same vid</w:t>
            </w:r>
            <w:r>
              <w:rPr>
                <w:noProof/>
              </w:rPr>
              <w:t>eo, and you can rearrange bumpers in the program order, just as you can videos.</w:t>
            </w:r>
          </w:p>
        </w:tc>
        <w:tc>
          <w:tcPr>
            <w:tcW w:w="7407" w:type="dxa"/>
          </w:tcPr>
          <w:p w:rsidR="00000000" w:rsidRDefault="003238CB">
            <w:pPr>
              <w:rPr>
                <w:lang w:val="fr-FR"/>
              </w:rPr>
            </w:pPr>
            <w:r>
              <w:rPr>
                <w:lang w:val="fr-FR"/>
              </w:rPr>
              <w:t xml:space="preserve">Vous pouvez ajouter plusieurs pare-chocs </w:t>
            </w:r>
            <w:r>
              <w:rPr>
                <w:lang w:val="fr-FR"/>
              </w:rPr>
              <w:t>à</w:t>
            </w:r>
            <w:r>
              <w:rPr>
                <w:lang w:val="fr-FR"/>
              </w:rPr>
              <w:t xml:space="preserve"> la m</w:t>
            </w:r>
            <w:r>
              <w:rPr>
                <w:lang w:val="fr-FR"/>
              </w:rPr>
              <w:t>ê</w:t>
            </w:r>
            <w:r>
              <w:rPr>
                <w:lang w:val="fr-FR"/>
              </w:rPr>
              <w:t>me vid</w:t>
            </w:r>
            <w:r>
              <w:rPr>
                <w:lang w:val="fr-FR"/>
              </w:rPr>
              <w:t>é</w:t>
            </w:r>
            <w:r>
              <w:rPr>
                <w:lang w:val="fr-FR"/>
              </w:rPr>
              <w:t>o, et vous pouvez r</w:t>
            </w:r>
            <w:r>
              <w:rPr>
                <w:lang w:val="fr-FR"/>
              </w:rPr>
              <w:t>é</w:t>
            </w:r>
            <w:r>
              <w:rPr>
                <w:lang w:val="fr-FR"/>
              </w:rPr>
              <w:t>organiser les pare-chocs dans l'ordre du programme, tout comme vous pouvez les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3ece4e97-</w:t>
            </w:r>
            <w:r>
              <w:rPr>
                <w:noProof/>
                <w:sz w:val="2"/>
              </w:rPr>
              <w:t>4eb8-412b-bb1b-3a6c7fe868a2</w:t>
            </w:r>
          </w:p>
        </w:tc>
        <w:tc>
          <w:tcPr>
            <w:tcW w:w="7407" w:type="dxa"/>
            <w:shd w:val="clear" w:color="auto" w:fill="F2F2F2" w:themeFill="background1" w:themeFillShade="F2"/>
          </w:tcPr>
          <w:p w:rsidR="00000000" w:rsidRDefault="003238CB">
            <w:pPr>
              <w:rPr>
                <w:noProof/>
              </w:rPr>
            </w:pPr>
            <w:r>
              <w:rPr>
                <w:noProof/>
              </w:rPr>
              <w:t>However, some care needs to be taken in doing this or you may end up with an inaccurate EPG.</w:t>
            </w:r>
          </w:p>
        </w:tc>
        <w:tc>
          <w:tcPr>
            <w:tcW w:w="7407" w:type="dxa"/>
          </w:tcPr>
          <w:p w:rsidR="00000000" w:rsidRDefault="003238CB">
            <w:pPr>
              <w:rPr>
                <w:lang w:val="fr-FR"/>
              </w:rPr>
            </w:pPr>
            <w:r>
              <w:rPr>
                <w:lang w:val="fr-FR"/>
              </w:rPr>
              <w:t>Cependant, certaines pr</w:t>
            </w:r>
            <w:r>
              <w:rPr>
                <w:lang w:val="fr-FR"/>
              </w:rPr>
              <w:t>é</w:t>
            </w:r>
            <w:r>
              <w:rPr>
                <w:lang w:val="fr-FR"/>
              </w:rPr>
              <w:t xml:space="preserve">cautions doivent </w:t>
            </w:r>
            <w:r>
              <w:rPr>
                <w:lang w:val="fr-FR"/>
              </w:rPr>
              <w:t>ê</w:t>
            </w:r>
            <w:r>
              <w:rPr>
                <w:lang w:val="fr-FR"/>
              </w:rPr>
              <w:t>tre prises pour ce faire, sinon vous risquez de vous retrouver avec un EPG inexact.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6efafc9d-d300-412c-92dc-8552736a7a78</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The EPG and Bumpers</w:t>
            </w:r>
            <w:r>
              <w:rPr>
                <w:rStyle w:val="mqInternal"/>
                <w:noProof/>
              </w:rPr>
              <w:t>{2]</w:t>
            </w:r>
            <w:r>
              <w:rPr>
                <w:noProof/>
              </w:rPr>
              <w:t xml:space="preserve"> for full details.</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L'EPG et les pare-chocs</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6eb8dace-73c5-4956-bfb9-b260acb768b5</w:t>
            </w:r>
          </w:p>
        </w:tc>
        <w:tc>
          <w:tcPr>
            <w:tcW w:w="7407" w:type="dxa"/>
            <w:shd w:val="clear" w:color="auto" w:fill="F2F2F2" w:themeFill="background1" w:themeFillShade="F2"/>
          </w:tcPr>
          <w:p w:rsidR="00000000" w:rsidRDefault="003238CB">
            <w:pPr>
              <w:rPr>
                <w:noProof/>
              </w:rPr>
            </w:pPr>
            <w:r>
              <w:rPr>
                <w:noProof/>
              </w:rPr>
              <w:t xml:space="preserve">Bumpers will </w:t>
            </w:r>
            <w:r>
              <w:rPr>
                <w:rStyle w:val="mqInternal"/>
                <w:noProof/>
              </w:rPr>
              <w:t>[1}</w:t>
            </w:r>
            <w:r>
              <w:rPr>
                <w:noProof/>
              </w:rPr>
              <w:t>not</w:t>
            </w:r>
            <w:r>
              <w:rPr>
                <w:rStyle w:val="mqInternal"/>
                <w:noProof/>
              </w:rPr>
              <w:t>{2]</w:t>
            </w:r>
            <w:r>
              <w:rPr>
                <w:noProof/>
              </w:rPr>
              <w:t xml:space="preserve"> appear in the </w:t>
            </w:r>
            <w:r>
              <w:rPr>
                <w:rStyle w:val="mqInternal"/>
                <w:noProof/>
              </w:rPr>
              <w:t>[3}</w:t>
            </w:r>
            <w:r>
              <w:rPr>
                <w:noProof/>
              </w:rPr>
              <w:t>EPG</w:t>
            </w:r>
            <w:r>
              <w:rPr>
                <w:rStyle w:val="mqInternal"/>
                <w:noProof/>
              </w:rPr>
              <w:t>{4]</w:t>
            </w:r>
            <w:r>
              <w:rPr>
                <w:noProof/>
              </w:rPr>
              <w:t xml:space="preserve"> but the duration of the b</w:t>
            </w:r>
            <w:r>
              <w:rPr>
                <w:noProof/>
              </w:rPr>
              <w:t>umper will be added to the video before or after (depending on whether it is pre-roll or post-roll).</w:t>
            </w:r>
          </w:p>
        </w:tc>
        <w:tc>
          <w:tcPr>
            <w:tcW w:w="7407" w:type="dxa"/>
          </w:tcPr>
          <w:p w:rsidR="00000000" w:rsidRDefault="003238CB">
            <w:pPr>
              <w:rPr>
                <w:lang w:val="fr-FR"/>
              </w:rPr>
            </w:pPr>
            <w:r>
              <w:rPr>
                <w:lang w:val="fr-FR"/>
              </w:rPr>
              <w:t xml:space="preserve">Les pare-chocs </w:t>
            </w:r>
            <w:r>
              <w:rPr>
                <w:rStyle w:val="mqInternal"/>
                <w:noProof/>
                <w:lang w:val="fr-FR"/>
              </w:rPr>
              <w:t>[1}</w:t>
            </w:r>
            <w:r>
              <w:rPr>
                <w:lang w:val="fr-FR"/>
              </w:rPr>
              <w:t>ne pas</w:t>
            </w:r>
            <w:r>
              <w:rPr>
                <w:rStyle w:val="mqInternal"/>
                <w:noProof/>
                <w:lang w:val="fr-FR"/>
              </w:rPr>
              <w:t>{2]</w:t>
            </w:r>
            <w:r>
              <w:rPr>
                <w:lang w:val="fr-FR"/>
              </w:rPr>
              <w:t xml:space="preserve"> apparaissent dans le </w:t>
            </w:r>
            <w:r>
              <w:rPr>
                <w:rStyle w:val="mqInternal"/>
                <w:noProof/>
                <w:lang w:val="fr-FR"/>
              </w:rPr>
              <w:t>[3}</w:t>
            </w:r>
            <w:r>
              <w:rPr>
                <w:lang w:val="fr-FR"/>
              </w:rPr>
              <w:t>EPG</w:t>
            </w:r>
            <w:r>
              <w:rPr>
                <w:rStyle w:val="mqInternal"/>
                <w:noProof/>
                <w:lang w:val="fr-FR"/>
              </w:rPr>
              <w:t>{4]</w:t>
            </w:r>
            <w:r>
              <w:rPr>
                <w:lang w:val="fr-FR"/>
              </w:rPr>
              <w:t xml:space="preserve"> mais la dur</w:t>
            </w:r>
            <w:r>
              <w:rPr>
                <w:lang w:val="fr-FR"/>
              </w:rPr>
              <w:t>é</w:t>
            </w:r>
            <w:r>
              <w:rPr>
                <w:lang w:val="fr-FR"/>
              </w:rPr>
              <w:t>e du bumper sera ajout</w:t>
            </w:r>
            <w:r>
              <w:rPr>
                <w:lang w:val="fr-FR"/>
              </w:rPr>
              <w:t>é</w:t>
            </w:r>
            <w:r>
              <w:rPr>
                <w:lang w:val="fr-FR"/>
              </w:rPr>
              <w:t xml:space="preserve">e </w:t>
            </w:r>
            <w:r>
              <w:rPr>
                <w:lang w:val="fr-FR"/>
              </w:rPr>
              <w:t>à</w:t>
            </w:r>
            <w:r>
              <w:rPr>
                <w:lang w:val="fr-FR"/>
              </w:rPr>
              <w:t xml:space="preserve"> la vid</w:t>
            </w:r>
            <w:r>
              <w:rPr>
                <w:lang w:val="fr-FR"/>
              </w:rPr>
              <w:t>é</w:t>
            </w:r>
            <w:r>
              <w:rPr>
                <w:lang w:val="fr-FR"/>
              </w:rPr>
              <w:t>o avant ou apr</w:t>
            </w:r>
            <w:r>
              <w:rPr>
                <w:lang w:val="fr-FR"/>
              </w:rPr>
              <w:t>è</w:t>
            </w:r>
            <w:r>
              <w:rPr>
                <w:lang w:val="fr-FR"/>
              </w:rPr>
              <w:t>s (selon qu'elle est pr</w:t>
            </w:r>
            <w:r>
              <w:rPr>
                <w:lang w:val="fr-FR"/>
              </w:rPr>
              <w:t>é</w:t>
            </w:r>
            <w:r>
              <w:rPr>
                <w:lang w:val="fr-FR"/>
              </w:rPr>
              <w:t>-roll ou po</w:t>
            </w:r>
            <w:r>
              <w:rPr>
                <w:lang w:val="fr-FR"/>
              </w:rPr>
              <w:t>st-roll).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9fce3a67-6f0f-460b-be4a-f85d468e5f8b</w:t>
            </w:r>
          </w:p>
        </w:tc>
        <w:tc>
          <w:tcPr>
            <w:tcW w:w="7407" w:type="dxa"/>
            <w:shd w:val="clear" w:color="auto" w:fill="F2F2F2" w:themeFill="background1" w:themeFillShade="F2"/>
          </w:tcPr>
          <w:p w:rsidR="00000000" w:rsidRDefault="003238CB">
            <w:pPr>
              <w:rPr>
                <w:noProof/>
              </w:rPr>
            </w:pPr>
            <w:r>
              <w:rPr>
                <w:noProof/>
              </w:rPr>
              <w:t>Enabling bumper content</w:t>
            </w:r>
          </w:p>
        </w:tc>
        <w:tc>
          <w:tcPr>
            <w:tcW w:w="7407" w:type="dxa"/>
          </w:tcPr>
          <w:p w:rsidR="00000000" w:rsidRDefault="003238CB">
            <w:pPr>
              <w:rPr>
                <w:lang w:val="fr-FR"/>
              </w:rPr>
            </w:pPr>
            <w:r>
              <w:rPr>
                <w:lang w:val="fr-FR"/>
              </w:rPr>
              <w:t>Activer le contenu du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58bc8fb0-775c-4376-8f74-31e20a53e4f9</w:t>
            </w:r>
          </w:p>
        </w:tc>
        <w:tc>
          <w:tcPr>
            <w:tcW w:w="7407" w:type="dxa"/>
            <w:shd w:val="clear" w:color="auto" w:fill="F2F2F2" w:themeFill="background1" w:themeFillShade="F2"/>
          </w:tcPr>
          <w:p w:rsidR="00000000" w:rsidRDefault="003238CB">
            <w:pPr>
              <w:rPr>
                <w:noProof/>
              </w:rPr>
            </w:pPr>
            <w:r>
              <w:rPr>
                <w:noProof/>
              </w:rPr>
              <w:t xml:space="preserve">The bumpers can be any video in your account, but it must have </w:t>
            </w:r>
            <w:r>
              <w:rPr>
                <w:rStyle w:val="mqInternal"/>
                <w:noProof/>
              </w:rPr>
              <w:t>[1}</w:t>
            </w:r>
            <w:r>
              <w:rPr>
                <w:noProof/>
              </w:rPr>
              <w:t>one of</w:t>
            </w:r>
            <w:r>
              <w:rPr>
                <w:rStyle w:val="mqInternal"/>
                <w:noProof/>
              </w:rPr>
              <w:t>{2]</w:t>
            </w:r>
            <w:r>
              <w:rPr>
                <w:noProof/>
              </w:rPr>
              <w:t xml:space="preserve"> the following tags:</w:t>
            </w:r>
          </w:p>
        </w:tc>
        <w:tc>
          <w:tcPr>
            <w:tcW w:w="7407" w:type="dxa"/>
          </w:tcPr>
          <w:p w:rsidR="00000000" w:rsidRDefault="003238CB">
            <w:pPr>
              <w:rPr>
                <w:lang w:val="fr-FR"/>
              </w:rPr>
            </w:pPr>
            <w:r>
              <w:rPr>
                <w:lang w:val="fr-FR"/>
              </w:rPr>
              <w:t>Les bumpe</w:t>
            </w:r>
            <w:r>
              <w:rPr>
                <w:lang w:val="fr-FR"/>
              </w:rPr>
              <w:t xml:space="preserve">rs peuvent </w:t>
            </w:r>
            <w:r>
              <w:rPr>
                <w:lang w:val="fr-FR"/>
              </w:rPr>
              <w:t>ê</w:t>
            </w:r>
            <w:r>
              <w:rPr>
                <w:lang w:val="fr-FR"/>
              </w:rPr>
              <w:t>tre n'importe quelle vid</w:t>
            </w:r>
            <w:r>
              <w:rPr>
                <w:lang w:val="fr-FR"/>
              </w:rPr>
              <w:t>é</w:t>
            </w:r>
            <w:r>
              <w:rPr>
                <w:lang w:val="fr-FR"/>
              </w:rPr>
              <w:t xml:space="preserve">o de votre compte, mais il doit avoir </w:t>
            </w:r>
            <w:r>
              <w:rPr>
                <w:rStyle w:val="mqInternal"/>
                <w:noProof/>
                <w:lang w:val="fr-FR"/>
              </w:rPr>
              <w:t>[1}</w:t>
            </w:r>
            <w:r>
              <w:rPr>
                <w:lang w:val="fr-FR"/>
              </w:rPr>
              <w:t>un des</w:t>
            </w:r>
            <w:r>
              <w:rPr>
                <w:rStyle w:val="mqInternal"/>
                <w:noProof/>
                <w:lang w:val="fr-FR"/>
              </w:rPr>
              <w:t>{2]</w:t>
            </w:r>
            <w:r>
              <w:rPr>
                <w:lang w:val="fr-FR"/>
              </w:rPr>
              <w:t xml:space="preserve"> les balises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75b9690a-20dd-42df-8f1f-727027469c74</w:t>
            </w:r>
          </w:p>
        </w:tc>
        <w:tc>
          <w:tcPr>
            <w:tcW w:w="7407" w:type="dxa"/>
            <w:shd w:val="clear" w:color="auto" w:fill="F2F2F2" w:themeFill="background1" w:themeFillShade="F2"/>
          </w:tcPr>
          <w:p w:rsidR="00000000" w:rsidRDefault="003238CB">
            <w:pPr>
              <w:rPr>
                <w:noProof/>
              </w:rPr>
            </w:pPr>
            <w:r>
              <w:rPr>
                <w:noProof/>
              </w:rPr>
              <w:t>Potential problems:</w:t>
            </w:r>
          </w:p>
        </w:tc>
        <w:tc>
          <w:tcPr>
            <w:tcW w:w="7407" w:type="dxa"/>
          </w:tcPr>
          <w:p w:rsidR="00000000" w:rsidRDefault="003238CB">
            <w:pPr>
              <w:rPr>
                <w:lang w:val="fr-FR"/>
              </w:rPr>
            </w:pPr>
            <w:r>
              <w:rPr>
                <w:lang w:val="fr-FR"/>
              </w:rPr>
              <w:t>Probl</w:t>
            </w:r>
            <w:r>
              <w:rPr>
                <w:lang w:val="fr-FR"/>
              </w:rPr>
              <w:t>è</w:t>
            </w:r>
            <w:r>
              <w:rPr>
                <w:lang w:val="fr-FR"/>
              </w:rPr>
              <w:t>mes potentiels: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3dbfb813-cab4-4580-8a9e-1a6a440ddc37</w:t>
            </w:r>
          </w:p>
        </w:tc>
        <w:tc>
          <w:tcPr>
            <w:tcW w:w="7407" w:type="dxa"/>
            <w:shd w:val="clear" w:color="auto" w:fill="F2F2F2" w:themeFill="background1" w:themeFillShade="F2"/>
          </w:tcPr>
          <w:p w:rsidR="00000000" w:rsidRDefault="003238CB">
            <w:pPr>
              <w:rPr>
                <w:noProof/>
              </w:rPr>
            </w:pPr>
            <w:r>
              <w:rPr>
                <w:noProof/>
              </w:rPr>
              <w:t xml:space="preserve">If you add both of these tags to the same video, it will still work as a bumper, but the </w:t>
            </w:r>
            <w:r>
              <w:rPr>
                <w:rStyle w:val="mqInternal"/>
                <w:noProof/>
              </w:rPr>
              <w:t>[1}</w:t>
            </w:r>
            <w:r>
              <w:rPr>
                <w:noProof/>
              </w:rPr>
              <w:t>EPG</w:t>
            </w:r>
            <w:r>
              <w:rPr>
                <w:rStyle w:val="mqInternal"/>
                <w:noProof/>
              </w:rPr>
              <w:t>{2]</w:t>
            </w:r>
            <w:r>
              <w:rPr>
                <w:noProof/>
              </w:rPr>
              <w:t xml:space="preserve"> will be inaccurate.</w:t>
            </w:r>
          </w:p>
        </w:tc>
        <w:tc>
          <w:tcPr>
            <w:tcW w:w="7407" w:type="dxa"/>
          </w:tcPr>
          <w:p w:rsidR="00000000" w:rsidRDefault="003238CB">
            <w:pPr>
              <w:rPr>
                <w:lang w:val="fr-FR"/>
              </w:rPr>
            </w:pPr>
            <w:r>
              <w:rPr>
                <w:lang w:val="fr-FR"/>
              </w:rPr>
              <w:t xml:space="preserve">Si vous ajoutez ces deux balises </w:t>
            </w:r>
            <w:r>
              <w:rPr>
                <w:lang w:val="fr-FR"/>
              </w:rPr>
              <w:t>à</w:t>
            </w:r>
            <w:r>
              <w:rPr>
                <w:lang w:val="fr-FR"/>
              </w:rPr>
              <w:t xml:space="preserve"> la m</w:t>
            </w:r>
            <w:r>
              <w:rPr>
                <w:lang w:val="fr-FR"/>
              </w:rPr>
              <w:t>ê</w:t>
            </w:r>
            <w:r>
              <w:rPr>
                <w:lang w:val="fr-FR"/>
              </w:rPr>
              <w:t>me vid</w:t>
            </w:r>
            <w:r>
              <w:rPr>
                <w:lang w:val="fr-FR"/>
              </w:rPr>
              <w:t>é</w:t>
            </w:r>
            <w:r>
              <w:rPr>
                <w:lang w:val="fr-FR"/>
              </w:rPr>
              <w:t xml:space="preserve">o, cela fonctionnera toujours comme un pare-chocs, mais le </w:t>
            </w:r>
            <w:r>
              <w:rPr>
                <w:rStyle w:val="mqInternal"/>
                <w:noProof/>
                <w:lang w:val="fr-FR"/>
              </w:rPr>
              <w:t>[1}</w:t>
            </w:r>
            <w:r>
              <w:rPr>
                <w:lang w:val="fr-FR"/>
              </w:rPr>
              <w:t>EPG</w:t>
            </w:r>
            <w:r>
              <w:rPr>
                <w:rStyle w:val="mqInternal"/>
                <w:noProof/>
                <w:lang w:val="fr-FR"/>
              </w:rPr>
              <w:t>{2]</w:t>
            </w:r>
            <w:r>
              <w:rPr>
                <w:lang w:val="fr-FR"/>
              </w:rPr>
              <w:t xml:space="preserve"> sera inexacte.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6f7a8219-5171-49d1-b419-87d210084154</w:t>
            </w:r>
          </w:p>
        </w:tc>
        <w:tc>
          <w:tcPr>
            <w:tcW w:w="7407" w:type="dxa"/>
            <w:shd w:val="clear" w:color="auto" w:fill="F2F2F2" w:themeFill="background1" w:themeFillShade="F2"/>
          </w:tcPr>
          <w:p w:rsidR="00000000" w:rsidRDefault="003238CB">
            <w:pPr>
              <w:rPr>
                <w:noProof/>
              </w:rPr>
            </w:pPr>
            <w:r>
              <w:rPr>
                <w:noProof/>
              </w:rPr>
              <w:t>Similarly, for SSAI-enabled channels, ad placeholders are treated as post-roll ads.</w:t>
            </w:r>
          </w:p>
        </w:tc>
        <w:tc>
          <w:tcPr>
            <w:tcW w:w="7407" w:type="dxa"/>
          </w:tcPr>
          <w:p w:rsidR="00000000" w:rsidRDefault="003238CB">
            <w:pPr>
              <w:rPr>
                <w:lang w:val="fr-FR"/>
              </w:rPr>
            </w:pPr>
            <w:r>
              <w:rPr>
                <w:lang w:val="fr-FR"/>
              </w:rPr>
              <w:t>De m</w:t>
            </w:r>
            <w:r>
              <w:rPr>
                <w:lang w:val="fr-FR"/>
              </w:rPr>
              <w:t>ê</w:t>
            </w:r>
            <w:r>
              <w:rPr>
                <w:lang w:val="fr-FR"/>
              </w:rPr>
              <w:t>me, pour les cha</w:t>
            </w:r>
            <w:r>
              <w:rPr>
                <w:lang w:val="fr-FR"/>
              </w:rPr>
              <w:t>î</w:t>
            </w:r>
            <w:r>
              <w:rPr>
                <w:lang w:val="fr-FR"/>
              </w:rPr>
              <w:t>nes compatibles SSAI, les espaces r</w:t>
            </w:r>
            <w:r>
              <w:rPr>
                <w:lang w:val="fr-FR"/>
              </w:rPr>
              <w:t>é</w:t>
            </w:r>
            <w:r>
              <w:rPr>
                <w:lang w:val="fr-FR"/>
              </w:rPr>
              <w:t>serv</w:t>
            </w:r>
            <w:r>
              <w:rPr>
                <w:lang w:val="fr-FR"/>
              </w:rPr>
              <w:t>é</w:t>
            </w:r>
            <w:r>
              <w:rPr>
                <w:lang w:val="fr-FR"/>
              </w:rPr>
              <w:t>s pour les annonces sont trait</w:t>
            </w:r>
            <w:r>
              <w:rPr>
                <w:lang w:val="fr-FR"/>
              </w:rPr>
              <w:t>é</w:t>
            </w:r>
            <w:r>
              <w:rPr>
                <w:lang w:val="fr-FR"/>
              </w:rPr>
              <w:t>s comme des annonces post-roll.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2fe8</w:t>
            </w:r>
            <w:r>
              <w:rPr>
                <w:noProof/>
                <w:sz w:val="2"/>
              </w:rPr>
              <w:t>a3c0-bef8-470d-ade9-108fc9de4438</w:t>
            </w:r>
          </w:p>
        </w:tc>
        <w:tc>
          <w:tcPr>
            <w:tcW w:w="7407" w:type="dxa"/>
            <w:shd w:val="clear" w:color="auto" w:fill="F2F2F2" w:themeFill="background1" w:themeFillShade="F2"/>
          </w:tcPr>
          <w:p w:rsidR="00000000" w:rsidRDefault="003238CB">
            <w:pPr>
              <w:rPr>
                <w:noProof/>
              </w:rPr>
            </w:pPr>
            <w:r>
              <w:rPr>
                <w:noProof/>
              </w:rPr>
              <w:t>You should not have a pre-roll bumper followed by an ad placeholder, as this effectively creates a pre-roll</w:t>
            </w:r>
            <w:r>
              <w:rPr>
                <w:rStyle w:val="mqInternal"/>
                <w:noProof/>
              </w:rPr>
              <w:t>[1}{2]</w:t>
            </w:r>
            <w:r>
              <w:rPr>
                <w:noProof/>
              </w:rPr>
              <w:t>post-roll sequence that will cause the EPG to be inaccurate.</w:t>
            </w:r>
          </w:p>
        </w:tc>
        <w:tc>
          <w:tcPr>
            <w:tcW w:w="7407" w:type="dxa"/>
          </w:tcPr>
          <w:p w:rsidR="00000000" w:rsidRDefault="003238CB">
            <w:pPr>
              <w:rPr>
                <w:lang w:val="fr-FR"/>
              </w:rPr>
            </w:pPr>
            <w:r>
              <w:rPr>
                <w:lang w:val="fr-FR"/>
              </w:rPr>
              <w:t>Vous ne devriez pas avoir de pare-chocs pr</w:t>
            </w:r>
            <w:r>
              <w:rPr>
                <w:lang w:val="fr-FR"/>
              </w:rPr>
              <w:t>é</w:t>
            </w:r>
            <w:r>
              <w:rPr>
                <w:lang w:val="fr-FR"/>
              </w:rPr>
              <w:t xml:space="preserve">-roll </w:t>
            </w:r>
            <w:r>
              <w:rPr>
                <w:lang w:val="fr-FR"/>
              </w:rPr>
              <w:t>suivi d'un espace r</w:t>
            </w:r>
            <w:r>
              <w:rPr>
                <w:lang w:val="fr-FR"/>
              </w:rPr>
              <w:t>é</w:t>
            </w:r>
            <w:r>
              <w:rPr>
                <w:lang w:val="fr-FR"/>
              </w:rPr>
              <w:t>serv</w:t>
            </w:r>
            <w:r>
              <w:rPr>
                <w:lang w:val="fr-FR"/>
              </w:rPr>
              <w:t>é</w:t>
            </w:r>
            <w:r>
              <w:rPr>
                <w:lang w:val="fr-FR"/>
              </w:rPr>
              <w:t xml:space="preserve"> pour les annonces, car cela cr</w:t>
            </w:r>
            <w:r>
              <w:rPr>
                <w:lang w:val="fr-FR"/>
              </w:rPr>
              <w:t>é</w:t>
            </w:r>
            <w:r>
              <w:rPr>
                <w:lang w:val="fr-FR"/>
              </w:rPr>
              <w:t>e effectivement un pr</w:t>
            </w:r>
            <w:r>
              <w:rPr>
                <w:lang w:val="fr-FR"/>
              </w:rPr>
              <w:t>é</w:t>
            </w:r>
            <w:r>
              <w:rPr>
                <w:lang w:val="fr-FR"/>
              </w:rPr>
              <w:t>-roll</w:t>
            </w:r>
            <w:r>
              <w:rPr>
                <w:rStyle w:val="mqInternal"/>
                <w:noProof/>
                <w:lang w:val="fr-FR"/>
              </w:rPr>
              <w:t>[1}{2]</w:t>
            </w:r>
            <w:r>
              <w:rPr>
                <w:lang w:val="fr-FR"/>
              </w:rPr>
              <w:t>s</w:t>
            </w:r>
            <w:r>
              <w:rPr>
                <w:lang w:val="fr-FR"/>
              </w:rPr>
              <w:t>é</w:t>
            </w:r>
            <w:r>
              <w:rPr>
                <w:lang w:val="fr-FR"/>
              </w:rPr>
              <w:t>quence post-roll qui rendra l'EPG inexact.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f0a3efd2-0ad1-4c8a-9562-3f85a684a51f</w:t>
            </w:r>
          </w:p>
        </w:tc>
        <w:tc>
          <w:tcPr>
            <w:tcW w:w="7407" w:type="dxa"/>
            <w:shd w:val="clear" w:color="auto" w:fill="F2F2F2" w:themeFill="background1" w:themeFillShade="F2"/>
          </w:tcPr>
          <w:p w:rsidR="00000000" w:rsidRDefault="003238CB">
            <w:pPr>
              <w:rPr>
                <w:noProof/>
              </w:rPr>
            </w:pPr>
            <w:r>
              <w:rPr>
                <w:noProof/>
              </w:rPr>
              <w:t>Inserting bumpers</w:t>
            </w:r>
          </w:p>
        </w:tc>
        <w:tc>
          <w:tcPr>
            <w:tcW w:w="7407" w:type="dxa"/>
          </w:tcPr>
          <w:p w:rsidR="00000000" w:rsidRDefault="003238CB">
            <w:pPr>
              <w:rPr>
                <w:lang w:val="fr-FR"/>
              </w:rPr>
            </w:pPr>
            <w:r>
              <w:rPr>
                <w:lang w:val="fr-FR"/>
              </w:rPr>
              <w:t>Insertion de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50859d25-969b-46eb-8d36-36658c99</w:t>
            </w:r>
            <w:r>
              <w:rPr>
                <w:noProof/>
                <w:sz w:val="2"/>
              </w:rPr>
              <w:t>38b7</w:t>
            </w:r>
          </w:p>
        </w:tc>
        <w:tc>
          <w:tcPr>
            <w:tcW w:w="7407" w:type="dxa"/>
            <w:shd w:val="clear" w:color="auto" w:fill="F2F2F2" w:themeFill="background1" w:themeFillShade="F2"/>
          </w:tcPr>
          <w:p w:rsidR="00000000" w:rsidRDefault="003238CB">
            <w:pPr>
              <w:rPr>
                <w:noProof/>
              </w:rPr>
            </w:pPr>
            <w:r>
              <w:rPr>
                <w:noProof/>
              </w:rPr>
              <w:t xml:space="preserve">Before you can insert bumpers, you must </w:t>
            </w:r>
            <w:r>
              <w:rPr>
                <w:rStyle w:val="mqInternal"/>
                <w:noProof/>
              </w:rPr>
              <w:t>[1}</w:t>
            </w:r>
            <w:r>
              <w:rPr>
                <w:noProof/>
              </w:rPr>
              <w:t>add videos and/or live events to the channel</w:t>
            </w:r>
            <w:r>
              <w:rPr>
                <w:rStyle w:val="mqInternal"/>
                <w:noProof/>
              </w:rPr>
              <w:t>{2]</w:t>
            </w:r>
            <w:r>
              <w:rPr>
                <w:noProof/>
              </w:rPr>
              <w:t xml:space="preserve"> and </w:t>
            </w:r>
            <w:r>
              <w:rPr>
                <w:rStyle w:val="mqInternal"/>
                <w:noProof/>
              </w:rPr>
              <w:t>[3}</w:t>
            </w:r>
            <w:r>
              <w:rPr>
                <w:noProof/>
              </w:rPr>
              <w:t>save</w:t>
            </w:r>
            <w:r>
              <w:rPr>
                <w:rStyle w:val="mqInternal"/>
                <w:noProof/>
              </w:rPr>
              <w:t>{4]</w:t>
            </w:r>
            <w:r>
              <w:rPr>
                <w:noProof/>
              </w:rPr>
              <w:t xml:space="preserve"> the changes.</w:t>
            </w:r>
          </w:p>
        </w:tc>
        <w:tc>
          <w:tcPr>
            <w:tcW w:w="7407" w:type="dxa"/>
          </w:tcPr>
          <w:p w:rsidR="00000000" w:rsidRDefault="003238CB">
            <w:pPr>
              <w:rPr>
                <w:lang w:val="fr-FR"/>
              </w:rPr>
            </w:pPr>
            <w:r>
              <w:rPr>
                <w:lang w:val="fr-FR"/>
              </w:rPr>
              <w:t>Avant de pouvoir ins</w:t>
            </w:r>
            <w:r>
              <w:rPr>
                <w:lang w:val="fr-FR"/>
              </w:rPr>
              <w:t>é</w:t>
            </w:r>
            <w:r>
              <w:rPr>
                <w:lang w:val="fr-FR"/>
              </w:rPr>
              <w:t xml:space="preserve">rer des pare-chocs, vous devez </w:t>
            </w:r>
            <w:r>
              <w:rPr>
                <w:rStyle w:val="mqInternal"/>
                <w:noProof/>
                <w:lang w:val="fr-FR"/>
              </w:rPr>
              <w:t>[1}</w:t>
            </w:r>
            <w:r>
              <w:rPr>
                <w:lang w:val="fr-FR"/>
              </w:rPr>
              <w:t>ajouter des vid</w:t>
            </w:r>
            <w:r>
              <w:rPr>
                <w:lang w:val="fr-FR"/>
              </w:rPr>
              <w:t>é</w:t>
            </w:r>
            <w:r>
              <w:rPr>
                <w:lang w:val="fr-FR"/>
              </w:rPr>
              <w:t xml:space="preserve">os et / ou des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 cha</w:t>
            </w:r>
            <w:r>
              <w:rPr>
                <w:lang w:val="fr-FR"/>
              </w:rPr>
              <w:t>î</w:t>
            </w:r>
            <w:r>
              <w:rPr>
                <w:lang w:val="fr-FR"/>
              </w:rPr>
              <w:t>ne</w:t>
            </w:r>
            <w:r>
              <w:rPr>
                <w:rStyle w:val="mqInternal"/>
                <w:noProof/>
                <w:lang w:val="fr-FR"/>
              </w:rPr>
              <w:t>{2]</w:t>
            </w:r>
            <w:r>
              <w:rPr>
                <w:lang w:val="fr-FR"/>
              </w:rPr>
              <w:t xml:space="preserve"> et </w:t>
            </w:r>
            <w:r>
              <w:rPr>
                <w:rStyle w:val="mqInternal"/>
                <w:noProof/>
                <w:lang w:val="fr-FR"/>
              </w:rPr>
              <w:t>[3}</w:t>
            </w:r>
            <w:r>
              <w:rPr>
                <w:lang w:val="fr-FR"/>
              </w:rPr>
              <w:t>sauvegarder</w:t>
            </w:r>
            <w:r>
              <w:rPr>
                <w:rStyle w:val="mqInternal"/>
                <w:noProof/>
                <w:lang w:val="fr-FR"/>
              </w:rPr>
              <w:t>{4]</w:t>
            </w:r>
            <w:r>
              <w:rPr>
                <w:lang w:val="fr-FR"/>
              </w:rPr>
              <w:t xml:space="preserve"> les changements.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bbe2e13a-1ba3-4f9a-a91d-e18c4ce283e3</w:t>
            </w:r>
          </w:p>
        </w:tc>
        <w:tc>
          <w:tcPr>
            <w:tcW w:w="7407" w:type="dxa"/>
            <w:shd w:val="clear" w:color="auto" w:fill="F2F2F2" w:themeFill="background1" w:themeFillShade="F2"/>
          </w:tcPr>
          <w:p w:rsidR="00000000" w:rsidRDefault="003238CB">
            <w:pPr>
              <w:rPr>
                <w:noProof/>
              </w:rPr>
            </w:pPr>
            <w:r>
              <w:rPr>
                <w:noProof/>
              </w:rPr>
              <w:t xml:space="preserve">Select one or more videos and/or live events and click </w:t>
            </w:r>
            <w:r>
              <w:rPr>
                <w:rStyle w:val="mqInternal"/>
                <w:noProof/>
              </w:rPr>
              <w:t>[1}</w:t>
            </w:r>
            <w:r>
              <w:rPr>
                <w:noProof/>
              </w:rPr>
              <w:t>Insert Bumpers</w:t>
            </w:r>
            <w:r>
              <w:rPr>
                <w:rStyle w:val="mqInternal"/>
                <w:noProof/>
              </w:rPr>
              <w:t>{2]</w:t>
            </w:r>
            <w:r>
              <w:rPr>
                <w:noProof/>
              </w:rPr>
              <w:t>.</w:t>
            </w:r>
            <w:r>
              <w:rPr>
                <w:rStyle w:val="mqInternal"/>
                <w:noProof/>
              </w:rPr>
              <w:t>[3}[4}[5}</w:t>
            </w:r>
            <w:r>
              <w:rPr>
                <w:noProof/>
              </w:rPr>
              <w:t>\[1-1]</w:t>
            </w:r>
            <w:r>
              <w:rPr>
                <w:rStyle w:val="mqInternal"/>
                <w:noProof/>
              </w:rPr>
              <w:t>{6]{7]{8]</w:t>
            </w:r>
          </w:p>
        </w:tc>
        <w:tc>
          <w:tcPr>
            <w:tcW w:w="7407" w:type="dxa"/>
          </w:tcPr>
          <w:p w:rsidR="00000000" w:rsidRDefault="003238CB">
            <w:pPr>
              <w:rPr>
                <w:lang w:val="fr-FR"/>
              </w:rPr>
            </w:pPr>
            <w:r>
              <w:rPr>
                <w:lang w:val="fr-FR"/>
              </w:rPr>
              <w:t>S</w:t>
            </w:r>
            <w:r>
              <w:rPr>
                <w:lang w:val="fr-FR"/>
              </w:rPr>
              <w:t>é</w:t>
            </w:r>
            <w:r>
              <w:rPr>
                <w:lang w:val="fr-FR"/>
              </w:rPr>
              <w:t>lectionnez une ou plusieurs vid</w:t>
            </w:r>
            <w:r>
              <w:rPr>
                <w:lang w:val="fr-FR"/>
              </w:rPr>
              <w:t>é</w:t>
            </w:r>
            <w:r>
              <w:rPr>
                <w:lang w:val="fr-FR"/>
              </w:rPr>
              <w:t xml:space="preserve">os et / ou </w:t>
            </w:r>
            <w:r>
              <w:rPr>
                <w:lang w:val="fr-FR"/>
              </w:rPr>
              <w:t>é</w:t>
            </w:r>
            <w:r>
              <w:rPr>
                <w:lang w:val="fr-FR"/>
              </w:rPr>
              <w:t>v</w:t>
            </w:r>
            <w:r>
              <w:rPr>
                <w:lang w:val="fr-FR"/>
              </w:rPr>
              <w:t>é</w:t>
            </w:r>
            <w:r>
              <w:rPr>
                <w:lang w:val="fr-FR"/>
              </w:rPr>
              <w:t xml:space="preserve">nements en direct et cliquez sur </w:t>
            </w:r>
            <w:r>
              <w:rPr>
                <w:rStyle w:val="mqInternal"/>
                <w:noProof/>
                <w:lang w:val="fr-FR"/>
              </w:rPr>
              <w:t>[1}</w:t>
            </w:r>
            <w:r>
              <w:rPr>
                <w:lang w:val="fr-FR"/>
              </w:rPr>
              <w:t>Ins</w:t>
            </w:r>
            <w:r>
              <w:rPr>
                <w:lang w:val="fr-FR"/>
              </w:rPr>
              <w:t>é</w:t>
            </w:r>
            <w:r>
              <w:rPr>
                <w:lang w:val="fr-FR"/>
              </w:rPr>
              <w:t>rer des pare-chocs</w:t>
            </w:r>
            <w:r>
              <w:rPr>
                <w:rStyle w:val="mqInternal"/>
                <w:noProof/>
                <w:lang w:val="fr-FR"/>
              </w:rPr>
              <w:t>{2]</w:t>
            </w:r>
            <w:r>
              <w:rPr>
                <w:lang w:val="fr-FR"/>
              </w:rPr>
              <w:t>.</w:t>
            </w:r>
            <w:r>
              <w:rPr>
                <w:rStyle w:val="mqInternal"/>
                <w:noProof/>
                <w:lang w:val="fr-FR"/>
              </w:rPr>
              <w:t>[3}[4}[5}</w:t>
            </w:r>
            <w:r>
              <w:rPr>
                <w:lang w:val="fr-FR"/>
              </w:rPr>
              <w:t>\[1-1]</w:t>
            </w:r>
            <w:r>
              <w:rPr>
                <w:rStyle w:val="mqInternal"/>
                <w:noProof/>
                <w:lang w:val="fr-FR"/>
              </w:rPr>
              <w:t>{6]{7]{8]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4d65043f-6d16-4a00-aebf-c73c140662fe</w:t>
            </w:r>
          </w:p>
        </w:tc>
        <w:tc>
          <w:tcPr>
            <w:tcW w:w="7407" w:type="dxa"/>
            <w:shd w:val="clear" w:color="auto" w:fill="F2F2F2" w:themeFill="background1" w:themeFillShade="F2"/>
          </w:tcPr>
          <w:p w:rsidR="00000000" w:rsidRDefault="003238CB">
            <w:pPr>
              <w:rPr>
                <w:noProof/>
              </w:rPr>
            </w:pPr>
            <w:r>
              <w:rPr>
                <w:noProof/>
              </w:rPr>
              <w:t>Select Videos for Bumper</w:t>
            </w:r>
          </w:p>
        </w:tc>
        <w:tc>
          <w:tcPr>
            <w:tcW w:w="7407" w:type="dxa"/>
          </w:tcPr>
          <w:p w:rsidR="00000000" w:rsidRDefault="003238CB">
            <w:pPr>
              <w:rPr>
                <w:lang w:val="fr-FR"/>
              </w:rPr>
            </w:pPr>
            <w:r>
              <w:rPr>
                <w:lang w:val="fr-FR"/>
              </w:rPr>
              <w:t>S</w:t>
            </w:r>
            <w:r>
              <w:rPr>
                <w:lang w:val="fr-FR"/>
              </w:rPr>
              <w:t>é</w:t>
            </w:r>
            <w:r>
              <w:rPr>
                <w:lang w:val="fr-FR"/>
              </w:rPr>
              <w:t>lectionnez des vid</w:t>
            </w:r>
            <w:r>
              <w:rPr>
                <w:lang w:val="fr-FR"/>
              </w:rPr>
              <w:t>é</w:t>
            </w:r>
            <w:r>
              <w:rPr>
                <w:lang w:val="fr-FR"/>
              </w:rPr>
              <w:t>os pour Bumper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d02da565-9cf5-4041-ac2f-0ec4887757c8</w:t>
            </w:r>
          </w:p>
        </w:tc>
        <w:tc>
          <w:tcPr>
            <w:tcW w:w="7407" w:type="dxa"/>
            <w:shd w:val="clear" w:color="auto" w:fill="F2F2F2" w:themeFill="background1" w:themeFillShade="F2"/>
          </w:tcPr>
          <w:p w:rsidR="00000000" w:rsidRDefault="003238CB">
            <w:pPr>
              <w:rPr>
                <w:noProof/>
              </w:rPr>
            </w:pPr>
            <w:r>
              <w:rPr>
                <w:noProof/>
              </w:rPr>
              <w:t>Select Videos for Bumper</w:t>
            </w:r>
          </w:p>
        </w:tc>
        <w:tc>
          <w:tcPr>
            <w:tcW w:w="7407" w:type="dxa"/>
          </w:tcPr>
          <w:p w:rsidR="00000000" w:rsidRDefault="003238CB">
            <w:pPr>
              <w:rPr>
                <w:lang w:val="fr-FR"/>
              </w:rPr>
            </w:pPr>
            <w:r>
              <w:rPr>
                <w:lang w:val="fr-FR"/>
              </w:rPr>
              <w:t>S</w:t>
            </w:r>
            <w:r>
              <w:rPr>
                <w:lang w:val="fr-FR"/>
              </w:rPr>
              <w:t>é</w:t>
            </w:r>
            <w:r>
              <w:rPr>
                <w:lang w:val="fr-FR"/>
              </w:rPr>
              <w:t>lectionnez des vid</w:t>
            </w:r>
            <w:r>
              <w:rPr>
                <w:lang w:val="fr-FR"/>
              </w:rPr>
              <w:t>é</w:t>
            </w:r>
            <w:r>
              <w:rPr>
                <w:lang w:val="fr-FR"/>
              </w:rPr>
              <w:t>os pour Bumper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d3d4751e-b360-464e-8969-432f1632e081</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Bumpers</w:t>
            </w:r>
            <w:r>
              <w:rPr>
                <w:rStyle w:val="mqInternal"/>
                <w:noProof/>
              </w:rPr>
              <w:t>{2]</w:t>
            </w:r>
            <w:r>
              <w:rPr>
                <w:noProof/>
              </w:rPr>
              <w:t xml:space="preserve"> dialog select </w:t>
            </w:r>
            <w:r>
              <w:rPr>
                <w:rStyle w:val="mqInternal"/>
                <w:noProof/>
              </w:rPr>
              <w:t>[1}</w:t>
            </w:r>
            <w:r>
              <w:rPr>
                <w:noProof/>
              </w:rPr>
              <w:t>Pre-Roll</w:t>
            </w:r>
            <w:r>
              <w:rPr>
                <w:rStyle w:val="mqInternal"/>
                <w:noProof/>
              </w:rPr>
              <w:t>{2]</w:t>
            </w:r>
            <w:r>
              <w:rPr>
                <w:noProof/>
              </w:rPr>
              <w:t xml:space="preserve"> or </w:t>
            </w:r>
            <w:r>
              <w:rPr>
                <w:rStyle w:val="mqInternal"/>
                <w:noProof/>
              </w:rPr>
              <w:t>[1}</w:t>
            </w:r>
            <w:r>
              <w:rPr>
                <w:noProof/>
              </w:rPr>
              <w:t>Post-Roll</w:t>
            </w:r>
            <w:r>
              <w:rPr>
                <w:rStyle w:val="mqInternal"/>
                <w:noProof/>
              </w:rPr>
              <w:t>{2]</w:t>
            </w:r>
            <w:r>
              <w:rPr>
                <w:noProof/>
              </w:rPr>
              <w:t xml:space="preserve"> and then click </w:t>
            </w:r>
            <w:r>
              <w:rPr>
                <w:rStyle w:val="mqInternal"/>
                <w:noProof/>
              </w:rPr>
              <w:t>[7}</w:t>
            </w:r>
            <w:r>
              <w:rPr>
                <w:noProof/>
              </w:rPr>
              <w:t>Insert</w:t>
            </w:r>
            <w:r>
              <w:rPr>
                <w:rStyle w:val="mqInternal"/>
                <w:noProof/>
              </w:rPr>
              <w:t>{8]</w:t>
            </w:r>
            <w:r>
              <w:rPr>
                <w:noProof/>
              </w:rPr>
              <w:t xml:space="preserve"> beside the bumper video you want to insert.</w:t>
            </w:r>
            <w:r>
              <w:rPr>
                <w:rStyle w:val="mqInternal"/>
                <w:noProof/>
              </w:rPr>
              <w:t>[9}[1}[11}</w:t>
            </w:r>
            <w:r>
              <w:rPr>
                <w:noProof/>
              </w:rPr>
              <w:t>\[1-2]</w:t>
            </w:r>
            <w:r>
              <w:rPr>
                <w:rStyle w:val="mqInternal"/>
                <w:noProof/>
              </w:rPr>
              <w:t>{12]{2]{14]</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Pare-chocs</w:t>
            </w:r>
            <w:r>
              <w:rPr>
                <w:rStyle w:val="mqInternal"/>
                <w:noProof/>
                <w:lang w:val="fr-FR"/>
              </w:rPr>
              <w:t>{2]</w:t>
            </w:r>
            <w:r>
              <w:rPr>
                <w:lang w:val="fr-FR"/>
              </w:rPr>
              <w:t xml:space="preserve"> bo</w:t>
            </w:r>
            <w:r>
              <w:rPr>
                <w:lang w:val="fr-FR"/>
              </w:rPr>
              <w:t>î</w:t>
            </w:r>
            <w:r>
              <w:rPr>
                <w:lang w:val="fr-FR"/>
              </w:rPr>
              <w:t xml:space="preserve">te </w:t>
            </w:r>
            <w:r>
              <w:rPr>
                <w:lang w:val="fr-FR"/>
              </w:rPr>
              <w:t>de dialogue s</w:t>
            </w:r>
            <w:r>
              <w:rPr>
                <w:lang w:val="fr-FR"/>
              </w:rPr>
              <w:t>é</w:t>
            </w:r>
            <w:r>
              <w:rPr>
                <w:lang w:val="fr-FR"/>
              </w:rPr>
              <w:t xml:space="preserve">lectionner </w:t>
            </w:r>
            <w:r>
              <w:rPr>
                <w:rStyle w:val="mqInternal"/>
                <w:noProof/>
                <w:lang w:val="fr-FR"/>
              </w:rPr>
              <w:t>[1}</w:t>
            </w:r>
            <w:r>
              <w:rPr>
                <w:lang w:val="fr-FR"/>
              </w:rPr>
              <w:t>Pr</w:t>
            </w:r>
            <w:r>
              <w:rPr>
                <w:lang w:val="fr-FR"/>
              </w:rPr>
              <w:t>é</w:t>
            </w:r>
            <w:r>
              <w:rPr>
                <w:lang w:val="fr-FR"/>
              </w:rPr>
              <w:t>-rouler</w:t>
            </w:r>
            <w:r>
              <w:rPr>
                <w:rStyle w:val="mqInternal"/>
                <w:noProof/>
                <w:lang w:val="fr-FR"/>
              </w:rPr>
              <w:t>{2]</w:t>
            </w:r>
            <w:r>
              <w:rPr>
                <w:lang w:val="fr-FR"/>
              </w:rPr>
              <w:t xml:space="preserve"> ou alors </w:t>
            </w:r>
            <w:r>
              <w:rPr>
                <w:rStyle w:val="mqInternal"/>
                <w:noProof/>
                <w:lang w:val="fr-FR"/>
              </w:rPr>
              <w:t>[1}</w:t>
            </w:r>
            <w:r>
              <w:rPr>
                <w:lang w:val="fr-FR"/>
              </w:rPr>
              <w:t>Post-Roll</w:t>
            </w:r>
            <w:r>
              <w:rPr>
                <w:rStyle w:val="mqInternal"/>
                <w:noProof/>
                <w:lang w:val="fr-FR"/>
              </w:rPr>
              <w:t>{2]</w:t>
            </w:r>
            <w:r>
              <w:rPr>
                <w:lang w:val="fr-FR"/>
              </w:rPr>
              <w:t xml:space="preserve"> puis cliquez sur </w:t>
            </w:r>
            <w:r>
              <w:rPr>
                <w:rStyle w:val="mqInternal"/>
                <w:noProof/>
                <w:lang w:val="fr-FR"/>
              </w:rPr>
              <w:t>[7}</w:t>
            </w:r>
            <w:r>
              <w:rPr>
                <w:lang w:val="fr-FR"/>
              </w:rPr>
              <w:t>Ins</w:t>
            </w:r>
            <w:r>
              <w:rPr>
                <w:lang w:val="fr-FR"/>
              </w:rPr>
              <w:t>é</w:t>
            </w:r>
            <w:r>
              <w:rPr>
                <w:lang w:val="fr-FR"/>
              </w:rPr>
              <w:t>rer</w:t>
            </w:r>
            <w:r>
              <w:rPr>
                <w:rStyle w:val="mqInternal"/>
                <w:noProof/>
                <w:lang w:val="fr-FR"/>
              </w:rPr>
              <w:t>{8]</w:t>
            </w:r>
            <w:r>
              <w:rPr>
                <w:lang w:val="fr-FR"/>
              </w:rPr>
              <w:t xml:space="preserve"> </w:t>
            </w:r>
            <w:r>
              <w:rPr>
                <w:lang w:val="fr-FR"/>
              </w:rPr>
              <w:t>à</w:t>
            </w:r>
            <w:r>
              <w:rPr>
                <w:lang w:val="fr-FR"/>
              </w:rPr>
              <w:t xml:space="preserve"> c</w:t>
            </w:r>
            <w:r>
              <w:rPr>
                <w:lang w:val="fr-FR"/>
              </w:rPr>
              <w:t>ô</w:t>
            </w:r>
            <w:r>
              <w:rPr>
                <w:lang w:val="fr-FR"/>
              </w:rPr>
              <w:t>t</w:t>
            </w:r>
            <w:r>
              <w:rPr>
                <w:lang w:val="fr-FR"/>
              </w:rPr>
              <w:t>é</w:t>
            </w:r>
            <w:r>
              <w:rPr>
                <w:lang w:val="fr-FR"/>
              </w:rPr>
              <w:t xml:space="preserve"> de la vid</w:t>
            </w:r>
            <w:r>
              <w:rPr>
                <w:lang w:val="fr-FR"/>
              </w:rPr>
              <w:t>é</w:t>
            </w:r>
            <w:r>
              <w:rPr>
                <w:lang w:val="fr-FR"/>
              </w:rPr>
              <w:t>o bumper que vous souhaitez ins</w:t>
            </w:r>
            <w:r>
              <w:rPr>
                <w:lang w:val="fr-FR"/>
              </w:rPr>
              <w:t>é</w:t>
            </w:r>
            <w:r>
              <w:rPr>
                <w:lang w:val="fr-FR"/>
              </w:rPr>
              <w:t>rer.</w:t>
            </w:r>
            <w:r>
              <w:rPr>
                <w:rStyle w:val="mqInternal"/>
                <w:noProof/>
                <w:lang w:val="fr-FR"/>
              </w:rPr>
              <w:t>[9}[1}[11}</w:t>
            </w:r>
            <w:r>
              <w:rPr>
                <w:lang w:val="fr-FR"/>
              </w:rPr>
              <w:t>\[1-2]</w:t>
            </w:r>
            <w:r>
              <w:rPr>
                <w:rStyle w:val="mqInternal"/>
                <w:noProof/>
                <w:lang w:val="fr-FR"/>
              </w:rPr>
              <w:t>{12]{2]{14]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2a385742-b05b-4262-9dff-19d111c9ca07</w:t>
            </w:r>
          </w:p>
        </w:tc>
        <w:tc>
          <w:tcPr>
            <w:tcW w:w="7407" w:type="dxa"/>
            <w:shd w:val="clear" w:color="auto" w:fill="F2F2F2" w:themeFill="background1" w:themeFillShade="F2"/>
          </w:tcPr>
          <w:p w:rsidR="00000000" w:rsidRDefault="003238CB">
            <w:pPr>
              <w:rPr>
                <w:noProof/>
              </w:rPr>
            </w:pPr>
            <w:r>
              <w:rPr>
                <w:noProof/>
              </w:rPr>
              <w:t>Bumper Dialog</w:t>
            </w:r>
          </w:p>
        </w:tc>
        <w:tc>
          <w:tcPr>
            <w:tcW w:w="7407" w:type="dxa"/>
          </w:tcPr>
          <w:p w:rsidR="00000000" w:rsidRDefault="003238CB">
            <w:pPr>
              <w:rPr>
                <w:lang w:val="fr-FR"/>
              </w:rPr>
            </w:pPr>
            <w:r>
              <w:rPr>
                <w:lang w:val="fr-FR"/>
              </w:rPr>
              <w:t>Bo</w:t>
            </w:r>
            <w:r>
              <w:rPr>
                <w:lang w:val="fr-FR"/>
              </w:rPr>
              <w:t>î</w:t>
            </w:r>
            <w:r>
              <w:rPr>
                <w:lang w:val="fr-FR"/>
              </w:rPr>
              <w:t>te de dialogue de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47207c5a-1da4-46bd-89ef-b1bbd73c8427</w:t>
            </w:r>
          </w:p>
        </w:tc>
        <w:tc>
          <w:tcPr>
            <w:tcW w:w="7407" w:type="dxa"/>
            <w:shd w:val="clear" w:color="auto" w:fill="F2F2F2" w:themeFill="background1" w:themeFillShade="F2"/>
          </w:tcPr>
          <w:p w:rsidR="00000000" w:rsidRDefault="003238CB">
            <w:pPr>
              <w:rPr>
                <w:noProof/>
              </w:rPr>
            </w:pPr>
            <w:r>
              <w:rPr>
                <w:noProof/>
              </w:rPr>
              <w:t>Bumper Dialog</w:t>
            </w:r>
          </w:p>
        </w:tc>
        <w:tc>
          <w:tcPr>
            <w:tcW w:w="7407" w:type="dxa"/>
          </w:tcPr>
          <w:p w:rsidR="00000000" w:rsidRDefault="003238CB">
            <w:pPr>
              <w:rPr>
                <w:lang w:val="fr-FR"/>
              </w:rPr>
            </w:pPr>
            <w:r>
              <w:rPr>
                <w:lang w:val="fr-FR"/>
              </w:rPr>
              <w:t>Bo</w:t>
            </w:r>
            <w:r>
              <w:rPr>
                <w:lang w:val="fr-FR"/>
              </w:rPr>
              <w:t>î</w:t>
            </w:r>
            <w:r>
              <w:rPr>
                <w:lang w:val="fr-FR"/>
              </w:rPr>
              <w:t>te de dialogue de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e17bc510-81f9-4908-9749-0619889e3fca</w:t>
            </w:r>
          </w:p>
        </w:tc>
        <w:tc>
          <w:tcPr>
            <w:tcW w:w="7407" w:type="dxa"/>
            <w:shd w:val="clear" w:color="auto" w:fill="F2F2F2" w:themeFill="background1" w:themeFillShade="F2"/>
          </w:tcPr>
          <w:p w:rsidR="00000000" w:rsidRDefault="003238CB">
            <w:pPr>
              <w:rPr>
                <w:noProof/>
              </w:rPr>
            </w:pPr>
            <w:r>
              <w:rPr>
                <w:noProof/>
              </w:rPr>
              <w:t>You will now see the bumpers appear in the program list:</w:t>
            </w:r>
          </w:p>
        </w:tc>
        <w:tc>
          <w:tcPr>
            <w:tcW w:w="7407" w:type="dxa"/>
          </w:tcPr>
          <w:p w:rsidR="00000000" w:rsidRDefault="003238CB">
            <w:pPr>
              <w:rPr>
                <w:lang w:val="fr-FR"/>
              </w:rPr>
            </w:pPr>
            <w:r>
              <w:rPr>
                <w:lang w:val="fr-FR"/>
              </w:rPr>
              <w:t>Vous verrez maintenant les pare-chocs ap</w:t>
            </w:r>
            <w:r>
              <w:rPr>
                <w:lang w:val="fr-FR"/>
              </w:rPr>
              <w:t>para</w:t>
            </w:r>
            <w:r>
              <w:rPr>
                <w:lang w:val="fr-FR"/>
              </w:rPr>
              <w:t>î</w:t>
            </w:r>
            <w:r>
              <w:rPr>
                <w:lang w:val="fr-FR"/>
              </w:rPr>
              <w:t>tre dans la 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07e735b2-18c1-4f03-aac6-524bd5bd7f8b</w:t>
            </w:r>
          </w:p>
        </w:tc>
        <w:tc>
          <w:tcPr>
            <w:tcW w:w="7407" w:type="dxa"/>
            <w:shd w:val="clear" w:color="auto" w:fill="F2F2F2" w:themeFill="background1" w:themeFillShade="F2"/>
          </w:tcPr>
          <w:p w:rsidR="00000000" w:rsidRDefault="003238CB">
            <w:pPr>
              <w:rPr>
                <w:noProof/>
              </w:rPr>
            </w:pPr>
            <w:r>
              <w:rPr>
                <w:noProof/>
              </w:rPr>
              <w:t>Bumper in Program List</w:t>
            </w:r>
          </w:p>
        </w:tc>
        <w:tc>
          <w:tcPr>
            <w:tcW w:w="7407" w:type="dxa"/>
          </w:tcPr>
          <w:p w:rsidR="00000000" w:rsidRDefault="003238CB">
            <w:pPr>
              <w:rPr>
                <w:lang w:val="fr-FR"/>
              </w:rPr>
            </w:pPr>
            <w:r>
              <w:rPr>
                <w:lang w:val="fr-FR"/>
              </w:rPr>
              <w:t>Pare-chocs dans la 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4de77185-06a9-4e61-ba4d-2bfaec4e62ed</w:t>
            </w:r>
          </w:p>
        </w:tc>
        <w:tc>
          <w:tcPr>
            <w:tcW w:w="7407" w:type="dxa"/>
            <w:shd w:val="clear" w:color="auto" w:fill="F2F2F2" w:themeFill="background1" w:themeFillShade="F2"/>
          </w:tcPr>
          <w:p w:rsidR="00000000" w:rsidRDefault="003238CB">
            <w:pPr>
              <w:rPr>
                <w:noProof/>
              </w:rPr>
            </w:pPr>
            <w:r>
              <w:rPr>
                <w:noProof/>
              </w:rPr>
              <w:t>Bumper in Program List</w:t>
            </w:r>
          </w:p>
        </w:tc>
        <w:tc>
          <w:tcPr>
            <w:tcW w:w="7407" w:type="dxa"/>
          </w:tcPr>
          <w:p w:rsidR="00000000" w:rsidRDefault="003238CB">
            <w:pPr>
              <w:rPr>
                <w:lang w:val="fr-FR"/>
              </w:rPr>
            </w:pPr>
            <w:r>
              <w:rPr>
                <w:lang w:val="fr-FR"/>
              </w:rPr>
              <w:t>Pare-chocs dans la 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e6cf2a82-6941-49cb-a99c-660b5f63e84a</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27191ab2-ed6c-4b5b-815c-90dfea0bb32a</w:t>
            </w:r>
          </w:p>
        </w:tc>
        <w:tc>
          <w:tcPr>
            <w:tcW w:w="7407" w:type="dxa"/>
            <w:shd w:val="clear" w:color="auto" w:fill="F2F2F2" w:themeFill="background1" w:themeFillShade="F2"/>
          </w:tcPr>
          <w:p w:rsidR="00000000" w:rsidRDefault="003238CB">
            <w:pPr>
              <w:rPr>
                <w:noProof/>
              </w:rPr>
            </w:pPr>
            <w:r>
              <w:rPr>
                <w:rStyle w:val="mqInternal"/>
                <w:noProof/>
              </w:rPr>
              <w:t>[1}[2}</w:t>
            </w:r>
            <w:r>
              <w:rPr>
                <w:noProof/>
              </w:rPr>
              <w:t>\[1-1]</w:t>
            </w:r>
            <w:r>
              <w:rPr>
                <w:rStyle w:val="mqInternal"/>
                <w:noProof/>
              </w:rPr>
              <w:t>{3]{4]</w:t>
            </w:r>
            <w:r>
              <w:rPr>
                <w:noProof/>
              </w:rPr>
              <w:t xml:space="preserve"> If you select multiple items, the same bumper will be added to each one.</w:t>
            </w:r>
          </w:p>
        </w:tc>
        <w:tc>
          <w:tcPr>
            <w:tcW w:w="7407" w:type="dxa"/>
          </w:tcPr>
          <w:p w:rsidR="00000000" w:rsidRDefault="003238CB">
            <w:pPr>
              <w:rPr>
                <w:lang w:val="fr-FR"/>
              </w:rPr>
            </w:pPr>
            <w:r>
              <w:rPr>
                <w:rStyle w:val="mqInternal"/>
                <w:noProof/>
                <w:lang w:val="fr-FR"/>
              </w:rPr>
              <w:t>[1}[2}</w:t>
            </w:r>
            <w:r>
              <w:rPr>
                <w:lang w:val="fr-FR"/>
              </w:rPr>
              <w:t>\[1-1]</w:t>
            </w:r>
            <w:r>
              <w:rPr>
                <w:rStyle w:val="mqInternal"/>
                <w:noProof/>
                <w:lang w:val="fr-FR"/>
              </w:rPr>
              <w:t>{3]{4]</w:t>
            </w:r>
            <w:r>
              <w:rPr>
                <w:lang w:val="fr-FR"/>
              </w:rPr>
              <w:t xml:space="preserve"> Si vous s</w:t>
            </w:r>
            <w:r>
              <w:rPr>
                <w:lang w:val="fr-FR"/>
              </w:rPr>
              <w:t>é</w:t>
            </w:r>
            <w:r>
              <w:rPr>
                <w:lang w:val="fr-FR"/>
              </w:rPr>
              <w:t xml:space="preserve">lectionnez plusieurs </w:t>
            </w:r>
            <w:r>
              <w:rPr>
                <w:lang w:val="fr-FR"/>
              </w:rPr>
              <w:t>é</w:t>
            </w:r>
            <w:r>
              <w:rPr>
                <w:lang w:val="fr-FR"/>
              </w:rPr>
              <w:t>l</w:t>
            </w:r>
            <w:r>
              <w:rPr>
                <w:lang w:val="fr-FR"/>
              </w:rPr>
              <w:t>é</w:t>
            </w:r>
            <w:r>
              <w:rPr>
                <w:lang w:val="fr-FR"/>
              </w:rPr>
              <w:t>ments, le m</w:t>
            </w:r>
            <w:r>
              <w:rPr>
                <w:lang w:val="fr-FR"/>
              </w:rPr>
              <w:t>ê</w:t>
            </w:r>
            <w:r>
              <w:rPr>
                <w:lang w:val="fr-FR"/>
              </w:rPr>
              <w:t>me pare-chocs sera ajout</w:t>
            </w:r>
            <w:r>
              <w:rPr>
                <w:lang w:val="fr-FR"/>
              </w:rPr>
              <w:t>é</w:t>
            </w:r>
            <w:r>
              <w:rPr>
                <w:lang w:val="fr-FR"/>
              </w:rPr>
              <w:t xml:space="preserve"> </w:t>
            </w:r>
            <w:r>
              <w:rPr>
                <w:lang w:val="fr-FR"/>
              </w:rPr>
              <w:t>à</w:t>
            </w:r>
            <w:r>
              <w:rPr>
                <w:lang w:val="fr-FR"/>
              </w:rPr>
              <w:t xml:space="preserve"> chacun d'eux.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83b68458-e9f2-41b2-8611-ada63f697b2c</w:t>
            </w:r>
          </w:p>
        </w:tc>
        <w:tc>
          <w:tcPr>
            <w:tcW w:w="7407" w:type="dxa"/>
            <w:shd w:val="clear" w:color="auto" w:fill="F2F2F2" w:themeFill="background1" w:themeFillShade="F2"/>
          </w:tcPr>
          <w:p w:rsidR="00000000" w:rsidRDefault="003238CB">
            <w:pPr>
              <w:rPr>
                <w:noProof/>
              </w:rPr>
            </w:pPr>
            <w:r>
              <w:rPr>
                <w:noProof/>
              </w:rPr>
              <w:t>If you want different bumpers for different items, add them one by one.</w:t>
            </w:r>
          </w:p>
        </w:tc>
        <w:tc>
          <w:tcPr>
            <w:tcW w:w="7407" w:type="dxa"/>
          </w:tcPr>
          <w:p w:rsidR="00000000" w:rsidRDefault="003238CB">
            <w:pPr>
              <w:rPr>
                <w:lang w:val="fr-FR"/>
              </w:rPr>
            </w:pPr>
            <w:r>
              <w:rPr>
                <w:lang w:val="fr-FR"/>
              </w:rPr>
              <w:t>Si vous voulez diff</w:t>
            </w:r>
            <w:r>
              <w:rPr>
                <w:lang w:val="fr-FR"/>
              </w:rPr>
              <w:t>é</w:t>
            </w:r>
            <w:r>
              <w:rPr>
                <w:lang w:val="fr-FR"/>
              </w:rPr>
              <w:t>rents pare-chocs pour diff</w:t>
            </w:r>
            <w:r>
              <w:rPr>
                <w:lang w:val="fr-FR"/>
              </w:rPr>
              <w:t>é</w:t>
            </w:r>
            <w:r>
              <w:rPr>
                <w:lang w:val="fr-FR"/>
              </w:rPr>
              <w:t>rents articles, ajoutez-les un par un.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d9fc11c9-</w:t>
            </w:r>
            <w:r>
              <w:rPr>
                <w:noProof/>
                <w:sz w:val="2"/>
              </w:rPr>
              <w:t>7b3e-4196-908c-135219fced90</w:t>
            </w:r>
          </w:p>
        </w:tc>
        <w:tc>
          <w:tcPr>
            <w:tcW w:w="7407" w:type="dxa"/>
            <w:shd w:val="clear" w:color="auto" w:fill="F2F2F2" w:themeFill="background1" w:themeFillShade="F2"/>
          </w:tcPr>
          <w:p w:rsidR="00000000" w:rsidRDefault="003238CB">
            <w:pPr>
              <w:rPr>
                <w:noProof/>
              </w:rPr>
            </w:pPr>
            <w:r>
              <w:rPr>
                <w:rStyle w:val="mqInternal"/>
                <w:noProof/>
              </w:rPr>
              <w:t>[1}[2}</w:t>
            </w:r>
            <w:r>
              <w:rPr>
                <w:noProof/>
              </w:rPr>
              <w:t>\[1-2]</w:t>
            </w:r>
            <w:r>
              <w:rPr>
                <w:rStyle w:val="mqInternal"/>
                <w:noProof/>
              </w:rPr>
              <w:t>{3]{4]</w:t>
            </w:r>
            <w:r>
              <w:rPr>
                <w:noProof/>
              </w:rPr>
              <w:t xml:space="preserve"> Remember that only videos that have been </w:t>
            </w:r>
            <w:r>
              <w:rPr>
                <w:rStyle w:val="mqInternal"/>
                <w:noProof/>
              </w:rPr>
              <w:t>[5}</w:t>
            </w:r>
            <w:r>
              <w:rPr>
                <w:noProof/>
              </w:rPr>
              <w:t>tagged as bumpers</w:t>
            </w:r>
            <w:r>
              <w:rPr>
                <w:rStyle w:val="mqInternal"/>
                <w:noProof/>
              </w:rPr>
              <w:t>{6]</w:t>
            </w:r>
            <w:r>
              <w:rPr>
                <w:noProof/>
              </w:rPr>
              <w:t xml:space="preserve"> will appear in the list.</w:t>
            </w:r>
          </w:p>
        </w:tc>
        <w:tc>
          <w:tcPr>
            <w:tcW w:w="7407" w:type="dxa"/>
          </w:tcPr>
          <w:p w:rsidR="00000000" w:rsidRDefault="003238CB">
            <w:pPr>
              <w:rPr>
                <w:lang w:val="fr-FR"/>
              </w:rPr>
            </w:pPr>
            <w:r>
              <w:rPr>
                <w:rStyle w:val="mqInternal"/>
                <w:noProof/>
                <w:lang w:val="fr-FR"/>
              </w:rPr>
              <w:t>[1}[2}</w:t>
            </w:r>
            <w:r>
              <w:rPr>
                <w:lang w:val="fr-FR"/>
              </w:rPr>
              <w:t>\[1-2]</w:t>
            </w:r>
            <w:r>
              <w:rPr>
                <w:rStyle w:val="mqInternal"/>
                <w:noProof/>
                <w:lang w:val="fr-FR"/>
              </w:rPr>
              <w:t>{3]{4]</w:t>
            </w:r>
            <w:r>
              <w:rPr>
                <w:lang w:val="fr-FR"/>
              </w:rPr>
              <w:t xml:space="preserve"> N'oubliez pas que seules les vid</w:t>
            </w:r>
            <w:r>
              <w:rPr>
                <w:lang w:val="fr-FR"/>
              </w:rPr>
              <w:t>é</w:t>
            </w:r>
            <w:r>
              <w:rPr>
                <w:lang w:val="fr-FR"/>
              </w:rPr>
              <w:t xml:space="preserve">os qui ont </w:t>
            </w:r>
            <w:r>
              <w:rPr>
                <w:lang w:val="fr-FR"/>
              </w:rPr>
              <w:t>é</w:t>
            </w:r>
            <w:r>
              <w:rPr>
                <w:lang w:val="fr-FR"/>
              </w:rPr>
              <w:t>t</w:t>
            </w:r>
            <w:r>
              <w:rPr>
                <w:lang w:val="fr-FR"/>
              </w:rPr>
              <w:t>é</w:t>
            </w:r>
            <w:r>
              <w:rPr>
                <w:lang w:val="fr-FR"/>
              </w:rPr>
              <w:t xml:space="preserve"> </w:t>
            </w:r>
            <w:r>
              <w:rPr>
                <w:rStyle w:val="mqInternal"/>
                <w:noProof/>
                <w:lang w:val="fr-FR"/>
              </w:rPr>
              <w:t>[5}</w:t>
            </w:r>
            <w:r>
              <w:rPr>
                <w:lang w:val="fr-FR"/>
              </w:rPr>
              <w:t>é</w:t>
            </w:r>
            <w:r>
              <w:rPr>
                <w:lang w:val="fr-FR"/>
              </w:rPr>
              <w:t>tiquet</w:t>
            </w:r>
            <w:r>
              <w:rPr>
                <w:lang w:val="fr-FR"/>
              </w:rPr>
              <w:t>é</w:t>
            </w:r>
            <w:r>
              <w:rPr>
                <w:lang w:val="fr-FR"/>
              </w:rPr>
              <w:t xml:space="preserve"> comme pare-chocs</w:t>
            </w:r>
            <w:r>
              <w:rPr>
                <w:rStyle w:val="mqInternal"/>
                <w:noProof/>
                <w:lang w:val="fr-FR"/>
              </w:rPr>
              <w:t>{6]</w:t>
            </w:r>
            <w:r>
              <w:rPr>
                <w:lang w:val="fr-FR"/>
              </w:rPr>
              <w:t xml:space="preserve"> appara</w:t>
            </w:r>
            <w:r>
              <w:rPr>
                <w:lang w:val="fr-FR"/>
              </w:rPr>
              <w:t>î</w:t>
            </w:r>
            <w:r>
              <w:rPr>
                <w:lang w:val="fr-FR"/>
              </w:rPr>
              <w:t>tra dans la l</w:t>
            </w:r>
            <w:r>
              <w:rPr>
                <w:lang w:val="fr-FR"/>
              </w:rPr>
              <w:t>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0aac1950-989a-4ffe-b185-f3f5aa0bca89</w:t>
            </w:r>
          </w:p>
        </w:tc>
        <w:tc>
          <w:tcPr>
            <w:tcW w:w="7407" w:type="dxa"/>
            <w:shd w:val="clear" w:color="auto" w:fill="F2F2F2" w:themeFill="background1" w:themeFillShade="F2"/>
          </w:tcPr>
          <w:p w:rsidR="00000000" w:rsidRDefault="003238CB">
            <w:pPr>
              <w:rPr>
                <w:noProof/>
              </w:rPr>
            </w:pPr>
            <w:r>
              <w:rPr>
                <w:noProof/>
              </w:rPr>
              <w:t>Moving or removing bumpers</w:t>
            </w:r>
          </w:p>
        </w:tc>
        <w:tc>
          <w:tcPr>
            <w:tcW w:w="7407" w:type="dxa"/>
          </w:tcPr>
          <w:p w:rsidR="00000000" w:rsidRDefault="003238CB">
            <w:pPr>
              <w:rPr>
                <w:lang w:val="fr-FR"/>
              </w:rPr>
            </w:pPr>
            <w:r>
              <w:rPr>
                <w:lang w:val="fr-FR"/>
              </w:rPr>
              <w:t>D</w:t>
            </w:r>
            <w:r>
              <w:rPr>
                <w:lang w:val="fr-FR"/>
              </w:rPr>
              <w:t>é</w:t>
            </w:r>
            <w:r>
              <w:rPr>
                <w:lang w:val="fr-FR"/>
              </w:rPr>
              <w:t>placement ou retrait des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ad89eec6-c1b5-4e6b-b6cd-f6ddf8e061a8</w:t>
            </w:r>
          </w:p>
        </w:tc>
        <w:tc>
          <w:tcPr>
            <w:tcW w:w="7407" w:type="dxa"/>
            <w:shd w:val="clear" w:color="auto" w:fill="F2F2F2" w:themeFill="background1" w:themeFillShade="F2"/>
          </w:tcPr>
          <w:p w:rsidR="00000000" w:rsidRDefault="003238CB">
            <w:pPr>
              <w:rPr>
                <w:noProof/>
              </w:rPr>
            </w:pPr>
            <w:r>
              <w:rPr>
                <w:noProof/>
              </w:rPr>
              <w:t>Drag and drop bumpers to move them to new locations in the program list.</w:t>
            </w:r>
          </w:p>
        </w:tc>
        <w:tc>
          <w:tcPr>
            <w:tcW w:w="7407" w:type="dxa"/>
          </w:tcPr>
          <w:p w:rsidR="00000000" w:rsidRDefault="003238CB">
            <w:pPr>
              <w:rPr>
                <w:lang w:val="fr-FR"/>
              </w:rPr>
            </w:pPr>
            <w:r>
              <w:rPr>
                <w:lang w:val="fr-FR"/>
              </w:rPr>
              <w:t>Faites glisser et d</w:t>
            </w:r>
            <w:r>
              <w:rPr>
                <w:lang w:val="fr-FR"/>
              </w:rPr>
              <w:t>é</w:t>
            </w:r>
            <w:r>
              <w:rPr>
                <w:lang w:val="fr-FR"/>
              </w:rPr>
              <w:t>posez les pare-chocs pour les d</w:t>
            </w:r>
            <w:r>
              <w:rPr>
                <w:lang w:val="fr-FR"/>
              </w:rPr>
              <w:t>é</w:t>
            </w:r>
            <w:r>
              <w:rPr>
                <w:lang w:val="fr-FR"/>
              </w:rPr>
              <w:t>placer vers de nouveaux emplacements dans la 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e5701bb2-011a-43ed-a7b6-87472aa0ee56</w:t>
            </w:r>
          </w:p>
        </w:tc>
        <w:tc>
          <w:tcPr>
            <w:tcW w:w="7407" w:type="dxa"/>
            <w:shd w:val="clear" w:color="auto" w:fill="F2F2F2" w:themeFill="background1" w:themeFillShade="F2"/>
          </w:tcPr>
          <w:p w:rsidR="00000000" w:rsidRDefault="003238CB">
            <w:pPr>
              <w:rPr>
                <w:noProof/>
              </w:rPr>
            </w:pPr>
            <w:r>
              <w:rPr>
                <w:noProof/>
              </w:rPr>
              <w:t xml:space="preserve">To remove a bumper, just select it, click </w:t>
            </w:r>
            <w:r>
              <w:rPr>
                <w:rStyle w:val="mqInternal"/>
                <w:noProof/>
              </w:rPr>
              <w:t>[1}</w:t>
            </w:r>
            <w:r>
              <w:rPr>
                <w:noProof/>
              </w:rPr>
              <w:t>Delete</w:t>
            </w:r>
            <w:r>
              <w:rPr>
                <w:rStyle w:val="mqInternal"/>
                <w:noProof/>
              </w:rPr>
              <w:t>{2]</w:t>
            </w:r>
            <w:r>
              <w:rPr>
                <w:noProof/>
              </w:rPr>
              <w:t xml:space="preserve">, and then click </w:t>
            </w:r>
            <w:r>
              <w:rPr>
                <w:rStyle w:val="mqInternal"/>
                <w:noProof/>
              </w:rPr>
              <w:t>[1}</w:t>
            </w:r>
            <w:r>
              <w:rPr>
                <w:noProof/>
              </w:rPr>
              <w:t>Delete</w:t>
            </w:r>
            <w:r>
              <w:rPr>
                <w:rStyle w:val="mqInternal"/>
                <w:noProof/>
              </w:rPr>
              <w:t>{2]</w:t>
            </w:r>
            <w:r>
              <w:rPr>
                <w:noProof/>
              </w:rPr>
              <w:t xml:space="preserve"> again in the confi</w:t>
            </w:r>
            <w:r>
              <w:rPr>
                <w:noProof/>
              </w:rPr>
              <w:t>rmation dialog.</w:t>
            </w:r>
          </w:p>
        </w:tc>
        <w:tc>
          <w:tcPr>
            <w:tcW w:w="7407" w:type="dxa"/>
          </w:tcPr>
          <w:p w:rsidR="00000000" w:rsidRDefault="003238CB">
            <w:pPr>
              <w:rPr>
                <w:lang w:val="fr-FR"/>
              </w:rPr>
            </w:pPr>
            <w:r>
              <w:rPr>
                <w:lang w:val="fr-FR"/>
              </w:rPr>
              <w:t>Pour supprimer un pare-chocs, s</w:t>
            </w:r>
            <w:r>
              <w:rPr>
                <w:lang w:val="fr-FR"/>
              </w:rPr>
              <w:t>é</w:t>
            </w:r>
            <w:r>
              <w:rPr>
                <w:lang w:val="fr-FR"/>
              </w:rPr>
              <w:t xml:space="preserve">lectionnez-le, cliquez sur </w:t>
            </w:r>
            <w:r>
              <w:rPr>
                <w:rStyle w:val="mqInternal"/>
                <w:noProof/>
                <w:lang w:val="fr-FR"/>
              </w:rPr>
              <w:t>[1}</w:t>
            </w:r>
            <w:r>
              <w:rPr>
                <w:lang w:val="fr-FR"/>
              </w:rPr>
              <w:t>Effacer</w:t>
            </w:r>
            <w:r>
              <w:rPr>
                <w:rStyle w:val="mqInternal"/>
                <w:noProof/>
                <w:lang w:val="fr-FR"/>
              </w:rPr>
              <w:t>{2]</w:t>
            </w:r>
            <w:r>
              <w:rPr>
                <w:lang w:val="fr-FR"/>
              </w:rPr>
              <w:t xml:space="preserve"> , puis cliquez sur </w:t>
            </w:r>
            <w:r>
              <w:rPr>
                <w:rStyle w:val="mqInternal"/>
                <w:noProof/>
                <w:lang w:val="fr-FR"/>
              </w:rPr>
              <w:t>[1}</w:t>
            </w:r>
            <w:r>
              <w:rPr>
                <w:lang w:val="fr-FR"/>
              </w:rPr>
              <w:t>Effacer</w:t>
            </w:r>
            <w:r>
              <w:rPr>
                <w:rStyle w:val="mqInternal"/>
                <w:noProof/>
                <w:lang w:val="fr-FR"/>
              </w:rPr>
              <w:t>{2]</w:t>
            </w:r>
            <w:r>
              <w:rPr>
                <w:lang w:val="fr-FR"/>
              </w:rPr>
              <w:t xml:space="preserve"> </w:t>
            </w:r>
            <w:r>
              <w:rPr>
                <w:lang w:val="fr-FR"/>
              </w:rPr>
              <w:t>à</w:t>
            </w:r>
            <w:r>
              <w:rPr>
                <w:lang w:val="fr-FR"/>
              </w:rPr>
              <w:t xml:space="preserve"> nouveau dans la bo</w:t>
            </w:r>
            <w:r>
              <w:rPr>
                <w:lang w:val="fr-FR"/>
              </w:rPr>
              <w:t>î</w:t>
            </w:r>
            <w:r>
              <w:rPr>
                <w:lang w:val="fr-FR"/>
              </w:rPr>
              <w:t>te de dialogue de confirmation.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6ab25fe1-86e7-4a25-a928-38235191ee53</w:t>
            </w:r>
          </w:p>
        </w:tc>
        <w:tc>
          <w:tcPr>
            <w:tcW w:w="7407" w:type="dxa"/>
            <w:shd w:val="clear" w:color="auto" w:fill="F2F2F2" w:themeFill="background1" w:themeFillShade="F2"/>
          </w:tcPr>
          <w:p w:rsidR="00000000" w:rsidRDefault="003238CB">
            <w:pPr>
              <w:rPr>
                <w:noProof/>
              </w:rPr>
            </w:pPr>
            <w:r>
              <w:rPr>
                <w:noProof/>
              </w:rPr>
              <w:t>Delete Bumper</w:t>
            </w:r>
          </w:p>
        </w:tc>
        <w:tc>
          <w:tcPr>
            <w:tcW w:w="7407" w:type="dxa"/>
          </w:tcPr>
          <w:p w:rsidR="00000000" w:rsidRDefault="003238CB">
            <w:pPr>
              <w:rPr>
                <w:lang w:val="fr-FR"/>
              </w:rPr>
            </w:pPr>
            <w:r>
              <w:rPr>
                <w:lang w:val="fr-FR"/>
              </w:rPr>
              <w:t>Supprimer le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fb1f05ab-d569-48c7-82c1-b17551b70496</w:t>
            </w:r>
          </w:p>
        </w:tc>
        <w:tc>
          <w:tcPr>
            <w:tcW w:w="7407" w:type="dxa"/>
            <w:shd w:val="clear" w:color="auto" w:fill="F2F2F2" w:themeFill="background1" w:themeFillShade="F2"/>
          </w:tcPr>
          <w:p w:rsidR="00000000" w:rsidRDefault="003238CB">
            <w:pPr>
              <w:rPr>
                <w:noProof/>
              </w:rPr>
            </w:pPr>
            <w:r>
              <w:rPr>
                <w:noProof/>
              </w:rPr>
              <w:t>Delete Bumper</w:t>
            </w:r>
          </w:p>
        </w:tc>
        <w:tc>
          <w:tcPr>
            <w:tcW w:w="7407" w:type="dxa"/>
          </w:tcPr>
          <w:p w:rsidR="00000000" w:rsidRDefault="003238CB">
            <w:pPr>
              <w:rPr>
                <w:lang w:val="fr-FR"/>
              </w:rPr>
            </w:pPr>
            <w:r>
              <w:rPr>
                <w:lang w:val="fr-FR"/>
              </w:rPr>
              <w:t>Supprimer le pare-chocs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2395016e-9f06-48f2-8686-c546a7c52a70</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d8d54d79-291a-4f1b-adc6-6191f0355da1</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89d4d65a-f993-46d7-87c3-5b343675dee2</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199a9a05-4e8a-48c1-9bfa-44b57110b154</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7c4e4a43-b469-4810-b412-3d699a8425e7</w:t>
            </w:r>
          </w:p>
        </w:tc>
        <w:tc>
          <w:tcPr>
            <w:tcW w:w="7407" w:type="dxa"/>
            <w:shd w:val="clear" w:color="auto" w:fill="F2F2F2" w:themeFill="background1" w:themeFillShade="F2"/>
          </w:tcPr>
          <w:p w:rsidR="00000000" w:rsidRDefault="003238CB">
            <w:pPr>
              <w:rPr>
                <w:noProof/>
              </w:rPr>
            </w:pPr>
            <w:r>
              <w:rPr>
                <w:rStyle w:val="mqInternal"/>
                <w:noProof/>
              </w:rPr>
              <w:t>[1}</w:t>
            </w:r>
            <w:r>
              <w:rPr>
                <w:noProof/>
              </w:rPr>
              <w:t>Mon</w:t>
            </w:r>
            <w:r>
              <w:rPr>
                <w:noProof/>
              </w:rPr>
              <w:t>etizing Cloud Playout</w:t>
            </w:r>
            <w:r>
              <w:rPr>
                <w:rStyle w:val="mqInternal"/>
                <w:noProof/>
              </w:rPr>
              <w:t>{2]</w:t>
            </w:r>
          </w:p>
        </w:tc>
        <w:tc>
          <w:tcPr>
            <w:tcW w:w="7407" w:type="dxa"/>
          </w:tcPr>
          <w:p w:rsidR="00000000" w:rsidRDefault="003238CB">
            <w:pPr>
              <w:rPr>
                <w:lang w:val="fr-FR"/>
              </w:rPr>
            </w:pPr>
            <w:r>
              <w:rPr>
                <w:rStyle w:val="mqInternal"/>
                <w:noProof/>
                <w:lang w:val="fr-FR"/>
              </w:rPr>
              <w:t>[1}</w:t>
            </w:r>
            <w:r>
              <w:rPr>
                <w:lang w:val="fr-FR"/>
              </w:rPr>
              <w:t>Mon</w:t>
            </w:r>
            <w:r>
              <w:rPr>
                <w:lang w:val="fr-FR"/>
              </w:rPr>
              <w:t>é</w:t>
            </w:r>
            <w:r>
              <w:rPr>
                <w:lang w:val="fr-FR"/>
              </w:rPr>
              <w:t>tisation de la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42f3d3f8-e14b-4682-9209-fc603d3c1e16</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e07a80fd-2ffe-4563-9941-3301d7ff27bc</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5ded1ea6-8eda-40cf-9ce0-c5eecd724d8d</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Generating the Channel Embed Code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7041b93d-548d-4adc-a719-a0f7f1836050</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bd626bec-1242-492f-8f0f-c1dce0bfb1a0</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1944ba93-0775-4d1f-8fb6-5fc2b5ddb1a6</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1e2b4c44-842d-480a-ae2</w:t>
            </w:r>
            <w:r>
              <w:rPr>
                <w:noProof/>
                <w:sz w:val="2"/>
              </w:rPr>
              <w:t>8-8177d34ce13b</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using-channel-actions.html</w:t>
            </w:r>
          </w:p>
          <w:p w:rsidR="00000000" w:rsidRDefault="003238CB">
            <w:pPr>
              <w:jc w:val="center"/>
              <w:rPr>
                <w:b/>
                <w:noProof/>
              </w:rPr>
            </w:pPr>
            <w:r>
              <w:rPr>
                <w:b/>
                <w:noProof/>
              </w:rPr>
              <w:t>MQ971010 73993f0d-873e-454e-aebe-c9d5a1490177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71461fd2-9ef6-4c1f-ae72-2871eb6f492e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72d22f4c-8ad0-46d6-9124-6ca42777a9ee</w:t>
            </w:r>
          </w:p>
        </w:tc>
        <w:tc>
          <w:tcPr>
            <w:tcW w:w="7407" w:type="dxa"/>
            <w:shd w:val="clear" w:color="auto" w:fill="F2F2F2" w:themeFill="background1" w:themeFillShade="F2"/>
          </w:tcPr>
          <w:p w:rsidR="00000000" w:rsidRDefault="003238CB">
            <w:pPr>
              <w:rPr>
                <w:noProof/>
              </w:rPr>
            </w:pPr>
            <w:r>
              <w:rPr>
                <w:noProof/>
              </w:rPr>
              <w:t>Using Channel Actions description:</w:t>
            </w:r>
          </w:p>
        </w:tc>
        <w:tc>
          <w:tcPr>
            <w:tcW w:w="7407" w:type="dxa"/>
          </w:tcPr>
          <w:p w:rsidR="00000000" w:rsidRDefault="003238CB">
            <w:pPr>
              <w:rPr>
                <w:lang w:val="fr-FR"/>
              </w:rPr>
            </w:pPr>
            <w:r>
              <w:rPr>
                <w:lang w:val="fr-FR"/>
              </w:rPr>
              <w:t>Utilisation de la description des actions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77186880-a1cd-4f73-9224-1e70acbf9268</w:t>
            </w:r>
          </w:p>
        </w:tc>
        <w:tc>
          <w:tcPr>
            <w:tcW w:w="7407" w:type="dxa"/>
            <w:shd w:val="clear" w:color="auto" w:fill="F2F2F2" w:themeFill="background1" w:themeFillShade="F2"/>
          </w:tcPr>
          <w:p w:rsidR="00000000" w:rsidRDefault="003238CB">
            <w:pPr>
              <w:rPr>
                <w:noProof/>
              </w:rPr>
            </w:pPr>
            <w:r>
              <w:rPr>
                <w:noProof/>
              </w:rPr>
              <w:t>In this topic you will learn how to use channel actions to activate, play, or stop a Cloud Playout channel.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utiliser les actions de cha</w:t>
            </w:r>
            <w:r>
              <w:rPr>
                <w:lang w:val="fr-FR"/>
              </w:rPr>
              <w:t>î</w:t>
            </w:r>
            <w:r>
              <w:rPr>
                <w:lang w:val="fr-FR"/>
              </w:rPr>
              <w:t>ne pour activer, lire ou arr</w:t>
            </w:r>
            <w:r>
              <w:rPr>
                <w:lang w:val="fr-FR"/>
              </w:rPr>
              <w:t>ê</w:t>
            </w:r>
            <w:r>
              <w:rPr>
                <w:lang w:val="fr-FR"/>
              </w:rPr>
              <w:t>ter une cha</w:t>
            </w:r>
            <w:r>
              <w:rPr>
                <w:lang w:val="fr-FR"/>
              </w:rPr>
              <w:t>î</w:t>
            </w:r>
            <w:r>
              <w:rPr>
                <w:lang w:val="fr-FR"/>
              </w:rPr>
              <w:t>ne Cloud Playout.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8d5ac229-aaf9-4639-9580-9eb513450aae</w:t>
            </w:r>
          </w:p>
        </w:tc>
        <w:tc>
          <w:tcPr>
            <w:tcW w:w="7407" w:type="dxa"/>
            <w:shd w:val="clear" w:color="auto" w:fill="F2F2F2" w:themeFill="background1" w:themeFillShade="F2"/>
          </w:tcPr>
          <w:p w:rsidR="00000000" w:rsidRDefault="003238CB">
            <w:pPr>
              <w:rPr>
                <w:noProof/>
              </w:rPr>
            </w:pPr>
            <w:r>
              <w:rPr>
                <w:noProof/>
              </w:rPr>
              <w:t>Cloud Playout layout: staging ---</w:t>
            </w:r>
          </w:p>
        </w:tc>
        <w:tc>
          <w:tcPr>
            <w:tcW w:w="7407" w:type="dxa"/>
          </w:tcPr>
          <w:p w:rsidR="00000000" w:rsidRDefault="003238CB">
            <w:pPr>
              <w:rPr>
                <w:lang w:val="fr-FR"/>
              </w:rPr>
            </w:pPr>
            <w:r>
              <w:rPr>
                <w:lang w:val="fr-FR"/>
              </w:rPr>
              <w:t>Disposition Cloud Playout: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5</w:t>
            </w:r>
            <w:r>
              <w:rPr>
                <w:noProof/>
                <w:sz w:val="16"/>
              </w:rPr>
              <w:t xml:space="preserve"> </w:t>
            </w:r>
            <w:r>
              <w:rPr>
                <w:noProof/>
                <w:sz w:val="16"/>
              </w:rPr>
              <w:br/>
            </w:r>
            <w:r>
              <w:rPr>
                <w:noProof/>
                <w:sz w:val="2"/>
              </w:rPr>
              <w:t>6e07c3c0-52b7-407c-9444-b062c5d62ae7</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2cda78f0-4fbc-4308-9e21-86d8107fd07d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07403fd7-3615-4dd8-96ec-13d60087c6b7</w:t>
            </w:r>
          </w:p>
        </w:tc>
        <w:tc>
          <w:tcPr>
            <w:tcW w:w="7407" w:type="dxa"/>
            <w:shd w:val="clear" w:color="auto" w:fill="F2F2F2" w:themeFill="background1" w:themeFillShade="F2"/>
          </w:tcPr>
          <w:p w:rsidR="00000000" w:rsidRDefault="003238CB">
            <w:pPr>
              <w:rPr>
                <w:noProof/>
              </w:rPr>
            </w:pPr>
            <w:r>
              <w:rPr>
                <w:noProof/>
              </w:rPr>
              <w:t>Using channel actions</w:t>
            </w:r>
          </w:p>
        </w:tc>
        <w:tc>
          <w:tcPr>
            <w:tcW w:w="7407" w:type="dxa"/>
          </w:tcPr>
          <w:p w:rsidR="00000000" w:rsidRDefault="003238CB">
            <w:pPr>
              <w:rPr>
                <w:lang w:val="fr-FR"/>
              </w:rPr>
            </w:pPr>
            <w:r>
              <w:rPr>
                <w:lang w:val="fr-FR"/>
              </w:rPr>
              <w:t>Utilisation des actions de ca</w:t>
            </w:r>
            <w:r>
              <w:rPr>
                <w:lang w:val="fr-FR"/>
              </w:rPr>
              <w:t>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8e1391e2-59d8-4f0c-a900-85a8999959ac</w:t>
            </w:r>
          </w:p>
        </w:tc>
        <w:tc>
          <w:tcPr>
            <w:tcW w:w="7407" w:type="dxa"/>
            <w:shd w:val="clear" w:color="auto" w:fill="F2F2F2" w:themeFill="background1" w:themeFillShade="F2"/>
          </w:tcPr>
          <w:p w:rsidR="00000000" w:rsidRDefault="003238CB">
            <w:pPr>
              <w:rPr>
                <w:noProof/>
              </w:rPr>
            </w:pPr>
            <w:r>
              <w:rPr>
                <w:noProof/>
              </w:rPr>
              <w:t>Depending on the status of the channel, various channel action buttons will be available on the channel settings page.</w:t>
            </w:r>
          </w:p>
        </w:tc>
        <w:tc>
          <w:tcPr>
            <w:tcW w:w="7407" w:type="dxa"/>
          </w:tcPr>
          <w:p w:rsidR="00000000" w:rsidRDefault="003238CB">
            <w:pPr>
              <w:rPr>
                <w:lang w:val="fr-FR"/>
              </w:rPr>
            </w:pPr>
            <w:r>
              <w:rPr>
                <w:lang w:val="fr-FR"/>
              </w:rPr>
              <w:t>En fonction de l'</w:t>
            </w:r>
            <w:r>
              <w:rPr>
                <w:lang w:val="fr-FR"/>
              </w:rPr>
              <w:t>é</w:t>
            </w:r>
            <w:r>
              <w:rPr>
                <w:lang w:val="fr-FR"/>
              </w:rPr>
              <w:t>tat du canal, diff</w:t>
            </w:r>
            <w:r>
              <w:rPr>
                <w:lang w:val="fr-FR"/>
              </w:rPr>
              <w:t>é</w:t>
            </w:r>
            <w:r>
              <w:rPr>
                <w:lang w:val="fr-FR"/>
              </w:rPr>
              <w:t>rents boutons d'action de canal seront disponibles sur la page des param</w:t>
            </w:r>
            <w:r>
              <w:rPr>
                <w:lang w:val="fr-FR"/>
              </w:rPr>
              <w:t>è</w:t>
            </w:r>
            <w:r>
              <w:rPr>
                <w:lang w:val="fr-FR"/>
              </w:rPr>
              <w:t>tres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483555f3-ab46-4156-b2b9-96aa3e11588d</w:t>
            </w:r>
          </w:p>
        </w:tc>
        <w:tc>
          <w:tcPr>
            <w:tcW w:w="7407" w:type="dxa"/>
            <w:shd w:val="clear" w:color="auto" w:fill="F2F2F2" w:themeFill="background1" w:themeFillShade="F2"/>
          </w:tcPr>
          <w:p w:rsidR="00000000" w:rsidRDefault="003238CB">
            <w:pPr>
              <w:rPr>
                <w:noProof/>
              </w:rPr>
            </w:pPr>
            <w:r>
              <w:rPr>
                <w:noProof/>
              </w:rPr>
              <w:t>Access the channel action buttons by clicking on the channel name to view the channel details.</w:t>
            </w:r>
          </w:p>
        </w:tc>
        <w:tc>
          <w:tcPr>
            <w:tcW w:w="7407" w:type="dxa"/>
          </w:tcPr>
          <w:p w:rsidR="00000000" w:rsidRDefault="003238CB">
            <w:pPr>
              <w:rPr>
                <w:lang w:val="fr-FR"/>
              </w:rPr>
            </w:pPr>
            <w:r>
              <w:rPr>
                <w:lang w:val="fr-FR"/>
              </w:rPr>
              <w:t>Acc</w:t>
            </w:r>
            <w:r>
              <w:rPr>
                <w:lang w:val="fr-FR"/>
              </w:rPr>
              <w:t>é</w:t>
            </w:r>
            <w:r>
              <w:rPr>
                <w:lang w:val="fr-FR"/>
              </w:rPr>
              <w:t xml:space="preserve">dez aux boutons d'action de </w:t>
            </w:r>
            <w:r>
              <w:rPr>
                <w:lang w:val="fr-FR"/>
              </w:rPr>
              <w:t>la cha</w:t>
            </w:r>
            <w:r>
              <w:rPr>
                <w:lang w:val="fr-FR"/>
              </w:rPr>
              <w:t>î</w:t>
            </w:r>
            <w:r>
              <w:rPr>
                <w:lang w:val="fr-FR"/>
              </w:rPr>
              <w:t>ne en cliquant sur le nom de la cha</w:t>
            </w:r>
            <w:r>
              <w:rPr>
                <w:lang w:val="fr-FR"/>
              </w:rPr>
              <w:t>î</w:t>
            </w:r>
            <w:r>
              <w:rPr>
                <w:lang w:val="fr-FR"/>
              </w:rPr>
              <w:t>ne pour afficher les d</w:t>
            </w:r>
            <w:r>
              <w:rPr>
                <w:lang w:val="fr-FR"/>
              </w:rPr>
              <w:t>é</w:t>
            </w:r>
            <w:r>
              <w:rPr>
                <w:lang w:val="fr-FR"/>
              </w:rPr>
              <w:t>tails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3b864ba4-4146-4ab9-8015-5c18003573e5</w:t>
            </w:r>
          </w:p>
        </w:tc>
        <w:tc>
          <w:tcPr>
            <w:tcW w:w="7407" w:type="dxa"/>
            <w:shd w:val="clear" w:color="auto" w:fill="F2F2F2" w:themeFill="background1" w:themeFillShade="F2"/>
          </w:tcPr>
          <w:p w:rsidR="00000000" w:rsidRDefault="003238CB">
            <w:pPr>
              <w:rPr>
                <w:noProof/>
              </w:rPr>
            </w:pPr>
            <w:r>
              <w:rPr>
                <w:noProof/>
              </w:rPr>
              <w:t>The following channel action buttons are available:</w:t>
            </w:r>
          </w:p>
        </w:tc>
        <w:tc>
          <w:tcPr>
            <w:tcW w:w="7407" w:type="dxa"/>
          </w:tcPr>
          <w:p w:rsidR="00000000" w:rsidRDefault="003238CB">
            <w:pPr>
              <w:rPr>
                <w:lang w:val="fr-FR"/>
              </w:rPr>
            </w:pPr>
            <w:r>
              <w:rPr>
                <w:lang w:val="fr-FR"/>
              </w:rPr>
              <w:t>Les boutons d'action de canal suivants sont disponibles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64e15bd9-4cc5</w:t>
            </w:r>
            <w:r>
              <w:rPr>
                <w:noProof/>
                <w:sz w:val="2"/>
              </w:rPr>
              <w:t>-4cb8-8279-5f6604e6a73d</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 Activating a channel makes it available for streaming.</w:t>
            </w:r>
          </w:p>
        </w:tc>
        <w:tc>
          <w:tcPr>
            <w:tcW w:w="7407" w:type="dxa"/>
          </w:tcPr>
          <w:p w:rsidR="00000000" w:rsidRDefault="003238CB">
            <w:pPr>
              <w:rPr>
                <w:lang w:val="fr-FR"/>
              </w:rPr>
            </w:pPr>
            <w:r>
              <w:rPr>
                <w:rStyle w:val="mqInternal"/>
                <w:noProof/>
                <w:lang w:val="fr-FR"/>
              </w:rPr>
              <w:t>[1]</w:t>
            </w:r>
            <w:r>
              <w:rPr>
                <w:lang w:val="fr-FR"/>
              </w:rPr>
              <w:t>- L'activation d'un canal le rend disponible pour le streaming.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f310320e-eed1-4a82-9b86-42c629485b57</w:t>
            </w:r>
          </w:p>
        </w:tc>
        <w:tc>
          <w:tcPr>
            <w:tcW w:w="7407" w:type="dxa"/>
            <w:shd w:val="clear" w:color="auto" w:fill="F2F2F2" w:themeFill="background1" w:themeFillShade="F2"/>
          </w:tcPr>
          <w:p w:rsidR="00000000" w:rsidRDefault="003238CB">
            <w:pPr>
              <w:rPr>
                <w:noProof/>
              </w:rPr>
            </w:pPr>
            <w:r>
              <w:rPr>
                <w:noProof/>
              </w:rPr>
              <w:t xml:space="preserve">You must add videos and/or live events to the channel and click </w:t>
            </w:r>
            <w:r>
              <w:rPr>
                <w:rStyle w:val="mqInternal"/>
                <w:noProof/>
              </w:rPr>
              <w:t>[1]</w:t>
            </w:r>
            <w:r>
              <w:rPr>
                <w:noProof/>
              </w:rPr>
              <w:t xml:space="preserve"> before the Activate button will appear.</w:t>
            </w:r>
          </w:p>
        </w:tc>
        <w:tc>
          <w:tcPr>
            <w:tcW w:w="7407" w:type="dxa"/>
          </w:tcPr>
          <w:p w:rsidR="00000000" w:rsidRDefault="003238CB">
            <w:pPr>
              <w:rPr>
                <w:lang w:val="fr-FR"/>
              </w:rPr>
            </w:pPr>
            <w:r>
              <w:rPr>
                <w:lang w:val="fr-FR"/>
              </w:rPr>
              <w:t>Vous devez ajouter des vid</w:t>
            </w:r>
            <w:r>
              <w:rPr>
                <w:lang w:val="fr-FR"/>
              </w:rPr>
              <w:t>é</w:t>
            </w:r>
            <w:r>
              <w:rPr>
                <w:lang w:val="fr-FR"/>
              </w:rPr>
              <w:t xml:space="preserve">os et / ou des </w:t>
            </w:r>
            <w:r>
              <w:rPr>
                <w:lang w:val="fr-FR"/>
              </w:rPr>
              <w:t>é</w:t>
            </w:r>
            <w:r>
              <w:rPr>
                <w:lang w:val="fr-FR"/>
              </w:rPr>
              <w:t>v</w:t>
            </w:r>
            <w:r>
              <w:rPr>
                <w:lang w:val="fr-FR"/>
              </w:rPr>
              <w:t>é</w:t>
            </w:r>
            <w:r>
              <w:rPr>
                <w:lang w:val="fr-FR"/>
              </w:rPr>
              <w:t xml:space="preserve">nements en direct </w:t>
            </w:r>
            <w:r>
              <w:rPr>
                <w:lang w:val="fr-FR"/>
              </w:rPr>
              <w:t>à</w:t>
            </w:r>
            <w:r>
              <w:rPr>
                <w:lang w:val="fr-FR"/>
              </w:rPr>
              <w:t xml:space="preserve"> la cha</w:t>
            </w:r>
            <w:r>
              <w:rPr>
                <w:lang w:val="fr-FR"/>
              </w:rPr>
              <w:t>î</w:t>
            </w:r>
            <w:r>
              <w:rPr>
                <w:lang w:val="fr-FR"/>
              </w:rPr>
              <w:t xml:space="preserve">ne et cliquer sur </w:t>
            </w:r>
            <w:r>
              <w:rPr>
                <w:rStyle w:val="mqInternal"/>
                <w:noProof/>
                <w:lang w:val="fr-FR"/>
              </w:rPr>
              <w:t>[1]</w:t>
            </w:r>
            <w:r>
              <w:rPr>
                <w:lang w:val="fr-FR"/>
              </w:rPr>
              <w:t xml:space="preserve"> avant que le bouton Activer n'apparaisse.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88dc005a-72db-4e21-b322-4479de85c5df</w:t>
            </w:r>
          </w:p>
        </w:tc>
        <w:tc>
          <w:tcPr>
            <w:tcW w:w="7407" w:type="dxa"/>
            <w:shd w:val="clear" w:color="auto" w:fill="F2F2F2" w:themeFill="background1" w:themeFillShade="F2"/>
          </w:tcPr>
          <w:p w:rsidR="00000000" w:rsidRDefault="003238CB">
            <w:pPr>
              <w:rPr>
                <w:noProof/>
              </w:rPr>
            </w:pPr>
            <w:r>
              <w:rPr>
                <w:noProof/>
              </w:rPr>
              <w:t>activate</w:t>
            </w:r>
          </w:p>
        </w:tc>
        <w:tc>
          <w:tcPr>
            <w:tcW w:w="7407" w:type="dxa"/>
          </w:tcPr>
          <w:p w:rsidR="00000000" w:rsidRDefault="003238CB">
            <w:pPr>
              <w:rPr>
                <w:lang w:val="fr-FR"/>
              </w:rPr>
            </w:pPr>
            <w:r>
              <w:rPr>
                <w:lang w:val="fr-FR"/>
              </w:rPr>
              <w:t>Activer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fbdd051e-34ea-4dee-85fb-18e7b72a4b66</w:t>
            </w:r>
          </w:p>
        </w:tc>
        <w:tc>
          <w:tcPr>
            <w:tcW w:w="7407" w:type="dxa"/>
            <w:shd w:val="clear" w:color="auto" w:fill="F2F2F2" w:themeFill="background1" w:themeFillShade="F2"/>
          </w:tcPr>
          <w:p w:rsidR="00000000" w:rsidRDefault="003238CB">
            <w:pPr>
              <w:rPr>
                <w:noProof/>
              </w:rPr>
            </w:pPr>
            <w:r>
              <w:rPr>
                <w:noProof/>
              </w:rPr>
              <w:t>save</w:t>
            </w:r>
          </w:p>
        </w:tc>
        <w:tc>
          <w:tcPr>
            <w:tcW w:w="7407" w:type="dxa"/>
          </w:tcPr>
          <w:p w:rsidR="00000000" w:rsidRDefault="003238CB">
            <w:pPr>
              <w:rPr>
                <w:lang w:val="fr-FR"/>
              </w:rPr>
            </w:pPr>
            <w:r>
              <w:rPr>
                <w:lang w:val="fr-FR"/>
              </w:rPr>
              <w:t>sauvegarder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d44bc294-13a3-4f49-9f71-900f8ba7e674</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 Click </w:t>
            </w:r>
            <w:r>
              <w:rPr>
                <w:rStyle w:val="mqInternal"/>
                <w:noProof/>
              </w:rPr>
              <w:t>[2}</w:t>
            </w:r>
            <w:r>
              <w:rPr>
                <w:noProof/>
              </w:rPr>
              <w:t>Play Now</w:t>
            </w:r>
            <w:r>
              <w:rPr>
                <w:rStyle w:val="mqInternal"/>
                <w:noProof/>
              </w:rPr>
              <w:t>{3]</w:t>
            </w:r>
            <w:r>
              <w:rPr>
                <w:noProof/>
              </w:rPr>
              <w:t xml:space="preserve"> to start streaming the channel.</w:t>
            </w:r>
          </w:p>
        </w:tc>
        <w:tc>
          <w:tcPr>
            <w:tcW w:w="7407" w:type="dxa"/>
          </w:tcPr>
          <w:p w:rsidR="00000000" w:rsidRDefault="003238CB">
            <w:pPr>
              <w:rPr>
                <w:lang w:val="fr-FR"/>
              </w:rPr>
            </w:pPr>
            <w:r>
              <w:rPr>
                <w:rStyle w:val="mqInternal"/>
                <w:noProof/>
                <w:lang w:val="fr-FR"/>
              </w:rPr>
              <w:t>[1]</w:t>
            </w:r>
            <w:r>
              <w:rPr>
                <w:lang w:val="fr-FR"/>
              </w:rPr>
              <w:t xml:space="preserve">- Cliquez sur </w:t>
            </w:r>
            <w:r>
              <w:rPr>
                <w:rStyle w:val="mqInternal"/>
                <w:noProof/>
                <w:lang w:val="fr-FR"/>
              </w:rPr>
              <w:t>[2}</w:t>
            </w:r>
            <w:r>
              <w:rPr>
                <w:lang w:val="fr-FR"/>
              </w:rPr>
              <w:t>joue maintenant</w:t>
            </w:r>
            <w:r>
              <w:rPr>
                <w:rStyle w:val="mqInternal"/>
                <w:noProof/>
                <w:lang w:val="fr-FR"/>
              </w:rPr>
              <w:t>{3]</w:t>
            </w:r>
            <w:r>
              <w:rPr>
                <w:lang w:val="fr-FR"/>
              </w:rPr>
              <w:t xml:space="preserve"> pou</w:t>
            </w:r>
            <w:r>
              <w:rPr>
                <w:lang w:val="fr-FR"/>
              </w:rPr>
              <w:t xml:space="preserve">r commencer </w:t>
            </w:r>
            <w:r>
              <w:rPr>
                <w:lang w:val="fr-FR"/>
              </w:rPr>
              <w:t>à</w:t>
            </w:r>
            <w:r>
              <w:rPr>
                <w:lang w:val="fr-FR"/>
              </w:rPr>
              <w:t xml:space="preserve"> diffuser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0c892b21-5fa6-4819-a08c-34a91c840543</w:t>
            </w:r>
          </w:p>
        </w:tc>
        <w:tc>
          <w:tcPr>
            <w:tcW w:w="7407" w:type="dxa"/>
            <w:shd w:val="clear" w:color="auto" w:fill="F2F2F2" w:themeFill="background1" w:themeFillShade="F2"/>
          </w:tcPr>
          <w:p w:rsidR="00000000" w:rsidRDefault="003238CB">
            <w:pPr>
              <w:rPr>
                <w:noProof/>
              </w:rPr>
            </w:pPr>
            <w:r>
              <w:rPr>
                <w:noProof/>
              </w:rPr>
              <w:t>This option is only available for channels that have an upcoming start time.</w:t>
            </w:r>
          </w:p>
        </w:tc>
        <w:tc>
          <w:tcPr>
            <w:tcW w:w="7407" w:type="dxa"/>
          </w:tcPr>
          <w:p w:rsidR="00000000" w:rsidRDefault="003238CB">
            <w:pPr>
              <w:rPr>
                <w:lang w:val="fr-FR"/>
              </w:rPr>
            </w:pPr>
            <w:r>
              <w:rPr>
                <w:lang w:val="fr-FR"/>
              </w:rPr>
              <w:t>Cette option n'est disponible que pour les cha</w:t>
            </w:r>
            <w:r>
              <w:rPr>
                <w:lang w:val="fr-FR"/>
              </w:rPr>
              <w:t>î</w:t>
            </w:r>
            <w:r>
              <w:rPr>
                <w:lang w:val="fr-FR"/>
              </w:rPr>
              <w:t>nes qui ont une heure de d</w:t>
            </w:r>
            <w:r>
              <w:rPr>
                <w:lang w:val="fr-FR"/>
              </w:rPr>
              <w:t>é</w:t>
            </w:r>
            <w:r>
              <w:rPr>
                <w:lang w:val="fr-FR"/>
              </w:rPr>
              <w:t xml:space="preserve">but </w:t>
            </w:r>
            <w:r>
              <w:rPr>
                <w:lang w:val="fr-FR"/>
              </w:rPr>
              <w:t>à</w:t>
            </w:r>
            <w:r>
              <w:rPr>
                <w:lang w:val="fr-FR"/>
              </w:rPr>
              <w:t xml:space="preserve"> venir.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713ab2e7-14</w:t>
            </w:r>
            <w:r>
              <w:rPr>
                <w:noProof/>
                <w:sz w:val="2"/>
              </w:rPr>
              <w:t>cb-4325-8648-ed3af742a014</w:t>
            </w:r>
          </w:p>
        </w:tc>
        <w:tc>
          <w:tcPr>
            <w:tcW w:w="7407" w:type="dxa"/>
            <w:shd w:val="clear" w:color="auto" w:fill="F2F2F2" w:themeFill="background1" w:themeFillShade="F2"/>
          </w:tcPr>
          <w:p w:rsidR="00000000" w:rsidRDefault="003238CB">
            <w:pPr>
              <w:rPr>
                <w:noProof/>
              </w:rPr>
            </w:pPr>
            <w:r>
              <w:rPr>
                <w:noProof/>
              </w:rPr>
              <w:t>The channel will start at the scheduled start time automatically.</w:t>
            </w:r>
          </w:p>
        </w:tc>
        <w:tc>
          <w:tcPr>
            <w:tcW w:w="7407" w:type="dxa"/>
          </w:tcPr>
          <w:p w:rsidR="00000000" w:rsidRDefault="003238CB">
            <w:pPr>
              <w:rPr>
                <w:lang w:val="fr-FR"/>
              </w:rPr>
            </w:pPr>
            <w:r>
              <w:rPr>
                <w:lang w:val="fr-FR"/>
              </w:rPr>
              <w:t>La cha</w:t>
            </w:r>
            <w:r>
              <w:rPr>
                <w:lang w:val="fr-FR"/>
              </w:rPr>
              <w:t>î</w:t>
            </w:r>
            <w:r>
              <w:rPr>
                <w:lang w:val="fr-FR"/>
              </w:rPr>
              <w:t>ne d</w:t>
            </w:r>
            <w:r>
              <w:rPr>
                <w:lang w:val="fr-FR"/>
              </w:rPr>
              <w:t>é</w:t>
            </w:r>
            <w:r>
              <w:rPr>
                <w:lang w:val="fr-FR"/>
              </w:rPr>
              <w:t xml:space="preserve">marrera automatiquement </w:t>
            </w:r>
            <w:r>
              <w:rPr>
                <w:lang w:val="fr-FR"/>
              </w:rPr>
              <w:t>à</w:t>
            </w:r>
            <w:r>
              <w:rPr>
                <w:lang w:val="fr-FR"/>
              </w:rPr>
              <w:t xml:space="preserve"> l'heure de d</w:t>
            </w:r>
            <w:r>
              <w:rPr>
                <w:lang w:val="fr-FR"/>
              </w:rPr>
              <w:t>é</w:t>
            </w:r>
            <w:r>
              <w:rPr>
                <w:lang w:val="fr-FR"/>
              </w:rPr>
              <w:t>but programm</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5ecc7c84-56ac-4a17-bb22-8a7c71537993</w:t>
            </w:r>
          </w:p>
        </w:tc>
        <w:tc>
          <w:tcPr>
            <w:tcW w:w="7407" w:type="dxa"/>
            <w:shd w:val="clear" w:color="auto" w:fill="F2F2F2" w:themeFill="background1" w:themeFillShade="F2"/>
          </w:tcPr>
          <w:p w:rsidR="00000000" w:rsidRDefault="003238CB">
            <w:pPr>
              <w:rPr>
                <w:noProof/>
              </w:rPr>
            </w:pPr>
            <w:r>
              <w:rPr>
                <w:noProof/>
              </w:rPr>
              <w:t>play now</w:t>
            </w:r>
          </w:p>
        </w:tc>
        <w:tc>
          <w:tcPr>
            <w:tcW w:w="7407" w:type="dxa"/>
          </w:tcPr>
          <w:p w:rsidR="00000000" w:rsidRDefault="003238CB">
            <w:pPr>
              <w:rPr>
                <w:lang w:val="fr-FR"/>
              </w:rPr>
            </w:pPr>
            <w:r>
              <w:rPr>
                <w:lang w:val="fr-FR"/>
              </w:rPr>
              <w:t>joue maintenant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8e1c3533-1927-4333-bcd3-a88e2efa9040</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 Click </w:t>
            </w:r>
            <w:r>
              <w:rPr>
                <w:rStyle w:val="mqInternal"/>
                <w:noProof/>
              </w:rPr>
              <w:t>[2}</w:t>
            </w:r>
            <w:r>
              <w:rPr>
                <w:noProof/>
              </w:rPr>
              <w:t>Stop Now</w:t>
            </w:r>
            <w:r>
              <w:rPr>
                <w:rStyle w:val="mqInternal"/>
                <w:noProof/>
              </w:rPr>
              <w:t>{3]</w:t>
            </w:r>
            <w:r>
              <w:rPr>
                <w:noProof/>
              </w:rPr>
              <w:t xml:space="preserve"> to stop a running channel.</w:t>
            </w:r>
          </w:p>
        </w:tc>
        <w:tc>
          <w:tcPr>
            <w:tcW w:w="7407" w:type="dxa"/>
          </w:tcPr>
          <w:p w:rsidR="00000000" w:rsidRDefault="003238CB">
            <w:pPr>
              <w:rPr>
                <w:lang w:val="fr-FR"/>
              </w:rPr>
            </w:pPr>
            <w:r>
              <w:rPr>
                <w:rStyle w:val="mqInternal"/>
                <w:noProof/>
                <w:lang w:val="fr-FR"/>
              </w:rPr>
              <w:t>[1]</w:t>
            </w:r>
            <w:r>
              <w:rPr>
                <w:lang w:val="fr-FR"/>
              </w:rPr>
              <w:t xml:space="preserve">- Cliquez sur </w:t>
            </w:r>
            <w:r>
              <w:rPr>
                <w:rStyle w:val="mqInternal"/>
                <w:noProof/>
                <w:lang w:val="fr-FR"/>
              </w:rPr>
              <w:t>[2}</w:t>
            </w:r>
            <w:r>
              <w:rPr>
                <w:lang w:val="fr-FR"/>
              </w:rPr>
              <w:t>Arr</w:t>
            </w:r>
            <w:r>
              <w:rPr>
                <w:lang w:val="fr-FR"/>
              </w:rPr>
              <w:t>ê</w:t>
            </w:r>
            <w:r>
              <w:rPr>
                <w:lang w:val="fr-FR"/>
              </w:rPr>
              <w:t>ter maintenant</w:t>
            </w:r>
            <w:r>
              <w:rPr>
                <w:rStyle w:val="mqInternal"/>
                <w:noProof/>
                <w:lang w:val="fr-FR"/>
              </w:rPr>
              <w:t>{3]</w:t>
            </w:r>
            <w:r>
              <w:rPr>
                <w:lang w:val="fr-FR"/>
              </w:rPr>
              <w:t xml:space="preserve"> pour arr</w:t>
            </w:r>
            <w:r>
              <w:rPr>
                <w:lang w:val="fr-FR"/>
              </w:rPr>
              <w:t>ê</w:t>
            </w:r>
            <w:r>
              <w:rPr>
                <w:lang w:val="fr-FR"/>
              </w:rPr>
              <w:t>ter un canal en cours d'ex</w:t>
            </w:r>
            <w:r>
              <w:rPr>
                <w:lang w:val="fr-FR"/>
              </w:rPr>
              <w:t>é</w:t>
            </w:r>
            <w:r>
              <w:rPr>
                <w:lang w:val="fr-FR"/>
              </w:rPr>
              <w:t>cution.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01ec7dfd-cac9-442f-a478-756ec6c905f6</w:t>
            </w:r>
          </w:p>
        </w:tc>
        <w:tc>
          <w:tcPr>
            <w:tcW w:w="7407" w:type="dxa"/>
            <w:shd w:val="clear" w:color="auto" w:fill="F2F2F2" w:themeFill="background1" w:themeFillShade="F2"/>
          </w:tcPr>
          <w:p w:rsidR="00000000" w:rsidRDefault="003238CB">
            <w:pPr>
              <w:rPr>
                <w:noProof/>
              </w:rPr>
            </w:pPr>
            <w:r>
              <w:rPr>
                <w:noProof/>
              </w:rPr>
              <w:t>This will stop the channel and end the live stream.</w:t>
            </w:r>
          </w:p>
        </w:tc>
        <w:tc>
          <w:tcPr>
            <w:tcW w:w="7407" w:type="dxa"/>
          </w:tcPr>
          <w:p w:rsidR="00000000" w:rsidRDefault="003238CB">
            <w:pPr>
              <w:rPr>
                <w:lang w:val="fr-FR"/>
              </w:rPr>
            </w:pPr>
            <w:r>
              <w:rPr>
                <w:lang w:val="fr-FR"/>
              </w:rPr>
              <w:t>Cela arr</w:t>
            </w:r>
            <w:r>
              <w:rPr>
                <w:lang w:val="fr-FR"/>
              </w:rPr>
              <w:t>ê</w:t>
            </w:r>
            <w:r>
              <w:rPr>
                <w:lang w:val="fr-FR"/>
              </w:rPr>
              <w:t>tera le canal et mettra fin au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19d53fa3-70e5-43d3-9112-c07b6d6387b9</w:t>
            </w:r>
          </w:p>
        </w:tc>
        <w:tc>
          <w:tcPr>
            <w:tcW w:w="7407" w:type="dxa"/>
            <w:shd w:val="clear" w:color="auto" w:fill="F2F2F2" w:themeFill="background1" w:themeFillShade="F2"/>
          </w:tcPr>
          <w:p w:rsidR="00000000" w:rsidRDefault="003238CB">
            <w:pPr>
              <w:rPr>
                <w:noProof/>
              </w:rPr>
            </w:pPr>
            <w:r>
              <w:rPr>
                <w:noProof/>
              </w:rPr>
              <w:t>If the channel is looping, and has an end date/time, the channel will stop at that time automatically.</w:t>
            </w:r>
          </w:p>
        </w:tc>
        <w:tc>
          <w:tcPr>
            <w:tcW w:w="7407" w:type="dxa"/>
          </w:tcPr>
          <w:p w:rsidR="00000000" w:rsidRDefault="003238CB">
            <w:pPr>
              <w:rPr>
                <w:lang w:val="fr-FR"/>
              </w:rPr>
            </w:pPr>
            <w:r>
              <w:rPr>
                <w:lang w:val="fr-FR"/>
              </w:rPr>
              <w:t xml:space="preserve">Si </w:t>
            </w:r>
            <w:r>
              <w:rPr>
                <w:lang w:val="fr-FR"/>
              </w:rPr>
              <w:t>la cha</w:t>
            </w:r>
            <w:r>
              <w:rPr>
                <w:lang w:val="fr-FR"/>
              </w:rPr>
              <w:t>î</w:t>
            </w:r>
            <w:r>
              <w:rPr>
                <w:lang w:val="fr-FR"/>
              </w:rPr>
              <w:t>ne est en boucle et a une date / heure de fin, la cha</w:t>
            </w:r>
            <w:r>
              <w:rPr>
                <w:lang w:val="fr-FR"/>
              </w:rPr>
              <w:t>î</w:t>
            </w:r>
            <w:r>
              <w:rPr>
                <w:lang w:val="fr-FR"/>
              </w:rPr>
              <w:t>ne s'arr</w:t>
            </w:r>
            <w:r>
              <w:rPr>
                <w:lang w:val="fr-FR"/>
              </w:rPr>
              <w:t>ê</w:t>
            </w:r>
            <w:r>
              <w:rPr>
                <w:lang w:val="fr-FR"/>
              </w:rPr>
              <w:t xml:space="preserve">tera automatiquement </w:t>
            </w:r>
            <w:r>
              <w:rPr>
                <w:lang w:val="fr-FR"/>
              </w:rPr>
              <w:t>à</w:t>
            </w:r>
            <w:r>
              <w:rPr>
                <w:lang w:val="fr-FR"/>
              </w:rPr>
              <w:t xml:space="preserve"> ce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6ba243ea-01ed-4122-a3da-abaf75b0e931</w:t>
            </w:r>
          </w:p>
        </w:tc>
        <w:tc>
          <w:tcPr>
            <w:tcW w:w="7407" w:type="dxa"/>
            <w:shd w:val="clear" w:color="auto" w:fill="F2F2F2" w:themeFill="background1" w:themeFillShade="F2"/>
          </w:tcPr>
          <w:p w:rsidR="00000000" w:rsidRDefault="003238CB">
            <w:pPr>
              <w:rPr>
                <w:noProof/>
              </w:rPr>
            </w:pPr>
            <w:r>
              <w:rPr>
                <w:noProof/>
              </w:rPr>
              <w:t>This option gives you a way to stop it early.</w:t>
            </w:r>
          </w:p>
        </w:tc>
        <w:tc>
          <w:tcPr>
            <w:tcW w:w="7407" w:type="dxa"/>
          </w:tcPr>
          <w:p w:rsidR="00000000" w:rsidRDefault="003238CB">
            <w:pPr>
              <w:rPr>
                <w:lang w:val="fr-FR"/>
              </w:rPr>
            </w:pPr>
            <w:r>
              <w:rPr>
                <w:lang w:val="fr-FR"/>
              </w:rPr>
              <w:t>Cette option vous permet de l'arr</w:t>
            </w:r>
            <w:r>
              <w:rPr>
                <w:lang w:val="fr-FR"/>
              </w:rPr>
              <w:t>ê</w:t>
            </w:r>
            <w:r>
              <w:rPr>
                <w:lang w:val="fr-FR"/>
              </w:rPr>
              <w:t>ter t</w:t>
            </w:r>
            <w:r>
              <w:rPr>
                <w:lang w:val="fr-FR"/>
              </w:rPr>
              <w:t>ô</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f671c9d3-a533-4c44-a020-98e248fa0e2e</w:t>
            </w:r>
          </w:p>
        </w:tc>
        <w:tc>
          <w:tcPr>
            <w:tcW w:w="7407" w:type="dxa"/>
            <w:shd w:val="clear" w:color="auto" w:fill="F2F2F2" w:themeFill="background1" w:themeFillShade="F2"/>
          </w:tcPr>
          <w:p w:rsidR="00000000" w:rsidRDefault="003238CB">
            <w:pPr>
              <w:rPr>
                <w:noProof/>
              </w:rPr>
            </w:pPr>
            <w:r>
              <w:rPr>
                <w:noProof/>
              </w:rPr>
              <w:t>stop now</w:t>
            </w:r>
          </w:p>
        </w:tc>
        <w:tc>
          <w:tcPr>
            <w:tcW w:w="7407" w:type="dxa"/>
          </w:tcPr>
          <w:p w:rsidR="00000000" w:rsidRDefault="003238CB">
            <w:pPr>
              <w:rPr>
                <w:lang w:val="fr-FR"/>
              </w:rPr>
            </w:pPr>
            <w:r>
              <w:rPr>
                <w:lang w:val="fr-FR"/>
              </w:rPr>
              <w:t>arr</w:t>
            </w:r>
            <w:r>
              <w:rPr>
                <w:lang w:val="fr-FR"/>
              </w:rPr>
              <w:t>ê</w:t>
            </w:r>
            <w:r>
              <w:rPr>
                <w:lang w:val="fr-FR"/>
              </w:rPr>
              <w:t>ter maintenant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cd1c7e11-724b-47a6-9719-04af2ba92385</w:t>
            </w:r>
          </w:p>
        </w:tc>
        <w:tc>
          <w:tcPr>
            <w:tcW w:w="7407" w:type="dxa"/>
            <w:shd w:val="clear" w:color="auto" w:fill="F2F2F2" w:themeFill="background1" w:themeFillShade="F2"/>
          </w:tcPr>
          <w:p w:rsidR="00000000" w:rsidRDefault="003238CB">
            <w:pPr>
              <w:rPr>
                <w:noProof/>
              </w:rPr>
            </w:pPr>
            <w:r>
              <w:rPr>
                <w:noProof/>
              </w:rPr>
              <w:t>Resource de-allocation on channel stop</w:t>
            </w:r>
          </w:p>
        </w:tc>
        <w:tc>
          <w:tcPr>
            <w:tcW w:w="7407" w:type="dxa"/>
          </w:tcPr>
          <w:p w:rsidR="00000000" w:rsidRDefault="003238CB">
            <w:pPr>
              <w:rPr>
                <w:lang w:val="fr-FR"/>
              </w:rPr>
            </w:pPr>
            <w:r>
              <w:rPr>
                <w:lang w:val="fr-FR"/>
              </w:rPr>
              <w:t>D</w:t>
            </w:r>
            <w:r>
              <w:rPr>
                <w:lang w:val="fr-FR"/>
              </w:rPr>
              <w:t>é</w:t>
            </w:r>
            <w:r>
              <w:rPr>
                <w:lang w:val="fr-FR"/>
              </w:rPr>
              <w:t xml:space="preserve">saffectation des ressources </w:t>
            </w:r>
            <w:r>
              <w:rPr>
                <w:lang w:val="fr-FR"/>
              </w:rPr>
              <w:t>à</w:t>
            </w:r>
            <w:r>
              <w:rPr>
                <w:lang w:val="fr-FR"/>
              </w:rPr>
              <w:t xml:space="preserve"> l'arr</w:t>
            </w:r>
            <w:r>
              <w:rPr>
                <w:lang w:val="fr-FR"/>
              </w:rPr>
              <w:t>ê</w:t>
            </w:r>
            <w:r>
              <w:rPr>
                <w:lang w:val="fr-FR"/>
              </w:rPr>
              <w:t>t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d55060dd-4b82-4ba8-93a2-c48309f583dc</w:t>
            </w:r>
          </w:p>
        </w:tc>
        <w:tc>
          <w:tcPr>
            <w:tcW w:w="7407" w:type="dxa"/>
            <w:shd w:val="clear" w:color="auto" w:fill="F2F2F2" w:themeFill="background1" w:themeFillShade="F2"/>
          </w:tcPr>
          <w:p w:rsidR="00000000" w:rsidRDefault="003238CB">
            <w:pPr>
              <w:rPr>
                <w:noProof/>
              </w:rPr>
            </w:pPr>
            <w:r>
              <w:rPr>
                <w:noProof/>
              </w:rPr>
              <w:t>The following happe</w:t>
            </w:r>
            <w:r>
              <w:rPr>
                <w:noProof/>
              </w:rPr>
              <w:t>ns when you stop a channel:</w:t>
            </w:r>
          </w:p>
        </w:tc>
        <w:tc>
          <w:tcPr>
            <w:tcW w:w="7407" w:type="dxa"/>
          </w:tcPr>
          <w:p w:rsidR="00000000" w:rsidRDefault="003238CB">
            <w:pPr>
              <w:rPr>
                <w:lang w:val="fr-FR"/>
              </w:rPr>
            </w:pPr>
            <w:r>
              <w:rPr>
                <w:lang w:val="fr-FR"/>
              </w:rPr>
              <w:t>Ce qui suit se produit lorsque vous arr</w:t>
            </w:r>
            <w:r>
              <w:rPr>
                <w:lang w:val="fr-FR"/>
              </w:rPr>
              <w:t>ê</w:t>
            </w:r>
            <w:r>
              <w:rPr>
                <w:lang w:val="fr-FR"/>
              </w:rPr>
              <w:t>tez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7122a412-d7e6-48ed-b913-621596f0c344</w:t>
            </w:r>
          </w:p>
        </w:tc>
        <w:tc>
          <w:tcPr>
            <w:tcW w:w="7407" w:type="dxa"/>
            <w:shd w:val="clear" w:color="auto" w:fill="F2F2F2" w:themeFill="background1" w:themeFillShade="F2"/>
          </w:tcPr>
          <w:p w:rsidR="00000000" w:rsidRDefault="003238CB">
            <w:pPr>
              <w:rPr>
                <w:noProof/>
              </w:rPr>
            </w:pPr>
            <w:r>
              <w:rPr>
                <w:noProof/>
              </w:rPr>
              <w:t xml:space="preserve">A Cloud Playout channel when stopped will enter in to a </w:t>
            </w:r>
            <w:r>
              <w:rPr>
                <w:rStyle w:val="mqInternal"/>
                <w:noProof/>
              </w:rPr>
              <w:t>[1}</w:t>
            </w:r>
            <w:r>
              <w:rPr>
                <w:noProof/>
              </w:rPr>
              <w:t>DRAFT</w:t>
            </w:r>
            <w:r>
              <w:rPr>
                <w:rStyle w:val="mqInternal"/>
                <w:noProof/>
              </w:rPr>
              <w:t>{2]</w:t>
            </w:r>
            <w:r>
              <w:rPr>
                <w:noProof/>
              </w:rPr>
              <w:t xml:space="preserve"> state which will enable users to modify the channel settings a</w:t>
            </w:r>
            <w:r>
              <w:rPr>
                <w:noProof/>
              </w:rPr>
              <w:t>gain.</w:t>
            </w:r>
          </w:p>
        </w:tc>
        <w:tc>
          <w:tcPr>
            <w:tcW w:w="7407" w:type="dxa"/>
          </w:tcPr>
          <w:p w:rsidR="00000000" w:rsidRDefault="003238CB">
            <w:pPr>
              <w:rPr>
                <w:lang w:val="fr-FR"/>
              </w:rPr>
            </w:pPr>
            <w:r>
              <w:rPr>
                <w:lang w:val="fr-FR"/>
              </w:rPr>
              <w:t>Une cha</w:t>
            </w:r>
            <w:r>
              <w:rPr>
                <w:lang w:val="fr-FR"/>
              </w:rPr>
              <w:t>î</w:t>
            </w:r>
            <w:r>
              <w:rPr>
                <w:lang w:val="fr-FR"/>
              </w:rPr>
              <w:t>ne Cloud Playout une fois arr</w:t>
            </w:r>
            <w:r>
              <w:rPr>
                <w:lang w:val="fr-FR"/>
              </w:rPr>
              <w:t>ê</w:t>
            </w:r>
            <w:r>
              <w:rPr>
                <w:lang w:val="fr-FR"/>
              </w:rPr>
              <w:t>t</w:t>
            </w:r>
            <w:r>
              <w:rPr>
                <w:lang w:val="fr-FR"/>
              </w:rPr>
              <w:t>é</w:t>
            </w:r>
            <w:r>
              <w:rPr>
                <w:lang w:val="fr-FR"/>
              </w:rPr>
              <w:t xml:space="preserve">e entrera dans une </w:t>
            </w:r>
            <w:r>
              <w:rPr>
                <w:rStyle w:val="mqInternal"/>
                <w:noProof/>
                <w:lang w:val="fr-FR"/>
              </w:rPr>
              <w:t>[1}</w:t>
            </w:r>
            <w:r>
              <w:rPr>
                <w:lang w:val="fr-FR"/>
              </w:rPr>
              <w:t>BROUILLON</w:t>
            </w:r>
            <w:r>
              <w:rPr>
                <w:rStyle w:val="mqInternal"/>
                <w:noProof/>
                <w:lang w:val="fr-FR"/>
              </w:rPr>
              <w:t>{2]</w:t>
            </w:r>
            <w:r>
              <w:rPr>
                <w:lang w:val="fr-FR"/>
              </w:rPr>
              <w:t xml:space="preserve"> </w:t>
            </w:r>
            <w:r>
              <w:rPr>
                <w:lang w:val="fr-FR"/>
              </w:rPr>
              <w:t>é</w:t>
            </w:r>
            <w:r>
              <w:rPr>
                <w:lang w:val="fr-FR"/>
              </w:rPr>
              <w:t xml:space="preserve">tat qui permettra aux utilisateurs de modifier </w:t>
            </w:r>
            <w:r>
              <w:rPr>
                <w:lang w:val="fr-FR"/>
              </w:rPr>
              <w:t>à</w:t>
            </w:r>
            <w:r>
              <w:rPr>
                <w:lang w:val="fr-FR"/>
              </w:rPr>
              <w:t xml:space="preserve"> nouveau les param</w:t>
            </w:r>
            <w:r>
              <w:rPr>
                <w:lang w:val="fr-FR"/>
              </w:rPr>
              <w:t>è</w:t>
            </w:r>
            <w:r>
              <w:rPr>
                <w:lang w:val="fr-FR"/>
              </w:rPr>
              <w:t>tres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e6235a6a-8d4a-49d8-a8ba-56ce30bb7f18</w:t>
            </w:r>
          </w:p>
        </w:tc>
        <w:tc>
          <w:tcPr>
            <w:tcW w:w="7407" w:type="dxa"/>
            <w:shd w:val="clear" w:color="auto" w:fill="F2F2F2" w:themeFill="background1" w:themeFillShade="F2"/>
          </w:tcPr>
          <w:p w:rsidR="00000000" w:rsidRDefault="003238CB">
            <w:pPr>
              <w:rPr>
                <w:noProof/>
              </w:rPr>
            </w:pPr>
            <w:r>
              <w:rPr>
                <w:noProof/>
              </w:rPr>
              <w:t>This will also clear-up the chained BC Live events</w:t>
            </w:r>
            <w:r>
              <w:rPr>
                <w:noProof/>
              </w:rPr>
              <w:t xml:space="preserve"> if there are any.</w:t>
            </w:r>
          </w:p>
        </w:tc>
        <w:tc>
          <w:tcPr>
            <w:tcW w:w="7407" w:type="dxa"/>
          </w:tcPr>
          <w:p w:rsidR="00000000" w:rsidRDefault="003238CB">
            <w:pPr>
              <w:rPr>
                <w:lang w:val="fr-FR"/>
              </w:rPr>
            </w:pPr>
            <w:r>
              <w:rPr>
                <w:lang w:val="fr-FR"/>
              </w:rPr>
              <w:t xml:space="preserve">Cela effacera </w:t>
            </w:r>
            <w:r>
              <w:rPr>
                <w:lang w:val="fr-FR"/>
              </w:rPr>
              <w:t>é</w:t>
            </w:r>
            <w:r>
              <w:rPr>
                <w:lang w:val="fr-FR"/>
              </w:rPr>
              <w:t xml:space="preserve">galement les </w:t>
            </w:r>
            <w:r>
              <w:rPr>
                <w:lang w:val="fr-FR"/>
              </w:rPr>
              <w:t>é</w:t>
            </w:r>
            <w:r>
              <w:rPr>
                <w:lang w:val="fr-FR"/>
              </w:rPr>
              <w:t>v</w:t>
            </w:r>
            <w:r>
              <w:rPr>
                <w:lang w:val="fr-FR"/>
              </w:rPr>
              <w:t>é</w:t>
            </w:r>
            <w:r>
              <w:rPr>
                <w:lang w:val="fr-FR"/>
              </w:rPr>
              <w:t>nements BC Live encha</w:t>
            </w:r>
            <w:r>
              <w:rPr>
                <w:lang w:val="fr-FR"/>
              </w:rPr>
              <w:t>î</w:t>
            </w:r>
            <w:r>
              <w:rPr>
                <w:lang w:val="fr-FR"/>
              </w:rPr>
              <w:t>n</w:t>
            </w:r>
            <w:r>
              <w:rPr>
                <w:lang w:val="fr-FR"/>
              </w:rPr>
              <w:t>é</w:t>
            </w:r>
            <w:r>
              <w:rPr>
                <w:lang w:val="fr-FR"/>
              </w:rPr>
              <w:t>s s'il y en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daf02355-74b2-4e3a-9daf-32c87c5c2d30</w:t>
            </w:r>
          </w:p>
        </w:tc>
        <w:tc>
          <w:tcPr>
            <w:tcW w:w="7407" w:type="dxa"/>
            <w:shd w:val="clear" w:color="auto" w:fill="F2F2F2" w:themeFill="background1" w:themeFillShade="F2"/>
          </w:tcPr>
          <w:p w:rsidR="00000000" w:rsidRDefault="003238CB">
            <w:pPr>
              <w:rPr>
                <w:noProof/>
              </w:rPr>
            </w:pPr>
            <w:r>
              <w:rPr>
                <w:noProof/>
              </w:rPr>
              <w:t xml:space="preserve">The channel will have to be </w:t>
            </w:r>
            <w:r>
              <w:rPr>
                <w:rStyle w:val="mqInternal"/>
                <w:noProof/>
              </w:rPr>
              <w:t>[1}</w:t>
            </w:r>
            <w:r>
              <w:rPr>
                <w:noProof/>
              </w:rPr>
              <w:t>Activated</w:t>
            </w:r>
            <w:r>
              <w:rPr>
                <w:rStyle w:val="mqInternal"/>
                <w:noProof/>
              </w:rPr>
              <w:t>{2]</w:t>
            </w:r>
            <w:r>
              <w:rPr>
                <w:noProof/>
              </w:rPr>
              <w:t xml:space="preserve"> again so that the resources will get allocated and the channel put into a </w:t>
            </w:r>
            <w:r>
              <w:rPr>
                <w:rStyle w:val="mqInternal"/>
                <w:noProof/>
              </w:rPr>
              <w:t>[1}</w:t>
            </w:r>
            <w:r>
              <w:rPr>
                <w:noProof/>
              </w:rPr>
              <w:t>SCHEDULED</w:t>
            </w:r>
            <w:r>
              <w:rPr>
                <w:rStyle w:val="mqInternal"/>
                <w:noProof/>
              </w:rPr>
              <w:t>{2]</w:t>
            </w:r>
            <w:r>
              <w:rPr>
                <w:noProof/>
              </w:rPr>
              <w:t xml:space="preserve"> state.</w:t>
            </w:r>
          </w:p>
        </w:tc>
        <w:tc>
          <w:tcPr>
            <w:tcW w:w="7407" w:type="dxa"/>
          </w:tcPr>
          <w:p w:rsidR="00000000" w:rsidRDefault="003238CB">
            <w:pPr>
              <w:rPr>
                <w:lang w:val="fr-FR"/>
              </w:rPr>
            </w:pPr>
            <w:r>
              <w:rPr>
                <w:lang w:val="fr-FR"/>
              </w:rPr>
              <w:t>La cha</w:t>
            </w:r>
            <w:r>
              <w:rPr>
                <w:lang w:val="fr-FR"/>
              </w:rPr>
              <w:t>î</w:t>
            </w:r>
            <w:r>
              <w:rPr>
                <w:lang w:val="fr-FR"/>
              </w:rPr>
              <w:t xml:space="preserve">ne devra </w:t>
            </w:r>
            <w:r>
              <w:rPr>
                <w:lang w:val="fr-FR"/>
              </w:rPr>
              <w:t>ê</w:t>
            </w:r>
            <w:r>
              <w:rPr>
                <w:lang w:val="fr-FR"/>
              </w:rPr>
              <w:t xml:space="preserve">tre </w:t>
            </w:r>
            <w:r>
              <w:rPr>
                <w:rStyle w:val="mqInternal"/>
                <w:noProof/>
                <w:lang w:val="fr-FR"/>
              </w:rPr>
              <w:t>[1}</w:t>
            </w:r>
            <w:r>
              <w:rPr>
                <w:lang w:val="fr-FR"/>
              </w:rPr>
              <w:t>Activ</w:t>
            </w:r>
            <w:r>
              <w:rPr>
                <w:lang w:val="fr-FR"/>
              </w:rPr>
              <w:t>é</w:t>
            </w:r>
            <w:r>
              <w:rPr>
                <w:rStyle w:val="mqInternal"/>
                <w:noProof/>
                <w:lang w:val="fr-FR"/>
              </w:rPr>
              <w:t>{2]</w:t>
            </w:r>
            <w:r>
              <w:rPr>
                <w:lang w:val="fr-FR"/>
              </w:rPr>
              <w:t xml:space="preserve"> encore une fois pour que les ressources soient allou</w:t>
            </w:r>
            <w:r>
              <w:rPr>
                <w:lang w:val="fr-FR"/>
              </w:rPr>
              <w:t>é</w:t>
            </w:r>
            <w:r>
              <w:rPr>
                <w:lang w:val="fr-FR"/>
              </w:rPr>
              <w:t>es et le canal plac</w:t>
            </w:r>
            <w:r>
              <w:rPr>
                <w:lang w:val="fr-FR"/>
              </w:rPr>
              <w:t>é</w:t>
            </w:r>
            <w:r>
              <w:rPr>
                <w:lang w:val="fr-FR"/>
              </w:rPr>
              <w:t xml:space="preserve"> dans un </w:t>
            </w:r>
            <w:r>
              <w:rPr>
                <w:rStyle w:val="mqInternal"/>
                <w:noProof/>
                <w:lang w:val="fr-FR"/>
              </w:rPr>
              <w:t>[1}</w:t>
            </w:r>
            <w:r>
              <w:rPr>
                <w:lang w:val="fr-FR"/>
              </w:rPr>
              <w:t>PROGRAMM</w:t>
            </w:r>
            <w:r>
              <w:rPr>
                <w:lang w:val="fr-FR"/>
              </w:rPr>
              <w:t>É</w:t>
            </w:r>
            <w:r>
              <w:rPr>
                <w:rStyle w:val="mqInternal"/>
                <w:noProof/>
                <w:lang w:val="fr-FR"/>
              </w:rPr>
              <w:t>{2]</w:t>
            </w:r>
            <w:r>
              <w:rPr>
                <w:lang w:val="fr-FR"/>
              </w:rPr>
              <w:t xml:space="preserve"> Etat.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2bcfef81-a192-4d54-bd68-710d8dba0ba1</w:t>
            </w:r>
          </w:p>
        </w:tc>
        <w:tc>
          <w:tcPr>
            <w:tcW w:w="7407" w:type="dxa"/>
            <w:shd w:val="clear" w:color="auto" w:fill="F2F2F2" w:themeFill="background1" w:themeFillShade="F2"/>
          </w:tcPr>
          <w:p w:rsidR="00000000" w:rsidRDefault="003238CB">
            <w:pPr>
              <w:rPr>
                <w:noProof/>
              </w:rPr>
            </w:pPr>
            <w:r>
              <w:rPr>
                <w:noProof/>
              </w:rPr>
              <w:t xml:space="preserve">If the Cloud Playout channel is enabled for a Live streams, it will show a </w:t>
            </w:r>
            <w:r>
              <w:rPr>
                <w:rStyle w:val="mqInternal"/>
                <w:noProof/>
              </w:rPr>
              <w:t>[1}</w:t>
            </w:r>
            <w:r>
              <w:rPr>
                <w:noProof/>
              </w:rPr>
              <w:t>static entry point for RTMP ingest</w:t>
            </w:r>
            <w:r>
              <w:rPr>
                <w:rStyle w:val="mqInternal"/>
                <w:noProof/>
              </w:rPr>
              <w:t>{2]</w:t>
            </w:r>
            <w:r>
              <w:rPr>
                <w:noProof/>
              </w:rPr>
              <w:t xml:space="preserve"> that will remain static throughout the lifetime of the channel irrespective of how many times the channel is stopped and started again.</w:t>
            </w:r>
          </w:p>
        </w:tc>
        <w:tc>
          <w:tcPr>
            <w:tcW w:w="7407" w:type="dxa"/>
          </w:tcPr>
          <w:p w:rsidR="00000000" w:rsidRDefault="003238CB">
            <w:pPr>
              <w:rPr>
                <w:lang w:val="fr-FR"/>
              </w:rPr>
            </w:pPr>
            <w:r>
              <w:rPr>
                <w:lang w:val="fr-FR"/>
              </w:rPr>
              <w:t>Si l</w:t>
            </w:r>
            <w:r>
              <w:rPr>
                <w:lang w:val="fr-FR"/>
              </w:rPr>
              <w:t>e canal Cloud Playout est activ</w:t>
            </w:r>
            <w:r>
              <w:rPr>
                <w:lang w:val="fr-FR"/>
              </w:rPr>
              <w:t>é</w:t>
            </w:r>
            <w:r>
              <w:rPr>
                <w:lang w:val="fr-FR"/>
              </w:rPr>
              <w:t xml:space="preserve"> pour un flux en direct, il affichera un </w:t>
            </w:r>
            <w:r>
              <w:rPr>
                <w:rStyle w:val="mqInternal"/>
                <w:noProof/>
                <w:lang w:val="fr-FR"/>
              </w:rPr>
              <w:t>[1}</w:t>
            </w:r>
            <w:r>
              <w:rPr>
                <w:lang w:val="fr-FR"/>
              </w:rPr>
              <w:t>point d'entr</w:t>
            </w:r>
            <w:r>
              <w:rPr>
                <w:lang w:val="fr-FR"/>
              </w:rPr>
              <w:t>é</w:t>
            </w:r>
            <w:r>
              <w:rPr>
                <w:lang w:val="fr-FR"/>
              </w:rPr>
              <w:t>e statique pour l'ingestion RTMP</w:t>
            </w:r>
            <w:r>
              <w:rPr>
                <w:rStyle w:val="mqInternal"/>
                <w:noProof/>
                <w:lang w:val="fr-FR"/>
              </w:rPr>
              <w:t>{2]</w:t>
            </w:r>
            <w:r>
              <w:rPr>
                <w:lang w:val="fr-FR"/>
              </w:rPr>
              <w:t xml:space="preserve"> qui restera statique pendant toute la dur</w:t>
            </w:r>
            <w:r>
              <w:rPr>
                <w:lang w:val="fr-FR"/>
              </w:rPr>
              <w:t>é</w:t>
            </w:r>
            <w:r>
              <w:rPr>
                <w:lang w:val="fr-FR"/>
              </w:rPr>
              <w:t>e de vie du canal quel que soit le nombre de fois o</w:t>
            </w:r>
            <w:r>
              <w:rPr>
                <w:lang w:val="fr-FR"/>
              </w:rPr>
              <w:t>ù</w:t>
            </w:r>
            <w:r>
              <w:rPr>
                <w:lang w:val="fr-FR"/>
              </w:rPr>
              <w:t xml:space="preserve"> le canal est arr</w:t>
            </w:r>
            <w:r>
              <w:rPr>
                <w:lang w:val="fr-FR"/>
              </w:rPr>
              <w:t>ê</w:t>
            </w:r>
            <w:r>
              <w:rPr>
                <w:lang w:val="fr-FR"/>
              </w:rPr>
              <w:t>t</w:t>
            </w:r>
            <w:r>
              <w:rPr>
                <w:lang w:val="fr-FR"/>
              </w:rPr>
              <w:t>é</w:t>
            </w:r>
            <w:r>
              <w:rPr>
                <w:lang w:val="fr-FR"/>
              </w:rPr>
              <w:t xml:space="preserve"> et red</w:t>
            </w:r>
            <w:r>
              <w:rPr>
                <w:lang w:val="fr-FR"/>
              </w:rPr>
              <w:t>é</w:t>
            </w:r>
            <w:r>
              <w:rPr>
                <w:lang w:val="fr-FR"/>
              </w:rPr>
              <w:t>marr</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3</w:t>
            </w:r>
            <w:r>
              <w:rPr>
                <w:noProof/>
                <w:sz w:val="16"/>
              </w:rPr>
              <w:t xml:space="preserve">1 </w:t>
            </w:r>
            <w:r>
              <w:rPr>
                <w:noProof/>
                <w:sz w:val="16"/>
              </w:rPr>
              <w:br/>
            </w:r>
            <w:r>
              <w:rPr>
                <w:noProof/>
                <w:sz w:val="2"/>
              </w:rPr>
              <w:t>980215a9-9c3f-4736-b60e-77bd815d570e</w:t>
            </w:r>
          </w:p>
        </w:tc>
        <w:tc>
          <w:tcPr>
            <w:tcW w:w="7407" w:type="dxa"/>
            <w:shd w:val="clear" w:color="auto" w:fill="F2F2F2" w:themeFill="background1" w:themeFillShade="F2"/>
          </w:tcPr>
          <w:p w:rsidR="00000000" w:rsidRDefault="003238CB">
            <w:pPr>
              <w:rPr>
                <w:noProof/>
              </w:rPr>
            </w:pPr>
            <w:r>
              <w:rPr>
                <w:noProof/>
              </w:rPr>
              <w:t>Static Entry Point for RTMP Ingest</w:t>
            </w:r>
          </w:p>
        </w:tc>
        <w:tc>
          <w:tcPr>
            <w:tcW w:w="7407" w:type="dxa"/>
          </w:tcPr>
          <w:p w:rsidR="00000000" w:rsidRDefault="003238CB">
            <w:pPr>
              <w:rPr>
                <w:lang w:val="fr-FR"/>
              </w:rPr>
            </w:pPr>
            <w:r>
              <w:rPr>
                <w:lang w:val="fr-FR"/>
              </w:rPr>
              <w:t>Point d'entr</w:t>
            </w:r>
            <w:r>
              <w:rPr>
                <w:lang w:val="fr-FR"/>
              </w:rPr>
              <w:t>é</w:t>
            </w:r>
            <w:r>
              <w:rPr>
                <w:lang w:val="fr-FR"/>
              </w:rPr>
              <w:t>e statique pour l'ingestion RTMP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7694a178-90c4-45e5-859f-ce17b2944b9b</w:t>
            </w:r>
          </w:p>
        </w:tc>
        <w:tc>
          <w:tcPr>
            <w:tcW w:w="7407" w:type="dxa"/>
            <w:shd w:val="clear" w:color="auto" w:fill="F2F2F2" w:themeFill="background1" w:themeFillShade="F2"/>
          </w:tcPr>
          <w:p w:rsidR="00000000" w:rsidRDefault="003238CB">
            <w:pPr>
              <w:rPr>
                <w:noProof/>
              </w:rPr>
            </w:pPr>
            <w:r>
              <w:rPr>
                <w:noProof/>
              </w:rPr>
              <w:t>Static Entry Point for RTMP Ingest</w:t>
            </w:r>
          </w:p>
        </w:tc>
        <w:tc>
          <w:tcPr>
            <w:tcW w:w="7407" w:type="dxa"/>
          </w:tcPr>
          <w:p w:rsidR="00000000" w:rsidRDefault="003238CB">
            <w:pPr>
              <w:rPr>
                <w:lang w:val="fr-FR"/>
              </w:rPr>
            </w:pPr>
            <w:r>
              <w:rPr>
                <w:lang w:val="fr-FR"/>
              </w:rPr>
              <w:t>Point d'entr</w:t>
            </w:r>
            <w:r>
              <w:rPr>
                <w:lang w:val="fr-FR"/>
              </w:rPr>
              <w:t>é</w:t>
            </w:r>
            <w:r>
              <w:rPr>
                <w:lang w:val="fr-FR"/>
              </w:rPr>
              <w:t>e statique pour l'ingestion RTMP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e1777f7</w:t>
            </w:r>
            <w:r>
              <w:rPr>
                <w:noProof/>
                <w:sz w:val="2"/>
              </w:rPr>
              <w:t>7-0d22-41d5-aea5-45f976216edf</w:t>
            </w:r>
          </w:p>
        </w:tc>
        <w:tc>
          <w:tcPr>
            <w:tcW w:w="7407" w:type="dxa"/>
            <w:shd w:val="clear" w:color="auto" w:fill="F2F2F2" w:themeFill="background1" w:themeFillShade="F2"/>
          </w:tcPr>
          <w:p w:rsidR="00000000" w:rsidRDefault="003238CB">
            <w:pPr>
              <w:rPr>
                <w:noProof/>
              </w:rPr>
            </w:pPr>
            <w:r>
              <w:rPr>
                <w:noProof/>
              </w:rPr>
              <w:t>This entry point will be able to start accepting input once the channel starts up and is running.</w:t>
            </w:r>
          </w:p>
        </w:tc>
        <w:tc>
          <w:tcPr>
            <w:tcW w:w="7407" w:type="dxa"/>
          </w:tcPr>
          <w:p w:rsidR="00000000" w:rsidRDefault="003238CB">
            <w:pPr>
              <w:rPr>
                <w:lang w:val="fr-FR"/>
              </w:rPr>
            </w:pPr>
            <w:r>
              <w:rPr>
                <w:lang w:val="fr-FR"/>
              </w:rPr>
              <w:t>Ce point d'entr</w:t>
            </w:r>
            <w:r>
              <w:rPr>
                <w:lang w:val="fr-FR"/>
              </w:rPr>
              <w:t>é</w:t>
            </w:r>
            <w:r>
              <w:rPr>
                <w:lang w:val="fr-FR"/>
              </w:rPr>
              <w:t xml:space="preserve">e pourra commencer </w:t>
            </w:r>
            <w:r>
              <w:rPr>
                <w:lang w:val="fr-FR"/>
              </w:rPr>
              <w:t>à</w:t>
            </w:r>
            <w:r>
              <w:rPr>
                <w:lang w:val="fr-FR"/>
              </w:rPr>
              <w:t xml:space="preserve"> accepter l'entr</w:t>
            </w:r>
            <w:r>
              <w:rPr>
                <w:lang w:val="fr-FR"/>
              </w:rPr>
              <w:t>é</w:t>
            </w:r>
            <w:r>
              <w:rPr>
                <w:lang w:val="fr-FR"/>
              </w:rPr>
              <w:t>e une fois que le canal d</w:t>
            </w:r>
            <w:r>
              <w:rPr>
                <w:lang w:val="fr-FR"/>
              </w:rPr>
              <w:t>é</w:t>
            </w:r>
            <w:r>
              <w:rPr>
                <w:lang w:val="fr-FR"/>
              </w:rPr>
              <w:t>marrera et fonctionnera.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70f31970-64a2-4510-b52d-8c93606555ca</w:t>
            </w:r>
          </w:p>
        </w:tc>
        <w:tc>
          <w:tcPr>
            <w:tcW w:w="7407" w:type="dxa"/>
            <w:shd w:val="clear" w:color="auto" w:fill="F2F2F2" w:themeFill="background1" w:themeFillShade="F2"/>
          </w:tcPr>
          <w:p w:rsidR="00000000" w:rsidRDefault="003238CB">
            <w:pPr>
              <w:rPr>
                <w:noProof/>
              </w:rPr>
            </w:pPr>
            <w:r>
              <w:rPr>
                <w:noProof/>
              </w:rPr>
              <w:t>If Cloud Playout is not able to provide a static RTMP ingest point due to an internal issue, we will attempt to show an IP-address-based ingest point.</w:t>
            </w:r>
          </w:p>
        </w:tc>
        <w:tc>
          <w:tcPr>
            <w:tcW w:w="7407" w:type="dxa"/>
          </w:tcPr>
          <w:p w:rsidR="00000000" w:rsidRDefault="003238CB">
            <w:pPr>
              <w:rPr>
                <w:lang w:val="fr-FR"/>
              </w:rPr>
            </w:pPr>
            <w:r>
              <w:rPr>
                <w:lang w:val="fr-FR"/>
              </w:rPr>
              <w:t>Si Cloud Playout n'est pas en mesure de fournir un point d'ingestion</w:t>
            </w:r>
            <w:r>
              <w:rPr>
                <w:lang w:val="fr-FR"/>
              </w:rPr>
              <w:t xml:space="preserve"> RTMP statique en raison d'un probl</w:t>
            </w:r>
            <w:r>
              <w:rPr>
                <w:lang w:val="fr-FR"/>
              </w:rPr>
              <w:t>è</w:t>
            </w:r>
            <w:r>
              <w:rPr>
                <w:lang w:val="fr-FR"/>
              </w:rPr>
              <w:t>me interne, nous tenterons d'afficher un point d'ingestion bas</w:t>
            </w:r>
            <w:r>
              <w:rPr>
                <w:lang w:val="fr-FR"/>
              </w:rPr>
              <w:t>é</w:t>
            </w:r>
            <w:r>
              <w:rPr>
                <w:lang w:val="fr-FR"/>
              </w:rPr>
              <w:t xml:space="preserve"> sur l'adresse IP.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0f15a139-1bf8-4302-be02-53ed54b1c2db</w:t>
            </w:r>
          </w:p>
        </w:tc>
        <w:tc>
          <w:tcPr>
            <w:tcW w:w="7407" w:type="dxa"/>
            <w:shd w:val="clear" w:color="auto" w:fill="F2F2F2" w:themeFill="background1" w:themeFillShade="F2"/>
          </w:tcPr>
          <w:p w:rsidR="00000000" w:rsidRDefault="003238CB">
            <w:pPr>
              <w:rPr>
                <w:noProof/>
              </w:rPr>
            </w:pPr>
            <w:r>
              <w:rPr>
                <w:noProof/>
              </w:rPr>
              <w:t>If this happens, we recommend that you check regularly for a change in the RTMP ingest point for</w:t>
            </w:r>
            <w:r>
              <w:rPr>
                <w:noProof/>
              </w:rPr>
              <w:t xml:space="preserve"> the channel.</w:t>
            </w:r>
          </w:p>
        </w:tc>
        <w:tc>
          <w:tcPr>
            <w:tcW w:w="7407" w:type="dxa"/>
          </w:tcPr>
          <w:p w:rsidR="00000000" w:rsidRDefault="003238CB">
            <w:pPr>
              <w:rPr>
                <w:lang w:val="fr-FR"/>
              </w:rPr>
            </w:pPr>
            <w:r>
              <w:rPr>
                <w:lang w:val="fr-FR"/>
              </w:rPr>
              <w:t>Si cela se produit, nous vous recommandons de v</w:t>
            </w:r>
            <w:r>
              <w:rPr>
                <w:lang w:val="fr-FR"/>
              </w:rPr>
              <w:t>é</w:t>
            </w:r>
            <w:r>
              <w:rPr>
                <w:lang w:val="fr-FR"/>
              </w:rPr>
              <w:t>rifier r</w:t>
            </w:r>
            <w:r>
              <w:rPr>
                <w:lang w:val="fr-FR"/>
              </w:rPr>
              <w:t>é</w:t>
            </w:r>
            <w:r>
              <w:rPr>
                <w:lang w:val="fr-FR"/>
              </w:rPr>
              <w:t>guli</w:t>
            </w:r>
            <w:r>
              <w:rPr>
                <w:lang w:val="fr-FR"/>
              </w:rPr>
              <w:t>è</w:t>
            </w:r>
            <w:r>
              <w:rPr>
                <w:lang w:val="fr-FR"/>
              </w:rPr>
              <w:t>rement si le point d'acquisition RTMP du canal est modifi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cc54bd2e-87c6-4011-86ed-f7234f03f868</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f817242e-1d9f-467b-9acb-b04c48aef07a</w:t>
            </w:r>
          </w:p>
        </w:tc>
        <w:tc>
          <w:tcPr>
            <w:tcW w:w="7407" w:type="dxa"/>
            <w:shd w:val="clear" w:color="auto" w:fill="F2F2F2" w:themeFill="background1" w:themeFillShade="F2"/>
          </w:tcPr>
          <w:p w:rsidR="00000000" w:rsidRDefault="003238CB">
            <w:pPr>
              <w:rPr>
                <w:noProof/>
              </w:rPr>
            </w:pPr>
            <w:r>
              <w:rPr>
                <w:noProof/>
              </w:rPr>
              <w:t>After activating the ch</w:t>
            </w:r>
            <w:r>
              <w:rPr>
                <w:noProof/>
              </w:rPr>
              <w:t>annel, it takes an average of 1-2 minutes for Cloud Playout to publish the new IP address for the static ingest point.</w:t>
            </w:r>
          </w:p>
        </w:tc>
        <w:tc>
          <w:tcPr>
            <w:tcW w:w="7407" w:type="dxa"/>
          </w:tcPr>
          <w:p w:rsidR="00000000" w:rsidRDefault="003238CB">
            <w:pPr>
              <w:rPr>
                <w:lang w:val="fr-FR"/>
              </w:rPr>
            </w:pPr>
            <w:r>
              <w:rPr>
                <w:lang w:val="fr-FR"/>
              </w:rPr>
              <w:t>Une fois le canal activ</w:t>
            </w:r>
            <w:r>
              <w:rPr>
                <w:lang w:val="fr-FR"/>
              </w:rPr>
              <w:t>é</w:t>
            </w:r>
            <w:r>
              <w:rPr>
                <w:lang w:val="fr-FR"/>
              </w:rPr>
              <w:t xml:space="preserve">, il faut en moyenne 1 </w:t>
            </w:r>
            <w:r>
              <w:rPr>
                <w:lang w:val="fr-FR"/>
              </w:rPr>
              <w:t>à</w:t>
            </w:r>
            <w:r>
              <w:rPr>
                <w:lang w:val="fr-FR"/>
              </w:rPr>
              <w:t xml:space="preserve"> 2 minutes </w:t>
            </w:r>
            <w:r>
              <w:rPr>
                <w:lang w:val="fr-FR"/>
              </w:rPr>
              <w:t>à</w:t>
            </w:r>
            <w:r>
              <w:rPr>
                <w:lang w:val="fr-FR"/>
              </w:rPr>
              <w:t xml:space="preserve"> Cloud Playout pour publier la nouvelle adresse IP du point d'ingestion stati</w:t>
            </w:r>
            <w:r>
              <w:rPr>
                <w:lang w:val="fr-FR"/>
              </w:rPr>
              <w:t>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2ed2de75-b50d-4652-9857-a2ae02255e92</w:t>
            </w:r>
          </w:p>
        </w:tc>
        <w:tc>
          <w:tcPr>
            <w:tcW w:w="7407" w:type="dxa"/>
            <w:shd w:val="clear" w:color="auto" w:fill="F2F2F2" w:themeFill="background1" w:themeFillShade="F2"/>
          </w:tcPr>
          <w:p w:rsidR="00000000" w:rsidRDefault="003238CB">
            <w:pPr>
              <w:rPr>
                <w:noProof/>
              </w:rPr>
            </w:pPr>
            <w:r>
              <w:rPr>
                <w:noProof/>
              </w:rPr>
              <w:t>So, if a channel is started immediately after activation within 1-2 minutes, and the Live Event happens to be the first asset in the channel</w:t>
            </w:r>
            <w:r>
              <w:rPr>
                <w:noProof/>
              </w:rPr>
              <w:t>’</w:t>
            </w:r>
            <w:r>
              <w:rPr>
                <w:noProof/>
              </w:rPr>
              <w:t>s playlist, then there is a possibility that the ingest point will b</w:t>
            </w:r>
            <w:r>
              <w:rPr>
                <w:noProof/>
              </w:rPr>
              <w:t>e unresolvable.</w:t>
            </w:r>
          </w:p>
        </w:tc>
        <w:tc>
          <w:tcPr>
            <w:tcW w:w="7407" w:type="dxa"/>
          </w:tcPr>
          <w:p w:rsidR="00000000" w:rsidRDefault="003238CB">
            <w:pPr>
              <w:rPr>
                <w:lang w:val="fr-FR"/>
              </w:rPr>
            </w:pPr>
            <w:r>
              <w:rPr>
                <w:lang w:val="fr-FR"/>
              </w:rPr>
              <w:t>Ainsi, si un canal est d</w:t>
            </w:r>
            <w:r>
              <w:rPr>
                <w:lang w:val="fr-FR"/>
              </w:rPr>
              <w:t>é</w:t>
            </w:r>
            <w:r>
              <w:rPr>
                <w:lang w:val="fr-FR"/>
              </w:rPr>
              <w:t>marr</w:t>
            </w:r>
            <w:r>
              <w:rPr>
                <w:lang w:val="fr-FR"/>
              </w:rPr>
              <w:t>é</w:t>
            </w:r>
            <w:r>
              <w:rPr>
                <w:lang w:val="fr-FR"/>
              </w:rPr>
              <w:t xml:space="preserve"> imm</w:t>
            </w:r>
            <w:r>
              <w:rPr>
                <w:lang w:val="fr-FR"/>
              </w:rPr>
              <w:t>é</w:t>
            </w:r>
            <w:r>
              <w:rPr>
                <w:lang w:val="fr-FR"/>
              </w:rPr>
              <w:t>diatement apr</w:t>
            </w:r>
            <w:r>
              <w:rPr>
                <w:lang w:val="fr-FR"/>
              </w:rPr>
              <w:t>è</w:t>
            </w:r>
            <w:r>
              <w:rPr>
                <w:lang w:val="fr-FR"/>
              </w:rPr>
              <w:t xml:space="preserve">s l'activation dans les 1 </w:t>
            </w:r>
            <w:r>
              <w:rPr>
                <w:lang w:val="fr-FR"/>
              </w:rPr>
              <w:t>à</w:t>
            </w:r>
            <w:r>
              <w:rPr>
                <w:lang w:val="fr-FR"/>
              </w:rPr>
              <w:t xml:space="preserve"> 2 minutes et que l'</w:t>
            </w:r>
            <w:r>
              <w:rPr>
                <w:lang w:val="fr-FR"/>
              </w:rPr>
              <w:t>é</w:t>
            </w:r>
            <w:r>
              <w:rPr>
                <w:lang w:val="fr-FR"/>
              </w:rPr>
              <w:t>v</w:t>
            </w:r>
            <w:r>
              <w:rPr>
                <w:lang w:val="fr-FR"/>
              </w:rPr>
              <w:t>é</w:t>
            </w:r>
            <w:r>
              <w:rPr>
                <w:lang w:val="fr-FR"/>
              </w:rPr>
              <w:t xml:space="preserve">nement en direct se trouve </w:t>
            </w:r>
            <w:r>
              <w:rPr>
                <w:lang w:val="fr-FR"/>
              </w:rPr>
              <w:t>ê</w:t>
            </w:r>
            <w:r>
              <w:rPr>
                <w:lang w:val="fr-FR"/>
              </w:rPr>
              <w:t xml:space="preserve">tre le premier </w:t>
            </w:r>
            <w:r>
              <w:rPr>
                <w:lang w:val="fr-FR"/>
              </w:rPr>
              <w:t>é</w:t>
            </w:r>
            <w:r>
              <w:rPr>
                <w:lang w:val="fr-FR"/>
              </w:rPr>
              <w:t>l</w:t>
            </w:r>
            <w:r>
              <w:rPr>
                <w:lang w:val="fr-FR"/>
              </w:rPr>
              <w:t>é</w:t>
            </w:r>
            <w:r>
              <w:rPr>
                <w:lang w:val="fr-FR"/>
              </w:rPr>
              <w:t>ment de la liste de lecture de la cha</w:t>
            </w:r>
            <w:r>
              <w:rPr>
                <w:lang w:val="fr-FR"/>
              </w:rPr>
              <w:t>î</w:t>
            </w:r>
            <w:r>
              <w:rPr>
                <w:lang w:val="fr-FR"/>
              </w:rPr>
              <w:t>ne, il est possible que le point d'ingestion soit impossi</w:t>
            </w:r>
            <w:r>
              <w:rPr>
                <w:lang w:val="fr-FR"/>
              </w:rPr>
              <w:t xml:space="preserve">ble </w:t>
            </w:r>
            <w:r>
              <w:rPr>
                <w:lang w:val="fr-FR"/>
              </w:rPr>
              <w:t>à</w:t>
            </w:r>
            <w:r>
              <w:rPr>
                <w:lang w:val="fr-FR"/>
              </w:rPr>
              <w:t xml:space="preserve"> r</w:t>
            </w:r>
            <w:r>
              <w:rPr>
                <w:lang w:val="fr-FR"/>
              </w:rPr>
              <w:t>é</w:t>
            </w:r>
            <w:r>
              <w:rPr>
                <w:lang w:val="fr-FR"/>
              </w:rPr>
              <w:t>soudre.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8d47ba0d-b1a7-42fd-ab68-466071d4a553</w:t>
            </w:r>
          </w:p>
        </w:tc>
        <w:tc>
          <w:tcPr>
            <w:tcW w:w="7407" w:type="dxa"/>
            <w:shd w:val="clear" w:color="auto" w:fill="F2F2F2" w:themeFill="background1" w:themeFillShade="F2"/>
          </w:tcPr>
          <w:p w:rsidR="00000000" w:rsidRDefault="003238CB">
            <w:pPr>
              <w:rPr>
                <w:noProof/>
              </w:rPr>
            </w:pPr>
            <w:r>
              <w:rPr>
                <w:noProof/>
              </w:rPr>
              <w:t>It will become resolvable as soon as the IP address for static ingest point is published.</w:t>
            </w:r>
          </w:p>
        </w:tc>
        <w:tc>
          <w:tcPr>
            <w:tcW w:w="7407" w:type="dxa"/>
          </w:tcPr>
          <w:p w:rsidR="00000000" w:rsidRDefault="003238CB">
            <w:pPr>
              <w:rPr>
                <w:lang w:val="fr-FR"/>
              </w:rPr>
            </w:pPr>
            <w:r>
              <w:rPr>
                <w:lang w:val="fr-FR"/>
              </w:rPr>
              <w:t>Il deviendra r</w:t>
            </w:r>
            <w:r>
              <w:rPr>
                <w:lang w:val="fr-FR"/>
              </w:rPr>
              <w:t>é</w:t>
            </w:r>
            <w:r>
              <w:rPr>
                <w:lang w:val="fr-FR"/>
              </w:rPr>
              <w:t>soluble d</w:t>
            </w:r>
            <w:r>
              <w:rPr>
                <w:lang w:val="fr-FR"/>
              </w:rPr>
              <w:t>è</w:t>
            </w:r>
            <w:r>
              <w:rPr>
                <w:lang w:val="fr-FR"/>
              </w:rPr>
              <w:t>s que l'adresse IP du point d'ingestion statique sera publi</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32d36692-e9d4-4964-878b-beba4cb19ec6</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780bed52-2b77-46bc-95e4-c139adb3c7d0</w:t>
            </w:r>
          </w:p>
        </w:tc>
        <w:tc>
          <w:tcPr>
            <w:tcW w:w="7407" w:type="dxa"/>
            <w:shd w:val="clear" w:color="auto" w:fill="F2F2F2" w:themeFill="background1" w:themeFillShade="F2"/>
          </w:tcPr>
          <w:p w:rsidR="00000000" w:rsidRDefault="003238CB">
            <w:pPr>
              <w:rPr>
                <w:noProof/>
              </w:rPr>
            </w:pPr>
            <w:r>
              <w:rPr>
                <w:noProof/>
              </w:rPr>
              <w:t>In a case where the channel ran with Live Input for the first run and stopped, and you then turn off the Live Input for the channel, the existing program might still have Live events that will fail.</w:t>
            </w:r>
          </w:p>
        </w:tc>
        <w:tc>
          <w:tcPr>
            <w:tcW w:w="7407" w:type="dxa"/>
          </w:tcPr>
          <w:p w:rsidR="00000000" w:rsidRDefault="003238CB">
            <w:pPr>
              <w:rPr>
                <w:lang w:val="fr-FR"/>
              </w:rPr>
            </w:pPr>
            <w:r>
              <w:rPr>
                <w:lang w:val="fr-FR"/>
              </w:rPr>
              <w:t>Dans un cas o</w:t>
            </w:r>
            <w:r>
              <w:rPr>
                <w:lang w:val="fr-FR"/>
              </w:rPr>
              <w:t>ù</w:t>
            </w:r>
            <w:r>
              <w:rPr>
                <w:lang w:val="fr-FR"/>
              </w:rPr>
              <w:t xml:space="preserve"> le canal a fonctionn</w:t>
            </w:r>
            <w:r>
              <w:rPr>
                <w:lang w:val="fr-FR"/>
              </w:rPr>
              <w:t>é</w:t>
            </w:r>
            <w:r>
              <w:rPr>
                <w:lang w:val="fr-FR"/>
              </w:rPr>
              <w:t xml:space="preserve"> avec Live Input pour</w:t>
            </w:r>
            <w:r>
              <w:rPr>
                <w:lang w:val="fr-FR"/>
              </w:rPr>
              <w:t xml:space="preserve"> la premi</w:t>
            </w:r>
            <w:r>
              <w:rPr>
                <w:lang w:val="fr-FR"/>
              </w:rPr>
              <w:t>è</w:t>
            </w:r>
            <w:r>
              <w:rPr>
                <w:lang w:val="fr-FR"/>
              </w:rPr>
              <w:t>re ex</w:t>
            </w:r>
            <w:r>
              <w:rPr>
                <w:lang w:val="fr-FR"/>
              </w:rPr>
              <w:t>é</w:t>
            </w:r>
            <w:r>
              <w:rPr>
                <w:lang w:val="fr-FR"/>
              </w:rPr>
              <w:t>cution et s'est arr</w:t>
            </w:r>
            <w:r>
              <w:rPr>
                <w:lang w:val="fr-FR"/>
              </w:rPr>
              <w:t>ê</w:t>
            </w:r>
            <w:r>
              <w:rPr>
                <w:lang w:val="fr-FR"/>
              </w:rPr>
              <w:t>t</w:t>
            </w:r>
            <w:r>
              <w:rPr>
                <w:lang w:val="fr-FR"/>
              </w:rPr>
              <w:t>é</w:t>
            </w:r>
            <w:r>
              <w:rPr>
                <w:lang w:val="fr-FR"/>
              </w:rPr>
              <w:t>, et que vous d</w:t>
            </w:r>
            <w:r>
              <w:rPr>
                <w:lang w:val="fr-FR"/>
              </w:rPr>
              <w:t>é</w:t>
            </w:r>
            <w:r>
              <w:rPr>
                <w:lang w:val="fr-FR"/>
              </w:rPr>
              <w:t>sactivez ensuite l'entr</w:t>
            </w:r>
            <w:r>
              <w:rPr>
                <w:lang w:val="fr-FR"/>
              </w:rPr>
              <w:t>é</w:t>
            </w:r>
            <w:r>
              <w:rPr>
                <w:lang w:val="fr-FR"/>
              </w:rPr>
              <w:t xml:space="preserve">e Live pour le canal, le programme existant peut encore avoir des </w:t>
            </w:r>
            <w:r>
              <w:rPr>
                <w:lang w:val="fr-FR"/>
              </w:rPr>
              <w:t>é</w:t>
            </w:r>
            <w:r>
              <w:rPr>
                <w:lang w:val="fr-FR"/>
              </w:rPr>
              <w:t>v</w:t>
            </w:r>
            <w:r>
              <w:rPr>
                <w:lang w:val="fr-FR"/>
              </w:rPr>
              <w:t>é</w:t>
            </w:r>
            <w:r>
              <w:rPr>
                <w:lang w:val="fr-FR"/>
              </w:rPr>
              <w:t xml:space="preserve">nements Live qui </w:t>
            </w:r>
            <w:r>
              <w:rPr>
                <w:lang w:val="fr-FR"/>
              </w:rPr>
              <w:t>é</w:t>
            </w:r>
            <w:r>
              <w:rPr>
                <w:lang w:val="fr-FR"/>
              </w:rPr>
              <w:t>choueront.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5d7d14d8-a290-49fe-a7e5-ecf674d31508</w:t>
            </w:r>
          </w:p>
        </w:tc>
        <w:tc>
          <w:tcPr>
            <w:tcW w:w="7407" w:type="dxa"/>
            <w:shd w:val="clear" w:color="auto" w:fill="F2F2F2" w:themeFill="background1" w:themeFillShade="F2"/>
          </w:tcPr>
          <w:p w:rsidR="00000000" w:rsidRDefault="003238CB">
            <w:pPr>
              <w:rPr>
                <w:noProof/>
              </w:rPr>
            </w:pPr>
            <w:r>
              <w:rPr>
                <w:noProof/>
              </w:rPr>
              <w:t xml:space="preserve">If you decide to disable live streams </w:t>
            </w:r>
            <w:r>
              <w:rPr>
                <w:noProof/>
              </w:rPr>
              <w:t>for the channel after stopping it, you should remove any live events from the channel content before restarting it.</w:t>
            </w:r>
          </w:p>
        </w:tc>
        <w:tc>
          <w:tcPr>
            <w:tcW w:w="7407" w:type="dxa"/>
          </w:tcPr>
          <w:p w:rsidR="00000000" w:rsidRDefault="003238CB">
            <w:pPr>
              <w:rPr>
                <w:lang w:val="fr-FR"/>
              </w:rPr>
            </w:pPr>
            <w:r>
              <w:rPr>
                <w:lang w:val="fr-FR"/>
              </w:rPr>
              <w:t>Si vous d</w:t>
            </w:r>
            <w:r>
              <w:rPr>
                <w:lang w:val="fr-FR"/>
              </w:rPr>
              <w:t>é</w:t>
            </w:r>
            <w:r>
              <w:rPr>
                <w:lang w:val="fr-FR"/>
              </w:rPr>
              <w:t>cidez de d</w:t>
            </w:r>
            <w:r>
              <w:rPr>
                <w:lang w:val="fr-FR"/>
              </w:rPr>
              <w:t>é</w:t>
            </w:r>
            <w:r>
              <w:rPr>
                <w:lang w:val="fr-FR"/>
              </w:rPr>
              <w:t>sactiver les diffusions en direct pour la cha</w:t>
            </w:r>
            <w:r>
              <w:rPr>
                <w:lang w:val="fr-FR"/>
              </w:rPr>
              <w:t>î</w:t>
            </w:r>
            <w:r>
              <w:rPr>
                <w:lang w:val="fr-FR"/>
              </w:rPr>
              <w:t>ne apr</w:t>
            </w:r>
            <w:r>
              <w:rPr>
                <w:lang w:val="fr-FR"/>
              </w:rPr>
              <w:t>è</w:t>
            </w:r>
            <w:r>
              <w:rPr>
                <w:lang w:val="fr-FR"/>
              </w:rPr>
              <w:t>s l'avoir arr</w:t>
            </w:r>
            <w:r>
              <w:rPr>
                <w:lang w:val="fr-FR"/>
              </w:rPr>
              <w:t>ê</w:t>
            </w:r>
            <w:r>
              <w:rPr>
                <w:lang w:val="fr-FR"/>
              </w:rPr>
              <w:t>t</w:t>
            </w:r>
            <w:r>
              <w:rPr>
                <w:lang w:val="fr-FR"/>
              </w:rPr>
              <w:t>é</w:t>
            </w:r>
            <w:r>
              <w:rPr>
                <w:lang w:val="fr-FR"/>
              </w:rPr>
              <w:t xml:space="preserve">e, vous devez supprimer tous les </w:t>
            </w:r>
            <w:r>
              <w:rPr>
                <w:lang w:val="fr-FR"/>
              </w:rPr>
              <w:t>é</w:t>
            </w:r>
            <w:r>
              <w:rPr>
                <w:lang w:val="fr-FR"/>
              </w:rPr>
              <w:t>v</w:t>
            </w:r>
            <w:r>
              <w:rPr>
                <w:lang w:val="fr-FR"/>
              </w:rPr>
              <w:t>é</w:t>
            </w:r>
            <w:r>
              <w:rPr>
                <w:lang w:val="fr-FR"/>
              </w:rPr>
              <w:t>nements en dir</w:t>
            </w:r>
            <w:r>
              <w:rPr>
                <w:lang w:val="fr-FR"/>
              </w:rPr>
              <w:t>ect du contenu de la cha</w:t>
            </w:r>
            <w:r>
              <w:rPr>
                <w:lang w:val="fr-FR"/>
              </w:rPr>
              <w:t>î</w:t>
            </w:r>
            <w:r>
              <w:rPr>
                <w:lang w:val="fr-FR"/>
              </w:rPr>
              <w:t>ne avant de la red</w:t>
            </w:r>
            <w:r>
              <w:rPr>
                <w:lang w:val="fr-FR"/>
              </w:rPr>
              <w:t>é</w:t>
            </w:r>
            <w:r>
              <w:rPr>
                <w:lang w:val="fr-FR"/>
              </w:rPr>
              <w:t>marrer.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fbda7016-4ae2-4be1-8023-04caa1903df5</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daeeb027-3022-4eb3-81cf-96bf62a18821</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c43557f5-a5ce-4139-86f6-82deb3962e03</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bc9742a1-c2f6-4d86-b462-1013253cf18b</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f19b67ab-b1a7-4ca7-9770-c09d31eed810</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cd3995c2-d3d3-4f73-8c5d-45326c564543</w:t>
            </w:r>
          </w:p>
        </w:tc>
        <w:tc>
          <w:tcPr>
            <w:tcW w:w="7407" w:type="dxa"/>
            <w:shd w:val="clear" w:color="auto" w:fill="F2F2F2" w:themeFill="background1" w:themeFillShade="F2"/>
          </w:tcPr>
          <w:p w:rsidR="00000000" w:rsidRDefault="003238CB">
            <w:pPr>
              <w:rPr>
                <w:noProof/>
              </w:rPr>
            </w:pPr>
            <w:r>
              <w:rPr>
                <w:rStyle w:val="mqInternal"/>
                <w:noProof/>
              </w:rPr>
              <w:t>[1}</w:t>
            </w:r>
            <w:r>
              <w:rPr>
                <w:noProof/>
              </w:rPr>
              <w:t>Enabling Server-Side Ads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Activation des publicit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ca592be0-9377-4cbb-b528-26e8b2149c40</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Generating the Channel Embed Code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532290c7-d290-4dbc-a68c-d401454a7ef4</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9d8454e2-1be3-4b21-ba27-140b98a064f0</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ca779013-d859-464e-ae8d-bd</w:t>
            </w:r>
            <w:r>
              <w:rPr>
                <w:noProof/>
                <w:sz w:val="2"/>
              </w:rPr>
              <w:t>032269ab89</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0ab44e15-e4c8-4e18-b554-666e6ab10ed9</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cloud-playout-overview.html</w:t>
            </w:r>
          </w:p>
          <w:p w:rsidR="00000000" w:rsidRDefault="003238CB">
            <w:pPr>
              <w:jc w:val="center"/>
              <w:rPr>
                <w:b/>
                <w:noProof/>
              </w:rPr>
            </w:pPr>
            <w:r>
              <w:rPr>
                <w:b/>
                <w:noProof/>
              </w:rPr>
              <w:t>MQ971010 1c5e277e-45d6-4817-8c56-5c163435e961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53e37138-2d2a-433f-880d-b73a2c8ddfe9</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cc80b50e-317b-45ab-86f0-b9034cdd1fe7</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38f5518d-70c8-484a-9bbc-fe546ab6886c</w:t>
            </w:r>
          </w:p>
        </w:tc>
        <w:tc>
          <w:tcPr>
            <w:tcW w:w="7407" w:type="dxa"/>
            <w:shd w:val="clear" w:color="auto" w:fill="F2F2F2" w:themeFill="background1" w:themeFillShade="F2"/>
          </w:tcPr>
          <w:p w:rsidR="00000000" w:rsidRDefault="003238CB">
            <w:pPr>
              <w:rPr>
                <w:noProof/>
              </w:rPr>
            </w:pPr>
            <w:r>
              <w:rPr>
                <w:noProof/>
              </w:rPr>
              <w:t>Cloud Playout' description:</w:t>
            </w:r>
          </w:p>
        </w:tc>
        <w:tc>
          <w:tcPr>
            <w:tcW w:w="7407" w:type="dxa"/>
          </w:tcPr>
          <w:p w:rsidR="00000000" w:rsidRDefault="003238CB">
            <w:pPr>
              <w:rPr>
                <w:lang w:val="fr-FR"/>
              </w:rPr>
            </w:pPr>
            <w:r>
              <w:rPr>
                <w:lang w:val="fr-FR"/>
              </w:rPr>
              <w:t>Description de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9bd816e6-cbc5-41ca-9e60-a3b858dfdb03</w:t>
            </w:r>
          </w:p>
        </w:tc>
        <w:tc>
          <w:tcPr>
            <w:tcW w:w="7407" w:type="dxa"/>
            <w:shd w:val="clear" w:color="auto" w:fill="F2F2F2" w:themeFill="background1" w:themeFillShade="F2"/>
          </w:tcPr>
          <w:p w:rsidR="00000000" w:rsidRDefault="003238CB">
            <w:pPr>
              <w:rPr>
                <w:noProof/>
              </w:rPr>
            </w:pPr>
            <w:r>
              <w:rPr>
                <w:noProof/>
              </w:rPr>
              <w:t>This topic provides an overview of Cloud Playout, which allows you to compile and schedule a combination of videos-on-demand and live feeds as a live linear channel. parent:</w:t>
            </w:r>
          </w:p>
        </w:tc>
        <w:tc>
          <w:tcPr>
            <w:tcW w:w="7407" w:type="dxa"/>
          </w:tcPr>
          <w:p w:rsidR="00000000" w:rsidRDefault="003238CB">
            <w:pPr>
              <w:rPr>
                <w:lang w:val="fr-FR"/>
              </w:rPr>
            </w:pPr>
            <w:r>
              <w:rPr>
                <w:lang w:val="fr-FR"/>
              </w:rPr>
              <w:t>Cette rubrique fournit un aper</w:t>
            </w:r>
            <w:r>
              <w:rPr>
                <w:lang w:val="fr-FR"/>
              </w:rPr>
              <w:t>ç</w:t>
            </w:r>
            <w:r>
              <w:rPr>
                <w:lang w:val="fr-FR"/>
              </w:rPr>
              <w:t>u de Cloud Pla</w:t>
            </w:r>
            <w:r>
              <w:rPr>
                <w:lang w:val="fr-FR"/>
              </w:rPr>
              <w:t>yout, qui vous permet de compiler et de planifier une combinaison de vid</w:t>
            </w:r>
            <w:r>
              <w:rPr>
                <w:lang w:val="fr-FR"/>
              </w:rPr>
              <w:t>é</w:t>
            </w:r>
            <w:r>
              <w:rPr>
                <w:lang w:val="fr-FR"/>
              </w:rPr>
              <w:t xml:space="preserve">os </w:t>
            </w:r>
            <w:r>
              <w:rPr>
                <w:lang w:val="fr-FR"/>
              </w:rPr>
              <w:t>à</w:t>
            </w:r>
            <w:r>
              <w:rPr>
                <w:lang w:val="fr-FR"/>
              </w:rPr>
              <w:t xml:space="preserve"> la demande et de flux en direct sous la forme d'une cha</w:t>
            </w:r>
            <w:r>
              <w:rPr>
                <w:lang w:val="fr-FR"/>
              </w:rPr>
              <w:t>î</w:t>
            </w:r>
            <w:r>
              <w:rPr>
                <w:lang w:val="fr-FR"/>
              </w:rPr>
              <w:t>ne lin</w:t>
            </w:r>
            <w:r>
              <w:rPr>
                <w:lang w:val="fr-FR"/>
              </w:rPr>
              <w:t>é</w:t>
            </w:r>
            <w:r>
              <w:rPr>
                <w:lang w:val="fr-FR"/>
              </w:rPr>
              <w:t>aire en direct.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665df680-1d32-4e33-b9d7-70f13dfe1c1c</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44506523-b</w:t>
            </w:r>
            <w:r>
              <w:rPr>
                <w:noProof/>
                <w:sz w:val="2"/>
              </w:rPr>
              <w:t>d3c-4d64-8e31-937821d796fc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28d10dbb-7ebc-461b-989c-3f98f030f243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cba52573-e1c1-4ee4-90c4-510fdc8f07cb</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b9042972-4a88-4134-aa55-4bbbeed2f4e3</w:t>
            </w:r>
          </w:p>
        </w:tc>
        <w:tc>
          <w:tcPr>
            <w:tcW w:w="7407" w:type="dxa"/>
            <w:shd w:val="clear" w:color="auto" w:fill="F2F2F2" w:themeFill="background1" w:themeFillShade="F2"/>
          </w:tcPr>
          <w:p w:rsidR="00000000" w:rsidRDefault="003238CB">
            <w:pPr>
              <w:rPr>
                <w:noProof/>
              </w:rPr>
            </w:pPr>
            <w:r>
              <w:rPr>
                <w:noProof/>
              </w:rPr>
              <w:t>Brightcove Cloud Playout is a Video Cloud Studio module that enables you to program a scheduled playout of items from your VOD catalogue, combined with live feeds, and stream it as a Linear Channel all with the reliabil</w:t>
            </w:r>
            <w:r>
              <w:rPr>
                <w:noProof/>
              </w:rPr>
              <w:t>ity and scalability of Brightcove Live.</w:t>
            </w:r>
          </w:p>
        </w:tc>
        <w:tc>
          <w:tcPr>
            <w:tcW w:w="7407" w:type="dxa"/>
          </w:tcPr>
          <w:p w:rsidR="00000000" w:rsidRDefault="003238CB">
            <w:pPr>
              <w:rPr>
                <w:lang w:val="fr-FR"/>
              </w:rPr>
            </w:pPr>
            <w:r>
              <w:rPr>
                <w:lang w:val="fr-FR"/>
              </w:rPr>
              <w:t>Brightcove Cloud Playout est un module Video Cloud Studio qui vous permet de programmer une lecture programm</w:t>
            </w:r>
            <w:r>
              <w:rPr>
                <w:lang w:val="fr-FR"/>
              </w:rPr>
              <w:t>é</w:t>
            </w:r>
            <w:r>
              <w:rPr>
                <w:lang w:val="fr-FR"/>
              </w:rPr>
              <w:t xml:space="preserve">e des </w:t>
            </w:r>
            <w:r>
              <w:rPr>
                <w:lang w:val="fr-FR"/>
              </w:rPr>
              <w:t>é</w:t>
            </w:r>
            <w:r>
              <w:rPr>
                <w:lang w:val="fr-FR"/>
              </w:rPr>
              <w:t>l</w:t>
            </w:r>
            <w:r>
              <w:rPr>
                <w:lang w:val="fr-FR"/>
              </w:rPr>
              <w:t>é</w:t>
            </w:r>
            <w:r>
              <w:rPr>
                <w:lang w:val="fr-FR"/>
              </w:rPr>
              <w:t>ments de votre catalogue VOD, combin</w:t>
            </w:r>
            <w:r>
              <w:rPr>
                <w:lang w:val="fr-FR"/>
              </w:rPr>
              <w:t>é</w:t>
            </w:r>
            <w:r>
              <w:rPr>
                <w:lang w:val="fr-FR"/>
              </w:rPr>
              <w:t xml:space="preserve">e </w:t>
            </w:r>
            <w:r>
              <w:rPr>
                <w:lang w:val="fr-FR"/>
              </w:rPr>
              <w:t>à</w:t>
            </w:r>
            <w:r>
              <w:rPr>
                <w:lang w:val="fr-FR"/>
              </w:rPr>
              <w:t xml:space="preserve"> des flux en direct, et de la diffuser en tant que canal l</w:t>
            </w:r>
            <w:r>
              <w:rPr>
                <w:lang w:val="fr-FR"/>
              </w:rPr>
              <w:t>in</w:t>
            </w:r>
            <w:r>
              <w:rPr>
                <w:lang w:val="fr-FR"/>
              </w:rPr>
              <w:t>é</w:t>
            </w:r>
            <w:r>
              <w:rPr>
                <w:lang w:val="fr-FR"/>
              </w:rPr>
              <w:t>aire, le tout avec la fiabilit</w:t>
            </w:r>
            <w:r>
              <w:rPr>
                <w:lang w:val="fr-FR"/>
              </w:rPr>
              <w:t>é</w:t>
            </w:r>
            <w:r>
              <w:rPr>
                <w:lang w:val="fr-FR"/>
              </w:rPr>
              <w:t xml:space="preserve"> et l'</w:t>
            </w:r>
            <w:r>
              <w:rPr>
                <w:lang w:val="fr-FR"/>
              </w:rPr>
              <w:t>é</w:t>
            </w:r>
            <w:r>
              <w:rPr>
                <w:lang w:val="fr-FR"/>
              </w:rPr>
              <w:t>volutivit</w:t>
            </w:r>
            <w:r>
              <w:rPr>
                <w:lang w:val="fr-FR"/>
              </w:rPr>
              <w:t>é</w:t>
            </w:r>
            <w:r>
              <w:rPr>
                <w:lang w:val="fr-FR"/>
              </w:rPr>
              <w:t xml:space="preserve"> de Brightcove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6cf44635-16bb-4b3e-82a6-6cd840955508</w:t>
            </w:r>
          </w:p>
        </w:tc>
        <w:tc>
          <w:tcPr>
            <w:tcW w:w="7407" w:type="dxa"/>
            <w:shd w:val="clear" w:color="auto" w:fill="F2F2F2" w:themeFill="background1" w:themeFillShade="F2"/>
          </w:tcPr>
          <w:p w:rsidR="00000000" w:rsidRDefault="003238CB">
            <w:pPr>
              <w:rPr>
                <w:noProof/>
              </w:rPr>
            </w:pPr>
            <w:r>
              <w:rPr>
                <w:noProof/>
              </w:rPr>
              <w:t xml:space="preserve">You can then use the Cloud Playout channel as a Beacon Channel by entering information about it in creating a </w:t>
            </w:r>
            <w:r>
              <w:rPr>
                <w:rStyle w:val="mqInternal"/>
                <w:noProof/>
              </w:rPr>
              <w:t>[1}</w:t>
            </w:r>
            <w:r>
              <w:rPr>
                <w:noProof/>
              </w:rPr>
              <w:t>Beacon Channel</w:t>
            </w:r>
            <w:r>
              <w:rPr>
                <w:rStyle w:val="mqInternal"/>
                <w:noProof/>
              </w:rPr>
              <w:t>{2]</w:t>
            </w:r>
            <w:r>
              <w:rPr>
                <w:noProof/>
              </w:rPr>
              <w:t>.</w:t>
            </w:r>
          </w:p>
        </w:tc>
        <w:tc>
          <w:tcPr>
            <w:tcW w:w="7407" w:type="dxa"/>
          </w:tcPr>
          <w:p w:rsidR="00000000" w:rsidRDefault="003238CB">
            <w:pPr>
              <w:rPr>
                <w:lang w:val="fr-FR"/>
              </w:rPr>
            </w:pPr>
            <w:r>
              <w:rPr>
                <w:lang w:val="fr-FR"/>
              </w:rPr>
              <w:t>Vous pouve</w:t>
            </w:r>
            <w:r>
              <w:rPr>
                <w:lang w:val="fr-FR"/>
              </w:rPr>
              <w:t xml:space="preserve">z ensuite utiliser le canal Cloud Playout comme canal Beacon en saisissant des informations </w:t>
            </w:r>
            <w:r>
              <w:rPr>
                <w:lang w:val="fr-FR"/>
              </w:rPr>
              <w:t>à</w:t>
            </w:r>
            <w:r>
              <w:rPr>
                <w:lang w:val="fr-FR"/>
              </w:rPr>
              <w:t xml:space="preserve"> son sujet lors de la cr</w:t>
            </w:r>
            <w:r>
              <w:rPr>
                <w:lang w:val="fr-FR"/>
              </w:rPr>
              <w:t>é</w:t>
            </w:r>
            <w:r>
              <w:rPr>
                <w:lang w:val="fr-FR"/>
              </w:rPr>
              <w:t xml:space="preserve">ation d'un </w:t>
            </w:r>
            <w:r>
              <w:rPr>
                <w:rStyle w:val="mqInternal"/>
                <w:noProof/>
                <w:lang w:val="fr-FR"/>
              </w:rPr>
              <w:t>[1}</w:t>
            </w:r>
            <w:r>
              <w:rPr>
                <w:lang w:val="fr-FR"/>
              </w:rPr>
              <w:t>Canal de balise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5cf4c780-1bfd-4293-b204-b52df62dba79</w:t>
            </w:r>
          </w:p>
        </w:tc>
        <w:tc>
          <w:tcPr>
            <w:tcW w:w="7407" w:type="dxa"/>
            <w:shd w:val="clear" w:color="auto" w:fill="F2F2F2" w:themeFill="background1" w:themeFillShade="F2"/>
          </w:tcPr>
          <w:p w:rsidR="00000000" w:rsidRDefault="003238CB">
            <w:pPr>
              <w:rPr>
                <w:noProof/>
              </w:rPr>
            </w:pPr>
            <w:r>
              <w:rPr>
                <w:noProof/>
              </w:rPr>
              <w:t>One major advantage to using Cloud Playout channels is that yo</w:t>
            </w:r>
            <w:r>
              <w:rPr>
                <w:noProof/>
              </w:rPr>
              <w:t>u will not need to find and integrate a 3rd party EPG provider, since an EPG service is built into Cloud Playout.</w:t>
            </w:r>
          </w:p>
        </w:tc>
        <w:tc>
          <w:tcPr>
            <w:tcW w:w="7407" w:type="dxa"/>
          </w:tcPr>
          <w:p w:rsidR="00000000" w:rsidRDefault="003238CB">
            <w:pPr>
              <w:rPr>
                <w:lang w:val="fr-FR"/>
              </w:rPr>
            </w:pPr>
            <w:r>
              <w:rPr>
                <w:lang w:val="fr-FR"/>
              </w:rPr>
              <w:t>L'un des principaux avantages de l'utilisation des canaux Cloud Playout est que vous n'aurez pas besoin de trouver et d'int</w:t>
            </w:r>
            <w:r>
              <w:rPr>
                <w:lang w:val="fr-FR"/>
              </w:rPr>
              <w:t>é</w:t>
            </w:r>
            <w:r>
              <w:rPr>
                <w:lang w:val="fr-FR"/>
              </w:rPr>
              <w:t>grer un fournisseu</w:t>
            </w:r>
            <w:r>
              <w:rPr>
                <w:lang w:val="fr-FR"/>
              </w:rPr>
              <w:t>r EPG tiers, car un service EPG est int</w:t>
            </w:r>
            <w:r>
              <w:rPr>
                <w:lang w:val="fr-FR"/>
              </w:rPr>
              <w:t>é</w:t>
            </w:r>
            <w:r>
              <w:rPr>
                <w:lang w:val="fr-FR"/>
              </w:rPr>
              <w:t>gr</w:t>
            </w:r>
            <w:r>
              <w:rPr>
                <w:lang w:val="fr-FR"/>
              </w:rPr>
              <w:t>é</w:t>
            </w:r>
            <w:r>
              <w:rPr>
                <w:lang w:val="fr-FR"/>
              </w:rPr>
              <w:t xml:space="preserve"> </w:t>
            </w:r>
            <w:r>
              <w:rPr>
                <w:lang w:val="fr-FR"/>
              </w:rPr>
              <w:t>à</w:t>
            </w:r>
            <w:r>
              <w:rPr>
                <w:lang w:val="fr-FR"/>
              </w:rPr>
              <w:t xml:space="preserv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21398a54-9b7d-43b7-a7ce-4c437ae0e081</w:t>
            </w:r>
          </w:p>
        </w:tc>
        <w:tc>
          <w:tcPr>
            <w:tcW w:w="7407" w:type="dxa"/>
            <w:shd w:val="clear" w:color="auto" w:fill="F2F2F2" w:themeFill="background1" w:themeFillShade="F2"/>
          </w:tcPr>
          <w:p w:rsidR="00000000" w:rsidRDefault="003238CB">
            <w:pPr>
              <w:rPr>
                <w:noProof/>
              </w:rPr>
            </w:pPr>
            <w:r>
              <w:rPr>
                <w:noProof/>
              </w:rPr>
              <w:t>Cloud Playout offers a powerful, end-to-end solution for channels of scheduled programming, including:</w:t>
            </w:r>
          </w:p>
        </w:tc>
        <w:tc>
          <w:tcPr>
            <w:tcW w:w="7407" w:type="dxa"/>
          </w:tcPr>
          <w:p w:rsidR="00000000" w:rsidRDefault="003238CB">
            <w:pPr>
              <w:rPr>
                <w:lang w:val="fr-FR"/>
              </w:rPr>
            </w:pPr>
            <w:r>
              <w:rPr>
                <w:lang w:val="fr-FR"/>
              </w:rPr>
              <w:t>Cloud Playout offre une solution puissante de bout</w:t>
            </w:r>
            <w:r>
              <w:rPr>
                <w:lang w:val="fr-FR"/>
              </w:rPr>
              <w:t xml:space="preserve"> en bout pour les canaux de programmation programm</w:t>
            </w:r>
            <w:r>
              <w:rPr>
                <w:lang w:val="fr-FR"/>
              </w:rPr>
              <w:t>é</w:t>
            </w:r>
            <w:r>
              <w:rPr>
                <w:lang w:val="fr-FR"/>
              </w:rPr>
              <w:t>e, notamment: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5d5ab774-2cc4-4951-9138-5c307a702769</w:t>
            </w:r>
          </w:p>
        </w:tc>
        <w:tc>
          <w:tcPr>
            <w:tcW w:w="7407" w:type="dxa"/>
            <w:shd w:val="clear" w:color="auto" w:fill="F2F2F2" w:themeFill="background1" w:themeFillShade="F2"/>
          </w:tcPr>
          <w:p w:rsidR="00000000" w:rsidRDefault="003238CB">
            <w:pPr>
              <w:rPr>
                <w:noProof/>
              </w:rPr>
            </w:pPr>
            <w:r>
              <w:rPr>
                <w:noProof/>
              </w:rPr>
              <w:t>24x7 Linear Channels</w:t>
            </w:r>
          </w:p>
        </w:tc>
        <w:tc>
          <w:tcPr>
            <w:tcW w:w="7407" w:type="dxa"/>
          </w:tcPr>
          <w:p w:rsidR="00000000" w:rsidRDefault="003238CB">
            <w:pPr>
              <w:rPr>
                <w:lang w:val="fr-FR"/>
              </w:rPr>
            </w:pPr>
            <w:r>
              <w:rPr>
                <w:lang w:val="fr-FR"/>
              </w:rPr>
              <w:t>Canaux lin</w:t>
            </w:r>
            <w:r>
              <w:rPr>
                <w:lang w:val="fr-FR"/>
              </w:rPr>
              <w:t>é</w:t>
            </w:r>
            <w:r>
              <w:rPr>
                <w:lang w:val="fr-FR"/>
              </w:rPr>
              <w:t>aires 24x7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53f4ce7c-8d6b-4af2-b32b-13f0ade095bb</w:t>
            </w:r>
          </w:p>
        </w:tc>
        <w:tc>
          <w:tcPr>
            <w:tcW w:w="7407" w:type="dxa"/>
            <w:shd w:val="clear" w:color="auto" w:fill="F2F2F2" w:themeFill="background1" w:themeFillShade="F2"/>
          </w:tcPr>
          <w:p w:rsidR="00000000" w:rsidRDefault="003238CB">
            <w:pPr>
              <w:rPr>
                <w:noProof/>
              </w:rPr>
            </w:pPr>
            <w:r>
              <w:rPr>
                <w:noProof/>
              </w:rPr>
              <w:t>Pop-Up / Virtual Channels</w:t>
            </w:r>
          </w:p>
        </w:tc>
        <w:tc>
          <w:tcPr>
            <w:tcW w:w="7407" w:type="dxa"/>
          </w:tcPr>
          <w:p w:rsidR="00000000" w:rsidRDefault="003238CB">
            <w:pPr>
              <w:rPr>
                <w:lang w:val="fr-FR"/>
              </w:rPr>
            </w:pPr>
            <w:r>
              <w:rPr>
                <w:lang w:val="fr-FR"/>
              </w:rPr>
              <w:t>Pop-Up / Canaux virtuels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745f1fd4-2062-44e5-a4c5-9abc029b08cd</w:t>
            </w:r>
          </w:p>
        </w:tc>
        <w:tc>
          <w:tcPr>
            <w:tcW w:w="7407" w:type="dxa"/>
            <w:shd w:val="clear" w:color="auto" w:fill="F2F2F2" w:themeFill="background1" w:themeFillShade="F2"/>
          </w:tcPr>
          <w:p w:rsidR="00000000" w:rsidRDefault="003238CB">
            <w:pPr>
              <w:rPr>
                <w:noProof/>
              </w:rPr>
            </w:pPr>
            <w:r>
              <w:rPr>
                <w:noProof/>
              </w:rPr>
              <w:t>Simulated Live Events</w:t>
            </w:r>
          </w:p>
        </w:tc>
        <w:tc>
          <w:tcPr>
            <w:tcW w:w="7407" w:type="dxa"/>
          </w:tcPr>
          <w:p w:rsidR="00000000" w:rsidRDefault="003238CB">
            <w:pPr>
              <w:rPr>
                <w:lang w:val="fr-FR"/>
              </w:rPr>
            </w:pPr>
            <w:r>
              <w:rPr>
                <w:lang w:val="fr-FR"/>
              </w:rPr>
              <w:t>É</w:t>
            </w:r>
            <w:r>
              <w:rPr>
                <w:lang w:val="fr-FR"/>
              </w:rPr>
              <w:t>v</w:t>
            </w:r>
            <w:r>
              <w:rPr>
                <w:lang w:val="fr-FR"/>
              </w:rPr>
              <w:t>é</w:t>
            </w:r>
            <w:r>
              <w:rPr>
                <w:lang w:val="fr-FR"/>
              </w:rPr>
              <w:t>nements en direct simul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0c65118a-49d2-4bc0-93b7-f85514397ccc</w:t>
            </w:r>
          </w:p>
        </w:tc>
        <w:tc>
          <w:tcPr>
            <w:tcW w:w="7407" w:type="dxa"/>
            <w:shd w:val="clear" w:color="auto" w:fill="F2F2F2" w:themeFill="background1" w:themeFillShade="F2"/>
          </w:tcPr>
          <w:p w:rsidR="00000000" w:rsidRDefault="003238CB">
            <w:pPr>
              <w:rPr>
                <w:noProof/>
              </w:rPr>
            </w:pPr>
            <w:r>
              <w:rPr>
                <w:noProof/>
              </w:rPr>
              <w:t>Cloud Playout helps you increase audience engagement and create new revenue opportunities through a broadcast-like, Live TV ex</w:t>
            </w:r>
            <w:r>
              <w:rPr>
                <w:noProof/>
              </w:rPr>
              <w:t>perience leveraging pre-recorded content.</w:t>
            </w:r>
          </w:p>
        </w:tc>
        <w:tc>
          <w:tcPr>
            <w:tcW w:w="7407" w:type="dxa"/>
          </w:tcPr>
          <w:p w:rsidR="00000000" w:rsidRDefault="003238CB">
            <w:pPr>
              <w:rPr>
                <w:lang w:val="fr-FR"/>
              </w:rPr>
            </w:pPr>
            <w:r>
              <w:rPr>
                <w:lang w:val="fr-FR"/>
              </w:rPr>
              <w:t xml:space="preserve">Cloud Playout vous aide </w:t>
            </w:r>
            <w:r>
              <w:rPr>
                <w:lang w:val="fr-FR"/>
              </w:rPr>
              <w:t>à</w:t>
            </w:r>
            <w:r>
              <w:rPr>
                <w:lang w:val="fr-FR"/>
              </w:rPr>
              <w:t xml:space="preserve"> accro</w:t>
            </w:r>
            <w:r>
              <w:rPr>
                <w:lang w:val="fr-FR"/>
              </w:rPr>
              <w:t>î</w:t>
            </w:r>
            <w:r>
              <w:rPr>
                <w:lang w:val="fr-FR"/>
              </w:rPr>
              <w:t xml:space="preserve">tre l'engagement du public et </w:t>
            </w:r>
            <w:r>
              <w:rPr>
                <w:lang w:val="fr-FR"/>
              </w:rPr>
              <w:t>à</w:t>
            </w:r>
            <w:r>
              <w:rPr>
                <w:lang w:val="fr-FR"/>
              </w:rPr>
              <w:t xml:space="preserve"> cr</w:t>
            </w:r>
            <w:r>
              <w:rPr>
                <w:lang w:val="fr-FR"/>
              </w:rPr>
              <w:t>é</w:t>
            </w:r>
            <w:r>
              <w:rPr>
                <w:lang w:val="fr-FR"/>
              </w:rPr>
              <w:t>er de nouvelles opportunit</w:t>
            </w:r>
            <w:r>
              <w:rPr>
                <w:lang w:val="fr-FR"/>
              </w:rPr>
              <w:t>é</w:t>
            </w:r>
            <w:r>
              <w:rPr>
                <w:lang w:val="fr-FR"/>
              </w:rPr>
              <w:t>s de revenus gr</w:t>
            </w:r>
            <w:r>
              <w:rPr>
                <w:lang w:val="fr-FR"/>
              </w:rPr>
              <w:t>â</w:t>
            </w:r>
            <w:r>
              <w:rPr>
                <w:lang w:val="fr-FR"/>
              </w:rPr>
              <w:t xml:space="preserve">ce </w:t>
            </w:r>
            <w:r>
              <w:rPr>
                <w:lang w:val="fr-FR"/>
              </w:rPr>
              <w:t>à</w:t>
            </w:r>
            <w:r>
              <w:rPr>
                <w:lang w:val="fr-FR"/>
              </w:rPr>
              <w:t xml:space="preserve"> une exp</w:t>
            </w:r>
            <w:r>
              <w:rPr>
                <w:lang w:val="fr-FR"/>
              </w:rPr>
              <w:t>é</w:t>
            </w:r>
            <w:r>
              <w:rPr>
                <w:lang w:val="fr-FR"/>
              </w:rPr>
              <w:t>rience de t</w:t>
            </w:r>
            <w:r>
              <w:rPr>
                <w:lang w:val="fr-FR"/>
              </w:rPr>
              <w:t>é</w:t>
            </w:r>
            <w:r>
              <w:rPr>
                <w:lang w:val="fr-FR"/>
              </w:rPr>
              <w:t>l</w:t>
            </w:r>
            <w:r>
              <w:rPr>
                <w:lang w:val="fr-FR"/>
              </w:rPr>
              <w:t>é</w:t>
            </w:r>
            <w:r>
              <w:rPr>
                <w:lang w:val="fr-FR"/>
              </w:rPr>
              <w:t>vision en direct de type diffusion tirant parti du contenu pr</w:t>
            </w:r>
            <w:r>
              <w:rPr>
                <w:lang w:val="fr-FR"/>
              </w:rPr>
              <w:t>é</w:t>
            </w:r>
            <w:r>
              <w:rPr>
                <w:lang w:val="fr-FR"/>
              </w:rPr>
              <w:t>enregistr</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17</w:t>
            </w:r>
            <w:r>
              <w:rPr>
                <w:noProof/>
                <w:sz w:val="16"/>
              </w:rPr>
              <w:t xml:space="preserve"> </w:t>
            </w:r>
            <w:r>
              <w:rPr>
                <w:noProof/>
                <w:sz w:val="16"/>
              </w:rPr>
              <w:br/>
            </w:r>
            <w:r>
              <w:rPr>
                <w:noProof/>
                <w:sz w:val="2"/>
              </w:rPr>
              <w:t>31ec06c3-180d-42ec-819f-fbe6e3f0573f</w:t>
            </w:r>
          </w:p>
        </w:tc>
        <w:tc>
          <w:tcPr>
            <w:tcW w:w="7407" w:type="dxa"/>
            <w:shd w:val="clear" w:color="auto" w:fill="F2F2F2" w:themeFill="background1" w:themeFillShade="F2"/>
          </w:tcPr>
          <w:p w:rsidR="00000000" w:rsidRDefault="003238CB">
            <w:pPr>
              <w:rPr>
                <w:noProof/>
              </w:rPr>
            </w:pPr>
            <w:r>
              <w:rPr>
                <w:noProof/>
              </w:rPr>
              <w:t>Use existing VOD assets to create scheduled live channels.</w:t>
            </w:r>
          </w:p>
        </w:tc>
        <w:tc>
          <w:tcPr>
            <w:tcW w:w="7407" w:type="dxa"/>
          </w:tcPr>
          <w:p w:rsidR="00000000" w:rsidRDefault="003238CB">
            <w:pPr>
              <w:rPr>
                <w:lang w:val="fr-FR"/>
              </w:rPr>
            </w:pPr>
            <w:r>
              <w:rPr>
                <w:lang w:val="fr-FR"/>
              </w:rPr>
              <w:t>Utilisez les ressources VOD existantes pour cr</w:t>
            </w:r>
            <w:r>
              <w:rPr>
                <w:lang w:val="fr-FR"/>
              </w:rPr>
              <w:t>é</w:t>
            </w:r>
            <w:r>
              <w:rPr>
                <w:lang w:val="fr-FR"/>
              </w:rPr>
              <w:t>er des cha</w:t>
            </w:r>
            <w:r>
              <w:rPr>
                <w:lang w:val="fr-FR"/>
              </w:rPr>
              <w:t>î</w:t>
            </w:r>
            <w:r>
              <w:rPr>
                <w:lang w:val="fr-FR"/>
              </w:rPr>
              <w:t>nes en direct programm</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e9f66e0b-2cd3-4d56-b943-0e8b9a92db5c</w:t>
            </w:r>
          </w:p>
        </w:tc>
        <w:tc>
          <w:tcPr>
            <w:tcW w:w="7407" w:type="dxa"/>
            <w:shd w:val="clear" w:color="auto" w:fill="F2F2F2" w:themeFill="background1" w:themeFillShade="F2"/>
          </w:tcPr>
          <w:p w:rsidR="00000000" w:rsidRDefault="003238CB">
            <w:pPr>
              <w:rPr>
                <w:noProof/>
              </w:rPr>
            </w:pPr>
            <w:r>
              <w:rPr>
                <w:noProof/>
              </w:rPr>
              <w:t>Features</w:t>
            </w:r>
          </w:p>
        </w:tc>
        <w:tc>
          <w:tcPr>
            <w:tcW w:w="7407" w:type="dxa"/>
          </w:tcPr>
          <w:p w:rsidR="00000000" w:rsidRDefault="003238CB">
            <w:pPr>
              <w:rPr>
                <w:lang w:val="fr-FR"/>
              </w:rPr>
            </w:pPr>
            <w:r>
              <w:rPr>
                <w:lang w:val="fr-FR"/>
              </w:rPr>
              <w:t>Fonctionnalit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81e0fca1-a07a-46fe-b623-89e82b4c5894</w:t>
            </w:r>
          </w:p>
        </w:tc>
        <w:tc>
          <w:tcPr>
            <w:tcW w:w="7407" w:type="dxa"/>
            <w:shd w:val="clear" w:color="auto" w:fill="F2F2F2" w:themeFill="background1" w:themeFillShade="F2"/>
          </w:tcPr>
          <w:p w:rsidR="00000000" w:rsidRDefault="003238CB">
            <w:pPr>
              <w:rPr>
                <w:noProof/>
              </w:rPr>
            </w:pPr>
            <w:r>
              <w:rPr>
                <w:noProof/>
              </w:rPr>
              <w:t>Features of Cloud Playout include:</w:t>
            </w:r>
          </w:p>
        </w:tc>
        <w:tc>
          <w:tcPr>
            <w:tcW w:w="7407" w:type="dxa"/>
          </w:tcPr>
          <w:p w:rsidR="00000000" w:rsidRDefault="003238CB">
            <w:pPr>
              <w:rPr>
                <w:lang w:val="fr-FR"/>
              </w:rPr>
            </w:pPr>
            <w:r>
              <w:rPr>
                <w:lang w:val="fr-FR"/>
              </w:rPr>
              <w:t>Les fonctionnalit</w:t>
            </w:r>
            <w:r>
              <w:rPr>
                <w:lang w:val="fr-FR"/>
              </w:rPr>
              <w:t>é</w:t>
            </w:r>
            <w:r>
              <w:rPr>
                <w:lang w:val="fr-FR"/>
              </w:rPr>
              <w:t>s de Cloud Playout incluent: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988dbb2f-880d-42de-a8f2-16aca4f5a960</w:t>
            </w:r>
          </w:p>
        </w:tc>
        <w:tc>
          <w:tcPr>
            <w:tcW w:w="7407" w:type="dxa"/>
            <w:shd w:val="clear" w:color="auto" w:fill="F2F2F2" w:themeFill="background1" w:themeFillShade="F2"/>
          </w:tcPr>
          <w:p w:rsidR="00000000" w:rsidRDefault="003238CB">
            <w:pPr>
              <w:rPr>
                <w:noProof/>
              </w:rPr>
            </w:pPr>
            <w:r>
              <w:rPr>
                <w:noProof/>
              </w:rPr>
              <w:t>Import VOD assets from your Video Cloud Media library.</w:t>
            </w:r>
          </w:p>
        </w:tc>
        <w:tc>
          <w:tcPr>
            <w:tcW w:w="7407" w:type="dxa"/>
          </w:tcPr>
          <w:p w:rsidR="00000000" w:rsidRDefault="003238CB">
            <w:pPr>
              <w:rPr>
                <w:lang w:val="fr-FR"/>
              </w:rPr>
            </w:pPr>
            <w:r>
              <w:rPr>
                <w:lang w:val="fr-FR"/>
              </w:rPr>
              <w:t>Importez des actifs VOD depuis votre bib</w:t>
            </w:r>
            <w:r>
              <w:rPr>
                <w:lang w:val="fr-FR"/>
              </w:rPr>
              <w:t>lioth</w:t>
            </w:r>
            <w:r>
              <w:rPr>
                <w:lang w:val="fr-FR"/>
              </w:rPr>
              <w:t>è</w:t>
            </w:r>
            <w:r>
              <w:rPr>
                <w:lang w:val="fr-FR"/>
              </w:rPr>
              <w:t>que multim</w:t>
            </w:r>
            <w:r>
              <w:rPr>
                <w:lang w:val="fr-FR"/>
              </w:rPr>
              <w:t>é</w:t>
            </w:r>
            <w:r>
              <w:rPr>
                <w:lang w:val="fr-FR"/>
              </w:rPr>
              <w:t>dia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081f2595-9bb6-421d-941c-80babcf3d5d0</w:t>
            </w:r>
          </w:p>
        </w:tc>
        <w:tc>
          <w:tcPr>
            <w:tcW w:w="7407" w:type="dxa"/>
            <w:shd w:val="clear" w:color="auto" w:fill="F2F2F2" w:themeFill="background1" w:themeFillShade="F2"/>
          </w:tcPr>
          <w:p w:rsidR="00000000" w:rsidRDefault="003238CB">
            <w:pPr>
              <w:rPr>
                <w:noProof/>
              </w:rPr>
            </w:pPr>
            <w:r>
              <w:rPr>
                <w:noProof/>
              </w:rPr>
              <w:t>Switch between VOD assets and scheduled live feeds.</w:t>
            </w:r>
          </w:p>
        </w:tc>
        <w:tc>
          <w:tcPr>
            <w:tcW w:w="7407" w:type="dxa"/>
          </w:tcPr>
          <w:p w:rsidR="00000000" w:rsidRDefault="003238CB">
            <w:pPr>
              <w:rPr>
                <w:lang w:val="fr-FR"/>
              </w:rPr>
            </w:pPr>
            <w:r>
              <w:rPr>
                <w:lang w:val="fr-FR"/>
              </w:rPr>
              <w:t xml:space="preserve">Basculez entre les </w:t>
            </w:r>
            <w:r>
              <w:rPr>
                <w:lang w:val="fr-FR"/>
              </w:rPr>
              <w:t>é</w:t>
            </w:r>
            <w:r>
              <w:rPr>
                <w:lang w:val="fr-FR"/>
              </w:rPr>
              <w:t>l</w:t>
            </w:r>
            <w:r>
              <w:rPr>
                <w:lang w:val="fr-FR"/>
              </w:rPr>
              <w:t>é</w:t>
            </w:r>
            <w:r>
              <w:rPr>
                <w:lang w:val="fr-FR"/>
              </w:rPr>
              <w:t>ments VOD et les flux en direct programm</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46e66246-9893-4b73-94d1-10b46f422f08</w:t>
            </w:r>
          </w:p>
        </w:tc>
        <w:tc>
          <w:tcPr>
            <w:tcW w:w="7407" w:type="dxa"/>
            <w:shd w:val="clear" w:color="auto" w:fill="F2F2F2" w:themeFill="background1" w:themeFillShade="F2"/>
          </w:tcPr>
          <w:p w:rsidR="00000000" w:rsidRDefault="003238CB">
            <w:pPr>
              <w:rPr>
                <w:noProof/>
              </w:rPr>
            </w:pPr>
            <w:r>
              <w:rPr>
                <w:noProof/>
              </w:rPr>
              <w:t>React in real time t</w:t>
            </w:r>
            <w:r>
              <w:rPr>
                <w:noProof/>
              </w:rPr>
              <w:t>o last minute schedule changes in an easy, quick, and reliable manner.</w:t>
            </w:r>
          </w:p>
        </w:tc>
        <w:tc>
          <w:tcPr>
            <w:tcW w:w="7407" w:type="dxa"/>
          </w:tcPr>
          <w:p w:rsidR="00000000" w:rsidRDefault="003238CB">
            <w:pPr>
              <w:rPr>
                <w:lang w:val="fr-FR"/>
              </w:rPr>
            </w:pPr>
            <w:r>
              <w:rPr>
                <w:lang w:val="fr-FR"/>
              </w:rPr>
              <w:t>R</w:t>
            </w:r>
            <w:r>
              <w:rPr>
                <w:lang w:val="fr-FR"/>
              </w:rPr>
              <w:t>é</w:t>
            </w:r>
            <w:r>
              <w:rPr>
                <w:lang w:val="fr-FR"/>
              </w:rPr>
              <w:t>agissez en temps r</w:t>
            </w:r>
            <w:r>
              <w:rPr>
                <w:lang w:val="fr-FR"/>
              </w:rPr>
              <w:t>é</w:t>
            </w:r>
            <w:r>
              <w:rPr>
                <w:lang w:val="fr-FR"/>
              </w:rPr>
              <w:t>el aux changements d'horaire de derni</w:t>
            </w:r>
            <w:r>
              <w:rPr>
                <w:lang w:val="fr-FR"/>
              </w:rPr>
              <w:t>è</w:t>
            </w:r>
            <w:r>
              <w:rPr>
                <w:lang w:val="fr-FR"/>
              </w:rPr>
              <w:t>re minute de mani</w:t>
            </w:r>
            <w:r>
              <w:rPr>
                <w:lang w:val="fr-FR"/>
              </w:rPr>
              <w:t>è</w:t>
            </w:r>
            <w:r>
              <w:rPr>
                <w:lang w:val="fr-FR"/>
              </w:rPr>
              <w:t>re simple, rapide et fiable.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3f900b4d-18d8-46ee-bf58-aa18e62766c4</w:t>
            </w:r>
          </w:p>
        </w:tc>
        <w:tc>
          <w:tcPr>
            <w:tcW w:w="7407" w:type="dxa"/>
            <w:shd w:val="clear" w:color="auto" w:fill="F2F2F2" w:themeFill="background1" w:themeFillShade="F2"/>
          </w:tcPr>
          <w:p w:rsidR="00000000" w:rsidRDefault="003238CB">
            <w:pPr>
              <w:rPr>
                <w:noProof/>
              </w:rPr>
            </w:pPr>
            <w:r>
              <w:rPr>
                <w:noProof/>
              </w:rPr>
              <w:t>Monetize your channel content with server-side ad insertion (SSAI).</w:t>
            </w:r>
          </w:p>
        </w:tc>
        <w:tc>
          <w:tcPr>
            <w:tcW w:w="7407" w:type="dxa"/>
          </w:tcPr>
          <w:p w:rsidR="00000000" w:rsidRDefault="003238CB">
            <w:pPr>
              <w:rPr>
                <w:lang w:val="fr-FR"/>
              </w:rPr>
            </w:pPr>
            <w:r>
              <w:rPr>
                <w:lang w:val="fr-FR"/>
              </w:rPr>
              <w:t>Mon</w:t>
            </w:r>
            <w:r>
              <w:rPr>
                <w:lang w:val="fr-FR"/>
              </w:rPr>
              <w:t>é</w:t>
            </w:r>
            <w:r>
              <w:rPr>
                <w:lang w:val="fr-FR"/>
              </w:rPr>
              <w:t>tisez le contenu de votre cha</w:t>
            </w:r>
            <w:r>
              <w:rPr>
                <w:lang w:val="fr-FR"/>
              </w:rPr>
              <w:t>î</w:t>
            </w:r>
            <w:r>
              <w:rPr>
                <w:lang w:val="fr-FR"/>
              </w:rPr>
              <w:t>ne avec l'insertion d'annonces c</w:t>
            </w:r>
            <w:r>
              <w:rPr>
                <w:lang w:val="fr-FR"/>
              </w:rPr>
              <w:t>ô</w:t>
            </w:r>
            <w:r>
              <w:rPr>
                <w:lang w:val="fr-FR"/>
              </w:rPr>
              <w:t>t</w:t>
            </w:r>
            <w:r>
              <w:rPr>
                <w:lang w:val="fr-FR"/>
              </w:rPr>
              <w:t>é</w:t>
            </w:r>
            <w:r>
              <w:rPr>
                <w:lang w:val="fr-FR"/>
              </w:rPr>
              <w:t xml:space="preserve"> serveur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f25bffdb-734f-4ca2-a92a-4a7b252b53bf</w:t>
            </w:r>
          </w:p>
        </w:tc>
        <w:tc>
          <w:tcPr>
            <w:tcW w:w="7407" w:type="dxa"/>
            <w:shd w:val="clear" w:color="auto" w:fill="F2F2F2" w:themeFill="background1" w:themeFillShade="F2"/>
          </w:tcPr>
          <w:p w:rsidR="00000000" w:rsidRDefault="003238CB">
            <w:pPr>
              <w:rPr>
                <w:noProof/>
              </w:rPr>
            </w:pPr>
            <w:r>
              <w:rPr>
                <w:noProof/>
              </w:rPr>
              <w:t>Configure your channel to loop your program.</w:t>
            </w:r>
          </w:p>
        </w:tc>
        <w:tc>
          <w:tcPr>
            <w:tcW w:w="7407" w:type="dxa"/>
          </w:tcPr>
          <w:p w:rsidR="00000000" w:rsidRDefault="003238CB">
            <w:pPr>
              <w:rPr>
                <w:lang w:val="fr-FR"/>
              </w:rPr>
            </w:pPr>
            <w:r>
              <w:rPr>
                <w:lang w:val="fr-FR"/>
              </w:rPr>
              <w:t>Configurez votr</w:t>
            </w:r>
            <w:r>
              <w:rPr>
                <w:lang w:val="fr-FR"/>
              </w:rPr>
              <w:t>e cha</w:t>
            </w:r>
            <w:r>
              <w:rPr>
                <w:lang w:val="fr-FR"/>
              </w:rPr>
              <w:t>î</w:t>
            </w:r>
            <w:r>
              <w:rPr>
                <w:lang w:val="fr-FR"/>
              </w:rPr>
              <w:t>ne pour boucler votre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c006ce3b-08e0-4543-a900-2b1939d06b99</w:t>
            </w:r>
          </w:p>
        </w:tc>
        <w:tc>
          <w:tcPr>
            <w:tcW w:w="7407" w:type="dxa"/>
            <w:shd w:val="clear" w:color="auto" w:fill="F2F2F2" w:themeFill="background1" w:themeFillShade="F2"/>
          </w:tcPr>
          <w:p w:rsidR="00000000" w:rsidRDefault="003238CB">
            <w:pPr>
              <w:rPr>
                <w:noProof/>
              </w:rPr>
            </w:pPr>
            <w:r>
              <w:rPr>
                <w:noProof/>
              </w:rPr>
              <w:t>Optimize playout by device.</w:t>
            </w:r>
          </w:p>
        </w:tc>
        <w:tc>
          <w:tcPr>
            <w:tcW w:w="7407" w:type="dxa"/>
          </w:tcPr>
          <w:p w:rsidR="00000000" w:rsidRDefault="003238CB">
            <w:pPr>
              <w:rPr>
                <w:lang w:val="fr-FR"/>
              </w:rPr>
            </w:pPr>
            <w:r>
              <w:rPr>
                <w:lang w:val="fr-FR"/>
              </w:rPr>
              <w:t>Optimisez la diffusion par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0f2a8f4d-4b0a-4c55-9dd5-bbb98817014f</w:t>
            </w:r>
          </w:p>
        </w:tc>
        <w:tc>
          <w:tcPr>
            <w:tcW w:w="7407" w:type="dxa"/>
            <w:shd w:val="clear" w:color="auto" w:fill="F2F2F2" w:themeFill="background1" w:themeFillShade="F2"/>
          </w:tcPr>
          <w:p w:rsidR="00000000" w:rsidRDefault="003238CB">
            <w:pPr>
              <w:rPr>
                <w:noProof/>
              </w:rPr>
            </w:pPr>
            <w:r>
              <w:rPr>
                <w:noProof/>
              </w:rPr>
              <w:t>Drag and drop to re-order the program schedule at any moment, even i</w:t>
            </w:r>
            <w:r>
              <w:rPr>
                <w:noProof/>
              </w:rPr>
              <w:t>n Running state.</w:t>
            </w:r>
          </w:p>
        </w:tc>
        <w:tc>
          <w:tcPr>
            <w:tcW w:w="7407" w:type="dxa"/>
          </w:tcPr>
          <w:p w:rsidR="00000000" w:rsidRDefault="003238CB">
            <w:pPr>
              <w:rPr>
                <w:lang w:val="fr-FR"/>
              </w:rPr>
            </w:pPr>
            <w:r>
              <w:rPr>
                <w:lang w:val="fr-FR"/>
              </w:rPr>
              <w:t>Faites glisser et d</w:t>
            </w:r>
            <w:r>
              <w:rPr>
                <w:lang w:val="fr-FR"/>
              </w:rPr>
              <w:t>é</w:t>
            </w:r>
            <w:r>
              <w:rPr>
                <w:lang w:val="fr-FR"/>
              </w:rPr>
              <w:t>posez pour r</w:t>
            </w:r>
            <w:r>
              <w:rPr>
                <w:lang w:val="fr-FR"/>
              </w:rPr>
              <w:t>é</w:t>
            </w:r>
            <w:r>
              <w:rPr>
                <w:lang w:val="fr-FR"/>
              </w:rPr>
              <w:t xml:space="preserve">organiser le calendrier du programme </w:t>
            </w:r>
            <w:r>
              <w:rPr>
                <w:lang w:val="fr-FR"/>
              </w:rPr>
              <w:t>à</w:t>
            </w:r>
            <w:r>
              <w:rPr>
                <w:lang w:val="fr-FR"/>
              </w:rPr>
              <w:t xml:space="preserve"> tout moment, m</w:t>
            </w:r>
            <w:r>
              <w:rPr>
                <w:lang w:val="fr-FR"/>
              </w:rPr>
              <w:t>ê</w:t>
            </w:r>
            <w:r>
              <w:rPr>
                <w:lang w:val="fr-FR"/>
              </w:rPr>
              <w:t>me en cours d'ex</w:t>
            </w:r>
            <w:r>
              <w:rPr>
                <w:lang w:val="fr-FR"/>
              </w:rPr>
              <w:t>é</w:t>
            </w:r>
            <w:r>
              <w:rPr>
                <w:lang w:val="fr-FR"/>
              </w:rPr>
              <w:t>cution.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136ada83-95a4-4cb1-a052-065589e55d46</w:t>
            </w:r>
          </w:p>
        </w:tc>
        <w:tc>
          <w:tcPr>
            <w:tcW w:w="7407" w:type="dxa"/>
            <w:shd w:val="clear" w:color="auto" w:fill="F2F2F2" w:themeFill="background1" w:themeFillShade="F2"/>
          </w:tcPr>
          <w:p w:rsidR="00000000" w:rsidRDefault="003238CB">
            <w:pPr>
              <w:rPr>
                <w:noProof/>
              </w:rPr>
            </w:pPr>
            <w:r>
              <w:rPr>
                <w:noProof/>
              </w:rPr>
              <w:t>Push a channel to your owned and operated properties via Brightcove Live, an Amazon S</w:t>
            </w:r>
            <w:r>
              <w:rPr>
                <w:noProof/>
              </w:rPr>
              <w:t>3 bucket, or a 3rd party destination via RTMP output.</w:t>
            </w:r>
          </w:p>
        </w:tc>
        <w:tc>
          <w:tcPr>
            <w:tcW w:w="7407" w:type="dxa"/>
          </w:tcPr>
          <w:p w:rsidR="00000000" w:rsidRDefault="003238CB">
            <w:pPr>
              <w:rPr>
                <w:lang w:val="fr-FR"/>
              </w:rPr>
            </w:pPr>
            <w:r>
              <w:rPr>
                <w:lang w:val="fr-FR"/>
              </w:rPr>
              <w:t>Transf</w:t>
            </w:r>
            <w:r>
              <w:rPr>
                <w:lang w:val="fr-FR"/>
              </w:rPr>
              <w:t>é</w:t>
            </w:r>
            <w:r>
              <w:rPr>
                <w:lang w:val="fr-FR"/>
              </w:rPr>
              <w:t>rez un canal vers vos propri</w:t>
            </w:r>
            <w:r>
              <w:rPr>
                <w:lang w:val="fr-FR"/>
              </w:rPr>
              <w:t>é</w:t>
            </w:r>
            <w:r>
              <w:rPr>
                <w:lang w:val="fr-FR"/>
              </w:rPr>
              <w:t>t</w:t>
            </w:r>
            <w:r>
              <w:rPr>
                <w:lang w:val="fr-FR"/>
              </w:rPr>
              <w:t>é</w:t>
            </w:r>
            <w:r>
              <w:rPr>
                <w:lang w:val="fr-FR"/>
              </w:rPr>
              <w:t>s poss</w:t>
            </w:r>
            <w:r>
              <w:rPr>
                <w:lang w:val="fr-FR"/>
              </w:rPr>
              <w:t>é</w:t>
            </w:r>
            <w:r>
              <w:rPr>
                <w:lang w:val="fr-FR"/>
              </w:rPr>
              <w:t>d</w:t>
            </w:r>
            <w:r>
              <w:rPr>
                <w:lang w:val="fr-FR"/>
              </w:rPr>
              <w:t>é</w:t>
            </w:r>
            <w:r>
              <w:rPr>
                <w:lang w:val="fr-FR"/>
              </w:rPr>
              <w:t>es et g</w:t>
            </w:r>
            <w:r>
              <w:rPr>
                <w:lang w:val="fr-FR"/>
              </w:rPr>
              <w:t>é</w:t>
            </w:r>
            <w:r>
              <w:rPr>
                <w:lang w:val="fr-FR"/>
              </w:rPr>
              <w:t>r</w:t>
            </w:r>
            <w:r>
              <w:rPr>
                <w:lang w:val="fr-FR"/>
              </w:rPr>
              <w:t>é</w:t>
            </w:r>
            <w:r>
              <w:rPr>
                <w:lang w:val="fr-FR"/>
              </w:rPr>
              <w:t>es via Brightcove Live, un compartiment Amazon S3 ou une destination tierce via une sortie RTMP.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7134d807-4bae-47d2-beea-974b2450b535</w:t>
            </w:r>
          </w:p>
        </w:tc>
        <w:tc>
          <w:tcPr>
            <w:tcW w:w="7407" w:type="dxa"/>
            <w:shd w:val="clear" w:color="auto" w:fill="F2F2F2" w:themeFill="background1" w:themeFillShade="F2"/>
          </w:tcPr>
          <w:p w:rsidR="00000000" w:rsidRDefault="003238CB">
            <w:pPr>
              <w:rPr>
                <w:noProof/>
              </w:rPr>
            </w:pPr>
            <w:r>
              <w:rPr>
                <w:noProof/>
              </w:rPr>
              <w:t>API to retrieve the EPG (electronic program guide) for a channel</w:t>
            </w:r>
          </w:p>
        </w:tc>
        <w:tc>
          <w:tcPr>
            <w:tcW w:w="7407" w:type="dxa"/>
          </w:tcPr>
          <w:p w:rsidR="00000000" w:rsidRDefault="003238CB">
            <w:pPr>
              <w:rPr>
                <w:lang w:val="fr-FR"/>
              </w:rPr>
            </w:pPr>
            <w:r>
              <w:rPr>
                <w:lang w:val="fr-FR"/>
              </w:rPr>
              <w:t>API pour r</w:t>
            </w:r>
            <w:r>
              <w:rPr>
                <w:lang w:val="fr-FR"/>
              </w:rPr>
              <w:t>é</w:t>
            </w:r>
            <w:r>
              <w:rPr>
                <w:lang w:val="fr-FR"/>
              </w:rPr>
              <w:t>cup</w:t>
            </w:r>
            <w:r>
              <w:rPr>
                <w:lang w:val="fr-FR"/>
              </w:rPr>
              <w:t>é</w:t>
            </w:r>
            <w:r>
              <w:rPr>
                <w:lang w:val="fr-FR"/>
              </w:rPr>
              <w:t xml:space="preserve">rer l'EPG (guide </w:t>
            </w:r>
            <w:r>
              <w:rPr>
                <w:lang w:val="fr-FR"/>
              </w:rPr>
              <w:t>é</w:t>
            </w:r>
            <w:r>
              <w:rPr>
                <w:lang w:val="fr-FR"/>
              </w:rPr>
              <w:t>lectronique des programmes) d'une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0d6c1998-0361-4ec2-a3b4-c96beffe12de</w:t>
            </w:r>
          </w:p>
        </w:tc>
        <w:tc>
          <w:tcPr>
            <w:tcW w:w="7407" w:type="dxa"/>
            <w:shd w:val="clear" w:color="auto" w:fill="F2F2F2" w:themeFill="background1" w:themeFillShade="F2"/>
          </w:tcPr>
          <w:p w:rsidR="00000000" w:rsidRDefault="003238CB">
            <w:pPr>
              <w:rPr>
                <w:noProof/>
              </w:rPr>
            </w:pPr>
            <w:r>
              <w:rPr>
                <w:noProof/>
              </w:rPr>
              <w:t>Workflow overview</w:t>
            </w:r>
          </w:p>
        </w:tc>
        <w:tc>
          <w:tcPr>
            <w:tcW w:w="7407" w:type="dxa"/>
          </w:tcPr>
          <w:p w:rsidR="00000000" w:rsidRDefault="003238CB">
            <w:pPr>
              <w:rPr>
                <w:lang w:val="fr-FR"/>
              </w:rPr>
            </w:pPr>
            <w:r>
              <w:rPr>
                <w:lang w:val="fr-FR"/>
              </w:rPr>
              <w:t>Vue d'ensemble du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e615ae4f-3186-492a-9262-7b7f3e4fd6</w:t>
            </w:r>
            <w:r>
              <w:rPr>
                <w:noProof/>
                <w:sz w:val="2"/>
              </w:rPr>
              <w:t>ae</w:t>
            </w:r>
          </w:p>
        </w:tc>
        <w:tc>
          <w:tcPr>
            <w:tcW w:w="7407" w:type="dxa"/>
            <w:shd w:val="clear" w:color="auto" w:fill="F2F2F2" w:themeFill="background1" w:themeFillShade="F2"/>
          </w:tcPr>
          <w:p w:rsidR="00000000" w:rsidRDefault="003238CB">
            <w:pPr>
              <w:rPr>
                <w:noProof/>
              </w:rPr>
            </w:pPr>
            <w:r>
              <w:rPr>
                <w:noProof/>
              </w:rPr>
              <w:t>There are two parts to creating a Cloud Playout channel and adding it to your Beacon app:</w:t>
            </w:r>
          </w:p>
        </w:tc>
        <w:tc>
          <w:tcPr>
            <w:tcW w:w="7407" w:type="dxa"/>
          </w:tcPr>
          <w:p w:rsidR="00000000" w:rsidRDefault="003238CB">
            <w:pPr>
              <w:rPr>
                <w:lang w:val="fr-FR"/>
              </w:rPr>
            </w:pPr>
            <w:r>
              <w:rPr>
                <w:lang w:val="fr-FR"/>
              </w:rPr>
              <w:t xml:space="preserve">Il y a deux </w:t>
            </w:r>
            <w:r>
              <w:rPr>
                <w:lang w:val="fr-FR"/>
              </w:rPr>
              <w:t>é</w:t>
            </w:r>
            <w:r>
              <w:rPr>
                <w:lang w:val="fr-FR"/>
              </w:rPr>
              <w:t>tapes pour cr</w:t>
            </w:r>
            <w:r>
              <w:rPr>
                <w:lang w:val="fr-FR"/>
              </w:rPr>
              <w:t>é</w:t>
            </w:r>
            <w:r>
              <w:rPr>
                <w:lang w:val="fr-FR"/>
              </w:rPr>
              <w:t>er une cha</w:t>
            </w:r>
            <w:r>
              <w:rPr>
                <w:lang w:val="fr-FR"/>
              </w:rPr>
              <w:t>î</w:t>
            </w:r>
            <w:r>
              <w:rPr>
                <w:lang w:val="fr-FR"/>
              </w:rPr>
              <w:t xml:space="preserve">ne Cloud Playout et l'ajouter </w:t>
            </w:r>
            <w:r>
              <w:rPr>
                <w:lang w:val="fr-FR"/>
              </w:rPr>
              <w:t>à</w:t>
            </w:r>
            <w:r>
              <w:rPr>
                <w:lang w:val="fr-FR"/>
              </w:rPr>
              <w:t xml:space="preserve"> votre application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719e769a-368b-47fd-ab10-7c05712a2b83</w:t>
            </w:r>
          </w:p>
        </w:tc>
        <w:tc>
          <w:tcPr>
            <w:tcW w:w="7407" w:type="dxa"/>
            <w:shd w:val="clear" w:color="auto" w:fill="F2F2F2" w:themeFill="background1" w:themeFillShade="F2"/>
          </w:tcPr>
          <w:p w:rsidR="00000000" w:rsidRDefault="003238CB">
            <w:pPr>
              <w:rPr>
                <w:noProof/>
              </w:rPr>
            </w:pPr>
            <w:r>
              <w:rPr>
                <w:noProof/>
              </w:rPr>
              <w:t xml:space="preserve">In </w:t>
            </w:r>
            <w:r>
              <w:rPr>
                <w:rStyle w:val="mqInternal"/>
                <w:noProof/>
              </w:rPr>
              <w:t>[1}</w:t>
            </w:r>
            <w:r>
              <w:rPr>
                <w:noProof/>
              </w:rPr>
              <w:t>Video Cloud</w:t>
            </w:r>
            <w:r>
              <w:rPr>
                <w:rStyle w:val="mqInternal"/>
                <w:noProof/>
              </w:rPr>
              <w:t>{2]</w:t>
            </w:r>
            <w:r>
              <w:rPr>
                <w:noProof/>
              </w:rPr>
              <w:t>, cre</w:t>
            </w:r>
            <w:r>
              <w:rPr>
                <w:noProof/>
              </w:rPr>
              <w:t>ate the channel.</w:t>
            </w:r>
          </w:p>
        </w:tc>
        <w:tc>
          <w:tcPr>
            <w:tcW w:w="7407" w:type="dxa"/>
          </w:tcPr>
          <w:p w:rsidR="00000000" w:rsidRDefault="003238CB">
            <w:pPr>
              <w:rPr>
                <w:lang w:val="fr-FR"/>
              </w:rPr>
            </w:pPr>
            <w:r>
              <w:rPr>
                <w:lang w:val="fr-FR"/>
              </w:rPr>
              <w:t xml:space="preserve">Dans </w:t>
            </w:r>
            <w:r>
              <w:rPr>
                <w:rStyle w:val="mqInternal"/>
                <w:noProof/>
                <w:lang w:val="fr-FR"/>
              </w:rPr>
              <w:t>[1}</w:t>
            </w:r>
            <w:r>
              <w:rPr>
                <w:lang w:val="fr-FR"/>
              </w:rPr>
              <w:t>Nuage vid</w:t>
            </w:r>
            <w:r>
              <w:rPr>
                <w:lang w:val="fr-FR"/>
              </w:rPr>
              <w:t>é</w:t>
            </w:r>
            <w:r>
              <w:rPr>
                <w:lang w:val="fr-FR"/>
              </w:rPr>
              <w:t>o</w:t>
            </w:r>
            <w:r>
              <w:rPr>
                <w:rStyle w:val="mqInternal"/>
                <w:noProof/>
                <w:lang w:val="fr-FR"/>
              </w:rPr>
              <w:t>{2]</w:t>
            </w:r>
            <w:r>
              <w:rPr>
                <w:lang w:val="fr-FR"/>
              </w:rPr>
              <w:t xml:space="preserve"> , cr</w:t>
            </w:r>
            <w:r>
              <w:rPr>
                <w:lang w:val="fr-FR"/>
              </w:rPr>
              <w:t>é</w:t>
            </w:r>
            <w:r>
              <w:rPr>
                <w:lang w:val="fr-FR"/>
              </w:rPr>
              <w:t>ez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bfdaa3d4-4c4a-46ad-abf6-95fdb77ede17</w:t>
            </w:r>
          </w:p>
        </w:tc>
        <w:tc>
          <w:tcPr>
            <w:tcW w:w="7407" w:type="dxa"/>
            <w:shd w:val="clear" w:color="auto" w:fill="F2F2F2" w:themeFill="background1" w:themeFillShade="F2"/>
          </w:tcPr>
          <w:p w:rsidR="00000000" w:rsidRDefault="003238CB">
            <w:pPr>
              <w:rPr>
                <w:noProof/>
              </w:rPr>
            </w:pPr>
            <w:r>
              <w:rPr>
                <w:noProof/>
              </w:rPr>
              <w:t xml:space="preserve">In </w:t>
            </w:r>
            <w:r>
              <w:rPr>
                <w:rStyle w:val="mqInternal"/>
                <w:noProof/>
              </w:rPr>
              <w:t>[1}</w:t>
            </w:r>
            <w:r>
              <w:rPr>
                <w:noProof/>
              </w:rPr>
              <w:t>Beacon</w:t>
            </w:r>
            <w:r>
              <w:rPr>
                <w:rStyle w:val="mqInternal"/>
                <w:noProof/>
              </w:rPr>
              <w:t>{2]</w:t>
            </w:r>
            <w:r>
              <w:rPr>
                <w:noProof/>
              </w:rPr>
              <w:t>, create a new Beacon channel that uses the Cloud Playout channel as its source.</w:t>
            </w:r>
          </w:p>
        </w:tc>
        <w:tc>
          <w:tcPr>
            <w:tcW w:w="7407" w:type="dxa"/>
          </w:tcPr>
          <w:p w:rsidR="00000000" w:rsidRDefault="003238CB">
            <w:pPr>
              <w:rPr>
                <w:lang w:val="fr-FR"/>
              </w:rPr>
            </w:pPr>
            <w:r>
              <w:rPr>
                <w:lang w:val="fr-FR"/>
              </w:rPr>
              <w:t xml:space="preserve">Dans </w:t>
            </w:r>
            <w:r>
              <w:rPr>
                <w:rStyle w:val="mqInternal"/>
                <w:noProof/>
                <w:lang w:val="fr-FR"/>
              </w:rPr>
              <w:t>[1}</w:t>
            </w:r>
            <w:r>
              <w:rPr>
                <w:lang w:val="fr-FR"/>
              </w:rPr>
              <w:t>balise</w:t>
            </w:r>
            <w:r>
              <w:rPr>
                <w:rStyle w:val="mqInternal"/>
                <w:noProof/>
                <w:lang w:val="fr-FR"/>
              </w:rPr>
              <w:t>{2]</w:t>
            </w:r>
            <w:r>
              <w:rPr>
                <w:lang w:val="fr-FR"/>
              </w:rPr>
              <w:t xml:space="preserve"> , cr</w:t>
            </w:r>
            <w:r>
              <w:rPr>
                <w:lang w:val="fr-FR"/>
              </w:rPr>
              <w:t>é</w:t>
            </w:r>
            <w:r>
              <w:rPr>
                <w:lang w:val="fr-FR"/>
              </w:rPr>
              <w:t>ez un nouveau canal Beacon qui utilis</w:t>
            </w:r>
            <w:r>
              <w:rPr>
                <w:lang w:val="fr-FR"/>
              </w:rPr>
              <w:t>e le canal Cloud Playout comme source.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c49be345-65fc-4658-8a42-4a33ba6f0542</w:t>
            </w:r>
          </w:p>
        </w:tc>
        <w:tc>
          <w:tcPr>
            <w:tcW w:w="7407" w:type="dxa"/>
            <w:shd w:val="clear" w:color="auto" w:fill="F2F2F2" w:themeFill="background1" w:themeFillShade="F2"/>
          </w:tcPr>
          <w:p w:rsidR="00000000" w:rsidRDefault="003238CB">
            <w:pPr>
              <w:rPr>
                <w:noProof/>
              </w:rPr>
            </w:pPr>
            <w:r>
              <w:rPr>
                <w:noProof/>
              </w:rPr>
              <w:t xml:space="preserve">These tasks are detailed in the </w:t>
            </w:r>
            <w:r>
              <w:rPr>
                <w:rStyle w:val="mqInternal"/>
                <w:noProof/>
              </w:rPr>
              <w:t>[1}</w:t>
            </w:r>
            <w:r>
              <w:rPr>
                <w:noProof/>
              </w:rPr>
              <w:t>Related topics</w:t>
            </w:r>
            <w:r>
              <w:rPr>
                <w:rStyle w:val="mqInternal"/>
                <w:noProof/>
              </w:rPr>
              <w:t>{2]</w:t>
            </w:r>
          </w:p>
        </w:tc>
        <w:tc>
          <w:tcPr>
            <w:tcW w:w="7407" w:type="dxa"/>
          </w:tcPr>
          <w:p w:rsidR="00000000" w:rsidRDefault="003238CB">
            <w:pPr>
              <w:rPr>
                <w:lang w:val="fr-FR"/>
              </w:rPr>
            </w:pPr>
            <w:r>
              <w:rPr>
                <w:lang w:val="fr-FR"/>
              </w:rPr>
              <w:t>Ces t</w:t>
            </w:r>
            <w:r>
              <w:rPr>
                <w:lang w:val="fr-FR"/>
              </w:rPr>
              <w:t>â</w:t>
            </w:r>
            <w:r>
              <w:rPr>
                <w:lang w:val="fr-FR"/>
              </w:rPr>
              <w:t>ches sont d</w:t>
            </w:r>
            <w:r>
              <w:rPr>
                <w:lang w:val="fr-FR"/>
              </w:rPr>
              <w:t>é</w:t>
            </w:r>
            <w:r>
              <w:rPr>
                <w:lang w:val="fr-FR"/>
              </w:rPr>
              <w:t>taill</w:t>
            </w:r>
            <w:r>
              <w:rPr>
                <w:lang w:val="fr-FR"/>
              </w:rPr>
              <w:t>é</w:t>
            </w:r>
            <w:r>
              <w:rPr>
                <w:lang w:val="fr-FR"/>
              </w:rPr>
              <w:t xml:space="preserve">es dans le </w:t>
            </w:r>
            <w:r>
              <w:rPr>
                <w:rStyle w:val="mqInternal"/>
                <w:noProof/>
                <w:lang w:val="fr-FR"/>
              </w:rPr>
              <w:t>[1}</w:t>
            </w:r>
            <w:r>
              <w:rPr>
                <w:lang w:val="fr-FR"/>
              </w:rPr>
              <w:t>Rubriques connexes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899ac1de-3e26-4610-b54c-66e7b3c1739a</w:t>
            </w:r>
          </w:p>
        </w:tc>
        <w:tc>
          <w:tcPr>
            <w:tcW w:w="7407" w:type="dxa"/>
            <w:shd w:val="clear" w:color="auto" w:fill="F2F2F2" w:themeFill="background1" w:themeFillShade="F2"/>
          </w:tcPr>
          <w:p w:rsidR="00000000" w:rsidRDefault="003238CB">
            <w:pPr>
              <w:rPr>
                <w:noProof/>
              </w:rPr>
            </w:pPr>
            <w:r>
              <w:rPr>
                <w:noProof/>
              </w:rPr>
              <w:t>Limitations</w:t>
            </w:r>
          </w:p>
        </w:tc>
        <w:tc>
          <w:tcPr>
            <w:tcW w:w="7407" w:type="dxa"/>
          </w:tcPr>
          <w:p w:rsidR="00000000" w:rsidRDefault="003238CB">
            <w:pPr>
              <w:rPr>
                <w:lang w:val="fr-FR"/>
              </w:rPr>
            </w:pPr>
            <w:r>
              <w:rPr>
                <w:lang w:val="fr-FR"/>
              </w:rPr>
              <w:t>Contraintes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0515c6e2-f635-425a-95c3-55abfbbd39bd</w:t>
            </w:r>
          </w:p>
        </w:tc>
        <w:tc>
          <w:tcPr>
            <w:tcW w:w="7407" w:type="dxa"/>
            <w:shd w:val="clear" w:color="auto" w:fill="F2F2F2" w:themeFill="background1" w:themeFillShade="F2"/>
          </w:tcPr>
          <w:p w:rsidR="00000000" w:rsidRDefault="003238CB">
            <w:pPr>
              <w:rPr>
                <w:noProof/>
              </w:rPr>
            </w:pPr>
            <w:r>
              <w:rPr>
                <w:noProof/>
              </w:rPr>
              <w:t>The following assumptions and limitations apply.</w:t>
            </w:r>
          </w:p>
        </w:tc>
        <w:tc>
          <w:tcPr>
            <w:tcW w:w="7407" w:type="dxa"/>
          </w:tcPr>
          <w:p w:rsidR="00000000" w:rsidRDefault="003238CB">
            <w:pPr>
              <w:rPr>
                <w:lang w:val="fr-FR"/>
              </w:rPr>
            </w:pPr>
            <w:r>
              <w:rPr>
                <w:lang w:val="fr-FR"/>
              </w:rPr>
              <w:t>Les hypoth</w:t>
            </w:r>
            <w:r>
              <w:rPr>
                <w:lang w:val="fr-FR"/>
              </w:rPr>
              <w:t>è</w:t>
            </w:r>
            <w:r>
              <w:rPr>
                <w:lang w:val="fr-FR"/>
              </w:rPr>
              <w:t>ses et limitations suivantes s'appliquent.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cc2f5748-592b-44cc-b73b-38ef24f734ca</w:t>
            </w:r>
          </w:p>
        </w:tc>
        <w:tc>
          <w:tcPr>
            <w:tcW w:w="7407" w:type="dxa"/>
            <w:shd w:val="clear" w:color="auto" w:fill="F2F2F2" w:themeFill="background1" w:themeFillShade="F2"/>
          </w:tcPr>
          <w:p w:rsidR="00000000" w:rsidRDefault="003238CB">
            <w:pPr>
              <w:rPr>
                <w:noProof/>
              </w:rPr>
            </w:pPr>
            <w:r>
              <w:rPr>
                <w:noProof/>
              </w:rPr>
              <w:t xml:space="preserve">Your videos must be ingested or re-transcoded using a Dynamic Delivery profile and </w:t>
            </w:r>
            <w:r>
              <w:rPr>
                <w:rStyle w:val="mqInternal"/>
                <w:noProof/>
              </w:rPr>
              <w:t>[1}</w:t>
            </w:r>
            <w:r>
              <w:rPr>
                <w:noProof/>
              </w:rPr>
              <w:t>must have an MP4 rendition</w:t>
            </w:r>
            <w:r>
              <w:rPr>
                <w:rStyle w:val="mqInternal"/>
                <w:noProof/>
              </w:rPr>
              <w:t>{2]</w:t>
            </w:r>
          </w:p>
        </w:tc>
        <w:tc>
          <w:tcPr>
            <w:tcW w:w="7407" w:type="dxa"/>
          </w:tcPr>
          <w:p w:rsidR="00000000" w:rsidRDefault="003238CB">
            <w:pPr>
              <w:rPr>
                <w:lang w:val="fr-FR"/>
              </w:rPr>
            </w:pPr>
            <w:r>
              <w:rPr>
                <w:lang w:val="fr-FR"/>
              </w:rPr>
              <w:t>Vos vid</w:t>
            </w:r>
            <w:r>
              <w:rPr>
                <w:lang w:val="fr-FR"/>
              </w:rPr>
              <w:t>é</w:t>
            </w:r>
            <w:r>
              <w:rPr>
                <w:lang w:val="fr-FR"/>
              </w:rPr>
              <w:t xml:space="preserve">os doivent </w:t>
            </w:r>
            <w:r>
              <w:rPr>
                <w:lang w:val="fr-FR"/>
              </w:rPr>
              <w:t>ê</w:t>
            </w:r>
            <w:r>
              <w:rPr>
                <w:lang w:val="fr-FR"/>
              </w:rPr>
              <w:t>tre int</w:t>
            </w:r>
            <w:r>
              <w:rPr>
                <w:lang w:val="fr-FR"/>
              </w:rPr>
              <w:t>é</w:t>
            </w:r>
            <w:r>
              <w:rPr>
                <w:lang w:val="fr-FR"/>
              </w:rPr>
              <w:t>gr</w:t>
            </w:r>
            <w:r>
              <w:rPr>
                <w:lang w:val="fr-FR"/>
              </w:rPr>
              <w:t>é</w:t>
            </w:r>
            <w:r>
              <w:rPr>
                <w:lang w:val="fr-FR"/>
              </w:rPr>
              <w:t>es ou transcod</w:t>
            </w:r>
            <w:r>
              <w:rPr>
                <w:lang w:val="fr-FR"/>
              </w:rPr>
              <w:t>é</w:t>
            </w:r>
            <w:r>
              <w:rPr>
                <w:lang w:val="fr-FR"/>
              </w:rPr>
              <w:t xml:space="preserve">es </w:t>
            </w:r>
            <w:r>
              <w:rPr>
                <w:lang w:val="fr-FR"/>
              </w:rPr>
              <w:t>à</w:t>
            </w:r>
            <w:r>
              <w:rPr>
                <w:lang w:val="fr-FR"/>
              </w:rPr>
              <w:t xml:space="preserve"> l'aide d'un profil de diffusion dynamique et </w:t>
            </w:r>
            <w:r>
              <w:rPr>
                <w:rStyle w:val="mqInternal"/>
                <w:noProof/>
                <w:lang w:val="fr-FR"/>
              </w:rPr>
              <w:t>[1}</w:t>
            </w:r>
            <w:r>
              <w:rPr>
                <w:lang w:val="fr-FR"/>
              </w:rPr>
              <w:t>doit avoir un rendu MP4</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0741504d-</w:t>
            </w:r>
            <w:r>
              <w:rPr>
                <w:noProof/>
                <w:sz w:val="2"/>
              </w:rPr>
              <w:t>c5af-4a1b-88d7-a880769ead80</w:t>
            </w:r>
          </w:p>
        </w:tc>
        <w:tc>
          <w:tcPr>
            <w:tcW w:w="7407" w:type="dxa"/>
            <w:shd w:val="clear" w:color="auto" w:fill="F2F2F2" w:themeFill="background1" w:themeFillShade="F2"/>
          </w:tcPr>
          <w:p w:rsidR="00000000" w:rsidRDefault="003238CB">
            <w:pPr>
              <w:rPr>
                <w:noProof/>
              </w:rPr>
            </w:pPr>
            <w:r>
              <w:rPr>
                <w:noProof/>
              </w:rPr>
              <w:t>The maximum input bitrate and resolution supported for Cloud Playout is 20MBPS/1080p.</w:t>
            </w:r>
          </w:p>
        </w:tc>
        <w:tc>
          <w:tcPr>
            <w:tcW w:w="7407" w:type="dxa"/>
          </w:tcPr>
          <w:p w:rsidR="00000000" w:rsidRDefault="003238CB">
            <w:pPr>
              <w:rPr>
                <w:lang w:val="fr-FR"/>
              </w:rPr>
            </w:pPr>
            <w:r>
              <w:rPr>
                <w:lang w:val="fr-FR"/>
              </w:rPr>
              <w:t>Le d</w:t>
            </w:r>
            <w:r>
              <w:rPr>
                <w:lang w:val="fr-FR"/>
              </w:rPr>
              <w:t>é</w:t>
            </w:r>
            <w:r>
              <w:rPr>
                <w:lang w:val="fr-FR"/>
              </w:rPr>
              <w:t>bit d'entr</w:t>
            </w:r>
            <w:r>
              <w:rPr>
                <w:lang w:val="fr-FR"/>
              </w:rPr>
              <w:t>é</w:t>
            </w:r>
            <w:r>
              <w:rPr>
                <w:lang w:val="fr-FR"/>
              </w:rPr>
              <w:t>e maximum et la r</w:t>
            </w:r>
            <w:r>
              <w:rPr>
                <w:lang w:val="fr-FR"/>
              </w:rPr>
              <w:t>é</w:t>
            </w:r>
            <w:r>
              <w:rPr>
                <w:lang w:val="fr-FR"/>
              </w:rPr>
              <w:t>solution pris en charge pour Cloud Playout sont de 20Mbps/1080p.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a0f8b151-5e60-4506-8cc4-92db6d904dbc</w:t>
            </w:r>
          </w:p>
        </w:tc>
        <w:tc>
          <w:tcPr>
            <w:tcW w:w="7407" w:type="dxa"/>
            <w:shd w:val="clear" w:color="auto" w:fill="F2F2F2" w:themeFill="background1" w:themeFillShade="F2"/>
          </w:tcPr>
          <w:p w:rsidR="00000000" w:rsidRDefault="003238CB">
            <w:pPr>
              <w:rPr>
                <w:noProof/>
              </w:rPr>
            </w:pPr>
            <w:r>
              <w:rPr>
                <w:noProof/>
              </w:rPr>
              <w:t>This applies both to VOD content and live inputs.</w:t>
            </w:r>
          </w:p>
        </w:tc>
        <w:tc>
          <w:tcPr>
            <w:tcW w:w="7407" w:type="dxa"/>
          </w:tcPr>
          <w:p w:rsidR="00000000" w:rsidRDefault="003238CB">
            <w:pPr>
              <w:rPr>
                <w:lang w:val="fr-FR"/>
              </w:rPr>
            </w:pPr>
            <w:r>
              <w:rPr>
                <w:lang w:val="fr-FR"/>
              </w:rPr>
              <w:t xml:space="preserve">Cela s'applique </w:t>
            </w:r>
            <w:r>
              <w:rPr>
                <w:lang w:val="fr-FR"/>
              </w:rPr>
              <w:t>à</w:t>
            </w:r>
            <w:r>
              <w:rPr>
                <w:lang w:val="fr-FR"/>
              </w:rPr>
              <w:t xml:space="preserve"> la fois au contenu VOD et aux entr</w:t>
            </w:r>
            <w:r>
              <w:rPr>
                <w:lang w:val="fr-FR"/>
              </w:rPr>
              <w:t>é</w:t>
            </w:r>
            <w:r>
              <w:rPr>
                <w:lang w:val="fr-FR"/>
              </w:rPr>
              <w:t>es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5800b9ea-c069-4cf2-93b6-07474d95171d</w:t>
            </w:r>
          </w:p>
        </w:tc>
        <w:tc>
          <w:tcPr>
            <w:tcW w:w="7407" w:type="dxa"/>
            <w:shd w:val="clear" w:color="auto" w:fill="F2F2F2" w:themeFill="background1" w:themeFillShade="F2"/>
          </w:tcPr>
          <w:p w:rsidR="00000000" w:rsidRDefault="003238CB">
            <w:pPr>
              <w:rPr>
                <w:noProof/>
              </w:rPr>
            </w:pPr>
            <w:r>
              <w:rPr>
                <w:noProof/>
              </w:rPr>
              <w:t>Brightcove recommends using videos with at least a 2 minute duration to ensure a correct transiti</w:t>
            </w:r>
            <w:r>
              <w:rPr>
                <w:noProof/>
              </w:rPr>
              <w:t>on between videos and electronic program guide accuracy</w:t>
            </w:r>
          </w:p>
        </w:tc>
        <w:tc>
          <w:tcPr>
            <w:tcW w:w="7407" w:type="dxa"/>
          </w:tcPr>
          <w:p w:rsidR="00000000" w:rsidRDefault="003238CB">
            <w:pPr>
              <w:rPr>
                <w:lang w:val="fr-FR"/>
              </w:rPr>
            </w:pPr>
            <w:r>
              <w:rPr>
                <w:lang w:val="fr-FR"/>
              </w:rPr>
              <w:t>Brightcove recommande d'utiliser des vid</w:t>
            </w:r>
            <w:r>
              <w:rPr>
                <w:lang w:val="fr-FR"/>
              </w:rPr>
              <w:t>é</w:t>
            </w:r>
            <w:r>
              <w:rPr>
                <w:lang w:val="fr-FR"/>
              </w:rPr>
              <w:t>os d'une dur</w:t>
            </w:r>
            <w:r>
              <w:rPr>
                <w:lang w:val="fr-FR"/>
              </w:rPr>
              <w:t>é</w:t>
            </w:r>
            <w:r>
              <w:rPr>
                <w:lang w:val="fr-FR"/>
              </w:rPr>
              <w:t>e d'au moins 2 minutes pour assurer une transition correcte entre les vid</w:t>
            </w:r>
            <w:r>
              <w:rPr>
                <w:lang w:val="fr-FR"/>
              </w:rPr>
              <w:t>é</w:t>
            </w:r>
            <w:r>
              <w:rPr>
                <w:lang w:val="fr-FR"/>
              </w:rPr>
              <w:t>os et la pr</w:t>
            </w:r>
            <w:r>
              <w:rPr>
                <w:lang w:val="fr-FR"/>
              </w:rPr>
              <w:t>é</w:t>
            </w:r>
            <w:r>
              <w:rPr>
                <w:lang w:val="fr-FR"/>
              </w:rPr>
              <w:t xml:space="preserve">cision du guide de programmation </w:t>
            </w:r>
            <w:r>
              <w:rPr>
                <w:lang w:val="fr-FR"/>
              </w:rPr>
              <w:t>é</w:t>
            </w:r>
            <w:r>
              <w:rPr>
                <w:lang w:val="fr-FR"/>
              </w:rPr>
              <w:t>lectronique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4b1fb706-</w:t>
            </w:r>
            <w:r>
              <w:rPr>
                <w:noProof/>
                <w:sz w:val="2"/>
              </w:rPr>
              <w:t>2c9b-4dbc-beb4-ebf5933e302a</w:t>
            </w:r>
          </w:p>
        </w:tc>
        <w:tc>
          <w:tcPr>
            <w:tcW w:w="7407" w:type="dxa"/>
            <w:shd w:val="clear" w:color="auto" w:fill="F2F2F2" w:themeFill="background1" w:themeFillShade="F2"/>
          </w:tcPr>
          <w:p w:rsidR="00000000" w:rsidRDefault="003238CB">
            <w:pPr>
              <w:rPr>
                <w:noProof/>
              </w:rPr>
            </w:pPr>
            <w:r>
              <w:rPr>
                <w:noProof/>
              </w:rPr>
              <w:t>The minimum length for Live events is 5 minutes.</w:t>
            </w:r>
          </w:p>
        </w:tc>
        <w:tc>
          <w:tcPr>
            <w:tcW w:w="7407" w:type="dxa"/>
          </w:tcPr>
          <w:p w:rsidR="00000000" w:rsidRDefault="003238CB">
            <w:pPr>
              <w:rPr>
                <w:lang w:val="fr-FR"/>
              </w:rPr>
            </w:pPr>
            <w:r>
              <w:rPr>
                <w:lang w:val="fr-FR"/>
              </w:rPr>
              <w:t>La dur</w:t>
            </w:r>
            <w:r>
              <w:rPr>
                <w:lang w:val="fr-FR"/>
              </w:rPr>
              <w:t>é</w:t>
            </w:r>
            <w:r>
              <w:rPr>
                <w:lang w:val="fr-FR"/>
              </w:rPr>
              <w:t xml:space="preserve">e minimale des </w:t>
            </w:r>
            <w:r>
              <w:rPr>
                <w:lang w:val="fr-FR"/>
              </w:rPr>
              <w:t>é</w:t>
            </w:r>
            <w:r>
              <w:rPr>
                <w:lang w:val="fr-FR"/>
              </w:rPr>
              <w:t>v</w:t>
            </w:r>
            <w:r>
              <w:rPr>
                <w:lang w:val="fr-FR"/>
              </w:rPr>
              <w:t>é</w:t>
            </w:r>
            <w:r>
              <w:rPr>
                <w:lang w:val="fr-FR"/>
              </w:rPr>
              <w:t>nements en direct est de 5 minutes.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3075e723-c127-4d4f-8fd9-771f1ac0d04c</w:t>
            </w:r>
          </w:p>
        </w:tc>
        <w:tc>
          <w:tcPr>
            <w:tcW w:w="7407" w:type="dxa"/>
            <w:shd w:val="clear" w:color="auto" w:fill="F2F2F2" w:themeFill="background1" w:themeFillShade="F2"/>
          </w:tcPr>
          <w:p w:rsidR="00000000" w:rsidRDefault="003238CB">
            <w:pPr>
              <w:rPr>
                <w:noProof/>
              </w:rPr>
            </w:pPr>
            <w:r>
              <w:rPr>
                <w:noProof/>
              </w:rPr>
              <w:t xml:space="preserve">Every Live Event in Cloud Playout shares an 1:1 relation with a Video Cloud </w:t>
            </w:r>
            <w:r>
              <w:rPr>
                <w:noProof/>
              </w:rPr>
              <w:t>remote asset.</w:t>
            </w:r>
          </w:p>
        </w:tc>
        <w:tc>
          <w:tcPr>
            <w:tcW w:w="7407" w:type="dxa"/>
          </w:tcPr>
          <w:p w:rsidR="00000000" w:rsidRDefault="003238CB">
            <w:pPr>
              <w:rPr>
                <w:lang w:val="fr-FR"/>
              </w:rPr>
            </w:pPr>
            <w:r>
              <w:rPr>
                <w:lang w:val="fr-FR"/>
              </w:rPr>
              <w:t xml:space="preserve">Chaque </w:t>
            </w:r>
            <w:r>
              <w:rPr>
                <w:lang w:val="fr-FR"/>
              </w:rPr>
              <w:t>é</w:t>
            </w:r>
            <w:r>
              <w:rPr>
                <w:lang w:val="fr-FR"/>
              </w:rPr>
              <w:t>v</w:t>
            </w:r>
            <w:r>
              <w:rPr>
                <w:lang w:val="fr-FR"/>
              </w:rPr>
              <w:t>é</w:t>
            </w:r>
            <w:r>
              <w:rPr>
                <w:lang w:val="fr-FR"/>
              </w:rPr>
              <w:t>nement en direct dans Cloud Playout partage une relation 1:1 avec une ressource distante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133e3121-2ab8-4784-9014-46eb2f44d961</w:t>
            </w:r>
          </w:p>
        </w:tc>
        <w:tc>
          <w:tcPr>
            <w:tcW w:w="7407" w:type="dxa"/>
            <w:shd w:val="clear" w:color="auto" w:fill="F2F2F2" w:themeFill="background1" w:themeFillShade="F2"/>
          </w:tcPr>
          <w:p w:rsidR="00000000" w:rsidRDefault="003238CB">
            <w:pPr>
              <w:rPr>
                <w:noProof/>
              </w:rPr>
            </w:pPr>
            <w:r>
              <w:rPr>
                <w:noProof/>
              </w:rPr>
              <w:t>This remote asset cannot be re-used in other channels.</w:t>
            </w:r>
          </w:p>
        </w:tc>
        <w:tc>
          <w:tcPr>
            <w:tcW w:w="7407" w:type="dxa"/>
          </w:tcPr>
          <w:p w:rsidR="00000000" w:rsidRDefault="003238CB">
            <w:pPr>
              <w:rPr>
                <w:lang w:val="fr-FR"/>
              </w:rPr>
            </w:pPr>
            <w:r>
              <w:rPr>
                <w:lang w:val="fr-FR"/>
              </w:rPr>
              <w:t xml:space="preserve">Cette ressource distante ne peut </w:t>
            </w:r>
            <w:r>
              <w:rPr>
                <w:lang w:val="fr-FR"/>
              </w:rPr>
              <w:t xml:space="preserve">pas </w:t>
            </w:r>
            <w:r>
              <w:rPr>
                <w:lang w:val="fr-FR"/>
              </w:rPr>
              <w:t>ê</w:t>
            </w:r>
            <w:r>
              <w:rPr>
                <w:lang w:val="fr-FR"/>
              </w:rPr>
              <w:t>tre r</w:t>
            </w:r>
            <w:r>
              <w:rPr>
                <w:lang w:val="fr-FR"/>
              </w:rPr>
              <w:t>é</w:t>
            </w:r>
            <w:r>
              <w:rPr>
                <w:lang w:val="fr-FR"/>
              </w:rPr>
              <w:t>utilis</w:t>
            </w:r>
            <w:r>
              <w:rPr>
                <w:lang w:val="fr-FR"/>
              </w:rPr>
              <w:t>é</w:t>
            </w:r>
            <w:r>
              <w:rPr>
                <w:lang w:val="fr-FR"/>
              </w:rPr>
              <w:t>e dans d'autres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61df4697-e5a6-4425-9dd4-38c9dc25eefb</w:t>
            </w:r>
          </w:p>
        </w:tc>
        <w:tc>
          <w:tcPr>
            <w:tcW w:w="7407" w:type="dxa"/>
            <w:shd w:val="clear" w:color="auto" w:fill="F2F2F2" w:themeFill="background1" w:themeFillShade="F2"/>
          </w:tcPr>
          <w:p w:rsidR="00000000" w:rsidRDefault="003238CB">
            <w:pPr>
              <w:rPr>
                <w:noProof/>
              </w:rPr>
            </w:pPr>
            <w:r>
              <w:rPr>
                <w:noProof/>
              </w:rPr>
              <w:t>If the live event is removed from the channel, the associated remote asset will be automatically deleted.</w:t>
            </w:r>
          </w:p>
        </w:tc>
        <w:tc>
          <w:tcPr>
            <w:tcW w:w="7407" w:type="dxa"/>
          </w:tcPr>
          <w:p w:rsidR="00000000" w:rsidRDefault="003238CB">
            <w:pPr>
              <w:rPr>
                <w:lang w:val="fr-FR"/>
              </w:rPr>
            </w:pPr>
            <w:r>
              <w:rPr>
                <w:lang w:val="fr-FR"/>
              </w:rPr>
              <w:t>Si l'</w:t>
            </w:r>
            <w:r>
              <w:rPr>
                <w:lang w:val="fr-FR"/>
              </w:rPr>
              <w:t>é</w:t>
            </w:r>
            <w:r>
              <w:rPr>
                <w:lang w:val="fr-FR"/>
              </w:rPr>
              <w:t>v</w:t>
            </w:r>
            <w:r>
              <w:rPr>
                <w:lang w:val="fr-FR"/>
              </w:rPr>
              <w:t>é</w:t>
            </w:r>
            <w:r>
              <w:rPr>
                <w:lang w:val="fr-FR"/>
              </w:rPr>
              <w:t>nement en direct est supprim</w:t>
            </w:r>
            <w:r>
              <w:rPr>
                <w:lang w:val="fr-FR"/>
              </w:rPr>
              <w:t>é</w:t>
            </w:r>
            <w:r>
              <w:rPr>
                <w:lang w:val="fr-FR"/>
              </w:rPr>
              <w:t xml:space="preserve"> du canal, l'actif distant associ</w:t>
            </w:r>
            <w:r>
              <w:rPr>
                <w:lang w:val="fr-FR"/>
              </w:rPr>
              <w:t>é</w:t>
            </w:r>
            <w:r>
              <w:rPr>
                <w:lang w:val="fr-FR"/>
              </w:rPr>
              <w:t xml:space="preserve"> sera automatiquement supprim</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29c79e5c-9300-458a-8c09-05606e7f77bf</w:t>
            </w:r>
          </w:p>
        </w:tc>
        <w:tc>
          <w:tcPr>
            <w:tcW w:w="7407" w:type="dxa"/>
            <w:shd w:val="clear" w:color="auto" w:fill="F2F2F2" w:themeFill="background1" w:themeFillShade="F2"/>
          </w:tcPr>
          <w:p w:rsidR="00000000" w:rsidRDefault="003238CB">
            <w:pPr>
              <w:rPr>
                <w:noProof/>
              </w:rPr>
            </w:pPr>
            <w:r>
              <w:rPr>
                <w:noProof/>
              </w:rPr>
              <w:t>When a channel is deleted, any associated remote assets will also be deleted automatically.</w:t>
            </w:r>
          </w:p>
        </w:tc>
        <w:tc>
          <w:tcPr>
            <w:tcW w:w="7407" w:type="dxa"/>
          </w:tcPr>
          <w:p w:rsidR="00000000" w:rsidRDefault="003238CB">
            <w:pPr>
              <w:rPr>
                <w:lang w:val="fr-FR"/>
              </w:rPr>
            </w:pPr>
            <w:r>
              <w:rPr>
                <w:lang w:val="fr-FR"/>
              </w:rPr>
              <w:t>Lorsqu'un canal est supprim</w:t>
            </w:r>
            <w:r>
              <w:rPr>
                <w:lang w:val="fr-FR"/>
              </w:rPr>
              <w:t>é</w:t>
            </w:r>
            <w:r>
              <w:rPr>
                <w:lang w:val="fr-FR"/>
              </w:rPr>
              <w:t>, toutes les ressources dist</w:t>
            </w:r>
            <w:r>
              <w:rPr>
                <w:lang w:val="fr-FR"/>
              </w:rPr>
              <w:t>antes associ</w:t>
            </w:r>
            <w:r>
              <w:rPr>
                <w:lang w:val="fr-FR"/>
              </w:rPr>
              <w:t>é</w:t>
            </w:r>
            <w:r>
              <w:rPr>
                <w:lang w:val="fr-FR"/>
              </w:rPr>
              <w:t xml:space="preserve">es sont </w:t>
            </w:r>
            <w:r>
              <w:rPr>
                <w:lang w:val="fr-FR"/>
              </w:rPr>
              <w:t>é</w:t>
            </w:r>
            <w:r>
              <w:rPr>
                <w:lang w:val="fr-FR"/>
              </w:rPr>
              <w:t>galement supprim</w:t>
            </w:r>
            <w:r>
              <w:rPr>
                <w:lang w:val="fr-FR"/>
              </w:rPr>
              <w:t>é</w:t>
            </w:r>
            <w:r>
              <w:rPr>
                <w:lang w:val="fr-FR"/>
              </w:rPr>
              <w:t>es automatiquement.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0c8f53b4-d9f2-411b-bc8b-4feac87dbb0c</w:t>
            </w:r>
          </w:p>
        </w:tc>
        <w:tc>
          <w:tcPr>
            <w:tcW w:w="7407" w:type="dxa"/>
            <w:shd w:val="clear" w:color="auto" w:fill="F2F2F2" w:themeFill="background1" w:themeFillShade="F2"/>
          </w:tcPr>
          <w:p w:rsidR="00000000" w:rsidRDefault="003238CB">
            <w:pPr>
              <w:rPr>
                <w:noProof/>
              </w:rPr>
            </w:pPr>
            <w:r>
              <w:rPr>
                <w:noProof/>
              </w:rPr>
              <w:t>Videos shared from a current account currently cannot be added to a Cloud Playout channel.</w:t>
            </w:r>
          </w:p>
        </w:tc>
        <w:tc>
          <w:tcPr>
            <w:tcW w:w="7407" w:type="dxa"/>
          </w:tcPr>
          <w:p w:rsidR="00000000" w:rsidRDefault="003238CB">
            <w:pPr>
              <w:rPr>
                <w:lang w:val="fr-FR"/>
              </w:rPr>
            </w:pPr>
            <w:r>
              <w:rPr>
                <w:lang w:val="fr-FR"/>
              </w:rPr>
              <w:t>Les vid</w:t>
            </w:r>
            <w:r>
              <w:rPr>
                <w:lang w:val="fr-FR"/>
              </w:rPr>
              <w:t>é</w:t>
            </w:r>
            <w:r>
              <w:rPr>
                <w:lang w:val="fr-FR"/>
              </w:rPr>
              <w:t>os partag</w:t>
            </w:r>
            <w:r>
              <w:rPr>
                <w:lang w:val="fr-FR"/>
              </w:rPr>
              <w:t>é</w:t>
            </w:r>
            <w:r>
              <w:rPr>
                <w:lang w:val="fr-FR"/>
              </w:rPr>
              <w:t xml:space="preserve">es </w:t>
            </w:r>
            <w:r>
              <w:rPr>
                <w:lang w:val="fr-FR"/>
              </w:rPr>
              <w:t>à</w:t>
            </w:r>
            <w:r>
              <w:rPr>
                <w:lang w:val="fr-FR"/>
              </w:rPr>
              <w:t xml:space="preserve"> partir d'un compte actuel ne peuvent actu</w:t>
            </w:r>
            <w:r>
              <w:rPr>
                <w:lang w:val="fr-FR"/>
              </w:rPr>
              <w:t xml:space="preserve">ellement pas </w:t>
            </w:r>
            <w:r>
              <w:rPr>
                <w:lang w:val="fr-FR"/>
              </w:rPr>
              <w:t>ê</w:t>
            </w:r>
            <w:r>
              <w:rPr>
                <w:lang w:val="fr-FR"/>
              </w:rPr>
              <w:t>tre ajout</w:t>
            </w:r>
            <w:r>
              <w:rPr>
                <w:lang w:val="fr-FR"/>
              </w:rPr>
              <w:t>é</w:t>
            </w:r>
            <w:r>
              <w:rPr>
                <w:lang w:val="fr-FR"/>
              </w:rPr>
              <w:t xml:space="preserve">es </w:t>
            </w:r>
            <w:r>
              <w:rPr>
                <w:lang w:val="fr-FR"/>
              </w:rPr>
              <w:t>à</w:t>
            </w:r>
            <w:r>
              <w:rPr>
                <w:lang w:val="fr-FR"/>
              </w:rPr>
              <w:t xml:space="preserve"> une cha</w:t>
            </w:r>
            <w:r>
              <w:rPr>
                <w:lang w:val="fr-FR"/>
              </w:rPr>
              <w:t>î</w:t>
            </w:r>
            <w:r>
              <w:rPr>
                <w:lang w:val="fr-FR"/>
              </w:rPr>
              <w:t>ne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b33fbe7f-99c1-4a8e-a85c-0cdd7eb160b0</w:t>
            </w:r>
          </w:p>
        </w:tc>
        <w:tc>
          <w:tcPr>
            <w:tcW w:w="7407" w:type="dxa"/>
            <w:shd w:val="clear" w:color="auto" w:fill="F2F2F2" w:themeFill="background1" w:themeFillShade="F2"/>
          </w:tcPr>
          <w:p w:rsidR="00000000" w:rsidRDefault="003238CB">
            <w:pPr>
              <w:rPr>
                <w:noProof/>
              </w:rPr>
            </w:pPr>
            <w:r>
              <w:rPr>
                <w:noProof/>
              </w:rPr>
              <w:t>When a live event is currently playing, but no active feed is available, the slate content will be played in a loop until the live feed resumes or the event en</w:t>
            </w:r>
            <w:r>
              <w:rPr>
                <w:noProof/>
              </w:rPr>
              <w:t>ds.</w:t>
            </w:r>
          </w:p>
        </w:tc>
        <w:tc>
          <w:tcPr>
            <w:tcW w:w="7407" w:type="dxa"/>
          </w:tcPr>
          <w:p w:rsidR="00000000" w:rsidRDefault="003238CB">
            <w:pPr>
              <w:rPr>
                <w:lang w:val="fr-FR"/>
              </w:rPr>
            </w:pPr>
            <w:r>
              <w:rPr>
                <w:lang w:val="fr-FR"/>
              </w:rPr>
              <w:t xml:space="preserve">Lorsqu'un </w:t>
            </w:r>
            <w:r>
              <w:rPr>
                <w:lang w:val="fr-FR"/>
              </w:rPr>
              <w:t>é</w:t>
            </w:r>
            <w:r>
              <w:rPr>
                <w:lang w:val="fr-FR"/>
              </w:rPr>
              <w:t>v</w:t>
            </w:r>
            <w:r>
              <w:rPr>
                <w:lang w:val="fr-FR"/>
              </w:rPr>
              <w:t>é</w:t>
            </w:r>
            <w:r>
              <w:rPr>
                <w:lang w:val="fr-FR"/>
              </w:rPr>
              <w:t>nement en direct est en cours de lecture, mais qu'aucun flux actif n'est disponible, le contenu de l'ardoise est lu en boucle jusqu'</w:t>
            </w:r>
            <w:r>
              <w:rPr>
                <w:lang w:val="fr-FR"/>
              </w:rPr>
              <w:t>à</w:t>
            </w:r>
            <w:r>
              <w:rPr>
                <w:lang w:val="fr-FR"/>
              </w:rPr>
              <w:t xml:space="preserve"> ce que le flux en direct reprenne ou que l'</w:t>
            </w:r>
            <w:r>
              <w:rPr>
                <w:lang w:val="fr-FR"/>
              </w:rPr>
              <w:t>é</w:t>
            </w:r>
            <w:r>
              <w:rPr>
                <w:lang w:val="fr-FR"/>
              </w:rPr>
              <w:t>v</w:t>
            </w:r>
            <w:r>
              <w:rPr>
                <w:lang w:val="fr-FR"/>
              </w:rPr>
              <w:t>é</w:t>
            </w:r>
            <w:r>
              <w:rPr>
                <w:lang w:val="fr-FR"/>
              </w:rPr>
              <w:t>nement se termine.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8dac53a7-8884-4560-9b7f-a35041908bd1</w:t>
            </w:r>
          </w:p>
        </w:tc>
        <w:tc>
          <w:tcPr>
            <w:tcW w:w="7407" w:type="dxa"/>
            <w:shd w:val="clear" w:color="auto" w:fill="F2F2F2" w:themeFill="background1" w:themeFillShade="F2"/>
          </w:tcPr>
          <w:p w:rsidR="00000000" w:rsidRDefault="003238CB">
            <w:pPr>
              <w:rPr>
                <w:noProof/>
              </w:rPr>
            </w:pPr>
            <w:r>
              <w:rPr>
                <w:noProof/>
              </w:rPr>
              <w:t>There will be a delay of approximately 30 seconds before the slate MP4 starts playing.</w:t>
            </w:r>
          </w:p>
        </w:tc>
        <w:tc>
          <w:tcPr>
            <w:tcW w:w="7407" w:type="dxa"/>
          </w:tcPr>
          <w:p w:rsidR="00000000" w:rsidRDefault="003238CB">
            <w:pPr>
              <w:rPr>
                <w:lang w:val="fr-FR"/>
              </w:rPr>
            </w:pPr>
            <w:r>
              <w:rPr>
                <w:lang w:val="fr-FR"/>
              </w:rPr>
              <w:t>Il y aura un d</w:t>
            </w:r>
            <w:r>
              <w:rPr>
                <w:lang w:val="fr-FR"/>
              </w:rPr>
              <w:t>é</w:t>
            </w:r>
            <w:r>
              <w:rPr>
                <w:lang w:val="fr-FR"/>
              </w:rPr>
              <w:t xml:space="preserve">lai d'environ 30 secondes avant que l'ardoise MP4 commence </w:t>
            </w:r>
            <w:r>
              <w:rPr>
                <w:lang w:val="fr-FR"/>
              </w:rPr>
              <w:t>à</w:t>
            </w:r>
            <w:r>
              <w:rPr>
                <w:lang w:val="fr-FR"/>
              </w:rPr>
              <w:t xml:space="preserve"> jouer.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8f1acef6-f084-4d39-bad5-1865482c3584</w:t>
            </w:r>
          </w:p>
        </w:tc>
        <w:tc>
          <w:tcPr>
            <w:tcW w:w="7407" w:type="dxa"/>
            <w:shd w:val="clear" w:color="auto" w:fill="F2F2F2" w:themeFill="background1" w:themeFillShade="F2"/>
          </w:tcPr>
          <w:p w:rsidR="00000000" w:rsidRDefault="003238CB">
            <w:pPr>
              <w:rPr>
                <w:noProof/>
              </w:rPr>
            </w:pPr>
            <w:r>
              <w:rPr>
                <w:noProof/>
              </w:rPr>
              <w:t xml:space="preserve">If the Video Cloud account is configured for geo-restriction, then the channel </w:t>
            </w:r>
            <w:r>
              <w:rPr>
                <w:rStyle w:val="mqInternal"/>
                <w:noProof/>
              </w:rPr>
              <w:t>[1}</w:t>
            </w:r>
            <w:r>
              <w:rPr>
                <w:noProof/>
              </w:rPr>
              <w:t>Output Region</w:t>
            </w:r>
            <w:r>
              <w:rPr>
                <w:rStyle w:val="mqInternal"/>
                <w:noProof/>
              </w:rPr>
              <w:t>{2]</w:t>
            </w:r>
            <w:r>
              <w:rPr>
                <w:noProof/>
              </w:rPr>
              <w:t xml:space="preserve"> should be created in a region compatible with the Video Cloud geo-restriction policy.</w:t>
            </w:r>
          </w:p>
        </w:tc>
        <w:tc>
          <w:tcPr>
            <w:tcW w:w="7407" w:type="dxa"/>
          </w:tcPr>
          <w:p w:rsidR="00000000" w:rsidRDefault="003238CB">
            <w:pPr>
              <w:rPr>
                <w:lang w:val="fr-FR"/>
              </w:rPr>
            </w:pPr>
            <w:r>
              <w:rPr>
                <w:lang w:val="fr-FR"/>
              </w:rPr>
              <w:t>Si le compte Video Cloud est configur</w:t>
            </w:r>
            <w:r>
              <w:rPr>
                <w:lang w:val="fr-FR"/>
              </w:rPr>
              <w:t>é</w:t>
            </w:r>
            <w:r>
              <w:rPr>
                <w:lang w:val="fr-FR"/>
              </w:rPr>
              <w:t xml:space="preserve"> pour la g</w:t>
            </w:r>
            <w:r>
              <w:rPr>
                <w:lang w:val="fr-FR"/>
              </w:rPr>
              <w:t>é</w:t>
            </w:r>
            <w:r>
              <w:rPr>
                <w:lang w:val="fr-FR"/>
              </w:rPr>
              <w:t>o-restriction, le cana</w:t>
            </w:r>
            <w:r>
              <w:rPr>
                <w:lang w:val="fr-FR"/>
              </w:rPr>
              <w:t xml:space="preserve">l </w:t>
            </w:r>
            <w:r>
              <w:rPr>
                <w:rStyle w:val="mqInternal"/>
                <w:noProof/>
                <w:lang w:val="fr-FR"/>
              </w:rPr>
              <w:t>[1}</w:t>
            </w:r>
            <w:r>
              <w:rPr>
                <w:lang w:val="fr-FR"/>
              </w:rPr>
              <w:t>R</w:t>
            </w:r>
            <w:r>
              <w:rPr>
                <w:lang w:val="fr-FR"/>
              </w:rPr>
              <w:t>é</w:t>
            </w:r>
            <w:r>
              <w:rPr>
                <w:lang w:val="fr-FR"/>
              </w:rPr>
              <w:t>gion de sortie</w:t>
            </w:r>
            <w:r>
              <w:rPr>
                <w:rStyle w:val="mqInternal"/>
                <w:noProof/>
                <w:lang w:val="fr-FR"/>
              </w:rPr>
              <w:t>{2]</w:t>
            </w:r>
            <w:r>
              <w:rPr>
                <w:lang w:val="fr-FR"/>
              </w:rPr>
              <w:t xml:space="preserve"> doit </w:t>
            </w:r>
            <w:r>
              <w:rPr>
                <w:lang w:val="fr-FR"/>
              </w:rPr>
              <w:t>ê</w:t>
            </w:r>
            <w:r>
              <w:rPr>
                <w:lang w:val="fr-FR"/>
              </w:rPr>
              <w:t>tre cr</w:t>
            </w:r>
            <w:r>
              <w:rPr>
                <w:lang w:val="fr-FR"/>
              </w:rPr>
              <w:t>éé</w:t>
            </w:r>
            <w:r>
              <w:rPr>
                <w:lang w:val="fr-FR"/>
              </w:rPr>
              <w:t xml:space="preserve"> dans une r</w:t>
            </w:r>
            <w:r>
              <w:rPr>
                <w:lang w:val="fr-FR"/>
              </w:rPr>
              <w:t>é</w:t>
            </w:r>
            <w:r>
              <w:rPr>
                <w:lang w:val="fr-FR"/>
              </w:rPr>
              <w:t>gion compatible avec la politique de restriction g</w:t>
            </w:r>
            <w:r>
              <w:rPr>
                <w:lang w:val="fr-FR"/>
              </w:rPr>
              <w:t>é</w:t>
            </w:r>
            <w:r>
              <w:rPr>
                <w:lang w:val="fr-FR"/>
              </w:rPr>
              <w:t>ographique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b92accbf-f6f4-4709-b46a-e5099da92626</w:t>
            </w:r>
          </w:p>
        </w:tc>
        <w:tc>
          <w:tcPr>
            <w:tcW w:w="7407" w:type="dxa"/>
            <w:shd w:val="clear" w:color="auto" w:fill="F2F2F2" w:themeFill="background1" w:themeFillShade="F2"/>
          </w:tcPr>
          <w:p w:rsidR="00000000" w:rsidRDefault="003238CB">
            <w:pPr>
              <w:rPr>
                <w:noProof/>
              </w:rPr>
            </w:pPr>
            <w:r>
              <w:rPr>
                <w:noProof/>
              </w:rPr>
              <w:t>For the best experience, Brightcove recommends using the Google Chrome browser.</w:t>
            </w:r>
          </w:p>
        </w:tc>
        <w:tc>
          <w:tcPr>
            <w:tcW w:w="7407" w:type="dxa"/>
          </w:tcPr>
          <w:p w:rsidR="00000000" w:rsidRDefault="003238CB">
            <w:pPr>
              <w:rPr>
                <w:lang w:val="fr-FR"/>
              </w:rPr>
            </w:pPr>
            <w:r>
              <w:rPr>
                <w:lang w:val="fr-FR"/>
              </w:rPr>
              <w:t xml:space="preserve">Pour </w:t>
            </w:r>
            <w:r>
              <w:rPr>
                <w:lang w:val="fr-FR"/>
              </w:rPr>
              <w:t>une exp</w:t>
            </w:r>
            <w:r>
              <w:rPr>
                <w:lang w:val="fr-FR"/>
              </w:rPr>
              <w:t>é</w:t>
            </w:r>
            <w:r>
              <w:rPr>
                <w:lang w:val="fr-FR"/>
              </w:rPr>
              <w:t>rience optimale, Brightcove recommande d'utiliser le navigateur Google Chrome.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f7fffad5-1dba-406e-9b8c-1862779dbf4a</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b287b48b-4584-4ae5-a32f-34bf80a8c72d</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 xml:space="preserve">er un </w:t>
            </w:r>
            <w:r>
              <w:rPr>
                <w:lang w:val="fr-FR"/>
              </w:rPr>
              <w:t>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7f3fc6df-d3d3-4f57-ad47-1ca755096d90</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394b904c-aba3-4983-8ee6-d6b42ef673d2</w:t>
            </w:r>
          </w:p>
        </w:tc>
        <w:tc>
          <w:tcPr>
            <w:tcW w:w="7407" w:type="dxa"/>
            <w:shd w:val="clear" w:color="auto" w:fill="F2F2F2" w:themeFill="background1" w:themeFillShade="F2"/>
          </w:tcPr>
          <w:p w:rsidR="00000000" w:rsidRDefault="003238CB">
            <w:pPr>
              <w:rPr>
                <w:noProof/>
              </w:rPr>
            </w:pPr>
            <w:r>
              <w:rPr>
                <w:rStyle w:val="mqInternal"/>
                <w:noProof/>
              </w:rPr>
              <w:t>[1}</w:t>
            </w:r>
            <w:r>
              <w:rPr>
                <w:noProof/>
              </w:rPr>
              <w:t>Adding Bumpers to Cloud Playout</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Ajout de bumpers </w:t>
            </w:r>
            <w:r>
              <w:rPr>
                <w:lang w:val="fr-FR"/>
              </w:rPr>
              <w:t>à</w:t>
            </w:r>
            <w:r>
              <w:rPr>
                <w:lang w:val="fr-FR"/>
              </w:rPr>
              <w:t xml:space="preserve"> Cloud Playout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b0db575a-d406-42de-84ff-295c6ac6035d</w:t>
            </w:r>
          </w:p>
        </w:tc>
        <w:tc>
          <w:tcPr>
            <w:tcW w:w="7407" w:type="dxa"/>
            <w:shd w:val="clear" w:color="auto" w:fill="F2F2F2" w:themeFill="background1" w:themeFillShade="F2"/>
          </w:tcPr>
          <w:p w:rsidR="00000000" w:rsidRDefault="003238CB">
            <w:pPr>
              <w:rPr>
                <w:noProof/>
              </w:rPr>
            </w:pPr>
            <w:r>
              <w:rPr>
                <w:rStyle w:val="mqInternal"/>
                <w:noProof/>
              </w:rPr>
              <w:t>[1}</w:t>
            </w:r>
            <w:r>
              <w:rPr>
                <w:noProof/>
              </w:rPr>
              <w:t>Enabling Server-Side Ads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Activation des publicit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6c2a9441-8de4-4e4e-b063-c3630253a607</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enabling-server-side-ads.html</w:t>
            </w:r>
          </w:p>
          <w:p w:rsidR="00000000" w:rsidRDefault="003238CB">
            <w:pPr>
              <w:jc w:val="center"/>
              <w:rPr>
                <w:b/>
                <w:noProof/>
              </w:rPr>
            </w:pPr>
            <w:r>
              <w:rPr>
                <w:b/>
                <w:noProof/>
              </w:rPr>
              <w:t>MQ971010 a9d51055-da29-4916-ae28-38810e408e6c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404a3aae-24fe-4af3-a878-db3033e3e1ec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6f47e5f0-573c-42a2-bab8-c0db1de7ec82</w:t>
            </w:r>
          </w:p>
        </w:tc>
        <w:tc>
          <w:tcPr>
            <w:tcW w:w="7407" w:type="dxa"/>
            <w:shd w:val="clear" w:color="auto" w:fill="F2F2F2" w:themeFill="background1" w:themeFillShade="F2"/>
          </w:tcPr>
          <w:p w:rsidR="00000000" w:rsidRDefault="003238CB">
            <w:pPr>
              <w:rPr>
                <w:noProof/>
              </w:rPr>
            </w:pPr>
            <w:r>
              <w:rPr>
                <w:noProof/>
              </w:rPr>
              <w:t>Monetizing Cloud Playout description:</w:t>
            </w:r>
          </w:p>
        </w:tc>
        <w:tc>
          <w:tcPr>
            <w:tcW w:w="7407" w:type="dxa"/>
          </w:tcPr>
          <w:p w:rsidR="00000000" w:rsidRDefault="003238CB">
            <w:pPr>
              <w:rPr>
                <w:lang w:val="fr-FR"/>
              </w:rPr>
            </w:pPr>
            <w:r>
              <w:rPr>
                <w:lang w:val="fr-FR"/>
              </w:rPr>
              <w:t>Description de la mon</w:t>
            </w:r>
            <w:r>
              <w:rPr>
                <w:lang w:val="fr-FR"/>
              </w:rPr>
              <w:t>é</w:t>
            </w:r>
            <w:r>
              <w:rPr>
                <w:lang w:val="fr-FR"/>
              </w:rPr>
              <w:t>tisation de la diffusion dans le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028d9531-b7ad-4b10-a398-720b5cbeb140</w:t>
            </w:r>
          </w:p>
        </w:tc>
        <w:tc>
          <w:tcPr>
            <w:tcW w:w="7407" w:type="dxa"/>
            <w:shd w:val="clear" w:color="auto" w:fill="F2F2F2" w:themeFill="background1" w:themeFillShade="F2"/>
          </w:tcPr>
          <w:p w:rsidR="00000000" w:rsidRDefault="003238CB">
            <w:pPr>
              <w:rPr>
                <w:noProof/>
              </w:rPr>
            </w:pPr>
            <w:r>
              <w:rPr>
                <w:noProof/>
              </w:rPr>
              <w:t>In this topic you will learn how a collection of VOD videos and live events can be streamed as a live linear channe</w:t>
            </w:r>
            <w:r>
              <w:rPr>
                <w:noProof/>
              </w:rPr>
              <w:t>l. parent:</w:t>
            </w:r>
          </w:p>
        </w:tc>
        <w:tc>
          <w:tcPr>
            <w:tcW w:w="7407" w:type="dxa"/>
          </w:tcPr>
          <w:p w:rsidR="00000000" w:rsidRDefault="003238CB">
            <w:pPr>
              <w:rPr>
                <w:lang w:val="fr-FR"/>
              </w:rPr>
            </w:pPr>
            <w:r>
              <w:rPr>
                <w:lang w:val="fr-FR"/>
              </w:rPr>
              <w:t>Dans cette rubrique, vous apprendrez comment une collection de vid</w:t>
            </w:r>
            <w:r>
              <w:rPr>
                <w:lang w:val="fr-FR"/>
              </w:rPr>
              <w:t>é</w:t>
            </w:r>
            <w:r>
              <w:rPr>
                <w:lang w:val="fr-FR"/>
              </w:rPr>
              <w:t>os VOD et d'</w:t>
            </w:r>
            <w:r>
              <w:rPr>
                <w:lang w:val="fr-FR"/>
              </w:rPr>
              <w:t>é</w:t>
            </w:r>
            <w:r>
              <w:rPr>
                <w:lang w:val="fr-FR"/>
              </w:rPr>
              <w:t>v</w:t>
            </w:r>
            <w:r>
              <w:rPr>
                <w:lang w:val="fr-FR"/>
              </w:rPr>
              <w:t>é</w:t>
            </w:r>
            <w:r>
              <w:rPr>
                <w:lang w:val="fr-FR"/>
              </w:rPr>
              <w:t xml:space="preserve">nements en direct peut </w:t>
            </w:r>
            <w:r>
              <w:rPr>
                <w:lang w:val="fr-FR"/>
              </w:rPr>
              <w:t>ê</w:t>
            </w:r>
            <w:r>
              <w:rPr>
                <w:lang w:val="fr-FR"/>
              </w:rPr>
              <w:t>tre diffus</w:t>
            </w:r>
            <w:r>
              <w:rPr>
                <w:lang w:val="fr-FR"/>
              </w:rPr>
              <w:t>é</w:t>
            </w:r>
            <w:r>
              <w:rPr>
                <w:lang w:val="fr-FR"/>
              </w:rPr>
              <w:t>e en tant que cha</w:t>
            </w:r>
            <w:r>
              <w:rPr>
                <w:lang w:val="fr-FR"/>
              </w:rPr>
              <w:t>î</w:t>
            </w:r>
            <w:r>
              <w:rPr>
                <w:lang w:val="fr-FR"/>
              </w:rPr>
              <w:t>ne lin</w:t>
            </w:r>
            <w:r>
              <w:rPr>
                <w:lang w:val="fr-FR"/>
              </w:rPr>
              <w:t>é</w:t>
            </w:r>
            <w:r>
              <w:rPr>
                <w:lang w:val="fr-FR"/>
              </w:rPr>
              <w:t>aire en direct.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5adb152b-a191-4e47-a70b-207e15dd6903</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482248e0-c561-4939-b0c5-d9606bfdc668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8eb3a314-f2e6-4d41-9107-801597fc18ca</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c5490fe5-437e-4d04-b9ab-6debf67eeb10</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aa80edbc-3c7c-4c11-a6ad</w:t>
            </w:r>
            <w:r>
              <w:rPr>
                <w:noProof/>
                <w:sz w:val="2"/>
              </w:rPr>
              <w:t>-5f0f0c7d3f28</w:t>
            </w:r>
          </w:p>
        </w:tc>
        <w:tc>
          <w:tcPr>
            <w:tcW w:w="7407" w:type="dxa"/>
            <w:shd w:val="clear" w:color="auto" w:fill="F2F2F2" w:themeFill="background1" w:themeFillShade="F2"/>
          </w:tcPr>
          <w:p w:rsidR="00000000" w:rsidRDefault="003238CB">
            <w:pPr>
              <w:rPr>
                <w:noProof/>
              </w:rPr>
            </w:pPr>
            <w:r>
              <w:rPr>
                <w:noProof/>
              </w:rPr>
              <w:t>To use server-side ad insertion (SSAI) with Cloud Playout the following are required:</w:t>
            </w:r>
          </w:p>
        </w:tc>
        <w:tc>
          <w:tcPr>
            <w:tcW w:w="7407" w:type="dxa"/>
          </w:tcPr>
          <w:p w:rsidR="00000000" w:rsidRDefault="003238CB">
            <w:pPr>
              <w:rPr>
                <w:lang w:val="fr-FR"/>
              </w:rPr>
            </w:pPr>
            <w:r>
              <w:rPr>
                <w:lang w:val="fr-FR"/>
              </w:rPr>
              <w:t>Pour utiliser l'insertion d'annonces c</w:t>
            </w:r>
            <w:r>
              <w:rPr>
                <w:lang w:val="fr-FR"/>
              </w:rPr>
              <w:t>ô</w:t>
            </w:r>
            <w:r>
              <w:rPr>
                <w:lang w:val="fr-FR"/>
              </w:rPr>
              <w:t>t</w:t>
            </w:r>
            <w:r>
              <w:rPr>
                <w:lang w:val="fr-FR"/>
              </w:rPr>
              <w:t>é</w:t>
            </w:r>
            <w:r>
              <w:rPr>
                <w:lang w:val="fr-FR"/>
              </w:rPr>
              <w:t xml:space="preserve"> serveur (SSAI) avec Cloud Playout, les </w:t>
            </w:r>
            <w:r>
              <w:rPr>
                <w:lang w:val="fr-FR"/>
              </w:rPr>
              <w:t>é</w:t>
            </w:r>
            <w:r>
              <w:rPr>
                <w:lang w:val="fr-FR"/>
              </w:rPr>
              <w:t>l</w:t>
            </w:r>
            <w:r>
              <w:rPr>
                <w:lang w:val="fr-FR"/>
              </w:rPr>
              <w:t>é</w:t>
            </w:r>
            <w:r>
              <w:rPr>
                <w:lang w:val="fr-FR"/>
              </w:rPr>
              <w:t>ments suivants sont requis: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77bb90ff-ae32-47e6-b4f8-5b2823f4935a</w:t>
            </w:r>
          </w:p>
        </w:tc>
        <w:tc>
          <w:tcPr>
            <w:tcW w:w="7407" w:type="dxa"/>
            <w:shd w:val="clear" w:color="auto" w:fill="F2F2F2" w:themeFill="background1" w:themeFillShade="F2"/>
          </w:tcPr>
          <w:p w:rsidR="00000000" w:rsidRDefault="003238CB">
            <w:pPr>
              <w:rPr>
                <w:noProof/>
              </w:rPr>
            </w:pPr>
            <w:r>
              <w:rPr>
                <w:noProof/>
              </w:rPr>
              <w:t>The account must be enabled for Brightcove Live and Live with SSAI.</w:t>
            </w:r>
          </w:p>
        </w:tc>
        <w:tc>
          <w:tcPr>
            <w:tcW w:w="7407" w:type="dxa"/>
          </w:tcPr>
          <w:p w:rsidR="00000000" w:rsidRDefault="003238CB">
            <w:pPr>
              <w:rPr>
                <w:lang w:val="fr-FR"/>
              </w:rPr>
            </w:pPr>
            <w:r>
              <w:rPr>
                <w:lang w:val="fr-FR"/>
              </w:rPr>
              <w:t xml:space="preserve">Le compte doit </w:t>
            </w:r>
            <w:r>
              <w:rPr>
                <w:lang w:val="fr-FR"/>
              </w:rPr>
              <w:t>ê</w:t>
            </w:r>
            <w:r>
              <w:rPr>
                <w:lang w:val="fr-FR"/>
              </w:rPr>
              <w:t>tre activ</w:t>
            </w:r>
            <w:r>
              <w:rPr>
                <w:lang w:val="fr-FR"/>
              </w:rPr>
              <w:t>é</w:t>
            </w:r>
            <w:r>
              <w:rPr>
                <w:lang w:val="fr-FR"/>
              </w:rPr>
              <w:t xml:space="preserve"> pour Brightcove Live et Live avec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bfd80b7a-06d3-4605-aa88-12c05c27c99c</w:t>
            </w:r>
          </w:p>
        </w:tc>
        <w:tc>
          <w:tcPr>
            <w:tcW w:w="7407" w:type="dxa"/>
            <w:shd w:val="clear" w:color="auto" w:fill="F2F2F2" w:themeFill="background1" w:themeFillShade="F2"/>
          </w:tcPr>
          <w:p w:rsidR="00000000" w:rsidRDefault="003238CB">
            <w:pPr>
              <w:rPr>
                <w:noProof/>
              </w:rPr>
            </w:pPr>
            <w:r>
              <w:rPr>
                <w:noProof/>
              </w:rPr>
              <w:t>Brightcove Live and/or S3 must be used as the destination for the channel.</w:t>
            </w:r>
          </w:p>
        </w:tc>
        <w:tc>
          <w:tcPr>
            <w:tcW w:w="7407" w:type="dxa"/>
          </w:tcPr>
          <w:p w:rsidR="00000000" w:rsidRDefault="003238CB">
            <w:pPr>
              <w:rPr>
                <w:lang w:val="fr-FR"/>
              </w:rPr>
            </w:pPr>
            <w:r>
              <w:rPr>
                <w:lang w:val="fr-FR"/>
              </w:rPr>
              <w:t xml:space="preserve">Brightcove Live et / ou S3 doivent </w:t>
            </w:r>
            <w:r>
              <w:rPr>
                <w:lang w:val="fr-FR"/>
              </w:rPr>
              <w:t>ê</w:t>
            </w:r>
            <w:r>
              <w:rPr>
                <w:lang w:val="fr-FR"/>
              </w:rPr>
              <w:t>tre utilis</w:t>
            </w:r>
            <w:r>
              <w:rPr>
                <w:lang w:val="fr-FR"/>
              </w:rPr>
              <w:t>é</w:t>
            </w:r>
            <w:r>
              <w:rPr>
                <w:lang w:val="fr-FR"/>
              </w:rPr>
              <w:t>s comme destination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7ad3c8f7-cb99-4530-a27a-de14fcb83fe7</w:t>
            </w:r>
          </w:p>
        </w:tc>
        <w:tc>
          <w:tcPr>
            <w:tcW w:w="7407" w:type="dxa"/>
            <w:shd w:val="clear" w:color="auto" w:fill="F2F2F2" w:themeFill="background1" w:themeFillShade="F2"/>
          </w:tcPr>
          <w:p w:rsidR="00000000" w:rsidRDefault="003238CB">
            <w:pPr>
              <w:rPr>
                <w:noProof/>
              </w:rPr>
            </w:pPr>
            <w:r>
              <w:rPr>
                <w:noProof/>
              </w:rPr>
              <w:t>Enabling Server-Side Ads</w:t>
            </w:r>
          </w:p>
        </w:tc>
        <w:tc>
          <w:tcPr>
            <w:tcW w:w="7407" w:type="dxa"/>
          </w:tcPr>
          <w:p w:rsidR="00000000" w:rsidRDefault="003238CB">
            <w:pPr>
              <w:rPr>
                <w:lang w:val="fr-FR"/>
              </w:rPr>
            </w:pPr>
            <w:r>
              <w:rPr>
                <w:lang w:val="fr-FR"/>
              </w:rPr>
              <w:t>Activation des 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68b5b20b-e57c-4aa4-aefe-f231cc809024</w:t>
            </w:r>
          </w:p>
        </w:tc>
        <w:tc>
          <w:tcPr>
            <w:tcW w:w="7407" w:type="dxa"/>
            <w:shd w:val="clear" w:color="auto" w:fill="F2F2F2" w:themeFill="background1" w:themeFillShade="F2"/>
          </w:tcPr>
          <w:p w:rsidR="00000000" w:rsidRDefault="003238CB">
            <w:pPr>
              <w:rPr>
                <w:noProof/>
              </w:rPr>
            </w:pPr>
            <w:r>
              <w:rPr>
                <w:noProof/>
              </w:rPr>
              <w:t>It is possible to configure a cha</w:t>
            </w:r>
            <w:r>
              <w:rPr>
                <w:noProof/>
              </w:rPr>
              <w:t>nnel so that server-side ads are displayed using Brightcove's Server-Side Ad Insertion technology.</w:t>
            </w:r>
          </w:p>
        </w:tc>
        <w:tc>
          <w:tcPr>
            <w:tcW w:w="7407" w:type="dxa"/>
          </w:tcPr>
          <w:p w:rsidR="00000000" w:rsidRDefault="003238CB">
            <w:pPr>
              <w:rPr>
                <w:lang w:val="fr-FR"/>
              </w:rPr>
            </w:pPr>
            <w:r>
              <w:rPr>
                <w:lang w:val="fr-FR"/>
              </w:rPr>
              <w:t>Il est possible de configurer un canal de sorte que les annonces c</w:t>
            </w:r>
            <w:r>
              <w:rPr>
                <w:lang w:val="fr-FR"/>
              </w:rPr>
              <w:t>ô</w:t>
            </w:r>
            <w:r>
              <w:rPr>
                <w:lang w:val="fr-FR"/>
              </w:rPr>
              <w:t>t</w:t>
            </w:r>
            <w:r>
              <w:rPr>
                <w:lang w:val="fr-FR"/>
              </w:rPr>
              <w:t>é</w:t>
            </w:r>
            <w:r>
              <w:rPr>
                <w:lang w:val="fr-FR"/>
              </w:rPr>
              <w:t xml:space="preserve"> serveur soient affich</w:t>
            </w:r>
            <w:r>
              <w:rPr>
                <w:lang w:val="fr-FR"/>
              </w:rPr>
              <w:t>é</w:t>
            </w:r>
            <w:r>
              <w:rPr>
                <w:lang w:val="fr-FR"/>
              </w:rPr>
              <w:t xml:space="preserve">es </w:t>
            </w:r>
            <w:r>
              <w:rPr>
                <w:lang w:val="fr-FR"/>
              </w:rPr>
              <w:t>à</w:t>
            </w:r>
            <w:r>
              <w:rPr>
                <w:lang w:val="fr-FR"/>
              </w:rPr>
              <w:t xml:space="preserve"> l'aide de la technologie d'insertion d'annonces c</w:t>
            </w:r>
            <w:r>
              <w:rPr>
                <w:lang w:val="fr-FR"/>
              </w:rPr>
              <w:t>ô</w:t>
            </w:r>
            <w:r>
              <w:rPr>
                <w:lang w:val="fr-FR"/>
              </w:rPr>
              <w:t>t</w:t>
            </w:r>
            <w:r>
              <w:rPr>
                <w:lang w:val="fr-FR"/>
              </w:rPr>
              <w:t>é</w:t>
            </w:r>
            <w:r>
              <w:rPr>
                <w:lang w:val="fr-FR"/>
              </w:rPr>
              <w:t xml:space="preserve"> serveur</w:t>
            </w:r>
            <w:r>
              <w:rPr>
                <w:lang w:val="fr-FR"/>
              </w:rPr>
              <w:t xml:space="preserve"> de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706feafe-a4c5-4e0c-afad-b405ec2d3005</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71fdd708-0a79-41a3-b275-c2aa6a40b2ad</w:t>
            </w:r>
          </w:p>
        </w:tc>
        <w:tc>
          <w:tcPr>
            <w:tcW w:w="7407" w:type="dxa"/>
            <w:shd w:val="clear" w:color="auto" w:fill="F2F2F2" w:themeFill="background1" w:themeFillShade="F2"/>
          </w:tcPr>
          <w:p w:rsidR="00000000" w:rsidRDefault="003238CB">
            <w:pPr>
              <w:rPr>
                <w:noProof/>
              </w:rPr>
            </w:pPr>
            <w:r>
              <w:rPr>
                <w:noProof/>
              </w:rPr>
              <w:t>When using ad insertion, the channel can only be output to a Brightcove Live Event.</w:t>
            </w:r>
          </w:p>
        </w:tc>
        <w:tc>
          <w:tcPr>
            <w:tcW w:w="7407" w:type="dxa"/>
          </w:tcPr>
          <w:p w:rsidR="00000000" w:rsidRDefault="003238CB">
            <w:pPr>
              <w:rPr>
                <w:lang w:val="fr-FR"/>
              </w:rPr>
            </w:pPr>
            <w:r>
              <w:rPr>
                <w:lang w:val="fr-FR"/>
              </w:rPr>
              <w:t>Lorsque vous utilisez l'insertion d'annonces, la cha</w:t>
            </w:r>
            <w:r>
              <w:rPr>
                <w:lang w:val="fr-FR"/>
              </w:rPr>
              <w:t>î</w:t>
            </w:r>
            <w:r>
              <w:rPr>
                <w:lang w:val="fr-FR"/>
              </w:rPr>
              <w:t xml:space="preserve">ne ne peut </w:t>
            </w:r>
            <w:r>
              <w:rPr>
                <w:lang w:val="fr-FR"/>
              </w:rPr>
              <w:t>ê</w:t>
            </w:r>
            <w:r>
              <w:rPr>
                <w:lang w:val="fr-FR"/>
              </w:rPr>
              <w:t xml:space="preserve">tre sortie que dans un </w:t>
            </w:r>
            <w:r>
              <w:rPr>
                <w:lang w:val="fr-FR"/>
              </w:rPr>
              <w:t>é</w:t>
            </w:r>
            <w:r>
              <w:rPr>
                <w:lang w:val="fr-FR"/>
              </w:rPr>
              <w:t>v</w:t>
            </w:r>
            <w:r>
              <w:rPr>
                <w:lang w:val="fr-FR"/>
              </w:rPr>
              <w:t>é</w:t>
            </w:r>
            <w:r>
              <w:rPr>
                <w:lang w:val="fr-FR"/>
              </w:rPr>
              <w:t>nement Brightcove Live Event.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77fd5cf6-08f2-4643-9173-c45e1dce207f</w:t>
            </w:r>
          </w:p>
        </w:tc>
        <w:tc>
          <w:tcPr>
            <w:tcW w:w="7407" w:type="dxa"/>
            <w:shd w:val="clear" w:color="auto" w:fill="F2F2F2" w:themeFill="background1" w:themeFillShade="F2"/>
          </w:tcPr>
          <w:p w:rsidR="00000000" w:rsidRDefault="003238CB">
            <w:pPr>
              <w:rPr>
                <w:noProof/>
              </w:rPr>
            </w:pPr>
            <w:r>
              <w:rPr>
                <w:noProof/>
              </w:rPr>
              <w:t>If you enable ad insertion, Live Inputs may not be used in the channel.</w:t>
            </w:r>
          </w:p>
        </w:tc>
        <w:tc>
          <w:tcPr>
            <w:tcW w:w="7407" w:type="dxa"/>
          </w:tcPr>
          <w:p w:rsidR="00000000" w:rsidRDefault="003238CB">
            <w:pPr>
              <w:rPr>
                <w:lang w:val="fr-FR"/>
              </w:rPr>
            </w:pPr>
            <w:r>
              <w:rPr>
                <w:lang w:val="fr-FR"/>
              </w:rPr>
              <w:t>Si vous activez l'insertion d'annonces, les entr</w:t>
            </w:r>
            <w:r>
              <w:rPr>
                <w:lang w:val="fr-FR"/>
              </w:rPr>
              <w:t>é</w:t>
            </w:r>
            <w:r>
              <w:rPr>
                <w:lang w:val="fr-FR"/>
              </w:rPr>
              <w:t xml:space="preserve">es dynamiques ne peuvent </w:t>
            </w:r>
            <w:r>
              <w:rPr>
                <w:lang w:val="fr-FR"/>
              </w:rPr>
              <w:t xml:space="preserve">pas </w:t>
            </w:r>
            <w:r>
              <w:rPr>
                <w:lang w:val="fr-FR"/>
              </w:rPr>
              <w:t>ê</w:t>
            </w:r>
            <w:r>
              <w:rPr>
                <w:lang w:val="fr-FR"/>
              </w:rPr>
              <w:t>tre utilis</w:t>
            </w:r>
            <w:r>
              <w:rPr>
                <w:lang w:val="fr-FR"/>
              </w:rPr>
              <w:t>é</w:t>
            </w:r>
            <w:r>
              <w:rPr>
                <w:lang w:val="fr-FR"/>
              </w:rPr>
              <w:t>es dans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cd88c309-f8e8-4b48-b659-174a448f3b6c</w:t>
            </w:r>
          </w:p>
        </w:tc>
        <w:tc>
          <w:tcPr>
            <w:tcW w:w="7407" w:type="dxa"/>
            <w:shd w:val="clear" w:color="auto" w:fill="F2F2F2" w:themeFill="background1" w:themeFillShade="F2"/>
          </w:tcPr>
          <w:p w:rsidR="00000000" w:rsidRDefault="003238CB">
            <w:pPr>
              <w:rPr>
                <w:noProof/>
              </w:rPr>
            </w:pPr>
            <w:r>
              <w:rPr>
                <w:noProof/>
              </w:rPr>
              <w:t>Configuring Ad tags and fill slates</w:t>
            </w:r>
          </w:p>
        </w:tc>
        <w:tc>
          <w:tcPr>
            <w:tcW w:w="7407" w:type="dxa"/>
          </w:tcPr>
          <w:p w:rsidR="00000000" w:rsidRDefault="003238CB">
            <w:pPr>
              <w:rPr>
                <w:lang w:val="fr-FR"/>
              </w:rPr>
            </w:pPr>
            <w:r>
              <w:rPr>
                <w:lang w:val="fr-FR"/>
              </w:rPr>
              <w:t>Configuration des balises publicitaires et des ardoises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817d987f-9a55-4383-aba8-e49115df13d2</w:t>
            </w:r>
          </w:p>
        </w:tc>
        <w:tc>
          <w:tcPr>
            <w:tcW w:w="7407" w:type="dxa"/>
            <w:shd w:val="clear" w:color="auto" w:fill="F2F2F2" w:themeFill="background1" w:themeFillShade="F2"/>
          </w:tcPr>
          <w:p w:rsidR="00000000" w:rsidRDefault="003238CB">
            <w:pPr>
              <w:rPr>
                <w:noProof/>
              </w:rPr>
            </w:pPr>
            <w:r>
              <w:rPr>
                <w:noProof/>
              </w:rPr>
              <w:t>Ensure that you have ad tags an</w:t>
            </w:r>
            <w:r>
              <w:rPr>
                <w:noProof/>
              </w:rPr>
              <w:t>d fill slates configured as part of your account administration.</w:t>
            </w:r>
          </w:p>
        </w:tc>
        <w:tc>
          <w:tcPr>
            <w:tcW w:w="7407" w:type="dxa"/>
          </w:tcPr>
          <w:p w:rsidR="00000000" w:rsidRDefault="003238CB">
            <w:pPr>
              <w:rPr>
                <w:lang w:val="fr-FR"/>
              </w:rPr>
            </w:pPr>
            <w:r>
              <w:rPr>
                <w:lang w:val="fr-FR"/>
              </w:rPr>
              <w:t>Assurez-vous que les balises publicitaires et les ardoises de remplissage sont configur</w:t>
            </w:r>
            <w:r>
              <w:rPr>
                <w:lang w:val="fr-FR"/>
              </w:rPr>
              <w:t>é</w:t>
            </w:r>
            <w:r>
              <w:rPr>
                <w:lang w:val="fr-FR"/>
              </w:rPr>
              <w:t>es dans le cadre de l'administration de votre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7667a922-4253-42ee-a2ef-82f96eb02374</w:t>
            </w:r>
          </w:p>
        </w:tc>
        <w:tc>
          <w:tcPr>
            <w:tcW w:w="7407" w:type="dxa"/>
            <w:shd w:val="clear" w:color="auto" w:fill="F2F2F2" w:themeFill="background1" w:themeFillShade="F2"/>
          </w:tcPr>
          <w:p w:rsidR="00000000" w:rsidRDefault="003238CB">
            <w:pPr>
              <w:rPr>
                <w:noProof/>
              </w:rPr>
            </w:pPr>
            <w:r>
              <w:rPr>
                <w:noProof/>
              </w:rPr>
              <w:t>For inf</w:t>
            </w:r>
            <w:r>
              <w:rPr>
                <w:noProof/>
              </w:rPr>
              <w:t xml:space="preserve">ormation on configuring ad tags,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3238CB">
            <w:pPr>
              <w:rPr>
                <w:lang w:val="fr-FR"/>
              </w:rPr>
            </w:pPr>
            <w:r>
              <w:rPr>
                <w:lang w:val="fr-FR"/>
              </w:rPr>
              <w:t xml:space="preserve">Pour plus d'informations sur la configuration des tags d'emplacement publicitaire, consultez </w:t>
            </w:r>
            <w:r>
              <w:rPr>
                <w:rStyle w:val="mqInternal"/>
                <w:noProof/>
                <w:lang w:val="fr-FR"/>
              </w:rPr>
              <w:t>[1}</w:t>
            </w:r>
            <w:r>
              <w:rPr>
                <w:lang w:val="fr-FR"/>
              </w:rPr>
              <w:t>Configuration des param</w:t>
            </w:r>
            <w:r>
              <w:rPr>
                <w:lang w:val="fr-FR"/>
              </w:rPr>
              <w:t>è</w:t>
            </w:r>
            <w:r>
              <w:rPr>
                <w:lang w:val="fr-FR"/>
              </w:rPr>
              <w:t>tres d'annonce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2728be6a-2b4a-4fae-</w:t>
            </w:r>
            <w:r>
              <w:rPr>
                <w:noProof/>
                <w:sz w:val="2"/>
              </w:rPr>
              <w:t>bdf5-e68849dd1cc5</w:t>
            </w:r>
          </w:p>
        </w:tc>
        <w:tc>
          <w:tcPr>
            <w:tcW w:w="7407" w:type="dxa"/>
            <w:shd w:val="clear" w:color="auto" w:fill="F2F2F2" w:themeFill="background1" w:themeFillShade="F2"/>
          </w:tcPr>
          <w:p w:rsidR="00000000" w:rsidRDefault="003238CB">
            <w:pPr>
              <w:rPr>
                <w:noProof/>
              </w:rPr>
            </w:pPr>
            <w:r>
              <w:rPr>
                <w:noProof/>
              </w:rPr>
              <w:t>Fill slates are content that can be served when there are gaps in a live stream ad break.</w:t>
            </w:r>
          </w:p>
        </w:tc>
        <w:tc>
          <w:tcPr>
            <w:tcW w:w="7407" w:type="dxa"/>
          </w:tcPr>
          <w:p w:rsidR="00000000" w:rsidRDefault="003238CB">
            <w:pPr>
              <w:rPr>
                <w:lang w:val="fr-FR"/>
              </w:rPr>
            </w:pPr>
            <w:r>
              <w:rPr>
                <w:lang w:val="fr-FR"/>
              </w:rPr>
              <w:t xml:space="preserve">Les ardoises de remplissage sont du contenu qui peut </w:t>
            </w:r>
            <w:r>
              <w:rPr>
                <w:lang w:val="fr-FR"/>
              </w:rPr>
              <w:t>ê</w:t>
            </w:r>
            <w:r>
              <w:rPr>
                <w:lang w:val="fr-FR"/>
              </w:rPr>
              <w:t>tre diffus</w:t>
            </w:r>
            <w:r>
              <w:rPr>
                <w:lang w:val="fr-FR"/>
              </w:rPr>
              <w:t>é</w:t>
            </w:r>
            <w:r>
              <w:rPr>
                <w:lang w:val="fr-FR"/>
              </w:rPr>
              <w:t xml:space="preserve"> lorsqu'il y a des lacunes dans un saut de diffusion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44188f41-3631-4216-b1b0-b08ec29946ce</w:t>
            </w:r>
          </w:p>
        </w:tc>
        <w:tc>
          <w:tcPr>
            <w:tcW w:w="7407" w:type="dxa"/>
            <w:shd w:val="clear" w:color="auto" w:fill="F2F2F2" w:themeFill="background1" w:themeFillShade="F2"/>
          </w:tcPr>
          <w:p w:rsidR="00000000" w:rsidRDefault="003238CB">
            <w:pPr>
              <w:rPr>
                <w:noProof/>
              </w:rPr>
            </w:pPr>
            <w:r>
              <w:rPr>
                <w:noProof/>
              </w:rPr>
              <w:t xml:space="preserve">For information on creating fill slates, see </w:t>
            </w:r>
            <w:r>
              <w:rPr>
                <w:rStyle w:val="mqInternal"/>
                <w:noProof/>
              </w:rPr>
              <w:t>[1}</w:t>
            </w:r>
            <w:r>
              <w:rPr>
                <w:noProof/>
              </w:rPr>
              <w:t>Managing Live Settings</w:t>
            </w:r>
            <w:r>
              <w:rPr>
                <w:rStyle w:val="mqInternal"/>
                <w:noProof/>
              </w:rPr>
              <w:t>{2]</w:t>
            </w:r>
            <w:r>
              <w:rPr>
                <w:noProof/>
              </w:rPr>
              <w: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d'ardoises de remplissage, voir </w:t>
            </w:r>
            <w:r>
              <w:rPr>
                <w:rStyle w:val="mqInternal"/>
                <w:noProof/>
                <w:lang w:val="fr-FR"/>
              </w:rPr>
              <w:t>[1}</w:t>
            </w:r>
            <w:r>
              <w:rPr>
                <w:lang w:val="fr-FR"/>
              </w:rPr>
              <w:t>G</w:t>
            </w:r>
            <w:r>
              <w:rPr>
                <w:lang w:val="fr-FR"/>
              </w:rPr>
              <w:t>é</w:t>
            </w:r>
            <w:r>
              <w:rPr>
                <w:lang w:val="fr-FR"/>
              </w:rPr>
              <w:t>rer les param</w:t>
            </w:r>
            <w:r>
              <w:rPr>
                <w:lang w:val="fr-FR"/>
              </w:rPr>
              <w:t>è</w:t>
            </w:r>
            <w:r>
              <w:rPr>
                <w:lang w:val="fr-FR"/>
              </w:rPr>
              <w:t>tres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597a1a54-e069-4f4e-82b6-dbfb50e40af4</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2b2e5123-ba8d-4e06-8e47-0563a0e34a43</w:t>
            </w:r>
          </w:p>
        </w:tc>
        <w:tc>
          <w:tcPr>
            <w:tcW w:w="7407" w:type="dxa"/>
            <w:shd w:val="clear" w:color="auto" w:fill="F2F2F2" w:themeFill="background1" w:themeFillShade="F2"/>
          </w:tcPr>
          <w:p w:rsidR="00000000" w:rsidRDefault="003238CB">
            <w:pPr>
              <w:rPr>
                <w:noProof/>
              </w:rPr>
            </w:pPr>
            <w:r>
              <w:rPr>
                <w:noProof/>
              </w:rPr>
              <w:t xml:space="preserve">Cloud Playout will use the default ad slate configured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3238CB">
            <w:pPr>
              <w:rPr>
                <w:lang w:val="fr-FR"/>
              </w:rPr>
            </w:pPr>
            <w:r>
              <w:rPr>
                <w:lang w:val="fr-FR"/>
              </w:rPr>
              <w:t>Cloud Playout utilisera la liste d'annonces par d</w:t>
            </w:r>
            <w:r>
              <w:rPr>
                <w:lang w:val="fr-FR"/>
              </w:rPr>
              <w:t>é</w:t>
            </w:r>
            <w:r>
              <w:rPr>
                <w:lang w:val="fr-FR"/>
              </w:rPr>
              <w:t>faut configur</w:t>
            </w:r>
            <w:r>
              <w:rPr>
                <w:lang w:val="fr-FR"/>
              </w:rPr>
              <w:t>é</w:t>
            </w:r>
            <w:r>
              <w:rPr>
                <w:lang w:val="fr-FR"/>
              </w:rPr>
              <w:t>e dans le</w:t>
            </w:r>
            <w:r>
              <w:rPr>
                <w:lang w:val="fr-FR"/>
              </w:rPr>
              <w:t xml:space="preserve"> cadre de la </w:t>
            </w:r>
            <w:r>
              <w:rPr>
                <w:rStyle w:val="mqInternal"/>
                <w:noProof/>
                <w:lang w:val="fr-FR"/>
              </w:rPr>
              <w:t>[1}</w:t>
            </w:r>
            <w:r>
              <w:rPr>
                <w:lang w:val="fr-FR"/>
              </w:rPr>
              <w:t>Param</w:t>
            </w:r>
            <w:r>
              <w:rPr>
                <w:lang w:val="fr-FR"/>
              </w:rPr>
              <w:t>è</w:t>
            </w:r>
            <w:r>
              <w:rPr>
                <w:lang w:val="fr-FR"/>
              </w:rPr>
              <w:t>tres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ae26592d-c30e-4432-841c-49c138795e57</w:t>
            </w:r>
          </w:p>
        </w:tc>
        <w:tc>
          <w:tcPr>
            <w:tcW w:w="7407" w:type="dxa"/>
            <w:shd w:val="clear" w:color="auto" w:fill="F2F2F2" w:themeFill="background1" w:themeFillShade="F2"/>
          </w:tcPr>
          <w:p w:rsidR="00000000" w:rsidRDefault="003238CB">
            <w:pPr>
              <w:rPr>
                <w:noProof/>
              </w:rPr>
            </w:pPr>
            <w:r>
              <w:rPr>
                <w:noProof/>
              </w:rPr>
              <w:t>Creating placeholder ad break videos</w:t>
            </w:r>
          </w:p>
        </w:tc>
        <w:tc>
          <w:tcPr>
            <w:tcW w:w="7407" w:type="dxa"/>
          </w:tcPr>
          <w:p w:rsidR="00000000" w:rsidRDefault="003238CB">
            <w:pPr>
              <w:rPr>
                <w:lang w:val="fr-FR"/>
              </w:rPr>
            </w:pPr>
            <w:r>
              <w:rPr>
                <w:lang w:val="fr-FR"/>
              </w:rPr>
              <w:t>Cr</w:t>
            </w:r>
            <w:r>
              <w:rPr>
                <w:lang w:val="fr-FR"/>
              </w:rPr>
              <w:t>é</w:t>
            </w:r>
            <w:r>
              <w:rPr>
                <w:lang w:val="fr-FR"/>
              </w:rPr>
              <w:t>ation de vid</w:t>
            </w:r>
            <w:r>
              <w:rPr>
                <w:lang w:val="fr-FR"/>
              </w:rPr>
              <w:t>é</w:t>
            </w:r>
            <w:r>
              <w:rPr>
                <w:lang w:val="fr-FR"/>
              </w:rPr>
              <w:t>os de saut publicitaire d'espace r</w:t>
            </w:r>
            <w:r>
              <w:rPr>
                <w:lang w:val="fr-FR"/>
              </w:rPr>
              <w:t>é</w:t>
            </w:r>
            <w:r>
              <w:rPr>
                <w:lang w:val="fr-FR"/>
              </w:rPr>
              <w:t>serv</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cf0ccf04-846c-4d42-906d-595f3a7763a8</w:t>
            </w:r>
          </w:p>
        </w:tc>
        <w:tc>
          <w:tcPr>
            <w:tcW w:w="7407" w:type="dxa"/>
            <w:shd w:val="clear" w:color="auto" w:fill="F2F2F2" w:themeFill="background1" w:themeFillShade="F2"/>
          </w:tcPr>
          <w:p w:rsidR="00000000" w:rsidRDefault="003238CB">
            <w:pPr>
              <w:rPr>
                <w:noProof/>
              </w:rPr>
            </w:pPr>
            <w:r>
              <w:rPr>
                <w:noProof/>
              </w:rPr>
              <w:t>You need to indicate which video(s) s</w:t>
            </w:r>
            <w:r>
              <w:rPr>
                <w:noProof/>
              </w:rPr>
              <w:t>hould be used as "placeholder" videos.</w:t>
            </w:r>
          </w:p>
        </w:tc>
        <w:tc>
          <w:tcPr>
            <w:tcW w:w="7407" w:type="dxa"/>
          </w:tcPr>
          <w:p w:rsidR="00000000" w:rsidRDefault="003238CB">
            <w:pPr>
              <w:rPr>
                <w:lang w:val="fr-FR"/>
              </w:rPr>
            </w:pPr>
            <w:r>
              <w:rPr>
                <w:lang w:val="fr-FR"/>
              </w:rPr>
              <w:t>Vous devez indiquer quelle (s) vid</w:t>
            </w:r>
            <w:r>
              <w:rPr>
                <w:lang w:val="fr-FR"/>
              </w:rPr>
              <w:t>é</w:t>
            </w:r>
            <w:r>
              <w:rPr>
                <w:lang w:val="fr-FR"/>
              </w:rPr>
              <w:t xml:space="preserve">o (s) doit (s) </w:t>
            </w:r>
            <w:r>
              <w:rPr>
                <w:lang w:val="fr-FR"/>
              </w:rPr>
              <w:t>ê</w:t>
            </w:r>
            <w:r>
              <w:rPr>
                <w:lang w:val="fr-FR"/>
              </w:rPr>
              <w:t>tre utilis</w:t>
            </w:r>
            <w:r>
              <w:rPr>
                <w:lang w:val="fr-FR"/>
              </w:rPr>
              <w:t>é</w:t>
            </w:r>
            <w:r>
              <w:rPr>
                <w:lang w:val="fr-FR"/>
              </w:rPr>
              <w:t>e (s) comme vid</w:t>
            </w:r>
            <w:r>
              <w:rPr>
                <w:lang w:val="fr-FR"/>
              </w:rPr>
              <w:t>é</w:t>
            </w:r>
            <w:r>
              <w:rPr>
                <w:lang w:val="fr-FR"/>
              </w:rPr>
              <w:t xml:space="preserve">os </w:t>
            </w:r>
            <w:r>
              <w:rPr>
                <w:lang w:val="fr-FR"/>
              </w:rPr>
              <w:t>«</w:t>
            </w:r>
            <w:r>
              <w:rPr>
                <w:lang w:val="fr-FR"/>
              </w:rPr>
              <w:t> espace r</w:t>
            </w:r>
            <w:r>
              <w:rPr>
                <w:lang w:val="fr-FR"/>
              </w:rPr>
              <w:t>é</w:t>
            </w:r>
            <w:r>
              <w:rPr>
                <w:lang w:val="fr-FR"/>
              </w:rPr>
              <w:t>serv</w:t>
            </w:r>
            <w:r>
              <w:rPr>
                <w:lang w:val="fr-FR"/>
              </w:rPr>
              <w:t>é</w:t>
            </w:r>
            <w:r>
              <w:rPr>
                <w:lang w:val="fr-FR"/>
              </w:rPr>
              <w:t> </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562c5af4-67b3-488b-947a-973e0733d2d5</w:t>
            </w:r>
          </w:p>
        </w:tc>
        <w:tc>
          <w:tcPr>
            <w:tcW w:w="7407" w:type="dxa"/>
            <w:shd w:val="clear" w:color="auto" w:fill="F2F2F2" w:themeFill="background1" w:themeFillShade="F2"/>
          </w:tcPr>
          <w:p w:rsidR="00000000" w:rsidRDefault="003238CB">
            <w:pPr>
              <w:rPr>
                <w:noProof/>
              </w:rPr>
            </w:pPr>
            <w:r>
              <w:rPr>
                <w:noProof/>
              </w:rPr>
              <w:t>"Placeholder" videos will be inserted into the program listing to indicate that an ad should be served and the length of the ad.</w:t>
            </w:r>
          </w:p>
        </w:tc>
        <w:tc>
          <w:tcPr>
            <w:tcW w:w="7407" w:type="dxa"/>
          </w:tcPr>
          <w:p w:rsidR="00000000" w:rsidRDefault="003238CB">
            <w:pPr>
              <w:rPr>
                <w:lang w:val="fr-FR"/>
              </w:rPr>
            </w:pPr>
            <w:r>
              <w:rPr>
                <w:lang w:val="fr-FR"/>
              </w:rPr>
              <w:t>Les vid</w:t>
            </w:r>
            <w:r>
              <w:rPr>
                <w:lang w:val="fr-FR"/>
              </w:rPr>
              <w:t>é</w:t>
            </w:r>
            <w:r>
              <w:rPr>
                <w:lang w:val="fr-FR"/>
              </w:rPr>
              <w:t xml:space="preserve">os </w:t>
            </w:r>
            <w:r>
              <w:rPr>
                <w:lang w:val="fr-FR"/>
              </w:rPr>
              <w:t>«</w:t>
            </w:r>
            <w:r>
              <w:rPr>
                <w:lang w:val="fr-FR"/>
              </w:rPr>
              <w:t> Espace r</w:t>
            </w:r>
            <w:r>
              <w:rPr>
                <w:lang w:val="fr-FR"/>
              </w:rPr>
              <w:t>é</w:t>
            </w:r>
            <w:r>
              <w:rPr>
                <w:lang w:val="fr-FR"/>
              </w:rPr>
              <w:t>serv</w:t>
            </w:r>
            <w:r>
              <w:rPr>
                <w:lang w:val="fr-FR"/>
              </w:rPr>
              <w:t>é</w:t>
            </w:r>
            <w:r>
              <w:rPr>
                <w:lang w:val="fr-FR"/>
              </w:rPr>
              <w:t> </w:t>
            </w:r>
            <w:r>
              <w:rPr>
                <w:lang w:val="fr-FR"/>
              </w:rPr>
              <w:t>»</w:t>
            </w:r>
            <w:r>
              <w:rPr>
                <w:lang w:val="fr-FR"/>
              </w:rPr>
              <w:t xml:space="preserve"> seront ins</w:t>
            </w:r>
            <w:r>
              <w:rPr>
                <w:lang w:val="fr-FR"/>
              </w:rPr>
              <w:t>é</w:t>
            </w:r>
            <w:r>
              <w:rPr>
                <w:lang w:val="fr-FR"/>
              </w:rPr>
              <w:t>r</w:t>
            </w:r>
            <w:r>
              <w:rPr>
                <w:lang w:val="fr-FR"/>
              </w:rPr>
              <w:t>é</w:t>
            </w:r>
            <w:r>
              <w:rPr>
                <w:lang w:val="fr-FR"/>
              </w:rPr>
              <w:t xml:space="preserve">es dans la liste des programmes pour indiquer qu'une annonce doit </w:t>
            </w:r>
            <w:r>
              <w:rPr>
                <w:lang w:val="fr-FR"/>
              </w:rPr>
              <w:t>ê</w:t>
            </w:r>
            <w:r>
              <w:rPr>
                <w:lang w:val="fr-FR"/>
              </w:rPr>
              <w:t>tre diffus</w:t>
            </w:r>
            <w:r>
              <w:rPr>
                <w:lang w:val="fr-FR"/>
              </w:rPr>
              <w:t>é</w:t>
            </w:r>
            <w:r>
              <w:rPr>
                <w:lang w:val="fr-FR"/>
              </w:rPr>
              <w:t>e et l</w:t>
            </w:r>
            <w:r>
              <w:rPr>
                <w:lang w:val="fr-FR"/>
              </w:rPr>
              <w:t>a dur</w:t>
            </w:r>
            <w:r>
              <w:rPr>
                <w:lang w:val="fr-FR"/>
              </w:rPr>
              <w:t>é</w:t>
            </w:r>
            <w:r>
              <w:rPr>
                <w:lang w:val="fr-FR"/>
              </w:rPr>
              <w:t>e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2cbddf19-87ea-457c-b663-7edecc9dd48a</w:t>
            </w:r>
          </w:p>
        </w:tc>
        <w:tc>
          <w:tcPr>
            <w:tcW w:w="7407" w:type="dxa"/>
            <w:shd w:val="clear" w:color="auto" w:fill="F2F2F2" w:themeFill="background1" w:themeFillShade="F2"/>
          </w:tcPr>
          <w:p w:rsidR="00000000" w:rsidRDefault="003238CB">
            <w:pPr>
              <w:rPr>
                <w:noProof/>
              </w:rPr>
            </w:pPr>
            <w:r>
              <w:rPr>
                <w:noProof/>
              </w:rPr>
              <w:t>This needs to be done because when using Server-Side Ad Insertion with Brightcove Live, the "placeholder" video will be replaced with ad content.</w:t>
            </w:r>
          </w:p>
        </w:tc>
        <w:tc>
          <w:tcPr>
            <w:tcW w:w="7407" w:type="dxa"/>
          </w:tcPr>
          <w:p w:rsidR="00000000" w:rsidRDefault="003238CB">
            <w:pPr>
              <w:rPr>
                <w:lang w:val="fr-FR"/>
              </w:rPr>
            </w:pPr>
            <w:r>
              <w:rPr>
                <w:lang w:val="fr-FR"/>
              </w:rPr>
              <w:t xml:space="preserve">Cela doit </w:t>
            </w:r>
            <w:r>
              <w:rPr>
                <w:lang w:val="fr-FR"/>
              </w:rPr>
              <w:t>ê</w:t>
            </w:r>
            <w:r>
              <w:rPr>
                <w:lang w:val="fr-FR"/>
              </w:rPr>
              <w:t xml:space="preserve">tre fait car lorsque vous utilisez </w:t>
            </w:r>
            <w:r>
              <w:rPr>
                <w:lang w:val="fr-FR"/>
              </w:rPr>
              <w:t>l'insertion d'annonces c</w:t>
            </w:r>
            <w:r>
              <w:rPr>
                <w:lang w:val="fr-FR"/>
              </w:rPr>
              <w:t>ô</w:t>
            </w:r>
            <w:r>
              <w:rPr>
                <w:lang w:val="fr-FR"/>
              </w:rPr>
              <w:t>t</w:t>
            </w:r>
            <w:r>
              <w:rPr>
                <w:lang w:val="fr-FR"/>
              </w:rPr>
              <w:t>é</w:t>
            </w:r>
            <w:r>
              <w:rPr>
                <w:lang w:val="fr-FR"/>
              </w:rPr>
              <w:t xml:space="preserve"> serveur avec Brightcove Live, la vid</w:t>
            </w:r>
            <w:r>
              <w:rPr>
                <w:lang w:val="fr-FR"/>
              </w:rPr>
              <w:t>é</w:t>
            </w:r>
            <w:r>
              <w:rPr>
                <w:lang w:val="fr-FR"/>
              </w:rPr>
              <w:t xml:space="preserve">o </w:t>
            </w:r>
            <w:r>
              <w:rPr>
                <w:lang w:val="fr-FR"/>
              </w:rPr>
              <w:t>«</w:t>
            </w:r>
            <w:r>
              <w:rPr>
                <w:lang w:val="fr-FR"/>
              </w:rPr>
              <w:t> espace r</w:t>
            </w:r>
            <w:r>
              <w:rPr>
                <w:lang w:val="fr-FR"/>
              </w:rPr>
              <w:t>é</w:t>
            </w:r>
            <w:r>
              <w:rPr>
                <w:lang w:val="fr-FR"/>
              </w:rPr>
              <w:t>serv</w:t>
            </w:r>
            <w:r>
              <w:rPr>
                <w:lang w:val="fr-FR"/>
              </w:rPr>
              <w:t>é</w:t>
            </w:r>
            <w:r>
              <w:rPr>
                <w:lang w:val="fr-FR"/>
              </w:rPr>
              <w:t> </w:t>
            </w:r>
            <w:r>
              <w:rPr>
                <w:lang w:val="fr-FR"/>
              </w:rPr>
              <w:t>»</w:t>
            </w:r>
            <w:r>
              <w:rPr>
                <w:lang w:val="fr-FR"/>
              </w:rPr>
              <w:t xml:space="preserve"> sera remplac</w:t>
            </w:r>
            <w:r>
              <w:rPr>
                <w:lang w:val="fr-FR"/>
              </w:rPr>
              <w:t>é</w:t>
            </w:r>
            <w:r>
              <w:rPr>
                <w:lang w:val="fr-FR"/>
              </w:rPr>
              <w:t>e par du contenu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563acc9f-234c-4e48-991a-c288cdb6babb</w:t>
            </w:r>
          </w:p>
        </w:tc>
        <w:tc>
          <w:tcPr>
            <w:tcW w:w="7407" w:type="dxa"/>
            <w:shd w:val="clear" w:color="auto" w:fill="F2F2F2" w:themeFill="background1" w:themeFillShade="F2"/>
          </w:tcPr>
          <w:p w:rsidR="00000000" w:rsidRDefault="003238CB">
            <w:pPr>
              <w:rPr>
                <w:noProof/>
              </w:rPr>
            </w:pPr>
            <w:r>
              <w:rPr>
                <w:noProof/>
              </w:rPr>
              <w:t>If you do not insert an ad "placeholder" video, parts of the actual video will be re</w:t>
            </w:r>
            <w:r>
              <w:rPr>
                <w:noProof/>
              </w:rPr>
              <w:t>placed with ad content.</w:t>
            </w:r>
          </w:p>
        </w:tc>
        <w:tc>
          <w:tcPr>
            <w:tcW w:w="7407" w:type="dxa"/>
          </w:tcPr>
          <w:p w:rsidR="00000000" w:rsidRDefault="003238CB">
            <w:pPr>
              <w:rPr>
                <w:lang w:val="fr-FR"/>
              </w:rPr>
            </w:pPr>
            <w:r>
              <w:rPr>
                <w:lang w:val="fr-FR"/>
              </w:rPr>
              <w:t>Si vous n'ins</w:t>
            </w:r>
            <w:r>
              <w:rPr>
                <w:lang w:val="fr-FR"/>
              </w:rPr>
              <w:t>é</w:t>
            </w:r>
            <w:r>
              <w:rPr>
                <w:lang w:val="fr-FR"/>
              </w:rPr>
              <w:t>rez pas de vid</w:t>
            </w:r>
            <w:r>
              <w:rPr>
                <w:lang w:val="fr-FR"/>
              </w:rPr>
              <w:t>é</w:t>
            </w:r>
            <w:r>
              <w:rPr>
                <w:lang w:val="fr-FR"/>
              </w:rPr>
              <w:t xml:space="preserve">o </w:t>
            </w:r>
            <w:r>
              <w:rPr>
                <w:lang w:val="fr-FR"/>
              </w:rPr>
              <w:t>«</w:t>
            </w:r>
            <w:r>
              <w:rPr>
                <w:lang w:val="fr-FR"/>
              </w:rPr>
              <w:t> r</w:t>
            </w:r>
            <w:r>
              <w:rPr>
                <w:lang w:val="fr-FR"/>
              </w:rPr>
              <w:t>é</w:t>
            </w:r>
            <w:r>
              <w:rPr>
                <w:lang w:val="fr-FR"/>
              </w:rPr>
              <w:t>serv</w:t>
            </w:r>
            <w:r>
              <w:rPr>
                <w:lang w:val="fr-FR"/>
              </w:rPr>
              <w:t>é</w:t>
            </w:r>
            <w:r>
              <w:rPr>
                <w:lang w:val="fr-FR"/>
              </w:rPr>
              <w:t> </w:t>
            </w:r>
            <w:r>
              <w:rPr>
                <w:lang w:val="fr-FR"/>
              </w:rPr>
              <w:t>»</w:t>
            </w:r>
            <w:r>
              <w:rPr>
                <w:lang w:val="fr-FR"/>
              </w:rPr>
              <w:t xml:space="preserve"> d'annonce, certaines parties de la vid</w:t>
            </w:r>
            <w:r>
              <w:rPr>
                <w:lang w:val="fr-FR"/>
              </w:rPr>
              <w:t>é</w:t>
            </w:r>
            <w:r>
              <w:rPr>
                <w:lang w:val="fr-FR"/>
              </w:rPr>
              <w:t>o r</w:t>
            </w:r>
            <w:r>
              <w:rPr>
                <w:lang w:val="fr-FR"/>
              </w:rPr>
              <w:t>é</w:t>
            </w:r>
            <w:r>
              <w:rPr>
                <w:lang w:val="fr-FR"/>
              </w:rPr>
              <w:t>elle seront remplac</w:t>
            </w:r>
            <w:r>
              <w:rPr>
                <w:lang w:val="fr-FR"/>
              </w:rPr>
              <w:t>é</w:t>
            </w:r>
            <w:r>
              <w:rPr>
                <w:lang w:val="fr-FR"/>
              </w:rPr>
              <w:t>es par du contenu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4c50b85d-e01b-4463-af38-6c5c768256c0</w:t>
            </w:r>
          </w:p>
        </w:tc>
        <w:tc>
          <w:tcPr>
            <w:tcW w:w="7407" w:type="dxa"/>
            <w:shd w:val="clear" w:color="auto" w:fill="F2F2F2" w:themeFill="background1" w:themeFillShade="F2"/>
          </w:tcPr>
          <w:p w:rsidR="00000000" w:rsidRDefault="003238CB">
            <w:pPr>
              <w:rPr>
                <w:noProof/>
              </w:rPr>
            </w:pPr>
            <w:r>
              <w:rPr>
                <w:noProof/>
              </w:rPr>
              <w:t xml:space="preserve">If the ad duration is shorter than the ad returned, </w:t>
            </w:r>
            <w:r>
              <w:rPr>
                <w:noProof/>
              </w:rPr>
              <w:t>SSAI will show the ad slate.</w:t>
            </w:r>
          </w:p>
        </w:tc>
        <w:tc>
          <w:tcPr>
            <w:tcW w:w="7407" w:type="dxa"/>
          </w:tcPr>
          <w:p w:rsidR="00000000" w:rsidRDefault="003238CB">
            <w:pPr>
              <w:rPr>
                <w:lang w:val="fr-FR"/>
              </w:rPr>
            </w:pPr>
            <w:r>
              <w:rPr>
                <w:lang w:val="fr-FR"/>
              </w:rPr>
              <w:t>Si la dur</w:t>
            </w:r>
            <w:r>
              <w:rPr>
                <w:lang w:val="fr-FR"/>
              </w:rPr>
              <w:t>é</w:t>
            </w:r>
            <w:r>
              <w:rPr>
                <w:lang w:val="fr-FR"/>
              </w:rPr>
              <w:t>e de l'annonce est plus courte que celle renvoy</w:t>
            </w:r>
            <w:r>
              <w:rPr>
                <w:lang w:val="fr-FR"/>
              </w:rPr>
              <w:t>é</w:t>
            </w:r>
            <w:r>
              <w:rPr>
                <w:lang w:val="fr-FR"/>
              </w:rPr>
              <w:t>e, SSAI affichera l'ardoise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6a1c079d-01cc-411e-93da-a4ddbfbf5b26</w:t>
            </w:r>
          </w:p>
        </w:tc>
        <w:tc>
          <w:tcPr>
            <w:tcW w:w="7407" w:type="dxa"/>
            <w:shd w:val="clear" w:color="auto" w:fill="F2F2F2" w:themeFill="background1" w:themeFillShade="F2"/>
          </w:tcPr>
          <w:p w:rsidR="00000000" w:rsidRDefault="003238CB">
            <w:pPr>
              <w:rPr>
                <w:noProof/>
              </w:rPr>
            </w:pPr>
            <w:r>
              <w:rPr>
                <w:noProof/>
              </w:rPr>
              <w:t>If the ad duration is longer than the ads returned, the ads will be displayed followe</w:t>
            </w:r>
            <w:r>
              <w:rPr>
                <w:noProof/>
              </w:rPr>
              <w:t>d by the ad slate.</w:t>
            </w:r>
          </w:p>
        </w:tc>
        <w:tc>
          <w:tcPr>
            <w:tcW w:w="7407" w:type="dxa"/>
          </w:tcPr>
          <w:p w:rsidR="00000000" w:rsidRDefault="003238CB">
            <w:pPr>
              <w:rPr>
                <w:lang w:val="fr-FR"/>
              </w:rPr>
            </w:pPr>
            <w:r>
              <w:rPr>
                <w:lang w:val="fr-FR"/>
              </w:rPr>
              <w:t>Si la dur</w:t>
            </w:r>
            <w:r>
              <w:rPr>
                <w:lang w:val="fr-FR"/>
              </w:rPr>
              <w:t>é</w:t>
            </w:r>
            <w:r>
              <w:rPr>
                <w:lang w:val="fr-FR"/>
              </w:rPr>
              <w:t>e de l'annonce est plus longue que les annonces retourn</w:t>
            </w:r>
            <w:r>
              <w:rPr>
                <w:lang w:val="fr-FR"/>
              </w:rPr>
              <w:t>é</w:t>
            </w:r>
            <w:r>
              <w:rPr>
                <w:lang w:val="fr-FR"/>
              </w:rPr>
              <w:t>es, elles seront affich</w:t>
            </w:r>
            <w:r>
              <w:rPr>
                <w:lang w:val="fr-FR"/>
              </w:rPr>
              <w:t>é</w:t>
            </w:r>
            <w:r>
              <w:rPr>
                <w:lang w:val="fr-FR"/>
              </w:rPr>
              <w:t>es suivies de l'ardoise.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32a27965-5233-4102-a71c-4f68d626142c</w:t>
            </w:r>
          </w:p>
        </w:tc>
        <w:tc>
          <w:tcPr>
            <w:tcW w:w="7407" w:type="dxa"/>
            <w:shd w:val="clear" w:color="auto" w:fill="F2F2F2" w:themeFill="background1" w:themeFillShade="F2"/>
          </w:tcPr>
          <w:p w:rsidR="00000000" w:rsidRDefault="003238CB">
            <w:pPr>
              <w:rPr>
                <w:noProof/>
              </w:rPr>
            </w:pPr>
            <w:r>
              <w:rPr>
                <w:noProof/>
              </w:rPr>
              <w:t>You may need to create/upload video source f</w:t>
            </w:r>
            <w:r>
              <w:rPr>
                <w:noProof/>
              </w:rPr>
              <w:t>iles that have video lengths equal to the ad break durations you want to have (i.e. 2 mins, 4 mins, etc.).</w:t>
            </w:r>
          </w:p>
        </w:tc>
        <w:tc>
          <w:tcPr>
            <w:tcW w:w="7407" w:type="dxa"/>
          </w:tcPr>
          <w:p w:rsidR="00000000" w:rsidRDefault="003238CB">
            <w:pPr>
              <w:rPr>
                <w:lang w:val="fr-FR"/>
              </w:rPr>
            </w:pPr>
            <w:r>
              <w:rPr>
                <w:lang w:val="fr-FR"/>
              </w:rPr>
              <w:t>Il se peut que vous deviez cr</w:t>
            </w:r>
            <w:r>
              <w:rPr>
                <w:lang w:val="fr-FR"/>
              </w:rPr>
              <w:t>é</w:t>
            </w:r>
            <w:r>
              <w:rPr>
                <w:lang w:val="fr-FR"/>
              </w:rPr>
              <w:t>er/t</w:t>
            </w:r>
            <w:r>
              <w:rPr>
                <w:lang w:val="fr-FR"/>
              </w:rPr>
              <w:t>é</w:t>
            </w:r>
            <w:r>
              <w:rPr>
                <w:lang w:val="fr-FR"/>
              </w:rPr>
              <w:t>l</w:t>
            </w:r>
            <w:r>
              <w:rPr>
                <w:lang w:val="fr-FR"/>
              </w:rPr>
              <w:t>é</w:t>
            </w:r>
            <w:r>
              <w:rPr>
                <w:lang w:val="fr-FR"/>
              </w:rPr>
              <w:t>charger des fichiers source vid</w:t>
            </w:r>
            <w:r>
              <w:rPr>
                <w:lang w:val="fr-FR"/>
              </w:rPr>
              <w:t>é</w:t>
            </w:r>
            <w:r>
              <w:rPr>
                <w:lang w:val="fr-FR"/>
              </w:rPr>
              <w:t>o dont la longueur vid</w:t>
            </w:r>
            <w:r>
              <w:rPr>
                <w:lang w:val="fr-FR"/>
              </w:rPr>
              <w:t>é</w:t>
            </w:r>
            <w:r>
              <w:rPr>
                <w:lang w:val="fr-FR"/>
              </w:rPr>
              <w:t xml:space="preserve">o est </w:t>
            </w:r>
            <w:r>
              <w:rPr>
                <w:lang w:val="fr-FR"/>
              </w:rPr>
              <w:t>é</w:t>
            </w:r>
            <w:r>
              <w:rPr>
                <w:lang w:val="fr-FR"/>
              </w:rPr>
              <w:t xml:space="preserve">gale </w:t>
            </w:r>
            <w:r>
              <w:rPr>
                <w:lang w:val="fr-FR"/>
              </w:rPr>
              <w:t>à</w:t>
            </w:r>
            <w:r>
              <w:rPr>
                <w:lang w:val="fr-FR"/>
              </w:rPr>
              <w:t xml:space="preserve"> la dur</w:t>
            </w:r>
            <w:r>
              <w:rPr>
                <w:lang w:val="fr-FR"/>
              </w:rPr>
              <w:t>é</w:t>
            </w:r>
            <w:r>
              <w:rPr>
                <w:lang w:val="fr-FR"/>
              </w:rPr>
              <w:t xml:space="preserve">e de pause que vous souhaitez avoir </w:t>
            </w:r>
            <w:r>
              <w:rPr>
                <w:lang w:val="fr-FR"/>
              </w:rPr>
              <w:t>(c.-</w:t>
            </w:r>
            <w:r>
              <w:rPr>
                <w:lang w:val="fr-FR"/>
              </w:rPr>
              <w:t>à</w:t>
            </w:r>
            <w:r>
              <w:rPr>
                <w:lang w:val="fr-FR"/>
              </w:rPr>
              <w:t>-d. 2 minutes, 4 minutes,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17882677-9334-4e23-ad32-04650b5ef779</w:t>
            </w:r>
          </w:p>
        </w:tc>
        <w:tc>
          <w:tcPr>
            <w:tcW w:w="7407" w:type="dxa"/>
            <w:shd w:val="clear" w:color="auto" w:fill="F2F2F2" w:themeFill="background1" w:themeFillShade="F2"/>
          </w:tcPr>
          <w:p w:rsidR="00000000" w:rsidRDefault="003238CB">
            <w:pPr>
              <w:rPr>
                <w:noProof/>
              </w:rPr>
            </w:pPr>
            <w:r>
              <w:rPr>
                <w:noProof/>
              </w:rPr>
              <w:t>The content of these videos doesn't matter as they will not actually be played as part of a program.</w:t>
            </w:r>
          </w:p>
        </w:tc>
        <w:tc>
          <w:tcPr>
            <w:tcW w:w="7407" w:type="dxa"/>
          </w:tcPr>
          <w:p w:rsidR="00000000" w:rsidRDefault="003238CB">
            <w:pPr>
              <w:rPr>
                <w:lang w:val="fr-FR"/>
              </w:rPr>
            </w:pPr>
            <w:r>
              <w:rPr>
                <w:lang w:val="fr-FR"/>
              </w:rPr>
              <w:t>Le contenu de ces vid</w:t>
            </w:r>
            <w:r>
              <w:rPr>
                <w:lang w:val="fr-FR"/>
              </w:rPr>
              <w:t>é</w:t>
            </w:r>
            <w:r>
              <w:rPr>
                <w:lang w:val="fr-FR"/>
              </w:rPr>
              <w:t>os n'a pas d'importance car elles ne seront pas r</w:t>
            </w:r>
            <w:r>
              <w:rPr>
                <w:lang w:val="fr-FR"/>
              </w:rPr>
              <w:t>é</w:t>
            </w:r>
            <w:r>
              <w:rPr>
                <w:lang w:val="fr-FR"/>
              </w:rPr>
              <w:t>ell</w:t>
            </w:r>
            <w:r>
              <w:rPr>
                <w:lang w:val="fr-FR"/>
              </w:rPr>
              <w:t>ement jou</w:t>
            </w:r>
            <w:r>
              <w:rPr>
                <w:lang w:val="fr-FR"/>
              </w:rPr>
              <w:t>é</w:t>
            </w:r>
            <w:r>
              <w:rPr>
                <w:lang w:val="fr-FR"/>
              </w:rPr>
              <w:t>es dans le cadre d'un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d4ebf1b0-0c13-4f8d-9fce-f2736130454b</w:t>
            </w:r>
          </w:p>
        </w:tc>
        <w:tc>
          <w:tcPr>
            <w:tcW w:w="7407" w:type="dxa"/>
            <w:shd w:val="clear" w:color="auto" w:fill="F2F2F2" w:themeFill="background1" w:themeFillShade="F2"/>
          </w:tcPr>
          <w:p w:rsidR="00000000" w:rsidRDefault="003238CB">
            <w:pPr>
              <w:rPr>
                <w:noProof/>
              </w:rPr>
            </w:pPr>
            <w:r>
              <w:rPr>
                <w:noProof/>
              </w:rPr>
              <w:t xml:space="preserve">To mark a video as a "placeholder" video, use the Media module to edit the video properties for these videos and tag them with </w:t>
            </w:r>
            <w:r>
              <w:rPr>
                <w:rStyle w:val="mqInternal"/>
                <w:noProof/>
              </w:rPr>
              <w:t>[1}[2]{3]</w:t>
            </w:r>
            <w:r>
              <w:rPr>
                <w:noProof/>
              </w:rPr>
              <w:t>.</w:t>
            </w:r>
          </w:p>
        </w:tc>
        <w:tc>
          <w:tcPr>
            <w:tcW w:w="7407" w:type="dxa"/>
          </w:tcPr>
          <w:p w:rsidR="00000000" w:rsidRDefault="003238CB">
            <w:pPr>
              <w:rPr>
                <w:lang w:val="fr-FR"/>
              </w:rPr>
            </w:pPr>
            <w:r>
              <w:rPr>
                <w:lang w:val="fr-FR"/>
              </w:rPr>
              <w:t>Pour marquer une vid</w:t>
            </w:r>
            <w:r>
              <w:rPr>
                <w:lang w:val="fr-FR"/>
              </w:rPr>
              <w:t>é</w:t>
            </w:r>
            <w:r>
              <w:rPr>
                <w:lang w:val="fr-FR"/>
              </w:rPr>
              <w:t>o comme vid</w:t>
            </w:r>
            <w:r>
              <w:rPr>
                <w:lang w:val="fr-FR"/>
              </w:rPr>
              <w:t>é</w:t>
            </w:r>
            <w:r>
              <w:rPr>
                <w:lang w:val="fr-FR"/>
              </w:rPr>
              <w:t>o "espace r</w:t>
            </w:r>
            <w:r>
              <w:rPr>
                <w:lang w:val="fr-FR"/>
              </w:rPr>
              <w:t>é</w:t>
            </w:r>
            <w:r>
              <w:rPr>
                <w:lang w:val="fr-FR"/>
              </w:rPr>
              <w:t>serv</w:t>
            </w:r>
            <w:r>
              <w:rPr>
                <w:lang w:val="fr-FR"/>
              </w:rPr>
              <w:t>é</w:t>
            </w:r>
            <w:r>
              <w:rPr>
                <w:lang w:val="fr-FR"/>
              </w:rPr>
              <w:t>", utilisez le module M</w:t>
            </w:r>
            <w:r>
              <w:rPr>
                <w:lang w:val="fr-FR"/>
              </w:rPr>
              <w:t>é</w:t>
            </w:r>
            <w:r>
              <w:rPr>
                <w:lang w:val="fr-FR"/>
              </w:rPr>
              <w:t>dia pour modifier les propri</w:t>
            </w:r>
            <w:r>
              <w:rPr>
                <w:lang w:val="fr-FR"/>
              </w:rPr>
              <w:t>é</w:t>
            </w:r>
            <w:r>
              <w:rPr>
                <w:lang w:val="fr-FR"/>
              </w:rPr>
              <w:t>t</w:t>
            </w:r>
            <w:r>
              <w:rPr>
                <w:lang w:val="fr-FR"/>
              </w:rPr>
              <w:t>é</w:t>
            </w:r>
            <w:r>
              <w:rPr>
                <w:lang w:val="fr-FR"/>
              </w:rPr>
              <w:t>s vid</w:t>
            </w:r>
            <w:r>
              <w:rPr>
                <w:lang w:val="fr-FR"/>
              </w:rPr>
              <w:t>é</w:t>
            </w:r>
            <w:r>
              <w:rPr>
                <w:lang w:val="fr-FR"/>
              </w:rPr>
              <w:t>o de ces vid</w:t>
            </w:r>
            <w:r>
              <w:rPr>
                <w:lang w:val="fr-FR"/>
              </w:rPr>
              <w:t>é</w:t>
            </w:r>
            <w:r>
              <w:rPr>
                <w:lang w:val="fr-FR"/>
              </w:rPr>
              <w:t xml:space="preserve">os et les marquer avec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90cdf675-7501-4454-b4df-33e1e3f531c7</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a5ef5356-bbe7-492c-991f-404fa7b516a5</w:t>
            </w:r>
          </w:p>
        </w:tc>
        <w:tc>
          <w:tcPr>
            <w:tcW w:w="7407" w:type="dxa"/>
            <w:shd w:val="clear" w:color="auto" w:fill="F2F2F2" w:themeFill="background1" w:themeFillShade="F2"/>
          </w:tcPr>
          <w:p w:rsidR="00000000" w:rsidRDefault="003238CB">
            <w:pPr>
              <w:rPr>
                <w:noProof/>
              </w:rPr>
            </w:pPr>
            <w:r>
              <w:rPr>
                <w:noProof/>
              </w:rPr>
              <w:t>Enabling</w:t>
            </w:r>
            <w:r>
              <w:rPr>
                <w:noProof/>
              </w:rPr>
              <w:t xml:space="preserve"> Server-Side Ads for a channel</w:t>
            </w:r>
          </w:p>
        </w:tc>
        <w:tc>
          <w:tcPr>
            <w:tcW w:w="7407" w:type="dxa"/>
          </w:tcPr>
          <w:p w:rsidR="00000000" w:rsidRDefault="003238CB">
            <w:pPr>
              <w:rPr>
                <w:lang w:val="fr-FR"/>
              </w:rPr>
            </w:pPr>
            <w:r>
              <w:rPr>
                <w:lang w:val="fr-FR"/>
              </w:rPr>
              <w:t>Activation des annonces c</w:t>
            </w:r>
            <w:r>
              <w:rPr>
                <w:lang w:val="fr-FR"/>
              </w:rPr>
              <w:t>ô</w:t>
            </w:r>
            <w:r>
              <w:rPr>
                <w:lang w:val="fr-FR"/>
              </w:rPr>
              <w:t>t</w:t>
            </w:r>
            <w:r>
              <w:rPr>
                <w:lang w:val="fr-FR"/>
              </w:rPr>
              <w:t>é</w:t>
            </w:r>
            <w:r>
              <w:rPr>
                <w:lang w:val="fr-FR"/>
              </w:rPr>
              <w:t xml:space="preserve"> serveur pour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9e0139cc-f7d4-4b55-8813-5e4eb2f58047</w:t>
            </w:r>
          </w:p>
        </w:tc>
        <w:tc>
          <w:tcPr>
            <w:tcW w:w="7407" w:type="dxa"/>
            <w:shd w:val="clear" w:color="auto" w:fill="F2F2F2" w:themeFill="background1" w:themeFillShade="F2"/>
          </w:tcPr>
          <w:p w:rsidR="00000000" w:rsidRDefault="003238CB">
            <w:pPr>
              <w:rPr>
                <w:noProof/>
              </w:rPr>
            </w:pPr>
            <w:r>
              <w:rPr>
                <w:noProof/>
              </w:rPr>
              <w:t xml:space="preserve">When creating a channel, set the </w:t>
            </w:r>
            <w:r>
              <w:rPr>
                <w:rStyle w:val="mqInternal"/>
                <w:noProof/>
              </w:rPr>
              <w:t>[1}</w:t>
            </w:r>
            <w:r>
              <w:rPr>
                <w:noProof/>
              </w:rPr>
              <w:t>Ad Insertion</w:t>
            </w:r>
            <w:r>
              <w:rPr>
                <w:rStyle w:val="mqInternal"/>
                <w:noProof/>
              </w:rPr>
              <w:t>{2]</w:t>
            </w:r>
            <w:r>
              <w:rPr>
                <w:noProof/>
              </w:rPr>
              <w:t xml:space="preserve"> option to </w:t>
            </w:r>
            <w:r>
              <w:rPr>
                <w:rStyle w:val="mqInternal"/>
                <w:noProof/>
              </w:rPr>
              <w:t>[1}</w:t>
            </w:r>
            <w:r>
              <w:rPr>
                <w:noProof/>
              </w:rPr>
              <w:t>On</w:t>
            </w:r>
            <w:r>
              <w:rPr>
                <w:rStyle w:val="mqInternal"/>
                <w:noProof/>
              </w:rPr>
              <w:t>{2]</w:t>
            </w:r>
            <w:r>
              <w:rPr>
                <w:noProof/>
              </w:rPr>
              <w:t>.</w:t>
            </w:r>
          </w:p>
        </w:tc>
        <w:tc>
          <w:tcPr>
            <w:tcW w:w="7407" w:type="dxa"/>
          </w:tcPr>
          <w:p w:rsidR="00000000" w:rsidRDefault="003238CB">
            <w:pPr>
              <w:rPr>
                <w:lang w:val="fr-FR"/>
              </w:rPr>
            </w:pPr>
            <w:r>
              <w:rPr>
                <w:lang w:val="fr-FR"/>
              </w:rPr>
              <w:t>Lors de la cr</w:t>
            </w:r>
            <w:r>
              <w:rPr>
                <w:lang w:val="fr-FR"/>
              </w:rPr>
              <w:t>é</w:t>
            </w:r>
            <w:r>
              <w:rPr>
                <w:lang w:val="fr-FR"/>
              </w:rPr>
              <w:t>ation d'un canal, d</w:t>
            </w:r>
            <w:r>
              <w:rPr>
                <w:lang w:val="fr-FR"/>
              </w:rPr>
              <w:t>é</w:t>
            </w:r>
            <w:r>
              <w:rPr>
                <w:lang w:val="fr-FR"/>
              </w:rPr>
              <w:t xml:space="preserve">finissez le </w:t>
            </w:r>
            <w:r>
              <w:rPr>
                <w:rStyle w:val="mqInternal"/>
                <w:noProof/>
                <w:lang w:val="fr-FR"/>
              </w:rPr>
              <w:t>[1}</w:t>
            </w:r>
            <w:r>
              <w:rPr>
                <w:lang w:val="fr-FR"/>
              </w:rPr>
              <w:t>Insertion d'annonces</w:t>
            </w:r>
            <w:r>
              <w:rPr>
                <w:rStyle w:val="mqInternal"/>
                <w:noProof/>
                <w:lang w:val="fr-FR"/>
              </w:rPr>
              <w:t>{2]</w:t>
            </w:r>
            <w:r>
              <w:rPr>
                <w:lang w:val="fr-FR"/>
              </w:rPr>
              <w:t xml:space="preserve"> option pour </w:t>
            </w:r>
            <w:r>
              <w:rPr>
                <w:rStyle w:val="mqInternal"/>
                <w:noProof/>
                <w:lang w:val="fr-FR"/>
              </w:rPr>
              <w:t>[1}</w:t>
            </w:r>
            <w:r>
              <w:rPr>
                <w:lang w:val="fr-FR"/>
              </w:rPr>
              <w:t>Sur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a8e8cc38-ff0f-4ea7-ac2e-e23221414b5f</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dd128231-9c49-4bb3-a4a1-2df878328695</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95900997-c732-4ca9-95de-c9973d516efc</w:t>
            </w:r>
          </w:p>
        </w:tc>
        <w:tc>
          <w:tcPr>
            <w:tcW w:w="7407" w:type="dxa"/>
            <w:shd w:val="clear" w:color="auto" w:fill="F2F2F2" w:themeFill="background1" w:themeFillShade="F2"/>
          </w:tcPr>
          <w:p w:rsidR="00000000" w:rsidRDefault="003238CB">
            <w:pPr>
              <w:rPr>
                <w:noProof/>
              </w:rPr>
            </w:pPr>
            <w:r>
              <w:rPr>
                <w:noProof/>
              </w:rPr>
              <w:t>For existing channels, the Ad I</w:t>
            </w:r>
            <w:r>
              <w:rPr>
                <w:noProof/>
              </w:rPr>
              <w:t>nsertion setting cannot be changed.</w:t>
            </w:r>
          </w:p>
        </w:tc>
        <w:tc>
          <w:tcPr>
            <w:tcW w:w="7407" w:type="dxa"/>
          </w:tcPr>
          <w:p w:rsidR="00000000" w:rsidRDefault="003238CB">
            <w:pPr>
              <w:rPr>
                <w:lang w:val="fr-FR"/>
              </w:rPr>
            </w:pPr>
            <w:r>
              <w:rPr>
                <w:lang w:val="fr-FR"/>
              </w:rPr>
              <w:t>Pour les canaux existants, le param</w:t>
            </w:r>
            <w:r>
              <w:rPr>
                <w:lang w:val="fr-FR"/>
              </w:rPr>
              <w:t>è</w:t>
            </w:r>
            <w:r>
              <w:rPr>
                <w:lang w:val="fr-FR"/>
              </w:rPr>
              <w:t xml:space="preserve">tre Insertion d'annonces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a2407eaf-2af5-4a31-81b1-1d529eabe9c2</w:t>
            </w:r>
          </w:p>
        </w:tc>
        <w:tc>
          <w:tcPr>
            <w:tcW w:w="7407" w:type="dxa"/>
            <w:shd w:val="clear" w:color="auto" w:fill="F2F2F2" w:themeFill="background1" w:themeFillShade="F2"/>
          </w:tcPr>
          <w:p w:rsidR="00000000" w:rsidRDefault="003238CB">
            <w:pPr>
              <w:rPr>
                <w:noProof/>
              </w:rPr>
            </w:pPr>
            <w:r>
              <w:rPr>
                <w:noProof/>
              </w:rPr>
              <w:t>Inserting ad placeholders into a program</w:t>
            </w:r>
          </w:p>
        </w:tc>
        <w:tc>
          <w:tcPr>
            <w:tcW w:w="7407" w:type="dxa"/>
          </w:tcPr>
          <w:p w:rsidR="00000000" w:rsidRDefault="003238CB">
            <w:pPr>
              <w:rPr>
                <w:lang w:val="fr-FR"/>
              </w:rPr>
            </w:pPr>
            <w:r>
              <w:rPr>
                <w:lang w:val="fr-FR"/>
              </w:rPr>
              <w:t>Insertion d'espaces r</w:t>
            </w:r>
            <w:r>
              <w:rPr>
                <w:lang w:val="fr-FR"/>
              </w:rPr>
              <w:t>é</w:t>
            </w:r>
            <w:r>
              <w:rPr>
                <w:lang w:val="fr-FR"/>
              </w:rPr>
              <w:t>serv</w:t>
            </w:r>
            <w:r>
              <w:rPr>
                <w:lang w:val="fr-FR"/>
              </w:rPr>
              <w:t>é</w:t>
            </w:r>
            <w:r>
              <w:rPr>
                <w:lang w:val="fr-FR"/>
              </w:rPr>
              <w:t>s d'annonces dans un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c1367a35-1d73-4d15-a268-5b8fdf1f072b</w:t>
            </w:r>
          </w:p>
        </w:tc>
        <w:tc>
          <w:tcPr>
            <w:tcW w:w="7407" w:type="dxa"/>
            <w:shd w:val="clear" w:color="auto" w:fill="F2F2F2" w:themeFill="background1" w:themeFillShade="F2"/>
          </w:tcPr>
          <w:p w:rsidR="00000000" w:rsidRDefault="003238CB">
            <w:pPr>
              <w:rPr>
                <w:noProof/>
              </w:rPr>
            </w:pPr>
            <w:r>
              <w:rPr>
                <w:noProof/>
              </w:rPr>
              <w:t>You need to insert ad placeholders into the program listing where ads should be displayed.</w:t>
            </w:r>
          </w:p>
        </w:tc>
        <w:tc>
          <w:tcPr>
            <w:tcW w:w="7407" w:type="dxa"/>
          </w:tcPr>
          <w:p w:rsidR="00000000" w:rsidRDefault="003238CB">
            <w:pPr>
              <w:rPr>
                <w:lang w:val="fr-FR"/>
              </w:rPr>
            </w:pPr>
            <w:r>
              <w:rPr>
                <w:lang w:val="fr-FR"/>
              </w:rPr>
              <w:t>Vous devez ins</w:t>
            </w:r>
            <w:r>
              <w:rPr>
                <w:lang w:val="fr-FR"/>
              </w:rPr>
              <w:t>é</w:t>
            </w:r>
            <w:r>
              <w:rPr>
                <w:lang w:val="fr-FR"/>
              </w:rPr>
              <w:t>rer des espaces r</w:t>
            </w:r>
            <w:r>
              <w:rPr>
                <w:lang w:val="fr-FR"/>
              </w:rPr>
              <w:t>é</w:t>
            </w:r>
            <w:r>
              <w:rPr>
                <w:lang w:val="fr-FR"/>
              </w:rPr>
              <w:t>serv</w:t>
            </w:r>
            <w:r>
              <w:rPr>
                <w:lang w:val="fr-FR"/>
              </w:rPr>
              <w:t>é</w:t>
            </w:r>
            <w:r>
              <w:rPr>
                <w:lang w:val="fr-FR"/>
              </w:rPr>
              <w:t>s publicitaires dans la liste des programmes o</w:t>
            </w:r>
            <w:r>
              <w:rPr>
                <w:lang w:val="fr-FR"/>
              </w:rPr>
              <w:t>ù</w:t>
            </w:r>
            <w:r>
              <w:rPr>
                <w:lang w:val="fr-FR"/>
              </w:rPr>
              <w:t xml:space="preserve"> les an</w:t>
            </w:r>
            <w:r>
              <w:rPr>
                <w:lang w:val="fr-FR"/>
              </w:rPr>
              <w:t xml:space="preserve">nonces doivent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69c9d607-38be-4e54-8ef7-a7f177b13cf9</w:t>
            </w:r>
          </w:p>
        </w:tc>
        <w:tc>
          <w:tcPr>
            <w:tcW w:w="7407" w:type="dxa"/>
            <w:shd w:val="clear" w:color="auto" w:fill="F2F2F2" w:themeFill="background1" w:themeFillShade="F2"/>
          </w:tcPr>
          <w:p w:rsidR="00000000" w:rsidRDefault="003238CB">
            <w:pPr>
              <w:rPr>
                <w:noProof/>
              </w:rPr>
            </w:pPr>
            <w:r>
              <w:rPr>
                <w:noProof/>
              </w:rPr>
              <w:t>Follow these steps to insert ad placeholders.</w:t>
            </w:r>
          </w:p>
        </w:tc>
        <w:tc>
          <w:tcPr>
            <w:tcW w:w="7407" w:type="dxa"/>
          </w:tcPr>
          <w:p w:rsidR="00000000" w:rsidRDefault="003238CB">
            <w:pPr>
              <w:rPr>
                <w:lang w:val="fr-FR"/>
              </w:rPr>
            </w:pPr>
            <w:r>
              <w:rPr>
                <w:lang w:val="fr-FR"/>
              </w:rPr>
              <w:t>Proc</w:t>
            </w:r>
            <w:r>
              <w:rPr>
                <w:lang w:val="fr-FR"/>
              </w:rPr>
              <w:t>é</w:t>
            </w:r>
            <w:r>
              <w:rPr>
                <w:lang w:val="fr-FR"/>
              </w:rPr>
              <w:t>dez comme suit pour ins</w:t>
            </w:r>
            <w:r>
              <w:rPr>
                <w:lang w:val="fr-FR"/>
              </w:rPr>
              <w:t>é</w:t>
            </w:r>
            <w:r>
              <w:rPr>
                <w:lang w:val="fr-FR"/>
              </w:rPr>
              <w:t>rer des espaces r</w:t>
            </w:r>
            <w:r>
              <w:rPr>
                <w:lang w:val="fr-FR"/>
              </w:rPr>
              <w:t>é</w:t>
            </w:r>
            <w:r>
              <w:rPr>
                <w:lang w:val="fr-FR"/>
              </w:rPr>
              <w:t>serv</w:t>
            </w:r>
            <w:r>
              <w:rPr>
                <w:lang w:val="fr-FR"/>
              </w:rPr>
              <w:t>é</w:t>
            </w:r>
            <w:r>
              <w:rPr>
                <w:lang w:val="fr-FR"/>
              </w:rPr>
              <w:t>s aux 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91cc09db-9ad8-4d58-a3a4-b0d21af92d84</w:t>
            </w:r>
          </w:p>
        </w:tc>
        <w:tc>
          <w:tcPr>
            <w:tcW w:w="7407" w:type="dxa"/>
            <w:shd w:val="clear" w:color="auto" w:fill="F2F2F2" w:themeFill="background1" w:themeFillShade="F2"/>
          </w:tcPr>
          <w:p w:rsidR="00000000" w:rsidRDefault="003238CB">
            <w:pPr>
              <w:rPr>
                <w:noProof/>
              </w:rPr>
            </w:pPr>
            <w:r>
              <w:rPr>
                <w:noProof/>
              </w:rPr>
              <w:t>Click a channel name to edi</w:t>
            </w:r>
            <w:r>
              <w:rPr>
                <w:noProof/>
              </w:rPr>
              <w:t>t it.</w:t>
            </w:r>
          </w:p>
        </w:tc>
        <w:tc>
          <w:tcPr>
            <w:tcW w:w="7407" w:type="dxa"/>
          </w:tcPr>
          <w:p w:rsidR="00000000" w:rsidRDefault="003238CB">
            <w:pPr>
              <w:rPr>
                <w:lang w:val="fr-FR"/>
              </w:rPr>
            </w:pPr>
            <w:r>
              <w:rPr>
                <w:lang w:val="fr-FR"/>
              </w:rPr>
              <w:t>Cliquez sur le nom d'un canal pour le modifier.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1d588d97-9f7f-4eed-96c7-5b571612116e</w:t>
            </w:r>
          </w:p>
        </w:tc>
        <w:tc>
          <w:tcPr>
            <w:tcW w:w="7407" w:type="dxa"/>
            <w:shd w:val="clear" w:color="auto" w:fill="F2F2F2" w:themeFill="background1" w:themeFillShade="F2"/>
          </w:tcPr>
          <w:p w:rsidR="00000000" w:rsidRDefault="003238CB">
            <w:pPr>
              <w:rPr>
                <w:noProof/>
              </w:rPr>
            </w:pPr>
            <w:r>
              <w:rPr>
                <w:noProof/>
              </w:rPr>
              <w:t xml:space="preserve">In the program listing, click the checkbox next to the video </w:t>
            </w:r>
            <w:r>
              <w:rPr>
                <w:rStyle w:val="mqInternal"/>
                <w:noProof/>
              </w:rPr>
              <w:t>[1}</w:t>
            </w:r>
            <w:r>
              <w:rPr>
                <w:noProof/>
              </w:rPr>
              <w:t>after</w:t>
            </w:r>
            <w:r>
              <w:rPr>
                <w:rStyle w:val="mqInternal"/>
                <w:noProof/>
              </w:rPr>
              <w:t>{2]</w:t>
            </w:r>
            <w:r>
              <w:rPr>
                <w:noProof/>
              </w:rPr>
              <w:t xml:space="preserve"> which you want an ad to play.</w:t>
            </w:r>
          </w:p>
        </w:tc>
        <w:tc>
          <w:tcPr>
            <w:tcW w:w="7407" w:type="dxa"/>
          </w:tcPr>
          <w:p w:rsidR="00000000" w:rsidRDefault="003238CB">
            <w:pPr>
              <w:rPr>
                <w:lang w:val="fr-FR"/>
              </w:rPr>
            </w:pPr>
            <w:r>
              <w:rPr>
                <w:lang w:val="fr-FR"/>
              </w:rPr>
              <w:t xml:space="preserve">Dans la liste des programmes, cochez la case </w:t>
            </w:r>
            <w:r>
              <w:rPr>
                <w:lang w:val="fr-FR"/>
              </w:rPr>
              <w:t>à</w:t>
            </w:r>
            <w:r>
              <w:rPr>
                <w:lang w:val="fr-FR"/>
              </w:rPr>
              <w:t xml:space="preserve"> c</w:t>
            </w:r>
            <w:r>
              <w:rPr>
                <w:lang w:val="fr-FR"/>
              </w:rPr>
              <w:t>ô</w:t>
            </w:r>
            <w:r>
              <w:rPr>
                <w:lang w:val="fr-FR"/>
              </w:rPr>
              <w:t>t</w:t>
            </w:r>
            <w:r>
              <w:rPr>
                <w:lang w:val="fr-FR"/>
              </w:rPr>
              <w:t>é</w:t>
            </w:r>
            <w:r>
              <w:rPr>
                <w:lang w:val="fr-FR"/>
              </w:rPr>
              <w:t xml:space="preserve"> de la</w:t>
            </w:r>
            <w:r>
              <w:rPr>
                <w:lang w:val="fr-FR"/>
              </w:rPr>
              <w:t xml:space="preserve"> vid</w:t>
            </w:r>
            <w:r>
              <w:rPr>
                <w:lang w:val="fr-FR"/>
              </w:rPr>
              <w:t>é</w:t>
            </w:r>
            <w:r>
              <w:rPr>
                <w:lang w:val="fr-FR"/>
              </w:rPr>
              <w:t xml:space="preserve">o </w:t>
            </w:r>
            <w:r>
              <w:rPr>
                <w:rStyle w:val="mqInternal"/>
                <w:noProof/>
                <w:lang w:val="fr-FR"/>
              </w:rPr>
              <w:t>[1}</w:t>
            </w:r>
            <w:r>
              <w:rPr>
                <w:lang w:val="fr-FR"/>
              </w:rPr>
              <w:t>apr</w:t>
            </w:r>
            <w:r>
              <w:rPr>
                <w:lang w:val="fr-FR"/>
              </w:rPr>
              <w:t>è</w:t>
            </w:r>
            <w:r>
              <w:rPr>
                <w:lang w:val="fr-FR"/>
              </w:rPr>
              <w:t>s</w:t>
            </w:r>
            <w:r>
              <w:rPr>
                <w:rStyle w:val="mqInternal"/>
                <w:noProof/>
                <w:lang w:val="fr-FR"/>
              </w:rPr>
              <w:t>{2]</w:t>
            </w:r>
            <w:r>
              <w:rPr>
                <w:lang w:val="fr-FR"/>
              </w:rPr>
              <w:t xml:space="preserve"> dont vous souhaitez diffuser une 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8bb7548b-1c68-451f-86ee-0c09ff2448d8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Insert Ads</w:t>
            </w:r>
            <w:r>
              <w:rPr>
                <w:rStyle w:val="mqInternal"/>
                <w:noProof/>
              </w:rPr>
              <w:t>{2]</w:t>
            </w:r>
            <w:r>
              <w:rPr>
                <w:noProof/>
              </w:rPr>
              <w:t xml:space="preserve"> and select an </w:t>
            </w:r>
            <w:r>
              <w:rPr>
                <w:rStyle w:val="mqInternal"/>
                <w:noProof/>
              </w:rPr>
              <w:t>[1}</w:t>
            </w:r>
            <w:r>
              <w:rPr>
                <w:noProof/>
              </w:rPr>
              <w:t>ad duration</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Ins</w:t>
            </w:r>
            <w:r>
              <w:rPr>
                <w:lang w:val="fr-FR"/>
              </w:rPr>
              <w:t>é</w:t>
            </w:r>
            <w:r>
              <w:rPr>
                <w:lang w:val="fr-FR"/>
              </w:rPr>
              <w:t>rer des annonces</w:t>
            </w:r>
            <w:r>
              <w:rPr>
                <w:rStyle w:val="mqInternal"/>
                <w:noProof/>
                <w:lang w:val="fr-FR"/>
              </w:rPr>
              <w:t>{2]</w:t>
            </w:r>
            <w:r>
              <w:rPr>
                <w:lang w:val="fr-FR"/>
              </w:rPr>
              <w:t xml:space="preserve"> et s</w:t>
            </w:r>
            <w:r>
              <w:rPr>
                <w:lang w:val="fr-FR"/>
              </w:rPr>
              <w:t>é</w:t>
            </w:r>
            <w:r>
              <w:rPr>
                <w:lang w:val="fr-FR"/>
              </w:rPr>
              <w:t xml:space="preserve">lectionnez un </w:t>
            </w:r>
            <w:r>
              <w:rPr>
                <w:rStyle w:val="mqInternal"/>
                <w:noProof/>
                <w:lang w:val="fr-FR"/>
              </w:rPr>
              <w:t>[1}</w:t>
            </w:r>
            <w:r>
              <w:rPr>
                <w:lang w:val="fr-FR"/>
              </w:rPr>
              <w:t>dur</w:t>
            </w:r>
            <w:r>
              <w:rPr>
                <w:lang w:val="fr-FR"/>
              </w:rPr>
              <w:t>é</w:t>
            </w:r>
            <w:r>
              <w:rPr>
                <w:lang w:val="fr-FR"/>
              </w:rPr>
              <w:t>e de l'annonce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df58fbfb-9059-4135-8804-33f7dfa7f1af</w:t>
            </w:r>
          </w:p>
        </w:tc>
        <w:tc>
          <w:tcPr>
            <w:tcW w:w="7407" w:type="dxa"/>
            <w:shd w:val="clear" w:color="auto" w:fill="F2F2F2" w:themeFill="background1" w:themeFillShade="F2"/>
          </w:tcPr>
          <w:p w:rsidR="00000000" w:rsidRDefault="003238CB">
            <w:pPr>
              <w:rPr>
                <w:noProof/>
              </w:rPr>
            </w:pPr>
            <w:r>
              <w:rPr>
                <w:noProof/>
              </w:rPr>
              <w:t xml:space="preserve">The list of ad durations is generated based upon the lengths of all the ad break "placeholder" videos (tagged </w:t>
            </w:r>
            <w:r>
              <w:rPr>
                <w:rStyle w:val="mqInternal"/>
                <w:noProof/>
              </w:rPr>
              <w:t>[1}[2]{3]</w:t>
            </w:r>
            <w:r>
              <w:rPr>
                <w:noProof/>
              </w:rPr>
              <w:t>).</w:t>
            </w:r>
          </w:p>
        </w:tc>
        <w:tc>
          <w:tcPr>
            <w:tcW w:w="7407" w:type="dxa"/>
          </w:tcPr>
          <w:p w:rsidR="00000000" w:rsidRDefault="003238CB">
            <w:pPr>
              <w:rPr>
                <w:lang w:val="fr-FR"/>
              </w:rPr>
            </w:pPr>
            <w:r>
              <w:rPr>
                <w:lang w:val="fr-FR"/>
              </w:rPr>
              <w:t>La liste des dur</w:t>
            </w:r>
            <w:r>
              <w:rPr>
                <w:lang w:val="fr-FR"/>
              </w:rPr>
              <w:t>é</w:t>
            </w:r>
            <w:r>
              <w:rPr>
                <w:lang w:val="fr-FR"/>
              </w:rPr>
              <w:t>es d'annonces est g</w:t>
            </w:r>
            <w:r>
              <w:rPr>
                <w:lang w:val="fr-FR"/>
              </w:rPr>
              <w:t>é</w:t>
            </w:r>
            <w:r>
              <w:rPr>
                <w:lang w:val="fr-FR"/>
              </w:rPr>
              <w:t>n</w:t>
            </w:r>
            <w:r>
              <w:rPr>
                <w:lang w:val="fr-FR"/>
              </w:rPr>
              <w:t>é</w:t>
            </w:r>
            <w:r>
              <w:rPr>
                <w:lang w:val="fr-FR"/>
              </w:rPr>
              <w:t>r</w:t>
            </w:r>
            <w:r>
              <w:rPr>
                <w:lang w:val="fr-FR"/>
              </w:rPr>
              <w:t>é</w:t>
            </w:r>
            <w:r>
              <w:rPr>
                <w:lang w:val="fr-FR"/>
              </w:rPr>
              <w:t>e en fonction de la dur</w:t>
            </w:r>
            <w:r>
              <w:rPr>
                <w:lang w:val="fr-FR"/>
              </w:rPr>
              <w:t>é</w:t>
            </w:r>
            <w:r>
              <w:rPr>
                <w:lang w:val="fr-FR"/>
              </w:rPr>
              <w:t>e de toutes les vid</w:t>
            </w:r>
            <w:r>
              <w:rPr>
                <w:lang w:val="fr-FR"/>
              </w:rPr>
              <w:t>é</w:t>
            </w:r>
            <w:r>
              <w:rPr>
                <w:lang w:val="fr-FR"/>
              </w:rPr>
              <w:t>os "d'espace</w:t>
            </w:r>
            <w:r>
              <w:rPr>
                <w:lang w:val="fr-FR"/>
              </w:rPr>
              <w:t xml:space="preserve"> r</w:t>
            </w:r>
            <w:r>
              <w:rPr>
                <w:lang w:val="fr-FR"/>
              </w:rPr>
              <w:t>é</w:t>
            </w:r>
            <w:r>
              <w:rPr>
                <w:lang w:val="fr-FR"/>
              </w:rPr>
              <w:t>serv</w:t>
            </w:r>
            <w:r>
              <w:rPr>
                <w:lang w:val="fr-FR"/>
              </w:rPr>
              <w:t>é</w:t>
            </w:r>
            <w:r>
              <w:rPr>
                <w:lang w:val="fr-FR"/>
              </w:rPr>
              <w:t>" de coupure publicitaire (balis</w:t>
            </w:r>
            <w:r>
              <w:rPr>
                <w:lang w:val="fr-FR"/>
              </w:rPr>
              <w:t>é</w:t>
            </w:r>
            <w:r>
              <w:rPr>
                <w:lang w:val="fr-FR"/>
              </w:rPr>
              <w:t xml:space="preserve">es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5cea7147-b80a-4174-a659-08e87127a3f2</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ee4e6784-1951-46e4-af32-24ddffc52052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D'accord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f06d2733-5140-42f2-8ac</w:t>
            </w:r>
            <w:r>
              <w:rPr>
                <w:noProof/>
                <w:sz w:val="2"/>
              </w:rPr>
              <w:t>4-0bc0a7b086b3</w:t>
            </w:r>
          </w:p>
        </w:tc>
        <w:tc>
          <w:tcPr>
            <w:tcW w:w="7407" w:type="dxa"/>
            <w:shd w:val="clear" w:color="auto" w:fill="F2F2F2" w:themeFill="background1" w:themeFillShade="F2"/>
          </w:tcPr>
          <w:p w:rsidR="00000000" w:rsidRDefault="003238CB">
            <w:pPr>
              <w:rPr>
                <w:noProof/>
              </w:rPr>
            </w:pPr>
            <w:r>
              <w:rPr>
                <w:noProof/>
              </w:rPr>
              <w:t>The "placeholder" video with the selected length will be inserted into the program after the selected video.</w:t>
            </w:r>
          </w:p>
        </w:tc>
        <w:tc>
          <w:tcPr>
            <w:tcW w:w="7407" w:type="dxa"/>
          </w:tcPr>
          <w:p w:rsidR="00000000" w:rsidRDefault="003238CB">
            <w:pPr>
              <w:rPr>
                <w:lang w:val="fr-FR"/>
              </w:rPr>
            </w:pPr>
            <w:r>
              <w:rPr>
                <w:lang w:val="fr-FR"/>
              </w:rPr>
              <w:t>La vid</w:t>
            </w:r>
            <w:r>
              <w:rPr>
                <w:lang w:val="fr-FR"/>
              </w:rPr>
              <w:t>é</w:t>
            </w:r>
            <w:r>
              <w:rPr>
                <w:lang w:val="fr-FR"/>
              </w:rPr>
              <w:t xml:space="preserve">o </w:t>
            </w:r>
            <w:r>
              <w:rPr>
                <w:lang w:val="fr-FR"/>
              </w:rPr>
              <w:t>«</w:t>
            </w:r>
            <w:r>
              <w:rPr>
                <w:lang w:val="fr-FR"/>
              </w:rPr>
              <w:t> espace r</w:t>
            </w:r>
            <w:r>
              <w:rPr>
                <w:lang w:val="fr-FR"/>
              </w:rPr>
              <w:t>é</w:t>
            </w:r>
            <w:r>
              <w:rPr>
                <w:lang w:val="fr-FR"/>
              </w:rPr>
              <w:t>serv</w:t>
            </w:r>
            <w:r>
              <w:rPr>
                <w:lang w:val="fr-FR"/>
              </w:rPr>
              <w:t>é</w:t>
            </w:r>
            <w:r>
              <w:rPr>
                <w:lang w:val="fr-FR"/>
              </w:rPr>
              <w:t> </w:t>
            </w:r>
            <w:r>
              <w:rPr>
                <w:lang w:val="fr-FR"/>
              </w:rPr>
              <w:t>»</w:t>
            </w:r>
            <w:r>
              <w:rPr>
                <w:lang w:val="fr-FR"/>
              </w:rPr>
              <w:t xml:space="preserve"> avec la longueur s</w:t>
            </w:r>
            <w:r>
              <w:rPr>
                <w:lang w:val="fr-FR"/>
              </w:rPr>
              <w:t>é</w:t>
            </w:r>
            <w:r>
              <w:rPr>
                <w:lang w:val="fr-FR"/>
              </w:rPr>
              <w:t>lectionn</w:t>
            </w:r>
            <w:r>
              <w:rPr>
                <w:lang w:val="fr-FR"/>
              </w:rPr>
              <w:t>é</w:t>
            </w:r>
            <w:r>
              <w:rPr>
                <w:lang w:val="fr-FR"/>
              </w:rPr>
              <w:t>e sera ins</w:t>
            </w:r>
            <w:r>
              <w:rPr>
                <w:lang w:val="fr-FR"/>
              </w:rPr>
              <w:t>é</w:t>
            </w:r>
            <w:r>
              <w:rPr>
                <w:lang w:val="fr-FR"/>
              </w:rPr>
              <w:t>r</w:t>
            </w:r>
            <w:r>
              <w:rPr>
                <w:lang w:val="fr-FR"/>
              </w:rPr>
              <w:t>é</w:t>
            </w:r>
            <w:r>
              <w:rPr>
                <w:lang w:val="fr-FR"/>
              </w:rPr>
              <w:t>e dans le programme apr</w:t>
            </w:r>
            <w:r>
              <w:rPr>
                <w:lang w:val="fr-FR"/>
              </w:rPr>
              <w:t>è</w:t>
            </w:r>
            <w:r>
              <w:rPr>
                <w:lang w:val="fr-FR"/>
              </w:rPr>
              <w:t>s la vid</w:t>
            </w:r>
            <w:r>
              <w:rPr>
                <w:lang w:val="fr-FR"/>
              </w:rPr>
              <w:t>é</w:t>
            </w:r>
            <w:r>
              <w:rPr>
                <w:lang w:val="fr-FR"/>
              </w:rPr>
              <w:t>o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2c119340-</w:t>
            </w:r>
            <w:r>
              <w:rPr>
                <w:noProof/>
                <w:sz w:val="2"/>
              </w:rPr>
              <w:t>e34c-4021-9394-5e7a7ba234ce</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f1a2f1fd-b171-47e2-a1a0-1926a2885aba</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29feea18-4f64-4ca1-84f7-98ec37c5c98c</w:t>
            </w:r>
          </w:p>
        </w:tc>
        <w:tc>
          <w:tcPr>
            <w:tcW w:w="7407" w:type="dxa"/>
            <w:shd w:val="clear" w:color="auto" w:fill="F2F2F2" w:themeFill="background1" w:themeFillShade="F2"/>
          </w:tcPr>
          <w:p w:rsidR="00000000" w:rsidRDefault="003238CB">
            <w:pPr>
              <w:rPr>
                <w:noProof/>
              </w:rPr>
            </w:pPr>
            <w:r>
              <w:rPr>
                <w:noProof/>
              </w:rPr>
              <w:t xml:space="preserve">The video that is inserted as a "placeholder" </w:t>
            </w:r>
            <w:r>
              <w:rPr>
                <w:rStyle w:val="mqInternal"/>
                <w:noProof/>
              </w:rPr>
              <w:t>[1}</w:t>
            </w:r>
            <w:r>
              <w:rPr>
                <w:noProof/>
              </w:rPr>
              <w:t>will not</w:t>
            </w:r>
            <w:r>
              <w:rPr>
                <w:rStyle w:val="mqInternal"/>
                <w:noProof/>
              </w:rPr>
              <w:t>{2]</w:t>
            </w:r>
            <w:r>
              <w:rPr>
                <w:noProof/>
              </w:rPr>
              <w:t xml:space="preserve"> be played as part of the program.</w:t>
            </w:r>
          </w:p>
        </w:tc>
        <w:tc>
          <w:tcPr>
            <w:tcW w:w="7407" w:type="dxa"/>
          </w:tcPr>
          <w:p w:rsidR="00000000" w:rsidRDefault="003238CB">
            <w:pPr>
              <w:rPr>
                <w:lang w:val="fr-FR"/>
              </w:rPr>
            </w:pPr>
            <w:r>
              <w:rPr>
                <w:lang w:val="fr-FR"/>
              </w:rPr>
              <w:t>La vid</w:t>
            </w:r>
            <w:r>
              <w:rPr>
                <w:lang w:val="fr-FR"/>
              </w:rPr>
              <w:t>é</w:t>
            </w:r>
            <w:r>
              <w:rPr>
                <w:lang w:val="fr-FR"/>
              </w:rPr>
              <w:t>o qui est ins</w:t>
            </w:r>
            <w:r>
              <w:rPr>
                <w:lang w:val="fr-FR"/>
              </w:rPr>
              <w:t>é</w:t>
            </w:r>
            <w:r>
              <w:rPr>
                <w:lang w:val="fr-FR"/>
              </w:rPr>
              <w:t>r</w:t>
            </w:r>
            <w:r>
              <w:rPr>
                <w:lang w:val="fr-FR"/>
              </w:rPr>
              <w:t>é</w:t>
            </w:r>
            <w:r>
              <w:rPr>
                <w:lang w:val="fr-FR"/>
              </w:rPr>
              <w:t>e comme "espace r</w:t>
            </w:r>
            <w:r>
              <w:rPr>
                <w:lang w:val="fr-FR"/>
              </w:rPr>
              <w:t>é</w:t>
            </w:r>
            <w:r>
              <w:rPr>
                <w:lang w:val="fr-FR"/>
              </w:rPr>
              <w:t>serv</w:t>
            </w:r>
            <w:r>
              <w:rPr>
                <w:lang w:val="fr-FR"/>
              </w:rPr>
              <w:t>é</w:t>
            </w:r>
            <w:r>
              <w:rPr>
                <w:lang w:val="fr-FR"/>
              </w:rPr>
              <w:t xml:space="preserve">" </w:t>
            </w:r>
            <w:r>
              <w:rPr>
                <w:rStyle w:val="mqInternal"/>
                <w:noProof/>
                <w:lang w:val="fr-FR"/>
              </w:rPr>
              <w:t>[1}</w:t>
            </w:r>
            <w:r>
              <w:rPr>
                <w:lang w:val="fr-FR"/>
              </w:rPr>
              <w:t>Ne fera pas</w:t>
            </w:r>
            <w:r>
              <w:rPr>
                <w:rStyle w:val="mqInternal"/>
                <w:noProof/>
                <w:lang w:val="fr-FR"/>
              </w:rPr>
              <w:t>{2]</w:t>
            </w:r>
            <w:r>
              <w:rPr>
                <w:lang w:val="fr-FR"/>
              </w:rPr>
              <w:t xml:space="preserve"> </w:t>
            </w:r>
            <w:r>
              <w:rPr>
                <w:lang w:val="fr-FR"/>
              </w:rPr>
              <w:t>ê</w:t>
            </w:r>
            <w:r>
              <w:rPr>
                <w:lang w:val="fr-FR"/>
              </w:rPr>
              <w:t>tre jou</w:t>
            </w:r>
            <w:r>
              <w:rPr>
                <w:lang w:val="fr-FR"/>
              </w:rPr>
              <w:t>é</w:t>
            </w:r>
            <w:r>
              <w:rPr>
                <w:lang w:val="fr-FR"/>
              </w:rPr>
              <w:t xml:space="preserve"> dans le cadre du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f4e04a8e-7c26-4ebb-ae78-3debcfa16794</w:t>
            </w:r>
          </w:p>
        </w:tc>
        <w:tc>
          <w:tcPr>
            <w:tcW w:w="7407" w:type="dxa"/>
            <w:shd w:val="clear" w:color="auto" w:fill="F2F2F2" w:themeFill="background1" w:themeFillShade="F2"/>
          </w:tcPr>
          <w:p w:rsidR="00000000" w:rsidRDefault="003238CB">
            <w:pPr>
              <w:rPr>
                <w:noProof/>
              </w:rPr>
            </w:pPr>
            <w:r>
              <w:rPr>
                <w:noProof/>
              </w:rPr>
              <w:t>This video is only used to indicate where an ad request will be made and th</w:t>
            </w:r>
            <w:r>
              <w:rPr>
                <w:noProof/>
              </w:rPr>
              <w:t>e ad length.</w:t>
            </w:r>
          </w:p>
        </w:tc>
        <w:tc>
          <w:tcPr>
            <w:tcW w:w="7407" w:type="dxa"/>
          </w:tcPr>
          <w:p w:rsidR="00000000" w:rsidRDefault="003238CB">
            <w:pPr>
              <w:rPr>
                <w:lang w:val="fr-FR"/>
              </w:rPr>
            </w:pPr>
            <w:r>
              <w:rPr>
                <w:lang w:val="fr-FR"/>
              </w:rPr>
              <w:t>Cette vid</w:t>
            </w:r>
            <w:r>
              <w:rPr>
                <w:lang w:val="fr-FR"/>
              </w:rPr>
              <w:t>é</w:t>
            </w:r>
            <w:r>
              <w:rPr>
                <w:lang w:val="fr-FR"/>
              </w:rPr>
              <w:t>o est uniquement utilis</w:t>
            </w:r>
            <w:r>
              <w:rPr>
                <w:lang w:val="fr-FR"/>
              </w:rPr>
              <w:t>é</w:t>
            </w:r>
            <w:r>
              <w:rPr>
                <w:lang w:val="fr-FR"/>
              </w:rPr>
              <w:t>e pour indiquer o</w:t>
            </w:r>
            <w:r>
              <w:rPr>
                <w:lang w:val="fr-FR"/>
              </w:rPr>
              <w:t>ù</w:t>
            </w:r>
            <w:r>
              <w:rPr>
                <w:lang w:val="fr-FR"/>
              </w:rPr>
              <w:t xml:space="preserve"> une demande d'annonce sera faite et la dur</w:t>
            </w:r>
            <w:r>
              <w:rPr>
                <w:lang w:val="fr-FR"/>
              </w:rPr>
              <w:t>é</w:t>
            </w:r>
            <w:r>
              <w:rPr>
                <w:lang w:val="fr-FR"/>
              </w:rPr>
              <w:t>e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48aa3ea3-781a-4331-b62e-35b799262fc3</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 to the program.</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sauver</w:t>
            </w:r>
            <w:r>
              <w:rPr>
                <w:rStyle w:val="mqInternal"/>
                <w:noProof/>
                <w:lang w:val="fr-FR"/>
              </w:rPr>
              <w:t>{2]</w:t>
            </w:r>
            <w:r>
              <w:rPr>
                <w:lang w:val="fr-FR"/>
              </w:rPr>
              <w:t xml:space="preserve"> pour enregi</w:t>
            </w:r>
            <w:r>
              <w:rPr>
                <w:lang w:val="fr-FR"/>
              </w:rPr>
              <w:t>strer les modifications apport</w:t>
            </w:r>
            <w:r>
              <w:rPr>
                <w:lang w:val="fr-FR"/>
              </w:rPr>
              <w:t>é</w:t>
            </w:r>
            <w:r>
              <w:rPr>
                <w:lang w:val="fr-FR"/>
              </w:rPr>
              <w:t>es au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acbf9bec-2fd4-4dce-9ffd-94fe3975b0d8</w:t>
            </w:r>
          </w:p>
        </w:tc>
        <w:tc>
          <w:tcPr>
            <w:tcW w:w="7407" w:type="dxa"/>
            <w:shd w:val="clear" w:color="auto" w:fill="F2F2F2" w:themeFill="background1" w:themeFillShade="F2"/>
          </w:tcPr>
          <w:p w:rsidR="00000000" w:rsidRDefault="003238CB">
            <w:pPr>
              <w:rPr>
                <w:noProof/>
              </w:rPr>
            </w:pPr>
            <w:r>
              <w:rPr>
                <w:noProof/>
              </w:rPr>
              <w:t>Selecting the ad configuration</w:t>
            </w:r>
          </w:p>
        </w:tc>
        <w:tc>
          <w:tcPr>
            <w:tcW w:w="7407" w:type="dxa"/>
          </w:tcPr>
          <w:p w:rsidR="00000000" w:rsidRDefault="003238CB">
            <w:pPr>
              <w:rPr>
                <w:lang w:val="fr-FR"/>
              </w:rPr>
            </w:pPr>
            <w:r>
              <w:rPr>
                <w:lang w:val="fr-FR"/>
              </w:rPr>
              <w:t>S</w:t>
            </w:r>
            <w:r>
              <w:rPr>
                <w:lang w:val="fr-FR"/>
              </w:rPr>
              <w:t>é</w:t>
            </w:r>
            <w:r>
              <w:rPr>
                <w:lang w:val="fr-FR"/>
              </w:rPr>
              <w:t>lection de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ca37638d-1561-4691-a091-6b530593c4f8</w:t>
            </w:r>
          </w:p>
        </w:tc>
        <w:tc>
          <w:tcPr>
            <w:tcW w:w="7407" w:type="dxa"/>
            <w:shd w:val="clear" w:color="auto" w:fill="F2F2F2" w:themeFill="background1" w:themeFillShade="F2"/>
          </w:tcPr>
          <w:p w:rsidR="00000000" w:rsidRDefault="003238CB">
            <w:pPr>
              <w:rPr>
                <w:noProof/>
              </w:rPr>
            </w:pPr>
            <w:r>
              <w:rPr>
                <w:noProof/>
              </w:rPr>
              <w:t xml:space="preserve">Once the program begins playing, click </w:t>
            </w:r>
            <w:r>
              <w:rPr>
                <w:rStyle w:val="mqInternal"/>
                <w:noProof/>
              </w:rPr>
              <w:t>[1}</w:t>
            </w:r>
            <w:r>
              <w:rPr>
                <w:noProof/>
              </w:rPr>
              <w:t>View in Brightcove Live</w:t>
            </w:r>
            <w:r>
              <w:rPr>
                <w:rStyle w:val="mqInternal"/>
                <w:noProof/>
              </w:rPr>
              <w:t>{2]</w:t>
            </w:r>
            <w:r>
              <w:rPr>
                <w:noProof/>
              </w:rPr>
              <w:t xml:space="preserve"> to view the channel in the Live module.</w:t>
            </w:r>
          </w:p>
        </w:tc>
        <w:tc>
          <w:tcPr>
            <w:tcW w:w="7407" w:type="dxa"/>
          </w:tcPr>
          <w:p w:rsidR="00000000" w:rsidRDefault="003238CB">
            <w:pPr>
              <w:rPr>
                <w:lang w:val="fr-FR"/>
              </w:rPr>
            </w:pPr>
            <w:r>
              <w:rPr>
                <w:lang w:val="fr-FR"/>
              </w:rPr>
              <w:t xml:space="preserve">Une fois que le programme commence </w:t>
            </w:r>
            <w:r>
              <w:rPr>
                <w:lang w:val="fr-FR"/>
              </w:rPr>
              <w:t>à</w:t>
            </w:r>
            <w:r>
              <w:rPr>
                <w:lang w:val="fr-FR"/>
              </w:rPr>
              <w:t xml:space="preserve"> jouer, cliquez sur </w:t>
            </w:r>
            <w:r>
              <w:rPr>
                <w:rStyle w:val="mqInternal"/>
                <w:noProof/>
                <w:lang w:val="fr-FR"/>
              </w:rPr>
              <w:t>[1}</w:t>
            </w:r>
            <w:r>
              <w:rPr>
                <w:lang w:val="fr-FR"/>
              </w:rPr>
              <w:t>Afficher dans Brightcove Live</w:t>
            </w:r>
            <w:r>
              <w:rPr>
                <w:rStyle w:val="mqInternal"/>
                <w:noProof/>
                <w:lang w:val="fr-FR"/>
              </w:rPr>
              <w:t>{2]</w:t>
            </w:r>
            <w:r>
              <w:rPr>
                <w:lang w:val="fr-FR"/>
              </w:rPr>
              <w:t xml:space="preserve"> pour afficher la cha</w:t>
            </w:r>
            <w:r>
              <w:rPr>
                <w:lang w:val="fr-FR"/>
              </w:rPr>
              <w:t>î</w:t>
            </w:r>
            <w:r>
              <w:rPr>
                <w:lang w:val="fr-FR"/>
              </w:rPr>
              <w:t>ne dans le module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b564d58f-b308-42d9-82e4-a0c957276023</w:t>
            </w:r>
          </w:p>
        </w:tc>
        <w:tc>
          <w:tcPr>
            <w:tcW w:w="7407" w:type="dxa"/>
            <w:shd w:val="clear" w:color="auto" w:fill="F2F2F2" w:themeFill="background1" w:themeFillShade="F2"/>
          </w:tcPr>
          <w:p w:rsidR="00000000" w:rsidRDefault="003238CB">
            <w:pPr>
              <w:rPr>
                <w:noProof/>
              </w:rPr>
            </w:pPr>
            <w:r>
              <w:rPr>
                <w:noProof/>
              </w:rPr>
              <w:t>The dropdo</w:t>
            </w:r>
            <w:r>
              <w:rPr>
                <w:noProof/>
              </w:rPr>
              <w:t>wn below the player can be used to select the ad configuration that will be used.</w:t>
            </w:r>
          </w:p>
        </w:tc>
        <w:tc>
          <w:tcPr>
            <w:tcW w:w="7407" w:type="dxa"/>
          </w:tcPr>
          <w:p w:rsidR="00000000" w:rsidRDefault="003238CB">
            <w:pPr>
              <w:rPr>
                <w:lang w:val="fr-FR"/>
              </w:rPr>
            </w:pPr>
            <w:r>
              <w:rPr>
                <w:lang w:val="fr-FR"/>
              </w:rPr>
              <w:t>La liste d</w:t>
            </w:r>
            <w:r>
              <w:rPr>
                <w:lang w:val="fr-FR"/>
              </w:rPr>
              <w:t>é</w:t>
            </w:r>
            <w:r>
              <w:rPr>
                <w:lang w:val="fr-FR"/>
              </w:rPr>
              <w:t>roulante situ</w:t>
            </w:r>
            <w:r>
              <w:rPr>
                <w:lang w:val="fr-FR"/>
              </w:rPr>
              <w:t>é</w:t>
            </w:r>
            <w:r>
              <w:rPr>
                <w:lang w:val="fr-FR"/>
              </w:rPr>
              <w:t xml:space="preserve">e sous le lecteur peut </w:t>
            </w:r>
            <w:r>
              <w:rPr>
                <w:lang w:val="fr-FR"/>
              </w:rPr>
              <w:t>ê</w:t>
            </w:r>
            <w:r>
              <w:rPr>
                <w:lang w:val="fr-FR"/>
              </w:rPr>
              <w:t>tre utilis</w:t>
            </w:r>
            <w:r>
              <w:rPr>
                <w:lang w:val="fr-FR"/>
              </w:rPr>
              <w:t>é</w:t>
            </w:r>
            <w:r>
              <w:rPr>
                <w:lang w:val="fr-FR"/>
              </w:rPr>
              <w:t>e pour s</w:t>
            </w:r>
            <w:r>
              <w:rPr>
                <w:lang w:val="fr-FR"/>
              </w:rPr>
              <w:t>é</w:t>
            </w:r>
            <w:r>
              <w:rPr>
                <w:lang w:val="fr-FR"/>
              </w:rPr>
              <w:t>lectionner la configuration de l'annonce qui sera 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647db38b-ff26-44f2-a716-bc6c745ffbe1</w:t>
            </w:r>
          </w:p>
        </w:tc>
        <w:tc>
          <w:tcPr>
            <w:tcW w:w="7407" w:type="dxa"/>
            <w:shd w:val="clear" w:color="auto" w:fill="F2F2F2" w:themeFill="background1" w:themeFillShade="F2"/>
          </w:tcPr>
          <w:p w:rsidR="00000000" w:rsidRDefault="003238CB">
            <w:pPr>
              <w:rPr>
                <w:noProof/>
              </w:rPr>
            </w:pPr>
            <w:r>
              <w:rPr>
                <w:noProof/>
              </w:rPr>
              <w:t>rep</w:t>
            </w:r>
            <w:r>
              <w:rPr>
                <w:noProof/>
              </w:rPr>
              <w:t>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007793cf-04f4-4984-bf03-517bb05829be</w:t>
            </w:r>
          </w:p>
        </w:tc>
        <w:tc>
          <w:tcPr>
            <w:tcW w:w="7407" w:type="dxa"/>
            <w:shd w:val="clear" w:color="auto" w:fill="F2F2F2" w:themeFill="background1" w:themeFillShade="F2"/>
          </w:tcPr>
          <w:p w:rsidR="00000000" w:rsidRDefault="003238CB">
            <w:pPr>
              <w:rPr>
                <w:noProof/>
              </w:rPr>
            </w:pPr>
            <w:r>
              <w:rPr>
                <w:noProof/>
              </w:rPr>
              <w:t xml:space="preserve">For complete information on Server-Side Ad Insertion, see the </w:t>
            </w:r>
            <w:r>
              <w:rPr>
                <w:rStyle w:val="mqInternal"/>
                <w:noProof/>
              </w:rPr>
              <w:t>[1}</w:t>
            </w:r>
            <w:r>
              <w:rPr>
                <w:noProof/>
              </w:rPr>
              <w:t>Video Cloud SSAI Overview</w:t>
            </w:r>
            <w:r>
              <w:rPr>
                <w:rStyle w:val="mqInternal"/>
                <w:noProof/>
              </w:rPr>
              <w:t>{2]</w:t>
            </w:r>
            <w:r>
              <w:rPr>
                <w:noProof/>
              </w:rPr>
              <w:t xml:space="preserve"> topic.</w:t>
            </w:r>
          </w:p>
        </w:tc>
        <w:tc>
          <w:tcPr>
            <w:tcW w:w="7407" w:type="dxa"/>
          </w:tcPr>
          <w:p w:rsidR="00000000" w:rsidRDefault="003238CB">
            <w:pPr>
              <w:rPr>
                <w:lang w:val="fr-FR"/>
              </w:rPr>
            </w:pPr>
            <w:r>
              <w:rPr>
                <w:lang w:val="fr-FR"/>
              </w:rPr>
              <w:t>Pour obtenir des informations compl</w:t>
            </w:r>
            <w:r>
              <w:rPr>
                <w:lang w:val="fr-FR"/>
              </w:rPr>
              <w:t>è</w:t>
            </w:r>
            <w:r>
              <w:rPr>
                <w:lang w:val="fr-FR"/>
              </w:rPr>
              <w:t>tes sur l'insertion d'annonces c</w:t>
            </w:r>
            <w:r>
              <w:rPr>
                <w:lang w:val="fr-FR"/>
              </w:rPr>
              <w:t>ô</w:t>
            </w:r>
            <w:r>
              <w:rPr>
                <w:lang w:val="fr-FR"/>
              </w:rPr>
              <w:t>t</w:t>
            </w:r>
            <w:r>
              <w:rPr>
                <w:lang w:val="fr-FR"/>
              </w:rPr>
              <w:t>é</w:t>
            </w:r>
            <w:r>
              <w:rPr>
                <w:lang w:val="fr-FR"/>
              </w:rPr>
              <w:t xml:space="preserve"> serve</w:t>
            </w:r>
            <w:r>
              <w:rPr>
                <w:lang w:val="fr-FR"/>
              </w:rPr>
              <w:t xml:space="preserve">ur, consultez le </w:t>
            </w:r>
            <w:r>
              <w:rPr>
                <w:rStyle w:val="mqInternal"/>
                <w:noProof/>
                <w:lang w:val="fr-FR"/>
              </w:rPr>
              <w:t>[1}</w:t>
            </w:r>
            <w:r>
              <w:rPr>
                <w:lang w:val="fr-FR"/>
              </w:rPr>
              <w:t>Pr</w:t>
            </w:r>
            <w:r>
              <w:rPr>
                <w:lang w:val="fr-FR"/>
              </w:rPr>
              <w:t>é</w:t>
            </w:r>
            <w:r>
              <w:rPr>
                <w:lang w:val="fr-FR"/>
              </w:rPr>
              <w:t>sentation de Video Cloud SSAI</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eb243e05-8530-4aaa-b36d-776953cdfc17</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a01f1565-16a7-4410-9303-511f14ac1b7f</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65d71925-6fa5-4dba-94f0-a7db39cc200b</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8bea2fae-4059-4502-a3fc-cb699d7a156b</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0f0e7f42-1c26-46b8-b545-fefd4916c918</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7d36d509-9f01-4ade-8fca-2788277ff519</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ed0f8173-c0c9-45b4-b4e3-847981fbd778</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Generating the Channel Embed Code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6cd96689-6e59-4526-89e2-96bd49725ac8</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a1a6d7dd-2519-4797-86bc-d36950d83627</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d482a7fe-9e4d-46f8-ae10-3d538c7d8a2e</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w:t>
            </w: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afb184a2-69d9-4365-aeaf-056197c97344</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cloud-playout-add-content.html</w:t>
            </w:r>
          </w:p>
          <w:p w:rsidR="00000000" w:rsidRDefault="003238CB">
            <w:pPr>
              <w:jc w:val="center"/>
              <w:rPr>
                <w:b/>
                <w:noProof/>
              </w:rPr>
            </w:pPr>
            <w:r>
              <w:rPr>
                <w:b/>
                <w:noProof/>
              </w:rPr>
              <w:t>MQ971010 ca81212b-e97b-4835-88cb-399dab8bc1e1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8751247b-9581-46af-a60f-314335307e6b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35ec4c34-6554-4d8e-b225-8ac3442e931b</w:t>
            </w:r>
          </w:p>
        </w:tc>
        <w:tc>
          <w:tcPr>
            <w:tcW w:w="7407" w:type="dxa"/>
            <w:shd w:val="clear" w:color="auto" w:fill="F2F2F2" w:themeFill="background1" w:themeFillShade="F2"/>
          </w:tcPr>
          <w:p w:rsidR="00000000" w:rsidRDefault="003238CB">
            <w:pPr>
              <w:rPr>
                <w:noProof/>
              </w:rPr>
            </w:pPr>
            <w:r>
              <w:rPr>
                <w:noProof/>
              </w:rPr>
              <w:t>Adding Content to a Cloud Playout Channel description:</w:t>
            </w:r>
          </w:p>
        </w:tc>
        <w:tc>
          <w:tcPr>
            <w:tcW w:w="7407" w:type="dxa"/>
          </w:tcPr>
          <w:p w:rsidR="00000000" w:rsidRDefault="003238CB">
            <w:pPr>
              <w:rPr>
                <w:lang w:val="fr-FR"/>
              </w:rPr>
            </w:pPr>
            <w:r>
              <w:rPr>
                <w:lang w:val="fr-FR"/>
              </w:rPr>
              <w:t xml:space="preserve">Ajout de contenu </w:t>
            </w:r>
            <w:r>
              <w:rPr>
                <w:lang w:val="fr-FR"/>
              </w:rPr>
              <w:t>à</w:t>
            </w:r>
            <w:r>
              <w:rPr>
                <w:lang w:val="fr-FR"/>
              </w:rPr>
              <w:t xml:space="preserve"> une description de cha</w:t>
            </w:r>
            <w:r>
              <w:rPr>
                <w:lang w:val="fr-FR"/>
              </w:rPr>
              <w:t>î</w:t>
            </w:r>
            <w:r>
              <w:rPr>
                <w:lang w:val="fr-FR"/>
              </w:rPr>
              <w:t>ne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9182c7e7-ad98-487a-8c81-de044c7e7278</w:t>
            </w:r>
          </w:p>
        </w:tc>
        <w:tc>
          <w:tcPr>
            <w:tcW w:w="7407" w:type="dxa"/>
            <w:shd w:val="clear" w:color="auto" w:fill="F2F2F2" w:themeFill="background1" w:themeFillShade="F2"/>
          </w:tcPr>
          <w:p w:rsidR="00000000" w:rsidRDefault="003238CB">
            <w:pPr>
              <w:rPr>
                <w:noProof/>
              </w:rPr>
            </w:pPr>
            <w:r>
              <w:rPr>
                <w:noProof/>
              </w:rPr>
              <w:t>In this topic you will learn how add VOD items, live events, and playlists to your Cloud Playout Channel. parent:</w:t>
            </w:r>
          </w:p>
        </w:tc>
        <w:tc>
          <w:tcPr>
            <w:tcW w:w="7407" w:type="dxa"/>
          </w:tcPr>
          <w:p w:rsidR="00000000" w:rsidRDefault="003238CB">
            <w:pPr>
              <w:rPr>
                <w:lang w:val="fr-FR"/>
              </w:rPr>
            </w:pPr>
            <w:r>
              <w:rPr>
                <w:lang w:val="fr-FR"/>
              </w:rPr>
              <w:t xml:space="preserve">Dans cette rubrique, vous apprendrez comment ajouter des </w:t>
            </w:r>
            <w:r>
              <w:rPr>
                <w:lang w:val="fr-FR"/>
              </w:rPr>
              <w:t>é</w:t>
            </w:r>
            <w:r>
              <w:rPr>
                <w:lang w:val="fr-FR"/>
              </w:rPr>
              <w:t>l</w:t>
            </w:r>
            <w:r>
              <w:rPr>
                <w:lang w:val="fr-FR"/>
              </w:rPr>
              <w:t>é</w:t>
            </w:r>
            <w:r>
              <w:rPr>
                <w:lang w:val="fr-FR"/>
              </w:rPr>
              <w:t xml:space="preserve">ments VOD, des </w:t>
            </w:r>
            <w:r>
              <w:rPr>
                <w:lang w:val="fr-FR"/>
              </w:rPr>
              <w:t>é</w:t>
            </w:r>
            <w:r>
              <w:rPr>
                <w:lang w:val="fr-FR"/>
              </w:rPr>
              <w:t>v</w:t>
            </w:r>
            <w:r>
              <w:rPr>
                <w:lang w:val="fr-FR"/>
              </w:rPr>
              <w:t>é</w:t>
            </w:r>
            <w:r>
              <w:rPr>
                <w:lang w:val="fr-FR"/>
              </w:rPr>
              <w:t xml:space="preserve">nements en direct et des listes de lecture </w:t>
            </w:r>
            <w:r>
              <w:rPr>
                <w:lang w:val="fr-FR"/>
              </w:rPr>
              <w:t>à</w:t>
            </w:r>
            <w:r>
              <w:rPr>
                <w:lang w:val="fr-FR"/>
              </w:rPr>
              <w:t xml:space="preserve"> votre cha</w:t>
            </w:r>
            <w:r>
              <w:rPr>
                <w:lang w:val="fr-FR"/>
              </w:rPr>
              <w:t>î</w:t>
            </w:r>
            <w:r>
              <w:rPr>
                <w:lang w:val="fr-FR"/>
              </w:rPr>
              <w:t xml:space="preserve">ne Cloud </w:t>
            </w:r>
            <w:r>
              <w:rPr>
                <w:lang w:val="fr-FR"/>
              </w:rPr>
              <w:t>Playout.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c9ff273b-c97f-4a01-a690-a3d72d6817db</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807566dd-9036-4b59-8495-3f4f85c2c6dd</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5f7f9189-d777-4c3c-940d-9c92d8b32a26</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w:t>
            </w:r>
            <w:r>
              <w:rPr>
                <w:lang w:val="fr-FR"/>
              </w:rPr>
              <w: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e7e56a0a-40fa-4bda-ac08-4ea5c63c56d8</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0fbb8df2-cb0e-44b9-a351-2b6ec3dec282</w:t>
            </w:r>
          </w:p>
        </w:tc>
        <w:tc>
          <w:tcPr>
            <w:tcW w:w="7407" w:type="dxa"/>
            <w:shd w:val="clear" w:color="auto" w:fill="F2F2F2" w:themeFill="background1" w:themeFillShade="F2"/>
          </w:tcPr>
          <w:p w:rsidR="00000000" w:rsidRDefault="003238CB">
            <w:pPr>
              <w:rPr>
                <w:noProof/>
              </w:rPr>
            </w:pPr>
            <w:r>
              <w:rPr>
                <w:noProof/>
              </w:rPr>
              <w:t>Depending on how you configured your Cloud Playout channel, you can add content of various kinds.</w:t>
            </w:r>
          </w:p>
        </w:tc>
        <w:tc>
          <w:tcPr>
            <w:tcW w:w="7407" w:type="dxa"/>
          </w:tcPr>
          <w:p w:rsidR="00000000" w:rsidRDefault="003238CB">
            <w:pPr>
              <w:rPr>
                <w:lang w:val="fr-FR"/>
              </w:rPr>
            </w:pPr>
            <w:r>
              <w:rPr>
                <w:lang w:val="fr-FR"/>
              </w:rPr>
              <w:t>Selon la fa</w:t>
            </w:r>
            <w:r>
              <w:rPr>
                <w:lang w:val="fr-FR"/>
              </w:rPr>
              <w:t>ç</w:t>
            </w:r>
            <w:r>
              <w:rPr>
                <w:lang w:val="fr-FR"/>
              </w:rPr>
              <w:t>on dont vous avez configur</w:t>
            </w:r>
            <w:r>
              <w:rPr>
                <w:lang w:val="fr-FR"/>
              </w:rPr>
              <w:t>é</w:t>
            </w:r>
            <w:r>
              <w:rPr>
                <w:lang w:val="fr-FR"/>
              </w:rPr>
              <w:t xml:space="preserve"> votre canal Cloud Playout, vous pouvez ajouter du contenu de diff</w:t>
            </w:r>
            <w:r>
              <w:rPr>
                <w:lang w:val="fr-FR"/>
              </w:rPr>
              <w:t>é</w:t>
            </w:r>
            <w:r>
              <w:rPr>
                <w:lang w:val="fr-FR"/>
              </w:rPr>
              <w:t>rents types.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e00130d5-630d-4dd7-a42b-5070232eac3e</w:t>
            </w:r>
          </w:p>
        </w:tc>
        <w:tc>
          <w:tcPr>
            <w:tcW w:w="7407" w:type="dxa"/>
            <w:shd w:val="clear" w:color="auto" w:fill="F2F2F2" w:themeFill="background1" w:themeFillShade="F2"/>
          </w:tcPr>
          <w:p w:rsidR="00000000" w:rsidRDefault="003238CB">
            <w:pPr>
              <w:rPr>
                <w:noProof/>
              </w:rPr>
            </w:pPr>
            <w:r>
              <w:rPr>
                <w:noProof/>
              </w:rPr>
              <w:t>VOD content and playlists can be added to any channel.</w:t>
            </w:r>
          </w:p>
        </w:tc>
        <w:tc>
          <w:tcPr>
            <w:tcW w:w="7407" w:type="dxa"/>
          </w:tcPr>
          <w:p w:rsidR="00000000" w:rsidRDefault="003238CB">
            <w:pPr>
              <w:rPr>
                <w:lang w:val="fr-FR"/>
              </w:rPr>
            </w:pPr>
            <w:r>
              <w:rPr>
                <w:lang w:val="fr-FR"/>
              </w:rPr>
              <w:t xml:space="preserve">Le contenu et les listes de lecture VOD peuvent </w:t>
            </w:r>
            <w:r>
              <w:rPr>
                <w:lang w:val="fr-FR"/>
              </w:rPr>
              <w:t>ê</w:t>
            </w:r>
            <w:r>
              <w:rPr>
                <w:lang w:val="fr-FR"/>
              </w:rPr>
              <w:t>tre ajout</w:t>
            </w:r>
            <w:r>
              <w:rPr>
                <w:lang w:val="fr-FR"/>
              </w:rPr>
              <w:t>é</w:t>
            </w:r>
            <w:r>
              <w:rPr>
                <w:lang w:val="fr-FR"/>
              </w:rPr>
              <w:t xml:space="preserve">s </w:t>
            </w:r>
            <w:r>
              <w:rPr>
                <w:lang w:val="fr-FR"/>
              </w:rPr>
              <w:t>à</w:t>
            </w:r>
            <w:r>
              <w:rPr>
                <w:lang w:val="fr-FR"/>
              </w:rPr>
              <w:t xml:space="preserve"> n'importe quelle </w:t>
            </w: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e168e0bc-9e68-48cd-a505-30820f08257a</w:t>
            </w:r>
          </w:p>
        </w:tc>
        <w:tc>
          <w:tcPr>
            <w:tcW w:w="7407" w:type="dxa"/>
            <w:shd w:val="clear" w:color="auto" w:fill="F2F2F2" w:themeFill="background1" w:themeFillShade="F2"/>
          </w:tcPr>
          <w:p w:rsidR="00000000" w:rsidRDefault="003238CB">
            <w:pPr>
              <w:rPr>
                <w:noProof/>
              </w:rPr>
            </w:pPr>
            <w:r>
              <w:rPr>
                <w:noProof/>
              </w:rPr>
              <w:t>In addition, you can add live events if you configured the channel to support that.</w:t>
            </w:r>
          </w:p>
        </w:tc>
        <w:tc>
          <w:tcPr>
            <w:tcW w:w="7407" w:type="dxa"/>
          </w:tcPr>
          <w:p w:rsidR="00000000" w:rsidRDefault="003238CB">
            <w:pPr>
              <w:rPr>
                <w:lang w:val="fr-FR"/>
              </w:rPr>
            </w:pPr>
            <w:r>
              <w:rPr>
                <w:lang w:val="fr-FR"/>
              </w:rPr>
              <w:t xml:space="preserve">De plus, vous pouvez ajouter des </w:t>
            </w:r>
            <w:r>
              <w:rPr>
                <w:lang w:val="fr-FR"/>
              </w:rPr>
              <w:t>é</w:t>
            </w:r>
            <w:r>
              <w:rPr>
                <w:lang w:val="fr-FR"/>
              </w:rPr>
              <w:t>v</w:t>
            </w:r>
            <w:r>
              <w:rPr>
                <w:lang w:val="fr-FR"/>
              </w:rPr>
              <w:t>é</w:t>
            </w:r>
            <w:r>
              <w:rPr>
                <w:lang w:val="fr-FR"/>
              </w:rPr>
              <w:t>nements en direct si vous avez configur</w:t>
            </w:r>
            <w:r>
              <w:rPr>
                <w:lang w:val="fr-FR"/>
              </w:rPr>
              <w:t>é</w:t>
            </w:r>
            <w:r>
              <w:rPr>
                <w:lang w:val="fr-FR"/>
              </w:rPr>
              <w:t xml:space="preserve"> le canal pour prendre en charge cela.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33</w:t>
            </w:r>
            <w:r>
              <w:rPr>
                <w:noProof/>
                <w:sz w:val="2"/>
              </w:rPr>
              <w:t>82dfda-2604-4802-a0ef-cc583137c6e0</w:t>
            </w:r>
          </w:p>
        </w:tc>
        <w:tc>
          <w:tcPr>
            <w:tcW w:w="7407" w:type="dxa"/>
            <w:shd w:val="clear" w:color="auto" w:fill="F2F2F2" w:themeFill="background1" w:themeFillShade="F2"/>
          </w:tcPr>
          <w:p w:rsidR="00000000" w:rsidRDefault="003238CB">
            <w:pPr>
              <w:rPr>
                <w:noProof/>
              </w:rPr>
            </w:pPr>
            <w:r>
              <w:rPr>
                <w:noProof/>
              </w:rPr>
              <w:t>The following sections provide steps for adding each kind of content.</w:t>
            </w:r>
          </w:p>
        </w:tc>
        <w:tc>
          <w:tcPr>
            <w:tcW w:w="7407" w:type="dxa"/>
          </w:tcPr>
          <w:p w:rsidR="00000000" w:rsidRDefault="003238CB">
            <w:pPr>
              <w:rPr>
                <w:lang w:val="fr-FR"/>
              </w:rPr>
            </w:pPr>
            <w:r>
              <w:rPr>
                <w:lang w:val="fr-FR"/>
              </w:rPr>
              <w:t xml:space="preserve">Les sections suivantes fournissent des </w:t>
            </w:r>
            <w:r>
              <w:rPr>
                <w:lang w:val="fr-FR"/>
              </w:rPr>
              <w:t>é</w:t>
            </w:r>
            <w:r>
              <w:rPr>
                <w:lang w:val="fr-FR"/>
              </w:rPr>
              <w:t>tapes pour ajouter chaque type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8838f348-4c9a-4531-8ec6-ac8c4f166ef8</w:t>
            </w:r>
          </w:p>
        </w:tc>
        <w:tc>
          <w:tcPr>
            <w:tcW w:w="7407" w:type="dxa"/>
            <w:shd w:val="clear" w:color="auto" w:fill="F2F2F2" w:themeFill="background1" w:themeFillShade="F2"/>
          </w:tcPr>
          <w:p w:rsidR="00000000" w:rsidRDefault="003238CB">
            <w:pPr>
              <w:rPr>
                <w:noProof/>
              </w:rPr>
            </w:pPr>
            <w:r>
              <w:rPr>
                <w:noProof/>
              </w:rPr>
              <w:t xml:space="preserve">Note that you can also </w:t>
            </w:r>
            <w:r>
              <w:rPr>
                <w:rStyle w:val="mqInternal"/>
                <w:noProof/>
              </w:rPr>
              <w:t>[1}</w:t>
            </w:r>
            <w:r>
              <w:rPr>
                <w:noProof/>
              </w:rPr>
              <w:t>add bumpers</w:t>
            </w:r>
            <w:r>
              <w:rPr>
                <w:rStyle w:val="mqInternal"/>
                <w:noProof/>
              </w:rPr>
              <w:t>{2]</w:t>
            </w:r>
            <w:r>
              <w:rPr>
                <w:noProof/>
              </w:rPr>
              <w:t xml:space="preserve"> to your channel, and </w:t>
            </w:r>
            <w:r>
              <w:rPr>
                <w:rStyle w:val="mqInternal"/>
                <w:noProof/>
              </w:rPr>
              <w:t>[3}</w:t>
            </w:r>
            <w:r>
              <w:rPr>
                <w:noProof/>
              </w:rPr>
              <w:t>server-side ads</w:t>
            </w:r>
            <w:r>
              <w:rPr>
                <w:rStyle w:val="mqInternal"/>
                <w:noProof/>
              </w:rPr>
              <w:t>{2]</w:t>
            </w:r>
            <w:r>
              <w:rPr>
                <w:noProof/>
              </w:rPr>
              <w:t>, if the channel was configured for that.</w:t>
            </w:r>
          </w:p>
        </w:tc>
        <w:tc>
          <w:tcPr>
            <w:tcW w:w="7407" w:type="dxa"/>
          </w:tcPr>
          <w:p w:rsidR="00000000" w:rsidRDefault="003238CB">
            <w:pPr>
              <w:rPr>
                <w:lang w:val="fr-FR"/>
              </w:rPr>
            </w:pPr>
            <w:r>
              <w:rPr>
                <w:lang w:val="fr-FR"/>
              </w:rPr>
              <w:t xml:space="preserve">Notez que vous pouvez </w:t>
            </w:r>
            <w:r>
              <w:rPr>
                <w:lang w:val="fr-FR"/>
              </w:rPr>
              <w:t>é</w:t>
            </w:r>
            <w:r>
              <w:rPr>
                <w:lang w:val="fr-FR"/>
              </w:rPr>
              <w:t xml:space="preserve">galement </w:t>
            </w:r>
            <w:r>
              <w:rPr>
                <w:rStyle w:val="mqInternal"/>
                <w:noProof/>
                <w:lang w:val="fr-FR"/>
              </w:rPr>
              <w:t>[1}</w:t>
            </w:r>
            <w:r>
              <w:rPr>
                <w:lang w:val="fr-FR"/>
              </w:rPr>
              <w:t>ajouter des pare-chocs</w:t>
            </w:r>
            <w:r>
              <w:rPr>
                <w:rStyle w:val="mqInternal"/>
                <w:noProof/>
                <w:lang w:val="fr-FR"/>
              </w:rPr>
              <w:t>{2]</w:t>
            </w:r>
            <w:r>
              <w:rPr>
                <w:lang w:val="fr-FR"/>
              </w:rPr>
              <w:t xml:space="preserve"> </w:t>
            </w:r>
            <w:r>
              <w:rPr>
                <w:lang w:val="fr-FR"/>
              </w:rPr>
              <w:t>à</w:t>
            </w:r>
            <w:r>
              <w:rPr>
                <w:lang w:val="fr-FR"/>
              </w:rPr>
              <w:t xml:space="preserve"> votre cha</w:t>
            </w:r>
            <w:r>
              <w:rPr>
                <w:lang w:val="fr-FR"/>
              </w:rPr>
              <w:t>î</w:t>
            </w:r>
            <w:r>
              <w:rPr>
                <w:lang w:val="fr-FR"/>
              </w:rPr>
              <w:t xml:space="preserve">ne, et </w:t>
            </w:r>
            <w:r>
              <w:rPr>
                <w:rStyle w:val="mqInternal"/>
                <w:noProof/>
                <w:lang w:val="fr-FR"/>
              </w:rPr>
              <w:t>[3}</w:t>
            </w:r>
            <w:r>
              <w:rPr>
                <w:lang w:val="fr-FR"/>
              </w:rPr>
              <w:t>annonces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 si le canal a </w:t>
            </w:r>
            <w:r>
              <w:rPr>
                <w:lang w:val="fr-FR"/>
              </w:rPr>
              <w:t>é</w:t>
            </w:r>
            <w:r>
              <w:rPr>
                <w:lang w:val="fr-FR"/>
              </w:rPr>
              <w:t>t</w:t>
            </w:r>
            <w:r>
              <w:rPr>
                <w:lang w:val="fr-FR"/>
              </w:rPr>
              <w:t>é</w:t>
            </w:r>
            <w:r>
              <w:rPr>
                <w:lang w:val="fr-FR"/>
              </w:rPr>
              <w:t xml:space="preserve"> configur</w:t>
            </w:r>
            <w:r>
              <w:rPr>
                <w:lang w:val="fr-FR"/>
              </w:rPr>
              <w:t>é</w:t>
            </w:r>
            <w:r>
              <w:rPr>
                <w:lang w:val="fr-FR"/>
              </w:rPr>
              <w:t xml:space="preserve"> pour cela.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70032fb7-ea9a-4c91-a52c-1b8d2e2200b7</w:t>
            </w:r>
          </w:p>
        </w:tc>
        <w:tc>
          <w:tcPr>
            <w:tcW w:w="7407" w:type="dxa"/>
            <w:shd w:val="clear" w:color="auto" w:fill="F2F2F2" w:themeFill="background1" w:themeFillShade="F2"/>
          </w:tcPr>
          <w:p w:rsidR="00000000" w:rsidRDefault="003238CB">
            <w:pPr>
              <w:rPr>
                <w:noProof/>
              </w:rPr>
            </w:pPr>
            <w:r>
              <w:rPr>
                <w:noProof/>
              </w:rPr>
              <w:t>See those topics for details on how to do that.</w:t>
            </w:r>
          </w:p>
        </w:tc>
        <w:tc>
          <w:tcPr>
            <w:tcW w:w="7407" w:type="dxa"/>
          </w:tcPr>
          <w:p w:rsidR="00000000" w:rsidRDefault="003238CB">
            <w:pPr>
              <w:rPr>
                <w:lang w:val="fr-FR"/>
              </w:rPr>
            </w:pPr>
            <w:r>
              <w:rPr>
                <w:lang w:val="fr-FR"/>
              </w:rPr>
              <w:t>Consultez ces rubriques pour savoir comment proc</w:t>
            </w:r>
            <w:r>
              <w:rPr>
                <w:lang w:val="fr-FR"/>
              </w:rPr>
              <w:t>é</w:t>
            </w:r>
            <w:r>
              <w:rPr>
                <w:lang w:val="fr-FR"/>
              </w:rPr>
              <w:t>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09c791be-4edb-4d23-9814-6477a3029d8f</w:t>
            </w:r>
          </w:p>
        </w:tc>
        <w:tc>
          <w:tcPr>
            <w:tcW w:w="7407" w:type="dxa"/>
            <w:shd w:val="clear" w:color="auto" w:fill="F2F2F2" w:themeFill="background1" w:themeFillShade="F2"/>
          </w:tcPr>
          <w:p w:rsidR="00000000" w:rsidRDefault="003238CB">
            <w:pPr>
              <w:rPr>
                <w:noProof/>
              </w:rPr>
            </w:pPr>
            <w:r>
              <w:rPr>
                <w:noProof/>
              </w:rPr>
              <w:t>Adding VOD content</w:t>
            </w:r>
          </w:p>
        </w:tc>
        <w:tc>
          <w:tcPr>
            <w:tcW w:w="7407" w:type="dxa"/>
          </w:tcPr>
          <w:p w:rsidR="00000000" w:rsidRDefault="003238CB">
            <w:pPr>
              <w:rPr>
                <w:lang w:val="fr-FR"/>
              </w:rPr>
            </w:pPr>
            <w:r>
              <w:rPr>
                <w:lang w:val="fr-FR"/>
              </w:rPr>
              <w:t>Ajouter du contenu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84eba4a0-53fc-4f15-9a12-84af</w:t>
            </w:r>
            <w:r>
              <w:rPr>
                <w:noProof/>
                <w:sz w:val="2"/>
              </w:rPr>
              <w:t>a216c04e</w:t>
            </w:r>
          </w:p>
        </w:tc>
        <w:tc>
          <w:tcPr>
            <w:tcW w:w="7407" w:type="dxa"/>
            <w:shd w:val="clear" w:color="auto" w:fill="F2F2F2" w:themeFill="background1" w:themeFillShade="F2"/>
          </w:tcPr>
          <w:p w:rsidR="00000000" w:rsidRDefault="003238CB">
            <w:pPr>
              <w:rPr>
                <w:noProof/>
              </w:rPr>
            </w:pPr>
            <w:r>
              <w:rPr>
                <w:noProof/>
              </w:rPr>
              <w:t>After you create your channel, or when you go to the channel details, the screen will show the channel settings:</w:t>
            </w:r>
          </w:p>
        </w:tc>
        <w:tc>
          <w:tcPr>
            <w:tcW w:w="7407" w:type="dxa"/>
          </w:tcPr>
          <w:p w:rsidR="00000000" w:rsidRDefault="003238CB">
            <w:pPr>
              <w:rPr>
                <w:lang w:val="fr-FR"/>
              </w:rPr>
            </w:pPr>
            <w:r>
              <w:rPr>
                <w:lang w:val="fr-FR"/>
              </w:rPr>
              <w:t>Apr</w:t>
            </w:r>
            <w:r>
              <w:rPr>
                <w:lang w:val="fr-FR"/>
              </w:rPr>
              <w:t>è</w:t>
            </w:r>
            <w:r>
              <w:rPr>
                <w:lang w:val="fr-FR"/>
              </w:rPr>
              <w:t>s avoir cr</w:t>
            </w:r>
            <w:r>
              <w:rPr>
                <w:lang w:val="fr-FR"/>
              </w:rPr>
              <w:t>éé</w:t>
            </w:r>
            <w:r>
              <w:rPr>
                <w:lang w:val="fr-FR"/>
              </w:rPr>
              <w:t xml:space="preserve"> votre cha</w:t>
            </w:r>
            <w:r>
              <w:rPr>
                <w:lang w:val="fr-FR"/>
              </w:rPr>
              <w:t>î</w:t>
            </w:r>
            <w:r>
              <w:rPr>
                <w:lang w:val="fr-FR"/>
              </w:rPr>
              <w:t>ne, ou lorsque vous acc</w:t>
            </w:r>
            <w:r>
              <w:rPr>
                <w:lang w:val="fr-FR"/>
              </w:rPr>
              <w:t>é</w:t>
            </w:r>
            <w:r>
              <w:rPr>
                <w:lang w:val="fr-FR"/>
              </w:rPr>
              <w:t>dez aux d</w:t>
            </w:r>
            <w:r>
              <w:rPr>
                <w:lang w:val="fr-FR"/>
              </w:rPr>
              <w:t>é</w:t>
            </w:r>
            <w:r>
              <w:rPr>
                <w:lang w:val="fr-FR"/>
              </w:rPr>
              <w:t>tails de la cha</w:t>
            </w:r>
            <w:r>
              <w:rPr>
                <w:lang w:val="fr-FR"/>
              </w:rPr>
              <w:t>î</w:t>
            </w:r>
            <w:r>
              <w:rPr>
                <w:lang w:val="fr-FR"/>
              </w:rPr>
              <w:t>ne, l'</w:t>
            </w:r>
            <w:r>
              <w:rPr>
                <w:lang w:val="fr-FR"/>
              </w:rPr>
              <w:t>é</w:t>
            </w:r>
            <w:r>
              <w:rPr>
                <w:lang w:val="fr-FR"/>
              </w:rPr>
              <w:t>cran affichera les param</w:t>
            </w:r>
            <w:r>
              <w:rPr>
                <w:lang w:val="fr-FR"/>
              </w:rPr>
              <w:t>è</w:t>
            </w:r>
            <w:r>
              <w:rPr>
                <w:lang w:val="fr-FR"/>
              </w:rPr>
              <w:t>tres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f</w:t>
            </w:r>
            <w:r>
              <w:rPr>
                <w:noProof/>
                <w:sz w:val="2"/>
              </w:rPr>
              <w:t>31f3f68-2594-417f-a73c-dac6ca07363a</w:t>
            </w:r>
          </w:p>
        </w:tc>
        <w:tc>
          <w:tcPr>
            <w:tcW w:w="7407" w:type="dxa"/>
            <w:shd w:val="clear" w:color="auto" w:fill="F2F2F2" w:themeFill="background1" w:themeFillShade="F2"/>
          </w:tcPr>
          <w:p w:rsidR="00000000" w:rsidRDefault="003238CB">
            <w:pPr>
              <w:rPr>
                <w:noProof/>
              </w:rPr>
            </w:pPr>
            <w:r>
              <w:rPr>
                <w:noProof/>
              </w:rPr>
              <w:t>Channel Settings</w:t>
            </w:r>
          </w:p>
        </w:tc>
        <w:tc>
          <w:tcPr>
            <w:tcW w:w="7407" w:type="dxa"/>
          </w:tcPr>
          <w:p w:rsidR="00000000" w:rsidRDefault="003238CB">
            <w:pPr>
              <w:rPr>
                <w:lang w:val="fr-FR"/>
              </w:rPr>
            </w:pPr>
            <w:r>
              <w:rPr>
                <w:lang w:val="fr-FR"/>
              </w:rPr>
              <w:t>Param</w:t>
            </w:r>
            <w:r>
              <w:rPr>
                <w:lang w:val="fr-FR"/>
              </w:rPr>
              <w:t>è</w:t>
            </w:r>
            <w:r>
              <w:rPr>
                <w:lang w:val="fr-FR"/>
              </w:rPr>
              <w:t>tres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1c0cc885-f52a-4a7e-9974-86752d22f387</w:t>
            </w:r>
          </w:p>
        </w:tc>
        <w:tc>
          <w:tcPr>
            <w:tcW w:w="7407" w:type="dxa"/>
            <w:shd w:val="clear" w:color="auto" w:fill="F2F2F2" w:themeFill="background1" w:themeFillShade="F2"/>
          </w:tcPr>
          <w:p w:rsidR="00000000" w:rsidRDefault="003238CB">
            <w:pPr>
              <w:rPr>
                <w:noProof/>
              </w:rPr>
            </w:pPr>
            <w:r>
              <w:rPr>
                <w:noProof/>
              </w:rPr>
              <w:t>Channel Settings</w:t>
            </w:r>
          </w:p>
        </w:tc>
        <w:tc>
          <w:tcPr>
            <w:tcW w:w="7407" w:type="dxa"/>
          </w:tcPr>
          <w:p w:rsidR="00000000" w:rsidRDefault="003238CB">
            <w:pPr>
              <w:rPr>
                <w:lang w:val="fr-FR"/>
              </w:rPr>
            </w:pPr>
            <w:r>
              <w:rPr>
                <w:lang w:val="fr-FR"/>
              </w:rPr>
              <w:t>Param</w:t>
            </w:r>
            <w:r>
              <w:rPr>
                <w:lang w:val="fr-FR"/>
              </w:rPr>
              <w:t>è</w:t>
            </w:r>
            <w:r>
              <w:rPr>
                <w:lang w:val="fr-FR"/>
              </w:rPr>
              <w:t>tres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53805843-30e2-400f-ae7c-f13c8880a134</w:t>
            </w:r>
          </w:p>
        </w:tc>
        <w:tc>
          <w:tcPr>
            <w:tcW w:w="7407" w:type="dxa"/>
            <w:shd w:val="clear" w:color="auto" w:fill="F2F2F2" w:themeFill="background1" w:themeFillShade="F2"/>
          </w:tcPr>
          <w:p w:rsidR="00000000" w:rsidRDefault="003238CB">
            <w:pPr>
              <w:rPr>
                <w:noProof/>
              </w:rPr>
            </w:pPr>
            <w:r>
              <w:rPr>
                <w:noProof/>
              </w:rPr>
              <w:t>You can edit details, but the main next step is to add content to the channel.</w:t>
            </w:r>
          </w:p>
        </w:tc>
        <w:tc>
          <w:tcPr>
            <w:tcW w:w="7407" w:type="dxa"/>
          </w:tcPr>
          <w:p w:rsidR="00000000" w:rsidRDefault="003238CB">
            <w:pPr>
              <w:rPr>
                <w:lang w:val="fr-FR"/>
              </w:rPr>
            </w:pPr>
            <w:r>
              <w:rPr>
                <w:lang w:val="fr-FR"/>
              </w:rPr>
              <w:t>Vous pouvez modifier les d</w:t>
            </w:r>
            <w:r>
              <w:rPr>
                <w:lang w:val="fr-FR"/>
              </w:rPr>
              <w:t>é</w:t>
            </w:r>
            <w:r>
              <w:rPr>
                <w:lang w:val="fr-FR"/>
              </w:rPr>
              <w:t xml:space="preserve">tails, mais la principale </w:t>
            </w:r>
            <w:r>
              <w:rPr>
                <w:lang w:val="fr-FR"/>
              </w:rPr>
              <w:t>é</w:t>
            </w:r>
            <w:r>
              <w:rPr>
                <w:lang w:val="fr-FR"/>
              </w:rPr>
              <w:t xml:space="preserve">tape suivante consiste </w:t>
            </w:r>
            <w:r>
              <w:rPr>
                <w:lang w:val="fr-FR"/>
              </w:rPr>
              <w:t>à</w:t>
            </w:r>
            <w:r>
              <w:rPr>
                <w:lang w:val="fr-FR"/>
              </w:rPr>
              <w:t xml:space="preserve"> ajouter du contenu </w:t>
            </w:r>
            <w:r>
              <w:rPr>
                <w:lang w:val="fr-FR"/>
              </w:rPr>
              <w:t>à</w:t>
            </w:r>
            <w:r>
              <w:rPr>
                <w:lang w:val="fr-FR"/>
              </w:rPr>
              <w:t xml:space="preserv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d4b21d8c-7d7c-4f4a-8c75-dfab9fa8ea79</w:t>
            </w:r>
          </w:p>
        </w:tc>
        <w:tc>
          <w:tcPr>
            <w:tcW w:w="7407" w:type="dxa"/>
            <w:shd w:val="clear" w:color="auto" w:fill="F2F2F2" w:themeFill="background1" w:themeFillShade="F2"/>
          </w:tcPr>
          <w:p w:rsidR="00000000" w:rsidRDefault="003238CB">
            <w:pPr>
              <w:rPr>
                <w:noProof/>
              </w:rPr>
            </w:pPr>
            <w:r>
              <w:rPr>
                <w:noProof/>
              </w:rPr>
              <w:t>Add videos (VOD) steps</w:t>
            </w:r>
          </w:p>
        </w:tc>
        <w:tc>
          <w:tcPr>
            <w:tcW w:w="7407" w:type="dxa"/>
          </w:tcPr>
          <w:p w:rsidR="00000000" w:rsidRDefault="003238CB">
            <w:pPr>
              <w:rPr>
                <w:lang w:val="fr-FR"/>
              </w:rPr>
            </w:pPr>
            <w:r>
              <w:rPr>
                <w:lang w:val="fr-FR"/>
              </w:rPr>
              <w:t>A</w:t>
            </w:r>
            <w:r>
              <w:rPr>
                <w:lang w:val="fr-FR"/>
              </w:rPr>
              <w:t xml:space="preserve">jouter des </w:t>
            </w:r>
            <w:r>
              <w:rPr>
                <w:lang w:val="fr-FR"/>
              </w:rPr>
              <w:t>é</w:t>
            </w:r>
            <w:r>
              <w:rPr>
                <w:lang w:val="fr-FR"/>
              </w:rPr>
              <w:t>tapes de vid</w:t>
            </w:r>
            <w:r>
              <w:rPr>
                <w:lang w:val="fr-FR"/>
              </w:rPr>
              <w:t>é</w:t>
            </w:r>
            <w:r>
              <w:rPr>
                <w:lang w:val="fr-FR"/>
              </w:rPr>
              <w:t>os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fcc17388-84e0-40d9-997e-44f30cba07bb</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[1}[2}{3]</w:t>
            </w:r>
            <w:r>
              <w:rPr>
                <w:noProof/>
              </w:rPr>
              <w:t xml:space="preserve"> Add Videos</w:t>
            </w:r>
            <w:r>
              <w:rPr>
                <w:rStyle w:val="mqInternal"/>
                <w:noProof/>
              </w:rPr>
              <w:t>{4]</w:t>
            </w:r>
            <w:r>
              <w:rPr>
                <w:noProof/>
              </w:rPr>
              <w:t xml:space="preserve"> (If you are on the channel list page, click the channel name to open the channel settings page and then click </w:t>
            </w:r>
            <w:r>
              <w:rPr>
                <w:rStyle w:val="mqInternal"/>
                <w:noProof/>
              </w:rPr>
              <w:t>[1}[2}{3]</w:t>
            </w:r>
            <w:r>
              <w:rPr>
                <w:noProof/>
              </w:rPr>
              <w:t xml:space="preserve"> Add Videos</w:t>
            </w:r>
            <w:r>
              <w:rPr>
                <w:rStyle w:val="mqInternal"/>
                <w:noProof/>
              </w:rPr>
              <w:t>{4]</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rStyle w:val="mqInternal"/>
                <w:noProof/>
                <w:lang w:val="fr-FR"/>
              </w:rPr>
              <w:t>}[2}{3]</w:t>
            </w:r>
            <w:r>
              <w:rPr>
                <w:lang w:val="fr-FR"/>
              </w:rPr>
              <w:t xml:space="preserve"> Ajouter des vid</w:t>
            </w:r>
            <w:r>
              <w:rPr>
                <w:lang w:val="fr-FR"/>
              </w:rPr>
              <w:t>é</w:t>
            </w:r>
            <w:r>
              <w:rPr>
                <w:lang w:val="fr-FR"/>
              </w:rPr>
              <w:t>os</w:t>
            </w:r>
            <w:r>
              <w:rPr>
                <w:rStyle w:val="mqInternal"/>
                <w:noProof/>
                <w:lang w:val="fr-FR"/>
              </w:rPr>
              <w:t>{4]</w:t>
            </w:r>
            <w:r>
              <w:rPr>
                <w:lang w:val="fr-FR"/>
              </w:rPr>
              <w:t xml:space="preserve"> (Si vous </w:t>
            </w:r>
            <w:r>
              <w:rPr>
                <w:lang w:val="fr-FR"/>
              </w:rPr>
              <w:t>ê</w:t>
            </w:r>
            <w:r>
              <w:rPr>
                <w:lang w:val="fr-FR"/>
              </w:rPr>
              <w:t>tes sur la page de la liste des cha</w:t>
            </w:r>
            <w:r>
              <w:rPr>
                <w:lang w:val="fr-FR"/>
              </w:rPr>
              <w:t>î</w:t>
            </w:r>
            <w:r>
              <w:rPr>
                <w:lang w:val="fr-FR"/>
              </w:rPr>
              <w:t>nes, cliquez sur le nom de la cha</w:t>
            </w:r>
            <w:r>
              <w:rPr>
                <w:lang w:val="fr-FR"/>
              </w:rPr>
              <w:t>î</w:t>
            </w:r>
            <w:r>
              <w:rPr>
                <w:lang w:val="fr-FR"/>
              </w:rPr>
              <w:t>ne pour ouvrir la page des param</w:t>
            </w:r>
            <w:r>
              <w:rPr>
                <w:lang w:val="fr-FR"/>
              </w:rPr>
              <w:t>è</w:t>
            </w:r>
            <w:r>
              <w:rPr>
                <w:lang w:val="fr-FR"/>
              </w:rPr>
              <w:t>tres de la cha</w:t>
            </w:r>
            <w:r>
              <w:rPr>
                <w:lang w:val="fr-FR"/>
              </w:rPr>
              <w:t>î</w:t>
            </w:r>
            <w:r>
              <w:rPr>
                <w:lang w:val="fr-FR"/>
              </w:rPr>
              <w:t xml:space="preserve">ne, </w:t>
            </w:r>
            <w:r>
              <w:rPr>
                <w:rStyle w:val="mqInternal"/>
                <w:noProof/>
                <w:lang w:val="fr-FR"/>
              </w:rPr>
              <w:t>[1}[2}{3]</w:t>
            </w:r>
            <w:r>
              <w:rPr>
                <w:lang w:val="fr-FR"/>
              </w:rPr>
              <w:t xml:space="preserve"> Ajouter des vid</w:t>
            </w:r>
            <w:r>
              <w:rPr>
                <w:lang w:val="fr-FR"/>
              </w:rPr>
              <w:t>é</w:t>
            </w:r>
            <w:r>
              <w:rPr>
                <w:lang w:val="fr-FR"/>
              </w:rPr>
              <w:t>os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61268e58-e4f1-400f-a0bf-d57f6b23fc1e</w:t>
            </w:r>
          </w:p>
        </w:tc>
        <w:tc>
          <w:tcPr>
            <w:tcW w:w="7407" w:type="dxa"/>
            <w:shd w:val="clear" w:color="auto" w:fill="F2F2F2" w:themeFill="background1" w:themeFillShade="F2"/>
          </w:tcPr>
          <w:p w:rsidR="00000000" w:rsidRDefault="003238CB">
            <w:pPr>
              <w:rPr>
                <w:noProof/>
              </w:rPr>
            </w:pPr>
            <w:r>
              <w:rPr>
                <w:noProof/>
              </w:rPr>
              <w:t>Click the checkbox</w:t>
            </w:r>
            <w:r>
              <w:rPr>
                <w:noProof/>
              </w:rPr>
              <w:t xml:space="preserve"> next to the videos you want to add to the channel.</w:t>
            </w:r>
          </w:p>
        </w:tc>
        <w:tc>
          <w:tcPr>
            <w:tcW w:w="7407" w:type="dxa"/>
          </w:tcPr>
          <w:p w:rsidR="00000000" w:rsidRDefault="003238CB">
            <w:pPr>
              <w:rPr>
                <w:lang w:val="fr-FR"/>
              </w:rPr>
            </w:pPr>
            <w:r>
              <w:rPr>
                <w:lang w:val="fr-FR"/>
              </w:rPr>
              <w:t>Cochez la case situ</w:t>
            </w:r>
            <w:r>
              <w:rPr>
                <w:lang w:val="fr-FR"/>
              </w:rPr>
              <w:t>é</w:t>
            </w:r>
            <w:r>
              <w:rPr>
                <w:lang w:val="fr-FR"/>
              </w:rPr>
              <w:t>e en regard des vid</w:t>
            </w:r>
            <w:r>
              <w:rPr>
                <w:lang w:val="fr-FR"/>
              </w:rPr>
              <w:t>é</w:t>
            </w:r>
            <w:r>
              <w:rPr>
                <w:lang w:val="fr-FR"/>
              </w:rPr>
              <w:t xml:space="preserve">os que vous souhaitez ajouter </w:t>
            </w:r>
            <w:r>
              <w:rPr>
                <w:lang w:val="fr-FR"/>
              </w:rPr>
              <w:t>à</w:t>
            </w:r>
            <w:r>
              <w:rPr>
                <w:lang w:val="fr-FR"/>
              </w:rPr>
              <w:t xml:space="preserv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a9f0d46f-c3f8-4875-8200-e33e3d3ad2ad</w:t>
            </w:r>
          </w:p>
        </w:tc>
        <w:tc>
          <w:tcPr>
            <w:tcW w:w="7407" w:type="dxa"/>
            <w:shd w:val="clear" w:color="auto" w:fill="F2F2F2" w:themeFill="background1" w:themeFillShade="F2"/>
          </w:tcPr>
          <w:p w:rsidR="00000000" w:rsidRDefault="003238CB">
            <w:pPr>
              <w:rPr>
                <w:noProof/>
              </w:rPr>
            </w:pPr>
            <w:r>
              <w:rPr>
                <w:noProof/>
              </w:rPr>
              <w:t>select videos</w:t>
            </w:r>
          </w:p>
        </w:tc>
        <w:tc>
          <w:tcPr>
            <w:tcW w:w="7407" w:type="dxa"/>
          </w:tcPr>
          <w:p w:rsidR="00000000" w:rsidRDefault="003238CB">
            <w:pPr>
              <w:rPr>
                <w:lang w:val="fr-FR"/>
              </w:rPr>
            </w:pPr>
            <w:r>
              <w:rPr>
                <w:lang w:val="fr-FR"/>
              </w:rPr>
              <w:t>s</w:t>
            </w:r>
            <w:r>
              <w:rPr>
                <w:lang w:val="fr-FR"/>
              </w:rPr>
              <w:t>é</w:t>
            </w:r>
            <w:r>
              <w:rPr>
                <w:lang w:val="fr-FR"/>
              </w:rPr>
              <w:t>lectionner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c3115ece-6b40-42e9-861b-01724a58b8df</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d9d1ecb6-b7ab-4cf2-bcec-eb1f149fedea</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[1}[2}{3]</w:t>
            </w:r>
            <w:r>
              <w:rPr>
                <w:noProof/>
              </w:rPr>
              <w:t xml:space="preserve"> Save</w:t>
            </w:r>
            <w:r>
              <w:rPr>
                <w:rStyle w:val="mqInternal"/>
                <w:noProof/>
              </w:rPr>
              <w:t>{4]</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[1}[2}{3]</w:t>
            </w:r>
            <w:r>
              <w:rPr>
                <w:lang w:val="fr-FR"/>
              </w:rPr>
              <w:t xml:space="preserve"> Sauvegarder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88e0aec0-d8dd-4d3c-90f9-007addf2277e</w:t>
            </w:r>
          </w:p>
        </w:tc>
        <w:tc>
          <w:tcPr>
            <w:tcW w:w="7407" w:type="dxa"/>
            <w:shd w:val="clear" w:color="auto" w:fill="F2F2F2" w:themeFill="background1" w:themeFillShade="F2"/>
          </w:tcPr>
          <w:p w:rsidR="00000000" w:rsidRDefault="003238CB">
            <w:pPr>
              <w:rPr>
                <w:noProof/>
              </w:rPr>
            </w:pPr>
            <w:r>
              <w:rPr>
                <w:noProof/>
              </w:rPr>
              <w:t>The program list for the channel will appear:</w:t>
            </w:r>
          </w:p>
        </w:tc>
        <w:tc>
          <w:tcPr>
            <w:tcW w:w="7407" w:type="dxa"/>
          </w:tcPr>
          <w:p w:rsidR="00000000" w:rsidRDefault="003238CB">
            <w:pPr>
              <w:rPr>
                <w:lang w:val="fr-FR"/>
              </w:rPr>
            </w:pPr>
            <w:r>
              <w:rPr>
                <w:lang w:val="fr-FR"/>
              </w:rPr>
              <w:t>La liste des programmes de la cha</w:t>
            </w:r>
            <w:r>
              <w:rPr>
                <w:lang w:val="fr-FR"/>
              </w:rPr>
              <w:t>î</w:t>
            </w:r>
            <w:r>
              <w:rPr>
                <w:lang w:val="fr-FR"/>
              </w:rPr>
              <w:t>ne appara</w:t>
            </w:r>
            <w:r>
              <w:rPr>
                <w:lang w:val="fr-FR"/>
              </w:rPr>
              <w:t>î</w:t>
            </w:r>
            <w:r>
              <w:rPr>
                <w:lang w:val="fr-FR"/>
              </w:rPr>
              <w:t>tra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ef4f2a45-49ed-4239-8686-9eed5a142ce9</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454ea21a-dc83-4d38-aa8a-4108bb5bc5b7</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3042ee86-79ae-4d85-a491-f1aeb1756060</w:t>
            </w:r>
          </w:p>
        </w:tc>
        <w:tc>
          <w:tcPr>
            <w:tcW w:w="7407" w:type="dxa"/>
            <w:shd w:val="clear" w:color="auto" w:fill="F2F2F2" w:themeFill="background1" w:themeFillShade="F2"/>
          </w:tcPr>
          <w:p w:rsidR="00000000" w:rsidRDefault="003238CB">
            <w:pPr>
              <w:rPr>
                <w:noProof/>
              </w:rPr>
            </w:pPr>
            <w:r>
              <w:rPr>
                <w:noProof/>
              </w:rPr>
              <w:t>Note th</w:t>
            </w:r>
            <w:r>
              <w:rPr>
                <w:noProof/>
              </w:rPr>
              <w:t>at start and end times are automatically calculated from the video durations.</w:t>
            </w:r>
          </w:p>
        </w:tc>
        <w:tc>
          <w:tcPr>
            <w:tcW w:w="7407" w:type="dxa"/>
          </w:tcPr>
          <w:p w:rsidR="00000000" w:rsidRDefault="003238CB">
            <w:pPr>
              <w:rPr>
                <w:lang w:val="fr-FR"/>
              </w:rPr>
            </w:pPr>
            <w:r>
              <w:rPr>
                <w:lang w:val="fr-FR"/>
              </w:rPr>
              <w:t>Notez que les heures de d</w:t>
            </w:r>
            <w:r>
              <w:rPr>
                <w:lang w:val="fr-FR"/>
              </w:rPr>
              <w:t>é</w:t>
            </w:r>
            <w:r>
              <w:rPr>
                <w:lang w:val="fr-FR"/>
              </w:rPr>
              <w:t>but et de fin sont calcul</w:t>
            </w:r>
            <w:r>
              <w:rPr>
                <w:lang w:val="fr-FR"/>
              </w:rPr>
              <w:t>é</w:t>
            </w:r>
            <w:r>
              <w:rPr>
                <w:lang w:val="fr-FR"/>
              </w:rPr>
              <w:t xml:space="preserve">es automatiquement </w:t>
            </w:r>
            <w:r>
              <w:rPr>
                <w:lang w:val="fr-FR"/>
              </w:rPr>
              <w:t>à</w:t>
            </w:r>
            <w:r>
              <w:rPr>
                <w:lang w:val="fr-FR"/>
              </w:rPr>
              <w:t xml:space="preserve"> partir des dur</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35343d75-33cd-41f8-89f0-b419b9c20f5d</w:t>
            </w:r>
          </w:p>
        </w:tc>
        <w:tc>
          <w:tcPr>
            <w:tcW w:w="7407" w:type="dxa"/>
            <w:shd w:val="clear" w:color="auto" w:fill="F2F2F2" w:themeFill="background1" w:themeFillShade="F2"/>
          </w:tcPr>
          <w:p w:rsidR="00000000" w:rsidRDefault="003238CB">
            <w:pPr>
              <w:rPr>
                <w:noProof/>
              </w:rPr>
            </w:pPr>
            <w:r>
              <w:rPr>
                <w:noProof/>
              </w:rPr>
              <w:t>You can drag and drop videos in the list to reorder them, and the start/end times will be automatically adjusted.</w:t>
            </w:r>
          </w:p>
        </w:tc>
        <w:tc>
          <w:tcPr>
            <w:tcW w:w="7407" w:type="dxa"/>
          </w:tcPr>
          <w:p w:rsidR="00000000" w:rsidRDefault="003238CB">
            <w:pPr>
              <w:rPr>
                <w:lang w:val="fr-FR"/>
              </w:rPr>
            </w:pPr>
            <w:r>
              <w:rPr>
                <w:lang w:val="fr-FR"/>
              </w:rPr>
              <w:t>Vous pouvez glisser-d</w:t>
            </w:r>
            <w:r>
              <w:rPr>
                <w:lang w:val="fr-FR"/>
              </w:rPr>
              <w:t>é</w:t>
            </w:r>
            <w:r>
              <w:rPr>
                <w:lang w:val="fr-FR"/>
              </w:rPr>
              <w:t>poser des vid</w:t>
            </w:r>
            <w:r>
              <w:rPr>
                <w:lang w:val="fr-FR"/>
              </w:rPr>
              <w:t>é</w:t>
            </w:r>
            <w:r>
              <w:rPr>
                <w:lang w:val="fr-FR"/>
              </w:rPr>
              <w:t>os dans la liste pour les r</w:t>
            </w:r>
            <w:r>
              <w:rPr>
                <w:lang w:val="fr-FR"/>
              </w:rPr>
              <w:t>é</w:t>
            </w:r>
            <w:r>
              <w:rPr>
                <w:lang w:val="fr-FR"/>
              </w:rPr>
              <w:t>organiser, et les heures de d</w:t>
            </w:r>
            <w:r>
              <w:rPr>
                <w:lang w:val="fr-FR"/>
              </w:rPr>
              <w:t>é</w:t>
            </w:r>
            <w:r>
              <w:rPr>
                <w:lang w:val="fr-FR"/>
              </w:rPr>
              <w:t>but et de fin seront automatiquement ajust</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aa613d3d-d794-4a1d-9578-a2c6edfe2275</w:t>
            </w:r>
          </w:p>
        </w:tc>
        <w:tc>
          <w:tcPr>
            <w:tcW w:w="7407" w:type="dxa"/>
            <w:shd w:val="clear" w:color="auto" w:fill="F2F2F2" w:themeFill="background1" w:themeFillShade="F2"/>
          </w:tcPr>
          <w:p w:rsidR="00000000" w:rsidRDefault="003238CB">
            <w:pPr>
              <w:rPr>
                <w:noProof/>
              </w:rPr>
            </w:pPr>
            <w:r>
              <w:rPr>
                <w:noProof/>
              </w:rPr>
              <w:t>Add playlists</w:t>
            </w:r>
          </w:p>
        </w:tc>
        <w:tc>
          <w:tcPr>
            <w:tcW w:w="7407" w:type="dxa"/>
          </w:tcPr>
          <w:p w:rsidR="00000000" w:rsidRDefault="003238CB">
            <w:pPr>
              <w:rPr>
                <w:lang w:val="fr-FR"/>
              </w:rPr>
            </w:pPr>
            <w:r>
              <w:rPr>
                <w:lang w:val="fr-FR"/>
              </w:rPr>
              <w:t>Ajouter des listes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e3e1bfd4-7208-4107-8151-5c585da74e96</w:t>
            </w:r>
          </w:p>
        </w:tc>
        <w:tc>
          <w:tcPr>
            <w:tcW w:w="7407" w:type="dxa"/>
            <w:shd w:val="clear" w:color="auto" w:fill="F2F2F2" w:themeFill="background1" w:themeFillShade="F2"/>
          </w:tcPr>
          <w:p w:rsidR="00000000" w:rsidRDefault="003238CB">
            <w:pPr>
              <w:rPr>
                <w:noProof/>
              </w:rPr>
            </w:pPr>
            <w:r>
              <w:rPr>
                <w:noProof/>
              </w:rPr>
              <w:t>You can also import whole playlists into you channel.</w:t>
            </w:r>
          </w:p>
        </w:tc>
        <w:tc>
          <w:tcPr>
            <w:tcW w:w="7407" w:type="dxa"/>
          </w:tcPr>
          <w:p w:rsidR="00000000" w:rsidRDefault="003238CB">
            <w:pPr>
              <w:rPr>
                <w:lang w:val="fr-FR"/>
              </w:rPr>
            </w:pPr>
            <w:r>
              <w:rPr>
                <w:lang w:val="fr-FR"/>
              </w:rPr>
              <w:t xml:space="preserve">Vous pouvez </w:t>
            </w:r>
            <w:r>
              <w:rPr>
                <w:lang w:val="fr-FR"/>
              </w:rPr>
              <w:t>é</w:t>
            </w:r>
            <w:r>
              <w:rPr>
                <w:lang w:val="fr-FR"/>
              </w:rPr>
              <w:t>galement importer des listes de lecture enti</w:t>
            </w:r>
            <w:r>
              <w:rPr>
                <w:lang w:val="fr-FR"/>
              </w:rPr>
              <w:t>è</w:t>
            </w:r>
            <w:r>
              <w:rPr>
                <w:lang w:val="fr-FR"/>
              </w:rPr>
              <w:t>res dans votre ch</w:t>
            </w:r>
            <w:r>
              <w:rPr>
                <w:lang w:val="fr-FR"/>
              </w:rPr>
              <w:t>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b5dc8f1e-6091-4080-8307-8cde33cd3fa5</w:t>
            </w:r>
          </w:p>
        </w:tc>
        <w:tc>
          <w:tcPr>
            <w:tcW w:w="7407" w:type="dxa"/>
            <w:shd w:val="clear" w:color="auto" w:fill="F2F2F2" w:themeFill="background1" w:themeFillShade="F2"/>
          </w:tcPr>
          <w:p w:rsidR="00000000" w:rsidRDefault="003238CB">
            <w:pPr>
              <w:rPr>
                <w:noProof/>
              </w:rPr>
            </w:pPr>
            <w:r>
              <w:rPr>
                <w:noProof/>
              </w:rPr>
              <w:t>Note the following conditions:</w:t>
            </w:r>
          </w:p>
        </w:tc>
        <w:tc>
          <w:tcPr>
            <w:tcW w:w="7407" w:type="dxa"/>
          </w:tcPr>
          <w:p w:rsidR="00000000" w:rsidRDefault="003238CB">
            <w:pPr>
              <w:rPr>
                <w:lang w:val="fr-FR"/>
              </w:rPr>
            </w:pPr>
            <w:r>
              <w:rPr>
                <w:lang w:val="fr-FR"/>
              </w:rPr>
              <w:t>Notez les conditions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0ba3ce01-461b-461e-96ef-b915e2b5ee96</w:t>
            </w:r>
          </w:p>
        </w:tc>
        <w:tc>
          <w:tcPr>
            <w:tcW w:w="7407" w:type="dxa"/>
            <w:shd w:val="clear" w:color="auto" w:fill="F2F2F2" w:themeFill="background1" w:themeFillShade="F2"/>
          </w:tcPr>
          <w:p w:rsidR="00000000" w:rsidRDefault="003238CB">
            <w:pPr>
              <w:rPr>
                <w:noProof/>
              </w:rPr>
            </w:pPr>
            <w:r>
              <w:rPr>
                <w:noProof/>
              </w:rPr>
              <w:t>You can import both EXPLICIT (manual) and smart playlists.</w:t>
            </w:r>
          </w:p>
        </w:tc>
        <w:tc>
          <w:tcPr>
            <w:tcW w:w="7407" w:type="dxa"/>
          </w:tcPr>
          <w:p w:rsidR="00000000" w:rsidRDefault="003238CB">
            <w:pPr>
              <w:rPr>
                <w:lang w:val="fr-FR"/>
              </w:rPr>
            </w:pPr>
            <w:r>
              <w:rPr>
                <w:lang w:val="fr-FR"/>
              </w:rPr>
              <w:t xml:space="preserve">Vous pouvez importer </w:t>
            </w:r>
            <w:r>
              <w:rPr>
                <w:lang w:val="fr-FR"/>
              </w:rPr>
              <w:t>à</w:t>
            </w:r>
            <w:r>
              <w:rPr>
                <w:lang w:val="fr-FR"/>
              </w:rPr>
              <w:t xml:space="preserve"> la fois des listes de lecture EXPLICIT (manuel) et intelligentes.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fff3031f-6459-48af-9380-c58a5712cedb</w:t>
            </w:r>
          </w:p>
        </w:tc>
        <w:tc>
          <w:tcPr>
            <w:tcW w:w="7407" w:type="dxa"/>
            <w:shd w:val="clear" w:color="auto" w:fill="F2F2F2" w:themeFill="background1" w:themeFillShade="F2"/>
          </w:tcPr>
          <w:p w:rsidR="00000000" w:rsidRDefault="003238CB">
            <w:pPr>
              <w:rPr>
                <w:noProof/>
              </w:rPr>
            </w:pPr>
            <w:r>
              <w:rPr>
                <w:noProof/>
              </w:rPr>
              <w:t xml:space="preserve">A </w:t>
            </w:r>
            <w:r>
              <w:rPr>
                <w:rStyle w:val="mqInternal"/>
                <w:noProof/>
              </w:rPr>
              <w:t>[1}</w:t>
            </w:r>
            <w:r>
              <w:rPr>
                <w:noProof/>
              </w:rPr>
              <w:t>snapshot</w:t>
            </w:r>
            <w:r>
              <w:rPr>
                <w:rStyle w:val="mqInternal"/>
                <w:noProof/>
              </w:rPr>
              <w:t>{2]</w:t>
            </w:r>
            <w:r>
              <w:rPr>
                <w:noProof/>
              </w:rPr>
              <w:t xml:space="preserve"> of the playlist in its current state will be imported (meaning that future changes to the playlist will </w:t>
            </w:r>
            <w:r>
              <w:rPr>
                <w:rStyle w:val="mqInternal"/>
                <w:noProof/>
              </w:rPr>
              <w:t>[1}</w:t>
            </w:r>
            <w:r>
              <w:rPr>
                <w:noProof/>
              </w:rPr>
              <w:t>not</w:t>
            </w:r>
            <w:r>
              <w:rPr>
                <w:rStyle w:val="mqInternal"/>
                <w:noProof/>
              </w:rPr>
              <w:t>{2]</w:t>
            </w:r>
            <w:r>
              <w:rPr>
                <w:noProof/>
              </w:rPr>
              <w:t xml:space="preserve"> be reflected in </w:t>
            </w:r>
            <w:r>
              <w:rPr>
                <w:noProof/>
              </w:rPr>
              <w:t>the channel contents).</w:t>
            </w:r>
          </w:p>
        </w:tc>
        <w:tc>
          <w:tcPr>
            <w:tcW w:w="7407" w:type="dxa"/>
          </w:tcPr>
          <w:p w:rsidR="00000000" w:rsidRDefault="003238CB">
            <w:pPr>
              <w:rPr>
                <w:lang w:val="fr-FR"/>
              </w:rPr>
            </w:pPr>
            <w:r>
              <w:rPr>
                <w:lang w:val="fr-FR"/>
              </w:rPr>
              <w:t xml:space="preserve">UNE </w:t>
            </w:r>
            <w:r>
              <w:rPr>
                <w:rStyle w:val="mqInternal"/>
                <w:noProof/>
                <w:lang w:val="fr-FR"/>
              </w:rPr>
              <w:t>[1}</w:t>
            </w:r>
            <w:r>
              <w:rPr>
                <w:lang w:val="fr-FR"/>
              </w:rPr>
              <w:t>instantan</w:t>
            </w:r>
            <w:r>
              <w:rPr>
                <w:lang w:val="fr-FR"/>
              </w:rPr>
              <w:t>é</w:t>
            </w:r>
            <w:r>
              <w:rPr>
                <w:rStyle w:val="mqInternal"/>
                <w:noProof/>
                <w:lang w:val="fr-FR"/>
              </w:rPr>
              <w:t>{2]</w:t>
            </w:r>
            <w:r>
              <w:rPr>
                <w:lang w:val="fr-FR"/>
              </w:rPr>
              <w:t xml:space="preserve"> de la liste de lecture dans son </w:t>
            </w:r>
            <w:r>
              <w:rPr>
                <w:lang w:val="fr-FR"/>
              </w:rPr>
              <w:t>é</w:t>
            </w:r>
            <w:r>
              <w:rPr>
                <w:lang w:val="fr-FR"/>
              </w:rPr>
              <w:t>tat actuel sera import</w:t>
            </w:r>
            <w:r>
              <w:rPr>
                <w:lang w:val="fr-FR"/>
              </w:rPr>
              <w:t>é</w:t>
            </w:r>
            <w:r>
              <w:rPr>
                <w:lang w:val="fr-FR"/>
              </w:rPr>
              <w:t>e (ce qui signifie que les futures modifications apport</w:t>
            </w:r>
            <w:r>
              <w:rPr>
                <w:lang w:val="fr-FR"/>
              </w:rPr>
              <w:t>é</w:t>
            </w:r>
            <w:r>
              <w:rPr>
                <w:lang w:val="fr-FR"/>
              </w:rPr>
              <w:t xml:space="preserve">es </w:t>
            </w:r>
            <w:r>
              <w:rPr>
                <w:lang w:val="fr-FR"/>
              </w:rPr>
              <w:t>à</w:t>
            </w:r>
            <w:r>
              <w:rPr>
                <w:lang w:val="fr-FR"/>
              </w:rPr>
              <w:t xml:space="preserve"> la liste de lecture seront </w:t>
            </w:r>
            <w:r>
              <w:rPr>
                <w:rStyle w:val="mqInternal"/>
                <w:noProof/>
                <w:lang w:val="fr-FR"/>
              </w:rPr>
              <w:t>[1}</w:t>
            </w:r>
            <w:r>
              <w:rPr>
                <w:lang w:val="fr-FR"/>
              </w:rPr>
              <w:t>ne pas</w:t>
            </w:r>
            <w:r>
              <w:rPr>
                <w:rStyle w:val="mqInternal"/>
                <w:noProof/>
                <w:lang w:val="fr-FR"/>
              </w:rPr>
              <w:t>{2]</w:t>
            </w:r>
            <w:r>
              <w:rPr>
                <w:lang w:val="fr-FR"/>
              </w:rPr>
              <w:t xml:space="preserve"> se refl</w:t>
            </w:r>
            <w:r>
              <w:rPr>
                <w:lang w:val="fr-FR"/>
              </w:rPr>
              <w:t>é</w:t>
            </w:r>
            <w:r>
              <w:rPr>
                <w:lang w:val="fr-FR"/>
              </w:rPr>
              <w:t>ter dans le contenu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ecce48c</w:t>
            </w:r>
            <w:r>
              <w:rPr>
                <w:noProof/>
                <w:sz w:val="2"/>
              </w:rPr>
              <w:t>6-5b7e-476b-927f-3548b99ed3ee</w:t>
            </w:r>
          </w:p>
        </w:tc>
        <w:tc>
          <w:tcPr>
            <w:tcW w:w="7407" w:type="dxa"/>
            <w:shd w:val="clear" w:color="auto" w:fill="F2F2F2" w:themeFill="background1" w:themeFillShade="F2"/>
          </w:tcPr>
          <w:p w:rsidR="00000000" w:rsidRDefault="003238CB">
            <w:pPr>
              <w:rPr>
                <w:noProof/>
              </w:rPr>
            </w:pPr>
            <w:r>
              <w:rPr>
                <w:noProof/>
              </w:rPr>
              <w:t>Only one playlist can be imported at a time.</w:t>
            </w:r>
          </w:p>
        </w:tc>
        <w:tc>
          <w:tcPr>
            <w:tcW w:w="7407" w:type="dxa"/>
          </w:tcPr>
          <w:p w:rsidR="00000000" w:rsidRDefault="003238CB">
            <w:pPr>
              <w:rPr>
                <w:lang w:val="fr-FR"/>
              </w:rPr>
            </w:pPr>
            <w:r>
              <w:rPr>
                <w:lang w:val="fr-FR"/>
              </w:rPr>
              <w:t xml:space="preserve">Une seule liste de lecture peut </w:t>
            </w:r>
            <w:r>
              <w:rPr>
                <w:lang w:val="fr-FR"/>
              </w:rPr>
              <w:t>ê</w:t>
            </w:r>
            <w:r>
              <w:rPr>
                <w:lang w:val="fr-FR"/>
              </w:rPr>
              <w:t>tre import</w:t>
            </w:r>
            <w:r>
              <w:rPr>
                <w:lang w:val="fr-FR"/>
              </w:rPr>
              <w:t>é</w:t>
            </w:r>
            <w:r>
              <w:rPr>
                <w:lang w:val="fr-FR"/>
              </w:rPr>
              <w:t xml:space="preserve">e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39cba33a-bbfb-46b2-8a4d-61576c2418ec</w:t>
            </w:r>
          </w:p>
        </w:tc>
        <w:tc>
          <w:tcPr>
            <w:tcW w:w="7407" w:type="dxa"/>
            <w:shd w:val="clear" w:color="auto" w:fill="F2F2F2" w:themeFill="background1" w:themeFillShade="F2"/>
          </w:tcPr>
          <w:p w:rsidR="00000000" w:rsidRDefault="003238CB">
            <w:pPr>
              <w:rPr>
                <w:noProof/>
              </w:rPr>
            </w:pPr>
            <w:r>
              <w:rPr>
                <w:noProof/>
              </w:rPr>
              <w:t>If the imported playlist contains a Live event, an identical new Live event with s</w:t>
            </w:r>
            <w:r>
              <w:rPr>
                <w:noProof/>
              </w:rPr>
              <w:t>ame name, description &amp; duration will be created.</w:t>
            </w:r>
          </w:p>
        </w:tc>
        <w:tc>
          <w:tcPr>
            <w:tcW w:w="7407" w:type="dxa"/>
          </w:tcPr>
          <w:p w:rsidR="00000000" w:rsidRDefault="003238CB">
            <w:pPr>
              <w:rPr>
                <w:lang w:val="fr-FR"/>
              </w:rPr>
            </w:pPr>
            <w:r>
              <w:rPr>
                <w:lang w:val="fr-FR"/>
              </w:rPr>
              <w:t>Si la liste de lecture import</w:t>
            </w:r>
            <w:r>
              <w:rPr>
                <w:lang w:val="fr-FR"/>
              </w:rPr>
              <w:t>é</w:t>
            </w:r>
            <w:r>
              <w:rPr>
                <w:lang w:val="fr-FR"/>
              </w:rPr>
              <w:t xml:space="preserve">e contient un </w:t>
            </w:r>
            <w:r>
              <w:rPr>
                <w:lang w:val="fr-FR"/>
              </w:rPr>
              <w:t>é</w:t>
            </w:r>
            <w:r>
              <w:rPr>
                <w:lang w:val="fr-FR"/>
              </w:rPr>
              <w:t>v</w:t>
            </w:r>
            <w:r>
              <w:rPr>
                <w:lang w:val="fr-FR"/>
              </w:rPr>
              <w:t>é</w:t>
            </w:r>
            <w:r>
              <w:rPr>
                <w:lang w:val="fr-FR"/>
              </w:rPr>
              <w:t xml:space="preserve">nement en direct, un nouvel </w:t>
            </w:r>
            <w:r>
              <w:rPr>
                <w:lang w:val="fr-FR"/>
              </w:rPr>
              <w:t>é</w:t>
            </w:r>
            <w:r>
              <w:rPr>
                <w:lang w:val="fr-FR"/>
              </w:rPr>
              <w:t>v</w:t>
            </w:r>
            <w:r>
              <w:rPr>
                <w:lang w:val="fr-FR"/>
              </w:rPr>
              <w:t>é</w:t>
            </w:r>
            <w:r>
              <w:rPr>
                <w:lang w:val="fr-FR"/>
              </w:rPr>
              <w:t>nement en direct identique avec le m</w:t>
            </w:r>
            <w:r>
              <w:rPr>
                <w:lang w:val="fr-FR"/>
              </w:rPr>
              <w:t>ê</w:t>
            </w:r>
            <w:r>
              <w:rPr>
                <w:lang w:val="fr-FR"/>
              </w:rPr>
              <w:t>me nom, la m</w:t>
            </w:r>
            <w:r>
              <w:rPr>
                <w:lang w:val="fr-FR"/>
              </w:rPr>
              <w:t>ê</w:t>
            </w:r>
            <w:r>
              <w:rPr>
                <w:lang w:val="fr-FR"/>
              </w:rPr>
              <w:t>me description et la m</w:t>
            </w:r>
            <w:r>
              <w:rPr>
                <w:lang w:val="fr-FR"/>
              </w:rPr>
              <w:t>ê</w:t>
            </w:r>
            <w:r>
              <w:rPr>
                <w:lang w:val="fr-FR"/>
              </w:rPr>
              <w:t>me dur</w:t>
            </w:r>
            <w:r>
              <w:rPr>
                <w:lang w:val="fr-FR"/>
              </w:rPr>
              <w:t>é</w:t>
            </w:r>
            <w:r>
              <w:rPr>
                <w:lang w:val="fr-FR"/>
              </w:rPr>
              <w:t>e sera cr</w:t>
            </w:r>
            <w:r>
              <w:rPr>
                <w:lang w:val="fr-FR"/>
              </w:rPr>
              <w:t>éé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1375de1f-be80-4674-afdf-5672df</w:t>
            </w:r>
            <w:r>
              <w:rPr>
                <w:noProof/>
                <w:sz w:val="2"/>
              </w:rPr>
              <w:t>3a2034</w:t>
            </w:r>
          </w:p>
        </w:tc>
        <w:tc>
          <w:tcPr>
            <w:tcW w:w="7407" w:type="dxa"/>
            <w:shd w:val="clear" w:color="auto" w:fill="F2F2F2" w:themeFill="background1" w:themeFillShade="F2"/>
          </w:tcPr>
          <w:p w:rsidR="00000000" w:rsidRDefault="003238CB">
            <w:pPr>
              <w:rPr>
                <w:noProof/>
              </w:rPr>
            </w:pPr>
            <w:r>
              <w:rPr>
                <w:noProof/>
              </w:rPr>
              <w:t>This is because a Live event always shares an 1:1 relationship with the channel.</w:t>
            </w:r>
          </w:p>
        </w:tc>
        <w:tc>
          <w:tcPr>
            <w:tcW w:w="7407" w:type="dxa"/>
          </w:tcPr>
          <w:p w:rsidR="00000000" w:rsidRDefault="003238CB">
            <w:pPr>
              <w:rPr>
                <w:lang w:val="fr-FR"/>
              </w:rPr>
            </w:pPr>
            <w:r>
              <w:rPr>
                <w:lang w:val="fr-FR"/>
              </w:rPr>
              <w:t xml:space="preserve">En effet, un </w:t>
            </w:r>
            <w:r>
              <w:rPr>
                <w:lang w:val="fr-FR"/>
              </w:rPr>
              <w:t>é</w:t>
            </w:r>
            <w:r>
              <w:rPr>
                <w:lang w:val="fr-FR"/>
              </w:rPr>
              <w:t>v</w:t>
            </w:r>
            <w:r>
              <w:rPr>
                <w:lang w:val="fr-FR"/>
              </w:rPr>
              <w:t>é</w:t>
            </w:r>
            <w:r>
              <w:rPr>
                <w:lang w:val="fr-FR"/>
              </w:rPr>
              <w:t>nement en direct partage toujours une relation 1: 1 avec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1f38c86a-3539-4cfb-893c-c1c19ab616f7</w:t>
            </w:r>
          </w:p>
        </w:tc>
        <w:tc>
          <w:tcPr>
            <w:tcW w:w="7407" w:type="dxa"/>
            <w:shd w:val="clear" w:color="auto" w:fill="F2F2F2" w:themeFill="background1" w:themeFillShade="F2"/>
          </w:tcPr>
          <w:p w:rsidR="00000000" w:rsidRDefault="003238CB">
            <w:pPr>
              <w:rPr>
                <w:noProof/>
              </w:rPr>
            </w:pPr>
            <w:r>
              <w:rPr>
                <w:noProof/>
              </w:rPr>
              <w:t xml:space="preserve">The videos in the playlist will be added </w:t>
            </w:r>
            <w:r>
              <w:rPr>
                <w:rStyle w:val="mqInternal"/>
                <w:noProof/>
              </w:rPr>
              <w:t>[1</w:t>
            </w:r>
            <w:r>
              <w:rPr>
                <w:rStyle w:val="mqInternal"/>
                <w:noProof/>
              </w:rPr>
              <w:t>}</w:t>
            </w:r>
            <w:r>
              <w:rPr>
                <w:noProof/>
              </w:rPr>
              <w:t>to the end</w:t>
            </w:r>
            <w:r>
              <w:rPr>
                <w:rStyle w:val="mqInternal"/>
                <w:noProof/>
              </w:rPr>
              <w:t>{2]</w:t>
            </w:r>
            <w:r>
              <w:rPr>
                <w:noProof/>
              </w:rPr>
              <w:t xml:space="preserve"> of the current channel program.</w:t>
            </w:r>
          </w:p>
        </w:tc>
        <w:tc>
          <w:tcPr>
            <w:tcW w:w="7407" w:type="dxa"/>
          </w:tcPr>
          <w:p w:rsidR="00000000" w:rsidRDefault="003238CB">
            <w:pPr>
              <w:rPr>
                <w:lang w:val="fr-FR"/>
              </w:rPr>
            </w:pPr>
            <w:r>
              <w:rPr>
                <w:lang w:val="fr-FR"/>
              </w:rPr>
              <w:t>Les vid</w:t>
            </w:r>
            <w:r>
              <w:rPr>
                <w:lang w:val="fr-FR"/>
              </w:rPr>
              <w:t>é</w:t>
            </w:r>
            <w:r>
              <w:rPr>
                <w:lang w:val="fr-FR"/>
              </w:rPr>
              <w:t>os de la playlist seront ajout</w:t>
            </w:r>
            <w:r>
              <w:rPr>
                <w:lang w:val="fr-FR"/>
              </w:rPr>
              <w:t>é</w:t>
            </w:r>
            <w:r>
              <w:rPr>
                <w:lang w:val="fr-FR"/>
              </w:rPr>
              <w:t xml:space="preserve">es </w:t>
            </w:r>
            <w:r>
              <w:rPr>
                <w:rStyle w:val="mqInternal"/>
                <w:noProof/>
                <w:lang w:val="fr-FR"/>
              </w:rPr>
              <w:t>[1}</w:t>
            </w:r>
            <w:r>
              <w:rPr>
                <w:lang w:val="fr-FR"/>
              </w:rPr>
              <w:t>jusqu'</w:t>
            </w:r>
            <w:r>
              <w:rPr>
                <w:lang w:val="fr-FR"/>
              </w:rPr>
              <w:t>à</w:t>
            </w:r>
            <w:r>
              <w:rPr>
                <w:lang w:val="fr-FR"/>
              </w:rPr>
              <w:t xml:space="preserve"> la fin</w:t>
            </w:r>
            <w:r>
              <w:rPr>
                <w:rStyle w:val="mqInternal"/>
                <w:noProof/>
                <w:lang w:val="fr-FR"/>
              </w:rPr>
              <w:t>{2]</w:t>
            </w:r>
            <w:r>
              <w:rPr>
                <w:lang w:val="fr-FR"/>
              </w:rPr>
              <w:t xml:space="preserve"> du programme de la cha</w:t>
            </w:r>
            <w:r>
              <w:rPr>
                <w:lang w:val="fr-FR"/>
              </w:rPr>
              <w:t>î</w:t>
            </w:r>
            <w:r>
              <w:rPr>
                <w:lang w:val="fr-FR"/>
              </w:rPr>
              <w:t>ne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37e6cc4d-e1ba-470f-ada0-301bbdde05e7</w:t>
            </w:r>
          </w:p>
        </w:tc>
        <w:tc>
          <w:tcPr>
            <w:tcW w:w="7407" w:type="dxa"/>
            <w:shd w:val="clear" w:color="auto" w:fill="F2F2F2" w:themeFill="background1" w:themeFillShade="F2"/>
          </w:tcPr>
          <w:p w:rsidR="00000000" w:rsidRDefault="003238CB">
            <w:pPr>
              <w:rPr>
                <w:noProof/>
              </w:rPr>
            </w:pPr>
            <w:r>
              <w:rPr>
                <w:noProof/>
              </w:rPr>
              <w:t>You can add VOD content as well as playlists, and duplicates are all</w:t>
            </w:r>
            <w:r>
              <w:rPr>
                <w:noProof/>
              </w:rPr>
              <w:t>owed.</w:t>
            </w:r>
          </w:p>
        </w:tc>
        <w:tc>
          <w:tcPr>
            <w:tcW w:w="7407" w:type="dxa"/>
          </w:tcPr>
          <w:p w:rsidR="00000000" w:rsidRDefault="003238CB">
            <w:pPr>
              <w:rPr>
                <w:lang w:val="fr-FR"/>
              </w:rPr>
            </w:pPr>
            <w:r>
              <w:rPr>
                <w:lang w:val="fr-FR"/>
              </w:rPr>
              <w:t>Vous pouvez ajouter du contenu VOD ainsi que des listes de lecture, et les doublons sont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96500240-cca1-420c-b091-9006b0cdfcfb</w:t>
            </w:r>
          </w:p>
        </w:tc>
        <w:tc>
          <w:tcPr>
            <w:tcW w:w="7407" w:type="dxa"/>
            <w:shd w:val="clear" w:color="auto" w:fill="F2F2F2" w:themeFill="background1" w:themeFillShade="F2"/>
          </w:tcPr>
          <w:p w:rsidR="00000000" w:rsidRDefault="003238CB">
            <w:pPr>
              <w:rPr>
                <w:noProof/>
              </w:rPr>
            </w:pPr>
            <w:r>
              <w:rPr>
                <w:noProof/>
              </w:rPr>
              <w:t>There is a validation check on the total asset limit (100).</w:t>
            </w:r>
          </w:p>
        </w:tc>
        <w:tc>
          <w:tcPr>
            <w:tcW w:w="7407" w:type="dxa"/>
          </w:tcPr>
          <w:p w:rsidR="00000000" w:rsidRDefault="003238CB">
            <w:pPr>
              <w:rPr>
                <w:lang w:val="fr-FR"/>
              </w:rPr>
            </w:pPr>
            <w:r>
              <w:rPr>
                <w:lang w:val="fr-FR"/>
              </w:rPr>
              <w:t>Il y a un contr</w:t>
            </w:r>
            <w:r>
              <w:rPr>
                <w:lang w:val="fr-FR"/>
              </w:rPr>
              <w:t>ô</w:t>
            </w:r>
            <w:r>
              <w:rPr>
                <w:lang w:val="fr-FR"/>
              </w:rPr>
              <w:t>le de validation sur la limite t</w:t>
            </w:r>
            <w:r>
              <w:rPr>
                <w:lang w:val="fr-FR"/>
              </w:rPr>
              <w:t>otale des actifs (100).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eda9b14e-4df7-4403-8175-cb222bf472b6</w:t>
            </w:r>
          </w:p>
        </w:tc>
        <w:tc>
          <w:tcPr>
            <w:tcW w:w="7407" w:type="dxa"/>
            <w:shd w:val="clear" w:color="auto" w:fill="F2F2F2" w:themeFill="background1" w:themeFillShade="F2"/>
          </w:tcPr>
          <w:p w:rsidR="00000000" w:rsidRDefault="003238CB">
            <w:pPr>
              <w:rPr>
                <w:noProof/>
              </w:rPr>
            </w:pPr>
            <w:r>
              <w:rPr>
                <w:noProof/>
              </w:rPr>
              <w:t>If the import will exceed 100 asset limit, the import will fail.</w:t>
            </w:r>
          </w:p>
        </w:tc>
        <w:tc>
          <w:tcPr>
            <w:tcW w:w="7407" w:type="dxa"/>
          </w:tcPr>
          <w:p w:rsidR="00000000" w:rsidRDefault="003238CB">
            <w:pPr>
              <w:rPr>
                <w:lang w:val="fr-FR"/>
              </w:rPr>
            </w:pPr>
            <w:r>
              <w:rPr>
                <w:lang w:val="fr-FR"/>
              </w:rPr>
              <w:t>Si l'importation d</w:t>
            </w:r>
            <w:r>
              <w:rPr>
                <w:lang w:val="fr-FR"/>
              </w:rPr>
              <w:t>é</w:t>
            </w:r>
            <w:r>
              <w:rPr>
                <w:lang w:val="fr-FR"/>
              </w:rPr>
              <w:t xml:space="preserve">passe la limite de 100 actifs, l'importation </w:t>
            </w:r>
            <w:r>
              <w:rPr>
                <w:lang w:val="fr-FR"/>
              </w:rPr>
              <w:t>é</w:t>
            </w:r>
            <w:r>
              <w:rPr>
                <w:lang w:val="fr-FR"/>
              </w:rPr>
              <w:t>chouera.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f555e23f-3729-4b92-b97f-ce7b3c43baf5</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w:t>
            </w:r>
            <w:r>
              <w:rPr>
                <w:lang w:val="fr-FR"/>
              </w:rPr>
              <w: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7c4bd83d-48d6-4cff-a981-9ebf0f342fdd</w:t>
            </w:r>
          </w:p>
        </w:tc>
        <w:tc>
          <w:tcPr>
            <w:tcW w:w="7407" w:type="dxa"/>
            <w:shd w:val="clear" w:color="auto" w:fill="F2F2F2" w:themeFill="background1" w:themeFillShade="F2"/>
          </w:tcPr>
          <w:p w:rsidR="00000000" w:rsidRDefault="003238CB">
            <w:pPr>
              <w:rPr>
                <w:noProof/>
              </w:rPr>
            </w:pPr>
            <w:r>
              <w:rPr>
                <w:noProof/>
              </w:rPr>
              <w:t>If Live input is not enabled for the channel, you can still import a playlist that includes Live events in it by choosing to exclude the Live events from import.</w:t>
            </w:r>
          </w:p>
        </w:tc>
        <w:tc>
          <w:tcPr>
            <w:tcW w:w="7407" w:type="dxa"/>
          </w:tcPr>
          <w:p w:rsidR="00000000" w:rsidRDefault="003238CB">
            <w:pPr>
              <w:rPr>
                <w:lang w:val="fr-FR"/>
              </w:rPr>
            </w:pPr>
            <w:r>
              <w:rPr>
                <w:lang w:val="fr-FR"/>
              </w:rPr>
              <w:t>Si l'entr</w:t>
            </w:r>
            <w:r>
              <w:rPr>
                <w:lang w:val="fr-FR"/>
              </w:rPr>
              <w:t>é</w:t>
            </w:r>
            <w:r>
              <w:rPr>
                <w:lang w:val="fr-FR"/>
              </w:rPr>
              <w:t>e en direct n'est pas activ</w:t>
            </w:r>
            <w:r>
              <w:rPr>
                <w:lang w:val="fr-FR"/>
              </w:rPr>
              <w:t>é</w:t>
            </w:r>
            <w:r>
              <w:rPr>
                <w:lang w:val="fr-FR"/>
              </w:rPr>
              <w:t>e pour la cha</w:t>
            </w:r>
            <w:r>
              <w:rPr>
                <w:lang w:val="fr-FR"/>
              </w:rPr>
              <w:t>î</w:t>
            </w:r>
            <w:r>
              <w:rPr>
                <w:lang w:val="fr-FR"/>
              </w:rPr>
              <w:t xml:space="preserve">ne, vous pouvez toujours importer une liste de lecture qui contient des </w:t>
            </w:r>
            <w:r>
              <w:rPr>
                <w:lang w:val="fr-FR"/>
              </w:rPr>
              <w:t>é</w:t>
            </w:r>
            <w:r>
              <w:rPr>
                <w:lang w:val="fr-FR"/>
              </w:rPr>
              <w:t>v</w:t>
            </w:r>
            <w:r>
              <w:rPr>
                <w:lang w:val="fr-FR"/>
              </w:rPr>
              <w:t>é</w:t>
            </w:r>
            <w:r>
              <w:rPr>
                <w:lang w:val="fr-FR"/>
              </w:rPr>
              <w:t xml:space="preserve">nements en direct en choisissant d'exclure les </w:t>
            </w:r>
            <w:r>
              <w:rPr>
                <w:lang w:val="fr-FR"/>
              </w:rPr>
              <w:t>é</w:t>
            </w:r>
            <w:r>
              <w:rPr>
                <w:lang w:val="fr-FR"/>
              </w:rPr>
              <w:t>v</w:t>
            </w:r>
            <w:r>
              <w:rPr>
                <w:lang w:val="fr-FR"/>
              </w:rPr>
              <w:t>é</w:t>
            </w:r>
            <w:r>
              <w:rPr>
                <w:lang w:val="fr-FR"/>
              </w:rPr>
              <w:t>nements en direct de l'importation.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b6aadba9-1d08-4e13-9288-90bb631a9ca9</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ac5d21d7-0063-4ad1-8e</w:t>
            </w:r>
            <w:r>
              <w:rPr>
                <w:noProof/>
                <w:sz w:val="2"/>
              </w:rPr>
              <w:t>62-3bed61ec4786</w:t>
            </w:r>
          </w:p>
        </w:tc>
        <w:tc>
          <w:tcPr>
            <w:tcW w:w="7407" w:type="dxa"/>
            <w:shd w:val="clear" w:color="auto" w:fill="F2F2F2" w:themeFill="background1" w:themeFillShade="F2"/>
          </w:tcPr>
          <w:p w:rsidR="00000000" w:rsidRDefault="003238CB">
            <w:pPr>
              <w:rPr>
                <w:noProof/>
              </w:rPr>
            </w:pPr>
            <w:r>
              <w:rPr>
                <w:noProof/>
              </w:rPr>
              <w:t>If this is an SSAI-enabled channel, live events are not allowed.</w:t>
            </w:r>
          </w:p>
        </w:tc>
        <w:tc>
          <w:tcPr>
            <w:tcW w:w="7407" w:type="dxa"/>
          </w:tcPr>
          <w:p w:rsidR="00000000" w:rsidRDefault="003238CB">
            <w:pPr>
              <w:rPr>
                <w:lang w:val="fr-FR"/>
              </w:rPr>
            </w:pPr>
            <w:r>
              <w:rPr>
                <w:lang w:val="fr-FR"/>
              </w:rPr>
              <w:t xml:space="preserve">S'il s'agit d'un canal compatible SSAI, les </w:t>
            </w:r>
            <w:r>
              <w:rPr>
                <w:lang w:val="fr-FR"/>
              </w:rPr>
              <w:t>é</w:t>
            </w:r>
            <w:r>
              <w:rPr>
                <w:lang w:val="fr-FR"/>
              </w:rPr>
              <w:t>v</w:t>
            </w:r>
            <w:r>
              <w:rPr>
                <w:lang w:val="fr-FR"/>
              </w:rPr>
              <w:t>é</w:t>
            </w:r>
            <w:r>
              <w:rPr>
                <w:lang w:val="fr-FR"/>
              </w:rPr>
              <w:t>nements en direct ne sont pas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3f72f05a-38be-40e9-ae27-18879f519580</w:t>
            </w:r>
          </w:p>
        </w:tc>
        <w:tc>
          <w:tcPr>
            <w:tcW w:w="7407" w:type="dxa"/>
            <w:shd w:val="clear" w:color="auto" w:fill="F2F2F2" w:themeFill="background1" w:themeFillShade="F2"/>
          </w:tcPr>
          <w:p w:rsidR="00000000" w:rsidRDefault="003238CB">
            <w:pPr>
              <w:rPr>
                <w:noProof/>
              </w:rPr>
            </w:pPr>
            <w:r>
              <w:rPr>
                <w:noProof/>
              </w:rPr>
              <w:t>You can still import a playlist that includes</w:t>
            </w:r>
            <w:r>
              <w:rPr>
                <w:noProof/>
              </w:rPr>
              <w:t xml:space="preserve"> Live events in it by choosing to exclude the Live events from import.</w:t>
            </w:r>
          </w:p>
        </w:tc>
        <w:tc>
          <w:tcPr>
            <w:tcW w:w="7407" w:type="dxa"/>
          </w:tcPr>
          <w:p w:rsidR="00000000" w:rsidRDefault="003238CB">
            <w:pPr>
              <w:rPr>
                <w:lang w:val="fr-FR"/>
              </w:rPr>
            </w:pPr>
            <w:r>
              <w:rPr>
                <w:lang w:val="fr-FR"/>
              </w:rPr>
              <w:t xml:space="preserve">Vous pouvez toujours importer une liste de lecture qui contient des </w:t>
            </w:r>
            <w:r>
              <w:rPr>
                <w:lang w:val="fr-FR"/>
              </w:rPr>
              <w:t>é</w:t>
            </w:r>
            <w:r>
              <w:rPr>
                <w:lang w:val="fr-FR"/>
              </w:rPr>
              <w:t>v</w:t>
            </w:r>
            <w:r>
              <w:rPr>
                <w:lang w:val="fr-FR"/>
              </w:rPr>
              <w:t>é</w:t>
            </w:r>
            <w:r>
              <w:rPr>
                <w:lang w:val="fr-FR"/>
              </w:rPr>
              <w:t xml:space="preserve">nements Live en choisissant d'exclure les </w:t>
            </w:r>
            <w:r>
              <w:rPr>
                <w:lang w:val="fr-FR"/>
              </w:rPr>
              <w:t>é</w:t>
            </w:r>
            <w:r>
              <w:rPr>
                <w:lang w:val="fr-FR"/>
              </w:rPr>
              <w:t>v</w:t>
            </w:r>
            <w:r>
              <w:rPr>
                <w:lang w:val="fr-FR"/>
              </w:rPr>
              <w:t>é</w:t>
            </w:r>
            <w:r>
              <w:rPr>
                <w:lang w:val="fr-FR"/>
              </w:rPr>
              <w:t>nements Live de l'importation.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1bee5c71-f28f-4e00-bb0c-d735c0794</w:t>
            </w:r>
            <w:r>
              <w:rPr>
                <w:noProof/>
                <w:sz w:val="2"/>
              </w:rPr>
              <w:t>f9c</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7ba2ef65-26ec-4918-bf20-81b9fec27285</w:t>
            </w:r>
          </w:p>
        </w:tc>
        <w:tc>
          <w:tcPr>
            <w:tcW w:w="7407" w:type="dxa"/>
            <w:shd w:val="clear" w:color="auto" w:fill="F2F2F2" w:themeFill="background1" w:themeFillShade="F2"/>
          </w:tcPr>
          <w:p w:rsidR="00000000" w:rsidRDefault="003238CB">
            <w:pPr>
              <w:rPr>
                <w:noProof/>
              </w:rPr>
            </w:pPr>
            <w:r>
              <w:rPr>
                <w:noProof/>
              </w:rPr>
              <w:t>Only the eligible assets with an MP4 rendition will be allowed.</w:t>
            </w:r>
          </w:p>
        </w:tc>
        <w:tc>
          <w:tcPr>
            <w:tcW w:w="7407" w:type="dxa"/>
          </w:tcPr>
          <w:p w:rsidR="00000000" w:rsidRDefault="003238CB">
            <w:pPr>
              <w:rPr>
                <w:lang w:val="fr-FR"/>
              </w:rPr>
            </w:pPr>
            <w:r>
              <w:rPr>
                <w:lang w:val="fr-FR"/>
              </w:rPr>
              <w:t xml:space="preserve">Seuls les </w:t>
            </w:r>
            <w:r>
              <w:rPr>
                <w:lang w:val="fr-FR"/>
              </w:rPr>
              <w:t>é</w:t>
            </w:r>
            <w:r>
              <w:rPr>
                <w:lang w:val="fr-FR"/>
              </w:rPr>
              <w:t>l</w:t>
            </w:r>
            <w:r>
              <w:rPr>
                <w:lang w:val="fr-FR"/>
              </w:rPr>
              <w:t>é</w:t>
            </w:r>
            <w:r>
              <w:rPr>
                <w:lang w:val="fr-FR"/>
              </w:rPr>
              <w:t xml:space="preserve">ments </w:t>
            </w:r>
            <w:r>
              <w:rPr>
                <w:lang w:val="fr-FR"/>
              </w:rPr>
              <w:t>é</w:t>
            </w:r>
            <w:r>
              <w:rPr>
                <w:lang w:val="fr-FR"/>
              </w:rPr>
              <w:t>ligibles avec un rendu MP4 seront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17052b1b-d8d0-4903-b611-4048c4e55f49</w:t>
            </w:r>
          </w:p>
        </w:tc>
        <w:tc>
          <w:tcPr>
            <w:tcW w:w="7407" w:type="dxa"/>
            <w:shd w:val="clear" w:color="auto" w:fill="F2F2F2" w:themeFill="background1" w:themeFillShade="F2"/>
          </w:tcPr>
          <w:p w:rsidR="00000000" w:rsidRDefault="003238CB">
            <w:pPr>
              <w:rPr>
                <w:noProof/>
              </w:rPr>
            </w:pPr>
            <w:r>
              <w:rPr>
                <w:noProof/>
              </w:rPr>
              <w:t>A warning indicates what assets will be ineligible for import - upon confirmation, only the eligible assets will be imported.</w:t>
            </w:r>
          </w:p>
        </w:tc>
        <w:tc>
          <w:tcPr>
            <w:tcW w:w="7407" w:type="dxa"/>
          </w:tcPr>
          <w:p w:rsidR="00000000" w:rsidRDefault="003238CB">
            <w:pPr>
              <w:rPr>
                <w:lang w:val="fr-FR"/>
              </w:rPr>
            </w:pPr>
            <w:r>
              <w:rPr>
                <w:lang w:val="fr-FR"/>
              </w:rPr>
              <w:t xml:space="preserve">Un avertissement indique quels actifs ne seront pas </w:t>
            </w:r>
            <w:r>
              <w:rPr>
                <w:lang w:val="fr-FR"/>
              </w:rPr>
              <w:t>é</w:t>
            </w:r>
            <w:r>
              <w:rPr>
                <w:lang w:val="fr-FR"/>
              </w:rPr>
              <w:t xml:space="preserve">ligibles </w:t>
            </w:r>
            <w:r>
              <w:rPr>
                <w:lang w:val="fr-FR"/>
              </w:rPr>
              <w:t>à</w:t>
            </w:r>
            <w:r>
              <w:rPr>
                <w:lang w:val="fr-FR"/>
              </w:rPr>
              <w:t xml:space="preserve"> l'importation - apr</w:t>
            </w:r>
            <w:r>
              <w:rPr>
                <w:lang w:val="fr-FR"/>
              </w:rPr>
              <w:t>è</w:t>
            </w:r>
            <w:r>
              <w:rPr>
                <w:lang w:val="fr-FR"/>
              </w:rPr>
              <w:t xml:space="preserve">s confirmation, seuls les actifs </w:t>
            </w:r>
            <w:r>
              <w:rPr>
                <w:lang w:val="fr-FR"/>
              </w:rPr>
              <w:t>é</w:t>
            </w:r>
            <w:r>
              <w:rPr>
                <w:lang w:val="fr-FR"/>
              </w:rPr>
              <w:t>ligibles ser</w:t>
            </w:r>
            <w:r>
              <w:rPr>
                <w:lang w:val="fr-FR"/>
              </w:rPr>
              <w:t>ont import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37ef89f9-70ed-4bea-a408-6d49cfe9773f</w:t>
            </w:r>
          </w:p>
        </w:tc>
        <w:tc>
          <w:tcPr>
            <w:tcW w:w="7407" w:type="dxa"/>
            <w:shd w:val="clear" w:color="auto" w:fill="F2F2F2" w:themeFill="background1" w:themeFillShade="F2"/>
          </w:tcPr>
          <w:p w:rsidR="00000000" w:rsidRDefault="003238CB">
            <w:pPr>
              <w:rPr>
                <w:noProof/>
              </w:rPr>
            </w:pPr>
            <w:r>
              <w:rPr>
                <w:noProof/>
              </w:rPr>
              <w:t>Add playlist steps</w:t>
            </w:r>
          </w:p>
        </w:tc>
        <w:tc>
          <w:tcPr>
            <w:tcW w:w="7407" w:type="dxa"/>
          </w:tcPr>
          <w:p w:rsidR="00000000" w:rsidRDefault="003238CB">
            <w:pPr>
              <w:rPr>
                <w:lang w:val="fr-FR"/>
              </w:rPr>
            </w:pPr>
            <w:r>
              <w:rPr>
                <w:lang w:val="fr-FR"/>
              </w:rPr>
              <w:t xml:space="preserve">Ajouter des </w:t>
            </w:r>
            <w:r>
              <w:rPr>
                <w:lang w:val="fr-FR"/>
              </w:rPr>
              <w:t>é</w:t>
            </w:r>
            <w:r>
              <w:rPr>
                <w:lang w:val="fr-FR"/>
              </w:rPr>
              <w:t>tapes de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ac7a88fe-c849-4088-be45-3e5fbd694e4c</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[1}[2}{3]</w:t>
            </w:r>
            <w:r>
              <w:rPr>
                <w:noProof/>
              </w:rPr>
              <w:t xml:space="preserve"> Import Playlists</w:t>
            </w:r>
            <w:r>
              <w:rPr>
                <w:rStyle w:val="mqInternal"/>
                <w:noProof/>
              </w:rPr>
              <w:t>{4]</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[1}[2}{3]</w:t>
            </w:r>
            <w:r>
              <w:rPr>
                <w:lang w:val="fr-FR"/>
              </w:rPr>
              <w:t xml:space="preserve"> Importer des listes de lecture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402d977c-</w:t>
            </w:r>
            <w:r>
              <w:rPr>
                <w:noProof/>
                <w:sz w:val="2"/>
              </w:rPr>
              <w:t>221b-4cc6-b353-7f99069445de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Import</w:t>
            </w:r>
            <w:r>
              <w:rPr>
                <w:rStyle w:val="mqInternal"/>
                <w:noProof/>
              </w:rPr>
              <w:t>{2]</w:t>
            </w:r>
            <w:r>
              <w:rPr>
                <w:noProof/>
              </w:rPr>
              <w:t xml:space="preserve"> for the playlist you want to import.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Importer</w:t>
            </w:r>
            <w:r>
              <w:rPr>
                <w:rStyle w:val="mqInternal"/>
                <w:noProof/>
                <w:lang w:val="fr-FR"/>
              </w:rPr>
              <w:t>{2]</w:t>
            </w:r>
            <w:r>
              <w:rPr>
                <w:lang w:val="fr-FR"/>
              </w:rPr>
              <w:t xml:space="preserve"> pour la liste de lecture que vous souhaitez importer.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cdd6d9d8-f829-4d4a-9b6b-1bb79c37c39d</w:t>
            </w:r>
          </w:p>
        </w:tc>
        <w:tc>
          <w:tcPr>
            <w:tcW w:w="7407" w:type="dxa"/>
            <w:shd w:val="clear" w:color="auto" w:fill="F2F2F2" w:themeFill="background1" w:themeFillShade="F2"/>
          </w:tcPr>
          <w:p w:rsidR="00000000" w:rsidRDefault="003238CB">
            <w:pPr>
              <w:rPr>
                <w:noProof/>
              </w:rPr>
            </w:pPr>
            <w:r>
              <w:rPr>
                <w:noProof/>
              </w:rPr>
              <w:t>If me</w:t>
            </w:r>
            <w:r>
              <w:rPr>
                <w:noProof/>
              </w:rPr>
              <w:t xml:space="preserve">ssages appear indicating that some items in the playlist cannot be imported, click </w:t>
            </w:r>
            <w:r>
              <w:rPr>
                <w:rStyle w:val="mqInternal"/>
                <w:noProof/>
              </w:rPr>
              <w:t>[1}</w:t>
            </w:r>
            <w:r>
              <w:rPr>
                <w:noProof/>
              </w:rPr>
              <w:t>Proceed</w:t>
            </w:r>
            <w:r>
              <w:rPr>
                <w:rStyle w:val="mqInternal"/>
                <w:noProof/>
              </w:rPr>
              <w:t>{2]</w:t>
            </w:r>
            <w:r>
              <w:rPr>
                <w:noProof/>
              </w:rPr>
              <w:t xml:space="preserve"> if you want to import the supported videos.</w:t>
            </w:r>
          </w:p>
        </w:tc>
        <w:tc>
          <w:tcPr>
            <w:tcW w:w="7407" w:type="dxa"/>
          </w:tcPr>
          <w:p w:rsidR="00000000" w:rsidRDefault="003238CB">
            <w:pPr>
              <w:rPr>
                <w:lang w:val="fr-FR"/>
              </w:rPr>
            </w:pPr>
            <w:r>
              <w:rPr>
                <w:lang w:val="fr-FR"/>
              </w:rPr>
              <w:t xml:space="preserve">Si des messages apparaissent indiquant que certains </w:t>
            </w:r>
            <w:r>
              <w:rPr>
                <w:lang w:val="fr-FR"/>
              </w:rPr>
              <w:t>é</w:t>
            </w:r>
            <w:r>
              <w:rPr>
                <w:lang w:val="fr-FR"/>
              </w:rPr>
              <w:t>l</w:t>
            </w:r>
            <w:r>
              <w:rPr>
                <w:lang w:val="fr-FR"/>
              </w:rPr>
              <w:t>é</w:t>
            </w:r>
            <w:r>
              <w:rPr>
                <w:lang w:val="fr-FR"/>
              </w:rPr>
              <w:t xml:space="preserve">ments de la liste de lecture ne peuvent pas </w:t>
            </w:r>
            <w:r>
              <w:rPr>
                <w:lang w:val="fr-FR"/>
              </w:rPr>
              <w:t>ê</w:t>
            </w:r>
            <w:r>
              <w:rPr>
                <w:lang w:val="fr-FR"/>
              </w:rPr>
              <w:t>tre import</w:t>
            </w:r>
            <w:r>
              <w:rPr>
                <w:lang w:val="fr-FR"/>
              </w:rPr>
              <w:t>é</w:t>
            </w:r>
            <w:r>
              <w:rPr>
                <w:lang w:val="fr-FR"/>
              </w:rPr>
              <w:t>s, c</w:t>
            </w:r>
            <w:r>
              <w:rPr>
                <w:lang w:val="fr-FR"/>
              </w:rPr>
              <w:t xml:space="preserve">liquez sur </w:t>
            </w:r>
            <w:r>
              <w:rPr>
                <w:rStyle w:val="mqInternal"/>
                <w:noProof/>
                <w:lang w:val="fr-FR"/>
              </w:rPr>
              <w:t>[1}</w:t>
            </w:r>
            <w:r>
              <w:rPr>
                <w:lang w:val="fr-FR"/>
              </w:rPr>
              <w:t>Proc</w:t>
            </w:r>
            <w:r>
              <w:rPr>
                <w:lang w:val="fr-FR"/>
              </w:rPr>
              <w:t>é</w:t>
            </w:r>
            <w:r>
              <w:rPr>
                <w:lang w:val="fr-FR"/>
              </w:rPr>
              <w:t>der</w:t>
            </w:r>
            <w:r>
              <w:rPr>
                <w:rStyle w:val="mqInternal"/>
                <w:noProof/>
                <w:lang w:val="fr-FR"/>
              </w:rPr>
              <w:t>{2]</w:t>
            </w:r>
            <w:r>
              <w:rPr>
                <w:lang w:val="fr-FR"/>
              </w:rPr>
              <w:t xml:space="preserve"> si vous souhaitez importer les vid</w:t>
            </w:r>
            <w:r>
              <w:rPr>
                <w:lang w:val="fr-FR"/>
              </w:rPr>
              <w:t>é</w:t>
            </w:r>
            <w:r>
              <w:rPr>
                <w:lang w:val="fr-FR"/>
              </w:rPr>
              <w:t>os prises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5839c0f9-e68e-4c7f-96b9-da801750945a</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[1}[2}{3]</w:t>
            </w:r>
            <w:r>
              <w:rPr>
                <w:noProof/>
              </w:rPr>
              <w:t xml:space="preserve"> Save</w:t>
            </w:r>
            <w:r>
              <w:rPr>
                <w:rStyle w:val="mqInternal"/>
                <w:noProof/>
              </w:rPr>
              <w:t>{4]</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[1}[2}{3]</w:t>
            </w:r>
            <w:r>
              <w:rPr>
                <w:lang w:val="fr-FR"/>
              </w:rPr>
              <w:t xml:space="preserve"> Sauvegarder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e702b170-50c2-4523-8643-bddbbb60f27f</w:t>
            </w:r>
          </w:p>
        </w:tc>
        <w:tc>
          <w:tcPr>
            <w:tcW w:w="7407" w:type="dxa"/>
            <w:shd w:val="clear" w:color="auto" w:fill="F2F2F2" w:themeFill="background1" w:themeFillShade="F2"/>
          </w:tcPr>
          <w:p w:rsidR="00000000" w:rsidRDefault="003238CB">
            <w:pPr>
              <w:rPr>
                <w:noProof/>
              </w:rPr>
            </w:pPr>
            <w:r>
              <w:rPr>
                <w:noProof/>
              </w:rPr>
              <w:t>If the import was successfu</w:t>
            </w:r>
            <w:r>
              <w:rPr>
                <w:noProof/>
              </w:rPr>
              <w:t>l, you will see it in your program list:</w:t>
            </w:r>
          </w:p>
        </w:tc>
        <w:tc>
          <w:tcPr>
            <w:tcW w:w="7407" w:type="dxa"/>
          </w:tcPr>
          <w:p w:rsidR="00000000" w:rsidRDefault="003238CB">
            <w:pPr>
              <w:rPr>
                <w:lang w:val="fr-FR"/>
              </w:rPr>
            </w:pPr>
            <w:r>
              <w:rPr>
                <w:lang w:val="fr-FR"/>
              </w:rPr>
              <w:t>Si l'importation a r</w:t>
            </w:r>
            <w:r>
              <w:rPr>
                <w:lang w:val="fr-FR"/>
              </w:rPr>
              <w:t>é</w:t>
            </w:r>
            <w:r>
              <w:rPr>
                <w:lang w:val="fr-FR"/>
              </w:rPr>
              <w:t>ussi, vous le verrez dans votre liste de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2e5bef9b-5b1a-4d37-8b46-177b58ab7521</w:t>
            </w:r>
          </w:p>
        </w:tc>
        <w:tc>
          <w:tcPr>
            <w:tcW w:w="7407" w:type="dxa"/>
            <w:shd w:val="clear" w:color="auto" w:fill="F2F2F2" w:themeFill="background1" w:themeFillShade="F2"/>
          </w:tcPr>
          <w:p w:rsidR="00000000" w:rsidRDefault="003238CB">
            <w:pPr>
              <w:rPr>
                <w:noProof/>
              </w:rPr>
            </w:pPr>
            <w:r>
              <w:rPr>
                <w:noProof/>
              </w:rPr>
              <w:t>Program List with Playlist</w:t>
            </w:r>
          </w:p>
        </w:tc>
        <w:tc>
          <w:tcPr>
            <w:tcW w:w="7407" w:type="dxa"/>
          </w:tcPr>
          <w:p w:rsidR="00000000" w:rsidRDefault="003238CB">
            <w:pPr>
              <w:rPr>
                <w:lang w:val="fr-FR"/>
              </w:rPr>
            </w:pPr>
            <w:r>
              <w:rPr>
                <w:lang w:val="fr-FR"/>
              </w:rPr>
              <w:t>Liste des programmes avec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ac266e00-d360-4bcb-8d3d-0e04edef8ddd</w:t>
            </w:r>
          </w:p>
        </w:tc>
        <w:tc>
          <w:tcPr>
            <w:tcW w:w="7407" w:type="dxa"/>
            <w:shd w:val="clear" w:color="auto" w:fill="F2F2F2" w:themeFill="background1" w:themeFillShade="F2"/>
          </w:tcPr>
          <w:p w:rsidR="00000000" w:rsidRDefault="003238CB">
            <w:pPr>
              <w:rPr>
                <w:noProof/>
              </w:rPr>
            </w:pPr>
            <w:r>
              <w:rPr>
                <w:noProof/>
              </w:rPr>
              <w:t>Program List with Playlist</w:t>
            </w:r>
          </w:p>
        </w:tc>
        <w:tc>
          <w:tcPr>
            <w:tcW w:w="7407" w:type="dxa"/>
          </w:tcPr>
          <w:p w:rsidR="00000000" w:rsidRDefault="003238CB">
            <w:pPr>
              <w:rPr>
                <w:lang w:val="fr-FR"/>
              </w:rPr>
            </w:pPr>
            <w:r>
              <w:rPr>
                <w:lang w:val="fr-FR"/>
              </w:rPr>
              <w:t>Liste des programmes avec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f45a4134-229b-4f02-ab7d-88bea5816be8</w:t>
            </w:r>
          </w:p>
        </w:tc>
        <w:tc>
          <w:tcPr>
            <w:tcW w:w="7407" w:type="dxa"/>
            <w:shd w:val="clear" w:color="auto" w:fill="F2F2F2" w:themeFill="background1" w:themeFillShade="F2"/>
          </w:tcPr>
          <w:p w:rsidR="00000000" w:rsidRDefault="003238CB">
            <w:pPr>
              <w:rPr>
                <w:noProof/>
              </w:rPr>
            </w:pPr>
            <w:r>
              <w:rPr>
                <w:noProof/>
              </w:rPr>
              <w:t>Add Live events</w:t>
            </w:r>
          </w:p>
        </w:tc>
        <w:tc>
          <w:tcPr>
            <w:tcW w:w="7407" w:type="dxa"/>
          </w:tcPr>
          <w:p w:rsidR="00000000" w:rsidRDefault="003238CB">
            <w:pPr>
              <w:rPr>
                <w:lang w:val="fr-FR"/>
              </w:rPr>
            </w:pPr>
            <w:r>
              <w:rPr>
                <w:lang w:val="fr-FR"/>
              </w:rPr>
              <w:t xml:space="preserve">Ajouter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29ab1f11-1ac8-4b60-9e36-6a53a5ffa826</w:t>
            </w:r>
          </w:p>
        </w:tc>
        <w:tc>
          <w:tcPr>
            <w:tcW w:w="7407" w:type="dxa"/>
            <w:shd w:val="clear" w:color="auto" w:fill="F2F2F2" w:themeFill="background1" w:themeFillShade="F2"/>
          </w:tcPr>
          <w:p w:rsidR="00000000" w:rsidRDefault="003238CB">
            <w:pPr>
              <w:rPr>
                <w:noProof/>
              </w:rPr>
            </w:pPr>
            <w:r>
              <w:rPr>
                <w:noProof/>
              </w:rPr>
              <w:t>Note: this only applies if the channel is enabled for live events.</w:t>
            </w:r>
          </w:p>
        </w:tc>
        <w:tc>
          <w:tcPr>
            <w:tcW w:w="7407" w:type="dxa"/>
          </w:tcPr>
          <w:p w:rsidR="00000000" w:rsidRDefault="003238CB">
            <w:pPr>
              <w:rPr>
                <w:lang w:val="fr-FR"/>
              </w:rPr>
            </w:pPr>
            <w:r>
              <w:rPr>
                <w:lang w:val="fr-FR"/>
              </w:rPr>
              <w:t>Remarque: cela ne s'applique que si le canal est activ</w:t>
            </w:r>
            <w:r>
              <w:rPr>
                <w:lang w:val="fr-FR"/>
              </w:rPr>
              <w:t>é</w:t>
            </w:r>
            <w:r>
              <w:rPr>
                <w:lang w:val="fr-FR"/>
              </w:rPr>
              <w:t xml:space="preserve"> pour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6653f0f2-73ae-4f8d-ada7-781a312c907c</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p>
        </w:tc>
        <w:tc>
          <w:tcPr>
            <w:tcW w:w="7407" w:type="dxa"/>
          </w:tcPr>
          <w:p w:rsidR="00000000" w:rsidRDefault="003238CB">
            <w:pPr>
              <w:rPr>
                <w:lang w:val="fr-FR"/>
              </w:rPr>
            </w:pPr>
            <w:r>
              <w:rPr>
                <w:lang w:val="fr-FR"/>
              </w:rPr>
              <w:t xml:space="preserve">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6caa5849-941d-4999-8c85-481a6</w:t>
            </w:r>
            <w:r>
              <w:rPr>
                <w:noProof/>
                <w:sz w:val="2"/>
              </w:rPr>
              <w:t>331dc1a</w:t>
            </w:r>
          </w:p>
        </w:tc>
        <w:tc>
          <w:tcPr>
            <w:tcW w:w="7407" w:type="dxa"/>
            <w:shd w:val="clear" w:color="auto" w:fill="F2F2F2" w:themeFill="background1" w:themeFillShade="F2"/>
          </w:tcPr>
          <w:p w:rsidR="00000000" w:rsidRDefault="003238CB">
            <w:pPr>
              <w:rPr>
                <w:noProof/>
              </w:rPr>
            </w:pPr>
            <w:r>
              <w:rPr>
                <w:noProof/>
              </w:rPr>
              <w:t>add live event</w:t>
            </w:r>
          </w:p>
        </w:tc>
        <w:tc>
          <w:tcPr>
            <w:tcW w:w="7407" w:type="dxa"/>
          </w:tcPr>
          <w:p w:rsidR="00000000" w:rsidRDefault="003238CB">
            <w:pPr>
              <w:rPr>
                <w:lang w:val="fr-FR"/>
              </w:rPr>
            </w:pPr>
            <w:r>
              <w:rPr>
                <w:lang w:val="fr-FR"/>
              </w:rPr>
              <w:t xml:space="preserve">ajouter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050d0852-5e93-4af1-a8b9-ede4ed448757</w:t>
            </w:r>
          </w:p>
        </w:tc>
        <w:tc>
          <w:tcPr>
            <w:tcW w:w="7407" w:type="dxa"/>
            <w:shd w:val="clear" w:color="auto" w:fill="F2F2F2" w:themeFill="background1" w:themeFillShade="F2"/>
          </w:tcPr>
          <w:p w:rsidR="00000000" w:rsidRDefault="003238CB">
            <w:pPr>
              <w:rPr>
                <w:noProof/>
              </w:rPr>
            </w:pPr>
            <w:r>
              <w:rPr>
                <w:noProof/>
              </w:rPr>
              <w:t xml:space="preserve">In the Add Live Event dialog, enter the </w:t>
            </w:r>
            <w:r>
              <w:rPr>
                <w:rStyle w:val="mqInternal"/>
                <w:noProof/>
              </w:rPr>
              <w:t>[1}</w:t>
            </w:r>
            <w:r>
              <w:rPr>
                <w:noProof/>
              </w:rPr>
              <w:t>Name</w:t>
            </w:r>
            <w:r>
              <w:rPr>
                <w:rStyle w:val="mqInternal"/>
                <w:noProof/>
              </w:rPr>
              <w:t>{2]</w:t>
            </w:r>
            <w:r>
              <w:rPr>
                <w:noProof/>
              </w:rPr>
              <w:t xml:space="preserve">, </w:t>
            </w:r>
            <w:r>
              <w:rPr>
                <w:rStyle w:val="mqInternal"/>
                <w:noProof/>
              </w:rPr>
              <w:t>[1}</w:t>
            </w:r>
            <w:r>
              <w:rPr>
                <w:noProof/>
              </w:rPr>
              <w:t>Duration</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for the live event:</w:t>
            </w:r>
          </w:p>
        </w:tc>
        <w:tc>
          <w:tcPr>
            <w:tcW w:w="7407" w:type="dxa"/>
          </w:tcPr>
          <w:p w:rsidR="00000000" w:rsidRDefault="003238CB">
            <w:pPr>
              <w:rPr>
                <w:lang w:val="fr-FR"/>
              </w:rPr>
            </w:pPr>
            <w:r>
              <w:rPr>
                <w:lang w:val="fr-FR"/>
              </w:rPr>
              <w:t>Dans la bo</w:t>
            </w:r>
            <w:r>
              <w:rPr>
                <w:lang w:val="fr-FR"/>
              </w:rPr>
              <w:t>î</w:t>
            </w:r>
            <w:r>
              <w:rPr>
                <w:lang w:val="fr-FR"/>
              </w:rPr>
              <w:t xml:space="preserve">te de dialogue Ajouter un </w:t>
            </w:r>
            <w:r>
              <w:rPr>
                <w:lang w:val="fr-FR"/>
              </w:rPr>
              <w:t>é</w:t>
            </w:r>
            <w:r>
              <w:rPr>
                <w:lang w:val="fr-FR"/>
              </w:rPr>
              <w:t>v</w:t>
            </w:r>
            <w:r>
              <w:rPr>
                <w:lang w:val="fr-FR"/>
              </w:rPr>
              <w:t>é</w:t>
            </w:r>
            <w:r>
              <w:rPr>
                <w:lang w:val="fr-FR"/>
              </w:rPr>
              <w:t xml:space="preserve">nement en </w:t>
            </w:r>
            <w:r>
              <w:rPr>
                <w:lang w:val="fr-FR"/>
              </w:rPr>
              <w:t xml:space="preserve">direct, entrez le </w:t>
            </w:r>
            <w:r>
              <w:rPr>
                <w:rStyle w:val="mqInternal"/>
                <w:noProof/>
                <w:lang w:val="fr-FR"/>
              </w:rPr>
              <w:t>[1}</w:t>
            </w:r>
            <w:r>
              <w:rPr>
                <w:lang w:val="fr-FR"/>
              </w:rPr>
              <w:t>Nom</w:t>
            </w:r>
            <w:r>
              <w:rPr>
                <w:rStyle w:val="mqInternal"/>
                <w:noProof/>
                <w:lang w:val="fr-FR"/>
              </w:rPr>
              <w:t>{2]</w:t>
            </w:r>
            <w:r>
              <w:rPr>
                <w:lang w:val="fr-FR"/>
              </w:rPr>
              <w:t xml:space="preserve"> , </w:t>
            </w: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xml:space="preserve"> , et </w:t>
            </w:r>
            <w:r>
              <w:rPr>
                <w:rStyle w:val="mqInternal"/>
                <w:noProof/>
                <w:lang w:val="fr-FR"/>
              </w:rPr>
              <w:t>[1}</w:t>
            </w:r>
            <w:r>
              <w:rPr>
                <w:lang w:val="fr-FR"/>
              </w:rPr>
              <w:t>La description</w:t>
            </w:r>
            <w:r>
              <w:rPr>
                <w:rStyle w:val="mqInternal"/>
                <w:noProof/>
                <w:lang w:val="fr-FR"/>
              </w:rPr>
              <w:t>{2]</w:t>
            </w:r>
            <w:r>
              <w:rPr>
                <w:lang w:val="fr-FR"/>
              </w:rPr>
              <w:t xml:space="preserve"> pour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91cc4da9-268e-458f-bee2-e1da38f8ebe0</w:t>
            </w:r>
          </w:p>
        </w:tc>
        <w:tc>
          <w:tcPr>
            <w:tcW w:w="7407" w:type="dxa"/>
            <w:shd w:val="clear" w:color="auto" w:fill="F2F2F2" w:themeFill="background1" w:themeFillShade="F2"/>
          </w:tcPr>
          <w:p w:rsidR="00000000" w:rsidRDefault="003238CB">
            <w:pPr>
              <w:rPr>
                <w:noProof/>
              </w:rPr>
            </w:pPr>
            <w:r>
              <w:rPr>
                <w:noProof/>
              </w:rPr>
              <w:t>Add Live Event</w:t>
            </w:r>
          </w:p>
        </w:tc>
        <w:tc>
          <w:tcPr>
            <w:tcW w:w="7407" w:type="dxa"/>
          </w:tcPr>
          <w:p w:rsidR="00000000" w:rsidRDefault="003238CB">
            <w:pPr>
              <w:rPr>
                <w:lang w:val="fr-FR"/>
              </w:rPr>
            </w:pPr>
            <w:r>
              <w:rPr>
                <w:lang w:val="fr-FR"/>
              </w:rPr>
              <w:t xml:space="preserve">Ajouter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76804f72-e99c-438b-843a-6e49e2028f0e</w:t>
            </w:r>
          </w:p>
        </w:tc>
        <w:tc>
          <w:tcPr>
            <w:tcW w:w="7407" w:type="dxa"/>
            <w:shd w:val="clear" w:color="auto" w:fill="F2F2F2" w:themeFill="background1" w:themeFillShade="F2"/>
          </w:tcPr>
          <w:p w:rsidR="00000000" w:rsidRDefault="003238CB">
            <w:pPr>
              <w:rPr>
                <w:noProof/>
              </w:rPr>
            </w:pPr>
            <w:r>
              <w:rPr>
                <w:noProof/>
              </w:rPr>
              <w:t>Add Live Event</w:t>
            </w:r>
          </w:p>
        </w:tc>
        <w:tc>
          <w:tcPr>
            <w:tcW w:w="7407" w:type="dxa"/>
          </w:tcPr>
          <w:p w:rsidR="00000000" w:rsidRDefault="003238CB">
            <w:pPr>
              <w:rPr>
                <w:lang w:val="fr-FR"/>
              </w:rPr>
            </w:pPr>
            <w:r>
              <w:rPr>
                <w:lang w:val="fr-FR"/>
              </w:rPr>
              <w:t xml:space="preserve">Ajouter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39406fa8-5d96-4d55-aec8-0017b95609c7</w:t>
            </w:r>
          </w:p>
        </w:tc>
        <w:tc>
          <w:tcPr>
            <w:tcW w:w="7407" w:type="dxa"/>
            <w:shd w:val="clear" w:color="auto" w:fill="F2F2F2" w:themeFill="background1" w:themeFillShade="F2"/>
          </w:tcPr>
          <w:p w:rsidR="00000000" w:rsidRDefault="003238CB">
            <w:pPr>
              <w:rPr>
                <w:noProof/>
              </w:rPr>
            </w:pPr>
            <w:r>
              <w:rPr>
                <w:noProof/>
              </w:rPr>
              <w:t>Note that the minimum duration for a live event is 5 minutes, and the duration can be incremented or decremented in 5 minute intervals only - If needed the duration can be edited in-line on the tex</w:t>
            </w:r>
            <w:r>
              <w:rPr>
                <w:noProof/>
              </w:rPr>
              <w:t>tbox to adjust the granularity of time.</w:t>
            </w:r>
          </w:p>
        </w:tc>
        <w:tc>
          <w:tcPr>
            <w:tcW w:w="7407" w:type="dxa"/>
          </w:tcPr>
          <w:p w:rsidR="00000000" w:rsidRDefault="003238CB">
            <w:pPr>
              <w:rPr>
                <w:lang w:val="fr-FR"/>
              </w:rPr>
            </w:pPr>
            <w:r>
              <w:rPr>
                <w:lang w:val="fr-FR"/>
              </w:rPr>
              <w:t>Notez que la dur</w:t>
            </w:r>
            <w:r>
              <w:rPr>
                <w:lang w:val="fr-FR"/>
              </w:rPr>
              <w:t>é</w:t>
            </w:r>
            <w:r>
              <w:rPr>
                <w:lang w:val="fr-FR"/>
              </w:rPr>
              <w:t xml:space="preserve">e minimale d'un </w:t>
            </w:r>
            <w:r>
              <w:rPr>
                <w:lang w:val="fr-FR"/>
              </w:rPr>
              <w:t>é</w:t>
            </w:r>
            <w:r>
              <w:rPr>
                <w:lang w:val="fr-FR"/>
              </w:rPr>
              <w:t>v</w:t>
            </w:r>
            <w:r>
              <w:rPr>
                <w:lang w:val="fr-FR"/>
              </w:rPr>
              <w:t>é</w:t>
            </w:r>
            <w:r>
              <w:rPr>
                <w:lang w:val="fr-FR"/>
              </w:rPr>
              <w:t>nement en direct est de 5 minutes, et la dur</w:t>
            </w:r>
            <w:r>
              <w:rPr>
                <w:lang w:val="fr-FR"/>
              </w:rPr>
              <w:t>é</w:t>
            </w:r>
            <w:r>
              <w:rPr>
                <w:lang w:val="fr-FR"/>
              </w:rPr>
              <w:t xml:space="preserve">e peut </w:t>
            </w:r>
            <w:r>
              <w:rPr>
                <w:lang w:val="fr-FR"/>
              </w:rPr>
              <w:t>ê</w:t>
            </w:r>
            <w:r>
              <w:rPr>
                <w:lang w:val="fr-FR"/>
              </w:rPr>
              <w:t>tre incr</w:t>
            </w:r>
            <w:r>
              <w:rPr>
                <w:lang w:val="fr-FR"/>
              </w:rPr>
              <w:t>é</w:t>
            </w:r>
            <w:r>
              <w:rPr>
                <w:lang w:val="fr-FR"/>
              </w:rPr>
              <w:t>ment</w:t>
            </w:r>
            <w:r>
              <w:rPr>
                <w:lang w:val="fr-FR"/>
              </w:rPr>
              <w:t>é</w:t>
            </w:r>
            <w:r>
              <w:rPr>
                <w:lang w:val="fr-FR"/>
              </w:rPr>
              <w:t>e ou d</w:t>
            </w:r>
            <w:r>
              <w:rPr>
                <w:lang w:val="fr-FR"/>
              </w:rPr>
              <w:t>é</w:t>
            </w:r>
            <w:r>
              <w:rPr>
                <w:lang w:val="fr-FR"/>
              </w:rPr>
              <w:t>cr</w:t>
            </w:r>
            <w:r>
              <w:rPr>
                <w:lang w:val="fr-FR"/>
              </w:rPr>
              <w:t>é</w:t>
            </w:r>
            <w:r>
              <w:rPr>
                <w:lang w:val="fr-FR"/>
              </w:rPr>
              <w:t>ment</w:t>
            </w:r>
            <w:r>
              <w:rPr>
                <w:lang w:val="fr-FR"/>
              </w:rPr>
              <w:t>é</w:t>
            </w:r>
            <w:r>
              <w:rPr>
                <w:lang w:val="fr-FR"/>
              </w:rPr>
              <w:t xml:space="preserve">e </w:t>
            </w:r>
            <w:r>
              <w:rPr>
                <w:lang w:val="fr-FR"/>
              </w:rPr>
              <w:t>à</w:t>
            </w:r>
            <w:r>
              <w:rPr>
                <w:lang w:val="fr-FR"/>
              </w:rPr>
              <w:t xml:space="preserve"> intervalles de 5 minutes seulement - Si n</w:t>
            </w:r>
            <w:r>
              <w:rPr>
                <w:lang w:val="fr-FR"/>
              </w:rPr>
              <w:t>é</w:t>
            </w:r>
            <w:r>
              <w:rPr>
                <w:lang w:val="fr-FR"/>
              </w:rPr>
              <w:t>cessaire, la dur</w:t>
            </w:r>
            <w:r>
              <w:rPr>
                <w:lang w:val="fr-FR"/>
              </w:rPr>
              <w:t>é</w:t>
            </w:r>
            <w:r>
              <w:rPr>
                <w:lang w:val="fr-FR"/>
              </w:rPr>
              <w:t xml:space="preserve">e peut </w:t>
            </w:r>
            <w:r>
              <w:rPr>
                <w:lang w:val="fr-FR"/>
              </w:rPr>
              <w:t>ê</w:t>
            </w:r>
            <w:r>
              <w:rPr>
                <w:lang w:val="fr-FR"/>
              </w:rPr>
              <w:t>tre modifi</w:t>
            </w:r>
            <w:r>
              <w:rPr>
                <w:lang w:val="fr-FR"/>
              </w:rPr>
              <w:t>é</w:t>
            </w:r>
            <w:r>
              <w:rPr>
                <w:lang w:val="fr-FR"/>
              </w:rPr>
              <w:t xml:space="preserve">e en ligne dans </w:t>
            </w:r>
            <w:r>
              <w:rPr>
                <w:lang w:val="fr-FR"/>
              </w:rPr>
              <w:t>la zone de texte pour ajuster la granularit</w:t>
            </w:r>
            <w:r>
              <w:rPr>
                <w:lang w:val="fr-FR"/>
              </w:rPr>
              <w:t>é</w:t>
            </w:r>
            <w:r>
              <w:rPr>
                <w:lang w:val="fr-FR"/>
              </w:rPr>
              <w:t xml:space="preserve"> du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17db07fb-4b26-4a4a-b44a-16ce3a6e1009</w:t>
            </w:r>
          </w:p>
        </w:tc>
        <w:tc>
          <w:tcPr>
            <w:tcW w:w="7407" w:type="dxa"/>
            <w:shd w:val="clear" w:color="auto" w:fill="F2F2F2" w:themeFill="background1" w:themeFillShade="F2"/>
          </w:tcPr>
          <w:p w:rsidR="00000000" w:rsidRDefault="003238CB">
            <w:pPr>
              <w:rPr>
                <w:noProof/>
              </w:rPr>
            </w:pPr>
            <w:r>
              <w:rPr>
                <w:noProof/>
              </w:rPr>
              <w:t>The duration of a live event can be modified at any time, even while it is currently playing.</w:t>
            </w:r>
          </w:p>
        </w:tc>
        <w:tc>
          <w:tcPr>
            <w:tcW w:w="7407" w:type="dxa"/>
          </w:tcPr>
          <w:p w:rsidR="00000000" w:rsidRDefault="003238CB">
            <w:pPr>
              <w:rPr>
                <w:lang w:val="fr-FR"/>
              </w:rPr>
            </w:pPr>
            <w:r>
              <w:rPr>
                <w:lang w:val="fr-FR"/>
              </w:rPr>
              <w:t>La dur</w:t>
            </w:r>
            <w:r>
              <w:rPr>
                <w:lang w:val="fr-FR"/>
              </w:rPr>
              <w:t>é</w:t>
            </w:r>
            <w:r>
              <w:rPr>
                <w:lang w:val="fr-FR"/>
              </w:rPr>
              <w:t xml:space="preserve">e d'un </w:t>
            </w:r>
            <w:r>
              <w:rPr>
                <w:lang w:val="fr-FR"/>
              </w:rPr>
              <w:t>é</w:t>
            </w:r>
            <w:r>
              <w:rPr>
                <w:lang w:val="fr-FR"/>
              </w:rPr>
              <w:t>v</w:t>
            </w:r>
            <w:r>
              <w:rPr>
                <w:lang w:val="fr-FR"/>
              </w:rPr>
              <w:t>é</w:t>
            </w:r>
            <w:r>
              <w:rPr>
                <w:lang w:val="fr-FR"/>
              </w:rPr>
              <w:t xml:space="preserve">nement en direct peut </w:t>
            </w:r>
            <w:r>
              <w:rPr>
                <w:lang w:val="fr-FR"/>
              </w:rPr>
              <w:t>ê</w:t>
            </w:r>
            <w:r>
              <w:rPr>
                <w:lang w:val="fr-FR"/>
              </w:rPr>
              <w:t>tre modifi</w:t>
            </w:r>
            <w:r>
              <w:rPr>
                <w:lang w:val="fr-FR"/>
              </w:rPr>
              <w:t>é</w:t>
            </w:r>
            <w:r>
              <w:rPr>
                <w:lang w:val="fr-FR"/>
              </w:rPr>
              <w:t xml:space="preserve">e </w:t>
            </w:r>
            <w:r>
              <w:rPr>
                <w:lang w:val="fr-FR"/>
              </w:rPr>
              <w:t>à</w:t>
            </w:r>
            <w:r>
              <w:rPr>
                <w:lang w:val="fr-FR"/>
              </w:rPr>
              <w:t xml:space="preserve"> tout momen</w:t>
            </w:r>
            <w:r>
              <w:rPr>
                <w:lang w:val="fr-FR"/>
              </w:rPr>
              <w:t>t, m</w:t>
            </w:r>
            <w:r>
              <w:rPr>
                <w:lang w:val="fr-FR"/>
              </w:rPr>
              <w:t>ê</w:t>
            </w:r>
            <w:r>
              <w:rPr>
                <w:lang w:val="fr-FR"/>
              </w:rPr>
              <w:t>me en cours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d56ea7c4-b915-4aa4-95f6-420aedc98fae</w:t>
            </w:r>
          </w:p>
        </w:tc>
        <w:tc>
          <w:tcPr>
            <w:tcW w:w="7407" w:type="dxa"/>
            <w:shd w:val="clear" w:color="auto" w:fill="F2F2F2" w:themeFill="background1" w:themeFillShade="F2"/>
          </w:tcPr>
          <w:p w:rsidR="00000000" w:rsidRDefault="003238CB">
            <w:pPr>
              <w:rPr>
                <w:noProof/>
              </w:rPr>
            </w:pPr>
            <w:r>
              <w:rPr>
                <w:noProof/>
              </w:rPr>
              <w:t>After you add live events, they will appear in the program list along with VOD items:</w:t>
            </w:r>
          </w:p>
        </w:tc>
        <w:tc>
          <w:tcPr>
            <w:tcW w:w="7407" w:type="dxa"/>
          </w:tcPr>
          <w:p w:rsidR="00000000" w:rsidRDefault="003238CB">
            <w:pPr>
              <w:rPr>
                <w:lang w:val="fr-FR"/>
              </w:rPr>
            </w:pPr>
            <w:r>
              <w:rPr>
                <w:lang w:val="fr-FR"/>
              </w:rPr>
              <w:t>Apr</w:t>
            </w:r>
            <w:r>
              <w:rPr>
                <w:lang w:val="fr-FR"/>
              </w:rPr>
              <w:t>è</w:t>
            </w:r>
            <w:r>
              <w:rPr>
                <w:lang w:val="fr-FR"/>
              </w:rPr>
              <w:t>s avoir ajout</w:t>
            </w:r>
            <w:r>
              <w:rPr>
                <w:lang w:val="fr-FR"/>
              </w:rPr>
              <w:t>é</w:t>
            </w:r>
            <w:r>
              <w:rPr>
                <w:lang w:val="fr-FR"/>
              </w:rPr>
              <w:t xml:space="preserve"> des </w:t>
            </w:r>
            <w:r>
              <w:rPr>
                <w:lang w:val="fr-FR"/>
              </w:rPr>
              <w:t>é</w:t>
            </w:r>
            <w:r>
              <w:rPr>
                <w:lang w:val="fr-FR"/>
              </w:rPr>
              <w:t>v</w:t>
            </w:r>
            <w:r>
              <w:rPr>
                <w:lang w:val="fr-FR"/>
              </w:rPr>
              <w:t>é</w:t>
            </w:r>
            <w:r>
              <w:rPr>
                <w:lang w:val="fr-FR"/>
              </w:rPr>
              <w:t>nements en direct, ils appara</w:t>
            </w:r>
            <w:r>
              <w:rPr>
                <w:lang w:val="fr-FR"/>
              </w:rPr>
              <w:t>î</w:t>
            </w:r>
            <w:r>
              <w:rPr>
                <w:lang w:val="fr-FR"/>
              </w:rPr>
              <w:t>tront dans la liste des programmes avec des</w:t>
            </w:r>
            <w:r>
              <w:rPr>
                <w:lang w:val="fr-FR"/>
              </w:rPr>
              <w:t xml:space="preserve"> </w:t>
            </w:r>
            <w:r>
              <w:rPr>
                <w:lang w:val="fr-FR"/>
              </w:rPr>
              <w:t>é</w:t>
            </w:r>
            <w:r>
              <w:rPr>
                <w:lang w:val="fr-FR"/>
              </w:rPr>
              <w:t>l</w:t>
            </w:r>
            <w:r>
              <w:rPr>
                <w:lang w:val="fr-FR"/>
              </w:rPr>
              <w:t>é</w:t>
            </w:r>
            <w:r>
              <w:rPr>
                <w:lang w:val="fr-FR"/>
              </w:rPr>
              <w:t>ments VOD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5ba8ed70-6d16-4eef-95fd-bca181627492</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e49206bb-8d9a-48d7-9c12-e985ec8e9fe1</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fe8402ad-b4d4-4ab3-89e9-5c77baac50a9</w:t>
            </w:r>
          </w:p>
        </w:tc>
        <w:tc>
          <w:tcPr>
            <w:tcW w:w="7407" w:type="dxa"/>
            <w:shd w:val="clear" w:color="auto" w:fill="F2F2F2" w:themeFill="background1" w:themeFillShade="F2"/>
          </w:tcPr>
          <w:p w:rsidR="00000000" w:rsidRDefault="003238CB">
            <w:pPr>
              <w:rPr>
                <w:noProof/>
              </w:rPr>
            </w:pPr>
            <w:r>
              <w:rPr>
                <w:noProof/>
              </w:rPr>
              <w:t>You can drag live events to reorder the list just as you can videos.</w:t>
            </w:r>
          </w:p>
        </w:tc>
        <w:tc>
          <w:tcPr>
            <w:tcW w:w="7407" w:type="dxa"/>
          </w:tcPr>
          <w:p w:rsidR="00000000" w:rsidRDefault="003238CB">
            <w:pPr>
              <w:rPr>
                <w:lang w:val="fr-FR"/>
              </w:rPr>
            </w:pPr>
            <w:r>
              <w:rPr>
                <w:lang w:val="fr-FR"/>
              </w:rPr>
              <w:t xml:space="preserve">Vous pouvez faire glisser des </w:t>
            </w:r>
            <w:r>
              <w:rPr>
                <w:lang w:val="fr-FR"/>
              </w:rPr>
              <w:t>é</w:t>
            </w:r>
            <w:r>
              <w:rPr>
                <w:lang w:val="fr-FR"/>
              </w:rPr>
              <w:t>v</w:t>
            </w:r>
            <w:r>
              <w:rPr>
                <w:lang w:val="fr-FR"/>
              </w:rPr>
              <w:t>é</w:t>
            </w:r>
            <w:r>
              <w:rPr>
                <w:lang w:val="fr-FR"/>
              </w:rPr>
              <w:t>nements en direct pour r</w:t>
            </w:r>
            <w:r>
              <w:rPr>
                <w:lang w:val="fr-FR"/>
              </w:rPr>
              <w:t>é</w:t>
            </w:r>
            <w:r>
              <w:rPr>
                <w:lang w:val="fr-FR"/>
              </w:rPr>
              <w:t>organiser la liste comme vous le pouvez les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3b60e24f-ebef-46bb-8da2-f89ff48f91f9</w:t>
            </w:r>
          </w:p>
        </w:tc>
        <w:tc>
          <w:tcPr>
            <w:tcW w:w="7407" w:type="dxa"/>
            <w:shd w:val="clear" w:color="auto" w:fill="F2F2F2" w:themeFill="background1" w:themeFillShade="F2"/>
          </w:tcPr>
          <w:p w:rsidR="00000000" w:rsidRDefault="003238CB">
            <w:pPr>
              <w:rPr>
                <w:noProof/>
              </w:rPr>
            </w:pPr>
            <w:r>
              <w:rPr>
                <w:noProof/>
              </w:rPr>
              <w:t xml:space="preserve">You can also use the </w:t>
            </w:r>
            <w:r>
              <w:rPr>
                <w:rStyle w:val="mqInternal"/>
                <w:noProof/>
              </w:rPr>
              <w:t>[1]</w:t>
            </w:r>
            <w:r>
              <w:rPr>
                <w:noProof/>
              </w:rPr>
              <w:t xml:space="preserve"> button to </w:t>
            </w:r>
            <w:r>
              <w:rPr>
                <w:noProof/>
              </w:rPr>
              <w:t>modify the duration of a live event.</w:t>
            </w:r>
          </w:p>
        </w:tc>
        <w:tc>
          <w:tcPr>
            <w:tcW w:w="7407" w:type="dxa"/>
          </w:tcPr>
          <w:p w:rsidR="00000000" w:rsidRDefault="003238CB">
            <w:pPr>
              <w:rPr>
                <w:lang w:val="fr-FR"/>
              </w:rPr>
            </w:pPr>
            <w:r>
              <w:rPr>
                <w:lang w:val="fr-FR"/>
              </w:rPr>
              <w:t xml:space="preserve">Vous pouvez </w:t>
            </w:r>
            <w:r>
              <w:rPr>
                <w:lang w:val="fr-FR"/>
              </w:rPr>
              <w:t>é</w:t>
            </w:r>
            <w:r>
              <w:rPr>
                <w:lang w:val="fr-FR"/>
              </w:rPr>
              <w:t xml:space="preserve">galement utiliser le </w:t>
            </w:r>
            <w:r>
              <w:rPr>
                <w:rStyle w:val="mqInternal"/>
                <w:noProof/>
                <w:lang w:val="fr-FR"/>
              </w:rPr>
              <w:t>[1]</w:t>
            </w:r>
            <w:r>
              <w:rPr>
                <w:lang w:val="fr-FR"/>
              </w:rPr>
              <w:t xml:space="preserve"> bouton pour modifier la dur</w:t>
            </w:r>
            <w:r>
              <w:rPr>
                <w:lang w:val="fr-FR"/>
              </w:rPr>
              <w:t>é</w:t>
            </w:r>
            <w:r>
              <w:rPr>
                <w:lang w:val="fr-FR"/>
              </w:rPr>
              <w:t xml:space="preserve">e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e839d1a2-f483-4edd-963b-6e1997e8058c</w:t>
            </w:r>
          </w:p>
        </w:tc>
        <w:tc>
          <w:tcPr>
            <w:tcW w:w="7407" w:type="dxa"/>
            <w:shd w:val="clear" w:color="auto" w:fill="F2F2F2" w:themeFill="background1" w:themeFillShade="F2"/>
          </w:tcPr>
          <w:p w:rsidR="00000000" w:rsidRDefault="003238CB">
            <w:pPr>
              <w:rPr>
                <w:noProof/>
              </w:rPr>
            </w:pPr>
            <w:r>
              <w:rPr>
                <w:noProof/>
              </w:rPr>
              <w:t>quick edit</w:t>
            </w:r>
          </w:p>
        </w:tc>
        <w:tc>
          <w:tcPr>
            <w:tcW w:w="7407" w:type="dxa"/>
          </w:tcPr>
          <w:p w:rsidR="00000000" w:rsidRDefault="003238CB">
            <w:pPr>
              <w:rPr>
                <w:lang w:val="fr-FR"/>
              </w:rPr>
            </w:pPr>
            <w:r>
              <w:rPr>
                <w:lang w:val="fr-FR"/>
              </w:rPr>
              <w:t>Edition rapide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2ea5a180-eaad-4a3d-90c7-acb96a188a99</w:t>
            </w:r>
          </w:p>
        </w:tc>
        <w:tc>
          <w:tcPr>
            <w:tcW w:w="7407" w:type="dxa"/>
            <w:shd w:val="clear" w:color="auto" w:fill="F2F2F2" w:themeFill="background1" w:themeFillShade="F2"/>
          </w:tcPr>
          <w:p w:rsidR="00000000" w:rsidRDefault="003238CB">
            <w:pPr>
              <w:rPr>
                <w:noProof/>
              </w:rPr>
            </w:pPr>
            <w:r>
              <w:rPr>
                <w:noProof/>
              </w:rPr>
              <w:t xml:space="preserve">Also see </w:t>
            </w:r>
            <w:r>
              <w:rPr>
                <w:rStyle w:val="mqInternal"/>
                <w:noProof/>
              </w:rPr>
              <w:t>[1}</w:t>
            </w:r>
            <w:r>
              <w:rPr>
                <w:noProof/>
              </w:rPr>
              <w:t>Adding Bumpers to Content</w:t>
            </w:r>
            <w:r>
              <w:rPr>
                <w:rStyle w:val="mqInternal"/>
                <w:noProof/>
              </w:rPr>
              <w:t>{2]</w:t>
            </w:r>
            <w:r>
              <w:rPr>
                <w:noProof/>
              </w:rPr>
              <w:t xml:space="preserve"> for adding bumpers to VOD or live event items.</w:t>
            </w:r>
          </w:p>
        </w:tc>
        <w:tc>
          <w:tcPr>
            <w:tcW w:w="7407" w:type="dxa"/>
          </w:tcPr>
          <w:p w:rsidR="00000000" w:rsidRDefault="003238CB">
            <w:pPr>
              <w:rPr>
                <w:lang w:val="fr-FR"/>
              </w:rPr>
            </w:pPr>
            <w:r>
              <w:rPr>
                <w:lang w:val="fr-FR"/>
              </w:rPr>
              <w:t xml:space="preserve">Regarde aussi </w:t>
            </w:r>
            <w:r>
              <w:rPr>
                <w:rStyle w:val="mqInternal"/>
                <w:noProof/>
                <w:lang w:val="fr-FR"/>
              </w:rPr>
              <w:t>[1}</w:t>
            </w:r>
            <w:r>
              <w:rPr>
                <w:lang w:val="fr-FR"/>
              </w:rPr>
              <w:t>Ajout de pare-chocs au contenu</w:t>
            </w:r>
            <w:r>
              <w:rPr>
                <w:rStyle w:val="mqInternal"/>
                <w:noProof/>
                <w:lang w:val="fr-FR"/>
              </w:rPr>
              <w:t>{2]</w:t>
            </w:r>
            <w:r>
              <w:rPr>
                <w:lang w:val="fr-FR"/>
              </w:rPr>
              <w:t xml:space="preserve"> pour ajouter des bumpers </w:t>
            </w:r>
            <w:r>
              <w:rPr>
                <w:lang w:val="fr-FR"/>
              </w:rPr>
              <w:t>à</w:t>
            </w:r>
            <w:r>
              <w:rPr>
                <w:lang w:val="fr-FR"/>
              </w:rPr>
              <w:t xml:space="preserve"> des </w:t>
            </w:r>
            <w:r>
              <w:rPr>
                <w:lang w:val="fr-FR"/>
              </w:rPr>
              <w:t>é</w:t>
            </w:r>
            <w:r>
              <w:rPr>
                <w:lang w:val="fr-FR"/>
              </w:rPr>
              <w:t>l</w:t>
            </w:r>
            <w:r>
              <w:rPr>
                <w:lang w:val="fr-FR"/>
              </w:rPr>
              <w:t>é</w:t>
            </w:r>
            <w:r>
              <w:rPr>
                <w:lang w:val="fr-FR"/>
              </w:rPr>
              <w:t>ments de VOD ou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1323f715-6908-4474-b132-2735071f3ada</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9a66a776-928d-4c02-b8f4-7934727c0378</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d0b0b084-b658-4964-bae4-afba4be75c8b</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b30e7e7e-4fdb-4e0d-878e-2e169c8b9d08</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Cloud P</w:t>
            </w:r>
            <w:r>
              <w:rPr>
                <w:noProof/>
              </w:rPr>
              <w:t>layout Channel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canal de diffusion dans le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f6df44b7-9d6b-4d34-9ba2-6597bb0f99b9</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d643a846-b323-4dda-8e9b-97a789beda74</w:t>
            </w:r>
          </w:p>
        </w:tc>
        <w:tc>
          <w:tcPr>
            <w:tcW w:w="7407" w:type="dxa"/>
            <w:shd w:val="clear" w:color="auto" w:fill="F2F2F2" w:themeFill="background1" w:themeFillShade="F2"/>
          </w:tcPr>
          <w:p w:rsidR="00000000" w:rsidRDefault="003238CB">
            <w:pPr>
              <w:rPr>
                <w:noProof/>
              </w:rPr>
            </w:pPr>
            <w:r>
              <w:rPr>
                <w:rStyle w:val="mqInternal"/>
                <w:noProof/>
              </w:rPr>
              <w:t>[1}</w:t>
            </w:r>
            <w:r>
              <w:rPr>
                <w:noProof/>
              </w:rPr>
              <w:t>Enabling Server-Side Ads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Activation des publicit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73894425-1a6e-4e10-a9c4-b852974af94a</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Generating the Channel Embed Code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d36965b3-353e-4743-96bf-e44ac6c8c077</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w:t>
            </w:r>
            <w:r>
              <w:rPr>
                <w:noProof/>
              </w:rPr>
              <w:t>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1a68be00-5ae2-4f49-9d9f-60ac961a9644</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00b79d7d-6b0a-438f-955b-976c7ff042ff</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60b8741f-c62f-49e6-973c-3893d659565a</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a3045047-3b37-49de-9d41-5350aed5cf9c</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cloud-playout-stream-vod.html</w:t>
            </w:r>
          </w:p>
          <w:p w:rsidR="00000000" w:rsidRDefault="003238CB">
            <w:pPr>
              <w:jc w:val="center"/>
              <w:rPr>
                <w:b/>
                <w:noProof/>
              </w:rPr>
            </w:pPr>
            <w:r>
              <w:rPr>
                <w:b/>
                <w:noProof/>
              </w:rPr>
              <w:t>MQ971010 de55781d-b9cf-44f8-8419-3a0a3eb33a93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6a1bfb1f-e620-4898-adac-e04f115dfa41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7b5104e0-78d0-40d3-84c9-9793270c1ae9</w:t>
            </w:r>
          </w:p>
        </w:tc>
        <w:tc>
          <w:tcPr>
            <w:tcW w:w="7407" w:type="dxa"/>
            <w:shd w:val="clear" w:color="auto" w:fill="F2F2F2" w:themeFill="background1" w:themeFillShade="F2"/>
          </w:tcPr>
          <w:p w:rsidR="00000000" w:rsidRDefault="003238CB">
            <w:pPr>
              <w:rPr>
                <w:noProof/>
              </w:rPr>
            </w:pPr>
            <w:r>
              <w:rPr>
                <w:noProof/>
              </w:rPr>
              <w:t>Creating a Cloud Playout Channel description:</w:t>
            </w:r>
          </w:p>
        </w:tc>
        <w:tc>
          <w:tcPr>
            <w:tcW w:w="7407" w:type="dxa"/>
          </w:tcPr>
          <w:p w:rsidR="00000000" w:rsidRDefault="003238CB">
            <w:pPr>
              <w:rPr>
                <w:lang w:val="fr-FR"/>
              </w:rPr>
            </w:pPr>
            <w:r>
              <w:rPr>
                <w:lang w:val="fr-FR"/>
              </w:rPr>
              <w:t>Cr</w:t>
            </w:r>
            <w:r>
              <w:rPr>
                <w:lang w:val="fr-FR"/>
              </w:rPr>
              <w:t>é</w:t>
            </w:r>
            <w:r>
              <w:rPr>
                <w:lang w:val="fr-FR"/>
              </w:rPr>
              <w:t>ation d'une description de canal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90e8995d-40e8-4852-9a5f-7409fb050835</w:t>
            </w:r>
          </w:p>
        </w:tc>
        <w:tc>
          <w:tcPr>
            <w:tcW w:w="7407" w:type="dxa"/>
            <w:shd w:val="clear" w:color="auto" w:fill="F2F2F2" w:themeFill="background1" w:themeFillShade="F2"/>
          </w:tcPr>
          <w:p w:rsidR="00000000" w:rsidRDefault="003238CB">
            <w:pPr>
              <w:rPr>
                <w:noProof/>
              </w:rPr>
            </w:pPr>
            <w:r>
              <w:rPr>
                <w:noProof/>
              </w:rPr>
              <w:t xml:space="preserve">In this topic you </w:t>
            </w:r>
            <w:r>
              <w:rPr>
                <w:noProof/>
              </w:rPr>
              <w:t>will learn how a collection of VOD videos and live events can be streamed as a live linear channel. parent:</w:t>
            </w:r>
          </w:p>
        </w:tc>
        <w:tc>
          <w:tcPr>
            <w:tcW w:w="7407" w:type="dxa"/>
          </w:tcPr>
          <w:p w:rsidR="00000000" w:rsidRDefault="003238CB">
            <w:pPr>
              <w:rPr>
                <w:lang w:val="fr-FR"/>
              </w:rPr>
            </w:pPr>
            <w:r>
              <w:rPr>
                <w:lang w:val="fr-FR"/>
              </w:rPr>
              <w:t>Dans cette rubrique, vous apprendrez comment une collection de vid</w:t>
            </w:r>
            <w:r>
              <w:rPr>
                <w:lang w:val="fr-FR"/>
              </w:rPr>
              <w:t>é</w:t>
            </w:r>
            <w:r>
              <w:rPr>
                <w:lang w:val="fr-FR"/>
              </w:rPr>
              <w:t>os VOD et d'</w:t>
            </w:r>
            <w:r>
              <w:rPr>
                <w:lang w:val="fr-FR"/>
              </w:rPr>
              <w:t>é</w:t>
            </w:r>
            <w:r>
              <w:rPr>
                <w:lang w:val="fr-FR"/>
              </w:rPr>
              <w:t>v</w:t>
            </w:r>
            <w:r>
              <w:rPr>
                <w:lang w:val="fr-FR"/>
              </w:rPr>
              <w:t>é</w:t>
            </w:r>
            <w:r>
              <w:rPr>
                <w:lang w:val="fr-FR"/>
              </w:rPr>
              <w:t xml:space="preserve">nements en direct peut </w:t>
            </w:r>
            <w:r>
              <w:rPr>
                <w:lang w:val="fr-FR"/>
              </w:rPr>
              <w:t>ê</w:t>
            </w:r>
            <w:r>
              <w:rPr>
                <w:lang w:val="fr-FR"/>
              </w:rPr>
              <w:t>tre diffus</w:t>
            </w:r>
            <w:r>
              <w:rPr>
                <w:lang w:val="fr-FR"/>
              </w:rPr>
              <w:t>é</w:t>
            </w:r>
            <w:r>
              <w:rPr>
                <w:lang w:val="fr-FR"/>
              </w:rPr>
              <w:t>e en tant que cha</w:t>
            </w:r>
            <w:r>
              <w:rPr>
                <w:lang w:val="fr-FR"/>
              </w:rPr>
              <w:t>î</w:t>
            </w:r>
            <w:r>
              <w:rPr>
                <w:lang w:val="fr-FR"/>
              </w:rPr>
              <w:t>ne lin</w:t>
            </w:r>
            <w:r>
              <w:rPr>
                <w:lang w:val="fr-FR"/>
              </w:rPr>
              <w:t>é</w:t>
            </w:r>
            <w:r>
              <w:rPr>
                <w:lang w:val="fr-FR"/>
              </w:rPr>
              <w:t>aire e</w:t>
            </w:r>
            <w:r>
              <w:rPr>
                <w:lang w:val="fr-FR"/>
              </w:rPr>
              <w:t>n direct.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04fe0d1d-ec4b-4856-8dfb-01049978dbb1</w:t>
            </w:r>
          </w:p>
        </w:tc>
        <w:tc>
          <w:tcPr>
            <w:tcW w:w="7407" w:type="dxa"/>
            <w:shd w:val="clear" w:color="auto" w:fill="F2F2F2" w:themeFill="background1" w:themeFillShade="F2"/>
          </w:tcPr>
          <w:p w:rsidR="00000000" w:rsidRDefault="003238CB">
            <w:pPr>
              <w:rPr>
                <w:noProof/>
              </w:rPr>
            </w:pPr>
            <w:r>
              <w:rPr>
                <w:noProof/>
              </w:rPr>
              <w:t>Cloud Playout ---</w:t>
            </w:r>
          </w:p>
        </w:tc>
        <w:tc>
          <w:tcPr>
            <w:tcW w:w="7407" w:type="dxa"/>
          </w:tcPr>
          <w:p w:rsidR="00000000" w:rsidRDefault="003238CB">
            <w:pPr>
              <w:rPr>
                <w:lang w:val="fr-FR"/>
              </w:rPr>
            </w:pPr>
            <w:r>
              <w:rPr>
                <w:lang w:val="fr-FR"/>
              </w:rPr>
              <w:t>Cloud Playout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2d76aa50-5833-4fea-a107-f40e5c3d5aab</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f320cdf6-dedb-41dd-84f8-a396f833da4c</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4a110ee6-541c-4ff0-88dd-44b8e651e202</w:t>
            </w:r>
          </w:p>
        </w:tc>
        <w:tc>
          <w:tcPr>
            <w:tcW w:w="7407" w:type="dxa"/>
            <w:shd w:val="clear" w:color="auto" w:fill="F2F2F2" w:themeFill="background1" w:themeFillShade="F2"/>
          </w:tcPr>
          <w:p w:rsidR="00000000" w:rsidRDefault="003238CB">
            <w:pPr>
              <w:rPr>
                <w:noProof/>
              </w:rPr>
            </w:pPr>
            <w:r>
              <w:rPr>
                <w:noProof/>
              </w:rPr>
              <w:t>The Cloud Playout module enables broadcasters and media publishers to use a collection of VOD videos and live streams and then stream them as a linear channel.</w:t>
            </w:r>
          </w:p>
        </w:tc>
        <w:tc>
          <w:tcPr>
            <w:tcW w:w="7407" w:type="dxa"/>
          </w:tcPr>
          <w:p w:rsidR="00000000" w:rsidRDefault="003238CB">
            <w:pPr>
              <w:rPr>
                <w:lang w:val="fr-FR"/>
              </w:rPr>
            </w:pPr>
            <w:r>
              <w:rPr>
                <w:lang w:val="fr-FR"/>
              </w:rPr>
              <w:t>Le module Cloud Playout permet aux d</w:t>
            </w:r>
            <w:r>
              <w:rPr>
                <w:lang w:val="fr-FR"/>
              </w:rPr>
              <w:t xml:space="preserve">iffuseurs et aux </w:t>
            </w:r>
            <w:r>
              <w:rPr>
                <w:lang w:val="fr-FR"/>
              </w:rPr>
              <w:t>é</w:t>
            </w:r>
            <w:r>
              <w:rPr>
                <w:lang w:val="fr-FR"/>
              </w:rPr>
              <w:t>diteurs de m</w:t>
            </w:r>
            <w:r>
              <w:rPr>
                <w:lang w:val="fr-FR"/>
              </w:rPr>
              <w:t>é</w:t>
            </w:r>
            <w:r>
              <w:rPr>
                <w:lang w:val="fr-FR"/>
              </w:rPr>
              <w:t>dias d'utiliser une collection de vid</w:t>
            </w:r>
            <w:r>
              <w:rPr>
                <w:lang w:val="fr-FR"/>
              </w:rPr>
              <w:t>é</w:t>
            </w:r>
            <w:r>
              <w:rPr>
                <w:lang w:val="fr-FR"/>
              </w:rPr>
              <w:t>os VOD et de flux en direct, puis de les diffuser sous forme de canal lin</w:t>
            </w:r>
            <w:r>
              <w:rPr>
                <w:lang w:val="fr-FR"/>
              </w:rPr>
              <w:t>é</w:t>
            </w:r>
            <w:r>
              <w:rPr>
                <w:lang w:val="fr-FR"/>
              </w:rPr>
              <w: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a9a4cac7-8a28-4d73-a637-719fdde1a716</w:t>
            </w:r>
          </w:p>
        </w:tc>
        <w:tc>
          <w:tcPr>
            <w:tcW w:w="7407" w:type="dxa"/>
            <w:shd w:val="clear" w:color="auto" w:fill="F2F2F2" w:themeFill="background1" w:themeFillShade="F2"/>
          </w:tcPr>
          <w:p w:rsidR="00000000" w:rsidRDefault="003238CB">
            <w:pPr>
              <w:rPr>
                <w:noProof/>
              </w:rPr>
            </w:pPr>
            <w:r>
              <w:rPr>
                <w:noProof/>
              </w:rPr>
              <w:t>The channel can be streamed to Brightcove Live, Amazon S3 or a spe</w:t>
            </w:r>
            <w:r>
              <w:rPr>
                <w:noProof/>
              </w:rPr>
              <w:t>cified RTMP URL.</w:t>
            </w:r>
          </w:p>
        </w:tc>
        <w:tc>
          <w:tcPr>
            <w:tcW w:w="7407" w:type="dxa"/>
          </w:tcPr>
          <w:p w:rsidR="00000000" w:rsidRDefault="003238CB">
            <w:pPr>
              <w:rPr>
                <w:lang w:val="fr-FR"/>
              </w:rPr>
            </w:pPr>
            <w:r>
              <w:rPr>
                <w:lang w:val="fr-FR"/>
              </w:rPr>
              <w:t>La cha</w:t>
            </w:r>
            <w:r>
              <w:rPr>
                <w:lang w:val="fr-FR"/>
              </w:rPr>
              <w:t>î</w:t>
            </w:r>
            <w:r>
              <w:rPr>
                <w:lang w:val="fr-FR"/>
              </w:rPr>
              <w:t xml:space="preserve">ne peut </w:t>
            </w:r>
            <w:r>
              <w:rPr>
                <w:lang w:val="fr-FR"/>
              </w:rPr>
              <w:t>ê</w:t>
            </w:r>
            <w:r>
              <w:rPr>
                <w:lang w:val="fr-FR"/>
              </w:rPr>
              <w:t>tre diffus</w:t>
            </w:r>
            <w:r>
              <w:rPr>
                <w:lang w:val="fr-FR"/>
              </w:rPr>
              <w:t>é</w:t>
            </w:r>
            <w:r>
              <w:rPr>
                <w:lang w:val="fr-FR"/>
              </w:rPr>
              <w:t>e en continu vers Brightcove Live, Amazon S3 ou une URL RTMP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ae886669-db5e-4918-8e30-8d3428ed70d7</w:t>
            </w:r>
          </w:p>
        </w:tc>
        <w:tc>
          <w:tcPr>
            <w:tcW w:w="7407" w:type="dxa"/>
            <w:shd w:val="clear" w:color="auto" w:fill="F2F2F2" w:themeFill="background1" w:themeFillShade="F2"/>
          </w:tcPr>
          <w:p w:rsidR="00000000" w:rsidRDefault="003238CB">
            <w:pPr>
              <w:rPr>
                <w:noProof/>
              </w:rPr>
            </w:pPr>
            <w:r>
              <w:rPr>
                <w:noProof/>
              </w:rPr>
              <w:t xml:space="preserve">To access the Cloud Playout module, click </w:t>
            </w:r>
            <w:r>
              <w:rPr>
                <w:rStyle w:val="mqInternal"/>
                <w:noProof/>
              </w:rPr>
              <w:t>[1}</w:t>
            </w:r>
            <w:r>
              <w:rPr>
                <w:noProof/>
              </w:rPr>
              <w:t>Cloud Playout</w:t>
            </w:r>
            <w:r>
              <w:rPr>
                <w:rStyle w:val="mqInternal"/>
                <w:noProof/>
              </w:rPr>
              <w:t>{2]</w:t>
            </w:r>
            <w:r>
              <w:rPr>
                <w:noProof/>
              </w:rPr>
              <w:t xml:space="preserve"> in the navigation menu.</w:t>
            </w:r>
          </w:p>
        </w:tc>
        <w:tc>
          <w:tcPr>
            <w:tcW w:w="7407" w:type="dxa"/>
          </w:tcPr>
          <w:p w:rsidR="00000000" w:rsidRDefault="003238CB">
            <w:pPr>
              <w:rPr>
                <w:lang w:val="fr-FR"/>
              </w:rPr>
            </w:pPr>
            <w:r>
              <w:rPr>
                <w:lang w:val="fr-FR"/>
              </w:rPr>
              <w:t>Pour acc</w:t>
            </w:r>
            <w:r>
              <w:rPr>
                <w:lang w:val="fr-FR"/>
              </w:rPr>
              <w:t>é</w:t>
            </w:r>
            <w:r>
              <w:rPr>
                <w:lang w:val="fr-FR"/>
              </w:rPr>
              <w:t xml:space="preserve">der au module Cloud Playout, cliquez sur </w:t>
            </w:r>
            <w:r>
              <w:rPr>
                <w:rStyle w:val="mqInternal"/>
                <w:noProof/>
                <w:lang w:val="fr-FR"/>
              </w:rPr>
              <w:t>[1}</w:t>
            </w:r>
            <w:r>
              <w:rPr>
                <w:lang w:val="fr-FR"/>
              </w:rPr>
              <w:t>Cloud Playout</w:t>
            </w:r>
            <w:r>
              <w:rPr>
                <w:rStyle w:val="mqInternal"/>
                <w:noProof/>
                <w:lang w:val="fr-FR"/>
              </w:rPr>
              <w:t>{2]</w:t>
            </w:r>
            <w:r>
              <w:rPr>
                <w:lang w:val="fr-FR"/>
              </w:rPr>
              <w:t xml:space="preserve"> dans le menu de navigation.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e916a5e3-0206-4070-bc01-7aca9ad3731f</w:t>
            </w:r>
          </w:p>
        </w:tc>
        <w:tc>
          <w:tcPr>
            <w:tcW w:w="7407" w:type="dxa"/>
            <w:shd w:val="clear" w:color="auto" w:fill="F2F2F2" w:themeFill="background1" w:themeFillShade="F2"/>
          </w:tcPr>
          <w:p w:rsidR="00000000" w:rsidRDefault="003238CB">
            <w:pPr>
              <w:rPr>
                <w:noProof/>
              </w:rPr>
            </w:pPr>
            <w:r>
              <w:rPr>
                <w:noProof/>
              </w:rPr>
              <w:t>Go to Cloud Playout</w:t>
            </w:r>
          </w:p>
        </w:tc>
        <w:tc>
          <w:tcPr>
            <w:tcW w:w="7407" w:type="dxa"/>
          </w:tcPr>
          <w:p w:rsidR="00000000" w:rsidRDefault="003238CB">
            <w:pPr>
              <w:rPr>
                <w:lang w:val="fr-FR"/>
              </w:rPr>
            </w:pPr>
            <w:r>
              <w:rPr>
                <w:lang w:val="fr-FR"/>
              </w:rPr>
              <w:t>Acc</w:t>
            </w:r>
            <w:r>
              <w:rPr>
                <w:lang w:val="fr-FR"/>
              </w:rPr>
              <w:t>é</w:t>
            </w:r>
            <w:r>
              <w:rPr>
                <w:lang w:val="fr-FR"/>
              </w:rPr>
              <w:t xml:space="preserve">der </w:t>
            </w:r>
            <w:r>
              <w:rPr>
                <w:lang w:val="fr-FR"/>
              </w:rPr>
              <w:t>à</w:t>
            </w:r>
            <w:r>
              <w:rPr>
                <w:lang w:val="fr-FR"/>
              </w:rPr>
              <w:t xml:space="preserv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18f3f712-d984-485e-b674-03594bc41e67</w:t>
            </w:r>
          </w:p>
        </w:tc>
        <w:tc>
          <w:tcPr>
            <w:tcW w:w="7407" w:type="dxa"/>
            <w:shd w:val="clear" w:color="auto" w:fill="F2F2F2" w:themeFill="background1" w:themeFillShade="F2"/>
          </w:tcPr>
          <w:p w:rsidR="00000000" w:rsidRDefault="003238CB">
            <w:pPr>
              <w:rPr>
                <w:noProof/>
              </w:rPr>
            </w:pPr>
            <w:r>
              <w:rPr>
                <w:noProof/>
              </w:rPr>
              <w:t>Creating a Cloud Playout Channel</w:t>
            </w:r>
          </w:p>
        </w:tc>
        <w:tc>
          <w:tcPr>
            <w:tcW w:w="7407" w:type="dxa"/>
          </w:tcPr>
          <w:p w:rsidR="00000000" w:rsidRDefault="003238CB">
            <w:pPr>
              <w:rPr>
                <w:lang w:val="fr-FR"/>
              </w:rPr>
            </w:pPr>
            <w:r>
              <w:rPr>
                <w:lang w:val="fr-FR"/>
              </w:rPr>
              <w:t>Cr</w:t>
            </w:r>
            <w:r>
              <w:rPr>
                <w:lang w:val="fr-FR"/>
              </w:rPr>
              <w:t>é</w:t>
            </w:r>
            <w:r>
              <w:rPr>
                <w:lang w:val="fr-FR"/>
              </w:rPr>
              <w:t xml:space="preserve">er </w:t>
            </w:r>
            <w:r>
              <w:rPr>
                <w:lang w:val="fr-FR"/>
              </w:rPr>
              <w:t>un canal de diffusion dans le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62c707f9-6d3e-43ce-ad97-d631bb24f0be</w:t>
            </w:r>
          </w:p>
        </w:tc>
        <w:tc>
          <w:tcPr>
            <w:tcW w:w="7407" w:type="dxa"/>
            <w:shd w:val="clear" w:color="auto" w:fill="F2F2F2" w:themeFill="background1" w:themeFillShade="F2"/>
          </w:tcPr>
          <w:p w:rsidR="00000000" w:rsidRDefault="003238CB">
            <w:pPr>
              <w:rPr>
                <w:noProof/>
              </w:rPr>
            </w:pPr>
            <w:r>
              <w:rPr>
                <w:noProof/>
              </w:rPr>
              <w:t>A list of all Cloud Playout channels that have been created will be displayed (if any).</w:t>
            </w:r>
          </w:p>
        </w:tc>
        <w:tc>
          <w:tcPr>
            <w:tcW w:w="7407" w:type="dxa"/>
          </w:tcPr>
          <w:p w:rsidR="00000000" w:rsidRDefault="003238CB">
            <w:pPr>
              <w:rPr>
                <w:lang w:val="fr-FR"/>
              </w:rPr>
            </w:pPr>
            <w:r>
              <w:rPr>
                <w:lang w:val="fr-FR"/>
              </w:rPr>
              <w:t xml:space="preserve">Une liste de tous les canaux Cloud Playout qui ont </w:t>
            </w:r>
            <w:r>
              <w:rPr>
                <w:lang w:val="fr-FR"/>
              </w:rPr>
              <w:t>é</w:t>
            </w:r>
            <w:r>
              <w:rPr>
                <w:lang w:val="fr-FR"/>
              </w:rPr>
              <w:t>t</w:t>
            </w:r>
            <w:r>
              <w:rPr>
                <w:lang w:val="fr-FR"/>
              </w:rPr>
              <w:t>é</w:t>
            </w:r>
            <w:r>
              <w:rPr>
                <w:lang w:val="fr-FR"/>
              </w:rPr>
              <w:t xml:space="preserve"> cr</w:t>
            </w:r>
            <w:r>
              <w:rPr>
                <w:lang w:val="fr-FR"/>
              </w:rPr>
              <w:t>éé</w:t>
            </w:r>
            <w:r>
              <w:rPr>
                <w:lang w:val="fr-FR"/>
              </w:rPr>
              <w:t>s sera affich</w:t>
            </w:r>
            <w:r>
              <w:rPr>
                <w:lang w:val="fr-FR"/>
              </w:rPr>
              <w:t>é</w:t>
            </w:r>
            <w:r>
              <w:rPr>
                <w:lang w:val="fr-FR"/>
              </w:rPr>
              <w:t xml:space="preserve">e (le cas </w:t>
            </w:r>
            <w:r>
              <w:rPr>
                <w:lang w:val="fr-FR"/>
              </w:rPr>
              <w:t>é</w:t>
            </w:r>
            <w:r>
              <w:rPr>
                <w:lang w:val="fr-FR"/>
              </w:rPr>
              <w:t>ch</w:t>
            </w:r>
            <w:r>
              <w:rPr>
                <w:lang w:val="fr-FR"/>
              </w:rPr>
              <w:t>é</w:t>
            </w:r>
            <w:r>
              <w:rPr>
                <w:lang w:val="fr-FR"/>
              </w:rPr>
              <w:t>ant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8cb97e7f-716d-4eaf-96f3-75754d7fbfc5</w:t>
            </w:r>
          </w:p>
        </w:tc>
        <w:tc>
          <w:tcPr>
            <w:tcW w:w="7407" w:type="dxa"/>
            <w:shd w:val="clear" w:color="auto" w:fill="F2F2F2" w:themeFill="background1" w:themeFillShade="F2"/>
          </w:tcPr>
          <w:p w:rsidR="00000000" w:rsidRDefault="003238CB">
            <w:pPr>
              <w:rPr>
                <w:noProof/>
              </w:rPr>
            </w:pPr>
            <w:r>
              <w:rPr>
                <w:noProof/>
              </w:rPr>
              <w:t>playout channel list</w:t>
            </w:r>
          </w:p>
        </w:tc>
        <w:tc>
          <w:tcPr>
            <w:tcW w:w="7407" w:type="dxa"/>
          </w:tcPr>
          <w:p w:rsidR="00000000" w:rsidRDefault="003238CB">
            <w:pPr>
              <w:rPr>
                <w:lang w:val="fr-FR"/>
              </w:rPr>
            </w:pPr>
            <w:r>
              <w:rPr>
                <w:lang w:val="fr-FR"/>
              </w:rPr>
              <w:t>liste des cha</w:t>
            </w:r>
            <w:r>
              <w:rPr>
                <w:lang w:val="fr-FR"/>
              </w:rPr>
              <w:t>î</w:t>
            </w:r>
            <w:r>
              <w:rPr>
                <w:lang w:val="fr-FR"/>
              </w:rPr>
              <w:t>nes de diffusion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3458980a-30a9-4e98-9402-c862312edf46</w:t>
            </w:r>
          </w:p>
        </w:tc>
        <w:tc>
          <w:tcPr>
            <w:tcW w:w="7407" w:type="dxa"/>
            <w:shd w:val="clear" w:color="auto" w:fill="F2F2F2" w:themeFill="background1" w:themeFillShade="F2"/>
          </w:tcPr>
          <w:p w:rsidR="00000000" w:rsidRDefault="003238CB">
            <w:pPr>
              <w:rPr>
                <w:noProof/>
              </w:rPr>
            </w:pPr>
            <w:r>
              <w:rPr>
                <w:noProof/>
              </w:rPr>
              <w:t>The page will display the following information:</w:t>
            </w:r>
          </w:p>
        </w:tc>
        <w:tc>
          <w:tcPr>
            <w:tcW w:w="7407" w:type="dxa"/>
          </w:tcPr>
          <w:p w:rsidR="00000000" w:rsidRDefault="003238CB">
            <w:pPr>
              <w:rPr>
                <w:lang w:val="fr-FR"/>
              </w:rPr>
            </w:pPr>
            <w:r>
              <w:rPr>
                <w:lang w:val="fr-FR"/>
              </w:rPr>
              <w:t>La page affiche les informations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1b469630-48b4-43e5-bd9a-4ee54c369036</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Name</w:t>
            </w:r>
            <w:r>
              <w:rPr>
                <w:rStyle w:val="mqInternal"/>
                <w:noProof/>
              </w:rPr>
              <w:t>{2]</w:t>
            </w:r>
            <w:r>
              <w:rPr>
                <w:noProof/>
              </w:rPr>
              <w:t xml:space="preserve"> - Name of the channel</w:t>
            </w:r>
          </w:p>
        </w:tc>
        <w:tc>
          <w:tcPr>
            <w:tcW w:w="7407" w:type="dxa"/>
          </w:tcPr>
          <w:p w:rsidR="00000000" w:rsidRDefault="003238CB">
            <w:pPr>
              <w:rPr>
                <w:lang w:val="fr-FR"/>
              </w:rPr>
            </w:pPr>
            <w:r>
              <w:rPr>
                <w:rStyle w:val="mqInternal"/>
                <w:noProof/>
                <w:lang w:val="fr-FR"/>
              </w:rPr>
              <w:t>[1}</w:t>
            </w:r>
            <w:r>
              <w:rPr>
                <w:lang w:val="fr-FR"/>
              </w:rPr>
              <w:t>Nom du canal</w:t>
            </w:r>
            <w:r>
              <w:rPr>
                <w:rStyle w:val="mqInternal"/>
                <w:noProof/>
                <w:lang w:val="fr-FR"/>
              </w:rPr>
              <w:t>{2]</w:t>
            </w:r>
            <w:r>
              <w:rPr>
                <w:lang w:val="fr-FR"/>
              </w:rPr>
              <w:t xml:space="preserve"> - Nom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58e329ad-31f5-4665-a770-b92265b31a73</w:t>
            </w:r>
          </w:p>
        </w:tc>
        <w:tc>
          <w:tcPr>
            <w:tcW w:w="7407" w:type="dxa"/>
            <w:shd w:val="clear" w:color="auto" w:fill="F2F2F2" w:themeFill="background1" w:themeFillShade="F2"/>
          </w:tcPr>
          <w:p w:rsidR="00000000" w:rsidRDefault="003238CB">
            <w:pPr>
              <w:rPr>
                <w:noProof/>
              </w:rPr>
            </w:pPr>
            <w:r>
              <w:rPr>
                <w:rStyle w:val="mqInternal"/>
                <w:noProof/>
              </w:rPr>
              <w:t>[1}</w:t>
            </w:r>
            <w:r>
              <w:rPr>
                <w:noProof/>
              </w:rPr>
              <w:t>Start Time</w:t>
            </w:r>
            <w:r>
              <w:rPr>
                <w:rStyle w:val="mqInternal"/>
                <w:noProof/>
              </w:rPr>
              <w:t>{2]</w:t>
            </w:r>
            <w:r>
              <w:rPr>
                <w:noProof/>
              </w:rPr>
              <w:t xml:space="preserve"> - Start time for the channel</w:t>
            </w:r>
          </w:p>
        </w:tc>
        <w:tc>
          <w:tcPr>
            <w:tcW w:w="7407" w:type="dxa"/>
          </w:tcPr>
          <w:p w:rsidR="00000000" w:rsidRDefault="003238CB">
            <w:pPr>
              <w:rPr>
                <w:lang w:val="fr-FR"/>
              </w:rPr>
            </w:pPr>
            <w:r>
              <w:rPr>
                <w:rStyle w:val="mqInternal"/>
                <w:noProof/>
                <w:lang w:val="fr-FR"/>
              </w:rPr>
              <w:t>[1}</w:t>
            </w:r>
            <w:r>
              <w:rPr>
                <w:lang w:val="fr-FR"/>
              </w:rPr>
              <w:t>Heure de d</w:t>
            </w:r>
            <w:r>
              <w:rPr>
                <w:lang w:val="fr-FR"/>
              </w:rPr>
              <w:t>é</w:t>
            </w:r>
            <w:r>
              <w:rPr>
                <w:lang w:val="fr-FR"/>
              </w:rPr>
              <w:t>but</w:t>
            </w:r>
            <w:r>
              <w:rPr>
                <w:rStyle w:val="mqInternal"/>
                <w:noProof/>
                <w:lang w:val="fr-FR"/>
              </w:rPr>
              <w:t>{2]</w:t>
            </w:r>
            <w:r>
              <w:rPr>
                <w:lang w:val="fr-FR"/>
              </w:rPr>
              <w:t xml:space="preserve"> - Heure de d</w:t>
            </w:r>
            <w:r>
              <w:rPr>
                <w:lang w:val="fr-FR"/>
              </w:rPr>
              <w:t>é</w:t>
            </w:r>
            <w:r>
              <w:rPr>
                <w:lang w:val="fr-FR"/>
              </w:rPr>
              <w:t>but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db8b16a1-fafa-4bcf-9b8d-3cafae779133</w:t>
            </w:r>
          </w:p>
        </w:tc>
        <w:tc>
          <w:tcPr>
            <w:tcW w:w="7407" w:type="dxa"/>
            <w:shd w:val="clear" w:color="auto" w:fill="F2F2F2" w:themeFill="background1" w:themeFillShade="F2"/>
          </w:tcPr>
          <w:p w:rsidR="00000000" w:rsidRDefault="003238CB">
            <w:pPr>
              <w:rPr>
                <w:noProof/>
              </w:rPr>
            </w:pPr>
            <w:r>
              <w:rPr>
                <w:rStyle w:val="mqInternal"/>
                <w:noProof/>
              </w:rPr>
              <w:t>[1}</w:t>
            </w:r>
            <w:r>
              <w:rPr>
                <w:noProof/>
              </w:rPr>
              <w:t>End Time</w:t>
            </w:r>
            <w:r>
              <w:rPr>
                <w:rStyle w:val="mqInternal"/>
                <w:noProof/>
              </w:rPr>
              <w:t>{2]</w:t>
            </w:r>
            <w:r>
              <w:rPr>
                <w:noProof/>
              </w:rPr>
              <w:t xml:space="preserve"> - End time for the channel</w:t>
            </w:r>
          </w:p>
        </w:tc>
        <w:tc>
          <w:tcPr>
            <w:tcW w:w="7407" w:type="dxa"/>
          </w:tcPr>
          <w:p w:rsidR="00000000" w:rsidRDefault="003238CB">
            <w:pPr>
              <w:rPr>
                <w:lang w:val="fr-FR"/>
              </w:rPr>
            </w:pPr>
            <w:r>
              <w:rPr>
                <w:rStyle w:val="mqInternal"/>
                <w:noProof/>
                <w:lang w:val="fr-FR"/>
              </w:rPr>
              <w:t>[1}</w:t>
            </w:r>
            <w:r>
              <w:rPr>
                <w:lang w:val="fr-FR"/>
              </w:rPr>
              <w:t>Heure de fin</w:t>
            </w:r>
            <w:r>
              <w:rPr>
                <w:rStyle w:val="mqInternal"/>
                <w:noProof/>
                <w:lang w:val="fr-FR"/>
              </w:rPr>
              <w:t>{2]</w:t>
            </w:r>
            <w:r>
              <w:rPr>
                <w:lang w:val="fr-FR"/>
              </w:rPr>
              <w:t xml:space="preserve"> - Heure de fin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375e5795-82cb-4f95-80b4-de9ee38bcc4a</w:t>
            </w:r>
          </w:p>
        </w:tc>
        <w:tc>
          <w:tcPr>
            <w:tcW w:w="7407" w:type="dxa"/>
            <w:shd w:val="clear" w:color="auto" w:fill="F2F2F2" w:themeFill="background1" w:themeFillShade="F2"/>
          </w:tcPr>
          <w:p w:rsidR="00000000" w:rsidRDefault="003238CB">
            <w:pPr>
              <w:rPr>
                <w:noProof/>
              </w:rPr>
            </w:pPr>
            <w:r>
              <w:rPr>
                <w:rStyle w:val="mqInternal"/>
                <w:noProof/>
              </w:rPr>
              <w:t>[1}</w:t>
            </w:r>
            <w:r>
              <w:rPr>
                <w:noProof/>
              </w:rPr>
              <w:t>Looping</w:t>
            </w:r>
            <w:r>
              <w:rPr>
                <w:rStyle w:val="mqInternal"/>
                <w:noProof/>
              </w:rPr>
              <w:t>{2]</w:t>
            </w:r>
            <w:r>
              <w:rPr>
                <w:noProof/>
              </w:rPr>
              <w:t xml:space="preserve"> - Indicates whether the program will loop</w:t>
            </w:r>
          </w:p>
        </w:tc>
        <w:tc>
          <w:tcPr>
            <w:tcW w:w="7407" w:type="dxa"/>
          </w:tcPr>
          <w:p w:rsidR="00000000" w:rsidRDefault="003238CB">
            <w:pPr>
              <w:rPr>
                <w:lang w:val="fr-FR"/>
              </w:rPr>
            </w:pPr>
            <w:r>
              <w:rPr>
                <w:rStyle w:val="mqInternal"/>
                <w:noProof/>
                <w:lang w:val="fr-FR"/>
              </w:rPr>
              <w:t>[1}</w:t>
            </w:r>
            <w:r>
              <w:rPr>
                <w:lang w:val="fr-FR"/>
              </w:rPr>
              <w:t>Boucle</w:t>
            </w:r>
            <w:r>
              <w:rPr>
                <w:rStyle w:val="mqInternal"/>
                <w:noProof/>
                <w:lang w:val="fr-FR"/>
              </w:rPr>
              <w:t>{2]</w:t>
            </w:r>
            <w:r>
              <w:rPr>
                <w:lang w:val="fr-FR"/>
              </w:rPr>
              <w:t xml:space="preserve"> - Indique si le</w:t>
            </w:r>
            <w:r>
              <w:rPr>
                <w:lang w:val="fr-FR"/>
              </w:rPr>
              <w:t xml:space="preserve"> programme va boucler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70e15c8c-b9bf-4f22-a9bf-3a76a18b1793</w:t>
            </w:r>
          </w:p>
        </w:tc>
        <w:tc>
          <w:tcPr>
            <w:tcW w:w="7407" w:type="dxa"/>
            <w:shd w:val="clear" w:color="auto" w:fill="F2F2F2" w:themeFill="background1" w:themeFillShade="F2"/>
          </w:tcPr>
          <w:p w:rsidR="00000000" w:rsidRDefault="003238CB">
            <w:pPr>
              <w:rPr>
                <w:noProof/>
              </w:rPr>
            </w:pPr>
            <w:r>
              <w:rPr>
                <w:rStyle w:val="mqInternal"/>
                <w:noProof/>
              </w:rPr>
              <w:t>[1}</w:t>
            </w:r>
            <w:r>
              <w:rPr>
                <w:noProof/>
              </w:rPr>
              <w:t>Destination</w:t>
            </w:r>
            <w:r>
              <w:rPr>
                <w:rStyle w:val="mqInternal"/>
                <w:noProof/>
              </w:rPr>
              <w:t>{2]</w:t>
            </w:r>
            <w:r>
              <w:rPr>
                <w:noProof/>
              </w:rPr>
              <w:t xml:space="preserve"> - Target destination for the channel</w:t>
            </w:r>
          </w:p>
        </w:tc>
        <w:tc>
          <w:tcPr>
            <w:tcW w:w="7407" w:type="dxa"/>
          </w:tcPr>
          <w:p w:rsidR="00000000" w:rsidRDefault="003238CB">
            <w:pPr>
              <w:rPr>
                <w:lang w:val="fr-FR"/>
              </w:rPr>
            </w:pPr>
            <w:r>
              <w:rPr>
                <w:rStyle w:val="mqInternal"/>
                <w:noProof/>
                <w:lang w:val="fr-FR"/>
              </w:rPr>
              <w:t>[1}</w:t>
            </w:r>
            <w:r>
              <w:rPr>
                <w:lang w:val="fr-FR"/>
              </w:rPr>
              <w:t>Destination</w:t>
            </w:r>
            <w:r>
              <w:rPr>
                <w:rStyle w:val="mqInternal"/>
                <w:noProof/>
                <w:lang w:val="fr-FR"/>
              </w:rPr>
              <w:t>{2]</w:t>
            </w:r>
            <w:r>
              <w:rPr>
                <w:lang w:val="fr-FR"/>
              </w:rPr>
              <w:t xml:space="preserve"> - Destination cible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078bdefa-7f70-4cc6-b0bc-9d5ed4bdadd5</w:t>
            </w:r>
          </w:p>
        </w:tc>
        <w:tc>
          <w:tcPr>
            <w:tcW w:w="7407" w:type="dxa"/>
            <w:shd w:val="clear" w:color="auto" w:fill="F2F2F2" w:themeFill="background1" w:themeFillShade="F2"/>
          </w:tcPr>
          <w:p w:rsidR="00000000" w:rsidRDefault="003238CB">
            <w:pPr>
              <w:rPr>
                <w:noProof/>
              </w:rPr>
            </w:pPr>
            <w:r>
              <w:rPr>
                <w:rStyle w:val="mqInternal"/>
                <w:noProof/>
              </w:rPr>
              <w:t>[1}</w:t>
            </w:r>
            <w:r>
              <w:rPr>
                <w:noProof/>
              </w:rPr>
              <w:t>Date Created</w:t>
            </w:r>
            <w:r>
              <w:rPr>
                <w:rStyle w:val="mqInternal"/>
                <w:noProof/>
              </w:rPr>
              <w:t>{2]</w:t>
            </w:r>
            <w:r>
              <w:rPr>
                <w:noProof/>
              </w:rPr>
              <w:t xml:space="preserve"> - Date the channel was created</w:t>
            </w:r>
          </w:p>
        </w:tc>
        <w:tc>
          <w:tcPr>
            <w:tcW w:w="7407" w:type="dxa"/>
          </w:tcPr>
          <w:p w:rsidR="00000000" w:rsidRDefault="003238CB">
            <w:pPr>
              <w:rPr>
                <w:lang w:val="fr-FR"/>
              </w:rPr>
            </w:pPr>
            <w:r>
              <w:rPr>
                <w:rStyle w:val="mqInternal"/>
                <w:noProof/>
                <w:lang w:val="fr-FR"/>
              </w:rPr>
              <w:t>[1}</w:t>
            </w:r>
            <w:r>
              <w:rPr>
                <w:lang w:val="fr-FR"/>
              </w:rPr>
              <w:t>date cr</w:t>
            </w:r>
            <w:r>
              <w:rPr>
                <w:lang w:val="fr-FR"/>
              </w:rPr>
              <w:t>éé</w:t>
            </w:r>
            <w:r>
              <w:rPr>
                <w:lang w:val="fr-FR"/>
              </w:rPr>
              <w:t>e</w:t>
            </w:r>
            <w:r>
              <w:rPr>
                <w:rStyle w:val="mqInternal"/>
                <w:noProof/>
                <w:lang w:val="fr-FR"/>
              </w:rPr>
              <w:t>{2]</w:t>
            </w:r>
            <w:r>
              <w:rPr>
                <w:lang w:val="fr-FR"/>
              </w:rPr>
              <w:t xml:space="preserve"> - Date de cr</w:t>
            </w:r>
            <w:r>
              <w:rPr>
                <w:lang w:val="fr-FR"/>
              </w:rPr>
              <w:t>é</w:t>
            </w:r>
            <w:r>
              <w:rPr>
                <w:lang w:val="fr-FR"/>
              </w:rPr>
              <w:t>ation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9575cf0c-24b6-41c2-8fd2-e04207dc7ac9</w:t>
            </w:r>
          </w:p>
        </w:tc>
        <w:tc>
          <w:tcPr>
            <w:tcW w:w="7407" w:type="dxa"/>
            <w:shd w:val="clear" w:color="auto" w:fill="F2F2F2" w:themeFill="background1" w:themeFillShade="F2"/>
          </w:tcPr>
          <w:p w:rsidR="00000000" w:rsidRDefault="003238CB">
            <w:pPr>
              <w:rPr>
                <w:noProof/>
              </w:rPr>
            </w:pPr>
            <w:r>
              <w:rPr>
                <w:rStyle w:val="mqInternal"/>
                <w:noProof/>
              </w:rPr>
              <w:t>[1}</w:t>
            </w:r>
            <w:r>
              <w:rPr>
                <w:noProof/>
              </w:rPr>
              <w:t>Last Updated</w:t>
            </w:r>
            <w:r>
              <w:rPr>
                <w:rStyle w:val="mqInternal"/>
                <w:noProof/>
              </w:rPr>
              <w:t>{2]</w:t>
            </w:r>
            <w:r>
              <w:rPr>
                <w:noProof/>
              </w:rPr>
              <w:t xml:space="preserve"> - Date the channel was last updated</w:t>
            </w:r>
          </w:p>
        </w:tc>
        <w:tc>
          <w:tcPr>
            <w:tcW w:w="7407" w:type="dxa"/>
          </w:tcPr>
          <w:p w:rsidR="00000000" w:rsidRDefault="003238CB">
            <w:pPr>
              <w:rPr>
                <w:lang w:val="fr-FR"/>
              </w:rPr>
            </w:pPr>
            <w:r>
              <w:rPr>
                <w:rStyle w:val="mqInternal"/>
                <w:noProof/>
                <w:lang w:val="fr-FR"/>
              </w:rPr>
              <w:t>[1}</w:t>
            </w:r>
            <w:r>
              <w:rPr>
                <w:lang w:val="fr-FR"/>
              </w:rPr>
              <w:t>Derni</w:t>
            </w:r>
            <w:r>
              <w:rPr>
                <w:lang w:val="fr-FR"/>
              </w:rPr>
              <w:t>è</w:t>
            </w:r>
            <w:r>
              <w:rPr>
                <w:lang w:val="fr-FR"/>
              </w:rPr>
              <w:t xml:space="preserve">re mise </w:t>
            </w:r>
            <w:r>
              <w:rPr>
                <w:lang w:val="fr-FR"/>
              </w:rPr>
              <w:t>à</w:t>
            </w:r>
            <w:r>
              <w:rPr>
                <w:lang w:val="fr-FR"/>
              </w:rPr>
              <w:t xml:space="preserve"> jour</w:t>
            </w:r>
            <w:r>
              <w:rPr>
                <w:rStyle w:val="mqInternal"/>
                <w:noProof/>
                <w:lang w:val="fr-FR"/>
              </w:rPr>
              <w:t>{2]</w:t>
            </w:r>
            <w:r>
              <w:rPr>
                <w:lang w:val="fr-FR"/>
              </w:rPr>
              <w:t xml:space="preserve"> - Date de la derni</w:t>
            </w:r>
            <w:r>
              <w:rPr>
                <w:lang w:val="fr-FR"/>
              </w:rPr>
              <w:t>è</w:t>
            </w:r>
            <w:r>
              <w:rPr>
                <w:lang w:val="fr-FR"/>
              </w:rPr>
              <w:t xml:space="preserve">re mise </w:t>
            </w:r>
            <w:r>
              <w:rPr>
                <w:lang w:val="fr-FR"/>
              </w:rPr>
              <w:t>à</w:t>
            </w:r>
            <w:r>
              <w:rPr>
                <w:lang w:val="fr-FR"/>
              </w:rPr>
              <w:t xml:space="preserve"> jour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1f853978-b868-41e6-8437-f1353a11248c</w:t>
            </w:r>
          </w:p>
        </w:tc>
        <w:tc>
          <w:tcPr>
            <w:tcW w:w="7407" w:type="dxa"/>
            <w:shd w:val="clear" w:color="auto" w:fill="F2F2F2" w:themeFill="background1" w:themeFillShade="F2"/>
          </w:tcPr>
          <w:p w:rsidR="00000000" w:rsidRDefault="003238CB">
            <w:pPr>
              <w:rPr>
                <w:noProof/>
              </w:rPr>
            </w:pPr>
            <w:r>
              <w:rPr>
                <w:rStyle w:val="mqInternal"/>
                <w:noProof/>
              </w:rPr>
              <w:t>[1}</w:t>
            </w:r>
            <w:r>
              <w:rPr>
                <w:noProof/>
              </w:rPr>
              <w:t>Status</w:t>
            </w:r>
            <w:r>
              <w:rPr>
                <w:rStyle w:val="mqInternal"/>
                <w:noProof/>
              </w:rPr>
              <w:t>{2]</w:t>
            </w:r>
            <w:r>
              <w:rPr>
                <w:noProof/>
              </w:rPr>
              <w:t xml:space="preserve"> - Channel status</w:t>
            </w:r>
          </w:p>
        </w:tc>
        <w:tc>
          <w:tcPr>
            <w:tcW w:w="7407" w:type="dxa"/>
          </w:tcPr>
          <w:p w:rsidR="00000000" w:rsidRDefault="003238CB">
            <w:pPr>
              <w:rPr>
                <w:lang w:val="fr-FR"/>
              </w:rPr>
            </w:pPr>
            <w:r>
              <w:rPr>
                <w:rStyle w:val="mqInternal"/>
                <w:noProof/>
                <w:lang w:val="fr-FR"/>
              </w:rPr>
              <w:t>[1}</w:t>
            </w:r>
            <w:r>
              <w:rPr>
                <w:lang w:val="fr-FR"/>
              </w:rPr>
              <w:t>Statut</w:t>
            </w:r>
            <w:r>
              <w:rPr>
                <w:rStyle w:val="mqInternal"/>
                <w:noProof/>
                <w:lang w:val="fr-FR"/>
              </w:rPr>
              <w:t>{2]</w:t>
            </w:r>
            <w:r>
              <w:rPr>
                <w:lang w:val="fr-FR"/>
              </w:rPr>
              <w:t xml:space="preserve"> - </w:t>
            </w:r>
            <w:r>
              <w:rPr>
                <w:lang w:val="fr-FR"/>
              </w:rPr>
              <w:t>É</w:t>
            </w:r>
            <w:r>
              <w:rPr>
                <w:lang w:val="fr-FR"/>
              </w:rPr>
              <w:t>tat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1b37f295-22e2-4928-b003-c234eca5fb45</w:t>
            </w:r>
          </w:p>
        </w:tc>
        <w:tc>
          <w:tcPr>
            <w:tcW w:w="7407" w:type="dxa"/>
            <w:shd w:val="clear" w:color="auto" w:fill="F2F2F2" w:themeFill="background1" w:themeFillShade="F2"/>
          </w:tcPr>
          <w:p w:rsidR="00000000" w:rsidRDefault="003238CB">
            <w:pPr>
              <w:rPr>
                <w:noProof/>
              </w:rPr>
            </w:pPr>
            <w:r>
              <w:rPr>
                <w:rStyle w:val="mqInternal"/>
                <w:noProof/>
              </w:rPr>
              <w:t>[1}</w:t>
            </w:r>
            <w:r>
              <w:rPr>
                <w:noProof/>
              </w:rPr>
              <w:t>DRAFT</w:t>
            </w:r>
            <w:r>
              <w:rPr>
                <w:rStyle w:val="mqInternal"/>
                <w:noProof/>
              </w:rPr>
              <w:t>{2]</w:t>
            </w:r>
            <w:r>
              <w:rPr>
                <w:noProof/>
              </w:rPr>
              <w:t xml:space="preserve"> - Channel has been created but not activated</w:t>
            </w:r>
          </w:p>
        </w:tc>
        <w:tc>
          <w:tcPr>
            <w:tcW w:w="7407" w:type="dxa"/>
          </w:tcPr>
          <w:p w:rsidR="00000000" w:rsidRDefault="003238CB">
            <w:pPr>
              <w:rPr>
                <w:lang w:val="fr-FR"/>
              </w:rPr>
            </w:pPr>
            <w:r>
              <w:rPr>
                <w:rStyle w:val="mqInternal"/>
                <w:noProof/>
                <w:lang w:val="fr-FR"/>
              </w:rPr>
              <w:t>[1}</w:t>
            </w:r>
            <w:r>
              <w:rPr>
                <w:lang w:val="fr-FR"/>
              </w:rPr>
              <w:t>BROUILLON</w:t>
            </w:r>
            <w:r>
              <w:rPr>
                <w:rStyle w:val="mqInternal"/>
                <w:noProof/>
                <w:lang w:val="fr-FR"/>
              </w:rPr>
              <w:t>{2]</w:t>
            </w:r>
            <w:r>
              <w:rPr>
                <w:lang w:val="fr-FR"/>
              </w:rPr>
              <w:t xml:space="preserve"> - Le canal a </w:t>
            </w:r>
            <w:r>
              <w:rPr>
                <w:lang w:val="fr-FR"/>
              </w:rPr>
              <w:t>é</w:t>
            </w:r>
            <w:r>
              <w:rPr>
                <w:lang w:val="fr-FR"/>
              </w:rPr>
              <w:t>t</w:t>
            </w:r>
            <w:r>
              <w:rPr>
                <w:lang w:val="fr-FR"/>
              </w:rPr>
              <w:t>é</w:t>
            </w:r>
            <w:r>
              <w:rPr>
                <w:lang w:val="fr-FR"/>
              </w:rPr>
              <w:t xml:space="preserve"> cr</w:t>
            </w:r>
            <w:r>
              <w:rPr>
                <w:lang w:val="fr-FR"/>
              </w:rPr>
              <w:t>éé</w:t>
            </w:r>
            <w:r>
              <w:rPr>
                <w:lang w:val="fr-FR"/>
              </w:rPr>
              <w:t xml:space="preserve"> mais pas activ</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2</w:t>
            </w:r>
            <w:r>
              <w:rPr>
                <w:noProof/>
                <w:sz w:val="2"/>
              </w:rPr>
              <w:t>f27827c-44a9-4b11-87e4-747b9f86f04e</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w:t>
            </w:r>
            <w:r>
              <w:rPr>
                <w:rStyle w:val="mqInternal"/>
                <w:noProof/>
              </w:rPr>
              <w:t>{2]</w:t>
            </w:r>
            <w:r>
              <w:rPr>
                <w:noProof/>
              </w:rPr>
              <w:t xml:space="preserve"> - Channel is in the process of being activated</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 Le canal est en cours d'activation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bc8acda1-d9dc-4906-a85e-c0718387c576</w:t>
            </w:r>
          </w:p>
        </w:tc>
        <w:tc>
          <w:tcPr>
            <w:tcW w:w="7407" w:type="dxa"/>
            <w:shd w:val="clear" w:color="auto" w:fill="F2F2F2" w:themeFill="background1" w:themeFillShade="F2"/>
          </w:tcPr>
          <w:p w:rsidR="00000000" w:rsidRDefault="003238CB">
            <w:pPr>
              <w:rPr>
                <w:noProof/>
              </w:rPr>
            </w:pPr>
            <w:r>
              <w:rPr>
                <w:rStyle w:val="mqInternal"/>
                <w:noProof/>
              </w:rPr>
              <w:t>[1}</w:t>
            </w:r>
            <w:r>
              <w:rPr>
                <w:noProof/>
              </w:rPr>
              <w:t>SCHEDULED</w:t>
            </w:r>
            <w:r>
              <w:rPr>
                <w:rStyle w:val="mqInternal"/>
                <w:noProof/>
              </w:rPr>
              <w:t>{2]</w:t>
            </w:r>
            <w:r>
              <w:rPr>
                <w:noProof/>
              </w:rPr>
              <w:t xml:space="preserve"> - Channel is active and ready to stream</w:t>
            </w:r>
          </w:p>
        </w:tc>
        <w:tc>
          <w:tcPr>
            <w:tcW w:w="7407" w:type="dxa"/>
          </w:tcPr>
          <w:p w:rsidR="00000000" w:rsidRDefault="003238CB">
            <w:pPr>
              <w:rPr>
                <w:lang w:val="fr-FR"/>
              </w:rPr>
            </w:pPr>
            <w:r>
              <w:rPr>
                <w:rStyle w:val="mqInternal"/>
                <w:noProof/>
                <w:lang w:val="fr-FR"/>
              </w:rPr>
              <w:t>[1}</w:t>
            </w:r>
            <w:r>
              <w:rPr>
                <w:lang w:val="fr-FR"/>
              </w:rPr>
              <w:t>PROGRAMM</w:t>
            </w:r>
            <w:r>
              <w:rPr>
                <w:lang w:val="fr-FR"/>
              </w:rPr>
              <w:t>É</w:t>
            </w:r>
            <w:r>
              <w:rPr>
                <w:rStyle w:val="mqInternal"/>
                <w:noProof/>
                <w:lang w:val="fr-FR"/>
              </w:rPr>
              <w:t>{2]</w:t>
            </w:r>
            <w:r>
              <w:rPr>
                <w:lang w:val="fr-FR"/>
              </w:rPr>
              <w:t xml:space="preserve"> - La cha</w:t>
            </w:r>
            <w:r>
              <w:rPr>
                <w:lang w:val="fr-FR"/>
              </w:rPr>
              <w:t>î</w:t>
            </w:r>
            <w:r>
              <w:rPr>
                <w:lang w:val="fr-FR"/>
              </w:rPr>
              <w:t>ne est active et pr</w:t>
            </w:r>
            <w:r>
              <w:rPr>
                <w:lang w:val="fr-FR"/>
              </w:rPr>
              <w:t>ê</w:t>
            </w:r>
            <w:r>
              <w:rPr>
                <w:lang w:val="fr-FR"/>
              </w:rPr>
              <w:t xml:space="preserve">te </w:t>
            </w:r>
            <w:r>
              <w:rPr>
                <w:lang w:val="fr-FR"/>
              </w:rPr>
              <w:t>à</w:t>
            </w:r>
            <w:r>
              <w:rPr>
                <w:lang w:val="fr-FR"/>
              </w:rPr>
              <w:t xml:space="preserve"> diffuser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f8fe8843-13f7-403a-8040-0e054fa502d2</w:t>
            </w:r>
          </w:p>
        </w:tc>
        <w:tc>
          <w:tcPr>
            <w:tcW w:w="7407" w:type="dxa"/>
            <w:shd w:val="clear" w:color="auto" w:fill="F2F2F2" w:themeFill="background1" w:themeFillShade="F2"/>
          </w:tcPr>
          <w:p w:rsidR="00000000" w:rsidRDefault="003238CB">
            <w:pPr>
              <w:rPr>
                <w:noProof/>
              </w:rPr>
            </w:pPr>
            <w:r>
              <w:rPr>
                <w:rStyle w:val="mqInternal"/>
                <w:noProof/>
              </w:rPr>
              <w:t>[1}</w:t>
            </w:r>
            <w:r>
              <w:rPr>
                <w:noProof/>
              </w:rPr>
              <w:t>STARTING</w:t>
            </w:r>
            <w:r>
              <w:rPr>
                <w:rStyle w:val="mqInternal"/>
                <w:noProof/>
              </w:rPr>
              <w:t>{2]</w:t>
            </w:r>
            <w:r>
              <w:rPr>
                <w:noProof/>
              </w:rPr>
              <w:t xml:space="preserve"> - Channel starting process to begin streaming</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PART</w:t>
            </w:r>
            <w:r>
              <w:rPr>
                <w:rStyle w:val="mqInternal"/>
                <w:noProof/>
                <w:lang w:val="fr-FR"/>
              </w:rPr>
              <w:t>{2]</w:t>
            </w:r>
            <w:r>
              <w:rPr>
                <w:lang w:val="fr-FR"/>
              </w:rPr>
              <w:t xml:space="preserve"> - Processus de d</w:t>
            </w:r>
            <w:r>
              <w:rPr>
                <w:lang w:val="fr-FR"/>
              </w:rPr>
              <w:t>é</w:t>
            </w:r>
            <w:r>
              <w:rPr>
                <w:lang w:val="fr-FR"/>
              </w:rPr>
              <w:t>marrage de la cha</w:t>
            </w:r>
            <w:r>
              <w:rPr>
                <w:lang w:val="fr-FR"/>
              </w:rPr>
              <w:t>î</w:t>
            </w:r>
            <w:r>
              <w:rPr>
                <w:lang w:val="fr-FR"/>
              </w:rPr>
              <w:t>ne pour commencer la diffusion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0d5ad22d-50af-45a2-ac</w:t>
            </w:r>
            <w:r>
              <w:rPr>
                <w:noProof/>
                <w:sz w:val="2"/>
              </w:rPr>
              <w:t>8d-56839eb9dff5</w:t>
            </w:r>
          </w:p>
        </w:tc>
        <w:tc>
          <w:tcPr>
            <w:tcW w:w="7407" w:type="dxa"/>
            <w:shd w:val="clear" w:color="auto" w:fill="F2F2F2" w:themeFill="background1" w:themeFillShade="F2"/>
          </w:tcPr>
          <w:p w:rsidR="00000000" w:rsidRDefault="003238CB">
            <w:pPr>
              <w:rPr>
                <w:noProof/>
              </w:rPr>
            </w:pPr>
            <w:r>
              <w:rPr>
                <w:rStyle w:val="mqInternal"/>
                <w:noProof/>
              </w:rPr>
              <w:t>[1}</w:t>
            </w:r>
            <w:r>
              <w:rPr>
                <w:noProof/>
              </w:rPr>
              <w:t>RUNNING</w:t>
            </w:r>
            <w:r>
              <w:rPr>
                <w:rStyle w:val="mqInternal"/>
                <w:noProof/>
              </w:rPr>
              <w:t>{2]</w:t>
            </w:r>
            <w:r>
              <w:rPr>
                <w:noProof/>
              </w:rPr>
              <w:t xml:space="preserve"> - Channel is actively streaming</w:t>
            </w:r>
          </w:p>
        </w:tc>
        <w:tc>
          <w:tcPr>
            <w:tcW w:w="7407" w:type="dxa"/>
          </w:tcPr>
          <w:p w:rsidR="00000000" w:rsidRDefault="003238CB">
            <w:pPr>
              <w:rPr>
                <w:lang w:val="fr-FR"/>
              </w:rPr>
            </w:pPr>
            <w:r>
              <w:rPr>
                <w:rStyle w:val="mqInternal"/>
                <w:noProof/>
                <w:lang w:val="fr-FR"/>
              </w:rPr>
              <w:t>[1}</w:t>
            </w:r>
            <w:r>
              <w:rPr>
                <w:lang w:val="fr-FR"/>
              </w:rPr>
              <w:t>FONCTIONNEMENT</w:t>
            </w:r>
            <w:r>
              <w:rPr>
                <w:rStyle w:val="mqInternal"/>
                <w:noProof/>
                <w:lang w:val="fr-FR"/>
              </w:rPr>
              <w:t>{2]</w:t>
            </w:r>
            <w:r>
              <w:rPr>
                <w:lang w:val="fr-FR"/>
              </w:rPr>
              <w:t xml:space="preserve"> - La cha</w:t>
            </w:r>
            <w:r>
              <w:rPr>
                <w:lang w:val="fr-FR"/>
              </w:rPr>
              <w:t>î</w:t>
            </w:r>
            <w:r>
              <w:rPr>
                <w:lang w:val="fr-FR"/>
              </w:rPr>
              <w:t>ne diffuse activement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fe1163f4-3a76-472e-bf75-d8758a281b53</w:t>
            </w:r>
          </w:p>
        </w:tc>
        <w:tc>
          <w:tcPr>
            <w:tcW w:w="7407" w:type="dxa"/>
            <w:shd w:val="clear" w:color="auto" w:fill="F2F2F2" w:themeFill="background1" w:themeFillShade="F2"/>
          </w:tcPr>
          <w:p w:rsidR="00000000" w:rsidRDefault="003238CB">
            <w:pPr>
              <w:rPr>
                <w:noProof/>
              </w:rPr>
            </w:pPr>
            <w:r>
              <w:rPr>
                <w:rStyle w:val="mqInternal"/>
                <w:noProof/>
              </w:rPr>
              <w:t>[1}</w:t>
            </w:r>
            <w:r>
              <w:rPr>
                <w:noProof/>
              </w:rPr>
              <w:t>STOPPING</w:t>
            </w:r>
            <w:r>
              <w:rPr>
                <w:rStyle w:val="mqInternal"/>
                <w:noProof/>
              </w:rPr>
              <w:t>{2]</w:t>
            </w:r>
            <w:r>
              <w:rPr>
                <w:noProof/>
              </w:rPr>
              <w:t xml:space="preserve"> - Channel streaming is stopping</w:t>
            </w:r>
          </w:p>
        </w:tc>
        <w:tc>
          <w:tcPr>
            <w:tcW w:w="7407" w:type="dxa"/>
          </w:tcPr>
          <w:p w:rsidR="00000000" w:rsidRDefault="003238CB">
            <w:pPr>
              <w:rPr>
                <w:lang w:val="fr-FR"/>
              </w:rPr>
            </w:pPr>
            <w:r>
              <w:rPr>
                <w:rStyle w:val="mqInternal"/>
                <w:noProof/>
                <w:lang w:val="fr-FR"/>
              </w:rPr>
              <w:t>[1}</w:t>
            </w:r>
            <w:r>
              <w:rPr>
                <w:lang w:val="fr-FR"/>
              </w:rPr>
              <w:t>ARR</w:t>
            </w:r>
            <w:r>
              <w:rPr>
                <w:lang w:val="fr-FR"/>
              </w:rPr>
              <w:t>Ê</w:t>
            </w:r>
            <w:r>
              <w:rPr>
                <w:lang w:val="fr-FR"/>
              </w:rPr>
              <w:t>T</w:t>
            </w:r>
            <w:r>
              <w:rPr>
                <w:rStyle w:val="mqInternal"/>
                <w:noProof/>
                <w:lang w:val="fr-FR"/>
              </w:rPr>
              <w:t>{2]</w:t>
            </w:r>
            <w:r>
              <w:rPr>
                <w:lang w:val="fr-FR"/>
              </w:rPr>
              <w:t xml:space="preserve"> - La diffusion en continu de la cha</w:t>
            </w:r>
            <w:r>
              <w:rPr>
                <w:lang w:val="fr-FR"/>
              </w:rPr>
              <w:t>î</w:t>
            </w:r>
            <w:r>
              <w:rPr>
                <w:lang w:val="fr-FR"/>
              </w:rPr>
              <w:t>ne s'arr</w:t>
            </w:r>
            <w:r>
              <w:rPr>
                <w:lang w:val="fr-FR"/>
              </w:rPr>
              <w:t>ê</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cfbd24ae-c29e-4a12-b066-321fe36ec7e5</w:t>
            </w:r>
          </w:p>
        </w:tc>
        <w:tc>
          <w:tcPr>
            <w:tcW w:w="7407" w:type="dxa"/>
            <w:shd w:val="clear" w:color="auto" w:fill="F2F2F2" w:themeFill="background1" w:themeFillShade="F2"/>
          </w:tcPr>
          <w:p w:rsidR="00000000" w:rsidRDefault="003238CB">
            <w:pPr>
              <w:rPr>
                <w:noProof/>
              </w:rPr>
            </w:pPr>
            <w:r>
              <w:rPr>
                <w:rStyle w:val="mqInternal"/>
                <w:noProof/>
              </w:rPr>
              <w:t>[1}</w:t>
            </w:r>
            <w:r>
              <w:rPr>
                <w:noProof/>
              </w:rPr>
              <w:t>IDLE</w:t>
            </w:r>
            <w:r>
              <w:rPr>
                <w:rStyle w:val="mqInternal"/>
                <w:noProof/>
              </w:rPr>
              <w:t>{2]</w:t>
            </w:r>
            <w:r>
              <w:rPr>
                <w:noProof/>
              </w:rPr>
              <w:t xml:space="preserve"> - Channel successfully ran and has been stopped</w:t>
            </w:r>
          </w:p>
        </w:tc>
        <w:tc>
          <w:tcPr>
            <w:tcW w:w="7407" w:type="dxa"/>
          </w:tcPr>
          <w:p w:rsidR="00000000" w:rsidRDefault="003238CB">
            <w:pPr>
              <w:rPr>
                <w:lang w:val="fr-FR"/>
              </w:rPr>
            </w:pPr>
            <w:r>
              <w:rPr>
                <w:rStyle w:val="mqInternal"/>
                <w:noProof/>
                <w:lang w:val="fr-FR"/>
              </w:rPr>
              <w:t>[1}</w:t>
            </w:r>
            <w:r>
              <w:rPr>
                <w:lang w:val="fr-FR"/>
              </w:rPr>
              <w:t>TOURNER AU RALENTI</w:t>
            </w:r>
            <w:r>
              <w:rPr>
                <w:rStyle w:val="mqInternal"/>
                <w:noProof/>
                <w:lang w:val="fr-FR"/>
              </w:rPr>
              <w:t>{2]</w:t>
            </w:r>
            <w:r>
              <w:rPr>
                <w:lang w:val="fr-FR"/>
              </w:rPr>
              <w:t xml:space="preserve"> - Le canal a </w:t>
            </w:r>
            <w:r>
              <w:rPr>
                <w:lang w:val="fr-FR"/>
              </w:rPr>
              <w:t>é</w:t>
            </w:r>
            <w:r>
              <w:rPr>
                <w:lang w:val="fr-FR"/>
              </w:rPr>
              <w:t>t</w:t>
            </w:r>
            <w:r>
              <w:rPr>
                <w:lang w:val="fr-FR"/>
              </w:rPr>
              <w:t>é</w:t>
            </w:r>
            <w:r>
              <w:rPr>
                <w:lang w:val="fr-FR"/>
              </w:rPr>
              <w:t xml:space="preserve"> ex</w:t>
            </w:r>
            <w:r>
              <w:rPr>
                <w:lang w:val="fr-FR"/>
              </w:rPr>
              <w:t>é</w:t>
            </w:r>
            <w:r>
              <w:rPr>
                <w:lang w:val="fr-FR"/>
              </w:rPr>
              <w:t>cut</w:t>
            </w:r>
            <w:r>
              <w:rPr>
                <w:lang w:val="fr-FR"/>
              </w:rPr>
              <w:t>é</w:t>
            </w:r>
            <w:r>
              <w:rPr>
                <w:lang w:val="fr-FR"/>
              </w:rPr>
              <w:t xml:space="preserve"> avec succ</w:t>
            </w:r>
            <w:r>
              <w:rPr>
                <w:lang w:val="fr-FR"/>
              </w:rPr>
              <w:t>è</w:t>
            </w:r>
            <w:r>
              <w:rPr>
                <w:lang w:val="fr-FR"/>
              </w:rPr>
              <w:t xml:space="preserve">s et a </w:t>
            </w:r>
            <w:r>
              <w:rPr>
                <w:lang w:val="fr-FR"/>
              </w:rPr>
              <w:t>é</w:t>
            </w:r>
            <w:r>
              <w:rPr>
                <w:lang w:val="fr-FR"/>
              </w:rPr>
              <w:t>t</w:t>
            </w:r>
            <w:r>
              <w:rPr>
                <w:lang w:val="fr-FR"/>
              </w:rPr>
              <w:t>é</w:t>
            </w:r>
            <w:r>
              <w:rPr>
                <w:lang w:val="fr-FR"/>
              </w:rPr>
              <w:t xml:space="preserve"> arr</w:t>
            </w:r>
            <w:r>
              <w:rPr>
                <w:lang w:val="fr-FR"/>
              </w:rPr>
              <w:t>ê</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70ed9bdc-a605-4b14-8127-4a4cb2c37c04</w:t>
            </w:r>
          </w:p>
        </w:tc>
        <w:tc>
          <w:tcPr>
            <w:tcW w:w="7407" w:type="dxa"/>
            <w:shd w:val="clear" w:color="auto" w:fill="F2F2F2" w:themeFill="background1" w:themeFillShade="F2"/>
          </w:tcPr>
          <w:p w:rsidR="00000000" w:rsidRDefault="003238CB">
            <w:pPr>
              <w:rPr>
                <w:noProof/>
              </w:rPr>
            </w:pPr>
            <w:r>
              <w:rPr>
                <w:rStyle w:val="mqInternal"/>
                <w:noProof/>
              </w:rPr>
              <w:t>[1}</w:t>
            </w:r>
            <w:r>
              <w:rPr>
                <w:noProof/>
              </w:rPr>
              <w:t>DELETING</w:t>
            </w:r>
            <w:r>
              <w:rPr>
                <w:rStyle w:val="mqInternal"/>
                <w:noProof/>
              </w:rPr>
              <w:t>{2]</w:t>
            </w:r>
            <w:r>
              <w:rPr>
                <w:noProof/>
              </w:rPr>
              <w:t xml:space="preserve"> - Channel is being deleted</w:t>
            </w:r>
          </w:p>
        </w:tc>
        <w:tc>
          <w:tcPr>
            <w:tcW w:w="7407" w:type="dxa"/>
          </w:tcPr>
          <w:p w:rsidR="00000000" w:rsidRDefault="003238CB">
            <w:pPr>
              <w:rPr>
                <w:lang w:val="fr-FR"/>
              </w:rPr>
            </w:pPr>
            <w:r>
              <w:rPr>
                <w:rStyle w:val="mqInternal"/>
                <w:noProof/>
                <w:lang w:val="fr-FR"/>
              </w:rPr>
              <w:t>[1}</w:t>
            </w:r>
            <w:r>
              <w:rPr>
                <w:lang w:val="fr-FR"/>
              </w:rPr>
              <w:t>SUPPRIMER</w:t>
            </w:r>
            <w:r>
              <w:rPr>
                <w:rStyle w:val="mqInternal"/>
                <w:noProof/>
                <w:lang w:val="fr-FR"/>
              </w:rPr>
              <w:t>{2]</w:t>
            </w:r>
            <w:r>
              <w:rPr>
                <w:lang w:val="fr-FR"/>
              </w:rPr>
              <w:t xml:space="preserve"> - La cha</w:t>
            </w:r>
            <w:r>
              <w:rPr>
                <w:lang w:val="fr-FR"/>
              </w:rPr>
              <w:t>î</w:t>
            </w:r>
            <w:r>
              <w:rPr>
                <w:lang w:val="fr-FR"/>
              </w:rPr>
              <w:t>ne est en cours de suppression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5a8e0260-c1e4-454a-8339-d7fe29a3aa0c</w:t>
            </w:r>
          </w:p>
        </w:tc>
        <w:tc>
          <w:tcPr>
            <w:tcW w:w="7407" w:type="dxa"/>
            <w:shd w:val="clear" w:color="auto" w:fill="F2F2F2" w:themeFill="background1" w:themeFillShade="F2"/>
          </w:tcPr>
          <w:p w:rsidR="00000000" w:rsidRDefault="003238CB">
            <w:pPr>
              <w:rPr>
                <w:noProof/>
              </w:rPr>
            </w:pPr>
            <w:r>
              <w:rPr>
                <w:rStyle w:val="mqInternal"/>
                <w:noProof/>
              </w:rPr>
              <w:t>[1}</w:t>
            </w:r>
            <w:r>
              <w:rPr>
                <w:noProof/>
              </w:rPr>
              <w:t>ERROR</w:t>
            </w:r>
            <w:r>
              <w:rPr>
                <w:rStyle w:val="mqInternal"/>
                <w:noProof/>
              </w:rPr>
              <w:t>{2]</w:t>
            </w:r>
            <w:r>
              <w:rPr>
                <w:noProof/>
              </w:rPr>
              <w:t xml:space="preserve"> - An error occurred while creating or streaming the channel</w:t>
            </w:r>
          </w:p>
        </w:tc>
        <w:tc>
          <w:tcPr>
            <w:tcW w:w="7407" w:type="dxa"/>
          </w:tcPr>
          <w:p w:rsidR="00000000" w:rsidRDefault="003238CB">
            <w:pPr>
              <w:rPr>
                <w:lang w:val="fr-FR"/>
              </w:rPr>
            </w:pPr>
            <w:r>
              <w:rPr>
                <w:rStyle w:val="mqInternal"/>
                <w:noProof/>
                <w:lang w:val="fr-FR"/>
              </w:rPr>
              <w:t>[1}</w:t>
            </w:r>
            <w:r>
              <w:rPr>
                <w:lang w:val="fr-FR"/>
              </w:rPr>
              <w:t>ERREUR</w:t>
            </w:r>
            <w:r>
              <w:rPr>
                <w:rStyle w:val="mqInternal"/>
                <w:noProof/>
                <w:lang w:val="fr-FR"/>
              </w:rPr>
              <w:t>{2]</w:t>
            </w:r>
            <w:r>
              <w:rPr>
                <w:lang w:val="fr-FR"/>
              </w:rPr>
              <w:t xml:space="preserve"> - Une erreur s'est produite lors de la cr</w:t>
            </w:r>
            <w:r>
              <w:rPr>
                <w:lang w:val="fr-FR"/>
              </w:rPr>
              <w:t>é</w:t>
            </w:r>
            <w:r>
              <w:rPr>
                <w:lang w:val="fr-FR"/>
              </w:rPr>
              <w:t>ati</w:t>
            </w:r>
            <w:r>
              <w:rPr>
                <w:lang w:val="fr-FR"/>
              </w:rPr>
              <w:t>on ou de la diffusion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50941d3f-77fd-4a40-97bf-7226b33ec0dc</w:t>
            </w:r>
          </w:p>
        </w:tc>
        <w:tc>
          <w:tcPr>
            <w:tcW w:w="7407" w:type="dxa"/>
            <w:shd w:val="clear" w:color="auto" w:fill="F2F2F2" w:themeFill="background1" w:themeFillShade="F2"/>
          </w:tcPr>
          <w:p w:rsidR="00000000" w:rsidRDefault="003238CB">
            <w:pPr>
              <w:rPr>
                <w:noProof/>
              </w:rPr>
            </w:pPr>
            <w:r>
              <w:rPr>
                <w:noProof/>
              </w:rPr>
              <w:t>Creating a channel</w:t>
            </w:r>
          </w:p>
        </w:tc>
        <w:tc>
          <w:tcPr>
            <w:tcW w:w="7407" w:type="dxa"/>
          </w:tcPr>
          <w:p w:rsidR="00000000" w:rsidRDefault="003238CB">
            <w:pPr>
              <w:rPr>
                <w:lang w:val="fr-FR"/>
              </w:rPr>
            </w:pPr>
            <w:r>
              <w:rPr>
                <w:lang w:val="fr-FR"/>
              </w:rPr>
              <w:t>Cr</w:t>
            </w:r>
            <w:r>
              <w:rPr>
                <w:lang w:val="fr-FR"/>
              </w:rPr>
              <w:t>é</w:t>
            </w:r>
            <w:r>
              <w:rPr>
                <w:lang w:val="fr-FR"/>
              </w:rPr>
              <w:t>ation d'un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195be740-88d1-4d01-a443-764a9b675201</w:t>
            </w:r>
          </w:p>
        </w:tc>
        <w:tc>
          <w:tcPr>
            <w:tcW w:w="7407" w:type="dxa"/>
            <w:shd w:val="clear" w:color="auto" w:fill="F2F2F2" w:themeFill="background1" w:themeFillShade="F2"/>
          </w:tcPr>
          <w:p w:rsidR="00000000" w:rsidRDefault="003238CB">
            <w:pPr>
              <w:rPr>
                <w:noProof/>
              </w:rPr>
            </w:pPr>
            <w:r>
              <w:rPr>
                <w:noProof/>
              </w:rPr>
              <w:t>To create a new Cloud Playout channel, follow these steps.</w:t>
            </w:r>
          </w:p>
        </w:tc>
        <w:tc>
          <w:tcPr>
            <w:tcW w:w="7407" w:type="dxa"/>
          </w:tcPr>
          <w:p w:rsidR="00000000" w:rsidRDefault="003238CB">
            <w:pPr>
              <w:rPr>
                <w:lang w:val="fr-FR"/>
              </w:rPr>
            </w:pPr>
            <w:r>
              <w:rPr>
                <w:lang w:val="fr-FR"/>
              </w:rPr>
              <w:t>Pour cr</w:t>
            </w:r>
            <w:r>
              <w:rPr>
                <w:lang w:val="fr-FR"/>
              </w:rPr>
              <w:t>é</w:t>
            </w:r>
            <w:r>
              <w:rPr>
                <w:lang w:val="fr-FR"/>
              </w:rPr>
              <w:t>er une nouvelle cha</w:t>
            </w:r>
            <w:r>
              <w:rPr>
                <w:lang w:val="fr-FR"/>
              </w:rPr>
              <w:t>î</w:t>
            </w:r>
            <w:r>
              <w:rPr>
                <w:lang w:val="fr-FR"/>
              </w:rPr>
              <w:t>ne Cloud Pl</w:t>
            </w:r>
            <w:r>
              <w:rPr>
                <w:lang w:val="fr-FR"/>
              </w:rPr>
              <w:t>ayout,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61404ac6-946c-4094-8710-d216971a2fe8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Cloud Playout</w:t>
            </w:r>
            <w:r>
              <w:rPr>
                <w:rStyle w:val="mqInternal"/>
                <w:noProof/>
              </w:rPr>
              <w:t>{2]</w:t>
            </w:r>
            <w:r>
              <w:rPr>
                <w:noProof/>
              </w:rPr>
              <w:t xml:space="preserve"> in the navigation header.</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Cloud Playout</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7fb70a38-a6c6-4692-a58c-9aded434049b</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bfc067b5-d847-42da-9318-4227278a7bc1</w:t>
            </w:r>
          </w:p>
        </w:tc>
        <w:tc>
          <w:tcPr>
            <w:tcW w:w="7407" w:type="dxa"/>
            <w:shd w:val="clear" w:color="auto" w:fill="F2F2F2" w:themeFill="background1" w:themeFillShade="F2"/>
          </w:tcPr>
          <w:p w:rsidR="00000000" w:rsidRDefault="003238CB">
            <w:pPr>
              <w:rPr>
                <w:noProof/>
              </w:rPr>
            </w:pPr>
            <w:r>
              <w:rPr>
                <w:noProof/>
              </w:rPr>
              <w:t>add new</w:t>
            </w:r>
          </w:p>
        </w:tc>
        <w:tc>
          <w:tcPr>
            <w:tcW w:w="7407" w:type="dxa"/>
          </w:tcPr>
          <w:p w:rsidR="00000000" w:rsidRDefault="003238CB">
            <w:pPr>
              <w:rPr>
                <w:lang w:val="fr-FR"/>
              </w:rPr>
            </w:pPr>
            <w:r>
              <w:rPr>
                <w:lang w:val="fr-FR"/>
              </w:rPr>
              <w:t>ajouter un nouveau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43ed9cf9-8bc1-4724-b1d2-f3c398b6d0ae</w:t>
            </w:r>
          </w:p>
        </w:tc>
        <w:tc>
          <w:tcPr>
            <w:tcW w:w="7407" w:type="dxa"/>
            <w:shd w:val="clear" w:color="auto" w:fill="F2F2F2" w:themeFill="background1" w:themeFillShade="F2"/>
          </w:tcPr>
          <w:p w:rsidR="00000000" w:rsidRDefault="003238CB">
            <w:pPr>
              <w:rPr>
                <w:noProof/>
              </w:rPr>
            </w:pPr>
            <w:r>
              <w:rPr>
                <w:noProof/>
              </w:rPr>
              <w:t>New Channel</w:t>
            </w:r>
          </w:p>
        </w:tc>
        <w:tc>
          <w:tcPr>
            <w:tcW w:w="7407" w:type="dxa"/>
          </w:tcPr>
          <w:p w:rsidR="00000000" w:rsidRDefault="003238CB">
            <w:pPr>
              <w:rPr>
                <w:lang w:val="fr-FR"/>
              </w:rPr>
            </w:pPr>
            <w:r>
              <w:rPr>
                <w:lang w:val="fr-FR"/>
              </w:rPr>
              <w:t>Nouvelle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d05e647d-c485-4c96-9c5d-b101faf98063</w:t>
            </w:r>
          </w:p>
        </w:tc>
        <w:tc>
          <w:tcPr>
            <w:tcW w:w="7407" w:type="dxa"/>
            <w:shd w:val="clear" w:color="auto" w:fill="F2F2F2" w:themeFill="background1" w:themeFillShade="F2"/>
          </w:tcPr>
          <w:p w:rsidR="00000000" w:rsidRDefault="003238CB">
            <w:pPr>
              <w:rPr>
                <w:noProof/>
              </w:rPr>
            </w:pPr>
            <w:r>
              <w:rPr>
                <w:noProof/>
              </w:rPr>
              <w:t>New Channel</w:t>
            </w:r>
          </w:p>
        </w:tc>
        <w:tc>
          <w:tcPr>
            <w:tcW w:w="7407" w:type="dxa"/>
          </w:tcPr>
          <w:p w:rsidR="00000000" w:rsidRDefault="003238CB">
            <w:pPr>
              <w:rPr>
                <w:lang w:val="fr-FR"/>
              </w:rPr>
            </w:pPr>
            <w:r>
              <w:rPr>
                <w:lang w:val="fr-FR"/>
              </w:rPr>
              <w:t>Nouvelle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911682ac-1098-4e27-b198-8fc932986475</w:t>
            </w:r>
          </w:p>
        </w:tc>
        <w:tc>
          <w:tcPr>
            <w:tcW w:w="7407" w:type="dxa"/>
            <w:shd w:val="clear" w:color="auto" w:fill="F2F2F2" w:themeFill="background1" w:themeFillShade="F2"/>
          </w:tcPr>
          <w:p w:rsidR="00000000" w:rsidRDefault="003238CB">
            <w:pPr>
              <w:rPr>
                <w:noProof/>
              </w:rPr>
            </w:pPr>
            <w:r>
              <w:rPr>
                <w:noProof/>
              </w:rPr>
              <w:t xml:space="preserve">Enter </w:t>
            </w:r>
            <w:r>
              <w:rPr>
                <w:noProof/>
              </w:rPr>
              <w:t xml:space="preserve">the channel </w:t>
            </w:r>
            <w:r>
              <w:rPr>
                <w:rStyle w:val="mqInternal"/>
                <w:noProof/>
              </w:rPr>
              <w:t>[1}</w:t>
            </w:r>
            <w:r>
              <w:rPr>
                <w:noProof/>
              </w:rPr>
              <w:t>Identification</w:t>
            </w:r>
            <w:r>
              <w:rPr>
                <w:rStyle w:val="mqInternal"/>
                <w:noProof/>
              </w:rPr>
              <w:t>{2]</w:t>
            </w:r>
            <w:r>
              <w:rPr>
                <w:noProof/>
              </w:rPr>
              <w:t xml:space="preserve"> details:</w:t>
            </w:r>
          </w:p>
        </w:tc>
        <w:tc>
          <w:tcPr>
            <w:tcW w:w="7407" w:type="dxa"/>
          </w:tcPr>
          <w:p w:rsidR="00000000" w:rsidRDefault="003238CB">
            <w:pPr>
              <w:rPr>
                <w:lang w:val="fr-FR"/>
              </w:rPr>
            </w:pPr>
            <w:r>
              <w:rPr>
                <w:lang w:val="fr-FR"/>
              </w:rPr>
              <w:t>Entrez dans la cha</w:t>
            </w:r>
            <w:r>
              <w:rPr>
                <w:lang w:val="fr-FR"/>
              </w:rPr>
              <w:t>î</w:t>
            </w:r>
            <w:r>
              <w:rPr>
                <w:lang w:val="fr-FR"/>
              </w:rPr>
              <w:t xml:space="preserve">ne </w:t>
            </w:r>
            <w:r>
              <w:rPr>
                <w:rStyle w:val="mqInternal"/>
                <w:noProof/>
                <w:lang w:val="fr-FR"/>
              </w:rPr>
              <w:t>[1}</w:t>
            </w:r>
            <w:r>
              <w:rPr>
                <w:lang w:val="fr-FR"/>
              </w:rPr>
              <w:t>Identification</w:t>
            </w:r>
            <w:r>
              <w:rPr>
                <w:rStyle w:val="mqInternal"/>
                <w:noProof/>
                <w:lang w:val="fr-FR"/>
              </w:rPr>
              <w:t>{2]</w:t>
            </w:r>
            <w:r>
              <w:rPr>
                <w:lang w:val="fr-FR"/>
              </w:rPr>
              <w:t xml:space="preserv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072c7c4c-e604-4ca5-aac0-47805f3cfafa</w:t>
            </w:r>
          </w:p>
        </w:tc>
        <w:tc>
          <w:tcPr>
            <w:tcW w:w="7407" w:type="dxa"/>
            <w:shd w:val="clear" w:color="auto" w:fill="F2F2F2" w:themeFill="background1" w:themeFillShade="F2"/>
          </w:tcPr>
          <w:p w:rsidR="00000000" w:rsidRDefault="003238CB">
            <w:pPr>
              <w:rPr>
                <w:noProof/>
              </w:rPr>
            </w:pPr>
            <w:r>
              <w:rPr>
                <w:rStyle w:val="mqInternal"/>
                <w:noProof/>
              </w:rPr>
              <w:t>[1}</w:t>
            </w:r>
            <w:r>
              <w:rPr>
                <w:noProof/>
              </w:rPr>
              <w:t>Name</w:t>
            </w:r>
            <w:r>
              <w:rPr>
                <w:rStyle w:val="mqInternal"/>
                <w:noProof/>
              </w:rPr>
              <w:t>{2]</w:t>
            </w:r>
            <w:r>
              <w:rPr>
                <w:noProof/>
              </w:rPr>
              <w:t xml:space="preserve"> - Name for the channel.</w:t>
            </w:r>
          </w:p>
        </w:tc>
        <w:tc>
          <w:tcPr>
            <w:tcW w:w="7407" w:type="dxa"/>
          </w:tcPr>
          <w:p w:rsidR="00000000" w:rsidRDefault="003238CB">
            <w:pPr>
              <w:rPr>
                <w:lang w:val="fr-FR"/>
              </w:rPr>
            </w:pPr>
            <w:r>
              <w:rPr>
                <w:rStyle w:val="mqInternal"/>
                <w:noProof/>
                <w:lang w:val="fr-FR"/>
              </w:rPr>
              <w:t>[1}</w:t>
            </w:r>
            <w:r>
              <w:rPr>
                <w:lang w:val="fr-FR"/>
              </w:rPr>
              <w:t>Nom</w:t>
            </w:r>
            <w:r>
              <w:rPr>
                <w:rStyle w:val="mqInternal"/>
                <w:noProof/>
                <w:lang w:val="fr-FR"/>
              </w:rPr>
              <w:t>{2]</w:t>
            </w:r>
            <w:r>
              <w:rPr>
                <w:lang w:val="fr-FR"/>
              </w:rPr>
              <w:t xml:space="preserve"> - Nom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f437b7a0-fc55-4030-8878-4ced56547b34</w:t>
            </w:r>
          </w:p>
        </w:tc>
        <w:tc>
          <w:tcPr>
            <w:tcW w:w="7407" w:type="dxa"/>
            <w:shd w:val="clear" w:color="auto" w:fill="F2F2F2" w:themeFill="background1" w:themeFillShade="F2"/>
          </w:tcPr>
          <w:p w:rsidR="00000000" w:rsidRDefault="003238CB">
            <w:pPr>
              <w:rPr>
                <w:noProof/>
              </w:rPr>
            </w:pPr>
            <w:r>
              <w:rPr>
                <w:noProof/>
              </w:rPr>
              <w:t xml:space="preserve">The name must have English characters and the following special characters are allowed: </w:t>
            </w:r>
            <w:r>
              <w:rPr>
                <w:rStyle w:val="mqInternal"/>
                <w:noProof/>
              </w:rPr>
              <w:t>[1][1]</w:t>
            </w:r>
            <w:r>
              <w:rPr>
                <w:noProof/>
              </w:rPr>
              <w:t>_ . : / = + -</w:t>
            </w:r>
            <w:r>
              <w:rPr>
                <w:rStyle w:val="mqInternal"/>
                <w:noProof/>
              </w:rPr>
              <w:t>[1]</w:t>
            </w:r>
          </w:p>
        </w:tc>
        <w:tc>
          <w:tcPr>
            <w:tcW w:w="7407" w:type="dxa"/>
          </w:tcPr>
          <w:p w:rsidR="00000000" w:rsidRDefault="003238CB">
            <w:pPr>
              <w:rPr>
                <w:lang w:val="fr-FR"/>
              </w:rPr>
            </w:pPr>
            <w:r>
              <w:rPr>
                <w:lang w:val="fr-FR"/>
              </w:rPr>
              <w:t>Le nom doit comporter des caract</w:t>
            </w:r>
            <w:r>
              <w:rPr>
                <w:lang w:val="fr-FR"/>
              </w:rPr>
              <w:t>è</w:t>
            </w:r>
            <w:r>
              <w:rPr>
                <w:lang w:val="fr-FR"/>
              </w:rPr>
              <w:t>res anglais et les caract</w:t>
            </w:r>
            <w:r>
              <w:rPr>
                <w:lang w:val="fr-FR"/>
              </w:rPr>
              <w:t>è</w:t>
            </w:r>
            <w:r>
              <w:rPr>
                <w:lang w:val="fr-FR"/>
              </w:rPr>
              <w:t>res sp</w:t>
            </w:r>
            <w:r>
              <w:rPr>
                <w:lang w:val="fr-FR"/>
              </w:rPr>
              <w:t>é</w:t>
            </w:r>
            <w:r>
              <w:rPr>
                <w:lang w:val="fr-FR"/>
              </w:rPr>
              <w:t>ciaux suivants sont autoris</w:t>
            </w:r>
            <w:r>
              <w:rPr>
                <w:lang w:val="fr-FR"/>
              </w:rPr>
              <w:t>é</w:t>
            </w:r>
            <w:r>
              <w:rPr>
                <w:lang w:val="fr-FR"/>
              </w:rPr>
              <w:t xml:space="preserve">s: </w:t>
            </w:r>
            <w:r>
              <w:rPr>
                <w:rStyle w:val="mqInternal"/>
                <w:noProof/>
                <w:lang w:val="fr-FR"/>
              </w:rPr>
              <w:t>[1][1]</w:t>
            </w:r>
            <w:r>
              <w:rPr>
                <w:lang w:val="fr-FR"/>
              </w:rPr>
              <w:t xml:space="preserve"> _. : / = +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ba78f378-d138-4a1e-97bd-11d96c042cd2</w:t>
            </w:r>
          </w:p>
        </w:tc>
        <w:tc>
          <w:tcPr>
            <w:tcW w:w="7407" w:type="dxa"/>
            <w:shd w:val="clear" w:color="auto" w:fill="F2F2F2" w:themeFill="background1" w:themeFillShade="F2"/>
          </w:tcPr>
          <w:p w:rsidR="00000000" w:rsidRDefault="003238CB">
            <w:pPr>
              <w:rPr>
                <w:noProof/>
              </w:rPr>
            </w:pPr>
            <w:r>
              <w:rPr>
                <w:rStyle w:val="mqInternal"/>
                <w:noProof/>
              </w:rPr>
              <w:t>[1}</w:t>
            </w:r>
            <w:r>
              <w:rPr>
                <w:noProof/>
              </w:rPr>
              <w:t>Description</w:t>
            </w:r>
            <w:r>
              <w:rPr>
                <w:rStyle w:val="mqInternal"/>
                <w:noProof/>
              </w:rPr>
              <w:t>{2]</w:t>
            </w:r>
            <w:r>
              <w:rPr>
                <w:noProof/>
              </w:rPr>
              <w:t xml:space="preserve"> - Channel description</w:t>
            </w:r>
          </w:p>
        </w:tc>
        <w:tc>
          <w:tcPr>
            <w:tcW w:w="7407" w:type="dxa"/>
          </w:tcPr>
          <w:p w:rsidR="00000000" w:rsidRDefault="003238CB">
            <w:pPr>
              <w:rPr>
                <w:lang w:val="fr-FR"/>
              </w:rPr>
            </w:pPr>
            <w:r>
              <w:rPr>
                <w:rStyle w:val="mqInternal"/>
                <w:noProof/>
                <w:lang w:val="fr-FR"/>
              </w:rPr>
              <w:t>[1}</w:t>
            </w:r>
            <w:r>
              <w:rPr>
                <w:lang w:val="fr-FR"/>
              </w:rPr>
              <w:t>La description</w:t>
            </w:r>
            <w:r>
              <w:rPr>
                <w:rStyle w:val="mqInternal"/>
                <w:noProof/>
                <w:lang w:val="fr-FR"/>
              </w:rPr>
              <w:t>{2]</w:t>
            </w:r>
            <w:r>
              <w:rPr>
                <w:lang w:val="fr-FR"/>
              </w:rPr>
              <w:t xml:space="preserve"> - Description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c1bf0ee5-2281-4879-aa04-f9d42c695abd</w:t>
            </w:r>
          </w:p>
        </w:tc>
        <w:tc>
          <w:tcPr>
            <w:tcW w:w="7407" w:type="dxa"/>
            <w:shd w:val="clear" w:color="auto" w:fill="F2F2F2" w:themeFill="background1" w:themeFillShade="F2"/>
          </w:tcPr>
          <w:p w:rsidR="00000000" w:rsidRDefault="003238CB">
            <w:pPr>
              <w:rPr>
                <w:noProof/>
              </w:rPr>
            </w:pPr>
            <w:r>
              <w:rPr>
                <w:rStyle w:val="mqInternal"/>
                <w:noProof/>
              </w:rPr>
              <w:t>[1}</w:t>
            </w:r>
            <w:r>
              <w:rPr>
                <w:noProof/>
              </w:rPr>
              <w:t>Image URL</w:t>
            </w:r>
            <w:r>
              <w:rPr>
                <w:rStyle w:val="mqInternal"/>
                <w:noProof/>
              </w:rPr>
              <w:t>{2]</w:t>
            </w:r>
            <w:r>
              <w:rPr>
                <w:noProof/>
              </w:rPr>
              <w:t xml:space="preserve"> - URL to an image file for the channel; meant to be a channel image that </w:t>
            </w:r>
            <w:r>
              <w:rPr>
                <w:noProof/>
              </w:rPr>
              <w:t>could be retrieved as part of the channel's metadata</w:t>
            </w:r>
          </w:p>
        </w:tc>
        <w:tc>
          <w:tcPr>
            <w:tcW w:w="7407" w:type="dxa"/>
          </w:tcPr>
          <w:p w:rsidR="00000000" w:rsidRDefault="003238CB">
            <w:pPr>
              <w:rPr>
                <w:lang w:val="fr-FR"/>
              </w:rPr>
            </w:pPr>
            <w:r>
              <w:rPr>
                <w:rStyle w:val="mqInternal"/>
                <w:noProof/>
                <w:lang w:val="fr-FR"/>
              </w:rPr>
              <w:t>[1}</w:t>
            </w:r>
            <w:r>
              <w:rPr>
                <w:lang w:val="fr-FR"/>
              </w:rPr>
              <w:t>URL de l'image</w:t>
            </w:r>
            <w:r>
              <w:rPr>
                <w:rStyle w:val="mqInternal"/>
                <w:noProof/>
                <w:lang w:val="fr-FR"/>
              </w:rPr>
              <w:t>{2]</w:t>
            </w:r>
            <w:r>
              <w:rPr>
                <w:lang w:val="fr-FR"/>
              </w:rPr>
              <w:t xml:space="preserve"> - URL vers un fichier image pour la cha</w:t>
            </w:r>
            <w:r>
              <w:rPr>
                <w:lang w:val="fr-FR"/>
              </w:rPr>
              <w:t>î</w:t>
            </w:r>
            <w:r>
              <w:rPr>
                <w:lang w:val="fr-FR"/>
              </w:rPr>
              <w:t>ne; cens</w:t>
            </w:r>
            <w:r>
              <w:rPr>
                <w:lang w:val="fr-FR"/>
              </w:rPr>
              <w:t>é</w:t>
            </w:r>
            <w:r>
              <w:rPr>
                <w:lang w:val="fr-FR"/>
              </w:rPr>
              <w:t xml:space="preserve"> </w:t>
            </w:r>
            <w:r>
              <w:rPr>
                <w:lang w:val="fr-FR"/>
              </w:rPr>
              <w:t>ê</w:t>
            </w:r>
            <w:r>
              <w:rPr>
                <w:lang w:val="fr-FR"/>
              </w:rPr>
              <w:t>tre une image de cha</w:t>
            </w:r>
            <w:r>
              <w:rPr>
                <w:lang w:val="fr-FR"/>
              </w:rPr>
              <w:t>î</w:t>
            </w:r>
            <w:r>
              <w:rPr>
                <w:lang w:val="fr-FR"/>
              </w:rPr>
              <w:t xml:space="preserve">ne pouvant </w:t>
            </w:r>
            <w:r>
              <w:rPr>
                <w:lang w:val="fr-FR"/>
              </w:rPr>
              <w:t>ê</w:t>
            </w:r>
            <w:r>
              <w:rPr>
                <w:lang w:val="fr-FR"/>
              </w:rPr>
              <w:t>tre r</w:t>
            </w:r>
            <w:r>
              <w:rPr>
                <w:lang w:val="fr-FR"/>
              </w:rPr>
              <w:t>é</w:t>
            </w:r>
            <w:r>
              <w:rPr>
                <w:lang w:val="fr-FR"/>
              </w:rPr>
              <w:t>cup</w:t>
            </w:r>
            <w:r>
              <w:rPr>
                <w:lang w:val="fr-FR"/>
              </w:rPr>
              <w:t>é</w:t>
            </w:r>
            <w:r>
              <w:rPr>
                <w:lang w:val="fr-FR"/>
              </w:rPr>
              <w:t>r</w:t>
            </w:r>
            <w:r>
              <w:rPr>
                <w:lang w:val="fr-FR"/>
              </w:rPr>
              <w:t>é</w:t>
            </w:r>
            <w:r>
              <w:rPr>
                <w:lang w:val="fr-FR"/>
              </w:rPr>
              <w:t>e dans le cadre des m</w:t>
            </w:r>
            <w:r>
              <w:rPr>
                <w:lang w:val="fr-FR"/>
              </w:rPr>
              <w:t>é</w:t>
            </w:r>
            <w:r>
              <w:rPr>
                <w:lang w:val="fr-FR"/>
              </w:rPr>
              <w:t>tadonn</w:t>
            </w:r>
            <w:r>
              <w:rPr>
                <w:lang w:val="fr-FR"/>
              </w:rPr>
              <w:t>é</w:t>
            </w:r>
            <w:r>
              <w:rPr>
                <w:lang w:val="fr-FR"/>
              </w:rPr>
              <w:t>es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a6ee5c8f-f3a4-4dbe-a6a7-53369f6610a6</w:t>
            </w:r>
          </w:p>
        </w:tc>
        <w:tc>
          <w:tcPr>
            <w:tcW w:w="7407" w:type="dxa"/>
            <w:shd w:val="clear" w:color="auto" w:fill="F2F2F2" w:themeFill="background1" w:themeFillShade="F2"/>
          </w:tcPr>
          <w:p w:rsidR="00000000" w:rsidRDefault="003238CB">
            <w:pPr>
              <w:rPr>
                <w:noProof/>
              </w:rPr>
            </w:pPr>
            <w:r>
              <w:rPr>
                <w:noProof/>
              </w:rPr>
              <w:t xml:space="preserve">Enter the channel </w:t>
            </w:r>
            <w:r>
              <w:rPr>
                <w:rStyle w:val="mqInternal"/>
                <w:noProof/>
              </w:rPr>
              <w:t>[1}</w:t>
            </w:r>
            <w:r>
              <w:rPr>
                <w:noProof/>
              </w:rPr>
              <w:t>Schedule</w:t>
            </w:r>
            <w:r>
              <w:rPr>
                <w:rStyle w:val="mqInternal"/>
                <w:noProof/>
              </w:rPr>
              <w:t>{2]</w:t>
            </w:r>
            <w:r>
              <w:rPr>
                <w:noProof/>
              </w:rPr>
              <w:t xml:space="preserve"> details.</w:t>
            </w:r>
          </w:p>
        </w:tc>
        <w:tc>
          <w:tcPr>
            <w:tcW w:w="7407" w:type="dxa"/>
          </w:tcPr>
          <w:p w:rsidR="00000000" w:rsidRDefault="003238CB">
            <w:pPr>
              <w:rPr>
                <w:lang w:val="fr-FR"/>
              </w:rPr>
            </w:pPr>
            <w:r>
              <w:rPr>
                <w:lang w:val="fr-FR"/>
              </w:rPr>
              <w:t>Entrez dans la cha</w:t>
            </w:r>
            <w:r>
              <w:rPr>
                <w:lang w:val="fr-FR"/>
              </w:rPr>
              <w:t>î</w:t>
            </w:r>
            <w:r>
              <w:rPr>
                <w:lang w:val="fr-FR"/>
              </w:rPr>
              <w:t xml:space="preserve">ne </w:t>
            </w:r>
            <w:r>
              <w:rPr>
                <w:rStyle w:val="mqInternal"/>
                <w:noProof/>
                <w:lang w:val="fr-FR"/>
              </w:rPr>
              <w:t>[1}</w:t>
            </w:r>
            <w:r>
              <w:rPr>
                <w:lang w:val="fr-FR"/>
              </w:rPr>
              <w:t>Programme</w:t>
            </w:r>
            <w:r>
              <w:rPr>
                <w:rStyle w:val="mqInternal"/>
                <w:noProof/>
                <w:lang w:val="fr-FR"/>
              </w:rPr>
              <w:t>{2]</w:t>
            </w:r>
            <w:r>
              <w:rPr>
                <w:lang w:val="fr-FR"/>
              </w:rPr>
              <w:t xml:space="preserv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6e198c0e-98de-4381-9803-e31e8913266c</w:t>
            </w:r>
          </w:p>
        </w:tc>
        <w:tc>
          <w:tcPr>
            <w:tcW w:w="7407" w:type="dxa"/>
            <w:shd w:val="clear" w:color="auto" w:fill="F2F2F2" w:themeFill="background1" w:themeFillShade="F2"/>
          </w:tcPr>
          <w:p w:rsidR="00000000" w:rsidRDefault="003238CB">
            <w:pPr>
              <w:rPr>
                <w:noProof/>
              </w:rPr>
            </w:pPr>
            <w:r>
              <w:rPr>
                <w:rStyle w:val="mqInternal"/>
                <w:noProof/>
              </w:rPr>
              <w:t>[1}</w:t>
            </w:r>
            <w:r>
              <w:rPr>
                <w:noProof/>
              </w:rPr>
              <w:t>Loop Playout Content</w:t>
            </w:r>
            <w:r>
              <w:rPr>
                <w:rStyle w:val="mqInternal"/>
                <w:noProof/>
              </w:rPr>
              <w:t>{2]</w:t>
            </w:r>
            <w:r>
              <w:rPr>
                <w:noProof/>
              </w:rPr>
              <w:t xml:space="preserve"> - If </w:t>
            </w:r>
            <w:r>
              <w:rPr>
                <w:rStyle w:val="mqInternal"/>
                <w:noProof/>
              </w:rPr>
              <w:t>[1}</w:t>
            </w:r>
            <w:r>
              <w:rPr>
                <w:noProof/>
              </w:rPr>
              <w:t>On</w:t>
            </w:r>
            <w:r>
              <w:rPr>
                <w:rStyle w:val="mqInternal"/>
                <w:noProof/>
              </w:rPr>
              <w:t>{2]</w:t>
            </w:r>
            <w:r>
              <w:rPr>
                <w:noProof/>
              </w:rPr>
              <w:t xml:space="preserve">, the program will be played in a loop and the </w:t>
            </w:r>
            <w:r>
              <w:rPr>
                <w:rStyle w:val="mqInternal"/>
                <w:noProof/>
              </w:rPr>
              <w:t>[1}</w:t>
            </w:r>
            <w:r>
              <w:rPr>
                <w:noProof/>
              </w:rPr>
              <w:t>End Date/Time</w:t>
            </w:r>
            <w:r>
              <w:rPr>
                <w:rStyle w:val="mqInternal"/>
                <w:noProof/>
              </w:rPr>
              <w:t>{2]</w:t>
            </w:r>
            <w:r>
              <w:rPr>
                <w:noProof/>
              </w:rPr>
              <w:t xml:space="preserve"> will be enabled.</w:t>
            </w:r>
          </w:p>
        </w:tc>
        <w:tc>
          <w:tcPr>
            <w:tcW w:w="7407" w:type="dxa"/>
          </w:tcPr>
          <w:p w:rsidR="00000000" w:rsidRDefault="003238CB">
            <w:pPr>
              <w:rPr>
                <w:lang w:val="fr-FR"/>
              </w:rPr>
            </w:pPr>
            <w:r>
              <w:rPr>
                <w:rStyle w:val="mqInternal"/>
                <w:noProof/>
                <w:lang w:val="fr-FR"/>
              </w:rPr>
              <w:t>[1}</w:t>
            </w:r>
            <w:r>
              <w:rPr>
                <w:lang w:val="fr-FR"/>
              </w:rPr>
              <w:t>Contenu de la lecture en boucle</w:t>
            </w:r>
            <w:r>
              <w:rPr>
                <w:rStyle w:val="mqInternal"/>
                <w:noProof/>
                <w:lang w:val="fr-FR"/>
              </w:rPr>
              <w:t>{2]</w:t>
            </w:r>
            <w:r>
              <w:rPr>
                <w:lang w:val="fr-FR"/>
              </w:rPr>
              <w:t xml:space="preserve"> - Si </w:t>
            </w:r>
            <w:r>
              <w:rPr>
                <w:rStyle w:val="mqInternal"/>
                <w:noProof/>
                <w:lang w:val="fr-FR"/>
              </w:rPr>
              <w:t>[1}</w:t>
            </w:r>
            <w:r>
              <w:rPr>
                <w:lang w:val="fr-FR"/>
              </w:rPr>
              <w:t>Sur</w:t>
            </w:r>
            <w:r>
              <w:rPr>
                <w:rStyle w:val="mqInternal"/>
                <w:noProof/>
                <w:lang w:val="fr-FR"/>
              </w:rPr>
              <w:t>{2]</w:t>
            </w:r>
            <w:r>
              <w:rPr>
                <w:lang w:val="fr-FR"/>
              </w:rPr>
              <w:t xml:space="preserve"> , le programme sera lu en boucle et le </w:t>
            </w:r>
            <w:r>
              <w:rPr>
                <w:rStyle w:val="mqInternal"/>
                <w:noProof/>
                <w:lang w:val="fr-FR"/>
              </w:rPr>
              <w:t>[1}</w:t>
            </w:r>
            <w:r>
              <w:rPr>
                <w:lang w:val="fr-FR"/>
              </w:rPr>
              <w:t>Date / heure de fin</w:t>
            </w:r>
            <w:r>
              <w:rPr>
                <w:rStyle w:val="mqInternal"/>
                <w:noProof/>
                <w:lang w:val="fr-FR"/>
              </w:rPr>
              <w:t>{2]</w:t>
            </w:r>
            <w:r>
              <w:rPr>
                <w:lang w:val="fr-FR"/>
              </w:rPr>
              <w:t xml:space="preserve"> sera activ</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15fc741f-3d22-4633-b882-6499e7e70725</w:t>
            </w:r>
          </w:p>
        </w:tc>
        <w:tc>
          <w:tcPr>
            <w:tcW w:w="7407" w:type="dxa"/>
            <w:shd w:val="clear" w:color="auto" w:fill="F2F2F2" w:themeFill="background1" w:themeFillShade="F2"/>
          </w:tcPr>
          <w:p w:rsidR="00000000" w:rsidRDefault="003238CB">
            <w:pPr>
              <w:rPr>
                <w:noProof/>
              </w:rPr>
            </w:pPr>
            <w:r>
              <w:rPr>
                <w:noProof/>
              </w:rPr>
              <w:t xml:space="preserve">The program can still be modified at any time and the changes will be reflected in </w:t>
            </w:r>
            <w:r>
              <w:rPr>
                <w:noProof/>
              </w:rPr>
              <w:t>the current program and the loops to follow.</w:t>
            </w:r>
          </w:p>
        </w:tc>
        <w:tc>
          <w:tcPr>
            <w:tcW w:w="7407" w:type="dxa"/>
          </w:tcPr>
          <w:p w:rsidR="00000000" w:rsidRDefault="003238CB">
            <w:pPr>
              <w:rPr>
                <w:lang w:val="fr-FR"/>
              </w:rPr>
            </w:pPr>
            <w:r>
              <w:rPr>
                <w:lang w:val="fr-FR"/>
              </w:rPr>
              <w:t xml:space="preserve">Le programme peut toujours </w:t>
            </w:r>
            <w:r>
              <w:rPr>
                <w:lang w:val="fr-FR"/>
              </w:rPr>
              <w:t>ê</w:t>
            </w:r>
            <w:r>
              <w:rPr>
                <w:lang w:val="fr-FR"/>
              </w:rPr>
              <w:t>tre modifi</w:t>
            </w:r>
            <w:r>
              <w:rPr>
                <w:lang w:val="fr-FR"/>
              </w:rPr>
              <w:t>é</w:t>
            </w:r>
            <w:r>
              <w:rPr>
                <w:lang w:val="fr-FR"/>
              </w:rPr>
              <w:t xml:space="preserve"> </w:t>
            </w:r>
            <w:r>
              <w:rPr>
                <w:lang w:val="fr-FR"/>
              </w:rPr>
              <w:t>à</w:t>
            </w:r>
            <w:r>
              <w:rPr>
                <w:lang w:val="fr-FR"/>
              </w:rPr>
              <w:t xml:space="preserve"> tout moment et les changements seront refl</w:t>
            </w:r>
            <w:r>
              <w:rPr>
                <w:lang w:val="fr-FR"/>
              </w:rPr>
              <w:t>é</w:t>
            </w:r>
            <w:r>
              <w:rPr>
                <w:lang w:val="fr-FR"/>
              </w:rPr>
              <w:t>t</w:t>
            </w:r>
            <w:r>
              <w:rPr>
                <w:lang w:val="fr-FR"/>
              </w:rPr>
              <w:t>é</w:t>
            </w:r>
            <w:r>
              <w:rPr>
                <w:lang w:val="fr-FR"/>
              </w:rPr>
              <w:t xml:space="preserve">s dans le programme actuel et les boucles </w:t>
            </w:r>
            <w:r>
              <w:rPr>
                <w:lang w:val="fr-FR"/>
              </w:rPr>
              <w:t>à</w:t>
            </w:r>
            <w:r>
              <w:rPr>
                <w:lang w:val="fr-FR"/>
              </w:rPr>
              <w:t xml:space="preserve"> suivre.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0d93971e-5160-43d5-9f42-58dda546a301</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Creating a looping program</w:t>
            </w:r>
            <w:r>
              <w:rPr>
                <w:rStyle w:val="mqInternal"/>
                <w:noProof/>
              </w:rPr>
              <w:t>{2]</w:t>
            </w:r>
            <w:r>
              <w:rPr>
                <w:noProof/>
              </w:rPr>
              <w:t xml:space="preserve"> section below.</w:t>
            </w:r>
          </w:p>
        </w:tc>
        <w:tc>
          <w:tcPr>
            <w:tcW w:w="7407" w:type="dxa"/>
          </w:tcPr>
          <w:p w:rsidR="00000000" w:rsidRDefault="003238CB">
            <w:pPr>
              <w:rPr>
                <w:lang w:val="fr-FR"/>
              </w:rPr>
            </w:pPr>
            <w:r>
              <w:rPr>
                <w:lang w:val="fr-FR"/>
              </w:rPr>
              <w:t xml:space="preserve">Voir le </w:t>
            </w:r>
            <w:r>
              <w:rPr>
                <w:rStyle w:val="mqInternal"/>
                <w:noProof/>
                <w:lang w:val="fr-FR"/>
              </w:rPr>
              <w:t>[1}</w:t>
            </w:r>
            <w:r>
              <w:rPr>
                <w:lang w:val="fr-FR"/>
              </w:rPr>
              <w:t>Cr</w:t>
            </w:r>
            <w:r>
              <w:rPr>
                <w:lang w:val="fr-FR"/>
              </w:rPr>
              <w:t>é</w:t>
            </w:r>
            <w:r>
              <w:rPr>
                <w:lang w:val="fr-FR"/>
              </w:rPr>
              <w:t>er un programme en boucle</w:t>
            </w:r>
            <w:r>
              <w:rPr>
                <w:rStyle w:val="mqInternal"/>
                <w:noProof/>
                <w:lang w:val="fr-FR"/>
              </w:rPr>
              <w:t>{2]</w:t>
            </w:r>
            <w:r>
              <w:rPr>
                <w:lang w:val="fr-FR"/>
              </w:rPr>
              <w:t xml:space="preserve"> section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a3a86a4e-b54f-479d-adb4-c0c60208d273</w:t>
            </w:r>
          </w:p>
        </w:tc>
        <w:tc>
          <w:tcPr>
            <w:tcW w:w="7407" w:type="dxa"/>
            <w:shd w:val="clear" w:color="auto" w:fill="F2F2F2" w:themeFill="background1" w:themeFillShade="F2"/>
          </w:tcPr>
          <w:p w:rsidR="00000000" w:rsidRDefault="003238CB">
            <w:pPr>
              <w:rPr>
                <w:noProof/>
              </w:rPr>
            </w:pPr>
            <w:r>
              <w:rPr>
                <w:rStyle w:val="mqInternal"/>
                <w:noProof/>
              </w:rPr>
              <w:t>[1}</w:t>
            </w:r>
            <w:r>
              <w:rPr>
                <w:noProof/>
              </w:rPr>
              <w:t>Ad Insertion</w:t>
            </w:r>
            <w:r>
              <w:rPr>
                <w:rStyle w:val="mqInternal"/>
                <w:noProof/>
              </w:rPr>
              <w:t>{2]</w:t>
            </w:r>
            <w:r>
              <w:rPr>
                <w:noProof/>
              </w:rPr>
              <w:t xml:space="preserve"> - If on, allows ads to be displayed during channel playback.</w:t>
            </w:r>
          </w:p>
        </w:tc>
        <w:tc>
          <w:tcPr>
            <w:tcW w:w="7407" w:type="dxa"/>
          </w:tcPr>
          <w:p w:rsidR="00000000" w:rsidRDefault="003238CB">
            <w:pPr>
              <w:rPr>
                <w:lang w:val="fr-FR"/>
              </w:rPr>
            </w:pPr>
            <w:r>
              <w:rPr>
                <w:rStyle w:val="mqInternal"/>
                <w:noProof/>
                <w:lang w:val="fr-FR"/>
              </w:rPr>
              <w:t>[1}</w:t>
            </w:r>
            <w:r>
              <w:rPr>
                <w:lang w:val="fr-FR"/>
              </w:rPr>
              <w:t>Insertion d'annonces</w:t>
            </w:r>
            <w:r>
              <w:rPr>
                <w:rStyle w:val="mqInternal"/>
                <w:noProof/>
                <w:lang w:val="fr-FR"/>
              </w:rPr>
              <w:t>{2]</w:t>
            </w:r>
            <w:r>
              <w:rPr>
                <w:lang w:val="fr-FR"/>
              </w:rPr>
              <w:t xml:space="preserve"> - Si activ</w:t>
            </w:r>
            <w:r>
              <w:rPr>
                <w:lang w:val="fr-FR"/>
              </w:rPr>
              <w:t>é</w:t>
            </w:r>
            <w:r>
              <w:rPr>
                <w:lang w:val="fr-FR"/>
              </w:rPr>
              <w:t>, permet aux publicit</w:t>
            </w:r>
            <w:r>
              <w:rPr>
                <w:lang w:val="fr-FR"/>
              </w:rPr>
              <w:t>é</w:t>
            </w:r>
            <w:r>
              <w:rPr>
                <w:lang w:val="fr-FR"/>
              </w:rPr>
              <w:t>s d'</w:t>
            </w:r>
            <w:r>
              <w:rPr>
                <w:lang w:val="fr-FR"/>
              </w:rPr>
              <w:t>ê</w:t>
            </w:r>
            <w:r>
              <w:rPr>
                <w:lang w:val="fr-FR"/>
              </w:rPr>
              <w:t>tre affich</w:t>
            </w:r>
            <w:r>
              <w:rPr>
                <w:lang w:val="fr-FR"/>
              </w:rPr>
              <w:t>é</w:t>
            </w:r>
            <w:r>
              <w:rPr>
                <w:lang w:val="fr-FR"/>
              </w:rPr>
              <w:t>es pendant la lecture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d314e8f4-0315-4858-9902-9b1360ce31b9</w:t>
            </w:r>
          </w:p>
        </w:tc>
        <w:tc>
          <w:tcPr>
            <w:tcW w:w="7407" w:type="dxa"/>
            <w:shd w:val="clear" w:color="auto" w:fill="F2F2F2" w:themeFill="background1" w:themeFillShade="F2"/>
          </w:tcPr>
          <w:p w:rsidR="00000000" w:rsidRDefault="003238CB">
            <w:pPr>
              <w:rPr>
                <w:noProof/>
              </w:rPr>
            </w:pPr>
            <w:r>
              <w:rPr>
                <w:noProof/>
              </w:rPr>
              <w:t xml:space="preserve">If this option is selected, Live inputs are not allowed, and you can only output to a </w:t>
            </w:r>
            <w:r>
              <w:rPr>
                <w:rStyle w:val="mqInternal"/>
                <w:noProof/>
              </w:rPr>
              <w:t>[1}</w:t>
            </w:r>
            <w:r>
              <w:rPr>
                <w:noProof/>
              </w:rPr>
              <w:t>Brightcove Live Event</w:t>
            </w:r>
            <w:r>
              <w:rPr>
                <w:rStyle w:val="mqInternal"/>
                <w:noProof/>
              </w:rPr>
              <w:t>{2]</w:t>
            </w:r>
            <w:r>
              <w:rPr>
                <w:noProof/>
              </w:rPr>
              <w:t xml:space="preserve"> or </w:t>
            </w:r>
            <w:r>
              <w:rPr>
                <w:rStyle w:val="mqInternal"/>
                <w:noProof/>
              </w:rPr>
              <w:t>[1}</w:t>
            </w:r>
            <w:r>
              <w:rPr>
                <w:noProof/>
              </w:rPr>
              <w:t>Amazon S</w:t>
            </w:r>
            <w:r>
              <w:rPr>
                <w:noProof/>
              </w:rPr>
              <w:t>3 Bucket</w:t>
            </w:r>
            <w:r>
              <w:rPr>
                <w:rStyle w:val="mqInternal"/>
                <w:noProof/>
              </w:rPr>
              <w:t>{2]</w:t>
            </w:r>
            <w:r>
              <w:rPr>
                <w:noProof/>
              </w:rPr>
              <w:t>.</w:t>
            </w:r>
          </w:p>
        </w:tc>
        <w:tc>
          <w:tcPr>
            <w:tcW w:w="7407" w:type="dxa"/>
          </w:tcPr>
          <w:p w:rsidR="00000000" w:rsidRDefault="003238CB">
            <w:pPr>
              <w:rPr>
                <w:lang w:val="fr-FR"/>
              </w:rPr>
            </w:pPr>
            <w:r>
              <w:rPr>
                <w:lang w:val="fr-FR"/>
              </w:rPr>
              <w:t>Si cette option est s</w:t>
            </w:r>
            <w:r>
              <w:rPr>
                <w:lang w:val="fr-FR"/>
              </w:rPr>
              <w:t>é</w:t>
            </w:r>
            <w:r>
              <w:rPr>
                <w:lang w:val="fr-FR"/>
              </w:rPr>
              <w:t>lectionn</w:t>
            </w:r>
            <w:r>
              <w:rPr>
                <w:lang w:val="fr-FR"/>
              </w:rPr>
              <w:t>é</w:t>
            </w:r>
            <w:r>
              <w:rPr>
                <w:lang w:val="fr-FR"/>
              </w:rPr>
              <w:t>e, les entr</w:t>
            </w:r>
            <w:r>
              <w:rPr>
                <w:lang w:val="fr-FR"/>
              </w:rPr>
              <w:t>é</w:t>
            </w:r>
            <w:r>
              <w:rPr>
                <w:lang w:val="fr-FR"/>
              </w:rPr>
              <w:t>es en direct ne sont pas autoris</w:t>
            </w:r>
            <w:r>
              <w:rPr>
                <w:lang w:val="fr-FR"/>
              </w:rPr>
              <w:t>é</w:t>
            </w:r>
            <w:r>
              <w:rPr>
                <w:lang w:val="fr-FR"/>
              </w:rPr>
              <w:t xml:space="preserve">es et vous ne pouvez </w:t>
            </w:r>
            <w:r>
              <w:rPr>
                <w:rStyle w:val="mqInternal"/>
                <w:noProof/>
                <w:lang w:val="fr-FR"/>
              </w:rPr>
              <w:t>[1}</w:t>
            </w:r>
            <w:r>
              <w:rPr>
                <w:lang w:val="fr-FR"/>
              </w:rPr>
              <w:t>É</w:t>
            </w:r>
            <w:r>
              <w:rPr>
                <w:lang w:val="fr-FR"/>
              </w:rPr>
              <w:t>v</w:t>
            </w:r>
            <w:r>
              <w:rPr>
                <w:lang w:val="fr-FR"/>
              </w:rPr>
              <w:t>é</w:t>
            </w:r>
            <w:r>
              <w:rPr>
                <w:lang w:val="fr-FR"/>
              </w:rPr>
              <w:t>nement en direct Brightcove</w:t>
            </w:r>
            <w:r>
              <w:rPr>
                <w:rStyle w:val="mqInternal"/>
                <w:noProof/>
                <w:lang w:val="fr-FR"/>
              </w:rPr>
              <w:t>{2]</w:t>
            </w:r>
            <w:r>
              <w:rPr>
                <w:lang w:val="fr-FR"/>
              </w:rPr>
              <w:t xml:space="preserve"> ou alors </w:t>
            </w:r>
            <w:r>
              <w:rPr>
                <w:rStyle w:val="mqInternal"/>
                <w:noProof/>
                <w:lang w:val="fr-FR"/>
              </w:rPr>
              <w:t>[1}</w:t>
            </w:r>
            <w:r>
              <w:rPr>
                <w:lang w:val="fr-FR"/>
              </w:rPr>
              <w:t>Bucket Amazon S3</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a93a3ff8-52b3-4475-bd1e-b6b8d6507931</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Monetizing Content</w:t>
            </w:r>
            <w:r>
              <w:rPr>
                <w:rStyle w:val="mqInternal"/>
                <w:noProof/>
              </w:rPr>
              <w:t>{2]</w:t>
            </w:r>
            <w:r>
              <w:rPr>
                <w:noProof/>
              </w:rPr>
              <w:t>.</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Mon</w:t>
            </w:r>
            <w:r>
              <w:rPr>
                <w:lang w:val="fr-FR"/>
              </w:rPr>
              <w:t>é</w:t>
            </w:r>
            <w:r>
              <w:rPr>
                <w:lang w:val="fr-FR"/>
              </w:rPr>
              <w:t>tisation du contenu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8d846e1a-61d1-4259-beb7-d1ef800590d9</w:t>
            </w:r>
          </w:p>
        </w:tc>
        <w:tc>
          <w:tcPr>
            <w:tcW w:w="7407" w:type="dxa"/>
            <w:shd w:val="clear" w:color="auto" w:fill="F2F2F2" w:themeFill="background1" w:themeFillShade="F2"/>
          </w:tcPr>
          <w:p w:rsidR="00000000" w:rsidRDefault="003238CB">
            <w:pPr>
              <w:rPr>
                <w:noProof/>
              </w:rPr>
            </w:pPr>
            <w:r>
              <w:rPr>
                <w:rStyle w:val="mqInternal"/>
                <w:noProof/>
              </w:rPr>
              <w:t>[1}</w:t>
            </w:r>
            <w:r>
              <w:rPr>
                <w:noProof/>
              </w:rPr>
              <w:t>Start Date/Time</w:t>
            </w:r>
            <w:r>
              <w:rPr>
                <w:rStyle w:val="mqInternal"/>
                <w:noProof/>
              </w:rPr>
              <w:t>{2]</w:t>
            </w:r>
            <w:r>
              <w:rPr>
                <w:noProof/>
              </w:rPr>
              <w:t xml:space="preserve"> - Time when the channel will start playing out.</w:t>
            </w:r>
          </w:p>
        </w:tc>
        <w:tc>
          <w:tcPr>
            <w:tcW w:w="7407" w:type="dxa"/>
          </w:tcPr>
          <w:p w:rsidR="00000000" w:rsidRDefault="003238CB">
            <w:pPr>
              <w:rPr>
                <w:lang w:val="fr-FR"/>
              </w:rPr>
            </w:pPr>
            <w:r>
              <w:rPr>
                <w:rStyle w:val="mqInternal"/>
                <w:noProof/>
                <w:lang w:val="fr-FR"/>
              </w:rPr>
              <w:t>[1}</w:t>
            </w:r>
            <w:r>
              <w:rPr>
                <w:lang w:val="fr-FR"/>
              </w:rPr>
              <w:t>Date / heure de d</w:t>
            </w:r>
            <w:r>
              <w:rPr>
                <w:lang w:val="fr-FR"/>
              </w:rPr>
              <w:t>é</w:t>
            </w:r>
            <w:r>
              <w:rPr>
                <w:lang w:val="fr-FR"/>
              </w:rPr>
              <w:t>but</w:t>
            </w:r>
            <w:r>
              <w:rPr>
                <w:rStyle w:val="mqInternal"/>
                <w:noProof/>
                <w:lang w:val="fr-FR"/>
              </w:rPr>
              <w:t>{2]</w:t>
            </w:r>
            <w:r>
              <w:rPr>
                <w:lang w:val="fr-FR"/>
              </w:rPr>
              <w:t xml:space="preserve"> - Heure </w:t>
            </w:r>
            <w:r>
              <w:rPr>
                <w:lang w:val="fr-FR"/>
              </w:rPr>
              <w:t>à</w:t>
            </w:r>
            <w:r>
              <w:rPr>
                <w:lang w:val="fr-FR"/>
              </w:rPr>
              <w:t xml:space="preserve"> laquelle la cha</w:t>
            </w:r>
            <w:r>
              <w:rPr>
                <w:lang w:val="fr-FR"/>
              </w:rPr>
              <w:t>î</w:t>
            </w:r>
            <w:r>
              <w:rPr>
                <w:lang w:val="fr-FR"/>
              </w:rPr>
              <w:t xml:space="preserve">ne commencera </w:t>
            </w:r>
            <w:r>
              <w:rPr>
                <w:lang w:val="fr-FR"/>
              </w:rPr>
              <w:t>à</w:t>
            </w:r>
            <w:r>
              <w:rPr>
                <w:lang w:val="fr-FR"/>
              </w:rPr>
              <w:t xml:space="preserve"> jouer.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3a86573c-5fdb-466d-90e8-a26e40163b39</w:t>
            </w:r>
          </w:p>
        </w:tc>
        <w:tc>
          <w:tcPr>
            <w:tcW w:w="7407" w:type="dxa"/>
            <w:shd w:val="clear" w:color="auto" w:fill="F2F2F2" w:themeFill="background1" w:themeFillShade="F2"/>
          </w:tcPr>
          <w:p w:rsidR="00000000" w:rsidRDefault="003238CB">
            <w:pPr>
              <w:rPr>
                <w:noProof/>
              </w:rPr>
            </w:pPr>
            <w:r>
              <w:rPr>
                <w:noProof/>
              </w:rPr>
              <w:t>The start time for all assets will be calculated by adding their duration to this start time.</w:t>
            </w:r>
          </w:p>
        </w:tc>
        <w:tc>
          <w:tcPr>
            <w:tcW w:w="7407" w:type="dxa"/>
          </w:tcPr>
          <w:p w:rsidR="00000000" w:rsidRDefault="003238CB">
            <w:pPr>
              <w:rPr>
                <w:lang w:val="fr-FR"/>
              </w:rPr>
            </w:pPr>
            <w:r>
              <w:rPr>
                <w:lang w:val="fr-FR"/>
              </w:rPr>
              <w:t>L'heure de d</w:t>
            </w:r>
            <w:r>
              <w:rPr>
                <w:lang w:val="fr-FR"/>
              </w:rPr>
              <w:t>é</w:t>
            </w:r>
            <w:r>
              <w:rPr>
                <w:lang w:val="fr-FR"/>
              </w:rPr>
              <w:t>but de tous les actifs sera calcul</w:t>
            </w:r>
            <w:r>
              <w:rPr>
                <w:lang w:val="fr-FR"/>
              </w:rPr>
              <w:t>é</w:t>
            </w:r>
            <w:r>
              <w:rPr>
                <w:lang w:val="fr-FR"/>
              </w:rPr>
              <w:t>e en ajoutant leur dur</w:t>
            </w:r>
            <w:r>
              <w:rPr>
                <w:lang w:val="fr-FR"/>
              </w:rPr>
              <w:t>é</w:t>
            </w:r>
            <w:r>
              <w:rPr>
                <w:lang w:val="fr-FR"/>
              </w:rPr>
              <w:t xml:space="preserve">e </w:t>
            </w:r>
            <w:r>
              <w:rPr>
                <w:lang w:val="fr-FR"/>
              </w:rPr>
              <w:t>à</w:t>
            </w:r>
            <w:r>
              <w:rPr>
                <w:lang w:val="fr-FR"/>
              </w:rPr>
              <w:t xml:space="preserve"> cette heure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3bcbed89-eabd-46ad-b622</w:t>
            </w:r>
            <w:r>
              <w:rPr>
                <w:noProof/>
                <w:sz w:val="2"/>
              </w:rPr>
              <w:t>-9c9994d40550</w:t>
            </w:r>
          </w:p>
        </w:tc>
        <w:tc>
          <w:tcPr>
            <w:tcW w:w="7407" w:type="dxa"/>
            <w:shd w:val="clear" w:color="auto" w:fill="F2F2F2" w:themeFill="background1" w:themeFillShade="F2"/>
          </w:tcPr>
          <w:p w:rsidR="00000000" w:rsidRDefault="003238CB">
            <w:pPr>
              <w:rPr>
                <w:noProof/>
              </w:rPr>
            </w:pPr>
            <w:r>
              <w:rPr>
                <w:noProof/>
              </w:rPr>
              <w:t>This time can be updated only when the channel is not in running state.</w:t>
            </w:r>
          </w:p>
        </w:tc>
        <w:tc>
          <w:tcPr>
            <w:tcW w:w="7407" w:type="dxa"/>
          </w:tcPr>
          <w:p w:rsidR="00000000" w:rsidRDefault="003238CB">
            <w:pPr>
              <w:rPr>
                <w:lang w:val="fr-FR"/>
              </w:rPr>
            </w:pPr>
            <w:r>
              <w:rPr>
                <w:lang w:val="fr-FR"/>
              </w:rPr>
              <w:t xml:space="preserve">Cette heure ne peut </w:t>
            </w:r>
            <w:r>
              <w:rPr>
                <w:lang w:val="fr-FR"/>
              </w:rPr>
              <w:t>ê</w:t>
            </w:r>
            <w:r>
              <w:rPr>
                <w:lang w:val="fr-FR"/>
              </w:rPr>
              <w:t xml:space="preserve">tre mise </w:t>
            </w:r>
            <w:r>
              <w:rPr>
                <w:lang w:val="fr-FR"/>
              </w:rPr>
              <w:t>à</w:t>
            </w:r>
            <w:r>
              <w:rPr>
                <w:lang w:val="fr-FR"/>
              </w:rPr>
              <w:t xml:space="preserve"> jour que lorsque le canal n'est pas en cours d'ex</w:t>
            </w:r>
            <w:r>
              <w:rPr>
                <w:lang w:val="fr-FR"/>
              </w:rPr>
              <w:t>é</w:t>
            </w:r>
            <w:r>
              <w:rPr>
                <w:lang w:val="fr-FR"/>
              </w:rPr>
              <w:t>cution.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6018f92e-c60d-4e81-b39a-a08290db6c4e</w:t>
            </w:r>
          </w:p>
        </w:tc>
        <w:tc>
          <w:tcPr>
            <w:tcW w:w="7407" w:type="dxa"/>
            <w:shd w:val="clear" w:color="auto" w:fill="F2F2F2" w:themeFill="background1" w:themeFillShade="F2"/>
          </w:tcPr>
          <w:p w:rsidR="00000000" w:rsidRDefault="003238CB">
            <w:pPr>
              <w:rPr>
                <w:noProof/>
              </w:rPr>
            </w:pPr>
            <w:r>
              <w:rPr>
                <w:rStyle w:val="mqInternal"/>
                <w:noProof/>
              </w:rPr>
              <w:t>[1}</w:t>
            </w:r>
            <w:r>
              <w:rPr>
                <w:noProof/>
              </w:rPr>
              <w:t>End Date/Time</w:t>
            </w:r>
            <w:r>
              <w:rPr>
                <w:rStyle w:val="mqInternal"/>
                <w:noProof/>
              </w:rPr>
              <w:t>{2]</w:t>
            </w:r>
            <w:r>
              <w:rPr>
                <w:noProof/>
              </w:rPr>
              <w:t xml:space="preserve"> - If no value is e</w:t>
            </w:r>
            <w:r>
              <w:rPr>
                <w:noProof/>
              </w:rPr>
              <w:t xml:space="preserve">ntered and </w:t>
            </w:r>
            <w:r>
              <w:rPr>
                <w:rStyle w:val="mqInternal"/>
                <w:noProof/>
              </w:rPr>
              <w:t>[1}</w:t>
            </w:r>
            <w:r>
              <w:rPr>
                <w:noProof/>
              </w:rPr>
              <w:t>Loop Playout Content</w:t>
            </w:r>
            <w:r>
              <w:rPr>
                <w:rStyle w:val="mqInternal"/>
                <w:noProof/>
              </w:rPr>
              <w:t>{2]</w:t>
            </w:r>
            <w:r>
              <w:rPr>
                <w:noProof/>
              </w:rPr>
              <w:t xml:space="preserve"> is not selected, the stream will end once the playout is complete.</w:t>
            </w:r>
          </w:p>
        </w:tc>
        <w:tc>
          <w:tcPr>
            <w:tcW w:w="7407" w:type="dxa"/>
          </w:tcPr>
          <w:p w:rsidR="00000000" w:rsidRDefault="003238CB">
            <w:pPr>
              <w:rPr>
                <w:lang w:val="fr-FR"/>
              </w:rPr>
            </w:pPr>
            <w:r>
              <w:rPr>
                <w:rStyle w:val="mqInternal"/>
                <w:noProof/>
                <w:lang w:val="fr-FR"/>
              </w:rPr>
              <w:t>[1}</w:t>
            </w:r>
            <w:r>
              <w:rPr>
                <w:lang w:val="fr-FR"/>
              </w:rPr>
              <w:t>Date / heure de fin</w:t>
            </w:r>
            <w:r>
              <w:rPr>
                <w:rStyle w:val="mqInternal"/>
                <w:noProof/>
                <w:lang w:val="fr-FR"/>
              </w:rPr>
              <w:t>{2]</w:t>
            </w:r>
            <w:r>
              <w:rPr>
                <w:lang w:val="fr-FR"/>
              </w:rPr>
              <w:t xml:space="preserve"> - Si aucune valeur n'est saisie et </w:t>
            </w:r>
            <w:r>
              <w:rPr>
                <w:rStyle w:val="mqInternal"/>
                <w:noProof/>
                <w:lang w:val="fr-FR"/>
              </w:rPr>
              <w:t>[1}</w:t>
            </w:r>
            <w:r>
              <w:rPr>
                <w:lang w:val="fr-FR"/>
              </w:rPr>
              <w:t>Contenu de la lecture en boucle</w:t>
            </w:r>
            <w:r>
              <w:rPr>
                <w:rStyle w:val="mqInternal"/>
                <w:noProof/>
                <w:lang w:val="fr-FR"/>
              </w:rPr>
              <w:t>{2]</w:t>
            </w:r>
            <w:r>
              <w:rPr>
                <w:lang w:val="fr-FR"/>
              </w:rPr>
              <w:t xml:space="preserve"> n'est pas s</w:t>
            </w:r>
            <w:r>
              <w:rPr>
                <w:lang w:val="fr-FR"/>
              </w:rPr>
              <w:t>é</w:t>
            </w:r>
            <w:r>
              <w:rPr>
                <w:lang w:val="fr-FR"/>
              </w:rPr>
              <w:t>lectionn</w:t>
            </w:r>
            <w:r>
              <w:rPr>
                <w:lang w:val="fr-FR"/>
              </w:rPr>
              <w:t>é</w:t>
            </w:r>
            <w:r>
              <w:rPr>
                <w:lang w:val="fr-FR"/>
              </w:rPr>
              <w:t>, le flux s'arr</w:t>
            </w:r>
            <w:r>
              <w:rPr>
                <w:lang w:val="fr-FR"/>
              </w:rPr>
              <w:t>ê</w:t>
            </w:r>
            <w:r>
              <w:rPr>
                <w:lang w:val="fr-FR"/>
              </w:rPr>
              <w:t>tera une fois la lecture termin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cb0070fd-f82f-4675-8ddc-9009ceb78066</w:t>
            </w:r>
          </w:p>
        </w:tc>
        <w:tc>
          <w:tcPr>
            <w:tcW w:w="7407" w:type="dxa"/>
            <w:shd w:val="clear" w:color="auto" w:fill="F2F2F2" w:themeFill="background1" w:themeFillShade="F2"/>
          </w:tcPr>
          <w:p w:rsidR="00000000" w:rsidRDefault="003238CB">
            <w:pPr>
              <w:rPr>
                <w:noProof/>
              </w:rPr>
            </w:pPr>
            <w:r>
              <w:rPr>
                <w:noProof/>
              </w:rPr>
              <w:t xml:space="preserve">If </w:t>
            </w:r>
            <w:r>
              <w:rPr>
                <w:rStyle w:val="mqInternal"/>
                <w:noProof/>
              </w:rPr>
              <w:t>[1}</w:t>
            </w:r>
            <w:r>
              <w:rPr>
                <w:noProof/>
              </w:rPr>
              <w:t>Loop Playout Content</w:t>
            </w:r>
            <w:r>
              <w:rPr>
                <w:rStyle w:val="mqInternal"/>
                <w:noProof/>
              </w:rPr>
              <w:t>{2]</w:t>
            </w:r>
            <w:r>
              <w:rPr>
                <w:noProof/>
              </w:rPr>
              <w:t xml:space="preserve"> is selected and there is no </w:t>
            </w:r>
            <w:r>
              <w:rPr>
                <w:rStyle w:val="mqInternal"/>
                <w:noProof/>
              </w:rPr>
              <w:t>[1}</w:t>
            </w:r>
            <w:r>
              <w:rPr>
                <w:noProof/>
              </w:rPr>
              <w:t>End Date/Time</w:t>
            </w:r>
            <w:r>
              <w:rPr>
                <w:rStyle w:val="mqInternal"/>
                <w:noProof/>
              </w:rPr>
              <w:t>{2]</w:t>
            </w:r>
            <w:r>
              <w:rPr>
                <w:noProof/>
              </w:rPr>
              <w:t>, the playout will be streamed until the channel is stopped.</w:t>
            </w:r>
          </w:p>
        </w:tc>
        <w:tc>
          <w:tcPr>
            <w:tcW w:w="7407" w:type="dxa"/>
          </w:tcPr>
          <w:p w:rsidR="00000000" w:rsidRDefault="003238CB">
            <w:pPr>
              <w:rPr>
                <w:lang w:val="fr-FR"/>
              </w:rPr>
            </w:pPr>
            <w:r>
              <w:rPr>
                <w:lang w:val="fr-FR"/>
              </w:rPr>
              <w:t xml:space="preserve">Si </w:t>
            </w:r>
            <w:r>
              <w:rPr>
                <w:rStyle w:val="mqInternal"/>
                <w:noProof/>
                <w:lang w:val="fr-FR"/>
              </w:rPr>
              <w:t>[1}</w:t>
            </w:r>
            <w:r>
              <w:rPr>
                <w:lang w:val="fr-FR"/>
              </w:rPr>
              <w:t>Contenu de la lecture en boucle</w:t>
            </w:r>
            <w:r>
              <w:rPr>
                <w:rStyle w:val="mqInternal"/>
                <w:noProof/>
                <w:lang w:val="fr-FR"/>
              </w:rPr>
              <w:t>{2]</w:t>
            </w:r>
            <w:r>
              <w:rPr>
                <w:lang w:val="fr-FR"/>
              </w:rPr>
              <w:t xml:space="preserve"> </w:t>
            </w:r>
            <w:r>
              <w:rPr>
                <w:lang w:val="fr-FR"/>
              </w:rPr>
              <w:t>est s</w:t>
            </w:r>
            <w:r>
              <w:rPr>
                <w:lang w:val="fr-FR"/>
              </w:rPr>
              <w:t>é</w:t>
            </w:r>
            <w:r>
              <w:rPr>
                <w:lang w:val="fr-FR"/>
              </w:rPr>
              <w:t>lectionn</w:t>
            </w:r>
            <w:r>
              <w:rPr>
                <w:lang w:val="fr-FR"/>
              </w:rPr>
              <w:t>é</w:t>
            </w:r>
            <w:r>
              <w:rPr>
                <w:lang w:val="fr-FR"/>
              </w:rPr>
              <w:t xml:space="preserve"> et il n'y a pas </w:t>
            </w:r>
            <w:r>
              <w:rPr>
                <w:rStyle w:val="mqInternal"/>
                <w:noProof/>
                <w:lang w:val="fr-FR"/>
              </w:rPr>
              <w:t>[1}</w:t>
            </w:r>
            <w:r>
              <w:rPr>
                <w:lang w:val="fr-FR"/>
              </w:rPr>
              <w:t>Date / heure de fin</w:t>
            </w:r>
            <w:r>
              <w:rPr>
                <w:rStyle w:val="mqInternal"/>
                <w:noProof/>
                <w:lang w:val="fr-FR"/>
              </w:rPr>
              <w:t>{2]</w:t>
            </w:r>
            <w:r>
              <w:rPr>
                <w:lang w:val="fr-FR"/>
              </w:rPr>
              <w:t xml:space="preserve"> , la lecture sera diffus</w:t>
            </w:r>
            <w:r>
              <w:rPr>
                <w:lang w:val="fr-FR"/>
              </w:rPr>
              <w:t>é</w:t>
            </w:r>
            <w:r>
              <w:rPr>
                <w:lang w:val="fr-FR"/>
              </w:rPr>
              <w:t>e jusqu'</w:t>
            </w:r>
            <w:r>
              <w:rPr>
                <w:lang w:val="fr-FR"/>
              </w:rPr>
              <w:t>à</w:t>
            </w:r>
            <w:r>
              <w:rPr>
                <w:lang w:val="fr-FR"/>
              </w:rPr>
              <w:t xml:space="preserve"> ce que la cha</w:t>
            </w:r>
            <w:r>
              <w:rPr>
                <w:lang w:val="fr-FR"/>
              </w:rPr>
              <w:t>î</w:t>
            </w:r>
            <w:r>
              <w:rPr>
                <w:lang w:val="fr-FR"/>
              </w:rPr>
              <w:t>ne soit arr</w:t>
            </w:r>
            <w:r>
              <w:rPr>
                <w:lang w:val="fr-FR"/>
              </w:rPr>
              <w:t>ê</w:t>
            </w:r>
            <w:r>
              <w:rPr>
                <w:lang w:val="fr-FR"/>
              </w:rPr>
              <w:t>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34eb21da-a9e6-4e04-85e5-a678b59cb542</w:t>
            </w:r>
          </w:p>
        </w:tc>
        <w:tc>
          <w:tcPr>
            <w:tcW w:w="7407" w:type="dxa"/>
            <w:shd w:val="clear" w:color="auto" w:fill="F2F2F2" w:themeFill="background1" w:themeFillShade="F2"/>
          </w:tcPr>
          <w:p w:rsidR="00000000" w:rsidRDefault="003238CB">
            <w:pPr>
              <w:rPr>
                <w:noProof/>
              </w:rPr>
            </w:pPr>
            <w:r>
              <w:rPr>
                <w:noProof/>
              </w:rPr>
              <w:t>This time can be updated at any time.</w:t>
            </w:r>
          </w:p>
        </w:tc>
        <w:tc>
          <w:tcPr>
            <w:tcW w:w="7407" w:type="dxa"/>
          </w:tcPr>
          <w:p w:rsidR="00000000" w:rsidRDefault="003238CB">
            <w:pPr>
              <w:rPr>
                <w:lang w:val="fr-FR"/>
              </w:rPr>
            </w:pPr>
            <w:r>
              <w:rPr>
                <w:lang w:val="fr-FR"/>
              </w:rPr>
              <w:t xml:space="preserve">Cette heure peut </w:t>
            </w:r>
            <w:r>
              <w:rPr>
                <w:lang w:val="fr-FR"/>
              </w:rPr>
              <w:t>ê</w:t>
            </w:r>
            <w:r>
              <w:rPr>
                <w:lang w:val="fr-FR"/>
              </w:rPr>
              <w:t xml:space="preserve">tre mise </w:t>
            </w:r>
            <w:r>
              <w:rPr>
                <w:lang w:val="fr-FR"/>
              </w:rPr>
              <w:t>à</w:t>
            </w:r>
            <w:r>
              <w:rPr>
                <w:lang w:val="fr-FR"/>
              </w:rPr>
              <w:t xml:space="preserve"> jour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3238CB">
            <w:pPr>
              <w:rPr>
                <w:noProof/>
                <w:sz w:val="2"/>
              </w:rPr>
            </w:pPr>
            <w:r>
              <w:rPr>
                <w:noProof/>
                <w:sz w:val="16"/>
              </w:rPr>
              <w:t>60</w:t>
            </w:r>
            <w:r>
              <w:rPr>
                <w:noProof/>
                <w:sz w:val="16"/>
              </w:rPr>
              <w:t xml:space="preserve"> </w:t>
            </w:r>
            <w:r>
              <w:rPr>
                <w:noProof/>
                <w:sz w:val="16"/>
              </w:rPr>
              <w:br/>
            </w:r>
            <w:r>
              <w:rPr>
                <w:noProof/>
                <w:sz w:val="2"/>
              </w:rPr>
              <w:t>aba25241-d41f-4bb4-9cea-c610209c2408</w:t>
            </w:r>
          </w:p>
        </w:tc>
        <w:tc>
          <w:tcPr>
            <w:tcW w:w="7407" w:type="dxa"/>
            <w:shd w:val="clear" w:color="auto" w:fill="F2F2F2" w:themeFill="background1" w:themeFillShade="F2"/>
          </w:tcPr>
          <w:p w:rsidR="00000000" w:rsidRDefault="003238CB">
            <w:pPr>
              <w:rPr>
                <w:noProof/>
              </w:rPr>
            </w:pPr>
            <w:r>
              <w:rPr>
                <w:noProof/>
              </w:rPr>
              <w:t xml:space="preserve">If you will be using Live inputs, set </w:t>
            </w:r>
            <w:r>
              <w:rPr>
                <w:rStyle w:val="mqInternal"/>
                <w:noProof/>
              </w:rPr>
              <w:t>[1}</w:t>
            </w:r>
            <w:r>
              <w:rPr>
                <w:noProof/>
              </w:rPr>
              <w:t>Live Input</w:t>
            </w:r>
            <w:r>
              <w:rPr>
                <w:rStyle w:val="mqInternal"/>
                <w:noProof/>
              </w:rPr>
              <w:t>{2]</w:t>
            </w:r>
            <w:r>
              <w:rPr>
                <w:noProof/>
              </w:rPr>
              <w:t xml:space="preserve"> to On, and enter a Slate URL, unless you are going to use the default Brightcove MP4 for you slate.</w:t>
            </w:r>
          </w:p>
        </w:tc>
        <w:tc>
          <w:tcPr>
            <w:tcW w:w="7407" w:type="dxa"/>
          </w:tcPr>
          <w:p w:rsidR="00000000" w:rsidRDefault="003238CB">
            <w:pPr>
              <w:rPr>
                <w:lang w:val="fr-FR"/>
              </w:rPr>
            </w:pPr>
            <w:r>
              <w:rPr>
                <w:lang w:val="fr-FR"/>
              </w:rPr>
              <w:t>Si vous comptez utiliser des entr</w:t>
            </w:r>
            <w:r>
              <w:rPr>
                <w:lang w:val="fr-FR"/>
              </w:rPr>
              <w:t>é</w:t>
            </w:r>
            <w:r>
              <w:rPr>
                <w:lang w:val="fr-FR"/>
              </w:rPr>
              <w:t>es Live, r</w:t>
            </w:r>
            <w:r>
              <w:rPr>
                <w:lang w:val="fr-FR"/>
              </w:rPr>
              <w:t>é</w:t>
            </w:r>
            <w:r>
              <w:rPr>
                <w:lang w:val="fr-FR"/>
              </w:rPr>
              <w:t xml:space="preserve">glez </w:t>
            </w:r>
            <w:r>
              <w:rPr>
                <w:rStyle w:val="mqInternal"/>
                <w:noProof/>
                <w:lang w:val="fr-FR"/>
              </w:rPr>
              <w:t>[1}</w:t>
            </w:r>
            <w:r>
              <w:rPr>
                <w:lang w:val="fr-FR"/>
              </w:rPr>
              <w:t>Entr</w:t>
            </w:r>
            <w:r>
              <w:rPr>
                <w:lang w:val="fr-FR"/>
              </w:rPr>
              <w:t>é</w:t>
            </w:r>
            <w:r>
              <w:rPr>
                <w:lang w:val="fr-FR"/>
              </w:rPr>
              <w:t>e en</w:t>
            </w:r>
            <w:r>
              <w:rPr>
                <w:lang w:val="fr-FR"/>
              </w:rPr>
              <w:t xml:space="preserve"> direct</w:t>
            </w:r>
            <w:r>
              <w:rPr>
                <w:rStyle w:val="mqInternal"/>
                <w:noProof/>
                <w:lang w:val="fr-FR"/>
              </w:rPr>
              <w:t>{2]</w:t>
            </w:r>
            <w:r>
              <w:rPr>
                <w:lang w:val="fr-FR"/>
              </w:rPr>
              <w:t xml:space="preserve"> sur Activ</w:t>
            </w:r>
            <w:r>
              <w:rPr>
                <w:lang w:val="fr-FR"/>
              </w:rPr>
              <w:t>é</w:t>
            </w:r>
            <w:r>
              <w:rPr>
                <w:lang w:val="fr-FR"/>
              </w:rPr>
              <w:t xml:space="preserve"> et entrez une URL Slate, </w:t>
            </w:r>
            <w:r>
              <w:rPr>
                <w:lang w:val="fr-FR"/>
              </w:rPr>
              <w:t>à</w:t>
            </w:r>
            <w:r>
              <w:rPr>
                <w:lang w:val="fr-FR"/>
              </w:rPr>
              <w:t xml:space="preserve"> moins que vous n'utilisiez le Brightcove MP4 par d</w:t>
            </w:r>
            <w:r>
              <w:rPr>
                <w:lang w:val="fr-FR"/>
              </w:rPr>
              <w:t>é</w:t>
            </w:r>
            <w:r>
              <w:rPr>
                <w:lang w:val="fr-FR"/>
              </w:rPr>
              <w:t>faut pour votre ardoise.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f78ffeae-65cb-4b16-913b-81ef8f9b02a3</w:t>
            </w:r>
          </w:p>
        </w:tc>
        <w:tc>
          <w:tcPr>
            <w:tcW w:w="7407" w:type="dxa"/>
            <w:shd w:val="clear" w:color="auto" w:fill="F2F2F2" w:themeFill="background1" w:themeFillShade="F2"/>
          </w:tcPr>
          <w:p w:rsidR="00000000" w:rsidRDefault="003238CB">
            <w:pPr>
              <w:rPr>
                <w:noProof/>
              </w:rPr>
            </w:pPr>
            <w:r>
              <w:rPr>
                <w:noProof/>
              </w:rPr>
              <w:t>The slate MP4 will play whenever Live input is stopped because the encoder is stopped or some technical issue blocks the live stream.</w:t>
            </w:r>
          </w:p>
        </w:tc>
        <w:tc>
          <w:tcPr>
            <w:tcW w:w="7407" w:type="dxa"/>
          </w:tcPr>
          <w:p w:rsidR="00000000" w:rsidRDefault="003238CB">
            <w:pPr>
              <w:rPr>
                <w:lang w:val="fr-FR"/>
              </w:rPr>
            </w:pPr>
            <w:r>
              <w:rPr>
                <w:lang w:val="fr-FR"/>
              </w:rPr>
              <w:t>L'ardoise MP4 est lu chaque fois que l'entr</w:t>
            </w:r>
            <w:r>
              <w:rPr>
                <w:lang w:val="fr-FR"/>
              </w:rPr>
              <w:t>é</w:t>
            </w:r>
            <w:r>
              <w:rPr>
                <w:lang w:val="fr-FR"/>
              </w:rPr>
              <w:t>e en direct est arr</w:t>
            </w:r>
            <w:r>
              <w:rPr>
                <w:lang w:val="fr-FR"/>
              </w:rPr>
              <w:t>ê</w:t>
            </w:r>
            <w:r>
              <w:rPr>
                <w:lang w:val="fr-FR"/>
              </w:rPr>
              <w:t>t</w:t>
            </w:r>
            <w:r>
              <w:rPr>
                <w:lang w:val="fr-FR"/>
              </w:rPr>
              <w:t>é</w:t>
            </w:r>
            <w:r>
              <w:rPr>
                <w:lang w:val="fr-FR"/>
              </w:rPr>
              <w:t>e parce que l'encodeur est arr</w:t>
            </w:r>
            <w:r>
              <w:rPr>
                <w:lang w:val="fr-FR"/>
              </w:rPr>
              <w:t>ê</w:t>
            </w:r>
            <w:r>
              <w:rPr>
                <w:lang w:val="fr-FR"/>
              </w:rPr>
              <w:t>t</w:t>
            </w:r>
            <w:r>
              <w:rPr>
                <w:lang w:val="fr-FR"/>
              </w:rPr>
              <w:t>é</w:t>
            </w:r>
            <w:r>
              <w:rPr>
                <w:lang w:val="fr-FR"/>
              </w:rPr>
              <w:t xml:space="preserve"> ou qu'un probl</w:t>
            </w:r>
            <w:r>
              <w:rPr>
                <w:lang w:val="fr-FR"/>
              </w:rPr>
              <w:t>è</w:t>
            </w:r>
            <w:r>
              <w:rPr>
                <w:lang w:val="fr-FR"/>
              </w:rPr>
              <w:t>me tech</w:t>
            </w:r>
            <w:r>
              <w:rPr>
                <w:lang w:val="fr-FR"/>
              </w:rPr>
              <w:t>nique bloque le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e04beabc-7dbc-4926-80e7-1c14b1a8ca00</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Note that </w:t>
            </w:r>
            <w:r>
              <w:rPr>
                <w:rStyle w:val="mqInternal"/>
                <w:noProof/>
              </w:rPr>
              <w:t>[1}</w:t>
            </w:r>
            <w:r>
              <w:rPr>
                <w:noProof/>
              </w:rPr>
              <w:t>the Slate URL must be a static URL that is always available</w:t>
            </w:r>
            <w:r>
              <w:rPr>
                <w:rStyle w:val="mqInternal"/>
                <w:noProof/>
              </w:rPr>
              <w:t>{3]</w:t>
            </w:r>
            <w:r>
              <w:rPr>
                <w:noProof/>
              </w:rPr>
              <w:t xml:space="preserve"> (short-lived CDN URLs are not allowed).</w:t>
            </w:r>
            <w:r>
              <w:rPr>
                <w:rStyle w:val="mqInternal"/>
                <w:noProof/>
              </w:rPr>
              <w:t>{3]</w:t>
            </w:r>
          </w:p>
        </w:tc>
        <w:tc>
          <w:tcPr>
            <w:tcW w:w="7407" w:type="dxa"/>
          </w:tcPr>
          <w:p w:rsidR="00000000" w:rsidRDefault="003238CB">
            <w:pPr>
              <w:rPr>
                <w:lang w:val="fr-FR"/>
              </w:rPr>
            </w:pPr>
            <w:r>
              <w:rPr>
                <w:rStyle w:val="mqInternal"/>
                <w:noProof/>
                <w:lang w:val="fr-FR"/>
              </w:rPr>
              <w:t>[1}</w:t>
            </w:r>
            <w:r>
              <w:rPr>
                <w:lang w:val="fr-FR"/>
              </w:rPr>
              <w:t xml:space="preserve">Notez que </w:t>
            </w:r>
            <w:r>
              <w:rPr>
                <w:rStyle w:val="mqInternal"/>
                <w:noProof/>
                <w:lang w:val="fr-FR"/>
              </w:rPr>
              <w:t>[1}</w:t>
            </w:r>
            <w:r>
              <w:rPr>
                <w:lang w:val="fr-FR"/>
              </w:rPr>
              <w:t xml:space="preserve">l'URL Slate doit </w:t>
            </w:r>
            <w:r>
              <w:rPr>
                <w:lang w:val="fr-FR"/>
              </w:rPr>
              <w:t>ê</w:t>
            </w:r>
            <w:r>
              <w:rPr>
                <w:lang w:val="fr-FR"/>
              </w:rPr>
              <w:t>tre une URL statique toujours disponible</w:t>
            </w:r>
            <w:r>
              <w:rPr>
                <w:rStyle w:val="mqInternal"/>
                <w:noProof/>
                <w:lang w:val="fr-FR"/>
              </w:rPr>
              <w:t>{3]</w:t>
            </w:r>
            <w:r>
              <w:rPr>
                <w:lang w:val="fr-FR"/>
              </w:rPr>
              <w:t xml:space="preserve"> (les URL CDN de courte dur</w:t>
            </w:r>
            <w:r>
              <w:rPr>
                <w:lang w:val="fr-FR"/>
              </w:rPr>
              <w:t>é</w:t>
            </w:r>
            <w:r>
              <w:rPr>
                <w:lang w:val="fr-FR"/>
              </w:rPr>
              <w:t>e ne sont pas autoris</w:t>
            </w:r>
            <w:r>
              <w:rPr>
                <w:lang w:val="fr-FR"/>
              </w:rPr>
              <w:t>é</w:t>
            </w:r>
            <w:r>
              <w:rPr>
                <w:lang w:val="fr-FR"/>
              </w:rPr>
              <w:t>es).</w:t>
            </w:r>
            <w:r>
              <w:rPr>
                <w:rStyle w:val="mqInternal"/>
                <w:noProof/>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e2f8a4bc-9e55-49ca-87ce-064416c9965b</w:t>
            </w:r>
          </w:p>
        </w:tc>
        <w:tc>
          <w:tcPr>
            <w:tcW w:w="7407" w:type="dxa"/>
            <w:shd w:val="clear" w:color="auto" w:fill="F2F2F2" w:themeFill="background1" w:themeFillShade="F2"/>
          </w:tcPr>
          <w:p w:rsidR="00000000" w:rsidRDefault="003238CB">
            <w:pPr>
              <w:rPr>
                <w:noProof/>
              </w:rPr>
            </w:pPr>
            <w:r>
              <w:rPr>
                <w:noProof/>
              </w:rPr>
              <w:t xml:space="preserve">Enter the channel </w:t>
            </w:r>
            <w:r>
              <w:rPr>
                <w:rStyle w:val="mqInternal"/>
                <w:noProof/>
              </w:rPr>
              <w:t>[1}</w:t>
            </w:r>
            <w:r>
              <w:rPr>
                <w:noProof/>
              </w:rPr>
              <w:t>Destination</w:t>
            </w:r>
            <w:r>
              <w:rPr>
                <w:rStyle w:val="mqInternal"/>
                <w:noProof/>
              </w:rPr>
              <w:t>{2]</w:t>
            </w:r>
            <w:r>
              <w:rPr>
                <w:noProof/>
              </w:rPr>
              <w:t xml:space="preserve"> details.</w:t>
            </w:r>
          </w:p>
        </w:tc>
        <w:tc>
          <w:tcPr>
            <w:tcW w:w="7407" w:type="dxa"/>
          </w:tcPr>
          <w:p w:rsidR="00000000" w:rsidRDefault="003238CB">
            <w:pPr>
              <w:rPr>
                <w:lang w:val="fr-FR"/>
              </w:rPr>
            </w:pPr>
            <w:r>
              <w:rPr>
                <w:lang w:val="fr-FR"/>
              </w:rPr>
              <w:t>Entrez dans la cha</w:t>
            </w:r>
            <w:r>
              <w:rPr>
                <w:lang w:val="fr-FR"/>
              </w:rPr>
              <w:t>î</w:t>
            </w:r>
            <w:r>
              <w:rPr>
                <w:lang w:val="fr-FR"/>
              </w:rPr>
              <w:t xml:space="preserve">ne </w:t>
            </w:r>
            <w:r>
              <w:rPr>
                <w:rStyle w:val="mqInternal"/>
                <w:noProof/>
                <w:lang w:val="fr-FR"/>
              </w:rPr>
              <w:t>[1}</w:t>
            </w:r>
            <w:r>
              <w:rPr>
                <w:lang w:val="fr-FR"/>
              </w:rPr>
              <w:t>Destination</w:t>
            </w:r>
            <w:r>
              <w:rPr>
                <w:rStyle w:val="mqInternal"/>
                <w:noProof/>
                <w:lang w:val="fr-FR"/>
              </w:rPr>
              <w:t>{2]</w:t>
            </w:r>
            <w:r>
              <w:rPr>
                <w:lang w:val="fr-FR"/>
              </w:rPr>
              <w:t xml:space="preserv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65338493-28fb-</w:t>
            </w:r>
            <w:r>
              <w:rPr>
                <w:noProof/>
                <w:sz w:val="2"/>
              </w:rPr>
              <w:t>42e9-aad1-9774bb044099</w:t>
            </w:r>
          </w:p>
        </w:tc>
        <w:tc>
          <w:tcPr>
            <w:tcW w:w="7407" w:type="dxa"/>
            <w:shd w:val="clear" w:color="auto" w:fill="F2F2F2" w:themeFill="background1" w:themeFillShade="F2"/>
          </w:tcPr>
          <w:p w:rsidR="00000000" w:rsidRDefault="003238CB">
            <w:pPr>
              <w:rPr>
                <w:noProof/>
              </w:rPr>
            </w:pPr>
            <w:r>
              <w:rPr>
                <w:noProof/>
              </w:rPr>
              <w:t>Cloud Playout supports 2 outputs at the same time.</w:t>
            </w:r>
          </w:p>
        </w:tc>
        <w:tc>
          <w:tcPr>
            <w:tcW w:w="7407" w:type="dxa"/>
          </w:tcPr>
          <w:p w:rsidR="00000000" w:rsidRDefault="003238CB">
            <w:pPr>
              <w:rPr>
                <w:lang w:val="fr-FR"/>
              </w:rPr>
            </w:pPr>
            <w:r>
              <w:rPr>
                <w:lang w:val="fr-FR"/>
              </w:rPr>
              <w:t>Cloud Playout prend en charge 2 sorties en m</w:t>
            </w:r>
            <w:r>
              <w:rPr>
                <w:lang w:val="fr-FR"/>
              </w:rPr>
              <w:t>ê</w:t>
            </w:r>
            <w:r>
              <w:rPr>
                <w:lang w:val="fr-FR"/>
              </w:rPr>
              <w:t>me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b061da5a-4e85-4b28-82f9-cc8fb638e9d2</w:t>
            </w:r>
          </w:p>
        </w:tc>
        <w:tc>
          <w:tcPr>
            <w:tcW w:w="7407" w:type="dxa"/>
            <w:shd w:val="clear" w:color="auto" w:fill="F2F2F2" w:themeFill="background1" w:themeFillShade="F2"/>
          </w:tcPr>
          <w:p w:rsidR="00000000" w:rsidRDefault="003238CB">
            <w:pPr>
              <w:rPr>
                <w:noProof/>
              </w:rPr>
            </w:pPr>
            <w:r>
              <w:rPr>
                <w:noProof/>
              </w:rPr>
              <w:t>For example, you can output HLS into an S3 Bucket and an RTMP feed to a Brightcove Li</w:t>
            </w:r>
            <w:r>
              <w:rPr>
                <w:noProof/>
              </w:rPr>
              <w:t>ve Channel or a 3rd party ingestion point.</w:t>
            </w:r>
          </w:p>
        </w:tc>
        <w:tc>
          <w:tcPr>
            <w:tcW w:w="7407" w:type="dxa"/>
          </w:tcPr>
          <w:p w:rsidR="00000000" w:rsidRDefault="003238CB">
            <w:pPr>
              <w:rPr>
                <w:lang w:val="fr-FR"/>
              </w:rPr>
            </w:pPr>
            <w:r>
              <w:rPr>
                <w:lang w:val="fr-FR"/>
              </w:rPr>
              <w:t>Par exemple, vous pouvez g</w:t>
            </w:r>
            <w:r>
              <w:rPr>
                <w:lang w:val="fr-FR"/>
              </w:rPr>
              <w:t>é</w:t>
            </w:r>
            <w:r>
              <w:rPr>
                <w:lang w:val="fr-FR"/>
              </w:rPr>
              <w:t>n</w:t>
            </w:r>
            <w:r>
              <w:rPr>
                <w:lang w:val="fr-FR"/>
              </w:rPr>
              <w:t>é</w:t>
            </w:r>
            <w:r>
              <w:rPr>
                <w:lang w:val="fr-FR"/>
              </w:rPr>
              <w:t>rer HLS dans un compartiment S3 et un flux RTMP vers un canal Brightcove Live Channel ou un point d'ingestion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f3043f93-7a54-4f5c-b253-4aba0ddc6594</w:t>
            </w:r>
          </w:p>
        </w:tc>
        <w:tc>
          <w:tcPr>
            <w:tcW w:w="7407" w:type="dxa"/>
            <w:shd w:val="clear" w:color="auto" w:fill="F2F2F2" w:themeFill="background1" w:themeFillShade="F2"/>
          </w:tcPr>
          <w:p w:rsidR="00000000" w:rsidRDefault="003238CB">
            <w:pPr>
              <w:rPr>
                <w:noProof/>
              </w:rPr>
            </w:pPr>
            <w:r>
              <w:rPr>
                <w:noProof/>
              </w:rPr>
              <w:t xml:space="preserve">Note that combining </w:t>
            </w:r>
            <w:r>
              <w:rPr>
                <w:rStyle w:val="mqInternal"/>
                <w:noProof/>
              </w:rPr>
              <w:t>[1}</w:t>
            </w:r>
            <w:r>
              <w:rPr>
                <w:noProof/>
              </w:rPr>
              <w:t>Br</w:t>
            </w:r>
            <w:r>
              <w:rPr>
                <w:noProof/>
              </w:rPr>
              <w:t>ightcove Live Event</w:t>
            </w:r>
            <w:r>
              <w:rPr>
                <w:rStyle w:val="mqInternal"/>
                <w:noProof/>
              </w:rPr>
              <w:t>{2]</w:t>
            </w:r>
            <w:r>
              <w:rPr>
                <w:noProof/>
              </w:rPr>
              <w:t xml:space="preserve"> and </w:t>
            </w:r>
            <w:r>
              <w:rPr>
                <w:rStyle w:val="mqInternal"/>
                <w:noProof/>
              </w:rPr>
              <w:t>[1}</w:t>
            </w:r>
            <w:r>
              <w:rPr>
                <w:noProof/>
              </w:rPr>
              <w:t>RTMP</w:t>
            </w:r>
            <w:r>
              <w:rPr>
                <w:rStyle w:val="mqInternal"/>
                <w:noProof/>
              </w:rPr>
              <w:t>{2]</w:t>
            </w:r>
            <w:r>
              <w:rPr>
                <w:noProof/>
              </w:rPr>
              <w:t xml:space="preserve"> as simultaneous destinations is not supported.</w:t>
            </w:r>
          </w:p>
        </w:tc>
        <w:tc>
          <w:tcPr>
            <w:tcW w:w="7407" w:type="dxa"/>
          </w:tcPr>
          <w:p w:rsidR="00000000" w:rsidRDefault="003238CB">
            <w:pPr>
              <w:rPr>
                <w:lang w:val="fr-FR"/>
              </w:rPr>
            </w:pPr>
            <w:r>
              <w:rPr>
                <w:lang w:val="fr-FR"/>
              </w:rPr>
              <w:t xml:space="preserve">Notez que combiner </w:t>
            </w:r>
            <w:r>
              <w:rPr>
                <w:rStyle w:val="mqInternal"/>
                <w:noProof/>
                <w:lang w:val="fr-FR"/>
              </w:rPr>
              <w:t>[1}</w:t>
            </w:r>
            <w:r>
              <w:rPr>
                <w:lang w:val="fr-FR"/>
              </w:rPr>
              <w:t>É</w:t>
            </w:r>
            <w:r>
              <w:rPr>
                <w:lang w:val="fr-FR"/>
              </w:rPr>
              <w:t>v</w:t>
            </w:r>
            <w:r>
              <w:rPr>
                <w:lang w:val="fr-FR"/>
              </w:rPr>
              <w:t>é</w:t>
            </w:r>
            <w:r>
              <w:rPr>
                <w:lang w:val="fr-FR"/>
              </w:rPr>
              <w:t>nement en direct Brightcove</w:t>
            </w:r>
            <w:r>
              <w:rPr>
                <w:rStyle w:val="mqInternal"/>
                <w:noProof/>
                <w:lang w:val="fr-FR"/>
              </w:rPr>
              <w:t>{2]</w:t>
            </w:r>
            <w:r>
              <w:rPr>
                <w:lang w:val="fr-FR"/>
              </w:rPr>
              <w:t xml:space="preserve"> et </w:t>
            </w:r>
            <w:r>
              <w:rPr>
                <w:rStyle w:val="mqInternal"/>
                <w:noProof/>
                <w:lang w:val="fr-FR"/>
              </w:rPr>
              <w:t>[1}</w:t>
            </w:r>
            <w:r>
              <w:rPr>
                <w:lang w:val="fr-FR"/>
              </w:rPr>
              <w:t>RTMP</w:t>
            </w:r>
            <w:r>
              <w:rPr>
                <w:rStyle w:val="mqInternal"/>
                <w:noProof/>
                <w:lang w:val="fr-FR"/>
              </w:rPr>
              <w:t>{2]</w:t>
            </w:r>
            <w:r>
              <w:rPr>
                <w:lang w:val="fr-FR"/>
              </w:rPr>
              <w:t xml:space="preserve"> car les destinations simultan</w:t>
            </w:r>
            <w:r>
              <w:rPr>
                <w:lang w:val="fr-FR"/>
              </w:rPr>
              <w:t>é</w:t>
            </w:r>
            <w:r>
              <w:rPr>
                <w:lang w:val="fr-FR"/>
              </w:rPr>
              <w:t>es ne sont pas prises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088b27eb-5506-4474-9059-6fbe856ac98d</w:t>
            </w:r>
          </w:p>
        </w:tc>
        <w:tc>
          <w:tcPr>
            <w:tcW w:w="7407" w:type="dxa"/>
            <w:shd w:val="clear" w:color="auto" w:fill="F2F2F2" w:themeFill="background1" w:themeFillShade="F2"/>
          </w:tcPr>
          <w:p w:rsidR="00000000" w:rsidRDefault="003238CB">
            <w:pPr>
              <w:rPr>
                <w:noProof/>
              </w:rPr>
            </w:pPr>
            <w:r>
              <w:rPr>
                <w:rStyle w:val="mqInternal"/>
                <w:noProof/>
              </w:rPr>
              <w:t>[1}</w:t>
            </w:r>
            <w:r>
              <w:rPr>
                <w:noProof/>
              </w:rPr>
              <w:t>Optimize Display for</w:t>
            </w:r>
            <w:r>
              <w:rPr>
                <w:rStyle w:val="mqInternal"/>
                <w:noProof/>
              </w:rPr>
              <w:t>{2]</w:t>
            </w:r>
            <w:r>
              <w:rPr>
                <w:noProof/>
              </w:rPr>
              <w:t xml:space="preserve"> - Controls the bitrate and dimensions for the output</w:t>
            </w:r>
          </w:p>
        </w:tc>
        <w:tc>
          <w:tcPr>
            <w:tcW w:w="7407" w:type="dxa"/>
          </w:tcPr>
          <w:p w:rsidR="00000000" w:rsidRDefault="003238CB">
            <w:pPr>
              <w:rPr>
                <w:lang w:val="fr-FR"/>
              </w:rPr>
            </w:pPr>
            <w:r>
              <w:rPr>
                <w:rStyle w:val="mqInternal"/>
                <w:noProof/>
                <w:lang w:val="fr-FR"/>
              </w:rPr>
              <w:t>[1}</w:t>
            </w:r>
            <w:r>
              <w:rPr>
                <w:lang w:val="fr-FR"/>
              </w:rPr>
              <w:t>Optimiser l'affichage pour</w:t>
            </w:r>
            <w:r>
              <w:rPr>
                <w:rStyle w:val="mqInternal"/>
                <w:noProof/>
                <w:lang w:val="fr-FR"/>
              </w:rPr>
              <w:t>{2]</w:t>
            </w:r>
            <w:r>
              <w:rPr>
                <w:lang w:val="fr-FR"/>
              </w:rPr>
              <w:t xml:space="preserve"> - Contr</w:t>
            </w:r>
            <w:r>
              <w:rPr>
                <w:lang w:val="fr-FR"/>
              </w:rPr>
              <w:t>ô</w:t>
            </w:r>
            <w:r>
              <w:rPr>
                <w:lang w:val="fr-FR"/>
              </w:rPr>
              <w:t>le le d</w:t>
            </w:r>
            <w:r>
              <w:rPr>
                <w:lang w:val="fr-FR"/>
              </w:rPr>
              <w:t>é</w:t>
            </w:r>
            <w:r>
              <w:rPr>
                <w:lang w:val="fr-FR"/>
              </w:rPr>
              <w:t>bit et les dimensions de la sortie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1d3c22b9-1554-4b1b-aead-6665dee6ab94</w:t>
            </w:r>
          </w:p>
        </w:tc>
        <w:tc>
          <w:tcPr>
            <w:tcW w:w="7407" w:type="dxa"/>
            <w:shd w:val="clear" w:color="auto" w:fill="F2F2F2" w:themeFill="background1" w:themeFillShade="F2"/>
          </w:tcPr>
          <w:p w:rsidR="00000000" w:rsidRDefault="003238CB">
            <w:pPr>
              <w:rPr>
                <w:noProof/>
              </w:rPr>
            </w:pPr>
            <w:r>
              <w:rPr>
                <w:rStyle w:val="mqInternal"/>
                <w:noProof/>
              </w:rPr>
              <w:t>[1}</w:t>
            </w:r>
            <w:r>
              <w:rPr>
                <w:noProof/>
              </w:rPr>
              <w:t>Mobile &amp; Web</w:t>
            </w:r>
            <w:r>
              <w:rPr>
                <w:rStyle w:val="mqInternal"/>
                <w:noProof/>
              </w:rPr>
              <w:t>{2]</w:t>
            </w:r>
            <w:r>
              <w:rPr>
                <w:noProof/>
              </w:rPr>
              <w:t xml:space="preserve"> - If checked, HD Output (RTMP or HLS single bitrate)</w:t>
            </w:r>
          </w:p>
        </w:tc>
        <w:tc>
          <w:tcPr>
            <w:tcW w:w="7407" w:type="dxa"/>
          </w:tcPr>
          <w:p w:rsidR="00000000" w:rsidRDefault="003238CB">
            <w:pPr>
              <w:rPr>
                <w:lang w:val="fr-FR"/>
              </w:rPr>
            </w:pPr>
            <w:r>
              <w:rPr>
                <w:rStyle w:val="mqInternal"/>
                <w:noProof/>
                <w:lang w:val="fr-FR"/>
              </w:rPr>
              <w:t>[1}</w:t>
            </w:r>
            <w:r>
              <w:rPr>
                <w:lang w:val="fr-FR"/>
              </w:rPr>
              <w:t>Mobile et Web</w:t>
            </w:r>
            <w:r>
              <w:rPr>
                <w:rStyle w:val="mqInternal"/>
                <w:noProof/>
                <w:lang w:val="fr-FR"/>
              </w:rPr>
              <w:t>{2]</w:t>
            </w:r>
            <w:r>
              <w:rPr>
                <w:lang w:val="fr-FR"/>
              </w:rPr>
              <w:t xml:space="preserve"> - Si coch</w:t>
            </w:r>
            <w:r>
              <w:rPr>
                <w:lang w:val="fr-FR"/>
              </w:rPr>
              <w:t>é</w:t>
            </w:r>
            <w:r>
              <w:rPr>
                <w:lang w:val="fr-FR"/>
              </w:rPr>
              <w:t>, sortie HD (d</w:t>
            </w:r>
            <w:r>
              <w:rPr>
                <w:lang w:val="fr-FR"/>
              </w:rPr>
              <w:t>é</w:t>
            </w:r>
            <w:r>
              <w:rPr>
                <w:lang w:val="fr-FR"/>
              </w:rPr>
              <w:t>bit binaire unique RTMP ou HLS)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8ab5e1a6-19e4-4063-9a19-a6d4719e052f</w:t>
            </w:r>
          </w:p>
        </w:tc>
        <w:tc>
          <w:tcPr>
            <w:tcW w:w="7407" w:type="dxa"/>
            <w:shd w:val="clear" w:color="auto" w:fill="F2F2F2" w:themeFill="background1" w:themeFillShade="F2"/>
          </w:tcPr>
          <w:p w:rsidR="00000000" w:rsidRDefault="003238CB">
            <w:pPr>
              <w:rPr>
                <w:noProof/>
              </w:rPr>
            </w:pPr>
            <w:r>
              <w:rPr>
                <w:rStyle w:val="mqInternal"/>
                <w:noProof/>
              </w:rPr>
              <w:t>[1}</w:t>
            </w:r>
            <w:r>
              <w:rPr>
                <w:noProof/>
              </w:rPr>
              <w:t>Smart TV</w:t>
            </w:r>
            <w:r>
              <w:rPr>
                <w:rStyle w:val="mqInternal"/>
                <w:noProof/>
              </w:rPr>
              <w:t>{2]</w:t>
            </w:r>
            <w:r>
              <w:rPr>
                <w:noProof/>
              </w:rPr>
              <w:t xml:space="preserve"> - If checked, full HD Output (RTMP or HLS single bitr</w:t>
            </w:r>
            <w:r>
              <w:rPr>
                <w:noProof/>
              </w:rPr>
              <w:t>ate)</w:t>
            </w:r>
          </w:p>
        </w:tc>
        <w:tc>
          <w:tcPr>
            <w:tcW w:w="7407" w:type="dxa"/>
          </w:tcPr>
          <w:p w:rsidR="00000000" w:rsidRDefault="003238CB">
            <w:pPr>
              <w:rPr>
                <w:lang w:val="fr-FR"/>
              </w:rPr>
            </w:pPr>
            <w:r>
              <w:rPr>
                <w:rStyle w:val="mqInternal"/>
                <w:noProof/>
                <w:lang w:val="fr-FR"/>
              </w:rPr>
              <w:t>[1}</w:t>
            </w:r>
            <w:r>
              <w:rPr>
                <w:lang w:val="fr-FR"/>
              </w:rPr>
              <w:t>Smart TV</w:t>
            </w:r>
            <w:r>
              <w:rPr>
                <w:rStyle w:val="mqInternal"/>
                <w:noProof/>
                <w:lang w:val="fr-FR"/>
              </w:rPr>
              <w:t>{2]</w:t>
            </w:r>
            <w:r>
              <w:rPr>
                <w:lang w:val="fr-FR"/>
              </w:rPr>
              <w:t xml:space="preserve"> - Si coch</w:t>
            </w:r>
            <w:r>
              <w:rPr>
                <w:lang w:val="fr-FR"/>
              </w:rPr>
              <w:t>é</w:t>
            </w:r>
            <w:r>
              <w:rPr>
                <w:lang w:val="fr-FR"/>
              </w:rPr>
              <w:t>, sortie Full HD (d</w:t>
            </w:r>
            <w:r>
              <w:rPr>
                <w:lang w:val="fr-FR"/>
              </w:rPr>
              <w:t>é</w:t>
            </w:r>
            <w:r>
              <w:rPr>
                <w:lang w:val="fr-FR"/>
              </w:rPr>
              <w:t>bit binaire unique RTMP ou HLS)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e75ac7b9-513b-4709-81fb-2f53b582cd01</w:t>
            </w:r>
          </w:p>
        </w:tc>
        <w:tc>
          <w:tcPr>
            <w:tcW w:w="7407" w:type="dxa"/>
            <w:shd w:val="clear" w:color="auto" w:fill="F2F2F2" w:themeFill="background1" w:themeFillShade="F2"/>
          </w:tcPr>
          <w:p w:rsidR="00000000" w:rsidRDefault="003238CB">
            <w:pPr>
              <w:rPr>
                <w:noProof/>
              </w:rPr>
            </w:pPr>
            <w:r>
              <w:rPr>
                <w:rStyle w:val="mqInternal"/>
                <w:noProof/>
              </w:rPr>
              <w:t>[1}</w:t>
            </w:r>
            <w:r>
              <w:rPr>
                <w:noProof/>
              </w:rPr>
              <w:t>Output Region</w:t>
            </w:r>
            <w:r>
              <w:rPr>
                <w:rStyle w:val="mqInternal"/>
                <w:noProof/>
              </w:rPr>
              <w:t>{2]</w:t>
            </w:r>
            <w:r>
              <w:rPr>
                <w:noProof/>
              </w:rPr>
              <w:t xml:space="preserve"> - The region where the channel will be created.</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gion de sortie</w:t>
            </w:r>
            <w:r>
              <w:rPr>
                <w:rStyle w:val="mqInternal"/>
                <w:noProof/>
                <w:lang w:val="fr-FR"/>
              </w:rPr>
              <w:t>{2]</w:t>
            </w:r>
            <w:r>
              <w:rPr>
                <w:lang w:val="fr-FR"/>
              </w:rPr>
              <w:t xml:space="preserve"> - La r</w:t>
            </w:r>
            <w:r>
              <w:rPr>
                <w:lang w:val="fr-FR"/>
              </w:rPr>
              <w:t>é</w:t>
            </w:r>
            <w:r>
              <w:rPr>
                <w:lang w:val="fr-FR"/>
              </w:rPr>
              <w:t>gion dans laquelle la cha</w:t>
            </w:r>
            <w:r>
              <w:rPr>
                <w:lang w:val="fr-FR"/>
              </w:rPr>
              <w:t>î</w:t>
            </w:r>
            <w:r>
              <w:rPr>
                <w:lang w:val="fr-FR"/>
              </w:rPr>
              <w:t xml:space="preserve">ne sera </w:t>
            </w:r>
            <w:r>
              <w:rPr>
                <w:lang w:val="fr-FR"/>
              </w:rPr>
              <w:t>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24cac7a7-ff3a-4935-9a67-5ca7a46a24f9</w:t>
            </w:r>
          </w:p>
        </w:tc>
        <w:tc>
          <w:tcPr>
            <w:tcW w:w="7407" w:type="dxa"/>
            <w:shd w:val="clear" w:color="auto" w:fill="F2F2F2" w:themeFill="background1" w:themeFillShade="F2"/>
          </w:tcPr>
          <w:p w:rsidR="00000000" w:rsidRDefault="003238CB">
            <w:pPr>
              <w:rPr>
                <w:noProof/>
              </w:rPr>
            </w:pPr>
            <w:r>
              <w:rPr>
                <w:noProof/>
              </w:rPr>
              <w:t>Brightcove recommends selecting a region geographically closest to where the majority of your audience is expected.</w:t>
            </w:r>
          </w:p>
        </w:tc>
        <w:tc>
          <w:tcPr>
            <w:tcW w:w="7407" w:type="dxa"/>
          </w:tcPr>
          <w:p w:rsidR="00000000" w:rsidRDefault="003238CB">
            <w:pPr>
              <w:rPr>
                <w:lang w:val="fr-FR"/>
              </w:rPr>
            </w:pPr>
            <w:r>
              <w:rPr>
                <w:lang w:val="fr-FR"/>
              </w:rPr>
              <w:t>Brightcove recommande de s</w:t>
            </w:r>
            <w:r>
              <w:rPr>
                <w:lang w:val="fr-FR"/>
              </w:rPr>
              <w:t>é</w:t>
            </w:r>
            <w:r>
              <w:rPr>
                <w:lang w:val="fr-FR"/>
              </w:rPr>
              <w:t>lectionner une r</w:t>
            </w:r>
            <w:r>
              <w:rPr>
                <w:lang w:val="fr-FR"/>
              </w:rPr>
              <w:t>é</w:t>
            </w:r>
            <w:r>
              <w:rPr>
                <w:lang w:val="fr-FR"/>
              </w:rPr>
              <w:t>gion g</w:t>
            </w:r>
            <w:r>
              <w:rPr>
                <w:lang w:val="fr-FR"/>
              </w:rPr>
              <w:t>é</w:t>
            </w:r>
            <w:r>
              <w:rPr>
                <w:lang w:val="fr-FR"/>
              </w:rPr>
              <w:t>ographiquement la plus proche de l'endro</w:t>
            </w:r>
            <w:r>
              <w:rPr>
                <w:lang w:val="fr-FR"/>
              </w:rPr>
              <w:t>it o</w:t>
            </w:r>
            <w:r>
              <w:rPr>
                <w:lang w:val="fr-FR"/>
              </w:rPr>
              <w:t>ù</w:t>
            </w:r>
            <w:r>
              <w:rPr>
                <w:lang w:val="fr-FR"/>
              </w:rPr>
              <w:t xml:space="preserve"> la majorit</w:t>
            </w:r>
            <w:r>
              <w:rPr>
                <w:lang w:val="fr-FR"/>
              </w:rPr>
              <w:t>é</w:t>
            </w:r>
            <w:r>
              <w:rPr>
                <w:lang w:val="fr-FR"/>
              </w:rPr>
              <w:t xml:space="preserve"> de votre audience est attendue.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288de46d-2a04-4a4a-9757-60627da2b5a2</w:t>
            </w:r>
          </w:p>
        </w:tc>
        <w:tc>
          <w:tcPr>
            <w:tcW w:w="7407" w:type="dxa"/>
            <w:shd w:val="clear" w:color="auto" w:fill="F2F2F2" w:themeFill="background1" w:themeFillShade="F2"/>
          </w:tcPr>
          <w:p w:rsidR="00000000" w:rsidRDefault="003238CB">
            <w:pPr>
              <w:rPr>
                <w:noProof/>
              </w:rPr>
            </w:pPr>
            <w:r>
              <w:rPr>
                <w:rStyle w:val="mqInternal"/>
                <w:noProof/>
              </w:rPr>
              <w:t>[1}</w:t>
            </w:r>
            <w:r>
              <w:rPr>
                <w:noProof/>
              </w:rPr>
              <w:t>Output to</w:t>
            </w:r>
            <w:r>
              <w:rPr>
                <w:rStyle w:val="mqInternal"/>
                <w:noProof/>
              </w:rPr>
              <w:t>{2]</w:t>
            </w:r>
            <w:r>
              <w:rPr>
                <w:noProof/>
              </w:rPr>
              <w:t xml:space="preserve"> - Select an output method for the channel</w:t>
            </w:r>
          </w:p>
        </w:tc>
        <w:tc>
          <w:tcPr>
            <w:tcW w:w="7407" w:type="dxa"/>
          </w:tcPr>
          <w:p w:rsidR="00000000" w:rsidRDefault="003238CB">
            <w:pPr>
              <w:rPr>
                <w:lang w:val="fr-FR"/>
              </w:rPr>
            </w:pPr>
            <w:r>
              <w:rPr>
                <w:rStyle w:val="mqInternal"/>
                <w:noProof/>
                <w:lang w:val="fr-FR"/>
              </w:rPr>
              <w:t>[1}</w:t>
            </w:r>
            <w:r>
              <w:rPr>
                <w:lang w:val="fr-FR"/>
              </w:rPr>
              <w:t>Sortie vers</w:t>
            </w:r>
            <w:r>
              <w:rPr>
                <w:rStyle w:val="mqInternal"/>
                <w:noProof/>
                <w:lang w:val="fr-FR"/>
              </w:rPr>
              <w:t>{2]</w:t>
            </w:r>
            <w:r>
              <w:rPr>
                <w:lang w:val="fr-FR"/>
              </w:rPr>
              <w:t xml:space="preserve"> - S</w:t>
            </w:r>
            <w:r>
              <w:rPr>
                <w:lang w:val="fr-FR"/>
              </w:rPr>
              <w:t>é</w:t>
            </w:r>
            <w:r>
              <w:rPr>
                <w:lang w:val="fr-FR"/>
              </w:rPr>
              <w:t>lectionnez une m</w:t>
            </w:r>
            <w:r>
              <w:rPr>
                <w:lang w:val="fr-FR"/>
              </w:rPr>
              <w:t>é</w:t>
            </w:r>
            <w:r>
              <w:rPr>
                <w:lang w:val="fr-FR"/>
              </w:rPr>
              <w:t>thode de sortie pour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61160dcf-21ec-4788-b38e-89009df9af2d</w:t>
            </w:r>
          </w:p>
        </w:tc>
        <w:tc>
          <w:tcPr>
            <w:tcW w:w="7407" w:type="dxa"/>
            <w:shd w:val="clear" w:color="auto" w:fill="F2F2F2" w:themeFill="background1" w:themeFillShade="F2"/>
          </w:tcPr>
          <w:p w:rsidR="00000000" w:rsidRDefault="003238CB">
            <w:pPr>
              <w:rPr>
                <w:noProof/>
              </w:rPr>
            </w:pPr>
            <w:r>
              <w:rPr>
                <w:rStyle w:val="mqInternal"/>
                <w:noProof/>
              </w:rPr>
              <w:t>[1}</w:t>
            </w:r>
            <w:r>
              <w:rPr>
                <w:noProof/>
              </w:rPr>
              <w:t>Brightcove Live Event</w:t>
            </w:r>
            <w:r>
              <w:rPr>
                <w:rStyle w:val="mqInternal"/>
                <w:noProof/>
              </w:rPr>
              <w:t>{2]</w:t>
            </w:r>
            <w:r>
              <w:rPr>
                <w:noProof/>
              </w:rPr>
              <w:t xml:space="preserve"> - Create or use a previously created Brightcove Live Channel.</w:t>
            </w:r>
          </w:p>
        </w:tc>
        <w:tc>
          <w:tcPr>
            <w:tcW w:w="7407" w:type="dxa"/>
          </w:tcPr>
          <w:p w:rsidR="00000000" w:rsidRDefault="003238CB">
            <w:pPr>
              <w:rPr>
                <w:lang w:val="fr-FR"/>
              </w:rPr>
            </w:pPr>
            <w:r>
              <w:rPr>
                <w:rStyle w:val="mqInternal"/>
                <w:noProof/>
                <w:lang w:val="fr-FR"/>
              </w:rPr>
              <w:t>[1}</w:t>
            </w:r>
            <w:r>
              <w:rPr>
                <w:lang w:val="fr-FR"/>
              </w:rPr>
              <w:t>É</w:t>
            </w:r>
            <w:r>
              <w:rPr>
                <w:lang w:val="fr-FR"/>
              </w:rPr>
              <w:t>v</w:t>
            </w:r>
            <w:r>
              <w:rPr>
                <w:lang w:val="fr-FR"/>
              </w:rPr>
              <w:t>é</w:t>
            </w:r>
            <w:r>
              <w:rPr>
                <w:lang w:val="fr-FR"/>
              </w:rPr>
              <w:t>nement en direct Brightcove</w:t>
            </w:r>
            <w:r>
              <w:rPr>
                <w:rStyle w:val="mqInternal"/>
                <w:noProof/>
                <w:lang w:val="fr-FR"/>
              </w:rPr>
              <w:t>{2]</w:t>
            </w:r>
            <w:r>
              <w:rPr>
                <w:lang w:val="fr-FR"/>
              </w:rPr>
              <w:t xml:space="preserve"> - Cr</w:t>
            </w:r>
            <w:r>
              <w:rPr>
                <w:lang w:val="fr-FR"/>
              </w:rPr>
              <w:t>é</w:t>
            </w:r>
            <w:r>
              <w:rPr>
                <w:lang w:val="fr-FR"/>
              </w:rPr>
              <w:t>ez ou utilisez une cha</w:t>
            </w:r>
            <w:r>
              <w:rPr>
                <w:lang w:val="fr-FR"/>
              </w:rPr>
              <w:t>î</w:t>
            </w:r>
            <w:r>
              <w:rPr>
                <w:lang w:val="fr-FR"/>
              </w:rPr>
              <w:t>ne Brightcove Live pr</w:t>
            </w:r>
            <w:r>
              <w:rPr>
                <w:lang w:val="fr-FR"/>
              </w:rPr>
              <w:t>é</w:t>
            </w:r>
            <w:r>
              <w:rPr>
                <w:lang w:val="fr-FR"/>
              </w:rPr>
              <w:t>c</w:t>
            </w:r>
            <w:r>
              <w:rPr>
                <w:lang w:val="fr-FR"/>
              </w:rPr>
              <w:t>é</w:t>
            </w:r>
            <w:r>
              <w:rPr>
                <w:lang w:val="fr-FR"/>
              </w:rPr>
              <w:t>demment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8151f16e-8ebe-4ebe-8411-052425e4a7d5</w:t>
            </w:r>
          </w:p>
        </w:tc>
        <w:tc>
          <w:tcPr>
            <w:tcW w:w="7407" w:type="dxa"/>
            <w:shd w:val="clear" w:color="auto" w:fill="F2F2F2" w:themeFill="background1" w:themeFillShade="F2"/>
          </w:tcPr>
          <w:p w:rsidR="00000000" w:rsidRDefault="003238CB">
            <w:pPr>
              <w:rPr>
                <w:noProof/>
              </w:rPr>
            </w:pPr>
            <w:r>
              <w:rPr>
                <w:noProof/>
              </w:rPr>
              <w:t xml:space="preserve">When creating a new channel, the region of the channel will be optimized based upon the </w:t>
            </w:r>
            <w:r>
              <w:rPr>
                <w:rStyle w:val="mqInternal"/>
                <w:noProof/>
              </w:rPr>
              <w:t>[1}</w:t>
            </w:r>
            <w:r>
              <w:rPr>
                <w:noProof/>
              </w:rPr>
              <w:t>Output Region</w:t>
            </w:r>
            <w:r>
              <w:rPr>
                <w:rStyle w:val="mqInternal"/>
                <w:noProof/>
              </w:rPr>
              <w:t>{2]</w:t>
            </w:r>
            <w:r>
              <w:rPr>
                <w:noProof/>
              </w:rPr>
              <w:t xml:space="preserve"> that was selected.</w:t>
            </w:r>
          </w:p>
        </w:tc>
        <w:tc>
          <w:tcPr>
            <w:tcW w:w="7407" w:type="dxa"/>
          </w:tcPr>
          <w:p w:rsidR="00000000" w:rsidRDefault="003238CB">
            <w:pPr>
              <w:rPr>
                <w:lang w:val="fr-FR"/>
              </w:rPr>
            </w:pPr>
            <w:r>
              <w:rPr>
                <w:lang w:val="fr-FR"/>
              </w:rPr>
              <w:t>Lors de la cr</w:t>
            </w:r>
            <w:r>
              <w:rPr>
                <w:lang w:val="fr-FR"/>
              </w:rPr>
              <w:t>é</w:t>
            </w:r>
            <w:r>
              <w:rPr>
                <w:lang w:val="fr-FR"/>
              </w:rPr>
              <w:t>ation d'un nouveau canal, la r</w:t>
            </w:r>
            <w:r>
              <w:rPr>
                <w:lang w:val="fr-FR"/>
              </w:rPr>
              <w:t>é</w:t>
            </w:r>
            <w:r>
              <w:rPr>
                <w:lang w:val="fr-FR"/>
              </w:rPr>
              <w:t>gion du canal sera optimis</w:t>
            </w:r>
            <w:r>
              <w:rPr>
                <w:lang w:val="fr-FR"/>
              </w:rPr>
              <w:t>é</w:t>
            </w:r>
            <w:r>
              <w:rPr>
                <w:lang w:val="fr-FR"/>
              </w:rPr>
              <w:t xml:space="preserve">e en fonction du </w:t>
            </w:r>
            <w:r>
              <w:rPr>
                <w:rStyle w:val="mqInternal"/>
                <w:noProof/>
                <w:lang w:val="fr-FR"/>
              </w:rPr>
              <w:t>[1}</w:t>
            </w:r>
            <w:r>
              <w:rPr>
                <w:lang w:val="fr-FR"/>
              </w:rPr>
              <w:t>R</w:t>
            </w:r>
            <w:r>
              <w:rPr>
                <w:lang w:val="fr-FR"/>
              </w:rPr>
              <w:t>é</w:t>
            </w:r>
            <w:r>
              <w:rPr>
                <w:lang w:val="fr-FR"/>
              </w:rPr>
              <w:t>gion de sortie</w:t>
            </w:r>
            <w:r>
              <w:rPr>
                <w:rStyle w:val="mqInternal"/>
                <w:noProof/>
                <w:lang w:val="fr-FR"/>
              </w:rPr>
              <w:t>{2]</w:t>
            </w:r>
            <w:r>
              <w:rPr>
                <w:lang w:val="fr-FR"/>
              </w:rPr>
              <w:t xml:space="preserve"> qui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6a78915a-4988-4930-bb8a-b8957d4fadf2</w:t>
            </w:r>
          </w:p>
        </w:tc>
        <w:tc>
          <w:tcPr>
            <w:tcW w:w="7407" w:type="dxa"/>
            <w:shd w:val="clear" w:color="auto" w:fill="F2F2F2" w:themeFill="background1" w:themeFillShade="F2"/>
          </w:tcPr>
          <w:p w:rsidR="00000000" w:rsidRDefault="003238CB">
            <w:pPr>
              <w:rPr>
                <w:noProof/>
              </w:rPr>
            </w:pPr>
            <w:r>
              <w:rPr>
                <w:rStyle w:val="mqInternal"/>
                <w:noProof/>
              </w:rPr>
              <w:t>[1}</w:t>
            </w:r>
            <w:r>
              <w:rPr>
                <w:noProof/>
              </w:rPr>
              <w:t>RTMP</w:t>
            </w:r>
            <w:r>
              <w:rPr>
                <w:rStyle w:val="mqInternal"/>
                <w:noProof/>
              </w:rPr>
              <w:t>{2]</w:t>
            </w:r>
            <w:r>
              <w:rPr>
                <w:noProof/>
              </w:rPr>
              <w:t xml:space="preserve"> - Select to output the stream to an RTMP or RTP ingestion point.</w:t>
            </w:r>
          </w:p>
        </w:tc>
        <w:tc>
          <w:tcPr>
            <w:tcW w:w="7407" w:type="dxa"/>
          </w:tcPr>
          <w:p w:rsidR="00000000" w:rsidRDefault="003238CB">
            <w:pPr>
              <w:rPr>
                <w:lang w:val="fr-FR"/>
              </w:rPr>
            </w:pPr>
            <w:r>
              <w:rPr>
                <w:rStyle w:val="mqInternal"/>
                <w:noProof/>
                <w:lang w:val="fr-FR"/>
              </w:rPr>
              <w:t>[1}</w:t>
            </w:r>
            <w:r>
              <w:rPr>
                <w:lang w:val="fr-FR"/>
              </w:rPr>
              <w:t>RTMP</w:t>
            </w:r>
            <w:r>
              <w:rPr>
                <w:rStyle w:val="mqInternal"/>
                <w:noProof/>
                <w:lang w:val="fr-FR"/>
              </w:rPr>
              <w:t>{2]</w:t>
            </w:r>
            <w:r>
              <w:rPr>
                <w:lang w:val="fr-FR"/>
              </w:rPr>
              <w:t xml:space="preserve"> - S</w:t>
            </w:r>
            <w:r>
              <w:rPr>
                <w:lang w:val="fr-FR"/>
              </w:rPr>
              <w:t>é</w:t>
            </w:r>
            <w:r>
              <w:rPr>
                <w:lang w:val="fr-FR"/>
              </w:rPr>
              <w:t>lectionnez pour sortir le flux vers un point d'ingestion RTMP ou RTP.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5f105</w:t>
            </w:r>
            <w:r>
              <w:rPr>
                <w:noProof/>
                <w:sz w:val="2"/>
              </w:rPr>
              <w:t>46a-8aca-4227-ab0d-b85a010b2034</w:t>
            </w:r>
          </w:p>
        </w:tc>
        <w:tc>
          <w:tcPr>
            <w:tcW w:w="7407" w:type="dxa"/>
            <w:shd w:val="clear" w:color="auto" w:fill="F2F2F2" w:themeFill="background1" w:themeFillShade="F2"/>
          </w:tcPr>
          <w:p w:rsidR="00000000" w:rsidRDefault="003238CB">
            <w:pPr>
              <w:rPr>
                <w:noProof/>
              </w:rPr>
            </w:pPr>
            <w:r>
              <w:rPr>
                <w:noProof/>
              </w:rPr>
              <w:t xml:space="preserve">RTP is not available for third party ingestion points; you can use it only when </w:t>
            </w:r>
            <w:r>
              <w:rPr>
                <w:rStyle w:val="mqInternal"/>
                <w:noProof/>
              </w:rPr>
              <w:t>[1}</w:t>
            </w:r>
            <w:r>
              <w:rPr>
                <w:noProof/>
              </w:rPr>
              <w:t>Ad Insertion</w:t>
            </w:r>
            <w:r>
              <w:rPr>
                <w:rStyle w:val="mqInternal"/>
                <w:noProof/>
              </w:rPr>
              <w:t>{2]</w:t>
            </w:r>
            <w:r>
              <w:rPr>
                <w:noProof/>
              </w:rPr>
              <w:t xml:space="preserve"> and </w:t>
            </w:r>
            <w:r>
              <w:rPr>
                <w:rStyle w:val="mqInternal"/>
                <w:noProof/>
              </w:rPr>
              <w:t>[1}</w:t>
            </w:r>
            <w:r>
              <w:rPr>
                <w:noProof/>
              </w:rPr>
              <w:t>Brightcove Live Event</w:t>
            </w:r>
            <w:r>
              <w:rPr>
                <w:rStyle w:val="mqInternal"/>
                <w:noProof/>
              </w:rPr>
              <w:t>{2]</w:t>
            </w:r>
            <w:r>
              <w:rPr>
                <w:noProof/>
              </w:rPr>
              <w:t xml:space="preserve"> is enabled.</w:t>
            </w:r>
          </w:p>
        </w:tc>
        <w:tc>
          <w:tcPr>
            <w:tcW w:w="7407" w:type="dxa"/>
          </w:tcPr>
          <w:p w:rsidR="00000000" w:rsidRDefault="003238CB">
            <w:pPr>
              <w:rPr>
                <w:lang w:val="fr-FR"/>
              </w:rPr>
            </w:pPr>
            <w:r>
              <w:rPr>
                <w:lang w:val="fr-FR"/>
              </w:rPr>
              <w:t>RTP n'est pas disponible pour les points d'ingestion tiers; vous ne pouvez l'util</w:t>
            </w:r>
            <w:r>
              <w:rPr>
                <w:lang w:val="fr-FR"/>
              </w:rPr>
              <w:t xml:space="preserve">iser que lorsque </w:t>
            </w:r>
            <w:r>
              <w:rPr>
                <w:rStyle w:val="mqInternal"/>
                <w:noProof/>
                <w:lang w:val="fr-FR"/>
              </w:rPr>
              <w:t>[1}</w:t>
            </w:r>
            <w:r>
              <w:rPr>
                <w:lang w:val="fr-FR"/>
              </w:rPr>
              <w:t>Insertion d'annonces</w:t>
            </w:r>
            <w:r>
              <w:rPr>
                <w:rStyle w:val="mqInternal"/>
                <w:noProof/>
                <w:lang w:val="fr-FR"/>
              </w:rPr>
              <w:t>{2]</w:t>
            </w:r>
            <w:r>
              <w:rPr>
                <w:lang w:val="fr-FR"/>
              </w:rPr>
              <w:t xml:space="preserve"> et </w:t>
            </w:r>
            <w:r>
              <w:rPr>
                <w:rStyle w:val="mqInternal"/>
                <w:noProof/>
                <w:lang w:val="fr-FR"/>
              </w:rPr>
              <w:t>[1}</w:t>
            </w:r>
            <w:r>
              <w:rPr>
                <w:lang w:val="fr-FR"/>
              </w:rPr>
              <w:t>É</w:t>
            </w:r>
            <w:r>
              <w:rPr>
                <w:lang w:val="fr-FR"/>
              </w:rPr>
              <w:t>v</w:t>
            </w:r>
            <w:r>
              <w:rPr>
                <w:lang w:val="fr-FR"/>
              </w:rPr>
              <w:t>é</w:t>
            </w:r>
            <w:r>
              <w:rPr>
                <w:lang w:val="fr-FR"/>
              </w:rPr>
              <w:t>nement en direct Brightcove</w:t>
            </w:r>
            <w:r>
              <w:rPr>
                <w:rStyle w:val="mqInternal"/>
                <w:noProof/>
                <w:lang w:val="fr-FR"/>
              </w:rPr>
              <w:t>{2]</w:t>
            </w:r>
            <w:r>
              <w:rPr>
                <w:lang w:val="fr-FR"/>
              </w:rPr>
              <w:t xml:space="preserve"> est autoris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bff607a5-4c81-454c-9866-1449c13cce03</w:t>
            </w:r>
          </w:p>
        </w:tc>
        <w:tc>
          <w:tcPr>
            <w:tcW w:w="7407" w:type="dxa"/>
            <w:shd w:val="clear" w:color="auto" w:fill="F2F2F2" w:themeFill="background1" w:themeFillShade="F2"/>
          </w:tcPr>
          <w:p w:rsidR="00000000" w:rsidRDefault="003238CB">
            <w:pPr>
              <w:rPr>
                <w:noProof/>
              </w:rPr>
            </w:pPr>
            <w:r>
              <w:rPr>
                <w:noProof/>
              </w:rPr>
              <w:t xml:space="preserve">When selected, an </w:t>
            </w:r>
            <w:r>
              <w:rPr>
                <w:rStyle w:val="mqInternal"/>
                <w:noProof/>
              </w:rPr>
              <w:t>[1}</w:t>
            </w:r>
            <w:r>
              <w:rPr>
                <w:noProof/>
              </w:rPr>
              <w:t>RTMP URL</w:t>
            </w:r>
            <w:r>
              <w:rPr>
                <w:rStyle w:val="mqInternal"/>
                <w:noProof/>
              </w:rPr>
              <w:t>{2]</w:t>
            </w:r>
            <w:r>
              <w:rPr>
                <w:noProof/>
              </w:rPr>
              <w:t xml:space="preserve"> field will appear - enter the RTMP input URL for your live streaming service.</w:t>
            </w:r>
          </w:p>
        </w:tc>
        <w:tc>
          <w:tcPr>
            <w:tcW w:w="7407" w:type="dxa"/>
          </w:tcPr>
          <w:p w:rsidR="00000000" w:rsidRDefault="003238CB">
            <w:pPr>
              <w:rPr>
                <w:lang w:val="fr-FR"/>
              </w:rPr>
            </w:pPr>
            <w:r>
              <w:rPr>
                <w:lang w:val="fr-FR"/>
              </w:rPr>
              <w:t>Lorsqu'il est s</w:t>
            </w:r>
            <w:r>
              <w:rPr>
                <w:lang w:val="fr-FR"/>
              </w:rPr>
              <w:t>é</w:t>
            </w:r>
            <w:r>
              <w:rPr>
                <w:lang w:val="fr-FR"/>
              </w:rPr>
              <w:t>lectionn</w:t>
            </w:r>
            <w:r>
              <w:rPr>
                <w:lang w:val="fr-FR"/>
              </w:rPr>
              <w:t>é</w:t>
            </w:r>
            <w:r>
              <w:rPr>
                <w:lang w:val="fr-FR"/>
              </w:rPr>
              <w:t xml:space="preserve">, un </w:t>
            </w:r>
            <w:r>
              <w:rPr>
                <w:rStyle w:val="mqInternal"/>
                <w:noProof/>
                <w:lang w:val="fr-FR"/>
              </w:rPr>
              <w:t>[1}</w:t>
            </w:r>
            <w:r>
              <w:rPr>
                <w:lang w:val="fr-FR"/>
              </w:rPr>
              <w:t>URL RTMP</w:t>
            </w:r>
            <w:r>
              <w:rPr>
                <w:rStyle w:val="mqInternal"/>
                <w:noProof/>
                <w:lang w:val="fr-FR"/>
              </w:rPr>
              <w:t>{2]</w:t>
            </w:r>
            <w:r>
              <w:rPr>
                <w:lang w:val="fr-FR"/>
              </w:rPr>
              <w:t xml:space="preserve"> appara</w:t>
            </w:r>
            <w:r>
              <w:rPr>
                <w:lang w:val="fr-FR"/>
              </w:rPr>
              <w:t>î</w:t>
            </w:r>
            <w:r>
              <w:rPr>
                <w:lang w:val="fr-FR"/>
              </w:rPr>
              <w:t>tra - entrez l'URL d'entr</w:t>
            </w:r>
            <w:r>
              <w:rPr>
                <w:lang w:val="fr-FR"/>
              </w:rPr>
              <w:t>é</w:t>
            </w:r>
            <w:r>
              <w:rPr>
                <w:lang w:val="fr-FR"/>
              </w:rPr>
              <w:t>e RTMP de votre service de diffusion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9cf7e0e5-91b8-40f2-905a-ca2c646cf608</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Amazon S3 Bucket </w:t>
            </w:r>
            <w:r>
              <w:rPr>
                <w:rStyle w:val="mqInternal"/>
                <w:noProof/>
              </w:rPr>
              <w:t>{2]</w:t>
            </w:r>
            <w:r>
              <w:rPr>
                <w:noProof/>
              </w:rPr>
              <w:t>- Select to push an HLS output to an Amazon S3 bucket.</w:t>
            </w:r>
          </w:p>
        </w:tc>
        <w:tc>
          <w:tcPr>
            <w:tcW w:w="7407" w:type="dxa"/>
          </w:tcPr>
          <w:p w:rsidR="00000000" w:rsidRDefault="003238CB">
            <w:pPr>
              <w:rPr>
                <w:lang w:val="fr-FR"/>
              </w:rPr>
            </w:pPr>
            <w:r>
              <w:rPr>
                <w:rStyle w:val="mqInternal"/>
                <w:noProof/>
                <w:lang w:val="fr-FR"/>
              </w:rPr>
              <w:t>[1}</w:t>
            </w:r>
            <w:r>
              <w:rPr>
                <w:lang w:val="fr-FR"/>
              </w:rPr>
              <w:t xml:space="preserve">Bucket </w:t>
            </w:r>
            <w:r>
              <w:rPr>
                <w:lang w:val="fr-FR"/>
              </w:rPr>
              <w:t xml:space="preserve">Amazon S3 </w:t>
            </w:r>
            <w:r>
              <w:rPr>
                <w:rStyle w:val="mqInternal"/>
                <w:noProof/>
                <w:lang w:val="fr-FR"/>
              </w:rPr>
              <w:t>{2]</w:t>
            </w:r>
            <w:r>
              <w:rPr>
                <w:lang w:val="fr-FR"/>
              </w:rPr>
              <w:t xml:space="preserve"> - S</w:t>
            </w:r>
            <w:r>
              <w:rPr>
                <w:lang w:val="fr-FR"/>
              </w:rPr>
              <w:t>é</w:t>
            </w:r>
            <w:r>
              <w:rPr>
                <w:lang w:val="fr-FR"/>
              </w:rPr>
              <w:t>lectionnez pour pousser une sortie HLS vers un compartiment Amazon S3.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2fac89f1-c0fb-4a10-988b-d73b3778f01d</w:t>
            </w:r>
          </w:p>
        </w:tc>
        <w:tc>
          <w:tcPr>
            <w:tcW w:w="7407" w:type="dxa"/>
            <w:shd w:val="clear" w:color="auto" w:fill="F2F2F2" w:themeFill="background1" w:themeFillShade="F2"/>
          </w:tcPr>
          <w:p w:rsidR="00000000" w:rsidRDefault="003238CB">
            <w:pPr>
              <w:rPr>
                <w:noProof/>
              </w:rPr>
            </w:pPr>
            <w:r>
              <w:rPr>
                <w:noProof/>
              </w:rPr>
              <w:t>You will be required to enter Bucket Name, Region, Access Key and Secret Key.</w:t>
            </w:r>
          </w:p>
        </w:tc>
        <w:tc>
          <w:tcPr>
            <w:tcW w:w="7407" w:type="dxa"/>
          </w:tcPr>
          <w:p w:rsidR="00000000" w:rsidRDefault="003238CB">
            <w:pPr>
              <w:rPr>
                <w:lang w:val="fr-FR"/>
              </w:rPr>
            </w:pPr>
            <w:r>
              <w:rPr>
                <w:lang w:val="fr-FR"/>
              </w:rPr>
              <w:t>Vous devrez entrer le nom du compartiment, la r</w:t>
            </w:r>
            <w:r>
              <w:rPr>
                <w:lang w:val="fr-FR"/>
              </w:rPr>
              <w:t>é</w:t>
            </w:r>
            <w:r>
              <w:rPr>
                <w:lang w:val="fr-FR"/>
              </w:rPr>
              <w:t>gion, la cl</w:t>
            </w:r>
            <w:r>
              <w:rPr>
                <w:lang w:val="fr-FR"/>
              </w:rPr>
              <w:t>é</w:t>
            </w:r>
            <w:r>
              <w:rPr>
                <w:lang w:val="fr-FR"/>
              </w:rPr>
              <w:t xml:space="preserve"> d'acc</w:t>
            </w:r>
            <w:r>
              <w:rPr>
                <w:lang w:val="fr-FR"/>
              </w:rPr>
              <w:t>è</w:t>
            </w:r>
            <w:r>
              <w:rPr>
                <w:lang w:val="fr-FR"/>
              </w:rPr>
              <w:t>s et la cl</w:t>
            </w:r>
            <w:r>
              <w:rPr>
                <w:lang w:val="fr-FR"/>
              </w:rPr>
              <w:t>é</w:t>
            </w:r>
            <w:r>
              <w:rPr>
                <w:lang w:val="fr-FR"/>
              </w:rPr>
              <w:t xml:space="preserve"> secr</w:t>
            </w:r>
            <w:r>
              <w:rPr>
                <w:lang w:val="fr-FR"/>
              </w:rPr>
              <w:t>è</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59075002-6ae1-4e10-9ba1-0336f00bfa35</w:t>
            </w:r>
          </w:p>
        </w:tc>
        <w:tc>
          <w:tcPr>
            <w:tcW w:w="7407" w:type="dxa"/>
            <w:shd w:val="clear" w:color="auto" w:fill="F2F2F2" w:themeFill="background1" w:themeFillShade="F2"/>
          </w:tcPr>
          <w:p w:rsidR="00000000" w:rsidRDefault="003238CB">
            <w:pPr>
              <w:rPr>
                <w:noProof/>
              </w:rPr>
            </w:pPr>
            <w:r>
              <w:rPr>
                <w:noProof/>
              </w:rPr>
              <w:t>The bucket should be public and writeable.</w:t>
            </w:r>
          </w:p>
        </w:tc>
        <w:tc>
          <w:tcPr>
            <w:tcW w:w="7407" w:type="dxa"/>
          </w:tcPr>
          <w:p w:rsidR="00000000" w:rsidRDefault="003238CB">
            <w:pPr>
              <w:rPr>
                <w:lang w:val="fr-FR"/>
              </w:rPr>
            </w:pPr>
            <w:r>
              <w:rPr>
                <w:lang w:val="fr-FR"/>
              </w:rPr>
              <w:t xml:space="preserve">Le seau doit </w:t>
            </w:r>
            <w:r>
              <w:rPr>
                <w:lang w:val="fr-FR"/>
              </w:rPr>
              <w:t>ê</w:t>
            </w:r>
            <w:r>
              <w:rPr>
                <w:lang w:val="fr-FR"/>
              </w:rPr>
              <w:t xml:space="preserve">tre public et accessible en </w:t>
            </w:r>
            <w:r>
              <w:rPr>
                <w:lang w:val="fr-FR"/>
              </w:rPr>
              <w:t>é</w:t>
            </w:r>
            <w:r>
              <w:rPr>
                <w:lang w:val="fr-FR"/>
              </w:rPr>
              <w:t>criture.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20dc78eb-b853-4562-b26a-9750f59e2ac6</w:t>
            </w:r>
          </w:p>
        </w:tc>
        <w:tc>
          <w:tcPr>
            <w:tcW w:w="7407" w:type="dxa"/>
            <w:shd w:val="clear" w:color="auto" w:fill="F2F2F2" w:themeFill="background1" w:themeFillShade="F2"/>
          </w:tcPr>
          <w:p w:rsidR="00000000" w:rsidRDefault="003238CB">
            <w:pPr>
              <w:rPr>
                <w:noProof/>
              </w:rPr>
            </w:pPr>
            <w:r>
              <w:rPr>
                <w:noProof/>
              </w:rPr>
              <w:t xml:space="preserve">Note that outputting to </w:t>
            </w:r>
            <w:r>
              <w:rPr>
                <w:rStyle w:val="mqInternal"/>
                <w:noProof/>
              </w:rPr>
              <w:t>[1}</w:t>
            </w:r>
            <w:r>
              <w:rPr>
                <w:noProof/>
              </w:rPr>
              <w:t>Brightcov</w:t>
            </w:r>
            <w:r>
              <w:rPr>
                <w:noProof/>
              </w:rPr>
              <w:t>e Live Event</w:t>
            </w:r>
            <w:r>
              <w:rPr>
                <w:rStyle w:val="mqInternal"/>
                <w:noProof/>
              </w:rPr>
              <w:t>{2]</w:t>
            </w:r>
            <w:r>
              <w:rPr>
                <w:noProof/>
              </w:rPr>
              <w:t xml:space="preserve"> will automatically generate live hours for your account, which are billable.</w:t>
            </w:r>
          </w:p>
        </w:tc>
        <w:tc>
          <w:tcPr>
            <w:tcW w:w="7407" w:type="dxa"/>
          </w:tcPr>
          <w:p w:rsidR="00000000" w:rsidRDefault="003238CB">
            <w:pPr>
              <w:rPr>
                <w:lang w:val="fr-FR"/>
              </w:rPr>
            </w:pPr>
            <w:r>
              <w:rPr>
                <w:lang w:val="fr-FR"/>
              </w:rPr>
              <w:t xml:space="preserve">Notez que la sortie vers </w:t>
            </w:r>
            <w:r>
              <w:rPr>
                <w:rStyle w:val="mqInternal"/>
                <w:noProof/>
                <w:lang w:val="fr-FR"/>
              </w:rPr>
              <w:t>[1}</w:t>
            </w:r>
            <w:r>
              <w:rPr>
                <w:lang w:val="fr-FR"/>
              </w:rPr>
              <w:t>É</w:t>
            </w:r>
            <w:r>
              <w:rPr>
                <w:lang w:val="fr-FR"/>
              </w:rPr>
              <w:t>v</w:t>
            </w:r>
            <w:r>
              <w:rPr>
                <w:lang w:val="fr-FR"/>
              </w:rPr>
              <w:t>é</w:t>
            </w:r>
            <w:r>
              <w:rPr>
                <w:lang w:val="fr-FR"/>
              </w:rPr>
              <w:t>nement en direct Brightcove</w:t>
            </w:r>
            <w:r>
              <w:rPr>
                <w:rStyle w:val="mqInternal"/>
                <w:noProof/>
                <w:lang w:val="fr-FR"/>
              </w:rPr>
              <w:t>{2]</w:t>
            </w:r>
            <w:r>
              <w:rPr>
                <w:lang w:val="fr-FR"/>
              </w:rPr>
              <w:t xml:space="preserve"> g</w:t>
            </w:r>
            <w:r>
              <w:rPr>
                <w:lang w:val="fr-FR"/>
              </w:rPr>
              <w:t>é</w:t>
            </w:r>
            <w:r>
              <w:rPr>
                <w:lang w:val="fr-FR"/>
              </w:rPr>
              <w:t>n</w:t>
            </w:r>
            <w:r>
              <w:rPr>
                <w:lang w:val="fr-FR"/>
              </w:rPr>
              <w:t>é</w:t>
            </w:r>
            <w:r>
              <w:rPr>
                <w:lang w:val="fr-FR"/>
              </w:rPr>
              <w:t>rera automatiquement des heures en direct pour votre compte, qui sont facturables.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caeb21af-</w:t>
            </w:r>
            <w:r>
              <w:rPr>
                <w:noProof/>
                <w:sz w:val="2"/>
              </w:rPr>
              <w:t>2cc7-4cc8-bf3e-8a19ecd74bd7</w:t>
            </w:r>
          </w:p>
        </w:tc>
        <w:tc>
          <w:tcPr>
            <w:tcW w:w="7407" w:type="dxa"/>
            <w:shd w:val="clear" w:color="auto" w:fill="F2F2F2" w:themeFill="background1" w:themeFillShade="F2"/>
          </w:tcPr>
          <w:p w:rsidR="00000000" w:rsidRDefault="003238CB">
            <w:pPr>
              <w:rPr>
                <w:noProof/>
              </w:rPr>
            </w:pPr>
            <w:r>
              <w:rPr>
                <w:noProof/>
              </w:rPr>
              <w:t>Outputting to RTMP or Amazon S3 do not generate billable live hours:</w:t>
            </w:r>
          </w:p>
        </w:tc>
        <w:tc>
          <w:tcPr>
            <w:tcW w:w="7407" w:type="dxa"/>
          </w:tcPr>
          <w:p w:rsidR="00000000" w:rsidRDefault="003238CB">
            <w:pPr>
              <w:rPr>
                <w:lang w:val="fr-FR"/>
              </w:rPr>
            </w:pPr>
            <w:r>
              <w:rPr>
                <w:lang w:val="fr-FR"/>
              </w:rPr>
              <w:t>La sortie vers RTMP ou Amazon S3 ne g</w:t>
            </w:r>
            <w:r>
              <w:rPr>
                <w:lang w:val="fr-FR"/>
              </w:rPr>
              <w:t>é</w:t>
            </w:r>
            <w:r>
              <w:rPr>
                <w:lang w:val="fr-FR"/>
              </w:rPr>
              <w:t>n</w:t>
            </w:r>
            <w:r>
              <w:rPr>
                <w:lang w:val="fr-FR"/>
              </w:rPr>
              <w:t>è</w:t>
            </w:r>
            <w:r>
              <w:rPr>
                <w:lang w:val="fr-FR"/>
              </w:rPr>
              <w:t>re pas d'heures en direct facturables: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4201a0d2-5cd1-43ce-8b33-87abdc4015a8</w:t>
            </w:r>
          </w:p>
        </w:tc>
        <w:tc>
          <w:tcPr>
            <w:tcW w:w="7407" w:type="dxa"/>
            <w:shd w:val="clear" w:color="auto" w:fill="F2F2F2" w:themeFill="background1" w:themeFillShade="F2"/>
          </w:tcPr>
          <w:p w:rsidR="00000000" w:rsidRDefault="003238CB">
            <w:pPr>
              <w:rPr>
                <w:noProof/>
              </w:rPr>
            </w:pPr>
            <w:r>
              <w:rPr>
                <w:noProof/>
              </w:rPr>
              <w:t>Billable/Non-Billable Outputs</w:t>
            </w:r>
          </w:p>
        </w:tc>
        <w:tc>
          <w:tcPr>
            <w:tcW w:w="7407" w:type="dxa"/>
          </w:tcPr>
          <w:p w:rsidR="00000000" w:rsidRDefault="003238CB">
            <w:pPr>
              <w:rPr>
                <w:lang w:val="fr-FR"/>
              </w:rPr>
            </w:pPr>
            <w:r>
              <w:rPr>
                <w:lang w:val="fr-FR"/>
              </w:rPr>
              <w:t>Sorties facturables / non facturables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62df32c7-fac0-4358-9e28-64454c9b478c</w:t>
            </w:r>
          </w:p>
        </w:tc>
        <w:tc>
          <w:tcPr>
            <w:tcW w:w="7407" w:type="dxa"/>
            <w:shd w:val="clear" w:color="auto" w:fill="F2F2F2" w:themeFill="background1" w:themeFillShade="F2"/>
          </w:tcPr>
          <w:p w:rsidR="00000000" w:rsidRDefault="003238CB">
            <w:pPr>
              <w:rPr>
                <w:noProof/>
              </w:rPr>
            </w:pPr>
            <w:r>
              <w:rPr>
                <w:noProof/>
              </w:rPr>
              <w:t>Billable/Non-Billable Outputs</w:t>
            </w:r>
          </w:p>
        </w:tc>
        <w:tc>
          <w:tcPr>
            <w:tcW w:w="7407" w:type="dxa"/>
          </w:tcPr>
          <w:p w:rsidR="00000000" w:rsidRDefault="003238CB">
            <w:pPr>
              <w:rPr>
                <w:lang w:val="fr-FR"/>
              </w:rPr>
            </w:pPr>
            <w:r>
              <w:rPr>
                <w:lang w:val="fr-FR"/>
              </w:rPr>
              <w:t>Sorties facturables / non facturables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571b2f2a-765b-4620-bddd-79ee1630848a</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02bd0fe9-12a4-4e46-b7b4-fe2278684</w:t>
            </w:r>
            <w:r>
              <w:rPr>
                <w:noProof/>
                <w:sz w:val="2"/>
              </w:rPr>
              <w:t>0c1</w:t>
            </w:r>
          </w:p>
        </w:tc>
        <w:tc>
          <w:tcPr>
            <w:tcW w:w="7407" w:type="dxa"/>
            <w:shd w:val="clear" w:color="auto" w:fill="F2F2F2" w:themeFill="background1" w:themeFillShade="F2"/>
          </w:tcPr>
          <w:p w:rsidR="00000000" w:rsidRDefault="003238CB">
            <w:pPr>
              <w:rPr>
                <w:noProof/>
              </w:rPr>
            </w:pPr>
            <w:r>
              <w:rPr>
                <w:noProof/>
              </w:rPr>
              <w:t xml:space="preserve">The new channel will be created with a status of </w:t>
            </w:r>
            <w:r>
              <w:rPr>
                <w:rStyle w:val="mqInternal"/>
                <w:noProof/>
              </w:rPr>
              <w:t>[1}</w:t>
            </w:r>
            <w:r>
              <w:rPr>
                <w:noProof/>
              </w:rPr>
              <w:t>DRAFT</w:t>
            </w:r>
            <w:r>
              <w:rPr>
                <w:rStyle w:val="mqInternal"/>
                <w:noProof/>
              </w:rPr>
              <w:t>{2]</w:t>
            </w:r>
            <w:r>
              <w:rPr>
                <w:noProof/>
              </w:rPr>
              <w:t>.</w:t>
            </w:r>
          </w:p>
        </w:tc>
        <w:tc>
          <w:tcPr>
            <w:tcW w:w="7407" w:type="dxa"/>
          </w:tcPr>
          <w:p w:rsidR="00000000" w:rsidRDefault="003238CB">
            <w:pPr>
              <w:rPr>
                <w:lang w:val="fr-FR"/>
              </w:rPr>
            </w:pPr>
            <w:r>
              <w:rPr>
                <w:lang w:val="fr-FR"/>
              </w:rPr>
              <w:t>Le nouveau canal sera cr</w:t>
            </w:r>
            <w:r>
              <w:rPr>
                <w:lang w:val="fr-FR"/>
              </w:rPr>
              <w:t>éé</w:t>
            </w:r>
            <w:r>
              <w:rPr>
                <w:lang w:val="fr-FR"/>
              </w:rPr>
              <w:t xml:space="preserve"> avec un statut de </w:t>
            </w:r>
            <w:r>
              <w:rPr>
                <w:rStyle w:val="mqInternal"/>
                <w:noProof/>
                <w:lang w:val="fr-FR"/>
              </w:rPr>
              <w:t>[1}</w:t>
            </w:r>
            <w:r>
              <w:rPr>
                <w:lang w:val="fr-FR"/>
              </w:rPr>
              <w:t>BROUILLON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76cc3137-bf27-4ea5-b453-6b1c7948c75f</w:t>
            </w:r>
          </w:p>
        </w:tc>
        <w:tc>
          <w:tcPr>
            <w:tcW w:w="7407" w:type="dxa"/>
            <w:shd w:val="clear" w:color="auto" w:fill="F2F2F2" w:themeFill="background1" w:themeFillShade="F2"/>
          </w:tcPr>
          <w:p w:rsidR="00000000" w:rsidRDefault="003238CB">
            <w:pPr>
              <w:rPr>
                <w:noProof/>
              </w:rPr>
            </w:pPr>
            <w:r>
              <w:rPr>
                <w:noProof/>
              </w:rPr>
              <w:t>create channel</w:t>
            </w:r>
          </w:p>
        </w:tc>
        <w:tc>
          <w:tcPr>
            <w:tcW w:w="7407" w:type="dxa"/>
          </w:tcPr>
          <w:p w:rsidR="00000000" w:rsidRDefault="003238CB">
            <w:pPr>
              <w:rPr>
                <w:lang w:val="fr-FR"/>
              </w:rPr>
            </w:pPr>
            <w:r>
              <w:rPr>
                <w:lang w:val="fr-FR"/>
              </w:rPr>
              <w:t>cr</w:t>
            </w:r>
            <w:r>
              <w:rPr>
                <w:lang w:val="fr-FR"/>
              </w:rPr>
              <w:t>é</w:t>
            </w:r>
            <w:r>
              <w:rPr>
                <w:lang w:val="fr-FR"/>
              </w:rPr>
              <w:t>er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a66a6c1b-755e-4e5a-af23-b21af67a3533</w:t>
            </w:r>
          </w:p>
        </w:tc>
        <w:tc>
          <w:tcPr>
            <w:tcW w:w="7407" w:type="dxa"/>
            <w:shd w:val="clear" w:color="auto" w:fill="F2F2F2" w:themeFill="background1" w:themeFillShade="F2"/>
          </w:tcPr>
          <w:p w:rsidR="00000000" w:rsidRDefault="003238CB">
            <w:pPr>
              <w:rPr>
                <w:noProof/>
              </w:rPr>
            </w:pPr>
            <w:r>
              <w:rPr>
                <w:noProof/>
              </w:rPr>
              <w:t>Adding videos and live events to a channel</w:t>
            </w:r>
          </w:p>
        </w:tc>
        <w:tc>
          <w:tcPr>
            <w:tcW w:w="7407" w:type="dxa"/>
          </w:tcPr>
          <w:p w:rsidR="00000000" w:rsidRDefault="003238CB">
            <w:pPr>
              <w:rPr>
                <w:lang w:val="fr-FR"/>
              </w:rPr>
            </w:pPr>
            <w:r>
              <w:rPr>
                <w:lang w:val="fr-FR"/>
              </w:rPr>
              <w:t>Ajout de vid</w:t>
            </w:r>
            <w:r>
              <w:rPr>
                <w:lang w:val="fr-FR"/>
              </w:rPr>
              <w:t>é</w:t>
            </w:r>
            <w:r>
              <w:rPr>
                <w:lang w:val="fr-FR"/>
              </w:rPr>
              <w:t>os et d'</w:t>
            </w:r>
            <w:r>
              <w:rPr>
                <w:lang w:val="fr-FR"/>
              </w:rPr>
              <w:t>é</w:t>
            </w:r>
            <w:r>
              <w:rPr>
                <w:lang w:val="fr-FR"/>
              </w:rPr>
              <w:t>v</w:t>
            </w:r>
            <w:r>
              <w:rPr>
                <w:lang w:val="fr-FR"/>
              </w:rPr>
              <w:t>é</w:t>
            </w:r>
            <w:r>
              <w:rPr>
                <w:lang w:val="fr-FR"/>
              </w:rPr>
              <w:t xml:space="preserve">nements en direct </w:t>
            </w:r>
            <w:r>
              <w:rPr>
                <w:lang w:val="fr-FR"/>
              </w:rPr>
              <w:t>à</w:t>
            </w:r>
            <w:r>
              <w:rPr>
                <w:lang w:val="fr-FR"/>
              </w:rPr>
              <w:t xml:space="preserve">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e11265d1-6c88-4027-b013-8e34276df110</w:t>
            </w:r>
          </w:p>
        </w:tc>
        <w:tc>
          <w:tcPr>
            <w:tcW w:w="7407" w:type="dxa"/>
            <w:shd w:val="clear" w:color="auto" w:fill="F2F2F2" w:themeFill="background1" w:themeFillShade="F2"/>
          </w:tcPr>
          <w:p w:rsidR="00000000" w:rsidRDefault="003238CB">
            <w:pPr>
              <w:rPr>
                <w:noProof/>
              </w:rPr>
            </w:pPr>
            <w:r>
              <w:rPr>
                <w:noProof/>
              </w:rPr>
              <w:t>After you create your channel, the screen will show the channel settings:</w:t>
            </w:r>
          </w:p>
        </w:tc>
        <w:tc>
          <w:tcPr>
            <w:tcW w:w="7407" w:type="dxa"/>
          </w:tcPr>
          <w:p w:rsidR="00000000" w:rsidRDefault="003238CB">
            <w:pPr>
              <w:rPr>
                <w:lang w:val="fr-FR"/>
              </w:rPr>
            </w:pPr>
            <w:r>
              <w:rPr>
                <w:lang w:val="fr-FR"/>
              </w:rPr>
              <w:t>Apr</w:t>
            </w:r>
            <w:r>
              <w:rPr>
                <w:lang w:val="fr-FR"/>
              </w:rPr>
              <w:t>è</w:t>
            </w:r>
            <w:r>
              <w:rPr>
                <w:lang w:val="fr-FR"/>
              </w:rPr>
              <w:t>s avoir cr</w:t>
            </w:r>
            <w:r>
              <w:rPr>
                <w:lang w:val="fr-FR"/>
              </w:rPr>
              <w:t>éé</w:t>
            </w:r>
            <w:r>
              <w:rPr>
                <w:lang w:val="fr-FR"/>
              </w:rPr>
              <w:t xml:space="preserve"> votre cha</w:t>
            </w:r>
            <w:r>
              <w:rPr>
                <w:lang w:val="fr-FR"/>
              </w:rPr>
              <w:t>î</w:t>
            </w:r>
            <w:r>
              <w:rPr>
                <w:lang w:val="fr-FR"/>
              </w:rPr>
              <w:t>ne, l'</w:t>
            </w:r>
            <w:r>
              <w:rPr>
                <w:lang w:val="fr-FR"/>
              </w:rPr>
              <w:t>é</w:t>
            </w:r>
            <w:r>
              <w:rPr>
                <w:lang w:val="fr-FR"/>
              </w:rPr>
              <w:t>cran aff</w:t>
            </w:r>
            <w:r>
              <w:rPr>
                <w:lang w:val="fr-FR"/>
              </w:rPr>
              <w:t>iche les param</w:t>
            </w:r>
            <w:r>
              <w:rPr>
                <w:lang w:val="fr-FR"/>
              </w:rPr>
              <w:t>è</w:t>
            </w:r>
            <w:r>
              <w:rPr>
                <w:lang w:val="fr-FR"/>
              </w:rPr>
              <w:t>tres de la cha</w:t>
            </w:r>
            <w:r>
              <w:rPr>
                <w:lang w:val="fr-FR"/>
              </w:rPr>
              <w:t>î</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853bc461-b4b2-49d0-9b17-2b343b729b35</w:t>
            </w:r>
          </w:p>
        </w:tc>
        <w:tc>
          <w:tcPr>
            <w:tcW w:w="7407" w:type="dxa"/>
            <w:shd w:val="clear" w:color="auto" w:fill="F2F2F2" w:themeFill="background1" w:themeFillShade="F2"/>
          </w:tcPr>
          <w:p w:rsidR="00000000" w:rsidRDefault="003238CB">
            <w:pPr>
              <w:rPr>
                <w:noProof/>
              </w:rPr>
            </w:pPr>
            <w:r>
              <w:rPr>
                <w:noProof/>
              </w:rPr>
              <w:t>Channel Settings</w:t>
            </w:r>
          </w:p>
        </w:tc>
        <w:tc>
          <w:tcPr>
            <w:tcW w:w="7407" w:type="dxa"/>
          </w:tcPr>
          <w:p w:rsidR="00000000" w:rsidRDefault="003238CB">
            <w:pPr>
              <w:rPr>
                <w:lang w:val="fr-FR"/>
              </w:rPr>
            </w:pPr>
            <w:r>
              <w:rPr>
                <w:lang w:val="fr-FR"/>
              </w:rPr>
              <w:t>Param</w:t>
            </w:r>
            <w:r>
              <w:rPr>
                <w:lang w:val="fr-FR"/>
              </w:rPr>
              <w:t>è</w:t>
            </w:r>
            <w:r>
              <w:rPr>
                <w:lang w:val="fr-FR"/>
              </w:rPr>
              <w:t>tres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589a1b31-abc9-4bf2-96d6-e1ab759cae08</w:t>
            </w:r>
          </w:p>
        </w:tc>
        <w:tc>
          <w:tcPr>
            <w:tcW w:w="7407" w:type="dxa"/>
            <w:shd w:val="clear" w:color="auto" w:fill="F2F2F2" w:themeFill="background1" w:themeFillShade="F2"/>
          </w:tcPr>
          <w:p w:rsidR="00000000" w:rsidRDefault="003238CB">
            <w:pPr>
              <w:rPr>
                <w:noProof/>
              </w:rPr>
            </w:pPr>
            <w:r>
              <w:rPr>
                <w:noProof/>
              </w:rPr>
              <w:t>Channel Settings</w:t>
            </w:r>
          </w:p>
        </w:tc>
        <w:tc>
          <w:tcPr>
            <w:tcW w:w="7407" w:type="dxa"/>
          </w:tcPr>
          <w:p w:rsidR="00000000" w:rsidRDefault="003238CB">
            <w:pPr>
              <w:rPr>
                <w:lang w:val="fr-FR"/>
              </w:rPr>
            </w:pPr>
            <w:r>
              <w:rPr>
                <w:lang w:val="fr-FR"/>
              </w:rPr>
              <w:t>Param</w:t>
            </w:r>
            <w:r>
              <w:rPr>
                <w:lang w:val="fr-FR"/>
              </w:rPr>
              <w:t>è</w:t>
            </w:r>
            <w:r>
              <w:rPr>
                <w:lang w:val="fr-FR"/>
              </w:rPr>
              <w:t>tres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2db93ade-b5bb-4d58-a1df-667a041ff68e</w:t>
            </w:r>
          </w:p>
        </w:tc>
        <w:tc>
          <w:tcPr>
            <w:tcW w:w="7407" w:type="dxa"/>
            <w:shd w:val="clear" w:color="auto" w:fill="F2F2F2" w:themeFill="background1" w:themeFillShade="F2"/>
          </w:tcPr>
          <w:p w:rsidR="00000000" w:rsidRDefault="003238CB">
            <w:pPr>
              <w:rPr>
                <w:noProof/>
              </w:rPr>
            </w:pPr>
            <w:r>
              <w:rPr>
                <w:noProof/>
              </w:rPr>
              <w:t>You can edit details,</w:t>
            </w:r>
            <w:r>
              <w:rPr>
                <w:noProof/>
              </w:rPr>
              <w:t xml:space="preserve"> but the main next step is to add videos and/or live events (if you enabled live inputs) to the channel.</w:t>
            </w:r>
          </w:p>
        </w:tc>
        <w:tc>
          <w:tcPr>
            <w:tcW w:w="7407" w:type="dxa"/>
          </w:tcPr>
          <w:p w:rsidR="00000000" w:rsidRDefault="003238CB">
            <w:pPr>
              <w:rPr>
                <w:lang w:val="fr-FR"/>
              </w:rPr>
            </w:pPr>
            <w:r>
              <w:rPr>
                <w:lang w:val="fr-FR"/>
              </w:rPr>
              <w:t>Vous pouvez modifier les d</w:t>
            </w:r>
            <w:r>
              <w:rPr>
                <w:lang w:val="fr-FR"/>
              </w:rPr>
              <w:t>é</w:t>
            </w:r>
            <w:r>
              <w:rPr>
                <w:lang w:val="fr-FR"/>
              </w:rPr>
              <w:t>tails, mais l'</w:t>
            </w:r>
            <w:r>
              <w:rPr>
                <w:lang w:val="fr-FR"/>
              </w:rPr>
              <w:t>é</w:t>
            </w:r>
            <w:r>
              <w:rPr>
                <w:lang w:val="fr-FR"/>
              </w:rPr>
              <w:t xml:space="preserve">tape suivante principale consiste </w:t>
            </w:r>
            <w:r>
              <w:rPr>
                <w:lang w:val="fr-FR"/>
              </w:rPr>
              <w:t>à</w:t>
            </w:r>
            <w:r>
              <w:rPr>
                <w:lang w:val="fr-FR"/>
              </w:rPr>
              <w:t xml:space="preserve"> ajouter des vid</w:t>
            </w:r>
            <w:r>
              <w:rPr>
                <w:lang w:val="fr-FR"/>
              </w:rPr>
              <w:t>é</w:t>
            </w:r>
            <w:r>
              <w:rPr>
                <w:lang w:val="fr-FR"/>
              </w:rPr>
              <w:t xml:space="preserve">os et/ou des </w:t>
            </w:r>
            <w:r>
              <w:rPr>
                <w:lang w:val="fr-FR"/>
              </w:rPr>
              <w:t>é</w:t>
            </w:r>
            <w:r>
              <w:rPr>
                <w:lang w:val="fr-FR"/>
              </w:rPr>
              <w:t>v</w:t>
            </w:r>
            <w:r>
              <w:rPr>
                <w:lang w:val="fr-FR"/>
              </w:rPr>
              <w:t>é</w:t>
            </w:r>
            <w:r>
              <w:rPr>
                <w:lang w:val="fr-FR"/>
              </w:rPr>
              <w:t>nements en direct (si vous avez activ</w:t>
            </w:r>
            <w:r>
              <w:rPr>
                <w:lang w:val="fr-FR"/>
              </w:rPr>
              <w:t>é</w:t>
            </w:r>
            <w:r>
              <w:rPr>
                <w:lang w:val="fr-FR"/>
              </w:rPr>
              <w:t xml:space="preserve"> les entr</w:t>
            </w:r>
            <w:r>
              <w:rPr>
                <w:lang w:val="fr-FR"/>
              </w:rPr>
              <w:t>é</w:t>
            </w:r>
            <w:r>
              <w:rPr>
                <w:lang w:val="fr-FR"/>
              </w:rPr>
              <w:t xml:space="preserve">es en direct) </w:t>
            </w:r>
            <w:r>
              <w:rPr>
                <w:lang w:val="fr-FR"/>
              </w:rPr>
              <w:t>à</w:t>
            </w:r>
            <w:r>
              <w:rPr>
                <w:lang w:val="fr-FR"/>
              </w:rPr>
              <w:t xml:space="preserv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ca582915-8d1f-492b-9471-567d55704792</w:t>
            </w:r>
          </w:p>
        </w:tc>
        <w:tc>
          <w:tcPr>
            <w:tcW w:w="7407" w:type="dxa"/>
            <w:shd w:val="clear" w:color="auto" w:fill="F2F2F2" w:themeFill="background1" w:themeFillShade="F2"/>
          </w:tcPr>
          <w:p w:rsidR="00000000" w:rsidRDefault="003238CB">
            <w:pPr>
              <w:rPr>
                <w:noProof/>
              </w:rPr>
            </w:pPr>
            <w:r>
              <w:rPr>
                <w:noProof/>
              </w:rPr>
              <w:t>Add videos (VOD)</w:t>
            </w:r>
          </w:p>
        </w:tc>
        <w:tc>
          <w:tcPr>
            <w:tcW w:w="7407" w:type="dxa"/>
          </w:tcPr>
          <w:p w:rsidR="00000000" w:rsidRDefault="003238CB">
            <w:pPr>
              <w:rPr>
                <w:lang w:val="fr-FR"/>
              </w:rPr>
            </w:pPr>
            <w:r>
              <w:rPr>
                <w:lang w:val="fr-FR"/>
              </w:rPr>
              <w:t>Ajouter des vid</w:t>
            </w:r>
            <w:r>
              <w:rPr>
                <w:lang w:val="fr-FR"/>
              </w:rPr>
              <w:t>é</w:t>
            </w:r>
            <w:r>
              <w:rPr>
                <w:lang w:val="fr-FR"/>
              </w:rPr>
              <w:t>os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f1791a65-f5f1-4e2f-8384-b537d4078b38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 xml:space="preserve"> (If you are on the channel list page, click the channel name to open the channel se</w:t>
            </w:r>
            <w:r>
              <w:rPr>
                <w:noProof/>
              </w:rPr>
              <w:t xml:space="preserve">ttings page and then click </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 xml:space="preserve"> (Si vous </w:t>
            </w:r>
            <w:r>
              <w:rPr>
                <w:lang w:val="fr-FR"/>
              </w:rPr>
              <w:t>ê</w:t>
            </w:r>
            <w:r>
              <w:rPr>
                <w:lang w:val="fr-FR"/>
              </w:rPr>
              <w:t>tes sur la page de la liste des cha</w:t>
            </w:r>
            <w:r>
              <w:rPr>
                <w:lang w:val="fr-FR"/>
              </w:rPr>
              <w:t>î</w:t>
            </w:r>
            <w:r>
              <w:rPr>
                <w:lang w:val="fr-FR"/>
              </w:rPr>
              <w:t>nes, cliquez sur le nom de la cha</w:t>
            </w:r>
            <w:r>
              <w:rPr>
                <w:lang w:val="fr-FR"/>
              </w:rPr>
              <w:t>î</w:t>
            </w:r>
            <w:r>
              <w:rPr>
                <w:lang w:val="fr-FR"/>
              </w:rPr>
              <w:t>ne pour ouvrir la page des param</w:t>
            </w:r>
            <w:r>
              <w:rPr>
                <w:lang w:val="fr-FR"/>
              </w:rPr>
              <w:t>è</w:t>
            </w:r>
            <w:r>
              <w:rPr>
                <w:lang w:val="fr-FR"/>
              </w:rPr>
              <w:t>tres de la cha</w:t>
            </w:r>
            <w:r>
              <w:rPr>
                <w:lang w:val="fr-FR"/>
              </w:rPr>
              <w:t>î</w:t>
            </w:r>
            <w:r>
              <w:rPr>
                <w:lang w:val="fr-FR"/>
              </w:rPr>
              <w:t xml:space="preserve">ne,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2999965e-569f-4c20-963c-85f59564ba46</w:t>
            </w:r>
          </w:p>
        </w:tc>
        <w:tc>
          <w:tcPr>
            <w:tcW w:w="7407" w:type="dxa"/>
            <w:shd w:val="clear" w:color="auto" w:fill="F2F2F2" w:themeFill="background1" w:themeFillShade="F2"/>
          </w:tcPr>
          <w:p w:rsidR="00000000" w:rsidRDefault="003238CB">
            <w:pPr>
              <w:rPr>
                <w:noProof/>
              </w:rPr>
            </w:pPr>
            <w:r>
              <w:rPr>
                <w:noProof/>
              </w:rPr>
              <w:t>Add Videos</w:t>
            </w:r>
          </w:p>
        </w:tc>
        <w:tc>
          <w:tcPr>
            <w:tcW w:w="7407" w:type="dxa"/>
          </w:tcPr>
          <w:p w:rsidR="00000000" w:rsidRDefault="003238CB">
            <w:pPr>
              <w:rPr>
                <w:lang w:val="fr-FR"/>
              </w:rPr>
            </w:pPr>
            <w:r>
              <w:rPr>
                <w:lang w:val="fr-FR"/>
              </w:rPr>
              <w:t>Ajouter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89fd39ee-524d-427a-a98e-3ca4d705e166</w:t>
            </w:r>
          </w:p>
        </w:tc>
        <w:tc>
          <w:tcPr>
            <w:tcW w:w="7407" w:type="dxa"/>
            <w:shd w:val="clear" w:color="auto" w:fill="F2F2F2" w:themeFill="background1" w:themeFillShade="F2"/>
          </w:tcPr>
          <w:p w:rsidR="00000000" w:rsidRDefault="003238CB">
            <w:pPr>
              <w:rPr>
                <w:noProof/>
              </w:rPr>
            </w:pPr>
            <w:r>
              <w:rPr>
                <w:noProof/>
              </w:rPr>
              <w:t>Add Videos</w:t>
            </w:r>
          </w:p>
        </w:tc>
        <w:tc>
          <w:tcPr>
            <w:tcW w:w="7407" w:type="dxa"/>
          </w:tcPr>
          <w:p w:rsidR="00000000" w:rsidRDefault="003238CB">
            <w:pPr>
              <w:rPr>
                <w:lang w:val="fr-FR"/>
              </w:rPr>
            </w:pPr>
            <w:r>
              <w:rPr>
                <w:lang w:val="fr-FR"/>
              </w:rPr>
              <w:t>Ajouter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7e90a25a-c459-4972-8063-2d4b2878619e</w:t>
            </w:r>
          </w:p>
        </w:tc>
        <w:tc>
          <w:tcPr>
            <w:tcW w:w="7407" w:type="dxa"/>
            <w:shd w:val="clear" w:color="auto" w:fill="F2F2F2" w:themeFill="background1" w:themeFillShade="F2"/>
          </w:tcPr>
          <w:p w:rsidR="00000000" w:rsidRDefault="003238CB">
            <w:pPr>
              <w:rPr>
                <w:noProof/>
              </w:rPr>
            </w:pPr>
            <w:r>
              <w:rPr>
                <w:noProof/>
              </w:rPr>
              <w:t>Click the checkbox next to the videos you want to add to the channel.</w:t>
            </w:r>
          </w:p>
        </w:tc>
        <w:tc>
          <w:tcPr>
            <w:tcW w:w="7407" w:type="dxa"/>
          </w:tcPr>
          <w:p w:rsidR="00000000" w:rsidRDefault="003238CB">
            <w:pPr>
              <w:rPr>
                <w:lang w:val="fr-FR"/>
              </w:rPr>
            </w:pPr>
            <w:r>
              <w:rPr>
                <w:lang w:val="fr-FR"/>
              </w:rPr>
              <w:t>Cochez la case situ</w:t>
            </w:r>
            <w:r>
              <w:rPr>
                <w:lang w:val="fr-FR"/>
              </w:rPr>
              <w:t>é</w:t>
            </w:r>
            <w:r>
              <w:rPr>
                <w:lang w:val="fr-FR"/>
              </w:rPr>
              <w:t>e en regard des vid</w:t>
            </w:r>
            <w:r>
              <w:rPr>
                <w:lang w:val="fr-FR"/>
              </w:rPr>
              <w:t>é</w:t>
            </w:r>
            <w:r>
              <w:rPr>
                <w:lang w:val="fr-FR"/>
              </w:rPr>
              <w:t xml:space="preserve">os que vous souhaitez ajouter </w:t>
            </w:r>
            <w:r>
              <w:rPr>
                <w:lang w:val="fr-FR"/>
              </w:rPr>
              <w:t>à</w:t>
            </w:r>
            <w:r>
              <w:rPr>
                <w:lang w:val="fr-FR"/>
              </w:rPr>
              <w:t xml:space="preserv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4872539a-64f3-4a90-be14-0e0c0856b5a0</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576d0b2f-0feb-4e9b-8905-de4e59d7d33b</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fdd1b0c8-f6e5-4661-aa7b-2a7d82f5a742</w:t>
            </w:r>
          </w:p>
        </w:tc>
        <w:tc>
          <w:tcPr>
            <w:tcW w:w="7407" w:type="dxa"/>
            <w:shd w:val="clear" w:color="auto" w:fill="F2F2F2" w:themeFill="background1" w:themeFillShade="F2"/>
          </w:tcPr>
          <w:p w:rsidR="00000000" w:rsidRDefault="003238CB">
            <w:pPr>
              <w:rPr>
                <w:noProof/>
              </w:rPr>
            </w:pPr>
            <w:r>
              <w:rPr>
                <w:noProof/>
              </w:rPr>
              <w:t>add videos</w:t>
            </w:r>
          </w:p>
        </w:tc>
        <w:tc>
          <w:tcPr>
            <w:tcW w:w="7407" w:type="dxa"/>
          </w:tcPr>
          <w:p w:rsidR="00000000" w:rsidRDefault="003238CB">
            <w:pPr>
              <w:rPr>
                <w:lang w:val="fr-FR"/>
              </w:rPr>
            </w:pPr>
            <w:r>
              <w:rPr>
                <w:lang w:val="fr-FR"/>
              </w:rPr>
              <w:t>ajouter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6783fec3-d768-4d8d-9532-726afac91bb3</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dbf41344-6b92-4b9d-bb93-2c091c208b9c</w:t>
            </w:r>
          </w:p>
        </w:tc>
        <w:tc>
          <w:tcPr>
            <w:tcW w:w="7407" w:type="dxa"/>
            <w:shd w:val="clear" w:color="auto" w:fill="F2F2F2" w:themeFill="background1" w:themeFillShade="F2"/>
          </w:tcPr>
          <w:p w:rsidR="00000000" w:rsidRDefault="003238CB">
            <w:pPr>
              <w:rPr>
                <w:noProof/>
              </w:rPr>
            </w:pPr>
            <w:r>
              <w:rPr>
                <w:noProof/>
              </w:rPr>
              <w:t>save</w:t>
            </w:r>
          </w:p>
        </w:tc>
        <w:tc>
          <w:tcPr>
            <w:tcW w:w="7407" w:type="dxa"/>
          </w:tcPr>
          <w:p w:rsidR="00000000" w:rsidRDefault="003238CB">
            <w:pPr>
              <w:rPr>
                <w:lang w:val="fr-FR"/>
              </w:rPr>
            </w:pPr>
            <w:r>
              <w:rPr>
                <w:lang w:val="fr-FR"/>
              </w:rPr>
              <w:t>sauvegarder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14d1a077-cd7f-4a04-9fba-e98b6cdb943d</w:t>
            </w:r>
          </w:p>
        </w:tc>
        <w:tc>
          <w:tcPr>
            <w:tcW w:w="7407" w:type="dxa"/>
            <w:shd w:val="clear" w:color="auto" w:fill="F2F2F2" w:themeFill="background1" w:themeFillShade="F2"/>
          </w:tcPr>
          <w:p w:rsidR="00000000" w:rsidRDefault="003238CB">
            <w:pPr>
              <w:rPr>
                <w:noProof/>
              </w:rPr>
            </w:pPr>
            <w:r>
              <w:rPr>
                <w:noProof/>
              </w:rPr>
              <w:t>The program list for the channel will appear:</w:t>
            </w:r>
          </w:p>
        </w:tc>
        <w:tc>
          <w:tcPr>
            <w:tcW w:w="7407" w:type="dxa"/>
          </w:tcPr>
          <w:p w:rsidR="00000000" w:rsidRDefault="003238CB">
            <w:pPr>
              <w:rPr>
                <w:lang w:val="fr-FR"/>
              </w:rPr>
            </w:pPr>
            <w:r>
              <w:rPr>
                <w:lang w:val="fr-FR"/>
              </w:rPr>
              <w:t>La liste des programmes de la cha</w:t>
            </w:r>
            <w:r>
              <w:rPr>
                <w:lang w:val="fr-FR"/>
              </w:rPr>
              <w:t>î</w:t>
            </w:r>
            <w:r>
              <w:rPr>
                <w:lang w:val="fr-FR"/>
              </w:rPr>
              <w:t>ne appara</w:t>
            </w:r>
            <w:r>
              <w:rPr>
                <w:lang w:val="fr-FR"/>
              </w:rPr>
              <w:t>î</w:t>
            </w:r>
            <w:r>
              <w:rPr>
                <w:lang w:val="fr-FR"/>
              </w:rPr>
              <w:t>tra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44d73698-fe38-40a2-8c13-96e72c2853bb</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f11e6749-d751-4227-9ce8-e79d57f09d74</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91aa8912-2cff-4153-adf0-67a34a367d74</w:t>
            </w:r>
          </w:p>
        </w:tc>
        <w:tc>
          <w:tcPr>
            <w:tcW w:w="7407" w:type="dxa"/>
            <w:shd w:val="clear" w:color="auto" w:fill="F2F2F2" w:themeFill="background1" w:themeFillShade="F2"/>
          </w:tcPr>
          <w:p w:rsidR="00000000" w:rsidRDefault="003238CB">
            <w:pPr>
              <w:rPr>
                <w:noProof/>
              </w:rPr>
            </w:pPr>
            <w:r>
              <w:rPr>
                <w:noProof/>
              </w:rPr>
              <w:t>Note that</w:t>
            </w:r>
            <w:r>
              <w:rPr>
                <w:noProof/>
              </w:rPr>
              <w:t xml:space="preserve"> start and end times are automatically calculated from the video durations.</w:t>
            </w:r>
          </w:p>
        </w:tc>
        <w:tc>
          <w:tcPr>
            <w:tcW w:w="7407" w:type="dxa"/>
          </w:tcPr>
          <w:p w:rsidR="00000000" w:rsidRDefault="003238CB">
            <w:pPr>
              <w:rPr>
                <w:lang w:val="fr-FR"/>
              </w:rPr>
            </w:pPr>
            <w:r>
              <w:rPr>
                <w:lang w:val="fr-FR"/>
              </w:rPr>
              <w:t>Notez que les heures de d</w:t>
            </w:r>
            <w:r>
              <w:rPr>
                <w:lang w:val="fr-FR"/>
              </w:rPr>
              <w:t>é</w:t>
            </w:r>
            <w:r>
              <w:rPr>
                <w:lang w:val="fr-FR"/>
              </w:rPr>
              <w:t>but et de fin sont calcul</w:t>
            </w:r>
            <w:r>
              <w:rPr>
                <w:lang w:val="fr-FR"/>
              </w:rPr>
              <w:t>é</w:t>
            </w:r>
            <w:r>
              <w:rPr>
                <w:lang w:val="fr-FR"/>
              </w:rPr>
              <w:t xml:space="preserve">es automatiquement </w:t>
            </w:r>
            <w:r>
              <w:rPr>
                <w:lang w:val="fr-FR"/>
              </w:rPr>
              <w:t>à</w:t>
            </w:r>
            <w:r>
              <w:rPr>
                <w:lang w:val="fr-FR"/>
              </w:rPr>
              <w:t xml:space="preserve"> partir des dur</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f6b7bb33-87e2-4351-aa6c-d6f9ad144093</w:t>
            </w:r>
          </w:p>
        </w:tc>
        <w:tc>
          <w:tcPr>
            <w:tcW w:w="7407" w:type="dxa"/>
            <w:shd w:val="clear" w:color="auto" w:fill="F2F2F2" w:themeFill="background1" w:themeFillShade="F2"/>
          </w:tcPr>
          <w:p w:rsidR="00000000" w:rsidRDefault="003238CB">
            <w:pPr>
              <w:rPr>
                <w:noProof/>
              </w:rPr>
            </w:pPr>
            <w:r>
              <w:rPr>
                <w:noProof/>
              </w:rPr>
              <w:t>You can drag and drop videos in the lis</w:t>
            </w:r>
            <w:r>
              <w:rPr>
                <w:noProof/>
              </w:rPr>
              <w:t>t to reorder them, and the start/end times will be automatically adjusted.</w:t>
            </w:r>
          </w:p>
        </w:tc>
        <w:tc>
          <w:tcPr>
            <w:tcW w:w="7407" w:type="dxa"/>
          </w:tcPr>
          <w:p w:rsidR="00000000" w:rsidRDefault="003238CB">
            <w:pPr>
              <w:rPr>
                <w:lang w:val="fr-FR"/>
              </w:rPr>
            </w:pPr>
            <w:r>
              <w:rPr>
                <w:lang w:val="fr-FR"/>
              </w:rPr>
              <w:t>Vous pouvez glisser-d</w:t>
            </w:r>
            <w:r>
              <w:rPr>
                <w:lang w:val="fr-FR"/>
              </w:rPr>
              <w:t>é</w:t>
            </w:r>
            <w:r>
              <w:rPr>
                <w:lang w:val="fr-FR"/>
              </w:rPr>
              <w:t>poser des vid</w:t>
            </w:r>
            <w:r>
              <w:rPr>
                <w:lang w:val="fr-FR"/>
              </w:rPr>
              <w:t>é</w:t>
            </w:r>
            <w:r>
              <w:rPr>
                <w:lang w:val="fr-FR"/>
              </w:rPr>
              <w:t>os dans la liste pour les r</w:t>
            </w:r>
            <w:r>
              <w:rPr>
                <w:lang w:val="fr-FR"/>
              </w:rPr>
              <w:t>é</w:t>
            </w:r>
            <w:r>
              <w:rPr>
                <w:lang w:val="fr-FR"/>
              </w:rPr>
              <w:t>organiser, et les heures de d</w:t>
            </w:r>
            <w:r>
              <w:rPr>
                <w:lang w:val="fr-FR"/>
              </w:rPr>
              <w:t>é</w:t>
            </w:r>
            <w:r>
              <w:rPr>
                <w:lang w:val="fr-FR"/>
              </w:rPr>
              <w:t>but et de fin seront automatiquement ajust</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d7b72ebf-bf8b-42e1-8466-1b117bd624df</w:t>
            </w:r>
          </w:p>
        </w:tc>
        <w:tc>
          <w:tcPr>
            <w:tcW w:w="7407" w:type="dxa"/>
            <w:shd w:val="clear" w:color="auto" w:fill="F2F2F2" w:themeFill="background1" w:themeFillShade="F2"/>
          </w:tcPr>
          <w:p w:rsidR="00000000" w:rsidRDefault="003238CB">
            <w:pPr>
              <w:rPr>
                <w:noProof/>
              </w:rPr>
            </w:pPr>
            <w:r>
              <w:rPr>
                <w:noProof/>
              </w:rPr>
              <w:t>Add Live events</w:t>
            </w:r>
          </w:p>
        </w:tc>
        <w:tc>
          <w:tcPr>
            <w:tcW w:w="7407" w:type="dxa"/>
          </w:tcPr>
          <w:p w:rsidR="00000000" w:rsidRDefault="003238CB">
            <w:pPr>
              <w:rPr>
                <w:lang w:val="fr-FR"/>
              </w:rPr>
            </w:pPr>
            <w:r>
              <w:rPr>
                <w:lang w:val="fr-FR"/>
              </w:rPr>
              <w:t xml:space="preserve">Ajouter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935077a6-2865-4cca-a011-433cc8a2ca36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p>
        </w:tc>
        <w:tc>
          <w:tcPr>
            <w:tcW w:w="7407" w:type="dxa"/>
          </w:tcPr>
          <w:p w:rsidR="00000000" w:rsidRDefault="003238CB">
            <w:pPr>
              <w:rPr>
                <w:lang w:val="fr-FR"/>
              </w:rPr>
            </w:pPr>
            <w:r>
              <w:rPr>
                <w:lang w:val="fr-FR"/>
              </w:rPr>
              <w:t xml:space="preserve">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02983b63-9a22-41d7-8102-e0e83745f075</w:t>
            </w:r>
          </w:p>
        </w:tc>
        <w:tc>
          <w:tcPr>
            <w:tcW w:w="7407" w:type="dxa"/>
            <w:shd w:val="clear" w:color="auto" w:fill="F2F2F2" w:themeFill="background1" w:themeFillShade="F2"/>
          </w:tcPr>
          <w:p w:rsidR="00000000" w:rsidRDefault="003238CB">
            <w:pPr>
              <w:rPr>
                <w:noProof/>
              </w:rPr>
            </w:pPr>
            <w:r>
              <w:rPr>
                <w:noProof/>
              </w:rPr>
              <w:t>add live event</w:t>
            </w:r>
          </w:p>
        </w:tc>
        <w:tc>
          <w:tcPr>
            <w:tcW w:w="7407" w:type="dxa"/>
          </w:tcPr>
          <w:p w:rsidR="00000000" w:rsidRDefault="003238CB">
            <w:pPr>
              <w:rPr>
                <w:lang w:val="fr-FR"/>
              </w:rPr>
            </w:pPr>
            <w:r>
              <w:rPr>
                <w:lang w:val="fr-FR"/>
              </w:rPr>
              <w:t xml:space="preserve">ajouter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603ce9d4-8c0c-435a-878c-79ec0fab99fe</w:t>
            </w:r>
          </w:p>
        </w:tc>
        <w:tc>
          <w:tcPr>
            <w:tcW w:w="7407" w:type="dxa"/>
            <w:shd w:val="clear" w:color="auto" w:fill="F2F2F2" w:themeFill="background1" w:themeFillShade="F2"/>
          </w:tcPr>
          <w:p w:rsidR="00000000" w:rsidRDefault="003238CB">
            <w:pPr>
              <w:rPr>
                <w:noProof/>
              </w:rPr>
            </w:pPr>
            <w:r>
              <w:rPr>
                <w:noProof/>
              </w:rPr>
              <w:t xml:space="preserve">In the Add Live Event dialog, enter the </w:t>
            </w:r>
            <w:r>
              <w:rPr>
                <w:rStyle w:val="mqInternal"/>
                <w:noProof/>
              </w:rPr>
              <w:t>[1}</w:t>
            </w:r>
            <w:r>
              <w:rPr>
                <w:noProof/>
              </w:rPr>
              <w:t>Name</w:t>
            </w:r>
            <w:r>
              <w:rPr>
                <w:rStyle w:val="mqInternal"/>
                <w:noProof/>
              </w:rPr>
              <w:t>{2]</w:t>
            </w:r>
            <w:r>
              <w:rPr>
                <w:noProof/>
              </w:rPr>
              <w:t xml:space="preserve">, </w:t>
            </w:r>
            <w:r>
              <w:rPr>
                <w:rStyle w:val="mqInternal"/>
                <w:noProof/>
              </w:rPr>
              <w:t>[1}</w:t>
            </w:r>
            <w:r>
              <w:rPr>
                <w:noProof/>
              </w:rPr>
              <w:t>Duration</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for the live event:</w:t>
            </w:r>
          </w:p>
        </w:tc>
        <w:tc>
          <w:tcPr>
            <w:tcW w:w="7407" w:type="dxa"/>
          </w:tcPr>
          <w:p w:rsidR="00000000" w:rsidRDefault="003238CB">
            <w:pPr>
              <w:rPr>
                <w:lang w:val="fr-FR"/>
              </w:rPr>
            </w:pPr>
            <w:r>
              <w:rPr>
                <w:lang w:val="fr-FR"/>
              </w:rPr>
              <w:t>Dans la bo</w:t>
            </w:r>
            <w:r>
              <w:rPr>
                <w:lang w:val="fr-FR"/>
              </w:rPr>
              <w:t>î</w:t>
            </w:r>
            <w:r>
              <w:rPr>
                <w:lang w:val="fr-FR"/>
              </w:rPr>
              <w:t xml:space="preserve">te de dialogue Ajouter un </w:t>
            </w:r>
            <w:r>
              <w:rPr>
                <w:lang w:val="fr-FR"/>
              </w:rPr>
              <w:t>é</w:t>
            </w:r>
            <w:r>
              <w:rPr>
                <w:lang w:val="fr-FR"/>
              </w:rPr>
              <w:t>v</w:t>
            </w:r>
            <w:r>
              <w:rPr>
                <w:lang w:val="fr-FR"/>
              </w:rPr>
              <w:t>é</w:t>
            </w:r>
            <w:r>
              <w:rPr>
                <w:lang w:val="fr-FR"/>
              </w:rPr>
              <w:t xml:space="preserve">nement en direct, entrez le </w:t>
            </w:r>
            <w:r>
              <w:rPr>
                <w:rStyle w:val="mqInternal"/>
                <w:noProof/>
                <w:lang w:val="fr-FR"/>
              </w:rPr>
              <w:t>[1}</w:t>
            </w:r>
            <w:r>
              <w:rPr>
                <w:lang w:val="fr-FR"/>
              </w:rPr>
              <w:t>Nom</w:t>
            </w:r>
            <w:r>
              <w:rPr>
                <w:rStyle w:val="mqInternal"/>
                <w:noProof/>
                <w:lang w:val="fr-FR"/>
              </w:rPr>
              <w:t>{2]</w:t>
            </w:r>
            <w:r>
              <w:rPr>
                <w:lang w:val="fr-FR"/>
              </w:rPr>
              <w:t xml:space="preserve"> , </w:t>
            </w: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xml:space="preserve"> , et </w:t>
            </w:r>
            <w:r>
              <w:rPr>
                <w:rStyle w:val="mqInternal"/>
                <w:noProof/>
                <w:lang w:val="fr-FR"/>
              </w:rPr>
              <w:t>[1}</w:t>
            </w:r>
            <w:r>
              <w:rPr>
                <w:lang w:val="fr-FR"/>
              </w:rPr>
              <w:t>La descri</w:t>
            </w:r>
            <w:r>
              <w:rPr>
                <w:lang w:val="fr-FR"/>
              </w:rPr>
              <w:t>ption</w:t>
            </w:r>
            <w:r>
              <w:rPr>
                <w:rStyle w:val="mqInternal"/>
                <w:noProof/>
                <w:lang w:val="fr-FR"/>
              </w:rPr>
              <w:t>{2]</w:t>
            </w:r>
            <w:r>
              <w:rPr>
                <w:lang w:val="fr-FR"/>
              </w:rPr>
              <w:t xml:space="preserve"> pour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5f736881-782d-408f-8818-dc41da95b941</w:t>
            </w:r>
          </w:p>
        </w:tc>
        <w:tc>
          <w:tcPr>
            <w:tcW w:w="7407" w:type="dxa"/>
            <w:shd w:val="clear" w:color="auto" w:fill="F2F2F2" w:themeFill="background1" w:themeFillShade="F2"/>
          </w:tcPr>
          <w:p w:rsidR="00000000" w:rsidRDefault="003238CB">
            <w:pPr>
              <w:rPr>
                <w:noProof/>
              </w:rPr>
            </w:pPr>
            <w:r>
              <w:rPr>
                <w:noProof/>
              </w:rPr>
              <w:t>Add Live Event</w:t>
            </w:r>
          </w:p>
        </w:tc>
        <w:tc>
          <w:tcPr>
            <w:tcW w:w="7407" w:type="dxa"/>
          </w:tcPr>
          <w:p w:rsidR="00000000" w:rsidRDefault="003238CB">
            <w:pPr>
              <w:rPr>
                <w:lang w:val="fr-FR"/>
              </w:rPr>
            </w:pPr>
            <w:r>
              <w:rPr>
                <w:lang w:val="fr-FR"/>
              </w:rPr>
              <w:t xml:space="preserve">Ajouter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08964318-5fed-47ad-a9d7-00acf7417e10</w:t>
            </w:r>
          </w:p>
        </w:tc>
        <w:tc>
          <w:tcPr>
            <w:tcW w:w="7407" w:type="dxa"/>
            <w:shd w:val="clear" w:color="auto" w:fill="F2F2F2" w:themeFill="background1" w:themeFillShade="F2"/>
          </w:tcPr>
          <w:p w:rsidR="00000000" w:rsidRDefault="003238CB">
            <w:pPr>
              <w:rPr>
                <w:noProof/>
              </w:rPr>
            </w:pPr>
            <w:r>
              <w:rPr>
                <w:noProof/>
              </w:rPr>
              <w:t>Add Live Event</w:t>
            </w:r>
          </w:p>
        </w:tc>
        <w:tc>
          <w:tcPr>
            <w:tcW w:w="7407" w:type="dxa"/>
          </w:tcPr>
          <w:p w:rsidR="00000000" w:rsidRDefault="003238CB">
            <w:pPr>
              <w:rPr>
                <w:lang w:val="fr-FR"/>
              </w:rPr>
            </w:pPr>
            <w:r>
              <w:rPr>
                <w:lang w:val="fr-FR"/>
              </w:rPr>
              <w:t xml:space="preserve">Ajouter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d1f0f5a1-50c6-401a-9857-6100028cdded</w:t>
            </w:r>
          </w:p>
        </w:tc>
        <w:tc>
          <w:tcPr>
            <w:tcW w:w="7407" w:type="dxa"/>
            <w:shd w:val="clear" w:color="auto" w:fill="F2F2F2" w:themeFill="background1" w:themeFillShade="F2"/>
          </w:tcPr>
          <w:p w:rsidR="00000000" w:rsidRDefault="003238CB">
            <w:pPr>
              <w:rPr>
                <w:noProof/>
              </w:rPr>
            </w:pPr>
            <w:r>
              <w:rPr>
                <w:noProof/>
              </w:rPr>
              <w:t>Note that the minimum duration for a live event is 5 minutes, and the duration can be incremented or decremented in 5 minute intervals only - If needed the duration can be edited in-line on the textbox to adjust the gra</w:t>
            </w:r>
            <w:r>
              <w:rPr>
                <w:noProof/>
              </w:rPr>
              <w:t>nularity of time.</w:t>
            </w:r>
          </w:p>
        </w:tc>
        <w:tc>
          <w:tcPr>
            <w:tcW w:w="7407" w:type="dxa"/>
          </w:tcPr>
          <w:p w:rsidR="00000000" w:rsidRDefault="003238CB">
            <w:pPr>
              <w:rPr>
                <w:lang w:val="fr-FR"/>
              </w:rPr>
            </w:pPr>
            <w:r>
              <w:rPr>
                <w:lang w:val="fr-FR"/>
              </w:rPr>
              <w:t>Notez que la dur</w:t>
            </w:r>
            <w:r>
              <w:rPr>
                <w:lang w:val="fr-FR"/>
              </w:rPr>
              <w:t>é</w:t>
            </w:r>
            <w:r>
              <w:rPr>
                <w:lang w:val="fr-FR"/>
              </w:rPr>
              <w:t xml:space="preserve">e minimale d'un </w:t>
            </w:r>
            <w:r>
              <w:rPr>
                <w:lang w:val="fr-FR"/>
              </w:rPr>
              <w:t>é</w:t>
            </w:r>
            <w:r>
              <w:rPr>
                <w:lang w:val="fr-FR"/>
              </w:rPr>
              <w:t>v</w:t>
            </w:r>
            <w:r>
              <w:rPr>
                <w:lang w:val="fr-FR"/>
              </w:rPr>
              <w:t>é</w:t>
            </w:r>
            <w:r>
              <w:rPr>
                <w:lang w:val="fr-FR"/>
              </w:rPr>
              <w:t>nement en direct est de 5 minutes, et la dur</w:t>
            </w:r>
            <w:r>
              <w:rPr>
                <w:lang w:val="fr-FR"/>
              </w:rPr>
              <w:t>é</w:t>
            </w:r>
            <w:r>
              <w:rPr>
                <w:lang w:val="fr-FR"/>
              </w:rPr>
              <w:t xml:space="preserve">e peut </w:t>
            </w:r>
            <w:r>
              <w:rPr>
                <w:lang w:val="fr-FR"/>
              </w:rPr>
              <w:t>ê</w:t>
            </w:r>
            <w:r>
              <w:rPr>
                <w:lang w:val="fr-FR"/>
              </w:rPr>
              <w:t>tre incr</w:t>
            </w:r>
            <w:r>
              <w:rPr>
                <w:lang w:val="fr-FR"/>
              </w:rPr>
              <w:t>é</w:t>
            </w:r>
            <w:r>
              <w:rPr>
                <w:lang w:val="fr-FR"/>
              </w:rPr>
              <w:t>ment</w:t>
            </w:r>
            <w:r>
              <w:rPr>
                <w:lang w:val="fr-FR"/>
              </w:rPr>
              <w:t>é</w:t>
            </w:r>
            <w:r>
              <w:rPr>
                <w:lang w:val="fr-FR"/>
              </w:rPr>
              <w:t>e ou d</w:t>
            </w:r>
            <w:r>
              <w:rPr>
                <w:lang w:val="fr-FR"/>
              </w:rPr>
              <w:t>é</w:t>
            </w:r>
            <w:r>
              <w:rPr>
                <w:lang w:val="fr-FR"/>
              </w:rPr>
              <w:t>cr</w:t>
            </w:r>
            <w:r>
              <w:rPr>
                <w:lang w:val="fr-FR"/>
              </w:rPr>
              <w:t>é</w:t>
            </w:r>
            <w:r>
              <w:rPr>
                <w:lang w:val="fr-FR"/>
              </w:rPr>
              <w:t>ment</w:t>
            </w:r>
            <w:r>
              <w:rPr>
                <w:lang w:val="fr-FR"/>
              </w:rPr>
              <w:t>é</w:t>
            </w:r>
            <w:r>
              <w:rPr>
                <w:lang w:val="fr-FR"/>
              </w:rPr>
              <w:t xml:space="preserve">e </w:t>
            </w:r>
            <w:r>
              <w:rPr>
                <w:lang w:val="fr-FR"/>
              </w:rPr>
              <w:t>à</w:t>
            </w:r>
            <w:r>
              <w:rPr>
                <w:lang w:val="fr-FR"/>
              </w:rPr>
              <w:t xml:space="preserve"> intervalles de 5 minutes seulement - Si n</w:t>
            </w:r>
            <w:r>
              <w:rPr>
                <w:lang w:val="fr-FR"/>
              </w:rPr>
              <w:t>é</w:t>
            </w:r>
            <w:r>
              <w:rPr>
                <w:lang w:val="fr-FR"/>
              </w:rPr>
              <w:t>cessaire, la dur</w:t>
            </w:r>
            <w:r>
              <w:rPr>
                <w:lang w:val="fr-FR"/>
              </w:rPr>
              <w:t>é</w:t>
            </w:r>
            <w:r>
              <w:rPr>
                <w:lang w:val="fr-FR"/>
              </w:rPr>
              <w:t xml:space="preserve">e peut </w:t>
            </w:r>
            <w:r>
              <w:rPr>
                <w:lang w:val="fr-FR"/>
              </w:rPr>
              <w:t>ê</w:t>
            </w:r>
            <w:r>
              <w:rPr>
                <w:lang w:val="fr-FR"/>
              </w:rPr>
              <w:t>tre modifi</w:t>
            </w:r>
            <w:r>
              <w:rPr>
                <w:lang w:val="fr-FR"/>
              </w:rPr>
              <w:t>é</w:t>
            </w:r>
            <w:r>
              <w:rPr>
                <w:lang w:val="fr-FR"/>
              </w:rPr>
              <w:t xml:space="preserve">e en ligne dans la zone de texte pour </w:t>
            </w:r>
            <w:r>
              <w:rPr>
                <w:lang w:val="fr-FR"/>
              </w:rPr>
              <w:t>ajuster la granularit</w:t>
            </w:r>
            <w:r>
              <w:rPr>
                <w:lang w:val="fr-FR"/>
              </w:rPr>
              <w:t>é</w:t>
            </w:r>
            <w:r>
              <w:rPr>
                <w:lang w:val="fr-FR"/>
              </w:rPr>
              <w:t xml:space="preserve"> du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38cc4925-820b-4483-b145-c4a0fead0f86</w:t>
            </w:r>
          </w:p>
        </w:tc>
        <w:tc>
          <w:tcPr>
            <w:tcW w:w="7407" w:type="dxa"/>
            <w:shd w:val="clear" w:color="auto" w:fill="F2F2F2" w:themeFill="background1" w:themeFillShade="F2"/>
          </w:tcPr>
          <w:p w:rsidR="00000000" w:rsidRDefault="003238CB">
            <w:pPr>
              <w:rPr>
                <w:noProof/>
              </w:rPr>
            </w:pPr>
            <w:r>
              <w:rPr>
                <w:noProof/>
              </w:rPr>
              <w:t>The duration of a live event can be modified at any time, even while it is currently playing.</w:t>
            </w:r>
          </w:p>
        </w:tc>
        <w:tc>
          <w:tcPr>
            <w:tcW w:w="7407" w:type="dxa"/>
          </w:tcPr>
          <w:p w:rsidR="00000000" w:rsidRDefault="003238CB">
            <w:pPr>
              <w:rPr>
                <w:lang w:val="fr-FR"/>
              </w:rPr>
            </w:pPr>
            <w:r>
              <w:rPr>
                <w:lang w:val="fr-FR"/>
              </w:rPr>
              <w:t>La dur</w:t>
            </w:r>
            <w:r>
              <w:rPr>
                <w:lang w:val="fr-FR"/>
              </w:rPr>
              <w:t>é</w:t>
            </w:r>
            <w:r>
              <w:rPr>
                <w:lang w:val="fr-FR"/>
              </w:rPr>
              <w:t xml:space="preserve">e d'un </w:t>
            </w:r>
            <w:r>
              <w:rPr>
                <w:lang w:val="fr-FR"/>
              </w:rPr>
              <w:t>é</w:t>
            </w:r>
            <w:r>
              <w:rPr>
                <w:lang w:val="fr-FR"/>
              </w:rPr>
              <w:t>v</w:t>
            </w:r>
            <w:r>
              <w:rPr>
                <w:lang w:val="fr-FR"/>
              </w:rPr>
              <w:t>é</w:t>
            </w:r>
            <w:r>
              <w:rPr>
                <w:lang w:val="fr-FR"/>
              </w:rPr>
              <w:t xml:space="preserve">nement en direct peut </w:t>
            </w:r>
            <w:r>
              <w:rPr>
                <w:lang w:val="fr-FR"/>
              </w:rPr>
              <w:t>ê</w:t>
            </w:r>
            <w:r>
              <w:rPr>
                <w:lang w:val="fr-FR"/>
              </w:rPr>
              <w:t>tre modifi</w:t>
            </w:r>
            <w:r>
              <w:rPr>
                <w:lang w:val="fr-FR"/>
              </w:rPr>
              <w:t>é</w:t>
            </w:r>
            <w:r>
              <w:rPr>
                <w:lang w:val="fr-FR"/>
              </w:rPr>
              <w:t xml:space="preserve">e </w:t>
            </w:r>
            <w:r>
              <w:rPr>
                <w:lang w:val="fr-FR"/>
              </w:rPr>
              <w:t>à</w:t>
            </w:r>
            <w:r>
              <w:rPr>
                <w:lang w:val="fr-FR"/>
              </w:rPr>
              <w:t xml:space="preserve"> tout moment, m</w:t>
            </w:r>
            <w:r>
              <w:rPr>
                <w:lang w:val="fr-FR"/>
              </w:rPr>
              <w:t>ê</w:t>
            </w:r>
            <w:r>
              <w:rPr>
                <w:lang w:val="fr-FR"/>
              </w:rPr>
              <w:t>me en cours de l</w:t>
            </w:r>
            <w:r>
              <w:rPr>
                <w:lang w:val="fr-FR"/>
              </w:rPr>
              <w:t>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1d1b03b8-3ce4-462a-b1b0-319e915fa1d1</w:t>
            </w:r>
          </w:p>
        </w:tc>
        <w:tc>
          <w:tcPr>
            <w:tcW w:w="7407" w:type="dxa"/>
            <w:shd w:val="clear" w:color="auto" w:fill="F2F2F2" w:themeFill="background1" w:themeFillShade="F2"/>
          </w:tcPr>
          <w:p w:rsidR="00000000" w:rsidRDefault="003238CB">
            <w:pPr>
              <w:rPr>
                <w:noProof/>
              </w:rPr>
            </w:pPr>
            <w:r>
              <w:rPr>
                <w:noProof/>
              </w:rPr>
              <w:t>After you add live events, they will appear in the program list along with VOD items:</w:t>
            </w:r>
          </w:p>
        </w:tc>
        <w:tc>
          <w:tcPr>
            <w:tcW w:w="7407" w:type="dxa"/>
          </w:tcPr>
          <w:p w:rsidR="00000000" w:rsidRDefault="003238CB">
            <w:pPr>
              <w:rPr>
                <w:lang w:val="fr-FR"/>
              </w:rPr>
            </w:pPr>
            <w:r>
              <w:rPr>
                <w:lang w:val="fr-FR"/>
              </w:rPr>
              <w:t>Apr</w:t>
            </w:r>
            <w:r>
              <w:rPr>
                <w:lang w:val="fr-FR"/>
              </w:rPr>
              <w:t>è</w:t>
            </w:r>
            <w:r>
              <w:rPr>
                <w:lang w:val="fr-FR"/>
              </w:rPr>
              <w:t>s avoir ajout</w:t>
            </w:r>
            <w:r>
              <w:rPr>
                <w:lang w:val="fr-FR"/>
              </w:rPr>
              <w:t>é</w:t>
            </w:r>
            <w:r>
              <w:rPr>
                <w:lang w:val="fr-FR"/>
              </w:rPr>
              <w:t xml:space="preserve"> des </w:t>
            </w:r>
            <w:r>
              <w:rPr>
                <w:lang w:val="fr-FR"/>
              </w:rPr>
              <w:t>é</w:t>
            </w:r>
            <w:r>
              <w:rPr>
                <w:lang w:val="fr-FR"/>
              </w:rPr>
              <w:t>v</w:t>
            </w:r>
            <w:r>
              <w:rPr>
                <w:lang w:val="fr-FR"/>
              </w:rPr>
              <w:t>é</w:t>
            </w:r>
            <w:r>
              <w:rPr>
                <w:lang w:val="fr-FR"/>
              </w:rPr>
              <w:t>nements en direct, ils appara</w:t>
            </w:r>
            <w:r>
              <w:rPr>
                <w:lang w:val="fr-FR"/>
              </w:rPr>
              <w:t>î</w:t>
            </w:r>
            <w:r>
              <w:rPr>
                <w:lang w:val="fr-FR"/>
              </w:rPr>
              <w:t xml:space="preserve">tront dans la liste des programmes avec des </w:t>
            </w:r>
            <w:r>
              <w:rPr>
                <w:lang w:val="fr-FR"/>
              </w:rPr>
              <w:t>é</w:t>
            </w:r>
            <w:r>
              <w:rPr>
                <w:lang w:val="fr-FR"/>
              </w:rPr>
              <w:t>l</w:t>
            </w:r>
            <w:r>
              <w:rPr>
                <w:lang w:val="fr-FR"/>
              </w:rPr>
              <w:t>é</w:t>
            </w:r>
            <w:r>
              <w:rPr>
                <w:lang w:val="fr-FR"/>
              </w:rPr>
              <w:t>ments VOD :</w:t>
            </w:r>
          </w:p>
        </w:tc>
      </w:tr>
      <w:tr w:rsidR="00000000">
        <w:tc>
          <w:tcPr>
            <w:tcW w:w="660" w:type="dxa"/>
            <w:shd w:val="clear" w:color="auto" w:fill="F2F2F2" w:themeFill="background1" w:themeFillShade="F2"/>
          </w:tcPr>
          <w:p w:rsidR="00000000" w:rsidRDefault="003238CB">
            <w:pPr>
              <w:rPr>
                <w:noProof/>
                <w:sz w:val="2"/>
              </w:rPr>
            </w:pPr>
            <w:r>
              <w:rPr>
                <w:noProof/>
                <w:sz w:val="16"/>
              </w:rPr>
              <w:t>123</w:t>
            </w:r>
            <w:r>
              <w:rPr>
                <w:noProof/>
                <w:sz w:val="16"/>
              </w:rPr>
              <w:t xml:space="preserve"> </w:t>
            </w:r>
            <w:r>
              <w:rPr>
                <w:noProof/>
                <w:sz w:val="16"/>
              </w:rPr>
              <w:br/>
            </w:r>
            <w:r>
              <w:rPr>
                <w:noProof/>
                <w:sz w:val="2"/>
              </w:rPr>
              <w:t>2a212480-3143-4c15-8ef1-e1df58ea097c</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5e5f4bde-57b7-4fa2-bb62-fcafc1f5f46f</w:t>
            </w:r>
          </w:p>
        </w:tc>
        <w:tc>
          <w:tcPr>
            <w:tcW w:w="7407" w:type="dxa"/>
            <w:shd w:val="clear" w:color="auto" w:fill="F2F2F2" w:themeFill="background1" w:themeFillShade="F2"/>
          </w:tcPr>
          <w:p w:rsidR="00000000" w:rsidRDefault="003238CB">
            <w:pPr>
              <w:rPr>
                <w:noProof/>
              </w:rPr>
            </w:pPr>
            <w:r>
              <w:rPr>
                <w:noProof/>
              </w:rPr>
              <w:t>Program List</w:t>
            </w:r>
          </w:p>
        </w:tc>
        <w:tc>
          <w:tcPr>
            <w:tcW w:w="7407" w:type="dxa"/>
          </w:tcPr>
          <w:p w:rsidR="00000000" w:rsidRDefault="003238CB">
            <w:pPr>
              <w:rPr>
                <w:lang w:val="fr-FR"/>
              </w:rPr>
            </w:pPr>
            <w:r>
              <w:rPr>
                <w:lang w:val="fr-FR"/>
              </w:rPr>
              <w:t>Liste des programmes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c36efd5c-dfa7-4136-a33d-81ee6c399b07</w:t>
            </w:r>
          </w:p>
        </w:tc>
        <w:tc>
          <w:tcPr>
            <w:tcW w:w="7407" w:type="dxa"/>
            <w:shd w:val="clear" w:color="auto" w:fill="F2F2F2" w:themeFill="background1" w:themeFillShade="F2"/>
          </w:tcPr>
          <w:p w:rsidR="00000000" w:rsidRDefault="003238CB">
            <w:pPr>
              <w:rPr>
                <w:noProof/>
              </w:rPr>
            </w:pPr>
            <w:r>
              <w:rPr>
                <w:noProof/>
              </w:rPr>
              <w:t>You can drag live events to reorder the list just as you can videos.</w:t>
            </w:r>
          </w:p>
        </w:tc>
        <w:tc>
          <w:tcPr>
            <w:tcW w:w="7407" w:type="dxa"/>
          </w:tcPr>
          <w:p w:rsidR="00000000" w:rsidRDefault="003238CB">
            <w:pPr>
              <w:rPr>
                <w:lang w:val="fr-FR"/>
              </w:rPr>
            </w:pPr>
            <w:r>
              <w:rPr>
                <w:lang w:val="fr-FR"/>
              </w:rPr>
              <w:t xml:space="preserve">Vous pouvez faire glisser des </w:t>
            </w:r>
            <w:r>
              <w:rPr>
                <w:lang w:val="fr-FR"/>
              </w:rPr>
              <w:t>é</w:t>
            </w:r>
            <w:r>
              <w:rPr>
                <w:lang w:val="fr-FR"/>
              </w:rPr>
              <w:t>v</w:t>
            </w:r>
            <w:r>
              <w:rPr>
                <w:lang w:val="fr-FR"/>
              </w:rPr>
              <w:t>é</w:t>
            </w:r>
            <w:r>
              <w:rPr>
                <w:lang w:val="fr-FR"/>
              </w:rPr>
              <w:t>nements en direct pour r</w:t>
            </w:r>
            <w:r>
              <w:rPr>
                <w:lang w:val="fr-FR"/>
              </w:rPr>
              <w:t>é</w:t>
            </w:r>
            <w:r>
              <w:rPr>
                <w:lang w:val="fr-FR"/>
              </w:rPr>
              <w:t>organiser la liste comme vous le pouvez les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ff9937db-7d51-44c5-bc11-b38b9b130f3a</w:t>
            </w:r>
          </w:p>
        </w:tc>
        <w:tc>
          <w:tcPr>
            <w:tcW w:w="7407" w:type="dxa"/>
            <w:shd w:val="clear" w:color="auto" w:fill="F2F2F2" w:themeFill="background1" w:themeFillShade="F2"/>
          </w:tcPr>
          <w:p w:rsidR="00000000" w:rsidRDefault="003238CB">
            <w:pPr>
              <w:rPr>
                <w:noProof/>
              </w:rPr>
            </w:pPr>
            <w:r>
              <w:rPr>
                <w:noProof/>
              </w:rPr>
              <w:t xml:space="preserve">You can also use the </w:t>
            </w:r>
            <w:r>
              <w:rPr>
                <w:rStyle w:val="mqInternal"/>
                <w:noProof/>
              </w:rPr>
              <w:t>[1]</w:t>
            </w:r>
            <w:r>
              <w:rPr>
                <w:noProof/>
              </w:rPr>
              <w:t xml:space="preserve"> button to</w:t>
            </w:r>
            <w:r>
              <w:rPr>
                <w:noProof/>
              </w:rPr>
              <w:t xml:space="preserve"> modify the duration of a live event.</w:t>
            </w:r>
          </w:p>
        </w:tc>
        <w:tc>
          <w:tcPr>
            <w:tcW w:w="7407" w:type="dxa"/>
          </w:tcPr>
          <w:p w:rsidR="00000000" w:rsidRDefault="003238CB">
            <w:pPr>
              <w:rPr>
                <w:lang w:val="fr-FR"/>
              </w:rPr>
            </w:pPr>
            <w:r>
              <w:rPr>
                <w:lang w:val="fr-FR"/>
              </w:rPr>
              <w:t xml:space="preserve">Vous pouvez </w:t>
            </w:r>
            <w:r>
              <w:rPr>
                <w:lang w:val="fr-FR"/>
              </w:rPr>
              <w:t>é</w:t>
            </w:r>
            <w:r>
              <w:rPr>
                <w:lang w:val="fr-FR"/>
              </w:rPr>
              <w:t xml:space="preserve">galement utiliser le </w:t>
            </w:r>
            <w:r>
              <w:rPr>
                <w:rStyle w:val="mqInternal"/>
                <w:noProof/>
                <w:lang w:val="fr-FR"/>
              </w:rPr>
              <w:t>[1]</w:t>
            </w:r>
            <w:r>
              <w:rPr>
                <w:lang w:val="fr-FR"/>
              </w:rPr>
              <w:t xml:space="preserve"> bouton pour modifier la dur</w:t>
            </w:r>
            <w:r>
              <w:rPr>
                <w:lang w:val="fr-FR"/>
              </w:rPr>
              <w:t>é</w:t>
            </w:r>
            <w:r>
              <w:rPr>
                <w:lang w:val="fr-FR"/>
              </w:rPr>
              <w:t xml:space="preserve">e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545d852b-1644-4239-8b4e-d998ea8e2614</w:t>
            </w:r>
          </w:p>
        </w:tc>
        <w:tc>
          <w:tcPr>
            <w:tcW w:w="7407" w:type="dxa"/>
            <w:shd w:val="clear" w:color="auto" w:fill="F2F2F2" w:themeFill="background1" w:themeFillShade="F2"/>
          </w:tcPr>
          <w:p w:rsidR="00000000" w:rsidRDefault="003238CB">
            <w:pPr>
              <w:rPr>
                <w:noProof/>
              </w:rPr>
            </w:pPr>
            <w:r>
              <w:rPr>
                <w:noProof/>
              </w:rPr>
              <w:t>quick edit</w:t>
            </w:r>
          </w:p>
        </w:tc>
        <w:tc>
          <w:tcPr>
            <w:tcW w:w="7407" w:type="dxa"/>
          </w:tcPr>
          <w:p w:rsidR="00000000" w:rsidRDefault="003238CB">
            <w:pPr>
              <w:rPr>
                <w:lang w:val="fr-FR"/>
              </w:rPr>
            </w:pPr>
            <w:r>
              <w:rPr>
                <w:lang w:val="fr-FR"/>
              </w:rPr>
              <w:t>Edition rapide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01a83c3c-a6e4-44d3-9a26-0d48a3e2e9b4</w:t>
            </w:r>
          </w:p>
        </w:tc>
        <w:tc>
          <w:tcPr>
            <w:tcW w:w="7407" w:type="dxa"/>
            <w:shd w:val="clear" w:color="auto" w:fill="F2F2F2" w:themeFill="background1" w:themeFillShade="F2"/>
          </w:tcPr>
          <w:p w:rsidR="00000000" w:rsidRDefault="003238CB">
            <w:pPr>
              <w:rPr>
                <w:noProof/>
              </w:rPr>
            </w:pPr>
            <w:r>
              <w:rPr>
                <w:noProof/>
              </w:rPr>
              <w:t xml:space="preserve">Also see </w:t>
            </w:r>
            <w:r>
              <w:rPr>
                <w:rStyle w:val="mqInternal"/>
                <w:noProof/>
              </w:rPr>
              <w:t>[1}</w:t>
            </w:r>
            <w:r>
              <w:rPr>
                <w:noProof/>
              </w:rPr>
              <w:t>Adding Bumpers to Content</w:t>
            </w:r>
            <w:r>
              <w:rPr>
                <w:rStyle w:val="mqInternal"/>
                <w:noProof/>
              </w:rPr>
              <w:t>{2]</w:t>
            </w:r>
            <w:r>
              <w:rPr>
                <w:noProof/>
              </w:rPr>
              <w:t xml:space="preserve"> for adding bumpers to VOD or live event items, and </w:t>
            </w:r>
            <w:r>
              <w:rPr>
                <w:rStyle w:val="mqInternal"/>
                <w:noProof/>
              </w:rPr>
              <w:t>[3}</w:t>
            </w:r>
            <w:r>
              <w:rPr>
                <w:noProof/>
              </w:rPr>
              <w:t>Monetizing Cloud Playout Channels</w:t>
            </w:r>
            <w:r>
              <w:rPr>
                <w:rStyle w:val="mqInternal"/>
                <w:noProof/>
              </w:rPr>
              <w:t>{2]</w:t>
            </w:r>
            <w:r>
              <w:rPr>
                <w:noProof/>
              </w:rPr>
              <w:t xml:space="preserve"> for information on enabling server-side ads.</w:t>
            </w:r>
          </w:p>
        </w:tc>
        <w:tc>
          <w:tcPr>
            <w:tcW w:w="7407" w:type="dxa"/>
          </w:tcPr>
          <w:p w:rsidR="00000000" w:rsidRDefault="003238CB">
            <w:pPr>
              <w:rPr>
                <w:lang w:val="fr-FR"/>
              </w:rPr>
            </w:pPr>
            <w:r>
              <w:rPr>
                <w:lang w:val="fr-FR"/>
              </w:rPr>
              <w:t xml:space="preserve">Regarde aussi </w:t>
            </w:r>
            <w:r>
              <w:rPr>
                <w:rStyle w:val="mqInternal"/>
                <w:noProof/>
                <w:lang w:val="fr-FR"/>
              </w:rPr>
              <w:t>[1}</w:t>
            </w:r>
            <w:r>
              <w:rPr>
                <w:lang w:val="fr-FR"/>
              </w:rPr>
              <w:t>Ajout de pare-chocs au contenu</w:t>
            </w:r>
            <w:r>
              <w:rPr>
                <w:rStyle w:val="mqInternal"/>
                <w:noProof/>
                <w:lang w:val="fr-FR"/>
              </w:rPr>
              <w:t>{2]</w:t>
            </w:r>
            <w:r>
              <w:rPr>
                <w:lang w:val="fr-FR"/>
              </w:rPr>
              <w:t xml:space="preserve"> pour ajouter des bumpers </w:t>
            </w:r>
            <w:r>
              <w:rPr>
                <w:lang w:val="fr-FR"/>
              </w:rPr>
              <w:t>à</w:t>
            </w:r>
            <w:r>
              <w:rPr>
                <w:lang w:val="fr-FR"/>
              </w:rPr>
              <w:t xml:space="preserve"> des </w:t>
            </w:r>
            <w:r>
              <w:rPr>
                <w:lang w:val="fr-FR"/>
              </w:rPr>
              <w:t>é</w:t>
            </w:r>
            <w:r>
              <w:rPr>
                <w:lang w:val="fr-FR"/>
              </w:rPr>
              <w:t>l</w:t>
            </w:r>
            <w:r>
              <w:rPr>
                <w:lang w:val="fr-FR"/>
              </w:rPr>
              <w:t>é</w:t>
            </w:r>
            <w:r>
              <w:rPr>
                <w:lang w:val="fr-FR"/>
              </w:rPr>
              <w:t>ments VOD ou d'</w:t>
            </w:r>
            <w:r>
              <w:rPr>
                <w:lang w:val="fr-FR"/>
              </w:rPr>
              <w:t>é</w:t>
            </w:r>
            <w:r>
              <w:rPr>
                <w:lang w:val="fr-FR"/>
              </w:rPr>
              <w:t>v</w:t>
            </w:r>
            <w:r>
              <w:rPr>
                <w:lang w:val="fr-FR"/>
              </w:rPr>
              <w:t>é</w:t>
            </w:r>
            <w:r>
              <w:rPr>
                <w:lang w:val="fr-FR"/>
              </w:rPr>
              <w:t xml:space="preserve">nements en direct, et </w:t>
            </w:r>
            <w:r>
              <w:rPr>
                <w:rStyle w:val="mqInternal"/>
                <w:noProof/>
                <w:lang w:val="fr-FR"/>
              </w:rPr>
              <w:t>[3}</w:t>
            </w:r>
            <w:r>
              <w:rPr>
                <w:lang w:val="fr-FR"/>
              </w:rPr>
              <w:t>Mon</w:t>
            </w:r>
            <w:r>
              <w:rPr>
                <w:lang w:val="fr-FR"/>
              </w:rPr>
              <w:t>é</w:t>
            </w:r>
            <w:r>
              <w:rPr>
                <w:lang w:val="fr-FR"/>
              </w:rPr>
              <w:t>tisation des canaux de diffusion dans le cloud</w:t>
            </w:r>
            <w:r>
              <w:rPr>
                <w:rStyle w:val="mqInternal"/>
                <w:noProof/>
                <w:lang w:val="fr-FR"/>
              </w:rPr>
              <w:t>{2]</w:t>
            </w:r>
            <w:r>
              <w:rPr>
                <w:lang w:val="fr-FR"/>
              </w:rPr>
              <w:t xml:space="preserve"> pour plus d'informations sur l'activation des publicit</w:t>
            </w:r>
            <w:r>
              <w:rPr>
                <w:lang w:val="fr-FR"/>
              </w:rPr>
              <w:t>é</w:t>
            </w:r>
            <w:r>
              <w:rPr>
                <w:lang w:val="fr-FR"/>
              </w:rPr>
              <w:t>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5978069c-58cb-414d-9e10-ce68b5662115</w:t>
            </w:r>
          </w:p>
        </w:tc>
        <w:tc>
          <w:tcPr>
            <w:tcW w:w="7407" w:type="dxa"/>
            <w:shd w:val="clear" w:color="auto" w:fill="F2F2F2" w:themeFill="background1" w:themeFillShade="F2"/>
          </w:tcPr>
          <w:p w:rsidR="00000000" w:rsidRDefault="003238CB">
            <w:pPr>
              <w:rPr>
                <w:noProof/>
              </w:rPr>
            </w:pPr>
            <w:r>
              <w:rPr>
                <w:noProof/>
              </w:rPr>
              <w:t xml:space="preserve">After videos and live events have been added </w:t>
            </w:r>
            <w:r>
              <w:rPr>
                <w:noProof/>
              </w:rPr>
              <w:t xml:space="preserve">to a channel, click </w:t>
            </w:r>
            <w:r>
              <w:rPr>
                <w:rStyle w:val="mqInternal"/>
                <w:noProof/>
              </w:rPr>
              <w:t>[1}</w:t>
            </w:r>
            <w:r>
              <w:rPr>
                <w:noProof/>
              </w:rPr>
              <w:t>Activate</w:t>
            </w:r>
            <w:r>
              <w:rPr>
                <w:rStyle w:val="mqInternal"/>
                <w:noProof/>
              </w:rPr>
              <w:t>{2]</w:t>
            </w:r>
            <w:r>
              <w:rPr>
                <w:noProof/>
              </w:rPr>
              <w:t xml:space="preserve"> to activate the channel.</w:t>
            </w:r>
          </w:p>
        </w:tc>
        <w:tc>
          <w:tcPr>
            <w:tcW w:w="7407" w:type="dxa"/>
          </w:tcPr>
          <w:p w:rsidR="00000000" w:rsidRDefault="003238CB">
            <w:pPr>
              <w:rPr>
                <w:lang w:val="fr-FR"/>
              </w:rPr>
            </w:pPr>
            <w:r>
              <w:rPr>
                <w:lang w:val="fr-FR"/>
              </w:rPr>
              <w:t>Une fois que les vid</w:t>
            </w:r>
            <w:r>
              <w:rPr>
                <w:lang w:val="fr-FR"/>
              </w:rPr>
              <w:t>é</w:t>
            </w:r>
            <w:r>
              <w:rPr>
                <w:lang w:val="fr-FR"/>
              </w:rPr>
              <w:t xml:space="preserve">os et les </w:t>
            </w:r>
            <w:r>
              <w:rPr>
                <w:lang w:val="fr-FR"/>
              </w:rPr>
              <w:t>é</w:t>
            </w:r>
            <w:r>
              <w:rPr>
                <w:lang w:val="fr-FR"/>
              </w:rPr>
              <w:t>v</w:t>
            </w:r>
            <w:r>
              <w:rPr>
                <w:lang w:val="fr-FR"/>
              </w:rPr>
              <w:t>é</w:t>
            </w:r>
            <w:r>
              <w:rPr>
                <w:lang w:val="fr-FR"/>
              </w:rPr>
              <w:t xml:space="preserve">nements en direct ont </w:t>
            </w:r>
            <w:r>
              <w:rPr>
                <w:lang w:val="fr-FR"/>
              </w:rPr>
              <w:t>é</w:t>
            </w:r>
            <w:r>
              <w:rPr>
                <w:lang w:val="fr-FR"/>
              </w:rPr>
              <w:t>t</w:t>
            </w:r>
            <w:r>
              <w:rPr>
                <w:lang w:val="fr-FR"/>
              </w:rPr>
              <w:t>é</w:t>
            </w:r>
            <w:r>
              <w:rPr>
                <w:lang w:val="fr-FR"/>
              </w:rPr>
              <w:t xml:space="preserve"> ajout</w:t>
            </w:r>
            <w:r>
              <w:rPr>
                <w:lang w:val="fr-FR"/>
              </w:rPr>
              <w:t>é</w:t>
            </w:r>
            <w:r>
              <w:rPr>
                <w:lang w:val="fr-FR"/>
              </w:rPr>
              <w:t xml:space="preserve">s </w:t>
            </w:r>
            <w:r>
              <w:rPr>
                <w:lang w:val="fr-FR"/>
              </w:rPr>
              <w:t>à</w:t>
            </w:r>
            <w:r>
              <w:rPr>
                <w:lang w:val="fr-FR"/>
              </w:rPr>
              <w:t xml:space="preserve"> une cha</w:t>
            </w:r>
            <w:r>
              <w:rPr>
                <w:lang w:val="fr-FR"/>
              </w:rPr>
              <w:t>î</w:t>
            </w:r>
            <w:r>
              <w:rPr>
                <w:lang w:val="fr-FR"/>
              </w:rPr>
              <w:t xml:space="preserve">ne, cliquez sur </w:t>
            </w:r>
            <w:r>
              <w:rPr>
                <w:rStyle w:val="mqInternal"/>
                <w:noProof/>
                <w:lang w:val="fr-FR"/>
              </w:rPr>
              <w:t>[1}</w:t>
            </w:r>
            <w:r>
              <w:rPr>
                <w:lang w:val="fr-FR"/>
              </w:rPr>
              <w:t>Activer</w:t>
            </w:r>
            <w:r>
              <w:rPr>
                <w:rStyle w:val="mqInternal"/>
                <w:noProof/>
                <w:lang w:val="fr-FR"/>
              </w:rPr>
              <w:t>{2]</w:t>
            </w:r>
            <w:r>
              <w:rPr>
                <w:lang w:val="fr-FR"/>
              </w:rPr>
              <w:t xml:space="preserve"> pour activer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00a9e2ed-6fb0-4be0-9d91-d3ebcd104d0e</w:t>
            </w:r>
          </w:p>
        </w:tc>
        <w:tc>
          <w:tcPr>
            <w:tcW w:w="7407" w:type="dxa"/>
            <w:shd w:val="clear" w:color="auto" w:fill="F2F2F2" w:themeFill="background1" w:themeFillShade="F2"/>
          </w:tcPr>
          <w:p w:rsidR="00000000" w:rsidRDefault="003238CB">
            <w:pPr>
              <w:rPr>
                <w:noProof/>
              </w:rPr>
            </w:pPr>
            <w:r>
              <w:rPr>
                <w:noProof/>
              </w:rPr>
              <w:t>A channel must be acti</w:t>
            </w:r>
            <w:r>
              <w:rPr>
                <w:noProof/>
              </w:rPr>
              <w:t>vated before streaming can begin.</w:t>
            </w:r>
          </w:p>
        </w:tc>
        <w:tc>
          <w:tcPr>
            <w:tcW w:w="7407" w:type="dxa"/>
          </w:tcPr>
          <w:p w:rsidR="00000000" w:rsidRDefault="003238CB">
            <w:pPr>
              <w:rPr>
                <w:lang w:val="fr-FR"/>
              </w:rPr>
            </w:pPr>
            <w:r>
              <w:rPr>
                <w:lang w:val="fr-FR"/>
              </w:rPr>
              <w:t xml:space="preserve">Un canal doit </w:t>
            </w:r>
            <w:r>
              <w:rPr>
                <w:lang w:val="fr-FR"/>
              </w:rPr>
              <w:t>ê</w:t>
            </w:r>
            <w:r>
              <w:rPr>
                <w:lang w:val="fr-FR"/>
              </w:rPr>
              <w:t>tre activ</w:t>
            </w:r>
            <w:r>
              <w:rPr>
                <w:lang w:val="fr-FR"/>
              </w:rPr>
              <w:t>é</w:t>
            </w:r>
            <w:r>
              <w:rPr>
                <w:lang w:val="fr-FR"/>
              </w:rPr>
              <w:t xml:space="preserve"> avant que le streaming puisse commencer.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c24b67a4-f46c-4b6a-a510-8fa28ec5f716</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Using channel actions</w:t>
            </w:r>
            <w:r>
              <w:rPr>
                <w:rStyle w:val="mqInternal"/>
                <w:noProof/>
              </w:rPr>
              <w:t>{2]</w:t>
            </w:r>
            <w:r>
              <w:rPr>
                <w:noProof/>
              </w:rPr>
              <w:t xml:space="preserve"> for more information.</w:t>
            </w:r>
          </w:p>
        </w:tc>
        <w:tc>
          <w:tcPr>
            <w:tcW w:w="7407" w:type="dxa"/>
          </w:tcPr>
          <w:p w:rsidR="00000000" w:rsidRDefault="003238CB">
            <w:pPr>
              <w:rPr>
                <w:lang w:val="fr-FR"/>
              </w:rPr>
            </w:pPr>
            <w:r>
              <w:rPr>
                <w:lang w:val="fr-FR"/>
              </w:rPr>
              <w:t xml:space="preserve">Voir le </w:t>
            </w:r>
            <w:r>
              <w:rPr>
                <w:rStyle w:val="mqInternal"/>
                <w:noProof/>
                <w:lang w:val="fr-FR"/>
              </w:rPr>
              <w:t>[1}</w:t>
            </w:r>
            <w:r>
              <w:rPr>
                <w:lang w:val="fr-FR"/>
              </w:rPr>
              <w:t>Utilisation des actions de canal</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b7e860ae-f11c-4fae-bb26-20e33bbb8116</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7f77c8fb-fc98-42c8-b282-595169d3b150</w:t>
            </w:r>
          </w:p>
        </w:tc>
        <w:tc>
          <w:tcPr>
            <w:tcW w:w="7407" w:type="dxa"/>
            <w:shd w:val="clear" w:color="auto" w:fill="F2F2F2" w:themeFill="background1" w:themeFillShade="F2"/>
          </w:tcPr>
          <w:p w:rsidR="00000000" w:rsidRDefault="003238CB">
            <w:pPr>
              <w:rPr>
                <w:noProof/>
              </w:rPr>
            </w:pPr>
            <w:r>
              <w:rPr>
                <w:noProof/>
              </w:rPr>
              <w:t>To change the order of the videos in a program, click on a video and drag it to a new position.</w:t>
            </w:r>
          </w:p>
        </w:tc>
        <w:tc>
          <w:tcPr>
            <w:tcW w:w="7407" w:type="dxa"/>
          </w:tcPr>
          <w:p w:rsidR="00000000" w:rsidRDefault="003238CB">
            <w:pPr>
              <w:rPr>
                <w:lang w:val="fr-FR"/>
              </w:rPr>
            </w:pPr>
            <w:r>
              <w:rPr>
                <w:lang w:val="fr-FR"/>
              </w:rPr>
              <w:t>Pour changer l'ordre des vid</w:t>
            </w:r>
            <w:r>
              <w:rPr>
                <w:lang w:val="fr-FR"/>
              </w:rPr>
              <w:t>é</w:t>
            </w:r>
            <w:r>
              <w:rPr>
                <w:lang w:val="fr-FR"/>
              </w:rPr>
              <w:t>os dans un programme, cliquez sur une vid</w:t>
            </w:r>
            <w:r>
              <w:rPr>
                <w:lang w:val="fr-FR"/>
              </w:rPr>
              <w:t>é</w:t>
            </w:r>
            <w:r>
              <w:rPr>
                <w:lang w:val="fr-FR"/>
              </w:rPr>
              <w:t>o et faites-la glisser vers une nouvelle position.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c77fec9c-6a9c-47bd-9603-f49ad805a5f0</w:t>
            </w:r>
          </w:p>
        </w:tc>
        <w:tc>
          <w:tcPr>
            <w:tcW w:w="7407" w:type="dxa"/>
            <w:shd w:val="clear" w:color="auto" w:fill="F2F2F2" w:themeFill="background1" w:themeFillShade="F2"/>
          </w:tcPr>
          <w:p w:rsidR="00000000" w:rsidRDefault="003238CB">
            <w:pPr>
              <w:rPr>
                <w:noProof/>
              </w:rPr>
            </w:pPr>
            <w:r>
              <w:rPr>
                <w:noProof/>
              </w:rPr>
              <w:t>When videos are added to a channel, a system-generated playlist will be created and visible in the Media module.</w:t>
            </w:r>
          </w:p>
        </w:tc>
        <w:tc>
          <w:tcPr>
            <w:tcW w:w="7407" w:type="dxa"/>
          </w:tcPr>
          <w:p w:rsidR="00000000" w:rsidRDefault="003238CB">
            <w:pPr>
              <w:rPr>
                <w:lang w:val="fr-FR"/>
              </w:rPr>
            </w:pPr>
            <w:r>
              <w:rPr>
                <w:lang w:val="fr-FR"/>
              </w:rPr>
              <w:t>Lorsque</w:t>
            </w:r>
            <w:r>
              <w:rPr>
                <w:lang w:val="fr-FR"/>
              </w:rPr>
              <w:t xml:space="preserve"> des vid</w:t>
            </w:r>
            <w:r>
              <w:rPr>
                <w:lang w:val="fr-FR"/>
              </w:rPr>
              <w:t>é</w:t>
            </w:r>
            <w:r>
              <w:rPr>
                <w:lang w:val="fr-FR"/>
              </w:rPr>
              <w:t>os sont ajout</w:t>
            </w:r>
            <w:r>
              <w:rPr>
                <w:lang w:val="fr-FR"/>
              </w:rPr>
              <w:t>é</w:t>
            </w:r>
            <w:r>
              <w:rPr>
                <w:lang w:val="fr-FR"/>
              </w:rPr>
              <w:t xml:space="preserve">es </w:t>
            </w:r>
            <w:r>
              <w:rPr>
                <w:lang w:val="fr-FR"/>
              </w:rPr>
              <w:t>à</w:t>
            </w:r>
            <w:r>
              <w:rPr>
                <w:lang w:val="fr-FR"/>
              </w:rPr>
              <w:t xml:space="preserve"> une cha</w:t>
            </w:r>
            <w:r>
              <w:rPr>
                <w:lang w:val="fr-FR"/>
              </w:rPr>
              <w:t>î</w:t>
            </w:r>
            <w:r>
              <w:rPr>
                <w:lang w:val="fr-FR"/>
              </w:rPr>
              <w:t>ne, une liste de lecture g</w:t>
            </w:r>
            <w:r>
              <w:rPr>
                <w:lang w:val="fr-FR"/>
              </w:rPr>
              <w:t>é</w:t>
            </w:r>
            <w:r>
              <w:rPr>
                <w:lang w:val="fr-FR"/>
              </w:rPr>
              <w:t>n</w:t>
            </w:r>
            <w:r>
              <w:rPr>
                <w:lang w:val="fr-FR"/>
              </w:rPr>
              <w:t>é</w:t>
            </w:r>
            <w:r>
              <w:rPr>
                <w:lang w:val="fr-FR"/>
              </w:rPr>
              <w:t>r</w:t>
            </w:r>
            <w:r>
              <w:rPr>
                <w:lang w:val="fr-FR"/>
              </w:rPr>
              <w:t>é</w:t>
            </w:r>
            <w:r>
              <w:rPr>
                <w:lang w:val="fr-FR"/>
              </w:rPr>
              <w:t>e par le syst</w:t>
            </w:r>
            <w:r>
              <w:rPr>
                <w:lang w:val="fr-FR"/>
              </w:rPr>
              <w:t>è</w:t>
            </w:r>
            <w:r>
              <w:rPr>
                <w:lang w:val="fr-FR"/>
              </w:rPr>
              <w:t>me est cr</w:t>
            </w:r>
            <w:r>
              <w:rPr>
                <w:lang w:val="fr-FR"/>
              </w:rPr>
              <w:t>éé</w:t>
            </w:r>
            <w:r>
              <w:rPr>
                <w:lang w:val="fr-FR"/>
              </w:rPr>
              <w:t>e et visible dans le module Media.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8e4620a4-08a6-4207-b427-4f83d51970ef</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d82043a9-8114-4041-a029-86b0017b81e2</w:t>
            </w:r>
          </w:p>
        </w:tc>
        <w:tc>
          <w:tcPr>
            <w:tcW w:w="7407" w:type="dxa"/>
            <w:shd w:val="clear" w:color="auto" w:fill="F2F2F2" w:themeFill="background1" w:themeFillShade="F2"/>
          </w:tcPr>
          <w:p w:rsidR="00000000" w:rsidRDefault="003238CB">
            <w:pPr>
              <w:rPr>
                <w:noProof/>
              </w:rPr>
            </w:pPr>
            <w:r>
              <w:rPr>
                <w:noProof/>
              </w:rPr>
              <w:t>We s</w:t>
            </w:r>
            <w:r>
              <w:rPr>
                <w:noProof/>
              </w:rPr>
              <w:t xml:space="preserve">trongly recommend that you make any changes to the channel in the Cloud Playout module, and </w:t>
            </w:r>
            <w:r>
              <w:rPr>
                <w:rStyle w:val="mqInternal"/>
                <w:noProof/>
              </w:rPr>
              <w:t>[1}</w:t>
            </w:r>
            <w:r>
              <w:rPr>
                <w:noProof/>
              </w:rPr>
              <w:t>do not edit the generated playlist in any way</w:t>
            </w:r>
            <w:r>
              <w:rPr>
                <w:rStyle w:val="mqInternal"/>
                <w:noProof/>
              </w:rPr>
              <w:t>{2]</w:t>
            </w:r>
            <w:r>
              <w:rPr>
                <w:noProof/>
              </w:rPr>
              <w:t>.</w:t>
            </w:r>
          </w:p>
        </w:tc>
        <w:tc>
          <w:tcPr>
            <w:tcW w:w="7407" w:type="dxa"/>
          </w:tcPr>
          <w:p w:rsidR="00000000" w:rsidRDefault="003238CB">
            <w:pPr>
              <w:rPr>
                <w:lang w:val="fr-FR"/>
              </w:rPr>
            </w:pPr>
            <w:r>
              <w:rPr>
                <w:lang w:val="fr-FR"/>
              </w:rPr>
              <w:t xml:space="preserve">Nous vous recommandons vivement d'apporter des modifications </w:t>
            </w:r>
            <w:r>
              <w:rPr>
                <w:lang w:val="fr-FR"/>
              </w:rPr>
              <w:t>à</w:t>
            </w:r>
            <w:r>
              <w:rPr>
                <w:lang w:val="fr-FR"/>
              </w:rPr>
              <w:t xml:space="preserve"> la cha</w:t>
            </w:r>
            <w:r>
              <w:rPr>
                <w:lang w:val="fr-FR"/>
              </w:rPr>
              <w:t>î</w:t>
            </w:r>
            <w:r>
              <w:rPr>
                <w:lang w:val="fr-FR"/>
              </w:rPr>
              <w:t xml:space="preserve">ne dans le module Cloud Playout, et </w:t>
            </w:r>
            <w:r>
              <w:rPr>
                <w:rStyle w:val="mqInternal"/>
                <w:noProof/>
                <w:lang w:val="fr-FR"/>
              </w:rPr>
              <w:t>[1}</w:t>
            </w:r>
            <w:r>
              <w:rPr>
                <w:lang w:val="fr-FR"/>
              </w:rPr>
              <w:t>ne</w:t>
            </w:r>
            <w:r>
              <w:rPr>
                <w:lang w:val="fr-FR"/>
              </w:rPr>
              <w:t xml:space="preserve"> modifiez en aucun cas la playlist g</w:t>
            </w:r>
            <w:r>
              <w:rPr>
                <w:lang w:val="fr-FR"/>
              </w:rPr>
              <w:t>é</w:t>
            </w:r>
            <w:r>
              <w:rPr>
                <w:lang w:val="fr-FR"/>
              </w:rPr>
              <w:t>n</w:t>
            </w:r>
            <w:r>
              <w:rPr>
                <w:lang w:val="fr-FR"/>
              </w:rPr>
              <w:t>é</w:t>
            </w:r>
            <w:r>
              <w:rPr>
                <w:lang w:val="fr-FR"/>
              </w:rPr>
              <w: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a54d9cb8-98ce-40ea-aa6f-f219a25e384a</w:t>
            </w:r>
          </w:p>
        </w:tc>
        <w:tc>
          <w:tcPr>
            <w:tcW w:w="7407" w:type="dxa"/>
            <w:shd w:val="clear" w:color="auto" w:fill="F2F2F2" w:themeFill="background1" w:themeFillShade="F2"/>
          </w:tcPr>
          <w:p w:rsidR="00000000" w:rsidRDefault="003238CB">
            <w:pPr>
              <w:rPr>
                <w:noProof/>
              </w:rPr>
            </w:pPr>
            <w:r>
              <w:rPr>
                <w:noProof/>
              </w:rPr>
              <w:t>Get information for the Beacon Channel</w:t>
            </w:r>
          </w:p>
        </w:tc>
        <w:tc>
          <w:tcPr>
            <w:tcW w:w="7407" w:type="dxa"/>
          </w:tcPr>
          <w:p w:rsidR="00000000" w:rsidRDefault="003238CB">
            <w:pPr>
              <w:rPr>
                <w:lang w:val="fr-FR"/>
              </w:rPr>
            </w:pPr>
            <w:r>
              <w:rPr>
                <w:lang w:val="fr-FR"/>
              </w:rPr>
              <w:t>Obtenir des informations sur le canal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7cf7595d-db8c-45d5-a471-be80d049f70d</w:t>
            </w:r>
          </w:p>
        </w:tc>
        <w:tc>
          <w:tcPr>
            <w:tcW w:w="7407" w:type="dxa"/>
            <w:shd w:val="clear" w:color="auto" w:fill="F2F2F2" w:themeFill="background1" w:themeFillShade="F2"/>
          </w:tcPr>
          <w:p w:rsidR="00000000" w:rsidRDefault="003238CB">
            <w:pPr>
              <w:rPr>
                <w:noProof/>
              </w:rPr>
            </w:pPr>
            <w:r>
              <w:rPr>
                <w:noProof/>
              </w:rPr>
              <w:t xml:space="preserve">Before you leave Video Cloud and go to </w:t>
            </w:r>
            <w:r>
              <w:rPr>
                <w:noProof/>
              </w:rPr>
              <w:t>Beacon, you will want to capture information that you will need in setting up your Beacon channel.</w:t>
            </w:r>
          </w:p>
        </w:tc>
        <w:tc>
          <w:tcPr>
            <w:tcW w:w="7407" w:type="dxa"/>
          </w:tcPr>
          <w:p w:rsidR="00000000" w:rsidRDefault="003238CB">
            <w:pPr>
              <w:rPr>
                <w:lang w:val="fr-FR"/>
              </w:rPr>
            </w:pPr>
            <w:r>
              <w:rPr>
                <w:lang w:val="fr-FR"/>
              </w:rPr>
              <w:t>Avant de quitter Video Cloud et d'acc</w:t>
            </w:r>
            <w:r>
              <w:rPr>
                <w:lang w:val="fr-FR"/>
              </w:rPr>
              <w:t>é</w:t>
            </w:r>
            <w:r>
              <w:rPr>
                <w:lang w:val="fr-FR"/>
              </w:rPr>
              <w:t xml:space="preserve">der </w:t>
            </w:r>
            <w:r>
              <w:rPr>
                <w:lang w:val="fr-FR"/>
              </w:rPr>
              <w:t>à</w:t>
            </w:r>
            <w:r>
              <w:rPr>
                <w:lang w:val="fr-FR"/>
              </w:rPr>
              <w:t xml:space="preserve"> Beacon, vous souhaiterez capturer les informations dont vous aurez besoin pour configurer votre canal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de3d7932-ff91-4e8d-9b4e-7fd9a4ccaf25</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Creating a Beacon Channel</w:t>
            </w:r>
            <w:r>
              <w:rPr>
                <w:rStyle w:val="mqInternal"/>
                <w:noProof/>
              </w:rPr>
              <w:t>{2]</w:t>
            </w:r>
            <w:r>
              <w:rPr>
                <w:noProof/>
              </w:rPr>
              <w:t xml:space="preserve"> to see how information about the Cloud Playout channel is entered.</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Cr</w:t>
            </w:r>
            <w:r>
              <w:rPr>
                <w:lang w:val="fr-FR"/>
              </w:rPr>
              <w:t>é</w:t>
            </w:r>
            <w:r>
              <w:rPr>
                <w:lang w:val="fr-FR"/>
              </w:rPr>
              <w:t>ation d'un canal de balise</w:t>
            </w:r>
            <w:r>
              <w:rPr>
                <w:rStyle w:val="mqInternal"/>
                <w:noProof/>
                <w:lang w:val="fr-FR"/>
              </w:rPr>
              <w:t>{2]</w:t>
            </w:r>
            <w:r>
              <w:rPr>
                <w:lang w:val="fr-FR"/>
              </w:rPr>
              <w:t xml:space="preserve"> pour voir comment les informations sur le canal Cloud Playout sont saisies.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544d446f-c989-47c1-b218-0dcb992cd3ee</w:t>
            </w:r>
          </w:p>
        </w:tc>
        <w:tc>
          <w:tcPr>
            <w:tcW w:w="7407" w:type="dxa"/>
            <w:shd w:val="clear" w:color="auto" w:fill="F2F2F2" w:themeFill="background1" w:themeFillShade="F2"/>
          </w:tcPr>
          <w:p w:rsidR="00000000" w:rsidRDefault="003238CB">
            <w:pPr>
              <w:rPr>
                <w:noProof/>
              </w:rPr>
            </w:pPr>
            <w:r>
              <w:rPr>
                <w:noProof/>
              </w:rPr>
              <w:t>Go to the channel details page by clicking on the channel in the channel list.</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page des d</w:t>
            </w:r>
            <w:r>
              <w:rPr>
                <w:lang w:val="fr-FR"/>
              </w:rPr>
              <w:t>é</w:t>
            </w:r>
            <w:r>
              <w:rPr>
                <w:lang w:val="fr-FR"/>
              </w:rPr>
              <w:t>tails de la cha</w:t>
            </w:r>
            <w:r>
              <w:rPr>
                <w:lang w:val="fr-FR"/>
              </w:rPr>
              <w:t>î</w:t>
            </w:r>
            <w:r>
              <w:rPr>
                <w:lang w:val="fr-FR"/>
              </w:rPr>
              <w:t>ne en cliquant su</w:t>
            </w:r>
            <w:r>
              <w:rPr>
                <w:lang w:val="fr-FR"/>
              </w:rPr>
              <w:t>r la cha</w:t>
            </w:r>
            <w:r>
              <w:rPr>
                <w:lang w:val="fr-FR"/>
              </w:rPr>
              <w:t>î</w:t>
            </w:r>
            <w:r>
              <w:rPr>
                <w:lang w:val="fr-FR"/>
              </w:rPr>
              <w:t>ne dans la liste des cha</w:t>
            </w:r>
            <w:r>
              <w:rPr>
                <w:lang w:val="fr-FR"/>
              </w:rPr>
              <w:t>î</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2eb7c388-65bf-4298-b582-1217912e6f64</w:t>
            </w:r>
          </w:p>
        </w:tc>
        <w:tc>
          <w:tcPr>
            <w:tcW w:w="7407" w:type="dxa"/>
            <w:shd w:val="clear" w:color="auto" w:fill="F2F2F2" w:themeFill="background1" w:themeFillShade="F2"/>
          </w:tcPr>
          <w:p w:rsidR="00000000" w:rsidRDefault="003238CB">
            <w:pPr>
              <w:rPr>
                <w:noProof/>
              </w:rPr>
            </w:pPr>
            <w:r>
              <w:rPr>
                <w:noProof/>
              </w:rPr>
              <w:t xml:space="preserve">If you have not already done so, click </w:t>
            </w:r>
            <w:r>
              <w:rPr>
                <w:rStyle w:val="mqInternal"/>
                <w:noProof/>
              </w:rPr>
              <w:t>[1}[2}{3]</w:t>
            </w:r>
            <w:r>
              <w:rPr>
                <w:noProof/>
              </w:rPr>
              <w:t xml:space="preserve"> Activate</w:t>
            </w:r>
            <w:r>
              <w:rPr>
                <w:rStyle w:val="mqInternal"/>
                <w:noProof/>
              </w:rPr>
              <w:t>{4]</w:t>
            </w:r>
            <w:r>
              <w:rPr>
                <w:noProof/>
              </w:rPr>
              <w:t xml:space="preserve"> to activate the channel.</w:t>
            </w:r>
          </w:p>
        </w:tc>
        <w:tc>
          <w:tcPr>
            <w:tcW w:w="7407" w:type="dxa"/>
          </w:tcPr>
          <w:p w:rsidR="00000000" w:rsidRDefault="003238CB">
            <w:pPr>
              <w:rPr>
                <w:lang w:val="fr-FR"/>
              </w:rPr>
            </w:pPr>
            <w:r>
              <w:rPr>
                <w:lang w:val="fr-FR"/>
              </w:rPr>
              <w:t>Si vous ne l'avez pas d</w:t>
            </w:r>
            <w:r>
              <w:rPr>
                <w:lang w:val="fr-FR"/>
              </w:rPr>
              <w:t>é</w:t>
            </w:r>
            <w:r>
              <w:rPr>
                <w:lang w:val="fr-FR"/>
              </w:rPr>
              <w:t>j</w:t>
            </w:r>
            <w:r>
              <w:rPr>
                <w:lang w:val="fr-FR"/>
              </w:rPr>
              <w:t>à</w:t>
            </w:r>
            <w:r>
              <w:rPr>
                <w:lang w:val="fr-FR"/>
              </w:rPr>
              <w:t xml:space="preserve"> fait, cliquez sur </w:t>
            </w:r>
            <w:r>
              <w:rPr>
                <w:rStyle w:val="mqInternal"/>
                <w:noProof/>
                <w:lang w:val="fr-FR"/>
              </w:rPr>
              <w:t>[1}[2}{3]</w:t>
            </w:r>
            <w:r>
              <w:rPr>
                <w:lang w:val="fr-FR"/>
              </w:rPr>
              <w:t xml:space="preserve"> Activer</w:t>
            </w:r>
            <w:r>
              <w:rPr>
                <w:rStyle w:val="mqInternal"/>
                <w:noProof/>
                <w:lang w:val="fr-FR"/>
              </w:rPr>
              <w:t>{4]</w:t>
            </w:r>
            <w:r>
              <w:rPr>
                <w:lang w:val="fr-FR"/>
              </w:rPr>
              <w:t xml:space="preserve"> pour activer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1d75bebb-28ae-4014-ae80-35c6a40351dd</w:t>
            </w:r>
          </w:p>
        </w:tc>
        <w:tc>
          <w:tcPr>
            <w:tcW w:w="7407" w:type="dxa"/>
            <w:shd w:val="clear" w:color="auto" w:fill="F2F2F2" w:themeFill="background1" w:themeFillShade="F2"/>
          </w:tcPr>
          <w:p w:rsidR="00000000" w:rsidRDefault="003238CB">
            <w:pPr>
              <w:rPr>
                <w:noProof/>
              </w:rPr>
            </w:pPr>
            <w:r>
              <w:rPr>
                <w:noProof/>
              </w:rPr>
              <w:t xml:space="preserve">See </w:t>
            </w:r>
            <w:r>
              <w:rPr>
                <w:rStyle w:val="mqInternal"/>
                <w:noProof/>
              </w:rPr>
              <w:t>[1}</w:t>
            </w:r>
            <w:r>
              <w:rPr>
                <w:noProof/>
              </w:rPr>
              <w:t>Using Channel Actions</w:t>
            </w:r>
            <w:r>
              <w:rPr>
                <w:rStyle w:val="mqInternal"/>
                <w:noProof/>
              </w:rPr>
              <w:t>{2]</w:t>
            </w:r>
            <w:r>
              <w:rPr>
                <w:noProof/>
              </w:rPr>
              <w:t xml:space="preserve"> for more details.</w:t>
            </w:r>
          </w:p>
        </w:tc>
        <w:tc>
          <w:tcPr>
            <w:tcW w:w="7407" w:type="dxa"/>
          </w:tcPr>
          <w:p w:rsidR="00000000" w:rsidRDefault="003238CB">
            <w:pPr>
              <w:rPr>
                <w:lang w:val="fr-FR"/>
              </w:rPr>
            </w:pPr>
            <w:r>
              <w:rPr>
                <w:lang w:val="fr-FR"/>
              </w:rPr>
              <w:t xml:space="preserve">Voir </w:t>
            </w:r>
            <w:r>
              <w:rPr>
                <w:rStyle w:val="mqInternal"/>
                <w:noProof/>
                <w:lang w:val="fr-FR"/>
              </w:rPr>
              <w:t>[1}</w:t>
            </w:r>
            <w:r>
              <w:rPr>
                <w:lang w:val="fr-FR"/>
              </w:rPr>
              <w:t>Utilisation des actions de canal</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47105693-0e31-4f98-8660-3ffbfd7a304d</w:t>
            </w:r>
          </w:p>
        </w:tc>
        <w:tc>
          <w:tcPr>
            <w:tcW w:w="7407" w:type="dxa"/>
            <w:shd w:val="clear" w:color="auto" w:fill="F2F2F2" w:themeFill="background1" w:themeFillShade="F2"/>
          </w:tcPr>
          <w:p w:rsidR="00000000" w:rsidRDefault="003238CB">
            <w:pPr>
              <w:rPr>
                <w:noProof/>
              </w:rPr>
            </w:pPr>
            <w:r>
              <w:rPr>
                <w:noProof/>
              </w:rPr>
              <w:t>After the channel has activated, use the main navigat</w:t>
            </w:r>
            <w:r>
              <w:rPr>
                <w:noProof/>
              </w:rPr>
              <w:t xml:space="preserve">ion to go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3238CB">
            <w:pPr>
              <w:rPr>
                <w:lang w:val="fr-FR"/>
              </w:rPr>
            </w:pPr>
            <w:r>
              <w:rPr>
                <w:lang w:val="fr-FR"/>
              </w:rPr>
              <w:t>Une fois la cha</w:t>
            </w:r>
            <w:r>
              <w:rPr>
                <w:lang w:val="fr-FR"/>
              </w:rPr>
              <w:t>î</w:t>
            </w:r>
            <w:r>
              <w:rPr>
                <w:lang w:val="fr-FR"/>
              </w:rPr>
              <w:t>ne activ</w:t>
            </w:r>
            <w:r>
              <w:rPr>
                <w:lang w:val="fr-FR"/>
              </w:rPr>
              <w:t>é</w:t>
            </w:r>
            <w:r>
              <w:rPr>
                <w:lang w:val="fr-FR"/>
              </w:rPr>
              <w:t>e, utilisez la navigation principale pour acc</w:t>
            </w:r>
            <w:r>
              <w:rPr>
                <w:lang w:val="fr-FR"/>
              </w:rPr>
              <w:t>é</w:t>
            </w:r>
            <w:r>
              <w:rPr>
                <w:lang w:val="fr-FR"/>
              </w:rPr>
              <w:t xml:space="preserve">der </w:t>
            </w:r>
            <w:r>
              <w:rPr>
                <w:lang w:val="fr-FR"/>
              </w:rPr>
              <w:t>à</w:t>
            </w:r>
            <w:r>
              <w:rPr>
                <w:lang w:val="fr-FR"/>
              </w:rPr>
              <w:t xml:space="preserve"> la </w:t>
            </w:r>
            <w:r>
              <w:rPr>
                <w:rStyle w:val="mqInternal"/>
                <w:noProof/>
                <w:lang w:val="fr-FR"/>
              </w:rPr>
              <w:t>[1}</w:t>
            </w:r>
            <w:r>
              <w:rPr>
                <w:lang w:val="fr-FR"/>
              </w:rPr>
              <w:t>M</w:t>
            </w:r>
            <w:r>
              <w:rPr>
                <w:lang w:val="fr-FR"/>
              </w:rPr>
              <w:t>é</w:t>
            </w:r>
            <w:r>
              <w:rPr>
                <w:lang w:val="fr-FR"/>
              </w:rPr>
              <w:t>dias</w:t>
            </w:r>
            <w:r>
              <w:rPr>
                <w:rStyle w:val="mqInternal"/>
                <w:noProof/>
                <w:lang w:val="fr-FR"/>
              </w:rPr>
              <w:t>{2]</w:t>
            </w:r>
            <w:r>
              <w:rPr>
                <w:lang w:val="fr-FR"/>
              </w:rPr>
              <w:t xml:space="preserve"> module.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b6501e9f-8631-4219-8a42-6d3efdde15fc</w:t>
            </w:r>
          </w:p>
        </w:tc>
        <w:tc>
          <w:tcPr>
            <w:tcW w:w="7407" w:type="dxa"/>
            <w:shd w:val="clear" w:color="auto" w:fill="F2F2F2" w:themeFill="background1" w:themeFillShade="F2"/>
          </w:tcPr>
          <w:p w:rsidR="00000000" w:rsidRDefault="003238CB">
            <w:pPr>
              <w:rPr>
                <w:noProof/>
              </w:rPr>
            </w:pPr>
            <w:r>
              <w:rPr>
                <w:noProof/>
              </w:rPr>
              <w:t>At the top of the video list, you should see a new live video that was created for your Cloud Playout channel:</w:t>
            </w:r>
          </w:p>
        </w:tc>
        <w:tc>
          <w:tcPr>
            <w:tcW w:w="7407" w:type="dxa"/>
          </w:tcPr>
          <w:p w:rsidR="00000000" w:rsidRDefault="003238CB">
            <w:pPr>
              <w:rPr>
                <w:lang w:val="fr-FR"/>
              </w:rPr>
            </w:pPr>
            <w:r>
              <w:rPr>
                <w:lang w:val="fr-FR"/>
              </w:rPr>
              <w:t>En haut de la liste des vid</w:t>
            </w:r>
            <w:r>
              <w:rPr>
                <w:lang w:val="fr-FR"/>
              </w:rPr>
              <w:t>é</w:t>
            </w:r>
            <w:r>
              <w:rPr>
                <w:lang w:val="fr-FR"/>
              </w:rPr>
              <w:t>os, vous devriez voir une nouvelle vid</w:t>
            </w:r>
            <w:r>
              <w:rPr>
                <w:lang w:val="fr-FR"/>
              </w:rPr>
              <w:t>é</w:t>
            </w:r>
            <w:r>
              <w:rPr>
                <w:lang w:val="fr-FR"/>
              </w:rPr>
              <w:t>o en direct cr</w:t>
            </w:r>
            <w:r>
              <w:rPr>
                <w:lang w:val="fr-FR"/>
              </w:rPr>
              <w:t>éé</w:t>
            </w:r>
            <w:r>
              <w:rPr>
                <w:lang w:val="fr-FR"/>
              </w:rPr>
              <w:t>e pour votre cha</w:t>
            </w:r>
            <w:r>
              <w:rPr>
                <w:lang w:val="fr-FR"/>
              </w:rPr>
              <w:t>î</w:t>
            </w:r>
            <w:r>
              <w:rPr>
                <w:lang w:val="fr-FR"/>
              </w:rPr>
              <w:t>ne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687d3468-dd55-477e-8d</w:t>
            </w:r>
            <w:r>
              <w:rPr>
                <w:noProof/>
                <w:sz w:val="2"/>
              </w:rPr>
              <w:t>73-87027053e925</w:t>
            </w:r>
          </w:p>
        </w:tc>
        <w:tc>
          <w:tcPr>
            <w:tcW w:w="7407" w:type="dxa"/>
            <w:shd w:val="clear" w:color="auto" w:fill="F2F2F2" w:themeFill="background1" w:themeFillShade="F2"/>
          </w:tcPr>
          <w:p w:rsidR="00000000" w:rsidRDefault="003238CB">
            <w:pPr>
              <w:rPr>
                <w:noProof/>
              </w:rPr>
            </w:pPr>
            <w:r>
              <w:rPr>
                <w:noProof/>
              </w:rPr>
              <w:t>Video for Cloud Playout</w:t>
            </w:r>
          </w:p>
        </w:tc>
        <w:tc>
          <w:tcPr>
            <w:tcW w:w="7407" w:type="dxa"/>
          </w:tcPr>
          <w:p w:rsidR="00000000" w:rsidRDefault="003238CB">
            <w:pPr>
              <w:rPr>
                <w:lang w:val="fr-FR"/>
              </w:rPr>
            </w:pPr>
            <w:r>
              <w:rPr>
                <w:lang w:val="fr-FR"/>
              </w:rPr>
              <w:t>Vid</w:t>
            </w:r>
            <w:r>
              <w:rPr>
                <w:lang w:val="fr-FR"/>
              </w:rPr>
              <w:t>é</w:t>
            </w:r>
            <w:r>
              <w:rPr>
                <w:lang w:val="fr-FR"/>
              </w:rPr>
              <w:t>o pour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2ffd00d9-0013-435f-b974-7a3239c65993</w:t>
            </w:r>
          </w:p>
        </w:tc>
        <w:tc>
          <w:tcPr>
            <w:tcW w:w="7407" w:type="dxa"/>
            <w:shd w:val="clear" w:color="auto" w:fill="F2F2F2" w:themeFill="background1" w:themeFillShade="F2"/>
          </w:tcPr>
          <w:p w:rsidR="00000000" w:rsidRDefault="003238CB">
            <w:pPr>
              <w:rPr>
                <w:noProof/>
              </w:rPr>
            </w:pPr>
            <w:r>
              <w:rPr>
                <w:noProof/>
              </w:rPr>
              <w:t>Video for Cloud Playout</w:t>
            </w:r>
          </w:p>
        </w:tc>
        <w:tc>
          <w:tcPr>
            <w:tcW w:w="7407" w:type="dxa"/>
          </w:tcPr>
          <w:p w:rsidR="00000000" w:rsidRDefault="003238CB">
            <w:pPr>
              <w:rPr>
                <w:lang w:val="fr-FR"/>
              </w:rPr>
            </w:pPr>
            <w:r>
              <w:rPr>
                <w:lang w:val="fr-FR"/>
              </w:rPr>
              <w:t>Vid</w:t>
            </w:r>
            <w:r>
              <w:rPr>
                <w:lang w:val="fr-FR"/>
              </w:rPr>
              <w:t>é</w:t>
            </w:r>
            <w:r>
              <w:rPr>
                <w:lang w:val="fr-FR"/>
              </w:rPr>
              <w:t>o pour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ec80af3a-d734-48eb-91a8-b6d61e447e3c</w:t>
            </w:r>
          </w:p>
        </w:tc>
        <w:tc>
          <w:tcPr>
            <w:tcW w:w="7407" w:type="dxa"/>
            <w:shd w:val="clear" w:color="auto" w:fill="F2F2F2" w:themeFill="background1" w:themeFillShade="F2"/>
          </w:tcPr>
          <w:p w:rsidR="00000000" w:rsidRDefault="003238CB">
            <w:pPr>
              <w:rPr>
                <w:noProof/>
              </w:rPr>
            </w:pPr>
            <w:r>
              <w:rPr>
                <w:noProof/>
              </w:rPr>
              <w:t xml:space="preserve">Save both the </w:t>
            </w:r>
            <w:r>
              <w:rPr>
                <w:rStyle w:val="mqInternal"/>
                <w:noProof/>
              </w:rPr>
              <w:t>[1}</w:t>
            </w:r>
            <w:r>
              <w:rPr>
                <w:noProof/>
              </w:rPr>
              <w:t>video id</w:t>
            </w:r>
            <w:r>
              <w:rPr>
                <w:rStyle w:val="mqInternal"/>
                <w:noProof/>
              </w:rPr>
              <w:t>{2]</w:t>
            </w:r>
            <w:r>
              <w:rPr>
                <w:noProof/>
              </w:rPr>
              <w:t xml:space="preserve"> and the </w:t>
            </w:r>
            <w:r>
              <w:rPr>
                <w:rStyle w:val="mqInternal"/>
                <w:noProof/>
              </w:rPr>
              <w:t>[1}</w:t>
            </w:r>
            <w:r>
              <w:rPr>
                <w:noProof/>
              </w:rPr>
              <w:t>channel id</w:t>
            </w:r>
            <w:r>
              <w:rPr>
                <w:rStyle w:val="mqInternal"/>
                <w:noProof/>
              </w:rPr>
              <w:t>{2]</w:t>
            </w:r>
            <w:r>
              <w:rPr>
                <w:noProof/>
              </w:rPr>
              <w:t xml:space="preserve"> (the long alphanumeric string that follows </w:t>
            </w:r>
            <w:r>
              <w:rPr>
                <w:rStyle w:val="mqInternal"/>
                <w:noProof/>
              </w:rPr>
              <w:t>[1}</w:t>
            </w:r>
            <w:r>
              <w:rPr>
                <w:noProof/>
              </w:rPr>
              <w:t>cloud-playout:</w:t>
            </w:r>
            <w:r>
              <w:rPr>
                <w:rStyle w:val="mqInternal"/>
                <w:noProof/>
              </w:rPr>
              <w:t>{2]</w:t>
            </w:r>
            <w:r>
              <w:rPr>
                <w:noProof/>
              </w:rPr>
              <w:t xml:space="preserve"> in the Tags).</w:t>
            </w:r>
          </w:p>
        </w:tc>
        <w:tc>
          <w:tcPr>
            <w:tcW w:w="7407" w:type="dxa"/>
          </w:tcPr>
          <w:p w:rsidR="00000000" w:rsidRDefault="003238CB">
            <w:pPr>
              <w:rPr>
                <w:lang w:val="fr-FR"/>
              </w:rPr>
            </w:pPr>
            <w:r>
              <w:rPr>
                <w:lang w:val="fr-FR"/>
              </w:rPr>
              <w:t xml:space="preserve">Enregistrez </w:t>
            </w:r>
            <w:r>
              <w:rPr>
                <w:lang w:val="fr-FR"/>
              </w:rPr>
              <w:t>à</w:t>
            </w:r>
            <w:r>
              <w:rPr>
                <w:lang w:val="fr-FR"/>
              </w:rPr>
              <w:t xml:space="preserve"> la fois le </w:t>
            </w:r>
            <w:r>
              <w:rPr>
                <w:rStyle w:val="mqInternal"/>
                <w:noProof/>
                <w:lang w:val="fr-FR"/>
              </w:rPr>
              <w:t>[1}</w:t>
            </w:r>
            <w:r>
              <w:rPr>
                <w:lang w:val="fr-FR"/>
              </w:rPr>
              <w:t>identifiant vid</w:t>
            </w:r>
            <w:r>
              <w:rPr>
                <w:lang w:val="fr-FR"/>
              </w:rPr>
              <w:t>é</w:t>
            </w:r>
            <w:r>
              <w:rPr>
                <w:lang w:val="fr-FR"/>
              </w:rPr>
              <w:t>o</w:t>
            </w:r>
            <w:r>
              <w:rPr>
                <w:rStyle w:val="mqInternal"/>
                <w:noProof/>
                <w:lang w:val="fr-FR"/>
              </w:rPr>
              <w:t>{2]</w:t>
            </w:r>
            <w:r>
              <w:rPr>
                <w:lang w:val="fr-FR"/>
              </w:rPr>
              <w:t xml:space="preserve"> et le </w:t>
            </w:r>
            <w:r>
              <w:rPr>
                <w:rStyle w:val="mqInternal"/>
                <w:noProof/>
                <w:lang w:val="fr-FR"/>
              </w:rPr>
              <w:t>[1}</w:t>
            </w:r>
            <w:r>
              <w:rPr>
                <w:lang w:val="fr-FR"/>
              </w:rPr>
              <w:t>Identifiant de la chaine</w:t>
            </w:r>
            <w:r>
              <w:rPr>
                <w:rStyle w:val="mqInternal"/>
                <w:noProof/>
                <w:lang w:val="fr-FR"/>
              </w:rPr>
              <w:t>{2]</w:t>
            </w:r>
            <w:r>
              <w:rPr>
                <w:lang w:val="fr-FR"/>
              </w:rPr>
              <w:t xml:space="preserve"> (la longue cha</w:t>
            </w:r>
            <w:r>
              <w:rPr>
                <w:lang w:val="fr-FR"/>
              </w:rPr>
              <w:t>î</w:t>
            </w:r>
            <w:r>
              <w:rPr>
                <w:lang w:val="fr-FR"/>
              </w:rPr>
              <w:t>ne alphanum</w:t>
            </w:r>
            <w:r>
              <w:rPr>
                <w:lang w:val="fr-FR"/>
              </w:rPr>
              <w:t>é</w:t>
            </w:r>
            <w:r>
              <w:rPr>
                <w:lang w:val="fr-FR"/>
              </w:rPr>
              <w:t xml:space="preserve">rique qui suit </w:t>
            </w:r>
            <w:r>
              <w:rPr>
                <w:rStyle w:val="mqInternal"/>
                <w:noProof/>
                <w:lang w:val="fr-FR"/>
              </w:rPr>
              <w:t>[1}</w:t>
            </w:r>
            <w:r>
              <w:rPr>
                <w:lang w:val="fr-FR"/>
              </w:rPr>
              <w:t>cloud-playout:</w:t>
            </w:r>
            <w:r>
              <w:rPr>
                <w:rStyle w:val="mqInternal"/>
                <w:noProof/>
                <w:lang w:val="fr-FR"/>
              </w:rPr>
              <w:t>{2]</w:t>
            </w:r>
            <w:r>
              <w:rPr>
                <w:lang w:val="fr-FR"/>
              </w:rPr>
              <w:t xml:space="preserve"> dans les Tags).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3c1637</w:t>
            </w:r>
            <w:r>
              <w:rPr>
                <w:noProof/>
                <w:sz w:val="2"/>
              </w:rPr>
              <w:t>f5-c7fd-4530-9f82-f3953ecc3aeb</w:t>
            </w:r>
          </w:p>
        </w:tc>
        <w:tc>
          <w:tcPr>
            <w:tcW w:w="7407" w:type="dxa"/>
            <w:shd w:val="clear" w:color="auto" w:fill="F2F2F2" w:themeFill="background1" w:themeFillShade="F2"/>
          </w:tcPr>
          <w:p w:rsidR="00000000" w:rsidRDefault="003238CB">
            <w:pPr>
              <w:rPr>
                <w:noProof/>
              </w:rPr>
            </w:pPr>
            <w:r>
              <w:rPr>
                <w:noProof/>
              </w:rPr>
              <w:t>Note that the channel id is also available in the Channel Details in the Cloud Playout module:</w:t>
            </w:r>
          </w:p>
        </w:tc>
        <w:tc>
          <w:tcPr>
            <w:tcW w:w="7407" w:type="dxa"/>
          </w:tcPr>
          <w:p w:rsidR="00000000" w:rsidRDefault="003238CB">
            <w:pPr>
              <w:rPr>
                <w:lang w:val="fr-FR"/>
              </w:rPr>
            </w:pPr>
            <w:r>
              <w:rPr>
                <w:lang w:val="fr-FR"/>
              </w:rPr>
              <w:t>Notez que l'identifiant de la cha</w:t>
            </w:r>
            <w:r>
              <w:rPr>
                <w:lang w:val="fr-FR"/>
              </w:rPr>
              <w:t>î</w:t>
            </w:r>
            <w:r>
              <w:rPr>
                <w:lang w:val="fr-FR"/>
              </w:rPr>
              <w:t xml:space="preserve">ne est </w:t>
            </w:r>
            <w:r>
              <w:rPr>
                <w:lang w:val="fr-FR"/>
              </w:rPr>
              <w:t>é</w:t>
            </w:r>
            <w:r>
              <w:rPr>
                <w:lang w:val="fr-FR"/>
              </w:rPr>
              <w:t>galement disponible dans les d</w:t>
            </w:r>
            <w:r>
              <w:rPr>
                <w:lang w:val="fr-FR"/>
              </w:rPr>
              <w:t>é</w:t>
            </w:r>
            <w:r>
              <w:rPr>
                <w:lang w:val="fr-FR"/>
              </w:rPr>
              <w:t>tails de la cha</w:t>
            </w:r>
            <w:r>
              <w:rPr>
                <w:lang w:val="fr-FR"/>
              </w:rPr>
              <w:t>î</w:t>
            </w:r>
            <w:r>
              <w:rPr>
                <w:lang w:val="fr-FR"/>
              </w:rPr>
              <w:t>ne du module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59f51974-4b9e-465e-a875-780902a28c6f</w:t>
            </w:r>
          </w:p>
        </w:tc>
        <w:tc>
          <w:tcPr>
            <w:tcW w:w="7407" w:type="dxa"/>
            <w:shd w:val="clear" w:color="auto" w:fill="F2F2F2" w:themeFill="background1" w:themeFillShade="F2"/>
          </w:tcPr>
          <w:p w:rsidR="00000000" w:rsidRDefault="003238CB">
            <w:pPr>
              <w:rPr>
                <w:noProof/>
              </w:rPr>
            </w:pPr>
            <w:r>
              <w:rPr>
                <w:noProof/>
              </w:rPr>
              <w:t>Channel ID</w:t>
            </w:r>
          </w:p>
        </w:tc>
        <w:tc>
          <w:tcPr>
            <w:tcW w:w="7407" w:type="dxa"/>
          </w:tcPr>
          <w:p w:rsidR="00000000" w:rsidRDefault="003238CB">
            <w:pPr>
              <w:rPr>
                <w:lang w:val="fr-FR"/>
              </w:rPr>
            </w:pPr>
            <w:r>
              <w:rPr>
                <w:lang w:val="fr-FR"/>
              </w:rPr>
              <w:t>Identifiant de la chaine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ef49ab7e-cbde-4b82-9a01-193993d77a38</w:t>
            </w:r>
          </w:p>
        </w:tc>
        <w:tc>
          <w:tcPr>
            <w:tcW w:w="7407" w:type="dxa"/>
            <w:shd w:val="clear" w:color="auto" w:fill="F2F2F2" w:themeFill="background1" w:themeFillShade="F2"/>
          </w:tcPr>
          <w:p w:rsidR="00000000" w:rsidRDefault="003238CB">
            <w:pPr>
              <w:rPr>
                <w:noProof/>
              </w:rPr>
            </w:pPr>
            <w:r>
              <w:rPr>
                <w:noProof/>
              </w:rPr>
              <w:t>Channel ID</w:t>
            </w:r>
          </w:p>
        </w:tc>
        <w:tc>
          <w:tcPr>
            <w:tcW w:w="7407" w:type="dxa"/>
          </w:tcPr>
          <w:p w:rsidR="00000000" w:rsidRDefault="003238CB">
            <w:pPr>
              <w:rPr>
                <w:lang w:val="fr-FR"/>
              </w:rPr>
            </w:pPr>
            <w:r>
              <w:rPr>
                <w:lang w:val="fr-FR"/>
              </w:rPr>
              <w:t>Identifiant de la chaine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c3f4c82c-c00f-44dc-b2eb-52a1a8af0fa9</w:t>
            </w:r>
          </w:p>
        </w:tc>
        <w:tc>
          <w:tcPr>
            <w:tcW w:w="7407" w:type="dxa"/>
            <w:shd w:val="clear" w:color="auto" w:fill="F2F2F2" w:themeFill="background1" w:themeFillShade="F2"/>
          </w:tcPr>
          <w:p w:rsidR="00000000" w:rsidRDefault="003238CB">
            <w:pPr>
              <w:rPr>
                <w:noProof/>
              </w:rPr>
            </w:pPr>
            <w:r>
              <w:rPr>
                <w:noProof/>
              </w:rPr>
              <w:t>Getting the RTMP ingest point</w:t>
            </w:r>
          </w:p>
        </w:tc>
        <w:tc>
          <w:tcPr>
            <w:tcW w:w="7407" w:type="dxa"/>
          </w:tcPr>
          <w:p w:rsidR="00000000" w:rsidRDefault="003238CB">
            <w:pPr>
              <w:rPr>
                <w:lang w:val="fr-FR"/>
              </w:rPr>
            </w:pPr>
            <w:r>
              <w:rPr>
                <w:lang w:val="fr-FR"/>
              </w:rPr>
              <w:t>Obtenir le point d'ingestion RT</w:t>
            </w:r>
            <w:r>
              <w:rPr>
                <w:lang w:val="fr-FR"/>
              </w:rPr>
              <w:t>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05cce2e5-3436-4566-b0d8-8145c63b6130</w:t>
            </w:r>
          </w:p>
        </w:tc>
        <w:tc>
          <w:tcPr>
            <w:tcW w:w="7407" w:type="dxa"/>
            <w:shd w:val="clear" w:color="auto" w:fill="F2F2F2" w:themeFill="background1" w:themeFillShade="F2"/>
          </w:tcPr>
          <w:p w:rsidR="00000000" w:rsidRDefault="003238CB">
            <w:pPr>
              <w:rPr>
                <w:noProof/>
              </w:rPr>
            </w:pPr>
            <w:r>
              <w:rPr>
                <w:noProof/>
              </w:rPr>
              <w:t>For your live encoder, you will need the RTMP ingest point for your channel.</w:t>
            </w:r>
          </w:p>
        </w:tc>
        <w:tc>
          <w:tcPr>
            <w:tcW w:w="7407" w:type="dxa"/>
          </w:tcPr>
          <w:p w:rsidR="00000000" w:rsidRDefault="003238CB">
            <w:pPr>
              <w:rPr>
                <w:lang w:val="fr-FR"/>
              </w:rPr>
            </w:pPr>
            <w:r>
              <w:rPr>
                <w:lang w:val="fr-FR"/>
              </w:rPr>
              <w:t>Pour votre encodeur en direct, vous aurez besoin du point d'ingest RTMP pour votre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603908d8-a91b-4dee-8bc5-025864cb23fa</w:t>
            </w:r>
          </w:p>
        </w:tc>
        <w:tc>
          <w:tcPr>
            <w:tcW w:w="7407" w:type="dxa"/>
            <w:shd w:val="clear" w:color="auto" w:fill="F2F2F2" w:themeFill="background1" w:themeFillShade="F2"/>
          </w:tcPr>
          <w:p w:rsidR="00000000" w:rsidRDefault="003238CB">
            <w:pPr>
              <w:rPr>
                <w:noProof/>
              </w:rPr>
            </w:pPr>
            <w:r>
              <w:rPr>
                <w:noProof/>
              </w:rPr>
              <w:t xml:space="preserve">You can find it in the </w:t>
            </w:r>
            <w:r>
              <w:rPr>
                <w:rStyle w:val="mqInternal"/>
                <w:noProof/>
              </w:rPr>
              <w:t>[1}</w:t>
            </w:r>
            <w:r>
              <w:rPr>
                <w:noProof/>
              </w:rPr>
              <w:t>:Channel Settings</w:t>
            </w:r>
            <w:r>
              <w:rPr>
                <w:rStyle w:val="mqInternal"/>
                <w:noProof/>
              </w:rPr>
              <w:t>{2]</w:t>
            </w:r>
            <w:r>
              <w:rPr>
                <w:noProof/>
              </w:rPr>
              <w:t>:</w:t>
            </w:r>
          </w:p>
        </w:tc>
        <w:tc>
          <w:tcPr>
            <w:tcW w:w="7407" w:type="dxa"/>
          </w:tcPr>
          <w:p w:rsidR="00000000" w:rsidRDefault="003238CB">
            <w:pPr>
              <w:rPr>
                <w:lang w:val="fr-FR"/>
              </w:rPr>
            </w:pPr>
            <w:r>
              <w:rPr>
                <w:lang w:val="fr-FR"/>
              </w:rPr>
              <w:t xml:space="preserve">Vous pouvez le trouver dans le </w:t>
            </w:r>
            <w:r>
              <w:rPr>
                <w:rStyle w:val="mqInternal"/>
                <w:noProof/>
                <w:lang w:val="fr-FR"/>
              </w:rPr>
              <w:t>[1}</w:t>
            </w:r>
            <w:r>
              <w:rPr>
                <w:lang w:val="fr-FR"/>
              </w:rPr>
              <w:t xml:space="preserve"> Param</w:t>
            </w:r>
            <w:r>
              <w:rPr>
                <w:lang w:val="fr-FR"/>
              </w:rPr>
              <w:t>è</w:t>
            </w:r>
            <w:r>
              <w:rPr>
                <w:lang w:val="fr-FR"/>
              </w:rPr>
              <w:t>tres de la cha</w:t>
            </w:r>
            <w:r>
              <w:rPr>
                <w:lang w:val="fr-FR"/>
              </w:rPr>
              <w:t>î</w:t>
            </w:r>
            <w:r>
              <w:rPr>
                <w:lang w:val="fr-FR"/>
              </w:rPr>
              <w:t>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c4e44131-92e2-4bbf-b7d7-396bf987a03c</w:t>
            </w:r>
          </w:p>
        </w:tc>
        <w:tc>
          <w:tcPr>
            <w:tcW w:w="7407" w:type="dxa"/>
            <w:shd w:val="clear" w:color="auto" w:fill="F2F2F2" w:themeFill="background1" w:themeFillShade="F2"/>
          </w:tcPr>
          <w:p w:rsidR="00000000" w:rsidRDefault="003238CB">
            <w:pPr>
              <w:rPr>
                <w:noProof/>
              </w:rPr>
            </w:pPr>
            <w:r>
              <w:rPr>
                <w:noProof/>
              </w:rPr>
              <w:t>Ingest Point</w:t>
            </w:r>
          </w:p>
        </w:tc>
        <w:tc>
          <w:tcPr>
            <w:tcW w:w="7407" w:type="dxa"/>
          </w:tcPr>
          <w:p w:rsidR="00000000" w:rsidRDefault="003238CB">
            <w:pPr>
              <w:rPr>
                <w:lang w:val="fr-FR"/>
              </w:rPr>
            </w:pPr>
            <w:r>
              <w:rPr>
                <w:lang w:val="fr-FR"/>
              </w:rPr>
              <w:t>Point d'ingestion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b4bb5467-2bc0-465e-808f-ff4c83857d1f</w:t>
            </w:r>
          </w:p>
        </w:tc>
        <w:tc>
          <w:tcPr>
            <w:tcW w:w="7407" w:type="dxa"/>
            <w:shd w:val="clear" w:color="auto" w:fill="F2F2F2" w:themeFill="background1" w:themeFillShade="F2"/>
          </w:tcPr>
          <w:p w:rsidR="00000000" w:rsidRDefault="003238CB">
            <w:pPr>
              <w:rPr>
                <w:noProof/>
              </w:rPr>
            </w:pPr>
            <w:r>
              <w:rPr>
                <w:noProof/>
              </w:rPr>
              <w:t>Ingest Point</w:t>
            </w:r>
          </w:p>
        </w:tc>
        <w:tc>
          <w:tcPr>
            <w:tcW w:w="7407" w:type="dxa"/>
          </w:tcPr>
          <w:p w:rsidR="00000000" w:rsidRDefault="003238CB">
            <w:pPr>
              <w:rPr>
                <w:lang w:val="fr-FR"/>
              </w:rPr>
            </w:pPr>
            <w:r>
              <w:rPr>
                <w:lang w:val="fr-FR"/>
              </w:rPr>
              <w:t>Point d'ingestion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c38fda82-2851-4bf1-b31e-b27cef3dc70b</w:t>
            </w:r>
          </w:p>
        </w:tc>
        <w:tc>
          <w:tcPr>
            <w:tcW w:w="7407" w:type="dxa"/>
            <w:shd w:val="clear" w:color="auto" w:fill="F2F2F2" w:themeFill="background1" w:themeFillShade="F2"/>
          </w:tcPr>
          <w:p w:rsidR="00000000" w:rsidRDefault="003238CB">
            <w:pPr>
              <w:rPr>
                <w:noProof/>
              </w:rPr>
            </w:pPr>
            <w:r>
              <w:rPr>
                <w:noProof/>
              </w:rPr>
              <w:t>Depending on the encoder you are using, you may need to enter both the RTMP ingest point and the stream name.</w:t>
            </w:r>
          </w:p>
        </w:tc>
        <w:tc>
          <w:tcPr>
            <w:tcW w:w="7407" w:type="dxa"/>
          </w:tcPr>
          <w:p w:rsidR="00000000" w:rsidRDefault="003238CB">
            <w:pPr>
              <w:rPr>
                <w:lang w:val="fr-FR"/>
              </w:rPr>
            </w:pPr>
            <w:r>
              <w:rPr>
                <w:lang w:val="fr-FR"/>
              </w:rPr>
              <w:t>Selon l'encodeur que vous utilisez, vous devrez peut-</w:t>
            </w:r>
            <w:r>
              <w:rPr>
                <w:lang w:val="fr-FR"/>
              </w:rPr>
              <w:t>ê</w:t>
            </w:r>
            <w:r>
              <w:rPr>
                <w:lang w:val="fr-FR"/>
              </w:rPr>
              <w:t xml:space="preserve">tre entrer </w:t>
            </w:r>
            <w:r>
              <w:rPr>
                <w:lang w:val="fr-FR"/>
              </w:rPr>
              <w:t>à</w:t>
            </w:r>
            <w:r>
              <w:rPr>
                <w:lang w:val="fr-FR"/>
              </w:rPr>
              <w:t xml:space="preserve"> la fois le point d</w:t>
            </w:r>
            <w:r>
              <w:rPr>
                <w:lang w:val="fr-FR"/>
              </w:rPr>
              <w:t>'ingest RTMP et le nom du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000e26e8-cc43-4179-a697-26fc462dbc35</w:t>
            </w:r>
          </w:p>
        </w:tc>
        <w:tc>
          <w:tcPr>
            <w:tcW w:w="7407" w:type="dxa"/>
            <w:shd w:val="clear" w:color="auto" w:fill="F2F2F2" w:themeFill="background1" w:themeFillShade="F2"/>
          </w:tcPr>
          <w:p w:rsidR="00000000" w:rsidRDefault="003238CB">
            <w:pPr>
              <w:rPr>
                <w:noProof/>
              </w:rPr>
            </w:pPr>
            <w:r>
              <w:rPr>
                <w:noProof/>
              </w:rPr>
              <w:t xml:space="preserve">The stream name for the channel is the </w:t>
            </w:r>
            <w:r>
              <w:rPr>
                <w:rStyle w:val="mqInternal"/>
                <w:noProof/>
              </w:rPr>
              <w:t>[1}</w:t>
            </w:r>
            <w:r>
              <w:rPr>
                <w:noProof/>
              </w:rPr>
              <w:t>Channel ID</w:t>
            </w:r>
            <w:r>
              <w:rPr>
                <w:rStyle w:val="mqInternal"/>
                <w:noProof/>
              </w:rPr>
              <w:t>{2]</w:t>
            </w:r>
            <w:r>
              <w:rPr>
                <w:noProof/>
              </w:rPr>
              <w:t>, which is also the last part of the Ingest Point address.</w:t>
            </w:r>
          </w:p>
        </w:tc>
        <w:tc>
          <w:tcPr>
            <w:tcW w:w="7407" w:type="dxa"/>
          </w:tcPr>
          <w:p w:rsidR="00000000" w:rsidRDefault="003238CB">
            <w:pPr>
              <w:rPr>
                <w:lang w:val="fr-FR"/>
              </w:rPr>
            </w:pPr>
            <w:r>
              <w:rPr>
                <w:lang w:val="fr-FR"/>
              </w:rPr>
              <w:t>Le nom de flux de la cha</w:t>
            </w:r>
            <w:r>
              <w:rPr>
                <w:lang w:val="fr-FR"/>
              </w:rPr>
              <w:t>î</w:t>
            </w:r>
            <w:r>
              <w:rPr>
                <w:lang w:val="fr-FR"/>
              </w:rPr>
              <w:t xml:space="preserve">ne est le </w:t>
            </w:r>
            <w:r>
              <w:rPr>
                <w:rStyle w:val="mqInternal"/>
                <w:noProof/>
                <w:lang w:val="fr-FR"/>
              </w:rPr>
              <w:t>[1}</w:t>
            </w:r>
            <w:r>
              <w:rPr>
                <w:lang w:val="fr-FR"/>
              </w:rPr>
              <w:t>Identifiant de la chaine</w:t>
            </w:r>
            <w:r>
              <w:rPr>
                <w:rStyle w:val="mqInternal"/>
                <w:noProof/>
                <w:lang w:val="fr-FR"/>
              </w:rPr>
              <w:t>{2]</w:t>
            </w:r>
            <w:r>
              <w:rPr>
                <w:lang w:val="fr-FR"/>
              </w:rPr>
              <w:t xml:space="preserve"> ,</w:t>
            </w:r>
            <w:r>
              <w:rPr>
                <w:lang w:val="fr-FR"/>
              </w:rPr>
              <w:t xml:space="preserve"> qui est </w:t>
            </w:r>
            <w:r>
              <w:rPr>
                <w:lang w:val="fr-FR"/>
              </w:rPr>
              <w:t>é</w:t>
            </w:r>
            <w:r>
              <w:rPr>
                <w:lang w:val="fr-FR"/>
              </w:rPr>
              <w:t>galement la derni</w:t>
            </w:r>
            <w:r>
              <w:rPr>
                <w:lang w:val="fr-FR"/>
              </w:rPr>
              <w:t>è</w:t>
            </w:r>
            <w:r>
              <w:rPr>
                <w:lang w:val="fr-FR"/>
              </w:rPr>
              <w:t>re partie de l'adresse du point d'ingestion.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a26d6f43-315e-400f-b353-9f62f4c59773</w:t>
            </w:r>
          </w:p>
        </w:tc>
        <w:tc>
          <w:tcPr>
            <w:tcW w:w="7407" w:type="dxa"/>
            <w:shd w:val="clear" w:color="auto" w:fill="F2F2F2" w:themeFill="background1" w:themeFillShade="F2"/>
          </w:tcPr>
          <w:p w:rsidR="00000000" w:rsidRDefault="003238CB">
            <w:pPr>
              <w:rPr>
                <w:noProof/>
              </w:rPr>
            </w:pPr>
            <w:r>
              <w:rPr>
                <w:noProof/>
              </w:rPr>
              <w:t xml:space="preserve">Note that if you are using the OBS software encoder, you will need to specify a </w:t>
            </w:r>
            <w:r>
              <w:rPr>
                <w:rStyle w:val="mqInternal"/>
                <w:noProof/>
              </w:rPr>
              <w:t>[1}</w:t>
            </w:r>
            <w:r>
              <w:rPr>
                <w:noProof/>
              </w:rPr>
              <w:t>Custom...</w:t>
            </w:r>
            <w:r>
              <w:rPr>
                <w:rStyle w:val="mqInternal"/>
                <w:noProof/>
              </w:rPr>
              <w:t>{2]</w:t>
            </w:r>
            <w:r>
              <w:rPr>
                <w:noProof/>
              </w:rPr>
              <w:t xml:space="preserve"> service, and will need to input a </w:t>
            </w:r>
            <w:r>
              <w:rPr>
                <w:rStyle w:val="mqInternal"/>
                <w:noProof/>
              </w:rPr>
              <w:t>[1}</w:t>
            </w:r>
            <w:r>
              <w:rPr>
                <w:noProof/>
              </w:rPr>
              <w:t>Server</w:t>
            </w:r>
            <w:r>
              <w:rPr>
                <w:rStyle w:val="mqInternal"/>
                <w:noProof/>
              </w:rPr>
              <w:t>{</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3238CB">
            <w:pPr>
              <w:rPr>
                <w:lang w:val="fr-FR"/>
              </w:rPr>
            </w:pPr>
            <w:r>
              <w:rPr>
                <w:lang w:val="fr-FR"/>
              </w:rPr>
              <w:t>Notez que si vous utilisez l'encodeur logiciel OBS, vous devrez sp</w:t>
            </w:r>
            <w:r>
              <w:rPr>
                <w:lang w:val="fr-FR"/>
              </w:rPr>
              <w:t>é</w:t>
            </w:r>
            <w:r>
              <w:rPr>
                <w:lang w:val="fr-FR"/>
              </w:rPr>
              <w:t xml:space="preserve">cifier un </w:t>
            </w:r>
            <w:r>
              <w:rPr>
                <w:rStyle w:val="mqInternal"/>
                <w:noProof/>
                <w:lang w:val="fr-FR"/>
              </w:rPr>
              <w:t>[1}</w:t>
            </w:r>
            <w:r>
              <w:rPr>
                <w:lang w:val="fr-FR"/>
              </w:rPr>
              <w:t>Personnalis</w:t>
            </w:r>
            <w:r>
              <w:rPr>
                <w:lang w:val="fr-FR"/>
              </w:rPr>
              <w:t>é</w:t>
            </w:r>
            <w:r>
              <w:rPr>
                <w:lang w:val="fr-FR"/>
              </w:rPr>
              <w:t>...</w:t>
            </w:r>
            <w:r>
              <w:rPr>
                <w:rStyle w:val="mqInternal"/>
                <w:noProof/>
                <w:lang w:val="fr-FR"/>
              </w:rPr>
              <w:t>{2]</w:t>
            </w:r>
            <w:r>
              <w:rPr>
                <w:lang w:val="fr-FR"/>
              </w:rPr>
              <w:t xml:space="preserve"> service, et devra saisir un </w:t>
            </w:r>
            <w:r>
              <w:rPr>
                <w:rStyle w:val="mqInternal"/>
                <w:noProof/>
                <w:lang w:val="fr-FR"/>
              </w:rPr>
              <w:t>[1}</w:t>
            </w:r>
            <w:r>
              <w:rPr>
                <w:lang w:val="fr-FR"/>
              </w:rPr>
              <w:t>Serveur</w:t>
            </w:r>
            <w:r>
              <w:rPr>
                <w:rStyle w:val="mqInternal"/>
                <w:noProof/>
                <w:lang w:val="fr-FR"/>
              </w:rPr>
              <w:t>{2]</w:t>
            </w:r>
            <w:r>
              <w:rPr>
                <w:lang w:val="fr-FR"/>
              </w:rPr>
              <w:t xml:space="preserve"> et </w:t>
            </w:r>
            <w:r>
              <w:rPr>
                <w:rStyle w:val="mqInternal"/>
                <w:noProof/>
                <w:lang w:val="fr-FR"/>
              </w:rPr>
              <w:t>[1}</w:t>
            </w:r>
            <w:r>
              <w:rPr>
                <w:lang w:val="fr-FR"/>
              </w:rPr>
              <w:t>Cl</w:t>
            </w:r>
            <w:r>
              <w:rPr>
                <w:lang w:val="fr-FR"/>
              </w:rPr>
              <w:t>é</w:t>
            </w:r>
            <w:r>
              <w:rPr>
                <w:lang w:val="fr-FR"/>
              </w:rPr>
              <w:t xml:space="preserve"> de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f1ef1554-8e41-4fd1-9009-0978779ccd3a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Server</w:t>
            </w:r>
            <w:r>
              <w:rPr>
                <w:rStyle w:val="mqInternal"/>
                <w:noProof/>
              </w:rPr>
              <w:t>{2]</w:t>
            </w:r>
            <w:r>
              <w:rPr>
                <w:noProof/>
              </w:rPr>
              <w:t xml:space="preserve"> will be the first part of the </w:t>
            </w:r>
            <w:r>
              <w:rPr>
                <w:rStyle w:val="mqInternal"/>
                <w:noProof/>
              </w:rPr>
              <w:t>[1}</w:t>
            </w:r>
            <w:r>
              <w:rPr>
                <w:noProof/>
              </w:rPr>
              <w:t>Ingest Point</w:t>
            </w:r>
            <w:r>
              <w:rPr>
                <w:rStyle w:val="mqInternal"/>
                <w:noProof/>
              </w:rPr>
              <w:t>{2]</w:t>
            </w:r>
            <w:r>
              <w:rPr>
                <w:noProof/>
              </w:rPr>
              <w:t xml:space="preserve">, and the </w:t>
            </w:r>
            <w:r>
              <w:rPr>
                <w:rStyle w:val="mqInternal"/>
                <w:noProof/>
              </w:rPr>
              <w:t>[1}</w:t>
            </w:r>
            <w:r>
              <w:rPr>
                <w:noProof/>
              </w:rPr>
              <w:t>Steam Key</w:t>
            </w:r>
            <w:r>
              <w:rPr>
                <w:rStyle w:val="mqInternal"/>
                <w:noProof/>
              </w:rPr>
              <w:t>{2]</w:t>
            </w:r>
            <w:r>
              <w:rPr>
                <w:noProof/>
              </w:rPr>
              <w:t xml:space="preserve"> will be the remaining part, as shown in the example below:</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Serveur</w:t>
            </w:r>
            <w:r>
              <w:rPr>
                <w:rStyle w:val="mqInternal"/>
                <w:noProof/>
                <w:lang w:val="fr-FR"/>
              </w:rPr>
              <w:t>{2]</w:t>
            </w:r>
            <w:r>
              <w:rPr>
                <w:lang w:val="fr-FR"/>
              </w:rPr>
              <w:t xml:space="preserve"> sera la premi</w:t>
            </w:r>
            <w:r>
              <w:rPr>
                <w:lang w:val="fr-FR"/>
              </w:rPr>
              <w:t>è</w:t>
            </w:r>
            <w:r>
              <w:rPr>
                <w:lang w:val="fr-FR"/>
              </w:rPr>
              <w:t xml:space="preserve">re partie de la </w:t>
            </w:r>
            <w:r>
              <w:rPr>
                <w:rStyle w:val="mqInternal"/>
                <w:noProof/>
                <w:lang w:val="fr-FR"/>
              </w:rPr>
              <w:t>[1}</w:t>
            </w:r>
            <w:r>
              <w:rPr>
                <w:lang w:val="fr-FR"/>
              </w:rPr>
              <w:t>Point d'ingestion</w:t>
            </w:r>
            <w:r>
              <w:rPr>
                <w:rStyle w:val="mqInternal"/>
                <w:noProof/>
                <w:lang w:val="fr-FR"/>
              </w:rPr>
              <w:t>{2]</w:t>
            </w:r>
            <w:r>
              <w:rPr>
                <w:lang w:val="fr-FR"/>
              </w:rPr>
              <w:t xml:space="preserve"> , et le </w:t>
            </w:r>
            <w:r>
              <w:rPr>
                <w:rStyle w:val="mqInternal"/>
                <w:noProof/>
                <w:lang w:val="fr-FR"/>
              </w:rPr>
              <w:t>[1}</w:t>
            </w:r>
            <w:r>
              <w:rPr>
                <w:lang w:val="fr-FR"/>
              </w:rPr>
              <w:t>Cl</w:t>
            </w:r>
            <w:r>
              <w:rPr>
                <w:lang w:val="fr-FR"/>
              </w:rPr>
              <w:t>é</w:t>
            </w:r>
            <w:r>
              <w:rPr>
                <w:lang w:val="fr-FR"/>
              </w:rPr>
              <w:t xml:space="preserve"> Steam</w:t>
            </w:r>
            <w:r>
              <w:rPr>
                <w:rStyle w:val="mqInternal"/>
                <w:noProof/>
                <w:lang w:val="fr-FR"/>
              </w:rPr>
              <w:t>{2]</w:t>
            </w:r>
            <w:r>
              <w:rPr>
                <w:lang w:val="fr-FR"/>
              </w:rPr>
              <w:t xml:space="preserve"> sera la partie restante, comme indiqu</w:t>
            </w:r>
            <w:r>
              <w:rPr>
                <w:lang w:val="fr-FR"/>
              </w:rPr>
              <w:t>é</w:t>
            </w:r>
            <w:r>
              <w:rPr>
                <w:lang w:val="fr-FR"/>
              </w:rPr>
              <w:t xml:space="preserve"> dans l'exemple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946e62e7-89cf-4632-8dea-5de554fffeda</w:t>
            </w:r>
          </w:p>
        </w:tc>
        <w:tc>
          <w:tcPr>
            <w:tcW w:w="7407" w:type="dxa"/>
            <w:shd w:val="clear" w:color="auto" w:fill="F2F2F2" w:themeFill="background1" w:themeFillShade="F2"/>
          </w:tcPr>
          <w:p w:rsidR="00000000" w:rsidRDefault="003238CB">
            <w:pPr>
              <w:rPr>
                <w:noProof/>
              </w:rPr>
            </w:pPr>
            <w:r>
              <w:rPr>
                <w:noProof/>
              </w:rPr>
              <w:t>Cloud Playout Ingest Point</w:t>
            </w:r>
          </w:p>
        </w:tc>
        <w:tc>
          <w:tcPr>
            <w:tcW w:w="7407" w:type="dxa"/>
          </w:tcPr>
          <w:p w:rsidR="00000000" w:rsidRDefault="003238CB">
            <w:pPr>
              <w:rPr>
                <w:lang w:val="fr-FR"/>
              </w:rPr>
            </w:pPr>
            <w:r>
              <w:rPr>
                <w:lang w:val="fr-FR"/>
              </w:rPr>
              <w:t>Point d'ingestion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eb226faa-ddfc-403b-9b6a-ded661a57eeb</w:t>
            </w:r>
          </w:p>
        </w:tc>
        <w:tc>
          <w:tcPr>
            <w:tcW w:w="7407" w:type="dxa"/>
            <w:shd w:val="clear" w:color="auto" w:fill="F2F2F2" w:themeFill="background1" w:themeFillShade="F2"/>
          </w:tcPr>
          <w:p w:rsidR="00000000" w:rsidRDefault="003238CB">
            <w:pPr>
              <w:rPr>
                <w:noProof/>
              </w:rPr>
            </w:pPr>
            <w:r>
              <w:rPr>
                <w:noProof/>
              </w:rPr>
              <w:t>Cloud Playout Ingest Point</w:t>
            </w:r>
          </w:p>
        </w:tc>
        <w:tc>
          <w:tcPr>
            <w:tcW w:w="7407" w:type="dxa"/>
          </w:tcPr>
          <w:p w:rsidR="00000000" w:rsidRDefault="003238CB">
            <w:pPr>
              <w:rPr>
                <w:lang w:val="fr-FR"/>
              </w:rPr>
            </w:pPr>
            <w:r>
              <w:rPr>
                <w:lang w:val="fr-FR"/>
              </w:rPr>
              <w:t>Point d'ingestion</w:t>
            </w:r>
            <w:r>
              <w:rPr>
                <w:lang w:val="fr-FR"/>
              </w:rPr>
              <w:t xml:space="preserv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1c012208-817d-46de-977f-03070335e39d</w:t>
            </w:r>
          </w:p>
        </w:tc>
        <w:tc>
          <w:tcPr>
            <w:tcW w:w="7407" w:type="dxa"/>
            <w:shd w:val="clear" w:color="auto" w:fill="F2F2F2" w:themeFill="background1" w:themeFillShade="F2"/>
          </w:tcPr>
          <w:p w:rsidR="00000000" w:rsidRDefault="003238CB">
            <w:pPr>
              <w:rPr>
                <w:noProof/>
              </w:rPr>
            </w:pPr>
            <w:r>
              <w:rPr>
                <w:noProof/>
              </w:rPr>
              <w:t>OBS Setup</w:t>
            </w:r>
          </w:p>
        </w:tc>
        <w:tc>
          <w:tcPr>
            <w:tcW w:w="7407" w:type="dxa"/>
          </w:tcPr>
          <w:p w:rsidR="00000000" w:rsidRDefault="003238CB">
            <w:pPr>
              <w:rPr>
                <w:lang w:val="fr-FR"/>
              </w:rPr>
            </w:pPr>
            <w:r>
              <w:rPr>
                <w:lang w:val="fr-FR"/>
              </w:rPr>
              <w:t>Configuration OBS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8290a48f-2d77-4387-8cfa-2a3229e433c2</w:t>
            </w:r>
          </w:p>
        </w:tc>
        <w:tc>
          <w:tcPr>
            <w:tcW w:w="7407" w:type="dxa"/>
            <w:shd w:val="clear" w:color="auto" w:fill="F2F2F2" w:themeFill="background1" w:themeFillShade="F2"/>
          </w:tcPr>
          <w:p w:rsidR="00000000" w:rsidRDefault="003238CB">
            <w:pPr>
              <w:rPr>
                <w:noProof/>
              </w:rPr>
            </w:pPr>
            <w:r>
              <w:rPr>
                <w:noProof/>
              </w:rPr>
              <w:t>OBS Setup</w:t>
            </w:r>
          </w:p>
        </w:tc>
        <w:tc>
          <w:tcPr>
            <w:tcW w:w="7407" w:type="dxa"/>
          </w:tcPr>
          <w:p w:rsidR="00000000" w:rsidRDefault="003238CB">
            <w:pPr>
              <w:rPr>
                <w:lang w:val="fr-FR"/>
              </w:rPr>
            </w:pPr>
            <w:r>
              <w:rPr>
                <w:lang w:val="fr-FR"/>
              </w:rPr>
              <w:t>Configuration OBS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2de35edc-0303-46c4-a9a8-0227ce5107c9</w:t>
            </w:r>
          </w:p>
        </w:tc>
        <w:tc>
          <w:tcPr>
            <w:tcW w:w="7407" w:type="dxa"/>
            <w:shd w:val="clear" w:color="auto" w:fill="F2F2F2" w:themeFill="background1" w:themeFillShade="F2"/>
          </w:tcPr>
          <w:p w:rsidR="00000000" w:rsidRDefault="003238CB">
            <w:pPr>
              <w:rPr>
                <w:noProof/>
              </w:rPr>
            </w:pPr>
            <w:r>
              <w:rPr>
                <w:noProof/>
              </w:rPr>
              <w:t>Editing a channel</w:t>
            </w:r>
          </w:p>
        </w:tc>
        <w:tc>
          <w:tcPr>
            <w:tcW w:w="7407" w:type="dxa"/>
          </w:tcPr>
          <w:p w:rsidR="00000000" w:rsidRDefault="003238CB">
            <w:pPr>
              <w:rPr>
                <w:lang w:val="fr-FR"/>
              </w:rPr>
            </w:pPr>
            <w:r>
              <w:rPr>
                <w:lang w:val="fr-FR"/>
              </w:rPr>
              <w:t>Modifier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0a6ae237-7897-4d3a-90ee-3f582d2f9759</w:t>
            </w:r>
          </w:p>
        </w:tc>
        <w:tc>
          <w:tcPr>
            <w:tcW w:w="7407" w:type="dxa"/>
            <w:shd w:val="clear" w:color="auto" w:fill="F2F2F2" w:themeFill="background1" w:themeFillShade="F2"/>
          </w:tcPr>
          <w:p w:rsidR="00000000" w:rsidRDefault="003238CB">
            <w:pPr>
              <w:rPr>
                <w:noProof/>
              </w:rPr>
            </w:pPr>
            <w:r>
              <w:rPr>
                <w:noProof/>
              </w:rPr>
              <w:t>For channels in DRAFT or SCHEDULED state</w:t>
            </w:r>
          </w:p>
        </w:tc>
        <w:tc>
          <w:tcPr>
            <w:tcW w:w="7407" w:type="dxa"/>
          </w:tcPr>
          <w:p w:rsidR="00000000" w:rsidRDefault="003238CB">
            <w:pPr>
              <w:rPr>
                <w:lang w:val="fr-FR"/>
              </w:rPr>
            </w:pPr>
            <w:r>
              <w:rPr>
                <w:lang w:val="fr-FR"/>
              </w:rPr>
              <w:t xml:space="preserve">Pour les canaux </w:t>
            </w:r>
            <w:r>
              <w:rPr>
                <w:lang w:val="fr-FR"/>
              </w:rPr>
              <w:t>à</w:t>
            </w:r>
            <w:r>
              <w:rPr>
                <w:lang w:val="fr-FR"/>
              </w:rPr>
              <w:t xml:space="preserve"> l'</w:t>
            </w:r>
            <w:r>
              <w:rPr>
                <w:lang w:val="fr-FR"/>
              </w:rPr>
              <w:t>é</w:t>
            </w:r>
            <w:r>
              <w:rPr>
                <w:lang w:val="fr-FR"/>
              </w:rPr>
              <w:t>tat DRAFT ou SCHEDULED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6e4ab343-1458-45a2-99e8-2c82b882cc65</w:t>
            </w:r>
          </w:p>
        </w:tc>
        <w:tc>
          <w:tcPr>
            <w:tcW w:w="7407" w:type="dxa"/>
            <w:shd w:val="clear" w:color="auto" w:fill="F2F2F2" w:themeFill="background1" w:themeFillShade="F2"/>
          </w:tcPr>
          <w:p w:rsidR="00000000" w:rsidRDefault="003238CB">
            <w:pPr>
              <w:rPr>
                <w:noProof/>
              </w:rPr>
            </w:pPr>
            <w:r>
              <w:rPr>
                <w:noProof/>
              </w:rPr>
              <w:t>To edit a draft or scheduled Cloud Playout channel:</w:t>
            </w:r>
          </w:p>
        </w:tc>
        <w:tc>
          <w:tcPr>
            <w:tcW w:w="7407" w:type="dxa"/>
          </w:tcPr>
          <w:p w:rsidR="00000000" w:rsidRDefault="003238CB">
            <w:pPr>
              <w:rPr>
                <w:lang w:val="fr-FR"/>
              </w:rPr>
            </w:pPr>
            <w:r>
              <w:rPr>
                <w:lang w:val="fr-FR"/>
              </w:rPr>
              <w:t>Pour modifier un brouillon ou une cha</w:t>
            </w:r>
            <w:r>
              <w:rPr>
                <w:lang w:val="fr-FR"/>
              </w:rPr>
              <w:t>î</w:t>
            </w:r>
            <w:r>
              <w:rPr>
                <w:lang w:val="fr-FR"/>
              </w:rPr>
              <w:t>n</w:t>
            </w:r>
            <w:r>
              <w:rPr>
                <w:lang w:val="fr-FR"/>
              </w:rPr>
              <w:t>e Cloud Playout programm</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c06b3793-ed3d-4067-a11a-e2ebb00c7231</w:t>
            </w:r>
          </w:p>
        </w:tc>
        <w:tc>
          <w:tcPr>
            <w:tcW w:w="7407" w:type="dxa"/>
            <w:shd w:val="clear" w:color="auto" w:fill="F2F2F2" w:themeFill="background1" w:themeFillShade="F2"/>
          </w:tcPr>
          <w:p w:rsidR="00000000" w:rsidRDefault="003238CB">
            <w:pPr>
              <w:rPr>
                <w:noProof/>
              </w:rPr>
            </w:pPr>
            <w:r>
              <w:rPr>
                <w:noProof/>
              </w:rPr>
              <w:t>Click the channel name to open the channel details.</w:t>
            </w:r>
          </w:p>
        </w:tc>
        <w:tc>
          <w:tcPr>
            <w:tcW w:w="7407" w:type="dxa"/>
          </w:tcPr>
          <w:p w:rsidR="00000000" w:rsidRDefault="003238CB">
            <w:pPr>
              <w:rPr>
                <w:lang w:val="fr-FR"/>
              </w:rPr>
            </w:pPr>
            <w:r>
              <w:rPr>
                <w:lang w:val="fr-FR"/>
              </w:rPr>
              <w:t>Cliquez sur le nom de la cha</w:t>
            </w:r>
            <w:r>
              <w:rPr>
                <w:lang w:val="fr-FR"/>
              </w:rPr>
              <w:t>î</w:t>
            </w:r>
            <w:r>
              <w:rPr>
                <w:lang w:val="fr-FR"/>
              </w:rPr>
              <w:t>ne pour ouvrir les d</w:t>
            </w:r>
            <w:r>
              <w:rPr>
                <w:lang w:val="fr-FR"/>
              </w:rPr>
              <w:t>é</w:t>
            </w:r>
            <w:r>
              <w:rPr>
                <w:lang w:val="fr-FR"/>
              </w:rPr>
              <w:t>tails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099119cf-d3b7-4c26-8035-e828f6742c44</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p>
        </w:tc>
        <w:tc>
          <w:tcPr>
            <w:tcW w:w="7407" w:type="dxa"/>
          </w:tcPr>
          <w:p w:rsidR="00000000" w:rsidRDefault="003238CB">
            <w:pPr>
              <w:rPr>
                <w:lang w:val="fr-FR"/>
              </w:rPr>
            </w:pPr>
            <w:r>
              <w:rPr>
                <w:lang w:val="fr-FR"/>
              </w:rPr>
              <w:t xml:space="preserve">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def286ac-4e19-46fc-a549-bed67e322bee</w:t>
            </w:r>
          </w:p>
        </w:tc>
        <w:tc>
          <w:tcPr>
            <w:tcW w:w="7407" w:type="dxa"/>
            <w:shd w:val="clear" w:color="auto" w:fill="F2F2F2" w:themeFill="background1" w:themeFillShade="F2"/>
          </w:tcPr>
          <w:p w:rsidR="00000000" w:rsidRDefault="003238CB">
            <w:pPr>
              <w:rPr>
                <w:noProof/>
              </w:rPr>
            </w:pPr>
            <w:r>
              <w:rPr>
                <w:noProof/>
              </w:rPr>
              <w:t>edit button</w:t>
            </w:r>
          </w:p>
        </w:tc>
        <w:tc>
          <w:tcPr>
            <w:tcW w:w="7407" w:type="dxa"/>
          </w:tcPr>
          <w:p w:rsidR="00000000" w:rsidRDefault="003238CB">
            <w:pPr>
              <w:rPr>
                <w:lang w:val="fr-FR"/>
              </w:rPr>
            </w:pPr>
            <w:r>
              <w:rPr>
                <w:lang w:val="fr-FR"/>
              </w:rPr>
              <w:t>bouton modifier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514f1ee2-7ebc-4613-9dad-7b507aee74d2</w:t>
            </w:r>
          </w:p>
        </w:tc>
        <w:tc>
          <w:tcPr>
            <w:tcW w:w="7407" w:type="dxa"/>
            <w:shd w:val="clear" w:color="auto" w:fill="F2F2F2" w:themeFill="background1" w:themeFillShade="F2"/>
          </w:tcPr>
          <w:p w:rsidR="00000000" w:rsidRDefault="003238CB">
            <w:pPr>
              <w:rPr>
                <w:noProof/>
              </w:rPr>
            </w:pPr>
            <w:r>
              <w:rPr>
                <w:noProof/>
              </w:rPr>
              <w:t xml:space="preserve">Make the appropriate edits in the dialog and then click </w:t>
            </w:r>
            <w:r>
              <w:rPr>
                <w:rStyle w:val="mqInternal"/>
                <w:noProof/>
              </w:rPr>
              <w:t>[1]</w:t>
            </w:r>
          </w:p>
        </w:tc>
        <w:tc>
          <w:tcPr>
            <w:tcW w:w="7407" w:type="dxa"/>
          </w:tcPr>
          <w:p w:rsidR="00000000" w:rsidRDefault="003238CB">
            <w:pPr>
              <w:rPr>
                <w:lang w:val="fr-FR"/>
              </w:rPr>
            </w:pPr>
            <w:r>
              <w:rPr>
                <w:lang w:val="fr-FR"/>
              </w:rPr>
              <w:t>Effectuez les modifications appropri</w:t>
            </w:r>
            <w:r>
              <w:rPr>
                <w:lang w:val="fr-FR"/>
              </w:rPr>
              <w:t>é</w:t>
            </w:r>
            <w:r>
              <w:rPr>
                <w:lang w:val="fr-FR"/>
              </w:rPr>
              <w:t>es dans la bo</w:t>
            </w:r>
            <w:r>
              <w:rPr>
                <w:lang w:val="fr-FR"/>
              </w:rPr>
              <w:t>î</w:t>
            </w:r>
            <w:r>
              <w:rPr>
                <w:lang w:val="fr-FR"/>
              </w:rPr>
              <w:t xml:space="preserve">te de dialogue, puis 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b339d6ab-7f56-4d7d-b0e0-d08f0e27ef75</w:t>
            </w:r>
          </w:p>
        </w:tc>
        <w:tc>
          <w:tcPr>
            <w:tcW w:w="7407" w:type="dxa"/>
            <w:shd w:val="clear" w:color="auto" w:fill="F2F2F2" w:themeFill="background1" w:themeFillShade="F2"/>
          </w:tcPr>
          <w:p w:rsidR="00000000" w:rsidRDefault="003238CB">
            <w:pPr>
              <w:rPr>
                <w:noProof/>
              </w:rPr>
            </w:pPr>
            <w:r>
              <w:rPr>
                <w:noProof/>
              </w:rPr>
              <w:t>update channel</w:t>
            </w:r>
          </w:p>
        </w:tc>
        <w:tc>
          <w:tcPr>
            <w:tcW w:w="7407" w:type="dxa"/>
          </w:tcPr>
          <w:p w:rsidR="00000000" w:rsidRDefault="003238CB">
            <w:pPr>
              <w:rPr>
                <w:lang w:val="fr-FR"/>
              </w:rPr>
            </w:pPr>
            <w:r>
              <w:rPr>
                <w:lang w:val="fr-FR"/>
              </w:rPr>
              <w:t xml:space="preserve">mettre </w:t>
            </w:r>
            <w:r>
              <w:rPr>
                <w:lang w:val="fr-FR"/>
              </w:rPr>
              <w:t>à</w:t>
            </w:r>
            <w:r>
              <w:rPr>
                <w:lang w:val="fr-FR"/>
              </w:rPr>
              <w:t xml:space="preserve"> jour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eef03512-fd00-47d1-8790-d0b33be5ca86</w:t>
            </w:r>
          </w:p>
        </w:tc>
        <w:tc>
          <w:tcPr>
            <w:tcW w:w="7407" w:type="dxa"/>
            <w:shd w:val="clear" w:color="auto" w:fill="F2F2F2" w:themeFill="background1" w:themeFillShade="F2"/>
          </w:tcPr>
          <w:p w:rsidR="00000000" w:rsidRDefault="003238CB">
            <w:pPr>
              <w:rPr>
                <w:noProof/>
              </w:rPr>
            </w:pPr>
            <w:r>
              <w:rPr>
                <w:noProof/>
              </w:rPr>
              <w:t>Note that the Destination properties cannot be edited once a channel has been created.</w:t>
            </w:r>
          </w:p>
        </w:tc>
        <w:tc>
          <w:tcPr>
            <w:tcW w:w="7407" w:type="dxa"/>
          </w:tcPr>
          <w:p w:rsidR="00000000" w:rsidRDefault="003238CB">
            <w:pPr>
              <w:rPr>
                <w:lang w:val="fr-FR"/>
              </w:rPr>
            </w:pPr>
            <w:r>
              <w:rPr>
                <w:lang w:val="fr-FR"/>
              </w:rPr>
              <w:t>Notez qu</w:t>
            </w:r>
            <w:r>
              <w:rPr>
                <w:lang w:val="fr-FR"/>
              </w:rPr>
              <w:t>e les propri</w:t>
            </w:r>
            <w:r>
              <w:rPr>
                <w:lang w:val="fr-FR"/>
              </w:rPr>
              <w:t>é</w:t>
            </w:r>
            <w:r>
              <w:rPr>
                <w:lang w:val="fr-FR"/>
              </w:rPr>
              <w:t>t</w:t>
            </w:r>
            <w:r>
              <w:rPr>
                <w:lang w:val="fr-FR"/>
              </w:rPr>
              <w:t>é</w:t>
            </w:r>
            <w:r>
              <w:rPr>
                <w:lang w:val="fr-FR"/>
              </w:rPr>
              <w:t xml:space="preserve">s Destination ne peuvent pas </w:t>
            </w:r>
            <w:r>
              <w:rPr>
                <w:lang w:val="fr-FR"/>
              </w:rPr>
              <w:t>ê</w:t>
            </w:r>
            <w:r>
              <w:rPr>
                <w:lang w:val="fr-FR"/>
              </w:rPr>
              <w:t>tre modifi</w:t>
            </w:r>
            <w:r>
              <w:rPr>
                <w:lang w:val="fr-FR"/>
              </w:rPr>
              <w:t>é</w:t>
            </w:r>
            <w:r>
              <w:rPr>
                <w:lang w:val="fr-FR"/>
              </w:rPr>
              <w:t xml:space="preserve">es une fois qu'un canal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3e130d37-4dd6-479b-ae0e-8c7bff9e4ca5</w:t>
            </w:r>
          </w:p>
        </w:tc>
        <w:tc>
          <w:tcPr>
            <w:tcW w:w="7407" w:type="dxa"/>
            <w:shd w:val="clear" w:color="auto" w:fill="F2F2F2" w:themeFill="background1" w:themeFillShade="F2"/>
          </w:tcPr>
          <w:p w:rsidR="00000000" w:rsidRDefault="003238CB">
            <w:pPr>
              <w:rPr>
                <w:noProof/>
              </w:rPr>
            </w:pPr>
            <w:r>
              <w:rPr>
                <w:noProof/>
              </w:rPr>
              <w:t>For a running channel</w:t>
            </w:r>
          </w:p>
        </w:tc>
        <w:tc>
          <w:tcPr>
            <w:tcW w:w="7407" w:type="dxa"/>
          </w:tcPr>
          <w:p w:rsidR="00000000" w:rsidRDefault="003238CB">
            <w:pPr>
              <w:rPr>
                <w:lang w:val="fr-FR"/>
              </w:rPr>
            </w:pPr>
            <w:r>
              <w:rPr>
                <w:lang w:val="fr-FR"/>
              </w:rPr>
              <w:t>Pour un canal en cours d'ex</w:t>
            </w:r>
            <w:r>
              <w:rPr>
                <w:lang w:val="fr-FR"/>
              </w:rPr>
              <w:t>é</w:t>
            </w:r>
            <w:r>
              <w:rPr>
                <w:lang w:val="fr-FR"/>
              </w:rPr>
              <w:t>cution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73322284-0746-4732-93e1-1c563dd62c34</w:t>
            </w:r>
          </w:p>
        </w:tc>
        <w:tc>
          <w:tcPr>
            <w:tcW w:w="7407" w:type="dxa"/>
            <w:shd w:val="clear" w:color="auto" w:fill="F2F2F2" w:themeFill="background1" w:themeFillShade="F2"/>
          </w:tcPr>
          <w:p w:rsidR="00000000" w:rsidRDefault="003238CB">
            <w:pPr>
              <w:rPr>
                <w:noProof/>
              </w:rPr>
            </w:pPr>
            <w:r>
              <w:rPr>
                <w:noProof/>
              </w:rPr>
              <w:t>To edit a running channel:</w:t>
            </w:r>
          </w:p>
        </w:tc>
        <w:tc>
          <w:tcPr>
            <w:tcW w:w="7407" w:type="dxa"/>
          </w:tcPr>
          <w:p w:rsidR="00000000" w:rsidRDefault="003238CB">
            <w:pPr>
              <w:rPr>
                <w:lang w:val="fr-FR"/>
              </w:rPr>
            </w:pPr>
            <w:r>
              <w:rPr>
                <w:lang w:val="fr-FR"/>
              </w:rPr>
              <w:t>Pour modifier un canal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29f0cebf-6c6e-4ef2-b82e-ff927791961a</w:t>
            </w:r>
          </w:p>
        </w:tc>
        <w:tc>
          <w:tcPr>
            <w:tcW w:w="7407" w:type="dxa"/>
            <w:shd w:val="clear" w:color="auto" w:fill="F2F2F2" w:themeFill="background1" w:themeFillShade="F2"/>
          </w:tcPr>
          <w:p w:rsidR="00000000" w:rsidRDefault="003238CB">
            <w:pPr>
              <w:rPr>
                <w:noProof/>
              </w:rPr>
            </w:pPr>
            <w:r>
              <w:rPr>
                <w:noProof/>
              </w:rPr>
              <w:t>Click the channel name to open the channel details.</w:t>
            </w:r>
          </w:p>
        </w:tc>
        <w:tc>
          <w:tcPr>
            <w:tcW w:w="7407" w:type="dxa"/>
          </w:tcPr>
          <w:p w:rsidR="00000000" w:rsidRDefault="003238CB">
            <w:pPr>
              <w:rPr>
                <w:lang w:val="fr-FR"/>
              </w:rPr>
            </w:pPr>
            <w:r>
              <w:rPr>
                <w:lang w:val="fr-FR"/>
              </w:rPr>
              <w:t>Cliquez sur le nom de la cha</w:t>
            </w:r>
            <w:r>
              <w:rPr>
                <w:lang w:val="fr-FR"/>
              </w:rPr>
              <w:t>î</w:t>
            </w:r>
            <w:r>
              <w:rPr>
                <w:lang w:val="fr-FR"/>
              </w:rPr>
              <w:t>ne pour ouvrir les d</w:t>
            </w:r>
            <w:r>
              <w:rPr>
                <w:lang w:val="fr-FR"/>
              </w:rPr>
              <w:t>é</w:t>
            </w:r>
            <w:r>
              <w:rPr>
                <w:lang w:val="fr-FR"/>
              </w:rPr>
              <w:t>tails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d4163eb8-d47d-442d-a074-b</w:t>
            </w:r>
            <w:r>
              <w:rPr>
                <w:noProof/>
                <w:sz w:val="2"/>
              </w:rPr>
              <w:t>430977ca401</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p>
        </w:tc>
        <w:tc>
          <w:tcPr>
            <w:tcW w:w="7407" w:type="dxa"/>
          </w:tcPr>
          <w:p w:rsidR="00000000" w:rsidRDefault="003238CB">
            <w:pPr>
              <w:rPr>
                <w:lang w:val="fr-FR"/>
              </w:rPr>
            </w:pPr>
            <w:r>
              <w:rPr>
                <w:lang w:val="fr-FR"/>
              </w:rPr>
              <w:t xml:space="preserve">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8c89d357-0d35-44e0-9944-89f7de3ed440</w:t>
            </w:r>
          </w:p>
        </w:tc>
        <w:tc>
          <w:tcPr>
            <w:tcW w:w="7407" w:type="dxa"/>
            <w:shd w:val="clear" w:color="auto" w:fill="F2F2F2" w:themeFill="background1" w:themeFillShade="F2"/>
          </w:tcPr>
          <w:p w:rsidR="00000000" w:rsidRDefault="003238CB">
            <w:pPr>
              <w:rPr>
                <w:noProof/>
              </w:rPr>
            </w:pPr>
            <w:r>
              <w:rPr>
                <w:noProof/>
              </w:rPr>
              <w:t>settings</w:t>
            </w:r>
          </w:p>
        </w:tc>
        <w:tc>
          <w:tcPr>
            <w:tcW w:w="7407" w:type="dxa"/>
          </w:tcPr>
          <w:p w:rsidR="00000000" w:rsidRDefault="003238CB">
            <w:pPr>
              <w:rPr>
                <w:lang w:val="fr-FR"/>
              </w:rPr>
            </w:pPr>
            <w:r>
              <w:rPr>
                <w:lang w:val="fr-FR"/>
              </w:rPr>
              <w:t>Les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5aad170b-a9b2-42a0-bb6c-670790065de9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p>
        </w:tc>
        <w:tc>
          <w:tcPr>
            <w:tcW w:w="7407" w:type="dxa"/>
          </w:tcPr>
          <w:p w:rsidR="00000000" w:rsidRDefault="003238CB">
            <w:pPr>
              <w:rPr>
                <w:lang w:val="fr-FR"/>
              </w:rPr>
            </w:pPr>
            <w:r>
              <w:rPr>
                <w:lang w:val="fr-FR"/>
              </w:rPr>
              <w:t xml:space="preserve">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63a82fc9-6435-41ab-a3dd-db614ed61b3f</w:t>
            </w:r>
          </w:p>
        </w:tc>
        <w:tc>
          <w:tcPr>
            <w:tcW w:w="7407" w:type="dxa"/>
            <w:shd w:val="clear" w:color="auto" w:fill="F2F2F2" w:themeFill="background1" w:themeFillShade="F2"/>
          </w:tcPr>
          <w:p w:rsidR="00000000" w:rsidRDefault="003238CB">
            <w:pPr>
              <w:rPr>
                <w:noProof/>
              </w:rPr>
            </w:pPr>
            <w:r>
              <w:rPr>
                <w:noProof/>
              </w:rPr>
              <w:t>edit button</w:t>
            </w:r>
          </w:p>
        </w:tc>
        <w:tc>
          <w:tcPr>
            <w:tcW w:w="7407" w:type="dxa"/>
          </w:tcPr>
          <w:p w:rsidR="00000000" w:rsidRDefault="003238CB">
            <w:pPr>
              <w:rPr>
                <w:lang w:val="fr-FR"/>
              </w:rPr>
            </w:pPr>
            <w:r>
              <w:rPr>
                <w:lang w:val="fr-FR"/>
              </w:rPr>
              <w:t>bouton modifier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71855432-724f-4e64-83d6-82f607a63328</w:t>
            </w:r>
          </w:p>
        </w:tc>
        <w:tc>
          <w:tcPr>
            <w:tcW w:w="7407" w:type="dxa"/>
            <w:shd w:val="clear" w:color="auto" w:fill="F2F2F2" w:themeFill="background1" w:themeFillShade="F2"/>
          </w:tcPr>
          <w:p w:rsidR="00000000" w:rsidRDefault="003238CB">
            <w:pPr>
              <w:rPr>
                <w:noProof/>
              </w:rPr>
            </w:pPr>
            <w:r>
              <w:rPr>
                <w:noProof/>
              </w:rPr>
              <w:t>The channel settings dialog will open - some options that can't be changed will not be available.</w:t>
            </w:r>
          </w:p>
        </w:tc>
        <w:tc>
          <w:tcPr>
            <w:tcW w:w="7407" w:type="dxa"/>
          </w:tcPr>
          <w:p w:rsidR="00000000" w:rsidRDefault="003238CB">
            <w:pPr>
              <w:rPr>
                <w:lang w:val="fr-FR"/>
              </w:rPr>
            </w:pPr>
            <w:r>
              <w:rPr>
                <w:lang w:val="fr-FR"/>
              </w:rPr>
              <w:t>La bo</w:t>
            </w:r>
            <w:r>
              <w:rPr>
                <w:lang w:val="fr-FR"/>
              </w:rPr>
              <w:t>î</w:t>
            </w:r>
            <w:r>
              <w:rPr>
                <w:lang w:val="fr-FR"/>
              </w:rPr>
              <w:t>te de dialogue des param</w:t>
            </w:r>
            <w:r>
              <w:rPr>
                <w:lang w:val="fr-FR"/>
              </w:rPr>
              <w:t>è</w:t>
            </w:r>
            <w:r>
              <w:rPr>
                <w:lang w:val="fr-FR"/>
              </w:rPr>
              <w:t xml:space="preserve">tres de canal s'ouvre - certaines options qui ne peuvent pas </w:t>
            </w:r>
            <w:r>
              <w:rPr>
                <w:lang w:val="fr-FR"/>
              </w:rPr>
              <w:t>ê</w:t>
            </w:r>
            <w:r>
              <w:rPr>
                <w:lang w:val="fr-FR"/>
              </w:rPr>
              <w:t>tre modifi</w:t>
            </w:r>
            <w:r>
              <w:rPr>
                <w:lang w:val="fr-FR"/>
              </w:rPr>
              <w:t>é</w:t>
            </w:r>
            <w:r>
              <w:rPr>
                <w:lang w:val="fr-FR"/>
              </w:rPr>
              <w:t xml:space="preserve">es ne seront pas </w:t>
            </w:r>
            <w:r>
              <w:rPr>
                <w:lang w:val="fr-FR"/>
              </w:rPr>
              <w:t>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bb17edc7-979f-4e10-8f31-266a5502508c</w:t>
            </w:r>
          </w:p>
        </w:tc>
        <w:tc>
          <w:tcPr>
            <w:tcW w:w="7407" w:type="dxa"/>
            <w:shd w:val="clear" w:color="auto" w:fill="F2F2F2" w:themeFill="background1" w:themeFillShade="F2"/>
          </w:tcPr>
          <w:p w:rsidR="00000000" w:rsidRDefault="003238CB">
            <w:pPr>
              <w:rPr>
                <w:noProof/>
              </w:rPr>
            </w:pPr>
            <w:r>
              <w:rPr>
                <w:noProof/>
              </w:rPr>
              <w:t xml:space="preserve">Make changes and click </w:t>
            </w:r>
            <w:r>
              <w:rPr>
                <w:rStyle w:val="mqInternal"/>
                <w:noProof/>
              </w:rPr>
              <w:t>[1]</w:t>
            </w:r>
          </w:p>
        </w:tc>
        <w:tc>
          <w:tcPr>
            <w:tcW w:w="7407" w:type="dxa"/>
          </w:tcPr>
          <w:p w:rsidR="00000000" w:rsidRDefault="003238CB">
            <w:pPr>
              <w:rPr>
                <w:lang w:val="fr-FR"/>
              </w:rPr>
            </w:pPr>
            <w:r>
              <w:rPr>
                <w:lang w:val="fr-FR"/>
              </w:rPr>
              <w:t xml:space="preserve">Apportez des modifications et cliquez sur </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a1cec5d4-2cb5-453c-a197-44a35b38d705</w:t>
            </w:r>
          </w:p>
        </w:tc>
        <w:tc>
          <w:tcPr>
            <w:tcW w:w="7407" w:type="dxa"/>
            <w:shd w:val="clear" w:color="auto" w:fill="F2F2F2" w:themeFill="background1" w:themeFillShade="F2"/>
          </w:tcPr>
          <w:p w:rsidR="00000000" w:rsidRDefault="003238CB">
            <w:pPr>
              <w:rPr>
                <w:noProof/>
              </w:rPr>
            </w:pPr>
            <w:r>
              <w:rPr>
                <w:noProof/>
              </w:rPr>
              <w:t>update channel</w:t>
            </w:r>
          </w:p>
        </w:tc>
        <w:tc>
          <w:tcPr>
            <w:tcW w:w="7407" w:type="dxa"/>
          </w:tcPr>
          <w:p w:rsidR="00000000" w:rsidRDefault="003238CB">
            <w:pPr>
              <w:rPr>
                <w:lang w:val="fr-FR"/>
              </w:rPr>
            </w:pPr>
            <w:r>
              <w:rPr>
                <w:lang w:val="fr-FR"/>
              </w:rPr>
              <w:t xml:space="preserve">mettre </w:t>
            </w:r>
            <w:r>
              <w:rPr>
                <w:lang w:val="fr-FR"/>
              </w:rPr>
              <w:t>à</w:t>
            </w:r>
            <w:r>
              <w:rPr>
                <w:lang w:val="fr-FR"/>
              </w:rPr>
              <w:t xml:space="preserve"> jour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27abd91d-16bd-4989-98d8-d4d0f3282e96</w:t>
            </w:r>
          </w:p>
        </w:tc>
        <w:tc>
          <w:tcPr>
            <w:tcW w:w="7407" w:type="dxa"/>
            <w:shd w:val="clear" w:color="auto" w:fill="F2F2F2" w:themeFill="background1" w:themeFillShade="F2"/>
          </w:tcPr>
          <w:p w:rsidR="00000000" w:rsidRDefault="003238CB">
            <w:pPr>
              <w:rPr>
                <w:noProof/>
              </w:rPr>
            </w:pPr>
            <w:r>
              <w:rPr>
                <w:noProof/>
              </w:rPr>
              <w:t>Cre</w:t>
            </w:r>
            <w:r>
              <w:rPr>
                <w:noProof/>
              </w:rPr>
              <w:t>ating a looping program</w:t>
            </w:r>
          </w:p>
        </w:tc>
        <w:tc>
          <w:tcPr>
            <w:tcW w:w="7407" w:type="dxa"/>
          </w:tcPr>
          <w:p w:rsidR="00000000" w:rsidRDefault="003238CB">
            <w:pPr>
              <w:rPr>
                <w:lang w:val="fr-FR"/>
              </w:rPr>
            </w:pPr>
            <w:r>
              <w:rPr>
                <w:lang w:val="fr-FR"/>
              </w:rPr>
              <w:t>Cr</w:t>
            </w:r>
            <w:r>
              <w:rPr>
                <w:lang w:val="fr-FR"/>
              </w:rPr>
              <w:t>é</w:t>
            </w:r>
            <w:r>
              <w:rPr>
                <w:lang w:val="fr-FR"/>
              </w:rPr>
              <w:t>ation d'un programme de bouclage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41514baa-c2fb-418c-b705-f73c6cef8372</w:t>
            </w:r>
          </w:p>
        </w:tc>
        <w:tc>
          <w:tcPr>
            <w:tcW w:w="7407" w:type="dxa"/>
            <w:shd w:val="clear" w:color="auto" w:fill="F2F2F2" w:themeFill="background1" w:themeFillShade="F2"/>
          </w:tcPr>
          <w:p w:rsidR="00000000" w:rsidRDefault="003238CB">
            <w:pPr>
              <w:rPr>
                <w:noProof/>
              </w:rPr>
            </w:pPr>
            <w:r>
              <w:rPr>
                <w:noProof/>
              </w:rPr>
              <w:t xml:space="preserve">To create a program that loops, when creating the channel, set the </w:t>
            </w:r>
            <w:r>
              <w:rPr>
                <w:rStyle w:val="mqInternal"/>
                <w:noProof/>
              </w:rPr>
              <w:t>[1}</w:t>
            </w:r>
            <w:r>
              <w:rPr>
                <w:noProof/>
              </w:rPr>
              <w:t>Loop Playout Content</w:t>
            </w:r>
            <w:r>
              <w:rPr>
                <w:rStyle w:val="mqInternal"/>
                <w:noProof/>
              </w:rPr>
              <w:t>{2]</w:t>
            </w:r>
            <w:r>
              <w:rPr>
                <w:noProof/>
              </w:rPr>
              <w:t xml:space="preserve"> setting to </w:t>
            </w:r>
            <w:r>
              <w:rPr>
                <w:rStyle w:val="mqInternal"/>
                <w:noProof/>
              </w:rPr>
              <w:t>[1}</w:t>
            </w:r>
            <w:r>
              <w:rPr>
                <w:noProof/>
              </w:rPr>
              <w:t>On</w:t>
            </w:r>
            <w:r>
              <w:rPr>
                <w:rStyle w:val="mqInternal"/>
                <w:noProof/>
              </w:rPr>
              <w:t>{2]</w:t>
            </w:r>
            <w:r>
              <w:rPr>
                <w:noProof/>
              </w:rPr>
              <w:t>.</w:t>
            </w:r>
          </w:p>
        </w:tc>
        <w:tc>
          <w:tcPr>
            <w:tcW w:w="7407" w:type="dxa"/>
          </w:tcPr>
          <w:p w:rsidR="00000000" w:rsidRDefault="003238CB">
            <w:pPr>
              <w:rPr>
                <w:lang w:val="fr-FR"/>
              </w:rPr>
            </w:pPr>
            <w:r>
              <w:rPr>
                <w:lang w:val="fr-FR"/>
              </w:rPr>
              <w:t>Pour cr</w:t>
            </w:r>
            <w:r>
              <w:rPr>
                <w:lang w:val="fr-FR"/>
              </w:rPr>
              <w:t>é</w:t>
            </w:r>
            <w:r>
              <w:rPr>
                <w:lang w:val="fr-FR"/>
              </w:rPr>
              <w:t>er un programme qui boucle, lors de la cr</w:t>
            </w:r>
            <w:r>
              <w:rPr>
                <w:lang w:val="fr-FR"/>
              </w:rPr>
              <w:t>é</w:t>
            </w:r>
            <w:r>
              <w:rPr>
                <w:lang w:val="fr-FR"/>
              </w:rPr>
              <w:t>ation du canal, d</w:t>
            </w:r>
            <w:r>
              <w:rPr>
                <w:lang w:val="fr-FR"/>
              </w:rPr>
              <w:t>é</w:t>
            </w:r>
            <w:r>
              <w:rPr>
                <w:lang w:val="fr-FR"/>
              </w:rPr>
              <w:t xml:space="preserve">finissez le </w:t>
            </w:r>
            <w:r>
              <w:rPr>
                <w:rStyle w:val="mqInternal"/>
                <w:noProof/>
                <w:lang w:val="fr-FR"/>
              </w:rPr>
              <w:t>[1}</w:t>
            </w:r>
            <w:r>
              <w:rPr>
                <w:lang w:val="fr-FR"/>
              </w:rPr>
              <w:t>Contenu de la lecture en boucle</w:t>
            </w:r>
            <w:r>
              <w:rPr>
                <w:rStyle w:val="mqInternal"/>
                <w:noProof/>
                <w:lang w:val="fr-FR"/>
              </w:rPr>
              <w:t>{2]</w:t>
            </w:r>
            <w:r>
              <w:rPr>
                <w:lang w:val="fr-FR"/>
              </w:rPr>
              <w:t xml:space="preserve"> r</w:t>
            </w:r>
            <w:r>
              <w:rPr>
                <w:lang w:val="fr-FR"/>
              </w:rPr>
              <w:t>é</w:t>
            </w:r>
            <w:r>
              <w:rPr>
                <w:lang w:val="fr-FR"/>
              </w:rPr>
              <w:t xml:space="preserve">glage sur </w:t>
            </w:r>
            <w:r>
              <w:rPr>
                <w:rStyle w:val="mqInternal"/>
                <w:noProof/>
                <w:lang w:val="fr-FR"/>
              </w:rPr>
              <w:t>[1}</w:t>
            </w:r>
            <w:r>
              <w:rPr>
                <w:lang w:val="fr-FR"/>
              </w:rPr>
              <w:t>Sur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951b78bc-9976-4b83-a86d-0178a238041b</w:t>
            </w:r>
          </w:p>
        </w:tc>
        <w:tc>
          <w:tcPr>
            <w:tcW w:w="7407" w:type="dxa"/>
            <w:shd w:val="clear" w:color="auto" w:fill="F2F2F2" w:themeFill="background1" w:themeFillShade="F2"/>
          </w:tcPr>
          <w:p w:rsidR="00000000" w:rsidRDefault="003238CB">
            <w:pPr>
              <w:rPr>
                <w:noProof/>
              </w:rPr>
            </w:pPr>
            <w:r>
              <w:rPr>
                <w:noProof/>
              </w:rPr>
              <w:t>As videos are added to the program, the program listing will update to display t</w:t>
            </w:r>
            <w:r>
              <w:rPr>
                <w:noProof/>
              </w:rPr>
              <w:t>he series of videos with associated start/end times to fill the entire channel scheduled time.</w:t>
            </w:r>
          </w:p>
        </w:tc>
        <w:tc>
          <w:tcPr>
            <w:tcW w:w="7407" w:type="dxa"/>
          </w:tcPr>
          <w:p w:rsidR="00000000" w:rsidRDefault="003238CB">
            <w:pPr>
              <w:rPr>
                <w:lang w:val="fr-FR"/>
              </w:rPr>
            </w:pPr>
            <w:r>
              <w:rPr>
                <w:lang w:val="fr-FR"/>
              </w:rPr>
              <w:t xml:space="preserve">Au fur et </w:t>
            </w:r>
            <w:r>
              <w:rPr>
                <w:lang w:val="fr-FR"/>
              </w:rPr>
              <w:t>à</w:t>
            </w:r>
            <w:r>
              <w:rPr>
                <w:lang w:val="fr-FR"/>
              </w:rPr>
              <w:t xml:space="preserve"> mesure que les vid</w:t>
            </w:r>
            <w:r>
              <w:rPr>
                <w:lang w:val="fr-FR"/>
              </w:rPr>
              <w:t>é</w:t>
            </w:r>
            <w:r>
              <w:rPr>
                <w:lang w:val="fr-FR"/>
              </w:rPr>
              <w:t>os sont ajout</w:t>
            </w:r>
            <w:r>
              <w:rPr>
                <w:lang w:val="fr-FR"/>
              </w:rPr>
              <w:t>é</w:t>
            </w:r>
            <w:r>
              <w:rPr>
                <w:lang w:val="fr-FR"/>
              </w:rPr>
              <w:t xml:space="preserve">es au programme, la liste des programmes sera mise </w:t>
            </w:r>
            <w:r>
              <w:rPr>
                <w:lang w:val="fr-FR"/>
              </w:rPr>
              <w:t>à</w:t>
            </w:r>
            <w:r>
              <w:rPr>
                <w:lang w:val="fr-FR"/>
              </w:rPr>
              <w:t xml:space="preserve"> jour pour afficher la s</w:t>
            </w:r>
            <w:r>
              <w:rPr>
                <w:lang w:val="fr-FR"/>
              </w:rPr>
              <w:t>é</w:t>
            </w:r>
            <w:r>
              <w:rPr>
                <w:lang w:val="fr-FR"/>
              </w:rPr>
              <w:t>rie de vid</w:t>
            </w:r>
            <w:r>
              <w:rPr>
                <w:lang w:val="fr-FR"/>
              </w:rPr>
              <w:t>é</w:t>
            </w:r>
            <w:r>
              <w:rPr>
                <w:lang w:val="fr-FR"/>
              </w:rPr>
              <w:t>os avec les heures de d</w:t>
            </w:r>
            <w:r>
              <w:rPr>
                <w:lang w:val="fr-FR"/>
              </w:rPr>
              <w:t>é</w:t>
            </w:r>
            <w:r>
              <w:rPr>
                <w:lang w:val="fr-FR"/>
              </w:rPr>
              <w:t xml:space="preserve">but </w:t>
            </w:r>
            <w:r>
              <w:rPr>
                <w:lang w:val="fr-FR"/>
              </w:rPr>
              <w:t>et de fin associ</w:t>
            </w:r>
            <w:r>
              <w:rPr>
                <w:lang w:val="fr-FR"/>
              </w:rPr>
              <w:t>é</w:t>
            </w:r>
            <w:r>
              <w:rPr>
                <w:lang w:val="fr-FR"/>
              </w:rPr>
              <w:t>es pour remplir la totalit</w:t>
            </w:r>
            <w:r>
              <w:rPr>
                <w:lang w:val="fr-FR"/>
              </w:rPr>
              <w:t>é</w:t>
            </w:r>
            <w:r>
              <w:rPr>
                <w:lang w:val="fr-FR"/>
              </w:rPr>
              <w:t xml:space="preserve"> de l'heure programm</w:t>
            </w:r>
            <w:r>
              <w:rPr>
                <w:lang w:val="fr-FR"/>
              </w:rPr>
              <w:t>é</w:t>
            </w:r>
            <w:r>
              <w:rPr>
                <w:lang w:val="fr-FR"/>
              </w:rPr>
              <w:t>e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d80b2fc3-2f43-4298-ba8c-1e3d37357220</w:t>
            </w:r>
          </w:p>
        </w:tc>
        <w:tc>
          <w:tcPr>
            <w:tcW w:w="7407" w:type="dxa"/>
            <w:shd w:val="clear" w:color="auto" w:fill="F2F2F2" w:themeFill="background1" w:themeFillShade="F2"/>
          </w:tcPr>
          <w:p w:rsidR="00000000" w:rsidRDefault="003238CB">
            <w:pPr>
              <w:rPr>
                <w:noProof/>
              </w:rPr>
            </w:pPr>
            <w:r>
              <w:rPr>
                <w:noProof/>
              </w:rPr>
              <w:t xml:space="preserve">When you change the duration of a live event, the duration of events that have already passed will remain unchanged, but any future </w:t>
            </w:r>
            <w:r>
              <w:rPr>
                <w:noProof/>
              </w:rPr>
              <w:t>plays of the event will use the new duration.</w:t>
            </w:r>
          </w:p>
        </w:tc>
        <w:tc>
          <w:tcPr>
            <w:tcW w:w="7407" w:type="dxa"/>
          </w:tcPr>
          <w:p w:rsidR="00000000" w:rsidRDefault="003238CB">
            <w:pPr>
              <w:rPr>
                <w:lang w:val="fr-FR"/>
              </w:rPr>
            </w:pPr>
            <w:r>
              <w:rPr>
                <w:lang w:val="fr-FR"/>
              </w:rPr>
              <w:t>Lorsque vous modifiez la dur</w:t>
            </w:r>
            <w:r>
              <w:rPr>
                <w:lang w:val="fr-FR"/>
              </w:rPr>
              <w:t>é</w:t>
            </w:r>
            <w:r>
              <w:rPr>
                <w:lang w:val="fr-FR"/>
              </w:rPr>
              <w:t xml:space="preserve">e d'un </w:t>
            </w:r>
            <w:r>
              <w:rPr>
                <w:lang w:val="fr-FR"/>
              </w:rPr>
              <w:t>é</w:t>
            </w:r>
            <w:r>
              <w:rPr>
                <w:lang w:val="fr-FR"/>
              </w:rPr>
              <w:t>v</w:t>
            </w:r>
            <w:r>
              <w:rPr>
                <w:lang w:val="fr-FR"/>
              </w:rPr>
              <w:t>é</w:t>
            </w:r>
            <w:r>
              <w:rPr>
                <w:lang w:val="fr-FR"/>
              </w:rPr>
              <w:t>nement en direct, la dur</w:t>
            </w:r>
            <w:r>
              <w:rPr>
                <w:lang w:val="fr-FR"/>
              </w:rPr>
              <w:t>é</w:t>
            </w:r>
            <w:r>
              <w:rPr>
                <w:lang w:val="fr-FR"/>
              </w:rPr>
              <w:t xml:space="preserve">e des </w:t>
            </w:r>
            <w:r>
              <w:rPr>
                <w:lang w:val="fr-FR"/>
              </w:rPr>
              <w:t>é</w:t>
            </w:r>
            <w:r>
              <w:rPr>
                <w:lang w:val="fr-FR"/>
              </w:rPr>
              <w:t>v</w:t>
            </w:r>
            <w:r>
              <w:rPr>
                <w:lang w:val="fr-FR"/>
              </w:rPr>
              <w:t>é</w:t>
            </w:r>
            <w:r>
              <w:rPr>
                <w:lang w:val="fr-FR"/>
              </w:rPr>
              <w:t>nements qui ont d</w:t>
            </w:r>
            <w:r>
              <w:rPr>
                <w:lang w:val="fr-FR"/>
              </w:rPr>
              <w:t>é</w:t>
            </w:r>
            <w:r>
              <w:rPr>
                <w:lang w:val="fr-FR"/>
              </w:rPr>
              <w:t>j</w:t>
            </w:r>
            <w:r>
              <w:rPr>
                <w:lang w:val="fr-FR"/>
              </w:rPr>
              <w:t>à</w:t>
            </w:r>
            <w:r>
              <w:rPr>
                <w:lang w:val="fr-FR"/>
              </w:rPr>
              <w:t xml:space="preserve"> pass</w:t>
            </w:r>
            <w:r>
              <w:rPr>
                <w:lang w:val="fr-FR"/>
              </w:rPr>
              <w:t>é</w:t>
            </w:r>
            <w:r>
              <w:rPr>
                <w:lang w:val="fr-FR"/>
              </w:rPr>
              <w:t xml:space="preserve"> reste inchang</w:t>
            </w:r>
            <w:r>
              <w:rPr>
                <w:lang w:val="fr-FR"/>
              </w:rPr>
              <w:t>é</w:t>
            </w:r>
            <w:r>
              <w:rPr>
                <w:lang w:val="fr-FR"/>
              </w:rPr>
              <w:t>e, mais toute lecture ult</w:t>
            </w:r>
            <w:r>
              <w:rPr>
                <w:lang w:val="fr-FR"/>
              </w:rPr>
              <w:t>é</w:t>
            </w:r>
            <w:r>
              <w:rPr>
                <w:lang w:val="fr-FR"/>
              </w:rPr>
              <w:t>rieure de l'</w:t>
            </w:r>
            <w:r>
              <w:rPr>
                <w:lang w:val="fr-FR"/>
              </w:rPr>
              <w:t>é</w:t>
            </w:r>
            <w:r>
              <w:rPr>
                <w:lang w:val="fr-FR"/>
              </w:rPr>
              <w:t>v</w:t>
            </w:r>
            <w:r>
              <w:rPr>
                <w:lang w:val="fr-FR"/>
              </w:rPr>
              <w:t>é</w:t>
            </w:r>
            <w:r>
              <w:rPr>
                <w:lang w:val="fr-FR"/>
              </w:rPr>
              <w:t>nement utilisera la nouvelle dur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194f9276-9160</w:t>
            </w:r>
            <w:r>
              <w:rPr>
                <w:noProof/>
                <w:sz w:val="2"/>
              </w:rPr>
              <w:t>-44cd-9ee4-599f41ad87d9</w:t>
            </w:r>
          </w:p>
        </w:tc>
        <w:tc>
          <w:tcPr>
            <w:tcW w:w="7407" w:type="dxa"/>
            <w:shd w:val="clear" w:color="auto" w:fill="F2F2F2" w:themeFill="background1" w:themeFillShade="F2"/>
          </w:tcPr>
          <w:p w:rsidR="00000000" w:rsidRDefault="003238CB">
            <w:pPr>
              <w:rPr>
                <w:noProof/>
              </w:rPr>
            </w:pPr>
            <w:r>
              <w:rPr>
                <w:noProof/>
              </w:rPr>
              <w:t>In the example below, the channel includes VOD and live events in a loop.</w:t>
            </w:r>
          </w:p>
        </w:tc>
        <w:tc>
          <w:tcPr>
            <w:tcW w:w="7407" w:type="dxa"/>
          </w:tcPr>
          <w:p w:rsidR="00000000" w:rsidRDefault="003238CB">
            <w:pPr>
              <w:rPr>
                <w:lang w:val="fr-FR"/>
              </w:rPr>
            </w:pPr>
            <w:r>
              <w:rPr>
                <w:lang w:val="fr-FR"/>
              </w:rPr>
              <w:t xml:space="preserve">Dans l'exemple ci-dessous, le canal inclut la VOD et les </w:t>
            </w:r>
            <w:r>
              <w:rPr>
                <w:lang w:val="fr-FR"/>
              </w:rPr>
              <w:t>é</w:t>
            </w:r>
            <w:r>
              <w:rPr>
                <w:lang w:val="fr-FR"/>
              </w:rPr>
              <w:t>v</w:t>
            </w:r>
            <w:r>
              <w:rPr>
                <w:lang w:val="fr-FR"/>
              </w:rPr>
              <w:t>é</w:t>
            </w:r>
            <w:r>
              <w:rPr>
                <w:lang w:val="fr-FR"/>
              </w:rPr>
              <w:t>nements en direct dans une boucle.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c65679df-c84d-4cfc-a764-4688d76805ad</w:t>
            </w:r>
          </w:p>
        </w:tc>
        <w:tc>
          <w:tcPr>
            <w:tcW w:w="7407" w:type="dxa"/>
            <w:shd w:val="clear" w:color="auto" w:fill="F2F2F2" w:themeFill="background1" w:themeFillShade="F2"/>
          </w:tcPr>
          <w:p w:rsidR="00000000" w:rsidRDefault="003238CB">
            <w:pPr>
              <w:rPr>
                <w:noProof/>
              </w:rPr>
            </w:pPr>
            <w:r>
              <w:rPr>
                <w:noProof/>
              </w:rPr>
              <w:t>report switcher</w:t>
            </w:r>
          </w:p>
        </w:tc>
        <w:tc>
          <w:tcPr>
            <w:tcW w:w="7407" w:type="dxa"/>
          </w:tcPr>
          <w:p w:rsidR="00000000" w:rsidRDefault="003238CB">
            <w:pPr>
              <w:rPr>
                <w:lang w:val="fr-FR"/>
              </w:rPr>
            </w:pPr>
            <w:r>
              <w:rPr>
                <w:lang w:val="fr-FR"/>
              </w:rPr>
              <w:t>commutateur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953f1b26-5ba4-4628-a4ab-6f1cdb851890</w:t>
            </w:r>
          </w:p>
        </w:tc>
        <w:tc>
          <w:tcPr>
            <w:tcW w:w="7407" w:type="dxa"/>
            <w:shd w:val="clear" w:color="auto" w:fill="F2F2F2" w:themeFill="background1" w:themeFillShade="F2"/>
          </w:tcPr>
          <w:p w:rsidR="00000000" w:rsidRDefault="003238CB">
            <w:pPr>
              <w:rPr>
                <w:noProof/>
              </w:rPr>
            </w:pPr>
            <w:r>
              <w:rPr>
                <w:noProof/>
              </w:rPr>
              <w:t>Working with an electronic program guide</w:t>
            </w:r>
          </w:p>
        </w:tc>
        <w:tc>
          <w:tcPr>
            <w:tcW w:w="7407" w:type="dxa"/>
          </w:tcPr>
          <w:p w:rsidR="00000000" w:rsidRDefault="003238CB">
            <w:pPr>
              <w:rPr>
                <w:lang w:val="fr-FR"/>
              </w:rPr>
            </w:pPr>
            <w:r>
              <w:rPr>
                <w:lang w:val="fr-FR"/>
              </w:rPr>
              <w:t xml:space="preserve">Travailler avec un guide de programme </w:t>
            </w:r>
            <w:r>
              <w:rPr>
                <w:lang w:val="fr-FR"/>
              </w:rPr>
              <w:t>é</w:t>
            </w:r>
            <w:r>
              <w:rPr>
                <w:lang w:val="fr-FR"/>
              </w:rPr>
              <w:t>lectronique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47a147dc-7fc7-4e6f-903a-4eaccef70d12</w:t>
            </w:r>
          </w:p>
        </w:tc>
        <w:tc>
          <w:tcPr>
            <w:tcW w:w="7407" w:type="dxa"/>
            <w:shd w:val="clear" w:color="auto" w:fill="F2F2F2" w:themeFill="background1" w:themeFillShade="F2"/>
          </w:tcPr>
          <w:p w:rsidR="00000000" w:rsidRDefault="003238CB">
            <w:pPr>
              <w:rPr>
                <w:noProof/>
              </w:rPr>
            </w:pPr>
            <w:r>
              <w:rPr>
                <w:noProof/>
              </w:rPr>
              <w:t>Brightcove generates the EPG for Cloud Playout channels</w:t>
            </w:r>
            <w:r>
              <w:rPr>
                <w:noProof/>
              </w:rPr>
              <w:t xml:space="preserve"> and Beacon will handle that for you.</w:t>
            </w:r>
          </w:p>
        </w:tc>
        <w:tc>
          <w:tcPr>
            <w:tcW w:w="7407" w:type="dxa"/>
          </w:tcPr>
          <w:p w:rsidR="00000000" w:rsidRDefault="003238CB">
            <w:pPr>
              <w:rPr>
                <w:lang w:val="fr-FR"/>
              </w:rPr>
            </w:pPr>
            <w:r>
              <w:rPr>
                <w:lang w:val="fr-FR"/>
              </w:rPr>
              <w:t>Brightcove g</w:t>
            </w:r>
            <w:r>
              <w:rPr>
                <w:lang w:val="fr-FR"/>
              </w:rPr>
              <w:t>é</w:t>
            </w:r>
            <w:r>
              <w:rPr>
                <w:lang w:val="fr-FR"/>
              </w:rPr>
              <w:t>n</w:t>
            </w:r>
            <w:r>
              <w:rPr>
                <w:lang w:val="fr-FR"/>
              </w:rPr>
              <w:t>è</w:t>
            </w:r>
            <w:r>
              <w:rPr>
                <w:lang w:val="fr-FR"/>
              </w:rPr>
              <w:t>re l'EPG pour les canaux Cloud Playout et Beacon s'en chargera pour vous.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d79882eb-82f1-44e2-9da1-88c8a34c72a5</w:t>
            </w:r>
          </w:p>
        </w:tc>
        <w:tc>
          <w:tcPr>
            <w:tcW w:w="7407" w:type="dxa"/>
            <w:shd w:val="clear" w:color="auto" w:fill="F2F2F2" w:themeFill="background1" w:themeFillShade="F2"/>
          </w:tcPr>
          <w:p w:rsidR="00000000" w:rsidRDefault="003238CB">
            <w:pPr>
              <w:rPr>
                <w:noProof/>
              </w:rPr>
            </w:pPr>
            <w:r>
              <w:rPr>
                <w:noProof/>
              </w:rPr>
              <w:t>If you want to see the program data for the EPG, an API is available to retrieve the E</w:t>
            </w:r>
            <w:r>
              <w:rPr>
                <w:noProof/>
              </w:rPr>
              <w:t>PG.</w:t>
            </w:r>
          </w:p>
        </w:tc>
        <w:tc>
          <w:tcPr>
            <w:tcW w:w="7407" w:type="dxa"/>
          </w:tcPr>
          <w:p w:rsidR="00000000" w:rsidRDefault="003238CB">
            <w:pPr>
              <w:rPr>
                <w:lang w:val="fr-FR"/>
              </w:rPr>
            </w:pPr>
            <w:r>
              <w:rPr>
                <w:lang w:val="fr-FR"/>
              </w:rPr>
              <w:t>Si vous souhaitez voir les donn</w:t>
            </w:r>
            <w:r>
              <w:rPr>
                <w:lang w:val="fr-FR"/>
              </w:rPr>
              <w:t>é</w:t>
            </w:r>
            <w:r>
              <w:rPr>
                <w:lang w:val="fr-FR"/>
              </w:rPr>
              <w:t>es du programme pour l'EPG, une API est disponible pour r</w:t>
            </w:r>
            <w:r>
              <w:rPr>
                <w:lang w:val="fr-FR"/>
              </w:rPr>
              <w:t>é</w:t>
            </w:r>
            <w:r>
              <w:rPr>
                <w:lang w:val="fr-FR"/>
              </w:rPr>
              <w:t>cup</w:t>
            </w:r>
            <w:r>
              <w:rPr>
                <w:lang w:val="fr-FR"/>
              </w:rPr>
              <w:t>é</w:t>
            </w:r>
            <w:r>
              <w:rPr>
                <w:lang w:val="fr-FR"/>
              </w:rPr>
              <w:t>rer l'EPG.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cdcb4f61-8345-4efc-b909-227c06b035e8</w:t>
            </w:r>
          </w:p>
        </w:tc>
        <w:tc>
          <w:tcPr>
            <w:tcW w:w="7407" w:type="dxa"/>
            <w:shd w:val="clear" w:color="auto" w:fill="F2F2F2" w:themeFill="background1" w:themeFillShade="F2"/>
          </w:tcPr>
          <w:p w:rsidR="00000000" w:rsidRDefault="003238CB">
            <w:pPr>
              <w:rPr>
                <w:noProof/>
              </w:rPr>
            </w:pPr>
            <w:r>
              <w:rPr>
                <w:noProof/>
              </w:rPr>
              <w:t xml:space="preserve">For more information see the </w:t>
            </w:r>
            <w:r>
              <w:rPr>
                <w:rStyle w:val="mqInternal"/>
                <w:noProof/>
              </w:rPr>
              <w:t>[1}</w:t>
            </w:r>
            <w:r>
              <w:rPr>
                <w:noProof/>
              </w:rPr>
              <w:t>Overview:</w:t>
            </w:r>
          </w:p>
        </w:tc>
        <w:tc>
          <w:tcPr>
            <w:tcW w:w="7407" w:type="dxa"/>
          </w:tcPr>
          <w:p w:rsidR="00000000" w:rsidRDefault="003238CB">
            <w:pPr>
              <w:rPr>
                <w:lang w:val="fr-FR"/>
              </w:rPr>
            </w:pPr>
            <w:r>
              <w:rPr>
                <w:lang w:val="fr-FR"/>
              </w:rPr>
              <w:t xml:space="preserve">Pour plus d'informations, consultez le </w:t>
            </w:r>
            <w:r>
              <w:rPr>
                <w:rStyle w:val="mqInternal"/>
                <w:noProof/>
                <w:lang w:val="fr-FR"/>
              </w:rPr>
              <w:t>[1}</w:t>
            </w: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440244</w:t>
            </w:r>
            <w:r>
              <w:rPr>
                <w:noProof/>
                <w:sz w:val="2"/>
              </w:rPr>
              <w:t>d4-d87b-4dc3-82c7-6a95d8e44402</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r>
              <w:rPr>
                <w:noProof/>
              </w:rPr>
              <w:t xml:space="preserve"> topic.</w:t>
            </w:r>
          </w:p>
        </w:tc>
        <w:tc>
          <w:tcPr>
            <w:tcW w:w="7407" w:type="dxa"/>
          </w:tcPr>
          <w:p w:rsidR="00000000" w:rsidRDefault="003238CB">
            <w:pPr>
              <w:rPr>
                <w:lang w:val="fr-FR"/>
              </w:rPr>
            </w:pPr>
            <w:r>
              <w:rPr>
                <w:lang w:val="fr-FR"/>
              </w:rPr>
              <w:t>API EPG</w:t>
            </w:r>
            <w:r>
              <w:rPr>
                <w:rStyle w:val="mqInternal"/>
                <w:noProof/>
                <w:lang w:val="fr-FR"/>
              </w:rPr>
              <w:t>{1]</w:t>
            </w:r>
            <w:r>
              <w:rPr>
                <w:lang w:val="fr-FR"/>
              </w:rPr>
              <w:t xml:space="preserve">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a01b1afc-abe2-46fa-8d07-e1b7d69ac800</w:t>
            </w:r>
          </w:p>
        </w:tc>
        <w:tc>
          <w:tcPr>
            <w:tcW w:w="7407" w:type="dxa"/>
            <w:shd w:val="clear" w:color="auto" w:fill="F2F2F2" w:themeFill="background1" w:themeFillShade="F2"/>
          </w:tcPr>
          <w:p w:rsidR="00000000" w:rsidRDefault="003238CB">
            <w:pPr>
              <w:rPr>
                <w:noProof/>
              </w:rPr>
            </w:pPr>
            <w:r>
              <w:rPr>
                <w:noProof/>
              </w:rPr>
              <w:t>Deleting a channel</w:t>
            </w:r>
          </w:p>
        </w:tc>
        <w:tc>
          <w:tcPr>
            <w:tcW w:w="7407" w:type="dxa"/>
          </w:tcPr>
          <w:p w:rsidR="00000000" w:rsidRDefault="003238CB">
            <w:pPr>
              <w:rPr>
                <w:lang w:val="fr-FR"/>
              </w:rPr>
            </w:pPr>
            <w:r>
              <w:rPr>
                <w:lang w:val="fr-FR"/>
              </w:rPr>
              <w:t>Supprimer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acda969a-e178-4043-8d2d-eec04a0fc900</w:t>
            </w:r>
          </w:p>
        </w:tc>
        <w:tc>
          <w:tcPr>
            <w:tcW w:w="7407" w:type="dxa"/>
            <w:shd w:val="clear" w:color="auto" w:fill="F2F2F2" w:themeFill="background1" w:themeFillShade="F2"/>
          </w:tcPr>
          <w:p w:rsidR="00000000" w:rsidRDefault="003238CB">
            <w:pPr>
              <w:rPr>
                <w:noProof/>
              </w:rPr>
            </w:pPr>
            <w:r>
              <w:rPr>
                <w:noProof/>
              </w:rPr>
              <w:t xml:space="preserve">To delete a Cloud Playout channel, click the checkbox next to the channel name and then click </w:t>
            </w:r>
            <w:r>
              <w:rPr>
                <w:rStyle w:val="mqInternal"/>
                <w:noProof/>
              </w:rPr>
              <w:t>[1}</w:t>
            </w:r>
            <w:r>
              <w:rPr>
                <w:noProof/>
              </w:rPr>
              <w:t>Delete</w:t>
            </w:r>
            <w:r>
              <w:rPr>
                <w:rStyle w:val="mqInternal"/>
                <w:noProof/>
              </w:rPr>
              <w:t>{2]</w:t>
            </w:r>
            <w:r>
              <w:rPr>
                <w:noProof/>
              </w:rPr>
              <w:t>.</w:t>
            </w:r>
          </w:p>
        </w:tc>
        <w:tc>
          <w:tcPr>
            <w:tcW w:w="7407" w:type="dxa"/>
          </w:tcPr>
          <w:p w:rsidR="00000000" w:rsidRDefault="003238CB">
            <w:pPr>
              <w:rPr>
                <w:lang w:val="fr-FR"/>
              </w:rPr>
            </w:pPr>
            <w:r>
              <w:rPr>
                <w:lang w:val="fr-FR"/>
              </w:rPr>
              <w:t>Pour supprimer une cha</w:t>
            </w:r>
            <w:r>
              <w:rPr>
                <w:lang w:val="fr-FR"/>
              </w:rPr>
              <w:t>î</w:t>
            </w:r>
            <w:r>
              <w:rPr>
                <w:lang w:val="fr-FR"/>
              </w:rPr>
              <w:t>ne Cloud Playout, cochez la case en regard du nom de la cha</w:t>
            </w:r>
            <w:r>
              <w:rPr>
                <w:lang w:val="fr-FR"/>
              </w:rPr>
              <w:t>î</w:t>
            </w:r>
            <w:r>
              <w:rPr>
                <w:lang w:val="fr-FR"/>
              </w:rPr>
              <w:t xml:space="preserve">ne, puis cliquez sur </w:t>
            </w:r>
            <w:r>
              <w:rPr>
                <w:rStyle w:val="mqInternal"/>
                <w:noProof/>
                <w:lang w:val="fr-FR"/>
              </w:rPr>
              <w:t>[1}</w:t>
            </w:r>
            <w:r>
              <w:rPr>
                <w:lang w:val="fr-FR"/>
              </w:rPr>
              <w:t>Effacer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448a10ca-9eca-49b8-9e16</w:t>
            </w:r>
            <w:r>
              <w:rPr>
                <w:noProof/>
                <w:sz w:val="2"/>
              </w:rPr>
              <w:t>-d6c247cb421b</w:t>
            </w:r>
          </w:p>
        </w:tc>
        <w:tc>
          <w:tcPr>
            <w:tcW w:w="7407" w:type="dxa"/>
            <w:shd w:val="clear" w:color="auto" w:fill="F2F2F2" w:themeFill="background1" w:themeFillShade="F2"/>
          </w:tcPr>
          <w:p w:rsidR="00000000" w:rsidRDefault="003238CB">
            <w:pPr>
              <w:rPr>
                <w:noProof/>
              </w:rPr>
            </w:pPr>
            <w:r>
              <w:rPr>
                <w:noProof/>
              </w:rPr>
              <w:t>Related topics</w:t>
            </w:r>
          </w:p>
        </w:tc>
        <w:tc>
          <w:tcPr>
            <w:tcW w:w="7407" w:type="dxa"/>
          </w:tcPr>
          <w:p w:rsidR="00000000" w:rsidRDefault="003238CB">
            <w:pPr>
              <w:rPr>
                <w:lang w:val="fr-FR"/>
              </w:rPr>
            </w:pPr>
            <w:r>
              <w:rPr>
                <w:lang w:val="fr-FR"/>
              </w:rPr>
              <w:t>Rubriques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ed14c242-2ffa-4921-a17f-95066dfda043</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21d3ddb9-5455-48dc-a450-d8ceb4fb2702</w:t>
            </w:r>
          </w:p>
        </w:tc>
        <w:tc>
          <w:tcPr>
            <w:tcW w:w="7407" w:type="dxa"/>
            <w:shd w:val="clear" w:color="auto" w:fill="F2F2F2" w:themeFill="background1" w:themeFillShade="F2"/>
          </w:tcPr>
          <w:p w:rsidR="00000000" w:rsidRDefault="003238CB">
            <w:pPr>
              <w:rPr>
                <w:noProof/>
              </w:rPr>
            </w:pPr>
            <w:r>
              <w:rPr>
                <w:noProof/>
              </w:rPr>
              <w:t>Cloud Playout</w:t>
            </w:r>
            <w:r>
              <w:rPr>
                <w:rStyle w:val="mqInternal"/>
                <w:noProof/>
              </w:rPr>
              <w:t>{1]</w:t>
            </w:r>
          </w:p>
        </w:tc>
        <w:tc>
          <w:tcPr>
            <w:tcW w:w="7407" w:type="dxa"/>
          </w:tcPr>
          <w:p w:rsidR="00000000" w:rsidRDefault="003238CB">
            <w:pPr>
              <w:rPr>
                <w:lang w:val="fr-FR"/>
              </w:rPr>
            </w:pPr>
            <w:r>
              <w:rPr>
                <w:lang w:val="fr-FR"/>
              </w:rPr>
              <w:t>Lecture dans le cloud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abd70790-5967-4c47-8356-79f97bab375d</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Channel Actions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actions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cf2ffa13-2324-4e2e-8abb-f5a0bb382e6d</w:t>
            </w:r>
          </w:p>
        </w:tc>
        <w:tc>
          <w:tcPr>
            <w:tcW w:w="7407" w:type="dxa"/>
            <w:shd w:val="clear" w:color="auto" w:fill="F2F2F2" w:themeFill="background1" w:themeFillShade="F2"/>
          </w:tcPr>
          <w:p w:rsidR="00000000" w:rsidRDefault="003238CB">
            <w:pPr>
              <w:rPr>
                <w:noProof/>
              </w:rPr>
            </w:pPr>
            <w:r>
              <w:rPr>
                <w:rStyle w:val="mqInternal"/>
                <w:noProof/>
              </w:rPr>
              <w:t>[1}</w:t>
            </w:r>
            <w:r>
              <w:rPr>
                <w:noProof/>
              </w:rPr>
              <w:t>Enabling Server-Side Ads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Activation des publicit</w:t>
            </w:r>
            <w:r>
              <w:rPr>
                <w:lang w:val="fr-FR"/>
              </w:rPr>
              <w:t>é</w:t>
            </w:r>
            <w:r>
              <w:rPr>
                <w:lang w:val="fr-FR"/>
              </w:rPr>
              <w:t>s c</w:t>
            </w:r>
            <w:r>
              <w:rPr>
                <w:lang w:val="fr-FR"/>
              </w:rPr>
              <w:t>ô</w:t>
            </w:r>
            <w:r>
              <w:rPr>
                <w:lang w:val="fr-FR"/>
              </w:rPr>
              <w:t>t</w:t>
            </w:r>
            <w:r>
              <w:rPr>
                <w:lang w:val="fr-FR"/>
              </w:rPr>
              <w:t>é</w:t>
            </w:r>
            <w:r>
              <w:rPr>
                <w:lang w:val="fr-FR"/>
              </w:rPr>
              <w:t xml:space="preserve"> serveur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f7a14770-1aa8-481a-8a5e-431ff11c60c6</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Generating th</w:t>
            </w:r>
            <w:r>
              <w:rPr>
                <w:noProof/>
              </w:rPr>
              <w:t>e Channel Embed Code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de cha</w:t>
            </w:r>
            <w:r>
              <w:rPr>
                <w:lang w:val="fr-FR"/>
              </w:rPr>
              <w:t>î</w:t>
            </w:r>
            <w:r>
              <w:rPr>
                <w:lang w:val="fr-FR"/>
              </w:rPr>
              <w:t>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209 </w:t>
            </w:r>
            <w:r>
              <w:rPr>
                <w:noProof/>
                <w:sz w:val="16"/>
              </w:rPr>
              <w:br/>
            </w:r>
            <w:r>
              <w:rPr>
                <w:noProof/>
                <w:sz w:val="2"/>
              </w:rPr>
              <w:t>be0a8fba-29fa-4525-a76d-c705ee751946</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 la sortie et des analyses de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ae9ccf6f-22b3-4d38-ac8e-49ce539088a4</w:t>
            </w:r>
          </w:p>
        </w:tc>
        <w:tc>
          <w:tcPr>
            <w:tcW w:w="7407" w:type="dxa"/>
            <w:shd w:val="clear" w:color="auto" w:fill="F2F2F2" w:themeFill="background1" w:themeFillShade="F2"/>
          </w:tcPr>
          <w:p w:rsidR="00000000" w:rsidRDefault="003238CB">
            <w:pPr>
              <w:rPr>
                <w:noProof/>
              </w:rPr>
            </w:pPr>
            <w:r>
              <w:rPr>
                <w:rStyle w:val="mqInternal"/>
                <w:noProof/>
              </w:rPr>
              <w:t>[1}</w:t>
            </w:r>
            <w:r>
              <w:rPr>
                <w:noProof/>
              </w:rPr>
              <w:t>Overview:</w:t>
            </w:r>
          </w:p>
        </w:tc>
        <w:tc>
          <w:tcPr>
            <w:tcW w:w="7407" w:type="dxa"/>
          </w:tcPr>
          <w:p w:rsidR="00000000" w:rsidRDefault="003238CB">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211 </w:t>
            </w:r>
            <w:r>
              <w:rPr>
                <w:noProof/>
                <w:sz w:val="16"/>
              </w:rPr>
              <w:br/>
            </w:r>
            <w:r>
              <w:rPr>
                <w:noProof/>
                <w:sz w:val="2"/>
              </w:rPr>
              <w:t>667281f9-9d68-4fee-929b-e5c5baad412d</w:t>
            </w:r>
          </w:p>
        </w:tc>
        <w:tc>
          <w:tcPr>
            <w:tcW w:w="7407" w:type="dxa"/>
            <w:shd w:val="clear" w:color="auto" w:fill="F2F2F2" w:themeFill="background1" w:themeFillShade="F2"/>
          </w:tcPr>
          <w:p w:rsidR="00000000" w:rsidRDefault="003238CB">
            <w:pPr>
              <w:rPr>
                <w:noProof/>
              </w:rPr>
            </w:pPr>
            <w:r>
              <w:rPr>
                <w:noProof/>
              </w:rPr>
              <w:t>EPG API</w:t>
            </w:r>
            <w:r>
              <w:rPr>
                <w:rStyle w:val="mqInternal"/>
                <w:noProof/>
              </w:rPr>
              <w:t>{1]</w:t>
            </w:r>
          </w:p>
        </w:tc>
        <w:tc>
          <w:tcPr>
            <w:tcW w:w="7407" w:type="dxa"/>
          </w:tcPr>
          <w:p w:rsidR="00000000" w:rsidRDefault="003238CB">
            <w:pPr>
              <w:rPr>
                <w:lang w:val="fr-FR"/>
              </w:rPr>
            </w:pPr>
            <w:r>
              <w:rPr>
                <w:lang w:val="fr-FR"/>
              </w:rPr>
              <w:t>EPG API</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212 </w:t>
            </w:r>
            <w:r>
              <w:rPr>
                <w:noProof/>
                <w:sz w:val="16"/>
              </w:rPr>
              <w:br/>
            </w:r>
            <w:r>
              <w:rPr>
                <w:noProof/>
                <w:sz w:val="2"/>
              </w:rPr>
              <w:t>be688558-0c06-46a6-8399-34c23777b338</w:t>
            </w:r>
          </w:p>
        </w:tc>
        <w:tc>
          <w:tcPr>
            <w:tcW w:w="7407" w:type="dxa"/>
            <w:shd w:val="clear" w:color="auto" w:fill="F2F2F2" w:themeFill="background1" w:themeFillShade="F2"/>
          </w:tcPr>
          <w:p w:rsidR="00000000" w:rsidRDefault="003238CB">
            <w:pPr>
              <w:rPr>
                <w:noProof/>
              </w:rPr>
            </w:pPr>
            <w:r>
              <w:rPr>
                <w:rStyle w:val="mqInternal"/>
                <w:noProof/>
              </w:rPr>
              <w:t>[1}</w:t>
            </w:r>
            <w:r>
              <w:rPr>
                <w:noProof/>
              </w:rPr>
              <w:t>EPG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EPG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213 </w:t>
            </w:r>
            <w:r>
              <w:rPr>
                <w:noProof/>
                <w:sz w:val="16"/>
              </w:rPr>
              <w:br/>
            </w:r>
            <w:r>
              <w:rPr>
                <w:noProof/>
                <w:sz w:val="2"/>
              </w:rPr>
              <w:t>57303690-9f54-4fce-b8e9-c1aa29e19659</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API Reference</w:t>
            </w:r>
            <w:r>
              <w:rPr>
                <w:rStyle w:val="mqInternal"/>
                <w:noProof/>
              </w:rPr>
              <w:t>{2]</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 canal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creating_custom_video_page.html</w:t>
            </w:r>
          </w:p>
          <w:p w:rsidR="00000000" w:rsidRDefault="003238CB">
            <w:pPr>
              <w:jc w:val="center"/>
              <w:rPr>
                <w:b/>
                <w:noProof/>
              </w:rPr>
            </w:pPr>
            <w:r>
              <w:rPr>
                <w:b/>
                <w:noProof/>
              </w:rPr>
              <w:t>MQ971010 567d4618-8889-4ca0-8fca-7b9c9e3542c2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c656ac55-e718-4df6-a687-208e11e7cfdc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60d03bd1-d4de-474d-8978-e289760ed03f</w:t>
            </w:r>
          </w:p>
        </w:tc>
        <w:tc>
          <w:tcPr>
            <w:tcW w:w="7407" w:type="dxa"/>
            <w:shd w:val="clear" w:color="auto" w:fill="F2F2F2" w:themeFill="background1" w:themeFillShade="F2"/>
          </w:tcPr>
          <w:p w:rsidR="00000000" w:rsidRDefault="003238CB">
            <w:pPr>
              <w:rPr>
                <w:noProof/>
              </w:rPr>
            </w:pPr>
            <w:r>
              <w:rPr>
                <w:noProof/>
              </w:rPr>
              <w:t>Creating a Customized Video Display Page parent:</w:t>
            </w:r>
          </w:p>
        </w:tc>
        <w:tc>
          <w:tcPr>
            <w:tcW w:w="7407" w:type="dxa"/>
          </w:tcPr>
          <w:p w:rsidR="00000000" w:rsidRDefault="003238CB">
            <w:pPr>
              <w:rPr>
                <w:lang w:val="fr-FR"/>
              </w:rPr>
            </w:pPr>
            <w:r>
              <w:rPr>
                <w:lang w:val="fr-FR"/>
              </w:rPr>
              <w:t>Cr</w:t>
            </w:r>
            <w:r>
              <w:rPr>
                <w:lang w:val="fr-FR"/>
              </w:rPr>
              <w:t>é</w:t>
            </w:r>
            <w:r>
              <w:rPr>
                <w:lang w:val="fr-FR"/>
              </w:rPr>
              <w:t>ation d'un parent de page d'affichage vid</w:t>
            </w:r>
            <w:r>
              <w:rPr>
                <w:lang w:val="fr-FR"/>
              </w:rPr>
              <w:t>é</w:t>
            </w:r>
            <w:r>
              <w:rPr>
                <w:lang w:val="fr-FR"/>
              </w:rPr>
              <w:t>o personnalis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0122ebf8-8c1c-4975-ba4d-dc3adf3ea68e</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2c7e3cab-8ce9-4dac-8158-084a25556d49</w:t>
            </w:r>
          </w:p>
        </w:tc>
        <w:tc>
          <w:tcPr>
            <w:tcW w:w="7407" w:type="dxa"/>
            <w:shd w:val="clear" w:color="auto" w:fill="F2F2F2" w:themeFill="background1" w:themeFillShade="F2"/>
          </w:tcPr>
          <w:p w:rsidR="00000000" w:rsidRDefault="003238CB">
            <w:pPr>
              <w:rPr>
                <w:noProof/>
              </w:rPr>
            </w:pPr>
            <w:r>
              <w:rPr>
                <w:noProof/>
              </w:rPr>
              <w:t>This page is under development</w:t>
            </w:r>
          </w:p>
        </w:tc>
        <w:tc>
          <w:tcPr>
            <w:tcW w:w="7407" w:type="dxa"/>
          </w:tcPr>
          <w:p w:rsidR="00000000" w:rsidRDefault="003238CB">
            <w:pPr>
              <w:rPr>
                <w:lang w:val="fr-FR"/>
              </w:rPr>
            </w:pPr>
            <w:r>
              <w:rPr>
                <w:lang w:val="fr-FR"/>
              </w:rPr>
              <w:t>Cette page est en cours de d</w:t>
            </w:r>
            <w:r>
              <w:rPr>
                <w:lang w:val="fr-FR"/>
              </w:rPr>
              <w:t>é</w:t>
            </w:r>
            <w:r>
              <w:rPr>
                <w:lang w:val="fr-FR"/>
              </w:rPr>
              <w:t>veloppement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advertisement.html</w:t>
            </w:r>
          </w:p>
          <w:p w:rsidR="00000000" w:rsidRDefault="003238CB">
            <w:pPr>
              <w:jc w:val="center"/>
              <w:rPr>
                <w:b/>
                <w:noProof/>
              </w:rPr>
            </w:pPr>
            <w:r>
              <w:rPr>
                <w:b/>
                <w:noProof/>
              </w:rPr>
              <w:t>MQ971010 44760b55-e1b1-4641-9bc2-fd45a3014b66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d5f12d7e-7dd0-4f09-9658-15a0ed1ca638</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60356544-a858-4ff3-8778-be9e4679f302</w:t>
            </w:r>
          </w:p>
        </w:tc>
        <w:tc>
          <w:tcPr>
            <w:tcW w:w="7407" w:type="dxa"/>
            <w:shd w:val="clear" w:color="auto" w:fill="F2F2F2" w:themeFill="background1" w:themeFillShade="F2"/>
          </w:tcPr>
          <w:p w:rsidR="00000000" w:rsidRDefault="003238CB">
            <w:pPr>
              <w:rPr>
                <w:noProof/>
              </w:rPr>
            </w:pPr>
            <w:r>
              <w:rPr>
                <w:noProof/>
              </w:rPr>
              <w:t>Creating an Advertisement Configuration parent:</w:t>
            </w:r>
          </w:p>
        </w:tc>
        <w:tc>
          <w:tcPr>
            <w:tcW w:w="7407" w:type="dxa"/>
          </w:tcPr>
          <w:p w:rsidR="00000000" w:rsidRDefault="003238CB">
            <w:pPr>
              <w:rPr>
                <w:lang w:val="fr-FR"/>
              </w:rPr>
            </w:pPr>
            <w:r>
              <w:rPr>
                <w:lang w:val="fr-FR"/>
              </w:rPr>
              <w:t>Cr</w:t>
            </w:r>
            <w:r>
              <w:rPr>
                <w:lang w:val="fr-FR"/>
              </w:rPr>
              <w:t>é</w:t>
            </w:r>
            <w:r>
              <w:rPr>
                <w:lang w:val="fr-FR"/>
              </w:rPr>
              <w:t>ation d'un parent de configuration d'annonce: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f288aff9-c8e7-47b9-aa72-bfc39b0e908b</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fa783970-5707-400e-8d84-b852056fdd9b</w:t>
            </w:r>
          </w:p>
        </w:tc>
        <w:tc>
          <w:tcPr>
            <w:tcW w:w="7407" w:type="dxa"/>
            <w:shd w:val="clear" w:color="auto" w:fill="F2F2F2" w:themeFill="background1" w:themeFillShade="F2"/>
          </w:tcPr>
          <w:p w:rsidR="00000000" w:rsidRDefault="003238CB">
            <w:pPr>
              <w:rPr>
                <w:noProof/>
              </w:rPr>
            </w:pPr>
            <w:r>
              <w:rPr>
                <w:noProof/>
              </w:rPr>
              <w:t>Creating an Advertisement Configuration</w:t>
            </w:r>
          </w:p>
        </w:tc>
        <w:tc>
          <w:tcPr>
            <w:tcW w:w="7407" w:type="dxa"/>
          </w:tcPr>
          <w:p w:rsidR="00000000" w:rsidRDefault="003238CB">
            <w:pPr>
              <w:rPr>
                <w:lang w:val="fr-FR"/>
              </w:rPr>
            </w:pPr>
            <w:r>
              <w:rPr>
                <w:lang w:val="fr-FR"/>
              </w:rPr>
              <w:t>Cr</w:t>
            </w:r>
            <w:r>
              <w:rPr>
                <w:lang w:val="fr-FR"/>
              </w:rPr>
              <w:t>é</w:t>
            </w:r>
            <w:r>
              <w:rPr>
                <w:lang w:val="fr-FR"/>
              </w:rPr>
              <w:t>ation d'une configuration d'annonce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6a262b7a-0689-45ba-9c59-b71a2b526d19</w:t>
            </w:r>
          </w:p>
        </w:tc>
        <w:tc>
          <w:tcPr>
            <w:tcW w:w="7407" w:type="dxa"/>
            <w:shd w:val="clear" w:color="auto" w:fill="F2F2F2" w:themeFill="background1" w:themeFillShade="F2"/>
          </w:tcPr>
          <w:p w:rsidR="00000000" w:rsidRDefault="003238CB">
            <w:pPr>
              <w:rPr>
                <w:noProof/>
              </w:rPr>
            </w:pPr>
            <w:r>
              <w:rPr>
                <w:noProof/>
              </w:rPr>
              <w:t>This document is in development</w:t>
            </w:r>
          </w:p>
        </w:tc>
        <w:tc>
          <w:tcPr>
            <w:tcW w:w="7407" w:type="dxa"/>
          </w:tcPr>
          <w:p w:rsidR="00000000" w:rsidRDefault="003238CB">
            <w:pPr>
              <w:rPr>
                <w:lang w:val="fr-FR"/>
              </w:rPr>
            </w:pPr>
            <w:r>
              <w:rPr>
                <w:lang w:val="fr-FR"/>
              </w:rPr>
              <w:t>Ce document est en cours d'</w:t>
            </w:r>
            <w:r>
              <w:rPr>
                <w:lang w:val="fr-FR"/>
              </w:rPr>
              <w:t>é</w:t>
            </w:r>
            <w:r>
              <w:rPr>
                <w:lang w:val="fr-FR"/>
              </w:rPr>
              <w:t>laboration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a46581ab-7769-47e2-8f56-2000fef6b776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e6fc1071-2051-4b17-9662-2f1f478ddf32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d0a31fd7-197b-4ea8-a261-5c65fc719c1a</w:t>
            </w:r>
          </w:p>
        </w:tc>
        <w:tc>
          <w:tcPr>
            <w:tcW w:w="7407" w:type="dxa"/>
            <w:shd w:val="clear" w:color="auto" w:fill="F2F2F2" w:themeFill="background1" w:themeFillShade="F2"/>
          </w:tcPr>
          <w:p w:rsidR="00000000" w:rsidRDefault="003238CB">
            <w:pPr>
              <w:rPr>
                <w:noProof/>
              </w:rPr>
            </w:pPr>
            <w:r>
              <w:rPr>
                <w:noProof/>
              </w:rPr>
              <w:t>Using Brightcove Beacon Home parent:</w:t>
            </w:r>
          </w:p>
        </w:tc>
        <w:tc>
          <w:tcPr>
            <w:tcW w:w="7407" w:type="dxa"/>
          </w:tcPr>
          <w:p w:rsidR="00000000" w:rsidRDefault="003238CB">
            <w:pPr>
              <w:rPr>
                <w:lang w:val="fr-FR"/>
              </w:rPr>
            </w:pPr>
            <w:r>
              <w:rPr>
                <w:lang w:val="fr-FR"/>
              </w:rPr>
              <w:t>Utilisation du parent Brightcove Beacon Home: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12c0b608-1f3c-4f2b-a407-aeabd9941c33</w:t>
            </w:r>
          </w:p>
        </w:tc>
        <w:tc>
          <w:tcPr>
            <w:tcW w:w="7407" w:type="dxa"/>
            <w:shd w:val="clear" w:color="auto" w:fill="F2F2F2" w:themeFill="background1" w:themeFillShade="F2"/>
          </w:tcPr>
          <w:p w:rsidR="00000000" w:rsidRDefault="003238CB">
            <w:pPr>
              <w:rPr>
                <w:noProof/>
              </w:rPr>
            </w:pPr>
            <w:r>
              <w:rPr>
                <w:noProof/>
              </w:rPr>
              <w:t>Home section:</w:t>
            </w:r>
          </w:p>
        </w:tc>
        <w:tc>
          <w:tcPr>
            <w:tcW w:w="7407" w:type="dxa"/>
          </w:tcPr>
          <w:p w:rsidR="00000000" w:rsidRDefault="003238CB">
            <w:pPr>
              <w:rPr>
                <w:lang w:val="fr-FR"/>
              </w:rPr>
            </w:pPr>
            <w:r>
              <w:rPr>
                <w:lang w:val="fr-FR"/>
              </w:rPr>
              <w:t>Section d'accueil: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03461cd5-0ab4-45c4-b5b5-f8fa2ffd0a64</w:t>
            </w:r>
          </w:p>
        </w:tc>
        <w:tc>
          <w:tcPr>
            <w:tcW w:w="7407" w:type="dxa"/>
            <w:shd w:val="clear" w:color="auto" w:fill="F2F2F2" w:themeFill="background1" w:themeFillShade="F2"/>
          </w:tcPr>
          <w:p w:rsidR="00000000" w:rsidRDefault="003238CB">
            <w:pPr>
              <w:rPr>
                <w:noProof/>
              </w:rPr>
            </w:pPr>
            <w:r>
              <w:rPr>
                <w:noProof/>
              </w:rPr>
              <w:t>Using Brightcove Beacon description:</w:t>
            </w:r>
          </w:p>
        </w:tc>
        <w:tc>
          <w:tcPr>
            <w:tcW w:w="7407" w:type="dxa"/>
          </w:tcPr>
          <w:p w:rsidR="00000000" w:rsidRDefault="003238CB">
            <w:pPr>
              <w:rPr>
                <w:lang w:val="fr-FR"/>
              </w:rPr>
            </w:pPr>
            <w:r>
              <w:rPr>
                <w:lang w:val="fr-FR"/>
              </w:rPr>
              <w:t>Utilisation de la description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1e97bbed-c004-4ee6-85fe-f8f55f5534b8</w:t>
            </w:r>
          </w:p>
        </w:tc>
        <w:tc>
          <w:tcPr>
            <w:tcW w:w="7407" w:type="dxa"/>
            <w:shd w:val="clear" w:color="auto" w:fill="F2F2F2" w:themeFill="background1" w:themeFillShade="F2"/>
          </w:tcPr>
          <w:p w:rsidR="00000000" w:rsidRDefault="003238CB">
            <w:pPr>
              <w:rPr>
                <w:noProof/>
              </w:rPr>
            </w:pPr>
            <w:r>
              <w:rPr>
                <w:noProof/>
              </w:rPr>
              <w:t>This section provides guides to using the Brightcove Beacon ---</w:t>
            </w:r>
          </w:p>
        </w:tc>
        <w:tc>
          <w:tcPr>
            <w:tcW w:w="7407" w:type="dxa"/>
          </w:tcPr>
          <w:p w:rsidR="00000000" w:rsidRDefault="003238CB">
            <w:pPr>
              <w:rPr>
                <w:lang w:val="fr-FR"/>
              </w:rPr>
            </w:pPr>
            <w:r>
              <w:rPr>
                <w:lang w:val="fr-FR"/>
              </w:rPr>
              <w:t>Cette section fournit des guides d'utilisation du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81dfe804-b9a7-4369-9155-599abd0c8534</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ff7b88b7-5750-41d5-9141-7d3b63fcf8a0</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ba8c588d-6e28-</w:t>
            </w:r>
            <w:r>
              <w:rPr>
                <w:noProof/>
                <w:sz w:val="2"/>
              </w:rPr>
              <w:t>49d7-b046-7ed7ab060c86</w:t>
            </w:r>
          </w:p>
        </w:tc>
        <w:tc>
          <w:tcPr>
            <w:tcW w:w="7407" w:type="dxa"/>
            <w:shd w:val="clear" w:color="auto" w:fill="F2F2F2" w:themeFill="background1" w:themeFillShade="F2"/>
          </w:tcPr>
          <w:p w:rsidR="00000000" w:rsidRDefault="003238CB">
            <w:pPr>
              <w:rPr>
                <w:noProof/>
              </w:rPr>
            </w:pPr>
            <w:r>
              <w:rPr>
                <w:noProof/>
              </w:rPr>
              <w:t>\{% for item in site.data.navigation %} \{% if item.name == page.section %}</w:t>
            </w:r>
          </w:p>
        </w:tc>
        <w:tc>
          <w:tcPr>
            <w:tcW w:w="7407" w:type="dxa"/>
          </w:tcPr>
          <w:p w:rsidR="00000000" w:rsidRDefault="003238CB">
            <w:pPr>
              <w:rPr>
                <w:lang w:val="fr-FR"/>
              </w:rPr>
            </w:pPr>
            <w:r>
              <w:rPr>
                <w:lang w:val="fr-FR"/>
              </w:rPr>
              <w:t>\{% for item in site.data.navigation %} \{% if item.name == page.section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6c59def1-55f2-443d-ba7d-c11ff7c61469</w:t>
            </w:r>
          </w:p>
        </w:tc>
        <w:tc>
          <w:tcPr>
            <w:tcW w:w="7407" w:type="dxa"/>
            <w:shd w:val="clear" w:color="auto" w:fill="F2F2F2" w:themeFill="background1" w:themeFillShade="F2"/>
          </w:tcPr>
          <w:p w:rsidR="00000000" w:rsidRDefault="003238CB">
            <w:pPr>
              <w:rPr>
                <w:noProof/>
              </w:rPr>
            </w:pPr>
            <w:r>
              <w:rPr>
                <w:noProof/>
              </w:rPr>
              <w:t>\{\{ item.name }} Topics</w:t>
            </w:r>
          </w:p>
        </w:tc>
        <w:tc>
          <w:tcPr>
            <w:tcW w:w="7407" w:type="dxa"/>
          </w:tcPr>
          <w:p w:rsidR="00000000" w:rsidRDefault="003238CB">
            <w:pPr>
              <w:rPr>
                <w:lang w:val="fr-FR"/>
              </w:rPr>
            </w:pPr>
            <w:r>
              <w:rPr>
                <w:lang w:val="fr-FR"/>
              </w:rPr>
              <w:t>Th</w:t>
            </w:r>
            <w:r>
              <w:rPr>
                <w:lang w:val="fr-FR"/>
              </w:rPr>
              <w:t>è</w:t>
            </w:r>
            <w:r>
              <w:rPr>
                <w:lang w:val="fr-FR"/>
              </w:rPr>
              <w:t>mes \{\{</w:t>
            </w:r>
            <w:r>
              <w:rPr>
                <w:lang w:val="fr-FR"/>
              </w:rPr>
              <w:t>item.name}}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74d7aa0e-0a01-43e5-aadf-9624f81e0dba</w:t>
            </w:r>
          </w:p>
        </w:tc>
        <w:tc>
          <w:tcPr>
            <w:tcW w:w="7407" w:type="dxa"/>
            <w:shd w:val="clear" w:color="auto" w:fill="F2F2F2" w:themeFill="background1" w:themeFillShade="F2"/>
          </w:tcPr>
          <w:p w:rsidR="00000000" w:rsidRDefault="003238CB">
            <w:pPr>
              <w:rPr>
                <w:noProof/>
              </w:rPr>
            </w:pPr>
            <w:r>
              <w:rPr>
                <w:noProof/>
              </w:rPr>
              <w:t>\{% for entry in item.docs %}</w:t>
            </w:r>
          </w:p>
        </w:tc>
        <w:tc>
          <w:tcPr>
            <w:tcW w:w="7407" w:type="dxa"/>
          </w:tcPr>
          <w:p w:rsidR="00000000" w:rsidRDefault="003238CB">
            <w:pPr>
              <w:rPr>
                <w:lang w:val="fr-FR"/>
              </w:rPr>
            </w:pPr>
            <w:r>
              <w:rPr>
                <w:lang w:val="fr-FR"/>
              </w:rPr>
              <w:t>\{% for entry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9e3eab08-2854-4f15-94aa-a9d3542e4a4c</w:t>
            </w:r>
          </w:p>
        </w:tc>
        <w:tc>
          <w:tcPr>
            <w:tcW w:w="7407" w:type="dxa"/>
            <w:shd w:val="clear" w:color="auto" w:fill="F2F2F2" w:themeFill="background1" w:themeFillShade="F2"/>
          </w:tcPr>
          <w:p w:rsidR="00000000" w:rsidRDefault="003238CB">
            <w:pPr>
              <w:rPr>
                <w:noProof/>
              </w:rPr>
            </w:pPr>
            <w:r>
              <w:rPr>
                <w:rStyle w:val="mqInternal"/>
                <w:noProof/>
              </w:rPr>
              <w:t>[1}</w:t>
            </w:r>
            <w:r>
              <w:rPr>
                <w:noProof/>
              </w:rPr>
              <w:t>\{\{ entry.name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1b554adc-0621-40d5-b3f4-dc94bb5506bc</w:t>
            </w:r>
          </w:p>
        </w:tc>
        <w:tc>
          <w:tcPr>
            <w:tcW w:w="7407" w:type="dxa"/>
            <w:shd w:val="clear" w:color="auto" w:fill="F2F2F2" w:themeFill="background1" w:themeFillShade="F2"/>
          </w:tcPr>
          <w:p w:rsidR="00000000" w:rsidRDefault="003238CB">
            <w:pPr>
              <w:rPr>
                <w:noProof/>
              </w:rPr>
            </w:pPr>
            <w:r>
              <w:rPr>
                <w:noProof/>
              </w:rPr>
              <w:t>\{</w:t>
            </w:r>
            <w:r>
              <w:rPr>
                <w:noProof/>
              </w:rPr>
              <w:t>% endfor %}</w:t>
            </w:r>
          </w:p>
        </w:tc>
        <w:tc>
          <w:tcPr>
            <w:tcW w:w="7407" w:type="dxa"/>
          </w:tcPr>
          <w:p w:rsidR="00000000" w:rsidRDefault="003238CB">
            <w:pPr>
              <w:rPr>
                <w:lang w:val="fr-FR"/>
              </w:rPr>
            </w:pPr>
            <w:r>
              <w:rPr>
                <w:lang w:val="fr-FR"/>
              </w:rPr>
              <w:t>\{%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57e9e6f2-64b4-475e-84bf-740932c369ba</w:t>
            </w:r>
          </w:p>
        </w:tc>
        <w:tc>
          <w:tcPr>
            <w:tcW w:w="7407" w:type="dxa"/>
            <w:shd w:val="clear" w:color="auto" w:fill="F2F2F2" w:themeFill="background1" w:themeFillShade="F2"/>
          </w:tcPr>
          <w:p w:rsidR="00000000" w:rsidRDefault="003238CB">
            <w:pPr>
              <w:rPr>
                <w:noProof/>
              </w:rPr>
            </w:pPr>
            <w:r>
              <w:rPr>
                <w:noProof/>
              </w:rPr>
              <w:t>\{% endif %} \{% endfor %}</w:t>
            </w:r>
          </w:p>
        </w:tc>
        <w:tc>
          <w:tcPr>
            <w:tcW w:w="7407" w:type="dxa"/>
          </w:tcPr>
          <w:p w:rsidR="00000000" w:rsidRDefault="003238CB">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promo-codes.html</w:t>
            </w:r>
          </w:p>
          <w:p w:rsidR="00000000" w:rsidRDefault="003238CB">
            <w:pPr>
              <w:jc w:val="center"/>
              <w:rPr>
                <w:b/>
                <w:noProof/>
              </w:rPr>
            </w:pPr>
            <w:r>
              <w:rPr>
                <w:b/>
                <w:noProof/>
              </w:rPr>
              <w:t>MQ971010 e5abe9c8-c9e1-459d-9254-528b06a608bc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b5e4ddff-073f-4628-8d8f-e619d8492e3d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035ddd09-9d43-4acd-9793-4631448b9f8b</w:t>
            </w:r>
          </w:p>
        </w:tc>
        <w:tc>
          <w:tcPr>
            <w:tcW w:w="7407" w:type="dxa"/>
            <w:shd w:val="clear" w:color="auto" w:fill="F2F2F2" w:themeFill="background1" w:themeFillShade="F2"/>
          </w:tcPr>
          <w:p w:rsidR="00000000" w:rsidRDefault="003238CB">
            <w:pPr>
              <w:rPr>
                <w:noProof/>
              </w:rPr>
            </w:pPr>
            <w:r>
              <w:rPr>
                <w:noProof/>
              </w:rPr>
              <w:t>"Creating Promo Coupons" description:</w:t>
            </w:r>
          </w:p>
        </w:tc>
        <w:tc>
          <w:tcPr>
            <w:tcW w:w="7407" w:type="dxa"/>
          </w:tcPr>
          <w:p w:rsidR="00000000" w:rsidRDefault="003238CB">
            <w:pPr>
              <w:rPr>
                <w:lang w:val="fr-FR"/>
              </w:rPr>
            </w:pPr>
            <w:r>
              <w:rPr>
                <w:lang w:val="fr-FR"/>
              </w:rPr>
              <w:t>Description "Cr</w:t>
            </w:r>
            <w:r>
              <w:rPr>
                <w:lang w:val="fr-FR"/>
              </w:rPr>
              <w:t>é</w:t>
            </w:r>
            <w:r>
              <w:rPr>
                <w:lang w:val="fr-FR"/>
              </w:rPr>
              <w:t>ation de coupons promotionnels":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4d3477d8-0868-48fc-81ed-e6fb2d0231cb</w:t>
            </w:r>
          </w:p>
        </w:tc>
        <w:tc>
          <w:tcPr>
            <w:tcW w:w="7407" w:type="dxa"/>
            <w:shd w:val="clear" w:color="auto" w:fill="F2F2F2" w:themeFill="background1" w:themeFillShade="F2"/>
          </w:tcPr>
          <w:p w:rsidR="00000000" w:rsidRDefault="003238CB">
            <w:pPr>
              <w:rPr>
                <w:noProof/>
              </w:rPr>
            </w:pPr>
            <w:r>
              <w:rPr>
                <w:noProof/>
              </w:rPr>
              <w:t xml:space="preserve">In this topic, you will learn how to create Brightcove Beacon coupons/vouchers for the use </w:t>
            </w:r>
            <w:r>
              <w:rPr>
                <w:noProof/>
              </w:rPr>
              <w:t>of your customers when paying.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des coupons / bons Brightcove Beacon </w:t>
            </w:r>
            <w:r>
              <w:rPr>
                <w:lang w:val="fr-FR"/>
              </w:rPr>
              <w:t>à</w:t>
            </w:r>
            <w:r>
              <w:rPr>
                <w:lang w:val="fr-FR"/>
              </w:rPr>
              <w:t xml:space="preserve"> l'usage de vos clients lors du paiement.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205b6a6e-ccd5-48c6-a464-0c633915b7e5</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22675de7-e661-4a2f-9586-9c65805e3c90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476c61fb-4fbf-4d0a-a0e6-c4f10b32dae3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015bc4f4-6a91-446b-89c8-2f2a28fa9e2d</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acea43c1-5282-4937-a4e3-ab3f5f4d33c5</w:t>
            </w:r>
          </w:p>
        </w:tc>
        <w:tc>
          <w:tcPr>
            <w:tcW w:w="7407" w:type="dxa"/>
            <w:shd w:val="clear" w:color="auto" w:fill="F2F2F2" w:themeFill="background1" w:themeFillShade="F2"/>
          </w:tcPr>
          <w:p w:rsidR="00000000" w:rsidRDefault="003238CB">
            <w:pPr>
              <w:rPr>
                <w:noProof/>
              </w:rPr>
            </w:pPr>
            <w:r>
              <w:rPr>
                <w:noProof/>
              </w:rPr>
              <w:t>Alternatively you can create the coupons directly in Stripe.</w:t>
            </w:r>
          </w:p>
        </w:tc>
        <w:tc>
          <w:tcPr>
            <w:tcW w:w="7407" w:type="dxa"/>
          </w:tcPr>
          <w:p w:rsidR="00000000" w:rsidRDefault="003238CB">
            <w:pPr>
              <w:rPr>
                <w:lang w:val="fr-FR"/>
              </w:rPr>
            </w:pPr>
            <w:r>
              <w:rPr>
                <w:lang w:val="fr-FR"/>
              </w:rPr>
              <w:t xml:space="preserve">Vous pouvez </w:t>
            </w:r>
            <w:r>
              <w:rPr>
                <w:lang w:val="fr-FR"/>
              </w:rPr>
              <w:t>é</w:t>
            </w:r>
            <w:r>
              <w:rPr>
                <w:lang w:val="fr-FR"/>
              </w:rPr>
              <w:t>galement cr</w:t>
            </w:r>
            <w:r>
              <w:rPr>
                <w:lang w:val="fr-FR"/>
              </w:rPr>
              <w:t>é</w:t>
            </w:r>
            <w:r>
              <w:rPr>
                <w:lang w:val="fr-FR"/>
              </w:rPr>
              <w:t>er les coupons directement dans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2499743f-f9bd-4914-ad2f-f3ff95e998ef</w:t>
            </w:r>
          </w:p>
        </w:tc>
        <w:tc>
          <w:tcPr>
            <w:tcW w:w="7407" w:type="dxa"/>
            <w:shd w:val="clear" w:color="auto" w:fill="F2F2F2" w:themeFill="background1" w:themeFillShade="F2"/>
          </w:tcPr>
          <w:p w:rsidR="00000000" w:rsidRDefault="003238CB">
            <w:pPr>
              <w:rPr>
                <w:noProof/>
              </w:rPr>
            </w:pPr>
            <w:r>
              <w:rPr>
                <w:noProof/>
              </w:rPr>
              <w:t>Steps to Create a new Coupon</w:t>
            </w:r>
          </w:p>
        </w:tc>
        <w:tc>
          <w:tcPr>
            <w:tcW w:w="7407" w:type="dxa"/>
          </w:tcPr>
          <w:p w:rsidR="00000000" w:rsidRDefault="003238CB">
            <w:pPr>
              <w:rPr>
                <w:lang w:val="fr-FR"/>
              </w:rPr>
            </w:pPr>
            <w:r>
              <w:rPr>
                <w:lang w:val="fr-FR"/>
              </w:rPr>
              <w:t>É</w:t>
            </w:r>
            <w:r>
              <w:rPr>
                <w:lang w:val="fr-FR"/>
              </w:rPr>
              <w:t>tapes pour cr</w:t>
            </w:r>
            <w:r>
              <w:rPr>
                <w:lang w:val="fr-FR"/>
              </w:rPr>
              <w:t>é</w:t>
            </w:r>
            <w:r>
              <w:rPr>
                <w:lang w:val="fr-FR"/>
              </w:rPr>
              <w:t>er un nouveau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1a2fc631-a5e3-449a-bb60-8e4a682b6234</w:t>
            </w:r>
          </w:p>
        </w:tc>
        <w:tc>
          <w:tcPr>
            <w:tcW w:w="7407" w:type="dxa"/>
            <w:shd w:val="clear" w:color="auto" w:fill="F2F2F2" w:themeFill="background1" w:themeFillShade="F2"/>
          </w:tcPr>
          <w:p w:rsidR="00000000" w:rsidRDefault="003238CB">
            <w:pPr>
              <w:rPr>
                <w:noProof/>
              </w:rPr>
            </w:pPr>
            <w:r>
              <w:rPr>
                <w:noProof/>
              </w:rPr>
              <w:t>To create new coupons/vouchers in Brightcove Beacon, follow these steps:</w:t>
            </w:r>
          </w:p>
        </w:tc>
        <w:tc>
          <w:tcPr>
            <w:tcW w:w="7407" w:type="dxa"/>
          </w:tcPr>
          <w:p w:rsidR="00000000" w:rsidRDefault="003238CB">
            <w:pPr>
              <w:rPr>
                <w:lang w:val="fr-FR"/>
              </w:rPr>
            </w:pPr>
            <w:r>
              <w:rPr>
                <w:lang w:val="fr-FR"/>
              </w:rPr>
              <w:t>Pour cr</w:t>
            </w:r>
            <w:r>
              <w:rPr>
                <w:lang w:val="fr-FR"/>
              </w:rPr>
              <w:t>é</w:t>
            </w:r>
            <w:r>
              <w:rPr>
                <w:lang w:val="fr-FR"/>
              </w:rPr>
              <w:t>er de nouveaux coupons/bons dans Brightcove Beacon,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7c12fe18-6489-43f3-8e04-f9b8c814e</w:t>
            </w:r>
            <w:r>
              <w:rPr>
                <w:noProof/>
                <w:sz w:val="2"/>
              </w:rPr>
              <w:t>2e6</w:t>
            </w:r>
          </w:p>
        </w:tc>
        <w:tc>
          <w:tcPr>
            <w:tcW w:w="7407" w:type="dxa"/>
            <w:shd w:val="clear" w:color="auto" w:fill="F2F2F2" w:themeFill="background1" w:themeFillShade="F2"/>
          </w:tcPr>
          <w:p w:rsidR="00000000" w:rsidRDefault="003238CB">
            <w:pPr>
              <w:rPr>
                <w:noProof/>
              </w:rPr>
            </w:pPr>
            <w:r>
              <w:rPr>
                <w:noProof/>
              </w:rPr>
              <w:t xml:space="preserve">In the Brightcove Beacon UI click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3238CB">
            <w:pPr>
              <w:rPr>
                <w:lang w:val="fr-FR"/>
              </w:rPr>
            </w:pPr>
            <w:r>
              <w:rPr>
                <w:lang w:val="fr-FR"/>
              </w:rPr>
              <w:t xml:space="preserve">Dans l'interface utilisateur Brightcove Beacon, cliquez sur l'onglet </w:t>
            </w:r>
            <w:r>
              <w:rPr>
                <w:rStyle w:val="mqInternal"/>
                <w:noProof/>
                <w:lang w:val="fr-FR"/>
              </w:rPr>
              <w:t>[1}</w:t>
            </w:r>
            <w:r>
              <w:rPr>
                <w:lang w:val="fr-FR"/>
              </w:rPr>
              <w:t>Commerce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30ab46eb-7bab-4a97-93ba-d68ce56abf2e</w:t>
            </w:r>
          </w:p>
        </w:tc>
        <w:tc>
          <w:tcPr>
            <w:tcW w:w="7407" w:type="dxa"/>
            <w:shd w:val="clear" w:color="auto" w:fill="F2F2F2" w:themeFill="background1" w:themeFillShade="F2"/>
          </w:tcPr>
          <w:p w:rsidR="00000000" w:rsidRDefault="003238CB">
            <w:pPr>
              <w:rPr>
                <w:noProof/>
              </w:rPr>
            </w:pPr>
            <w:r>
              <w:rPr>
                <w:noProof/>
              </w:rPr>
              <w:t xml:space="preserve">In the left menu, select </w:t>
            </w:r>
            <w:r>
              <w:rPr>
                <w:rStyle w:val="mqInternal"/>
                <w:noProof/>
              </w:rPr>
              <w:t>[1}</w:t>
            </w:r>
            <w:r>
              <w:rPr>
                <w:noProof/>
              </w:rPr>
              <w:t>Coupons by Stripe</w:t>
            </w:r>
            <w:r>
              <w:rPr>
                <w:rStyle w:val="mqInternal"/>
                <w:noProof/>
              </w:rPr>
              <w:t>{2]</w:t>
            </w:r>
            <w:r>
              <w:rPr>
                <w:noProof/>
              </w:rPr>
              <w:t>.</w:t>
            </w:r>
          </w:p>
        </w:tc>
        <w:tc>
          <w:tcPr>
            <w:tcW w:w="7407" w:type="dxa"/>
          </w:tcPr>
          <w:p w:rsidR="00000000" w:rsidRDefault="003238CB">
            <w:pPr>
              <w:rPr>
                <w:lang w:val="fr-FR"/>
              </w:rPr>
            </w:pPr>
            <w:r>
              <w:rPr>
                <w:lang w:val="fr-FR"/>
              </w:rPr>
              <w:t xml:space="preserve">Dans le menu de </w:t>
            </w:r>
            <w:r>
              <w:rPr>
                <w:lang w:val="fr-FR"/>
              </w:rPr>
              <w:t>gauche, s</w:t>
            </w:r>
            <w:r>
              <w:rPr>
                <w:lang w:val="fr-FR"/>
              </w:rPr>
              <w:t>é</w:t>
            </w:r>
            <w:r>
              <w:rPr>
                <w:lang w:val="fr-FR"/>
              </w:rPr>
              <w:t xml:space="preserve">lectionnez </w:t>
            </w:r>
            <w:r>
              <w:rPr>
                <w:rStyle w:val="mqInternal"/>
                <w:noProof/>
                <w:lang w:val="fr-FR"/>
              </w:rPr>
              <w:t>[1}</w:t>
            </w:r>
            <w:r>
              <w:rPr>
                <w:lang w:val="fr-FR"/>
              </w:rPr>
              <w:t>Coupons par bande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fcbbfab9-b180-4a0b-9eae-e5486ef7b4dd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Voucher</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nouveau bon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c3dcda6c-cc00-41c3-aff7-73c33f74360e</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Id</w:t>
            </w:r>
            <w:r>
              <w:rPr>
                <w:rStyle w:val="mqInternal"/>
                <w:noProof/>
              </w:rPr>
              <w:t>{2]</w:t>
            </w:r>
            <w:r>
              <w:rPr>
                <w:noProof/>
              </w:rPr>
              <w:t xml:space="preserve"> field, type the code that users will use.</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Id</w:t>
            </w:r>
            <w:r>
              <w:rPr>
                <w:rStyle w:val="mqInternal"/>
                <w:noProof/>
                <w:lang w:val="fr-FR"/>
              </w:rPr>
              <w:t>{2]</w:t>
            </w:r>
            <w:r>
              <w:rPr>
                <w:lang w:val="fr-FR"/>
              </w:rPr>
              <w:t xml:space="preserve"> , tapez le code que les utilisateurs utiliseront.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2077e39e-062f-4dde-aa86-ba04f0d9f274</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Name</w:t>
            </w:r>
            <w:r>
              <w:rPr>
                <w:rStyle w:val="mqInternal"/>
                <w:noProof/>
              </w:rPr>
              <w:t>{2]</w:t>
            </w:r>
            <w:r>
              <w:rPr>
                <w:noProof/>
              </w:rPr>
              <w:t xml:space="preserve"> field, use a User-friendly name that can be displayed in invoices.</w:t>
            </w:r>
          </w:p>
        </w:tc>
        <w:tc>
          <w:tcPr>
            <w:tcW w:w="7407" w:type="dxa"/>
          </w:tcPr>
          <w:p w:rsidR="00000000" w:rsidRDefault="003238CB">
            <w:pPr>
              <w:rPr>
                <w:lang w:val="fr-FR"/>
              </w:rPr>
            </w:pPr>
            <w:r>
              <w:rPr>
                <w:lang w:val="fr-FR"/>
              </w:rPr>
              <w:t xml:space="preserve">Pour le champ </w:t>
            </w:r>
            <w:r>
              <w:rPr>
                <w:rStyle w:val="mqInternal"/>
                <w:noProof/>
                <w:lang w:val="fr-FR"/>
              </w:rPr>
              <w:t>[1}</w:t>
            </w:r>
            <w:r>
              <w:rPr>
                <w:lang w:val="fr-FR"/>
              </w:rPr>
              <w:t>Nom</w:t>
            </w:r>
            <w:r>
              <w:rPr>
                <w:rStyle w:val="mqInternal"/>
                <w:noProof/>
                <w:lang w:val="fr-FR"/>
              </w:rPr>
              <w:t>{2]</w:t>
            </w:r>
            <w:r>
              <w:rPr>
                <w:lang w:val="fr-FR"/>
              </w:rPr>
              <w:t xml:space="preserve"> , utilisez un nom convivial qui peut </w:t>
            </w:r>
            <w:r>
              <w:rPr>
                <w:lang w:val="fr-FR"/>
              </w:rPr>
              <w:t>ê</w:t>
            </w:r>
            <w:r>
              <w:rPr>
                <w:lang w:val="fr-FR"/>
              </w:rPr>
              <w:t>tre affich</w:t>
            </w:r>
            <w:r>
              <w:rPr>
                <w:lang w:val="fr-FR"/>
              </w:rPr>
              <w:t>é</w:t>
            </w:r>
            <w:r>
              <w:rPr>
                <w:lang w:val="fr-FR"/>
              </w:rPr>
              <w:t xml:space="preserve"> dans les factures.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b94fcd57-4064-4e35-a577-ee2190c62ab5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Duration</w:t>
            </w:r>
            <w:r>
              <w:rPr>
                <w:rStyle w:val="mqInternal"/>
                <w:noProof/>
              </w:rPr>
              <w:t>{2]</w:t>
            </w:r>
            <w:r>
              <w:rPr>
                <w:noProof/>
              </w:rPr>
              <w:t xml:space="preserve"> field, enter the duration of the coupon in months.</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xml:space="preserve"> , saisissez la dur</w:t>
            </w:r>
            <w:r>
              <w:rPr>
                <w:lang w:val="fr-FR"/>
              </w:rPr>
              <w:t>é</w:t>
            </w:r>
            <w:r>
              <w:rPr>
                <w:lang w:val="fr-FR"/>
              </w:rPr>
              <w:t xml:space="preserve">e </w:t>
            </w:r>
            <w:r>
              <w:rPr>
                <w:lang w:val="fr-FR"/>
              </w:rPr>
              <w:t>du coupon en mois.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4cfb0f39-4d8e-42ff-babd-5d8d75493603</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Discount type</w:t>
            </w:r>
            <w:r>
              <w:rPr>
                <w:rStyle w:val="mqInternal"/>
                <w:noProof/>
              </w:rPr>
              <w:t>{2]</w:t>
            </w:r>
            <w:r>
              <w:rPr>
                <w:noProof/>
              </w:rPr>
              <w:t xml:space="preserve"> you have the option to specify the discount in currency or percentage.</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type Remise</w:t>
            </w:r>
            <w:r>
              <w:rPr>
                <w:rStyle w:val="mqInternal"/>
                <w:noProof/>
                <w:lang w:val="fr-FR"/>
              </w:rPr>
              <w:t>{2]</w:t>
            </w:r>
            <w:r>
              <w:rPr>
                <w:lang w:val="fr-FR"/>
              </w:rPr>
              <w:t xml:space="preserve"> , vous avez la possibilit</w:t>
            </w:r>
            <w:r>
              <w:rPr>
                <w:lang w:val="fr-FR"/>
              </w:rPr>
              <w:t>é</w:t>
            </w:r>
            <w:r>
              <w:rPr>
                <w:lang w:val="fr-FR"/>
              </w:rPr>
              <w:t xml:space="preserve"> de sp</w:t>
            </w:r>
            <w:r>
              <w:rPr>
                <w:lang w:val="fr-FR"/>
              </w:rPr>
              <w:t>é</w:t>
            </w:r>
            <w:r>
              <w:rPr>
                <w:lang w:val="fr-FR"/>
              </w:rPr>
              <w:t>cifier la remise en devise ou en pourc</w:t>
            </w:r>
            <w:r>
              <w:rPr>
                <w:lang w:val="fr-FR"/>
              </w:rPr>
              <w:t>entage.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3b5daabb-9838-4361-bf40-18ba56222f4f</w:t>
            </w:r>
          </w:p>
        </w:tc>
        <w:tc>
          <w:tcPr>
            <w:tcW w:w="7407" w:type="dxa"/>
            <w:shd w:val="clear" w:color="auto" w:fill="F2F2F2" w:themeFill="background1" w:themeFillShade="F2"/>
          </w:tcPr>
          <w:p w:rsidR="00000000" w:rsidRDefault="003238CB">
            <w:pPr>
              <w:rPr>
                <w:noProof/>
              </w:rPr>
            </w:pPr>
            <w:r>
              <w:rPr>
                <w:noProof/>
              </w:rPr>
              <w:t xml:space="preserve">For example, if the discount is 3 months free, set the duration to </w:t>
            </w:r>
            <w:r>
              <w:rPr>
                <w:rStyle w:val="mqInternal"/>
                <w:noProof/>
              </w:rPr>
              <w:t>[1}</w:t>
            </w:r>
            <w:r>
              <w:rPr>
                <w:noProof/>
              </w:rPr>
              <w:t>Repeating</w:t>
            </w:r>
            <w:r>
              <w:rPr>
                <w:rStyle w:val="mqInternal"/>
                <w:noProof/>
              </w:rPr>
              <w:t>{2]</w:t>
            </w:r>
            <w:r>
              <w:rPr>
                <w:noProof/>
              </w:rPr>
              <w:t xml:space="preserve"> with 3 months and </w:t>
            </w:r>
            <w:r>
              <w:rPr>
                <w:rStyle w:val="mqInternal"/>
                <w:noProof/>
              </w:rPr>
              <w:t>[1}</w:t>
            </w:r>
            <w:r>
              <w:rPr>
                <w:noProof/>
              </w:rPr>
              <w:t>Discount Type</w:t>
            </w:r>
            <w:r>
              <w:rPr>
                <w:rStyle w:val="mqInternal"/>
                <w:noProof/>
              </w:rPr>
              <w:t>{2]</w:t>
            </w:r>
            <w:r>
              <w:rPr>
                <w:noProof/>
              </w:rPr>
              <w:t xml:space="preserve"> as 100%.</w:t>
            </w:r>
          </w:p>
        </w:tc>
        <w:tc>
          <w:tcPr>
            <w:tcW w:w="7407" w:type="dxa"/>
          </w:tcPr>
          <w:p w:rsidR="00000000" w:rsidRDefault="003238CB">
            <w:pPr>
              <w:rPr>
                <w:lang w:val="fr-FR"/>
              </w:rPr>
            </w:pPr>
            <w:r>
              <w:rPr>
                <w:lang w:val="fr-FR"/>
              </w:rPr>
              <w:t>Par exemple, si la remise est gratuite de 3 mois, d</w:t>
            </w:r>
            <w:r>
              <w:rPr>
                <w:lang w:val="fr-FR"/>
              </w:rPr>
              <w:t>é</w:t>
            </w:r>
            <w:r>
              <w:rPr>
                <w:lang w:val="fr-FR"/>
              </w:rPr>
              <w:t>finissez la dur</w:t>
            </w:r>
            <w:r>
              <w:rPr>
                <w:lang w:val="fr-FR"/>
              </w:rPr>
              <w:t>é</w:t>
            </w:r>
            <w:r>
              <w:rPr>
                <w:lang w:val="fr-FR"/>
              </w:rPr>
              <w:t xml:space="preserve">e sur </w:t>
            </w:r>
            <w:r>
              <w:rPr>
                <w:rStyle w:val="mqInternal"/>
                <w:noProof/>
                <w:lang w:val="fr-FR"/>
              </w:rPr>
              <w:t>[1</w:t>
            </w:r>
            <w:r>
              <w:rPr>
                <w:rStyle w:val="mqInternal"/>
                <w:noProof/>
                <w:lang w:val="fr-FR"/>
              </w:rPr>
              <w:t>}</w:t>
            </w:r>
            <w:r>
              <w:rPr>
                <w:lang w:val="fr-FR"/>
              </w:rPr>
              <w:t>R</w:t>
            </w:r>
            <w:r>
              <w:rPr>
                <w:lang w:val="fr-FR"/>
              </w:rPr>
              <w:t>é</w:t>
            </w:r>
            <w:r>
              <w:rPr>
                <w:lang w:val="fr-FR"/>
              </w:rPr>
              <w:t>p</w:t>
            </w:r>
            <w:r>
              <w:rPr>
                <w:lang w:val="fr-FR"/>
              </w:rPr>
              <w:t>é</w:t>
            </w:r>
            <w:r>
              <w:rPr>
                <w:lang w:val="fr-FR"/>
              </w:rPr>
              <w:t>ter</w:t>
            </w:r>
            <w:r>
              <w:rPr>
                <w:rStyle w:val="mqInternal"/>
                <w:noProof/>
                <w:lang w:val="fr-FR"/>
              </w:rPr>
              <w:t>{2]</w:t>
            </w:r>
            <w:r>
              <w:rPr>
                <w:lang w:val="fr-FR"/>
              </w:rPr>
              <w:t xml:space="preserve"> avec 3 mois et </w:t>
            </w:r>
            <w:r>
              <w:rPr>
                <w:rStyle w:val="mqInternal"/>
                <w:noProof/>
                <w:lang w:val="fr-FR"/>
              </w:rPr>
              <w:t>[1}</w:t>
            </w:r>
            <w:r>
              <w:rPr>
                <w:lang w:val="fr-FR"/>
              </w:rPr>
              <w:t>Type de remise sur</w:t>
            </w:r>
            <w:r>
              <w:rPr>
                <w:rStyle w:val="mqInternal"/>
                <w:noProof/>
                <w:lang w:val="fr-FR"/>
              </w:rPr>
              <w:t>{2]</w:t>
            </w:r>
            <w:r>
              <w:rPr>
                <w:lang w:val="fr-FR"/>
              </w:rPr>
              <w:t xml:space="preserve"> 100%.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78e98925-a55a-4348-af8b-abaecbe55a51</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Limitations</w:t>
            </w:r>
            <w:r>
              <w:rPr>
                <w:rStyle w:val="mqInternal"/>
                <w:noProof/>
              </w:rPr>
              <w:t>{2]</w:t>
            </w:r>
            <w:r>
              <w:rPr>
                <w:noProof/>
              </w:rPr>
              <w:t xml:space="preserve"> section, you can limit the number of redemptions or date to use the coupon.</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Limitations</w:t>
            </w:r>
            <w:r>
              <w:rPr>
                <w:rStyle w:val="mqInternal"/>
                <w:noProof/>
                <w:lang w:val="fr-FR"/>
              </w:rPr>
              <w:t>{2]</w:t>
            </w:r>
            <w:r>
              <w:rPr>
                <w:lang w:val="fr-FR"/>
              </w:rPr>
              <w:t xml:space="preserve"> , vous pouvez limiter</w:t>
            </w:r>
            <w:r>
              <w:rPr>
                <w:lang w:val="fr-FR"/>
              </w:rPr>
              <w:t xml:space="preserve"> le nombre de rachats ou la date d'utilisation du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868c2df8-7759-415a-9587-61beb9f3d9bf</w:t>
            </w:r>
          </w:p>
        </w:tc>
        <w:tc>
          <w:tcPr>
            <w:tcW w:w="7407" w:type="dxa"/>
            <w:shd w:val="clear" w:color="auto" w:fill="F2F2F2" w:themeFill="background1" w:themeFillShade="F2"/>
          </w:tcPr>
          <w:p w:rsidR="00000000" w:rsidRDefault="003238CB">
            <w:pPr>
              <w:rPr>
                <w:noProof/>
              </w:rPr>
            </w:pPr>
            <w:r>
              <w:rPr>
                <w:noProof/>
              </w:rPr>
              <w:t>For example, assume that the coupon can only be used until the end of August, or that only the first 100 people will get the coupon.</w:t>
            </w:r>
          </w:p>
        </w:tc>
        <w:tc>
          <w:tcPr>
            <w:tcW w:w="7407" w:type="dxa"/>
          </w:tcPr>
          <w:p w:rsidR="00000000" w:rsidRDefault="003238CB">
            <w:pPr>
              <w:rPr>
                <w:lang w:val="fr-FR"/>
              </w:rPr>
            </w:pPr>
            <w:r>
              <w:rPr>
                <w:lang w:val="fr-FR"/>
              </w:rPr>
              <w:t xml:space="preserve">Par exemple, supposons que le coupon ne peut </w:t>
            </w:r>
            <w:r>
              <w:rPr>
                <w:lang w:val="fr-FR"/>
              </w:rPr>
              <w:t>ê</w:t>
            </w:r>
            <w:r>
              <w:rPr>
                <w:lang w:val="fr-FR"/>
              </w:rPr>
              <w:t>tre utilis</w:t>
            </w:r>
            <w:r>
              <w:rPr>
                <w:lang w:val="fr-FR"/>
              </w:rPr>
              <w:t>é</w:t>
            </w:r>
            <w:r>
              <w:rPr>
                <w:lang w:val="fr-FR"/>
              </w:rPr>
              <w:t xml:space="preserve"> que jusqu'</w:t>
            </w:r>
            <w:r>
              <w:rPr>
                <w:lang w:val="fr-FR"/>
              </w:rPr>
              <w:t>à</w:t>
            </w:r>
            <w:r>
              <w:rPr>
                <w:lang w:val="fr-FR"/>
              </w:rPr>
              <w:t xml:space="preserve"> la fin du mois d'ao</w:t>
            </w:r>
            <w:r>
              <w:rPr>
                <w:lang w:val="fr-FR"/>
              </w:rPr>
              <w:t>û</w:t>
            </w:r>
            <w:r>
              <w:rPr>
                <w:lang w:val="fr-FR"/>
              </w:rPr>
              <w:t>t, ou que seules les 100 premi</w:t>
            </w:r>
            <w:r>
              <w:rPr>
                <w:lang w:val="fr-FR"/>
              </w:rPr>
              <w:t>è</w:t>
            </w:r>
            <w:r>
              <w:rPr>
                <w:lang w:val="fr-FR"/>
              </w:rPr>
              <w:t>res personnes recevront le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dcee5c72-69fc-4768-ac86-3855b38c5475</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Packages/Subscription Associated</w:t>
            </w:r>
            <w:r>
              <w:rPr>
                <w:rStyle w:val="mqInternal"/>
                <w:noProof/>
              </w:rPr>
              <w:t>{2]</w:t>
            </w:r>
            <w:r>
              <w:rPr>
                <w:noProof/>
              </w:rPr>
              <w:t xml:space="preserve"> section, spe</w:t>
            </w:r>
            <w:r>
              <w:rPr>
                <w:noProof/>
              </w:rPr>
              <w:t>cify the subscriptions that can be used with the coupon.</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Packages/Abonnement Associ</w:t>
            </w:r>
            <w:r>
              <w:rPr>
                <w:lang w:val="fr-FR"/>
              </w:rPr>
              <w:t>é</w:t>
            </w:r>
            <w:r>
              <w:rPr>
                <w:rStyle w:val="mqInternal"/>
                <w:noProof/>
                <w:lang w:val="fr-FR"/>
              </w:rPr>
              <w:t>{2]</w:t>
            </w:r>
            <w:r>
              <w:rPr>
                <w:lang w:val="fr-FR"/>
              </w:rPr>
              <w:t xml:space="preserve"> , sp</w:t>
            </w:r>
            <w:r>
              <w:rPr>
                <w:lang w:val="fr-FR"/>
              </w:rPr>
              <w:t>é</w:t>
            </w:r>
            <w:r>
              <w:rPr>
                <w:lang w:val="fr-FR"/>
              </w:rPr>
              <w:t xml:space="preserve">cifiez les abonnements pouvant </w:t>
            </w:r>
            <w:r>
              <w:rPr>
                <w:lang w:val="fr-FR"/>
              </w:rPr>
              <w:t>ê</w:t>
            </w:r>
            <w:r>
              <w:rPr>
                <w:lang w:val="fr-FR"/>
              </w:rPr>
              <w:t>tre utilis</w:t>
            </w:r>
            <w:r>
              <w:rPr>
                <w:lang w:val="fr-FR"/>
              </w:rPr>
              <w:t>é</w:t>
            </w:r>
            <w:r>
              <w:rPr>
                <w:lang w:val="fr-FR"/>
              </w:rPr>
              <w:t>s avec le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5ee6a5a6-d8a5-4e77-b2e7-7508c4d8210c</w:t>
            </w:r>
          </w:p>
        </w:tc>
        <w:tc>
          <w:tcPr>
            <w:tcW w:w="7407" w:type="dxa"/>
            <w:shd w:val="clear" w:color="auto" w:fill="F2F2F2" w:themeFill="background1" w:themeFillShade="F2"/>
          </w:tcPr>
          <w:p w:rsidR="00000000" w:rsidRDefault="003238CB">
            <w:pPr>
              <w:rPr>
                <w:noProof/>
              </w:rPr>
            </w:pPr>
            <w:r>
              <w:rPr>
                <w:noProof/>
              </w:rPr>
              <w:t>If you do not select a subscription, then</w:t>
            </w:r>
            <w:r>
              <w:rPr>
                <w:noProof/>
              </w:rPr>
              <w:t xml:space="preserve"> it will apply to all package subscriptions.</w:t>
            </w:r>
          </w:p>
        </w:tc>
        <w:tc>
          <w:tcPr>
            <w:tcW w:w="7407" w:type="dxa"/>
          </w:tcPr>
          <w:p w:rsidR="00000000" w:rsidRDefault="003238CB">
            <w:pPr>
              <w:rPr>
                <w:lang w:val="fr-FR"/>
              </w:rPr>
            </w:pPr>
            <w:r>
              <w:rPr>
                <w:lang w:val="fr-FR"/>
              </w:rPr>
              <w:t>Si vous ne s</w:t>
            </w:r>
            <w:r>
              <w:rPr>
                <w:lang w:val="fr-FR"/>
              </w:rPr>
              <w:t>é</w:t>
            </w:r>
            <w:r>
              <w:rPr>
                <w:lang w:val="fr-FR"/>
              </w:rPr>
              <w:t xml:space="preserve">lectionnez pas d'abonnement, il s'appliquera </w:t>
            </w:r>
            <w:r>
              <w:rPr>
                <w:lang w:val="fr-FR"/>
              </w:rPr>
              <w:t>à</w:t>
            </w:r>
            <w:r>
              <w:rPr>
                <w:lang w:val="fr-FR"/>
              </w:rPr>
              <w:t xml:space="preserve"> tous les abonnements au forfait.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69a82ad9-eea4-4a5f-a9a7-7f2635b0e75f</w:t>
            </w:r>
          </w:p>
        </w:tc>
        <w:tc>
          <w:tcPr>
            <w:tcW w:w="7407" w:type="dxa"/>
            <w:shd w:val="clear" w:color="auto" w:fill="F2F2F2" w:themeFill="background1" w:themeFillShade="F2"/>
          </w:tcPr>
          <w:p w:rsidR="00000000" w:rsidRDefault="003238CB">
            <w:pPr>
              <w:rPr>
                <w:noProof/>
              </w:rPr>
            </w:pPr>
            <w:r>
              <w:rPr>
                <w:noProof/>
              </w:rPr>
              <w:t>Note the following</w:t>
            </w:r>
          </w:p>
        </w:tc>
        <w:tc>
          <w:tcPr>
            <w:tcW w:w="7407" w:type="dxa"/>
          </w:tcPr>
          <w:p w:rsidR="00000000" w:rsidRDefault="003238CB">
            <w:pPr>
              <w:rPr>
                <w:lang w:val="fr-FR"/>
              </w:rPr>
            </w:pPr>
            <w:r>
              <w:rPr>
                <w:lang w:val="fr-FR"/>
              </w:rPr>
              <w:t>Notez ce qui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18c5dfd4-743d-4bf3-b7a1-b2a93d1bf69d</w:t>
            </w:r>
          </w:p>
        </w:tc>
        <w:tc>
          <w:tcPr>
            <w:tcW w:w="7407" w:type="dxa"/>
            <w:shd w:val="clear" w:color="auto" w:fill="F2F2F2" w:themeFill="background1" w:themeFillShade="F2"/>
          </w:tcPr>
          <w:p w:rsidR="00000000" w:rsidRDefault="003238CB">
            <w:pPr>
              <w:rPr>
                <w:noProof/>
              </w:rPr>
            </w:pPr>
            <w:r>
              <w:rPr>
                <w:noProof/>
              </w:rPr>
              <w:t>Once the Coupon/Voucher has been created, any registered user can apply it when buying a subscription.</w:t>
            </w:r>
          </w:p>
        </w:tc>
        <w:tc>
          <w:tcPr>
            <w:tcW w:w="7407" w:type="dxa"/>
          </w:tcPr>
          <w:p w:rsidR="00000000" w:rsidRDefault="003238CB">
            <w:pPr>
              <w:rPr>
                <w:lang w:val="fr-FR"/>
              </w:rPr>
            </w:pPr>
            <w:r>
              <w:rPr>
                <w:lang w:val="fr-FR"/>
              </w:rPr>
              <w:t>Une fois le Coupon/Voucher cr</w:t>
            </w:r>
            <w:r>
              <w:rPr>
                <w:lang w:val="fr-FR"/>
              </w:rPr>
              <w:t>éé</w:t>
            </w:r>
            <w:r>
              <w:rPr>
                <w:lang w:val="fr-FR"/>
              </w:rPr>
              <w:t>, tout utilisateur enregistr</w:t>
            </w:r>
            <w:r>
              <w:rPr>
                <w:lang w:val="fr-FR"/>
              </w:rPr>
              <w:t>é</w:t>
            </w:r>
            <w:r>
              <w:rPr>
                <w:lang w:val="fr-FR"/>
              </w:rPr>
              <w:t xml:space="preserve"> peut l'appliquer lors de l'achat d'un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e14aa26c-e95f-4ef7-894f-6a93aa3a2909</w:t>
            </w:r>
          </w:p>
        </w:tc>
        <w:tc>
          <w:tcPr>
            <w:tcW w:w="7407" w:type="dxa"/>
            <w:shd w:val="clear" w:color="auto" w:fill="F2F2F2" w:themeFill="background1" w:themeFillShade="F2"/>
          </w:tcPr>
          <w:p w:rsidR="00000000" w:rsidRDefault="003238CB">
            <w:pPr>
              <w:rPr>
                <w:noProof/>
              </w:rPr>
            </w:pPr>
            <w:r>
              <w:rPr>
                <w:noProof/>
              </w:rPr>
              <w:t>If an invalid coupon is entered, the following is displayed:</w:t>
            </w:r>
          </w:p>
        </w:tc>
        <w:tc>
          <w:tcPr>
            <w:tcW w:w="7407" w:type="dxa"/>
          </w:tcPr>
          <w:p w:rsidR="00000000" w:rsidRDefault="003238CB">
            <w:pPr>
              <w:rPr>
                <w:lang w:val="fr-FR"/>
              </w:rPr>
            </w:pPr>
            <w:r>
              <w:rPr>
                <w:lang w:val="fr-FR"/>
              </w:rPr>
              <w:t>Si un coupon non valide est entr</w:t>
            </w:r>
            <w:r>
              <w:rPr>
                <w:lang w:val="fr-FR"/>
              </w:rPr>
              <w:t>é</w:t>
            </w:r>
            <w:r>
              <w:rPr>
                <w:lang w:val="fr-FR"/>
              </w:rPr>
              <w:t xml:space="preserve">, les </w:t>
            </w:r>
            <w:r>
              <w:rPr>
                <w:lang w:val="fr-FR"/>
              </w:rPr>
              <w:t>é</w:t>
            </w:r>
            <w:r>
              <w:rPr>
                <w:lang w:val="fr-FR"/>
              </w:rPr>
              <w:t>l</w:t>
            </w:r>
            <w:r>
              <w:rPr>
                <w:lang w:val="fr-FR"/>
              </w:rPr>
              <w:t>é</w:t>
            </w:r>
            <w:r>
              <w:rPr>
                <w:lang w:val="fr-FR"/>
              </w:rPr>
              <w:t>ments suivants s'affichent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monetization-options.html</w:t>
            </w:r>
          </w:p>
          <w:p w:rsidR="00000000" w:rsidRDefault="003238CB">
            <w:pPr>
              <w:jc w:val="center"/>
              <w:rPr>
                <w:b/>
                <w:noProof/>
              </w:rPr>
            </w:pPr>
            <w:r>
              <w:rPr>
                <w:b/>
                <w:noProof/>
              </w:rPr>
              <w:t>MQ971010 8097e2c2-5afd-4a31-9352-b72a28119c8e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24ebf571-5685-4269-b4f1-5bf6151a09ae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78efd522-71a1-4da4-bc64-8ed3a7e88122</w:t>
            </w:r>
          </w:p>
        </w:tc>
        <w:tc>
          <w:tcPr>
            <w:tcW w:w="7407" w:type="dxa"/>
            <w:shd w:val="clear" w:color="auto" w:fill="F2F2F2" w:themeFill="background1" w:themeFillShade="F2"/>
          </w:tcPr>
          <w:p w:rsidR="00000000" w:rsidRDefault="003238CB">
            <w:pPr>
              <w:rPr>
                <w:noProof/>
              </w:rPr>
            </w:pPr>
            <w:r>
              <w:rPr>
                <w:noProof/>
              </w:rPr>
              <w:t>Understanding Monetization Options description:</w:t>
            </w:r>
          </w:p>
        </w:tc>
        <w:tc>
          <w:tcPr>
            <w:tcW w:w="7407" w:type="dxa"/>
          </w:tcPr>
          <w:p w:rsidR="00000000" w:rsidRDefault="003238CB">
            <w:pPr>
              <w:rPr>
                <w:lang w:val="fr-FR"/>
              </w:rPr>
            </w:pPr>
            <w:r>
              <w:rPr>
                <w:lang w:val="fr-FR"/>
              </w:rPr>
              <w:t>Description des options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41950ad0-5a1c-4d3c-87ed-33765a546856</w:t>
            </w:r>
          </w:p>
        </w:tc>
        <w:tc>
          <w:tcPr>
            <w:tcW w:w="7407" w:type="dxa"/>
            <w:shd w:val="clear" w:color="auto" w:fill="F2F2F2" w:themeFill="background1" w:themeFillShade="F2"/>
          </w:tcPr>
          <w:p w:rsidR="00000000" w:rsidRDefault="003238CB">
            <w:pPr>
              <w:rPr>
                <w:noProof/>
              </w:rPr>
            </w:pPr>
            <w:r>
              <w:rPr>
                <w:noProof/>
              </w:rPr>
              <w:t>In this topic, you will le</w:t>
            </w:r>
            <w:r>
              <w:rPr>
                <w:noProof/>
              </w:rPr>
              <w:t>arn about the different monetization packages available with Brightcove Beacon. parent:</w:t>
            </w:r>
          </w:p>
        </w:tc>
        <w:tc>
          <w:tcPr>
            <w:tcW w:w="7407" w:type="dxa"/>
          </w:tcPr>
          <w:p w:rsidR="00000000" w:rsidRDefault="003238CB">
            <w:pPr>
              <w:rPr>
                <w:lang w:val="fr-FR"/>
              </w:rPr>
            </w:pPr>
            <w:r>
              <w:rPr>
                <w:lang w:val="fr-FR"/>
              </w:rPr>
              <w:t>Dans cette rubrique, vous d</w:t>
            </w:r>
            <w:r>
              <w:rPr>
                <w:lang w:val="fr-FR"/>
              </w:rPr>
              <w:t>é</w:t>
            </w:r>
            <w:r>
              <w:rPr>
                <w:lang w:val="fr-FR"/>
              </w:rPr>
              <w:t>couvrirez les diff</w:t>
            </w:r>
            <w:r>
              <w:rPr>
                <w:lang w:val="fr-FR"/>
              </w:rPr>
              <w:t>é</w:t>
            </w:r>
            <w:r>
              <w:rPr>
                <w:lang w:val="fr-FR"/>
              </w:rPr>
              <w:t>rents packages de mon</w:t>
            </w:r>
            <w:r>
              <w:rPr>
                <w:lang w:val="fr-FR"/>
              </w:rPr>
              <w:t>é</w:t>
            </w:r>
            <w:r>
              <w:rPr>
                <w:lang w:val="fr-FR"/>
              </w:rPr>
              <w:t>tisation disponibles avec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9be9a279-4ae0-42c4-92ac-6f6449773b08</w:t>
            </w:r>
          </w:p>
        </w:tc>
        <w:tc>
          <w:tcPr>
            <w:tcW w:w="7407" w:type="dxa"/>
            <w:shd w:val="clear" w:color="auto" w:fill="F2F2F2" w:themeFill="background1" w:themeFillShade="F2"/>
          </w:tcPr>
          <w:p w:rsidR="00000000" w:rsidRDefault="003238CB">
            <w:pPr>
              <w:rPr>
                <w:noProof/>
              </w:rPr>
            </w:pPr>
            <w:r>
              <w:rPr>
                <w:noProof/>
              </w:rPr>
              <w:t>Using</w:t>
            </w:r>
            <w:r>
              <w:rPr>
                <w:noProof/>
              </w:rPr>
              <w:t xml:space="preserve">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a6103f51-274c-40b0-83ef-3cb2033300a8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6e2752e4-e5cd-4421-8d79-bd0de54eb8df</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552eb1ae-5d90-492d-8203-c667f89de615</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2ee9296c-a863-4ae0-b0d9-d831c7d294fb</w:t>
            </w:r>
          </w:p>
        </w:tc>
        <w:tc>
          <w:tcPr>
            <w:tcW w:w="7407" w:type="dxa"/>
            <w:shd w:val="clear" w:color="auto" w:fill="F2F2F2" w:themeFill="background1" w:themeFillShade="F2"/>
          </w:tcPr>
          <w:p w:rsidR="00000000" w:rsidRDefault="003238CB">
            <w:pPr>
              <w:rPr>
                <w:noProof/>
              </w:rPr>
            </w:pPr>
            <w:r>
              <w:rPr>
                <w:noProof/>
              </w:rPr>
              <w:t>A monetization package defines how you can generate revenue from your app, if you choose to do so.</w:t>
            </w:r>
          </w:p>
        </w:tc>
        <w:tc>
          <w:tcPr>
            <w:tcW w:w="7407" w:type="dxa"/>
          </w:tcPr>
          <w:p w:rsidR="00000000" w:rsidRDefault="003238CB">
            <w:pPr>
              <w:rPr>
                <w:lang w:val="fr-FR"/>
              </w:rPr>
            </w:pPr>
            <w:r>
              <w:rPr>
                <w:lang w:val="fr-FR"/>
              </w:rPr>
              <w:t>Un package de mon</w:t>
            </w:r>
            <w:r>
              <w:rPr>
                <w:lang w:val="fr-FR"/>
              </w:rPr>
              <w:t>é</w:t>
            </w:r>
            <w:r>
              <w:rPr>
                <w:lang w:val="fr-FR"/>
              </w:rPr>
              <w:t>tisation d</w:t>
            </w:r>
            <w:r>
              <w:rPr>
                <w:lang w:val="fr-FR"/>
              </w:rPr>
              <w:t>é</w:t>
            </w:r>
            <w:r>
              <w:rPr>
                <w:lang w:val="fr-FR"/>
              </w:rPr>
              <w:t xml:space="preserve">finit comment vous pouvez </w:t>
            </w:r>
            <w:r>
              <w:rPr>
                <w:lang w:val="fr-FR"/>
              </w:rPr>
              <w:t>g</w:t>
            </w:r>
            <w:r>
              <w:rPr>
                <w:lang w:val="fr-FR"/>
              </w:rPr>
              <w:t>é</w:t>
            </w:r>
            <w:r>
              <w:rPr>
                <w:lang w:val="fr-FR"/>
              </w:rPr>
              <w:t>n</w:t>
            </w:r>
            <w:r>
              <w:rPr>
                <w:lang w:val="fr-FR"/>
              </w:rPr>
              <w:t>é</w:t>
            </w:r>
            <w:r>
              <w:rPr>
                <w:lang w:val="fr-FR"/>
              </w:rPr>
              <w:t xml:space="preserve">rer des revenus </w:t>
            </w:r>
            <w:r>
              <w:rPr>
                <w:lang w:val="fr-FR"/>
              </w:rPr>
              <w:t>à</w:t>
            </w:r>
            <w:r>
              <w:rPr>
                <w:lang w:val="fr-FR"/>
              </w:rPr>
              <w:t xml:space="preserve"> partir de votre application, si vous choisissez de le faire.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a6de6085-defb-4d90-8565-58ef5499e583</w:t>
            </w:r>
          </w:p>
        </w:tc>
        <w:tc>
          <w:tcPr>
            <w:tcW w:w="7407" w:type="dxa"/>
            <w:shd w:val="clear" w:color="auto" w:fill="F2F2F2" w:themeFill="background1" w:themeFillShade="F2"/>
          </w:tcPr>
          <w:p w:rsidR="00000000" w:rsidRDefault="003238CB">
            <w:pPr>
              <w:rPr>
                <w:noProof/>
              </w:rPr>
            </w:pPr>
            <w:r>
              <w:rPr>
                <w:noProof/>
              </w:rPr>
              <w:t>Terms</w:t>
            </w:r>
          </w:p>
        </w:tc>
        <w:tc>
          <w:tcPr>
            <w:tcW w:w="7407" w:type="dxa"/>
          </w:tcPr>
          <w:p w:rsidR="00000000" w:rsidRDefault="003238CB">
            <w:pPr>
              <w:rPr>
                <w:lang w:val="fr-FR"/>
              </w:rPr>
            </w:pPr>
            <w:r>
              <w:rPr>
                <w:lang w:val="fr-FR"/>
              </w:rPr>
              <w:t>Termes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7c2440db-afa9-4803-b9ea-35abed917ef4</w:t>
            </w:r>
          </w:p>
        </w:tc>
        <w:tc>
          <w:tcPr>
            <w:tcW w:w="7407" w:type="dxa"/>
            <w:shd w:val="clear" w:color="auto" w:fill="F2F2F2" w:themeFill="background1" w:themeFillShade="F2"/>
          </w:tcPr>
          <w:p w:rsidR="00000000" w:rsidRDefault="003238CB">
            <w:pPr>
              <w:rPr>
                <w:noProof/>
              </w:rPr>
            </w:pPr>
            <w:r>
              <w:rPr>
                <w:noProof/>
              </w:rPr>
              <w:t>Here is a list of term and acronym definitions:</w:t>
            </w:r>
          </w:p>
        </w:tc>
        <w:tc>
          <w:tcPr>
            <w:tcW w:w="7407" w:type="dxa"/>
          </w:tcPr>
          <w:p w:rsidR="00000000" w:rsidRDefault="003238CB">
            <w:pPr>
              <w:rPr>
                <w:lang w:val="fr-FR"/>
              </w:rPr>
            </w:pPr>
            <w:r>
              <w:rPr>
                <w:lang w:val="fr-FR"/>
              </w:rPr>
              <w:t>Voici une liste de d</w:t>
            </w:r>
            <w:r>
              <w:rPr>
                <w:lang w:val="fr-FR"/>
              </w:rPr>
              <w:t>é</w:t>
            </w:r>
            <w:r>
              <w:rPr>
                <w:lang w:val="fr-FR"/>
              </w:rPr>
              <w:t>finitions de termes et d'acronymes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f5cb63a5-be2c-4973-a20f-1b5b16f73f5d</w:t>
            </w:r>
          </w:p>
        </w:tc>
        <w:tc>
          <w:tcPr>
            <w:tcW w:w="7407" w:type="dxa"/>
            <w:shd w:val="clear" w:color="auto" w:fill="F2F2F2" w:themeFill="background1" w:themeFillShade="F2"/>
          </w:tcPr>
          <w:p w:rsidR="00000000" w:rsidRDefault="003238CB">
            <w:pPr>
              <w:rPr>
                <w:noProof/>
              </w:rPr>
            </w:pPr>
            <w:r>
              <w:rPr>
                <w:noProof/>
              </w:rPr>
              <w:t>Term</w:t>
            </w:r>
          </w:p>
        </w:tc>
        <w:tc>
          <w:tcPr>
            <w:tcW w:w="7407" w:type="dxa"/>
          </w:tcPr>
          <w:p w:rsidR="00000000" w:rsidRDefault="003238CB">
            <w:pPr>
              <w:rPr>
                <w:lang w:val="fr-FR"/>
              </w:rPr>
            </w:pPr>
            <w:r>
              <w:rPr>
                <w:lang w:val="fr-FR"/>
              </w:rPr>
              <w:t>Terme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abb2df0f-68cb-4cef-9ae2-a4f9ea90bc17</w:t>
            </w:r>
          </w:p>
        </w:tc>
        <w:tc>
          <w:tcPr>
            <w:tcW w:w="7407" w:type="dxa"/>
            <w:shd w:val="clear" w:color="auto" w:fill="F2F2F2" w:themeFill="background1" w:themeFillShade="F2"/>
          </w:tcPr>
          <w:p w:rsidR="00000000" w:rsidRDefault="003238CB">
            <w:pPr>
              <w:rPr>
                <w:noProof/>
              </w:rPr>
            </w:pPr>
            <w:r>
              <w:rPr>
                <w:noProof/>
              </w:rPr>
              <w:t>Definition</w:t>
            </w:r>
          </w:p>
        </w:tc>
        <w:tc>
          <w:tcPr>
            <w:tcW w:w="7407" w:type="dxa"/>
          </w:tcPr>
          <w:p w:rsidR="00000000" w:rsidRDefault="003238CB">
            <w:pPr>
              <w:rPr>
                <w:lang w:val="fr-FR"/>
              </w:rPr>
            </w:pPr>
            <w:r>
              <w:rPr>
                <w:lang w:val="fr-FR"/>
              </w:rPr>
              <w:t>D</w:t>
            </w:r>
            <w:r>
              <w:rPr>
                <w:lang w:val="fr-FR"/>
              </w:rPr>
              <w:t>é</w:t>
            </w:r>
            <w:r>
              <w:rPr>
                <w:lang w:val="fr-FR"/>
              </w:rPr>
              <w:t>finition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2bcaf254-3912-49d9-97d3-8f8879cd731f</w:t>
            </w:r>
          </w:p>
        </w:tc>
        <w:tc>
          <w:tcPr>
            <w:tcW w:w="7407" w:type="dxa"/>
            <w:shd w:val="clear" w:color="auto" w:fill="F2F2F2" w:themeFill="background1" w:themeFillShade="F2"/>
          </w:tcPr>
          <w:p w:rsidR="00000000" w:rsidRDefault="003238CB">
            <w:pPr>
              <w:rPr>
                <w:noProof/>
              </w:rPr>
            </w:pPr>
            <w:r>
              <w:rPr>
                <w:noProof/>
              </w:rPr>
              <w:t>AVOD</w:t>
            </w:r>
          </w:p>
        </w:tc>
        <w:tc>
          <w:tcPr>
            <w:tcW w:w="7407" w:type="dxa"/>
          </w:tcPr>
          <w:p w:rsidR="00000000" w:rsidRDefault="003238CB">
            <w:pPr>
              <w:rPr>
                <w:lang w:val="fr-FR"/>
              </w:rPr>
            </w:pPr>
            <w:r>
              <w:rPr>
                <w:lang w:val="fr-FR"/>
              </w:rPr>
              <w:t>AVOD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84c1651d-0d3f-42de-ab7d-5e4b0e32f5f9</w:t>
            </w:r>
          </w:p>
        </w:tc>
        <w:tc>
          <w:tcPr>
            <w:tcW w:w="7407" w:type="dxa"/>
            <w:shd w:val="clear" w:color="auto" w:fill="F2F2F2" w:themeFill="background1" w:themeFillShade="F2"/>
          </w:tcPr>
          <w:p w:rsidR="00000000" w:rsidRDefault="003238CB">
            <w:pPr>
              <w:rPr>
                <w:noProof/>
              </w:rPr>
            </w:pPr>
            <w:r>
              <w:rPr>
                <w:noProof/>
              </w:rPr>
              <w:t>Advertis</w:t>
            </w:r>
            <w:r>
              <w:rPr>
                <w:noProof/>
              </w:rPr>
              <w:t>ing-based video on demand</w:t>
            </w:r>
          </w:p>
        </w:tc>
        <w:tc>
          <w:tcPr>
            <w:tcW w:w="7407" w:type="dxa"/>
          </w:tcPr>
          <w:p w:rsidR="00000000" w:rsidRDefault="003238CB">
            <w:pPr>
              <w:rPr>
                <w:lang w:val="fr-FR"/>
              </w:rPr>
            </w:pPr>
            <w:r>
              <w:rPr>
                <w:lang w:val="fr-FR"/>
              </w:rPr>
              <w:t>Vid</w:t>
            </w:r>
            <w:r>
              <w:rPr>
                <w:lang w:val="fr-FR"/>
              </w:rPr>
              <w:t>é</w:t>
            </w:r>
            <w:r>
              <w:rPr>
                <w:lang w:val="fr-FR"/>
              </w:rPr>
              <w:t xml:space="preserve">o </w:t>
            </w:r>
            <w:r>
              <w:rPr>
                <w:lang w:val="fr-FR"/>
              </w:rPr>
              <w:t>à</w:t>
            </w:r>
            <w:r>
              <w:rPr>
                <w:lang w:val="fr-FR"/>
              </w:rPr>
              <w:t xml:space="preserve"> la demande bas</w:t>
            </w:r>
            <w:r>
              <w:rPr>
                <w:lang w:val="fr-FR"/>
              </w:rPr>
              <w:t>é</w:t>
            </w:r>
            <w:r>
              <w:rPr>
                <w:lang w:val="fr-FR"/>
              </w:rPr>
              <w:t>e sur la publicit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6c18e859-425a-485e-84d1-4558b8a0cb6c</w:t>
            </w:r>
          </w:p>
        </w:tc>
        <w:tc>
          <w:tcPr>
            <w:tcW w:w="7407" w:type="dxa"/>
            <w:shd w:val="clear" w:color="auto" w:fill="F2F2F2" w:themeFill="background1" w:themeFillShade="F2"/>
          </w:tcPr>
          <w:p w:rsidR="00000000" w:rsidRDefault="003238CB">
            <w:pPr>
              <w:rPr>
                <w:noProof/>
              </w:rPr>
            </w:pPr>
            <w:r>
              <w:rPr>
                <w:noProof/>
              </w:rPr>
              <w:t>AuthVOD</w:t>
            </w:r>
          </w:p>
        </w:tc>
        <w:tc>
          <w:tcPr>
            <w:tcW w:w="7407" w:type="dxa"/>
          </w:tcPr>
          <w:p w:rsidR="00000000" w:rsidRDefault="003238CB">
            <w:pPr>
              <w:rPr>
                <w:lang w:val="fr-FR"/>
              </w:rPr>
            </w:pPr>
            <w:r>
              <w:rPr>
                <w:lang w:val="fr-FR"/>
              </w:rPr>
              <w:t>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a14317fb-d6db-4712-8f87-9a1fef2ca867</w:t>
            </w:r>
          </w:p>
        </w:tc>
        <w:tc>
          <w:tcPr>
            <w:tcW w:w="7407" w:type="dxa"/>
            <w:shd w:val="clear" w:color="auto" w:fill="F2F2F2" w:themeFill="background1" w:themeFillShade="F2"/>
          </w:tcPr>
          <w:p w:rsidR="00000000" w:rsidRDefault="003238CB">
            <w:pPr>
              <w:rPr>
                <w:noProof/>
              </w:rPr>
            </w:pPr>
            <w:r>
              <w:rPr>
                <w:noProof/>
              </w:rPr>
              <w:t>Authenticated video on demand</w:t>
            </w:r>
          </w:p>
        </w:tc>
        <w:tc>
          <w:tcPr>
            <w:tcW w:w="7407" w:type="dxa"/>
          </w:tcPr>
          <w:p w:rsidR="00000000" w:rsidRDefault="003238CB">
            <w:pPr>
              <w:rPr>
                <w:lang w:val="fr-FR"/>
              </w:rPr>
            </w:pPr>
            <w:r>
              <w:rPr>
                <w:lang w:val="fr-FR"/>
              </w:rPr>
              <w:t>Vid</w:t>
            </w:r>
            <w:r>
              <w:rPr>
                <w:lang w:val="fr-FR"/>
              </w:rPr>
              <w:t>é</w:t>
            </w:r>
            <w:r>
              <w:rPr>
                <w:lang w:val="fr-FR"/>
              </w:rPr>
              <w:t>o authentifi</w:t>
            </w:r>
            <w:r>
              <w:rPr>
                <w:lang w:val="fr-FR"/>
              </w:rPr>
              <w:t>é</w:t>
            </w:r>
            <w:r>
              <w:rPr>
                <w:lang w:val="fr-FR"/>
              </w:rPr>
              <w:t xml:space="preserve">e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45ed2b30-65f8-4f83-a615-17353555d419</w:t>
            </w:r>
          </w:p>
        </w:tc>
        <w:tc>
          <w:tcPr>
            <w:tcW w:w="7407" w:type="dxa"/>
            <w:shd w:val="clear" w:color="auto" w:fill="F2F2F2" w:themeFill="background1" w:themeFillShade="F2"/>
          </w:tcPr>
          <w:p w:rsidR="00000000" w:rsidRDefault="003238CB">
            <w:pPr>
              <w:rPr>
                <w:noProof/>
              </w:rPr>
            </w:pPr>
            <w:r>
              <w:rPr>
                <w:noProof/>
              </w:rPr>
              <w:t>SVOD</w:t>
            </w:r>
          </w:p>
        </w:tc>
        <w:tc>
          <w:tcPr>
            <w:tcW w:w="7407" w:type="dxa"/>
          </w:tcPr>
          <w:p w:rsidR="00000000" w:rsidRDefault="003238CB">
            <w:pPr>
              <w:rPr>
                <w:lang w:val="fr-FR"/>
              </w:rPr>
            </w:pPr>
            <w:r>
              <w:rPr>
                <w:lang w:val="fr-FR"/>
              </w:rPr>
              <w:t>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4369f370-5f49-4005-9a3d-dab953a7c785</w:t>
            </w:r>
          </w:p>
        </w:tc>
        <w:tc>
          <w:tcPr>
            <w:tcW w:w="7407" w:type="dxa"/>
            <w:shd w:val="clear" w:color="auto" w:fill="F2F2F2" w:themeFill="background1" w:themeFillShade="F2"/>
          </w:tcPr>
          <w:p w:rsidR="00000000" w:rsidRDefault="003238CB">
            <w:pPr>
              <w:rPr>
                <w:noProof/>
              </w:rPr>
            </w:pPr>
            <w:r>
              <w:rPr>
                <w:noProof/>
              </w:rPr>
              <w:t>Subscription video on demand</w:t>
            </w:r>
          </w:p>
        </w:tc>
        <w:tc>
          <w:tcPr>
            <w:tcW w:w="7407" w:type="dxa"/>
          </w:tcPr>
          <w:p w:rsidR="00000000" w:rsidRDefault="003238CB">
            <w:pPr>
              <w:rPr>
                <w:lang w:val="fr-FR"/>
              </w:rPr>
            </w:pPr>
            <w:r>
              <w:rPr>
                <w:lang w:val="fr-FR"/>
              </w:rPr>
              <w:t>Vid</w:t>
            </w:r>
            <w:r>
              <w:rPr>
                <w:lang w:val="fr-FR"/>
              </w:rPr>
              <w:t>é</w:t>
            </w:r>
            <w:r>
              <w:rPr>
                <w:lang w:val="fr-FR"/>
              </w:rPr>
              <w:t xml:space="preserve">o d'abonnement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726efad2-188f-47db-a68c-8b119adaeffe</w:t>
            </w:r>
          </w:p>
        </w:tc>
        <w:tc>
          <w:tcPr>
            <w:tcW w:w="7407" w:type="dxa"/>
            <w:shd w:val="clear" w:color="auto" w:fill="F2F2F2" w:themeFill="background1" w:themeFillShade="F2"/>
          </w:tcPr>
          <w:p w:rsidR="00000000" w:rsidRDefault="003238CB">
            <w:pPr>
              <w:rPr>
                <w:noProof/>
              </w:rPr>
            </w:pPr>
            <w:r>
              <w:rPr>
                <w:noProof/>
              </w:rPr>
              <w:t>VOD</w:t>
            </w:r>
          </w:p>
        </w:tc>
        <w:tc>
          <w:tcPr>
            <w:tcW w:w="7407" w:type="dxa"/>
          </w:tcPr>
          <w:p w:rsidR="00000000" w:rsidRDefault="003238CB">
            <w:pPr>
              <w:rPr>
                <w:lang w:val="fr-FR"/>
              </w:rPr>
            </w:pPr>
            <w:r>
              <w:rPr>
                <w:lang w:val="fr-FR"/>
              </w:rPr>
              <w:t>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a2890ac3-0efd-49b5-9585-cd5e2d006a95</w:t>
            </w:r>
          </w:p>
        </w:tc>
        <w:tc>
          <w:tcPr>
            <w:tcW w:w="7407" w:type="dxa"/>
            <w:shd w:val="clear" w:color="auto" w:fill="F2F2F2" w:themeFill="background1" w:themeFillShade="F2"/>
          </w:tcPr>
          <w:p w:rsidR="00000000" w:rsidRDefault="003238CB">
            <w:pPr>
              <w:rPr>
                <w:noProof/>
              </w:rPr>
            </w:pPr>
            <w:r>
              <w:rPr>
                <w:noProof/>
              </w:rPr>
              <w:t>Video on demand generally refers to video on demand services through cable networks.</w:t>
            </w:r>
          </w:p>
        </w:tc>
        <w:tc>
          <w:tcPr>
            <w:tcW w:w="7407" w:type="dxa"/>
          </w:tcPr>
          <w:p w:rsidR="00000000" w:rsidRDefault="003238CB">
            <w:pPr>
              <w:rPr>
                <w:lang w:val="fr-FR"/>
              </w:rPr>
            </w:pPr>
            <w:r>
              <w:rPr>
                <w:lang w:val="fr-FR"/>
              </w:rPr>
              <w:t>La vid</w:t>
            </w:r>
            <w:r>
              <w:rPr>
                <w:lang w:val="fr-FR"/>
              </w:rPr>
              <w:t>é</w:t>
            </w:r>
            <w:r>
              <w:rPr>
                <w:lang w:val="fr-FR"/>
              </w:rPr>
              <w:t xml:space="preserve">o </w:t>
            </w:r>
            <w:r>
              <w:rPr>
                <w:lang w:val="fr-FR"/>
              </w:rPr>
              <w:t>à</w:t>
            </w:r>
            <w:r>
              <w:rPr>
                <w:lang w:val="fr-FR"/>
              </w:rPr>
              <w:t xml:space="preserve"> la demande d</w:t>
            </w:r>
            <w:r>
              <w:rPr>
                <w:lang w:val="fr-FR"/>
              </w:rPr>
              <w:t>é</w:t>
            </w:r>
            <w:r>
              <w:rPr>
                <w:lang w:val="fr-FR"/>
              </w:rPr>
              <w:t>signe g</w:t>
            </w:r>
            <w:r>
              <w:rPr>
                <w:lang w:val="fr-FR"/>
              </w:rPr>
              <w:t>é</w:t>
            </w:r>
            <w:r>
              <w:rPr>
                <w:lang w:val="fr-FR"/>
              </w:rPr>
              <w:t>n</w:t>
            </w:r>
            <w:r>
              <w:rPr>
                <w:lang w:val="fr-FR"/>
              </w:rPr>
              <w:t>é</w:t>
            </w:r>
            <w:r>
              <w:rPr>
                <w:lang w:val="fr-FR"/>
              </w:rPr>
              <w:t>ralement les services de vid</w:t>
            </w:r>
            <w:r>
              <w:rPr>
                <w:lang w:val="fr-FR"/>
              </w:rPr>
              <w:t>é</w:t>
            </w:r>
            <w:r>
              <w:rPr>
                <w:lang w:val="fr-FR"/>
              </w:rPr>
              <w:t xml:space="preserve">o </w:t>
            </w:r>
            <w:r>
              <w:rPr>
                <w:lang w:val="fr-FR"/>
              </w:rPr>
              <w:t>à</w:t>
            </w:r>
            <w:r>
              <w:rPr>
                <w:lang w:val="fr-FR"/>
              </w:rPr>
              <w:t xml:space="preserve"> la demande via les r</w:t>
            </w:r>
            <w:r>
              <w:rPr>
                <w:lang w:val="fr-FR"/>
              </w:rPr>
              <w:t>é</w:t>
            </w:r>
            <w:r>
              <w:rPr>
                <w:lang w:val="fr-FR"/>
              </w:rPr>
              <w:t>seaux c</w:t>
            </w:r>
            <w:r>
              <w:rPr>
                <w:lang w:val="fr-FR"/>
              </w:rPr>
              <w:t>â</w:t>
            </w:r>
            <w:r>
              <w:rPr>
                <w:lang w:val="fr-FR"/>
              </w:rPr>
              <w:t>bl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e9cd79e0-aaf4-4b73-83a3-431fa919697e</w:t>
            </w:r>
          </w:p>
        </w:tc>
        <w:tc>
          <w:tcPr>
            <w:tcW w:w="7407" w:type="dxa"/>
            <w:shd w:val="clear" w:color="auto" w:fill="F2F2F2" w:themeFill="background1" w:themeFillShade="F2"/>
          </w:tcPr>
          <w:p w:rsidR="00000000" w:rsidRDefault="003238CB">
            <w:pPr>
              <w:rPr>
                <w:noProof/>
              </w:rPr>
            </w:pPr>
            <w:r>
              <w:rPr>
                <w:noProof/>
              </w:rPr>
              <w:t>Monetization packages</w:t>
            </w:r>
          </w:p>
        </w:tc>
        <w:tc>
          <w:tcPr>
            <w:tcW w:w="7407" w:type="dxa"/>
          </w:tcPr>
          <w:p w:rsidR="00000000" w:rsidRDefault="003238CB">
            <w:pPr>
              <w:rPr>
                <w:lang w:val="fr-FR"/>
              </w:rPr>
            </w:pPr>
            <w:r>
              <w:rPr>
                <w:lang w:val="fr-FR"/>
              </w:rPr>
              <w:t>Paque</w:t>
            </w:r>
            <w:r>
              <w:rPr>
                <w:lang w:val="fr-FR"/>
              </w:rPr>
              <w:t>ts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bfddf4a0-6ffb-46b9-b94b-f6303985201c</w:t>
            </w:r>
          </w:p>
        </w:tc>
        <w:tc>
          <w:tcPr>
            <w:tcW w:w="7407" w:type="dxa"/>
            <w:shd w:val="clear" w:color="auto" w:fill="F2F2F2" w:themeFill="background1" w:themeFillShade="F2"/>
          </w:tcPr>
          <w:p w:rsidR="00000000" w:rsidRDefault="003238CB">
            <w:pPr>
              <w:rPr>
                <w:noProof/>
              </w:rPr>
            </w:pPr>
            <w:r>
              <w:rPr>
                <w:noProof/>
              </w:rPr>
              <w:t>Here are the packages offered with Brightcove Beacon.</w:t>
            </w:r>
          </w:p>
        </w:tc>
        <w:tc>
          <w:tcPr>
            <w:tcW w:w="7407" w:type="dxa"/>
          </w:tcPr>
          <w:p w:rsidR="00000000" w:rsidRDefault="003238CB">
            <w:pPr>
              <w:rPr>
                <w:lang w:val="fr-FR"/>
              </w:rPr>
            </w:pPr>
            <w:r>
              <w:rPr>
                <w:lang w:val="fr-FR"/>
              </w:rPr>
              <w:t>Voici les forfaits offerts avec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34fb7c29-64f3-4211-b06f-e99a859a1f56</w:t>
            </w:r>
          </w:p>
        </w:tc>
        <w:tc>
          <w:tcPr>
            <w:tcW w:w="7407" w:type="dxa"/>
            <w:shd w:val="clear" w:color="auto" w:fill="F2F2F2" w:themeFill="background1" w:themeFillShade="F2"/>
          </w:tcPr>
          <w:p w:rsidR="00000000" w:rsidRDefault="003238CB">
            <w:pPr>
              <w:rPr>
                <w:noProof/>
              </w:rPr>
            </w:pPr>
            <w:r>
              <w:rPr>
                <w:noProof/>
              </w:rPr>
              <w:t>Choose the one that best fits your needs.</w:t>
            </w:r>
          </w:p>
        </w:tc>
        <w:tc>
          <w:tcPr>
            <w:tcW w:w="7407" w:type="dxa"/>
          </w:tcPr>
          <w:p w:rsidR="00000000" w:rsidRDefault="003238CB">
            <w:pPr>
              <w:rPr>
                <w:lang w:val="fr-FR"/>
              </w:rPr>
            </w:pPr>
            <w:r>
              <w:rPr>
                <w:lang w:val="fr-FR"/>
              </w:rPr>
              <w:t>Choisi</w:t>
            </w:r>
            <w:r>
              <w:rPr>
                <w:lang w:val="fr-FR"/>
              </w:rPr>
              <w:t xml:space="preserve">ssez celui qui correspond le mieux </w:t>
            </w:r>
            <w:r>
              <w:rPr>
                <w:lang w:val="fr-FR"/>
              </w:rPr>
              <w:t>à</w:t>
            </w:r>
            <w:r>
              <w:rPr>
                <w:lang w:val="fr-FR"/>
              </w:rPr>
              <w:t xml:space="preserve"> vos besoins.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b81fb619-8e25-4980-a66d-7f5c6eeef50f</w:t>
            </w:r>
          </w:p>
        </w:tc>
        <w:tc>
          <w:tcPr>
            <w:tcW w:w="7407" w:type="dxa"/>
            <w:shd w:val="clear" w:color="auto" w:fill="F2F2F2" w:themeFill="background1" w:themeFillShade="F2"/>
          </w:tcPr>
          <w:p w:rsidR="00000000" w:rsidRDefault="003238CB">
            <w:pPr>
              <w:rPr>
                <w:noProof/>
              </w:rPr>
            </w:pPr>
            <w:r>
              <w:rPr>
                <w:noProof/>
              </w:rPr>
              <w:t>Plan</w:t>
            </w:r>
          </w:p>
        </w:tc>
        <w:tc>
          <w:tcPr>
            <w:tcW w:w="7407" w:type="dxa"/>
          </w:tcPr>
          <w:p w:rsidR="00000000" w:rsidRDefault="003238CB">
            <w:pPr>
              <w:rPr>
                <w:lang w:val="fr-FR"/>
              </w:rPr>
            </w:pPr>
            <w:r>
              <w:rPr>
                <w:lang w:val="fr-FR"/>
              </w:rPr>
              <w:t>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ee7553c5-d3b7-458d-bfbf-b97466f93334</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cf60552c-0ff5-4f4c-a0c3-d56942a55e26</w:t>
            </w:r>
          </w:p>
        </w:tc>
        <w:tc>
          <w:tcPr>
            <w:tcW w:w="7407" w:type="dxa"/>
            <w:shd w:val="clear" w:color="auto" w:fill="F2F2F2" w:themeFill="background1" w:themeFillShade="F2"/>
          </w:tcPr>
          <w:p w:rsidR="00000000" w:rsidRDefault="003238CB">
            <w:pPr>
              <w:rPr>
                <w:noProof/>
              </w:rPr>
            </w:pPr>
            <w:r>
              <w:rPr>
                <w:noProof/>
              </w:rPr>
              <w:t>Free</w:t>
            </w:r>
          </w:p>
        </w:tc>
        <w:tc>
          <w:tcPr>
            <w:tcW w:w="7407" w:type="dxa"/>
          </w:tcPr>
          <w:p w:rsidR="00000000" w:rsidRDefault="003238CB">
            <w:pPr>
              <w:rPr>
                <w:lang w:val="fr-FR"/>
              </w:rPr>
            </w:pPr>
            <w:r>
              <w:rPr>
                <w:lang w:val="fr-FR"/>
              </w:rPr>
              <w:t>Gratuit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2992d1e1-d2f7-4749-a230-89d810bc0f2c</w:t>
            </w:r>
          </w:p>
        </w:tc>
        <w:tc>
          <w:tcPr>
            <w:tcW w:w="7407" w:type="dxa"/>
            <w:shd w:val="clear" w:color="auto" w:fill="F2F2F2" w:themeFill="background1" w:themeFillShade="F2"/>
          </w:tcPr>
          <w:p w:rsidR="00000000" w:rsidRDefault="003238CB">
            <w:pPr>
              <w:rPr>
                <w:noProof/>
              </w:rPr>
            </w:pPr>
            <w:r>
              <w:rPr>
                <w:noProof/>
              </w:rPr>
              <w:t>Visitors can view ad-free content in this plan without authentication.</w:t>
            </w:r>
          </w:p>
        </w:tc>
        <w:tc>
          <w:tcPr>
            <w:tcW w:w="7407" w:type="dxa"/>
          </w:tcPr>
          <w:p w:rsidR="00000000" w:rsidRDefault="003238CB">
            <w:pPr>
              <w:rPr>
                <w:lang w:val="fr-FR"/>
              </w:rPr>
            </w:pPr>
            <w:r>
              <w:rPr>
                <w:lang w:val="fr-FR"/>
              </w:rPr>
              <w:t>Les visiteurs peuvent afficher du contenu sans publicit</w:t>
            </w:r>
            <w:r>
              <w:rPr>
                <w:lang w:val="fr-FR"/>
              </w:rPr>
              <w:t>é</w:t>
            </w:r>
            <w:r>
              <w:rPr>
                <w:lang w:val="fr-FR"/>
              </w:rPr>
              <w:t xml:space="preserve"> dans ce plan sans 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ecf2bd0f-ea8d-42a0-9bd7-f7172a65205d</w:t>
            </w:r>
          </w:p>
        </w:tc>
        <w:tc>
          <w:tcPr>
            <w:tcW w:w="7407" w:type="dxa"/>
            <w:shd w:val="clear" w:color="auto" w:fill="F2F2F2" w:themeFill="background1" w:themeFillShade="F2"/>
          </w:tcPr>
          <w:p w:rsidR="00000000" w:rsidRDefault="003238CB">
            <w:pPr>
              <w:rPr>
                <w:noProof/>
              </w:rPr>
            </w:pPr>
            <w:r>
              <w:rPr>
                <w:noProof/>
              </w:rPr>
              <w:t>AVOD</w:t>
            </w:r>
          </w:p>
        </w:tc>
        <w:tc>
          <w:tcPr>
            <w:tcW w:w="7407" w:type="dxa"/>
          </w:tcPr>
          <w:p w:rsidR="00000000" w:rsidRDefault="003238CB">
            <w:pPr>
              <w:rPr>
                <w:lang w:val="fr-FR"/>
              </w:rPr>
            </w:pPr>
            <w:r>
              <w:rPr>
                <w:lang w:val="fr-FR"/>
              </w:rPr>
              <w:t>AVOD</w:t>
            </w:r>
          </w:p>
        </w:tc>
      </w:tr>
      <w:tr w:rsidR="00000000">
        <w:tc>
          <w:tcPr>
            <w:tcW w:w="660" w:type="dxa"/>
            <w:shd w:val="clear" w:color="auto" w:fill="F2F2F2" w:themeFill="background1" w:themeFillShade="F2"/>
          </w:tcPr>
          <w:p w:rsidR="00000000" w:rsidRDefault="003238CB">
            <w:pPr>
              <w:rPr>
                <w:noProof/>
                <w:sz w:val="2"/>
              </w:rPr>
            </w:pPr>
            <w:r>
              <w:rPr>
                <w:noProof/>
                <w:sz w:val="16"/>
              </w:rPr>
              <w:t>29</w:t>
            </w:r>
            <w:r>
              <w:rPr>
                <w:noProof/>
                <w:sz w:val="16"/>
              </w:rPr>
              <w:t xml:space="preserve"> </w:t>
            </w:r>
            <w:r>
              <w:rPr>
                <w:noProof/>
                <w:sz w:val="16"/>
              </w:rPr>
              <w:br/>
            </w:r>
            <w:r>
              <w:rPr>
                <w:noProof/>
                <w:sz w:val="2"/>
              </w:rPr>
              <w:t>31ae975d-12a0-4567-acbb-4509245822a9</w:t>
            </w:r>
          </w:p>
        </w:tc>
        <w:tc>
          <w:tcPr>
            <w:tcW w:w="7407" w:type="dxa"/>
            <w:shd w:val="clear" w:color="auto" w:fill="F2F2F2" w:themeFill="background1" w:themeFillShade="F2"/>
          </w:tcPr>
          <w:p w:rsidR="00000000" w:rsidRDefault="003238CB">
            <w:pPr>
              <w:rPr>
                <w:noProof/>
              </w:rPr>
            </w:pPr>
            <w:r>
              <w:rPr>
                <w:noProof/>
              </w:rPr>
              <w:t>Visitors can view content containing ads in this plan without authentication.</w:t>
            </w:r>
          </w:p>
        </w:tc>
        <w:tc>
          <w:tcPr>
            <w:tcW w:w="7407" w:type="dxa"/>
          </w:tcPr>
          <w:p w:rsidR="00000000" w:rsidRDefault="003238CB">
            <w:pPr>
              <w:rPr>
                <w:lang w:val="fr-FR"/>
              </w:rPr>
            </w:pPr>
            <w:r>
              <w:rPr>
                <w:lang w:val="fr-FR"/>
              </w:rPr>
              <w:t>Les visiteurs peuvent afficher du contenu contenant des annonces dans ce plan sans 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ba533d40-983d-40d9-8b3b-434f5d333f8d</w:t>
            </w:r>
          </w:p>
        </w:tc>
        <w:tc>
          <w:tcPr>
            <w:tcW w:w="7407" w:type="dxa"/>
            <w:shd w:val="clear" w:color="auto" w:fill="F2F2F2" w:themeFill="background1" w:themeFillShade="F2"/>
          </w:tcPr>
          <w:p w:rsidR="00000000" w:rsidRDefault="003238CB">
            <w:pPr>
              <w:rPr>
                <w:noProof/>
              </w:rPr>
            </w:pPr>
            <w:r>
              <w:rPr>
                <w:noProof/>
              </w:rPr>
              <w:t>Generally free to consumers since advertisements are shown.</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ralement gratuit pour les consommateurs puisque les publicit</w:t>
            </w:r>
            <w:r>
              <w:rPr>
                <w:lang w:val="fr-FR"/>
              </w:rPr>
              <w:t>é</w:t>
            </w:r>
            <w:r>
              <w:rPr>
                <w:lang w:val="fr-FR"/>
              </w:rPr>
              <w:t>s sont affich</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93af3777-eaca-43df-963d-c3a3c41670a4</w:t>
            </w:r>
          </w:p>
        </w:tc>
        <w:tc>
          <w:tcPr>
            <w:tcW w:w="7407" w:type="dxa"/>
            <w:shd w:val="clear" w:color="auto" w:fill="F2F2F2" w:themeFill="background1" w:themeFillShade="F2"/>
          </w:tcPr>
          <w:p w:rsidR="00000000" w:rsidRDefault="003238CB">
            <w:pPr>
              <w:rPr>
                <w:noProof/>
              </w:rPr>
            </w:pPr>
            <w:r>
              <w:rPr>
                <w:noProof/>
              </w:rPr>
              <w:t>AuthVOD without ads</w:t>
            </w:r>
          </w:p>
        </w:tc>
        <w:tc>
          <w:tcPr>
            <w:tcW w:w="7407" w:type="dxa"/>
          </w:tcPr>
          <w:p w:rsidR="00000000" w:rsidRDefault="003238CB">
            <w:pPr>
              <w:rPr>
                <w:lang w:val="fr-FR"/>
              </w:rPr>
            </w:pPr>
            <w:r>
              <w:rPr>
                <w:lang w:val="fr-FR"/>
              </w:rPr>
              <w:t>AuthVod sans a</w:t>
            </w:r>
            <w:r>
              <w:rPr>
                <w:lang w:val="fr-FR"/>
              </w:rPr>
              <w:t>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97628cb7-4011-427e-88ab-636895215521</w:t>
            </w:r>
          </w:p>
        </w:tc>
        <w:tc>
          <w:tcPr>
            <w:tcW w:w="7407" w:type="dxa"/>
            <w:shd w:val="clear" w:color="auto" w:fill="F2F2F2" w:themeFill="background1" w:themeFillShade="F2"/>
          </w:tcPr>
          <w:p w:rsidR="00000000" w:rsidRDefault="003238CB">
            <w:pPr>
              <w:rPr>
                <w:noProof/>
              </w:rPr>
            </w:pPr>
            <w:r>
              <w:rPr>
                <w:noProof/>
              </w:rPr>
              <w:t>Authenticated users can view ad-free content in this plan by signing in.</w:t>
            </w:r>
          </w:p>
        </w:tc>
        <w:tc>
          <w:tcPr>
            <w:tcW w:w="7407" w:type="dxa"/>
          </w:tcPr>
          <w:p w:rsidR="00000000" w:rsidRDefault="003238CB">
            <w:pPr>
              <w:rPr>
                <w:lang w:val="fr-FR"/>
              </w:rPr>
            </w:pPr>
            <w:r>
              <w:rPr>
                <w:lang w:val="fr-FR"/>
              </w:rPr>
              <w:t>Les utilisateurs authentifi</w:t>
            </w:r>
            <w:r>
              <w:rPr>
                <w:lang w:val="fr-FR"/>
              </w:rPr>
              <w:t>é</w:t>
            </w:r>
            <w:r>
              <w:rPr>
                <w:lang w:val="fr-FR"/>
              </w:rPr>
              <w:t>s peuvent afficher du contenu sans publicit</w:t>
            </w:r>
            <w:r>
              <w:rPr>
                <w:lang w:val="fr-FR"/>
              </w:rPr>
              <w:t>é</w:t>
            </w:r>
            <w:r>
              <w:rPr>
                <w:lang w:val="fr-FR"/>
              </w:rPr>
              <w:t xml:space="preserve"> dans ce plan en se connectant.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5b7d1001-4ffd-4a08-b33d-21049db57901</w:t>
            </w:r>
          </w:p>
        </w:tc>
        <w:tc>
          <w:tcPr>
            <w:tcW w:w="7407" w:type="dxa"/>
            <w:shd w:val="clear" w:color="auto" w:fill="F2F2F2" w:themeFill="background1" w:themeFillShade="F2"/>
          </w:tcPr>
          <w:p w:rsidR="00000000" w:rsidRDefault="003238CB">
            <w:pPr>
              <w:rPr>
                <w:noProof/>
              </w:rPr>
            </w:pPr>
            <w:r>
              <w:rPr>
                <w:rStyle w:val="mqInternal"/>
                <w:noProof/>
              </w:rPr>
              <w:t>[1][1]</w:t>
            </w:r>
            <w:r>
              <w:rPr>
                <w:noProof/>
              </w:rPr>
              <w:t xml:space="preserve"> This model often requires users to log in using credentials from another platform, service, cable (TVE), or cellular subscription in order to access content.</w:t>
            </w:r>
          </w:p>
        </w:tc>
        <w:tc>
          <w:tcPr>
            <w:tcW w:w="7407" w:type="dxa"/>
          </w:tcPr>
          <w:p w:rsidR="00000000" w:rsidRDefault="003238CB">
            <w:pPr>
              <w:rPr>
                <w:lang w:val="fr-FR"/>
              </w:rPr>
            </w:pPr>
            <w:r>
              <w:rPr>
                <w:rStyle w:val="mqInternal"/>
                <w:noProof/>
                <w:lang w:val="fr-FR"/>
              </w:rPr>
              <w:t>[1][1]</w:t>
            </w:r>
            <w:r>
              <w:rPr>
                <w:lang w:val="fr-FR"/>
              </w:rPr>
              <w:t xml:space="preserve"> Ce mod</w:t>
            </w:r>
            <w:r>
              <w:rPr>
                <w:lang w:val="fr-FR"/>
              </w:rPr>
              <w:t>è</w:t>
            </w:r>
            <w:r>
              <w:rPr>
                <w:lang w:val="fr-FR"/>
              </w:rPr>
              <w:t>le exige souvent que les utilisateurs se</w:t>
            </w:r>
            <w:r>
              <w:rPr>
                <w:lang w:val="fr-FR"/>
              </w:rPr>
              <w:t xml:space="preserve"> connectent </w:t>
            </w:r>
            <w:r>
              <w:rPr>
                <w:lang w:val="fr-FR"/>
              </w:rPr>
              <w:t>à</w:t>
            </w:r>
            <w:r>
              <w:rPr>
                <w:lang w:val="fr-FR"/>
              </w:rPr>
              <w:t xml:space="preserve"> l'aide d'informations d'identification d'une autre plateforme, service, c</w:t>
            </w:r>
            <w:r>
              <w:rPr>
                <w:lang w:val="fr-FR"/>
              </w:rPr>
              <w:t>â</w:t>
            </w:r>
            <w:r>
              <w:rPr>
                <w:lang w:val="fr-FR"/>
              </w:rPr>
              <w:t>ble (TVE) ou abonnement cellulaire pour acc</w:t>
            </w:r>
            <w:r>
              <w:rPr>
                <w:lang w:val="fr-FR"/>
              </w:rPr>
              <w:t>é</w:t>
            </w:r>
            <w:r>
              <w:rPr>
                <w:lang w:val="fr-FR"/>
              </w:rPr>
              <w:t>der au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958b32f0-eb78-449f-a594-0f4fc7cd6663</w:t>
            </w:r>
          </w:p>
        </w:tc>
        <w:tc>
          <w:tcPr>
            <w:tcW w:w="7407" w:type="dxa"/>
            <w:shd w:val="clear" w:color="auto" w:fill="F2F2F2" w:themeFill="background1" w:themeFillShade="F2"/>
          </w:tcPr>
          <w:p w:rsidR="00000000" w:rsidRDefault="003238CB">
            <w:pPr>
              <w:rPr>
                <w:noProof/>
              </w:rPr>
            </w:pPr>
            <w:r>
              <w:rPr>
                <w:noProof/>
              </w:rPr>
              <w:t>For this reason, AuthVOD is valuable when coordinating with partne</w:t>
            </w:r>
            <w:r>
              <w:rPr>
                <w:noProof/>
              </w:rPr>
              <w:t>rships or managing multiple properties or branded services.</w:t>
            </w:r>
          </w:p>
        </w:tc>
        <w:tc>
          <w:tcPr>
            <w:tcW w:w="7407" w:type="dxa"/>
          </w:tcPr>
          <w:p w:rsidR="00000000" w:rsidRDefault="003238CB">
            <w:pPr>
              <w:rPr>
                <w:lang w:val="fr-FR"/>
              </w:rPr>
            </w:pPr>
            <w:r>
              <w:rPr>
                <w:lang w:val="fr-FR"/>
              </w:rPr>
              <w:t>Pour cette raison, AuthVod est pr</w:t>
            </w:r>
            <w:r>
              <w:rPr>
                <w:lang w:val="fr-FR"/>
              </w:rPr>
              <w:t>é</w:t>
            </w:r>
            <w:r>
              <w:rPr>
                <w:lang w:val="fr-FR"/>
              </w:rPr>
              <w:t>cieux pour la coordination avec des partenariats ou la gestion de plusieurs propri</w:t>
            </w:r>
            <w:r>
              <w:rPr>
                <w:lang w:val="fr-FR"/>
              </w:rPr>
              <w:t>é</w:t>
            </w:r>
            <w:r>
              <w:rPr>
                <w:lang w:val="fr-FR"/>
              </w:rPr>
              <w:t>t</w:t>
            </w:r>
            <w:r>
              <w:rPr>
                <w:lang w:val="fr-FR"/>
              </w:rPr>
              <w:t>é</w:t>
            </w:r>
            <w:r>
              <w:rPr>
                <w:lang w:val="fr-FR"/>
              </w:rPr>
              <w:t>s ou services de marque.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e553cc36-15fe-4d42-a1d3-9a9265524325</w:t>
            </w:r>
          </w:p>
        </w:tc>
        <w:tc>
          <w:tcPr>
            <w:tcW w:w="7407" w:type="dxa"/>
            <w:shd w:val="clear" w:color="auto" w:fill="F2F2F2" w:themeFill="background1" w:themeFillShade="F2"/>
          </w:tcPr>
          <w:p w:rsidR="00000000" w:rsidRDefault="003238CB">
            <w:pPr>
              <w:rPr>
                <w:noProof/>
              </w:rPr>
            </w:pPr>
            <w:r>
              <w:rPr>
                <w:noProof/>
              </w:rPr>
              <w:t>AuthVOD with ads</w:t>
            </w:r>
          </w:p>
        </w:tc>
        <w:tc>
          <w:tcPr>
            <w:tcW w:w="7407" w:type="dxa"/>
          </w:tcPr>
          <w:p w:rsidR="00000000" w:rsidRDefault="003238CB">
            <w:pPr>
              <w:rPr>
                <w:lang w:val="fr-FR"/>
              </w:rPr>
            </w:pPr>
            <w:r>
              <w:rPr>
                <w:lang w:val="fr-FR"/>
              </w:rPr>
              <w:t>AuthVod avec des 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ade22b1b-5b9f-481b-8ea1-14f59351110b</w:t>
            </w:r>
          </w:p>
        </w:tc>
        <w:tc>
          <w:tcPr>
            <w:tcW w:w="7407" w:type="dxa"/>
            <w:shd w:val="clear" w:color="auto" w:fill="F2F2F2" w:themeFill="background1" w:themeFillShade="F2"/>
          </w:tcPr>
          <w:p w:rsidR="00000000" w:rsidRDefault="003238CB">
            <w:pPr>
              <w:rPr>
                <w:noProof/>
              </w:rPr>
            </w:pPr>
            <w:r>
              <w:rPr>
                <w:noProof/>
              </w:rPr>
              <w:t>Authenticated users can view content containing ads in this plan by signing in.</w:t>
            </w:r>
          </w:p>
        </w:tc>
        <w:tc>
          <w:tcPr>
            <w:tcW w:w="7407" w:type="dxa"/>
          </w:tcPr>
          <w:p w:rsidR="00000000" w:rsidRDefault="003238CB">
            <w:pPr>
              <w:rPr>
                <w:lang w:val="fr-FR"/>
              </w:rPr>
            </w:pPr>
            <w:r>
              <w:rPr>
                <w:lang w:val="fr-FR"/>
              </w:rPr>
              <w:t>Les utilisateurs authentifi</w:t>
            </w:r>
            <w:r>
              <w:rPr>
                <w:lang w:val="fr-FR"/>
              </w:rPr>
              <w:t>é</w:t>
            </w:r>
            <w:r>
              <w:rPr>
                <w:lang w:val="fr-FR"/>
              </w:rPr>
              <w:t>s peuvent afficher du contenu contenant des annonces dans ce pl</w:t>
            </w:r>
            <w:r>
              <w:rPr>
                <w:lang w:val="fr-FR"/>
              </w:rPr>
              <w:t>an en se connectant.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8f74cff5-1e5a-41ad-bad2-c84dda11057c</w:t>
            </w:r>
          </w:p>
        </w:tc>
        <w:tc>
          <w:tcPr>
            <w:tcW w:w="7407" w:type="dxa"/>
            <w:shd w:val="clear" w:color="auto" w:fill="F2F2F2" w:themeFill="background1" w:themeFillShade="F2"/>
          </w:tcPr>
          <w:p w:rsidR="00000000" w:rsidRDefault="003238CB">
            <w:pPr>
              <w:rPr>
                <w:noProof/>
              </w:rPr>
            </w:pPr>
            <w:r>
              <w:rPr>
                <w:rStyle w:val="mqInternal"/>
                <w:noProof/>
              </w:rPr>
              <w:t>[1][1]</w:t>
            </w:r>
            <w:r>
              <w:rPr>
                <w:noProof/>
              </w:rPr>
              <w:t xml:space="preserve"> AuthVOD can also refer to a free, ad-supported service that requires a viewer to create a login to view.</w:t>
            </w:r>
          </w:p>
        </w:tc>
        <w:tc>
          <w:tcPr>
            <w:tcW w:w="7407" w:type="dxa"/>
          </w:tcPr>
          <w:p w:rsidR="00000000" w:rsidRDefault="003238CB">
            <w:pPr>
              <w:rPr>
                <w:lang w:val="fr-FR"/>
              </w:rPr>
            </w:pPr>
            <w:r>
              <w:rPr>
                <w:rStyle w:val="mqInternal"/>
                <w:noProof/>
                <w:lang w:val="fr-FR"/>
              </w:rPr>
              <w:t>[1][1]</w:t>
            </w:r>
            <w:r>
              <w:rPr>
                <w:lang w:val="fr-FR"/>
              </w:rPr>
              <w:t xml:space="preserve"> AuthVod peut </w:t>
            </w:r>
            <w:r>
              <w:rPr>
                <w:lang w:val="fr-FR"/>
              </w:rPr>
              <w:t>é</w:t>
            </w:r>
            <w:r>
              <w:rPr>
                <w:lang w:val="fr-FR"/>
              </w:rPr>
              <w:t>galement faire r</w:t>
            </w:r>
            <w:r>
              <w:rPr>
                <w:lang w:val="fr-FR"/>
              </w:rPr>
              <w:t>é</w:t>
            </w:r>
            <w:r>
              <w:rPr>
                <w:lang w:val="fr-FR"/>
              </w:rPr>
              <w:t>f</w:t>
            </w:r>
            <w:r>
              <w:rPr>
                <w:lang w:val="fr-FR"/>
              </w:rPr>
              <w:t>é</w:t>
            </w:r>
            <w:r>
              <w:rPr>
                <w:lang w:val="fr-FR"/>
              </w:rPr>
              <w:t xml:space="preserve">rence </w:t>
            </w:r>
            <w:r>
              <w:rPr>
                <w:lang w:val="fr-FR"/>
              </w:rPr>
              <w:t>à</w:t>
            </w:r>
            <w:r>
              <w:rPr>
                <w:lang w:val="fr-FR"/>
              </w:rPr>
              <w:t xml:space="preserve"> un service gratuit, pris en charg</w:t>
            </w:r>
            <w:r>
              <w:rPr>
                <w:lang w:val="fr-FR"/>
              </w:rPr>
              <w:t>e par les annonces, qui requiert une visionneuse pour cr</w:t>
            </w:r>
            <w:r>
              <w:rPr>
                <w:lang w:val="fr-FR"/>
              </w:rPr>
              <w:t>é</w:t>
            </w:r>
            <w:r>
              <w:rPr>
                <w:lang w:val="fr-FR"/>
              </w:rPr>
              <w:t xml:space="preserve">er une connexion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dfd10ffd-ff3d-40a7-92b8-a61a7ff0359f</w:t>
            </w:r>
          </w:p>
        </w:tc>
        <w:tc>
          <w:tcPr>
            <w:tcW w:w="7407" w:type="dxa"/>
            <w:shd w:val="clear" w:color="auto" w:fill="F2F2F2" w:themeFill="background1" w:themeFillShade="F2"/>
          </w:tcPr>
          <w:p w:rsidR="00000000" w:rsidRDefault="003238CB">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w:t>
            </w:r>
            <w:r>
              <w:rPr>
                <w:noProof/>
              </w:rPr>
              <w:t>s.</w:t>
            </w:r>
          </w:p>
        </w:tc>
        <w:tc>
          <w:tcPr>
            <w:tcW w:w="7407" w:type="dxa"/>
          </w:tcPr>
          <w:p w:rsidR="00000000" w:rsidRDefault="003238CB">
            <w:pPr>
              <w:rPr>
                <w:lang w:val="fr-FR"/>
              </w:rPr>
            </w:pPr>
            <w:r>
              <w:rPr>
                <w:lang w:val="fr-FR"/>
              </w:rPr>
              <w:t>L'avantage pour le spectateur final est la possibilit</w:t>
            </w:r>
            <w:r>
              <w:rPr>
                <w:lang w:val="fr-FR"/>
              </w:rPr>
              <w:t>é</w:t>
            </w:r>
            <w:r>
              <w:rPr>
                <w:lang w:val="fr-FR"/>
              </w:rPr>
              <w:t xml:space="preserve"> de faire des choses comme cr</w:t>
            </w:r>
            <w:r>
              <w:rPr>
                <w:lang w:val="fr-FR"/>
              </w:rPr>
              <w:t>é</w:t>
            </w:r>
            <w:r>
              <w:rPr>
                <w:lang w:val="fr-FR"/>
              </w:rPr>
              <w:t xml:space="preserve">er des </w:t>
            </w:r>
            <w:r>
              <w:rPr>
                <w:lang w:val="fr-FR"/>
              </w:rPr>
              <w:t>«</w:t>
            </w:r>
            <w:r>
              <w:rPr>
                <w:lang w:val="fr-FR"/>
              </w:rPr>
              <w:t> listes de suivi </w:t>
            </w:r>
            <w:r>
              <w:rPr>
                <w:lang w:val="fr-FR"/>
              </w:rPr>
              <w:t>»</w:t>
            </w:r>
            <w:r>
              <w:rPr>
                <w:lang w:val="fr-FR"/>
              </w:rPr>
              <w:t xml:space="preserve"> de contenu et </w:t>
            </w:r>
            <w:r>
              <w:rPr>
                <w:lang w:val="fr-FR"/>
              </w:rPr>
              <w:t>«</w:t>
            </w:r>
            <w:r>
              <w:rPr>
                <w:lang w:val="fr-FR"/>
              </w:rPr>
              <w:t> pause et reprise </w:t>
            </w:r>
            <w:r>
              <w:rPr>
                <w:lang w:val="fr-FR"/>
              </w:rPr>
              <w:t>»</w:t>
            </w:r>
            <w:r>
              <w:rPr>
                <w:lang w:val="fr-FR"/>
              </w:rPr>
              <w:t xml:space="preserve"> sur tous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9f9fdc6d-8eb6-433c-acdc-11a687b6fb71</w:t>
            </w:r>
          </w:p>
        </w:tc>
        <w:tc>
          <w:tcPr>
            <w:tcW w:w="7407" w:type="dxa"/>
            <w:shd w:val="clear" w:color="auto" w:fill="F2F2F2" w:themeFill="background1" w:themeFillShade="F2"/>
          </w:tcPr>
          <w:p w:rsidR="00000000" w:rsidRDefault="003238CB">
            <w:pPr>
              <w:rPr>
                <w:noProof/>
              </w:rPr>
            </w:pPr>
            <w:r>
              <w:rPr>
                <w:noProof/>
              </w:rPr>
              <w:t>The benefit to the service provider is th</w:t>
            </w:r>
            <w:r>
              <w:rPr>
                <w:noProof/>
              </w:rPr>
              <w:t>e ability to know more about the end viewer for marketing and advertising purposes.</w:t>
            </w:r>
          </w:p>
        </w:tc>
        <w:tc>
          <w:tcPr>
            <w:tcW w:w="7407" w:type="dxa"/>
          </w:tcPr>
          <w:p w:rsidR="00000000" w:rsidRDefault="003238CB">
            <w:pPr>
              <w:rPr>
                <w:lang w:val="fr-FR"/>
              </w:rPr>
            </w:pPr>
            <w:r>
              <w:rPr>
                <w:lang w:val="fr-FR"/>
              </w:rPr>
              <w:t>L'avantage pour le fournisseur de services est la capacit</w:t>
            </w:r>
            <w:r>
              <w:rPr>
                <w:lang w:val="fr-FR"/>
              </w:rPr>
              <w:t>é</w:t>
            </w:r>
            <w:r>
              <w:rPr>
                <w:lang w:val="fr-FR"/>
              </w:rPr>
              <w:t xml:space="preserve"> d'en savoir plus sur le spectateur final </w:t>
            </w:r>
            <w:r>
              <w:rPr>
                <w:lang w:val="fr-FR"/>
              </w:rPr>
              <w:t>à</w:t>
            </w:r>
            <w:r>
              <w:rPr>
                <w:lang w:val="fr-FR"/>
              </w:rPr>
              <w:t xml:space="preserve"> des fins de marketing et de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5f596598-a87a-455f-9da1-40f3b69aaef9</w:t>
            </w:r>
          </w:p>
        </w:tc>
        <w:tc>
          <w:tcPr>
            <w:tcW w:w="7407" w:type="dxa"/>
            <w:shd w:val="clear" w:color="auto" w:fill="F2F2F2" w:themeFill="background1" w:themeFillShade="F2"/>
          </w:tcPr>
          <w:p w:rsidR="00000000" w:rsidRDefault="003238CB">
            <w:pPr>
              <w:rPr>
                <w:noProof/>
              </w:rPr>
            </w:pPr>
            <w:r>
              <w:rPr>
                <w:rStyle w:val="mqInternal"/>
                <w:noProof/>
              </w:rPr>
              <w:t>[1][1]</w:t>
            </w:r>
            <w:r>
              <w:rPr>
                <w:noProof/>
              </w:rPr>
              <w:t xml:space="preserve"> Another benefit for users, depending on their plan settings, might be access to more content and different ad loads.</w:t>
            </w:r>
          </w:p>
        </w:tc>
        <w:tc>
          <w:tcPr>
            <w:tcW w:w="7407" w:type="dxa"/>
          </w:tcPr>
          <w:p w:rsidR="00000000" w:rsidRDefault="003238CB">
            <w:pPr>
              <w:rPr>
                <w:lang w:val="fr-FR"/>
              </w:rPr>
            </w:pPr>
            <w:r>
              <w:rPr>
                <w:rStyle w:val="mqInternal"/>
                <w:noProof/>
                <w:lang w:val="fr-FR"/>
              </w:rPr>
              <w:t>[1][1]</w:t>
            </w:r>
            <w:r>
              <w:rPr>
                <w:lang w:val="fr-FR"/>
              </w:rPr>
              <w:t xml:space="preserve"> Un autre avantage pour les utilisateurs, selon les param</w:t>
            </w:r>
            <w:r>
              <w:rPr>
                <w:lang w:val="fr-FR"/>
              </w:rPr>
              <w:t>è</w:t>
            </w:r>
            <w:r>
              <w:rPr>
                <w:lang w:val="fr-FR"/>
              </w:rPr>
              <w:t xml:space="preserve">tres de leur plan, peut </w:t>
            </w:r>
            <w:r>
              <w:rPr>
                <w:lang w:val="fr-FR"/>
              </w:rPr>
              <w:t>ê</w:t>
            </w:r>
            <w:r>
              <w:rPr>
                <w:lang w:val="fr-FR"/>
              </w:rPr>
              <w:t>tre l'</w:t>
            </w:r>
            <w:r>
              <w:rPr>
                <w:lang w:val="fr-FR"/>
              </w:rPr>
              <w:t>acc</w:t>
            </w:r>
            <w:r>
              <w:rPr>
                <w:lang w:val="fr-FR"/>
              </w:rPr>
              <w:t>è</w:t>
            </w:r>
            <w:r>
              <w:rPr>
                <w:lang w:val="fr-FR"/>
              </w:rPr>
              <w:t xml:space="preserve">s </w:t>
            </w:r>
            <w:r>
              <w:rPr>
                <w:lang w:val="fr-FR"/>
              </w:rPr>
              <w:t>à</w:t>
            </w:r>
            <w:r>
              <w:rPr>
                <w:lang w:val="fr-FR"/>
              </w:rPr>
              <w:t xml:space="preserve"> plus de contenu et </w:t>
            </w:r>
            <w:r>
              <w:rPr>
                <w:lang w:val="fr-FR"/>
              </w:rPr>
              <w:t>à</w:t>
            </w:r>
            <w:r>
              <w:rPr>
                <w:lang w:val="fr-FR"/>
              </w:rPr>
              <w:t xml:space="preserve"> diff</w:t>
            </w:r>
            <w:r>
              <w:rPr>
                <w:lang w:val="fr-FR"/>
              </w:rPr>
              <w:t>é</w:t>
            </w:r>
            <w:r>
              <w:rPr>
                <w:lang w:val="fr-FR"/>
              </w:rPr>
              <w:t>rents chargements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c9b36d50-1e6f-40e0-826b-8f43ee5ea8ea</w:t>
            </w:r>
          </w:p>
        </w:tc>
        <w:tc>
          <w:tcPr>
            <w:tcW w:w="7407" w:type="dxa"/>
            <w:shd w:val="clear" w:color="auto" w:fill="F2F2F2" w:themeFill="background1" w:themeFillShade="F2"/>
          </w:tcPr>
          <w:p w:rsidR="00000000" w:rsidRDefault="003238CB">
            <w:pPr>
              <w:rPr>
                <w:noProof/>
              </w:rPr>
            </w:pPr>
            <w:r>
              <w:rPr>
                <w:noProof/>
              </w:rPr>
              <w:t>SVOD</w:t>
            </w:r>
          </w:p>
        </w:tc>
        <w:tc>
          <w:tcPr>
            <w:tcW w:w="7407" w:type="dxa"/>
          </w:tcPr>
          <w:p w:rsidR="00000000" w:rsidRDefault="003238CB">
            <w:pPr>
              <w:rPr>
                <w:lang w:val="fr-FR"/>
              </w:rPr>
            </w:pPr>
            <w:r>
              <w:rPr>
                <w:lang w:val="fr-FR"/>
              </w:rPr>
              <w:t>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401cf538-27ae-43de-a120-44764f1ae83e</w:t>
            </w:r>
          </w:p>
        </w:tc>
        <w:tc>
          <w:tcPr>
            <w:tcW w:w="7407" w:type="dxa"/>
            <w:shd w:val="clear" w:color="auto" w:fill="F2F2F2" w:themeFill="background1" w:themeFillShade="F2"/>
          </w:tcPr>
          <w:p w:rsidR="00000000" w:rsidRDefault="003238CB">
            <w:pPr>
              <w:rPr>
                <w:noProof/>
              </w:rPr>
            </w:pPr>
            <w:r>
              <w:rPr>
                <w:noProof/>
              </w:rPr>
              <w:t>Subscribers can view ad-free content in this plan.</w:t>
            </w:r>
          </w:p>
        </w:tc>
        <w:tc>
          <w:tcPr>
            <w:tcW w:w="7407" w:type="dxa"/>
          </w:tcPr>
          <w:p w:rsidR="00000000" w:rsidRDefault="003238CB">
            <w:pPr>
              <w:rPr>
                <w:lang w:val="fr-FR"/>
              </w:rPr>
            </w:pPr>
            <w:r>
              <w:rPr>
                <w:lang w:val="fr-FR"/>
              </w:rPr>
              <w:t>Les abonn</w:t>
            </w:r>
            <w:r>
              <w:rPr>
                <w:lang w:val="fr-FR"/>
              </w:rPr>
              <w:t>é</w:t>
            </w:r>
            <w:r>
              <w:rPr>
                <w:lang w:val="fr-FR"/>
              </w:rPr>
              <w:t>s peuvent afficher du contenu sans pu</w:t>
            </w:r>
            <w:r>
              <w:rPr>
                <w:lang w:val="fr-FR"/>
              </w:rPr>
              <w:t>blicit</w:t>
            </w:r>
            <w:r>
              <w:rPr>
                <w:lang w:val="fr-FR"/>
              </w:rPr>
              <w:t>é</w:t>
            </w:r>
            <w:r>
              <w:rPr>
                <w:lang w:val="fr-FR"/>
              </w:rPr>
              <w:t xml:space="preserve"> dans ce 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b5bf5efb-f88e-4f74-980f-ae5f240d789d</w:t>
            </w:r>
          </w:p>
        </w:tc>
        <w:tc>
          <w:tcPr>
            <w:tcW w:w="7407" w:type="dxa"/>
            <w:shd w:val="clear" w:color="auto" w:fill="F2F2F2" w:themeFill="background1" w:themeFillShade="F2"/>
          </w:tcPr>
          <w:p w:rsidR="00000000" w:rsidRDefault="003238CB">
            <w:pPr>
              <w:rPr>
                <w:noProof/>
              </w:rPr>
            </w:pPr>
            <w:r>
              <w:rPr>
                <w:noProof/>
              </w:rPr>
              <w:t>Similar to traditional TV packages, it allows users to consume as much content as they desire at a flat rate per month.</w:t>
            </w:r>
          </w:p>
        </w:tc>
        <w:tc>
          <w:tcPr>
            <w:tcW w:w="7407" w:type="dxa"/>
          </w:tcPr>
          <w:p w:rsidR="00000000" w:rsidRDefault="003238CB">
            <w:pPr>
              <w:rPr>
                <w:lang w:val="fr-FR"/>
              </w:rPr>
            </w:pPr>
            <w:r>
              <w:rPr>
                <w:lang w:val="fr-FR"/>
              </w:rPr>
              <w:t xml:space="preserve">Similaire aux forfaits TV traditionnels, il permet aux utilisateurs de consommer autant de contenu qu'ils le souhaitent </w:t>
            </w:r>
            <w:r>
              <w:rPr>
                <w:lang w:val="fr-FR"/>
              </w:rPr>
              <w:t>à</w:t>
            </w:r>
            <w:r>
              <w:rPr>
                <w:lang w:val="fr-FR"/>
              </w:rPr>
              <w:t xml:space="preserve"> un tarif forfaitaire par mois.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61976ef8-97ab-49c6-99fc-335783775edb</w:t>
            </w:r>
          </w:p>
        </w:tc>
        <w:tc>
          <w:tcPr>
            <w:tcW w:w="7407" w:type="dxa"/>
            <w:shd w:val="clear" w:color="auto" w:fill="F2F2F2" w:themeFill="background1" w:themeFillShade="F2"/>
          </w:tcPr>
          <w:p w:rsidR="00000000" w:rsidRDefault="003238CB">
            <w:pPr>
              <w:rPr>
                <w:noProof/>
              </w:rPr>
            </w:pPr>
            <w:r>
              <w:rPr>
                <w:noProof/>
              </w:rPr>
              <w:t>Mixed</w:t>
            </w:r>
          </w:p>
        </w:tc>
        <w:tc>
          <w:tcPr>
            <w:tcW w:w="7407" w:type="dxa"/>
          </w:tcPr>
          <w:p w:rsidR="00000000" w:rsidRDefault="003238CB">
            <w:pPr>
              <w:rPr>
                <w:lang w:val="fr-FR"/>
              </w:rPr>
            </w:pPr>
            <w:r>
              <w:rPr>
                <w:lang w:val="fr-FR"/>
              </w:rPr>
              <w:t>Mixte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bf399e4a-f328-4332-bd5d-3577e32eb715</w:t>
            </w:r>
          </w:p>
        </w:tc>
        <w:tc>
          <w:tcPr>
            <w:tcW w:w="7407" w:type="dxa"/>
            <w:shd w:val="clear" w:color="auto" w:fill="F2F2F2" w:themeFill="background1" w:themeFillShade="F2"/>
          </w:tcPr>
          <w:p w:rsidR="00000000" w:rsidRDefault="003238CB">
            <w:pPr>
              <w:rPr>
                <w:noProof/>
              </w:rPr>
            </w:pPr>
            <w:r>
              <w:rPr>
                <w:noProof/>
              </w:rPr>
              <w:t>Subscribers can view content with a mixture of AVOD and SVOD options.</w:t>
            </w:r>
          </w:p>
        </w:tc>
        <w:tc>
          <w:tcPr>
            <w:tcW w:w="7407" w:type="dxa"/>
          </w:tcPr>
          <w:p w:rsidR="00000000" w:rsidRDefault="003238CB">
            <w:pPr>
              <w:rPr>
                <w:lang w:val="fr-FR"/>
              </w:rPr>
            </w:pPr>
            <w:r>
              <w:rPr>
                <w:lang w:val="fr-FR"/>
              </w:rPr>
              <w:t>Les abonn</w:t>
            </w:r>
            <w:r>
              <w:rPr>
                <w:lang w:val="fr-FR"/>
              </w:rPr>
              <w:t>é</w:t>
            </w:r>
            <w:r>
              <w:rPr>
                <w:lang w:val="fr-FR"/>
              </w:rPr>
              <w:t>s peuvent visualiser le contenu avec un m</w:t>
            </w:r>
            <w:r>
              <w:rPr>
                <w:lang w:val="fr-FR"/>
              </w:rPr>
              <w:t>é</w:t>
            </w:r>
            <w:r>
              <w:rPr>
                <w:lang w:val="fr-FR"/>
              </w:rPr>
              <w:t>lange d'options AVOD et SVOD.</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adding-to-page.html</w:t>
            </w:r>
          </w:p>
          <w:p w:rsidR="00000000" w:rsidRDefault="003238CB">
            <w:pPr>
              <w:jc w:val="center"/>
              <w:rPr>
                <w:b/>
                <w:noProof/>
              </w:rPr>
            </w:pPr>
            <w:r>
              <w:rPr>
                <w:b/>
                <w:noProof/>
              </w:rPr>
              <w:t>MQ971010 e2ae3c72-4e2a-4acf-b763-be4f4ae63c77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49151e30-9b8a-452f-a665-3111e093b</w:t>
            </w:r>
            <w:r>
              <w:rPr>
                <w:noProof/>
                <w:sz w:val="2"/>
              </w:rPr>
              <w:t>ab5</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bce1eba8-46c1-404c-b5cd-6c5500b632a2</w:t>
            </w:r>
          </w:p>
        </w:tc>
        <w:tc>
          <w:tcPr>
            <w:tcW w:w="7407" w:type="dxa"/>
            <w:shd w:val="clear" w:color="auto" w:fill="F2F2F2" w:themeFill="background1" w:themeFillShade="F2"/>
          </w:tcPr>
          <w:p w:rsidR="00000000" w:rsidRDefault="003238CB">
            <w:pPr>
              <w:rPr>
                <w:noProof/>
              </w:rPr>
            </w:pPr>
            <w:r>
              <w:rPr>
                <w:noProof/>
              </w:rPr>
              <w:t>Adding a Carousel to an Existing Page parent:</w:t>
            </w:r>
          </w:p>
        </w:tc>
        <w:tc>
          <w:tcPr>
            <w:tcW w:w="7407" w:type="dxa"/>
          </w:tcPr>
          <w:p w:rsidR="00000000" w:rsidRDefault="003238CB">
            <w:pPr>
              <w:rPr>
                <w:lang w:val="fr-FR"/>
              </w:rPr>
            </w:pPr>
            <w:r>
              <w:rPr>
                <w:lang w:val="fr-FR"/>
              </w:rPr>
              <w:t xml:space="preserve">Ajout d'un carrousel </w:t>
            </w:r>
            <w:r>
              <w:rPr>
                <w:lang w:val="fr-FR"/>
              </w:rPr>
              <w:t>à</w:t>
            </w:r>
            <w:r>
              <w:rPr>
                <w:lang w:val="fr-FR"/>
              </w:rPr>
              <w:t xml:space="preserve"> un parent de page existant: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8a2e5ff8-7720-4f23-a620-f22422a02e94</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c889af31-1c8f-43da-ba24-68403fd37389</w:t>
            </w:r>
          </w:p>
        </w:tc>
        <w:tc>
          <w:tcPr>
            <w:tcW w:w="7407" w:type="dxa"/>
            <w:shd w:val="clear" w:color="auto" w:fill="F2F2F2" w:themeFill="background1" w:themeFillShade="F2"/>
          </w:tcPr>
          <w:p w:rsidR="00000000" w:rsidRDefault="003238CB">
            <w:pPr>
              <w:rPr>
                <w:noProof/>
              </w:rPr>
            </w:pPr>
            <w:r>
              <w:rPr>
                <w:noProof/>
              </w:rPr>
              <w:t>Adding a Carousel to an Existing Page</w:t>
            </w:r>
          </w:p>
        </w:tc>
        <w:tc>
          <w:tcPr>
            <w:tcW w:w="7407" w:type="dxa"/>
          </w:tcPr>
          <w:p w:rsidR="00000000" w:rsidRDefault="003238CB">
            <w:pPr>
              <w:rPr>
                <w:lang w:val="fr-FR"/>
              </w:rPr>
            </w:pPr>
            <w:r>
              <w:rPr>
                <w:lang w:val="fr-FR"/>
              </w:rPr>
              <w:t xml:space="preserve">Ajout d'un carrousel </w:t>
            </w:r>
            <w:r>
              <w:rPr>
                <w:lang w:val="fr-FR"/>
              </w:rPr>
              <w:t>à</w:t>
            </w:r>
            <w:r>
              <w:rPr>
                <w:lang w:val="fr-FR"/>
              </w:rPr>
              <w:t xml:space="preserve"> une page existante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e7b99d46-dfe7-4ed6-b260-ecf778aba935</w:t>
            </w:r>
          </w:p>
        </w:tc>
        <w:tc>
          <w:tcPr>
            <w:tcW w:w="7407" w:type="dxa"/>
            <w:shd w:val="clear" w:color="auto" w:fill="F2F2F2" w:themeFill="background1" w:themeFillShade="F2"/>
          </w:tcPr>
          <w:p w:rsidR="00000000" w:rsidRDefault="003238CB">
            <w:pPr>
              <w:rPr>
                <w:noProof/>
              </w:rPr>
            </w:pPr>
            <w:r>
              <w:rPr>
                <w:noProof/>
              </w:rPr>
              <w:t>In this topic, you will learn how to add a group of video</w:t>
            </w:r>
            <w:r>
              <w:rPr>
                <w:noProof/>
              </w:rPr>
              <w:t>s in a carousel to a Brightcove Beacon page.</w:t>
            </w:r>
          </w:p>
        </w:tc>
        <w:tc>
          <w:tcPr>
            <w:tcW w:w="7407" w:type="dxa"/>
          </w:tcPr>
          <w:p w:rsidR="00000000" w:rsidRDefault="003238CB">
            <w:pPr>
              <w:rPr>
                <w:lang w:val="fr-FR"/>
              </w:rPr>
            </w:pPr>
            <w:r>
              <w:rPr>
                <w:lang w:val="fr-FR"/>
              </w:rPr>
              <w:t>Dans cette rubrique, vous apprendrez comment ajouter un groupe de vid</w:t>
            </w:r>
            <w:r>
              <w:rPr>
                <w:lang w:val="fr-FR"/>
              </w:rPr>
              <w:t>é</w:t>
            </w:r>
            <w:r>
              <w:rPr>
                <w:lang w:val="fr-FR"/>
              </w:rPr>
              <w:t xml:space="preserve">os dans un carrousel </w:t>
            </w:r>
            <w:r>
              <w:rPr>
                <w:lang w:val="fr-FR"/>
              </w:rPr>
              <w:t>à</w:t>
            </w:r>
            <w:r>
              <w:rPr>
                <w:lang w:val="fr-FR"/>
              </w:rPr>
              <w:t xml:space="preserve"> une page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283534ec-02a9-4bc1-aad6-153a232c9686</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1fddf101-8f13-4457-8a3d-269027968aa0</w:t>
            </w:r>
          </w:p>
        </w:tc>
        <w:tc>
          <w:tcPr>
            <w:tcW w:w="7407" w:type="dxa"/>
            <w:shd w:val="clear" w:color="auto" w:fill="F2F2F2" w:themeFill="background1" w:themeFillShade="F2"/>
          </w:tcPr>
          <w:p w:rsidR="00000000" w:rsidRDefault="003238CB">
            <w:pPr>
              <w:rPr>
                <w:noProof/>
              </w:rPr>
            </w:pPr>
            <w:r>
              <w:rPr>
                <w:noProof/>
              </w:rPr>
              <w:t>The Brightcove Beacon page is where users select and watch your video content.</w:t>
            </w:r>
          </w:p>
        </w:tc>
        <w:tc>
          <w:tcPr>
            <w:tcW w:w="7407" w:type="dxa"/>
          </w:tcPr>
          <w:p w:rsidR="00000000" w:rsidRDefault="003238CB">
            <w:pPr>
              <w:rPr>
                <w:lang w:val="fr-FR"/>
              </w:rPr>
            </w:pPr>
            <w:r>
              <w:rPr>
                <w:lang w:val="fr-FR"/>
              </w:rPr>
              <w:t>La page Brightcove Beacon permet aux utilisateurs de s</w:t>
            </w:r>
            <w:r>
              <w:rPr>
                <w:lang w:val="fr-FR"/>
              </w:rPr>
              <w:t>é</w:t>
            </w:r>
            <w:r>
              <w:rPr>
                <w:lang w:val="fr-FR"/>
              </w:rPr>
              <w:t>lectionner et de regarder votre contenu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0d12bcec-2c3f-49f9-a56b-8a7ff39bfb</w:t>
            </w:r>
            <w:r>
              <w:rPr>
                <w:noProof/>
                <w:sz w:val="2"/>
              </w:rPr>
              <w:t>ba</w:t>
            </w:r>
          </w:p>
        </w:tc>
        <w:tc>
          <w:tcPr>
            <w:tcW w:w="7407" w:type="dxa"/>
            <w:shd w:val="clear" w:color="auto" w:fill="F2F2F2" w:themeFill="background1" w:themeFillShade="F2"/>
          </w:tcPr>
          <w:p w:rsidR="00000000" w:rsidRDefault="003238CB">
            <w:pPr>
              <w:rPr>
                <w:noProof/>
              </w:rPr>
            </w:pPr>
            <w:r>
              <w:rPr>
                <w:noProof/>
              </w:rPr>
              <w:t>Carousels display a group of videos or playlists that you have defined in Video Cloud Studio.</w:t>
            </w:r>
          </w:p>
        </w:tc>
        <w:tc>
          <w:tcPr>
            <w:tcW w:w="7407" w:type="dxa"/>
          </w:tcPr>
          <w:p w:rsidR="00000000" w:rsidRDefault="003238CB">
            <w:pPr>
              <w:rPr>
                <w:lang w:val="fr-FR"/>
              </w:rPr>
            </w:pPr>
            <w:r>
              <w:rPr>
                <w:lang w:val="fr-FR"/>
              </w:rPr>
              <w:t>Les carousels affichent un groupe de vid</w:t>
            </w:r>
            <w:r>
              <w:rPr>
                <w:lang w:val="fr-FR"/>
              </w:rPr>
              <w:t>é</w:t>
            </w:r>
            <w:r>
              <w:rPr>
                <w:lang w:val="fr-FR"/>
              </w:rPr>
              <w:t>os ou de playlists que vous avez d</w:t>
            </w:r>
            <w:r>
              <w:rPr>
                <w:lang w:val="fr-FR"/>
              </w:rPr>
              <w:t>é</w:t>
            </w:r>
            <w:r>
              <w:rPr>
                <w:lang w:val="fr-FR"/>
              </w:rPr>
              <w:t>finis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13035036-c170-4423-9321-22620bd9749f</w:t>
            </w:r>
          </w:p>
        </w:tc>
        <w:tc>
          <w:tcPr>
            <w:tcW w:w="7407" w:type="dxa"/>
            <w:shd w:val="clear" w:color="auto" w:fill="F2F2F2" w:themeFill="background1" w:themeFillShade="F2"/>
          </w:tcPr>
          <w:p w:rsidR="00000000" w:rsidRDefault="003238CB">
            <w:pPr>
              <w:rPr>
                <w:noProof/>
              </w:rPr>
            </w:pPr>
            <w:r>
              <w:rPr>
                <w:noProof/>
              </w:rPr>
              <w:t>Using the B</w:t>
            </w:r>
            <w:r>
              <w:rPr>
                <w:noProof/>
              </w:rPr>
              <w:t>rightcove Beacon Administrative Console, you can add carousels to an existing page.</w:t>
            </w:r>
          </w:p>
        </w:tc>
        <w:tc>
          <w:tcPr>
            <w:tcW w:w="7407" w:type="dxa"/>
          </w:tcPr>
          <w:p w:rsidR="00000000" w:rsidRDefault="003238CB">
            <w:pPr>
              <w:rPr>
                <w:lang w:val="fr-FR"/>
              </w:rPr>
            </w:pPr>
            <w:r>
              <w:rPr>
                <w:lang w:val="fr-FR"/>
              </w:rPr>
              <w:t>À</w:t>
            </w:r>
            <w:r>
              <w:rPr>
                <w:lang w:val="fr-FR"/>
              </w:rPr>
              <w:t xml:space="preserve"> l'aide de la console d'administration Brightcove Beacon, vous pouvez ajouter des carousels </w:t>
            </w:r>
            <w:r>
              <w:rPr>
                <w:lang w:val="fr-FR"/>
              </w:rPr>
              <w:t>à</w:t>
            </w:r>
            <w:r>
              <w:rPr>
                <w:lang w:val="fr-FR"/>
              </w:rPr>
              <w:t xml:space="preserve"> une page existante.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443c0efe-9ed2-48a6-b797-025e0cc3cb8e</w:t>
            </w:r>
          </w:p>
        </w:tc>
        <w:tc>
          <w:tcPr>
            <w:tcW w:w="7407" w:type="dxa"/>
            <w:shd w:val="clear" w:color="auto" w:fill="F2F2F2" w:themeFill="background1" w:themeFillShade="F2"/>
          </w:tcPr>
          <w:p w:rsidR="00000000" w:rsidRDefault="003238CB">
            <w:pPr>
              <w:rPr>
                <w:noProof/>
              </w:rPr>
            </w:pPr>
            <w:r>
              <w:rPr>
                <w:noProof/>
              </w:rPr>
              <w:t>Home with carou</w:t>
            </w:r>
            <w:r>
              <w:rPr>
                <w:noProof/>
              </w:rPr>
              <w:t>sels</w:t>
            </w:r>
          </w:p>
        </w:tc>
        <w:tc>
          <w:tcPr>
            <w:tcW w:w="7407" w:type="dxa"/>
          </w:tcPr>
          <w:p w:rsidR="00000000" w:rsidRDefault="003238CB">
            <w:pPr>
              <w:rPr>
                <w:lang w:val="fr-FR"/>
              </w:rPr>
            </w:pPr>
            <w:r>
              <w:rPr>
                <w:lang w:val="fr-FR"/>
              </w:rPr>
              <w:t>Accueil avec des carousels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9bc091e0-2405-4cdf-a795-6e7a7a5a04e1</w:t>
            </w:r>
          </w:p>
        </w:tc>
        <w:tc>
          <w:tcPr>
            <w:tcW w:w="7407" w:type="dxa"/>
            <w:shd w:val="clear" w:color="auto" w:fill="F2F2F2" w:themeFill="background1" w:themeFillShade="F2"/>
          </w:tcPr>
          <w:p w:rsidR="00000000" w:rsidRDefault="003238CB">
            <w:pPr>
              <w:rPr>
                <w:noProof/>
              </w:rPr>
            </w:pPr>
            <w:r>
              <w:rPr>
                <w:noProof/>
              </w:rPr>
              <w:t>Home with carousels</w:t>
            </w:r>
          </w:p>
        </w:tc>
        <w:tc>
          <w:tcPr>
            <w:tcW w:w="7407" w:type="dxa"/>
          </w:tcPr>
          <w:p w:rsidR="00000000" w:rsidRDefault="003238CB">
            <w:pPr>
              <w:rPr>
                <w:lang w:val="fr-FR"/>
              </w:rPr>
            </w:pPr>
            <w:r>
              <w:rPr>
                <w:lang w:val="fr-FR"/>
              </w:rPr>
              <w:t>Accueil avec des carousels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9d5de99b-a687-4868-b894-ed457044105c</w:t>
            </w:r>
          </w:p>
        </w:tc>
        <w:tc>
          <w:tcPr>
            <w:tcW w:w="7407" w:type="dxa"/>
            <w:shd w:val="clear" w:color="auto" w:fill="F2F2F2" w:themeFill="background1" w:themeFillShade="F2"/>
          </w:tcPr>
          <w:p w:rsidR="00000000" w:rsidRDefault="003238CB">
            <w:pPr>
              <w:rPr>
                <w:noProof/>
              </w:rPr>
            </w:pPr>
            <w:r>
              <w:rPr>
                <w:noProof/>
              </w:rPr>
              <w:t>Adding a carousel</w:t>
            </w:r>
          </w:p>
        </w:tc>
        <w:tc>
          <w:tcPr>
            <w:tcW w:w="7407" w:type="dxa"/>
          </w:tcPr>
          <w:p w:rsidR="00000000" w:rsidRDefault="003238CB">
            <w:pPr>
              <w:rPr>
                <w:lang w:val="fr-FR"/>
              </w:rPr>
            </w:pPr>
            <w:r>
              <w:rPr>
                <w:lang w:val="fr-FR"/>
              </w:rPr>
              <w:t>Ajout d'un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6ca288f1-72dd-4ba2-8c0d-abcdd565fbcc</w:t>
            </w:r>
          </w:p>
        </w:tc>
        <w:tc>
          <w:tcPr>
            <w:tcW w:w="7407" w:type="dxa"/>
            <w:shd w:val="clear" w:color="auto" w:fill="F2F2F2" w:themeFill="background1" w:themeFillShade="F2"/>
          </w:tcPr>
          <w:p w:rsidR="00000000" w:rsidRDefault="003238CB">
            <w:pPr>
              <w:rPr>
                <w:noProof/>
              </w:rPr>
            </w:pPr>
            <w:r>
              <w:rPr>
                <w:noProof/>
              </w:rPr>
              <w:t>To add a carousel to an existing page, follow these steps:</w:t>
            </w:r>
          </w:p>
        </w:tc>
        <w:tc>
          <w:tcPr>
            <w:tcW w:w="7407" w:type="dxa"/>
          </w:tcPr>
          <w:p w:rsidR="00000000" w:rsidRDefault="003238CB">
            <w:pPr>
              <w:rPr>
                <w:lang w:val="fr-FR"/>
              </w:rPr>
            </w:pPr>
            <w:r>
              <w:rPr>
                <w:lang w:val="fr-FR"/>
              </w:rPr>
              <w:t xml:space="preserve">Pour ajouter un carrousel </w:t>
            </w:r>
            <w:r>
              <w:rPr>
                <w:lang w:val="fr-FR"/>
              </w:rPr>
              <w:t>à</w:t>
            </w:r>
            <w:r>
              <w:rPr>
                <w:lang w:val="fr-FR"/>
              </w:rPr>
              <w:t xml:space="preserve"> une page existante,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fd497fa9-0381-41e0-b119-406f253a0f72</w:t>
            </w:r>
          </w:p>
        </w:tc>
        <w:tc>
          <w:tcPr>
            <w:tcW w:w="7407" w:type="dxa"/>
            <w:shd w:val="clear" w:color="auto" w:fill="F2F2F2" w:themeFill="background1" w:themeFillShade="F2"/>
          </w:tcPr>
          <w:p w:rsidR="00000000" w:rsidRDefault="003238CB">
            <w:pPr>
              <w:rPr>
                <w:noProof/>
              </w:rPr>
            </w:pPr>
            <w:r>
              <w:rPr>
                <w:noProof/>
              </w:rPr>
              <w:t>Log in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ae64925e-6701-4</w:t>
            </w:r>
            <w:r>
              <w:rPr>
                <w:noProof/>
                <w:sz w:val="2"/>
              </w:rPr>
              <w:t>c7f-b821-d9ec062cc4cf</w:t>
            </w:r>
          </w:p>
        </w:tc>
        <w:tc>
          <w:tcPr>
            <w:tcW w:w="7407" w:type="dxa"/>
            <w:shd w:val="clear" w:color="auto" w:fill="F2F2F2" w:themeFill="background1" w:themeFillShade="F2"/>
          </w:tcPr>
          <w:p w:rsidR="00000000" w:rsidRDefault="003238CB">
            <w:pPr>
              <w:rPr>
                <w:noProof/>
              </w:rPr>
            </w:pPr>
            <w:r>
              <w:rPr>
                <w:noProof/>
              </w:rPr>
              <w:t xml:space="preserve">In the top navigation, select </w:t>
            </w:r>
            <w:r>
              <w:rPr>
                <w:rStyle w:val="mqInternal"/>
                <w:noProof/>
              </w:rPr>
              <w:t>[1}</w:t>
            </w:r>
            <w:r>
              <w:rPr>
                <w:noProof/>
              </w:rPr>
              <w:t>Pages</w:t>
            </w:r>
            <w:r>
              <w:rPr>
                <w:rStyle w:val="mqInternal"/>
                <w:noProof/>
              </w:rPr>
              <w:t>{2]</w:t>
            </w:r>
            <w:r>
              <w:rPr>
                <w:noProof/>
              </w:rPr>
              <w:t>.</w:t>
            </w:r>
          </w:p>
        </w:tc>
        <w:tc>
          <w:tcPr>
            <w:tcW w:w="7407" w:type="dxa"/>
          </w:tcPr>
          <w:p w:rsidR="00000000" w:rsidRDefault="003238CB">
            <w:pPr>
              <w:rPr>
                <w:lang w:val="fr-FR"/>
              </w:rPr>
            </w:pPr>
            <w:r>
              <w:rPr>
                <w:lang w:val="fr-FR"/>
              </w:rPr>
              <w:t>Dans la navigation sup</w:t>
            </w:r>
            <w:r>
              <w:rPr>
                <w:lang w:val="fr-FR"/>
              </w:rPr>
              <w:t>é</w:t>
            </w:r>
            <w:r>
              <w:rPr>
                <w:lang w:val="fr-FR"/>
              </w:rPr>
              <w:t>rieure, s</w:t>
            </w:r>
            <w:r>
              <w:rPr>
                <w:lang w:val="fr-FR"/>
              </w:rPr>
              <w:t>é</w:t>
            </w:r>
            <w:r>
              <w:rPr>
                <w:lang w:val="fr-FR"/>
              </w:rPr>
              <w:t xml:space="preserve">lectionnez </w:t>
            </w:r>
            <w:r>
              <w:rPr>
                <w:rStyle w:val="mqInternal"/>
                <w:noProof/>
                <w:lang w:val="fr-FR"/>
              </w:rPr>
              <w:t>[1}</w:t>
            </w:r>
            <w:r>
              <w:rPr>
                <w:lang w:val="fr-FR"/>
              </w:rPr>
              <w:t>Pages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b02a59ad-ccae-4aa2-9fda-349d63123adb</w:t>
            </w:r>
          </w:p>
        </w:tc>
        <w:tc>
          <w:tcPr>
            <w:tcW w:w="7407" w:type="dxa"/>
            <w:shd w:val="clear" w:color="auto" w:fill="F2F2F2" w:themeFill="background1" w:themeFillShade="F2"/>
          </w:tcPr>
          <w:p w:rsidR="00000000" w:rsidRDefault="003238CB">
            <w:pPr>
              <w:rPr>
                <w:noProof/>
              </w:rPr>
            </w:pPr>
            <w:r>
              <w:rPr>
                <w:noProof/>
              </w:rPr>
              <w:t>Top navigation</w:t>
            </w:r>
          </w:p>
        </w:tc>
        <w:tc>
          <w:tcPr>
            <w:tcW w:w="7407" w:type="dxa"/>
          </w:tcPr>
          <w:p w:rsidR="00000000" w:rsidRDefault="003238CB">
            <w:pPr>
              <w:rPr>
                <w:lang w:val="fr-FR"/>
              </w:rPr>
            </w:pPr>
            <w:r>
              <w:rPr>
                <w:lang w:val="fr-FR"/>
              </w:rPr>
              <w:t>Navigation sup</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4c778665-5860-445e-9e15-d907ff4053fe</w:t>
            </w:r>
          </w:p>
        </w:tc>
        <w:tc>
          <w:tcPr>
            <w:tcW w:w="7407" w:type="dxa"/>
            <w:shd w:val="clear" w:color="auto" w:fill="F2F2F2" w:themeFill="background1" w:themeFillShade="F2"/>
          </w:tcPr>
          <w:p w:rsidR="00000000" w:rsidRDefault="003238CB">
            <w:pPr>
              <w:rPr>
                <w:noProof/>
              </w:rPr>
            </w:pPr>
            <w:r>
              <w:rPr>
                <w:noProof/>
              </w:rPr>
              <w:t>Top navigation</w:t>
            </w:r>
          </w:p>
        </w:tc>
        <w:tc>
          <w:tcPr>
            <w:tcW w:w="7407" w:type="dxa"/>
          </w:tcPr>
          <w:p w:rsidR="00000000" w:rsidRDefault="003238CB">
            <w:pPr>
              <w:rPr>
                <w:lang w:val="fr-FR"/>
              </w:rPr>
            </w:pPr>
            <w:r>
              <w:rPr>
                <w:lang w:val="fr-FR"/>
              </w:rPr>
              <w:t>Navigation sup</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e8378ea7-a634-43d7-ac12-84d3df9b325c</w:t>
            </w:r>
          </w:p>
        </w:tc>
        <w:tc>
          <w:tcPr>
            <w:tcW w:w="7407" w:type="dxa"/>
            <w:shd w:val="clear" w:color="auto" w:fill="F2F2F2" w:themeFill="background1" w:themeFillShade="F2"/>
          </w:tcPr>
          <w:p w:rsidR="00000000" w:rsidRDefault="003238CB">
            <w:pPr>
              <w:rPr>
                <w:noProof/>
              </w:rPr>
            </w:pPr>
            <w:r>
              <w:rPr>
                <w:noProof/>
              </w:rPr>
              <w:t xml:space="preserve">You can use the </w:t>
            </w:r>
            <w:r>
              <w:rPr>
                <w:rStyle w:val="mqInternal"/>
                <w:noProof/>
              </w:rPr>
              <w:t>[1}</w:t>
            </w:r>
            <w:r>
              <w:rPr>
                <w:noProof/>
              </w:rPr>
              <w:t>Add new page</w:t>
            </w:r>
            <w:r>
              <w:rPr>
                <w:rStyle w:val="mqInternal"/>
                <w:noProof/>
              </w:rPr>
              <w:t>{2]</w:t>
            </w:r>
            <w:r>
              <w:rPr>
                <w:noProof/>
              </w:rPr>
              <w:t xml:space="preserve"> button to create a new page.</w:t>
            </w:r>
          </w:p>
        </w:tc>
        <w:tc>
          <w:tcPr>
            <w:tcW w:w="7407" w:type="dxa"/>
          </w:tcPr>
          <w:p w:rsidR="00000000" w:rsidRDefault="003238CB">
            <w:pPr>
              <w:rPr>
                <w:lang w:val="fr-FR"/>
              </w:rPr>
            </w:pPr>
            <w:r>
              <w:rPr>
                <w:lang w:val="fr-FR"/>
              </w:rPr>
              <w:t xml:space="preserve">Vous pouvez utiliser le bouton </w:t>
            </w:r>
            <w:r>
              <w:rPr>
                <w:rStyle w:val="mqInternal"/>
                <w:noProof/>
                <w:lang w:val="fr-FR"/>
              </w:rPr>
              <w:t>[1}</w:t>
            </w:r>
            <w:r>
              <w:rPr>
                <w:lang w:val="fr-FR"/>
              </w:rPr>
              <w:t>Ajouter une nouvelle page</w:t>
            </w:r>
            <w:r>
              <w:rPr>
                <w:rStyle w:val="mqInternal"/>
                <w:noProof/>
                <w:lang w:val="fr-FR"/>
              </w:rPr>
              <w:t>{2]</w:t>
            </w:r>
            <w:r>
              <w:rPr>
                <w:lang w:val="fr-FR"/>
              </w:rPr>
              <w:t xml:space="preserve"> pour cr</w:t>
            </w:r>
            <w:r>
              <w:rPr>
                <w:lang w:val="fr-FR"/>
              </w:rPr>
              <w:t>é</w:t>
            </w:r>
            <w:r>
              <w:rPr>
                <w:lang w:val="fr-FR"/>
              </w:rPr>
              <w:t>er 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713a3ea2-94c7-4</w:t>
            </w:r>
            <w:r>
              <w:rPr>
                <w:noProof/>
                <w:sz w:val="2"/>
              </w:rPr>
              <w:t>172-a181-f166f79cabfa</w:t>
            </w:r>
          </w:p>
        </w:tc>
        <w:tc>
          <w:tcPr>
            <w:tcW w:w="7407" w:type="dxa"/>
            <w:shd w:val="clear" w:color="auto" w:fill="F2F2F2" w:themeFill="background1" w:themeFillShade="F2"/>
          </w:tcPr>
          <w:p w:rsidR="00000000" w:rsidRDefault="003238CB">
            <w:pPr>
              <w:rPr>
                <w:noProof/>
              </w:rPr>
            </w:pPr>
            <w:r>
              <w:rPr>
                <w:noProof/>
              </w:rPr>
              <w:t>Once you have pages defined, you can easily add a carousel to an existing page.</w:t>
            </w:r>
          </w:p>
        </w:tc>
        <w:tc>
          <w:tcPr>
            <w:tcW w:w="7407" w:type="dxa"/>
          </w:tcPr>
          <w:p w:rsidR="00000000" w:rsidRDefault="003238CB">
            <w:pPr>
              <w:rPr>
                <w:lang w:val="fr-FR"/>
              </w:rPr>
            </w:pPr>
            <w:r>
              <w:rPr>
                <w:lang w:val="fr-FR"/>
              </w:rPr>
              <w:t>Une fois les pages d</w:t>
            </w:r>
            <w:r>
              <w:rPr>
                <w:lang w:val="fr-FR"/>
              </w:rPr>
              <w:t>é</w:t>
            </w:r>
            <w:r>
              <w:rPr>
                <w:lang w:val="fr-FR"/>
              </w:rPr>
              <w:t xml:space="preserve">finies, vous pouvez facilement ajouter un carrousel </w:t>
            </w:r>
            <w:r>
              <w:rPr>
                <w:lang w:val="fr-FR"/>
              </w:rPr>
              <w:t>à</w:t>
            </w:r>
            <w:r>
              <w:rPr>
                <w:lang w:val="fr-FR"/>
              </w:rPr>
              <w:t xml:space="preserve"> une page existante.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f0ea39cb-a57e-4626-a3d0-b9beda24d88d</w:t>
            </w:r>
          </w:p>
        </w:tc>
        <w:tc>
          <w:tcPr>
            <w:tcW w:w="7407" w:type="dxa"/>
            <w:shd w:val="clear" w:color="auto" w:fill="F2F2F2" w:themeFill="background1" w:themeFillShade="F2"/>
          </w:tcPr>
          <w:p w:rsidR="00000000" w:rsidRDefault="003238CB">
            <w:pPr>
              <w:rPr>
                <w:noProof/>
              </w:rPr>
            </w:pPr>
            <w:r>
              <w:rPr>
                <w:noProof/>
              </w:rPr>
              <w:t>Select the page t</w:t>
            </w:r>
            <w:r>
              <w:rPr>
                <w:noProof/>
              </w:rPr>
              <w:t>hat you want to update.</w:t>
            </w:r>
          </w:p>
        </w:tc>
        <w:tc>
          <w:tcPr>
            <w:tcW w:w="7407" w:type="dxa"/>
          </w:tcPr>
          <w:p w:rsidR="00000000" w:rsidRDefault="003238CB">
            <w:pPr>
              <w:rPr>
                <w:lang w:val="fr-FR"/>
              </w:rPr>
            </w:pPr>
            <w:r>
              <w:rPr>
                <w:lang w:val="fr-FR"/>
              </w:rPr>
              <w:t>S</w:t>
            </w:r>
            <w:r>
              <w:rPr>
                <w:lang w:val="fr-FR"/>
              </w:rPr>
              <w:t>é</w:t>
            </w:r>
            <w:r>
              <w:rPr>
                <w:lang w:val="fr-FR"/>
              </w:rPr>
              <w:t xml:space="preserve">lectionnez la page </w:t>
            </w:r>
            <w:r>
              <w:rPr>
                <w:lang w:val="fr-FR"/>
              </w:rPr>
              <w:t>à</w:t>
            </w:r>
            <w:r>
              <w:rPr>
                <w:lang w:val="fr-FR"/>
              </w:rPr>
              <w:t xml:space="preserve">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823d49c9-3301-4189-a9b9-7de8c4d88426</w:t>
            </w:r>
          </w:p>
        </w:tc>
        <w:tc>
          <w:tcPr>
            <w:tcW w:w="7407" w:type="dxa"/>
            <w:shd w:val="clear" w:color="auto" w:fill="F2F2F2" w:themeFill="background1" w:themeFillShade="F2"/>
          </w:tcPr>
          <w:p w:rsidR="00000000" w:rsidRDefault="003238CB">
            <w:pPr>
              <w:rPr>
                <w:noProof/>
              </w:rPr>
            </w:pPr>
            <w:r>
              <w:rPr>
                <w:noProof/>
              </w:rPr>
              <w:t xml:space="preserve">Here, we are selecting the link for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3238CB">
            <w:pPr>
              <w:rPr>
                <w:lang w:val="fr-FR"/>
              </w:rPr>
            </w:pPr>
            <w:r>
              <w:rPr>
                <w:lang w:val="fr-FR"/>
              </w:rPr>
              <w:t>Ici, nous s</w:t>
            </w:r>
            <w:r>
              <w:rPr>
                <w:lang w:val="fr-FR"/>
              </w:rPr>
              <w:t>é</w:t>
            </w:r>
            <w:r>
              <w:rPr>
                <w:lang w:val="fr-FR"/>
              </w:rPr>
              <w:t xml:space="preserve">lectionnons le lien pour la page d' </w:t>
            </w:r>
            <w:r>
              <w:rPr>
                <w:rStyle w:val="mqInternal"/>
                <w:noProof/>
                <w:lang w:val="fr-FR"/>
              </w:rPr>
              <w:t>[1}</w:t>
            </w:r>
            <w:r>
              <w:rPr>
                <w:lang w:val="fr-FR"/>
              </w:rPr>
              <w:t>accueil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4dd1a660-76b2-4c11-be75-4b585c565a79</w:t>
            </w:r>
          </w:p>
        </w:tc>
        <w:tc>
          <w:tcPr>
            <w:tcW w:w="7407" w:type="dxa"/>
            <w:shd w:val="clear" w:color="auto" w:fill="F2F2F2" w:themeFill="background1" w:themeFillShade="F2"/>
          </w:tcPr>
          <w:p w:rsidR="00000000" w:rsidRDefault="003238CB">
            <w:pPr>
              <w:rPr>
                <w:noProof/>
              </w:rPr>
            </w:pPr>
            <w:r>
              <w:rPr>
                <w:noProof/>
              </w:rPr>
              <w:t>Select an existing page</w:t>
            </w:r>
          </w:p>
        </w:tc>
        <w:tc>
          <w:tcPr>
            <w:tcW w:w="7407" w:type="dxa"/>
          </w:tcPr>
          <w:p w:rsidR="00000000" w:rsidRDefault="003238CB">
            <w:pPr>
              <w:rPr>
                <w:lang w:val="fr-FR"/>
              </w:rPr>
            </w:pPr>
            <w:r>
              <w:rPr>
                <w:lang w:val="fr-FR"/>
              </w:rPr>
              <w:t>S</w:t>
            </w:r>
            <w:r>
              <w:rPr>
                <w:lang w:val="fr-FR"/>
              </w:rPr>
              <w:t>é</w:t>
            </w:r>
            <w:r>
              <w:rPr>
                <w:lang w:val="fr-FR"/>
              </w:rPr>
              <w:t>lectionner une page existante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ded044ed-1e41-4cf6-9a06-0415de6cb53e</w:t>
            </w:r>
          </w:p>
        </w:tc>
        <w:tc>
          <w:tcPr>
            <w:tcW w:w="7407" w:type="dxa"/>
            <w:shd w:val="clear" w:color="auto" w:fill="F2F2F2" w:themeFill="background1" w:themeFillShade="F2"/>
          </w:tcPr>
          <w:p w:rsidR="00000000" w:rsidRDefault="003238CB">
            <w:pPr>
              <w:rPr>
                <w:noProof/>
              </w:rPr>
            </w:pPr>
            <w:r>
              <w:rPr>
                <w:noProof/>
              </w:rPr>
              <w:t>Select an existing page</w:t>
            </w:r>
          </w:p>
        </w:tc>
        <w:tc>
          <w:tcPr>
            <w:tcW w:w="7407" w:type="dxa"/>
          </w:tcPr>
          <w:p w:rsidR="00000000" w:rsidRDefault="003238CB">
            <w:pPr>
              <w:rPr>
                <w:lang w:val="fr-FR"/>
              </w:rPr>
            </w:pPr>
            <w:r>
              <w:rPr>
                <w:lang w:val="fr-FR"/>
              </w:rPr>
              <w:t>S</w:t>
            </w:r>
            <w:r>
              <w:rPr>
                <w:lang w:val="fr-FR"/>
              </w:rPr>
              <w:t>é</w:t>
            </w:r>
            <w:r>
              <w:rPr>
                <w:lang w:val="fr-FR"/>
              </w:rPr>
              <w:t>lectionner une page existante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05dbbdab-2644-40ee-a72d-17f8ef74fbf9</w:t>
            </w:r>
          </w:p>
        </w:tc>
        <w:tc>
          <w:tcPr>
            <w:tcW w:w="7407" w:type="dxa"/>
            <w:shd w:val="clear" w:color="auto" w:fill="F2F2F2" w:themeFill="background1" w:themeFillShade="F2"/>
          </w:tcPr>
          <w:p w:rsidR="00000000" w:rsidRDefault="003238CB">
            <w:pPr>
              <w:rPr>
                <w:noProof/>
              </w:rPr>
            </w:pPr>
            <w:r>
              <w:rPr>
                <w:noProof/>
              </w:rPr>
              <w:t xml:space="preserve">Notice that the </w:t>
            </w:r>
            <w:r>
              <w:rPr>
                <w:rStyle w:val="mqInternal"/>
                <w:noProof/>
              </w:rPr>
              <w:t>[1}</w:t>
            </w:r>
            <w:r>
              <w:rPr>
                <w:noProof/>
              </w:rPr>
              <w:t>Basi</w:t>
            </w:r>
            <w:r>
              <w:rPr>
                <w:noProof/>
              </w:rPr>
              <w:t>c Data</w:t>
            </w:r>
            <w:r>
              <w:rPr>
                <w:rStyle w:val="mqInternal"/>
                <w:noProof/>
              </w:rPr>
              <w:t>{2]</w:t>
            </w:r>
            <w:r>
              <w:rPr>
                <w:noProof/>
              </w:rPr>
              <w:t xml:space="preserve"> is already populated.</w:t>
            </w:r>
          </w:p>
        </w:tc>
        <w:tc>
          <w:tcPr>
            <w:tcW w:w="7407" w:type="dxa"/>
          </w:tcPr>
          <w:p w:rsidR="00000000" w:rsidRDefault="003238CB">
            <w:pPr>
              <w:rPr>
                <w:lang w:val="fr-FR"/>
              </w:rPr>
            </w:pPr>
            <w:r>
              <w:rPr>
                <w:lang w:val="fr-FR"/>
              </w:rPr>
              <w:t xml:space="preserve">Notez que les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sont d</w:t>
            </w:r>
            <w:r>
              <w:rPr>
                <w:lang w:val="fr-FR"/>
              </w:rPr>
              <w:t>é</w:t>
            </w:r>
            <w:r>
              <w:rPr>
                <w:lang w:val="fr-FR"/>
              </w:rPr>
              <w:t>j</w:t>
            </w:r>
            <w:r>
              <w:rPr>
                <w:lang w:val="fr-FR"/>
              </w:rPr>
              <w:t>à</w:t>
            </w:r>
            <w:r>
              <w:rPr>
                <w:lang w:val="fr-FR"/>
              </w:rPr>
              <w:t xml:space="preserve"> remplies.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370fa251-5453-45de-a05d-71d75f09478e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bloc</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5272f097-5ef8-4996-a526-6691980dd109</w:t>
            </w:r>
          </w:p>
        </w:tc>
        <w:tc>
          <w:tcPr>
            <w:tcW w:w="7407" w:type="dxa"/>
            <w:shd w:val="clear" w:color="auto" w:fill="F2F2F2" w:themeFill="background1" w:themeFillShade="F2"/>
          </w:tcPr>
          <w:p w:rsidR="00000000" w:rsidRDefault="003238CB">
            <w:pPr>
              <w:rPr>
                <w:noProof/>
              </w:rPr>
            </w:pPr>
            <w:r>
              <w:rPr>
                <w:noProof/>
              </w:rPr>
              <w:t>Add</w:t>
            </w:r>
            <w:r>
              <w:rPr>
                <w:noProof/>
              </w:rPr>
              <w:t xml:space="preserve"> Block button</w:t>
            </w:r>
          </w:p>
        </w:tc>
        <w:tc>
          <w:tcPr>
            <w:tcW w:w="7407" w:type="dxa"/>
          </w:tcPr>
          <w:p w:rsidR="00000000" w:rsidRDefault="003238CB">
            <w:pPr>
              <w:rPr>
                <w:lang w:val="fr-FR"/>
              </w:rPr>
            </w:pPr>
            <w:r>
              <w:rPr>
                <w:lang w:val="fr-FR"/>
              </w:rPr>
              <w:t>Bouton Ajouter un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fec399a4-9b48-4382-89c3-78807e3d0071</w:t>
            </w:r>
          </w:p>
        </w:tc>
        <w:tc>
          <w:tcPr>
            <w:tcW w:w="7407" w:type="dxa"/>
            <w:shd w:val="clear" w:color="auto" w:fill="F2F2F2" w:themeFill="background1" w:themeFillShade="F2"/>
          </w:tcPr>
          <w:p w:rsidR="00000000" w:rsidRDefault="003238CB">
            <w:pPr>
              <w:rPr>
                <w:noProof/>
              </w:rPr>
            </w:pPr>
            <w:r>
              <w:rPr>
                <w:noProof/>
              </w:rPr>
              <w:t>Add Block button</w:t>
            </w:r>
          </w:p>
        </w:tc>
        <w:tc>
          <w:tcPr>
            <w:tcW w:w="7407" w:type="dxa"/>
          </w:tcPr>
          <w:p w:rsidR="00000000" w:rsidRDefault="003238CB">
            <w:pPr>
              <w:rPr>
                <w:lang w:val="fr-FR"/>
              </w:rPr>
            </w:pPr>
            <w:r>
              <w:rPr>
                <w:lang w:val="fr-FR"/>
              </w:rPr>
              <w:t>Bouton Ajouter un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6a83b921-d8c3-4a0f-a8aa-dff6a8eeb0a7</w:t>
            </w:r>
          </w:p>
        </w:tc>
        <w:tc>
          <w:tcPr>
            <w:tcW w:w="7407" w:type="dxa"/>
            <w:shd w:val="clear" w:color="auto" w:fill="F2F2F2" w:themeFill="background1" w:themeFillShade="F2"/>
          </w:tcPr>
          <w:p w:rsidR="00000000" w:rsidRDefault="003238CB">
            <w:pPr>
              <w:rPr>
                <w:noProof/>
              </w:rPr>
            </w:pPr>
            <w:r>
              <w:rPr>
                <w:noProof/>
              </w:rPr>
              <w:t>Choose the type of block that you want.</w:t>
            </w:r>
          </w:p>
        </w:tc>
        <w:tc>
          <w:tcPr>
            <w:tcW w:w="7407" w:type="dxa"/>
          </w:tcPr>
          <w:p w:rsidR="00000000" w:rsidRDefault="003238CB">
            <w:pPr>
              <w:rPr>
                <w:lang w:val="fr-FR"/>
              </w:rPr>
            </w:pPr>
            <w:r>
              <w:rPr>
                <w:lang w:val="fr-FR"/>
              </w:rPr>
              <w:t>Choisissez le type de bloc souhait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f7931ae3-c1a6-47e6-95ab-136019925aaa</w:t>
            </w:r>
          </w:p>
        </w:tc>
        <w:tc>
          <w:tcPr>
            <w:tcW w:w="7407" w:type="dxa"/>
            <w:shd w:val="clear" w:color="auto" w:fill="F2F2F2" w:themeFill="background1" w:themeFillShade="F2"/>
          </w:tcPr>
          <w:p w:rsidR="00000000" w:rsidRDefault="003238CB">
            <w:pPr>
              <w:rPr>
                <w:noProof/>
              </w:rPr>
            </w:pPr>
            <w:r>
              <w:rPr>
                <w:noProof/>
              </w:rPr>
              <w:t xml:space="preserve">In this case, we are choosing the </w:t>
            </w:r>
            <w:r>
              <w:rPr>
                <w:rStyle w:val="mqInternal"/>
                <w:noProof/>
              </w:rPr>
              <w:t>[1}</w:t>
            </w:r>
            <w:r>
              <w:rPr>
                <w:noProof/>
              </w:rPr>
              <w:t>list-block</w:t>
            </w:r>
            <w:r>
              <w:rPr>
                <w:rStyle w:val="mqInternal"/>
                <w:noProof/>
              </w:rPr>
              <w:t>{2]</w:t>
            </w:r>
            <w:r>
              <w:rPr>
                <w:noProof/>
              </w:rPr>
              <w:t>.</w:t>
            </w:r>
          </w:p>
        </w:tc>
        <w:tc>
          <w:tcPr>
            <w:tcW w:w="7407" w:type="dxa"/>
          </w:tcPr>
          <w:p w:rsidR="00000000" w:rsidRDefault="003238CB">
            <w:pPr>
              <w:rPr>
                <w:lang w:val="fr-FR"/>
              </w:rPr>
            </w:pPr>
            <w:r>
              <w:rPr>
                <w:lang w:val="fr-FR"/>
              </w:rPr>
              <w:t xml:space="preserve">Dans ce cas, nous choisissons le </w:t>
            </w:r>
            <w:r>
              <w:rPr>
                <w:rStyle w:val="mqInternal"/>
                <w:noProof/>
                <w:lang w:val="fr-FR"/>
              </w:rPr>
              <w:t>[1}</w:t>
            </w:r>
            <w:r>
              <w:rPr>
                <w:lang w:val="fr-FR"/>
              </w:rPr>
              <w:t>bloc de 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da5a5c7e-072e-4bcf-81a2-88fc2bbe20fc</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 associated with the block that you wa</w:t>
            </w:r>
            <w:r>
              <w:rPr>
                <w:noProof/>
              </w:rPr>
              <w:t>nt.</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Ajouter un bloc</w:t>
            </w:r>
            <w:r>
              <w:rPr>
                <w:rStyle w:val="mqInternal"/>
                <w:noProof/>
                <w:lang w:val="fr-FR"/>
              </w:rPr>
              <w:t>{2]</w:t>
            </w:r>
            <w:r>
              <w:rPr>
                <w:lang w:val="fr-FR"/>
              </w:rPr>
              <w:t xml:space="preserve"> associ</w:t>
            </w:r>
            <w:r>
              <w:rPr>
                <w:lang w:val="fr-FR"/>
              </w:rPr>
              <w:t>é</w:t>
            </w:r>
            <w:r>
              <w:rPr>
                <w:lang w:val="fr-FR"/>
              </w:rPr>
              <w:t xml:space="preserve"> au bloc souhait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ae3d9c02-abf2-4f9c-99d6-8a7a1ea21710</w:t>
            </w:r>
          </w:p>
        </w:tc>
        <w:tc>
          <w:tcPr>
            <w:tcW w:w="7407" w:type="dxa"/>
            <w:shd w:val="clear" w:color="auto" w:fill="F2F2F2" w:themeFill="background1" w:themeFillShade="F2"/>
          </w:tcPr>
          <w:p w:rsidR="00000000" w:rsidRDefault="003238CB">
            <w:pPr>
              <w:rPr>
                <w:noProof/>
              </w:rPr>
            </w:pPr>
            <w:r>
              <w:rPr>
                <w:noProof/>
              </w:rPr>
              <w:t>Add list block</w:t>
            </w:r>
          </w:p>
        </w:tc>
        <w:tc>
          <w:tcPr>
            <w:tcW w:w="7407" w:type="dxa"/>
          </w:tcPr>
          <w:p w:rsidR="00000000" w:rsidRDefault="003238CB">
            <w:pPr>
              <w:rPr>
                <w:lang w:val="fr-FR"/>
              </w:rPr>
            </w:pPr>
            <w:r>
              <w:rPr>
                <w:lang w:val="fr-FR"/>
              </w:rPr>
              <w:t>Ajouter un bloc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2ccc406e-6d24-4ff5-ac32-5a9157475229</w:t>
            </w:r>
          </w:p>
        </w:tc>
        <w:tc>
          <w:tcPr>
            <w:tcW w:w="7407" w:type="dxa"/>
            <w:shd w:val="clear" w:color="auto" w:fill="F2F2F2" w:themeFill="background1" w:themeFillShade="F2"/>
          </w:tcPr>
          <w:p w:rsidR="00000000" w:rsidRDefault="003238CB">
            <w:pPr>
              <w:rPr>
                <w:noProof/>
              </w:rPr>
            </w:pPr>
            <w:r>
              <w:rPr>
                <w:noProof/>
              </w:rPr>
              <w:t>Add list block</w:t>
            </w:r>
          </w:p>
        </w:tc>
        <w:tc>
          <w:tcPr>
            <w:tcW w:w="7407" w:type="dxa"/>
          </w:tcPr>
          <w:p w:rsidR="00000000" w:rsidRDefault="003238CB">
            <w:pPr>
              <w:rPr>
                <w:lang w:val="fr-FR"/>
              </w:rPr>
            </w:pPr>
            <w:r>
              <w:rPr>
                <w:lang w:val="fr-FR"/>
              </w:rPr>
              <w:t>Ajouter un bloc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4642759b-249c-4bbd-ab20-9ad6439d7a8f</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Layout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disposition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49b13345-ae15-4b76-b576-2504e234b0d4</w:t>
            </w:r>
          </w:p>
        </w:tc>
        <w:tc>
          <w:tcPr>
            <w:tcW w:w="7407" w:type="dxa"/>
            <w:shd w:val="clear" w:color="auto" w:fill="F2F2F2" w:themeFill="background1" w:themeFillShade="F2"/>
          </w:tcPr>
          <w:p w:rsidR="00000000" w:rsidRDefault="003238CB">
            <w:pPr>
              <w:rPr>
                <w:noProof/>
              </w:rPr>
            </w:pPr>
            <w:r>
              <w:rPr>
                <w:noProof/>
              </w:rPr>
              <w:t>Add Layout button</w:t>
            </w:r>
          </w:p>
        </w:tc>
        <w:tc>
          <w:tcPr>
            <w:tcW w:w="7407" w:type="dxa"/>
          </w:tcPr>
          <w:p w:rsidR="00000000" w:rsidRDefault="003238CB">
            <w:pPr>
              <w:rPr>
                <w:lang w:val="fr-FR"/>
              </w:rPr>
            </w:pPr>
            <w:r>
              <w:rPr>
                <w:lang w:val="fr-FR"/>
              </w:rPr>
              <w:t>Bouton Ajouter une disposition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ac279213-c8b7-4a41-b6d3-38d98b923</w:t>
            </w:r>
            <w:r>
              <w:rPr>
                <w:noProof/>
                <w:sz w:val="2"/>
              </w:rPr>
              <w:t>c8d</w:t>
            </w:r>
          </w:p>
        </w:tc>
        <w:tc>
          <w:tcPr>
            <w:tcW w:w="7407" w:type="dxa"/>
            <w:shd w:val="clear" w:color="auto" w:fill="F2F2F2" w:themeFill="background1" w:themeFillShade="F2"/>
          </w:tcPr>
          <w:p w:rsidR="00000000" w:rsidRDefault="003238CB">
            <w:pPr>
              <w:rPr>
                <w:noProof/>
              </w:rPr>
            </w:pPr>
            <w:r>
              <w:rPr>
                <w:noProof/>
              </w:rPr>
              <w:t>Add Layout button</w:t>
            </w:r>
          </w:p>
        </w:tc>
        <w:tc>
          <w:tcPr>
            <w:tcW w:w="7407" w:type="dxa"/>
          </w:tcPr>
          <w:p w:rsidR="00000000" w:rsidRDefault="003238CB">
            <w:pPr>
              <w:rPr>
                <w:lang w:val="fr-FR"/>
              </w:rPr>
            </w:pPr>
            <w:r>
              <w:rPr>
                <w:lang w:val="fr-FR"/>
              </w:rPr>
              <w:t>Bouton Ajouter une disposition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a2454e42-729e-40c0-a83e-b283960ae54c</w:t>
            </w:r>
          </w:p>
        </w:tc>
        <w:tc>
          <w:tcPr>
            <w:tcW w:w="7407" w:type="dxa"/>
            <w:shd w:val="clear" w:color="auto" w:fill="F2F2F2" w:themeFill="background1" w:themeFillShade="F2"/>
          </w:tcPr>
          <w:p w:rsidR="00000000" w:rsidRDefault="003238CB">
            <w:pPr>
              <w:rPr>
                <w:noProof/>
              </w:rPr>
            </w:pPr>
            <w:r>
              <w:rPr>
                <w:noProof/>
              </w:rPr>
              <w:t>Choose the type of layout that you want, whether it is Featured, Carousel or Grid.</w:t>
            </w:r>
          </w:p>
        </w:tc>
        <w:tc>
          <w:tcPr>
            <w:tcW w:w="7407" w:type="dxa"/>
          </w:tcPr>
          <w:p w:rsidR="00000000" w:rsidRDefault="003238CB">
            <w:pPr>
              <w:rPr>
                <w:lang w:val="fr-FR"/>
              </w:rPr>
            </w:pPr>
            <w:r>
              <w:rPr>
                <w:lang w:val="fr-FR"/>
              </w:rPr>
              <w:t>Choisissez le type de mise en page souhait</w:t>
            </w:r>
            <w:r>
              <w:rPr>
                <w:lang w:val="fr-FR"/>
              </w:rPr>
              <w:t>é</w:t>
            </w:r>
            <w:r>
              <w:rPr>
                <w:lang w:val="fr-FR"/>
              </w:rPr>
              <w:t>, qu'il s'agisse de la mise en vede</w:t>
            </w:r>
            <w:r>
              <w:rPr>
                <w:lang w:val="fr-FR"/>
              </w:rPr>
              <w:t>tte, du carrousel ou de la grille.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82841c24-d1e8-4d21-9056-6bd0359680c6</w:t>
            </w:r>
          </w:p>
        </w:tc>
        <w:tc>
          <w:tcPr>
            <w:tcW w:w="7407" w:type="dxa"/>
            <w:shd w:val="clear" w:color="auto" w:fill="F2F2F2" w:themeFill="background1" w:themeFillShade="F2"/>
          </w:tcPr>
          <w:p w:rsidR="00000000" w:rsidRDefault="003238CB">
            <w:pPr>
              <w:rPr>
                <w:noProof/>
              </w:rPr>
            </w:pPr>
            <w:r>
              <w:rPr>
                <w:noProof/>
              </w:rPr>
              <w:t xml:space="preserve">In this example, we are selecting the </w:t>
            </w:r>
            <w:r>
              <w:rPr>
                <w:rStyle w:val="mqInternal"/>
                <w:noProof/>
              </w:rPr>
              <w:t>[1}</w:t>
            </w:r>
            <w:r>
              <w:rPr>
                <w:noProof/>
              </w:rPr>
              <w:t>Carousel Landscape Labels In</w:t>
            </w:r>
            <w:r>
              <w:rPr>
                <w:rStyle w:val="mqInternal"/>
                <w:noProof/>
              </w:rPr>
              <w:t>{2]</w:t>
            </w:r>
            <w:r>
              <w:rPr>
                <w:noProof/>
              </w:rPr>
              <w:t xml:space="preserve"> layout.</w:t>
            </w:r>
          </w:p>
        </w:tc>
        <w:tc>
          <w:tcPr>
            <w:tcW w:w="7407" w:type="dxa"/>
          </w:tcPr>
          <w:p w:rsidR="00000000" w:rsidRDefault="003238CB">
            <w:pPr>
              <w:rPr>
                <w:lang w:val="fr-FR"/>
              </w:rPr>
            </w:pPr>
            <w:r>
              <w:rPr>
                <w:lang w:val="fr-FR"/>
              </w:rPr>
              <w:t>Dans cet exemple, nous s</w:t>
            </w:r>
            <w:r>
              <w:rPr>
                <w:lang w:val="fr-FR"/>
              </w:rPr>
              <w:t>é</w:t>
            </w:r>
            <w:r>
              <w:rPr>
                <w:lang w:val="fr-FR"/>
              </w:rPr>
              <w:t xml:space="preserve">lectionnons la mise en page </w:t>
            </w:r>
            <w:r>
              <w:rPr>
                <w:rStyle w:val="mqInternal"/>
                <w:noProof/>
                <w:lang w:val="fr-FR"/>
              </w:rPr>
              <w:t>[1}</w:t>
            </w:r>
            <w:r>
              <w:rPr>
                <w:lang w:val="fr-FR"/>
              </w:rPr>
              <w:t>Carrousel Landscape Labels 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e4f3192d-1492-417d-815b-da45c0a1dc88</w:t>
            </w:r>
          </w:p>
        </w:tc>
        <w:tc>
          <w:tcPr>
            <w:tcW w:w="7407" w:type="dxa"/>
            <w:shd w:val="clear" w:color="auto" w:fill="F2F2F2" w:themeFill="background1" w:themeFillShade="F2"/>
          </w:tcPr>
          <w:p w:rsidR="00000000" w:rsidRDefault="003238CB">
            <w:pPr>
              <w:rPr>
                <w:noProof/>
              </w:rPr>
            </w:pPr>
            <w:r>
              <w:rPr>
                <w:noProof/>
              </w:rPr>
              <w:t>Add carousel layout</w:t>
            </w:r>
          </w:p>
        </w:tc>
        <w:tc>
          <w:tcPr>
            <w:tcW w:w="7407" w:type="dxa"/>
          </w:tcPr>
          <w:p w:rsidR="00000000" w:rsidRDefault="003238CB">
            <w:pPr>
              <w:rPr>
                <w:lang w:val="fr-FR"/>
              </w:rPr>
            </w:pPr>
            <w:r>
              <w:rPr>
                <w:lang w:val="fr-FR"/>
              </w:rPr>
              <w:t>Ajouter la disposition du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8bed7e49-d2ab-41c6-a6b9-3f281b72d71c</w:t>
            </w:r>
          </w:p>
        </w:tc>
        <w:tc>
          <w:tcPr>
            <w:tcW w:w="7407" w:type="dxa"/>
            <w:shd w:val="clear" w:color="auto" w:fill="F2F2F2" w:themeFill="background1" w:themeFillShade="F2"/>
          </w:tcPr>
          <w:p w:rsidR="00000000" w:rsidRDefault="003238CB">
            <w:pPr>
              <w:rPr>
                <w:noProof/>
              </w:rPr>
            </w:pPr>
            <w:r>
              <w:rPr>
                <w:noProof/>
              </w:rPr>
              <w:t>Now that you have the container defined for the carousel, you are ready to add content.</w:t>
            </w:r>
          </w:p>
        </w:tc>
        <w:tc>
          <w:tcPr>
            <w:tcW w:w="7407" w:type="dxa"/>
          </w:tcPr>
          <w:p w:rsidR="00000000" w:rsidRDefault="003238CB">
            <w:pPr>
              <w:rPr>
                <w:lang w:val="fr-FR"/>
              </w:rPr>
            </w:pPr>
            <w:r>
              <w:rPr>
                <w:lang w:val="fr-FR"/>
              </w:rPr>
              <w:t>Maintenant que vous avez le conte</w:t>
            </w:r>
            <w:r>
              <w:rPr>
                <w:lang w:val="fr-FR"/>
              </w:rPr>
              <w:t>neur d</w:t>
            </w:r>
            <w:r>
              <w:rPr>
                <w:lang w:val="fr-FR"/>
              </w:rPr>
              <w:t>é</w:t>
            </w:r>
            <w:r>
              <w:rPr>
                <w:lang w:val="fr-FR"/>
              </w:rPr>
              <w:t xml:space="preserve">fini pour le carrousel, vous </w:t>
            </w:r>
            <w:r>
              <w:rPr>
                <w:lang w:val="fr-FR"/>
              </w:rPr>
              <w:t>ê</w:t>
            </w:r>
            <w:r>
              <w:rPr>
                <w:lang w:val="fr-FR"/>
              </w:rPr>
              <w:t>tes pr</w:t>
            </w:r>
            <w:r>
              <w:rPr>
                <w:lang w:val="fr-FR"/>
              </w:rPr>
              <w:t>ê</w:t>
            </w:r>
            <w:r>
              <w:rPr>
                <w:lang w:val="fr-FR"/>
              </w:rPr>
              <w:t xml:space="preserve">t </w:t>
            </w:r>
            <w:r>
              <w:rPr>
                <w:lang w:val="fr-FR"/>
              </w:rPr>
              <w:t>à</w:t>
            </w:r>
            <w:r>
              <w:rPr>
                <w:lang w:val="fr-FR"/>
              </w:rPr>
              <w:t xml:space="preserve"> ajouter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9ad57d48-404e-4000-87ac-2548c328b859</w:t>
            </w:r>
          </w:p>
        </w:tc>
        <w:tc>
          <w:tcPr>
            <w:tcW w:w="7407" w:type="dxa"/>
            <w:shd w:val="clear" w:color="auto" w:fill="F2F2F2" w:themeFill="background1" w:themeFillShade="F2"/>
          </w:tcPr>
          <w:p w:rsidR="00000000" w:rsidRDefault="003238CB">
            <w:pPr>
              <w:rPr>
                <w:noProof/>
              </w:rPr>
            </w:pPr>
            <w:r>
              <w:rPr>
                <w:noProof/>
              </w:rPr>
              <w:t xml:space="preserve">From the list-block item, select the </w:t>
            </w:r>
            <w:r>
              <w:rPr>
                <w:rStyle w:val="mqInternal"/>
                <w:noProof/>
              </w:rPr>
              <w:t>[1}</w:t>
            </w:r>
            <w:r>
              <w:rPr>
                <w:noProof/>
              </w:rPr>
              <w:t>Add Playlist</w:t>
            </w:r>
            <w:r>
              <w:rPr>
                <w:rStyle w:val="mqInternal"/>
                <w:noProof/>
              </w:rPr>
              <w:t>{2]</w:t>
            </w:r>
            <w:r>
              <w:rPr>
                <w:noProof/>
              </w:rPr>
              <w:t xml:space="preserve"> button.</w:t>
            </w:r>
          </w:p>
        </w:tc>
        <w:tc>
          <w:tcPr>
            <w:tcW w:w="7407" w:type="dxa"/>
          </w:tcPr>
          <w:p w:rsidR="00000000" w:rsidRDefault="003238CB">
            <w:pPr>
              <w:rPr>
                <w:lang w:val="fr-FR"/>
              </w:rPr>
            </w:pPr>
            <w:r>
              <w:rPr>
                <w:lang w:val="fr-FR"/>
              </w:rPr>
              <w:t>Dans l'</w:t>
            </w:r>
            <w:r>
              <w:rPr>
                <w:lang w:val="fr-FR"/>
              </w:rPr>
              <w:t>é</w:t>
            </w:r>
            <w:r>
              <w:rPr>
                <w:lang w:val="fr-FR"/>
              </w:rPr>
              <w:t>l</w:t>
            </w:r>
            <w:r>
              <w:rPr>
                <w:lang w:val="fr-FR"/>
              </w:rPr>
              <w:t>é</w:t>
            </w:r>
            <w:r>
              <w:rPr>
                <w:lang w:val="fr-FR"/>
              </w:rPr>
              <w:t xml:space="preserve">ment de bloc de liste, cliquez sur le bouton </w:t>
            </w:r>
            <w:r>
              <w:rPr>
                <w:rStyle w:val="mqInternal"/>
                <w:noProof/>
                <w:lang w:val="fr-FR"/>
              </w:rPr>
              <w:t>[1}</w:t>
            </w:r>
            <w:r>
              <w:rPr>
                <w:lang w:val="fr-FR"/>
              </w:rPr>
              <w:t>Ajouter une liste de lec</w:t>
            </w:r>
            <w:r>
              <w:rPr>
                <w:lang w:val="fr-FR"/>
              </w:rPr>
              <w:t>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933e019d-c445-4c0d-b750-69be2658e675</w:t>
            </w:r>
          </w:p>
        </w:tc>
        <w:tc>
          <w:tcPr>
            <w:tcW w:w="7407" w:type="dxa"/>
            <w:shd w:val="clear" w:color="auto" w:fill="F2F2F2" w:themeFill="background1" w:themeFillShade="F2"/>
          </w:tcPr>
          <w:p w:rsidR="00000000" w:rsidRDefault="003238CB">
            <w:pPr>
              <w:rPr>
                <w:noProof/>
              </w:rPr>
            </w:pPr>
            <w:r>
              <w:rPr>
                <w:noProof/>
              </w:rPr>
              <w:t>Add Playlist button</w:t>
            </w:r>
          </w:p>
        </w:tc>
        <w:tc>
          <w:tcPr>
            <w:tcW w:w="7407" w:type="dxa"/>
          </w:tcPr>
          <w:p w:rsidR="00000000" w:rsidRDefault="003238CB">
            <w:pPr>
              <w:rPr>
                <w:lang w:val="fr-FR"/>
              </w:rPr>
            </w:pPr>
            <w:r>
              <w:rPr>
                <w:lang w:val="fr-FR"/>
              </w:rPr>
              <w:t>Bouton Ajouter une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d593a070-20ed-4b98-b611-e5d2cb41fa22</w:t>
            </w:r>
          </w:p>
        </w:tc>
        <w:tc>
          <w:tcPr>
            <w:tcW w:w="7407" w:type="dxa"/>
            <w:shd w:val="clear" w:color="auto" w:fill="F2F2F2" w:themeFill="background1" w:themeFillShade="F2"/>
          </w:tcPr>
          <w:p w:rsidR="00000000" w:rsidRDefault="003238CB">
            <w:pPr>
              <w:rPr>
                <w:noProof/>
              </w:rPr>
            </w:pPr>
            <w:r>
              <w:rPr>
                <w:noProof/>
              </w:rPr>
              <w:t>Choose a playlist.</w:t>
            </w:r>
          </w:p>
        </w:tc>
        <w:tc>
          <w:tcPr>
            <w:tcW w:w="7407" w:type="dxa"/>
          </w:tcPr>
          <w:p w:rsidR="00000000" w:rsidRDefault="003238CB">
            <w:pPr>
              <w:rPr>
                <w:lang w:val="fr-FR"/>
              </w:rPr>
            </w:pPr>
            <w:r>
              <w:rPr>
                <w:lang w:val="fr-FR"/>
              </w:rPr>
              <w:t>Choisissez une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67020227-e8d4-45ba-a4b3-96b72b50f14d</w:t>
            </w:r>
          </w:p>
        </w:tc>
        <w:tc>
          <w:tcPr>
            <w:tcW w:w="7407" w:type="dxa"/>
            <w:shd w:val="clear" w:color="auto" w:fill="F2F2F2" w:themeFill="background1" w:themeFillShade="F2"/>
          </w:tcPr>
          <w:p w:rsidR="00000000" w:rsidRDefault="003238CB">
            <w:pPr>
              <w:rPr>
                <w:noProof/>
              </w:rPr>
            </w:pPr>
            <w:r>
              <w:rPr>
                <w:noProof/>
              </w:rPr>
              <w:t xml:space="preserve">In this example, we are selecting the </w:t>
            </w:r>
            <w:r>
              <w:rPr>
                <w:rStyle w:val="mqInternal"/>
                <w:noProof/>
              </w:rPr>
              <w:t>[1}</w:t>
            </w:r>
            <w:r>
              <w:rPr>
                <w:noProof/>
              </w:rPr>
              <w:t>Add Playlist</w:t>
            </w:r>
            <w:r>
              <w:rPr>
                <w:rStyle w:val="mqInternal"/>
                <w:noProof/>
              </w:rPr>
              <w:t>{2]</w:t>
            </w:r>
            <w:r>
              <w:rPr>
                <w:noProof/>
              </w:rPr>
              <w:t xml:space="preserve"> button associated with the </w:t>
            </w:r>
            <w:r>
              <w:rPr>
                <w:rStyle w:val="mqInternal"/>
                <w:noProof/>
              </w:rPr>
              <w:t>[1}</w:t>
            </w:r>
            <w:r>
              <w:rPr>
                <w:noProof/>
              </w:rPr>
              <w:t>Humor</w:t>
            </w:r>
            <w:r>
              <w:rPr>
                <w:rStyle w:val="mqInternal"/>
                <w:noProof/>
              </w:rPr>
              <w:t>{2]</w:t>
            </w:r>
            <w:r>
              <w:rPr>
                <w:noProof/>
              </w:rPr>
              <w:t xml:space="preserve"> playlist.</w:t>
            </w:r>
          </w:p>
        </w:tc>
        <w:tc>
          <w:tcPr>
            <w:tcW w:w="7407" w:type="dxa"/>
          </w:tcPr>
          <w:p w:rsidR="00000000" w:rsidRDefault="003238CB">
            <w:pPr>
              <w:rPr>
                <w:lang w:val="fr-FR"/>
              </w:rPr>
            </w:pPr>
            <w:r>
              <w:rPr>
                <w:lang w:val="fr-FR"/>
              </w:rPr>
              <w:t>Dans cet exemple, nous s</w:t>
            </w:r>
            <w:r>
              <w:rPr>
                <w:lang w:val="fr-FR"/>
              </w:rPr>
              <w:t>é</w:t>
            </w:r>
            <w:r>
              <w:rPr>
                <w:lang w:val="fr-FR"/>
              </w:rPr>
              <w:t xml:space="preserve">lectionnons le bouton </w:t>
            </w:r>
            <w:r>
              <w:rPr>
                <w:rStyle w:val="mqInternal"/>
                <w:noProof/>
                <w:lang w:val="fr-FR"/>
              </w:rPr>
              <w:t>[1}</w:t>
            </w:r>
            <w:r>
              <w:rPr>
                <w:lang w:val="fr-FR"/>
              </w:rPr>
              <w:t>Ajouter une liste</w:t>
            </w:r>
            <w:r>
              <w:rPr>
                <w:rStyle w:val="mqInternal"/>
                <w:noProof/>
                <w:lang w:val="fr-FR"/>
              </w:rPr>
              <w:t>{2]</w:t>
            </w:r>
            <w:r>
              <w:rPr>
                <w:lang w:val="fr-FR"/>
              </w:rPr>
              <w:t xml:space="preserve"> de lecture associ</w:t>
            </w:r>
            <w:r>
              <w:rPr>
                <w:lang w:val="fr-FR"/>
              </w:rPr>
              <w:t>é</w:t>
            </w:r>
            <w:r>
              <w:rPr>
                <w:lang w:val="fr-FR"/>
              </w:rPr>
              <w:t xml:space="preserve"> </w:t>
            </w:r>
            <w:r>
              <w:rPr>
                <w:lang w:val="fr-FR"/>
              </w:rPr>
              <w:t>à</w:t>
            </w:r>
            <w:r>
              <w:rPr>
                <w:lang w:val="fr-FR"/>
              </w:rPr>
              <w:t xml:space="preserve"> la playlist </w:t>
            </w:r>
            <w:r>
              <w:rPr>
                <w:rStyle w:val="mqInternal"/>
                <w:noProof/>
                <w:lang w:val="fr-FR"/>
              </w:rPr>
              <w:t>[1}</w:t>
            </w:r>
            <w:r>
              <w:rPr>
                <w:lang w:val="fr-FR"/>
              </w:rPr>
              <w:t>Humour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3c3ca54a-c814-402a-90ba-87</w:t>
            </w:r>
            <w:r>
              <w:rPr>
                <w:noProof/>
                <w:sz w:val="2"/>
              </w:rPr>
              <w:t>64190a8a5b</w:t>
            </w:r>
          </w:p>
        </w:tc>
        <w:tc>
          <w:tcPr>
            <w:tcW w:w="7407" w:type="dxa"/>
            <w:shd w:val="clear" w:color="auto" w:fill="F2F2F2" w:themeFill="background1" w:themeFillShade="F2"/>
          </w:tcPr>
          <w:p w:rsidR="00000000" w:rsidRDefault="003238CB">
            <w:pPr>
              <w:rPr>
                <w:noProof/>
              </w:rPr>
            </w:pPr>
            <w:r>
              <w:rPr>
                <w:noProof/>
              </w:rPr>
              <w:t>You create playlists using Video Cloud Studio.</w:t>
            </w:r>
          </w:p>
        </w:tc>
        <w:tc>
          <w:tcPr>
            <w:tcW w:w="7407" w:type="dxa"/>
          </w:tcPr>
          <w:p w:rsidR="00000000" w:rsidRDefault="003238CB">
            <w:pPr>
              <w:rPr>
                <w:lang w:val="fr-FR"/>
              </w:rPr>
            </w:pPr>
            <w:r>
              <w:rPr>
                <w:lang w:val="fr-FR"/>
              </w:rPr>
              <w:t>Vous cr</w:t>
            </w:r>
            <w:r>
              <w:rPr>
                <w:lang w:val="fr-FR"/>
              </w:rPr>
              <w:t>é</w:t>
            </w:r>
            <w:r>
              <w:rPr>
                <w:lang w:val="fr-FR"/>
              </w:rPr>
              <w:t>ez des s</w:t>
            </w:r>
            <w:r>
              <w:rPr>
                <w:lang w:val="fr-FR"/>
              </w:rPr>
              <w:t>é</w:t>
            </w:r>
            <w:r>
              <w:rPr>
                <w:lang w:val="fr-FR"/>
              </w:rPr>
              <w:t xml:space="preserve">lections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e4cb2a43-0b27-4098-8e0c-38cf8cfb0385</w:t>
            </w:r>
          </w:p>
        </w:tc>
        <w:tc>
          <w:tcPr>
            <w:tcW w:w="7407" w:type="dxa"/>
            <w:shd w:val="clear" w:color="auto" w:fill="F2F2F2" w:themeFill="background1" w:themeFillShade="F2"/>
          </w:tcPr>
          <w:p w:rsidR="00000000" w:rsidRDefault="003238CB">
            <w:pPr>
              <w:rPr>
                <w:noProof/>
              </w:rPr>
            </w:pPr>
            <w:r>
              <w:rPr>
                <w:noProof/>
              </w:rPr>
              <w:t>They will appear here once you sync to your Video Cloud account.</w:t>
            </w:r>
          </w:p>
        </w:tc>
        <w:tc>
          <w:tcPr>
            <w:tcW w:w="7407" w:type="dxa"/>
          </w:tcPr>
          <w:p w:rsidR="00000000" w:rsidRDefault="003238CB">
            <w:pPr>
              <w:rPr>
                <w:lang w:val="fr-FR"/>
              </w:rPr>
            </w:pPr>
            <w:r>
              <w:rPr>
                <w:lang w:val="fr-FR"/>
              </w:rPr>
              <w:t>Ils appara</w:t>
            </w:r>
            <w:r>
              <w:rPr>
                <w:lang w:val="fr-FR"/>
              </w:rPr>
              <w:t>î</w:t>
            </w:r>
            <w:r>
              <w:rPr>
                <w:lang w:val="fr-FR"/>
              </w:rPr>
              <w:t>tront ici une fois que vous avez synchronis</w:t>
            </w:r>
            <w:r>
              <w:rPr>
                <w:lang w:val="fr-FR"/>
              </w:rPr>
              <w:t>é</w:t>
            </w:r>
            <w:r>
              <w:rPr>
                <w:lang w:val="fr-FR"/>
              </w:rPr>
              <w:t xml:space="preserve"> avec votre compte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078c94da-8d07-45f7-8ef0-b7a22c3350cb</w:t>
            </w:r>
          </w:p>
        </w:tc>
        <w:tc>
          <w:tcPr>
            <w:tcW w:w="7407" w:type="dxa"/>
            <w:shd w:val="clear" w:color="auto" w:fill="F2F2F2" w:themeFill="background1" w:themeFillShade="F2"/>
          </w:tcPr>
          <w:p w:rsidR="00000000" w:rsidRDefault="003238CB">
            <w:pPr>
              <w:rPr>
                <w:noProof/>
              </w:rPr>
            </w:pPr>
            <w:r>
              <w:rPr>
                <w:noProof/>
              </w:rPr>
              <w:t>Add Humor playlist</w:t>
            </w:r>
          </w:p>
        </w:tc>
        <w:tc>
          <w:tcPr>
            <w:tcW w:w="7407" w:type="dxa"/>
          </w:tcPr>
          <w:p w:rsidR="00000000" w:rsidRDefault="003238CB">
            <w:pPr>
              <w:rPr>
                <w:lang w:val="fr-FR"/>
              </w:rPr>
            </w:pPr>
            <w:r>
              <w:rPr>
                <w:lang w:val="fr-FR"/>
              </w:rPr>
              <w:t>Ajouter une playlist Humor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f0f7a4da-1b68-4235-b16b-297290167d28</w:t>
            </w:r>
          </w:p>
        </w:tc>
        <w:tc>
          <w:tcPr>
            <w:tcW w:w="7407" w:type="dxa"/>
            <w:shd w:val="clear" w:color="auto" w:fill="F2F2F2" w:themeFill="background1" w:themeFillShade="F2"/>
          </w:tcPr>
          <w:p w:rsidR="00000000" w:rsidRDefault="003238CB">
            <w:pPr>
              <w:rPr>
                <w:noProof/>
              </w:rPr>
            </w:pPr>
            <w:r>
              <w:rPr>
                <w:noProof/>
              </w:rPr>
              <w:t xml:space="preserve">We can see that the </w:t>
            </w:r>
            <w:r>
              <w:rPr>
                <w:rStyle w:val="mqInternal"/>
                <w:noProof/>
              </w:rPr>
              <w:t>[1}</w:t>
            </w:r>
            <w:r>
              <w:rPr>
                <w:noProof/>
              </w:rPr>
              <w:t>Humor</w:t>
            </w:r>
            <w:r>
              <w:rPr>
                <w:rStyle w:val="mqInternal"/>
                <w:noProof/>
              </w:rPr>
              <w:t>{2]</w:t>
            </w:r>
            <w:r>
              <w:rPr>
                <w:noProof/>
              </w:rPr>
              <w:t xml:space="preserve"> play</w:t>
            </w:r>
            <w:r>
              <w:rPr>
                <w:noProof/>
              </w:rPr>
              <w:t>list has been added to our carousel.</w:t>
            </w:r>
          </w:p>
        </w:tc>
        <w:tc>
          <w:tcPr>
            <w:tcW w:w="7407" w:type="dxa"/>
          </w:tcPr>
          <w:p w:rsidR="00000000" w:rsidRDefault="003238CB">
            <w:pPr>
              <w:rPr>
                <w:lang w:val="fr-FR"/>
              </w:rPr>
            </w:pPr>
            <w:r>
              <w:rPr>
                <w:lang w:val="fr-FR"/>
              </w:rPr>
              <w:t xml:space="preserve">Nous pouvons voir que la playlist </w:t>
            </w:r>
            <w:r>
              <w:rPr>
                <w:rStyle w:val="mqInternal"/>
                <w:noProof/>
                <w:lang w:val="fr-FR"/>
              </w:rPr>
              <w:t>[1}</w:t>
            </w:r>
            <w:r>
              <w:rPr>
                <w:lang w:val="fr-FR"/>
              </w:rPr>
              <w:t>Humour</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ajout</w:t>
            </w:r>
            <w:r>
              <w:rPr>
                <w:lang w:val="fr-FR"/>
              </w:rPr>
              <w:t>é</w:t>
            </w:r>
            <w:r>
              <w:rPr>
                <w:lang w:val="fr-FR"/>
              </w:rPr>
              <w:t xml:space="preserve">e </w:t>
            </w:r>
            <w:r>
              <w:rPr>
                <w:lang w:val="fr-FR"/>
              </w:rPr>
              <w:t>à</w:t>
            </w:r>
            <w:r>
              <w:rPr>
                <w:lang w:val="fr-FR"/>
              </w:rPr>
              <w:t xml:space="preserve"> notre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f3460015-3ec8-4fed-9132-b5d117c2c139</w:t>
            </w:r>
          </w:p>
        </w:tc>
        <w:tc>
          <w:tcPr>
            <w:tcW w:w="7407" w:type="dxa"/>
            <w:shd w:val="clear" w:color="auto" w:fill="F2F2F2" w:themeFill="background1" w:themeFillShade="F2"/>
          </w:tcPr>
          <w:p w:rsidR="00000000" w:rsidRDefault="003238CB">
            <w:pPr>
              <w:rPr>
                <w:noProof/>
              </w:rPr>
            </w:pPr>
            <w:r>
              <w:rPr>
                <w:noProof/>
              </w:rPr>
              <w:t>You can drag and drop to re-order the items.</w:t>
            </w:r>
          </w:p>
        </w:tc>
        <w:tc>
          <w:tcPr>
            <w:tcW w:w="7407" w:type="dxa"/>
          </w:tcPr>
          <w:p w:rsidR="00000000" w:rsidRDefault="003238CB">
            <w:pPr>
              <w:rPr>
                <w:lang w:val="fr-FR"/>
              </w:rPr>
            </w:pPr>
            <w:r>
              <w:rPr>
                <w:lang w:val="fr-FR"/>
              </w:rPr>
              <w:t>Vous pouvez glisser-d</w:t>
            </w:r>
            <w:r>
              <w:rPr>
                <w:lang w:val="fr-FR"/>
              </w:rPr>
              <w:t>é</w:t>
            </w:r>
            <w:r>
              <w:rPr>
                <w:lang w:val="fr-FR"/>
              </w:rPr>
              <w:t>poser pour r</w:t>
            </w:r>
            <w:r>
              <w:rPr>
                <w:lang w:val="fr-FR"/>
              </w:rPr>
              <w:t>é</w:t>
            </w:r>
            <w:r>
              <w:rPr>
                <w:lang w:val="fr-FR"/>
              </w:rPr>
              <w:t xml:space="preserve">organiser les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9570e6a0-2d30-43ca-a0bd-0d981095fdb3</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Update Page</w:t>
            </w:r>
            <w:r>
              <w:rPr>
                <w:rStyle w:val="mqInternal"/>
                <w:noProof/>
              </w:rPr>
              <w:t>{2]</w:t>
            </w:r>
            <w:r>
              <w:rPr>
                <w:noProof/>
              </w:rPr>
              <w:t xml:space="preserve"> button to add the new carousel to the page.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la page</w:t>
            </w:r>
            <w:r>
              <w:rPr>
                <w:rStyle w:val="mqInternal"/>
                <w:noProof/>
                <w:lang w:val="fr-FR"/>
              </w:rPr>
              <w:t>{2]</w:t>
            </w:r>
            <w:r>
              <w:rPr>
                <w:lang w:val="fr-FR"/>
              </w:rPr>
              <w:t xml:space="preserve"> pour ajouter le nouveau carrousel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46d1900b-787c-4676-96c2-32e779ca98</w:t>
            </w:r>
            <w:r>
              <w:rPr>
                <w:noProof/>
                <w:sz w:val="2"/>
              </w:rPr>
              <w:t>cf</w:t>
            </w:r>
          </w:p>
        </w:tc>
        <w:tc>
          <w:tcPr>
            <w:tcW w:w="7407" w:type="dxa"/>
            <w:shd w:val="clear" w:color="auto" w:fill="F2F2F2" w:themeFill="background1" w:themeFillShade="F2"/>
          </w:tcPr>
          <w:p w:rsidR="00000000" w:rsidRDefault="003238CB">
            <w:pPr>
              <w:rPr>
                <w:noProof/>
              </w:rPr>
            </w:pPr>
            <w:r>
              <w:rPr>
                <w:noProof/>
              </w:rPr>
              <w:t>Update Page button</w:t>
            </w:r>
          </w:p>
        </w:tc>
        <w:tc>
          <w:tcPr>
            <w:tcW w:w="7407" w:type="dxa"/>
          </w:tcPr>
          <w:p w:rsidR="00000000" w:rsidRDefault="003238CB">
            <w:pPr>
              <w:rPr>
                <w:lang w:val="fr-FR"/>
              </w:rPr>
            </w:pPr>
            <w:r>
              <w:rPr>
                <w:lang w:val="fr-FR"/>
              </w:rPr>
              <w:t xml:space="preserve">bouton Mettre </w:t>
            </w:r>
            <w:r>
              <w:rPr>
                <w:lang w:val="fr-FR"/>
              </w:rPr>
              <w:t>à</w:t>
            </w:r>
            <w:r>
              <w:rPr>
                <w:lang w:val="fr-FR"/>
              </w:rPr>
              <w:t xml:space="preserve"> jour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5b6b0ce6-4847-4bad-9561-da5c96d9ba89</w:t>
            </w:r>
          </w:p>
        </w:tc>
        <w:tc>
          <w:tcPr>
            <w:tcW w:w="7407" w:type="dxa"/>
            <w:shd w:val="clear" w:color="auto" w:fill="F2F2F2" w:themeFill="background1" w:themeFillShade="F2"/>
          </w:tcPr>
          <w:p w:rsidR="00000000" w:rsidRDefault="003238CB">
            <w:pPr>
              <w:rPr>
                <w:noProof/>
              </w:rPr>
            </w:pPr>
            <w:r>
              <w:rPr>
                <w:noProof/>
              </w:rPr>
              <w:t>You are all set.</w:t>
            </w:r>
          </w:p>
        </w:tc>
        <w:tc>
          <w:tcPr>
            <w:tcW w:w="7407" w:type="dxa"/>
          </w:tcPr>
          <w:p w:rsidR="00000000" w:rsidRDefault="003238CB">
            <w:pPr>
              <w:rPr>
                <w:lang w:val="fr-FR"/>
              </w:rPr>
            </w:pPr>
            <w:r>
              <w:rPr>
                <w:lang w:val="fr-FR"/>
              </w:rPr>
              <w:t xml:space="preserve">Vous </w:t>
            </w:r>
            <w:r>
              <w:rPr>
                <w:lang w:val="fr-FR"/>
              </w:rPr>
              <w:t>ê</w:t>
            </w:r>
            <w:r>
              <w:rPr>
                <w:lang w:val="fr-FR"/>
              </w:rPr>
              <w:t>tes tous r</w:t>
            </w:r>
            <w:r>
              <w:rPr>
                <w:lang w:val="fr-FR"/>
              </w:rPr>
              <w:t>é</w:t>
            </w:r>
            <w:r>
              <w:rPr>
                <w:lang w:val="fr-FR"/>
              </w:rPr>
              <w:t>gl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a7b1503c-1f2d-4c7a-a1da-8a6fbf0bea1c</w:t>
            </w:r>
          </w:p>
        </w:tc>
        <w:tc>
          <w:tcPr>
            <w:tcW w:w="7407" w:type="dxa"/>
            <w:shd w:val="clear" w:color="auto" w:fill="F2F2F2" w:themeFill="background1" w:themeFillShade="F2"/>
          </w:tcPr>
          <w:p w:rsidR="00000000" w:rsidRDefault="003238CB">
            <w:pPr>
              <w:rPr>
                <w:noProof/>
              </w:rPr>
            </w:pPr>
            <w:r>
              <w:rPr>
                <w:noProof/>
              </w:rPr>
              <w:t>You should see the new carousel on your Brightcove Beacon page.</w:t>
            </w:r>
          </w:p>
        </w:tc>
        <w:tc>
          <w:tcPr>
            <w:tcW w:w="7407" w:type="dxa"/>
          </w:tcPr>
          <w:p w:rsidR="00000000" w:rsidRDefault="003238CB">
            <w:pPr>
              <w:rPr>
                <w:lang w:val="fr-FR"/>
              </w:rPr>
            </w:pPr>
            <w:r>
              <w:rPr>
                <w:lang w:val="fr-FR"/>
              </w:rPr>
              <w:t>Vous devriez voir le nouveau carrousel sur votre page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3b3a589d-3c3f-4935-a2c0-78b13d88ca66</w:t>
            </w:r>
          </w:p>
        </w:tc>
        <w:tc>
          <w:tcPr>
            <w:tcW w:w="7407" w:type="dxa"/>
            <w:shd w:val="clear" w:color="auto" w:fill="F2F2F2" w:themeFill="background1" w:themeFillShade="F2"/>
          </w:tcPr>
          <w:p w:rsidR="00000000" w:rsidRDefault="003238CB">
            <w:pPr>
              <w:rPr>
                <w:noProof/>
              </w:rPr>
            </w:pPr>
            <w:r>
              <w:rPr>
                <w:noProof/>
              </w:rPr>
              <w:t>See the following sections for details about field values.</w:t>
            </w:r>
          </w:p>
        </w:tc>
        <w:tc>
          <w:tcPr>
            <w:tcW w:w="7407" w:type="dxa"/>
          </w:tcPr>
          <w:p w:rsidR="00000000" w:rsidRDefault="003238CB">
            <w:pPr>
              <w:rPr>
                <w:lang w:val="fr-FR"/>
              </w:rPr>
            </w:pPr>
            <w:r>
              <w:rPr>
                <w:lang w:val="fr-FR"/>
              </w:rPr>
              <w:t>Pour plus d'informations sur les valeurs de champ, reportez-vous aux sections suiv</w:t>
            </w:r>
            <w:r>
              <w:rPr>
                <w:lang w:val="fr-FR"/>
              </w:rPr>
              <w:t>antes.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implementing-OIDC-auth.html</w:t>
            </w:r>
          </w:p>
          <w:p w:rsidR="00000000" w:rsidRDefault="003238CB">
            <w:pPr>
              <w:jc w:val="center"/>
              <w:rPr>
                <w:b/>
                <w:noProof/>
              </w:rPr>
            </w:pPr>
            <w:r>
              <w:rPr>
                <w:b/>
                <w:noProof/>
              </w:rPr>
              <w:t>MQ971010 7863d017-6d3e-495f-8ddc-76477068ea14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31058c1e-92d3-4ac7-ae8c-f7710bb50853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b151a2e9-7064-44a4-be96-4fcdc6d89b8e</w:t>
            </w:r>
          </w:p>
        </w:tc>
        <w:tc>
          <w:tcPr>
            <w:tcW w:w="7407" w:type="dxa"/>
            <w:shd w:val="clear" w:color="auto" w:fill="F2F2F2" w:themeFill="background1" w:themeFillShade="F2"/>
          </w:tcPr>
          <w:p w:rsidR="00000000" w:rsidRDefault="003238CB">
            <w:pPr>
              <w:rPr>
                <w:noProof/>
              </w:rPr>
            </w:pPr>
            <w:r>
              <w:rPr>
                <w:noProof/>
              </w:rPr>
              <w:t>'Implementing Open ID Connect (OIDC)' description:</w:t>
            </w:r>
          </w:p>
        </w:tc>
        <w:tc>
          <w:tcPr>
            <w:tcW w:w="7407" w:type="dxa"/>
          </w:tcPr>
          <w:p w:rsidR="00000000" w:rsidRDefault="003238CB">
            <w:pPr>
              <w:rPr>
                <w:lang w:val="fr-FR"/>
              </w:rPr>
            </w:pPr>
            <w:r>
              <w:rPr>
                <w:lang w:val="fr-FR"/>
              </w:rPr>
              <w:t xml:space="preserve">Description de la mise en </w:t>
            </w:r>
            <w:r>
              <w:rPr>
                <w:lang w:val="fr-FR"/>
              </w:rPr>
              <w:t>œ</w:t>
            </w:r>
            <w:r>
              <w:rPr>
                <w:lang w:val="fr-FR"/>
              </w:rPr>
              <w:t>uvre d'Open ID Connect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b4bb653f-8b00-4913-b9e7-f37f1c762340</w:t>
            </w:r>
          </w:p>
        </w:tc>
        <w:tc>
          <w:tcPr>
            <w:tcW w:w="7407" w:type="dxa"/>
            <w:shd w:val="clear" w:color="auto" w:fill="F2F2F2" w:themeFill="background1" w:themeFillShade="F2"/>
          </w:tcPr>
          <w:p w:rsidR="00000000" w:rsidRDefault="003238CB">
            <w:pPr>
              <w:rPr>
                <w:noProof/>
              </w:rPr>
            </w:pPr>
            <w:r>
              <w:rPr>
                <w:noProof/>
              </w:rPr>
              <w:t>'In this topic, you will learn how Open ID Connect can be integrated with Brightcove Beacon.' parent:</w:t>
            </w:r>
          </w:p>
        </w:tc>
        <w:tc>
          <w:tcPr>
            <w:tcW w:w="7407" w:type="dxa"/>
          </w:tcPr>
          <w:p w:rsidR="00000000" w:rsidRDefault="003238CB">
            <w:pPr>
              <w:rPr>
                <w:lang w:val="fr-FR"/>
              </w:rPr>
            </w:pPr>
            <w:r>
              <w:rPr>
                <w:lang w:val="fr-FR"/>
              </w:rPr>
              <w:t>"Dans cette rubrique, vous apprendrez comment Open ID C</w:t>
            </w:r>
            <w:r>
              <w:rPr>
                <w:lang w:val="fr-FR"/>
              </w:rPr>
              <w:t xml:space="preserve">onnect peut </w:t>
            </w:r>
            <w:r>
              <w:rPr>
                <w:lang w:val="fr-FR"/>
              </w:rPr>
              <w:t>ê</w:t>
            </w:r>
            <w:r>
              <w:rPr>
                <w:lang w:val="fr-FR"/>
              </w:rPr>
              <w:t>tre int</w:t>
            </w:r>
            <w:r>
              <w:rPr>
                <w:lang w:val="fr-FR"/>
              </w:rPr>
              <w:t>é</w:t>
            </w:r>
            <w:r>
              <w:rPr>
                <w:lang w:val="fr-FR"/>
              </w:rPr>
              <w:t>gr</w:t>
            </w:r>
            <w:r>
              <w:rPr>
                <w:lang w:val="fr-FR"/>
              </w:rPr>
              <w:t>é</w:t>
            </w:r>
            <w:r>
              <w:rPr>
                <w:lang w:val="fr-FR"/>
              </w:rPr>
              <w:t xml:space="preserve"> </w:t>
            </w:r>
            <w:r>
              <w:rPr>
                <w:lang w:val="fr-FR"/>
              </w:rPr>
              <w:t>à</w:t>
            </w:r>
            <w:r>
              <w:rPr>
                <w:lang w:val="fr-FR"/>
              </w:rPr>
              <w:t xml:space="preserve">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457424e4-0cee-45d6-aa72-917f63aacc9f</w:t>
            </w:r>
          </w:p>
        </w:tc>
        <w:tc>
          <w:tcPr>
            <w:tcW w:w="7407" w:type="dxa"/>
            <w:shd w:val="clear" w:color="auto" w:fill="F2F2F2" w:themeFill="background1" w:themeFillShade="F2"/>
          </w:tcPr>
          <w:p w:rsidR="00000000" w:rsidRDefault="003238CB">
            <w:pPr>
              <w:rPr>
                <w:noProof/>
              </w:rPr>
            </w:pPr>
            <w:r>
              <w:rPr>
                <w:noProof/>
              </w:rPr>
              <w:t>'Using Brightcove Beacon' published: false ---</w:t>
            </w:r>
          </w:p>
        </w:tc>
        <w:tc>
          <w:tcPr>
            <w:tcW w:w="7407" w:type="dxa"/>
          </w:tcPr>
          <w:p w:rsidR="00000000" w:rsidRDefault="003238CB">
            <w:pPr>
              <w:rPr>
                <w:lang w:val="fr-FR"/>
              </w:rPr>
            </w:pPr>
            <w:r>
              <w:rPr>
                <w:lang w:val="fr-FR"/>
              </w:rPr>
              <w:t>Publication de "Utilisation de Brightcove Beacon": false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be0f87cb-b390-463f-a57d-057bdc144393</w:t>
            </w:r>
          </w:p>
        </w:tc>
        <w:tc>
          <w:tcPr>
            <w:tcW w:w="7407" w:type="dxa"/>
            <w:shd w:val="clear" w:color="auto" w:fill="F2F2F2" w:themeFill="background1" w:themeFillShade="F2"/>
          </w:tcPr>
          <w:p w:rsidR="00000000" w:rsidRDefault="003238CB">
            <w:pPr>
              <w:rPr>
                <w:noProof/>
              </w:rPr>
            </w:pPr>
            <w:r>
              <w:rPr>
                <w:noProof/>
              </w:rPr>
              <w:t>\{\{</w:t>
            </w:r>
            <w:r>
              <w:rPr>
                <w:noProof/>
              </w:rPr>
              <w:t xml:space="preserve">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92794e0d-4ac9-435a-8f32-8eedbfe31fcc</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2ebb00bb-8b5d-4d0d-8972-a11da3e63a67</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348f9ce6-b3c4-47a4-8c07-0af1c0ba7d95</w:t>
            </w:r>
          </w:p>
        </w:tc>
        <w:tc>
          <w:tcPr>
            <w:tcW w:w="7407" w:type="dxa"/>
            <w:shd w:val="clear" w:color="auto" w:fill="F2F2F2" w:themeFill="background1" w:themeFillShade="F2"/>
          </w:tcPr>
          <w:p w:rsidR="00000000" w:rsidRDefault="003238CB">
            <w:pPr>
              <w:rPr>
                <w:noProof/>
              </w:rPr>
            </w:pPr>
            <w:r>
              <w:rPr>
                <w:noProof/>
              </w:rPr>
              <w:t>To provide integration betw</w:t>
            </w:r>
            <w:r>
              <w:rPr>
                <w:noProof/>
              </w:rPr>
              <w:t>een customer user management systems (UMS) and Beacon, Brightcove has implemented Open ID Connect (OIDC) for the most reliable way of providing authentication.</w:t>
            </w:r>
          </w:p>
        </w:tc>
        <w:tc>
          <w:tcPr>
            <w:tcW w:w="7407" w:type="dxa"/>
          </w:tcPr>
          <w:p w:rsidR="00000000" w:rsidRDefault="003238CB">
            <w:pPr>
              <w:rPr>
                <w:lang w:val="fr-FR"/>
              </w:rPr>
            </w:pPr>
            <w:r>
              <w:rPr>
                <w:lang w:val="fr-FR"/>
              </w:rPr>
              <w:t>Pour assurer l'int</w:t>
            </w:r>
            <w:r>
              <w:rPr>
                <w:lang w:val="fr-FR"/>
              </w:rPr>
              <w:t>é</w:t>
            </w:r>
            <w:r>
              <w:rPr>
                <w:lang w:val="fr-FR"/>
              </w:rPr>
              <w:t>gration entre les syst</w:t>
            </w:r>
            <w:r>
              <w:rPr>
                <w:lang w:val="fr-FR"/>
              </w:rPr>
              <w:t>è</w:t>
            </w:r>
            <w:r>
              <w:rPr>
                <w:lang w:val="fr-FR"/>
              </w:rPr>
              <w:t>mes de gestion des utilisateurs clients (UMS) et Beaco</w:t>
            </w:r>
            <w:r>
              <w:rPr>
                <w:lang w:val="fr-FR"/>
              </w:rPr>
              <w:t>n, Brightcove a impl</w:t>
            </w:r>
            <w:r>
              <w:rPr>
                <w:lang w:val="fr-FR"/>
              </w:rPr>
              <w:t>é</w:t>
            </w:r>
            <w:r>
              <w:rPr>
                <w:lang w:val="fr-FR"/>
              </w:rPr>
              <w:t>ment</w:t>
            </w:r>
            <w:r>
              <w:rPr>
                <w:lang w:val="fr-FR"/>
              </w:rPr>
              <w:t>é</w:t>
            </w:r>
            <w:r>
              <w:rPr>
                <w:lang w:val="fr-FR"/>
              </w:rPr>
              <w:t xml:space="preserve"> Open ID Connect (OIDC) pour le moyen le plus fiable de fournir une 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76d83a98-2103-49d5-809b-4fa317e977c2</w:t>
            </w:r>
          </w:p>
        </w:tc>
        <w:tc>
          <w:tcPr>
            <w:tcW w:w="7407" w:type="dxa"/>
            <w:shd w:val="clear" w:color="auto" w:fill="F2F2F2" w:themeFill="background1" w:themeFillShade="F2"/>
          </w:tcPr>
          <w:p w:rsidR="00000000" w:rsidRDefault="003238CB">
            <w:pPr>
              <w:rPr>
                <w:noProof/>
              </w:rPr>
            </w:pPr>
            <w:r>
              <w:rPr>
                <w:noProof/>
              </w:rPr>
              <w:t xml:space="preserve">The Open ID Connect (OIDC) is a layer on top of the OAuth 2.0 protocol for external authentication for </w:t>
            </w:r>
            <w:r>
              <w:rPr>
                <w:noProof/>
              </w:rPr>
              <w:t>services like Auth0 and It allows clients to verify the identity of the end user based on the authentication performed by an Authorization Server.</w:t>
            </w:r>
          </w:p>
        </w:tc>
        <w:tc>
          <w:tcPr>
            <w:tcW w:w="7407" w:type="dxa"/>
          </w:tcPr>
          <w:p w:rsidR="00000000" w:rsidRDefault="003238CB">
            <w:pPr>
              <w:rPr>
                <w:lang w:val="fr-FR"/>
              </w:rPr>
            </w:pPr>
            <w:r>
              <w:rPr>
                <w:lang w:val="fr-FR"/>
              </w:rPr>
              <w:t>L'Open ID Connect (OIDC) est une couche au-dessus du protocole OAuth 2.0 pour l'authentification externe pour des services tels que Auth0 et permet aux clients de v</w:t>
            </w:r>
            <w:r>
              <w:rPr>
                <w:lang w:val="fr-FR"/>
              </w:rPr>
              <w:t>é</w:t>
            </w:r>
            <w:r>
              <w:rPr>
                <w:lang w:val="fr-FR"/>
              </w:rPr>
              <w:t>rifier l'identit</w:t>
            </w:r>
            <w:r>
              <w:rPr>
                <w:lang w:val="fr-FR"/>
              </w:rPr>
              <w:t>é</w:t>
            </w:r>
            <w:r>
              <w:rPr>
                <w:lang w:val="fr-FR"/>
              </w:rPr>
              <w:t xml:space="preserve"> de l'utilisateur final en fonction de l'authentification effectu</w:t>
            </w:r>
            <w:r>
              <w:rPr>
                <w:lang w:val="fr-FR"/>
              </w:rPr>
              <w:t>é</w:t>
            </w:r>
            <w:r>
              <w:rPr>
                <w:lang w:val="fr-FR"/>
              </w:rPr>
              <w:t>e par un</w:t>
            </w:r>
            <w:r>
              <w:rPr>
                <w:lang w:val="fr-FR"/>
              </w:rPr>
              <w:t xml:space="preserve"> serveur d'autorisation.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66daec65-4ebf-4ab1-a25a-b42cdc7f9e5a</w:t>
            </w:r>
          </w:p>
        </w:tc>
        <w:tc>
          <w:tcPr>
            <w:tcW w:w="7407" w:type="dxa"/>
            <w:shd w:val="clear" w:color="auto" w:fill="F2F2F2" w:themeFill="background1" w:themeFillShade="F2"/>
          </w:tcPr>
          <w:p w:rsidR="00000000" w:rsidRDefault="003238CB">
            <w:pPr>
              <w:rPr>
                <w:noProof/>
              </w:rPr>
            </w:pPr>
            <w:r>
              <w:rPr>
                <w:noProof/>
              </w:rPr>
              <w:t>Here are the prominent features of our OIDC integration:</w:t>
            </w:r>
          </w:p>
        </w:tc>
        <w:tc>
          <w:tcPr>
            <w:tcW w:w="7407" w:type="dxa"/>
          </w:tcPr>
          <w:p w:rsidR="00000000" w:rsidRDefault="003238CB">
            <w:pPr>
              <w:rPr>
                <w:lang w:val="fr-FR"/>
              </w:rPr>
            </w:pPr>
            <w:r>
              <w:rPr>
                <w:lang w:val="fr-FR"/>
              </w:rPr>
              <w:t>Voici les principales caract</w:t>
            </w:r>
            <w:r>
              <w:rPr>
                <w:lang w:val="fr-FR"/>
              </w:rPr>
              <w:t>é</w:t>
            </w:r>
            <w:r>
              <w:rPr>
                <w:lang w:val="fr-FR"/>
              </w:rPr>
              <w:t>ristiques de notre int</w:t>
            </w:r>
            <w:r>
              <w:rPr>
                <w:lang w:val="fr-FR"/>
              </w:rPr>
              <w:t>é</w:t>
            </w:r>
            <w:r>
              <w:rPr>
                <w:lang w:val="fr-FR"/>
              </w:rPr>
              <w:t>gration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0e1d4772-411e-4aa2-ac8d-ef3852adae7f</w:t>
            </w:r>
          </w:p>
        </w:tc>
        <w:tc>
          <w:tcPr>
            <w:tcW w:w="7407" w:type="dxa"/>
            <w:shd w:val="clear" w:color="auto" w:fill="F2F2F2" w:themeFill="background1" w:themeFillShade="F2"/>
          </w:tcPr>
          <w:p w:rsidR="00000000" w:rsidRDefault="003238CB">
            <w:pPr>
              <w:rPr>
                <w:noProof/>
              </w:rPr>
            </w:pPr>
            <w:r>
              <w:rPr>
                <w:noProof/>
              </w:rPr>
              <w:t>Existing 3rd party datab</w:t>
            </w:r>
            <w:r>
              <w:rPr>
                <w:noProof/>
              </w:rPr>
              <w:t>ases can be used to authenticate Beacon users.</w:t>
            </w:r>
          </w:p>
        </w:tc>
        <w:tc>
          <w:tcPr>
            <w:tcW w:w="7407" w:type="dxa"/>
          </w:tcPr>
          <w:p w:rsidR="00000000" w:rsidRDefault="003238CB">
            <w:pPr>
              <w:rPr>
                <w:lang w:val="fr-FR"/>
              </w:rPr>
            </w:pPr>
            <w:r>
              <w:rPr>
                <w:lang w:val="fr-FR"/>
              </w:rPr>
              <w:t>Les bases de donn</w:t>
            </w:r>
            <w:r>
              <w:rPr>
                <w:lang w:val="fr-FR"/>
              </w:rPr>
              <w:t>é</w:t>
            </w:r>
            <w:r>
              <w:rPr>
                <w:lang w:val="fr-FR"/>
              </w:rPr>
              <w:t xml:space="preserve">es tierces existantes peuvent </w:t>
            </w:r>
            <w:r>
              <w:rPr>
                <w:lang w:val="fr-FR"/>
              </w:rPr>
              <w:t>ê</w:t>
            </w:r>
            <w:r>
              <w:rPr>
                <w:lang w:val="fr-FR"/>
              </w:rPr>
              <w:t>tre utilis</w:t>
            </w:r>
            <w:r>
              <w:rPr>
                <w:lang w:val="fr-FR"/>
              </w:rPr>
              <w:t>é</w:t>
            </w:r>
            <w:r>
              <w:rPr>
                <w:lang w:val="fr-FR"/>
              </w:rPr>
              <w:t>es pour authentifier les utilisateurs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9b61867c-8f6e-4d79-b514-a2c021e68cd8</w:t>
            </w:r>
          </w:p>
        </w:tc>
        <w:tc>
          <w:tcPr>
            <w:tcW w:w="7407" w:type="dxa"/>
            <w:shd w:val="clear" w:color="auto" w:fill="F2F2F2" w:themeFill="background1" w:themeFillShade="F2"/>
          </w:tcPr>
          <w:p w:rsidR="00000000" w:rsidRDefault="003238CB">
            <w:pPr>
              <w:rPr>
                <w:noProof/>
              </w:rPr>
            </w:pPr>
            <w:r>
              <w:rPr>
                <w:noProof/>
              </w:rPr>
              <w:t>Beacon Users register, authenticate and change passwords thro</w:t>
            </w:r>
            <w:r>
              <w:rPr>
                <w:noProof/>
              </w:rPr>
              <w:t>ugh their Beacon apps.</w:t>
            </w:r>
          </w:p>
        </w:tc>
        <w:tc>
          <w:tcPr>
            <w:tcW w:w="7407" w:type="dxa"/>
          </w:tcPr>
          <w:p w:rsidR="00000000" w:rsidRDefault="003238CB">
            <w:pPr>
              <w:rPr>
                <w:lang w:val="fr-FR"/>
              </w:rPr>
            </w:pPr>
            <w:r>
              <w:rPr>
                <w:lang w:val="fr-FR"/>
              </w:rPr>
              <w:t>Les utilisateurs de Beacon s'inscrivent, s'authentifient et modifient leurs mots de passe via leurs applications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4d875c13-07aa-4549-97b3-88d59ed0b8b2</w:t>
            </w:r>
          </w:p>
        </w:tc>
        <w:tc>
          <w:tcPr>
            <w:tcW w:w="7407" w:type="dxa"/>
            <w:shd w:val="clear" w:color="auto" w:fill="F2F2F2" w:themeFill="background1" w:themeFillShade="F2"/>
          </w:tcPr>
          <w:p w:rsidR="00000000" w:rsidRDefault="003238CB">
            <w:pPr>
              <w:rPr>
                <w:noProof/>
              </w:rPr>
            </w:pPr>
            <w:r>
              <w:rPr>
                <w:noProof/>
              </w:rPr>
              <w:t>Beacon apps support in app purchases.</w:t>
            </w:r>
          </w:p>
        </w:tc>
        <w:tc>
          <w:tcPr>
            <w:tcW w:w="7407" w:type="dxa"/>
          </w:tcPr>
          <w:p w:rsidR="00000000" w:rsidRDefault="003238CB">
            <w:pPr>
              <w:rPr>
                <w:lang w:val="fr-FR"/>
              </w:rPr>
            </w:pPr>
            <w:r>
              <w:rPr>
                <w:lang w:val="fr-FR"/>
              </w:rPr>
              <w:t>Prise en charge des applications</w:t>
            </w:r>
            <w:r>
              <w:rPr>
                <w:lang w:val="fr-FR"/>
              </w:rPr>
              <w:t xml:space="preserve"> Beacon dans les achats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ca8301bc-7bd9-4d9b-8614-392b86f0b79f</w:t>
            </w:r>
          </w:p>
        </w:tc>
        <w:tc>
          <w:tcPr>
            <w:tcW w:w="7407" w:type="dxa"/>
            <w:shd w:val="clear" w:color="auto" w:fill="F2F2F2" w:themeFill="background1" w:themeFillShade="F2"/>
          </w:tcPr>
          <w:p w:rsidR="00000000" w:rsidRDefault="003238CB">
            <w:pPr>
              <w:rPr>
                <w:noProof/>
              </w:rPr>
            </w:pPr>
            <w:r>
              <w:rPr>
                <w:noProof/>
              </w:rPr>
              <w:t>Existing applications and Beacon apps share the same authentication database.</w:t>
            </w:r>
          </w:p>
        </w:tc>
        <w:tc>
          <w:tcPr>
            <w:tcW w:w="7407" w:type="dxa"/>
          </w:tcPr>
          <w:p w:rsidR="00000000" w:rsidRDefault="003238CB">
            <w:pPr>
              <w:rPr>
                <w:lang w:val="fr-FR"/>
              </w:rPr>
            </w:pPr>
            <w:r>
              <w:rPr>
                <w:lang w:val="fr-FR"/>
              </w:rPr>
              <w:t>Les applications existantes et les applications Beacon partagent la m</w:t>
            </w:r>
            <w:r>
              <w:rPr>
                <w:lang w:val="fr-FR"/>
              </w:rPr>
              <w:t>ê</w:t>
            </w:r>
            <w:r>
              <w:rPr>
                <w:lang w:val="fr-FR"/>
              </w:rPr>
              <w:t>me base de donn</w:t>
            </w:r>
            <w:r>
              <w:rPr>
                <w:lang w:val="fr-FR"/>
              </w:rPr>
              <w:t>é</w:t>
            </w:r>
            <w:r>
              <w:rPr>
                <w:lang w:val="fr-FR"/>
              </w:rPr>
              <w:t>es d'authentification.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abc7753f-4105-4dee-8b91-632354de3022</w:t>
            </w:r>
          </w:p>
        </w:tc>
        <w:tc>
          <w:tcPr>
            <w:tcW w:w="7407" w:type="dxa"/>
            <w:shd w:val="clear" w:color="auto" w:fill="F2F2F2" w:themeFill="background1" w:themeFillShade="F2"/>
          </w:tcPr>
          <w:p w:rsidR="00000000" w:rsidRDefault="003238CB">
            <w:pPr>
              <w:rPr>
                <w:noProof/>
              </w:rPr>
            </w:pPr>
            <w:r>
              <w:rPr>
                <w:noProof/>
              </w:rPr>
              <w:t>New viewers can register in the 3rd party system.</w:t>
            </w:r>
          </w:p>
        </w:tc>
        <w:tc>
          <w:tcPr>
            <w:tcW w:w="7407" w:type="dxa"/>
          </w:tcPr>
          <w:p w:rsidR="00000000" w:rsidRDefault="003238CB">
            <w:pPr>
              <w:rPr>
                <w:lang w:val="fr-FR"/>
              </w:rPr>
            </w:pPr>
            <w:r>
              <w:rPr>
                <w:lang w:val="fr-FR"/>
              </w:rPr>
              <w:t>Les nouveaux t</w:t>
            </w:r>
            <w:r>
              <w:rPr>
                <w:lang w:val="fr-FR"/>
              </w:rPr>
              <w:t>é</w:t>
            </w:r>
            <w:r>
              <w:rPr>
                <w:lang w:val="fr-FR"/>
              </w:rPr>
              <w:t>l</w:t>
            </w:r>
            <w:r>
              <w:rPr>
                <w:lang w:val="fr-FR"/>
              </w:rPr>
              <w:t>é</w:t>
            </w:r>
            <w:r>
              <w:rPr>
                <w:lang w:val="fr-FR"/>
              </w:rPr>
              <w:t>spectateurs peuvent s'inscrire dans le syst</w:t>
            </w:r>
            <w:r>
              <w:rPr>
                <w:lang w:val="fr-FR"/>
              </w:rPr>
              <w:t>è</w:t>
            </w:r>
            <w:r>
              <w:rPr>
                <w:lang w:val="fr-FR"/>
              </w:rPr>
              <w:t>me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201bb54b-bb0e-4ea9-b7da-71a6efd1ed94</w:t>
            </w:r>
          </w:p>
        </w:tc>
        <w:tc>
          <w:tcPr>
            <w:tcW w:w="7407" w:type="dxa"/>
            <w:shd w:val="clear" w:color="auto" w:fill="F2F2F2" w:themeFill="background1" w:themeFillShade="F2"/>
          </w:tcPr>
          <w:p w:rsidR="00000000" w:rsidRDefault="003238CB">
            <w:pPr>
              <w:rPr>
                <w:noProof/>
              </w:rPr>
            </w:pPr>
            <w:r>
              <w:rPr>
                <w:noProof/>
              </w:rPr>
              <w:t>Device pairing workflows (2n</w:t>
            </w:r>
            <w:r>
              <w:rPr>
                <w:noProof/>
              </w:rPr>
              <w:t>d device, enter code on screen to auth the TV app).</w:t>
            </w:r>
          </w:p>
        </w:tc>
        <w:tc>
          <w:tcPr>
            <w:tcW w:w="7407" w:type="dxa"/>
          </w:tcPr>
          <w:p w:rsidR="00000000" w:rsidRDefault="003238CB">
            <w:pPr>
              <w:rPr>
                <w:lang w:val="fr-FR"/>
              </w:rPr>
            </w:pPr>
            <w:r>
              <w:rPr>
                <w:lang w:val="fr-FR"/>
              </w:rPr>
              <w:t>Flux de travail de couplage d'appareils (2</w:t>
            </w:r>
            <w:r>
              <w:rPr>
                <w:lang w:val="fr-FR"/>
              </w:rPr>
              <w:t>è</w:t>
            </w:r>
            <w:r>
              <w:rPr>
                <w:lang w:val="fr-FR"/>
              </w:rPr>
              <w:t xml:space="preserve">me appareil, entrez le code </w:t>
            </w:r>
            <w:r>
              <w:rPr>
                <w:lang w:val="fr-FR"/>
              </w:rPr>
              <w:t>à</w:t>
            </w:r>
            <w:r>
              <w:rPr>
                <w:lang w:val="fr-FR"/>
              </w:rPr>
              <w:t xml:space="preserve"> l'</w:t>
            </w:r>
            <w:r>
              <w:rPr>
                <w:lang w:val="fr-FR"/>
              </w:rPr>
              <w:t>é</w:t>
            </w:r>
            <w:r>
              <w:rPr>
                <w:lang w:val="fr-FR"/>
              </w:rPr>
              <w:t>cran pour authentifier l'application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ff779150-f2bf-46cf-811c-f84ed3fe1fac</w:t>
            </w:r>
          </w:p>
        </w:tc>
        <w:tc>
          <w:tcPr>
            <w:tcW w:w="7407" w:type="dxa"/>
            <w:shd w:val="clear" w:color="auto" w:fill="F2F2F2" w:themeFill="background1" w:themeFillShade="F2"/>
          </w:tcPr>
          <w:p w:rsidR="00000000" w:rsidRDefault="003238CB">
            <w:pPr>
              <w:rPr>
                <w:noProof/>
              </w:rPr>
            </w:pPr>
            <w:r>
              <w:rPr>
                <w:noProof/>
              </w:rPr>
              <w:t>Social logins if they are supported by the O</w:t>
            </w:r>
            <w:r>
              <w:rPr>
                <w:noProof/>
              </w:rPr>
              <w:t>IDC provider.</w:t>
            </w:r>
          </w:p>
        </w:tc>
        <w:tc>
          <w:tcPr>
            <w:tcW w:w="7407" w:type="dxa"/>
          </w:tcPr>
          <w:p w:rsidR="00000000" w:rsidRDefault="003238CB">
            <w:pPr>
              <w:rPr>
                <w:lang w:val="fr-FR"/>
              </w:rPr>
            </w:pPr>
            <w:r>
              <w:rPr>
                <w:lang w:val="fr-FR"/>
              </w:rPr>
              <w:t>Connexions sociales si elles sont prises en charge par le fournisseur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b1c4170d-96a0-4a2e-8ad3-e9cdcf0ade32</w:t>
            </w:r>
          </w:p>
        </w:tc>
        <w:tc>
          <w:tcPr>
            <w:tcW w:w="7407" w:type="dxa"/>
            <w:shd w:val="clear" w:color="auto" w:fill="F2F2F2" w:themeFill="background1" w:themeFillShade="F2"/>
          </w:tcPr>
          <w:p w:rsidR="00000000" w:rsidRDefault="003238CB">
            <w:pPr>
              <w:rPr>
                <w:noProof/>
              </w:rPr>
            </w:pPr>
            <w:r>
              <w:rPr>
                <w:noProof/>
              </w:rPr>
              <w:t>Beacon Stream concurrency limiting is supported.</w:t>
            </w:r>
          </w:p>
        </w:tc>
        <w:tc>
          <w:tcPr>
            <w:tcW w:w="7407" w:type="dxa"/>
          </w:tcPr>
          <w:p w:rsidR="00000000" w:rsidRDefault="003238CB">
            <w:pPr>
              <w:rPr>
                <w:lang w:val="fr-FR"/>
              </w:rPr>
            </w:pPr>
            <w:r>
              <w:rPr>
                <w:lang w:val="fr-FR"/>
              </w:rPr>
              <w:t>La limitation de la concurrence par Beacon Stream est prise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b4146916-4ca4-407a-8ab2-4b1fd55b784c</w:t>
            </w:r>
          </w:p>
        </w:tc>
        <w:tc>
          <w:tcPr>
            <w:tcW w:w="7407" w:type="dxa"/>
            <w:shd w:val="clear" w:color="auto" w:fill="F2F2F2" w:themeFill="background1" w:themeFillShade="F2"/>
          </w:tcPr>
          <w:p w:rsidR="00000000" w:rsidRDefault="003238CB">
            <w:pPr>
              <w:rPr>
                <w:noProof/>
              </w:rPr>
            </w:pPr>
            <w:r>
              <w:rPr>
                <w:noProof/>
              </w:rPr>
              <w:t>The OIDC provider may offer additional Authentication methods beyond User name &amp; psw (multifactor, passwordless, device pairing, google account pairing).</w:t>
            </w:r>
          </w:p>
        </w:tc>
        <w:tc>
          <w:tcPr>
            <w:tcW w:w="7407" w:type="dxa"/>
          </w:tcPr>
          <w:p w:rsidR="00000000" w:rsidRDefault="003238CB">
            <w:pPr>
              <w:rPr>
                <w:lang w:val="fr-FR"/>
              </w:rPr>
            </w:pPr>
            <w:r>
              <w:rPr>
                <w:lang w:val="fr-FR"/>
              </w:rPr>
              <w:t>Le fournisseur OIDC peut proposer des m</w:t>
            </w:r>
            <w:r>
              <w:rPr>
                <w:lang w:val="fr-FR"/>
              </w:rPr>
              <w:t>é</w:t>
            </w:r>
            <w:r>
              <w:rPr>
                <w:lang w:val="fr-FR"/>
              </w:rPr>
              <w:t>thodes d'authentification suppl</w:t>
            </w:r>
            <w:r>
              <w:rPr>
                <w:lang w:val="fr-FR"/>
              </w:rPr>
              <w:t>é</w:t>
            </w:r>
            <w:r>
              <w:rPr>
                <w:lang w:val="fr-FR"/>
              </w:rPr>
              <w:t>mentaires au-del</w:t>
            </w:r>
            <w:r>
              <w:rPr>
                <w:lang w:val="fr-FR"/>
              </w:rPr>
              <w:t>à</w:t>
            </w:r>
            <w:r>
              <w:rPr>
                <w:lang w:val="fr-FR"/>
              </w:rPr>
              <w:t xml:space="preserve"> du nom d'utilisateur et psw (multifactoriel, sans mot de passe, couplage d'appareils, couplage de compte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b7c6a3e9-d52a-4904-b443-6940324d8c16</w:t>
            </w:r>
          </w:p>
        </w:tc>
        <w:tc>
          <w:tcPr>
            <w:tcW w:w="7407" w:type="dxa"/>
            <w:shd w:val="clear" w:color="auto" w:fill="F2F2F2" w:themeFill="background1" w:themeFillShade="F2"/>
          </w:tcPr>
          <w:p w:rsidR="00000000" w:rsidRDefault="003238CB">
            <w:pPr>
              <w:rPr>
                <w:noProof/>
              </w:rPr>
            </w:pPr>
            <w:r>
              <w:rPr>
                <w:noProof/>
              </w:rPr>
              <w:t>Limitations</w:t>
            </w:r>
          </w:p>
        </w:tc>
        <w:tc>
          <w:tcPr>
            <w:tcW w:w="7407" w:type="dxa"/>
          </w:tcPr>
          <w:p w:rsidR="00000000" w:rsidRDefault="003238CB">
            <w:pPr>
              <w:rPr>
                <w:lang w:val="fr-FR"/>
              </w:rPr>
            </w:pPr>
            <w:r>
              <w:rPr>
                <w:lang w:val="fr-FR"/>
              </w:rPr>
              <w:t>Contraintes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8c783c52-231e-4893-95</w:t>
            </w:r>
            <w:r>
              <w:rPr>
                <w:noProof/>
                <w:sz w:val="2"/>
              </w:rPr>
              <w:t>4e-a28a76e45c02</w:t>
            </w:r>
          </w:p>
        </w:tc>
        <w:tc>
          <w:tcPr>
            <w:tcW w:w="7407" w:type="dxa"/>
            <w:shd w:val="clear" w:color="auto" w:fill="F2F2F2" w:themeFill="background1" w:themeFillShade="F2"/>
          </w:tcPr>
          <w:p w:rsidR="00000000" w:rsidRDefault="003238CB">
            <w:pPr>
              <w:rPr>
                <w:noProof/>
              </w:rPr>
            </w:pPr>
            <w:r>
              <w:rPr>
                <w:noProof/>
              </w:rPr>
              <w:t>Implementing an OIDC Auth0 Provider</w:t>
            </w:r>
          </w:p>
        </w:tc>
        <w:tc>
          <w:tcPr>
            <w:tcW w:w="7407" w:type="dxa"/>
          </w:tcPr>
          <w:p w:rsidR="00000000" w:rsidRDefault="003238CB">
            <w:pPr>
              <w:rPr>
                <w:lang w:val="fr-FR"/>
              </w:rPr>
            </w:pPr>
            <w:r>
              <w:rPr>
                <w:lang w:val="fr-FR"/>
              </w:rPr>
              <w:t>Impl</w:t>
            </w:r>
            <w:r>
              <w:rPr>
                <w:lang w:val="fr-FR"/>
              </w:rPr>
              <w:t>é</w:t>
            </w:r>
            <w:r>
              <w:rPr>
                <w:lang w:val="fr-FR"/>
              </w:rPr>
              <w:t>mentation d'un fournisseur OIDC Auth0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d71ee33d-4869-4e56-b293-9b96597cdfe5</w:t>
            </w:r>
          </w:p>
        </w:tc>
        <w:tc>
          <w:tcPr>
            <w:tcW w:w="7407" w:type="dxa"/>
            <w:shd w:val="clear" w:color="auto" w:fill="F2F2F2" w:themeFill="background1" w:themeFillShade="F2"/>
          </w:tcPr>
          <w:p w:rsidR="00000000" w:rsidRDefault="003238CB">
            <w:pPr>
              <w:rPr>
                <w:noProof/>
              </w:rPr>
            </w:pPr>
            <w:r>
              <w:rPr>
                <w:noProof/>
              </w:rPr>
              <w:t>Here are the detailed steps to follow in Brightcove Beacon to implement the OIDC Auth0 Provider:</w:t>
            </w:r>
          </w:p>
        </w:tc>
        <w:tc>
          <w:tcPr>
            <w:tcW w:w="7407" w:type="dxa"/>
          </w:tcPr>
          <w:p w:rsidR="00000000" w:rsidRDefault="003238CB">
            <w:pPr>
              <w:rPr>
                <w:lang w:val="fr-FR"/>
              </w:rPr>
            </w:pPr>
            <w:r>
              <w:rPr>
                <w:lang w:val="fr-FR"/>
              </w:rPr>
              <w:t xml:space="preserve">Voici les </w:t>
            </w:r>
            <w:r>
              <w:rPr>
                <w:lang w:val="fr-FR"/>
              </w:rPr>
              <w:t>é</w:t>
            </w:r>
            <w:r>
              <w:rPr>
                <w:lang w:val="fr-FR"/>
              </w:rPr>
              <w:t>tapes d</w:t>
            </w:r>
            <w:r>
              <w:rPr>
                <w:lang w:val="fr-FR"/>
              </w:rPr>
              <w:t>é</w:t>
            </w:r>
            <w:r>
              <w:rPr>
                <w:lang w:val="fr-FR"/>
              </w:rPr>
              <w:t>tai</w:t>
            </w:r>
            <w:r>
              <w:rPr>
                <w:lang w:val="fr-FR"/>
              </w:rPr>
              <w:t>ll</w:t>
            </w:r>
            <w:r>
              <w:rPr>
                <w:lang w:val="fr-FR"/>
              </w:rPr>
              <w:t>é</w:t>
            </w:r>
            <w:r>
              <w:rPr>
                <w:lang w:val="fr-FR"/>
              </w:rPr>
              <w:t xml:space="preserve">es </w:t>
            </w:r>
            <w:r>
              <w:rPr>
                <w:lang w:val="fr-FR"/>
              </w:rPr>
              <w:t>à</w:t>
            </w:r>
            <w:r>
              <w:rPr>
                <w:lang w:val="fr-FR"/>
              </w:rPr>
              <w:t xml:space="preserve"> suivre dans Brightcove Beacon pour impl</w:t>
            </w:r>
            <w:r>
              <w:rPr>
                <w:lang w:val="fr-FR"/>
              </w:rPr>
              <w:t>é</w:t>
            </w:r>
            <w:r>
              <w:rPr>
                <w:lang w:val="fr-FR"/>
              </w:rPr>
              <w:t>menter le fournisseur OIDC Auth0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b1309dbf-9df5-4d1a-8ad8-9b9a806c287e</w:t>
            </w:r>
          </w:p>
        </w:tc>
        <w:tc>
          <w:tcPr>
            <w:tcW w:w="7407" w:type="dxa"/>
            <w:shd w:val="clear" w:color="auto" w:fill="F2F2F2" w:themeFill="background1" w:themeFillShade="F2"/>
          </w:tcPr>
          <w:p w:rsidR="00000000" w:rsidRDefault="003238CB">
            <w:pPr>
              <w:rPr>
                <w:noProof/>
              </w:rPr>
            </w:pPr>
            <w:r>
              <w:rPr>
                <w:noProof/>
              </w:rPr>
              <w:t>Enter to your Brightcove Beacon account.</w:t>
            </w:r>
          </w:p>
        </w:tc>
        <w:tc>
          <w:tcPr>
            <w:tcW w:w="7407" w:type="dxa"/>
          </w:tcPr>
          <w:p w:rsidR="00000000" w:rsidRDefault="003238CB">
            <w:pPr>
              <w:rPr>
                <w:lang w:val="fr-FR"/>
              </w:rPr>
            </w:pPr>
            <w:r>
              <w:rPr>
                <w:lang w:val="fr-FR"/>
              </w:rPr>
              <w:t>Entrez dans votre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67f703f6-55ec-4e25-aacf-2ed6c8984a82</w:t>
            </w:r>
          </w:p>
        </w:tc>
        <w:tc>
          <w:tcPr>
            <w:tcW w:w="7407" w:type="dxa"/>
            <w:shd w:val="clear" w:color="auto" w:fill="F2F2F2" w:themeFill="background1" w:themeFillShade="F2"/>
          </w:tcPr>
          <w:p w:rsidR="00000000" w:rsidRDefault="003238CB">
            <w:pPr>
              <w:rPr>
                <w:noProof/>
              </w:rPr>
            </w:pPr>
            <w:r>
              <w:rPr>
                <w:noProof/>
              </w:rPr>
              <w:t>Clic</w:t>
            </w:r>
            <w:r>
              <w:rPr>
                <w:noProof/>
              </w:rPr>
              <w:t>k on the gear button at the top right.</w:t>
            </w:r>
          </w:p>
        </w:tc>
        <w:tc>
          <w:tcPr>
            <w:tcW w:w="7407" w:type="dxa"/>
          </w:tcPr>
          <w:p w:rsidR="00000000" w:rsidRDefault="003238CB">
            <w:pPr>
              <w:rPr>
                <w:lang w:val="fr-FR"/>
              </w:rPr>
            </w:pPr>
            <w:r>
              <w:rPr>
                <w:lang w:val="fr-FR"/>
              </w:rPr>
              <w:t xml:space="preserve">Cliquez sur le bouton de vitesse en haut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aab8c8d9-d0db-4dd8-8e48-31c084bc62e5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Auth Providers</w:t>
            </w:r>
            <w:r>
              <w:rPr>
                <w:rStyle w:val="mqInternal"/>
                <w:noProof/>
              </w:rPr>
              <w:t>{2]</w:t>
            </w:r>
            <w:r>
              <w:rPr>
                <w:noProof/>
              </w:rPr>
              <w:t xml:space="preserve"> button on the left menu.</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Fournisseurs d'authentification</w:t>
            </w:r>
            <w:r>
              <w:rPr>
                <w:rStyle w:val="mqInternal"/>
                <w:noProof/>
                <w:lang w:val="fr-FR"/>
              </w:rPr>
              <w:t>{2]</w:t>
            </w:r>
            <w:r>
              <w:rPr>
                <w:lang w:val="fr-FR"/>
              </w:rPr>
              <w:t xml:space="preserve"> dans</w:t>
            </w:r>
            <w:r>
              <w:rPr>
                <w:lang w:val="fr-FR"/>
              </w:rPr>
              <w:t xml:space="preserve"> le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1e56ba4c-3a2e-45b0-a695-fe8301f2c12d</w:t>
            </w:r>
          </w:p>
        </w:tc>
        <w:tc>
          <w:tcPr>
            <w:tcW w:w="7407" w:type="dxa"/>
            <w:shd w:val="clear" w:color="auto" w:fill="F2F2F2" w:themeFill="background1" w:themeFillShade="F2"/>
          </w:tcPr>
          <w:p w:rsidR="00000000" w:rsidRDefault="003238CB">
            <w:pPr>
              <w:rPr>
                <w:noProof/>
              </w:rPr>
            </w:pPr>
            <w:r>
              <w:rPr>
                <w:noProof/>
              </w:rPr>
              <w:t xml:space="preserve">Add the </w:t>
            </w:r>
            <w:r>
              <w:rPr>
                <w:rStyle w:val="mqInternal"/>
                <w:noProof/>
              </w:rPr>
              <w:t>[1}</w:t>
            </w:r>
            <w:r>
              <w:rPr>
                <w:noProof/>
              </w:rPr>
              <w:t>Auth Endpoint:</w:t>
            </w:r>
            <w:r>
              <w:rPr>
                <w:rStyle w:val="mqInternal"/>
                <w:noProof/>
              </w:rPr>
              <w:t>{2]</w:t>
            </w:r>
            <w:r>
              <w:rPr>
                <w:noProof/>
              </w:rPr>
              <w:t xml:space="preserve"> </w:t>
            </w:r>
            <w:r>
              <w:rPr>
                <w:rStyle w:val="mqInternal"/>
                <w:noProof/>
              </w:rPr>
              <w:t>[1}</w:t>
            </w:r>
            <w:r>
              <w:rPr>
                <w:noProof/>
              </w:rPr>
              <w:t>/account/social_login</w:t>
            </w:r>
            <w:r>
              <w:rPr>
                <w:rStyle w:val="mqInternal"/>
                <w:noProof/>
              </w:rPr>
              <w:t>{2]</w:t>
            </w:r>
            <w:r>
              <w:rPr>
                <w:noProof/>
              </w:rPr>
              <w:t xml:space="preserve"> .</w:t>
            </w:r>
          </w:p>
        </w:tc>
        <w:tc>
          <w:tcPr>
            <w:tcW w:w="7407" w:type="dxa"/>
          </w:tcPr>
          <w:p w:rsidR="00000000" w:rsidRDefault="003238CB">
            <w:pPr>
              <w:rPr>
                <w:lang w:val="fr-FR"/>
              </w:rPr>
            </w:pPr>
            <w:r>
              <w:rPr>
                <w:lang w:val="fr-FR"/>
              </w:rPr>
              <w:t xml:space="preserve">Ajoutez le </w:t>
            </w:r>
            <w:r>
              <w:rPr>
                <w:rStyle w:val="mqInternal"/>
                <w:noProof/>
                <w:lang w:val="fr-FR"/>
              </w:rPr>
              <w:t>[1}</w:t>
            </w:r>
            <w:r>
              <w:rPr>
                <w:lang w:val="fr-FR"/>
              </w:rPr>
              <w:t>point de terminaison Auth :</w:t>
            </w:r>
            <w:r>
              <w:rPr>
                <w:rStyle w:val="mqInternal"/>
                <w:noProof/>
                <w:lang w:val="fr-FR"/>
              </w:rPr>
              <w:t>{2]</w:t>
            </w:r>
            <w:r>
              <w:rPr>
                <w:lang w:val="fr-FR"/>
              </w:rPr>
              <w:t xml:space="preserve"> </w:t>
            </w:r>
            <w:r>
              <w:rPr>
                <w:rStyle w:val="mqInternal"/>
                <w:noProof/>
                <w:lang w:val="fr-FR"/>
              </w:rPr>
              <w:t>[1}</w:t>
            </w:r>
            <w:r>
              <w:rPr>
                <w:lang w:val="fr-FR"/>
              </w:rPr>
              <w:t>/account/social_login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9ecd90d1-c9b0-4941-95fd-a906adbb5b35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Auth Ty</w:t>
            </w:r>
            <w:r>
              <w:rPr>
                <w:noProof/>
              </w:rPr>
              <w:t>pe</w:t>
            </w:r>
            <w:r>
              <w:rPr>
                <w:rStyle w:val="mqInternal"/>
                <w:noProof/>
              </w:rPr>
              <w:t>{2]</w:t>
            </w:r>
            <w:r>
              <w:rPr>
                <w:noProof/>
              </w:rPr>
              <w:t xml:space="preserve"> field, select </w:t>
            </w:r>
            <w:r>
              <w:rPr>
                <w:rStyle w:val="mqInternal"/>
                <w:noProof/>
              </w:rPr>
              <w:t>[1}</w:t>
            </w:r>
            <w:r>
              <w:rPr>
                <w:noProof/>
              </w:rPr>
              <w:t>openid_connect.</w:t>
            </w:r>
            <w:r>
              <w:rPr>
                <w:rStyle w:val="mqInternal"/>
                <w:noProof/>
              </w:rPr>
              <w:t>{2]</w:t>
            </w:r>
          </w:p>
        </w:tc>
        <w:tc>
          <w:tcPr>
            <w:tcW w:w="7407" w:type="dxa"/>
          </w:tcPr>
          <w:p w:rsidR="00000000" w:rsidRDefault="003238CB">
            <w:pPr>
              <w:rPr>
                <w:lang w:val="fr-FR"/>
              </w:rPr>
            </w:pPr>
            <w:r>
              <w:rPr>
                <w:lang w:val="fr-FR"/>
              </w:rPr>
              <w:t xml:space="preserve">Pour le champ </w:t>
            </w:r>
            <w:r>
              <w:rPr>
                <w:rStyle w:val="mqInternal"/>
                <w:noProof/>
                <w:lang w:val="fr-FR"/>
              </w:rPr>
              <w:t>[1}</w:t>
            </w:r>
            <w:r>
              <w:rPr>
                <w:lang w:val="fr-FR"/>
              </w:rPr>
              <w:t>Type d'authentification</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openid_connect.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04f85dda-b2ba-48ca-aad3-adf08a6dc9cb</w:t>
            </w:r>
          </w:p>
        </w:tc>
        <w:tc>
          <w:tcPr>
            <w:tcW w:w="7407" w:type="dxa"/>
            <w:shd w:val="clear" w:color="auto" w:fill="F2F2F2" w:themeFill="background1" w:themeFillShade="F2"/>
          </w:tcPr>
          <w:p w:rsidR="00000000" w:rsidRDefault="003238CB">
            <w:pPr>
              <w:rPr>
                <w:noProof/>
              </w:rPr>
            </w:pPr>
            <w:r>
              <w:rPr>
                <w:noProof/>
              </w:rPr>
              <w:t>Fill the fields for each of the OpenID Connect settings:</w:t>
            </w:r>
          </w:p>
        </w:tc>
        <w:tc>
          <w:tcPr>
            <w:tcW w:w="7407" w:type="dxa"/>
          </w:tcPr>
          <w:p w:rsidR="00000000" w:rsidRDefault="003238CB">
            <w:pPr>
              <w:rPr>
                <w:lang w:val="fr-FR"/>
              </w:rPr>
            </w:pPr>
            <w:r>
              <w:rPr>
                <w:lang w:val="fr-FR"/>
              </w:rPr>
              <w:t>Remplissez les champs de chacun de</w:t>
            </w:r>
            <w:r>
              <w:rPr>
                <w:lang w:val="fr-FR"/>
              </w:rPr>
              <w:t>s param</w:t>
            </w:r>
            <w:r>
              <w:rPr>
                <w:lang w:val="fr-FR"/>
              </w:rPr>
              <w:t>è</w:t>
            </w:r>
            <w:r>
              <w:rPr>
                <w:lang w:val="fr-FR"/>
              </w:rPr>
              <w:t>tres OpenID Connect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21691880-da54-4a97-82f9-cd33ce0deab6</w:t>
            </w:r>
          </w:p>
        </w:tc>
        <w:tc>
          <w:tcPr>
            <w:tcW w:w="7407" w:type="dxa"/>
            <w:shd w:val="clear" w:color="auto" w:fill="F2F2F2" w:themeFill="background1" w:themeFillShade="F2"/>
          </w:tcPr>
          <w:p w:rsidR="00000000" w:rsidRDefault="003238CB">
            <w:pPr>
              <w:rPr>
                <w:noProof/>
              </w:rPr>
            </w:pPr>
            <w:r>
              <w:rPr>
                <w:noProof/>
              </w:rPr>
              <w:t xml:space="preserve">Most of the information to fill in the fields for this form is in your </w:t>
            </w:r>
            <w:r>
              <w:rPr>
                <w:rStyle w:val="mqInternal"/>
                <w:noProof/>
              </w:rPr>
              <w:t>[1}</w:t>
            </w:r>
            <w:r>
              <w:rPr>
                <w:noProof/>
              </w:rPr>
              <w:t>Auth0 account</w:t>
            </w:r>
            <w:r>
              <w:rPr>
                <w:rStyle w:val="mqInternal"/>
                <w:noProof/>
              </w:rPr>
              <w:t>{2]</w:t>
            </w:r>
            <w:r>
              <w:rPr>
                <w:noProof/>
              </w:rPr>
              <w:t>.</w:t>
            </w:r>
          </w:p>
        </w:tc>
        <w:tc>
          <w:tcPr>
            <w:tcW w:w="7407" w:type="dxa"/>
          </w:tcPr>
          <w:p w:rsidR="00000000" w:rsidRDefault="003238CB">
            <w:pPr>
              <w:rPr>
                <w:lang w:val="fr-FR"/>
              </w:rPr>
            </w:pPr>
            <w:r>
              <w:rPr>
                <w:lang w:val="fr-FR"/>
              </w:rPr>
              <w:t xml:space="preserve">La plupart des informations </w:t>
            </w:r>
            <w:r>
              <w:rPr>
                <w:lang w:val="fr-FR"/>
              </w:rPr>
              <w:t>à</w:t>
            </w:r>
            <w:r>
              <w:rPr>
                <w:lang w:val="fr-FR"/>
              </w:rPr>
              <w:t xml:space="preserve"> remplir dans les champs de ce formulaire se trouve dans votre </w:t>
            </w:r>
            <w:r>
              <w:rPr>
                <w:rStyle w:val="mqInternal"/>
                <w:noProof/>
                <w:lang w:val="fr-FR"/>
              </w:rPr>
              <w:t>[1}</w:t>
            </w:r>
            <w:r>
              <w:rPr>
                <w:lang w:val="fr-FR"/>
              </w:rPr>
              <w:t>compte Auth0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bb7b61e7-90ff-4503-96c0-57ff2b5312a3</w:t>
            </w:r>
          </w:p>
        </w:tc>
        <w:tc>
          <w:tcPr>
            <w:tcW w:w="7407" w:type="dxa"/>
            <w:shd w:val="clear" w:color="auto" w:fill="F2F2F2" w:themeFill="background1" w:themeFillShade="F2"/>
          </w:tcPr>
          <w:p w:rsidR="00000000" w:rsidRDefault="003238CB">
            <w:pPr>
              <w:rPr>
                <w:noProof/>
              </w:rPr>
            </w:pPr>
            <w:r>
              <w:rPr>
                <w:noProof/>
              </w:rPr>
              <w:t xml:space="preserve">A) </w:t>
            </w:r>
            <w:r>
              <w:rPr>
                <w:rStyle w:val="mqInternal"/>
                <w:noProof/>
              </w:rPr>
              <w:t>[1}</w:t>
            </w:r>
            <w:r>
              <w:rPr>
                <w:noProof/>
              </w:rPr>
              <w:t>Base Url:</w:t>
            </w:r>
            <w:r>
              <w:rPr>
                <w:rStyle w:val="mqInternal"/>
                <w:noProof/>
              </w:rPr>
              <w:t>{2]</w:t>
            </w:r>
          </w:p>
        </w:tc>
        <w:tc>
          <w:tcPr>
            <w:tcW w:w="7407" w:type="dxa"/>
          </w:tcPr>
          <w:p w:rsidR="00000000" w:rsidRDefault="003238CB">
            <w:pPr>
              <w:rPr>
                <w:lang w:val="fr-FR"/>
              </w:rPr>
            </w:pPr>
            <w:r>
              <w:rPr>
                <w:lang w:val="fr-FR"/>
              </w:rPr>
              <w:t xml:space="preserve">A) </w:t>
            </w:r>
            <w:r>
              <w:rPr>
                <w:rStyle w:val="mqInternal"/>
                <w:noProof/>
                <w:lang w:val="fr-FR"/>
              </w:rPr>
              <w:t>[1}</w:t>
            </w:r>
            <w:r>
              <w:rPr>
                <w:lang w:val="fr-FR"/>
              </w:rPr>
              <w:t>URL de base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9282c2c7-1075-4e90-87c8-d3b8a6791cfc</w:t>
            </w:r>
          </w:p>
        </w:tc>
        <w:tc>
          <w:tcPr>
            <w:tcW w:w="7407" w:type="dxa"/>
            <w:shd w:val="clear" w:color="auto" w:fill="F2F2F2" w:themeFill="background1" w:themeFillShade="F2"/>
          </w:tcPr>
          <w:p w:rsidR="00000000" w:rsidRDefault="003238CB">
            <w:pPr>
              <w:rPr>
                <w:noProof/>
              </w:rPr>
            </w:pPr>
            <w:r>
              <w:rPr>
                <w:noProof/>
              </w:rPr>
              <w:t>Please review the value for this field with your Brightcove representative.</w:t>
            </w:r>
          </w:p>
        </w:tc>
        <w:tc>
          <w:tcPr>
            <w:tcW w:w="7407" w:type="dxa"/>
          </w:tcPr>
          <w:p w:rsidR="00000000" w:rsidRDefault="003238CB">
            <w:pPr>
              <w:rPr>
                <w:lang w:val="fr-FR"/>
              </w:rPr>
            </w:pPr>
            <w:r>
              <w:rPr>
                <w:lang w:val="fr-FR"/>
              </w:rPr>
              <w:t>Veuillez v</w:t>
            </w:r>
            <w:r>
              <w:rPr>
                <w:lang w:val="fr-FR"/>
              </w:rPr>
              <w:t>é</w:t>
            </w:r>
            <w:r>
              <w:rPr>
                <w:lang w:val="fr-FR"/>
              </w:rPr>
              <w:t>rifier la valeur de ce champ avec votre repr</w:t>
            </w:r>
            <w:r>
              <w:rPr>
                <w:lang w:val="fr-FR"/>
              </w:rPr>
              <w:t>é</w:t>
            </w:r>
            <w:r>
              <w:rPr>
                <w:lang w:val="fr-FR"/>
              </w:rPr>
              <w:t>sentant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e4ef062d-899c-4021-a9ff-16c1a63adf7b</w:t>
            </w:r>
          </w:p>
        </w:tc>
        <w:tc>
          <w:tcPr>
            <w:tcW w:w="7407" w:type="dxa"/>
            <w:shd w:val="clear" w:color="auto" w:fill="F2F2F2" w:themeFill="background1" w:themeFillShade="F2"/>
          </w:tcPr>
          <w:p w:rsidR="00000000" w:rsidRDefault="003238CB">
            <w:pPr>
              <w:rPr>
                <w:noProof/>
              </w:rPr>
            </w:pPr>
            <w:r>
              <w:rPr>
                <w:noProof/>
              </w:rPr>
              <w:t xml:space="preserve">B) </w:t>
            </w:r>
            <w:r>
              <w:rPr>
                <w:rStyle w:val="mqInternal"/>
                <w:noProof/>
              </w:rPr>
              <w:t>[1}</w:t>
            </w:r>
            <w:r>
              <w:rPr>
                <w:noProof/>
              </w:rPr>
              <w:t>Revoke Refresh Url:</w:t>
            </w:r>
            <w:r>
              <w:rPr>
                <w:rStyle w:val="mqInternal"/>
                <w:noProof/>
              </w:rPr>
              <w:t>{2]</w:t>
            </w:r>
          </w:p>
        </w:tc>
        <w:tc>
          <w:tcPr>
            <w:tcW w:w="7407" w:type="dxa"/>
          </w:tcPr>
          <w:p w:rsidR="00000000" w:rsidRDefault="003238CB">
            <w:pPr>
              <w:rPr>
                <w:lang w:val="fr-FR"/>
              </w:rPr>
            </w:pPr>
            <w:r>
              <w:rPr>
                <w:lang w:val="fr-FR"/>
              </w:rPr>
              <w:t xml:space="preserve">B) </w:t>
            </w:r>
            <w:r>
              <w:rPr>
                <w:rStyle w:val="mqInternal"/>
                <w:noProof/>
                <w:lang w:val="fr-FR"/>
              </w:rPr>
              <w:t>[1}</w:t>
            </w:r>
            <w:r>
              <w:rPr>
                <w:lang w:val="fr-FR"/>
              </w:rPr>
              <w:t>R</w:t>
            </w:r>
            <w:r>
              <w:rPr>
                <w:lang w:val="fr-FR"/>
              </w:rPr>
              <w:t>é</w:t>
            </w:r>
            <w:r>
              <w:rPr>
                <w:lang w:val="fr-FR"/>
              </w:rPr>
              <w:t>voquer l'URL d'actualisation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4dc1b0ad-8b6f-4db1-9bbc-f1ba81cde4e5</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oauth/revoke</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finir co</w:t>
            </w:r>
            <w:r>
              <w:rPr>
                <w:lang w:val="fr-FR"/>
              </w:rPr>
              <w:t xml:space="preserve">mme </w:t>
            </w:r>
            <w:r>
              <w:rPr>
                <w:rStyle w:val="mqInternal"/>
                <w:noProof/>
                <w:lang w:val="fr-FR"/>
              </w:rPr>
              <w:t>[1}</w:t>
            </w:r>
            <w:r>
              <w:rPr>
                <w:lang w:val="fr-FR"/>
              </w:rPr>
              <w:t>oauth/r</w:t>
            </w:r>
            <w:r>
              <w:rPr>
                <w:lang w:val="fr-FR"/>
              </w:rPr>
              <w:t>é</w:t>
            </w:r>
            <w:r>
              <w:rPr>
                <w:lang w:val="fr-FR"/>
              </w:rPr>
              <w:t>voquer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87616b13-57f0-40d2-837d-601dac0f0039</w:t>
            </w:r>
          </w:p>
        </w:tc>
        <w:tc>
          <w:tcPr>
            <w:tcW w:w="7407" w:type="dxa"/>
            <w:shd w:val="clear" w:color="auto" w:fill="F2F2F2" w:themeFill="background1" w:themeFillShade="F2"/>
          </w:tcPr>
          <w:p w:rsidR="00000000" w:rsidRDefault="003238CB">
            <w:pPr>
              <w:rPr>
                <w:noProof/>
              </w:rPr>
            </w:pPr>
            <w:r>
              <w:rPr>
                <w:noProof/>
              </w:rPr>
              <w:t xml:space="preserve">C) </w:t>
            </w:r>
            <w:r>
              <w:rPr>
                <w:rStyle w:val="mqInternal"/>
                <w:noProof/>
              </w:rPr>
              <w:t>[1}</w:t>
            </w:r>
            <w:r>
              <w:rPr>
                <w:noProof/>
              </w:rPr>
              <w:t>Pairing Codes Url:</w:t>
            </w:r>
            <w:r>
              <w:rPr>
                <w:rStyle w:val="mqInternal"/>
                <w:noProof/>
              </w:rPr>
              <w:t>{2]</w:t>
            </w:r>
          </w:p>
        </w:tc>
        <w:tc>
          <w:tcPr>
            <w:tcW w:w="7407" w:type="dxa"/>
          </w:tcPr>
          <w:p w:rsidR="00000000" w:rsidRDefault="003238CB">
            <w:pPr>
              <w:rPr>
                <w:lang w:val="fr-FR"/>
              </w:rPr>
            </w:pPr>
            <w:r>
              <w:rPr>
                <w:lang w:val="fr-FR"/>
              </w:rPr>
              <w:t xml:space="preserve">C) </w:t>
            </w:r>
            <w:r>
              <w:rPr>
                <w:rStyle w:val="mqInternal"/>
                <w:noProof/>
                <w:lang w:val="fr-FR"/>
              </w:rPr>
              <w:t>[1}</w:t>
            </w:r>
            <w:r>
              <w:rPr>
                <w:lang w:val="fr-FR"/>
              </w:rPr>
              <w:t>Code de jumelage URL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3e9be82b-30ae-4f16-b492-568b50243e79</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oauth/device/code</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oauth/appareil/code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58503a33-45cc-478c-b253-f73ced5daf15</w:t>
            </w:r>
          </w:p>
        </w:tc>
        <w:tc>
          <w:tcPr>
            <w:tcW w:w="7407" w:type="dxa"/>
            <w:shd w:val="clear" w:color="auto" w:fill="F2F2F2" w:themeFill="background1" w:themeFillShade="F2"/>
          </w:tcPr>
          <w:p w:rsidR="00000000" w:rsidRDefault="003238CB">
            <w:pPr>
              <w:rPr>
                <w:noProof/>
              </w:rPr>
            </w:pPr>
            <w:r>
              <w:rPr>
                <w:noProof/>
              </w:rPr>
              <w:t xml:space="preserve">D) </w:t>
            </w:r>
            <w:r>
              <w:rPr>
                <w:rStyle w:val="mqInternal"/>
                <w:noProof/>
              </w:rPr>
              <w:t>[1}</w:t>
            </w:r>
            <w:r>
              <w:rPr>
                <w:noProof/>
              </w:rPr>
              <w:t>Has Audience:</w:t>
            </w:r>
            <w:r>
              <w:rPr>
                <w:rStyle w:val="mqInternal"/>
                <w:noProof/>
              </w:rPr>
              <w:t>{2]</w:t>
            </w:r>
          </w:p>
        </w:tc>
        <w:tc>
          <w:tcPr>
            <w:tcW w:w="7407" w:type="dxa"/>
          </w:tcPr>
          <w:p w:rsidR="00000000" w:rsidRDefault="003238CB">
            <w:pPr>
              <w:rPr>
                <w:lang w:val="fr-FR"/>
              </w:rPr>
            </w:pPr>
            <w:r>
              <w:rPr>
                <w:lang w:val="fr-FR"/>
              </w:rPr>
              <w:t xml:space="preserve">D) </w:t>
            </w:r>
            <w:r>
              <w:rPr>
                <w:rStyle w:val="mqInternal"/>
                <w:noProof/>
                <w:lang w:val="fr-FR"/>
              </w:rPr>
              <w:t>[1}</w:t>
            </w:r>
            <w:r>
              <w:rPr>
                <w:lang w:val="fr-FR"/>
              </w:rPr>
              <w:t>A l'auditoire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513ea8f6-56a2-4cc2-b9f4-ea2bc5249e85</w:t>
            </w:r>
          </w:p>
        </w:tc>
        <w:tc>
          <w:tcPr>
            <w:tcW w:w="7407" w:type="dxa"/>
            <w:shd w:val="clear" w:color="auto" w:fill="F2F2F2" w:themeFill="background1" w:themeFillShade="F2"/>
          </w:tcPr>
          <w:p w:rsidR="00000000" w:rsidRDefault="003238CB">
            <w:pPr>
              <w:rPr>
                <w:noProof/>
              </w:rPr>
            </w:pPr>
            <w:r>
              <w:rPr>
                <w:noProof/>
              </w:rPr>
              <w:t>Please review the value for this field with your Brightcove representative.</w:t>
            </w:r>
          </w:p>
        </w:tc>
        <w:tc>
          <w:tcPr>
            <w:tcW w:w="7407" w:type="dxa"/>
          </w:tcPr>
          <w:p w:rsidR="00000000" w:rsidRDefault="003238CB">
            <w:pPr>
              <w:rPr>
                <w:lang w:val="fr-FR"/>
              </w:rPr>
            </w:pPr>
            <w:r>
              <w:rPr>
                <w:lang w:val="fr-FR"/>
              </w:rPr>
              <w:t>Veuillez v</w:t>
            </w:r>
            <w:r>
              <w:rPr>
                <w:lang w:val="fr-FR"/>
              </w:rPr>
              <w:t>é</w:t>
            </w:r>
            <w:r>
              <w:rPr>
                <w:lang w:val="fr-FR"/>
              </w:rPr>
              <w:t>rifier la valeur de ce champ avec votre repr</w:t>
            </w:r>
            <w:r>
              <w:rPr>
                <w:lang w:val="fr-FR"/>
              </w:rPr>
              <w:t>é</w:t>
            </w:r>
            <w:r>
              <w:rPr>
                <w:lang w:val="fr-FR"/>
              </w:rPr>
              <w:t>sentant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79646588-0532-45c6-8ddc-1110cf0fe596</w:t>
            </w:r>
          </w:p>
        </w:tc>
        <w:tc>
          <w:tcPr>
            <w:tcW w:w="7407" w:type="dxa"/>
            <w:shd w:val="clear" w:color="auto" w:fill="F2F2F2" w:themeFill="background1" w:themeFillShade="F2"/>
          </w:tcPr>
          <w:p w:rsidR="00000000" w:rsidRDefault="003238CB">
            <w:pPr>
              <w:rPr>
                <w:noProof/>
              </w:rPr>
            </w:pPr>
            <w:r>
              <w:rPr>
                <w:noProof/>
              </w:rPr>
              <w:t xml:space="preserve">E) </w:t>
            </w:r>
            <w:r>
              <w:rPr>
                <w:rStyle w:val="mqInternal"/>
                <w:noProof/>
              </w:rPr>
              <w:t>[1}</w:t>
            </w:r>
            <w:r>
              <w:rPr>
                <w:noProof/>
              </w:rPr>
              <w:t>User Info Url:</w:t>
            </w:r>
            <w:r>
              <w:rPr>
                <w:rStyle w:val="mqInternal"/>
                <w:noProof/>
              </w:rPr>
              <w:t>{2]</w:t>
            </w:r>
          </w:p>
        </w:tc>
        <w:tc>
          <w:tcPr>
            <w:tcW w:w="7407" w:type="dxa"/>
          </w:tcPr>
          <w:p w:rsidR="00000000" w:rsidRDefault="003238CB">
            <w:pPr>
              <w:rPr>
                <w:lang w:val="fr-FR"/>
              </w:rPr>
            </w:pPr>
            <w:r>
              <w:rPr>
                <w:lang w:val="fr-FR"/>
              </w:rPr>
              <w:t xml:space="preserve">E) </w:t>
            </w:r>
            <w:r>
              <w:rPr>
                <w:rStyle w:val="mqInternal"/>
                <w:noProof/>
                <w:lang w:val="fr-FR"/>
              </w:rPr>
              <w:t>[1}</w:t>
            </w:r>
            <w:r>
              <w:rPr>
                <w:lang w:val="fr-FR"/>
              </w:rPr>
              <w:t>Info utilisateur URL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3a2c0042-c8b5-4f49-b0a4-78a227d64d72</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userinfo</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userinfo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ce35a542-c58d-4894-ab60-860241d055c8</w:t>
            </w:r>
          </w:p>
        </w:tc>
        <w:tc>
          <w:tcPr>
            <w:tcW w:w="7407" w:type="dxa"/>
            <w:shd w:val="clear" w:color="auto" w:fill="F2F2F2" w:themeFill="background1" w:themeFillShade="F2"/>
          </w:tcPr>
          <w:p w:rsidR="00000000" w:rsidRDefault="003238CB">
            <w:pPr>
              <w:rPr>
                <w:noProof/>
              </w:rPr>
            </w:pPr>
            <w:r>
              <w:rPr>
                <w:noProof/>
              </w:rPr>
              <w:t xml:space="preserve">F) </w:t>
            </w:r>
            <w:r>
              <w:rPr>
                <w:rStyle w:val="mqInternal"/>
                <w:noProof/>
              </w:rPr>
              <w:t>[1}</w:t>
            </w:r>
            <w:r>
              <w:rPr>
                <w:noProof/>
              </w:rPr>
              <w:t>Access Token Url:</w:t>
            </w:r>
            <w:r>
              <w:rPr>
                <w:rStyle w:val="mqInternal"/>
                <w:noProof/>
              </w:rPr>
              <w:t>{2]</w:t>
            </w:r>
          </w:p>
        </w:tc>
        <w:tc>
          <w:tcPr>
            <w:tcW w:w="7407" w:type="dxa"/>
          </w:tcPr>
          <w:p w:rsidR="00000000" w:rsidRDefault="003238CB">
            <w:pPr>
              <w:rPr>
                <w:lang w:val="fr-FR"/>
              </w:rPr>
            </w:pPr>
            <w:r>
              <w:rPr>
                <w:lang w:val="fr-FR"/>
              </w:rPr>
              <w:t xml:space="preserve">F) </w:t>
            </w:r>
            <w:r>
              <w:rPr>
                <w:rStyle w:val="mqInternal"/>
                <w:noProof/>
                <w:lang w:val="fr-FR"/>
              </w:rPr>
              <w:t>[1}</w:t>
            </w:r>
            <w:r>
              <w:rPr>
                <w:lang w:val="fr-FR"/>
              </w:rPr>
              <w:t>URL du jeton d'acc</w:t>
            </w:r>
            <w:r>
              <w:rPr>
                <w:lang w:val="fr-FR"/>
              </w:rPr>
              <w:t>è</w:t>
            </w:r>
            <w:r>
              <w:rPr>
                <w:lang w:val="fr-FR"/>
              </w:rPr>
              <w:t>s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71da9d79-1fc8-4384-b200-846dfb1223c3</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en tant qu' </w:t>
            </w:r>
            <w:r>
              <w:rPr>
                <w:rStyle w:val="mqInternal"/>
                <w:noProof/>
                <w:lang w:val="fr-FR"/>
              </w:rPr>
              <w:t>[1}</w:t>
            </w:r>
            <w:r>
              <w:rPr>
                <w:lang w:val="fr-FR"/>
              </w:rPr>
              <w:t>oauth/jeton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35086e08-2b4d-491b-9ad1-d679d31c4cb9</w:t>
            </w:r>
          </w:p>
        </w:tc>
        <w:tc>
          <w:tcPr>
            <w:tcW w:w="7407" w:type="dxa"/>
            <w:shd w:val="clear" w:color="auto" w:fill="F2F2F2" w:themeFill="background1" w:themeFillShade="F2"/>
          </w:tcPr>
          <w:p w:rsidR="00000000" w:rsidRDefault="003238CB">
            <w:pPr>
              <w:rPr>
                <w:noProof/>
              </w:rPr>
            </w:pPr>
            <w:r>
              <w:rPr>
                <w:noProof/>
              </w:rPr>
              <w:t xml:space="preserve">G) </w:t>
            </w:r>
            <w:r>
              <w:rPr>
                <w:rStyle w:val="mqInternal"/>
                <w:noProof/>
              </w:rPr>
              <w:t>[1}</w:t>
            </w:r>
            <w:r>
              <w:rPr>
                <w:noProof/>
              </w:rPr>
              <w:t>Logout Url:</w:t>
            </w:r>
            <w:r>
              <w:rPr>
                <w:rStyle w:val="mqInternal"/>
                <w:noProof/>
              </w:rPr>
              <w:t>{2]</w:t>
            </w:r>
          </w:p>
        </w:tc>
        <w:tc>
          <w:tcPr>
            <w:tcW w:w="7407" w:type="dxa"/>
          </w:tcPr>
          <w:p w:rsidR="00000000" w:rsidRDefault="003238CB">
            <w:pPr>
              <w:rPr>
                <w:lang w:val="fr-FR"/>
              </w:rPr>
            </w:pPr>
            <w:r>
              <w:rPr>
                <w:lang w:val="fr-FR"/>
              </w:rPr>
              <w:t xml:space="preserve">G) </w:t>
            </w:r>
            <w:r>
              <w:rPr>
                <w:rStyle w:val="mqInternal"/>
                <w:noProof/>
                <w:lang w:val="fr-FR"/>
              </w:rPr>
              <w:t>[1}</w:t>
            </w:r>
            <w:r>
              <w:rPr>
                <w:lang w:val="fr-FR"/>
              </w:rPr>
              <w:t>URL de d</w:t>
            </w:r>
            <w:r>
              <w:rPr>
                <w:lang w:val="fr-FR"/>
              </w:rPr>
              <w:t>é</w:t>
            </w:r>
            <w:r>
              <w:rPr>
                <w:lang w:val="fr-FR"/>
              </w:rPr>
              <w:t>connexion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6fb34b15-dc2c-4663-b4a7-453d1c631513</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v2/logout</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v2/d</w:t>
            </w:r>
            <w:r>
              <w:rPr>
                <w:lang w:val="fr-FR"/>
              </w:rPr>
              <w:t>é</w:t>
            </w:r>
            <w:r>
              <w:rPr>
                <w:lang w:val="fr-FR"/>
              </w:rPr>
              <w:t>connexion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7bc75864-bf47-4afb-b018-5c89a11fa1c2</w:t>
            </w:r>
          </w:p>
        </w:tc>
        <w:tc>
          <w:tcPr>
            <w:tcW w:w="7407" w:type="dxa"/>
            <w:shd w:val="clear" w:color="auto" w:fill="F2F2F2" w:themeFill="background1" w:themeFillShade="F2"/>
          </w:tcPr>
          <w:p w:rsidR="00000000" w:rsidRDefault="003238CB">
            <w:pPr>
              <w:rPr>
                <w:noProof/>
              </w:rPr>
            </w:pPr>
            <w:r>
              <w:rPr>
                <w:noProof/>
              </w:rPr>
              <w:t xml:space="preserve">H) </w:t>
            </w:r>
            <w:r>
              <w:rPr>
                <w:rStyle w:val="mqInternal"/>
                <w:noProof/>
              </w:rPr>
              <w:t>[1}</w:t>
            </w:r>
            <w:r>
              <w:rPr>
                <w:noProof/>
              </w:rPr>
              <w:t>Jwks Location:</w:t>
            </w:r>
            <w:r>
              <w:rPr>
                <w:rStyle w:val="mqInternal"/>
                <w:noProof/>
              </w:rPr>
              <w:t>{2]</w:t>
            </w:r>
          </w:p>
        </w:tc>
        <w:tc>
          <w:tcPr>
            <w:tcW w:w="7407" w:type="dxa"/>
          </w:tcPr>
          <w:p w:rsidR="00000000" w:rsidRDefault="003238CB">
            <w:pPr>
              <w:rPr>
                <w:lang w:val="fr-FR"/>
              </w:rPr>
            </w:pPr>
            <w:r>
              <w:rPr>
                <w:lang w:val="fr-FR"/>
              </w:rPr>
              <w:t xml:space="preserve">H) </w:t>
            </w:r>
            <w:r>
              <w:rPr>
                <w:rStyle w:val="mqInternal"/>
                <w:noProof/>
                <w:lang w:val="fr-FR"/>
              </w:rPr>
              <w:t>[1}</w:t>
            </w:r>
            <w:r>
              <w:rPr>
                <w:lang w:val="fr-FR"/>
              </w:rPr>
              <w:t>Jwks Endroit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df54d46c-5bb4-439f-905f-dc370c5fa5db</w:t>
            </w:r>
          </w:p>
        </w:tc>
        <w:tc>
          <w:tcPr>
            <w:tcW w:w="7407" w:type="dxa"/>
            <w:shd w:val="clear" w:color="auto" w:fill="F2F2F2" w:themeFill="background1" w:themeFillShade="F2"/>
          </w:tcPr>
          <w:p w:rsidR="00000000" w:rsidRDefault="003238CB">
            <w:pPr>
              <w:rPr>
                <w:noProof/>
              </w:rPr>
            </w:pPr>
            <w:r>
              <w:rPr>
                <w:noProof/>
              </w:rPr>
              <w:t xml:space="preserve">Is the </w:t>
            </w:r>
            <w:r>
              <w:rPr>
                <w:rStyle w:val="mqInternal"/>
                <w:noProof/>
              </w:rPr>
              <w:t>[1}</w:t>
            </w:r>
            <w:r>
              <w:rPr>
                <w:noProof/>
              </w:rPr>
              <w:t>JSON Web Key Set</w:t>
            </w:r>
            <w:r>
              <w:rPr>
                <w:rStyle w:val="mqInternal"/>
                <w:noProof/>
              </w:rPr>
              <w:t>{2]</w:t>
            </w:r>
            <w:r>
              <w:rPr>
                <w:noProof/>
              </w:rPr>
              <w:t xml:space="preserve"> located in the </w:t>
            </w:r>
            <w:r>
              <w:rPr>
                <w:rStyle w:val="mqInternal"/>
                <w:noProof/>
              </w:rPr>
              <w:t>[1}</w:t>
            </w:r>
            <w:r>
              <w:rPr>
                <w:noProof/>
              </w:rPr>
              <w:t>Advanced Settings &gt; Endpoints</w:t>
            </w:r>
            <w:r>
              <w:rPr>
                <w:rStyle w:val="mqInternal"/>
                <w:noProof/>
              </w:rPr>
              <w:t>{2]</w:t>
            </w:r>
            <w:r>
              <w:rPr>
                <w:noProof/>
              </w:rPr>
              <w:t xml:space="preserve"> tab from your application in your </w:t>
            </w:r>
            <w:r>
              <w:rPr>
                <w:rStyle w:val="mqInternal"/>
                <w:noProof/>
              </w:rPr>
              <w:t>[5}</w:t>
            </w:r>
            <w:r>
              <w:rPr>
                <w:noProof/>
              </w:rPr>
              <w:t>Auth0 account</w:t>
            </w:r>
            <w:r>
              <w:rPr>
                <w:rStyle w:val="mqInternal"/>
                <w:noProof/>
              </w:rPr>
              <w:t>{6]</w:t>
            </w:r>
            <w:r>
              <w:rPr>
                <w:noProof/>
              </w:rPr>
              <w:t>.</w:t>
            </w:r>
          </w:p>
        </w:tc>
        <w:tc>
          <w:tcPr>
            <w:tcW w:w="7407" w:type="dxa"/>
          </w:tcPr>
          <w:p w:rsidR="00000000" w:rsidRDefault="003238CB">
            <w:pPr>
              <w:rPr>
                <w:lang w:val="fr-FR"/>
              </w:rPr>
            </w:pPr>
            <w:r>
              <w:rPr>
                <w:lang w:val="fr-FR"/>
              </w:rPr>
              <w:t xml:space="preserve">L' </w:t>
            </w:r>
            <w:r>
              <w:rPr>
                <w:rStyle w:val="mqInternal"/>
                <w:noProof/>
                <w:lang w:val="fr-FR"/>
              </w:rPr>
              <w:t>[1}</w:t>
            </w:r>
            <w:r>
              <w:rPr>
                <w:lang w:val="fr-FR"/>
              </w:rPr>
              <w:t>ensemble de cl</w:t>
            </w:r>
            <w:r>
              <w:rPr>
                <w:lang w:val="fr-FR"/>
              </w:rPr>
              <w:t>é</w:t>
            </w:r>
            <w:r>
              <w:rPr>
                <w:lang w:val="fr-FR"/>
              </w:rPr>
              <w:t>s Web JSON</w:t>
            </w:r>
            <w:r>
              <w:rPr>
                <w:rStyle w:val="mqInternal"/>
                <w:noProof/>
                <w:lang w:val="fr-FR"/>
              </w:rPr>
              <w:t>{2]</w:t>
            </w:r>
            <w:r>
              <w:rPr>
                <w:lang w:val="fr-FR"/>
              </w:rPr>
              <w:t xml:space="preserve"> se trouve dans l'onglet </w:t>
            </w:r>
            <w:r>
              <w:rPr>
                <w:rStyle w:val="mqInternal"/>
                <w:noProof/>
                <w:lang w:val="fr-FR"/>
              </w:rPr>
              <w:t>[1}</w:t>
            </w:r>
            <w:r>
              <w:rPr>
                <w:lang w:val="fr-FR"/>
              </w:rPr>
              <w:t>&gt; Points de terminais</w:t>
            </w:r>
            <w:r>
              <w:rPr>
                <w:lang w:val="fr-FR"/>
              </w:rPr>
              <w:t>on Param</w:t>
            </w:r>
            <w:r>
              <w:rPr>
                <w:lang w:val="fr-FR"/>
              </w:rPr>
              <w:t>è</w:t>
            </w:r>
            <w:r>
              <w:rPr>
                <w:lang w:val="fr-FR"/>
              </w:rPr>
              <w:t>tres avanc</w:t>
            </w:r>
            <w:r>
              <w:rPr>
                <w:lang w:val="fr-FR"/>
              </w:rPr>
              <w:t>é</w:t>
            </w:r>
            <w:r>
              <w:rPr>
                <w:lang w:val="fr-FR"/>
              </w:rPr>
              <w:t>s</w:t>
            </w:r>
            <w:r>
              <w:rPr>
                <w:rStyle w:val="mqInternal"/>
                <w:noProof/>
                <w:lang w:val="fr-FR"/>
              </w:rPr>
              <w:t>{2]</w:t>
            </w:r>
            <w:r>
              <w:rPr>
                <w:lang w:val="fr-FR"/>
              </w:rPr>
              <w:t xml:space="preserve"> de votre application dans votre </w:t>
            </w:r>
            <w:r>
              <w:rPr>
                <w:rStyle w:val="mqInternal"/>
                <w:noProof/>
                <w:lang w:val="fr-FR"/>
              </w:rPr>
              <w:t>[5}</w:t>
            </w:r>
            <w:r>
              <w:rPr>
                <w:lang w:val="fr-FR"/>
              </w:rPr>
              <w:t>compte Auth0</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3f469805-34f3-4a69-a1b7-d5dbf9c7c94c</w:t>
            </w:r>
          </w:p>
        </w:tc>
        <w:tc>
          <w:tcPr>
            <w:tcW w:w="7407" w:type="dxa"/>
            <w:shd w:val="clear" w:color="auto" w:fill="F2F2F2" w:themeFill="background1" w:themeFillShade="F2"/>
          </w:tcPr>
          <w:p w:rsidR="00000000" w:rsidRDefault="003238CB">
            <w:pPr>
              <w:rPr>
                <w:noProof/>
              </w:rPr>
            </w:pPr>
            <w:r>
              <w:rPr>
                <w:noProof/>
              </w:rPr>
              <w:t xml:space="preserve">I) </w:t>
            </w:r>
            <w:r>
              <w:rPr>
                <w:rStyle w:val="mqInternal"/>
                <w:noProof/>
              </w:rPr>
              <w:t>[1}</w:t>
            </w:r>
            <w:r>
              <w:rPr>
                <w:noProof/>
              </w:rPr>
              <w:t>Refresh Token Url:</w:t>
            </w:r>
            <w:r>
              <w:rPr>
                <w:rStyle w:val="mqInternal"/>
                <w:noProof/>
              </w:rPr>
              <w:t>{2]</w:t>
            </w:r>
          </w:p>
        </w:tc>
        <w:tc>
          <w:tcPr>
            <w:tcW w:w="7407" w:type="dxa"/>
          </w:tcPr>
          <w:p w:rsidR="00000000" w:rsidRDefault="003238CB">
            <w:pPr>
              <w:rPr>
                <w:lang w:val="fr-FR"/>
              </w:rPr>
            </w:pPr>
            <w:r>
              <w:rPr>
                <w:lang w:val="fr-FR"/>
              </w:rPr>
              <w:t xml:space="preserve">I) </w:t>
            </w:r>
            <w:r>
              <w:rPr>
                <w:rStyle w:val="mqInternal"/>
                <w:noProof/>
                <w:lang w:val="fr-FR"/>
              </w:rPr>
              <w:t>[1}</w:t>
            </w:r>
            <w:r>
              <w:rPr>
                <w:lang w:val="fr-FR"/>
              </w:rPr>
              <w:t>Actualiser l'URL du jeton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da6dbdd7-2b7a-4910-846f-3b5582c16c22</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en tant qu' </w:t>
            </w:r>
            <w:r>
              <w:rPr>
                <w:rStyle w:val="mqInternal"/>
                <w:noProof/>
                <w:lang w:val="fr-FR"/>
              </w:rPr>
              <w:t>[1}</w:t>
            </w:r>
            <w:r>
              <w:rPr>
                <w:lang w:val="fr-FR"/>
              </w:rPr>
              <w:t>oauth/jeton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dc5cd04b-01ce-4f47-896b-b8e7ee07c62f</w:t>
            </w:r>
          </w:p>
        </w:tc>
        <w:tc>
          <w:tcPr>
            <w:tcW w:w="7407" w:type="dxa"/>
            <w:shd w:val="clear" w:color="auto" w:fill="F2F2F2" w:themeFill="background1" w:themeFillShade="F2"/>
          </w:tcPr>
          <w:p w:rsidR="00000000" w:rsidRDefault="003238CB">
            <w:pPr>
              <w:rPr>
                <w:noProof/>
              </w:rPr>
            </w:pPr>
            <w:r>
              <w:rPr>
                <w:noProof/>
              </w:rPr>
              <w:t xml:space="preserve">J) </w:t>
            </w:r>
            <w:r>
              <w:rPr>
                <w:rStyle w:val="mqInternal"/>
                <w:noProof/>
              </w:rPr>
              <w:t>[1}</w:t>
            </w:r>
            <w:r>
              <w:rPr>
                <w:noProof/>
              </w:rPr>
              <w:t>Authorization Url:</w:t>
            </w:r>
            <w:r>
              <w:rPr>
                <w:rStyle w:val="mqInternal"/>
                <w:noProof/>
              </w:rPr>
              <w:t>{2]</w:t>
            </w:r>
          </w:p>
        </w:tc>
        <w:tc>
          <w:tcPr>
            <w:tcW w:w="7407" w:type="dxa"/>
          </w:tcPr>
          <w:p w:rsidR="00000000" w:rsidRDefault="003238CB">
            <w:pPr>
              <w:rPr>
                <w:lang w:val="fr-FR"/>
              </w:rPr>
            </w:pPr>
            <w:r>
              <w:rPr>
                <w:lang w:val="fr-FR"/>
              </w:rPr>
              <w:t xml:space="preserve">J) </w:t>
            </w:r>
            <w:r>
              <w:rPr>
                <w:rStyle w:val="mqInternal"/>
                <w:noProof/>
                <w:lang w:val="fr-FR"/>
              </w:rPr>
              <w:t>[1}</w:t>
            </w:r>
            <w:r>
              <w:rPr>
                <w:lang w:val="fr-FR"/>
              </w:rPr>
              <w:t>URL d'autorisation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9adc35a1-cc0a-46d2-bf04-2464ce6fc8f5</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authorize</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autorisation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c52efaa5-b619-4ae6-b7d9-4e37f95272a2</w:t>
            </w:r>
          </w:p>
        </w:tc>
        <w:tc>
          <w:tcPr>
            <w:tcW w:w="7407" w:type="dxa"/>
            <w:shd w:val="clear" w:color="auto" w:fill="F2F2F2" w:themeFill="background1" w:themeFillShade="F2"/>
          </w:tcPr>
          <w:p w:rsidR="00000000" w:rsidRDefault="003238CB">
            <w:pPr>
              <w:rPr>
                <w:noProof/>
              </w:rPr>
            </w:pPr>
            <w:r>
              <w:rPr>
                <w:noProof/>
              </w:rPr>
              <w:t xml:space="preserve">K) </w:t>
            </w:r>
            <w:r>
              <w:rPr>
                <w:rStyle w:val="mqInternal"/>
                <w:noProof/>
              </w:rPr>
              <w:t>[1}</w:t>
            </w:r>
            <w:r>
              <w:rPr>
                <w:noProof/>
              </w:rPr>
              <w:t>Scopes:</w:t>
            </w:r>
            <w:r>
              <w:rPr>
                <w:rStyle w:val="mqInternal"/>
                <w:noProof/>
              </w:rPr>
              <w:t>{2]</w:t>
            </w:r>
          </w:p>
        </w:tc>
        <w:tc>
          <w:tcPr>
            <w:tcW w:w="7407" w:type="dxa"/>
          </w:tcPr>
          <w:p w:rsidR="00000000" w:rsidRDefault="003238CB">
            <w:pPr>
              <w:rPr>
                <w:lang w:val="fr-FR"/>
              </w:rPr>
            </w:pPr>
            <w:r>
              <w:rPr>
                <w:lang w:val="fr-FR"/>
              </w:rPr>
              <w:t xml:space="preserve">K) </w:t>
            </w:r>
            <w:r>
              <w:rPr>
                <w:rStyle w:val="mqInternal"/>
                <w:noProof/>
                <w:lang w:val="fr-FR"/>
              </w:rPr>
              <w:t>[1}</w:t>
            </w:r>
            <w:r>
              <w:rPr>
                <w:lang w:val="fr-FR"/>
              </w:rPr>
              <w:t>Port</w:t>
            </w:r>
            <w:r>
              <w:rPr>
                <w:lang w:val="fr-FR"/>
              </w:rPr>
              <w:t>é</w:t>
            </w:r>
            <w:r>
              <w:rPr>
                <w:lang w:val="fr-FR"/>
              </w:rPr>
              <w:t>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7bda4ce2-e98d-4bfd-a37d-ffab0d5badae</w:t>
            </w:r>
          </w:p>
        </w:tc>
        <w:tc>
          <w:tcPr>
            <w:tcW w:w="7407" w:type="dxa"/>
            <w:shd w:val="clear" w:color="auto" w:fill="F2F2F2" w:themeFill="background1" w:themeFillShade="F2"/>
          </w:tcPr>
          <w:p w:rsidR="00000000" w:rsidRDefault="003238CB">
            <w:pPr>
              <w:rPr>
                <w:noProof/>
              </w:rPr>
            </w:pPr>
            <w:r>
              <w:rPr>
                <w:noProof/>
              </w:rPr>
              <w:t>Please review this field with your Brightcove representative.</w:t>
            </w:r>
          </w:p>
        </w:tc>
        <w:tc>
          <w:tcPr>
            <w:tcW w:w="7407" w:type="dxa"/>
          </w:tcPr>
          <w:p w:rsidR="00000000" w:rsidRDefault="003238CB">
            <w:pPr>
              <w:rPr>
                <w:lang w:val="fr-FR"/>
              </w:rPr>
            </w:pPr>
            <w:r>
              <w:rPr>
                <w:lang w:val="fr-FR"/>
              </w:rPr>
              <w:t>Veuillez consulter ce champ avec votre repr</w:t>
            </w:r>
            <w:r>
              <w:rPr>
                <w:lang w:val="fr-FR"/>
              </w:rPr>
              <w:t>é</w:t>
            </w:r>
            <w:r>
              <w:rPr>
                <w:lang w:val="fr-FR"/>
              </w:rPr>
              <w:t>sentant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cb5a3baf-f019-4cd6-87aa-7754d009a86d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 Settings</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 les param</w:t>
            </w:r>
            <w:r>
              <w:rPr>
                <w:lang w:val="fr-FR"/>
              </w:rPr>
              <w:t>è</w:t>
            </w:r>
            <w:r>
              <w:rPr>
                <w:lang w:val="fr-FR"/>
              </w:rPr>
              <w:t>tres</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tools.html</w:t>
            </w:r>
          </w:p>
          <w:p w:rsidR="00000000" w:rsidRDefault="003238CB">
            <w:pPr>
              <w:jc w:val="center"/>
              <w:rPr>
                <w:b/>
                <w:noProof/>
              </w:rPr>
            </w:pPr>
            <w:r>
              <w:rPr>
                <w:b/>
                <w:noProof/>
              </w:rPr>
              <w:t>MQ971010 026be8f4-a4d2-46ce-8606-ba8e54cfbb04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b9cd66cf-eecb-4ddc-84e7-2ea8f6c0b86c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1e0d9deb-0bb2-42ca-adad-0d21efad72b6</w:t>
            </w:r>
          </w:p>
        </w:tc>
        <w:tc>
          <w:tcPr>
            <w:tcW w:w="7407" w:type="dxa"/>
            <w:shd w:val="clear" w:color="auto" w:fill="F2F2F2" w:themeFill="background1" w:themeFillShade="F2"/>
          </w:tcPr>
          <w:p w:rsidR="00000000" w:rsidRDefault="003238CB">
            <w:pPr>
              <w:rPr>
                <w:noProof/>
              </w:rPr>
            </w:pPr>
            <w:r>
              <w:rPr>
                <w:noProof/>
              </w:rPr>
              <w:t>Using the Tools parent:</w:t>
            </w:r>
          </w:p>
        </w:tc>
        <w:tc>
          <w:tcPr>
            <w:tcW w:w="7407" w:type="dxa"/>
          </w:tcPr>
          <w:p w:rsidR="00000000" w:rsidRDefault="003238CB">
            <w:pPr>
              <w:rPr>
                <w:lang w:val="fr-FR"/>
              </w:rPr>
            </w:pPr>
            <w:r>
              <w:rPr>
                <w:lang w:val="fr-FR"/>
              </w:rPr>
              <w:t>Utilisation du parent Tools: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31507fa2-4d76-450c-94b2-547d4baef431</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f50a13c3-22b3-4a1d-bcb3-19c1dcdc8381</w:t>
            </w:r>
          </w:p>
        </w:tc>
        <w:tc>
          <w:tcPr>
            <w:tcW w:w="7407" w:type="dxa"/>
            <w:shd w:val="clear" w:color="auto" w:fill="F2F2F2" w:themeFill="background1" w:themeFillShade="F2"/>
          </w:tcPr>
          <w:p w:rsidR="00000000" w:rsidRDefault="003238CB">
            <w:pPr>
              <w:rPr>
                <w:noProof/>
              </w:rPr>
            </w:pPr>
            <w:r>
              <w:rPr>
                <w:noProof/>
              </w:rPr>
              <w:t>Using the Tools</w:t>
            </w:r>
          </w:p>
        </w:tc>
        <w:tc>
          <w:tcPr>
            <w:tcW w:w="7407" w:type="dxa"/>
          </w:tcPr>
          <w:p w:rsidR="00000000" w:rsidRDefault="003238CB">
            <w:pPr>
              <w:rPr>
                <w:lang w:val="fr-FR"/>
              </w:rPr>
            </w:pPr>
            <w:r>
              <w:rPr>
                <w:lang w:val="fr-FR"/>
              </w:rPr>
              <w:t>Utilisation des outils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881c4cdf-3b23-446e-b3f6-9b2c49c5e653</w:t>
            </w:r>
          </w:p>
        </w:tc>
        <w:tc>
          <w:tcPr>
            <w:tcW w:w="7407" w:type="dxa"/>
            <w:shd w:val="clear" w:color="auto" w:fill="F2F2F2" w:themeFill="background1" w:themeFillShade="F2"/>
          </w:tcPr>
          <w:p w:rsidR="00000000" w:rsidRDefault="003238CB">
            <w:pPr>
              <w:rPr>
                <w:noProof/>
              </w:rPr>
            </w:pPr>
            <w:r>
              <w:rPr>
                <w:noProof/>
              </w:rPr>
              <w:t xml:space="preserve">In this topic, you will learn the functionality of the options in the </w:t>
            </w:r>
            <w:r>
              <w:rPr>
                <w:rStyle w:val="mqInternal"/>
                <w:noProof/>
              </w:rPr>
              <w:t>[1}</w:t>
            </w:r>
            <w:r>
              <w:rPr>
                <w:noProof/>
              </w:rPr>
              <w:t>Tools</w:t>
            </w:r>
            <w:r>
              <w:rPr>
                <w:rStyle w:val="mqInternal"/>
                <w:noProof/>
              </w:rPr>
              <w:t>{2]</w:t>
            </w:r>
            <w:r>
              <w:rPr>
                <w:noProof/>
              </w:rPr>
              <w:t xml:space="preserve"> section of Brightcove Beacon.</w:t>
            </w:r>
          </w:p>
        </w:tc>
        <w:tc>
          <w:tcPr>
            <w:tcW w:w="7407" w:type="dxa"/>
          </w:tcPr>
          <w:p w:rsidR="00000000" w:rsidRDefault="003238CB">
            <w:pPr>
              <w:rPr>
                <w:lang w:val="fr-FR"/>
              </w:rPr>
            </w:pPr>
            <w:r>
              <w:rPr>
                <w:lang w:val="fr-FR"/>
              </w:rPr>
              <w:t>Dans cette rubrique, vous d</w:t>
            </w:r>
            <w:r>
              <w:rPr>
                <w:lang w:val="fr-FR"/>
              </w:rPr>
              <w:t>é</w:t>
            </w:r>
            <w:r>
              <w:rPr>
                <w:lang w:val="fr-FR"/>
              </w:rPr>
              <w:t>couvrirez les fonctionnalit</w:t>
            </w:r>
            <w:r>
              <w:rPr>
                <w:lang w:val="fr-FR"/>
              </w:rPr>
              <w:t>é</w:t>
            </w:r>
            <w:r>
              <w:rPr>
                <w:lang w:val="fr-FR"/>
              </w:rPr>
              <w:t>s des options de la sect</w:t>
            </w:r>
            <w:r>
              <w:rPr>
                <w:lang w:val="fr-FR"/>
              </w:rPr>
              <w:t xml:space="preserve">ion </w:t>
            </w:r>
            <w:r>
              <w:rPr>
                <w:rStyle w:val="mqInternal"/>
                <w:noProof/>
                <w:lang w:val="fr-FR"/>
              </w:rPr>
              <w:t>[1}</w:t>
            </w:r>
            <w:r>
              <w:rPr>
                <w:lang w:val="fr-FR"/>
              </w:rPr>
              <w:t>Outils</w:t>
            </w:r>
            <w:r>
              <w:rPr>
                <w:rStyle w:val="mqInternal"/>
                <w:noProof/>
                <w:lang w:val="fr-FR"/>
              </w:rPr>
              <w:t>{2]</w:t>
            </w:r>
            <w:r>
              <w:rPr>
                <w:lang w:val="fr-FR"/>
              </w:rPr>
              <w:t xml:space="preserve">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92bc116f-3a80-4c38-a05e-de0d7f22fb5b</w:t>
            </w:r>
          </w:p>
        </w:tc>
        <w:tc>
          <w:tcPr>
            <w:tcW w:w="7407" w:type="dxa"/>
            <w:shd w:val="clear" w:color="auto" w:fill="F2F2F2" w:themeFill="background1" w:themeFillShade="F2"/>
          </w:tcPr>
          <w:p w:rsidR="00000000" w:rsidRDefault="003238CB">
            <w:pPr>
              <w:rPr>
                <w:noProof/>
              </w:rPr>
            </w:pPr>
            <w:r>
              <w:rPr>
                <w:noProof/>
              </w:rPr>
              <w:t>Introducing the Tools</w:t>
            </w:r>
          </w:p>
        </w:tc>
        <w:tc>
          <w:tcPr>
            <w:tcW w:w="7407" w:type="dxa"/>
          </w:tcPr>
          <w:p w:rsidR="00000000" w:rsidRDefault="003238CB">
            <w:pPr>
              <w:rPr>
                <w:lang w:val="fr-FR"/>
              </w:rPr>
            </w:pPr>
            <w:r>
              <w:rPr>
                <w:lang w:val="fr-FR"/>
              </w:rPr>
              <w:t>Pr</w:t>
            </w:r>
            <w:r>
              <w:rPr>
                <w:lang w:val="fr-FR"/>
              </w:rPr>
              <w:t>é</w:t>
            </w:r>
            <w:r>
              <w:rPr>
                <w:lang w:val="fr-FR"/>
              </w:rPr>
              <w:t>sentation des outils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a86d5386-77af-4596-acfc-6f4955335513</w:t>
            </w:r>
          </w:p>
        </w:tc>
        <w:tc>
          <w:tcPr>
            <w:tcW w:w="7407" w:type="dxa"/>
            <w:shd w:val="clear" w:color="auto" w:fill="F2F2F2" w:themeFill="background1" w:themeFillShade="F2"/>
          </w:tcPr>
          <w:p w:rsidR="00000000" w:rsidRDefault="003238CB">
            <w:pPr>
              <w:rPr>
                <w:noProof/>
              </w:rPr>
            </w:pPr>
            <w:r>
              <w:rPr>
                <w:noProof/>
              </w:rPr>
              <w:t xml:space="preserve">In Brightcove Beacon the </w:t>
            </w:r>
            <w:r>
              <w:rPr>
                <w:rStyle w:val="mqInternal"/>
                <w:noProof/>
              </w:rPr>
              <w:t>[1}</w:t>
            </w:r>
            <w:r>
              <w:rPr>
                <w:noProof/>
              </w:rPr>
              <w:t>wrench</w:t>
            </w:r>
            <w:r>
              <w:rPr>
                <w:rStyle w:val="mqInternal"/>
                <w:noProof/>
              </w:rPr>
              <w:t>{2]</w:t>
            </w:r>
            <w:r>
              <w:rPr>
                <w:noProof/>
              </w:rPr>
              <w:t xml:space="preserve"> icon (labeled 1) represents a set of tools.</w:t>
            </w:r>
          </w:p>
        </w:tc>
        <w:tc>
          <w:tcPr>
            <w:tcW w:w="7407" w:type="dxa"/>
          </w:tcPr>
          <w:p w:rsidR="00000000" w:rsidRDefault="003238CB">
            <w:pPr>
              <w:rPr>
                <w:lang w:val="fr-FR"/>
              </w:rPr>
            </w:pPr>
            <w:r>
              <w:rPr>
                <w:lang w:val="fr-FR"/>
              </w:rPr>
              <w:t>Dans Br</w:t>
            </w:r>
            <w:r>
              <w:rPr>
                <w:lang w:val="fr-FR"/>
              </w:rPr>
              <w:t>ightcove Beacon, l'ic</w:t>
            </w:r>
            <w:r>
              <w:rPr>
                <w:lang w:val="fr-FR"/>
              </w:rPr>
              <w:t>ô</w:t>
            </w:r>
            <w:r>
              <w:rPr>
                <w:lang w:val="fr-FR"/>
              </w:rPr>
              <w:t xml:space="preserve">ne de </w:t>
            </w:r>
            <w:r>
              <w:rPr>
                <w:rStyle w:val="mqInternal"/>
                <w:noProof/>
                <w:lang w:val="fr-FR"/>
              </w:rPr>
              <w:t>[1}</w:t>
            </w:r>
            <w:r>
              <w:rPr>
                <w:lang w:val="fr-FR"/>
              </w:rPr>
              <w:t>cl</w:t>
            </w:r>
            <w:r>
              <w:rPr>
                <w:lang w:val="fr-FR"/>
              </w:rPr>
              <w:t>é</w:t>
            </w:r>
            <w:r>
              <w:rPr>
                <w:rStyle w:val="mqInternal"/>
                <w:noProof/>
                <w:lang w:val="fr-FR"/>
              </w:rPr>
              <w:t>{2]</w:t>
            </w:r>
            <w:r>
              <w:rPr>
                <w:lang w:val="fr-FR"/>
              </w:rPr>
              <w:t xml:space="preserve"> (</w:t>
            </w:r>
            <w:r>
              <w:rPr>
                <w:lang w:val="fr-FR"/>
              </w:rPr>
              <w:t>é</w:t>
            </w:r>
            <w:r>
              <w:rPr>
                <w:lang w:val="fr-FR"/>
              </w:rPr>
              <w:t>tiquet</w:t>
            </w:r>
            <w:r>
              <w:rPr>
                <w:lang w:val="fr-FR"/>
              </w:rPr>
              <w:t>é</w:t>
            </w:r>
            <w:r>
              <w:rPr>
                <w:lang w:val="fr-FR"/>
              </w:rPr>
              <w:t>e 1) repr</w:t>
            </w:r>
            <w:r>
              <w:rPr>
                <w:lang w:val="fr-FR"/>
              </w:rPr>
              <w:t>é</w:t>
            </w:r>
            <w:r>
              <w:rPr>
                <w:lang w:val="fr-FR"/>
              </w:rPr>
              <w:t>sente un ensemble d'outils.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8d3401a0-6222-4619-b913-ca4b54f78977</w:t>
            </w:r>
          </w:p>
        </w:tc>
        <w:tc>
          <w:tcPr>
            <w:tcW w:w="7407" w:type="dxa"/>
            <w:shd w:val="clear" w:color="auto" w:fill="F2F2F2" w:themeFill="background1" w:themeFillShade="F2"/>
          </w:tcPr>
          <w:p w:rsidR="00000000" w:rsidRDefault="003238CB">
            <w:pPr>
              <w:rPr>
                <w:noProof/>
              </w:rPr>
            </w:pPr>
            <w:r>
              <w:rPr>
                <w:noProof/>
              </w:rPr>
              <w:t xml:space="preserve">The options for the tools are </w:t>
            </w:r>
            <w:r>
              <w:rPr>
                <w:rStyle w:val="mqInternal"/>
                <w:noProof/>
              </w:rPr>
              <w:t>[1}</w:t>
            </w:r>
            <w:r>
              <w:rPr>
                <w:noProof/>
              </w:rPr>
              <w:t>Ingestion</w:t>
            </w:r>
            <w:r>
              <w:rPr>
                <w:rStyle w:val="mqInternal"/>
                <w:noProof/>
              </w:rPr>
              <w:t>{2]</w:t>
            </w:r>
            <w:r>
              <w:rPr>
                <w:noProof/>
              </w:rPr>
              <w:t xml:space="preserve"> and </w:t>
            </w:r>
            <w:r>
              <w:rPr>
                <w:rStyle w:val="mqInternal"/>
                <w:noProof/>
              </w:rPr>
              <w:t>[1}</w:t>
            </w:r>
            <w:r>
              <w:rPr>
                <w:noProof/>
              </w:rPr>
              <w:t>Cache</w:t>
            </w:r>
            <w:r>
              <w:rPr>
                <w:rStyle w:val="mqInternal"/>
                <w:noProof/>
              </w:rPr>
              <w:t>{2]</w:t>
            </w:r>
            <w:r>
              <w:rPr>
                <w:noProof/>
              </w:rPr>
              <w:t xml:space="preserve"> (2).</w:t>
            </w:r>
          </w:p>
        </w:tc>
        <w:tc>
          <w:tcPr>
            <w:tcW w:w="7407" w:type="dxa"/>
          </w:tcPr>
          <w:p w:rsidR="00000000" w:rsidRDefault="003238CB">
            <w:pPr>
              <w:rPr>
                <w:lang w:val="fr-FR"/>
              </w:rPr>
            </w:pPr>
            <w:r>
              <w:rPr>
                <w:lang w:val="fr-FR"/>
              </w:rPr>
              <w:t xml:space="preserve">Les options pour les outils sont </w:t>
            </w:r>
            <w:r>
              <w:rPr>
                <w:rStyle w:val="mqInternal"/>
                <w:noProof/>
                <w:lang w:val="fr-FR"/>
              </w:rPr>
              <w:t>[1}</w:t>
            </w:r>
            <w:r>
              <w:rPr>
                <w:lang w:val="fr-FR"/>
              </w:rPr>
              <w:t>Ingestion</w:t>
            </w:r>
            <w:r>
              <w:rPr>
                <w:rStyle w:val="mqInternal"/>
                <w:noProof/>
                <w:lang w:val="fr-FR"/>
              </w:rPr>
              <w:t>{2]</w:t>
            </w:r>
            <w:r>
              <w:rPr>
                <w:lang w:val="fr-FR"/>
              </w:rPr>
              <w:t xml:space="preserve"> et </w:t>
            </w:r>
            <w:r>
              <w:rPr>
                <w:rStyle w:val="mqInternal"/>
                <w:noProof/>
                <w:lang w:val="fr-FR"/>
              </w:rPr>
              <w:t>[1}</w:t>
            </w:r>
            <w:r>
              <w:rPr>
                <w:lang w:val="fr-FR"/>
              </w:rPr>
              <w:t>Cache</w:t>
            </w:r>
            <w:r>
              <w:rPr>
                <w:rStyle w:val="mqInternal"/>
                <w:noProof/>
                <w:lang w:val="fr-FR"/>
              </w:rPr>
              <w:t>{2]</w:t>
            </w:r>
            <w:r>
              <w:rPr>
                <w:lang w:val="fr-FR"/>
              </w:rPr>
              <w:t xml:space="preserve"> (2).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6017a660-3eca-4725-b94a-5b7fe2f93fcc</w:t>
            </w:r>
          </w:p>
        </w:tc>
        <w:tc>
          <w:tcPr>
            <w:tcW w:w="7407" w:type="dxa"/>
            <w:shd w:val="clear" w:color="auto" w:fill="F2F2F2" w:themeFill="background1" w:themeFillShade="F2"/>
          </w:tcPr>
          <w:p w:rsidR="00000000" w:rsidRDefault="003238CB">
            <w:pPr>
              <w:rPr>
                <w:noProof/>
              </w:rPr>
            </w:pPr>
            <w:r>
              <w:rPr>
                <w:noProof/>
              </w:rPr>
              <w:t>This document explores the two options.</w:t>
            </w:r>
          </w:p>
        </w:tc>
        <w:tc>
          <w:tcPr>
            <w:tcW w:w="7407" w:type="dxa"/>
          </w:tcPr>
          <w:p w:rsidR="00000000" w:rsidRDefault="003238CB">
            <w:pPr>
              <w:rPr>
                <w:lang w:val="fr-FR"/>
              </w:rPr>
            </w:pPr>
            <w:r>
              <w:rPr>
                <w:lang w:val="fr-FR"/>
              </w:rPr>
              <w:t>Ce document explore les deux options.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7668d22c-96d8-4802-a640-560bb3d981a3</w:t>
            </w:r>
          </w:p>
        </w:tc>
        <w:tc>
          <w:tcPr>
            <w:tcW w:w="7407" w:type="dxa"/>
            <w:shd w:val="clear" w:color="auto" w:fill="F2F2F2" w:themeFill="background1" w:themeFillShade="F2"/>
          </w:tcPr>
          <w:p w:rsidR="00000000" w:rsidRDefault="003238CB">
            <w:pPr>
              <w:rPr>
                <w:noProof/>
              </w:rPr>
            </w:pPr>
            <w:r>
              <w:rPr>
                <w:noProof/>
              </w:rPr>
              <w:t>icon-and-options</w:t>
            </w:r>
          </w:p>
        </w:tc>
        <w:tc>
          <w:tcPr>
            <w:tcW w:w="7407" w:type="dxa"/>
          </w:tcPr>
          <w:p w:rsidR="00000000" w:rsidRDefault="003238CB">
            <w:pPr>
              <w:rPr>
                <w:lang w:val="fr-FR"/>
              </w:rPr>
            </w:pPr>
            <w:r>
              <w:rPr>
                <w:lang w:val="fr-FR"/>
              </w:rPr>
              <w:t>ic</w:t>
            </w:r>
            <w:r>
              <w:rPr>
                <w:lang w:val="fr-FR"/>
              </w:rPr>
              <w:t>ô</w:t>
            </w:r>
            <w:r>
              <w:rPr>
                <w:lang w:val="fr-FR"/>
              </w:rPr>
              <w:t>nes et options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8f55894d-a32f-4bb4-9a30-29203dcfbd62</w:t>
            </w:r>
          </w:p>
        </w:tc>
        <w:tc>
          <w:tcPr>
            <w:tcW w:w="7407" w:type="dxa"/>
            <w:shd w:val="clear" w:color="auto" w:fill="F2F2F2" w:themeFill="background1" w:themeFillShade="F2"/>
          </w:tcPr>
          <w:p w:rsidR="00000000" w:rsidRDefault="003238CB">
            <w:pPr>
              <w:rPr>
                <w:noProof/>
              </w:rPr>
            </w:pPr>
            <w:r>
              <w:rPr>
                <w:noProof/>
              </w:rPr>
              <w:t>Ingestion</w:t>
            </w:r>
          </w:p>
        </w:tc>
        <w:tc>
          <w:tcPr>
            <w:tcW w:w="7407" w:type="dxa"/>
          </w:tcPr>
          <w:p w:rsidR="00000000" w:rsidRDefault="003238CB">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1a5a0c4c-2ed3-44da-ade1-56cc660a0219</w:t>
            </w:r>
          </w:p>
        </w:tc>
        <w:tc>
          <w:tcPr>
            <w:tcW w:w="7407" w:type="dxa"/>
            <w:shd w:val="clear" w:color="auto" w:fill="F2F2F2" w:themeFill="background1" w:themeFillShade="F2"/>
          </w:tcPr>
          <w:p w:rsidR="00000000" w:rsidRDefault="003238CB">
            <w:pPr>
              <w:rPr>
                <w:noProof/>
              </w:rPr>
            </w:pPr>
            <w:r>
              <w:rPr>
                <w:noProof/>
              </w:rPr>
              <w:t>In the Ingestion group you have three tools:</w:t>
            </w:r>
          </w:p>
        </w:tc>
        <w:tc>
          <w:tcPr>
            <w:tcW w:w="7407" w:type="dxa"/>
          </w:tcPr>
          <w:p w:rsidR="00000000" w:rsidRDefault="003238CB">
            <w:pPr>
              <w:rPr>
                <w:lang w:val="fr-FR"/>
              </w:rPr>
            </w:pPr>
            <w:r>
              <w:rPr>
                <w:lang w:val="fr-FR"/>
              </w:rPr>
              <w:t>Dans le groupe Ingestion, vous avez trois outils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95fabe9d-dbbe-4cde-b4b1-a2bd319af8aa</w:t>
            </w:r>
          </w:p>
        </w:tc>
        <w:tc>
          <w:tcPr>
            <w:tcW w:w="7407" w:type="dxa"/>
            <w:shd w:val="clear" w:color="auto" w:fill="F2F2F2" w:themeFill="background1" w:themeFillShade="F2"/>
          </w:tcPr>
          <w:p w:rsidR="00000000" w:rsidRDefault="003238CB">
            <w:pPr>
              <w:rPr>
                <w:noProof/>
              </w:rPr>
            </w:pPr>
            <w:r>
              <w:rPr>
                <w:rStyle w:val="mqInternal"/>
                <w:noProof/>
              </w:rPr>
              <w:t>[1}</w:t>
            </w:r>
            <w:r>
              <w:rPr>
                <w:noProof/>
              </w:rPr>
              <w:t>Update Brightcove Videos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Mettre </w:t>
            </w:r>
            <w:r>
              <w:rPr>
                <w:lang w:val="fr-FR"/>
              </w:rPr>
              <w:t>à</w:t>
            </w:r>
            <w:r>
              <w:rPr>
                <w:lang w:val="fr-FR"/>
              </w:rPr>
              <w:t xml:space="preserve"> jour les vid</w:t>
            </w:r>
            <w:r>
              <w:rPr>
                <w:lang w:val="fr-FR"/>
              </w:rPr>
              <w:t>é</w:t>
            </w:r>
            <w:r>
              <w:rPr>
                <w:lang w:val="fr-FR"/>
              </w:rPr>
              <w:t>os de B</w:t>
            </w:r>
            <w:r>
              <w:rPr>
                <w:lang w:val="fr-FR"/>
              </w:rPr>
              <w:t>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f3da2f2c-921d-4cfd-8dcd-fe3626f54bb3</w:t>
            </w:r>
          </w:p>
        </w:tc>
        <w:tc>
          <w:tcPr>
            <w:tcW w:w="7407" w:type="dxa"/>
            <w:shd w:val="clear" w:color="auto" w:fill="F2F2F2" w:themeFill="background1" w:themeFillShade="F2"/>
          </w:tcPr>
          <w:p w:rsidR="00000000" w:rsidRDefault="003238CB">
            <w:pPr>
              <w:rPr>
                <w:noProof/>
              </w:rPr>
            </w:pPr>
            <w:r>
              <w:rPr>
                <w:noProof/>
              </w:rPr>
              <w:t>If you have added videos to your Video Cloud catalog, or altered existing videos, this button syncs the newly added or updated videos to Brightcove Beacon.</w:t>
            </w:r>
          </w:p>
        </w:tc>
        <w:tc>
          <w:tcPr>
            <w:tcW w:w="7407" w:type="dxa"/>
          </w:tcPr>
          <w:p w:rsidR="00000000" w:rsidRDefault="003238CB">
            <w:pPr>
              <w:rPr>
                <w:lang w:val="fr-FR"/>
              </w:rPr>
            </w:pPr>
            <w:r>
              <w:rPr>
                <w:lang w:val="fr-FR"/>
              </w:rPr>
              <w:t>Si vous avez ajout</w:t>
            </w:r>
            <w:r>
              <w:rPr>
                <w:lang w:val="fr-FR"/>
              </w:rPr>
              <w:t>é</w:t>
            </w:r>
            <w:r>
              <w:rPr>
                <w:lang w:val="fr-FR"/>
              </w:rPr>
              <w:t xml:space="preserve"> des vid</w:t>
            </w:r>
            <w:r>
              <w:rPr>
                <w:lang w:val="fr-FR"/>
              </w:rPr>
              <w:t>é</w:t>
            </w:r>
            <w:r>
              <w:rPr>
                <w:lang w:val="fr-FR"/>
              </w:rPr>
              <w:t xml:space="preserve">os </w:t>
            </w:r>
            <w:r>
              <w:rPr>
                <w:lang w:val="fr-FR"/>
              </w:rPr>
              <w:t>à</w:t>
            </w:r>
            <w:r>
              <w:rPr>
                <w:lang w:val="fr-FR"/>
              </w:rPr>
              <w:t xml:space="preserve"> votre catalogue Video Cloud ou modifi</w:t>
            </w:r>
            <w:r>
              <w:rPr>
                <w:lang w:val="fr-FR"/>
              </w:rPr>
              <w:t>é</w:t>
            </w:r>
            <w:r>
              <w:rPr>
                <w:lang w:val="fr-FR"/>
              </w:rPr>
              <w:t xml:space="preserve"> des vid</w:t>
            </w:r>
            <w:r>
              <w:rPr>
                <w:lang w:val="fr-FR"/>
              </w:rPr>
              <w:t>é</w:t>
            </w:r>
            <w:r>
              <w:rPr>
                <w:lang w:val="fr-FR"/>
              </w:rPr>
              <w:t>os existantes, ce bouton synchronise les vid</w:t>
            </w:r>
            <w:r>
              <w:rPr>
                <w:lang w:val="fr-FR"/>
              </w:rPr>
              <w:t>é</w:t>
            </w:r>
            <w:r>
              <w:rPr>
                <w:lang w:val="fr-FR"/>
              </w:rPr>
              <w:t>os nouvellement ajout</w:t>
            </w:r>
            <w:r>
              <w:rPr>
                <w:lang w:val="fr-FR"/>
              </w:rPr>
              <w:t>é</w:t>
            </w:r>
            <w:r>
              <w:rPr>
                <w:lang w:val="fr-FR"/>
              </w:rPr>
              <w:t xml:space="preserve">es ou mises </w:t>
            </w:r>
            <w:r>
              <w:rPr>
                <w:lang w:val="fr-FR"/>
              </w:rPr>
              <w:t>à</w:t>
            </w:r>
            <w:r>
              <w:rPr>
                <w:lang w:val="fr-FR"/>
              </w:rPr>
              <w:t xml:space="preserve"> jour sur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d25813d5-da3e-45ff-b7e5-5935f6424676</w:t>
            </w:r>
          </w:p>
        </w:tc>
        <w:tc>
          <w:tcPr>
            <w:tcW w:w="7407" w:type="dxa"/>
            <w:shd w:val="clear" w:color="auto" w:fill="F2F2F2" w:themeFill="background1" w:themeFillShade="F2"/>
          </w:tcPr>
          <w:p w:rsidR="00000000" w:rsidRDefault="003238CB">
            <w:pPr>
              <w:rPr>
                <w:noProof/>
              </w:rPr>
            </w:pPr>
            <w:r>
              <w:rPr>
                <w:rStyle w:val="mqInternal"/>
                <w:noProof/>
              </w:rPr>
              <w:t>[1}</w:t>
            </w:r>
            <w:r>
              <w:rPr>
                <w:noProof/>
              </w:rPr>
              <w:t>Update Brightcove Playlists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Mettre </w:t>
            </w:r>
            <w:r>
              <w:rPr>
                <w:lang w:val="fr-FR"/>
              </w:rPr>
              <w:t>à</w:t>
            </w:r>
            <w:r>
              <w:rPr>
                <w:lang w:val="fr-FR"/>
              </w:rPr>
              <w:t xml:space="preserve"> jour les listes de lecture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20b3c82e-ca6a-45fd-a8c3-3dd0aa3fc9fb</w:t>
            </w:r>
          </w:p>
        </w:tc>
        <w:tc>
          <w:tcPr>
            <w:tcW w:w="7407" w:type="dxa"/>
            <w:shd w:val="clear" w:color="auto" w:fill="F2F2F2" w:themeFill="background1" w:themeFillShade="F2"/>
          </w:tcPr>
          <w:p w:rsidR="00000000" w:rsidRDefault="003238CB">
            <w:pPr>
              <w:rPr>
                <w:noProof/>
              </w:rPr>
            </w:pPr>
            <w:r>
              <w:rPr>
                <w:noProof/>
              </w:rPr>
              <w:t>If you have added playlists to your Video Cloud catalog, or altered existing playlists, this button syncs the newly added or updated playlists to Brightcove Beacon.</w:t>
            </w:r>
          </w:p>
        </w:tc>
        <w:tc>
          <w:tcPr>
            <w:tcW w:w="7407" w:type="dxa"/>
          </w:tcPr>
          <w:p w:rsidR="00000000" w:rsidRDefault="003238CB">
            <w:pPr>
              <w:rPr>
                <w:lang w:val="fr-FR"/>
              </w:rPr>
            </w:pPr>
            <w:r>
              <w:rPr>
                <w:lang w:val="fr-FR"/>
              </w:rPr>
              <w:t xml:space="preserve">Si </w:t>
            </w:r>
            <w:r>
              <w:rPr>
                <w:lang w:val="fr-FR"/>
              </w:rPr>
              <w:t>vous avez ajout</w:t>
            </w:r>
            <w:r>
              <w:rPr>
                <w:lang w:val="fr-FR"/>
              </w:rPr>
              <w:t>é</w:t>
            </w:r>
            <w:r>
              <w:rPr>
                <w:lang w:val="fr-FR"/>
              </w:rPr>
              <w:t xml:space="preserve"> des s</w:t>
            </w:r>
            <w:r>
              <w:rPr>
                <w:lang w:val="fr-FR"/>
              </w:rPr>
              <w:t>é</w:t>
            </w:r>
            <w:r>
              <w:rPr>
                <w:lang w:val="fr-FR"/>
              </w:rPr>
              <w:t xml:space="preserve">lections </w:t>
            </w:r>
            <w:r>
              <w:rPr>
                <w:lang w:val="fr-FR"/>
              </w:rPr>
              <w:t>à</w:t>
            </w:r>
            <w:r>
              <w:rPr>
                <w:lang w:val="fr-FR"/>
              </w:rPr>
              <w:t xml:space="preserve"> votre catalogue Video Cloud ou modifi</w:t>
            </w:r>
            <w:r>
              <w:rPr>
                <w:lang w:val="fr-FR"/>
              </w:rPr>
              <w:t>é</w:t>
            </w:r>
            <w:r>
              <w:rPr>
                <w:lang w:val="fr-FR"/>
              </w:rPr>
              <w:t xml:space="preserve"> des listes de lecture existantes, ce bouton synchronise les listes de lecture nouvellement ajout</w:t>
            </w:r>
            <w:r>
              <w:rPr>
                <w:lang w:val="fr-FR"/>
              </w:rPr>
              <w:t>é</w:t>
            </w:r>
            <w:r>
              <w:rPr>
                <w:lang w:val="fr-FR"/>
              </w:rPr>
              <w:t xml:space="preserve">es ou mises </w:t>
            </w:r>
            <w:r>
              <w:rPr>
                <w:lang w:val="fr-FR"/>
              </w:rPr>
              <w:t>à</w:t>
            </w:r>
            <w:r>
              <w:rPr>
                <w:lang w:val="fr-FR"/>
              </w:rPr>
              <w:t xml:space="preserve"> jour avec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c2ae7b33-61d0-4ba6-a296-d4f8312768ec</w:t>
            </w:r>
          </w:p>
        </w:tc>
        <w:tc>
          <w:tcPr>
            <w:tcW w:w="7407" w:type="dxa"/>
            <w:shd w:val="clear" w:color="auto" w:fill="F2F2F2" w:themeFill="background1" w:themeFillShade="F2"/>
          </w:tcPr>
          <w:p w:rsidR="00000000" w:rsidRDefault="003238CB">
            <w:pPr>
              <w:rPr>
                <w:noProof/>
              </w:rPr>
            </w:pPr>
            <w:r>
              <w:rPr>
                <w:rStyle w:val="mqInternal"/>
                <w:noProof/>
              </w:rPr>
              <w:t>[</w:t>
            </w:r>
            <w:r>
              <w:rPr>
                <w:rStyle w:val="mqInternal"/>
                <w:noProof/>
              </w:rPr>
              <w:t>1}</w:t>
            </w:r>
            <w:r>
              <w:rPr>
                <w:noProof/>
              </w:rPr>
              <w:t>XML EPG - Fetch XML from Folder</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XML EPG - R</w:t>
            </w:r>
            <w:r>
              <w:rPr>
                <w:lang w:val="fr-FR"/>
              </w:rPr>
              <w:t>é</w:t>
            </w:r>
            <w:r>
              <w:rPr>
                <w:lang w:val="fr-FR"/>
              </w:rPr>
              <w:t>cup</w:t>
            </w:r>
            <w:r>
              <w:rPr>
                <w:lang w:val="fr-FR"/>
              </w:rPr>
              <w:t>é</w:t>
            </w:r>
            <w:r>
              <w:rPr>
                <w:lang w:val="fr-FR"/>
              </w:rPr>
              <w:t xml:space="preserve">ration du XML </w:t>
            </w:r>
            <w:r>
              <w:rPr>
                <w:lang w:val="fr-FR"/>
              </w:rPr>
              <w:t>à</w:t>
            </w:r>
            <w:r>
              <w:rPr>
                <w:lang w:val="fr-FR"/>
              </w:rPr>
              <w:t xml:space="preserve"> partir du dossier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11cab6fd-a78f-4b04-a6cc-b7375033b191</w:t>
            </w:r>
          </w:p>
        </w:tc>
        <w:tc>
          <w:tcPr>
            <w:tcW w:w="7407" w:type="dxa"/>
            <w:shd w:val="clear" w:color="auto" w:fill="F2F2F2" w:themeFill="background1" w:themeFillShade="F2"/>
          </w:tcPr>
          <w:p w:rsidR="00000000" w:rsidRDefault="003238CB">
            <w:pPr>
              <w:rPr>
                <w:noProof/>
              </w:rPr>
            </w:pPr>
            <w:r>
              <w:rPr>
                <w:noProof/>
              </w:rPr>
              <w:t>When your EPG (Electronic Program Guide) needs to be updated, this button retrieves the updated XML file.</w:t>
            </w:r>
          </w:p>
        </w:tc>
        <w:tc>
          <w:tcPr>
            <w:tcW w:w="7407" w:type="dxa"/>
          </w:tcPr>
          <w:p w:rsidR="00000000" w:rsidRDefault="003238CB">
            <w:pPr>
              <w:rPr>
                <w:lang w:val="fr-FR"/>
              </w:rPr>
            </w:pPr>
            <w:r>
              <w:rPr>
                <w:lang w:val="fr-FR"/>
              </w:rPr>
              <w:t>Lorsque votre</w:t>
            </w:r>
            <w:r>
              <w:rPr>
                <w:lang w:val="fr-FR"/>
              </w:rPr>
              <w:t xml:space="preserve"> EPG (Electronic Program Guide) doit </w:t>
            </w:r>
            <w:r>
              <w:rPr>
                <w:lang w:val="fr-FR"/>
              </w:rPr>
              <w:t>ê</w:t>
            </w:r>
            <w:r>
              <w:rPr>
                <w:lang w:val="fr-FR"/>
              </w:rPr>
              <w:t xml:space="preserve">tre mis </w:t>
            </w:r>
            <w:r>
              <w:rPr>
                <w:lang w:val="fr-FR"/>
              </w:rPr>
              <w:t>à</w:t>
            </w:r>
            <w:r>
              <w:rPr>
                <w:lang w:val="fr-FR"/>
              </w:rPr>
              <w:t xml:space="preserve"> jour, ce bouton r</w:t>
            </w:r>
            <w:r>
              <w:rPr>
                <w:lang w:val="fr-FR"/>
              </w:rPr>
              <w:t>é</w:t>
            </w:r>
            <w:r>
              <w:rPr>
                <w:lang w:val="fr-FR"/>
              </w:rPr>
              <w:t>cup</w:t>
            </w:r>
            <w:r>
              <w:rPr>
                <w:lang w:val="fr-FR"/>
              </w:rPr>
              <w:t>è</w:t>
            </w:r>
            <w:r>
              <w:rPr>
                <w:lang w:val="fr-FR"/>
              </w:rPr>
              <w:t xml:space="preserve">re le fichier XML mis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790d494d-d8f4-492f-bf9f-fac46aa6441a</w:t>
            </w:r>
          </w:p>
        </w:tc>
        <w:tc>
          <w:tcPr>
            <w:tcW w:w="7407" w:type="dxa"/>
            <w:shd w:val="clear" w:color="auto" w:fill="F2F2F2" w:themeFill="background1" w:themeFillShade="F2"/>
          </w:tcPr>
          <w:p w:rsidR="00000000" w:rsidRDefault="003238CB">
            <w:pPr>
              <w:rPr>
                <w:noProof/>
              </w:rPr>
            </w:pPr>
            <w:r>
              <w:rPr>
                <w:noProof/>
              </w:rPr>
              <w:t>You will be provided an S3 account in which to drop the file.</w:t>
            </w:r>
          </w:p>
        </w:tc>
        <w:tc>
          <w:tcPr>
            <w:tcW w:w="7407" w:type="dxa"/>
          </w:tcPr>
          <w:p w:rsidR="00000000" w:rsidRDefault="003238CB">
            <w:pPr>
              <w:rPr>
                <w:lang w:val="fr-FR"/>
              </w:rPr>
            </w:pPr>
            <w:r>
              <w:rPr>
                <w:lang w:val="fr-FR"/>
              </w:rPr>
              <w:t>Un compte S3 vous sera fourni pour d</w:t>
            </w:r>
            <w:r>
              <w:rPr>
                <w:lang w:val="fr-FR"/>
              </w:rPr>
              <w:t>é</w:t>
            </w:r>
            <w:r>
              <w:rPr>
                <w:lang w:val="fr-FR"/>
              </w:rPr>
              <w:t>poser le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ac0fe38d-e6e2-42d2-9464-4ab8285f7820</w:t>
            </w:r>
          </w:p>
        </w:tc>
        <w:tc>
          <w:tcPr>
            <w:tcW w:w="7407" w:type="dxa"/>
            <w:shd w:val="clear" w:color="auto" w:fill="F2F2F2" w:themeFill="background1" w:themeFillShade="F2"/>
          </w:tcPr>
          <w:p w:rsidR="00000000" w:rsidRDefault="003238CB">
            <w:pPr>
              <w:rPr>
                <w:noProof/>
              </w:rPr>
            </w:pPr>
            <w:r>
              <w:rPr>
                <w:noProof/>
              </w:rPr>
              <w:t>You can also work with Brightcove support personnel to create a schedule to automatically perform ingestion.</w:t>
            </w:r>
          </w:p>
        </w:tc>
        <w:tc>
          <w:tcPr>
            <w:tcW w:w="7407" w:type="dxa"/>
          </w:tcPr>
          <w:p w:rsidR="00000000" w:rsidRDefault="003238CB">
            <w:pPr>
              <w:rPr>
                <w:lang w:val="fr-FR"/>
              </w:rPr>
            </w:pPr>
            <w:r>
              <w:rPr>
                <w:lang w:val="fr-FR"/>
              </w:rPr>
              <w:t xml:space="preserve">Vous pouvez </w:t>
            </w:r>
            <w:r>
              <w:rPr>
                <w:lang w:val="fr-FR"/>
              </w:rPr>
              <w:t>é</w:t>
            </w:r>
            <w:r>
              <w:rPr>
                <w:lang w:val="fr-FR"/>
              </w:rPr>
              <w:t>galement travailler avec le personnel de support Brightcove pour cr</w:t>
            </w:r>
            <w:r>
              <w:rPr>
                <w:lang w:val="fr-FR"/>
              </w:rPr>
              <w:t>é</w:t>
            </w:r>
            <w:r>
              <w:rPr>
                <w:lang w:val="fr-FR"/>
              </w:rPr>
              <w:t xml:space="preserve">er un </w:t>
            </w:r>
            <w:r>
              <w:rPr>
                <w:lang w:val="fr-FR"/>
              </w:rPr>
              <w:t>calendrier permettant d'effectuer automatiquement l'ingestion.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b8230a19-37d8-4ab7-9cbf-601b21216278</w:t>
            </w:r>
          </w:p>
        </w:tc>
        <w:tc>
          <w:tcPr>
            <w:tcW w:w="7407" w:type="dxa"/>
            <w:shd w:val="clear" w:color="auto" w:fill="F2F2F2" w:themeFill="background1" w:themeFillShade="F2"/>
          </w:tcPr>
          <w:p w:rsidR="00000000" w:rsidRDefault="003238CB">
            <w:pPr>
              <w:rPr>
                <w:noProof/>
              </w:rPr>
            </w:pPr>
            <w:r>
              <w:rPr>
                <w:noProof/>
              </w:rPr>
              <w:t>ingestion</w:t>
            </w:r>
          </w:p>
        </w:tc>
        <w:tc>
          <w:tcPr>
            <w:tcW w:w="7407" w:type="dxa"/>
          </w:tcPr>
          <w:p w:rsidR="00000000" w:rsidRDefault="003238CB">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67fda2aa-8672-4ff6-93b0-f32f2b695f98</w:t>
            </w:r>
          </w:p>
        </w:tc>
        <w:tc>
          <w:tcPr>
            <w:tcW w:w="7407" w:type="dxa"/>
            <w:shd w:val="clear" w:color="auto" w:fill="F2F2F2" w:themeFill="background1" w:themeFillShade="F2"/>
          </w:tcPr>
          <w:p w:rsidR="00000000" w:rsidRDefault="003238CB">
            <w:pPr>
              <w:rPr>
                <w:noProof/>
              </w:rPr>
            </w:pPr>
            <w:r>
              <w:rPr>
                <w:noProof/>
              </w:rPr>
              <w:t>Caveats for ingestion</w:t>
            </w:r>
          </w:p>
        </w:tc>
        <w:tc>
          <w:tcPr>
            <w:tcW w:w="7407" w:type="dxa"/>
          </w:tcPr>
          <w:p w:rsidR="00000000" w:rsidRDefault="003238CB">
            <w:pPr>
              <w:rPr>
                <w:lang w:val="fr-FR"/>
              </w:rPr>
            </w:pPr>
            <w:r>
              <w:rPr>
                <w:lang w:val="fr-FR"/>
              </w:rPr>
              <w:t>Avertissements pour l'ingestion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2c0068ae-9da1-414b-b87e-320d</w:t>
            </w:r>
            <w:r>
              <w:rPr>
                <w:noProof/>
                <w:sz w:val="2"/>
              </w:rPr>
              <w:t>ac641d30</w:t>
            </w:r>
          </w:p>
        </w:tc>
        <w:tc>
          <w:tcPr>
            <w:tcW w:w="7407" w:type="dxa"/>
            <w:shd w:val="clear" w:color="auto" w:fill="F2F2F2" w:themeFill="background1" w:themeFillShade="F2"/>
          </w:tcPr>
          <w:p w:rsidR="00000000" w:rsidRDefault="003238CB">
            <w:pPr>
              <w:rPr>
                <w:noProof/>
              </w:rPr>
            </w:pPr>
            <w:r>
              <w:rPr>
                <w:noProof/>
              </w:rPr>
              <w:t>Note that not all data that is entered about a particular video in Studio is automatically ingested into Brightcove Beacon.</w:t>
            </w:r>
          </w:p>
        </w:tc>
        <w:tc>
          <w:tcPr>
            <w:tcW w:w="7407" w:type="dxa"/>
          </w:tcPr>
          <w:p w:rsidR="00000000" w:rsidRDefault="003238CB">
            <w:pPr>
              <w:rPr>
                <w:lang w:val="fr-FR"/>
              </w:rPr>
            </w:pPr>
            <w:r>
              <w:rPr>
                <w:lang w:val="fr-FR"/>
              </w:rPr>
              <w:t>Notez que toutes les donn</w:t>
            </w:r>
            <w:r>
              <w:rPr>
                <w:lang w:val="fr-FR"/>
              </w:rPr>
              <w:t>é</w:t>
            </w:r>
            <w:r>
              <w:rPr>
                <w:lang w:val="fr-FR"/>
              </w:rPr>
              <w:t>es entr</w:t>
            </w:r>
            <w:r>
              <w:rPr>
                <w:lang w:val="fr-FR"/>
              </w:rPr>
              <w:t>é</w:t>
            </w:r>
            <w:r>
              <w:rPr>
                <w:lang w:val="fr-FR"/>
              </w:rPr>
              <w:t>es sur une vid</w:t>
            </w:r>
            <w:r>
              <w:rPr>
                <w:lang w:val="fr-FR"/>
              </w:rPr>
              <w:t>é</w:t>
            </w:r>
            <w:r>
              <w:rPr>
                <w:lang w:val="fr-FR"/>
              </w:rPr>
              <w:t>o particuli</w:t>
            </w:r>
            <w:r>
              <w:rPr>
                <w:lang w:val="fr-FR"/>
              </w:rPr>
              <w:t>è</w:t>
            </w:r>
            <w:r>
              <w:rPr>
                <w:lang w:val="fr-FR"/>
              </w:rPr>
              <w:t>re dans Studio ne sont pas automatiquement ing</w:t>
            </w:r>
            <w:r>
              <w:rPr>
                <w:lang w:val="fr-FR"/>
              </w:rPr>
              <w:t>é</w:t>
            </w:r>
            <w:r>
              <w:rPr>
                <w:lang w:val="fr-FR"/>
              </w:rPr>
              <w:t>r</w:t>
            </w:r>
            <w:r>
              <w:rPr>
                <w:lang w:val="fr-FR"/>
              </w:rPr>
              <w:t>é</w:t>
            </w:r>
            <w:r>
              <w:rPr>
                <w:lang w:val="fr-FR"/>
              </w:rPr>
              <w:t>es dans Brigh</w:t>
            </w:r>
            <w:r>
              <w:rPr>
                <w:lang w:val="fr-FR"/>
              </w:rPr>
              <w:t>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efa83a1d-78b2-4677-8475-33c952f41e5c</w:t>
            </w:r>
          </w:p>
        </w:tc>
        <w:tc>
          <w:tcPr>
            <w:tcW w:w="7407" w:type="dxa"/>
            <w:shd w:val="clear" w:color="auto" w:fill="F2F2F2" w:themeFill="background1" w:themeFillShade="F2"/>
          </w:tcPr>
          <w:p w:rsidR="00000000" w:rsidRDefault="003238CB">
            <w:pPr>
              <w:rPr>
                <w:noProof/>
              </w:rPr>
            </w:pPr>
            <w:r>
              <w:rPr>
                <w:noProof/>
              </w:rPr>
              <w:t>For instance, the following are not ingested into Brightcove Beacon from Video Cloud:</w:t>
            </w:r>
          </w:p>
        </w:tc>
        <w:tc>
          <w:tcPr>
            <w:tcW w:w="7407" w:type="dxa"/>
          </w:tcPr>
          <w:p w:rsidR="00000000" w:rsidRDefault="003238CB">
            <w:pPr>
              <w:rPr>
                <w:lang w:val="fr-FR"/>
              </w:rPr>
            </w:pPr>
            <w:r>
              <w:rPr>
                <w:lang w:val="fr-FR"/>
              </w:rPr>
              <w:t xml:space="preserve">Par exemple, les </w:t>
            </w:r>
            <w:r>
              <w:rPr>
                <w:lang w:val="fr-FR"/>
              </w:rPr>
              <w:t>é</w:t>
            </w:r>
            <w:r>
              <w:rPr>
                <w:lang w:val="fr-FR"/>
              </w:rPr>
              <w:t>l</w:t>
            </w:r>
            <w:r>
              <w:rPr>
                <w:lang w:val="fr-FR"/>
              </w:rPr>
              <w:t>é</w:t>
            </w:r>
            <w:r>
              <w:rPr>
                <w:lang w:val="fr-FR"/>
              </w:rPr>
              <w:t>ments suivants ne sont pas ing</w:t>
            </w:r>
            <w:r>
              <w:rPr>
                <w:lang w:val="fr-FR"/>
              </w:rPr>
              <w:t>é</w:t>
            </w:r>
            <w:r>
              <w:rPr>
                <w:lang w:val="fr-FR"/>
              </w:rPr>
              <w:t>r</w:t>
            </w:r>
            <w:r>
              <w:rPr>
                <w:lang w:val="fr-FR"/>
              </w:rPr>
              <w:t>é</w:t>
            </w:r>
            <w:r>
              <w:rPr>
                <w:lang w:val="fr-FR"/>
              </w:rPr>
              <w:t xml:space="preserve">s dans Brightcove Beacon </w:t>
            </w:r>
            <w:r>
              <w:rPr>
                <w:lang w:val="fr-FR"/>
              </w:rPr>
              <w:t>à</w:t>
            </w:r>
            <w:r>
              <w:rPr>
                <w:lang w:val="fr-FR"/>
              </w:rPr>
              <w:t xml:space="preserve"> partir de Video Cloud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479c63e7-5586-43b3-8dc0-89b7f6857202</w:t>
            </w:r>
          </w:p>
        </w:tc>
        <w:tc>
          <w:tcPr>
            <w:tcW w:w="7407" w:type="dxa"/>
            <w:shd w:val="clear" w:color="auto" w:fill="F2F2F2" w:themeFill="background1" w:themeFillShade="F2"/>
          </w:tcPr>
          <w:p w:rsidR="00000000" w:rsidRDefault="003238CB">
            <w:pPr>
              <w:rPr>
                <w:noProof/>
              </w:rPr>
            </w:pPr>
            <w:r>
              <w:rPr>
                <w:rStyle w:val="mqInternal"/>
                <w:noProof/>
              </w:rPr>
              <w:t>[1}</w:t>
            </w:r>
            <w:r>
              <w:rPr>
                <w:noProof/>
              </w:rPr>
              <w:t>Availability times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Temps de disponibilit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361e376e-d98d-4a3b-b2ed-eb530dd344f9</w:t>
            </w:r>
          </w:p>
        </w:tc>
        <w:tc>
          <w:tcPr>
            <w:tcW w:w="7407" w:type="dxa"/>
            <w:shd w:val="clear" w:color="auto" w:fill="F2F2F2" w:themeFill="background1" w:themeFillShade="F2"/>
          </w:tcPr>
          <w:p w:rsidR="00000000" w:rsidRDefault="003238CB">
            <w:pPr>
              <w:rPr>
                <w:noProof/>
              </w:rPr>
            </w:pPr>
            <w:r>
              <w:rPr>
                <w:noProof/>
              </w:rPr>
              <w:t xml:space="preserve">Scheduling times set in the </w:t>
            </w:r>
            <w:r>
              <w:rPr>
                <w:rStyle w:val="mqInternal"/>
                <w:noProof/>
              </w:rPr>
              <w:t>[1}</w:t>
            </w:r>
            <w:r>
              <w:rPr>
                <w:noProof/>
              </w:rPr>
              <w:t>AVAILABILITY</w:t>
            </w:r>
            <w:r>
              <w:rPr>
                <w:rStyle w:val="mqInternal"/>
                <w:noProof/>
              </w:rPr>
              <w:t>{2]</w:t>
            </w:r>
            <w:r>
              <w:rPr>
                <w:noProof/>
              </w:rPr>
              <w:t xml:space="preserve"> section of the video's properties are not ingested into Brightcove Beacon.</w:t>
            </w:r>
          </w:p>
        </w:tc>
        <w:tc>
          <w:tcPr>
            <w:tcW w:w="7407" w:type="dxa"/>
          </w:tcPr>
          <w:p w:rsidR="00000000" w:rsidRDefault="003238CB">
            <w:pPr>
              <w:rPr>
                <w:lang w:val="fr-FR"/>
              </w:rPr>
            </w:pPr>
            <w:r>
              <w:rPr>
                <w:lang w:val="fr-FR"/>
              </w:rPr>
              <w:t>Les heures de planification d</w:t>
            </w:r>
            <w:r>
              <w:rPr>
                <w:lang w:val="fr-FR"/>
              </w:rPr>
              <w:t>é</w:t>
            </w:r>
            <w:r>
              <w:rPr>
                <w:lang w:val="fr-FR"/>
              </w:rPr>
              <w:t xml:space="preserve">finies dans la section </w:t>
            </w:r>
            <w:r>
              <w:rPr>
                <w:rStyle w:val="mqInternal"/>
                <w:noProof/>
                <w:lang w:val="fr-FR"/>
              </w:rPr>
              <w:t>[1}</w:t>
            </w:r>
            <w:r>
              <w:rPr>
                <w:lang w:val="fr-FR"/>
              </w:rPr>
              <w:t>DISPONIBILIT</w:t>
            </w:r>
            <w:r>
              <w:rPr>
                <w:lang w:val="fr-FR"/>
              </w:rPr>
              <w:t>É</w:t>
            </w:r>
            <w:r>
              <w:rPr>
                <w:rStyle w:val="mqInternal"/>
                <w:noProof/>
                <w:lang w:val="fr-FR"/>
              </w:rPr>
              <w:t>{2]</w:t>
            </w:r>
            <w:r>
              <w:rPr>
                <w:lang w:val="fr-FR"/>
              </w:rPr>
              <w:t xml:space="preserve"> des propri</w:t>
            </w:r>
            <w:r>
              <w:rPr>
                <w:lang w:val="fr-FR"/>
              </w:rPr>
              <w:t>é</w:t>
            </w:r>
            <w:r>
              <w:rPr>
                <w:lang w:val="fr-FR"/>
              </w:rPr>
              <w:t>t</w:t>
            </w:r>
            <w:r>
              <w:rPr>
                <w:lang w:val="fr-FR"/>
              </w:rPr>
              <w:t>é</w:t>
            </w:r>
            <w:r>
              <w:rPr>
                <w:lang w:val="fr-FR"/>
              </w:rPr>
              <w:t>s de la vid</w:t>
            </w:r>
            <w:r>
              <w:rPr>
                <w:lang w:val="fr-FR"/>
              </w:rPr>
              <w:t>é</w:t>
            </w:r>
            <w:r>
              <w:rPr>
                <w:lang w:val="fr-FR"/>
              </w:rPr>
              <w:t>o ne sont pas ing</w:t>
            </w:r>
            <w:r>
              <w:rPr>
                <w:lang w:val="fr-FR"/>
              </w:rPr>
              <w:t>é</w:t>
            </w:r>
            <w:r>
              <w:rPr>
                <w:lang w:val="fr-FR"/>
              </w:rPr>
              <w:t>r</w:t>
            </w:r>
            <w:r>
              <w:rPr>
                <w:lang w:val="fr-FR"/>
              </w:rPr>
              <w:t>é</w:t>
            </w:r>
            <w:r>
              <w:rPr>
                <w:lang w:val="fr-FR"/>
              </w:rPr>
              <w:t>es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fdd0fa35-9b36-4526-9ea1-37a6da8be499</w:t>
            </w:r>
          </w:p>
        </w:tc>
        <w:tc>
          <w:tcPr>
            <w:tcW w:w="7407" w:type="dxa"/>
            <w:shd w:val="clear" w:color="auto" w:fill="F2F2F2" w:themeFill="background1" w:themeFillShade="F2"/>
          </w:tcPr>
          <w:p w:rsidR="00000000" w:rsidRDefault="003238CB">
            <w:pPr>
              <w:rPr>
                <w:noProof/>
              </w:rPr>
            </w:pPr>
            <w:r>
              <w:rPr>
                <w:noProof/>
              </w:rPr>
              <w:t>The dates will be, but not the times.</w:t>
            </w:r>
          </w:p>
        </w:tc>
        <w:tc>
          <w:tcPr>
            <w:tcW w:w="7407" w:type="dxa"/>
          </w:tcPr>
          <w:p w:rsidR="00000000" w:rsidRDefault="003238CB">
            <w:pPr>
              <w:rPr>
                <w:lang w:val="fr-FR"/>
              </w:rPr>
            </w:pPr>
            <w:r>
              <w:rPr>
                <w:lang w:val="fr-FR"/>
              </w:rPr>
              <w:t>Les dates seront, mais pas les</w:t>
            </w:r>
            <w:r>
              <w:rPr>
                <w:lang w:val="fr-FR"/>
              </w:rPr>
              <w:t xml:space="preserve"> heures.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e79b72de-1974-4818-856f-ac20d66853eb</w:t>
            </w:r>
          </w:p>
        </w:tc>
        <w:tc>
          <w:tcPr>
            <w:tcW w:w="7407" w:type="dxa"/>
            <w:shd w:val="clear" w:color="auto" w:fill="F2F2F2" w:themeFill="background1" w:themeFillShade="F2"/>
          </w:tcPr>
          <w:p w:rsidR="00000000" w:rsidRDefault="003238CB">
            <w:pPr>
              <w:rPr>
                <w:noProof/>
              </w:rPr>
            </w:pPr>
            <w:r>
              <w:rPr>
                <w:rStyle w:val="mqInternal"/>
                <w:noProof/>
              </w:rPr>
              <w:t>[1}</w:t>
            </w:r>
            <w:r>
              <w:rPr>
                <w:noProof/>
              </w:rPr>
              <w:t>Geo Filtering</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Filtrage g</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3abc5f59-bae6-438b-ad8e-c285c620e9a1</w:t>
            </w:r>
          </w:p>
        </w:tc>
        <w:tc>
          <w:tcPr>
            <w:tcW w:w="7407" w:type="dxa"/>
            <w:shd w:val="clear" w:color="auto" w:fill="F2F2F2" w:themeFill="background1" w:themeFillShade="F2"/>
          </w:tcPr>
          <w:p w:rsidR="00000000" w:rsidRDefault="003238CB">
            <w:pPr>
              <w:rPr>
                <w:noProof/>
              </w:rPr>
            </w:pPr>
            <w:r>
              <w:rPr>
                <w:noProof/>
              </w:rPr>
              <w:t xml:space="preserve">Geo filtering information set in the </w:t>
            </w:r>
            <w:r>
              <w:rPr>
                <w:rStyle w:val="mqInternal"/>
                <w:noProof/>
              </w:rPr>
              <w:t>[1}</w:t>
            </w:r>
            <w:r>
              <w:rPr>
                <w:noProof/>
              </w:rPr>
              <w:t>AVAILABILITY</w:t>
            </w:r>
            <w:r>
              <w:rPr>
                <w:rStyle w:val="mqInternal"/>
                <w:noProof/>
              </w:rPr>
              <w:t>{2]</w:t>
            </w:r>
            <w:r>
              <w:rPr>
                <w:noProof/>
              </w:rPr>
              <w:t xml:space="preserve"> section of the video's properties are not ingested into Brightcove</w:t>
            </w:r>
            <w:r>
              <w:rPr>
                <w:noProof/>
              </w:rPr>
              <w:t xml:space="preserve"> Beacon.</w:t>
            </w:r>
          </w:p>
        </w:tc>
        <w:tc>
          <w:tcPr>
            <w:tcW w:w="7407" w:type="dxa"/>
          </w:tcPr>
          <w:p w:rsidR="00000000" w:rsidRDefault="003238CB">
            <w:pPr>
              <w:rPr>
                <w:lang w:val="fr-FR"/>
              </w:rPr>
            </w:pPr>
            <w:r>
              <w:rPr>
                <w:lang w:val="fr-FR"/>
              </w:rPr>
              <w:t>Les informations de filtrage g</w:t>
            </w:r>
            <w:r>
              <w:rPr>
                <w:lang w:val="fr-FR"/>
              </w:rPr>
              <w:t>é</w:t>
            </w:r>
            <w:r>
              <w:rPr>
                <w:lang w:val="fr-FR"/>
              </w:rPr>
              <w:t>o d</w:t>
            </w:r>
            <w:r>
              <w:rPr>
                <w:lang w:val="fr-FR"/>
              </w:rPr>
              <w:t>é</w:t>
            </w:r>
            <w:r>
              <w:rPr>
                <w:lang w:val="fr-FR"/>
              </w:rPr>
              <w:t xml:space="preserve">finies dans la section </w:t>
            </w:r>
            <w:r>
              <w:rPr>
                <w:rStyle w:val="mqInternal"/>
                <w:noProof/>
                <w:lang w:val="fr-FR"/>
              </w:rPr>
              <w:t>[1}</w:t>
            </w:r>
            <w:r>
              <w:rPr>
                <w:lang w:val="fr-FR"/>
              </w:rPr>
              <w:t>AVAILABILITY</w:t>
            </w:r>
            <w:r>
              <w:rPr>
                <w:rStyle w:val="mqInternal"/>
                <w:noProof/>
                <w:lang w:val="fr-FR"/>
              </w:rPr>
              <w:t>{2]</w:t>
            </w:r>
            <w:r>
              <w:rPr>
                <w:lang w:val="fr-FR"/>
              </w:rPr>
              <w:t xml:space="preserve"> des propri</w:t>
            </w:r>
            <w:r>
              <w:rPr>
                <w:lang w:val="fr-FR"/>
              </w:rPr>
              <w:t>é</w:t>
            </w:r>
            <w:r>
              <w:rPr>
                <w:lang w:val="fr-FR"/>
              </w:rPr>
              <w:t>t</w:t>
            </w:r>
            <w:r>
              <w:rPr>
                <w:lang w:val="fr-FR"/>
              </w:rPr>
              <w:t>é</w:t>
            </w:r>
            <w:r>
              <w:rPr>
                <w:lang w:val="fr-FR"/>
              </w:rPr>
              <w:t>s de la vid</w:t>
            </w:r>
            <w:r>
              <w:rPr>
                <w:lang w:val="fr-FR"/>
              </w:rPr>
              <w:t>é</w:t>
            </w:r>
            <w:r>
              <w:rPr>
                <w:lang w:val="fr-FR"/>
              </w:rPr>
              <w:t>o ne sont pas ing</w:t>
            </w:r>
            <w:r>
              <w:rPr>
                <w:lang w:val="fr-FR"/>
              </w:rPr>
              <w:t>é</w:t>
            </w:r>
            <w:r>
              <w:rPr>
                <w:lang w:val="fr-FR"/>
              </w:rPr>
              <w:t>r</w:t>
            </w:r>
            <w:r>
              <w:rPr>
                <w:lang w:val="fr-FR"/>
              </w:rPr>
              <w:t>é</w:t>
            </w:r>
            <w:r>
              <w:rPr>
                <w:lang w:val="fr-FR"/>
              </w:rPr>
              <w:t>es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03e4d24c-2510-4e36-b1d0-0e7e823470de</w:t>
            </w:r>
          </w:p>
        </w:tc>
        <w:tc>
          <w:tcPr>
            <w:tcW w:w="7407" w:type="dxa"/>
            <w:shd w:val="clear" w:color="auto" w:fill="F2F2F2" w:themeFill="background1" w:themeFillShade="F2"/>
          </w:tcPr>
          <w:p w:rsidR="00000000" w:rsidRDefault="003238CB">
            <w:pPr>
              <w:rPr>
                <w:noProof/>
              </w:rPr>
            </w:pPr>
            <w:r>
              <w:rPr>
                <w:noProof/>
              </w:rPr>
              <w:t xml:space="preserve">The issues listed above can be remedied by creating a </w:t>
            </w:r>
            <w:r>
              <w:rPr>
                <w:rStyle w:val="mqInternal"/>
                <w:noProof/>
              </w:rPr>
              <w:t>[1</w:t>
            </w:r>
            <w:r>
              <w:rPr>
                <w:rStyle w:val="mqInternal"/>
                <w:noProof/>
              </w:rPr>
              <w:t>}</w:t>
            </w:r>
            <w:r>
              <w:rPr>
                <w:noProof/>
              </w:rPr>
              <w:t>Package</w:t>
            </w:r>
            <w:r>
              <w:rPr>
                <w:rStyle w:val="mqInternal"/>
                <w:noProof/>
              </w:rPr>
              <w:t>{2]</w:t>
            </w:r>
            <w:r>
              <w:rPr>
                <w:noProof/>
              </w:rPr>
              <w:t xml:space="preserve"> in Brightcove Beacon the assigning the video to that package at ingestion via custom fields.</w:t>
            </w:r>
          </w:p>
        </w:tc>
        <w:tc>
          <w:tcPr>
            <w:tcW w:w="7407" w:type="dxa"/>
          </w:tcPr>
          <w:p w:rsidR="00000000" w:rsidRDefault="003238CB">
            <w:pPr>
              <w:rPr>
                <w:lang w:val="fr-FR"/>
              </w:rPr>
            </w:pPr>
            <w:r>
              <w:rPr>
                <w:lang w:val="fr-FR"/>
              </w:rPr>
              <w:t>Les probl</w:t>
            </w:r>
            <w:r>
              <w:rPr>
                <w:lang w:val="fr-FR"/>
              </w:rPr>
              <w:t>è</w:t>
            </w:r>
            <w:r>
              <w:rPr>
                <w:lang w:val="fr-FR"/>
              </w:rPr>
              <w:t xml:space="preserve">mes </w:t>
            </w:r>
            <w:r>
              <w:rPr>
                <w:lang w:val="fr-FR"/>
              </w:rPr>
              <w:t>é</w:t>
            </w:r>
            <w:r>
              <w:rPr>
                <w:lang w:val="fr-FR"/>
              </w:rPr>
              <w:t>num</w:t>
            </w:r>
            <w:r>
              <w:rPr>
                <w:lang w:val="fr-FR"/>
              </w:rPr>
              <w:t>é</w:t>
            </w:r>
            <w:r>
              <w:rPr>
                <w:lang w:val="fr-FR"/>
              </w:rPr>
              <w:t>r</w:t>
            </w:r>
            <w:r>
              <w:rPr>
                <w:lang w:val="fr-FR"/>
              </w:rPr>
              <w:t>é</w:t>
            </w:r>
            <w:r>
              <w:rPr>
                <w:lang w:val="fr-FR"/>
              </w:rPr>
              <w:t xml:space="preserve">s ci-dessus peuvent </w:t>
            </w:r>
            <w:r>
              <w:rPr>
                <w:lang w:val="fr-FR"/>
              </w:rPr>
              <w:t>ê</w:t>
            </w:r>
            <w:r>
              <w:rPr>
                <w:lang w:val="fr-FR"/>
              </w:rPr>
              <w:t>tre r</w:t>
            </w:r>
            <w:r>
              <w:rPr>
                <w:lang w:val="fr-FR"/>
              </w:rPr>
              <w:t>é</w:t>
            </w:r>
            <w:r>
              <w:rPr>
                <w:lang w:val="fr-FR"/>
              </w:rPr>
              <w:t>solus en cr</w:t>
            </w:r>
            <w:r>
              <w:rPr>
                <w:lang w:val="fr-FR"/>
              </w:rPr>
              <w:t>é</w:t>
            </w:r>
            <w:r>
              <w:rPr>
                <w:lang w:val="fr-FR"/>
              </w:rPr>
              <w:t xml:space="preserve">ant un </w:t>
            </w:r>
            <w:r>
              <w:rPr>
                <w:rStyle w:val="mqInternal"/>
                <w:noProof/>
                <w:lang w:val="fr-FR"/>
              </w:rPr>
              <w:t>[1}</w:t>
            </w:r>
            <w:r>
              <w:rPr>
                <w:lang w:val="fr-FR"/>
              </w:rPr>
              <w:t>package</w:t>
            </w:r>
            <w:r>
              <w:rPr>
                <w:rStyle w:val="mqInternal"/>
                <w:noProof/>
                <w:lang w:val="fr-FR"/>
              </w:rPr>
              <w:t>{2]</w:t>
            </w:r>
            <w:r>
              <w:rPr>
                <w:lang w:val="fr-FR"/>
              </w:rPr>
              <w:t xml:space="preserve"> dans Brightcove Beacon en affectant la vid</w:t>
            </w:r>
            <w:r>
              <w:rPr>
                <w:lang w:val="fr-FR"/>
              </w:rPr>
              <w:t>é</w:t>
            </w:r>
            <w:r>
              <w:rPr>
                <w:lang w:val="fr-FR"/>
              </w:rPr>
              <w:t xml:space="preserve">o </w:t>
            </w:r>
            <w:r>
              <w:rPr>
                <w:lang w:val="fr-FR"/>
              </w:rPr>
              <w:t>à</w:t>
            </w:r>
            <w:r>
              <w:rPr>
                <w:lang w:val="fr-FR"/>
              </w:rPr>
              <w:t xml:space="preserve"> ce package lors de l'in</w:t>
            </w:r>
            <w:r>
              <w:rPr>
                <w:lang w:val="fr-FR"/>
              </w:rPr>
              <w:t>gestion via des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bd6f4251-22e9-4300-bd24-2ef0b11dbcd3</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 xml:space="preserve">Creating a Subscription Package </w:t>
            </w:r>
            <w:r>
              <w:rPr>
                <w:rStyle w:val="mqInternal"/>
                <w:noProof/>
              </w:rPr>
              <w:t>{2]</w:t>
            </w:r>
            <w:r>
              <w:rPr>
                <w:noProof/>
              </w:rPr>
              <w:t xml:space="preserve"> and </w:t>
            </w:r>
            <w:r>
              <w:rPr>
                <w:rStyle w:val="mqInternal"/>
                <w:noProof/>
              </w:rPr>
              <w:t>[3}</w:t>
            </w:r>
            <w:r>
              <w:rPr>
                <w:noProof/>
              </w:rPr>
              <w:t xml:space="preserve">Using a Subscription Package </w:t>
            </w:r>
            <w:r>
              <w:rPr>
                <w:rStyle w:val="mqInternal"/>
                <w:noProof/>
              </w:rPr>
              <w:t>{2]</w:t>
            </w:r>
            <w:r>
              <w:rPr>
                <w:noProof/>
              </w:rPr>
              <w:t xml:space="preserve"> documents for further information.</w:t>
            </w:r>
          </w:p>
        </w:tc>
        <w:tc>
          <w:tcPr>
            <w:tcW w:w="7407" w:type="dxa"/>
          </w:tcPr>
          <w:p w:rsidR="00000000" w:rsidRDefault="003238CB">
            <w:pPr>
              <w:rPr>
                <w:lang w:val="fr-FR"/>
              </w:rPr>
            </w:pPr>
            <w:r>
              <w:rPr>
                <w:lang w:val="fr-FR"/>
              </w:rPr>
              <w:t xml:space="preserve">Pour plus </w:t>
            </w:r>
            <w:r>
              <w:rPr>
                <w:rStyle w:val="mqInternal"/>
                <w:noProof/>
                <w:lang w:val="fr-FR"/>
              </w:rPr>
              <w:t>[1}</w:t>
            </w:r>
            <w:r>
              <w:rPr>
                <w:lang w:val="fr-FR"/>
              </w:rPr>
              <w:t>d'informations, reportez-vous aux</w:t>
            </w:r>
            <w:r>
              <w:rPr>
                <w:lang w:val="fr-FR"/>
              </w:rPr>
              <w:t xml:space="preserve"> documents Cr</w:t>
            </w:r>
            <w:r>
              <w:rPr>
                <w:lang w:val="fr-FR"/>
              </w:rPr>
              <w:t>é</w:t>
            </w:r>
            <w:r>
              <w:rPr>
                <w:lang w:val="fr-FR"/>
              </w:rPr>
              <w:t xml:space="preserve">ation </w:t>
            </w:r>
            <w:r>
              <w:rPr>
                <w:rStyle w:val="mqInternal"/>
                <w:noProof/>
                <w:lang w:val="fr-FR"/>
              </w:rPr>
              <w:t>{2]</w:t>
            </w:r>
            <w:r>
              <w:rPr>
                <w:lang w:val="fr-FR"/>
              </w:rPr>
              <w:t xml:space="preserve"> </w:t>
            </w:r>
            <w:r>
              <w:rPr>
                <w:rStyle w:val="mqInternal"/>
                <w:noProof/>
                <w:lang w:val="fr-FR"/>
              </w:rPr>
              <w:t>[3}</w:t>
            </w:r>
            <w:r>
              <w:rPr>
                <w:lang w:val="fr-FR"/>
              </w:rPr>
              <w:t xml:space="preserve">d'un package d'abonnement et Utilisation </w:t>
            </w:r>
            <w:r>
              <w:rPr>
                <w:rStyle w:val="mqInternal"/>
                <w:noProof/>
                <w:lang w:val="fr-FR"/>
              </w:rPr>
              <w:t>{2]</w:t>
            </w:r>
            <w:r>
              <w:rPr>
                <w:lang w:val="fr-FR"/>
              </w:rPr>
              <w:t xml:space="preserve"> d'un package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6d5dd8b4-821e-4a64-a703-65a92303721e</w:t>
            </w:r>
          </w:p>
        </w:tc>
        <w:tc>
          <w:tcPr>
            <w:tcW w:w="7407" w:type="dxa"/>
            <w:shd w:val="clear" w:color="auto" w:fill="F2F2F2" w:themeFill="background1" w:themeFillShade="F2"/>
          </w:tcPr>
          <w:p w:rsidR="00000000" w:rsidRDefault="003238CB">
            <w:pPr>
              <w:rPr>
                <w:noProof/>
              </w:rPr>
            </w:pPr>
            <w:r>
              <w:rPr>
                <w:noProof/>
              </w:rPr>
              <w:t>Also note that not every field mentioned in Brightcove Beacon has an associated custom field.</w:t>
            </w:r>
          </w:p>
        </w:tc>
        <w:tc>
          <w:tcPr>
            <w:tcW w:w="7407" w:type="dxa"/>
          </w:tcPr>
          <w:p w:rsidR="00000000" w:rsidRDefault="003238CB">
            <w:pPr>
              <w:rPr>
                <w:lang w:val="fr-FR"/>
              </w:rPr>
            </w:pPr>
            <w:r>
              <w:rPr>
                <w:lang w:val="fr-FR"/>
              </w:rPr>
              <w:t xml:space="preserve">Notez </w:t>
            </w:r>
            <w:r>
              <w:rPr>
                <w:lang w:val="fr-FR"/>
              </w:rPr>
              <w:t>é</w:t>
            </w:r>
            <w:r>
              <w:rPr>
                <w:lang w:val="fr-FR"/>
              </w:rPr>
              <w:t>galement que t</w:t>
            </w:r>
            <w:r>
              <w:rPr>
                <w:lang w:val="fr-FR"/>
              </w:rPr>
              <w:t>ous les champs mentionn</w:t>
            </w:r>
            <w:r>
              <w:rPr>
                <w:lang w:val="fr-FR"/>
              </w:rPr>
              <w:t>é</w:t>
            </w:r>
            <w:r>
              <w:rPr>
                <w:lang w:val="fr-FR"/>
              </w:rPr>
              <w:t>s dans Brightcove Beacon n'ont pas un champ personnalis</w:t>
            </w:r>
            <w:r>
              <w:rPr>
                <w:lang w:val="fr-FR"/>
              </w:rPr>
              <w:t>é</w:t>
            </w:r>
            <w:r>
              <w:rPr>
                <w:lang w:val="fr-FR"/>
              </w:rPr>
              <w:t xml:space="preserve"> associ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ede58d98-c8a0-45f8-bb07-115b810165f4</w:t>
            </w:r>
          </w:p>
        </w:tc>
        <w:tc>
          <w:tcPr>
            <w:tcW w:w="7407" w:type="dxa"/>
            <w:shd w:val="clear" w:color="auto" w:fill="F2F2F2" w:themeFill="background1" w:themeFillShade="F2"/>
          </w:tcPr>
          <w:p w:rsidR="00000000" w:rsidRDefault="003238CB">
            <w:pPr>
              <w:rPr>
                <w:noProof/>
              </w:rPr>
            </w:pPr>
            <w:r>
              <w:rPr>
                <w:noProof/>
              </w:rPr>
              <w:t xml:space="preserve">For instance </w:t>
            </w:r>
            <w:r>
              <w:rPr>
                <w:rStyle w:val="mqInternal"/>
                <w:noProof/>
              </w:rPr>
              <w:t>[1}</w:t>
            </w:r>
            <w:r>
              <w:rPr>
                <w:noProof/>
              </w:rPr>
              <w:t>Production Country</w:t>
            </w:r>
            <w:r>
              <w:rPr>
                <w:rStyle w:val="mqInternal"/>
                <w:noProof/>
              </w:rPr>
              <w:t>{2]</w:t>
            </w:r>
            <w:r>
              <w:rPr>
                <w:noProof/>
              </w:rPr>
              <w:t xml:space="preserve"> and </w:t>
            </w:r>
            <w:r>
              <w:rPr>
                <w:rStyle w:val="mqInternal"/>
                <w:noProof/>
              </w:rPr>
              <w:t>[1}</w:t>
            </w:r>
            <w:r>
              <w:rPr>
                <w:noProof/>
              </w:rPr>
              <w:t>Sub-Genre</w:t>
            </w:r>
            <w:r>
              <w:rPr>
                <w:rStyle w:val="mqInternal"/>
                <w:noProof/>
              </w:rPr>
              <w:t>{2]</w:t>
            </w:r>
            <w:r>
              <w:rPr>
                <w:noProof/>
              </w:rPr>
              <w:t xml:space="preserve"> do not have corresponding custom fields associated with them.</w:t>
            </w:r>
          </w:p>
        </w:tc>
        <w:tc>
          <w:tcPr>
            <w:tcW w:w="7407" w:type="dxa"/>
          </w:tcPr>
          <w:p w:rsidR="00000000" w:rsidRDefault="003238CB">
            <w:pPr>
              <w:rPr>
                <w:lang w:val="fr-FR"/>
              </w:rPr>
            </w:pPr>
            <w:r>
              <w:rPr>
                <w:lang w:val="fr-FR"/>
              </w:rPr>
              <w:t xml:space="preserve">Par </w:t>
            </w:r>
            <w:r>
              <w:rPr>
                <w:lang w:val="fr-FR"/>
              </w:rPr>
              <w:t xml:space="preserve">exemple, </w:t>
            </w:r>
            <w:r>
              <w:rPr>
                <w:rStyle w:val="mqInternal"/>
                <w:noProof/>
                <w:lang w:val="fr-FR"/>
              </w:rPr>
              <w:t>[1}</w:t>
            </w:r>
            <w:r>
              <w:rPr>
                <w:lang w:val="fr-FR"/>
              </w:rPr>
              <w:t>le pays de production</w:t>
            </w:r>
            <w:r>
              <w:rPr>
                <w:rStyle w:val="mqInternal"/>
                <w:noProof/>
                <w:lang w:val="fr-FR"/>
              </w:rPr>
              <w:t>{2]</w:t>
            </w:r>
            <w:r>
              <w:rPr>
                <w:lang w:val="fr-FR"/>
              </w:rPr>
              <w:t xml:space="preserve"> et le </w:t>
            </w:r>
            <w:r>
              <w:rPr>
                <w:rStyle w:val="mqInternal"/>
                <w:noProof/>
                <w:lang w:val="fr-FR"/>
              </w:rPr>
              <w:t>[1}</w:t>
            </w:r>
            <w:r>
              <w:rPr>
                <w:lang w:val="fr-FR"/>
              </w:rPr>
              <w:t>sous-genre</w:t>
            </w:r>
            <w:r>
              <w:rPr>
                <w:rStyle w:val="mqInternal"/>
                <w:noProof/>
                <w:lang w:val="fr-FR"/>
              </w:rPr>
              <w:t>{2]</w:t>
            </w:r>
            <w:r>
              <w:rPr>
                <w:lang w:val="fr-FR"/>
              </w:rPr>
              <w:t xml:space="preserve"> n'ont pas de champs personnalis</w:t>
            </w:r>
            <w:r>
              <w:rPr>
                <w:lang w:val="fr-FR"/>
              </w:rPr>
              <w:t>é</w:t>
            </w:r>
            <w:r>
              <w:rPr>
                <w:lang w:val="fr-FR"/>
              </w:rPr>
              <w:t>s correspondants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8ba9026f-5756-4592-8d65-f0e682950d0e</w:t>
            </w:r>
          </w:p>
        </w:tc>
        <w:tc>
          <w:tcPr>
            <w:tcW w:w="7407" w:type="dxa"/>
            <w:shd w:val="clear" w:color="auto" w:fill="F2F2F2" w:themeFill="background1" w:themeFillShade="F2"/>
          </w:tcPr>
          <w:p w:rsidR="00000000" w:rsidRDefault="003238CB">
            <w:pPr>
              <w:rPr>
                <w:noProof/>
              </w:rPr>
            </w:pPr>
            <w:r>
              <w:rPr>
                <w:noProof/>
              </w:rPr>
              <w:t>Cache</w:t>
            </w:r>
          </w:p>
        </w:tc>
        <w:tc>
          <w:tcPr>
            <w:tcW w:w="7407" w:type="dxa"/>
          </w:tcPr>
          <w:p w:rsidR="00000000" w:rsidRDefault="003238CB">
            <w:pPr>
              <w:rPr>
                <w:lang w:val="fr-FR"/>
              </w:rPr>
            </w:pPr>
            <w:r>
              <w:rPr>
                <w:lang w:val="fr-FR"/>
              </w:rPr>
              <w:t>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d7877f22-2c59-406f-8265-2cb61eae8298</w:t>
            </w:r>
          </w:p>
        </w:tc>
        <w:tc>
          <w:tcPr>
            <w:tcW w:w="7407" w:type="dxa"/>
            <w:shd w:val="clear" w:color="auto" w:fill="F2F2F2" w:themeFill="background1" w:themeFillShade="F2"/>
          </w:tcPr>
          <w:p w:rsidR="00000000" w:rsidRDefault="003238CB">
            <w:pPr>
              <w:rPr>
                <w:noProof/>
              </w:rPr>
            </w:pPr>
            <w:r>
              <w:rPr>
                <w:noProof/>
              </w:rPr>
              <w:t>In the Cache group you have two tools:</w:t>
            </w:r>
          </w:p>
        </w:tc>
        <w:tc>
          <w:tcPr>
            <w:tcW w:w="7407" w:type="dxa"/>
          </w:tcPr>
          <w:p w:rsidR="00000000" w:rsidRDefault="003238CB">
            <w:pPr>
              <w:rPr>
                <w:lang w:val="fr-FR"/>
              </w:rPr>
            </w:pPr>
            <w:r>
              <w:rPr>
                <w:lang w:val="fr-FR"/>
              </w:rPr>
              <w:t>Dans le groupe Cache, vous disposez de deux outils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f01e50d4-0726-42ba-bbb4-af07ab333872</w:t>
            </w:r>
          </w:p>
        </w:tc>
        <w:tc>
          <w:tcPr>
            <w:tcW w:w="7407" w:type="dxa"/>
            <w:shd w:val="clear" w:color="auto" w:fill="F2F2F2" w:themeFill="background1" w:themeFillShade="F2"/>
          </w:tcPr>
          <w:p w:rsidR="00000000" w:rsidRDefault="003238CB">
            <w:pPr>
              <w:rPr>
                <w:noProof/>
              </w:rPr>
            </w:pPr>
            <w:r>
              <w:rPr>
                <w:rStyle w:val="mqInternal"/>
                <w:noProof/>
              </w:rPr>
              <w:t>[1}</w:t>
            </w:r>
            <w:r>
              <w:rPr>
                <w:noProof/>
              </w:rPr>
              <w:t>Cache Purge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Purge du cache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2f05da98-46bd-466c-a8b2-918072696731</w:t>
            </w:r>
          </w:p>
        </w:tc>
        <w:tc>
          <w:tcPr>
            <w:tcW w:w="7407" w:type="dxa"/>
            <w:shd w:val="clear" w:color="auto" w:fill="F2F2F2" w:themeFill="background1" w:themeFillShade="F2"/>
          </w:tcPr>
          <w:p w:rsidR="00000000" w:rsidRDefault="003238CB">
            <w:pPr>
              <w:rPr>
                <w:noProof/>
              </w:rPr>
            </w:pPr>
            <w:r>
              <w:rPr>
                <w:noProof/>
              </w:rPr>
              <w:t>When you make changes in Brightcove Beacon, click this button to roll those ch</w:t>
            </w:r>
            <w:r>
              <w:rPr>
                <w:noProof/>
              </w:rPr>
              <w:t>anges into the current configuration.</w:t>
            </w:r>
          </w:p>
        </w:tc>
        <w:tc>
          <w:tcPr>
            <w:tcW w:w="7407" w:type="dxa"/>
          </w:tcPr>
          <w:p w:rsidR="00000000" w:rsidRDefault="003238CB">
            <w:pPr>
              <w:rPr>
                <w:lang w:val="fr-FR"/>
              </w:rPr>
            </w:pPr>
            <w:r>
              <w:rPr>
                <w:lang w:val="fr-FR"/>
              </w:rPr>
              <w:t>Lorsque vous apportez des modifications dans Brightcove Beacon, cliquez sur ce bouton pour faire passer ces modifications dans la configuration actuelle.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be214fd9-7f8b-4eab-806a-0bbd908fc365</w:t>
            </w:r>
          </w:p>
        </w:tc>
        <w:tc>
          <w:tcPr>
            <w:tcW w:w="7407" w:type="dxa"/>
            <w:shd w:val="clear" w:color="auto" w:fill="F2F2F2" w:themeFill="background1" w:themeFillShade="F2"/>
          </w:tcPr>
          <w:p w:rsidR="00000000" w:rsidRDefault="003238CB">
            <w:pPr>
              <w:rPr>
                <w:noProof/>
              </w:rPr>
            </w:pPr>
            <w:r>
              <w:rPr>
                <w:noProof/>
              </w:rPr>
              <w:t xml:space="preserve">This option pulls all </w:t>
            </w:r>
            <w:r>
              <w:rPr>
                <w:noProof/>
              </w:rPr>
              <w:t>changes EXCEPT images into the current configuration.</w:t>
            </w:r>
          </w:p>
        </w:tc>
        <w:tc>
          <w:tcPr>
            <w:tcW w:w="7407" w:type="dxa"/>
          </w:tcPr>
          <w:p w:rsidR="00000000" w:rsidRDefault="003238CB">
            <w:pPr>
              <w:rPr>
                <w:lang w:val="fr-FR"/>
              </w:rPr>
            </w:pPr>
            <w:r>
              <w:rPr>
                <w:lang w:val="fr-FR"/>
              </w:rPr>
              <w:t>Cette option extrait toutes les modifications EXCEPT images dans la configuration actuelle.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500a5e63-1eac-48d1-889c-21df668590c6</w:t>
            </w:r>
          </w:p>
        </w:tc>
        <w:tc>
          <w:tcPr>
            <w:tcW w:w="7407" w:type="dxa"/>
            <w:shd w:val="clear" w:color="auto" w:fill="F2F2F2" w:themeFill="background1" w:themeFillShade="F2"/>
          </w:tcPr>
          <w:p w:rsidR="00000000" w:rsidRDefault="003238CB">
            <w:pPr>
              <w:rPr>
                <w:noProof/>
              </w:rPr>
            </w:pPr>
            <w:r>
              <w:rPr>
                <w:rStyle w:val="mqInternal"/>
                <w:noProof/>
              </w:rPr>
              <w:t>[1}</w:t>
            </w:r>
            <w:r>
              <w:rPr>
                <w:noProof/>
              </w:rPr>
              <w:t>Image Cache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Cache d'image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327c0c7a-f39a-4de6-9d93-2dc531bb7307</w:t>
            </w:r>
          </w:p>
        </w:tc>
        <w:tc>
          <w:tcPr>
            <w:tcW w:w="7407" w:type="dxa"/>
            <w:shd w:val="clear" w:color="auto" w:fill="F2F2F2" w:themeFill="background1" w:themeFillShade="F2"/>
          </w:tcPr>
          <w:p w:rsidR="00000000" w:rsidRDefault="003238CB">
            <w:pPr>
              <w:rPr>
                <w:noProof/>
              </w:rPr>
            </w:pPr>
            <w:r>
              <w:rPr>
                <w:noProof/>
              </w:rPr>
              <w:t>If you update any images in Brightcove Beacon, click this button to roll the image changes into the current configuration.</w:t>
            </w:r>
          </w:p>
        </w:tc>
        <w:tc>
          <w:tcPr>
            <w:tcW w:w="7407" w:type="dxa"/>
          </w:tcPr>
          <w:p w:rsidR="00000000" w:rsidRDefault="003238CB">
            <w:pPr>
              <w:rPr>
                <w:lang w:val="fr-FR"/>
              </w:rPr>
            </w:pPr>
            <w:r>
              <w:rPr>
                <w:lang w:val="fr-FR"/>
              </w:rPr>
              <w:t xml:space="preserve">Si vous mettez </w:t>
            </w:r>
            <w:r>
              <w:rPr>
                <w:lang w:val="fr-FR"/>
              </w:rPr>
              <w:t>à</w:t>
            </w:r>
            <w:r>
              <w:rPr>
                <w:lang w:val="fr-FR"/>
              </w:rPr>
              <w:t xml:space="preserve"> jour des images dans Brightcove Beacon, cliquez sur ce bouton pour faire passer</w:t>
            </w:r>
            <w:r>
              <w:rPr>
                <w:lang w:val="fr-FR"/>
              </w:rPr>
              <w:t xml:space="preserve"> les modifications d'image dans la configuration actuelle.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345fd4d7-6d2a-4e3e-beb6-e00655fdc879</w:t>
            </w:r>
          </w:p>
        </w:tc>
        <w:tc>
          <w:tcPr>
            <w:tcW w:w="7407" w:type="dxa"/>
            <w:shd w:val="clear" w:color="auto" w:fill="F2F2F2" w:themeFill="background1" w:themeFillShade="F2"/>
          </w:tcPr>
          <w:p w:rsidR="00000000" w:rsidRDefault="003238CB">
            <w:pPr>
              <w:rPr>
                <w:noProof/>
              </w:rPr>
            </w:pPr>
            <w:r>
              <w:rPr>
                <w:noProof/>
              </w:rPr>
              <w:t>cache</w:t>
            </w:r>
          </w:p>
        </w:tc>
        <w:tc>
          <w:tcPr>
            <w:tcW w:w="7407" w:type="dxa"/>
          </w:tcPr>
          <w:p w:rsidR="00000000" w:rsidRDefault="003238CB">
            <w:pPr>
              <w:rPr>
                <w:lang w:val="fr-FR"/>
              </w:rPr>
            </w:pPr>
            <w:r>
              <w:rPr>
                <w:lang w:val="fr-FR"/>
              </w:rPr>
              <w:t>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a720e8e7-d444-4ce2-a1e5-688b61f81099</w:t>
            </w:r>
          </w:p>
        </w:tc>
        <w:tc>
          <w:tcPr>
            <w:tcW w:w="7407" w:type="dxa"/>
            <w:shd w:val="clear" w:color="auto" w:fill="F2F2F2" w:themeFill="background1" w:themeFillShade="F2"/>
          </w:tcPr>
          <w:p w:rsidR="00000000" w:rsidRDefault="003238CB">
            <w:pPr>
              <w:rPr>
                <w:noProof/>
              </w:rPr>
            </w:pPr>
            <w:r>
              <w:rPr>
                <w:noProof/>
              </w:rPr>
              <w:t>This process should not be done indiscriminately as doing this too frequently in production has an ad</w:t>
            </w:r>
            <w:r>
              <w:rPr>
                <w:noProof/>
              </w:rPr>
              <w:t>verse effect on scalability and performance.</w:t>
            </w:r>
          </w:p>
        </w:tc>
        <w:tc>
          <w:tcPr>
            <w:tcW w:w="7407" w:type="dxa"/>
          </w:tcPr>
          <w:p w:rsidR="00000000" w:rsidRDefault="003238CB">
            <w:pPr>
              <w:rPr>
                <w:lang w:val="fr-FR"/>
              </w:rPr>
            </w:pPr>
            <w:r>
              <w:rPr>
                <w:lang w:val="fr-FR"/>
              </w:rPr>
              <w:t>Ce processus ne doit pas se faire sans discernement, car cela trop souvent en production a un effet n</w:t>
            </w:r>
            <w:r>
              <w:rPr>
                <w:lang w:val="fr-FR"/>
              </w:rPr>
              <w:t>é</w:t>
            </w:r>
            <w:r>
              <w:rPr>
                <w:lang w:val="fr-FR"/>
              </w:rPr>
              <w:t>gatif sur l'</w:t>
            </w:r>
            <w:r>
              <w:rPr>
                <w:lang w:val="fr-FR"/>
              </w:rPr>
              <w:t>é</w:t>
            </w:r>
            <w:r>
              <w:rPr>
                <w:lang w:val="fr-FR"/>
              </w:rPr>
              <w:t>volutivit</w:t>
            </w:r>
            <w:r>
              <w:rPr>
                <w:lang w:val="fr-FR"/>
              </w:rPr>
              <w:t>é</w:t>
            </w:r>
            <w:r>
              <w:rPr>
                <w:lang w:val="fr-FR"/>
              </w:rPr>
              <w:t xml:space="preserve"> et les performances.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creating-a-page.html</w:t>
            </w:r>
          </w:p>
          <w:p w:rsidR="00000000" w:rsidRDefault="003238CB">
            <w:pPr>
              <w:jc w:val="center"/>
              <w:rPr>
                <w:b/>
                <w:noProof/>
              </w:rPr>
            </w:pPr>
            <w:r>
              <w:rPr>
                <w:b/>
                <w:noProof/>
              </w:rPr>
              <w:t>MQ971010 8e3ca36c-af9c-47f4-8a98-86c1c5040</w:t>
            </w:r>
            <w:r>
              <w:rPr>
                <w:b/>
                <w:noProof/>
              </w:rPr>
              <w:t>e2d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87db1452-8754-4a98-8e4f-893f86df569f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1f5405e1-af52-446c-8a5b-9c9d6bdf5b9e</w:t>
            </w:r>
          </w:p>
        </w:tc>
        <w:tc>
          <w:tcPr>
            <w:tcW w:w="7407" w:type="dxa"/>
            <w:shd w:val="clear" w:color="auto" w:fill="F2F2F2" w:themeFill="background1" w:themeFillShade="F2"/>
          </w:tcPr>
          <w:p w:rsidR="00000000" w:rsidRDefault="003238CB">
            <w:pPr>
              <w:rPr>
                <w:noProof/>
              </w:rPr>
            </w:pPr>
            <w:r>
              <w:rPr>
                <w:noProof/>
              </w:rPr>
              <w:t>Creating a New Page parent:</w:t>
            </w:r>
          </w:p>
        </w:tc>
        <w:tc>
          <w:tcPr>
            <w:tcW w:w="7407" w:type="dxa"/>
          </w:tcPr>
          <w:p w:rsidR="00000000" w:rsidRDefault="003238CB">
            <w:pPr>
              <w:rPr>
                <w:lang w:val="fr-FR"/>
              </w:rPr>
            </w:pPr>
            <w:r>
              <w:rPr>
                <w:lang w:val="fr-FR"/>
              </w:rPr>
              <w:t>Cr</w:t>
            </w:r>
            <w:r>
              <w:rPr>
                <w:lang w:val="fr-FR"/>
              </w:rPr>
              <w:t>é</w:t>
            </w:r>
            <w:r>
              <w:rPr>
                <w:lang w:val="fr-FR"/>
              </w:rPr>
              <w:t>ation d'un nouveau parent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85c7b9f7-78d8-4ebe-aa04-314ced514e90</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beb7dab8-3b43-4338-80e5-ab793251aeee</w:t>
            </w:r>
          </w:p>
        </w:tc>
        <w:tc>
          <w:tcPr>
            <w:tcW w:w="7407" w:type="dxa"/>
            <w:shd w:val="clear" w:color="auto" w:fill="F2F2F2" w:themeFill="background1" w:themeFillShade="F2"/>
          </w:tcPr>
          <w:p w:rsidR="00000000" w:rsidRDefault="003238CB">
            <w:pPr>
              <w:rPr>
                <w:noProof/>
              </w:rPr>
            </w:pPr>
            <w:r>
              <w:rPr>
                <w:noProof/>
              </w:rPr>
              <w:t>Creating a New Page</w:t>
            </w:r>
          </w:p>
        </w:tc>
        <w:tc>
          <w:tcPr>
            <w:tcW w:w="7407" w:type="dxa"/>
          </w:tcPr>
          <w:p w:rsidR="00000000" w:rsidRDefault="003238CB">
            <w:pPr>
              <w:rPr>
                <w:lang w:val="fr-FR"/>
              </w:rPr>
            </w:pPr>
            <w:r>
              <w:rPr>
                <w:lang w:val="fr-FR"/>
              </w:rPr>
              <w:t>Cr</w:t>
            </w:r>
            <w:r>
              <w:rPr>
                <w:lang w:val="fr-FR"/>
              </w:rPr>
              <w:t>é</w:t>
            </w:r>
            <w:r>
              <w:rPr>
                <w:lang w:val="fr-FR"/>
              </w:rPr>
              <w:t>ation d'une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9536f395-16be-4ce2-a1a1-a2f1d3e5e31a</w:t>
            </w:r>
          </w:p>
        </w:tc>
        <w:tc>
          <w:tcPr>
            <w:tcW w:w="7407" w:type="dxa"/>
            <w:shd w:val="clear" w:color="auto" w:fill="F2F2F2" w:themeFill="background1" w:themeFillShade="F2"/>
          </w:tcPr>
          <w:p w:rsidR="00000000" w:rsidRDefault="003238CB">
            <w:pPr>
              <w:rPr>
                <w:noProof/>
              </w:rPr>
            </w:pPr>
            <w:r>
              <w:rPr>
                <w:noProof/>
              </w:rPr>
              <w:t>In this topic, you will learn how to create a new Brightcove Beacon Page.</w:t>
            </w:r>
          </w:p>
        </w:tc>
        <w:tc>
          <w:tcPr>
            <w:tcW w:w="7407" w:type="dxa"/>
          </w:tcPr>
          <w:p w:rsidR="00000000" w:rsidRDefault="003238CB">
            <w:pPr>
              <w:rPr>
                <w:lang w:val="fr-FR"/>
              </w:rPr>
            </w:pPr>
            <w:r>
              <w:rPr>
                <w:lang w:val="fr-FR"/>
              </w:rPr>
              <w:t>Dans cette rubrique, vous apprendrez comment cr</w:t>
            </w:r>
            <w:r>
              <w:rPr>
                <w:lang w:val="fr-FR"/>
              </w:rPr>
              <w:t>é</w:t>
            </w:r>
            <w:r>
              <w:rPr>
                <w:lang w:val="fr-FR"/>
              </w:rPr>
              <w:t>er une nouvelle page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c4e44d8e-5c6a-40fc-8d04-367d1076f9c0</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80af050f-c520-459c-9ac2-151901c60419</w:t>
            </w:r>
          </w:p>
        </w:tc>
        <w:tc>
          <w:tcPr>
            <w:tcW w:w="7407" w:type="dxa"/>
            <w:shd w:val="clear" w:color="auto" w:fill="F2F2F2" w:themeFill="background1" w:themeFillShade="F2"/>
          </w:tcPr>
          <w:p w:rsidR="00000000" w:rsidRDefault="003238CB">
            <w:pPr>
              <w:rPr>
                <w:noProof/>
              </w:rPr>
            </w:pPr>
            <w:r>
              <w:rPr>
                <w:noProof/>
              </w:rPr>
              <w:t>The Brightcove Beacon page is where users select and watch your video content.</w:t>
            </w:r>
          </w:p>
        </w:tc>
        <w:tc>
          <w:tcPr>
            <w:tcW w:w="7407" w:type="dxa"/>
          </w:tcPr>
          <w:p w:rsidR="00000000" w:rsidRDefault="003238CB">
            <w:pPr>
              <w:rPr>
                <w:lang w:val="fr-FR"/>
              </w:rPr>
            </w:pPr>
            <w:r>
              <w:rPr>
                <w:lang w:val="fr-FR"/>
              </w:rPr>
              <w:t>La page Brightcove Beacon permet aux utilisateurs de s</w:t>
            </w:r>
            <w:r>
              <w:rPr>
                <w:lang w:val="fr-FR"/>
              </w:rPr>
              <w:t>é</w:t>
            </w:r>
            <w:r>
              <w:rPr>
                <w:lang w:val="fr-FR"/>
              </w:rPr>
              <w:t>lectionner et de regarder votre contenu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dc66473e-bd0f-41c3-adda-d1ca48dc04a8</w:t>
            </w:r>
          </w:p>
        </w:tc>
        <w:tc>
          <w:tcPr>
            <w:tcW w:w="7407" w:type="dxa"/>
            <w:shd w:val="clear" w:color="auto" w:fill="F2F2F2" w:themeFill="background1" w:themeFillShade="F2"/>
          </w:tcPr>
          <w:p w:rsidR="00000000" w:rsidRDefault="003238CB">
            <w:pPr>
              <w:rPr>
                <w:noProof/>
              </w:rPr>
            </w:pPr>
            <w:r>
              <w:rPr>
                <w:noProof/>
              </w:rPr>
              <w:t>Carousels display a group of video</w:t>
            </w:r>
            <w:r>
              <w:rPr>
                <w:noProof/>
              </w:rPr>
              <w:t>s or playlists that you have defined in Video Cloud Studio.</w:t>
            </w:r>
          </w:p>
        </w:tc>
        <w:tc>
          <w:tcPr>
            <w:tcW w:w="7407" w:type="dxa"/>
          </w:tcPr>
          <w:p w:rsidR="00000000" w:rsidRDefault="003238CB">
            <w:pPr>
              <w:rPr>
                <w:lang w:val="fr-FR"/>
              </w:rPr>
            </w:pPr>
            <w:r>
              <w:rPr>
                <w:lang w:val="fr-FR"/>
              </w:rPr>
              <w:t>Les carousels affichent un groupe de vid</w:t>
            </w:r>
            <w:r>
              <w:rPr>
                <w:lang w:val="fr-FR"/>
              </w:rPr>
              <w:t>é</w:t>
            </w:r>
            <w:r>
              <w:rPr>
                <w:lang w:val="fr-FR"/>
              </w:rPr>
              <w:t>os ou de playlists que vous avez d</w:t>
            </w:r>
            <w:r>
              <w:rPr>
                <w:lang w:val="fr-FR"/>
              </w:rPr>
              <w:t>é</w:t>
            </w:r>
            <w:r>
              <w:rPr>
                <w:lang w:val="fr-FR"/>
              </w:rPr>
              <w:t>finis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53df71b8-1ecb-4d27-af89-c3ea628cde8a</w:t>
            </w:r>
          </w:p>
        </w:tc>
        <w:tc>
          <w:tcPr>
            <w:tcW w:w="7407" w:type="dxa"/>
            <w:shd w:val="clear" w:color="auto" w:fill="F2F2F2" w:themeFill="background1" w:themeFillShade="F2"/>
          </w:tcPr>
          <w:p w:rsidR="00000000" w:rsidRDefault="003238CB">
            <w:pPr>
              <w:rPr>
                <w:noProof/>
              </w:rPr>
            </w:pPr>
            <w:r>
              <w:rPr>
                <w:noProof/>
              </w:rPr>
              <w:t>Using the Brightcove Beacon Administrative Conso</w:t>
            </w:r>
            <w:r>
              <w:rPr>
                <w:noProof/>
              </w:rPr>
              <w:t>le, you can create a new page with a content carousel.</w:t>
            </w:r>
          </w:p>
        </w:tc>
        <w:tc>
          <w:tcPr>
            <w:tcW w:w="7407" w:type="dxa"/>
          </w:tcPr>
          <w:p w:rsidR="00000000" w:rsidRDefault="003238CB">
            <w:pPr>
              <w:rPr>
                <w:lang w:val="fr-FR"/>
              </w:rPr>
            </w:pPr>
            <w:r>
              <w:rPr>
                <w:lang w:val="fr-FR"/>
              </w:rPr>
              <w:t>À</w:t>
            </w:r>
            <w:r>
              <w:rPr>
                <w:lang w:val="fr-FR"/>
              </w:rPr>
              <w:t xml:space="preserve"> l'aide de la console d'administration Brightcove Beacon, vous pouvez cr</w:t>
            </w:r>
            <w:r>
              <w:rPr>
                <w:lang w:val="fr-FR"/>
              </w:rPr>
              <w:t>é</w:t>
            </w:r>
            <w:r>
              <w:rPr>
                <w:lang w:val="fr-FR"/>
              </w:rPr>
              <w:t>er une nouvelle page avec un carrousel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29c77e55-93e7-4bff-a1ce-1f6cb1dc6f43</w:t>
            </w:r>
          </w:p>
        </w:tc>
        <w:tc>
          <w:tcPr>
            <w:tcW w:w="7407" w:type="dxa"/>
            <w:shd w:val="clear" w:color="auto" w:fill="F2F2F2" w:themeFill="background1" w:themeFillShade="F2"/>
          </w:tcPr>
          <w:p w:rsidR="00000000" w:rsidRDefault="003238CB">
            <w:pPr>
              <w:rPr>
                <w:noProof/>
              </w:rPr>
            </w:pPr>
            <w:r>
              <w:rPr>
                <w:noProof/>
              </w:rPr>
              <w:t>Home with carousel</w:t>
            </w:r>
          </w:p>
        </w:tc>
        <w:tc>
          <w:tcPr>
            <w:tcW w:w="7407" w:type="dxa"/>
          </w:tcPr>
          <w:p w:rsidR="00000000" w:rsidRDefault="003238CB">
            <w:pPr>
              <w:rPr>
                <w:lang w:val="fr-FR"/>
              </w:rPr>
            </w:pPr>
            <w:r>
              <w:rPr>
                <w:lang w:val="fr-FR"/>
              </w:rPr>
              <w:t>Accueil avec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ddd4d27c-e9ad-4df7-9243-c0ef0fed6264</w:t>
            </w:r>
          </w:p>
        </w:tc>
        <w:tc>
          <w:tcPr>
            <w:tcW w:w="7407" w:type="dxa"/>
            <w:shd w:val="clear" w:color="auto" w:fill="F2F2F2" w:themeFill="background1" w:themeFillShade="F2"/>
          </w:tcPr>
          <w:p w:rsidR="00000000" w:rsidRDefault="003238CB">
            <w:pPr>
              <w:rPr>
                <w:noProof/>
              </w:rPr>
            </w:pPr>
            <w:r>
              <w:rPr>
                <w:noProof/>
              </w:rPr>
              <w:t>Home with carousel</w:t>
            </w:r>
          </w:p>
        </w:tc>
        <w:tc>
          <w:tcPr>
            <w:tcW w:w="7407" w:type="dxa"/>
          </w:tcPr>
          <w:p w:rsidR="00000000" w:rsidRDefault="003238CB">
            <w:pPr>
              <w:rPr>
                <w:lang w:val="fr-FR"/>
              </w:rPr>
            </w:pPr>
            <w:r>
              <w:rPr>
                <w:lang w:val="fr-FR"/>
              </w:rPr>
              <w:t>Accueil avec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1da9c423-f791-42f9-9e61-009d2bd5dab0</w:t>
            </w:r>
          </w:p>
        </w:tc>
        <w:tc>
          <w:tcPr>
            <w:tcW w:w="7407" w:type="dxa"/>
            <w:shd w:val="clear" w:color="auto" w:fill="F2F2F2" w:themeFill="background1" w:themeFillShade="F2"/>
          </w:tcPr>
          <w:p w:rsidR="00000000" w:rsidRDefault="003238CB">
            <w:pPr>
              <w:rPr>
                <w:noProof/>
              </w:rPr>
            </w:pPr>
            <w:r>
              <w:rPr>
                <w:noProof/>
              </w:rPr>
              <w:t>Creating a page</w:t>
            </w:r>
          </w:p>
        </w:tc>
        <w:tc>
          <w:tcPr>
            <w:tcW w:w="7407" w:type="dxa"/>
          </w:tcPr>
          <w:p w:rsidR="00000000" w:rsidRDefault="003238CB">
            <w:pPr>
              <w:rPr>
                <w:lang w:val="fr-FR"/>
              </w:rPr>
            </w:pPr>
            <w:r>
              <w:rPr>
                <w:lang w:val="fr-FR"/>
              </w:rPr>
              <w:t>Cr</w:t>
            </w:r>
            <w:r>
              <w:rPr>
                <w:lang w:val="fr-FR"/>
              </w:rPr>
              <w:t>é</w:t>
            </w:r>
            <w:r>
              <w:rPr>
                <w:lang w:val="fr-FR"/>
              </w:rPr>
              <w:t>ation d'une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5834a06f-c7ed-4fd3-832c-ad09780c9ce5</w:t>
            </w:r>
          </w:p>
        </w:tc>
        <w:tc>
          <w:tcPr>
            <w:tcW w:w="7407" w:type="dxa"/>
            <w:shd w:val="clear" w:color="auto" w:fill="F2F2F2" w:themeFill="background1" w:themeFillShade="F2"/>
          </w:tcPr>
          <w:p w:rsidR="00000000" w:rsidRDefault="003238CB">
            <w:pPr>
              <w:rPr>
                <w:noProof/>
              </w:rPr>
            </w:pPr>
            <w:r>
              <w:rPr>
                <w:noProof/>
              </w:rPr>
              <w:t xml:space="preserve">To create a new page, follow </w:t>
            </w:r>
            <w:r>
              <w:rPr>
                <w:noProof/>
              </w:rPr>
              <w:t>these steps:</w:t>
            </w:r>
          </w:p>
        </w:tc>
        <w:tc>
          <w:tcPr>
            <w:tcW w:w="7407" w:type="dxa"/>
          </w:tcPr>
          <w:p w:rsidR="00000000" w:rsidRDefault="003238CB">
            <w:pPr>
              <w:rPr>
                <w:lang w:val="fr-FR"/>
              </w:rPr>
            </w:pPr>
            <w:r>
              <w:rPr>
                <w:lang w:val="fr-FR"/>
              </w:rPr>
              <w:t>Pour cr</w:t>
            </w:r>
            <w:r>
              <w:rPr>
                <w:lang w:val="fr-FR"/>
              </w:rPr>
              <w:t>é</w:t>
            </w:r>
            <w:r>
              <w:rPr>
                <w:lang w:val="fr-FR"/>
              </w:rPr>
              <w:t>er une nouvelle page,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666b0fc4-c995-493d-9beb-203b647903da</w:t>
            </w:r>
          </w:p>
        </w:tc>
        <w:tc>
          <w:tcPr>
            <w:tcW w:w="7407" w:type="dxa"/>
            <w:shd w:val="clear" w:color="auto" w:fill="F2F2F2" w:themeFill="background1" w:themeFillShade="F2"/>
          </w:tcPr>
          <w:p w:rsidR="00000000" w:rsidRDefault="003238CB">
            <w:pPr>
              <w:rPr>
                <w:noProof/>
              </w:rPr>
            </w:pPr>
            <w:r>
              <w:rPr>
                <w:noProof/>
              </w:rPr>
              <w:t>Login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1df87f27-e3a9-41c7-a473-4e62cf372bbf</w:t>
            </w:r>
          </w:p>
        </w:tc>
        <w:tc>
          <w:tcPr>
            <w:tcW w:w="7407" w:type="dxa"/>
            <w:shd w:val="clear" w:color="auto" w:fill="F2F2F2" w:themeFill="background1" w:themeFillShade="F2"/>
          </w:tcPr>
          <w:p w:rsidR="00000000" w:rsidRDefault="003238CB">
            <w:pPr>
              <w:rPr>
                <w:noProof/>
              </w:rPr>
            </w:pPr>
            <w:r>
              <w:rPr>
                <w:noProof/>
              </w:rPr>
              <w:t xml:space="preserve">In the top navigation, select </w:t>
            </w:r>
            <w:r>
              <w:rPr>
                <w:rStyle w:val="mqInternal"/>
                <w:noProof/>
              </w:rPr>
              <w:t>[1}</w:t>
            </w:r>
            <w:r>
              <w:rPr>
                <w:noProof/>
              </w:rPr>
              <w:t>Pages</w:t>
            </w:r>
            <w:r>
              <w:rPr>
                <w:rStyle w:val="mqInternal"/>
                <w:noProof/>
              </w:rPr>
              <w:t>{2]</w:t>
            </w:r>
            <w:r>
              <w:rPr>
                <w:noProof/>
              </w:rPr>
              <w:t>.</w:t>
            </w:r>
          </w:p>
        </w:tc>
        <w:tc>
          <w:tcPr>
            <w:tcW w:w="7407" w:type="dxa"/>
          </w:tcPr>
          <w:p w:rsidR="00000000" w:rsidRDefault="003238CB">
            <w:pPr>
              <w:rPr>
                <w:lang w:val="fr-FR"/>
              </w:rPr>
            </w:pPr>
            <w:r>
              <w:rPr>
                <w:lang w:val="fr-FR"/>
              </w:rPr>
              <w:t>Dans la navigation sup</w:t>
            </w:r>
            <w:r>
              <w:rPr>
                <w:lang w:val="fr-FR"/>
              </w:rPr>
              <w:t>é</w:t>
            </w:r>
            <w:r>
              <w:rPr>
                <w:lang w:val="fr-FR"/>
              </w:rPr>
              <w:t>rieure, s</w:t>
            </w:r>
            <w:r>
              <w:rPr>
                <w:lang w:val="fr-FR"/>
              </w:rPr>
              <w:t>é</w:t>
            </w:r>
            <w:r>
              <w:rPr>
                <w:lang w:val="fr-FR"/>
              </w:rPr>
              <w:t xml:space="preserve">lectionnez </w:t>
            </w:r>
            <w:r>
              <w:rPr>
                <w:rStyle w:val="mqInternal"/>
                <w:noProof/>
                <w:lang w:val="fr-FR"/>
              </w:rPr>
              <w:t>[1}</w:t>
            </w:r>
            <w:r>
              <w:rPr>
                <w:lang w:val="fr-FR"/>
              </w:rPr>
              <w:t>Pages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f8faeabd-8502-440d-ab63-2d55a25595fb</w:t>
            </w:r>
          </w:p>
        </w:tc>
        <w:tc>
          <w:tcPr>
            <w:tcW w:w="7407" w:type="dxa"/>
            <w:shd w:val="clear" w:color="auto" w:fill="F2F2F2" w:themeFill="background1" w:themeFillShade="F2"/>
          </w:tcPr>
          <w:p w:rsidR="00000000" w:rsidRDefault="003238CB">
            <w:pPr>
              <w:rPr>
                <w:noProof/>
              </w:rPr>
            </w:pPr>
            <w:r>
              <w:rPr>
                <w:noProof/>
              </w:rPr>
              <w:t>Top navigation</w:t>
            </w:r>
          </w:p>
        </w:tc>
        <w:tc>
          <w:tcPr>
            <w:tcW w:w="7407" w:type="dxa"/>
          </w:tcPr>
          <w:p w:rsidR="00000000" w:rsidRDefault="003238CB">
            <w:pPr>
              <w:rPr>
                <w:lang w:val="fr-FR"/>
              </w:rPr>
            </w:pPr>
            <w:r>
              <w:rPr>
                <w:lang w:val="fr-FR"/>
              </w:rPr>
              <w:t>Navigation sup</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f41c9af2-4a7e-4dc2-8e71-57b1738c6021</w:t>
            </w:r>
          </w:p>
        </w:tc>
        <w:tc>
          <w:tcPr>
            <w:tcW w:w="7407" w:type="dxa"/>
            <w:shd w:val="clear" w:color="auto" w:fill="F2F2F2" w:themeFill="background1" w:themeFillShade="F2"/>
          </w:tcPr>
          <w:p w:rsidR="00000000" w:rsidRDefault="003238CB">
            <w:pPr>
              <w:rPr>
                <w:noProof/>
              </w:rPr>
            </w:pPr>
            <w:r>
              <w:rPr>
                <w:noProof/>
              </w:rPr>
              <w:t>Top navigation</w:t>
            </w:r>
          </w:p>
        </w:tc>
        <w:tc>
          <w:tcPr>
            <w:tcW w:w="7407" w:type="dxa"/>
          </w:tcPr>
          <w:p w:rsidR="00000000" w:rsidRDefault="003238CB">
            <w:pPr>
              <w:rPr>
                <w:lang w:val="fr-FR"/>
              </w:rPr>
            </w:pPr>
            <w:r>
              <w:rPr>
                <w:lang w:val="fr-FR"/>
              </w:rPr>
              <w:t>Navigation sup</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989c6b16-b127-4cc4-b17a-48d7a23db73b</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new page</w:t>
            </w:r>
            <w:r>
              <w:rPr>
                <w:rStyle w:val="mqInternal"/>
                <w:noProof/>
              </w:rPr>
              <w:t>{2]</w:t>
            </w:r>
            <w:r>
              <w:rPr>
                <w:noProof/>
              </w:rPr>
              <w:t xml:space="preserve"> button to create a new page.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page</w:t>
            </w:r>
            <w:r>
              <w:rPr>
                <w:rStyle w:val="mqInternal"/>
                <w:noProof/>
                <w:lang w:val="fr-FR"/>
              </w:rPr>
              <w:t>{2]</w:t>
            </w:r>
            <w:r>
              <w:rPr>
                <w:lang w:val="fr-FR"/>
              </w:rPr>
              <w:t xml:space="preserve"> pour cr</w:t>
            </w:r>
            <w:r>
              <w:rPr>
                <w:lang w:val="fr-FR"/>
              </w:rPr>
              <w:t>é</w:t>
            </w:r>
            <w:r>
              <w:rPr>
                <w:lang w:val="fr-FR"/>
              </w:rPr>
              <w:t>er 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44072a83-788d-4981-a50c-59ced1c9f00e</w:t>
            </w:r>
          </w:p>
        </w:tc>
        <w:tc>
          <w:tcPr>
            <w:tcW w:w="7407" w:type="dxa"/>
            <w:shd w:val="clear" w:color="auto" w:fill="F2F2F2" w:themeFill="background1" w:themeFillShade="F2"/>
          </w:tcPr>
          <w:p w:rsidR="00000000" w:rsidRDefault="003238CB">
            <w:pPr>
              <w:rPr>
                <w:noProof/>
              </w:rPr>
            </w:pPr>
            <w:r>
              <w:rPr>
                <w:noProof/>
              </w:rPr>
              <w:t>Add new page button</w:t>
            </w:r>
          </w:p>
        </w:tc>
        <w:tc>
          <w:tcPr>
            <w:tcW w:w="7407" w:type="dxa"/>
          </w:tcPr>
          <w:p w:rsidR="00000000" w:rsidRDefault="003238CB">
            <w:pPr>
              <w:rPr>
                <w:lang w:val="fr-FR"/>
              </w:rPr>
            </w:pPr>
            <w:r>
              <w:rPr>
                <w:lang w:val="fr-FR"/>
              </w:rPr>
              <w:t>Bouton Ajouter 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006643ea-14e6-4427-8794-6fb2fde58e8e</w:t>
            </w:r>
          </w:p>
        </w:tc>
        <w:tc>
          <w:tcPr>
            <w:tcW w:w="7407" w:type="dxa"/>
            <w:shd w:val="clear" w:color="auto" w:fill="F2F2F2" w:themeFill="background1" w:themeFillShade="F2"/>
          </w:tcPr>
          <w:p w:rsidR="00000000" w:rsidRDefault="003238CB">
            <w:pPr>
              <w:rPr>
                <w:noProof/>
              </w:rPr>
            </w:pPr>
            <w:r>
              <w:rPr>
                <w:noProof/>
              </w:rPr>
              <w:t>Add new page button</w:t>
            </w:r>
          </w:p>
        </w:tc>
        <w:tc>
          <w:tcPr>
            <w:tcW w:w="7407" w:type="dxa"/>
          </w:tcPr>
          <w:p w:rsidR="00000000" w:rsidRDefault="003238CB">
            <w:pPr>
              <w:rPr>
                <w:lang w:val="fr-FR"/>
              </w:rPr>
            </w:pPr>
            <w:r>
              <w:rPr>
                <w:lang w:val="fr-FR"/>
              </w:rPr>
              <w:t>Bouton Ajouter 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1b4ec303-d843-41df-b378-c08c84ca6a3f</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Basic Data</w:t>
            </w:r>
            <w:r>
              <w:rPr>
                <w:rStyle w:val="mqInternal"/>
                <w:noProof/>
              </w:rPr>
              <w:t>{2]</w:t>
            </w:r>
            <w:r>
              <w:rPr>
                <w:noProof/>
              </w:rPr>
              <w:t xml:space="preserve"> tab, enter the following field values:</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 entrez les valeurs de </w:t>
            </w:r>
            <w:r>
              <w:rPr>
                <w:lang w:val="fr-FR"/>
              </w:rPr>
              <w:t>champ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9f7de440-7aff-4606-a2c9-954b9c1dd1db</w:t>
            </w:r>
          </w:p>
        </w:tc>
        <w:tc>
          <w:tcPr>
            <w:tcW w:w="7407" w:type="dxa"/>
            <w:shd w:val="clear" w:color="auto" w:fill="F2F2F2" w:themeFill="background1" w:themeFillShade="F2"/>
          </w:tcPr>
          <w:p w:rsidR="00000000" w:rsidRDefault="003238CB">
            <w:pPr>
              <w:rPr>
                <w:noProof/>
              </w:rPr>
            </w:pPr>
            <w:r>
              <w:rPr>
                <w:noProof/>
              </w:rPr>
              <w:t>Basic Data</w:t>
            </w:r>
          </w:p>
        </w:tc>
        <w:tc>
          <w:tcPr>
            <w:tcW w:w="7407" w:type="dxa"/>
          </w:tcPr>
          <w:p w:rsidR="00000000" w:rsidRDefault="003238CB">
            <w:pPr>
              <w:rPr>
                <w:lang w:val="fr-FR"/>
              </w:rPr>
            </w:pPr>
            <w:r>
              <w:rPr>
                <w:lang w:val="fr-FR"/>
              </w:rPr>
              <w:t>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b6479778-8117-4f5c-9270-087a57c3123c</w:t>
            </w:r>
          </w:p>
        </w:tc>
        <w:tc>
          <w:tcPr>
            <w:tcW w:w="7407" w:type="dxa"/>
            <w:shd w:val="clear" w:color="auto" w:fill="F2F2F2" w:themeFill="background1" w:themeFillShade="F2"/>
          </w:tcPr>
          <w:p w:rsidR="00000000" w:rsidRDefault="003238CB">
            <w:pPr>
              <w:rPr>
                <w:noProof/>
              </w:rPr>
            </w:pPr>
            <w:r>
              <w:rPr>
                <w:noProof/>
              </w:rPr>
              <w:t>Basic Data</w:t>
            </w:r>
          </w:p>
        </w:tc>
        <w:tc>
          <w:tcPr>
            <w:tcW w:w="7407" w:type="dxa"/>
          </w:tcPr>
          <w:p w:rsidR="00000000" w:rsidRDefault="003238CB">
            <w:pPr>
              <w:rPr>
                <w:lang w:val="fr-FR"/>
              </w:rPr>
            </w:pPr>
            <w:r>
              <w:rPr>
                <w:lang w:val="fr-FR"/>
              </w:rPr>
              <w:t>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31d1bbb6-0c7e-4678-b85f-34e5d4140e01</w:t>
            </w:r>
          </w:p>
        </w:tc>
        <w:tc>
          <w:tcPr>
            <w:tcW w:w="7407" w:type="dxa"/>
            <w:shd w:val="clear" w:color="auto" w:fill="F2F2F2" w:themeFill="background1" w:themeFillShade="F2"/>
          </w:tcPr>
          <w:p w:rsidR="00000000" w:rsidRDefault="003238CB">
            <w:pPr>
              <w:rPr>
                <w:noProof/>
              </w:rPr>
            </w:pPr>
            <w:r>
              <w:rPr>
                <w:rStyle w:val="mqInternal"/>
                <w:noProof/>
              </w:rPr>
              <w:t>[1}</w:t>
            </w:r>
            <w:r>
              <w:rPr>
                <w:noProof/>
              </w:rPr>
              <w:t>System Title</w:t>
            </w:r>
            <w:r>
              <w:rPr>
                <w:rStyle w:val="mqInternal"/>
                <w:noProof/>
              </w:rPr>
              <w:t>{2]</w:t>
            </w:r>
            <w:r>
              <w:rPr>
                <w:noProof/>
              </w:rPr>
              <w:t xml:space="preserve"> - Internal system page name.</w:t>
            </w:r>
          </w:p>
        </w:tc>
        <w:tc>
          <w:tcPr>
            <w:tcW w:w="7407" w:type="dxa"/>
          </w:tcPr>
          <w:p w:rsidR="00000000" w:rsidRDefault="003238CB">
            <w:pPr>
              <w:rPr>
                <w:lang w:val="fr-FR"/>
              </w:rPr>
            </w:pPr>
            <w:r>
              <w:rPr>
                <w:rStyle w:val="mqInternal"/>
                <w:noProof/>
                <w:lang w:val="fr-FR"/>
              </w:rPr>
              <w:t>[1}</w:t>
            </w:r>
            <w:r>
              <w:rPr>
                <w:lang w:val="fr-FR"/>
              </w:rPr>
              <w:t>Titre du syst</w:t>
            </w:r>
            <w:r>
              <w:rPr>
                <w:lang w:val="fr-FR"/>
              </w:rPr>
              <w:t>è</w:t>
            </w:r>
            <w:r>
              <w:rPr>
                <w:lang w:val="fr-FR"/>
              </w:rPr>
              <w:t>me</w:t>
            </w:r>
            <w:r>
              <w:rPr>
                <w:rStyle w:val="mqInternal"/>
                <w:noProof/>
                <w:lang w:val="fr-FR"/>
              </w:rPr>
              <w:t>{2]</w:t>
            </w:r>
            <w:r>
              <w:rPr>
                <w:lang w:val="fr-FR"/>
              </w:rPr>
              <w:t xml:space="preserve"> - Nom de la page syst</w:t>
            </w:r>
            <w:r>
              <w:rPr>
                <w:lang w:val="fr-FR"/>
              </w:rPr>
              <w:t>è</w:t>
            </w:r>
            <w:r>
              <w:rPr>
                <w:lang w:val="fr-FR"/>
              </w:rPr>
              <w:t>me interne.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9f83a0a6-a723-4e73-8a9b-e60d1e308f02</w:t>
            </w:r>
          </w:p>
        </w:tc>
        <w:tc>
          <w:tcPr>
            <w:tcW w:w="7407" w:type="dxa"/>
            <w:shd w:val="clear" w:color="auto" w:fill="F2F2F2" w:themeFill="background1" w:themeFillShade="F2"/>
          </w:tcPr>
          <w:p w:rsidR="00000000" w:rsidRDefault="003238CB">
            <w:pPr>
              <w:rPr>
                <w:noProof/>
              </w:rPr>
            </w:pPr>
            <w:r>
              <w:rPr>
                <w:noProof/>
              </w:rPr>
              <w:t>This will not be displayed to users, but is used to generate a friendly URL.</w:t>
            </w:r>
          </w:p>
        </w:tc>
        <w:tc>
          <w:tcPr>
            <w:tcW w:w="7407" w:type="dxa"/>
          </w:tcPr>
          <w:p w:rsidR="00000000" w:rsidRDefault="003238CB">
            <w:pPr>
              <w:rPr>
                <w:lang w:val="fr-FR"/>
              </w:rPr>
            </w:pPr>
            <w:r>
              <w:rPr>
                <w:lang w:val="fr-FR"/>
              </w:rPr>
              <w:t>Cela ne sera pas affich</w:t>
            </w:r>
            <w:r>
              <w:rPr>
                <w:lang w:val="fr-FR"/>
              </w:rPr>
              <w:t>é</w:t>
            </w:r>
            <w:r>
              <w:rPr>
                <w:lang w:val="fr-FR"/>
              </w:rPr>
              <w:t xml:space="preserve"> aux utilisateurs, mais est utilis</w:t>
            </w:r>
            <w:r>
              <w:rPr>
                <w:lang w:val="fr-FR"/>
              </w:rPr>
              <w:t>é</w:t>
            </w:r>
            <w:r>
              <w:rPr>
                <w:lang w:val="fr-FR"/>
              </w:rPr>
              <w:t xml:space="preserve"> pour g</w:t>
            </w:r>
            <w:r>
              <w:rPr>
                <w:lang w:val="fr-FR"/>
              </w:rPr>
              <w:t>é</w:t>
            </w:r>
            <w:r>
              <w:rPr>
                <w:lang w:val="fr-FR"/>
              </w:rPr>
              <w:t>n</w:t>
            </w:r>
            <w:r>
              <w:rPr>
                <w:lang w:val="fr-FR"/>
              </w:rPr>
              <w:t>é</w:t>
            </w:r>
            <w:r>
              <w:rPr>
                <w:lang w:val="fr-FR"/>
              </w:rPr>
              <w:t>rer une URL co</w:t>
            </w:r>
            <w:r>
              <w:rPr>
                <w:lang w:val="fr-FR"/>
              </w:rPr>
              <w:t>nviviale.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ce4e8c15-9e06-411d-a879-8c4d751dfe4c</w:t>
            </w:r>
          </w:p>
        </w:tc>
        <w:tc>
          <w:tcPr>
            <w:tcW w:w="7407" w:type="dxa"/>
            <w:shd w:val="clear" w:color="auto" w:fill="F2F2F2" w:themeFill="background1" w:themeFillShade="F2"/>
          </w:tcPr>
          <w:p w:rsidR="00000000" w:rsidRDefault="003238CB">
            <w:pPr>
              <w:rPr>
                <w:noProof/>
              </w:rPr>
            </w:pPr>
            <w:r>
              <w:rPr>
                <w:noProof/>
              </w:rPr>
              <w:t>You will enter a viewable title in a later step.</w:t>
            </w:r>
          </w:p>
        </w:tc>
        <w:tc>
          <w:tcPr>
            <w:tcW w:w="7407" w:type="dxa"/>
          </w:tcPr>
          <w:p w:rsidR="00000000" w:rsidRDefault="003238CB">
            <w:pPr>
              <w:rPr>
                <w:lang w:val="fr-FR"/>
              </w:rPr>
            </w:pPr>
            <w:r>
              <w:rPr>
                <w:lang w:val="fr-FR"/>
              </w:rPr>
              <w:t xml:space="preserve">Vous entrerez un titre visible dans une </w:t>
            </w:r>
            <w:r>
              <w:rPr>
                <w:lang w:val="fr-FR"/>
              </w:rPr>
              <w:t>é</w:t>
            </w:r>
            <w:r>
              <w:rPr>
                <w:lang w:val="fr-FR"/>
              </w:rPr>
              <w:t>tape ult</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2e6197dd-deef-4e14-b463-d2e425f77d24</w:t>
            </w:r>
          </w:p>
        </w:tc>
        <w:tc>
          <w:tcPr>
            <w:tcW w:w="7407" w:type="dxa"/>
            <w:shd w:val="clear" w:color="auto" w:fill="F2F2F2" w:themeFill="background1" w:themeFillShade="F2"/>
          </w:tcPr>
          <w:p w:rsidR="00000000" w:rsidRDefault="003238CB">
            <w:pPr>
              <w:rPr>
                <w:noProof/>
              </w:rPr>
            </w:pPr>
            <w:r>
              <w:rPr>
                <w:rStyle w:val="mqInternal"/>
                <w:noProof/>
              </w:rPr>
              <w:t>[1}</w:t>
            </w:r>
            <w:r>
              <w:rPr>
                <w:noProof/>
              </w:rPr>
              <w:t>Order</w:t>
            </w:r>
            <w:r>
              <w:rPr>
                <w:rStyle w:val="mqInternal"/>
                <w:noProof/>
              </w:rPr>
              <w:t>{2]</w:t>
            </w:r>
            <w:r>
              <w:rPr>
                <w:noProof/>
              </w:rPr>
              <w:t xml:space="preserve"> - Page order on your home page</w:t>
            </w:r>
          </w:p>
        </w:tc>
        <w:tc>
          <w:tcPr>
            <w:tcW w:w="7407" w:type="dxa"/>
          </w:tcPr>
          <w:p w:rsidR="00000000" w:rsidRDefault="003238CB">
            <w:pPr>
              <w:rPr>
                <w:lang w:val="fr-FR"/>
              </w:rPr>
            </w:pPr>
            <w:r>
              <w:rPr>
                <w:rStyle w:val="mqInternal"/>
                <w:noProof/>
                <w:lang w:val="fr-FR"/>
              </w:rPr>
              <w:t>[1}</w:t>
            </w:r>
            <w:r>
              <w:rPr>
                <w:lang w:val="fr-FR"/>
              </w:rPr>
              <w:t>Commande</w:t>
            </w:r>
            <w:r>
              <w:rPr>
                <w:rStyle w:val="mqInternal"/>
                <w:noProof/>
                <w:lang w:val="fr-FR"/>
              </w:rPr>
              <w:t>{</w:t>
            </w:r>
            <w:r>
              <w:rPr>
                <w:rStyle w:val="mqInternal"/>
                <w:noProof/>
                <w:lang w:val="fr-FR"/>
              </w:rPr>
              <w:t>2]</w:t>
            </w:r>
            <w:r>
              <w:rPr>
                <w:lang w:val="fr-FR"/>
              </w:rPr>
              <w:t xml:space="preserve"> - Commande de page sur votre page d'accueil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137f402d-0d48-421b-904e-3db8dbc5f6b3</w:t>
            </w:r>
          </w:p>
        </w:tc>
        <w:tc>
          <w:tcPr>
            <w:tcW w:w="7407" w:type="dxa"/>
            <w:shd w:val="clear" w:color="auto" w:fill="F2F2F2" w:themeFill="background1" w:themeFillShade="F2"/>
          </w:tcPr>
          <w:p w:rsidR="00000000" w:rsidRDefault="003238CB">
            <w:pPr>
              <w:rPr>
                <w:noProof/>
              </w:rPr>
            </w:pPr>
            <w:r>
              <w:rPr>
                <w:rStyle w:val="mqInternal"/>
                <w:noProof/>
              </w:rPr>
              <w:t>[1}</w:t>
            </w:r>
            <w:r>
              <w:rPr>
                <w:noProof/>
              </w:rPr>
              <w:t>Genre Type</w:t>
            </w:r>
            <w:r>
              <w:rPr>
                <w:rStyle w:val="mqInternal"/>
                <w:noProof/>
              </w:rPr>
              <w:t>{2]</w:t>
            </w:r>
            <w:r>
              <w:rPr>
                <w:noProof/>
              </w:rPr>
              <w:t xml:space="preserve"> - Values:</w:t>
            </w:r>
          </w:p>
        </w:tc>
        <w:tc>
          <w:tcPr>
            <w:tcW w:w="7407" w:type="dxa"/>
          </w:tcPr>
          <w:p w:rsidR="00000000" w:rsidRDefault="003238CB">
            <w:pPr>
              <w:rPr>
                <w:lang w:val="fr-FR"/>
              </w:rPr>
            </w:pPr>
            <w:r>
              <w:rPr>
                <w:rStyle w:val="mqInternal"/>
                <w:noProof/>
                <w:lang w:val="fr-FR"/>
              </w:rPr>
              <w:t>[1}</w:t>
            </w:r>
            <w:r>
              <w:rPr>
                <w:lang w:val="fr-FR"/>
              </w:rPr>
              <w:t>Type de genre</w:t>
            </w:r>
            <w:r>
              <w:rPr>
                <w:rStyle w:val="mqInternal"/>
                <w:noProof/>
                <w:lang w:val="fr-FR"/>
              </w:rPr>
              <w:t>{2]</w:t>
            </w:r>
            <w:r>
              <w:rPr>
                <w:lang w:val="fr-FR"/>
              </w:rPr>
              <w:t xml:space="preserve"> - Valeurs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c0c0c255-9186-435a-b6ea-079dc0b25813</w:t>
            </w:r>
          </w:p>
        </w:tc>
        <w:tc>
          <w:tcPr>
            <w:tcW w:w="7407" w:type="dxa"/>
            <w:shd w:val="clear" w:color="auto" w:fill="F2F2F2" w:themeFill="background1" w:themeFillShade="F2"/>
          </w:tcPr>
          <w:p w:rsidR="00000000" w:rsidRDefault="003238CB">
            <w:pPr>
              <w:rPr>
                <w:noProof/>
              </w:rPr>
            </w:pPr>
            <w:r>
              <w:rPr>
                <w:rStyle w:val="mqInternal"/>
                <w:noProof/>
              </w:rPr>
              <w:t>[1}</w:t>
            </w:r>
            <w:r>
              <w:rPr>
                <w:noProof/>
              </w:rPr>
              <w:t>Master</w:t>
            </w:r>
            <w:r>
              <w:rPr>
                <w:rStyle w:val="mqInternal"/>
                <w:noProof/>
              </w:rPr>
              <w:t>{2]</w:t>
            </w:r>
            <w:r>
              <w:rPr>
                <w:noProof/>
              </w:rPr>
              <w:t xml:space="preserve"> - Main page</w:t>
            </w:r>
          </w:p>
        </w:tc>
        <w:tc>
          <w:tcPr>
            <w:tcW w:w="7407" w:type="dxa"/>
          </w:tcPr>
          <w:p w:rsidR="00000000" w:rsidRDefault="003238CB">
            <w:pPr>
              <w:rPr>
                <w:lang w:val="fr-FR"/>
              </w:rPr>
            </w:pPr>
            <w:r>
              <w:rPr>
                <w:rStyle w:val="mqInternal"/>
                <w:noProof/>
                <w:lang w:val="fr-FR"/>
              </w:rPr>
              <w:t>[1}</w:t>
            </w:r>
            <w:r>
              <w:rPr>
                <w:lang w:val="fr-FR"/>
              </w:rPr>
              <w:t>Ma</w:t>
            </w:r>
            <w:r>
              <w:rPr>
                <w:lang w:val="fr-FR"/>
              </w:rPr>
              <w:t>î</w:t>
            </w:r>
            <w:r>
              <w:rPr>
                <w:lang w:val="fr-FR"/>
              </w:rPr>
              <w:t>tre</w:t>
            </w:r>
            <w:r>
              <w:rPr>
                <w:rStyle w:val="mqInternal"/>
                <w:noProof/>
                <w:lang w:val="fr-FR"/>
              </w:rPr>
              <w:t>{2]</w:t>
            </w:r>
            <w:r>
              <w:rPr>
                <w:lang w:val="fr-FR"/>
              </w:rPr>
              <w:t xml:space="preserve"> - Page principale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b84f910e-7a95-4fb3-b674-8b55063be9ba</w:t>
            </w:r>
          </w:p>
        </w:tc>
        <w:tc>
          <w:tcPr>
            <w:tcW w:w="7407" w:type="dxa"/>
            <w:shd w:val="clear" w:color="auto" w:fill="F2F2F2" w:themeFill="background1" w:themeFillShade="F2"/>
          </w:tcPr>
          <w:p w:rsidR="00000000" w:rsidRDefault="003238CB">
            <w:pPr>
              <w:rPr>
                <w:noProof/>
              </w:rPr>
            </w:pPr>
            <w:r>
              <w:rPr>
                <w:rStyle w:val="mqInternal"/>
                <w:noProof/>
              </w:rPr>
              <w:t>[1}</w:t>
            </w:r>
            <w:r>
              <w:rPr>
                <w:noProof/>
              </w:rPr>
              <w:t>Child</w:t>
            </w:r>
            <w:r>
              <w:rPr>
                <w:rStyle w:val="mqInternal"/>
                <w:noProof/>
              </w:rPr>
              <w:t>{2]</w:t>
            </w:r>
            <w:r>
              <w:rPr>
                <w:noProof/>
              </w:rPr>
              <w:t xml:space="preserve"> - Subordinate page</w:t>
            </w:r>
          </w:p>
        </w:tc>
        <w:tc>
          <w:tcPr>
            <w:tcW w:w="7407" w:type="dxa"/>
          </w:tcPr>
          <w:p w:rsidR="00000000" w:rsidRDefault="003238CB">
            <w:pPr>
              <w:rPr>
                <w:lang w:val="fr-FR"/>
              </w:rPr>
            </w:pPr>
            <w:r>
              <w:rPr>
                <w:rStyle w:val="mqInternal"/>
                <w:noProof/>
                <w:lang w:val="fr-FR"/>
              </w:rPr>
              <w:t>[1}</w:t>
            </w:r>
            <w:r>
              <w:rPr>
                <w:lang w:val="fr-FR"/>
              </w:rPr>
              <w:t>Enfant</w:t>
            </w:r>
            <w:r>
              <w:rPr>
                <w:rStyle w:val="mqInternal"/>
                <w:noProof/>
                <w:lang w:val="fr-FR"/>
              </w:rPr>
              <w:t>{2]</w:t>
            </w:r>
            <w:r>
              <w:rPr>
                <w:lang w:val="fr-FR"/>
              </w:rPr>
              <w:t xml:space="preserve"> - Page subordonn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ea303d69-7b5d-4f45-843e-c682ff798321</w:t>
            </w:r>
          </w:p>
        </w:tc>
        <w:tc>
          <w:tcPr>
            <w:tcW w:w="7407" w:type="dxa"/>
            <w:shd w:val="clear" w:color="auto" w:fill="F2F2F2" w:themeFill="background1" w:themeFillShade="F2"/>
          </w:tcPr>
          <w:p w:rsidR="00000000" w:rsidRDefault="003238CB">
            <w:pPr>
              <w:rPr>
                <w:noProof/>
              </w:rPr>
            </w:pPr>
            <w:r>
              <w:rPr>
                <w:rStyle w:val="mqInternal"/>
                <w:noProof/>
              </w:rPr>
              <w:t>[1}</w:t>
            </w:r>
            <w:r>
              <w:rPr>
                <w:noProof/>
              </w:rPr>
              <w:t>Navigation Type</w:t>
            </w:r>
            <w:r>
              <w:rPr>
                <w:rStyle w:val="mqInternal"/>
                <w:noProof/>
              </w:rPr>
              <w:t>{2]</w:t>
            </w:r>
            <w:r>
              <w:rPr>
                <w:noProof/>
              </w:rPr>
              <w:t xml:space="preserve"> - Select from a list of page templates</w:t>
            </w:r>
          </w:p>
        </w:tc>
        <w:tc>
          <w:tcPr>
            <w:tcW w:w="7407" w:type="dxa"/>
          </w:tcPr>
          <w:p w:rsidR="00000000" w:rsidRDefault="003238CB">
            <w:pPr>
              <w:rPr>
                <w:lang w:val="fr-FR"/>
              </w:rPr>
            </w:pPr>
            <w:r>
              <w:rPr>
                <w:rStyle w:val="mqInternal"/>
                <w:noProof/>
                <w:lang w:val="fr-FR"/>
              </w:rPr>
              <w:t>[1}</w:t>
            </w:r>
            <w:r>
              <w:rPr>
                <w:lang w:val="fr-FR"/>
              </w:rPr>
              <w:t>Type de navigation</w:t>
            </w:r>
            <w:r>
              <w:rPr>
                <w:rStyle w:val="mqInternal"/>
                <w:noProof/>
                <w:lang w:val="fr-FR"/>
              </w:rPr>
              <w:t>{2]</w:t>
            </w:r>
            <w:r>
              <w:rPr>
                <w:lang w:val="fr-FR"/>
              </w:rPr>
              <w:t xml:space="preserve"> - S</w:t>
            </w:r>
            <w:r>
              <w:rPr>
                <w:lang w:val="fr-FR"/>
              </w:rPr>
              <w:t>é</w:t>
            </w:r>
            <w:r>
              <w:rPr>
                <w:lang w:val="fr-FR"/>
              </w:rPr>
              <w:t>lectionner dans une list</w:t>
            </w:r>
            <w:r>
              <w:rPr>
                <w:lang w:val="fr-FR"/>
              </w:rPr>
              <w:t>e de mod</w:t>
            </w:r>
            <w:r>
              <w:rPr>
                <w:lang w:val="fr-FR"/>
              </w:rPr>
              <w:t>è</w:t>
            </w:r>
            <w:r>
              <w:rPr>
                <w:lang w:val="fr-FR"/>
              </w:rPr>
              <w:t>les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714c2127-847a-4872-a3cb-9245e2d20a42</w:t>
            </w:r>
          </w:p>
        </w:tc>
        <w:tc>
          <w:tcPr>
            <w:tcW w:w="7407" w:type="dxa"/>
            <w:shd w:val="clear" w:color="auto" w:fill="F2F2F2" w:themeFill="background1" w:themeFillShade="F2"/>
          </w:tcPr>
          <w:p w:rsidR="00000000" w:rsidRDefault="003238CB">
            <w:pPr>
              <w:rPr>
                <w:noProof/>
              </w:rPr>
            </w:pPr>
            <w:r>
              <w:rPr>
                <w:rStyle w:val="mqInternal"/>
                <w:noProof/>
              </w:rPr>
              <w:t>[1}</w:t>
            </w:r>
            <w:r>
              <w:rPr>
                <w:noProof/>
              </w:rPr>
              <w:t>Presentation Type</w:t>
            </w:r>
            <w:r>
              <w:rPr>
                <w:rStyle w:val="mqInternal"/>
                <w:noProof/>
              </w:rPr>
              <w:t>{2]</w:t>
            </w:r>
            <w:r>
              <w:rPr>
                <w:noProof/>
              </w:rPr>
              <w:t xml:space="preserve"> - Values:</w:t>
            </w:r>
          </w:p>
        </w:tc>
        <w:tc>
          <w:tcPr>
            <w:tcW w:w="7407" w:type="dxa"/>
          </w:tcPr>
          <w:p w:rsidR="00000000" w:rsidRDefault="003238CB">
            <w:pPr>
              <w:rPr>
                <w:lang w:val="fr-FR"/>
              </w:rPr>
            </w:pPr>
            <w:r>
              <w:rPr>
                <w:rStyle w:val="mqInternal"/>
                <w:noProof/>
                <w:lang w:val="fr-FR"/>
              </w:rPr>
              <w:t>[1}</w:t>
            </w:r>
            <w:r>
              <w:rPr>
                <w:lang w:val="fr-FR"/>
              </w:rPr>
              <w:t>Type de pr</w:t>
            </w:r>
            <w:r>
              <w:rPr>
                <w:lang w:val="fr-FR"/>
              </w:rPr>
              <w:t>é</w:t>
            </w:r>
            <w:r>
              <w:rPr>
                <w:lang w:val="fr-FR"/>
              </w:rPr>
              <w:t>sentation</w:t>
            </w:r>
            <w:r>
              <w:rPr>
                <w:rStyle w:val="mqInternal"/>
                <w:noProof/>
                <w:lang w:val="fr-FR"/>
              </w:rPr>
              <w:t>{2]</w:t>
            </w:r>
            <w:r>
              <w:rPr>
                <w:lang w:val="fr-FR"/>
              </w:rPr>
              <w:t xml:space="preserve"> - Valeurs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84db13a2-c94d-40f2-8226-d67ea1400cac</w:t>
            </w:r>
          </w:p>
        </w:tc>
        <w:tc>
          <w:tcPr>
            <w:tcW w:w="7407" w:type="dxa"/>
            <w:shd w:val="clear" w:color="auto" w:fill="F2F2F2" w:themeFill="background1" w:themeFillShade="F2"/>
          </w:tcPr>
          <w:p w:rsidR="00000000" w:rsidRDefault="003238CB">
            <w:pPr>
              <w:rPr>
                <w:noProof/>
              </w:rPr>
            </w:pPr>
            <w:r>
              <w:rPr>
                <w:rStyle w:val="mqInternal"/>
                <w:noProof/>
              </w:rPr>
              <w:t>[1}</w:t>
            </w:r>
            <w:r>
              <w:rPr>
                <w:noProof/>
              </w:rPr>
              <w:t>icontext</w:t>
            </w:r>
            <w:r>
              <w:rPr>
                <w:rStyle w:val="mqInternal"/>
                <w:noProof/>
              </w:rPr>
              <w:t>{2]</w:t>
            </w:r>
            <w:r>
              <w:rPr>
                <w:noProof/>
              </w:rPr>
              <w:t xml:space="preserve"> - Display an icon with text inside of it</w:t>
            </w:r>
          </w:p>
        </w:tc>
        <w:tc>
          <w:tcPr>
            <w:tcW w:w="7407" w:type="dxa"/>
          </w:tcPr>
          <w:p w:rsidR="00000000" w:rsidRDefault="003238CB">
            <w:pPr>
              <w:rPr>
                <w:lang w:val="fr-FR"/>
              </w:rPr>
            </w:pPr>
            <w:r>
              <w:rPr>
                <w:rStyle w:val="mqInternal"/>
                <w:noProof/>
                <w:lang w:val="fr-FR"/>
              </w:rPr>
              <w:t>[1}</w:t>
            </w:r>
            <w:r>
              <w:rPr>
                <w:lang w:val="fr-FR"/>
              </w:rPr>
              <w:t>icontext</w:t>
            </w:r>
            <w:r>
              <w:rPr>
                <w:rStyle w:val="mqInternal"/>
                <w:noProof/>
                <w:lang w:val="fr-FR"/>
              </w:rPr>
              <w:t>{2]</w:t>
            </w:r>
            <w:r>
              <w:rPr>
                <w:lang w:val="fr-FR"/>
              </w:rPr>
              <w:t xml:space="preserve"> - Affiche une ic</w:t>
            </w:r>
            <w:r>
              <w:rPr>
                <w:lang w:val="fr-FR"/>
              </w:rPr>
              <w:t>ô</w:t>
            </w:r>
            <w:r>
              <w:rPr>
                <w:lang w:val="fr-FR"/>
              </w:rPr>
              <w:t xml:space="preserve">ne avec du texte </w:t>
            </w:r>
            <w:r>
              <w:rPr>
                <w:lang w:val="fr-FR"/>
              </w:rPr>
              <w:t>à</w:t>
            </w:r>
            <w:r>
              <w:rPr>
                <w:lang w:val="fr-FR"/>
              </w:rPr>
              <w:t xml:space="preserve"> l'int</w:t>
            </w:r>
            <w:r>
              <w:rPr>
                <w:lang w:val="fr-FR"/>
              </w:rPr>
              <w:t>é</w:t>
            </w:r>
            <w:r>
              <w:rPr>
                <w:lang w:val="fr-FR"/>
              </w:rPr>
              <w:t>rieur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eec1d2ac-b4a6-4ca8-a4d6-35c2796ebe03</w:t>
            </w:r>
          </w:p>
        </w:tc>
        <w:tc>
          <w:tcPr>
            <w:tcW w:w="7407" w:type="dxa"/>
            <w:shd w:val="clear" w:color="auto" w:fill="F2F2F2" w:themeFill="background1" w:themeFillShade="F2"/>
          </w:tcPr>
          <w:p w:rsidR="00000000" w:rsidRDefault="003238CB">
            <w:pPr>
              <w:rPr>
                <w:noProof/>
              </w:rPr>
            </w:pPr>
            <w:r>
              <w:rPr>
                <w:rStyle w:val="mqInternal"/>
                <w:noProof/>
              </w:rPr>
              <w:t>[1}</w:t>
            </w:r>
            <w:r>
              <w:rPr>
                <w:noProof/>
              </w:rPr>
              <w:t>icon</w:t>
            </w:r>
            <w:r>
              <w:rPr>
                <w:rStyle w:val="mqInternal"/>
                <w:noProof/>
              </w:rPr>
              <w:t>{2]</w:t>
            </w:r>
            <w:r>
              <w:rPr>
                <w:noProof/>
              </w:rPr>
              <w:t xml:space="preserve"> - Display an icon</w:t>
            </w:r>
          </w:p>
        </w:tc>
        <w:tc>
          <w:tcPr>
            <w:tcW w:w="7407" w:type="dxa"/>
          </w:tcPr>
          <w:p w:rsidR="00000000" w:rsidRDefault="003238CB">
            <w:pPr>
              <w:rPr>
                <w:lang w:val="fr-FR"/>
              </w:rPr>
            </w:pPr>
            <w:r>
              <w:rPr>
                <w:rStyle w:val="mqInternal"/>
                <w:noProof/>
                <w:lang w:val="fr-FR"/>
              </w:rPr>
              <w:t>[1}</w:t>
            </w:r>
            <w:r>
              <w:rPr>
                <w:lang w:val="fr-FR"/>
              </w:rPr>
              <w:t>icon</w:t>
            </w:r>
            <w:r>
              <w:rPr>
                <w:rStyle w:val="mqInternal"/>
                <w:noProof/>
                <w:lang w:val="fr-FR"/>
              </w:rPr>
              <w:t>{2]</w:t>
            </w:r>
            <w:r>
              <w:rPr>
                <w:lang w:val="fr-FR"/>
              </w:rPr>
              <w:t xml:space="preserve"> - Afficher une 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e5810311-a2ae-4a3f-ad48-ad696cf6d681</w:t>
            </w:r>
          </w:p>
        </w:tc>
        <w:tc>
          <w:tcPr>
            <w:tcW w:w="7407" w:type="dxa"/>
            <w:shd w:val="clear" w:color="auto" w:fill="F2F2F2" w:themeFill="background1" w:themeFillShade="F2"/>
          </w:tcPr>
          <w:p w:rsidR="00000000" w:rsidRDefault="003238CB">
            <w:pPr>
              <w:rPr>
                <w:noProof/>
              </w:rPr>
            </w:pPr>
            <w:r>
              <w:rPr>
                <w:rStyle w:val="mqInternal"/>
                <w:noProof/>
              </w:rPr>
              <w:t>[1}</w:t>
            </w:r>
            <w:r>
              <w:rPr>
                <w:noProof/>
              </w:rPr>
              <w:t>text</w:t>
            </w:r>
            <w:r>
              <w:rPr>
                <w:rStyle w:val="mqInternal"/>
                <w:noProof/>
              </w:rPr>
              <w:t>{2]</w:t>
            </w:r>
            <w:r>
              <w:rPr>
                <w:noProof/>
              </w:rPr>
              <w:t xml:space="preserve"> - Display text</w:t>
            </w:r>
          </w:p>
        </w:tc>
        <w:tc>
          <w:tcPr>
            <w:tcW w:w="7407" w:type="dxa"/>
          </w:tcPr>
          <w:p w:rsidR="00000000" w:rsidRDefault="003238CB">
            <w:pPr>
              <w:rPr>
                <w:lang w:val="fr-FR"/>
              </w:rPr>
            </w:pPr>
            <w:r>
              <w:rPr>
                <w:rStyle w:val="mqInternal"/>
                <w:noProof/>
                <w:lang w:val="fr-FR"/>
              </w:rPr>
              <w:t>[1}</w:t>
            </w:r>
            <w:r>
              <w:rPr>
                <w:lang w:val="fr-FR"/>
              </w:rPr>
              <w:t>text</w:t>
            </w:r>
            <w:r>
              <w:rPr>
                <w:rStyle w:val="mqInternal"/>
                <w:noProof/>
                <w:lang w:val="fr-FR"/>
              </w:rPr>
              <w:t>{2]</w:t>
            </w:r>
            <w:r>
              <w:rPr>
                <w:lang w:val="fr-FR"/>
              </w:rPr>
              <w:t xml:space="preserve"> - Afficher le 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6f470e10-97b1-4030-928c-72d3fc4a501d</w:t>
            </w:r>
          </w:p>
        </w:tc>
        <w:tc>
          <w:tcPr>
            <w:tcW w:w="7407" w:type="dxa"/>
            <w:shd w:val="clear" w:color="auto" w:fill="F2F2F2" w:themeFill="background1" w:themeFillShade="F2"/>
          </w:tcPr>
          <w:p w:rsidR="00000000" w:rsidRDefault="003238CB">
            <w:pPr>
              <w:rPr>
                <w:noProof/>
              </w:rPr>
            </w:pPr>
            <w:r>
              <w:rPr>
                <w:rStyle w:val="mqInternal"/>
                <w:noProof/>
              </w:rPr>
              <w:t>[1}</w:t>
            </w:r>
            <w:r>
              <w:rPr>
                <w:noProof/>
              </w:rPr>
              <w:t>Screen Layout</w:t>
            </w:r>
            <w:r>
              <w:rPr>
                <w:rStyle w:val="mqInternal"/>
                <w:noProof/>
              </w:rPr>
              <w:t>{2]</w:t>
            </w:r>
            <w:r>
              <w:rPr>
                <w:noProof/>
              </w:rPr>
              <w:t xml:space="preserve"> - Values: (not every Navigation Type will have a Screen Layout)</w:t>
            </w:r>
          </w:p>
        </w:tc>
        <w:tc>
          <w:tcPr>
            <w:tcW w:w="7407" w:type="dxa"/>
          </w:tcPr>
          <w:p w:rsidR="00000000" w:rsidRDefault="003238CB">
            <w:pPr>
              <w:rPr>
                <w:lang w:val="fr-FR"/>
              </w:rPr>
            </w:pPr>
            <w:r>
              <w:rPr>
                <w:rStyle w:val="mqInternal"/>
                <w:noProof/>
                <w:lang w:val="fr-FR"/>
              </w:rPr>
              <w:t>[1}</w:t>
            </w:r>
            <w:r>
              <w:rPr>
                <w:lang w:val="fr-FR"/>
              </w:rPr>
              <w:t>Mise en page de l'</w:t>
            </w:r>
            <w:r>
              <w:rPr>
                <w:lang w:val="fr-FR"/>
              </w:rPr>
              <w:t>é</w:t>
            </w:r>
            <w:r>
              <w:rPr>
                <w:lang w:val="fr-FR"/>
              </w:rPr>
              <w:t>cran</w:t>
            </w:r>
            <w:r>
              <w:rPr>
                <w:rStyle w:val="mqInternal"/>
                <w:noProof/>
                <w:lang w:val="fr-FR"/>
              </w:rPr>
              <w:t>{2]</w:t>
            </w:r>
            <w:r>
              <w:rPr>
                <w:lang w:val="fr-FR"/>
              </w:rPr>
              <w:t xml:space="preserve"> - Valeurs : (tous les types de navigation n'auront pas une mise en page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9e84a89f-43b7-4257-</w:t>
            </w:r>
            <w:r>
              <w:rPr>
                <w:noProof/>
                <w:sz w:val="2"/>
              </w:rPr>
              <w:t>a318-386b89f5f4f8</w:t>
            </w:r>
          </w:p>
        </w:tc>
        <w:tc>
          <w:tcPr>
            <w:tcW w:w="7407" w:type="dxa"/>
            <w:shd w:val="clear" w:color="auto" w:fill="F2F2F2" w:themeFill="background1" w:themeFillShade="F2"/>
          </w:tcPr>
          <w:p w:rsidR="00000000" w:rsidRDefault="003238CB">
            <w:pPr>
              <w:rPr>
                <w:noProof/>
              </w:rPr>
            </w:pPr>
            <w:r>
              <w:rPr>
                <w:rStyle w:val="mqInternal"/>
                <w:noProof/>
              </w:rPr>
              <w:t>[1}</w:t>
            </w:r>
            <w:r>
              <w:rPr>
                <w:noProof/>
              </w:rPr>
              <w:t>Screen Layout Titled</w:t>
            </w:r>
            <w:r>
              <w:rPr>
                <w:rStyle w:val="mqInternal"/>
                <w:noProof/>
              </w:rPr>
              <w:t>{2]</w:t>
            </w:r>
            <w:r>
              <w:rPr>
                <w:noProof/>
              </w:rPr>
              <w:t xml:space="preserve"> - Layout with titles</w:t>
            </w:r>
          </w:p>
        </w:tc>
        <w:tc>
          <w:tcPr>
            <w:tcW w:w="7407" w:type="dxa"/>
          </w:tcPr>
          <w:p w:rsidR="00000000" w:rsidRDefault="003238CB">
            <w:pPr>
              <w:rPr>
                <w:lang w:val="fr-FR"/>
              </w:rPr>
            </w:pPr>
            <w:r>
              <w:rPr>
                <w:rStyle w:val="mqInternal"/>
                <w:noProof/>
                <w:lang w:val="fr-FR"/>
              </w:rPr>
              <w:t>[1}</w:t>
            </w:r>
            <w:r>
              <w:rPr>
                <w:lang w:val="fr-FR"/>
              </w:rPr>
              <w:t>Mise en page de l'</w:t>
            </w:r>
            <w:r>
              <w:rPr>
                <w:lang w:val="fr-FR"/>
              </w:rPr>
              <w:t>é</w:t>
            </w:r>
            <w:r>
              <w:rPr>
                <w:lang w:val="fr-FR"/>
              </w:rPr>
              <w:t>cran Titled</w:t>
            </w:r>
            <w:r>
              <w:rPr>
                <w:rStyle w:val="mqInternal"/>
                <w:noProof/>
                <w:lang w:val="fr-FR"/>
              </w:rPr>
              <w:t>{2]</w:t>
            </w:r>
            <w:r>
              <w:rPr>
                <w:lang w:val="fr-FR"/>
              </w:rPr>
              <w:t xml:space="preserve"> - Mise en page avec titres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8e0bd9b1-d50d-4282-8744-3167b21ae256</w:t>
            </w:r>
          </w:p>
        </w:tc>
        <w:tc>
          <w:tcPr>
            <w:tcW w:w="7407" w:type="dxa"/>
            <w:shd w:val="clear" w:color="auto" w:fill="F2F2F2" w:themeFill="background1" w:themeFillShade="F2"/>
          </w:tcPr>
          <w:p w:rsidR="00000000" w:rsidRDefault="003238CB">
            <w:pPr>
              <w:rPr>
                <w:noProof/>
              </w:rPr>
            </w:pPr>
            <w:r>
              <w:rPr>
                <w:rStyle w:val="mqInternal"/>
                <w:noProof/>
              </w:rPr>
              <w:t>[1}</w:t>
            </w:r>
            <w:r>
              <w:rPr>
                <w:noProof/>
              </w:rPr>
              <w:t>Screen Layout Without Title</w:t>
            </w:r>
            <w:r>
              <w:rPr>
                <w:rStyle w:val="mqInternal"/>
                <w:noProof/>
              </w:rPr>
              <w:t>{2]</w:t>
            </w:r>
            <w:r>
              <w:rPr>
                <w:noProof/>
              </w:rPr>
              <w:t xml:space="preserve"> - Layout with no titles</w:t>
            </w:r>
          </w:p>
        </w:tc>
        <w:tc>
          <w:tcPr>
            <w:tcW w:w="7407" w:type="dxa"/>
          </w:tcPr>
          <w:p w:rsidR="00000000" w:rsidRDefault="003238CB">
            <w:pPr>
              <w:rPr>
                <w:lang w:val="fr-FR"/>
              </w:rPr>
            </w:pPr>
            <w:r>
              <w:rPr>
                <w:rStyle w:val="mqInternal"/>
                <w:noProof/>
                <w:lang w:val="fr-FR"/>
              </w:rPr>
              <w:t>[1}</w:t>
            </w:r>
            <w:r>
              <w:rPr>
                <w:lang w:val="fr-FR"/>
              </w:rPr>
              <w:t>Mise en page de l'</w:t>
            </w:r>
            <w:r>
              <w:rPr>
                <w:lang w:val="fr-FR"/>
              </w:rPr>
              <w:t>é</w:t>
            </w:r>
            <w:r>
              <w:rPr>
                <w:lang w:val="fr-FR"/>
              </w:rPr>
              <w:t>cran</w:t>
            </w:r>
            <w:r>
              <w:rPr>
                <w:lang w:val="fr-FR"/>
              </w:rPr>
              <w:t xml:space="preserve"> sans titre</w:t>
            </w:r>
            <w:r>
              <w:rPr>
                <w:rStyle w:val="mqInternal"/>
                <w:noProof/>
                <w:lang w:val="fr-FR"/>
              </w:rPr>
              <w:t>{2]</w:t>
            </w:r>
            <w:r>
              <w:rPr>
                <w:lang w:val="fr-FR"/>
              </w:rPr>
              <w:t xml:space="preserve"> - Mise en page sans titre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429049ed-200f-4f78-8385-509d37422997</w:t>
            </w:r>
          </w:p>
        </w:tc>
        <w:tc>
          <w:tcPr>
            <w:tcW w:w="7407" w:type="dxa"/>
            <w:shd w:val="clear" w:color="auto" w:fill="F2F2F2" w:themeFill="background1" w:themeFillShade="F2"/>
          </w:tcPr>
          <w:p w:rsidR="00000000" w:rsidRDefault="003238CB">
            <w:pPr>
              <w:rPr>
                <w:noProof/>
              </w:rPr>
            </w:pPr>
            <w:r>
              <w:rPr>
                <w:rStyle w:val="mqInternal"/>
                <w:noProof/>
              </w:rPr>
              <w:t>[1}</w:t>
            </w:r>
            <w:r>
              <w:rPr>
                <w:noProof/>
              </w:rPr>
              <w:t>Is it home?</w:t>
            </w:r>
            <w:r>
              <w:rPr>
                <w:rStyle w:val="mqInternal"/>
                <w:noProof/>
              </w:rPr>
              <w:t>{2]</w:t>
            </w:r>
            <w:r>
              <w:rPr>
                <w:noProof/>
              </w:rPr>
              <w:t xml:space="preserve"> - Select if this is the home page</w:t>
            </w:r>
          </w:p>
        </w:tc>
        <w:tc>
          <w:tcPr>
            <w:tcW w:w="7407" w:type="dxa"/>
          </w:tcPr>
          <w:p w:rsidR="00000000" w:rsidRDefault="003238CB">
            <w:pPr>
              <w:rPr>
                <w:lang w:val="fr-FR"/>
              </w:rPr>
            </w:pPr>
            <w:r>
              <w:rPr>
                <w:rStyle w:val="mqInternal"/>
                <w:noProof/>
                <w:lang w:val="fr-FR"/>
              </w:rPr>
              <w:t>[1}</w:t>
            </w:r>
            <w:r>
              <w:rPr>
                <w:lang w:val="fr-FR"/>
              </w:rPr>
              <w:t xml:space="preserve">C' est </w:t>
            </w:r>
            <w:r>
              <w:rPr>
                <w:lang w:val="fr-FR"/>
              </w:rPr>
              <w:t>à</w:t>
            </w:r>
            <w:r>
              <w:rPr>
                <w:lang w:val="fr-FR"/>
              </w:rPr>
              <w:t xml:space="preserve"> la maison ?</w:t>
            </w:r>
            <w:r>
              <w:rPr>
                <w:rStyle w:val="mqInternal"/>
                <w:noProof/>
                <w:lang w:val="fr-FR"/>
              </w:rPr>
              <w:t>{2]</w:t>
            </w:r>
            <w:r>
              <w:rPr>
                <w:lang w:val="fr-FR"/>
              </w:rPr>
              <w:t xml:space="preserve"> - S</w:t>
            </w:r>
            <w:r>
              <w:rPr>
                <w:lang w:val="fr-FR"/>
              </w:rPr>
              <w:t>é</w:t>
            </w:r>
            <w:r>
              <w:rPr>
                <w:lang w:val="fr-FR"/>
              </w:rPr>
              <w:t>lectionnez s'il s'agit de la page d'accueil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645793e6-eb52-4408-88ef-4f68329b3cab</w:t>
            </w:r>
          </w:p>
        </w:tc>
        <w:tc>
          <w:tcPr>
            <w:tcW w:w="7407" w:type="dxa"/>
            <w:shd w:val="clear" w:color="auto" w:fill="F2F2F2" w:themeFill="background1" w:themeFillShade="F2"/>
          </w:tcPr>
          <w:p w:rsidR="00000000" w:rsidRDefault="003238CB">
            <w:pPr>
              <w:rPr>
                <w:noProof/>
              </w:rPr>
            </w:pPr>
            <w:r>
              <w:rPr>
                <w:noProof/>
              </w:rPr>
              <w:t>Next, we will add a block to the page.</w:t>
            </w:r>
          </w:p>
        </w:tc>
        <w:tc>
          <w:tcPr>
            <w:tcW w:w="7407" w:type="dxa"/>
          </w:tcPr>
          <w:p w:rsidR="00000000" w:rsidRDefault="003238CB">
            <w:pPr>
              <w:rPr>
                <w:lang w:val="fr-FR"/>
              </w:rPr>
            </w:pPr>
            <w:r>
              <w:rPr>
                <w:lang w:val="fr-FR"/>
              </w:rPr>
              <w:t xml:space="preserve">Ensuite, nous allons ajouter un bloc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21599ae9-61dd-49b8-a375-499e51a5a70d</w:t>
            </w:r>
          </w:p>
        </w:tc>
        <w:tc>
          <w:tcPr>
            <w:tcW w:w="7407" w:type="dxa"/>
            <w:shd w:val="clear" w:color="auto" w:fill="F2F2F2" w:themeFill="background1" w:themeFillShade="F2"/>
          </w:tcPr>
          <w:p w:rsidR="00000000" w:rsidRDefault="003238CB">
            <w:pPr>
              <w:rPr>
                <w:noProof/>
              </w:rPr>
            </w:pPr>
            <w:r>
              <w:rPr>
                <w:noProof/>
              </w:rPr>
              <w:t>Blocks are containers for your playlists.</w:t>
            </w:r>
          </w:p>
        </w:tc>
        <w:tc>
          <w:tcPr>
            <w:tcW w:w="7407" w:type="dxa"/>
          </w:tcPr>
          <w:p w:rsidR="00000000" w:rsidRDefault="003238CB">
            <w:pPr>
              <w:rPr>
                <w:lang w:val="fr-FR"/>
              </w:rPr>
            </w:pPr>
            <w:r>
              <w:rPr>
                <w:lang w:val="fr-FR"/>
              </w:rPr>
              <w:t>Les blocs sont des conteneurs pour vos playlists.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fab0777a-b56b-4c56-a278-cff889</w:t>
            </w:r>
            <w:r>
              <w:rPr>
                <w:noProof/>
                <w:sz w:val="2"/>
              </w:rPr>
              <w:t>30b0d8</w:t>
            </w:r>
          </w:p>
        </w:tc>
        <w:tc>
          <w:tcPr>
            <w:tcW w:w="7407" w:type="dxa"/>
            <w:shd w:val="clear" w:color="auto" w:fill="F2F2F2" w:themeFill="background1" w:themeFillShade="F2"/>
          </w:tcPr>
          <w:p w:rsidR="00000000" w:rsidRDefault="003238CB">
            <w:pPr>
              <w:rPr>
                <w:noProof/>
              </w:rPr>
            </w:pPr>
            <w:r>
              <w:rPr>
                <w:noProof/>
              </w:rPr>
              <w:t>Some Navigation Types do not have blocks, such as sign-in and logout types.</w:t>
            </w:r>
          </w:p>
        </w:tc>
        <w:tc>
          <w:tcPr>
            <w:tcW w:w="7407" w:type="dxa"/>
          </w:tcPr>
          <w:p w:rsidR="00000000" w:rsidRDefault="003238CB">
            <w:pPr>
              <w:rPr>
                <w:lang w:val="fr-FR"/>
              </w:rPr>
            </w:pPr>
            <w:r>
              <w:rPr>
                <w:lang w:val="fr-FR"/>
              </w:rPr>
              <w:t>Certains types de navigation ne comportent pas de blocs, tels que les types de connexion et de d</w:t>
            </w:r>
            <w:r>
              <w:rPr>
                <w:lang w:val="fr-FR"/>
              </w:rPr>
              <w:t>é</w:t>
            </w:r>
            <w:r>
              <w:rPr>
                <w:lang w:val="fr-FR"/>
              </w:rPr>
              <w:t>connexion.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5f668e66-49fd-4fbd-ab96-f69384406850</w:t>
            </w:r>
          </w:p>
        </w:tc>
        <w:tc>
          <w:tcPr>
            <w:tcW w:w="7407" w:type="dxa"/>
            <w:shd w:val="clear" w:color="auto" w:fill="F2F2F2" w:themeFill="background1" w:themeFillShade="F2"/>
          </w:tcPr>
          <w:p w:rsidR="00000000" w:rsidRDefault="003238CB">
            <w:pPr>
              <w:rPr>
                <w:noProof/>
              </w:rPr>
            </w:pPr>
            <w:r>
              <w:rPr>
                <w:noProof/>
              </w:rPr>
              <w:t xml:space="preserve">We have selected a </w:t>
            </w:r>
            <w:r>
              <w:rPr>
                <w:rStyle w:val="mqInternal"/>
                <w:noProof/>
              </w:rPr>
              <w:t>[1}</w:t>
            </w:r>
            <w:r>
              <w:rPr>
                <w:noProof/>
              </w:rPr>
              <w:t>N</w:t>
            </w:r>
            <w:r>
              <w:rPr>
                <w:noProof/>
              </w:rPr>
              <w:t>avigation Type</w:t>
            </w:r>
            <w:r>
              <w:rPr>
                <w:rStyle w:val="mqInternal"/>
                <w:noProof/>
              </w:rPr>
              <w:t>{2]</w:t>
            </w:r>
            <w:r>
              <w:rPr>
                <w:noProof/>
              </w:rPr>
              <w:t xml:space="preserve"> with a value of </w:t>
            </w:r>
            <w:r>
              <w:rPr>
                <w:rStyle w:val="mqInternal"/>
                <w:noProof/>
              </w:rPr>
              <w:t>[1}</w:t>
            </w:r>
            <w:r>
              <w:rPr>
                <w:noProof/>
              </w:rPr>
              <w:t>screen</w:t>
            </w:r>
            <w:r>
              <w:rPr>
                <w:rStyle w:val="mqInternal"/>
                <w:noProof/>
              </w:rPr>
              <w:t>{2]</w:t>
            </w:r>
            <w:r>
              <w:rPr>
                <w:noProof/>
              </w:rPr>
              <w:t>.</w:t>
            </w:r>
          </w:p>
        </w:tc>
        <w:tc>
          <w:tcPr>
            <w:tcW w:w="7407" w:type="dxa"/>
          </w:tcPr>
          <w:p w:rsidR="00000000" w:rsidRDefault="003238CB">
            <w:pPr>
              <w:rPr>
                <w:lang w:val="fr-FR"/>
              </w:rPr>
            </w:pPr>
            <w:r>
              <w:rPr>
                <w:lang w:val="fr-FR"/>
              </w:rPr>
              <w:t>Nous avons s</w:t>
            </w:r>
            <w:r>
              <w:rPr>
                <w:lang w:val="fr-FR"/>
              </w:rPr>
              <w:t>é</w:t>
            </w:r>
            <w:r>
              <w:rPr>
                <w:lang w:val="fr-FR"/>
              </w:rPr>
              <w:t>lectionn</w:t>
            </w:r>
            <w:r>
              <w:rPr>
                <w:lang w:val="fr-FR"/>
              </w:rPr>
              <w:t>é</w:t>
            </w:r>
            <w:r>
              <w:rPr>
                <w:lang w:val="fr-FR"/>
              </w:rPr>
              <w:t xml:space="preserve"> un </w:t>
            </w:r>
            <w:r>
              <w:rPr>
                <w:rStyle w:val="mqInternal"/>
                <w:noProof/>
                <w:lang w:val="fr-FR"/>
              </w:rPr>
              <w:t>[1}</w:t>
            </w:r>
            <w:r>
              <w:rPr>
                <w:lang w:val="fr-FR"/>
              </w:rPr>
              <w:t>type de navigation</w:t>
            </w:r>
            <w:r>
              <w:rPr>
                <w:rStyle w:val="mqInternal"/>
                <w:noProof/>
                <w:lang w:val="fr-FR"/>
              </w:rPr>
              <w:t>{2]</w:t>
            </w:r>
            <w:r>
              <w:rPr>
                <w:lang w:val="fr-FR"/>
              </w:rPr>
              <w:t xml:space="preserve"> avec une valeur d' </w:t>
            </w:r>
            <w:r>
              <w:rPr>
                <w:rStyle w:val="mqInternal"/>
                <w:noProof/>
                <w:lang w:val="fr-FR"/>
              </w:rPr>
              <w:t>[1}</w:t>
            </w:r>
            <w:r>
              <w:rPr>
                <w:lang w:val="fr-FR"/>
              </w:rPr>
              <w:t>é</w:t>
            </w:r>
            <w:r>
              <w:rPr>
                <w:lang w:val="fr-FR"/>
              </w:rPr>
              <w:t>cran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f729e984-5b0d-434d-8bf5-400df3ae7f3b</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bloc</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38c55db1-125c-4022-a057-34de8628a2e6</w:t>
            </w:r>
          </w:p>
        </w:tc>
        <w:tc>
          <w:tcPr>
            <w:tcW w:w="7407" w:type="dxa"/>
            <w:shd w:val="clear" w:color="auto" w:fill="F2F2F2" w:themeFill="background1" w:themeFillShade="F2"/>
          </w:tcPr>
          <w:p w:rsidR="00000000" w:rsidRDefault="003238CB">
            <w:pPr>
              <w:rPr>
                <w:noProof/>
              </w:rPr>
            </w:pPr>
            <w:r>
              <w:rPr>
                <w:noProof/>
              </w:rPr>
              <w:t>When you select the button, the block types will appear on the right side.</w:t>
            </w:r>
          </w:p>
        </w:tc>
        <w:tc>
          <w:tcPr>
            <w:tcW w:w="7407" w:type="dxa"/>
          </w:tcPr>
          <w:p w:rsidR="00000000" w:rsidRDefault="003238CB">
            <w:pPr>
              <w:rPr>
                <w:lang w:val="fr-FR"/>
              </w:rPr>
            </w:pPr>
            <w:r>
              <w:rPr>
                <w:lang w:val="fr-FR"/>
              </w:rPr>
              <w:t>Lorsque vous s</w:t>
            </w:r>
            <w:r>
              <w:rPr>
                <w:lang w:val="fr-FR"/>
              </w:rPr>
              <w:t>é</w:t>
            </w:r>
            <w:r>
              <w:rPr>
                <w:lang w:val="fr-FR"/>
              </w:rPr>
              <w:t>lectionnez le bouton, les types de blocs appara</w:t>
            </w:r>
            <w:r>
              <w:rPr>
                <w:lang w:val="fr-FR"/>
              </w:rPr>
              <w:t>î</w:t>
            </w:r>
            <w:r>
              <w:rPr>
                <w:lang w:val="fr-FR"/>
              </w:rPr>
              <w:t>tront sur le c</w:t>
            </w:r>
            <w:r>
              <w:rPr>
                <w:lang w:val="fr-FR"/>
              </w:rPr>
              <w:t>ô</w:t>
            </w:r>
            <w:r>
              <w:rPr>
                <w:lang w:val="fr-FR"/>
              </w:rPr>
              <w:t>t</w:t>
            </w:r>
            <w:r>
              <w:rPr>
                <w:lang w:val="fr-FR"/>
              </w:rPr>
              <w:t>é</w:t>
            </w:r>
            <w:r>
              <w:rPr>
                <w:lang w:val="fr-FR"/>
              </w:rPr>
              <w:t xml:space="preserve"> droit.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0559d780-d11d-44d0-92e0-7b6c096d93eb</w:t>
            </w:r>
          </w:p>
        </w:tc>
        <w:tc>
          <w:tcPr>
            <w:tcW w:w="7407" w:type="dxa"/>
            <w:shd w:val="clear" w:color="auto" w:fill="F2F2F2" w:themeFill="background1" w:themeFillShade="F2"/>
          </w:tcPr>
          <w:p w:rsidR="00000000" w:rsidRDefault="003238CB">
            <w:pPr>
              <w:rPr>
                <w:noProof/>
              </w:rPr>
            </w:pPr>
            <w:r>
              <w:rPr>
                <w:noProof/>
              </w:rPr>
              <w:t xml:space="preserve">Add Block </w:t>
            </w:r>
            <w:r>
              <w:rPr>
                <w:noProof/>
              </w:rPr>
              <w:t>button</w:t>
            </w:r>
          </w:p>
        </w:tc>
        <w:tc>
          <w:tcPr>
            <w:tcW w:w="7407" w:type="dxa"/>
          </w:tcPr>
          <w:p w:rsidR="00000000" w:rsidRDefault="003238CB">
            <w:pPr>
              <w:rPr>
                <w:lang w:val="fr-FR"/>
              </w:rPr>
            </w:pPr>
            <w:r>
              <w:rPr>
                <w:lang w:val="fr-FR"/>
              </w:rPr>
              <w:t>Bouton Ajouter un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e5c1ee0b-8123-475b-b879-0cbd0d5c2960</w:t>
            </w:r>
          </w:p>
        </w:tc>
        <w:tc>
          <w:tcPr>
            <w:tcW w:w="7407" w:type="dxa"/>
            <w:shd w:val="clear" w:color="auto" w:fill="F2F2F2" w:themeFill="background1" w:themeFillShade="F2"/>
          </w:tcPr>
          <w:p w:rsidR="00000000" w:rsidRDefault="003238CB">
            <w:pPr>
              <w:rPr>
                <w:noProof/>
              </w:rPr>
            </w:pPr>
            <w:r>
              <w:rPr>
                <w:noProof/>
              </w:rPr>
              <w:t>Add Block button</w:t>
            </w:r>
          </w:p>
        </w:tc>
        <w:tc>
          <w:tcPr>
            <w:tcW w:w="7407" w:type="dxa"/>
          </w:tcPr>
          <w:p w:rsidR="00000000" w:rsidRDefault="003238CB">
            <w:pPr>
              <w:rPr>
                <w:lang w:val="fr-FR"/>
              </w:rPr>
            </w:pPr>
            <w:r>
              <w:rPr>
                <w:lang w:val="fr-FR"/>
              </w:rPr>
              <w:t>Bouton Ajouter un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a9da4b9c-0ff9-4a90-bdba-a32e367480ea</w:t>
            </w:r>
          </w:p>
        </w:tc>
        <w:tc>
          <w:tcPr>
            <w:tcW w:w="7407" w:type="dxa"/>
            <w:shd w:val="clear" w:color="auto" w:fill="F2F2F2" w:themeFill="background1" w:themeFillShade="F2"/>
          </w:tcPr>
          <w:p w:rsidR="00000000" w:rsidRDefault="003238CB">
            <w:pPr>
              <w:rPr>
                <w:noProof/>
              </w:rPr>
            </w:pPr>
            <w:r>
              <w:rPr>
                <w:noProof/>
              </w:rPr>
              <w:t>Choose the type of block that you want.</w:t>
            </w:r>
          </w:p>
        </w:tc>
        <w:tc>
          <w:tcPr>
            <w:tcW w:w="7407" w:type="dxa"/>
          </w:tcPr>
          <w:p w:rsidR="00000000" w:rsidRDefault="003238CB">
            <w:pPr>
              <w:rPr>
                <w:lang w:val="fr-FR"/>
              </w:rPr>
            </w:pPr>
            <w:r>
              <w:rPr>
                <w:lang w:val="fr-FR"/>
              </w:rPr>
              <w:t>Choisissez le type de bloc souhait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31545091-3214-45cc-b563-28d81cd389eb</w:t>
            </w:r>
          </w:p>
        </w:tc>
        <w:tc>
          <w:tcPr>
            <w:tcW w:w="7407" w:type="dxa"/>
            <w:shd w:val="clear" w:color="auto" w:fill="F2F2F2" w:themeFill="background1" w:themeFillShade="F2"/>
          </w:tcPr>
          <w:p w:rsidR="00000000" w:rsidRDefault="003238CB">
            <w:pPr>
              <w:rPr>
                <w:noProof/>
              </w:rPr>
            </w:pPr>
            <w:r>
              <w:rPr>
                <w:noProof/>
              </w:rPr>
              <w:t xml:space="preserve">In this case, we are choosing the </w:t>
            </w:r>
            <w:r>
              <w:rPr>
                <w:rStyle w:val="mqInternal"/>
                <w:noProof/>
              </w:rPr>
              <w:t>[1}</w:t>
            </w:r>
            <w:r>
              <w:rPr>
                <w:noProof/>
              </w:rPr>
              <w:t>list-block</w:t>
            </w:r>
            <w:r>
              <w:rPr>
                <w:rStyle w:val="mqInternal"/>
                <w:noProof/>
              </w:rPr>
              <w:t>{2]</w:t>
            </w:r>
            <w:r>
              <w:rPr>
                <w:noProof/>
              </w:rPr>
              <w:t>.</w:t>
            </w:r>
          </w:p>
        </w:tc>
        <w:tc>
          <w:tcPr>
            <w:tcW w:w="7407" w:type="dxa"/>
          </w:tcPr>
          <w:p w:rsidR="00000000" w:rsidRDefault="003238CB">
            <w:pPr>
              <w:rPr>
                <w:lang w:val="fr-FR"/>
              </w:rPr>
            </w:pPr>
            <w:r>
              <w:rPr>
                <w:lang w:val="fr-FR"/>
              </w:rPr>
              <w:t xml:space="preserve">Dans ce cas, nous choisissons le </w:t>
            </w:r>
            <w:r>
              <w:rPr>
                <w:rStyle w:val="mqInternal"/>
                <w:noProof/>
                <w:lang w:val="fr-FR"/>
              </w:rPr>
              <w:t>[1}</w:t>
            </w:r>
            <w:r>
              <w:rPr>
                <w:lang w:val="fr-FR"/>
              </w:rPr>
              <w:t>bloc de 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20ec91ee-eb3a-4a7f-8dda-681a9e925b31</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Block</w:t>
            </w:r>
            <w:r>
              <w:rPr>
                <w:rStyle w:val="mqInternal"/>
                <w:noProof/>
              </w:rPr>
              <w:t>{2]</w:t>
            </w:r>
            <w:r>
              <w:rPr>
                <w:noProof/>
              </w:rPr>
              <w:t xml:space="preserve"> button associated with the block that you want.</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Ajouter un bloc</w:t>
            </w:r>
            <w:r>
              <w:rPr>
                <w:rStyle w:val="mqInternal"/>
                <w:noProof/>
                <w:lang w:val="fr-FR"/>
              </w:rPr>
              <w:t>{2]</w:t>
            </w:r>
            <w:r>
              <w:rPr>
                <w:lang w:val="fr-FR"/>
              </w:rPr>
              <w:t xml:space="preserve"> associ</w:t>
            </w:r>
            <w:r>
              <w:rPr>
                <w:lang w:val="fr-FR"/>
              </w:rPr>
              <w:t>é</w:t>
            </w:r>
            <w:r>
              <w:rPr>
                <w:lang w:val="fr-FR"/>
              </w:rPr>
              <w:t xml:space="preserve"> au bloc souhait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5d3f04f5-9ad9-4916-a582-71fa6711b397</w:t>
            </w:r>
          </w:p>
        </w:tc>
        <w:tc>
          <w:tcPr>
            <w:tcW w:w="7407" w:type="dxa"/>
            <w:shd w:val="clear" w:color="auto" w:fill="F2F2F2" w:themeFill="background1" w:themeFillShade="F2"/>
          </w:tcPr>
          <w:p w:rsidR="00000000" w:rsidRDefault="003238CB">
            <w:pPr>
              <w:rPr>
                <w:noProof/>
              </w:rPr>
            </w:pPr>
            <w:r>
              <w:rPr>
                <w:noProof/>
              </w:rPr>
              <w:t>Add list block</w:t>
            </w:r>
          </w:p>
        </w:tc>
        <w:tc>
          <w:tcPr>
            <w:tcW w:w="7407" w:type="dxa"/>
          </w:tcPr>
          <w:p w:rsidR="00000000" w:rsidRDefault="003238CB">
            <w:pPr>
              <w:rPr>
                <w:lang w:val="fr-FR"/>
              </w:rPr>
            </w:pPr>
            <w:r>
              <w:rPr>
                <w:lang w:val="fr-FR"/>
              </w:rPr>
              <w:t>Ajouter un bloc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da23fbc5-e126-4295-86da-0202f4d485de</w:t>
            </w:r>
          </w:p>
        </w:tc>
        <w:tc>
          <w:tcPr>
            <w:tcW w:w="7407" w:type="dxa"/>
            <w:shd w:val="clear" w:color="auto" w:fill="F2F2F2" w:themeFill="background1" w:themeFillShade="F2"/>
          </w:tcPr>
          <w:p w:rsidR="00000000" w:rsidRDefault="003238CB">
            <w:pPr>
              <w:rPr>
                <w:noProof/>
              </w:rPr>
            </w:pPr>
            <w:r>
              <w:rPr>
                <w:noProof/>
              </w:rPr>
              <w:t>Add list blo</w:t>
            </w:r>
            <w:r>
              <w:rPr>
                <w:noProof/>
              </w:rPr>
              <w:t>ck</w:t>
            </w:r>
          </w:p>
        </w:tc>
        <w:tc>
          <w:tcPr>
            <w:tcW w:w="7407" w:type="dxa"/>
          </w:tcPr>
          <w:p w:rsidR="00000000" w:rsidRDefault="003238CB">
            <w:pPr>
              <w:rPr>
                <w:lang w:val="fr-FR"/>
              </w:rPr>
            </w:pPr>
            <w:r>
              <w:rPr>
                <w:lang w:val="fr-FR"/>
              </w:rPr>
              <w:t>Ajouter un bloc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c4875cf1-9d99-477e-bfa6-833acaa0acef</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Layout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disposition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726d7b1d-6db1-49ff-a2dc-0651f30e7131</w:t>
            </w:r>
          </w:p>
        </w:tc>
        <w:tc>
          <w:tcPr>
            <w:tcW w:w="7407" w:type="dxa"/>
            <w:shd w:val="clear" w:color="auto" w:fill="F2F2F2" w:themeFill="background1" w:themeFillShade="F2"/>
          </w:tcPr>
          <w:p w:rsidR="00000000" w:rsidRDefault="003238CB">
            <w:pPr>
              <w:rPr>
                <w:noProof/>
              </w:rPr>
            </w:pPr>
            <w:r>
              <w:rPr>
                <w:noProof/>
              </w:rPr>
              <w:t>When you select the button, the layout types will appe</w:t>
            </w:r>
            <w:r>
              <w:rPr>
                <w:noProof/>
              </w:rPr>
              <w:t>ar on the right side.</w:t>
            </w:r>
          </w:p>
        </w:tc>
        <w:tc>
          <w:tcPr>
            <w:tcW w:w="7407" w:type="dxa"/>
          </w:tcPr>
          <w:p w:rsidR="00000000" w:rsidRDefault="003238CB">
            <w:pPr>
              <w:rPr>
                <w:lang w:val="fr-FR"/>
              </w:rPr>
            </w:pPr>
            <w:r>
              <w:rPr>
                <w:lang w:val="fr-FR"/>
              </w:rPr>
              <w:t>Lorsque vous s</w:t>
            </w:r>
            <w:r>
              <w:rPr>
                <w:lang w:val="fr-FR"/>
              </w:rPr>
              <w:t>é</w:t>
            </w:r>
            <w:r>
              <w:rPr>
                <w:lang w:val="fr-FR"/>
              </w:rPr>
              <w:t>lectionnez le bouton, les types de disposition apparaissent sur le c</w:t>
            </w:r>
            <w:r>
              <w:rPr>
                <w:lang w:val="fr-FR"/>
              </w:rPr>
              <w:t>ô</w:t>
            </w:r>
            <w:r>
              <w:rPr>
                <w:lang w:val="fr-FR"/>
              </w:rPr>
              <w:t>t</w:t>
            </w:r>
            <w:r>
              <w:rPr>
                <w:lang w:val="fr-FR"/>
              </w:rPr>
              <w:t>é</w:t>
            </w:r>
            <w:r>
              <w:rPr>
                <w:lang w:val="fr-FR"/>
              </w:rPr>
              <w:t xml:space="preserve"> droit.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cb244090-5604-485f-8233-cd11a2d59ba6</w:t>
            </w:r>
          </w:p>
        </w:tc>
        <w:tc>
          <w:tcPr>
            <w:tcW w:w="7407" w:type="dxa"/>
            <w:shd w:val="clear" w:color="auto" w:fill="F2F2F2" w:themeFill="background1" w:themeFillShade="F2"/>
          </w:tcPr>
          <w:p w:rsidR="00000000" w:rsidRDefault="003238CB">
            <w:pPr>
              <w:rPr>
                <w:noProof/>
              </w:rPr>
            </w:pPr>
            <w:r>
              <w:rPr>
                <w:noProof/>
              </w:rPr>
              <w:t>Add Layout button</w:t>
            </w:r>
          </w:p>
        </w:tc>
        <w:tc>
          <w:tcPr>
            <w:tcW w:w="7407" w:type="dxa"/>
          </w:tcPr>
          <w:p w:rsidR="00000000" w:rsidRDefault="003238CB">
            <w:pPr>
              <w:rPr>
                <w:lang w:val="fr-FR"/>
              </w:rPr>
            </w:pPr>
            <w:r>
              <w:rPr>
                <w:lang w:val="fr-FR"/>
              </w:rPr>
              <w:t>Bouton Ajouter une disposition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176487f3-684a-4d48-9f21-1ec9cb655b65</w:t>
            </w:r>
          </w:p>
        </w:tc>
        <w:tc>
          <w:tcPr>
            <w:tcW w:w="7407" w:type="dxa"/>
            <w:shd w:val="clear" w:color="auto" w:fill="F2F2F2" w:themeFill="background1" w:themeFillShade="F2"/>
          </w:tcPr>
          <w:p w:rsidR="00000000" w:rsidRDefault="003238CB">
            <w:pPr>
              <w:rPr>
                <w:noProof/>
              </w:rPr>
            </w:pPr>
            <w:r>
              <w:rPr>
                <w:noProof/>
              </w:rPr>
              <w:t>Add Layout button</w:t>
            </w:r>
          </w:p>
        </w:tc>
        <w:tc>
          <w:tcPr>
            <w:tcW w:w="7407" w:type="dxa"/>
          </w:tcPr>
          <w:p w:rsidR="00000000" w:rsidRDefault="003238CB">
            <w:pPr>
              <w:rPr>
                <w:lang w:val="fr-FR"/>
              </w:rPr>
            </w:pPr>
            <w:r>
              <w:rPr>
                <w:lang w:val="fr-FR"/>
              </w:rPr>
              <w:t>Bouton Ajouter une disposition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537e0a4c-8f9e-4125-9614-d6412bbf75db</w:t>
            </w:r>
          </w:p>
        </w:tc>
        <w:tc>
          <w:tcPr>
            <w:tcW w:w="7407" w:type="dxa"/>
            <w:shd w:val="clear" w:color="auto" w:fill="F2F2F2" w:themeFill="background1" w:themeFillShade="F2"/>
          </w:tcPr>
          <w:p w:rsidR="00000000" w:rsidRDefault="003238CB">
            <w:pPr>
              <w:rPr>
                <w:noProof/>
              </w:rPr>
            </w:pPr>
            <w:r>
              <w:rPr>
                <w:noProof/>
              </w:rPr>
              <w:t>Choose the type of layout that you want, whether it is Featured, Carousel or Grid.</w:t>
            </w:r>
          </w:p>
        </w:tc>
        <w:tc>
          <w:tcPr>
            <w:tcW w:w="7407" w:type="dxa"/>
          </w:tcPr>
          <w:p w:rsidR="00000000" w:rsidRDefault="003238CB">
            <w:pPr>
              <w:rPr>
                <w:lang w:val="fr-FR"/>
              </w:rPr>
            </w:pPr>
            <w:r>
              <w:rPr>
                <w:lang w:val="fr-FR"/>
              </w:rPr>
              <w:t>Choisissez le type de mise en page souhait</w:t>
            </w:r>
            <w:r>
              <w:rPr>
                <w:lang w:val="fr-FR"/>
              </w:rPr>
              <w:t>é</w:t>
            </w:r>
            <w:r>
              <w:rPr>
                <w:lang w:val="fr-FR"/>
              </w:rPr>
              <w:t>, qu'il s'agisse de la mise en vedette,</w:t>
            </w:r>
            <w:r>
              <w:rPr>
                <w:lang w:val="fr-FR"/>
              </w:rPr>
              <w:t xml:space="preserve"> du carrousel ou de la grille.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18fb0df6-30ba-47b6-b919-d901a5dabbc2</w:t>
            </w:r>
          </w:p>
        </w:tc>
        <w:tc>
          <w:tcPr>
            <w:tcW w:w="7407" w:type="dxa"/>
            <w:shd w:val="clear" w:color="auto" w:fill="F2F2F2" w:themeFill="background1" w:themeFillShade="F2"/>
          </w:tcPr>
          <w:p w:rsidR="00000000" w:rsidRDefault="003238CB">
            <w:pPr>
              <w:rPr>
                <w:noProof/>
              </w:rPr>
            </w:pPr>
            <w:r>
              <w:rPr>
                <w:noProof/>
              </w:rPr>
              <w:t xml:space="preserve">In this example, we are selecting the </w:t>
            </w:r>
            <w:r>
              <w:rPr>
                <w:rStyle w:val="mqInternal"/>
                <w:noProof/>
              </w:rPr>
              <w:t>[1}</w:t>
            </w:r>
            <w:r>
              <w:rPr>
                <w:noProof/>
              </w:rPr>
              <w:t>Carousel Landscape Labels In</w:t>
            </w:r>
            <w:r>
              <w:rPr>
                <w:rStyle w:val="mqInternal"/>
                <w:noProof/>
              </w:rPr>
              <w:t>{2]</w:t>
            </w:r>
            <w:r>
              <w:rPr>
                <w:noProof/>
              </w:rPr>
              <w:t xml:space="preserve"> layout.</w:t>
            </w:r>
          </w:p>
        </w:tc>
        <w:tc>
          <w:tcPr>
            <w:tcW w:w="7407" w:type="dxa"/>
          </w:tcPr>
          <w:p w:rsidR="00000000" w:rsidRDefault="003238CB">
            <w:pPr>
              <w:rPr>
                <w:lang w:val="fr-FR"/>
              </w:rPr>
            </w:pPr>
            <w:r>
              <w:rPr>
                <w:lang w:val="fr-FR"/>
              </w:rPr>
              <w:t>Dans cet exemple, nous s</w:t>
            </w:r>
            <w:r>
              <w:rPr>
                <w:lang w:val="fr-FR"/>
              </w:rPr>
              <w:t>é</w:t>
            </w:r>
            <w:r>
              <w:rPr>
                <w:lang w:val="fr-FR"/>
              </w:rPr>
              <w:t xml:space="preserve">lectionnons la mise en page </w:t>
            </w:r>
            <w:r>
              <w:rPr>
                <w:rStyle w:val="mqInternal"/>
                <w:noProof/>
                <w:lang w:val="fr-FR"/>
              </w:rPr>
              <w:t>[1}</w:t>
            </w:r>
            <w:r>
              <w:rPr>
                <w:lang w:val="fr-FR"/>
              </w:rPr>
              <w:t>Carrousel Landscape Labels 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4b68fb</w:t>
            </w:r>
            <w:r>
              <w:rPr>
                <w:noProof/>
                <w:sz w:val="2"/>
              </w:rPr>
              <w:t>e6-ac3a-4cf2-ad6d-50b1ac6fe27e</w:t>
            </w:r>
          </w:p>
        </w:tc>
        <w:tc>
          <w:tcPr>
            <w:tcW w:w="7407" w:type="dxa"/>
            <w:shd w:val="clear" w:color="auto" w:fill="F2F2F2" w:themeFill="background1" w:themeFillShade="F2"/>
          </w:tcPr>
          <w:p w:rsidR="00000000" w:rsidRDefault="003238CB">
            <w:pPr>
              <w:rPr>
                <w:noProof/>
              </w:rPr>
            </w:pPr>
            <w:r>
              <w:rPr>
                <w:noProof/>
              </w:rPr>
              <w:t>Add carousel layout</w:t>
            </w:r>
          </w:p>
        </w:tc>
        <w:tc>
          <w:tcPr>
            <w:tcW w:w="7407" w:type="dxa"/>
          </w:tcPr>
          <w:p w:rsidR="00000000" w:rsidRDefault="003238CB">
            <w:pPr>
              <w:rPr>
                <w:lang w:val="fr-FR"/>
              </w:rPr>
            </w:pPr>
            <w:r>
              <w:rPr>
                <w:lang w:val="fr-FR"/>
              </w:rPr>
              <w:t>Ajouter la disposition du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75d3720e-f731-47a2-a702-41184762e9f3</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Playlist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liste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b6cbaeaa-5f21-44ca-aeed-2fde82b5d1f0</w:t>
            </w:r>
          </w:p>
        </w:tc>
        <w:tc>
          <w:tcPr>
            <w:tcW w:w="7407" w:type="dxa"/>
            <w:shd w:val="clear" w:color="auto" w:fill="F2F2F2" w:themeFill="background1" w:themeFillShade="F2"/>
          </w:tcPr>
          <w:p w:rsidR="00000000" w:rsidRDefault="003238CB">
            <w:pPr>
              <w:rPr>
                <w:noProof/>
              </w:rPr>
            </w:pPr>
            <w:r>
              <w:rPr>
                <w:noProof/>
              </w:rPr>
              <w:t>When you select the button, the playlist types will appear on the right side.</w:t>
            </w:r>
          </w:p>
        </w:tc>
        <w:tc>
          <w:tcPr>
            <w:tcW w:w="7407" w:type="dxa"/>
          </w:tcPr>
          <w:p w:rsidR="00000000" w:rsidRDefault="003238CB">
            <w:pPr>
              <w:rPr>
                <w:lang w:val="fr-FR"/>
              </w:rPr>
            </w:pPr>
            <w:r>
              <w:rPr>
                <w:lang w:val="fr-FR"/>
              </w:rPr>
              <w:t>Lorsque vous s</w:t>
            </w:r>
            <w:r>
              <w:rPr>
                <w:lang w:val="fr-FR"/>
              </w:rPr>
              <w:t>é</w:t>
            </w:r>
            <w:r>
              <w:rPr>
                <w:lang w:val="fr-FR"/>
              </w:rPr>
              <w:t>lectionnez le bouton, les types de playlist apparaissent sur le c</w:t>
            </w:r>
            <w:r>
              <w:rPr>
                <w:lang w:val="fr-FR"/>
              </w:rPr>
              <w:t>ô</w:t>
            </w:r>
            <w:r>
              <w:rPr>
                <w:lang w:val="fr-FR"/>
              </w:rPr>
              <w:t>t</w:t>
            </w:r>
            <w:r>
              <w:rPr>
                <w:lang w:val="fr-FR"/>
              </w:rPr>
              <w:t>é</w:t>
            </w:r>
            <w:r>
              <w:rPr>
                <w:lang w:val="fr-FR"/>
              </w:rPr>
              <w:t xml:space="preserve"> droit.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29ed08db-ff25-4354-aee0-1199fa6433e2</w:t>
            </w:r>
          </w:p>
        </w:tc>
        <w:tc>
          <w:tcPr>
            <w:tcW w:w="7407" w:type="dxa"/>
            <w:shd w:val="clear" w:color="auto" w:fill="F2F2F2" w:themeFill="background1" w:themeFillShade="F2"/>
          </w:tcPr>
          <w:p w:rsidR="00000000" w:rsidRDefault="003238CB">
            <w:pPr>
              <w:rPr>
                <w:noProof/>
              </w:rPr>
            </w:pPr>
            <w:r>
              <w:rPr>
                <w:noProof/>
              </w:rPr>
              <w:t>Add Play</w:t>
            </w:r>
            <w:r>
              <w:rPr>
                <w:noProof/>
              </w:rPr>
              <w:t>list button</w:t>
            </w:r>
          </w:p>
        </w:tc>
        <w:tc>
          <w:tcPr>
            <w:tcW w:w="7407" w:type="dxa"/>
          </w:tcPr>
          <w:p w:rsidR="00000000" w:rsidRDefault="003238CB">
            <w:pPr>
              <w:rPr>
                <w:lang w:val="fr-FR"/>
              </w:rPr>
            </w:pPr>
            <w:r>
              <w:rPr>
                <w:lang w:val="fr-FR"/>
              </w:rPr>
              <w:t>Bouton Ajouter une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892f5bbf-1897-4760-a617-ed72ec67c34b</w:t>
            </w:r>
          </w:p>
        </w:tc>
        <w:tc>
          <w:tcPr>
            <w:tcW w:w="7407" w:type="dxa"/>
            <w:shd w:val="clear" w:color="auto" w:fill="F2F2F2" w:themeFill="background1" w:themeFillShade="F2"/>
          </w:tcPr>
          <w:p w:rsidR="00000000" w:rsidRDefault="003238CB">
            <w:pPr>
              <w:rPr>
                <w:noProof/>
              </w:rPr>
            </w:pPr>
            <w:r>
              <w:rPr>
                <w:noProof/>
              </w:rPr>
              <w:t>Add Playlist button</w:t>
            </w:r>
          </w:p>
        </w:tc>
        <w:tc>
          <w:tcPr>
            <w:tcW w:w="7407" w:type="dxa"/>
          </w:tcPr>
          <w:p w:rsidR="00000000" w:rsidRDefault="003238CB">
            <w:pPr>
              <w:rPr>
                <w:lang w:val="fr-FR"/>
              </w:rPr>
            </w:pPr>
            <w:r>
              <w:rPr>
                <w:lang w:val="fr-FR"/>
              </w:rPr>
              <w:t>Bouton Ajouter une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e23c0428-5d0d-4e21-abca-5ef93151c778</w:t>
            </w:r>
          </w:p>
        </w:tc>
        <w:tc>
          <w:tcPr>
            <w:tcW w:w="7407" w:type="dxa"/>
            <w:shd w:val="clear" w:color="auto" w:fill="F2F2F2" w:themeFill="background1" w:themeFillShade="F2"/>
          </w:tcPr>
          <w:p w:rsidR="00000000" w:rsidRDefault="003238CB">
            <w:pPr>
              <w:rPr>
                <w:noProof/>
              </w:rPr>
            </w:pPr>
            <w:r>
              <w:rPr>
                <w:noProof/>
              </w:rPr>
              <w:t>Choose a playlist.</w:t>
            </w:r>
          </w:p>
        </w:tc>
        <w:tc>
          <w:tcPr>
            <w:tcW w:w="7407" w:type="dxa"/>
          </w:tcPr>
          <w:p w:rsidR="00000000" w:rsidRDefault="003238CB">
            <w:pPr>
              <w:rPr>
                <w:lang w:val="fr-FR"/>
              </w:rPr>
            </w:pPr>
            <w:r>
              <w:rPr>
                <w:lang w:val="fr-FR"/>
              </w:rPr>
              <w:t>Choisissez une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48bada65-9e03-446c-8651-20321c4668c1</w:t>
            </w:r>
          </w:p>
        </w:tc>
        <w:tc>
          <w:tcPr>
            <w:tcW w:w="7407" w:type="dxa"/>
            <w:shd w:val="clear" w:color="auto" w:fill="F2F2F2" w:themeFill="background1" w:themeFillShade="F2"/>
          </w:tcPr>
          <w:p w:rsidR="00000000" w:rsidRDefault="003238CB">
            <w:pPr>
              <w:rPr>
                <w:noProof/>
              </w:rPr>
            </w:pPr>
            <w:r>
              <w:rPr>
                <w:noProof/>
              </w:rPr>
              <w:t xml:space="preserve">In this example, we are selecting the </w:t>
            </w:r>
            <w:r>
              <w:rPr>
                <w:rStyle w:val="mqInternal"/>
                <w:noProof/>
              </w:rPr>
              <w:t>[1}</w:t>
            </w:r>
            <w:r>
              <w:rPr>
                <w:noProof/>
              </w:rPr>
              <w:t>Add Playlist</w:t>
            </w:r>
            <w:r>
              <w:rPr>
                <w:rStyle w:val="mqInternal"/>
                <w:noProof/>
              </w:rPr>
              <w:t>{2]</w:t>
            </w:r>
            <w:r>
              <w:rPr>
                <w:noProof/>
              </w:rPr>
              <w:t xml:space="preserve"> button associated with the </w:t>
            </w:r>
            <w:r>
              <w:rPr>
                <w:rStyle w:val="mqInternal"/>
                <w:noProof/>
              </w:rPr>
              <w:t>[1}</w:t>
            </w:r>
            <w:r>
              <w:rPr>
                <w:noProof/>
              </w:rPr>
              <w:t>Humor</w:t>
            </w:r>
            <w:r>
              <w:rPr>
                <w:rStyle w:val="mqInternal"/>
                <w:noProof/>
              </w:rPr>
              <w:t>{2]</w:t>
            </w:r>
            <w:r>
              <w:rPr>
                <w:noProof/>
              </w:rPr>
              <w:t xml:space="preserve"> playlist.</w:t>
            </w:r>
          </w:p>
        </w:tc>
        <w:tc>
          <w:tcPr>
            <w:tcW w:w="7407" w:type="dxa"/>
          </w:tcPr>
          <w:p w:rsidR="00000000" w:rsidRDefault="003238CB">
            <w:pPr>
              <w:rPr>
                <w:lang w:val="fr-FR"/>
              </w:rPr>
            </w:pPr>
            <w:r>
              <w:rPr>
                <w:lang w:val="fr-FR"/>
              </w:rPr>
              <w:t>Dans cet exemple, nous s</w:t>
            </w:r>
            <w:r>
              <w:rPr>
                <w:lang w:val="fr-FR"/>
              </w:rPr>
              <w:t>é</w:t>
            </w:r>
            <w:r>
              <w:rPr>
                <w:lang w:val="fr-FR"/>
              </w:rPr>
              <w:t xml:space="preserve">lectionnons le bouton </w:t>
            </w:r>
            <w:r>
              <w:rPr>
                <w:rStyle w:val="mqInternal"/>
                <w:noProof/>
                <w:lang w:val="fr-FR"/>
              </w:rPr>
              <w:t>[1}</w:t>
            </w:r>
            <w:r>
              <w:rPr>
                <w:lang w:val="fr-FR"/>
              </w:rPr>
              <w:t>Ajouter une liste</w:t>
            </w:r>
            <w:r>
              <w:rPr>
                <w:rStyle w:val="mqInternal"/>
                <w:noProof/>
                <w:lang w:val="fr-FR"/>
              </w:rPr>
              <w:t>{2]</w:t>
            </w:r>
            <w:r>
              <w:rPr>
                <w:lang w:val="fr-FR"/>
              </w:rPr>
              <w:t xml:space="preserve"> de lecture associ</w:t>
            </w:r>
            <w:r>
              <w:rPr>
                <w:lang w:val="fr-FR"/>
              </w:rPr>
              <w:t>é</w:t>
            </w:r>
            <w:r>
              <w:rPr>
                <w:lang w:val="fr-FR"/>
              </w:rPr>
              <w:t xml:space="preserve"> </w:t>
            </w:r>
            <w:r>
              <w:rPr>
                <w:lang w:val="fr-FR"/>
              </w:rPr>
              <w:t>à</w:t>
            </w:r>
            <w:r>
              <w:rPr>
                <w:lang w:val="fr-FR"/>
              </w:rPr>
              <w:t xml:space="preserve"> la playlist </w:t>
            </w:r>
            <w:r>
              <w:rPr>
                <w:rStyle w:val="mqInternal"/>
                <w:noProof/>
                <w:lang w:val="fr-FR"/>
              </w:rPr>
              <w:t>[1}</w:t>
            </w:r>
            <w:r>
              <w:rPr>
                <w:lang w:val="fr-FR"/>
              </w:rPr>
              <w:t>Humour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20e104e3-9fd3-42ae-b05d-f8ee005a64c2</w:t>
            </w:r>
          </w:p>
        </w:tc>
        <w:tc>
          <w:tcPr>
            <w:tcW w:w="7407" w:type="dxa"/>
            <w:shd w:val="clear" w:color="auto" w:fill="F2F2F2" w:themeFill="background1" w:themeFillShade="F2"/>
          </w:tcPr>
          <w:p w:rsidR="00000000" w:rsidRDefault="003238CB">
            <w:pPr>
              <w:rPr>
                <w:noProof/>
              </w:rPr>
            </w:pPr>
            <w:r>
              <w:rPr>
                <w:noProof/>
              </w:rPr>
              <w:t>You create playlists using Video Cloud Studio, and they will appear here once you sync to your Video Cloud account.</w:t>
            </w:r>
          </w:p>
        </w:tc>
        <w:tc>
          <w:tcPr>
            <w:tcW w:w="7407" w:type="dxa"/>
          </w:tcPr>
          <w:p w:rsidR="00000000" w:rsidRDefault="003238CB">
            <w:pPr>
              <w:rPr>
                <w:lang w:val="fr-FR"/>
              </w:rPr>
            </w:pPr>
            <w:r>
              <w:rPr>
                <w:lang w:val="fr-FR"/>
              </w:rPr>
              <w:t>Vous cr</w:t>
            </w:r>
            <w:r>
              <w:rPr>
                <w:lang w:val="fr-FR"/>
              </w:rPr>
              <w:t>é</w:t>
            </w:r>
            <w:r>
              <w:rPr>
                <w:lang w:val="fr-FR"/>
              </w:rPr>
              <w:t>ez des s</w:t>
            </w:r>
            <w:r>
              <w:rPr>
                <w:lang w:val="fr-FR"/>
              </w:rPr>
              <w:t>é</w:t>
            </w:r>
            <w:r>
              <w:rPr>
                <w:lang w:val="fr-FR"/>
              </w:rPr>
              <w:t xml:space="preserve">lections </w:t>
            </w:r>
            <w:r>
              <w:rPr>
                <w:lang w:val="fr-FR"/>
              </w:rPr>
              <w:t>à</w:t>
            </w:r>
            <w:r>
              <w:rPr>
                <w:lang w:val="fr-FR"/>
              </w:rPr>
              <w:t xml:space="preserve"> l'aide de Video Cloud Studio, et elles appara</w:t>
            </w:r>
            <w:r>
              <w:rPr>
                <w:lang w:val="fr-FR"/>
              </w:rPr>
              <w:t>î</w:t>
            </w:r>
            <w:r>
              <w:rPr>
                <w:lang w:val="fr-FR"/>
              </w:rPr>
              <w:t>tront ici une fois</w:t>
            </w:r>
            <w:r>
              <w:rPr>
                <w:lang w:val="fr-FR"/>
              </w:rPr>
              <w:t xml:space="preserve"> que vous avez synchronis</w:t>
            </w:r>
            <w:r>
              <w:rPr>
                <w:lang w:val="fr-FR"/>
              </w:rPr>
              <w:t>é</w:t>
            </w:r>
            <w:r>
              <w:rPr>
                <w:lang w:val="fr-FR"/>
              </w:rPr>
              <w:t xml:space="preserve"> avec votre compte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36c0d874-53e6-4583-a53e-f4c7221b7109</w:t>
            </w:r>
          </w:p>
        </w:tc>
        <w:tc>
          <w:tcPr>
            <w:tcW w:w="7407" w:type="dxa"/>
            <w:shd w:val="clear" w:color="auto" w:fill="F2F2F2" w:themeFill="background1" w:themeFillShade="F2"/>
          </w:tcPr>
          <w:p w:rsidR="00000000" w:rsidRDefault="003238CB">
            <w:pPr>
              <w:rPr>
                <w:noProof/>
              </w:rPr>
            </w:pPr>
            <w:r>
              <w:rPr>
                <w:noProof/>
              </w:rPr>
              <w:t>Add Humor playlist</w:t>
            </w:r>
          </w:p>
        </w:tc>
        <w:tc>
          <w:tcPr>
            <w:tcW w:w="7407" w:type="dxa"/>
          </w:tcPr>
          <w:p w:rsidR="00000000" w:rsidRDefault="003238CB">
            <w:pPr>
              <w:rPr>
                <w:lang w:val="fr-FR"/>
              </w:rPr>
            </w:pPr>
            <w:r>
              <w:rPr>
                <w:lang w:val="fr-FR"/>
              </w:rPr>
              <w:t>Ajouter une playlist Humor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b936317f-ee87-48f5-ae08-739aa63e324d</w:t>
            </w:r>
          </w:p>
        </w:tc>
        <w:tc>
          <w:tcPr>
            <w:tcW w:w="7407" w:type="dxa"/>
            <w:shd w:val="clear" w:color="auto" w:fill="F2F2F2" w:themeFill="background1" w:themeFillShade="F2"/>
          </w:tcPr>
          <w:p w:rsidR="00000000" w:rsidRDefault="003238CB">
            <w:pPr>
              <w:rPr>
                <w:noProof/>
              </w:rPr>
            </w:pPr>
            <w:r>
              <w:rPr>
                <w:noProof/>
              </w:rPr>
              <w:t xml:space="preserve">We can see that the </w:t>
            </w:r>
            <w:r>
              <w:rPr>
                <w:rStyle w:val="mqInternal"/>
                <w:noProof/>
              </w:rPr>
              <w:t>[1}</w:t>
            </w:r>
            <w:r>
              <w:rPr>
                <w:noProof/>
              </w:rPr>
              <w:t>Humor</w:t>
            </w:r>
            <w:r>
              <w:rPr>
                <w:rStyle w:val="mqInternal"/>
                <w:noProof/>
              </w:rPr>
              <w:t>{2]</w:t>
            </w:r>
            <w:r>
              <w:rPr>
                <w:noProof/>
              </w:rPr>
              <w:t xml:space="preserve"> playlist has been added to our carou</w:t>
            </w:r>
            <w:r>
              <w:rPr>
                <w:noProof/>
              </w:rPr>
              <w:t>sel.</w:t>
            </w:r>
          </w:p>
        </w:tc>
        <w:tc>
          <w:tcPr>
            <w:tcW w:w="7407" w:type="dxa"/>
          </w:tcPr>
          <w:p w:rsidR="00000000" w:rsidRDefault="003238CB">
            <w:pPr>
              <w:rPr>
                <w:lang w:val="fr-FR"/>
              </w:rPr>
            </w:pPr>
            <w:r>
              <w:rPr>
                <w:lang w:val="fr-FR"/>
              </w:rPr>
              <w:t xml:space="preserve">Nous pouvons voir que la playlist </w:t>
            </w:r>
            <w:r>
              <w:rPr>
                <w:rStyle w:val="mqInternal"/>
                <w:noProof/>
                <w:lang w:val="fr-FR"/>
              </w:rPr>
              <w:t>[1}</w:t>
            </w:r>
            <w:r>
              <w:rPr>
                <w:lang w:val="fr-FR"/>
              </w:rPr>
              <w:t>Humour</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ajout</w:t>
            </w:r>
            <w:r>
              <w:rPr>
                <w:lang w:val="fr-FR"/>
              </w:rPr>
              <w:t>é</w:t>
            </w:r>
            <w:r>
              <w:rPr>
                <w:lang w:val="fr-FR"/>
              </w:rPr>
              <w:t xml:space="preserve">e </w:t>
            </w:r>
            <w:r>
              <w:rPr>
                <w:lang w:val="fr-FR"/>
              </w:rPr>
              <w:t>à</w:t>
            </w:r>
            <w:r>
              <w:rPr>
                <w:lang w:val="fr-FR"/>
              </w:rPr>
              <w:t xml:space="preserve"> notre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d3ec6a97-6cc1-4827-aa8c-987b3ad4c2a4</w:t>
            </w:r>
          </w:p>
        </w:tc>
        <w:tc>
          <w:tcPr>
            <w:tcW w:w="7407" w:type="dxa"/>
            <w:shd w:val="clear" w:color="auto" w:fill="F2F2F2" w:themeFill="background1" w:themeFillShade="F2"/>
          </w:tcPr>
          <w:p w:rsidR="00000000" w:rsidRDefault="003238CB">
            <w:pPr>
              <w:rPr>
                <w:noProof/>
              </w:rPr>
            </w:pPr>
            <w:r>
              <w:rPr>
                <w:noProof/>
              </w:rPr>
              <w:t>You can drag and drop to re-order the items.</w:t>
            </w:r>
          </w:p>
        </w:tc>
        <w:tc>
          <w:tcPr>
            <w:tcW w:w="7407" w:type="dxa"/>
          </w:tcPr>
          <w:p w:rsidR="00000000" w:rsidRDefault="003238CB">
            <w:pPr>
              <w:rPr>
                <w:lang w:val="fr-FR"/>
              </w:rPr>
            </w:pPr>
            <w:r>
              <w:rPr>
                <w:lang w:val="fr-FR"/>
              </w:rPr>
              <w:t>Vous pouvez glisser-d</w:t>
            </w:r>
            <w:r>
              <w:rPr>
                <w:lang w:val="fr-FR"/>
              </w:rPr>
              <w:t>é</w:t>
            </w:r>
            <w:r>
              <w:rPr>
                <w:lang w:val="fr-FR"/>
              </w:rPr>
              <w:t>poser pour r</w:t>
            </w:r>
            <w:r>
              <w:rPr>
                <w:lang w:val="fr-FR"/>
              </w:rPr>
              <w:t>é</w:t>
            </w:r>
            <w:r>
              <w:rPr>
                <w:lang w:val="fr-FR"/>
              </w:rPr>
              <w:t xml:space="preserve">organiser les </w:t>
            </w:r>
            <w:r>
              <w:rPr>
                <w:lang w:val="fr-FR"/>
              </w:rPr>
              <w:t>é</w:t>
            </w:r>
            <w:r>
              <w:rPr>
                <w:lang w:val="fr-FR"/>
              </w:rPr>
              <w:t>l</w:t>
            </w:r>
            <w:r>
              <w:rPr>
                <w:lang w:val="fr-FR"/>
              </w:rPr>
              <w:t>é</w:t>
            </w:r>
            <w:r>
              <w:rPr>
                <w:lang w:val="fr-FR"/>
              </w:rPr>
              <w:t>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c1a463b4-c344-40d2-8de5-23506703b7c1</w:t>
            </w:r>
          </w:p>
        </w:tc>
        <w:tc>
          <w:tcPr>
            <w:tcW w:w="7407" w:type="dxa"/>
            <w:shd w:val="clear" w:color="auto" w:fill="F2F2F2" w:themeFill="background1" w:themeFillShade="F2"/>
          </w:tcPr>
          <w:p w:rsidR="00000000" w:rsidRDefault="003238CB">
            <w:pPr>
              <w:rPr>
                <w:noProof/>
              </w:rPr>
            </w:pPr>
            <w:r>
              <w:rPr>
                <w:noProof/>
              </w:rPr>
              <w:t>Create New Page button</w:t>
            </w:r>
          </w:p>
        </w:tc>
        <w:tc>
          <w:tcPr>
            <w:tcW w:w="7407" w:type="dxa"/>
          </w:tcPr>
          <w:p w:rsidR="00000000" w:rsidRDefault="003238CB">
            <w:pPr>
              <w:rPr>
                <w:lang w:val="fr-FR"/>
              </w:rPr>
            </w:pPr>
            <w:r>
              <w:rPr>
                <w:lang w:val="fr-FR"/>
              </w:rPr>
              <w:t>Bouton Cr</w:t>
            </w:r>
            <w:r>
              <w:rPr>
                <w:lang w:val="fr-FR"/>
              </w:rPr>
              <w:t>é</w:t>
            </w:r>
            <w:r>
              <w:rPr>
                <w:lang w:val="fr-FR"/>
              </w:rPr>
              <w:t>er 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73d6c193-16ae-463e-b3e3-138d3a787504</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Textual Data</w:t>
            </w:r>
            <w:r>
              <w:rPr>
                <w:rStyle w:val="mqInternal"/>
                <w:noProof/>
              </w:rPr>
              <w:t>{2]</w:t>
            </w:r>
            <w:r>
              <w:rPr>
                <w:noProof/>
              </w:rPr>
              <w:t xml:space="preserve">, </w:t>
            </w:r>
            <w:r>
              <w:rPr>
                <w:rStyle w:val="mqInternal"/>
                <w:noProof/>
              </w:rPr>
              <w:t>[1}</w:t>
            </w:r>
            <w:r>
              <w:rPr>
                <w:noProof/>
              </w:rPr>
              <w:t>Non-Textual Data</w:t>
            </w:r>
            <w:r>
              <w:rPr>
                <w:rStyle w:val="mqInternal"/>
                <w:noProof/>
              </w:rPr>
              <w:t>{2]</w:t>
            </w:r>
            <w:r>
              <w:rPr>
                <w:noProof/>
              </w:rPr>
              <w:t xml:space="preserve">, </w:t>
            </w:r>
            <w:r>
              <w:rPr>
                <w:rStyle w:val="mqInternal"/>
                <w:noProof/>
              </w:rPr>
              <w:t>[1}</w:t>
            </w:r>
            <w:r>
              <w:rPr>
                <w:noProof/>
              </w:rPr>
              <w:t>Tags</w:t>
            </w:r>
            <w:r>
              <w:rPr>
                <w:rStyle w:val="mqInternal"/>
                <w:noProof/>
              </w:rPr>
              <w:t>{2]</w:t>
            </w:r>
            <w:r>
              <w:rPr>
                <w:noProof/>
              </w:rPr>
              <w:t xml:space="preserve"> and </w:t>
            </w:r>
            <w:r>
              <w:rPr>
                <w:rStyle w:val="mqInternal"/>
                <w:noProof/>
              </w:rPr>
              <w:t>[1}</w:t>
            </w:r>
            <w:r>
              <w:rPr>
                <w:noProof/>
              </w:rPr>
              <w:t>Rights &amp; Scheduling</w:t>
            </w:r>
            <w:r>
              <w:rPr>
                <w:rStyle w:val="mqInternal"/>
                <w:noProof/>
              </w:rPr>
              <w:t>{2]</w:t>
            </w:r>
            <w:r>
              <w:rPr>
                <w:noProof/>
              </w:rPr>
              <w:t xml:space="preserve"> tabs, see the </w:t>
            </w:r>
            <w:r>
              <w:rPr>
                <w:rStyle w:val="mqInternal"/>
                <w:noProof/>
              </w:rPr>
              <w:t>[9}</w:t>
            </w:r>
            <w:r>
              <w:rPr>
                <w:noProof/>
              </w:rPr>
              <w:t>Common Configuration Settings</w:t>
            </w:r>
            <w:r>
              <w:rPr>
                <w:rStyle w:val="mqInternal"/>
                <w:noProof/>
              </w:rPr>
              <w:t>{10]</w:t>
            </w:r>
            <w:r>
              <w:rPr>
                <w:noProof/>
              </w:rPr>
              <w:t xml:space="preserve"> document.</w:t>
            </w:r>
          </w:p>
        </w:tc>
        <w:tc>
          <w:tcPr>
            <w:tcW w:w="7407" w:type="dxa"/>
          </w:tcPr>
          <w:p w:rsidR="00000000" w:rsidRDefault="003238CB">
            <w:pPr>
              <w:rPr>
                <w:lang w:val="fr-FR"/>
              </w:rPr>
            </w:pPr>
            <w:r>
              <w:rPr>
                <w:lang w:val="fr-FR"/>
              </w:rPr>
              <w:t xml:space="preserve">Pour les onglets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w:t>
            </w:r>
            <w:r>
              <w:rPr>
                <w:rStyle w:val="mqInternal"/>
                <w:noProof/>
                <w:lang w:val="fr-FR"/>
              </w:rPr>
              <w:t>[1}</w:t>
            </w:r>
            <w:r>
              <w:rPr>
                <w:lang w:val="fr-FR"/>
              </w:rPr>
              <w:t>Balises</w:t>
            </w:r>
            <w:r>
              <w:rPr>
                <w:rStyle w:val="mqInternal"/>
                <w:noProof/>
                <w:lang w:val="fr-FR"/>
              </w:rPr>
              <w:t>{2]</w:t>
            </w:r>
            <w:r>
              <w:rPr>
                <w:lang w:val="fr-FR"/>
              </w:rPr>
              <w:t xml:space="preserve"> </w:t>
            </w:r>
            <w:r>
              <w:rPr>
                <w:rStyle w:val="mqInternal"/>
                <w:noProof/>
                <w:lang w:val="fr-FR"/>
              </w:rPr>
              <w:t>[1}</w:t>
            </w:r>
            <w:r>
              <w:rPr>
                <w:lang w:val="fr-FR"/>
              </w:rPr>
              <w:t>et Droits et planification</w:t>
            </w:r>
            <w:r>
              <w:rPr>
                <w:rStyle w:val="mqInternal"/>
                <w:noProof/>
                <w:lang w:val="fr-FR"/>
              </w:rPr>
              <w:t>{2]</w:t>
            </w:r>
            <w:r>
              <w:rPr>
                <w:lang w:val="fr-FR"/>
              </w:rPr>
              <w:t xml:space="preserve">, consultez le document </w:t>
            </w:r>
            <w:r>
              <w:rPr>
                <w:rStyle w:val="mqInternal"/>
                <w:noProof/>
                <w:lang w:val="fr-FR"/>
              </w:rPr>
              <w:t>[9}</w:t>
            </w:r>
            <w:r>
              <w:rPr>
                <w:lang w:val="fr-FR"/>
              </w:rPr>
              <w:t>Param</w:t>
            </w:r>
            <w:r>
              <w:rPr>
                <w:lang w:val="fr-FR"/>
              </w:rPr>
              <w:t>è</w:t>
            </w:r>
            <w:r>
              <w:rPr>
                <w:lang w:val="fr-FR"/>
              </w:rPr>
              <w:t>tres de configuration communs</w:t>
            </w:r>
            <w:r>
              <w:rPr>
                <w:rStyle w:val="mqInternal"/>
                <w:noProof/>
                <w:lang w:val="fr-FR"/>
              </w:rPr>
              <w:t>{10]</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a42391d3-11a4-4c06-</w:t>
            </w:r>
            <w:r>
              <w:rPr>
                <w:noProof/>
                <w:sz w:val="2"/>
              </w:rPr>
              <w:t>bf7a-179c7e00bd0a</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Create New Page</w:t>
            </w:r>
            <w:r>
              <w:rPr>
                <w:rStyle w:val="mqInternal"/>
                <w:noProof/>
              </w:rPr>
              <w:t>{2]</w:t>
            </w:r>
            <w:r>
              <w:rPr>
                <w:noProof/>
              </w:rPr>
              <w:t xml:space="preserve"> button to create your new page.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une nouvelle page</w:t>
            </w:r>
            <w:r>
              <w:rPr>
                <w:rStyle w:val="mqInternal"/>
                <w:noProof/>
                <w:lang w:val="fr-FR"/>
              </w:rPr>
              <w:t>{2]</w:t>
            </w:r>
            <w:r>
              <w:rPr>
                <w:lang w:val="fr-FR"/>
              </w:rPr>
              <w:t xml:space="preserve"> pour cr</w:t>
            </w:r>
            <w:r>
              <w:rPr>
                <w:lang w:val="fr-FR"/>
              </w:rPr>
              <w:t>é</w:t>
            </w:r>
            <w:r>
              <w:rPr>
                <w:lang w:val="fr-FR"/>
              </w:rPr>
              <w:t>er votre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0bf18e25-93ce-4f9f-abe0-659301fc114e</w:t>
            </w:r>
          </w:p>
        </w:tc>
        <w:tc>
          <w:tcPr>
            <w:tcW w:w="7407" w:type="dxa"/>
            <w:shd w:val="clear" w:color="auto" w:fill="F2F2F2" w:themeFill="background1" w:themeFillShade="F2"/>
          </w:tcPr>
          <w:p w:rsidR="00000000" w:rsidRDefault="003238CB">
            <w:pPr>
              <w:rPr>
                <w:noProof/>
              </w:rPr>
            </w:pPr>
            <w:r>
              <w:rPr>
                <w:noProof/>
              </w:rPr>
              <w:t>You are all set.</w:t>
            </w:r>
          </w:p>
        </w:tc>
        <w:tc>
          <w:tcPr>
            <w:tcW w:w="7407" w:type="dxa"/>
          </w:tcPr>
          <w:p w:rsidR="00000000" w:rsidRDefault="003238CB">
            <w:pPr>
              <w:rPr>
                <w:lang w:val="fr-FR"/>
              </w:rPr>
            </w:pPr>
            <w:r>
              <w:rPr>
                <w:lang w:val="fr-FR"/>
              </w:rPr>
              <w:t xml:space="preserve">Vous </w:t>
            </w:r>
            <w:r>
              <w:rPr>
                <w:lang w:val="fr-FR"/>
              </w:rPr>
              <w:t>ê</w:t>
            </w:r>
            <w:r>
              <w:rPr>
                <w:lang w:val="fr-FR"/>
              </w:rPr>
              <w:t>tes tous r</w:t>
            </w:r>
            <w:r>
              <w:rPr>
                <w:lang w:val="fr-FR"/>
              </w:rPr>
              <w:t>é</w:t>
            </w:r>
            <w:r>
              <w:rPr>
                <w:lang w:val="fr-FR"/>
              </w:rPr>
              <w:t>gl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8a</w:t>
            </w:r>
            <w:r>
              <w:rPr>
                <w:noProof/>
                <w:sz w:val="2"/>
              </w:rPr>
              <w:t>2888a3-940a-44d7-a378-fca861a909b5</w:t>
            </w:r>
          </w:p>
        </w:tc>
        <w:tc>
          <w:tcPr>
            <w:tcW w:w="7407" w:type="dxa"/>
            <w:shd w:val="clear" w:color="auto" w:fill="F2F2F2" w:themeFill="background1" w:themeFillShade="F2"/>
          </w:tcPr>
          <w:p w:rsidR="00000000" w:rsidRDefault="003238CB">
            <w:pPr>
              <w:rPr>
                <w:noProof/>
              </w:rPr>
            </w:pPr>
            <w:r>
              <w:rPr>
                <w:noProof/>
              </w:rPr>
              <w:t>You should see the new carousel on your Brightcove Beacon page.</w:t>
            </w:r>
          </w:p>
        </w:tc>
        <w:tc>
          <w:tcPr>
            <w:tcW w:w="7407" w:type="dxa"/>
          </w:tcPr>
          <w:p w:rsidR="00000000" w:rsidRDefault="003238CB">
            <w:pPr>
              <w:rPr>
                <w:lang w:val="fr-FR"/>
              </w:rPr>
            </w:pPr>
            <w:r>
              <w:rPr>
                <w:lang w:val="fr-FR"/>
              </w:rPr>
              <w:t>Vous devriez voir le nouveau carrousel sur votre page Brightcove Beacon.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including-non-configurable-pages.html</w:t>
            </w:r>
          </w:p>
          <w:p w:rsidR="00000000" w:rsidRDefault="003238CB">
            <w:pPr>
              <w:jc w:val="center"/>
              <w:rPr>
                <w:b/>
                <w:noProof/>
              </w:rPr>
            </w:pPr>
            <w:r>
              <w:rPr>
                <w:b/>
                <w:noProof/>
              </w:rPr>
              <w:t>MQ971010 2a08dcac-0093-4078-8244-9d2555886330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58b9f528-aaa0-4802-b8ca-269609c7d426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8d6f0212-e944-4e6e-b02b-780e76b02819</w:t>
            </w:r>
          </w:p>
        </w:tc>
        <w:tc>
          <w:tcPr>
            <w:tcW w:w="7407" w:type="dxa"/>
            <w:shd w:val="clear" w:color="auto" w:fill="F2F2F2" w:themeFill="background1" w:themeFillShade="F2"/>
          </w:tcPr>
          <w:p w:rsidR="00000000" w:rsidRDefault="003238CB">
            <w:pPr>
              <w:rPr>
                <w:noProof/>
              </w:rPr>
            </w:pPr>
            <w:r>
              <w:rPr>
                <w:noProof/>
              </w:rPr>
              <w:t>"Including Non-Configurable Pages" description:</w:t>
            </w:r>
          </w:p>
        </w:tc>
        <w:tc>
          <w:tcPr>
            <w:tcW w:w="7407" w:type="dxa"/>
          </w:tcPr>
          <w:p w:rsidR="00000000" w:rsidRDefault="003238CB">
            <w:pPr>
              <w:rPr>
                <w:lang w:val="fr-FR"/>
              </w:rPr>
            </w:pPr>
            <w:r>
              <w:rPr>
                <w:lang w:val="fr-FR"/>
              </w:rPr>
              <w:t>Description "Y compris les pages non configurables":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dd05b5c5-e852-4dda-8383-78b371d9df60</w:t>
            </w:r>
          </w:p>
        </w:tc>
        <w:tc>
          <w:tcPr>
            <w:tcW w:w="7407" w:type="dxa"/>
            <w:shd w:val="clear" w:color="auto" w:fill="F2F2F2" w:themeFill="background1" w:themeFillShade="F2"/>
          </w:tcPr>
          <w:p w:rsidR="00000000" w:rsidRDefault="003238CB">
            <w:pPr>
              <w:rPr>
                <w:noProof/>
              </w:rPr>
            </w:pPr>
            <w:r>
              <w:rPr>
                <w:noProof/>
              </w:rPr>
              <w:t>"In this topic, you will learn how to include non-configurable pages in your application design.</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inclure des pages non configurables dans la conception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4ea8773a-14e1-4a49-afe7-9a261a2b4442</w:t>
            </w:r>
          </w:p>
        </w:tc>
        <w:tc>
          <w:tcPr>
            <w:tcW w:w="7407" w:type="dxa"/>
            <w:shd w:val="clear" w:color="auto" w:fill="F2F2F2" w:themeFill="background1" w:themeFillShade="F2"/>
          </w:tcPr>
          <w:p w:rsidR="00000000" w:rsidRDefault="003238CB">
            <w:pPr>
              <w:rPr>
                <w:noProof/>
              </w:rPr>
            </w:pPr>
            <w:r>
              <w:rPr>
                <w:noProof/>
              </w:rPr>
              <w:t>E</w:t>
            </w:r>
            <w:r>
              <w:rPr>
                <w:noProof/>
              </w:rPr>
              <w:t xml:space="preserve">xamples of non-configurable pages are </w:t>
            </w:r>
            <w:r>
              <w:rPr>
                <w:rStyle w:val="mqInternal"/>
                <w:noProof/>
              </w:rPr>
              <w:t>[1}</w:t>
            </w:r>
            <w:r>
              <w:rPr>
                <w:noProof/>
              </w:rPr>
              <w:t>Search</w:t>
            </w:r>
            <w:r>
              <w:rPr>
                <w:rStyle w:val="mqInternal"/>
                <w:noProof/>
              </w:rPr>
              <w:t>{2]</w:t>
            </w:r>
            <w:r>
              <w:rPr>
                <w:noProof/>
              </w:rPr>
              <w:t xml:space="preserve">, </w:t>
            </w:r>
            <w:r>
              <w:rPr>
                <w:rStyle w:val="mqInternal"/>
                <w:noProof/>
              </w:rPr>
              <w:t>[1}</w:t>
            </w:r>
            <w:r>
              <w:rPr>
                <w:noProof/>
              </w:rPr>
              <w:t>Settings</w:t>
            </w:r>
            <w:r>
              <w:rPr>
                <w:rStyle w:val="mqInternal"/>
                <w:noProof/>
              </w:rPr>
              <w:t>{2]</w:t>
            </w:r>
            <w:r>
              <w:rPr>
                <w:noProof/>
              </w:rPr>
              <w:t xml:space="preserve">, </w:t>
            </w:r>
            <w:r>
              <w:rPr>
                <w:rStyle w:val="mqInternal"/>
                <w:noProof/>
              </w:rPr>
              <w:t>[1}</w:t>
            </w:r>
            <w:r>
              <w:rPr>
                <w:noProof/>
              </w:rPr>
              <w:t>Register</w:t>
            </w:r>
            <w:r>
              <w:rPr>
                <w:rStyle w:val="mqInternal"/>
                <w:noProof/>
              </w:rPr>
              <w:t>{2]</w:t>
            </w:r>
            <w:r>
              <w:rPr>
                <w:noProof/>
              </w:rPr>
              <w:t>, etc." parent:</w:t>
            </w:r>
          </w:p>
        </w:tc>
        <w:tc>
          <w:tcPr>
            <w:tcW w:w="7407" w:type="dxa"/>
          </w:tcPr>
          <w:p w:rsidR="00000000" w:rsidRDefault="003238CB">
            <w:pPr>
              <w:rPr>
                <w:lang w:val="fr-FR"/>
              </w:rPr>
            </w:pPr>
            <w:r>
              <w:rPr>
                <w:lang w:val="fr-FR"/>
              </w:rPr>
              <w:t xml:space="preserve">Des exemples de pages non configurables sont </w:t>
            </w:r>
            <w:r>
              <w:rPr>
                <w:rStyle w:val="mqInternal"/>
                <w:noProof/>
                <w:lang w:val="fr-FR"/>
              </w:rPr>
              <w:t>[1}</w:t>
            </w:r>
            <w:r>
              <w:rPr>
                <w:lang w:val="fr-FR"/>
              </w:rPr>
              <w:t>Rechercher</w:t>
            </w:r>
            <w:r>
              <w:rPr>
                <w:rStyle w:val="mqInternal"/>
                <w:noProof/>
                <w:lang w:val="fr-FR"/>
              </w:rPr>
              <w:t>{2]</w:t>
            </w:r>
            <w:r>
              <w:rPr>
                <w:lang w:val="fr-FR"/>
              </w:rPr>
              <w:t xml:space="preserve"> ,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 </w:t>
            </w:r>
            <w:r>
              <w:rPr>
                <w:rStyle w:val="mqInternal"/>
                <w:noProof/>
                <w:lang w:val="fr-FR"/>
              </w:rPr>
              <w:t>[1}</w:t>
            </w:r>
            <w:r>
              <w:rPr>
                <w:lang w:val="fr-FR"/>
              </w:rPr>
              <w:t>S'inscrire</w:t>
            </w:r>
            <w:r>
              <w:rPr>
                <w:rStyle w:val="mqInternal"/>
                <w:noProof/>
                <w:lang w:val="fr-FR"/>
              </w:rPr>
              <w:t>{2]</w:t>
            </w:r>
            <w:r>
              <w:rPr>
                <w:lang w:val="fr-FR"/>
              </w:rPr>
              <w:t xml:space="preserve"> , etc.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145316d9-b6c1-4fa2-836c-2c4189dc0302</w:t>
            </w:r>
          </w:p>
        </w:tc>
        <w:tc>
          <w:tcPr>
            <w:tcW w:w="7407" w:type="dxa"/>
            <w:shd w:val="clear" w:color="auto" w:fill="F2F2F2" w:themeFill="background1" w:themeFillShade="F2"/>
          </w:tcPr>
          <w:p w:rsidR="00000000" w:rsidRDefault="003238CB">
            <w:pPr>
              <w:rPr>
                <w:noProof/>
              </w:rPr>
            </w:pPr>
            <w:r>
              <w:rPr>
                <w:noProof/>
              </w:rPr>
              <w:t>"</w:t>
            </w: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0287f020-25b2-4823-ba93-b9ff086a9870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7fc0d3d4-b2c3-4493-b053-810532ac6e4b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6bdf906e-0336-4efb-8aba-fbf770041239</w:t>
            </w:r>
          </w:p>
        </w:tc>
        <w:tc>
          <w:tcPr>
            <w:tcW w:w="7407" w:type="dxa"/>
            <w:shd w:val="clear" w:color="auto" w:fill="F2F2F2" w:themeFill="background1" w:themeFillShade="F2"/>
          </w:tcPr>
          <w:p w:rsidR="00000000" w:rsidRDefault="003238CB">
            <w:pPr>
              <w:rPr>
                <w:noProof/>
              </w:rPr>
            </w:pPr>
            <w:r>
              <w:rPr>
                <w:noProof/>
              </w:rPr>
              <w:t>Understanding non-configurable pages</w:t>
            </w:r>
          </w:p>
        </w:tc>
        <w:tc>
          <w:tcPr>
            <w:tcW w:w="7407" w:type="dxa"/>
          </w:tcPr>
          <w:p w:rsidR="00000000" w:rsidRDefault="003238CB">
            <w:pPr>
              <w:rPr>
                <w:lang w:val="fr-FR"/>
              </w:rPr>
            </w:pPr>
            <w:r>
              <w:rPr>
                <w:lang w:val="fr-FR"/>
              </w:rPr>
              <w:t>Pr</w:t>
            </w:r>
            <w:r>
              <w:rPr>
                <w:lang w:val="fr-FR"/>
              </w:rPr>
              <w:t>é</w:t>
            </w:r>
            <w:r>
              <w:rPr>
                <w:lang w:val="fr-FR"/>
              </w:rPr>
              <w:t>sentation des pages non configurables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fd5b3b85-a21b-4326-a03c-f32ad7998f48</w:t>
            </w:r>
          </w:p>
        </w:tc>
        <w:tc>
          <w:tcPr>
            <w:tcW w:w="7407" w:type="dxa"/>
            <w:shd w:val="clear" w:color="auto" w:fill="F2F2F2" w:themeFill="background1" w:themeFillShade="F2"/>
          </w:tcPr>
          <w:p w:rsidR="00000000" w:rsidRDefault="003238CB">
            <w:pPr>
              <w:rPr>
                <w:noProof/>
              </w:rPr>
            </w:pPr>
            <w:r>
              <w:rPr>
                <w:noProof/>
              </w:rPr>
              <w:t>There are some pages which you either must, should or can include that you cannot customize inside B</w:t>
            </w:r>
            <w:r>
              <w:rPr>
                <w:noProof/>
              </w:rPr>
              <w:t>rightcove Beacon.</w:t>
            </w:r>
          </w:p>
        </w:tc>
        <w:tc>
          <w:tcPr>
            <w:tcW w:w="7407" w:type="dxa"/>
          </w:tcPr>
          <w:p w:rsidR="00000000" w:rsidRDefault="003238CB">
            <w:pPr>
              <w:rPr>
                <w:lang w:val="fr-FR"/>
              </w:rPr>
            </w:pPr>
            <w:r>
              <w:rPr>
                <w:lang w:val="fr-FR"/>
              </w:rPr>
              <w:t>Il y a des pages que vous devez, devez ou pouvez inclure que vous ne pouvez pas personnaliser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997eb7b6-336f-467b-b639-3e9572e5341b</w:t>
            </w:r>
          </w:p>
        </w:tc>
        <w:tc>
          <w:tcPr>
            <w:tcW w:w="7407" w:type="dxa"/>
            <w:shd w:val="clear" w:color="auto" w:fill="F2F2F2" w:themeFill="background1" w:themeFillShade="F2"/>
          </w:tcPr>
          <w:p w:rsidR="00000000" w:rsidRDefault="003238CB">
            <w:pPr>
              <w:rPr>
                <w:noProof/>
              </w:rPr>
            </w:pPr>
            <w:r>
              <w:rPr>
                <w:noProof/>
              </w:rPr>
              <w:t>You either choose to include the page or not.</w:t>
            </w:r>
          </w:p>
        </w:tc>
        <w:tc>
          <w:tcPr>
            <w:tcW w:w="7407" w:type="dxa"/>
          </w:tcPr>
          <w:p w:rsidR="00000000" w:rsidRDefault="003238CB">
            <w:pPr>
              <w:rPr>
                <w:lang w:val="fr-FR"/>
              </w:rPr>
            </w:pPr>
            <w:r>
              <w:rPr>
                <w:lang w:val="fr-FR"/>
              </w:rPr>
              <w:t>Vous choisissez d'inclure la pag</w:t>
            </w:r>
            <w:r>
              <w:rPr>
                <w:lang w:val="fr-FR"/>
              </w:rPr>
              <w:t>e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6e12a5ff-5859-4bd4-8edc-e5cb570adef0</w:t>
            </w:r>
          </w:p>
        </w:tc>
        <w:tc>
          <w:tcPr>
            <w:tcW w:w="7407" w:type="dxa"/>
            <w:shd w:val="clear" w:color="auto" w:fill="F2F2F2" w:themeFill="background1" w:themeFillShade="F2"/>
          </w:tcPr>
          <w:p w:rsidR="00000000" w:rsidRDefault="003238CB">
            <w:pPr>
              <w:rPr>
                <w:noProof/>
              </w:rPr>
            </w:pPr>
            <w:r>
              <w:rPr>
                <w:noProof/>
              </w:rPr>
              <w:t xml:space="preserve">You may have chosen a specific layout over others for these pages when you worked through the document </w:t>
            </w:r>
            <w:r>
              <w:rPr>
                <w:rStyle w:val="mqInternal"/>
                <w:noProof/>
              </w:rPr>
              <w:t>[1}</w:t>
            </w:r>
            <w:r>
              <w:rPr>
                <w:noProof/>
              </w:rPr>
              <w:t xml:space="preserve"> Creating Your Application Design - Layout Options </w:t>
            </w:r>
            <w:r>
              <w:rPr>
                <w:rStyle w:val="mqInternal"/>
                <w:noProof/>
              </w:rPr>
              <w:t>{2]</w:t>
            </w:r>
            <w:r>
              <w:rPr>
                <w:noProof/>
              </w:rPr>
              <w:t>.</w:t>
            </w:r>
          </w:p>
        </w:tc>
        <w:tc>
          <w:tcPr>
            <w:tcW w:w="7407" w:type="dxa"/>
          </w:tcPr>
          <w:p w:rsidR="00000000" w:rsidRDefault="003238CB">
            <w:pPr>
              <w:rPr>
                <w:lang w:val="fr-FR"/>
              </w:rPr>
            </w:pPr>
            <w:r>
              <w:rPr>
                <w:lang w:val="fr-FR"/>
              </w:rPr>
              <w:t>Vous avez peut-</w:t>
            </w:r>
            <w:r>
              <w:rPr>
                <w:lang w:val="fr-FR"/>
              </w:rPr>
              <w:t>ê</w:t>
            </w:r>
            <w:r>
              <w:rPr>
                <w:lang w:val="fr-FR"/>
              </w:rPr>
              <w:t>tre choisi une mise en page sp</w:t>
            </w:r>
            <w:r>
              <w:rPr>
                <w:lang w:val="fr-FR"/>
              </w:rPr>
              <w:t>é</w:t>
            </w:r>
            <w:r>
              <w:rPr>
                <w:lang w:val="fr-FR"/>
              </w:rPr>
              <w:t>cifique plut</w:t>
            </w:r>
            <w:r>
              <w:rPr>
                <w:lang w:val="fr-FR"/>
              </w:rPr>
              <w:t>ô</w:t>
            </w:r>
            <w:r>
              <w:rPr>
                <w:lang w:val="fr-FR"/>
              </w:rPr>
              <w:t>t que d'autres pour ces pages lorsque vous avez travaill</w:t>
            </w:r>
            <w:r>
              <w:rPr>
                <w:lang w:val="fr-FR"/>
              </w:rPr>
              <w:t>é</w:t>
            </w:r>
            <w:r>
              <w:rPr>
                <w:lang w:val="fr-FR"/>
              </w:rPr>
              <w:t xml:space="preserve"> sur le document </w:t>
            </w:r>
            <w:r>
              <w:rPr>
                <w:rStyle w:val="mqInternal"/>
                <w:noProof/>
                <w:lang w:val="fr-FR"/>
              </w:rPr>
              <w:t>[1}</w:t>
            </w:r>
            <w:r>
              <w:rPr>
                <w:lang w:val="fr-FR"/>
              </w:rPr>
              <w:t xml:space="preserve"> Cr</w:t>
            </w:r>
            <w:r>
              <w:rPr>
                <w:lang w:val="fr-FR"/>
              </w:rPr>
              <w:t>é</w:t>
            </w:r>
            <w:r>
              <w:rPr>
                <w:lang w:val="fr-FR"/>
              </w:rPr>
              <w:t xml:space="preserve">er votre conception d'application - Options de mise en page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c8df3b4c-ba0c-45b6-98ff-d0bd38c5ab66</w:t>
            </w:r>
          </w:p>
        </w:tc>
        <w:tc>
          <w:tcPr>
            <w:tcW w:w="7407" w:type="dxa"/>
            <w:shd w:val="clear" w:color="auto" w:fill="F2F2F2" w:themeFill="background1" w:themeFillShade="F2"/>
          </w:tcPr>
          <w:p w:rsidR="00000000" w:rsidRDefault="003238CB">
            <w:pPr>
              <w:rPr>
                <w:noProof/>
              </w:rPr>
            </w:pPr>
            <w:r>
              <w:rPr>
                <w:noProof/>
              </w:rPr>
              <w:t xml:space="preserve">For instance, following </w:t>
            </w:r>
            <w:r>
              <w:rPr>
                <w:noProof/>
              </w:rPr>
              <w:t xml:space="preserve">are the three layouts from which you selected one for the </w:t>
            </w:r>
            <w:r>
              <w:rPr>
                <w:rStyle w:val="mqInternal"/>
                <w:noProof/>
              </w:rPr>
              <w:t>[1}</w:t>
            </w:r>
            <w:r>
              <w:rPr>
                <w:noProof/>
              </w:rPr>
              <w:t>Settings</w:t>
            </w:r>
            <w:r>
              <w:rPr>
                <w:rStyle w:val="mqInternal"/>
                <w:noProof/>
              </w:rPr>
              <w:t>{2]</w:t>
            </w:r>
            <w:r>
              <w:rPr>
                <w:noProof/>
              </w:rPr>
              <w:t xml:space="preserve"> page:</w:t>
            </w:r>
          </w:p>
        </w:tc>
        <w:tc>
          <w:tcPr>
            <w:tcW w:w="7407" w:type="dxa"/>
          </w:tcPr>
          <w:p w:rsidR="00000000" w:rsidRDefault="003238CB">
            <w:pPr>
              <w:rPr>
                <w:lang w:val="fr-FR"/>
              </w:rPr>
            </w:pPr>
            <w:r>
              <w:rPr>
                <w:lang w:val="fr-FR"/>
              </w:rPr>
              <w:t xml:space="preserve">Par exemple, voici les trois mises en page </w:t>
            </w:r>
            <w:r>
              <w:rPr>
                <w:lang w:val="fr-FR"/>
              </w:rPr>
              <w:t>à</w:t>
            </w:r>
            <w:r>
              <w:rPr>
                <w:lang w:val="fr-FR"/>
              </w:rPr>
              <w:t xml:space="preserve"> partir desquelles vous avez s</w:t>
            </w:r>
            <w:r>
              <w:rPr>
                <w:lang w:val="fr-FR"/>
              </w:rPr>
              <w:t>é</w:t>
            </w:r>
            <w:r>
              <w:rPr>
                <w:lang w:val="fr-FR"/>
              </w:rPr>
              <w:t>lectionn</w:t>
            </w:r>
            <w:r>
              <w:rPr>
                <w:lang w:val="fr-FR"/>
              </w:rPr>
              <w:t>é</w:t>
            </w:r>
            <w:r>
              <w:rPr>
                <w:lang w:val="fr-FR"/>
              </w:rPr>
              <w:t xml:space="preserve"> une pour la page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91a32af6-a4dc-451d-9a1d-3bfc29991b88</w:t>
            </w:r>
          </w:p>
        </w:tc>
        <w:tc>
          <w:tcPr>
            <w:tcW w:w="7407" w:type="dxa"/>
            <w:shd w:val="clear" w:color="auto" w:fill="F2F2F2" w:themeFill="background1" w:themeFillShade="F2"/>
          </w:tcPr>
          <w:p w:rsidR="00000000" w:rsidRDefault="003238CB">
            <w:pPr>
              <w:rPr>
                <w:noProof/>
              </w:rPr>
            </w:pPr>
            <w:r>
              <w:rPr>
                <w:noProof/>
              </w:rPr>
              <w:t>settings-layouts</w:t>
            </w:r>
          </w:p>
        </w:tc>
        <w:tc>
          <w:tcPr>
            <w:tcW w:w="7407" w:type="dxa"/>
          </w:tcPr>
          <w:p w:rsidR="00000000" w:rsidRDefault="003238CB">
            <w:pPr>
              <w:rPr>
                <w:lang w:val="fr-FR"/>
              </w:rPr>
            </w:pPr>
            <w:r>
              <w:rPr>
                <w:lang w:val="fr-FR"/>
              </w:rPr>
              <w:t>param</w:t>
            </w:r>
            <w:r>
              <w:rPr>
                <w:lang w:val="fr-FR"/>
              </w:rPr>
              <w:t>è</w:t>
            </w:r>
            <w:r>
              <w:rPr>
                <w:lang w:val="fr-FR"/>
              </w:rPr>
              <w:t>tres-mises en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fe61c934-cc24-4baf-b842-320b5d2c5295</w:t>
            </w:r>
          </w:p>
        </w:tc>
        <w:tc>
          <w:tcPr>
            <w:tcW w:w="7407" w:type="dxa"/>
            <w:shd w:val="clear" w:color="auto" w:fill="F2F2F2" w:themeFill="background1" w:themeFillShade="F2"/>
          </w:tcPr>
          <w:p w:rsidR="00000000" w:rsidRDefault="003238CB">
            <w:pPr>
              <w:rPr>
                <w:noProof/>
              </w:rPr>
            </w:pPr>
            <w:r>
              <w:rPr>
                <w:noProof/>
              </w:rPr>
              <w:t xml:space="preserve">When you create a page that displays the settings, which is the </w:t>
            </w:r>
            <w:r>
              <w:rPr>
                <w:rStyle w:val="mqInternal"/>
                <w:noProof/>
              </w:rPr>
              <w:t>[1}</w:t>
            </w:r>
            <w:r>
              <w:rPr>
                <w:noProof/>
              </w:rPr>
              <w:t>Page Type</w:t>
            </w:r>
            <w:r>
              <w:rPr>
                <w:rStyle w:val="mqInternal"/>
                <w:noProof/>
              </w:rPr>
              <w:t>{2]</w:t>
            </w:r>
            <w:r>
              <w:rPr>
                <w:noProof/>
              </w:rPr>
              <w:t xml:space="preserve"> named </w:t>
            </w:r>
            <w:r>
              <w:rPr>
                <w:rStyle w:val="mqInternal"/>
                <w:noProof/>
              </w:rPr>
              <w:t>[3}[4]{5]</w:t>
            </w:r>
            <w:r>
              <w:rPr>
                <w:noProof/>
              </w:rPr>
              <w:t xml:space="preserve"> , you see you cannot add other content to the page:</w:t>
            </w:r>
          </w:p>
        </w:tc>
        <w:tc>
          <w:tcPr>
            <w:tcW w:w="7407" w:type="dxa"/>
          </w:tcPr>
          <w:p w:rsidR="00000000" w:rsidRDefault="003238CB">
            <w:pPr>
              <w:rPr>
                <w:lang w:val="fr-FR"/>
              </w:rPr>
            </w:pPr>
            <w:r>
              <w:rPr>
                <w:lang w:val="fr-FR"/>
              </w:rPr>
              <w:t>Lorsque vous cr</w:t>
            </w:r>
            <w:r>
              <w:rPr>
                <w:lang w:val="fr-FR"/>
              </w:rPr>
              <w:t>é</w:t>
            </w:r>
            <w:r>
              <w:rPr>
                <w:lang w:val="fr-FR"/>
              </w:rPr>
              <w:t>ez une p</w:t>
            </w:r>
            <w:r>
              <w:rPr>
                <w:lang w:val="fr-FR"/>
              </w:rPr>
              <w:t>age qui affiche les param</w:t>
            </w:r>
            <w:r>
              <w:rPr>
                <w:lang w:val="fr-FR"/>
              </w:rPr>
              <w:t>è</w:t>
            </w:r>
            <w:r>
              <w:rPr>
                <w:lang w:val="fr-FR"/>
              </w:rPr>
              <w:t xml:space="preserve">tres, </w:t>
            </w:r>
            <w:r>
              <w:rPr>
                <w:lang w:val="fr-FR"/>
              </w:rPr>
              <w:t>à</w:t>
            </w:r>
            <w:r>
              <w:rPr>
                <w:lang w:val="fr-FR"/>
              </w:rPr>
              <w:t xml:space="preserve"> savoir le </w:t>
            </w:r>
            <w:r>
              <w:rPr>
                <w:rStyle w:val="mqInternal"/>
                <w:noProof/>
                <w:lang w:val="fr-FR"/>
              </w:rPr>
              <w:t>[1}</w:t>
            </w:r>
            <w:r>
              <w:rPr>
                <w:lang w:val="fr-FR"/>
              </w:rPr>
              <w:t>Type de page</w:t>
            </w:r>
            <w:r>
              <w:rPr>
                <w:rStyle w:val="mqInternal"/>
                <w:noProof/>
                <w:lang w:val="fr-FR"/>
              </w:rPr>
              <w:t>{2]</w:t>
            </w:r>
            <w:r>
              <w:rPr>
                <w:lang w:val="fr-FR"/>
              </w:rPr>
              <w:t xml:space="preserve"> nomm</w:t>
            </w:r>
            <w:r>
              <w:rPr>
                <w:lang w:val="fr-FR"/>
              </w:rPr>
              <w:t>é</w:t>
            </w:r>
            <w:r>
              <w:rPr>
                <w:lang w:val="fr-FR"/>
              </w:rPr>
              <w:t xml:space="preserve"> </w:t>
            </w:r>
            <w:r>
              <w:rPr>
                <w:rStyle w:val="mqInternal"/>
                <w:noProof/>
                <w:lang w:val="fr-FR"/>
              </w:rPr>
              <w:t>[3}[4]{5]</w:t>
            </w:r>
            <w:r>
              <w:rPr>
                <w:lang w:val="fr-FR"/>
              </w:rPr>
              <w:t xml:space="preserve"> , vous ne pouvez pas ajouter d'autres contenus </w:t>
            </w:r>
            <w:r>
              <w:rPr>
                <w:lang w:val="fr-FR"/>
              </w:rPr>
              <w:t>à</w:t>
            </w:r>
            <w:r>
              <w:rPr>
                <w:lang w:val="fr-FR"/>
              </w:rPr>
              <w:t xml:space="preserve"> la page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01783f50-e7ee-4eca-b186-a183f38cdb04</w:t>
            </w:r>
          </w:p>
        </w:tc>
        <w:tc>
          <w:tcPr>
            <w:tcW w:w="7407" w:type="dxa"/>
            <w:shd w:val="clear" w:color="auto" w:fill="F2F2F2" w:themeFill="background1" w:themeFillShade="F2"/>
          </w:tcPr>
          <w:p w:rsidR="00000000" w:rsidRDefault="003238CB">
            <w:pPr>
              <w:rPr>
                <w:noProof/>
              </w:rPr>
            </w:pPr>
            <w:r>
              <w:rPr>
                <w:noProof/>
              </w:rPr>
              <w:t>no-blocks</w:t>
            </w:r>
          </w:p>
        </w:tc>
        <w:tc>
          <w:tcPr>
            <w:tcW w:w="7407" w:type="dxa"/>
          </w:tcPr>
          <w:p w:rsidR="00000000" w:rsidRDefault="003238CB">
            <w:pPr>
              <w:rPr>
                <w:lang w:val="fr-FR"/>
              </w:rPr>
            </w:pPr>
            <w:r>
              <w:rPr>
                <w:lang w:val="fr-FR"/>
              </w:rPr>
              <w:t>No-blocs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48e65c8e-cce1-4159-bd01-d1caaecab037</w:t>
            </w:r>
          </w:p>
        </w:tc>
        <w:tc>
          <w:tcPr>
            <w:tcW w:w="7407" w:type="dxa"/>
            <w:shd w:val="clear" w:color="auto" w:fill="F2F2F2" w:themeFill="background1" w:themeFillShade="F2"/>
          </w:tcPr>
          <w:p w:rsidR="00000000" w:rsidRDefault="003238CB">
            <w:pPr>
              <w:rPr>
                <w:noProof/>
              </w:rPr>
            </w:pPr>
            <w:r>
              <w:rPr>
                <w:noProof/>
              </w:rPr>
              <w:t>When you create</w:t>
            </w:r>
            <w:r>
              <w:rPr>
                <w:noProof/>
              </w:rPr>
              <w:t xml:space="preserve"> or edit a page, the </w:t>
            </w:r>
            <w:r>
              <w:rPr>
                <w:rStyle w:val="mqInternal"/>
                <w:noProof/>
              </w:rPr>
              <w:t>[1}</w:t>
            </w:r>
            <w:r>
              <w:rPr>
                <w:noProof/>
              </w:rPr>
              <w:t>Page Type</w:t>
            </w:r>
            <w:r>
              <w:rPr>
                <w:rStyle w:val="mqInternal"/>
                <w:noProof/>
              </w:rPr>
              <w:t>{2]</w:t>
            </w:r>
            <w:r>
              <w:rPr>
                <w:noProof/>
              </w:rPr>
              <w:t xml:space="preserve"> selection offers the following:</w:t>
            </w:r>
          </w:p>
        </w:tc>
        <w:tc>
          <w:tcPr>
            <w:tcW w:w="7407" w:type="dxa"/>
          </w:tcPr>
          <w:p w:rsidR="00000000" w:rsidRDefault="003238CB">
            <w:pPr>
              <w:rPr>
                <w:lang w:val="fr-FR"/>
              </w:rPr>
            </w:pPr>
            <w:r>
              <w:rPr>
                <w:lang w:val="fr-FR"/>
              </w:rPr>
              <w:t>Lorsque vous cr</w:t>
            </w:r>
            <w:r>
              <w:rPr>
                <w:lang w:val="fr-FR"/>
              </w:rPr>
              <w:t>é</w:t>
            </w:r>
            <w:r>
              <w:rPr>
                <w:lang w:val="fr-FR"/>
              </w:rPr>
              <w:t>ez ou modifiez une page, la s</w:t>
            </w:r>
            <w:r>
              <w:rPr>
                <w:lang w:val="fr-FR"/>
              </w:rPr>
              <w:t>é</w:t>
            </w:r>
            <w:r>
              <w:rPr>
                <w:lang w:val="fr-FR"/>
              </w:rPr>
              <w:t xml:space="preserve">lection </w:t>
            </w:r>
            <w:r>
              <w:rPr>
                <w:rStyle w:val="mqInternal"/>
                <w:noProof/>
                <w:lang w:val="fr-FR"/>
              </w:rPr>
              <w:t>[1}</w:t>
            </w:r>
            <w:r>
              <w:rPr>
                <w:lang w:val="fr-FR"/>
              </w:rPr>
              <w:t>Type de page</w:t>
            </w:r>
            <w:r>
              <w:rPr>
                <w:rStyle w:val="mqInternal"/>
                <w:noProof/>
                <w:lang w:val="fr-FR"/>
              </w:rPr>
              <w:t>{2]</w:t>
            </w:r>
            <w:r>
              <w:rPr>
                <w:lang w:val="fr-FR"/>
              </w:rPr>
              <w:t xml:space="preserve"> offre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7ca09e53-b46c-42d9-bdc5-716c3e335478</w:t>
            </w:r>
          </w:p>
        </w:tc>
        <w:tc>
          <w:tcPr>
            <w:tcW w:w="7407" w:type="dxa"/>
            <w:shd w:val="clear" w:color="auto" w:fill="F2F2F2" w:themeFill="background1" w:themeFillShade="F2"/>
          </w:tcPr>
          <w:p w:rsidR="00000000" w:rsidRDefault="003238CB">
            <w:pPr>
              <w:rPr>
                <w:noProof/>
              </w:rPr>
            </w:pPr>
            <w:r>
              <w:rPr>
                <w:noProof/>
              </w:rPr>
              <w:t>page-types</w:t>
            </w:r>
          </w:p>
        </w:tc>
        <w:tc>
          <w:tcPr>
            <w:tcW w:w="7407" w:type="dxa"/>
          </w:tcPr>
          <w:p w:rsidR="00000000" w:rsidRDefault="003238CB">
            <w:pPr>
              <w:rPr>
                <w:lang w:val="fr-FR"/>
              </w:rPr>
            </w:pPr>
            <w:r>
              <w:rPr>
                <w:lang w:val="fr-FR"/>
              </w:rPr>
              <w:t>types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4f2f332c-7c39-4d29-9d7f-b5fcebffed04</w:t>
            </w:r>
          </w:p>
        </w:tc>
        <w:tc>
          <w:tcPr>
            <w:tcW w:w="7407" w:type="dxa"/>
            <w:shd w:val="clear" w:color="auto" w:fill="F2F2F2" w:themeFill="background1" w:themeFillShade="F2"/>
          </w:tcPr>
          <w:p w:rsidR="00000000" w:rsidRDefault="003238CB">
            <w:pPr>
              <w:rPr>
                <w:noProof/>
              </w:rPr>
            </w:pPr>
            <w:r>
              <w:rPr>
                <w:noProof/>
              </w:rPr>
              <w:t>The following table displays the non-configurable page types, including a description and its use.</w:t>
            </w:r>
          </w:p>
        </w:tc>
        <w:tc>
          <w:tcPr>
            <w:tcW w:w="7407" w:type="dxa"/>
          </w:tcPr>
          <w:p w:rsidR="00000000" w:rsidRDefault="003238CB">
            <w:pPr>
              <w:rPr>
                <w:lang w:val="fr-FR"/>
              </w:rPr>
            </w:pPr>
            <w:r>
              <w:rPr>
                <w:lang w:val="fr-FR"/>
              </w:rPr>
              <w:t>Le tableau suivant affiche les types de page non configurables, y compris une description et son utilisation.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0fdf4</w:t>
            </w:r>
            <w:r>
              <w:rPr>
                <w:noProof/>
                <w:sz w:val="2"/>
              </w:rPr>
              <w:t>b9a-2b38-4872-bd0f-152bd872c1b5</w:t>
            </w:r>
          </w:p>
        </w:tc>
        <w:tc>
          <w:tcPr>
            <w:tcW w:w="7407" w:type="dxa"/>
            <w:shd w:val="clear" w:color="auto" w:fill="F2F2F2" w:themeFill="background1" w:themeFillShade="F2"/>
          </w:tcPr>
          <w:p w:rsidR="00000000" w:rsidRDefault="003238CB">
            <w:pPr>
              <w:rPr>
                <w:noProof/>
              </w:rPr>
            </w:pPr>
            <w:r>
              <w:rPr>
                <w:noProof/>
              </w:rPr>
              <w:t>Page Type</w:t>
            </w:r>
          </w:p>
        </w:tc>
        <w:tc>
          <w:tcPr>
            <w:tcW w:w="7407" w:type="dxa"/>
          </w:tcPr>
          <w:p w:rsidR="00000000" w:rsidRDefault="003238CB">
            <w:pPr>
              <w:rPr>
                <w:lang w:val="fr-FR"/>
              </w:rPr>
            </w:pPr>
            <w:r>
              <w:rPr>
                <w:lang w:val="fr-FR"/>
              </w:rPr>
              <w:t>Type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f86a0642-35e4-4c17-82db-4d7284899b27</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4035e140-cf19-400d-b275-6c5b1ff8edad</w:t>
            </w:r>
          </w:p>
        </w:tc>
        <w:tc>
          <w:tcPr>
            <w:tcW w:w="7407" w:type="dxa"/>
            <w:shd w:val="clear" w:color="auto" w:fill="F2F2F2" w:themeFill="background1" w:themeFillShade="F2"/>
          </w:tcPr>
          <w:p w:rsidR="00000000" w:rsidRDefault="003238CB">
            <w:pPr>
              <w:rPr>
                <w:noProof/>
              </w:rPr>
            </w:pPr>
            <w:r>
              <w:rPr>
                <w:noProof/>
              </w:rPr>
              <w:t xml:space="preserve">Use </w:t>
            </w:r>
            <w:r>
              <w:rPr>
                <w:rStyle w:val="mqInternal"/>
                <w:noProof/>
              </w:rPr>
              <w:t>[1]</w:t>
            </w:r>
            <w:r>
              <w:rPr>
                <w:noProof/>
              </w:rPr>
              <w:t xml:space="preserve"> (Required/Recommended/Optional)</w:t>
            </w:r>
          </w:p>
        </w:tc>
        <w:tc>
          <w:tcPr>
            <w:tcW w:w="7407" w:type="dxa"/>
          </w:tcPr>
          <w:p w:rsidR="00000000" w:rsidRDefault="003238CB">
            <w:pPr>
              <w:rPr>
                <w:lang w:val="fr-FR"/>
              </w:rPr>
            </w:pPr>
            <w:r>
              <w:rPr>
                <w:lang w:val="fr-FR"/>
              </w:rPr>
              <w:t xml:space="preserve">Utilisation </w:t>
            </w:r>
            <w:r>
              <w:rPr>
                <w:rStyle w:val="mqInternal"/>
                <w:noProof/>
                <w:lang w:val="fr-FR"/>
              </w:rPr>
              <w:t>[1]</w:t>
            </w:r>
            <w:r>
              <w:rPr>
                <w:lang w:val="fr-FR"/>
              </w:rPr>
              <w:t xml:space="preserve"> (Obligat/Recommand</w:t>
            </w:r>
            <w:r>
              <w:rPr>
                <w:lang w:val="fr-FR"/>
              </w:rPr>
              <w:t>é</w:t>
            </w:r>
            <w:r>
              <w:rPr>
                <w:lang w:val="fr-FR"/>
              </w:rPr>
              <w:t>e/Facultatif)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afae3fa5-6f65-402e-802c-83b122883b20</w:t>
            </w:r>
          </w:p>
        </w:tc>
        <w:tc>
          <w:tcPr>
            <w:tcW w:w="7407" w:type="dxa"/>
            <w:shd w:val="clear" w:color="auto" w:fill="F2F2F2" w:themeFill="background1" w:themeFillShade="F2"/>
          </w:tcPr>
          <w:p w:rsidR="00000000" w:rsidRDefault="003238CB">
            <w:pPr>
              <w:rPr>
                <w:noProof/>
              </w:rPr>
            </w:pPr>
            <w:r>
              <w:rPr>
                <w:noProof/>
              </w:rPr>
              <w:t>custom-downloads</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chargements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4007fbcb-815c-4cb9-9651-85dddbe7a0a9</w:t>
            </w:r>
          </w:p>
        </w:tc>
        <w:tc>
          <w:tcPr>
            <w:tcW w:w="7407" w:type="dxa"/>
            <w:shd w:val="clear" w:color="auto" w:fill="F2F2F2" w:themeFill="background1" w:themeFillShade="F2"/>
          </w:tcPr>
          <w:p w:rsidR="00000000" w:rsidRDefault="003238CB">
            <w:pPr>
              <w:rPr>
                <w:noProof/>
              </w:rPr>
            </w:pPr>
            <w:r>
              <w:rPr>
                <w:noProof/>
              </w:rPr>
              <w:t>Not supported</w:t>
            </w:r>
          </w:p>
        </w:tc>
        <w:tc>
          <w:tcPr>
            <w:tcW w:w="7407" w:type="dxa"/>
          </w:tcPr>
          <w:p w:rsidR="00000000" w:rsidRDefault="003238CB">
            <w:pPr>
              <w:rPr>
                <w:lang w:val="fr-FR"/>
              </w:rPr>
            </w:pPr>
            <w:r>
              <w:rPr>
                <w:lang w:val="fr-FR"/>
              </w:rPr>
              <w:t>Non pris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ccbfe9b0-9947-432a-860c-3739be6e7225</w:t>
            </w:r>
          </w:p>
        </w:tc>
        <w:tc>
          <w:tcPr>
            <w:tcW w:w="7407" w:type="dxa"/>
            <w:shd w:val="clear" w:color="auto" w:fill="F2F2F2" w:themeFill="background1" w:themeFillShade="F2"/>
          </w:tcPr>
          <w:p w:rsidR="00000000" w:rsidRDefault="003238CB">
            <w:pPr>
              <w:rPr>
                <w:noProof/>
              </w:rPr>
            </w:pPr>
            <w:r>
              <w:rPr>
                <w:noProof/>
              </w:rPr>
              <w:t>N/A</w:t>
            </w:r>
          </w:p>
        </w:tc>
        <w:tc>
          <w:tcPr>
            <w:tcW w:w="7407" w:type="dxa"/>
          </w:tcPr>
          <w:p w:rsidR="00000000" w:rsidRDefault="003238CB">
            <w:pPr>
              <w:rPr>
                <w:lang w:val="fr-FR"/>
              </w:rPr>
            </w:pPr>
            <w:r>
              <w:rPr>
                <w:lang w:val="fr-FR"/>
              </w:rPr>
              <w:t>S. 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8f0e2835-9900-42c8-a64a-80ad52244a02</w:t>
            </w:r>
          </w:p>
        </w:tc>
        <w:tc>
          <w:tcPr>
            <w:tcW w:w="7407" w:type="dxa"/>
            <w:shd w:val="clear" w:color="auto" w:fill="F2F2F2" w:themeFill="background1" w:themeFillShade="F2"/>
          </w:tcPr>
          <w:p w:rsidR="00000000" w:rsidRDefault="003238CB">
            <w:pPr>
              <w:rPr>
                <w:noProof/>
              </w:rPr>
            </w:pPr>
            <w:r>
              <w:rPr>
                <w:noProof/>
              </w:rPr>
              <w:t>custom-exit</w:t>
            </w:r>
          </w:p>
        </w:tc>
        <w:tc>
          <w:tcPr>
            <w:tcW w:w="7407" w:type="dxa"/>
          </w:tcPr>
          <w:p w:rsidR="00000000" w:rsidRDefault="003238CB">
            <w:pPr>
              <w:rPr>
                <w:lang w:val="fr-FR"/>
              </w:rPr>
            </w:pPr>
            <w:r>
              <w:rPr>
                <w:lang w:val="fr-FR"/>
              </w:rPr>
              <w:t>sortie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988293b9-d5dc-444e-ab9e-fd1cbbe03e7c</w:t>
            </w:r>
          </w:p>
        </w:tc>
        <w:tc>
          <w:tcPr>
            <w:tcW w:w="7407" w:type="dxa"/>
            <w:shd w:val="clear" w:color="auto" w:fill="F2F2F2" w:themeFill="background1" w:themeFillShade="F2"/>
          </w:tcPr>
          <w:p w:rsidR="00000000" w:rsidRDefault="003238CB">
            <w:pPr>
              <w:rPr>
                <w:noProof/>
              </w:rPr>
            </w:pPr>
            <w:r>
              <w:rPr>
                <w:noProof/>
              </w:rPr>
              <w:t>Provides functionality to quit an app.</w:t>
            </w:r>
          </w:p>
        </w:tc>
        <w:tc>
          <w:tcPr>
            <w:tcW w:w="7407" w:type="dxa"/>
          </w:tcPr>
          <w:p w:rsidR="00000000" w:rsidRDefault="003238CB">
            <w:pPr>
              <w:rPr>
                <w:lang w:val="fr-FR"/>
              </w:rPr>
            </w:pPr>
            <w:r>
              <w:rPr>
                <w:lang w:val="fr-FR"/>
              </w:rPr>
              <w:t>Fournit des fonctionnalit</w:t>
            </w:r>
            <w:r>
              <w:rPr>
                <w:lang w:val="fr-FR"/>
              </w:rPr>
              <w:t>é</w:t>
            </w:r>
            <w:r>
              <w:rPr>
                <w:lang w:val="fr-FR"/>
              </w:rPr>
              <w:t>s permettant de quitter une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105c6fdd-4437-45c1-ab6a-2c29c295790f</w:t>
            </w:r>
          </w:p>
        </w:tc>
        <w:tc>
          <w:tcPr>
            <w:tcW w:w="7407" w:type="dxa"/>
            <w:shd w:val="clear" w:color="auto" w:fill="F2F2F2" w:themeFill="background1" w:themeFillShade="F2"/>
          </w:tcPr>
          <w:p w:rsidR="00000000" w:rsidRDefault="003238CB">
            <w:pPr>
              <w:rPr>
                <w:noProof/>
              </w:rPr>
            </w:pPr>
            <w:r>
              <w:rPr>
                <w:noProof/>
              </w:rPr>
              <w:t>Required on some platforms, mainl</w:t>
            </w:r>
            <w:r>
              <w:rPr>
                <w:noProof/>
              </w:rPr>
              <w:t>y smart TV.</w:t>
            </w:r>
          </w:p>
        </w:tc>
        <w:tc>
          <w:tcPr>
            <w:tcW w:w="7407" w:type="dxa"/>
          </w:tcPr>
          <w:p w:rsidR="00000000" w:rsidRDefault="003238CB">
            <w:pPr>
              <w:rPr>
                <w:lang w:val="fr-FR"/>
              </w:rPr>
            </w:pPr>
            <w:r>
              <w:rPr>
                <w:lang w:val="fr-FR"/>
              </w:rPr>
              <w:t>Requis sur certaines plateformes, principalement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41fc1748-f876-4cd8-b4ad-ea59b51ef3c3</w:t>
            </w:r>
          </w:p>
        </w:tc>
        <w:tc>
          <w:tcPr>
            <w:tcW w:w="7407" w:type="dxa"/>
            <w:shd w:val="clear" w:color="auto" w:fill="F2F2F2" w:themeFill="background1" w:themeFillShade="F2"/>
          </w:tcPr>
          <w:p w:rsidR="00000000" w:rsidRDefault="003238CB">
            <w:pPr>
              <w:rPr>
                <w:noProof/>
              </w:rPr>
            </w:pPr>
            <w:r>
              <w:rPr>
                <w:noProof/>
              </w:rPr>
              <w:t>custom-logout</w:t>
            </w:r>
          </w:p>
        </w:tc>
        <w:tc>
          <w:tcPr>
            <w:tcW w:w="7407" w:type="dxa"/>
          </w:tcPr>
          <w:p w:rsidR="00000000" w:rsidRDefault="003238CB">
            <w:pPr>
              <w:rPr>
                <w:lang w:val="fr-FR"/>
              </w:rPr>
            </w:pPr>
            <w:r>
              <w:rPr>
                <w:lang w:val="fr-FR"/>
              </w:rPr>
              <w:t>d</w:t>
            </w:r>
            <w:r>
              <w:rPr>
                <w:lang w:val="fr-FR"/>
              </w:rPr>
              <w:t>é</w:t>
            </w:r>
            <w:r>
              <w:rPr>
                <w:lang w:val="fr-FR"/>
              </w:rPr>
              <w:t>connexion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8ad5c5e0-7f0f-4e4b-bd2b-ca7efc6b13f5</w:t>
            </w:r>
          </w:p>
        </w:tc>
        <w:tc>
          <w:tcPr>
            <w:tcW w:w="7407" w:type="dxa"/>
            <w:shd w:val="clear" w:color="auto" w:fill="F2F2F2" w:themeFill="background1" w:themeFillShade="F2"/>
          </w:tcPr>
          <w:p w:rsidR="00000000" w:rsidRDefault="003238CB">
            <w:pPr>
              <w:rPr>
                <w:noProof/>
              </w:rPr>
            </w:pPr>
            <w:r>
              <w:rPr>
                <w:noProof/>
              </w:rPr>
              <w:t>Provides functionality to logout of an app.</w:t>
            </w:r>
          </w:p>
        </w:tc>
        <w:tc>
          <w:tcPr>
            <w:tcW w:w="7407" w:type="dxa"/>
          </w:tcPr>
          <w:p w:rsidR="00000000" w:rsidRDefault="003238CB">
            <w:pPr>
              <w:rPr>
                <w:lang w:val="fr-FR"/>
              </w:rPr>
            </w:pPr>
            <w:r>
              <w:rPr>
                <w:lang w:val="fr-FR"/>
              </w:rPr>
              <w:t>Fournit des fonctionnalit</w:t>
            </w:r>
            <w:r>
              <w:rPr>
                <w:lang w:val="fr-FR"/>
              </w:rPr>
              <w:t>é</w:t>
            </w:r>
            <w:r>
              <w:rPr>
                <w:lang w:val="fr-FR"/>
              </w:rPr>
              <w:t>s pour se d</w:t>
            </w:r>
            <w:r>
              <w:rPr>
                <w:lang w:val="fr-FR"/>
              </w:rPr>
              <w:t>é</w:t>
            </w:r>
            <w:r>
              <w:rPr>
                <w:lang w:val="fr-FR"/>
              </w:rPr>
              <w:t>connecter d'une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98213cc0-b97a-486c-ab8e-92214c5870b5</w:t>
            </w:r>
          </w:p>
        </w:tc>
        <w:tc>
          <w:tcPr>
            <w:tcW w:w="7407" w:type="dxa"/>
            <w:shd w:val="clear" w:color="auto" w:fill="F2F2F2" w:themeFill="background1" w:themeFillShade="F2"/>
          </w:tcPr>
          <w:p w:rsidR="00000000" w:rsidRDefault="003238CB">
            <w:pPr>
              <w:rPr>
                <w:noProof/>
              </w:rPr>
            </w:pPr>
            <w:r>
              <w:rPr>
                <w:noProof/>
              </w:rPr>
              <w:t>After logout, the user is left on the landing page or makes the user an anonymous user.</w:t>
            </w:r>
          </w:p>
        </w:tc>
        <w:tc>
          <w:tcPr>
            <w:tcW w:w="7407" w:type="dxa"/>
          </w:tcPr>
          <w:p w:rsidR="00000000" w:rsidRDefault="003238CB">
            <w:pPr>
              <w:rPr>
                <w:lang w:val="fr-FR"/>
              </w:rPr>
            </w:pPr>
            <w:r>
              <w:rPr>
                <w:lang w:val="fr-FR"/>
              </w:rPr>
              <w:t>Apr</w:t>
            </w:r>
            <w:r>
              <w:rPr>
                <w:lang w:val="fr-FR"/>
              </w:rPr>
              <w:t>è</w:t>
            </w:r>
            <w:r>
              <w:rPr>
                <w:lang w:val="fr-FR"/>
              </w:rPr>
              <w:t>s la d</w:t>
            </w:r>
            <w:r>
              <w:rPr>
                <w:lang w:val="fr-FR"/>
              </w:rPr>
              <w:t>é</w:t>
            </w:r>
            <w:r>
              <w:rPr>
                <w:lang w:val="fr-FR"/>
              </w:rPr>
              <w:t>connexion, l'utilisateur est laiss</w:t>
            </w:r>
            <w:r>
              <w:rPr>
                <w:lang w:val="fr-FR"/>
              </w:rPr>
              <w:t>é</w:t>
            </w:r>
            <w:r>
              <w:rPr>
                <w:lang w:val="fr-FR"/>
              </w:rPr>
              <w:t xml:space="preserve"> sur la page </w:t>
            </w:r>
            <w:r>
              <w:rPr>
                <w:lang w:val="fr-FR"/>
              </w:rPr>
              <w:t>de destination ou fait de l'utilisateur un utilisateur anonyme.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41d0023f-bf49-412f-b865-b5b811fb4a68</w:t>
            </w:r>
          </w:p>
        </w:tc>
        <w:tc>
          <w:tcPr>
            <w:tcW w:w="7407" w:type="dxa"/>
            <w:shd w:val="clear" w:color="auto" w:fill="F2F2F2" w:themeFill="background1" w:themeFillShade="F2"/>
          </w:tcPr>
          <w:p w:rsidR="00000000" w:rsidRDefault="003238CB">
            <w:pPr>
              <w:rPr>
                <w:noProof/>
              </w:rPr>
            </w:pPr>
            <w:r>
              <w:rPr>
                <w:noProof/>
              </w:rPr>
              <w:t>Required if you have registered users, as would be the case for most mobile platforms.</w:t>
            </w:r>
          </w:p>
        </w:tc>
        <w:tc>
          <w:tcPr>
            <w:tcW w:w="7407" w:type="dxa"/>
          </w:tcPr>
          <w:p w:rsidR="00000000" w:rsidRDefault="003238CB">
            <w:pPr>
              <w:rPr>
                <w:lang w:val="fr-FR"/>
              </w:rPr>
            </w:pPr>
            <w:r>
              <w:rPr>
                <w:lang w:val="fr-FR"/>
              </w:rPr>
              <w:t>Requis si vous avez des utilisateurs enregistr</w:t>
            </w:r>
            <w:r>
              <w:rPr>
                <w:lang w:val="fr-FR"/>
              </w:rPr>
              <w:t>é</w:t>
            </w:r>
            <w:r>
              <w:rPr>
                <w:lang w:val="fr-FR"/>
              </w:rPr>
              <w:t>s, comme ce sera</w:t>
            </w:r>
            <w:r>
              <w:rPr>
                <w:lang w:val="fr-FR"/>
              </w:rPr>
              <w:t>it le cas pour la plupart des plates-formes mobiles.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932098bb-e87f-4ead-9a54-85c7f55d6284</w:t>
            </w:r>
          </w:p>
        </w:tc>
        <w:tc>
          <w:tcPr>
            <w:tcW w:w="7407" w:type="dxa"/>
            <w:shd w:val="clear" w:color="auto" w:fill="F2F2F2" w:themeFill="background1" w:themeFillShade="F2"/>
          </w:tcPr>
          <w:p w:rsidR="00000000" w:rsidRDefault="003238CB">
            <w:pPr>
              <w:rPr>
                <w:noProof/>
              </w:rPr>
            </w:pPr>
            <w:r>
              <w:rPr>
                <w:noProof/>
              </w:rPr>
              <w:t>custom-settings</w:t>
            </w:r>
          </w:p>
        </w:tc>
        <w:tc>
          <w:tcPr>
            <w:tcW w:w="7407" w:type="dxa"/>
          </w:tcPr>
          <w:p w:rsidR="00000000" w:rsidRDefault="003238CB">
            <w:pPr>
              <w:rPr>
                <w:lang w:val="fr-FR"/>
              </w:rPr>
            </w:pPr>
            <w:r>
              <w:rPr>
                <w:lang w:val="fr-FR"/>
              </w:rPr>
              <w:t>r</w:t>
            </w:r>
            <w:r>
              <w:rPr>
                <w:lang w:val="fr-FR"/>
              </w:rPr>
              <w:t>é</w:t>
            </w:r>
            <w:r>
              <w:rPr>
                <w:lang w:val="fr-FR"/>
              </w:rPr>
              <w:t>glages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6c9ee744-b98b-46c0-be24-1bf351ac5c38</w:t>
            </w:r>
          </w:p>
        </w:tc>
        <w:tc>
          <w:tcPr>
            <w:tcW w:w="7407" w:type="dxa"/>
            <w:shd w:val="clear" w:color="auto" w:fill="F2F2F2" w:themeFill="background1" w:themeFillShade="F2"/>
          </w:tcPr>
          <w:p w:rsidR="00000000" w:rsidRDefault="003238CB">
            <w:pPr>
              <w:rPr>
                <w:noProof/>
              </w:rPr>
            </w:pPr>
            <w:r>
              <w:rPr>
                <w:noProof/>
              </w:rPr>
              <w:t>Provides access to settings.</w:t>
            </w:r>
          </w:p>
        </w:tc>
        <w:tc>
          <w:tcPr>
            <w:tcW w:w="7407" w:type="dxa"/>
          </w:tcPr>
          <w:p w:rsidR="00000000" w:rsidRDefault="003238CB">
            <w:pPr>
              <w:rPr>
                <w:lang w:val="fr-FR"/>
              </w:rPr>
            </w:pPr>
            <w:r>
              <w:rPr>
                <w:lang w:val="fr-FR"/>
              </w:rPr>
              <w:t>Permet d'acc</w:t>
            </w:r>
            <w:r>
              <w:rPr>
                <w:lang w:val="fr-FR"/>
              </w:rPr>
              <w:t>é</w:t>
            </w:r>
            <w:r>
              <w:rPr>
                <w:lang w:val="fr-FR"/>
              </w:rPr>
              <w:t>der aux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68880d38-9e27-47fa-a1bb-12f27a6c7b19</w:t>
            </w:r>
          </w:p>
        </w:tc>
        <w:tc>
          <w:tcPr>
            <w:tcW w:w="7407" w:type="dxa"/>
            <w:shd w:val="clear" w:color="auto" w:fill="F2F2F2" w:themeFill="background1" w:themeFillShade="F2"/>
          </w:tcPr>
          <w:p w:rsidR="00000000" w:rsidRDefault="003238CB">
            <w:pPr>
              <w:rPr>
                <w:noProof/>
              </w:rPr>
            </w:pPr>
            <w:r>
              <w:rPr>
                <w:noProof/>
              </w:rPr>
              <w:t>Highly recommended</w:t>
            </w:r>
          </w:p>
        </w:tc>
        <w:tc>
          <w:tcPr>
            <w:tcW w:w="7407" w:type="dxa"/>
          </w:tcPr>
          <w:p w:rsidR="00000000" w:rsidRDefault="003238CB">
            <w:pPr>
              <w:rPr>
                <w:lang w:val="fr-FR"/>
              </w:rPr>
            </w:pPr>
            <w:r>
              <w:rPr>
                <w:lang w:val="fr-FR"/>
              </w:rPr>
              <w:t>Hautement 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ead058ff-26b9-4fa9-b94b-2ce46ef630da</w:t>
            </w:r>
          </w:p>
        </w:tc>
        <w:tc>
          <w:tcPr>
            <w:tcW w:w="7407" w:type="dxa"/>
            <w:shd w:val="clear" w:color="auto" w:fill="F2F2F2" w:themeFill="background1" w:themeFillShade="F2"/>
          </w:tcPr>
          <w:p w:rsidR="00000000" w:rsidRDefault="003238CB">
            <w:pPr>
              <w:rPr>
                <w:noProof/>
              </w:rPr>
            </w:pPr>
            <w:r>
              <w:rPr>
                <w:noProof/>
              </w:rPr>
              <w:t>custom-signin</w:t>
            </w:r>
          </w:p>
        </w:tc>
        <w:tc>
          <w:tcPr>
            <w:tcW w:w="7407" w:type="dxa"/>
          </w:tcPr>
          <w:p w:rsidR="00000000" w:rsidRDefault="003238CB">
            <w:pPr>
              <w:rPr>
                <w:lang w:val="fr-FR"/>
              </w:rPr>
            </w:pPr>
            <w:r>
              <w:rPr>
                <w:lang w:val="fr-FR"/>
              </w:rPr>
              <w:t>connexion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aa0c18f1-47f0-42be-b900-a9a5fbf274d7</w:t>
            </w:r>
          </w:p>
        </w:tc>
        <w:tc>
          <w:tcPr>
            <w:tcW w:w="7407" w:type="dxa"/>
            <w:shd w:val="clear" w:color="auto" w:fill="F2F2F2" w:themeFill="background1" w:themeFillShade="F2"/>
          </w:tcPr>
          <w:p w:rsidR="00000000" w:rsidRDefault="003238CB">
            <w:pPr>
              <w:rPr>
                <w:noProof/>
              </w:rPr>
            </w:pPr>
            <w:r>
              <w:rPr>
                <w:noProof/>
              </w:rPr>
              <w:t>Provides registered user login</w:t>
            </w:r>
          </w:p>
        </w:tc>
        <w:tc>
          <w:tcPr>
            <w:tcW w:w="7407" w:type="dxa"/>
          </w:tcPr>
          <w:p w:rsidR="00000000" w:rsidRDefault="003238CB">
            <w:pPr>
              <w:rPr>
                <w:lang w:val="fr-FR"/>
              </w:rPr>
            </w:pPr>
            <w:r>
              <w:rPr>
                <w:lang w:val="fr-FR"/>
              </w:rPr>
              <w:t>Fournit une connexion util</w:t>
            </w:r>
            <w:r>
              <w:rPr>
                <w:lang w:val="fr-FR"/>
              </w:rPr>
              <w:t>isateur enregistr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c04b0f66-fb8f-4845-8c84-3c5b26fb757b</w:t>
            </w:r>
          </w:p>
        </w:tc>
        <w:tc>
          <w:tcPr>
            <w:tcW w:w="7407" w:type="dxa"/>
            <w:shd w:val="clear" w:color="auto" w:fill="F2F2F2" w:themeFill="background1" w:themeFillShade="F2"/>
          </w:tcPr>
          <w:p w:rsidR="00000000" w:rsidRDefault="003238CB">
            <w:pPr>
              <w:rPr>
                <w:noProof/>
              </w:rPr>
            </w:pPr>
            <w:r>
              <w:rPr>
                <w:noProof/>
              </w:rPr>
              <w:t>Required for registered users; not needed if you allow anonymous browsing</w:t>
            </w:r>
          </w:p>
        </w:tc>
        <w:tc>
          <w:tcPr>
            <w:tcW w:w="7407" w:type="dxa"/>
          </w:tcPr>
          <w:p w:rsidR="00000000" w:rsidRDefault="003238CB">
            <w:pPr>
              <w:rPr>
                <w:lang w:val="fr-FR"/>
              </w:rPr>
            </w:pPr>
            <w:r>
              <w:rPr>
                <w:lang w:val="fr-FR"/>
              </w:rPr>
              <w:t>Obligatoire pour les utilisateurs enregistr</w:t>
            </w:r>
            <w:r>
              <w:rPr>
                <w:lang w:val="fr-FR"/>
              </w:rPr>
              <w:t>é</w:t>
            </w:r>
            <w:r>
              <w:rPr>
                <w:lang w:val="fr-FR"/>
              </w:rPr>
              <w:t>s ; pas n</w:t>
            </w:r>
            <w:r>
              <w:rPr>
                <w:lang w:val="fr-FR"/>
              </w:rPr>
              <w:t>é</w:t>
            </w:r>
            <w:r>
              <w:rPr>
                <w:lang w:val="fr-FR"/>
              </w:rPr>
              <w:t>cessaire si vous autorisez la navigation anonyme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0e50ccfc-5360-40c4-8df0-99e8ff02b8dd</w:t>
            </w:r>
          </w:p>
        </w:tc>
        <w:tc>
          <w:tcPr>
            <w:tcW w:w="7407" w:type="dxa"/>
            <w:shd w:val="clear" w:color="auto" w:fill="F2F2F2" w:themeFill="background1" w:themeFillShade="F2"/>
          </w:tcPr>
          <w:p w:rsidR="00000000" w:rsidRDefault="003238CB">
            <w:pPr>
              <w:rPr>
                <w:noProof/>
              </w:rPr>
            </w:pPr>
            <w:r>
              <w:rPr>
                <w:noProof/>
              </w:rPr>
              <w:t>custom-signup</w:t>
            </w:r>
          </w:p>
        </w:tc>
        <w:tc>
          <w:tcPr>
            <w:tcW w:w="7407" w:type="dxa"/>
          </w:tcPr>
          <w:p w:rsidR="00000000" w:rsidRDefault="003238CB">
            <w:pPr>
              <w:rPr>
                <w:lang w:val="fr-FR"/>
              </w:rPr>
            </w:pPr>
            <w:r>
              <w:rPr>
                <w:lang w:val="fr-FR"/>
              </w:rPr>
              <w:t>inscription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8119bb5d-02a4-4d15-a354-f7660573af98</w:t>
            </w:r>
          </w:p>
        </w:tc>
        <w:tc>
          <w:tcPr>
            <w:tcW w:w="7407" w:type="dxa"/>
            <w:shd w:val="clear" w:color="auto" w:fill="F2F2F2" w:themeFill="background1" w:themeFillShade="F2"/>
          </w:tcPr>
          <w:p w:rsidR="00000000" w:rsidRDefault="003238CB">
            <w:pPr>
              <w:rPr>
                <w:noProof/>
              </w:rPr>
            </w:pPr>
            <w:r>
              <w:rPr>
                <w:noProof/>
              </w:rPr>
              <w:t>Provides a way for users to register</w:t>
            </w:r>
          </w:p>
        </w:tc>
        <w:tc>
          <w:tcPr>
            <w:tcW w:w="7407" w:type="dxa"/>
          </w:tcPr>
          <w:p w:rsidR="00000000" w:rsidRDefault="003238CB">
            <w:pPr>
              <w:rPr>
                <w:lang w:val="fr-FR"/>
              </w:rPr>
            </w:pPr>
            <w:r>
              <w:rPr>
                <w:lang w:val="fr-FR"/>
              </w:rPr>
              <w:t>Fournit un moyen pour les utilisateurs de s'inscrire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a458b187-2cb1-4101-9676-0cc7999e0358</w:t>
            </w:r>
          </w:p>
        </w:tc>
        <w:tc>
          <w:tcPr>
            <w:tcW w:w="7407" w:type="dxa"/>
            <w:shd w:val="clear" w:color="auto" w:fill="F2F2F2" w:themeFill="background1" w:themeFillShade="F2"/>
          </w:tcPr>
          <w:p w:rsidR="00000000" w:rsidRDefault="003238CB">
            <w:pPr>
              <w:rPr>
                <w:noProof/>
              </w:rPr>
            </w:pPr>
            <w:r>
              <w:rPr>
                <w:noProof/>
              </w:rPr>
              <w:t>Requi</w:t>
            </w:r>
            <w:r>
              <w:rPr>
                <w:noProof/>
              </w:rPr>
              <w:t>red if app uses registered users; not needed if you allow anonymous browsing</w:t>
            </w:r>
          </w:p>
        </w:tc>
        <w:tc>
          <w:tcPr>
            <w:tcW w:w="7407" w:type="dxa"/>
          </w:tcPr>
          <w:p w:rsidR="00000000" w:rsidRDefault="003238CB">
            <w:pPr>
              <w:rPr>
                <w:lang w:val="fr-FR"/>
              </w:rPr>
            </w:pPr>
            <w:r>
              <w:rPr>
                <w:lang w:val="fr-FR"/>
              </w:rPr>
              <w:t>Obligatoire si l'application utilise des utilisateurs enregistr</w:t>
            </w:r>
            <w:r>
              <w:rPr>
                <w:lang w:val="fr-FR"/>
              </w:rPr>
              <w:t>é</w:t>
            </w:r>
            <w:r>
              <w:rPr>
                <w:lang w:val="fr-FR"/>
              </w:rPr>
              <w:t>s ; pas n</w:t>
            </w:r>
            <w:r>
              <w:rPr>
                <w:lang w:val="fr-FR"/>
              </w:rPr>
              <w:t>é</w:t>
            </w:r>
            <w:r>
              <w:rPr>
                <w:lang w:val="fr-FR"/>
              </w:rPr>
              <w:t>cessaire si vous autorisez la navigation anonyme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98e6db95-cab8-41ee-a681-e90c573c2752</w:t>
            </w:r>
          </w:p>
        </w:tc>
        <w:tc>
          <w:tcPr>
            <w:tcW w:w="7407" w:type="dxa"/>
            <w:shd w:val="clear" w:color="auto" w:fill="F2F2F2" w:themeFill="background1" w:themeFillShade="F2"/>
          </w:tcPr>
          <w:p w:rsidR="00000000" w:rsidRDefault="003238CB">
            <w:pPr>
              <w:rPr>
                <w:noProof/>
              </w:rPr>
            </w:pPr>
            <w:r>
              <w:rPr>
                <w:noProof/>
              </w:rPr>
              <w:t>epg-</w:t>
            </w:r>
          </w:p>
        </w:tc>
        <w:tc>
          <w:tcPr>
            <w:tcW w:w="7407" w:type="dxa"/>
          </w:tcPr>
          <w:p w:rsidR="00000000" w:rsidRDefault="003238CB">
            <w:pPr>
              <w:rPr>
                <w:lang w:val="fr-FR"/>
              </w:rPr>
            </w:pPr>
            <w:r>
              <w:rPr>
                <w:lang w:val="fr-FR"/>
              </w:rPr>
              <w:t>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d934cb60-eb97-43f1-a961-bc1425adc794</w:t>
            </w:r>
          </w:p>
        </w:tc>
        <w:tc>
          <w:tcPr>
            <w:tcW w:w="7407" w:type="dxa"/>
            <w:shd w:val="clear" w:color="auto" w:fill="F2F2F2" w:themeFill="background1" w:themeFillShade="F2"/>
          </w:tcPr>
          <w:p w:rsidR="00000000" w:rsidRDefault="003238CB">
            <w:pPr>
              <w:rPr>
                <w:noProof/>
              </w:rPr>
            </w:pPr>
            <w:r>
              <w:rPr>
                <w:noProof/>
              </w:rPr>
              <w:t>Electronic Program Guide (EPG) displays the program guide for live TV</w:t>
            </w:r>
          </w:p>
        </w:tc>
        <w:tc>
          <w:tcPr>
            <w:tcW w:w="7407" w:type="dxa"/>
          </w:tcPr>
          <w:p w:rsidR="00000000" w:rsidRDefault="003238CB">
            <w:pPr>
              <w:rPr>
                <w:lang w:val="fr-FR"/>
              </w:rPr>
            </w:pPr>
            <w:r>
              <w:rPr>
                <w:lang w:val="fr-FR"/>
              </w:rPr>
              <w:t>Electronic Program Guide (EPG) affiche le guide du programme pour la t</w:t>
            </w:r>
            <w:r>
              <w:rPr>
                <w:lang w:val="fr-FR"/>
              </w:rPr>
              <w:t>é</w:t>
            </w:r>
            <w:r>
              <w:rPr>
                <w:lang w:val="fr-FR"/>
              </w:rPr>
              <w:t>l</w:t>
            </w:r>
            <w:r>
              <w:rPr>
                <w:lang w:val="fr-FR"/>
              </w:rPr>
              <w:t>é</w:t>
            </w:r>
            <w:r>
              <w:rPr>
                <w:lang w:val="fr-FR"/>
              </w:rPr>
              <w:t>vision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55b7dd05-08ab-4b89-adca-391888984db6</w:t>
            </w:r>
          </w:p>
        </w:tc>
        <w:tc>
          <w:tcPr>
            <w:tcW w:w="7407" w:type="dxa"/>
            <w:shd w:val="clear" w:color="auto" w:fill="F2F2F2" w:themeFill="background1" w:themeFillShade="F2"/>
          </w:tcPr>
          <w:p w:rsidR="00000000" w:rsidRDefault="003238CB">
            <w:pPr>
              <w:rPr>
                <w:noProof/>
              </w:rPr>
            </w:pPr>
            <w:r>
              <w:rPr>
                <w:noProof/>
              </w:rPr>
              <w:t>Required is app uses live channels</w:t>
            </w:r>
          </w:p>
        </w:tc>
        <w:tc>
          <w:tcPr>
            <w:tcW w:w="7407" w:type="dxa"/>
          </w:tcPr>
          <w:p w:rsidR="00000000" w:rsidRDefault="003238CB">
            <w:pPr>
              <w:rPr>
                <w:lang w:val="fr-FR"/>
              </w:rPr>
            </w:pPr>
            <w:r>
              <w:rPr>
                <w:lang w:val="fr-FR"/>
              </w:rPr>
              <w:t>Obligatoire est l'application utilise des canaux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d09531bd-650e-4059-ab0c-43b02525f361</w:t>
            </w:r>
          </w:p>
        </w:tc>
        <w:tc>
          <w:tcPr>
            <w:tcW w:w="7407" w:type="dxa"/>
            <w:shd w:val="clear" w:color="auto" w:fill="F2F2F2" w:themeFill="background1" w:themeFillShade="F2"/>
          </w:tcPr>
          <w:p w:rsidR="00000000" w:rsidRDefault="003238CB">
            <w:pPr>
              <w:rPr>
                <w:noProof/>
              </w:rPr>
            </w:pPr>
            <w:r>
              <w:rPr>
                <w:noProof/>
              </w:rPr>
              <w:t>liveTV-preview</w:t>
            </w:r>
          </w:p>
        </w:tc>
        <w:tc>
          <w:tcPr>
            <w:tcW w:w="7407" w:type="dxa"/>
          </w:tcPr>
          <w:p w:rsidR="00000000" w:rsidRDefault="003238CB">
            <w:pPr>
              <w:rPr>
                <w:lang w:val="fr-FR"/>
              </w:rPr>
            </w:pPr>
            <w:r>
              <w:rPr>
                <w:lang w:val="fr-FR"/>
              </w:rPr>
              <w:t>LiveTV-aper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b525a014-3eb0-417e-aa7d-036b005e9e0c</w:t>
            </w:r>
          </w:p>
        </w:tc>
        <w:tc>
          <w:tcPr>
            <w:tcW w:w="7407" w:type="dxa"/>
            <w:shd w:val="clear" w:color="auto" w:fill="F2F2F2" w:themeFill="background1" w:themeFillShade="F2"/>
          </w:tcPr>
          <w:p w:rsidR="00000000" w:rsidRDefault="003238CB">
            <w:pPr>
              <w:rPr>
                <w:noProof/>
              </w:rPr>
            </w:pPr>
            <w:r>
              <w:rPr>
                <w:noProof/>
              </w:rPr>
              <w:t xml:space="preserve">Plays live video with player as part of a larger </w:t>
            </w:r>
            <w:r>
              <w:rPr>
                <w:noProof/>
              </w:rPr>
              <w:t>page, then on click/tap will play video in landscape orientation.</w:t>
            </w:r>
          </w:p>
        </w:tc>
        <w:tc>
          <w:tcPr>
            <w:tcW w:w="7407" w:type="dxa"/>
          </w:tcPr>
          <w:p w:rsidR="00000000" w:rsidRDefault="003238CB">
            <w:pPr>
              <w:rPr>
                <w:lang w:val="fr-FR"/>
              </w:rPr>
            </w:pPr>
            <w:r>
              <w:rPr>
                <w:lang w:val="fr-FR"/>
              </w:rPr>
              <w:t>Lecture de la vid</w:t>
            </w:r>
            <w:r>
              <w:rPr>
                <w:lang w:val="fr-FR"/>
              </w:rPr>
              <w:t>é</w:t>
            </w:r>
            <w:r>
              <w:rPr>
                <w:lang w:val="fr-FR"/>
              </w:rPr>
              <w:t>o en direct avec lecteur dans le cadre d'une page plus grande, puis sur clic/tap va lire la vid</w:t>
            </w:r>
            <w:r>
              <w:rPr>
                <w:lang w:val="fr-FR"/>
              </w:rPr>
              <w:t>é</w:t>
            </w:r>
            <w:r>
              <w:rPr>
                <w:lang w:val="fr-FR"/>
              </w:rPr>
              <w:t>o en orientation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f9832013-f685-44e2-a389-ef8cf28dd85e</w:t>
            </w:r>
          </w:p>
        </w:tc>
        <w:tc>
          <w:tcPr>
            <w:tcW w:w="7407" w:type="dxa"/>
            <w:shd w:val="clear" w:color="auto" w:fill="F2F2F2" w:themeFill="background1" w:themeFillShade="F2"/>
          </w:tcPr>
          <w:p w:rsidR="00000000" w:rsidRDefault="003238CB">
            <w:pPr>
              <w:rPr>
                <w:noProof/>
              </w:rPr>
            </w:pPr>
            <w:r>
              <w:rPr>
                <w:noProof/>
              </w:rPr>
              <w:t>Recommen</w:t>
            </w:r>
            <w:r>
              <w:rPr>
                <w:noProof/>
              </w:rPr>
              <w:t xml:space="preserve">ded for use over </w:t>
            </w:r>
            <w:r>
              <w:rPr>
                <w:rStyle w:val="mqInternal"/>
                <w:noProof/>
              </w:rPr>
              <w:t>[1}</w:t>
            </w:r>
            <w:r>
              <w:rPr>
                <w:noProof/>
              </w:rPr>
              <w:t>liveTV-player</w:t>
            </w:r>
            <w:r>
              <w:rPr>
                <w:rStyle w:val="mqInternal"/>
                <w:noProof/>
              </w:rPr>
              <w:t>{2]</w:t>
            </w:r>
          </w:p>
        </w:tc>
        <w:tc>
          <w:tcPr>
            <w:tcW w:w="7407" w:type="dxa"/>
          </w:tcPr>
          <w:p w:rsidR="00000000" w:rsidRDefault="003238CB">
            <w:pPr>
              <w:rPr>
                <w:lang w:val="fr-FR"/>
              </w:rPr>
            </w:pPr>
            <w:r>
              <w:rPr>
                <w:lang w:val="fr-FR"/>
              </w:rPr>
              <w:t>Recommand</w:t>
            </w:r>
            <w:r>
              <w:rPr>
                <w:lang w:val="fr-FR"/>
              </w:rPr>
              <w:t>é</w:t>
            </w:r>
            <w:r>
              <w:rPr>
                <w:lang w:val="fr-FR"/>
              </w:rPr>
              <w:t xml:space="preserve"> pour une utilisation sur </w:t>
            </w:r>
            <w:r>
              <w:rPr>
                <w:rStyle w:val="mqInternal"/>
                <w:noProof/>
                <w:lang w:val="fr-FR"/>
              </w:rPr>
              <w:t>[1}</w:t>
            </w:r>
            <w:r>
              <w:rPr>
                <w:lang w:val="fr-FR"/>
              </w:rPr>
              <w:t>Livetv Player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9485e78f-c724-4c61-9ee2-0481fd84bc4c</w:t>
            </w:r>
          </w:p>
        </w:tc>
        <w:tc>
          <w:tcPr>
            <w:tcW w:w="7407" w:type="dxa"/>
            <w:shd w:val="clear" w:color="auto" w:fill="F2F2F2" w:themeFill="background1" w:themeFillShade="F2"/>
          </w:tcPr>
          <w:p w:rsidR="00000000" w:rsidRDefault="003238CB">
            <w:pPr>
              <w:rPr>
                <w:noProof/>
              </w:rPr>
            </w:pPr>
            <w:r>
              <w:rPr>
                <w:noProof/>
              </w:rPr>
              <w:t>my_stuff-all</w:t>
            </w:r>
          </w:p>
        </w:tc>
        <w:tc>
          <w:tcPr>
            <w:tcW w:w="7407" w:type="dxa"/>
          </w:tcPr>
          <w:p w:rsidR="00000000" w:rsidRDefault="003238CB">
            <w:pPr>
              <w:rPr>
                <w:lang w:val="fr-FR"/>
              </w:rPr>
            </w:pPr>
            <w:r>
              <w:rPr>
                <w:lang w:val="fr-FR"/>
              </w:rPr>
              <w:t>mon_truc-tout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566e5fca-8716-46e0-9e3e-2f259526edac</w:t>
            </w:r>
          </w:p>
        </w:tc>
        <w:tc>
          <w:tcPr>
            <w:tcW w:w="7407" w:type="dxa"/>
            <w:shd w:val="clear" w:color="auto" w:fill="F2F2F2" w:themeFill="background1" w:themeFillShade="F2"/>
          </w:tcPr>
          <w:p w:rsidR="00000000" w:rsidRDefault="003238CB">
            <w:pPr>
              <w:rPr>
                <w:noProof/>
              </w:rPr>
            </w:pPr>
            <w:r>
              <w:rPr>
                <w:noProof/>
              </w:rPr>
              <w:t xml:space="preserve">Provides a page with two tabs, one of which displays </w:t>
            </w:r>
            <w:r>
              <w:rPr>
                <w:rStyle w:val="mqInternal"/>
                <w:noProof/>
              </w:rPr>
              <w:t>[1}</w:t>
            </w:r>
            <w:r>
              <w:rPr>
                <w:noProof/>
              </w:rPr>
              <w:t>Recently Watched</w:t>
            </w:r>
            <w:r>
              <w:rPr>
                <w:rStyle w:val="mqInternal"/>
                <w:noProof/>
              </w:rPr>
              <w:t>{2]</w:t>
            </w:r>
            <w:r>
              <w:rPr>
                <w:noProof/>
              </w:rPr>
              <w:t xml:space="preserve"> and the other tab displays </w:t>
            </w:r>
            <w:r>
              <w:rPr>
                <w:rStyle w:val="mqInternal"/>
                <w:noProof/>
              </w:rPr>
              <w:t>[1}</w:t>
            </w:r>
            <w:r>
              <w:rPr>
                <w:noProof/>
              </w:rPr>
              <w:t>Favorites</w:t>
            </w:r>
            <w:r>
              <w:rPr>
                <w:rStyle w:val="mqInternal"/>
                <w:noProof/>
              </w:rPr>
              <w:t>{2]</w:t>
            </w:r>
            <w:r>
              <w:rPr>
                <w:noProof/>
              </w:rPr>
              <w:t>.</w:t>
            </w:r>
          </w:p>
        </w:tc>
        <w:tc>
          <w:tcPr>
            <w:tcW w:w="7407" w:type="dxa"/>
          </w:tcPr>
          <w:p w:rsidR="00000000" w:rsidRDefault="003238CB">
            <w:pPr>
              <w:rPr>
                <w:lang w:val="fr-FR"/>
              </w:rPr>
            </w:pPr>
            <w:r>
              <w:rPr>
                <w:lang w:val="fr-FR"/>
              </w:rPr>
              <w:t xml:space="preserve">Fournit une page avec deux onglets, dont l'un affiche </w:t>
            </w:r>
            <w:r>
              <w:rPr>
                <w:rStyle w:val="mqInternal"/>
                <w:noProof/>
                <w:lang w:val="fr-FR"/>
              </w:rPr>
              <w:t>[1}</w:t>
            </w:r>
            <w:r>
              <w:rPr>
                <w:lang w:val="fr-FR"/>
              </w:rPr>
              <w:t>Regard</w:t>
            </w:r>
            <w:r>
              <w:rPr>
                <w:lang w:val="fr-FR"/>
              </w:rPr>
              <w:t>é</w:t>
            </w:r>
            <w:r>
              <w:rPr>
                <w:lang w:val="fr-FR"/>
              </w:rPr>
              <w:t xml:space="preserve"> r</w:t>
            </w:r>
            <w:r>
              <w:rPr>
                <w:lang w:val="fr-FR"/>
              </w:rPr>
              <w:t>é</w:t>
            </w:r>
            <w:r>
              <w:rPr>
                <w:lang w:val="fr-FR"/>
              </w:rPr>
              <w:t>cemment</w:t>
            </w:r>
            <w:r>
              <w:rPr>
                <w:rStyle w:val="mqInternal"/>
                <w:noProof/>
                <w:lang w:val="fr-FR"/>
              </w:rPr>
              <w:t>{2]</w:t>
            </w:r>
            <w:r>
              <w:rPr>
                <w:lang w:val="fr-FR"/>
              </w:rPr>
              <w:t xml:space="preserve"> et l'autre, </w:t>
            </w:r>
            <w:r>
              <w:rPr>
                <w:rStyle w:val="mqInternal"/>
                <w:noProof/>
                <w:lang w:val="fr-FR"/>
              </w:rPr>
              <w:t>[1}</w:t>
            </w:r>
            <w:r>
              <w:rPr>
                <w:lang w:val="fr-FR"/>
              </w:rPr>
              <w:t>Favoris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bc306c5b-aabe-4082-af94-b6</w:t>
            </w:r>
            <w:r>
              <w:rPr>
                <w:noProof/>
                <w:sz w:val="2"/>
              </w:rPr>
              <w:t>ca9d9d2a8d</w:t>
            </w:r>
          </w:p>
        </w:tc>
        <w:tc>
          <w:tcPr>
            <w:tcW w:w="7407" w:type="dxa"/>
            <w:shd w:val="clear" w:color="auto" w:fill="F2F2F2" w:themeFill="background1" w:themeFillShade="F2"/>
          </w:tcPr>
          <w:p w:rsidR="00000000" w:rsidRDefault="003238CB">
            <w:pPr>
              <w:rPr>
                <w:noProof/>
              </w:rPr>
            </w:pPr>
            <w:r>
              <w:rPr>
                <w:noProof/>
              </w:rPr>
              <w:t xml:space="preserve">This would just be a blank page with a message saying you need to use </w:t>
            </w:r>
            <w:r>
              <w:rPr>
                <w:rStyle w:val="mqInternal"/>
                <w:noProof/>
              </w:rPr>
              <w:t>[1}</w:t>
            </w:r>
            <w:r>
              <w:rPr>
                <w:noProof/>
              </w:rPr>
              <w:t>Recently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3238CB">
            <w:pPr>
              <w:rPr>
                <w:lang w:val="fr-FR"/>
              </w:rPr>
            </w:pPr>
            <w:r>
              <w:rPr>
                <w:lang w:val="fr-FR"/>
              </w:rPr>
              <w:t xml:space="preserve">Ce serait juste une page blanche avec un message indiquant que vous devez utiliser </w:t>
            </w:r>
            <w:r>
              <w:rPr>
                <w:rStyle w:val="mqInternal"/>
                <w:noProof/>
                <w:lang w:val="fr-FR"/>
              </w:rPr>
              <w:t>[1}</w:t>
            </w:r>
            <w:r>
              <w:rPr>
                <w:lang w:val="fr-FR"/>
              </w:rPr>
              <w:t>R</w:t>
            </w:r>
            <w:r>
              <w:rPr>
                <w:lang w:val="fr-FR"/>
              </w:rPr>
              <w:t>é</w:t>
            </w:r>
            <w:r>
              <w:rPr>
                <w:lang w:val="fr-FR"/>
              </w:rPr>
              <w:t>cemment Watched</w:t>
            </w:r>
            <w:r>
              <w:rPr>
                <w:rStyle w:val="mqInternal"/>
                <w:noProof/>
                <w:lang w:val="fr-FR"/>
              </w:rPr>
              <w:t>{2]</w:t>
            </w:r>
            <w:r>
              <w:rPr>
                <w:lang w:val="fr-FR"/>
              </w:rPr>
              <w:t xml:space="preserve"> et </w:t>
            </w:r>
            <w:r>
              <w:rPr>
                <w:rStyle w:val="mqInternal"/>
                <w:noProof/>
                <w:lang w:val="fr-FR"/>
              </w:rPr>
              <w:t>[1}</w:t>
            </w:r>
            <w:r>
              <w:rPr>
                <w:lang w:val="fr-FR"/>
              </w:rPr>
              <w:t>Favoris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2b8f015e-bb44-4e4d-99b8-56408811e4f8</w:t>
            </w:r>
          </w:p>
        </w:tc>
        <w:tc>
          <w:tcPr>
            <w:tcW w:w="7407" w:type="dxa"/>
            <w:shd w:val="clear" w:color="auto" w:fill="F2F2F2" w:themeFill="background1" w:themeFillShade="F2"/>
          </w:tcPr>
          <w:p w:rsidR="00000000" w:rsidRDefault="003238CB">
            <w:pPr>
              <w:rPr>
                <w:noProof/>
              </w:rPr>
            </w:pPr>
            <w:r>
              <w:rPr>
                <w:noProof/>
              </w:rPr>
              <w:t xml:space="preserve">You can also request during onboarding to have the </w:t>
            </w:r>
            <w:r>
              <w:rPr>
                <w:rStyle w:val="mqInternal"/>
                <w:noProof/>
              </w:rPr>
              <w:t>[1}</w:t>
            </w:r>
            <w:r>
              <w:rPr>
                <w:noProof/>
              </w:rPr>
              <w:t>Purchased</w:t>
            </w:r>
            <w:r>
              <w:rPr>
                <w:rStyle w:val="mqInternal"/>
                <w:noProof/>
              </w:rPr>
              <w:t>{2]</w:t>
            </w:r>
            <w:r>
              <w:rPr>
                <w:noProof/>
              </w:rPr>
              <w:t xml:space="preserve"> group added to this page.</w:t>
            </w:r>
          </w:p>
        </w:tc>
        <w:tc>
          <w:tcPr>
            <w:tcW w:w="7407" w:type="dxa"/>
          </w:tcPr>
          <w:p w:rsidR="00000000" w:rsidRDefault="003238CB">
            <w:pPr>
              <w:rPr>
                <w:lang w:val="fr-FR"/>
              </w:rPr>
            </w:pPr>
            <w:r>
              <w:rPr>
                <w:lang w:val="fr-FR"/>
              </w:rPr>
              <w:t xml:space="preserve">Vous pouvez </w:t>
            </w:r>
            <w:r>
              <w:rPr>
                <w:lang w:val="fr-FR"/>
              </w:rPr>
              <w:t>é</w:t>
            </w:r>
            <w:r>
              <w:rPr>
                <w:lang w:val="fr-FR"/>
              </w:rPr>
              <w:t>galement demander lors de l'int</w:t>
            </w:r>
            <w:r>
              <w:rPr>
                <w:lang w:val="fr-FR"/>
              </w:rPr>
              <w:t>é</w:t>
            </w:r>
            <w:r>
              <w:rPr>
                <w:lang w:val="fr-FR"/>
              </w:rPr>
              <w:t xml:space="preserve">gration pour avoir le </w:t>
            </w:r>
            <w:r>
              <w:rPr>
                <w:rStyle w:val="mqInternal"/>
                <w:noProof/>
                <w:lang w:val="fr-FR"/>
              </w:rPr>
              <w:t>[1}</w:t>
            </w:r>
            <w:r>
              <w:rPr>
                <w:lang w:val="fr-FR"/>
              </w:rPr>
              <w:t>Achet</w:t>
            </w:r>
            <w:r>
              <w:rPr>
                <w:lang w:val="fr-FR"/>
              </w:rPr>
              <w:t>é</w:t>
            </w:r>
            <w:r>
              <w:rPr>
                <w:rStyle w:val="mqInternal"/>
                <w:noProof/>
                <w:lang w:val="fr-FR"/>
              </w:rPr>
              <w:t>{2]</w:t>
            </w:r>
            <w:r>
              <w:rPr>
                <w:lang w:val="fr-FR"/>
              </w:rPr>
              <w:t xml:space="preserve"> groupe ajout</w:t>
            </w:r>
            <w:r>
              <w:rPr>
                <w:lang w:val="fr-FR"/>
              </w:rPr>
              <w:t>é</w:t>
            </w:r>
            <w:r>
              <w:rPr>
                <w:lang w:val="fr-FR"/>
              </w:rPr>
              <w:t xml:space="preserve"> </w:t>
            </w:r>
            <w:r>
              <w:rPr>
                <w:lang w:val="fr-FR"/>
              </w:rPr>
              <w:t>à</w:t>
            </w:r>
            <w:r>
              <w:rPr>
                <w:lang w:val="fr-FR"/>
              </w:rPr>
              <w:t xml:space="preserve"> cette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166e7024-2a1b</w:t>
            </w:r>
            <w:r>
              <w:rPr>
                <w:noProof/>
                <w:sz w:val="2"/>
              </w:rPr>
              <w:t>-42c2-a1ff-f779baab412a</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36dba55d-5574-4524-b87d-13fbbb4da87b</w:t>
            </w:r>
          </w:p>
        </w:tc>
        <w:tc>
          <w:tcPr>
            <w:tcW w:w="7407" w:type="dxa"/>
            <w:shd w:val="clear" w:color="auto" w:fill="F2F2F2" w:themeFill="background1" w:themeFillShade="F2"/>
          </w:tcPr>
          <w:p w:rsidR="00000000" w:rsidRDefault="003238CB">
            <w:pPr>
              <w:rPr>
                <w:noProof/>
              </w:rPr>
            </w:pPr>
            <w:r>
              <w:rPr>
                <w:noProof/>
              </w:rPr>
              <w:t>my_stuff-favourites</w:t>
            </w:r>
          </w:p>
        </w:tc>
        <w:tc>
          <w:tcPr>
            <w:tcW w:w="7407" w:type="dxa"/>
          </w:tcPr>
          <w:p w:rsidR="00000000" w:rsidRDefault="003238CB">
            <w:pPr>
              <w:rPr>
                <w:lang w:val="fr-FR"/>
              </w:rPr>
            </w:pPr>
            <w:r>
              <w:rPr>
                <w:lang w:val="fr-FR"/>
              </w:rPr>
              <w:t>my_stuff-favoris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81bcf707-3445-4d72-b7b7-d082257392d2</w:t>
            </w:r>
          </w:p>
        </w:tc>
        <w:tc>
          <w:tcPr>
            <w:tcW w:w="7407" w:type="dxa"/>
            <w:shd w:val="clear" w:color="auto" w:fill="F2F2F2" w:themeFill="background1" w:themeFillShade="F2"/>
          </w:tcPr>
          <w:p w:rsidR="00000000" w:rsidRDefault="003238CB">
            <w:pPr>
              <w:rPr>
                <w:noProof/>
              </w:rPr>
            </w:pPr>
            <w:r>
              <w:rPr>
                <w:noProof/>
              </w:rPr>
              <w:t>Contains the videos marked by the user as a favorite.</w:t>
            </w:r>
          </w:p>
        </w:tc>
        <w:tc>
          <w:tcPr>
            <w:tcW w:w="7407" w:type="dxa"/>
          </w:tcPr>
          <w:p w:rsidR="00000000" w:rsidRDefault="003238CB">
            <w:pPr>
              <w:rPr>
                <w:lang w:val="fr-FR"/>
              </w:rPr>
            </w:pPr>
            <w:r>
              <w:rPr>
                <w:lang w:val="fr-FR"/>
              </w:rPr>
              <w:t>Contient les vid</w:t>
            </w:r>
            <w:r>
              <w:rPr>
                <w:lang w:val="fr-FR"/>
              </w:rPr>
              <w:t>é</w:t>
            </w:r>
            <w:r>
              <w:rPr>
                <w:lang w:val="fr-FR"/>
              </w:rPr>
              <w:t>os marqu</w:t>
            </w:r>
            <w:r>
              <w:rPr>
                <w:lang w:val="fr-FR"/>
              </w:rPr>
              <w:t>é</w:t>
            </w:r>
            <w:r>
              <w:rPr>
                <w:lang w:val="fr-FR"/>
              </w:rPr>
              <w:t>es par l'utilisateur comme favori.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73dd6127-31df-43fc-b578-0002984cd294</w:t>
            </w:r>
          </w:p>
        </w:tc>
        <w:tc>
          <w:tcPr>
            <w:tcW w:w="7407" w:type="dxa"/>
            <w:shd w:val="clear" w:color="auto" w:fill="F2F2F2" w:themeFill="background1" w:themeFillShade="F2"/>
          </w:tcPr>
          <w:p w:rsidR="00000000" w:rsidRDefault="003238CB">
            <w:pPr>
              <w:rPr>
                <w:noProof/>
              </w:rPr>
            </w:pPr>
            <w:r>
              <w:rPr>
                <w:noProof/>
              </w:rPr>
              <w:t>Recommended</w:t>
            </w:r>
          </w:p>
        </w:tc>
        <w:tc>
          <w:tcPr>
            <w:tcW w:w="7407" w:type="dxa"/>
          </w:tcPr>
          <w:p w:rsidR="00000000" w:rsidRDefault="003238CB">
            <w:pPr>
              <w:rPr>
                <w:lang w:val="fr-FR"/>
              </w:rPr>
            </w:pPr>
            <w:r>
              <w:rPr>
                <w:lang w:val="fr-FR"/>
              </w:rPr>
              <w:t>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f7d04a7c-d10b-4d03-89a6-25b523ab39cb</w:t>
            </w:r>
          </w:p>
        </w:tc>
        <w:tc>
          <w:tcPr>
            <w:tcW w:w="7407" w:type="dxa"/>
            <w:shd w:val="clear" w:color="auto" w:fill="F2F2F2" w:themeFill="background1" w:themeFillShade="F2"/>
          </w:tcPr>
          <w:p w:rsidR="00000000" w:rsidRDefault="003238CB">
            <w:pPr>
              <w:rPr>
                <w:noProof/>
              </w:rPr>
            </w:pPr>
            <w:r>
              <w:rPr>
                <w:noProof/>
              </w:rPr>
              <w:t>my_stuff-purchased</w:t>
            </w:r>
          </w:p>
        </w:tc>
        <w:tc>
          <w:tcPr>
            <w:tcW w:w="7407" w:type="dxa"/>
          </w:tcPr>
          <w:p w:rsidR="00000000" w:rsidRDefault="003238CB">
            <w:pPr>
              <w:rPr>
                <w:lang w:val="fr-FR"/>
              </w:rPr>
            </w:pPr>
            <w:r>
              <w:rPr>
                <w:lang w:val="fr-FR"/>
              </w:rPr>
              <w:t>mes_trucs-achet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4a57f2b8-23b0-40a9-8951-ee0eedf16760</w:t>
            </w:r>
          </w:p>
        </w:tc>
        <w:tc>
          <w:tcPr>
            <w:tcW w:w="7407" w:type="dxa"/>
            <w:shd w:val="clear" w:color="auto" w:fill="F2F2F2" w:themeFill="background1" w:themeFillShade="F2"/>
          </w:tcPr>
          <w:p w:rsidR="00000000" w:rsidRDefault="003238CB">
            <w:pPr>
              <w:rPr>
                <w:noProof/>
              </w:rPr>
            </w:pPr>
            <w:r>
              <w:rPr>
                <w:noProof/>
              </w:rPr>
              <w:t>Contains videos purchased by the vi</w:t>
            </w:r>
            <w:r>
              <w:rPr>
                <w:noProof/>
              </w:rPr>
              <w:t>ewer.</w:t>
            </w:r>
          </w:p>
        </w:tc>
        <w:tc>
          <w:tcPr>
            <w:tcW w:w="7407" w:type="dxa"/>
          </w:tcPr>
          <w:p w:rsidR="00000000" w:rsidRDefault="003238CB">
            <w:pPr>
              <w:rPr>
                <w:lang w:val="fr-FR"/>
              </w:rPr>
            </w:pPr>
            <w:r>
              <w:rPr>
                <w:lang w:val="fr-FR"/>
              </w:rPr>
              <w:t>Contient des vid</w:t>
            </w:r>
            <w:r>
              <w:rPr>
                <w:lang w:val="fr-FR"/>
              </w:rPr>
              <w:t>é</w:t>
            </w:r>
            <w:r>
              <w:rPr>
                <w:lang w:val="fr-FR"/>
              </w:rPr>
              <w:t>os achet</w:t>
            </w:r>
            <w:r>
              <w:rPr>
                <w:lang w:val="fr-FR"/>
              </w:rPr>
              <w:t>é</w:t>
            </w:r>
            <w:r>
              <w:rPr>
                <w:lang w:val="fr-FR"/>
              </w:rPr>
              <w:t>es par le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19d65a89-2d4e-4741-9a0b-f377dc969447</w:t>
            </w:r>
          </w:p>
        </w:tc>
        <w:tc>
          <w:tcPr>
            <w:tcW w:w="7407" w:type="dxa"/>
            <w:shd w:val="clear" w:color="auto" w:fill="F2F2F2" w:themeFill="background1" w:themeFillShade="F2"/>
          </w:tcPr>
          <w:p w:rsidR="00000000" w:rsidRDefault="003238CB">
            <w:pPr>
              <w:rPr>
                <w:noProof/>
              </w:rPr>
            </w:pPr>
            <w:r>
              <w:rPr>
                <w:noProof/>
              </w:rPr>
              <w:t>Recommended</w:t>
            </w:r>
          </w:p>
        </w:tc>
        <w:tc>
          <w:tcPr>
            <w:tcW w:w="7407" w:type="dxa"/>
          </w:tcPr>
          <w:p w:rsidR="00000000" w:rsidRDefault="003238CB">
            <w:pPr>
              <w:rPr>
                <w:lang w:val="fr-FR"/>
              </w:rPr>
            </w:pPr>
            <w:r>
              <w:rPr>
                <w:lang w:val="fr-FR"/>
              </w:rPr>
              <w:t>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960b37ef-509e-479f-b56a-4d1a65dfba2c</w:t>
            </w:r>
          </w:p>
        </w:tc>
        <w:tc>
          <w:tcPr>
            <w:tcW w:w="7407" w:type="dxa"/>
            <w:shd w:val="clear" w:color="auto" w:fill="F2F2F2" w:themeFill="background1" w:themeFillShade="F2"/>
          </w:tcPr>
          <w:p w:rsidR="00000000" w:rsidRDefault="003238CB">
            <w:pPr>
              <w:rPr>
                <w:noProof/>
              </w:rPr>
            </w:pPr>
            <w:r>
              <w:rPr>
                <w:noProof/>
              </w:rPr>
              <w:t>my_stuff-recently_watched</w:t>
            </w:r>
          </w:p>
        </w:tc>
        <w:tc>
          <w:tcPr>
            <w:tcW w:w="7407" w:type="dxa"/>
          </w:tcPr>
          <w:p w:rsidR="00000000" w:rsidRDefault="003238CB">
            <w:pPr>
              <w:rPr>
                <w:lang w:val="fr-FR"/>
              </w:rPr>
            </w:pPr>
            <w:r>
              <w:rPr>
                <w:lang w:val="fr-FR"/>
              </w:rPr>
              <w:t>my_stuff-recently_regard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8f55d956-1caa-49e2-bbca-f89e368cd09e</w:t>
            </w:r>
          </w:p>
        </w:tc>
        <w:tc>
          <w:tcPr>
            <w:tcW w:w="7407" w:type="dxa"/>
            <w:shd w:val="clear" w:color="auto" w:fill="F2F2F2" w:themeFill="background1" w:themeFillShade="F2"/>
          </w:tcPr>
          <w:p w:rsidR="00000000" w:rsidRDefault="003238CB">
            <w:pPr>
              <w:rPr>
                <w:noProof/>
              </w:rPr>
            </w:pPr>
            <w:r>
              <w:rPr>
                <w:noProof/>
              </w:rPr>
              <w:t>Contains the last 20 videos watched, chronologically listed.</w:t>
            </w:r>
          </w:p>
        </w:tc>
        <w:tc>
          <w:tcPr>
            <w:tcW w:w="7407" w:type="dxa"/>
          </w:tcPr>
          <w:p w:rsidR="00000000" w:rsidRDefault="003238CB">
            <w:pPr>
              <w:rPr>
                <w:lang w:val="fr-FR"/>
              </w:rPr>
            </w:pPr>
            <w:r>
              <w:rPr>
                <w:lang w:val="fr-FR"/>
              </w:rPr>
              <w:t>Contient les 20 derni</w:t>
            </w:r>
            <w:r>
              <w:rPr>
                <w:lang w:val="fr-FR"/>
              </w:rPr>
              <w:t>è</w:t>
            </w:r>
            <w:r>
              <w:rPr>
                <w:lang w:val="fr-FR"/>
              </w:rPr>
              <w:t>res vid</w:t>
            </w:r>
            <w:r>
              <w:rPr>
                <w:lang w:val="fr-FR"/>
              </w:rPr>
              <w:t>é</w:t>
            </w:r>
            <w:r>
              <w:rPr>
                <w:lang w:val="fr-FR"/>
              </w:rPr>
              <w:t>os visionn</w:t>
            </w:r>
            <w:r>
              <w:rPr>
                <w:lang w:val="fr-FR"/>
              </w:rPr>
              <w:t>é</w:t>
            </w:r>
            <w:r>
              <w:rPr>
                <w:lang w:val="fr-FR"/>
              </w:rPr>
              <w:t>es, r</w:t>
            </w:r>
            <w:r>
              <w:rPr>
                <w:lang w:val="fr-FR"/>
              </w:rPr>
              <w:t>é</w:t>
            </w:r>
            <w:r>
              <w:rPr>
                <w:lang w:val="fr-FR"/>
              </w:rPr>
              <w:t>pertori</w:t>
            </w:r>
            <w:r>
              <w:rPr>
                <w:lang w:val="fr-FR"/>
              </w:rPr>
              <w:t>é</w:t>
            </w:r>
            <w:r>
              <w:rPr>
                <w:lang w:val="fr-FR"/>
              </w:rPr>
              <w:t>es chronologiquement.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5b5f7df6-2157-43e2-b3cb-6a437cb03ae5</w:t>
            </w:r>
          </w:p>
        </w:tc>
        <w:tc>
          <w:tcPr>
            <w:tcW w:w="7407" w:type="dxa"/>
            <w:shd w:val="clear" w:color="auto" w:fill="F2F2F2" w:themeFill="background1" w:themeFillShade="F2"/>
          </w:tcPr>
          <w:p w:rsidR="00000000" w:rsidRDefault="003238CB">
            <w:pPr>
              <w:rPr>
                <w:noProof/>
              </w:rPr>
            </w:pPr>
            <w:r>
              <w:rPr>
                <w:noProof/>
              </w:rPr>
              <w:t>Recommended</w:t>
            </w:r>
          </w:p>
        </w:tc>
        <w:tc>
          <w:tcPr>
            <w:tcW w:w="7407" w:type="dxa"/>
          </w:tcPr>
          <w:p w:rsidR="00000000" w:rsidRDefault="003238CB">
            <w:pPr>
              <w:rPr>
                <w:lang w:val="fr-FR"/>
              </w:rPr>
            </w:pPr>
            <w:r>
              <w:rPr>
                <w:lang w:val="fr-FR"/>
              </w:rPr>
              <w:t>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d0a6a29c-dba1-4dc9-a63b-00930413f2ee</w:t>
            </w:r>
          </w:p>
        </w:tc>
        <w:tc>
          <w:tcPr>
            <w:tcW w:w="7407" w:type="dxa"/>
            <w:shd w:val="clear" w:color="auto" w:fill="F2F2F2" w:themeFill="background1" w:themeFillShade="F2"/>
          </w:tcPr>
          <w:p w:rsidR="00000000" w:rsidRDefault="003238CB">
            <w:pPr>
              <w:rPr>
                <w:noProof/>
              </w:rPr>
            </w:pPr>
            <w:r>
              <w:rPr>
                <w:noProof/>
              </w:rPr>
              <w:t>redirect-bl</w:t>
            </w:r>
            <w:r>
              <w:rPr>
                <w:noProof/>
              </w:rPr>
              <w:t>ank</w:t>
            </w:r>
          </w:p>
        </w:tc>
        <w:tc>
          <w:tcPr>
            <w:tcW w:w="7407" w:type="dxa"/>
          </w:tcPr>
          <w:p w:rsidR="00000000" w:rsidRDefault="003238CB">
            <w:pPr>
              <w:rPr>
                <w:lang w:val="fr-FR"/>
              </w:rPr>
            </w:pPr>
            <w:r>
              <w:rPr>
                <w:lang w:val="fr-FR"/>
              </w:rPr>
              <w:t>redirect-blank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069897fd-9349-441a-a768-e63fea8d62ea</w:t>
            </w:r>
          </w:p>
        </w:tc>
        <w:tc>
          <w:tcPr>
            <w:tcW w:w="7407" w:type="dxa"/>
            <w:shd w:val="clear" w:color="auto" w:fill="F2F2F2" w:themeFill="background1" w:themeFillShade="F2"/>
          </w:tcPr>
          <w:p w:rsidR="00000000" w:rsidRDefault="003238CB">
            <w:pPr>
              <w:rPr>
                <w:noProof/>
              </w:rPr>
            </w:pPr>
            <w:r>
              <w:rPr>
                <w:noProof/>
              </w:rPr>
              <w:t>Web only; when menu option clicked redirect occurs to a new tab.</w:t>
            </w:r>
          </w:p>
        </w:tc>
        <w:tc>
          <w:tcPr>
            <w:tcW w:w="7407" w:type="dxa"/>
          </w:tcPr>
          <w:p w:rsidR="00000000" w:rsidRDefault="003238CB">
            <w:pPr>
              <w:rPr>
                <w:lang w:val="fr-FR"/>
              </w:rPr>
            </w:pPr>
            <w:r>
              <w:rPr>
                <w:lang w:val="fr-FR"/>
              </w:rPr>
              <w:t>Web uniquement ; lorsque vous cliquez sur l'option de menu, la redirection se produit vers un nouvel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a071cd45-bd58-4fdc-b9ba-1f02377b60ca</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20448f4d-b745-4881-a936-1d86c1f9d8f6</w:t>
            </w:r>
          </w:p>
        </w:tc>
        <w:tc>
          <w:tcPr>
            <w:tcW w:w="7407" w:type="dxa"/>
            <w:shd w:val="clear" w:color="auto" w:fill="F2F2F2" w:themeFill="background1" w:themeFillShade="F2"/>
          </w:tcPr>
          <w:p w:rsidR="00000000" w:rsidRDefault="003238CB">
            <w:pPr>
              <w:rPr>
                <w:noProof/>
              </w:rPr>
            </w:pPr>
            <w:r>
              <w:rPr>
                <w:noProof/>
              </w:rPr>
              <w:t>redirect-self</w:t>
            </w:r>
          </w:p>
        </w:tc>
        <w:tc>
          <w:tcPr>
            <w:tcW w:w="7407" w:type="dxa"/>
          </w:tcPr>
          <w:p w:rsidR="00000000" w:rsidRDefault="003238CB">
            <w:pPr>
              <w:rPr>
                <w:lang w:val="fr-FR"/>
              </w:rPr>
            </w:pPr>
            <w:r>
              <w:rPr>
                <w:lang w:val="fr-FR"/>
              </w:rPr>
              <w:t>redirect-auto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1d0a0590-f6f9-4c54-ae41-ed5b9b77ba4c</w:t>
            </w:r>
          </w:p>
        </w:tc>
        <w:tc>
          <w:tcPr>
            <w:tcW w:w="7407" w:type="dxa"/>
            <w:shd w:val="clear" w:color="auto" w:fill="F2F2F2" w:themeFill="background1" w:themeFillShade="F2"/>
          </w:tcPr>
          <w:p w:rsidR="00000000" w:rsidRDefault="003238CB">
            <w:pPr>
              <w:rPr>
                <w:noProof/>
              </w:rPr>
            </w:pPr>
            <w:r>
              <w:rPr>
                <w:noProof/>
              </w:rPr>
              <w:t>Web only; when menu option clicked redirect occurs to same tab.</w:t>
            </w:r>
          </w:p>
        </w:tc>
        <w:tc>
          <w:tcPr>
            <w:tcW w:w="7407" w:type="dxa"/>
          </w:tcPr>
          <w:p w:rsidR="00000000" w:rsidRDefault="003238CB">
            <w:pPr>
              <w:rPr>
                <w:lang w:val="fr-FR"/>
              </w:rPr>
            </w:pPr>
            <w:r>
              <w:rPr>
                <w:lang w:val="fr-FR"/>
              </w:rPr>
              <w:t>Web uniquement ; lorsque</w:t>
            </w:r>
            <w:r>
              <w:rPr>
                <w:lang w:val="fr-FR"/>
              </w:rPr>
              <w:t xml:space="preserve"> l'option de menu cliqu</w:t>
            </w:r>
            <w:r>
              <w:rPr>
                <w:lang w:val="fr-FR"/>
              </w:rPr>
              <w:t>é</w:t>
            </w:r>
            <w:r>
              <w:rPr>
                <w:lang w:val="fr-FR"/>
              </w:rPr>
              <w:t>e sur la redirection se produit vers le m</w:t>
            </w:r>
            <w:r>
              <w:rPr>
                <w:lang w:val="fr-FR"/>
              </w:rPr>
              <w:t>ê</w:t>
            </w:r>
            <w:r>
              <w:rPr>
                <w:lang w:val="fr-FR"/>
              </w:rPr>
              <w:t>me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10ca12cc-3693-4108-9a0c-3e495fe917ea</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607d13e1-d484-4939-b0ab-99c77f2fdb81</w:t>
            </w:r>
          </w:p>
        </w:tc>
        <w:tc>
          <w:tcPr>
            <w:tcW w:w="7407" w:type="dxa"/>
            <w:shd w:val="clear" w:color="auto" w:fill="F2F2F2" w:themeFill="background1" w:themeFillShade="F2"/>
          </w:tcPr>
          <w:p w:rsidR="00000000" w:rsidRDefault="003238CB">
            <w:pPr>
              <w:rPr>
                <w:noProof/>
              </w:rPr>
            </w:pPr>
            <w:r>
              <w:rPr>
                <w:noProof/>
              </w:rPr>
              <w:t>search-</w:t>
            </w:r>
          </w:p>
        </w:tc>
        <w:tc>
          <w:tcPr>
            <w:tcW w:w="7407" w:type="dxa"/>
          </w:tcPr>
          <w:p w:rsidR="00000000" w:rsidRDefault="003238CB">
            <w:pPr>
              <w:rPr>
                <w:lang w:val="fr-FR"/>
              </w:rPr>
            </w:pPr>
            <w:r>
              <w:rPr>
                <w:lang w:val="fr-FR"/>
              </w:rPr>
              <w:t>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0b7b479d-fd95-4655-83e8-b206dd0163b8</w:t>
            </w:r>
          </w:p>
        </w:tc>
        <w:tc>
          <w:tcPr>
            <w:tcW w:w="7407" w:type="dxa"/>
            <w:shd w:val="clear" w:color="auto" w:fill="F2F2F2" w:themeFill="background1" w:themeFillShade="F2"/>
          </w:tcPr>
          <w:p w:rsidR="00000000" w:rsidRDefault="003238CB">
            <w:pPr>
              <w:rPr>
                <w:noProof/>
              </w:rPr>
            </w:pPr>
            <w:r>
              <w:rPr>
                <w:noProof/>
              </w:rPr>
              <w:t>Provides input screen with an input field where you can search the content, and then presented the results.</w:t>
            </w:r>
          </w:p>
        </w:tc>
        <w:tc>
          <w:tcPr>
            <w:tcW w:w="7407" w:type="dxa"/>
          </w:tcPr>
          <w:p w:rsidR="00000000" w:rsidRDefault="003238CB">
            <w:pPr>
              <w:rPr>
                <w:lang w:val="fr-FR"/>
              </w:rPr>
            </w:pPr>
            <w:r>
              <w:rPr>
                <w:lang w:val="fr-FR"/>
              </w:rPr>
              <w:t xml:space="preserve">Fournit un </w:t>
            </w:r>
            <w:r>
              <w:rPr>
                <w:lang w:val="fr-FR"/>
              </w:rPr>
              <w:t>é</w:t>
            </w:r>
            <w:r>
              <w:rPr>
                <w:lang w:val="fr-FR"/>
              </w:rPr>
              <w:t>cran de saisie avec un champ de saisie dans lequel vous pouvez rechercher le contenu, puis pr</w:t>
            </w:r>
            <w:r>
              <w:rPr>
                <w:lang w:val="fr-FR"/>
              </w:rPr>
              <w:t>é</w:t>
            </w:r>
            <w:r>
              <w:rPr>
                <w:lang w:val="fr-FR"/>
              </w:rPr>
              <w:t>sent</w:t>
            </w:r>
            <w:r>
              <w:rPr>
                <w:lang w:val="fr-FR"/>
              </w:rPr>
              <w:t>é</w:t>
            </w:r>
            <w:r>
              <w:rPr>
                <w:lang w:val="fr-FR"/>
              </w:rPr>
              <w:t xml:space="preserve"> les r</w:t>
            </w:r>
            <w:r>
              <w:rPr>
                <w:lang w:val="fr-FR"/>
              </w:rPr>
              <w:t>é</w:t>
            </w:r>
            <w:r>
              <w:rPr>
                <w:lang w:val="fr-FR"/>
              </w:rPr>
              <w:t>sultats.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8392b283-bbb4-41</w:t>
            </w:r>
            <w:r>
              <w:rPr>
                <w:noProof/>
                <w:sz w:val="2"/>
              </w:rPr>
              <w:t>d6-97dc-a57a10aba87c</w:t>
            </w:r>
          </w:p>
        </w:tc>
        <w:tc>
          <w:tcPr>
            <w:tcW w:w="7407" w:type="dxa"/>
            <w:shd w:val="clear" w:color="auto" w:fill="F2F2F2" w:themeFill="background1" w:themeFillShade="F2"/>
          </w:tcPr>
          <w:p w:rsidR="00000000" w:rsidRDefault="003238CB">
            <w:pPr>
              <w:rPr>
                <w:noProof/>
              </w:rPr>
            </w:pPr>
            <w:r>
              <w:rPr>
                <w:noProof/>
              </w:rPr>
              <w:t>Highly recommended</w:t>
            </w:r>
          </w:p>
        </w:tc>
        <w:tc>
          <w:tcPr>
            <w:tcW w:w="7407" w:type="dxa"/>
          </w:tcPr>
          <w:p w:rsidR="00000000" w:rsidRDefault="003238CB">
            <w:pPr>
              <w:rPr>
                <w:lang w:val="fr-FR"/>
              </w:rPr>
            </w:pPr>
            <w:r>
              <w:rPr>
                <w:lang w:val="fr-FR"/>
              </w:rPr>
              <w:t>Hautement 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3074443e-96ed-4e0c-a880-3b0defc3cf36</w:t>
            </w:r>
          </w:p>
        </w:tc>
        <w:tc>
          <w:tcPr>
            <w:tcW w:w="7407" w:type="dxa"/>
            <w:shd w:val="clear" w:color="auto" w:fill="F2F2F2" w:themeFill="background1" w:themeFillShade="F2"/>
          </w:tcPr>
          <w:p w:rsidR="00000000" w:rsidRDefault="003238CB">
            <w:pPr>
              <w:rPr>
                <w:noProof/>
              </w:rPr>
            </w:pPr>
            <w:r>
              <w:rPr>
                <w:noProof/>
              </w:rPr>
              <w:t>Adding a non-configurable page to your app</w:t>
            </w:r>
          </w:p>
        </w:tc>
        <w:tc>
          <w:tcPr>
            <w:tcW w:w="7407" w:type="dxa"/>
          </w:tcPr>
          <w:p w:rsidR="00000000" w:rsidRDefault="003238CB">
            <w:pPr>
              <w:rPr>
                <w:lang w:val="fr-FR"/>
              </w:rPr>
            </w:pPr>
            <w:r>
              <w:rPr>
                <w:lang w:val="fr-FR"/>
              </w:rPr>
              <w:t xml:space="preserve">Ajout d'une page non configurable </w:t>
            </w:r>
            <w:r>
              <w:rPr>
                <w:lang w:val="fr-FR"/>
              </w:rPr>
              <w:t>à</w:t>
            </w:r>
            <w:r>
              <w:rPr>
                <w:lang w:val="fr-FR"/>
              </w:rPr>
              <w:t xml:space="preserv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85c2f768-1325-4251-9f0e-6686b49bde16</w:t>
            </w:r>
          </w:p>
        </w:tc>
        <w:tc>
          <w:tcPr>
            <w:tcW w:w="7407" w:type="dxa"/>
            <w:shd w:val="clear" w:color="auto" w:fill="F2F2F2" w:themeFill="background1" w:themeFillShade="F2"/>
          </w:tcPr>
          <w:p w:rsidR="00000000" w:rsidRDefault="003238CB">
            <w:pPr>
              <w:rPr>
                <w:noProof/>
              </w:rPr>
            </w:pPr>
            <w:r>
              <w:rPr>
                <w:noProof/>
              </w:rPr>
              <w:t>Adding a non-c</w:t>
            </w:r>
            <w:r>
              <w:rPr>
                <w:noProof/>
              </w:rPr>
              <w:t>onfigurable page to your app is rather straight forward since there is little configuration that needs to be done.</w:t>
            </w:r>
          </w:p>
        </w:tc>
        <w:tc>
          <w:tcPr>
            <w:tcW w:w="7407" w:type="dxa"/>
          </w:tcPr>
          <w:p w:rsidR="00000000" w:rsidRDefault="003238CB">
            <w:pPr>
              <w:rPr>
                <w:lang w:val="fr-FR"/>
              </w:rPr>
            </w:pPr>
            <w:r>
              <w:rPr>
                <w:lang w:val="fr-FR"/>
              </w:rPr>
              <w:t xml:space="preserve">L'ajout d'une page non configurable </w:t>
            </w:r>
            <w:r>
              <w:rPr>
                <w:lang w:val="fr-FR"/>
              </w:rPr>
              <w:t>à</w:t>
            </w:r>
            <w:r>
              <w:rPr>
                <w:lang w:val="fr-FR"/>
              </w:rPr>
              <w:t xml:space="preserve"> votre application est assez simple car il y a peu de configuration </w:t>
            </w:r>
            <w:r>
              <w:rPr>
                <w:lang w:val="fr-FR"/>
              </w:rPr>
              <w:t>à</w:t>
            </w:r>
            <w:r>
              <w:rPr>
                <w:lang w:val="fr-FR"/>
              </w:rPr>
              <w:t xml:space="preserve"> faire.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984add2c-3a73-48b4-8cb</w:t>
            </w:r>
            <w:r>
              <w:rPr>
                <w:noProof/>
                <w:sz w:val="2"/>
              </w:rPr>
              <w:t>9-ef966ca45970</w:t>
            </w:r>
          </w:p>
        </w:tc>
        <w:tc>
          <w:tcPr>
            <w:tcW w:w="7407" w:type="dxa"/>
            <w:shd w:val="clear" w:color="auto" w:fill="F2F2F2" w:themeFill="background1" w:themeFillShade="F2"/>
          </w:tcPr>
          <w:p w:rsidR="00000000" w:rsidRDefault="003238CB">
            <w:pPr>
              <w:rPr>
                <w:noProof/>
              </w:rPr>
            </w:pPr>
            <w:r>
              <w:rPr>
                <w:noProof/>
              </w:rPr>
              <w:t>At a high level the process is:</w:t>
            </w:r>
          </w:p>
        </w:tc>
        <w:tc>
          <w:tcPr>
            <w:tcW w:w="7407" w:type="dxa"/>
          </w:tcPr>
          <w:p w:rsidR="00000000" w:rsidRDefault="003238CB">
            <w:pPr>
              <w:rPr>
                <w:lang w:val="fr-FR"/>
              </w:rPr>
            </w:pPr>
            <w:r>
              <w:rPr>
                <w:lang w:val="fr-FR"/>
              </w:rPr>
              <w:t>À</w:t>
            </w:r>
            <w:r>
              <w:rPr>
                <w:lang w:val="fr-FR"/>
              </w:rPr>
              <w:t xml:space="preserve"> un niveau </w:t>
            </w:r>
            <w:r>
              <w:rPr>
                <w:lang w:val="fr-FR"/>
              </w:rPr>
              <w:t>é</w:t>
            </w:r>
            <w:r>
              <w:rPr>
                <w:lang w:val="fr-FR"/>
              </w:rPr>
              <w:t>lev</w:t>
            </w:r>
            <w:r>
              <w:rPr>
                <w:lang w:val="fr-FR"/>
              </w:rPr>
              <w:t>é</w:t>
            </w:r>
            <w:r>
              <w:rPr>
                <w:lang w:val="fr-FR"/>
              </w:rPr>
              <w:t>, le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b1d1cbbc-450a-4f61-99ea-589677c4a97c</w:t>
            </w:r>
          </w:p>
        </w:tc>
        <w:tc>
          <w:tcPr>
            <w:tcW w:w="7407" w:type="dxa"/>
            <w:shd w:val="clear" w:color="auto" w:fill="F2F2F2" w:themeFill="background1" w:themeFillShade="F2"/>
          </w:tcPr>
          <w:p w:rsidR="00000000" w:rsidRDefault="003238CB">
            <w:pPr>
              <w:rPr>
                <w:noProof/>
              </w:rPr>
            </w:pPr>
            <w:r>
              <w:rPr>
                <w:noProof/>
              </w:rPr>
              <w:t>In Brightcove Beacon create a new page.</w:t>
            </w:r>
          </w:p>
        </w:tc>
        <w:tc>
          <w:tcPr>
            <w:tcW w:w="7407" w:type="dxa"/>
          </w:tcPr>
          <w:p w:rsidR="00000000" w:rsidRDefault="003238CB">
            <w:pPr>
              <w:rPr>
                <w:lang w:val="fr-FR"/>
              </w:rPr>
            </w:pPr>
            <w:r>
              <w:rPr>
                <w:lang w:val="fr-FR"/>
              </w:rPr>
              <w:t>Dans Brightcove Beacon, cr</w:t>
            </w:r>
            <w:r>
              <w:rPr>
                <w:lang w:val="fr-FR"/>
              </w:rPr>
              <w:t>é</w:t>
            </w:r>
            <w:r>
              <w:rPr>
                <w:lang w:val="fr-FR"/>
              </w:rPr>
              <w:t>ez une nouvelle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29c416d8-0033-4cae-9f55-9fbfe9023563</w:t>
            </w:r>
          </w:p>
        </w:tc>
        <w:tc>
          <w:tcPr>
            <w:tcW w:w="7407" w:type="dxa"/>
            <w:shd w:val="clear" w:color="auto" w:fill="F2F2F2" w:themeFill="background1" w:themeFillShade="F2"/>
          </w:tcPr>
          <w:p w:rsidR="00000000" w:rsidRDefault="003238CB">
            <w:pPr>
              <w:rPr>
                <w:noProof/>
              </w:rPr>
            </w:pPr>
            <w:r>
              <w:rPr>
                <w:noProof/>
              </w:rPr>
              <w:t xml:space="preserve">Add basic data, choosing the page you wish from the </w:t>
            </w:r>
            <w:r>
              <w:rPr>
                <w:rStyle w:val="mqInternal"/>
                <w:noProof/>
              </w:rPr>
              <w:t>[1}</w:t>
            </w:r>
            <w:r>
              <w:rPr>
                <w:noProof/>
              </w:rPr>
              <w:t>Navigation Type</w:t>
            </w:r>
            <w:r>
              <w:rPr>
                <w:rStyle w:val="mqInternal"/>
                <w:noProof/>
              </w:rPr>
              <w:t>{2]</w:t>
            </w:r>
            <w:r>
              <w:rPr>
                <w:noProof/>
              </w:rPr>
              <w:t xml:space="preserve"> dropdown.</w:t>
            </w:r>
          </w:p>
        </w:tc>
        <w:tc>
          <w:tcPr>
            <w:tcW w:w="7407" w:type="dxa"/>
          </w:tcPr>
          <w:p w:rsidR="00000000" w:rsidRDefault="003238CB">
            <w:pPr>
              <w:rPr>
                <w:lang w:val="fr-FR"/>
              </w:rPr>
            </w:pPr>
            <w:r>
              <w:rPr>
                <w:lang w:val="fr-FR"/>
              </w:rPr>
              <w:t>Ajoutez des donn</w:t>
            </w:r>
            <w:r>
              <w:rPr>
                <w:lang w:val="fr-FR"/>
              </w:rPr>
              <w:t>é</w:t>
            </w:r>
            <w:r>
              <w:rPr>
                <w:lang w:val="fr-FR"/>
              </w:rPr>
              <w:t>es de base en s</w:t>
            </w:r>
            <w:r>
              <w:rPr>
                <w:lang w:val="fr-FR"/>
              </w:rPr>
              <w:t>é</w:t>
            </w:r>
            <w:r>
              <w:rPr>
                <w:lang w:val="fr-FR"/>
              </w:rPr>
              <w:t>lectionnant la page souhait</w:t>
            </w:r>
            <w:r>
              <w:rPr>
                <w:lang w:val="fr-FR"/>
              </w:rPr>
              <w:t>é</w:t>
            </w:r>
            <w:r>
              <w:rPr>
                <w:lang w:val="fr-FR"/>
              </w:rPr>
              <w:t>e dans la liste d</w:t>
            </w:r>
            <w:r>
              <w:rPr>
                <w:lang w:val="fr-FR"/>
              </w:rPr>
              <w:t>é</w:t>
            </w:r>
            <w:r>
              <w:rPr>
                <w:lang w:val="fr-FR"/>
              </w:rPr>
              <w:t xml:space="preserve">roulante </w:t>
            </w:r>
            <w:r>
              <w:rPr>
                <w:rStyle w:val="mqInternal"/>
                <w:noProof/>
                <w:lang w:val="fr-FR"/>
              </w:rPr>
              <w:t>[1}</w:t>
            </w:r>
            <w:r>
              <w:rPr>
                <w:lang w:val="fr-FR"/>
              </w:rPr>
              <w:t>Type de navigation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75d4ddbe-23bb-4</w:t>
            </w:r>
            <w:r>
              <w:rPr>
                <w:noProof/>
                <w:sz w:val="2"/>
              </w:rPr>
              <w:t>1f8-a64e-05afd89f7933</w:t>
            </w:r>
          </w:p>
        </w:tc>
        <w:tc>
          <w:tcPr>
            <w:tcW w:w="7407" w:type="dxa"/>
            <w:shd w:val="clear" w:color="auto" w:fill="F2F2F2" w:themeFill="background1" w:themeFillShade="F2"/>
          </w:tcPr>
          <w:p w:rsidR="00000000" w:rsidRDefault="003238CB">
            <w:pPr>
              <w:rPr>
                <w:noProof/>
              </w:rPr>
            </w:pPr>
            <w:r>
              <w:rPr>
                <w:noProof/>
              </w:rPr>
              <w:t>You will NOT be allowed to add any blocks and/or layouts.</w:t>
            </w:r>
          </w:p>
        </w:tc>
        <w:tc>
          <w:tcPr>
            <w:tcW w:w="7407" w:type="dxa"/>
          </w:tcPr>
          <w:p w:rsidR="00000000" w:rsidRDefault="003238CB">
            <w:pPr>
              <w:rPr>
                <w:lang w:val="fr-FR"/>
              </w:rPr>
            </w:pPr>
            <w:r>
              <w:rPr>
                <w:lang w:val="fr-FR"/>
              </w:rPr>
              <w:t>Vous ne serez PAS autoris</w:t>
            </w:r>
            <w:r>
              <w:rPr>
                <w:lang w:val="fr-FR"/>
              </w:rPr>
              <w:t>é</w:t>
            </w:r>
            <w:r>
              <w:rPr>
                <w:lang w:val="fr-FR"/>
              </w:rPr>
              <w:t xml:space="preserve"> </w:t>
            </w:r>
            <w:r>
              <w:rPr>
                <w:lang w:val="fr-FR"/>
              </w:rPr>
              <w:t>à</w:t>
            </w:r>
            <w:r>
              <w:rPr>
                <w:lang w:val="fr-FR"/>
              </w:rPr>
              <w:t xml:space="preserve"> ajouter des blocs et/ou des mises en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4bf36b72-6fa9-4ce6-8362-e549a863b3db</w:t>
            </w:r>
          </w:p>
        </w:tc>
        <w:tc>
          <w:tcPr>
            <w:tcW w:w="7407" w:type="dxa"/>
            <w:shd w:val="clear" w:color="auto" w:fill="F2F2F2" w:themeFill="background1" w:themeFillShade="F2"/>
          </w:tcPr>
          <w:p w:rsidR="00000000" w:rsidRDefault="003238CB">
            <w:pPr>
              <w:rPr>
                <w:noProof/>
              </w:rPr>
            </w:pPr>
            <w:r>
              <w:rPr>
                <w:noProof/>
              </w:rPr>
              <w:t xml:space="preserve">Provide the rest of the data for the page, as shown in the </w:t>
            </w:r>
            <w:r>
              <w:rPr>
                <w:rStyle w:val="mqInternal"/>
                <w:noProof/>
              </w:rPr>
              <w:t>[1}</w:t>
            </w:r>
            <w:r>
              <w:rPr>
                <w:noProof/>
              </w:rPr>
              <w:t xml:space="preserve"> Common Page Configuration Settings </w:t>
            </w:r>
            <w:r>
              <w:rPr>
                <w:rStyle w:val="mqInternal"/>
                <w:noProof/>
              </w:rPr>
              <w:t>{2]</w:t>
            </w:r>
            <w:r>
              <w:rPr>
                <w:noProof/>
              </w:rPr>
              <w:t xml:space="preserve"> document.</w:t>
            </w:r>
          </w:p>
        </w:tc>
        <w:tc>
          <w:tcPr>
            <w:tcW w:w="7407" w:type="dxa"/>
          </w:tcPr>
          <w:p w:rsidR="00000000" w:rsidRDefault="003238CB">
            <w:pPr>
              <w:rPr>
                <w:lang w:val="fr-FR"/>
              </w:rPr>
            </w:pPr>
            <w:r>
              <w:rPr>
                <w:lang w:val="fr-FR"/>
              </w:rPr>
              <w:t>Fournissez le reste des donn</w:t>
            </w:r>
            <w:r>
              <w:rPr>
                <w:lang w:val="fr-FR"/>
              </w:rPr>
              <w:t>é</w:t>
            </w:r>
            <w:r>
              <w:rPr>
                <w:lang w:val="fr-FR"/>
              </w:rPr>
              <w:t>es de la page, comme indiqu</w:t>
            </w:r>
            <w:r>
              <w:rPr>
                <w:lang w:val="fr-FR"/>
              </w:rPr>
              <w:t>é</w:t>
            </w:r>
            <w:r>
              <w:rPr>
                <w:lang w:val="fr-FR"/>
              </w:rPr>
              <w:t xml:space="preserve"> dans le document </w:t>
            </w:r>
            <w:r>
              <w:rPr>
                <w:rStyle w:val="mqInternal"/>
                <w:noProof/>
                <w:lang w:val="fr-FR"/>
              </w:rPr>
              <w:t>[1}</w:t>
            </w:r>
            <w:r>
              <w:rPr>
                <w:lang w:val="fr-FR"/>
              </w:rPr>
              <w:t xml:space="preserve"> Param</w:t>
            </w:r>
            <w:r>
              <w:rPr>
                <w:lang w:val="fr-FR"/>
              </w:rPr>
              <w:t>è</w:t>
            </w:r>
            <w:r>
              <w:rPr>
                <w:lang w:val="fr-FR"/>
              </w:rPr>
              <w:t xml:space="preserve">tres de configuration des pages communes </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788ecd22-9f7f-4190-ad55-b5be41c05500</w:t>
            </w:r>
          </w:p>
        </w:tc>
        <w:tc>
          <w:tcPr>
            <w:tcW w:w="7407" w:type="dxa"/>
            <w:shd w:val="clear" w:color="auto" w:fill="F2F2F2" w:themeFill="background1" w:themeFillShade="F2"/>
          </w:tcPr>
          <w:p w:rsidR="00000000" w:rsidRDefault="003238CB">
            <w:pPr>
              <w:rPr>
                <w:noProof/>
              </w:rPr>
            </w:pPr>
            <w:r>
              <w:rPr>
                <w:noProof/>
              </w:rPr>
              <w:t>For instance, if you wish to add</w:t>
            </w:r>
            <w:r>
              <w:rPr>
                <w:noProof/>
              </w:rPr>
              <w:t xml:space="preserve"> a search page to your app, you would create a new page, in the </w:t>
            </w:r>
            <w:r>
              <w:rPr>
                <w:rStyle w:val="mqInternal"/>
                <w:noProof/>
              </w:rPr>
              <w:t>[1}</w:t>
            </w:r>
            <w:r>
              <w:rPr>
                <w:noProof/>
              </w:rPr>
              <w:t>Basic Data</w:t>
            </w:r>
            <w:r>
              <w:rPr>
                <w:rStyle w:val="mqInternal"/>
                <w:noProof/>
              </w:rPr>
              <w:t>{2]</w:t>
            </w:r>
            <w:r>
              <w:rPr>
                <w:noProof/>
              </w:rPr>
              <w:t xml:space="preserve"> form you would select </w:t>
            </w:r>
            <w:r>
              <w:rPr>
                <w:rStyle w:val="mqInternal"/>
                <w:noProof/>
              </w:rPr>
              <w:t>[1}</w:t>
            </w:r>
            <w:r>
              <w:rPr>
                <w:noProof/>
              </w:rPr>
              <w:t>search-</w:t>
            </w:r>
            <w:r>
              <w:rPr>
                <w:rStyle w:val="mqInternal"/>
                <w:noProof/>
              </w:rPr>
              <w:t>{2]</w:t>
            </w:r>
            <w:r>
              <w:rPr>
                <w:noProof/>
              </w:rPr>
              <w:t xml:space="preserve"> for the </w:t>
            </w:r>
            <w:r>
              <w:rPr>
                <w:rStyle w:val="mqInternal"/>
                <w:noProof/>
              </w:rPr>
              <w:t>[1}</w:t>
            </w:r>
            <w:r>
              <w:rPr>
                <w:noProof/>
              </w:rPr>
              <w:t>Navigation Type</w:t>
            </w:r>
            <w:r>
              <w:rPr>
                <w:rStyle w:val="mqInternal"/>
                <w:noProof/>
              </w:rPr>
              <w:t>{2]</w:t>
            </w:r>
            <w:r>
              <w:rPr>
                <w:noProof/>
              </w:rPr>
              <w:t>, and then complete the rest of the basic data.</w:t>
            </w:r>
          </w:p>
        </w:tc>
        <w:tc>
          <w:tcPr>
            <w:tcW w:w="7407" w:type="dxa"/>
          </w:tcPr>
          <w:p w:rsidR="00000000" w:rsidRDefault="003238CB">
            <w:pPr>
              <w:rPr>
                <w:lang w:val="fr-FR"/>
              </w:rPr>
            </w:pPr>
            <w:r>
              <w:rPr>
                <w:lang w:val="fr-FR"/>
              </w:rPr>
              <w:t xml:space="preserve">Par exemple, si vous souhaitez ajouter une page de recherche </w:t>
            </w:r>
            <w:r>
              <w:rPr>
                <w:lang w:val="fr-FR"/>
              </w:rPr>
              <w:t>à</w:t>
            </w:r>
            <w:r>
              <w:rPr>
                <w:lang w:val="fr-FR"/>
              </w:rPr>
              <w:t xml:space="preserve"> votre application, vous cr</w:t>
            </w:r>
            <w:r>
              <w:rPr>
                <w:lang w:val="fr-FR"/>
              </w:rPr>
              <w:t>é</w:t>
            </w:r>
            <w:r>
              <w:rPr>
                <w:lang w:val="fr-FR"/>
              </w:rPr>
              <w:t xml:space="preserve">ez une nouvelle page, dans le </w:t>
            </w:r>
            <w:r>
              <w:rPr>
                <w:rStyle w:val="mqInternal"/>
                <w:noProof/>
                <w:lang w:val="fr-FR"/>
              </w:rPr>
              <w:t>[1}</w:t>
            </w:r>
            <w:r>
              <w:rPr>
                <w:lang w:val="fr-FR"/>
              </w:rPr>
              <w:t>Donnee de base</w:t>
            </w:r>
            <w:r>
              <w:rPr>
                <w:rStyle w:val="mqInternal"/>
                <w:noProof/>
                <w:lang w:val="fr-FR"/>
              </w:rPr>
              <w:t>{2]</w:t>
            </w:r>
            <w:r>
              <w:rPr>
                <w:lang w:val="fr-FR"/>
              </w:rPr>
              <w:t xml:space="preserve"> forme que vous choisiriez </w:t>
            </w:r>
            <w:r>
              <w:rPr>
                <w:rStyle w:val="mqInternal"/>
                <w:noProof/>
                <w:lang w:val="fr-FR"/>
              </w:rPr>
              <w:t>[1}</w:t>
            </w:r>
            <w:r>
              <w:rPr>
                <w:lang w:val="fr-FR"/>
              </w:rPr>
              <w:t>rechercher-</w:t>
            </w:r>
            <w:r>
              <w:rPr>
                <w:rStyle w:val="mqInternal"/>
                <w:noProof/>
                <w:lang w:val="fr-FR"/>
              </w:rPr>
              <w:t>{2]</w:t>
            </w:r>
            <w:r>
              <w:rPr>
                <w:lang w:val="fr-FR"/>
              </w:rPr>
              <w:t xml:space="preserve"> pour le </w:t>
            </w:r>
            <w:r>
              <w:rPr>
                <w:rStyle w:val="mqInternal"/>
                <w:noProof/>
                <w:lang w:val="fr-FR"/>
              </w:rPr>
              <w:t>[1}</w:t>
            </w:r>
            <w:r>
              <w:rPr>
                <w:lang w:val="fr-FR"/>
              </w:rPr>
              <w:t>Type de navigation</w:t>
            </w:r>
            <w:r>
              <w:rPr>
                <w:rStyle w:val="mqInternal"/>
                <w:noProof/>
                <w:lang w:val="fr-FR"/>
              </w:rPr>
              <w:t>{2]</w:t>
            </w:r>
            <w:r>
              <w:rPr>
                <w:lang w:val="fr-FR"/>
              </w:rPr>
              <w:t xml:space="preserve"> , puis compl</w:t>
            </w:r>
            <w:r>
              <w:rPr>
                <w:lang w:val="fr-FR"/>
              </w:rPr>
              <w:t>é</w:t>
            </w:r>
            <w:r>
              <w:rPr>
                <w:lang w:val="fr-FR"/>
              </w:rPr>
              <w:t>tez le reste des 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5f9d8b9b-01a4-43af-85af-18ca9c5120fa</w:t>
            </w:r>
          </w:p>
        </w:tc>
        <w:tc>
          <w:tcPr>
            <w:tcW w:w="7407" w:type="dxa"/>
            <w:shd w:val="clear" w:color="auto" w:fill="F2F2F2" w:themeFill="background1" w:themeFillShade="F2"/>
          </w:tcPr>
          <w:p w:rsidR="00000000" w:rsidRDefault="003238CB">
            <w:pPr>
              <w:rPr>
                <w:noProof/>
              </w:rPr>
            </w:pPr>
            <w:r>
              <w:rPr>
                <w:noProof/>
              </w:rPr>
              <w:t>That form is shown here:</w:t>
            </w:r>
          </w:p>
        </w:tc>
        <w:tc>
          <w:tcPr>
            <w:tcW w:w="7407" w:type="dxa"/>
          </w:tcPr>
          <w:p w:rsidR="00000000" w:rsidRDefault="003238CB">
            <w:pPr>
              <w:rPr>
                <w:lang w:val="fr-FR"/>
              </w:rPr>
            </w:pPr>
            <w:r>
              <w:rPr>
                <w:lang w:val="fr-FR"/>
              </w:rPr>
              <w:t>Cette forme est montr</w:t>
            </w:r>
            <w:r>
              <w:rPr>
                <w:lang w:val="fr-FR"/>
              </w:rPr>
              <w:t>é</w:t>
            </w:r>
            <w:r>
              <w:rPr>
                <w:lang w:val="fr-FR"/>
              </w:rPr>
              <w:t>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8a024d12-b8c1-4f8b-b1b8-16ba78e0d9ed</w:t>
            </w:r>
          </w:p>
        </w:tc>
        <w:tc>
          <w:tcPr>
            <w:tcW w:w="7407" w:type="dxa"/>
            <w:shd w:val="clear" w:color="auto" w:fill="F2F2F2" w:themeFill="background1" w:themeFillShade="F2"/>
          </w:tcPr>
          <w:p w:rsidR="00000000" w:rsidRDefault="003238CB">
            <w:pPr>
              <w:rPr>
                <w:noProof/>
              </w:rPr>
            </w:pPr>
            <w:r>
              <w:rPr>
                <w:noProof/>
              </w:rPr>
              <w:t>Select search page</w:t>
            </w:r>
          </w:p>
        </w:tc>
        <w:tc>
          <w:tcPr>
            <w:tcW w:w="7407" w:type="dxa"/>
          </w:tcPr>
          <w:p w:rsidR="00000000" w:rsidRDefault="003238CB">
            <w:pPr>
              <w:rPr>
                <w:lang w:val="fr-FR"/>
              </w:rPr>
            </w:pPr>
            <w:r>
              <w:rPr>
                <w:lang w:val="fr-FR"/>
              </w:rPr>
              <w:t>S</w:t>
            </w:r>
            <w:r>
              <w:rPr>
                <w:lang w:val="fr-FR"/>
              </w:rPr>
              <w:t>é</w:t>
            </w:r>
            <w:r>
              <w:rPr>
                <w:lang w:val="fr-FR"/>
              </w:rPr>
              <w:t>lectionner la page de 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3aec56a2-cfb1-43b9-a5dd-cef1d1607b07</w:t>
            </w:r>
          </w:p>
        </w:tc>
        <w:tc>
          <w:tcPr>
            <w:tcW w:w="7407" w:type="dxa"/>
            <w:shd w:val="clear" w:color="auto" w:fill="F2F2F2" w:themeFill="background1" w:themeFillShade="F2"/>
          </w:tcPr>
          <w:p w:rsidR="00000000" w:rsidRDefault="003238CB">
            <w:pPr>
              <w:rPr>
                <w:noProof/>
              </w:rPr>
            </w:pPr>
            <w:r>
              <w:rPr>
                <w:noProof/>
              </w:rPr>
              <w:t>That's it, your search page will be added to your app.</w:t>
            </w:r>
          </w:p>
        </w:tc>
        <w:tc>
          <w:tcPr>
            <w:tcW w:w="7407" w:type="dxa"/>
          </w:tcPr>
          <w:p w:rsidR="00000000" w:rsidRDefault="003238CB">
            <w:pPr>
              <w:rPr>
                <w:lang w:val="fr-FR"/>
              </w:rPr>
            </w:pPr>
            <w:r>
              <w:rPr>
                <w:lang w:val="fr-FR"/>
              </w:rPr>
              <w:t>C'est tout, votre page de recherche sera ajout</w:t>
            </w:r>
            <w:r>
              <w:rPr>
                <w:lang w:val="fr-FR"/>
              </w:rPr>
              <w:t>é</w:t>
            </w:r>
            <w:r>
              <w:rPr>
                <w:lang w:val="fr-FR"/>
              </w:rPr>
              <w:t xml:space="preserve">e </w:t>
            </w:r>
            <w:r>
              <w:rPr>
                <w:lang w:val="fr-FR"/>
              </w:rPr>
              <w:t>à</w:t>
            </w:r>
            <w:r>
              <w:rPr>
                <w:lang w:val="fr-FR"/>
              </w:rPr>
              <w:t xml:space="preserve"> votre application.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configuring-server-side-ad-settings.html</w:t>
            </w:r>
          </w:p>
          <w:p w:rsidR="00000000" w:rsidRDefault="003238CB">
            <w:pPr>
              <w:jc w:val="center"/>
              <w:rPr>
                <w:b/>
                <w:noProof/>
              </w:rPr>
            </w:pPr>
            <w:r>
              <w:rPr>
                <w:b/>
                <w:noProof/>
              </w:rPr>
              <w:t>MQ971010 4e21a3f3-07a2-473b-a072-f2a61c3a341a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0bd7f14c-713c-4c9d-b5fe-35f796deabcf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c06ce7e6-3229-4ef7-8e97-72d948586103</w:t>
            </w:r>
          </w:p>
        </w:tc>
        <w:tc>
          <w:tcPr>
            <w:tcW w:w="7407" w:type="dxa"/>
            <w:shd w:val="clear" w:color="auto" w:fill="F2F2F2" w:themeFill="background1" w:themeFillShade="F2"/>
          </w:tcPr>
          <w:p w:rsidR="00000000" w:rsidRDefault="003238CB">
            <w:pPr>
              <w:rPr>
                <w:noProof/>
              </w:rPr>
            </w:pPr>
            <w:r>
              <w:rPr>
                <w:noProof/>
              </w:rPr>
              <w:t>Configuring Server-Side Ad Settings description:</w:t>
            </w:r>
          </w:p>
        </w:tc>
        <w:tc>
          <w:tcPr>
            <w:tcW w:w="7407" w:type="dxa"/>
          </w:tcPr>
          <w:p w:rsidR="00000000" w:rsidRDefault="003238CB">
            <w:pPr>
              <w:rPr>
                <w:lang w:val="fr-FR"/>
              </w:rPr>
            </w:pPr>
            <w:r>
              <w:rPr>
                <w:lang w:val="fr-FR"/>
              </w:rPr>
              <w:t>Description de la configuration des param</w:t>
            </w:r>
            <w:r>
              <w:rPr>
                <w:lang w:val="fr-FR"/>
              </w:rPr>
              <w:t>è</w:t>
            </w:r>
            <w:r>
              <w:rPr>
                <w:lang w:val="fr-FR"/>
              </w:rPr>
              <w:t>tres d'annonce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0a72cfb6-e1ac-425c-a07b-4e7c1a6936d3</w:t>
            </w:r>
          </w:p>
        </w:tc>
        <w:tc>
          <w:tcPr>
            <w:tcW w:w="7407" w:type="dxa"/>
            <w:shd w:val="clear" w:color="auto" w:fill="F2F2F2" w:themeFill="background1" w:themeFillShade="F2"/>
          </w:tcPr>
          <w:p w:rsidR="00000000" w:rsidRDefault="003238CB">
            <w:pPr>
              <w:rPr>
                <w:noProof/>
              </w:rPr>
            </w:pPr>
            <w:r>
              <w:rPr>
                <w:noProof/>
              </w:rPr>
              <w:t>'In this topic you will learn how to manage and create Liv</w:t>
            </w:r>
            <w:r>
              <w:rPr>
                <w:noProof/>
              </w:rPr>
              <w:t>e and VOD server-side ad configurations.'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g</w:t>
            </w:r>
            <w:r>
              <w:rPr>
                <w:lang w:val="fr-FR"/>
              </w:rPr>
              <w:t>é</w:t>
            </w:r>
            <w:r>
              <w:rPr>
                <w:lang w:val="fr-FR"/>
              </w:rPr>
              <w:t xml:space="preserve">rer et </w:t>
            </w:r>
            <w:r>
              <w:rPr>
                <w:lang w:val="fr-FR"/>
              </w:rPr>
              <w:t>à</w:t>
            </w:r>
            <w:r>
              <w:rPr>
                <w:lang w:val="fr-FR"/>
              </w:rPr>
              <w:t xml:space="preserve"> cr</w:t>
            </w:r>
            <w:r>
              <w:rPr>
                <w:lang w:val="fr-FR"/>
              </w:rPr>
              <w:t>é</w:t>
            </w:r>
            <w:r>
              <w:rPr>
                <w:lang w:val="fr-FR"/>
              </w:rPr>
              <w:t>er des configurations d'annonces en direct et VOD c</w:t>
            </w:r>
            <w:r>
              <w:rPr>
                <w:lang w:val="fr-FR"/>
              </w:rPr>
              <w:t>ô</w:t>
            </w:r>
            <w:r>
              <w:rPr>
                <w:lang w:val="fr-FR"/>
              </w:rPr>
              <w:t>t</w:t>
            </w:r>
            <w:r>
              <w:rPr>
                <w:lang w:val="fr-FR"/>
              </w:rPr>
              <w:t>é</w:t>
            </w:r>
            <w:r>
              <w:rPr>
                <w:lang w:val="fr-FR"/>
              </w:rPr>
              <w:t xml:space="preserve"> serveur."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b7e78e6a-4b63-4f37-9cf3-f6f618d6b4bb</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af6151a0-37d7-4a17-bb08-793ecf24d9b0</w:t>
            </w:r>
          </w:p>
        </w:tc>
        <w:tc>
          <w:tcPr>
            <w:tcW w:w="7407" w:type="dxa"/>
            <w:shd w:val="clear" w:color="auto" w:fill="F2F2F2" w:themeFill="background1" w:themeFillShade="F2"/>
          </w:tcPr>
          <w:p w:rsidR="00000000" w:rsidRDefault="003238CB">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5 seconds.</w:t>
            </w:r>
          </w:p>
        </w:tc>
        <w:tc>
          <w:tcPr>
            <w:tcW w:w="7407" w:type="dxa"/>
          </w:tcPr>
          <w:p w:rsidR="00000000" w:rsidRDefault="003238CB">
            <w:pPr>
              <w:rPr>
                <w:lang w:val="fr-FR"/>
              </w:rPr>
            </w:pPr>
            <w:r>
              <w:rPr>
                <w:lang w:val="fr-FR"/>
              </w:rPr>
              <w:t>Cette page a d</w:t>
            </w:r>
            <w:r>
              <w:rPr>
                <w:lang w:val="fr-FR"/>
              </w:rPr>
              <w:t>é</w:t>
            </w:r>
            <w:r>
              <w:rPr>
                <w:lang w:val="fr-FR"/>
              </w:rPr>
              <w:t>m</w:t>
            </w:r>
            <w:r>
              <w:rPr>
                <w:lang w:val="fr-FR"/>
              </w:rPr>
              <w:t>é</w:t>
            </w:r>
            <w:r>
              <w:rPr>
                <w:lang w:val="fr-FR"/>
              </w:rPr>
              <w:t>nag</w:t>
            </w:r>
            <w:r>
              <w:rPr>
                <w:lang w:val="fr-FR"/>
              </w:rPr>
              <w:t>é</w:t>
            </w:r>
            <w:r>
              <w:rPr>
                <w:lang w:val="fr-FR"/>
              </w:rPr>
              <w:t xml:space="preserve"> - vous serez dirig</w:t>
            </w:r>
            <w:r>
              <w:rPr>
                <w:lang w:val="fr-FR"/>
              </w:rPr>
              <w:t>é</w:t>
            </w:r>
            <w:r>
              <w:rPr>
                <w:lang w:val="fr-FR"/>
              </w:rPr>
              <w:t xml:space="preserve"> vers le </w:t>
            </w:r>
            <w:r>
              <w:rPr>
                <w:rStyle w:val="mqInternal"/>
                <w:noProof/>
                <w:lang w:val="fr-FR"/>
              </w:rPr>
              <w:t>[1}</w:t>
            </w:r>
            <w:r>
              <w:rPr>
                <w:lang w:val="fr-FR"/>
              </w:rPr>
              <w:t>nouvel emplacement</w:t>
            </w:r>
            <w:r>
              <w:rPr>
                <w:rStyle w:val="mqInternal"/>
                <w:noProof/>
                <w:lang w:val="fr-FR"/>
              </w:rPr>
              <w:t>{2]</w:t>
            </w:r>
            <w:r>
              <w:rPr>
                <w:lang w:val="fr-FR"/>
              </w:rPr>
              <w:t xml:space="preserve"> en 5 secondes.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w:t>
            </w:r>
            <w:r>
              <w:rPr>
                <w:noProof/>
                <w:sz w:val="2"/>
              </w:rPr>
              <w:t>c3d4646-a08f-44a9-b410-153acaceff95</w:t>
            </w:r>
          </w:p>
        </w:tc>
        <w:tc>
          <w:tcPr>
            <w:tcW w:w="7407" w:type="dxa"/>
            <w:shd w:val="clear" w:color="auto" w:fill="F2F2F2" w:themeFill="background1" w:themeFillShade="F2"/>
          </w:tcPr>
          <w:p w:rsidR="00000000" w:rsidRDefault="003238CB">
            <w:pPr>
              <w:rPr>
                <w:noProof/>
              </w:rPr>
            </w:pPr>
            <w:r>
              <w:rPr>
                <w:noProof/>
              </w:rPr>
              <w:t>Please update your bookmarks!</w:t>
            </w:r>
          </w:p>
        </w:tc>
        <w:tc>
          <w:tcPr>
            <w:tcW w:w="7407" w:type="dxa"/>
          </w:tcPr>
          <w:p w:rsidR="00000000" w:rsidRDefault="003238CB">
            <w:pPr>
              <w:rPr>
                <w:lang w:val="fr-FR"/>
              </w:rPr>
            </w:pPr>
            <w:r>
              <w:rPr>
                <w:lang w:val="fr-FR"/>
              </w:rPr>
              <w:t xml:space="preserve">Veuillez mettre </w:t>
            </w:r>
            <w:r>
              <w:rPr>
                <w:lang w:val="fr-FR"/>
              </w:rPr>
              <w:t>à</w:t>
            </w:r>
            <w:r>
              <w:rPr>
                <w:lang w:val="fr-FR"/>
              </w:rPr>
              <w:t xml:space="preserve"> jour vos favoris!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b32ffe5f-a371-41f0-89ab-039577e47d39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e2f4072e-79ec-4b49-a00a-79448f53d98f</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w:t>
            </w:r>
            <w:r>
              <w:rPr>
                <w:lang w:val="fr-FR"/>
              </w:rPr>
              <w:t>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1fa092db-1963-4261-9e93-3e514d508415</w:t>
            </w:r>
          </w:p>
        </w:tc>
        <w:tc>
          <w:tcPr>
            <w:tcW w:w="7407" w:type="dxa"/>
            <w:shd w:val="clear" w:color="auto" w:fill="F2F2F2" w:themeFill="background1" w:themeFillShade="F2"/>
          </w:tcPr>
          <w:p w:rsidR="00000000" w:rsidRDefault="003238CB">
            <w:pPr>
              <w:rPr>
                <w:noProof/>
              </w:rPr>
            </w:pPr>
            <w:r>
              <w:rPr>
                <w:noProof/>
              </w:rPr>
              <w:t>Ad configurations define various aspects of ad playback, including ad calls, timing, beacons and other ad configuration options.</w:t>
            </w:r>
          </w:p>
        </w:tc>
        <w:tc>
          <w:tcPr>
            <w:tcW w:w="7407" w:type="dxa"/>
          </w:tcPr>
          <w:p w:rsidR="00000000" w:rsidRDefault="003238CB">
            <w:pPr>
              <w:rPr>
                <w:lang w:val="fr-FR"/>
              </w:rPr>
            </w:pPr>
            <w:r>
              <w:rPr>
                <w:lang w:val="fr-FR"/>
              </w:rPr>
              <w:t>Les configurations d'annonces d</w:t>
            </w:r>
            <w:r>
              <w:rPr>
                <w:lang w:val="fr-FR"/>
              </w:rPr>
              <w:t>é</w:t>
            </w:r>
            <w:r>
              <w:rPr>
                <w:lang w:val="fr-FR"/>
              </w:rPr>
              <w:t>finissent divers aspects de la lecture des annonces, notamment les appels publicitaires, le timing, les balises et d'autres options de configuration des 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94055971-b97e-4e6d-963a-d2e22c3c00c9</w:t>
            </w:r>
          </w:p>
        </w:tc>
        <w:tc>
          <w:tcPr>
            <w:tcW w:w="7407" w:type="dxa"/>
            <w:shd w:val="clear" w:color="auto" w:fill="F2F2F2" w:themeFill="background1" w:themeFillShade="F2"/>
          </w:tcPr>
          <w:p w:rsidR="00000000" w:rsidRDefault="003238CB">
            <w:pPr>
              <w:rPr>
                <w:noProof/>
              </w:rPr>
            </w:pPr>
            <w:r>
              <w:rPr>
                <w:noProof/>
              </w:rPr>
              <w:t>The Server-Side Ad Settings define the ads that can</w:t>
            </w:r>
            <w:r>
              <w:rPr>
                <w:noProof/>
              </w:rPr>
              <w:t xml:space="preserve"> be requested during video on demand (VOD) videos and during live events.</w:t>
            </w:r>
          </w:p>
        </w:tc>
        <w:tc>
          <w:tcPr>
            <w:tcW w:w="7407" w:type="dxa"/>
          </w:tcPr>
          <w:p w:rsidR="00000000" w:rsidRDefault="003238CB">
            <w:pPr>
              <w:rPr>
                <w:lang w:val="fr-FR"/>
              </w:rPr>
            </w:pPr>
            <w:r>
              <w:rPr>
                <w:lang w:val="fr-FR"/>
              </w:rPr>
              <w:t>Les param</w:t>
            </w:r>
            <w:r>
              <w:rPr>
                <w:lang w:val="fr-FR"/>
              </w:rPr>
              <w:t>è</w:t>
            </w:r>
            <w:r>
              <w:rPr>
                <w:lang w:val="fr-FR"/>
              </w:rPr>
              <w:t>tres de publicit</w:t>
            </w:r>
            <w:r>
              <w:rPr>
                <w:lang w:val="fr-FR"/>
              </w:rPr>
              <w:t>é</w:t>
            </w:r>
            <w:r>
              <w:rPr>
                <w:lang w:val="fr-FR"/>
              </w:rPr>
              <w:t xml:space="preserve"> c</w:t>
            </w:r>
            <w:r>
              <w:rPr>
                <w:lang w:val="fr-FR"/>
              </w:rPr>
              <w:t>ô</w:t>
            </w:r>
            <w:r>
              <w:rPr>
                <w:lang w:val="fr-FR"/>
              </w:rPr>
              <w:t>t</w:t>
            </w:r>
            <w:r>
              <w:rPr>
                <w:lang w:val="fr-FR"/>
              </w:rPr>
              <w:t>é</w:t>
            </w:r>
            <w:r>
              <w:rPr>
                <w:lang w:val="fr-FR"/>
              </w:rPr>
              <w:t xml:space="preserve"> serveur d</w:t>
            </w:r>
            <w:r>
              <w:rPr>
                <w:lang w:val="fr-FR"/>
              </w:rPr>
              <w:t>é</w:t>
            </w:r>
            <w:r>
              <w:rPr>
                <w:lang w:val="fr-FR"/>
              </w:rPr>
              <w:t xml:space="preserve">finissent les annonces qui peuvent </w:t>
            </w:r>
            <w:r>
              <w:rPr>
                <w:lang w:val="fr-FR"/>
              </w:rPr>
              <w:t>ê</w:t>
            </w:r>
            <w:r>
              <w:rPr>
                <w:lang w:val="fr-FR"/>
              </w:rPr>
              <w:t>tre demand</w:t>
            </w:r>
            <w:r>
              <w:rPr>
                <w:lang w:val="fr-FR"/>
              </w:rPr>
              <w:t>é</w:t>
            </w:r>
            <w:r>
              <w:rPr>
                <w:lang w:val="fr-FR"/>
              </w:rPr>
              <w:t>es lors de vid</w:t>
            </w:r>
            <w:r>
              <w:rPr>
                <w:lang w:val="fr-FR"/>
              </w:rPr>
              <w:t>é</w:t>
            </w:r>
            <w:r>
              <w:rPr>
                <w:lang w:val="fr-FR"/>
              </w:rPr>
              <w:t>os vid</w:t>
            </w:r>
            <w:r>
              <w:rPr>
                <w:lang w:val="fr-FR"/>
              </w:rPr>
              <w:t>é</w:t>
            </w:r>
            <w:r>
              <w:rPr>
                <w:lang w:val="fr-FR"/>
              </w:rPr>
              <w:t xml:space="preserve">o </w:t>
            </w:r>
            <w:r>
              <w:rPr>
                <w:lang w:val="fr-FR"/>
              </w:rPr>
              <w:t>à</w:t>
            </w:r>
            <w:r>
              <w:rPr>
                <w:lang w:val="fr-FR"/>
              </w:rPr>
              <w:t xml:space="preserve"> la demande (VOD) et lors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c382419f-664</w:t>
            </w:r>
            <w:r>
              <w:rPr>
                <w:noProof/>
                <w:sz w:val="2"/>
              </w:rPr>
              <w:t>6-4f49-9546-b9cc2ef9f3bc</w:t>
            </w:r>
          </w:p>
        </w:tc>
        <w:tc>
          <w:tcPr>
            <w:tcW w:w="7407" w:type="dxa"/>
            <w:shd w:val="clear" w:color="auto" w:fill="F2F2F2" w:themeFill="background1" w:themeFillShade="F2"/>
          </w:tcPr>
          <w:p w:rsidR="00000000" w:rsidRDefault="003238CB">
            <w:pPr>
              <w:rPr>
                <w:noProof/>
              </w:rPr>
            </w:pPr>
            <w:r>
              <w:rPr>
                <w:noProof/>
              </w:rPr>
              <w:t>Server-side ads take advantage of Brightcove's Server-Side Ad Insertion (SSAI) technology and provide these main features:</w:t>
            </w:r>
          </w:p>
        </w:tc>
        <w:tc>
          <w:tcPr>
            <w:tcW w:w="7407" w:type="dxa"/>
          </w:tcPr>
          <w:p w:rsidR="00000000" w:rsidRDefault="003238CB">
            <w:pPr>
              <w:rPr>
                <w:lang w:val="fr-FR"/>
              </w:rPr>
            </w:pPr>
            <w:r>
              <w:rPr>
                <w:lang w:val="fr-FR"/>
              </w:rPr>
              <w:t>Les annonces c</w:t>
            </w:r>
            <w:r>
              <w:rPr>
                <w:lang w:val="fr-FR"/>
              </w:rPr>
              <w:t>ô</w:t>
            </w:r>
            <w:r>
              <w:rPr>
                <w:lang w:val="fr-FR"/>
              </w:rPr>
              <w:t>t</w:t>
            </w:r>
            <w:r>
              <w:rPr>
                <w:lang w:val="fr-FR"/>
              </w:rPr>
              <w:t>é</w:t>
            </w:r>
            <w:r>
              <w:rPr>
                <w:lang w:val="fr-FR"/>
              </w:rPr>
              <w:t xml:space="preserve"> serveur tirent parti de la technologie SSAI (Server-Side Add Insertion) de Brightcove et o</w:t>
            </w:r>
            <w:r>
              <w:rPr>
                <w:lang w:val="fr-FR"/>
              </w:rPr>
              <w:t>ffrent les principales fonctionnalit</w:t>
            </w:r>
            <w:r>
              <w:rPr>
                <w:lang w:val="fr-FR"/>
              </w:rPr>
              <w:t>é</w:t>
            </w:r>
            <w:r>
              <w:rPr>
                <w:lang w:val="fr-FR"/>
              </w:rPr>
              <w:t>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1e970947-0adf-4c63-8c2f-0e034bc74cd9</w:t>
            </w:r>
          </w:p>
        </w:tc>
        <w:tc>
          <w:tcPr>
            <w:tcW w:w="7407" w:type="dxa"/>
            <w:shd w:val="clear" w:color="auto" w:fill="F2F2F2" w:themeFill="background1" w:themeFillShade="F2"/>
          </w:tcPr>
          <w:p w:rsidR="00000000" w:rsidRDefault="003238CB">
            <w:pPr>
              <w:rPr>
                <w:noProof/>
              </w:rPr>
            </w:pPr>
            <w:r>
              <w:rPr>
                <w:noProof/>
              </w:rPr>
              <w:t>Since ads are stitched into the on-demand or live video stream on the server side, they are not affected by ad blockers</w:t>
            </w:r>
          </w:p>
        </w:tc>
        <w:tc>
          <w:tcPr>
            <w:tcW w:w="7407" w:type="dxa"/>
          </w:tcPr>
          <w:p w:rsidR="00000000" w:rsidRDefault="003238CB">
            <w:pPr>
              <w:rPr>
                <w:lang w:val="fr-FR"/>
              </w:rPr>
            </w:pPr>
            <w:r>
              <w:rPr>
                <w:lang w:val="fr-FR"/>
              </w:rPr>
              <w:t>É</w:t>
            </w:r>
            <w:r>
              <w:rPr>
                <w:lang w:val="fr-FR"/>
              </w:rPr>
              <w:t>tant donn</w:t>
            </w:r>
            <w:r>
              <w:rPr>
                <w:lang w:val="fr-FR"/>
              </w:rPr>
              <w:t>é</w:t>
            </w:r>
            <w:r>
              <w:rPr>
                <w:lang w:val="fr-FR"/>
              </w:rPr>
              <w:t xml:space="preserve"> que les annonces sont assembl</w:t>
            </w:r>
            <w:r>
              <w:rPr>
                <w:lang w:val="fr-FR"/>
              </w:rPr>
              <w:t>é</w:t>
            </w:r>
            <w:r>
              <w:rPr>
                <w:lang w:val="fr-FR"/>
              </w:rPr>
              <w:t>e</w:t>
            </w:r>
            <w:r>
              <w:rPr>
                <w:lang w:val="fr-FR"/>
              </w:rPr>
              <w:t>s dans le flux vid</w:t>
            </w:r>
            <w:r>
              <w:rPr>
                <w:lang w:val="fr-FR"/>
              </w:rPr>
              <w:t>é</w:t>
            </w:r>
            <w:r>
              <w:rPr>
                <w:lang w:val="fr-FR"/>
              </w:rPr>
              <w:t xml:space="preserve">o </w:t>
            </w:r>
            <w:r>
              <w:rPr>
                <w:lang w:val="fr-FR"/>
              </w:rPr>
              <w:t>à</w:t>
            </w:r>
            <w:r>
              <w:rPr>
                <w:lang w:val="fr-FR"/>
              </w:rPr>
              <w:t xml:space="preserve"> la demande ou en direct c</w:t>
            </w:r>
            <w:r>
              <w:rPr>
                <w:lang w:val="fr-FR"/>
              </w:rPr>
              <w:t>ô</w:t>
            </w:r>
            <w:r>
              <w:rPr>
                <w:lang w:val="fr-FR"/>
              </w:rPr>
              <w:t>t</w:t>
            </w:r>
            <w:r>
              <w:rPr>
                <w:lang w:val="fr-FR"/>
              </w:rPr>
              <w:t>é</w:t>
            </w:r>
            <w:r>
              <w:rPr>
                <w:lang w:val="fr-FR"/>
              </w:rPr>
              <w:t xml:space="preserve"> serveur, elles ne sont pas affect</w:t>
            </w:r>
            <w:r>
              <w:rPr>
                <w:lang w:val="fr-FR"/>
              </w:rPr>
              <w:t>é</w:t>
            </w:r>
            <w:r>
              <w:rPr>
                <w:lang w:val="fr-FR"/>
              </w:rPr>
              <w:t>es par les bloqueurs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444acc4c-60a0-45de-90eb-9cb55119364c</w:t>
            </w:r>
          </w:p>
        </w:tc>
        <w:tc>
          <w:tcPr>
            <w:tcW w:w="7407" w:type="dxa"/>
            <w:shd w:val="clear" w:color="auto" w:fill="F2F2F2" w:themeFill="background1" w:themeFillShade="F2"/>
          </w:tcPr>
          <w:p w:rsidR="00000000" w:rsidRDefault="003238CB">
            <w:pPr>
              <w:rPr>
                <w:noProof/>
              </w:rPr>
            </w:pPr>
            <w:r>
              <w:rPr>
                <w:noProof/>
              </w:rPr>
              <w:t>For live events, ads are inserted at cue points sent from your encoder or you can create an inst</w:t>
            </w:r>
            <w:r>
              <w:rPr>
                <w:noProof/>
              </w:rPr>
              <w:t xml:space="preserve">ant cue point using the </w:t>
            </w:r>
            <w:r>
              <w:rPr>
                <w:rStyle w:val="mqInternal"/>
                <w:noProof/>
              </w:rPr>
              <w:t>[1}</w:t>
            </w:r>
            <w:r>
              <w:rPr>
                <w:noProof/>
              </w:rPr>
              <w:t>Live module Control Room</w:t>
            </w:r>
            <w:r>
              <w:rPr>
                <w:rStyle w:val="mqInternal"/>
                <w:noProof/>
              </w:rPr>
              <w:t>{2]</w:t>
            </w:r>
          </w:p>
        </w:tc>
        <w:tc>
          <w:tcPr>
            <w:tcW w:w="7407" w:type="dxa"/>
          </w:tcPr>
          <w:p w:rsidR="00000000" w:rsidRDefault="003238CB">
            <w:pPr>
              <w:rPr>
                <w:lang w:val="fr-FR"/>
              </w:rPr>
            </w:pPr>
            <w:r>
              <w:rPr>
                <w:lang w:val="fr-FR"/>
              </w:rPr>
              <w:t xml:space="preserve">Pour les </w:t>
            </w:r>
            <w:r>
              <w:rPr>
                <w:lang w:val="fr-FR"/>
              </w:rPr>
              <w:t>é</w:t>
            </w:r>
            <w:r>
              <w:rPr>
                <w:lang w:val="fr-FR"/>
              </w:rPr>
              <w:t>v</w:t>
            </w:r>
            <w:r>
              <w:rPr>
                <w:lang w:val="fr-FR"/>
              </w:rPr>
              <w:t>é</w:t>
            </w:r>
            <w:r>
              <w:rPr>
                <w:lang w:val="fr-FR"/>
              </w:rPr>
              <w:t>nements en direct, les annonces sont ins</w:t>
            </w:r>
            <w:r>
              <w:rPr>
                <w:lang w:val="fr-FR"/>
              </w:rPr>
              <w:t>é</w:t>
            </w:r>
            <w:r>
              <w:rPr>
                <w:lang w:val="fr-FR"/>
              </w:rPr>
              <w:t>r</w:t>
            </w:r>
            <w:r>
              <w:rPr>
                <w:lang w:val="fr-FR"/>
              </w:rPr>
              <w:t>é</w:t>
            </w:r>
            <w:r>
              <w:rPr>
                <w:lang w:val="fr-FR"/>
              </w:rPr>
              <w:t>es aux points de rep</w:t>
            </w:r>
            <w:r>
              <w:rPr>
                <w:lang w:val="fr-FR"/>
              </w:rPr>
              <w:t>è</w:t>
            </w:r>
            <w:r>
              <w:rPr>
                <w:lang w:val="fr-FR"/>
              </w:rPr>
              <w:t>re envoy</w:t>
            </w:r>
            <w:r>
              <w:rPr>
                <w:lang w:val="fr-FR"/>
              </w:rPr>
              <w:t>é</w:t>
            </w:r>
            <w:r>
              <w:rPr>
                <w:lang w:val="fr-FR"/>
              </w:rPr>
              <w:t>s par votre encodeur ou vous pouvez cr</w:t>
            </w:r>
            <w:r>
              <w:rPr>
                <w:lang w:val="fr-FR"/>
              </w:rPr>
              <w:t>é</w:t>
            </w:r>
            <w:r>
              <w:rPr>
                <w:lang w:val="fr-FR"/>
              </w:rPr>
              <w:t>er un point de rep</w:t>
            </w:r>
            <w:r>
              <w:rPr>
                <w:lang w:val="fr-FR"/>
              </w:rPr>
              <w:t>è</w:t>
            </w:r>
            <w:r>
              <w:rPr>
                <w:lang w:val="fr-FR"/>
              </w:rPr>
              <w:t>re instantan</w:t>
            </w:r>
            <w:r>
              <w:rPr>
                <w:lang w:val="fr-FR"/>
              </w:rPr>
              <w:t>é</w:t>
            </w:r>
            <w:r>
              <w:rPr>
                <w:lang w:val="fr-FR"/>
              </w:rPr>
              <w:t xml:space="preserve"> </w:t>
            </w:r>
            <w:r>
              <w:rPr>
                <w:lang w:val="fr-FR"/>
              </w:rPr>
              <w:t>à</w:t>
            </w:r>
            <w:r>
              <w:rPr>
                <w:lang w:val="fr-FR"/>
              </w:rPr>
              <w:t xml:space="preserve"> l'aide du </w:t>
            </w:r>
            <w:r>
              <w:rPr>
                <w:rStyle w:val="mqInternal"/>
                <w:noProof/>
                <w:lang w:val="fr-FR"/>
              </w:rPr>
              <w:t>[1}</w:t>
            </w:r>
            <w:r>
              <w:rPr>
                <w:lang w:val="fr-FR"/>
              </w:rPr>
              <w:t>module Live Control Room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dd3150f0-ea13-496b-9c90-014d3fd1a11d</w:t>
            </w:r>
          </w:p>
        </w:tc>
        <w:tc>
          <w:tcPr>
            <w:tcW w:w="7407" w:type="dxa"/>
            <w:shd w:val="clear" w:color="auto" w:fill="F2F2F2" w:themeFill="background1" w:themeFillShade="F2"/>
          </w:tcPr>
          <w:p w:rsidR="00000000" w:rsidRDefault="003238CB">
            <w:pPr>
              <w:rPr>
                <w:noProof/>
              </w:rPr>
            </w:pPr>
            <w:r>
              <w:rPr>
                <w:noProof/>
              </w:rPr>
              <w:t>You can configure fill slates to fill any unused ad time</w:t>
            </w:r>
          </w:p>
        </w:tc>
        <w:tc>
          <w:tcPr>
            <w:tcW w:w="7407" w:type="dxa"/>
          </w:tcPr>
          <w:p w:rsidR="00000000" w:rsidRDefault="003238CB">
            <w:pPr>
              <w:rPr>
                <w:lang w:val="fr-FR"/>
              </w:rPr>
            </w:pPr>
            <w:r>
              <w:rPr>
                <w:lang w:val="fr-FR"/>
              </w:rPr>
              <w:t>Vous pouvez configurer des ardoises de remplissage pour remplir toute heure publicitaire inutilis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6480d9e3-3014-4ac9-9233-72001ee8ac55</w:t>
            </w:r>
          </w:p>
        </w:tc>
        <w:tc>
          <w:tcPr>
            <w:tcW w:w="7407" w:type="dxa"/>
            <w:shd w:val="clear" w:color="auto" w:fill="F2F2F2" w:themeFill="background1" w:themeFillShade="F2"/>
          </w:tcPr>
          <w:p w:rsidR="00000000" w:rsidRDefault="003238CB">
            <w:pPr>
              <w:rPr>
                <w:noProof/>
              </w:rPr>
            </w:pPr>
            <w:r>
              <w:rPr>
                <w:noProof/>
              </w:rPr>
              <w:t xml:space="preserve">To learn more about server-side advertising, see </w:t>
            </w:r>
            <w:r>
              <w:rPr>
                <w:rStyle w:val="mqInternal"/>
                <w:noProof/>
              </w:rPr>
              <w:t>[1}</w:t>
            </w:r>
            <w:r>
              <w:rPr>
                <w:noProof/>
              </w:rPr>
              <w:t>Implementing Server-Side Ads with the Brightcove Player</w:t>
            </w:r>
            <w:r>
              <w:rPr>
                <w:rStyle w:val="mqInternal"/>
                <w:noProof/>
              </w:rPr>
              <w:t>{2]</w:t>
            </w:r>
            <w:r>
              <w:rPr>
                <w:noProof/>
              </w:rPr>
              <w:t>.</w:t>
            </w:r>
          </w:p>
        </w:tc>
        <w:tc>
          <w:tcPr>
            <w:tcW w:w="7407" w:type="dxa"/>
          </w:tcPr>
          <w:p w:rsidR="00000000" w:rsidRDefault="003238CB">
            <w:pPr>
              <w:rPr>
                <w:lang w:val="fr-FR"/>
              </w:rPr>
            </w:pPr>
            <w:r>
              <w:rPr>
                <w:lang w:val="fr-FR"/>
              </w:rPr>
              <w:t>Pour en savoir plus sur la publicit</w:t>
            </w:r>
            <w:r>
              <w:rPr>
                <w:lang w:val="fr-FR"/>
              </w:rPr>
              <w:t>é</w:t>
            </w:r>
            <w:r>
              <w:rPr>
                <w:lang w:val="fr-FR"/>
              </w:rPr>
              <w:t xml:space="preserve"> c</w:t>
            </w:r>
            <w:r>
              <w:rPr>
                <w:lang w:val="fr-FR"/>
              </w:rPr>
              <w:t>ô</w:t>
            </w:r>
            <w:r>
              <w:rPr>
                <w:lang w:val="fr-FR"/>
              </w:rPr>
              <w:t>t</w:t>
            </w:r>
            <w:r>
              <w:rPr>
                <w:lang w:val="fr-FR"/>
              </w:rPr>
              <w:t>é</w:t>
            </w:r>
            <w:r>
              <w:rPr>
                <w:lang w:val="fr-FR"/>
              </w:rPr>
              <w:t xml:space="preserve"> serveur, consultez </w:t>
            </w:r>
            <w:r>
              <w:rPr>
                <w:rStyle w:val="mqInternal"/>
                <w:noProof/>
                <w:lang w:val="fr-FR"/>
              </w:rPr>
              <w:t>[1}</w:t>
            </w:r>
            <w:r>
              <w:rPr>
                <w:lang w:val="fr-FR"/>
              </w:rPr>
              <w:t>Impl</w:t>
            </w:r>
            <w:r>
              <w:rPr>
                <w:lang w:val="fr-FR"/>
              </w:rPr>
              <w:t>é</w:t>
            </w:r>
            <w:r>
              <w:rPr>
                <w:lang w:val="fr-FR"/>
              </w:rPr>
              <w:t>mentation des annonces c</w:t>
            </w:r>
            <w:r>
              <w:rPr>
                <w:lang w:val="fr-FR"/>
              </w:rPr>
              <w:t>ô</w:t>
            </w:r>
            <w:r>
              <w:rPr>
                <w:lang w:val="fr-FR"/>
              </w:rPr>
              <w:t>t</w:t>
            </w:r>
            <w:r>
              <w:rPr>
                <w:lang w:val="fr-FR"/>
              </w:rPr>
              <w:t>é</w:t>
            </w:r>
            <w:r>
              <w:rPr>
                <w:lang w:val="fr-FR"/>
              </w:rPr>
              <w:t xml:space="preserve"> serveur avec le lecteur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255</w:t>
            </w:r>
            <w:r>
              <w:rPr>
                <w:noProof/>
                <w:sz w:val="2"/>
              </w:rPr>
              <w:t>0b55c-64d5-4485-8cd1-b55eb0ba1f57</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8a00d34d-4033-4571-a477-3928ec92e85b</w:t>
            </w:r>
          </w:p>
        </w:tc>
        <w:tc>
          <w:tcPr>
            <w:tcW w:w="7407" w:type="dxa"/>
            <w:shd w:val="clear" w:color="auto" w:fill="F2F2F2" w:themeFill="background1" w:themeFillShade="F2"/>
          </w:tcPr>
          <w:p w:rsidR="00000000" w:rsidRDefault="003238CB">
            <w:pPr>
              <w:rPr>
                <w:noProof/>
              </w:rPr>
            </w:pPr>
            <w:r>
              <w:rPr>
                <w:noProof/>
              </w:rPr>
              <w:t>Before you can use SSAI, your Video Cloud account needs to be configured for Dynamic Delivery and enabled for SSAI.</w:t>
            </w:r>
          </w:p>
        </w:tc>
        <w:tc>
          <w:tcPr>
            <w:tcW w:w="7407" w:type="dxa"/>
          </w:tcPr>
          <w:p w:rsidR="00000000" w:rsidRDefault="003238CB">
            <w:pPr>
              <w:rPr>
                <w:lang w:val="fr-FR"/>
              </w:rPr>
            </w:pPr>
            <w:r>
              <w:rPr>
                <w:lang w:val="fr-FR"/>
              </w:rPr>
              <w:t xml:space="preserve">Avant de pouvoir utiliser SSAI, votre compte Video </w:t>
            </w:r>
            <w:r>
              <w:rPr>
                <w:lang w:val="fr-FR"/>
              </w:rPr>
              <w:t xml:space="preserve">Cloud doit </w:t>
            </w:r>
            <w:r>
              <w:rPr>
                <w:lang w:val="fr-FR"/>
              </w:rPr>
              <w:t>ê</w:t>
            </w:r>
            <w:r>
              <w:rPr>
                <w:lang w:val="fr-FR"/>
              </w:rPr>
              <w:t>tre configur</w:t>
            </w:r>
            <w:r>
              <w:rPr>
                <w:lang w:val="fr-FR"/>
              </w:rPr>
              <w:t>é</w:t>
            </w:r>
            <w:r>
              <w:rPr>
                <w:lang w:val="fr-FR"/>
              </w:rPr>
              <w:t xml:space="preserve"> pour la livraison dynamique et activ</w:t>
            </w:r>
            <w:r>
              <w:rPr>
                <w:lang w:val="fr-FR"/>
              </w:rPr>
              <w:t>é</w:t>
            </w:r>
            <w:r>
              <w:rPr>
                <w:lang w:val="fr-FR"/>
              </w:rPr>
              <w:t xml:space="preserve"> pour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08020fc7-d92e-49f2-bc81-90ebb689308a</w:t>
            </w:r>
          </w:p>
        </w:tc>
        <w:tc>
          <w:tcPr>
            <w:tcW w:w="7407" w:type="dxa"/>
            <w:shd w:val="clear" w:color="auto" w:fill="F2F2F2" w:themeFill="background1" w:themeFillShade="F2"/>
          </w:tcPr>
          <w:p w:rsidR="00000000" w:rsidRDefault="003238CB">
            <w:pPr>
              <w:rPr>
                <w:noProof/>
              </w:rPr>
            </w:pPr>
            <w:r>
              <w:rPr>
                <w:noProof/>
              </w:rPr>
              <w:t>Contact your account manager for details.</w:t>
            </w:r>
          </w:p>
        </w:tc>
        <w:tc>
          <w:tcPr>
            <w:tcW w:w="7407" w:type="dxa"/>
          </w:tcPr>
          <w:p w:rsidR="00000000" w:rsidRDefault="003238CB">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81fe7e03-0b02-402e-b88d-c3c09ce8750b</w:t>
            </w:r>
          </w:p>
        </w:tc>
        <w:tc>
          <w:tcPr>
            <w:tcW w:w="7407" w:type="dxa"/>
            <w:shd w:val="clear" w:color="auto" w:fill="F2F2F2" w:themeFill="background1" w:themeFillShade="F2"/>
          </w:tcPr>
          <w:p w:rsidR="00000000" w:rsidRDefault="003238CB">
            <w:pPr>
              <w:rPr>
                <w:noProof/>
              </w:rPr>
            </w:pPr>
            <w:r>
              <w:rPr>
                <w:noProof/>
              </w:rPr>
              <w:t>VMAP for Brightcove Live SSAI is not currently supported.</w:t>
            </w:r>
          </w:p>
        </w:tc>
        <w:tc>
          <w:tcPr>
            <w:tcW w:w="7407" w:type="dxa"/>
          </w:tcPr>
          <w:p w:rsidR="00000000" w:rsidRDefault="003238CB">
            <w:pPr>
              <w:rPr>
                <w:lang w:val="fr-FR"/>
              </w:rPr>
            </w:pPr>
            <w:r>
              <w:rPr>
                <w:lang w:val="fr-FR"/>
              </w:rPr>
              <w:t>VMAP pour Brightcove Live SSAI n'est actuellement pas pris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a9197930-c8df-4bb3-93f0-e1264f90fead</w:t>
            </w:r>
          </w:p>
        </w:tc>
        <w:tc>
          <w:tcPr>
            <w:tcW w:w="7407" w:type="dxa"/>
            <w:shd w:val="clear" w:color="auto" w:fill="F2F2F2" w:themeFill="background1" w:themeFillShade="F2"/>
          </w:tcPr>
          <w:p w:rsidR="00000000" w:rsidRDefault="003238CB">
            <w:pPr>
              <w:rPr>
                <w:noProof/>
              </w:rPr>
            </w:pPr>
            <w:r>
              <w:rPr>
                <w:noProof/>
              </w:rPr>
              <w:t>Although there is no prefetch functionality for SSAI ads, we delegate the ad position logic to the ad provider.</w:t>
            </w:r>
          </w:p>
        </w:tc>
        <w:tc>
          <w:tcPr>
            <w:tcW w:w="7407" w:type="dxa"/>
          </w:tcPr>
          <w:p w:rsidR="00000000" w:rsidRDefault="003238CB">
            <w:pPr>
              <w:rPr>
                <w:lang w:val="fr-FR"/>
              </w:rPr>
            </w:pPr>
            <w:r>
              <w:rPr>
                <w:lang w:val="fr-FR"/>
              </w:rPr>
              <w:t>Bien qu'il n'existe pas de fonctionnalit</w:t>
            </w:r>
            <w:r>
              <w:rPr>
                <w:lang w:val="fr-FR"/>
              </w:rPr>
              <w:t>é</w:t>
            </w:r>
            <w:r>
              <w:rPr>
                <w:lang w:val="fr-FR"/>
              </w:rPr>
              <w:t xml:space="preserve"> d'extraction pr</w:t>
            </w:r>
            <w:r>
              <w:rPr>
                <w:lang w:val="fr-FR"/>
              </w:rPr>
              <w:t>é</w:t>
            </w:r>
            <w:r>
              <w:rPr>
                <w:lang w:val="fr-FR"/>
              </w:rPr>
              <w:t>alable pour les annonces SSAI, nous d</w:t>
            </w:r>
            <w:r>
              <w:rPr>
                <w:lang w:val="fr-FR"/>
              </w:rPr>
              <w:t>é</w:t>
            </w:r>
            <w:r>
              <w:rPr>
                <w:lang w:val="fr-FR"/>
              </w:rPr>
              <w:t>l</w:t>
            </w:r>
            <w:r>
              <w:rPr>
                <w:lang w:val="fr-FR"/>
              </w:rPr>
              <w:t>é</w:t>
            </w:r>
            <w:r>
              <w:rPr>
                <w:lang w:val="fr-FR"/>
              </w:rPr>
              <w:t>guons la logique de position des annonces au f</w:t>
            </w:r>
            <w:r>
              <w:rPr>
                <w:lang w:val="fr-FR"/>
              </w:rPr>
              <w:t>ournisseur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412b2d01-8994-4a2a-afd7-27fcabc86e7e</w:t>
            </w:r>
          </w:p>
        </w:tc>
        <w:tc>
          <w:tcPr>
            <w:tcW w:w="7407" w:type="dxa"/>
            <w:shd w:val="clear" w:color="auto" w:fill="F2F2F2" w:themeFill="background1" w:themeFillShade="F2"/>
          </w:tcPr>
          <w:p w:rsidR="00000000" w:rsidRDefault="003238CB">
            <w:pPr>
              <w:rPr>
                <w:noProof/>
              </w:rPr>
            </w:pPr>
            <w:r>
              <w:rPr>
                <w:noProof/>
              </w:rPr>
              <w:t>Dynamic Delivery makes all the add calls up front.</w:t>
            </w:r>
          </w:p>
        </w:tc>
        <w:tc>
          <w:tcPr>
            <w:tcW w:w="7407" w:type="dxa"/>
          </w:tcPr>
          <w:p w:rsidR="00000000" w:rsidRDefault="003238CB">
            <w:pPr>
              <w:rPr>
                <w:lang w:val="fr-FR"/>
              </w:rPr>
            </w:pPr>
            <w:r>
              <w:rPr>
                <w:lang w:val="fr-FR"/>
              </w:rPr>
              <w:t xml:space="preserve">Dynamic Delivery fait tous les appels d'ajout </w:t>
            </w:r>
            <w:r>
              <w:rPr>
                <w:lang w:val="fr-FR"/>
              </w:rPr>
              <w:t>à</w:t>
            </w:r>
            <w:r>
              <w:rPr>
                <w:lang w:val="fr-FR"/>
              </w:rPr>
              <w:t xml:space="preserve"> l'avance.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da3f30ae-367f-437b-a6d6-de3250692d28</w:t>
            </w:r>
          </w:p>
        </w:tc>
        <w:tc>
          <w:tcPr>
            <w:tcW w:w="7407" w:type="dxa"/>
            <w:shd w:val="clear" w:color="auto" w:fill="F2F2F2" w:themeFill="background1" w:themeFillShade="F2"/>
          </w:tcPr>
          <w:p w:rsidR="00000000" w:rsidRDefault="003238CB">
            <w:pPr>
              <w:rPr>
                <w:noProof/>
              </w:rPr>
            </w:pPr>
            <w:r>
              <w:rPr>
                <w:noProof/>
              </w:rPr>
              <w:t>If we get an ad from the ad provider and</w:t>
            </w:r>
            <w:r>
              <w:rPr>
                <w:noProof/>
              </w:rPr>
              <w:t xml:space="preserve"> it is transcoded in our system we will insert it into the stream.</w:t>
            </w:r>
          </w:p>
        </w:tc>
        <w:tc>
          <w:tcPr>
            <w:tcW w:w="7407" w:type="dxa"/>
          </w:tcPr>
          <w:p w:rsidR="00000000" w:rsidRDefault="003238CB">
            <w:pPr>
              <w:rPr>
                <w:lang w:val="fr-FR"/>
              </w:rPr>
            </w:pPr>
            <w:r>
              <w:rPr>
                <w:lang w:val="fr-FR"/>
              </w:rPr>
              <w:t>Si nous recevons une annonce du fournisseur d'annonces et qu'elle est transcod</w:t>
            </w:r>
            <w:r>
              <w:rPr>
                <w:lang w:val="fr-FR"/>
              </w:rPr>
              <w:t>é</w:t>
            </w:r>
            <w:r>
              <w:rPr>
                <w:lang w:val="fr-FR"/>
              </w:rPr>
              <w:t>e dans notre syst</w:t>
            </w:r>
            <w:r>
              <w:rPr>
                <w:lang w:val="fr-FR"/>
              </w:rPr>
              <w:t>è</w:t>
            </w:r>
            <w:r>
              <w:rPr>
                <w:lang w:val="fr-FR"/>
              </w:rPr>
              <w:t>me, nous l'ins</w:t>
            </w:r>
            <w:r>
              <w:rPr>
                <w:lang w:val="fr-FR"/>
              </w:rPr>
              <w:t>é</w:t>
            </w:r>
            <w:r>
              <w:rPr>
                <w:lang w:val="fr-FR"/>
              </w:rPr>
              <w:t>rerons dans le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bad526ba-6be1-448d-87e3-af97e6f35cd6</w:t>
            </w:r>
          </w:p>
        </w:tc>
        <w:tc>
          <w:tcPr>
            <w:tcW w:w="7407" w:type="dxa"/>
            <w:shd w:val="clear" w:color="auto" w:fill="F2F2F2" w:themeFill="background1" w:themeFillShade="F2"/>
          </w:tcPr>
          <w:p w:rsidR="00000000" w:rsidRDefault="003238CB">
            <w:pPr>
              <w:rPr>
                <w:noProof/>
              </w:rPr>
            </w:pPr>
            <w:r>
              <w:rPr>
                <w:noProof/>
              </w:rPr>
              <w:t>The Server-Sid</w:t>
            </w:r>
            <w:r>
              <w:rPr>
                <w:noProof/>
              </w:rPr>
              <w:t>e Ad Settings page is used to manage the Live and VOD ad configurations.</w:t>
            </w:r>
          </w:p>
        </w:tc>
        <w:tc>
          <w:tcPr>
            <w:tcW w:w="7407" w:type="dxa"/>
          </w:tcPr>
          <w:p w:rsidR="00000000" w:rsidRDefault="003238CB">
            <w:pPr>
              <w:rPr>
                <w:lang w:val="fr-FR"/>
              </w:rPr>
            </w:pPr>
            <w:r>
              <w:rPr>
                <w:lang w:val="fr-FR"/>
              </w:rPr>
              <w:t>La page Param</w:t>
            </w:r>
            <w:r>
              <w:rPr>
                <w:lang w:val="fr-FR"/>
              </w:rPr>
              <w:t>è</w:t>
            </w:r>
            <w:r>
              <w:rPr>
                <w:lang w:val="fr-FR"/>
              </w:rPr>
              <w:t>tres des annonces c</w:t>
            </w:r>
            <w:r>
              <w:rPr>
                <w:lang w:val="fr-FR"/>
              </w:rPr>
              <w:t>ô</w:t>
            </w:r>
            <w:r>
              <w:rPr>
                <w:lang w:val="fr-FR"/>
              </w:rPr>
              <w:t>t</w:t>
            </w:r>
            <w:r>
              <w:rPr>
                <w:lang w:val="fr-FR"/>
              </w:rPr>
              <w:t>é</w:t>
            </w:r>
            <w:r>
              <w:rPr>
                <w:lang w:val="fr-FR"/>
              </w:rPr>
              <w:t xml:space="preserve"> serveur permet de g</w:t>
            </w:r>
            <w:r>
              <w:rPr>
                <w:lang w:val="fr-FR"/>
              </w:rPr>
              <w:t>é</w:t>
            </w:r>
            <w:r>
              <w:rPr>
                <w:lang w:val="fr-FR"/>
              </w:rPr>
              <w:t>rer les configurations des annonces en direct et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8955c459-4dc2-4b98-8b6b-bf4d03547ec8</w:t>
            </w:r>
          </w:p>
        </w:tc>
        <w:tc>
          <w:tcPr>
            <w:tcW w:w="7407" w:type="dxa"/>
            <w:shd w:val="clear" w:color="auto" w:fill="F2F2F2" w:themeFill="background1" w:themeFillShade="F2"/>
          </w:tcPr>
          <w:p w:rsidR="00000000" w:rsidRDefault="003238CB">
            <w:pPr>
              <w:rPr>
                <w:noProof/>
              </w:rPr>
            </w:pPr>
            <w:r>
              <w:rPr>
                <w:noProof/>
              </w:rPr>
              <w:t>Note that to access the Server</w:t>
            </w:r>
            <w:r>
              <w:rPr>
                <w:noProof/>
              </w:rPr>
              <w:t>-Side Ad Settings page, you must be a user with the Administrator role.</w:t>
            </w:r>
          </w:p>
        </w:tc>
        <w:tc>
          <w:tcPr>
            <w:tcW w:w="7407" w:type="dxa"/>
          </w:tcPr>
          <w:p w:rsidR="00000000" w:rsidRDefault="003238CB">
            <w:pPr>
              <w:rPr>
                <w:lang w:val="fr-FR"/>
              </w:rPr>
            </w:pPr>
            <w:r>
              <w:rPr>
                <w:lang w:val="fr-FR"/>
              </w:rPr>
              <w:t>Notez que pour acc</w:t>
            </w:r>
            <w:r>
              <w:rPr>
                <w:lang w:val="fr-FR"/>
              </w:rPr>
              <w:t>é</w:t>
            </w:r>
            <w:r>
              <w:rPr>
                <w:lang w:val="fr-FR"/>
              </w:rPr>
              <w:t xml:space="preserve">der </w:t>
            </w:r>
            <w:r>
              <w:rPr>
                <w:lang w:val="fr-FR"/>
              </w:rPr>
              <w:t>à</w:t>
            </w:r>
            <w:r>
              <w:rPr>
                <w:lang w:val="fr-FR"/>
              </w:rPr>
              <w:t xml:space="preserve"> la page Param</w:t>
            </w:r>
            <w:r>
              <w:rPr>
                <w:lang w:val="fr-FR"/>
              </w:rPr>
              <w:t>è</w:t>
            </w:r>
            <w:r>
              <w:rPr>
                <w:lang w:val="fr-FR"/>
              </w:rPr>
              <w:t>tres des annonces c</w:t>
            </w:r>
            <w:r>
              <w:rPr>
                <w:lang w:val="fr-FR"/>
              </w:rPr>
              <w:t>ô</w:t>
            </w:r>
            <w:r>
              <w:rPr>
                <w:lang w:val="fr-FR"/>
              </w:rPr>
              <w:t>t</w:t>
            </w:r>
            <w:r>
              <w:rPr>
                <w:lang w:val="fr-FR"/>
              </w:rPr>
              <w:t>é</w:t>
            </w:r>
            <w:r>
              <w:rPr>
                <w:lang w:val="fr-FR"/>
              </w:rPr>
              <w:t xml:space="preserve"> serveur, vous devez </w:t>
            </w:r>
            <w:r>
              <w:rPr>
                <w:lang w:val="fr-FR"/>
              </w:rPr>
              <w:t>ê</w:t>
            </w:r>
            <w:r>
              <w:rPr>
                <w:lang w:val="fr-FR"/>
              </w:rPr>
              <w:t>tre un utilisateur dot</w:t>
            </w:r>
            <w:r>
              <w:rPr>
                <w:lang w:val="fr-FR"/>
              </w:rPr>
              <w:t>é</w:t>
            </w:r>
            <w:r>
              <w:rPr>
                <w:lang w:val="fr-FR"/>
              </w:rPr>
              <w:t xml:space="preserve"> du r</w:t>
            </w:r>
            <w:r>
              <w:rPr>
                <w:lang w:val="fr-FR"/>
              </w:rPr>
              <w:t>ô</w:t>
            </w:r>
            <w:r>
              <w:rPr>
                <w:lang w:val="fr-FR"/>
              </w:rPr>
              <w:t>le Administrateur.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1a315ea3-0c0d-41b7-9bc7-92854f01de83</w:t>
            </w:r>
          </w:p>
        </w:tc>
        <w:tc>
          <w:tcPr>
            <w:tcW w:w="7407" w:type="dxa"/>
            <w:shd w:val="clear" w:color="auto" w:fill="F2F2F2" w:themeFill="background1" w:themeFillShade="F2"/>
          </w:tcPr>
          <w:p w:rsidR="00000000" w:rsidRDefault="003238CB">
            <w:pPr>
              <w:rPr>
                <w:noProof/>
              </w:rPr>
            </w:pPr>
            <w:r>
              <w:rPr>
                <w:noProof/>
              </w:rPr>
              <w:t>To access the Server-Side Ad Settings page:</w:t>
            </w:r>
          </w:p>
        </w:tc>
        <w:tc>
          <w:tcPr>
            <w:tcW w:w="7407" w:type="dxa"/>
          </w:tcPr>
          <w:p w:rsidR="00000000" w:rsidRDefault="003238CB">
            <w:pPr>
              <w:rPr>
                <w:lang w:val="fr-FR"/>
              </w:rPr>
            </w:pPr>
            <w:r>
              <w:rPr>
                <w:lang w:val="fr-FR"/>
              </w:rPr>
              <w:t>Pour acc</w:t>
            </w:r>
            <w:r>
              <w:rPr>
                <w:lang w:val="fr-FR"/>
              </w:rPr>
              <w:t>é</w:t>
            </w:r>
            <w:r>
              <w:rPr>
                <w:lang w:val="fr-FR"/>
              </w:rPr>
              <w:t xml:space="preserve">der </w:t>
            </w:r>
            <w:r>
              <w:rPr>
                <w:lang w:val="fr-FR"/>
              </w:rPr>
              <w:t>à</w:t>
            </w:r>
            <w:r>
              <w:rPr>
                <w:lang w:val="fr-FR"/>
              </w:rPr>
              <w:t xml:space="preserve"> la page Param</w:t>
            </w:r>
            <w:r>
              <w:rPr>
                <w:lang w:val="fr-FR"/>
              </w:rPr>
              <w:t>è</w:t>
            </w:r>
            <w:r>
              <w:rPr>
                <w:lang w:val="fr-FR"/>
              </w:rPr>
              <w:t>tres des annonces c</w:t>
            </w:r>
            <w:r>
              <w:rPr>
                <w:lang w:val="fr-FR"/>
              </w:rPr>
              <w:t>ô</w:t>
            </w:r>
            <w:r>
              <w:rPr>
                <w:lang w:val="fr-FR"/>
              </w:rPr>
              <w:t>t</w:t>
            </w:r>
            <w:r>
              <w:rPr>
                <w:lang w:val="fr-FR"/>
              </w:rPr>
              <w:t>é</w:t>
            </w:r>
            <w:r>
              <w:rPr>
                <w:lang w:val="fr-FR"/>
              </w:rPr>
              <w:t xml:space="preserve"> serveur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c8e6633c-d6ec-44a6-886d-954954325280</w:t>
            </w:r>
          </w:p>
        </w:tc>
        <w:tc>
          <w:tcPr>
            <w:tcW w:w="7407" w:type="dxa"/>
            <w:shd w:val="clear" w:color="auto" w:fill="F2F2F2" w:themeFill="background1" w:themeFillShade="F2"/>
          </w:tcPr>
          <w:p w:rsidR="00000000" w:rsidRDefault="003238CB">
            <w:pPr>
              <w:rPr>
                <w:noProof/>
              </w:rPr>
            </w:pPr>
            <w:r>
              <w:rPr>
                <w:noProof/>
              </w:rPr>
              <w:t>Login to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725bcbb5-d0f3-402d-8a40-274acaae9dbd</w:t>
            </w:r>
          </w:p>
        </w:tc>
        <w:tc>
          <w:tcPr>
            <w:tcW w:w="7407" w:type="dxa"/>
            <w:shd w:val="clear" w:color="auto" w:fill="F2F2F2" w:themeFill="background1" w:themeFillShade="F2"/>
          </w:tcPr>
          <w:p w:rsidR="00000000" w:rsidRDefault="003238CB">
            <w:pPr>
              <w:rPr>
                <w:noProof/>
              </w:rPr>
            </w:pPr>
            <w:r>
              <w:rPr>
                <w:noProof/>
              </w:rPr>
              <w:t>In the navigation header</w:t>
            </w:r>
            <w:r>
              <w:rPr>
                <w:noProof/>
              </w:rPr>
              <w:t xml:space="preserve">, click </w:t>
            </w:r>
            <w:r>
              <w:rPr>
                <w:rStyle w:val="mqInternal"/>
                <w:noProof/>
              </w:rPr>
              <w:t>[1}</w:t>
            </w:r>
            <w:r>
              <w:rPr>
                <w:noProof/>
              </w:rPr>
              <w:t>ADMIN</w:t>
            </w:r>
            <w:r>
              <w:rPr>
                <w:rStyle w:val="mqInternal"/>
                <w:noProof/>
              </w:rPr>
              <w:t>{2]</w:t>
            </w:r>
            <w:r>
              <w:rPr>
                <w:noProof/>
              </w:rPr>
              <w:t xml:space="preserve"> and then</w:t>
            </w:r>
            <w:r>
              <w:rPr>
                <w:rStyle w:val="mqInternal"/>
                <w:noProof/>
              </w:rPr>
              <w:t>[1}</w:t>
            </w:r>
            <w:r>
              <w:rPr>
                <w:noProof/>
              </w:rPr>
              <w:t xml:space="preserve"> Server-Side Ad Settings</w:t>
            </w:r>
            <w:r>
              <w:rPr>
                <w:rStyle w:val="mqInternal"/>
                <w:noProof/>
              </w:rPr>
              <w:t>{2]</w:t>
            </w:r>
            <w:r>
              <w:rPr>
                <w:noProof/>
              </w:rPr>
              <w:t>.A list of all ad configurations will be displayed.</w:t>
            </w:r>
          </w:p>
        </w:tc>
        <w:tc>
          <w:tcPr>
            <w:tcW w:w="7407" w:type="dxa"/>
          </w:tcPr>
          <w:p w:rsidR="00000000" w:rsidRDefault="003238CB">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 puis</w:t>
            </w:r>
            <w:r>
              <w:rPr>
                <w:rStyle w:val="mqInternal"/>
                <w:noProof/>
                <w:lang w:val="fr-FR"/>
              </w:rPr>
              <w:t>[1}</w:t>
            </w:r>
            <w:r>
              <w:rPr>
                <w:lang w:val="fr-FR"/>
              </w:rPr>
              <w:t xml:space="preserve"> 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Une liste de toutes les configurations d'</w:t>
            </w:r>
            <w:r>
              <w:rPr>
                <w:lang w:val="fr-FR"/>
              </w:rPr>
              <w:t>annonces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343c153a-8286-4926-ba68-31ea06f4638d</w:t>
            </w:r>
          </w:p>
        </w:tc>
        <w:tc>
          <w:tcPr>
            <w:tcW w:w="7407" w:type="dxa"/>
            <w:shd w:val="clear" w:color="auto" w:fill="F2F2F2" w:themeFill="background1" w:themeFillShade="F2"/>
          </w:tcPr>
          <w:p w:rsidR="00000000" w:rsidRDefault="003238CB">
            <w:pPr>
              <w:rPr>
                <w:noProof/>
              </w:rPr>
            </w:pPr>
            <w:r>
              <w:rPr>
                <w:noProof/>
              </w:rPr>
              <w:t xml:space="preserve">To create a new ad configuration, click </w:t>
            </w:r>
            <w:r>
              <w:rPr>
                <w:rStyle w:val="mqInternal"/>
                <w:noProof/>
              </w:rPr>
              <w:t>[1}</w:t>
            </w:r>
            <w:r>
              <w:rPr>
                <w:noProof/>
              </w:rPr>
              <w:t>Create Ad Configuration</w:t>
            </w:r>
            <w:r>
              <w:rPr>
                <w:rStyle w:val="mqInternal"/>
                <w:noProof/>
              </w:rPr>
              <w:t>{2]</w:t>
            </w:r>
            <w:r>
              <w:rPr>
                <w:noProof/>
              </w:rPr>
              <w:t xml:space="preserve"> and then click the specific type of ad to create:</w:t>
            </w:r>
          </w:p>
        </w:tc>
        <w:tc>
          <w:tcPr>
            <w:tcW w:w="7407" w:type="dxa"/>
          </w:tcPr>
          <w:p w:rsidR="00000000" w:rsidRDefault="003238CB">
            <w:pPr>
              <w:rPr>
                <w:lang w:val="fr-FR"/>
              </w:rPr>
            </w:pPr>
            <w:r>
              <w:rPr>
                <w:lang w:val="fr-FR"/>
              </w:rPr>
              <w:t>Pour cr</w:t>
            </w:r>
            <w:r>
              <w:rPr>
                <w:lang w:val="fr-FR"/>
              </w:rPr>
              <w:t>é</w:t>
            </w:r>
            <w:r>
              <w:rPr>
                <w:lang w:val="fr-FR"/>
              </w:rPr>
              <w:t xml:space="preserve">er une nouvelle configuration d'annonce, cliquez sur </w:t>
            </w:r>
            <w:r>
              <w:rPr>
                <w:rStyle w:val="mqInternal"/>
                <w:noProof/>
                <w:lang w:val="fr-FR"/>
              </w:rPr>
              <w:t>[1}</w:t>
            </w:r>
            <w:r>
              <w:rPr>
                <w:lang w:val="fr-FR"/>
              </w:rPr>
              <w:t>Cr</w:t>
            </w:r>
            <w:r>
              <w:rPr>
                <w:lang w:val="fr-FR"/>
              </w:rPr>
              <w:t>é</w:t>
            </w:r>
            <w:r>
              <w:rPr>
                <w:lang w:val="fr-FR"/>
              </w:rPr>
              <w:t>er une configuration publicitaire</w:t>
            </w:r>
            <w:r>
              <w:rPr>
                <w:rStyle w:val="mqInternal"/>
                <w:noProof/>
                <w:lang w:val="fr-FR"/>
              </w:rPr>
              <w:t>{2]</w:t>
            </w:r>
            <w:r>
              <w:rPr>
                <w:lang w:val="fr-FR"/>
              </w:rPr>
              <w:t xml:space="preserve"> , puis sur le type d'annonce sp</w:t>
            </w:r>
            <w:r>
              <w:rPr>
                <w:lang w:val="fr-FR"/>
              </w:rPr>
              <w:t>é</w:t>
            </w:r>
            <w:r>
              <w:rPr>
                <w:lang w:val="fr-FR"/>
              </w:rPr>
              <w:t xml:space="preserve">cifique </w:t>
            </w:r>
            <w:r>
              <w:rPr>
                <w:lang w:val="fr-FR"/>
              </w:rPr>
              <w:t>à</w:t>
            </w:r>
            <w:r>
              <w:rPr>
                <w:lang w:val="fr-FR"/>
              </w:rPr>
              <w:t xml:space="preserve"> cr</w:t>
            </w:r>
            <w:r>
              <w:rPr>
                <w:lang w:val="fr-FR"/>
              </w:rPr>
              <w:t>é</w:t>
            </w:r>
            <w:r>
              <w:rPr>
                <w:lang w:val="fr-FR"/>
              </w:rPr>
              <w:t>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17807392-5555-4f62-aec4-97dc3a3154ee</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on Demand (VOD)</w:t>
            </w:r>
            <w:r>
              <w:rPr>
                <w:rStyle w:val="mqInternal"/>
                <w:noProof/>
              </w:rPr>
              <w:t>{2]</w:t>
            </w:r>
          </w:p>
        </w:tc>
        <w:tc>
          <w:tcPr>
            <w:tcW w:w="7407" w:type="dxa"/>
          </w:tcPr>
          <w:p w:rsidR="00000000" w:rsidRDefault="003238CB">
            <w:pPr>
              <w:rPr>
                <w:lang w:val="fr-FR"/>
              </w:rPr>
            </w:pPr>
            <w:r>
              <w:rPr>
                <w:rStyle w:val="mqInternal"/>
                <w:noProof/>
                <w:lang w:val="fr-FR"/>
              </w:rPr>
              <w:t>[1}</w:t>
            </w:r>
            <w:r>
              <w:rPr>
                <w:lang w:val="fr-FR"/>
              </w:rPr>
              <w:t>Vid</w:t>
            </w:r>
            <w:r>
              <w:rPr>
                <w:lang w:val="fr-FR"/>
              </w:rPr>
              <w:t>é</w:t>
            </w:r>
            <w:r>
              <w:rPr>
                <w:lang w:val="fr-FR"/>
              </w:rPr>
              <w:t xml:space="preserve">o </w:t>
            </w:r>
            <w:r>
              <w:rPr>
                <w:lang w:val="fr-FR"/>
              </w:rPr>
              <w:t>à</w:t>
            </w:r>
            <w:r>
              <w:rPr>
                <w:lang w:val="fr-FR"/>
              </w:rPr>
              <w:t xml:space="preserve"> la demande (VOD)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42759aea-4847-4490-89c1-5a76f00d01d9</w:t>
            </w:r>
          </w:p>
        </w:tc>
        <w:tc>
          <w:tcPr>
            <w:tcW w:w="7407" w:type="dxa"/>
            <w:shd w:val="clear" w:color="auto" w:fill="F2F2F2" w:themeFill="background1" w:themeFillShade="F2"/>
          </w:tcPr>
          <w:p w:rsidR="00000000" w:rsidRDefault="003238CB">
            <w:pPr>
              <w:rPr>
                <w:noProof/>
              </w:rPr>
            </w:pPr>
            <w:r>
              <w:rPr>
                <w:rStyle w:val="mqInternal"/>
                <w:noProof/>
              </w:rPr>
              <w:t>[1}</w:t>
            </w:r>
            <w:r>
              <w:rPr>
                <w:noProof/>
              </w:rPr>
              <w:t>Live</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 direct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8a34a022-d105-4d13-addd-c9ea0d38ada2</w:t>
            </w:r>
          </w:p>
        </w:tc>
        <w:tc>
          <w:tcPr>
            <w:tcW w:w="7407" w:type="dxa"/>
            <w:shd w:val="clear" w:color="auto" w:fill="F2F2F2" w:themeFill="background1" w:themeFillShade="F2"/>
          </w:tcPr>
          <w:p w:rsidR="00000000" w:rsidRDefault="003238CB">
            <w:pPr>
              <w:rPr>
                <w:noProof/>
              </w:rPr>
            </w:pPr>
            <w:r>
              <w:rPr>
                <w:noProof/>
              </w:rPr>
              <w:t>Creating a Video On Demand ad configuration</w:t>
            </w:r>
          </w:p>
        </w:tc>
        <w:tc>
          <w:tcPr>
            <w:tcW w:w="7407" w:type="dxa"/>
          </w:tcPr>
          <w:p w:rsidR="00000000" w:rsidRDefault="003238CB">
            <w:pPr>
              <w:rPr>
                <w:lang w:val="fr-FR"/>
              </w:rPr>
            </w:pPr>
            <w:r>
              <w:rPr>
                <w:lang w:val="fr-FR"/>
              </w:rPr>
              <w:t>Cr</w:t>
            </w:r>
            <w:r>
              <w:rPr>
                <w:lang w:val="fr-FR"/>
              </w:rPr>
              <w:t>é</w:t>
            </w:r>
            <w:r>
              <w:rPr>
                <w:lang w:val="fr-FR"/>
              </w:rPr>
              <w:t>ation d'une configuration d'annonce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053a1c79-fb41-4eb1-82b5-312c137037fe</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afe0ff4f-b5d0-4380-aab4-9808c117a7ce</w:t>
            </w:r>
          </w:p>
        </w:tc>
        <w:tc>
          <w:tcPr>
            <w:tcW w:w="7407" w:type="dxa"/>
            <w:shd w:val="clear" w:color="auto" w:fill="F2F2F2" w:themeFill="background1" w:themeFillShade="F2"/>
          </w:tcPr>
          <w:p w:rsidR="00000000" w:rsidRDefault="003238CB">
            <w:pPr>
              <w:rPr>
                <w:noProof/>
              </w:rPr>
            </w:pPr>
            <w:r>
              <w:rPr>
                <w:noProof/>
              </w:rPr>
              <w:t>Server-side ad</w:t>
            </w:r>
            <w:r>
              <w:rPr>
                <w:noProof/>
              </w:rPr>
              <w:t xml:space="preserve"> configurations can also be managed using the Server-Side Ad Insertion API.</w:t>
            </w:r>
          </w:p>
        </w:tc>
        <w:tc>
          <w:tcPr>
            <w:tcW w:w="7407" w:type="dxa"/>
          </w:tcPr>
          <w:p w:rsidR="00000000" w:rsidRDefault="003238CB">
            <w:pPr>
              <w:rPr>
                <w:lang w:val="fr-FR"/>
              </w:rPr>
            </w:pPr>
            <w:r>
              <w:rPr>
                <w:lang w:val="fr-FR"/>
              </w:rPr>
              <w:t>Les configurations d'annonces c</w:t>
            </w:r>
            <w:r>
              <w:rPr>
                <w:lang w:val="fr-FR"/>
              </w:rPr>
              <w:t>ô</w:t>
            </w:r>
            <w:r>
              <w:rPr>
                <w:lang w:val="fr-FR"/>
              </w:rPr>
              <w:t>t</w:t>
            </w:r>
            <w:r>
              <w:rPr>
                <w:lang w:val="fr-FR"/>
              </w:rPr>
              <w:t>é</w:t>
            </w:r>
            <w:r>
              <w:rPr>
                <w:lang w:val="fr-FR"/>
              </w:rPr>
              <w:t xml:space="preserve"> serveur peuvent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d'insertion d'annonces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eb3b1d2e-99fa-4286-9427-da6f3e2673e1</w:t>
            </w:r>
          </w:p>
        </w:tc>
        <w:tc>
          <w:tcPr>
            <w:tcW w:w="7407" w:type="dxa"/>
            <w:shd w:val="clear" w:color="auto" w:fill="F2F2F2" w:themeFill="background1" w:themeFillShade="F2"/>
          </w:tcPr>
          <w:p w:rsidR="00000000" w:rsidRDefault="003238CB">
            <w:pPr>
              <w:rPr>
                <w:noProof/>
              </w:rPr>
            </w:pPr>
            <w:r>
              <w:rPr>
                <w:noProof/>
              </w:rPr>
              <w:t>For inform</w:t>
            </w:r>
            <w:r>
              <w:rPr>
                <w:noProof/>
              </w:rPr>
              <w:t xml:space="preserve">ation, see the </w:t>
            </w:r>
            <w:r>
              <w:rPr>
                <w:rStyle w:val="mqInternal"/>
                <w:noProof/>
              </w:rPr>
              <w:t>[1}</w:t>
            </w:r>
            <w:r>
              <w:rPr>
                <w:noProof/>
              </w:rPr>
              <w:t>Video Cloud SSAI Ad Config API</w:t>
            </w:r>
            <w:r>
              <w:rPr>
                <w:rStyle w:val="mqInternal"/>
                <w:noProof/>
              </w:rPr>
              <w:t>{2]</w:t>
            </w:r>
            <w:r>
              <w:rPr>
                <w:noProof/>
              </w:rPr>
              <w:t xml:space="preserve"> topic.</w:t>
            </w:r>
          </w:p>
        </w:tc>
        <w:tc>
          <w:tcPr>
            <w:tcW w:w="7407" w:type="dxa"/>
          </w:tcPr>
          <w:p w:rsidR="00000000" w:rsidRDefault="003238CB">
            <w:pPr>
              <w:rPr>
                <w:lang w:val="fr-FR"/>
              </w:rPr>
            </w:pPr>
            <w:r>
              <w:rPr>
                <w:lang w:val="fr-FR"/>
              </w:rPr>
              <w:t xml:space="preserve">Pour plus d'informations, consultez la rubrique </w:t>
            </w:r>
            <w:r>
              <w:rPr>
                <w:rStyle w:val="mqInternal"/>
                <w:noProof/>
                <w:lang w:val="fr-FR"/>
              </w:rPr>
              <w:t>[1}</w:t>
            </w:r>
            <w:r>
              <w:rPr>
                <w:lang w:val="fr-FR"/>
              </w:rPr>
              <w:t>API de configuration des annonces SSAI Video Cloud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0d577ef3-60ff-4ac7-8d85-c8062f1308c3</w:t>
            </w:r>
          </w:p>
        </w:tc>
        <w:tc>
          <w:tcPr>
            <w:tcW w:w="7407" w:type="dxa"/>
            <w:shd w:val="clear" w:color="auto" w:fill="F2F2F2" w:themeFill="background1" w:themeFillShade="F2"/>
          </w:tcPr>
          <w:p w:rsidR="00000000" w:rsidRDefault="003238CB">
            <w:pPr>
              <w:rPr>
                <w:noProof/>
              </w:rPr>
            </w:pPr>
            <w:r>
              <w:rPr>
                <w:noProof/>
              </w:rPr>
              <w:t>To add a Video On Demand (VOD) ad configuration, follow these steps.</w:t>
            </w:r>
          </w:p>
        </w:tc>
        <w:tc>
          <w:tcPr>
            <w:tcW w:w="7407" w:type="dxa"/>
          </w:tcPr>
          <w:p w:rsidR="00000000" w:rsidRDefault="003238CB">
            <w:pPr>
              <w:rPr>
                <w:lang w:val="fr-FR"/>
              </w:rPr>
            </w:pPr>
            <w:r>
              <w:rPr>
                <w:lang w:val="fr-FR"/>
              </w:rPr>
              <w:t>Pour ajouter une configuration d'annonce vid</w:t>
            </w:r>
            <w:r>
              <w:rPr>
                <w:lang w:val="fr-FR"/>
              </w:rPr>
              <w:t>é</w:t>
            </w:r>
            <w:r>
              <w:rPr>
                <w:lang w:val="fr-FR"/>
              </w:rPr>
              <w:t xml:space="preserve">o </w:t>
            </w:r>
            <w:r>
              <w:rPr>
                <w:lang w:val="fr-FR"/>
              </w:rPr>
              <w:t>à</w:t>
            </w:r>
            <w:r>
              <w:rPr>
                <w:lang w:val="fr-FR"/>
              </w:rPr>
              <w:t xml:space="preserve"> la demande (VOD),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ea9bc16c-3725-4ed1-85d8-b439fe09a271</w:t>
            </w:r>
          </w:p>
        </w:tc>
        <w:tc>
          <w:tcPr>
            <w:tcW w:w="7407" w:type="dxa"/>
            <w:shd w:val="clear" w:color="auto" w:fill="F2F2F2" w:themeFill="background1" w:themeFillShade="F2"/>
          </w:tcPr>
          <w:p w:rsidR="00000000" w:rsidRDefault="003238CB">
            <w:pPr>
              <w:rPr>
                <w:noProof/>
              </w:rPr>
            </w:pPr>
            <w:r>
              <w:rPr>
                <w:noProof/>
              </w:rPr>
              <w:t xml:space="preserve">On the Server-Side Ad Settings page, click </w:t>
            </w:r>
            <w:r>
              <w:rPr>
                <w:rStyle w:val="mqInternal"/>
                <w:noProof/>
              </w:rPr>
              <w:t>[1}</w:t>
            </w:r>
            <w:r>
              <w:rPr>
                <w:noProof/>
              </w:rPr>
              <w:t>Create Ad Configuration &gt; VOD</w:t>
            </w:r>
            <w:r>
              <w:rPr>
                <w:rStyle w:val="mqInternal"/>
                <w:noProof/>
              </w:rPr>
              <w:t>{2]</w:t>
            </w:r>
            <w:r>
              <w:rPr>
                <w:noProof/>
              </w:rPr>
              <w:t>.</w:t>
            </w:r>
          </w:p>
        </w:tc>
        <w:tc>
          <w:tcPr>
            <w:tcW w:w="7407" w:type="dxa"/>
          </w:tcPr>
          <w:p w:rsidR="00000000" w:rsidRDefault="003238CB">
            <w:pPr>
              <w:rPr>
                <w:lang w:val="fr-FR"/>
              </w:rPr>
            </w:pPr>
            <w:r>
              <w:rPr>
                <w:lang w:val="fr-FR"/>
              </w:rPr>
              <w:t>Dans la page Param</w:t>
            </w:r>
            <w:r>
              <w:rPr>
                <w:lang w:val="fr-FR"/>
              </w:rPr>
              <w:t>è</w:t>
            </w:r>
            <w:r>
              <w:rPr>
                <w:lang w:val="fr-FR"/>
              </w:rPr>
              <w:t>tres d'annonce c</w:t>
            </w:r>
            <w:r>
              <w:rPr>
                <w:lang w:val="fr-FR"/>
              </w:rPr>
              <w:t>ô</w:t>
            </w:r>
            <w:r>
              <w:rPr>
                <w:lang w:val="fr-FR"/>
              </w:rPr>
              <w:t>t</w:t>
            </w:r>
            <w:r>
              <w:rPr>
                <w:lang w:val="fr-FR"/>
              </w:rPr>
              <w:t>é</w:t>
            </w:r>
            <w:r>
              <w:rPr>
                <w:lang w:val="fr-FR"/>
              </w:rPr>
              <w:t xml:space="preserve"> serveur, cliquez sur </w:t>
            </w:r>
            <w:r>
              <w:rPr>
                <w:rStyle w:val="mqInternal"/>
                <w:noProof/>
                <w:lang w:val="fr-FR"/>
              </w:rPr>
              <w:t>[1}</w:t>
            </w:r>
            <w:r>
              <w:rPr>
                <w:lang w:val="fr-FR"/>
              </w:rPr>
              <w:t>Cr</w:t>
            </w:r>
            <w:r>
              <w:rPr>
                <w:lang w:val="fr-FR"/>
              </w:rPr>
              <w:t>é</w:t>
            </w:r>
            <w:r>
              <w:rPr>
                <w:lang w:val="fr-FR"/>
              </w:rPr>
              <w:t>er la &gt; VOD de configuration</w:t>
            </w:r>
            <w:r>
              <w:rPr>
                <w:rStyle w:val="mqInternal"/>
                <w:noProof/>
                <w:lang w:val="fr-FR"/>
              </w:rPr>
              <w:t>{2]</w:t>
            </w:r>
            <w:r>
              <w:rPr>
                <w:lang w:val="fr-FR"/>
              </w:rPr>
              <w:t>d'annonce.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ed51e6ef-c559-430b-8dff-14f6466cff9d</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4533c6e5-0228-4451-a3a2</w:t>
            </w:r>
            <w:r>
              <w:rPr>
                <w:noProof/>
                <w:sz w:val="2"/>
              </w:rPr>
              <w:t>-18d27022dca0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20541666-3212-4281-89c5-404040d8ef09</w:t>
            </w:r>
          </w:p>
        </w:tc>
        <w:tc>
          <w:tcPr>
            <w:tcW w:w="7407" w:type="dxa"/>
            <w:shd w:val="clear" w:color="auto" w:fill="F2F2F2" w:themeFill="background1" w:themeFillShade="F2"/>
          </w:tcPr>
          <w:p w:rsidR="00000000" w:rsidRDefault="003238CB">
            <w:pPr>
              <w:rPr>
                <w:noProof/>
              </w:rPr>
            </w:pPr>
            <w:r>
              <w:rPr>
                <w:noProof/>
              </w:rPr>
              <w:t>DFP Ad Rules</w:t>
            </w:r>
          </w:p>
        </w:tc>
        <w:tc>
          <w:tcPr>
            <w:tcW w:w="7407" w:type="dxa"/>
          </w:tcPr>
          <w:p w:rsidR="00000000" w:rsidRDefault="003238CB">
            <w:pPr>
              <w:rPr>
                <w:lang w:val="fr-FR"/>
              </w:rPr>
            </w:pPr>
            <w:r>
              <w:rPr>
                <w:lang w:val="fr-FR"/>
              </w:rPr>
              <w:t>R</w:t>
            </w:r>
            <w:r>
              <w:rPr>
                <w:lang w:val="fr-FR"/>
              </w:rPr>
              <w:t>è</w:t>
            </w:r>
            <w:r>
              <w:rPr>
                <w:lang w:val="fr-FR"/>
              </w:rPr>
              <w:t>gles publicitaires de DFP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7bb9c8c2-4e80-459f-8843-f2c3e698cbd5</w:t>
            </w:r>
          </w:p>
        </w:tc>
        <w:tc>
          <w:tcPr>
            <w:tcW w:w="7407" w:type="dxa"/>
            <w:shd w:val="clear" w:color="auto" w:fill="F2F2F2" w:themeFill="background1" w:themeFillShade="F2"/>
          </w:tcPr>
          <w:p w:rsidR="00000000" w:rsidRDefault="003238CB">
            <w:pPr>
              <w:rPr>
                <w:noProof/>
              </w:rPr>
            </w:pPr>
            <w:r>
              <w:rPr>
                <w:noProof/>
              </w:rPr>
              <w:t>DFP VMAP</w:t>
            </w:r>
          </w:p>
        </w:tc>
        <w:tc>
          <w:tcPr>
            <w:tcW w:w="7407" w:type="dxa"/>
          </w:tcPr>
          <w:p w:rsidR="00000000" w:rsidRDefault="003238CB">
            <w:pPr>
              <w:rPr>
                <w:lang w:val="fr-FR"/>
              </w:rPr>
            </w:pPr>
            <w:r>
              <w:rPr>
                <w:lang w:val="fr-FR"/>
              </w:rPr>
              <w:t>VMAP DFP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5721fbc5-bb8c-4c02-b688-fa412b95318e</w:t>
            </w:r>
          </w:p>
        </w:tc>
        <w:tc>
          <w:tcPr>
            <w:tcW w:w="7407" w:type="dxa"/>
            <w:shd w:val="clear" w:color="auto" w:fill="F2F2F2" w:themeFill="background1" w:themeFillShade="F2"/>
          </w:tcPr>
          <w:p w:rsidR="00000000" w:rsidRDefault="003238CB">
            <w:pPr>
              <w:rPr>
                <w:noProof/>
              </w:rPr>
            </w:pPr>
            <w:r>
              <w:rPr>
                <w:noProof/>
              </w:rPr>
              <w:t>Smart XML</w:t>
            </w:r>
          </w:p>
        </w:tc>
        <w:tc>
          <w:tcPr>
            <w:tcW w:w="7407" w:type="dxa"/>
          </w:tcPr>
          <w:p w:rsidR="00000000" w:rsidRDefault="003238CB">
            <w:pPr>
              <w:rPr>
                <w:lang w:val="fr-FR"/>
              </w:rPr>
            </w:pPr>
            <w:r>
              <w:rPr>
                <w:lang w:val="fr-FR"/>
              </w:rPr>
              <w:t>XML intelligent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483e6b05-8005-43e6-8f0f-058298ca19ce</w:t>
            </w:r>
          </w:p>
        </w:tc>
        <w:tc>
          <w:tcPr>
            <w:tcW w:w="7407" w:type="dxa"/>
            <w:shd w:val="clear" w:color="auto" w:fill="F2F2F2" w:themeFill="background1" w:themeFillShade="F2"/>
          </w:tcPr>
          <w:p w:rsidR="00000000" w:rsidRDefault="003238CB">
            <w:pPr>
              <w:rPr>
                <w:noProof/>
              </w:rPr>
            </w:pPr>
            <w:r>
              <w:rPr>
                <w:noProof/>
              </w:rPr>
              <w:t>VAST 3.0</w:t>
            </w:r>
          </w:p>
        </w:tc>
        <w:tc>
          <w:tcPr>
            <w:tcW w:w="7407" w:type="dxa"/>
          </w:tcPr>
          <w:p w:rsidR="00000000" w:rsidRDefault="003238CB">
            <w:pPr>
              <w:rPr>
                <w:lang w:val="fr-FR"/>
              </w:rPr>
            </w:pPr>
            <w:r>
              <w:rPr>
                <w:lang w:val="fr-FR"/>
              </w:rPr>
              <w:t>VAST 3.0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71ab0f72-4225-41cd-b520-bc777b0878b4</w:t>
            </w:r>
          </w:p>
        </w:tc>
        <w:tc>
          <w:tcPr>
            <w:tcW w:w="7407" w:type="dxa"/>
            <w:shd w:val="clear" w:color="auto" w:fill="F2F2F2" w:themeFill="background1" w:themeFillShade="F2"/>
          </w:tcPr>
          <w:p w:rsidR="00000000" w:rsidRDefault="003238CB">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3238CB">
            <w:pPr>
              <w:rPr>
                <w:lang w:val="fr-FR"/>
              </w:rPr>
            </w:pPr>
            <w:r>
              <w:rPr>
                <w:lang w:val="fr-FR"/>
              </w:rPr>
              <w:t>Saisissez la</w:t>
            </w:r>
            <w:r>
              <w:rPr>
                <w:rStyle w:val="mqInternal"/>
                <w:noProof/>
                <w:lang w:val="fr-FR"/>
              </w:rPr>
              <w:t>[1}</w:t>
            </w:r>
            <w:r>
              <w:rPr>
                <w:lang w:val="fr-FR"/>
              </w:rPr>
              <w:t xml:space="preserve"> balise d'annonce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5cffb13a-21a3-4c57-a4ae-1fee32c2d60d</w:t>
            </w:r>
          </w:p>
        </w:tc>
        <w:tc>
          <w:tcPr>
            <w:tcW w:w="7407" w:type="dxa"/>
            <w:shd w:val="clear" w:color="auto" w:fill="F2F2F2" w:themeFill="background1" w:themeFillShade="F2"/>
          </w:tcPr>
          <w:p w:rsidR="00000000" w:rsidRDefault="003238CB">
            <w:pPr>
              <w:rPr>
                <w:noProof/>
              </w:rPr>
            </w:pPr>
            <w:r>
              <w:rPr>
                <w:noProof/>
              </w:rPr>
              <w:t xml:space="preserve">Check </w:t>
            </w:r>
            <w:r>
              <w:rPr>
                <w:rStyle w:val="mqInternal"/>
                <w:noProof/>
              </w:rPr>
              <w:t>[1}</w:t>
            </w:r>
            <w:r>
              <w:rPr>
                <w:noProof/>
              </w:rPr>
              <w:t>Disable server-side beacons</w:t>
            </w:r>
            <w:r>
              <w:rPr>
                <w:rStyle w:val="mqInternal"/>
                <w:noProof/>
              </w:rPr>
              <w:t>{2]</w:t>
            </w:r>
            <w:r>
              <w:rPr>
                <w:noProof/>
              </w:rPr>
              <w:t xml:space="preserve"> to disable server-side beacons.</w:t>
            </w:r>
          </w:p>
        </w:tc>
        <w:tc>
          <w:tcPr>
            <w:tcW w:w="7407" w:type="dxa"/>
          </w:tcPr>
          <w:p w:rsidR="00000000" w:rsidRDefault="003238CB">
            <w:pPr>
              <w:rPr>
                <w:lang w:val="fr-FR"/>
              </w:rPr>
            </w:pPr>
            <w:r>
              <w:rPr>
                <w:lang w:val="fr-FR"/>
              </w:rPr>
              <w:t xml:space="preserve">Cochez </w:t>
            </w:r>
            <w:r>
              <w:rPr>
                <w:rStyle w:val="mqInternal"/>
                <w:noProof/>
                <w:lang w:val="fr-FR"/>
              </w:rPr>
              <w:t>[1}</w:t>
            </w:r>
            <w:r>
              <w:rPr>
                <w:lang w:val="fr-FR"/>
              </w:rPr>
              <w:t>D</w:t>
            </w:r>
            <w:r>
              <w:rPr>
                <w:lang w:val="fr-FR"/>
              </w:rPr>
              <w:t>é</w:t>
            </w:r>
            <w:r>
              <w:rPr>
                <w:lang w:val="fr-FR"/>
              </w:rPr>
              <w:t>sactiver les balises c</w:t>
            </w:r>
            <w:r>
              <w:rPr>
                <w:lang w:val="fr-FR"/>
              </w:rPr>
              <w:t>ô</w:t>
            </w:r>
            <w:r>
              <w:rPr>
                <w:lang w:val="fr-FR"/>
              </w:rPr>
              <w:t>t</w:t>
            </w:r>
            <w:r>
              <w:rPr>
                <w:lang w:val="fr-FR"/>
              </w:rPr>
              <w:t>é</w:t>
            </w:r>
            <w:r>
              <w:rPr>
                <w:rStyle w:val="mqInternal"/>
                <w:noProof/>
                <w:lang w:val="fr-FR"/>
              </w:rPr>
              <w:t>{2]</w:t>
            </w:r>
            <w:r>
              <w:rPr>
                <w:lang w:val="fr-FR"/>
              </w:rPr>
              <w:t xml:space="preserve"> serveur pour d</w:t>
            </w:r>
            <w:r>
              <w:rPr>
                <w:lang w:val="fr-FR"/>
              </w:rPr>
              <w:t>é</w:t>
            </w:r>
            <w:r>
              <w:rPr>
                <w:lang w:val="fr-FR"/>
              </w:rPr>
              <w:t>sactiver les balises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9e494561-6c80-488c-80ab-4e8ff50d488e</w:t>
            </w:r>
          </w:p>
        </w:tc>
        <w:tc>
          <w:tcPr>
            <w:tcW w:w="7407" w:type="dxa"/>
            <w:shd w:val="clear" w:color="auto" w:fill="F2F2F2" w:themeFill="background1" w:themeFillShade="F2"/>
          </w:tcPr>
          <w:p w:rsidR="00000000" w:rsidRDefault="003238CB">
            <w:pPr>
              <w:rPr>
                <w:noProof/>
              </w:rPr>
            </w:pPr>
            <w:r>
              <w:rPr>
                <w:noProof/>
              </w:rPr>
              <w:t>When disabled, SSAI will not fire any beacons server-side and will include all beacons in the VMAP output.</w:t>
            </w:r>
          </w:p>
        </w:tc>
        <w:tc>
          <w:tcPr>
            <w:tcW w:w="7407" w:type="dxa"/>
          </w:tcPr>
          <w:p w:rsidR="00000000" w:rsidRDefault="003238CB">
            <w:pPr>
              <w:rPr>
                <w:lang w:val="fr-FR"/>
              </w:rPr>
            </w:pPr>
            <w:r>
              <w:rPr>
                <w:lang w:val="fr-FR"/>
              </w:rPr>
              <w:t>Lorsqu'il est d</w:t>
            </w:r>
            <w:r>
              <w:rPr>
                <w:lang w:val="fr-FR"/>
              </w:rPr>
              <w:t>é</w:t>
            </w:r>
            <w:r>
              <w:rPr>
                <w:lang w:val="fr-FR"/>
              </w:rPr>
              <w:t>sactiv</w:t>
            </w:r>
            <w:r>
              <w:rPr>
                <w:lang w:val="fr-FR"/>
              </w:rPr>
              <w:t>é</w:t>
            </w:r>
            <w:r>
              <w:rPr>
                <w:lang w:val="fr-FR"/>
              </w:rPr>
              <w:t>, SSAI ne d</w:t>
            </w:r>
            <w:r>
              <w:rPr>
                <w:lang w:val="fr-FR"/>
              </w:rPr>
              <w:t>é</w:t>
            </w:r>
            <w:r>
              <w:rPr>
                <w:lang w:val="fr-FR"/>
              </w:rPr>
              <w:t>clenche aucun balises c</w:t>
            </w:r>
            <w:r>
              <w:rPr>
                <w:lang w:val="fr-FR"/>
              </w:rPr>
              <w:t>ô</w:t>
            </w:r>
            <w:r>
              <w:rPr>
                <w:lang w:val="fr-FR"/>
              </w:rPr>
              <w:t>t</w:t>
            </w:r>
            <w:r>
              <w:rPr>
                <w:lang w:val="fr-FR"/>
              </w:rPr>
              <w:t>é</w:t>
            </w:r>
            <w:r>
              <w:rPr>
                <w:lang w:val="fr-FR"/>
              </w:rPr>
              <w:t xml:space="preserve"> serveur et inclura toutes les balises dans la sortie VMAP.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4017bd02-c613-4f14-b05b</w:t>
            </w:r>
            <w:r>
              <w:rPr>
                <w:noProof/>
                <w:sz w:val="2"/>
              </w:rPr>
              <w:t>-2b7b2bb3124d</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bfbbd00f-7a1f-4329-b2b2-5efcaa6fcd8a</w:t>
            </w:r>
          </w:p>
        </w:tc>
        <w:tc>
          <w:tcPr>
            <w:tcW w:w="7407" w:type="dxa"/>
            <w:shd w:val="clear" w:color="auto" w:fill="F2F2F2" w:themeFill="background1" w:themeFillShade="F2"/>
          </w:tcPr>
          <w:p w:rsidR="00000000" w:rsidRDefault="003238CB">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Pour modifier une configuration d'annonce, cliquez sur le nom de l</w:t>
            </w:r>
            <w:r>
              <w:rPr>
                <w:lang w:val="fr-FR"/>
              </w:rPr>
              <w:t xml:space="preserve">'annonce, apportez les modifications,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7a413b58-e93b-421f-b10b-ef8b119b214e</w:t>
            </w:r>
          </w:p>
        </w:tc>
        <w:tc>
          <w:tcPr>
            <w:tcW w:w="7407" w:type="dxa"/>
            <w:shd w:val="clear" w:color="auto" w:fill="F2F2F2" w:themeFill="background1" w:themeFillShade="F2"/>
          </w:tcPr>
          <w:p w:rsidR="00000000" w:rsidRDefault="003238CB">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3238CB">
            <w:pPr>
              <w:rPr>
                <w:lang w:val="fr-FR"/>
              </w:rPr>
            </w:pPr>
            <w:r>
              <w:rPr>
                <w:lang w:val="fr-FR"/>
              </w:rPr>
              <w:t>Pour supprimer une configuration d'annonce, cochez la case</w:t>
            </w:r>
            <w:r>
              <w:rPr>
                <w:lang w:val="fr-FR"/>
              </w:rPr>
              <w:t xml:space="preserve"> en regard de l'annonce, puis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3471b845-5bfc-4e9a-90be-6dc3f2bd691d</w:t>
            </w:r>
          </w:p>
        </w:tc>
        <w:tc>
          <w:tcPr>
            <w:tcW w:w="7407" w:type="dxa"/>
            <w:shd w:val="clear" w:color="auto" w:fill="F2F2F2" w:themeFill="background1" w:themeFillShade="F2"/>
          </w:tcPr>
          <w:p w:rsidR="00000000" w:rsidRDefault="003238CB">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3238CB">
            <w:pPr>
              <w:rPr>
                <w:lang w:val="fr-FR"/>
              </w:rPr>
            </w:pPr>
            <w:r>
              <w:rPr>
                <w:lang w:val="fr-FR"/>
              </w:rPr>
              <w:t>Pour dupliquer une configuration d'annonce, cochez la case situ</w:t>
            </w:r>
            <w:r>
              <w:rPr>
                <w:lang w:val="fr-FR"/>
              </w:rPr>
              <w:t>é</w:t>
            </w:r>
            <w:r>
              <w:rPr>
                <w:lang w:val="fr-FR"/>
              </w:rPr>
              <w:t xml:space="preserve">e en regard de l'annonce, puis 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038359ca-372b-4ed7-8b93-352bbb1675a2</w:t>
            </w:r>
          </w:p>
        </w:tc>
        <w:tc>
          <w:tcPr>
            <w:tcW w:w="7407" w:type="dxa"/>
            <w:shd w:val="clear" w:color="auto" w:fill="F2F2F2" w:themeFill="background1" w:themeFillShade="F2"/>
          </w:tcPr>
          <w:p w:rsidR="00000000" w:rsidRDefault="003238CB">
            <w:pPr>
              <w:rPr>
                <w:noProof/>
              </w:rPr>
            </w:pPr>
            <w:r>
              <w:rPr>
                <w:noProof/>
              </w:rPr>
              <w:t>Once VOD ad configurations have been created, open the Players module and click on a player to view the properties.</w:t>
            </w:r>
          </w:p>
        </w:tc>
        <w:tc>
          <w:tcPr>
            <w:tcW w:w="7407" w:type="dxa"/>
          </w:tcPr>
          <w:p w:rsidR="00000000" w:rsidRDefault="003238CB">
            <w:pPr>
              <w:rPr>
                <w:lang w:val="fr-FR"/>
              </w:rPr>
            </w:pPr>
            <w:r>
              <w:rPr>
                <w:lang w:val="fr-FR"/>
              </w:rPr>
              <w:t>Une fois les configurations d'annonces</w:t>
            </w:r>
            <w:r>
              <w:rPr>
                <w:lang w:val="fr-FR"/>
              </w:rPr>
              <w:t xml:space="preserve"> VOD cr</w:t>
            </w:r>
            <w:r>
              <w:rPr>
                <w:lang w:val="fr-FR"/>
              </w:rPr>
              <w:t>éé</w:t>
            </w:r>
            <w:r>
              <w:rPr>
                <w:lang w:val="fr-FR"/>
              </w:rPr>
              <w:t>es, ouvrez le module Players et cliquez sur un lecteur pour afficher les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1323c6d0-a615-444b-aacb-1311217dcf00</w:t>
            </w:r>
          </w:p>
        </w:tc>
        <w:tc>
          <w:tcPr>
            <w:tcW w:w="7407" w:type="dxa"/>
            <w:shd w:val="clear" w:color="auto" w:fill="F2F2F2" w:themeFill="background1" w:themeFillShade="F2"/>
          </w:tcPr>
          <w:p w:rsidR="00000000" w:rsidRDefault="003238CB">
            <w:pPr>
              <w:rPr>
                <w:noProof/>
              </w:rPr>
            </w:pPr>
            <w:r>
              <w:rPr>
                <w:noProof/>
              </w:rPr>
              <w:t xml:space="preserve">When the </w:t>
            </w:r>
            <w:r>
              <w:rPr>
                <w:rStyle w:val="mqInternal"/>
                <w:noProof/>
              </w:rPr>
              <w:t>[1}</w:t>
            </w:r>
            <w:r>
              <w:rPr>
                <w:noProof/>
              </w:rPr>
              <w:t>Enable Server-Side (SSAI)</w:t>
            </w:r>
            <w:r>
              <w:rPr>
                <w:rStyle w:val="mqInternal"/>
                <w:noProof/>
              </w:rPr>
              <w:t>{2]</w:t>
            </w:r>
            <w:r>
              <w:rPr>
                <w:noProof/>
              </w:rPr>
              <w:t xml:space="preserve"> advertising property is enabled, an ad configuration can be selected.</w:t>
            </w:r>
          </w:p>
        </w:tc>
        <w:tc>
          <w:tcPr>
            <w:tcW w:w="7407" w:type="dxa"/>
          </w:tcPr>
          <w:p w:rsidR="00000000" w:rsidRDefault="003238CB">
            <w:pPr>
              <w:rPr>
                <w:lang w:val="fr-FR"/>
              </w:rPr>
            </w:pPr>
            <w:r>
              <w:rPr>
                <w:lang w:val="fr-FR"/>
              </w:rPr>
              <w:t>Lorsque l</w:t>
            </w:r>
            <w:r>
              <w:rPr>
                <w:lang w:val="fr-FR"/>
              </w:rPr>
              <w:t>a propri</w:t>
            </w:r>
            <w:r>
              <w:rPr>
                <w:lang w:val="fr-FR"/>
              </w:rPr>
              <w:t>é</w:t>
            </w:r>
            <w:r>
              <w:rPr>
                <w:lang w:val="fr-FR"/>
              </w:rPr>
              <w:t>t</w:t>
            </w:r>
            <w:r>
              <w:rPr>
                <w:lang w:val="fr-FR"/>
              </w:rPr>
              <w:t>é</w:t>
            </w:r>
            <w:r>
              <w:rPr>
                <w:lang w:val="fr-FR"/>
              </w:rPr>
              <w:t xml:space="preserve"> de publicit</w:t>
            </w:r>
            <w:r>
              <w:rPr>
                <w:lang w:val="fr-FR"/>
              </w:rPr>
              <w:t>é</w:t>
            </w:r>
            <w:r>
              <w:rPr>
                <w:lang w:val="fr-FR"/>
              </w:rPr>
              <w:t xml:space="preserve"> </w:t>
            </w:r>
            <w:r>
              <w:rPr>
                <w:rStyle w:val="mqInternal"/>
                <w:noProof/>
                <w:lang w:val="fr-FR"/>
              </w:rPr>
              <w:t>[1}</w:t>
            </w:r>
            <w:r>
              <w:rPr>
                <w:lang w:val="fr-FR"/>
              </w:rPr>
              <w:t>Activer le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est activ</w:t>
            </w:r>
            <w:r>
              <w:rPr>
                <w:lang w:val="fr-FR"/>
              </w:rPr>
              <w:t>é</w:t>
            </w:r>
            <w:r>
              <w:rPr>
                <w:lang w:val="fr-FR"/>
              </w:rPr>
              <w:t xml:space="preserve">e, une configuration d'annonce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60b3d23d-fb02-4d8b-aa32-d78cf2044a3a</w:t>
            </w:r>
          </w:p>
        </w:tc>
        <w:tc>
          <w:tcPr>
            <w:tcW w:w="7407" w:type="dxa"/>
            <w:shd w:val="clear" w:color="auto" w:fill="F2F2F2" w:themeFill="background1" w:themeFillShade="F2"/>
          </w:tcPr>
          <w:p w:rsidR="00000000" w:rsidRDefault="003238CB">
            <w:pPr>
              <w:rPr>
                <w:noProof/>
              </w:rPr>
            </w:pPr>
            <w:r>
              <w:rPr>
                <w:noProof/>
              </w:rPr>
              <w:t xml:space="preserve">For information on configuring player advertising, see </w:t>
            </w:r>
            <w:r>
              <w:rPr>
                <w:rStyle w:val="mqInternal"/>
                <w:noProof/>
              </w:rPr>
              <w:t>[1}</w:t>
            </w:r>
            <w:r>
              <w:rPr>
                <w:noProof/>
              </w:rPr>
              <w:t>Configuring Player Advertisin</w:t>
            </w:r>
            <w:r>
              <w:rPr>
                <w:noProof/>
              </w:rPr>
              <w:t>g using the Players Module (external link)</w:t>
            </w:r>
            <w:r>
              <w:rPr>
                <w:rStyle w:val="mqInternal"/>
                <w:noProof/>
              </w:rPr>
              <w:t>{2]</w:t>
            </w:r>
            <w:r>
              <w:rPr>
                <w:noProof/>
              </w:rPr>
              <w:t>.</w:t>
            </w:r>
          </w:p>
        </w:tc>
        <w:tc>
          <w:tcPr>
            <w:tcW w:w="7407" w:type="dxa"/>
          </w:tcPr>
          <w:p w:rsidR="00000000" w:rsidRDefault="003238CB">
            <w:pPr>
              <w:rPr>
                <w:lang w:val="fr-FR"/>
              </w:rPr>
            </w:pPr>
            <w:r>
              <w:rPr>
                <w:lang w:val="fr-FR"/>
              </w:rPr>
              <w:t>Pour plus d'informations sur la configuration de la publicit</w:t>
            </w:r>
            <w:r>
              <w:rPr>
                <w:lang w:val="fr-FR"/>
              </w:rPr>
              <w:t>é</w:t>
            </w:r>
            <w:r>
              <w:rPr>
                <w:lang w:val="fr-FR"/>
              </w:rPr>
              <w:t xml:space="preserve"> des lecteurs, reportez-vous </w:t>
            </w:r>
            <w:r>
              <w:rPr>
                <w:lang w:val="fr-FR"/>
              </w:rPr>
              <w:t>à</w:t>
            </w:r>
            <w:r>
              <w:rPr>
                <w:lang w:val="fr-FR"/>
              </w:rPr>
              <w:t xml:space="preserve"> la section </w:t>
            </w:r>
            <w:r>
              <w:rPr>
                <w:rStyle w:val="mqInternal"/>
                <w:noProof/>
                <w:lang w:val="fr-FR"/>
              </w:rPr>
              <w:t>[1}</w:t>
            </w:r>
            <w:r>
              <w:rPr>
                <w:lang w:val="fr-FR"/>
              </w:rPr>
              <w:t>Configuration de la publicit</w:t>
            </w:r>
            <w:r>
              <w:rPr>
                <w:lang w:val="fr-FR"/>
              </w:rPr>
              <w:t>é</w:t>
            </w:r>
            <w:r>
              <w:rPr>
                <w:lang w:val="fr-FR"/>
              </w:rPr>
              <w:t xml:space="preserve"> des lecteurs </w:t>
            </w:r>
            <w:r>
              <w:rPr>
                <w:lang w:val="fr-FR"/>
              </w:rPr>
              <w:t>à</w:t>
            </w:r>
            <w:r>
              <w:rPr>
                <w:lang w:val="fr-FR"/>
              </w:rPr>
              <w:t xml:space="preserve"> l'aide du module Players (lien externe)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00bcf038-</w:t>
            </w:r>
            <w:r>
              <w:rPr>
                <w:noProof/>
                <w:sz w:val="2"/>
              </w:rPr>
              <w:t>4ad4-44f1-8b58-0af3d62b03ff</w:t>
            </w:r>
          </w:p>
        </w:tc>
        <w:tc>
          <w:tcPr>
            <w:tcW w:w="7407" w:type="dxa"/>
            <w:shd w:val="clear" w:color="auto" w:fill="F2F2F2" w:themeFill="background1" w:themeFillShade="F2"/>
          </w:tcPr>
          <w:p w:rsidR="00000000" w:rsidRDefault="003238CB">
            <w:pPr>
              <w:rPr>
                <w:noProof/>
              </w:rPr>
            </w:pPr>
            <w:r>
              <w:rPr>
                <w:noProof/>
              </w:rPr>
              <w:t>Creating a Live ad configuration</w:t>
            </w:r>
          </w:p>
        </w:tc>
        <w:tc>
          <w:tcPr>
            <w:tcW w:w="7407" w:type="dxa"/>
          </w:tcPr>
          <w:p w:rsidR="00000000" w:rsidRDefault="003238CB">
            <w:pPr>
              <w:rPr>
                <w:lang w:val="fr-FR"/>
              </w:rPr>
            </w:pPr>
            <w:r>
              <w:rPr>
                <w:lang w:val="fr-FR"/>
              </w:rPr>
              <w:t>Cr</w:t>
            </w:r>
            <w:r>
              <w:rPr>
                <w:lang w:val="fr-FR"/>
              </w:rPr>
              <w:t>é</w:t>
            </w:r>
            <w:r>
              <w:rPr>
                <w:lang w:val="fr-FR"/>
              </w:rPr>
              <w:t>ation d'une configuration Live Ad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11c12631-9241-4e20-9fdd-ab2a309b98a9</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70f16d9c-c8a1-4597-baa8-f06150e8fd0b</w:t>
            </w:r>
          </w:p>
        </w:tc>
        <w:tc>
          <w:tcPr>
            <w:tcW w:w="7407" w:type="dxa"/>
            <w:shd w:val="clear" w:color="auto" w:fill="F2F2F2" w:themeFill="background1" w:themeFillShade="F2"/>
          </w:tcPr>
          <w:p w:rsidR="00000000" w:rsidRDefault="003238CB">
            <w:pPr>
              <w:rPr>
                <w:noProof/>
              </w:rPr>
            </w:pPr>
            <w:r>
              <w:rPr>
                <w:noProof/>
              </w:rPr>
              <w:t>Server-side Live ad configurations can also be managed using the Live API.</w:t>
            </w:r>
          </w:p>
        </w:tc>
        <w:tc>
          <w:tcPr>
            <w:tcW w:w="7407" w:type="dxa"/>
          </w:tcPr>
          <w:p w:rsidR="00000000" w:rsidRDefault="003238CB">
            <w:pPr>
              <w:rPr>
                <w:lang w:val="fr-FR"/>
              </w:rPr>
            </w:pPr>
            <w:r>
              <w:rPr>
                <w:lang w:val="fr-FR"/>
              </w:rPr>
              <w:t>Les configurations d'annonces Live c</w:t>
            </w:r>
            <w:r>
              <w:rPr>
                <w:lang w:val="fr-FR"/>
              </w:rPr>
              <w:t>ô</w:t>
            </w:r>
            <w:r>
              <w:rPr>
                <w:lang w:val="fr-FR"/>
              </w:rPr>
              <w:t>t</w:t>
            </w:r>
            <w:r>
              <w:rPr>
                <w:lang w:val="fr-FR"/>
              </w:rPr>
              <w:t>é</w:t>
            </w:r>
            <w:r>
              <w:rPr>
                <w:lang w:val="fr-FR"/>
              </w:rPr>
              <w:t xml:space="preserve"> serveur peuvent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9f02c455-27de-4d50-8b3c-00a9ee4ee37c</w:t>
            </w:r>
          </w:p>
        </w:tc>
        <w:tc>
          <w:tcPr>
            <w:tcW w:w="7407" w:type="dxa"/>
            <w:shd w:val="clear" w:color="auto" w:fill="F2F2F2" w:themeFill="background1" w:themeFillShade="F2"/>
          </w:tcPr>
          <w:p w:rsidR="00000000" w:rsidRDefault="003238CB">
            <w:pPr>
              <w:rPr>
                <w:noProof/>
              </w:rPr>
            </w:pPr>
            <w:r>
              <w:rPr>
                <w:noProof/>
              </w:rPr>
              <w:t xml:space="preserve">For information, see </w:t>
            </w:r>
            <w:r>
              <w:rPr>
                <w:rStyle w:val="mqInternal"/>
                <w:noProof/>
              </w:rPr>
              <w:t>[1}</w:t>
            </w:r>
            <w:r>
              <w:rPr>
                <w:noProof/>
              </w:rPr>
              <w:t>Brightcove Li</w:t>
            </w:r>
            <w:r>
              <w:rPr>
                <w:noProof/>
              </w:rPr>
              <w:t>ve API:</w:t>
            </w:r>
          </w:p>
        </w:tc>
        <w:tc>
          <w:tcPr>
            <w:tcW w:w="7407" w:type="dxa"/>
          </w:tcPr>
          <w:p w:rsidR="00000000" w:rsidRDefault="003238CB">
            <w:pPr>
              <w:rPr>
                <w:lang w:val="fr-FR"/>
              </w:rPr>
            </w:pPr>
            <w:r>
              <w:rPr>
                <w:lang w:val="fr-FR"/>
              </w:rPr>
              <w:t xml:space="preserve">Pour plus d'informations, consultez </w:t>
            </w:r>
            <w:r>
              <w:rPr>
                <w:rStyle w:val="mqInternal"/>
                <w:noProof/>
                <w:lang w:val="fr-FR"/>
              </w:rPr>
              <w:t>[1}</w:t>
            </w:r>
            <w:r>
              <w:rPr>
                <w:lang w:val="fr-FR"/>
              </w:rPr>
              <w:t>Brightcove Live API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4b1ead2a-768d-4659-82a5-19884e723577</w:t>
            </w:r>
          </w:p>
        </w:tc>
        <w:tc>
          <w:tcPr>
            <w:tcW w:w="7407" w:type="dxa"/>
            <w:shd w:val="clear" w:color="auto" w:fill="F2F2F2" w:themeFill="background1" w:themeFillShade="F2"/>
          </w:tcPr>
          <w:p w:rsidR="00000000" w:rsidRDefault="003238CB">
            <w:pPr>
              <w:rPr>
                <w:noProof/>
              </w:rPr>
            </w:pPr>
            <w:r>
              <w:rPr>
                <w:noProof/>
              </w:rPr>
              <w:t>Server-Side Ad Insertion (SSAI)</w:t>
            </w:r>
            <w:r>
              <w:rPr>
                <w:rStyle w:val="mqInternal"/>
                <w:noProof/>
              </w:rPr>
              <w:t>{1]</w:t>
            </w:r>
            <w:r>
              <w:rPr>
                <w:noProof/>
              </w:rPr>
              <w:t>.</w:t>
            </w:r>
          </w:p>
        </w:tc>
        <w:tc>
          <w:tcPr>
            <w:tcW w:w="7407" w:type="dxa"/>
          </w:tcPr>
          <w:p w:rsidR="00000000" w:rsidRDefault="003238CB">
            <w:pPr>
              <w:rPr>
                <w:lang w:val="fr-FR"/>
              </w:rPr>
            </w:pPr>
            <w:r>
              <w:rPr>
                <w:lang w:val="fr-FR"/>
              </w:rPr>
              <w:t>Insertion d'annonces c</w:t>
            </w:r>
            <w:r>
              <w:rPr>
                <w:lang w:val="fr-FR"/>
              </w:rPr>
              <w:t>ô</w:t>
            </w:r>
            <w:r>
              <w:rPr>
                <w:lang w:val="fr-FR"/>
              </w:rPr>
              <w:t>t</w:t>
            </w:r>
            <w:r>
              <w:rPr>
                <w:lang w:val="fr-FR"/>
              </w:rPr>
              <w:t>é</w:t>
            </w:r>
            <w:r>
              <w:rPr>
                <w:lang w:val="fr-FR"/>
              </w:rPr>
              <w:t xml:space="preserve"> serveur (SSAI)</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f12ef55b-ca6a-4584-8db5-241d16f43eed</w:t>
            </w:r>
          </w:p>
        </w:tc>
        <w:tc>
          <w:tcPr>
            <w:tcW w:w="7407" w:type="dxa"/>
            <w:shd w:val="clear" w:color="auto" w:fill="F2F2F2" w:themeFill="background1" w:themeFillShade="F2"/>
          </w:tcPr>
          <w:p w:rsidR="00000000" w:rsidRDefault="003238CB">
            <w:pPr>
              <w:rPr>
                <w:noProof/>
              </w:rPr>
            </w:pPr>
            <w:r>
              <w:rPr>
                <w:noProof/>
              </w:rPr>
              <w:t>To add a Live ad configuration, follow these steps.</w:t>
            </w:r>
          </w:p>
        </w:tc>
        <w:tc>
          <w:tcPr>
            <w:tcW w:w="7407" w:type="dxa"/>
          </w:tcPr>
          <w:p w:rsidR="00000000" w:rsidRDefault="003238CB">
            <w:pPr>
              <w:rPr>
                <w:lang w:val="fr-FR"/>
              </w:rPr>
            </w:pPr>
            <w:r>
              <w:rPr>
                <w:lang w:val="fr-FR"/>
              </w:rPr>
              <w:t>Pour ajouter une configuration Live Add,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c884894a-e00c-4b58-b2ce-d8f77c098e86</w:t>
            </w:r>
          </w:p>
        </w:tc>
        <w:tc>
          <w:tcPr>
            <w:tcW w:w="7407" w:type="dxa"/>
            <w:shd w:val="clear" w:color="auto" w:fill="F2F2F2" w:themeFill="background1" w:themeFillShade="F2"/>
          </w:tcPr>
          <w:p w:rsidR="00000000" w:rsidRDefault="003238CB">
            <w:pPr>
              <w:rPr>
                <w:noProof/>
              </w:rPr>
            </w:pPr>
            <w:r>
              <w:rPr>
                <w:noProof/>
              </w:rPr>
              <w:t xml:space="preserve">On the Server-Side Ad Settings page, click </w:t>
            </w:r>
            <w:r>
              <w:rPr>
                <w:rStyle w:val="mqInternal"/>
                <w:noProof/>
              </w:rPr>
              <w:t>[1}</w:t>
            </w:r>
            <w:r>
              <w:rPr>
                <w:noProof/>
              </w:rPr>
              <w:t>Create Ad Configuration &gt; Live</w:t>
            </w:r>
            <w:r>
              <w:rPr>
                <w:rStyle w:val="mqInternal"/>
                <w:noProof/>
              </w:rPr>
              <w:t>{2]</w:t>
            </w:r>
            <w:r>
              <w:rPr>
                <w:noProof/>
              </w:rPr>
              <w:t>.</w:t>
            </w:r>
          </w:p>
        </w:tc>
        <w:tc>
          <w:tcPr>
            <w:tcW w:w="7407" w:type="dxa"/>
          </w:tcPr>
          <w:p w:rsidR="00000000" w:rsidRDefault="003238CB">
            <w:pPr>
              <w:rPr>
                <w:lang w:val="fr-FR"/>
              </w:rPr>
            </w:pPr>
            <w:r>
              <w:rPr>
                <w:lang w:val="fr-FR"/>
              </w:rPr>
              <w:t>Dans la page Param</w:t>
            </w:r>
            <w:r>
              <w:rPr>
                <w:lang w:val="fr-FR"/>
              </w:rPr>
              <w:t>è</w:t>
            </w:r>
            <w:r>
              <w:rPr>
                <w:lang w:val="fr-FR"/>
              </w:rPr>
              <w:t>tres d'annonce c</w:t>
            </w:r>
            <w:r>
              <w:rPr>
                <w:lang w:val="fr-FR"/>
              </w:rPr>
              <w:t>ô</w:t>
            </w:r>
            <w:r>
              <w:rPr>
                <w:lang w:val="fr-FR"/>
              </w:rPr>
              <w:t>t</w:t>
            </w:r>
            <w:r>
              <w:rPr>
                <w:lang w:val="fr-FR"/>
              </w:rPr>
              <w:t>é</w:t>
            </w:r>
            <w:r>
              <w:rPr>
                <w:lang w:val="fr-FR"/>
              </w:rPr>
              <w:t xml:space="preserve"> serveur, cliquez sur </w:t>
            </w:r>
            <w:r>
              <w:rPr>
                <w:rStyle w:val="mqInternal"/>
                <w:noProof/>
                <w:lang w:val="fr-FR"/>
              </w:rPr>
              <w:t>[1}</w:t>
            </w:r>
            <w:r>
              <w:rPr>
                <w:lang w:val="fr-FR"/>
              </w:rPr>
              <w:t>Cr</w:t>
            </w:r>
            <w:r>
              <w:rPr>
                <w:lang w:val="fr-FR"/>
              </w:rPr>
              <w:t>é</w:t>
            </w:r>
            <w:r>
              <w:rPr>
                <w:lang w:val="fr-FR"/>
              </w:rPr>
              <w:t>er une configuration publicitaire &gt;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3d0c84be-ef50-4039-a513-5056ade79014</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8eb15ad9-eb9c-4d5a-94ba-53ce5b8baa77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w:t>
            </w:r>
            <w:r>
              <w:rPr>
                <w:noProof/>
              </w:rPr>
              <w:t>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af90fe94-6762-4b8f-bc66-47a87b43d847</w:t>
            </w:r>
          </w:p>
        </w:tc>
        <w:tc>
          <w:tcPr>
            <w:tcW w:w="7407" w:type="dxa"/>
            <w:shd w:val="clear" w:color="auto" w:fill="F2F2F2" w:themeFill="background1" w:themeFillShade="F2"/>
          </w:tcPr>
          <w:p w:rsidR="00000000" w:rsidRDefault="003238CB">
            <w:pPr>
              <w:rPr>
                <w:noProof/>
              </w:rPr>
            </w:pPr>
            <w:r>
              <w:rPr>
                <w:noProof/>
              </w:rPr>
              <w:t>VAST</w:t>
            </w:r>
          </w:p>
        </w:tc>
        <w:tc>
          <w:tcPr>
            <w:tcW w:w="7407" w:type="dxa"/>
          </w:tcPr>
          <w:p w:rsidR="00000000" w:rsidRDefault="003238CB">
            <w:pPr>
              <w:rPr>
                <w:lang w:val="fr-FR"/>
              </w:rPr>
            </w:pPr>
            <w:r>
              <w:rPr>
                <w:lang w:val="fr-FR"/>
              </w:rPr>
              <w:t>VAST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ac53efb9-60b7-40ec-b34d-460c7e7f2667</w:t>
            </w:r>
          </w:p>
        </w:tc>
        <w:tc>
          <w:tcPr>
            <w:tcW w:w="7407" w:type="dxa"/>
            <w:shd w:val="clear" w:color="auto" w:fill="F2F2F2" w:themeFill="background1" w:themeFillShade="F2"/>
          </w:tcPr>
          <w:p w:rsidR="00000000" w:rsidRDefault="003238CB">
            <w:pPr>
              <w:rPr>
                <w:noProof/>
              </w:rPr>
            </w:pPr>
            <w:r>
              <w:rPr>
                <w:noProof/>
              </w:rPr>
              <w:t>DFP (Ad Rules)</w:t>
            </w:r>
          </w:p>
        </w:tc>
        <w:tc>
          <w:tcPr>
            <w:tcW w:w="7407" w:type="dxa"/>
          </w:tcPr>
          <w:p w:rsidR="00000000" w:rsidRDefault="003238CB">
            <w:pPr>
              <w:rPr>
                <w:lang w:val="fr-FR"/>
              </w:rPr>
            </w:pPr>
            <w:r>
              <w:rPr>
                <w:lang w:val="fr-FR"/>
              </w:rPr>
              <w:t>DFP (R</w:t>
            </w:r>
            <w:r>
              <w:rPr>
                <w:lang w:val="fr-FR"/>
              </w:rPr>
              <w:t>è</w:t>
            </w:r>
            <w:r>
              <w:rPr>
                <w:lang w:val="fr-FR"/>
              </w:rPr>
              <w:t>gles publicitaires)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9267968a-0f3c-4f5a-824e-c35a4b1e1966</w:t>
            </w:r>
          </w:p>
        </w:tc>
        <w:tc>
          <w:tcPr>
            <w:tcW w:w="7407" w:type="dxa"/>
            <w:shd w:val="clear" w:color="auto" w:fill="F2F2F2" w:themeFill="background1" w:themeFillShade="F2"/>
          </w:tcPr>
          <w:p w:rsidR="00000000" w:rsidRDefault="003238CB">
            <w:pPr>
              <w:rPr>
                <w:noProof/>
              </w:rPr>
            </w:pPr>
            <w:r>
              <w:rPr>
                <w:noProof/>
              </w:rPr>
              <w:t>Smart XML</w:t>
            </w:r>
          </w:p>
        </w:tc>
        <w:tc>
          <w:tcPr>
            <w:tcW w:w="7407" w:type="dxa"/>
          </w:tcPr>
          <w:p w:rsidR="00000000" w:rsidRDefault="003238CB">
            <w:pPr>
              <w:rPr>
                <w:lang w:val="fr-FR"/>
              </w:rPr>
            </w:pPr>
            <w:r>
              <w:rPr>
                <w:lang w:val="fr-FR"/>
              </w:rPr>
              <w:t>XML intelligent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32f9189c-9c2a-4393-9e69-c7580bfc92bf</w:t>
            </w:r>
          </w:p>
        </w:tc>
        <w:tc>
          <w:tcPr>
            <w:tcW w:w="7407" w:type="dxa"/>
            <w:shd w:val="clear" w:color="auto" w:fill="F2F2F2" w:themeFill="background1" w:themeFillShade="F2"/>
          </w:tcPr>
          <w:p w:rsidR="00000000" w:rsidRDefault="003238CB">
            <w:pPr>
              <w:rPr>
                <w:noProof/>
              </w:rPr>
            </w:pPr>
            <w:r>
              <w:rPr>
                <w:noProof/>
              </w:rPr>
              <w:t>Enter the</w:t>
            </w:r>
            <w:r>
              <w:rPr>
                <w:rStyle w:val="mqInternal"/>
                <w:noProof/>
              </w:rPr>
              <w:t>[1}</w:t>
            </w:r>
            <w:r>
              <w:rPr>
                <w:noProof/>
              </w:rPr>
              <w:t xml:space="preserve"> Ad Tag</w:t>
            </w:r>
            <w:r>
              <w:rPr>
                <w:rStyle w:val="mqInternal"/>
                <w:noProof/>
              </w:rPr>
              <w:t>{2]</w:t>
            </w:r>
            <w:r>
              <w:rPr>
                <w:noProof/>
              </w:rPr>
              <w:t>.</w:t>
            </w:r>
          </w:p>
        </w:tc>
        <w:tc>
          <w:tcPr>
            <w:tcW w:w="7407" w:type="dxa"/>
          </w:tcPr>
          <w:p w:rsidR="00000000" w:rsidRDefault="003238CB">
            <w:pPr>
              <w:rPr>
                <w:lang w:val="fr-FR"/>
              </w:rPr>
            </w:pPr>
            <w:r>
              <w:rPr>
                <w:lang w:val="fr-FR"/>
              </w:rPr>
              <w:t>Saisissez la</w:t>
            </w:r>
            <w:r>
              <w:rPr>
                <w:rStyle w:val="mqInternal"/>
                <w:noProof/>
                <w:lang w:val="fr-FR"/>
              </w:rPr>
              <w:t>[1}</w:t>
            </w:r>
            <w:r>
              <w:rPr>
                <w:lang w:val="fr-FR"/>
              </w:rPr>
              <w:t xml:space="preserve"> balise d'annonce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85a329ad-1ef7-42e4-b41f-dc8e0de1d5c5</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69dcb6eb-01d1-4499-ba73-e9435930f160</w:t>
            </w:r>
          </w:p>
        </w:tc>
        <w:tc>
          <w:tcPr>
            <w:tcW w:w="7407" w:type="dxa"/>
            <w:shd w:val="clear" w:color="auto" w:fill="F2F2F2" w:themeFill="background1" w:themeFillShade="F2"/>
          </w:tcPr>
          <w:p w:rsidR="00000000" w:rsidRDefault="003238CB">
            <w:pPr>
              <w:rPr>
                <w:noProof/>
              </w:rPr>
            </w:pPr>
            <w:r>
              <w:rPr>
                <w:noProof/>
              </w:rPr>
              <w:t xml:space="preserve">To edit an ad configuration, click the ad name, make the changes and then 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Pour modifier une configuration d'annonce, cliquez sur le nom de l'annonce, apportez les modifications,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867363eb-f237-4b5b-</w:t>
            </w:r>
            <w:r>
              <w:rPr>
                <w:noProof/>
                <w:sz w:val="2"/>
              </w:rPr>
              <w:t>81e2-d43b642d9e2c</w:t>
            </w:r>
          </w:p>
        </w:tc>
        <w:tc>
          <w:tcPr>
            <w:tcW w:w="7407" w:type="dxa"/>
            <w:shd w:val="clear" w:color="auto" w:fill="F2F2F2" w:themeFill="background1" w:themeFillShade="F2"/>
          </w:tcPr>
          <w:p w:rsidR="00000000" w:rsidRDefault="003238CB">
            <w:pPr>
              <w:rPr>
                <w:noProof/>
              </w:rPr>
            </w:pPr>
            <w:r>
              <w:rPr>
                <w:noProof/>
              </w:rPr>
              <w:t xml:space="preserve">To delete an ad config, check the box next to the ad and then click </w:t>
            </w:r>
            <w:r>
              <w:rPr>
                <w:rStyle w:val="mqInternal"/>
                <w:noProof/>
              </w:rPr>
              <w:t>[1}</w:t>
            </w:r>
            <w:r>
              <w:rPr>
                <w:noProof/>
              </w:rPr>
              <w:t>Delete</w:t>
            </w:r>
            <w:r>
              <w:rPr>
                <w:rStyle w:val="mqInternal"/>
                <w:noProof/>
              </w:rPr>
              <w:t>{2]</w:t>
            </w:r>
            <w:r>
              <w:rPr>
                <w:noProof/>
              </w:rPr>
              <w:t>.</w:t>
            </w:r>
          </w:p>
        </w:tc>
        <w:tc>
          <w:tcPr>
            <w:tcW w:w="7407" w:type="dxa"/>
          </w:tcPr>
          <w:p w:rsidR="00000000" w:rsidRDefault="003238CB">
            <w:pPr>
              <w:rPr>
                <w:lang w:val="fr-FR"/>
              </w:rPr>
            </w:pPr>
            <w:r>
              <w:rPr>
                <w:lang w:val="fr-FR"/>
              </w:rPr>
              <w:t xml:space="preserve">Pour supprimer une configuration d'annonce, cochez la case en regard de l'annonce, puis cliquez sur </w:t>
            </w:r>
            <w:r>
              <w:rPr>
                <w:rStyle w:val="mqInternal"/>
                <w:noProof/>
                <w:lang w:val="fr-FR"/>
              </w:rPr>
              <w:t>[1}</w:t>
            </w:r>
            <w:r>
              <w:rPr>
                <w:lang w:val="fr-FR"/>
              </w:rPr>
              <w:t>Supprimer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8281f6d8-3db2-4560-9ac2-761a6834e4</w:t>
            </w:r>
            <w:r>
              <w:rPr>
                <w:noProof/>
                <w:sz w:val="2"/>
              </w:rPr>
              <w:t>5e</w:t>
            </w:r>
          </w:p>
        </w:tc>
        <w:tc>
          <w:tcPr>
            <w:tcW w:w="7407" w:type="dxa"/>
            <w:shd w:val="clear" w:color="auto" w:fill="F2F2F2" w:themeFill="background1" w:themeFillShade="F2"/>
          </w:tcPr>
          <w:p w:rsidR="00000000" w:rsidRDefault="003238CB">
            <w:pPr>
              <w:rPr>
                <w:noProof/>
              </w:rPr>
            </w:pPr>
            <w:r>
              <w:rPr>
                <w:noProof/>
              </w:rPr>
              <w:t xml:space="preserve">To duplicate an ad config, check the box next to the ad and then click </w:t>
            </w:r>
            <w:r>
              <w:rPr>
                <w:rStyle w:val="mqInternal"/>
                <w:noProof/>
              </w:rPr>
              <w:t>[1}</w:t>
            </w:r>
            <w:r>
              <w:rPr>
                <w:noProof/>
              </w:rPr>
              <w:t>Duplicate</w:t>
            </w:r>
            <w:r>
              <w:rPr>
                <w:rStyle w:val="mqInternal"/>
                <w:noProof/>
              </w:rPr>
              <w:t>{2]</w:t>
            </w:r>
            <w:r>
              <w:rPr>
                <w:noProof/>
              </w:rPr>
              <w:t>.</w:t>
            </w:r>
          </w:p>
        </w:tc>
        <w:tc>
          <w:tcPr>
            <w:tcW w:w="7407" w:type="dxa"/>
          </w:tcPr>
          <w:p w:rsidR="00000000" w:rsidRDefault="003238CB">
            <w:pPr>
              <w:rPr>
                <w:lang w:val="fr-FR"/>
              </w:rPr>
            </w:pPr>
            <w:r>
              <w:rPr>
                <w:lang w:val="fr-FR"/>
              </w:rPr>
              <w:t>Pour dupliquer une configuration d'annonce, cochez la case situ</w:t>
            </w:r>
            <w:r>
              <w:rPr>
                <w:lang w:val="fr-FR"/>
              </w:rPr>
              <w:t>é</w:t>
            </w:r>
            <w:r>
              <w:rPr>
                <w:lang w:val="fr-FR"/>
              </w:rPr>
              <w:t xml:space="preserve">e en regard de l'annonce, puis 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00fa0950-2479-4860-bf3f-5e1bd11fb91d</w:t>
            </w:r>
          </w:p>
        </w:tc>
        <w:tc>
          <w:tcPr>
            <w:tcW w:w="7407" w:type="dxa"/>
            <w:shd w:val="clear" w:color="auto" w:fill="F2F2F2" w:themeFill="background1" w:themeFillShade="F2"/>
          </w:tcPr>
          <w:p w:rsidR="00000000" w:rsidRDefault="003238CB">
            <w:pPr>
              <w:rPr>
                <w:noProof/>
              </w:rPr>
            </w:pPr>
            <w:r>
              <w:rPr>
                <w:noProof/>
              </w:rPr>
              <w:t xml:space="preserve">Once Live ad configurations have been created, when an event is created with the </w:t>
            </w:r>
            <w:r>
              <w:rPr>
                <w:rStyle w:val="mqInternal"/>
                <w:noProof/>
              </w:rPr>
              <w:t>[1}</w:t>
            </w:r>
            <w:r>
              <w:rPr>
                <w:noProof/>
              </w:rPr>
              <w:t>Enable Server-Side Ad Insertion (SSAI)</w:t>
            </w:r>
            <w:r>
              <w:rPr>
                <w:rStyle w:val="mqInternal"/>
                <w:noProof/>
              </w:rPr>
              <w:t>{2]</w:t>
            </w:r>
            <w:r>
              <w:rPr>
                <w:noProof/>
              </w:rPr>
              <w:t xml:space="preserve"> property enabled, an ad configuration can be selected in the Control Room.</w:t>
            </w:r>
          </w:p>
        </w:tc>
        <w:tc>
          <w:tcPr>
            <w:tcW w:w="7407" w:type="dxa"/>
          </w:tcPr>
          <w:p w:rsidR="00000000" w:rsidRDefault="003238CB">
            <w:pPr>
              <w:rPr>
                <w:lang w:val="fr-FR"/>
              </w:rPr>
            </w:pPr>
            <w:r>
              <w:rPr>
                <w:lang w:val="fr-FR"/>
              </w:rPr>
              <w:t>Une fois les configurations d'annonces en direct cr</w:t>
            </w:r>
            <w:r>
              <w:rPr>
                <w:lang w:val="fr-FR"/>
              </w:rPr>
              <w:t>éé</w:t>
            </w:r>
            <w:r>
              <w:rPr>
                <w:lang w:val="fr-FR"/>
              </w:rPr>
              <w:t xml:space="preserve">es, lorsqu'un </w:t>
            </w:r>
            <w:r>
              <w:rPr>
                <w:lang w:val="fr-FR"/>
              </w:rPr>
              <w:t>é</w:t>
            </w:r>
            <w:r>
              <w:rPr>
                <w:lang w:val="fr-FR"/>
              </w:rPr>
              <w:t>v</w:t>
            </w:r>
            <w:r>
              <w:rPr>
                <w:lang w:val="fr-FR"/>
              </w:rPr>
              <w:t>é</w:t>
            </w:r>
            <w:r>
              <w:rPr>
                <w:lang w:val="fr-FR"/>
              </w:rPr>
              <w:t>nement est cr</w:t>
            </w:r>
            <w:r>
              <w:rPr>
                <w:lang w:val="fr-FR"/>
              </w:rPr>
              <w:t>éé</w:t>
            </w:r>
            <w:r>
              <w:rPr>
                <w:lang w:val="fr-FR"/>
              </w:rPr>
              <w:t xml:space="preserve"> avec la propri</w:t>
            </w:r>
            <w:r>
              <w:rPr>
                <w:lang w:val="fr-FR"/>
              </w:rPr>
              <w:t>é</w:t>
            </w:r>
            <w:r>
              <w:rPr>
                <w:lang w:val="fr-FR"/>
              </w:rPr>
              <w:t>t</w:t>
            </w:r>
            <w:r>
              <w:rPr>
                <w:lang w:val="fr-FR"/>
              </w:rPr>
              <w:t>é</w:t>
            </w:r>
            <w:r>
              <w:rPr>
                <w:lang w:val="fr-FR"/>
              </w:rPr>
              <w:t xml:space="preserve">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activ</w:t>
            </w:r>
            <w:r>
              <w:rPr>
                <w:lang w:val="fr-FR"/>
              </w:rPr>
              <w:t>é</w:t>
            </w:r>
            <w:r>
              <w:rPr>
                <w:lang w:val="fr-FR"/>
              </w:rPr>
              <w:t xml:space="preserve">e, une configuration d'annonce peut </w:t>
            </w:r>
            <w:r>
              <w:rPr>
                <w:lang w:val="fr-FR"/>
              </w:rPr>
              <w:t>ê</w:t>
            </w:r>
            <w:r>
              <w:rPr>
                <w:lang w:val="fr-FR"/>
              </w:rPr>
              <w:t>tre s</w:t>
            </w:r>
            <w:r>
              <w:rPr>
                <w:lang w:val="fr-FR"/>
              </w:rPr>
              <w:t>é</w:t>
            </w:r>
            <w:r>
              <w:rPr>
                <w:lang w:val="fr-FR"/>
              </w:rPr>
              <w:t>lectionn</w:t>
            </w:r>
            <w:r>
              <w:rPr>
                <w:lang w:val="fr-FR"/>
              </w:rPr>
              <w:t>é</w:t>
            </w:r>
            <w:r>
              <w:rPr>
                <w:lang w:val="fr-FR"/>
              </w:rPr>
              <w:t>e dans la salle de contr</w:t>
            </w:r>
            <w:r>
              <w:rPr>
                <w:lang w:val="fr-FR"/>
              </w:rPr>
              <w:t>ô</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d5a3a286-9f62-406e-a5a4-de7adcd18931</w:t>
            </w:r>
          </w:p>
        </w:tc>
        <w:tc>
          <w:tcPr>
            <w:tcW w:w="7407" w:type="dxa"/>
            <w:shd w:val="clear" w:color="auto" w:fill="F2F2F2" w:themeFill="background1" w:themeFillShade="F2"/>
          </w:tcPr>
          <w:p w:rsidR="00000000" w:rsidRDefault="003238CB">
            <w:pPr>
              <w:rPr>
                <w:noProof/>
              </w:rPr>
            </w:pPr>
            <w:r>
              <w:rPr>
                <w:noProof/>
              </w:rPr>
              <w:t xml:space="preserve">For information on </w:t>
            </w:r>
            <w:r>
              <w:rPr>
                <w:noProof/>
              </w:rPr>
              <w:t xml:space="preserve">creating live events,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3238CB">
            <w:pPr>
              <w:rPr>
                <w:lang w:val="fr-FR"/>
              </w:rPr>
            </w:pPr>
            <w:r>
              <w:rPr>
                <w:lang w:val="fr-FR"/>
              </w:rPr>
              <w:t>Pour plus d'informations sur la cr</w:t>
            </w:r>
            <w:r>
              <w:rPr>
                <w:lang w:val="fr-FR"/>
              </w:rPr>
              <w:t>é</w:t>
            </w:r>
            <w:r>
              <w:rPr>
                <w:lang w:val="fr-FR"/>
              </w:rPr>
              <w:t>ation d'</w:t>
            </w:r>
            <w:r>
              <w:rPr>
                <w:lang w:val="fr-FR"/>
              </w:rPr>
              <w:t>é</w:t>
            </w:r>
            <w:r>
              <w:rPr>
                <w:lang w:val="fr-FR"/>
              </w:rPr>
              <w:t>v</w:t>
            </w:r>
            <w:r>
              <w:rPr>
                <w:lang w:val="fr-FR"/>
              </w:rPr>
              <w:t>é</w:t>
            </w:r>
            <w:r>
              <w:rPr>
                <w:lang w:val="fr-FR"/>
              </w:rPr>
              <w:t xml:space="preserve">nements en direct, voir </w:t>
            </w:r>
            <w:r>
              <w:rPr>
                <w:rStyle w:val="mqInternal"/>
                <w:noProof/>
                <w:lang w:val="fr-FR"/>
              </w:rPr>
              <w:t>[1}</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creating-a-playlist.ht</w:t>
            </w:r>
            <w:r>
              <w:rPr>
                <w:b/>
                <w:noProof/>
              </w:rPr>
              <w:t>ml</w:t>
            </w:r>
          </w:p>
          <w:p w:rsidR="00000000" w:rsidRDefault="003238CB">
            <w:pPr>
              <w:jc w:val="center"/>
              <w:rPr>
                <w:b/>
                <w:noProof/>
              </w:rPr>
            </w:pPr>
            <w:r>
              <w:rPr>
                <w:b/>
                <w:noProof/>
              </w:rPr>
              <w:t>MQ971010 a6ad69f4-8b22-4129-9dfa-9b3d5bf6fa79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798fc372-1ce1-4ef0-bb09-2c4f8115f9fb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a0162835-f18d-4fbd-8430-426e6fc07960</w:t>
            </w:r>
          </w:p>
        </w:tc>
        <w:tc>
          <w:tcPr>
            <w:tcW w:w="7407" w:type="dxa"/>
            <w:shd w:val="clear" w:color="auto" w:fill="F2F2F2" w:themeFill="background1" w:themeFillShade="F2"/>
          </w:tcPr>
          <w:p w:rsidR="00000000" w:rsidRDefault="003238CB">
            <w:pPr>
              <w:rPr>
                <w:noProof/>
              </w:rPr>
            </w:pPr>
            <w:r>
              <w:rPr>
                <w:noProof/>
              </w:rPr>
              <w:t>Creating a Playlist description:</w:t>
            </w:r>
          </w:p>
        </w:tc>
        <w:tc>
          <w:tcPr>
            <w:tcW w:w="7407" w:type="dxa"/>
          </w:tcPr>
          <w:p w:rsidR="00000000" w:rsidRDefault="003238CB">
            <w:pPr>
              <w:rPr>
                <w:lang w:val="fr-FR"/>
              </w:rPr>
            </w:pPr>
            <w:r>
              <w:rPr>
                <w:lang w:val="fr-FR"/>
              </w:rPr>
              <w:t>Cr</w:t>
            </w:r>
            <w:r>
              <w:rPr>
                <w:lang w:val="fr-FR"/>
              </w:rPr>
              <w:t>é</w:t>
            </w:r>
            <w:r>
              <w:rPr>
                <w:lang w:val="fr-FR"/>
              </w:rPr>
              <w:t>er une description de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68a75ab2-e1d9-47a7-9d4c-1a902d9e74ed</w:t>
            </w:r>
          </w:p>
        </w:tc>
        <w:tc>
          <w:tcPr>
            <w:tcW w:w="7407" w:type="dxa"/>
            <w:shd w:val="clear" w:color="auto" w:fill="F2F2F2" w:themeFill="background1" w:themeFillShade="F2"/>
          </w:tcPr>
          <w:p w:rsidR="00000000" w:rsidRDefault="003238CB">
            <w:pPr>
              <w:rPr>
                <w:noProof/>
              </w:rPr>
            </w:pPr>
            <w:r>
              <w:rPr>
                <w:noProof/>
              </w:rPr>
              <w:t>'In this topic, you will learn how to create a playlist using the Playlists tab in Brightcove Beacon.'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une playlist </w:t>
            </w:r>
            <w:r>
              <w:rPr>
                <w:lang w:val="fr-FR"/>
              </w:rPr>
              <w:t>à</w:t>
            </w:r>
            <w:r>
              <w:rPr>
                <w:lang w:val="fr-FR"/>
              </w:rPr>
              <w:t xml:space="preserve"> l'aide de l'onglet Playlists de Brightcove Beac</w:t>
            </w:r>
            <w:r>
              <w:rPr>
                <w:lang w:val="fr-FR"/>
              </w:rPr>
              <w:t>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88995975-b8c6-4f78-88d3-da6abff19bd2</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823ca093-d57f-4851-9457-72f1901734cc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76784bc0-15e1-4571-9366-09f16f3e95ab</w:t>
            </w:r>
          </w:p>
        </w:tc>
        <w:tc>
          <w:tcPr>
            <w:tcW w:w="7407" w:type="dxa"/>
            <w:shd w:val="clear" w:color="auto" w:fill="F2F2F2" w:themeFill="background1" w:themeFillShade="F2"/>
          </w:tcPr>
          <w:p w:rsidR="00000000" w:rsidRDefault="003238CB">
            <w:pPr>
              <w:rPr>
                <w:noProof/>
              </w:rPr>
            </w:pPr>
            <w:r>
              <w:rPr>
                <w:noProof/>
              </w:rPr>
              <w:t>\{\{</w:t>
            </w:r>
            <w:r>
              <w:rPr>
                <w:noProof/>
              </w:rPr>
              <w:t xml:space="preserve">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476d0994-c62f-471e-9315-424e4cdab143</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068c6356-1a25-4b6d-9131-38163231d3fe</w:t>
            </w:r>
          </w:p>
        </w:tc>
        <w:tc>
          <w:tcPr>
            <w:tcW w:w="7407" w:type="dxa"/>
            <w:shd w:val="clear" w:color="auto" w:fill="F2F2F2" w:themeFill="background1" w:themeFillShade="F2"/>
          </w:tcPr>
          <w:p w:rsidR="00000000" w:rsidRDefault="003238CB">
            <w:pPr>
              <w:rPr>
                <w:noProof/>
              </w:rPr>
            </w:pPr>
            <w:r>
              <w:rPr>
                <w:noProof/>
              </w:rPr>
              <w:t>Playlists are a collection of videos and other entities that are cr</w:t>
            </w:r>
            <w:r>
              <w:rPr>
                <w:noProof/>
              </w:rPr>
              <w:t>eated one of two ways for Brightcove Beacon:</w:t>
            </w:r>
          </w:p>
        </w:tc>
        <w:tc>
          <w:tcPr>
            <w:tcW w:w="7407" w:type="dxa"/>
          </w:tcPr>
          <w:p w:rsidR="00000000" w:rsidRDefault="003238CB">
            <w:pPr>
              <w:rPr>
                <w:lang w:val="fr-FR"/>
              </w:rPr>
            </w:pPr>
            <w:r>
              <w:rPr>
                <w:lang w:val="fr-FR"/>
              </w:rPr>
              <w:t>Les playlists sont une collection de vid</w:t>
            </w:r>
            <w:r>
              <w:rPr>
                <w:lang w:val="fr-FR"/>
              </w:rPr>
              <w:t>é</w:t>
            </w:r>
            <w:r>
              <w:rPr>
                <w:lang w:val="fr-FR"/>
              </w:rPr>
              <w:t>os et d'autres entit</w:t>
            </w:r>
            <w:r>
              <w:rPr>
                <w:lang w:val="fr-FR"/>
              </w:rPr>
              <w:t>é</w:t>
            </w:r>
            <w:r>
              <w:rPr>
                <w:lang w:val="fr-FR"/>
              </w:rPr>
              <w:t>s cr</w:t>
            </w:r>
            <w:r>
              <w:rPr>
                <w:lang w:val="fr-FR"/>
              </w:rPr>
              <w:t>éé</w:t>
            </w:r>
            <w:r>
              <w:rPr>
                <w:lang w:val="fr-FR"/>
              </w:rPr>
              <w:t>es de l'une des deux mani</w:t>
            </w:r>
            <w:r>
              <w:rPr>
                <w:lang w:val="fr-FR"/>
              </w:rPr>
              <w:t>è</w:t>
            </w:r>
            <w:r>
              <w:rPr>
                <w:lang w:val="fr-FR"/>
              </w:rPr>
              <w:t>res suivantes pour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d7bba02f-0208-4ae2-9091-ddd4084d2ecb</w:t>
            </w:r>
          </w:p>
        </w:tc>
        <w:tc>
          <w:tcPr>
            <w:tcW w:w="7407" w:type="dxa"/>
            <w:shd w:val="clear" w:color="auto" w:fill="F2F2F2" w:themeFill="background1" w:themeFillShade="F2"/>
          </w:tcPr>
          <w:p w:rsidR="00000000" w:rsidRDefault="003238CB">
            <w:pPr>
              <w:rPr>
                <w:noProof/>
              </w:rPr>
            </w:pPr>
            <w:r>
              <w:rPr>
                <w:noProof/>
              </w:rPr>
              <w:t xml:space="preserve">Imported into Brightcove Beacon from </w:t>
            </w:r>
            <w:r>
              <w:rPr>
                <w:noProof/>
              </w:rPr>
              <w:t>your Video Cloud library.</w:t>
            </w:r>
          </w:p>
        </w:tc>
        <w:tc>
          <w:tcPr>
            <w:tcW w:w="7407" w:type="dxa"/>
          </w:tcPr>
          <w:p w:rsidR="00000000" w:rsidRDefault="003238CB">
            <w:pPr>
              <w:rPr>
                <w:lang w:val="fr-FR"/>
              </w:rPr>
            </w:pPr>
            <w:r>
              <w:rPr>
                <w:lang w:val="fr-FR"/>
              </w:rPr>
              <w:t>Import</w:t>
            </w:r>
            <w:r>
              <w:rPr>
                <w:lang w:val="fr-FR"/>
              </w:rPr>
              <w:t>é</w:t>
            </w:r>
            <w:r>
              <w:rPr>
                <w:lang w:val="fr-FR"/>
              </w:rPr>
              <w:t xml:space="preserve"> dans Brightcove Beacon </w:t>
            </w:r>
            <w:r>
              <w:rPr>
                <w:lang w:val="fr-FR"/>
              </w:rPr>
              <w:t>à</w:t>
            </w:r>
            <w:r>
              <w:rPr>
                <w:lang w:val="fr-FR"/>
              </w:rPr>
              <w:t xml:space="preserve"> partir de votre biblioth</w:t>
            </w:r>
            <w:r>
              <w:rPr>
                <w:lang w:val="fr-FR"/>
              </w:rPr>
              <w:t>è</w:t>
            </w:r>
            <w:r>
              <w:rPr>
                <w:lang w:val="fr-FR"/>
              </w:rPr>
              <w:t>que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4eb25b37-fd0d-4a86-a862-4867d87a6d77</w:t>
            </w:r>
          </w:p>
        </w:tc>
        <w:tc>
          <w:tcPr>
            <w:tcW w:w="7407" w:type="dxa"/>
            <w:shd w:val="clear" w:color="auto" w:fill="F2F2F2" w:themeFill="background1" w:themeFillShade="F2"/>
          </w:tcPr>
          <w:p w:rsidR="00000000" w:rsidRDefault="003238CB">
            <w:pPr>
              <w:rPr>
                <w:noProof/>
              </w:rPr>
            </w:pPr>
            <w:r>
              <w:rPr>
                <w:noProof/>
              </w:rPr>
              <w:t>In this case, the items in the playlist will ONLY be videos.</w:t>
            </w:r>
          </w:p>
        </w:tc>
        <w:tc>
          <w:tcPr>
            <w:tcW w:w="7407" w:type="dxa"/>
          </w:tcPr>
          <w:p w:rsidR="00000000" w:rsidRDefault="003238CB">
            <w:pPr>
              <w:rPr>
                <w:lang w:val="fr-FR"/>
              </w:rPr>
            </w:pPr>
            <w:r>
              <w:rPr>
                <w:lang w:val="fr-FR"/>
              </w:rPr>
              <w:t xml:space="preserve">Dans ce cas, les </w:t>
            </w:r>
            <w:r>
              <w:rPr>
                <w:lang w:val="fr-FR"/>
              </w:rPr>
              <w:t>é</w:t>
            </w:r>
            <w:r>
              <w:rPr>
                <w:lang w:val="fr-FR"/>
              </w:rPr>
              <w:t>l</w:t>
            </w:r>
            <w:r>
              <w:rPr>
                <w:lang w:val="fr-FR"/>
              </w:rPr>
              <w:t>é</w:t>
            </w:r>
            <w:r>
              <w:rPr>
                <w:lang w:val="fr-FR"/>
              </w:rPr>
              <w:t>ments de la liste de lecture ne seront que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de5ef175-20ae-4cbe-8752-223159341eeb</w:t>
            </w:r>
          </w:p>
        </w:tc>
        <w:tc>
          <w:tcPr>
            <w:tcW w:w="7407" w:type="dxa"/>
            <w:shd w:val="clear" w:color="auto" w:fill="F2F2F2" w:themeFill="background1" w:themeFillShade="F2"/>
          </w:tcPr>
          <w:p w:rsidR="00000000" w:rsidRDefault="003238CB">
            <w:pPr>
              <w:rPr>
                <w:noProof/>
              </w:rPr>
            </w:pPr>
            <w:r>
              <w:rPr>
                <w:noProof/>
              </w:rPr>
              <w:t xml:space="preserve">Created in Brightcove Beacon using the </w:t>
            </w:r>
            <w:r>
              <w:rPr>
                <w:rStyle w:val="mqInternal"/>
                <w:noProof/>
              </w:rPr>
              <w:t>[1}</w:t>
            </w:r>
            <w:r>
              <w:rPr>
                <w:noProof/>
              </w:rPr>
              <w:t>Playlists</w:t>
            </w:r>
            <w:r>
              <w:rPr>
                <w:rStyle w:val="mqInternal"/>
                <w:noProof/>
              </w:rPr>
              <w:t>{2]</w:t>
            </w:r>
            <w:r>
              <w:rPr>
                <w:noProof/>
              </w:rPr>
              <w:t xml:space="preserve"> tab.</w:t>
            </w:r>
          </w:p>
        </w:tc>
        <w:tc>
          <w:tcPr>
            <w:tcW w:w="7407" w:type="dxa"/>
          </w:tcPr>
          <w:p w:rsidR="00000000" w:rsidRDefault="003238CB">
            <w:pPr>
              <w:rPr>
                <w:lang w:val="fr-FR"/>
              </w:rPr>
            </w:pPr>
            <w:r>
              <w:rPr>
                <w:lang w:val="fr-FR"/>
              </w:rPr>
              <w:t>Cr</w:t>
            </w:r>
            <w:r>
              <w:rPr>
                <w:lang w:val="fr-FR"/>
              </w:rPr>
              <w:t>éé</w:t>
            </w:r>
            <w:r>
              <w:rPr>
                <w:lang w:val="fr-FR"/>
              </w:rPr>
              <w:t xml:space="preserve"> dans Brightcove Beacon </w:t>
            </w:r>
            <w:r>
              <w:rPr>
                <w:lang w:val="fr-FR"/>
              </w:rPr>
              <w:t>à</w:t>
            </w:r>
            <w:r>
              <w:rPr>
                <w:lang w:val="fr-FR"/>
              </w:rPr>
              <w:t xml:space="preserve"> l'aide de l'onglet </w:t>
            </w:r>
            <w:r>
              <w:rPr>
                <w:rStyle w:val="mqInternal"/>
                <w:noProof/>
                <w:lang w:val="fr-FR"/>
              </w:rPr>
              <w:t>[1}</w:t>
            </w:r>
            <w:r>
              <w:rPr>
                <w:lang w:val="fr-FR"/>
              </w:rPr>
              <w:t>Listes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b5caaed4-c39f-4ffd-</w:t>
            </w:r>
            <w:r>
              <w:rPr>
                <w:noProof/>
                <w:sz w:val="2"/>
              </w:rPr>
              <w:t>9905-25d3c891d4a1</w:t>
            </w:r>
          </w:p>
        </w:tc>
        <w:tc>
          <w:tcPr>
            <w:tcW w:w="7407" w:type="dxa"/>
            <w:shd w:val="clear" w:color="auto" w:fill="F2F2F2" w:themeFill="background1" w:themeFillShade="F2"/>
          </w:tcPr>
          <w:p w:rsidR="00000000" w:rsidRDefault="003238CB">
            <w:pPr>
              <w:rPr>
                <w:noProof/>
              </w:rPr>
            </w:pPr>
            <w:r>
              <w:rPr>
                <w:noProof/>
              </w:rPr>
              <w:t>When creating the playlist in Brightcove Beacon, you can use the videos imported from Video Cloud (movies / episodes), and in addition you can also add series, seasons, channels and live events.</w:t>
            </w:r>
          </w:p>
        </w:tc>
        <w:tc>
          <w:tcPr>
            <w:tcW w:w="7407" w:type="dxa"/>
          </w:tcPr>
          <w:p w:rsidR="00000000" w:rsidRDefault="003238CB">
            <w:pPr>
              <w:rPr>
                <w:lang w:val="fr-FR"/>
              </w:rPr>
            </w:pPr>
            <w:r>
              <w:rPr>
                <w:lang w:val="fr-FR"/>
              </w:rPr>
              <w:t>Lors de la cr</w:t>
            </w:r>
            <w:r>
              <w:rPr>
                <w:lang w:val="fr-FR"/>
              </w:rPr>
              <w:t>é</w:t>
            </w:r>
            <w:r>
              <w:rPr>
                <w:lang w:val="fr-FR"/>
              </w:rPr>
              <w:t>ation de la playlist dans Bri</w:t>
            </w:r>
            <w:r>
              <w:rPr>
                <w:lang w:val="fr-FR"/>
              </w:rPr>
              <w:t>ghtcove Beacon, vous pouvez utiliser les vid</w:t>
            </w:r>
            <w:r>
              <w:rPr>
                <w:lang w:val="fr-FR"/>
              </w:rPr>
              <w:t>é</w:t>
            </w:r>
            <w:r>
              <w:rPr>
                <w:lang w:val="fr-FR"/>
              </w:rPr>
              <w:t>os import</w:t>
            </w:r>
            <w:r>
              <w:rPr>
                <w:lang w:val="fr-FR"/>
              </w:rPr>
              <w:t>é</w:t>
            </w:r>
            <w:r>
              <w:rPr>
                <w:lang w:val="fr-FR"/>
              </w:rPr>
              <w:t xml:space="preserve">es depuis Video Cloud (films ou </w:t>
            </w:r>
            <w:r>
              <w:rPr>
                <w:lang w:val="fr-FR"/>
              </w:rPr>
              <w:t>é</w:t>
            </w:r>
            <w:r>
              <w:rPr>
                <w:lang w:val="fr-FR"/>
              </w:rPr>
              <w:t xml:space="preserve">pisodes), et vous pouvez </w:t>
            </w:r>
            <w:r>
              <w:rPr>
                <w:lang w:val="fr-FR"/>
              </w:rPr>
              <w:t>é</w:t>
            </w:r>
            <w:r>
              <w:rPr>
                <w:lang w:val="fr-FR"/>
              </w:rPr>
              <w:t>galement ajouter des s</w:t>
            </w:r>
            <w:r>
              <w:rPr>
                <w:lang w:val="fr-FR"/>
              </w:rPr>
              <w:t>é</w:t>
            </w:r>
            <w:r>
              <w:rPr>
                <w:lang w:val="fr-FR"/>
              </w:rPr>
              <w:t>ries, des saisons, des cha</w:t>
            </w:r>
            <w:r>
              <w:rPr>
                <w:lang w:val="fr-FR"/>
              </w:rPr>
              <w:t>î</w:t>
            </w:r>
            <w:r>
              <w:rPr>
                <w:lang w:val="fr-FR"/>
              </w:rPr>
              <w:t xml:space="preserve">nes et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b46bb885-5a21-45cd-addd-cb7a5218a1af</w:t>
            </w:r>
          </w:p>
        </w:tc>
        <w:tc>
          <w:tcPr>
            <w:tcW w:w="7407" w:type="dxa"/>
            <w:shd w:val="clear" w:color="auto" w:fill="F2F2F2" w:themeFill="background1" w:themeFillShade="F2"/>
          </w:tcPr>
          <w:p w:rsidR="00000000" w:rsidRDefault="003238CB">
            <w:pPr>
              <w:rPr>
                <w:noProof/>
              </w:rPr>
            </w:pPr>
            <w:r>
              <w:rPr>
                <w:noProof/>
              </w:rPr>
              <w:t>This method is th</w:t>
            </w:r>
            <w:r>
              <w:rPr>
                <w:noProof/>
              </w:rPr>
              <w:t>e focus of this document.</w:t>
            </w:r>
          </w:p>
        </w:tc>
        <w:tc>
          <w:tcPr>
            <w:tcW w:w="7407" w:type="dxa"/>
          </w:tcPr>
          <w:p w:rsidR="00000000" w:rsidRDefault="003238CB">
            <w:pPr>
              <w:rPr>
                <w:lang w:val="fr-FR"/>
              </w:rPr>
            </w:pPr>
            <w:r>
              <w:rPr>
                <w:lang w:val="fr-FR"/>
              </w:rPr>
              <w:t>Cette m</w:t>
            </w:r>
            <w:r>
              <w:rPr>
                <w:lang w:val="fr-FR"/>
              </w:rPr>
              <w:t>é</w:t>
            </w:r>
            <w:r>
              <w:rPr>
                <w:lang w:val="fr-FR"/>
              </w:rPr>
              <w:t>thode est au centre 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c9332a2f-e1fa-4bd6-bd4a-a04c162ed81d</w:t>
            </w:r>
          </w:p>
        </w:tc>
        <w:tc>
          <w:tcPr>
            <w:tcW w:w="7407" w:type="dxa"/>
            <w:shd w:val="clear" w:color="auto" w:fill="F2F2F2" w:themeFill="background1" w:themeFillShade="F2"/>
          </w:tcPr>
          <w:p w:rsidR="00000000" w:rsidRDefault="003238CB">
            <w:pPr>
              <w:rPr>
                <w:noProof/>
              </w:rPr>
            </w:pPr>
            <w:r>
              <w:rPr>
                <w:noProof/>
              </w:rPr>
              <w:t xml:space="preserve">Not all the functionality shown in the </w:t>
            </w:r>
            <w:r>
              <w:rPr>
                <w:rStyle w:val="mqInternal"/>
                <w:noProof/>
              </w:rPr>
              <w:t>[1}</w:t>
            </w:r>
            <w:r>
              <w:rPr>
                <w:noProof/>
              </w:rPr>
              <w:t>Playlists</w:t>
            </w:r>
            <w:r>
              <w:rPr>
                <w:rStyle w:val="mqInternal"/>
                <w:noProof/>
              </w:rPr>
              <w:t>{2]</w:t>
            </w:r>
            <w:r>
              <w:rPr>
                <w:noProof/>
              </w:rPr>
              <w:t xml:space="preserve"> tab is usable at this time.</w:t>
            </w:r>
          </w:p>
        </w:tc>
        <w:tc>
          <w:tcPr>
            <w:tcW w:w="7407" w:type="dxa"/>
          </w:tcPr>
          <w:p w:rsidR="00000000" w:rsidRDefault="003238CB">
            <w:pPr>
              <w:rPr>
                <w:lang w:val="fr-FR"/>
              </w:rPr>
            </w:pPr>
            <w:r>
              <w:rPr>
                <w:lang w:val="fr-FR"/>
              </w:rPr>
              <w:t>Toutes les fonctionnalit</w:t>
            </w:r>
            <w:r>
              <w:rPr>
                <w:lang w:val="fr-FR"/>
              </w:rPr>
              <w:t>é</w:t>
            </w:r>
            <w:r>
              <w:rPr>
                <w:lang w:val="fr-FR"/>
              </w:rPr>
              <w:t>s affich</w:t>
            </w:r>
            <w:r>
              <w:rPr>
                <w:lang w:val="fr-FR"/>
              </w:rPr>
              <w:t>é</w:t>
            </w:r>
            <w:r>
              <w:rPr>
                <w:lang w:val="fr-FR"/>
              </w:rPr>
              <w:t xml:space="preserve">es dans l'onglet </w:t>
            </w:r>
            <w:r>
              <w:rPr>
                <w:rStyle w:val="mqInternal"/>
                <w:noProof/>
                <w:lang w:val="fr-FR"/>
              </w:rPr>
              <w:t>[1}</w:t>
            </w:r>
            <w:r>
              <w:rPr>
                <w:lang w:val="fr-FR"/>
              </w:rPr>
              <w:t>Listes de lecture</w:t>
            </w:r>
            <w:r>
              <w:rPr>
                <w:rStyle w:val="mqInternal"/>
                <w:noProof/>
                <w:lang w:val="fr-FR"/>
              </w:rPr>
              <w:t>{2]</w:t>
            </w:r>
            <w:r>
              <w:rPr>
                <w:lang w:val="fr-FR"/>
              </w:rPr>
              <w:t xml:space="preserve"> ne sont pas utilisables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4215a17c-03c6-4647-aa0c-f98616c1daaf</w:t>
            </w:r>
          </w:p>
        </w:tc>
        <w:tc>
          <w:tcPr>
            <w:tcW w:w="7407" w:type="dxa"/>
            <w:shd w:val="clear" w:color="auto" w:fill="F2F2F2" w:themeFill="background1" w:themeFillShade="F2"/>
          </w:tcPr>
          <w:p w:rsidR="00000000" w:rsidRDefault="003238CB">
            <w:pPr>
              <w:rPr>
                <w:noProof/>
              </w:rPr>
            </w:pPr>
            <w:r>
              <w:rPr>
                <w:noProof/>
              </w:rPr>
              <w:t>It is made clear in this document what form items you should complete.</w:t>
            </w:r>
          </w:p>
        </w:tc>
        <w:tc>
          <w:tcPr>
            <w:tcW w:w="7407" w:type="dxa"/>
          </w:tcPr>
          <w:p w:rsidR="00000000" w:rsidRDefault="003238CB">
            <w:pPr>
              <w:rPr>
                <w:lang w:val="fr-FR"/>
              </w:rPr>
            </w:pPr>
            <w:r>
              <w:rPr>
                <w:lang w:val="fr-FR"/>
              </w:rPr>
              <w:t>Le pr</w:t>
            </w:r>
            <w:r>
              <w:rPr>
                <w:lang w:val="fr-FR"/>
              </w:rPr>
              <w:t>é</w:t>
            </w:r>
            <w:r>
              <w:rPr>
                <w:lang w:val="fr-FR"/>
              </w:rPr>
              <w:t xml:space="preserve">sent document indique clairement quels </w:t>
            </w:r>
            <w:r>
              <w:rPr>
                <w:lang w:val="fr-FR"/>
              </w:rPr>
              <w:t>é</w:t>
            </w:r>
            <w:r>
              <w:rPr>
                <w:lang w:val="fr-FR"/>
              </w:rPr>
              <w:t>l</w:t>
            </w:r>
            <w:r>
              <w:rPr>
                <w:lang w:val="fr-FR"/>
              </w:rPr>
              <w:t>é</w:t>
            </w:r>
            <w:r>
              <w:rPr>
                <w:lang w:val="fr-FR"/>
              </w:rPr>
              <w:t>ments de formulaire vous devez rem</w:t>
            </w:r>
            <w:r>
              <w:rPr>
                <w:lang w:val="fr-FR"/>
              </w:rPr>
              <w:t>plir.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c5f976b2-dc0d-406a-8601-df48db6c7dc9</w:t>
            </w:r>
          </w:p>
        </w:tc>
        <w:tc>
          <w:tcPr>
            <w:tcW w:w="7407" w:type="dxa"/>
            <w:shd w:val="clear" w:color="auto" w:fill="F2F2F2" w:themeFill="background1" w:themeFillShade="F2"/>
          </w:tcPr>
          <w:p w:rsidR="00000000" w:rsidRDefault="003238CB">
            <w:pPr>
              <w:rPr>
                <w:noProof/>
              </w:rPr>
            </w:pPr>
            <w:r>
              <w:rPr>
                <w:noProof/>
              </w:rPr>
              <w:t>Basic Data section</w:t>
            </w:r>
          </w:p>
        </w:tc>
        <w:tc>
          <w:tcPr>
            <w:tcW w:w="7407" w:type="dxa"/>
          </w:tcPr>
          <w:p w:rsidR="00000000" w:rsidRDefault="003238CB">
            <w:pPr>
              <w:rPr>
                <w:lang w:val="fr-FR"/>
              </w:rPr>
            </w:pPr>
            <w:r>
              <w:rPr>
                <w:lang w:val="fr-FR"/>
              </w:rPr>
              <w:t>Section 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0610a6a7-938f-4b1a-945c-52f5488f8d4d</w:t>
            </w:r>
          </w:p>
        </w:tc>
        <w:tc>
          <w:tcPr>
            <w:tcW w:w="7407" w:type="dxa"/>
            <w:shd w:val="clear" w:color="auto" w:fill="F2F2F2" w:themeFill="background1" w:themeFillShade="F2"/>
          </w:tcPr>
          <w:p w:rsidR="00000000" w:rsidRDefault="003238CB">
            <w:pPr>
              <w:rPr>
                <w:noProof/>
              </w:rPr>
            </w:pPr>
            <w:r>
              <w:rPr>
                <w:noProof/>
              </w:rPr>
              <w:t>To create a playlist in Brightcove Beacon, follow these steps:</w:t>
            </w:r>
          </w:p>
        </w:tc>
        <w:tc>
          <w:tcPr>
            <w:tcW w:w="7407" w:type="dxa"/>
          </w:tcPr>
          <w:p w:rsidR="00000000" w:rsidRDefault="003238CB">
            <w:pPr>
              <w:rPr>
                <w:lang w:val="fr-FR"/>
              </w:rPr>
            </w:pPr>
            <w:r>
              <w:rPr>
                <w:lang w:val="fr-FR"/>
              </w:rPr>
              <w:t>Pour cr</w:t>
            </w:r>
            <w:r>
              <w:rPr>
                <w:lang w:val="fr-FR"/>
              </w:rPr>
              <w:t>é</w:t>
            </w:r>
            <w:r>
              <w:rPr>
                <w:lang w:val="fr-FR"/>
              </w:rPr>
              <w:t>er une playlist dans Brightcove Beacon, proc</w:t>
            </w:r>
            <w:r>
              <w:rPr>
                <w:lang w:val="fr-FR"/>
              </w:rPr>
              <w:t>é</w:t>
            </w:r>
            <w:r>
              <w:rPr>
                <w:lang w:val="fr-FR"/>
              </w:rPr>
              <w:t>dez com</w:t>
            </w:r>
            <w:r>
              <w:rPr>
                <w:lang w:val="fr-FR"/>
              </w:rPr>
              <w:t>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530b05f5-fef7-4cea-994c-7da20989c8da</w:t>
            </w:r>
          </w:p>
        </w:tc>
        <w:tc>
          <w:tcPr>
            <w:tcW w:w="7407" w:type="dxa"/>
            <w:shd w:val="clear" w:color="auto" w:fill="F2F2F2" w:themeFill="background1" w:themeFillShade="F2"/>
          </w:tcPr>
          <w:p w:rsidR="00000000" w:rsidRDefault="003238CB">
            <w:pPr>
              <w:rPr>
                <w:noProof/>
              </w:rPr>
            </w:pPr>
            <w:r>
              <w:rPr>
                <w:noProof/>
              </w:rPr>
              <w:t>Login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1a1119ab-2db8-4b12-9922-b390fd59774b</w:t>
            </w:r>
          </w:p>
        </w:tc>
        <w:tc>
          <w:tcPr>
            <w:tcW w:w="7407" w:type="dxa"/>
            <w:shd w:val="clear" w:color="auto" w:fill="F2F2F2" w:themeFill="background1" w:themeFillShade="F2"/>
          </w:tcPr>
          <w:p w:rsidR="00000000" w:rsidRDefault="003238CB">
            <w:pPr>
              <w:rPr>
                <w:noProof/>
              </w:rPr>
            </w:pPr>
            <w:r>
              <w:rPr>
                <w:noProof/>
              </w:rPr>
              <w:t xml:space="preserve">In the top navigation, select </w:t>
            </w:r>
            <w:r>
              <w:rPr>
                <w:rStyle w:val="mqInternal"/>
                <w:noProof/>
              </w:rPr>
              <w:t>[1}</w:t>
            </w:r>
            <w:r>
              <w:rPr>
                <w:noProof/>
              </w:rPr>
              <w:t>Playlists</w:t>
            </w:r>
            <w:r>
              <w:rPr>
                <w:rStyle w:val="mqInternal"/>
                <w:noProof/>
              </w:rPr>
              <w:t>{2]</w:t>
            </w:r>
            <w:r>
              <w:rPr>
                <w:noProof/>
              </w:rPr>
              <w:t>.</w:t>
            </w:r>
          </w:p>
        </w:tc>
        <w:tc>
          <w:tcPr>
            <w:tcW w:w="7407" w:type="dxa"/>
          </w:tcPr>
          <w:p w:rsidR="00000000" w:rsidRDefault="003238CB">
            <w:pPr>
              <w:rPr>
                <w:lang w:val="fr-FR"/>
              </w:rPr>
            </w:pPr>
            <w:r>
              <w:rPr>
                <w:lang w:val="fr-FR"/>
              </w:rPr>
              <w:t>Dans la navigation sup</w:t>
            </w:r>
            <w:r>
              <w:rPr>
                <w:lang w:val="fr-FR"/>
              </w:rPr>
              <w:t>é</w:t>
            </w:r>
            <w:r>
              <w:rPr>
                <w:lang w:val="fr-FR"/>
              </w:rPr>
              <w:t>rieure, s</w:t>
            </w:r>
            <w:r>
              <w:rPr>
                <w:lang w:val="fr-FR"/>
              </w:rPr>
              <w:t>é</w:t>
            </w:r>
            <w:r>
              <w:rPr>
                <w:lang w:val="fr-FR"/>
              </w:rPr>
              <w:t xml:space="preserve">lectionnez </w:t>
            </w:r>
            <w:r>
              <w:rPr>
                <w:rStyle w:val="mqInternal"/>
                <w:noProof/>
                <w:lang w:val="fr-FR"/>
              </w:rPr>
              <w:t>[1}</w:t>
            </w:r>
            <w:r>
              <w:rPr>
                <w:lang w:val="fr-FR"/>
              </w:rPr>
              <w:t>Listes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ef48597e-923b-4126-82c5-56b90f19a272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playlist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liste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ac1c41fe-6c14-438c-a172-dc1604b6f6be</w:t>
            </w:r>
          </w:p>
        </w:tc>
        <w:tc>
          <w:tcPr>
            <w:tcW w:w="7407" w:type="dxa"/>
            <w:shd w:val="clear" w:color="auto" w:fill="F2F2F2" w:themeFill="background1" w:themeFillShade="F2"/>
          </w:tcPr>
          <w:p w:rsidR="00000000" w:rsidRDefault="003238CB">
            <w:pPr>
              <w:rPr>
                <w:noProof/>
              </w:rPr>
            </w:pPr>
            <w:r>
              <w:rPr>
                <w:noProof/>
              </w:rPr>
              <w:t>Playlist button</w:t>
            </w:r>
          </w:p>
        </w:tc>
        <w:tc>
          <w:tcPr>
            <w:tcW w:w="7407" w:type="dxa"/>
          </w:tcPr>
          <w:p w:rsidR="00000000" w:rsidRDefault="003238CB">
            <w:pPr>
              <w:rPr>
                <w:lang w:val="fr-FR"/>
              </w:rPr>
            </w:pPr>
            <w:r>
              <w:rPr>
                <w:lang w:val="fr-FR"/>
              </w:rPr>
              <w:t>Bouton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192c</w:t>
            </w:r>
            <w:r>
              <w:rPr>
                <w:noProof/>
                <w:sz w:val="2"/>
              </w:rPr>
              <w:t>de8c-f9f1-4acd-a950-6ddb67859389</w:t>
            </w:r>
          </w:p>
        </w:tc>
        <w:tc>
          <w:tcPr>
            <w:tcW w:w="7407" w:type="dxa"/>
            <w:shd w:val="clear" w:color="auto" w:fill="F2F2F2" w:themeFill="background1" w:themeFillShade="F2"/>
          </w:tcPr>
          <w:p w:rsidR="00000000" w:rsidRDefault="003238CB">
            <w:pPr>
              <w:rPr>
                <w:noProof/>
              </w:rPr>
            </w:pPr>
            <w:r>
              <w:rPr>
                <w:noProof/>
              </w:rPr>
              <w:t>Playlist button</w:t>
            </w:r>
          </w:p>
        </w:tc>
        <w:tc>
          <w:tcPr>
            <w:tcW w:w="7407" w:type="dxa"/>
          </w:tcPr>
          <w:p w:rsidR="00000000" w:rsidRDefault="003238CB">
            <w:pPr>
              <w:rPr>
                <w:lang w:val="fr-FR"/>
              </w:rPr>
            </w:pPr>
            <w:r>
              <w:rPr>
                <w:lang w:val="fr-FR"/>
              </w:rPr>
              <w:t>Bouton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cb105fe8-9ee4-4f8b-8b5d-c4b550014c79</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Basic Data</w:t>
            </w:r>
            <w:r>
              <w:rPr>
                <w:rStyle w:val="mqInternal"/>
                <w:noProof/>
              </w:rPr>
              <w:t>{2]</w:t>
            </w:r>
            <w:r>
              <w:rPr>
                <w:noProof/>
              </w:rPr>
              <w:t xml:space="preserve"> tab, you will define the name and display type of playlist, then add content.</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 vous d</w:t>
            </w:r>
            <w:r>
              <w:rPr>
                <w:lang w:val="fr-FR"/>
              </w:rPr>
              <w:t>é</w:t>
            </w:r>
            <w:r>
              <w:rPr>
                <w:lang w:val="fr-FR"/>
              </w:rPr>
              <w:t>finissez le nom et le type d'affichage de la liste de lecture, puis ajoutez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0b49768a-5f32-42b4-8812-a83639deb252</w:t>
            </w:r>
          </w:p>
        </w:tc>
        <w:tc>
          <w:tcPr>
            <w:tcW w:w="7407" w:type="dxa"/>
            <w:shd w:val="clear" w:color="auto" w:fill="F2F2F2" w:themeFill="background1" w:themeFillShade="F2"/>
          </w:tcPr>
          <w:p w:rsidR="00000000" w:rsidRDefault="003238CB">
            <w:pPr>
              <w:rPr>
                <w:noProof/>
              </w:rPr>
            </w:pPr>
            <w:r>
              <w:rPr>
                <w:noProof/>
              </w:rPr>
              <w:t>Note that most of the functionality in this section is not usable at this time.</w:t>
            </w:r>
          </w:p>
        </w:tc>
        <w:tc>
          <w:tcPr>
            <w:tcW w:w="7407" w:type="dxa"/>
          </w:tcPr>
          <w:p w:rsidR="00000000" w:rsidRDefault="003238CB">
            <w:pPr>
              <w:rPr>
                <w:lang w:val="fr-FR"/>
              </w:rPr>
            </w:pPr>
            <w:r>
              <w:rPr>
                <w:lang w:val="fr-FR"/>
              </w:rPr>
              <w:t>Notez que la plupart des fonctionnalit</w:t>
            </w:r>
            <w:r>
              <w:rPr>
                <w:lang w:val="fr-FR"/>
              </w:rPr>
              <w:t>é</w:t>
            </w:r>
            <w:r>
              <w:rPr>
                <w:lang w:val="fr-FR"/>
              </w:rPr>
              <w:t>s de cette section ne sont pas utilisables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546f3934-c2f1-43b5-baa8-02ace8d74b3d</w:t>
            </w:r>
          </w:p>
        </w:tc>
        <w:tc>
          <w:tcPr>
            <w:tcW w:w="7407" w:type="dxa"/>
            <w:shd w:val="clear" w:color="auto" w:fill="F2F2F2" w:themeFill="background1" w:themeFillShade="F2"/>
          </w:tcPr>
          <w:p w:rsidR="00000000" w:rsidRDefault="003238CB">
            <w:pPr>
              <w:rPr>
                <w:noProof/>
              </w:rPr>
            </w:pPr>
            <w:r>
              <w:rPr>
                <w:noProof/>
              </w:rPr>
              <w:t>Of course, the steps below will only address the usable items.</w:t>
            </w:r>
          </w:p>
        </w:tc>
        <w:tc>
          <w:tcPr>
            <w:tcW w:w="7407" w:type="dxa"/>
          </w:tcPr>
          <w:p w:rsidR="00000000" w:rsidRDefault="003238CB">
            <w:pPr>
              <w:rPr>
                <w:lang w:val="fr-FR"/>
              </w:rPr>
            </w:pPr>
            <w:r>
              <w:rPr>
                <w:lang w:val="fr-FR"/>
              </w:rPr>
              <w:t>Bien s</w:t>
            </w:r>
            <w:r>
              <w:rPr>
                <w:lang w:val="fr-FR"/>
              </w:rPr>
              <w:t>û</w:t>
            </w:r>
            <w:r>
              <w:rPr>
                <w:lang w:val="fr-FR"/>
              </w:rPr>
              <w:t xml:space="preserve">r, les </w:t>
            </w:r>
            <w:r>
              <w:rPr>
                <w:lang w:val="fr-FR"/>
              </w:rPr>
              <w:t>é</w:t>
            </w:r>
            <w:r>
              <w:rPr>
                <w:lang w:val="fr-FR"/>
              </w:rPr>
              <w:t>tapes ci-dessous ne traitent que des articles utilisables.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3f08e89e-053e</w:t>
            </w:r>
            <w:r>
              <w:rPr>
                <w:noProof/>
                <w:sz w:val="2"/>
              </w:rPr>
              <w:t>-41af-b74d-1afdddb617ea</w:t>
            </w:r>
          </w:p>
        </w:tc>
        <w:tc>
          <w:tcPr>
            <w:tcW w:w="7407" w:type="dxa"/>
            <w:shd w:val="clear" w:color="auto" w:fill="F2F2F2" w:themeFill="background1" w:themeFillShade="F2"/>
          </w:tcPr>
          <w:p w:rsidR="00000000" w:rsidRDefault="003238CB">
            <w:pPr>
              <w:rPr>
                <w:noProof/>
              </w:rPr>
            </w:pPr>
            <w:r>
              <w:rPr>
                <w:noProof/>
              </w:rPr>
              <w:t>Basic Data</w:t>
            </w:r>
          </w:p>
        </w:tc>
        <w:tc>
          <w:tcPr>
            <w:tcW w:w="7407" w:type="dxa"/>
          </w:tcPr>
          <w:p w:rsidR="00000000" w:rsidRDefault="003238CB">
            <w:pPr>
              <w:rPr>
                <w:lang w:val="fr-FR"/>
              </w:rPr>
            </w:pPr>
            <w:r>
              <w:rPr>
                <w:lang w:val="fr-FR"/>
              </w:rPr>
              <w:t>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af410135-78af-4e77-a40e-4c964c527305</w:t>
            </w:r>
          </w:p>
        </w:tc>
        <w:tc>
          <w:tcPr>
            <w:tcW w:w="7407" w:type="dxa"/>
            <w:shd w:val="clear" w:color="auto" w:fill="F2F2F2" w:themeFill="background1" w:themeFillShade="F2"/>
          </w:tcPr>
          <w:p w:rsidR="00000000" w:rsidRDefault="003238CB">
            <w:pPr>
              <w:rPr>
                <w:noProof/>
              </w:rPr>
            </w:pPr>
            <w:r>
              <w:rPr>
                <w:noProof/>
              </w:rPr>
              <w:t>Basic Data</w:t>
            </w:r>
          </w:p>
        </w:tc>
        <w:tc>
          <w:tcPr>
            <w:tcW w:w="7407" w:type="dxa"/>
          </w:tcPr>
          <w:p w:rsidR="00000000" w:rsidRDefault="003238CB">
            <w:pPr>
              <w:rPr>
                <w:lang w:val="fr-FR"/>
              </w:rPr>
            </w:pPr>
            <w:r>
              <w:rPr>
                <w:lang w:val="fr-FR"/>
              </w:rPr>
              <w:t>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fe72d792-f3f6-49b6-9fd1-32e69f98bcfa</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Name</w:t>
            </w:r>
            <w:r>
              <w:rPr>
                <w:rStyle w:val="mqInternal"/>
                <w:noProof/>
              </w:rPr>
              <w:t>{2]</w:t>
            </w:r>
            <w:r>
              <w:rPr>
                <w:noProof/>
              </w:rPr>
              <w:t xml:space="preserve"> field, add an internal system name for your playlist.</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Nom</w:t>
            </w:r>
            <w:r>
              <w:rPr>
                <w:rStyle w:val="mqInternal"/>
                <w:noProof/>
                <w:lang w:val="fr-FR"/>
              </w:rPr>
              <w:t>{</w:t>
            </w:r>
            <w:r>
              <w:rPr>
                <w:rStyle w:val="mqInternal"/>
                <w:noProof/>
                <w:lang w:val="fr-FR"/>
              </w:rPr>
              <w:t>2]</w:t>
            </w:r>
            <w:r>
              <w:rPr>
                <w:lang w:val="fr-FR"/>
              </w:rPr>
              <w:t xml:space="preserve"> , ajoutez un nom syst</w:t>
            </w:r>
            <w:r>
              <w:rPr>
                <w:lang w:val="fr-FR"/>
              </w:rPr>
              <w:t>è</w:t>
            </w:r>
            <w:r>
              <w:rPr>
                <w:lang w:val="fr-FR"/>
              </w:rPr>
              <w:t>me interne pour votre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a2f67fc2-ee8e-4d39-844a-65526f8d77d6</w:t>
            </w:r>
          </w:p>
        </w:tc>
        <w:tc>
          <w:tcPr>
            <w:tcW w:w="7407" w:type="dxa"/>
            <w:shd w:val="clear" w:color="auto" w:fill="F2F2F2" w:themeFill="background1" w:themeFillShade="F2"/>
          </w:tcPr>
          <w:p w:rsidR="00000000" w:rsidRDefault="003238CB">
            <w:pPr>
              <w:rPr>
                <w:noProof/>
              </w:rPr>
            </w:pPr>
            <w:r>
              <w:rPr>
                <w:noProof/>
              </w:rPr>
              <w:t>This is also the name used for analytics.</w:t>
            </w:r>
          </w:p>
        </w:tc>
        <w:tc>
          <w:tcPr>
            <w:tcW w:w="7407" w:type="dxa"/>
          </w:tcPr>
          <w:p w:rsidR="00000000" w:rsidRDefault="003238CB">
            <w:pPr>
              <w:rPr>
                <w:lang w:val="fr-FR"/>
              </w:rPr>
            </w:pPr>
            <w:r>
              <w:rPr>
                <w:lang w:val="fr-FR"/>
              </w:rPr>
              <w:t xml:space="preserve">Il s'agit </w:t>
            </w:r>
            <w:r>
              <w:rPr>
                <w:lang w:val="fr-FR"/>
              </w:rPr>
              <w:t>é</w:t>
            </w:r>
            <w:r>
              <w:rPr>
                <w:lang w:val="fr-FR"/>
              </w:rPr>
              <w:t>galement du nom utilis</w:t>
            </w:r>
            <w:r>
              <w:rPr>
                <w:lang w:val="fr-FR"/>
              </w:rPr>
              <w:t>é</w:t>
            </w:r>
            <w:r>
              <w:rPr>
                <w:lang w:val="fr-FR"/>
              </w:rPr>
              <w:t xml:space="preserve"> pour l'analyse.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d7540fac-63cd-40c0-9b69-994d3bcfdda9</w:t>
            </w:r>
          </w:p>
        </w:tc>
        <w:tc>
          <w:tcPr>
            <w:tcW w:w="7407" w:type="dxa"/>
            <w:shd w:val="clear" w:color="auto" w:fill="F2F2F2" w:themeFill="background1" w:themeFillShade="F2"/>
          </w:tcPr>
          <w:p w:rsidR="00000000" w:rsidRDefault="003238CB">
            <w:pPr>
              <w:rPr>
                <w:noProof/>
              </w:rPr>
            </w:pPr>
            <w:r>
              <w:rPr>
                <w:noProof/>
              </w:rPr>
              <w:t>Note that you will add the viewable title for the playlist in a later step.</w:t>
            </w:r>
          </w:p>
        </w:tc>
        <w:tc>
          <w:tcPr>
            <w:tcW w:w="7407" w:type="dxa"/>
          </w:tcPr>
          <w:p w:rsidR="00000000" w:rsidRDefault="003238CB">
            <w:pPr>
              <w:rPr>
                <w:lang w:val="fr-FR"/>
              </w:rPr>
            </w:pPr>
            <w:r>
              <w:rPr>
                <w:lang w:val="fr-FR"/>
              </w:rPr>
              <w:t xml:space="preserve">Notez que vous allez ajouter le titre visible de la liste de lecture dans une </w:t>
            </w:r>
            <w:r>
              <w:rPr>
                <w:lang w:val="fr-FR"/>
              </w:rPr>
              <w:t>é</w:t>
            </w:r>
            <w:r>
              <w:rPr>
                <w:lang w:val="fr-FR"/>
              </w:rPr>
              <w:t>tape ult</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89abf6a9-10d4-439b-9492-7e9972ce713a</w:t>
            </w:r>
          </w:p>
        </w:tc>
        <w:tc>
          <w:tcPr>
            <w:tcW w:w="7407" w:type="dxa"/>
            <w:shd w:val="clear" w:color="auto" w:fill="F2F2F2" w:themeFill="background1" w:themeFillShade="F2"/>
          </w:tcPr>
          <w:p w:rsidR="00000000" w:rsidRDefault="003238CB">
            <w:pPr>
              <w:rPr>
                <w:noProof/>
              </w:rPr>
            </w:pPr>
            <w:r>
              <w:rPr>
                <w:noProof/>
              </w:rPr>
              <w:t>It is a recommended best practice to someh</w:t>
            </w:r>
            <w:r>
              <w:rPr>
                <w:noProof/>
              </w:rPr>
              <w:t>ow designate the playlists created in Brightcove Beacon vs. Video Cloud.</w:t>
            </w:r>
          </w:p>
        </w:tc>
        <w:tc>
          <w:tcPr>
            <w:tcW w:w="7407" w:type="dxa"/>
          </w:tcPr>
          <w:p w:rsidR="00000000" w:rsidRDefault="003238CB">
            <w:pPr>
              <w:rPr>
                <w:lang w:val="fr-FR"/>
              </w:rPr>
            </w:pPr>
            <w:r>
              <w:rPr>
                <w:lang w:val="fr-FR"/>
              </w:rPr>
              <w:t>Il est recommand</w:t>
            </w:r>
            <w:r>
              <w:rPr>
                <w:lang w:val="fr-FR"/>
              </w:rPr>
              <w:t>é</w:t>
            </w:r>
            <w:r>
              <w:rPr>
                <w:lang w:val="fr-FR"/>
              </w:rPr>
              <w:t xml:space="preserve"> de d</w:t>
            </w:r>
            <w:r>
              <w:rPr>
                <w:lang w:val="fr-FR"/>
              </w:rPr>
              <w:t>é</w:t>
            </w:r>
            <w:r>
              <w:rPr>
                <w:lang w:val="fr-FR"/>
              </w:rPr>
              <w:t>signer d'une mani</w:t>
            </w:r>
            <w:r>
              <w:rPr>
                <w:lang w:val="fr-FR"/>
              </w:rPr>
              <w:t>è</w:t>
            </w:r>
            <w:r>
              <w:rPr>
                <w:lang w:val="fr-FR"/>
              </w:rPr>
              <w:t>re ou d'une autre les listes de lecture cr</w:t>
            </w:r>
            <w:r>
              <w:rPr>
                <w:lang w:val="fr-FR"/>
              </w:rPr>
              <w:t>éé</w:t>
            </w:r>
            <w:r>
              <w:rPr>
                <w:lang w:val="fr-FR"/>
              </w:rPr>
              <w:t>es dans Brightcove Beacon contre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8c0248ab-0960-4a74-b9a0-8db3730e6265</w:t>
            </w:r>
          </w:p>
        </w:tc>
        <w:tc>
          <w:tcPr>
            <w:tcW w:w="7407" w:type="dxa"/>
            <w:shd w:val="clear" w:color="auto" w:fill="F2F2F2" w:themeFill="background1" w:themeFillShade="F2"/>
          </w:tcPr>
          <w:p w:rsidR="00000000" w:rsidRDefault="003238CB">
            <w:pPr>
              <w:rPr>
                <w:noProof/>
              </w:rPr>
            </w:pPr>
            <w:r>
              <w:rPr>
                <w:noProof/>
              </w:rPr>
              <w:t>For instan</w:t>
            </w:r>
            <w:r>
              <w:rPr>
                <w:noProof/>
              </w:rPr>
              <w:t>ce, simply place an asterisk (</w:t>
            </w:r>
            <w:r>
              <w:rPr>
                <w:rStyle w:val="mqInternal"/>
                <w:noProof/>
              </w:rPr>
              <w:t>[1}</w:t>
            </w:r>
            <w:r>
              <w:rPr>
                <w:noProof/>
              </w:rPr>
              <w:t>*</w:t>
            </w:r>
            <w:r>
              <w:rPr>
                <w:rStyle w:val="mqInternal"/>
                <w:noProof/>
              </w:rPr>
              <w:t>{2]</w:t>
            </w:r>
            <w:r>
              <w:rPr>
                <w:noProof/>
              </w:rPr>
              <w:t>) in front of playlist name when the playlist is created in Brightcove Beacon.</w:t>
            </w:r>
          </w:p>
        </w:tc>
        <w:tc>
          <w:tcPr>
            <w:tcW w:w="7407" w:type="dxa"/>
          </w:tcPr>
          <w:p w:rsidR="00000000" w:rsidRDefault="003238CB">
            <w:pPr>
              <w:rPr>
                <w:lang w:val="fr-FR"/>
              </w:rPr>
            </w:pPr>
            <w:r>
              <w:rPr>
                <w:lang w:val="fr-FR"/>
              </w:rPr>
              <w:t>Par exemple, placez simplement un ast</w:t>
            </w:r>
            <w:r>
              <w:rPr>
                <w:lang w:val="fr-FR"/>
              </w:rPr>
              <w:t>é</w:t>
            </w:r>
            <w:r>
              <w:rPr>
                <w:lang w:val="fr-FR"/>
              </w:rPr>
              <w:t>risque (</w:t>
            </w:r>
            <w:r>
              <w:rPr>
                <w:rStyle w:val="mqInternal"/>
                <w:noProof/>
                <w:lang w:val="fr-FR"/>
              </w:rPr>
              <w:t>[1}</w:t>
            </w:r>
            <w:r>
              <w:rPr>
                <w:lang w:val="fr-FR"/>
              </w:rPr>
              <w:t>*</w:t>
            </w:r>
            <w:r>
              <w:rPr>
                <w:rStyle w:val="mqInternal"/>
                <w:noProof/>
                <w:lang w:val="fr-FR"/>
              </w:rPr>
              <w:t>{2]</w:t>
            </w:r>
            <w:r>
              <w:rPr>
                <w:lang w:val="fr-FR"/>
              </w:rPr>
              <w:t>) devant le nom de la playlist lorsque la playlist est cr</w:t>
            </w:r>
            <w:r>
              <w:rPr>
                <w:lang w:val="fr-FR"/>
              </w:rPr>
              <w:t>éé</w:t>
            </w:r>
            <w:r>
              <w:rPr>
                <w:lang w:val="fr-FR"/>
              </w:rPr>
              <w:t>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3</w:t>
            </w:r>
            <w:r>
              <w:rPr>
                <w:noProof/>
                <w:sz w:val="16"/>
              </w:rPr>
              <w:t xml:space="preserve">5 </w:t>
            </w:r>
            <w:r>
              <w:rPr>
                <w:noProof/>
                <w:sz w:val="16"/>
              </w:rPr>
              <w:br/>
            </w:r>
            <w:r>
              <w:rPr>
                <w:noProof/>
                <w:sz w:val="2"/>
              </w:rPr>
              <w:t>619175ea-d320-4f3b-affc-a14e0c2a529d</w:t>
            </w:r>
          </w:p>
        </w:tc>
        <w:tc>
          <w:tcPr>
            <w:tcW w:w="7407" w:type="dxa"/>
            <w:shd w:val="clear" w:color="auto" w:fill="F2F2F2" w:themeFill="background1" w:themeFillShade="F2"/>
          </w:tcPr>
          <w:p w:rsidR="00000000" w:rsidRDefault="003238CB">
            <w:pPr>
              <w:rPr>
                <w:noProof/>
              </w:rPr>
            </w:pPr>
            <w:r>
              <w:rPr>
                <w:noProof/>
              </w:rPr>
              <w:t xml:space="preserve">Of course, it does not have to be an asterisk, but choose some notation so that when it comes time to update a playlist you know to go to Brightcove Beacon </w:t>
            </w:r>
            <w:r>
              <w:rPr>
                <w:rStyle w:val="mqInternal"/>
                <w:noProof/>
              </w:rPr>
              <w:t>[1}</w:t>
            </w:r>
            <w:r>
              <w:rPr>
                <w:noProof/>
              </w:rPr>
              <w:t>Playlists</w:t>
            </w:r>
            <w:r>
              <w:rPr>
                <w:rStyle w:val="mqInternal"/>
                <w:noProof/>
              </w:rPr>
              <w:t>{2]</w:t>
            </w:r>
            <w:r>
              <w:rPr>
                <w:noProof/>
              </w:rPr>
              <w:t xml:space="preserve"> tab or Video Cloud Studio to make alteration</w:t>
            </w:r>
            <w:r>
              <w:rPr>
                <w:noProof/>
              </w:rPr>
              <w:t>s.</w:t>
            </w:r>
          </w:p>
        </w:tc>
        <w:tc>
          <w:tcPr>
            <w:tcW w:w="7407" w:type="dxa"/>
          </w:tcPr>
          <w:p w:rsidR="00000000" w:rsidRDefault="003238CB">
            <w:pPr>
              <w:rPr>
                <w:lang w:val="fr-FR"/>
              </w:rPr>
            </w:pPr>
            <w:r>
              <w:rPr>
                <w:lang w:val="fr-FR"/>
              </w:rPr>
              <w:t>Bien s</w:t>
            </w:r>
            <w:r>
              <w:rPr>
                <w:lang w:val="fr-FR"/>
              </w:rPr>
              <w:t>û</w:t>
            </w:r>
            <w:r>
              <w:rPr>
                <w:lang w:val="fr-FR"/>
              </w:rPr>
              <w:t>r, il ne faut pas n</w:t>
            </w:r>
            <w:r>
              <w:rPr>
                <w:lang w:val="fr-FR"/>
              </w:rPr>
              <w:t>é</w:t>
            </w:r>
            <w:r>
              <w:rPr>
                <w:lang w:val="fr-FR"/>
              </w:rPr>
              <w:t xml:space="preserve">cessairement </w:t>
            </w:r>
            <w:r>
              <w:rPr>
                <w:lang w:val="fr-FR"/>
              </w:rPr>
              <w:t>ê</w:t>
            </w:r>
            <w:r>
              <w:rPr>
                <w:lang w:val="fr-FR"/>
              </w:rPr>
              <w:t>tre un ast</w:t>
            </w:r>
            <w:r>
              <w:rPr>
                <w:lang w:val="fr-FR"/>
              </w:rPr>
              <w:t>é</w:t>
            </w:r>
            <w:r>
              <w:rPr>
                <w:lang w:val="fr-FR"/>
              </w:rPr>
              <w:t xml:space="preserve">risque, mais choisissez une notation de sorte que lorsque vient le temps de mettre </w:t>
            </w:r>
            <w:r>
              <w:rPr>
                <w:lang w:val="fr-FR"/>
              </w:rPr>
              <w:t>à</w:t>
            </w:r>
            <w:r>
              <w:rPr>
                <w:lang w:val="fr-FR"/>
              </w:rPr>
              <w:t xml:space="preserve"> jour une playlist, vous savez aller </w:t>
            </w:r>
            <w:r>
              <w:rPr>
                <w:lang w:val="fr-FR"/>
              </w:rPr>
              <w:t>à</w:t>
            </w:r>
            <w:r>
              <w:rPr>
                <w:lang w:val="fr-FR"/>
              </w:rPr>
              <w:t xml:space="preserve"> l'onglet </w:t>
            </w:r>
            <w:r>
              <w:rPr>
                <w:rStyle w:val="mqInternal"/>
                <w:noProof/>
                <w:lang w:val="fr-FR"/>
              </w:rPr>
              <w:t>[1}</w:t>
            </w:r>
            <w:r>
              <w:rPr>
                <w:lang w:val="fr-FR"/>
              </w:rPr>
              <w:t>Listes de lecture</w:t>
            </w:r>
            <w:r>
              <w:rPr>
                <w:rStyle w:val="mqInternal"/>
                <w:noProof/>
                <w:lang w:val="fr-FR"/>
              </w:rPr>
              <w:t>{2]</w:t>
            </w:r>
            <w:r>
              <w:rPr>
                <w:lang w:val="fr-FR"/>
              </w:rPr>
              <w:t xml:space="preserve"> Brightcove Beacon ou Video Cloud Studio pour </w:t>
            </w:r>
            <w:r>
              <w:rPr>
                <w:lang w:val="fr-FR"/>
              </w:rPr>
              <w:t>apporter des modifications.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9947c9b3-f937-47a1-a5df-647cac9b282c</w:t>
            </w:r>
          </w:p>
        </w:tc>
        <w:tc>
          <w:tcPr>
            <w:tcW w:w="7407" w:type="dxa"/>
            <w:shd w:val="clear" w:color="auto" w:fill="F2F2F2" w:themeFill="background1" w:themeFillShade="F2"/>
          </w:tcPr>
          <w:p w:rsidR="00000000" w:rsidRDefault="003238CB">
            <w:pPr>
              <w:rPr>
                <w:noProof/>
              </w:rPr>
            </w:pPr>
            <w:r>
              <w:rPr>
                <w:noProof/>
              </w:rPr>
              <w:t xml:space="preserve">Select a layout from </w:t>
            </w:r>
            <w:r>
              <w:rPr>
                <w:rStyle w:val="mqInternal"/>
                <w:noProof/>
              </w:rPr>
              <w:t>[1}</w:t>
            </w:r>
            <w:r>
              <w:rPr>
                <w:noProof/>
              </w:rPr>
              <w:t>View All Playlist Layout</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lectionnez un mod</w:t>
            </w:r>
            <w:r>
              <w:rPr>
                <w:lang w:val="fr-FR"/>
              </w:rPr>
              <w:t>è</w:t>
            </w:r>
            <w:r>
              <w:rPr>
                <w:lang w:val="fr-FR"/>
              </w:rPr>
              <w:t xml:space="preserve">le dans </w:t>
            </w:r>
            <w:r>
              <w:rPr>
                <w:rStyle w:val="mqInternal"/>
                <w:noProof/>
                <w:lang w:val="fr-FR"/>
              </w:rPr>
              <w:t>[1}</w:t>
            </w:r>
            <w:r>
              <w:rPr>
                <w:lang w:val="fr-FR"/>
              </w:rPr>
              <w:t>Afficher toute la mise en page de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9440dcd0-a543-4db1-8462-a1406e3346b3</w:t>
            </w:r>
          </w:p>
        </w:tc>
        <w:tc>
          <w:tcPr>
            <w:tcW w:w="7407" w:type="dxa"/>
            <w:shd w:val="clear" w:color="auto" w:fill="F2F2F2" w:themeFill="background1" w:themeFillShade="F2"/>
          </w:tcPr>
          <w:p w:rsidR="00000000" w:rsidRDefault="003238CB">
            <w:pPr>
              <w:rPr>
                <w:noProof/>
              </w:rPr>
            </w:pPr>
            <w:r>
              <w:rPr>
                <w:noProof/>
              </w:rPr>
              <w:t xml:space="preserve">This is the layout used when viewers click the </w:t>
            </w:r>
            <w:r>
              <w:rPr>
                <w:rStyle w:val="mqInternal"/>
                <w:noProof/>
              </w:rPr>
              <w:t>[1}</w:t>
            </w:r>
            <w:r>
              <w:rPr>
                <w:noProof/>
              </w:rPr>
              <w:t>View All</w:t>
            </w:r>
            <w:r>
              <w:rPr>
                <w:rStyle w:val="mqInternal"/>
                <w:noProof/>
              </w:rPr>
              <w:t>{2]</w:t>
            </w:r>
            <w:r>
              <w:rPr>
                <w:noProof/>
              </w:rPr>
              <w:t xml:space="preserve"> button in the apps.</w:t>
            </w:r>
          </w:p>
        </w:tc>
        <w:tc>
          <w:tcPr>
            <w:tcW w:w="7407" w:type="dxa"/>
          </w:tcPr>
          <w:p w:rsidR="00000000" w:rsidRDefault="003238CB">
            <w:pPr>
              <w:rPr>
                <w:lang w:val="fr-FR"/>
              </w:rPr>
            </w:pPr>
            <w:r>
              <w:rPr>
                <w:lang w:val="fr-FR"/>
              </w:rPr>
              <w:t>Il s'agit de la mise en page utilis</w:t>
            </w:r>
            <w:r>
              <w:rPr>
                <w:lang w:val="fr-FR"/>
              </w:rPr>
              <w:t>é</w:t>
            </w:r>
            <w:r>
              <w:rPr>
                <w:lang w:val="fr-FR"/>
              </w:rPr>
              <w:t xml:space="preserve">e lorsque les utilisateurs cliquent sur le bouton </w:t>
            </w:r>
            <w:r>
              <w:rPr>
                <w:rStyle w:val="mqInternal"/>
                <w:noProof/>
                <w:lang w:val="fr-FR"/>
              </w:rPr>
              <w:t>[1}</w:t>
            </w:r>
            <w:r>
              <w:rPr>
                <w:lang w:val="fr-FR"/>
              </w:rPr>
              <w:t>Afficher tout</w:t>
            </w:r>
            <w:r>
              <w:rPr>
                <w:rStyle w:val="mqInternal"/>
                <w:noProof/>
                <w:lang w:val="fr-FR"/>
              </w:rPr>
              <w:t>{2]</w:t>
            </w:r>
            <w:r>
              <w:rPr>
                <w:lang w:val="fr-FR"/>
              </w:rPr>
              <w:t xml:space="preserve"> dans les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3e6d7856-0782-401a-a7a6-f1c562107795</w:t>
            </w:r>
          </w:p>
        </w:tc>
        <w:tc>
          <w:tcPr>
            <w:tcW w:w="7407" w:type="dxa"/>
            <w:shd w:val="clear" w:color="auto" w:fill="F2F2F2" w:themeFill="background1" w:themeFillShade="F2"/>
          </w:tcPr>
          <w:p w:rsidR="00000000" w:rsidRDefault="003238CB">
            <w:pPr>
              <w:rPr>
                <w:noProof/>
              </w:rPr>
            </w:pPr>
            <w:r>
              <w:rPr>
                <w:noProof/>
              </w:rPr>
              <w:t xml:space="preserve">As </w:t>
            </w:r>
            <w:r>
              <w:rPr>
                <w:noProof/>
              </w:rPr>
              <w:t>a best practice choose a grid of some kind.</w:t>
            </w:r>
          </w:p>
        </w:tc>
        <w:tc>
          <w:tcPr>
            <w:tcW w:w="7407" w:type="dxa"/>
          </w:tcPr>
          <w:p w:rsidR="00000000" w:rsidRDefault="003238CB">
            <w:pPr>
              <w:rPr>
                <w:lang w:val="fr-FR"/>
              </w:rPr>
            </w:pPr>
            <w:r>
              <w:rPr>
                <w:lang w:val="fr-FR"/>
              </w:rPr>
              <w:t>En tant que meilleure pratique, choisissez une grille d'une sorte.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dde35615-399d-484d-b19d-993ee37b5550</w:t>
            </w:r>
          </w:p>
        </w:tc>
        <w:tc>
          <w:tcPr>
            <w:tcW w:w="7407" w:type="dxa"/>
            <w:shd w:val="clear" w:color="auto" w:fill="F2F2F2" w:themeFill="background1" w:themeFillShade="F2"/>
          </w:tcPr>
          <w:p w:rsidR="00000000" w:rsidRDefault="003238CB">
            <w:pPr>
              <w:rPr>
                <w:noProof/>
              </w:rPr>
            </w:pPr>
            <w:r>
              <w:rPr>
                <w:noProof/>
              </w:rPr>
              <w:t xml:space="preserve">To begin the process of adding content to your playlist, click the </w:t>
            </w:r>
            <w:r>
              <w:rPr>
                <w:rStyle w:val="mqInternal"/>
                <w:noProof/>
              </w:rPr>
              <w:t>[1}</w:t>
            </w:r>
            <w:r>
              <w:rPr>
                <w:noProof/>
              </w:rPr>
              <w:t>Assets</w:t>
            </w:r>
            <w:r>
              <w:rPr>
                <w:rStyle w:val="mqInternal"/>
                <w:noProof/>
              </w:rPr>
              <w:t>{2]</w:t>
            </w:r>
            <w:r>
              <w:rPr>
                <w:noProof/>
              </w:rPr>
              <w:t xml:space="preserve"> tab.</w:t>
            </w:r>
          </w:p>
        </w:tc>
        <w:tc>
          <w:tcPr>
            <w:tcW w:w="7407" w:type="dxa"/>
          </w:tcPr>
          <w:p w:rsidR="00000000" w:rsidRDefault="003238CB">
            <w:pPr>
              <w:rPr>
                <w:lang w:val="fr-FR"/>
              </w:rPr>
            </w:pPr>
            <w:r>
              <w:rPr>
                <w:lang w:val="fr-FR"/>
              </w:rPr>
              <w:t xml:space="preserve">Pour commencer le </w:t>
            </w:r>
            <w:r>
              <w:rPr>
                <w:lang w:val="fr-FR"/>
              </w:rPr>
              <w:t xml:space="preserve">processus d'ajout de contenu </w:t>
            </w:r>
            <w:r>
              <w:rPr>
                <w:lang w:val="fr-FR"/>
              </w:rPr>
              <w:t>à</w:t>
            </w:r>
            <w:r>
              <w:rPr>
                <w:lang w:val="fr-FR"/>
              </w:rPr>
              <w:t xml:space="preserve"> votre liste de lecture, cliquez sur l'onglet </w:t>
            </w:r>
            <w:r>
              <w:rPr>
                <w:rStyle w:val="mqInternal"/>
                <w:noProof/>
                <w:lang w:val="fr-FR"/>
              </w:rPr>
              <w:t>[1}</w:t>
            </w:r>
            <w:r>
              <w:rPr>
                <w:lang w:val="fr-FR"/>
              </w:rPr>
              <w:t>Ressources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277d83b5-84b0-4477-92c8-4656e3106fba</w:t>
            </w:r>
          </w:p>
        </w:tc>
        <w:tc>
          <w:tcPr>
            <w:tcW w:w="7407" w:type="dxa"/>
            <w:shd w:val="clear" w:color="auto" w:fill="F2F2F2" w:themeFill="background1" w:themeFillShade="F2"/>
          </w:tcPr>
          <w:p w:rsidR="00000000" w:rsidRDefault="003238CB">
            <w:pPr>
              <w:rPr>
                <w:noProof/>
              </w:rPr>
            </w:pPr>
            <w:r>
              <w:rPr>
                <w:noProof/>
              </w:rPr>
              <w:t>You see you have six asset types to choose from.</w:t>
            </w:r>
          </w:p>
        </w:tc>
        <w:tc>
          <w:tcPr>
            <w:tcW w:w="7407" w:type="dxa"/>
          </w:tcPr>
          <w:p w:rsidR="00000000" w:rsidRDefault="003238CB">
            <w:pPr>
              <w:rPr>
                <w:lang w:val="fr-FR"/>
              </w:rPr>
            </w:pPr>
            <w:r>
              <w:rPr>
                <w:lang w:val="fr-FR"/>
              </w:rPr>
              <w:t xml:space="preserve">Vous voyez que vous avez six types d'actifs </w:t>
            </w:r>
            <w:r>
              <w:rPr>
                <w:lang w:val="fr-FR"/>
              </w:rPr>
              <w:t>à</w:t>
            </w:r>
            <w:r>
              <w:rPr>
                <w:lang w:val="fr-FR"/>
              </w:rPr>
              <w:t xml:space="preserve">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4ad05ab1-c</w:t>
            </w:r>
            <w:r>
              <w:rPr>
                <w:noProof/>
                <w:sz w:val="2"/>
              </w:rPr>
              <w:t>431-4188-aa08-2abbb48ecba6</w:t>
            </w:r>
          </w:p>
        </w:tc>
        <w:tc>
          <w:tcPr>
            <w:tcW w:w="7407" w:type="dxa"/>
            <w:shd w:val="clear" w:color="auto" w:fill="F2F2F2" w:themeFill="background1" w:themeFillShade="F2"/>
          </w:tcPr>
          <w:p w:rsidR="00000000" w:rsidRDefault="003238CB">
            <w:pPr>
              <w:rPr>
                <w:noProof/>
              </w:rPr>
            </w:pPr>
            <w:r>
              <w:rPr>
                <w:noProof/>
              </w:rPr>
              <w:t>Basic Data</w:t>
            </w:r>
          </w:p>
        </w:tc>
        <w:tc>
          <w:tcPr>
            <w:tcW w:w="7407" w:type="dxa"/>
          </w:tcPr>
          <w:p w:rsidR="00000000" w:rsidRDefault="003238CB">
            <w:pPr>
              <w:rPr>
                <w:lang w:val="fr-FR"/>
              </w:rPr>
            </w:pPr>
            <w:r>
              <w:rPr>
                <w:lang w:val="fr-FR"/>
              </w:rPr>
              <w:t>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a016aac3-a460-4832-96a1-bb8195111d52</w:t>
            </w:r>
          </w:p>
        </w:tc>
        <w:tc>
          <w:tcPr>
            <w:tcW w:w="7407" w:type="dxa"/>
            <w:shd w:val="clear" w:color="auto" w:fill="F2F2F2" w:themeFill="background1" w:themeFillShade="F2"/>
          </w:tcPr>
          <w:p w:rsidR="00000000" w:rsidRDefault="003238CB">
            <w:pPr>
              <w:rPr>
                <w:noProof/>
              </w:rPr>
            </w:pPr>
            <w:r>
              <w:rPr>
                <w:noProof/>
              </w:rPr>
              <w:t>Asset Types</w:t>
            </w:r>
          </w:p>
        </w:tc>
        <w:tc>
          <w:tcPr>
            <w:tcW w:w="7407" w:type="dxa"/>
          </w:tcPr>
          <w:p w:rsidR="00000000" w:rsidRDefault="003238CB">
            <w:pPr>
              <w:rPr>
                <w:lang w:val="fr-FR"/>
              </w:rPr>
            </w:pPr>
            <w:r>
              <w:rPr>
                <w:lang w:val="fr-FR"/>
              </w:rPr>
              <w:t>Types d'actifs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23aecf7e-2664-4629-a2e9-a045e15dcaae</w:t>
            </w:r>
          </w:p>
        </w:tc>
        <w:tc>
          <w:tcPr>
            <w:tcW w:w="7407" w:type="dxa"/>
            <w:shd w:val="clear" w:color="auto" w:fill="F2F2F2" w:themeFill="background1" w:themeFillShade="F2"/>
          </w:tcPr>
          <w:p w:rsidR="00000000" w:rsidRDefault="003238CB">
            <w:pPr>
              <w:rPr>
                <w:noProof/>
              </w:rPr>
            </w:pPr>
            <w:r>
              <w:rPr>
                <w:noProof/>
              </w:rPr>
              <w:t xml:space="preserve">You are now at the point where you see playlist options, those being </w:t>
            </w:r>
            <w:r>
              <w:rPr>
                <w:rStyle w:val="mqInternal"/>
                <w:noProof/>
              </w:rPr>
              <w:t>[1}</w:t>
            </w:r>
            <w:r>
              <w:rPr>
                <w:noProof/>
              </w:rPr>
              <w:t>Movies</w:t>
            </w:r>
            <w:r>
              <w:rPr>
                <w:rStyle w:val="mqInternal"/>
                <w:noProof/>
              </w:rPr>
              <w:t>{2]</w:t>
            </w:r>
            <w:r>
              <w:rPr>
                <w:noProof/>
              </w:rPr>
              <w:t xml:space="preserve">, </w:t>
            </w:r>
            <w:r>
              <w:rPr>
                <w:rStyle w:val="mqInternal"/>
                <w:noProof/>
              </w:rPr>
              <w:t>[1}</w:t>
            </w:r>
            <w:r>
              <w:rPr>
                <w:noProof/>
              </w:rPr>
              <w:t>Series</w:t>
            </w:r>
            <w:r>
              <w:rPr>
                <w:rStyle w:val="mqInternal"/>
                <w:noProof/>
              </w:rPr>
              <w:t>{2]</w:t>
            </w:r>
            <w:r>
              <w:rPr>
                <w:noProof/>
              </w:rPr>
              <w:t xml:space="preserve">, </w:t>
            </w:r>
            <w:r>
              <w:rPr>
                <w:rStyle w:val="mqInternal"/>
                <w:noProof/>
              </w:rPr>
              <w:t>[1}</w:t>
            </w:r>
            <w:r>
              <w:rPr>
                <w:noProof/>
              </w:rPr>
              <w:t>Seasons</w:t>
            </w:r>
            <w:r>
              <w:rPr>
                <w:rStyle w:val="mqInternal"/>
                <w:noProof/>
              </w:rPr>
              <w:t>{2]</w:t>
            </w:r>
            <w:r>
              <w:rPr>
                <w:noProof/>
              </w:rPr>
              <w:t xml:space="preserve">, </w:t>
            </w:r>
            <w:r>
              <w:rPr>
                <w:rStyle w:val="mqInternal"/>
                <w:noProof/>
              </w:rPr>
              <w:t>[1}</w:t>
            </w:r>
            <w:r>
              <w:rPr>
                <w:noProof/>
              </w:rPr>
              <w:t>Events</w:t>
            </w:r>
            <w:r>
              <w:rPr>
                <w:rStyle w:val="mqInternal"/>
                <w:noProof/>
              </w:rPr>
              <w:t>{2]</w:t>
            </w:r>
            <w:r>
              <w:rPr>
                <w:noProof/>
              </w:rPr>
              <w:t xml:space="preserve"> and </w:t>
            </w:r>
            <w:r>
              <w:rPr>
                <w:rStyle w:val="mqInternal"/>
                <w:noProof/>
              </w:rPr>
              <w:t>[1}</w:t>
            </w:r>
            <w:r>
              <w:rPr>
                <w:noProof/>
              </w:rPr>
              <w:t>Channels</w:t>
            </w:r>
            <w:r>
              <w:rPr>
                <w:rStyle w:val="mqInternal"/>
                <w:noProof/>
              </w:rPr>
              <w:t>{2]</w:t>
            </w:r>
            <w:r>
              <w:rPr>
                <w:noProof/>
              </w:rPr>
              <w:t>, that you cannot choose in Video Cloud Studio.</w:t>
            </w:r>
          </w:p>
        </w:tc>
        <w:tc>
          <w:tcPr>
            <w:tcW w:w="7407" w:type="dxa"/>
          </w:tcPr>
          <w:p w:rsidR="00000000" w:rsidRDefault="003238CB">
            <w:pPr>
              <w:rPr>
                <w:lang w:val="fr-FR"/>
              </w:rPr>
            </w:pPr>
            <w:r>
              <w:rPr>
                <w:lang w:val="fr-FR"/>
              </w:rPr>
              <w:t xml:space="preserve">Vous </w:t>
            </w:r>
            <w:r>
              <w:rPr>
                <w:lang w:val="fr-FR"/>
              </w:rPr>
              <w:t>ê</w:t>
            </w:r>
            <w:r>
              <w:rPr>
                <w:lang w:val="fr-FR"/>
              </w:rPr>
              <w:t>tes maintenant au point o</w:t>
            </w:r>
            <w:r>
              <w:rPr>
                <w:lang w:val="fr-FR"/>
              </w:rPr>
              <w:t>ù</w:t>
            </w:r>
            <w:r>
              <w:rPr>
                <w:lang w:val="fr-FR"/>
              </w:rPr>
              <w:t xml:space="preserve"> vous voyez les options de playlist, les </w:t>
            </w:r>
            <w:r>
              <w:rPr>
                <w:rStyle w:val="mqInternal"/>
                <w:noProof/>
                <w:lang w:val="fr-FR"/>
              </w:rPr>
              <w:t>[1}</w:t>
            </w:r>
            <w:r>
              <w:rPr>
                <w:lang w:val="fr-FR"/>
              </w:rPr>
              <w:t>films</w:t>
            </w:r>
            <w:r>
              <w:rPr>
                <w:rStyle w:val="mqInternal"/>
                <w:noProof/>
                <w:lang w:val="fr-FR"/>
              </w:rPr>
              <w:t>{2]</w:t>
            </w:r>
            <w:r>
              <w:rPr>
                <w:lang w:val="fr-FR"/>
              </w:rPr>
              <w:t xml:space="preserve">, les </w:t>
            </w:r>
            <w:r>
              <w:rPr>
                <w:rStyle w:val="mqInternal"/>
                <w:noProof/>
                <w:lang w:val="fr-FR"/>
              </w:rPr>
              <w:t>[1}</w:t>
            </w:r>
            <w:r>
              <w:rPr>
                <w:lang w:val="fr-FR"/>
              </w:rPr>
              <w:t>s</w:t>
            </w:r>
            <w:r>
              <w:rPr>
                <w:lang w:val="fr-FR"/>
              </w:rPr>
              <w:t>é</w:t>
            </w:r>
            <w:r>
              <w:rPr>
                <w:lang w:val="fr-FR"/>
              </w:rPr>
              <w:t>ries</w:t>
            </w:r>
            <w:r>
              <w:rPr>
                <w:rStyle w:val="mqInternal"/>
                <w:noProof/>
                <w:lang w:val="fr-FR"/>
              </w:rPr>
              <w:t>{2]</w:t>
            </w:r>
            <w:r>
              <w:rPr>
                <w:lang w:val="fr-FR"/>
              </w:rPr>
              <w:t xml:space="preserve">, les </w:t>
            </w:r>
            <w:r>
              <w:rPr>
                <w:rStyle w:val="mqInternal"/>
                <w:noProof/>
                <w:lang w:val="fr-FR"/>
              </w:rPr>
              <w:t>[1}</w:t>
            </w:r>
            <w:r>
              <w:rPr>
                <w:lang w:val="fr-FR"/>
              </w:rPr>
              <w:t>saisons</w:t>
            </w:r>
            <w:r>
              <w:rPr>
                <w:rStyle w:val="mqInternal"/>
                <w:noProof/>
                <w:lang w:val="fr-FR"/>
              </w:rPr>
              <w:t>{2]</w:t>
            </w:r>
            <w:r>
              <w:rPr>
                <w:lang w:val="fr-FR"/>
              </w:rPr>
              <w:t xml:space="preserve">, les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et les </w:t>
            </w:r>
            <w:r>
              <w:rPr>
                <w:rStyle w:val="mqInternal"/>
                <w:noProof/>
                <w:lang w:val="fr-FR"/>
              </w:rPr>
              <w:t>[1}</w:t>
            </w:r>
            <w:r>
              <w:rPr>
                <w:lang w:val="fr-FR"/>
              </w:rPr>
              <w:t>cha</w:t>
            </w:r>
            <w:r>
              <w:rPr>
                <w:lang w:val="fr-FR"/>
              </w:rPr>
              <w:t>î</w:t>
            </w:r>
            <w:r>
              <w:rPr>
                <w:lang w:val="fr-FR"/>
              </w:rPr>
              <w:t>nes</w:t>
            </w:r>
            <w:r>
              <w:rPr>
                <w:rStyle w:val="mqInternal"/>
                <w:noProof/>
                <w:lang w:val="fr-FR"/>
              </w:rPr>
              <w:t>{2]</w:t>
            </w:r>
            <w:r>
              <w:rPr>
                <w:lang w:val="fr-FR"/>
              </w:rPr>
              <w:t>, que vous ne pouvez pas choisir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b912e308-5eea-4ea3-8e9c-fd18539795ef</w:t>
            </w:r>
          </w:p>
        </w:tc>
        <w:tc>
          <w:tcPr>
            <w:tcW w:w="7407" w:type="dxa"/>
            <w:shd w:val="clear" w:color="auto" w:fill="F2F2F2" w:themeFill="background1" w:themeFillShade="F2"/>
          </w:tcPr>
          <w:p w:rsidR="00000000" w:rsidRDefault="003238CB">
            <w:pPr>
              <w:rPr>
                <w:noProof/>
              </w:rPr>
            </w:pPr>
            <w:r>
              <w:rPr>
                <w:noProof/>
              </w:rPr>
              <w:t>These types are NOT accessible in Video Cloud Studio, so you must create the playlist in Brightcove Beacon.</w:t>
            </w:r>
          </w:p>
        </w:tc>
        <w:tc>
          <w:tcPr>
            <w:tcW w:w="7407" w:type="dxa"/>
          </w:tcPr>
          <w:p w:rsidR="00000000" w:rsidRDefault="003238CB">
            <w:pPr>
              <w:rPr>
                <w:lang w:val="fr-FR"/>
              </w:rPr>
            </w:pPr>
            <w:r>
              <w:rPr>
                <w:lang w:val="fr-FR"/>
              </w:rPr>
              <w:t>Ces types ne sont PAS accessibles d</w:t>
            </w:r>
            <w:r>
              <w:rPr>
                <w:lang w:val="fr-FR"/>
              </w:rPr>
              <w:t>ans Video Cloud Studio. Vous devez donc cr</w:t>
            </w:r>
            <w:r>
              <w:rPr>
                <w:lang w:val="fr-FR"/>
              </w:rPr>
              <w:t>é</w:t>
            </w:r>
            <w:r>
              <w:rPr>
                <w:lang w:val="fr-FR"/>
              </w:rPr>
              <w:t>er la liste de lecture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f067b30b-7781-49bd-803d-3f1ad94ee4c0</w:t>
            </w:r>
          </w:p>
        </w:tc>
        <w:tc>
          <w:tcPr>
            <w:tcW w:w="7407" w:type="dxa"/>
            <w:shd w:val="clear" w:color="auto" w:fill="F2F2F2" w:themeFill="background1" w:themeFillShade="F2"/>
          </w:tcPr>
          <w:p w:rsidR="00000000" w:rsidRDefault="003238CB">
            <w:pPr>
              <w:rPr>
                <w:noProof/>
              </w:rPr>
            </w:pPr>
            <w:r>
              <w:rPr>
                <w:noProof/>
              </w:rPr>
              <w:t xml:space="preserve">To select the desired asset, click first on the asset type, then click the </w:t>
            </w:r>
            <w:r>
              <w:rPr>
                <w:rStyle w:val="mqInternal"/>
                <w:noProof/>
              </w:rPr>
              <w:t>[1]</w:t>
            </w:r>
            <w:r>
              <w:rPr>
                <w:noProof/>
              </w:rPr>
              <w:t xml:space="preserve"> next to the actual asset.</w:t>
            </w:r>
          </w:p>
        </w:tc>
        <w:tc>
          <w:tcPr>
            <w:tcW w:w="7407" w:type="dxa"/>
          </w:tcPr>
          <w:p w:rsidR="00000000" w:rsidRDefault="003238CB">
            <w:pPr>
              <w:rPr>
                <w:lang w:val="fr-FR"/>
              </w:rPr>
            </w:pPr>
            <w:r>
              <w:rPr>
                <w:lang w:val="fr-FR"/>
              </w:rPr>
              <w:t>Pour s</w:t>
            </w:r>
            <w:r>
              <w:rPr>
                <w:lang w:val="fr-FR"/>
              </w:rPr>
              <w:t>é</w:t>
            </w:r>
            <w:r>
              <w:rPr>
                <w:lang w:val="fr-FR"/>
              </w:rPr>
              <w:t>lectionner l</w:t>
            </w:r>
            <w:r>
              <w:rPr>
                <w:lang w:val="fr-FR"/>
              </w:rPr>
              <w:t>'actif souhait</w:t>
            </w:r>
            <w:r>
              <w:rPr>
                <w:lang w:val="fr-FR"/>
              </w:rPr>
              <w:t>é</w:t>
            </w:r>
            <w:r>
              <w:rPr>
                <w:lang w:val="fr-FR"/>
              </w:rPr>
              <w:t xml:space="preserve">, cliquez d'abord sur le type de ressource, puis cliquez sur le </w:t>
            </w:r>
            <w:r>
              <w:rPr>
                <w:rStyle w:val="mqInternal"/>
                <w:noProof/>
                <w:lang w:val="fr-FR"/>
              </w:rPr>
              <w:t>[1]</w:t>
            </w:r>
            <w:r>
              <w:rPr>
                <w:lang w:val="fr-FR"/>
              </w:rPr>
              <w:t xml:space="preserve"> c</w:t>
            </w:r>
            <w:r>
              <w:rPr>
                <w:lang w:val="fr-FR"/>
              </w:rPr>
              <w:t>ô</w:t>
            </w:r>
            <w:r>
              <w:rPr>
                <w:lang w:val="fr-FR"/>
              </w:rPr>
              <w:t>t</w:t>
            </w:r>
            <w:r>
              <w:rPr>
                <w:lang w:val="fr-FR"/>
              </w:rPr>
              <w:t>é</w:t>
            </w:r>
            <w:r>
              <w:rPr>
                <w:lang w:val="fr-FR"/>
              </w:rPr>
              <w:t xml:space="preserve"> de l'actif r</w:t>
            </w:r>
            <w:r>
              <w:rPr>
                <w:lang w:val="fr-FR"/>
              </w:rPr>
              <w:t>é</w:t>
            </w:r>
            <w:r>
              <w:rPr>
                <w:lang w:val="fr-FR"/>
              </w:rPr>
              <w:t>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c68fd4e7-9ca2-4b2d-bb44-e0280c379bb1</w:t>
            </w:r>
          </w:p>
        </w:tc>
        <w:tc>
          <w:tcPr>
            <w:tcW w:w="7407" w:type="dxa"/>
            <w:shd w:val="clear" w:color="auto" w:fill="F2F2F2" w:themeFill="background1" w:themeFillShade="F2"/>
          </w:tcPr>
          <w:p w:rsidR="00000000" w:rsidRDefault="003238CB">
            <w:pPr>
              <w:rPr>
                <w:noProof/>
              </w:rPr>
            </w:pPr>
            <w:r>
              <w:rPr>
                <w:noProof/>
              </w:rPr>
              <w:t>plus button</w:t>
            </w:r>
          </w:p>
        </w:tc>
        <w:tc>
          <w:tcPr>
            <w:tcW w:w="7407" w:type="dxa"/>
          </w:tcPr>
          <w:p w:rsidR="00000000" w:rsidRDefault="003238CB">
            <w:pPr>
              <w:rPr>
                <w:lang w:val="fr-FR"/>
              </w:rPr>
            </w:pPr>
            <w:r>
              <w:rPr>
                <w:lang w:val="fr-FR"/>
              </w:rPr>
              <w:t>bouton plus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0d825e41-dd68-4f0c-80e2-2e151398b433</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c5eadde6-4e39-4988-8b04-1acd78e2ea15</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 for your playlist.</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vous permet d'ajouter du texte affichable </w:t>
            </w:r>
            <w:r>
              <w:rPr>
                <w:lang w:val="fr-FR"/>
              </w:rPr>
              <w:t>à</w:t>
            </w:r>
            <w:r>
              <w:rPr>
                <w:lang w:val="fr-FR"/>
              </w:rPr>
              <w:t xml:space="preserve"> votre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493649ea-6bde-48ec-84cf-b8bf57fe5827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d55baa58-b20d-4301-a47e-474803ed7497</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dbda5969-c940-4f5b-bdd9-598ced2221c6</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90c77db3-11c3-4c17-a0ec-3a717d1e7330</w:t>
            </w:r>
          </w:p>
        </w:tc>
        <w:tc>
          <w:tcPr>
            <w:tcW w:w="7407" w:type="dxa"/>
            <w:shd w:val="clear" w:color="auto" w:fill="F2F2F2" w:themeFill="background1" w:themeFillShade="F2"/>
          </w:tcPr>
          <w:p w:rsidR="00000000" w:rsidRDefault="003238CB">
            <w:pPr>
              <w:rPr>
                <w:noProof/>
              </w:rPr>
            </w:pPr>
            <w:r>
              <w:rPr>
                <w:noProof/>
              </w:rPr>
              <w:t>Add values for the following fields:</w:t>
            </w:r>
          </w:p>
        </w:tc>
        <w:tc>
          <w:tcPr>
            <w:tcW w:w="7407" w:type="dxa"/>
          </w:tcPr>
          <w:p w:rsidR="00000000" w:rsidRDefault="003238CB">
            <w:pPr>
              <w:rPr>
                <w:lang w:val="fr-FR"/>
              </w:rPr>
            </w:pPr>
            <w:r>
              <w:rPr>
                <w:lang w:val="fr-FR"/>
              </w:rPr>
              <w:t>Ajoutez des valeurs pour les champs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b1b55063-92a5-43b4-a65c-85308c8db87b</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bd19cc78-8eff-4f11-8002-5774ecfbc4ba</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997fbd78-171c-44e5-a424-a02312e3910e</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bed79ce2-e5bb-4064-8619-9cd00d642977</w:t>
            </w:r>
          </w:p>
        </w:tc>
        <w:tc>
          <w:tcPr>
            <w:tcW w:w="7407" w:type="dxa"/>
            <w:shd w:val="clear" w:color="auto" w:fill="F2F2F2" w:themeFill="background1" w:themeFillShade="F2"/>
          </w:tcPr>
          <w:p w:rsidR="00000000" w:rsidRDefault="003238CB">
            <w:pPr>
              <w:rPr>
                <w:noProof/>
              </w:rPr>
            </w:pPr>
            <w:r>
              <w:rPr>
                <w:noProof/>
              </w:rPr>
              <w:t>Title</w:t>
            </w:r>
          </w:p>
        </w:tc>
        <w:tc>
          <w:tcPr>
            <w:tcW w:w="7407" w:type="dxa"/>
          </w:tcPr>
          <w:p w:rsidR="00000000" w:rsidRDefault="003238CB">
            <w:pPr>
              <w:rPr>
                <w:lang w:val="fr-FR"/>
              </w:rPr>
            </w:pPr>
            <w:r>
              <w:rPr>
                <w:lang w:val="fr-FR"/>
              </w:rPr>
              <w:t>Titre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4f14d643-9611-4fd5-bcbb-8d2af1d66e51</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16890807-1735-4b9d-a831-75351c53082a</w:t>
            </w:r>
          </w:p>
        </w:tc>
        <w:tc>
          <w:tcPr>
            <w:tcW w:w="7407" w:type="dxa"/>
            <w:shd w:val="clear" w:color="auto" w:fill="F2F2F2" w:themeFill="background1" w:themeFillShade="F2"/>
          </w:tcPr>
          <w:p w:rsidR="00000000" w:rsidRDefault="003238CB">
            <w:pPr>
              <w:rPr>
                <w:noProof/>
              </w:rPr>
            </w:pPr>
            <w:r>
              <w:rPr>
                <w:noProof/>
              </w:rPr>
              <w:t>The displayed title for your playlist.</w:t>
            </w:r>
          </w:p>
        </w:tc>
        <w:tc>
          <w:tcPr>
            <w:tcW w:w="7407" w:type="dxa"/>
          </w:tcPr>
          <w:p w:rsidR="00000000" w:rsidRDefault="003238CB">
            <w:pPr>
              <w:rPr>
                <w:lang w:val="fr-FR"/>
              </w:rPr>
            </w:pPr>
            <w:r>
              <w:rPr>
                <w:lang w:val="fr-FR"/>
              </w:rPr>
              <w:t>Titre affich</w:t>
            </w:r>
            <w:r>
              <w:rPr>
                <w:lang w:val="fr-FR"/>
              </w:rPr>
              <w:t>é</w:t>
            </w:r>
            <w:r>
              <w:rPr>
                <w:lang w:val="fr-FR"/>
              </w:rPr>
              <w:t xml:space="preserve"> pour votre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0c0b4aea-de2c-4309-9c07-945ced7be85d</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f2685eb3-b8cf-4f2e-9782-e5b2d1deb6cb</w:t>
            </w:r>
          </w:p>
        </w:tc>
        <w:tc>
          <w:tcPr>
            <w:tcW w:w="7407" w:type="dxa"/>
            <w:shd w:val="clear" w:color="auto" w:fill="F2F2F2" w:themeFill="background1" w:themeFillShade="F2"/>
          </w:tcPr>
          <w:p w:rsidR="00000000" w:rsidRDefault="003238CB">
            <w:pPr>
              <w:rPr>
                <w:noProof/>
              </w:rPr>
            </w:pPr>
            <w:r>
              <w:rPr>
                <w:noProof/>
              </w:rPr>
              <w:t>Not applicable</w:t>
            </w:r>
          </w:p>
        </w:tc>
        <w:tc>
          <w:tcPr>
            <w:tcW w:w="7407" w:type="dxa"/>
          </w:tcPr>
          <w:p w:rsidR="00000000" w:rsidRDefault="003238CB">
            <w:pPr>
              <w:rPr>
                <w:lang w:val="fr-FR"/>
              </w:rPr>
            </w:pPr>
            <w:r>
              <w:rPr>
                <w:lang w:val="fr-FR"/>
              </w:rPr>
              <w:t>Sans objet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727f6ced-09d2-48b3-b0ac-6e9903a5ca9a</w:t>
            </w:r>
          </w:p>
        </w:tc>
        <w:tc>
          <w:tcPr>
            <w:tcW w:w="7407" w:type="dxa"/>
            <w:shd w:val="clear" w:color="auto" w:fill="F2F2F2" w:themeFill="background1" w:themeFillShade="F2"/>
          </w:tcPr>
          <w:p w:rsidR="00000000" w:rsidRDefault="003238CB">
            <w:pPr>
              <w:rPr>
                <w:noProof/>
              </w:rPr>
            </w:pPr>
            <w:r>
              <w:rPr>
                <w:noProof/>
              </w:rPr>
              <w:t>This field is not currently used.</w:t>
            </w:r>
          </w:p>
        </w:tc>
        <w:tc>
          <w:tcPr>
            <w:tcW w:w="7407" w:type="dxa"/>
          </w:tcPr>
          <w:p w:rsidR="00000000" w:rsidRDefault="003238CB">
            <w:pPr>
              <w:rPr>
                <w:lang w:val="fr-FR"/>
              </w:rPr>
            </w:pPr>
            <w:r>
              <w:rPr>
                <w:lang w:val="fr-FR"/>
              </w:rPr>
              <w:t>Ce champ n'est pas utilis</w:t>
            </w:r>
            <w:r>
              <w:rPr>
                <w:lang w:val="fr-FR"/>
              </w:rPr>
              <w:t>é</w:t>
            </w:r>
            <w:r>
              <w:rPr>
                <w:lang w:val="fr-FR"/>
              </w:rPr>
              <w:t xml:space="preserve"> actuellement.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7a0f6ce3-9b80-4468-8392-e1b4038b7c02</w:t>
            </w:r>
          </w:p>
        </w:tc>
        <w:tc>
          <w:tcPr>
            <w:tcW w:w="7407" w:type="dxa"/>
            <w:shd w:val="clear" w:color="auto" w:fill="F2F2F2" w:themeFill="background1" w:themeFillShade="F2"/>
          </w:tcPr>
          <w:p w:rsidR="00000000" w:rsidRDefault="003238CB">
            <w:pPr>
              <w:rPr>
                <w:noProof/>
              </w:rPr>
            </w:pPr>
            <w:r>
              <w:rPr>
                <w:noProof/>
              </w:rPr>
              <w:t>Subtitle</w:t>
            </w:r>
          </w:p>
        </w:tc>
        <w:tc>
          <w:tcPr>
            <w:tcW w:w="7407" w:type="dxa"/>
          </w:tcPr>
          <w:p w:rsidR="00000000" w:rsidRDefault="003238CB">
            <w:pPr>
              <w:rPr>
                <w:lang w:val="fr-FR"/>
              </w:rPr>
            </w:pPr>
            <w:r>
              <w:rPr>
                <w:lang w:val="fr-FR"/>
              </w:rPr>
              <w:t>Sous-titre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d3048ae8-a430-4567-b837-87eeed164a06</w:t>
            </w:r>
          </w:p>
        </w:tc>
        <w:tc>
          <w:tcPr>
            <w:tcW w:w="7407" w:type="dxa"/>
            <w:shd w:val="clear" w:color="auto" w:fill="F2F2F2" w:themeFill="background1" w:themeFillShade="F2"/>
          </w:tcPr>
          <w:p w:rsidR="00000000" w:rsidRDefault="003238CB">
            <w:pPr>
              <w:rPr>
                <w:noProof/>
              </w:rPr>
            </w:pPr>
            <w:r>
              <w:rPr>
                <w:noProof/>
              </w:rPr>
              <w:t>Not applicable</w:t>
            </w:r>
          </w:p>
        </w:tc>
        <w:tc>
          <w:tcPr>
            <w:tcW w:w="7407" w:type="dxa"/>
          </w:tcPr>
          <w:p w:rsidR="00000000" w:rsidRDefault="003238CB">
            <w:pPr>
              <w:rPr>
                <w:lang w:val="fr-FR"/>
              </w:rPr>
            </w:pPr>
            <w:r>
              <w:rPr>
                <w:lang w:val="fr-FR"/>
              </w:rPr>
              <w:t>Sans objet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ebc38f6c-99af-44d0-84d5-d0aff611ef24</w:t>
            </w:r>
          </w:p>
        </w:tc>
        <w:tc>
          <w:tcPr>
            <w:tcW w:w="7407" w:type="dxa"/>
            <w:shd w:val="clear" w:color="auto" w:fill="F2F2F2" w:themeFill="background1" w:themeFillShade="F2"/>
          </w:tcPr>
          <w:p w:rsidR="00000000" w:rsidRDefault="003238CB">
            <w:pPr>
              <w:rPr>
                <w:noProof/>
              </w:rPr>
            </w:pPr>
            <w:r>
              <w:rPr>
                <w:noProof/>
              </w:rPr>
              <w:t>This field is not currently used.</w:t>
            </w:r>
          </w:p>
        </w:tc>
        <w:tc>
          <w:tcPr>
            <w:tcW w:w="7407" w:type="dxa"/>
          </w:tcPr>
          <w:p w:rsidR="00000000" w:rsidRDefault="003238CB">
            <w:pPr>
              <w:rPr>
                <w:lang w:val="fr-FR"/>
              </w:rPr>
            </w:pPr>
            <w:r>
              <w:rPr>
                <w:lang w:val="fr-FR"/>
              </w:rPr>
              <w:t xml:space="preserve">Ce champ </w:t>
            </w:r>
            <w:r>
              <w:rPr>
                <w:lang w:val="fr-FR"/>
              </w:rPr>
              <w:t>n'est pas utilis</w:t>
            </w:r>
            <w:r>
              <w:rPr>
                <w:lang w:val="fr-FR"/>
              </w:rPr>
              <w:t>é</w:t>
            </w:r>
            <w:r>
              <w:rPr>
                <w:lang w:val="fr-FR"/>
              </w:rPr>
              <w:t xml:space="preserve"> actuellement.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666105e4-9f49-4dfd-9a0f-ba06e964be7c</w:t>
            </w:r>
          </w:p>
        </w:tc>
        <w:tc>
          <w:tcPr>
            <w:tcW w:w="7407" w:type="dxa"/>
            <w:shd w:val="clear" w:color="auto" w:fill="F2F2F2" w:themeFill="background1" w:themeFillShade="F2"/>
          </w:tcPr>
          <w:p w:rsidR="00000000" w:rsidRDefault="003238CB">
            <w:pPr>
              <w:rPr>
                <w:noProof/>
              </w:rPr>
            </w:pPr>
            <w:r>
              <w:rPr>
                <w:noProof/>
              </w:rPr>
              <w:t>Non-Textual Data</w:t>
            </w:r>
          </w:p>
        </w:tc>
        <w:tc>
          <w:tcPr>
            <w:tcW w:w="7407" w:type="dxa"/>
          </w:tcPr>
          <w:p w:rsidR="00000000" w:rsidRDefault="003238CB">
            <w:pPr>
              <w:rPr>
                <w:lang w:val="fr-FR"/>
              </w:rPr>
            </w:pPr>
            <w:r>
              <w:rPr>
                <w:lang w:val="fr-FR"/>
              </w:rPr>
              <w:t>Donn</w:t>
            </w:r>
            <w:r>
              <w:rPr>
                <w:lang w:val="fr-FR"/>
              </w:rPr>
              <w:t>é</w:t>
            </w:r>
            <w:r>
              <w:rPr>
                <w:lang w:val="fr-FR"/>
              </w:rPr>
              <w:t>es non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c2a62042-51a9-4b37-8171-4d3c4a273fe5</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Non-Textual Data</w:t>
            </w:r>
            <w:r>
              <w:rPr>
                <w:rStyle w:val="mqInternal"/>
                <w:noProof/>
              </w:rPr>
              <w:t>{2]</w:t>
            </w:r>
            <w:r>
              <w:rPr>
                <w:noProof/>
              </w:rPr>
              <w:t xml:space="preserve"> tab is not functional at this time.</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n'est 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991f32c1-3631-43b0-9566-9d509f198fcf</w:t>
            </w:r>
          </w:p>
        </w:tc>
        <w:tc>
          <w:tcPr>
            <w:tcW w:w="7407" w:type="dxa"/>
            <w:shd w:val="clear" w:color="auto" w:fill="F2F2F2" w:themeFill="background1" w:themeFillShade="F2"/>
          </w:tcPr>
          <w:p w:rsidR="00000000" w:rsidRDefault="003238CB">
            <w:pPr>
              <w:rPr>
                <w:noProof/>
              </w:rPr>
            </w:pPr>
            <w:r>
              <w:rPr>
                <w:noProof/>
              </w:rPr>
              <w:t>Tags</w:t>
            </w:r>
          </w:p>
        </w:tc>
        <w:tc>
          <w:tcPr>
            <w:tcW w:w="7407" w:type="dxa"/>
          </w:tcPr>
          <w:p w:rsidR="00000000" w:rsidRDefault="003238CB">
            <w:pPr>
              <w:rPr>
                <w:lang w:val="fr-FR"/>
              </w:rPr>
            </w:pPr>
            <w:r>
              <w:rPr>
                <w:lang w:val="fr-FR"/>
              </w:rPr>
              <w:t>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5de24fd8-a60f-48fa-8a15-6b6d31fde0a3</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Tags</w:t>
            </w:r>
            <w:r>
              <w:rPr>
                <w:rStyle w:val="mqInternal"/>
                <w:noProof/>
              </w:rPr>
              <w:t>{2]</w:t>
            </w:r>
            <w:r>
              <w:rPr>
                <w:noProof/>
              </w:rPr>
              <w:t xml:space="preserve"> tab is not functional at this time.</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Balises</w:t>
            </w:r>
            <w:r>
              <w:rPr>
                <w:rStyle w:val="mqInternal"/>
                <w:noProof/>
                <w:lang w:val="fr-FR"/>
              </w:rPr>
              <w:t>{2]</w:t>
            </w:r>
            <w:r>
              <w:rPr>
                <w:lang w:val="fr-FR"/>
              </w:rPr>
              <w:t xml:space="preserve"> n'est 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447</w:t>
            </w:r>
            <w:r>
              <w:rPr>
                <w:noProof/>
                <w:sz w:val="2"/>
              </w:rPr>
              <w:t>8cd86-b89e-41a5-b572-388aa1977a87</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83ac9bfc-5c7c-4ee9-9b52-5c239005481c</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is where you set the publish status and availability.</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Droits et planification</w:t>
            </w:r>
            <w:r>
              <w:rPr>
                <w:rStyle w:val="mqInternal"/>
                <w:noProof/>
                <w:lang w:val="fr-FR"/>
              </w:rPr>
              <w:t>{2]</w:t>
            </w:r>
            <w:r>
              <w:rPr>
                <w:lang w:val="fr-FR"/>
              </w:rPr>
              <w:t xml:space="preserve"> est l'endroit o</w:t>
            </w:r>
            <w:r>
              <w:rPr>
                <w:lang w:val="fr-FR"/>
              </w:rPr>
              <w:t>ù</w:t>
            </w:r>
            <w:r>
              <w:rPr>
                <w:lang w:val="fr-FR"/>
              </w:rPr>
              <w:t xml:space="preserve"> vous d</w:t>
            </w:r>
            <w:r>
              <w:rPr>
                <w:lang w:val="fr-FR"/>
              </w:rPr>
              <w:t>é</w:t>
            </w:r>
            <w:r>
              <w:rPr>
                <w:lang w:val="fr-FR"/>
              </w:rPr>
              <w:t>finissez l'</w:t>
            </w:r>
            <w:r>
              <w:rPr>
                <w:lang w:val="fr-FR"/>
              </w:rPr>
              <w:t>é</w:t>
            </w:r>
            <w:r>
              <w:rPr>
                <w:lang w:val="fr-FR"/>
              </w:rPr>
              <w:t>tat et la disponibilit</w:t>
            </w:r>
            <w:r>
              <w:rPr>
                <w:lang w:val="fr-FR"/>
              </w:rPr>
              <w:t>é</w:t>
            </w:r>
            <w:r>
              <w:rPr>
                <w:lang w:val="fr-FR"/>
              </w:rPr>
              <w:t xml:space="preserve"> de la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5bacd9b7-96e2-4fc7-bb39-d9b59ffc1e2e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Droits et planification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6cefb050-272e-4235-a366-1dfcad04c4d4</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bf03b3f5-63e7-42ed-9ba8-380442ac85c8</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ec03849d-1784-4563-aa46-1e45b27a64b5</w:t>
            </w:r>
          </w:p>
        </w:tc>
        <w:tc>
          <w:tcPr>
            <w:tcW w:w="7407" w:type="dxa"/>
            <w:shd w:val="clear" w:color="auto" w:fill="F2F2F2" w:themeFill="background1" w:themeFillShade="F2"/>
          </w:tcPr>
          <w:p w:rsidR="00000000" w:rsidRDefault="003238CB">
            <w:pPr>
              <w:rPr>
                <w:noProof/>
              </w:rPr>
            </w:pPr>
            <w:r>
              <w:rPr>
                <w:noProof/>
              </w:rPr>
              <w:t xml:space="preserve">Be sure the </w:t>
            </w:r>
            <w:r>
              <w:rPr>
                <w:rStyle w:val="mqInternal"/>
                <w:noProof/>
              </w:rPr>
              <w:t>[1}</w:t>
            </w:r>
            <w:r>
              <w:rPr>
                <w:noProof/>
              </w:rPr>
              <w:t>Status</w:t>
            </w:r>
            <w:r>
              <w:rPr>
                <w:rStyle w:val="mqInternal"/>
                <w:noProof/>
              </w:rPr>
              <w:t>{2]</w:t>
            </w:r>
            <w:r>
              <w:rPr>
                <w:noProof/>
              </w:rPr>
              <w:t xml:space="preserve"> is set to </w:t>
            </w:r>
            <w:r>
              <w:rPr>
                <w:rStyle w:val="mqInternal"/>
                <w:noProof/>
              </w:rPr>
              <w:t>[1}</w:t>
            </w:r>
            <w:r>
              <w:rPr>
                <w:noProof/>
              </w:rPr>
              <w:t>Published</w:t>
            </w:r>
            <w:r>
              <w:rPr>
                <w:rStyle w:val="mqInternal"/>
                <w:noProof/>
              </w:rPr>
              <w:t>{2]</w:t>
            </w:r>
            <w:r>
              <w:rPr>
                <w:noProof/>
              </w:rPr>
              <w:t xml:space="preserve"> for your playlists.</w:t>
            </w:r>
          </w:p>
        </w:tc>
        <w:tc>
          <w:tcPr>
            <w:tcW w:w="7407" w:type="dxa"/>
          </w:tcPr>
          <w:p w:rsidR="00000000" w:rsidRDefault="003238CB">
            <w:pPr>
              <w:rPr>
                <w:lang w:val="fr-FR"/>
              </w:rPr>
            </w:pPr>
            <w:r>
              <w:rPr>
                <w:lang w:val="fr-FR"/>
              </w:rPr>
              <w:t xml:space="preserve">Assurez-vous que l' </w:t>
            </w:r>
            <w:r>
              <w:rPr>
                <w:rStyle w:val="mqInternal"/>
                <w:noProof/>
                <w:lang w:val="fr-FR"/>
              </w:rPr>
              <w:t>[1}</w:t>
            </w:r>
            <w:r>
              <w:rPr>
                <w:lang w:val="fr-FR"/>
              </w:rPr>
              <w:t>é</w:t>
            </w:r>
            <w:r>
              <w:rPr>
                <w:lang w:val="fr-FR"/>
              </w:rPr>
              <w:t>tat</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[1}</w:t>
            </w:r>
            <w:r>
              <w:rPr>
                <w:lang w:val="fr-FR"/>
              </w:rPr>
              <w:t>Publi</w:t>
            </w:r>
            <w:r>
              <w:rPr>
                <w:lang w:val="fr-FR"/>
              </w:rPr>
              <w:t>é</w:t>
            </w:r>
            <w:r>
              <w:rPr>
                <w:rStyle w:val="mqInternal"/>
                <w:noProof/>
                <w:lang w:val="fr-FR"/>
              </w:rPr>
              <w:t>{2]</w:t>
            </w:r>
            <w:r>
              <w:rPr>
                <w:lang w:val="fr-FR"/>
              </w:rPr>
              <w:t xml:space="preserve"> pour vos s</w:t>
            </w:r>
            <w:r>
              <w:rPr>
                <w:lang w:val="fr-FR"/>
              </w:rPr>
              <w:t>é</w:t>
            </w:r>
            <w:r>
              <w:rPr>
                <w:lang w:val="fr-FR"/>
              </w:rPr>
              <w:t>lections.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e5c42af1-0c41-40e7-b74d-801fc4e39805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Availability Details</w:t>
            </w:r>
            <w:r>
              <w:rPr>
                <w:rStyle w:val="mqInternal"/>
                <w:noProof/>
              </w:rPr>
              <w:t>{2]</w:t>
            </w:r>
            <w:r>
              <w:rPr>
                <w:noProof/>
              </w:rPr>
              <w:t>, use the following as a guide to complete the information:</w:t>
            </w:r>
          </w:p>
        </w:tc>
        <w:tc>
          <w:tcPr>
            <w:tcW w:w="7407" w:type="dxa"/>
          </w:tcPr>
          <w:p w:rsidR="00000000" w:rsidRDefault="003238CB">
            <w:pPr>
              <w:rPr>
                <w:lang w:val="fr-FR"/>
              </w:rPr>
            </w:pPr>
            <w:r>
              <w:rPr>
                <w:lang w:val="fr-FR"/>
              </w:rPr>
              <w:t xml:space="preserve">Pour les </w:t>
            </w:r>
            <w:r>
              <w:rPr>
                <w:rStyle w:val="mqInternal"/>
                <w:noProof/>
                <w:lang w:val="fr-FR"/>
              </w:rPr>
              <w:t>[1}</w:t>
            </w:r>
            <w:r>
              <w:rPr>
                <w:lang w:val="fr-FR"/>
              </w:rPr>
              <w:t>d</w:t>
            </w:r>
            <w:r>
              <w:rPr>
                <w:lang w:val="fr-FR"/>
              </w:rPr>
              <w:t>é</w:t>
            </w:r>
            <w:r>
              <w:rPr>
                <w:lang w:val="fr-FR"/>
              </w:rPr>
              <w:t>tails de disponibilit</w:t>
            </w:r>
            <w:r>
              <w:rPr>
                <w:lang w:val="fr-FR"/>
              </w:rPr>
              <w:t>é</w:t>
            </w:r>
            <w:r>
              <w:rPr>
                <w:rStyle w:val="mqInternal"/>
                <w:noProof/>
                <w:lang w:val="fr-FR"/>
              </w:rPr>
              <w:t>{2]</w:t>
            </w:r>
            <w:r>
              <w:rPr>
                <w:lang w:val="fr-FR"/>
              </w:rPr>
              <w:t>, utilisez ce qui suit comme guide pour compl</w:t>
            </w:r>
            <w:r>
              <w:rPr>
                <w:lang w:val="fr-FR"/>
              </w:rPr>
              <w:t>é</w:t>
            </w:r>
            <w:r>
              <w:rPr>
                <w:lang w:val="fr-FR"/>
              </w:rPr>
              <w:t>ter les informations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23d6298b-1106-4c62-82f8-0eeb88479500</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6eda15a2-340b-40e1-8e8a-ca530154cc78</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2590b3bd-76f5-4aeb-8243-a0247b2ebbac</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8e8cd5ff-6837-4260-852a-571b36449943</w:t>
            </w:r>
          </w:p>
        </w:tc>
        <w:tc>
          <w:tcPr>
            <w:tcW w:w="7407" w:type="dxa"/>
            <w:shd w:val="clear" w:color="auto" w:fill="F2F2F2" w:themeFill="background1" w:themeFillShade="F2"/>
          </w:tcPr>
          <w:p w:rsidR="00000000" w:rsidRDefault="003238CB">
            <w:pPr>
              <w:rPr>
                <w:noProof/>
              </w:rPr>
            </w:pPr>
            <w:r>
              <w:rPr>
                <w:noProof/>
              </w:rPr>
              <w:t>Rights Type</w:t>
            </w:r>
          </w:p>
        </w:tc>
        <w:tc>
          <w:tcPr>
            <w:tcW w:w="7407" w:type="dxa"/>
          </w:tcPr>
          <w:p w:rsidR="00000000" w:rsidRDefault="003238CB">
            <w:pPr>
              <w:rPr>
                <w:lang w:val="fr-FR"/>
              </w:rPr>
            </w:pPr>
            <w:r>
              <w:rPr>
                <w:lang w:val="fr-FR"/>
              </w:rPr>
              <w:t>Type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e30a164f-3fba-457f-88f9-d31b0e9afe8f</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41adaf34-4fbf-4c94-90c2-41bac2733484</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Free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Gratuit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4f6cf00f-c4cd-4b59-be3f-9bb9b23836bc</w:t>
            </w:r>
          </w:p>
        </w:tc>
        <w:tc>
          <w:tcPr>
            <w:tcW w:w="7407" w:type="dxa"/>
            <w:shd w:val="clear" w:color="auto" w:fill="F2F2F2" w:themeFill="background1" w:themeFillShade="F2"/>
          </w:tcPr>
          <w:p w:rsidR="00000000" w:rsidRDefault="003238CB">
            <w:pPr>
              <w:rPr>
                <w:noProof/>
              </w:rPr>
            </w:pPr>
            <w:r>
              <w:rPr>
                <w:noProof/>
              </w:rPr>
              <w:t>Start Time</w:t>
            </w:r>
          </w:p>
        </w:tc>
        <w:tc>
          <w:tcPr>
            <w:tcW w:w="7407" w:type="dxa"/>
          </w:tcPr>
          <w:p w:rsidR="00000000" w:rsidRDefault="003238CB">
            <w:pPr>
              <w:rPr>
                <w:lang w:val="fr-FR"/>
              </w:rPr>
            </w:pPr>
            <w:r>
              <w:rPr>
                <w:lang w:val="fr-FR"/>
              </w:rPr>
              <w:t>Heure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03a11b2d-aa1d-44f3-aafc-49f574a231ca</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d2b34871-ccd6-4d59-af89-fec3b219fbb5</w:t>
            </w:r>
          </w:p>
        </w:tc>
        <w:tc>
          <w:tcPr>
            <w:tcW w:w="7407" w:type="dxa"/>
            <w:shd w:val="clear" w:color="auto" w:fill="F2F2F2" w:themeFill="background1" w:themeFillShade="F2"/>
          </w:tcPr>
          <w:p w:rsidR="00000000" w:rsidRDefault="003238CB">
            <w:pPr>
              <w:rPr>
                <w:noProof/>
              </w:rPr>
            </w:pPr>
            <w:r>
              <w:rPr>
                <w:noProof/>
              </w:rPr>
              <w:t>Schedule a starting time for your playlist.</w:t>
            </w:r>
          </w:p>
        </w:tc>
        <w:tc>
          <w:tcPr>
            <w:tcW w:w="7407" w:type="dxa"/>
          </w:tcPr>
          <w:p w:rsidR="00000000" w:rsidRDefault="003238CB">
            <w:pPr>
              <w:rPr>
                <w:lang w:val="fr-FR"/>
              </w:rPr>
            </w:pPr>
            <w:r>
              <w:rPr>
                <w:lang w:val="fr-FR"/>
              </w:rPr>
              <w:t>Planifiez une heure de d</w:t>
            </w:r>
            <w:r>
              <w:rPr>
                <w:lang w:val="fr-FR"/>
              </w:rPr>
              <w:t>é</w:t>
            </w:r>
            <w:r>
              <w:rPr>
                <w:lang w:val="fr-FR"/>
              </w:rPr>
              <w:t>marrage pour votre liste de lect</w:t>
            </w:r>
            <w:r>
              <w:rPr>
                <w:lang w:val="fr-FR"/>
              </w:rPr>
              <w: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7f0dc6ea-8e03-49f8-b8a7-e79d86127aba</w:t>
            </w:r>
          </w:p>
        </w:tc>
        <w:tc>
          <w:tcPr>
            <w:tcW w:w="7407" w:type="dxa"/>
            <w:shd w:val="clear" w:color="auto" w:fill="F2F2F2" w:themeFill="background1" w:themeFillShade="F2"/>
          </w:tcPr>
          <w:p w:rsidR="00000000" w:rsidRDefault="003238CB">
            <w:pPr>
              <w:rPr>
                <w:noProof/>
              </w:rPr>
            </w:pPr>
            <w:r>
              <w:rPr>
                <w:noProof/>
              </w:rPr>
              <w:t>End Time</w:t>
            </w:r>
          </w:p>
        </w:tc>
        <w:tc>
          <w:tcPr>
            <w:tcW w:w="7407" w:type="dxa"/>
          </w:tcPr>
          <w:p w:rsidR="00000000" w:rsidRDefault="003238CB">
            <w:pPr>
              <w:rPr>
                <w:lang w:val="fr-FR"/>
              </w:rPr>
            </w:pPr>
            <w:r>
              <w:rPr>
                <w:lang w:val="fr-FR"/>
              </w:rPr>
              <w:t>Heure de fin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ba498a97-6480-4ad2-bc7d-e80a6cb10983</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11068602-c512-44dc-9986-864697df381f</w:t>
            </w:r>
          </w:p>
        </w:tc>
        <w:tc>
          <w:tcPr>
            <w:tcW w:w="7407" w:type="dxa"/>
            <w:shd w:val="clear" w:color="auto" w:fill="F2F2F2" w:themeFill="background1" w:themeFillShade="F2"/>
          </w:tcPr>
          <w:p w:rsidR="00000000" w:rsidRDefault="003238CB">
            <w:pPr>
              <w:rPr>
                <w:noProof/>
              </w:rPr>
            </w:pPr>
            <w:r>
              <w:rPr>
                <w:noProof/>
              </w:rPr>
              <w:t>Schedule an end time for your playlist.</w:t>
            </w:r>
          </w:p>
        </w:tc>
        <w:tc>
          <w:tcPr>
            <w:tcW w:w="7407" w:type="dxa"/>
          </w:tcPr>
          <w:p w:rsidR="00000000" w:rsidRDefault="003238CB">
            <w:pPr>
              <w:rPr>
                <w:lang w:val="fr-FR"/>
              </w:rPr>
            </w:pPr>
            <w:r>
              <w:rPr>
                <w:lang w:val="fr-FR"/>
              </w:rPr>
              <w:t>Planifiez une heure de fin pour votre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18998819-06a6-47da-ae8a-28982740020a</w:t>
            </w:r>
          </w:p>
        </w:tc>
        <w:tc>
          <w:tcPr>
            <w:tcW w:w="7407" w:type="dxa"/>
            <w:shd w:val="clear" w:color="auto" w:fill="F2F2F2" w:themeFill="background1" w:themeFillShade="F2"/>
          </w:tcPr>
          <w:p w:rsidR="00000000" w:rsidRDefault="003238CB">
            <w:pPr>
              <w:rPr>
                <w:noProof/>
              </w:rPr>
            </w:pPr>
            <w:r>
              <w:rPr>
                <w:noProof/>
              </w:rPr>
              <w:t>Max Streams</w:t>
            </w:r>
          </w:p>
        </w:tc>
        <w:tc>
          <w:tcPr>
            <w:tcW w:w="7407" w:type="dxa"/>
          </w:tcPr>
          <w:p w:rsidR="00000000" w:rsidRDefault="003238CB">
            <w:pPr>
              <w:rPr>
                <w:lang w:val="fr-FR"/>
              </w:rPr>
            </w:pPr>
            <w:r>
              <w:rPr>
                <w:lang w:val="fr-FR"/>
              </w:rPr>
              <w:t>Nombre maximal de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678ff06f-aad3-4ae9-b8b9-f9040241ada5</w:t>
            </w:r>
          </w:p>
        </w:tc>
        <w:tc>
          <w:tcPr>
            <w:tcW w:w="7407" w:type="dxa"/>
            <w:shd w:val="clear" w:color="auto" w:fill="F2F2F2" w:themeFill="background1" w:themeFillShade="F2"/>
          </w:tcPr>
          <w:p w:rsidR="00000000" w:rsidRDefault="003238CB">
            <w:pPr>
              <w:rPr>
                <w:noProof/>
              </w:rPr>
            </w:pPr>
            <w:r>
              <w:rPr>
                <w:noProof/>
              </w:rPr>
              <w:t>N/A</w:t>
            </w:r>
          </w:p>
        </w:tc>
        <w:tc>
          <w:tcPr>
            <w:tcW w:w="7407" w:type="dxa"/>
          </w:tcPr>
          <w:p w:rsidR="00000000" w:rsidRDefault="003238CB">
            <w:pPr>
              <w:rPr>
                <w:lang w:val="fr-FR"/>
              </w:rPr>
            </w:pPr>
            <w:r>
              <w:rPr>
                <w:lang w:val="fr-FR"/>
              </w:rPr>
              <w:t>S. 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fca118ba-5400-4294-8895-1d0e8cf130d8</w:t>
            </w:r>
          </w:p>
        </w:tc>
        <w:tc>
          <w:tcPr>
            <w:tcW w:w="7407" w:type="dxa"/>
            <w:shd w:val="clear" w:color="auto" w:fill="F2F2F2" w:themeFill="background1" w:themeFillShade="F2"/>
          </w:tcPr>
          <w:p w:rsidR="00000000" w:rsidRDefault="003238CB">
            <w:pPr>
              <w:rPr>
                <w:noProof/>
              </w:rPr>
            </w:pPr>
            <w:r>
              <w:rPr>
                <w:noProof/>
              </w:rPr>
              <w:t>Not functional at this time.</w:t>
            </w:r>
          </w:p>
        </w:tc>
        <w:tc>
          <w:tcPr>
            <w:tcW w:w="7407" w:type="dxa"/>
          </w:tcPr>
          <w:p w:rsidR="00000000" w:rsidRDefault="003238CB">
            <w:pPr>
              <w:rPr>
                <w:lang w:val="fr-FR"/>
              </w:rPr>
            </w:pPr>
            <w:r>
              <w:rPr>
                <w:lang w:val="fr-FR"/>
              </w:rPr>
              <w:t>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58ae639c-300f-4342-863f-</w:t>
            </w:r>
            <w:r>
              <w:rPr>
                <w:noProof/>
                <w:sz w:val="2"/>
              </w:rPr>
              <w:t>10c67dfca622</w:t>
            </w:r>
          </w:p>
        </w:tc>
        <w:tc>
          <w:tcPr>
            <w:tcW w:w="7407" w:type="dxa"/>
            <w:shd w:val="clear" w:color="auto" w:fill="F2F2F2" w:themeFill="background1" w:themeFillShade="F2"/>
          </w:tcPr>
          <w:p w:rsidR="00000000" w:rsidRDefault="003238CB">
            <w:pPr>
              <w:rPr>
                <w:noProof/>
              </w:rPr>
            </w:pPr>
            <w:r>
              <w:rPr>
                <w:noProof/>
              </w:rPr>
              <w:t>Devices to publish</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d6c862fc-1156-473d-bf67-d152fb7a522a</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ef5c51d4-3fd8-4a9b-9d9a-2427ea4128db</w:t>
            </w:r>
          </w:p>
        </w:tc>
        <w:tc>
          <w:tcPr>
            <w:tcW w:w="7407" w:type="dxa"/>
            <w:shd w:val="clear" w:color="auto" w:fill="F2F2F2" w:themeFill="background1" w:themeFillShade="F2"/>
          </w:tcPr>
          <w:p w:rsidR="00000000" w:rsidRDefault="003238CB">
            <w:pPr>
              <w:rPr>
                <w:noProof/>
              </w:rPr>
            </w:pPr>
            <w:r>
              <w:rPr>
                <w:noProof/>
              </w:rPr>
              <w:t>Add the devices you wish to publish to.</w:t>
            </w:r>
          </w:p>
        </w:tc>
        <w:tc>
          <w:tcPr>
            <w:tcW w:w="7407" w:type="dxa"/>
          </w:tcPr>
          <w:p w:rsidR="00000000" w:rsidRDefault="003238CB">
            <w:pPr>
              <w:rPr>
                <w:lang w:val="fr-FR"/>
              </w:rPr>
            </w:pPr>
            <w:r>
              <w:rPr>
                <w:lang w:val="fr-FR"/>
              </w:rPr>
              <w:t>Ajoutez les appareils sur 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f4ced53d-7225-4b1d-8dec-eaec41b4b0da</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Select/ Unselect All Devices</w:t>
            </w:r>
            <w:r>
              <w:rPr>
                <w:rStyle w:val="mqInternal"/>
                <w:noProof/>
              </w:rPr>
              <w:t>{2]</w:t>
            </w:r>
            <w:r>
              <w:rPr>
                <w:noProof/>
              </w:rPr>
              <w:t xml:space="preserve"> to see a list of available devices.</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pour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539c3295</w:t>
            </w:r>
            <w:r>
              <w:rPr>
                <w:noProof/>
                <w:sz w:val="2"/>
              </w:rPr>
              <w:t>-9236-484a-ad87-86e96b49b326</w:t>
            </w:r>
          </w:p>
        </w:tc>
        <w:tc>
          <w:tcPr>
            <w:tcW w:w="7407" w:type="dxa"/>
            <w:shd w:val="clear" w:color="auto" w:fill="F2F2F2" w:themeFill="background1" w:themeFillShade="F2"/>
          </w:tcPr>
          <w:p w:rsidR="00000000" w:rsidRDefault="003238CB">
            <w:pPr>
              <w:rPr>
                <w:noProof/>
              </w:rPr>
            </w:pPr>
            <w:r>
              <w:rPr>
                <w:noProof/>
              </w:rPr>
              <w:t>Permitted locations</w:t>
            </w:r>
          </w:p>
        </w:tc>
        <w:tc>
          <w:tcPr>
            <w:tcW w:w="7407" w:type="dxa"/>
          </w:tcPr>
          <w:p w:rsidR="00000000" w:rsidRDefault="003238CB">
            <w:pPr>
              <w:rPr>
                <w:lang w:val="fr-FR"/>
              </w:rPr>
            </w:pPr>
            <w:r>
              <w:rPr>
                <w:lang w:val="fr-FR"/>
              </w:rPr>
              <w:t>Emplacements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56227887-9e50-465b-854c-ff35b1b9bb59</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091e99a3-b515-40cf-b1d5-17cae0a2b770</w:t>
            </w:r>
          </w:p>
        </w:tc>
        <w:tc>
          <w:tcPr>
            <w:tcW w:w="7407" w:type="dxa"/>
            <w:shd w:val="clear" w:color="auto" w:fill="F2F2F2" w:themeFill="background1" w:themeFillShade="F2"/>
          </w:tcPr>
          <w:p w:rsidR="00000000" w:rsidRDefault="003238CB">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souhaitez diffuser votre contenu, si aucune restriction n'est entr</w:t>
            </w:r>
            <w:r>
              <w:rPr>
                <w:lang w:val="fr-FR"/>
              </w:rPr>
              <w:t>é</w:t>
            </w:r>
            <w:r>
              <w:rPr>
                <w:lang w:val="fr-FR"/>
              </w:rPr>
              <w:t xml:space="preserve">e dans </w:t>
            </w:r>
            <w:r>
              <w:rPr>
                <w:rStyle w:val="mqInternal"/>
                <w:noProof/>
                <w:lang w:val="fr-FR"/>
              </w:rPr>
              <w:t>[1}</w:t>
            </w:r>
            <w:r>
              <w:rPr>
                <w:lang w:val="fr-FR"/>
              </w:rPr>
              <w:t>World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d70c6d7e-e53e-4f11-aa67-6d39775c0068</w:t>
            </w:r>
          </w:p>
        </w:tc>
        <w:tc>
          <w:tcPr>
            <w:tcW w:w="7407" w:type="dxa"/>
            <w:shd w:val="clear" w:color="auto" w:fill="F2F2F2" w:themeFill="background1" w:themeFillShade="F2"/>
          </w:tcPr>
          <w:p w:rsidR="00000000" w:rsidRDefault="003238CB">
            <w:pPr>
              <w:rPr>
                <w:noProof/>
              </w:rPr>
            </w:pPr>
            <w:r>
              <w:rPr>
                <w:noProof/>
              </w:rPr>
              <w:t>If you don't specify at least 1 permitted location, then you may see this mess</w:t>
            </w:r>
            <w:r>
              <w:rPr>
                <w:noProof/>
              </w:rPr>
              <w:t>age from your app:</w:t>
            </w:r>
          </w:p>
        </w:tc>
        <w:tc>
          <w:tcPr>
            <w:tcW w:w="7407" w:type="dxa"/>
          </w:tcPr>
          <w:p w:rsidR="00000000" w:rsidRDefault="003238CB">
            <w:pPr>
              <w:rPr>
                <w:lang w:val="fr-FR"/>
              </w:rPr>
            </w:pPr>
            <w:r>
              <w:rPr>
                <w:lang w:val="fr-FR"/>
              </w:rPr>
              <w:t>Si vous ne sp</w:t>
            </w:r>
            <w:r>
              <w:rPr>
                <w:lang w:val="fr-FR"/>
              </w:rPr>
              <w:t>é</w:t>
            </w:r>
            <w:r>
              <w:rPr>
                <w:lang w:val="fr-FR"/>
              </w:rPr>
              <w:t>cifiez pas au moins 1 emplacement autoris</w:t>
            </w:r>
            <w:r>
              <w:rPr>
                <w:lang w:val="fr-FR"/>
              </w:rPr>
              <w:t>é</w:t>
            </w:r>
            <w:r>
              <w:rPr>
                <w:lang w:val="fr-FR"/>
              </w:rPr>
              <w:t>, vous pouvez voir ce message depuis votre application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884242dd-067f-40ca-9654-67e2c0b8549f</w:t>
            </w:r>
          </w:p>
        </w:tc>
        <w:tc>
          <w:tcPr>
            <w:tcW w:w="7407" w:type="dxa"/>
            <w:shd w:val="clear" w:color="auto" w:fill="F2F2F2" w:themeFill="background1" w:themeFillShade="F2"/>
          </w:tcPr>
          <w:p w:rsidR="00000000" w:rsidRDefault="003238CB">
            <w:pPr>
              <w:rPr>
                <w:noProof/>
              </w:rPr>
            </w:pPr>
            <w:r>
              <w:rPr>
                <w:noProof/>
              </w:rPr>
              <w:t>No content</w:t>
            </w:r>
          </w:p>
        </w:tc>
        <w:tc>
          <w:tcPr>
            <w:tcW w:w="7407" w:type="dxa"/>
          </w:tcPr>
          <w:p w:rsidR="00000000" w:rsidRDefault="003238CB">
            <w:pPr>
              <w:rPr>
                <w:lang w:val="fr-FR"/>
              </w:rPr>
            </w:pPr>
            <w:r>
              <w:rPr>
                <w:lang w:val="fr-FR"/>
              </w:rPr>
              <w:t>Pas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08226553-7056-4760-97da-669c697ae0d2</w:t>
            </w:r>
          </w:p>
        </w:tc>
        <w:tc>
          <w:tcPr>
            <w:tcW w:w="7407" w:type="dxa"/>
            <w:shd w:val="clear" w:color="auto" w:fill="F2F2F2" w:themeFill="background1" w:themeFillShade="F2"/>
          </w:tcPr>
          <w:p w:rsidR="00000000" w:rsidRDefault="003238CB">
            <w:pPr>
              <w:rPr>
                <w:noProof/>
              </w:rPr>
            </w:pPr>
            <w:r>
              <w:rPr>
                <w:noProof/>
              </w:rPr>
              <w:t>Denied locat</w:t>
            </w:r>
            <w:r>
              <w:rPr>
                <w:noProof/>
              </w:rPr>
              <w:t>ions</w:t>
            </w:r>
          </w:p>
        </w:tc>
        <w:tc>
          <w:tcPr>
            <w:tcW w:w="7407" w:type="dxa"/>
          </w:tcPr>
          <w:p w:rsidR="00000000" w:rsidRDefault="003238CB">
            <w:pPr>
              <w:rPr>
                <w:lang w:val="fr-FR"/>
              </w:rPr>
            </w:pPr>
            <w:r>
              <w:rPr>
                <w:lang w:val="fr-FR"/>
              </w:rPr>
              <w:t>Emplacements refus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dd19a00a-3b9e-4aa9-9e28-ab123faddaf5</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d419f09b-26f4-48d8-b120-077136698fea</w:t>
            </w:r>
          </w:p>
        </w:tc>
        <w:tc>
          <w:tcPr>
            <w:tcW w:w="7407" w:type="dxa"/>
            <w:shd w:val="clear" w:color="auto" w:fill="F2F2F2" w:themeFill="background1" w:themeFillShade="F2"/>
          </w:tcPr>
          <w:p w:rsidR="00000000" w:rsidRDefault="003238CB">
            <w:pPr>
              <w:rPr>
                <w:noProof/>
              </w:rPr>
            </w:pPr>
            <w:r>
              <w:rPr>
                <w:noProof/>
              </w:rPr>
              <w:t>Select the locations where you DO NOT want to stream your content.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NE souhaitez PAS diffuser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0816cd73-8a74-4ae0-ae98-259babe1776e</w:t>
            </w:r>
          </w:p>
        </w:tc>
        <w:tc>
          <w:tcPr>
            <w:tcW w:w="7407" w:type="dxa"/>
            <w:shd w:val="clear" w:color="auto" w:fill="F2F2F2" w:themeFill="background1" w:themeFillShade="F2"/>
          </w:tcPr>
          <w:p w:rsidR="00000000" w:rsidRDefault="003238CB">
            <w:pPr>
              <w:rPr>
                <w:noProof/>
              </w:rPr>
            </w:pPr>
            <w:r>
              <w:rPr>
                <w:noProof/>
              </w:rPr>
              <w:t xml:space="preserve">To add or edit geographic locations, navigate to </w:t>
            </w:r>
            <w:r>
              <w:rPr>
                <w:rStyle w:val="mqInternal"/>
                <w:noProof/>
              </w:rPr>
              <w:t>[1}</w:t>
            </w:r>
            <w:r>
              <w:rPr>
                <w:noProof/>
              </w:rPr>
              <w:t>Settings</w:t>
            </w:r>
            <w:r>
              <w:rPr>
                <w:rStyle w:val="mqInternal"/>
                <w:noProof/>
              </w:rPr>
              <w:t>{2]</w:t>
            </w:r>
            <w:r>
              <w:rPr>
                <w:noProof/>
              </w:rPr>
              <w:t xml:space="preserve"> and then </w:t>
            </w:r>
            <w:r>
              <w:rPr>
                <w:rStyle w:val="mqInternal"/>
                <w:noProof/>
              </w:rPr>
              <w:t>[1}</w:t>
            </w:r>
            <w:r>
              <w:rPr>
                <w:noProof/>
              </w:rPr>
              <w:t>Locations</w:t>
            </w:r>
            <w:r>
              <w:rPr>
                <w:rStyle w:val="mqInternal"/>
                <w:noProof/>
              </w:rPr>
              <w:t>{2]</w:t>
            </w:r>
            <w:r>
              <w:rPr>
                <w:noProof/>
              </w:rPr>
              <w:t>.</w:t>
            </w:r>
          </w:p>
        </w:tc>
        <w:tc>
          <w:tcPr>
            <w:tcW w:w="7407" w:type="dxa"/>
          </w:tcPr>
          <w:p w:rsidR="00000000" w:rsidRDefault="003238CB">
            <w:pPr>
              <w:rPr>
                <w:lang w:val="fr-FR"/>
              </w:rPr>
            </w:pPr>
            <w:r>
              <w:rPr>
                <w:lang w:val="fr-FR"/>
              </w:rPr>
              <w:t>Pour ajouter ou modifier des emplacements g</w:t>
            </w:r>
            <w:r>
              <w:rPr>
                <w:lang w:val="fr-FR"/>
              </w:rPr>
              <w:t>é</w:t>
            </w:r>
            <w:r>
              <w:rPr>
                <w:lang w:val="fr-FR"/>
              </w:rPr>
              <w:t>ographiques,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 puis </w:t>
            </w:r>
            <w:r>
              <w:rPr>
                <w:rStyle w:val="mqInternal"/>
                <w:noProof/>
                <w:lang w:val="fr-FR"/>
              </w:rPr>
              <w:t>[1}</w:t>
            </w:r>
            <w:r>
              <w:rPr>
                <w:lang w:val="fr-FR"/>
              </w:rPr>
              <w:t>Emplacements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2dca0785-2dcb-443e-bb77-6a4d60813e5a</w:t>
            </w:r>
          </w:p>
        </w:tc>
        <w:tc>
          <w:tcPr>
            <w:tcW w:w="7407" w:type="dxa"/>
            <w:shd w:val="clear" w:color="auto" w:fill="F2F2F2" w:themeFill="background1" w:themeFillShade="F2"/>
          </w:tcPr>
          <w:p w:rsidR="00000000" w:rsidRDefault="003238CB">
            <w:pPr>
              <w:rPr>
                <w:noProof/>
              </w:rPr>
            </w:pPr>
            <w:r>
              <w:rPr>
                <w:noProof/>
              </w:rPr>
              <w:t xml:space="preserve">Be sure to click the </w:t>
            </w:r>
            <w:r>
              <w:rPr>
                <w:rStyle w:val="mqInternal"/>
                <w:noProof/>
              </w:rPr>
              <w:t>[1}</w:t>
            </w:r>
            <w:r>
              <w:rPr>
                <w:noProof/>
              </w:rPr>
              <w:t>Create New Playlist</w:t>
            </w:r>
            <w:r>
              <w:rPr>
                <w:rStyle w:val="mqInternal"/>
                <w:noProof/>
              </w:rPr>
              <w:t>{2]</w:t>
            </w:r>
            <w:r>
              <w:rPr>
                <w:noProof/>
              </w:rPr>
              <w:t xml:space="preserve"> button to save your work.</w:t>
            </w:r>
          </w:p>
        </w:tc>
        <w:tc>
          <w:tcPr>
            <w:tcW w:w="7407" w:type="dxa"/>
          </w:tcPr>
          <w:p w:rsidR="00000000" w:rsidRDefault="003238CB">
            <w:pPr>
              <w:rPr>
                <w:lang w:val="fr-FR"/>
              </w:rPr>
            </w:pPr>
            <w:r>
              <w:rPr>
                <w:lang w:val="fr-FR"/>
              </w:rPr>
              <w:t xml:space="preserve">Veillez </w:t>
            </w:r>
            <w:r>
              <w:rPr>
                <w:lang w:val="fr-FR"/>
              </w:rPr>
              <w:t>à</w:t>
            </w:r>
            <w:r>
              <w:rPr>
                <w:lang w:val="fr-FR"/>
              </w:rPr>
              <w:t xml:space="preserve"> cliquer sur le bouton </w:t>
            </w:r>
            <w:r>
              <w:rPr>
                <w:rStyle w:val="mqInternal"/>
                <w:noProof/>
                <w:lang w:val="fr-FR"/>
              </w:rPr>
              <w:t>[1}</w:t>
            </w:r>
            <w:r>
              <w:rPr>
                <w:lang w:val="fr-FR"/>
              </w:rPr>
              <w:t>Cr</w:t>
            </w:r>
            <w:r>
              <w:rPr>
                <w:lang w:val="fr-FR"/>
              </w:rPr>
              <w:t>é</w:t>
            </w:r>
            <w:r>
              <w:rPr>
                <w:lang w:val="fr-FR"/>
              </w:rPr>
              <w:t>er une nouvelle liste de lecture</w:t>
            </w:r>
            <w:r>
              <w:rPr>
                <w:rStyle w:val="mqInternal"/>
                <w:noProof/>
                <w:lang w:val="fr-FR"/>
              </w:rPr>
              <w:t>{2]</w:t>
            </w:r>
            <w:r>
              <w:rPr>
                <w:lang w:val="fr-FR"/>
              </w:rPr>
              <w:t xml:space="preserve"> pour enregistrer votre travail.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implementing-authvod.html</w:t>
            </w:r>
          </w:p>
          <w:p w:rsidR="00000000" w:rsidRDefault="003238CB">
            <w:pPr>
              <w:jc w:val="center"/>
              <w:rPr>
                <w:b/>
                <w:noProof/>
              </w:rPr>
            </w:pPr>
            <w:r>
              <w:rPr>
                <w:b/>
                <w:noProof/>
              </w:rPr>
              <w:t>MQ971010 83c12afc-728c-44a1-9e39-317fb14624b0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2a016441-fd01-4294-880f-69b43bc3338e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22d6e53e-8bc7-48a7-bdee-43994d75321f</w:t>
            </w:r>
          </w:p>
        </w:tc>
        <w:tc>
          <w:tcPr>
            <w:tcW w:w="7407" w:type="dxa"/>
            <w:shd w:val="clear" w:color="auto" w:fill="F2F2F2" w:themeFill="background1" w:themeFillShade="F2"/>
          </w:tcPr>
          <w:p w:rsidR="00000000" w:rsidRDefault="003238CB">
            <w:pPr>
              <w:rPr>
                <w:noProof/>
              </w:rPr>
            </w:pPr>
            <w:r>
              <w:rPr>
                <w:noProof/>
              </w:rPr>
              <w:t>"Implementing AuthVOD" description:</w:t>
            </w:r>
          </w:p>
        </w:tc>
        <w:tc>
          <w:tcPr>
            <w:tcW w:w="7407" w:type="dxa"/>
          </w:tcPr>
          <w:p w:rsidR="00000000" w:rsidRDefault="003238CB">
            <w:pPr>
              <w:rPr>
                <w:lang w:val="fr-FR"/>
              </w:rPr>
            </w:pPr>
            <w:r>
              <w:rPr>
                <w:lang w:val="fr-FR"/>
              </w:rPr>
              <w:t>Description "Impl</w:t>
            </w:r>
            <w:r>
              <w:rPr>
                <w:lang w:val="fr-FR"/>
              </w:rPr>
              <w:t>é</w:t>
            </w:r>
            <w:r>
              <w:rPr>
                <w:lang w:val="fr-FR"/>
              </w:rPr>
              <w:t>mentation d'AuthVOD":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0c7fdfd5-8f51-4b64-ad42-8e010af2b2ef</w:t>
            </w:r>
          </w:p>
        </w:tc>
        <w:tc>
          <w:tcPr>
            <w:tcW w:w="7407" w:type="dxa"/>
            <w:shd w:val="clear" w:color="auto" w:fill="F2F2F2" w:themeFill="background1" w:themeFillShade="F2"/>
          </w:tcPr>
          <w:p w:rsidR="00000000" w:rsidRDefault="003238CB">
            <w:pPr>
              <w:rPr>
                <w:noProof/>
              </w:rPr>
            </w:pPr>
            <w:r>
              <w:rPr>
                <w:noProof/>
              </w:rPr>
              <w:t>"In this topic, you will learn how to create an AuthVOD monetization package."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er un package de mon</w:t>
            </w:r>
            <w:r>
              <w:rPr>
                <w:lang w:val="fr-FR"/>
              </w:rPr>
              <w:t>é</w:t>
            </w:r>
            <w:r>
              <w:rPr>
                <w:lang w:val="fr-FR"/>
              </w:rPr>
              <w:t>tisation AuthVOD."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ccbd52db-38c6-4092-aa1b-e60c8c6d3e</w:t>
            </w:r>
            <w:r>
              <w:rPr>
                <w:noProof/>
                <w:sz w:val="2"/>
              </w:rPr>
              <w:t>69</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2d1057f5-0cab-4a78-86c7-2f77a798fbf3</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10212f0b-1349-4871-8542-04a3a6f81c47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33ceea7a-b800-4489-b1d2-4d8ff194cba5</w:t>
            </w:r>
          </w:p>
        </w:tc>
        <w:tc>
          <w:tcPr>
            <w:tcW w:w="7407" w:type="dxa"/>
            <w:shd w:val="clear" w:color="auto" w:fill="F2F2F2" w:themeFill="background1" w:themeFillShade="F2"/>
          </w:tcPr>
          <w:p w:rsidR="00000000" w:rsidRDefault="003238CB">
            <w:pPr>
              <w:rPr>
                <w:noProof/>
              </w:rPr>
            </w:pPr>
            <w:r>
              <w:rPr>
                <w:noProof/>
              </w:rPr>
              <w:t>Understanding AuthVOD</w:t>
            </w:r>
          </w:p>
        </w:tc>
        <w:tc>
          <w:tcPr>
            <w:tcW w:w="7407" w:type="dxa"/>
          </w:tcPr>
          <w:p w:rsidR="00000000" w:rsidRDefault="003238CB">
            <w:pPr>
              <w:rPr>
                <w:lang w:val="fr-FR"/>
              </w:rPr>
            </w:pPr>
            <w:r>
              <w:rPr>
                <w:lang w:val="fr-FR"/>
              </w:rPr>
              <w:t>Comprendre 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869d0b22-23a4-4d5c-ac53-bf68f59144ea</w:t>
            </w:r>
          </w:p>
        </w:tc>
        <w:tc>
          <w:tcPr>
            <w:tcW w:w="7407" w:type="dxa"/>
            <w:shd w:val="clear" w:color="auto" w:fill="F2F2F2" w:themeFill="background1" w:themeFillShade="F2"/>
          </w:tcPr>
          <w:p w:rsidR="00000000" w:rsidRDefault="003238CB">
            <w:pPr>
              <w:rPr>
                <w:noProof/>
              </w:rPr>
            </w:pPr>
            <w:r>
              <w:rPr>
                <w:noProof/>
              </w:rPr>
              <w:t>AuthVOD (AUTHenticated Video On Demand) is a monetization package where viewers must authenticate, that is enter a username and password,</w:t>
            </w:r>
            <w:r>
              <w:rPr>
                <w:noProof/>
              </w:rPr>
              <w:t xml:space="preserve"> to the Brightcove Beacon app to watch videos included in the package.</w:t>
            </w:r>
          </w:p>
        </w:tc>
        <w:tc>
          <w:tcPr>
            <w:tcW w:w="7407" w:type="dxa"/>
          </w:tcPr>
          <w:p w:rsidR="00000000" w:rsidRDefault="003238CB">
            <w:pPr>
              <w:rPr>
                <w:lang w:val="fr-FR"/>
              </w:rPr>
            </w:pPr>
            <w:r>
              <w:rPr>
                <w:lang w:val="fr-FR"/>
              </w:rPr>
              <w:t>AuthVod (AuthVod (Authenticated Video On Demand) est un package de mon</w:t>
            </w:r>
            <w:r>
              <w:rPr>
                <w:lang w:val="fr-FR"/>
              </w:rPr>
              <w:t>é</w:t>
            </w:r>
            <w:r>
              <w:rPr>
                <w:lang w:val="fr-FR"/>
              </w:rPr>
              <w:t>tisation dans lequel les spectateurs doivent s'authentifier, c'est-</w:t>
            </w:r>
            <w:r>
              <w:rPr>
                <w:lang w:val="fr-FR"/>
              </w:rPr>
              <w:t>à</w:t>
            </w:r>
            <w:r>
              <w:rPr>
                <w:lang w:val="fr-FR"/>
              </w:rPr>
              <w:t>-dire entrer un nom d'utilisateur et un mot de</w:t>
            </w:r>
            <w:r>
              <w:rPr>
                <w:lang w:val="fr-FR"/>
              </w:rPr>
              <w:t xml:space="preserve"> passe, </w:t>
            </w:r>
            <w:r>
              <w:rPr>
                <w:lang w:val="fr-FR"/>
              </w:rPr>
              <w:t>à</w:t>
            </w:r>
            <w:r>
              <w:rPr>
                <w:lang w:val="fr-FR"/>
              </w:rPr>
              <w:t xml:space="preserve"> l'application Brightcove Beacon pour regarder les vid</w:t>
            </w:r>
            <w:r>
              <w:rPr>
                <w:lang w:val="fr-FR"/>
              </w:rPr>
              <w:t>é</w:t>
            </w:r>
            <w:r>
              <w:rPr>
                <w:lang w:val="fr-FR"/>
              </w:rPr>
              <w:t>os incluses dans le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38ef2290-29fb-4316-83f3-a6e54aa3432f</w:t>
            </w:r>
          </w:p>
        </w:tc>
        <w:tc>
          <w:tcPr>
            <w:tcW w:w="7407" w:type="dxa"/>
            <w:shd w:val="clear" w:color="auto" w:fill="F2F2F2" w:themeFill="background1" w:themeFillShade="F2"/>
          </w:tcPr>
          <w:p w:rsidR="00000000" w:rsidRDefault="003238CB">
            <w:pPr>
              <w:rPr>
                <w:noProof/>
              </w:rPr>
            </w:pPr>
            <w:r>
              <w:rPr>
                <w:noProof/>
              </w:rPr>
              <w:t>The videos may or may not show advertisements, depending on how you configure that package.</w:t>
            </w:r>
          </w:p>
        </w:tc>
        <w:tc>
          <w:tcPr>
            <w:tcW w:w="7407" w:type="dxa"/>
          </w:tcPr>
          <w:p w:rsidR="00000000" w:rsidRDefault="003238CB">
            <w:pPr>
              <w:rPr>
                <w:lang w:val="fr-FR"/>
              </w:rPr>
            </w:pPr>
            <w:r>
              <w:rPr>
                <w:lang w:val="fr-FR"/>
              </w:rPr>
              <w:t>Les vid</w:t>
            </w:r>
            <w:r>
              <w:rPr>
                <w:lang w:val="fr-FR"/>
              </w:rPr>
              <w:t>é</w:t>
            </w:r>
            <w:r>
              <w:rPr>
                <w:lang w:val="fr-FR"/>
              </w:rPr>
              <w:t>os peuvent afficher ou non des publicit</w:t>
            </w:r>
            <w:r>
              <w:rPr>
                <w:lang w:val="fr-FR"/>
              </w:rPr>
              <w:t>é</w:t>
            </w:r>
            <w:r>
              <w:rPr>
                <w:lang w:val="fr-FR"/>
              </w:rPr>
              <w:t>s, selon la fa</w:t>
            </w:r>
            <w:r>
              <w:rPr>
                <w:lang w:val="fr-FR"/>
              </w:rPr>
              <w:t>ç</w:t>
            </w:r>
            <w:r>
              <w:rPr>
                <w:lang w:val="fr-FR"/>
              </w:rPr>
              <w:t>on dont vous configurez ce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5277491c-c89c-4030-b2df-8039d0fbebbb</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Understanding Monetization Options</w:t>
            </w:r>
            <w:r>
              <w:rPr>
                <w:rStyle w:val="mqInternal"/>
                <w:noProof/>
              </w:rPr>
              <w:t>{2]</w:t>
            </w:r>
            <w:r>
              <w:rPr>
                <w:noProof/>
              </w:rPr>
              <w:t xml:space="preserve"> document for more information on AuthVOD, as well as all monetization pack</w:t>
            </w:r>
            <w:r>
              <w:rPr>
                <w:noProof/>
              </w:rPr>
              <w:t>ages you can use with Brightcove Beacon.</w:t>
            </w:r>
          </w:p>
        </w:tc>
        <w:tc>
          <w:tcPr>
            <w:tcW w:w="7407" w:type="dxa"/>
          </w:tcPr>
          <w:p w:rsidR="00000000" w:rsidRDefault="003238CB">
            <w:pPr>
              <w:rPr>
                <w:lang w:val="fr-FR"/>
              </w:rPr>
            </w:pPr>
            <w:r>
              <w:rPr>
                <w:lang w:val="fr-FR"/>
              </w:rPr>
              <w:t xml:space="preserve">Consultez le document </w:t>
            </w:r>
            <w:r>
              <w:rPr>
                <w:rStyle w:val="mqInternal"/>
                <w:noProof/>
                <w:lang w:val="fr-FR"/>
              </w:rPr>
              <w:t>[1}</w:t>
            </w:r>
            <w:r>
              <w:rPr>
                <w:lang w:val="fr-FR"/>
              </w:rPr>
              <w:t>Pr</w:t>
            </w:r>
            <w:r>
              <w:rPr>
                <w:lang w:val="fr-FR"/>
              </w:rPr>
              <w:t>é</w:t>
            </w:r>
            <w:r>
              <w:rPr>
                <w:lang w:val="fr-FR"/>
              </w:rPr>
              <w:t>sentation des options de mon</w:t>
            </w:r>
            <w:r>
              <w:rPr>
                <w:lang w:val="fr-FR"/>
              </w:rPr>
              <w:t>é</w:t>
            </w:r>
            <w:r>
              <w:rPr>
                <w:lang w:val="fr-FR"/>
              </w:rPr>
              <w:t>tisation</w:t>
            </w:r>
            <w:r>
              <w:rPr>
                <w:rStyle w:val="mqInternal"/>
                <w:noProof/>
                <w:lang w:val="fr-FR"/>
              </w:rPr>
              <w:t>{2]</w:t>
            </w:r>
            <w:r>
              <w:rPr>
                <w:lang w:val="fr-FR"/>
              </w:rPr>
              <w:t xml:space="preserve"> pour plus d'informations sur AuthVod, ainsi que sur tous les packages de mon</w:t>
            </w:r>
            <w:r>
              <w:rPr>
                <w:lang w:val="fr-FR"/>
              </w:rPr>
              <w:t>é</w:t>
            </w:r>
            <w:r>
              <w:rPr>
                <w:lang w:val="fr-FR"/>
              </w:rPr>
              <w:t>tisation que vous pouvez utiliser avec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705b0064-d3d1-401b-ba32-cca88e3900f4</w:t>
            </w:r>
          </w:p>
        </w:tc>
        <w:tc>
          <w:tcPr>
            <w:tcW w:w="7407" w:type="dxa"/>
            <w:shd w:val="clear" w:color="auto" w:fill="F2F2F2" w:themeFill="background1" w:themeFillShade="F2"/>
          </w:tcPr>
          <w:p w:rsidR="00000000" w:rsidRDefault="003238CB">
            <w:pPr>
              <w:rPr>
                <w:noProof/>
              </w:rPr>
            </w:pPr>
            <w:r>
              <w:rPr>
                <w:noProof/>
              </w:rPr>
              <w:t>Configuring an AuthVOD package overview</w:t>
            </w:r>
          </w:p>
        </w:tc>
        <w:tc>
          <w:tcPr>
            <w:tcW w:w="7407" w:type="dxa"/>
          </w:tcPr>
          <w:p w:rsidR="00000000" w:rsidRDefault="003238CB">
            <w:pPr>
              <w:rPr>
                <w:lang w:val="fr-FR"/>
              </w:rPr>
            </w:pPr>
            <w:r>
              <w:rPr>
                <w:lang w:val="fr-FR"/>
              </w:rPr>
              <w:t>Pr</w:t>
            </w:r>
            <w:r>
              <w:rPr>
                <w:lang w:val="fr-FR"/>
              </w:rPr>
              <w:t>é</w:t>
            </w:r>
            <w:r>
              <w:rPr>
                <w:lang w:val="fr-FR"/>
              </w:rPr>
              <w:t>sentation de la configuration d'un package 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a98e8bfb-9427-46d4-a8c3-146f3d6c4e84</w:t>
            </w:r>
          </w:p>
        </w:tc>
        <w:tc>
          <w:tcPr>
            <w:tcW w:w="7407" w:type="dxa"/>
            <w:shd w:val="clear" w:color="auto" w:fill="F2F2F2" w:themeFill="background1" w:themeFillShade="F2"/>
          </w:tcPr>
          <w:p w:rsidR="00000000" w:rsidRDefault="003238CB">
            <w:pPr>
              <w:rPr>
                <w:noProof/>
              </w:rPr>
            </w:pPr>
            <w:r>
              <w:rPr>
                <w:noProof/>
              </w:rPr>
              <w:t>Here are the high-level steps in configuring an AuthVOD package:</w:t>
            </w:r>
          </w:p>
        </w:tc>
        <w:tc>
          <w:tcPr>
            <w:tcW w:w="7407" w:type="dxa"/>
          </w:tcPr>
          <w:p w:rsidR="00000000" w:rsidRDefault="003238CB">
            <w:pPr>
              <w:rPr>
                <w:lang w:val="fr-FR"/>
              </w:rPr>
            </w:pPr>
            <w:r>
              <w:rPr>
                <w:lang w:val="fr-FR"/>
              </w:rPr>
              <w:t xml:space="preserve">Voici les </w:t>
            </w:r>
            <w:r>
              <w:rPr>
                <w:lang w:val="fr-FR"/>
              </w:rPr>
              <w:t>é</w:t>
            </w:r>
            <w:r>
              <w:rPr>
                <w:lang w:val="fr-FR"/>
              </w:rPr>
              <w:t>tapes d</w:t>
            </w:r>
            <w:r>
              <w:rPr>
                <w:lang w:val="fr-FR"/>
              </w:rPr>
              <w:t>e haut niveau de la configuration d'un package AuthVod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c7712770-79f0-4298-ae8b-aa51ceee30fd</w:t>
            </w:r>
          </w:p>
        </w:tc>
        <w:tc>
          <w:tcPr>
            <w:tcW w:w="7407" w:type="dxa"/>
            <w:shd w:val="clear" w:color="auto" w:fill="F2F2F2" w:themeFill="background1" w:themeFillShade="F2"/>
          </w:tcPr>
          <w:p w:rsidR="00000000" w:rsidRDefault="003238CB">
            <w:pPr>
              <w:rPr>
                <w:noProof/>
              </w:rPr>
            </w:pPr>
            <w:r>
              <w:rPr>
                <w:noProof/>
              </w:rPr>
              <w:t xml:space="preserve">In Brightcove Beacon, create an </w:t>
            </w:r>
            <w:r>
              <w:rPr>
                <w:rStyle w:val="mqInternal"/>
                <w:noProof/>
              </w:rPr>
              <w:t>[1}</w:t>
            </w:r>
            <w:r>
              <w:rPr>
                <w:noProof/>
              </w:rPr>
              <w:t>unpublished</w:t>
            </w:r>
            <w:r>
              <w:rPr>
                <w:rStyle w:val="mqInternal"/>
                <w:noProof/>
              </w:rPr>
              <w:t>{2]</w:t>
            </w:r>
            <w:r>
              <w:rPr>
                <w:noProof/>
              </w:rPr>
              <w:t>, cost free package.</w:t>
            </w:r>
          </w:p>
        </w:tc>
        <w:tc>
          <w:tcPr>
            <w:tcW w:w="7407" w:type="dxa"/>
          </w:tcPr>
          <w:p w:rsidR="00000000" w:rsidRDefault="003238CB">
            <w:pPr>
              <w:rPr>
                <w:lang w:val="fr-FR"/>
              </w:rPr>
            </w:pPr>
            <w:r>
              <w:rPr>
                <w:lang w:val="fr-FR"/>
              </w:rPr>
              <w:t>Dans Brightcove Beacon, cr</w:t>
            </w:r>
            <w:r>
              <w:rPr>
                <w:lang w:val="fr-FR"/>
              </w:rPr>
              <w:t>é</w:t>
            </w:r>
            <w:r>
              <w:rPr>
                <w:lang w:val="fr-FR"/>
              </w:rPr>
              <w:t xml:space="preserve">ez un package </w:t>
            </w:r>
            <w:r>
              <w:rPr>
                <w:rStyle w:val="mqInternal"/>
                <w:noProof/>
                <w:lang w:val="fr-FR"/>
              </w:rPr>
              <w:t>[1}</w:t>
            </w:r>
            <w:r>
              <w:rPr>
                <w:lang w:val="fr-FR"/>
              </w:rPr>
              <w:t>non publi</w:t>
            </w:r>
            <w:r>
              <w:rPr>
                <w:lang w:val="fr-FR"/>
              </w:rPr>
              <w:t>é</w:t>
            </w:r>
            <w:r>
              <w:rPr>
                <w:rStyle w:val="mqInternal"/>
                <w:noProof/>
                <w:lang w:val="fr-FR"/>
              </w:rPr>
              <w:t>{2]</w:t>
            </w:r>
            <w:r>
              <w:rPr>
                <w:lang w:val="fr-FR"/>
              </w:rPr>
              <w:t xml:space="preserve"> et gratuit.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6b33aa34-d36</w:t>
            </w:r>
            <w:r>
              <w:rPr>
                <w:noProof/>
                <w:sz w:val="2"/>
              </w:rPr>
              <w:t>7-4fb0-866d-fdcffea33802</w:t>
            </w:r>
          </w:p>
        </w:tc>
        <w:tc>
          <w:tcPr>
            <w:tcW w:w="7407" w:type="dxa"/>
            <w:shd w:val="clear" w:color="auto" w:fill="F2F2F2" w:themeFill="background1" w:themeFillShade="F2"/>
          </w:tcPr>
          <w:p w:rsidR="00000000" w:rsidRDefault="003238CB">
            <w:pPr>
              <w:rPr>
                <w:noProof/>
              </w:rPr>
            </w:pPr>
            <w:r>
              <w:rPr>
                <w:noProof/>
              </w:rPr>
              <w:t>If ads are desired, supply an ad provider when creating the package.</w:t>
            </w:r>
          </w:p>
        </w:tc>
        <w:tc>
          <w:tcPr>
            <w:tcW w:w="7407" w:type="dxa"/>
          </w:tcPr>
          <w:p w:rsidR="00000000" w:rsidRDefault="003238CB">
            <w:pPr>
              <w:rPr>
                <w:lang w:val="fr-FR"/>
              </w:rPr>
            </w:pPr>
            <w:r>
              <w:rPr>
                <w:lang w:val="fr-FR"/>
              </w:rPr>
              <w:t>Si des annonces sont souhait</w:t>
            </w:r>
            <w:r>
              <w:rPr>
                <w:lang w:val="fr-FR"/>
              </w:rPr>
              <w:t>é</w:t>
            </w:r>
            <w:r>
              <w:rPr>
                <w:lang w:val="fr-FR"/>
              </w:rPr>
              <w:t>es, fournissez un fournisseur d'annonces lors de la cr</w:t>
            </w:r>
            <w:r>
              <w:rPr>
                <w:lang w:val="fr-FR"/>
              </w:rPr>
              <w:t>é</w:t>
            </w:r>
            <w:r>
              <w:rPr>
                <w:lang w:val="fr-FR"/>
              </w:rPr>
              <w:t>ation du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53249d4b-acb6-42d4-a5bf-48dbf8ff1d40</w:t>
            </w:r>
          </w:p>
        </w:tc>
        <w:tc>
          <w:tcPr>
            <w:tcW w:w="7407" w:type="dxa"/>
            <w:shd w:val="clear" w:color="auto" w:fill="F2F2F2" w:themeFill="background1" w:themeFillShade="F2"/>
          </w:tcPr>
          <w:p w:rsidR="00000000" w:rsidRDefault="003238CB">
            <w:pPr>
              <w:rPr>
                <w:noProof/>
              </w:rPr>
            </w:pPr>
            <w:r>
              <w:rPr>
                <w:noProof/>
              </w:rPr>
              <w:t>In Video Clou</w:t>
            </w:r>
            <w:r>
              <w:rPr>
                <w:noProof/>
              </w:rPr>
              <w:t>d Studio, add data to videos' custom fields to assign them to the AuthVOD package.</w:t>
            </w:r>
          </w:p>
        </w:tc>
        <w:tc>
          <w:tcPr>
            <w:tcW w:w="7407" w:type="dxa"/>
          </w:tcPr>
          <w:p w:rsidR="00000000" w:rsidRDefault="003238CB">
            <w:pPr>
              <w:rPr>
                <w:lang w:val="fr-FR"/>
              </w:rPr>
            </w:pPr>
            <w:r>
              <w:rPr>
                <w:lang w:val="fr-FR"/>
              </w:rPr>
              <w:t>Dans Video Cloud Studio, ajoutez des donn</w:t>
            </w:r>
            <w:r>
              <w:rPr>
                <w:lang w:val="fr-FR"/>
              </w:rPr>
              <w:t>é</w:t>
            </w:r>
            <w:r>
              <w:rPr>
                <w:lang w:val="fr-FR"/>
              </w:rPr>
              <w:t>es aux champs personnalis</w:t>
            </w:r>
            <w:r>
              <w:rPr>
                <w:lang w:val="fr-FR"/>
              </w:rPr>
              <w:t>é</w:t>
            </w:r>
            <w:r>
              <w:rPr>
                <w:lang w:val="fr-FR"/>
              </w:rPr>
              <w:t>s des vid</w:t>
            </w:r>
            <w:r>
              <w:rPr>
                <w:lang w:val="fr-FR"/>
              </w:rPr>
              <w:t>é</w:t>
            </w:r>
            <w:r>
              <w:rPr>
                <w:lang w:val="fr-FR"/>
              </w:rPr>
              <w:t>os pour les affecter au package 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069cfb08-26c8-41c9-9ccc-2fe8291a01ac</w:t>
            </w:r>
          </w:p>
        </w:tc>
        <w:tc>
          <w:tcPr>
            <w:tcW w:w="7407" w:type="dxa"/>
            <w:shd w:val="clear" w:color="auto" w:fill="F2F2F2" w:themeFill="background1" w:themeFillShade="F2"/>
          </w:tcPr>
          <w:p w:rsidR="00000000" w:rsidRDefault="003238CB">
            <w:pPr>
              <w:rPr>
                <w:noProof/>
              </w:rPr>
            </w:pPr>
            <w:r>
              <w:rPr>
                <w:noProof/>
              </w:rPr>
              <w:t>In Brightcov</w:t>
            </w:r>
            <w:r>
              <w:rPr>
                <w:noProof/>
              </w:rPr>
              <w:t>e Beacon, ingest the videos and clear the cache.</w:t>
            </w:r>
          </w:p>
        </w:tc>
        <w:tc>
          <w:tcPr>
            <w:tcW w:w="7407" w:type="dxa"/>
          </w:tcPr>
          <w:p w:rsidR="00000000" w:rsidRDefault="003238CB">
            <w:pPr>
              <w:rPr>
                <w:lang w:val="fr-FR"/>
              </w:rPr>
            </w:pPr>
            <w:r>
              <w:rPr>
                <w:lang w:val="fr-FR"/>
              </w:rPr>
              <w:t>Dans Brightcove Beacon, ing</w:t>
            </w:r>
            <w:r>
              <w:rPr>
                <w:lang w:val="fr-FR"/>
              </w:rPr>
              <w:t>é</w:t>
            </w:r>
            <w:r>
              <w:rPr>
                <w:lang w:val="fr-FR"/>
              </w:rPr>
              <w:t>rer les vid</w:t>
            </w:r>
            <w:r>
              <w:rPr>
                <w:lang w:val="fr-FR"/>
              </w:rPr>
              <w:t>é</w:t>
            </w:r>
            <w:r>
              <w:rPr>
                <w:lang w:val="fr-FR"/>
              </w:rPr>
              <w:t>os et vider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396d2208-08ed-43aa-bb51-122a427f3622</w:t>
            </w:r>
          </w:p>
        </w:tc>
        <w:tc>
          <w:tcPr>
            <w:tcW w:w="7407" w:type="dxa"/>
            <w:shd w:val="clear" w:color="auto" w:fill="F2F2F2" w:themeFill="background1" w:themeFillShade="F2"/>
          </w:tcPr>
          <w:p w:rsidR="00000000" w:rsidRDefault="003238CB">
            <w:pPr>
              <w:rPr>
                <w:noProof/>
              </w:rPr>
            </w:pPr>
            <w:r>
              <w:rPr>
                <w:noProof/>
              </w:rPr>
              <w:t>Creating a package in Brightcove Beacon</w:t>
            </w:r>
          </w:p>
        </w:tc>
        <w:tc>
          <w:tcPr>
            <w:tcW w:w="7407" w:type="dxa"/>
          </w:tcPr>
          <w:p w:rsidR="00000000" w:rsidRDefault="003238CB">
            <w:pPr>
              <w:rPr>
                <w:lang w:val="fr-FR"/>
              </w:rPr>
            </w:pPr>
            <w:r>
              <w:rPr>
                <w:lang w:val="fr-FR"/>
              </w:rPr>
              <w:t>Cr</w:t>
            </w:r>
            <w:r>
              <w:rPr>
                <w:lang w:val="fr-FR"/>
              </w:rPr>
              <w:t>é</w:t>
            </w:r>
            <w:r>
              <w:rPr>
                <w:lang w:val="fr-FR"/>
              </w:rPr>
              <w:t>ation d'un package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6b5367dd-e213</w:t>
            </w:r>
            <w:r>
              <w:rPr>
                <w:noProof/>
                <w:sz w:val="2"/>
              </w:rPr>
              <w:t>-451d-94ba-1a5adb7cd6f2</w:t>
            </w:r>
          </w:p>
        </w:tc>
        <w:tc>
          <w:tcPr>
            <w:tcW w:w="7407" w:type="dxa"/>
            <w:shd w:val="clear" w:color="auto" w:fill="F2F2F2" w:themeFill="background1" w:themeFillShade="F2"/>
          </w:tcPr>
          <w:p w:rsidR="00000000" w:rsidRDefault="003238CB">
            <w:pPr>
              <w:rPr>
                <w:noProof/>
              </w:rPr>
            </w:pPr>
            <w:r>
              <w:rPr>
                <w:noProof/>
              </w:rPr>
              <w:t>Here are the detailed steps to follow in Brightcove Beacon to create an AuthVOD package:</w:t>
            </w:r>
          </w:p>
        </w:tc>
        <w:tc>
          <w:tcPr>
            <w:tcW w:w="7407" w:type="dxa"/>
          </w:tcPr>
          <w:p w:rsidR="00000000" w:rsidRDefault="003238CB">
            <w:pPr>
              <w:rPr>
                <w:lang w:val="fr-FR"/>
              </w:rPr>
            </w:pPr>
            <w:r>
              <w:rPr>
                <w:lang w:val="fr-FR"/>
              </w:rPr>
              <w:t xml:space="preserve">Voici les </w:t>
            </w:r>
            <w:r>
              <w:rPr>
                <w:lang w:val="fr-FR"/>
              </w:rPr>
              <w:t>é</w:t>
            </w:r>
            <w:r>
              <w:rPr>
                <w:lang w:val="fr-FR"/>
              </w:rPr>
              <w:t>tapes d</w:t>
            </w:r>
            <w:r>
              <w:rPr>
                <w:lang w:val="fr-FR"/>
              </w:rPr>
              <w:t>é</w:t>
            </w:r>
            <w:r>
              <w:rPr>
                <w:lang w:val="fr-FR"/>
              </w:rPr>
              <w:t>taill</w:t>
            </w:r>
            <w:r>
              <w:rPr>
                <w:lang w:val="fr-FR"/>
              </w:rPr>
              <w:t>é</w:t>
            </w:r>
            <w:r>
              <w:rPr>
                <w:lang w:val="fr-FR"/>
              </w:rPr>
              <w:t xml:space="preserve">es </w:t>
            </w:r>
            <w:r>
              <w:rPr>
                <w:lang w:val="fr-FR"/>
              </w:rPr>
              <w:t>à</w:t>
            </w:r>
            <w:r>
              <w:rPr>
                <w:lang w:val="fr-FR"/>
              </w:rPr>
              <w:t xml:space="preserve"> suivre dans Brightcove Beacon pour cr</w:t>
            </w:r>
            <w:r>
              <w:rPr>
                <w:lang w:val="fr-FR"/>
              </w:rPr>
              <w:t>é</w:t>
            </w:r>
            <w:r>
              <w:rPr>
                <w:lang w:val="fr-FR"/>
              </w:rPr>
              <w:t>er un package AuthVod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e436aabf-49b2-4ad1-86f2-3988ecf1dc29</w:t>
            </w:r>
          </w:p>
        </w:tc>
        <w:tc>
          <w:tcPr>
            <w:tcW w:w="7407" w:type="dxa"/>
            <w:shd w:val="clear" w:color="auto" w:fill="F2F2F2" w:themeFill="background1" w:themeFillShade="F2"/>
          </w:tcPr>
          <w:p w:rsidR="00000000" w:rsidRDefault="003238CB">
            <w:pPr>
              <w:rPr>
                <w:noProof/>
              </w:rPr>
            </w:pPr>
            <w:r>
              <w:rPr>
                <w:noProof/>
              </w:rPr>
              <w:t>Click the</w:t>
            </w:r>
            <w:r>
              <w:rPr>
                <w:noProof/>
              </w:rPr>
              <w:t xml:space="preserve"> </w:t>
            </w:r>
            <w:r>
              <w:rPr>
                <w:rStyle w:val="mqInternal"/>
                <w:noProof/>
              </w:rPr>
              <w:t>[1}</w:t>
            </w:r>
            <w:r>
              <w:rPr>
                <w:noProof/>
              </w:rPr>
              <w:t>Commerce</w:t>
            </w:r>
            <w:r>
              <w:rPr>
                <w:rStyle w:val="mqInternal"/>
                <w:noProof/>
              </w:rPr>
              <w:t>{2]</w:t>
            </w:r>
            <w:r>
              <w:rPr>
                <w:noProof/>
              </w:rPr>
              <w:t xml:space="preserve"> tab along the top of Brightcove Beacon.</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Commerce</w:t>
            </w:r>
            <w:r>
              <w:rPr>
                <w:rStyle w:val="mqInternal"/>
                <w:noProof/>
                <w:lang w:val="fr-FR"/>
              </w:rPr>
              <w:t>{2]</w:t>
            </w:r>
            <w:r>
              <w:rPr>
                <w:lang w:val="fr-FR"/>
              </w:rPr>
              <w:t xml:space="preserve"> situ</w:t>
            </w:r>
            <w:r>
              <w:rPr>
                <w:lang w:val="fr-FR"/>
              </w:rPr>
              <w:t>é</w:t>
            </w:r>
            <w:r>
              <w:rPr>
                <w:lang w:val="fr-FR"/>
              </w:rPr>
              <w:t xml:space="preserve"> en haut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5bc2878e-d9c4-4f6d-bf31-3faf0fab4b7e</w:t>
            </w:r>
          </w:p>
        </w:tc>
        <w:tc>
          <w:tcPr>
            <w:tcW w:w="7407" w:type="dxa"/>
            <w:shd w:val="clear" w:color="auto" w:fill="F2F2F2" w:themeFill="background1" w:themeFillShade="F2"/>
          </w:tcPr>
          <w:p w:rsidR="00000000" w:rsidRDefault="003238CB">
            <w:pPr>
              <w:rPr>
                <w:noProof/>
              </w:rPr>
            </w:pPr>
            <w:r>
              <w:rPr>
                <w:noProof/>
              </w:rPr>
              <w:t>get to add new package button</w:t>
            </w:r>
          </w:p>
        </w:tc>
        <w:tc>
          <w:tcPr>
            <w:tcW w:w="7407" w:type="dxa"/>
          </w:tcPr>
          <w:p w:rsidR="00000000" w:rsidRDefault="003238CB">
            <w:pPr>
              <w:rPr>
                <w:lang w:val="fr-FR"/>
              </w:rPr>
            </w:pPr>
            <w:r>
              <w:rPr>
                <w:lang w:val="fr-FR"/>
              </w:rPr>
              <w:t>bouton pour ajouter un nouveau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3670c9a3-8bb7-4ad0-981f-f3e931749581</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Packages</w:t>
            </w:r>
            <w:r>
              <w:rPr>
                <w:rStyle w:val="mqInternal"/>
                <w:noProof/>
              </w:rPr>
              <w:t>{2]</w:t>
            </w:r>
            <w:r>
              <w:rPr>
                <w:noProof/>
              </w:rPr>
              <w:t xml:space="preserve"> from the left navigation.</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Packages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b6a6cec9-be76-46b7-a1fc-c3dd28ae5295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Package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w:t>
            </w:r>
            <w:r>
              <w:rPr>
                <w:lang w:val="fr-FR"/>
              </w:rPr>
              <w:t>r un nouveau package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ed83f042-3d82-4b9a-adc9-6b564dbc0207</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Package</w:t>
            </w:r>
            <w:r>
              <w:rPr>
                <w:rStyle w:val="mqInternal"/>
                <w:noProof/>
              </w:rPr>
              <w:t>{2]</w:t>
            </w:r>
            <w:r>
              <w:rPr>
                <w:noProof/>
              </w:rPr>
              <w:t xml:space="preserve"> tab supply the internal name and be sure to leave the </w:t>
            </w:r>
            <w:r>
              <w:rPr>
                <w:rStyle w:val="mqInternal"/>
                <w:noProof/>
              </w:rPr>
              <w:t>[1}</w:t>
            </w:r>
            <w:r>
              <w:rPr>
                <w:noProof/>
              </w:rPr>
              <w:t>Status</w:t>
            </w:r>
            <w:r>
              <w:rPr>
                <w:rStyle w:val="mqInternal"/>
                <w:noProof/>
              </w:rPr>
              <w:t>{2]</w:t>
            </w:r>
            <w:r>
              <w:rPr>
                <w:noProof/>
              </w:rPr>
              <w:t xml:space="preserve"> as </w:t>
            </w:r>
            <w:r>
              <w:rPr>
                <w:rStyle w:val="mqInternal"/>
                <w:noProof/>
              </w:rPr>
              <w:t>[1}</w:t>
            </w:r>
            <w:r>
              <w:rPr>
                <w:noProof/>
              </w:rPr>
              <w:t>Unpublished</w:t>
            </w:r>
            <w:r>
              <w:rPr>
                <w:rStyle w:val="mqInternal"/>
                <w:noProof/>
              </w:rPr>
              <w:t>{2]</w:t>
            </w:r>
            <w:r>
              <w:rPr>
                <w:noProof/>
              </w:rPr>
              <w:t>.</w:t>
            </w:r>
          </w:p>
        </w:tc>
        <w:tc>
          <w:tcPr>
            <w:tcW w:w="7407" w:type="dxa"/>
          </w:tcPr>
          <w:p w:rsidR="00000000" w:rsidRDefault="003238CB">
            <w:pPr>
              <w:rPr>
                <w:lang w:val="fr-FR"/>
              </w:rPr>
            </w:pPr>
            <w:r>
              <w:rPr>
                <w:lang w:val="fr-FR"/>
              </w:rPr>
              <w:t xml:space="preserve">Sous l'onglet </w:t>
            </w:r>
            <w:r>
              <w:rPr>
                <w:rStyle w:val="mqInternal"/>
                <w:noProof/>
                <w:lang w:val="fr-FR"/>
              </w:rPr>
              <w:t>[1}</w:t>
            </w:r>
            <w:r>
              <w:rPr>
                <w:lang w:val="fr-FR"/>
              </w:rPr>
              <w:t>Package</w:t>
            </w:r>
            <w:r>
              <w:rPr>
                <w:rStyle w:val="mqInternal"/>
                <w:noProof/>
                <w:lang w:val="fr-FR"/>
              </w:rPr>
              <w:t>{2]</w:t>
            </w:r>
            <w:r>
              <w:rPr>
                <w:lang w:val="fr-FR"/>
              </w:rPr>
              <w:t xml:space="preserve"> , indiquez le nom interne et assurez-vous de laiss</w:t>
            </w:r>
            <w:r>
              <w:rPr>
                <w:lang w:val="fr-FR"/>
              </w:rPr>
              <w:t xml:space="preserve">er le </w:t>
            </w:r>
            <w:r>
              <w:rPr>
                <w:rStyle w:val="mqInternal"/>
                <w:noProof/>
                <w:lang w:val="fr-FR"/>
              </w:rPr>
              <w:t>[1}</w:t>
            </w:r>
            <w:r>
              <w:rPr>
                <w:lang w:val="fr-FR"/>
              </w:rPr>
              <w:t>statut</w:t>
            </w:r>
            <w:r>
              <w:rPr>
                <w:rStyle w:val="mqInternal"/>
                <w:noProof/>
                <w:lang w:val="fr-FR"/>
              </w:rPr>
              <w:t>{2]</w:t>
            </w:r>
            <w:r>
              <w:rPr>
                <w:lang w:val="fr-FR"/>
              </w:rPr>
              <w:t xml:space="preserve"> comme </w:t>
            </w:r>
            <w:r>
              <w:rPr>
                <w:rStyle w:val="mqInternal"/>
                <w:noProof/>
                <w:lang w:val="fr-FR"/>
              </w:rPr>
              <w:t>[1}</w:t>
            </w:r>
            <w:r>
              <w:rPr>
                <w:lang w:val="fr-FR"/>
              </w:rPr>
              <w:t>non publi</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8f4005f7-02fc-4291-8626-19bda16c7972</w:t>
            </w:r>
          </w:p>
        </w:tc>
        <w:tc>
          <w:tcPr>
            <w:tcW w:w="7407" w:type="dxa"/>
            <w:shd w:val="clear" w:color="auto" w:fill="F2F2F2" w:themeFill="background1" w:themeFillShade="F2"/>
          </w:tcPr>
          <w:p w:rsidR="00000000" w:rsidRDefault="003238CB">
            <w:pPr>
              <w:rPr>
                <w:noProof/>
              </w:rPr>
            </w:pPr>
            <w:r>
              <w:rPr>
                <w:noProof/>
              </w:rPr>
              <w:t>package tab</w:t>
            </w:r>
          </w:p>
        </w:tc>
        <w:tc>
          <w:tcPr>
            <w:tcW w:w="7407" w:type="dxa"/>
          </w:tcPr>
          <w:p w:rsidR="00000000" w:rsidRDefault="003238CB">
            <w:pPr>
              <w:rPr>
                <w:lang w:val="fr-FR"/>
              </w:rPr>
            </w:pPr>
            <w:r>
              <w:rPr>
                <w:lang w:val="fr-FR"/>
              </w:rPr>
              <w:t>onglet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c8b130f7-72f1-47db-b257-b947c31b7d80</w:t>
            </w:r>
          </w:p>
        </w:tc>
        <w:tc>
          <w:tcPr>
            <w:tcW w:w="7407" w:type="dxa"/>
            <w:shd w:val="clear" w:color="auto" w:fill="F2F2F2" w:themeFill="background1" w:themeFillShade="F2"/>
          </w:tcPr>
          <w:p w:rsidR="00000000" w:rsidRDefault="003238CB">
            <w:pPr>
              <w:rPr>
                <w:noProof/>
              </w:rPr>
            </w:pPr>
            <w:r>
              <w:rPr>
                <w:noProof/>
              </w:rPr>
              <w:t xml:space="preserve">If you wish to use advertising, you can click the </w:t>
            </w:r>
            <w:r>
              <w:rPr>
                <w:rStyle w:val="mqInternal"/>
                <w:noProof/>
              </w:rPr>
              <w:t>[1}</w:t>
            </w:r>
            <w:r>
              <w:rPr>
                <w:noProof/>
              </w:rPr>
              <w:t>Yes</w:t>
            </w:r>
            <w:r>
              <w:rPr>
                <w:rStyle w:val="mqInternal"/>
                <w:noProof/>
              </w:rPr>
              <w:t>{2]</w:t>
            </w:r>
            <w:r>
              <w:rPr>
                <w:noProof/>
              </w:rPr>
              <w:t xml:space="preserve"> radio button for </w:t>
            </w:r>
            <w:r>
              <w:rPr>
                <w:rStyle w:val="mqInternal"/>
                <w:noProof/>
              </w:rPr>
              <w:t>[1}</w:t>
            </w:r>
            <w:r>
              <w:rPr>
                <w:noProof/>
              </w:rPr>
              <w:t>Advertisement</w:t>
            </w:r>
            <w:r>
              <w:rPr>
                <w:rStyle w:val="mqInternal"/>
                <w:noProof/>
              </w:rPr>
              <w:t>{2]</w:t>
            </w:r>
            <w:r>
              <w:rPr>
                <w:noProof/>
              </w:rPr>
              <w:t xml:space="preserve"> then choose an </w:t>
            </w:r>
            <w:r>
              <w:rPr>
                <w:rStyle w:val="mqInternal"/>
                <w:noProof/>
              </w:rPr>
              <w:t>[1}</w:t>
            </w:r>
            <w:r>
              <w:rPr>
                <w:noProof/>
              </w:rPr>
              <w:t>Ads Provider</w:t>
            </w:r>
            <w:r>
              <w:rPr>
                <w:rStyle w:val="mqInternal"/>
                <w:noProof/>
              </w:rPr>
              <w:t>{2]</w:t>
            </w:r>
            <w:r>
              <w:rPr>
                <w:noProof/>
              </w:rPr>
              <w:t xml:space="preserve"> from the dropdown.</w:t>
            </w:r>
          </w:p>
        </w:tc>
        <w:tc>
          <w:tcPr>
            <w:tcW w:w="7407" w:type="dxa"/>
          </w:tcPr>
          <w:p w:rsidR="00000000" w:rsidRDefault="003238CB">
            <w:pPr>
              <w:rPr>
                <w:lang w:val="fr-FR"/>
              </w:rPr>
            </w:pPr>
            <w:r>
              <w:rPr>
                <w:lang w:val="fr-FR"/>
              </w:rPr>
              <w:t>Si vous souhaitez utiliser de la publicit</w:t>
            </w:r>
            <w:r>
              <w:rPr>
                <w:lang w:val="fr-FR"/>
              </w:rPr>
              <w:t>é</w:t>
            </w:r>
            <w:r>
              <w:rPr>
                <w:lang w:val="fr-FR"/>
              </w:rPr>
              <w:t xml:space="preserve">, vous pouvez cliquer sur le bouton radio </w:t>
            </w:r>
            <w:r>
              <w:rPr>
                <w:rStyle w:val="mqInternal"/>
                <w:noProof/>
                <w:lang w:val="fr-FR"/>
              </w:rPr>
              <w:t>[1}</w:t>
            </w:r>
            <w:r>
              <w:rPr>
                <w:lang w:val="fr-FR"/>
              </w:rPr>
              <w:t>Oui</w:t>
            </w:r>
            <w:r>
              <w:rPr>
                <w:rStyle w:val="mqInternal"/>
                <w:noProof/>
                <w:lang w:val="fr-FR"/>
              </w:rPr>
              <w:t>{2]</w:t>
            </w:r>
            <w:r>
              <w:rPr>
                <w:lang w:val="fr-FR"/>
              </w:rPr>
              <w:t xml:space="preserve"> pour </w:t>
            </w:r>
            <w:r>
              <w:rPr>
                <w:rStyle w:val="mqInternal"/>
                <w:noProof/>
                <w:lang w:val="fr-FR"/>
              </w:rPr>
              <w:t>[1}</w:t>
            </w:r>
            <w:r>
              <w:rPr>
                <w:lang w:val="fr-FR"/>
              </w:rPr>
              <w:t>Publicit</w:t>
            </w:r>
            <w:r>
              <w:rPr>
                <w:lang w:val="fr-FR"/>
              </w:rPr>
              <w:t>é</w:t>
            </w:r>
            <w:r>
              <w:rPr>
                <w:rStyle w:val="mqInternal"/>
                <w:noProof/>
                <w:lang w:val="fr-FR"/>
              </w:rPr>
              <w:t>{2]</w:t>
            </w:r>
            <w:r>
              <w:rPr>
                <w:lang w:val="fr-FR"/>
              </w:rPr>
              <w:t xml:space="preserve"> , puis choisir un </w:t>
            </w:r>
            <w:r>
              <w:rPr>
                <w:rStyle w:val="mqInternal"/>
                <w:noProof/>
                <w:lang w:val="fr-FR"/>
              </w:rPr>
              <w:t>[1}</w:t>
            </w:r>
            <w:r>
              <w:rPr>
                <w:lang w:val="fr-FR"/>
              </w:rPr>
              <w:t>fournisseur de publicit</w:t>
            </w:r>
            <w:r>
              <w:rPr>
                <w:lang w:val="fr-FR"/>
              </w:rPr>
              <w:t>é</w:t>
            </w:r>
            <w:r>
              <w:rPr>
                <w:lang w:val="fr-FR"/>
              </w:rPr>
              <w:t>s</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83d01a</w:t>
            </w:r>
            <w:r>
              <w:rPr>
                <w:noProof/>
                <w:sz w:val="2"/>
              </w:rPr>
              <w:t>9f-271d-418e-9e47-b13c1bf4505f</w:t>
            </w:r>
          </w:p>
        </w:tc>
        <w:tc>
          <w:tcPr>
            <w:tcW w:w="7407" w:type="dxa"/>
            <w:shd w:val="clear" w:color="auto" w:fill="F2F2F2" w:themeFill="background1" w:themeFillShade="F2"/>
          </w:tcPr>
          <w:p w:rsidR="00000000" w:rsidRDefault="003238CB">
            <w:pPr>
              <w:rPr>
                <w:noProof/>
              </w:rPr>
            </w:pPr>
            <w:r>
              <w:rPr>
                <w:noProof/>
              </w:rPr>
              <w:t>package tab</w:t>
            </w:r>
          </w:p>
        </w:tc>
        <w:tc>
          <w:tcPr>
            <w:tcW w:w="7407" w:type="dxa"/>
          </w:tcPr>
          <w:p w:rsidR="00000000" w:rsidRDefault="003238CB">
            <w:pPr>
              <w:rPr>
                <w:lang w:val="fr-FR"/>
              </w:rPr>
            </w:pPr>
            <w:r>
              <w:rPr>
                <w:lang w:val="fr-FR"/>
              </w:rPr>
              <w:t>onglet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32e65088-dae0-447d-8d10-e225927bd6f9</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Textual Data</w:t>
            </w:r>
            <w:r>
              <w:rPr>
                <w:rStyle w:val="mqInternal"/>
                <w:noProof/>
              </w:rPr>
              <w:t>{2]</w:t>
            </w:r>
            <w:r>
              <w:rPr>
                <w:noProof/>
              </w:rPr>
              <w:t xml:space="preserve"> tab enter the name visible to viewers, and a headline about the package.</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 entrez le nom vi</w:t>
            </w:r>
            <w:r>
              <w:rPr>
                <w:lang w:val="fr-FR"/>
              </w:rPr>
              <w:t>sible pour les visionneuses et un titre sur le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0f72fdbd-73f6-4a7b-8e4e-3d7e5d7ee57a</w:t>
            </w:r>
          </w:p>
        </w:tc>
        <w:tc>
          <w:tcPr>
            <w:tcW w:w="7407" w:type="dxa"/>
            <w:shd w:val="clear" w:color="auto" w:fill="F2F2F2" w:themeFill="background1" w:themeFillShade="F2"/>
          </w:tcPr>
          <w:p w:rsidR="00000000" w:rsidRDefault="003238CB">
            <w:pPr>
              <w:rPr>
                <w:noProof/>
              </w:rPr>
            </w:pPr>
            <w:r>
              <w:rPr>
                <w:noProof/>
              </w:rPr>
              <w:t>If desired, supply an image that will display with the package information.</w:t>
            </w:r>
          </w:p>
        </w:tc>
        <w:tc>
          <w:tcPr>
            <w:tcW w:w="7407" w:type="dxa"/>
          </w:tcPr>
          <w:p w:rsidR="00000000" w:rsidRDefault="003238CB">
            <w:pPr>
              <w:rPr>
                <w:lang w:val="fr-FR"/>
              </w:rPr>
            </w:pPr>
            <w:r>
              <w:rPr>
                <w:lang w:val="fr-FR"/>
              </w:rPr>
              <w:t>Si vous le souhaitez, fournissez une image qui s'affichera avec les informations d</w:t>
            </w:r>
            <w:r>
              <w:rPr>
                <w:lang w:val="fr-FR"/>
              </w:rPr>
              <w:t>u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1fd72abd-4097-4fee-928a-de381ea807d8</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Streams</w:t>
            </w:r>
            <w:r>
              <w:rPr>
                <w:rStyle w:val="mqInternal"/>
                <w:noProof/>
              </w:rPr>
              <w:t>{2]</w:t>
            </w:r>
            <w:r>
              <w:rPr>
                <w:noProof/>
              </w:rPr>
              <w:t xml:space="preserve"> tab, enter values for the maximum number of devices that can stream at the same time, and the maximum number of devices that can have an active connection.</w:t>
            </w:r>
          </w:p>
        </w:tc>
        <w:tc>
          <w:tcPr>
            <w:tcW w:w="7407" w:type="dxa"/>
          </w:tcPr>
          <w:p w:rsidR="00000000" w:rsidRDefault="003238CB">
            <w:pPr>
              <w:rPr>
                <w:lang w:val="fr-FR"/>
              </w:rPr>
            </w:pPr>
            <w:r>
              <w:rPr>
                <w:lang w:val="fr-FR"/>
              </w:rPr>
              <w:t xml:space="preserve">Sous l'onglet </w:t>
            </w:r>
            <w:r>
              <w:rPr>
                <w:rStyle w:val="mqInternal"/>
                <w:noProof/>
                <w:lang w:val="fr-FR"/>
              </w:rPr>
              <w:t>[1}</w:t>
            </w:r>
            <w:r>
              <w:rPr>
                <w:lang w:val="fr-FR"/>
              </w:rPr>
              <w:t>Streams</w:t>
            </w:r>
            <w:r>
              <w:rPr>
                <w:rStyle w:val="mqInternal"/>
                <w:noProof/>
                <w:lang w:val="fr-FR"/>
              </w:rPr>
              <w:t>{2]</w:t>
            </w:r>
            <w:r>
              <w:rPr>
                <w:lang w:val="fr-FR"/>
              </w:rPr>
              <w:t xml:space="preserve"> , entrez des valeurs pour le nombre maximal de p</w:t>
            </w:r>
            <w:r>
              <w:rPr>
                <w:lang w:val="fr-FR"/>
              </w:rPr>
              <w:t>é</w:t>
            </w:r>
            <w:r>
              <w:rPr>
                <w:lang w:val="fr-FR"/>
              </w:rPr>
              <w:t>riph</w:t>
            </w:r>
            <w:r>
              <w:rPr>
                <w:lang w:val="fr-FR"/>
              </w:rPr>
              <w:t>é</w:t>
            </w:r>
            <w:r>
              <w:rPr>
                <w:lang w:val="fr-FR"/>
              </w:rPr>
              <w:t xml:space="preserve">riques pouvant </w:t>
            </w:r>
            <w:r>
              <w:rPr>
                <w:lang w:val="fr-FR"/>
              </w:rPr>
              <w:t>ê</w:t>
            </w:r>
            <w:r>
              <w:rPr>
                <w:lang w:val="fr-FR"/>
              </w:rPr>
              <w:t>tre diffus</w:t>
            </w:r>
            <w:r>
              <w:rPr>
                <w:lang w:val="fr-FR"/>
              </w:rPr>
              <w:t>é</w:t>
            </w:r>
            <w:r>
              <w:rPr>
                <w:lang w:val="fr-FR"/>
              </w:rPr>
              <w:t>s en continu en m</w:t>
            </w:r>
            <w:r>
              <w:rPr>
                <w:lang w:val="fr-FR"/>
              </w:rPr>
              <w:t>ê</w:t>
            </w:r>
            <w:r>
              <w:rPr>
                <w:lang w:val="fr-FR"/>
              </w:rPr>
              <w:t>me temps, ainsi que le nombre maximal de p</w:t>
            </w:r>
            <w:r>
              <w:rPr>
                <w:lang w:val="fr-FR"/>
              </w:rPr>
              <w:t>é</w:t>
            </w:r>
            <w:r>
              <w:rPr>
                <w:lang w:val="fr-FR"/>
              </w:rPr>
              <w:t>riph</w:t>
            </w:r>
            <w:r>
              <w:rPr>
                <w:lang w:val="fr-FR"/>
              </w:rPr>
              <w:t>é</w:t>
            </w:r>
            <w:r>
              <w:rPr>
                <w:lang w:val="fr-FR"/>
              </w:rPr>
              <w:t>riques pouvant disposer d'une connexion active.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8c9cc479-d0c2-4857-9e30-7ac689cc5baa</w:t>
            </w:r>
          </w:p>
        </w:tc>
        <w:tc>
          <w:tcPr>
            <w:tcW w:w="7407" w:type="dxa"/>
            <w:shd w:val="clear" w:color="auto" w:fill="F2F2F2" w:themeFill="background1" w:themeFillShade="F2"/>
          </w:tcPr>
          <w:p w:rsidR="00000000" w:rsidRDefault="003238CB">
            <w:pPr>
              <w:rPr>
                <w:noProof/>
              </w:rPr>
            </w:pPr>
            <w:r>
              <w:rPr>
                <w:noProof/>
              </w:rPr>
              <w:t xml:space="preserve">If you wish finer </w:t>
            </w:r>
            <w:r>
              <w:rPr>
                <w:noProof/>
              </w:rPr>
              <w:t xml:space="preserve">control of the package availability, click the </w:t>
            </w:r>
            <w:r>
              <w:rPr>
                <w:rStyle w:val="mqInternal"/>
                <w:noProof/>
              </w:rPr>
              <w:t>[1}</w:t>
            </w:r>
            <w:r>
              <w:rPr>
                <w:noProof/>
              </w:rPr>
              <w:t>Yes</w:t>
            </w:r>
            <w:r>
              <w:rPr>
                <w:rStyle w:val="mqInternal"/>
                <w:noProof/>
              </w:rPr>
              <w:t>{2]</w:t>
            </w:r>
            <w:r>
              <w:rPr>
                <w:noProof/>
              </w:rPr>
              <w:t xml:space="preserve"> radio button for </w:t>
            </w:r>
            <w:r>
              <w:rPr>
                <w:rStyle w:val="mqInternal"/>
                <w:noProof/>
              </w:rPr>
              <w:t>[1}</w:t>
            </w:r>
            <w:r>
              <w:rPr>
                <w:noProof/>
              </w:rPr>
              <w:t>Advanced Streams?</w:t>
            </w:r>
            <w:r>
              <w:rPr>
                <w:rStyle w:val="mqInternal"/>
                <w:noProof/>
              </w:rPr>
              <w:t>{2]</w:t>
            </w:r>
            <w:r>
              <w:rPr>
                <w:noProof/>
              </w:rPr>
              <w:t>, then complete form with finer availability options.</w:t>
            </w:r>
          </w:p>
        </w:tc>
        <w:tc>
          <w:tcPr>
            <w:tcW w:w="7407" w:type="dxa"/>
          </w:tcPr>
          <w:p w:rsidR="00000000" w:rsidRDefault="003238CB">
            <w:pPr>
              <w:rPr>
                <w:lang w:val="fr-FR"/>
              </w:rPr>
            </w:pPr>
            <w:r>
              <w:rPr>
                <w:lang w:val="fr-FR"/>
              </w:rPr>
              <w:t>Si vous souhaitez un contr</w:t>
            </w:r>
            <w:r>
              <w:rPr>
                <w:lang w:val="fr-FR"/>
              </w:rPr>
              <w:t>ô</w:t>
            </w:r>
            <w:r>
              <w:rPr>
                <w:lang w:val="fr-FR"/>
              </w:rPr>
              <w:t>le plus fin de la disponibilit</w:t>
            </w:r>
            <w:r>
              <w:rPr>
                <w:lang w:val="fr-FR"/>
              </w:rPr>
              <w:t>é</w:t>
            </w:r>
            <w:r>
              <w:rPr>
                <w:lang w:val="fr-FR"/>
              </w:rPr>
              <w:t xml:space="preserve"> du package, cliquez sur le bouton radio </w:t>
            </w:r>
            <w:r>
              <w:rPr>
                <w:rStyle w:val="mqInternal"/>
                <w:noProof/>
                <w:lang w:val="fr-FR"/>
              </w:rPr>
              <w:t>[1}</w:t>
            </w:r>
            <w:r>
              <w:rPr>
                <w:lang w:val="fr-FR"/>
              </w:rPr>
              <w:t>Oui</w:t>
            </w:r>
            <w:r>
              <w:rPr>
                <w:rStyle w:val="mqInternal"/>
                <w:noProof/>
                <w:lang w:val="fr-FR"/>
              </w:rPr>
              <w:t>{2]</w:t>
            </w:r>
            <w:r>
              <w:rPr>
                <w:lang w:val="fr-FR"/>
              </w:rPr>
              <w:t xml:space="preserve"> pour </w:t>
            </w:r>
            <w:r>
              <w:rPr>
                <w:rStyle w:val="mqInternal"/>
                <w:noProof/>
                <w:lang w:val="fr-FR"/>
              </w:rPr>
              <w:t>[1}</w:t>
            </w:r>
            <w:r>
              <w:rPr>
                <w:lang w:val="fr-FR"/>
              </w:rPr>
              <w:t>Advanced Streams ?</w:t>
            </w:r>
            <w:r>
              <w:rPr>
                <w:rStyle w:val="mqInternal"/>
                <w:noProof/>
                <w:lang w:val="fr-FR"/>
              </w:rPr>
              <w:t>{2]</w:t>
            </w:r>
            <w:r>
              <w:rPr>
                <w:lang w:val="fr-FR"/>
              </w:rPr>
              <w:t>, puis remplissez le formulaire avec des options de disponibilit</w:t>
            </w:r>
            <w:r>
              <w:rPr>
                <w:lang w:val="fr-FR"/>
              </w:rPr>
              <w:t>é</w:t>
            </w:r>
            <w:r>
              <w:rPr>
                <w:lang w:val="fr-FR"/>
              </w:rPr>
              <w:t xml:space="preserve"> plus fines.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dbd9a475-8124-482a-aadf-bbfb2715e232</w:t>
            </w:r>
          </w:p>
        </w:tc>
        <w:tc>
          <w:tcPr>
            <w:tcW w:w="7407" w:type="dxa"/>
            <w:shd w:val="clear" w:color="auto" w:fill="F2F2F2" w:themeFill="background1" w:themeFillShade="F2"/>
          </w:tcPr>
          <w:p w:rsidR="00000000" w:rsidRDefault="003238CB">
            <w:pPr>
              <w:rPr>
                <w:noProof/>
              </w:rPr>
            </w:pPr>
            <w:r>
              <w:rPr>
                <w:noProof/>
              </w:rPr>
              <w:t>Add videos to the package in Studio</w:t>
            </w:r>
          </w:p>
        </w:tc>
        <w:tc>
          <w:tcPr>
            <w:tcW w:w="7407" w:type="dxa"/>
          </w:tcPr>
          <w:p w:rsidR="00000000" w:rsidRDefault="003238CB">
            <w:pPr>
              <w:rPr>
                <w:lang w:val="fr-FR"/>
              </w:rPr>
            </w:pPr>
            <w:r>
              <w:rPr>
                <w:lang w:val="fr-FR"/>
              </w:rPr>
              <w:t>Ajouter des vid</w:t>
            </w:r>
            <w:r>
              <w:rPr>
                <w:lang w:val="fr-FR"/>
              </w:rPr>
              <w:t>é</w:t>
            </w:r>
            <w:r>
              <w:rPr>
                <w:lang w:val="fr-FR"/>
              </w:rPr>
              <w:t>os au package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0a219c32-99fa-4b1f-8</w:t>
            </w:r>
            <w:r>
              <w:rPr>
                <w:noProof/>
                <w:sz w:val="2"/>
              </w:rPr>
              <w:t>2fd-3b0b8041fb91</w:t>
            </w:r>
          </w:p>
        </w:tc>
        <w:tc>
          <w:tcPr>
            <w:tcW w:w="7407" w:type="dxa"/>
            <w:shd w:val="clear" w:color="auto" w:fill="F2F2F2" w:themeFill="background1" w:themeFillShade="F2"/>
          </w:tcPr>
          <w:p w:rsidR="00000000" w:rsidRDefault="003238CB">
            <w:pPr>
              <w:rPr>
                <w:noProof/>
              </w:rPr>
            </w:pPr>
            <w:r>
              <w:rPr>
                <w:noProof/>
              </w:rPr>
              <w:t>To add content to the package, you need to use Video Cloud Studio to assign values to custom fields.</w:t>
            </w:r>
          </w:p>
        </w:tc>
        <w:tc>
          <w:tcPr>
            <w:tcW w:w="7407" w:type="dxa"/>
          </w:tcPr>
          <w:p w:rsidR="00000000" w:rsidRDefault="003238CB">
            <w:pPr>
              <w:rPr>
                <w:lang w:val="fr-FR"/>
              </w:rPr>
            </w:pPr>
            <w:r>
              <w:rPr>
                <w:lang w:val="fr-FR"/>
              </w:rPr>
              <w:t xml:space="preserve">Pour ajouter du contenu au package, vous devez utiliser Video Cloud Studio pour attribuer des valeurs </w:t>
            </w:r>
            <w:r>
              <w:rPr>
                <w:lang w:val="fr-FR"/>
              </w:rPr>
              <w:t>à</w:t>
            </w:r>
            <w:r>
              <w:rPr>
                <w:lang w:val="fr-FR"/>
              </w:rPr>
              <w:t xml:space="preserve"> des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aaf</w:t>
            </w:r>
            <w:r>
              <w:rPr>
                <w:noProof/>
                <w:sz w:val="2"/>
              </w:rPr>
              <w:t>78dff-f491-4ea5-b3e3-fa6187163d45</w:t>
            </w:r>
          </w:p>
        </w:tc>
        <w:tc>
          <w:tcPr>
            <w:tcW w:w="7407" w:type="dxa"/>
            <w:shd w:val="clear" w:color="auto" w:fill="F2F2F2" w:themeFill="background1" w:themeFillShade="F2"/>
          </w:tcPr>
          <w:p w:rsidR="00000000" w:rsidRDefault="003238CB">
            <w:pPr>
              <w:rPr>
                <w:noProof/>
              </w:rPr>
            </w:pPr>
            <w:r>
              <w:rPr>
                <w:noProof/>
              </w:rPr>
              <w:t>The two custom fields that you must assign values to for an AuthVOD package are:</w:t>
            </w:r>
          </w:p>
        </w:tc>
        <w:tc>
          <w:tcPr>
            <w:tcW w:w="7407" w:type="dxa"/>
          </w:tcPr>
          <w:p w:rsidR="00000000" w:rsidRDefault="003238CB">
            <w:pPr>
              <w:rPr>
                <w:lang w:val="fr-FR"/>
              </w:rPr>
            </w:pPr>
            <w:r>
              <w:rPr>
                <w:lang w:val="fr-FR"/>
              </w:rPr>
              <w:t>Les deux champs personnalis</w:t>
            </w:r>
            <w:r>
              <w:rPr>
                <w:lang w:val="fr-FR"/>
              </w:rPr>
              <w:t>é</w:t>
            </w:r>
            <w:r>
              <w:rPr>
                <w:lang w:val="fr-FR"/>
              </w:rPr>
              <w:t>s auxquels vous devez affecter des valeurs pour un package AuthVod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ed7a0b6f-9ae7-42cc-b7</w:t>
            </w:r>
            <w:r>
              <w:rPr>
                <w:noProof/>
                <w:sz w:val="2"/>
              </w:rPr>
              <w:t>e3-deefbbc16520</w:t>
            </w:r>
          </w:p>
        </w:tc>
        <w:tc>
          <w:tcPr>
            <w:tcW w:w="7407" w:type="dxa"/>
            <w:shd w:val="clear" w:color="auto" w:fill="F2F2F2" w:themeFill="background1" w:themeFillShade="F2"/>
          </w:tcPr>
          <w:p w:rsidR="00000000" w:rsidRDefault="003238CB">
            <w:pPr>
              <w:rPr>
                <w:noProof/>
              </w:rPr>
            </w:pPr>
            <w:r>
              <w:rPr>
                <w:noProof/>
              </w:rPr>
              <w:t>beacon.rights.&lt;counter&gt;.packageName</w:t>
            </w:r>
          </w:p>
        </w:tc>
        <w:tc>
          <w:tcPr>
            <w:tcW w:w="7407" w:type="dxa"/>
          </w:tcPr>
          <w:p w:rsidR="00000000" w:rsidRDefault="003238CB">
            <w:pPr>
              <w:rPr>
                <w:lang w:val="fr-FR"/>
              </w:rPr>
            </w:pPr>
            <w:r>
              <w:rPr>
                <w:lang w:val="fr-FR"/>
              </w:rPr>
              <w:t>beacon.rights.&lt;counter&gt;.packageName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2d6b18d9-bef1-4854-89b5-5f82b7aa41b8</w:t>
            </w:r>
          </w:p>
        </w:tc>
        <w:tc>
          <w:tcPr>
            <w:tcW w:w="7407" w:type="dxa"/>
            <w:shd w:val="clear" w:color="auto" w:fill="F2F2F2" w:themeFill="background1" w:themeFillShade="F2"/>
          </w:tcPr>
          <w:p w:rsidR="00000000" w:rsidRDefault="003238CB">
            <w:pPr>
              <w:rPr>
                <w:noProof/>
              </w:rPr>
            </w:pPr>
            <w:r>
              <w:rPr>
                <w:noProof/>
              </w:rPr>
              <w:t>beacon.rights.&lt;counter&gt;.type</w:t>
            </w:r>
          </w:p>
        </w:tc>
        <w:tc>
          <w:tcPr>
            <w:tcW w:w="7407" w:type="dxa"/>
          </w:tcPr>
          <w:p w:rsidR="00000000" w:rsidRDefault="003238CB">
            <w:pPr>
              <w:rPr>
                <w:lang w:val="fr-FR"/>
              </w:rPr>
            </w:pPr>
            <w:r>
              <w:rPr>
                <w:lang w:val="fr-FR"/>
              </w:rPr>
              <w:t>beacon.rights.&lt;counter&gt;.type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c573de3c-35d2-49a9-b3a2-f55c1a646df8</w:t>
            </w:r>
          </w:p>
        </w:tc>
        <w:tc>
          <w:tcPr>
            <w:tcW w:w="7407" w:type="dxa"/>
            <w:shd w:val="clear" w:color="auto" w:fill="F2F2F2" w:themeFill="background1" w:themeFillShade="F2"/>
          </w:tcPr>
          <w:p w:rsidR="00000000" w:rsidRDefault="003238CB">
            <w:pPr>
              <w:rPr>
                <w:noProof/>
              </w:rPr>
            </w:pPr>
            <w:r>
              <w:rPr>
                <w:noProof/>
              </w:rPr>
              <w:t>The steps below detail the process of assigning values to those custom fields.</w:t>
            </w:r>
          </w:p>
        </w:tc>
        <w:tc>
          <w:tcPr>
            <w:tcW w:w="7407" w:type="dxa"/>
          </w:tcPr>
          <w:p w:rsidR="00000000" w:rsidRDefault="003238CB">
            <w:pPr>
              <w:rPr>
                <w:lang w:val="fr-FR"/>
              </w:rPr>
            </w:pPr>
            <w:r>
              <w:rPr>
                <w:lang w:val="fr-FR"/>
              </w:rPr>
              <w:t xml:space="preserve">Les </w:t>
            </w:r>
            <w:r>
              <w:rPr>
                <w:lang w:val="fr-FR"/>
              </w:rPr>
              <w:t>é</w:t>
            </w:r>
            <w:r>
              <w:rPr>
                <w:lang w:val="fr-FR"/>
              </w:rPr>
              <w:t>tapes ci-dessous d</w:t>
            </w:r>
            <w:r>
              <w:rPr>
                <w:lang w:val="fr-FR"/>
              </w:rPr>
              <w:t>é</w:t>
            </w:r>
            <w:r>
              <w:rPr>
                <w:lang w:val="fr-FR"/>
              </w:rPr>
              <w:t xml:space="preserve">taillent le processus d'attribution de valeurs </w:t>
            </w:r>
            <w:r>
              <w:rPr>
                <w:lang w:val="fr-FR"/>
              </w:rPr>
              <w:t>à</w:t>
            </w:r>
            <w:r>
              <w:rPr>
                <w:lang w:val="fr-FR"/>
              </w:rPr>
              <w:t xml:space="preserve"> ces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4c37bb9a-c306-448f-9e04-7814dea59eec</w:t>
            </w:r>
          </w:p>
        </w:tc>
        <w:tc>
          <w:tcPr>
            <w:tcW w:w="7407" w:type="dxa"/>
            <w:shd w:val="clear" w:color="auto" w:fill="F2F2F2" w:themeFill="background1" w:themeFillShade="F2"/>
          </w:tcPr>
          <w:p w:rsidR="00000000" w:rsidRDefault="003238CB">
            <w:pPr>
              <w:rPr>
                <w:noProof/>
              </w:rPr>
            </w:pPr>
            <w:r>
              <w:rPr>
                <w:noProof/>
              </w:rPr>
              <w:t xml:space="preserve">For more information on using Video </w:t>
            </w:r>
            <w:r>
              <w:rPr>
                <w:noProof/>
              </w:rPr>
              <w:t xml:space="preserve">Cloud's custom fields with Brightcove Beacon, see the </w:t>
            </w:r>
            <w:r>
              <w:rPr>
                <w:rStyle w:val="mqInternal"/>
                <w:noProof/>
              </w:rPr>
              <w:t>[1}</w:t>
            </w:r>
            <w:r>
              <w:rPr>
                <w:noProof/>
              </w:rPr>
              <w:t>Creating Video Cloud Custom Fields</w:t>
            </w:r>
            <w:r>
              <w:rPr>
                <w:rStyle w:val="mqInternal"/>
                <w:noProof/>
              </w:rPr>
              <w:t>{2]</w:t>
            </w:r>
            <w:r>
              <w:rPr>
                <w:noProof/>
              </w:rPr>
              <w:t xml:space="preserve"> document.</w:t>
            </w:r>
          </w:p>
        </w:tc>
        <w:tc>
          <w:tcPr>
            <w:tcW w:w="7407" w:type="dxa"/>
          </w:tcPr>
          <w:p w:rsidR="00000000" w:rsidRDefault="003238CB">
            <w:pPr>
              <w:rPr>
                <w:lang w:val="fr-FR"/>
              </w:rPr>
            </w:pPr>
            <w:r>
              <w:rPr>
                <w:lang w:val="fr-FR"/>
              </w:rPr>
              <w:t>Pour plus d'informations sur l'utilisation des champs personnalis</w:t>
            </w:r>
            <w:r>
              <w:rPr>
                <w:lang w:val="fr-FR"/>
              </w:rPr>
              <w:t>é</w:t>
            </w:r>
            <w:r>
              <w:rPr>
                <w:lang w:val="fr-FR"/>
              </w:rPr>
              <w:t xml:space="preserve">s de Video Cloud avec Brightcove Beacon, consultez le document </w:t>
            </w:r>
            <w:r>
              <w:rPr>
                <w:rStyle w:val="mqInternal"/>
                <w:noProof/>
                <w:lang w:val="fr-FR"/>
              </w:rPr>
              <w:t>[1}</w:t>
            </w:r>
            <w:r>
              <w:rPr>
                <w:lang w:val="fr-FR"/>
              </w:rPr>
              <w:t>Creating Video Clou</w:t>
            </w:r>
            <w:r>
              <w:rPr>
                <w:lang w:val="fr-FR"/>
              </w:rPr>
              <w:t>d Custom Fields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6ffd0177-6158-4611-8a00-cfad01f38874</w:t>
            </w:r>
          </w:p>
        </w:tc>
        <w:tc>
          <w:tcPr>
            <w:tcW w:w="7407" w:type="dxa"/>
            <w:shd w:val="clear" w:color="auto" w:fill="F2F2F2" w:themeFill="background1" w:themeFillShade="F2"/>
          </w:tcPr>
          <w:p w:rsidR="00000000" w:rsidRDefault="003238CB">
            <w:pPr>
              <w:rPr>
                <w:noProof/>
              </w:rPr>
            </w:pPr>
            <w:r>
              <w:rPr>
                <w:noProof/>
              </w:rPr>
              <w:t>For each video you wish to be in the package, complete the following steps:</w:t>
            </w:r>
          </w:p>
        </w:tc>
        <w:tc>
          <w:tcPr>
            <w:tcW w:w="7407" w:type="dxa"/>
          </w:tcPr>
          <w:p w:rsidR="00000000" w:rsidRDefault="003238CB">
            <w:pPr>
              <w:rPr>
                <w:lang w:val="fr-FR"/>
              </w:rPr>
            </w:pPr>
            <w:r>
              <w:rPr>
                <w:lang w:val="fr-FR"/>
              </w:rPr>
              <w:t>Pour chaque vid</w:t>
            </w:r>
            <w:r>
              <w:rPr>
                <w:lang w:val="fr-FR"/>
              </w:rPr>
              <w:t>é</w:t>
            </w:r>
            <w:r>
              <w:rPr>
                <w:lang w:val="fr-FR"/>
              </w:rPr>
              <w:t xml:space="preserve">o que vous souhaitez </w:t>
            </w:r>
            <w:r>
              <w:rPr>
                <w:lang w:val="fr-FR"/>
              </w:rPr>
              <w:t>ê</w:t>
            </w:r>
            <w:r>
              <w:rPr>
                <w:lang w:val="fr-FR"/>
              </w:rPr>
              <w:t>tre dans le package,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3b373c04-de0a-408d-be3b-f830b98</w:t>
            </w:r>
            <w:r>
              <w:rPr>
                <w:noProof/>
                <w:sz w:val="2"/>
              </w:rPr>
              <w:t>dcb19</w:t>
            </w:r>
          </w:p>
        </w:tc>
        <w:tc>
          <w:tcPr>
            <w:tcW w:w="7407" w:type="dxa"/>
            <w:shd w:val="clear" w:color="auto" w:fill="F2F2F2" w:themeFill="background1" w:themeFillShade="F2"/>
          </w:tcPr>
          <w:p w:rsidR="00000000" w:rsidRDefault="003238CB">
            <w:pPr>
              <w:rPr>
                <w:noProof/>
              </w:rPr>
            </w:pPr>
            <w:r>
              <w:rPr>
                <w:noProof/>
              </w:rPr>
              <w:t>Log in to Video Cloud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ac1d2181-2696-4905-b92a-66bf8822fc10</w:t>
            </w:r>
          </w:p>
        </w:tc>
        <w:tc>
          <w:tcPr>
            <w:tcW w:w="7407" w:type="dxa"/>
            <w:shd w:val="clear" w:color="auto" w:fill="F2F2F2" w:themeFill="background1" w:themeFillShade="F2"/>
          </w:tcPr>
          <w:p w:rsidR="00000000" w:rsidRDefault="003238CB">
            <w:pPr>
              <w:rPr>
                <w:noProof/>
              </w:rPr>
            </w:pPr>
            <w:r>
              <w:rPr>
                <w:noProof/>
              </w:rPr>
              <w:t>In the Media Module, click on the video name to view that video's properties.</w:t>
            </w:r>
          </w:p>
        </w:tc>
        <w:tc>
          <w:tcPr>
            <w:tcW w:w="7407" w:type="dxa"/>
          </w:tcPr>
          <w:p w:rsidR="00000000" w:rsidRDefault="003238CB">
            <w:pPr>
              <w:rPr>
                <w:lang w:val="fr-FR"/>
              </w:rPr>
            </w:pPr>
            <w:r>
              <w:rPr>
                <w:lang w:val="fr-FR"/>
              </w:rPr>
              <w:t>Dans le module Media, cliquez sur le nom de la vid</w:t>
            </w:r>
            <w:r>
              <w:rPr>
                <w:lang w:val="fr-FR"/>
              </w:rPr>
              <w:t>é</w:t>
            </w:r>
            <w:r>
              <w:rPr>
                <w:lang w:val="fr-FR"/>
              </w:rPr>
              <w:t>o pour afficher les propri</w:t>
            </w:r>
            <w:r>
              <w:rPr>
                <w:lang w:val="fr-FR"/>
              </w:rPr>
              <w:t>é</w:t>
            </w:r>
            <w:r>
              <w:rPr>
                <w:lang w:val="fr-FR"/>
              </w:rPr>
              <w:t>t</w:t>
            </w:r>
            <w:r>
              <w:rPr>
                <w:lang w:val="fr-FR"/>
              </w:rPr>
              <w:t>é</w:t>
            </w:r>
            <w:r>
              <w:rPr>
                <w:lang w:val="fr-FR"/>
              </w:rPr>
              <w:t>s de cette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ce60c29e-84de-4c02-a05f-c8daa70dc8e8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CUSTOM FIELDS</w:t>
            </w:r>
            <w:r>
              <w:rPr>
                <w:rStyle w:val="mqInternal"/>
                <w:noProof/>
              </w:rPr>
              <w:t>{2]</w:t>
            </w:r>
            <w:r>
              <w:rPr>
                <w:noProof/>
              </w:rPr>
              <w:t xml:space="preserv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w:t>
            </w:r>
            <w:r>
              <w:rPr>
                <w:rStyle w:val="mqInternal"/>
                <w:noProof/>
                <w:lang w:val="fr-FR"/>
              </w:rPr>
              <w:t>[1}</w:t>
            </w:r>
            <w:r>
              <w:rPr>
                <w:lang w:val="fr-FR"/>
              </w:rPr>
              <w:t>Modifier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ada43dac-cac5-4ec1-8e88-2637f124c0ee</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beacon.rights.&lt;counter&gt;.packageName</w:t>
            </w:r>
            <w:r>
              <w:rPr>
                <w:rStyle w:val="mqInternal"/>
                <w:noProof/>
              </w:rPr>
              <w:t>{2]</w:t>
            </w:r>
            <w:r>
              <w:rPr>
                <w:noProof/>
              </w:rPr>
              <w:t>, enter the name of your AuthVOD package created earlier.</w:t>
            </w:r>
          </w:p>
        </w:tc>
        <w:tc>
          <w:tcPr>
            <w:tcW w:w="7407" w:type="dxa"/>
          </w:tcPr>
          <w:p w:rsidR="00000000" w:rsidRDefault="003238CB">
            <w:pPr>
              <w:rPr>
                <w:lang w:val="fr-FR"/>
              </w:rPr>
            </w:pPr>
            <w:r>
              <w:rPr>
                <w:lang w:val="fr-FR"/>
              </w:rPr>
              <w:t xml:space="preserve">Pour la </w:t>
            </w:r>
            <w:r>
              <w:rPr>
                <w:rStyle w:val="mqInternal"/>
                <w:noProof/>
                <w:lang w:val="fr-FR"/>
              </w:rPr>
              <w:t>[1}</w:t>
            </w:r>
            <w:r>
              <w:rPr>
                <w:lang w:val="fr-FR"/>
              </w:rPr>
              <w:t>beacon.rights.&lt;compteur&gt; .PackageName</w:t>
            </w:r>
            <w:r>
              <w:rPr>
                <w:rStyle w:val="mqInternal"/>
                <w:noProof/>
                <w:lang w:val="fr-FR"/>
              </w:rPr>
              <w:t>{2]</w:t>
            </w:r>
            <w:r>
              <w:rPr>
                <w:lang w:val="fr-FR"/>
              </w:rPr>
              <w:t>, entrez le nom de votre package AuthVod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9fe43a01-3e21-44da-8ed1-5632c59ed0d8</w:t>
            </w:r>
          </w:p>
        </w:tc>
        <w:tc>
          <w:tcPr>
            <w:tcW w:w="7407" w:type="dxa"/>
            <w:shd w:val="clear" w:color="auto" w:fill="F2F2F2" w:themeFill="background1" w:themeFillShade="F2"/>
          </w:tcPr>
          <w:p w:rsidR="00000000" w:rsidRDefault="003238CB">
            <w:pPr>
              <w:rPr>
                <w:noProof/>
              </w:rPr>
            </w:pPr>
            <w:r>
              <w:rPr>
                <w:noProof/>
              </w:rPr>
              <w:t xml:space="preserve">For </w:t>
            </w:r>
            <w:r>
              <w:rPr>
                <w:noProof/>
              </w:rPr>
              <w:t xml:space="preserve">the </w:t>
            </w:r>
            <w:r>
              <w:rPr>
                <w:rStyle w:val="mqInternal"/>
                <w:noProof/>
              </w:rPr>
              <w:t>[1}</w:t>
            </w:r>
            <w:r>
              <w:rPr>
                <w:noProof/>
              </w:rPr>
              <w:t>beacon.rights.&lt;counter&gt;.type</w:t>
            </w:r>
            <w:r>
              <w:rPr>
                <w:rStyle w:val="mqInternal"/>
                <w:noProof/>
              </w:rPr>
              <w:t>{2]</w:t>
            </w:r>
            <w:r>
              <w:rPr>
                <w:noProof/>
              </w:rPr>
              <w:t xml:space="preserve">, enter </w:t>
            </w:r>
            <w:r>
              <w:rPr>
                <w:rStyle w:val="mqInternal"/>
                <w:noProof/>
              </w:rPr>
              <w:t>[1}</w:t>
            </w:r>
            <w:r>
              <w:rPr>
                <w:noProof/>
              </w:rPr>
              <w:t>SVOD</w:t>
            </w:r>
            <w:r>
              <w:rPr>
                <w:rStyle w:val="mqInternal"/>
                <w:noProof/>
              </w:rPr>
              <w:t>{2]</w:t>
            </w:r>
            <w:r>
              <w:rPr>
                <w:noProof/>
              </w:rPr>
              <w:t>.</w:t>
            </w:r>
          </w:p>
        </w:tc>
        <w:tc>
          <w:tcPr>
            <w:tcW w:w="7407" w:type="dxa"/>
          </w:tcPr>
          <w:p w:rsidR="00000000" w:rsidRDefault="003238CB">
            <w:pPr>
              <w:rPr>
                <w:lang w:val="fr-FR"/>
              </w:rPr>
            </w:pPr>
            <w:r>
              <w:rPr>
                <w:lang w:val="fr-FR"/>
              </w:rPr>
              <w:t xml:space="preserve">Pour la </w:t>
            </w:r>
            <w:r>
              <w:rPr>
                <w:rStyle w:val="mqInternal"/>
                <w:noProof/>
                <w:lang w:val="fr-FR"/>
              </w:rPr>
              <w:t>[1}</w:t>
            </w:r>
            <w:r>
              <w:rPr>
                <w:lang w:val="fr-FR"/>
              </w:rPr>
              <w:t>beacon.rights.&lt;compteur&gt; .type</w:t>
            </w:r>
            <w:r>
              <w:rPr>
                <w:rStyle w:val="mqInternal"/>
                <w:noProof/>
                <w:lang w:val="fr-FR"/>
              </w:rPr>
              <w:t>{2]</w:t>
            </w:r>
            <w:r>
              <w:rPr>
                <w:lang w:val="fr-FR"/>
              </w:rPr>
              <w:t xml:space="preserve">, entrez </w:t>
            </w:r>
            <w:r>
              <w:rPr>
                <w:rStyle w:val="mqInternal"/>
                <w:noProof/>
                <w:lang w:val="fr-FR"/>
              </w:rPr>
              <w:t>[1}</w:t>
            </w:r>
            <w:r>
              <w:rPr>
                <w:lang w:val="fr-FR"/>
              </w:rPr>
              <w:t>SVOD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80a05d1e-eab1-41dc-9b5d-14ba8014b942</w:t>
            </w:r>
          </w:p>
        </w:tc>
        <w:tc>
          <w:tcPr>
            <w:tcW w:w="7407" w:type="dxa"/>
            <w:shd w:val="clear" w:color="auto" w:fill="F2F2F2" w:themeFill="background1" w:themeFillShade="F2"/>
          </w:tcPr>
          <w:p w:rsidR="00000000" w:rsidRDefault="003238CB">
            <w:pPr>
              <w:rPr>
                <w:noProof/>
              </w:rPr>
            </w:pPr>
            <w:r>
              <w:rPr>
                <w:noProof/>
              </w:rPr>
              <w:t>The following screenshot shows an example of actual values used in the custom fields.</w:t>
            </w:r>
          </w:p>
        </w:tc>
        <w:tc>
          <w:tcPr>
            <w:tcW w:w="7407" w:type="dxa"/>
          </w:tcPr>
          <w:p w:rsidR="00000000" w:rsidRDefault="003238CB">
            <w:pPr>
              <w:rPr>
                <w:lang w:val="fr-FR"/>
              </w:rPr>
            </w:pPr>
            <w:r>
              <w:rPr>
                <w:lang w:val="fr-FR"/>
              </w:rPr>
              <w:t>La capture d'</w:t>
            </w:r>
            <w:r>
              <w:rPr>
                <w:lang w:val="fr-FR"/>
              </w:rPr>
              <w:t>é</w:t>
            </w:r>
            <w:r>
              <w:rPr>
                <w:lang w:val="fr-FR"/>
              </w:rPr>
              <w:t>cran suivante montre un exemple de valeurs r</w:t>
            </w:r>
            <w:r>
              <w:rPr>
                <w:lang w:val="fr-FR"/>
              </w:rPr>
              <w:t>é</w:t>
            </w:r>
            <w:r>
              <w:rPr>
                <w:lang w:val="fr-FR"/>
              </w:rPr>
              <w:t>elles utilis</w:t>
            </w:r>
            <w:r>
              <w:rPr>
                <w:lang w:val="fr-FR"/>
              </w:rPr>
              <w:t>é</w:t>
            </w:r>
            <w:r>
              <w:rPr>
                <w:lang w:val="fr-FR"/>
              </w:rPr>
              <w:t>es dans les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85593d62-f52d-45bb-a16f-9ffe3d87b449</w:t>
            </w:r>
          </w:p>
        </w:tc>
        <w:tc>
          <w:tcPr>
            <w:tcW w:w="7407" w:type="dxa"/>
            <w:shd w:val="clear" w:color="auto" w:fill="F2F2F2" w:themeFill="background1" w:themeFillShade="F2"/>
          </w:tcPr>
          <w:p w:rsidR="00000000" w:rsidRDefault="003238CB">
            <w:pPr>
              <w:rPr>
                <w:noProof/>
              </w:rPr>
            </w:pPr>
            <w:r>
              <w:rPr>
                <w:noProof/>
              </w:rPr>
              <w:t xml:space="preserve">In this case, the </w:t>
            </w:r>
            <w:r>
              <w:rPr>
                <w:rStyle w:val="mqInternal"/>
                <w:noProof/>
              </w:rPr>
              <w:t>[1}</w:t>
            </w:r>
            <w:r>
              <w:rPr>
                <w:noProof/>
              </w:rPr>
              <w:t>counter</w:t>
            </w:r>
            <w:r>
              <w:rPr>
                <w:rStyle w:val="mqInternal"/>
                <w:noProof/>
              </w:rPr>
              <w:t>{2]</w:t>
            </w:r>
            <w:r>
              <w:rPr>
                <w:noProof/>
              </w:rPr>
              <w:t xml:space="preserve"> is zero (highlighted in red) and the package name is </w:t>
            </w:r>
            <w:r>
              <w:rPr>
                <w:rStyle w:val="mqInternal"/>
                <w:noProof/>
              </w:rPr>
              <w:t>[1}</w:t>
            </w:r>
            <w:r>
              <w:rPr>
                <w:noProof/>
              </w:rPr>
              <w:t>AuthVOD Test</w:t>
            </w:r>
            <w:r>
              <w:rPr>
                <w:rStyle w:val="mqInternal"/>
                <w:noProof/>
              </w:rPr>
              <w:t>{2]</w:t>
            </w:r>
            <w:r>
              <w:rPr>
                <w:noProof/>
              </w:rPr>
              <w:t xml:space="preserve"> (highlighted in yellow).</w:t>
            </w:r>
          </w:p>
        </w:tc>
        <w:tc>
          <w:tcPr>
            <w:tcW w:w="7407" w:type="dxa"/>
          </w:tcPr>
          <w:p w:rsidR="00000000" w:rsidRDefault="003238CB">
            <w:pPr>
              <w:rPr>
                <w:lang w:val="fr-FR"/>
              </w:rPr>
            </w:pPr>
            <w:r>
              <w:rPr>
                <w:lang w:val="fr-FR"/>
              </w:rPr>
              <w:t xml:space="preserve">Dans ce cas, le </w:t>
            </w:r>
            <w:r>
              <w:rPr>
                <w:rStyle w:val="mqInternal"/>
                <w:noProof/>
                <w:lang w:val="fr-FR"/>
              </w:rPr>
              <w:t>[1}</w:t>
            </w:r>
            <w:r>
              <w:rPr>
                <w:lang w:val="fr-FR"/>
              </w:rPr>
              <w:t>compteur</w:t>
            </w:r>
            <w:r>
              <w:rPr>
                <w:rStyle w:val="mqInternal"/>
                <w:noProof/>
                <w:lang w:val="fr-FR"/>
              </w:rPr>
              <w:t>{2]</w:t>
            </w:r>
            <w:r>
              <w:rPr>
                <w:lang w:val="fr-FR"/>
              </w:rPr>
              <w:t xml:space="preserve"> est z</w:t>
            </w:r>
            <w:r>
              <w:rPr>
                <w:lang w:val="fr-FR"/>
              </w:rPr>
              <w:t>é</w:t>
            </w:r>
            <w:r>
              <w:rPr>
                <w:lang w:val="fr-FR"/>
              </w:rPr>
              <w:t>ro (surlign</w:t>
            </w:r>
            <w:r>
              <w:rPr>
                <w:lang w:val="fr-FR"/>
              </w:rPr>
              <w:t>é</w:t>
            </w:r>
            <w:r>
              <w:rPr>
                <w:lang w:val="fr-FR"/>
              </w:rPr>
              <w:t xml:space="preserve"> en rouge) et le nom du paquet est </w:t>
            </w:r>
            <w:r>
              <w:rPr>
                <w:rStyle w:val="mqInternal"/>
                <w:noProof/>
                <w:lang w:val="fr-FR"/>
              </w:rPr>
              <w:t>[1}</w:t>
            </w:r>
            <w:r>
              <w:rPr>
                <w:lang w:val="fr-FR"/>
              </w:rPr>
              <w:t>AuthVod Test</w:t>
            </w:r>
            <w:r>
              <w:rPr>
                <w:rStyle w:val="mqInternal"/>
                <w:noProof/>
                <w:lang w:val="fr-FR"/>
              </w:rPr>
              <w:t>{2]</w:t>
            </w:r>
            <w:r>
              <w:rPr>
                <w:lang w:val="fr-FR"/>
              </w:rPr>
              <w:t xml:space="preserve"> (surlign</w:t>
            </w:r>
            <w:r>
              <w:rPr>
                <w:lang w:val="fr-FR"/>
              </w:rPr>
              <w:t>é</w:t>
            </w:r>
            <w:r>
              <w:rPr>
                <w:lang w:val="fr-FR"/>
              </w:rPr>
              <w:t xml:space="preserve"> en jaune).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46e565cd-cf2c-4edf-981c-7f44297768e3</w:t>
            </w:r>
          </w:p>
        </w:tc>
        <w:tc>
          <w:tcPr>
            <w:tcW w:w="7407" w:type="dxa"/>
            <w:shd w:val="clear" w:color="auto" w:fill="F2F2F2" w:themeFill="background1" w:themeFillShade="F2"/>
          </w:tcPr>
          <w:p w:rsidR="00000000" w:rsidRDefault="003238CB">
            <w:pPr>
              <w:rPr>
                <w:noProof/>
              </w:rPr>
            </w:pPr>
            <w:r>
              <w:rPr>
                <w:noProof/>
              </w:rPr>
              <w:t xml:space="preserve">Remember when implementing AuthVOD, the </w:t>
            </w:r>
            <w:r>
              <w:rPr>
                <w:rStyle w:val="mqInternal"/>
                <w:noProof/>
              </w:rPr>
              <w:t>[1}</w:t>
            </w:r>
            <w:r>
              <w:rPr>
                <w:noProof/>
              </w:rPr>
              <w:t>beacon.rights.&lt;counte</w:t>
            </w:r>
            <w:r>
              <w:rPr>
                <w:noProof/>
              </w:rPr>
              <w:t>r&gt;.type</w:t>
            </w:r>
            <w:r>
              <w:rPr>
                <w:rStyle w:val="mqInternal"/>
                <w:noProof/>
              </w:rPr>
              <w:t>{2]</w:t>
            </w:r>
            <w:r>
              <w:rPr>
                <w:noProof/>
              </w:rPr>
              <w:t xml:space="preserve"> is always set to </w:t>
            </w:r>
            <w:r>
              <w:rPr>
                <w:rStyle w:val="mqInternal"/>
                <w:noProof/>
              </w:rPr>
              <w:t>[1}</w:t>
            </w:r>
            <w:r>
              <w:rPr>
                <w:noProof/>
              </w:rPr>
              <w:t>SVOD</w:t>
            </w:r>
            <w:r>
              <w:rPr>
                <w:rStyle w:val="mqInternal"/>
                <w:noProof/>
              </w:rPr>
              <w:t>{2]</w:t>
            </w:r>
            <w:r>
              <w:rPr>
                <w:noProof/>
              </w:rPr>
              <w:t>.</w:t>
            </w:r>
          </w:p>
        </w:tc>
        <w:tc>
          <w:tcPr>
            <w:tcW w:w="7407" w:type="dxa"/>
          </w:tcPr>
          <w:p w:rsidR="00000000" w:rsidRDefault="003238CB">
            <w:pPr>
              <w:rPr>
                <w:lang w:val="fr-FR"/>
              </w:rPr>
            </w:pPr>
            <w:r>
              <w:rPr>
                <w:lang w:val="fr-FR"/>
              </w:rPr>
              <w:t>Rappelez-vous lors de l'impl</w:t>
            </w:r>
            <w:r>
              <w:rPr>
                <w:lang w:val="fr-FR"/>
              </w:rPr>
              <w:t>é</w:t>
            </w:r>
            <w:r>
              <w:rPr>
                <w:lang w:val="fr-FR"/>
              </w:rPr>
              <w:t xml:space="preserve">mentation AuthVod, </w:t>
            </w:r>
            <w:r>
              <w:rPr>
                <w:rStyle w:val="mqInternal"/>
                <w:noProof/>
                <w:lang w:val="fr-FR"/>
              </w:rPr>
              <w:t>[1}</w:t>
            </w:r>
            <w:r>
              <w:rPr>
                <w:lang w:val="fr-FR"/>
              </w:rPr>
              <w:t>beacon.rights.&lt;counter&gt; .type</w:t>
            </w:r>
            <w:r>
              <w:rPr>
                <w:rStyle w:val="mqInternal"/>
                <w:noProof/>
                <w:lang w:val="fr-FR"/>
              </w:rPr>
              <w:t>{2]</w:t>
            </w:r>
            <w:r>
              <w:rPr>
                <w:lang w:val="fr-FR"/>
              </w:rPr>
              <w:t xml:space="preserve"> est toujours d</w:t>
            </w:r>
            <w:r>
              <w:rPr>
                <w:lang w:val="fr-FR"/>
              </w:rPr>
              <w:t>é</w:t>
            </w:r>
            <w:r>
              <w:rPr>
                <w:lang w:val="fr-FR"/>
              </w:rPr>
              <w:t xml:space="preserve">fini sur </w:t>
            </w:r>
            <w:r>
              <w:rPr>
                <w:rStyle w:val="mqInternal"/>
                <w:noProof/>
                <w:lang w:val="fr-FR"/>
              </w:rPr>
              <w:t>[1}</w:t>
            </w:r>
            <w:r>
              <w:rPr>
                <w:lang w:val="fr-FR"/>
              </w:rPr>
              <w:t>SVOD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926a694e-50ac-4fa8-b8fb-baafa1b8a0ae</w:t>
            </w:r>
          </w:p>
        </w:tc>
        <w:tc>
          <w:tcPr>
            <w:tcW w:w="7407" w:type="dxa"/>
            <w:shd w:val="clear" w:color="auto" w:fill="F2F2F2" w:themeFill="background1" w:themeFillShade="F2"/>
          </w:tcPr>
          <w:p w:rsidR="00000000" w:rsidRDefault="003238CB">
            <w:pPr>
              <w:rPr>
                <w:noProof/>
              </w:rPr>
            </w:pPr>
            <w:r>
              <w:rPr>
                <w:noProof/>
              </w:rPr>
              <w:t>custom field values</w:t>
            </w:r>
          </w:p>
        </w:tc>
        <w:tc>
          <w:tcPr>
            <w:tcW w:w="7407" w:type="dxa"/>
          </w:tcPr>
          <w:p w:rsidR="00000000" w:rsidRDefault="003238CB">
            <w:pPr>
              <w:rPr>
                <w:lang w:val="fr-FR"/>
              </w:rPr>
            </w:pPr>
            <w:r>
              <w:rPr>
                <w:lang w:val="fr-FR"/>
              </w:rPr>
              <w:t>valeurs de champ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5</w:t>
            </w:r>
            <w:r>
              <w:rPr>
                <w:noProof/>
                <w:sz w:val="16"/>
              </w:rPr>
              <w:t xml:space="preserve">2 </w:t>
            </w:r>
            <w:r>
              <w:rPr>
                <w:noProof/>
                <w:sz w:val="16"/>
              </w:rPr>
              <w:br/>
            </w:r>
            <w:r>
              <w:rPr>
                <w:noProof/>
                <w:sz w:val="2"/>
              </w:rPr>
              <w:t>651918d5-dbcf-49d7-a973-5a78387a4540</w:t>
            </w:r>
          </w:p>
        </w:tc>
        <w:tc>
          <w:tcPr>
            <w:tcW w:w="7407" w:type="dxa"/>
            <w:shd w:val="clear" w:color="auto" w:fill="F2F2F2" w:themeFill="background1" w:themeFillShade="F2"/>
          </w:tcPr>
          <w:p w:rsidR="00000000" w:rsidRDefault="003238CB">
            <w:pPr>
              <w:rPr>
                <w:noProof/>
              </w:rPr>
            </w:pPr>
            <w:r>
              <w:rPr>
                <w:noProof/>
              </w:rPr>
              <w:t>Ingest videos into Brightcove Beacon</w:t>
            </w:r>
          </w:p>
        </w:tc>
        <w:tc>
          <w:tcPr>
            <w:tcW w:w="7407" w:type="dxa"/>
          </w:tcPr>
          <w:p w:rsidR="00000000" w:rsidRDefault="003238CB">
            <w:pPr>
              <w:rPr>
                <w:lang w:val="fr-FR"/>
              </w:rPr>
            </w:pPr>
            <w:r>
              <w:rPr>
                <w:lang w:val="fr-FR"/>
              </w:rPr>
              <w:t>Incorporer des vid</w:t>
            </w:r>
            <w:r>
              <w:rPr>
                <w:lang w:val="fr-FR"/>
              </w:rPr>
              <w:t>é</w:t>
            </w:r>
            <w:r>
              <w:rPr>
                <w:lang w:val="fr-FR"/>
              </w:rPr>
              <w:t>os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76b074f3-232f-41b6-bb5e-66a6d842c53e</w:t>
            </w:r>
          </w:p>
        </w:tc>
        <w:tc>
          <w:tcPr>
            <w:tcW w:w="7407" w:type="dxa"/>
            <w:shd w:val="clear" w:color="auto" w:fill="F2F2F2" w:themeFill="background1" w:themeFillShade="F2"/>
          </w:tcPr>
          <w:p w:rsidR="00000000" w:rsidRDefault="003238CB">
            <w:pPr>
              <w:rPr>
                <w:noProof/>
              </w:rPr>
            </w:pPr>
            <w:r>
              <w:rPr>
                <w:noProof/>
              </w:rPr>
              <w:t>Changes that are made to videos in Video Cloud Studio need to be ingested into Brightcove Be</w:t>
            </w:r>
            <w:r>
              <w:rPr>
                <w:noProof/>
              </w:rPr>
              <w:t>acon.</w:t>
            </w:r>
          </w:p>
        </w:tc>
        <w:tc>
          <w:tcPr>
            <w:tcW w:w="7407" w:type="dxa"/>
          </w:tcPr>
          <w:p w:rsidR="00000000" w:rsidRDefault="003238CB">
            <w:pPr>
              <w:rPr>
                <w:lang w:val="fr-FR"/>
              </w:rPr>
            </w:pPr>
            <w:r>
              <w:rPr>
                <w:lang w:val="fr-FR"/>
              </w:rPr>
              <w:t>Les modifications apport</w:t>
            </w:r>
            <w:r>
              <w:rPr>
                <w:lang w:val="fr-FR"/>
              </w:rPr>
              <w:t>é</w:t>
            </w:r>
            <w:r>
              <w:rPr>
                <w:lang w:val="fr-FR"/>
              </w:rPr>
              <w:t>es aux vid</w:t>
            </w:r>
            <w:r>
              <w:rPr>
                <w:lang w:val="fr-FR"/>
              </w:rPr>
              <w:t>é</w:t>
            </w:r>
            <w:r>
              <w:rPr>
                <w:lang w:val="fr-FR"/>
              </w:rPr>
              <w:t xml:space="preserve">os dans Video Cloud Studio doivent </w:t>
            </w:r>
            <w:r>
              <w:rPr>
                <w:lang w:val="fr-FR"/>
              </w:rPr>
              <w:t>ê</w:t>
            </w:r>
            <w:r>
              <w:rPr>
                <w:lang w:val="fr-FR"/>
              </w:rPr>
              <w:t>tre ing</w:t>
            </w:r>
            <w:r>
              <w:rPr>
                <w:lang w:val="fr-FR"/>
              </w:rPr>
              <w:t>é</w:t>
            </w:r>
            <w:r>
              <w:rPr>
                <w:lang w:val="fr-FR"/>
              </w:rPr>
              <w:t>r</w:t>
            </w:r>
            <w:r>
              <w:rPr>
                <w:lang w:val="fr-FR"/>
              </w:rPr>
              <w:t>é</w:t>
            </w:r>
            <w:r>
              <w:rPr>
                <w:lang w:val="fr-FR"/>
              </w:rPr>
              <w:t>es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59052f49-90b5-4d4c-9c94-985173814d52</w:t>
            </w:r>
          </w:p>
        </w:tc>
        <w:tc>
          <w:tcPr>
            <w:tcW w:w="7407" w:type="dxa"/>
            <w:shd w:val="clear" w:color="auto" w:fill="F2F2F2" w:themeFill="background1" w:themeFillShade="F2"/>
          </w:tcPr>
          <w:p w:rsidR="00000000" w:rsidRDefault="003238CB">
            <w:pPr>
              <w:rPr>
                <w:noProof/>
              </w:rPr>
            </w:pPr>
            <w:r>
              <w:rPr>
                <w:noProof/>
              </w:rPr>
              <w:t>This is done automatically every hour, but you can also ingest manually on demand.</w:t>
            </w:r>
          </w:p>
        </w:tc>
        <w:tc>
          <w:tcPr>
            <w:tcW w:w="7407" w:type="dxa"/>
          </w:tcPr>
          <w:p w:rsidR="00000000" w:rsidRDefault="003238CB">
            <w:pPr>
              <w:rPr>
                <w:lang w:val="fr-FR"/>
              </w:rPr>
            </w:pPr>
            <w:r>
              <w:rPr>
                <w:lang w:val="fr-FR"/>
              </w:rPr>
              <w:t xml:space="preserve">Cela se fait automatiquement toutes les heures, mais vous pouvez </w:t>
            </w:r>
            <w:r>
              <w:rPr>
                <w:lang w:val="fr-FR"/>
              </w:rPr>
              <w:t>é</w:t>
            </w:r>
            <w:r>
              <w:rPr>
                <w:lang w:val="fr-FR"/>
              </w:rPr>
              <w:t>galement ing</w:t>
            </w:r>
            <w:r>
              <w:rPr>
                <w:lang w:val="fr-FR"/>
              </w:rPr>
              <w:t>é</w:t>
            </w:r>
            <w:r>
              <w:rPr>
                <w:lang w:val="fr-FR"/>
              </w:rPr>
              <w:t xml:space="preserve">rer manuellement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120c830a-0cf3-450a-bc56-678e0ba7b036</w:t>
            </w:r>
          </w:p>
        </w:tc>
        <w:tc>
          <w:tcPr>
            <w:tcW w:w="7407" w:type="dxa"/>
            <w:shd w:val="clear" w:color="auto" w:fill="F2F2F2" w:themeFill="background1" w:themeFillShade="F2"/>
          </w:tcPr>
          <w:p w:rsidR="00000000" w:rsidRDefault="003238CB">
            <w:pPr>
              <w:rPr>
                <w:noProof/>
              </w:rPr>
            </w:pPr>
            <w:r>
              <w:rPr>
                <w:noProof/>
              </w:rPr>
              <w:t>The broad steps will be detailed below.</w:t>
            </w:r>
          </w:p>
        </w:tc>
        <w:tc>
          <w:tcPr>
            <w:tcW w:w="7407" w:type="dxa"/>
          </w:tcPr>
          <w:p w:rsidR="00000000" w:rsidRDefault="003238CB">
            <w:pPr>
              <w:rPr>
                <w:lang w:val="fr-FR"/>
              </w:rPr>
            </w:pPr>
            <w:r>
              <w:rPr>
                <w:lang w:val="fr-FR"/>
              </w:rPr>
              <w:t xml:space="preserve">Les grandes </w:t>
            </w:r>
            <w:r>
              <w:rPr>
                <w:lang w:val="fr-FR"/>
              </w:rPr>
              <w:t>é</w:t>
            </w:r>
            <w:r>
              <w:rPr>
                <w:lang w:val="fr-FR"/>
              </w:rPr>
              <w:t>tapes seront d</w:t>
            </w:r>
            <w:r>
              <w:rPr>
                <w:lang w:val="fr-FR"/>
              </w:rPr>
              <w:t>é</w:t>
            </w:r>
            <w:r>
              <w:rPr>
                <w:lang w:val="fr-FR"/>
              </w:rPr>
              <w:t>taill</w:t>
            </w:r>
            <w:r>
              <w:rPr>
                <w:lang w:val="fr-FR"/>
              </w:rPr>
              <w:t>é</w:t>
            </w:r>
            <w:r>
              <w:rPr>
                <w:lang w:val="fr-FR"/>
              </w:rPr>
              <w:t>es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fb606526-4365-468b-99d8-59bd6170df67</w:t>
            </w:r>
          </w:p>
        </w:tc>
        <w:tc>
          <w:tcPr>
            <w:tcW w:w="7407" w:type="dxa"/>
            <w:shd w:val="clear" w:color="auto" w:fill="F2F2F2" w:themeFill="background1" w:themeFillShade="F2"/>
          </w:tcPr>
          <w:p w:rsidR="00000000" w:rsidRDefault="003238CB">
            <w:pPr>
              <w:rPr>
                <w:noProof/>
              </w:rPr>
            </w:pPr>
            <w:r>
              <w:rPr>
                <w:noProof/>
              </w:rPr>
              <w:t xml:space="preserve">For complete details on ingesting videos see the </w:t>
            </w:r>
            <w:r>
              <w:rPr>
                <w:rStyle w:val="mqInternal"/>
                <w:noProof/>
              </w:rPr>
              <w:t>[1}</w:t>
            </w:r>
            <w:r>
              <w:rPr>
                <w:noProof/>
              </w:rPr>
              <w:t>Forcing a Sync</w:t>
            </w:r>
            <w:r>
              <w:rPr>
                <w:rStyle w:val="mqInternal"/>
                <w:noProof/>
              </w:rPr>
              <w:t>{2]</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tails sur l'ingestion de vid</w:t>
            </w:r>
            <w:r>
              <w:rPr>
                <w:lang w:val="fr-FR"/>
              </w:rPr>
              <w:t>é</w:t>
            </w:r>
            <w:r>
              <w:rPr>
                <w:lang w:val="fr-FR"/>
              </w:rPr>
              <w:t xml:space="preserve">os, consultez le document </w:t>
            </w:r>
            <w:r>
              <w:rPr>
                <w:rStyle w:val="mqInternal"/>
                <w:noProof/>
                <w:lang w:val="fr-FR"/>
              </w:rPr>
              <w:t>[1}</w:t>
            </w:r>
            <w:r>
              <w:rPr>
                <w:lang w:val="fr-FR"/>
              </w:rPr>
              <w:t>Forcer une synchronisation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20e291be-4667-4344-b4e3-98ecd</w:t>
            </w:r>
            <w:r>
              <w:rPr>
                <w:noProof/>
                <w:sz w:val="2"/>
              </w:rPr>
              <w:t>3aad17a</w:t>
            </w:r>
          </w:p>
        </w:tc>
        <w:tc>
          <w:tcPr>
            <w:tcW w:w="7407" w:type="dxa"/>
            <w:shd w:val="clear" w:color="auto" w:fill="F2F2F2" w:themeFill="background1" w:themeFillShade="F2"/>
          </w:tcPr>
          <w:p w:rsidR="00000000" w:rsidRDefault="003238CB">
            <w:pPr>
              <w:rPr>
                <w:noProof/>
              </w:rPr>
            </w:pPr>
            <w:r>
              <w:rPr>
                <w:noProof/>
              </w:rPr>
              <w:t>In Brightcove Beacon, in the top menu, click on the Tools (wrench icon) tab.</w:t>
            </w:r>
          </w:p>
        </w:tc>
        <w:tc>
          <w:tcPr>
            <w:tcW w:w="7407" w:type="dxa"/>
          </w:tcPr>
          <w:p w:rsidR="00000000" w:rsidRDefault="003238CB">
            <w:pPr>
              <w:rPr>
                <w:lang w:val="fr-FR"/>
              </w:rPr>
            </w:pPr>
            <w:r>
              <w:rPr>
                <w:lang w:val="fr-FR"/>
              </w:rPr>
              <w:t>Dans Brightcove Beacon, dans le menu sup</w:t>
            </w:r>
            <w:r>
              <w:rPr>
                <w:lang w:val="fr-FR"/>
              </w:rPr>
              <w:t>é</w:t>
            </w:r>
            <w:r>
              <w:rPr>
                <w:lang w:val="fr-FR"/>
              </w:rPr>
              <w:t>rieur, cliquez sur l'onglet Outils (ic</w:t>
            </w:r>
            <w:r>
              <w:rPr>
                <w:lang w:val="fr-FR"/>
              </w:rPr>
              <w:t>ô</w:t>
            </w:r>
            <w:r>
              <w:rPr>
                <w:lang w:val="fr-FR"/>
              </w:rPr>
              <w:t>ne cl</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d57d0f90-e526-40c0-8c6e-016e4ef59336</w:t>
            </w:r>
          </w:p>
        </w:tc>
        <w:tc>
          <w:tcPr>
            <w:tcW w:w="7407" w:type="dxa"/>
            <w:shd w:val="clear" w:color="auto" w:fill="F2F2F2" w:themeFill="background1" w:themeFillShade="F2"/>
          </w:tcPr>
          <w:p w:rsidR="00000000" w:rsidRDefault="003238CB">
            <w:pPr>
              <w:rPr>
                <w:noProof/>
              </w:rPr>
            </w:pPr>
            <w:r>
              <w:rPr>
                <w:noProof/>
              </w:rPr>
              <w:t xml:space="preserve">From the left navigation, be sure the </w:t>
            </w:r>
            <w:r>
              <w:rPr>
                <w:rStyle w:val="mqInternal"/>
                <w:noProof/>
              </w:rPr>
              <w:t>[1</w:t>
            </w:r>
            <w:r>
              <w:rPr>
                <w:rStyle w:val="mqInternal"/>
                <w:noProof/>
              </w:rPr>
              <w:t>}</w:t>
            </w:r>
            <w:r>
              <w:rPr>
                <w:noProof/>
              </w:rPr>
              <w:t>Ingestion</w:t>
            </w:r>
            <w:r>
              <w:rPr>
                <w:rStyle w:val="mqInternal"/>
                <w:noProof/>
              </w:rPr>
              <w:t>{2]</w:t>
            </w:r>
            <w:r>
              <w:rPr>
                <w:noProof/>
              </w:rPr>
              <w:t xml:space="preserve"> option is selected (it is the default option).</w:t>
            </w:r>
          </w:p>
        </w:tc>
        <w:tc>
          <w:tcPr>
            <w:tcW w:w="7407" w:type="dxa"/>
          </w:tcPr>
          <w:p w:rsidR="00000000" w:rsidRDefault="003238CB">
            <w:pPr>
              <w:rPr>
                <w:lang w:val="fr-FR"/>
              </w:rPr>
            </w:pPr>
            <w:r>
              <w:rPr>
                <w:lang w:val="fr-FR"/>
              </w:rPr>
              <w:t xml:space="preserve">Dans la navigation de gauche, assurez-vous que l'option </w:t>
            </w:r>
            <w:r>
              <w:rPr>
                <w:rStyle w:val="mqInternal"/>
                <w:noProof/>
                <w:lang w:val="fr-FR"/>
              </w:rPr>
              <w:t>[1}</w:t>
            </w:r>
            <w:r>
              <w:rPr>
                <w:lang w:val="fr-FR"/>
              </w:rPr>
              <w:t>Ingestion</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(c'est l'option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6c73dfac-7f2f-492b-9861-9326759cf21c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les vid</w:t>
            </w:r>
            <w:r>
              <w:rPr>
                <w:lang w:val="fr-FR"/>
              </w:rPr>
              <w:t>é</w:t>
            </w:r>
            <w:r>
              <w:rPr>
                <w:lang w:val="fr-FR"/>
              </w:rPr>
              <w:t>os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c9410dbc-51a0-4ca4-8c26-e47c19a55d3e</w:t>
            </w:r>
          </w:p>
        </w:tc>
        <w:tc>
          <w:tcPr>
            <w:tcW w:w="7407" w:type="dxa"/>
            <w:shd w:val="clear" w:color="auto" w:fill="F2F2F2" w:themeFill="background1" w:themeFillShade="F2"/>
          </w:tcPr>
          <w:p w:rsidR="00000000" w:rsidRDefault="003238CB">
            <w:pPr>
              <w:rPr>
                <w:noProof/>
              </w:rPr>
            </w:pPr>
            <w:r>
              <w:rPr>
                <w:noProof/>
              </w:rPr>
              <w:t xml:space="preserve">Once the ingestion is finished, you can check to be sure your videos have been assigned to your AuthVOD package </w:t>
            </w:r>
            <w:r>
              <w:rPr>
                <w:noProof/>
              </w:rPr>
              <w:t xml:space="preserve">by first clicking in the top menu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3238CB">
            <w:pPr>
              <w:rPr>
                <w:lang w:val="fr-FR"/>
              </w:rPr>
            </w:pPr>
            <w:r>
              <w:rPr>
                <w:lang w:val="fr-FR"/>
              </w:rPr>
              <w:t>Une fois l'ingestion termin</w:t>
            </w:r>
            <w:r>
              <w:rPr>
                <w:lang w:val="fr-FR"/>
              </w:rPr>
              <w:t>é</w:t>
            </w:r>
            <w:r>
              <w:rPr>
                <w:lang w:val="fr-FR"/>
              </w:rPr>
              <w:t>e, vous pouvez v</w:t>
            </w:r>
            <w:r>
              <w:rPr>
                <w:lang w:val="fr-FR"/>
              </w:rPr>
              <w:t>é</w:t>
            </w:r>
            <w:r>
              <w:rPr>
                <w:lang w:val="fr-FR"/>
              </w:rPr>
              <w:t>rifier que vos vid</w:t>
            </w:r>
            <w:r>
              <w:rPr>
                <w:lang w:val="fr-FR"/>
              </w:rPr>
              <w:t>é</w:t>
            </w:r>
            <w:r>
              <w:rPr>
                <w:lang w:val="fr-FR"/>
              </w:rPr>
              <w:t xml:space="preserve">os ont </w:t>
            </w:r>
            <w:r>
              <w:rPr>
                <w:lang w:val="fr-FR"/>
              </w:rPr>
              <w:t>é</w:t>
            </w:r>
            <w:r>
              <w:rPr>
                <w:lang w:val="fr-FR"/>
              </w:rPr>
              <w:t>t</w:t>
            </w:r>
            <w:r>
              <w:rPr>
                <w:lang w:val="fr-FR"/>
              </w:rPr>
              <w:t>é</w:t>
            </w:r>
            <w:r>
              <w:rPr>
                <w:lang w:val="fr-FR"/>
              </w:rPr>
              <w:t xml:space="preserve"> attribu</w:t>
            </w:r>
            <w:r>
              <w:rPr>
                <w:lang w:val="fr-FR"/>
              </w:rPr>
              <w:t>é</w:t>
            </w:r>
            <w:r>
              <w:rPr>
                <w:lang w:val="fr-FR"/>
              </w:rPr>
              <w:t xml:space="preserve">es </w:t>
            </w:r>
            <w:r>
              <w:rPr>
                <w:lang w:val="fr-FR"/>
              </w:rPr>
              <w:t>à</w:t>
            </w:r>
            <w:r>
              <w:rPr>
                <w:lang w:val="fr-FR"/>
              </w:rPr>
              <w:t xml:space="preserve"> votre package AuthVod en cliquant d'abord dans le menu sup</w:t>
            </w:r>
            <w:r>
              <w:rPr>
                <w:lang w:val="fr-FR"/>
              </w:rPr>
              <w:t>é</w:t>
            </w:r>
            <w:r>
              <w:rPr>
                <w:lang w:val="fr-FR"/>
              </w:rPr>
              <w:t xml:space="preserve">rieur sur l'onglet </w:t>
            </w:r>
            <w:r>
              <w:rPr>
                <w:rStyle w:val="mqInternal"/>
                <w:noProof/>
                <w:lang w:val="fr-FR"/>
              </w:rPr>
              <w:t>[1}</w:t>
            </w:r>
            <w:r>
              <w:rPr>
                <w:lang w:val="fr-FR"/>
              </w:rPr>
              <w:t>Commerce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d2b8b756-9</w:t>
            </w:r>
            <w:r>
              <w:rPr>
                <w:noProof/>
                <w:sz w:val="2"/>
              </w:rPr>
              <w:t>8b1-4d10-a4ba-c33a2571e02e</w:t>
            </w:r>
          </w:p>
        </w:tc>
        <w:tc>
          <w:tcPr>
            <w:tcW w:w="7407" w:type="dxa"/>
            <w:shd w:val="clear" w:color="auto" w:fill="F2F2F2" w:themeFill="background1" w:themeFillShade="F2"/>
          </w:tcPr>
          <w:p w:rsidR="00000000" w:rsidRDefault="003238CB">
            <w:pPr>
              <w:rPr>
                <w:noProof/>
              </w:rPr>
            </w:pPr>
            <w:r>
              <w:rPr>
                <w:noProof/>
              </w:rPr>
              <w:t xml:space="preserve">From the left navigation, be sure the </w:t>
            </w:r>
            <w:r>
              <w:rPr>
                <w:rStyle w:val="mqInternal"/>
                <w:noProof/>
              </w:rPr>
              <w:t>[1}</w:t>
            </w:r>
            <w:r>
              <w:rPr>
                <w:noProof/>
              </w:rPr>
              <w:t>Packages</w:t>
            </w:r>
            <w:r>
              <w:rPr>
                <w:rStyle w:val="mqInternal"/>
                <w:noProof/>
              </w:rPr>
              <w:t>{2]</w:t>
            </w:r>
            <w:r>
              <w:rPr>
                <w:noProof/>
              </w:rPr>
              <w:t xml:space="preserve"> option is selected (it is the default option).</w:t>
            </w:r>
          </w:p>
        </w:tc>
        <w:tc>
          <w:tcPr>
            <w:tcW w:w="7407" w:type="dxa"/>
          </w:tcPr>
          <w:p w:rsidR="00000000" w:rsidRDefault="003238CB">
            <w:pPr>
              <w:rPr>
                <w:lang w:val="fr-FR"/>
              </w:rPr>
            </w:pPr>
            <w:r>
              <w:rPr>
                <w:lang w:val="fr-FR"/>
              </w:rPr>
              <w:t xml:space="preserve">Dans la navigation de gauche, assurez-vous que l'option </w:t>
            </w:r>
            <w:r>
              <w:rPr>
                <w:rStyle w:val="mqInternal"/>
                <w:noProof/>
                <w:lang w:val="fr-FR"/>
              </w:rPr>
              <w:t>[1}</w:t>
            </w:r>
            <w:r>
              <w:rPr>
                <w:lang w:val="fr-FR"/>
              </w:rPr>
              <w:t>Packages</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(c'est l'option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e4aad518-32c2-4792-939a-cdfc60fd7875</w:t>
            </w:r>
          </w:p>
        </w:tc>
        <w:tc>
          <w:tcPr>
            <w:tcW w:w="7407" w:type="dxa"/>
            <w:shd w:val="clear" w:color="auto" w:fill="F2F2F2" w:themeFill="background1" w:themeFillShade="F2"/>
          </w:tcPr>
          <w:p w:rsidR="00000000" w:rsidRDefault="003238CB">
            <w:pPr>
              <w:rPr>
                <w:noProof/>
              </w:rPr>
            </w:pPr>
            <w:r>
              <w:rPr>
                <w:noProof/>
              </w:rPr>
              <w:t>Click the name of your AuthVOD package.</w:t>
            </w:r>
          </w:p>
        </w:tc>
        <w:tc>
          <w:tcPr>
            <w:tcW w:w="7407" w:type="dxa"/>
          </w:tcPr>
          <w:p w:rsidR="00000000" w:rsidRDefault="003238CB">
            <w:pPr>
              <w:rPr>
                <w:lang w:val="fr-FR"/>
              </w:rPr>
            </w:pPr>
            <w:r>
              <w:rPr>
                <w:lang w:val="fr-FR"/>
              </w:rPr>
              <w:t>Cliquez sur le nom de votre package 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31e4b4ab-e98b-4365-967e-aeb490e9945a</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Content</w:t>
            </w:r>
            <w:r>
              <w:rPr>
                <w:rStyle w:val="mqInternal"/>
                <w:noProof/>
              </w:rPr>
              <w:t>{2]</w:t>
            </w:r>
            <w:r>
              <w:rPr>
                <w:noProof/>
              </w:rPr>
              <w:t xml:space="preserve"> tab to see the assets assigned to this AuthVOD package.</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Contenu</w:t>
            </w:r>
            <w:r>
              <w:rPr>
                <w:rStyle w:val="mqInternal"/>
                <w:noProof/>
                <w:lang w:val="fr-FR"/>
              </w:rPr>
              <w:t>{2]</w:t>
            </w:r>
            <w:r>
              <w:rPr>
                <w:lang w:val="fr-FR"/>
              </w:rPr>
              <w:t xml:space="preserve"> pour voir les ressources affect</w:t>
            </w:r>
            <w:r>
              <w:rPr>
                <w:lang w:val="fr-FR"/>
              </w:rPr>
              <w:t>é</w:t>
            </w:r>
            <w:r>
              <w:rPr>
                <w:lang w:val="fr-FR"/>
              </w:rPr>
              <w:t xml:space="preserve">es </w:t>
            </w:r>
            <w:r>
              <w:rPr>
                <w:lang w:val="fr-FR"/>
              </w:rPr>
              <w:t>à</w:t>
            </w:r>
            <w:r>
              <w:rPr>
                <w:lang w:val="fr-FR"/>
              </w:rPr>
              <w:t xml:space="preserve"> ce package 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6c7c8d0c-8897-49b1-9aa0-9e57d8dddcbb</w:t>
            </w:r>
          </w:p>
        </w:tc>
        <w:tc>
          <w:tcPr>
            <w:tcW w:w="7407" w:type="dxa"/>
            <w:shd w:val="clear" w:color="auto" w:fill="F2F2F2" w:themeFill="background1" w:themeFillShade="F2"/>
          </w:tcPr>
          <w:p w:rsidR="00000000" w:rsidRDefault="003238CB">
            <w:pPr>
              <w:rPr>
                <w:noProof/>
              </w:rPr>
            </w:pPr>
            <w:r>
              <w:rPr>
                <w:noProof/>
              </w:rPr>
              <w:t>An example of this tab is shown here:</w:t>
            </w:r>
          </w:p>
        </w:tc>
        <w:tc>
          <w:tcPr>
            <w:tcW w:w="7407" w:type="dxa"/>
          </w:tcPr>
          <w:p w:rsidR="00000000" w:rsidRDefault="003238CB">
            <w:pPr>
              <w:rPr>
                <w:lang w:val="fr-FR"/>
              </w:rPr>
            </w:pPr>
            <w:r>
              <w:rPr>
                <w:lang w:val="fr-FR"/>
              </w:rPr>
              <w:t>Un exemple de cet onglet est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796b1463-1721-4770-8f33-eda570ac264</w:t>
            </w:r>
            <w:r>
              <w:rPr>
                <w:noProof/>
                <w:sz w:val="2"/>
              </w:rPr>
              <w:t>f</w:t>
            </w:r>
          </w:p>
        </w:tc>
        <w:tc>
          <w:tcPr>
            <w:tcW w:w="7407" w:type="dxa"/>
            <w:shd w:val="clear" w:color="auto" w:fill="F2F2F2" w:themeFill="background1" w:themeFillShade="F2"/>
          </w:tcPr>
          <w:p w:rsidR="00000000" w:rsidRDefault="003238CB">
            <w:pPr>
              <w:rPr>
                <w:noProof/>
              </w:rPr>
            </w:pPr>
            <w:r>
              <w:rPr>
                <w:noProof/>
              </w:rPr>
              <w:t>content</w:t>
            </w:r>
          </w:p>
        </w:tc>
        <w:tc>
          <w:tcPr>
            <w:tcW w:w="7407" w:type="dxa"/>
          </w:tcPr>
          <w:p w:rsidR="00000000" w:rsidRDefault="003238CB">
            <w:pPr>
              <w:rPr>
                <w:lang w:val="fr-FR"/>
              </w:rPr>
            </w:pPr>
            <w:r>
              <w:rPr>
                <w:lang w:val="fr-FR"/>
              </w:rPr>
              <w:t>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cf91331e-4cd3-4948-b95e-2f49fc0c49fa</w:t>
            </w:r>
          </w:p>
        </w:tc>
        <w:tc>
          <w:tcPr>
            <w:tcW w:w="7407" w:type="dxa"/>
            <w:shd w:val="clear" w:color="auto" w:fill="F2F2F2" w:themeFill="background1" w:themeFillShade="F2"/>
          </w:tcPr>
          <w:p w:rsidR="00000000" w:rsidRDefault="003238CB">
            <w:pPr>
              <w:rPr>
                <w:noProof/>
              </w:rPr>
            </w:pPr>
            <w:r>
              <w:rPr>
                <w:noProof/>
              </w:rPr>
              <w:t>To start cache clearing, in the top menu, click on the Tools (wrench icon) tab.</w:t>
            </w:r>
          </w:p>
        </w:tc>
        <w:tc>
          <w:tcPr>
            <w:tcW w:w="7407" w:type="dxa"/>
          </w:tcPr>
          <w:p w:rsidR="00000000" w:rsidRDefault="003238CB">
            <w:pPr>
              <w:rPr>
                <w:lang w:val="fr-FR"/>
              </w:rPr>
            </w:pPr>
            <w:r>
              <w:rPr>
                <w:lang w:val="fr-FR"/>
              </w:rPr>
              <w:t xml:space="preserve">Pour commencer </w:t>
            </w:r>
            <w:r>
              <w:rPr>
                <w:lang w:val="fr-FR"/>
              </w:rPr>
              <w:t>à</w:t>
            </w:r>
            <w:r>
              <w:rPr>
                <w:lang w:val="fr-FR"/>
              </w:rPr>
              <w:t xml:space="preserve"> effacer le cache, dans le menu sup</w:t>
            </w:r>
            <w:r>
              <w:rPr>
                <w:lang w:val="fr-FR"/>
              </w:rPr>
              <w:t>é</w:t>
            </w:r>
            <w:r>
              <w:rPr>
                <w:lang w:val="fr-FR"/>
              </w:rPr>
              <w:t>rieur, cliquez sur l'onglet Outils (ic</w:t>
            </w:r>
            <w:r>
              <w:rPr>
                <w:lang w:val="fr-FR"/>
              </w:rPr>
              <w:t>ô</w:t>
            </w:r>
            <w:r>
              <w:rPr>
                <w:lang w:val="fr-FR"/>
              </w:rPr>
              <w:t>ne cl</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795cc901-ec</w:t>
            </w:r>
            <w:r>
              <w:rPr>
                <w:noProof/>
                <w:sz w:val="2"/>
              </w:rPr>
              <w:t>e0-477a-a338-cedd1676baf3</w:t>
            </w:r>
          </w:p>
        </w:tc>
        <w:tc>
          <w:tcPr>
            <w:tcW w:w="7407" w:type="dxa"/>
            <w:shd w:val="clear" w:color="auto" w:fill="F2F2F2" w:themeFill="background1" w:themeFillShade="F2"/>
          </w:tcPr>
          <w:p w:rsidR="00000000" w:rsidRDefault="003238CB">
            <w:pPr>
              <w:rPr>
                <w:noProof/>
              </w:rPr>
            </w:pPr>
            <w:r>
              <w:rPr>
                <w:noProof/>
              </w:rPr>
              <w:t xml:space="preserve">From the left navigation, click the </w:t>
            </w:r>
            <w:r>
              <w:rPr>
                <w:rStyle w:val="mqInternal"/>
                <w:noProof/>
              </w:rPr>
              <w:t>[1}</w:t>
            </w:r>
            <w:r>
              <w:rPr>
                <w:noProof/>
              </w:rPr>
              <w:t>Cache</w:t>
            </w:r>
            <w:r>
              <w:rPr>
                <w:rStyle w:val="mqInternal"/>
                <w:noProof/>
              </w:rPr>
              <w:t>{2]</w:t>
            </w:r>
            <w:r>
              <w:rPr>
                <w:noProof/>
              </w:rPr>
              <w:t xml:space="preserve"> option.</w:t>
            </w:r>
          </w:p>
        </w:tc>
        <w:tc>
          <w:tcPr>
            <w:tcW w:w="7407" w:type="dxa"/>
          </w:tcPr>
          <w:p w:rsidR="00000000" w:rsidRDefault="003238CB">
            <w:pPr>
              <w:rPr>
                <w:lang w:val="fr-FR"/>
              </w:rPr>
            </w:pPr>
            <w:r>
              <w:rPr>
                <w:lang w:val="fr-FR"/>
              </w:rPr>
              <w:t xml:space="preserve">Dans la navigation de gauche, cliquez sur l'option </w:t>
            </w:r>
            <w:r>
              <w:rPr>
                <w:rStyle w:val="mqInternal"/>
                <w:noProof/>
                <w:lang w:val="fr-FR"/>
              </w:rPr>
              <w:t>[1}</w:t>
            </w:r>
            <w:r>
              <w:rPr>
                <w:lang w:val="fr-FR"/>
              </w:rPr>
              <w:t>Cache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74aa61f6-59be-4d49-9341-a9bf9d561264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Purge du cache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e14f1699-94d4-4b97-adda-a4d4df44f667</w:t>
            </w:r>
          </w:p>
        </w:tc>
        <w:tc>
          <w:tcPr>
            <w:tcW w:w="7407" w:type="dxa"/>
            <w:shd w:val="clear" w:color="auto" w:fill="F2F2F2" w:themeFill="background1" w:themeFillShade="F2"/>
          </w:tcPr>
          <w:p w:rsidR="00000000" w:rsidRDefault="003238CB">
            <w:pPr>
              <w:rPr>
                <w:noProof/>
              </w:rPr>
            </w:pPr>
            <w:r>
              <w:rPr>
                <w:noProof/>
              </w:rPr>
              <w:t>Now, any viewers who are authenticated to the Brightcove Beacon app will have access to AuthVOD content.</w:t>
            </w:r>
          </w:p>
        </w:tc>
        <w:tc>
          <w:tcPr>
            <w:tcW w:w="7407" w:type="dxa"/>
          </w:tcPr>
          <w:p w:rsidR="00000000" w:rsidRDefault="003238CB">
            <w:pPr>
              <w:rPr>
                <w:lang w:val="fr-FR"/>
              </w:rPr>
            </w:pPr>
            <w:r>
              <w:rPr>
                <w:lang w:val="fr-FR"/>
              </w:rPr>
              <w:t>D</w:t>
            </w:r>
            <w:r>
              <w:rPr>
                <w:lang w:val="fr-FR"/>
              </w:rPr>
              <w:t>é</w:t>
            </w:r>
            <w:r>
              <w:rPr>
                <w:lang w:val="fr-FR"/>
              </w:rPr>
              <w:t>sormais, tous les spectateurs authentifi</w:t>
            </w:r>
            <w:r>
              <w:rPr>
                <w:lang w:val="fr-FR"/>
              </w:rPr>
              <w:t>é</w:t>
            </w:r>
            <w:r>
              <w:rPr>
                <w:lang w:val="fr-FR"/>
              </w:rPr>
              <w:t>s aupr</w:t>
            </w:r>
            <w:r>
              <w:rPr>
                <w:lang w:val="fr-FR"/>
              </w:rPr>
              <w:t>è</w:t>
            </w:r>
            <w:r>
              <w:rPr>
                <w:lang w:val="fr-FR"/>
              </w:rPr>
              <w:t>s de l'application Brightcove Beacon au</w:t>
            </w:r>
            <w:r>
              <w:rPr>
                <w:lang w:val="fr-FR"/>
              </w:rPr>
              <w:t>ront acc</w:t>
            </w:r>
            <w:r>
              <w:rPr>
                <w:lang w:val="fr-FR"/>
              </w:rPr>
              <w:t>è</w:t>
            </w:r>
            <w:r>
              <w:rPr>
                <w:lang w:val="fr-FR"/>
              </w:rPr>
              <w:t>s au contenu 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9f4680b8-471c-455e-ab6e-d5afd896c20d</w:t>
            </w:r>
          </w:p>
        </w:tc>
        <w:tc>
          <w:tcPr>
            <w:tcW w:w="7407" w:type="dxa"/>
            <w:shd w:val="clear" w:color="auto" w:fill="F2F2F2" w:themeFill="background1" w:themeFillShade="F2"/>
          </w:tcPr>
          <w:p w:rsidR="00000000" w:rsidRDefault="003238CB">
            <w:pPr>
              <w:rPr>
                <w:noProof/>
              </w:rPr>
            </w:pPr>
            <w:r>
              <w:rPr>
                <w:noProof/>
              </w:rPr>
              <w:t>If a viewer tries to play a video while NOT authenticated, a message appears in the bottom-left of the video prompting them to sign in, as shown here:</w:t>
            </w:r>
          </w:p>
        </w:tc>
        <w:tc>
          <w:tcPr>
            <w:tcW w:w="7407" w:type="dxa"/>
          </w:tcPr>
          <w:p w:rsidR="00000000" w:rsidRDefault="003238CB">
            <w:pPr>
              <w:rPr>
                <w:lang w:val="fr-FR"/>
              </w:rPr>
            </w:pPr>
            <w:r>
              <w:rPr>
                <w:lang w:val="fr-FR"/>
              </w:rPr>
              <w:t>Si un spectateur tente de lire une vid</w:t>
            </w:r>
            <w:r>
              <w:rPr>
                <w:lang w:val="fr-FR"/>
              </w:rPr>
              <w:t>é</w:t>
            </w:r>
            <w:r>
              <w:rPr>
                <w:lang w:val="fr-FR"/>
              </w:rPr>
              <w:t>o alors qu'il n'est PAS authentifi</w:t>
            </w:r>
            <w:r>
              <w:rPr>
                <w:lang w:val="fr-FR"/>
              </w:rPr>
              <w:t>é</w:t>
            </w:r>
            <w:r>
              <w:rPr>
                <w:lang w:val="fr-FR"/>
              </w:rPr>
              <w:t>, un message appara</w:t>
            </w:r>
            <w:r>
              <w:rPr>
                <w:lang w:val="fr-FR"/>
              </w:rPr>
              <w:t>î</w:t>
            </w:r>
            <w:r>
              <w:rPr>
                <w:lang w:val="fr-FR"/>
              </w:rPr>
              <w:t xml:space="preserve">t en bas </w:t>
            </w:r>
            <w:r>
              <w:rPr>
                <w:lang w:val="fr-FR"/>
              </w:rPr>
              <w:t>à</w:t>
            </w:r>
            <w:r>
              <w:rPr>
                <w:lang w:val="fr-FR"/>
              </w:rPr>
              <w:t xml:space="preserve"> gauche de la vid</w:t>
            </w:r>
            <w:r>
              <w:rPr>
                <w:lang w:val="fr-FR"/>
              </w:rPr>
              <w:t>é</w:t>
            </w:r>
            <w:r>
              <w:rPr>
                <w:lang w:val="fr-FR"/>
              </w:rPr>
              <w:t xml:space="preserve">o pour l'inviter </w:t>
            </w:r>
            <w:r>
              <w:rPr>
                <w:lang w:val="fr-FR"/>
              </w:rPr>
              <w:t>à</w:t>
            </w:r>
            <w:r>
              <w:rPr>
                <w:lang w:val="fr-FR"/>
              </w:rPr>
              <w:t xml:space="preserve"> se connecter, comme indiqu</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bc525f25-06aa-49d2-91be-502c3ce32bb3</w:t>
            </w:r>
          </w:p>
        </w:tc>
        <w:tc>
          <w:tcPr>
            <w:tcW w:w="7407" w:type="dxa"/>
            <w:shd w:val="clear" w:color="auto" w:fill="F2F2F2" w:themeFill="background1" w:themeFillShade="F2"/>
          </w:tcPr>
          <w:p w:rsidR="00000000" w:rsidRDefault="003238CB">
            <w:pPr>
              <w:rPr>
                <w:noProof/>
              </w:rPr>
            </w:pPr>
            <w:r>
              <w:rPr>
                <w:noProof/>
              </w:rPr>
              <w:t>sign in prompt</w:t>
            </w:r>
          </w:p>
        </w:tc>
        <w:tc>
          <w:tcPr>
            <w:tcW w:w="7407" w:type="dxa"/>
          </w:tcPr>
          <w:p w:rsidR="00000000" w:rsidRDefault="003238CB">
            <w:pPr>
              <w:rPr>
                <w:lang w:val="fr-FR"/>
              </w:rPr>
            </w:pPr>
            <w:r>
              <w:rPr>
                <w:lang w:val="fr-FR"/>
              </w:rPr>
              <w:t>invite de connexion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vod</w:t>
            </w:r>
            <w:r>
              <w:rPr>
                <w:b/>
                <w:noProof/>
              </w:rPr>
              <w:t>-ssai.html</w:t>
            </w:r>
          </w:p>
          <w:p w:rsidR="00000000" w:rsidRDefault="003238CB">
            <w:pPr>
              <w:jc w:val="center"/>
              <w:rPr>
                <w:b/>
                <w:noProof/>
              </w:rPr>
            </w:pPr>
            <w:r>
              <w:rPr>
                <w:b/>
                <w:noProof/>
              </w:rPr>
              <w:t>MQ971010 d0de1151-a004-4d68-8e1d-ea992032bb18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79daec2c-97a7-4e77-a4a9-3e3e5ae3270e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bd0e3f50-7d1c-4c87-af0e-e23430384fee</w:t>
            </w:r>
          </w:p>
        </w:tc>
        <w:tc>
          <w:tcPr>
            <w:tcW w:w="7407" w:type="dxa"/>
            <w:shd w:val="clear" w:color="auto" w:fill="F2F2F2" w:themeFill="background1" w:themeFillShade="F2"/>
          </w:tcPr>
          <w:p w:rsidR="00000000" w:rsidRDefault="003238CB">
            <w:pPr>
              <w:rPr>
                <w:noProof/>
              </w:rPr>
            </w:pPr>
            <w:r>
              <w:rPr>
                <w:noProof/>
              </w:rPr>
              <w:t>"Implementing VOD SSAI" description:</w:t>
            </w:r>
          </w:p>
        </w:tc>
        <w:tc>
          <w:tcPr>
            <w:tcW w:w="7407" w:type="dxa"/>
          </w:tcPr>
          <w:p w:rsidR="00000000" w:rsidRDefault="003238CB">
            <w:pPr>
              <w:rPr>
                <w:lang w:val="fr-FR"/>
              </w:rPr>
            </w:pPr>
            <w:r>
              <w:rPr>
                <w:lang w:val="fr-FR"/>
              </w:rPr>
              <w:t>Description "Impl</w:t>
            </w:r>
            <w:r>
              <w:rPr>
                <w:lang w:val="fr-FR"/>
              </w:rPr>
              <w:t>é</w:t>
            </w:r>
            <w:r>
              <w:rPr>
                <w:lang w:val="fr-FR"/>
              </w:rPr>
              <w:t>mentation de la VOD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cfaf1ab8-8b4f-4f93-acae-a45e5d7c2cbd</w:t>
            </w:r>
          </w:p>
        </w:tc>
        <w:tc>
          <w:tcPr>
            <w:tcW w:w="7407" w:type="dxa"/>
            <w:shd w:val="clear" w:color="auto" w:fill="F2F2F2" w:themeFill="background1" w:themeFillShade="F2"/>
          </w:tcPr>
          <w:p w:rsidR="00000000" w:rsidRDefault="003238CB">
            <w:pPr>
              <w:rPr>
                <w:noProof/>
              </w:rPr>
            </w:pPr>
            <w:r>
              <w:rPr>
                <w:noProof/>
              </w:rPr>
              <w:t>In this topic, you will learn how to create and manage Server-Side Ad Insertion (SSAI) with Video On Demand (VOD) for Brightcove Beacon.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et </w:t>
            </w:r>
            <w:r>
              <w:rPr>
                <w:lang w:val="fr-FR"/>
              </w:rPr>
              <w:t>à</w:t>
            </w:r>
            <w:r>
              <w:rPr>
                <w:lang w:val="fr-FR"/>
              </w:rPr>
              <w:t xml:space="preserve"> g</w:t>
            </w:r>
            <w:r>
              <w:rPr>
                <w:lang w:val="fr-FR"/>
              </w:rPr>
              <w:t>é</w:t>
            </w:r>
            <w:r>
              <w:rPr>
                <w:lang w:val="fr-FR"/>
              </w:rPr>
              <w:t>rer l'insertion d'anno</w:t>
            </w:r>
            <w:r>
              <w:rPr>
                <w:lang w:val="fr-FR"/>
              </w:rPr>
              <w:t>nces c</w:t>
            </w:r>
            <w:r>
              <w:rPr>
                <w:lang w:val="fr-FR"/>
              </w:rPr>
              <w:t>ô</w:t>
            </w:r>
            <w:r>
              <w:rPr>
                <w:lang w:val="fr-FR"/>
              </w:rPr>
              <w:t>t</w:t>
            </w:r>
            <w:r>
              <w:rPr>
                <w:lang w:val="fr-FR"/>
              </w:rPr>
              <w:t>é</w:t>
            </w:r>
            <w:r>
              <w:rPr>
                <w:lang w:val="fr-FR"/>
              </w:rPr>
              <w:t xml:space="preserve"> serveur (SSAI) avec Video On Demand (VOD) pour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11337678-362e-4b3c-915a-5e6a590fab8c</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5356a0d5-afaa-423f-bf1e-6c28ce122016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5e8c4950-36e5-4da4-9d3d-231c8738fa47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1bf6a999-ddb9-4578-a819-4df6129bed43</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662ea248-e22c-4135-8557-db2983713a71</w:t>
            </w:r>
          </w:p>
        </w:tc>
        <w:tc>
          <w:tcPr>
            <w:tcW w:w="7407" w:type="dxa"/>
            <w:shd w:val="clear" w:color="auto" w:fill="F2F2F2" w:themeFill="background1" w:themeFillShade="F2"/>
          </w:tcPr>
          <w:p w:rsidR="00000000" w:rsidRDefault="003238CB">
            <w:pPr>
              <w:rPr>
                <w:noProof/>
              </w:rPr>
            </w:pPr>
            <w:r>
              <w:rPr>
                <w:noProof/>
              </w:rPr>
              <w:t>Server-side ads are embedded in the video stream</w:t>
            </w:r>
            <w:r>
              <w:rPr>
                <w:noProof/>
              </w:rPr>
              <w:t xml:space="preserve"> so they cannot be blocked by ad blockers in the browser.</w:t>
            </w:r>
          </w:p>
        </w:tc>
        <w:tc>
          <w:tcPr>
            <w:tcW w:w="7407" w:type="dxa"/>
          </w:tcPr>
          <w:p w:rsidR="00000000" w:rsidRDefault="003238CB">
            <w:pPr>
              <w:rPr>
                <w:lang w:val="fr-FR"/>
              </w:rPr>
            </w:pPr>
            <w:r>
              <w:rPr>
                <w:lang w:val="fr-FR"/>
              </w:rPr>
              <w:t>Les annonces c</w:t>
            </w:r>
            <w:r>
              <w:rPr>
                <w:lang w:val="fr-FR"/>
              </w:rPr>
              <w:t>ô</w:t>
            </w:r>
            <w:r>
              <w:rPr>
                <w:lang w:val="fr-FR"/>
              </w:rPr>
              <w:t>t</w:t>
            </w:r>
            <w:r>
              <w:rPr>
                <w:lang w:val="fr-FR"/>
              </w:rPr>
              <w:t>é</w:t>
            </w:r>
            <w:r>
              <w:rPr>
                <w:lang w:val="fr-FR"/>
              </w:rPr>
              <w:t xml:space="preserve"> serveur sont int</w:t>
            </w:r>
            <w:r>
              <w:rPr>
                <w:lang w:val="fr-FR"/>
              </w:rPr>
              <w:t>é</w:t>
            </w:r>
            <w:r>
              <w:rPr>
                <w:lang w:val="fr-FR"/>
              </w:rPr>
              <w:t>gr</w:t>
            </w:r>
            <w:r>
              <w:rPr>
                <w:lang w:val="fr-FR"/>
              </w:rPr>
              <w:t>é</w:t>
            </w:r>
            <w:r>
              <w:rPr>
                <w:lang w:val="fr-FR"/>
              </w:rPr>
              <w:t>es dans le flux vid</w:t>
            </w:r>
            <w:r>
              <w:rPr>
                <w:lang w:val="fr-FR"/>
              </w:rPr>
              <w:t>é</w:t>
            </w:r>
            <w:r>
              <w:rPr>
                <w:lang w:val="fr-FR"/>
              </w:rPr>
              <w:t xml:space="preserve">o de sorte qu'elles ne peuvent pas </w:t>
            </w:r>
            <w:r>
              <w:rPr>
                <w:lang w:val="fr-FR"/>
              </w:rPr>
              <w:t>ê</w:t>
            </w:r>
            <w:r>
              <w:rPr>
                <w:lang w:val="fr-FR"/>
              </w:rPr>
              <w:t>tre bloqu</w:t>
            </w:r>
            <w:r>
              <w:rPr>
                <w:lang w:val="fr-FR"/>
              </w:rPr>
              <w:t>é</w:t>
            </w:r>
            <w:r>
              <w:rPr>
                <w:lang w:val="fr-FR"/>
              </w:rPr>
              <w:t>es par les bloqueurs d'annonces dans le navigateur.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8246677f-92c3-4379-98d0-5eda5227560e</w:t>
            </w:r>
          </w:p>
        </w:tc>
        <w:tc>
          <w:tcPr>
            <w:tcW w:w="7407" w:type="dxa"/>
            <w:shd w:val="clear" w:color="auto" w:fill="F2F2F2" w:themeFill="background1" w:themeFillShade="F2"/>
          </w:tcPr>
          <w:p w:rsidR="00000000" w:rsidRDefault="003238CB">
            <w:pPr>
              <w:rPr>
                <w:noProof/>
              </w:rPr>
            </w:pPr>
            <w:r>
              <w:rPr>
                <w:noProof/>
              </w:rPr>
              <w:t>I</w:t>
            </w:r>
            <w:r>
              <w:rPr>
                <w:noProof/>
              </w:rPr>
              <w:t>t works with both DRM-protected and non-protected content.</w:t>
            </w:r>
          </w:p>
        </w:tc>
        <w:tc>
          <w:tcPr>
            <w:tcW w:w="7407" w:type="dxa"/>
          </w:tcPr>
          <w:p w:rsidR="00000000" w:rsidRDefault="003238CB">
            <w:pPr>
              <w:rPr>
                <w:lang w:val="fr-FR"/>
              </w:rPr>
            </w:pPr>
            <w:r>
              <w:rPr>
                <w:lang w:val="fr-FR"/>
              </w:rPr>
              <w:t xml:space="preserve">Il fonctionne </w:t>
            </w:r>
            <w:r>
              <w:rPr>
                <w:lang w:val="fr-FR"/>
              </w:rPr>
              <w:t>à</w:t>
            </w:r>
            <w:r>
              <w:rPr>
                <w:lang w:val="fr-FR"/>
              </w:rPr>
              <w:t xml:space="preserve"> la fois avec du contenu prot</w:t>
            </w:r>
            <w:r>
              <w:rPr>
                <w:lang w:val="fr-FR"/>
              </w:rPr>
              <w:t>é</w:t>
            </w:r>
            <w:r>
              <w:rPr>
                <w:lang w:val="fr-FR"/>
              </w:rPr>
              <w:t>g</w:t>
            </w:r>
            <w:r>
              <w:rPr>
                <w:lang w:val="fr-FR"/>
              </w:rPr>
              <w:t>é</w:t>
            </w:r>
            <w:r>
              <w:rPr>
                <w:lang w:val="fr-FR"/>
              </w:rPr>
              <w:t xml:space="preserve"> DRM et non prot</w:t>
            </w:r>
            <w:r>
              <w:rPr>
                <w:lang w:val="fr-FR"/>
              </w:rPr>
              <w:t>é</w:t>
            </w:r>
            <w:r>
              <w:rPr>
                <w:lang w:val="fr-FR"/>
              </w:rPr>
              <w:t>g</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1f338d7b-149e-4bdf-8a6e-90e645fd3fc0</w:t>
            </w:r>
          </w:p>
        </w:tc>
        <w:tc>
          <w:tcPr>
            <w:tcW w:w="7407" w:type="dxa"/>
            <w:shd w:val="clear" w:color="auto" w:fill="F2F2F2" w:themeFill="background1" w:themeFillShade="F2"/>
          </w:tcPr>
          <w:p w:rsidR="00000000" w:rsidRDefault="003238CB">
            <w:pPr>
              <w:rPr>
                <w:noProof/>
              </w:rPr>
            </w:pPr>
            <w:r>
              <w:rPr>
                <w:noProof/>
              </w:rPr>
              <w:t>Brightcove Beacon supports VOD with SSAI.</w:t>
            </w:r>
          </w:p>
        </w:tc>
        <w:tc>
          <w:tcPr>
            <w:tcW w:w="7407" w:type="dxa"/>
          </w:tcPr>
          <w:p w:rsidR="00000000" w:rsidRDefault="003238CB">
            <w:pPr>
              <w:rPr>
                <w:lang w:val="fr-FR"/>
              </w:rPr>
            </w:pPr>
            <w:r>
              <w:rPr>
                <w:lang w:val="fr-FR"/>
              </w:rPr>
              <w:t>Brightcove Beacon prend en charge la VOD avec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5024f399-7381-46a4-99db-22c915531d33</w:t>
            </w:r>
          </w:p>
        </w:tc>
        <w:tc>
          <w:tcPr>
            <w:tcW w:w="7407" w:type="dxa"/>
            <w:shd w:val="clear" w:color="auto" w:fill="F2F2F2" w:themeFill="background1" w:themeFillShade="F2"/>
          </w:tcPr>
          <w:p w:rsidR="00000000" w:rsidRDefault="003238CB">
            <w:pPr>
              <w:rPr>
                <w:noProof/>
              </w:rPr>
            </w:pPr>
            <w:r>
              <w:rPr>
                <w:noProof/>
              </w:rPr>
              <w:t>Here are the steps for adding server-side ads:</w:t>
            </w:r>
          </w:p>
        </w:tc>
        <w:tc>
          <w:tcPr>
            <w:tcW w:w="7407" w:type="dxa"/>
          </w:tcPr>
          <w:p w:rsidR="00000000" w:rsidRDefault="003238CB">
            <w:pPr>
              <w:rPr>
                <w:lang w:val="fr-FR"/>
              </w:rPr>
            </w:pPr>
            <w:r>
              <w:rPr>
                <w:lang w:val="fr-FR"/>
              </w:rPr>
              <w:t xml:space="preserve">Voici les </w:t>
            </w:r>
            <w:r>
              <w:rPr>
                <w:lang w:val="fr-FR"/>
              </w:rPr>
              <w:t>é</w:t>
            </w:r>
            <w:r>
              <w:rPr>
                <w:lang w:val="fr-FR"/>
              </w:rPr>
              <w:t xml:space="preserve">tapes </w:t>
            </w:r>
            <w:r>
              <w:rPr>
                <w:lang w:val="fr-FR"/>
              </w:rPr>
              <w:t>à</w:t>
            </w:r>
            <w:r>
              <w:rPr>
                <w:lang w:val="fr-FR"/>
              </w:rPr>
              <w:t xml:space="preserve"> suivre pour ajouter des annonces c</w:t>
            </w:r>
            <w:r>
              <w:rPr>
                <w:lang w:val="fr-FR"/>
              </w:rPr>
              <w:t>ô</w:t>
            </w:r>
            <w:r>
              <w:rPr>
                <w:lang w:val="fr-FR"/>
              </w:rPr>
              <w:t>t</w:t>
            </w:r>
            <w:r>
              <w:rPr>
                <w:lang w:val="fr-FR"/>
              </w:rPr>
              <w:t>é</w:t>
            </w:r>
            <w:r>
              <w:rPr>
                <w:lang w:val="fr-FR"/>
              </w:rPr>
              <w:t xml:space="preserve"> serveur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20c30c8a-7cf3-48a2-b1bd-c8210caced7e</w:t>
            </w:r>
          </w:p>
        </w:tc>
        <w:tc>
          <w:tcPr>
            <w:tcW w:w="7407" w:type="dxa"/>
            <w:shd w:val="clear" w:color="auto" w:fill="F2F2F2" w:themeFill="background1" w:themeFillShade="F2"/>
          </w:tcPr>
          <w:p w:rsidR="00000000" w:rsidRDefault="003238CB">
            <w:pPr>
              <w:rPr>
                <w:noProof/>
              </w:rPr>
            </w:pPr>
            <w:r>
              <w:rPr>
                <w:noProof/>
              </w:rPr>
              <w:t xml:space="preserve">In Video Cloud Studio, </w:t>
            </w:r>
            <w:r>
              <w:rPr>
                <w:rStyle w:val="mqInternal"/>
                <w:noProof/>
              </w:rPr>
              <w:t>[1}</w:t>
            </w:r>
            <w:r>
              <w:rPr>
                <w:noProof/>
              </w:rPr>
              <w:t>create an ad configuration</w:t>
            </w:r>
            <w:r>
              <w:rPr>
                <w:rStyle w:val="mqInternal"/>
                <w:noProof/>
              </w:rPr>
              <w:t>{2]</w:t>
            </w:r>
          </w:p>
        </w:tc>
        <w:tc>
          <w:tcPr>
            <w:tcW w:w="7407" w:type="dxa"/>
          </w:tcPr>
          <w:p w:rsidR="00000000" w:rsidRDefault="003238CB">
            <w:pPr>
              <w:rPr>
                <w:lang w:val="fr-FR"/>
              </w:rPr>
            </w:pPr>
            <w:r>
              <w:rPr>
                <w:lang w:val="fr-FR"/>
              </w:rPr>
              <w:t xml:space="preserve">Dans Video Cloud Studio, </w:t>
            </w:r>
            <w:r>
              <w:rPr>
                <w:rStyle w:val="mqInternal"/>
                <w:noProof/>
                <w:lang w:val="fr-FR"/>
              </w:rPr>
              <w:t>[1}</w:t>
            </w:r>
            <w:r>
              <w:rPr>
                <w:lang w:val="fr-FR"/>
              </w:rPr>
              <w:t>cr</w:t>
            </w:r>
            <w:r>
              <w:rPr>
                <w:lang w:val="fr-FR"/>
              </w:rPr>
              <w:t>é</w:t>
            </w:r>
            <w:r>
              <w:rPr>
                <w:lang w:val="fr-FR"/>
              </w:rPr>
              <w:t>ez une configuration publicitaire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02e53645-808f-4cae-b030-7902cd2750d0</w:t>
            </w:r>
          </w:p>
        </w:tc>
        <w:tc>
          <w:tcPr>
            <w:tcW w:w="7407" w:type="dxa"/>
            <w:shd w:val="clear" w:color="auto" w:fill="F2F2F2" w:themeFill="background1" w:themeFillShade="F2"/>
          </w:tcPr>
          <w:p w:rsidR="00000000" w:rsidRDefault="003238CB">
            <w:pPr>
              <w:rPr>
                <w:noProof/>
              </w:rPr>
            </w:pPr>
            <w:r>
              <w:rPr>
                <w:rStyle w:val="mqInternal"/>
                <w:noProof/>
              </w:rPr>
              <w:t>[1}</w:t>
            </w:r>
            <w:r>
              <w:rPr>
                <w:noProof/>
              </w:rPr>
              <w:t>Set the custom field values</w:t>
            </w:r>
            <w:r>
              <w:rPr>
                <w:rStyle w:val="mqInternal"/>
                <w:noProof/>
              </w:rPr>
              <w:t>{2]</w:t>
            </w:r>
            <w:r>
              <w:rPr>
                <w:noProof/>
              </w:rPr>
              <w:t xml:space="preserve"> for your video</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finir les valeurs de champ personnal</w:t>
            </w:r>
            <w:r>
              <w:rPr>
                <w:lang w:val="fr-FR"/>
              </w:rPr>
              <w:t>is</w:t>
            </w:r>
            <w:r>
              <w:rPr>
                <w:lang w:val="fr-FR"/>
              </w:rPr>
              <w:t>é</w:t>
            </w:r>
            <w:r>
              <w:rPr>
                <w:lang w:val="fr-FR"/>
              </w:rPr>
              <w:t>es</w:t>
            </w:r>
            <w:r>
              <w:rPr>
                <w:rStyle w:val="mqInternal"/>
                <w:noProof/>
                <w:lang w:val="fr-FR"/>
              </w:rPr>
              <w:t>{2]</w:t>
            </w:r>
            <w:r>
              <w:rPr>
                <w:lang w:val="fr-FR"/>
              </w:rPr>
              <w:t xml:space="preserve"> pour votre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89b4e3da-7d89-4810-96b4-bc84306bd430</w:t>
            </w:r>
          </w:p>
        </w:tc>
        <w:tc>
          <w:tcPr>
            <w:tcW w:w="7407" w:type="dxa"/>
            <w:shd w:val="clear" w:color="auto" w:fill="F2F2F2" w:themeFill="background1" w:themeFillShade="F2"/>
          </w:tcPr>
          <w:p w:rsidR="00000000" w:rsidRDefault="003238CB">
            <w:pPr>
              <w:rPr>
                <w:noProof/>
              </w:rPr>
            </w:pPr>
            <w:r>
              <w:rPr>
                <w:rStyle w:val="mqInternal"/>
                <w:noProof/>
              </w:rPr>
              <w:t>[1}</w:t>
            </w:r>
            <w:r>
              <w:rPr>
                <w:noProof/>
              </w:rPr>
              <w:t>Add your video to a playlist</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votre vid</w:t>
            </w:r>
            <w:r>
              <w:rPr>
                <w:lang w:val="fr-FR"/>
              </w:rPr>
              <w:t>é</w:t>
            </w:r>
            <w:r>
              <w:rPr>
                <w:lang w:val="fr-FR"/>
              </w:rPr>
              <w:t xml:space="preserve">o </w:t>
            </w:r>
            <w:r>
              <w:rPr>
                <w:lang w:val="fr-FR"/>
              </w:rPr>
              <w:t>à</w:t>
            </w:r>
            <w:r>
              <w:rPr>
                <w:lang w:val="fr-FR"/>
              </w:rPr>
              <w:t xml:space="preserve"> une liste de lecture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7fe95ea8-67c4-43ca-aeb5-e35e7c04f308</w:t>
            </w:r>
          </w:p>
        </w:tc>
        <w:tc>
          <w:tcPr>
            <w:tcW w:w="7407" w:type="dxa"/>
            <w:shd w:val="clear" w:color="auto" w:fill="F2F2F2" w:themeFill="background1" w:themeFillShade="F2"/>
          </w:tcPr>
          <w:p w:rsidR="00000000" w:rsidRDefault="003238CB">
            <w:pPr>
              <w:rPr>
                <w:noProof/>
              </w:rPr>
            </w:pPr>
            <w:r>
              <w:rPr>
                <w:noProof/>
              </w:rPr>
              <w:t xml:space="preserve">In Brightcove Beacon, </w:t>
            </w:r>
            <w:r>
              <w:rPr>
                <w:rStyle w:val="mqInternal"/>
                <w:noProof/>
              </w:rPr>
              <w:t>[1}</w:t>
            </w:r>
            <w:r>
              <w:rPr>
                <w:noProof/>
              </w:rPr>
              <w:t>import your videos and playlists</w:t>
            </w:r>
            <w:r>
              <w:rPr>
                <w:rStyle w:val="mqInternal"/>
                <w:noProof/>
              </w:rPr>
              <w:t>{2]</w:t>
            </w:r>
          </w:p>
        </w:tc>
        <w:tc>
          <w:tcPr>
            <w:tcW w:w="7407" w:type="dxa"/>
          </w:tcPr>
          <w:p w:rsidR="00000000" w:rsidRDefault="003238CB">
            <w:pPr>
              <w:rPr>
                <w:lang w:val="fr-FR"/>
              </w:rPr>
            </w:pPr>
            <w:r>
              <w:rPr>
                <w:lang w:val="fr-FR"/>
              </w:rPr>
              <w:t xml:space="preserve">Dans Brightcove Beacon, </w:t>
            </w:r>
            <w:r>
              <w:rPr>
                <w:rStyle w:val="mqInternal"/>
                <w:noProof/>
                <w:lang w:val="fr-FR"/>
              </w:rPr>
              <w:t>[1}</w:t>
            </w:r>
            <w:r>
              <w:rPr>
                <w:lang w:val="fr-FR"/>
              </w:rPr>
              <w:t>importez vos vid</w:t>
            </w:r>
            <w:r>
              <w:rPr>
                <w:lang w:val="fr-FR"/>
              </w:rPr>
              <w:t>é</w:t>
            </w:r>
            <w:r>
              <w:rPr>
                <w:lang w:val="fr-FR"/>
              </w:rPr>
              <w:t>os et listes de lecture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4a24151c-318c-4864-b67b-4a56cd88b62a</w:t>
            </w:r>
          </w:p>
        </w:tc>
        <w:tc>
          <w:tcPr>
            <w:tcW w:w="7407" w:type="dxa"/>
            <w:shd w:val="clear" w:color="auto" w:fill="F2F2F2" w:themeFill="background1" w:themeFillShade="F2"/>
          </w:tcPr>
          <w:p w:rsidR="00000000" w:rsidRDefault="003238CB">
            <w:pPr>
              <w:rPr>
                <w:noProof/>
              </w:rPr>
            </w:pPr>
            <w:r>
              <w:rPr>
                <w:noProof/>
              </w:rPr>
              <w:t>Best practices</w:t>
            </w:r>
          </w:p>
        </w:tc>
        <w:tc>
          <w:tcPr>
            <w:tcW w:w="7407" w:type="dxa"/>
          </w:tcPr>
          <w:p w:rsidR="00000000" w:rsidRDefault="003238CB">
            <w:pPr>
              <w:rPr>
                <w:lang w:val="fr-FR"/>
              </w:rPr>
            </w:pPr>
            <w:r>
              <w:rPr>
                <w:lang w:val="fr-FR"/>
              </w:rPr>
              <w:t>Meilleures pratiques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c507742c-8ee8-42fe-9107-869c17176aaf</w:t>
            </w:r>
          </w:p>
        </w:tc>
        <w:tc>
          <w:tcPr>
            <w:tcW w:w="7407" w:type="dxa"/>
            <w:shd w:val="clear" w:color="auto" w:fill="F2F2F2" w:themeFill="background1" w:themeFillShade="F2"/>
          </w:tcPr>
          <w:p w:rsidR="00000000" w:rsidRDefault="003238CB">
            <w:pPr>
              <w:rPr>
                <w:noProof/>
              </w:rPr>
            </w:pPr>
            <w:r>
              <w:rPr>
                <w:noProof/>
              </w:rPr>
              <w:t xml:space="preserve">Brightcove recommends following these best practices when adding </w:t>
            </w:r>
            <w:r>
              <w:rPr>
                <w:noProof/>
              </w:rPr>
              <w:t>server-side ads to VOD content:</w:t>
            </w:r>
          </w:p>
        </w:tc>
        <w:tc>
          <w:tcPr>
            <w:tcW w:w="7407" w:type="dxa"/>
          </w:tcPr>
          <w:p w:rsidR="00000000" w:rsidRDefault="003238CB">
            <w:pPr>
              <w:rPr>
                <w:lang w:val="fr-FR"/>
              </w:rPr>
            </w:pPr>
            <w:r>
              <w:rPr>
                <w:lang w:val="fr-FR"/>
              </w:rPr>
              <w:t>Brightcove recommande de suivre ces meilleures pratiques lors de l'ajout d'annonces c</w:t>
            </w:r>
            <w:r>
              <w:rPr>
                <w:lang w:val="fr-FR"/>
              </w:rPr>
              <w:t>ô</w:t>
            </w:r>
            <w:r>
              <w:rPr>
                <w:lang w:val="fr-FR"/>
              </w:rPr>
              <w:t>t</w:t>
            </w:r>
            <w:r>
              <w:rPr>
                <w:lang w:val="fr-FR"/>
              </w:rPr>
              <w:t>é</w:t>
            </w:r>
            <w:r>
              <w:rPr>
                <w:lang w:val="fr-FR"/>
              </w:rPr>
              <w:t xml:space="preserve"> serveur </w:t>
            </w:r>
            <w:r>
              <w:rPr>
                <w:lang w:val="fr-FR"/>
              </w:rPr>
              <w:t>à</w:t>
            </w:r>
            <w:r>
              <w:rPr>
                <w:lang w:val="fr-FR"/>
              </w:rPr>
              <w:t xml:space="preserve"> du contenu VOD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2e00f83e-095c-41bf-a663-28673329423b</w:t>
            </w:r>
          </w:p>
        </w:tc>
        <w:tc>
          <w:tcPr>
            <w:tcW w:w="7407" w:type="dxa"/>
            <w:shd w:val="clear" w:color="auto" w:fill="F2F2F2" w:themeFill="background1" w:themeFillShade="F2"/>
          </w:tcPr>
          <w:p w:rsidR="00000000" w:rsidRDefault="003238CB">
            <w:pPr>
              <w:rPr>
                <w:noProof/>
              </w:rPr>
            </w:pPr>
            <w:r>
              <w:rPr>
                <w:noProof/>
              </w:rPr>
              <w:t>Create your ad configuration in Video Cloud</w:t>
            </w:r>
          </w:p>
        </w:tc>
        <w:tc>
          <w:tcPr>
            <w:tcW w:w="7407" w:type="dxa"/>
          </w:tcPr>
          <w:p w:rsidR="00000000" w:rsidRDefault="003238CB">
            <w:pPr>
              <w:rPr>
                <w:lang w:val="fr-FR"/>
              </w:rPr>
            </w:pPr>
            <w:r>
              <w:rPr>
                <w:lang w:val="fr-FR"/>
              </w:rPr>
              <w:t>Cr</w:t>
            </w:r>
            <w:r>
              <w:rPr>
                <w:lang w:val="fr-FR"/>
              </w:rPr>
              <w:t>é</w:t>
            </w:r>
            <w:r>
              <w:rPr>
                <w:lang w:val="fr-FR"/>
              </w:rPr>
              <w:t>ez votre configurat</w:t>
            </w:r>
            <w:r>
              <w:rPr>
                <w:lang w:val="fr-FR"/>
              </w:rPr>
              <w:t>ion publicitaire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b6ff9614-e9fa-47e6-aab2-a053ce57d215</w:t>
            </w:r>
          </w:p>
        </w:tc>
        <w:tc>
          <w:tcPr>
            <w:tcW w:w="7407" w:type="dxa"/>
            <w:shd w:val="clear" w:color="auto" w:fill="F2F2F2" w:themeFill="background1" w:themeFillShade="F2"/>
          </w:tcPr>
          <w:p w:rsidR="00000000" w:rsidRDefault="003238CB">
            <w:pPr>
              <w:rPr>
                <w:noProof/>
              </w:rPr>
            </w:pPr>
            <w:r>
              <w:rPr>
                <w:noProof/>
              </w:rPr>
              <w:t>Assign the ad configuration to videos using the custom fields in Video Cloud</w:t>
            </w:r>
          </w:p>
        </w:tc>
        <w:tc>
          <w:tcPr>
            <w:tcW w:w="7407" w:type="dxa"/>
          </w:tcPr>
          <w:p w:rsidR="00000000" w:rsidRDefault="003238CB">
            <w:pPr>
              <w:rPr>
                <w:lang w:val="fr-FR"/>
              </w:rPr>
            </w:pPr>
            <w:r>
              <w:rPr>
                <w:lang w:val="fr-FR"/>
              </w:rPr>
              <w:t>Attribuer la configuration de l'annonce aux vid</w:t>
            </w:r>
            <w:r>
              <w:rPr>
                <w:lang w:val="fr-FR"/>
              </w:rPr>
              <w:t>é</w:t>
            </w:r>
            <w:r>
              <w:rPr>
                <w:lang w:val="fr-FR"/>
              </w:rPr>
              <w:t xml:space="preserve">os </w:t>
            </w:r>
            <w:r>
              <w:rPr>
                <w:lang w:val="fr-FR"/>
              </w:rPr>
              <w:t>à</w:t>
            </w:r>
            <w:r>
              <w:rPr>
                <w:lang w:val="fr-FR"/>
              </w:rPr>
              <w:t xml:space="preserve"> l'aide des champs personnalis</w:t>
            </w:r>
            <w:r>
              <w:rPr>
                <w:lang w:val="fr-FR"/>
              </w:rPr>
              <w:t>é</w:t>
            </w:r>
            <w:r>
              <w:rPr>
                <w:lang w:val="fr-FR"/>
              </w:rPr>
              <w:t>s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ddd55fcc-6d76-46ea-8d66-4c75a7b31bb1</w:t>
            </w:r>
          </w:p>
        </w:tc>
        <w:tc>
          <w:tcPr>
            <w:tcW w:w="7407" w:type="dxa"/>
            <w:shd w:val="clear" w:color="auto" w:fill="F2F2F2" w:themeFill="background1" w:themeFillShade="F2"/>
          </w:tcPr>
          <w:p w:rsidR="00000000" w:rsidRDefault="003238CB">
            <w:pPr>
              <w:rPr>
                <w:noProof/>
              </w:rPr>
            </w:pPr>
            <w:r>
              <w:rPr>
                <w:noProof/>
              </w:rPr>
              <w:t>Even though you can assign ad configurations to videos in Brightcove Beacon, it is recommended to do that in Video Cloud</w:t>
            </w:r>
          </w:p>
        </w:tc>
        <w:tc>
          <w:tcPr>
            <w:tcW w:w="7407" w:type="dxa"/>
          </w:tcPr>
          <w:p w:rsidR="00000000" w:rsidRDefault="003238CB">
            <w:pPr>
              <w:rPr>
                <w:lang w:val="fr-FR"/>
              </w:rPr>
            </w:pPr>
            <w:r>
              <w:rPr>
                <w:lang w:val="fr-FR"/>
              </w:rPr>
              <w:t>M</w:t>
            </w:r>
            <w:r>
              <w:rPr>
                <w:lang w:val="fr-FR"/>
              </w:rPr>
              <w:t>ê</w:t>
            </w:r>
            <w:r>
              <w:rPr>
                <w:lang w:val="fr-FR"/>
              </w:rPr>
              <w:t xml:space="preserve">me si vous pouvez attribuer des configurations publicitaires </w:t>
            </w:r>
            <w:r>
              <w:rPr>
                <w:lang w:val="fr-FR"/>
              </w:rPr>
              <w:t>à</w:t>
            </w:r>
            <w:r>
              <w:rPr>
                <w:lang w:val="fr-FR"/>
              </w:rPr>
              <w:t xml:space="preserve"> des vid</w:t>
            </w:r>
            <w:r>
              <w:rPr>
                <w:lang w:val="fr-FR"/>
              </w:rPr>
              <w:t>é</w:t>
            </w:r>
            <w:r>
              <w:rPr>
                <w:lang w:val="fr-FR"/>
              </w:rPr>
              <w:t>os dans Brightcove Be</w:t>
            </w:r>
            <w:r>
              <w:rPr>
                <w:lang w:val="fr-FR"/>
              </w:rPr>
              <w:t>acon, il est recommand</w:t>
            </w:r>
            <w:r>
              <w:rPr>
                <w:lang w:val="fr-FR"/>
              </w:rPr>
              <w:t>é</w:t>
            </w:r>
            <w:r>
              <w:rPr>
                <w:lang w:val="fr-FR"/>
              </w:rPr>
              <w:t xml:space="preserve"> de le faire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bc0162db-41b7-4fe8-847d-b38e9fdb0850</w:t>
            </w:r>
          </w:p>
        </w:tc>
        <w:tc>
          <w:tcPr>
            <w:tcW w:w="7407" w:type="dxa"/>
            <w:shd w:val="clear" w:color="auto" w:fill="F2F2F2" w:themeFill="background1" w:themeFillShade="F2"/>
          </w:tcPr>
          <w:p w:rsidR="00000000" w:rsidRDefault="003238CB">
            <w:pPr>
              <w:rPr>
                <w:noProof/>
              </w:rPr>
            </w:pPr>
            <w:r>
              <w:rPr>
                <w:noProof/>
              </w:rPr>
              <w:t xml:space="preserve">Only use the </w:t>
            </w:r>
            <w:r>
              <w:rPr>
                <w:rStyle w:val="mqInternal"/>
                <w:noProof/>
              </w:rPr>
              <w:t>[1}</w:t>
            </w:r>
            <w:r>
              <w:rPr>
                <w:noProof/>
              </w:rPr>
              <w:t>Advertisement</w:t>
            </w:r>
            <w:r>
              <w:rPr>
                <w:rStyle w:val="mqInternal"/>
                <w:noProof/>
              </w:rPr>
              <w:t>{2]</w:t>
            </w:r>
            <w:r>
              <w:rPr>
                <w:noProof/>
              </w:rPr>
              <w:t xml:space="preserve"> section in Brightcove Beacon for live events and channels</w:t>
            </w:r>
          </w:p>
        </w:tc>
        <w:tc>
          <w:tcPr>
            <w:tcW w:w="7407" w:type="dxa"/>
          </w:tcPr>
          <w:p w:rsidR="00000000" w:rsidRDefault="003238CB">
            <w:pPr>
              <w:rPr>
                <w:lang w:val="fr-FR"/>
              </w:rPr>
            </w:pPr>
            <w:r>
              <w:rPr>
                <w:lang w:val="fr-FR"/>
              </w:rPr>
              <w:t xml:space="preserve">Utilisez uniquement la section </w:t>
            </w:r>
            <w:r>
              <w:rPr>
                <w:rStyle w:val="mqInternal"/>
                <w:noProof/>
                <w:lang w:val="fr-FR"/>
              </w:rPr>
              <w:t>[1}</w:t>
            </w:r>
            <w:r>
              <w:rPr>
                <w:lang w:val="fr-FR"/>
              </w:rPr>
              <w:t>Publicit</w:t>
            </w:r>
            <w:r>
              <w:rPr>
                <w:lang w:val="fr-FR"/>
              </w:rPr>
              <w:t>é</w:t>
            </w:r>
            <w:r>
              <w:rPr>
                <w:rStyle w:val="mqInternal"/>
                <w:noProof/>
                <w:lang w:val="fr-FR"/>
              </w:rPr>
              <w:t>{2]</w:t>
            </w:r>
            <w:r>
              <w:rPr>
                <w:lang w:val="fr-FR"/>
              </w:rPr>
              <w:t xml:space="preserve"> de Brightcove Beacon po</w:t>
            </w:r>
            <w:r>
              <w:rPr>
                <w:lang w:val="fr-FR"/>
              </w:rPr>
              <w:t xml:space="preserve">ur les </w:t>
            </w:r>
            <w:r>
              <w:rPr>
                <w:lang w:val="fr-FR"/>
              </w:rPr>
              <w:t>é</w:t>
            </w:r>
            <w:r>
              <w:rPr>
                <w:lang w:val="fr-FR"/>
              </w:rPr>
              <w:t>v</w:t>
            </w:r>
            <w:r>
              <w:rPr>
                <w:lang w:val="fr-FR"/>
              </w:rPr>
              <w:t>é</w:t>
            </w:r>
            <w:r>
              <w:rPr>
                <w:lang w:val="fr-FR"/>
              </w:rPr>
              <w:t>nements et les cha</w:t>
            </w:r>
            <w:r>
              <w:rPr>
                <w:lang w:val="fr-FR"/>
              </w:rPr>
              <w:t>î</w:t>
            </w:r>
            <w:r>
              <w:rPr>
                <w:lang w:val="fr-FR"/>
              </w:rPr>
              <w:t>nes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895ee1ec-7c9c-4aee-b8c3-3bb126fe73ac</w:t>
            </w:r>
          </w:p>
        </w:tc>
        <w:tc>
          <w:tcPr>
            <w:tcW w:w="7407" w:type="dxa"/>
            <w:shd w:val="clear" w:color="auto" w:fill="F2F2F2" w:themeFill="background1" w:themeFillShade="F2"/>
          </w:tcPr>
          <w:p w:rsidR="00000000" w:rsidRDefault="003238CB">
            <w:pPr>
              <w:rPr>
                <w:noProof/>
              </w:rPr>
            </w:pPr>
            <w:r>
              <w:rPr>
                <w:noProof/>
              </w:rPr>
              <w:t>Creating an ad configuration</w:t>
            </w:r>
          </w:p>
        </w:tc>
        <w:tc>
          <w:tcPr>
            <w:tcW w:w="7407" w:type="dxa"/>
          </w:tcPr>
          <w:p w:rsidR="00000000" w:rsidRDefault="003238CB">
            <w:pPr>
              <w:rPr>
                <w:lang w:val="fr-FR"/>
              </w:rPr>
            </w:pPr>
            <w:r>
              <w:rPr>
                <w:lang w:val="fr-FR"/>
              </w:rPr>
              <w:t>Cr</w:t>
            </w:r>
            <w:r>
              <w:rPr>
                <w:lang w:val="fr-FR"/>
              </w:rPr>
              <w:t>é</w:t>
            </w:r>
            <w:r>
              <w:rPr>
                <w:lang w:val="fr-FR"/>
              </w:rPr>
              <w:t>ation d'une configuration d'annonce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ea08a91f-7284-4070-8dbc-5fc4d2595b1b</w:t>
            </w:r>
          </w:p>
        </w:tc>
        <w:tc>
          <w:tcPr>
            <w:tcW w:w="7407" w:type="dxa"/>
            <w:shd w:val="clear" w:color="auto" w:fill="F2F2F2" w:themeFill="background1" w:themeFillShade="F2"/>
          </w:tcPr>
          <w:p w:rsidR="00000000" w:rsidRDefault="003238CB">
            <w:pPr>
              <w:rPr>
                <w:noProof/>
              </w:rPr>
            </w:pPr>
            <w:r>
              <w:rPr>
                <w:noProof/>
              </w:rPr>
              <w:t>Here you will create an SSAI ad configuration to define the a</w:t>
            </w:r>
            <w:r>
              <w:rPr>
                <w:noProof/>
              </w:rPr>
              <w:t>ds displayed in your Brightcove Beacon VOD asset.</w:t>
            </w:r>
          </w:p>
        </w:tc>
        <w:tc>
          <w:tcPr>
            <w:tcW w:w="7407" w:type="dxa"/>
          </w:tcPr>
          <w:p w:rsidR="00000000" w:rsidRDefault="003238CB">
            <w:pPr>
              <w:rPr>
                <w:lang w:val="fr-FR"/>
              </w:rPr>
            </w:pPr>
            <w:r>
              <w:rPr>
                <w:lang w:val="fr-FR"/>
              </w:rPr>
              <w:t>Vous allez cr</w:t>
            </w:r>
            <w:r>
              <w:rPr>
                <w:lang w:val="fr-FR"/>
              </w:rPr>
              <w:t>é</w:t>
            </w:r>
            <w:r>
              <w:rPr>
                <w:lang w:val="fr-FR"/>
              </w:rPr>
              <w:t>er ici une configuration d'annonce SSAI pour d</w:t>
            </w:r>
            <w:r>
              <w:rPr>
                <w:lang w:val="fr-FR"/>
              </w:rPr>
              <w:t>é</w:t>
            </w:r>
            <w:r>
              <w:rPr>
                <w:lang w:val="fr-FR"/>
              </w:rPr>
              <w:t>finir les annonces affich</w:t>
            </w:r>
            <w:r>
              <w:rPr>
                <w:lang w:val="fr-FR"/>
              </w:rPr>
              <w:t>é</w:t>
            </w:r>
            <w:r>
              <w:rPr>
                <w:lang w:val="fr-FR"/>
              </w:rPr>
              <w:t>es dans votre actif VOD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63a53af0-36c9-44e2-b8cb-e6f98e4ada0e</w:t>
            </w:r>
          </w:p>
        </w:tc>
        <w:tc>
          <w:tcPr>
            <w:tcW w:w="7407" w:type="dxa"/>
            <w:shd w:val="clear" w:color="auto" w:fill="F2F2F2" w:themeFill="background1" w:themeFillShade="F2"/>
          </w:tcPr>
          <w:p w:rsidR="00000000" w:rsidRDefault="003238CB">
            <w:pPr>
              <w:rPr>
                <w:noProof/>
              </w:rPr>
            </w:pPr>
            <w:r>
              <w:rPr>
                <w:noProof/>
              </w:rPr>
              <w:t>Log in to Video Cloud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c43d7e93-9515-4fbb-afc6-f7f62d97aa9e</w:t>
            </w:r>
          </w:p>
        </w:tc>
        <w:tc>
          <w:tcPr>
            <w:tcW w:w="7407" w:type="dxa"/>
            <w:shd w:val="clear" w:color="auto" w:fill="F2F2F2" w:themeFill="background1" w:themeFillShade="F2"/>
          </w:tcPr>
          <w:p w:rsidR="00000000" w:rsidRDefault="003238CB">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3238CB">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publici</w:t>
            </w:r>
            <w:r>
              <w:rPr>
                <w:lang w:val="fr-FR"/>
              </w:rPr>
              <w:t>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690527d1-7a9d-43a2-ae15-ff5ad9ec0d1c</w:t>
            </w:r>
          </w:p>
        </w:tc>
        <w:tc>
          <w:tcPr>
            <w:tcW w:w="7407" w:type="dxa"/>
            <w:shd w:val="clear" w:color="auto" w:fill="F2F2F2" w:themeFill="background1" w:themeFillShade="F2"/>
          </w:tcPr>
          <w:p w:rsidR="00000000" w:rsidRDefault="003238CB">
            <w:pPr>
              <w:rPr>
                <w:noProof/>
              </w:rPr>
            </w:pPr>
            <w:r>
              <w:rPr>
                <w:noProof/>
              </w:rPr>
              <w:t>A list of all ad configurations will be displayed.</w:t>
            </w:r>
          </w:p>
        </w:tc>
        <w:tc>
          <w:tcPr>
            <w:tcW w:w="7407" w:type="dxa"/>
          </w:tcPr>
          <w:p w:rsidR="00000000" w:rsidRDefault="003238CB">
            <w:pPr>
              <w:rPr>
                <w:lang w:val="fr-FR"/>
              </w:rPr>
            </w:pPr>
            <w:r>
              <w:rPr>
                <w:lang w:val="fr-FR"/>
              </w:rPr>
              <w:t>Une liste de toutes les configurations d'annonces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03f2c1b5-300d-4660-9e34-ffb78d532fa7</w:t>
            </w:r>
          </w:p>
        </w:tc>
        <w:tc>
          <w:tcPr>
            <w:tcW w:w="7407" w:type="dxa"/>
            <w:shd w:val="clear" w:color="auto" w:fill="F2F2F2" w:themeFill="background1" w:themeFillShade="F2"/>
          </w:tcPr>
          <w:p w:rsidR="00000000" w:rsidRDefault="003238CB">
            <w:pPr>
              <w:rPr>
                <w:noProof/>
              </w:rPr>
            </w:pPr>
            <w:r>
              <w:rPr>
                <w:noProof/>
              </w:rPr>
              <w:t>To create a new ad configuration, cl</w:t>
            </w:r>
            <w:r>
              <w:rPr>
                <w:noProof/>
              </w:rPr>
              <w:t xml:space="preserve">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3238CB">
            <w:pPr>
              <w:rPr>
                <w:lang w:val="fr-FR"/>
              </w:rPr>
            </w:pPr>
            <w:r>
              <w:rPr>
                <w:lang w:val="fr-FR"/>
              </w:rPr>
              <w:t>Pour cr</w:t>
            </w:r>
            <w:r>
              <w:rPr>
                <w:lang w:val="fr-FR"/>
              </w:rPr>
              <w:t>é</w:t>
            </w:r>
            <w:r>
              <w:rPr>
                <w:lang w:val="fr-FR"/>
              </w:rPr>
              <w:t xml:space="preserve">er une nouvelle configuration d'annonce, cliquez sur le bouton </w:t>
            </w:r>
            <w:r>
              <w:rPr>
                <w:rStyle w:val="mqInternal"/>
                <w:noProof/>
                <w:lang w:val="fr-FR"/>
              </w:rPr>
              <w:t>[1}</w:t>
            </w:r>
            <w:r>
              <w:rPr>
                <w:lang w:val="fr-FR"/>
              </w:rPr>
              <w:t>Cr</w:t>
            </w:r>
            <w:r>
              <w:rPr>
                <w:lang w:val="fr-FR"/>
              </w:rPr>
              <w:t>é</w:t>
            </w:r>
            <w:r>
              <w:rPr>
                <w:lang w:val="fr-FR"/>
              </w:rPr>
              <w:t>er une configuration publicitaire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e06f280c-aaac-4dba-bdb2-0df600df1ca7</w:t>
            </w:r>
          </w:p>
        </w:tc>
        <w:tc>
          <w:tcPr>
            <w:tcW w:w="7407" w:type="dxa"/>
            <w:shd w:val="clear" w:color="auto" w:fill="F2F2F2" w:themeFill="background1" w:themeFillShade="F2"/>
          </w:tcPr>
          <w:p w:rsidR="00000000" w:rsidRDefault="003238CB">
            <w:pPr>
              <w:rPr>
                <w:noProof/>
              </w:rPr>
            </w:pPr>
            <w:r>
              <w:rPr>
                <w:noProof/>
              </w:rPr>
              <w:t xml:space="preserve">From the dropdown, select </w:t>
            </w:r>
            <w:r>
              <w:rPr>
                <w:rStyle w:val="mqInternal"/>
                <w:noProof/>
              </w:rPr>
              <w:t>[1}</w:t>
            </w:r>
            <w:r>
              <w:rPr>
                <w:noProof/>
              </w:rPr>
              <w:t>VOD</w:t>
            </w:r>
            <w:r>
              <w:rPr>
                <w:rStyle w:val="mqInternal"/>
                <w:noProof/>
              </w:rPr>
              <w:t>{2]</w:t>
            </w:r>
            <w:r>
              <w:rPr>
                <w:noProof/>
              </w:rPr>
              <w:t xml:space="preserve"> as the type.</w:t>
            </w:r>
          </w:p>
        </w:tc>
        <w:tc>
          <w:tcPr>
            <w:tcW w:w="7407" w:type="dxa"/>
          </w:tcPr>
          <w:p w:rsidR="00000000" w:rsidRDefault="003238CB">
            <w:pPr>
              <w:rPr>
                <w:lang w:val="fr-FR"/>
              </w:rPr>
            </w:pPr>
            <w:r>
              <w:rPr>
                <w:lang w:val="fr-FR"/>
              </w:rPr>
              <w:t>Dans la liste d</w:t>
            </w:r>
            <w:r>
              <w:rPr>
                <w:lang w:val="fr-FR"/>
              </w:rPr>
              <w:t>é</w:t>
            </w:r>
            <w:r>
              <w:rPr>
                <w:lang w:val="fr-FR"/>
              </w:rPr>
              <w:t>roulante, s</w:t>
            </w:r>
            <w:r>
              <w:rPr>
                <w:lang w:val="fr-FR"/>
              </w:rPr>
              <w:t>é</w:t>
            </w:r>
            <w:r>
              <w:rPr>
                <w:lang w:val="fr-FR"/>
              </w:rPr>
              <w:t xml:space="preserve">lectionnez </w:t>
            </w:r>
            <w:r>
              <w:rPr>
                <w:rStyle w:val="mqInternal"/>
                <w:noProof/>
                <w:lang w:val="fr-FR"/>
              </w:rPr>
              <w:t>[1}</w:t>
            </w:r>
            <w:r>
              <w:rPr>
                <w:lang w:val="fr-FR"/>
              </w:rPr>
              <w:t>VOD</w:t>
            </w:r>
            <w:r>
              <w:rPr>
                <w:rStyle w:val="mqInternal"/>
                <w:noProof/>
                <w:lang w:val="fr-FR"/>
              </w:rPr>
              <w:t>{2]</w:t>
            </w:r>
            <w:r>
              <w:rPr>
                <w:lang w:val="fr-FR"/>
              </w:rPr>
              <w:t xml:space="preserve"> comme 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bf3c2291-2a40-4a24-bce3-93a64f13cc33</w:t>
            </w:r>
          </w:p>
        </w:tc>
        <w:tc>
          <w:tcPr>
            <w:tcW w:w="7407" w:type="dxa"/>
            <w:shd w:val="clear" w:color="auto" w:fill="F2F2F2" w:themeFill="background1" w:themeFillShade="F2"/>
          </w:tcPr>
          <w:p w:rsidR="00000000" w:rsidRDefault="003238CB">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3238CB">
            <w:pPr>
              <w:rPr>
                <w:lang w:val="fr-FR"/>
              </w:rPr>
            </w:pPr>
            <w:r>
              <w:rPr>
                <w:lang w:val="fr-FR"/>
              </w:rPr>
              <w:t>V</w:t>
            </w:r>
            <w:r>
              <w:rPr>
                <w:lang w:val="fr-FR"/>
              </w:rPr>
              <w:t>é</w:t>
            </w:r>
            <w:r>
              <w:rPr>
                <w:lang w:val="fr-FR"/>
              </w:rPr>
              <w:t>rifiez que l'</w:t>
            </w:r>
            <w:r>
              <w:rPr>
                <w:lang w:val="fr-FR"/>
              </w:rPr>
              <w:t>é</w:t>
            </w:r>
            <w:r>
              <w:rPr>
                <w:lang w:val="fr-FR"/>
              </w:rPr>
              <w:t xml:space="preserve">cran </w:t>
            </w:r>
            <w:r>
              <w:rPr>
                <w:rStyle w:val="mqInternal"/>
                <w:noProof/>
                <w:lang w:val="fr-FR"/>
              </w:rPr>
              <w:t>[1}</w:t>
            </w:r>
            <w:r>
              <w:rPr>
                <w:lang w:val="fr-FR"/>
              </w:rPr>
              <w:t>Param</w:t>
            </w:r>
            <w:r>
              <w:rPr>
                <w:lang w:val="fr-FR"/>
              </w:rPr>
              <w:t>è</w:t>
            </w:r>
            <w:r>
              <w:rPr>
                <w:lang w:val="fr-FR"/>
              </w:rPr>
              <w:t>tres des annonces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s'voit bien.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fc27139a-7f70-448a-b6df-97490344257a</w:t>
            </w:r>
          </w:p>
        </w:tc>
        <w:tc>
          <w:tcPr>
            <w:tcW w:w="7407" w:type="dxa"/>
            <w:shd w:val="clear" w:color="auto" w:fill="F2F2F2" w:themeFill="background1" w:themeFillShade="F2"/>
          </w:tcPr>
          <w:p w:rsidR="00000000" w:rsidRDefault="003238CB">
            <w:pPr>
              <w:rPr>
                <w:noProof/>
              </w:rPr>
            </w:pPr>
            <w:r>
              <w:rPr>
                <w:noProof/>
              </w:rPr>
              <w:t xml:space="preserve">Give your ad configuration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Donnez un </w:t>
            </w:r>
            <w:r>
              <w:rPr>
                <w:rStyle w:val="mqInternal"/>
                <w:noProof/>
                <w:lang w:val="fr-FR"/>
              </w:rPr>
              <w:t>[1}</w:t>
            </w:r>
            <w:r>
              <w:rPr>
                <w:lang w:val="fr-FR"/>
              </w:rPr>
              <w:t>nom</w:t>
            </w:r>
            <w:r>
              <w:rPr>
                <w:rStyle w:val="mqInternal"/>
                <w:noProof/>
                <w:lang w:val="fr-FR"/>
              </w:rPr>
              <w:t>{2]</w:t>
            </w:r>
            <w:r>
              <w:rPr>
                <w:lang w:val="fr-FR"/>
              </w:rPr>
              <w:t>à</w:t>
            </w:r>
            <w:r>
              <w:rPr>
                <w:lang w:val="fr-FR"/>
              </w:rPr>
              <w:t xml:space="preserve"> la configuration de votre 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dd1e25a7-cbdd-46d0-87c4-0faaa9b54fd0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w:t>
            </w:r>
            <w:r>
              <w:rPr>
                <w:lang w:val="fr-FR"/>
              </w:rPr>
              <w:t>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d3830c85-6769-467c-928f-c1bcb41dab7b</w:t>
            </w:r>
          </w:p>
        </w:tc>
        <w:tc>
          <w:tcPr>
            <w:tcW w:w="7407" w:type="dxa"/>
            <w:shd w:val="clear" w:color="auto" w:fill="F2F2F2" w:themeFill="background1" w:themeFillShade="F2"/>
          </w:tcPr>
          <w:p w:rsidR="00000000" w:rsidRDefault="003238CB">
            <w:pPr>
              <w:rPr>
                <w:noProof/>
              </w:rPr>
            </w:pPr>
            <w:r>
              <w:rPr>
                <w:noProof/>
              </w:rPr>
              <w:t>Ad Server Response</w:t>
            </w:r>
          </w:p>
        </w:tc>
        <w:tc>
          <w:tcPr>
            <w:tcW w:w="7407" w:type="dxa"/>
          </w:tcPr>
          <w:p w:rsidR="00000000" w:rsidRDefault="003238CB">
            <w:pPr>
              <w:rPr>
                <w:lang w:val="fr-FR"/>
              </w:rPr>
            </w:pPr>
            <w:r>
              <w:rPr>
                <w:lang w:val="fr-FR"/>
              </w:rPr>
              <w:t>R</w:t>
            </w:r>
            <w:r>
              <w:rPr>
                <w:lang w:val="fr-FR"/>
              </w:rPr>
              <w:t>é</w:t>
            </w:r>
            <w:r>
              <w:rPr>
                <w:lang w:val="fr-FR"/>
              </w:rPr>
              <w:t>ponse au serveur de publicit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1d414a7d-5a0f-4590-8b15-d718a8a87165</w:t>
            </w:r>
          </w:p>
        </w:tc>
        <w:tc>
          <w:tcPr>
            <w:tcW w:w="7407" w:type="dxa"/>
            <w:shd w:val="clear" w:color="auto" w:fill="F2F2F2" w:themeFill="background1" w:themeFillShade="F2"/>
          </w:tcPr>
          <w:p w:rsidR="00000000" w:rsidRDefault="003238CB">
            <w:pPr>
              <w:rPr>
                <w:noProof/>
              </w:rPr>
            </w:pPr>
            <w:r>
              <w:rPr>
                <w:noProof/>
              </w:rPr>
              <w:t>Details</w:t>
            </w:r>
          </w:p>
        </w:tc>
        <w:tc>
          <w:tcPr>
            <w:tcW w:w="7407" w:type="dxa"/>
          </w:tcPr>
          <w:p w:rsidR="00000000" w:rsidRDefault="003238CB">
            <w:pPr>
              <w:rPr>
                <w:lang w:val="fr-FR"/>
              </w:rPr>
            </w:pPr>
            <w:r>
              <w:rPr>
                <w:lang w:val="fr-FR"/>
              </w:rPr>
              <w:t>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cbaca60e-3718-4a6c-bcab-5828f7a82c3c</w:t>
            </w:r>
          </w:p>
        </w:tc>
        <w:tc>
          <w:tcPr>
            <w:tcW w:w="7407" w:type="dxa"/>
            <w:shd w:val="clear" w:color="auto" w:fill="F2F2F2" w:themeFill="background1" w:themeFillShade="F2"/>
          </w:tcPr>
          <w:p w:rsidR="00000000" w:rsidRDefault="003238CB">
            <w:pPr>
              <w:rPr>
                <w:noProof/>
              </w:rPr>
            </w:pPr>
            <w:r>
              <w:rPr>
                <w:rStyle w:val="mqInternal"/>
                <w:noProof/>
              </w:rPr>
              <w:t>[1}</w:t>
            </w:r>
            <w:r>
              <w:rPr>
                <w:noProof/>
              </w:rPr>
              <w:t>VAST 3.0</w:t>
            </w:r>
            <w:r>
              <w:rPr>
                <w:rStyle w:val="mqInternal"/>
                <w:noProof/>
              </w:rPr>
              <w:t>{2]</w:t>
            </w:r>
          </w:p>
        </w:tc>
        <w:tc>
          <w:tcPr>
            <w:tcW w:w="7407" w:type="dxa"/>
          </w:tcPr>
          <w:p w:rsidR="00000000" w:rsidRDefault="003238CB">
            <w:pPr>
              <w:rPr>
                <w:lang w:val="fr-FR"/>
              </w:rPr>
            </w:pPr>
            <w:r>
              <w:rPr>
                <w:rStyle w:val="mqInternal"/>
                <w:noProof/>
                <w:lang w:val="fr-FR"/>
              </w:rPr>
              <w:t>[1}</w:t>
            </w:r>
            <w:r>
              <w:rPr>
                <w:lang w:val="fr-FR"/>
              </w:rPr>
              <w:t>VAST 3.0</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5d2e9bf1-7909-4abb-847e-1d22c2ca9460</w:t>
            </w:r>
          </w:p>
        </w:tc>
        <w:tc>
          <w:tcPr>
            <w:tcW w:w="7407" w:type="dxa"/>
            <w:shd w:val="clear" w:color="auto" w:fill="F2F2F2" w:themeFill="background1" w:themeFillShade="F2"/>
          </w:tcPr>
          <w:p w:rsidR="00000000" w:rsidRDefault="003238CB">
            <w:pPr>
              <w:rPr>
                <w:noProof/>
              </w:rPr>
            </w:pPr>
            <w:r>
              <w:rPr>
                <w:rStyle w:val="mqInternal"/>
                <w:noProof/>
              </w:rPr>
              <w:t>[1}</w:t>
            </w:r>
            <w:r>
              <w:rPr>
                <w:noProof/>
              </w:rPr>
              <w:t>Digital Video Ad Serving Template</w:t>
            </w:r>
            <w:r>
              <w:rPr>
                <w:rStyle w:val="mqInternal"/>
                <w:noProof/>
              </w:rPr>
              <w:t>{2]</w:t>
            </w:r>
          </w:p>
        </w:tc>
        <w:tc>
          <w:tcPr>
            <w:tcW w:w="7407" w:type="dxa"/>
          </w:tcPr>
          <w:p w:rsidR="00000000" w:rsidRDefault="003238CB">
            <w:pPr>
              <w:rPr>
                <w:lang w:val="fr-FR"/>
              </w:rPr>
            </w:pPr>
            <w:r>
              <w:rPr>
                <w:rStyle w:val="mqInternal"/>
                <w:noProof/>
                <w:lang w:val="fr-FR"/>
              </w:rPr>
              <w:t>[1}</w:t>
            </w:r>
            <w:r>
              <w:rPr>
                <w:lang w:val="fr-FR"/>
              </w:rPr>
              <w:t>Mod</w:t>
            </w:r>
            <w:r>
              <w:rPr>
                <w:lang w:val="fr-FR"/>
              </w:rPr>
              <w:t>è</w:t>
            </w:r>
            <w:r>
              <w:rPr>
                <w:lang w:val="fr-FR"/>
              </w:rPr>
              <w:t>le de diffusion d'annonces vid</w:t>
            </w:r>
            <w:r>
              <w:rPr>
                <w:lang w:val="fr-FR"/>
              </w:rPr>
              <w:t>é</w:t>
            </w:r>
            <w:r>
              <w:rPr>
                <w:lang w:val="fr-FR"/>
              </w:rPr>
              <w:t>o num</w:t>
            </w:r>
            <w:r>
              <w:rPr>
                <w:lang w:val="fr-FR"/>
              </w:rPr>
              <w:t>é</w:t>
            </w:r>
            <w:r>
              <w:rPr>
                <w:lang w:val="fr-FR"/>
              </w:rPr>
              <w:t>riques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80ef2b69-4a19-4e78-9aa6-c64bf917ea7e</w:t>
            </w:r>
          </w:p>
        </w:tc>
        <w:tc>
          <w:tcPr>
            <w:tcW w:w="7407" w:type="dxa"/>
            <w:shd w:val="clear" w:color="auto" w:fill="F2F2F2" w:themeFill="background1" w:themeFillShade="F2"/>
          </w:tcPr>
          <w:p w:rsidR="00000000" w:rsidRDefault="003238CB">
            <w:pPr>
              <w:rPr>
                <w:noProof/>
              </w:rPr>
            </w:pPr>
            <w:r>
              <w:rPr>
                <w:rStyle w:val="mqInternal"/>
                <w:noProof/>
              </w:rPr>
              <w:t>[1}</w:t>
            </w:r>
            <w:r>
              <w:rPr>
                <w:noProof/>
              </w:rPr>
              <w:t>DFP VMAP</w:t>
            </w:r>
            <w:r>
              <w:rPr>
                <w:rStyle w:val="mqInternal"/>
                <w:noProof/>
              </w:rPr>
              <w:t>{2]</w:t>
            </w:r>
          </w:p>
        </w:tc>
        <w:tc>
          <w:tcPr>
            <w:tcW w:w="7407" w:type="dxa"/>
          </w:tcPr>
          <w:p w:rsidR="00000000" w:rsidRDefault="003238CB">
            <w:pPr>
              <w:rPr>
                <w:lang w:val="fr-FR"/>
              </w:rPr>
            </w:pPr>
            <w:r>
              <w:rPr>
                <w:rStyle w:val="mqInternal"/>
                <w:noProof/>
                <w:lang w:val="fr-FR"/>
              </w:rPr>
              <w:t>[1}</w:t>
            </w:r>
            <w:r>
              <w:rPr>
                <w:lang w:val="fr-FR"/>
              </w:rPr>
              <w:t>VMAP DFP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0820b7d2-d84c-4681-9d39-60a953e454eb</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Mu</w:t>
            </w:r>
            <w:r>
              <w:rPr>
                <w:noProof/>
              </w:rPr>
              <w:t>ltiple Ad Playlist</w:t>
            </w:r>
            <w:r>
              <w:rPr>
                <w:rStyle w:val="mqInternal"/>
                <w:noProof/>
              </w:rPr>
              <w:t>{2]</w:t>
            </w:r>
          </w:p>
        </w:tc>
        <w:tc>
          <w:tcPr>
            <w:tcW w:w="7407" w:type="dxa"/>
          </w:tcPr>
          <w:p w:rsidR="00000000" w:rsidRDefault="003238CB">
            <w:pPr>
              <w:rPr>
                <w:lang w:val="fr-FR"/>
              </w:rPr>
            </w:pPr>
            <w:r>
              <w:rPr>
                <w:rStyle w:val="mqInternal"/>
                <w:noProof/>
                <w:lang w:val="fr-FR"/>
              </w:rPr>
              <w:t>[1}</w:t>
            </w:r>
            <w:r>
              <w:rPr>
                <w:lang w:val="fr-FR"/>
              </w:rPr>
              <w:t>Playlist d'annonces multiples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807018af-4f60-4f70-a05d-51551a5b8c9c</w:t>
            </w:r>
          </w:p>
        </w:tc>
        <w:tc>
          <w:tcPr>
            <w:tcW w:w="7407" w:type="dxa"/>
            <w:shd w:val="clear" w:color="auto" w:fill="F2F2F2" w:themeFill="background1" w:themeFillShade="F2"/>
          </w:tcPr>
          <w:p w:rsidR="00000000" w:rsidRDefault="003238CB">
            <w:pPr>
              <w:rPr>
                <w:noProof/>
              </w:rPr>
            </w:pPr>
            <w:r>
              <w:rPr>
                <w:rStyle w:val="mqInternal"/>
                <w:noProof/>
              </w:rPr>
              <w:t>[1}</w:t>
            </w:r>
            <w:r>
              <w:rPr>
                <w:noProof/>
              </w:rPr>
              <w:t>DFP (Ad Rules)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DFP (R</w:t>
            </w:r>
            <w:r>
              <w:rPr>
                <w:lang w:val="fr-FR"/>
              </w:rPr>
              <w:t>è</w:t>
            </w:r>
            <w:r>
              <w:rPr>
                <w:lang w:val="fr-FR"/>
              </w:rPr>
              <w:t>gles publicitaires)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812b8f92-6ad7-4439-bb80-71867584c9a2</w:t>
            </w:r>
          </w:p>
        </w:tc>
        <w:tc>
          <w:tcPr>
            <w:tcW w:w="7407" w:type="dxa"/>
            <w:shd w:val="clear" w:color="auto" w:fill="F2F2F2" w:themeFill="background1" w:themeFillShade="F2"/>
          </w:tcPr>
          <w:p w:rsidR="00000000" w:rsidRDefault="003238CB">
            <w:pPr>
              <w:rPr>
                <w:noProof/>
              </w:rPr>
            </w:pPr>
            <w:r>
              <w:rPr>
                <w:rStyle w:val="mqInternal"/>
                <w:noProof/>
              </w:rPr>
              <w:t>[1}</w:t>
            </w:r>
            <w:r>
              <w:rPr>
                <w:noProof/>
              </w:rPr>
              <w:t>Proprietary format for DFP/Google for Publishers</w:t>
            </w:r>
            <w:r>
              <w:rPr>
                <w:rStyle w:val="mqInternal"/>
                <w:noProof/>
              </w:rPr>
              <w:t>{2]</w:t>
            </w:r>
          </w:p>
        </w:tc>
        <w:tc>
          <w:tcPr>
            <w:tcW w:w="7407" w:type="dxa"/>
          </w:tcPr>
          <w:p w:rsidR="00000000" w:rsidRDefault="003238CB">
            <w:pPr>
              <w:rPr>
                <w:lang w:val="fr-FR"/>
              </w:rPr>
            </w:pPr>
            <w:r>
              <w:rPr>
                <w:rStyle w:val="mqInternal"/>
                <w:noProof/>
                <w:lang w:val="fr-FR"/>
              </w:rPr>
              <w:t>[1}</w:t>
            </w:r>
            <w:r>
              <w:rPr>
                <w:lang w:val="fr-FR"/>
              </w:rPr>
              <w:t>Format propri</w:t>
            </w:r>
            <w:r>
              <w:rPr>
                <w:lang w:val="fr-FR"/>
              </w:rPr>
              <w:t>é</w:t>
            </w:r>
            <w:r>
              <w:rPr>
                <w:lang w:val="fr-FR"/>
              </w:rPr>
              <w:t xml:space="preserve">taire pour DFP/Google pour les </w:t>
            </w:r>
            <w:r>
              <w:rPr>
                <w:lang w:val="fr-FR"/>
              </w:rPr>
              <w:t>é</w:t>
            </w:r>
            <w:r>
              <w:rPr>
                <w:lang w:val="fr-FR"/>
              </w:rPr>
              <w:t>diteurs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4c188e29-08aa-49ae-b17b-38a00a928c9a</w:t>
            </w:r>
          </w:p>
        </w:tc>
        <w:tc>
          <w:tcPr>
            <w:tcW w:w="7407" w:type="dxa"/>
            <w:shd w:val="clear" w:color="auto" w:fill="F2F2F2" w:themeFill="background1" w:themeFillShade="F2"/>
          </w:tcPr>
          <w:p w:rsidR="00000000" w:rsidRDefault="003238CB">
            <w:pPr>
              <w:rPr>
                <w:noProof/>
              </w:rPr>
            </w:pPr>
            <w:r>
              <w:rPr>
                <w:rStyle w:val="mqInternal"/>
                <w:noProof/>
              </w:rPr>
              <w:t>[1}</w:t>
            </w:r>
            <w:r>
              <w:rPr>
                <w:noProof/>
              </w:rPr>
              <w:t>Smart XML</w:t>
            </w:r>
            <w:r>
              <w:rPr>
                <w:rStyle w:val="mqInternal"/>
                <w:noProof/>
              </w:rPr>
              <w:t>{2]</w:t>
            </w:r>
          </w:p>
        </w:tc>
        <w:tc>
          <w:tcPr>
            <w:tcW w:w="7407" w:type="dxa"/>
          </w:tcPr>
          <w:p w:rsidR="00000000" w:rsidRDefault="003238CB">
            <w:pPr>
              <w:rPr>
                <w:lang w:val="fr-FR"/>
              </w:rPr>
            </w:pPr>
            <w:r>
              <w:rPr>
                <w:rStyle w:val="mqInternal"/>
                <w:noProof/>
                <w:lang w:val="fr-FR"/>
              </w:rPr>
              <w:t>[1}</w:t>
            </w:r>
            <w:r>
              <w:rPr>
                <w:lang w:val="fr-FR"/>
              </w:rPr>
              <w:t>XML intelligent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a734ca00-8d83-4de1-81d5-01ad5bc5ee13</w:t>
            </w:r>
          </w:p>
        </w:tc>
        <w:tc>
          <w:tcPr>
            <w:tcW w:w="7407" w:type="dxa"/>
            <w:shd w:val="clear" w:color="auto" w:fill="F2F2F2" w:themeFill="background1" w:themeFillShade="F2"/>
          </w:tcPr>
          <w:p w:rsidR="00000000" w:rsidRDefault="003238CB">
            <w:pPr>
              <w:rPr>
                <w:noProof/>
              </w:rPr>
            </w:pPr>
            <w:r>
              <w:rPr>
                <w:rStyle w:val="mqInternal"/>
                <w:noProof/>
              </w:rPr>
              <w:t>[1}</w:t>
            </w:r>
            <w:r>
              <w:rPr>
                <w:noProof/>
              </w:rPr>
              <w:t>Proprietary format for FreeWheel</w:t>
            </w:r>
            <w:r>
              <w:rPr>
                <w:rStyle w:val="mqInternal"/>
                <w:noProof/>
              </w:rPr>
              <w:t>{2]</w:t>
            </w:r>
          </w:p>
        </w:tc>
        <w:tc>
          <w:tcPr>
            <w:tcW w:w="7407" w:type="dxa"/>
          </w:tcPr>
          <w:p w:rsidR="00000000" w:rsidRDefault="003238CB">
            <w:pPr>
              <w:rPr>
                <w:lang w:val="fr-FR"/>
              </w:rPr>
            </w:pPr>
            <w:r>
              <w:rPr>
                <w:rStyle w:val="mqInternal"/>
                <w:noProof/>
                <w:lang w:val="fr-FR"/>
              </w:rPr>
              <w:t>[1}</w:t>
            </w:r>
            <w:r>
              <w:rPr>
                <w:lang w:val="fr-FR"/>
              </w:rPr>
              <w:t>Format propri</w:t>
            </w:r>
            <w:r>
              <w:rPr>
                <w:lang w:val="fr-FR"/>
              </w:rPr>
              <w:t>é</w:t>
            </w:r>
            <w:r>
              <w:rPr>
                <w:lang w:val="fr-FR"/>
              </w:rPr>
              <w:t>taire pour FreeWh</w:t>
            </w:r>
            <w:r>
              <w:rPr>
                <w:lang w:val="fr-FR"/>
              </w:rPr>
              <w:t>eel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cbfc3926-e716-4686-8e9a-4e99856d224d</w:t>
            </w:r>
          </w:p>
        </w:tc>
        <w:tc>
          <w:tcPr>
            <w:tcW w:w="7407" w:type="dxa"/>
            <w:shd w:val="clear" w:color="auto" w:fill="F2F2F2" w:themeFill="background1" w:themeFillShade="F2"/>
          </w:tcPr>
          <w:p w:rsidR="00000000" w:rsidRDefault="003238CB">
            <w:pPr>
              <w:rPr>
                <w:noProof/>
              </w:rPr>
            </w:pPr>
            <w:r>
              <w:rPr>
                <w:noProof/>
              </w:rPr>
              <w:t>Please check with your ad operations manager for the correct value to select.</w:t>
            </w:r>
          </w:p>
        </w:tc>
        <w:tc>
          <w:tcPr>
            <w:tcW w:w="7407" w:type="dxa"/>
          </w:tcPr>
          <w:p w:rsidR="00000000" w:rsidRDefault="003238CB">
            <w:pPr>
              <w:rPr>
                <w:lang w:val="fr-FR"/>
              </w:rPr>
            </w:pPr>
            <w:r>
              <w:rPr>
                <w:lang w:val="fr-FR"/>
              </w:rPr>
              <w:t>Veuillez v</w:t>
            </w:r>
            <w:r>
              <w:rPr>
                <w:lang w:val="fr-FR"/>
              </w:rPr>
              <w:t>é</w:t>
            </w:r>
            <w:r>
              <w:rPr>
                <w:lang w:val="fr-FR"/>
              </w:rPr>
              <w:t>rifier aupr</w:t>
            </w:r>
            <w:r>
              <w:rPr>
                <w:lang w:val="fr-FR"/>
              </w:rPr>
              <w:t>è</w:t>
            </w:r>
            <w:r>
              <w:rPr>
                <w:lang w:val="fr-FR"/>
              </w:rPr>
              <w:t>s de votre gestionnaire des op</w:t>
            </w:r>
            <w:r>
              <w:rPr>
                <w:lang w:val="fr-FR"/>
              </w:rPr>
              <w:t>é</w:t>
            </w:r>
            <w:r>
              <w:rPr>
                <w:lang w:val="fr-FR"/>
              </w:rPr>
              <w:t>rations publicitaires pour conna</w:t>
            </w:r>
            <w:r>
              <w:rPr>
                <w:lang w:val="fr-FR"/>
              </w:rPr>
              <w:t>î</w:t>
            </w:r>
            <w:r>
              <w:rPr>
                <w:lang w:val="fr-FR"/>
              </w:rPr>
              <w:t xml:space="preserve">tre la valeur correcte </w:t>
            </w:r>
            <w:r>
              <w:rPr>
                <w:lang w:val="fr-FR"/>
              </w:rPr>
              <w:t>à</w:t>
            </w:r>
            <w:r>
              <w:rPr>
                <w:lang w:val="fr-FR"/>
              </w:rPr>
              <w:t xml:space="preserve"> s</w:t>
            </w:r>
            <w:r>
              <w:rPr>
                <w:lang w:val="fr-FR"/>
              </w:rPr>
              <w:t>é</w:t>
            </w:r>
            <w:r>
              <w:rPr>
                <w:lang w:val="fr-FR"/>
              </w:rPr>
              <w:t>lectionner.</w:t>
            </w:r>
          </w:p>
        </w:tc>
      </w:tr>
      <w:tr w:rsidR="00000000">
        <w:tc>
          <w:tcPr>
            <w:tcW w:w="660" w:type="dxa"/>
            <w:shd w:val="clear" w:color="auto" w:fill="F2F2F2" w:themeFill="background1" w:themeFillShade="F2"/>
          </w:tcPr>
          <w:p w:rsidR="00000000" w:rsidRDefault="003238CB">
            <w:pPr>
              <w:rPr>
                <w:noProof/>
                <w:sz w:val="2"/>
              </w:rPr>
            </w:pPr>
            <w:r>
              <w:rPr>
                <w:noProof/>
                <w:sz w:val="16"/>
              </w:rPr>
              <w:t>48</w:t>
            </w:r>
            <w:r>
              <w:rPr>
                <w:noProof/>
                <w:sz w:val="16"/>
              </w:rPr>
              <w:t xml:space="preserve"> </w:t>
            </w:r>
            <w:r>
              <w:rPr>
                <w:noProof/>
                <w:sz w:val="16"/>
              </w:rPr>
              <w:br/>
            </w:r>
            <w:r>
              <w:rPr>
                <w:noProof/>
                <w:sz w:val="2"/>
              </w:rPr>
              <w:t>534ca387-5825-46f6-8826-a9e1b4509bfb</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3238CB">
            <w:pPr>
              <w:rPr>
                <w:lang w:val="fr-FR"/>
              </w:rPr>
            </w:pPr>
            <w:r>
              <w:rPr>
                <w:lang w:val="fr-FR"/>
              </w:rPr>
              <w:t xml:space="preserve">Entrez la </w:t>
            </w:r>
            <w:r>
              <w:rPr>
                <w:rStyle w:val="mqInternal"/>
                <w:noProof/>
                <w:lang w:val="fr-FR"/>
              </w:rPr>
              <w:t>[1}</w:t>
            </w:r>
            <w:r>
              <w:rPr>
                <w:lang w:val="fr-FR"/>
              </w:rPr>
              <w:t>balise publicitaire (URL du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5386bf9e-c129-4f33-8bc3-2e083cfc2df2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60fae7fb-c4eb-4115-a472-c280382e345b</w:t>
            </w:r>
          </w:p>
        </w:tc>
        <w:tc>
          <w:tcPr>
            <w:tcW w:w="7407" w:type="dxa"/>
            <w:shd w:val="clear" w:color="auto" w:fill="F2F2F2" w:themeFill="background1" w:themeFillShade="F2"/>
          </w:tcPr>
          <w:p w:rsidR="00000000" w:rsidRDefault="003238CB">
            <w:pPr>
              <w:rPr>
                <w:noProof/>
              </w:rPr>
            </w:pPr>
            <w:r>
              <w:rPr>
                <w:noProof/>
              </w:rPr>
              <w:t>Copy the ID of your Ad Configuration, as you will need it later to configure your VOD asset.</w:t>
            </w:r>
          </w:p>
        </w:tc>
        <w:tc>
          <w:tcPr>
            <w:tcW w:w="7407" w:type="dxa"/>
          </w:tcPr>
          <w:p w:rsidR="00000000" w:rsidRDefault="003238CB">
            <w:pPr>
              <w:rPr>
                <w:lang w:val="fr-FR"/>
              </w:rPr>
            </w:pPr>
            <w:r>
              <w:rPr>
                <w:lang w:val="fr-FR"/>
              </w:rPr>
              <w:t>Copiez l'ID de votre configuration publicitaire, car vous en aurez besoin ult</w:t>
            </w:r>
            <w:r>
              <w:rPr>
                <w:lang w:val="fr-FR"/>
              </w:rPr>
              <w:t>é</w:t>
            </w:r>
            <w:r>
              <w:rPr>
                <w:lang w:val="fr-FR"/>
              </w:rPr>
              <w:t>rieurement pour configurer votre ressource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4707f4e6-e654-4ce9-bc95-866f7406</w:t>
            </w:r>
            <w:r>
              <w:rPr>
                <w:noProof/>
                <w:sz w:val="2"/>
              </w:rPr>
              <w:t>1c5c</w:t>
            </w:r>
          </w:p>
        </w:tc>
        <w:tc>
          <w:tcPr>
            <w:tcW w:w="7407" w:type="dxa"/>
            <w:shd w:val="clear" w:color="auto" w:fill="F2F2F2" w:themeFill="background1" w:themeFillShade="F2"/>
          </w:tcPr>
          <w:p w:rsidR="00000000" w:rsidRDefault="003238CB">
            <w:pPr>
              <w:rPr>
                <w:noProof/>
              </w:rPr>
            </w:pPr>
            <w:r>
              <w:rPr>
                <w:noProof/>
              </w:rPr>
              <w:t>Setting custom field values</w:t>
            </w:r>
          </w:p>
        </w:tc>
        <w:tc>
          <w:tcPr>
            <w:tcW w:w="7407" w:type="dxa"/>
          </w:tcPr>
          <w:p w:rsidR="00000000" w:rsidRDefault="003238CB">
            <w:pPr>
              <w:rPr>
                <w:lang w:val="fr-FR"/>
              </w:rPr>
            </w:pPr>
            <w:r>
              <w:rPr>
                <w:lang w:val="fr-FR"/>
              </w:rPr>
              <w:t>D</w:t>
            </w:r>
            <w:r>
              <w:rPr>
                <w:lang w:val="fr-FR"/>
              </w:rPr>
              <w:t>é</w:t>
            </w:r>
            <w:r>
              <w:rPr>
                <w:lang w:val="fr-FR"/>
              </w:rPr>
              <w:t>finition de valeurs de champ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6d552118-d77c-4574-b854-550f6dddd088</w:t>
            </w:r>
          </w:p>
        </w:tc>
        <w:tc>
          <w:tcPr>
            <w:tcW w:w="7407" w:type="dxa"/>
            <w:shd w:val="clear" w:color="auto" w:fill="F2F2F2" w:themeFill="background1" w:themeFillShade="F2"/>
          </w:tcPr>
          <w:p w:rsidR="00000000" w:rsidRDefault="003238CB">
            <w:pPr>
              <w:rPr>
                <w:noProof/>
              </w:rPr>
            </w:pPr>
            <w:r>
              <w:rPr>
                <w:noProof/>
              </w:rPr>
              <w:t>In this section, you will learn how to configure your VOD asset with the necessary settings to display SSAI in Brightcove Beacon.</w:t>
            </w:r>
          </w:p>
        </w:tc>
        <w:tc>
          <w:tcPr>
            <w:tcW w:w="7407" w:type="dxa"/>
          </w:tcPr>
          <w:p w:rsidR="00000000" w:rsidRDefault="003238CB">
            <w:pPr>
              <w:rPr>
                <w:lang w:val="fr-FR"/>
              </w:rPr>
            </w:pPr>
            <w:r>
              <w:rPr>
                <w:lang w:val="fr-FR"/>
              </w:rPr>
              <w:t>Dans cette section, vous apprendrez comment configurer votre ressource VOD avec les param</w:t>
            </w:r>
            <w:r>
              <w:rPr>
                <w:lang w:val="fr-FR"/>
              </w:rPr>
              <w:t>è</w:t>
            </w:r>
            <w:r>
              <w:rPr>
                <w:lang w:val="fr-FR"/>
              </w:rPr>
              <w:t>tres n</w:t>
            </w:r>
            <w:r>
              <w:rPr>
                <w:lang w:val="fr-FR"/>
              </w:rPr>
              <w:t>é</w:t>
            </w:r>
            <w:r>
              <w:rPr>
                <w:lang w:val="fr-FR"/>
              </w:rPr>
              <w:t>cessaires pour afficher SSAI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df321a3a-c489-48c8-b216-e3c911d4f977</w:t>
            </w:r>
          </w:p>
        </w:tc>
        <w:tc>
          <w:tcPr>
            <w:tcW w:w="7407" w:type="dxa"/>
            <w:shd w:val="clear" w:color="auto" w:fill="F2F2F2" w:themeFill="background1" w:themeFillShade="F2"/>
          </w:tcPr>
          <w:p w:rsidR="00000000" w:rsidRDefault="003238CB">
            <w:pPr>
              <w:rPr>
                <w:noProof/>
              </w:rPr>
            </w:pPr>
            <w:r>
              <w:rPr>
                <w:noProof/>
              </w:rPr>
              <w:t xml:space="preserve">In Studio, go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3238CB">
            <w:pPr>
              <w:rPr>
                <w:lang w:val="fr-FR"/>
              </w:rPr>
            </w:pPr>
            <w:r>
              <w:rPr>
                <w:lang w:val="fr-FR"/>
              </w:rPr>
              <w:t>Dans Studio, acc</w:t>
            </w:r>
            <w:r>
              <w:rPr>
                <w:lang w:val="fr-FR"/>
              </w:rPr>
              <w:t>é</w:t>
            </w:r>
            <w:r>
              <w:rPr>
                <w:lang w:val="fr-FR"/>
              </w:rPr>
              <w:t>dez au</w:t>
            </w:r>
            <w:r>
              <w:rPr>
                <w:lang w:val="fr-FR"/>
              </w:rPr>
              <w:t xml:space="preserve"> module </w:t>
            </w:r>
            <w:r>
              <w:rPr>
                <w:rStyle w:val="mqInternal"/>
                <w:noProof/>
                <w:lang w:val="fr-FR"/>
              </w:rPr>
              <w:t>[1}</w:t>
            </w:r>
            <w:r>
              <w:rPr>
                <w:lang w:val="fr-FR"/>
              </w:rPr>
              <w:t>Media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fd365009-9575-426a-8825-f7dce11b353a</w:t>
            </w:r>
          </w:p>
        </w:tc>
        <w:tc>
          <w:tcPr>
            <w:tcW w:w="7407" w:type="dxa"/>
            <w:shd w:val="clear" w:color="auto" w:fill="F2F2F2" w:themeFill="background1" w:themeFillShade="F2"/>
          </w:tcPr>
          <w:p w:rsidR="00000000" w:rsidRDefault="003238CB">
            <w:pPr>
              <w:rPr>
                <w:noProof/>
              </w:rPr>
            </w:pPr>
            <w:r>
              <w:rPr>
                <w:noProof/>
              </w:rPr>
              <w:t>Click the video to which you want to add SSAI.</w:t>
            </w:r>
          </w:p>
        </w:tc>
        <w:tc>
          <w:tcPr>
            <w:tcW w:w="7407" w:type="dxa"/>
          </w:tcPr>
          <w:p w:rsidR="00000000" w:rsidRDefault="003238CB">
            <w:pPr>
              <w:rPr>
                <w:lang w:val="fr-FR"/>
              </w:rPr>
            </w:pPr>
            <w:r>
              <w:rPr>
                <w:lang w:val="fr-FR"/>
              </w:rPr>
              <w:t>Cliquez sur la vid</w:t>
            </w:r>
            <w:r>
              <w:rPr>
                <w:lang w:val="fr-FR"/>
              </w:rPr>
              <w:t>é</w:t>
            </w:r>
            <w:r>
              <w:rPr>
                <w:lang w:val="fr-FR"/>
              </w:rPr>
              <w:t xml:space="preserve">o </w:t>
            </w:r>
            <w:r>
              <w:rPr>
                <w:lang w:val="fr-FR"/>
              </w:rPr>
              <w:t>à</w:t>
            </w:r>
            <w:r>
              <w:rPr>
                <w:lang w:val="fr-FR"/>
              </w:rPr>
              <w:t xml:space="preserve"> laquelle vous souhaitez ajouter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2fa5c060-d6ed-4b9b-9db1-75a8812561c0</w:t>
            </w:r>
          </w:p>
        </w:tc>
        <w:tc>
          <w:tcPr>
            <w:tcW w:w="7407" w:type="dxa"/>
            <w:shd w:val="clear" w:color="auto" w:fill="F2F2F2" w:themeFill="background1" w:themeFillShade="F2"/>
          </w:tcPr>
          <w:p w:rsidR="00000000" w:rsidRDefault="003238CB">
            <w:pPr>
              <w:rPr>
                <w:noProof/>
              </w:rPr>
            </w:pPr>
            <w:r>
              <w:rPr>
                <w:noProof/>
              </w:rPr>
              <w:t xml:space="preserve">Scroll down to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3238CB">
            <w:pPr>
              <w:rPr>
                <w:lang w:val="fr-FR"/>
              </w:rPr>
            </w:pPr>
            <w:r>
              <w:rPr>
                <w:lang w:val="fr-FR"/>
              </w:rPr>
              <w:t>Faites d</w:t>
            </w:r>
            <w:r>
              <w:rPr>
                <w:lang w:val="fr-FR"/>
              </w:rPr>
              <w:t>é</w:t>
            </w:r>
            <w:r>
              <w:rPr>
                <w:lang w:val="fr-FR"/>
              </w:rPr>
              <w:t>filer la page jusqu'</w:t>
            </w:r>
            <w:r>
              <w:rPr>
                <w:lang w:val="fr-FR"/>
              </w:rPr>
              <w:t>à</w:t>
            </w:r>
            <w:r>
              <w:rPr>
                <w:lang w:val="fr-FR"/>
              </w:rPr>
              <w:t xml:space="preserve">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5cd17ce6-98c7-4810-90ef-bcd3b1a23fbb</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Modifier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25a94fbd-639f-4e6a-89f4-90e47b4eeb76</w:t>
            </w:r>
          </w:p>
        </w:tc>
        <w:tc>
          <w:tcPr>
            <w:tcW w:w="7407" w:type="dxa"/>
            <w:shd w:val="clear" w:color="auto" w:fill="F2F2F2" w:themeFill="background1" w:themeFillShade="F2"/>
          </w:tcPr>
          <w:p w:rsidR="00000000" w:rsidRDefault="003238CB">
            <w:pPr>
              <w:rPr>
                <w:noProof/>
              </w:rPr>
            </w:pPr>
            <w:r>
              <w:rPr>
                <w:noProof/>
              </w:rPr>
              <w:t>Scroll down and loca</w:t>
            </w:r>
            <w:r>
              <w:rPr>
                <w:noProof/>
              </w:rPr>
              <w:t xml:space="preserve">te the </w:t>
            </w:r>
            <w:r>
              <w:rPr>
                <w:rStyle w:val="mqInternal"/>
                <w:noProof/>
              </w:rPr>
              <w:t>[1}</w:t>
            </w:r>
            <w:r>
              <w:rPr>
                <w:noProof/>
              </w:rPr>
              <w:t>beacon.rights.0.adConfiguration</w:t>
            </w:r>
            <w:r>
              <w:rPr>
                <w:rStyle w:val="mqInternal"/>
                <w:noProof/>
              </w:rPr>
              <w:t>{2]</w:t>
            </w:r>
            <w:r>
              <w:rPr>
                <w:noProof/>
              </w:rPr>
              <w:t xml:space="preserve"> field, then paste the ID of your previously created Ad Configuration.</w:t>
            </w:r>
          </w:p>
        </w:tc>
        <w:tc>
          <w:tcPr>
            <w:tcW w:w="7407" w:type="dxa"/>
          </w:tcPr>
          <w:p w:rsidR="00000000" w:rsidRDefault="003238CB">
            <w:pPr>
              <w:rPr>
                <w:lang w:val="fr-FR"/>
              </w:rPr>
            </w:pPr>
            <w:r>
              <w:rPr>
                <w:lang w:val="fr-FR"/>
              </w:rPr>
              <w:t>Faites d</w:t>
            </w:r>
            <w:r>
              <w:rPr>
                <w:lang w:val="fr-FR"/>
              </w:rPr>
              <w:t>é</w:t>
            </w:r>
            <w:r>
              <w:rPr>
                <w:lang w:val="fr-FR"/>
              </w:rPr>
              <w:t xml:space="preserve">filer la page vers le bas et localisez le champ </w:t>
            </w:r>
            <w:r>
              <w:rPr>
                <w:rStyle w:val="mqInternal"/>
                <w:noProof/>
                <w:lang w:val="fr-FR"/>
              </w:rPr>
              <w:t>[1}</w:t>
            </w:r>
            <w:r>
              <w:rPr>
                <w:lang w:val="fr-FR"/>
              </w:rPr>
              <w:t>Beacon.rights.0.adConfiguration</w:t>
            </w:r>
            <w:r>
              <w:rPr>
                <w:rStyle w:val="mqInternal"/>
                <w:noProof/>
                <w:lang w:val="fr-FR"/>
              </w:rPr>
              <w:t>{2]</w:t>
            </w:r>
            <w:r>
              <w:rPr>
                <w:lang w:val="fr-FR"/>
              </w:rPr>
              <w:t xml:space="preserve"> , puis collez l'ID de votre configuration publ</w:t>
            </w:r>
            <w:r>
              <w:rPr>
                <w:lang w:val="fr-FR"/>
              </w:rPr>
              <w:t>icitaire pr</w:t>
            </w:r>
            <w:r>
              <w:rPr>
                <w:lang w:val="fr-FR"/>
              </w:rPr>
              <w:t>é</w:t>
            </w:r>
            <w:r>
              <w:rPr>
                <w:lang w:val="fr-FR"/>
              </w:rPr>
              <w:t>c</w:t>
            </w:r>
            <w:r>
              <w:rPr>
                <w:lang w:val="fr-FR"/>
              </w:rPr>
              <w:t>é</w:t>
            </w:r>
            <w:r>
              <w:rPr>
                <w:lang w:val="fr-FR"/>
              </w:rPr>
              <w:t>demment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be71a5d3-59c0-4025-bce0-498cfa27f9f6</w:t>
            </w:r>
          </w:p>
        </w:tc>
        <w:tc>
          <w:tcPr>
            <w:tcW w:w="7407" w:type="dxa"/>
            <w:shd w:val="clear" w:color="auto" w:fill="F2F2F2" w:themeFill="background1" w:themeFillShade="F2"/>
          </w:tcPr>
          <w:p w:rsidR="00000000" w:rsidRDefault="003238CB">
            <w:pPr>
              <w:rPr>
                <w:noProof/>
              </w:rPr>
            </w:pPr>
            <w:r>
              <w:rPr>
                <w:noProof/>
              </w:rPr>
              <w:t xml:space="preserve">Keep scrolling down and in the </w:t>
            </w:r>
            <w:r>
              <w:rPr>
                <w:rStyle w:val="mqInternal"/>
                <w:noProof/>
              </w:rPr>
              <w:t>[1}</w:t>
            </w:r>
            <w:r>
              <w:rPr>
                <w:noProof/>
              </w:rPr>
              <w:t>beacon.rights.0.type</w:t>
            </w:r>
            <w:r>
              <w:rPr>
                <w:rStyle w:val="mqInternal"/>
                <w:noProof/>
              </w:rPr>
              <w:t>{2]</w:t>
            </w:r>
            <w:r>
              <w:rPr>
                <w:noProof/>
              </w:rPr>
              <w:t xml:space="preserve"> field write </w:t>
            </w:r>
            <w:r>
              <w:rPr>
                <w:rStyle w:val="mqInternal"/>
                <w:noProof/>
              </w:rPr>
              <w:t>[1}</w:t>
            </w:r>
            <w:r>
              <w:rPr>
                <w:noProof/>
              </w:rPr>
              <w:t>AVOD</w:t>
            </w:r>
            <w:r>
              <w:rPr>
                <w:rStyle w:val="mqInternal"/>
                <w:noProof/>
              </w:rPr>
              <w:t>{2]</w:t>
            </w:r>
            <w:r>
              <w:rPr>
                <w:noProof/>
              </w:rPr>
              <w:t xml:space="preserve"> to categorize this VOD as and Advertising VOD.</w:t>
            </w:r>
          </w:p>
        </w:tc>
        <w:tc>
          <w:tcPr>
            <w:tcW w:w="7407" w:type="dxa"/>
          </w:tcPr>
          <w:p w:rsidR="00000000" w:rsidRDefault="003238CB">
            <w:pPr>
              <w:rPr>
                <w:lang w:val="fr-FR"/>
              </w:rPr>
            </w:pPr>
            <w:r>
              <w:rPr>
                <w:lang w:val="fr-FR"/>
              </w:rPr>
              <w:t xml:space="preserve">Continuez </w:t>
            </w:r>
            <w:r>
              <w:rPr>
                <w:lang w:val="fr-FR"/>
              </w:rPr>
              <w:t>à</w:t>
            </w:r>
            <w:r>
              <w:rPr>
                <w:lang w:val="fr-FR"/>
              </w:rPr>
              <w:t xml:space="preserve"> faire d</w:t>
            </w:r>
            <w:r>
              <w:rPr>
                <w:lang w:val="fr-FR"/>
              </w:rPr>
              <w:t>é</w:t>
            </w:r>
            <w:r>
              <w:rPr>
                <w:lang w:val="fr-FR"/>
              </w:rPr>
              <w:t xml:space="preserve">filer vers le bas et dans le champ </w:t>
            </w:r>
            <w:r>
              <w:rPr>
                <w:rStyle w:val="mqInternal"/>
                <w:noProof/>
                <w:lang w:val="fr-FR"/>
              </w:rPr>
              <w:t>[1</w:t>
            </w:r>
            <w:r>
              <w:rPr>
                <w:rStyle w:val="mqInternal"/>
                <w:noProof/>
                <w:lang w:val="fr-FR"/>
              </w:rPr>
              <w:t>}</w:t>
            </w:r>
            <w:r>
              <w:rPr>
                <w:lang w:val="fr-FR"/>
              </w:rPr>
              <w:t>beacon.rights.0.type</w:t>
            </w:r>
            <w:r>
              <w:rPr>
                <w:rStyle w:val="mqInternal"/>
                <w:noProof/>
                <w:lang w:val="fr-FR"/>
              </w:rPr>
              <w:t>{2]</w:t>
            </w:r>
            <w:r>
              <w:rPr>
                <w:lang w:val="fr-FR"/>
              </w:rPr>
              <w:t xml:space="preserve"> </w:t>
            </w:r>
            <w:r>
              <w:rPr>
                <w:lang w:val="fr-FR"/>
              </w:rPr>
              <w:t>é</w:t>
            </w:r>
            <w:r>
              <w:rPr>
                <w:lang w:val="fr-FR"/>
              </w:rPr>
              <w:t xml:space="preserve">crire </w:t>
            </w:r>
            <w:r>
              <w:rPr>
                <w:rStyle w:val="mqInternal"/>
                <w:noProof/>
                <w:lang w:val="fr-FR"/>
              </w:rPr>
              <w:t>[1}</w:t>
            </w:r>
            <w:r>
              <w:rPr>
                <w:lang w:val="fr-FR"/>
              </w:rPr>
              <w:t>AVOD</w:t>
            </w:r>
            <w:r>
              <w:rPr>
                <w:rStyle w:val="mqInternal"/>
                <w:noProof/>
                <w:lang w:val="fr-FR"/>
              </w:rPr>
              <w:t>{2]</w:t>
            </w:r>
            <w:r>
              <w:rPr>
                <w:lang w:val="fr-FR"/>
              </w:rPr>
              <w:t xml:space="preserve"> pour cat</w:t>
            </w:r>
            <w:r>
              <w:rPr>
                <w:lang w:val="fr-FR"/>
              </w:rPr>
              <w:t>é</w:t>
            </w:r>
            <w:r>
              <w:rPr>
                <w:lang w:val="fr-FR"/>
              </w:rPr>
              <w:t>goriser cette VOD comme et la publicit</w:t>
            </w:r>
            <w:r>
              <w:rPr>
                <w:lang w:val="fr-FR"/>
              </w:rPr>
              <w:t>é</w:t>
            </w:r>
            <w:r>
              <w:rPr>
                <w:lang w:val="fr-FR"/>
              </w:rPr>
              <w:t xml:space="preserv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5a843836-5275-416e-8890-47bb102148d9</w:t>
            </w:r>
          </w:p>
        </w:tc>
        <w:tc>
          <w:tcPr>
            <w:tcW w:w="7407" w:type="dxa"/>
            <w:shd w:val="clear" w:color="auto" w:fill="F2F2F2" w:themeFill="background1" w:themeFillShade="F2"/>
          </w:tcPr>
          <w:p w:rsidR="00000000" w:rsidRDefault="003238CB">
            <w:pPr>
              <w:rPr>
                <w:noProof/>
              </w:rPr>
            </w:pPr>
            <w:r>
              <w:rPr>
                <w:noProof/>
              </w:rPr>
              <w:t xml:space="preserve">Go to the bottom of the </w:t>
            </w:r>
            <w:r>
              <w:rPr>
                <w:rStyle w:val="mqInternal"/>
                <w:noProof/>
              </w:rPr>
              <w:t>[1}</w:t>
            </w:r>
            <w:r>
              <w:rPr>
                <w:noProof/>
              </w:rPr>
              <w:t>Custom Fields</w:t>
            </w:r>
            <w:r>
              <w:rPr>
                <w:rStyle w:val="mqInternal"/>
                <w:noProof/>
              </w:rPr>
              <w:t>{2]</w:t>
            </w:r>
            <w:r>
              <w:rPr>
                <w:noProof/>
              </w:rPr>
              <w:t xml:space="preserve"> section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Allez au bas de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et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d55583a4-b20f-4d9d-bf7f-6b5099db520d</w:t>
            </w:r>
          </w:p>
        </w:tc>
        <w:tc>
          <w:tcPr>
            <w:tcW w:w="7407" w:type="dxa"/>
            <w:shd w:val="clear" w:color="auto" w:fill="F2F2F2" w:themeFill="background1" w:themeFillShade="F2"/>
          </w:tcPr>
          <w:p w:rsidR="00000000" w:rsidRDefault="003238CB">
            <w:pPr>
              <w:rPr>
                <w:noProof/>
              </w:rPr>
            </w:pPr>
            <w:r>
              <w:rPr>
                <w:noProof/>
              </w:rPr>
              <w:t xml:space="preserve">By default, you can add up to 3 SSAI ID and type configurations in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3238CB">
            <w:pPr>
              <w:rPr>
                <w:lang w:val="fr-FR"/>
              </w:rPr>
            </w:pPr>
            <w:r>
              <w:rPr>
                <w:lang w:val="fr-FR"/>
              </w:rPr>
              <w:t>Par d</w:t>
            </w:r>
            <w:r>
              <w:rPr>
                <w:lang w:val="fr-FR"/>
              </w:rPr>
              <w:t>é</w:t>
            </w:r>
            <w:r>
              <w:rPr>
                <w:lang w:val="fr-FR"/>
              </w:rPr>
              <w:t>faut, vous pouvez ajouter jusqu'</w:t>
            </w:r>
            <w:r>
              <w:rPr>
                <w:lang w:val="fr-FR"/>
              </w:rPr>
              <w:t>à</w:t>
            </w:r>
            <w:r>
              <w:rPr>
                <w:lang w:val="fr-FR"/>
              </w:rPr>
              <w:t xml:space="preserve"> 3 con</w:t>
            </w:r>
            <w:r>
              <w:rPr>
                <w:lang w:val="fr-FR"/>
              </w:rPr>
              <w:t xml:space="preserve">figurations d'ID SSAI et de taper dans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97184c26-6c46-46c0-9562-bb752d09b2dc</w:t>
            </w:r>
          </w:p>
        </w:tc>
        <w:tc>
          <w:tcPr>
            <w:tcW w:w="7407" w:type="dxa"/>
            <w:shd w:val="clear" w:color="auto" w:fill="F2F2F2" w:themeFill="background1" w:themeFillShade="F2"/>
          </w:tcPr>
          <w:p w:rsidR="00000000" w:rsidRDefault="003238CB">
            <w:pPr>
              <w:rPr>
                <w:noProof/>
              </w:rPr>
            </w:pPr>
            <w:r>
              <w:rPr>
                <w:noProof/>
              </w:rPr>
              <w:t xml:space="preserve">In the top menu, click </w:t>
            </w:r>
            <w:r>
              <w:rPr>
                <w:rStyle w:val="mqInternal"/>
                <w:noProof/>
              </w:rPr>
              <w:t>[1}</w:t>
            </w:r>
            <w:r>
              <w:rPr>
                <w:noProof/>
              </w:rPr>
              <w:t>Back to Videos</w:t>
            </w:r>
            <w:r>
              <w:rPr>
                <w:rStyle w:val="mqInternal"/>
                <w:noProof/>
              </w:rPr>
              <w:t>{2]</w:t>
            </w:r>
            <w:r>
              <w:rPr>
                <w:noProof/>
              </w:rPr>
              <w:t>.</w:t>
            </w:r>
          </w:p>
        </w:tc>
        <w:tc>
          <w:tcPr>
            <w:tcW w:w="7407" w:type="dxa"/>
          </w:tcPr>
          <w:p w:rsidR="00000000" w:rsidRDefault="003238CB">
            <w:pPr>
              <w:rPr>
                <w:lang w:val="fr-FR"/>
              </w:rPr>
            </w:pPr>
            <w:r>
              <w:rPr>
                <w:lang w:val="fr-FR"/>
              </w:rPr>
              <w:t>Dans le menu sup</w:t>
            </w:r>
            <w:r>
              <w:rPr>
                <w:lang w:val="fr-FR"/>
              </w:rPr>
              <w:t>é</w:t>
            </w:r>
            <w:r>
              <w:rPr>
                <w:lang w:val="fr-FR"/>
              </w:rPr>
              <w:t xml:space="preserve">rieur, cliquez sur </w:t>
            </w:r>
            <w:r>
              <w:rPr>
                <w:rStyle w:val="mqInternal"/>
                <w:noProof/>
                <w:lang w:val="fr-FR"/>
              </w:rPr>
              <w:t>[1}</w:t>
            </w:r>
            <w:r>
              <w:rPr>
                <w:lang w:val="fr-FR"/>
              </w:rPr>
              <w:t>Retour aux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c44c36f1-79b4-46cf-a1d6-</w:t>
            </w:r>
            <w:r>
              <w:rPr>
                <w:noProof/>
                <w:sz w:val="2"/>
              </w:rPr>
              <w:t>7da2b1755eeb</w:t>
            </w:r>
          </w:p>
        </w:tc>
        <w:tc>
          <w:tcPr>
            <w:tcW w:w="7407" w:type="dxa"/>
            <w:shd w:val="clear" w:color="auto" w:fill="F2F2F2" w:themeFill="background1" w:themeFillShade="F2"/>
          </w:tcPr>
          <w:p w:rsidR="00000000" w:rsidRDefault="003238CB">
            <w:pPr>
              <w:rPr>
                <w:noProof/>
              </w:rPr>
            </w:pPr>
            <w:r>
              <w:rPr>
                <w:noProof/>
              </w:rPr>
              <w:t>Adding videos to a Playlist</w:t>
            </w:r>
          </w:p>
        </w:tc>
        <w:tc>
          <w:tcPr>
            <w:tcW w:w="7407" w:type="dxa"/>
          </w:tcPr>
          <w:p w:rsidR="00000000" w:rsidRDefault="003238CB">
            <w:pPr>
              <w:rPr>
                <w:lang w:val="fr-FR"/>
              </w:rPr>
            </w:pPr>
            <w:r>
              <w:rPr>
                <w:lang w:val="fr-FR"/>
              </w:rPr>
              <w:t>Ajout de vid</w:t>
            </w:r>
            <w:r>
              <w:rPr>
                <w:lang w:val="fr-FR"/>
              </w:rPr>
              <w:t>é</w:t>
            </w:r>
            <w:r>
              <w:rPr>
                <w:lang w:val="fr-FR"/>
              </w:rPr>
              <w:t xml:space="preserve">os </w:t>
            </w:r>
            <w:r>
              <w:rPr>
                <w:lang w:val="fr-FR"/>
              </w:rPr>
              <w:t>à</w:t>
            </w:r>
            <w:r>
              <w:rPr>
                <w:lang w:val="fr-FR"/>
              </w:rPr>
              <w:t xml:space="preserve"> une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b53f3b6f-09ac-4e6b-be87-9434d2d53828</w:t>
            </w:r>
          </w:p>
        </w:tc>
        <w:tc>
          <w:tcPr>
            <w:tcW w:w="7407" w:type="dxa"/>
            <w:shd w:val="clear" w:color="auto" w:fill="F2F2F2" w:themeFill="background1" w:themeFillShade="F2"/>
          </w:tcPr>
          <w:p w:rsidR="00000000" w:rsidRDefault="003238CB">
            <w:pPr>
              <w:rPr>
                <w:noProof/>
              </w:rPr>
            </w:pPr>
            <w:r>
              <w:rPr>
                <w:noProof/>
              </w:rPr>
              <w:t>In this section, you will add your VOD asset to a playlist.</w:t>
            </w:r>
          </w:p>
        </w:tc>
        <w:tc>
          <w:tcPr>
            <w:tcW w:w="7407" w:type="dxa"/>
          </w:tcPr>
          <w:p w:rsidR="00000000" w:rsidRDefault="003238CB">
            <w:pPr>
              <w:rPr>
                <w:lang w:val="fr-FR"/>
              </w:rPr>
            </w:pPr>
            <w:r>
              <w:rPr>
                <w:lang w:val="fr-FR"/>
              </w:rPr>
              <w:t xml:space="preserve">Dans cette section, vous allez ajouter votre ressource VOD </w:t>
            </w:r>
            <w:r>
              <w:rPr>
                <w:lang w:val="fr-FR"/>
              </w:rPr>
              <w:t>à</w:t>
            </w:r>
            <w:r>
              <w:rPr>
                <w:lang w:val="fr-FR"/>
              </w:rPr>
              <w:t xml:space="preserve"> une liste de </w:t>
            </w:r>
            <w:r>
              <w:rPr>
                <w:lang w:val="fr-FR"/>
              </w:rPr>
              <w:t>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3f39cb75-6f14-4170-b53e-a0b64619d721</w:t>
            </w:r>
          </w:p>
        </w:tc>
        <w:tc>
          <w:tcPr>
            <w:tcW w:w="7407" w:type="dxa"/>
            <w:shd w:val="clear" w:color="auto" w:fill="F2F2F2" w:themeFill="background1" w:themeFillShade="F2"/>
          </w:tcPr>
          <w:p w:rsidR="00000000" w:rsidRDefault="003238CB">
            <w:pPr>
              <w:rPr>
                <w:noProof/>
              </w:rPr>
            </w:pPr>
            <w:r>
              <w:rPr>
                <w:noProof/>
              </w:rPr>
              <w:t xml:space="preserve">In Studio, return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3238CB">
            <w:pPr>
              <w:rPr>
                <w:lang w:val="fr-FR"/>
              </w:rPr>
            </w:pPr>
            <w:r>
              <w:rPr>
                <w:lang w:val="fr-FR"/>
              </w:rPr>
              <w:t xml:space="preserve">Dans Studio, revenez au module </w:t>
            </w:r>
            <w:r>
              <w:rPr>
                <w:rStyle w:val="mqInternal"/>
                <w:noProof/>
                <w:lang w:val="fr-FR"/>
              </w:rPr>
              <w:t>[1}</w:t>
            </w:r>
            <w:r>
              <w:rPr>
                <w:lang w:val="fr-FR"/>
              </w:rPr>
              <w:t>Media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608b9e59-c85a-4f64-8b2b-667cebcd5d60</w:t>
            </w:r>
          </w:p>
        </w:tc>
        <w:tc>
          <w:tcPr>
            <w:tcW w:w="7407" w:type="dxa"/>
            <w:shd w:val="clear" w:color="auto" w:fill="F2F2F2" w:themeFill="background1" w:themeFillShade="F2"/>
          </w:tcPr>
          <w:p w:rsidR="00000000" w:rsidRDefault="003238CB">
            <w:pPr>
              <w:rPr>
                <w:noProof/>
              </w:rPr>
            </w:pPr>
            <w:r>
              <w:rPr>
                <w:noProof/>
              </w:rPr>
              <w:t>Click the checkbox for your video.</w:t>
            </w:r>
          </w:p>
        </w:tc>
        <w:tc>
          <w:tcPr>
            <w:tcW w:w="7407" w:type="dxa"/>
          </w:tcPr>
          <w:p w:rsidR="00000000" w:rsidRDefault="003238CB">
            <w:pPr>
              <w:rPr>
                <w:lang w:val="fr-FR"/>
              </w:rPr>
            </w:pPr>
            <w:r>
              <w:rPr>
                <w:lang w:val="fr-FR"/>
              </w:rPr>
              <w:t xml:space="preserve">Cochez la case correspondant </w:t>
            </w:r>
            <w:r>
              <w:rPr>
                <w:lang w:val="fr-FR"/>
              </w:rPr>
              <w:t>à</w:t>
            </w:r>
            <w:r>
              <w:rPr>
                <w:lang w:val="fr-FR"/>
              </w:rPr>
              <w:t xml:space="preserve"> votre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a4ae8556-d458-4e8b-8293-bec63a595bb3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More</w:t>
            </w:r>
            <w:r>
              <w:rPr>
                <w:rStyle w:val="mqInternal"/>
                <w:noProof/>
              </w:rPr>
              <w:t>{2]</w:t>
            </w:r>
            <w:r>
              <w:rPr>
                <w:noProof/>
              </w:rPr>
              <w:t xml:space="preserve"> button from the main menu.</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Plus</w:t>
            </w:r>
            <w:r>
              <w:rPr>
                <w:rStyle w:val="mqInternal"/>
                <w:noProof/>
                <w:lang w:val="fr-FR"/>
              </w:rPr>
              <w:t>{2]</w:t>
            </w:r>
            <w:r>
              <w:rPr>
                <w:lang w:val="fr-FR"/>
              </w:rPr>
              <w:t xml:space="preserve"> dans le menu principal.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227cb83d-ea4c-47ec-aee6-d2dd8ef071d4</w:t>
            </w:r>
          </w:p>
        </w:tc>
        <w:tc>
          <w:tcPr>
            <w:tcW w:w="7407" w:type="dxa"/>
            <w:shd w:val="clear" w:color="auto" w:fill="F2F2F2" w:themeFill="background1" w:themeFillShade="F2"/>
          </w:tcPr>
          <w:p w:rsidR="00000000" w:rsidRDefault="003238CB">
            <w:pPr>
              <w:rPr>
                <w:noProof/>
              </w:rPr>
            </w:pPr>
            <w:r>
              <w:rPr>
                <w:noProof/>
              </w:rPr>
              <w:t xml:space="preserve">From the drop-down menu, select </w:t>
            </w:r>
            <w:r>
              <w:rPr>
                <w:rStyle w:val="mqInternal"/>
                <w:noProof/>
              </w:rPr>
              <w:t>[1}</w:t>
            </w:r>
            <w:r>
              <w:rPr>
                <w:noProof/>
              </w:rPr>
              <w:t>Add to Playlist</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roulant, s</w:t>
            </w:r>
            <w:r>
              <w:rPr>
                <w:lang w:val="fr-FR"/>
              </w:rPr>
              <w:t>é</w:t>
            </w:r>
            <w:r>
              <w:rPr>
                <w:lang w:val="fr-FR"/>
              </w:rPr>
              <w:t xml:space="preserve">lectionnez </w:t>
            </w:r>
            <w:r>
              <w:rPr>
                <w:rStyle w:val="mqInternal"/>
                <w:noProof/>
                <w:lang w:val="fr-FR"/>
              </w:rPr>
              <w:t>[1}</w:t>
            </w:r>
            <w:r>
              <w:rPr>
                <w:lang w:val="fr-FR"/>
              </w:rPr>
              <w:t xml:space="preserve">Ajouter </w:t>
            </w:r>
            <w:r>
              <w:rPr>
                <w:lang w:val="fr-FR"/>
              </w:rPr>
              <w:t>à</w:t>
            </w:r>
            <w:r>
              <w:rPr>
                <w:lang w:val="fr-FR"/>
              </w:rPr>
              <w:t xml:space="preserve"> la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46ff2b30-ad2c-494f-9eae-853c8b0c26fe</w:t>
            </w:r>
          </w:p>
        </w:tc>
        <w:tc>
          <w:tcPr>
            <w:tcW w:w="7407" w:type="dxa"/>
            <w:shd w:val="clear" w:color="auto" w:fill="F2F2F2" w:themeFill="background1" w:themeFillShade="F2"/>
          </w:tcPr>
          <w:p w:rsidR="00000000" w:rsidRDefault="003238CB">
            <w:pPr>
              <w:rPr>
                <w:noProof/>
              </w:rPr>
            </w:pPr>
            <w:r>
              <w:rPr>
                <w:noProof/>
              </w:rPr>
              <w:t>Select the playlist to which you want to add your video.</w:t>
            </w:r>
          </w:p>
        </w:tc>
        <w:tc>
          <w:tcPr>
            <w:tcW w:w="7407" w:type="dxa"/>
          </w:tcPr>
          <w:p w:rsidR="00000000" w:rsidRDefault="003238CB">
            <w:pPr>
              <w:rPr>
                <w:lang w:val="fr-FR"/>
              </w:rPr>
            </w:pPr>
            <w:r>
              <w:rPr>
                <w:lang w:val="fr-FR"/>
              </w:rPr>
              <w:t>S</w:t>
            </w:r>
            <w:r>
              <w:rPr>
                <w:lang w:val="fr-FR"/>
              </w:rPr>
              <w:t>é</w:t>
            </w:r>
            <w:r>
              <w:rPr>
                <w:lang w:val="fr-FR"/>
              </w:rPr>
              <w:t xml:space="preserve">lectionnez la liste de lecture </w:t>
            </w:r>
            <w:r>
              <w:rPr>
                <w:lang w:val="fr-FR"/>
              </w:rPr>
              <w:t>à</w:t>
            </w:r>
            <w:r>
              <w:rPr>
                <w:lang w:val="fr-FR"/>
              </w:rPr>
              <w:t xml:space="preserve"> laquelle vous souhaitez ajouter votre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0aa51f24-1b7f-4a76-8bcc-e91c9e4e9d2d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Add</w:t>
            </w:r>
            <w:r>
              <w:rPr>
                <w:rStyle w:val="mqInternal"/>
                <w:noProof/>
                <w:lang w:val="fr-FR"/>
              </w:rPr>
              <w:t>{2]</w:t>
            </w:r>
            <w:r>
              <w:rPr>
                <w:lang w:val="fr-FR"/>
              </w:rPr>
              <w:t xml:space="preserve"> (Ajouter).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f6a320b4-8b69-4691-8bd8-49474687cc01</w:t>
            </w:r>
          </w:p>
        </w:tc>
        <w:tc>
          <w:tcPr>
            <w:tcW w:w="7407" w:type="dxa"/>
            <w:shd w:val="clear" w:color="auto" w:fill="F2F2F2" w:themeFill="background1" w:themeFillShade="F2"/>
          </w:tcPr>
          <w:p w:rsidR="00000000" w:rsidRDefault="003238CB">
            <w:pPr>
              <w:rPr>
                <w:noProof/>
              </w:rPr>
            </w:pPr>
            <w:r>
              <w:rPr>
                <w:noProof/>
              </w:rPr>
              <w:t>Once your VOD asset has been added to the playlist, go to the Brightcove Beacon platform.</w:t>
            </w:r>
          </w:p>
        </w:tc>
        <w:tc>
          <w:tcPr>
            <w:tcW w:w="7407" w:type="dxa"/>
          </w:tcPr>
          <w:p w:rsidR="00000000" w:rsidRDefault="003238CB">
            <w:pPr>
              <w:rPr>
                <w:lang w:val="fr-FR"/>
              </w:rPr>
            </w:pPr>
            <w:r>
              <w:rPr>
                <w:lang w:val="fr-FR"/>
              </w:rPr>
              <w:t>Une fois votre ressource VOD ajout</w:t>
            </w:r>
            <w:r>
              <w:rPr>
                <w:lang w:val="fr-FR"/>
              </w:rPr>
              <w:t>é</w:t>
            </w:r>
            <w:r>
              <w:rPr>
                <w:lang w:val="fr-FR"/>
              </w:rPr>
              <w:t xml:space="preserve">e </w:t>
            </w:r>
            <w:r>
              <w:rPr>
                <w:lang w:val="fr-FR"/>
              </w:rPr>
              <w:t>à</w:t>
            </w:r>
            <w:r>
              <w:rPr>
                <w:lang w:val="fr-FR"/>
              </w:rPr>
              <w:t xml:space="preserve"> la liste de lecture, acc</w:t>
            </w:r>
            <w:r>
              <w:rPr>
                <w:lang w:val="fr-FR"/>
              </w:rPr>
              <w:t>é</w:t>
            </w:r>
            <w:r>
              <w:rPr>
                <w:lang w:val="fr-FR"/>
              </w:rPr>
              <w:t xml:space="preserve">dez </w:t>
            </w:r>
            <w:r>
              <w:rPr>
                <w:lang w:val="fr-FR"/>
              </w:rPr>
              <w:t>à</w:t>
            </w:r>
            <w:r>
              <w:rPr>
                <w:lang w:val="fr-FR"/>
              </w:rPr>
              <w:t xml:space="preserve"> la plateforme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37587f42-99c8-48d1-8d6c-a550deafa9d0</w:t>
            </w:r>
          </w:p>
        </w:tc>
        <w:tc>
          <w:tcPr>
            <w:tcW w:w="7407" w:type="dxa"/>
            <w:shd w:val="clear" w:color="auto" w:fill="F2F2F2" w:themeFill="background1" w:themeFillShade="F2"/>
          </w:tcPr>
          <w:p w:rsidR="00000000" w:rsidRDefault="003238CB">
            <w:pPr>
              <w:rPr>
                <w:noProof/>
              </w:rPr>
            </w:pPr>
            <w:r>
              <w:rPr>
                <w:noProof/>
              </w:rPr>
              <w:t>Importing videos and playlists</w:t>
            </w:r>
          </w:p>
        </w:tc>
        <w:tc>
          <w:tcPr>
            <w:tcW w:w="7407" w:type="dxa"/>
          </w:tcPr>
          <w:p w:rsidR="00000000" w:rsidRDefault="003238CB">
            <w:pPr>
              <w:rPr>
                <w:lang w:val="fr-FR"/>
              </w:rPr>
            </w:pPr>
            <w:r>
              <w:rPr>
                <w:lang w:val="fr-FR"/>
              </w:rPr>
              <w:t>Importation de vid</w:t>
            </w:r>
            <w:r>
              <w:rPr>
                <w:lang w:val="fr-FR"/>
              </w:rPr>
              <w:t>é</w:t>
            </w:r>
            <w:r>
              <w:rPr>
                <w:lang w:val="fr-FR"/>
              </w:rPr>
              <w:t>os et de listes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11c6ea01-104a-43bf-971e-ec9625c8c9c9</w:t>
            </w:r>
          </w:p>
        </w:tc>
        <w:tc>
          <w:tcPr>
            <w:tcW w:w="7407" w:type="dxa"/>
            <w:shd w:val="clear" w:color="auto" w:fill="F2F2F2" w:themeFill="background1" w:themeFillShade="F2"/>
          </w:tcPr>
          <w:p w:rsidR="00000000" w:rsidRDefault="003238CB">
            <w:pPr>
              <w:rPr>
                <w:noProof/>
              </w:rPr>
            </w:pPr>
            <w:r>
              <w:rPr>
                <w:noProof/>
              </w:rPr>
              <w:t>In Brightcove Beacon, you can ingest/import videos and playlists from Video Cloud.</w:t>
            </w:r>
          </w:p>
        </w:tc>
        <w:tc>
          <w:tcPr>
            <w:tcW w:w="7407" w:type="dxa"/>
          </w:tcPr>
          <w:p w:rsidR="00000000" w:rsidRDefault="003238CB">
            <w:pPr>
              <w:rPr>
                <w:lang w:val="fr-FR"/>
              </w:rPr>
            </w:pPr>
            <w:r>
              <w:rPr>
                <w:lang w:val="fr-FR"/>
              </w:rPr>
              <w:t>Dans Brightcove Beacon, vous pouvez ing</w:t>
            </w:r>
            <w:r>
              <w:rPr>
                <w:lang w:val="fr-FR"/>
              </w:rPr>
              <w:t>é</w:t>
            </w:r>
            <w:r>
              <w:rPr>
                <w:lang w:val="fr-FR"/>
              </w:rPr>
              <w:t>rer et importer des vid</w:t>
            </w:r>
            <w:r>
              <w:rPr>
                <w:lang w:val="fr-FR"/>
              </w:rPr>
              <w:t>é</w:t>
            </w:r>
            <w:r>
              <w:rPr>
                <w:lang w:val="fr-FR"/>
              </w:rPr>
              <w:t xml:space="preserve">os et des listes de lecture </w:t>
            </w:r>
            <w:r>
              <w:rPr>
                <w:lang w:val="fr-FR"/>
              </w:rPr>
              <w:t>à</w:t>
            </w:r>
            <w:r>
              <w:rPr>
                <w:lang w:val="fr-FR"/>
              </w:rPr>
              <w:t xml:space="preserve"> partir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faec78c9-0b98-</w:t>
            </w:r>
            <w:r>
              <w:rPr>
                <w:noProof/>
                <w:sz w:val="2"/>
              </w:rPr>
              <w:t>469e-8889-6850fcc5743b</w:t>
            </w:r>
          </w:p>
        </w:tc>
        <w:tc>
          <w:tcPr>
            <w:tcW w:w="7407" w:type="dxa"/>
            <w:shd w:val="clear" w:color="auto" w:fill="F2F2F2" w:themeFill="background1" w:themeFillShade="F2"/>
          </w:tcPr>
          <w:p w:rsidR="00000000" w:rsidRDefault="003238CB">
            <w:pPr>
              <w:rPr>
                <w:noProof/>
              </w:rPr>
            </w:pPr>
            <w:r>
              <w:rPr>
                <w:noProof/>
              </w:rPr>
              <w:t>Log in to your Brightcove Beacon account.</w:t>
            </w:r>
          </w:p>
        </w:tc>
        <w:tc>
          <w:tcPr>
            <w:tcW w:w="7407" w:type="dxa"/>
          </w:tcPr>
          <w:p w:rsidR="00000000" w:rsidRDefault="003238CB">
            <w:pPr>
              <w:rPr>
                <w:lang w:val="fr-FR"/>
              </w:rPr>
            </w:pPr>
            <w:r>
              <w:rPr>
                <w:lang w:val="fr-FR"/>
              </w:rPr>
              <w:t xml:space="preserve">Connectez-vous </w:t>
            </w:r>
            <w:r>
              <w:rPr>
                <w:lang w:val="fr-FR"/>
              </w:rPr>
              <w:t>à</w:t>
            </w:r>
            <w:r>
              <w:rPr>
                <w:lang w:val="fr-FR"/>
              </w:rPr>
              <w:t xml:space="preserve"> votre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068cd322-53e3-44a9-8524-6a2bf7fd2796</w:t>
            </w:r>
          </w:p>
        </w:tc>
        <w:tc>
          <w:tcPr>
            <w:tcW w:w="7407" w:type="dxa"/>
            <w:shd w:val="clear" w:color="auto" w:fill="F2F2F2" w:themeFill="background1" w:themeFillShade="F2"/>
          </w:tcPr>
          <w:p w:rsidR="00000000" w:rsidRDefault="003238CB">
            <w:pPr>
              <w:rPr>
                <w:noProof/>
              </w:rPr>
            </w:pPr>
            <w:r>
              <w:rPr>
                <w:noProof/>
              </w:rPr>
              <w:t xml:space="preserve">In the top menu, select </w:t>
            </w:r>
            <w:r>
              <w:rPr>
                <w:rStyle w:val="mqInternal"/>
                <w:noProof/>
              </w:rPr>
              <w:t>[1}</w:t>
            </w:r>
            <w:r>
              <w:rPr>
                <w:noProof/>
              </w:rPr>
              <w:t>Tools</w:t>
            </w:r>
            <w:r>
              <w:rPr>
                <w:rStyle w:val="mqInternal"/>
                <w:noProof/>
              </w:rPr>
              <w:t>{2]</w:t>
            </w:r>
            <w:r>
              <w:rPr>
                <w:noProof/>
              </w:rPr>
              <w:t>, which is the wrench icon.</w:t>
            </w:r>
          </w:p>
        </w:tc>
        <w:tc>
          <w:tcPr>
            <w:tcW w:w="7407" w:type="dxa"/>
          </w:tcPr>
          <w:p w:rsidR="00000000" w:rsidRDefault="003238CB">
            <w:pPr>
              <w:rPr>
                <w:lang w:val="fr-FR"/>
              </w:rPr>
            </w:pPr>
            <w:r>
              <w:rPr>
                <w:lang w:val="fr-FR"/>
              </w:rPr>
              <w:t>Dans le menu sup</w:t>
            </w:r>
            <w:r>
              <w:rPr>
                <w:lang w:val="fr-FR"/>
              </w:rPr>
              <w:t>é</w:t>
            </w:r>
            <w:r>
              <w:rPr>
                <w:lang w:val="fr-FR"/>
              </w:rPr>
              <w:t>rieur, s</w:t>
            </w:r>
            <w:r>
              <w:rPr>
                <w:lang w:val="fr-FR"/>
              </w:rPr>
              <w:t>é</w:t>
            </w:r>
            <w:r>
              <w:rPr>
                <w:lang w:val="fr-FR"/>
              </w:rPr>
              <w:t xml:space="preserve">lectionnez </w:t>
            </w:r>
            <w:r>
              <w:rPr>
                <w:rStyle w:val="mqInternal"/>
                <w:noProof/>
                <w:lang w:val="fr-FR"/>
              </w:rPr>
              <w:t>[1}</w:t>
            </w:r>
            <w:r>
              <w:rPr>
                <w:lang w:val="fr-FR"/>
              </w:rPr>
              <w:t>Outils</w:t>
            </w:r>
            <w:r>
              <w:rPr>
                <w:rStyle w:val="mqInternal"/>
                <w:noProof/>
                <w:lang w:val="fr-FR"/>
              </w:rPr>
              <w:t>{2]</w:t>
            </w:r>
            <w:r>
              <w:rPr>
                <w:lang w:val="fr-FR"/>
              </w:rPr>
              <w:t>, qui est l'ic</w:t>
            </w:r>
            <w:r>
              <w:rPr>
                <w:lang w:val="fr-FR"/>
              </w:rPr>
              <w:t>ô</w:t>
            </w:r>
            <w:r>
              <w:rPr>
                <w:lang w:val="fr-FR"/>
              </w:rPr>
              <w:t>ne de cl</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faab5702-d1fc-42b3-ae24-1f58cf49cff1</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Ingestion</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Ingestion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bbfc799e-846d-427f-963e-7a050171625c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Update Bright</w:t>
            </w:r>
            <w:r>
              <w:rPr>
                <w:noProof/>
              </w:rPr>
              <w:t>cove Videos</w:t>
            </w:r>
            <w:r>
              <w:rPr>
                <w:rStyle w:val="mqInternal"/>
                <w:noProof/>
              </w:rPr>
              <w:t>{2]</w:t>
            </w:r>
            <w:r>
              <w:rPr>
                <w:noProof/>
              </w:rPr>
              <w:t xml:space="preserve"> button and/or the </w:t>
            </w:r>
            <w:r>
              <w:rPr>
                <w:rStyle w:val="mqInternal"/>
                <w:noProof/>
              </w:rPr>
              <w:t>[1}</w:t>
            </w:r>
            <w:r>
              <w:rPr>
                <w:noProof/>
              </w:rPr>
              <w:t>Update Brightcove Playlists</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les vid</w:t>
            </w:r>
            <w:r>
              <w:rPr>
                <w:lang w:val="fr-FR"/>
              </w:rPr>
              <w:t>é</w:t>
            </w:r>
            <w:r>
              <w:rPr>
                <w:lang w:val="fr-FR"/>
              </w:rPr>
              <w:t>os Brightcove</w:t>
            </w:r>
            <w:r>
              <w:rPr>
                <w:rStyle w:val="mqInternal"/>
                <w:noProof/>
                <w:lang w:val="fr-FR"/>
              </w:rPr>
              <w:t>{2]</w:t>
            </w:r>
            <w:r>
              <w:rPr>
                <w:lang w:val="fr-FR"/>
              </w:rPr>
              <w:t xml:space="preserve"> et/ou sur le bouton </w:t>
            </w:r>
            <w:r>
              <w:rPr>
                <w:rStyle w:val="mqInternal"/>
                <w:noProof/>
                <w:lang w:val="fr-FR"/>
              </w:rPr>
              <w:t>[1}</w:t>
            </w:r>
            <w:r>
              <w:rPr>
                <w:lang w:val="fr-FR"/>
              </w:rPr>
              <w:t xml:space="preserve">Mettre </w:t>
            </w:r>
            <w:r>
              <w:rPr>
                <w:lang w:val="fr-FR"/>
              </w:rPr>
              <w:t>à</w:t>
            </w:r>
            <w:r>
              <w:rPr>
                <w:lang w:val="fr-FR"/>
              </w:rPr>
              <w:t xml:space="preserve"> jour les listes de lecture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e043d7b9-94eb-4fb8-9f43-855c71ad19c2</w:t>
            </w:r>
          </w:p>
        </w:tc>
        <w:tc>
          <w:tcPr>
            <w:tcW w:w="7407" w:type="dxa"/>
            <w:shd w:val="clear" w:color="auto" w:fill="F2F2F2" w:themeFill="background1" w:themeFillShade="F2"/>
          </w:tcPr>
          <w:p w:rsidR="00000000" w:rsidRDefault="003238CB">
            <w:pPr>
              <w:rPr>
                <w:noProof/>
              </w:rPr>
            </w:pPr>
            <w:r>
              <w:rPr>
                <w:noProof/>
              </w:rPr>
              <w:t>Your videos and playlists from Video Cloud should now be in Brightcove Beacon.</w:t>
            </w:r>
          </w:p>
        </w:tc>
        <w:tc>
          <w:tcPr>
            <w:tcW w:w="7407" w:type="dxa"/>
          </w:tcPr>
          <w:p w:rsidR="00000000" w:rsidRDefault="003238CB">
            <w:pPr>
              <w:rPr>
                <w:lang w:val="fr-FR"/>
              </w:rPr>
            </w:pPr>
            <w:r>
              <w:rPr>
                <w:lang w:val="fr-FR"/>
              </w:rPr>
              <w:t>Vos vid</w:t>
            </w:r>
            <w:r>
              <w:rPr>
                <w:lang w:val="fr-FR"/>
              </w:rPr>
              <w:t>é</w:t>
            </w:r>
            <w:r>
              <w:rPr>
                <w:lang w:val="fr-FR"/>
              </w:rPr>
              <w:t>os et listes de lecture de Video Cloud doivent d</w:t>
            </w:r>
            <w:r>
              <w:rPr>
                <w:lang w:val="fr-FR"/>
              </w:rPr>
              <w:t>é</w:t>
            </w:r>
            <w:r>
              <w:rPr>
                <w:lang w:val="fr-FR"/>
              </w:rPr>
              <w:t xml:space="preserve">sormais </w:t>
            </w:r>
            <w:r>
              <w:rPr>
                <w:lang w:val="fr-FR"/>
              </w:rPr>
              <w:t>ê</w:t>
            </w:r>
            <w:r>
              <w:rPr>
                <w:lang w:val="fr-FR"/>
              </w:rPr>
              <w:t>tre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0ef018ae-ed23-4be8-b387-908f11290dd3</w:t>
            </w:r>
          </w:p>
        </w:tc>
        <w:tc>
          <w:tcPr>
            <w:tcW w:w="7407" w:type="dxa"/>
            <w:shd w:val="clear" w:color="auto" w:fill="F2F2F2" w:themeFill="background1" w:themeFillShade="F2"/>
          </w:tcPr>
          <w:p w:rsidR="00000000" w:rsidRDefault="003238CB">
            <w:pPr>
              <w:rPr>
                <w:noProof/>
              </w:rPr>
            </w:pPr>
            <w:r>
              <w:rPr>
                <w:noProof/>
              </w:rPr>
              <w:t xml:space="preserve">In the top menu, click the </w:t>
            </w:r>
            <w:r>
              <w:rPr>
                <w:rStyle w:val="mqInternal"/>
                <w:noProof/>
              </w:rPr>
              <w:t>[1}</w:t>
            </w:r>
            <w:r>
              <w:rPr>
                <w:noProof/>
              </w:rPr>
              <w:t>Playlists</w:t>
            </w:r>
            <w:r>
              <w:rPr>
                <w:rStyle w:val="mqInternal"/>
                <w:noProof/>
              </w:rPr>
              <w:t>{</w:t>
            </w:r>
            <w:r>
              <w:rPr>
                <w:rStyle w:val="mqInternal"/>
                <w:noProof/>
              </w:rPr>
              <w:t>2]</w:t>
            </w:r>
            <w:r>
              <w:rPr>
                <w:noProof/>
              </w:rPr>
              <w:t xml:space="preserve"> tab.</w:t>
            </w:r>
          </w:p>
        </w:tc>
        <w:tc>
          <w:tcPr>
            <w:tcW w:w="7407" w:type="dxa"/>
          </w:tcPr>
          <w:p w:rsidR="00000000" w:rsidRDefault="003238CB">
            <w:pPr>
              <w:rPr>
                <w:lang w:val="fr-FR"/>
              </w:rPr>
            </w:pPr>
            <w:r>
              <w:rPr>
                <w:lang w:val="fr-FR"/>
              </w:rPr>
              <w:t>Dans le menu sup</w:t>
            </w:r>
            <w:r>
              <w:rPr>
                <w:lang w:val="fr-FR"/>
              </w:rPr>
              <w:t>é</w:t>
            </w:r>
            <w:r>
              <w:rPr>
                <w:lang w:val="fr-FR"/>
              </w:rPr>
              <w:t xml:space="preserve">rieur, cliquez sur l'onglet </w:t>
            </w:r>
            <w:r>
              <w:rPr>
                <w:rStyle w:val="mqInternal"/>
                <w:noProof/>
                <w:lang w:val="fr-FR"/>
              </w:rPr>
              <w:t>[1}</w:t>
            </w:r>
            <w:r>
              <w:rPr>
                <w:lang w:val="fr-FR"/>
              </w:rPr>
              <w:t>S</w:t>
            </w:r>
            <w:r>
              <w:rPr>
                <w:lang w:val="fr-FR"/>
              </w:rPr>
              <w:t>é</w:t>
            </w:r>
            <w:r>
              <w:rPr>
                <w:lang w:val="fr-FR"/>
              </w:rPr>
              <w:t>lections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a37e1d95-f356-4009-a393-d7c836b0a392</w:t>
            </w:r>
          </w:p>
        </w:tc>
        <w:tc>
          <w:tcPr>
            <w:tcW w:w="7407" w:type="dxa"/>
            <w:shd w:val="clear" w:color="auto" w:fill="F2F2F2" w:themeFill="background1" w:themeFillShade="F2"/>
          </w:tcPr>
          <w:p w:rsidR="00000000" w:rsidRDefault="003238CB">
            <w:pPr>
              <w:rPr>
                <w:noProof/>
              </w:rPr>
            </w:pPr>
            <w:r>
              <w:rPr>
                <w:noProof/>
              </w:rPr>
              <w:t>Select your playlist to see the videos it contains.</w:t>
            </w:r>
          </w:p>
        </w:tc>
        <w:tc>
          <w:tcPr>
            <w:tcW w:w="7407" w:type="dxa"/>
          </w:tcPr>
          <w:p w:rsidR="00000000" w:rsidRDefault="003238CB">
            <w:pPr>
              <w:rPr>
                <w:lang w:val="fr-FR"/>
              </w:rPr>
            </w:pPr>
            <w:r>
              <w:rPr>
                <w:lang w:val="fr-FR"/>
              </w:rPr>
              <w:t>S</w:t>
            </w:r>
            <w:r>
              <w:rPr>
                <w:lang w:val="fr-FR"/>
              </w:rPr>
              <w:t>é</w:t>
            </w:r>
            <w:r>
              <w:rPr>
                <w:lang w:val="fr-FR"/>
              </w:rPr>
              <w:t>lectionnez votre playlist pour voir les vid</w:t>
            </w:r>
            <w:r>
              <w:rPr>
                <w:lang w:val="fr-FR"/>
              </w:rPr>
              <w:t>é</w:t>
            </w:r>
            <w:r>
              <w:rPr>
                <w:lang w:val="fr-FR"/>
              </w:rPr>
              <w:t>os qu'elle contient.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f1e9d87f-4bd2-481d-b7bf-19e85989e2a0</w:t>
            </w:r>
          </w:p>
        </w:tc>
        <w:tc>
          <w:tcPr>
            <w:tcW w:w="7407" w:type="dxa"/>
            <w:shd w:val="clear" w:color="auto" w:fill="F2F2F2" w:themeFill="background1" w:themeFillShade="F2"/>
          </w:tcPr>
          <w:p w:rsidR="00000000" w:rsidRDefault="003238CB">
            <w:pPr>
              <w:rPr>
                <w:noProof/>
              </w:rPr>
            </w:pPr>
            <w:r>
              <w:rPr>
                <w:noProof/>
              </w:rPr>
              <w:t>Check to be sure you can see all the VOD assets associated with that playlist in the left table of contents.</w:t>
            </w:r>
          </w:p>
        </w:tc>
        <w:tc>
          <w:tcPr>
            <w:tcW w:w="7407" w:type="dxa"/>
          </w:tcPr>
          <w:p w:rsidR="00000000" w:rsidRDefault="003238CB">
            <w:pPr>
              <w:rPr>
                <w:lang w:val="fr-FR"/>
              </w:rPr>
            </w:pPr>
            <w:r>
              <w:rPr>
                <w:lang w:val="fr-FR"/>
              </w:rPr>
              <w:t>V</w:t>
            </w:r>
            <w:r>
              <w:rPr>
                <w:lang w:val="fr-FR"/>
              </w:rPr>
              <w:t>é</w:t>
            </w:r>
            <w:r>
              <w:rPr>
                <w:lang w:val="fr-FR"/>
              </w:rPr>
              <w:t>rifiez que vous pouvez voir toutes les ressources VOD associ</w:t>
            </w:r>
            <w:r>
              <w:rPr>
                <w:lang w:val="fr-FR"/>
              </w:rPr>
              <w:t>é</w:t>
            </w:r>
            <w:r>
              <w:rPr>
                <w:lang w:val="fr-FR"/>
              </w:rPr>
              <w:t xml:space="preserve">es </w:t>
            </w:r>
            <w:r>
              <w:rPr>
                <w:lang w:val="fr-FR"/>
              </w:rPr>
              <w:t>à</w:t>
            </w:r>
            <w:r>
              <w:rPr>
                <w:lang w:val="fr-FR"/>
              </w:rPr>
              <w:t xml:space="preserve"> cette liste de lecture dans la table des m</w:t>
            </w:r>
            <w:r>
              <w:rPr>
                <w:lang w:val="fr-FR"/>
              </w:rPr>
              <w:t>ati</w:t>
            </w:r>
            <w:r>
              <w:rPr>
                <w:lang w:val="fr-FR"/>
              </w:rPr>
              <w:t>è</w:t>
            </w:r>
            <w:r>
              <w:rPr>
                <w:lang w:val="fr-FR"/>
              </w:rPr>
              <w:t>res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d8381f93-99e1-47a8-b6ba-c707c92770ff</w:t>
            </w:r>
          </w:p>
        </w:tc>
        <w:tc>
          <w:tcPr>
            <w:tcW w:w="7407" w:type="dxa"/>
            <w:shd w:val="clear" w:color="auto" w:fill="F2F2F2" w:themeFill="background1" w:themeFillShade="F2"/>
          </w:tcPr>
          <w:p w:rsidR="00000000" w:rsidRDefault="003238CB">
            <w:pPr>
              <w:rPr>
                <w:noProof/>
              </w:rPr>
            </w:pPr>
            <w:r>
              <w:rPr>
                <w:noProof/>
              </w:rPr>
              <w:t xml:space="preserve">In the Brightcove Beacon top menu, click in the </w:t>
            </w:r>
            <w:r>
              <w:rPr>
                <w:rStyle w:val="mqInternal"/>
                <w:noProof/>
              </w:rPr>
              <w:t>[1}</w:t>
            </w:r>
            <w:r>
              <w:rPr>
                <w:noProof/>
              </w:rPr>
              <w:t>Movies</w:t>
            </w:r>
            <w:r>
              <w:rPr>
                <w:rStyle w:val="mqInternal"/>
                <w:noProof/>
              </w:rPr>
              <w:t>{2]</w:t>
            </w:r>
            <w:r>
              <w:rPr>
                <w:noProof/>
              </w:rPr>
              <w:t xml:space="preserve"> tab.</w:t>
            </w:r>
          </w:p>
        </w:tc>
        <w:tc>
          <w:tcPr>
            <w:tcW w:w="7407" w:type="dxa"/>
          </w:tcPr>
          <w:p w:rsidR="00000000" w:rsidRDefault="003238CB">
            <w:pPr>
              <w:rPr>
                <w:lang w:val="fr-FR"/>
              </w:rPr>
            </w:pPr>
            <w:r>
              <w:rPr>
                <w:lang w:val="fr-FR"/>
              </w:rPr>
              <w:t>Dans le menu sup</w:t>
            </w:r>
            <w:r>
              <w:rPr>
                <w:lang w:val="fr-FR"/>
              </w:rPr>
              <w:t>é</w:t>
            </w:r>
            <w:r>
              <w:rPr>
                <w:lang w:val="fr-FR"/>
              </w:rPr>
              <w:t xml:space="preserve">rieur Brightcove Beacon, cliquez dans l'onglet </w:t>
            </w:r>
            <w:r>
              <w:rPr>
                <w:rStyle w:val="mqInternal"/>
                <w:noProof/>
                <w:lang w:val="fr-FR"/>
              </w:rPr>
              <w:t>[1}</w:t>
            </w:r>
            <w:r>
              <w:rPr>
                <w:lang w:val="fr-FR"/>
              </w:rPr>
              <w:t>Films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d2d757f2-d10f-47a9-8177-686c8020b332</w:t>
            </w:r>
          </w:p>
        </w:tc>
        <w:tc>
          <w:tcPr>
            <w:tcW w:w="7407" w:type="dxa"/>
            <w:shd w:val="clear" w:color="auto" w:fill="F2F2F2" w:themeFill="background1" w:themeFillShade="F2"/>
          </w:tcPr>
          <w:p w:rsidR="00000000" w:rsidRDefault="003238CB">
            <w:pPr>
              <w:rPr>
                <w:noProof/>
              </w:rPr>
            </w:pPr>
            <w:r>
              <w:rPr>
                <w:noProof/>
              </w:rPr>
              <w:t xml:space="preserve">Click on </w:t>
            </w:r>
            <w:r>
              <w:rPr>
                <w:noProof/>
              </w:rPr>
              <w:t>your VOD asset.</w:t>
            </w:r>
          </w:p>
        </w:tc>
        <w:tc>
          <w:tcPr>
            <w:tcW w:w="7407" w:type="dxa"/>
          </w:tcPr>
          <w:p w:rsidR="00000000" w:rsidRDefault="003238CB">
            <w:pPr>
              <w:rPr>
                <w:lang w:val="fr-FR"/>
              </w:rPr>
            </w:pPr>
            <w:r>
              <w:rPr>
                <w:lang w:val="fr-FR"/>
              </w:rPr>
              <w:t>Cliquez sur votre actif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615a3e4b-f656-409f-a96e-df0749012bd8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Droits et planification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3b757953-b90b-4e01-a913-be522e900c64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Rights Type</w:t>
            </w:r>
            <w:r>
              <w:rPr>
                <w:rStyle w:val="mqInternal"/>
                <w:noProof/>
              </w:rPr>
              <w:t>{2]</w:t>
            </w:r>
            <w:r>
              <w:rPr>
                <w:noProof/>
              </w:rPr>
              <w:t xml:space="preserve"> menu, yo</w:t>
            </w:r>
            <w:r>
              <w:rPr>
                <w:noProof/>
              </w:rPr>
              <w:t xml:space="preserve">u should see </w:t>
            </w:r>
            <w:r>
              <w:rPr>
                <w:rStyle w:val="mqInternal"/>
                <w:noProof/>
              </w:rPr>
              <w:t>[1}</w:t>
            </w:r>
            <w:r>
              <w:rPr>
                <w:noProof/>
              </w:rPr>
              <w:t>Advertising - AVOD</w:t>
            </w:r>
            <w:r>
              <w:rPr>
                <w:rStyle w:val="mqInternal"/>
                <w:noProof/>
              </w:rPr>
              <w:t>{2]</w:t>
            </w:r>
            <w:r>
              <w:rPr>
                <w:noProof/>
              </w:rPr>
              <w:t xml:space="preserve"> selected.</w:t>
            </w:r>
          </w:p>
        </w:tc>
        <w:tc>
          <w:tcPr>
            <w:tcW w:w="7407" w:type="dxa"/>
          </w:tcPr>
          <w:p w:rsidR="00000000" w:rsidRDefault="003238CB">
            <w:pPr>
              <w:rPr>
                <w:lang w:val="fr-FR"/>
              </w:rPr>
            </w:pPr>
            <w:r>
              <w:rPr>
                <w:lang w:val="fr-FR"/>
              </w:rPr>
              <w:t xml:space="preserve">Dans le menu </w:t>
            </w:r>
            <w:r>
              <w:rPr>
                <w:rStyle w:val="mqInternal"/>
                <w:noProof/>
                <w:lang w:val="fr-FR"/>
              </w:rPr>
              <w:t>[1}</w:t>
            </w:r>
            <w:r>
              <w:rPr>
                <w:lang w:val="fr-FR"/>
              </w:rPr>
              <w:t>Type de droits</w:t>
            </w:r>
            <w:r>
              <w:rPr>
                <w:rStyle w:val="mqInternal"/>
                <w:noProof/>
                <w:lang w:val="fr-FR"/>
              </w:rPr>
              <w:t>{2]</w:t>
            </w:r>
            <w:r>
              <w:rPr>
                <w:lang w:val="fr-FR"/>
              </w:rPr>
              <w:t xml:space="preserve"> , vous devriez voir </w:t>
            </w:r>
            <w:r>
              <w:rPr>
                <w:rStyle w:val="mqInternal"/>
                <w:noProof/>
                <w:lang w:val="fr-FR"/>
              </w:rPr>
              <w:t>[1}</w:t>
            </w:r>
            <w:r>
              <w:rPr>
                <w:lang w:val="fr-FR"/>
              </w:rPr>
              <w:t>Publicit</w:t>
            </w:r>
            <w:r>
              <w:rPr>
                <w:lang w:val="fr-FR"/>
              </w:rPr>
              <w:t>é</w:t>
            </w:r>
            <w:r>
              <w:rPr>
                <w:lang w:val="fr-FR"/>
              </w:rPr>
              <w:t xml:space="preserve"> - AVOD</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1dcca441-d677-4772-bc7d-1a24ba57090c</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menu, you should see your previously created ad configuration id.</w:t>
            </w:r>
          </w:p>
        </w:tc>
        <w:tc>
          <w:tcPr>
            <w:tcW w:w="7407" w:type="dxa"/>
          </w:tcPr>
          <w:p w:rsidR="00000000" w:rsidRDefault="003238CB">
            <w:pPr>
              <w:rPr>
                <w:lang w:val="fr-FR"/>
              </w:rPr>
            </w:pPr>
            <w:r>
              <w:rPr>
                <w:lang w:val="fr-FR"/>
              </w:rPr>
              <w:t xml:space="preserve">Dans le menu </w:t>
            </w:r>
            <w:r>
              <w:rPr>
                <w:rStyle w:val="mqInternal"/>
                <w:noProof/>
                <w:lang w:val="fr-FR"/>
              </w:rPr>
              <w:t>[1}</w:t>
            </w:r>
            <w:r>
              <w:rPr>
                <w:lang w:val="fr-FR"/>
              </w:rPr>
              <w:t>Configuration de l'annonce</w:t>
            </w:r>
            <w:r>
              <w:rPr>
                <w:rStyle w:val="mqInternal"/>
                <w:noProof/>
                <w:lang w:val="fr-FR"/>
              </w:rPr>
              <w:t>{2]</w:t>
            </w:r>
            <w:r>
              <w:rPr>
                <w:lang w:val="fr-FR"/>
              </w:rPr>
              <w:t xml:space="preserve"> , vous devriez voir votre identifiant de configuration d'annonce pr</w:t>
            </w:r>
            <w:r>
              <w:rPr>
                <w:lang w:val="fr-FR"/>
              </w:rPr>
              <w:t>é</w:t>
            </w:r>
            <w:r>
              <w:rPr>
                <w:lang w:val="fr-FR"/>
              </w:rPr>
              <w:t>c</w:t>
            </w:r>
            <w:r>
              <w:rPr>
                <w:lang w:val="fr-FR"/>
              </w:rPr>
              <w:t>é</w:t>
            </w:r>
            <w:r>
              <w:rPr>
                <w:lang w:val="fr-FR"/>
              </w:rPr>
              <w:t>demment cr</w:t>
            </w:r>
            <w:r>
              <w:rPr>
                <w:lang w:val="fr-FR"/>
              </w:rPr>
              <w:t>éé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7c33f5f1-f463-4d2c-ab68-c46ba81d631b</w:t>
            </w:r>
          </w:p>
        </w:tc>
        <w:tc>
          <w:tcPr>
            <w:tcW w:w="7407" w:type="dxa"/>
            <w:shd w:val="clear" w:color="auto" w:fill="F2F2F2" w:themeFill="background1" w:themeFillShade="F2"/>
          </w:tcPr>
          <w:p w:rsidR="00000000" w:rsidRDefault="003238CB">
            <w:pPr>
              <w:rPr>
                <w:noProof/>
              </w:rPr>
            </w:pPr>
            <w:r>
              <w:rPr>
                <w:noProof/>
              </w:rPr>
              <w:t>To see your vide</w:t>
            </w:r>
            <w:r>
              <w:rPr>
                <w:noProof/>
              </w:rPr>
              <w:t>os in your app right away, you need to clear the cach.</w:t>
            </w:r>
          </w:p>
        </w:tc>
        <w:tc>
          <w:tcPr>
            <w:tcW w:w="7407" w:type="dxa"/>
          </w:tcPr>
          <w:p w:rsidR="00000000" w:rsidRDefault="003238CB">
            <w:pPr>
              <w:rPr>
                <w:lang w:val="fr-FR"/>
              </w:rPr>
            </w:pPr>
            <w:r>
              <w:rPr>
                <w:lang w:val="fr-FR"/>
              </w:rPr>
              <w:t>Pour voir imm</w:t>
            </w:r>
            <w:r>
              <w:rPr>
                <w:lang w:val="fr-FR"/>
              </w:rPr>
              <w:t>é</w:t>
            </w:r>
            <w:r>
              <w:rPr>
                <w:lang w:val="fr-FR"/>
              </w:rPr>
              <w:t>diatement vos vid</w:t>
            </w:r>
            <w:r>
              <w:rPr>
                <w:lang w:val="fr-FR"/>
              </w:rPr>
              <w:t>é</w:t>
            </w:r>
            <w:r>
              <w:rPr>
                <w:lang w:val="fr-FR"/>
              </w:rPr>
              <w:t>os dans votre application, vous devez effacer le cach.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4e63e721-def1-49a0-b12a-de57e46003ec</w:t>
            </w:r>
          </w:p>
        </w:tc>
        <w:tc>
          <w:tcPr>
            <w:tcW w:w="7407" w:type="dxa"/>
            <w:shd w:val="clear" w:color="auto" w:fill="F2F2F2" w:themeFill="background1" w:themeFillShade="F2"/>
          </w:tcPr>
          <w:p w:rsidR="00000000" w:rsidRDefault="003238CB">
            <w:pPr>
              <w:rPr>
                <w:noProof/>
              </w:rPr>
            </w:pPr>
            <w:r>
              <w:rPr>
                <w:noProof/>
              </w:rPr>
              <w:t xml:space="preserve">In the top menu, click the </w:t>
            </w:r>
            <w:r>
              <w:rPr>
                <w:rStyle w:val="mqInternal"/>
                <w:noProof/>
              </w:rPr>
              <w:t>[1}</w:t>
            </w:r>
            <w:r>
              <w:rPr>
                <w:noProof/>
              </w:rPr>
              <w:t>Tools</w:t>
            </w:r>
            <w:r>
              <w:rPr>
                <w:rStyle w:val="mqInternal"/>
                <w:noProof/>
              </w:rPr>
              <w:t>{2]</w:t>
            </w:r>
            <w:r>
              <w:rPr>
                <w:noProof/>
              </w:rPr>
              <w:t xml:space="preserve"> (wrench) button, then clear the </w:t>
            </w:r>
            <w:r>
              <w:rPr>
                <w:noProof/>
              </w:rPr>
              <w:t>cache.</w:t>
            </w:r>
          </w:p>
        </w:tc>
        <w:tc>
          <w:tcPr>
            <w:tcW w:w="7407" w:type="dxa"/>
          </w:tcPr>
          <w:p w:rsidR="00000000" w:rsidRDefault="003238CB">
            <w:pPr>
              <w:rPr>
                <w:lang w:val="fr-FR"/>
              </w:rPr>
            </w:pPr>
            <w:r>
              <w:rPr>
                <w:lang w:val="fr-FR"/>
              </w:rPr>
              <w:t>Dans le menu sup</w:t>
            </w:r>
            <w:r>
              <w:rPr>
                <w:lang w:val="fr-FR"/>
              </w:rPr>
              <w:t>é</w:t>
            </w:r>
            <w:r>
              <w:rPr>
                <w:lang w:val="fr-FR"/>
              </w:rPr>
              <w:t xml:space="preserve">rieur, cliquez sur le bouton </w:t>
            </w:r>
            <w:r>
              <w:rPr>
                <w:rStyle w:val="mqInternal"/>
                <w:noProof/>
                <w:lang w:val="fr-FR"/>
              </w:rPr>
              <w:t>[1}</w:t>
            </w:r>
            <w:r>
              <w:rPr>
                <w:lang w:val="fr-FR"/>
              </w:rPr>
              <w:t>Outils</w:t>
            </w:r>
            <w:r>
              <w:rPr>
                <w:rStyle w:val="mqInternal"/>
                <w:noProof/>
                <w:lang w:val="fr-FR"/>
              </w:rPr>
              <w:t>{2]</w:t>
            </w:r>
            <w:r>
              <w:rPr>
                <w:lang w:val="fr-FR"/>
              </w:rPr>
              <w:t xml:space="preserve"> (cl</w:t>
            </w:r>
            <w:r>
              <w:rPr>
                <w:lang w:val="fr-FR"/>
              </w:rPr>
              <w:t>é</w:t>
            </w:r>
            <w:r>
              <w:rPr>
                <w:lang w:val="fr-FR"/>
              </w:rPr>
              <w:t>), puis effacez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98e66ee6-1cdd-4bfb-806a-3fa0451aebe2</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Cache</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Cache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b8d6f713-c8</w:t>
            </w:r>
            <w:r>
              <w:rPr>
                <w:noProof/>
                <w:sz w:val="2"/>
              </w:rPr>
              <w:t>c1-43be-9208-dff4b07f8fd0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Purge du cache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1b2286a3-20f1-4e59-aed6-430c50bdbbaa</w:t>
            </w:r>
          </w:p>
        </w:tc>
        <w:tc>
          <w:tcPr>
            <w:tcW w:w="7407" w:type="dxa"/>
            <w:shd w:val="clear" w:color="auto" w:fill="F2F2F2" w:themeFill="background1" w:themeFillShade="F2"/>
          </w:tcPr>
          <w:p w:rsidR="00000000" w:rsidRDefault="003238CB">
            <w:pPr>
              <w:rPr>
                <w:noProof/>
              </w:rPr>
            </w:pPr>
            <w:r>
              <w:rPr>
                <w:noProof/>
              </w:rPr>
              <w:t xml:space="preserve">Open your Brightcove Beacon App and click in the </w:t>
            </w:r>
            <w:r>
              <w:rPr>
                <w:rStyle w:val="mqInternal"/>
                <w:noProof/>
              </w:rPr>
              <w:t>[1}</w:t>
            </w:r>
            <w:r>
              <w:rPr>
                <w:noProof/>
              </w:rPr>
              <w:t>Page</w:t>
            </w:r>
            <w:r>
              <w:rPr>
                <w:rStyle w:val="mqInternal"/>
                <w:noProof/>
              </w:rPr>
              <w:t>{2]</w:t>
            </w:r>
            <w:r>
              <w:rPr>
                <w:noProof/>
              </w:rPr>
              <w:t xml:space="preserve"> tab on which your playlist was added.</w:t>
            </w:r>
          </w:p>
        </w:tc>
        <w:tc>
          <w:tcPr>
            <w:tcW w:w="7407" w:type="dxa"/>
          </w:tcPr>
          <w:p w:rsidR="00000000" w:rsidRDefault="003238CB">
            <w:pPr>
              <w:rPr>
                <w:lang w:val="fr-FR"/>
              </w:rPr>
            </w:pPr>
            <w:r>
              <w:rPr>
                <w:lang w:val="fr-FR"/>
              </w:rPr>
              <w:t xml:space="preserve">Ouvrez votre application Brightcove Beacon et cliquez dans l'onglet </w:t>
            </w:r>
            <w:r>
              <w:rPr>
                <w:rStyle w:val="mqInternal"/>
                <w:noProof/>
                <w:lang w:val="fr-FR"/>
              </w:rPr>
              <w:t>[1}</w:t>
            </w:r>
            <w:r>
              <w:rPr>
                <w:lang w:val="fr-FR"/>
              </w:rPr>
              <w:t>Page</w:t>
            </w:r>
            <w:r>
              <w:rPr>
                <w:rStyle w:val="mqInternal"/>
                <w:noProof/>
                <w:lang w:val="fr-FR"/>
              </w:rPr>
              <w:t>{2]</w:t>
            </w:r>
            <w:r>
              <w:rPr>
                <w:lang w:val="fr-FR"/>
              </w:rPr>
              <w:t xml:space="preserve"> sur laquelle votre playlist a </w:t>
            </w:r>
            <w:r>
              <w:rPr>
                <w:lang w:val="fr-FR"/>
              </w:rPr>
              <w:t>é</w:t>
            </w:r>
            <w:r>
              <w:rPr>
                <w:lang w:val="fr-FR"/>
              </w:rPr>
              <w:t>t</w:t>
            </w:r>
            <w:r>
              <w:rPr>
                <w:lang w:val="fr-FR"/>
              </w:rPr>
              <w:t>é</w:t>
            </w:r>
            <w:r>
              <w:rPr>
                <w:lang w:val="fr-FR"/>
              </w:rPr>
              <w:t xml:space="preserve"> ajout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4ca02240-ae69-4f8b-b680-75978b47e1a2</w:t>
            </w:r>
          </w:p>
        </w:tc>
        <w:tc>
          <w:tcPr>
            <w:tcW w:w="7407" w:type="dxa"/>
            <w:shd w:val="clear" w:color="auto" w:fill="F2F2F2" w:themeFill="background1" w:themeFillShade="F2"/>
          </w:tcPr>
          <w:p w:rsidR="00000000" w:rsidRDefault="003238CB">
            <w:pPr>
              <w:rPr>
                <w:noProof/>
              </w:rPr>
            </w:pPr>
            <w:r>
              <w:rPr>
                <w:noProof/>
              </w:rPr>
              <w:t>(All the event names and pictures on the image are for example purposes only).</w:t>
            </w:r>
          </w:p>
        </w:tc>
        <w:tc>
          <w:tcPr>
            <w:tcW w:w="7407" w:type="dxa"/>
          </w:tcPr>
          <w:p w:rsidR="00000000" w:rsidRDefault="003238CB">
            <w:pPr>
              <w:rPr>
                <w:lang w:val="fr-FR"/>
              </w:rPr>
            </w:pPr>
            <w:r>
              <w:rPr>
                <w:lang w:val="fr-FR"/>
              </w:rPr>
              <w:t>(Tous les no</w:t>
            </w:r>
            <w:r>
              <w:rPr>
                <w:lang w:val="fr-FR"/>
              </w:rPr>
              <w:t>ms d'</w:t>
            </w:r>
            <w:r>
              <w:rPr>
                <w:lang w:val="fr-FR"/>
              </w:rPr>
              <w:t>é</w:t>
            </w:r>
            <w:r>
              <w:rPr>
                <w:lang w:val="fr-FR"/>
              </w:rPr>
              <w:t>v</w:t>
            </w:r>
            <w:r>
              <w:rPr>
                <w:lang w:val="fr-FR"/>
              </w:rPr>
              <w:t>é</w:t>
            </w:r>
            <w:r>
              <w:rPr>
                <w:lang w:val="fr-FR"/>
              </w:rPr>
              <w:t>nements et les images sur l'image ne sont qu'</w:t>
            </w:r>
            <w:r>
              <w:rPr>
                <w:lang w:val="fr-FR"/>
              </w:rPr>
              <w:t>à</w:t>
            </w:r>
            <w:r>
              <w:rPr>
                <w:lang w:val="fr-FR"/>
              </w:rPr>
              <w:t xml:space="preserve"> titre d'exemple).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8b00752b-1316-40b4-9c18-8bceaa916607</w:t>
            </w:r>
          </w:p>
        </w:tc>
        <w:tc>
          <w:tcPr>
            <w:tcW w:w="7407" w:type="dxa"/>
            <w:shd w:val="clear" w:color="auto" w:fill="F2F2F2" w:themeFill="background1" w:themeFillShade="F2"/>
          </w:tcPr>
          <w:p w:rsidR="00000000" w:rsidRDefault="003238CB">
            <w:pPr>
              <w:rPr>
                <w:noProof/>
              </w:rPr>
            </w:pPr>
            <w:r>
              <w:rPr>
                <w:noProof/>
              </w:rPr>
              <w:t>To visualize your Playlist in the Brightcove Beacon App, you must have added your playlist to a Brightcove Beacon Page first.</w:t>
            </w:r>
          </w:p>
        </w:tc>
        <w:tc>
          <w:tcPr>
            <w:tcW w:w="7407" w:type="dxa"/>
          </w:tcPr>
          <w:p w:rsidR="00000000" w:rsidRDefault="003238CB">
            <w:pPr>
              <w:rPr>
                <w:lang w:val="fr-FR"/>
              </w:rPr>
            </w:pPr>
            <w:r>
              <w:rPr>
                <w:lang w:val="fr-FR"/>
              </w:rPr>
              <w:t>Pour visualise</w:t>
            </w:r>
            <w:r>
              <w:rPr>
                <w:lang w:val="fr-FR"/>
              </w:rPr>
              <w:t xml:space="preserve">r votre playlist dans l'application Brightcove Beacon, vous devez d'abord ajouter votre playlist </w:t>
            </w:r>
            <w:r>
              <w:rPr>
                <w:lang w:val="fr-FR"/>
              </w:rPr>
              <w:t>à</w:t>
            </w:r>
            <w:r>
              <w:rPr>
                <w:lang w:val="fr-FR"/>
              </w:rPr>
              <w:t xml:space="preserve"> une page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74a9ed59-2d14-4ae8-8339-1acae6ac5324</w:t>
            </w:r>
          </w:p>
        </w:tc>
        <w:tc>
          <w:tcPr>
            <w:tcW w:w="7407" w:type="dxa"/>
            <w:shd w:val="clear" w:color="auto" w:fill="F2F2F2" w:themeFill="background1" w:themeFillShade="F2"/>
          </w:tcPr>
          <w:p w:rsidR="00000000" w:rsidRDefault="003238CB">
            <w:pPr>
              <w:rPr>
                <w:noProof/>
              </w:rPr>
            </w:pPr>
            <w:r>
              <w:rPr>
                <w:noProof/>
              </w:rPr>
              <w:t xml:space="preserve">To know more about how to add a playlist to a Page please visit the following </w:t>
            </w:r>
            <w:r>
              <w:rPr>
                <w:rStyle w:val="mqInternal"/>
                <w:noProof/>
              </w:rPr>
              <w:t>[1}</w:t>
            </w:r>
            <w:r>
              <w:rPr>
                <w:noProof/>
              </w:rPr>
              <w:t>docum</w:t>
            </w:r>
            <w:r>
              <w:rPr>
                <w:noProof/>
              </w:rPr>
              <w:t>entation</w:t>
            </w:r>
            <w:r>
              <w:rPr>
                <w:rStyle w:val="mqInternal"/>
                <w:noProof/>
              </w:rPr>
              <w:t>{2]</w:t>
            </w:r>
            <w:r>
              <w:rPr>
                <w:noProof/>
              </w:rPr>
              <w:t>.</w:t>
            </w:r>
          </w:p>
        </w:tc>
        <w:tc>
          <w:tcPr>
            <w:tcW w:w="7407" w:type="dxa"/>
          </w:tcPr>
          <w:p w:rsidR="00000000" w:rsidRDefault="003238CB">
            <w:pPr>
              <w:rPr>
                <w:lang w:val="fr-FR"/>
              </w:rPr>
            </w:pPr>
            <w:r>
              <w:rPr>
                <w:lang w:val="fr-FR"/>
              </w:rPr>
              <w:t>Pour en savoir plus sur la fa</w:t>
            </w:r>
            <w:r>
              <w:rPr>
                <w:lang w:val="fr-FR"/>
              </w:rPr>
              <w:t>ç</w:t>
            </w:r>
            <w:r>
              <w:rPr>
                <w:lang w:val="fr-FR"/>
              </w:rPr>
              <w:t xml:space="preserve">on d'ajouter une liste de lecture </w:t>
            </w:r>
            <w:r>
              <w:rPr>
                <w:lang w:val="fr-FR"/>
              </w:rPr>
              <w:t>à</w:t>
            </w:r>
            <w:r>
              <w:rPr>
                <w:lang w:val="fr-FR"/>
              </w:rPr>
              <w:t xml:space="preserve"> une Page, veuillez consulter la </w:t>
            </w:r>
            <w:r>
              <w:rPr>
                <w:rStyle w:val="mqInternal"/>
                <w:noProof/>
                <w:lang w:val="fr-FR"/>
              </w:rPr>
              <w:t>[1}</w:t>
            </w:r>
            <w:r>
              <w:rPr>
                <w:lang w:val="fr-FR"/>
              </w:rPr>
              <w:t>documentation</w:t>
            </w:r>
            <w:r>
              <w:rPr>
                <w:rStyle w:val="mqInternal"/>
                <w:noProof/>
                <w:lang w:val="fr-FR"/>
              </w:rPr>
              <w:t>{2]</w:t>
            </w:r>
            <w:r>
              <w:rPr>
                <w:lang w:val="fr-FR"/>
              </w:rPr>
              <w:t>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7c4b98df-b181-437a-a692-b2c93ad2f2d3</w:t>
            </w:r>
          </w:p>
        </w:tc>
        <w:tc>
          <w:tcPr>
            <w:tcW w:w="7407" w:type="dxa"/>
            <w:shd w:val="clear" w:color="auto" w:fill="F2F2F2" w:themeFill="background1" w:themeFillShade="F2"/>
          </w:tcPr>
          <w:p w:rsidR="00000000" w:rsidRDefault="003238CB">
            <w:pPr>
              <w:rPr>
                <w:noProof/>
              </w:rPr>
            </w:pPr>
            <w:r>
              <w:rPr>
                <w:noProof/>
              </w:rPr>
              <w:t>Click the movie that you have configured with server-side ads.</w:t>
            </w:r>
          </w:p>
        </w:tc>
        <w:tc>
          <w:tcPr>
            <w:tcW w:w="7407" w:type="dxa"/>
          </w:tcPr>
          <w:p w:rsidR="00000000" w:rsidRDefault="003238CB">
            <w:pPr>
              <w:rPr>
                <w:lang w:val="fr-FR"/>
              </w:rPr>
            </w:pPr>
            <w:r>
              <w:rPr>
                <w:lang w:val="fr-FR"/>
              </w:rPr>
              <w:t>Cliquez sur le film que vous avez configur</w:t>
            </w:r>
            <w:r>
              <w:rPr>
                <w:lang w:val="fr-FR"/>
              </w:rPr>
              <w:t>é</w:t>
            </w:r>
            <w:r>
              <w:rPr>
                <w:lang w:val="fr-FR"/>
              </w:rPr>
              <w:t xml:space="preserve"> avec des 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583c7765-a085-476b-bbbf-b4eef788ff36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Play</w:t>
            </w:r>
            <w:r>
              <w:rPr>
                <w:rStyle w:val="mqInternal"/>
                <w:noProof/>
              </w:rPr>
              <w:t>{2]</w:t>
            </w:r>
            <w:r>
              <w:rPr>
                <w:noProof/>
              </w:rPr>
              <w:t xml:space="preserve"> button and you should see your video play with ads.</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Lecture</w:t>
            </w:r>
            <w:r>
              <w:rPr>
                <w:rStyle w:val="mqInternal"/>
                <w:noProof/>
                <w:lang w:val="fr-FR"/>
              </w:rPr>
              <w:t>{2]</w:t>
            </w:r>
            <w:r>
              <w:rPr>
                <w:lang w:val="fr-FR"/>
              </w:rPr>
              <w:t xml:space="preserve"> et vous devriez voir votre v</w:t>
            </w:r>
            <w:r>
              <w:rPr>
                <w:lang w:val="fr-FR"/>
              </w:rPr>
              <w:t>id</w:t>
            </w:r>
            <w:r>
              <w:rPr>
                <w:lang w:val="fr-FR"/>
              </w:rPr>
              <w:t>é</w:t>
            </w:r>
            <w:r>
              <w:rPr>
                <w:lang w:val="fr-FR"/>
              </w:rPr>
              <w:t>o lire avec des annonces.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creating-subscription-package.html</w:t>
            </w:r>
          </w:p>
          <w:p w:rsidR="00000000" w:rsidRDefault="003238CB">
            <w:pPr>
              <w:jc w:val="center"/>
              <w:rPr>
                <w:b/>
                <w:noProof/>
              </w:rPr>
            </w:pPr>
            <w:r>
              <w:rPr>
                <w:b/>
                <w:noProof/>
              </w:rPr>
              <w:t>MQ971010 89ccf004-e516-4cd7-85ba-870b31a6e396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9e4e330f-82e5-4594-ba19-1aabe74fa98c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3a994bda-6412-42b2-8f07-ef3c69ab9c40</w:t>
            </w:r>
          </w:p>
        </w:tc>
        <w:tc>
          <w:tcPr>
            <w:tcW w:w="7407" w:type="dxa"/>
            <w:shd w:val="clear" w:color="auto" w:fill="F2F2F2" w:themeFill="background1" w:themeFillShade="F2"/>
          </w:tcPr>
          <w:p w:rsidR="00000000" w:rsidRDefault="003238CB">
            <w:pPr>
              <w:rPr>
                <w:noProof/>
              </w:rPr>
            </w:pPr>
            <w:r>
              <w:rPr>
                <w:noProof/>
              </w:rPr>
              <w:t>Creating a Subscription Package parent:</w:t>
            </w:r>
          </w:p>
        </w:tc>
        <w:tc>
          <w:tcPr>
            <w:tcW w:w="7407" w:type="dxa"/>
          </w:tcPr>
          <w:p w:rsidR="00000000" w:rsidRDefault="003238CB">
            <w:pPr>
              <w:rPr>
                <w:lang w:val="fr-FR"/>
              </w:rPr>
            </w:pPr>
            <w:r>
              <w:rPr>
                <w:lang w:val="fr-FR"/>
              </w:rPr>
              <w:t>Cr</w:t>
            </w:r>
            <w:r>
              <w:rPr>
                <w:lang w:val="fr-FR"/>
              </w:rPr>
              <w:t>é</w:t>
            </w:r>
            <w:r>
              <w:rPr>
                <w:lang w:val="fr-FR"/>
              </w:rPr>
              <w:t>ation d'un parent de package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05cd2c68-8d20-45ab-8eb2-53b5915664d6</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a60828f1-9a44-4d4f-bbe6-8087e368e82c</w:t>
            </w:r>
          </w:p>
        </w:tc>
        <w:tc>
          <w:tcPr>
            <w:tcW w:w="7407" w:type="dxa"/>
            <w:shd w:val="clear" w:color="auto" w:fill="F2F2F2" w:themeFill="background1" w:themeFillShade="F2"/>
          </w:tcPr>
          <w:p w:rsidR="00000000" w:rsidRDefault="003238CB">
            <w:pPr>
              <w:rPr>
                <w:noProof/>
              </w:rPr>
            </w:pPr>
            <w:r>
              <w:rPr>
                <w:noProof/>
              </w:rPr>
              <w:t>Creating a Subscription Package</w:t>
            </w:r>
          </w:p>
        </w:tc>
        <w:tc>
          <w:tcPr>
            <w:tcW w:w="7407" w:type="dxa"/>
          </w:tcPr>
          <w:p w:rsidR="00000000" w:rsidRDefault="003238CB">
            <w:pPr>
              <w:rPr>
                <w:lang w:val="fr-FR"/>
              </w:rPr>
            </w:pPr>
            <w:r>
              <w:rPr>
                <w:lang w:val="fr-FR"/>
              </w:rPr>
              <w:t>Cr</w:t>
            </w:r>
            <w:r>
              <w:rPr>
                <w:lang w:val="fr-FR"/>
              </w:rPr>
              <w:t>é</w:t>
            </w:r>
            <w:r>
              <w:rPr>
                <w:lang w:val="fr-FR"/>
              </w:rPr>
              <w:t>ation d'un package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6433e6bf-20a1-407c-b10e-e79fa3ccf441</w:t>
            </w:r>
          </w:p>
        </w:tc>
        <w:tc>
          <w:tcPr>
            <w:tcW w:w="7407" w:type="dxa"/>
            <w:shd w:val="clear" w:color="auto" w:fill="F2F2F2" w:themeFill="background1" w:themeFillShade="F2"/>
          </w:tcPr>
          <w:p w:rsidR="00000000" w:rsidRDefault="003238CB">
            <w:pPr>
              <w:rPr>
                <w:noProof/>
              </w:rPr>
            </w:pPr>
            <w:r>
              <w:rPr>
                <w:noProof/>
              </w:rPr>
              <w:t xml:space="preserve">In this topic, you will learn how to configure a video subscription package using the </w:t>
            </w:r>
            <w:r>
              <w:rPr>
                <w:rStyle w:val="mqInternal"/>
                <w:noProof/>
              </w:rPr>
              <w:t>[1}</w:t>
            </w:r>
            <w:r>
              <w:rPr>
                <w:noProof/>
              </w:rPr>
              <w:t>Commerce</w:t>
            </w:r>
            <w:r>
              <w:rPr>
                <w:rStyle w:val="mqInternal"/>
                <w:noProof/>
              </w:rPr>
              <w:t>{2]</w:t>
            </w:r>
            <w:r>
              <w:rPr>
                <w:noProof/>
              </w:rPr>
              <w:t xml:space="preserve"> tab of Brightcove Beacon.</w:t>
            </w:r>
          </w:p>
        </w:tc>
        <w:tc>
          <w:tcPr>
            <w:tcW w:w="7407" w:type="dxa"/>
          </w:tcPr>
          <w:p w:rsidR="00000000" w:rsidRDefault="003238CB">
            <w:pPr>
              <w:rPr>
                <w:lang w:val="fr-FR"/>
              </w:rPr>
            </w:pPr>
            <w:r>
              <w:rPr>
                <w:lang w:val="fr-FR"/>
              </w:rPr>
              <w:t xml:space="preserve">Dans cette rubrique, vous apprendrez comment configurer </w:t>
            </w:r>
            <w:r>
              <w:rPr>
                <w:lang w:val="fr-FR"/>
              </w:rPr>
              <w:t>un package d'abonnement vid</w:t>
            </w:r>
            <w:r>
              <w:rPr>
                <w:lang w:val="fr-FR"/>
              </w:rPr>
              <w:t>é</w:t>
            </w:r>
            <w:r>
              <w:rPr>
                <w:lang w:val="fr-FR"/>
              </w:rPr>
              <w:t xml:space="preserve">o </w:t>
            </w:r>
            <w:r>
              <w:rPr>
                <w:lang w:val="fr-FR"/>
              </w:rPr>
              <w:t>à</w:t>
            </w:r>
            <w:r>
              <w:rPr>
                <w:lang w:val="fr-FR"/>
              </w:rPr>
              <w:t xml:space="preserve"> l'aide de l'onglet </w:t>
            </w:r>
            <w:r>
              <w:rPr>
                <w:rStyle w:val="mqInternal"/>
                <w:noProof/>
                <w:lang w:val="fr-FR"/>
              </w:rPr>
              <w:t>[1}</w:t>
            </w:r>
            <w:r>
              <w:rPr>
                <w:lang w:val="fr-FR"/>
              </w:rPr>
              <w:t>Commerce</w:t>
            </w:r>
            <w:r>
              <w:rPr>
                <w:rStyle w:val="mqInternal"/>
                <w:noProof/>
                <w:lang w:val="fr-FR"/>
              </w:rPr>
              <w:t>{2]</w:t>
            </w:r>
            <w:r>
              <w:rPr>
                <w:lang w:val="fr-FR"/>
              </w:rPr>
              <w:t xml:space="preserve">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927d32b7-8daa-45c9-9921-d7b2c14d6ee5</w:t>
            </w:r>
          </w:p>
        </w:tc>
        <w:tc>
          <w:tcPr>
            <w:tcW w:w="7407" w:type="dxa"/>
            <w:shd w:val="clear" w:color="auto" w:fill="F2F2F2" w:themeFill="background1" w:themeFillShade="F2"/>
          </w:tcPr>
          <w:p w:rsidR="00000000" w:rsidRDefault="003238CB">
            <w:pPr>
              <w:rPr>
                <w:noProof/>
              </w:rPr>
            </w:pPr>
            <w:r>
              <w:rPr>
                <w:noProof/>
              </w:rPr>
              <w:t>The subscription package implements SVOD (subscription video on demand) monetization.</w:t>
            </w:r>
          </w:p>
        </w:tc>
        <w:tc>
          <w:tcPr>
            <w:tcW w:w="7407" w:type="dxa"/>
          </w:tcPr>
          <w:p w:rsidR="00000000" w:rsidRDefault="003238CB">
            <w:pPr>
              <w:rPr>
                <w:lang w:val="fr-FR"/>
              </w:rPr>
            </w:pPr>
            <w:r>
              <w:rPr>
                <w:lang w:val="fr-FR"/>
              </w:rPr>
              <w:t>Le package d'abonnement impl</w:t>
            </w:r>
            <w:r>
              <w:rPr>
                <w:lang w:val="fr-FR"/>
              </w:rPr>
              <w:t>é</w:t>
            </w:r>
            <w:r>
              <w:rPr>
                <w:lang w:val="fr-FR"/>
              </w:rPr>
              <w:t>mente la mon</w:t>
            </w:r>
            <w:r>
              <w:rPr>
                <w:lang w:val="fr-FR"/>
              </w:rPr>
              <w:t>é</w:t>
            </w:r>
            <w:r>
              <w:rPr>
                <w:lang w:val="fr-FR"/>
              </w:rPr>
              <w:t>tisation SVOD (vid</w:t>
            </w:r>
            <w:r>
              <w:rPr>
                <w:lang w:val="fr-FR"/>
              </w:rPr>
              <w:t>é</w:t>
            </w:r>
            <w:r>
              <w:rPr>
                <w:lang w:val="fr-FR"/>
              </w:rPr>
              <w:t xml:space="preserve">o d'abonnement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5af44634-888e-4e35-bdac-22c1dc5e1571</w:t>
            </w:r>
          </w:p>
        </w:tc>
        <w:tc>
          <w:tcPr>
            <w:tcW w:w="7407" w:type="dxa"/>
            <w:shd w:val="clear" w:color="auto" w:fill="F2F2F2" w:themeFill="background1" w:themeFillShade="F2"/>
          </w:tcPr>
          <w:p w:rsidR="00000000" w:rsidRDefault="003238CB">
            <w:pPr>
              <w:rPr>
                <w:noProof/>
              </w:rPr>
            </w:pPr>
            <w:r>
              <w:rPr>
                <w:noProof/>
              </w:rPr>
              <w:t xml:space="preserve">To learn how to apply the subscription package to videos see the </w:t>
            </w:r>
            <w:r>
              <w:rPr>
                <w:rStyle w:val="mqInternal"/>
                <w:noProof/>
              </w:rPr>
              <w:t>[1}</w:t>
            </w:r>
            <w:r>
              <w:rPr>
                <w:noProof/>
              </w:rPr>
              <w:t>Using a Subscription Package</w:t>
            </w:r>
            <w:r>
              <w:rPr>
                <w:rStyle w:val="mqInternal"/>
                <w:noProof/>
              </w:rPr>
              <w:t>{2]</w:t>
            </w:r>
            <w:r>
              <w:rPr>
                <w:noProof/>
              </w:rPr>
              <w:t xml:space="preserve"> document.</w:t>
            </w:r>
          </w:p>
        </w:tc>
        <w:tc>
          <w:tcPr>
            <w:tcW w:w="7407" w:type="dxa"/>
          </w:tcPr>
          <w:p w:rsidR="00000000" w:rsidRDefault="003238CB">
            <w:pPr>
              <w:rPr>
                <w:lang w:val="fr-FR"/>
              </w:rPr>
            </w:pPr>
            <w:r>
              <w:rPr>
                <w:lang w:val="fr-FR"/>
              </w:rPr>
              <w:t>Pour savoir comment appliquer le package d'abonnement aux vid</w:t>
            </w:r>
            <w:r>
              <w:rPr>
                <w:lang w:val="fr-FR"/>
              </w:rPr>
              <w:t>é</w:t>
            </w:r>
            <w:r>
              <w:rPr>
                <w:lang w:val="fr-FR"/>
              </w:rPr>
              <w:t xml:space="preserve">os, consultez le document </w:t>
            </w:r>
            <w:r>
              <w:rPr>
                <w:rStyle w:val="mqInternal"/>
                <w:noProof/>
                <w:lang w:val="fr-FR"/>
              </w:rPr>
              <w:t>[1}</w:t>
            </w:r>
            <w:r>
              <w:rPr>
                <w:lang w:val="fr-FR"/>
              </w:rPr>
              <w:t>Utilisation d'un package d'abonnement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34b0282c-425c-47a0-b3ee-f54cdfaeeb3b</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240407d8-49b9-47ee-acf7-609ca6b95ccd</w:t>
            </w:r>
          </w:p>
        </w:tc>
        <w:tc>
          <w:tcPr>
            <w:tcW w:w="7407" w:type="dxa"/>
            <w:shd w:val="clear" w:color="auto" w:fill="F2F2F2" w:themeFill="background1" w:themeFillShade="F2"/>
          </w:tcPr>
          <w:p w:rsidR="00000000" w:rsidRDefault="003238CB">
            <w:pPr>
              <w:rPr>
                <w:noProof/>
              </w:rPr>
            </w:pPr>
            <w:r>
              <w:rPr>
                <w:noProof/>
              </w:rPr>
              <w:t>A subscription p</w:t>
            </w:r>
            <w:r>
              <w:rPr>
                <w:noProof/>
              </w:rPr>
              <w:t>ackage defines how a particular set of videos can be purchased by your apps' customers.</w:t>
            </w:r>
          </w:p>
        </w:tc>
        <w:tc>
          <w:tcPr>
            <w:tcW w:w="7407" w:type="dxa"/>
          </w:tcPr>
          <w:p w:rsidR="00000000" w:rsidRDefault="003238CB">
            <w:pPr>
              <w:rPr>
                <w:lang w:val="fr-FR"/>
              </w:rPr>
            </w:pPr>
            <w:r>
              <w:rPr>
                <w:lang w:val="fr-FR"/>
              </w:rPr>
              <w:t>Un package d'abonnement d</w:t>
            </w:r>
            <w:r>
              <w:rPr>
                <w:lang w:val="fr-FR"/>
              </w:rPr>
              <w:t>é</w:t>
            </w:r>
            <w:r>
              <w:rPr>
                <w:lang w:val="fr-FR"/>
              </w:rPr>
              <w:t>finit comment un ensemble particulier de vid</w:t>
            </w:r>
            <w:r>
              <w:rPr>
                <w:lang w:val="fr-FR"/>
              </w:rPr>
              <w:t>é</w:t>
            </w:r>
            <w:r>
              <w:rPr>
                <w:lang w:val="fr-FR"/>
              </w:rPr>
              <w:t xml:space="preserve">os peut </w:t>
            </w:r>
            <w:r>
              <w:rPr>
                <w:lang w:val="fr-FR"/>
              </w:rPr>
              <w:t>ê</w:t>
            </w:r>
            <w:r>
              <w:rPr>
                <w:lang w:val="fr-FR"/>
              </w:rPr>
              <w:t>tre achet</w:t>
            </w:r>
            <w:r>
              <w:rPr>
                <w:lang w:val="fr-FR"/>
              </w:rPr>
              <w:t>é</w:t>
            </w:r>
            <w:r>
              <w:rPr>
                <w:lang w:val="fr-FR"/>
              </w:rPr>
              <w:t xml:space="preserve"> par les clients de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bedd01ba-41ae-4b1d-a155-746474e4fa5</w:t>
            </w:r>
            <w:r>
              <w:rPr>
                <w:noProof/>
                <w:sz w:val="2"/>
              </w:rPr>
              <w:t>5</w:t>
            </w:r>
          </w:p>
        </w:tc>
        <w:tc>
          <w:tcPr>
            <w:tcW w:w="7407" w:type="dxa"/>
            <w:shd w:val="clear" w:color="auto" w:fill="F2F2F2" w:themeFill="background1" w:themeFillShade="F2"/>
          </w:tcPr>
          <w:p w:rsidR="00000000" w:rsidRDefault="003238CB">
            <w:pPr>
              <w:rPr>
                <w:noProof/>
              </w:rPr>
            </w:pPr>
            <w:r>
              <w:rPr>
                <w:noProof/>
              </w:rPr>
              <w:t>When creating the package you can, for example, configure the following:</w:t>
            </w:r>
          </w:p>
        </w:tc>
        <w:tc>
          <w:tcPr>
            <w:tcW w:w="7407" w:type="dxa"/>
          </w:tcPr>
          <w:p w:rsidR="00000000" w:rsidRDefault="003238CB">
            <w:pPr>
              <w:rPr>
                <w:lang w:val="fr-FR"/>
              </w:rPr>
            </w:pPr>
            <w:r>
              <w:rPr>
                <w:lang w:val="fr-FR"/>
              </w:rPr>
              <w:t>Lors de la cr</w:t>
            </w:r>
            <w:r>
              <w:rPr>
                <w:lang w:val="fr-FR"/>
              </w:rPr>
              <w:t>é</w:t>
            </w:r>
            <w:r>
              <w:rPr>
                <w:lang w:val="fr-FR"/>
              </w:rPr>
              <w:t xml:space="preserve">ation du package, vous pouvez, par exemple, configurer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6b6c19a4-a268-49f4-bda3-fd2dfa690aa3</w:t>
            </w:r>
          </w:p>
        </w:tc>
        <w:tc>
          <w:tcPr>
            <w:tcW w:w="7407" w:type="dxa"/>
            <w:shd w:val="clear" w:color="auto" w:fill="F2F2F2" w:themeFill="background1" w:themeFillShade="F2"/>
          </w:tcPr>
          <w:p w:rsidR="00000000" w:rsidRDefault="003238CB">
            <w:pPr>
              <w:rPr>
                <w:noProof/>
              </w:rPr>
            </w:pPr>
            <w:r>
              <w:rPr>
                <w:noProof/>
              </w:rPr>
              <w:t>The billing frequency</w:t>
            </w:r>
          </w:p>
        </w:tc>
        <w:tc>
          <w:tcPr>
            <w:tcW w:w="7407" w:type="dxa"/>
          </w:tcPr>
          <w:p w:rsidR="00000000" w:rsidRDefault="003238CB">
            <w:pPr>
              <w:rPr>
                <w:lang w:val="fr-FR"/>
              </w:rPr>
            </w:pPr>
            <w:r>
              <w:rPr>
                <w:lang w:val="fr-FR"/>
              </w:rPr>
              <w:t>La fr</w:t>
            </w:r>
            <w:r>
              <w:rPr>
                <w:lang w:val="fr-FR"/>
              </w:rPr>
              <w:t>é</w:t>
            </w:r>
            <w:r>
              <w:rPr>
                <w:lang w:val="fr-FR"/>
              </w:rPr>
              <w:t>quence de facturat</w:t>
            </w:r>
            <w:r>
              <w:rPr>
                <w:lang w:val="fr-FR"/>
              </w:rPr>
              <w: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2370d4c7-cb14-43a3-8fbe-81f7c6ecf0ba</w:t>
            </w:r>
          </w:p>
        </w:tc>
        <w:tc>
          <w:tcPr>
            <w:tcW w:w="7407" w:type="dxa"/>
            <w:shd w:val="clear" w:color="auto" w:fill="F2F2F2" w:themeFill="background1" w:themeFillShade="F2"/>
          </w:tcPr>
          <w:p w:rsidR="00000000" w:rsidRDefault="003238CB">
            <w:pPr>
              <w:rPr>
                <w:noProof/>
              </w:rPr>
            </w:pPr>
            <w:r>
              <w:rPr>
                <w:noProof/>
              </w:rPr>
              <w:t>Set if ad supported, and the advertising configuration to use</w:t>
            </w:r>
          </w:p>
        </w:tc>
        <w:tc>
          <w:tcPr>
            <w:tcW w:w="7407" w:type="dxa"/>
          </w:tcPr>
          <w:p w:rsidR="00000000" w:rsidRDefault="003238CB">
            <w:pPr>
              <w:rPr>
                <w:lang w:val="fr-FR"/>
              </w:rPr>
            </w:pPr>
            <w:r>
              <w:rPr>
                <w:lang w:val="fr-FR"/>
              </w:rPr>
              <w:t>D</w:t>
            </w:r>
            <w:r>
              <w:rPr>
                <w:lang w:val="fr-FR"/>
              </w:rPr>
              <w:t>é</w:t>
            </w:r>
            <w:r>
              <w:rPr>
                <w:lang w:val="fr-FR"/>
              </w:rPr>
              <w:t>finir si la publicit</w:t>
            </w:r>
            <w:r>
              <w:rPr>
                <w:lang w:val="fr-FR"/>
              </w:rPr>
              <w:t>é</w:t>
            </w:r>
            <w:r>
              <w:rPr>
                <w:lang w:val="fr-FR"/>
              </w:rPr>
              <w:t xml:space="preserve"> est prise en charge et la configuration publicitaire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d2c13dfe-44c2-4479-afd1-c38eadd7001f</w:t>
            </w:r>
          </w:p>
        </w:tc>
        <w:tc>
          <w:tcPr>
            <w:tcW w:w="7407" w:type="dxa"/>
            <w:shd w:val="clear" w:color="auto" w:fill="F2F2F2" w:themeFill="background1" w:themeFillShade="F2"/>
          </w:tcPr>
          <w:p w:rsidR="00000000" w:rsidRDefault="003238CB">
            <w:pPr>
              <w:rPr>
                <w:noProof/>
              </w:rPr>
            </w:pPr>
            <w:r>
              <w:rPr>
                <w:noProof/>
              </w:rPr>
              <w:t>Payment methods</w:t>
            </w:r>
          </w:p>
        </w:tc>
        <w:tc>
          <w:tcPr>
            <w:tcW w:w="7407" w:type="dxa"/>
          </w:tcPr>
          <w:p w:rsidR="00000000" w:rsidRDefault="003238CB">
            <w:pPr>
              <w:rPr>
                <w:lang w:val="fr-FR"/>
              </w:rPr>
            </w:pPr>
            <w:r>
              <w:rPr>
                <w:lang w:val="fr-FR"/>
              </w:rPr>
              <w:t>Modes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e9d7b9b9-2715-47b7-95aa-ac536796ca77</w:t>
            </w:r>
          </w:p>
        </w:tc>
        <w:tc>
          <w:tcPr>
            <w:tcW w:w="7407" w:type="dxa"/>
            <w:shd w:val="clear" w:color="auto" w:fill="F2F2F2" w:themeFill="background1" w:themeFillShade="F2"/>
          </w:tcPr>
          <w:p w:rsidR="00000000" w:rsidRDefault="003238CB">
            <w:pPr>
              <w:rPr>
                <w:noProof/>
              </w:rPr>
            </w:pPr>
            <w:r>
              <w:rPr>
                <w:noProof/>
              </w:rPr>
              <w:t>Maximum number of streams that can concurrently watch videos affected by the package</w:t>
            </w:r>
          </w:p>
        </w:tc>
        <w:tc>
          <w:tcPr>
            <w:tcW w:w="7407" w:type="dxa"/>
          </w:tcPr>
          <w:p w:rsidR="00000000" w:rsidRDefault="003238CB">
            <w:pPr>
              <w:rPr>
                <w:lang w:val="fr-FR"/>
              </w:rPr>
            </w:pPr>
            <w:r>
              <w:rPr>
                <w:lang w:val="fr-FR"/>
              </w:rPr>
              <w:t>Nombre maximal de flux pouvant regarder simultan</w:t>
            </w:r>
            <w:r>
              <w:rPr>
                <w:lang w:val="fr-FR"/>
              </w:rPr>
              <w:t>é</w:t>
            </w:r>
            <w:r>
              <w:rPr>
                <w:lang w:val="fr-FR"/>
              </w:rPr>
              <w:t>ment des vid</w:t>
            </w:r>
            <w:r>
              <w:rPr>
                <w:lang w:val="fr-FR"/>
              </w:rPr>
              <w:t>é</w:t>
            </w:r>
            <w:r>
              <w:rPr>
                <w:lang w:val="fr-FR"/>
              </w:rPr>
              <w:t>os affect</w:t>
            </w:r>
            <w:r>
              <w:rPr>
                <w:lang w:val="fr-FR"/>
              </w:rPr>
              <w:t>é</w:t>
            </w:r>
            <w:r>
              <w:rPr>
                <w:lang w:val="fr-FR"/>
              </w:rPr>
              <w:t>es par le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2e737f0b-c985-4d</w:t>
            </w:r>
            <w:r>
              <w:rPr>
                <w:noProof/>
                <w:sz w:val="2"/>
              </w:rPr>
              <w:t>a5-b7d1-6435aeb356fa</w:t>
            </w:r>
          </w:p>
        </w:tc>
        <w:tc>
          <w:tcPr>
            <w:tcW w:w="7407" w:type="dxa"/>
            <w:shd w:val="clear" w:color="auto" w:fill="F2F2F2" w:themeFill="background1" w:themeFillShade="F2"/>
          </w:tcPr>
          <w:p w:rsidR="00000000" w:rsidRDefault="003238CB">
            <w:pPr>
              <w:rPr>
                <w:noProof/>
              </w:rPr>
            </w:pPr>
            <w:r>
              <w:rPr>
                <w:noProof/>
              </w:rPr>
              <w:t>Start and end dates when the package can be purchased</w:t>
            </w:r>
          </w:p>
        </w:tc>
        <w:tc>
          <w:tcPr>
            <w:tcW w:w="7407" w:type="dxa"/>
          </w:tcPr>
          <w:p w:rsidR="00000000" w:rsidRDefault="003238CB">
            <w:pPr>
              <w:rPr>
                <w:lang w:val="fr-FR"/>
              </w:rPr>
            </w:pPr>
            <w:r>
              <w:rPr>
                <w:lang w:val="fr-FR"/>
              </w:rPr>
              <w:t>Dates de d</w:t>
            </w:r>
            <w:r>
              <w:rPr>
                <w:lang w:val="fr-FR"/>
              </w:rPr>
              <w:t>é</w:t>
            </w:r>
            <w:r>
              <w:rPr>
                <w:lang w:val="fr-FR"/>
              </w:rPr>
              <w:t xml:space="preserve">but et de fin auxquelles le colis peut </w:t>
            </w:r>
            <w:r>
              <w:rPr>
                <w:lang w:val="fr-FR"/>
              </w:rPr>
              <w:t>ê</w:t>
            </w:r>
            <w:r>
              <w:rPr>
                <w:lang w:val="fr-FR"/>
              </w:rPr>
              <w:t>tre achet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ceb4c03b-dc35-4b65-8e40-1db9528b7cc7</w:t>
            </w:r>
          </w:p>
        </w:tc>
        <w:tc>
          <w:tcPr>
            <w:tcW w:w="7407" w:type="dxa"/>
            <w:shd w:val="clear" w:color="auto" w:fill="F2F2F2" w:themeFill="background1" w:themeFillShade="F2"/>
          </w:tcPr>
          <w:p w:rsidR="00000000" w:rsidRDefault="003238CB">
            <w:pPr>
              <w:rPr>
                <w:noProof/>
              </w:rPr>
            </w:pPr>
            <w:r>
              <w:rPr>
                <w:noProof/>
              </w:rPr>
              <w:t>Allowed devices and geo-locations</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riques et g</w:t>
            </w:r>
            <w:r>
              <w:rPr>
                <w:lang w:val="fr-FR"/>
              </w:rPr>
              <w:t>é</w:t>
            </w:r>
            <w:r>
              <w:rPr>
                <w:lang w:val="fr-FR"/>
              </w:rPr>
              <w:t>olocalisations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9a1b9f75-1487-4535-ab48-fb6a4ab8d349</w:t>
            </w:r>
          </w:p>
        </w:tc>
        <w:tc>
          <w:tcPr>
            <w:tcW w:w="7407" w:type="dxa"/>
            <w:shd w:val="clear" w:color="auto" w:fill="F2F2F2" w:themeFill="background1" w:themeFillShade="F2"/>
          </w:tcPr>
          <w:p w:rsidR="00000000" w:rsidRDefault="003238CB">
            <w:pPr>
              <w:rPr>
                <w:noProof/>
              </w:rPr>
            </w:pPr>
            <w:r>
              <w:rPr>
                <w:noProof/>
              </w:rPr>
              <w:t>Steps to create a package</w:t>
            </w:r>
          </w:p>
        </w:tc>
        <w:tc>
          <w:tcPr>
            <w:tcW w:w="7407" w:type="dxa"/>
          </w:tcPr>
          <w:p w:rsidR="00000000" w:rsidRDefault="003238CB">
            <w:pPr>
              <w:rPr>
                <w:lang w:val="fr-FR"/>
              </w:rPr>
            </w:pPr>
            <w:r>
              <w:rPr>
                <w:lang w:val="fr-FR"/>
              </w:rPr>
              <w:t>É</w:t>
            </w:r>
            <w:r>
              <w:rPr>
                <w:lang w:val="fr-FR"/>
              </w:rPr>
              <w:t>tapes pour cr</w:t>
            </w:r>
            <w:r>
              <w:rPr>
                <w:lang w:val="fr-FR"/>
              </w:rPr>
              <w:t>é</w:t>
            </w:r>
            <w:r>
              <w:rPr>
                <w:lang w:val="fr-FR"/>
              </w:rPr>
              <w:t>er un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8c53661a-39f7-4e48-b468-23b614286ea6</w:t>
            </w:r>
          </w:p>
        </w:tc>
        <w:tc>
          <w:tcPr>
            <w:tcW w:w="7407" w:type="dxa"/>
            <w:shd w:val="clear" w:color="auto" w:fill="F2F2F2" w:themeFill="background1" w:themeFillShade="F2"/>
          </w:tcPr>
          <w:p w:rsidR="00000000" w:rsidRDefault="003238CB">
            <w:pPr>
              <w:rPr>
                <w:noProof/>
              </w:rPr>
            </w:pPr>
            <w:r>
              <w:rPr>
                <w:noProof/>
              </w:rPr>
              <w:t>Step through the following steps to create a new package:</w:t>
            </w:r>
          </w:p>
        </w:tc>
        <w:tc>
          <w:tcPr>
            <w:tcW w:w="7407" w:type="dxa"/>
          </w:tcPr>
          <w:p w:rsidR="00000000" w:rsidRDefault="003238CB">
            <w:pPr>
              <w:rPr>
                <w:lang w:val="fr-FR"/>
              </w:rPr>
            </w:pPr>
            <w:r>
              <w:rPr>
                <w:lang w:val="fr-FR"/>
              </w:rPr>
              <w:t>Proc</w:t>
            </w:r>
            <w:r>
              <w:rPr>
                <w:lang w:val="fr-FR"/>
              </w:rPr>
              <w:t>é</w:t>
            </w:r>
            <w:r>
              <w:rPr>
                <w:lang w:val="fr-FR"/>
              </w:rPr>
              <w:t>dez comme suit pour cr</w:t>
            </w:r>
            <w:r>
              <w:rPr>
                <w:lang w:val="fr-FR"/>
              </w:rPr>
              <w:t>é</w:t>
            </w:r>
            <w:r>
              <w:rPr>
                <w:lang w:val="fr-FR"/>
              </w:rPr>
              <w:t>er un nouveau package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802917c3-dd17-4d88-a3a2-3529462479c8</w:t>
            </w:r>
          </w:p>
        </w:tc>
        <w:tc>
          <w:tcPr>
            <w:tcW w:w="7407" w:type="dxa"/>
            <w:shd w:val="clear" w:color="auto" w:fill="F2F2F2" w:themeFill="background1" w:themeFillShade="F2"/>
          </w:tcPr>
          <w:p w:rsidR="00000000" w:rsidRDefault="003238CB">
            <w:pPr>
              <w:rPr>
                <w:noProof/>
              </w:rPr>
            </w:pPr>
            <w:r>
              <w:rPr>
                <w:noProof/>
              </w:rPr>
              <w:t xml:space="preserve">In Brightcove Beacon, select the </w:t>
            </w:r>
            <w:r>
              <w:rPr>
                <w:rStyle w:val="mqInternal"/>
                <w:noProof/>
              </w:rPr>
              <w:t>[1}</w:t>
            </w:r>
            <w:r>
              <w:rPr>
                <w:noProof/>
              </w:rPr>
              <w:t>Commerce</w:t>
            </w:r>
            <w:r>
              <w:rPr>
                <w:rStyle w:val="mqInternal"/>
                <w:noProof/>
              </w:rPr>
              <w:t>{2]</w:t>
            </w:r>
            <w:r>
              <w:rPr>
                <w:noProof/>
              </w:rPr>
              <w:t xml:space="preserve"> tab, be sure </w:t>
            </w:r>
            <w:r>
              <w:rPr>
                <w:rStyle w:val="mqInternal"/>
                <w:noProof/>
              </w:rPr>
              <w:t>[1}</w:t>
            </w:r>
            <w:r>
              <w:rPr>
                <w:noProof/>
              </w:rPr>
              <w:t>Packages</w:t>
            </w:r>
            <w:r>
              <w:rPr>
                <w:rStyle w:val="mqInternal"/>
                <w:noProof/>
              </w:rPr>
              <w:t>{2]</w:t>
            </w:r>
            <w:r>
              <w:rPr>
                <w:noProof/>
              </w:rPr>
              <w:t xml:space="preserve"> is selected in the left navigation, then click </w:t>
            </w:r>
            <w:r>
              <w:rPr>
                <w:rStyle w:val="mqInternal"/>
                <w:noProof/>
              </w:rPr>
              <w:t>[1}</w:t>
            </w:r>
            <w:r>
              <w:rPr>
                <w:noProof/>
              </w:rPr>
              <w:t>Add New Package</w:t>
            </w:r>
            <w:r>
              <w:rPr>
                <w:rStyle w:val="mqInternal"/>
                <w:noProof/>
              </w:rPr>
              <w:t>{2]</w:t>
            </w:r>
            <w:r>
              <w:rPr>
                <w:noProof/>
              </w:rPr>
              <w:t xml:space="preserve"> .</w:t>
            </w:r>
          </w:p>
        </w:tc>
        <w:tc>
          <w:tcPr>
            <w:tcW w:w="7407" w:type="dxa"/>
          </w:tcPr>
          <w:p w:rsidR="00000000" w:rsidRDefault="003238CB">
            <w:pPr>
              <w:rPr>
                <w:lang w:val="fr-FR"/>
              </w:rPr>
            </w:pPr>
            <w:r>
              <w:rPr>
                <w:lang w:val="fr-FR"/>
              </w:rPr>
              <w:t>Dans Brightcove Beacon, s</w:t>
            </w:r>
            <w:r>
              <w:rPr>
                <w:lang w:val="fr-FR"/>
              </w:rPr>
              <w:t>é</w:t>
            </w:r>
            <w:r>
              <w:rPr>
                <w:lang w:val="fr-FR"/>
              </w:rPr>
              <w:t xml:space="preserve">lectionnez l'onglet </w:t>
            </w:r>
            <w:r>
              <w:rPr>
                <w:rStyle w:val="mqInternal"/>
                <w:noProof/>
                <w:lang w:val="fr-FR"/>
              </w:rPr>
              <w:t>[1}</w:t>
            </w:r>
            <w:r>
              <w:rPr>
                <w:lang w:val="fr-FR"/>
              </w:rPr>
              <w:t>Commerce</w:t>
            </w:r>
            <w:r>
              <w:rPr>
                <w:rStyle w:val="mqInternal"/>
                <w:noProof/>
                <w:lang w:val="fr-FR"/>
              </w:rPr>
              <w:t>{2]</w:t>
            </w:r>
            <w:r>
              <w:rPr>
                <w:lang w:val="fr-FR"/>
              </w:rPr>
              <w:t xml:space="preserve"> , assurez-v</w:t>
            </w:r>
            <w:r>
              <w:rPr>
                <w:lang w:val="fr-FR"/>
              </w:rPr>
              <w:t xml:space="preserve">ous que </w:t>
            </w:r>
            <w:r>
              <w:rPr>
                <w:rStyle w:val="mqInternal"/>
                <w:noProof/>
                <w:lang w:val="fr-FR"/>
              </w:rPr>
              <w:t>[1}</w:t>
            </w:r>
            <w:r>
              <w:rPr>
                <w:lang w:val="fr-FR"/>
              </w:rPr>
              <w:t>Packages</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 xml:space="preserve"> dans la navigation de gauche, puis cliquez sur </w:t>
            </w:r>
            <w:r>
              <w:rPr>
                <w:rStyle w:val="mqInternal"/>
                <w:noProof/>
                <w:lang w:val="fr-FR"/>
              </w:rPr>
              <w:t>[1}</w:t>
            </w:r>
            <w:r>
              <w:rPr>
                <w:lang w:val="fr-FR"/>
              </w:rPr>
              <w:t>Ajouter un nouveau package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a7df7f81-d846-430d-ada6-417b2a5c25df</w:t>
            </w:r>
          </w:p>
        </w:tc>
        <w:tc>
          <w:tcPr>
            <w:tcW w:w="7407" w:type="dxa"/>
            <w:shd w:val="clear" w:color="auto" w:fill="F2F2F2" w:themeFill="background1" w:themeFillShade="F2"/>
          </w:tcPr>
          <w:p w:rsidR="00000000" w:rsidRDefault="003238CB">
            <w:pPr>
              <w:rPr>
                <w:noProof/>
              </w:rPr>
            </w:pPr>
            <w:r>
              <w:rPr>
                <w:noProof/>
              </w:rPr>
              <w:t>initial menu selections</w:t>
            </w:r>
          </w:p>
        </w:tc>
        <w:tc>
          <w:tcPr>
            <w:tcW w:w="7407" w:type="dxa"/>
          </w:tcPr>
          <w:p w:rsidR="00000000" w:rsidRDefault="003238CB">
            <w:pPr>
              <w:rPr>
                <w:lang w:val="fr-FR"/>
              </w:rPr>
            </w:pPr>
            <w:r>
              <w:rPr>
                <w:lang w:val="fr-FR"/>
              </w:rPr>
              <w:t>s</w:t>
            </w:r>
            <w:r>
              <w:rPr>
                <w:lang w:val="fr-FR"/>
              </w:rPr>
              <w:t>é</w:t>
            </w:r>
            <w:r>
              <w:rPr>
                <w:lang w:val="fr-FR"/>
              </w:rPr>
              <w:t>lections initiales dans le menu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c02908aa-4f3a-4f32-8601-42c5fffd18a5</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Package</w:t>
            </w:r>
            <w:r>
              <w:rPr>
                <w:rStyle w:val="mqInternal"/>
                <w:noProof/>
              </w:rPr>
              <w:t>{2]</w:t>
            </w:r>
            <w:r>
              <w:rPr>
                <w:noProof/>
              </w:rPr>
              <w:t xml:space="preserve"> tab (screenshot below), complete the following:</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Package</w:t>
            </w:r>
            <w:r>
              <w:rPr>
                <w:rStyle w:val="mqInternal"/>
                <w:noProof/>
                <w:lang w:val="fr-FR"/>
              </w:rPr>
              <w:t>{2]</w:t>
            </w:r>
            <w:r>
              <w:rPr>
                <w:lang w:val="fr-FR"/>
              </w:rPr>
              <w:t xml:space="preserve"> (capture d'</w:t>
            </w:r>
            <w:r>
              <w:rPr>
                <w:lang w:val="fr-FR"/>
              </w:rPr>
              <w:t>é</w:t>
            </w:r>
            <w:r>
              <w:rPr>
                <w:lang w:val="fr-FR"/>
              </w:rPr>
              <w:t>cran ci-dessous),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2388a71b-eebc-40bd-8ea0-0e8309070e70</w:t>
            </w:r>
          </w:p>
        </w:tc>
        <w:tc>
          <w:tcPr>
            <w:tcW w:w="7407" w:type="dxa"/>
            <w:shd w:val="clear" w:color="auto" w:fill="F2F2F2" w:themeFill="background1" w:themeFillShade="F2"/>
          </w:tcPr>
          <w:p w:rsidR="00000000" w:rsidRDefault="003238CB">
            <w:pPr>
              <w:rPr>
                <w:noProof/>
              </w:rPr>
            </w:pPr>
            <w:r>
              <w:rPr>
                <w:rStyle w:val="mqInternal"/>
                <w:noProof/>
              </w:rPr>
              <w:t>[1}</w:t>
            </w:r>
            <w:r>
              <w:rPr>
                <w:noProof/>
              </w:rPr>
              <w:t>Name</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Nom</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cfc620a1-3187-4c5f-b4ee-a7f76b1ef54c</w:t>
            </w:r>
          </w:p>
        </w:tc>
        <w:tc>
          <w:tcPr>
            <w:tcW w:w="7407" w:type="dxa"/>
            <w:shd w:val="clear" w:color="auto" w:fill="F2F2F2" w:themeFill="background1" w:themeFillShade="F2"/>
          </w:tcPr>
          <w:p w:rsidR="00000000" w:rsidRDefault="003238CB">
            <w:pPr>
              <w:rPr>
                <w:noProof/>
              </w:rPr>
            </w:pPr>
            <w:r>
              <w:rPr>
                <w:noProof/>
              </w:rPr>
              <w:t>The name of the package that is used in the Video Cloud custom fields for a video.</w:t>
            </w:r>
          </w:p>
        </w:tc>
        <w:tc>
          <w:tcPr>
            <w:tcW w:w="7407" w:type="dxa"/>
          </w:tcPr>
          <w:p w:rsidR="00000000" w:rsidRDefault="003238CB">
            <w:pPr>
              <w:rPr>
                <w:lang w:val="fr-FR"/>
              </w:rPr>
            </w:pPr>
            <w:r>
              <w:rPr>
                <w:lang w:val="fr-FR"/>
              </w:rPr>
              <w:t>Nom du package utilis</w:t>
            </w:r>
            <w:r>
              <w:rPr>
                <w:lang w:val="fr-FR"/>
              </w:rPr>
              <w:t>é</w:t>
            </w:r>
            <w:r>
              <w:rPr>
                <w:lang w:val="fr-FR"/>
              </w:rPr>
              <w:t xml:space="preserve"> dans les champs personnalis</w:t>
            </w:r>
            <w:r>
              <w:rPr>
                <w:lang w:val="fr-FR"/>
              </w:rPr>
              <w:t>é</w:t>
            </w:r>
            <w:r>
              <w:rPr>
                <w:lang w:val="fr-FR"/>
              </w:rPr>
              <w:t>s Video Cloud pour une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696a1ec4-e5fd-43f7-a0a6-76d4fefc5e3e</w:t>
            </w:r>
          </w:p>
        </w:tc>
        <w:tc>
          <w:tcPr>
            <w:tcW w:w="7407" w:type="dxa"/>
            <w:shd w:val="clear" w:color="auto" w:fill="F2F2F2" w:themeFill="background1" w:themeFillShade="F2"/>
          </w:tcPr>
          <w:p w:rsidR="00000000" w:rsidRDefault="003238CB">
            <w:pPr>
              <w:rPr>
                <w:noProof/>
              </w:rPr>
            </w:pPr>
            <w:r>
              <w:rPr>
                <w:rStyle w:val="mqInternal"/>
                <w:noProof/>
              </w:rPr>
              <w:t>[1}</w:t>
            </w:r>
            <w:r>
              <w:rPr>
                <w:noProof/>
              </w:rPr>
              <w:t>Billin</w:t>
            </w:r>
            <w:r>
              <w:rPr>
                <w:noProof/>
              </w:rPr>
              <w:t>g Frequency</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Fr</w:t>
            </w:r>
            <w:r>
              <w:rPr>
                <w:lang w:val="fr-FR"/>
              </w:rPr>
              <w:t>é</w:t>
            </w:r>
            <w:r>
              <w:rPr>
                <w:lang w:val="fr-FR"/>
              </w:rPr>
              <w:t>quence de facturation</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c3b4d49d-158f-428c-9522-a23f48418603</w:t>
            </w:r>
          </w:p>
        </w:tc>
        <w:tc>
          <w:tcPr>
            <w:tcW w:w="7407" w:type="dxa"/>
            <w:shd w:val="clear" w:color="auto" w:fill="F2F2F2" w:themeFill="background1" w:themeFillShade="F2"/>
          </w:tcPr>
          <w:p w:rsidR="00000000" w:rsidRDefault="003238CB">
            <w:pPr>
              <w:rPr>
                <w:noProof/>
              </w:rPr>
            </w:pPr>
            <w:r>
              <w:rPr>
                <w:noProof/>
              </w:rPr>
              <w:t>Choose the billing frequency for this package.</w:t>
            </w:r>
          </w:p>
        </w:tc>
        <w:tc>
          <w:tcPr>
            <w:tcW w:w="7407" w:type="dxa"/>
          </w:tcPr>
          <w:p w:rsidR="00000000" w:rsidRDefault="003238CB">
            <w:pPr>
              <w:rPr>
                <w:lang w:val="fr-FR"/>
              </w:rPr>
            </w:pPr>
            <w:r>
              <w:rPr>
                <w:lang w:val="fr-FR"/>
              </w:rPr>
              <w:t>Choisissez la fr</w:t>
            </w:r>
            <w:r>
              <w:rPr>
                <w:lang w:val="fr-FR"/>
              </w:rPr>
              <w:t>é</w:t>
            </w:r>
            <w:r>
              <w:rPr>
                <w:lang w:val="fr-FR"/>
              </w:rPr>
              <w:t>quence de facturation de ce forfait.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a28bf2ab-57de-4c11-bbfc-c381d752d007</w:t>
            </w:r>
          </w:p>
        </w:tc>
        <w:tc>
          <w:tcPr>
            <w:tcW w:w="7407" w:type="dxa"/>
            <w:shd w:val="clear" w:color="auto" w:fill="F2F2F2" w:themeFill="background1" w:themeFillShade="F2"/>
          </w:tcPr>
          <w:p w:rsidR="00000000" w:rsidRDefault="003238CB">
            <w:pPr>
              <w:rPr>
                <w:noProof/>
              </w:rPr>
            </w:pPr>
            <w:r>
              <w:rPr>
                <w:rStyle w:val="mqInternal"/>
                <w:noProof/>
              </w:rPr>
              <w:t>[1}</w:t>
            </w:r>
            <w:r>
              <w:rPr>
                <w:noProof/>
              </w:rPr>
              <w:t>Trial Period</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P</w:t>
            </w:r>
            <w:r>
              <w:rPr>
                <w:lang w:val="fr-FR"/>
              </w:rPr>
              <w:t>é</w:t>
            </w:r>
            <w:r>
              <w:rPr>
                <w:lang w:val="fr-FR"/>
              </w:rPr>
              <w:t>riode d'essai</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bcebb293-52c8-4de6-bd03-ff6afed478dc</w:t>
            </w:r>
          </w:p>
        </w:tc>
        <w:tc>
          <w:tcPr>
            <w:tcW w:w="7407" w:type="dxa"/>
            <w:shd w:val="clear" w:color="auto" w:fill="F2F2F2" w:themeFill="background1" w:themeFillShade="F2"/>
          </w:tcPr>
          <w:p w:rsidR="00000000" w:rsidRDefault="003238CB">
            <w:pPr>
              <w:rPr>
                <w:noProof/>
              </w:rPr>
            </w:pPr>
            <w:r>
              <w:rPr>
                <w:noProof/>
              </w:rPr>
              <w:t>The trial period for this package.</w:t>
            </w:r>
          </w:p>
        </w:tc>
        <w:tc>
          <w:tcPr>
            <w:tcW w:w="7407" w:type="dxa"/>
          </w:tcPr>
          <w:p w:rsidR="00000000" w:rsidRDefault="003238CB">
            <w:pPr>
              <w:rPr>
                <w:lang w:val="fr-FR"/>
              </w:rPr>
            </w:pPr>
            <w:r>
              <w:rPr>
                <w:lang w:val="fr-FR"/>
              </w:rPr>
              <w:t>P</w:t>
            </w:r>
            <w:r>
              <w:rPr>
                <w:lang w:val="fr-FR"/>
              </w:rPr>
              <w:t>é</w:t>
            </w:r>
            <w:r>
              <w:rPr>
                <w:lang w:val="fr-FR"/>
              </w:rPr>
              <w:t>riode d'essai pour ce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020f3993-4d06-4350-bf47-cff43852f18a</w:t>
            </w:r>
          </w:p>
        </w:tc>
        <w:tc>
          <w:tcPr>
            <w:tcW w:w="7407" w:type="dxa"/>
            <w:shd w:val="clear" w:color="auto" w:fill="F2F2F2" w:themeFill="background1" w:themeFillShade="F2"/>
          </w:tcPr>
          <w:p w:rsidR="00000000" w:rsidRDefault="003238CB">
            <w:pPr>
              <w:rPr>
                <w:noProof/>
              </w:rPr>
            </w:pPr>
            <w:r>
              <w:rPr>
                <w:noProof/>
              </w:rPr>
              <w:t xml:space="preserve">Enter </w:t>
            </w:r>
            <w:r>
              <w:rPr>
                <w:rStyle w:val="mqInternal"/>
                <w:noProof/>
              </w:rPr>
              <w:t>[1}</w:t>
            </w:r>
            <w:r>
              <w:rPr>
                <w:noProof/>
              </w:rPr>
              <w:t>0</w:t>
            </w:r>
            <w:r>
              <w:rPr>
                <w:rStyle w:val="mqInternal"/>
                <w:noProof/>
              </w:rPr>
              <w:t>{2]</w:t>
            </w:r>
            <w:r>
              <w:rPr>
                <w:noProof/>
              </w:rPr>
              <w:t xml:space="preserve"> for no trial period.</w:t>
            </w:r>
          </w:p>
        </w:tc>
        <w:tc>
          <w:tcPr>
            <w:tcW w:w="7407" w:type="dxa"/>
          </w:tcPr>
          <w:p w:rsidR="00000000" w:rsidRDefault="003238CB">
            <w:pPr>
              <w:rPr>
                <w:lang w:val="fr-FR"/>
              </w:rPr>
            </w:pPr>
            <w:r>
              <w:rPr>
                <w:lang w:val="fr-FR"/>
              </w:rPr>
              <w:t xml:space="preserve">Entrez </w:t>
            </w:r>
            <w:r>
              <w:rPr>
                <w:rStyle w:val="mqInternal"/>
                <w:noProof/>
                <w:lang w:val="fr-FR"/>
              </w:rPr>
              <w:t>[1}</w:t>
            </w:r>
            <w:r>
              <w:rPr>
                <w:lang w:val="fr-FR"/>
              </w:rPr>
              <w:t>0</w:t>
            </w:r>
            <w:r>
              <w:rPr>
                <w:rStyle w:val="mqInternal"/>
                <w:noProof/>
                <w:lang w:val="fr-FR"/>
              </w:rPr>
              <w:t>{2]</w:t>
            </w:r>
            <w:r>
              <w:rPr>
                <w:lang w:val="fr-FR"/>
              </w:rPr>
              <w:t xml:space="preserve"> pour aucune p</w:t>
            </w:r>
            <w:r>
              <w:rPr>
                <w:lang w:val="fr-FR"/>
              </w:rPr>
              <w:t>é</w:t>
            </w:r>
            <w:r>
              <w:rPr>
                <w:lang w:val="fr-FR"/>
              </w:rPr>
              <w:t>riode d'essai.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a27463c8-293f-424a-9c2d-d37fc34dc7bf</w:t>
            </w:r>
          </w:p>
        </w:tc>
        <w:tc>
          <w:tcPr>
            <w:tcW w:w="7407" w:type="dxa"/>
            <w:shd w:val="clear" w:color="auto" w:fill="F2F2F2" w:themeFill="background1" w:themeFillShade="F2"/>
          </w:tcPr>
          <w:p w:rsidR="00000000" w:rsidRDefault="003238CB">
            <w:pPr>
              <w:rPr>
                <w:noProof/>
              </w:rPr>
            </w:pPr>
            <w:r>
              <w:rPr>
                <w:rStyle w:val="mqInternal"/>
                <w:noProof/>
              </w:rPr>
              <w:t>[1}</w:t>
            </w:r>
            <w:r>
              <w:rPr>
                <w:noProof/>
              </w:rPr>
              <w:t>Status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Statut</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1a69c39e-01d8-4a3b-b159-d12827380dca</w:t>
            </w:r>
          </w:p>
        </w:tc>
        <w:tc>
          <w:tcPr>
            <w:tcW w:w="7407" w:type="dxa"/>
            <w:shd w:val="clear" w:color="auto" w:fill="F2F2F2" w:themeFill="background1" w:themeFillShade="F2"/>
          </w:tcPr>
          <w:p w:rsidR="00000000" w:rsidRDefault="003238CB">
            <w:pPr>
              <w:rPr>
                <w:noProof/>
              </w:rPr>
            </w:pPr>
            <w:r>
              <w:rPr>
                <w:noProof/>
              </w:rPr>
              <w:t>Chose if you wish to have the package published so it is available for use.</w:t>
            </w:r>
          </w:p>
        </w:tc>
        <w:tc>
          <w:tcPr>
            <w:tcW w:w="7407" w:type="dxa"/>
          </w:tcPr>
          <w:p w:rsidR="00000000" w:rsidRDefault="003238CB">
            <w:pPr>
              <w:rPr>
                <w:lang w:val="fr-FR"/>
              </w:rPr>
            </w:pPr>
            <w:r>
              <w:rPr>
                <w:lang w:val="fr-FR"/>
              </w:rPr>
              <w:t>Choisissez si vous souhaitez que le paquet soit publi</w:t>
            </w:r>
            <w:r>
              <w:rPr>
                <w:lang w:val="fr-FR"/>
              </w:rPr>
              <w:t>é</w:t>
            </w:r>
            <w:r>
              <w:rPr>
                <w:lang w:val="fr-FR"/>
              </w:rPr>
              <w:t xml:space="preserve"> afin qu'il s</w:t>
            </w:r>
            <w:r>
              <w:rPr>
                <w:lang w:val="fr-FR"/>
              </w:rPr>
              <w:t xml:space="preserve">oit disponible </w:t>
            </w:r>
            <w:r>
              <w:rPr>
                <w:lang w:val="fr-FR"/>
              </w:rPr>
              <w:t>à</w:t>
            </w:r>
            <w:r>
              <w:rPr>
                <w:lang w:val="fr-FR"/>
              </w:rPr>
              <w:t xml:space="preserve"> l'utilisation.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dbd6a545-f237-4daa-9b73-fc09c4febd8a</w:t>
            </w:r>
          </w:p>
        </w:tc>
        <w:tc>
          <w:tcPr>
            <w:tcW w:w="7407" w:type="dxa"/>
            <w:shd w:val="clear" w:color="auto" w:fill="F2F2F2" w:themeFill="background1" w:themeFillShade="F2"/>
          </w:tcPr>
          <w:p w:rsidR="00000000" w:rsidRDefault="003238CB">
            <w:pPr>
              <w:rPr>
                <w:noProof/>
              </w:rPr>
            </w:pPr>
            <w:r>
              <w:rPr>
                <w:noProof/>
              </w:rPr>
              <w:t>Note that you will not be able to publish the package until at least one payment method is selected.</w:t>
            </w:r>
          </w:p>
        </w:tc>
        <w:tc>
          <w:tcPr>
            <w:tcW w:w="7407" w:type="dxa"/>
          </w:tcPr>
          <w:p w:rsidR="00000000" w:rsidRDefault="003238CB">
            <w:pPr>
              <w:rPr>
                <w:lang w:val="fr-FR"/>
              </w:rPr>
            </w:pPr>
            <w:r>
              <w:rPr>
                <w:lang w:val="fr-FR"/>
              </w:rPr>
              <w:t>Notez que vous ne pourrez pas publier le package tant qu'au moins un mode de paie</w:t>
            </w:r>
            <w:r>
              <w:rPr>
                <w:lang w:val="fr-FR"/>
              </w:rPr>
              <w:t xml:space="preserve">ment n'aura pas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bd88216c-4dc9-44cf-92e7-b1748c27ecbd</w:t>
            </w:r>
          </w:p>
        </w:tc>
        <w:tc>
          <w:tcPr>
            <w:tcW w:w="7407" w:type="dxa"/>
            <w:shd w:val="clear" w:color="auto" w:fill="F2F2F2" w:themeFill="background1" w:themeFillShade="F2"/>
          </w:tcPr>
          <w:p w:rsidR="00000000" w:rsidRDefault="003238CB">
            <w:pPr>
              <w:rPr>
                <w:noProof/>
              </w:rPr>
            </w:pPr>
            <w:r>
              <w:rPr>
                <w:rStyle w:val="mqInternal"/>
                <w:noProof/>
              </w:rPr>
              <w:t>[1}</w:t>
            </w:r>
            <w:r>
              <w:rPr>
                <w:noProof/>
              </w:rPr>
              <w:t>Advertisement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Publicit</w:t>
            </w:r>
            <w:r>
              <w:rPr>
                <w:lang w:val="fr-FR"/>
              </w:rPr>
              <w:t>é</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361774f3-12af-455f-bcd8-e4bbc916f985</w:t>
            </w:r>
          </w:p>
        </w:tc>
        <w:tc>
          <w:tcPr>
            <w:tcW w:w="7407" w:type="dxa"/>
            <w:shd w:val="clear" w:color="auto" w:fill="F2F2F2" w:themeFill="background1" w:themeFillShade="F2"/>
          </w:tcPr>
          <w:p w:rsidR="00000000" w:rsidRDefault="003238CB">
            <w:pPr>
              <w:rPr>
                <w:noProof/>
              </w:rPr>
            </w:pPr>
            <w:r>
              <w:rPr>
                <w:noProof/>
              </w:rPr>
              <w:t>Choose if you wish to use advertisements with this package.</w:t>
            </w:r>
          </w:p>
        </w:tc>
        <w:tc>
          <w:tcPr>
            <w:tcW w:w="7407" w:type="dxa"/>
          </w:tcPr>
          <w:p w:rsidR="00000000" w:rsidRDefault="003238CB">
            <w:pPr>
              <w:rPr>
                <w:lang w:val="fr-FR"/>
              </w:rPr>
            </w:pPr>
            <w:r>
              <w:rPr>
                <w:lang w:val="fr-FR"/>
              </w:rPr>
              <w:t>Choisissez si vous souhaitez utiliser des publicit</w:t>
            </w:r>
            <w:r>
              <w:rPr>
                <w:lang w:val="fr-FR"/>
              </w:rPr>
              <w:t>é</w:t>
            </w:r>
            <w:r>
              <w:rPr>
                <w:lang w:val="fr-FR"/>
              </w:rPr>
              <w:t>s avec ce forfait.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5255534d-7e6f-4316-a89b-2d29463b54e9</w:t>
            </w:r>
          </w:p>
        </w:tc>
        <w:tc>
          <w:tcPr>
            <w:tcW w:w="7407" w:type="dxa"/>
            <w:shd w:val="clear" w:color="auto" w:fill="F2F2F2" w:themeFill="background1" w:themeFillShade="F2"/>
          </w:tcPr>
          <w:p w:rsidR="00000000" w:rsidRDefault="003238CB">
            <w:pPr>
              <w:rPr>
                <w:noProof/>
              </w:rPr>
            </w:pPr>
            <w:r>
              <w:rPr>
                <w:rStyle w:val="mqInternal"/>
                <w:noProof/>
              </w:rPr>
              <w:t>[1}</w:t>
            </w:r>
            <w:r>
              <w:rPr>
                <w:noProof/>
              </w:rPr>
              <w:t>Ads Providers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Fournisseurs de publicit</w:t>
            </w:r>
            <w:r>
              <w:rPr>
                <w:lang w:val="fr-FR"/>
              </w:rPr>
              <w:t>é</w:t>
            </w:r>
            <w:r>
              <w:rPr>
                <w:lang w:val="fr-FR"/>
              </w:rPr>
              <w:t>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45885ac5-cf88-4420-ac41-d2466ada93a9</w:t>
            </w:r>
          </w:p>
        </w:tc>
        <w:tc>
          <w:tcPr>
            <w:tcW w:w="7407" w:type="dxa"/>
            <w:shd w:val="clear" w:color="auto" w:fill="F2F2F2" w:themeFill="background1" w:themeFillShade="F2"/>
          </w:tcPr>
          <w:p w:rsidR="00000000" w:rsidRDefault="003238CB">
            <w:pPr>
              <w:rPr>
                <w:noProof/>
              </w:rPr>
            </w:pPr>
            <w:r>
              <w:rPr>
                <w:noProof/>
              </w:rPr>
              <w:t>If you have chosen to use ads in the previous</w:t>
            </w:r>
            <w:r>
              <w:rPr>
                <w:noProof/>
              </w:rPr>
              <w:t xml:space="preserve"> step, choose the ad provider.</w:t>
            </w:r>
          </w:p>
        </w:tc>
        <w:tc>
          <w:tcPr>
            <w:tcW w:w="7407" w:type="dxa"/>
          </w:tcPr>
          <w:p w:rsidR="00000000" w:rsidRDefault="003238CB">
            <w:pPr>
              <w:rPr>
                <w:lang w:val="fr-FR"/>
              </w:rPr>
            </w:pPr>
            <w:r>
              <w:rPr>
                <w:lang w:val="fr-FR"/>
              </w:rPr>
              <w:t xml:space="preserve">Si vous avez choisi d'utiliser des annonces </w:t>
            </w:r>
            <w:r>
              <w:rPr>
                <w:lang w:val="fr-FR"/>
              </w:rPr>
              <w:t>à</w:t>
            </w:r>
            <w:r>
              <w:rPr>
                <w:lang w:val="fr-FR"/>
              </w:rPr>
              <w:t xml:space="preserve"> l'</w:t>
            </w:r>
            <w:r>
              <w:rPr>
                <w:lang w:val="fr-FR"/>
              </w:rPr>
              <w:t>é</w:t>
            </w:r>
            <w:r>
              <w:rPr>
                <w:lang w:val="fr-FR"/>
              </w:rPr>
              <w:t>tape pr</w:t>
            </w:r>
            <w:r>
              <w:rPr>
                <w:lang w:val="fr-FR"/>
              </w:rPr>
              <w:t>é</w:t>
            </w:r>
            <w:r>
              <w:rPr>
                <w:lang w:val="fr-FR"/>
              </w:rPr>
              <w:t>c</w:t>
            </w:r>
            <w:r>
              <w:rPr>
                <w:lang w:val="fr-FR"/>
              </w:rPr>
              <w:t>é</w:t>
            </w:r>
            <w:r>
              <w:rPr>
                <w:lang w:val="fr-FR"/>
              </w:rPr>
              <w:t>dente, choisissez le fournisseur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56d13484-8d25-45a6-83bc-5bdac1496a4c</w:t>
            </w:r>
          </w:p>
        </w:tc>
        <w:tc>
          <w:tcPr>
            <w:tcW w:w="7407" w:type="dxa"/>
            <w:shd w:val="clear" w:color="auto" w:fill="F2F2F2" w:themeFill="background1" w:themeFillShade="F2"/>
          </w:tcPr>
          <w:p w:rsidR="00000000" w:rsidRDefault="003238CB">
            <w:pPr>
              <w:rPr>
                <w:noProof/>
              </w:rPr>
            </w:pPr>
            <w:r>
              <w:rPr>
                <w:noProof/>
              </w:rPr>
              <w:t xml:space="preserve">This dropdown is populated with the advertisement configurations listed in the </w:t>
            </w:r>
            <w:r>
              <w:rPr>
                <w:rStyle w:val="mqInternal"/>
                <w:noProof/>
              </w:rPr>
              <w:t>[1}</w:t>
            </w:r>
            <w:r>
              <w:rPr>
                <w:noProof/>
              </w:rPr>
              <w:t>Advertisement</w:t>
            </w:r>
            <w:r>
              <w:rPr>
                <w:rStyle w:val="mqInternal"/>
                <w:noProof/>
              </w:rPr>
              <w:t>{2]</w:t>
            </w:r>
            <w:r>
              <w:rPr>
                <w:noProof/>
              </w:rPr>
              <w:t xml:space="preserve"> section of Brightcove Beacon.</w:t>
            </w:r>
          </w:p>
        </w:tc>
        <w:tc>
          <w:tcPr>
            <w:tcW w:w="7407" w:type="dxa"/>
          </w:tcPr>
          <w:p w:rsidR="00000000" w:rsidRDefault="003238CB">
            <w:pPr>
              <w:rPr>
                <w:lang w:val="fr-FR"/>
              </w:rPr>
            </w:pPr>
            <w:r>
              <w:rPr>
                <w:lang w:val="fr-FR"/>
              </w:rPr>
              <w:t>Cette liste d</w:t>
            </w:r>
            <w:r>
              <w:rPr>
                <w:lang w:val="fr-FR"/>
              </w:rPr>
              <w:t>é</w:t>
            </w:r>
            <w:r>
              <w:rPr>
                <w:lang w:val="fr-FR"/>
              </w:rPr>
              <w:t>roulante contient les configurations de publicit</w:t>
            </w:r>
            <w:r>
              <w:rPr>
                <w:lang w:val="fr-FR"/>
              </w:rPr>
              <w:t>é</w:t>
            </w:r>
            <w:r>
              <w:rPr>
                <w:lang w:val="fr-FR"/>
              </w:rPr>
              <w:t xml:space="preserve"> r</w:t>
            </w:r>
            <w:r>
              <w:rPr>
                <w:lang w:val="fr-FR"/>
              </w:rPr>
              <w:t>é</w:t>
            </w:r>
            <w:r>
              <w:rPr>
                <w:lang w:val="fr-FR"/>
              </w:rPr>
              <w:t>pertori</w:t>
            </w:r>
            <w:r>
              <w:rPr>
                <w:lang w:val="fr-FR"/>
              </w:rPr>
              <w:t>é</w:t>
            </w:r>
            <w:r>
              <w:rPr>
                <w:lang w:val="fr-FR"/>
              </w:rPr>
              <w:t xml:space="preserve">es dans la section </w:t>
            </w:r>
            <w:r>
              <w:rPr>
                <w:rStyle w:val="mqInternal"/>
                <w:noProof/>
                <w:lang w:val="fr-FR"/>
              </w:rPr>
              <w:t>[1}</w:t>
            </w:r>
            <w:r>
              <w:rPr>
                <w:lang w:val="fr-FR"/>
              </w:rPr>
              <w:t>Publicit</w:t>
            </w:r>
            <w:r>
              <w:rPr>
                <w:lang w:val="fr-FR"/>
              </w:rPr>
              <w:t>é</w:t>
            </w:r>
            <w:r>
              <w:rPr>
                <w:rStyle w:val="mqInternal"/>
                <w:noProof/>
                <w:lang w:val="fr-FR"/>
              </w:rPr>
              <w:t>{2]</w:t>
            </w:r>
            <w:r>
              <w:rPr>
                <w:lang w:val="fr-FR"/>
              </w:rPr>
              <w:t xml:space="preserve">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7f349dc8-295a-41a0-852f-d1a0f220cad8</w:t>
            </w:r>
          </w:p>
        </w:tc>
        <w:tc>
          <w:tcPr>
            <w:tcW w:w="7407" w:type="dxa"/>
            <w:shd w:val="clear" w:color="auto" w:fill="F2F2F2" w:themeFill="background1" w:themeFillShade="F2"/>
          </w:tcPr>
          <w:p w:rsidR="00000000" w:rsidRDefault="003238CB">
            <w:pPr>
              <w:rPr>
                <w:noProof/>
              </w:rPr>
            </w:pPr>
            <w:r>
              <w:rPr>
                <w:rStyle w:val="mqInternal"/>
                <w:noProof/>
              </w:rPr>
              <w:t>[1}</w:t>
            </w:r>
            <w:r>
              <w:rPr>
                <w:noProof/>
              </w:rPr>
              <w:t>Payment methods to use</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rStyle w:val="mqInternal"/>
                <w:noProof/>
                <w:lang w:val="fr-FR"/>
              </w:rPr>
              <w:t>}</w:t>
            </w:r>
            <w:r>
              <w:rPr>
                <w:lang w:val="fr-FR"/>
              </w:rPr>
              <w:t xml:space="preserve">Modes de paiement </w:t>
            </w:r>
            <w:r>
              <w:rPr>
                <w:lang w:val="fr-FR"/>
              </w:rPr>
              <w:t>à</w:t>
            </w:r>
            <w:r>
              <w:rPr>
                <w:lang w:val="fr-FR"/>
              </w:rPr>
              <w:t xml:space="preserve"> utiliser</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ac038185-fe5d-4f8e-807b-9ff3a2884394</w:t>
            </w:r>
          </w:p>
        </w:tc>
        <w:tc>
          <w:tcPr>
            <w:tcW w:w="7407" w:type="dxa"/>
            <w:shd w:val="clear" w:color="auto" w:fill="F2F2F2" w:themeFill="background1" w:themeFillShade="F2"/>
          </w:tcPr>
          <w:p w:rsidR="00000000" w:rsidRDefault="003238CB">
            <w:pPr>
              <w:rPr>
                <w:noProof/>
              </w:rPr>
            </w:pPr>
            <w:r>
              <w:rPr>
                <w:noProof/>
              </w:rPr>
              <w:t>Select the payment methods you want to use with this package.</w:t>
            </w:r>
          </w:p>
        </w:tc>
        <w:tc>
          <w:tcPr>
            <w:tcW w:w="7407" w:type="dxa"/>
          </w:tcPr>
          <w:p w:rsidR="00000000" w:rsidRDefault="003238CB">
            <w:pPr>
              <w:rPr>
                <w:lang w:val="fr-FR"/>
              </w:rPr>
            </w:pPr>
            <w:r>
              <w:rPr>
                <w:lang w:val="fr-FR"/>
              </w:rPr>
              <w:t>S</w:t>
            </w:r>
            <w:r>
              <w:rPr>
                <w:lang w:val="fr-FR"/>
              </w:rPr>
              <w:t>é</w:t>
            </w:r>
            <w:r>
              <w:rPr>
                <w:lang w:val="fr-FR"/>
              </w:rPr>
              <w:t>lectionnez les modes de paiement que vous souhaitez utiliser avec ce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83aac300-290a-49de-bd05-452fb764</w:t>
            </w:r>
            <w:r>
              <w:rPr>
                <w:noProof/>
                <w:sz w:val="2"/>
              </w:rPr>
              <w:t>2f68</w:t>
            </w:r>
          </w:p>
        </w:tc>
        <w:tc>
          <w:tcPr>
            <w:tcW w:w="7407" w:type="dxa"/>
            <w:shd w:val="clear" w:color="auto" w:fill="F2F2F2" w:themeFill="background1" w:themeFillShade="F2"/>
          </w:tcPr>
          <w:p w:rsidR="00000000" w:rsidRDefault="003238CB">
            <w:pPr>
              <w:rPr>
                <w:noProof/>
              </w:rPr>
            </w:pPr>
            <w:r>
              <w:rPr>
                <w:noProof/>
              </w:rPr>
              <w:t>Note that for each method selected a section will open below the list of payment methods, which you must complete for each selected method.</w:t>
            </w:r>
          </w:p>
        </w:tc>
        <w:tc>
          <w:tcPr>
            <w:tcW w:w="7407" w:type="dxa"/>
          </w:tcPr>
          <w:p w:rsidR="00000000" w:rsidRDefault="003238CB">
            <w:pPr>
              <w:rPr>
                <w:lang w:val="fr-FR"/>
              </w:rPr>
            </w:pPr>
            <w:r>
              <w:rPr>
                <w:lang w:val="fr-FR"/>
              </w:rPr>
              <w:t>Notez que pour chaque m</w:t>
            </w:r>
            <w:r>
              <w:rPr>
                <w:lang w:val="fr-FR"/>
              </w:rPr>
              <w:t>é</w:t>
            </w:r>
            <w:r>
              <w:rPr>
                <w:lang w:val="fr-FR"/>
              </w:rPr>
              <w:t>thode s</w:t>
            </w:r>
            <w:r>
              <w:rPr>
                <w:lang w:val="fr-FR"/>
              </w:rPr>
              <w:t>é</w:t>
            </w:r>
            <w:r>
              <w:rPr>
                <w:lang w:val="fr-FR"/>
              </w:rPr>
              <w:t>lectionn</w:t>
            </w:r>
            <w:r>
              <w:rPr>
                <w:lang w:val="fr-FR"/>
              </w:rPr>
              <w:t>é</w:t>
            </w:r>
            <w:r>
              <w:rPr>
                <w:lang w:val="fr-FR"/>
              </w:rPr>
              <w:t>e, une section s'ouvrira sous la liste des modes de paiement, que vous</w:t>
            </w:r>
            <w:r>
              <w:rPr>
                <w:lang w:val="fr-FR"/>
              </w:rPr>
              <w:t xml:space="preserve"> devez remplir pour chaque m</w:t>
            </w:r>
            <w:r>
              <w:rPr>
                <w:lang w:val="fr-FR"/>
              </w:rPr>
              <w:t>é</w:t>
            </w:r>
            <w:r>
              <w:rPr>
                <w:lang w:val="fr-FR"/>
              </w:rPr>
              <w:t>thode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3e3c4e65-151b-41e6-911d-416fd1e7de98</w:t>
            </w:r>
          </w:p>
        </w:tc>
        <w:tc>
          <w:tcPr>
            <w:tcW w:w="7407" w:type="dxa"/>
            <w:shd w:val="clear" w:color="auto" w:fill="F2F2F2" w:themeFill="background1" w:themeFillShade="F2"/>
          </w:tcPr>
          <w:p w:rsidR="00000000" w:rsidRDefault="003238CB">
            <w:pPr>
              <w:rPr>
                <w:noProof/>
              </w:rPr>
            </w:pPr>
            <w:r>
              <w:rPr>
                <w:noProof/>
              </w:rPr>
              <w:t xml:space="preserve">The screenshot below shows </w:t>
            </w:r>
            <w:r>
              <w:rPr>
                <w:rStyle w:val="mqInternal"/>
                <w:noProof/>
              </w:rPr>
              <w:t>[1}</w:t>
            </w:r>
            <w:r>
              <w:rPr>
                <w:noProof/>
              </w:rPr>
              <w:t>Stripe (in yellow)</w:t>
            </w:r>
            <w:r>
              <w:rPr>
                <w:rStyle w:val="mqInternal"/>
                <w:noProof/>
              </w:rPr>
              <w:t>{2]</w:t>
            </w:r>
            <w:r>
              <w:rPr>
                <w:noProof/>
              </w:rPr>
              <w:t xml:space="preserve"> and </w:t>
            </w:r>
            <w:r>
              <w:rPr>
                <w:rStyle w:val="mqInternal"/>
                <w:noProof/>
              </w:rPr>
              <w:t>[1}</w:t>
            </w:r>
            <w:r>
              <w:rPr>
                <w:noProof/>
              </w:rPr>
              <w:t>Apple Store (in red)</w:t>
            </w:r>
            <w:r>
              <w:rPr>
                <w:rStyle w:val="mqInternal"/>
                <w:noProof/>
              </w:rPr>
              <w:t>{2]</w:t>
            </w:r>
            <w:r>
              <w:rPr>
                <w:noProof/>
              </w:rPr>
              <w:t xml:space="preserve"> are selected.</w:t>
            </w:r>
          </w:p>
        </w:tc>
        <w:tc>
          <w:tcPr>
            <w:tcW w:w="7407" w:type="dxa"/>
          </w:tcPr>
          <w:p w:rsidR="00000000" w:rsidRDefault="003238CB">
            <w:pPr>
              <w:rPr>
                <w:lang w:val="fr-FR"/>
              </w:rPr>
            </w:pPr>
            <w:r>
              <w:rPr>
                <w:lang w:val="fr-FR"/>
              </w:rPr>
              <w:t>La capture d'</w:t>
            </w:r>
            <w:r>
              <w:rPr>
                <w:lang w:val="fr-FR"/>
              </w:rPr>
              <w:t>é</w:t>
            </w:r>
            <w:r>
              <w:rPr>
                <w:lang w:val="fr-FR"/>
              </w:rPr>
              <w:t xml:space="preserve">cran ci-dessous montre </w:t>
            </w:r>
            <w:r>
              <w:rPr>
                <w:rStyle w:val="mqInternal"/>
                <w:noProof/>
                <w:lang w:val="fr-FR"/>
              </w:rPr>
              <w:t>[1}</w:t>
            </w:r>
            <w:r>
              <w:rPr>
                <w:lang w:val="fr-FR"/>
              </w:rPr>
              <w:t>Stripe (en jaune)</w:t>
            </w:r>
            <w:r>
              <w:rPr>
                <w:rStyle w:val="mqInternal"/>
                <w:noProof/>
                <w:lang w:val="fr-FR"/>
              </w:rPr>
              <w:t>{2]</w:t>
            </w:r>
            <w:r>
              <w:rPr>
                <w:lang w:val="fr-FR"/>
              </w:rPr>
              <w:t xml:space="preserve"> et l' </w:t>
            </w:r>
            <w:r>
              <w:rPr>
                <w:rStyle w:val="mqInternal"/>
                <w:noProof/>
                <w:lang w:val="fr-FR"/>
              </w:rPr>
              <w:t>[</w:t>
            </w:r>
            <w:r>
              <w:rPr>
                <w:rStyle w:val="mqInternal"/>
                <w:noProof/>
                <w:lang w:val="fr-FR"/>
              </w:rPr>
              <w:t>1}</w:t>
            </w:r>
            <w:r>
              <w:rPr>
                <w:lang w:val="fr-FR"/>
              </w:rPr>
              <w:t>Apple Store (en rouge)</w:t>
            </w:r>
            <w:r>
              <w:rPr>
                <w:rStyle w:val="mqInternal"/>
                <w:noProof/>
                <w:lang w:val="fr-FR"/>
              </w:rPr>
              <w:t>{2]</w:t>
            </w:r>
            <w:r>
              <w:rPr>
                <w:lang w:val="fr-FR"/>
              </w:rPr>
              <w:t xml:space="preserve"> sont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d0ab93f3-4f2e-4646-8e17-1f545f4233df</w:t>
            </w:r>
          </w:p>
        </w:tc>
        <w:tc>
          <w:tcPr>
            <w:tcW w:w="7407" w:type="dxa"/>
            <w:shd w:val="clear" w:color="auto" w:fill="F2F2F2" w:themeFill="background1" w:themeFillShade="F2"/>
          </w:tcPr>
          <w:p w:rsidR="00000000" w:rsidRDefault="003238CB">
            <w:pPr>
              <w:rPr>
                <w:noProof/>
              </w:rPr>
            </w:pPr>
            <w:r>
              <w:rPr>
                <w:noProof/>
              </w:rPr>
              <w:t>payment method details</w:t>
            </w:r>
          </w:p>
        </w:tc>
        <w:tc>
          <w:tcPr>
            <w:tcW w:w="7407" w:type="dxa"/>
          </w:tcPr>
          <w:p w:rsidR="00000000" w:rsidRDefault="003238CB">
            <w:pPr>
              <w:rPr>
                <w:lang w:val="fr-FR"/>
              </w:rPr>
            </w:pPr>
            <w:r>
              <w:rPr>
                <w:lang w:val="fr-FR"/>
              </w:rPr>
              <w:t>d</w:t>
            </w:r>
            <w:r>
              <w:rPr>
                <w:lang w:val="fr-FR"/>
              </w:rPr>
              <w:t>é</w:t>
            </w:r>
            <w:r>
              <w:rPr>
                <w:lang w:val="fr-FR"/>
              </w:rPr>
              <w:t>tails du mode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4efac805-f562-4788-8b8f-f0597ca0cac9</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 package</w:t>
            </w:r>
            <w:r>
              <w:rPr>
                <w:rStyle w:val="mqInternal"/>
                <w:noProof/>
                <w:lang w:val="fr-FR"/>
              </w:rPr>
              <w:t>{2]</w:t>
            </w:r>
            <w:r>
              <w:rPr>
                <w:lang w:val="fr-FR"/>
              </w:rPr>
              <w:t xml:space="preserve"> pour enregistrer la configuration actuelle du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3b031f3d-5cff-4a16-9179-3ddf21aa9927</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Textual Data</w:t>
            </w:r>
            <w:r>
              <w:rPr>
                <w:rStyle w:val="mqInternal"/>
                <w:noProof/>
              </w:rPr>
              <w:t>{2]</w:t>
            </w:r>
            <w:r>
              <w:rPr>
                <w:noProof/>
              </w:rPr>
              <w:t xml:space="preserve"> tab, complete the following:</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7ef9a1dd-c31b-40ac-8d7d-2840202a95fd</w:t>
            </w:r>
          </w:p>
        </w:tc>
        <w:tc>
          <w:tcPr>
            <w:tcW w:w="7407" w:type="dxa"/>
            <w:shd w:val="clear" w:color="auto" w:fill="F2F2F2" w:themeFill="background1" w:themeFillShade="F2"/>
          </w:tcPr>
          <w:p w:rsidR="00000000" w:rsidRDefault="003238CB">
            <w:pPr>
              <w:rPr>
                <w:noProof/>
              </w:rPr>
            </w:pPr>
            <w:r>
              <w:rPr>
                <w:rStyle w:val="mqInternal"/>
                <w:noProof/>
              </w:rPr>
              <w:t>[1}</w:t>
            </w:r>
            <w:r>
              <w:rPr>
                <w:noProof/>
              </w:rPr>
              <w:t>Pack Name</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Nom du pack</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7af231e4-25c7-456d-ab3e-aeda348591d2</w:t>
            </w:r>
          </w:p>
        </w:tc>
        <w:tc>
          <w:tcPr>
            <w:tcW w:w="7407" w:type="dxa"/>
            <w:shd w:val="clear" w:color="auto" w:fill="F2F2F2" w:themeFill="background1" w:themeFillShade="F2"/>
          </w:tcPr>
          <w:p w:rsidR="00000000" w:rsidRDefault="003238CB">
            <w:pPr>
              <w:rPr>
                <w:noProof/>
              </w:rPr>
            </w:pPr>
            <w:r>
              <w:rPr>
                <w:noProof/>
              </w:rPr>
              <w:t>Name shown to users.</w:t>
            </w:r>
          </w:p>
        </w:tc>
        <w:tc>
          <w:tcPr>
            <w:tcW w:w="7407" w:type="dxa"/>
          </w:tcPr>
          <w:p w:rsidR="00000000" w:rsidRDefault="003238CB">
            <w:pPr>
              <w:rPr>
                <w:lang w:val="fr-FR"/>
              </w:rPr>
            </w:pPr>
            <w:r>
              <w:rPr>
                <w:lang w:val="fr-FR"/>
              </w:rPr>
              <w:t>Nom affich</w:t>
            </w:r>
            <w:r>
              <w:rPr>
                <w:lang w:val="fr-FR"/>
              </w:rPr>
              <w:t>é</w:t>
            </w:r>
            <w:r>
              <w:rPr>
                <w:lang w:val="fr-FR"/>
              </w:rPr>
              <w:t xml:space="preserve"> aux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6f95a0db-cd0e-4</w:t>
            </w:r>
            <w:r>
              <w:rPr>
                <w:noProof/>
                <w:sz w:val="2"/>
              </w:rPr>
              <w:t>a38-adb3-ba9ef47b07db</w:t>
            </w:r>
          </w:p>
        </w:tc>
        <w:tc>
          <w:tcPr>
            <w:tcW w:w="7407" w:type="dxa"/>
            <w:shd w:val="clear" w:color="auto" w:fill="F2F2F2" w:themeFill="background1" w:themeFillShade="F2"/>
          </w:tcPr>
          <w:p w:rsidR="00000000" w:rsidRDefault="003238CB">
            <w:pPr>
              <w:rPr>
                <w:noProof/>
              </w:rPr>
            </w:pPr>
            <w:r>
              <w:rPr>
                <w:rStyle w:val="mqInternal"/>
                <w:noProof/>
              </w:rPr>
              <w:t>[1}</w:t>
            </w:r>
            <w:r>
              <w:rPr>
                <w:noProof/>
              </w:rPr>
              <w:t>Headline</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Manchettes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5796efc0-d1b1-4139-9648-d869203481aa</w:t>
            </w:r>
          </w:p>
        </w:tc>
        <w:tc>
          <w:tcPr>
            <w:tcW w:w="7407" w:type="dxa"/>
            <w:shd w:val="clear" w:color="auto" w:fill="F2F2F2" w:themeFill="background1" w:themeFillShade="F2"/>
          </w:tcPr>
          <w:p w:rsidR="00000000" w:rsidRDefault="003238CB">
            <w:pPr>
              <w:rPr>
                <w:noProof/>
              </w:rPr>
            </w:pPr>
            <w:r>
              <w:rPr>
                <w:noProof/>
              </w:rPr>
              <w:t xml:space="preserve">Headline shown to users, for example </w:t>
            </w:r>
            <w:r>
              <w:rPr>
                <w:rStyle w:val="mqInternal"/>
                <w:noProof/>
              </w:rPr>
              <w:t>[1}</w:t>
            </w:r>
            <w:r>
              <w:rPr>
                <w:noProof/>
              </w:rPr>
              <w:t>Holiday Special!</w:t>
            </w:r>
            <w:r>
              <w:rPr>
                <w:rStyle w:val="mqInternal"/>
                <w:noProof/>
              </w:rPr>
              <w:t>{2]</w:t>
            </w:r>
            <w:r>
              <w:rPr>
                <w:noProof/>
              </w:rPr>
              <w:t xml:space="preserve"> .</w:t>
            </w:r>
          </w:p>
        </w:tc>
        <w:tc>
          <w:tcPr>
            <w:tcW w:w="7407" w:type="dxa"/>
          </w:tcPr>
          <w:p w:rsidR="00000000" w:rsidRDefault="003238CB">
            <w:pPr>
              <w:rPr>
                <w:lang w:val="fr-FR"/>
              </w:rPr>
            </w:pPr>
            <w:r>
              <w:rPr>
                <w:lang w:val="fr-FR"/>
              </w:rPr>
              <w:t>Un titre montr</w:t>
            </w:r>
            <w:r>
              <w:rPr>
                <w:lang w:val="fr-FR"/>
              </w:rPr>
              <w:t>é</w:t>
            </w:r>
            <w:r>
              <w:rPr>
                <w:lang w:val="fr-FR"/>
              </w:rPr>
              <w:t xml:space="preserve"> aux utilisateurs, par exemple </w:t>
            </w:r>
            <w:r>
              <w:rPr>
                <w:rStyle w:val="mqInternal"/>
                <w:noProof/>
                <w:lang w:val="fr-FR"/>
              </w:rPr>
              <w:t>[1}</w:t>
            </w:r>
            <w:r>
              <w:rPr>
                <w:lang w:val="fr-FR"/>
              </w:rPr>
              <w:t>Holiday Special !</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894ddd77-04a7-4702-9ec0-4d2d684ce33b</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 package</w:t>
            </w:r>
            <w:r>
              <w:rPr>
                <w:rStyle w:val="mqInternal"/>
                <w:noProof/>
                <w:lang w:val="fr-FR"/>
              </w:rPr>
              <w:t>{2]</w:t>
            </w:r>
            <w:r>
              <w:rPr>
                <w:lang w:val="fr-FR"/>
              </w:rPr>
              <w:t xml:space="preserve"> pour enregistrer la configuration actuelle du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bc78e7fd-87ff-4849-9689-7f7dfc8d64b2</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Non-Textual Data</w:t>
            </w:r>
            <w:r>
              <w:rPr>
                <w:rStyle w:val="mqInternal"/>
                <w:noProof/>
              </w:rPr>
              <w:t>{2]</w:t>
            </w:r>
            <w:r>
              <w:rPr>
                <w:noProof/>
              </w:rPr>
              <w:t xml:space="preserve"> tab, supply an image for use next to the package name.</w:t>
            </w:r>
          </w:p>
        </w:tc>
        <w:tc>
          <w:tcPr>
            <w:tcW w:w="7407" w:type="dxa"/>
          </w:tcPr>
          <w:p w:rsidR="00000000" w:rsidRDefault="003238CB">
            <w:pPr>
              <w:rPr>
                <w:lang w:val="fr-FR"/>
              </w:rPr>
            </w:pPr>
            <w:r>
              <w:rPr>
                <w:lang w:val="fr-FR"/>
              </w:rPr>
              <w:t xml:space="preserve">Sous 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 fournissez une image </w:t>
            </w:r>
            <w:r>
              <w:rPr>
                <w:lang w:val="fr-FR"/>
              </w:rPr>
              <w:t>à</w:t>
            </w:r>
            <w:r>
              <w:rPr>
                <w:lang w:val="fr-FR"/>
              </w:rPr>
              <w:t xml:space="preserve"> utiliser en regard du nom du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805a5f9b-de15-4c75-b106</w:t>
            </w:r>
            <w:r>
              <w:rPr>
                <w:noProof/>
                <w:sz w:val="2"/>
              </w:rPr>
              <w:t>-c3d8e862bdfc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 package</w:t>
            </w:r>
            <w:r>
              <w:rPr>
                <w:rStyle w:val="mqInternal"/>
                <w:noProof/>
                <w:lang w:val="fr-FR"/>
              </w:rPr>
              <w:t>{2]</w:t>
            </w:r>
            <w:r>
              <w:rPr>
                <w:lang w:val="fr-FR"/>
              </w:rPr>
              <w:t xml:space="preserve"> pour enregistrer la configuration actuelle du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a301dd56-d4ca-4832-b824-a205ce52195d</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Content</w:t>
            </w:r>
            <w:r>
              <w:rPr>
                <w:rStyle w:val="mqInternal"/>
                <w:noProof/>
              </w:rPr>
              <w:t>{2]</w:t>
            </w:r>
            <w:r>
              <w:rPr>
                <w:noProof/>
              </w:rPr>
              <w:t xml:space="preserve"> </w:t>
            </w:r>
            <w:r>
              <w:rPr>
                <w:noProof/>
              </w:rPr>
              <w:t>tab is not for use at the current time.</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Contenu</w:t>
            </w:r>
            <w:r>
              <w:rPr>
                <w:rStyle w:val="mqInternal"/>
                <w:noProof/>
                <w:lang w:val="fr-FR"/>
              </w:rPr>
              <w:t>{2]</w:t>
            </w:r>
            <w:r>
              <w:rPr>
                <w:lang w:val="fr-FR"/>
              </w:rPr>
              <w:t xml:space="preserve"> n'est pas </w:t>
            </w:r>
            <w:r>
              <w:rPr>
                <w:lang w:val="fr-FR"/>
              </w:rPr>
              <w:t>à</w:t>
            </w:r>
            <w:r>
              <w:rPr>
                <w:lang w:val="fr-FR"/>
              </w:rPr>
              <w:t xml:space="preserve"> utiliser </w:t>
            </w:r>
            <w:r>
              <w:rPr>
                <w:lang w:val="fr-FR"/>
              </w:rPr>
              <w:t>à</w:t>
            </w:r>
            <w:r>
              <w:rPr>
                <w:lang w:val="fr-FR"/>
              </w:rPr>
              <w:t xml:space="preserve"> l'heure actuelle.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5838273d-be32-4dae-a4b9-4468c7560142</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Streams</w:t>
            </w:r>
            <w:r>
              <w:rPr>
                <w:rStyle w:val="mqInternal"/>
                <w:noProof/>
              </w:rPr>
              <w:t>{2]</w:t>
            </w:r>
            <w:r>
              <w:rPr>
                <w:noProof/>
              </w:rPr>
              <w:t xml:space="preserve"> tab, complete the following:</w:t>
            </w:r>
          </w:p>
        </w:tc>
        <w:tc>
          <w:tcPr>
            <w:tcW w:w="7407" w:type="dxa"/>
          </w:tcPr>
          <w:p w:rsidR="00000000" w:rsidRDefault="003238CB">
            <w:pPr>
              <w:rPr>
                <w:lang w:val="fr-FR"/>
              </w:rPr>
            </w:pPr>
            <w:r>
              <w:rPr>
                <w:lang w:val="fr-FR"/>
              </w:rPr>
              <w:t xml:space="preserve">Sous l'onglet </w:t>
            </w:r>
            <w:r>
              <w:rPr>
                <w:rStyle w:val="mqInternal"/>
                <w:noProof/>
                <w:lang w:val="fr-FR"/>
              </w:rPr>
              <w:t>[1}</w:t>
            </w:r>
            <w:r>
              <w:rPr>
                <w:lang w:val="fr-FR"/>
              </w:rPr>
              <w:t>Streams</w:t>
            </w:r>
            <w:r>
              <w:rPr>
                <w:rStyle w:val="mqInternal"/>
                <w:noProof/>
                <w:lang w:val="fr-FR"/>
              </w:rPr>
              <w:t>{2]</w:t>
            </w:r>
            <w:r>
              <w:rPr>
                <w:lang w:val="fr-FR"/>
              </w:rPr>
              <w:t xml:space="preserve"> ,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fa8cd585-ee11-487d-a18b-06856cfb685c</w:t>
            </w:r>
          </w:p>
        </w:tc>
        <w:tc>
          <w:tcPr>
            <w:tcW w:w="7407" w:type="dxa"/>
            <w:shd w:val="clear" w:color="auto" w:fill="F2F2F2" w:themeFill="background1" w:themeFillShade="F2"/>
          </w:tcPr>
          <w:p w:rsidR="00000000" w:rsidRDefault="003238CB">
            <w:pPr>
              <w:rPr>
                <w:noProof/>
              </w:rPr>
            </w:pPr>
            <w:r>
              <w:rPr>
                <w:rStyle w:val="mqInternal"/>
                <w:noProof/>
              </w:rPr>
              <w:t>[1}</w:t>
            </w:r>
            <w:r>
              <w:rPr>
                <w:noProof/>
              </w:rPr>
              <w:t>Max Streams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Flux max</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9c8d8c6c-9a18-4266-b9bf-4c7fb736c1d2</w:t>
            </w:r>
          </w:p>
        </w:tc>
        <w:tc>
          <w:tcPr>
            <w:tcW w:w="7407" w:type="dxa"/>
            <w:shd w:val="clear" w:color="auto" w:fill="F2F2F2" w:themeFill="background1" w:themeFillShade="F2"/>
          </w:tcPr>
          <w:p w:rsidR="00000000" w:rsidRDefault="003238CB">
            <w:pPr>
              <w:rPr>
                <w:noProof/>
              </w:rPr>
            </w:pPr>
            <w:r>
              <w:rPr>
                <w:noProof/>
              </w:rPr>
              <w:t>Maximum number of connected devices that can be streaming at the same time.</w:t>
            </w:r>
          </w:p>
        </w:tc>
        <w:tc>
          <w:tcPr>
            <w:tcW w:w="7407" w:type="dxa"/>
          </w:tcPr>
          <w:p w:rsidR="00000000" w:rsidRDefault="003238CB">
            <w:pPr>
              <w:rPr>
                <w:lang w:val="fr-FR"/>
              </w:rPr>
            </w:pPr>
            <w:r>
              <w:rPr>
                <w:lang w:val="fr-FR"/>
              </w:rPr>
              <w:t>Nombre maximal d'appareils connect</w:t>
            </w:r>
            <w:r>
              <w:rPr>
                <w:lang w:val="fr-FR"/>
              </w:rPr>
              <w:t>é</w:t>
            </w:r>
            <w:r>
              <w:rPr>
                <w:lang w:val="fr-FR"/>
              </w:rPr>
              <w:t xml:space="preserve">s pouvant </w:t>
            </w:r>
            <w:r>
              <w:rPr>
                <w:lang w:val="fr-FR"/>
              </w:rPr>
              <w:t>ê</w:t>
            </w:r>
            <w:r>
              <w:rPr>
                <w:lang w:val="fr-FR"/>
              </w:rPr>
              <w:t>tre diffus</w:t>
            </w:r>
            <w:r>
              <w:rPr>
                <w:lang w:val="fr-FR"/>
              </w:rPr>
              <w:t>é</w:t>
            </w:r>
            <w:r>
              <w:rPr>
                <w:lang w:val="fr-FR"/>
              </w:rPr>
              <w:t>s en co</w:t>
            </w:r>
            <w:r>
              <w:rPr>
                <w:lang w:val="fr-FR"/>
              </w:rPr>
              <w:t>ntinu en m</w:t>
            </w:r>
            <w:r>
              <w:rPr>
                <w:lang w:val="fr-FR"/>
              </w:rPr>
              <w:t>ê</w:t>
            </w:r>
            <w:r>
              <w:rPr>
                <w:lang w:val="fr-FR"/>
              </w:rPr>
              <w:t>me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db1d946c-aed3-4ea3-8170-95a1ac81e2de</w:t>
            </w:r>
          </w:p>
        </w:tc>
        <w:tc>
          <w:tcPr>
            <w:tcW w:w="7407" w:type="dxa"/>
            <w:shd w:val="clear" w:color="auto" w:fill="F2F2F2" w:themeFill="background1" w:themeFillShade="F2"/>
          </w:tcPr>
          <w:p w:rsidR="00000000" w:rsidRDefault="003238CB">
            <w:pPr>
              <w:rPr>
                <w:noProof/>
              </w:rPr>
            </w:pPr>
            <w:r>
              <w:rPr>
                <w:rStyle w:val="mqInternal"/>
                <w:noProof/>
              </w:rPr>
              <w:t>[1}</w:t>
            </w:r>
            <w:r>
              <w:rPr>
                <w:noProof/>
              </w:rPr>
              <w:t>Max Devices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Appareils max</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07216463-02e8-4431-8d80-be7315119f5e</w:t>
            </w:r>
          </w:p>
        </w:tc>
        <w:tc>
          <w:tcPr>
            <w:tcW w:w="7407" w:type="dxa"/>
            <w:shd w:val="clear" w:color="auto" w:fill="F2F2F2" w:themeFill="background1" w:themeFillShade="F2"/>
          </w:tcPr>
          <w:p w:rsidR="00000000" w:rsidRDefault="003238CB">
            <w:pPr>
              <w:rPr>
                <w:noProof/>
              </w:rPr>
            </w:pPr>
            <w:r>
              <w:rPr>
                <w:noProof/>
              </w:rPr>
              <w:t>Maximum number of connected devices that can have active connections.</w:t>
            </w:r>
          </w:p>
        </w:tc>
        <w:tc>
          <w:tcPr>
            <w:tcW w:w="7407" w:type="dxa"/>
          </w:tcPr>
          <w:p w:rsidR="00000000" w:rsidRDefault="003238CB">
            <w:pPr>
              <w:rPr>
                <w:lang w:val="fr-FR"/>
              </w:rPr>
            </w:pPr>
            <w:r>
              <w:rPr>
                <w:lang w:val="fr-FR"/>
              </w:rPr>
              <w:t>Nombre maximal de p</w:t>
            </w:r>
            <w:r>
              <w:rPr>
                <w:lang w:val="fr-FR"/>
              </w:rPr>
              <w:t>é</w:t>
            </w:r>
            <w:r>
              <w:rPr>
                <w:lang w:val="fr-FR"/>
              </w:rPr>
              <w:t>riph</w:t>
            </w:r>
            <w:r>
              <w:rPr>
                <w:lang w:val="fr-FR"/>
              </w:rPr>
              <w:t>é</w:t>
            </w:r>
            <w:r>
              <w:rPr>
                <w:lang w:val="fr-FR"/>
              </w:rPr>
              <w:t>riques connect</w:t>
            </w:r>
            <w:r>
              <w:rPr>
                <w:lang w:val="fr-FR"/>
              </w:rPr>
              <w:t>é</w:t>
            </w:r>
            <w:r>
              <w:rPr>
                <w:lang w:val="fr-FR"/>
              </w:rPr>
              <w:t>s pouvant avoir des connexions actives.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407960f1-55dd-4f9c-84aa-4104da0e01be</w:t>
            </w:r>
          </w:p>
        </w:tc>
        <w:tc>
          <w:tcPr>
            <w:tcW w:w="7407" w:type="dxa"/>
            <w:shd w:val="clear" w:color="auto" w:fill="F2F2F2" w:themeFill="background1" w:themeFillShade="F2"/>
          </w:tcPr>
          <w:p w:rsidR="00000000" w:rsidRDefault="003238CB">
            <w:pPr>
              <w:rPr>
                <w:noProof/>
              </w:rPr>
            </w:pPr>
            <w:r>
              <w:rPr>
                <w:noProof/>
              </w:rPr>
              <w:t>The two settings above are also set globally, so use these settings ONLY IF you wish to override the global settings in this package.</w:t>
            </w:r>
          </w:p>
        </w:tc>
        <w:tc>
          <w:tcPr>
            <w:tcW w:w="7407" w:type="dxa"/>
          </w:tcPr>
          <w:p w:rsidR="00000000" w:rsidRDefault="003238CB">
            <w:pPr>
              <w:rPr>
                <w:lang w:val="fr-FR"/>
              </w:rPr>
            </w:pPr>
            <w:r>
              <w:rPr>
                <w:lang w:val="fr-FR"/>
              </w:rPr>
              <w:t>Les deux param</w:t>
            </w:r>
            <w:r>
              <w:rPr>
                <w:lang w:val="fr-FR"/>
              </w:rPr>
              <w:t>è</w:t>
            </w:r>
            <w:r>
              <w:rPr>
                <w:lang w:val="fr-FR"/>
              </w:rPr>
              <w:t xml:space="preserve">tres ci-dessus sont </w:t>
            </w:r>
            <w:r>
              <w:rPr>
                <w:lang w:val="fr-FR"/>
              </w:rPr>
              <w:t>é</w:t>
            </w:r>
            <w:r>
              <w:rPr>
                <w:lang w:val="fr-FR"/>
              </w:rPr>
              <w:t>galement d</w:t>
            </w:r>
            <w:r>
              <w:rPr>
                <w:lang w:val="fr-FR"/>
              </w:rPr>
              <w:t>é</w:t>
            </w:r>
            <w:r>
              <w:rPr>
                <w:lang w:val="fr-FR"/>
              </w:rPr>
              <w:t>finis globalement. Utilisez ces param</w:t>
            </w:r>
            <w:r>
              <w:rPr>
                <w:lang w:val="fr-FR"/>
              </w:rPr>
              <w:t>è</w:t>
            </w:r>
            <w:r>
              <w:rPr>
                <w:lang w:val="fr-FR"/>
              </w:rPr>
              <w:t>tres UNIQUEMENT SI vous souhaitez remplacer les param</w:t>
            </w:r>
            <w:r>
              <w:rPr>
                <w:lang w:val="fr-FR"/>
              </w:rPr>
              <w:t>è</w:t>
            </w:r>
            <w:r>
              <w:rPr>
                <w:lang w:val="fr-FR"/>
              </w:rPr>
              <w:t>tres globaux de ce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d6e56fdf-22ad-46ed-968d-a3803e69cd7f</w:t>
            </w:r>
          </w:p>
        </w:tc>
        <w:tc>
          <w:tcPr>
            <w:tcW w:w="7407" w:type="dxa"/>
            <w:shd w:val="clear" w:color="auto" w:fill="F2F2F2" w:themeFill="background1" w:themeFillShade="F2"/>
          </w:tcPr>
          <w:p w:rsidR="00000000" w:rsidRDefault="003238CB">
            <w:pPr>
              <w:rPr>
                <w:noProof/>
              </w:rPr>
            </w:pPr>
            <w:r>
              <w:rPr>
                <w:rStyle w:val="mqInternal"/>
                <w:noProof/>
              </w:rPr>
              <w:t>[1}</w:t>
            </w:r>
            <w:r>
              <w:rPr>
                <w:noProof/>
              </w:rPr>
              <w:t>Advanced Streams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Flux avanc</w:t>
            </w:r>
            <w:r>
              <w:rPr>
                <w:lang w:val="fr-FR"/>
              </w:rPr>
              <w:t>é</w:t>
            </w:r>
            <w:r>
              <w:rPr>
                <w:lang w:val="fr-FR"/>
              </w:rPr>
              <w:t>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73e64a76-4fd4-47f5-81db-a825c8e3</w:t>
            </w:r>
            <w:r>
              <w:rPr>
                <w:noProof/>
                <w:sz w:val="2"/>
              </w:rPr>
              <w:t>ffc3</w:t>
            </w:r>
          </w:p>
        </w:tc>
        <w:tc>
          <w:tcPr>
            <w:tcW w:w="7407" w:type="dxa"/>
            <w:shd w:val="clear" w:color="auto" w:fill="F2F2F2" w:themeFill="background1" w:themeFillShade="F2"/>
          </w:tcPr>
          <w:p w:rsidR="00000000" w:rsidRDefault="003238CB">
            <w:pPr>
              <w:rPr>
                <w:noProof/>
              </w:rPr>
            </w:pPr>
            <w:r>
              <w:rPr>
                <w:noProof/>
              </w:rPr>
              <w:t xml:space="preserve">Set this to </w:t>
            </w:r>
            <w:r>
              <w:rPr>
                <w:rStyle w:val="mqInternal"/>
                <w:noProof/>
              </w:rPr>
              <w:t>[1}</w:t>
            </w:r>
            <w:r>
              <w:rPr>
                <w:noProof/>
              </w:rPr>
              <w:t>Yes</w:t>
            </w:r>
            <w:r>
              <w:rPr>
                <w:rStyle w:val="mqInternal"/>
                <w:noProof/>
              </w:rPr>
              <w:t>{2]</w:t>
            </w:r>
            <w:r>
              <w:rPr>
                <w:noProof/>
              </w:rPr>
              <w:t xml:space="preserve"> if you wish to customize the rights this package sets.</w:t>
            </w:r>
          </w:p>
        </w:tc>
        <w:tc>
          <w:tcPr>
            <w:tcW w:w="7407" w:type="dxa"/>
          </w:tcPr>
          <w:p w:rsidR="00000000" w:rsidRDefault="003238CB">
            <w:pPr>
              <w:rPr>
                <w:lang w:val="fr-FR"/>
              </w:rPr>
            </w:pPr>
            <w:r>
              <w:rPr>
                <w:lang w:val="fr-FR"/>
              </w:rPr>
              <w:t>D</w:t>
            </w:r>
            <w:r>
              <w:rPr>
                <w:lang w:val="fr-FR"/>
              </w:rPr>
              <w:t>é</w:t>
            </w:r>
            <w:r>
              <w:rPr>
                <w:lang w:val="fr-FR"/>
              </w:rPr>
              <w:t xml:space="preserve">finissez cette option sur </w:t>
            </w:r>
            <w:r>
              <w:rPr>
                <w:rStyle w:val="mqInternal"/>
                <w:noProof/>
                <w:lang w:val="fr-FR"/>
              </w:rPr>
              <w:t>[1}</w:t>
            </w:r>
            <w:r>
              <w:rPr>
                <w:lang w:val="fr-FR"/>
              </w:rPr>
              <w:t>Oui</w:t>
            </w:r>
            <w:r>
              <w:rPr>
                <w:rStyle w:val="mqInternal"/>
                <w:noProof/>
                <w:lang w:val="fr-FR"/>
              </w:rPr>
              <w:t>{2]</w:t>
            </w:r>
            <w:r>
              <w:rPr>
                <w:lang w:val="fr-FR"/>
              </w:rPr>
              <w:t xml:space="preserve"> si vous souhaitez personnaliser les droits d</w:t>
            </w:r>
            <w:r>
              <w:rPr>
                <w:lang w:val="fr-FR"/>
              </w:rPr>
              <w:t>é</w:t>
            </w:r>
            <w:r>
              <w:rPr>
                <w:lang w:val="fr-FR"/>
              </w:rPr>
              <w:t>finis par ce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25f8672d-54e7-477f-9f65-f16250afe213</w:t>
            </w:r>
          </w:p>
        </w:tc>
        <w:tc>
          <w:tcPr>
            <w:tcW w:w="7407" w:type="dxa"/>
            <w:shd w:val="clear" w:color="auto" w:fill="F2F2F2" w:themeFill="background1" w:themeFillShade="F2"/>
          </w:tcPr>
          <w:p w:rsidR="00000000" w:rsidRDefault="003238CB">
            <w:pPr>
              <w:rPr>
                <w:noProof/>
              </w:rPr>
            </w:pPr>
            <w:r>
              <w:rPr>
                <w:noProof/>
              </w:rPr>
              <w:t>The available changes are s</w:t>
            </w:r>
            <w:r>
              <w:rPr>
                <w:noProof/>
              </w:rPr>
              <w:t>hown in the following screenshot:</w:t>
            </w:r>
          </w:p>
        </w:tc>
        <w:tc>
          <w:tcPr>
            <w:tcW w:w="7407" w:type="dxa"/>
          </w:tcPr>
          <w:p w:rsidR="00000000" w:rsidRDefault="003238CB">
            <w:pPr>
              <w:rPr>
                <w:lang w:val="fr-FR"/>
              </w:rPr>
            </w:pPr>
            <w:r>
              <w:rPr>
                <w:lang w:val="fr-FR"/>
              </w:rPr>
              <w:t>Les modifications disponibles sont affich</w:t>
            </w:r>
            <w:r>
              <w:rPr>
                <w:lang w:val="fr-FR"/>
              </w:rPr>
              <w:t>é</w:t>
            </w:r>
            <w:r>
              <w:rPr>
                <w:lang w:val="fr-FR"/>
              </w:rPr>
              <w:t>es dans la capture d'</w:t>
            </w:r>
            <w:r>
              <w:rPr>
                <w:lang w:val="fr-FR"/>
              </w:rPr>
              <w:t>é</w:t>
            </w:r>
            <w:r>
              <w:rPr>
                <w:lang w:val="fr-FR"/>
              </w:rPr>
              <w:t>cran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c4885e6b-14c2-4015-957e-0f3fb4e15902</w:t>
            </w:r>
          </w:p>
        </w:tc>
        <w:tc>
          <w:tcPr>
            <w:tcW w:w="7407" w:type="dxa"/>
            <w:shd w:val="clear" w:color="auto" w:fill="F2F2F2" w:themeFill="background1" w:themeFillShade="F2"/>
          </w:tcPr>
          <w:p w:rsidR="00000000" w:rsidRDefault="003238CB">
            <w:pPr>
              <w:rPr>
                <w:noProof/>
              </w:rPr>
            </w:pPr>
            <w:r>
              <w:rPr>
                <w:noProof/>
              </w:rPr>
              <w:t>advanced stream rights</w:t>
            </w:r>
          </w:p>
        </w:tc>
        <w:tc>
          <w:tcPr>
            <w:tcW w:w="7407" w:type="dxa"/>
          </w:tcPr>
          <w:p w:rsidR="00000000" w:rsidRDefault="003238CB">
            <w:pPr>
              <w:rPr>
                <w:lang w:val="fr-FR"/>
              </w:rPr>
            </w:pPr>
            <w:r>
              <w:rPr>
                <w:lang w:val="fr-FR"/>
              </w:rPr>
              <w:t>droits de flux avanc</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1f50a579-eacf-4167-93bb-c84a3c7453ac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rStyle w:val="mqInternal"/>
                <w:noProof/>
              </w:rPr>
              <w:t>}</w:t>
            </w:r>
            <w:r>
              <w:rPr>
                <w:noProof/>
              </w:rPr>
              <w:t>Add new Right</w:t>
            </w:r>
            <w:r>
              <w:rPr>
                <w:rStyle w:val="mqInternal"/>
                <w:noProof/>
              </w:rPr>
              <w:t>{2]</w:t>
            </w:r>
            <w:r>
              <w:rPr>
                <w:noProof/>
              </w:rPr>
              <w:t xml:space="preserve"> button to save your newly configured, customized rights.</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nouveau droit</w:t>
            </w:r>
            <w:r>
              <w:rPr>
                <w:rStyle w:val="mqInternal"/>
                <w:noProof/>
                <w:lang w:val="fr-FR"/>
              </w:rPr>
              <w:t>{2]</w:t>
            </w:r>
            <w:r>
              <w:rPr>
                <w:lang w:val="fr-FR"/>
              </w:rPr>
              <w:t xml:space="preserve"> pour enregistrer vos droits personnalis</w:t>
            </w:r>
            <w:r>
              <w:rPr>
                <w:lang w:val="fr-FR"/>
              </w:rPr>
              <w:t>é</w:t>
            </w:r>
            <w:r>
              <w:rPr>
                <w:lang w:val="fr-FR"/>
              </w:rPr>
              <w:t>s nouvellement configur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91443a87-f804-42c7-bb46-8dd661c742f6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Package</w:t>
            </w:r>
            <w:r>
              <w:rPr>
                <w:rStyle w:val="mqInternal"/>
                <w:noProof/>
              </w:rPr>
              <w:t>{2]</w:t>
            </w:r>
            <w:r>
              <w:rPr>
                <w:noProof/>
              </w:rPr>
              <w:t xml:space="preserve"> button to save your current package configuration.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 package</w:t>
            </w:r>
            <w:r>
              <w:rPr>
                <w:rStyle w:val="mqInternal"/>
                <w:noProof/>
                <w:lang w:val="fr-FR"/>
              </w:rPr>
              <w:t>{2]</w:t>
            </w:r>
            <w:r>
              <w:rPr>
                <w:lang w:val="fr-FR"/>
              </w:rPr>
              <w:t xml:space="preserve"> pour enregistrer la configuration actuelle du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a21adaac-517f-4d4e-843e-a6f1080772fb</w:t>
            </w:r>
          </w:p>
        </w:tc>
        <w:tc>
          <w:tcPr>
            <w:tcW w:w="7407" w:type="dxa"/>
            <w:shd w:val="clear" w:color="auto" w:fill="F2F2F2" w:themeFill="background1" w:themeFillShade="F2"/>
          </w:tcPr>
          <w:p w:rsidR="00000000" w:rsidRDefault="003238CB">
            <w:pPr>
              <w:rPr>
                <w:noProof/>
              </w:rPr>
            </w:pPr>
            <w:r>
              <w:rPr>
                <w:noProof/>
              </w:rPr>
              <w:t>That's it for the package creation!</w:t>
            </w:r>
          </w:p>
        </w:tc>
        <w:tc>
          <w:tcPr>
            <w:tcW w:w="7407" w:type="dxa"/>
          </w:tcPr>
          <w:p w:rsidR="00000000" w:rsidRDefault="003238CB">
            <w:pPr>
              <w:rPr>
                <w:lang w:val="fr-FR"/>
              </w:rPr>
            </w:pPr>
            <w:r>
              <w:rPr>
                <w:lang w:val="fr-FR"/>
              </w:rPr>
              <w:t>C'est tou</w:t>
            </w:r>
            <w:r>
              <w:rPr>
                <w:lang w:val="fr-FR"/>
              </w:rPr>
              <w:t>t pour la cr</w:t>
            </w:r>
            <w:r>
              <w:rPr>
                <w:lang w:val="fr-FR"/>
              </w:rPr>
              <w:t>é</w:t>
            </w:r>
            <w:r>
              <w:rPr>
                <w:lang w:val="fr-FR"/>
              </w:rPr>
              <w:t>ation du paquet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93c56c5f-0513-441b-baf2-7ef5dab3581b</w:t>
            </w:r>
          </w:p>
        </w:tc>
        <w:tc>
          <w:tcPr>
            <w:tcW w:w="7407" w:type="dxa"/>
            <w:shd w:val="clear" w:color="auto" w:fill="F2F2F2" w:themeFill="background1" w:themeFillShade="F2"/>
          </w:tcPr>
          <w:p w:rsidR="00000000" w:rsidRDefault="003238CB">
            <w:pPr>
              <w:rPr>
                <w:noProof/>
              </w:rPr>
            </w:pPr>
            <w:r>
              <w:rPr>
                <w:noProof/>
              </w:rPr>
              <w:t>Creating a Stripe Coupon</w:t>
            </w:r>
          </w:p>
        </w:tc>
        <w:tc>
          <w:tcPr>
            <w:tcW w:w="7407" w:type="dxa"/>
          </w:tcPr>
          <w:p w:rsidR="00000000" w:rsidRDefault="003238CB">
            <w:pPr>
              <w:rPr>
                <w:lang w:val="fr-FR"/>
              </w:rPr>
            </w:pPr>
            <w:r>
              <w:rPr>
                <w:lang w:val="fr-FR"/>
              </w:rPr>
              <w:t>Cr</w:t>
            </w:r>
            <w:r>
              <w:rPr>
                <w:lang w:val="fr-FR"/>
              </w:rPr>
              <w:t>é</w:t>
            </w:r>
            <w:r>
              <w:rPr>
                <w:lang w:val="fr-FR"/>
              </w:rPr>
              <w:t>ation d'un coupon de bande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84a04b7b-6ed4-41c8-ae2f-775c904c45ab</w:t>
            </w:r>
          </w:p>
        </w:tc>
        <w:tc>
          <w:tcPr>
            <w:tcW w:w="7407" w:type="dxa"/>
            <w:shd w:val="clear" w:color="auto" w:fill="F2F2F2" w:themeFill="background1" w:themeFillShade="F2"/>
          </w:tcPr>
          <w:p w:rsidR="00000000" w:rsidRDefault="003238CB">
            <w:pPr>
              <w:rPr>
                <w:noProof/>
              </w:rPr>
            </w:pPr>
            <w:r>
              <w:rPr>
                <w:noProof/>
              </w:rPr>
              <w:t>Coupons can be created to provide a discount, either a fixed monetary discount or a pe</w:t>
            </w:r>
            <w:r>
              <w:rPr>
                <w:noProof/>
              </w:rPr>
              <w:t>rcentage discount, that can be applied when purchasing a package.</w:t>
            </w:r>
          </w:p>
        </w:tc>
        <w:tc>
          <w:tcPr>
            <w:tcW w:w="7407" w:type="dxa"/>
          </w:tcPr>
          <w:p w:rsidR="00000000" w:rsidRDefault="003238CB">
            <w:pPr>
              <w:rPr>
                <w:lang w:val="fr-FR"/>
              </w:rPr>
            </w:pPr>
            <w:r>
              <w:rPr>
                <w:lang w:val="fr-FR"/>
              </w:rPr>
              <w:t xml:space="preserve">Les coupons peuvent </w:t>
            </w:r>
            <w:r>
              <w:rPr>
                <w:lang w:val="fr-FR"/>
              </w:rPr>
              <w:t>ê</w:t>
            </w:r>
            <w:r>
              <w:rPr>
                <w:lang w:val="fr-FR"/>
              </w:rPr>
              <w:t>tre cr</w:t>
            </w:r>
            <w:r>
              <w:rPr>
                <w:lang w:val="fr-FR"/>
              </w:rPr>
              <w:t>éé</w:t>
            </w:r>
            <w:r>
              <w:rPr>
                <w:lang w:val="fr-FR"/>
              </w:rPr>
              <w:t>s pour fournir une remise, soit une remise mon</w:t>
            </w:r>
            <w:r>
              <w:rPr>
                <w:lang w:val="fr-FR"/>
              </w:rPr>
              <w:t>é</w:t>
            </w:r>
            <w:r>
              <w:rPr>
                <w:lang w:val="fr-FR"/>
              </w:rPr>
              <w:t xml:space="preserve">taire fixe, soit une remise en pourcentage, qui peut </w:t>
            </w:r>
            <w:r>
              <w:rPr>
                <w:lang w:val="fr-FR"/>
              </w:rPr>
              <w:t>ê</w:t>
            </w:r>
            <w:r>
              <w:rPr>
                <w:lang w:val="fr-FR"/>
              </w:rPr>
              <w:t>tre appliqu</w:t>
            </w:r>
            <w:r>
              <w:rPr>
                <w:lang w:val="fr-FR"/>
              </w:rPr>
              <w:t>é</w:t>
            </w:r>
            <w:r>
              <w:rPr>
                <w:lang w:val="fr-FR"/>
              </w:rPr>
              <w:t>e lors de l'achat d'un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e51ec3cf-07c4-419c-859f-55203f1a586f</w:t>
            </w:r>
          </w:p>
        </w:tc>
        <w:tc>
          <w:tcPr>
            <w:tcW w:w="7407" w:type="dxa"/>
            <w:shd w:val="clear" w:color="auto" w:fill="F2F2F2" w:themeFill="background1" w:themeFillShade="F2"/>
          </w:tcPr>
          <w:p w:rsidR="00000000" w:rsidRDefault="003238CB">
            <w:pPr>
              <w:rPr>
                <w:noProof/>
              </w:rPr>
            </w:pPr>
            <w:r>
              <w:rPr>
                <w:noProof/>
              </w:rPr>
              <w:t xml:space="preserve">In Brightcove Beacon, select the </w:t>
            </w:r>
            <w:r>
              <w:rPr>
                <w:rStyle w:val="mqInternal"/>
                <w:noProof/>
              </w:rPr>
              <w:t>[1}</w:t>
            </w:r>
            <w:r>
              <w:rPr>
                <w:noProof/>
              </w:rPr>
              <w:t>Commerce</w:t>
            </w:r>
            <w:r>
              <w:rPr>
                <w:rStyle w:val="mqInternal"/>
                <w:noProof/>
              </w:rPr>
              <w:t>{2]</w:t>
            </w:r>
            <w:r>
              <w:rPr>
                <w:noProof/>
              </w:rPr>
              <w:t xml:space="preserve"> tab, then click </w:t>
            </w:r>
            <w:r>
              <w:rPr>
                <w:rStyle w:val="mqInternal"/>
                <w:noProof/>
              </w:rPr>
              <w:t>[1}</w:t>
            </w:r>
            <w:r>
              <w:rPr>
                <w:noProof/>
              </w:rPr>
              <w:t>Coupons by Stripe</w:t>
            </w:r>
            <w:r>
              <w:rPr>
                <w:rStyle w:val="mqInternal"/>
                <w:noProof/>
              </w:rPr>
              <w:t>{2]</w:t>
            </w:r>
            <w:r>
              <w:rPr>
                <w:noProof/>
              </w:rPr>
              <w:t xml:space="preserve"> and finally click </w:t>
            </w:r>
            <w:r>
              <w:rPr>
                <w:rStyle w:val="mqInternal"/>
                <w:noProof/>
              </w:rPr>
              <w:t>[1}</w:t>
            </w:r>
            <w:r>
              <w:rPr>
                <w:noProof/>
              </w:rPr>
              <w:t>Add New Voucher</w:t>
            </w:r>
            <w:r>
              <w:rPr>
                <w:rStyle w:val="mqInternal"/>
                <w:noProof/>
              </w:rPr>
              <w:t>{2]</w:t>
            </w:r>
            <w:r>
              <w:rPr>
                <w:noProof/>
              </w:rPr>
              <w:t>.</w:t>
            </w:r>
          </w:p>
        </w:tc>
        <w:tc>
          <w:tcPr>
            <w:tcW w:w="7407" w:type="dxa"/>
          </w:tcPr>
          <w:p w:rsidR="00000000" w:rsidRDefault="003238CB">
            <w:pPr>
              <w:rPr>
                <w:lang w:val="fr-FR"/>
              </w:rPr>
            </w:pPr>
            <w:r>
              <w:rPr>
                <w:lang w:val="fr-FR"/>
              </w:rPr>
              <w:t>Dans Brightcove Beacon, s</w:t>
            </w:r>
            <w:r>
              <w:rPr>
                <w:lang w:val="fr-FR"/>
              </w:rPr>
              <w:t>é</w:t>
            </w:r>
            <w:r>
              <w:rPr>
                <w:lang w:val="fr-FR"/>
              </w:rPr>
              <w:t xml:space="preserve">lectionnez l'onglet </w:t>
            </w:r>
            <w:r>
              <w:rPr>
                <w:rStyle w:val="mqInternal"/>
                <w:noProof/>
                <w:lang w:val="fr-FR"/>
              </w:rPr>
              <w:t>[1}</w:t>
            </w:r>
            <w:r>
              <w:rPr>
                <w:lang w:val="fr-FR"/>
              </w:rPr>
              <w:t>Commerce</w:t>
            </w:r>
            <w:r>
              <w:rPr>
                <w:rStyle w:val="mqInternal"/>
                <w:noProof/>
                <w:lang w:val="fr-FR"/>
              </w:rPr>
              <w:t>{2]</w:t>
            </w:r>
            <w:r>
              <w:rPr>
                <w:lang w:val="fr-FR"/>
              </w:rPr>
              <w:t xml:space="preserve"> , puis cliquez sur </w:t>
            </w:r>
            <w:r>
              <w:rPr>
                <w:rStyle w:val="mqInternal"/>
                <w:noProof/>
                <w:lang w:val="fr-FR"/>
              </w:rPr>
              <w:t>[1}</w:t>
            </w:r>
            <w:r>
              <w:rPr>
                <w:lang w:val="fr-FR"/>
              </w:rPr>
              <w:t>Coupons</w:t>
            </w:r>
            <w:r>
              <w:rPr>
                <w:lang w:val="fr-FR"/>
              </w:rPr>
              <w:t xml:space="preserve"> par bande</w:t>
            </w:r>
            <w:r>
              <w:rPr>
                <w:rStyle w:val="mqInternal"/>
                <w:noProof/>
                <w:lang w:val="fr-FR"/>
              </w:rPr>
              <w:t>{2]</w:t>
            </w:r>
            <w:r>
              <w:rPr>
                <w:lang w:val="fr-FR"/>
              </w:rPr>
              <w:t xml:space="preserve"> , puis cliquez sur </w:t>
            </w:r>
            <w:r>
              <w:rPr>
                <w:rStyle w:val="mqInternal"/>
                <w:noProof/>
                <w:lang w:val="fr-FR"/>
              </w:rPr>
              <w:t>[1}</w:t>
            </w:r>
            <w:r>
              <w:rPr>
                <w:lang w:val="fr-FR"/>
              </w:rPr>
              <w:t>Ajouter un nouveau bon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d3c65f68-5654-402a-9772-88deeae6525c</w:t>
            </w:r>
          </w:p>
        </w:tc>
        <w:tc>
          <w:tcPr>
            <w:tcW w:w="7407" w:type="dxa"/>
            <w:shd w:val="clear" w:color="auto" w:fill="F2F2F2" w:themeFill="background1" w:themeFillShade="F2"/>
          </w:tcPr>
          <w:p w:rsidR="00000000" w:rsidRDefault="003238CB">
            <w:pPr>
              <w:rPr>
                <w:noProof/>
              </w:rPr>
            </w:pPr>
            <w:r>
              <w:rPr>
                <w:noProof/>
              </w:rPr>
              <w:t>coupon menu selections</w:t>
            </w:r>
          </w:p>
        </w:tc>
        <w:tc>
          <w:tcPr>
            <w:tcW w:w="7407" w:type="dxa"/>
          </w:tcPr>
          <w:p w:rsidR="00000000" w:rsidRDefault="003238CB">
            <w:pPr>
              <w:rPr>
                <w:lang w:val="fr-FR"/>
              </w:rPr>
            </w:pPr>
            <w:r>
              <w:rPr>
                <w:lang w:val="fr-FR"/>
              </w:rPr>
              <w:t>s</w:t>
            </w:r>
            <w:r>
              <w:rPr>
                <w:lang w:val="fr-FR"/>
              </w:rPr>
              <w:t>é</w:t>
            </w:r>
            <w:r>
              <w:rPr>
                <w:lang w:val="fr-FR"/>
              </w:rPr>
              <w:t>lection du menu de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4fdfec30-7ad2-444d-a042-4d2bf4137451</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Create New Coupons</w:t>
            </w:r>
            <w:r>
              <w:rPr>
                <w:rStyle w:val="mqInternal"/>
                <w:noProof/>
              </w:rPr>
              <w:t>{2]</w:t>
            </w:r>
            <w:r>
              <w:rPr>
                <w:noProof/>
              </w:rPr>
              <w:t xml:space="preserve"> form (screenshot below), complete the following:</w:t>
            </w:r>
          </w:p>
        </w:tc>
        <w:tc>
          <w:tcPr>
            <w:tcW w:w="7407" w:type="dxa"/>
          </w:tcPr>
          <w:p w:rsidR="00000000" w:rsidRDefault="003238CB">
            <w:pPr>
              <w:rPr>
                <w:lang w:val="fr-FR"/>
              </w:rPr>
            </w:pPr>
            <w:r>
              <w:rPr>
                <w:lang w:val="fr-FR"/>
              </w:rPr>
              <w:t xml:space="preserve">Dans le formulaire </w:t>
            </w:r>
            <w:r>
              <w:rPr>
                <w:rStyle w:val="mqInternal"/>
                <w:noProof/>
                <w:lang w:val="fr-FR"/>
              </w:rPr>
              <w:t>[1}</w:t>
            </w:r>
            <w:r>
              <w:rPr>
                <w:lang w:val="fr-FR"/>
              </w:rPr>
              <w:t>Cr</w:t>
            </w:r>
            <w:r>
              <w:rPr>
                <w:lang w:val="fr-FR"/>
              </w:rPr>
              <w:t>é</w:t>
            </w:r>
            <w:r>
              <w:rPr>
                <w:lang w:val="fr-FR"/>
              </w:rPr>
              <w:t>er de nouveaux coupons</w:t>
            </w:r>
            <w:r>
              <w:rPr>
                <w:rStyle w:val="mqInternal"/>
                <w:noProof/>
                <w:lang w:val="fr-FR"/>
              </w:rPr>
              <w:t>{2]</w:t>
            </w:r>
            <w:r>
              <w:rPr>
                <w:lang w:val="fr-FR"/>
              </w:rPr>
              <w:t xml:space="preserve"> (capture d'</w:t>
            </w:r>
            <w:r>
              <w:rPr>
                <w:lang w:val="fr-FR"/>
              </w:rPr>
              <w:t>é</w:t>
            </w:r>
            <w:r>
              <w:rPr>
                <w:lang w:val="fr-FR"/>
              </w:rPr>
              <w:t>cran ci-dessous), remplissez ce qui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bf6c30e6-9a69-4ab8-bd3f-17941a5cc8dd</w:t>
            </w:r>
          </w:p>
        </w:tc>
        <w:tc>
          <w:tcPr>
            <w:tcW w:w="7407" w:type="dxa"/>
            <w:shd w:val="clear" w:color="auto" w:fill="F2F2F2" w:themeFill="background1" w:themeFillShade="F2"/>
          </w:tcPr>
          <w:p w:rsidR="00000000" w:rsidRDefault="003238CB">
            <w:pPr>
              <w:rPr>
                <w:noProof/>
              </w:rPr>
            </w:pPr>
            <w:r>
              <w:rPr>
                <w:rStyle w:val="mqInternal"/>
                <w:noProof/>
              </w:rPr>
              <w:t>[1}</w:t>
            </w:r>
            <w:r>
              <w:rPr>
                <w:noProof/>
              </w:rPr>
              <w:t>Id</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Id</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80c5ef2c-9965-4f7b-977c-f5a8dfb</w:t>
            </w:r>
            <w:r>
              <w:rPr>
                <w:noProof/>
                <w:sz w:val="2"/>
              </w:rPr>
              <w:t>33740</w:t>
            </w:r>
          </w:p>
        </w:tc>
        <w:tc>
          <w:tcPr>
            <w:tcW w:w="7407" w:type="dxa"/>
            <w:shd w:val="clear" w:color="auto" w:fill="F2F2F2" w:themeFill="background1" w:themeFillShade="F2"/>
          </w:tcPr>
          <w:p w:rsidR="00000000" w:rsidRDefault="003238CB">
            <w:pPr>
              <w:rPr>
                <w:noProof/>
              </w:rPr>
            </w:pPr>
            <w:r>
              <w:rPr>
                <w:noProof/>
              </w:rPr>
              <w:t>Code that viewers will enter in the Brightcove Beacon app to use the coupon</w:t>
            </w:r>
          </w:p>
        </w:tc>
        <w:tc>
          <w:tcPr>
            <w:tcW w:w="7407" w:type="dxa"/>
          </w:tcPr>
          <w:p w:rsidR="00000000" w:rsidRDefault="003238CB">
            <w:pPr>
              <w:rPr>
                <w:lang w:val="fr-FR"/>
              </w:rPr>
            </w:pPr>
            <w:r>
              <w:rPr>
                <w:lang w:val="fr-FR"/>
              </w:rPr>
              <w:t>Code que les spectateurs saisiront dans l'application Brightcove Beacon pour utiliser le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ae9169dc-7cc0-40d9-a01f-a16a3ddaa026</w:t>
            </w:r>
          </w:p>
        </w:tc>
        <w:tc>
          <w:tcPr>
            <w:tcW w:w="7407" w:type="dxa"/>
            <w:shd w:val="clear" w:color="auto" w:fill="F2F2F2" w:themeFill="background1" w:themeFillShade="F2"/>
          </w:tcPr>
          <w:p w:rsidR="00000000" w:rsidRDefault="003238CB">
            <w:pPr>
              <w:rPr>
                <w:noProof/>
              </w:rPr>
            </w:pPr>
            <w:r>
              <w:rPr>
                <w:rStyle w:val="mqInternal"/>
                <w:noProof/>
              </w:rPr>
              <w:t>[1}</w:t>
            </w:r>
            <w:r>
              <w:rPr>
                <w:noProof/>
              </w:rPr>
              <w:t>Name</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Nom</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a1d01732-00de-4ad2-b38c-e6ea6f79ff18</w:t>
            </w:r>
          </w:p>
        </w:tc>
        <w:tc>
          <w:tcPr>
            <w:tcW w:w="7407" w:type="dxa"/>
            <w:shd w:val="clear" w:color="auto" w:fill="F2F2F2" w:themeFill="background1" w:themeFillShade="F2"/>
          </w:tcPr>
          <w:p w:rsidR="00000000" w:rsidRDefault="003238CB">
            <w:pPr>
              <w:rPr>
                <w:noProof/>
              </w:rPr>
            </w:pPr>
            <w:r>
              <w:rPr>
                <w:noProof/>
              </w:rPr>
              <w:t>A friendly name for the coupon that can be displayed in invoices</w:t>
            </w:r>
          </w:p>
        </w:tc>
        <w:tc>
          <w:tcPr>
            <w:tcW w:w="7407" w:type="dxa"/>
          </w:tcPr>
          <w:p w:rsidR="00000000" w:rsidRDefault="003238CB">
            <w:pPr>
              <w:rPr>
                <w:lang w:val="fr-FR"/>
              </w:rPr>
            </w:pPr>
            <w:r>
              <w:rPr>
                <w:lang w:val="fr-FR"/>
              </w:rPr>
              <w:t xml:space="preserve">Un nom convivial pour le coupon qui peut </w:t>
            </w:r>
            <w:r>
              <w:rPr>
                <w:lang w:val="fr-FR"/>
              </w:rPr>
              <w:t>ê</w:t>
            </w:r>
            <w:r>
              <w:rPr>
                <w:lang w:val="fr-FR"/>
              </w:rPr>
              <w:t>tre affich</w:t>
            </w:r>
            <w:r>
              <w:rPr>
                <w:lang w:val="fr-FR"/>
              </w:rPr>
              <w:t>é</w:t>
            </w:r>
            <w:r>
              <w:rPr>
                <w:lang w:val="fr-FR"/>
              </w:rPr>
              <w:t xml:space="preserve"> dans les factures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aa14ba34-892e-4252-a85b-7e5369687fc7</w:t>
            </w:r>
          </w:p>
        </w:tc>
        <w:tc>
          <w:tcPr>
            <w:tcW w:w="7407" w:type="dxa"/>
            <w:shd w:val="clear" w:color="auto" w:fill="F2F2F2" w:themeFill="background1" w:themeFillShade="F2"/>
          </w:tcPr>
          <w:p w:rsidR="00000000" w:rsidRDefault="003238CB">
            <w:pPr>
              <w:rPr>
                <w:noProof/>
              </w:rPr>
            </w:pPr>
            <w:r>
              <w:rPr>
                <w:rStyle w:val="mqInternal"/>
                <w:noProof/>
              </w:rPr>
              <w:t>[1}</w:t>
            </w:r>
            <w:r>
              <w:rPr>
                <w:noProof/>
              </w:rPr>
              <w:t>Duration</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af3f</w:t>
            </w:r>
            <w:r>
              <w:rPr>
                <w:noProof/>
                <w:sz w:val="2"/>
              </w:rPr>
              <w:t>e831-8516-48c7-b40c-a79d927a68e6</w:t>
            </w:r>
          </w:p>
        </w:tc>
        <w:tc>
          <w:tcPr>
            <w:tcW w:w="7407" w:type="dxa"/>
            <w:shd w:val="clear" w:color="auto" w:fill="F2F2F2" w:themeFill="background1" w:themeFillShade="F2"/>
          </w:tcPr>
          <w:p w:rsidR="00000000" w:rsidRDefault="003238CB">
            <w:pPr>
              <w:rPr>
                <w:noProof/>
              </w:rPr>
            </w:pPr>
            <w:r>
              <w:rPr>
                <w:noProof/>
              </w:rPr>
              <w:t xml:space="preserve">Choose from </w:t>
            </w:r>
            <w:r>
              <w:rPr>
                <w:rStyle w:val="mqInternal"/>
                <w:noProof/>
              </w:rPr>
              <w:t>[1}</w:t>
            </w:r>
            <w:r>
              <w:rPr>
                <w:noProof/>
              </w:rPr>
              <w:t>Once</w:t>
            </w:r>
            <w:r>
              <w:rPr>
                <w:rStyle w:val="mqInternal"/>
                <w:noProof/>
              </w:rPr>
              <w:t>{2]</w:t>
            </w:r>
            <w:r>
              <w:rPr>
                <w:noProof/>
              </w:rPr>
              <w:t xml:space="preserve">, </w:t>
            </w:r>
            <w:r>
              <w:rPr>
                <w:rStyle w:val="mqInternal"/>
                <w:noProof/>
              </w:rPr>
              <w:t>[1}</w:t>
            </w:r>
            <w:r>
              <w:rPr>
                <w:noProof/>
              </w:rPr>
              <w:t>Forever</w:t>
            </w:r>
            <w:r>
              <w:rPr>
                <w:rStyle w:val="mqInternal"/>
                <w:noProof/>
              </w:rPr>
              <w:t>{2]</w:t>
            </w:r>
            <w:r>
              <w:rPr>
                <w:noProof/>
              </w:rPr>
              <w:t xml:space="preserve"> or </w:t>
            </w:r>
            <w:r>
              <w:rPr>
                <w:rStyle w:val="mqInternal"/>
                <w:noProof/>
              </w:rPr>
              <w:t>[1}</w:t>
            </w:r>
            <w:r>
              <w:rPr>
                <w:noProof/>
              </w:rPr>
              <w:t>Repeating</w:t>
            </w:r>
            <w:r>
              <w:rPr>
                <w:rStyle w:val="mqInternal"/>
                <w:noProof/>
              </w:rPr>
              <w:t>{2]</w:t>
            </w:r>
            <w:r>
              <w:rPr>
                <w:noProof/>
              </w:rPr>
              <w:t>;</w:t>
            </w:r>
            <w:r>
              <w:rPr>
                <w:rStyle w:val="mqInternal"/>
                <w:noProof/>
              </w:rPr>
              <w:t>[7]</w:t>
            </w:r>
            <w:r>
              <w:rPr>
                <w:noProof/>
              </w:rPr>
              <w:t xml:space="preserve"> If </w:t>
            </w:r>
            <w:r>
              <w:rPr>
                <w:rStyle w:val="mqInternal"/>
                <w:noProof/>
              </w:rPr>
              <w:t>[1}</w:t>
            </w:r>
            <w:r>
              <w:rPr>
                <w:noProof/>
              </w:rPr>
              <w:t>Repeating</w:t>
            </w:r>
            <w:r>
              <w:rPr>
                <w:rStyle w:val="mqInternal"/>
                <w:noProof/>
              </w:rPr>
              <w:t>{2]</w:t>
            </w:r>
            <w:r>
              <w:rPr>
                <w:noProof/>
              </w:rPr>
              <w:t xml:space="preserve"> is selected, then set the number of months it can repeatedly be used.</w:t>
            </w:r>
          </w:p>
        </w:tc>
        <w:tc>
          <w:tcPr>
            <w:tcW w:w="7407" w:type="dxa"/>
          </w:tcPr>
          <w:p w:rsidR="00000000" w:rsidRDefault="003238CB">
            <w:pPr>
              <w:rPr>
                <w:lang w:val="fr-FR"/>
              </w:rPr>
            </w:pPr>
            <w:r>
              <w:rPr>
                <w:lang w:val="fr-FR"/>
              </w:rPr>
              <w:t xml:space="preserve">Choisissez </w:t>
            </w:r>
            <w:r>
              <w:rPr>
                <w:rStyle w:val="mqInternal"/>
                <w:noProof/>
                <w:lang w:val="fr-FR"/>
              </w:rPr>
              <w:t>[1}</w:t>
            </w:r>
            <w:r>
              <w:rPr>
                <w:lang w:val="fr-FR"/>
              </w:rPr>
              <w:t>une fois</w:t>
            </w:r>
            <w:r>
              <w:rPr>
                <w:rStyle w:val="mqInternal"/>
                <w:noProof/>
                <w:lang w:val="fr-FR"/>
              </w:rPr>
              <w:t>{2]</w:t>
            </w:r>
            <w:r>
              <w:rPr>
                <w:lang w:val="fr-FR"/>
              </w:rPr>
              <w:t xml:space="preserve">, </w:t>
            </w:r>
            <w:r>
              <w:rPr>
                <w:rStyle w:val="mqInternal"/>
                <w:noProof/>
                <w:lang w:val="fr-FR"/>
              </w:rPr>
              <w:t>[1}</w:t>
            </w:r>
            <w:r>
              <w:rPr>
                <w:lang w:val="fr-FR"/>
              </w:rPr>
              <w:t>Forever</w:t>
            </w:r>
            <w:r>
              <w:rPr>
                <w:rStyle w:val="mqInternal"/>
                <w:noProof/>
                <w:lang w:val="fr-FR"/>
              </w:rPr>
              <w:t>{2]</w:t>
            </w:r>
            <w:r>
              <w:rPr>
                <w:lang w:val="fr-FR"/>
              </w:rPr>
              <w:t xml:space="preserve"> ou </w:t>
            </w:r>
            <w:r>
              <w:rPr>
                <w:rStyle w:val="mqInternal"/>
                <w:noProof/>
                <w:lang w:val="fr-FR"/>
              </w:rPr>
              <w:t>[1}</w:t>
            </w:r>
            <w:r>
              <w:rPr>
                <w:lang w:val="fr-FR"/>
              </w:rPr>
              <w:t>R</w:t>
            </w:r>
            <w:r>
              <w:rPr>
                <w:lang w:val="fr-FR"/>
              </w:rPr>
              <w:t>é</w:t>
            </w:r>
            <w:r>
              <w:rPr>
                <w:lang w:val="fr-FR"/>
              </w:rPr>
              <w:t>p</w:t>
            </w:r>
            <w:r>
              <w:rPr>
                <w:lang w:val="fr-FR"/>
              </w:rPr>
              <w:t>é</w:t>
            </w:r>
            <w:r>
              <w:rPr>
                <w:lang w:val="fr-FR"/>
              </w:rPr>
              <w:t>ter</w:t>
            </w:r>
            <w:r>
              <w:rPr>
                <w:rStyle w:val="mqInternal"/>
                <w:noProof/>
                <w:lang w:val="fr-FR"/>
              </w:rPr>
              <w:t>{2]</w:t>
            </w:r>
            <w:r>
              <w:rPr>
                <w:lang w:val="fr-FR"/>
              </w:rPr>
              <w:t>;</w:t>
            </w:r>
            <w:r>
              <w:rPr>
                <w:rStyle w:val="mqInternal"/>
                <w:noProof/>
                <w:lang w:val="fr-FR"/>
              </w:rPr>
              <w:t>[7]</w:t>
            </w:r>
            <w:r>
              <w:rPr>
                <w:lang w:val="fr-FR"/>
              </w:rPr>
              <w:t xml:space="preserve"> Si l'option </w:t>
            </w:r>
            <w:r>
              <w:rPr>
                <w:rStyle w:val="mqInternal"/>
                <w:noProof/>
                <w:lang w:val="fr-FR"/>
              </w:rPr>
              <w:t>[1}</w:t>
            </w:r>
            <w:r>
              <w:rPr>
                <w:lang w:val="fr-FR"/>
              </w:rPr>
              <w:t>R</w:t>
            </w:r>
            <w:r>
              <w:rPr>
                <w:lang w:val="fr-FR"/>
              </w:rPr>
              <w:t>é</w:t>
            </w:r>
            <w:r>
              <w:rPr>
                <w:lang w:val="fr-FR"/>
              </w:rPr>
              <w:t>p</w:t>
            </w:r>
            <w:r>
              <w:rPr>
                <w:lang w:val="fr-FR"/>
              </w:rPr>
              <w:t>é</w:t>
            </w:r>
            <w:r>
              <w:rPr>
                <w:lang w:val="fr-FR"/>
              </w:rPr>
              <w:t>ter</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d</w:t>
            </w:r>
            <w:r>
              <w:rPr>
                <w:lang w:val="fr-FR"/>
              </w:rPr>
              <w:t>é</w:t>
            </w:r>
            <w:r>
              <w:rPr>
                <w:lang w:val="fr-FR"/>
              </w:rPr>
              <w:t xml:space="preserve">finissez le nombre de mois qu'il peut </w:t>
            </w:r>
            <w:r>
              <w:rPr>
                <w:lang w:val="fr-FR"/>
              </w:rPr>
              <w:t>ê</w:t>
            </w:r>
            <w:r>
              <w:rPr>
                <w:lang w:val="fr-FR"/>
              </w:rPr>
              <w:t>tre utilis</w:t>
            </w:r>
            <w:r>
              <w:rPr>
                <w:lang w:val="fr-FR"/>
              </w:rPr>
              <w:t>é</w:t>
            </w:r>
            <w:r>
              <w:rPr>
                <w:lang w:val="fr-FR"/>
              </w:rPr>
              <w:t xml:space="preserve"> de fa</w:t>
            </w:r>
            <w:r>
              <w:rPr>
                <w:lang w:val="fr-FR"/>
              </w:rPr>
              <w:t>ç</w:t>
            </w:r>
            <w:r>
              <w:rPr>
                <w:lang w:val="fr-FR"/>
              </w:rPr>
              <w:t>on r</w:t>
            </w:r>
            <w:r>
              <w:rPr>
                <w:lang w:val="fr-FR"/>
              </w:rPr>
              <w:t>é</w:t>
            </w:r>
            <w:r>
              <w:rPr>
                <w:lang w:val="fr-FR"/>
              </w:rPr>
              <w:t>p</w:t>
            </w:r>
            <w:r>
              <w:rPr>
                <w:lang w:val="fr-FR"/>
              </w:rPr>
              <w:t>é</w:t>
            </w:r>
            <w:r>
              <w:rPr>
                <w:lang w:val="fr-FR"/>
              </w:rPr>
              <w:t>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69c940bf-87a8-4d11-9078-9422ed5498d0</w:t>
            </w:r>
          </w:p>
        </w:tc>
        <w:tc>
          <w:tcPr>
            <w:tcW w:w="7407" w:type="dxa"/>
            <w:shd w:val="clear" w:color="auto" w:fill="F2F2F2" w:themeFill="background1" w:themeFillShade="F2"/>
          </w:tcPr>
          <w:p w:rsidR="00000000" w:rsidRDefault="003238CB">
            <w:pPr>
              <w:rPr>
                <w:noProof/>
              </w:rPr>
            </w:pPr>
            <w:r>
              <w:rPr>
                <w:noProof/>
              </w:rPr>
              <w:t xml:space="preserve">For </w:t>
            </w:r>
            <w:r>
              <w:rPr>
                <w:rStyle w:val="mqInternal"/>
                <w:noProof/>
              </w:rPr>
              <w:t>[1}</w:t>
            </w:r>
            <w:r>
              <w:rPr>
                <w:noProof/>
              </w:rPr>
              <w:t>Discount type</w:t>
            </w:r>
            <w:r>
              <w:rPr>
                <w:rStyle w:val="mqInternal"/>
                <w:noProof/>
              </w:rPr>
              <w:t>{2]</w:t>
            </w:r>
            <w:r>
              <w:rPr>
                <w:noProof/>
              </w:rPr>
              <w:t xml:space="preserve"> select one of the following:</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type Remise</w:t>
            </w:r>
            <w:r>
              <w:rPr>
                <w:rStyle w:val="mqInternal"/>
                <w:noProof/>
                <w:lang w:val="fr-FR"/>
              </w:rPr>
              <w:t>{2]</w:t>
            </w:r>
            <w:r>
              <w:rPr>
                <w:lang w:val="fr-FR"/>
              </w:rPr>
              <w:t xml:space="preserve"> , s</w:t>
            </w:r>
            <w:r>
              <w:rPr>
                <w:lang w:val="fr-FR"/>
              </w:rPr>
              <w:t>é</w:t>
            </w:r>
            <w:r>
              <w:rPr>
                <w:lang w:val="fr-FR"/>
              </w:rPr>
              <w:t>lectionnez l'un</w:t>
            </w:r>
            <w:r>
              <w:rPr>
                <w:lang w:val="fr-FR"/>
              </w:rPr>
              <w:t>e des options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ced784c6-9ca3-4498-845b-dc59f919ccc8</w:t>
            </w:r>
          </w:p>
        </w:tc>
        <w:tc>
          <w:tcPr>
            <w:tcW w:w="7407" w:type="dxa"/>
            <w:shd w:val="clear" w:color="auto" w:fill="F2F2F2" w:themeFill="background1" w:themeFillShade="F2"/>
          </w:tcPr>
          <w:p w:rsidR="00000000" w:rsidRDefault="003238CB">
            <w:pPr>
              <w:rPr>
                <w:noProof/>
              </w:rPr>
            </w:pPr>
            <w:r>
              <w:rPr>
                <w:rStyle w:val="mqInternal"/>
                <w:noProof/>
              </w:rPr>
              <w:t>[1}</w:t>
            </w:r>
            <w:r>
              <w:rPr>
                <w:noProof/>
              </w:rPr>
              <w:t>Monetary Amount</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Montant mon</w:t>
            </w:r>
            <w:r>
              <w:rPr>
                <w:lang w:val="fr-FR"/>
              </w:rPr>
              <w:t>é</w:t>
            </w:r>
            <w:r>
              <w:rPr>
                <w:lang w:val="fr-FR"/>
              </w:rPr>
              <w:t>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5cd3c251-79ab-4571-a972-69571d86b86a</w:t>
            </w:r>
          </w:p>
        </w:tc>
        <w:tc>
          <w:tcPr>
            <w:tcW w:w="7407" w:type="dxa"/>
            <w:shd w:val="clear" w:color="auto" w:fill="F2F2F2" w:themeFill="background1" w:themeFillShade="F2"/>
          </w:tcPr>
          <w:p w:rsidR="00000000" w:rsidRDefault="003238CB">
            <w:pPr>
              <w:rPr>
                <w:noProof/>
              </w:rPr>
            </w:pPr>
            <w:r>
              <w:rPr>
                <w:noProof/>
              </w:rPr>
              <w:t>Enter the value of, and currency for, the coupon</w:t>
            </w:r>
          </w:p>
        </w:tc>
        <w:tc>
          <w:tcPr>
            <w:tcW w:w="7407" w:type="dxa"/>
          </w:tcPr>
          <w:p w:rsidR="00000000" w:rsidRDefault="003238CB">
            <w:pPr>
              <w:rPr>
                <w:lang w:val="fr-FR"/>
              </w:rPr>
            </w:pPr>
            <w:r>
              <w:rPr>
                <w:lang w:val="fr-FR"/>
              </w:rPr>
              <w:t>Saisissez la valeur et la devise du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60a01912-dde9-40de-a048-d7bcbac19346</w:t>
            </w:r>
          </w:p>
        </w:tc>
        <w:tc>
          <w:tcPr>
            <w:tcW w:w="7407" w:type="dxa"/>
            <w:shd w:val="clear" w:color="auto" w:fill="F2F2F2" w:themeFill="background1" w:themeFillShade="F2"/>
          </w:tcPr>
          <w:p w:rsidR="00000000" w:rsidRDefault="003238CB">
            <w:pPr>
              <w:rPr>
                <w:noProof/>
              </w:rPr>
            </w:pPr>
            <w:r>
              <w:rPr>
                <w:rStyle w:val="mqInternal"/>
                <w:noProof/>
              </w:rPr>
              <w:t>[1}</w:t>
            </w:r>
            <w:r>
              <w:rPr>
                <w:noProof/>
              </w:rPr>
              <w:t>Percentage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Pourcentage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be51bcdb-0f42-4f98-86a5-dcd8f44194d4</w:t>
            </w:r>
          </w:p>
        </w:tc>
        <w:tc>
          <w:tcPr>
            <w:tcW w:w="7407" w:type="dxa"/>
            <w:shd w:val="clear" w:color="auto" w:fill="F2F2F2" w:themeFill="background1" w:themeFillShade="F2"/>
          </w:tcPr>
          <w:p w:rsidR="00000000" w:rsidRDefault="003238CB">
            <w:pPr>
              <w:rPr>
                <w:noProof/>
              </w:rPr>
            </w:pPr>
            <w:r>
              <w:rPr>
                <w:noProof/>
              </w:rPr>
              <w:t>Enter the percentage of discount the coupon will carry</w:t>
            </w:r>
          </w:p>
        </w:tc>
        <w:tc>
          <w:tcPr>
            <w:tcW w:w="7407" w:type="dxa"/>
          </w:tcPr>
          <w:p w:rsidR="00000000" w:rsidRDefault="003238CB">
            <w:pPr>
              <w:rPr>
                <w:lang w:val="fr-FR"/>
              </w:rPr>
            </w:pPr>
            <w:r>
              <w:rPr>
                <w:lang w:val="fr-FR"/>
              </w:rPr>
              <w:t>Entrez le pourcentage de r</w:t>
            </w:r>
            <w:r>
              <w:rPr>
                <w:lang w:val="fr-FR"/>
              </w:rPr>
              <w:t>é</w:t>
            </w:r>
            <w:r>
              <w:rPr>
                <w:lang w:val="fr-FR"/>
              </w:rPr>
              <w:t>duction que le coupon portera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61d70e17-e5f4-4234-899e-0c0fcea59bf4</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6847a175-714b-400f-8408-7af1681608bc</w:t>
            </w:r>
          </w:p>
        </w:tc>
        <w:tc>
          <w:tcPr>
            <w:tcW w:w="7407" w:type="dxa"/>
            <w:shd w:val="clear" w:color="auto" w:fill="F2F2F2" w:themeFill="background1" w:themeFillShade="F2"/>
          </w:tcPr>
          <w:p w:rsidR="00000000" w:rsidRDefault="003238CB">
            <w:pPr>
              <w:rPr>
                <w:noProof/>
              </w:rPr>
            </w:pPr>
            <w:r>
              <w:rPr>
                <w:noProof/>
              </w:rPr>
              <w:t xml:space="preserve">If the discount is 3 months free, then set the </w:t>
            </w:r>
            <w:r>
              <w:rPr>
                <w:rStyle w:val="mqInternal"/>
                <w:noProof/>
              </w:rPr>
              <w:t>[1}</w:t>
            </w:r>
            <w:r>
              <w:rPr>
                <w:noProof/>
              </w:rPr>
              <w:t>Duration</w:t>
            </w:r>
            <w:r>
              <w:rPr>
                <w:rStyle w:val="mqInternal"/>
                <w:noProof/>
              </w:rPr>
              <w:t>{2]</w:t>
            </w:r>
            <w:r>
              <w:rPr>
                <w:noProof/>
              </w:rPr>
              <w:t xml:space="preserve"> to </w:t>
            </w:r>
            <w:r>
              <w:rPr>
                <w:rStyle w:val="mqInternal"/>
                <w:noProof/>
              </w:rPr>
              <w:t>[1}</w:t>
            </w:r>
            <w:r>
              <w:rPr>
                <w:noProof/>
              </w:rPr>
              <w:t>Repeating</w:t>
            </w:r>
            <w:r>
              <w:rPr>
                <w:rStyle w:val="mqInternal"/>
                <w:noProof/>
              </w:rPr>
              <w:t>{2]</w:t>
            </w:r>
            <w:r>
              <w:rPr>
                <w:noProof/>
              </w:rPr>
              <w:t xml:space="preserve"> with 3 months and set the </w:t>
            </w:r>
            <w:r>
              <w:rPr>
                <w:rStyle w:val="mqInternal"/>
                <w:noProof/>
              </w:rPr>
              <w:t>[1}</w:t>
            </w:r>
            <w:r>
              <w:rPr>
                <w:noProof/>
              </w:rPr>
              <w:t>Discount type</w:t>
            </w:r>
            <w:r>
              <w:rPr>
                <w:rStyle w:val="mqInternal"/>
                <w:noProof/>
              </w:rPr>
              <w:t>{2]</w:t>
            </w:r>
            <w:r>
              <w:rPr>
                <w:noProof/>
              </w:rPr>
              <w:t xml:space="preserve"> with </w:t>
            </w:r>
            <w:r>
              <w:rPr>
                <w:rStyle w:val="mqInternal"/>
                <w:noProof/>
              </w:rPr>
              <w:t>[1}</w:t>
            </w:r>
            <w:r>
              <w:rPr>
                <w:noProof/>
              </w:rPr>
              <w:t>Percentage</w:t>
            </w:r>
            <w:r>
              <w:rPr>
                <w:rStyle w:val="mqInternal"/>
                <w:noProof/>
              </w:rPr>
              <w:t>{2]</w:t>
            </w:r>
            <w:r>
              <w:rPr>
                <w:noProof/>
              </w:rPr>
              <w:t xml:space="preserve"> of 100%</w:t>
            </w:r>
          </w:p>
        </w:tc>
        <w:tc>
          <w:tcPr>
            <w:tcW w:w="7407" w:type="dxa"/>
          </w:tcPr>
          <w:p w:rsidR="00000000" w:rsidRDefault="003238CB">
            <w:pPr>
              <w:rPr>
                <w:lang w:val="fr-FR"/>
              </w:rPr>
            </w:pPr>
            <w:r>
              <w:rPr>
                <w:lang w:val="fr-FR"/>
              </w:rPr>
              <w:t>Si la remise est gratuite de 3 mois, d</w:t>
            </w:r>
            <w:r>
              <w:rPr>
                <w:lang w:val="fr-FR"/>
              </w:rPr>
              <w:t>é</w:t>
            </w:r>
            <w:r>
              <w:rPr>
                <w:lang w:val="fr-FR"/>
              </w:rPr>
              <w:t xml:space="preserve">finissez la </w:t>
            </w: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xml:space="preserve"> sur </w:t>
            </w:r>
            <w:r>
              <w:rPr>
                <w:rStyle w:val="mqInternal"/>
                <w:noProof/>
                <w:lang w:val="fr-FR"/>
              </w:rPr>
              <w:t>[1}</w:t>
            </w:r>
            <w:r>
              <w:rPr>
                <w:lang w:val="fr-FR"/>
              </w:rPr>
              <w:t>R</w:t>
            </w:r>
            <w:r>
              <w:rPr>
                <w:lang w:val="fr-FR"/>
              </w:rPr>
              <w:t>é</w:t>
            </w:r>
            <w:r>
              <w:rPr>
                <w:lang w:val="fr-FR"/>
              </w:rPr>
              <w:t>p</w:t>
            </w:r>
            <w:r>
              <w:rPr>
                <w:lang w:val="fr-FR"/>
              </w:rPr>
              <w:t>é</w:t>
            </w:r>
            <w:r>
              <w:rPr>
                <w:lang w:val="fr-FR"/>
              </w:rPr>
              <w:t>tition</w:t>
            </w:r>
            <w:r>
              <w:rPr>
                <w:rStyle w:val="mqInternal"/>
                <w:noProof/>
                <w:lang w:val="fr-FR"/>
              </w:rPr>
              <w:t>{2]</w:t>
            </w:r>
            <w:r>
              <w:rPr>
                <w:lang w:val="fr-FR"/>
              </w:rPr>
              <w:t xml:space="preserve"> avec 3 mois et d</w:t>
            </w:r>
            <w:r>
              <w:rPr>
                <w:lang w:val="fr-FR"/>
              </w:rPr>
              <w:t>é</w:t>
            </w:r>
            <w:r>
              <w:rPr>
                <w:lang w:val="fr-FR"/>
              </w:rPr>
              <w:t xml:space="preserve">finissez le </w:t>
            </w:r>
            <w:r>
              <w:rPr>
                <w:rStyle w:val="mqInternal"/>
                <w:noProof/>
                <w:lang w:val="fr-FR"/>
              </w:rPr>
              <w:t>[1}</w:t>
            </w:r>
            <w:r>
              <w:rPr>
                <w:lang w:val="fr-FR"/>
              </w:rPr>
              <w:t>type Remise</w:t>
            </w:r>
            <w:r>
              <w:rPr>
                <w:rStyle w:val="mqInternal"/>
                <w:noProof/>
                <w:lang w:val="fr-FR"/>
              </w:rPr>
              <w:t>{2]</w:t>
            </w:r>
            <w:r>
              <w:rPr>
                <w:lang w:val="fr-FR"/>
              </w:rPr>
              <w:t xml:space="preserve"> avec </w:t>
            </w:r>
            <w:r>
              <w:rPr>
                <w:rStyle w:val="mqInternal"/>
                <w:noProof/>
                <w:lang w:val="fr-FR"/>
              </w:rPr>
              <w:t>[1}</w:t>
            </w:r>
            <w:r>
              <w:rPr>
                <w:lang w:val="fr-FR"/>
              </w:rPr>
              <w:t>Pourcentage</w:t>
            </w:r>
            <w:r>
              <w:rPr>
                <w:rStyle w:val="mqInternal"/>
                <w:noProof/>
                <w:lang w:val="fr-FR"/>
              </w:rPr>
              <w:t>{2]</w:t>
            </w:r>
            <w:r>
              <w:rPr>
                <w:lang w:val="fr-FR"/>
              </w:rPr>
              <w:t xml:space="preserve"> de 100%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69cd8bce-1f87-4d8a-9c05-a52878f402e6</w:t>
            </w:r>
          </w:p>
        </w:tc>
        <w:tc>
          <w:tcPr>
            <w:tcW w:w="7407" w:type="dxa"/>
            <w:shd w:val="clear" w:color="auto" w:fill="F2F2F2" w:themeFill="background1" w:themeFillShade="F2"/>
          </w:tcPr>
          <w:p w:rsidR="00000000" w:rsidRDefault="003238CB">
            <w:pPr>
              <w:rPr>
                <w:noProof/>
              </w:rPr>
            </w:pPr>
            <w:r>
              <w:rPr>
                <w:rStyle w:val="mqInternal"/>
                <w:noProof/>
              </w:rPr>
              <w:t>[1}</w:t>
            </w:r>
            <w:r>
              <w:rPr>
                <w:noProof/>
              </w:rPr>
              <w:t>Limit Date (UTC)</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Date limite (UTC)</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e8010bad-3354-465a-b1d7-a04a41760611</w:t>
            </w:r>
          </w:p>
        </w:tc>
        <w:tc>
          <w:tcPr>
            <w:tcW w:w="7407" w:type="dxa"/>
            <w:shd w:val="clear" w:color="auto" w:fill="F2F2F2" w:themeFill="background1" w:themeFillShade="F2"/>
          </w:tcPr>
          <w:p w:rsidR="00000000" w:rsidRDefault="003238CB">
            <w:pPr>
              <w:rPr>
                <w:noProof/>
              </w:rPr>
            </w:pPr>
            <w:r>
              <w:rPr>
                <w:noProof/>
              </w:rPr>
              <w:t>Select the last date the coupon can be used</w:t>
            </w:r>
          </w:p>
        </w:tc>
        <w:tc>
          <w:tcPr>
            <w:tcW w:w="7407" w:type="dxa"/>
          </w:tcPr>
          <w:p w:rsidR="00000000" w:rsidRDefault="003238CB">
            <w:pPr>
              <w:rPr>
                <w:lang w:val="fr-FR"/>
              </w:rPr>
            </w:pPr>
            <w:r>
              <w:rPr>
                <w:lang w:val="fr-FR"/>
              </w:rPr>
              <w:t>S</w:t>
            </w:r>
            <w:r>
              <w:rPr>
                <w:lang w:val="fr-FR"/>
              </w:rPr>
              <w:t>é</w:t>
            </w:r>
            <w:r>
              <w:rPr>
                <w:lang w:val="fr-FR"/>
              </w:rPr>
              <w:t xml:space="preserve">lectionnez la date </w:t>
            </w:r>
            <w:r>
              <w:rPr>
                <w:lang w:val="fr-FR"/>
              </w:rPr>
              <w:t>à</w:t>
            </w:r>
            <w:r>
              <w:rPr>
                <w:lang w:val="fr-FR"/>
              </w:rPr>
              <w:t xml:space="preserve"> laquelle le coupon peut </w:t>
            </w:r>
            <w:r>
              <w:rPr>
                <w:lang w:val="fr-FR"/>
              </w:rPr>
              <w:t>ê</w:t>
            </w:r>
            <w:r>
              <w:rPr>
                <w:lang w:val="fr-FR"/>
              </w:rPr>
              <w:t>tre utilis</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c86b6dde-f8e8-4428-bf31-0c25bd7abbe0</w:t>
            </w:r>
          </w:p>
        </w:tc>
        <w:tc>
          <w:tcPr>
            <w:tcW w:w="7407" w:type="dxa"/>
            <w:shd w:val="clear" w:color="auto" w:fill="F2F2F2" w:themeFill="background1" w:themeFillShade="F2"/>
          </w:tcPr>
          <w:p w:rsidR="00000000" w:rsidRDefault="003238CB">
            <w:pPr>
              <w:rPr>
                <w:noProof/>
              </w:rPr>
            </w:pPr>
            <w:r>
              <w:rPr>
                <w:rStyle w:val="mqInternal"/>
                <w:noProof/>
              </w:rPr>
              <w:t>[1}</w:t>
            </w:r>
            <w:r>
              <w:rPr>
                <w:noProof/>
              </w:rPr>
              <w:t>Max redemption</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Remboursement maximal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17f9c209-9e27-4a99-8df7-716f0119aa01</w:t>
            </w:r>
          </w:p>
        </w:tc>
        <w:tc>
          <w:tcPr>
            <w:tcW w:w="7407" w:type="dxa"/>
            <w:shd w:val="clear" w:color="auto" w:fill="F2F2F2" w:themeFill="background1" w:themeFillShade="F2"/>
          </w:tcPr>
          <w:p w:rsidR="00000000" w:rsidRDefault="003238CB">
            <w:pPr>
              <w:rPr>
                <w:noProof/>
              </w:rPr>
            </w:pPr>
            <w:r>
              <w:rPr>
                <w:noProof/>
              </w:rPr>
              <w:t>Enter the maximum number of redemptions for the coupon; for instance only 50 customers can redeem the coupon</w:t>
            </w:r>
          </w:p>
        </w:tc>
        <w:tc>
          <w:tcPr>
            <w:tcW w:w="7407" w:type="dxa"/>
          </w:tcPr>
          <w:p w:rsidR="00000000" w:rsidRDefault="003238CB">
            <w:pPr>
              <w:rPr>
                <w:lang w:val="fr-FR"/>
              </w:rPr>
            </w:pPr>
            <w:r>
              <w:rPr>
                <w:lang w:val="fr-FR"/>
              </w:rPr>
              <w:t>Saisissez le nombre maximal de rachats pour le coupon ; par exemple, seuls 50 clients peuvent utiliser le coup</w:t>
            </w:r>
            <w:r>
              <w:rPr>
                <w:lang w:val="fr-FR"/>
              </w:rPr>
              <w: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6331023b-c07d-4301-90d5-c10b01b14a48</w:t>
            </w:r>
          </w:p>
        </w:tc>
        <w:tc>
          <w:tcPr>
            <w:tcW w:w="7407" w:type="dxa"/>
            <w:shd w:val="clear" w:color="auto" w:fill="F2F2F2" w:themeFill="background1" w:themeFillShade="F2"/>
          </w:tcPr>
          <w:p w:rsidR="00000000" w:rsidRDefault="003238CB">
            <w:pPr>
              <w:rPr>
                <w:noProof/>
              </w:rPr>
            </w:pPr>
            <w:r>
              <w:rPr>
                <w:rStyle w:val="mqInternal"/>
                <w:noProof/>
              </w:rPr>
              <w:t>[1}</w:t>
            </w:r>
            <w:r>
              <w:rPr>
                <w:noProof/>
              </w:rPr>
              <w:t>Select Packages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S</w:t>
            </w:r>
            <w:r>
              <w:rPr>
                <w:lang w:val="fr-FR"/>
              </w:rPr>
              <w:t>é</w:t>
            </w:r>
            <w:r>
              <w:rPr>
                <w:lang w:val="fr-FR"/>
              </w:rPr>
              <w:t>lectionner les packages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d47916f6-7fe0-4252-adac-5c839f61e7cb</w:t>
            </w:r>
          </w:p>
        </w:tc>
        <w:tc>
          <w:tcPr>
            <w:tcW w:w="7407" w:type="dxa"/>
            <w:shd w:val="clear" w:color="auto" w:fill="F2F2F2" w:themeFill="background1" w:themeFillShade="F2"/>
          </w:tcPr>
          <w:p w:rsidR="00000000" w:rsidRDefault="003238CB">
            <w:pPr>
              <w:rPr>
                <w:noProof/>
              </w:rPr>
            </w:pPr>
            <w:r>
              <w:rPr>
                <w:noProof/>
              </w:rPr>
              <w:t>Select the packages to which the coupon can be applied; if you do not select a package the coupon can be applied to all packages</w:t>
            </w:r>
            <w:r>
              <w:rPr>
                <w:rStyle w:val="mqInternal"/>
                <w:noProof/>
              </w:rPr>
              <w:t>[1]</w:t>
            </w:r>
            <w:r>
              <w:rPr>
                <w:noProof/>
              </w:rPr>
              <w:t xml:space="preserve"> Example:</w:t>
            </w:r>
          </w:p>
        </w:tc>
        <w:tc>
          <w:tcPr>
            <w:tcW w:w="7407" w:type="dxa"/>
          </w:tcPr>
          <w:p w:rsidR="00000000" w:rsidRDefault="003238CB">
            <w:pPr>
              <w:rPr>
                <w:lang w:val="fr-FR"/>
              </w:rPr>
            </w:pPr>
            <w:r>
              <w:rPr>
                <w:lang w:val="fr-FR"/>
              </w:rPr>
              <w:t>S</w:t>
            </w:r>
            <w:r>
              <w:rPr>
                <w:lang w:val="fr-FR"/>
              </w:rPr>
              <w:t>é</w:t>
            </w:r>
            <w:r>
              <w:rPr>
                <w:lang w:val="fr-FR"/>
              </w:rPr>
              <w:t xml:space="preserve">lectionnez les paquets auxquels le coupon peut </w:t>
            </w:r>
            <w:r>
              <w:rPr>
                <w:lang w:val="fr-FR"/>
              </w:rPr>
              <w:t>ê</w:t>
            </w:r>
            <w:r>
              <w:rPr>
                <w:lang w:val="fr-FR"/>
              </w:rPr>
              <w:t>tre appliqu</w:t>
            </w:r>
            <w:r>
              <w:rPr>
                <w:lang w:val="fr-FR"/>
              </w:rPr>
              <w:t>é</w:t>
            </w:r>
            <w:r>
              <w:rPr>
                <w:lang w:val="fr-FR"/>
              </w:rPr>
              <w:t> ; si vous ne s</w:t>
            </w:r>
            <w:r>
              <w:rPr>
                <w:lang w:val="fr-FR"/>
              </w:rPr>
              <w:t>é</w:t>
            </w:r>
            <w:r>
              <w:rPr>
                <w:lang w:val="fr-FR"/>
              </w:rPr>
              <w:t>lectionnez pas de colis, le coupon pe</w:t>
            </w:r>
            <w:r>
              <w:rPr>
                <w:lang w:val="fr-FR"/>
              </w:rPr>
              <w:t xml:space="preserve">ut </w:t>
            </w:r>
            <w:r>
              <w:rPr>
                <w:lang w:val="fr-FR"/>
              </w:rPr>
              <w:t>ê</w:t>
            </w:r>
            <w:r>
              <w:rPr>
                <w:lang w:val="fr-FR"/>
              </w:rPr>
              <w:t>tre appliqu</w:t>
            </w:r>
            <w:r>
              <w:rPr>
                <w:lang w:val="fr-FR"/>
              </w:rPr>
              <w:t>é</w:t>
            </w:r>
            <w:r>
              <w:rPr>
                <w:lang w:val="fr-FR"/>
              </w:rPr>
              <w:t xml:space="preserve"> </w:t>
            </w:r>
            <w:r>
              <w:rPr>
                <w:lang w:val="fr-FR"/>
              </w:rPr>
              <w:t>à</w:t>
            </w:r>
            <w:r>
              <w:rPr>
                <w:lang w:val="fr-FR"/>
              </w:rPr>
              <w:t xml:space="preserve"> tous les paquets</w:t>
            </w:r>
            <w:r>
              <w:rPr>
                <w:rStyle w:val="mqInternal"/>
                <w:noProof/>
                <w:lang w:val="fr-FR"/>
              </w:rPr>
              <w:t>[1]</w:t>
            </w:r>
            <w:r>
              <w:rPr>
                <w:lang w:val="fr-FR"/>
              </w:rPr>
              <w:t xml:space="preserve">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ffb86e8a-f32e-4a8c-864c-68bea9886cbf</w:t>
            </w:r>
          </w:p>
        </w:tc>
        <w:tc>
          <w:tcPr>
            <w:tcW w:w="7407" w:type="dxa"/>
            <w:shd w:val="clear" w:color="auto" w:fill="F2F2F2" w:themeFill="background1" w:themeFillShade="F2"/>
          </w:tcPr>
          <w:p w:rsidR="00000000" w:rsidRDefault="003238CB">
            <w:pPr>
              <w:rPr>
                <w:noProof/>
              </w:rPr>
            </w:pPr>
            <w:r>
              <w:rPr>
                <w:noProof/>
              </w:rPr>
              <w:t>The coupon is only valid if you purchase the yearly subscription</w:t>
            </w:r>
          </w:p>
        </w:tc>
        <w:tc>
          <w:tcPr>
            <w:tcW w:w="7407" w:type="dxa"/>
          </w:tcPr>
          <w:p w:rsidR="00000000" w:rsidRDefault="003238CB">
            <w:pPr>
              <w:rPr>
                <w:lang w:val="fr-FR"/>
              </w:rPr>
            </w:pPr>
            <w:r>
              <w:rPr>
                <w:lang w:val="fr-FR"/>
              </w:rPr>
              <w:t>Le coupon n'est valable que si vous achetez l'abonnement annuel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d312444a-aa8d-412f-ba68-a834fec</w:t>
            </w:r>
            <w:r>
              <w:rPr>
                <w:noProof/>
                <w:sz w:val="2"/>
              </w:rPr>
              <w:t>ccd5e</w:t>
            </w:r>
          </w:p>
        </w:tc>
        <w:tc>
          <w:tcPr>
            <w:tcW w:w="7407" w:type="dxa"/>
            <w:shd w:val="clear" w:color="auto" w:fill="F2F2F2" w:themeFill="background1" w:themeFillShade="F2"/>
          </w:tcPr>
          <w:p w:rsidR="00000000" w:rsidRDefault="003238CB">
            <w:pPr>
              <w:rPr>
                <w:noProof/>
              </w:rPr>
            </w:pPr>
            <w:r>
              <w:rPr>
                <w:noProof/>
              </w:rPr>
              <w:t>coupon form</w:t>
            </w:r>
          </w:p>
        </w:tc>
        <w:tc>
          <w:tcPr>
            <w:tcW w:w="7407" w:type="dxa"/>
          </w:tcPr>
          <w:p w:rsidR="00000000" w:rsidRDefault="003238CB">
            <w:pPr>
              <w:rPr>
                <w:lang w:val="fr-FR"/>
              </w:rPr>
            </w:pPr>
            <w:r>
              <w:rPr>
                <w:lang w:val="fr-FR"/>
              </w:rPr>
              <w:t>formulaire de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d3143f59-51d4-4d04-aa86-ccb0d8482e8a</w:t>
            </w:r>
          </w:p>
        </w:tc>
        <w:tc>
          <w:tcPr>
            <w:tcW w:w="7407" w:type="dxa"/>
            <w:shd w:val="clear" w:color="auto" w:fill="F2F2F2" w:themeFill="background1" w:themeFillShade="F2"/>
          </w:tcPr>
          <w:p w:rsidR="00000000" w:rsidRDefault="003238CB">
            <w:pPr>
              <w:rPr>
                <w:noProof/>
              </w:rPr>
            </w:pPr>
            <w:r>
              <w:rPr>
                <w:noProof/>
              </w:rPr>
              <w:t xml:space="preserve">Be sure to click the </w:t>
            </w:r>
            <w:r>
              <w:rPr>
                <w:rStyle w:val="mqInternal"/>
                <w:noProof/>
              </w:rPr>
              <w:t>[1}</w:t>
            </w:r>
            <w:r>
              <w:rPr>
                <w:noProof/>
              </w:rPr>
              <w:t>Save</w:t>
            </w:r>
            <w:r>
              <w:rPr>
                <w:rStyle w:val="mqInternal"/>
                <w:noProof/>
              </w:rPr>
              <w:t>{2]</w:t>
            </w:r>
            <w:r>
              <w:rPr>
                <w:noProof/>
              </w:rPr>
              <w:t xml:space="preserve"> button to save your new coupon.</w:t>
            </w:r>
          </w:p>
        </w:tc>
        <w:tc>
          <w:tcPr>
            <w:tcW w:w="7407" w:type="dxa"/>
          </w:tcPr>
          <w:p w:rsidR="00000000" w:rsidRDefault="003238CB">
            <w:pPr>
              <w:rPr>
                <w:lang w:val="fr-FR"/>
              </w:rPr>
            </w:pPr>
            <w:r>
              <w:rPr>
                <w:lang w:val="fr-FR"/>
              </w:rPr>
              <w:t xml:space="preserve">Assurez-vous de cliquer sur le bouton </w:t>
            </w:r>
            <w:r>
              <w:rPr>
                <w:rStyle w:val="mqInternal"/>
                <w:noProof/>
                <w:lang w:val="fr-FR"/>
              </w:rPr>
              <w:t>[1}</w:t>
            </w:r>
            <w:r>
              <w:rPr>
                <w:lang w:val="fr-FR"/>
              </w:rPr>
              <w:t>Enregistrer</w:t>
            </w:r>
            <w:r>
              <w:rPr>
                <w:rStyle w:val="mqInternal"/>
                <w:noProof/>
                <w:lang w:val="fr-FR"/>
              </w:rPr>
              <w:t>{2]</w:t>
            </w:r>
            <w:r>
              <w:rPr>
                <w:lang w:val="fr-FR"/>
              </w:rPr>
              <w:t xml:space="preserve"> pour enregistrer votre nouveau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8737b5c1-e97d-449b-b69f-5a53b558aee5</w:t>
            </w:r>
          </w:p>
        </w:tc>
        <w:tc>
          <w:tcPr>
            <w:tcW w:w="7407" w:type="dxa"/>
            <w:shd w:val="clear" w:color="auto" w:fill="F2F2F2" w:themeFill="background1" w:themeFillShade="F2"/>
          </w:tcPr>
          <w:p w:rsidR="00000000" w:rsidRDefault="003238CB">
            <w:pPr>
              <w:rPr>
                <w:noProof/>
              </w:rPr>
            </w:pPr>
            <w:r>
              <w:rPr>
                <w:noProof/>
              </w:rPr>
              <w:t xml:space="preserve">In the Brightcove Beacon app when a package purchase takes place, viewers will be able to enter the coupon </w:t>
            </w:r>
            <w:r>
              <w:rPr>
                <w:rStyle w:val="mqInternal"/>
                <w:noProof/>
              </w:rPr>
              <w:t>[1}</w:t>
            </w:r>
            <w:r>
              <w:rPr>
                <w:noProof/>
              </w:rPr>
              <w:t>Id</w:t>
            </w:r>
            <w:r>
              <w:rPr>
                <w:rStyle w:val="mqInternal"/>
                <w:noProof/>
              </w:rPr>
              <w:t>{2]</w:t>
            </w:r>
            <w:r>
              <w:rPr>
                <w:noProof/>
              </w:rPr>
              <w:t>:</w:t>
            </w:r>
          </w:p>
        </w:tc>
        <w:tc>
          <w:tcPr>
            <w:tcW w:w="7407" w:type="dxa"/>
          </w:tcPr>
          <w:p w:rsidR="00000000" w:rsidRDefault="003238CB">
            <w:pPr>
              <w:rPr>
                <w:lang w:val="fr-FR"/>
              </w:rPr>
            </w:pPr>
            <w:r>
              <w:rPr>
                <w:lang w:val="fr-FR"/>
              </w:rPr>
              <w:t>Dans l'application Brightcove Beacon lorsqu'un achat de forfait a lieu, les spectateurs pourront entre</w:t>
            </w:r>
            <w:r>
              <w:rPr>
                <w:lang w:val="fr-FR"/>
              </w:rPr>
              <w:t xml:space="preserve">r l' </w:t>
            </w:r>
            <w:r>
              <w:rPr>
                <w:rStyle w:val="mqInternal"/>
                <w:noProof/>
                <w:lang w:val="fr-FR"/>
              </w:rPr>
              <w:t>[1}</w:t>
            </w:r>
            <w:r>
              <w:rPr>
                <w:lang w:val="fr-FR"/>
              </w:rPr>
              <w:t>ID</w:t>
            </w:r>
            <w:r>
              <w:rPr>
                <w:rStyle w:val="mqInternal"/>
                <w:noProof/>
                <w:lang w:val="fr-FR"/>
              </w:rPr>
              <w:t>{2]</w:t>
            </w:r>
            <w:r>
              <w:rPr>
                <w:lang w:val="fr-FR"/>
              </w:rPr>
              <w:t>du coupon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78152cfe-a20f-4a96-8d23-646d4a1f296c</w:t>
            </w:r>
          </w:p>
        </w:tc>
        <w:tc>
          <w:tcPr>
            <w:tcW w:w="7407" w:type="dxa"/>
            <w:shd w:val="clear" w:color="auto" w:fill="F2F2F2" w:themeFill="background1" w:themeFillShade="F2"/>
          </w:tcPr>
          <w:p w:rsidR="00000000" w:rsidRDefault="003238CB">
            <w:pPr>
              <w:rPr>
                <w:noProof/>
              </w:rPr>
            </w:pPr>
            <w:r>
              <w:rPr>
                <w:noProof/>
              </w:rPr>
              <w:t>use coupon form</w:t>
            </w:r>
          </w:p>
        </w:tc>
        <w:tc>
          <w:tcPr>
            <w:tcW w:w="7407" w:type="dxa"/>
          </w:tcPr>
          <w:p w:rsidR="00000000" w:rsidRDefault="003238CB">
            <w:pPr>
              <w:rPr>
                <w:lang w:val="fr-FR"/>
              </w:rPr>
            </w:pPr>
            <w:r>
              <w:rPr>
                <w:lang w:val="fr-FR"/>
              </w:rPr>
              <w:t>utiliser le formulaire de coupon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a995137d-0a30-4125-89ee-eb4d4a6071cf</w:t>
            </w:r>
          </w:p>
        </w:tc>
        <w:tc>
          <w:tcPr>
            <w:tcW w:w="7407" w:type="dxa"/>
            <w:shd w:val="clear" w:color="auto" w:fill="F2F2F2" w:themeFill="background1" w:themeFillShade="F2"/>
          </w:tcPr>
          <w:p w:rsidR="00000000" w:rsidRDefault="003238CB">
            <w:pPr>
              <w:rPr>
                <w:noProof/>
              </w:rPr>
            </w:pPr>
            <w:r>
              <w:rPr>
                <w:noProof/>
              </w:rPr>
              <w:t>Alternatively, you can create coupo</w:t>
            </w:r>
            <w:r>
              <w:rPr>
                <w:noProof/>
              </w:rPr>
              <w:t>ns directly in your Stripe account, and then use them in Brightcove Beacon.</w:t>
            </w:r>
          </w:p>
        </w:tc>
        <w:tc>
          <w:tcPr>
            <w:tcW w:w="7407" w:type="dxa"/>
          </w:tcPr>
          <w:p w:rsidR="00000000" w:rsidRDefault="003238CB">
            <w:pPr>
              <w:rPr>
                <w:lang w:val="fr-FR"/>
              </w:rPr>
            </w:pPr>
            <w:r>
              <w:rPr>
                <w:lang w:val="fr-FR"/>
              </w:rPr>
              <w:t xml:space="preserve">Vous pouvez </w:t>
            </w:r>
            <w:r>
              <w:rPr>
                <w:lang w:val="fr-FR"/>
              </w:rPr>
              <w:t>é</w:t>
            </w:r>
            <w:r>
              <w:rPr>
                <w:lang w:val="fr-FR"/>
              </w:rPr>
              <w:t>galement cr</w:t>
            </w:r>
            <w:r>
              <w:rPr>
                <w:lang w:val="fr-FR"/>
              </w:rPr>
              <w:t>é</w:t>
            </w:r>
            <w:r>
              <w:rPr>
                <w:lang w:val="fr-FR"/>
              </w:rPr>
              <w:t>er des coupons directement dans votre compte Stripe, puis les utiliser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e0dbaf5c-5663-48ad-a42d-0a5c12e412ad</w:t>
            </w:r>
          </w:p>
        </w:tc>
        <w:tc>
          <w:tcPr>
            <w:tcW w:w="7407" w:type="dxa"/>
            <w:shd w:val="clear" w:color="auto" w:fill="F2F2F2" w:themeFill="background1" w:themeFillShade="F2"/>
          </w:tcPr>
          <w:p w:rsidR="00000000" w:rsidRDefault="003238CB">
            <w:pPr>
              <w:rPr>
                <w:noProof/>
              </w:rPr>
            </w:pPr>
            <w:r>
              <w:rPr>
                <w:noProof/>
              </w:rPr>
              <w:t>use coupon form</w:t>
            </w:r>
          </w:p>
        </w:tc>
        <w:tc>
          <w:tcPr>
            <w:tcW w:w="7407" w:type="dxa"/>
          </w:tcPr>
          <w:p w:rsidR="00000000" w:rsidRDefault="003238CB">
            <w:pPr>
              <w:rPr>
                <w:lang w:val="fr-FR"/>
              </w:rPr>
            </w:pPr>
            <w:r>
              <w:rPr>
                <w:lang w:val="fr-FR"/>
              </w:rPr>
              <w:t>u</w:t>
            </w:r>
            <w:r>
              <w:rPr>
                <w:lang w:val="fr-FR"/>
              </w:rPr>
              <w:t>tiliser le formulaire de coupon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electronic-program-guides.html</w:t>
            </w:r>
          </w:p>
          <w:p w:rsidR="00000000" w:rsidRDefault="003238CB">
            <w:pPr>
              <w:jc w:val="center"/>
              <w:rPr>
                <w:b/>
                <w:noProof/>
              </w:rPr>
            </w:pPr>
            <w:r>
              <w:rPr>
                <w:b/>
                <w:noProof/>
              </w:rPr>
              <w:t>MQ971010 7760054c-586d-47ff-9f9d-c0f68c483b26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6539bc29-603c-4361-b858-2a7f306fb621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e3ff4ce4-16ab-47e8-8cf1-e02807fe1afd</w:t>
            </w:r>
          </w:p>
        </w:tc>
        <w:tc>
          <w:tcPr>
            <w:tcW w:w="7407" w:type="dxa"/>
            <w:shd w:val="clear" w:color="auto" w:fill="F2F2F2" w:themeFill="background1" w:themeFillShade="F2"/>
          </w:tcPr>
          <w:p w:rsidR="00000000" w:rsidRDefault="003238CB">
            <w:pPr>
              <w:rPr>
                <w:noProof/>
              </w:rPr>
            </w:pPr>
            <w:r>
              <w:rPr>
                <w:noProof/>
              </w:rPr>
              <w:t>Creating an Electronic Program Guide (EPG) description:</w:t>
            </w:r>
          </w:p>
        </w:tc>
        <w:tc>
          <w:tcPr>
            <w:tcW w:w="7407" w:type="dxa"/>
          </w:tcPr>
          <w:p w:rsidR="00000000" w:rsidRDefault="003238CB">
            <w:pPr>
              <w:rPr>
                <w:lang w:val="fr-FR"/>
              </w:rPr>
            </w:pPr>
            <w:r>
              <w:rPr>
                <w:lang w:val="fr-FR"/>
              </w:rPr>
              <w:t>Cr</w:t>
            </w:r>
            <w:r>
              <w:rPr>
                <w:lang w:val="fr-FR"/>
              </w:rPr>
              <w:t>é</w:t>
            </w:r>
            <w:r>
              <w:rPr>
                <w:lang w:val="fr-FR"/>
              </w:rPr>
              <w:t xml:space="preserve">ation d'une description du guide </w:t>
            </w:r>
            <w:r>
              <w:rPr>
                <w:lang w:val="fr-FR"/>
              </w:rPr>
              <w:t>é</w:t>
            </w:r>
            <w:r>
              <w:rPr>
                <w:lang w:val="fr-FR"/>
              </w:rPr>
              <w:t>lectronique des programmes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0197c22b-0df0-4721-b5e9-b0b04d20744d</w:t>
            </w:r>
          </w:p>
        </w:tc>
        <w:tc>
          <w:tcPr>
            <w:tcW w:w="7407" w:type="dxa"/>
            <w:shd w:val="clear" w:color="auto" w:fill="F2F2F2" w:themeFill="background1" w:themeFillShade="F2"/>
          </w:tcPr>
          <w:p w:rsidR="00000000" w:rsidRDefault="003238CB">
            <w:pPr>
              <w:rPr>
                <w:noProof/>
              </w:rPr>
            </w:pPr>
            <w:r>
              <w:rPr>
                <w:noProof/>
              </w:rPr>
              <w:t>In this topic, you will learn how to create an Electronic Program Guide (EPG) for Bright</w:t>
            </w:r>
            <w:r>
              <w:rPr>
                <w:noProof/>
              </w:rPr>
              <w:t>cove Beacon.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guide </w:t>
            </w:r>
            <w:r>
              <w:rPr>
                <w:lang w:val="fr-FR"/>
              </w:rPr>
              <w:t>é</w:t>
            </w:r>
            <w:r>
              <w:rPr>
                <w:lang w:val="fr-FR"/>
              </w:rPr>
              <w:t>lectronique des programmes (EPG) pour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337793da-64d3-4d9c-9658-ca3cf0747245</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0280da95-2e0b-4dce-8924-d5c15eeaddab</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40858e85-0a30-4076-9d1c-86016adfd4db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7a3d7edb-9596-4f85-9caf-15457ceb68dc</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116618b5-9ed2-4b40-8a4a-c</w:t>
            </w:r>
            <w:r>
              <w:rPr>
                <w:noProof/>
                <w:sz w:val="2"/>
              </w:rPr>
              <w:t>7598956a7dc</w:t>
            </w:r>
          </w:p>
        </w:tc>
        <w:tc>
          <w:tcPr>
            <w:tcW w:w="7407" w:type="dxa"/>
            <w:shd w:val="clear" w:color="auto" w:fill="F2F2F2" w:themeFill="background1" w:themeFillShade="F2"/>
          </w:tcPr>
          <w:p w:rsidR="00000000" w:rsidRDefault="003238CB">
            <w:pPr>
              <w:rPr>
                <w:noProof/>
              </w:rPr>
            </w:pPr>
            <w:r>
              <w:rPr>
                <w:noProof/>
              </w:rPr>
              <w:t>An Electronic Program Guide (EPG) displays scheduling information for past, current and upcoming broadcast programming available on each of your Brightcove Beacon channels.</w:t>
            </w:r>
          </w:p>
        </w:tc>
        <w:tc>
          <w:tcPr>
            <w:tcW w:w="7407" w:type="dxa"/>
          </w:tcPr>
          <w:p w:rsidR="00000000" w:rsidRDefault="003238CB">
            <w:pPr>
              <w:rPr>
                <w:lang w:val="fr-FR"/>
              </w:rPr>
            </w:pPr>
            <w:r>
              <w:rPr>
                <w:lang w:val="fr-FR"/>
              </w:rPr>
              <w:t xml:space="preserve">Un guide </w:t>
            </w:r>
            <w:r>
              <w:rPr>
                <w:lang w:val="fr-FR"/>
              </w:rPr>
              <w:t>é</w:t>
            </w:r>
            <w:r>
              <w:rPr>
                <w:lang w:val="fr-FR"/>
              </w:rPr>
              <w:t>lectronique des prog</w:t>
            </w:r>
            <w:r>
              <w:rPr>
                <w:lang w:val="fr-FR"/>
              </w:rPr>
              <w:t xml:space="preserve">rammes (EPG) affiche les renseignements sur l'horaire des </w:t>
            </w:r>
            <w:r>
              <w:rPr>
                <w:lang w:val="fr-FR"/>
              </w:rPr>
              <w:t>é</w:t>
            </w:r>
            <w:r>
              <w:rPr>
                <w:lang w:val="fr-FR"/>
              </w:rPr>
              <w:t>missions de radiodiffusion pass</w:t>
            </w:r>
            <w:r>
              <w:rPr>
                <w:lang w:val="fr-FR"/>
              </w:rPr>
              <w:t>é</w:t>
            </w:r>
            <w:r>
              <w:rPr>
                <w:lang w:val="fr-FR"/>
              </w:rPr>
              <w:t xml:space="preserve">es, actuelles et </w:t>
            </w:r>
            <w:r>
              <w:rPr>
                <w:lang w:val="fr-FR"/>
              </w:rPr>
              <w:t>à</w:t>
            </w:r>
            <w:r>
              <w:rPr>
                <w:lang w:val="fr-FR"/>
              </w:rPr>
              <w:t xml:space="preserve"> venir disponibles sur chacun de vos canaux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740ce2f8-f9db-47c2-9b90-0e18d0c919f9</w:t>
            </w:r>
          </w:p>
        </w:tc>
        <w:tc>
          <w:tcPr>
            <w:tcW w:w="7407" w:type="dxa"/>
            <w:shd w:val="clear" w:color="auto" w:fill="F2F2F2" w:themeFill="background1" w:themeFillShade="F2"/>
          </w:tcPr>
          <w:p w:rsidR="00000000" w:rsidRDefault="003238CB">
            <w:pPr>
              <w:rPr>
                <w:noProof/>
              </w:rPr>
            </w:pPr>
            <w:r>
              <w:rPr>
                <w:noProof/>
              </w:rPr>
              <w:t xml:space="preserve">Note that if you are using a </w:t>
            </w:r>
            <w:r>
              <w:rPr>
                <w:rStyle w:val="mqInternal"/>
                <w:noProof/>
              </w:rPr>
              <w:t>[1}</w:t>
            </w:r>
            <w:r>
              <w:rPr>
                <w:noProof/>
              </w:rPr>
              <w:t>Cloud Playo</w:t>
            </w:r>
            <w:r>
              <w:rPr>
                <w:noProof/>
              </w:rPr>
              <w:t>ut Channel</w:t>
            </w:r>
            <w:r>
              <w:rPr>
                <w:rStyle w:val="mqInternal"/>
                <w:noProof/>
              </w:rPr>
              <w:t>{2]</w:t>
            </w:r>
            <w:r>
              <w:rPr>
                <w:noProof/>
              </w:rPr>
              <w:t xml:space="preserve"> as the source for your Beacon channel, Brightcove will create the EPG automatically.</w:t>
            </w:r>
          </w:p>
        </w:tc>
        <w:tc>
          <w:tcPr>
            <w:tcW w:w="7407" w:type="dxa"/>
          </w:tcPr>
          <w:p w:rsidR="00000000" w:rsidRDefault="003238CB">
            <w:pPr>
              <w:rPr>
                <w:lang w:val="fr-FR"/>
              </w:rPr>
            </w:pPr>
            <w:r>
              <w:rPr>
                <w:lang w:val="fr-FR"/>
              </w:rPr>
              <w:t xml:space="preserve">Notez que si vous utilisez un </w:t>
            </w:r>
            <w:r>
              <w:rPr>
                <w:rStyle w:val="mqInternal"/>
                <w:noProof/>
                <w:lang w:val="fr-FR"/>
              </w:rPr>
              <w:t>[1}</w:t>
            </w:r>
            <w:r>
              <w:rPr>
                <w:lang w:val="fr-FR"/>
              </w:rPr>
              <w:t>Cha</w:t>
            </w:r>
            <w:r>
              <w:rPr>
                <w:lang w:val="fr-FR"/>
              </w:rPr>
              <w:t>î</w:t>
            </w:r>
            <w:r>
              <w:rPr>
                <w:lang w:val="fr-FR"/>
              </w:rPr>
              <w:t>ne de diffusion sur le cloud</w:t>
            </w:r>
            <w:r>
              <w:rPr>
                <w:rStyle w:val="mqInternal"/>
                <w:noProof/>
                <w:lang w:val="fr-FR"/>
              </w:rPr>
              <w:t>{2]</w:t>
            </w:r>
            <w:r>
              <w:rPr>
                <w:lang w:val="fr-FR"/>
              </w:rPr>
              <w:t xml:space="preserve"> en tant que source de votre canal Beacon, Brightcove cr</w:t>
            </w:r>
            <w:r>
              <w:rPr>
                <w:lang w:val="fr-FR"/>
              </w:rPr>
              <w:t>é</w:t>
            </w:r>
            <w:r>
              <w:rPr>
                <w:lang w:val="fr-FR"/>
              </w:rPr>
              <w:t>era automatiquement l'EPG.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c034ce3c-7166-4459-b5b1-1ff86b4512d8</w:t>
            </w:r>
          </w:p>
        </w:tc>
        <w:tc>
          <w:tcPr>
            <w:tcW w:w="7407" w:type="dxa"/>
            <w:shd w:val="clear" w:color="auto" w:fill="F2F2F2" w:themeFill="background1" w:themeFillShade="F2"/>
          </w:tcPr>
          <w:p w:rsidR="00000000" w:rsidRDefault="003238CB">
            <w:pPr>
              <w:rPr>
                <w:noProof/>
              </w:rPr>
            </w:pPr>
            <w:r>
              <w:rPr>
                <w:noProof/>
              </w:rPr>
              <w:t xml:space="preserve">The rest of the information in this topic applies only if you are </w:t>
            </w:r>
            <w:r>
              <w:rPr>
                <w:rStyle w:val="mqInternal"/>
                <w:noProof/>
              </w:rPr>
              <w:t>[1}</w:t>
            </w:r>
            <w:r>
              <w:rPr>
                <w:noProof/>
              </w:rPr>
              <w:t>not</w:t>
            </w:r>
            <w:r>
              <w:rPr>
                <w:rStyle w:val="mqInternal"/>
                <w:noProof/>
              </w:rPr>
              <w:t>{2]</w:t>
            </w:r>
            <w:r>
              <w:rPr>
                <w:noProof/>
              </w:rPr>
              <w:t xml:space="preserve"> using a Cloud Playout channel.</w:t>
            </w:r>
          </w:p>
        </w:tc>
        <w:tc>
          <w:tcPr>
            <w:tcW w:w="7407" w:type="dxa"/>
          </w:tcPr>
          <w:p w:rsidR="00000000" w:rsidRDefault="003238CB">
            <w:pPr>
              <w:rPr>
                <w:lang w:val="fr-FR"/>
              </w:rPr>
            </w:pPr>
            <w:r>
              <w:rPr>
                <w:lang w:val="fr-FR"/>
              </w:rPr>
              <w:t xml:space="preserve">Le reste des informations de cette rubrique ne s'applique que si vous </w:t>
            </w:r>
            <w:r>
              <w:rPr>
                <w:lang w:val="fr-FR"/>
              </w:rPr>
              <w:t>ê</w:t>
            </w:r>
            <w:r>
              <w:rPr>
                <w:lang w:val="fr-FR"/>
              </w:rPr>
              <w:t xml:space="preserve">tes </w:t>
            </w:r>
            <w:r>
              <w:rPr>
                <w:rStyle w:val="mqInternal"/>
                <w:noProof/>
                <w:lang w:val="fr-FR"/>
              </w:rPr>
              <w:t>[1}</w:t>
            </w:r>
            <w:r>
              <w:rPr>
                <w:lang w:val="fr-FR"/>
              </w:rPr>
              <w:t>ne pas</w:t>
            </w:r>
            <w:r>
              <w:rPr>
                <w:rStyle w:val="mqInternal"/>
                <w:noProof/>
                <w:lang w:val="fr-FR"/>
              </w:rPr>
              <w:t>{2]</w:t>
            </w:r>
            <w:r>
              <w:rPr>
                <w:lang w:val="fr-FR"/>
              </w:rPr>
              <w:t xml:space="preserve"> en utilisant un canal Cl</w:t>
            </w:r>
            <w:r>
              <w:rPr>
                <w:lang w:val="fr-FR"/>
              </w:rPr>
              <w:t>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bf7258b8-44e5-4c4a-a516-310cd8e1fa30</w:t>
            </w:r>
          </w:p>
        </w:tc>
        <w:tc>
          <w:tcPr>
            <w:tcW w:w="7407" w:type="dxa"/>
            <w:shd w:val="clear" w:color="auto" w:fill="F2F2F2" w:themeFill="background1" w:themeFillShade="F2"/>
          </w:tcPr>
          <w:p w:rsidR="00000000" w:rsidRDefault="003238CB">
            <w:pPr>
              <w:rPr>
                <w:noProof/>
              </w:rPr>
            </w:pPr>
            <w:r>
              <w:rPr>
                <w:noProof/>
              </w:rPr>
              <w:t xml:space="preserve">For information on creating channels in Brightcove Beacon, please visit the </w:t>
            </w:r>
            <w:r>
              <w:rPr>
                <w:rStyle w:val="mqInternal"/>
                <w:noProof/>
              </w:rPr>
              <w:t>[1}</w:t>
            </w:r>
            <w:r>
              <w:rPr>
                <w:noProof/>
              </w:rPr>
              <w:t>Creating a Channel</w:t>
            </w:r>
            <w:r>
              <w:rPr>
                <w:rStyle w:val="mqInternal"/>
                <w:noProof/>
              </w:rPr>
              <w:t>{2]</w:t>
            </w:r>
            <w:r>
              <w:rPr>
                <w:noProof/>
              </w:rPr>
              <w:t xml:space="preserve"> documentation.</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de canaux dans Brightcove Beacon, consultez </w:t>
            </w:r>
            <w:r>
              <w:rPr>
                <w:lang w:val="fr-FR"/>
              </w:rPr>
              <w:t xml:space="preserve">la documentation </w:t>
            </w:r>
            <w:r>
              <w:rPr>
                <w:rStyle w:val="mqInternal"/>
                <w:noProof/>
                <w:lang w:val="fr-FR"/>
              </w:rPr>
              <w:t>[1}</w:t>
            </w:r>
            <w:r>
              <w:rPr>
                <w:lang w:val="fr-FR"/>
              </w:rPr>
              <w:t>Cr</w:t>
            </w:r>
            <w:r>
              <w:rPr>
                <w:lang w:val="fr-FR"/>
              </w:rPr>
              <w:t>é</w:t>
            </w:r>
            <w:r>
              <w:rPr>
                <w:lang w:val="fr-FR"/>
              </w:rPr>
              <w:t>ation d'une cha</w:t>
            </w:r>
            <w:r>
              <w:rPr>
                <w:lang w:val="fr-FR"/>
              </w:rPr>
              <w:t>î</w:t>
            </w:r>
            <w:r>
              <w:rPr>
                <w:lang w:val="fr-FR"/>
              </w:rPr>
              <w:t>ne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a91d8200-005c-48d0-aac0-40a8dbbdf83d</w:t>
            </w:r>
          </w:p>
        </w:tc>
        <w:tc>
          <w:tcPr>
            <w:tcW w:w="7407" w:type="dxa"/>
            <w:shd w:val="clear" w:color="auto" w:fill="F2F2F2" w:themeFill="background1" w:themeFillShade="F2"/>
          </w:tcPr>
          <w:p w:rsidR="00000000" w:rsidRDefault="003238CB">
            <w:pPr>
              <w:rPr>
                <w:noProof/>
              </w:rPr>
            </w:pPr>
            <w:r>
              <w:rPr>
                <w:noProof/>
              </w:rPr>
              <w:t>This document will teach you how to structure your XML file and upload it as an EPG to Brightcove Beacon.</w:t>
            </w:r>
          </w:p>
        </w:tc>
        <w:tc>
          <w:tcPr>
            <w:tcW w:w="7407" w:type="dxa"/>
          </w:tcPr>
          <w:p w:rsidR="00000000" w:rsidRDefault="003238CB">
            <w:pPr>
              <w:rPr>
                <w:lang w:val="fr-FR"/>
              </w:rPr>
            </w:pPr>
            <w:r>
              <w:rPr>
                <w:lang w:val="fr-FR"/>
              </w:rPr>
              <w:t xml:space="preserve">Ce document vous apprendra </w:t>
            </w:r>
            <w:r>
              <w:rPr>
                <w:lang w:val="fr-FR"/>
              </w:rPr>
              <w:t>à</w:t>
            </w:r>
            <w:r>
              <w:rPr>
                <w:lang w:val="fr-FR"/>
              </w:rPr>
              <w:t xml:space="preserve"> structurer votre fichier XML et </w:t>
            </w:r>
            <w:r>
              <w:rPr>
                <w:lang w:val="fr-FR"/>
              </w:rPr>
              <w:t>à</w:t>
            </w:r>
            <w:r>
              <w:rPr>
                <w:lang w:val="fr-FR"/>
              </w:rPr>
              <w:t xml:space="preserve"> le t</w:t>
            </w:r>
            <w:r>
              <w:rPr>
                <w:lang w:val="fr-FR"/>
              </w:rPr>
              <w:t>é</w:t>
            </w:r>
            <w:r>
              <w:rPr>
                <w:lang w:val="fr-FR"/>
              </w:rPr>
              <w:t>l</w:t>
            </w:r>
            <w:r>
              <w:rPr>
                <w:lang w:val="fr-FR"/>
              </w:rPr>
              <w:t>é</w:t>
            </w:r>
            <w:r>
              <w:rPr>
                <w:lang w:val="fr-FR"/>
              </w:rPr>
              <w:t>charger en tant qu'EPG sur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052a0b00-a090-42a1-88e3-13a426101983</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78987f39-9b5d-4c3c-b2e8-3ce3894fba16</w:t>
            </w:r>
          </w:p>
        </w:tc>
        <w:tc>
          <w:tcPr>
            <w:tcW w:w="7407" w:type="dxa"/>
            <w:shd w:val="clear" w:color="auto" w:fill="F2F2F2" w:themeFill="background1" w:themeFillShade="F2"/>
          </w:tcPr>
          <w:p w:rsidR="00000000" w:rsidRDefault="003238CB">
            <w:pPr>
              <w:rPr>
                <w:noProof/>
              </w:rPr>
            </w:pPr>
            <w:r>
              <w:rPr>
                <w:noProof/>
              </w:rPr>
              <w:t>Create an XML file with your channel information which meets the EPG schema.</w:t>
            </w:r>
          </w:p>
        </w:tc>
        <w:tc>
          <w:tcPr>
            <w:tcW w:w="7407" w:type="dxa"/>
          </w:tcPr>
          <w:p w:rsidR="00000000" w:rsidRDefault="003238CB">
            <w:pPr>
              <w:rPr>
                <w:lang w:val="fr-FR"/>
              </w:rPr>
            </w:pPr>
            <w:r>
              <w:rPr>
                <w:lang w:val="fr-FR"/>
              </w:rPr>
              <w:t>Cr</w:t>
            </w:r>
            <w:r>
              <w:rPr>
                <w:lang w:val="fr-FR"/>
              </w:rPr>
              <w:t>é</w:t>
            </w:r>
            <w:r>
              <w:rPr>
                <w:lang w:val="fr-FR"/>
              </w:rPr>
              <w:t>ez un fichier XML avec les informations de votre canal qui r</w:t>
            </w:r>
            <w:r>
              <w:rPr>
                <w:lang w:val="fr-FR"/>
              </w:rPr>
              <w:t>é</w:t>
            </w:r>
            <w:r>
              <w:rPr>
                <w:lang w:val="fr-FR"/>
              </w:rPr>
              <w:t>pond au sch</w:t>
            </w:r>
            <w:r>
              <w:rPr>
                <w:lang w:val="fr-FR"/>
              </w:rPr>
              <w:t>é</w:t>
            </w:r>
            <w:r>
              <w:rPr>
                <w:lang w:val="fr-FR"/>
              </w:rPr>
              <w:t>ma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da4d063c-3691-4204-8a9d-5566d7834511</w:t>
            </w:r>
          </w:p>
        </w:tc>
        <w:tc>
          <w:tcPr>
            <w:tcW w:w="7407" w:type="dxa"/>
            <w:shd w:val="clear" w:color="auto" w:fill="F2F2F2" w:themeFill="background1" w:themeFillShade="F2"/>
          </w:tcPr>
          <w:p w:rsidR="00000000" w:rsidRDefault="003238CB">
            <w:pPr>
              <w:rPr>
                <w:noProof/>
              </w:rPr>
            </w:pPr>
            <w:r>
              <w:rPr>
                <w:noProof/>
              </w:rPr>
              <w:t>Drop the XML file in the S3 bucket supplied by Bright</w:t>
            </w:r>
            <w:r>
              <w:rPr>
                <w:noProof/>
              </w:rPr>
              <w:t>cove.</w:t>
            </w:r>
          </w:p>
        </w:tc>
        <w:tc>
          <w:tcPr>
            <w:tcW w:w="7407" w:type="dxa"/>
          </w:tcPr>
          <w:p w:rsidR="00000000" w:rsidRDefault="003238CB">
            <w:pPr>
              <w:rPr>
                <w:lang w:val="fr-FR"/>
              </w:rPr>
            </w:pPr>
            <w:r>
              <w:rPr>
                <w:lang w:val="fr-FR"/>
              </w:rPr>
              <w:t>D</w:t>
            </w:r>
            <w:r>
              <w:rPr>
                <w:lang w:val="fr-FR"/>
              </w:rPr>
              <w:t>é</w:t>
            </w:r>
            <w:r>
              <w:rPr>
                <w:lang w:val="fr-FR"/>
              </w:rPr>
              <w:t>posez le fichier XML dans le compartiment S3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3ff30144-04d0-4f5a-94c8-07fd89f47261</w:t>
            </w:r>
          </w:p>
        </w:tc>
        <w:tc>
          <w:tcPr>
            <w:tcW w:w="7407" w:type="dxa"/>
            <w:shd w:val="clear" w:color="auto" w:fill="F2F2F2" w:themeFill="background1" w:themeFillShade="F2"/>
          </w:tcPr>
          <w:p w:rsidR="00000000" w:rsidRDefault="003238CB">
            <w:pPr>
              <w:rPr>
                <w:noProof/>
              </w:rPr>
            </w:pPr>
            <w:r>
              <w:rPr>
                <w:noProof/>
              </w:rPr>
              <w:t>After the steps above are completed, the file will automatically be ingested into Brightcove Beacon.</w:t>
            </w:r>
          </w:p>
        </w:tc>
        <w:tc>
          <w:tcPr>
            <w:tcW w:w="7407" w:type="dxa"/>
          </w:tcPr>
          <w:p w:rsidR="00000000" w:rsidRDefault="003238CB">
            <w:pPr>
              <w:rPr>
                <w:lang w:val="fr-FR"/>
              </w:rPr>
            </w:pPr>
            <w:r>
              <w:rPr>
                <w:lang w:val="fr-FR"/>
              </w:rPr>
              <w:t xml:space="preserve">Une fois les </w:t>
            </w:r>
            <w:r>
              <w:rPr>
                <w:lang w:val="fr-FR"/>
              </w:rPr>
              <w:t>é</w:t>
            </w:r>
            <w:r>
              <w:rPr>
                <w:lang w:val="fr-FR"/>
              </w:rPr>
              <w:t>tapes ci-dessus termin</w:t>
            </w:r>
            <w:r>
              <w:rPr>
                <w:lang w:val="fr-FR"/>
              </w:rPr>
              <w:t>é</w:t>
            </w:r>
            <w:r>
              <w:rPr>
                <w:lang w:val="fr-FR"/>
              </w:rPr>
              <w:t>es, le fichier est automatiquement ing</w:t>
            </w:r>
            <w:r>
              <w:rPr>
                <w:lang w:val="fr-FR"/>
              </w:rPr>
              <w:t>é</w:t>
            </w:r>
            <w:r>
              <w:rPr>
                <w:lang w:val="fr-FR"/>
              </w:rPr>
              <w:t>r</w:t>
            </w:r>
            <w:r>
              <w:rPr>
                <w:lang w:val="fr-FR"/>
              </w:rPr>
              <w:t>é</w:t>
            </w:r>
            <w:r>
              <w:rPr>
                <w:lang w:val="fr-FR"/>
              </w:rPr>
              <w:t xml:space="preserv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b5cc5186-843a-4812-95f8-d24211e330cc</w:t>
            </w:r>
          </w:p>
        </w:tc>
        <w:tc>
          <w:tcPr>
            <w:tcW w:w="7407" w:type="dxa"/>
            <w:shd w:val="clear" w:color="auto" w:fill="F2F2F2" w:themeFill="background1" w:themeFillShade="F2"/>
          </w:tcPr>
          <w:p w:rsidR="00000000" w:rsidRDefault="003238CB">
            <w:pPr>
              <w:rPr>
                <w:noProof/>
              </w:rPr>
            </w:pPr>
            <w:r>
              <w:rPr>
                <w:noProof/>
              </w:rPr>
              <w:t xml:space="preserve">The information will be displayed in the </w:t>
            </w:r>
            <w:r>
              <w:rPr>
                <w:rStyle w:val="mqInternal"/>
                <w:noProof/>
              </w:rPr>
              <w:t>[1}</w:t>
            </w:r>
            <w:r>
              <w:rPr>
                <w:noProof/>
              </w:rPr>
              <w:t>Channels</w:t>
            </w:r>
            <w:r>
              <w:rPr>
                <w:rStyle w:val="mqInternal"/>
                <w:noProof/>
              </w:rPr>
              <w:t>{2]</w:t>
            </w:r>
            <w:r>
              <w:rPr>
                <w:noProof/>
              </w:rPr>
              <w:t xml:space="preserve"> section of Brightcove Beacon.</w:t>
            </w:r>
          </w:p>
        </w:tc>
        <w:tc>
          <w:tcPr>
            <w:tcW w:w="7407" w:type="dxa"/>
          </w:tcPr>
          <w:p w:rsidR="00000000" w:rsidRDefault="003238CB">
            <w:pPr>
              <w:rPr>
                <w:lang w:val="fr-FR"/>
              </w:rPr>
            </w:pPr>
            <w:r>
              <w:rPr>
                <w:lang w:val="fr-FR"/>
              </w:rPr>
              <w:t>Les informations seront affich</w:t>
            </w:r>
            <w:r>
              <w:rPr>
                <w:lang w:val="fr-FR"/>
              </w:rPr>
              <w:t>é</w:t>
            </w:r>
            <w:r>
              <w:rPr>
                <w:lang w:val="fr-FR"/>
              </w:rPr>
              <w:t xml:space="preserve">es dans la section </w:t>
            </w:r>
            <w:r>
              <w:rPr>
                <w:rStyle w:val="mqInternal"/>
                <w:noProof/>
                <w:lang w:val="fr-FR"/>
              </w:rPr>
              <w:t>[1}</w:t>
            </w:r>
            <w:r>
              <w:rPr>
                <w:lang w:val="fr-FR"/>
              </w:rPr>
              <w:t>Canaux</w:t>
            </w:r>
            <w:r>
              <w:rPr>
                <w:rStyle w:val="mqInternal"/>
                <w:noProof/>
                <w:lang w:val="fr-FR"/>
              </w:rPr>
              <w:t>{2]</w:t>
            </w:r>
            <w:r>
              <w:rPr>
                <w:lang w:val="fr-FR"/>
              </w:rPr>
              <w:t xml:space="preserve">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fb7d60a4-c7e7-4001-b254-c36b14798dc3</w:t>
            </w:r>
          </w:p>
        </w:tc>
        <w:tc>
          <w:tcPr>
            <w:tcW w:w="7407" w:type="dxa"/>
            <w:shd w:val="clear" w:color="auto" w:fill="F2F2F2" w:themeFill="background1" w:themeFillShade="F2"/>
          </w:tcPr>
          <w:p w:rsidR="00000000" w:rsidRDefault="003238CB">
            <w:pPr>
              <w:rPr>
                <w:noProof/>
              </w:rPr>
            </w:pPr>
            <w:r>
              <w:rPr>
                <w:noProof/>
              </w:rPr>
              <w:t>The rest of this document will provide details for each of the steps above.</w:t>
            </w:r>
          </w:p>
        </w:tc>
        <w:tc>
          <w:tcPr>
            <w:tcW w:w="7407" w:type="dxa"/>
          </w:tcPr>
          <w:p w:rsidR="00000000" w:rsidRDefault="003238CB">
            <w:pPr>
              <w:rPr>
                <w:lang w:val="fr-FR"/>
              </w:rPr>
            </w:pPr>
            <w:r>
              <w:rPr>
                <w:lang w:val="fr-FR"/>
              </w:rPr>
              <w:t>Le reste du pr</w:t>
            </w:r>
            <w:r>
              <w:rPr>
                <w:lang w:val="fr-FR"/>
              </w:rPr>
              <w:t>é</w:t>
            </w:r>
            <w:r>
              <w:rPr>
                <w:lang w:val="fr-FR"/>
              </w:rPr>
              <w:t>sent document fournira des d</w:t>
            </w:r>
            <w:r>
              <w:rPr>
                <w:lang w:val="fr-FR"/>
              </w:rPr>
              <w:t>é</w:t>
            </w:r>
            <w:r>
              <w:rPr>
                <w:lang w:val="fr-FR"/>
              </w:rPr>
              <w:t xml:space="preserve">tails pour chacune des </w:t>
            </w:r>
            <w:r>
              <w:rPr>
                <w:lang w:val="fr-FR"/>
              </w:rPr>
              <w:t>é</w:t>
            </w:r>
            <w:r>
              <w:rPr>
                <w:lang w:val="fr-FR"/>
              </w:rPr>
              <w:t>tapes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92d5c6e5-319c-4de1-892f-74c8261d4ce2</w:t>
            </w:r>
          </w:p>
        </w:tc>
        <w:tc>
          <w:tcPr>
            <w:tcW w:w="7407" w:type="dxa"/>
            <w:shd w:val="clear" w:color="auto" w:fill="F2F2F2" w:themeFill="background1" w:themeFillShade="F2"/>
          </w:tcPr>
          <w:p w:rsidR="00000000" w:rsidRDefault="003238CB">
            <w:pPr>
              <w:rPr>
                <w:noProof/>
              </w:rPr>
            </w:pPr>
            <w:r>
              <w:rPr>
                <w:noProof/>
              </w:rPr>
              <w:t>Required information for EPG</w:t>
            </w:r>
          </w:p>
        </w:tc>
        <w:tc>
          <w:tcPr>
            <w:tcW w:w="7407" w:type="dxa"/>
          </w:tcPr>
          <w:p w:rsidR="00000000" w:rsidRDefault="003238CB">
            <w:pPr>
              <w:rPr>
                <w:lang w:val="fr-FR"/>
              </w:rPr>
            </w:pPr>
            <w:r>
              <w:rPr>
                <w:lang w:val="fr-FR"/>
              </w:rPr>
              <w:t>Informations requises pour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288f2471-b4d4-4fb4-b80a-ceb6e8551b8f</w:t>
            </w:r>
          </w:p>
        </w:tc>
        <w:tc>
          <w:tcPr>
            <w:tcW w:w="7407" w:type="dxa"/>
            <w:shd w:val="clear" w:color="auto" w:fill="F2F2F2" w:themeFill="background1" w:themeFillShade="F2"/>
          </w:tcPr>
          <w:p w:rsidR="00000000" w:rsidRDefault="003238CB">
            <w:pPr>
              <w:rPr>
                <w:noProof/>
              </w:rPr>
            </w:pPr>
            <w:r>
              <w:rPr>
                <w:noProof/>
              </w:rPr>
              <w:t>An XML file with the channel information:</w:t>
            </w:r>
          </w:p>
        </w:tc>
        <w:tc>
          <w:tcPr>
            <w:tcW w:w="7407" w:type="dxa"/>
          </w:tcPr>
          <w:p w:rsidR="00000000" w:rsidRDefault="003238CB">
            <w:pPr>
              <w:rPr>
                <w:lang w:val="fr-FR"/>
              </w:rPr>
            </w:pPr>
            <w:r>
              <w:rPr>
                <w:lang w:val="fr-FR"/>
              </w:rPr>
              <w:t>Un fichier XML contenant les informations sur le canal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bf190d84-4ae4</w:t>
            </w:r>
            <w:r>
              <w:rPr>
                <w:noProof/>
                <w:sz w:val="2"/>
              </w:rPr>
              <w:t>-46ba-8536-561c623760c1</w:t>
            </w:r>
          </w:p>
        </w:tc>
        <w:tc>
          <w:tcPr>
            <w:tcW w:w="7407" w:type="dxa"/>
            <w:shd w:val="clear" w:color="auto" w:fill="F2F2F2" w:themeFill="background1" w:themeFillShade="F2"/>
          </w:tcPr>
          <w:p w:rsidR="00000000" w:rsidRDefault="003238CB">
            <w:pPr>
              <w:rPr>
                <w:noProof/>
              </w:rPr>
            </w:pPr>
            <w:r>
              <w:rPr>
                <w:noProof/>
              </w:rPr>
              <w:t>This file can be created manually or automatically.</w:t>
            </w:r>
          </w:p>
        </w:tc>
        <w:tc>
          <w:tcPr>
            <w:tcW w:w="7407" w:type="dxa"/>
          </w:tcPr>
          <w:p w:rsidR="00000000" w:rsidRDefault="003238CB">
            <w:pPr>
              <w:rPr>
                <w:lang w:val="fr-FR"/>
              </w:rPr>
            </w:pPr>
            <w:r>
              <w:rPr>
                <w:lang w:val="fr-FR"/>
              </w:rPr>
              <w:t xml:space="preserve">Ce fichier peut </w:t>
            </w:r>
            <w:r>
              <w:rPr>
                <w:lang w:val="fr-FR"/>
              </w:rPr>
              <w:t>ê</w:t>
            </w:r>
            <w:r>
              <w:rPr>
                <w:lang w:val="fr-FR"/>
              </w:rPr>
              <w:t>tre cr</w:t>
            </w:r>
            <w:r>
              <w:rPr>
                <w:lang w:val="fr-FR"/>
              </w:rPr>
              <w:t>éé</w:t>
            </w:r>
            <w:r>
              <w:rPr>
                <w:lang w:val="fr-FR"/>
              </w:rPr>
              <w:t xml:space="preserve"> manuellement ou automatiquement.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74e00f3a-f7cd-4b25-a92a-c1c045a6edbb</w:t>
            </w:r>
          </w:p>
        </w:tc>
        <w:tc>
          <w:tcPr>
            <w:tcW w:w="7407" w:type="dxa"/>
            <w:shd w:val="clear" w:color="auto" w:fill="F2F2F2" w:themeFill="background1" w:themeFillShade="F2"/>
          </w:tcPr>
          <w:p w:rsidR="00000000" w:rsidRDefault="003238CB">
            <w:pPr>
              <w:rPr>
                <w:noProof/>
              </w:rPr>
            </w:pPr>
            <w:r>
              <w:rPr>
                <w:noProof/>
              </w:rPr>
              <w:t xml:space="preserve">The S3 bucket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credentials </w:t>
            </w:r>
            <w:r>
              <w:rPr>
                <w:rStyle w:val="mqInternal"/>
                <w:noProof/>
              </w:rPr>
              <w:t>[5}</w:t>
            </w:r>
            <w:r>
              <w:rPr>
                <w:noProof/>
              </w:rPr>
              <w:t>provided by Brgh</w:t>
            </w:r>
            <w:r>
              <w:rPr>
                <w:noProof/>
              </w:rPr>
              <w:t>tcove</w:t>
            </w:r>
            <w:r>
              <w:rPr>
                <w:rStyle w:val="mqInternal"/>
                <w:noProof/>
              </w:rPr>
              <w:t>{6]</w:t>
            </w:r>
            <w:r>
              <w:rPr>
                <w:noProof/>
              </w:rPr>
              <w:t>.</w:t>
            </w:r>
          </w:p>
        </w:tc>
        <w:tc>
          <w:tcPr>
            <w:tcW w:w="7407" w:type="dxa"/>
          </w:tcPr>
          <w:p w:rsidR="00000000" w:rsidRDefault="003238CB">
            <w:pPr>
              <w:rPr>
                <w:lang w:val="fr-FR"/>
              </w:rPr>
            </w:pPr>
            <w:r>
              <w:rPr>
                <w:lang w:val="fr-FR"/>
              </w:rPr>
              <w:t xml:space="preserve">Les informations d'identification du </w:t>
            </w:r>
            <w:r>
              <w:rPr>
                <w:rStyle w:val="mqInternal"/>
                <w:noProof/>
                <w:lang w:val="fr-FR"/>
              </w:rPr>
              <w:t>[1}</w:t>
            </w:r>
            <w:r>
              <w:rPr>
                <w:lang w:val="fr-FR"/>
              </w:rPr>
              <w:t>nom d'utilisateur</w:t>
            </w:r>
            <w:r>
              <w:rPr>
                <w:rStyle w:val="mqInternal"/>
                <w:noProof/>
                <w:lang w:val="fr-FR"/>
              </w:rPr>
              <w:t>{2]</w:t>
            </w:r>
            <w:r>
              <w:rPr>
                <w:lang w:val="fr-FR"/>
              </w:rPr>
              <w:t xml:space="preserve"> et du </w:t>
            </w:r>
            <w:r>
              <w:rPr>
                <w:rStyle w:val="mqInternal"/>
                <w:noProof/>
                <w:lang w:val="fr-FR"/>
              </w:rPr>
              <w:t>[1}</w:t>
            </w:r>
            <w:r>
              <w:rPr>
                <w:lang w:val="fr-FR"/>
              </w:rPr>
              <w:t>mot de passe</w:t>
            </w:r>
            <w:r>
              <w:rPr>
                <w:rStyle w:val="mqInternal"/>
                <w:noProof/>
                <w:lang w:val="fr-FR"/>
              </w:rPr>
              <w:t>{2]</w:t>
            </w:r>
            <w:r>
              <w:rPr>
                <w:lang w:val="fr-FR"/>
              </w:rPr>
              <w:t xml:space="preserve"> du compartiment S3 </w:t>
            </w:r>
            <w:r>
              <w:rPr>
                <w:rStyle w:val="mqInternal"/>
                <w:noProof/>
                <w:lang w:val="fr-FR"/>
              </w:rPr>
              <w:t>[5}</w:t>
            </w:r>
            <w:r>
              <w:rPr>
                <w:lang w:val="fr-FR"/>
              </w:rPr>
              <w:t>fournies par Brightcove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d506859e-9813-41a4-b8a1-f9363218998e</w:t>
            </w:r>
          </w:p>
        </w:tc>
        <w:tc>
          <w:tcPr>
            <w:tcW w:w="7407" w:type="dxa"/>
            <w:shd w:val="clear" w:color="auto" w:fill="F2F2F2" w:themeFill="background1" w:themeFillShade="F2"/>
          </w:tcPr>
          <w:p w:rsidR="00000000" w:rsidRDefault="003238CB">
            <w:pPr>
              <w:rPr>
                <w:noProof/>
              </w:rPr>
            </w:pPr>
            <w:r>
              <w:rPr>
                <w:noProof/>
              </w:rPr>
              <w:t xml:space="preserve">An S3 account (bucket name and URL path) </w:t>
            </w:r>
            <w:r>
              <w:rPr>
                <w:rStyle w:val="mqInternal"/>
                <w:noProof/>
              </w:rPr>
              <w:t>[1}</w:t>
            </w:r>
            <w:r>
              <w:rPr>
                <w:noProof/>
              </w:rPr>
              <w:t>provided by Brightcove</w:t>
            </w:r>
            <w:r>
              <w:rPr>
                <w:rStyle w:val="mqInternal"/>
                <w:noProof/>
              </w:rPr>
              <w:t>{2</w:t>
            </w:r>
            <w:r>
              <w:rPr>
                <w:rStyle w:val="mqInternal"/>
                <w:noProof/>
              </w:rPr>
              <w:t>]</w:t>
            </w:r>
            <w:r>
              <w:rPr>
                <w:noProof/>
              </w:rPr>
              <w:t>.</w:t>
            </w:r>
          </w:p>
        </w:tc>
        <w:tc>
          <w:tcPr>
            <w:tcW w:w="7407" w:type="dxa"/>
          </w:tcPr>
          <w:p w:rsidR="00000000" w:rsidRDefault="003238CB">
            <w:pPr>
              <w:rPr>
                <w:lang w:val="fr-FR"/>
              </w:rPr>
            </w:pPr>
            <w:r>
              <w:rPr>
                <w:lang w:val="fr-FR"/>
              </w:rPr>
              <w:t xml:space="preserve">Un compte S3 (nom de compartiment et chemin d'URL) </w:t>
            </w:r>
            <w:r>
              <w:rPr>
                <w:rStyle w:val="mqInternal"/>
                <w:noProof/>
                <w:lang w:val="fr-FR"/>
              </w:rPr>
              <w:t>[1}</w:t>
            </w:r>
            <w:r>
              <w:rPr>
                <w:lang w:val="fr-FR"/>
              </w:rPr>
              <w:t>fourni par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f8ce8d31-f1e8-479d-bde5-d882a1be5bed</w:t>
            </w:r>
          </w:p>
        </w:tc>
        <w:tc>
          <w:tcPr>
            <w:tcW w:w="7407" w:type="dxa"/>
            <w:shd w:val="clear" w:color="auto" w:fill="F2F2F2" w:themeFill="background1" w:themeFillShade="F2"/>
          </w:tcPr>
          <w:p w:rsidR="00000000" w:rsidRDefault="003238CB">
            <w:pPr>
              <w:rPr>
                <w:noProof/>
              </w:rPr>
            </w:pPr>
            <w:r>
              <w:rPr>
                <w:noProof/>
              </w:rPr>
              <w:t>The actual location for the EPG file.</w:t>
            </w:r>
          </w:p>
        </w:tc>
        <w:tc>
          <w:tcPr>
            <w:tcW w:w="7407" w:type="dxa"/>
          </w:tcPr>
          <w:p w:rsidR="00000000" w:rsidRDefault="003238CB">
            <w:pPr>
              <w:rPr>
                <w:lang w:val="fr-FR"/>
              </w:rPr>
            </w:pPr>
            <w:r>
              <w:rPr>
                <w:lang w:val="fr-FR"/>
              </w:rPr>
              <w:t>Emplacement r</w:t>
            </w:r>
            <w:r>
              <w:rPr>
                <w:lang w:val="fr-FR"/>
              </w:rPr>
              <w:t>é</w:t>
            </w:r>
            <w:r>
              <w:rPr>
                <w:lang w:val="fr-FR"/>
              </w:rPr>
              <w:t>el du fichier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58eb708f-de9f-4d26-90cb-fe9c74406479</w:t>
            </w:r>
          </w:p>
        </w:tc>
        <w:tc>
          <w:tcPr>
            <w:tcW w:w="7407" w:type="dxa"/>
            <w:shd w:val="clear" w:color="auto" w:fill="F2F2F2" w:themeFill="background1" w:themeFillShade="F2"/>
          </w:tcPr>
          <w:p w:rsidR="00000000" w:rsidRDefault="003238CB">
            <w:pPr>
              <w:rPr>
                <w:noProof/>
              </w:rPr>
            </w:pPr>
            <w:r>
              <w:rPr>
                <w:noProof/>
              </w:rPr>
              <w:t>XML File Structure</w:t>
            </w:r>
          </w:p>
        </w:tc>
        <w:tc>
          <w:tcPr>
            <w:tcW w:w="7407" w:type="dxa"/>
          </w:tcPr>
          <w:p w:rsidR="00000000" w:rsidRDefault="003238CB">
            <w:pPr>
              <w:rPr>
                <w:lang w:val="fr-FR"/>
              </w:rPr>
            </w:pPr>
            <w:r>
              <w:rPr>
                <w:lang w:val="fr-FR"/>
              </w:rPr>
              <w:t>Structure du fichier XML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413f1e8d-0146-472c-b887-99baa7125593</w:t>
            </w:r>
          </w:p>
        </w:tc>
        <w:tc>
          <w:tcPr>
            <w:tcW w:w="7407" w:type="dxa"/>
            <w:shd w:val="clear" w:color="auto" w:fill="F2F2F2" w:themeFill="background1" w:themeFillShade="F2"/>
          </w:tcPr>
          <w:p w:rsidR="00000000" w:rsidRDefault="003238CB">
            <w:pPr>
              <w:rPr>
                <w:noProof/>
              </w:rPr>
            </w:pPr>
            <w:r>
              <w:rPr>
                <w:noProof/>
              </w:rPr>
              <w:t>To generate an EPG for Brightcove Beacon, you will need to create and upload an XML file to the S3 bucket with all the metadata information of your channels such as video titles, descripti</w:t>
            </w:r>
            <w:r>
              <w:rPr>
                <w:noProof/>
              </w:rPr>
              <w:t>ons, and duration.</w:t>
            </w:r>
          </w:p>
        </w:tc>
        <w:tc>
          <w:tcPr>
            <w:tcW w:w="7407" w:type="dxa"/>
          </w:tcPr>
          <w:p w:rsidR="00000000" w:rsidRDefault="003238CB">
            <w:pPr>
              <w:rPr>
                <w:lang w:val="fr-FR"/>
              </w:rPr>
            </w:pPr>
            <w:r>
              <w:rPr>
                <w:lang w:val="fr-FR"/>
              </w:rPr>
              <w:t>Pour g</w:t>
            </w:r>
            <w:r>
              <w:rPr>
                <w:lang w:val="fr-FR"/>
              </w:rPr>
              <w:t>é</w:t>
            </w:r>
            <w:r>
              <w:rPr>
                <w:lang w:val="fr-FR"/>
              </w:rPr>
              <w:t>n</w:t>
            </w:r>
            <w:r>
              <w:rPr>
                <w:lang w:val="fr-FR"/>
              </w:rPr>
              <w:t>é</w:t>
            </w:r>
            <w:r>
              <w:rPr>
                <w:lang w:val="fr-FR"/>
              </w:rPr>
              <w:t>rer un EPG pour Brightcove Beacon, vous devez cr</w:t>
            </w:r>
            <w:r>
              <w:rPr>
                <w:lang w:val="fr-FR"/>
              </w:rPr>
              <w:t>é</w:t>
            </w:r>
            <w:r>
              <w:rPr>
                <w:lang w:val="fr-FR"/>
              </w:rPr>
              <w:t>er et t</w:t>
            </w:r>
            <w:r>
              <w:rPr>
                <w:lang w:val="fr-FR"/>
              </w:rPr>
              <w:t>é</w:t>
            </w:r>
            <w:r>
              <w:rPr>
                <w:lang w:val="fr-FR"/>
              </w:rPr>
              <w:t>l</w:t>
            </w:r>
            <w:r>
              <w:rPr>
                <w:lang w:val="fr-FR"/>
              </w:rPr>
              <w:t>é</w:t>
            </w:r>
            <w:r>
              <w:rPr>
                <w:lang w:val="fr-FR"/>
              </w:rPr>
              <w:t>charger un fichier XML dans le compartiment S3 avec toutes les informations de m</w:t>
            </w:r>
            <w:r>
              <w:rPr>
                <w:lang w:val="fr-FR"/>
              </w:rPr>
              <w:t>é</w:t>
            </w:r>
            <w:r>
              <w:rPr>
                <w:lang w:val="fr-FR"/>
              </w:rPr>
              <w:t>tadonn</w:t>
            </w:r>
            <w:r>
              <w:rPr>
                <w:lang w:val="fr-FR"/>
              </w:rPr>
              <w:t>é</w:t>
            </w:r>
            <w:r>
              <w:rPr>
                <w:lang w:val="fr-FR"/>
              </w:rPr>
              <w:t>es de vos cha</w:t>
            </w:r>
            <w:r>
              <w:rPr>
                <w:lang w:val="fr-FR"/>
              </w:rPr>
              <w:t>î</w:t>
            </w:r>
            <w:r>
              <w:rPr>
                <w:lang w:val="fr-FR"/>
              </w:rPr>
              <w:t>nes, telles que les titres vid</w:t>
            </w:r>
            <w:r>
              <w:rPr>
                <w:lang w:val="fr-FR"/>
              </w:rPr>
              <w:t>é</w:t>
            </w:r>
            <w:r>
              <w:rPr>
                <w:lang w:val="fr-FR"/>
              </w:rPr>
              <w:t>o, les descriptions et la dur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27</w:t>
            </w:r>
            <w:r>
              <w:rPr>
                <w:noProof/>
                <w:sz w:val="16"/>
              </w:rPr>
              <w:t xml:space="preserve"> </w:t>
            </w:r>
            <w:r>
              <w:rPr>
                <w:noProof/>
                <w:sz w:val="16"/>
              </w:rPr>
              <w:br/>
            </w:r>
            <w:r>
              <w:rPr>
                <w:noProof/>
                <w:sz w:val="2"/>
              </w:rPr>
              <w:t>3f4fba66-6cc4-4ffb-b7d5-8fa09b0edf5b</w:t>
            </w:r>
          </w:p>
        </w:tc>
        <w:tc>
          <w:tcPr>
            <w:tcW w:w="7407" w:type="dxa"/>
            <w:shd w:val="clear" w:color="auto" w:fill="F2F2F2" w:themeFill="background1" w:themeFillShade="F2"/>
          </w:tcPr>
          <w:p w:rsidR="00000000" w:rsidRDefault="003238CB">
            <w:pPr>
              <w:rPr>
                <w:noProof/>
              </w:rPr>
            </w:pPr>
            <w:r>
              <w:rPr>
                <w:noProof/>
              </w:rPr>
              <w:t>Here is an example of the XML Structure:</w:t>
            </w:r>
          </w:p>
        </w:tc>
        <w:tc>
          <w:tcPr>
            <w:tcW w:w="7407" w:type="dxa"/>
          </w:tcPr>
          <w:p w:rsidR="00000000" w:rsidRDefault="003238CB">
            <w:pPr>
              <w:rPr>
                <w:lang w:val="fr-FR"/>
              </w:rPr>
            </w:pPr>
            <w:r>
              <w:rPr>
                <w:lang w:val="fr-FR"/>
              </w:rPr>
              <w:t>Voici un exemple de la structure XML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64e7bf3b-af56-4dc6-bd0b-3795acf1acb8</w:t>
            </w:r>
          </w:p>
        </w:tc>
        <w:tc>
          <w:tcPr>
            <w:tcW w:w="7407" w:type="dxa"/>
            <w:shd w:val="clear" w:color="auto" w:fill="F2F2F2" w:themeFill="background1" w:themeFillShade="F2"/>
          </w:tcPr>
          <w:p w:rsidR="00000000" w:rsidRDefault="003238CB">
            <w:pPr>
              <w:rPr>
                <w:noProof/>
              </w:rPr>
            </w:pPr>
            <w:r>
              <w:rPr>
                <w:noProof/>
              </w:rPr>
              <w:t>For the head of the XML file you can use the following code:</w:t>
            </w:r>
          </w:p>
        </w:tc>
        <w:tc>
          <w:tcPr>
            <w:tcW w:w="7407" w:type="dxa"/>
          </w:tcPr>
          <w:p w:rsidR="00000000" w:rsidRDefault="003238CB">
            <w:pPr>
              <w:rPr>
                <w:lang w:val="fr-FR"/>
              </w:rPr>
            </w:pPr>
            <w:r>
              <w:rPr>
                <w:lang w:val="fr-FR"/>
              </w:rPr>
              <w:t>Pour la t</w:t>
            </w:r>
            <w:r>
              <w:rPr>
                <w:lang w:val="fr-FR"/>
              </w:rPr>
              <w:t>ê</w:t>
            </w:r>
            <w:r>
              <w:rPr>
                <w:lang w:val="fr-FR"/>
              </w:rPr>
              <w:t>te du fichier XML, vous pouvez utiliser le code suivant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bc62a43f-26e9-4fe5-a9c4-65e906f2716c</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RiGHTvEPG.xsd</w:t>
            </w:r>
            <w:r>
              <w:rPr>
                <w:rStyle w:val="mqInternal"/>
                <w:noProof/>
              </w:rPr>
              <w:t>{2]</w:t>
            </w:r>
            <w:r>
              <w:rPr>
                <w:noProof/>
              </w:rPr>
              <w:t xml:space="preserve"> file contains an </w:t>
            </w:r>
            <w:r>
              <w:rPr>
                <w:rStyle w:val="mqInternal"/>
                <w:noProof/>
              </w:rPr>
              <w:t>[1}</w:t>
            </w:r>
            <w:r>
              <w:rPr>
                <w:noProof/>
              </w:rPr>
              <w:t>XML Schema</w:t>
            </w:r>
            <w:r>
              <w:rPr>
                <w:rStyle w:val="mqInternal"/>
                <w:noProof/>
              </w:rPr>
              <w:t>{2]</w:t>
            </w:r>
            <w:r>
              <w:rPr>
                <w:noProof/>
              </w:rPr>
              <w:t xml:space="preserve"> that describes the structure of the XML document, and the file is hosted by Brightcove.</w:t>
            </w:r>
          </w:p>
        </w:tc>
        <w:tc>
          <w:tcPr>
            <w:tcW w:w="7407" w:type="dxa"/>
          </w:tcPr>
          <w:p w:rsidR="00000000" w:rsidRDefault="003238CB">
            <w:pPr>
              <w:rPr>
                <w:lang w:val="fr-FR"/>
              </w:rPr>
            </w:pPr>
            <w:r>
              <w:rPr>
                <w:lang w:val="fr-FR"/>
              </w:rPr>
              <w:t>Le fichier</w:t>
            </w:r>
            <w:r>
              <w:rPr>
                <w:lang w:val="fr-FR"/>
              </w:rPr>
              <w:t xml:space="preserve"> </w:t>
            </w:r>
            <w:r>
              <w:rPr>
                <w:rStyle w:val="mqInternal"/>
                <w:noProof/>
                <w:lang w:val="fr-FR"/>
              </w:rPr>
              <w:t>[1}</w:t>
            </w:r>
            <w:r>
              <w:rPr>
                <w:lang w:val="fr-FR"/>
              </w:rPr>
              <w:t>Rightvepg.xsd</w:t>
            </w:r>
            <w:r>
              <w:rPr>
                <w:rStyle w:val="mqInternal"/>
                <w:noProof/>
                <w:lang w:val="fr-FR"/>
              </w:rPr>
              <w:t>{2]</w:t>
            </w:r>
            <w:r>
              <w:rPr>
                <w:lang w:val="fr-FR"/>
              </w:rPr>
              <w:t xml:space="preserve"> contient </w:t>
            </w:r>
            <w:r>
              <w:rPr>
                <w:rStyle w:val="mqInternal"/>
                <w:noProof/>
                <w:lang w:val="fr-FR"/>
              </w:rPr>
              <w:t>[1}</w:t>
            </w:r>
            <w:r>
              <w:rPr>
                <w:lang w:val="fr-FR"/>
              </w:rPr>
              <w:t>un sch</w:t>
            </w:r>
            <w:r>
              <w:rPr>
                <w:lang w:val="fr-FR"/>
              </w:rPr>
              <w:t>é</w:t>
            </w:r>
            <w:r>
              <w:rPr>
                <w:lang w:val="fr-FR"/>
              </w:rPr>
              <w:t>ma XML</w:t>
            </w:r>
            <w:r>
              <w:rPr>
                <w:rStyle w:val="mqInternal"/>
                <w:noProof/>
                <w:lang w:val="fr-FR"/>
              </w:rPr>
              <w:t>{2]</w:t>
            </w:r>
            <w:r>
              <w:rPr>
                <w:lang w:val="fr-FR"/>
              </w:rPr>
              <w:t xml:space="preserve"> qui d</w:t>
            </w:r>
            <w:r>
              <w:rPr>
                <w:lang w:val="fr-FR"/>
              </w:rPr>
              <w:t>é</w:t>
            </w:r>
            <w:r>
              <w:rPr>
                <w:lang w:val="fr-FR"/>
              </w:rPr>
              <w:t>crit la structure du document XML, et le fichier est h</w:t>
            </w:r>
            <w:r>
              <w:rPr>
                <w:lang w:val="fr-FR"/>
              </w:rPr>
              <w:t>é</w:t>
            </w:r>
            <w:r>
              <w:rPr>
                <w:lang w:val="fr-FR"/>
              </w:rPr>
              <w:t>berg</w:t>
            </w:r>
            <w:r>
              <w:rPr>
                <w:lang w:val="fr-FR"/>
              </w:rPr>
              <w:t>é</w:t>
            </w:r>
            <w:r>
              <w:rPr>
                <w:lang w:val="fr-FR"/>
              </w:rPr>
              <w:t xml:space="preserv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d821e11f-5b47-4381-bf0f-7b46f7f7109a</w:t>
            </w:r>
          </w:p>
        </w:tc>
        <w:tc>
          <w:tcPr>
            <w:tcW w:w="7407" w:type="dxa"/>
            <w:shd w:val="clear" w:color="auto" w:fill="F2F2F2" w:themeFill="background1" w:themeFillShade="F2"/>
          </w:tcPr>
          <w:p w:rsidR="00000000" w:rsidRDefault="003238CB">
            <w:pPr>
              <w:rPr>
                <w:noProof/>
              </w:rPr>
            </w:pPr>
            <w:r>
              <w:rPr>
                <w:noProof/>
              </w:rPr>
              <w:t xml:space="preserve">You can validate your XML using the XSD file schema in an </w:t>
            </w:r>
            <w:r>
              <w:rPr>
                <w:rStyle w:val="mqInternal"/>
                <w:noProof/>
              </w:rPr>
              <w:t>[1}</w:t>
            </w:r>
            <w:r>
              <w:rPr>
                <w:noProof/>
              </w:rPr>
              <w:t>XML validator</w:t>
            </w:r>
            <w:r>
              <w:rPr>
                <w:rStyle w:val="mqInternal"/>
                <w:noProof/>
              </w:rPr>
              <w:t>{2]</w:t>
            </w:r>
            <w:r>
              <w:rPr>
                <w:noProof/>
              </w:rPr>
              <w:t>.</w:t>
            </w:r>
          </w:p>
        </w:tc>
        <w:tc>
          <w:tcPr>
            <w:tcW w:w="7407" w:type="dxa"/>
          </w:tcPr>
          <w:p w:rsidR="00000000" w:rsidRDefault="003238CB">
            <w:pPr>
              <w:rPr>
                <w:lang w:val="fr-FR"/>
              </w:rPr>
            </w:pPr>
            <w:r>
              <w:rPr>
                <w:lang w:val="fr-FR"/>
              </w:rPr>
              <w:t>Vo</w:t>
            </w:r>
            <w:r>
              <w:rPr>
                <w:lang w:val="fr-FR"/>
              </w:rPr>
              <w:t xml:space="preserve">us pouvez valider votre XML </w:t>
            </w:r>
            <w:r>
              <w:rPr>
                <w:lang w:val="fr-FR"/>
              </w:rPr>
              <w:t>à</w:t>
            </w:r>
            <w:r>
              <w:rPr>
                <w:lang w:val="fr-FR"/>
              </w:rPr>
              <w:t xml:space="preserve"> l'aide du sch</w:t>
            </w:r>
            <w:r>
              <w:rPr>
                <w:lang w:val="fr-FR"/>
              </w:rPr>
              <w:t>é</w:t>
            </w:r>
            <w:r>
              <w:rPr>
                <w:lang w:val="fr-FR"/>
              </w:rPr>
              <w:t xml:space="preserve">ma de fichier XSD dans un </w:t>
            </w:r>
            <w:r>
              <w:rPr>
                <w:rStyle w:val="mqInternal"/>
                <w:noProof/>
                <w:lang w:val="fr-FR"/>
              </w:rPr>
              <w:t>[1}</w:t>
            </w:r>
            <w:r>
              <w:rPr>
                <w:lang w:val="fr-FR"/>
              </w:rPr>
              <w:t>validateur XML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4356b542-02ff-4b84-aa4a-ced65d8009f5</w:t>
            </w:r>
          </w:p>
        </w:tc>
        <w:tc>
          <w:tcPr>
            <w:tcW w:w="7407" w:type="dxa"/>
            <w:shd w:val="clear" w:color="auto" w:fill="F2F2F2" w:themeFill="background1" w:themeFillShade="F2"/>
          </w:tcPr>
          <w:p w:rsidR="00000000" w:rsidRDefault="003238CB">
            <w:pPr>
              <w:rPr>
                <w:noProof/>
              </w:rPr>
            </w:pPr>
            <w:r>
              <w:rPr>
                <w:noProof/>
              </w:rPr>
              <w:t>Validation Schema RiGHTvEPG.xsd file (a link to download the schema follows the listing):</w:t>
            </w:r>
          </w:p>
        </w:tc>
        <w:tc>
          <w:tcPr>
            <w:tcW w:w="7407" w:type="dxa"/>
          </w:tcPr>
          <w:p w:rsidR="00000000" w:rsidRDefault="003238CB">
            <w:pPr>
              <w:rPr>
                <w:lang w:val="fr-FR"/>
              </w:rPr>
            </w:pPr>
            <w:r>
              <w:rPr>
                <w:lang w:val="fr-FR"/>
              </w:rPr>
              <w:t>Fichier de sch</w:t>
            </w:r>
            <w:r>
              <w:rPr>
                <w:lang w:val="fr-FR"/>
              </w:rPr>
              <w:t>é</w:t>
            </w:r>
            <w:r>
              <w:rPr>
                <w:lang w:val="fr-FR"/>
              </w:rPr>
              <w:t xml:space="preserve">ma de validation </w:t>
            </w:r>
            <w:r>
              <w:rPr>
                <w:lang w:val="fr-FR"/>
              </w:rPr>
              <w:t>RiGHTvEPG.xsd (un lien pour t</w:t>
            </w:r>
            <w:r>
              <w:rPr>
                <w:lang w:val="fr-FR"/>
              </w:rPr>
              <w:t>é</w:t>
            </w:r>
            <w:r>
              <w:rPr>
                <w:lang w:val="fr-FR"/>
              </w:rPr>
              <w:t>l</w:t>
            </w:r>
            <w:r>
              <w:rPr>
                <w:lang w:val="fr-FR"/>
              </w:rPr>
              <w:t>é</w:t>
            </w:r>
            <w:r>
              <w:rPr>
                <w:lang w:val="fr-FR"/>
              </w:rPr>
              <w:t>charger le sch</w:t>
            </w:r>
            <w:r>
              <w:rPr>
                <w:lang w:val="fr-FR"/>
              </w:rPr>
              <w:t>é</w:t>
            </w:r>
            <w:r>
              <w:rPr>
                <w:lang w:val="fr-FR"/>
              </w:rPr>
              <w:t>ma suit la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8b9bb45f-51b7-4aee-bceb-da82f351b297</w:t>
            </w:r>
          </w:p>
        </w:tc>
        <w:tc>
          <w:tcPr>
            <w:tcW w:w="7407" w:type="dxa"/>
            <w:shd w:val="clear" w:color="auto" w:fill="F2F2F2" w:themeFill="background1" w:themeFillShade="F2"/>
          </w:tcPr>
          <w:p w:rsidR="00000000" w:rsidRDefault="003238CB">
            <w:pPr>
              <w:rPr>
                <w:noProof/>
              </w:rPr>
            </w:pPr>
            <w:r>
              <w:rPr>
                <w:noProof/>
              </w:rPr>
              <w:t>You can also download the validation file from here:</w:t>
            </w:r>
          </w:p>
        </w:tc>
        <w:tc>
          <w:tcPr>
            <w:tcW w:w="7407" w:type="dxa"/>
          </w:tcPr>
          <w:p w:rsidR="00000000" w:rsidRDefault="003238CB">
            <w:pPr>
              <w:rPr>
                <w:lang w:val="fr-FR"/>
              </w:rPr>
            </w:pPr>
            <w:r>
              <w:rPr>
                <w:lang w:val="fr-FR"/>
              </w:rPr>
              <w:t xml:space="preserve">Vous pouvez </w:t>
            </w:r>
            <w:r>
              <w:rPr>
                <w:lang w:val="fr-FR"/>
              </w:rPr>
              <w:t>é</w:t>
            </w:r>
            <w:r>
              <w:rPr>
                <w:lang w:val="fr-FR"/>
              </w:rPr>
              <w:t>galement t</w:t>
            </w:r>
            <w:r>
              <w:rPr>
                <w:lang w:val="fr-FR"/>
              </w:rPr>
              <w:t>é</w:t>
            </w:r>
            <w:r>
              <w:rPr>
                <w:lang w:val="fr-FR"/>
              </w:rPr>
              <w:t>l</w:t>
            </w:r>
            <w:r>
              <w:rPr>
                <w:lang w:val="fr-FR"/>
              </w:rPr>
              <w:t>é</w:t>
            </w:r>
            <w:r>
              <w:rPr>
                <w:lang w:val="fr-FR"/>
              </w:rPr>
              <w:t xml:space="preserve">charger le fichier de validation </w:t>
            </w:r>
            <w:r>
              <w:rPr>
                <w:lang w:val="fr-FR"/>
              </w:rPr>
              <w:t>à</w:t>
            </w:r>
            <w:r>
              <w:rPr>
                <w:lang w:val="fr-FR"/>
              </w:rPr>
              <w:t xml:space="preserve"> partir d'ici: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258338f4-6220-4376-b14d-ede6e5b2c7dd</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RiGHTvEPG.xsd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RiGHTvEPG.xsd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ed48d8c5-d418-41b3-996b-2a26cdf882bf</w:t>
            </w:r>
          </w:p>
        </w:tc>
        <w:tc>
          <w:tcPr>
            <w:tcW w:w="7407" w:type="dxa"/>
            <w:shd w:val="clear" w:color="auto" w:fill="F2F2F2" w:themeFill="background1" w:themeFillShade="F2"/>
          </w:tcPr>
          <w:p w:rsidR="00000000" w:rsidRDefault="003238CB">
            <w:pPr>
              <w:rPr>
                <w:noProof/>
              </w:rPr>
            </w:pPr>
            <w:r>
              <w:rPr>
                <w:noProof/>
              </w:rPr>
              <w:t>The following are important XML tags and metadata:</w:t>
            </w:r>
          </w:p>
        </w:tc>
        <w:tc>
          <w:tcPr>
            <w:tcW w:w="7407" w:type="dxa"/>
          </w:tcPr>
          <w:p w:rsidR="00000000" w:rsidRDefault="003238CB">
            <w:pPr>
              <w:rPr>
                <w:lang w:val="fr-FR"/>
              </w:rPr>
            </w:pPr>
            <w:r>
              <w:rPr>
                <w:lang w:val="fr-FR"/>
              </w:rPr>
              <w:t>Voici des balises XML importantes et des m</w:t>
            </w:r>
            <w:r>
              <w:rPr>
                <w:lang w:val="fr-FR"/>
              </w:rPr>
              <w:t>é</w:t>
            </w:r>
            <w:r>
              <w:rPr>
                <w:lang w:val="fr-FR"/>
              </w:rPr>
              <w:t>tadonn</w:t>
            </w:r>
            <w:r>
              <w:rPr>
                <w:lang w:val="fr-FR"/>
              </w:rPr>
              <w:t>é</w:t>
            </w:r>
            <w:r>
              <w:rPr>
                <w:lang w:val="fr-FR"/>
              </w:rPr>
              <w: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44897086-013c-463a-aa15-1a8836818734</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a6297c19-974c-46b6-b5f7-da03c73640bb</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bc8fbcc5-6cca-472b-a079-0a4d23491a59</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4729ac73-5c81-4aa2-8ca6-648d49fef0e2</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id</w:t>
            </w:r>
            <w:r>
              <w:rPr>
                <w:rStyle w:val="mqInternal"/>
                <w:noProof/>
              </w:rPr>
              <w:t>{2]</w:t>
            </w:r>
          </w:p>
        </w:tc>
        <w:tc>
          <w:tcPr>
            <w:tcW w:w="7407" w:type="dxa"/>
          </w:tcPr>
          <w:p w:rsidR="00000000" w:rsidRDefault="003238CB">
            <w:pPr>
              <w:rPr>
                <w:lang w:val="fr-FR"/>
              </w:rPr>
            </w:pPr>
            <w:r>
              <w:rPr>
                <w:rStyle w:val="mqInternal"/>
                <w:noProof/>
                <w:lang w:val="fr-FR"/>
              </w:rPr>
              <w:t>[1}</w:t>
            </w:r>
            <w:r>
              <w:rPr>
                <w:lang w:val="fr-FR"/>
              </w:rPr>
              <w:t>ID du canal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00ed4a7d-f881-4690-b822-dcee69865989</w:t>
            </w:r>
          </w:p>
        </w:tc>
        <w:tc>
          <w:tcPr>
            <w:tcW w:w="7407" w:type="dxa"/>
            <w:shd w:val="clear" w:color="auto" w:fill="F2F2F2" w:themeFill="background1" w:themeFillShade="F2"/>
          </w:tcPr>
          <w:p w:rsidR="00000000" w:rsidRDefault="003238CB">
            <w:pPr>
              <w:rPr>
                <w:noProof/>
              </w:rPr>
            </w:pPr>
            <w:r>
              <w:rPr>
                <w:noProof/>
              </w:rPr>
              <w:t>Unique identifier for your channel</w:t>
            </w:r>
          </w:p>
        </w:tc>
        <w:tc>
          <w:tcPr>
            <w:tcW w:w="7407" w:type="dxa"/>
          </w:tcPr>
          <w:p w:rsidR="00000000" w:rsidRDefault="003238CB">
            <w:pPr>
              <w:rPr>
                <w:lang w:val="fr-FR"/>
              </w:rPr>
            </w:pPr>
            <w:r>
              <w:rPr>
                <w:lang w:val="fr-FR"/>
              </w:rPr>
              <w:t>Identifiant unique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58e933c5-2e15-4aab-9bc1-d354cac86258</w:t>
            </w:r>
          </w:p>
        </w:tc>
        <w:tc>
          <w:tcPr>
            <w:tcW w:w="7407" w:type="dxa"/>
            <w:shd w:val="clear" w:color="auto" w:fill="F2F2F2" w:themeFill="background1" w:themeFillShade="F2"/>
          </w:tcPr>
          <w:p w:rsidR="00000000" w:rsidRDefault="003238CB">
            <w:pPr>
              <w:rPr>
                <w:noProof/>
              </w:rPr>
            </w:pPr>
            <w:r>
              <w:rPr>
                <w:noProof/>
              </w:rPr>
              <w:t>id=</w:t>
            </w:r>
            <w:r>
              <w:rPr>
                <w:noProof/>
              </w:rPr>
              <w:t>“</w:t>
            </w:r>
            <w:r>
              <w:rPr>
                <w:noProof/>
              </w:rPr>
              <w:t>channel2</w:t>
            </w:r>
            <w:r>
              <w:rPr>
                <w:noProof/>
              </w:rPr>
              <w:t>”</w:t>
            </w:r>
          </w:p>
        </w:tc>
        <w:tc>
          <w:tcPr>
            <w:tcW w:w="7407" w:type="dxa"/>
          </w:tcPr>
          <w:p w:rsidR="00000000" w:rsidRDefault="003238CB">
            <w:pPr>
              <w:rPr>
                <w:lang w:val="fr-FR"/>
              </w:rPr>
            </w:pPr>
            <w:r>
              <w:rPr>
                <w:lang w:val="fr-FR"/>
              </w:rPr>
              <w:t xml:space="preserve">id= </w:t>
            </w:r>
            <w:r>
              <w:rPr>
                <w:lang w:val="fr-FR"/>
              </w:rPr>
              <w:t>«</w:t>
            </w:r>
            <w:r>
              <w:rPr>
                <w:lang w:val="fr-FR"/>
              </w:rPr>
              <w:t> canal2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cc956924-0fba-4a71-a4b0-ac5f9ebf40a4</w:t>
            </w:r>
          </w:p>
        </w:tc>
        <w:tc>
          <w:tcPr>
            <w:tcW w:w="7407" w:type="dxa"/>
            <w:shd w:val="clear" w:color="auto" w:fill="F2F2F2" w:themeFill="background1" w:themeFillShade="F2"/>
          </w:tcPr>
          <w:p w:rsidR="00000000" w:rsidRDefault="003238CB">
            <w:pPr>
              <w:rPr>
                <w:noProof/>
              </w:rPr>
            </w:pPr>
            <w:r>
              <w:rPr>
                <w:rStyle w:val="mqInternal"/>
                <w:noProof/>
              </w:rPr>
              <w:t>[1}</w:t>
            </w:r>
            <w:r>
              <w:rPr>
                <w:noProof/>
              </w:rPr>
              <w:t>program id</w:t>
            </w:r>
            <w:r>
              <w:rPr>
                <w:rStyle w:val="mqInternal"/>
                <w:noProof/>
              </w:rPr>
              <w:t>{2]</w:t>
            </w:r>
          </w:p>
        </w:tc>
        <w:tc>
          <w:tcPr>
            <w:tcW w:w="7407" w:type="dxa"/>
          </w:tcPr>
          <w:p w:rsidR="00000000" w:rsidRDefault="003238CB">
            <w:pPr>
              <w:rPr>
                <w:lang w:val="fr-FR"/>
              </w:rPr>
            </w:pPr>
            <w:r>
              <w:rPr>
                <w:rStyle w:val="mqInternal"/>
                <w:noProof/>
                <w:lang w:val="fr-FR"/>
              </w:rPr>
              <w:t>[1}</w:t>
            </w:r>
            <w:r>
              <w:rPr>
                <w:lang w:val="fr-FR"/>
              </w:rPr>
              <w:t>ID du programm</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67e814ef-8825-4ae2-ae70-7b5550daf1fa</w:t>
            </w:r>
          </w:p>
        </w:tc>
        <w:tc>
          <w:tcPr>
            <w:tcW w:w="7407" w:type="dxa"/>
            <w:shd w:val="clear" w:color="auto" w:fill="F2F2F2" w:themeFill="background1" w:themeFillShade="F2"/>
          </w:tcPr>
          <w:p w:rsidR="00000000" w:rsidRDefault="003238CB">
            <w:pPr>
              <w:rPr>
                <w:noProof/>
              </w:rPr>
            </w:pPr>
            <w:r>
              <w:rPr>
                <w:noProof/>
              </w:rPr>
              <w:t>Unique identifier for your program video asset</w:t>
            </w:r>
          </w:p>
        </w:tc>
        <w:tc>
          <w:tcPr>
            <w:tcW w:w="7407" w:type="dxa"/>
          </w:tcPr>
          <w:p w:rsidR="00000000" w:rsidRDefault="003238CB">
            <w:pPr>
              <w:rPr>
                <w:lang w:val="fr-FR"/>
              </w:rPr>
            </w:pPr>
            <w:r>
              <w:rPr>
                <w:lang w:val="fr-FR"/>
              </w:rPr>
              <w:t>Identifiant unique pour votre actif vid</w:t>
            </w:r>
            <w:r>
              <w:rPr>
                <w:lang w:val="fr-FR"/>
              </w:rPr>
              <w:t>é</w:t>
            </w:r>
            <w:r>
              <w:rPr>
                <w:lang w:val="fr-FR"/>
              </w:rPr>
              <w:t>o de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a9ea4bc9-b2ca-4042-8f57-3f90d5a5ef0a</w:t>
            </w:r>
          </w:p>
        </w:tc>
        <w:tc>
          <w:tcPr>
            <w:tcW w:w="7407" w:type="dxa"/>
            <w:shd w:val="clear" w:color="auto" w:fill="F2F2F2" w:themeFill="background1" w:themeFillShade="F2"/>
          </w:tcPr>
          <w:p w:rsidR="00000000" w:rsidRDefault="003238CB">
            <w:pPr>
              <w:rPr>
                <w:noProof/>
              </w:rPr>
            </w:pPr>
            <w:r>
              <w:rPr>
                <w:noProof/>
              </w:rPr>
              <w:t>id=</w:t>
            </w:r>
            <w:r>
              <w:rPr>
                <w:noProof/>
              </w:rPr>
              <w:t>“</w:t>
            </w:r>
            <w:r>
              <w:rPr>
                <w:noProof/>
              </w:rPr>
              <w:t>3344</w:t>
            </w:r>
            <w:r>
              <w:rPr>
                <w:noProof/>
              </w:rPr>
              <w:t>”</w:t>
            </w:r>
          </w:p>
        </w:tc>
        <w:tc>
          <w:tcPr>
            <w:tcW w:w="7407" w:type="dxa"/>
          </w:tcPr>
          <w:p w:rsidR="00000000" w:rsidRDefault="003238CB">
            <w:pPr>
              <w:rPr>
                <w:lang w:val="fr-FR"/>
              </w:rPr>
            </w:pPr>
            <w:r>
              <w:rPr>
                <w:lang w:val="fr-FR"/>
              </w:rPr>
              <w:t xml:space="preserve">id= </w:t>
            </w:r>
            <w:r>
              <w:rPr>
                <w:lang w:val="fr-FR"/>
              </w:rPr>
              <w:t>«</w:t>
            </w:r>
            <w:r>
              <w:rPr>
                <w:lang w:val="fr-FR"/>
              </w:rPr>
              <w:t> 3344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f78c4a20-b3db-47ae-9e0a-c0afa0a0b515</w:t>
            </w:r>
          </w:p>
        </w:tc>
        <w:tc>
          <w:tcPr>
            <w:tcW w:w="7407" w:type="dxa"/>
            <w:shd w:val="clear" w:color="auto" w:fill="F2F2F2" w:themeFill="background1" w:themeFillShade="F2"/>
          </w:tcPr>
          <w:p w:rsidR="00000000" w:rsidRDefault="003238CB">
            <w:pPr>
              <w:rPr>
                <w:noProof/>
              </w:rPr>
            </w:pPr>
            <w:r>
              <w:rPr>
                <w:rStyle w:val="mqInternal"/>
                <w:noProof/>
              </w:rPr>
              <w:t>[1}</w:t>
            </w:r>
            <w:r>
              <w:rPr>
                <w:noProof/>
              </w:rPr>
              <w:t>time</w:t>
            </w:r>
            <w:r>
              <w:rPr>
                <w:rStyle w:val="mqInternal"/>
                <w:noProof/>
              </w:rPr>
              <w:t>{2]</w:t>
            </w:r>
          </w:p>
        </w:tc>
        <w:tc>
          <w:tcPr>
            <w:tcW w:w="7407" w:type="dxa"/>
          </w:tcPr>
          <w:p w:rsidR="00000000" w:rsidRDefault="003238CB">
            <w:pPr>
              <w:rPr>
                <w:lang w:val="fr-FR"/>
              </w:rPr>
            </w:pPr>
            <w:r>
              <w:rPr>
                <w:rStyle w:val="mqInternal"/>
                <w:noProof/>
                <w:lang w:val="fr-FR"/>
              </w:rPr>
              <w:t>[1}</w:t>
            </w:r>
            <w:r>
              <w:rPr>
                <w:lang w:val="fr-FR"/>
              </w:rPr>
              <w:t>temps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09310c37-5235-4a78-8531-4d1af7a66a5f</w:t>
            </w:r>
          </w:p>
        </w:tc>
        <w:tc>
          <w:tcPr>
            <w:tcW w:w="7407" w:type="dxa"/>
            <w:shd w:val="clear" w:color="auto" w:fill="F2F2F2" w:themeFill="background1" w:themeFillShade="F2"/>
          </w:tcPr>
          <w:p w:rsidR="00000000" w:rsidRDefault="003238CB">
            <w:pPr>
              <w:rPr>
                <w:noProof/>
              </w:rPr>
            </w:pPr>
            <w:r>
              <w:rPr>
                <w:noProof/>
              </w:rPr>
              <w:t>The scheduled transmission time for your video; the times should be in UTC format, and all will be converted to the local time of each location that displays your content</w:t>
            </w:r>
          </w:p>
        </w:tc>
        <w:tc>
          <w:tcPr>
            <w:tcW w:w="7407" w:type="dxa"/>
          </w:tcPr>
          <w:p w:rsidR="00000000" w:rsidRDefault="003238CB">
            <w:pPr>
              <w:rPr>
                <w:lang w:val="fr-FR"/>
              </w:rPr>
            </w:pPr>
            <w:r>
              <w:rPr>
                <w:lang w:val="fr-FR"/>
              </w:rPr>
              <w:t>Temps de transmissio</w:t>
            </w:r>
            <w:r>
              <w:rPr>
                <w:lang w:val="fr-FR"/>
              </w:rPr>
              <w:t>n programm</w:t>
            </w:r>
            <w:r>
              <w:rPr>
                <w:lang w:val="fr-FR"/>
              </w:rPr>
              <w:t>é</w:t>
            </w:r>
            <w:r>
              <w:rPr>
                <w:lang w:val="fr-FR"/>
              </w:rPr>
              <w:t xml:space="preserve"> pour votre vid</w:t>
            </w:r>
            <w:r>
              <w:rPr>
                <w:lang w:val="fr-FR"/>
              </w:rPr>
              <w:t>é</w:t>
            </w:r>
            <w:r>
              <w:rPr>
                <w:lang w:val="fr-FR"/>
              </w:rPr>
              <w:t xml:space="preserve">o ; les heures doivent </w:t>
            </w:r>
            <w:r>
              <w:rPr>
                <w:lang w:val="fr-FR"/>
              </w:rPr>
              <w:t>ê</w:t>
            </w:r>
            <w:r>
              <w:rPr>
                <w:lang w:val="fr-FR"/>
              </w:rPr>
              <w:t>tre au format UTC, et toutes seront converties en heure locale de chaque emplacement qui affiche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8289f968-d0f7-450f-9300-3cf5c188d47c</w:t>
            </w:r>
          </w:p>
        </w:tc>
        <w:tc>
          <w:tcPr>
            <w:tcW w:w="7407" w:type="dxa"/>
            <w:shd w:val="clear" w:color="auto" w:fill="F2F2F2" w:themeFill="background1" w:themeFillShade="F2"/>
          </w:tcPr>
          <w:p w:rsidR="00000000" w:rsidRDefault="003238CB">
            <w:pPr>
              <w:rPr>
                <w:noProof/>
              </w:rPr>
            </w:pPr>
            <w:r>
              <w:rPr>
                <w:noProof/>
              </w:rPr>
              <w:t>time=</w:t>
            </w:r>
            <w:r>
              <w:rPr>
                <w:noProof/>
              </w:rPr>
              <w:t>“</w:t>
            </w:r>
            <w:r>
              <w:rPr>
                <w:noProof/>
              </w:rPr>
              <w:t>2020-04-22T01:25:00Z</w:t>
            </w:r>
            <w:r>
              <w:rPr>
                <w:noProof/>
              </w:rPr>
              <w:t>”</w:t>
            </w:r>
          </w:p>
        </w:tc>
        <w:tc>
          <w:tcPr>
            <w:tcW w:w="7407" w:type="dxa"/>
          </w:tcPr>
          <w:p w:rsidR="00000000" w:rsidRDefault="003238CB">
            <w:pPr>
              <w:rPr>
                <w:lang w:val="fr-FR"/>
              </w:rPr>
            </w:pPr>
            <w:r>
              <w:rPr>
                <w:lang w:val="fr-FR"/>
              </w:rPr>
              <w:t xml:space="preserve">time= </w:t>
            </w:r>
            <w:r>
              <w:rPr>
                <w:lang w:val="fr-FR"/>
              </w:rPr>
              <w:t>«</w:t>
            </w:r>
            <w:r>
              <w:rPr>
                <w:lang w:val="fr-FR"/>
              </w:rPr>
              <w:t> 2020-04-22T 01:2</w:t>
            </w:r>
            <w:r>
              <w:rPr>
                <w:lang w:val="fr-FR"/>
              </w:rPr>
              <w:t>5:00 Z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ff426ba7-4d21-4c05-b740-228029ab07ba</w:t>
            </w:r>
          </w:p>
        </w:tc>
        <w:tc>
          <w:tcPr>
            <w:tcW w:w="7407" w:type="dxa"/>
            <w:shd w:val="clear" w:color="auto" w:fill="F2F2F2" w:themeFill="background1" w:themeFillShade="F2"/>
          </w:tcPr>
          <w:p w:rsidR="00000000" w:rsidRDefault="003238CB">
            <w:pPr>
              <w:rPr>
                <w:noProof/>
              </w:rPr>
            </w:pPr>
            <w:r>
              <w:rPr>
                <w:rStyle w:val="mqInternal"/>
                <w:noProof/>
              </w:rPr>
              <w:t>[1}</w:t>
            </w:r>
            <w:r>
              <w:rPr>
                <w:noProof/>
              </w:rPr>
              <w:t>delete</w:t>
            </w:r>
            <w:r>
              <w:rPr>
                <w:rStyle w:val="mqInternal"/>
                <w:noProof/>
              </w:rPr>
              <w:t>{2]</w:t>
            </w:r>
          </w:p>
        </w:tc>
        <w:tc>
          <w:tcPr>
            <w:tcW w:w="7407" w:type="dxa"/>
          </w:tcPr>
          <w:p w:rsidR="00000000" w:rsidRDefault="003238CB">
            <w:pPr>
              <w:rPr>
                <w:lang w:val="fr-FR"/>
              </w:rPr>
            </w:pPr>
            <w:r>
              <w:rPr>
                <w:rStyle w:val="mqInternal"/>
                <w:noProof/>
                <w:lang w:val="fr-FR"/>
              </w:rPr>
              <w:t>[1}</w:t>
            </w:r>
            <w:r>
              <w:rPr>
                <w:lang w:val="fr-FR"/>
              </w:rPr>
              <w:t>supprimer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8e059dfa-9cca-4fb8-ba2e-5b5af201c0fc</w:t>
            </w:r>
          </w:p>
        </w:tc>
        <w:tc>
          <w:tcPr>
            <w:tcW w:w="7407" w:type="dxa"/>
            <w:shd w:val="clear" w:color="auto" w:fill="F2F2F2" w:themeFill="background1" w:themeFillShade="F2"/>
          </w:tcPr>
          <w:p w:rsidR="00000000" w:rsidRDefault="003238CB">
            <w:pPr>
              <w:rPr>
                <w:noProof/>
              </w:rPr>
            </w:pPr>
            <w:r>
              <w:rPr>
                <w:noProof/>
              </w:rPr>
              <w:t>Required for EPG format, please always set to false</w:t>
            </w:r>
          </w:p>
        </w:tc>
        <w:tc>
          <w:tcPr>
            <w:tcW w:w="7407" w:type="dxa"/>
          </w:tcPr>
          <w:p w:rsidR="00000000" w:rsidRDefault="003238CB">
            <w:pPr>
              <w:rPr>
                <w:lang w:val="fr-FR"/>
              </w:rPr>
            </w:pPr>
            <w:r>
              <w:rPr>
                <w:lang w:val="fr-FR"/>
              </w:rPr>
              <w:t>Requis pour le format EPG, veuillez toujours d</w:t>
            </w:r>
            <w:r>
              <w:rPr>
                <w:lang w:val="fr-FR"/>
              </w:rPr>
              <w:t>é</w:t>
            </w:r>
            <w:r>
              <w:rPr>
                <w:lang w:val="fr-FR"/>
              </w:rPr>
              <w:t>finir sur false.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eaf4b4c9-5e76-4831-94d8-b528aa1db969</w:t>
            </w:r>
          </w:p>
        </w:tc>
        <w:tc>
          <w:tcPr>
            <w:tcW w:w="7407" w:type="dxa"/>
            <w:shd w:val="clear" w:color="auto" w:fill="F2F2F2" w:themeFill="background1" w:themeFillShade="F2"/>
          </w:tcPr>
          <w:p w:rsidR="00000000" w:rsidRDefault="003238CB">
            <w:pPr>
              <w:rPr>
                <w:noProof/>
              </w:rPr>
            </w:pPr>
            <w:r>
              <w:rPr>
                <w:noProof/>
              </w:rPr>
              <w:t>delete="false"</w:t>
            </w:r>
          </w:p>
        </w:tc>
        <w:tc>
          <w:tcPr>
            <w:tcW w:w="7407" w:type="dxa"/>
          </w:tcPr>
          <w:p w:rsidR="00000000" w:rsidRDefault="003238CB">
            <w:pPr>
              <w:rPr>
                <w:lang w:val="fr-FR"/>
              </w:rPr>
            </w:pPr>
            <w:r>
              <w:rPr>
                <w:lang w:val="fr-FR"/>
              </w:rPr>
              <w:t>delete="false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d4de2c0e-03fe-480b-9656-b36f89f0b7ec</w:t>
            </w:r>
          </w:p>
        </w:tc>
        <w:tc>
          <w:tcPr>
            <w:tcW w:w="7407" w:type="dxa"/>
            <w:shd w:val="clear" w:color="auto" w:fill="F2F2F2" w:themeFill="background1" w:themeFillShade="F2"/>
          </w:tcPr>
          <w:p w:rsidR="00000000" w:rsidRDefault="003238CB">
            <w:pPr>
              <w:rPr>
                <w:noProof/>
              </w:rPr>
            </w:pPr>
            <w:r>
              <w:rPr>
                <w:rStyle w:val="mqInternal"/>
                <w:noProof/>
              </w:rPr>
              <w:t>[1}</w:t>
            </w:r>
            <w:r>
              <w:rPr>
                <w:noProof/>
              </w:rPr>
              <w:t>pvrEnabled</w:t>
            </w:r>
            <w:r>
              <w:rPr>
                <w:rStyle w:val="mqInternal"/>
                <w:noProof/>
              </w:rPr>
              <w:t>{2]</w:t>
            </w:r>
          </w:p>
        </w:tc>
        <w:tc>
          <w:tcPr>
            <w:tcW w:w="7407" w:type="dxa"/>
          </w:tcPr>
          <w:p w:rsidR="00000000" w:rsidRDefault="003238CB">
            <w:pPr>
              <w:rPr>
                <w:lang w:val="fr-FR"/>
              </w:rPr>
            </w:pPr>
            <w:r>
              <w:rPr>
                <w:rStyle w:val="mqInternal"/>
                <w:noProof/>
                <w:lang w:val="fr-FR"/>
              </w:rPr>
              <w:t>[1}</w:t>
            </w:r>
            <w:r>
              <w:rPr>
                <w:lang w:val="fr-FR"/>
              </w:rPr>
              <w:t>pvrEnabled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02f57371-4a14-496c-8951-5e38699f2e56</w:t>
            </w:r>
          </w:p>
        </w:tc>
        <w:tc>
          <w:tcPr>
            <w:tcW w:w="7407" w:type="dxa"/>
            <w:shd w:val="clear" w:color="auto" w:fill="F2F2F2" w:themeFill="background1" w:themeFillShade="F2"/>
          </w:tcPr>
          <w:p w:rsidR="00000000" w:rsidRDefault="003238CB">
            <w:pPr>
              <w:rPr>
                <w:noProof/>
              </w:rPr>
            </w:pPr>
            <w:r>
              <w:rPr>
                <w:noProof/>
              </w:rPr>
              <w:t>Required for EPG format, please always set to false</w:t>
            </w:r>
          </w:p>
        </w:tc>
        <w:tc>
          <w:tcPr>
            <w:tcW w:w="7407" w:type="dxa"/>
          </w:tcPr>
          <w:p w:rsidR="00000000" w:rsidRDefault="003238CB">
            <w:pPr>
              <w:rPr>
                <w:lang w:val="fr-FR"/>
              </w:rPr>
            </w:pPr>
            <w:r>
              <w:rPr>
                <w:lang w:val="fr-FR"/>
              </w:rPr>
              <w:t>Requis pour le format EPG, veuillez toujours d</w:t>
            </w:r>
            <w:r>
              <w:rPr>
                <w:lang w:val="fr-FR"/>
              </w:rPr>
              <w:t>é</w:t>
            </w:r>
            <w:r>
              <w:rPr>
                <w:lang w:val="fr-FR"/>
              </w:rPr>
              <w:t>finir sur false.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7df276f3-8e6a-4577-9a68-6686b1e8e6b5</w:t>
            </w:r>
          </w:p>
        </w:tc>
        <w:tc>
          <w:tcPr>
            <w:tcW w:w="7407" w:type="dxa"/>
            <w:shd w:val="clear" w:color="auto" w:fill="F2F2F2" w:themeFill="background1" w:themeFillShade="F2"/>
          </w:tcPr>
          <w:p w:rsidR="00000000" w:rsidRDefault="003238CB">
            <w:pPr>
              <w:rPr>
                <w:noProof/>
              </w:rPr>
            </w:pPr>
            <w:r>
              <w:rPr>
                <w:noProof/>
              </w:rPr>
              <w:t>pvrEnabled="false"</w:t>
            </w:r>
          </w:p>
        </w:tc>
        <w:tc>
          <w:tcPr>
            <w:tcW w:w="7407" w:type="dxa"/>
          </w:tcPr>
          <w:p w:rsidR="00000000" w:rsidRDefault="003238CB">
            <w:pPr>
              <w:rPr>
                <w:lang w:val="fr-FR"/>
              </w:rPr>
            </w:pPr>
            <w:r>
              <w:rPr>
                <w:lang w:val="fr-FR"/>
              </w:rPr>
              <w:t>PVRENABLED="False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f7b5cc4c-1b99-466b-8b9f-92599bb34c46</w:t>
            </w:r>
          </w:p>
        </w:tc>
        <w:tc>
          <w:tcPr>
            <w:tcW w:w="7407" w:type="dxa"/>
            <w:shd w:val="clear" w:color="auto" w:fill="F2F2F2" w:themeFill="background1" w:themeFillShade="F2"/>
          </w:tcPr>
          <w:p w:rsidR="00000000" w:rsidRDefault="003238CB">
            <w:pPr>
              <w:rPr>
                <w:noProof/>
              </w:rPr>
            </w:pPr>
            <w:r>
              <w:rPr>
                <w:rStyle w:val="mqInternal"/>
                <w:noProof/>
              </w:rPr>
              <w:t>[1}</w:t>
            </w:r>
            <w:r>
              <w:rPr>
                <w:noProof/>
              </w:rPr>
              <w:t>stovEnabled</w:t>
            </w:r>
            <w:r>
              <w:rPr>
                <w:rStyle w:val="mqInternal"/>
                <w:noProof/>
              </w:rPr>
              <w:t>{2]</w:t>
            </w:r>
          </w:p>
        </w:tc>
        <w:tc>
          <w:tcPr>
            <w:tcW w:w="7407" w:type="dxa"/>
          </w:tcPr>
          <w:p w:rsidR="00000000" w:rsidRDefault="003238CB">
            <w:pPr>
              <w:rPr>
                <w:lang w:val="fr-FR"/>
              </w:rPr>
            </w:pPr>
            <w:r>
              <w:rPr>
                <w:rStyle w:val="mqInternal"/>
                <w:noProof/>
                <w:lang w:val="fr-FR"/>
              </w:rPr>
              <w:t>[1}</w:t>
            </w:r>
            <w:r>
              <w:rPr>
                <w:lang w:val="fr-FR"/>
              </w:rPr>
              <w:t>stovEnabled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41534e8e-2c9f-467d-8b40-c1549f4e6a7f</w:t>
            </w:r>
          </w:p>
        </w:tc>
        <w:tc>
          <w:tcPr>
            <w:tcW w:w="7407" w:type="dxa"/>
            <w:shd w:val="clear" w:color="auto" w:fill="F2F2F2" w:themeFill="background1" w:themeFillShade="F2"/>
          </w:tcPr>
          <w:p w:rsidR="00000000" w:rsidRDefault="003238CB">
            <w:pPr>
              <w:rPr>
                <w:noProof/>
              </w:rPr>
            </w:pPr>
            <w:r>
              <w:rPr>
                <w:noProof/>
              </w:rPr>
              <w:t>Required for EPG format, please always set to false</w:t>
            </w:r>
          </w:p>
        </w:tc>
        <w:tc>
          <w:tcPr>
            <w:tcW w:w="7407" w:type="dxa"/>
          </w:tcPr>
          <w:p w:rsidR="00000000" w:rsidRDefault="003238CB">
            <w:pPr>
              <w:rPr>
                <w:lang w:val="fr-FR"/>
              </w:rPr>
            </w:pPr>
            <w:r>
              <w:rPr>
                <w:lang w:val="fr-FR"/>
              </w:rPr>
              <w:t>Requis pour le format EPG, veuillez toujours d</w:t>
            </w:r>
            <w:r>
              <w:rPr>
                <w:lang w:val="fr-FR"/>
              </w:rPr>
              <w:t>é</w:t>
            </w:r>
            <w:r>
              <w:rPr>
                <w:lang w:val="fr-FR"/>
              </w:rPr>
              <w:t>finir sur false.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2aab69f9-7228-4d3a-807f-25db304a49fe</w:t>
            </w:r>
          </w:p>
        </w:tc>
        <w:tc>
          <w:tcPr>
            <w:tcW w:w="7407" w:type="dxa"/>
            <w:shd w:val="clear" w:color="auto" w:fill="F2F2F2" w:themeFill="background1" w:themeFillShade="F2"/>
          </w:tcPr>
          <w:p w:rsidR="00000000" w:rsidRDefault="003238CB">
            <w:pPr>
              <w:rPr>
                <w:noProof/>
              </w:rPr>
            </w:pPr>
            <w:r>
              <w:rPr>
                <w:noProof/>
              </w:rPr>
              <w:t>stovEnabled="false"</w:t>
            </w:r>
          </w:p>
        </w:tc>
        <w:tc>
          <w:tcPr>
            <w:tcW w:w="7407" w:type="dxa"/>
          </w:tcPr>
          <w:p w:rsidR="00000000" w:rsidRDefault="003238CB">
            <w:pPr>
              <w:rPr>
                <w:lang w:val="fr-FR"/>
              </w:rPr>
            </w:pPr>
            <w:r>
              <w:rPr>
                <w:lang w:val="fr-FR"/>
              </w:rPr>
              <w:t>StoveNabled="False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54bb08bf-4524-4</w:t>
            </w:r>
            <w:r>
              <w:rPr>
                <w:noProof/>
                <w:sz w:val="2"/>
              </w:rPr>
              <w:t>4a8-bad0-8fa76d1e0a16</w:t>
            </w:r>
          </w:p>
        </w:tc>
        <w:tc>
          <w:tcPr>
            <w:tcW w:w="7407" w:type="dxa"/>
            <w:shd w:val="clear" w:color="auto" w:fill="F2F2F2" w:themeFill="background1" w:themeFillShade="F2"/>
          </w:tcPr>
          <w:p w:rsidR="00000000" w:rsidRDefault="003238CB">
            <w:pPr>
              <w:rPr>
                <w:noProof/>
              </w:rPr>
            </w:pPr>
            <w:r>
              <w:rPr>
                <w:rStyle w:val="mqInternal"/>
                <w:noProof/>
              </w:rPr>
              <w:t>[1}</w:t>
            </w:r>
            <w:r>
              <w:rPr>
                <w:noProof/>
              </w:rPr>
              <w:t>catchUpEnabled</w:t>
            </w:r>
            <w:r>
              <w:rPr>
                <w:rStyle w:val="mqInternal"/>
                <w:noProof/>
              </w:rPr>
              <w:t>{2]</w:t>
            </w:r>
          </w:p>
        </w:tc>
        <w:tc>
          <w:tcPr>
            <w:tcW w:w="7407" w:type="dxa"/>
          </w:tcPr>
          <w:p w:rsidR="00000000" w:rsidRDefault="003238CB">
            <w:pPr>
              <w:rPr>
                <w:lang w:val="fr-FR"/>
              </w:rPr>
            </w:pPr>
            <w:r>
              <w:rPr>
                <w:rStyle w:val="mqInternal"/>
                <w:noProof/>
                <w:lang w:val="fr-FR"/>
              </w:rPr>
              <w:t>[1}</w:t>
            </w:r>
            <w:r>
              <w:rPr>
                <w:lang w:val="fr-FR"/>
              </w:rPr>
              <w:t>catchUpEnabled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68b2f57a-13da-4e97-9ce3-268ec9e578da</w:t>
            </w:r>
          </w:p>
        </w:tc>
        <w:tc>
          <w:tcPr>
            <w:tcW w:w="7407" w:type="dxa"/>
            <w:shd w:val="clear" w:color="auto" w:fill="F2F2F2" w:themeFill="background1" w:themeFillShade="F2"/>
          </w:tcPr>
          <w:p w:rsidR="00000000" w:rsidRDefault="003238CB">
            <w:pPr>
              <w:rPr>
                <w:noProof/>
              </w:rPr>
            </w:pPr>
            <w:r>
              <w:rPr>
                <w:noProof/>
              </w:rPr>
              <w:t>Required for EPG format, please always set to false</w:t>
            </w:r>
          </w:p>
        </w:tc>
        <w:tc>
          <w:tcPr>
            <w:tcW w:w="7407" w:type="dxa"/>
          </w:tcPr>
          <w:p w:rsidR="00000000" w:rsidRDefault="003238CB">
            <w:pPr>
              <w:rPr>
                <w:lang w:val="fr-FR"/>
              </w:rPr>
            </w:pPr>
            <w:r>
              <w:rPr>
                <w:lang w:val="fr-FR"/>
              </w:rPr>
              <w:t>Requis pour le format EPG, veuillez toujours d</w:t>
            </w:r>
            <w:r>
              <w:rPr>
                <w:lang w:val="fr-FR"/>
              </w:rPr>
              <w:t>é</w:t>
            </w:r>
            <w:r>
              <w:rPr>
                <w:lang w:val="fr-FR"/>
              </w:rPr>
              <w:t>finir sur false.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fcee1e59-a247-44fe-b171-3eb4d</w:t>
            </w:r>
            <w:r>
              <w:rPr>
                <w:noProof/>
                <w:sz w:val="2"/>
              </w:rPr>
              <w:t>921a4cf</w:t>
            </w:r>
          </w:p>
        </w:tc>
        <w:tc>
          <w:tcPr>
            <w:tcW w:w="7407" w:type="dxa"/>
            <w:shd w:val="clear" w:color="auto" w:fill="F2F2F2" w:themeFill="background1" w:themeFillShade="F2"/>
          </w:tcPr>
          <w:p w:rsidR="00000000" w:rsidRDefault="003238CB">
            <w:pPr>
              <w:rPr>
                <w:noProof/>
              </w:rPr>
            </w:pPr>
            <w:r>
              <w:rPr>
                <w:noProof/>
              </w:rPr>
              <w:t>catchUpEnabled="false"</w:t>
            </w:r>
          </w:p>
        </w:tc>
        <w:tc>
          <w:tcPr>
            <w:tcW w:w="7407" w:type="dxa"/>
          </w:tcPr>
          <w:p w:rsidR="00000000" w:rsidRDefault="003238CB">
            <w:pPr>
              <w:rPr>
                <w:lang w:val="fr-FR"/>
              </w:rPr>
            </w:pPr>
            <w:r>
              <w:rPr>
                <w:lang w:val="fr-FR"/>
              </w:rPr>
              <w:t>CatchupEnabled="False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8bb0c61d-60cd-4810-864a-57c954ae0967</w:t>
            </w:r>
          </w:p>
        </w:tc>
        <w:tc>
          <w:tcPr>
            <w:tcW w:w="7407" w:type="dxa"/>
            <w:shd w:val="clear" w:color="auto" w:fill="F2F2F2" w:themeFill="background1" w:themeFillShade="F2"/>
          </w:tcPr>
          <w:p w:rsidR="00000000" w:rsidRDefault="003238CB">
            <w:pPr>
              <w:rPr>
                <w:noProof/>
              </w:rPr>
            </w:pPr>
            <w:r>
              <w:rPr>
                <w:rStyle w:val="mqInternal"/>
                <w:noProof/>
              </w:rPr>
              <w:t>[1}</w:t>
            </w:r>
            <w:r>
              <w:rPr>
                <w:noProof/>
              </w:rPr>
              <w:t>duration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dur</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54b2d713-7f27-4b2d-b09e-5944620a7270</w:t>
            </w:r>
          </w:p>
        </w:tc>
        <w:tc>
          <w:tcPr>
            <w:tcW w:w="7407" w:type="dxa"/>
            <w:shd w:val="clear" w:color="auto" w:fill="F2F2F2" w:themeFill="background1" w:themeFillShade="F2"/>
          </w:tcPr>
          <w:p w:rsidR="00000000" w:rsidRDefault="003238CB">
            <w:pPr>
              <w:rPr>
                <w:noProof/>
              </w:rPr>
            </w:pPr>
            <w:r>
              <w:rPr>
                <w:noProof/>
              </w:rPr>
              <w:t xml:space="preserve">The duration of your video event; the duration format is defined following the </w:t>
            </w:r>
            <w:r>
              <w:rPr>
                <w:rStyle w:val="mqInternal"/>
                <w:noProof/>
              </w:rPr>
              <w:t>[1}</w:t>
            </w:r>
            <w:r>
              <w:rPr>
                <w:noProof/>
              </w:rPr>
              <w:t>ISO 8601 standard</w:t>
            </w:r>
            <w:r>
              <w:rPr>
                <w:rStyle w:val="mqInternal"/>
                <w:noProof/>
              </w:rPr>
              <w:t>{2]</w:t>
            </w:r>
          </w:p>
        </w:tc>
        <w:tc>
          <w:tcPr>
            <w:tcW w:w="7407" w:type="dxa"/>
          </w:tcPr>
          <w:p w:rsidR="00000000" w:rsidRDefault="003238CB">
            <w:pPr>
              <w:rPr>
                <w:lang w:val="fr-FR"/>
              </w:rPr>
            </w:pPr>
            <w:r>
              <w:rPr>
                <w:lang w:val="fr-FR"/>
              </w:rPr>
              <w:t>Dur</w:t>
            </w:r>
            <w:r>
              <w:rPr>
                <w:lang w:val="fr-FR"/>
              </w:rPr>
              <w:t>é</w:t>
            </w:r>
            <w:r>
              <w:rPr>
                <w:lang w:val="fr-FR"/>
              </w:rPr>
              <w:t xml:space="preserve">e de votre </w:t>
            </w:r>
            <w:r>
              <w:rPr>
                <w:lang w:val="fr-FR"/>
              </w:rPr>
              <w:t>é</w:t>
            </w:r>
            <w:r>
              <w:rPr>
                <w:lang w:val="fr-FR"/>
              </w:rPr>
              <w:t>v</w:t>
            </w:r>
            <w:r>
              <w:rPr>
                <w:lang w:val="fr-FR"/>
              </w:rPr>
              <w:t>é</w:t>
            </w:r>
            <w:r>
              <w:rPr>
                <w:lang w:val="fr-FR"/>
              </w:rPr>
              <w:t>nement vid</w:t>
            </w:r>
            <w:r>
              <w:rPr>
                <w:lang w:val="fr-FR"/>
              </w:rPr>
              <w:t>é</w:t>
            </w:r>
            <w:r>
              <w:rPr>
                <w:lang w:val="fr-FR"/>
              </w:rPr>
              <w:t>o ; le format de dur</w:t>
            </w:r>
            <w:r>
              <w:rPr>
                <w:lang w:val="fr-FR"/>
              </w:rPr>
              <w:t>é</w:t>
            </w:r>
            <w:r>
              <w:rPr>
                <w:lang w:val="fr-FR"/>
              </w:rPr>
              <w:t>e est d</w:t>
            </w:r>
            <w:r>
              <w:rPr>
                <w:lang w:val="fr-FR"/>
              </w:rPr>
              <w:t>é</w:t>
            </w:r>
            <w:r>
              <w:rPr>
                <w:lang w:val="fr-FR"/>
              </w:rPr>
              <w:t xml:space="preserve">fini selon la </w:t>
            </w:r>
            <w:r>
              <w:rPr>
                <w:rStyle w:val="mqInternal"/>
                <w:noProof/>
                <w:lang w:val="fr-FR"/>
              </w:rPr>
              <w:t>[1}</w:t>
            </w:r>
            <w:r>
              <w:rPr>
                <w:lang w:val="fr-FR"/>
              </w:rPr>
              <w:t>norme ISO 8601</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5edd4504-465b-4dcd-b451-288dd0da15e7</w:t>
            </w:r>
          </w:p>
        </w:tc>
        <w:tc>
          <w:tcPr>
            <w:tcW w:w="7407" w:type="dxa"/>
            <w:shd w:val="clear" w:color="auto" w:fill="F2F2F2" w:themeFill="background1" w:themeFillShade="F2"/>
          </w:tcPr>
          <w:p w:rsidR="00000000" w:rsidRDefault="003238CB">
            <w:pPr>
              <w:rPr>
                <w:noProof/>
              </w:rPr>
            </w:pPr>
            <w:r>
              <w:rPr>
                <w:noProof/>
              </w:rPr>
              <w:t>duration=</w:t>
            </w:r>
            <w:r>
              <w:rPr>
                <w:noProof/>
              </w:rPr>
              <w:t>“</w:t>
            </w:r>
            <w:r>
              <w:rPr>
                <w:noProof/>
              </w:rPr>
              <w:t>PT01H45M</w:t>
            </w:r>
            <w:r>
              <w:rPr>
                <w:noProof/>
              </w:rPr>
              <w:t>”</w:t>
            </w:r>
            <w:r>
              <w:rPr>
                <w:noProof/>
              </w:rPr>
              <w:t xml:space="preserve"> In this format the (PT) represents the Period Time of 1 hour (H) and 45 minutes (M)</w:t>
            </w:r>
          </w:p>
        </w:tc>
        <w:tc>
          <w:tcPr>
            <w:tcW w:w="7407" w:type="dxa"/>
          </w:tcPr>
          <w:p w:rsidR="00000000" w:rsidRDefault="003238CB">
            <w:pPr>
              <w:rPr>
                <w:lang w:val="fr-FR"/>
              </w:rPr>
            </w:pPr>
            <w:r>
              <w:rPr>
                <w:lang w:val="fr-FR"/>
              </w:rPr>
              <w:t xml:space="preserve">duration= </w:t>
            </w:r>
            <w:r>
              <w:rPr>
                <w:lang w:val="fr-FR"/>
              </w:rPr>
              <w:t>«</w:t>
            </w:r>
            <w:r>
              <w:rPr>
                <w:lang w:val="fr-FR"/>
              </w:rPr>
              <w:t> PT01H45M </w:t>
            </w:r>
            <w:r>
              <w:rPr>
                <w:lang w:val="fr-FR"/>
              </w:rPr>
              <w:t>»</w:t>
            </w:r>
            <w:r>
              <w:rPr>
                <w:lang w:val="fr-FR"/>
              </w:rPr>
              <w:t xml:space="preserve"> Dans ce format, le (PT) repr</w:t>
            </w:r>
            <w:r>
              <w:rPr>
                <w:lang w:val="fr-FR"/>
              </w:rPr>
              <w:t>é</w:t>
            </w:r>
            <w:r>
              <w:rPr>
                <w:lang w:val="fr-FR"/>
              </w:rPr>
              <w:t>sente la p</w:t>
            </w:r>
            <w:r>
              <w:rPr>
                <w:lang w:val="fr-FR"/>
              </w:rPr>
              <w:t>é</w:t>
            </w:r>
            <w:r>
              <w:rPr>
                <w:lang w:val="fr-FR"/>
              </w:rPr>
              <w:t>riode de 1 heure (H) et 45 minutes (M)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3e4587ef-752a-44d1-8afd-1086869c5171</w:t>
            </w:r>
          </w:p>
        </w:tc>
        <w:tc>
          <w:tcPr>
            <w:tcW w:w="7407" w:type="dxa"/>
            <w:shd w:val="clear" w:color="auto" w:fill="F2F2F2" w:themeFill="background1" w:themeFillShade="F2"/>
          </w:tcPr>
          <w:p w:rsidR="00000000" w:rsidRDefault="003238CB">
            <w:pPr>
              <w:rPr>
                <w:noProof/>
              </w:rPr>
            </w:pPr>
            <w:r>
              <w:rPr>
                <w:rStyle w:val="mqInternal"/>
                <w:noProof/>
              </w:rPr>
              <w:t>[1}</w:t>
            </w:r>
            <w:r>
              <w:rPr>
                <w:noProof/>
              </w:rPr>
              <w:t>title</w:t>
            </w:r>
            <w:r>
              <w:rPr>
                <w:rStyle w:val="mqInternal"/>
                <w:noProof/>
              </w:rPr>
              <w:t>{2]</w:t>
            </w:r>
          </w:p>
        </w:tc>
        <w:tc>
          <w:tcPr>
            <w:tcW w:w="7407" w:type="dxa"/>
          </w:tcPr>
          <w:p w:rsidR="00000000" w:rsidRDefault="003238CB">
            <w:pPr>
              <w:rPr>
                <w:lang w:val="fr-FR"/>
              </w:rPr>
            </w:pPr>
            <w:r>
              <w:rPr>
                <w:rStyle w:val="mqInternal"/>
                <w:noProof/>
                <w:lang w:val="fr-FR"/>
              </w:rPr>
              <w:t>[1}</w:t>
            </w:r>
            <w:r>
              <w:rPr>
                <w:lang w:val="fr-FR"/>
              </w:rPr>
              <w:t>titre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66</w:t>
            </w:r>
            <w:r>
              <w:rPr>
                <w:noProof/>
                <w:sz w:val="16"/>
              </w:rPr>
              <w:t xml:space="preserve"> </w:t>
            </w:r>
            <w:r>
              <w:rPr>
                <w:noProof/>
                <w:sz w:val="16"/>
              </w:rPr>
              <w:br/>
            </w:r>
            <w:r>
              <w:rPr>
                <w:noProof/>
                <w:sz w:val="2"/>
              </w:rPr>
              <w:t>8a3815e0-c4a0-4025-8eae-5e7c90b5a0d0</w:t>
            </w:r>
          </w:p>
        </w:tc>
        <w:tc>
          <w:tcPr>
            <w:tcW w:w="7407" w:type="dxa"/>
            <w:shd w:val="clear" w:color="auto" w:fill="F2F2F2" w:themeFill="background1" w:themeFillShade="F2"/>
          </w:tcPr>
          <w:p w:rsidR="00000000" w:rsidRDefault="003238CB">
            <w:pPr>
              <w:rPr>
                <w:noProof/>
              </w:rPr>
            </w:pPr>
            <w:r>
              <w:rPr>
                <w:noProof/>
              </w:rPr>
              <w:t>The title of your video event</w:t>
            </w:r>
          </w:p>
        </w:tc>
        <w:tc>
          <w:tcPr>
            <w:tcW w:w="7407" w:type="dxa"/>
          </w:tcPr>
          <w:p w:rsidR="00000000" w:rsidRDefault="003238CB">
            <w:pPr>
              <w:rPr>
                <w:lang w:val="fr-FR"/>
              </w:rPr>
            </w:pPr>
            <w:r>
              <w:rPr>
                <w:lang w:val="fr-FR"/>
              </w:rPr>
              <w:t xml:space="preserve">Le titre de votre </w:t>
            </w:r>
            <w:r>
              <w:rPr>
                <w:lang w:val="fr-FR"/>
              </w:rPr>
              <w:t>é</w:t>
            </w:r>
            <w:r>
              <w:rPr>
                <w:lang w:val="fr-FR"/>
              </w:rPr>
              <w:t>v</w:t>
            </w:r>
            <w:r>
              <w:rPr>
                <w:lang w:val="fr-FR"/>
              </w:rPr>
              <w:t>é</w:t>
            </w:r>
            <w:r>
              <w:rPr>
                <w:lang w:val="fr-FR"/>
              </w:rPr>
              <w:t>nement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49c469d6-f0cb-4c00-92d7-04df5b46ef83</w:t>
            </w:r>
          </w:p>
        </w:tc>
        <w:tc>
          <w:tcPr>
            <w:tcW w:w="7407" w:type="dxa"/>
            <w:shd w:val="clear" w:color="auto" w:fill="F2F2F2" w:themeFill="background1" w:themeFillShade="F2"/>
          </w:tcPr>
          <w:p w:rsidR="00000000" w:rsidRDefault="003238CB">
            <w:pPr>
              <w:rPr>
                <w:noProof/>
              </w:rPr>
            </w:pPr>
            <w:r>
              <w:rPr>
                <w:noProof/>
              </w:rPr>
              <w:t>&lt;title&gt;Your video title&lt;/title&gt;</w:t>
            </w:r>
          </w:p>
        </w:tc>
        <w:tc>
          <w:tcPr>
            <w:tcW w:w="7407" w:type="dxa"/>
          </w:tcPr>
          <w:p w:rsidR="00000000" w:rsidRDefault="003238CB">
            <w:pPr>
              <w:rPr>
                <w:lang w:val="fr-FR"/>
              </w:rPr>
            </w:pPr>
            <w:r>
              <w:rPr>
                <w:lang w:val="fr-FR"/>
              </w:rPr>
              <w:t>&lt;title&gt;Votre titre de vid</w:t>
            </w:r>
            <w:r>
              <w:rPr>
                <w:lang w:val="fr-FR"/>
              </w:rPr>
              <w:t>é</w:t>
            </w:r>
            <w:r>
              <w:rPr>
                <w:lang w:val="fr-FR"/>
              </w:rPr>
              <w:t>o&lt;/title&gt;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742cc067-8a58-40e9-b669-1e85c696ae51</w:t>
            </w:r>
          </w:p>
        </w:tc>
        <w:tc>
          <w:tcPr>
            <w:tcW w:w="7407" w:type="dxa"/>
            <w:shd w:val="clear" w:color="auto" w:fill="F2F2F2" w:themeFill="background1" w:themeFillShade="F2"/>
          </w:tcPr>
          <w:p w:rsidR="00000000" w:rsidRDefault="003238CB">
            <w:pPr>
              <w:rPr>
                <w:noProof/>
              </w:rPr>
            </w:pPr>
            <w:r>
              <w:rPr>
                <w:rStyle w:val="mqInternal"/>
                <w:noProof/>
              </w:rPr>
              <w:t>[1}</w:t>
            </w:r>
            <w:r>
              <w:rPr>
                <w:noProof/>
              </w:rPr>
              <w:t>description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description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6e10db50-76ea-4fce-b678-30fec1b88666</w:t>
            </w:r>
          </w:p>
        </w:tc>
        <w:tc>
          <w:tcPr>
            <w:tcW w:w="7407" w:type="dxa"/>
            <w:shd w:val="clear" w:color="auto" w:fill="F2F2F2" w:themeFill="background1" w:themeFillShade="F2"/>
          </w:tcPr>
          <w:p w:rsidR="00000000" w:rsidRDefault="003238CB">
            <w:pPr>
              <w:rPr>
                <w:noProof/>
              </w:rPr>
            </w:pPr>
            <w:r>
              <w:rPr>
                <w:noProof/>
              </w:rPr>
              <w:t>The description of your video event</w:t>
            </w:r>
          </w:p>
        </w:tc>
        <w:tc>
          <w:tcPr>
            <w:tcW w:w="7407" w:type="dxa"/>
          </w:tcPr>
          <w:p w:rsidR="00000000" w:rsidRDefault="003238CB">
            <w:pPr>
              <w:rPr>
                <w:lang w:val="fr-FR"/>
              </w:rPr>
            </w:pPr>
            <w:r>
              <w:rPr>
                <w:lang w:val="fr-FR"/>
              </w:rPr>
              <w:t xml:space="preserve">La description de votre </w:t>
            </w:r>
            <w:r>
              <w:rPr>
                <w:lang w:val="fr-FR"/>
              </w:rPr>
              <w:t>é</w:t>
            </w:r>
            <w:r>
              <w:rPr>
                <w:lang w:val="fr-FR"/>
              </w:rPr>
              <w:t>v</w:t>
            </w:r>
            <w:r>
              <w:rPr>
                <w:lang w:val="fr-FR"/>
              </w:rPr>
              <w:t>é</w:t>
            </w:r>
            <w:r>
              <w:rPr>
                <w:lang w:val="fr-FR"/>
              </w:rPr>
              <w:t>nement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fe246ba8-7df3-4e3b-bc2e-60e2886fbef1</w:t>
            </w:r>
          </w:p>
        </w:tc>
        <w:tc>
          <w:tcPr>
            <w:tcW w:w="7407" w:type="dxa"/>
            <w:shd w:val="clear" w:color="auto" w:fill="F2F2F2" w:themeFill="background1" w:themeFillShade="F2"/>
          </w:tcPr>
          <w:p w:rsidR="00000000" w:rsidRDefault="003238CB">
            <w:pPr>
              <w:rPr>
                <w:noProof/>
              </w:rPr>
            </w:pPr>
            <w:r>
              <w:rPr>
                <w:noProof/>
              </w:rPr>
              <w:t>&lt;description&gt; &lt;!\[CDATA\[ The video description goes here ]]</w:t>
            </w:r>
            <w:r>
              <w:rPr>
                <w:noProof/>
              </w:rPr>
              <w:t>&gt; &lt;/description&gt;</w:t>
            </w:r>
          </w:p>
        </w:tc>
        <w:tc>
          <w:tcPr>
            <w:tcW w:w="7407" w:type="dxa"/>
          </w:tcPr>
          <w:p w:rsidR="00000000" w:rsidRDefault="003238CB">
            <w:pPr>
              <w:rPr>
                <w:lang w:val="fr-FR"/>
              </w:rPr>
            </w:pPr>
            <w:r>
              <w:rPr>
                <w:lang w:val="fr-FR"/>
              </w:rPr>
              <w:t>&lt;description&gt; &lt;!\[CDATA\[ The video description goes here ]]&gt; &lt;/description&gt;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b7345d43-2d8d-4fc6-a302-2f0e67ec3131</w:t>
            </w:r>
          </w:p>
        </w:tc>
        <w:tc>
          <w:tcPr>
            <w:tcW w:w="7407" w:type="dxa"/>
            <w:shd w:val="clear" w:color="auto" w:fill="F2F2F2" w:themeFill="background1" w:themeFillShade="F2"/>
          </w:tcPr>
          <w:p w:rsidR="00000000" w:rsidRDefault="003238CB">
            <w:pPr>
              <w:rPr>
                <w:noProof/>
              </w:rPr>
            </w:pPr>
            <w:r>
              <w:rPr>
                <w:noProof/>
              </w:rPr>
              <w:t>The XML file should have the programming metadata for the time duration you choose.</w:t>
            </w:r>
          </w:p>
        </w:tc>
        <w:tc>
          <w:tcPr>
            <w:tcW w:w="7407" w:type="dxa"/>
          </w:tcPr>
          <w:p w:rsidR="00000000" w:rsidRDefault="003238CB">
            <w:pPr>
              <w:rPr>
                <w:lang w:val="fr-FR"/>
              </w:rPr>
            </w:pPr>
            <w:r>
              <w:rPr>
                <w:lang w:val="fr-FR"/>
              </w:rPr>
              <w:t>Le fichier XML doit avoir les m</w:t>
            </w:r>
            <w:r>
              <w:rPr>
                <w:lang w:val="fr-FR"/>
              </w:rPr>
              <w:t>é</w:t>
            </w:r>
            <w:r>
              <w:rPr>
                <w:lang w:val="fr-FR"/>
              </w:rPr>
              <w:t>tadonn</w:t>
            </w:r>
            <w:r>
              <w:rPr>
                <w:lang w:val="fr-FR"/>
              </w:rPr>
              <w:t>é</w:t>
            </w:r>
            <w:r>
              <w:rPr>
                <w:lang w:val="fr-FR"/>
              </w:rPr>
              <w:t>es de programmation pour la dur</w:t>
            </w:r>
            <w:r>
              <w:rPr>
                <w:lang w:val="fr-FR"/>
              </w:rPr>
              <w:t>é</w:t>
            </w:r>
            <w:r>
              <w:rPr>
                <w:lang w:val="fr-FR"/>
              </w:rPr>
              <w:t>e que vous choisissez.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462cd77b-f114-4282-b40d-5e71e81f8e15</w:t>
            </w:r>
          </w:p>
        </w:tc>
        <w:tc>
          <w:tcPr>
            <w:tcW w:w="7407" w:type="dxa"/>
            <w:shd w:val="clear" w:color="auto" w:fill="F2F2F2" w:themeFill="background1" w:themeFillShade="F2"/>
          </w:tcPr>
          <w:p w:rsidR="00000000" w:rsidRDefault="003238CB">
            <w:pPr>
              <w:rPr>
                <w:noProof/>
              </w:rPr>
            </w:pPr>
            <w:r>
              <w:rPr>
                <w:noProof/>
              </w:rPr>
              <w:t>For example, add the schedule times of seven days before, and seven days after the day the file was uploaded.</w:t>
            </w:r>
          </w:p>
        </w:tc>
        <w:tc>
          <w:tcPr>
            <w:tcW w:w="7407" w:type="dxa"/>
          </w:tcPr>
          <w:p w:rsidR="00000000" w:rsidRDefault="003238CB">
            <w:pPr>
              <w:rPr>
                <w:lang w:val="fr-FR"/>
              </w:rPr>
            </w:pPr>
            <w:r>
              <w:rPr>
                <w:lang w:val="fr-FR"/>
              </w:rPr>
              <w:t>Par exemple, ajoutez les heures de planifi</w:t>
            </w:r>
            <w:r>
              <w:rPr>
                <w:lang w:val="fr-FR"/>
              </w:rPr>
              <w:t>cation de sept jours avant et sept jours apr</w:t>
            </w:r>
            <w:r>
              <w:rPr>
                <w:lang w:val="fr-FR"/>
              </w:rPr>
              <w:t>è</w:t>
            </w:r>
            <w:r>
              <w:rPr>
                <w:lang w:val="fr-FR"/>
              </w:rPr>
              <w:t>s le jour o</w:t>
            </w:r>
            <w:r>
              <w:rPr>
                <w:lang w:val="fr-FR"/>
              </w:rPr>
              <w:t>ù</w:t>
            </w:r>
            <w:r>
              <w:rPr>
                <w:lang w:val="fr-FR"/>
              </w:rPr>
              <w:t xml:space="preserve"> le fichier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60ded3a8-8984-47f0-820b-70e96ff9ac1f</w:t>
            </w:r>
          </w:p>
        </w:tc>
        <w:tc>
          <w:tcPr>
            <w:tcW w:w="7407" w:type="dxa"/>
            <w:shd w:val="clear" w:color="auto" w:fill="F2F2F2" w:themeFill="background1" w:themeFillShade="F2"/>
          </w:tcPr>
          <w:p w:rsidR="00000000" w:rsidRDefault="003238CB">
            <w:pPr>
              <w:rPr>
                <w:noProof/>
              </w:rPr>
            </w:pPr>
            <w:r>
              <w:rPr>
                <w:noProof/>
              </w:rPr>
              <w:t>It is up to every client to define how often to replace the information and upload a new XML file to the S3 bucket.</w:t>
            </w:r>
          </w:p>
        </w:tc>
        <w:tc>
          <w:tcPr>
            <w:tcW w:w="7407" w:type="dxa"/>
          </w:tcPr>
          <w:p w:rsidR="00000000" w:rsidRDefault="003238CB">
            <w:pPr>
              <w:rPr>
                <w:lang w:val="fr-FR"/>
              </w:rPr>
            </w:pPr>
            <w:r>
              <w:rPr>
                <w:lang w:val="fr-FR"/>
              </w:rPr>
              <w:t xml:space="preserve">Il appartient </w:t>
            </w:r>
            <w:r>
              <w:rPr>
                <w:lang w:val="fr-FR"/>
              </w:rPr>
              <w:t>à</w:t>
            </w:r>
            <w:r>
              <w:rPr>
                <w:lang w:val="fr-FR"/>
              </w:rPr>
              <w:t xml:space="preserve"> chaque client de d</w:t>
            </w:r>
            <w:r>
              <w:rPr>
                <w:lang w:val="fr-FR"/>
              </w:rPr>
              <w:t>é</w:t>
            </w:r>
            <w:r>
              <w:rPr>
                <w:lang w:val="fr-FR"/>
              </w:rPr>
              <w:t>finir la fr</w:t>
            </w:r>
            <w:r>
              <w:rPr>
                <w:lang w:val="fr-FR"/>
              </w:rPr>
              <w:t>é</w:t>
            </w:r>
            <w:r>
              <w:rPr>
                <w:lang w:val="fr-FR"/>
              </w:rPr>
              <w:t>quence de remplacement des informations et de charger un nouveau fichier XML dans le compartiment S3.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167e65ee-f6be-4dca-8462-febac4cb7508</w:t>
            </w:r>
          </w:p>
        </w:tc>
        <w:tc>
          <w:tcPr>
            <w:tcW w:w="7407" w:type="dxa"/>
            <w:shd w:val="clear" w:color="auto" w:fill="F2F2F2" w:themeFill="background1" w:themeFillShade="F2"/>
          </w:tcPr>
          <w:p w:rsidR="00000000" w:rsidRDefault="003238CB">
            <w:pPr>
              <w:rPr>
                <w:noProof/>
              </w:rPr>
            </w:pPr>
            <w:r>
              <w:rPr>
                <w:noProof/>
              </w:rPr>
              <w:t>Example: daily, weekly, etc.</w:t>
            </w:r>
          </w:p>
        </w:tc>
        <w:tc>
          <w:tcPr>
            <w:tcW w:w="7407" w:type="dxa"/>
          </w:tcPr>
          <w:p w:rsidR="00000000" w:rsidRDefault="003238CB">
            <w:pPr>
              <w:rPr>
                <w:lang w:val="fr-FR"/>
              </w:rPr>
            </w:pPr>
            <w:r>
              <w:rPr>
                <w:lang w:val="fr-FR"/>
              </w:rPr>
              <w:t>Exemple : quotidien, hebdomadaire, e</w:t>
            </w:r>
            <w:r>
              <w:rPr>
                <w:lang w:val="fr-FR"/>
              </w:rPr>
              <w:t>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4da64bad-d816-4c23-ba00-64078fa01cf8</w:t>
            </w:r>
          </w:p>
        </w:tc>
        <w:tc>
          <w:tcPr>
            <w:tcW w:w="7407" w:type="dxa"/>
            <w:shd w:val="clear" w:color="auto" w:fill="F2F2F2" w:themeFill="background1" w:themeFillShade="F2"/>
          </w:tcPr>
          <w:p w:rsidR="00000000" w:rsidRDefault="003238CB">
            <w:pPr>
              <w:rPr>
                <w:noProof/>
              </w:rPr>
            </w:pPr>
            <w:r>
              <w:rPr>
                <w:noProof/>
              </w:rPr>
              <w:t>Once your XML file is ready, you can upload it to the S3 bucket and credentials that Brightcove provided you with an FTP client or an automated script.</w:t>
            </w:r>
          </w:p>
        </w:tc>
        <w:tc>
          <w:tcPr>
            <w:tcW w:w="7407" w:type="dxa"/>
          </w:tcPr>
          <w:p w:rsidR="00000000" w:rsidRDefault="003238CB">
            <w:pPr>
              <w:rPr>
                <w:lang w:val="fr-FR"/>
              </w:rPr>
            </w:pPr>
            <w:r>
              <w:rPr>
                <w:lang w:val="fr-FR"/>
              </w:rPr>
              <w:t>Une fois votre fichier XML pr</w:t>
            </w:r>
            <w:r>
              <w:rPr>
                <w:lang w:val="fr-FR"/>
              </w:rPr>
              <w:t>ê</w:t>
            </w:r>
            <w:r>
              <w:rPr>
                <w:lang w:val="fr-FR"/>
              </w:rPr>
              <w:t>t, vous pouvez le t</w:t>
            </w:r>
            <w:r>
              <w:rPr>
                <w:lang w:val="fr-FR"/>
              </w:rPr>
              <w:t>é</w:t>
            </w:r>
            <w:r>
              <w:rPr>
                <w:lang w:val="fr-FR"/>
              </w:rPr>
              <w:t>l</w:t>
            </w:r>
            <w:r>
              <w:rPr>
                <w:lang w:val="fr-FR"/>
              </w:rPr>
              <w:t>é</w:t>
            </w:r>
            <w:r>
              <w:rPr>
                <w:lang w:val="fr-FR"/>
              </w:rPr>
              <w:t>charge</w:t>
            </w:r>
            <w:r>
              <w:rPr>
                <w:lang w:val="fr-FR"/>
              </w:rPr>
              <w:t>r dans le compartiment S3 et les informations d'identification que Brightcove vous a fournies avec un client FTP ou un script automatis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b8416f69-e5f6-4425-9daa-91af4a4b7be7</w:t>
            </w:r>
          </w:p>
        </w:tc>
        <w:tc>
          <w:tcPr>
            <w:tcW w:w="7407" w:type="dxa"/>
            <w:shd w:val="clear" w:color="auto" w:fill="F2F2F2" w:themeFill="background1" w:themeFillShade="F2"/>
          </w:tcPr>
          <w:p w:rsidR="00000000" w:rsidRDefault="003238CB">
            <w:pPr>
              <w:rPr>
                <w:noProof/>
              </w:rPr>
            </w:pPr>
            <w:r>
              <w:rPr>
                <w:noProof/>
              </w:rPr>
              <w:t>Fetching the XML File in Brightcove Beacon</w:t>
            </w:r>
          </w:p>
        </w:tc>
        <w:tc>
          <w:tcPr>
            <w:tcW w:w="7407" w:type="dxa"/>
          </w:tcPr>
          <w:p w:rsidR="00000000" w:rsidRDefault="003238CB">
            <w:pPr>
              <w:rPr>
                <w:lang w:val="fr-FR"/>
              </w:rPr>
            </w:pPr>
            <w:r>
              <w:rPr>
                <w:lang w:val="fr-FR"/>
              </w:rPr>
              <w:t>R</w:t>
            </w:r>
            <w:r>
              <w:rPr>
                <w:lang w:val="fr-FR"/>
              </w:rPr>
              <w:t>é</w:t>
            </w:r>
            <w:r>
              <w:rPr>
                <w:lang w:val="fr-FR"/>
              </w:rPr>
              <w:t>cup</w:t>
            </w:r>
            <w:r>
              <w:rPr>
                <w:lang w:val="fr-FR"/>
              </w:rPr>
              <w:t>é</w:t>
            </w:r>
            <w:r>
              <w:rPr>
                <w:lang w:val="fr-FR"/>
              </w:rPr>
              <w:t>ration du fichier XML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139e1015-92cb-4990-91e8-616252564a77</w:t>
            </w:r>
          </w:p>
        </w:tc>
        <w:tc>
          <w:tcPr>
            <w:tcW w:w="7407" w:type="dxa"/>
            <w:shd w:val="clear" w:color="auto" w:fill="F2F2F2" w:themeFill="background1" w:themeFillShade="F2"/>
          </w:tcPr>
          <w:p w:rsidR="00000000" w:rsidRDefault="003238CB">
            <w:pPr>
              <w:rPr>
                <w:noProof/>
              </w:rPr>
            </w:pPr>
            <w:r>
              <w:rPr>
                <w:noProof/>
              </w:rPr>
              <w:t>After uploading the XML to the S3 bucket, you will need to fetch the file if you want to immediately get the new schedules reflected into your Brightcove Beacon app.</w:t>
            </w:r>
          </w:p>
        </w:tc>
        <w:tc>
          <w:tcPr>
            <w:tcW w:w="7407" w:type="dxa"/>
          </w:tcPr>
          <w:p w:rsidR="00000000" w:rsidRDefault="003238CB">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xml:space="preserve"> le fichier XML dans le compartiment S3, vous devrez r</w:t>
            </w:r>
            <w:r>
              <w:rPr>
                <w:lang w:val="fr-FR"/>
              </w:rPr>
              <w:t>é</w:t>
            </w:r>
            <w:r>
              <w:rPr>
                <w:lang w:val="fr-FR"/>
              </w:rPr>
              <w:t>cup</w:t>
            </w:r>
            <w:r>
              <w:rPr>
                <w:lang w:val="fr-FR"/>
              </w:rPr>
              <w:t>é</w:t>
            </w:r>
            <w:r>
              <w:rPr>
                <w:lang w:val="fr-FR"/>
              </w:rPr>
              <w:t>rer le fichier si vous souhaitez imm</w:t>
            </w:r>
            <w:r>
              <w:rPr>
                <w:lang w:val="fr-FR"/>
              </w:rPr>
              <w:t>é</w:t>
            </w:r>
            <w:r>
              <w:rPr>
                <w:lang w:val="fr-FR"/>
              </w:rPr>
              <w:t>diatement r</w:t>
            </w:r>
            <w:r>
              <w:rPr>
                <w:lang w:val="fr-FR"/>
              </w:rPr>
              <w:t>é</w:t>
            </w:r>
            <w:r>
              <w:rPr>
                <w:lang w:val="fr-FR"/>
              </w:rPr>
              <w:t>percuter les nouveaux calendriers dans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878391cb-fd7b-4578-a390-779b8f60e400</w:t>
            </w:r>
          </w:p>
        </w:tc>
        <w:tc>
          <w:tcPr>
            <w:tcW w:w="7407" w:type="dxa"/>
            <w:shd w:val="clear" w:color="auto" w:fill="F2F2F2" w:themeFill="background1" w:themeFillShade="F2"/>
          </w:tcPr>
          <w:p w:rsidR="00000000" w:rsidRDefault="003238CB">
            <w:pPr>
              <w:rPr>
                <w:noProof/>
              </w:rPr>
            </w:pPr>
            <w:r>
              <w:rPr>
                <w:noProof/>
              </w:rPr>
              <w:t xml:space="preserve">To do this </w:t>
            </w:r>
            <w:r>
              <w:rPr>
                <w:noProof/>
              </w:rPr>
              <w:t>perform the following steps:</w:t>
            </w:r>
          </w:p>
        </w:tc>
        <w:tc>
          <w:tcPr>
            <w:tcW w:w="7407" w:type="dxa"/>
          </w:tcPr>
          <w:p w:rsidR="00000000" w:rsidRDefault="003238CB">
            <w:pPr>
              <w:rPr>
                <w:lang w:val="fr-FR"/>
              </w:rPr>
            </w:pPr>
            <w:r>
              <w:rPr>
                <w:lang w:val="fr-FR"/>
              </w:rPr>
              <w:t>Pour ce faire, effectuez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7b27523d-3865-4862-a080-229b5e36d219</w:t>
            </w:r>
          </w:p>
        </w:tc>
        <w:tc>
          <w:tcPr>
            <w:tcW w:w="7407" w:type="dxa"/>
            <w:shd w:val="clear" w:color="auto" w:fill="F2F2F2" w:themeFill="background1" w:themeFillShade="F2"/>
          </w:tcPr>
          <w:p w:rsidR="00000000" w:rsidRDefault="003238CB">
            <w:pPr>
              <w:rPr>
                <w:noProof/>
              </w:rPr>
            </w:pPr>
            <w:r>
              <w:rPr>
                <w:noProof/>
              </w:rPr>
              <w:t>Remember, these steps need only be performed if you want to immediately fetch your new EPG.</w:t>
            </w:r>
          </w:p>
        </w:tc>
        <w:tc>
          <w:tcPr>
            <w:tcW w:w="7407" w:type="dxa"/>
          </w:tcPr>
          <w:p w:rsidR="00000000" w:rsidRDefault="003238CB">
            <w:pPr>
              <w:rPr>
                <w:lang w:val="fr-FR"/>
              </w:rPr>
            </w:pPr>
            <w:r>
              <w:rPr>
                <w:lang w:val="fr-FR"/>
              </w:rPr>
              <w:t xml:space="preserve">N'oubliez pas que ces </w:t>
            </w:r>
            <w:r>
              <w:rPr>
                <w:lang w:val="fr-FR"/>
              </w:rPr>
              <w:t>é</w:t>
            </w:r>
            <w:r>
              <w:rPr>
                <w:lang w:val="fr-FR"/>
              </w:rPr>
              <w:t xml:space="preserve">tapes ne doivent </w:t>
            </w:r>
            <w:r>
              <w:rPr>
                <w:lang w:val="fr-FR"/>
              </w:rPr>
              <w:t>ê</w:t>
            </w:r>
            <w:r>
              <w:rPr>
                <w:lang w:val="fr-FR"/>
              </w:rPr>
              <w:t>tre effectu</w:t>
            </w:r>
            <w:r>
              <w:rPr>
                <w:lang w:val="fr-FR"/>
              </w:rPr>
              <w:t>é</w:t>
            </w:r>
            <w:r>
              <w:rPr>
                <w:lang w:val="fr-FR"/>
              </w:rPr>
              <w:t>es que si vous souhaitez r</w:t>
            </w:r>
            <w:r>
              <w:rPr>
                <w:lang w:val="fr-FR"/>
              </w:rPr>
              <w:t>é</w:t>
            </w:r>
            <w:r>
              <w:rPr>
                <w:lang w:val="fr-FR"/>
              </w:rPr>
              <w:t>cup</w:t>
            </w:r>
            <w:r>
              <w:rPr>
                <w:lang w:val="fr-FR"/>
              </w:rPr>
              <w:t>é</w:t>
            </w:r>
            <w:r>
              <w:rPr>
                <w:lang w:val="fr-FR"/>
              </w:rPr>
              <w:t>rer imm</w:t>
            </w:r>
            <w:r>
              <w:rPr>
                <w:lang w:val="fr-FR"/>
              </w:rPr>
              <w:t>é</w:t>
            </w:r>
            <w:r>
              <w:rPr>
                <w:lang w:val="fr-FR"/>
              </w:rPr>
              <w:t>diatement votre nouvel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3631f6bf-64ad-4f48-9479-7c078d6e1cb6</w:t>
            </w:r>
          </w:p>
        </w:tc>
        <w:tc>
          <w:tcPr>
            <w:tcW w:w="7407" w:type="dxa"/>
            <w:shd w:val="clear" w:color="auto" w:fill="F2F2F2" w:themeFill="background1" w:themeFillShade="F2"/>
          </w:tcPr>
          <w:p w:rsidR="00000000" w:rsidRDefault="003238CB">
            <w:pPr>
              <w:rPr>
                <w:noProof/>
              </w:rPr>
            </w:pPr>
            <w:r>
              <w:rPr>
                <w:noProof/>
              </w:rPr>
              <w:t>The EPG file will also be on a set schedule for ingestion.</w:t>
            </w:r>
          </w:p>
        </w:tc>
        <w:tc>
          <w:tcPr>
            <w:tcW w:w="7407" w:type="dxa"/>
          </w:tcPr>
          <w:p w:rsidR="00000000" w:rsidRDefault="003238CB">
            <w:pPr>
              <w:rPr>
                <w:lang w:val="fr-FR"/>
              </w:rPr>
            </w:pPr>
            <w:r>
              <w:rPr>
                <w:lang w:val="fr-FR"/>
              </w:rPr>
              <w:t xml:space="preserve">Le fichier EPG sera </w:t>
            </w:r>
            <w:r>
              <w:rPr>
                <w:lang w:val="fr-FR"/>
              </w:rPr>
              <w:t>é</w:t>
            </w:r>
            <w:r>
              <w:rPr>
                <w:lang w:val="fr-FR"/>
              </w:rPr>
              <w:t>galement pr</w:t>
            </w:r>
            <w:r>
              <w:rPr>
                <w:lang w:val="fr-FR"/>
              </w:rPr>
              <w:t>é</w:t>
            </w:r>
            <w:r>
              <w:rPr>
                <w:lang w:val="fr-FR"/>
              </w:rPr>
              <w:t>vu pour l'ingestion.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01e47547-754f-43d</w:t>
            </w:r>
            <w:r>
              <w:rPr>
                <w:noProof/>
                <w:sz w:val="2"/>
              </w:rPr>
              <w:t>1-bcb5-a2c3fc9a77a6</w:t>
            </w:r>
          </w:p>
        </w:tc>
        <w:tc>
          <w:tcPr>
            <w:tcW w:w="7407" w:type="dxa"/>
            <w:shd w:val="clear" w:color="auto" w:fill="F2F2F2" w:themeFill="background1" w:themeFillShade="F2"/>
          </w:tcPr>
          <w:p w:rsidR="00000000" w:rsidRDefault="003238CB">
            <w:pPr>
              <w:rPr>
                <w:noProof/>
              </w:rPr>
            </w:pPr>
            <w:r>
              <w:rPr>
                <w:noProof/>
              </w:rPr>
              <w:t>Log in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c514a031-1086-41b9-8213-aaab5fb23332</w:t>
            </w:r>
          </w:p>
        </w:tc>
        <w:tc>
          <w:tcPr>
            <w:tcW w:w="7407" w:type="dxa"/>
            <w:shd w:val="clear" w:color="auto" w:fill="F2F2F2" w:themeFill="background1" w:themeFillShade="F2"/>
          </w:tcPr>
          <w:p w:rsidR="00000000" w:rsidRDefault="003238CB">
            <w:pPr>
              <w:rPr>
                <w:noProof/>
              </w:rPr>
            </w:pPr>
            <w:r>
              <w:rPr>
                <w:noProof/>
              </w:rPr>
              <w:t>Click on the Tools (wrench) button in the upper right of the screen.</w:t>
            </w:r>
          </w:p>
        </w:tc>
        <w:tc>
          <w:tcPr>
            <w:tcW w:w="7407" w:type="dxa"/>
          </w:tcPr>
          <w:p w:rsidR="00000000" w:rsidRDefault="003238CB">
            <w:pPr>
              <w:rPr>
                <w:lang w:val="fr-FR"/>
              </w:rPr>
            </w:pPr>
            <w:r>
              <w:rPr>
                <w:lang w:val="fr-FR"/>
              </w:rPr>
              <w:t>Cliquez sur le bouton Outils (cl</w:t>
            </w:r>
            <w:r>
              <w:rPr>
                <w:lang w:val="fr-FR"/>
              </w:rPr>
              <w:t>é</w:t>
            </w:r>
            <w:r>
              <w:rPr>
                <w:lang w:val="fr-FR"/>
              </w:rPr>
              <w:t xml:space="preserve">) en haut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f367b3da-740b-4a49-88fc-b896978c67c2</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Ingestion</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Ingestion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a18e53e4-0696-470e-8f75-12653ed58f1f</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Fetch XML from Folder</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Extraire XML </w:t>
            </w:r>
            <w:r>
              <w:rPr>
                <w:lang w:val="fr-FR"/>
              </w:rPr>
              <w:t>à</w:t>
            </w:r>
            <w:r>
              <w:rPr>
                <w:lang w:val="fr-FR"/>
              </w:rPr>
              <w:t xml:space="preserve"> partir d'un dossier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1d23d7b7-c712-4176-b974-66078d405e71</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Cache</w:t>
            </w:r>
            <w:r>
              <w:rPr>
                <w:rStyle w:val="mqInternal"/>
                <w:noProof/>
              </w:rPr>
              <w:t>{2]</w:t>
            </w:r>
            <w:r>
              <w:rPr>
                <w:noProof/>
              </w:rPr>
              <w:t xml:space="preserve"> tab from the left menu.</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Cache</w:t>
            </w:r>
            <w:r>
              <w:rPr>
                <w:rStyle w:val="mqInternal"/>
                <w:noProof/>
                <w:lang w:val="fr-FR"/>
              </w:rPr>
              <w:t>{2]</w:t>
            </w:r>
            <w:r>
              <w:rPr>
                <w:lang w:val="fr-FR"/>
              </w:rPr>
              <w:t xml:space="preserve"> dans le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925c415e-0180-4ea5-9f6b-070eaf2e8463</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Cache Purge</w:t>
            </w:r>
            <w:r>
              <w:rPr>
                <w:rStyle w:val="mqInternal"/>
                <w:noProof/>
              </w:rPr>
              <w:t>{2]</w:t>
            </w:r>
            <w:r>
              <w:rPr>
                <w:noProof/>
              </w:rPr>
              <w:t xml:space="preserve"> button to </w:t>
            </w:r>
            <w:r>
              <w:rPr>
                <w:noProof/>
              </w:rPr>
              <w:t>clear the cache.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Purge du cache</w:t>
            </w:r>
            <w:r>
              <w:rPr>
                <w:rStyle w:val="mqInternal"/>
                <w:noProof/>
                <w:lang w:val="fr-FR"/>
              </w:rPr>
              <w:t>{2]</w:t>
            </w:r>
            <w:r>
              <w:rPr>
                <w:lang w:val="fr-FR"/>
              </w:rPr>
              <w:t xml:space="preserve"> pour effacer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66ba8ce1-345d-47ef-8fb5-063e86f60286</w:t>
            </w:r>
          </w:p>
        </w:tc>
        <w:tc>
          <w:tcPr>
            <w:tcW w:w="7407" w:type="dxa"/>
            <w:shd w:val="clear" w:color="auto" w:fill="F2F2F2" w:themeFill="background1" w:themeFillShade="F2"/>
          </w:tcPr>
          <w:p w:rsidR="00000000" w:rsidRDefault="003238CB">
            <w:pPr>
              <w:rPr>
                <w:noProof/>
              </w:rPr>
            </w:pPr>
            <w:r>
              <w:rPr>
                <w:noProof/>
              </w:rPr>
              <w:t>Reviewing the Schedule in Brightcove Beacon</w:t>
            </w:r>
          </w:p>
        </w:tc>
        <w:tc>
          <w:tcPr>
            <w:tcW w:w="7407" w:type="dxa"/>
          </w:tcPr>
          <w:p w:rsidR="00000000" w:rsidRDefault="003238CB">
            <w:pPr>
              <w:rPr>
                <w:lang w:val="fr-FR"/>
              </w:rPr>
            </w:pPr>
            <w:r>
              <w:rPr>
                <w:lang w:val="fr-FR"/>
              </w:rPr>
              <w:t>R</w:t>
            </w:r>
            <w:r>
              <w:rPr>
                <w:lang w:val="fr-FR"/>
              </w:rPr>
              <w:t>é</w:t>
            </w:r>
            <w:r>
              <w:rPr>
                <w:lang w:val="fr-FR"/>
              </w:rPr>
              <w:t>vision de l'horaire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5b3ef9c8-5b02-4b5a-b9de-20bef4b35af2</w:t>
            </w:r>
          </w:p>
        </w:tc>
        <w:tc>
          <w:tcPr>
            <w:tcW w:w="7407" w:type="dxa"/>
            <w:shd w:val="clear" w:color="auto" w:fill="F2F2F2" w:themeFill="background1" w:themeFillShade="F2"/>
          </w:tcPr>
          <w:p w:rsidR="00000000" w:rsidRDefault="003238CB">
            <w:pPr>
              <w:rPr>
                <w:noProof/>
              </w:rPr>
            </w:pPr>
            <w:r>
              <w:rPr>
                <w:noProof/>
              </w:rPr>
              <w:t>In this section, you will be able to review if your EPG was set correctly on the Brightcove Beacon channel</w:t>
            </w:r>
            <w:r>
              <w:rPr>
                <w:noProof/>
              </w:rPr>
              <w:t>’</w:t>
            </w:r>
            <w:r>
              <w:rPr>
                <w:noProof/>
              </w:rPr>
              <w:t>s schedule.</w:t>
            </w:r>
          </w:p>
        </w:tc>
        <w:tc>
          <w:tcPr>
            <w:tcW w:w="7407" w:type="dxa"/>
          </w:tcPr>
          <w:p w:rsidR="00000000" w:rsidRDefault="003238CB">
            <w:pPr>
              <w:rPr>
                <w:lang w:val="fr-FR"/>
              </w:rPr>
            </w:pPr>
            <w:r>
              <w:rPr>
                <w:lang w:val="fr-FR"/>
              </w:rPr>
              <w:t>Dans cette section, vous pourrez v</w:t>
            </w:r>
            <w:r>
              <w:rPr>
                <w:lang w:val="fr-FR"/>
              </w:rPr>
              <w:t>é</w:t>
            </w:r>
            <w:r>
              <w:rPr>
                <w:lang w:val="fr-FR"/>
              </w:rPr>
              <w:t xml:space="preserve">rifier si votre EPG a </w:t>
            </w:r>
            <w:r>
              <w:rPr>
                <w:lang w:val="fr-FR"/>
              </w:rPr>
              <w:t>é</w:t>
            </w:r>
            <w:r>
              <w:rPr>
                <w:lang w:val="fr-FR"/>
              </w:rPr>
              <w:t>t</w:t>
            </w:r>
            <w:r>
              <w:rPr>
                <w:lang w:val="fr-FR"/>
              </w:rPr>
              <w:t>é</w:t>
            </w:r>
            <w:r>
              <w:rPr>
                <w:lang w:val="fr-FR"/>
              </w:rPr>
              <w:t xml:space="preserve"> correctement configur</w:t>
            </w:r>
            <w:r>
              <w:rPr>
                <w:lang w:val="fr-FR"/>
              </w:rPr>
              <w:t>é</w:t>
            </w:r>
            <w:r>
              <w:rPr>
                <w:lang w:val="fr-FR"/>
              </w:rPr>
              <w:t xml:space="preserve"> sur l'horaire de la cha</w:t>
            </w:r>
            <w:r>
              <w:rPr>
                <w:lang w:val="fr-FR"/>
              </w:rPr>
              <w:t>î</w:t>
            </w:r>
            <w:r>
              <w:rPr>
                <w:lang w:val="fr-FR"/>
              </w:rPr>
              <w:t>ne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8b</w:t>
            </w:r>
            <w:r>
              <w:rPr>
                <w:noProof/>
                <w:sz w:val="2"/>
              </w:rPr>
              <w:t>84b502-bcd4-486a-865d-ad092cf64744</w:t>
            </w:r>
          </w:p>
        </w:tc>
        <w:tc>
          <w:tcPr>
            <w:tcW w:w="7407" w:type="dxa"/>
            <w:shd w:val="clear" w:color="auto" w:fill="F2F2F2" w:themeFill="background1" w:themeFillShade="F2"/>
          </w:tcPr>
          <w:p w:rsidR="00000000" w:rsidRDefault="003238CB">
            <w:pPr>
              <w:rPr>
                <w:noProof/>
              </w:rPr>
            </w:pPr>
            <w:r>
              <w:rPr>
                <w:noProof/>
              </w:rPr>
              <w:t xml:space="preserve">In Brightcove Beacon, click the </w:t>
            </w:r>
            <w:r>
              <w:rPr>
                <w:rStyle w:val="mqInternal"/>
                <w:noProof/>
              </w:rPr>
              <w:t>[1}</w:t>
            </w:r>
            <w:r>
              <w:rPr>
                <w:noProof/>
              </w:rPr>
              <w:t>Channels</w:t>
            </w:r>
            <w:r>
              <w:rPr>
                <w:rStyle w:val="mqInternal"/>
                <w:noProof/>
              </w:rPr>
              <w:t>{2]</w:t>
            </w:r>
            <w:r>
              <w:rPr>
                <w:noProof/>
              </w:rPr>
              <w:t xml:space="preserve"> tab.</w:t>
            </w:r>
          </w:p>
        </w:tc>
        <w:tc>
          <w:tcPr>
            <w:tcW w:w="7407" w:type="dxa"/>
          </w:tcPr>
          <w:p w:rsidR="00000000" w:rsidRDefault="003238CB">
            <w:pPr>
              <w:rPr>
                <w:lang w:val="fr-FR"/>
              </w:rPr>
            </w:pPr>
            <w:r>
              <w:rPr>
                <w:lang w:val="fr-FR"/>
              </w:rPr>
              <w:t xml:space="preserve">Dans Brightcove Beacon, cliquez sur l'onglet </w:t>
            </w:r>
            <w:r>
              <w:rPr>
                <w:rStyle w:val="mqInternal"/>
                <w:noProof/>
                <w:lang w:val="fr-FR"/>
              </w:rPr>
              <w:t>[1}</w:t>
            </w:r>
            <w:r>
              <w:rPr>
                <w:lang w:val="fr-FR"/>
              </w:rPr>
              <w:t>Canaux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8acb58cd-a59d-49f3-97ab-68d715a468c4</w:t>
            </w:r>
          </w:p>
        </w:tc>
        <w:tc>
          <w:tcPr>
            <w:tcW w:w="7407" w:type="dxa"/>
            <w:shd w:val="clear" w:color="auto" w:fill="F2F2F2" w:themeFill="background1" w:themeFillShade="F2"/>
          </w:tcPr>
          <w:p w:rsidR="00000000" w:rsidRDefault="003238CB">
            <w:pPr>
              <w:rPr>
                <w:noProof/>
              </w:rPr>
            </w:pPr>
            <w:r>
              <w:rPr>
                <w:noProof/>
              </w:rPr>
              <w:t xml:space="preserve">In the left menu, click in the </w:t>
            </w:r>
            <w:r>
              <w:rPr>
                <w:rStyle w:val="mqInternal"/>
                <w:noProof/>
              </w:rPr>
              <w:t>[1}</w:t>
            </w:r>
            <w:r>
              <w:rPr>
                <w:noProof/>
              </w:rPr>
              <w:t>EPG</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Dans le menu de gauche, cliquez dans la section </w:t>
            </w:r>
            <w:r>
              <w:rPr>
                <w:rStyle w:val="mqInternal"/>
                <w:noProof/>
                <w:lang w:val="fr-FR"/>
              </w:rPr>
              <w:t>[1}</w:t>
            </w:r>
            <w:r>
              <w:rPr>
                <w:lang w:val="fr-FR"/>
              </w:rPr>
              <w:t>EPG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040cfe66-d682-461a-b544-8a859bf6064d</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you will see all your available channels.</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Horaire</w:t>
            </w:r>
            <w:r>
              <w:rPr>
                <w:rStyle w:val="mqInternal"/>
                <w:noProof/>
                <w:lang w:val="fr-FR"/>
              </w:rPr>
              <w:t>{2]</w:t>
            </w:r>
            <w:r>
              <w:rPr>
                <w:lang w:val="fr-FR"/>
              </w:rPr>
              <w:t xml:space="preserve"> , vous verrez toutes vos cha</w:t>
            </w:r>
            <w:r>
              <w:rPr>
                <w:lang w:val="fr-FR"/>
              </w:rPr>
              <w:t>î</w:t>
            </w:r>
            <w:r>
              <w:rPr>
                <w:lang w:val="fr-FR"/>
              </w:rPr>
              <w:t>nes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371c1482-89a5-48a0-bee8-58cad6f136e9</w:t>
            </w:r>
          </w:p>
        </w:tc>
        <w:tc>
          <w:tcPr>
            <w:tcW w:w="7407" w:type="dxa"/>
            <w:shd w:val="clear" w:color="auto" w:fill="F2F2F2" w:themeFill="background1" w:themeFillShade="F2"/>
          </w:tcPr>
          <w:p w:rsidR="00000000" w:rsidRDefault="003238CB">
            <w:pPr>
              <w:rPr>
                <w:noProof/>
              </w:rPr>
            </w:pPr>
            <w:r>
              <w:rPr>
                <w:noProof/>
              </w:rPr>
              <w:t>Click the blue button with the arrow to display all the schedules that were submitted by the XML file for the selected channel.</w:t>
            </w:r>
          </w:p>
        </w:tc>
        <w:tc>
          <w:tcPr>
            <w:tcW w:w="7407" w:type="dxa"/>
          </w:tcPr>
          <w:p w:rsidR="00000000" w:rsidRDefault="003238CB">
            <w:pPr>
              <w:rPr>
                <w:lang w:val="fr-FR"/>
              </w:rPr>
            </w:pPr>
            <w:r>
              <w:rPr>
                <w:lang w:val="fr-FR"/>
              </w:rPr>
              <w:t>Cliquez sur le bouton bleu avec la fl</w:t>
            </w:r>
            <w:r>
              <w:rPr>
                <w:lang w:val="fr-FR"/>
              </w:rPr>
              <w:t>è</w:t>
            </w:r>
            <w:r>
              <w:rPr>
                <w:lang w:val="fr-FR"/>
              </w:rPr>
              <w:t xml:space="preserve">che pour afficher toutes les planifications soumises </w:t>
            </w:r>
            <w:r>
              <w:rPr>
                <w:lang w:val="fr-FR"/>
              </w:rPr>
              <w:t>par le fichier XML pour le canal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05971f9e-691c-493c-aa94-0b9f58976c3a</w:t>
            </w:r>
          </w:p>
        </w:tc>
        <w:tc>
          <w:tcPr>
            <w:tcW w:w="7407" w:type="dxa"/>
            <w:shd w:val="clear" w:color="auto" w:fill="F2F2F2" w:themeFill="background1" w:themeFillShade="F2"/>
          </w:tcPr>
          <w:p w:rsidR="00000000" w:rsidRDefault="003238CB">
            <w:pPr>
              <w:rPr>
                <w:noProof/>
              </w:rPr>
            </w:pPr>
            <w:r>
              <w:rPr>
                <w:noProof/>
              </w:rPr>
              <w:t>All the dates and times are presented in the UTC format.</w:t>
            </w:r>
          </w:p>
        </w:tc>
        <w:tc>
          <w:tcPr>
            <w:tcW w:w="7407" w:type="dxa"/>
          </w:tcPr>
          <w:p w:rsidR="00000000" w:rsidRDefault="003238CB">
            <w:pPr>
              <w:rPr>
                <w:lang w:val="fr-FR"/>
              </w:rPr>
            </w:pPr>
            <w:r>
              <w:rPr>
                <w:lang w:val="fr-FR"/>
              </w:rPr>
              <w:t>Toutes les dates et heures sont pr</w:t>
            </w:r>
            <w:r>
              <w:rPr>
                <w:lang w:val="fr-FR"/>
              </w:rPr>
              <w:t>é</w:t>
            </w:r>
            <w:r>
              <w:rPr>
                <w:lang w:val="fr-FR"/>
              </w:rPr>
              <w:t>sent</w:t>
            </w:r>
            <w:r>
              <w:rPr>
                <w:lang w:val="fr-FR"/>
              </w:rPr>
              <w:t>é</w:t>
            </w:r>
            <w:r>
              <w:rPr>
                <w:lang w:val="fr-FR"/>
              </w:rPr>
              <w:t>es au format UTC.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d20e3d03-ecb2-47a0-b1fe-4415ac090458</w:t>
            </w:r>
          </w:p>
        </w:tc>
        <w:tc>
          <w:tcPr>
            <w:tcW w:w="7407" w:type="dxa"/>
            <w:shd w:val="clear" w:color="auto" w:fill="F2F2F2" w:themeFill="background1" w:themeFillShade="F2"/>
          </w:tcPr>
          <w:p w:rsidR="00000000" w:rsidRDefault="003238CB">
            <w:pPr>
              <w:rPr>
                <w:noProof/>
              </w:rPr>
            </w:pPr>
            <w:r>
              <w:rPr>
                <w:noProof/>
              </w:rPr>
              <w:t xml:space="preserve">Note the </w:t>
            </w:r>
            <w:r>
              <w:rPr>
                <w:rStyle w:val="mqInternal"/>
                <w:noProof/>
              </w:rPr>
              <w:t>[1</w:t>
            </w:r>
            <w:r>
              <w:rPr>
                <w:rStyle w:val="mqInternal"/>
                <w:noProof/>
              </w:rPr>
              <w:t>}</w:t>
            </w:r>
            <w:r>
              <w:rPr>
                <w:noProof/>
              </w:rPr>
              <w:t>Start Time</w:t>
            </w:r>
            <w:r>
              <w:rPr>
                <w:rStyle w:val="mqInternal"/>
                <w:noProof/>
              </w:rPr>
              <w:t>{2]</w:t>
            </w:r>
            <w:r>
              <w:rPr>
                <w:noProof/>
              </w:rPr>
              <w:t xml:space="preserve"> and </w:t>
            </w:r>
            <w:r>
              <w:rPr>
                <w:rStyle w:val="mqInternal"/>
                <w:noProof/>
              </w:rPr>
              <w:t>[1}</w:t>
            </w:r>
            <w:r>
              <w:rPr>
                <w:noProof/>
              </w:rPr>
              <w:t>End Time</w:t>
            </w:r>
            <w:r>
              <w:rPr>
                <w:rStyle w:val="mqInternal"/>
                <w:noProof/>
              </w:rPr>
              <w:t>{2]</w:t>
            </w:r>
            <w:r>
              <w:rPr>
                <w:noProof/>
              </w:rPr>
              <w:t xml:space="preserve"> dates are in UTC time.</w:t>
            </w:r>
          </w:p>
        </w:tc>
        <w:tc>
          <w:tcPr>
            <w:tcW w:w="7407" w:type="dxa"/>
          </w:tcPr>
          <w:p w:rsidR="00000000" w:rsidRDefault="003238CB">
            <w:pPr>
              <w:rPr>
                <w:lang w:val="fr-FR"/>
              </w:rPr>
            </w:pPr>
            <w:r>
              <w:rPr>
                <w:lang w:val="fr-FR"/>
              </w:rPr>
              <w:t xml:space="preserve">Notez que les dates </w:t>
            </w:r>
            <w:r>
              <w:rPr>
                <w:rStyle w:val="mqInternal"/>
                <w:noProof/>
                <w:lang w:val="fr-FR"/>
              </w:rPr>
              <w:t>[1}</w:t>
            </w:r>
            <w:r>
              <w:rPr>
                <w:lang w:val="fr-FR"/>
              </w:rPr>
              <w:t>Heure de d</w:t>
            </w:r>
            <w:r>
              <w:rPr>
                <w:lang w:val="fr-FR"/>
              </w:rPr>
              <w:t>é</w:t>
            </w:r>
            <w:r>
              <w:rPr>
                <w:lang w:val="fr-FR"/>
              </w:rPr>
              <w:t>but</w:t>
            </w:r>
            <w:r>
              <w:rPr>
                <w:rStyle w:val="mqInternal"/>
                <w:noProof/>
                <w:lang w:val="fr-FR"/>
              </w:rPr>
              <w:t>{2]</w:t>
            </w:r>
            <w:r>
              <w:rPr>
                <w:lang w:val="fr-FR"/>
              </w:rPr>
              <w:t xml:space="preserve"> et </w:t>
            </w:r>
            <w:r>
              <w:rPr>
                <w:rStyle w:val="mqInternal"/>
                <w:noProof/>
                <w:lang w:val="fr-FR"/>
              </w:rPr>
              <w:t>[1}</w:t>
            </w:r>
            <w:r>
              <w:rPr>
                <w:lang w:val="fr-FR"/>
              </w:rPr>
              <w:t>Heure de fin</w:t>
            </w:r>
            <w:r>
              <w:rPr>
                <w:rStyle w:val="mqInternal"/>
                <w:noProof/>
                <w:lang w:val="fr-FR"/>
              </w:rPr>
              <w:t>{2]</w:t>
            </w:r>
            <w:r>
              <w:rPr>
                <w:lang w:val="fr-FR"/>
              </w:rPr>
              <w:t xml:space="preserve"> sont en heure UTC.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85f7263e-af32-444d-86ad-f295855cf570</w:t>
            </w:r>
          </w:p>
        </w:tc>
        <w:tc>
          <w:tcPr>
            <w:tcW w:w="7407" w:type="dxa"/>
            <w:shd w:val="clear" w:color="auto" w:fill="F2F2F2" w:themeFill="background1" w:themeFillShade="F2"/>
          </w:tcPr>
          <w:p w:rsidR="00000000" w:rsidRDefault="003238CB">
            <w:pPr>
              <w:rPr>
                <w:noProof/>
              </w:rPr>
            </w:pPr>
            <w:r>
              <w:rPr>
                <w:noProof/>
              </w:rPr>
              <w:t>To see the channel information in a Brightcove Beacon app, in the menu cli</w:t>
            </w:r>
            <w:r>
              <w:rPr>
                <w:noProof/>
              </w:rPr>
              <w:t xml:space="preserve">ck in the </w:t>
            </w:r>
            <w:r>
              <w:rPr>
                <w:rStyle w:val="mqInternal"/>
                <w:noProof/>
              </w:rPr>
              <w:t>[1}</w:t>
            </w:r>
            <w:r>
              <w:rPr>
                <w:noProof/>
              </w:rPr>
              <w:t>Program Guide</w:t>
            </w:r>
            <w:r>
              <w:rPr>
                <w:rStyle w:val="mqInternal"/>
                <w:noProof/>
              </w:rPr>
              <w:t>{2]</w:t>
            </w:r>
            <w:r>
              <w:rPr>
                <w:noProof/>
              </w:rPr>
              <w:t xml:space="preserve"> tab.</w:t>
            </w:r>
          </w:p>
        </w:tc>
        <w:tc>
          <w:tcPr>
            <w:tcW w:w="7407" w:type="dxa"/>
          </w:tcPr>
          <w:p w:rsidR="00000000" w:rsidRDefault="003238CB">
            <w:pPr>
              <w:rPr>
                <w:lang w:val="fr-FR"/>
              </w:rPr>
            </w:pPr>
            <w:r>
              <w:rPr>
                <w:lang w:val="fr-FR"/>
              </w:rPr>
              <w:t>Pour afficher les informations sur la cha</w:t>
            </w:r>
            <w:r>
              <w:rPr>
                <w:lang w:val="fr-FR"/>
              </w:rPr>
              <w:t>î</w:t>
            </w:r>
            <w:r>
              <w:rPr>
                <w:lang w:val="fr-FR"/>
              </w:rPr>
              <w:t xml:space="preserve">ne dans une application Brightcove Beacon, cliquez dans l'onglet </w:t>
            </w:r>
            <w:r>
              <w:rPr>
                <w:rStyle w:val="mqInternal"/>
                <w:noProof/>
                <w:lang w:val="fr-FR"/>
              </w:rPr>
              <w:t>[1}</w:t>
            </w:r>
            <w:r>
              <w:rPr>
                <w:lang w:val="fr-FR"/>
              </w:rPr>
              <w:t>Guide du programme</w:t>
            </w:r>
            <w:r>
              <w:rPr>
                <w:rStyle w:val="mqInternal"/>
                <w:noProof/>
                <w:lang w:val="fr-FR"/>
              </w:rPr>
              <w:t>{2]</w:t>
            </w:r>
            <w:r>
              <w:rPr>
                <w:lang w:val="fr-FR"/>
              </w:rPr>
              <w:t xml:space="preserve"> dans le menu.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f038ff97-883a-44cf-b89f-cabe1cf73b49</w:t>
            </w:r>
          </w:p>
        </w:tc>
        <w:tc>
          <w:tcPr>
            <w:tcW w:w="7407" w:type="dxa"/>
            <w:shd w:val="clear" w:color="auto" w:fill="F2F2F2" w:themeFill="background1" w:themeFillShade="F2"/>
          </w:tcPr>
          <w:p w:rsidR="00000000" w:rsidRDefault="003238CB">
            <w:pPr>
              <w:rPr>
                <w:noProof/>
              </w:rPr>
            </w:pPr>
            <w:r>
              <w:rPr>
                <w:noProof/>
              </w:rPr>
              <w:t xml:space="preserve">Here you will be able to review </w:t>
            </w:r>
            <w:r>
              <w:rPr>
                <w:noProof/>
              </w:rPr>
              <w:t>the EPG of your channels.</w:t>
            </w:r>
          </w:p>
        </w:tc>
        <w:tc>
          <w:tcPr>
            <w:tcW w:w="7407" w:type="dxa"/>
          </w:tcPr>
          <w:p w:rsidR="00000000" w:rsidRDefault="003238CB">
            <w:pPr>
              <w:rPr>
                <w:lang w:val="fr-FR"/>
              </w:rPr>
            </w:pPr>
            <w:r>
              <w:rPr>
                <w:lang w:val="fr-FR"/>
              </w:rPr>
              <w:t>Ici, vous pourrez consulter l'EPG de vos cha</w:t>
            </w:r>
            <w:r>
              <w:rPr>
                <w:lang w:val="fr-FR"/>
              </w:rPr>
              <w:t>î</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b7935a6d-5431-4086-8435-a0afd9134442</w:t>
            </w:r>
          </w:p>
        </w:tc>
        <w:tc>
          <w:tcPr>
            <w:tcW w:w="7407" w:type="dxa"/>
            <w:shd w:val="clear" w:color="auto" w:fill="F2F2F2" w:themeFill="background1" w:themeFillShade="F2"/>
          </w:tcPr>
          <w:p w:rsidR="00000000" w:rsidRDefault="003238CB">
            <w:pPr>
              <w:rPr>
                <w:noProof/>
              </w:rPr>
            </w:pPr>
            <w:r>
              <w:rPr>
                <w:noProof/>
              </w:rPr>
              <w:t>If there are any empty spaces in your XML programming schedule, the Brightcove Beacon system will fill those empty spaces with a label in the channel schedule.</w:t>
            </w:r>
          </w:p>
        </w:tc>
        <w:tc>
          <w:tcPr>
            <w:tcW w:w="7407" w:type="dxa"/>
          </w:tcPr>
          <w:p w:rsidR="00000000" w:rsidRDefault="003238CB">
            <w:pPr>
              <w:rPr>
                <w:lang w:val="fr-FR"/>
              </w:rPr>
            </w:pPr>
            <w:r>
              <w:rPr>
                <w:lang w:val="fr-FR"/>
              </w:rPr>
              <w:t>S'il y a des espaces vides dans votre programmation XML, le syst</w:t>
            </w:r>
            <w:r>
              <w:rPr>
                <w:lang w:val="fr-FR"/>
              </w:rPr>
              <w:t>è</w:t>
            </w:r>
            <w:r>
              <w:rPr>
                <w:lang w:val="fr-FR"/>
              </w:rPr>
              <w:t>me Brightcove Beacon remplira c</w:t>
            </w:r>
            <w:r>
              <w:rPr>
                <w:lang w:val="fr-FR"/>
              </w:rPr>
              <w:t xml:space="preserve">es espaces vides avec une </w:t>
            </w:r>
            <w:r>
              <w:rPr>
                <w:lang w:val="fr-FR"/>
              </w:rPr>
              <w:t>é</w:t>
            </w:r>
            <w:r>
              <w:rPr>
                <w:lang w:val="fr-FR"/>
              </w:rPr>
              <w:t>tiquette dans la programmation des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471cd0c0-bfa4-424c-ba4a-5bf3e18f3468</w:t>
            </w:r>
          </w:p>
        </w:tc>
        <w:tc>
          <w:tcPr>
            <w:tcW w:w="7407" w:type="dxa"/>
            <w:shd w:val="clear" w:color="auto" w:fill="F2F2F2" w:themeFill="background1" w:themeFillShade="F2"/>
          </w:tcPr>
          <w:p w:rsidR="00000000" w:rsidRDefault="003238CB">
            <w:pPr>
              <w:rPr>
                <w:noProof/>
              </w:rPr>
            </w:pPr>
            <w:r>
              <w:rPr>
                <w:noProof/>
              </w:rPr>
              <w:t>To choose the EPG schedule for another day, select the day of your preference on the menu.</w:t>
            </w:r>
          </w:p>
        </w:tc>
        <w:tc>
          <w:tcPr>
            <w:tcW w:w="7407" w:type="dxa"/>
          </w:tcPr>
          <w:p w:rsidR="00000000" w:rsidRDefault="003238CB">
            <w:pPr>
              <w:rPr>
                <w:lang w:val="fr-FR"/>
              </w:rPr>
            </w:pPr>
            <w:r>
              <w:rPr>
                <w:lang w:val="fr-FR"/>
              </w:rPr>
              <w:t>Pour choisir le calendrier EPG pour un autre jour, s</w:t>
            </w:r>
            <w:r>
              <w:rPr>
                <w:lang w:val="fr-FR"/>
              </w:rPr>
              <w:t>é</w:t>
            </w:r>
            <w:r>
              <w:rPr>
                <w:lang w:val="fr-FR"/>
              </w:rPr>
              <w:t>lectionnez le jour de votre pr</w:t>
            </w:r>
            <w:r>
              <w:rPr>
                <w:lang w:val="fr-FR"/>
              </w:rPr>
              <w:t>é</w:t>
            </w:r>
            <w:r>
              <w:rPr>
                <w:lang w:val="fr-FR"/>
              </w:rPr>
              <w:t>f</w:t>
            </w:r>
            <w:r>
              <w:rPr>
                <w:lang w:val="fr-FR"/>
              </w:rPr>
              <w:t>é</w:t>
            </w:r>
            <w:r>
              <w:rPr>
                <w:lang w:val="fr-FR"/>
              </w:rPr>
              <w:t>rence dans le menu.</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creating-a-channel.html</w:t>
            </w:r>
          </w:p>
          <w:p w:rsidR="00000000" w:rsidRDefault="003238CB">
            <w:pPr>
              <w:jc w:val="center"/>
              <w:rPr>
                <w:b/>
                <w:noProof/>
              </w:rPr>
            </w:pPr>
            <w:r>
              <w:rPr>
                <w:b/>
                <w:noProof/>
              </w:rPr>
              <w:t>MQ971010 47e6135f-b9e9-4617-be5c-b6d801bcf4a1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351892cf-d2b3-4a3a-aef5-c910af6aac92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5d373689-bec9-4ed2-8678-fffd2b153c84</w:t>
            </w:r>
          </w:p>
        </w:tc>
        <w:tc>
          <w:tcPr>
            <w:tcW w:w="7407" w:type="dxa"/>
            <w:shd w:val="clear" w:color="auto" w:fill="F2F2F2" w:themeFill="background1" w:themeFillShade="F2"/>
          </w:tcPr>
          <w:p w:rsidR="00000000" w:rsidRDefault="003238CB">
            <w:pPr>
              <w:rPr>
                <w:noProof/>
              </w:rPr>
            </w:pPr>
            <w:r>
              <w:rPr>
                <w:noProof/>
              </w:rPr>
              <w:t>Creating a Beacon Channel description:</w:t>
            </w:r>
          </w:p>
        </w:tc>
        <w:tc>
          <w:tcPr>
            <w:tcW w:w="7407" w:type="dxa"/>
          </w:tcPr>
          <w:p w:rsidR="00000000" w:rsidRDefault="003238CB">
            <w:pPr>
              <w:rPr>
                <w:lang w:val="fr-FR"/>
              </w:rPr>
            </w:pPr>
            <w:r>
              <w:rPr>
                <w:lang w:val="fr-FR"/>
              </w:rPr>
              <w:t>Cr</w:t>
            </w:r>
            <w:r>
              <w:rPr>
                <w:lang w:val="fr-FR"/>
              </w:rPr>
              <w:t>é</w:t>
            </w:r>
            <w:r>
              <w:rPr>
                <w:lang w:val="fr-FR"/>
              </w:rPr>
              <w:t>ation d'une description de canal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fd8845ce-9382-4bc5-88bd-6a59b9d9a106</w:t>
            </w:r>
          </w:p>
        </w:tc>
        <w:tc>
          <w:tcPr>
            <w:tcW w:w="7407" w:type="dxa"/>
            <w:shd w:val="clear" w:color="auto" w:fill="F2F2F2" w:themeFill="background1" w:themeFillShade="F2"/>
          </w:tcPr>
          <w:p w:rsidR="00000000" w:rsidRDefault="003238CB">
            <w:pPr>
              <w:rPr>
                <w:noProof/>
              </w:rPr>
            </w:pPr>
            <w:r>
              <w:rPr>
                <w:noProof/>
              </w:rPr>
              <w:t>'In this topic, you will learn how to create a channel using the Channels tab in Brightcove Beacon.' parent:</w:t>
            </w:r>
          </w:p>
        </w:tc>
        <w:tc>
          <w:tcPr>
            <w:tcW w:w="7407" w:type="dxa"/>
          </w:tcPr>
          <w:p w:rsidR="00000000" w:rsidRDefault="003238CB">
            <w:pPr>
              <w:rPr>
                <w:lang w:val="fr-FR"/>
              </w:rPr>
            </w:pPr>
            <w:r>
              <w:rPr>
                <w:lang w:val="fr-FR"/>
              </w:rPr>
              <w:t>"Dans cette rubrique</w:t>
            </w:r>
            <w:r>
              <w:rPr>
                <w:lang w:val="fr-FR"/>
              </w:rPr>
              <w:t xml:space="preserve">, vous apprendrez </w:t>
            </w:r>
            <w:r>
              <w:rPr>
                <w:lang w:val="fr-FR"/>
              </w:rPr>
              <w:t>à</w:t>
            </w:r>
            <w:r>
              <w:rPr>
                <w:lang w:val="fr-FR"/>
              </w:rPr>
              <w:t xml:space="preserve"> cr</w:t>
            </w:r>
            <w:r>
              <w:rPr>
                <w:lang w:val="fr-FR"/>
              </w:rPr>
              <w:t>é</w:t>
            </w:r>
            <w:r>
              <w:rPr>
                <w:lang w:val="fr-FR"/>
              </w:rPr>
              <w:t>er une cha</w:t>
            </w:r>
            <w:r>
              <w:rPr>
                <w:lang w:val="fr-FR"/>
              </w:rPr>
              <w:t>î</w:t>
            </w:r>
            <w:r>
              <w:rPr>
                <w:lang w:val="fr-FR"/>
              </w:rPr>
              <w:t xml:space="preserve">ne </w:t>
            </w:r>
            <w:r>
              <w:rPr>
                <w:lang w:val="fr-FR"/>
              </w:rPr>
              <w:t>à</w:t>
            </w:r>
            <w:r>
              <w:rPr>
                <w:lang w:val="fr-FR"/>
              </w:rPr>
              <w:t xml:space="preserve"> l'aide de l'onglet Cha</w:t>
            </w:r>
            <w:r>
              <w:rPr>
                <w:lang w:val="fr-FR"/>
              </w:rPr>
              <w:t>î</w:t>
            </w:r>
            <w:r>
              <w:rPr>
                <w:lang w:val="fr-FR"/>
              </w:rPr>
              <w:t>nes de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77ac9656-4dff-4c47-abb4-054ee2db9135</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3eacf350-6ed8-498a-af81-a6fba33b80bf</w:t>
            </w:r>
          </w:p>
        </w:tc>
        <w:tc>
          <w:tcPr>
            <w:tcW w:w="7407" w:type="dxa"/>
            <w:shd w:val="clear" w:color="auto" w:fill="F2F2F2" w:themeFill="background1" w:themeFillShade="F2"/>
          </w:tcPr>
          <w:p w:rsidR="00000000" w:rsidRDefault="003238CB">
            <w:pPr>
              <w:rPr>
                <w:noProof/>
              </w:rPr>
            </w:pPr>
            <w:r>
              <w:rPr>
                <w:noProof/>
              </w:rPr>
              <w:t>\{\{</w:t>
            </w:r>
            <w:r>
              <w:rPr>
                <w:noProof/>
              </w:rPr>
              <w:t xml:space="preserve">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9e0e24e7-1b48-4f9f-ba75-d4af12b9c212</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d7c6751b-5d76-4021-b5e1-581575078f30</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f32d8fd8-ffa7-4217-b2c7-eabef8d12ee1</w:t>
            </w:r>
          </w:p>
        </w:tc>
        <w:tc>
          <w:tcPr>
            <w:tcW w:w="7407" w:type="dxa"/>
            <w:shd w:val="clear" w:color="auto" w:fill="F2F2F2" w:themeFill="background1" w:themeFillShade="F2"/>
          </w:tcPr>
          <w:p w:rsidR="00000000" w:rsidRDefault="003238CB">
            <w:pPr>
              <w:rPr>
                <w:noProof/>
              </w:rPr>
            </w:pPr>
            <w:r>
              <w:rPr>
                <w:noProof/>
              </w:rPr>
              <w:t>Channels are created to strea</w:t>
            </w:r>
            <w:r>
              <w:rPr>
                <w:noProof/>
              </w:rPr>
              <w:t>m 24/7 Live events just like a regular TV channel will do.</w:t>
            </w:r>
          </w:p>
        </w:tc>
        <w:tc>
          <w:tcPr>
            <w:tcW w:w="7407" w:type="dxa"/>
          </w:tcPr>
          <w:p w:rsidR="00000000" w:rsidRDefault="003238CB">
            <w:pPr>
              <w:rPr>
                <w:lang w:val="fr-FR"/>
              </w:rPr>
            </w:pPr>
            <w:r>
              <w:rPr>
                <w:lang w:val="fr-FR"/>
              </w:rPr>
              <w:t>Les cha</w:t>
            </w:r>
            <w:r>
              <w:rPr>
                <w:lang w:val="fr-FR"/>
              </w:rPr>
              <w:t>î</w:t>
            </w:r>
            <w:r>
              <w:rPr>
                <w:lang w:val="fr-FR"/>
              </w:rPr>
              <w:t>nes sont cr</w:t>
            </w:r>
            <w:r>
              <w:rPr>
                <w:lang w:val="fr-FR"/>
              </w:rPr>
              <w:t>éé</w:t>
            </w:r>
            <w:r>
              <w:rPr>
                <w:lang w:val="fr-FR"/>
              </w:rPr>
              <w:t xml:space="preserve">es pour diffuser des </w:t>
            </w:r>
            <w:r>
              <w:rPr>
                <w:lang w:val="fr-FR"/>
              </w:rPr>
              <w:t>é</w:t>
            </w:r>
            <w:r>
              <w:rPr>
                <w:lang w:val="fr-FR"/>
              </w:rPr>
              <w:t>v</w:t>
            </w:r>
            <w:r>
              <w:rPr>
                <w:lang w:val="fr-FR"/>
              </w:rPr>
              <w:t>é</w:t>
            </w:r>
            <w:r>
              <w:rPr>
                <w:lang w:val="fr-FR"/>
              </w:rPr>
              <w:t>nements en direct 24 heures sur 24, 7 jours sur 7, comme une cha</w:t>
            </w:r>
            <w:r>
              <w:rPr>
                <w:lang w:val="fr-FR"/>
              </w:rPr>
              <w:t>î</w:t>
            </w:r>
            <w:r>
              <w:rPr>
                <w:lang w:val="fr-FR"/>
              </w:rPr>
              <w:t>ne de t</w:t>
            </w:r>
            <w:r>
              <w:rPr>
                <w:lang w:val="fr-FR"/>
              </w:rPr>
              <w:t>é</w:t>
            </w:r>
            <w:r>
              <w:rPr>
                <w:lang w:val="fr-FR"/>
              </w:rPr>
              <w:t>l</w:t>
            </w:r>
            <w:r>
              <w:rPr>
                <w:lang w:val="fr-FR"/>
              </w:rPr>
              <w:t>é</w:t>
            </w:r>
            <w:r>
              <w:rPr>
                <w:lang w:val="fr-FR"/>
              </w:rPr>
              <w:t>vision r</w:t>
            </w:r>
            <w:r>
              <w:rPr>
                <w:lang w:val="fr-FR"/>
              </w:rPr>
              <w:t>é</w:t>
            </w:r>
            <w:r>
              <w:rPr>
                <w:lang w:val="fr-FR"/>
              </w:rPr>
              <w:t>guli</w:t>
            </w:r>
            <w:r>
              <w:rPr>
                <w:lang w:val="fr-FR"/>
              </w:rPr>
              <w:t>è</w:t>
            </w:r>
            <w:r>
              <w:rPr>
                <w:lang w:val="fr-FR"/>
              </w:rPr>
              <w:t>re le fera.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3bd17629-b3fc-4b29-8c60-1149faa55db8</w:t>
            </w:r>
          </w:p>
        </w:tc>
        <w:tc>
          <w:tcPr>
            <w:tcW w:w="7407" w:type="dxa"/>
            <w:shd w:val="clear" w:color="auto" w:fill="F2F2F2" w:themeFill="background1" w:themeFillShade="F2"/>
          </w:tcPr>
          <w:p w:rsidR="00000000" w:rsidRDefault="003238CB">
            <w:pPr>
              <w:rPr>
                <w:noProof/>
              </w:rPr>
            </w:pPr>
            <w:r>
              <w:rPr>
                <w:noProof/>
              </w:rPr>
              <w:t>The channe</w:t>
            </w:r>
            <w:r>
              <w:rPr>
                <w:noProof/>
              </w:rPr>
              <w:t>l's content can be generated through a set of VODs that will broadcast for as long as the channel is available or by transmitting a Live event directly.</w:t>
            </w:r>
          </w:p>
        </w:tc>
        <w:tc>
          <w:tcPr>
            <w:tcW w:w="7407" w:type="dxa"/>
          </w:tcPr>
          <w:p w:rsidR="00000000" w:rsidRDefault="003238CB">
            <w:pPr>
              <w:rPr>
                <w:lang w:val="fr-FR"/>
              </w:rPr>
            </w:pPr>
            <w:r>
              <w:rPr>
                <w:lang w:val="fr-FR"/>
              </w:rPr>
              <w:t>Le contenu de la cha</w:t>
            </w:r>
            <w:r>
              <w:rPr>
                <w:lang w:val="fr-FR"/>
              </w:rPr>
              <w:t>î</w:t>
            </w:r>
            <w:r>
              <w:rPr>
                <w:lang w:val="fr-FR"/>
              </w:rPr>
              <w:t xml:space="preserve">ne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par un ensemble de VSD qui diffusera aussi longtemps que la cha</w:t>
            </w:r>
            <w:r>
              <w:rPr>
                <w:lang w:val="fr-FR"/>
              </w:rPr>
              <w:t>î</w:t>
            </w:r>
            <w:r>
              <w:rPr>
                <w:lang w:val="fr-FR"/>
              </w:rPr>
              <w:t xml:space="preserve">ne est disponible ou en transmettant directement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4f881aa4-3ee9-4bc0-b1a7-240249917e18</w:t>
            </w:r>
          </w:p>
        </w:tc>
        <w:tc>
          <w:tcPr>
            <w:tcW w:w="7407" w:type="dxa"/>
            <w:shd w:val="clear" w:color="auto" w:fill="F2F2F2" w:themeFill="background1" w:themeFillShade="F2"/>
          </w:tcPr>
          <w:p w:rsidR="00000000" w:rsidRDefault="003238CB">
            <w:pPr>
              <w:rPr>
                <w:noProof/>
              </w:rPr>
            </w:pPr>
            <w:r>
              <w:rPr>
                <w:noProof/>
              </w:rPr>
              <w:t xml:space="preserve">For more information on how to create Live events, please visit the </w:t>
            </w:r>
            <w:r>
              <w:rPr>
                <w:rStyle w:val="mqInternal"/>
                <w:noProof/>
              </w:rPr>
              <w:t>[1}</w:t>
            </w:r>
            <w:r>
              <w:rPr>
                <w:noProof/>
              </w:rPr>
              <w:t>Brightcove Beacon Live Documentation</w:t>
            </w:r>
            <w:r>
              <w:rPr>
                <w:rStyle w:val="mqInternal"/>
                <w:noProof/>
              </w:rPr>
              <w:t>{2]</w:t>
            </w:r>
            <w:r>
              <w:rPr>
                <w:noProof/>
              </w:rPr>
              <w:t>.</w:t>
            </w:r>
          </w:p>
        </w:tc>
        <w:tc>
          <w:tcPr>
            <w:tcW w:w="7407" w:type="dxa"/>
          </w:tcPr>
          <w:p w:rsidR="00000000" w:rsidRDefault="003238CB">
            <w:pPr>
              <w:rPr>
                <w:lang w:val="fr-FR"/>
              </w:rPr>
            </w:pPr>
            <w:r>
              <w:rPr>
                <w:lang w:val="fr-FR"/>
              </w:rPr>
              <w:t>Pour plus d'informations sur la cr</w:t>
            </w:r>
            <w:r>
              <w:rPr>
                <w:lang w:val="fr-FR"/>
              </w:rPr>
              <w:t>é</w:t>
            </w:r>
            <w:r>
              <w:rPr>
                <w:lang w:val="fr-FR"/>
              </w:rPr>
              <w:t>ation d'</w:t>
            </w:r>
            <w:r>
              <w:rPr>
                <w:lang w:val="fr-FR"/>
              </w:rPr>
              <w:t>é</w:t>
            </w:r>
            <w:r>
              <w:rPr>
                <w:lang w:val="fr-FR"/>
              </w:rPr>
              <w:t>v</w:t>
            </w:r>
            <w:r>
              <w:rPr>
                <w:lang w:val="fr-FR"/>
              </w:rPr>
              <w:t>é</w:t>
            </w:r>
            <w:r>
              <w:rPr>
                <w:lang w:val="fr-FR"/>
              </w:rPr>
              <w:t xml:space="preserve">nements en direct, veuillez consulter la </w:t>
            </w:r>
            <w:r>
              <w:rPr>
                <w:rStyle w:val="mqInternal"/>
                <w:noProof/>
                <w:lang w:val="fr-FR"/>
              </w:rPr>
              <w:t>[1}</w:t>
            </w:r>
            <w:r>
              <w:rPr>
                <w:lang w:val="fr-FR"/>
              </w:rPr>
              <w:t>documentation en direct de Brightcove Beacon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b6ac3775-2112-40f7-b035-da96a577a4c1</w:t>
            </w:r>
          </w:p>
        </w:tc>
        <w:tc>
          <w:tcPr>
            <w:tcW w:w="7407" w:type="dxa"/>
            <w:shd w:val="clear" w:color="auto" w:fill="F2F2F2" w:themeFill="background1" w:themeFillShade="F2"/>
          </w:tcPr>
          <w:p w:rsidR="00000000" w:rsidRDefault="003238CB">
            <w:pPr>
              <w:rPr>
                <w:noProof/>
              </w:rPr>
            </w:pPr>
            <w:r>
              <w:rPr>
                <w:noProof/>
              </w:rPr>
              <w:t xml:space="preserve">In addition to the classic Beacon </w:t>
            </w:r>
            <w:r>
              <w:rPr>
                <w:noProof/>
              </w:rPr>
              <w:t xml:space="preserve">channel, you can now use a </w:t>
            </w:r>
            <w:r>
              <w:rPr>
                <w:rStyle w:val="mqInternal"/>
                <w:noProof/>
              </w:rPr>
              <w:t>[1}</w:t>
            </w:r>
            <w:r>
              <w:rPr>
                <w:noProof/>
              </w:rPr>
              <w:t>Cloud Playout Channel</w:t>
            </w:r>
            <w:r>
              <w:rPr>
                <w:rStyle w:val="mqInternal"/>
                <w:noProof/>
              </w:rPr>
              <w:t>{2]</w:t>
            </w:r>
            <w:r>
              <w:rPr>
                <w:noProof/>
              </w:rPr>
              <w:t xml:space="preserve"> to provide the content for your channel.</w:t>
            </w:r>
          </w:p>
        </w:tc>
        <w:tc>
          <w:tcPr>
            <w:tcW w:w="7407" w:type="dxa"/>
          </w:tcPr>
          <w:p w:rsidR="00000000" w:rsidRDefault="003238CB">
            <w:pPr>
              <w:rPr>
                <w:lang w:val="fr-FR"/>
              </w:rPr>
            </w:pPr>
            <w:r>
              <w:rPr>
                <w:lang w:val="fr-FR"/>
              </w:rPr>
              <w:t>En plus du canal Beacon classique, vous pouvez d</w:t>
            </w:r>
            <w:r>
              <w:rPr>
                <w:lang w:val="fr-FR"/>
              </w:rPr>
              <w:t>é</w:t>
            </w:r>
            <w:r>
              <w:rPr>
                <w:lang w:val="fr-FR"/>
              </w:rPr>
              <w:t xml:space="preserve">sormais utiliser un </w:t>
            </w:r>
            <w:r>
              <w:rPr>
                <w:rStyle w:val="mqInternal"/>
                <w:noProof/>
                <w:lang w:val="fr-FR"/>
              </w:rPr>
              <w:t>[1}</w:t>
            </w:r>
            <w:r>
              <w:rPr>
                <w:lang w:val="fr-FR"/>
              </w:rPr>
              <w:t>Cha</w:t>
            </w:r>
            <w:r>
              <w:rPr>
                <w:lang w:val="fr-FR"/>
              </w:rPr>
              <w:t>î</w:t>
            </w:r>
            <w:r>
              <w:rPr>
                <w:lang w:val="fr-FR"/>
              </w:rPr>
              <w:t>ne de diffusion sur le cloud</w:t>
            </w:r>
            <w:r>
              <w:rPr>
                <w:rStyle w:val="mqInternal"/>
                <w:noProof/>
                <w:lang w:val="fr-FR"/>
              </w:rPr>
              <w:t>{2]</w:t>
            </w:r>
            <w:r>
              <w:rPr>
                <w:lang w:val="fr-FR"/>
              </w:rPr>
              <w:t xml:space="preserve"> pour fournir le contenu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697e3f</w:t>
            </w:r>
            <w:r>
              <w:rPr>
                <w:noProof/>
                <w:sz w:val="2"/>
              </w:rPr>
              <w:t>2e-902f-4d77-b1a6-50f3807fe673</w:t>
            </w:r>
          </w:p>
        </w:tc>
        <w:tc>
          <w:tcPr>
            <w:tcW w:w="7407" w:type="dxa"/>
            <w:shd w:val="clear" w:color="auto" w:fill="F2F2F2" w:themeFill="background1" w:themeFillShade="F2"/>
          </w:tcPr>
          <w:p w:rsidR="00000000" w:rsidRDefault="003238CB">
            <w:pPr>
              <w:rPr>
                <w:noProof/>
              </w:rPr>
            </w:pPr>
            <w:r>
              <w:rPr>
                <w:noProof/>
              </w:rPr>
              <w:t>The main advantage of Cloud Playout channels is that Brightcove generates the EPG - you do not need a 3rd party service for that.</w:t>
            </w:r>
          </w:p>
        </w:tc>
        <w:tc>
          <w:tcPr>
            <w:tcW w:w="7407" w:type="dxa"/>
          </w:tcPr>
          <w:p w:rsidR="00000000" w:rsidRDefault="003238CB">
            <w:pPr>
              <w:rPr>
                <w:lang w:val="fr-FR"/>
              </w:rPr>
            </w:pPr>
            <w:r>
              <w:rPr>
                <w:lang w:val="fr-FR"/>
              </w:rPr>
              <w:t>Le principal avantage des canaux Cloud Playout est que Brightcove g</w:t>
            </w:r>
            <w:r>
              <w:rPr>
                <w:lang w:val="fr-FR"/>
              </w:rPr>
              <w:t>é</w:t>
            </w:r>
            <w:r>
              <w:rPr>
                <w:lang w:val="fr-FR"/>
              </w:rPr>
              <w:t>n</w:t>
            </w:r>
            <w:r>
              <w:rPr>
                <w:lang w:val="fr-FR"/>
              </w:rPr>
              <w:t>è</w:t>
            </w:r>
            <w:r>
              <w:rPr>
                <w:lang w:val="fr-FR"/>
              </w:rPr>
              <w:t>re l'EPG - vous n'avez pa</w:t>
            </w:r>
            <w:r>
              <w:rPr>
                <w:lang w:val="fr-FR"/>
              </w:rPr>
              <w:t>s besoin d'un service tiers pour cela.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0ddcbd62-0af4-44ef-856a-8e833a0803a7</w:t>
            </w:r>
          </w:p>
        </w:tc>
        <w:tc>
          <w:tcPr>
            <w:tcW w:w="7407" w:type="dxa"/>
            <w:shd w:val="clear" w:color="auto" w:fill="F2F2F2" w:themeFill="background1" w:themeFillShade="F2"/>
          </w:tcPr>
          <w:p w:rsidR="00000000" w:rsidRDefault="003238CB">
            <w:pPr>
              <w:rPr>
                <w:noProof/>
              </w:rPr>
            </w:pPr>
            <w:r>
              <w:rPr>
                <w:noProof/>
              </w:rPr>
              <w:t>Basic Data section</w:t>
            </w:r>
          </w:p>
        </w:tc>
        <w:tc>
          <w:tcPr>
            <w:tcW w:w="7407" w:type="dxa"/>
          </w:tcPr>
          <w:p w:rsidR="00000000" w:rsidRDefault="003238CB">
            <w:pPr>
              <w:rPr>
                <w:lang w:val="fr-FR"/>
              </w:rPr>
            </w:pPr>
            <w:r>
              <w:rPr>
                <w:lang w:val="fr-FR"/>
              </w:rPr>
              <w:t>Section Donn</w:t>
            </w:r>
            <w:r>
              <w:rPr>
                <w:lang w:val="fr-FR"/>
              </w:rPr>
              <w:t>é</w:t>
            </w:r>
            <w:r>
              <w:rPr>
                <w:lang w:val="fr-FR"/>
              </w:rPr>
              <w:t>es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ac763a09-1fd0-4224-ab29-0c44ab89a5f4</w:t>
            </w:r>
          </w:p>
        </w:tc>
        <w:tc>
          <w:tcPr>
            <w:tcW w:w="7407" w:type="dxa"/>
            <w:shd w:val="clear" w:color="auto" w:fill="F2F2F2" w:themeFill="background1" w:themeFillShade="F2"/>
          </w:tcPr>
          <w:p w:rsidR="00000000" w:rsidRDefault="003238CB">
            <w:pPr>
              <w:rPr>
                <w:noProof/>
              </w:rPr>
            </w:pPr>
            <w:r>
              <w:rPr>
                <w:noProof/>
              </w:rPr>
              <w:t>To create a Channel in Brightcove Beacon, follow these steps:</w:t>
            </w:r>
          </w:p>
        </w:tc>
        <w:tc>
          <w:tcPr>
            <w:tcW w:w="7407" w:type="dxa"/>
          </w:tcPr>
          <w:p w:rsidR="00000000" w:rsidRDefault="003238CB">
            <w:pPr>
              <w:rPr>
                <w:lang w:val="fr-FR"/>
              </w:rPr>
            </w:pPr>
            <w:r>
              <w:rPr>
                <w:lang w:val="fr-FR"/>
              </w:rPr>
              <w:t>Pour cr</w:t>
            </w:r>
            <w:r>
              <w:rPr>
                <w:lang w:val="fr-FR"/>
              </w:rPr>
              <w:t>é</w:t>
            </w:r>
            <w:r>
              <w:rPr>
                <w:lang w:val="fr-FR"/>
              </w:rPr>
              <w:t>er une cha</w:t>
            </w:r>
            <w:r>
              <w:rPr>
                <w:lang w:val="fr-FR"/>
              </w:rPr>
              <w:t>î</w:t>
            </w:r>
            <w:r>
              <w:rPr>
                <w:lang w:val="fr-FR"/>
              </w:rPr>
              <w:t>ne dans Brightcove Beacon,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bd17ad4d-8e13-4944-84bb-6450958953f6</w:t>
            </w:r>
          </w:p>
        </w:tc>
        <w:tc>
          <w:tcPr>
            <w:tcW w:w="7407" w:type="dxa"/>
            <w:shd w:val="clear" w:color="auto" w:fill="F2F2F2" w:themeFill="background1" w:themeFillShade="F2"/>
          </w:tcPr>
          <w:p w:rsidR="00000000" w:rsidRDefault="003238CB">
            <w:pPr>
              <w:rPr>
                <w:noProof/>
              </w:rPr>
            </w:pPr>
            <w:r>
              <w:rPr>
                <w:noProof/>
              </w:rPr>
              <w:t>Login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54573c9e-d0e5-477f-b304-93a98b11a697</w:t>
            </w:r>
          </w:p>
        </w:tc>
        <w:tc>
          <w:tcPr>
            <w:tcW w:w="7407" w:type="dxa"/>
            <w:shd w:val="clear" w:color="auto" w:fill="F2F2F2" w:themeFill="background1" w:themeFillShade="F2"/>
          </w:tcPr>
          <w:p w:rsidR="00000000" w:rsidRDefault="003238CB">
            <w:pPr>
              <w:rPr>
                <w:noProof/>
              </w:rPr>
            </w:pPr>
            <w:r>
              <w:rPr>
                <w:noProof/>
              </w:rPr>
              <w:t xml:space="preserve">In the top navigation, select </w:t>
            </w:r>
            <w:r>
              <w:rPr>
                <w:rStyle w:val="mqInternal"/>
                <w:noProof/>
              </w:rPr>
              <w:t>[1}</w:t>
            </w:r>
            <w:r>
              <w:rPr>
                <w:noProof/>
              </w:rPr>
              <w:t>Channels</w:t>
            </w:r>
            <w:r>
              <w:rPr>
                <w:rStyle w:val="mqInternal"/>
                <w:noProof/>
              </w:rPr>
              <w:t>{2]</w:t>
            </w:r>
            <w:r>
              <w:rPr>
                <w:noProof/>
              </w:rPr>
              <w:t>.</w:t>
            </w:r>
          </w:p>
        </w:tc>
        <w:tc>
          <w:tcPr>
            <w:tcW w:w="7407" w:type="dxa"/>
          </w:tcPr>
          <w:p w:rsidR="00000000" w:rsidRDefault="003238CB">
            <w:pPr>
              <w:rPr>
                <w:lang w:val="fr-FR"/>
              </w:rPr>
            </w:pPr>
            <w:r>
              <w:rPr>
                <w:lang w:val="fr-FR"/>
              </w:rPr>
              <w:t>Dans la navig</w:t>
            </w:r>
            <w:r>
              <w:rPr>
                <w:lang w:val="fr-FR"/>
              </w:rPr>
              <w:t>ation sup</w:t>
            </w:r>
            <w:r>
              <w:rPr>
                <w:lang w:val="fr-FR"/>
              </w:rPr>
              <w:t>é</w:t>
            </w:r>
            <w:r>
              <w:rPr>
                <w:lang w:val="fr-FR"/>
              </w:rPr>
              <w:t>rieure, s</w:t>
            </w:r>
            <w:r>
              <w:rPr>
                <w:lang w:val="fr-FR"/>
              </w:rPr>
              <w:t>é</w:t>
            </w:r>
            <w:r>
              <w:rPr>
                <w:lang w:val="fr-FR"/>
              </w:rPr>
              <w:t xml:space="preserve">lectionnez </w:t>
            </w:r>
            <w:r>
              <w:rPr>
                <w:rStyle w:val="mqInternal"/>
                <w:noProof/>
                <w:lang w:val="fr-FR"/>
              </w:rPr>
              <w:t>[1}</w:t>
            </w:r>
            <w:r>
              <w:rPr>
                <w:lang w:val="fr-FR"/>
              </w:rPr>
              <w:t>Canaux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ce12dd35-e5a1-416d-bb19-83160784fc1e</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channel</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cha</w:t>
            </w:r>
            <w:r>
              <w:rPr>
                <w:lang w:val="fr-FR"/>
              </w:rPr>
              <w:t>î</w:t>
            </w:r>
            <w:r>
              <w:rPr>
                <w:lang w:val="fr-FR"/>
              </w:rPr>
              <w:t>ne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197d54cd-7602-416c-8b14-d3a8bb88e563</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Basic Data</w:t>
            </w:r>
            <w:r>
              <w:rPr>
                <w:rStyle w:val="mqInternal"/>
                <w:noProof/>
              </w:rPr>
              <w:t>{2]</w:t>
            </w:r>
            <w:r>
              <w:rPr>
                <w:noProof/>
              </w:rPr>
              <w:t xml:space="preserve"> tab, define a </w:t>
            </w:r>
            <w:r>
              <w:rPr>
                <w:rStyle w:val="mqInternal"/>
                <w:noProof/>
              </w:rPr>
              <w:t>[1}</w:t>
            </w:r>
            <w:r>
              <w:rPr>
                <w:noProof/>
              </w:rPr>
              <w:t>Name</w:t>
            </w:r>
            <w:r>
              <w:rPr>
                <w:rStyle w:val="mqInternal"/>
                <w:noProof/>
              </w:rPr>
              <w:t>{2]</w:t>
            </w:r>
            <w:r>
              <w:rPr>
                <w:noProof/>
              </w:rPr>
              <w:t xml:space="preserve"> for your channel.</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 d</w:t>
            </w:r>
            <w:r>
              <w:rPr>
                <w:lang w:val="fr-FR"/>
              </w:rPr>
              <w:t>é</w:t>
            </w:r>
            <w:r>
              <w:rPr>
                <w:lang w:val="fr-FR"/>
              </w:rPr>
              <w:t xml:space="preserve">finissez un </w:t>
            </w:r>
            <w:r>
              <w:rPr>
                <w:rStyle w:val="mqInternal"/>
                <w:noProof/>
                <w:lang w:val="fr-FR"/>
              </w:rPr>
              <w:t>[1}</w:t>
            </w:r>
            <w:r>
              <w:rPr>
                <w:lang w:val="fr-FR"/>
              </w:rPr>
              <w:t>nom</w:t>
            </w:r>
            <w:r>
              <w:rPr>
                <w:rStyle w:val="mqInternal"/>
                <w:noProof/>
                <w:lang w:val="fr-FR"/>
              </w:rPr>
              <w:t>{2]</w:t>
            </w:r>
            <w:r>
              <w:rPr>
                <w:lang w:val="fr-FR"/>
              </w:rPr>
              <w:t xml:space="preserve"> pour votre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730b38c0-7ddf-479f-9f67-8282fae10522</w:t>
            </w:r>
          </w:p>
        </w:tc>
        <w:tc>
          <w:tcPr>
            <w:tcW w:w="7407" w:type="dxa"/>
            <w:shd w:val="clear" w:color="auto" w:fill="F2F2F2" w:themeFill="background1" w:themeFillShade="F2"/>
          </w:tcPr>
          <w:p w:rsidR="00000000" w:rsidRDefault="003238CB">
            <w:pPr>
              <w:rPr>
                <w:noProof/>
              </w:rPr>
            </w:pPr>
            <w:r>
              <w:rPr>
                <w:noProof/>
              </w:rPr>
              <w:t xml:space="preserve">If you are using a Cloud Playout channel as the source for your Beacon channel, enter the </w:t>
            </w:r>
            <w:r>
              <w:rPr>
                <w:noProof/>
              </w:rPr>
              <w:t>Cloud Playout channel id:</w:t>
            </w:r>
          </w:p>
        </w:tc>
        <w:tc>
          <w:tcPr>
            <w:tcW w:w="7407" w:type="dxa"/>
          </w:tcPr>
          <w:p w:rsidR="00000000" w:rsidRDefault="003238CB">
            <w:pPr>
              <w:rPr>
                <w:lang w:val="fr-FR"/>
              </w:rPr>
            </w:pPr>
            <w:r>
              <w:rPr>
                <w:lang w:val="fr-FR"/>
              </w:rPr>
              <w:t>Si vous utilisez un canal Cloud Playout comme source pour votre canal Beacon, saisissez l'ID du canal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daa06811-05a1-44fb-8d25-aa17893e587c</w:t>
            </w:r>
          </w:p>
        </w:tc>
        <w:tc>
          <w:tcPr>
            <w:tcW w:w="7407" w:type="dxa"/>
            <w:shd w:val="clear" w:color="auto" w:fill="F2F2F2" w:themeFill="background1" w:themeFillShade="F2"/>
          </w:tcPr>
          <w:p w:rsidR="00000000" w:rsidRDefault="003238CB">
            <w:pPr>
              <w:rPr>
                <w:noProof/>
              </w:rPr>
            </w:pPr>
            <w:r>
              <w:rPr>
                <w:noProof/>
              </w:rPr>
              <w:t>Enter Cloud Playout Channel ID</w:t>
            </w:r>
          </w:p>
        </w:tc>
        <w:tc>
          <w:tcPr>
            <w:tcW w:w="7407" w:type="dxa"/>
          </w:tcPr>
          <w:p w:rsidR="00000000" w:rsidRDefault="003238CB">
            <w:pPr>
              <w:rPr>
                <w:lang w:val="fr-FR"/>
              </w:rPr>
            </w:pPr>
            <w:r>
              <w:rPr>
                <w:lang w:val="fr-FR"/>
              </w:rPr>
              <w:t>Saisissez l'identifiant de la cha</w:t>
            </w:r>
            <w:r>
              <w:rPr>
                <w:lang w:val="fr-FR"/>
              </w:rPr>
              <w:t>î</w:t>
            </w:r>
            <w:r>
              <w:rPr>
                <w:lang w:val="fr-FR"/>
              </w:rPr>
              <w:t>ne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58792ee6-c6e1-4474-b617-dff78e0a24ef</w:t>
            </w:r>
          </w:p>
        </w:tc>
        <w:tc>
          <w:tcPr>
            <w:tcW w:w="7407" w:type="dxa"/>
            <w:shd w:val="clear" w:color="auto" w:fill="F2F2F2" w:themeFill="background1" w:themeFillShade="F2"/>
          </w:tcPr>
          <w:p w:rsidR="00000000" w:rsidRDefault="003238CB">
            <w:pPr>
              <w:rPr>
                <w:noProof/>
              </w:rPr>
            </w:pPr>
            <w:r>
              <w:rPr>
                <w:noProof/>
              </w:rPr>
              <w:t>Enter Cloud Playout Channel ID</w:t>
            </w:r>
          </w:p>
        </w:tc>
        <w:tc>
          <w:tcPr>
            <w:tcW w:w="7407" w:type="dxa"/>
          </w:tcPr>
          <w:p w:rsidR="00000000" w:rsidRDefault="003238CB">
            <w:pPr>
              <w:rPr>
                <w:lang w:val="fr-FR"/>
              </w:rPr>
            </w:pPr>
            <w:r>
              <w:rPr>
                <w:lang w:val="fr-FR"/>
              </w:rPr>
              <w:t>Saisissez l'identifiant de la cha</w:t>
            </w:r>
            <w:r>
              <w:rPr>
                <w:lang w:val="fr-FR"/>
              </w:rPr>
              <w:t>î</w:t>
            </w:r>
            <w:r>
              <w:rPr>
                <w:lang w:val="fr-FR"/>
              </w:rPr>
              <w:t>ne Cloud Playout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f33faa42-d84c-42b6-bd5d-eede9b69774e</w:t>
            </w:r>
          </w:p>
        </w:tc>
        <w:tc>
          <w:tcPr>
            <w:tcW w:w="7407" w:type="dxa"/>
            <w:shd w:val="clear" w:color="auto" w:fill="F2F2F2" w:themeFill="background1" w:themeFillShade="F2"/>
          </w:tcPr>
          <w:p w:rsidR="00000000" w:rsidRDefault="003238CB">
            <w:pPr>
              <w:rPr>
                <w:noProof/>
              </w:rPr>
            </w:pPr>
            <w:r>
              <w:rPr>
                <w:noProof/>
              </w:rPr>
              <w:t xml:space="preserve">To find the Cloud Playout channel id, see </w:t>
            </w:r>
            <w:r>
              <w:rPr>
                <w:rStyle w:val="mqInternal"/>
                <w:noProof/>
              </w:rPr>
              <w:t>[1}</w:t>
            </w:r>
            <w:r>
              <w:rPr>
                <w:noProof/>
              </w:rPr>
              <w:t>Get information for the Beac</w:t>
            </w:r>
            <w:r>
              <w:rPr>
                <w:noProof/>
              </w:rPr>
              <w:t>on Channel</w:t>
            </w:r>
            <w:r>
              <w:rPr>
                <w:rStyle w:val="mqInternal"/>
                <w:noProof/>
              </w:rPr>
              <w:t>{2]</w:t>
            </w:r>
            <w:r>
              <w:rPr>
                <w:noProof/>
              </w:rPr>
              <w:t>.</w:t>
            </w:r>
          </w:p>
        </w:tc>
        <w:tc>
          <w:tcPr>
            <w:tcW w:w="7407" w:type="dxa"/>
          </w:tcPr>
          <w:p w:rsidR="00000000" w:rsidRDefault="003238CB">
            <w:pPr>
              <w:rPr>
                <w:lang w:val="fr-FR"/>
              </w:rPr>
            </w:pPr>
            <w:r>
              <w:rPr>
                <w:lang w:val="fr-FR"/>
              </w:rPr>
              <w:t>Pour trouver l'identifiant de la cha</w:t>
            </w:r>
            <w:r>
              <w:rPr>
                <w:lang w:val="fr-FR"/>
              </w:rPr>
              <w:t>î</w:t>
            </w:r>
            <w:r>
              <w:rPr>
                <w:lang w:val="fr-FR"/>
              </w:rPr>
              <w:t xml:space="preserve">ne Cloud Playout, consultez </w:t>
            </w:r>
            <w:r>
              <w:rPr>
                <w:rStyle w:val="mqInternal"/>
                <w:noProof/>
                <w:lang w:val="fr-FR"/>
              </w:rPr>
              <w:t>[1}</w:t>
            </w:r>
            <w:r>
              <w:rPr>
                <w:lang w:val="fr-FR"/>
              </w:rPr>
              <w:t>Obtenir des informations sur le canal Beacon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f4a47b43-c2db-4d1c-b1c6-f57487ac6b6a</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Content Rating</w:t>
            </w:r>
            <w:r>
              <w:rPr>
                <w:rStyle w:val="mqInternal"/>
                <w:noProof/>
              </w:rPr>
              <w:t>{2]</w:t>
            </w:r>
            <w:r>
              <w:rPr>
                <w:noProof/>
              </w:rPr>
              <w:t xml:space="preserve"> dropdown menu, select your channel's content rating ba</w:t>
            </w:r>
            <w:r>
              <w:rPr>
                <w:noProof/>
              </w:rPr>
              <w:t>sed on the Content Rating System of the country where your channel will be streaming.</w:t>
            </w:r>
          </w:p>
        </w:tc>
        <w:tc>
          <w:tcPr>
            <w:tcW w:w="7407" w:type="dxa"/>
          </w:tcPr>
          <w:p w:rsidR="00000000" w:rsidRDefault="003238CB">
            <w:pPr>
              <w:rPr>
                <w:lang w:val="fr-FR"/>
              </w:rPr>
            </w:pPr>
            <w:r>
              <w:rPr>
                <w:lang w:val="fr-FR"/>
              </w:rPr>
              <w:t>Dans le menu d</w:t>
            </w:r>
            <w:r>
              <w:rPr>
                <w:lang w:val="fr-FR"/>
              </w:rPr>
              <w:t>é</w:t>
            </w:r>
            <w:r>
              <w:rPr>
                <w:lang w:val="fr-FR"/>
              </w:rPr>
              <w:t xml:space="preserve">roulant </w:t>
            </w:r>
            <w:r>
              <w:rPr>
                <w:rStyle w:val="mqInternal"/>
                <w:noProof/>
                <w:lang w:val="fr-FR"/>
              </w:rPr>
              <w:t>[1}</w:t>
            </w:r>
            <w:r>
              <w:rPr>
                <w:lang w:val="fr-FR"/>
              </w:rPr>
              <w:t>Classement du contenu</w:t>
            </w:r>
            <w:r>
              <w:rPr>
                <w:rStyle w:val="mqInternal"/>
                <w:noProof/>
                <w:lang w:val="fr-FR"/>
              </w:rPr>
              <w:t>{2]</w:t>
            </w:r>
            <w:r>
              <w:rPr>
                <w:lang w:val="fr-FR"/>
              </w:rPr>
              <w:t xml:space="preserve"> , s</w:t>
            </w:r>
            <w:r>
              <w:rPr>
                <w:lang w:val="fr-FR"/>
              </w:rPr>
              <w:t>é</w:t>
            </w:r>
            <w:r>
              <w:rPr>
                <w:lang w:val="fr-FR"/>
              </w:rPr>
              <w:t>lectionnez l'</w:t>
            </w:r>
            <w:r>
              <w:rPr>
                <w:lang w:val="fr-FR"/>
              </w:rPr>
              <w:t>é</w:t>
            </w:r>
            <w:r>
              <w:rPr>
                <w:lang w:val="fr-FR"/>
              </w:rPr>
              <w:t>valuation du contenu de votre cha</w:t>
            </w:r>
            <w:r>
              <w:rPr>
                <w:lang w:val="fr-FR"/>
              </w:rPr>
              <w:t>î</w:t>
            </w:r>
            <w:r>
              <w:rPr>
                <w:lang w:val="fr-FR"/>
              </w:rPr>
              <w:t>ne en fonction du syst</w:t>
            </w:r>
            <w:r>
              <w:rPr>
                <w:lang w:val="fr-FR"/>
              </w:rPr>
              <w:t>è</w:t>
            </w:r>
            <w:r>
              <w:rPr>
                <w:lang w:val="fr-FR"/>
              </w:rPr>
              <w:t>me de classement du contenu du pays o</w:t>
            </w:r>
            <w:r>
              <w:rPr>
                <w:lang w:val="fr-FR"/>
              </w:rPr>
              <w:t>ù</w:t>
            </w:r>
            <w:r>
              <w:rPr>
                <w:lang w:val="fr-FR"/>
              </w:rPr>
              <w:t xml:space="preserve"> votre</w:t>
            </w:r>
            <w:r>
              <w:rPr>
                <w:lang w:val="fr-FR"/>
              </w:rPr>
              <w:t xml:space="preserve"> cha</w:t>
            </w:r>
            <w:r>
              <w:rPr>
                <w:lang w:val="fr-FR"/>
              </w:rPr>
              <w:t>î</w:t>
            </w:r>
            <w:r>
              <w:rPr>
                <w:lang w:val="fr-FR"/>
              </w:rPr>
              <w:t>ne sera diffus</w:t>
            </w:r>
            <w:r>
              <w:rPr>
                <w:lang w:val="fr-FR"/>
              </w:rPr>
              <w:t>é</w:t>
            </w:r>
            <w:r>
              <w:rPr>
                <w:lang w:val="fr-FR"/>
              </w:rPr>
              <w:t>e en continu.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8f815c6b-405c-4562-adce-893ff91b8b05</w:t>
            </w:r>
          </w:p>
        </w:tc>
        <w:tc>
          <w:tcPr>
            <w:tcW w:w="7407" w:type="dxa"/>
            <w:shd w:val="clear" w:color="auto" w:fill="F2F2F2" w:themeFill="background1" w:themeFillShade="F2"/>
          </w:tcPr>
          <w:p w:rsidR="00000000" w:rsidRDefault="003238CB">
            <w:pPr>
              <w:rPr>
                <w:noProof/>
              </w:rPr>
            </w:pPr>
            <w:r>
              <w:rPr>
                <w:noProof/>
              </w:rPr>
              <w:t xml:space="preserve">In the example image, it is for the US </w:t>
            </w:r>
            <w:r>
              <w:rPr>
                <w:rStyle w:val="mqInternal"/>
                <w:noProof/>
              </w:rPr>
              <w:t>[1}</w:t>
            </w:r>
            <w:r>
              <w:rPr>
                <w:noProof/>
              </w:rPr>
              <w:t>TV-Y</w:t>
            </w:r>
            <w:r>
              <w:rPr>
                <w:rStyle w:val="mqInternal"/>
                <w:noProof/>
              </w:rPr>
              <w:t>{2]</w:t>
            </w:r>
            <w:r>
              <w:rPr>
                <w:noProof/>
              </w:rPr>
              <w:t>.</w:t>
            </w:r>
          </w:p>
        </w:tc>
        <w:tc>
          <w:tcPr>
            <w:tcW w:w="7407" w:type="dxa"/>
          </w:tcPr>
          <w:p w:rsidR="00000000" w:rsidRDefault="003238CB">
            <w:pPr>
              <w:rPr>
                <w:lang w:val="fr-FR"/>
              </w:rPr>
            </w:pPr>
            <w:r>
              <w:rPr>
                <w:lang w:val="fr-FR"/>
              </w:rPr>
              <w:t xml:space="preserve">Dans l'exemple d'image, c'est pour le US </w:t>
            </w:r>
            <w:r>
              <w:rPr>
                <w:rStyle w:val="mqInternal"/>
                <w:noProof/>
                <w:lang w:val="fr-FR"/>
              </w:rPr>
              <w:t>[1}</w:t>
            </w:r>
            <w:r>
              <w:rPr>
                <w:lang w:val="fr-FR"/>
              </w:rPr>
              <w:t>TV-Y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4c160965-e333-4cfa-b1b6-1b10bc3cc0fa</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Genres Details</w:t>
            </w:r>
            <w:r>
              <w:rPr>
                <w:rStyle w:val="mqInternal"/>
                <w:noProof/>
              </w:rPr>
              <w:t>{2]</w:t>
            </w:r>
            <w:r>
              <w:rPr>
                <w:noProof/>
              </w:rPr>
              <w:t xml:space="preserve"> section, click the </w:t>
            </w:r>
            <w:r>
              <w:rPr>
                <w:rStyle w:val="mqInternal"/>
                <w:noProof/>
              </w:rPr>
              <w:t>[1}</w:t>
            </w:r>
            <w:r>
              <w:rPr>
                <w:noProof/>
              </w:rPr>
              <w:t>Genres</w:t>
            </w:r>
            <w:r>
              <w:rPr>
                <w:rStyle w:val="mqInternal"/>
                <w:noProof/>
              </w:rPr>
              <w:t>{2]</w:t>
            </w:r>
            <w:r>
              <w:rPr>
                <w:noProof/>
              </w:rPr>
              <w:t xml:space="preserve"> dropdown menu to select a genre for your channel.</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D</w:t>
            </w:r>
            <w:r>
              <w:rPr>
                <w:lang w:val="fr-FR"/>
              </w:rPr>
              <w:t>é</w:t>
            </w:r>
            <w:r>
              <w:rPr>
                <w:lang w:val="fr-FR"/>
              </w:rPr>
              <w:t>tails des genres</w:t>
            </w:r>
            <w:r>
              <w:rPr>
                <w:rStyle w:val="mqInternal"/>
                <w:noProof/>
                <w:lang w:val="fr-FR"/>
              </w:rPr>
              <w:t>{2]</w:t>
            </w:r>
            <w:r>
              <w:rPr>
                <w:lang w:val="fr-FR"/>
              </w:rPr>
              <w:t xml:space="preserve"> , cliquez sur le menu d</w:t>
            </w:r>
            <w:r>
              <w:rPr>
                <w:lang w:val="fr-FR"/>
              </w:rPr>
              <w:t>é</w:t>
            </w:r>
            <w:r>
              <w:rPr>
                <w:lang w:val="fr-FR"/>
              </w:rPr>
              <w:t xml:space="preserve">roulant </w:t>
            </w:r>
            <w:r>
              <w:rPr>
                <w:rStyle w:val="mqInternal"/>
                <w:noProof/>
                <w:lang w:val="fr-FR"/>
              </w:rPr>
              <w:t>[1}</w:t>
            </w:r>
            <w:r>
              <w:rPr>
                <w:lang w:val="fr-FR"/>
              </w:rPr>
              <w:t>Genres</w:t>
            </w:r>
            <w:r>
              <w:rPr>
                <w:rStyle w:val="mqInternal"/>
                <w:noProof/>
                <w:lang w:val="fr-FR"/>
              </w:rPr>
              <w:t>{2]</w:t>
            </w:r>
            <w:r>
              <w:rPr>
                <w:lang w:val="fr-FR"/>
              </w:rPr>
              <w:t xml:space="preserve"> pour s</w:t>
            </w:r>
            <w:r>
              <w:rPr>
                <w:lang w:val="fr-FR"/>
              </w:rPr>
              <w:t>é</w:t>
            </w:r>
            <w:r>
              <w:rPr>
                <w:lang w:val="fr-FR"/>
              </w:rPr>
              <w:t>lectionner un genre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12b2934f-a23a-4ec3-9460-ba621fb1f0d3</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e4931ca2-bf4d-4c78-ae91-6c614f18d8d1</w:t>
            </w:r>
          </w:p>
        </w:tc>
        <w:tc>
          <w:tcPr>
            <w:tcW w:w="7407" w:type="dxa"/>
            <w:shd w:val="clear" w:color="auto" w:fill="F2F2F2" w:themeFill="background1" w:themeFillShade="F2"/>
          </w:tcPr>
          <w:p w:rsidR="00000000" w:rsidRDefault="003238CB">
            <w:pPr>
              <w:rPr>
                <w:noProof/>
              </w:rPr>
            </w:pPr>
            <w:r>
              <w:rPr>
                <w:noProof/>
              </w:rPr>
              <w:t>Horror, Drama, etc..)</w:t>
            </w:r>
          </w:p>
        </w:tc>
        <w:tc>
          <w:tcPr>
            <w:tcW w:w="7407" w:type="dxa"/>
          </w:tcPr>
          <w:p w:rsidR="00000000" w:rsidRDefault="003238CB">
            <w:pPr>
              <w:rPr>
                <w:lang w:val="fr-FR"/>
              </w:rPr>
            </w:pPr>
            <w:r>
              <w:rPr>
                <w:lang w:val="fr-FR"/>
              </w:rPr>
              <w:t>Horreur, Drame,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481bf7c1-1e76-4acf-878f-4ba2a50f01f9</w:t>
            </w:r>
          </w:p>
        </w:tc>
        <w:tc>
          <w:tcPr>
            <w:tcW w:w="7407" w:type="dxa"/>
            <w:shd w:val="clear" w:color="auto" w:fill="F2F2F2" w:themeFill="background1" w:themeFillShade="F2"/>
          </w:tcPr>
          <w:p w:rsidR="00000000" w:rsidRDefault="003238CB">
            <w:pPr>
              <w:rPr>
                <w:noProof/>
              </w:rPr>
            </w:pPr>
            <w:r>
              <w:rPr>
                <w:noProof/>
              </w:rPr>
              <w:t>If you don</w:t>
            </w:r>
            <w:r>
              <w:rPr>
                <w:noProof/>
              </w:rPr>
              <w:t>’</w:t>
            </w:r>
            <w:r>
              <w:rPr>
                <w:noProof/>
              </w:rPr>
              <w:t xml:space="preserve">t find the correct genre for your channel, you can create additional ones by clicking the </w:t>
            </w:r>
            <w:r>
              <w:rPr>
                <w:rStyle w:val="mqInternal"/>
                <w:noProof/>
              </w:rPr>
              <w:t>[1}</w:t>
            </w:r>
            <w:r>
              <w:rPr>
                <w:noProof/>
              </w:rPr>
              <w:t>C</w:t>
            </w:r>
            <w:r>
              <w:rPr>
                <w:noProof/>
              </w:rPr>
              <w:t>reate Genre</w:t>
            </w:r>
            <w:r>
              <w:rPr>
                <w:rStyle w:val="mqInternal"/>
                <w:noProof/>
              </w:rPr>
              <w:t>{2]</w:t>
            </w:r>
            <w:r>
              <w:rPr>
                <w:noProof/>
              </w:rPr>
              <w:t xml:space="preserve"> button.</w:t>
            </w:r>
          </w:p>
        </w:tc>
        <w:tc>
          <w:tcPr>
            <w:tcW w:w="7407" w:type="dxa"/>
          </w:tcPr>
          <w:p w:rsidR="00000000" w:rsidRDefault="003238CB">
            <w:pPr>
              <w:rPr>
                <w:lang w:val="fr-FR"/>
              </w:rPr>
            </w:pPr>
            <w:r>
              <w:rPr>
                <w:lang w:val="fr-FR"/>
              </w:rPr>
              <w:t>Si vous ne trouvez pas le genre correct pour votre cha</w:t>
            </w:r>
            <w:r>
              <w:rPr>
                <w:lang w:val="fr-FR"/>
              </w:rPr>
              <w:t>î</w:t>
            </w:r>
            <w:r>
              <w:rPr>
                <w:lang w:val="fr-FR"/>
              </w:rPr>
              <w:t>ne, vous pouvez en cr</w:t>
            </w:r>
            <w:r>
              <w:rPr>
                <w:lang w:val="fr-FR"/>
              </w:rPr>
              <w:t>é</w:t>
            </w:r>
            <w:r>
              <w:rPr>
                <w:lang w:val="fr-FR"/>
              </w:rPr>
              <w:t xml:space="preserve">er d'autres en cliquant sur le bouton </w:t>
            </w:r>
            <w:r>
              <w:rPr>
                <w:rStyle w:val="mqInternal"/>
                <w:noProof/>
                <w:lang w:val="fr-FR"/>
              </w:rPr>
              <w:t>[1}</w:t>
            </w:r>
            <w:r>
              <w:rPr>
                <w:lang w:val="fr-FR"/>
              </w:rPr>
              <w:t>Cr</w:t>
            </w:r>
            <w:r>
              <w:rPr>
                <w:lang w:val="fr-FR"/>
              </w:rPr>
              <w:t>é</w:t>
            </w:r>
            <w:r>
              <w:rPr>
                <w:lang w:val="fr-FR"/>
              </w:rPr>
              <w:t>er un genre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b8e43684-8f16-49f1-9770-33e98b98cf2b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Sub-Genres</w:t>
            </w:r>
            <w:r>
              <w:rPr>
                <w:rStyle w:val="mqInternal"/>
                <w:noProof/>
              </w:rPr>
              <w:t>{2]</w:t>
            </w:r>
            <w:r>
              <w:rPr>
                <w:noProof/>
              </w:rPr>
              <w:t xml:space="preserve"> dropdown menu, is not functional</w:t>
            </w:r>
            <w:r>
              <w:rPr>
                <w:noProof/>
              </w:rPr>
              <w:t xml:space="preserve"> at this time.</w:t>
            </w:r>
          </w:p>
        </w:tc>
        <w:tc>
          <w:tcPr>
            <w:tcW w:w="7407" w:type="dxa"/>
          </w:tcPr>
          <w:p w:rsidR="00000000" w:rsidRDefault="003238CB">
            <w:pPr>
              <w:rPr>
                <w:lang w:val="fr-FR"/>
              </w:rPr>
            </w:pPr>
            <w:r>
              <w:rPr>
                <w:lang w:val="fr-FR"/>
              </w:rPr>
              <w:t>Le menu d</w:t>
            </w:r>
            <w:r>
              <w:rPr>
                <w:lang w:val="fr-FR"/>
              </w:rPr>
              <w:t>é</w:t>
            </w:r>
            <w:r>
              <w:rPr>
                <w:lang w:val="fr-FR"/>
              </w:rPr>
              <w:t xml:space="preserve">roulant </w:t>
            </w:r>
            <w:r>
              <w:rPr>
                <w:rStyle w:val="mqInternal"/>
                <w:noProof/>
                <w:lang w:val="fr-FR"/>
              </w:rPr>
              <w:t>[1}</w:t>
            </w:r>
            <w:r>
              <w:rPr>
                <w:lang w:val="fr-FR"/>
              </w:rPr>
              <w:t>Sous-genres</w:t>
            </w:r>
            <w:r>
              <w:rPr>
                <w:rStyle w:val="mqInternal"/>
                <w:noProof/>
                <w:lang w:val="fr-FR"/>
              </w:rPr>
              <w:t>{2]</w:t>
            </w:r>
            <w:r>
              <w:rPr>
                <w:lang w:val="fr-FR"/>
              </w:rPr>
              <w:t xml:space="preserve"> , n'est 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a2476ed2-7348-4d9a-8c70-1b7f5958c17a</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08aaf9b1-0d02-4e2f-8f1b-0106a69e252a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 for your Channel.</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vous permet d'ajouter du texte affichable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12788d97-ecb5-4a74-94a1-442c078b50c8</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lectionnez l'ongle</w:t>
            </w:r>
            <w:r>
              <w:rPr>
                <w:lang w:val="fr-FR"/>
              </w:rPr>
              <w:t xml:space="preserv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3a6fb0bc-ec72-4580-ba65-6fa7818d11df</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Title</w:t>
            </w:r>
            <w:r>
              <w:rPr>
                <w:rStyle w:val="mqInternal"/>
                <w:noProof/>
              </w:rPr>
              <w:t>{2]</w:t>
            </w:r>
            <w:r>
              <w:rPr>
                <w:noProof/>
              </w:rPr>
              <w:t xml:space="preserve"> field, define a title for your channel.</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Titre</w:t>
            </w:r>
            <w:r>
              <w:rPr>
                <w:rStyle w:val="mqInternal"/>
                <w:noProof/>
                <w:lang w:val="fr-FR"/>
              </w:rPr>
              <w:t>{2]</w:t>
            </w:r>
            <w:r>
              <w:rPr>
                <w:lang w:val="fr-FR"/>
              </w:rPr>
              <w:t xml:space="preserve"> , d</w:t>
            </w:r>
            <w:r>
              <w:rPr>
                <w:lang w:val="fr-FR"/>
              </w:rPr>
              <w:t>é</w:t>
            </w:r>
            <w:r>
              <w:rPr>
                <w:lang w:val="fr-FR"/>
              </w:rPr>
              <w:t>finissez un titre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04c1c52d-d1d2-4d7c-a507-f62ffd412b76</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Descrip</w:t>
            </w:r>
            <w:r>
              <w:rPr>
                <w:noProof/>
              </w:rPr>
              <w:t>tion</w:t>
            </w:r>
            <w:r>
              <w:rPr>
                <w:rStyle w:val="mqInternal"/>
                <w:noProof/>
              </w:rPr>
              <w:t>{2]</w:t>
            </w:r>
            <w:r>
              <w:rPr>
                <w:noProof/>
              </w:rPr>
              <w:t xml:space="preserve"> field, define a description for your channel.</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Description</w:t>
            </w:r>
            <w:r>
              <w:rPr>
                <w:rStyle w:val="mqInternal"/>
                <w:noProof/>
                <w:lang w:val="fr-FR"/>
              </w:rPr>
              <w:t>{2]</w:t>
            </w:r>
            <w:r>
              <w:rPr>
                <w:lang w:val="fr-FR"/>
              </w:rPr>
              <w:t xml:space="preserve"> , d</w:t>
            </w:r>
            <w:r>
              <w:rPr>
                <w:lang w:val="fr-FR"/>
              </w:rPr>
              <w:t>é</w:t>
            </w:r>
            <w:r>
              <w:rPr>
                <w:lang w:val="fr-FR"/>
              </w:rPr>
              <w:t>finissez une description pour votre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d265aa49-9db5-4312-b3e4-c58cdc5714de</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Synopsis</w:t>
            </w:r>
            <w:r>
              <w:rPr>
                <w:rStyle w:val="mqInternal"/>
                <w:noProof/>
              </w:rPr>
              <w:t>{2]</w:t>
            </w:r>
            <w:r>
              <w:rPr>
                <w:noProof/>
              </w:rPr>
              <w:t xml:space="preserve"> field, define a synopsis for your channel.</w:t>
            </w:r>
          </w:p>
        </w:tc>
        <w:tc>
          <w:tcPr>
            <w:tcW w:w="7407" w:type="dxa"/>
          </w:tcPr>
          <w:p w:rsidR="00000000" w:rsidRDefault="003238CB">
            <w:pPr>
              <w:rPr>
                <w:lang w:val="fr-FR"/>
              </w:rPr>
            </w:pPr>
            <w:r>
              <w:rPr>
                <w:lang w:val="fr-FR"/>
              </w:rPr>
              <w:t xml:space="preserve">Dans le champ </w:t>
            </w:r>
            <w:r>
              <w:rPr>
                <w:rStyle w:val="mqInternal"/>
                <w:noProof/>
                <w:lang w:val="fr-FR"/>
              </w:rPr>
              <w:t>[1</w:t>
            </w:r>
            <w:r>
              <w:rPr>
                <w:rStyle w:val="mqInternal"/>
                <w:noProof/>
                <w:lang w:val="fr-FR"/>
              </w:rPr>
              <w:t>}</w:t>
            </w:r>
            <w:r>
              <w:rPr>
                <w:lang w:val="fr-FR"/>
              </w:rPr>
              <w:t>Synopsis</w:t>
            </w:r>
            <w:r>
              <w:rPr>
                <w:rStyle w:val="mqInternal"/>
                <w:noProof/>
                <w:lang w:val="fr-FR"/>
              </w:rPr>
              <w:t>{2]</w:t>
            </w:r>
            <w:r>
              <w:rPr>
                <w:lang w:val="fr-FR"/>
              </w:rPr>
              <w:t xml:space="preserve"> , d</w:t>
            </w:r>
            <w:r>
              <w:rPr>
                <w:lang w:val="fr-FR"/>
              </w:rPr>
              <w:t>é</w:t>
            </w:r>
            <w:r>
              <w:rPr>
                <w:lang w:val="fr-FR"/>
              </w:rPr>
              <w:t>finissez un synopsis pour votre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237b3630-fdb1-44e2-beb4-14fd25138ff6</w:t>
            </w:r>
          </w:p>
        </w:tc>
        <w:tc>
          <w:tcPr>
            <w:tcW w:w="7407" w:type="dxa"/>
            <w:shd w:val="clear" w:color="auto" w:fill="F2F2F2" w:themeFill="background1" w:themeFillShade="F2"/>
          </w:tcPr>
          <w:p w:rsidR="00000000" w:rsidRDefault="003238CB">
            <w:pPr>
              <w:rPr>
                <w:noProof/>
              </w:rPr>
            </w:pPr>
            <w:r>
              <w:rPr>
                <w:noProof/>
              </w:rPr>
              <w:t xml:space="preserve">You can add a </w:t>
            </w:r>
            <w:r>
              <w:rPr>
                <w:rStyle w:val="mqInternal"/>
                <w:noProof/>
              </w:rPr>
              <w:t>[1}</w:t>
            </w:r>
            <w:r>
              <w:rPr>
                <w:noProof/>
              </w:rPr>
              <w:t>Textual Data</w:t>
            </w:r>
            <w:r>
              <w:rPr>
                <w:rStyle w:val="mqInternal"/>
                <w:noProof/>
              </w:rPr>
              <w:t>{2]</w:t>
            </w:r>
            <w:r>
              <w:rPr>
                <w:noProof/>
              </w:rPr>
              <w:t xml:space="preserve"> section for every different language you will use in your channel.</w:t>
            </w:r>
          </w:p>
        </w:tc>
        <w:tc>
          <w:tcPr>
            <w:tcW w:w="7407" w:type="dxa"/>
          </w:tcPr>
          <w:p w:rsidR="00000000" w:rsidRDefault="003238CB">
            <w:pPr>
              <w:rPr>
                <w:lang w:val="fr-FR"/>
              </w:rPr>
            </w:pPr>
            <w:r>
              <w:rPr>
                <w:lang w:val="fr-FR"/>
              </w:rPr>
              <w:t xml:space="preserve">Vous pouvez ajouter une section de </w:t>
            </w:r>
            <w:r>
              <w:rPr>
                <w:rStyle w:val="mqInternal"/>
                <w:noProof/>
                <w:lang w:val="fr-FR"/>
              </w:rPr>
              <w:t>[1}</w:t>
            </w:r>
            <w:r>
              <w:rPr>
                <w:lang w:val="fr-FR"/>
              </w:rPr>
              <w:t>donn</w:t>
            </w:r>
            <w:r>
              <w:rPr>
                <w:lang w:val="fr-FR"/>
              </w:rPr>
              <w:t>é</w:t>
            </w:r>
            <w:r>
              <w:rPr>
                <w:lang w:val="fr-FR"/>
              </w:rPr>
              <w:t>es textuelles</w:t>
            </w:r>
            <w:r>
              <w:rPr>
                <w:rStyle w:val="mqInternal"/>
                <w:noProof/>
                <w:lang w:val="fr-FR"/>
              </w:rPr>
              <w:t>{</w:t>
            </w:r>
            <w:r>
              <w:rPr>
                <w:rStyle w:val="mqInternal"/>
                <w:noProof/>
                <w:lang w:val="fr-FR"/>
              </w:rPr>
              <w:t>2]</w:t>
            </w:r>
            <w:r>
              <w:rPr>
                <w:lang w:val="fr-FR"/>
              </w:rPr>
              <w:t xml:space="preserve"> pour chaque langue que vous utiliserez dans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876ad830-f1c9-4b56-beb6-bffbf5397ec3</w:t>
            </w:r>
          </w:p>
        </w:tc>
        <w:tc>
          <w:tcPr>
            <w:tcW w:w="7407" w:type="dxa"/>
            <w:shd w:val="clear" w:color="auto" w:fill="F2F2F2" w:themeFill="background1" w:themeFillShade="F2"/>
          </w:tcPr>
          <w:p w:rsidR="00000000" w:rsidRDefault="003238CB">
            <w:pPr>
              <w:rPr>
                <w:noProof/>
              </w:rPr>
            </w:pPr>
            <w:r>
              <w:rPr>
                <w:noProof/>
              </w:rPr>
              <w:t>Non-Textual Data</w:t>
            </w:r>
          </w:p>
        </w:tc>
        <w:tc>
          <w:tcPr>
            <w:tcW w:w="7407" w:type="dxa"/>
          </w:tcPr>
          <w:p w:rsidR="00000000" w:rsidRDefault="003238CB">
            <w:pPr>
              <w:rPr>
                <w:lang w:val="fr-FR"/>
              </w:rPr>
            </w:pPr>
            <w:r>
              <w:rPr>
                <w:lang w:val="fr-FR"/>
              </w:rPr>
              <w:t>Donn</w:t>
            </w:r>
            <w:r>
              <w:rPr>
                <w:lang w:val="fr-FR"/>
              </w:rPr>
              <w:t>é</w:t>
            </w:r>
            <w:r>
              <w:rPr>
                <w:lang w:val="fr-FR"/>
              </w:rPr>
              <w:t>es non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3a653190-7340-4c39-a4d1-0357e236752b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Non-Textual Data</w:t>
            </w:r>
            <w:r>
              <w:rPr>
                <w:rStyle w:val="mqInternal"/>
                <w:noProof/>
              </w:rPr>
              <w:t>{2]</w:t>
            </w:r>
            <w:r>
              <w:rPr>
                <w:noProof/>
              </w:rPr>
              <w:t xml:space="preserve"> section allows you to add Portrait and Lands</w:t>
            </w:r>
            <w:r>
              <w:rPr>
                <w:noProof/>
              </w:rPr>
              <w:t>cape images for your Channel.</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vous permet d'ajouter des images Portrait et Paysage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ed88e0cd-e7e8-49c4-bd67-010360ecebd2</w:t>
            </w:r>
          </w:p>
        </w:tc>
        <w:tc>
          <w:tcPr>
            <w:tcW w:w="7407" w:type="dxa"/>
            <w:shd w:val="clear" w:color="auto" w:fill="F2F2F2" w:themeFill="background1" w:themeFillShade="F2"/>
          </w:tcPr>
          <w:p w:rsidR="00000000" w:rsidRDefault="003238CB">
            <w:pPr>
              <w:rPr>
                <w:noProof/>
              </w:rPr>
            </w:pPr>
            <w:r>
              <w:rPr>
                <w:noProof/>
              </w:rPr>
              <w:t>You will be supplying portrait and landscape images.</w:t>
            </w:r>
          </w:p>
        </w:tc>
        <w:tc>
          <w:tcPr>
            <w:tcW w:w="7407" w:type="dxa"/>
          </w:tcPr>
          <w:p w:rsidR="00000000" w:rsidRDefault="003238CB">
            <w:pPr>
              <w:rPr>
                <w:lang w:val="fr-FR"/>
              </w:rPr>
            </w:pPr>
            <w:r>
              <w:rPr>
                <w:lang w:val="fr-FR"/>
              </w:rPr>
              <w:t>Vous fournirez d</w:t>
            </w:r>
            <w:r>
              <w:rPr>
                <w:lang w:val="fr-FR"/>
              </w:rPr>
              <w:t>es images de portrait et de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4d9db99d-4786-430c-877a-1377ce72c70c</w:t>
            </w:r>
          </w:p>
        </w:tc>
        <w:tc>
          <w:tcPr>
            <w:tcW w:w="7407" w:type="dxa"/>
            <w:shd w:val="clear" w:color="auto" w:fill="F2F2F2" w:themeFill="background1" w:themeFillShade="F2"/>
          </w:tcPr>
          <w:p w:rsidR="00000000" w:rsidRDefault="003238CB">
            <w:pPr>
              <w:rPr>
                <w:noProof/>
              </w:rPr>
            </w:pPr>
            <w:r>
              <w:rPr>
                <w:noProof/>
              </w:rPr>
              <w:t>Be sure the images meet these requirements:</w:t>
            </w:r>
          </w:p>
        </w:tc>
        <w:tc>
          <w:tcPr>
            <w:tcW w:w="7407" w:type="dxa"/>
          </w:tcPr>
          <w:p w:rsidR="00000000" w:rsidRDefault="003238CB">
            <w:pPr>
              <w:rPr>
                <w:lang w:val="fr-FR"/>
              </w:rPr>
            </w:pPr>
            <w:r>
              <w:rPr>
                <w:lang w:val="fr-FR"/>
              </w:rPr>
              <w:t>Assurez-vous que les images r</w:t>
            </w:r>
            <w:r>
              <w:rPr>
                <w:lang w:val="fr-FR"/>
              </w:rPr>
              <w:t>é</w:t>
            </w:r>
            <w:r>
              <w:rPr>
                <w:lang w:val="fr-FR"/>
              </w:rPr>
              <w:t>pondent aux exigences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f745224e-21d2-4f53-85b8-1a3b819d6f23</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b8945f56-4</w:t>
            </w:r>
            <w:r>
              <w:rPr>
                <w:noProof/>
                <w:sz w:val="2"/>
              </w:rPr>
              <w:t>d13-4211-b837-97c2c7b30d80</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18fc3d5e-c052-4255-91b3-633f7c087b94</w:t>
            </w:r>
          </w:p>
        </w:tc>
        <w:tc>
          <w:tcPr>
            <w:tcW w:w="7407" w:type="dxa"/>
            <w:shd w:val="clear" w:color="auto" w:fill="F2F2F2" w:themeFill="background1" w:themeFillShade="F2"/>
          </w:tcPr>
          <w:p w:rsidR="00000000" w:rsidRDefault="003238CB">
            <w:pPr>
              <w:rPr>
                <w:noProof/>
              </w:rPr>
            </w:pPr>
            <w:r>
              <w:rPr>
                <w:noProof/>
              </w:rPr>
              <w:t>Portrait Poster</w:t>
            </w:r>
          </w:p>
        </w:tc>
        <w:tc>
          <w:tcPr>
            <w:tcW w:w="7407" w:type="dxa"/>
          </w:tcPr>
          <w:p w:rsidR="00000000" w:rsidRDefault="003238CB">
            <w:pPr>
              <w:rPr>
                <w:lang w:val="fr-FR"/>
              </w:rPr>
            </w:pPr>
            <w:r>
              <w:rPr>
                <w:lang w:val="fr-FR"/>
              </w:rPr>
              <w:t>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f5589519-38f3-45ac-9492-18dd67d86823</w:t>
            </w:r>
          </w:p>
        </w:tc>
        <w:tc>
          <w:tcPr>
            <w:tcW w:w="7407" w:type="dxa"/>
            <w:shd w:val="clear" w:color="auto" w:fill="F2F2F2" w:themeFill="background1" w:themeFillShade="F2"/>
          </w:tcPr>
          <w:p w:rsidR="00000000" w:rsidRDefault="003238CB">
            <w:pPr>
              <w:rPr>
                <w:noProof/>
              </w:rPr>
            </w:pPr>
            <w:r>
              <w:rPr>
                <w:noProof/>
              </w:rPr>
              <w:t>Poster image (2:3)</w:t>
            </w:r>
          </w:p>
        </w:tc>
        <w:tc>
          <w:tcPr>
            <w:tcW w:w="7407" w:type="dxa"/>
          </w:tcPr>
          <w:p w:rsidR="00000000" w:rsidRDefault="003238CB">
            <w:pPr>
              <w:rPr>
                <w:lang w:val="fr-FR"/>
              </w:rPr>
            </w:pPr>
            <w:r>
              <w:rPr>
                <w:lang w:val="fr-FR"/>
              </w:rPr>
              <w:t>Image de l'affiche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7120d4af-408c-4c25-92c1-410216501fe9</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955f2623-9847-4d8e-8a86-852ee1afbd42</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3543225c-8d08-4706-b4bd-090c2280fc4f</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c31c0766-818c-4377-ada4-b5edc9113807</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88d35240-cce6-42f2-b15e-b038fd11b922</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7e1e3df7-7107-426e-9e4d-31e21c7c24f4</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5968a537-dd6d-4267-9df0-fd63a57884fb</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c930e440-f2d9-4f4a-84c3-0a0e926eb440</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b1dbe8e3-3521-488d-8489-662b5278390f</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46945fb8-a86c-4940-b44b</w:t>
            </w:r>
            <w:r>
              <w:rPr>
                <w:noProof/>
                <w:sz w:val="2"/>
              </w:rPr>
              <w:t>-86d0da22d076</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faa61a64-6789-45a1-8bc1-3ed9b3425edf</w:t>
            </w:r>
          </w:p>
        </w:tc>
        <w:tc>
          <w:tcPr>
            <w:tcW w:w="7407" w:type="dxa"/>
            <w:shd w:val="clear" w:color="auto" w:fill="F2F2F2" w:themeFill="background1" w:themeFillShade="F2"/>
          </w:tcPr>
          <w:p w:rsidR="00000000" w:rsidRDefault="003238CB">
            <w:pPr>
              <w:rPr>
                <w:noProof/>
              </w:rPr>
            </w:pPr>
            <w:r>
              <w:rPr>
                <w:noProof/>
              </w:rPr>
              <w:t>Landscape Poster</w:t>
            </w:r>
          </w:p>
        </w:tc>
        <w:tc>
          <w:tcPr>
            <w:tcW w:w="7407" w:type="dxa"/>
          </w:tcPr>
          <w:p w:rsidR="00000000" w:rsidRDefault="003238CB">
            <w:pPr>
              <w:rPr>
                <w:lang w:val="fr-FR"/>
              </w:rPr>
            </w:pPr>
            <w:r>
              <w:rPr>
                <w:lang w:val="fr-FR"/>
              </w:rPr>
              <w:t>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88ff5510-91a7-46dc-8192-9a2c27e9c2d0</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du paysage (16:9)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23273fb7-30d3-473f-ad8c-610c77d35818</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e2d83902-64cc-4ac6-8737-35e01be038c0</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3d8a1ed2-61ed-48d6-9af8-b34dca2bcfd1</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f4545ab3-90a3-47c6-9542-b7bf8fe83196</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6a88b226-b29a-4807-9ce5-e8e099c89091</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6478b165-9829-43f5-9ff9-a45c3c5a77da</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7fe3b748-567b-48b7-b3aa-4d1974ba4071</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db9eacf0-28b1-4f99-aaf5-37591a03cf2c</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e093c7a1-404a-4920-bdc7-53c2d593d0d0</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9379371e-9629-43cd-8c75-a8d7f509d8e7</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ce16faf0-c2e0-4ef6-829a-ec016f25bff0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ee88f391-f20d-44b7-bb4a-fe0f4e931e34</w:t>
            </w:r>
          </w:p>
        </w:tc>
        <w:tc>
          <w:tcPr>
            <w:tcW w:w="7407" w:type="dxa"/>
            <w:shd w:val="clear" w:color="auto" w:fill="F2F2F2" w:themeFill="background1" w:themeFillShade="F2"/>
          </w:tcPr>
          <w:p w:rsidR="00000000" w:rsidRDefault="003238CB">
            <w:pPr>
              <w:rPr>
                <w:noProof/>
              </w:rPr>
            </w:pPr>
            <w:r>
              <w:rPr>
                <w:noProof/>
              </w:rPr>
              <w:t xml:space="preserve">Add a </w:t>
            </w:r>
            <w:r>
              <w:rPr>
                <w:rStyle w:val="mqInternal"/>
                <w:noProof/>
              </w:rPr>
              <w:t>[1}</w:t>
            </w:r>
            <w:r>
              <w:rPr>
                <w:noProof/>
              </w:rPr>
              <w:t>Portrait Poster</w:t>
            </w:r>
            <w:r>
              <w:rPr>
                <w:rStyle w:val="mqInternal"/>
                <w:noProof/>
              </w:rPr>
              <w:t>{2]</w:t>
            </w:r>
            <w:r>
              <w:rPr>
                <w:noProof/>
              </w:rPr>
              <w:t xml:space="preserve"> i</w:t>
            </w:r>
            <w:r>
              <w:rPr>
                <w:noProof/>
              </w:rPr>
              <w:t>mage for your Channel by dragging and dropping the image in the box section.</w:t>
            </w:r>
          </w:p>
        </w:tc>
        <w:tc>
          <w:tcPr>
            <w:tcW w:w="7407" w:type="dxa"/>
          </w:tcPr>
          <w:p w:rsidR="00000000" w:rsidRDefault="003238CB">
            <w:pPr>
              <w:rPr>
                <w:lang w:val="fr-FR"/>
              </w:rPr>
            </w:pPr>
            <w:r>
              <w:rPr>
                <w:lang w:val="fr-FR"/>
              </w:rPr>
              <w:t xml:space="preserve">Ajoutez une image </w:t>
            </w:r>
            <w:r>
              <w:rPr>
                <w:rStyle w:val="mqInternal"/>
                <w:noProof/>
                <w:lang w:val="fr-FR"/>
              </w:rPr>
              <w:t>[1}</w:t>
            </w:r>
            <w:r>
              <w:rPr>
                <w:lang w:val="fr-FR"/>
              </w:rPr>
              <w:t>Portrait Poster</w:t>
            </w:r>
            <w:r>
              <w:rPr>
                <w:rStyle w:val="mqInternal"/>
                <w:noProof/>
                <w:lang w:val="fr-FR"/>
              </w:rPr>
              <w:t>{2]</w:t>
            </w:r>
            <w:r>
              <w:rPr>
                <w:lang w:val="fr-FR"/>
              </w:rPr>
              <w:t xml:space="preserve"> pour votre cha</w:t>
            </w:r>
            <w:r>
              <w:rPr>
                <w:lang w:val="fr-FR"/>
              </w:rPr>
              <w:t>î</w:t>
            </w:r>
            <w:r>
              <w:rPr>
                <w:lang w:val="fr-FR"/>
              </w:rPr>
              <w:t>ne en faisant glisser l'image dans la section de la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459039ea-d6b9-4657-bbe9-c88041efd340</w:t>
            </w:r>
          </w:p>
        </w:tc>
        <w:tc>
          <w:tcPr>
            <w:tcW w:w="7407" w:type="dxa"/>
            <w:shd w:val="clear" w:color="auto" w:fill="F2F2F2" w:themeFill="background1" w:themeFillShade="F2"/>
          </w:tcPr>
          <w:p w:rsidR="00000000" w:rsidRDefault="003238CB">
            <w:pPr>
              <w:rPr>
                <w:noProof/>
              </w:rPr>
            </w:pPr>
            <w:r>
              <w:rPr>
                <w:noProof/>
              </w:rPr>
              <w:t xml:space="preserve">Add a </w:t>
            </w:r>
            <w:r>
              <w:rPr>
                <w:rStyle w:val="mqInternal"/>
                <w:noProof/>
              </w:rPr>
              <w:t>[1}</w:t>
            </w:r>
            <w:r>
              <w:rPr>
                <w:noProof/>
              </w:rPr>
              <w:t>Landscape Poster</w:t>
            </w:r>
            <w:r>
              <w:rPr>
                <w:rStyle w:val="mqInternal"/>
                <w:noProof/>
              </w:rPr>
              <w:t>{2]</w:t>
            </w:r>
            <w:r>
              <w:rPr>
                <w:noProof/>
              </w:rPr>
              <w:t xml:space="preserve"> image for your Channel by dragging and dropping the image in the box section.</w:t>
            </w:r>
          </w:p>
        </w:tc>
        <w:tc>
          <w:tcPr>
            <w:tcW w:w="7407" w:type="dxa"/>
          </w:tcPr>
          <w:p w:rsidR="00000000" w:rsidRDefault="003238CB">
            <w:pPr>
              <w:rPr>
                <w:lang w:val="fr-FR"/>
              </w:rPr>
            </w:pPr>
            <w:r>
              <w:rPr>
                <w:lang w:val="fr-FR"/>
              </w:rPr>
              <w:t xml:space="preserve">Ajoutez une image </w:t>
            </w:r>
            <w:r>
              <w:rPr>
                <w:rStyle w:val="mqInternal"/>
                <w:noProof/>
                <w:lang w:val="fr-FR"/>
              </w:rPr>
              <w:t>[1}</w:t>
            </w:r>
            <w:r>
              <w:rPr>
                <w:lang w:val="fr-FR"/>
              </w:rPr>
              <w:t>Paysage Poster</w:t>
            </w:r>
            <w:r>
              <w:rPr>
                <w:rStyle w:val="mqInternal"/>
                <w:noProof/>
                <w:lang w:val="fr-FR"/>
              </w:rPr>
              <w:t>{2]</w:t>
            </w:r>
            <w:r>
              <w:rPr>
                <w:lang w:val="fr-FR"/>
              </w:rPr>
              <w:t xml:space="preserve"> pour votre Cha</w:t>
            </w:r>
            <w:r>
              <w:rPr>
                <w:lang w:val="fr-FR"/>
              </w:rPr>
              <w:t>î</w:t>
            </w:r>
            <w:r>
              <w:rPr>
                <w:lang w:val="fr-FR"/>
              </w:rPr>
              <w:t>ne en faisant glisser et d</w:t>
            </w:r>
            <w:r>
              <w:rPr>
                <w:lang w:val="fr-FR"/>
              </w:rPr>
              <w:t>é</w:t>
            </w:r>
            <w:r>
              <w:rPr>
                <w:lang w:val="fr-FR"/>
              </w:rPr>
              <w:t>posez l'image dans la section de la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d727166f-2d53-4c9e-93d9-40a5477bd5de</w:t>
            </w:r>
          </w:p>
        </w:tc>
        <w:tc>
          <w:tcPr>
            <w:tcW w:w="7407" w:type="dxa"/>
            <w:shd w:val="clear" w:color="auto" w:fill="F2F2F2" w:themeFill="background1" w:themeFillShade="F2"/>
          </w:tcPr>
          <w:p w:rsidR="00000000" w:rsidRDefault="003238CB">
            <w:pPr>
              <w:rPr>
                <w:noProof/>
              </w:rPr>
            </w:pPr>
            <w:r>
              <w:rPr>
                <w:noProof/>
              </w:rPr>
              <w:t>You can add a different Portrait and Landscape set of images for every different language you will use in your channel just by selecting the desired language tab.</w:t>
            </w:r>
          </w:p>
        </w:tc>
        <w:tc>
          <w:tcPr>
            <w:tcW w:w="7407" w:type="dxa"/>
          </w:tcPr>
          <w:p w:rsidR="00000000" w:rsidRDefault="003238CB">
            <w:pPr>
              <w:rPr>
                <w:lang w:val="fr-FR"/>
              </w:rPr>
            </w:pPr>
            <w:r>
              <w:rPr>
                <w:lang w:val="fr-FR"/>
              </w:rPr>
              <w:t>Vous pouvez ajouter un ensemble d'images Portrait et Pay</w:t>
            </w:r>
            <w:r>
              <w:rPr>
                <w:lang w:val="fr-FR"/>
              </w:rPr>
              <w:t>sage diff</w:t>
            </w:r>
            <w:r>
              <w:rPr>
                <w:lang w:val="fr-FR"/>
              </w:rPr>
              <w:t>é</w:t>
            </w:r>
            <w:r>
              <w:rPr>
                <w:lang w:val="fr-FR"/>
              </w:rPr>
              <w:t>rent pour chaque langue que vous utiliserez dans votre cha</w:t>
            </w:r>
            <w:r>
              <w:rPr>
                <w:lang w:val="fr-FR"/>
              </w:rPr>
              <w:t>î</w:t>
            </w:r>
            <w:r>
              <w:rPr>
                <w:lang w:val="fr-FR"/>
              </w:rPr>
              <w:t>ne en s</w:t>
            </w:r>
            <w:r>
              <w:rPr>
                <w:lang w:val="fr-FR"/>
              </w:rPr>
              <w:t>é</w:t>
            </w:r>
            <w:r>
              <w:rPr>
                <w:lang w:val="fr-FR"/>
              </w:rPr>
              <w:t>lectionnant simplement l'onglet langue souhait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804478f4-a7d5-43f4-ab73-3279f67ba5a4</w:t>
            </w:r>
          </w:p>
        </w:tc>
        <w:tc>
          <w:tcPr>
            <w:tcW w:w="7407" w:type="dxa"/>
            <w:shd w:val="clear" w:color="auto" w:fill="F2F2F2" w:themeFill="background1" w:themeFillShade="F2"/>
          </w:tcPr>
          <w:p w:rsidR="00000000" w:rsidRDefault="003238CB">
            <w:pPr>
              <w:rPr>
                <w:noProof/>
              </w:rPr>
            </w:pPr>
            <w:r>
              <w:rPr>
                <w:noProof/>
              </w:rPr>
              <w:t>Tags</w:t>
            </w:r>
          </w:p>
        </w:tc>
        <w:tc>
          <w:tcPr>
            <w:tcW w:w="7407" w:type="dxa"/>
          </w:tcPr>
          <w:p w:rsidR="00000000" w:rsidRDefault="003238CB">
            <w:pPr>
              <w:rPr>
                <w:lang w:val="fr-FR"/>
              </w:rPr>
            </w:pPr>
            <w:r>
              <w:rPr>
                <w:lang w:val="fr-FR"/>
              </w:rPr>
              <w:t>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dc218dd0-a917-4a5b-b858-4180c9039eae</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Tags</w:t>
            </w:r>
            <w:r>
              <w:rPr>
                <w:rStyle w:val="mqInternal"/>
                <w:noProof/>
              </w:rPr>
              <w:t>{2]</w:t>
            </w:r>
            <w:r>
              <w:rPr>
                <w:noProof/>
              </w:rPr>
              <w:t xml:space="preserve"> tab is not functi</w:t>
            </w:r>
            <w:r>
              <w:rPr>
                <w:noProof/>
              </w:rPr>
              <w:t>onal at this time.</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Balises</w:t>
            </w:r>
            <w:r>
              <w:rPr>
                <w:rStyle w:val="mqInternal"/>
                <w:noProof/>
                <w:lang w:val="fr-FR"/>
              </w:rPr>
              <w:t>{2]</w:t>
            </w:r>
            <w:r>
              <w:rPr>
                <w:lang w:val="fr-FR"/>
              </w:rPr>
              <w:t xml:space="preserve"> n'est 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85e7cb7b-b76b-4d28-ad76-bf6473216973</w:t>
            </w:r>
          </w:p>
        </w:tc>
        <w:tc>
          <w:tcPr>
            <w:tcW w:w="7407" w:type="dxa"/>
            <w:shd w:val="clear" w:color="auto" w:fill="F2F2F2" w:themeFill="background1" w:themeFillShade="F2"/>
          </w:tcPr>
          <w:p w:rsidR="00000000" w:rsidRDefault="003238CB">
            <w:pPr>
              <w:rPr>
                <w:noProof/>
              </w:rPr>
            </w:pPr>
            <w:r>
              <w:rPr>
                <w:noProof/>
              </w:rPr>
              <w:t>Metadata</w:t>
            </w:r>
          </w:p>
        </w:tc>
        <w:tc>
          <w:tcPr>
            <w:tcW w:w="7407" w:type="dxa"/>
          </w:tcPr>
          <w:p w:rsidR="00000000" w:rsidRDefault="003238CB">
            <w:pPr>
              <w:rPr>
                <w:lang w:val="fr-FR"/>
              </w:rPr>
            </w:pPr>
            <w:r>
              <w:rPr>
                <w:lang w:val="fr-FR"/>
              </w:rPr>
              <w:t>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d2327ddb-632c-4509-a327-f55ca0c979d4</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Metadata</w:t>
            </w:r>
            <w:r>
              <w:rPr>
                <w:rStyle w:val="mqInternal"/>
                <w:noProof/>
              </w:rPr>
              <w:t>{2]</w:t>
            </w:r>
            <w:r>
              <w:rPr>
                <w:noProof/>
              </w:rPr>
              <w:t xml:space="preserve"> tab is not functional at this time.</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n'est 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c3f8b300-9256-493a-b94a-4cf3d302e4e9</w:t>
            </w:r>
          </w:p>
        </w:tc>
        <w:tc>
          <w:tcPr>
            <w:tcW w:w="7407" w:type="dxa"/>
            <w:shd w:val="clear" w:color="auto" w:fill="F2F2F2" w:themeFill="background1" w:themeFillShade="F2"/>
          </w:tcPr>
          <w:p w:rsidR="00000000" w:rsidRDefault="003238CB">
            <w:pPr>
              <w:rPr>
                <w:noProof/>
              </w:rPr>
            </w:pPr>
            <w:r>
              <w:rPr>
                <w:noProof/>
              </w:rPr>
              <w:t>Streams</w:t>
            </w:r>
          </w:p>
        </w:tc>
        <w:tc>
          <w:tcPr>
            <w:tcW w:w="7407" w:type="dxa"/>
          </w:tcPr>
          <w:p w:rsidR="00000000" w:rsidRDefault="003238CB">
            <w:pPr>
              <w:rPr>
                <w:lang w:val="fr-FR"/>
              </w:rPr>
            </w:pPr>
            <w:r>
              <w:rPr>
                <w:lang w:val="fr-FR"/>
              </w:rPr>
              <w:t>Nombre de diffusions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9f4471c2-02f6-4268-a0f7-287f94e4d35a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Stream</w:t>
            </w:r>
            <w:r>
              <w:rPr>
                <w:rStyle w:val="mqInternal"/>
                <w:noProof/>
              </w:rPr>
              <w:t>{2]</w:t>
            </w:r>
            <w:r>
              <w:rPr>
                <w:noProof/>
              </w:rPr>
              <w:t xml:space="preserve"> section allows you to set the options and permissions for the playback URL.</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Stream</w:t>
            </w:r>
            <w:r>
              <w:rPr>
                <w:rStyle w:val="mqInternal"/>
                <w:noProof/>
                <w:lang w:val="fr-FR"/>
              </w:rPr>
              <w:t>{2]</w:t>
            </w:r>
            <w:r>
              <w:rPr>
                <w:lang w:val="fr-FR"/>
              </w:rPr>
              <w:t xml:space="preserve"> vous permet de d</w:t>
            </w:r>
            <w:r>
              <w:rPr>
                <w:lang w:val="fr-FR"/>
              </w:rPr>
              <w:t>é</w:t>
            </w:r>
            <w:r>
              <w:rPr>
                <w:lang w:val="fr-FR"/>
              </w:rPr>
              <w:t>finir les options et les autorisations pour l'URL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49154364-7b02-41ff-8e10-d9fc6b33fa6e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Streams</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Streams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6be67d25-062e-4fd0-b289-6a189492d24f</w:t>
            </w:r>
          </w:p>
        </w:tc>
        <w:tc>
          <w:tcPr>
            <w:tcW w:w="7407" w:type="dxa"/>
            <w:shd w:val="clear" w:color="auto" w:fill="F2F2F2" w:themeFill="background1" w:themeFillShade="F2"/>
          </w:tcPr>
          <w:p w:rsidR="00000000" w:rsidRDefault="003238CB">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votre </w:t>
            </w:r>
            <w:r>
              <w:rPr>
                <w:rStyle w:val="mqInternal"/>
                <w:noProof/>
                <w:lang w:val="fr-FR"/>
              </w:rPr>
              <w:t>[1}</w:t>
            </w:r>
            <w:r>
              <w:rPr>
                <w:lang w:val="fr-FR"/>
              </w:rPr>
              <w:t>fournisseur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bcd955d7-68f8-418c-9a53-97c2198b434d</w:t>
            </w:r>
          </w:p>
        </w:tc>
        <w:tc>
          <w:tcPr>
            <w:tcW w:w="7407" w:type="dxa"/>
            <w:shd w:val="clear" w:color="auto" w:fill="F2F2F2" w:themeFill="background1" w:themeFillShade="F2"/>
          </w:tcPr>
          <w:p w:rsidR="00000000" w:rsidRDefault="003238CB">
            <w:pPr>
              <w:rPr>
                <w:noProof/>
              </w:rPr>
            </w:pPr>
            <w:r>
              <w:rPr>
                <w:noProof/>
              </w:rPr>
              <w:t>You will most likely only have one provider, which references your Brightcove Video Cloud account.</w:t>
            </w:r>
          </w:p>
        </w:tc>
        <w:tc>
          <w:tcPr>
            <w:tcW w:w="7407" w:type="dxa"/>
          </w:tcPr>
          <w:p w:rsidR="00000000" w:rsidRDefault="003238CB">
            <w:pPr>
              <w:rPr>
                <w:lang w:val="fr-FR"/>
              </w:rPr>
            </w:pPr>
            <w:r>
              <w:rPr>
                <w:lang w:val="fr-FR"/>
              </w:rPr>
              <w:t>Vous n'aurez probablement qu'un seul fournisseur, qui fait r</w:t>
            </w:r>
            <w:r>
              <w:rPr>
                <w:lang w:val="fr-FR"/>
              </w:rPr>
              <w:t>é</w:t>
            </w:r>
            <w:r>
              <w:rPr>
                <w:lang w:val="fr-FR"/>
              </w:rPr>
              <w:t>f</w:t>
            </w:r>
            <w:r>
              <w:rPr>
                <w:lang w:val="fr-FR"/>
              </w:rPr>
              <w:t>é</w:t>
            </w:r>
            <w:r>
              <w:rPr>
                <w:lang w:val="fr-FR"/>
              </w:rPr>
              <w:t xml:space="preserve">rence </w:t>
            </w:r>
            <w:r>
              <w:rPr>
                <w:lang w:val="fr-FR"/>
              </w:rPr>
              <w:t>à</w:t>
            </w:r>
            <w:r>
              <w:rPr>
                <w:lang w:val="fr-FR"/>
              </w:rPr>
              <w:t xml:space="preserve"> votre compte Brightcove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3dce5bff-2907-47dd-925c-07bfad59fd99</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stream</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nouveau flux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bbe5df70</w:t>
            </w:r>
            <w:r>
              <w:rPr>
                <w:noProof/>
                <w:sz w:val="2"/>
              </w:rPr>
              <w:t>-3969-4e72-b4ca-52ef612ac0ae</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Video ID from your Video Cloud Live Event.</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Stream Video ID</w:t>
            </w:r>
            <w:r>
              <w:rPr>
                <w:rStyle w:val="mqInternal"/>
                <w:noProof/>
                <w:lang w:val="fr-FR"/>
              </w:rPr>
              <w:t>{2]</w:t>
            </w:r>
            <w:r>
              <w:rPr>
                <w:lang w:val="fr-FR"/>
              </w:rPr>
              <w:t xml:space="preserve"> , collez l'ID vid</w:t>
            </w:r>
            <w:r>
              <w:rPr>
                <w:lang w:val="fr-FR"/>
              </w:rPr>
              <w:t>é</w:t>
            </w:r>
            <w:r>
              <w:rPr>
                <w:lang w:val="fr-FR"/>
              </w:rPr>
              <w:t xml:space="preserve">o de votre </w:t>
            </w:r>
            <w:r>
              <w:rPr>
                <w:lang w:val="fr-FR"/>
              </w:rPr>
              <w:t>é</w:t>
            </w:r>
            <w:r>
              <w:rPr>
                <w:lang w:val="fr-FR"/>
              </w:rPr>
              <w:t>v</w:t>
            </w:r>
            <w:r>
              <w:rPr>
                <w:lang w:val="fr-FR"/>
              </w:rPr>
              <w:t>é</w:t>
            </w:r>
            <w:r>
              <w:rPr>
                <w:lang w:val="fr-FR"/>
              </w:rPr>
              <w:t>nement Live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70ca8575-ff45-4ae1-a9dc-4f3b5458a8d7</w:t>
            </w:r>
          </w:p>
        </w:tc>
        <w:tc>
          <w:tcPr>
            <w:tcW w:w="7407" w:type="dxa"/>
            <w:shd w:val="clear" w:color="auto" w:fill="F2F2F2" w:themeFill="background1" w:themeFillShade="F2"/>
          </w:tcPr>
          <w:p w:rsidR="00000000" w:rsidRDefault="003238CB">
            <w:pPr>
              <w:rPr>
                <w:noProof/>
              </w:rPr>
            </w:pPr>
            <w:r>
              <w:rPr>
                <w:noProof/>
              </w:rPr>
              <w:t xml:space="preserve">If </w:t>
            </w:r>
            <w:r>
              <w:rPr>
                <w:noProof/>
              </w:rPr>
              <w:t xml:space="preserve">you are using a Cloud Playout channel as the source for your Beacon Channel, see </w:t>
            </w:r>
            <w:r>
              <w:rPr>
                <w:rStyle w:val="mqInternal"/>
                <w:noProof/>
              </w:rPr>
              <w:t>[1}</w:t>
            </w:r>
            <w:r>
              <w:rPr>
                <w:noProof/>
              </w:rPr>
              <w:t>Get information for the Beacon channel.</w:t>
            </w:r>
            <w:r>
              <w:rPr>
                <w:rStyle w:val="mqInternal"/>
                <w:noProof/>
              </w:rPr>
              <w:t>{2]</w:t>
            </w:r>
          </w:p>
        </w:tc>
        <w:tc>
          <w:tcPr>
            <w:tcW w:w="7407" w:type="dxa"/>
          </w:tcPr>
          <w:p w:rsidR="00000000" w:rsidRDefault="003238CB">
            <w:pPr>
              <w:rPr>
                <w:lang w:val="fr-FR"/>
              </w:rPr>
            </w:pPr>
            <w:r>
              <w:rPr>
                <w:lang w:val="fr-FR"/>
              </w:rPr>
              <w:t xml:space="preserve">Si vous utilisez un canal Cloud Playout comme source pour votre canal Beacon, consultez </w:t>
            </w:r>
            <w:r>
              <w:rPr>
                <w:rStyle w:val="mqInternal"/>
                <w:noProof/>
                <w:lang w:val="fr-FR"/>
              </w:rPr>
              <w:t>[1}</w:t>
            </w:r>
            <w:r>
              <w:rPr>
                <w:lang w:val="fr-FR"/>
              </w:rPr>
              <w:t>Obtenez des informations sur le canal Beacon.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7d798afa-3b9f-470d-8507-68ddd03f70a8</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Devices to publish</w:t>
            </w:r>
            <w:r>
              <w:rPr>
                <w:rStyle w:val="mqInternal"/>
                <w:noProof/>
              </w:rPr>
              <w:t>{2]</w:t>
            </w:r>
            <w:r>
              <w:rPr>
                <w:noProof/>
              </w:rPr>
              <w:t xml:space="preserve"> section, add the devices to which you wish to publish.</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r>
              <w:rPr>
                <w:rStyle w:val="mqInternal"/>
                <w:noProof/>
                <w:lang w:val="fr-FR"/>
              </w:rPr>
              <w:t>{2]</w:t>
            </w:r>
            <w:r>
              <w:rPr>
                <w:lang w:val="fr-FR"/>
              </w:rPr>
              <w:t xml:space="preserve"> , ajoutez les p</w:t>
            </w:r>
            <w:r>
              <w:rPr>
                <w:lang w:val="fr-FR"/>
              </w:rPr>
              <w:t>é</w:t>
            </w:r>
            <w:r>
              <w:rPr>
                <w:lang w:val="fr-FR"/>
              </w:rPr>
              <w:t>riph</w:t>
            </w:r>
            <w:r>
              <w:rPr>
                <w:lang w:val="fr-FR"/>
              </w:rPr>
              <w:t>é</w:t>
            </w:r>
            <w:r>
              <w:rPr>
                <w:lang w:val="fr-FR"/>
              </w:rPr>
              <w:t xml:space="preserve">riques sur </w:t>
            </w:r>
            <w:r>
              <w:rPr>
                <w:lang w:val="fr-FR"/>
              </w:rPr>
              <w:t>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c8b17809-eed4-4658-9511-03ed7a4c0abf</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pour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1cf1b9f0-cdd9-4900-bb71-09629f6e8af9</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Live</w:t>
            </w:r>
            <w:r>
              <w:rPr>
                <w:rStyle w:val="mqInternal"/>
                <w:noProof/>
              </w:rPr>
              <w:t>{2]</w:t>
            </w:r>
            <w:r>
              <w:rPr>
                <w:noProof/>
              </w:rPr>
              <w: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Type de flux</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b557061e-c1f8-4238-99d5-1c1c39399a6e</w:t>
            </w:r>
          </w:p>
        </w:tc>
        <w:tc>
          <w:tcPr>
            <w:tcW w:w="7407" w:type="dxa"/>
            <w:shd w:val="clear" w:color="auto" w:fill="F2F2F2" w:themeFill="background1" w:themeFillShade="F2"/>
          </w:tcPr>
          <w:p w:rsidR="00000000" w:rsidRDefault="003238CB">
            <w:pPr>
              <w:rPr>
                <w:noProof/>
              </w:rPr>
            </w:pPr>
            <w:r>
              <w:rPr>
                <w:noProof/>
              </w:rPr>
              <w:t xml:space="preserve">Note that the </w:t>
            </w:r>
            <w:r>
              <w:rPr>
                <w:rStyle w:val="mqInternal"/>
                <w:noProof/>
              </w:rPr>
              <w:t>[1}</w:t>
            </w:r>
            <w:r>
              <w:rPr>
                <w:noProof/>
              </w:rPr>
              <w:t>DRM Type</w:t>
            </w:r>
            <w:r>
              <w:rPr>
                <w:rStyle w:val="mqInternal"/>
                <w:noProof/>
              </w:rPr>
              <w:t>{2]</w:t>
            </w:r>
            <w:r>
              <w:rPr>
                <w:noProof/>
              </w:rPr>
              <w:t xml:space="preserve"> and </w:t>
            </w:r>
            <w:r>
              <w:rPr>
                <w:rStyle w:val="mqInternal"/>
                <w:noProof/>
              </w:rPr>
              <w:t>[1}</w:t>
            </w:r>
            <w:r>
              <w:rPr>
                <w:noProof/>
              </w:rPr>
              <w:t>Stream Forma</w:t>
            </w:r>
            <w:r>
              <w:rPr>
                <w:noProof/>
              </w:rPr>
              <w:t>t</w:t>
            </w:r>
            <w:r>
              <w:rPr>
                <w:rStyle w:val="mqInternal"/>
                <w:noProof/>
              </w:rPr>
              <w:t>{2]</w:t>
            </w:r>
            <w:r>
              <w:rPr>
                <w:noProof/>
              </w:rPr>
              <w:t xml:space="preserve"> values do not need to be altered.</w:t>
            </w:r>
          </w:p>
        </w:tc>
        <w:tc>
          <w:tcPr>
            <w:tcW w:w="7407" w:type="dxa"/>
          </w:tcPr>
          <w:p w:rsidR="00000000" w:rsidRDefault="003238CB">
            <w:pPr>
              <w:rPr>
                <w:lang w:val="fr-FR"/>
              </w:rPr>
            </w:pPr>
            <w:r>
              <w:rPr>
                <w:lang w:val="fr-FR"/>
              </w:rPr>
              <w:t xml:space="preserve">Notez que les valeurs de </w:t>
            </w:r>
            <w:r>
              <w:rPr>
                <w:rStyle w:val="mqInternal"/>
                <w:noProof/>
                <w:lang w:val="fr-FR"/>
              </w:rPr>
              <w:t>[1}</w:t>
            </w:r>
            <w:r>
              <w:rPr>
                <w:lang w:val="fr-FR"/>
              </w:rPr>
              <w:t>type DRM</w:t>
            </w:r>
            <w:r>
              <w:rPr>
                <w:rStyle w:val="mqInternal"/>
                <w:noProof/>
                <w:lang w:val="fr-FR"/>
              </w:rPr>
              <w:t>{2]</w:t>
            </w:r>
            <w:r>
              <w:rPr>
                <w:lang w:val="fr-FR"/>
              </w:rPr>
              <w:t xml:space="preserve"> et de </w:t>
            </w:r>
            <w:r>
              <w:rPr>
                <w:rStyle w:val="mqInternal"/>
                <w:noProof/>
                <w:lang w:val="fr-FR"/>
              </w:rPr>
              <w:t>[1}</w:t>
            </w:r>
            <w:r>
              <w:rPr>
                <w:lang w:val="fr-FR"/>
              </w:rPr>
              <w:t>format de flux</w:t>
            </w:r>
            <w:r>
              <w:rPr>
                <w:rStyle w:val="mqInternal"/>
                <w:noProof/>
                <w:lang w:val="fr-FR"/>
              </w:rPr>
              <w:t>{2]</w:t>
            </w:r>
            <w:r>
              <w:rPr>
                <w:lang w:val="fr-FR"/>
              </w:rPr>
              <w:t xml:space="preserve"> n'ont pas besoin d'</w:t>
            </w:r>
            <w:r>
              <w:rPr>
                <w:lang w:val="fr-FR"/>
              </w:rPr>
              <w:t>ê</w:t>
            </w:r>
            <w:r>
              <w:rPr>
                <w:lang w:val="fr-FR"/>
              </w:rPr>
              <w:t>tre modifi</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9a43f867-4451-457d-8e5a-ef6fb8f72549</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1c501eb7-b260-4076-9d27-8a8e0b6d508f</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is where you set the publish status and availability.</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Droits et planification</w:t>
            </w:r>
            <w:r>
              <w:rPr>
                <w:rStyle w:val="mqInternal"/>
                <w:noProof/>
                <w:lang w:val="fr-FR"/>
              </w:rPr>
              <w:t>{2]</w:t>
            </w:r>
            <w:r>
              <w:rPr>
                <w:lang w:val="fr-FR"/>
              </w:rPr>
              <w:t xml:space="preserve"> est l'endroit o</w:t>
            </w:r>
            <w:r>
              <w:rPr>
                <w:lang w:val="fr-FR"/>
              </w:rPr>
              <w:t>ù</w:t>
            </w:r>
            <w:r>
              <w:rPr>
                <w:lang w:val="fr-FR"/>
              </w:rPr>
              <w:t xml:space="preserve"> vous d</w:t>
            </w:r>
            <w:r>
              <w:rPr>
                <w:lang w:val="fr-FR"/>
              </w:rPr>
              <w:t>é</w:t>
            </w:r>
            <w:r>
              <w:rPr>
                <w:lang w:val="fr-FR"/>
              </w:rPr>
              <w:t>finissez l'</w:t>
            </w:r>
            <w:r>
              <w:rPr>
                <w:lang w:val="fr-FR"/>
              </w:rPr>
              <w:t>é</w:t>
            </w:r>
            <w:r>
              <w:rPr>
                <w:lang w:val="fr-FR"/>
              </w:rPr>
              <w:t>tat et la disponibilit</w:t>
            </w:r>
            <w:r>
              <w:rPr>
                <w:lang w:val="fr-FR"/>
              </w:rPr>
              <w:t>é</w:t>
            </w:r>
            <w:r>
              <w:rPr>
                <w:lang w:val="fr-FR"/>
              </w:rPr>
              <w:t xml:space="preserve"> de la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69</w:t>
            </w:r>
            <w:r>
              <w:rPr>
                <w:noProof/>
                <w:sz w:val="2"/>
              </w:rPr>
              <w:t>cc4fa5-86ce-4fd0-889e-94f5ae95b4de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3238CB">
            <w:pPr>
              <w:rPr>
                <w:lang w:val="fr-FR"/>
              </w:rPr>
            </w:pPr>
            <w:r>
              <w:rPr>
                <w:lang w:val="fr-FR"/>
              </w:rPr>
              <w:t>S</w:t>
            </w:r>
            <w:r>
              <w:rPr>
                <w:lang w:val="fr-FR"/>
              </w:rPr>
              <w:t>é</w:t>
            </w:r>
            <w:r>
              <w:rPr>
                <w:lang w:val="fr-FR"/>
              </w:rPr>
              <w:t xml:space="preserve">lectionnez l'onglet </w:t>
            </w:r>
            <w:r>
              <w:rPr>
                <w:rStyle w:val="mqInternal"/>
                <w:noProof/>
                <w:lang w:val="fr-FR"/>
              </w:rPr>
              <w:t>[1}</w:t>
            </w:r>
            <w:r>
              <w:rPr>
                <w:lang w:val="fr-FR"/>
              </w:rPr>
              <w:t>Droits et planification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20ff0b7f-8af1-4247-b9ee-7e8faf5ef92b</w:t>
            </w:r>
          </w:p>
        </w:tc>
        <w:tc>
          <w:tcPr>
            <w:tcW w:w="7407" w:type="dxa"/>
            <w:shd w:val="clear" w:color="auto" w:fill="F2F2F2" w:themeFill="background1" w:themeFillShade="F2"/>
          </w:tcPr>
          <w:p w:rsidR="00000000" w:rsidRDefault="003238CB">
            <w:pPr>
              <w:rPr>
                <w:noProof/>
              </w:rPr>
            </w:pPr>
            <w:r>
              <w:rPr>
                <w:noProof/>
              </w:rPr>
              <w:t xml:space="preserve">Be sure the </w:t>
            </w:r>
            <w:r>
              <w:rPr>
                <w:rStyle w:val="mqInternal"/>
                <w:noProof/>
              </w:rPr>
              <w:t>[1}</w:t>
            </w:r>
            <w:r>
              <w:rPr>
                <w:noProof/>
              </w:rPr>
              <w:t>Status</w:t>
            </w:r>
            <w:r>
              <w:rPr>
                <w:rStyle w:val="mqInternal"/>
                <w:noProof/>
              </w:rPr>
              <w:t>{2]</w:t>
            </w:r>
            <w:r>
              <w:rPr>
                <w:noProof/>
              </w:rPr>
              <w:t xml:space="preserve"> is set to </w:t>
            </w:r>
            <w:r>
              <w:rPr>
                <w:rStyle w:val="mqInternal"/>
                <w:noProof/>
              </w:rPr>
              <w:t>[1}</w:t>
            </w:r>
            <w:r>
              <w:rPr>
                <w:noProof/>
              </w:rPr>
              <w:t>Published</w:t>
            </w:r>
            <w:r>
              <w:rPr>
                <w:rStyle w:val="mqInternal"/>
                <w:noProof/>
              </w:rPr>
              <w:t>{2]</w:t>
            </w:r>
            <w:r>
              <w:rPr>
                <w:noProof/>
              </w:rPr>
              <w:t xml:space="preserve"> for your channel.</w:t>
            </w:r>
          </w:p>
        </w:tc>
        <w:tc>
          <w:tcPr>
            <w:tcW w:w="7407" w:type="dxa"/>
          </w:tcPr>
          <w:p w:rsidR="00000000" w:rsidRDefault="003238CB">
            <w:pPr>
              <w:rPr>
                <w:lang w:val="fr-FR"/>
              </w:rPr>
            </w:pPr>
            <w:r>
              <w:rPr>
                <w:lang w:val="fr-FR"/>
              </w:rPr>
              <w:t xml:space="preserve">Assurez-vous que le </w:t>
            </w:r>
            <w:r>
              <w:rPr>
                <w:rStyle w:val="mqInternal"/>
                <w:noProof/>
                <w:lang w:val="fr-FR"/>
              </w:rPr>
              <w:t>[1}</w:t>
            </w:r>
            <w:r>
              <w:rPr>
                <w:lang w:val="fr-FR"/>
              </w:rPr>
              <w:t>statut</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[1}</w:t>
            </w:r>
            <w:r>
              <w:rPr>
                <w:lang w:val="fr-FR"/>
              </w:rPr>
              <w:t>Published</w:t>
            </w:r>
            <w:r>
              <w:rPr>
                <w:rStyle w:val="mqInternal"/>
                <w:noProof/>
                <w:lang w:val="fr-FR"/>
              </w:rPr>
              <w:t>{2]</w:t>
            </w:r>
            <w:r>
              <w:rPr>
                <w:lang w:val="fr-FR"/>
              </w:rPr>
              <w:t xml:space="preserv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7d1056bb-d2dd-4e29-981b-8eea32f79b81</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Availability Details</w:t>
            </w:r>
            <w:r>
              <w:rPr>
                <w:rStyle w:val="mqInternal"/>
                <w:noProof/>
              </w:rPr>
              <w:t>{2]</w:t>
            </w:r>
            <w:r>
              <w:rPr>
                <w:noProof/>
              </w:rPr>
              <w:t>, use the following as a guide to complete the information:</w:t>
            </w:r>
          </w:p>
        </w:tc>
        <w:tc>
          <w:tcPr>
            <w:tcW w:w="7407" w:type="dxa"/>
          </w:tcPr>
          <w:p w:rsidR="00000000" w:rsidRDefault="003238CB">
            <w:pPr>
              <w:rPr>
                <w:lang w:val="fr-FR"/>
              </w:rPr>
            </w:pPr>
            <w:r>
              <w:rPr>
                <w:lang w:val="fr-FR"/>
              </w:rPr>
              <w:t xml:space="preserve">Pour les </w:t>
            </w:r>
            <w:r>
              <w:rPr>
                <w:rStyle w:val="mqInternal"/>
                <w:noProof/>
                <w:lang w:val="fr-FR"/>
              </w:rPr>
              <w:t>[1}</w:t>
            </w:r>
            <w:r>
              <w:rPr>
                <w:lang w:val="fr-FR"/>
              </w:rPr>
              <w:t>d</w:t>
            </w:r>
            <w:r>
              <w:rPr>
                <w:lang w:val="fr-FR"/>
              </w:rPr>
              <w:t>é</w:t>
            </w:r>
            <w:r>
              <w:rPr>
                <w:lang w:val="fr-FR"/>
              </w:rPr>
              <w:t>tails de disponibilit</w:t>
            </w:r>
            <w:r>
              <w:rPr>
                <w:lang w:val="fr-FR"/>
              </w:rPr>
              <w:t>é</w:t>
            </w:r>
            <w:r>
              <w:rPr>
                <w:rStyle w:val="mqInternal"/>
                <w:noProof/>
                <w:lang w:val="fr-FR"/>
              </w:rPr>
              <w:t>{</w:t>
            </w:r>
            <w:r>
              <w:rPr>
                <w:rStyle w:val="mqInternal"/>
                <w:noProof/>
                <w:lang w:val="fr-FR"/>
              </w:rPr>
              <w:t>2]</w:t>
            </w:r>
            <w:r>
              <w:rPr>
                <w:lang w:val="fr-FR"/>
              </w:rPr>
              <w:t>, utilisez ce qui suit comme guide pour compl</w:t>
            </w:r>
            <w:r>
              <w:rPr>
                <w:lang w:val="fr-FR"/>
              </w:rPr>
              <w:t>é</w:t>
            </w:r>
            <w:r>
              <w:rPr>
                <w:lang w:val="fr-FR"/>
              </w:rPr>
              <w:t>ter les informations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998e607b-7c75-45d0-9fb9-a5d56f21d075</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3d42793a-f175-4556-bb00-778ef3e9b22c</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d7a24775-2073-4f6f-88e0-e0628c2b11a4</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48ac7b9c-5455-400d-91f4-bdabcb04f4df</w:t>
            </w:r>
          </w:p>
        </w:tc>
        <w:tc>
          <w:tcPr>
            <w:tcW w:w="7407" w:type="dxa"/>
            <w:shd w:val="clear" w:color="auto" w:fill="F2F2F2" w:themeFill="background1" w:themeFillShade="F2"/>
          </w:tcPr>
          <w:p w:rsidR="00000000" w:rsidRDefault="003238CB">
            <w:pPr>
              <w:rPr>
                <w:noProof/>
              </w:rPr>
            </w:pPr>
            <w:r>
              <w:rPr>
                <w:noProof/>
              </w:rPr>
              <w:t>Rights Type</w:t>
            </w:r>
          </w:p>
        </w:tc>
        <w:tc>
          <w:tcPr>
            <w:tcW w:w="7407" w:type="dxa"/>
          </w:tcPr>
          <w:p w:rsidR="00000000" w:rsidRDefault="003238CB">
            <w:pPr>
              <w:rPr>
                <w:lang w:val="fr-FR"/>
              </w:rPr>
            </w:pPr>
            <w:r>
              <w:rPr>
                <w:lang w:val="fr-FR"/>
              </w:rPr>
              <w:t>Type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1753713a-68d9-4b7d-b2a0-2ec99abf5fbe</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bb02cd7c-e388-4caf-a32c-ad3173dbee27</w:t>
            </w:r>
          </w:p>
        </w:tc>
        <w:tc>
          <w:tcPr>
            <w:tcW w:w="7407" w:type="dxa"/>
            <w:shd w:val="clear" w:color="auto" w:fill="F2F2F2" w:themeFill="background1" w:themeFillShade="F2"/>
          </w:tcPr>
          <w:p w:rsidR="00000000" w:rsidRDefault="003238CB">
            <w:pPr>
              <w:rPr>
                <w:noProof/>
              </w:rPr>
            </w:pPr>
            <w:r>
              <w:rPr>
                <w:noProof/>
              </w:rPr>
              <w:t>Select depending on your monetization model:</w:t>
            </w:r>
          </w:p>
        </w:tc>
        <w:tc>
          <w:tcPr>
            <w:tcW w:w="7407" w:type="dxa"/>
          </w:tcPr>
          <w:p w:rsidR="00000000" w:rsidRDefault="003238CB">
            <w:pPr>
              <w:rPr>
                <w:lang w:val="fr-FR"/>
              </w:rPr>
            </w:pPr>
            <w:r>
              <w:rPr>
                <w:lang w:val="fr-FR"/>
              </w:rPr>
              <w:t>S</w:t>
            </w:r>
            <w:r>
              <w:rPr>
                <w:lang w:val="fr-FR"/>
              </w:rPr>
              <w:t>é</w:t>
            </w:r>
            <w:r>
              <w:rPr>
                <w:lang w:val="fr-FR"/>
              </w:rPr>
              <w:t>lectionnez en fonction de votre mod</w:t>
            </w:r>
            <w:r>
              <w:rPr>
                <w:lang w:val="fr-FR"/>
              </w:rPr>
              <w:t>è</w:t>
            </w:r>
            <w:r>
              <w:rPr>
                <w:lang w:val="fr-FR"/>
              </w:rPr>
              <w:t>le de mon</w:t>
            </w:r>
            <w:r>
              <w:rPr>
                <w:lang w:val="fr-FR"/>
              </w:rPr>
              <w:t>é</w:t>
            </w:r>
            <w:r>
              <w:rPr>
                <w:lang w:val="fr-FR"/>
              </w:rPr>
              <w:t>tisat</w:t>
            </w:r>
            <w:r>
              <w:rPr>
                <w:lang w:val="fr-FR"/>
              </w:rPr>
              <w: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80d407ff-9c53-4661-be77-80944c562f93</w:t>
            </w:r>
          </w:p>
        </w:tc>
        <w:tc>
          <w:tcPr>
            <w:tcW w:w="7407" w:type="dxa"/>
            <w:shd w:val="clear" w:color="auto" w:fill="F2F2F2" w:themeFill="background1" w:themeFillShade="F2"/>
          </w:tcPr>
          <w:p w:rsidR="00000000" w:rsidRDefault="003238CB">
            <w:pPr>
              <w:rPr>
                <w:noProof/>
              </w:rPr>
            </w:pPr>
            <w:r>
              <w:rPr>
                <w:rStyle w:val="mqInternal"/>
                <w:noProof/>
              </w:rPr>
              <w:t>[1}</w:t>
            </w:r>
            <w:r>
              <w:rPr>
                <w:noProof/>
              </w:rPr>
              <w:t>Free</w:t>
            </w:r>
            <w:r>
              <w:rPr>
                <w:rStyle w:val="mqInternal"/>
                <w:noProof/>
              </w:rPr>
              <w:t>{2]</w:t>
            </w:r>
          </w:p>
        </w:tc>
        <w:tc>
          <w:tcPr>
            <w:tcW w:w="7407" w:type="dxa"/>
          </w:tcPr>
          <w:p w:rsidR="00000000" w:rsidRDefault="003238CB">
            <w:pPr>
              <w:rPr>
                <w:lang w:val="fr-FR"/>
              </w:rPr>
            </w:pPr>
            <w:r>
              <w:rPr>
                <w:rStyle w:val="mqInternal"/>
                <w:noProof/>
                <w:lang w:val="fr-FR"/>
              </w:rPr>
              <w:t>[1}</w:t>
            </w:r>
            <w:r>
              <w:rPr>
                <w:lang w:val="fr-FR"/>
              </w:rPr>
              <w:t>Gratuit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ff7e8158-a768-4a90-81b7-6accbcbca8f6</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Advertising - AVOD </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Publicit</w:t>
            </w:r>
            <w:r>
              <w:rPr>
                <w:lang w:val="fr-FR"/>
              </w:rPr>
              <w:t>é</w:t>
            </w:r>
            <w:r>
              <w:rPr>
                <w:lang w:val="fr-FR"/>
              </w:rPr>
              <w:t xml:space="preserve"> - AVOD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137d871f-dea7-4aa7-b022-69114c82e3e9</w:t>
            </w:r>
          </w:p>
        </w:tc>
        <w:tc>
          <w:tcPr>
            <w:tcW w:w="7407" w:type="dxa"/>
            <w:shd w:val="clear" w:color="auto" w:fill="F2F2F2" w:themeFill="background1" w:themeFillShade="F2"/>
          </w:tcPr>
          <w:p w:rsidR="00000000" w:rsidRDefault="003238CB">
            <w:pPr>
              <w:rPr>
                <w:noProof/>
              </w:rPr>
            </w:pPr>
            <w:r>
              <w:rPr>
                <w:noProof/>
              </w:rPr>
              <w:t>For Channels monetized with advertising.</w:t>
            </w:r>
          </w:p>
        </w:tc>
        <w:tc>
          <w:tcPr>
            <w:tcW w:w="7407" w:type="dxa"/>
          </w:tcPr>
          <w:p w:rsidR="00000000" w:rsidRDefault="003238CB">
            <w:pPr>
              <w:rPr>
                <w:lang w:val="fr-FR"/>
              </w:rPr>
            </w:pPr>
            <w:r>
              <w:rPr>
                <w:lang w:val="fr-FR"/>
              </w:rPr>
              <w:t>Pour les cha</w:t>
            </w:r>
            <w:r>
              <w:rPr>
                <w:lang w:val="fr-FR"/>
              </w:rPr>
              <w:t>î</w:t>
            </w:r>
            <w:r>
              <w:rPr>
                <w:lang w:val="fr-FR"/>
              </w:rPr>
              <w:t>nes mon</w:t>
            </w:r>
            <w:r>
              <w:rPr>
                <w:lang w:val="fr-FR"/>
              </w:rPr>
              <w:t>é</w:t>
            </w:r>
            <w:r>
              <w:rPr>
                <w:lang w:val="fr-FR"/>
              </w:rPr>
              <w:t>tis</w:t>
            </w:r>
            <w:r>
              <w:rPr>
                <w:lang w:val="fr-FR"/>
              </w:rPr>
              <w:t>é</w:t>
            </w:r>
            <w:r>
              <w:rPr>
                <w:lang w:val="fr-FR"/>
              </w:rPr>
              <w:t>es avec de la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470f86ec-836c-4240-b589-956580aa8f40</w:t>
            </w:r>
          </w:p>
        </w:tc>
        <w:tc>
          <w:tcPr>
            <w:tcW w:w="7407" w:type="dxa"/>
            <w:shd w:val="clear" w:color="auto" w:fill="F2F2F2" w:themeFill="background1" w:themeFillShade="F2"/>
          </w:tcPr>
          <w:p w:rsidR="00000000" w:rsidRDefault="003238CB">
            <w:pPr>
              <w:rPr>
                <w:noProof/>
              </w:rPr>
            </w:pPr>
            <w:r>
              <w:rPr>
                <w:rStyle w:val="mqInternal"/>
                <w:noProof/>
              </w:rPr>
              <w:t>[1}</w:t>
            </w:r>
            <w:r>
              <w:rPr>
                <w:noProof/>
              </w:rPr>
              <w:t>Subscription - SVOD</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Abonnement - SVOD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1789c149-a92e-40a8-85a6-e1dbff79207c</w:t>
            </w:r>
          </w:p>
        </w:tc>
        <w:tc>
          <w:tcPr>
            <w:tcW w:w="7407" w:type="dxa"/>
            <w:shd w:val="clear" w:color="auto" w:fill="F2F2F2" w:themeFill="background1" w:themeFillShade="F2"/>
          </w:tcPr>
          <w:p w:rsidR="00000000" w:rsidRDefault="003238CB">
            <w:pPr>
              <w:rPr>
                <w:noProof/>
              </w:rPr>
            </w:pPr>
            <w:r>
              <w:rPr>
                <w:noProof/>
              </w:rPr>
              <w:t>For Channels monetized with a subscription.</w:t>
            </w:r>
          </w:p>
        </w:tc>
        <w:tc>
          <w:tcPr>
            <w:tcW w:w="7407" w:type="dxa"/>
          </w:tcPr>
          <w:p w:rsidR="00000000" w:rsidRDefault="003238CB">
            <w:pPr>
              <w:rPr>
                <w:lang w:val="fr-FR"/>
              </w:rPr>
            </w:pPr>
            <w:r>
              <w:rPr>
                <w:lang w:val="fr-FR"/>
              </w:rPr>
              <w:t>Pour les cha</w:t>
            </w:r>
            <w:r>
              <w:rPr>
                <w:lang w:val="fr-FR"/>
              </w:rPr>
              <w:t>î</w:t>
            </w:r>
            <w:r>
              <w:rPr>
                <w:lang w:val="fr-FR"/>
              </w:rPr>
              <w:t>nes mon</w:t>
            </w:r>
            <w:r>
              <w:rPr>
                <w:lang w:val="fr-FR"/>
              </w:rPr>
              <w:t>é</w:t>
            </w:r>
            <w:r>
              <w:rPr>
                <w:lang w:val="fr-FR"/>
              </w:rPr>
              <w:t>tis</w:t>
            </w:r>
            <w:r>
              <w:rPr>
                <w:lang w:val="fr-FR"/>
              </w:rPr>
              <w:t>é</w:t>
            </w:r>
            <w:r>
              <w:rPr>
                <w:lang w:val="fr-FR"/>
              </w:rPr>
              <w:t>es avec un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d526389e-210d-490a-993d-5200e7fdaf45</w:t>
            </w:r>
          </w:p>
        </w:tc>
        <w:tc>
          <w:tcPr>
            <w:tcW w:w="7407" w:type="dxa"/>
            <w:shd w:val="clear" w:color="auto" w:fill="F2F2F2" w:themeFill="background1" w:themeFillShade="F2"/>
          </w:tcPr>
          <w:p w:rsidR="00000000" w:rsidRDefault="003238CB">
            <w:pPr>
              <w:rPr>
                <w:noProof/>
              </w:rPr>
            </w:pPr>
            <w:r>
              <w:rPr>
                <w:noProof/>
              </w:rPr>
              <w:t>Start Time</w:t>
            </w:r>
          </w:p>
        </w:tc>
        <w:tc>
          <w:tcPr>
            <w:tcW w:w="7407" w:type="dxa"/>
          </w:tcPr>
          <w:p w:rsidR="00000000" w:rsidRDefault="003238CB">
            <w:pPr>
              <w:rPr>
                <w:lang w:val="fr-FR"/>
              </w:rPr>
            </w:pPr>
            <w:r>
              <w:rPr>
                <w:lang w:val="fr-FR"/>
              </w:rPr>
              <w:t>Heure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aa09f6e0-a17a-4cbc-bc0b-5348606858b0</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53c2688f-a888-49b1-91fb-0e35d156178d</w:t>
            </w:r>
          </w:p>
        </w:tc>
        <w:tc>
          <w:tcPr>
            <w:tcW w:w="7407" w:type="dxa"/>
            <w:shd w:val="clear" w:color="auto" w:fill="F2F2F2" w:themeFill="background1" w:themeFillShade="F2"/>
          </w:tcPr>
          <w:p w:rsidR="00000000" w:rsidRDefault="003238CB">
            <w:pPr>
              <w:rPr>
                <w:noProof/>
              </w:rPr>
            </w:pPr>
            <w:r>
              <w:rPr>
                <w:noProof/>
              </w:rPr>
              <w:t>Schedule a starting time for your channel.</w:t>
            </w:r>
          </w:p>
        </w:tc>
        <w:tc>
          <w:tcPr>
            <w:tcW w:w="7407" w:type="dxa"/>
          </w:tcPr>
          <w:p w:rsidR="00000000" w:rsidRDefault="003238CB">
            <w:pPr>
              <w:rPr>
                <w:lang w:val="fr-FR"/>
              </w:rPr>
            </w:pPr>
            <w:r>
              <w:rPr>
                <w:lang w:val="fr-FR"/>
              </w:rPr>
              <w:t>Planifiez une heure de d</w:t>
            </w:r>
            <w:r>
              <w:rPr>
                <w:lang w:val="fr-FR"/>
              </w:rPr>
              <w:t>é</w:t>
            </w:r>
            <w:r>
              <w:rPr>
                <w:lang w:val="fr-FR"/>
              </w:rPr>
              <w:t>marrage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8b280afd-9b10-4aa0-9cbf-806b4752ace7</w:t>
            </w:r>
          </w:p>
        </w:tc>
        <w:tc>
          <w:tcPr>
            <w:tcW w:w="7407" w:type="dxa"/>
            <w:shd w:val="clear" w:color="auto" w:fill="F2F2F2" w:themeFill="background1" w:themeFillShade="F2"/>
          </w:tcPr>
          <w:p w:rsidR="00000000" w:rsidRDefault="003238CB">
            <w:pPr>
              <w:rPr>
                <w:noProof/>
              </w:rPr>
            </w:pPr>
            <w:r>
              <w:rPr>
                <w:noProof/>
              </w:rPr>
              <w:t>End Time</w:t>
            </w:r>
          </w:p>
        </w:tc>
        <w:tc>
          <w:tcPr>
            <w:tcW w:w="7407" w:type="dxa"/>
          </w:tcPr>
          <w:p w:rsidR="00000000" w:rsidRDefault="003238CB">
            <w:pPr>
              <w:rPr>
                <w:lang w:val="fr-FR"/>
              </w:rPr>
            </w:pPr>
            <w:r>
              <w:rPr>
                <w:lang w:val="fr-FR"/>
              </w:rPr>
              <w:t>Heure de fin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fabf2fd8-b504-4fbc-9873-30f2a63259e1</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b1080f89-c2cd-4bc3-a4e5-7214e33d66e9</w:t>
            </w:r>
          </w:p>
        </w:tc>
        <w:tc>
          <w:tcPr>
            <w:tcW w:w="7407" w:type="dxa"/>
            <w:shd w:val="clear" w:color="auto" w:fill="F2F2F2" w:themeFill="background1" w:themeFillShade="F2"/>
          </w:tcPr>
          <w:p w:rsidR="00000000" w:rsidRDefault="003238CB">
            <w:pPr>
              <w:rPr>
                <w:noProof/>
              </w:rPr>
            </w:pPr>
            <w:r>
              <w:rPr>
                <w:noProof/>
              </w:rPr>
              <w:t>Schedule an end time for your channel.</w:t>
            </w:r>
          </w:p>
        </w:tc>
        <w:tc>
          <w:tcPr>
            <w:tcW w:w="7407" w:type="dxa"/>
          </w:tcPr>
          <w:p w:rsidR="00000000" w:rsidRDefault="003238CB">
            <w:pPr>
              <w:rPr>
                <w:lang w:val="fr-FR"/>
              </w:rPr>
            </w:pPr>
            <w:r>
              <w:rPr>
                <w:lang w:val="fr-FR"/>
              </w:rPr>
              <w:t>Planifiez une heure de fin pour</w:t>
            </w:r>
            <w:r>
              <w:rPr>
                <w:lang w:val="fr-FR"/>
              </w:rPr>
              <w:t xml:space="preserv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3800cbe8-9753-44bc-8c86-6f60c03141a0</w:t>
            </w:r>
          </w:p>
        </w:tc>
        <w:tc>
          <w:tcPr>
            <w:tcW w:w="7407" w:type="dxa"/>
            <w:shd w:val="clear" w:color="auto" w:fill="F2F2F2" w:themeFill="background1" w:themeFillShade="F2"/>
          </w:tcPr>
          <w:p w:rsidR="00000000" w:rsidRDefault="003238CB">
            <w:pPr>
              <w:rPr>
                <w:noProof/>
              </w:rPr>
            </w:pPr>
            <w:r>
              <w:rPr>
                <w:noProof/>
              </w:rPr>
              <w:t>Max Streams</w:t>
            </w:r>
          </w:p>
        </w:tc>
        <w:tc>
          <w:tcPr>
            <w:tcW w:w="7407" w:type="dxa"/>
          </w:tcPr>
          <w:p w:rsidR="00000000" w:rsidRDefault="003238CB">
            <w:pPr>
              <w:rPr>
                <w:lang w:val="fr-FR"/>
              </w:rPr>
            </w:pPr>
            <w:r>
              <w:rPr>
                <w:lang w:val="fr-FR"/>
              </w:rPr>
              <w:t>Nombre maximal de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ee130d25-27f6-4356-aea1-c93151f2fa08</w:t>
            </w:r>
          </w:p>
        </w:tc>
        <w:tc>
          <w:tcPr>
            <w:tcW w:w="7407" w:type="dxa"/>
            <w:shd w:val="clear" w:color="auto" w:fill="F2F2F2" w:themeFill="background1" w:themeFillShade="F2"/>
          </w:tcPr>
          <w:p w:rsidR="00000000" w:rsidRDefault="003238CB">
            <w:pPr>
              <w:rPr>
                <w:noProof/>
              </w:rPr>
            </w:pPr>
            <w:r>
              <w:rPr>
                <w:noProof/>
              </w:rPr>
              <w:t>N/A</w:t>
            </w:r>
          </w:p>
        </w:tc>
        <w:tc>
          <w:tcPr>
            <w:tcW w:w="7407" w:type="dxa"/>
          </w:tcPr>
          <w:p w:rsidR="00000000" w:rsidRDefault="003238CB">
            <w:pPr>
              <w:rPr>
                <w:lang w:val="fr-FR"/>
              </w:rPr>
            </w:pPr>
            <w:r>
              <w:rPr>
                <w:lang w:val="fr-FR"/>
              </w:rPr>
              <w:t>S. 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dd713549-ed4d-4737-ac54-7d8743f15efa</w:t>
            </w:r>
          </w:p>
        </w:tc>
        <w:tc>
          <w:tcPr>
            <w:tcW w:w="7407" w:type="dxa"/>
            <w:shd w:val="clear" w:color="auto" w:fill="F2F2F2" w:themeFill="background1" w:themeFillShade="F2"/>
          </w:tcPr>
          <w:p w:rsidR="00000000" w:rsidRDefault="003238CB">
            <w:pPr>
              <w:rPr>
                <w:noProof/>
              </w:rPr>
            </w:pPr>
            <w:r>
              <w:rPr>
                <w:noProof/>
              </w:rPr>
              <w:t>Not functional at this time.</w:t>
            </w:r>
          </w:p>
        </w:tc>
        <w:tc>
          <w:tcPr>
            <w:tcW w:w="7407" w:type="dxa"/>
          </w:tcPr>
          <w:p w:rsidR="00000000" w:rsidRDefault="003238CB">
            <w:pPr>
              <w:rPr>
                <w:lang w:val="fr-FR"/>
              </w:rPr>
            </w:pPr>
            <w:r>
              <w:rPr>
                <w:lang w:val="fr-FR"/>
              </w:rPr>
              <w:t>Pas fonctionnel pour le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52cc3bd7-0b78-4ff8-813e-3605ecdbcf43</w:t>
            </w:r>
          </w:p>
        </w:tc>
        <w:tc>
          <w:tcPr>
            <w:tcW w:w="7407" w:type="dxa"/>
            <w:shd w:val="clear" w:color="auto" w:fill="F2F2F2" w:themeFill="background1" w:themeFillShade="F2"/>
          </w:tcPr>
          <w:p w:rsidR="00000000" w:rsidRDefault="003238CB">
            <w:pPr>
              <w:rPr>
                <w:noProof/>
              </w:rPr>
            </w:pPr>
            <w:r>
              <w:rPr>
                <w:noProof/>
              </w:rPr>
              <w:t>Devices to publish</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12946398-b632-47a6-9adb-5410e5d9ec85</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1a3ec5d4-686a-40f8-9b14-2071cea6a1a3</w:t>
            </w:r>
          </w:p>
        </w:tc>
        <w:tc>
          <w:tcPr>
            <w:tcW w:w="7407" w:type="dxa"/>
            <w:shd w:val="clear" w:color="auto" w:fill="F2F2F2" w:themeFill="background1" w:themeFillShade="F2"/>
          </w:tcPr>
          <w:p w:rsidR="00000000" w:rsidRDefault="003238CB">
            <w:pPr>
              <w:rPr>
                <w:noProof/>
              </w:rPr>
            </w:pPr>
            <w:r>
              <w:rPr>
                <w:noProof/>
              </w:rPr>
              <w:t>Add the devices you wish to publish to.</w:t>
            </w:r>
          </w:p>
        </w:tc>
        <w:tc>
          <w:tcPr>
            <w:tcW w:w="7407" w:type="dxa"/>
          </w:tcPr>
          <w:p w:rsidR="00000000" w:rsidRDefault="003238CB">
            <w:pPr>
              <w:rPr>
                <w:lang w:val="fr-FR"/>
              </w:rPr>
            </w:pPr>
            <w:r>
              <w:rPr>
                <w:lang w:val="fr-FR"/>
              </w:rPr>
              <w:t>Ajoutez les appareils sur 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aecab24b-8829-4af7-9663-27af047475d7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Select/ Unselect All Devices</w:t>
            </w:r>
            <w:r>
              <w:rPr>
                <w:rStyle w:val="mqInternal"/>
                <w:noProof/>
              </w:rPr>
              <w:t>{2]</w:t>
            </w:r>
            <w:r>
              <w:rPr>
                <w:noProof/>
              </w:rPr>
              <w:t xml:space="preserve"> to see a list of available devices.</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po</w:t>
            </w:r>
            <w:r>
              <w:rPr>
                <w:lang w:val="fr-FR"/>
              </w:rPr>
              <w:t>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d8d7a2ff-a602-43fd-91b0-9becda584626</w:t>
            </w:r>
          </w:p>
        </w:tc>
        <w:tc>
          <w:tcPr>
            <w:tcW w:w="7407" w:type="dxa"/>
            <w:shd w:val="clear" w:color="auto" w:fill="F2F2F2" w:themeFill="background1" w:themeFillShade="F2"/>
          </w:tcPr>
          <w:p w:rsidR="00000000" w:rsidRDefault="003238CB">
            <w:pPr>
              <w:rPr>
                <w:noProof/>
              </w:rPr>
            </w:pPr>
            <w:r>
              <w:rPr>
                <w:noProof/>
              </w:rPr>
              <w:t>Permitted locations</w:t>
            </w:r>
          </w:p>
        </w:tc>
        <w:tc>
          <w:tcPr>
            <w:tcW w:w="7407" w:type="dxa"/>
          </w:tcPr>
          <w:p w:rsidR="00000000" w:rsidRDefault="003238CB">
            <w:pPr>
              <w:rPr>
                <w:lang w:val="fr-FR"/>
              </w:rPr>
            </w:pPr>
            <w:r>
              <w:rPr>
                <w:lang w:val="fr-FR"/>
              </w:rPr>
              <w:t>Emplacements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32bb53a1-1789-4fc4-b78f-89be95db703b</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60f69f94-ff5b-4b18-8e79-5374879d8bab</w:t>
            </w:r>
          </w:p>
        </w:tc>
        <w:tc>
          <w:tcPr>
            <w:tcW w:w="7407" w:type="dxa"/>
            <w:shd w:val="clear" w:color="auto" w:fill="F2F2F2" w:themeFill="background1" w:themeFillShade="F2"/>
          </w:tcPr>
          <w:p w:rsidR="00000000" w:rsidRDefault="003238CB">
            <w:pPr>
              <w:rPr>
                <w:noProof/>
              </w:rPr>
            </w:pPr>
            <w:r>
              <w:rPr>
                <w:noProof/>
              </w:rPr>
              <w:t>Select the locations whe</w:t>
            </w:r>
            <w:r>
              <w:rPr>
                <w:noProof/>
              </w:rPr>
              <w:t>re you want to stream your content.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souhaitez diffuser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4d45ed70-7dbb-465a-b892-d2b78b1a8e67</w:t>
            </w:r>
          </w:p>
        </w:tc>
        <w:tc>
          <w:tcPr>
            <w:tcW w:w="7407" w:type="dxa"/>
            <w:shd w:val="clear" w:color="auto" w:fill="F2F2F2" w:themeFill="background1" w:themeFillShade="F2"/>
          </w:tcPr>
          <w:p w:rsidR="00000000" w:rsidRDefault="003238CB">
            <w:pPr>
              <w:rPr>
                <w:noProof/>
              </w:rPr>
            </w:pPr>
            <w:r>
              <w:rPr>
                <w:noProof/>
              </w:rPr>
              <w:t>Denied locations</w:t>
            </w:r>
          </w:p>
        </w:tc>
        <w:tc>
          <w:tcPr>
            <w:tcW w:w="7407" w:type="dxa"/>
          </w:tcPr>
          <w:p w:rsidR="00000000" w:rsidRDefault="003238CB">
            <w:pPr>
              <w:rPr>
                <w:lang w:val="fr-FR"/>
              </w:rPr>
            </w:pPr>
            <w:r>
              <w:rPr>
                <w:lang w:val="fr-FR"/>
              </w:rPr>
              <w:t>Emplacements refus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c0e52865-498a-4dcb-ac44-fa7e39abf66a</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700b71b2-be7a-4af0-a2fa-f3a7e845c16a</w:t>
            </w:r>
          </w:p>
        </w:tc>
        <w:tc>
          <w:tcPr>
            <w:tcW w:w="7407" w:type="dxa"/>
            <w:shd w:val="clear" w:color="auto" w:fill="F2F2F2" w:themeFill="background1" w:themeFillShade="F2"/>
          </w:tcPr>
          <w:p w:rsidR="00000000" w:rsidRDefault="003238CB">
            <w:pPr>
              <w:rPr>
                <w:noProof/>
              </w:rPr>
            </w:pPr>
            <w:r>
              <w:rPr>
                <w:noProof/>
              </w:rPr>
              <w:t>Select the locations where you DO NOT want to stream your content.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NE souhaitez PAS diffuser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31e1c60f-4ee9-4eea-9cea-0bf88fb92c18</w:t>
            </w:r>
          </w:p>
        </w:tc>
        <w:tc>
          <w:tcPr>
            <w:tcW w:w="7407" w:type="dxa"/>
            <w:shd w:val="clear" w:color="auto" w:fill="F2F2F2" w:themeFill="background1" w:themeFillShade="F2"/>
          </w:tcPr>
          <w:p w:rsidR="00000000" w:rsidRDefault="003238CB">
            <w:pPr>
              <w:rPr>
                <w:noProof/>
              </w:rPr>
            </w:pPr>
            <w:r>
              <w:rPr>
                <w:noProof/>
              </w:rPr>
              <w:t>To add or edit geographic loca</w:t>
            </w:r>
            <w:r>
              <w:rPr>
                <w:noProof/>
              </w:rPr>
              <w:t xml:space="preserve">tions, navigate to </w:t>
            </w:r>
            <w:r>
              <w:rPr>
                <w:rStyle w:val="mqInternal"/>
                <w:noProof/>
              </w:rPr>
              <w:t>[1}</w:t>
            </w:r>
            <w:r>
              <w:rPr>
                <w:noProof/>
              </w:rPr>
              <w:t>Settings</w:t>
            </w:r>
            <w:r>
              <w:rPr>
                <w:rStyle w:val="mqInternal"/>
                <w:noProof/>
              </w:rPr>
              <w:t>{2]</w:t>
            </w:r>
            <w:r>
              <w:rPr>
                <w:noProof/>
              </w:rPr>
              <w:t xml:space="preserve"> and then </w:t>
            </w:r>
            <w:r>
              <w:rPr>
                <w:rStyle w:val="mqInternal"/>
                <w:noProof/>
              </w:rPr>
              <w:t>[1}</w:t>
            </w:r>
            <w:r>
              <w:rPr>
                <w:noProof/>
              </w:rPr>
              <w:t>Locations</w:t>
            </w:r>
            <w:r>
              <w:rPr>
                <w:rStyle w:val="mqInternal"/>
                <w:noProof/>
              </w:rPr>
              <w:t>{2]</w:t>
            </w:r>
            <w:r>
              <w:rPr>
                <w:noProof/>
              </w:rPr>
              <w:t>.</w:t>
            </w:r>
          </w:p>
        </w:tc>
        <w:tc>
          <w:tcPr>
            <w:tcW w:w="7407" w:type="dxa"/>
          </w:tcPr>
          <w:p w:rsidR="00000000" w:rsidRDefault="003238CB">
            <w:pPr>
              <w:rPr>
                <w:lang w:val="fr-FR"/>
              </w:rPr>
            </w:pPr>
            <w:r>
              <w:rPr>
                <w:lang w:val="fr-FR"/>
              </w:rPr>
              <w:t>Pour ajouter ou modifier des emplacements g</w:t>
            </w:r>
            <w:r>
              <w:rPr>
                <w:lang w:val="fr-FR"/>
              </w:rPr>
              <w:t>é</w:t>
            </w:r>
            <w:r>
              <w:rPr>
                <w:lang w:val="fr-FR"/>
              </w:rPr>
              <w:t>ographiques,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 puis </w:t>
            </w:r>
            <w:r>
              <w:rPr>
                <w:rStyle w:val="mqInternal"/>
                <w:noProof/>
                <w:lang w:val="fr-FR"/>
              </w:rPr>
              <w:t>[1}</w:t>
            </w:r>
            <w:r>
              <w:rPr>
                <w:lang w:val="fr-FR"/>
              </w:rPr>
              <w:t>Emplacements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b5379a75-c0f4-4738-961b-abecc29a748e</w:t>
            </w:r>
          </w:p>
        </w:tc>
        <w:tc>
          <w:tcPr>
            <w:tcW w:w="7407" w:type="dxa"/>
            <w:shd w:val="clear" w:color="auto" w:fill="F2F2F2" w:themeFill="background1" w:themeFillShade="F2"/>
          </w:tcPr>
          <w:p w:rsidR="00000000" w:rsidRDefault="003238CB">
            <w:pPr>
              <w:rPr>
                <w:noProof/>
              </w:rPr>
            </w:pPr>
            <w:r>
              <w:rPr>
                <w:noProof/>
              </w:rPr>
              <w:t xml:space="preserve">Be sure to click the </w:t>
            </w:r>
            <w:r>
              <w:rPr>
                <w:rStyle w:val="mqInternal"/>
                <w:noProof/>
              </w:rPr>
              <w:t>[1}</w:t>
            </w:r>
            <w:r>
              <w:rPr>
                <w:noProof/>
              </w:rPr>
              <w:t>Create New Channel</w:t>
            </w:r>
            <w:r>
              <w:rPr>
                <w:rStyle w:val="mqInternal"/>
                <w:noProof/>
              </w:rPr>
              <w:t>{2]</w:t>
            </w:r>
            <w:r>
              <w:rPr>
                <w:noProof/>
              </w:rPr>
              <w:t xml:space="preserve"> button to save your work.</w:t>
            </w:r>
          </w:p>
        </w:tc>
        <w:tc>
          <w:tcPr>
            <w:tcW w:w="7407" w:type="dxa"/>
          </w:tcPr>
          <w:p w:rsidR="00000000" w:rsidRDefault="003238CB">
            <w:pPr>
              <w:rPr>
                <w:lang w:val="fr-FR"/>
              </w:rPr>
            </w:pPr>
            <w:r>
              <w:rPr>
                <w:lang w:val="fr-FR"/>
              </w:rPr>
              <w:t xml:space="preserve">Assurez-vous de cliquer sur le bouton </w:t>
            </w:r>
            <w:r>
              <w:rPr>
                <w:rStyle w:val="mqInternal"/>
                <w:noProof/>
                <w:lang w:val="fr-FR"/>
              </w:rPr>
              <w:t>[1}</w:t>
            </w:r>
            <w:r>
              <w:rPr>
                <w:lang w:val="fr-FR"/>
              </w:rPr>
              <w:t>Cr</w:t>
            </w:r>
            <w:r>
              <w:rPr>
                <w:lang w:val="fr-FR"/>
              </w:rPr>
              <w:t>é</w:t>
            </w:r>
            <w:r>
              <w:rPr>
                <w:lang w:val="fr-FR"/>
              </w:rPr>
              <w:t>er une nouvelle cha</w:t>
            </w:r>
            <w:r>
              <w:rPr>
                <w:lang w:val="fr-FR"/>
              </w:rPr>
              <w:t>î</w:t>
            </w:r>
            <w:r>
              <w:rPr>
                <w:lang w:val="fr-FR"/>
              </w:rPr>
              <w:t>ne</w:t>
            </w:r>
            <w:r>
              <w:rPr>
                <w:rStyle w:val="mqInternal"/>
                <w:noProof/>
                <w:lang w:val="fr-FR"/>
              </w:rPr>
              <w:t>{2]</w:t>
            </w:r>
            <w:r>
              <w:rPr>
                <w:lang w:val="fr-FR"/>
              </w:rPr>
              <w:t xml:space="preserve"> pour enregistrer votre travail.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dd4f6892-ceeb-459a-9f23-305b9e946e5a</w:t>
            </w:r>
          </w:p>
        </w:tc>
        <w:tc>
          <w:tcPr>
            <w:tcW w:w="7407" w:type="dxa"/>
            <w:shd w:val="clear" w:color="auto" w:fill="F2F2F2" w:themeFill="background1" w:themeFillShade="F2"/>
          </w:tcPr>
          <w:p w:rsidR="00000000" w:rsidRDefault="003238CB">
            <w:pPr>
              <w:rPr>
                <w:noProof/>
              </w:rPr>
            </w:pPr>
            <w:r>
              <w:rPr>
                <w:noProof/>
              </w:rPr>
              <w:t>Adding your Channel to an Electronic Program Guide (EPG)</w:t>
            </w:r>
          </w:p>
        </w:tc>
        <w:tc>
          <w:tcPr>
            <w:tcW w:w="7407" w:type="dxa"/>
          </w:tcPr>
          <w:p w:rsidR="00000000" w:rsidRDefault="003238CB">
            <w:pPr>
              <w:rPr>
                <w:lang w:val="fr-FR"/>
              </w:rPr>
            </w:pPr>
            <w:r>
              <w:rPr>
                <w:lang w:val="fr-FR"/>
              </w:rPr>
              <w:t>Ajout de votre cha</w:t>
            </w:r>
            <w:r>
              <w:rPr>
                <w:lang w:val="fr-FR"/>
              </w:rPr>
              <w:t>î</w:t>
            </w:r>
            <w:r>
              <w:rPr>
                <w:lang w:val="fr-FR"/>
              </w:rPr>
              <w:t xml:space="preserve">ne </w:t>
            </w:r>
            <w:r>
              <w:rPr>
                <w:lang w:val="fr-FR"/>
              </w:rPr>
              <w:t>à</w:t>
            </w:r>
            <w:r>
              <w:rPr>
                <w:lang w:val="fr-FR"/>
              </w:rPr>
              <w:t xml:space="preserve"> un guide </w:t>
            </w:r>
            <w:r>
              <w:rPr>
                <w:lang w:val="fr-FR"/>
              </w:rPr>
              <w:t>é</w:t>
            </w:r>
            <w:r>
              <w:rPr>
                <w:lang w:val="fr-FR"/>
              </w:rPr>
              <w:t>lectronique des programmes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2663f641-230b-49ad-bec8-c6daaf353e1c</w:t>
            </w:r>
          </w:p>
        </w:tc>
        <w:tc>
          <w:tcPr>
            <w:tcW w:w="7407" w:type="dxa"/>
            <w:shd w:val="clear" w:color="auto" w:fill="F2F2F2" w:themeFill="background1" w:themeFillShade="F2"/>
          </w:tcPr>
          <w:p w:rsidR="00000000" w:rsidRDefault="003238CB">
            <w:pPr>
              <w:rPr>
                <w:noProof/>
              </w:rPr>
            </w:pPr>
            <w:r>
              <w:rPr>
                <w:noProof/>
              </w:rPr>
              <w:t>Once your channel has been created, the last step will be to add it to the Brightcove Beacon EPG schedule.</w:t>
            </w:r>
          </w:p>
        </w:tc>
        <w:tc>
          <w:tcPr>
            <w:tcW w:w="7407" w:type="dxa"/>
          </w:tcPr>
          <w:p w:rsidR="00000000" w:rsidRDefault="003238CB">
            <w:pPr>
              <w:rPr>
                <w:lang w:val="fr-FR"/>
              </w:rPr>
            </w:pPr>
            <w:r>
              <w:rPr>
                <w:lang w:val="fr-FR"/>
              </w:rPr>
              <w:t>Une fois votre cha</w:t>
            </w:r>
            <w:r>
              <w:rPr>
                <w:lang w:val="fr-FR"/>
              </w:rPr>
              <w:t>î</w:t>
            </w:r>
            <w:r>
              <w:rPr>
                <w:lang w:val="fr-FR"/>
              </w:rPr>
              <w:t>ne cr</w:t>
            </w:r>
            <w:r>
              <w:rPr>
                <w:lang w:val="fr-FR"/>
              </w:rPr>
              <w:t>éé</w:t>
            </w:r>
            <w:r>
              <w:rPr>
                <w:lang w:val="fr-FR"/>
              </w:rPr>
              <w:t>e, 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l'aj</w:t>
            </w:r>
            <w:r>
              <w:rPr>
                <w:lang w:val="fr-FR"/>
              </w:rPr>
              <w:t xml:space="preserve">outer </w:t>
            </w:r>
            <w:r>
              <w:rPr>
                <w:lang w:val="fr-FR"/>
              </w:rPr>
              <w:t>à</w:t>
            </w:r>
            <w:r>
              <w:rPr>
                <w:lang w:val="fr-FR"/>
              </w:rPr>
              <w:t xml:space="preserve"> la programmation EPG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cc0406ef-e383-4671-8db0-ff7d203c3dd4</w:t>
            </w:r>
          </w:p>
        </w:tc>
        <w:tc>
          <w:tcPr>
            <w:tcW w:w="7407" w:type="dxa"/>
            <w:shd w:val="clear" w:color="auto" w:fill="F2F2F2" w:themeFill="background1" w:themeFillShade="F2"/>
          </w:tcPr>
          <w:p w:rsidR="00000000" w:rsidRDefault="003238CB">
            <w:pPr>
              <w:rPr>
                <w:noProof/>
              </w:rPr>
            </w:pPr>
            <w:r>
              <w:rPr>
                <w:noProof/>
              </w:rPr>
              <w:t xml:space="preserve">For information on how to do this, please visit the </w:t>
            </w:r>
            <w:r>
              <w:rPr>
                <w:rStyle w:val="mqInternal"/>
                <w:noProof/>
              </w:rPr>
              <w:t>[1}</w:t>
            </w:r>
            <w:r>
              <w:rPr>
                <w:noProof/>
              </w:rPr>
              <w:t>Creating an Electronic Program Guide (EPG)</w:t>
            </w:r>
            <w:r>
              <w:rPr>
                <w:rStyle w:val="mqInternal"/>
                <w:noProof/>
              </w:rPr>
              <w:t>{2]</w:t>
            </w:r>
            <w:r>
              <w:rPr>
                <w:noProof/>
              </w:rPr>
              <w:t xml:space="preserve"> documentation.</w:t>
            </w:r>
          </w:p>
        </w:tc>
        <w:tc>
          <w:tcPr>
            <w:tcW w:w="7407" w:type="dxa"/>
          </w:tcPr>
          <w:p w:rsidR="00000000" w:rsidRDefault="003238CB">
            <w:pPr>
              <w:rPr>
                <w:lang w:val="fr-FR"/>
              </w:rPr>
            </w:pPr>
            <w:r>
              <w:rPr>
                <w:lang w:val="fr-FR"/>
              </w:rPr>
              <w:t>Pour en savoir plus sur la fa</w:t>
            </w:r>
            <w:r>
              <w:rPr>
                <w:lang w:val="fr-FR"/>
              </w:rPr>
              <w:t>ç</w:t>
            </w:r>
            <w:r>
              <w:rPr>
                <w:lang w:val="fr-FR"/>
              </w:rPr>
              <w:t>on de proc</w:t>
            </w:r>
            <w:r>
              <w:rPr>
                <w:lang w:val="fr-FR"/>
              </w:rPr>
              <w:t>é</w:t>
            </w:r>
            <w:r>
              <w:rPr>
                <w:lang w:val="fr-FR"/>
              </w:rPr>
              <w:t>der, veu</w:t>
            </w:r>
            <w:r>
              <w:rPr>
                <w:lang w:val="fr-FR"/>
              </w:rPr>
              <w:t xml:space="preserve">illez consulter la documentation </w:t>
            </w:r>
            <w:r>
              <w:rPr>
                <w:rStyle w:val="mqInternal"/>
                <w:noProof/>
                <w:lang w:val="fr-FR"/>
              </w:rPr>
              <w:t>[1}</w:t>
            </w:r>
            <w:r>
              <w:rPr>
                <w:lang w:val="fr-FR"/>
              </w:rPr>
              <w:t>Creating an Electronic Program Guide (EPG)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a0fc3eb8-dad0-481e-b88f-1e5feda845d4</w:t>
            </w:r>
          </w:p>
        </w:tc>
        <w:tc>
          <w:tcPr>
            <w:tcW w:w="7407" w:type="dxa"/>
            <w:shd w:val="clear" w:color="auto" w:fill="F2F2F2" w:themeFill="background1" w:themeFillShade="F2"/>
          </w:tcPr>
          <w:p w:rsidR="00000000" w:rsidRDefault="003238CB">
            <w:pPr>
              <w:rPr>
                <w:noProof/>
              </w:rPr>
            </w:pPr>
            <w:r>
              <w:rPr>
                <w:noProof/>
              </w:rPr>
              <w:t>Note that if you are using a Cloud Playout channel as the source for your Beacon channel, Brightcove will create the EPG for you,</w:t>
            </w:r>
            <w:r>
              <w:rPr>
                <w:noProof/>
              </w:rPr>
              <w:t xml:space="preserve"> and there is no further action you need to take.</w:t>
            </w:r>
          </w:p>
        </w:tc>
        <w:tc>
          <w:tcPr>
            <w:tcW w:w="7407" w:type="dxa"/>
          </w:tcPr>
          <w:p w:rsidR="00000000" w:rsidRDefault="003238CB">
            <w:pPr>
              <w:rPr>
                <w:lang w:val="fr-FR"/>
              </w:rPr>
            </w:pPr>
            <w:r>
              <w:rPr>
                <w:lang w:val="fr-FR"/>
              </w:rPr>
              <w:t>Notez que si vous utilisez un canal Cloud Playout comme source pour votre canal Beacon, Brightcove cr</w:t>
            </w:r>
            <w:r>
              <w:rPr>
                <w:lang w:val="fr-FR"/>
              </w:rPr>
              <w:t>é</w:t>
            </w:r>
            <w:r>
              <w:rPr>
                <w:lang w:val="fr-FR"/>
              </w:rPr>
              <w:t>era l'EPG pour vous, et aucune autre action n'est n</w:t>
            </w:r>
            <w:r>
              <w:rPr>
                <w:lang w:val="fr-FR"/>
              </w:rPr>
              <w:t>é</w:t>
            </w:r>
            <w:r>
              <w:rPr>
                <w:lang w:val="fr-FR"/>
              </w:rPr>
              <w:t>cessaire.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using-subscription-package.html</w:t>
            </w:r>
          </w:p>
          <w:p w:rsidR="00000000" w:rsidRDefault="003238CB">
            <w:pPr>
              <w:jc w:val="center"/>
              <w:rPr>
                <w:b/>
                <w:noProof/>
              </w:rPr>
            </w:pPr>
            <w:r>
              <w:rPr>
                <w:b/>
                <w:noProof/>
              </w:rPr>
              <w:t xml:space="preserve">MQ971010 </w:t>
            </w:r>
            <w:r>
              <w:rPr>
                <w:b/>
                <w:noProof/>
              </w:rPr>
              <w:t>7681194d-d8e3-436f-8014-06df95ac198f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1cc03829-55a7-4919-8188-f05b65480cde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ab1617be-99eb-46a6-8321-3dc5a3e49ede</w:t>
            </w:r>
          </w:p>
        </w:tc>
        <w:tc>
          <w:tcPr>
            <w:tcW w:w="7407" w:type="dxa"/>
            <w:shd w:val="clear" w:color="auto" w:fill="F2F2F2" w:themeFill="background1" w:themeFillShade="F2"/>
          </w:tcPr>
          <w:p w:rsidR="00000000" w:rsidRDefault="003238CB">
            <w:pPr>
              <w:rPr>
                <w:noProof/>
              </w:rPr>
            </w:pPr>
            <w:r>
              <w:rPr>
                <w:noProof/>
              </w:rPr>
              <w:t>Using a Subscription Package parent:</w:t>
            </w:r>
          </w:p>
        </w:tc>
        <w:tc>
          <w:tcPr>
            <w:tcW w:w="7407" w:type="dxa"/>
          </w:tcPr>
          <w:p w:rsidR="00000000" w:rsidRDefault="003238CB">
            <w:pPr>
              <w:rPr>
                <w:lang w:val="fr-FR"/>
              </w:rPr>
            </w:pPr>
            <w:r>
              <w:rPr>
                <w:lang w:val="fr-FR"/>
              </w:rPr>
              <w:t>Utilisation d'un parent de package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6f26d310-0790-4060-91a7-1e05bdd5e082</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eb7fbba1-d91b-47c4-b2d8-58bca89ccf4b</w:t>
            </w:r>
          </w:p>
        </w:tc>
        <w:tc>
          <w:tcPr>
            <w:tcW w:w="7407" w:type="dxa"/>
            <w:shd w:val="clear" w:color="auto" w:fill="F2F2F2" w:themeFill="background1" w:themeFillShade="F2"/>
          </w:tcPr>
          <w:p w:rsidR="00000000" w:rsidRDefault="003238CB">
            <w:pPr>
              <w:rPr>
                <w:noProof/>
              </w:rPr>
            </w:pPr>
            <w:r>
              <w:rPr>
                <w:noProof/>
              </w:rPr>
              <w:t>Using a Subscription Package</w:t>
            </w:r>
          </w:p>
        </w:tc>
        <w:tc>
          <w:tcPr>
            <w:tcW w:w="7407" w:type="dxa"/>
          </w:tcPr>
          <w:p w:rsidR="00000000" w:rsidRDefault="003238CB">
            <w:pPr>
              <w:rPr>
                <w:lang w:val="fr-FR"/>
              </w:rPr>
            </w:pPr>
            <w:r>
              <w:rPr>
                <w:lang w:val="fr-FR"/>
              </w:rPr>
              <w:t>Utilisation d'un forfait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59f78b31-90d7-4419-b961-0921be4d3dab</w:t>
            </w:r>
          </w:p>
        </w:tc>
        <w:tc>
          <w:tcPr>
            <w:tcW w:w="7407" w:type="dxa"/>
            <w:shd w:val="clear" w:color="auto" w:fill="F2F2F2" w:themeFill="background1" w:themeFillShade="F2"/>
          </w:tcPr>
          <w:p w:rsidR="00000000" w:rsidRDefault="003238CB">
            <w:pPr>
              <w:rPr>
                <w:noProof/>
              </w:rPr>
            </w:pPr>
            <w:r>
              <w:rPr>
                <w:noProof/>
              </w:rPr>
              <w:t xml:space="preserve">In this topic, you will learn how to use a video subscription package that was created using the </w:t>
            </w:r>
            <w:r>
              <w:rPr>
                <w:rStyle w:val="mqInternal"/>
                <w:noProof/>
              </w:rPr>
              <w:t>[1}</w:t>
            </w:r>
            <w:r>
              <w:rPr>
                <w:noProof/>
              </w:rPr>
              <w:t>Commerce</w:t>
            </w:r>
            <w:r>
              <w:rPr>
                <w:rStyle w:val="mqInternal"/>
                <w:noProof/>
              </w:rPr>
              <w:t>{2]</w:t>
            </w:r>
            <w:r>
              <w:rPr>
                <w:noProof/>
              </w:rPr>
              <w:t xml:space="preserve"> tab of Brightcove Beacon.</w:t>
            </w:r>
          </w:p>
        </w:tc>
        <w:tc>
          <w:tcPr>
            <w:tcW w:w="7407" w:type="dxa"/>
          </w:tcPr>
          <w:p w:rsidR="00000000" w:rsidRDefault="003238CB">
            <w:pPr>
              <w:rPr>
                <w:lang w:val="fr-FR"/>
              </w:rPr>
            </w:pPr>
            <w:r>
              <w:rPr>
                <w:lang w:val="fr-FR"/>
              </w:rPr>
              <w:t>Dans cette rubrique, vous apprendrez comment utiliser un package d'abonnement vid</w:t>
            </w:r>
            <w:r>
              <w:rPr>
                <w:lang w:val="fr-FR"/>
              </w:rPr>
              <w:t>é</w:t>
            </w:r>
            <w:r>
              <w:rPr>
                <w:lang w:val="fr-FR"/>
              </w:rPr>
              <w:t>o cr</w:t>
            </w:r>
            <w:r>
              <w:rPr>
                <w:lang w:val="fr-FR"/>
              </w:rPr>
              <w:t>éé</w:t>
            </w:r>
            <w:r>
              <w:rPr>
                <w:lang w:val="fr-FR"/>
              </w:rPr>
              <w:t xml:space="preserve"> </w:t>
            </w:r>
            <w:r>
              <w:rPr>
                <w:lang w:val="fr-FR"/>
              </w:rPr>
              <w:t>à</w:t>
            </w:r>
            <w:r>
              <w:rPr>
                <w:lang w:val="fr-FR"/>
              </w:rPr>
              <w:t xml:space="preserve"> l'aide de l'onglet </w:t>
            </w:r>
            <w:r>
              <w:rPr>
                <w:rStyle w:val="mqInternal"/>
                <w:noProof/>
                <w:lang w:val="fr-FR"/>
              </w:rPr>
              <w:t>[1}</w:t>
            </w:r>
            <w:r>
              <w:rPr>
                <w:lang w:val="fr-FR"/>
              </w:rPr>
              <w:t>Comme</w:t>
            </w:r>
            <w:r>
              <w:rPr>
                <w:lang w:val="fr-FR"/>
              </w:rPr>
              <w:t>rce</w:t>
            </w:r>
            <w:r>
              <w:rPr>
                <w:rStyle w:val="mqInternal"/>
                <w:noProof/>
                <w:lang w:val="fr-FR"/>
              </w:rPr>
              <w:t>{2]</w:t>
            </w:r>
            <w:r>
              <w:rPr>
                <w:lang w:val="fr-FR"/>
              </w:rPr>
              <w:t xml:space="preserve">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f9ce54cf-da71-41e9-9fe2-f359d534849c</w:t>
            </w:r>
          </w:p>
        </w:tc>
        <w:tc>
          <w:tcPr>
            <w:tcW w:w="7407" w:type="dxa"/>
            <w:shd w:val="clear" w:color="auto" w:fill="F2F2F2" w:themeFill="background1" w:themeFillShade="F2"/>
          </w:tcPr>
          <w:p w:rsidR="00000000" w:rsidRDefault="003238CB">
            <w:pPr>
              <w:rPr>
                <w:noProof/>
              </w:rPr>
            </w:pPr>
            <w:r>
              <w:rPr>
                <w:noProof/>
              </w:rPr>
              <w:t>The subscription package implements SVOD (subscription video on demand) monetization.</w:t>
            </w:r>
          </w:p>
        </w:tc>
        <w:tc>
          <w:tcPr>
            <w:tcW w:w="7407" w:type="dxa"/>
          </w:tcPr>
          <w:p w:rsidR="00000000" w:rsidRDefault="003238CB">
            <w:pPr>
              <w:rPr>
                <w:lang w:val="fr-FR"/>
              </w:rPr>
            </w:pPr>
            <w:r>
              <w:rPr>
                <w:lang w:val="fr-FR"/>
              </w:rPr>
              <w:t>Le package d'abonnement impl</w:t>
            </w:r>
            <w:r>
              <w:rPr>
                <w:lang w:val="fr-FR"/>
              </w:rPr>
              <w:t>é</w:t>
            </w:r>
            <w:r>
              <w:rPr>
                <w:lang w:val="fr-FR"/>
              </w:rPr>
              <w:t>mente la mon</w:t>
            </w:r>
            <w:r>
              <w:rPr>
                <w:lang w:val="fr-FR"/>
              </w:rPr>
              <w:t>é</w:t>
            </w:r>
            <w:r>
              <w:rPr>
                <w:lang w:val="fr-FR"/>
              </w:rPr>
              <w:t>tisation SVOD (vid</w:t>
            </w:r>
            <w:r>
              <w:rPr>
                <w:lang w:val="fr-FR"/>
              </w:rPr>
              <w:t>é</w:t>
            </w:r>
            <w:r>
              <w:rPr>
                <w:lang w:val="fr-FR"/>
              </w:rPr>
              <w:t xml:space="preserve">o d'abonnement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7e2fa</w:t>
            </w:r>
            <w:r>
              <w:rPr>
                <w:noProof/>
                <w:sz w:val="2"/>
              </w:rPr>
              <w:t>cbc-fe50-49b1-ac3d-65d6404b747f</w:t>
            </w:r>
          </w:p>
        </w:tc>
        <w:tc>
          <w:tcPr>
            <w:tcW w:w="7407" w:type="dxa"/>
            <w:shd w:val="clear" w:color="auto" w:fill="F2F2F2" w:themeFill="background1" w:themeFillShade="F2"/>
          </w:tcPr>
          <w:p w:rsidR="00000000" w:rsidRDefault="003238CB">
            <w:pPr>
              <w:rPr>
                <w:noProof/>
              </w:rPr>
            </w:pPr>
            <w:r>
              <w:rPr>
                <w:noProof/>
              </w:rPr>
              <w:t xml:space="preserve">For details on creating the subscription see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de l'abonnement, consultez le document </w:t>
            </w:r>
            <w:r>
              <w:rPr>
                <w:rStyle w:val="mqInternal"/>
                <w:noProof/>
                <w:lang w:val="fr-FR"/>
              </w:rPr>
              <w:t>[1}</w:t>
            </w:r>
            <w:r>
              <w:rPr>
                <w:lang w:val="fr-FR"/>
              </w:rPr>
              <w:t>Cr</w:t>
            </w:r>
            <w:r>
              <w:rPr>
                <w:lang w:val="fr-FR"/>
              </w:rPr>
              <w:t>é</w:t>
            </w:r>
            <w:r>
              <w:rPr>
                <w:lang w:val="fr-FR"/>
              </w:rPr>
              <w:t>ation d'un package d'abonnement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dfdec75a-c062-4bac-99ec-ddb4cc494e94</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a60c249f-3222-4f28-9fa2-bdeec4b2ba59</w:t>
            </w:r>
          </w:p>
        </w:tc>
        <w:tc>
          <w:tcPr>
            <w:tcW w:w="7407" w:type="dxa"/>
            <w:shd w:val="clear" w:color="auto" w:fill="F2F2F2" w:themeFill="background1" w:themeFillShade="F2"/>
          </w:tcPr>
          <w:p w:rsidR="00000000" w:rsidRDefault="003238CB">
            <w:pPr>
              <w:rPr>
                <w:noProof/>
              </w:rPr>
            </w:pPr>
            <w:r>
              <w:rPr>
                <w:noProof/>
              </w:rPr>
              <w:t>A subscription package defines how a particular set of videos can be purchased by your apps' customers.</w:t>
            </w:r>
          </w:p>
        </w:tc>
        <w:tc>
          <w:tcPr>
            <w:tcW w:w="7407" w:type="dxa"/>
          </w:tcPr>
          <w:p w:rsidR="00000000" w:rsidRDefault="003238CB">
            <w:pPr>
              <w:rPr>
                <w:lang w:val="fr-FR"/>
              </w:rPr>
            </w:pPr>
            <w:r>
              <w:rPr>
                <w:lang w:val="fr-FR"/>
              </w:rPr>
              <w:t>Un package d'abonnement d</w:t>
            </w:r>
            <w:r>
              <w:rPr>
                <w:lang w:val="fr-FR"/>
              </w:rPr>
              <w:t>é</w:t>
            </w:r>
            <w:r>
              <w:rPr>
                <w:lang w:val="fr-FR"/>
              </w:rPr>
              <w:t>finit comment un ensemble particulier de vid</w:t>
            </w:r>
            <w:r>
              <w:rPr>
                <w:lang w:val="fr-FR"/>
              </w:rPr>
              <w:t>é</w:t>
            </w:r>
            <w:r>
              <w:rPr>
                <w:lang w:val="fr-FR"/>
              </w:rPr>
              <w:t xml:space="preserve">os peut </w:t>
            </w:r>
            <w:r>
              <w:rPr>
                <w:lang w:val="fr-FR"/>
              </w:rPr>
              <w:t>ê</w:t>
            </w:r>
            <w:r>
              <w:rPr>
                <w:lang w:val="fr-FR"/>
              </w:rPr>
              <w:t>tre achet</w:t>
            </w:r>
            <w:r>
              <w:rPr>
                <w:lang w:val="fr-FR"/>
              </w:rPr>
              <w:t>é</w:t>
            </w:r>
            <w:r>
              <w:rPr>
                <w:lang w:val="fr-FR"/>
              </w:rPr>
              <w:t xml:space="preserve"> par les clients de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ac69aac0-3d89-4cb3-ad61-c2f231adacb3</w:t>
            </w:r>
          </w:p>
        </w:tc>
        <w:tc>
          <w:tcPr>
            <w:tcW w:w="7407" w:type="dxa"/>
            <w:shd w:val="clear" w:color="auto" w:fill="F2F2F2" w:themeFill="background1" w:themeFillShade="F2"/>
          </w:tcPr>
          <w:p w:rsidR="00000000" w:rsidRDefault="003238CB">
            <w:pPr>
              <w:rPr>
                <w:noProof/>
              </w:rPr>
            </w:pPr>
            <w:r>
              <w:rPr>
                <w:noProof/>
              </w:rPr>
              <w:t xml:space="preserve">The subscription package must be created in Brightcove Beacon, and is detailed in the </w:t>
            </w:r>
            <w:r>
              <w:rPr>
                <w:rStyle w:val="mqInternal"/>
                <w:noProof/>
              </w:rPr>
              <w:t>[1}</w:t>
            </w:r>
            <w:r>
              <w:rPr>
                <w:noProof/>
              </w:rPr>
              <w:t>Creating a Subscription</w:t>
            </w:r>
            <w:r>
              <w:rPr>
                <w:noProof/>
              </w:rPr>
              <w:t xml:space="preserve"> Package</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Le package d'abonnement doit </w:t>
            </w:r>
            <w:r>
              <w:rPr>
                <w:lang w:val="fr-FR"/>
              </w:rPr>
              <w:t>ê</w:t>
            </w:r>
            <w:r>
              <w:rPr>
                <w:lang w:val="fr-FR"/>
              </w:rPr>
              <w:t>tre cr</w:t>
            </w:r>
            <w:r>
              <w:rPr>
                <w:lang w:val="fr-FR"/>
              </w:rPr>
              <w:t>éé</w:t>
            </w:r>
            <w:r>
              <w:rPr>
                <w:lang w:val="fr-FR"/>
              </w:rPr>
              <w:t xml:space="preserve"> dans Brightcove Beacon et est d</w:t>
            </w:r>
            <w:r>
              <w:rPr>
                <w:lang w:val="fr-FR"/>
              </w:rPr>
              <w:t>é</w:t>
            </w:r>
            <w:r>
              <w:rPr>
                <w:lang w:val="fr-FR"/>
              </w:rPr>
              <w:t>taill</w:t>
            </w:r>
            <w:r>
              <w:rPr>
                <w:lang w:val="fr-FR"/>
              </w:rPr>
              <w:t>é</w:t>
            </w:r>
            <w:r>
              <w:rPr>
                <w:lang w:val="fr-FR"/>
              </w:rPr>
              <w:t xml:space="preserve"> dans le document </w:t>
            </w:r>
            <w:r>
              <w:rPr>
                <w:rStyle w:val="mqInternal"/>
                <w:noProof/>
                <w:lang w:val="fr-FR"/>
              </w:rPr>
              <w:t>[1}</w:t>
            </w:r>
            <w:r>
              <w:rPr>
                <w:lang w:val="fr-FR"/>
              </w:rPr>
              <w:t>Cr</w:t>
            </w:r>
            <w:r>
              <w:rPr>
                <w:lang w:val="fr-FR"/>
              </w:rPr>
              <w:t>é</w:t>
            </w:r>
            <w:r>
              <w:rPr>
                <w:lang w:val="fr-FR"/>
              </w:rPr>
              <w:t>ation d'un package d'abonnement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b62e8a88-0269-454c-8cbd-8711319219e8</w:t>
            </w:r>
          </w:p>
        </w:tc>
        <w:tc>
          <w:tcPr>
            <w:tcW w:w="7407" w:type="dxa"/>
            <w:shd w:val="clear" w:color="auto" w:fill="F2F2F2" w:themeFill="background1" w:themeFillShade="F2"/>
          </w:tcPr>
          <w:p w:rsidR="00000000" w:rsidRDefault="003238CB">
            <w:pPr>
              <w:rPr>
                <w:noProof/>
              </w:rPr>
            </w:pPr>
            <w:r>
              <w:rPr>
                <w:noProof/>
              </w:rPr>
              <w:t>Also crucial in the use of the subscription package ar</w:t>
            </w:r>
            <w:r>
              <w:rPr>
                <w:noProof/>
              </w:rPr>
              <w:t xml:space="preserve">e the Video Cloud custom fields created for videos in a Video Cloud account, as detailed in the </w:t>
            </w:r>
            <w:r>
              <w:rPr>
                <w:rStyle w:val="mqInternal"/>
                <w:noProof/>
              </w:rPr>
              <w:t>[1}</w:t>
            </w:r>
            <w:r>
              <w:rPr>
                <w:noProof/>
              </w:rPr>
              <w:t xml:space="preserve"> Creating Video Cloud Custom Fields </w:t>
            </w:r>
            <w:r>
              <w:rPr>
                <w:rStyle w:val="mqInternal"/>
                <w:noProof/>
              </w:rPr>
              <w:t>{2]</w:t>
            </w:r>
            <w:r>
              <w:rPr>
                <w:noProof/>
              </w:rPr>
              <w:t xml:space="preserve"> document.</w:t>
            </w:r>
          </w:p>
        </w:tc>
        <w:tc>
          <w:tcPr>
            <w:tcW w:w="7407" w:type="dxa"/>
          </w:tcPr>
          <w:p w:rsidR="00000000" w:rsidRDefault="003238CB">
            <w:pPr>
              <w:rPr>
                <w:lang w:val="fr-FR"/>
              </w:rPr>
            </w:pPr>
            <w:r>
              <w:rPr>
                <w:lang w:val="fr-FR"/>
              </w:rPr>
              <w:t>Les champs personnalis</w:t>
            </w:r>
            <w:r>
              <w:rPr>
                <w:lang w:val="fr-FR"/>
              </w:rPr>
              <w:t>é</w:t>
            </w:r>
            <w:r>
              <w:rPr>
                <w:lang w:val="fr-FR"/>
              </w:rPr>
              <w:t>s Video Cloud cr</w:t>
            </w:r>
            <w:r>
              <w:rPr>
                <w:lang w:val="fr-FR"/>
              </w:rPr>
              <w:t>éé</w:t>
            </w:r>
            <w:r>
              <w:rPr>
                <w:lang w:val="fr-FR"/>
              </w:rPr>
              <w:t>s pour les vid</w:t>
            </w:r>
            <w:r>
              <w:rPr>
                <w:lang w:val="fr-FR"/>
              </w:rPr>
              <w:t>é</w:t>
            </w:r>
            <w:r>
              <w:rPr>
                <w:lang w:val="fr-FR"/>
              </w:rPr>
              <w:t>os dans un compte Video Cloud, comme indiqu</w:t>
            </w:r>
            <w:r>
              <w:rPr>
                <w:lang w:val="fr-FR"/>
              </w:rPr>
              <w:t>é</w:t>
            </w:r>
            <w:r>
              <w:rPr>
                <w:lang w:val="fr-FR"/>
              </w:rPr>
              <w:t xml:space="preserve"> dans l</w:t>
            </w:r>
            <w:r>
              <w:rPr>
                <w:lang w:val="fr-FR"/>
              </w:rPr>
              <w:t xml:space="preserve">e document </w:t>
            </w:r>
            <w:r>
              <w:rPr>
                <w:rStyle w:val="mqInternal"/>
                <w:noProof/>
                <w:lang w:val="fr-FR"/>
              </w:rPr>
              <w:t>[1}</w:t>
            </w:r>
            <w:r>
              <w:rPr>
                <w:lang w:val="fr-FR"/>
              </w:rPr>
              <w:t xml:space="preserve"> Creating Video Cloud Custom Champs </w:t>
            </w:r>
            <w:r>
              <w:rPr>
                <w:rStyle w:val="mqInternal"/>
                <w:noProof/>
                <w:lang w:val="fr-FR"/>
              </w:rPr>
              <w:t>{2]</w:t>
            </w:r>
            <w:r>
              <w:rPr>
                <w:lang w:val="fr-FR"/>
              </w:rPr>
              <w:t xml:space="preserve"> , sont </w:t>
            </w:r>
            <w:r>
              <w:rPr>
                <w:lang w:val="fr-FR"/>
              </w:rPr>
              <w:t>é</w:t>
            </w:r>
            <w:r>
              <w:rPr>
                <w:lang w:val="fr-FR"/>
              </w:rPr>
              <w:t>galement cruciaux dans l'utilisation du package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21b07801-6ff9-46df-a5ce-be5787b54e0f</w:t>
            </w:r>
          </w:p>
        </w:tc>
        <w:tc>
          <w:tcPr>
            <w:tcW w:w="7407" w:type="dxa"/>
            <w:shd w:val="clear" w:color="auto" w:fill="F2F2F2" w:themeFill="background1" w:themeFillShade="F2"/>
          </w:tcPr>
          <w:p w:rsidR="00000000" w:rsidRDefault="003238CB">
            <w:pPr>
              <w:rPr>
                <w:noProof/>
              </w:rPr>
            </w:pPr>
            <w:r>
              <w:rPr>
                <w:noProof/>
              </w:rPr>
              <w:t xml:space="preserve">Specifically, the </w:t>
            </w:r>
            <w:r>
              <w:rPr>
                <w:rStyle w:val="mqInternal"/>
                <w:noProof/>
              </w:rPr>
              <w:t>[1}</w:t>
            </w:r>
            <w:r>
              <w:rPr>
                <w:noProof/>
              </w:rPr>
              <w:t xml:space="preserve"> Rights Management fields </w:t>
            </w:r>
            <w:r>
              <w:rPr>
                <w:rStyle w:val="mqInternal"/>
                <w:noProof/>
              </w:rPr>
              <w:t>{2]</w:t>
            </w:r>
            <w:r>
              <w:rPr>
                <w:noProof/>
              </w:rPr>
              <w:t xml:space="preserve"> will be used.</w:t>
            </w:r>
          </w:p>
        </w:tc>
        <w:tc>
          <w:tcPr>
            <w:tcW w:w="7407" w:type="dxa"/>
          </w:tcPr>
          <w:p w:rsidR="00000000" w:rsidRDefault="003238CB">
            <w:pPr>
              <w:rPr>
                <w:lang w:val="fr-FR"/>
              </w:rPr>
            </w:pPr>
            <w:r>
              <w:rPr>
                <w:lang w:val="fr-FR"/>
              </w:rPr>
              <w:t>Plus pr</w:t>
            </w:r>
            <w:r>
              <w:rPr>
                <w:lang w:val="fr-FR"/>
              </w:rPr>
              <w:t>é</w:t>
            </w:r>
            <w:r>
              <w:rPr>
                <w:lang w:val="fr-FR"/>
              </w:rPr>
              <w:t>cis</w:t>
            </w:r>
            <w:r>
              <w:rPr>
                <w:lang w:val="fr-FR"/>
              </w:rPr>
              <w:t>é</w:t>
            </w:r>
            <w:r>
              <w:rPr>
                <w:lang w:val="fr-FR"/>
              </w:rPr>
              <w:t xml:space="preserve">ment, les </w:t>
            </w:r>
            <w:r>
              <w:rPr>
                <w:rStyle w:val="mqInternal"/>
                <w:noProof/>
                <w:lang w:val="fr-FR"/>
              </w:rPr>
              <w:t>[1}</w:t>
            </w:r>
            <w:r>
              <w:rPr>
                <w:lang w:val="fr-FR"/>
              </w:rPr>
              <w:t xml:space="preserve"> champs Gestion des droits </w:t>
            </w:r>
            <w:r>
              <w:rPr>
                <w:rStyle w:val="mqInternal"/>
                <w:noProof/>
                <w:lang w:val="fr-FR"/>
              </w:rPr>
              <w:t>{2]</w:t>
            </w:r>
            <w:r>
              <w:rPr>
                <w:lang w:val="fr-FR"/>
              </w:rPr>
              <w:t xml:space="preserve"> seront utilis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271ff34b-4163-49fd-aa6f-71bb3fec2326</w:t>
            </w:r>
          </w:p>
        </w:tc>
        <w:tc>
          <w:tcPr>
            <w:tcW w:w="7407" w:type="dxa"/>
            <w:shd w:val="clear" w:color="auto" w:fill="F2F2F2" w:themeFill="background1" w:themeFillShade="F2"/>
          </w:tcPr>
          <w:p w:rsidR="00000000" w:rsidRDefault="003238CB">
            <w:pPr>
              <w:rPr>
                <w:noProof/>
              </w:rPr>
            </w:pPr>
            <w:r>
              <w:rPr>
                <w:noProof/>
              </w:rPr>
              <w:t>Understanding the rights management custom fields</w:t>
            </w:r>
          </w:p>
        </w:tc>
        <w:tc>
          <w:tcPr>
            <w:tcW w:w="7407" w:type="dxa"/>
          </w:tcPr>
          <w:p w:rsidR="00000000" w:rsidRDefault="003238CB">
            <w:pPr>
              <w:rPr>
                <w:lang w:val="fr-FR"/>
              </w:rPr>
            </w:pPr>
            <w:r>
              <w:rPr>
                <w:lang w:val="fr-FR"/>
              </w:rPr>
              <w:t>Comprendre les champs personnalis</w:t>
            </w:r>
            <w:r>
              <w:rPr>
                <w:lang w:val="fr-FR"/>
              </w:rPr>
              <w:t>é</w:t>
            </w:r>
            <w:r>
              <w:rPr>
                <w:lang w:val="fr-FR"/>
              </w:rPr>
              <w:t>s de gestion des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8daba619-16ab-4115-858a-ad0f8bee5c20</w:t>
            </w:r>
          </w:p>
        </w:tc>
        <w:tc>
          <w:tcPr>
            <w:tcW w:w="7407" w:type="dxa"/>
            <w:shd w:val="clear" w:color="auto" w:fill="F2F2F2" w:themeFill="background1" w:themeFillShade="F2"/>
          </w:tcPr>
          <w:p w:rsidR="00000000" w:rsidRDefault="003238CB">
            <w:pPr>
              <w:rPr>
                <w:noProof/>
              </w:rPr>
            </w:pPr>
            <w:r>
              <w:rPr>
                <w:noProof/>
              </w:rPr>
              <w:t>The rights manag</w:t>
            </w:r>
            <w:r>
              <w:rPr>
                <w:noProof/>
              </w:rPr>
              <w:t>ement custom fields consist of:</w:t>
            </w:r>
          </w:p>
        </w:tc>
        <w:tc>
          <w:tcPr>
            <w:tcW w:w="7407" w:type="dxa"/>
          </w:tcPr>
          <w:p w:rsidR="00000000" w:rsidRDefault="003238CB">
            <w:pPr>
              <w:rPr>
                <w:lang w:val="fr-FR"/>
              </w:rPr>
            </w:pPr>
            <w:r>
              <w:rPr>
                <w:lang w:val="fr-FR"/>
              </w:rPr>
              <w:t>Les champs personnalis</w:t>
            </w:r>
            <w:r>
              <w:rPr>
                <w:lang w:val="fr-FR"/>
              </w:rPr>
              <w:t>é</w:t>
            </w:r>
            <w:r>
              <w:rPr>
                <w:lang w:val="fr-FR"/>
              </w:rPr>
              <w:t xml:space="preserve">s de gestion des droits se composent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2a70589d-4fd5-4373-a1e4-e3879ebc791a</w:t>
            </w:r>
          </w:p>
        </w:tc>
        <w:tc>
          <w:tcPr>
            <w:tcW w:w="7407" w:type="dxa"/>
            <w:shd w:val="clear" w:color="auto" w:fill="F2F2F2" w:themeFill="background1" w:themeFillShade="F2"/>
          </w:tcPr>
          <w:p w:rsidR="00000000" w:rsidRDefault="003238CB">
            <w:pPr>
              <w:rPr>
                <w:noProof/>
              </w:rPr>
            </w:pPr>
            <w:r>
              <w:rPr>
                <w:noProof/>
              </w:rPr>
              <w:t>beacon.rights.&lt;counter&gt;.type</w:t>
            </w:r>
          </w:p>
        </w:tc>
        <w:tc>
          <w:tcPr>
            <w:tcW w:w="7407" w:type="dxa"/>
          </w:tcPr>
          <w:p w:rsidR="00000000" w:rsidRDefault="003238CB">
            <w:pPr>
              <w:rPr>
                <w:lang w:val="fr-FR"/>
              </w:rPr>
            </w:pPr>
            <w:r>
              <w:rPr>
                <w:lang w:val="fr-FR"/>
              </w:rPr>
              <w:t>beacon.rights.&lt;counter&gt;.type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c9605c07-37bd-42d4-a013-7305ebedc38e</w:t>
            </w:r>
          </w:p>
        </w:tc>
        <w:tc>
          <w:tcPr>
            <w:tcW w:w="7407" w:type="dxa"/>
            <w:shd w:val="clear" w:color="auto" w:fill="F2F2F2" w:themeFill="background1" w:themeFillShade="F2"/>
          </w:tcPr>
          <w:p w:rsidR="00000000" w:rsidRDefault="003238CB">
            <w:pPr>
              <w:rPr>
                <w:noProof/>
              </w:rPr>
            </w:pPr>
            <w:r>
              <w:rPr>
                <w:noProof/>
              </w:rPr>
              <w:t>beacon.rights.&lt;counter&gt;.startDate</w:t>
            </w:r>
          </w:p>
        </w:tc>
        <w:tc>
          <w:tcPr>
            <w:tcW w:w="7407" w:type="dxa"/>
          </w:tcPr>
          <w:p w:rsidR="00000000" w:rsidRDefault="003238CB">
            <w:pPr>
              <w:rPr>
                <w:lang w:val="fr-FR"/>
              </w:rPr>
            </w:pPr>
            <w:r>
              <w:rPr>
                <w:lang w:val="fr-FR"/>
              </w:rPr>
              <w:t>beacon.rights.&lt;counter&gt;.startDate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c0b83312-bed0-4142-9ab4-5699bf66b26d</w:t>
            </w:r>
          </w:p>
        </w:tc>
        <w:tc>
          <w:tcPr>
            <w:tcW w:w="7407" w:type="dxa"/>
            <w:shd w:val="clear" w:color="auto" w:fill="F2F2F2" w:themeFill="background1" w:themeFillShade="F2"/>
          </w:tcPr>
          <w:p w:rsidR="00000000" w:rsidRDefault="003238CB">
            <w:pPr>
              <w:rPr>
                <w:noProof/>
              </w:rPr>
            </w:pPr>
            <w:r>
              <w:rPr>
                <w:noProof/>
              </w:rPr>
              <w:t>beacon.rights.&lt;counter&gt;.endDate</w:t>
            </w:r>
          </w:p>
        </w:tc>
        <w:tc>
          <w:tcPr>
            <w:tcW w:w="7407" w:type="dxa"/>
          </w:tcPr>
          <w:p w:rsidR="00000000" w:rsidRDefault="003238CB">
            <w:pPr>
              <w:rPr>
                <w:lang w:val="fr-FR"/>
              </w:rPr>
            </w:pPr>
            <w:r>
              <w:rPr>
                <w:lang w:val="fr-FR"/>
              </w:rPr>
              <w:t>beacon.rights.&lt;counter&gt;.endDate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32c899d1-f689-4704-8132-04c06d3fd7c0</w:t>
            </w:r>
          </w:p>
        </w:tc>
        <w:tc>
          <w:tcPr>
            <w:tcW w:w="7407" w:type="dxa"/>
            <w:shd w:val="clear" w:color="auto" w:fill="F2F2F2" w:themeFill="background1" w:themeFillShade="F2"/>
          </w:tcPr>
          <w:p w:rsidR="00000000" w:rsidRDefault="003238CB">
            <w:pPr>
              <w:rPr>
                <w:noProof/>
              </w:rPr>
            </w:pPr>
            <w:r>
              <w:rPr>
                <w:noProof/>
              </w:rPr>
              <w:t>bea</w:t>
            </w:r>
            <w:r>
              <w:rPr>
                <w:noProof/>
              </w:rPr>
              <w:t>con.rights.&lt;counter&gt;.devices</w:t>
            </w:r>
          </w:p>
        </w:tc>
        <w:tc>
          <w:tcPr>
            <w:tcW w:w="7407" w:type="dxa"/>
          </w:tcPr>
          <w:p w:rsidR="00000000" w:rsidRDefault="003238CB">
            <w:pPr>
              <w:rPr>
                <w:lang w:val="fr-FR"/>
              </w:rPr>
            </w:pPr>
            <w:r>
              <w:rPr>
                <w:lang w:val="fr-FR"/>
              </w:rPr>
              <w:t>beacon.rights.&lt;counter&gt;.devices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1566d87f-e2d1-4f9a-8192-b0749b08e7bc</w:t>
            </w:r>
          </w:p>
        </w:tc>
        <w:tc>
          <w:tcPr>
            <w:tcW w:w="7407" w:type="dxa"/>
            <w:shd w:val="clear" w:color="auto" w:fill="F2F2F2" w:themeFill="background1" w:themeFillShade="F2"/>
          </w:tcPr>
          <w:p w:rsidR="00000000" w:rsidRDefault="003238CB">
            <w:pPr>
              <w:rPr>
                <w:noProof/>
              </w:rPr>
            </w:pPr>
            <w:r>
              <w:rPr>
                <w:noProof/>
              </w:rPr>
              <w:t>beacon.rights.&lt;counter&gt;.locationsPermit</w:t>
            </w:r>
          </w:p>
        </w:tc>
        <w:tc>
          <w:tcPr>
            <w:tcW w:w="7407" w:type="dxa"/>
          </w:tcPr>
          <w:p w:rsidR="00000000" w:rsidRDefault="003238CB">
            <w:pPr>
              <w:rPr>
                <w:lang w:val="fr-FR"/>
              </w:rPr>
            </w:pPr>
            <w:r>
              <w:rPr>
                <w:lang w:val="fr-FR"/>
              </w:rPr>
              <w:t>beacon.rights.&lt;counter&gt;.locationsPermit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7ba2a821-b9f2-4822-9e07-3fd98761667a</w:t>
            </w:r>
          </w:p>
        </w:tc>
        <w:tc>
          <w:tcPr>
            <w:tcW w:w="7407" w:type="dxa"/>
            <w:shd w:val="clear" w:color="auto" w:fill="F2F2F2" w:themeFill="background1" w:themeFillShade="F2"/>
          </w:tcPr>
          <w:p w:rsidR="00000000" w:rsidRDefault="003238CB">
            <w:pPr>
              <w:rPr>
                <w:noProof/>
              </w:rPr>
            </w:pPr>
            <w:r>
              <w:rPr>
                <w:noProof/>
              </w:rPr>
              <w:t>beacon.rights.&lt;counter&gt;.locationsDeny</w:t>
            </w:r>
          </w:p>
        </w:tc>
        <w:tc>
          <w:tcPr>
            <w:tcW w:w="7407" w:type="dxa"/>
          </w:tcPr>
          <w:p w:rsidR="00000000" w:rsidRDefault="003238CB">
            <w:pPr>
              <w:rPr>
                <w:lang w:val="fr-FR"/>
              </w:rPr>
            </w:pPr>
            <w:r>
              <w:rPr>
                <w:lang w:val="fr-FR"/>
              </w:rPr>
              <w:t>beacon.rights.&lt;counter&gt;.locationsDeny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255a0637-ccac-4cd4-91cd-94d0022bd8ce</w:t>
            </w:r>
          </w:p>
        </w:tc>
        <w:tc>
          <w:tcPr>
            <w:tcW w:w="7407" w:type="dxa"/>
            <w:shd w:val="clear" w:color="auto" w:fill="F2F2F2" w:themeFill="background1" w:themeFillShade="F2"/>
          </w:tcPr>
          <w:p w:rsidR="00000000" w:rsidRDefault="003238CB">
            <w:pPr>
              <w:rPr>
                <w:noProof/>
              </w:rPr>
            </w:pPr>
            <w:r>
              <w:rPr>
                <w:noProof/>
              </w:rPr>
              <w:t>beacon.rights.&lt;counter&gt;.packageName</w:t>
            </w:r>
          </w:p>
        </w:tc>
        <w:tc>
          <w:tcPr>
            <w:tcW w:w="7407" w:type="dxa"/>
          </w:tcPr>
          <w:p w:rsidR="00000000" w:rsidRDefault="003238CB">
            <w:pPr>
              <w:rPr>
                <w:lang w:val="fr-FR"/>
              </w:rPr>
            </w:pPr>
            <w:r>
              <w:rPr>
                <w:lang w:val="fr-FR"/>
              </w:rPr>
              <w:t>beacon.rights.&lt;counter&gt;.packageName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4ec3da73-96b4-4844-90f5-c85de5a77813</w:t>
            </w:r>
          </w:p>
        </w:tc>
        <w:tc>
          <w:tcPr>
            <w:tcW w:w="7407" w:type="dxa"/>
            <w:shd w:val="clear" w:color="auto" w:fill="F2F2F2" w:themeFill="background1" w:themeFillShade="F2"/>
          </w:tcPr>
          <w:p w:rsidR="00000000" w:rsidRDefault="003238CB">
            <w:pPr>
              <w:rPr>
                <w:noProof/>
              </w:rPr>
            </w:pPr>
            <w:r>
              <w:rPr>
                <w:noProof/>
              </w:rPr>
              <w:t>beacon.rights.&lt;counter&gt;.adConfiguration</w:t>
            </w:r>
          </w:p>
        </w:tc>
        <w:tc>
          <w:tcPr>
            <w:tcW w:w="7407" w:type="dxa"/>
          </w:tcPr>
          <w:p w:rsidR="00000000" w:rsidRDefault="003238CB">
            <w:pPr>
              <w:rPr>
                <w:lang w:val="fr-FR"/>
              </w:rPr>
            </w:pPr>
            <w:r>
              <w:rPr>
                <w:lang w:val="fr-FR"/>
              </w:rPr>
              <w:t>beacon.rights.&lt;counter&gt;.adConfiguration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ec2d37e9-5202-4c26-9932-421bc03bbe06</w:t>
            </w:r>
          </w:p>
        </w:tc>
        <w:tc>
          <w:tcPr>
            <w:tcW w:w="7407" w:type="dxa"/>
            <w:shd w:val="clear" w:color="auto" w:fill="F2F2F2" w:themeFill="background1" w:themeFillShade="F2"/>
          </w:tcPr>
          <w:p w:rsidR="00000000" w:rsidRDefault="003238CB">
            <w:pPr>
              <w:rPr>
                <w:noProof/>
              </w:rPr>
            </w:pPr>
            <w:r>
              <w:rPr>
                <w:noProof/>
              </w:rPr>
              <w:t xml:space="preserve">First consider the </w:t>
            </w:r>
            <w:r>
              <w:rPr>
                <w:rStyle w:val="mqInternal"/>
                <w:noProof/>
              </w:rPr>
              <w:t>[1}</w:t>
            </w:r>
            <w:r>
              <w:rPr>
                <w:noProof/>
              </w:rPr>
              <w:t>&lt;counter&gt;</w:t>
            </w:r>
            <w:r>
              <w:rPr>
                <w:rStyle w:val="mqInternal"/>
                <w:noProof/>
              </w:rPr>
              <w:t>{2]</w:t>
            </w:r>
            <w:r>
              <w:rPr>
                <w:noProof/>
              </w:rPr>
              <w:t xml:space="preserve"> part of each name.</w:t>
            </w:r>
          </w:p>
        </w:tc>
        <w:tc>
          <w:tcPr>
            <w:tcW w:w="7407" w:type="dxa"/>
          </w:tcPr>
          <w:p w:rsidR="00000000" w:rsidRDefault="003238CB">
            <w:pPr>
              <w:rPr>
                <w:lang w:val="fr-FR"/>
              </w:rPr>
            </w:pPr>
            <w:r>
              <w:rPr>
                <w:lang w:val="fr-FR"/>
              </w:rPr>
              <w:t>Consid</w:t>
            </w:r>
            <w:r>
              <w:rPr>
                <w:lang w:val="fr-FR"/>
              </w:rPr>
              <w:t>é</w:t>
            </w:r>
            <w:r>
              <w:rPr>
                <w:lang w:val="fr-FR"/>
              </w:rPr>
              <w:t xml:space="preserve">rez d'abord la&gt; partie </w:t>
            </w:r>
            <w:r>
              <w:rPr>
                <w:rStyle w:val="mqInternal"/>
                <w:noProof/>
                <w:lang w:val="fr-FR"/>
              </w:rPr>
              <w:t>[1}</w:t>
            </w:r>
            <w:r>
              <w:rPr>
                <w:lang w:val="fr-FR"/>
              </w:rPr>
              <w:t>&lt;compteur</w:t>
            </w:r>
            <w:r>
              <w:rPr>
                <w:rStyle w:val="mqInternal"/>
                <w:noProof/>
                <w:lang w:val="fr-FR"/>
              </w:rPr>
              <w:t>{2]</w:t>
            </w:r>
            <w:r>
              <w:rPr>
                <w:lang w:val="fr-FR"/>
              </w:rPr>
              <w:t xml:space="preserve"> de chaque 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cca87dd3-9e10-</w:t>
            </w:r>
            <w:r>
              <w:rPr>
                <w:noProof/>
                <w:sz w:val="2"/>
              </w:rPr>
              <w:t>46c0-a658-95863ab89d79</w:t>
            </w:r>
          </w:p>
        </w:tc>
        <w:tc>
          <w:tcPr>
            <w:tcW w:w="7407" w:type="dxa"/>
            <w:shd w:val="clear" w:color="auto" w:fill="F2F2F2" w:themeFill="background1" w:themeFillShade="F2"/>
          </w:tcPr>
          <w:p w:rsidR="00000000" w:rsidRDefault="003238CB">
            <w:pPr>
              <w:rPr>
                <w:noProof/>
              </w:rPr>
            </w:pPr>
            <w:r>
              <w:rPr>
                <w:noProof/>
              </w:rPr>
              <w:t xml:space="preserve">This is included as you may wish to create multiple sets of rights management fields, and the </w:t>
            </w:r>
            <w:r>
              <w:rPr>
                <w:rStyle w:val="mqInternal"/>
                <w:noProof/>
              </w:rPr>
              <w:t>[1}</w:t>
            </w:r>
            <w:r>
              <w:rPr>
                <w:noProof/>
              </w:rPr>
              <w:t>&lt;counter&gt;</w:t>
            </w:r>
            <w:r>
              <w:rPr>
                <w:rStyle w:val="mqInternal"/>
                <w:noProof/>
              </w:rPr>
              <w:t>{2]</w:t>
            </w:r>
            <w:r>
              <w:rPr>
                <w:noProof/>
              </w:rPr>
              <w:t xml:space="preserve"> is utilized so you can use array type syntax to group associated fields.</w:t>
            </w:r>
          </w:p>
        </w:tc>
        <w:tc>
          <w:tcPr>
            <w:tcW w:w="7407" w:type="dxa"/>
          </w:tcPr>
          <w:p w:rsidR="00000000" w:rsidRDefault="003238CB">
            <w:pPr>
              <w:rPr>
                <w:lang w:val="fr-FR"/>
              </w:rPr>
            </w:pPr>
            <w:r>
              <w:rPr>
                <w:lang w:val="fr-FR"/>
              </w:rPr>
              <w:t>Ceci est inclus car vous pouvez cr</w:t>
            </w:r>
            <w:r>
              <w:rPr>
                <w:lang w:val="fr-FR"/>
              </w:rPr>
              <w:t>é</w:t>
            </w:r>
            <w:r>
              <w:rPr>
                <w:lang w:val="fr-FR"/>
              </w:rPr>
              <w:t xml:space="preserve">er plusieurs ensembles de champs de gestion des droits, et le </w:t>
            </w:r>
            <w:r>
              <w:rPr>
                <w:rStyle w:val="mqInternal"/>
                <w:noProof/>
                <w:lang w:val="fr-FR"/>
              </w:rPr>
              <w:t>[1}</w:t>
            </w:r>
            <w:r>
              <w:rPr>
                <w:lang w:val="fr-FR"/>
              </w:rPr>
              <w:t>&lt;compteur&gt;</w:t>
            </w:r>
            <w:r>
              <w:rPr>
                <w:rStyle w:val="mqInternal"/>
                <w:noProof/>
                <w:lang w:val="fr-FR"/>
              </w:rPr>
              <w:t>{2]</w:t>
            </w:r>
            <w:r>
              <w:rPr>
                <w:lang w:val="fr-FR"/>
              </w:rPr>
              <w:t xml:space="preserve"> est utilis</w:t>
            </w:r>
            <w:r>
              <w:rPr>
                <w:lang w:val="fr-FR"/>
              </w:rPr>
              <w:t>é</w:t>
            </w:r>
            <w:r>
              <w:rPr>
                <w:lang w:val="fr-FR"/>
              </w:rPr>
              <w:t xml:space="preserve"> afin que vous puissiez utiliser la syntaxe de type tableau pour regrouper les champs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6dcccf65-899b-4f27-9b8d-37929fc3b783</w:t>
            </w:r>
          </w:p>
        </w:tc>
        <w:tc>
          <w:tcPr>
            <w:tcW w:w="7407" w:type="dxa"/>
            <w:shd w:val="clear" w:color="auto" w:fill="F2F2F2" w:themeFill="background1" w:themeFillShade="F2"/>
          </w:tcPr>
          <w:p w:rsidR="00000000" w:rsidRDefault="003238CB">
            <w:pPr>
              <w:rPr>
                <w:noProof/>
              </w:rPr>
            </w:pPr>
            <w:r>
              <w:rPr>
                <w:noProof/>
              </w:rPr>
              <w:t>For instance, say you wanted</w:t>
            </w:r>
            <w:r>
              <w:rPr>
                <w:noProof/>
              </w:rPr>
              <w:t xml:space="preserve"> to create subscription packages around the holidays and have packages for:</w:t>
            </w:r>
          </w:p>
        </w:tc>
        <w:tc>
          <w:tcPr>
            <w:tcW w:w="7407" w:type="dxa"/>
          </w:tcPr>
          <w:p w:rsidR="00000000" w:rsidRDefault="003238CB">
            <w:pPr>
              <w:rPr>
                <w:lang w:val="fr-FR"/>
              </w:rPr>
            </w:pPr>
            <w:r>
              <w:rPr>
                <w:lang w:val="fr-FR"/>
              </w:rPr>
              <w:t>Par exemple, disons que vous vouliez cr</w:t>
            </w:r>
            <w:r>
              <w:rPr>
                <w:lang w:val="fr-FR"/>
              </w:rPr>
              <w:t>é</w:t>
            </w:r>
            <w:r>
              <w:rPr>
                <w:lang w:val="fr-FR"/>
              </w:rPr>
              <w:t>er des forfaits d'abonnement autour des vacances et avoir des forfaits pour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8474d55a-f7f3-47f9-b295-2ab5b46cf917</w:t>
            </w:r>
          </w:p>
        </w:tc>
        <w:tc>
          <w:tcPr>
            <w:tcW w:w="7407" w:type="dxa"/>
            <w:shd w:val="clear" w:color="auto" w:fill="F2F2F2" w:themeFill="background1" w:themeFillShade="F2"/>
          </w:tcPr>
          <w:p w:rsidR="00000000" w:rsidRDefault="003238CB">
            <w:pPr>
              <w:rPr>
                <w:noProof/>
              </w:rPr>
            </w:pPr>
            <w:r>
              <w:rPr>
                <w:noProof/>
              </w:rPr>
              <w:t>Earth Day</w:t>
            </w:r>
          </w:p>
        </w:tc>
        <w:tc>
          <w:tcPr>
            <w:tcW w:w="7407" w:type="dxa"/>
          </w:tcPr>
          <w:p w:rsidR="00000000" w:rsidRDefault="003238CB">
            <w:pPr>
              <w:rPr>
                <w:lang w:val="fr-FR"/>
              </w:rPr>
            </w:pPr>
            <w:r>
              <w:rPr>
                <w:lang w:val="fr-FR"/>
              </w:rPr>
              <w:t>Jour de la</w:t>
            </w:r>
            <w:r>
              <w:rPr>
                <w:lang w:val="fr-FR"/>
              </w:rPr>
              <w:t xml:space="preserve"> Terre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601148c9-3508-4058-b188-43ec99e322f5</w:t>
            </w:r>
          </w:p>
        </w:tc>
        <w:tc>
          <w:tcPr>
            <w:tcW w:w="7407" w:type="dxa"/>
            <w:shd w:val="clear" w:color="auto" w:fill="F2F2F2" w:themeFill="background1" w:themeFillShade="F2"/>
          </w:tcPr>
          <w:p w:rsidR="00000000" w:rsidRDefault="003238CB">
            <w:pPr>
              <w:rPr>
                <w:noProof/>
              </w:rPr>
            </w:pPr>
            <w:r>
              <w:rPr>
                <w:noProof/>
              </w:rPr>
              <w:t>Arbor Day</w:t>
            </w:r>
          </w:p>
        </w:tc>
        <w:tc>
          <w:tcPr>
            <w:tcW w:w="7407" w:type="dxa"/>
          </w:tcPr>
          <w:p w:rsidR="00000000" w:rsidRDefault="003238CB">
            <w:pPr>
              <w:rPr>
                <w:lang w:val="fr-FR"/>
              </w:rPr>
            </w:pPr>
            <w:r>
              <w:rPr>
                <w:lang w:val="fr-FR"/>
              </w:rPr>
              <w:t>Journ</w:t>
            </w:r>
            <w:r>
              <w:rPr>
                <w:lang w:val="fr-FR"/>
              </w:rPr>
              <w:t>é</w:t>
            </w:r>
            <w:r>
              <w:rPr>
                <w:lang w:val="fr-FR"/>
              </w:rPr>
              <w:t>e de l'Arbor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b50408eb-001a-4aea-9840-54982fea2c8c</w:t>
            </w:r>
          </w:p>
        </w:tc>
        <w:tc>
          <w:tcPr>
            <w:tcW w:w="7407" w:type="dxa"/>
            <w:shd w:val="clear" w:color="auto" w:fill="F2F2F2" w:themeFill="background1" w:themeFillShade="F2"/>
          </w:tcPr>
          <w:p w:rsidR="00000000" w:rsidRDefault="003238CB">
            <w:pPr>
              <w:rPr>
                <w:noProof/>
              </w:rPr>
            </w:pPr>
            <w:r>
              <w:rPr>
                <w:noProof/>
              </w:rPr>
              <w:t>New Years</w:t>
            </w:r>
          </w:p>
        </w:tc>
        <w:tc>
          <w:tcPr>
            <w:tcW w:w="7407" w:type="dxa"/>
          </w:tcPr>
          <w:p w:rsidR="00000000" w:rsidRDefault="003238CB">
            <w:pPr>
              <w:rPr>
                <w:lang w:val="fr-FR"/>
              </w:rPr>
            </w:pPr>
            <w:r>
              <w:rPr>
                <w:lang w:val="fr-FR"/>
              </w:rPr>
              <w:t>Nouvel 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a16d0325-9909-4af9-8b3d-bfeb52af1594</w:t>
            </w:r>
          </w:p>
        </w:tc>
        <w:tc>
          <w:tcPr>
            <w:tcW w:w="7407" w:type="dxa"/>
            <w:shd w:val="clear" w:color="auto" w:fill="F2F2F2" w:themeFill="background1" w:themeFillShade="F2"/>
          </w:tcPr>
          <w:p w:rsidR="00000000" w:rsidRDefault="003238CB">
            <w:pPr>
              <w:rPr>
                <w:noProof/>
              </w:rPr>
            </w:pPr>
            <w:r>
              <w:rPr>
                <w:noProof/>
              </w:rPr>
              <w:t>You must go into Video Cloud and create three sets of rights management fi</w:t>
            </w:r>
            <w:r>
              <w:rPr>
                <w:noProof/>
              </w:rPr>
              <w:t>elds, using counter values of 0-2 (or 1-3 if you prefer) that would appear as shown here:</w:t>
            </w:r>
          </w:p>
        </w:tc>
        <w:tc>
          <w:tcPr>
            <w:tcW w:w="7407" w:type="dxa"/>
          </w:tcPr>
          <w:p w:rsidR="00000000" w:rsidRDefault="003238CB">
            <w:pPr>
              <w:rPr>
                <w:lang w:val="fr-FR"/>
              </w:rPr>
            </w:pPr>
            <w:r>
              <w:rPr>
                <w:lang w:val="fr-FR"/>
              </w:rPr>
              <w:t>Vous devez aller dans Video Cloud et cr</w:t>
            </w:r>
            <w:r>
              <w:rPr>
                <w:lang w:val="fr-FR"/>
              </w:rPr>
              <w:t>é</w:t>
            </w:r>
            <w:r>
              <w:rPr>
                <w:lang w:val="fr-FR"/>
              </w:rPr>
              <w:t xml:space="preserve">er trois ensembles de champs de gestion des droits, en utilisant des valeurs de compteur de 0 </w:t>
            </w:r>
            <w:r>
              <w:rPr>
                <w:lang w:val="fr-FR"/>
              </w:rPr>
              <w:t>à</w:t>
            </w:r>
            <w:r>
              <w:rPr>
                <w:lang w:val="fr-FR"/>
              </w:rPr>
              <w:t xml:space="preserve"> 2 (ou 1-3 si vous pr</w:t>
            </w:r>
            <w:r>
              <w:rPr>
                <w:lang w:val="fr-FR"/>
              </w:rPr>
              <w:t>é</w:t>
            </w:r>
            <w:r>
              <w:rPr>
                <w:lang w:val="fr-FR"/>
              </w:rPr>
              <w:t>f</w:t>
            </w:r>
            <w:r>
              <w:rPr>
                <w:lang w:val="fr-FR"/>
              </w:rPr>
              <w:t>é</w:t>
            </w:r>
            <w:r>
              <w:rPr>
                <w:lang w:val="fr-FR"/>
              </w:rPr>
              <w:t>rez) qui appara</w:t>
            </w:r>
            <w:r>
              <w:rPr>
                <w:lang w:val="fr-FR"/>
              </w:rPr>
              <w:t>î</w:t>
            </w:r>
            <w:r>
              <w:rPr>
                <w:lang w:val="fr-FR"/>
              </w:rPr>
              <w:t>traient comme indiqu</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1f56ba42-4059-4e3b-a99d-3a83f98e4bdc</w:t>
            </w:r>
          </w:p>
        </w:tc>
        <w:tc>
          <w:tcPr>
            <w:tcW w:w="7407" w:type="dxa"/>
            <w:shd w:val="clear" w:color="auto" w:fill="F2F2F2" w:themeFill="background1" w:themeFillShade="F2"/>
          </w:tcPr>
          <w:p w:rsidR="00000000" w:rsidRDefault="003238CB">
            <w:pPr>
              <w:rPr>
                <w:noProof/>
              </w:rPr>
            </w:pPr>
            <w:r>
              <w:rPr>
                <w:noProof/>
              </w:rPr>
              <w:t>index of rights fields</w:t>
            </w:r>
          </w:p>
        </w:tc>
        <w:tc>
          <w:tcPr>
            <w:tcW w:w="7407" w:type="dxa"/>
          </w:tcPr>
          <w:p w:rsidR="00000000" w:rsidRDefault="003238CB">
            <w:pPr>
              <w:rPr>
                <w:lang w:val="fr-FR"/>
              </w:rPr>
            </w:pPr>
            <w:r>
              <w:rPr>
                <w:lang w:val="fr-FR"/>
              </w:rPr>
              <w:t>index des champs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cf6bc4db-6d37-4708-8154-16626c309fec</w:t>
            </w:r>
          </w:p>
        </w:tc>
        <w:tc>
          <w:tcPr>
            <w:tcW w:w="7407" w:type="dxa"/>
            <w:shd w:val="clear" w:color="auto" w:fill="F2F2F2" w:themeFill="background1" w:themeFillShade="F2"/>
          </w:tcPr>
          <w:p w:rsidR="00000000" w:rsidRDefault="003238CB">
            <w:pPr>
              <w:rPr>
                <w:noProof/>
              </w:rPr>
            </w:pPr>
            <w:r>
              <w:rPr>
                <w:noProof/>
              </w:rPr>
              <w:t>To summarize, for each package you wish to use you will need to create a "coun</w:t>
            </w:r>
            <w:r>
              <w:rPr>
                <w:noProof/>
              </w:rPr>
              <w:t>ter" set of rights management fields.</w:t>
            </w:r>
          </w:p>
        </w:tc>
        <w:tc>
          <w:tcPr>
            <w:tcW w:w="7407" w:type="dxa"/>
          </w:tcPr>
          <w:p w:rsidR="00000000" w:rsidRDefault="003238CB">
            <w:pPr>
              <w:rPr>
                <w:lang w:val="fr-FR"/>
              </w:rPr>
            </w:pPr>
            <w:r>
              <w:rPr>
                <w:lang w:val="fr-FR"/>
              </w:rPr>
              <w:t>Pour r</w:t>
            </w:r>
            <w:r>
              <w:rPr>
                <w:lang w:val="fr-FR"/>
              </w:rPr>
              <w:t>é</w:t>
            </w:r>
            <w:r>
              <w:rPr>
                <w:lang w:val="fr-FR"/>
              </w:rPr>
              <w:t>sumer, pour chaque package que vous souhaitez utiliser, vous devrez cr</w:t>
            </w:r>
            <w:r>
              <w:rPr>
                <w:lang w:val="fr-FR"/>
              </w:rPr>
              <w:t>é</w:t>
            </w:r>
            <w:r>
              <w:rPr>
                <w:lang w:val="fr-FR"/>
              </w:rPr>
              <w:t xml:space="preserve">er un ensemble </w:t>
            </w:r>
            <w:r>
              <w:rPr>
                <w:lang w:val="fr-FR"/>
              </w:rPr>
              <w:t>«</w:t>
            </w:r>
            <w:r>
              <w:rPr>
                <w:lang w:val="fr-FR"/>
              </w:rPr>
              <w:t> compteur </w:t>
            </w:r>
            <w:r>
              <w:rPr>
                <w:lang w:val="fr-FR"/>
              </w:rPr>
              <w:t>»</w:t>
            </w:r>
            <w:r>
              <w:rPr>
                <w:lang w:val="fr-FR"/>
              </w:rPr>
              <w:t xml:space="preserve"> de champs de gestion des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414cd795-e02c-4015-b665-67d6190ec1d1</w:t>
            </w:r>
          </w:p>
        </w:tc>
        <w:tc>
          <w:tcPr>
            <w:tcW w:w="7407" w:type="dxa"/>
            <w:shd w:val="clear" w:color="auto" w:fill="F2F2F2" w:themeFill="background1" w:themeFillShade="F2"/>
          </w:tcPr>
          <w:p w:rsidR="00000000" w:rsidRDefault="003238CB">
            <w:pPr>
              <w:rPr>
                <w:noProof/>
              </w:rPr>
            </w:pPr>
            <w:r>
              <w:rPr>
                <w:noProof/>
              </w:rPr>
              <w:t>Package and custom field similar rights</w:t>
            </w:r>
          </w:p>
        </w:tc>
        <w:tc>
          <w:tcPr>
            <w:tcW w:w="7407" w:type="dxa"/>
          </w:tcPr>
          <w:p w:rsidR="00000000" w:rsidRDefault="003238CB">
            <w:pPr>
              <w:rPr>
                <w:lang w:val="fr-FR"/>
              </w:rPr>
            </w:pPr>
            <w:r>
              <w:rPr>
                <w:lang w:val="fr-FR"/>
              </w:rPr>
              <w:t>Package et champ personnalis</w:t>
            </w:r>
            <w:r>
              <w:rPr>
                <w:lang w:val="fr-FR"/>
              </w:rPr>
              <w:t>é</w:t>
            </w:r>
            <w:r>
              <w:rPr>
                <w:lang w:val="fr-FR"/>
              </w:rPr>
              <w:t xml:space="preserve"> droits similaires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01136a0a-8d54-44bc-9370-8b8ca0fff217</w:t>
            </w:r>
          </w:p>
        </w:tc>
        <w:tc>
          <w:tcPr>
            <w:tcW w:w="7407" w:type="dxa"/>
            <w:shd w:val="clear" w:color="auto" w:fill="F2F2F2" w:themeFill="background1" w:themeFillShade="F2"/>
          </w:tcPr>
          <w:p w:rsidR="00000000" w:rsidRDefault="003238CB">
            <w:pPr>
              <w:rPr>
                <w:noProof/>
              </w:rPr>
            </w:pPr>
            <w:r>
              <w:rPr>
                <w:noProof/>
              </w:rPr>
              <w:t>Some custom fields to which you can assign data, and have applied to a video when ingested, can seem the same as form fields w</w:t>
            </w:r>
            <w:r>
              <w:rPr>
                <w:noProof/>
              </w:rPr>
              <w:t>hen creating your package in Brightcove Beacon.</w:t>
            </w:r>
          </w:p>
        </w:tc>
        <w:tc>
          <w:tcPr>
            <w:tcW w:w="7407" w:type="dxa"/>
          </w:tcPr>
          <w:p w:rsidR="00000000" w:rsidRDefault="003238CB">
            <w:pPr>
              <w:rPr>
                <w:lang w:val="fr-FR"/>
              </w:rPr>
            </w:pPr>
            <w:r>
              <w:rPr>
                <w:lang w:val="fr-FR"/>
              </w:rPr>
              <w:t>Certains champs personnalis</w:t>
            </w:r>
            <w:r>
              <w:rPr>
                <w:lang w:val="fr-FR"/>
              </w:rPr>
              <w:t>é</w:t>
            </w:r>
            <w:r>
              <w:rPr>
                <w:lang w:val="fr-FR"/>
              </w:rPr>
              <w:t>s auxquels vous pouvez affecter des donn</w:t>
            </w:r>
            <w:r>
              <w:rPr>
                <w:lang w:val="fr-FR"/>
              </w:rPr>
              <w:t>é</w:t>
            </w:r>
            <w:r>
              <w:rPr>
                <w:lang w:val="fr-FR"/>
              </w:rPr>
              <w:t xml:space="preserve">es, et qui ont </w:t>
            </w:r>
            <w:r>
              <w:rPr>
                <w:lang w:val="fr-FR"/>
              </w:rPr>
              <w:t>é</w:t>
            </w:r>
            <w:r>
              <w:rPr>
                <w:lang w:val="fr-FR"/>
              </w:rPr>
              <w:t>t</w:t>
            </w:r>
            <w:r>
              <w:rPr>
                <w:lang w:val="fr-FR"/>
              </w:rPr>
              <w:t>é</w:t>
            </w:r>
            <w:r>
              <w:rPr>
                <w:lang w:val="fr-FR"/>
              </w:rPr>
              <w:t xml:space="preserve"> appliqu</w:t>
            </w:r>
            <w:r>
              <w:rPr>
                <w:lang w:val="fr-FR"/>
              </w:rPr>
              <w:t>é</w:t>
            </w:r>
            <w:r>
              <w:rPr>
                <w:lang w:val="fr-FR"/>
              </w:rPr>
              <w:t xml:space="preserve">s </w:t>
            </w:r>
            <w:r>
              <w:rPr>
                <w:lang w:val="fr-FR"/>
              </w:rPr>
              <w:t>à</w:t>
            </w:r>
            <w:r>
              <w:rPr>
                <w:lang w:val="fr-FR"/>
              </w:rPr>
              <w:t xml:space="preserve"> une vid</w:t>
            </w:r>
            <w:r>
              <w:rPr>
                <w:lang w:val="fr-FR"/>
              </w:rPr>
              <w:t>é</w:t>
            </w:r>
            <w:r>
              <w:rPr>
                <w:lang w:val="fr-FR"/>
              </w:rPr>
              <w:t>o lorsqu'ils sont ing</w:t>
            </w:r>
            <w:r>
              <w:rPr>
                <w:lang w:val="fr-FR"/>
              </w:rPr>
              <w:t>é</w:t>
            </w:r>
            <w:r>
              <w:rPr>
                <w:lang w:val="fr-FR"/>
              </w:rPr>
              <w:t>r</w:t>
            </w:r>
            <w:r>
              <w:rPr>
                <w:lang w:val="fr-FR"/>
              </w:rPr>
              <w:t>é</w:t>
            </w:r>
            <w:r>
              <w:rPr>
                <w:lang w:val="fr-FR"/>
              </w:rPr>
              <w:t xml:space="preserve">s, peuvent ressembler </w:t>
            </w:r>
            <w:r>
              <w:rPr>
                <w:lang w:val="fr-FR"/>
              </w:rPr>
              <w:t>à</w:t>
            </w:r>
            <w:r>
              <w:rPr>
                <w:lang w:val="fr-FR"/>
              </w:rPr>
              <w:t xml:space="preserve"> des champs de formulaire lors de la cr</w:t>
            </w:r>
            <w:r>
              <w:rPr>
                <w:lang w:val="fr-FR"/>
              </w:rPr>
              <w:t>é</w:t>
            </w:r>
            <w:r>
              <w:rPr>
                <w:lang w:val="fr-FR"/>
              </w:rPr>
              <w:t>ation de votr</w:t>
            </w:r>
            <w:r>
              <w:rPr>
                <w:lang w:val="fr-FR"/>
              </w:rPr>
              <w:t>e package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b6b3d7c2-c2c2-4f98-8476-0b2c0be28bff</w:t>
            </w:r>
          </w:p>
        </w:tc>
        <w:tc>
          <w:tcPr>
            <w:tcW w:w="7407" w:type="dxa"/>
            <w:shd w:val="clear" w:color="auto" w:fill="F2F2F2" w:themeFill="background1" w:themeFillShade="F2"/>
          </w:tcPr>
          <w:p w:rsidR="00000000" w:rsidRDefault="003238CB">
            <w:pPr>
              <w:rPr>
                <w:noProof/>
              </w:rPr>
            </w:pPr>
            <w:r>
              <w:rPr>
                <w:noProof/>
              </w:rPr>
              <w:t xml:space="preserve">For example, the custom field </w:t>
            </w:r>
            <w:r>
              <w:rPr>
                <w:rStyle w:val="mqInternal"/>
                <w:noProof/>
              </w:rPr>
              <w:t>[1}</w:t>
            </w:r>
            <w:r>
              <w:rPr>
                <w:noProof/>
              </w:rPr>
              <w:t>beacon.rights.&lt;counter&gt;.locationsDeny</w:t>
            </w:r>
            <w:r>
              <w:rPr>
                <w:rStyle w:val="mqInternal"/>
                <w:noProof/>
              </w:rPr>
              <w:t>{2]</w:t>
            </w:r>
            <w:r>
              <w:rPr>
                <w:noProof/>
              </w:rPr>
              <w:t xml:space="preserve"> and the package's </w:t>
            </w:r>
            <w:r>
              <w:rPr>
                <w:rStyle w:val="mqInternal"/>
                <w:noProof/>
              </w:rPr>
              <w:t>[3}</w:t>
            </w:r>
            <w:r>
              <w:rPr>
                <w:noProof/>
              </w:rPr>
              <w:t>Denied locations</w:t>
            </w:r>
            <w:r>
              <w:rPr>
                <w:rStyle w:val="mqInternal"/>
                <w:noProof/>
              </w:rPr>
              <w:t>{4]</w:t>
            </w:r>
            <w:r>
              <w:rPr>
                <w:noProof/>
              </w:rPr>
              <w:t xml:space="preserve"> form field may seem like they could be in conflict.</w:t>
            </w:r>
          </w:p>
        </w:tc>
        <w:tc>
          <w:tcPr>
            <w:tcW w:w="7407" w:type="dxa"/>
          </w:tcPr>
          <w:p w:rsidR="00000000" w:rsidRDefault="003238CB">
            <w:pPr>
              <w:rPr>
                <w:lang w:val="fr-FR"/>
              </w:rPr>
            </w:pPr>
            <w:r>
              <w:rPr>
                <w:lang w:val="fr-FR"/>
              </w:rPr>
              <w:t>Par exemple, le champ personnalis</w:t>
            </w:r>
            <w:r>
              <w:rPr>
                <w:lang w:val="fr-FR"/>
              </w:rPr>
              <w:t>é</w:t>
            </w:r>
            <w:r>
              <w:rPr>
                <w:lang w:val="fr-FR"/>
              </w:rPr>
              <w:t xml:space="preserve"> </w:t>
            </w:r>
            <w:r>
              <w:rPr>
                <w:rStyle w:val="mqInternal"/>
                <w:noProof/>
                <w:lang w:val="fr-FR"/>
              </w:rPr>
              <w:t>[1}</w:t>
            </w:r>
            <w:r>
              <w:rPr>
                <w:lang w:val="fr-FR"/>
              </w:rPr>
              <w:t>beacon.rights.&lt;counter&gt; .locationsDeny</w:t>
            </w:r>
            <w:r>
              <w:rPr>
                <w:rStyle w:val="mqInternal"/>
                <w:noProof/>
                <w:lang w:val="fr-FR"/>
              </w:rPr>
              <w:t>{2]</w:t>
            </w:r>
            <w:r>
              <w:rPr>
                <w:lang w:val="fr-FR"/>
              </w:rPr>
              <w:t xml:space="preserve"> et le champ de formulaire </w:t>
            </w:r>
            <w:r>
              <w:rPr>
                <w:rStyle w:val="mqInternal"/>
                <w:noProof/>
                <w:lang w:val="fr-FR"/>
              </w:rPr>
              <w:t>[3}</w:t>
            </w:r>
            <w:r>
              <w:rPr>
                <w:lang w:val="fr-FR"/>
              </w:rPr>
              <w:t>Emplacements refus</w:t>
            </w:r>
            <w:r>
              <w:rPr>
                <w:lang w:val="fr-FR"/>
              </w:rPr>
              <w:t>é</w:t>
            </w:r>
            <w:r>
              <w:rPr>
                <w:lang w:val="fr-FR"/>
              </w:rPr>
              <w:t>s</w:t>
            </w:r>
            <w:r>
              <w:rPr>
                <w:rStyle w:val="mqInternal"/>
                <w:noProof/>
                <w:lang w:val="fr-FR"/>
              </w:rPr>
              <w:t>{4]</w:t>
            </w:r>
            <w:r>
              <w:rPr>
                <w:lang w:val="fr-FR"/>
              </w:rPr>
              <w:t xml:space="preserve"> du package peuvent sembler </w:t>
            </w:r>
            <w:r>
              <w:rPr>
                <w:lang w:val="fr-FR"/>
              </w:rPr>
              <w:t>ê</w:t>
            </w:r>
            <w:r>
              <w:rPr>
                <w:lang w:val="fr-FR"/>
              </w:rPr>
              <w:t>tre en conflit.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1d41737b-1e5d-42e3-9d96-9e402e09f6c5</w:t>
            </w:r>
          </w:p>
        </w:tc>
        <w:tc>
          <w:tcPr>
            <w:tcW w:w="7407" w:type="dxa"/>
            <w:shd w:val="clear" w:color="auto" w:fill="F2F2F2" w:themeFill="background1" w:themeFillShade="F2"/>
          </w:tcPr>
          <w:p w:rsidR="00000000" w:rsidRDefault="003238CB">
            <w:pPr>
              <w:rPr>
                <w:noProof/>
              </w:rPr>
            </w:pPr>
            <w:r>
              <w:rPr>
                <w:noProof/>
              </w:rPr>
              <w:t>Remember, when considering these "con</w:t>
            </w:r>
            <w:r>
              <w:rPr>
                <w:noProof/>
              </w:rPr>
              <w:t>flicts" there are two different questions being asked, those being:</w:t>
            </w:r>
          </w:p>
        </w:tc>
        <w:tc>
          <w:tcPr>
            <w:tcW w:w="7407" w:type="dxa"/>
          </w:tcPr>
          <w:p w:rsidR="00000000" w:rsidRDefault="003238CB">
            <w:pPr>
              <w:rPr>
                <w:lang w:val="fr-FR"/>
              </w:rPr>
            </w:pPr>
            <w:r>
              <w:rPr>
                <w:lang w:val="fr-FR"/>
              </w:rPr>
              <w:t xml:space="preserve">Rappelez-vous que lorsque nous examinons ces </w:t>
            </w:r>
            <w:r>
              <w:rPr>
                <w:lang w:val="fr-FR"/>
              </w:rPr>
              <w:t>«</w:t>
            </w:r>
            <w:r>
              <w:rPr>
                <w:lang w:val="fr-FR"/>
              </w:rPr>
              <w:t> conflits </w:t>
            </w:r>
            <w:r>
              <w:rPr>
                <w:lang w:val="fr-FR"/>
              </w:rPr>
              <w:t>»</w:t>
            </w:r>
            <w:r>
              <w:rPr>
                <w:lang w:val="fr-FR"/>
              </w:rPr>
              <w:t>, il y a deux questions diff</w:t>
            </w:r>
            <w:r>
              <w:rPr>
                <w:lang w:val="fr-FR"/>
              </w:rPr>
              <w:t>é</w:t>
            </w:r>
            <w:r>
              <w:rPr>
                <w:lang w:val="fr-FR"/>
              </w:rPr>
              <w:t>rentes qui sont pos</w:t>
            </w:r>
            <w:r>
              <w:rPr>
                <w:lang w:val="fr-FR"/>
              </w:rPr>
              <w:t>é</w:t>
            </w:r>
            <w:r>
              <w:rPr>
                <w:lang w:val="fr-FR"/>
              </w:rPr>
              <w: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16389b2a-1cb8-41c2-bd68-77f1c5519205</w:t>
            </w:r>
          </w:p>
        </w:tc>
        <w:tc>
          <w:tcPr>
            <w:tcW w:w="7407" w:type="dxa"/>
            <w:shd w:val="clear" w:color="auto" w:fill="F2F2F2" w:themeFill="background1" w:themeFillShade="F2"/>
          </w:tcPr>
          <w:p w:rsidR="00000000" w:rsidRDefault="003238CB">
            <w:pPr>
              <w:rPr>
                <w:noProof/>
              </w:rPr>
            </w:pPr>
            <w:r>
              <w:rPr>
                <w:noProof/>
              </w:rPr>
              <w:t>Do the rights on the video allow it</w:t>
            </w:r>
            <w:r>
              <w:rPr>
                <w:noProof/>
              </w:rPr>
              <w:t xml:space="preserve"> to play?</w:t>
            </w:r>
          </w:p>
        </w:tc>
        <w:tc>
          <w:tcPr>
            <w:tcW w:w="7407" w:type="dxa"/>
          </w:tcPr>
          <w:p w:rsidR="00000000" w:rsidRDefault="003238CB">
            <w:pPr>
              <w:rPr>
                <w:lang w:val="fr-FR"/>
              </w:rPr>
            </w:pPr>
            <w:r>
              <w:rPr>
                <w:lang w:val="fr-FR"/>
              </w:rPr>
              <w:t>Est-ce que les droits sur la vid</w:t>
            </w:r>
            <w:r>
              <w:rPr>
                <w:lang w:val="fr-FR"/>
              </w:rPr>
              <w:t>é</w:t>
            </w:r>
            <w:r>
              <w:rPr>
                <w:lang w:val="fr-FR"/>
              </w:rPr>
              <w:t>o lui permettent de jouer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fc6bc95c-6f00-4268-9e2e-adbc4058efa1</w:t>
            </w:r>
          </w:p>
        </w:tc>
        <w:tc>
          <w:tcPr>
            <w:tcW w:w="7407" w:type="dxa"/>
            <w:shd w:val="clear" w:color="auto" w:fill="F2F2F2" w:themeFill="background1" w:themeFillShade="F2"/>
          </w:tcPr>
          <w:p w:rsidR="00000000" w:rsidRDefault="003238CB">
            <w:pPr>
              <w:rPr>
                <w:noProof/>
              </w:rPr>
            </w:pPr>
            <w:r>
              <w:rPr>
                <w:noProof/>
              </w:rPr>
              <w:t>Is a user allowed to subscribe to the package?</w:t>
            </w:r>
          </w:p>
        </w:tc>
        <w:tc>
          <w:tcPr>
            <w:tcW w:w="7407" w:type="dxa"/>
          </w:tcPr>
          <w:p w:rsidR="00000000" w:rsidRDefault="003238CB">
            <w:pPr>
              <w:rPr>
                <w:lang w:val="fr-FR"/>
              </w:rPr>
            </w:pPr>
            <w:r>
              <w:rPr>
                <w:lang w:val="fr-FR"/>
              </w:rPr>
              <w:t>Un utilisateur est-il autoris</w:t>
            </w:r>
            <w:r>
              <w:rPr>
                <w:lang w:val="fr-FR"/>
              </w:rPr>
              <w:t>é</w:t>
            </w:r>
            <w:r>
              <w:rPr>
                <w:lang w:val="fr-FR"/>
              </w:rPr>
              <w:t xml:space="preserve"> </w:t>
            </w:r>
            <w:r>
              <w:rPr>
                <w:lang w:val="fr-FR"/>
              </w:rPr>
              <w:t>à</w:t>
            </w:r>
            <w:r>
              <w:rPr>
                <w:lang w:val="fr-FR"/>
              </w:rPr>
              <w:t xml:space="preserve"> s'abonner au forfait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e7ca2fcb-007b-41d4-8f14-3866ab09137</w:t>
            </w:r>
            <w:r>
              <w:rPr>
                <w:noProof/>
                <w:sz w:val="2"/>
              </w:rPr>
              <w:t>f</w:t>
            </w:r>
          </w:p>
        </w:tc>
        <w:tc>
          <w:tcPr>
            <w:tcW w:w="7407" w:type="dxa"/>
            <w:shd w:val="clear" w:color="auto" w:fill="F2F2F2" w:themeFill="background1" w:themeFillShade="F2"/>
          </w:tcPr>
          <w:p w:rsidR="00000000" w:rsidRDefault="003238CB">
            <w:pPr>
              <w:rPr>
                <w:noProof/>
              </w:rPr>
            </w:pPr>
            <w:r>
              <w:rPr>
                <w:noProof/>
              </w:rPr>
              <w:t>Consider these scenarios:</w:t>
            </w:r>
          </w:p>
        </w:tc>
        <w:tc>
          <w:tcPr>
            <w:tcW w:w="7407" w:type="dxa"/>
          </w:tcPr>
          <w:p w:rsidR="00000000" w:rsidRDefault="003238CB">
            <w:pPr>
              <w:rPr>
                <w:lang w:val="fr-FR"/>
              </w:rPr>
            </w:pPr>
            <w:r>
              <w:rPr>
                <w:lang w:val="fr-FR"/>
              </w:rPr>
              <w:t>Consid</w:t>
            </w:r>
            <w:r>
              <w:rPr>
                <w:lang w:val="fr-FR"/>
              </w:rPr>
              <w:t>é</w:t>
            </w:r>
            <w:r>
              <w:rPr>
                <w:lang w:val="fr-FR"/>
              </w:rPr>
              <w:t>rez ces sc</w:t>
            </w:r>
            <w:r>
              <w:rPr>
                <w:lang w:val="fr-FR"/>
              </w:rPr>
              <w:t>é</w:t>
            </w:r>
            <w:r>
              <w:rPr>
                <w:lang w:val="fr-FR"/>
              </w:rPr>
              <w:t>narios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1118afa2-6a40-40d0-928b-34a6526f086e</w:t>
            </w:r>
          </w:p>
        </w:tc>
        <w:tc>
          <w:tcPr>
            <w:tcW w:w="7407" w:type="dxa"/>
            <w:shd w:val="clear" w:color="auto" w:fill="F2F2F2" w:themeFill="background1" w:themeFillShade="F2"/>
          </w:tcPr>
          <w:p w:rsidR="00000000" w:rsidRDefault="003238CB">
            <w:pPr>
              <w:rPr>
                <w:noProof/>
              </w:rPr>
            </w:pPr>
            <w:r>
              <w:rPr>
                <w:noProof/>
              </w:rPr>
              <w:t xml:space="preserve">An end date in the </w:t>
            </w:r>
            <w:r>
              <w:rPr>
                <w:rStyle w:val="mqInternal"/>
                <w:noProof/>
              </w:rPr>
              <w:t>[1}</w:t>
            </w:r>
            <w:r>
              <w:rPr>
                <w:noProof/>
              </w:rPr>
              <w:t>beacon.rights.&lt;counter&gt;.endDate</w:t>
            </w:r>
            <w:r>
              <w:rPr>
                <w:rStyle w:val="mqInternal"/>
                <w:noProof/>
              </w:rPr>
              <w:t>{2]</w:t>
            </w:r>
            <w:r>
              <w:rPr>
                <w:noProof/>
              </w:rPr>
              <w:t xml:space="preserve"> custom field is later than the end date of the package itself.</w:t>
            </w:r>
          </w:p>
        </w:tc>
        <w:tc>
          <w:tcPr>
            <w:tcW w:w="7407" w:type="dxa"/>
          </w:tcPr>
          <w:p w:rsidR="00000000" w:rsidRDefault="003238CB">
            <w:pPr>
              <w:rPr>
                <w:lang w:val="fr-FR"/>
              </w:rPr>
            </w:pPr>
            <w:r>
              <w:rPr>
                <w:lang w:val="fr-FR"/>
              </w:rPr>
              <w:t xml:space="preserve">Une date de fin dans la </w:t>
            </w:r>
            <w:r>
              <w:rPr>
                <w:rStyle w:val="mqInternal"/>
                <w:noProof/>
                <w:lang w:val="fr-FR"/>
              </w:rPr>
              <w:t>[1}</w:t>
            </w:r>
            <w:r>
              <w:rPr>
                <w:lang w:val="fr-FR"/>
              </w:rPr>
              <w:t>beacon.rights.&lt;counter&gt; .endDate</w:t>
            </w:r>
            <w:r>
              <w:rPr>
                <w:rStyle w:val="mqInternal"/>
                <w:noProof/>
                <w:lang w:val="fr-FR"/>
              </w:rPr>
              <w:t>{2]</w:t>
            </w:r>
            <w:r>
              <w:rPr>
                <w:lang w:val="fr-FR"/>
              </w:rPr>
              <w:t xml:space="preserve"> champ personnalis</w:t>
            </w:r>
            <w:r>
              <w:rPr>
                <w:lang w:val="fr-FR"/>
              </w:rPr>
              <w:t>é</w:t>
            </w:r>
            <w:r>
              <w:rPr>
                <w:lang w:val="fr-FR"/>
              </w:rPr>
              <w:t xml:space="preserve"> est post</w:t>
            </w:r>
            <w:r>
              <w:rPr>
                <w:lang w:val="fr-FR"/>
              </w:rPr>
              <w:t>é</w:t>
            </w:r>
            <w:r>
              <w:rPr>
                <w:lang w:val="fr-FR"/>
              </w:rPr>
              <w:t xml:space="preserve">rieur </w:t>
            </w:r>
            <w:r>
              <w:rPr>
                <w:lang w:val="fr-FR"/>
              </w:rPr>
              <w:t>à</w:t>
            </w:r>
            <w:r>
              <w:rPr>
                <w:lang w:val="fr-FR"/>
              </w:rPr>
              <w:t xml:space="preserve"> la date de fin du package lui-m</w:t>
            </w:r>
            <w:r>
              <w:rPr>
                <w:lang w:val="fr-FR"/>
              </w:rPr>
              <w:t>ê</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1daa1240-18bf-4ed8-9752-92d0258acc24</w:t>
            </w:r>
          </w:p>
        </w:tc>
        <w:tc>
          <w:tcPr>
            <w:tcW w:w="7407" w:type="dxa"/>
            <w:shd w:val="clear" w:color="auto" w:fill="F2F2F2" w:themeFill="background1" w:themeFillShade="F2"/>
          </w:tcPr>
          <w:p w:rsidR="00000000" w:rsidRDefault="003238CB">
            <w:pPr>
              <w:rPr>
                <w:noProof/>
              </w:rPr>
            </w:pPr>
            <w:r>
              <w:rPr>
                <w:noProof/>
              </w:rPr>
              <w:t>This means the video's rights would allow it to be viewed until the custom field end date, but the user could not subscribe to the package that may have, for example, lowered the cost of viewing the video.</w:t>
            </w:r>
          </w:p>
        </w:tc>
        <w:tc>
          <w:tcPr>
            <w:tcW w:w="7407" w:type="dxa"/>
          </w:tcPr>
          <w:p w:rsidR="00000000" w:rsidRDefault="003238CB">
            <w:pPr>
              <w:rPr>
                <w:lang w:val="fr-FR"/>
              </w:rPr>
            </w:pPr>
            <w:r>
              <w:rPr>
                <w:lang w:val="fr-FR"/>
              </w:rPr>
              <w:t>Cela signifie que les droits de la vid</w:t>
            </w:r>
            <w:r>
              <w:rPr>
                <w:lang w:val="fr-FR"/>
              </w:rPr>
              <w:t>é</w:t>
            </w:r>
            <w:r>
              <w:rPr>
                <w:lang w:val="fr-FR"/>
              </w:rPr>
              <w:t>o permettra</w:t>
            </w:r>
            <w:r>
              <w:rPr>
                <w:lang w:val="fr-FR"/>
              </w:rPr>
              <w:t>ient de la visualiser jusqu'</w:t>
            </w:r>
            <w:r>
              <w:rPr>
                <w:lang w:val="fr-FR"/>
              </w:rPr>
              <w:t>à</w:t>
            </w:r>
            <w:r>
              <w:rPr>
                <w:lang w:val="fr-FR"/>
              </w:rPr>
              <w:t xml:space="preserve"> la date de fin du champ personnalis</w:t>
            </w:r>
            <w:r>
              <w:rPr>
                <w:lang w:val="fr-FR"/>
              </w:rPr>
              <w:t>é</w:t>
            </w:r>
            <w:r>
              <w:rPr>
                <w:lang w:val="fr-FR"/>
              </w:rPr>
              <w:t>, mais l'utilisateur ne pouvait pas s'abonner au package qui, par exemple, a r</w:t>
            </w:r>
            <w:r>
              <w:rPr>
                <w:lang w:val="fr-FR"/>
              </w:rPr>
              <w:t>é</w:t>
            </w:r>
            <w:r>
              <w:rPr>
                <w:lang w:val="fr-FR"/>
              </w:rPr>
              <w:t>duit le co</w:t>
            </w:r>
            <w:r>
              <w:rPr>
                <w:lang w:val="fr-FR"/>
              </w:rPr>
              <w:t>û</w:t>
            </w:r>
            <w:r>
              <w:rPr>
                <w:lang w:val="fr-FR"/>
              </w:rPr>
              <w:t>t de visionnement de la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d9b754dc-4ef9-419a-8886-6364e4440083</w:t>
            </w:r>
          </w:p>
        </w:tc>
        <w:tc>
          <w:tcPr>
            <w:tcW w:w="7407" w:type="dxa"/>
            <w:shd w:val="clear" w:color="auto" w:fill="F2F2F2" w:themeFill="background1" w:themeFillShade="F2"/>
          </w:tcPr>
          <w:p w:rsidR="00000000" w:rsidRDefault="003238CB">
            <w:pPr>
              <w:rPr>
                <w:noProof/>
              </w:rPr>
            </w:pPr>
            <w:r>
              <w:rPr>
                <w:noProof/>
              </w:rPr>
              <w:t>A package is created that h</w:t>
            </w:r>
            <w:r>
              <w:rPr>
                <w:noProof/>
              </w:rPr>
              <w:t xml:space="preserve">as permitted locations of US, Canada and Mexico, and that package is assigned to the video in the custom field </w:t>
            </w:r>
            <w:r>
              <w:rPr>
                <w:rStyle w:val="mqInternal"/>
                <w:noProof/>
              </w:rPr>
              <w:t>[1}</w:t>
            </w:r>
            <w:r>
              <w:rPr>
                <w:noProof/>
              </w:rPr>
              <w:t>beacon.rights.&lt;counter&gt;.packageName</w:t>
            </w:r>
            <w:r>
              <w:rPr>
                <w:rStyle w:val="mqInternal"/>
                <w:noProof/>
              </w:rPr>
              <w:t>{2]</w:t>
            </w:r>
            <w:r>
              <w:rPr>
                <w:noProof/>
              </w:rPr>
              <w:t>.</w:t>
            </w:r>
          </w:p>
        </w:tc>
        <w:tc>
          <w:tcPr>
            <w:tcW w:w="7407" w:type="dxa"/>
          </w:tcPr>
          <w:p w:rsidR="00000000" w:rsidRDefault="003238CB">
            <w:pPr>
              <w:rPr>
                <w:lang w:val="fr-FR"/>
              </w:rPr>
            </w:pPr>
            <w:r>
              <w:rPr>
                <w:lang w:val="fr-FR"/>
              </w:rPr>
              <w:t>Un package est cr</w:t>
            </w:r>
            <w:r>
              <w:rPr>
                <w:lang w:val="fr-FR"/>
              </w:rPr>
              <w:t>éé</w:t>
            </w:r>
            <w:r>
              <w:rPr>
                <w:lang w:val="fr-FR"/>
              </w:rPr>
              <w:t xml:space="preserve"> qui a autoris</w:t>
            </w:r>
            <w:r>
              <w:rPr>
                <w:lang w:val="fr-FR"/>
              </w:rPr>
              <w:t>é</w:t>
            </w:r>
            <w:r>
              <w:rPr>
                <w:lang w:val="fr-FR"/>
              </w:rPr>
              <w:t xml:space="preserve"> les emplacements des </w:t>
            </w:r>
            <w:r>
              <w:rPr>
                <w:lang w:val="fr-FR"/>
              </w:rPr>
              <w:t>É</w:t>
            </w:r>
            <w:r>
              <w:rPr>
                <w:lang w:val="fr-FR"/>
              </w:rPr>
              <w:t>tats-Unis, du Canada et du Mexique, et ce pac</w:t>
            </w:r>
            <w:r>
              <w:rPr>
                <w:lang w:val="fr-FR"/>
              </w:rPr>
              <w:t>kage est affect</w:t>
            </w:r>
            <w:r>
              <w:rPr>
                <w:lang w:val="fr-FR"/>
              </w:rPr>
              <w:t>é</w:t>
            </w:r>
            <w:r>
              <w:rPr>
                <w:lang w:val="fr-FR"/>
              </w:rPr>
              <w:t xml:space="preserve"> </w:t>
            </w:r>
            <w:r>
              <w:rPr>
                <w:lang w:val="fr-FR"/>
              </w:rPr>
              <w:t>à</w:t>
            </w:r>
            <w:r>
              <w:rPr>
                <w:lang w:val="fr-FR"/>
              </w:rPr>
              <w:t xml:space="preserve"> la vid</w:t>
            </w:r>
            <w:r>
              <w:rPr>
                <w:lang w:val="fr-FR"/>
              </w:rPr>
              <w:t>é</w:t>
            </w:r>
            <w:r>
              <w:rPr>
                <w:lang w:val="fr-FR"/>
              </w:rPr>
              <w:t>o dans le champ personnalis</w:t>
            </w:r>
            <w:r>
              <w:rPr>
                <w:lang w:val="fr-FR"/>
              </w:rPr>
              <w:t>é</w:t>
            </w:r>
            <w:r>
              <w:rPr>
                <w:lang w:val="fr-FR"/>
              </w:rPr>
              <w:t xml:space="preserve"> </w:t>
            </w:r>
            <w:r>
              <w:rPr>
                <w:rStyle w:val="mqInternal"/>
                <w:noProof/>
                <w:lang w:val="fr-FR"/>
              </w:rPr>
              <w:t>[1}</w:t>
            </w:r>
            <w:r>
              <w:rPr>
                <w:lang w:val="fr-FR"/>
              </w:rPr>
              <w:t>beacon.rights.&lt;compteur&gt; .PackageName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243f3b28-1a6e-44a3-823a-b06f6f980446</w:t>
            </w:r>
          </w:p>
        </w:tc>
        <w:tc>
          <w:tcPr>
            <w:tcW w:w="7407" w:type="dxa"/>
            <w:shd w:val="clear" w:color="auto" w:fill="F2F2F2" w:themeFill="background1" w:themeFillShade="F2"/>
          </w:tcPr>
          <w:p w:rsidR="00000000" w:rsidRDefault="003238CB">
            <w:pPr>
              <w:rPr>
                <w:noProof/>
              </w:rPr>
            </w:pPr>
            <w:r>
              <w:rPr>
                <w:noProof/>
              </w:rPr>
              <w:t xml:space="preserve">Also in the video's custom fields, UK is placed in the </w:t>
            </w:r>
            <w:r>
              <w:rPr>
                <w:rStyle w:val="mqInternal"/>
                <w:noProof/>
              </w:rPr>
              <w:t>[1}</w:t>
            </w:r>
            <w:r>
              <w:rPr>
                <w:noProof/>
              </w:rPr>
              <w:t>beacon.rights.&lt;counter&gt;.locationsPermit</w:t>
            </w:r>
            <w:r>
              <w:rPr>
                <w:rStyle w:val="mqInternal"/>
                <w:noProof/>
              </w:rPr>
              <w:t>{2]</w:t>
            </w:r>
            <w:r>
              <w:rPr>
                <w:noProof/>
              </w:rPr>
              <w:t xml:space="preserve"> custom field.</w:t>
            </w:r>
          </w:p>
        </w:tc>
        <w:tc>
          <w:tcPr>
            <w:tcW w:w="7407" w:type="dxa"/>
          </w:tcPr>
          <w:p w:rsidR="00000000" w:rsidRDefault="003238CB">
            <w:pPr>
              <w:rPr>
                <w:lang w:val="fr-FR"/>
              </w:rPr>
            </w:pPr>
            <w:r>
              <w:rPr>
                <w:lang w:val="fr-FR"/>
              </w:rPr>
              <w:t>É</w:t>
            </w:r>
            <w:r>
              <w:rPr>
                <w:lang w:val="fr-FR"/>
              </w:rPr>
              <w:t>galement dans les champs personnalis</w:t>
            </w:r>
            <w:r>
              <w:rPr>
                <w:lang w:val="fr-FR"/>
              </w:rPr>
              <w:t>é</w:t>
            </w:r>
            <w:r>
              <w:rPr>
                <w:lang w:val="fr-FR"/>
              </w:rPr>
              <w:t>s de la vid</w:t>
            </w:r>
            <w:r>
              <w:rPr>
                <w:lang w:val="fr-FR"/>
              </w:rPr>
              <w:t>é</w:t>
            </w:r>
            <w:r>
              <w:rPr>
                <w:lang w:val="fr-FR"/>
              </w:rPr>
              <w:t>o, le Royaume-Uni est plac</w:t>
            </w:r>
            <w:r>
              <w:rPr>
                <w:lang w:val="fr-FR"/>
              </w:rPr>
              <w:t>é</w:t>
            </w:r>
            <w:r>
              <w:rPr>
                <w:lang w:val="fr-FR"/>
              </w:rPr>
              <w:t xml:space="preserve"> dans </w:t>
            </w:r>
            <w:r>
              <w:rPr>
                <w:rStyle w:val="mqInternal"/>
                <w:noProof/>
                <w:lang w:val="fr-FR"/>
              </w:rPr>
              <w:t>[1}</w:t>
            </w:r>
            <w:r>
              <w:rPr>
                <w:lang w:val="fr-FR"/>
              </w:rPr>
              <w:t>beacon.rights.&lt;compteur&gt; .locationsPermit</w:t>
            </w:r>
            <w:r>
              <w:rPr>
                <w:rStyle w:val="mqInternal"/>
                <w:noProof/>
                <w:lang w:val="fr-FR"/>
              </w:rPr>
              <w:t>{2]</w:t>
            </w:r>
            <w:r>
              <w:rPr>
                <w:lang w:val="fr-FR"/>
              </w:rPr>
              <w:t xml:space="preserve"> champ personnalis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f2b46482-8fb7-458a-a569-7cc80140b08c</w:t>
            </w:r>
          </w:p>
        </w:tc>
        <w:tc>
          <w:tcPr>
            <w:tcW w:w="7407" w:type="dxa"/>
            <w:shd w:val="clear" w:color="auto" w:fill="F2F2F2" w:themeFill="background1" w:themeFillShade="F2"/>
          </w:tcPr>
          <w:p w:rsidR="00000000" w:rsidRDefault="003238CB">
            <w:pPr>
              <w:rPr>
                <w:noProof/>
              </w:rPr>
            </w:pPr>
            <w:r>
              <w:rPr>
                <w:noProof/>
              </w:rPr>
              <w:t>The package is assigned to the video, but the package cannot b</w:t>
            </w:r>
            <w:r>
              <w:rPr>
                <w:noProof/>
              </w:rPr>
              <w:t>e purchased in the UK.</w:t>
            </w:r>
          </w:p>
        </w:tc>
        <w:tc>
          <w:tcPr>
            <w:tcW w:w="7407" w:type="dxa"/>
          </w:tcPr>
          <w:p w:rsidR="00000000" w:rsidRDefault="003238CB">
            <w:pPr>
              <w:rPr>
                <w:lang w:val="fr-FR"/>
              </w:rPr>
            </w:pPr>
            <w:r>
              <w:rPr>
                <w:lang w:val="fr-FR"/>
              </w:rPr>
              <w:t>Le package est attribu</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mais le package ne peut pas </w:t>
            </w:r>
            <w:r>
              <w:rPr>
                <w:lang w:val="fr-FR"/>
              </w:rPr>
              <w:t>ê</w:t>
            </w:r>
            <w:r>
              <w:rPr>
                <w:lang w:val="fr-FR"/>
              </w:rPr>
              <w:t>tre achet</w:t>
            </w:r>
            <w:r>
              <w:rPr>
                <w:lang w:val="fr-FR"/>
              </w:rPr>
              <w:t>é</w:t>
            </w:r>
            <w:r>
              <w:rPr>
                <w:lang w:val="fr-FR"/>
              </w:rPr>
              <w:t xml:space="preserve"> au Royaume-Uni.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b1d2dac8-3178-4c14-adba-ed24e05f42b9</w:t>
            </w:r>
          </w:p>
        </w:tc>
        <w:tc>
          <w:tcPr>
            <w:tcW w:w="7407" w:type="dxa"/>
            <w:shd w:val="clear" w:color="auto" w:fill="F2F2F2" w:themeFill="background1" w:themeFillShade="F2"/>
          </w:tcPr>
          <w:p w:rsidR="00000000" w:rsidRDefault="003238CB">
            <w:pPr>
              <w:rPr>
                <w:noProof/>
              </w:rPr>
            </w:pPr>
            <w:r>
              <w:rPr>
                <w:noProof/>
              </w:rPr>
              <w:t>The video would be able to play in the UK, but it would could not be part of the package for a UK c</w:t>
            </w:r>
            <w:r>
              <w:rPr>
                <w:noProof/>
              </w:rPr>
              <w:t>ustomer.</w:t>
            </w:r>
          </w:p>
        </w:tc>
        <w:tc>
          <w:tcPr>
            <w:tcW w:w="7407" w:type="dxa"/>
          </w:tcPr>
          <w:p w:rsidR="00000000" w:rsidRDefault="003238CB">
            <w:pPr>
              <w:rPr>
                <w:lang w:val="fr-FR"/>
              </w:rPr>
            </w:pPr>
            <w:r>
              <w:rPr>
                <w:lang w:val="fr-FR"/>
              </w:rPr>
              <w:t>La vid</w:t>
            </w:r>
            <w:r>
              <w:rPr>
                <w:lang w:val="fr-FR"/>
              </w:rPr>
              <w:t>é</w:t>
            </w:r>
            <w:r>
              <w:rPr>
                <w:lang w:val="fr-FR"/>
              </w:rPr>
              <w:t>o serait en mesure de jouer au Royaume-Uni, mais elle ne pourrait pas faire partie du package pour un client britannique.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68b00606-0fda-4eed-9e1a-5a0e09e7e169</w:t>
            </w:r>
          </w:p>
        </w:tc>
        <w:tc>
          <w:tcPr>
            <w:tcW w:w="7407" w:type="dxa"/>
            <w:shd w:val="clear" w:color="auto" w:fill="F2F2F2" w:themeFill="background1" w:themeFillShade="F2"/>
          </w:tcPr>
          <w:p w:rsidR="00000000" w:rsidRDefault="003238CB">
            <w:pPr>
              <w:rPr>
                <w:noProof/>
              </w:rPr>
            </w:pPr>
            <w:r>
              <w:rPr>
                <w:noProof/>
              </w:rPr>
              <w:t>A package is created that has permitted locations of US, Canada and Mexico.</w:t>
            </w:r>
          </w:p>
        </w:tc>
        <w:tc>
          <w:tcPr>
            <w:tcW w:w="7407" w:type="dxa"/>
          </w:tcPr>
          <w:p w:rsidR="00000000" w:rsidRDefault="003238CB">
            <w:pPr>
              <w:rPr>
                <w:lang w:val="fr-FR"/>
              </w:rPr>
            </w:pPr>
            <w:r>
              <w:rPr>
                <w:lang w:val="fr-FR"/>
              </w:rPr>
              <w:t>Un package est cr</w:t>
            </w:r>
            <w:r>
              <w:rPr>
                <w:lang w:val="fr-FR"/>
              </w:rPr>
              <w:t>éé</w:t>
            </w:r>
            <w:r>
              <w:rPr>
                <w:lang w:val="fr-FR"/>
              </w:rPr>
              <w:t xml:space="preserve"> qui a permis des emplacements aux </w:t>
            </w:r>
            <w:r>
              <w:rPr>
                <w:lang w:val="fr-FR"/>
              </w:rPr>
              <w:t>É</w:t>
            </w:r>
            <w:r>
              <w:rPr>
                <w:lang w:val="fr-FR"/>
              </w:rPr>
              <w:t>tats-Unis, au Canada et au Mexique.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99c664dd-dbd0-4778-946a-6924aa489b9d</w:t>
            </w:r>
          </w:p>
        </w:tc>
        <w:tc>
          <w:tcPr>
            <w:tcW w:w="7407" w:type="dxa"/>
            <w:shd w:val="clear" w:color="auto" w:fill="F2F2F2" w:themeFill="background1" w:themeFillShade="F2"/>
          </w:tcPr>
          <w:p w:rsidR="00000000" w:rsidRDefault="003238CB">
            <w:pPr>
              <w:rPr>
                <w:noProof/>
              </w:rPr>
            </w:pPr>
            <w:r>
              <w:rPr>
                <w:noProof/>
              </w:rPr>
              <w:t xml:space="preserve">In the custom fields US and Canada are added in the video's </w:t>
            </w:r>
            <w:r>
              <w:rPr>
                <w:rStyle w:val="mqInternal"/>
                <w:noProof/>
              </w:rPr>
              <w:t>[1}</w:t>
            </w:r>
            <w:r>
              <w:rPr>
                <w:noProof/>
              </w:rPr>
              <w:t>beacon.rights.&lt;counter&gt;.locationsDeny</w:t>
            </w:r>
            <w:r>
              <w:rPr>
                <w:rStyle w:val="mqInternal"/>
                <w:noProof/>
              </w:rPr>
              <w:t>{2]</w:t>
            </w:r>
            <w:r>
              <w:rPr>
                <w:noProof/>
              </w:rPr>
              <w:t xml:space="preserve"> custom field.</w:t>
            </w:r>
          </w:p>
        </w:tc>
        <w:tc>
          <w:tcPr>
            <w:tcW w:w="7407" w:type="dxa"/>
          </w:tcPr>
          <w:p w:rsidR="00000000" w:rsidRDefault="003238CB">
            <w:pPr>
              <w:rPr>
                <w:lang w:val="fr-FR"/>
              </w:rPr>
            </w:pPr>
            <w:r>
              <w:rPr>
                <w:lang w:val="fr-FR"/>
              </w:rPr>
              <w:t xml:space="preserve">Dans </w:t>
            </w:r>
            <w:r>
              <w:rPr>
                <w:lang w:val="fr-FR"/>
              </w:rPr>
              <w:t>les champs personnalis</w:t>
            </w:r>
            <w:r>
              <w:rPr>
                <w:lang w:val="fr-FR"/>
              </w:rPr>
              <w:t>é</w:t>
            </w:r>
            <w:r>
              <w:rPr>
                <w:lang w:val="fr-FR"/>
              </w:rPr>
              <w:t xml:space="preserve">s, les </w:t>
            </w:r>
            <w:r>
              <w:rPr>
                <w:lang w:val="fr-FR"/>
              </w:rPr>
              <w:t>É</w:t>
            </w:r>
            <w:r>
              <w:rPr>
                <w:lang w:val="fr-FR"/>
              </w:rPr>
              <w:t>tats-Unis et le Canada sont ajout</w:t>
            </w:r>
            <w:r>
              <w:rPr>
                <w:lang w:val="fr-FR"/>
              </w:rPr>
              <w:t>é</w:t>
            </w:r>
            <w:r>
              <w:rPr>
                <w:lang w:val="fr-FR"/>
              </w:rPr>
              <w:t xml:space="preserve">s dans le </w:t>
            </w:r>
            <w:r>
              <w:rPr>
                <w:rStyle w:val="mqInternal"/>
                <w:noProof/>
                <w:lang w:val="fr-FR"/>
              </w:rPr>
              <w:t>[1}</w:t>
            </w:r>
            <w:r>
              <w:rPr>
                <w:lang w:val="fr-FR"/>
              </w:rPr>
              <w:t>beacon.rights de la vid</w:t>
            </w:r>
            <w:r>
              <w:rPr>
                <w:lang w:val="fr-FR"/>
              </w:rPr>
              <w:t>é</w:t>
            </w:r>
            <w:r>
              <w:rPr>
                <w:lang w:val="fr-FR"/>
              </w:rPr>
              <w:t>o.&lt;compteur&gt; .locationsDeny</w:t>
            </w:r>
            <w:r>
              <w:rPr>
                <w:rStyle w:val="mqInternal"/>
                <w:noProof/>
                <w:lang w:val="fr-FR"/>
              </w:rPr>
              <w:t>{2]</w:t>
            </w:r>
            <w:r>
              <w:rPr>
                <w:lang w:val="fr-FR"/>
              </w:rPr>
              <w:t xml:space="preserve"> champ personnalis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1dea9bed-1f71-4cc5-b0b7-f1eb5ce99ff5</w:t>
            </w:r>
          </w:p>
        </w:tc>
        <w:tc>
          <w:tcPr>
            <w:tcW w:w="7407" w:type="dxa"/>
            <w:shd w:val="clear" w:color="auto" w:fill="F2F2F2" w:themeFill="background1" w:themeFillShade="F2"/>
          </w:tcPr>
          <w:p w:rsidR="00000000" w:rsidRDefault="003238CB">
            <w:pPr>
              <w:rPr>
                <w:noProof/>
              </w:rPr>
            </w:pPr>
            <w:r>
              <w:rPr>
                <w:noProof/>
              </w:rPr>
              <w:t>Here the customers in US, Canada and Mexico could subscribe t</w:t>
            </w:r>
            <w:r>
              <w:rPr>
                <w:noProof/>
              </w:rPr>
              <w:t>o the package, but the specific video where US and Canada are denied locations means the video could not be viewed by customers in those locations even though the video is in the package.</w:t>
            </w:r>
          </w:p>
        </w:tc>
        <w:tc>
          <w:tcPr>
            <w:tcW w:w="7407" w:type="dxa"/>
          </w:tcPr>
          <w:p w:rsidR="00000000" w:rsidRDefault="003238CB">
            <w:pPr>
              <w:rPr>
                <w:lang w:val="fr-FR"/>
              </w:rPr>
            </w:pPr>
            <w:r>
              <w:rPr>
                <w:lang w:val="fr-FR"/>
              </w:rPr>
              <w:t xml:space="preserve">Ici, les clients aux </w:t>
            </w:r>
            <w:r>
              <w:rPr>
                <w:lang w:val="fr-FR"/>
              </w:rPr>
              <w:t>É</w:t>
            </w:r>
            <w:r>
              <w:rPr>
                <w:lang w:val="fr-FR"/>
              </w:rPr>
              <w:t xml:space="preserve">tats-Unis, au Canada et au Mexique pourraient </w:t>
            </w:r>
            <w:r>
              <w:rPr>
                <w:lang w:val="fr-FR"/>
              </w:rPr>
              <w:t>s'abonner au forfait, mais la vid</w:t>
            </w:r>
            <w:r>
              <w:rPr>
                <w:lang w:val="fr-FR"/>
              </w:rPr>
              <w:t>é</w:t>
            </w:r>
            <w:r>
              <w:rPr>
                <w:lang w:val="fr-FR"/>
              </w:rPr>
              <w:t>o sp</w:t>
            </w:r>
            <w:r>
              <w:rPr>
                <w:lang w:val="fr-FR"/>
              </w:rPr>
              <w:t>é</w:t>
            </w:r>
            <w:r>
              <w:rPr>
                <w:lang w:val="fr-FR"/>
              </w:rPr>
              <w:t>cifique o</w:t>
            </w:r>
            <w:r>
              <w:rPr>
                <w:lang w:val="fr-FR"/>
              </w:rPr>
              <w:t>ù</w:t>
            </w:r>
            <w:r>
              <w:rPr>
                <w:lang w:val="fr-FR"/>
              </w:rPr>
              <w:t xml:space="preserve"> les </w:t>
            </w:r>
            <w:r>
              <w:rPr>
                <w:lang w:val="fr-FR"/>
              </w:rPr>
              <w:t>É</w:t>
            </w:r>
            <w:r>
              <w:rPr>
                <w:lang w:val="fr-FR"/>
              </w:rPr>
              <w:t>tats-Unis et le Canada se voient refuser des emplacements signifie que la vid</w:t>
            </w:r>
            <w:r>
              <w:rPr>
                <w:lang w:val="fr-FR"/>
              </w:rPr>
              <w:t>é</w:t>
            </w:r>
            <w:r>
              <w:rPr>
                <w:lang w:val="fr-FR"/>
              </w:rPr>
              <w:t xml:space="preserve">o n'a pas pu </w:t>
            </w:r>
            <w:r>
              <w:rPr>
                <w:lang w:val="fr-FR"/>
              </w:rPr>
              <w:t>ê</w:t>
            </w:r>
            <w:r>
              <w:rPr>
                <w:lang w:val="fr-FR"/>
              </w:rPr>
              <w:t>tre visionn</w:t>
            </w:r>
            <w:r>
              <w:rPr>
                <w:lang w:val="fr-FR"/>
              </w:rPr>
              <w:t>é</w:t>
            </w:r>
            <w:r>
              <w:rPr>
                <w:lang w:val="fr-FR"/>
              </w:rPr>
              <w:t>e par les clients dans ces endroits m</w:t>
            </w:r>
            <w:r>
              <w:rPr>
                <w:lang w:val="fr-FR"/>
              </w:rPr>
              <w:t>ê</w:t>
            </w:r>
            <w:r>
              <w:rPr>
                <w:lang w:val="fr-FR"/>
              </w:rPr>
              <w:t>me si la vid</w:t>
            </w:r>
            <w:r>
              <w:rPr>
                <w:lang w:val="fr-FR"/>
              </w:rPr>
              <w:t>é</w:t>
            </w:r>
            <w:r>
              <w:rPr>
                <w:lang w:val="fr-FR"/>
              </w:rPr>
              <w:t>o est dans le forfait.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4daa0fb7-ce18-46f5</w:t>
            </w:r>
            <w:r>
              <w:rPr>
                <w:noProof/>
                <w:sz w:val="2"/>
              </w:rPr>
              <w:t>-b1c8-4599675e4746</w:t>
            </w:r>
          </w:p>
        </w:tc>
        <w:tc>
          <w:tcPr>
            <w:tcW w:w="7407" w:type="dxa"/>
            <w:shd w:val="clear" w:color="auto" w:fill="F2F2F2" w:themeFill="background1" w:themeFillShade="F2"/>
          </w:tcPr>
          <w:p w:rsidR="00000000" w:rsidRDefault="003238CB">
            <w:pPr>
              <w:rPr>
                <w:noProof/>
              </w:rPr>
            </w:pPr>
            <w:r>
              <w:rPr>
                <w:noProof/>
              </w:rPr>
              <w:t>Subscription interval support</w:t>
            </w:r>
          </w:p>
        </w:tc>
        <w:tc>
          <w:tcPr>
            <w:tcW w:w="7407" w:type="dxa"/>
          </w:tcPr>
          <w:p w:rsidR="00000000" w:rsidRDefault="003238CB">
            <w:pPr>
              <w:rPr>
                <w:lang w:val="fr-FR"/>
              </w:rPr>
            </w:pPr>
            <w:r>
              <w:rPr>
                <w:lang w:val="fr-FR"/>
              </w:rPr>
              <w:t>Prise en charge de l'intervalle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c93651c0-fe91-48a9-ba43-9c848fb6d25a</w:t>
            </w:r>
          </w:p>
        </w:tc>
        <w:tc>
          <w:tcPr>
            <w:tcW w:w="7407" w:type="dxa"/>
            <w:shd w:val="clear" w:color="auto" w:fill="F2F2F2" w:themeFill="background1" w:themeFillShade="F2"/>
          </w:tcPr>
          <w:p w:rsidR="00000000" w:rsidRDefault="003238CB">
            <w:pPr>
              <w:rPr>
                <w:noProof/>
              </w:rPr>
            </w:pPr>
            <w:r>
              <w:rPr>
                <w:noProof/>
              </w:rPr>
              <w:t>The following table shows the time intervals supported for recurring subscriptions for each store:</w:t>
            </w:r>
          </w:p>
        </w:tc>
        <w:tc>
          <w:tcPr>
            <w:tcW w:w="7407" w:type="dxa"/>
          </w:tcPr>
          <w:p w:rsidR="00000000" w:rsidRDefault="003238CB">
            <w:pPr>
              <w:rPr>
                <w:lang w:val="fr-FR"/>
              </w:rPr>
            </w:pPr>
            <w:r>
              <w:rPr>
                <w:lang w:val="fr-FR"/>
              </w:rPr>
              <w:t>Le tableau suivant montre les intervalles de temps pris en charge pour les abonnements r</w:t>
            </w:r>
            <w:r>
              <w:rPr>
                <w:lang w:val="fr-FR"/>
              </w:rPr>
              <w:t>é</w:t>
            </w:r>
            <w:r>
              <w:rPr>
                <w:lang w:val="fr-FR"/>
              </w:rPr>
              <w:t>currents pour chaque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ce33ef91-4527-465b-a2ef-cec8d2f6ea60</w:t>
            </w:r>
          </w:p>
        </w:tc>
        <w:tc>
          <w:tcPr>
            <w:tcW w:w="7407" w:type="dxa"/>
            <w:shd w:val="clear" w:color="auto" w:fill="F2F2F2" w:themeFill="background1" w:themeFillShade="F2"/>
          </w:tcPr>
          <w:p w:rsidR="00000000" w:rsidRDefault="003238CB">
            <w:pPr>
              <w:rPr>
                <w:noProof/>
              </w:rPr>
            </w:pPr>
            <w:r>
              <w:rPr>
                <w:noProof/>
              </w:rPr>
              <w:t>Time Interval</w:t>
            </w:r>
          </w:p>
        </w:tc>
        <w:tc>
          <w:tcPr>
            <w:tcW w:w="7407" w:type="dxa"/>
          </w:tcPr>
          <w:p w:rsidR="00000000" w:rsidRDefault="003238CB">
            <w:pPr>
              <w:rPr>
                <w:lang w:val="fr-FR"/>
              </w:rPr>
            </w:pPr>
            <w:r>
              <w:rPr>
                <w:lang w:val="fr-FR"/>
              </w:rPr>
              <w:t>Intervalle de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177ea108-ea33-45c8-9050-a9ee9d661769</w:t>
            </w:r>
          </w:p>
        </w:tc>
        <w:tc>
          <w:tcPr>
            <w:tcW w:w="7407" w:type="dxa"/>
            <w:shd w:val="clear" w:color="auto" w:fill="F2F2F2" w:themeFill="background1" w:themeFillShade="F2"/>
          </w:tcPr>
          <w:p w:rsidR="00000000" w:rsidRDefault="003238CB">
            <w:pPr>
              <w:rPr>
                <w:noProof/>
              </w:rPr>
            </w:pPr>
            <w:r>
              <w:rPr>
                <w:noProof/>
              </w:rPr>
              <w:t>Apple Store</w:t>
            </w:r>
          </w:p>
        </w:tc>
        <w:tc>
          <w:tcPr>
            <w:tcW w:w="7407" w:type="dxa"/>
          </w:tcPr>
          <w:p w:rsidR="00000000" w:rsidRDefault="003238CB">
            <w:pPr>
              <w:rPr>
                <w:lang w:val="fr-FR"/>
              </w:rPr>
            </w:pPr>
            <w:r>
              <w:rPr>
                <w:lang w:val="fr-FR"/>
              </w:rPr>
              <w:t>Apple S</w:t>
            </w:r>
            <w:r>
              <w:rPr>
                <w:lang w:val="fr-FR"/>
              </w:rPr>
              <w:t>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54f26d06-ae50-44ad-8b9f-4de85d6f8273</w:t>
            </w:r>
          </w:p>
        </w:tc>
        <w:tc>
          <w:tcPr>
            <w:tcW w:w="7407" w:type="dxa"/>
            <w:shd w:val="clear" w:color="auto" w:fill="F2F2F2" w:themeFill="background1" w:themeFillShade="F2"/>
          </w:tcPr>
          <w:p w:rsidR="00000000" w:rsidRDefault="003238CB">
            <w:pPr>
              <w:rPr>
                <w:noProof/>
              </w:rPr>
            </w:pPr>
            <w:r>
              <w:rPr>
                <w:noProof/>
              </w:rPr>
              <w:t>Google Play Store</w:t>
            </w:r>
          </w:p>
        </w:tc>
        <w:tc>
          <w:tcPr>
            <w:tcW w:w="7407" w:type="dxa"/>
          </w:tcPr>
          <w:p w:rsidR="00000000" w:rsidRDefault="003238CB">
            <w:pPr>
              <w:rPr>
                <w:lang w:val="fr-FR"/>
              </w:rPr>
            </w:pPr>
            <w:r>
              <w:rPr>
                <w:lang w:val="fr-FR"/>
              </w:rPr>
              <w:t>Play Store de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3ba1d680-48cd-497d-877f-ea2ace46e9fd</w:t>
            </w:r>
          </w:p>
        </w:tc>
        <w:tc>
          <w:tcPr>
            <w:tcW w:w="7407" w:type="dxa"/>
            <w:shd w:val="clear" w:color="auto" w:fill="F2F2F2" w:themeFill="background1" w:themeFillShade="F2"/>
          </w:tcPr>
          <w:p w:rsidR="00000000" w:rsidRDefault="003238CB">
            <w:pPr>
              <w:rPr>
                <w:noProof/>
              </w:rPr>
            </w:pPr>
            <w:r>
              <w:rPr>
                <w:noProof/>
              </w:rPr>
              <w:t>Roku Store</w:t>
            </w:r>
          </w:p>
        </w:tc>
        <w:tc>
          <w:tcPr>
            <w:tcW w:w="7407" w:type="dxa"/>
          </w:tcPr>
          <w:p w:rsidR="00000000" w:rsidRDefault="003238CB">
            <w:pPr>
              <w:rPr>
                <w:lang w:val="fr-FR"/>
              </w:rPr>
            </w:pPr>
            <w:r>
              <w:rPr>
                <w:lang w:val="fr-FR"/>
              </w:rPr>
              <w:t>Magasin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1606ed04-7aaf-4121-a6b3-3bed7cb4cc2c</w:t>
            </w:r>
          </w:p>
        </w:tc>
        <w:tc>
          <w:tcPr>
            <w:tcW w:w="7407" w:type="dxa"/>
            <w:shd w:val="clear" w:color="auto" w:fill="F2F2F2" w:themeFill="background1" w:themeFillShade="F2"/>
          </w:tcPr>
          <w:p w:rsidR="00000000" w:rsidRDefault="003238CB">
            <w:pPr>
              <w:rPr>
                <w:noProof/>
              </w:rPr>
            </w:pPr>
            <w:r>
              <w:rPr>
                <w:noProof/>
              </w:rPr>
              <w:t>Amazon Store</w:t>
            </w:r>
          </w:p>
        </w:tc>
        <w:tc>
          <w:tcPr>
            <w:tcW w:w="7407" w:type="dxa"/>
          </w:tcPr>
          <w:p w:rsidR="00000000" w:rsidRDefault="003238CB">
            <w:pPr>
              <w:rPr>
                <w:lang w:val="fr-FR"/>
              </w:rPr>
            </w:pPr>
            <w:r>
              <w:rPr>
                <w:lang w:val="fr-FR"/>
              </w:rPr>
              <w:t>Boutique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5bc7a2ba-19d1-4148-b86d-45d0e56d4038</w:t>
            </w:r>
          </w:p>
        </w:tc>
        <w:tc>
          <w:tcPr>
            <w:tcW w:w="7407" w:type="dxa"/>
            <w:shd w:val="clear" w:color="auto" w:fill="F2F2F2" w:themeFill="background1" w:themeFillShade="F2"/>
          </w:tcPr>
          <w:p w:rsidR="00000000" w:rsidRDefault="003238CB">
            <w:pPr>
              <w:rPr>
                <w:noProof/>
              </w:rPr>
            </w:pPr>
            <w:r>
              <w:rPr>
                <w:noProof/>
              </w:rPr>
              <w:t>Stripe</w:t>
            </w:r>
          </w:p>
        </w:tc>
        <w:tc>
          <w:tcPr>
            <w:tcW w:w="7407" w:type="dxa"/>
          </w:tcPr>
          <w:p w:rsidR="00000000" w:rsidRDefault="003238CB">
            <w:pPr>
              <w:rPr>
                <w:lang w:val="fr-FR"/>
              </w:rPr>
            </w:pPr>
            <w:r>
              <w:rPr>
                <w:lang w:val="fr-FR"/>
              </w:rPr>
              <w:t>Bande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625742ce-d53e-4260-affa-4e96a4637cdc</w:t>
            </w:r>
          </w:p>
        </w:tc>
        <w:tc>
          <w:tcPr>
            <w:tcW w:w="7407" w:type="dxa"/>
            <w:shd w:val="clear" w:color="auto" w:fill="F2F2F2" w:themeFill="background1" w:themeFillShade="F2"/>
          </w:tcPr>
          <w:p w:rsidR="00000000" w:rsidRDefault="003238CB">
            <w:pPr>
              <w:rPr>
                <w:noProof/>
              </w:rPr>
            </w:pPr>
            <w:r>
              <w:rPr>
                <w:noProof/>
              </w:rPr>
              <w:t>1 Week</w:t>
            </w:r>
          </w:p>
        </w:tc>
        <w:tc>
          <w:tcPr>
            <w:tcW w:w="7407" w:type="dxa"/>
          </w:tcPr>
          <w:p w:rsidR="00000000" w:rsidRDefault="003238CB">
            <w:pPr>
              <w:rPr>
                <w:lang w:val="fr-FR"/>
              </w:rPr>
            </w:pPr>
            <w:r>
              <w:rPr>
                <w:lang w:val="fr-FR"/>
              </w:rPr>
              <w:t>1 semaine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52a3bf10-3efb-41a4-9773-beded3f46b24</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c02d5d7b-7945-47e5-9445-0ebec19debd1</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3772640f-9086-4cc4-8b71-1f81188aa9f4</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79d2e036-81e0-4e17-9123-aac0923307b3</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d6249545-6f9e-4b95-bad8-0d4476540cd9</w:t>
            </w:r>
          </w:p>
        </w:tc>
        <w:tc>
          <w:tcPr>
            <w:tcW w:w="7407" w:type="dxa"/>
            <w:shd w:val="clear" w:color="auto" w:fill="F2F2F2" w:themeFill="background1" w:themeFillShade="F2"/>
          </w:tcPr>
          <w:p w:rsidR="00000000" w:rsidRDefault="003238CB">
            <w:pPr>
              <w:rPr>
                <w:noProof/>
              </w:rPr>
            </w:pPr>
            <w:r>
              <w:rPr>
                <w:noProof/>
              </w:rPr>
              <w:t>1 Month</w:t>
            </w:r>
          </w:p>
        </w:tc>
        <w:tc>
          <w:tcPr>
            <w:tcW w:w="7407" w:type="dxa"/>
          </w:tcPr>
          <w:p w:rsidR="00000000" w:rsidRDefault="003238CB">
            <w:pPr>
              <w:rPr>
                <w:lang w:val="fr-FR"/>
              </w:rPr>
            </w:pPr>
            <w:r>
              <w:rPr>
                <w:lang w:val="fr-FR"/>
              </w:rPr>
              <w:t>1 mois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53c8e503-9165-489a-8b38-db7832356cae</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9667ca2e-31da-4f8b-85be-c88a181790e7</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9bfc3ada-17ab-4713-a589-307d5bc89c9a</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a095b94b-b9ea-4f07-9510-4ee7f97329ca</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4be0e622-200f-4ec2-bed6-6cf5edcc5f56</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49a444ac-fb8f-4940-927d-e3c26acbdbc6</w:t>
            </w:r>
          </w:p>
        </w:tc>
        <w:tc>
          <w:tcPr>
            <w:tcW w:w="7407" w:type="dxa"/>
            <w:shd w:val="clear" w:color="auto" w:fill="F2F2F2" w:themeFill="background1" w:themeFillShade="F2"/>
          </w:tcPr>
          <w:p w:rsidR="00000000" w:rsidRDefault="003238CB">
            <w:pPr>
              <w:rPr>
                <w:noProof/>
              </w:rPr>
            </w:pPr>
            <w:r>
              <w:rPr>
                <w:noProof/>
              </w:rPr>
              <w:t>3 Months</w:t>
            </w:r>
          </w:p>
        </w:tc>
        <w:tc>
          <w:tcPr>
            <w:tcW w:w="7407" w:type="dxa"/>
          </w:tcPr>
          <w:p w:rsidR="00000000" w:rsidRDefault="003238CB">
            <w:pPr>
              <w:rPr>
                <w:lang w:val="fr-FR"/>
              </w:rPr>
            </w:pPr>
            <w:r>
              <w:rPr>
                <w:lang w:val="fr-FR"/>
              </w:rPr>
              <w:t>3 mois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2ee7a768-c65b-4aec-876c-0e98c9713129</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6764e529-30d4-4901-a258-80f41ec69df9</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4c4a333a-2d5b-44a4-9e0b-50c06ed871b2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5abd79bb-fbc0-4d14-9694-1e935c337305</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3d3e010c-cdcf-42a5-be1d-4c7491a42cfc</w:t>
            </w:r>
          </w:p>
        </w:tc>
        <w:tc>
          <w:tcPr>
            <w:tcW w:w="7407" w:type="dxa"/>
            <w:shd w:val="clear" w:color="auto" w:fill="F2F2F2" w:themeFill="background1" w:themeFillShade="F2"/>
          </w:tcPr>
          <w:p w:rsidR="00000000" w:rsidRDefault="003238CB">
            <w:pPr>
              <w:rPr>
                <w:noProof/>
              </w:rPr>
            </w:pPr>
            <w:r>
              <w:rPr>
                <w:noProof/>
              </w:rPr>
              <w:t>6 Months</w:t>
            </w:r>
          </w:p>
        </w:tc>
        <w:tc>
          <w:tcPr>
            <w:tcW w:w="7407" w:type="dxa"/>
          </w:tcPr>
          <w:p w:rsidR="00000000" w:rsidRDefault="003238CB">
            <w:pPr>
              <w:rPr>
                <w:lang w:val="fr-FR"/>
              </w:rPr>
            </w:pPr>
            <w:r>
              <w:rPr>
                <w:lang w:val="fr-FR"/>
              </w:rPr>
              <w:t>6 mois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631ad913-fdc2-4e5f-9e64-b2d52dd02372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043e2924-d6be-4c3a-b7fb-9065e23bf049</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b947bb39-1062-4baf-b4bc-2a81238d0a5b</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d0cf39c4-eeac-4949-8b86-71950785cef8</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18991102-e862-4633-b8f1-1cd0462ae1c0</w:t>
            </w:r>
          </w:p>
        </w:tc>
        <w:tc>
          <w:tcPr>
            <w:tcW w:w="7407" w:type="dxa"/>
            <w:shd w:val="clear" w:color="auto" w:fill="F2F2F2" w:themeFill="background1" w:themeFillShade="F2"/>
          </w:tcPr>
          <w:p w:rsidR="00000000" w:rsidRDefault="003238CB">
            <w:pPr>
              <w:rPr>
                <w:noProof/>
              </w:rPr>
            </w:pPr>
            <w:r>
              <w:rPr>
                <w:noProof/>
              </w:rPr>
              <w:t>1 Year</w:t>
            </w:r>
          </w:p>
        </w:tc>
        <w:tc>
          <w:tcPr>
            <w:tcW w:w="7407" w:type="dxa"/>
          </w:tcPr>
          <w:p w:rsidR="00000000" w:rsidRDefault="003238CB">
            <w:pPr>
              <w:rPr>
                <w:lang w:val="fr-FR"/>
              </w:rPr>
            </w:pPr>
            <w:r>
              <w:rPr>
                <w:lang w:val="fr-FR"/>
              </w:rPr>
              <w:t>1 ann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e34000f5-695a-4ad7-a7ed-001439ca7eab</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f56974f3-aca2-4b11-92a3-a2d847176ed4</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63227d22-646e-4af1-ae42-2e7a58254636</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9d6fd00b-0068-4d9c-a564-c058818f97bd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029d5d4a-b6dd-485b-860e-fe01c8071708</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ecbe9418-f2b5-46ca-8ca2-7f2b5e865487</w:t>
            </w:r>
          </w:p>
        </w:tc>
        <w:tc>
          <w:tcPr>
            <w:tcW w:w="7407" w:type="dxa"/>
            <w:shd w:val="clear" w:color="auto" w:fill="F2F2F2" w:themeFill="background1" w:themeFillShade="F2"/>
          </w:tcPr>
          <w:p w:rsidR="00000000" w:rsidRDefault="003238CB">
            <w:pPr>
              <w:rPr>
                <w:noProof/>
              </w:rPr>
            </w:pPr>
            <w:r>
              <w:rPr>
                <w:noProof/>
              </w:rPr>
              <w:t>Assigning a single video to a package</w:t>
            </w:r>
          </w:p>
        </w:tc>
        <w:tc>
          <w:tcPr>
            <w:tcW w:w="7407" w:type="dxa"/>
          </w:tcPr>
          <w:p w:rsidR="00000000" w:rsidRDefault="003238CB">
            <w:pPr>
              <w:rPr>
                <w:lang w:val="fr-FR"/>
              </w:rPr>
            </w:pPr>
            <w:r>
              <w:rPr>
                <w:lang w:val="fr-FR"/>
              </w:rPr>
              <w:t>Affectation d'une seule vid</w:t>
            </w:r>
            <w:r>
              <w:rPr>
                <w:lang w:val="fr-FR"/>
              </w:rPr>
              <w:t>é</w:t>
            </w:r>
            <w:r>
              <w:rPr>
                <w:lang w:val="fr-FR"/>
              </w:rPr>
              <w:t xml:space="preserve">o </w:t>
            </w:r>
            <w:r>
              <w:rPr>
                <w:lang w:val="fr-FR"/>
              </w:rPr>
              <w:t>à</w:t>
            </w:r>
            <w:r>
              <w:rPr>
                <w:lang w:val="fr-FR"/>
              </w:rPr>
              <w:t xml:space="preserve"> un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979fe299-1816-49da-835d-88ed14a1c4a4</w:t>
            </w:r>
          </w:p>
        </w:tc>
        <w:tc>
          <w:tcPr>
            <w:tcW w:w="7407" w:type="dxa"/>
            <w:shd w:val="clear" w:color="auto" w:fill="F2F2F2" w:themeFill="background1" w:themeFillShade="F2"/>
          </w:tcPr>
          <w:p w:rsidR="00000000" w:rsidRDefault="003238CB">
            <w:pPr>
              <w:rPr>
                <w:noProof/>
              </w:rPr>
            </w:pPr>
            <w:r>
              <w:rPr>
                <w:noProof/>
              </w:rPr>
              <w:t>To assign a single video to a package you must use Video Cloud Studio.</w:t>
            </w:r>
          </w:p>
        </w:tc>
        <w:tc>
          <w:tcPr>
            <w:tcW w:w="7407" w:type="dxa"/>
          </w:tcPr>
          <w:p w:rsidR="00000000" w:rsidRDefault="003238CB">
            <w:pPr>
              <w:rPr>
                <w:lang w:val="fr-FR"/>
              </w:rPr>
            </w:pPr>
            <w:r>
              <w:rPr>
                <w:lang w:val="fr-FR"/>
              </w:rPr>
              <w:t>Pour attribuer une seule vid</w:t>
            </w:r>
            <w:r>
              <w:rPr>
                <w:lang w:val="fr-FR"/>
              </w:rPr>
              <w:t>é</w:t>
            </w:r>
            <w:r>
              <w:rPr>
                <w:lang w:val="fr-FR"/>
              </w:rPr>
              <w:t xml:space="preserve">o </w:t>
            </w:r>
            <w:r>
              <w:rPr>
                <w:lang w:val="fr-FR"/>
              </w:rPr>
              <w:t>à</w:t>
            </w:r>
            <w:r>
              <w:rPr>
                <w:lang w:val="fr-FR"/>
              </w:rPr>
              <w:t xml:space="preserve"> un package, vous devez utiliser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9adec9d0-91ca-49d9-b47a-10689707a92d</w:t>
            </w:r>
          </w:p>
        </w:tc>
        <w:tc>
          <w:tcPr>
            <w:tcW w:w="7407" w:type="dxa"/>
            <w:shd w:val="clear" w:color="auto" w:fill="F2F2F2" w:themeFill="background1" w:themeFillShade="F2"/>
          </w:tcPr>
          <w:p w:rsidR="00000000" w:rsidRDefault="003238CB">
            <w:pPr>
              <w:rPr>
                <w:noProof/>
              </w:rPr>
            </w:pPr>
            <w:r>
              <w:rPr>
                <w:noProof/>
              </w:rPr>
              <w:t>Perform the following steps:</w:t>
            </w:r>
          </w:p>
        </w:tc>
        <w:tc>
          <w:tcPr>
            <w:tcW w:w="7407" w:type="dxa"/>
          </w:tcPr>
          <w:p w:rsidR="00000000" w:rsidRDefault="003238CB">
            <w:pPr>
              <w:rPr>
                <w:lang w:val="fr-FR"/>
              </w:rPr>
            </w:pPr>
            <w:r>
              <w:rPr>
                <w:lang w:val="fr-FR"/>
              </w:rPr>
              <w:t>Effectuez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bb6606f8-f83a-4267-81ea-fb80e13581e6</w:t>
            </w:r>
          </w:p>
        </w:tc>
        <w:tc>
          <w:tcPr>
            <w:tcW w:w="7407" w:type="dxa"/>
            <w:shd w:val="clear" w:color="auto" w:fill="F2F2F2" w:themeFill="background1" w:themeFillShade="F2"/>
          </w:tcPr>
          <w:p w:rsidR="00000000" w:rsidRDefault="003238CB">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3238CB">
            <w:pPr>
              <w:rPr>
                <w:lang w:val="fr-FR"/>
              </w:rPr>
            </w:pPr>
            <w:r>
              <w:rPr>
                <w:lang w:val="fr-FR"/>
              </w:rPr>
              <w:t>Dans S</w:t>
            </w:r>
            <w:r>
              <w:rPr>
                <w:lang w:val="fr-FR"/>
              </w:rPr>
              <w:t>tudio, acc</w:t>
            </w:r>
            <w:r>
              <w:rPr>
                <w:lang w:val="fr-FR"/>
              </w:rPr>
              <w:t>é</w:t>
            </w:r>
            <w:r>
              <w:rPr>
                <w:lang w:val="fr-FR"/>
              </w:rPr>
              <w:t xml:space="preserve">dez au module </w:t>
            </w:r>
            <w:r>
              <w:rPr>
                <w:rStyle w:val="mqInternal"/>
                <w:noProof/>
                <w:lang w:val="fr-FR"/>
              </w:rPr>
              <w:t>[1}</w:t>
            </w:r>
            <w:r>
              <w:rPr>
                <w:lang w:val="fr-FR"/>
              </w:rPr>
              <w:t>Media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7e178316-dc7c-4475-aaed-67939fed2c9d</w:t>
            </w:r>
          </w:p>
        </w:tc>
        <w:tc>
          <w:tcPr>
            <w:tcW w:w="7407" w:type="dxa"/>
            <w:shd w:val="clear" w:color="auto" w:fill="F2F2F2" w:themeFill="background1" w:themeFillShade="F2"/>
          </w:tcPr>
          <w:p w:rsidR="00000000" w:rsidRDefault="003238CB">
            <w:pPr>
              <w:rPr>
                <w:noProof/>
              </w:rPr>
            </w:pPr>
            <w:r>
              <w:rPr>
                <w:noProof/>
              </w:rPr>
              <w:t>Click on the video's title you are adding to the package to see that video's properties.</w:t>
            </w:r>
          </w:p>
        </w:tc>
        <w:tc>
          <w:tcPr>
            <w:tcW w:w="7407" w:type="dxa"/>
          </w:tcPr>
          <w:p w:rsidR="00000000" w:rsidRDefault="003238CB">
            <w:pPr>
              <w:rPr>
                <w:lang w:val="fr-FR"/>
              </w:rPr>
            </w:pPr>
            <w:r>
              <w:rPr>
                <w:lang w:val="fr-FR"/>
              </w:rPr>
              <w:t>Cliquez sur le titre de la vid</w:t>
            </w:r>
            <w:r>
              <w:rPr>
                <w:lang w:val="fr-FR"/>
              </w:rPr>
              <w:t>é</w:t>
            </w:r>
            <w:r>
              <w:rPr>
                <w:lang w:val="fr-FR"/>
              </w:rPr>
              <w:t>o que vous ajoutez au package pour voir les propri</w:t>
            </w:r>
            <w:r>
              <w:rPr>
                <w:lang w:val="fr-FR"/>
              </w:rPr>
              <w:t>é</w:t>
            </w:r>
            <w:r>
              <w:rPr>
                <w:lang w:val="fr-FR"/>
              </w:rPr>
              <w:t>t</w:t>
            </w:r>
            <w:r>
              <w:rPr>
                <w:lang w:val="fr-FR"/>
              </w:rPr>
              <w:t>é</w:t>
            </w:r>
            <w:r>
              <w:rPr>
                <w:lang w:val="fr-FR"/>
              </w:rPr>
              <w:t>s de cette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ea329743-fd8f-41ed-ad13-ec6428459cb0</w:t>
            </w:r>
          </w:p>
        </w:tc>
        <w:tc>
          <w:tcPr>
            <w:tcW w:w="7407" w:type="dxa"/>
            <w:shd w:val="clear" w:color="auto" w:fill="F2F2F2" w:themeFill="background1" w:themeFillShade="F2"/>
          </w:tcPr>
          <w:p w:rsidR="00000000" w:rsidRDefault="003238CB">
            <w:pPr>
              <w:rPr>
                <w:noProof/>
              </w:rPr>
            </w:pPr>
            <w:r>
              <w:rPr>
                <w:noProof/>
              </w:rPr>
              <w:t xml:space="preserve">Scroll down until you see the </w:t>
            </w:r>
            <w:r>
              <w:rPr>
                <w:rStyle w:val="mqInternal"/>
                <w:noProof/>
              </w:rPr>
              <w:t>[1}</w:t>
            </w:r>
            <w:r>
              <w:rPr>
                <w:noProof/>
              </w:rPr>
              <w:t>Custom Fields</w:t>
            </w:r>
            <w:r>
              <w:rPr>
                <w:rStyle w:val="mqInternal"/>
                <w:noProof/>
              </w:rPr>
              <w:t>{2]</w:t>
            </w:r>
            <w:r>
              <w:rPr>
                <w:noProof/>
              </w:rPr>
              <w:t xml:space="preserve"> section on the right hand side and click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3238CB">
            <w:pPr>
              <w:rPr>
                <w:lang w:val="fr-FR"/>
              </w:rPr>
            </w:pPr>
            <w:r>
              <w:rPr>
                <w:lang w:val="fr-FR"/>
              </w:rPr>
              <w:t>Faites d</w:t>
            </w:r>
            <w:r>
              <w:rPr>
                <w:lang w:val="fr-FR"/>
              </w:rPr>
              <w:t>é</w:t>
            </w:r>
            <w:r>
              <w:rPr>
                <w:lang w:val="fr-FR"/>
              </w:rPr>
              <w:t>filer l'</w:t>
            </w:r>
            <w:r>
              <w:rPr>
                <w:lang w:val="fr-FR"/>
              </w:rPr>
              <w:t>é</w:t>
            </w:r>
            <w:r>
              <w:rPr>
                <w:lang w:val="fr-FR"/>
              </w:rPr>
              <w:t>cran vers le bas jusqu'</w:t>
            </w:r>
            <w:r>
              <w:rPr>
                <w:lang w:val="fr-FR"/>
              </w:rPr>
              <w:t>à</w:t>
            </w:r>
            <w:r>
              <w:rPr>
                <w:lang w:val="fr-FR"/>
              </w:rPr>
              <w:t xml:space="preserve"> ce que vous voyez la section </w:t>
            </w:r>
            <w:r>
              <w:rPr>
                <w:rStyle w:val="mqInternal"/>
                <w:noProof/>
                <w:lang w:val="fr-FR"/>
              </w:rPr>
              <w:t>[1}</w:t>
            </w:r>
            <w:r>
              <w:rPr>
                <w:lang w:val="fr-FR"/>
              </w:rPr>
              <w:t xml:space="preserve">Champs </w:t>
            </w:r>
            <w:r>
              <w:rPr>
                <w:lang w:val="fr-FR"/>
              </w:rPr>
              <w:t>personnalis</w:t>
            </w:r>
            <w:r>
              <w:rPr>
                <w:lang w:val="fr-FR"/>
              </w:rPr>
              <w:t>é</w:t>
            </w:r>
            <w:r>
              <w:rPr>
                <w:lang w:val="fr-FR"/>
              </w:rPr>
              <w:t>s</w:t>
            </w:r>
            <w:r>
              <w:rPr>
                <w:rStyle w:val="mqInternal"/>
                <w:noProof/>
                <w:lang w:val="fr-FR"/>
              </w:rPr>
              <w:t>{2]</w:t>
            </w:r>
            <w:r>
              <w:rPr>
                <w:lang w:val="fr-FR"/>
              </w:rPr>
              <w:t xml:space="preserve"> sur le c</w:t>
            </w:r>
            <w:r>
              <w:rPr>
                <w:lang w:val="fr-FR"/>
              </w:rPr>
              <w:t>ô</w:t>
            </w:r>
            <w:r>
              <w:rPr>
                <w:lang w:val="fr-FR"/>
              </w:rPr>
              <w:t>t</w:t>
            </w:r>
            <w:r>
              <w:rPr>
                <w:lang w:val="fr-FR"/>
              </w:rPr>
              <w:t>é</w:t>
            </w:r>
            <w:r>
              <w:rPr>
                <w:lang w:val="fr-FR"/>
              </w:rPr>
              <w:t xml:space="preserve"> droit et cliquez sur le bouton </w:t>
            </w:r>
            <w:r>
              <w:rPr>
                <w:rStyle w:val="mqInternal"/>
                <w:noProof/>
                <w:lang w:val="fr-FR"/>
              </w:rPr>
              <w:t>[1}</w:t>
            </w:r>
            <w:r>
              <w:rPr>
                <w:lang w:val="fr-FR"/>
              </w:rPr>
              <w:t>Modifier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a21aaf6a-04eb-4043-b12e-b05d90460081</w:t>
            </w:r>
          </w:p>
        </w:tc>
        <w:tc>
          <w:tcPr>
            <w:tcW w:w="7407" w:type="dxa"/>
            <w:shd w:val="clear" w:color="auto" w:fill="F2F2F2" w:themeFill="background1" w:themeFillShade="F2"/>
          </w:tcPr>
          <w:p w:rsidR="00000000" w:rsidRDefault="003238CB">
            <w:pPr>
              <w:rPr>
                <w:noProof/>
              </w:rPr>
            </w:pPr>
            <w:r>
              <w:rPr>
                <w:noProof/>
              </w:rPr>
              <w:t>index of rights fields</w:t>
            </w:r>
          </w:p>
        </w:tc>
        <w:tc>
          <w:tcPr>
            <w:tcW w:w="7407" w:type="dxa"/>
          </w:tcPr>
          <w:p w:rsidR="00000000" w:rsidRDefault="003238CB">
            <w:pPr>
              <w:rPr>
                <w:lang w:val="fr-FR"/>
              </w:rPr>
            </w:pPr>
            <w:r>
              <w:rPr>
                <w:lang w:val="fr-FR"/>
              </w:rPr>
              <w:t>index des champs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82f0ee2a-36e6-494d-b73b-b533d667d734</w:t>
            </w:r>
          </w:p>
        </w:tc>
        <w:tc>
          <w:tcPr>
            <w:tcW w:w="7407" w:type="dxa"/>
            <w:shd w:val="clear" w:color="auto" w:fill="F2F2F2" w:themeFill="background1" w:themeFillShade="F2"/>
          </w:tcPr>
          <w:p w:rsidR="00000000" w:rsidRDefault="003238CB">
            <w:pPr>
              <w:rPr>
                <w:noProof/>
              </w:rPr>
            </w:pPr>
            <w:r>
              <w:rPr>
                <w:noProof/>
              </w:rPr>
              <w:t xml:space="preserve">Place the name of the subscription package created in Brightcove Beacon in the </w:t>
            </w:r>
            <w:r>
              <w:rPr>
                <w:rStyle w:val="mqInternal"/>
                <w:noProof/>
              </w:rPr>
              <w:t>[1}[2]{3]</w:t>
            </w:r>
            <w:r>
              <w:rPr>
                <w:noProof/>
              </w:rPr>
              <w:t xml:space="preserve"> field.</w:t>
            </w:r>
          </w:p>
        </w:tc>
        <w:tc>
          <w:tcPr>
            <w:tcW w:w="7407" w:type="dxa"/>
          </w:tcPr>
          <w:p w:rsidR="00000000" w:rsidRDefault="003238CB">
            <w:pPr>
              <w:rPr>
                <w:lang w:val="fr-FR"/>
              </w:rPr>
            </w:pPr>
            <w:r>
              <w:rPr>
                <w:lang w:val="fr-FR"/>
              </w:rPr>
              <w:t>Placez le nom du package d'abonnement cr</w:t>
            </w:r>
            <w:r>
              <w:rPr>
                <w:lang w:val="fr-FR"/>
              </w:rPr>
              <w:t>éé</w:t>
            </w:r>
            <w:r>
              <w:rPr>
                <w:lang w:val="fr-FR"/>
              </w:rPr>
              <w:t xml:space="preserve"> dans Brightcove Beacon dans le </w:t>
            </w:r>
            <w:r>
              <w:rPr>
                <w:rStyle w:val="mqInternal"/>
                <w:noProof/>
                <w:lang w:val="fr-FR"/>
              </w:rPr>
              <w:t>[1}[2]{3]</w:t>
            </w:r>
            <w:r>
              <w:rPr>
                <w:lang w:val="fr-FR"/>
              </w:rPr>
              <w:t xml:space="preserve"> 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bcb67ff9-b297-4450-a48f-679c97cde1c2</w:t>
            </w:r>
          </w:p>
        </w:tc>
        <w:tc>
          <w:tcPr>
            <w:tcW w:w="7407" w:type="dxa"/>
            <w:shd w:val="clear" w:color="auto" w:fill="F2F2F2" w:themeFill="background1" w:themeFillShade="F2"/>
          </w:tcPr>
          <w:p w:rsidR="00000000" w:rsidRDefault="003238CB">
            <w:pPr>
              <w:rPr>
                <w:noProof/>
              </w:rPr>
            </w:pPr>
            <w:r>
              <w:rPr>
                <w:noProof/>
              </w:rPr>
              <w:t>Since you are using a packa</w:t>
            </w:r>
            <w:r>
              <w:rPr>
                <w:noProof/>
              </w:rPr>
              <w:t xml:space="preserve">ge, you MUST set the </w:t>
            </w:r>
            <w:r>
              <w:rPr>
                <w:rStyle w:val="mqInternal"/>
                <w:noProof/>
              </w:rPr>
              <w:t>[1}[2]{3]</w:t>
            </w:r>
            <w:r>
              <w:rPr>
                <w:noProof/>
              </w:rPr>
              <w:t xml:space="preserve"> to </w:t>
            </w:r>
            <w:r>
              <w:rPr>
                <w:rStyle w:val="mqInternal"/>
                <w:noProof/>
              </w:rPr>
              <w:t>[4}</w:t>
            </w:r>
            <w:r>
              <w:rPr>
                <w:noProof/>
              </w:rPr>
              <w:t>SVOD</w:t>
            </w:r>
            <w:r>
              <w:rPr>
                <w:rStyle w:val="mqInternal"/>
                <w:noProof/>
              </w:rPr>
              <w:t>{5]</w:t>
            </w:r>
            <w:r>
              <w:rPr>
                <w:noProof/>
              </w:rPr>
              <w:t>.</w:t>
            </w:r>
          </w:p>
        </w:tc>
        <w:tc>
          <w:tcPr>
            <w:tcW w:w="7407" w:type="dxa"/>
          </w:tcPr>
          <w:p w:rsidR="00000000" w:rsidRDefault="003238CB">
            <w:pPr>
              <w:rPr>
                <w:lang w:val="fr-FR"/>
              </w:rPr>
            </w:pPr>
            <w:r>
              <w:rPr>
                <w:lang w:val="fr-FR"/>
              </w:rPr>
              <w:t xml:space="preserve">Puisque vous utilisez un package, vous DEVEZ </w:t>
            </w:r>
            <w:r>
              <w:rPr>
                <w:rStyle w:val="mqInternal"/>
                <w:noProof/>
                <w:lang w:val="fr-FR"/>
              </w:rPr>
              <w:t>[1}[2]{3]</w:t>
            </w:r>
            <w:r>
              <w:rPr>
                <w:lang w:val="fr-FR"/>
              </w:rPr>
              <w:t xml:space="preserve"> d</w:t>
            </w:r>
            <w:r>
              <w:rPr>
                <w:lang w:val="fr-FR"/>
              </w:rPr>
              <w:t>é</w:t>
            </w:r>
            <w:r>
              <w:rPr>
                <w:lang w:val="fr-FR"/>
              </w:rPr>
              <w:t xml:space="preserve">finir la valeur </w:t>
            </w:r>
            <w:r>
              <w:rPr>
                <w:rStyle w:val="mqInternal"/>
                <w:noProof/>
                <w:lang w:val="fr-FR"/>
              </w:rPr>
              <w:t>[4}</w:t>
            </w:r>
            <w:r>
              <w:rPr>
                <w:lang w:val="fr-FR"/>
              </w:rPr>
              <w:t>SVOD</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d0010493-7f4c-4b4c-afcd-81b6bda40c60</w:t>
            </w:r>
          </w:p>
        </w:tc>
        <w:tc>
          <w:tcPr>
            <w:tcW w:w="7407" w:type="dxa"/>
            <w:shd w:val="clear" w:color="auto" w:fill="F2F2F2" w:themeFill="background1" w:themeFillShade="F2"/>
          </w:tcPr>
          <w:p w:rsidR="00000000" w:rsidRDefault="003238CB">
            <w:pPr>
              <w:rPr>
                <w:noProof/>
              </w:rPr>
            </w:pPr>
            <w:r>
              <w:rPr>
                <w:noProof/>
              </w:rPr>
              <w:t>index of rights fields</w:t>
            </w:r>
          </w:p>
        </w:tc>
        <w:tc>
          <w:tcPr>
            <w:tcW w:w="7407" w:type="dxa"/>
          </w:tcPr>
          <w:p w:rsidR="00000000" w:rsidRDefault="003238CB">
            <w:pPr>
              <w:rPr>
                <w:lang w:val="fr-FR"/>
              </w:rPr>
            </w:pPr>
            <w:r>
              <w:rPr>
                <w:lang w:val="fr-FR"/>
              </w:rPr>
              <w:t>index des champs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26894374-94ac-4072-bee8-cf79</w:t>
            </w:r>
            <w:r>
              <w:rPr>
                <w:noProof/>
                <w:sz w:val="2"/>
              </w:rPr>
              <w:t>c66ff369</w:t>
            </w:r>
          </w:p>
        </w:tc>
        <w:tc>
          <w:tcPr>
            <w:tcW w:w="7407" w:type="dxa"/>
            <w:shd w:val="clear" w:color="auto" w:fill="F2F2F2" w:themeFill="background1" w:themeFillShade="F2"/>
          </w:tcPr>
          <w:p w:rsidR="00000000" w:rsidRDefault="003238CB">
            <w:pPr>
              <w:rPr>
                <w:noProof/>
              </w:rPr>
            </w:pPr>
            <w:r>
              <w:rPr>
                <w:noProof/>
              </w:rPr>
              <w:t xml:space="preserve">Scroll to the bottom of the list of custom fields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Faites d</w:t>
            </w:r>
            <w:r>
              <w:rPr>
                <w:lang w:val="fr-FR"/>
              </w:rPr>
              <w:t>é</w:t>
            </w:r>
            <w:r>
              <w:rPr>
                <w:lang w:val="fr-FR"/>
              </w:rPr>
              <w:t>filer la page jusqu'au bas de la liste des champs personnalis</w:t>
            </w:r>
            <w:r>
              <w:rPr>
                <w:lang w:val="fr-FR"/>
              </w:rPr>
              <w:t>é</w:t>
            </w:r>
            <w:r>
              <w:rPr>
                <w:lang w:val="fr-FR"/>
              </w:rPr>
              <w:t xml:space="preserve">s et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c22e54b8-1a4c-491c-891c-9e6f48105914</w:t>
            </w:r>
          </w:p>
        </w:tc>
        <w:tc>
          <w:tcPr>
            <w:tcW w:w="7407" w:type="dxa"/>
            <w:shd w:val="clear" w:color="auto" w:fill="F2F2F2" w:themeFill="background1" w:themeFillShade="F2"/>
          </w:tcPr>
          <w:p w:rsidR="00000000" w:rsidRDefault="003238CB">
            <w:pPr>
              <w:rPr>
                <w:noProof/>
              </w:rPr>
            </w:pPr>
            <w:r>
              <w:rPr>
                <w:noProof/>
              </w:rPr>
              <w:t>Assigning multiple videos to a package</w:t>
            </w:r>
          </w:p>
        </w:tc>
        <w:tc>
          <w:tcPr>
            <w:tcW w:w="7407" w:type="dxa"/>
          </w:tcPr>
          <w:p w:rsidR="00000000" w:rsidRDefault="003238CB">
            <w:pPr>
              <w:rPr>
                <w:lang w:val="fr-FR"/>
              </w:rPr>
            </w:pPr>
            <w:r>
              <w:rPr>
                <w:lang w:val="fr-FR"/>
              </w:rPr>
              <w:t>Affectation de plusieurs vid</w:t>
            </w:r>
            <w:r>
              <w:rPr>
                <w:lang w:val="fr-FR"/>
              </w:rPr>
              <w:t>é</w:t>
            </w:r>
            <w:r>
              <w:rPr>
                <w:lang w:val="fr-FR"/>
              </w:rPr>
              <w:t xml:space="preserve">os </w:t>
            </w:r>
            <w:r>
              <w:rPr>
                <w:lang w:val="fr-FR"/>
              </w:rPr>
              <w:t>à</w:t>
            </w:r>
            <w:r>
              <w:rPr>
                <w:lang w:val="fr-FR"/>
              </w:rPr>
              <w:t xml:space="preserve"> un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a99b573a-c759-4d9e-94bf-809cc32ac530</w:t>
            </w:r>
          </w:p>
        </w:tc>
        <w:tc>
          <w:tcPr>
            <w:tcW w:w="7407" w:type="dxa"/>
            <w:shd w:val="clear" w:color="auto" w:fill="F2F2F2" w:themeFill="background1" w:themeFillShade="F2"/>
          </w:tcPr>
          <w:p w:rsidR="00000000" w:rsidRDefault="003238CB">
            <w:pPr>
              <w:rPr>
                <w:noProof/>
              </w:rPr>
            </w:pPr>
            <w:r>
              <w:rPr>
                <w:noProof/>
              </w:rPr>
              <w:t>To assign multiple videos to a package you must use Video Cloud Studio.</w:t>
            </w:r>
          </w:p>
        </w:tc>
        <w:tc>
          <w:tcPr>
            <w:tcW w:w="7407" w:type="dxa"/>
          </w:tcPr>
          <w:p w:rsidR="00000000" w:rsidRDefault="003238CB">
            <w:pPr>
              <w:rPr>
                <w:lang w:val="fr-FR"/>
              </w:rPr>
            </w:pPr>
            <w:r>
              <w:rPr>
                <w:lang w:val="fr-FR"/>
              </w:rPr>
              <w:t>Pour attribuer plusieurs vid</w:t>
            </w:r>
            <w:r>
              <w:rPr>
                <w:lang w:val="fr-FR"/>
              </w:rPr>
              <w:t>é</w:t>
            </w:r>
            <w:r>
              <w:rPr>
                <w:lang w:val="fr-FR"/>
              </w:rPr>
              <w:t xml:space="preserve">os </w:t>
            </w:r>
            <w:r>
              <w:rPr>
                <w:lang w:val="fr-FR"/>
              </w:rPr>
              <w:t>à</w:t>
            </w:r>
            <w:r>
              <w:rPr>
                <w:lang w:val="fr-FR"/>
              </w:rPr>
              <w:t xml:space="preserve"> un package, vous devez utiliser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a95f976c-f909-40db-8e20-456e8d460e0b</w:t>
            </w:r>
          </w:p>
        </w:tc>
        <w:tc>
          <w:tcPr>
            <w:tcW w:w="7407" w:type="dxa"/>
            <w:shd w:val="clear" w:color="auto" w:fill="F2F2F2" w:themeFill="background1" w:themeFillShade="F2"/>
          </w:tcPr>
          <w:p w:rsidR="00000000" w:rsidRDefault="003238CB">
            <w:pPr>
              <w:rPr>
                <w:noProof/>
              </w:rPr>
            </w:pPr>
            <w:r>
              <w:rPr>
                <w:noProof/>
              </w:rPr>
              <w:t>The following screenshot is helpful when performing the steps:</w:t>
            </w:r>
          </w:p>
        </w:tc>
        <w:tc>
          <w:tcPr>
            <w:tcW w:w="7407" w:type="dxa"/>
          </w:tcPr>
          <w:p w:rsidR="00000000" w:rsidRDefault="003238CB">
            <w:pPr>
              <w:rPr>
                <w:lang w:val="fr-FR"/>
              </w:rPr>
            </w:pPr>
            <w:r>
              <w:rPr>
                <w:lang w:val="fr-FR"/>
              </w:rPr>
              <w:t>La capture d'</w:t>
            </w:r>
            <w:r>
              <w:rPr>
                <w:lang w:val="fr-FR"/>
              </w:rPr>
              <w:t>é</w:t>
            </w:r>
            <w:r>
              <w:rPr>
                <w:lang w:val="fr-FR"/>
              </w:rPr>
              <w:t>cran suivante est utile lors de l'ex</w:t>
            </w:r>
            <w:r>
              <w:rPr>
                <w:lang w:val="fr-FR"/>
              </w:rPr>
              <w:t>é</w:t>
            </w:r>
            <w:r>
              <w:rPr>
                <w:lang w:val="fr-FR"/>
              </w:rPr>
              <w:t xml:space="preserve">cution des </w:t>
            </w:r>
            <w:r>
              <w:rPr>
                <w:lang w:val="fr-FR"/>
              </w:rPr>
              <w:t>é</w:t>
            </w:r>
            <w:r>
              <w:rPr>
                <w:lang w:val="fr-FR"/>
              </w:rPr>
              <w:t>tapes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3e7abcc6-6721-4121-ad</w:t>
            </w:r>
            <w:r>
              <w:rPr>
                <w:noProof/>
                <w:sz w:val="2"/>
              </w:rPr>
              <w:t>3e-f73758bc1607</w:t>
            </w:r>
          </w:p>
        </w:tc>
        <w:tc>
          <w:tcPr>
            <w:tcW w:w="7407" w:type="dxa"/>
            <w:shd w:val="clear" w:color="auto" w:fill="F2F2F2" w:themeFill="background1" w:themeFillShade="F2"/>
          </w:tcPr>
          <w:p w:rsidR="00000000" w:rsidRDefault="003238CB">
            <w:pPr>
              <w:rPr>
                <w:noProof/>
              </w:rPr>
            </w:pPr>
            <w:r>
              <w:rPr>
                <w:noProof/>
              </w:rPr>
              <w:t>index of rights fields</w:t>
            </w:r>
          </w:p>
        </w:tc>
        <w:tc>
          <w:tcPr>
            <w:tcW w:w="7407" w:type="dxa"/>
          </w:tcPr>
          <w:p w:rsidR="00000000" w:rsidRDefault="003238CB">
            <w:pPr>
              <w:rPr>
                <w:lang w:val="fr-FR"/>
              </w:rPr>
            </w:pPr>
            <w:r>
              <w:rPr>
                <w:lang w:val="fr-FR"/>
              </w:rPr>
              <w:t>index des champs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df745648-ba85-4305-a850-ec9d2459fa00</w:t>
            </w:r>
          </w:p>
        </w:tc>
        <w:tc>
          <w:tcPr>
            <w:tcW w:w="7407" w:type="dxa"/>
            <w:shd w:val="clear" w:color="auto" w:fill="F2F2F2" w:themeFill="background1" w:themeFillShade="F2"/>
          </w:tcPr>
          <w:p w:rsidR="00000000" w:rsidRDefault="003238CB">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check the checkbox in front of each video you wish to add to the package.</w:t>
            </w:r>
          </w:p>
        </w:tc>
        <w:tc>
          <w:tcPr>
            <w:tcW w:w="7407" w:type="dxa"/>
          </w:tcPr>
          <w:p w:rsidR="00000000" w:rsidRDefault="003238CB">
            <w:pPr>
              <w:rPr>
                <w:lang w:val="fr-FR"/>
              </w:rPr>
            </w:pPr>
            <w:r>
              <w:rPr>
                <w:lang w:val="fr-FR"/>
              </w:rPr>
              <w:t>Dans Studio, acc</w:t>
            </w:r>
            <w:r>
              <w:rPr>
                <w:lang w:val="fr-FR"/>
              </w:rPr>
              <w:t>é</w:t>
            </w:r>
            <w:r>
              <w:rPr>
                <w:lang w:val="fr-FR"/>
              </w:rPr>
              <w:t>dez au</w:t>
            </w:r>
            <w:r>
              <w:rPr>
                <w:lang w:val="fr-FR"/>
              </w:rPr>
              <w:t xml:space="preserve"> module </w:t>
            </w:r>
            <w:r>
              <w:rPr>
                <w:rStyle w:val="mqInternal"/>
                <w:noProof/>
                <w:lang w:val="fr-FR"/>
              </w:rPr>
              <w:t>[1}</w:t>
            </w:r>
            <w:r>
              <w:rPr>
                <w:lang w:val="fr-FR"/>
              </w:rPr>
              <w:t>Media</w:t>
            </w:r>
            <w:r>
              <w:rPr>
                <w:rStyle w:val="mqInternal"/>
                <w:noProof/>
                <w:lang w:val="fr-FR"/>
              </w:rPr>
              <w:t>{2]</w:t>
            </w:r>
            <w:r>
              <w:rPr>
                <w:lang w:val="fr-FR"/>
              </w:rPr>
              <w:t xml:space="preserve"> et cochez la case devant chaque vid</w:t>
            </w:r>
            <w:r>
              <w:rPr>
                <w:lang w:val="fr-FR"/>
              </w:rPr>
              <w:t>é</w:t>
            </w:r>
            <w:r>
              <w:rPr>
                <w:lang w:val="fr-FR"/>
              </w:rPr>
              <w:t>o que vous souhaitez ajouter au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3bee799b-ba30-4d0d-9f9f-41a0e846f321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Quick Edit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É</w:t>
            </w:r>
            <w:r>
              <w:rPr>
                <w:lang w:val="fr-FR"/>
              </w:rPr>
              <w:t>dition rapide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a72a3065-325d-478f-b6e2-a99af4086501</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Quick Edit</w:t>
            </w:r>
            <w:r>
              <w:rPr>
                <w:rStyle w:val="mqInternal"/>
                <w:noProof/>
              </w:rPr>
              <w:t>{2]</w:t>
            </w:r>
            <w:r>
              <w:rPr>
                <w:noProof/>
              </w:rPr>
              <w:t xml:space="preserve"> section appears on the right side of the screen, and there you can place the name of the subscription package created in Brightcove Beacon in the </w:t>
            </w:r>
            <w:r>
              <w:rPr>
                <w:rStyle w:val="mqInternal"/>
                <w:noProof/>
              </w:rPr>
              <w:t>[3}[4]{5]</w:t>
            </w:r>
            <w:r>
              <w:rPr>
                <w:noProof/>
              </w:rPr>
              <w:t xml:space="preserve"> field.</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Modification rapide</w:t>
            </w:r>
            <w:r>
              <w:rPr>
                <w:rStyle w:val="mqInternal"/>
                <w:noProof/>
                <w:lang w:val="fr-FR"/>
              </w:rPr>
              <w:t>{2</w:t>
            </w:r>
            <w:r>
              <w:rPr>
                <w:rStyle w:val="mqInternal"/>
                <w:noProof/>
                <w:lang w:val="fr-FR"/>
              </w:rPr>
              <w:t>]</w:t>
            </w:r>
            <w:r>
              <w:rPr>
                <w:lang w:val="fr-FR"/>
              </w:rPr>
              <w:t xml:space="preserve"> appara</w:t>
            </w:r>
            <w:r>
              <w:rPr>
                <w:lang w:val="fr-FR"/>
              </w:rPr>
              <w:t>î</w:t>
            </w:r>
            <w:r>
              <w:rPr>
                <w:lang w:val="fr-FR"/>
              </w:rPr>
              <w:t>t sur le c</w:t>
            </w:r>
            <w:r>
              <w:rPr>
                <w:lang w:val="fr-FR"/>
              </w:rPr>
              <w:t>ô</w:t>
            </w:r>
            <w:r>
              <w:rPr>
                <w:lang w:val="fr-FR"/>
              </w:rPr>
              <w:t>t</w:t>
            </w:r>
            <w:r>
              <w:rPr>
                <w:lang w:val="fr-FR"/>
              </w:rPr>
              <w:t>é</w:t>
            </w:r>
            <w:r>
              <w:rPr>
                <w:lang w:val="fr-FR"/>
              </w:rPr>
              <w:t xml:space="preserve"> droit de l'</w:t>
            </w:r>
            <w:r>
              <w:rPr>
                <w:lang w:val="fr-FR"/>
              </w:rPr>
              <w:t>é</w:t>
            </w:r>
            <w:r>
              <w:rPr>
                <w:lang w:val="fr-FR"/>
              </w:rPr>
              <w:t>cran et vous pouvez y placer le nom du package d'abonnement cr</w:t>
            </w:r>
            <w:r>
              <w:rPr>
                <w:lang w:val="fr-FR"/>
              </w:rPr>
              <w:t>éé</w:t>
            </w:r>
            <w:r>
              <w:rPr>
                <w:lang w:val="fr-FR"/>
              </w:rPr>
              <w:t xml:space="preserve"> dans Brightcove Beacon dans le </w:t>
            </w:r>
            <w:r>
              <w:rPr>
                <w:rStyle w:val="mqInternal"/>
                <w:noProof/>
                <w:lang w:val="fr-FR"/>
              </w:rPr>
              <w:t>[3}[4]{5]</w:t>
            </w:r>
            <w:r>
              <w:rPr>
                <w:lang w:val="fr-FR"/>
              </w:rPr>
              <w:t xml:space="preserve"> 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aa844e09-92b9-4895-8f54-2c0ed782035e</w:t>
            </w:r>
          </w:p>
        </w:tc>
        <w:tc>
          <w:tcPr>
            <w:tcW w:w="7407" w:type="dxa"/>
            <w:shd w:val="clear" w:color="auto" w:fill="F2F2F2" w:themeFill="background1" w:themeFillShade="F2"/>
          </w:tcPr>
          <w:p w:rsidR="00000000" w:rsidRDefault="003238CB">
            <w:pPr>
              <w:rPr>
                <w:noProof/>
              </w:rPr>
            </w:pPr>
            <w:r>
              <w:rPr>
                <w:noProof/>
              </w:rPr>
              <w:t xml:space="preserve">Since you are using a package, you MUST set the </w:t>
            </w:r>
            <w:r>
              <w:rPr>
                <w:rStyle w:val="mqInternal"/>
                <w:noProof/>
              </w:rPr>
              <w:t>[1}[2]{3]</w:t>
            </w:r>
            <w:r>
              <w:rPr>
                <w:noProof/>
              </w:rPr>
              <w:t xml:space="preserve"> to </w:t>
            </w:r>
            <w:r>
              <w:rPr>
                <w:rStyle w:val="mqInternal"/>
                <w:noProof/>
              </w:rPr>
              <w:t>[4}</w:t>
            </w:r>
            <w:r>
              <w:rPr>
                <w:noProof/>
              </w:rPr>
              <w:t>SVOD</w:t>
            </w:r>
            <w:r>
              <w:rPr>
                <w:rStyle w:val="mqInternal"/>
                <w:noProof/>
              </w:rPr>
              <w:t>{5]</w:t>
            </w:r>
            <w:r>
              <w:rPr>
                <w:noProof/>
              </w:rPr>
              <w:t>.</w:t>
            </w:r>
          </w:p>
        </w:tc>
        <w:tc>
          <w:tcPr>
            <w:tcW w:w="7407" w:type="dxa"/>
          </w:tcPr>
          <w:p w:rsidR="00000000" w:rsidRDefault="003238CB">
            <w:pPr>
              <w:rPr>
                <w:lang w:val="fr-FR"/>
              </w:rPr>
            </w:pPr>
            <w:r>
              <w:rPr>
                <w:lang w:val="fr-FR"/>
              </w:rPr>
              <w:t xml:space="preserve">Puisque vous utilisez un package, vous DEVEZ </w:t>
            </w:r>
            <w:r>
              <w:rPr>
                <w:rStyle w:val="mqInternal"/>
                <w:noProof/>
                <w:lang w:val="fr-FR"/>
              </w:rPr>
              <w:t>[1}[2]{3]</w:t>
            </w:r>
            <w:r>
              <w:rPr>
                <w:lang w:val="fr-FR"/>
              </w:rPr>
              <w:t xml:space="preserve"> d</w:t>
            </w:r>
            <w:r>
              <w:rPr>
                <w:lang w:val="fr-FR"/>
              </w:rPr>
              <w:t>é</w:t>
            </w:r>
            <w:r>
              <w:rPr>
                <w:lang w:val="fr-FR"/>
              </w:rPr>
              <w:t xml:space="preserve">finir la valeur </w:t>
            </w:r>
            <w:r>
              <w:rPr>
                <w:rStyle w:val="mqInternal"/>
                <w:noProof/>
                <w:lang w:val="fr-FR"/>
              </w:rPr>
              <w:t>[4}</w:t>
            </w:r>
            <w:r>
              <w:rPr>
                <w:lang w:val="fr-FR"/>
              </w:rPr>
              <w:t>SVOD</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af4cfc5f-8af7-45bf-9034-6cd127e3e92e</w:t>
            </w:r>
          </w:p>
        </w:tc>
        <w:tc>
          <w:tcPr>
            <w:tcW w:w="7407" w:type="dxa"/>
            <w:shd w:val="clear" w:color="auto" w:fill="F2F2F2" w:themeFill="background1" w:themeFillShade="F2"/>
          </w:tcPr>
          <w:p w:rsidR="00000000" w:rsidRDefault="003238CB">
            <w:pPr>
              <w:rPr>
                <w:noProof/>
              </w:rPr>
            </w:pPr>
            <w:r>
              <w:rPr>
                <w:noProof/>
              </w:rPr>
              <w:t xml:space="preserve">At the bottom of the </w:t>
            </w:r>
            <w:r>
              <w:rPr>
                <w:rStyle w:val="mqInternal"/>
                <w:noProof/>
              </w:rPr>
              <w:t>[1}</w:t>
            </w:r>
            <w:r>
              <w:rPr>
                <w:noProof/>
              </w:rPr>
              <w:t>Quick Edit</w:t>
            </w:r>
            <w:r>
              <w:rPr>
                <w:rStyle w:val="mqInternal"/>
                <w:noProof/>
              </w:rPr>
              <w:t>{2]</w:t>
            </w:r>
            <w:r>
              <w:rPr>
                <w:noProof/>
              </w:rPr>
              <w:t xml:space="preserve"> section,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En bas de la section </w:t>
            </w:r>
            <w:r>
              <w:rPr>
                <w:rStyle w:val="mqInternal"/>
                <w:noProof/>
                <w:lang w:val="fr-FR"/>
              </w:rPr>
              <w:t>[1}</w:t>
            </w:r>
            <w:r>
              <w:rPr>
                <w:lang w:val="fr-FR"/>
              </w:rPr>
              <w:t>Modification rapide</w:t>
            </w:r>
            <w:r>
              <w:rPr>
                <w:rStyle w:val="mqInternal"/>
                <w:noProof/>
                <w:lang w:val="fr-FR"/>
              </w:rPr>
              <w:t>{2]</w:t>
            </w:r>
            <w:r>
              <w:rPr>
                <w:lang w:val="fr-FR"/>
              </w:rPr>
              <w:t xml:space="preserve"> ,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567ac43a-bd0d-4d2f-877f-c23b94a0f387</w:t>
            </w:r>
          </w:p>
        </w:tc>
        <w:tc>
          <w:tcPr>
            <w:tcW w:w="7407" w:type="dxa"/>
            <w:shd w:val="clear" w:color="auto" w:fill="F2F2F2" w:themeFill="background1" w:themeFillShade="F2"/>
          </w:tcPr>
          <w:p w:rsidR="00000000" w:rsidRDefault="003238CB">
            <w:pPr>
              <w:rPr>
                <w:noProof/>
              </w:rPr>
            </w:pPr>
            <w:r>
              <w:rPr>
                <w:noProof/>
              </w:rPr>
              <w:t>Ingesting the videos into Brightcove Beacon</w:t>
            </w:r>
          </w:p>
        </w:tc>
        <w:tc>
          <w:tcPr>
            <w:tcW w:w="7407" w:type="dxa"/>
          </w:tcPr>
          <w:p w:rsidR="00000000" w:rsidRDefault="003238CB">
            <w:pPr>
              <w:rPr>
                <w:lang w:val="fr-FR"/>
              </w:rPr>
            </w:pPr>
            <w:r>
              <w:rPr>
                <w:lang w:val="fr-FR"/>
              </w:rPr>
              <w:t>Incorporer les vid</w:t>
            </w:r>
            <w:r>
              <w:rPr>
                <w:lang w:val="fr-FR"/>
              </w:rPr>
              <w:t>é</w:t>
            </w:r>
            <w:r>
              <w:rPr>
                <w:lang w:val="fr-FR"/>
              </w:rPr>
              <w:t>os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58f254bf-57d8-43c0-a098-059788c72cbd</w:t>
            </w:r>
          </w:p>
        </w:tc>
        <w:tc>
          <w:tcPr>
            <w:tcW w:w="7407" w:type="dxa"/>
            <w:shd w:val="clear" w:color="auto" w:fill="F2F2F2" w:themeFill="background1" w:themeFillShade="F2"/>
          </w:tcPr>
          <w:p w:rsidR="00000000" w:rsidRDefault="003238CB">
            <w:pPr>
              <w:rPr>
                <w:noProof/>
              </w:rPr>
            </w:pPr>
            <w:r>
              <w:rPr>
                <w:noProof/>
              </w:rPr>
              <w:t>You now have associated one or vi</w:t>
            </w:r>
            <w:r>
              <w:rPr>
                <w:noProof/>
              </w:rPr>
              <w:t>deos with your subscription package.</w:t>
            </w:r>
          </w:p>
        </w:tc>
        <w:tc>
          <w:tcPr>
            <w:tcW w:w="7407" w:type="dxa"/>
          </w:tcPr>
          <w:p w:rsidR="00000000" w:rsidRDefault="003238CB">
            <w:pPr>
              <w:rPr>
                <w:lang w:val="fr-FR"/>
              </w:rPr>
            </w:pPr>
            <w:r>
              <w:rPr>
                <w:lang w:val="fr-FR"/>
              </w:rPr>
              <w:t>Vous avez maintenant associ</w:t>
            </w:r>
            <w:r>
              <w:rPr>
                <w:lang w:val="fr-FR"/>
              </w:rPr>
              <w:t>é</w:t>
            </w:r>
            <w:r>
              <w:rPr>
                <w:lang w:val="fr-FR"/>
              </w:rPr>
              <w:t xml:space="preserve"> une ou des vid</w:t>
            </w:r>
            <w:r>
              <w:rPr>
                <w:lang w:val="fr-FR"/>
              </w:rPr>
              <w:t>é</w:t>
            </w:r>
            <w:r>
              <w:rPr>
                <w:lang w:val="fr-FR"/>
              </w:rPr>
              <w:t xml:space="preserve">os </w:t>
            </w:r>
            <w:r>
              <w:rPr>
                <w:lang w:val="fr-FR"/>
              </w:rPr>
              <w:t>à</w:t>
            </w:r>
            <w:r>
              <w:rPr>
                <w:lang w:val="fr-FR"/>
              </w:rPr>
              <w:t xml:space="preserve"> votre forfait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6aa55fe7-77c4-4969-98fd-7b36d05b3864</w:t>
            </w:r>
          </w:p>
        </w:tc>
        <w:tc>
          <w:tcPr>
            <w:tcW w:w="7407" w:type="dxa"/>
            <w:shd w:val="clear" w:color="auto" w:fill="F2F2F2" w:themeFill="background1" w:themeFillShade="F2"/>
          </w:tcPr>
          <w:p w:rsidR="00000000" w:rsidRDefault="003238CB">
            <w:pPr>
              <w:rPr>
                <w:noProof/>
              </w:rPr>
            </w:pPr>
            <w:r>
              <w:rPr>
                <w:noProof/>
              </w:rPr>
              <w:t>You now have to ingest those associations into Brightcove Beacon.</w:t>
            </w:r>
          </w:p>
        </w:tc>
        <w:tc>
          <w:tcPr>
            <w:tcW w:w="7407" w:type="dxa"/>
          </w:tcPr>
          <w:p w:rsidR="00000000" w:rsidRDefault="003238CB">
            <w:pPr>
              <w:rPr>
                <w:lang w:val="fr-FR"/>
              </w:rPr>
            </w:pPr>
            <w:r>
              <w:rPr>
                <w:lang w:val="fr-FR"/>
              </w:rPr>
              <w:t>Vous devez maintenant ing</w:t>
            </w:r>
            <w:r>
              <w:rPr>
                <w:lang w:val="fr-FR"/>
              </w:rPr>
              <w:t>é</w:t>
            </w:r>
            <w:r>
              <w:rPr>
                <w:lang w:val="fr-FR"/>
              </w:rPr>
              <w:t>rer ces associations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81ce8008-758b-4a75-8668-be7d87677498</w:t>
            </w:r>
          </w:p>
        </w:tc>
        <w:tc>
          <w:tcPr>
            <w:tcW w:w="7407" w:type="dxa"/>
            <w:shd w:val="clear" w:color="auto" w:fill="F2F2F2" w:themeFill="background1" w:themeFillShade="F2"/>
          </w:tcPr>
          <w:p w:rsidR="00000000" w:rsidRDefault="003238CB">
            <w:pPr>
              <w:rPr>
                <w:noProof/>
              </w:rPr>
            </w:pPr>
            <w:r>
              <w:rPr>
                <w:noProof/>
              </w:rPr>
              <w:t>To do this, follow these steps:</w:t>
            </w:r>
          </w:p>
        </w:tc>
        <w:tc>
          <w:tcPr>
            <w:tcW w:w="7407" w:type="dxa"/>
          </w:tcPr>
          <w:p w:rsidR="00000000" w:rsidRDefault="003238CB">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d603e94a-3b28-4d99-be3f-8a4699f3a4fb</w:t>
            </w:r>
          </w:p>
        </w:tc>
        <w:tc>
          <w:tcPr>
            <w:tcW w:w="7407" w:type="dxa"/>
            <w:shd w:val="clear" w:color="auto" w:fill="F2F2F2" w:themeFill="background1" w:themeFillShade="F2"/>
          </w:tcPr>
          <w:p w:rsidR="00000000" w:rsidRDefault="003238CB">
            <w:pPr>
              <w:rPr>
                <w:noProof/>
              </w:rPr>
            </w:pPr>
            <w:r>
              <w:rPr>
                <w:noProof/>
              </w:rPr>
              <w:t>Log in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cde77938-0fd0-42a7-8e52-b8f4a43b2dac</w:t>
            </w:r>
          </w:p>
        </w:tc>
        <w:tc>
          <w:tcPr>
            <w:tcW w:w="7407" w:type="dxa"/>
            <w:shd w:val="clear" w:color="auto" w:fill="F2F2F2" w:themeFill="background1" w:themeFillShade="F2"/>
          </w:tcPr>
          <w:p w:rsidR="00000000" w:rsidRDefault="003238CB">
            <w:pPr>
              <w:rPr>
                <w:noProof/>
              </w:rPr>
            </w:pPr>
            <w:r>
              <w:rPr>
                <w:noProof/>
              </w:rPr>
              <w:t>Click on the wrench icon (Tools).</w:t>
            </w:r>
          </w:p>
        </w:tc>
        <w:tc>
          <w:tcPr>
            <w:tcW w:w="7407" w:type="dxa"/>
          </w:tcPr>
          <w:p w:rsidR="00000000" w:rsidRDefault="003238CB">
            <w:pPr>
              <w:rPr>
                <w:lang w:val="fr-FR"/>
              </w:rPr>
            </w:pPr>
            <w:r>
              <w:rPr>
                <w:lang w:val="fr-FR"/>
              </w:rPr>
              <w:t>Cliquez sur l'ic</w:t>
            </w:r>
            <w:r>
              <w:rPr>
                <w:lang w:val="fr-FR"/>
              </w:rPr>
              <w:t>ô</w:t>
            </w:r>
            <w:r>
              <w:rPr>
                <w:lang w:val="fr-FR"/>
              </w:rPr>
              <w:t>ne de cl</w:t>
            </w:r>
            <w:r>
              <w:rPr>
                <w:lang w:val="fr-FR"/>
              </w:rPr>
              <w:t>é</w:t>
            </w:r>
            <w:r>
              <w:rPr>
                <w:lang w:val="fr-FR"/>
              </w:rPr>
              <w:t xml:space="preserve"> (Outils).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be3e77fa-662c-4220-b08e-f674a2ba75a7</w:t>
            </w:r>
          </w:p>
        </w:tc>
        <w:tc>
          <w:tcPr>
            <w:tcW w:w="7407" w:type="dxa"/>
            <w:shd w:val="clear" w:color="auto" w:fill="F2F2F2" w:themeFill="background1" w:themeFillShade="F2"/>
          </w:tcPr>
          <w:p w:rsidR="00000000" w:rsidRDefault="003238CB">
            <w:pPr>
              <w:rPr>
                <w:noProof/>
              </w:rPr>
            </w:pPr>
            <w:r>
              <w:rPr>
                <w:noProof/>
              </w:rPr>
              <w:t xml:space="preserve">From the left side navigation click </w:t>
            </w:r>
            <w:r>
              <w:rPr>
                <w:rStyle w:val="mqInternal"/>
                <w:noProof/>
              </w:rPr>
              <w:t>[1}</w:t>
            </w:r>
            <w:r>
              <w:rPr>
                <w:noProof/>
              </w:rPr>
              <w:t>Ingestion</w:t>
            </w:r>
            <w:r>
              <w:rPr>
                <w:rStyle w:val="mqInternal"/>
                <w:noProof/>
              </w:rPr>
              <w:t>{2]</w:t>
            </w:r>
            <w:r>
              <w:rPr>
                <w:noProof/>
              </w:rPr>
              <w:t>.</w:t>
            </w:r>
          </w:p>
        </w:tc>
        <w:tc>
          <w:tcPr>
            <w:tcW w:w="7407" w:type="dxa"/>
          </w:tcPr>
          <w:p w:rsidR="00000000" w:rsidRDefault="003238CB">
            <w:pPr>
              <w:rPr>
                <w:lang w:val="fr-FR"/>
              </w:rPr>
            </w:pPr>
            <w:r>
              <w:rPr>
                <w:lang w:val="fr-FR"/>
              </w:rPr>
              <w:t>Dans le c</w:t>
            </w:r>
            <w:r>
              <w:rPr>
                <w:lang w:val="fr-FR"/>
              </w:rPr>
              <w:t>ô</w:t>
            </w:r>
            <w:r>
              <w:rPr>
                <w:lang w:val="fr-FR"/>
              </w:rPr>
              <w:t>t</w:t>
            </w:r>
            <w:r>
              <w:rPr>
                <w:lang w:val="fr-FR"/>
              </w:rPr>
              <w:t>é</w:t>
            </w:r>
            <w:r>
              <w:rPr>
                <w:lang w:val="fr-FR"/>
              </w:rPr>
              <w:t xml:space="preserve"> gauche de la navigation, cliquez sur </w:t>
            </w:r>
            <w:r>
              <w:rPr>
                <w:rStyle w:val="mqInternal"/>
                <w:noProof/>
                <w:lang w:val="fr-FR"/>
              </w:rPr>
              <w:t>[1}</w:t>
            </w:r>
            <w:r>
              <w:rPr>
                <w:lang w:val="fr-FR"/>
              </w:rPr>
              <w:t>Ingestion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7a4f60df-5a5a-49da-bba2-9de6269a30dd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les vid</w:t>
            </w:r>
            <w:r>
              <w:rPr>
                <w:lang w:val="fr-FR"/>
              </w:rPr>
              <w:t>é</w:t>
            </w:r>
            <w:r>
              <w:rPr>
                <w:lang w:val="fr-FR"/>
              </w:rPr>
              <w:t>os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236c1971-3bd4-4445-9ee7-42a1fcae056b</w:t>
            </w:r>
          </w:p>
        </w:tc>
        <w:tc>
          <w:tcPr>
            <w:tcW w:w="7407" w:type="dxa"/>
            <w:shd w:val="clear" w:color="auto" w:fill="F2F2F2" w:themeFill="background1" w:themeFillShade="F2"/>
          </w:tcPr>
          <w:p w:rsidR="00000000" w:rsidRDefault="003238CB">
            <w:pPr>
              <w:rPr>
                <w:noProof/>
              </w:rPr>
            </w:pPr>
            <w:r>
              <w:rPr>
                <w:noProof/>
              </w:rPr>
              <w:t>If any errors are reported, check those to be sure none are related to your subscription package.</w:t>
            </w:r>
          </w:p>
        </w:tc>
        <w:tc>
          <w:tcPr>
            <w:tcW w:w="7407" w:type="dxa"/>
          </w:tcPr>
          <w:p w:rsidR="00000000" w:rsidRDefault="003238CB">
            <w:pPr>
              <w:rPr>
                <w:lang w:val="fr-FR"/>
              </w:rPr>
            </w:pPr>
            <w:r>
              <w:rPr>
                <w:lang w:val="fr-FR"/>
              </w:rPr>
              <w:t>Si des erreurs sont signal</w:t>
            </w:r>
            <w:r>
              <w:rPr>
                <w:lang w:val="fr-FR"/>
              </w:rPr>
              <w:t>é</w:t>
            </w:r>
            <w:r>
              <w:rPr>
                <w:lang w:val="fr-FR"/>
              </w:rPr>
              <w:t>es, v</w:t>
            </w:r>
            <w:r>
              <w:rPr>
                <w:lang w:val="fr-FR"/>
              </w:rPr>
              <w:t>é</w:t>
            </w:r>
            <w:r>
              <w:rPr>
                <w:lang w:val="fr-FR"/>
              </w:rPr>
              <w:t>rifiez qu'aucune erreur n'est li</w:t>
            </w:r>
            <w:r>
              <w:rPr>
                <w:lang w:val="fr-FR"/>
              </w:rPr>
              <w:t>é</w:t>
            </w:r>
            <w:r>
              <w:rPr>
                <w:lang w:val="fr-FR"/>
              </w:rPr>
              <w:t xml:space="preserve">e </w:t>
            </w:r>
            <w:r>
              <w:rPr>
                <w:lang w:val="fr-FR"/>
              </w:rPr>
              <w:t>à</w:t>
            </w:r>
            <w:r>
              <w:rPr>
                <w:lang w:val="fr-FR"/>
              </w:rPr>
              <w:t xml:space="preserve"> votre forfait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87543041-e6ae-4d73-afdd-b9b19555144c</w:t>
            </w:r>
          </w:p>
        </w:tc>
        <w:tc>
          <w:tcPr>
            <w:tcW w:w="7407" w:type="dxa"/>
            <w:shd w:val="clear" w:color="auto" w:fill="F2F2F2" w:themeFill="background1" w:themeFillShade="F2"/>
          </w:tcPr>
          <w:p w:rsidR="00000000" w:rsidRDefault="003238CB">
            <w:pPr>
              <w:rPr>
                <w:noProof/>
              </w:rPr>
            </w:pPr>
            <w:r>
              <w:rPr>
                <w:noProof/>
              </w:rPr>
              <w:t>If you wish to ha</w:t>
            </w:r>
            <w:r>
              <w:rPr>
                <w:noProof/>
              </w:rPr>
              <w:t>ve the new associations immediately active in Brightcove Beacon, you must clear the current cache.</w:t>
            </w:r>
          </w:p>
        </w:tc>
        <w:tc>
          <w:tcPr>
            <w:tcW w:w="7407" w:type="dxa"/>
          </w:tcPr>
          <w:p w:rsidR="00000000" w:rsidRDefault="003238CB">
            <w:pPr>
              <w:rPr>
                <w:lang w:val="fr-FR"/>
              </w:rPr>
            </w:pPr>
            <w:r>
              <w:rPr>
                <w:lang w:val="fr-FR"/>
              </w:rPr>
              <w:t>Si vous souhaitez que les nouvelles associations soient imm</w:t>
            </w:r>
            <w:r>
              <w:rPr>
                <w:lang w:val="fr-FR"/>
              </w:rPr>
              <w:t>é</w:t>
            </w:r>
            <w:r>
              <w:rPr>
                <w:lang w:val="fr-FR"/>
              </w:rPr>
              <w:t>diatement actives dans Brightcove Beacon, vous devez effacer le cache actuel.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b09906cc-d05d</w:t>
            </w:r>
            <w:r>
              <w:rPr>
                <w:noProof/>
                <w:sz w:val="2"/>
              </w:rPr>
              <w:t>-474a-afac-01d57075c026</w:t>
            </w:r>
          </w:p>
        </w:tc>
        <w:tc>
          <w:tcPr>
            <w:tcW w:w="7407" w:type="dxa"/>
            <w:shd w:val="clear" w:color="auto" w:fill="F2F2F2" w:themeFill="background1" w:themeFillShade="F2"/>
          </w:tcPr>
          <w:p w:rsidR="00000000" w:rsidRDefault="003238CB">
            <w:pPr>
              <w:rPr>
                <w:noProof/>
              </w:rPr>
            </w:pPr>
            <w:r>
              <w:rPr>
                <w:noProof/>
              </w:rPr>
              <w:t xml:space="preserve">To do this, from the left side navigation click </w:t>
            </w:r>
            <w:r>
              <w:rPr>
                <w:rStyle w:val="mqInternal"/>
                <w:noProof/>
              </w:rPr>
              <w:t>[1}</w:t>
            </w:r>
            <w:r>
              <w:rPr>
                <w:noProof/>
              </w:rPr>
              <w:t>Cache</w:t>
            </w:r>
            <w:r>
              <w:rPr>
                <w:rStyle w:val="mqInternal"/>
                <w:noProof/>
              </w:rPr>
              <w:t>{2]</w:t>
            </w:r>
            <w:r>
              <w:rPr>
                <w:noProof/>
              </w:rPr>
              <w:t xml:space="preserve">, then click </w:t>
            </w:r>
            <w:r>
              <w:rPr>
                <w:rStyle w:val="mqInternal"/>
                <w:noProof/>
              </w:rPr>
              <w:t>[1}</w:t>
            </w:r>
            <w:r>
              <w:rPr>
                <w:noProof/>
              </w:rPr>
              <w:t>Cache Purge</w:t>
            </w:r>
            <w:r>
              <w:rPr>
                <w:rStyle w:val="mqInternal"/>
                <w:noProof/>
              </w:rPr>
              <w:t>{2]</w:t>
            </w:r>
            <w:r>
              <w:rPr>
                <w:noProof/>
              </w:rPr>
              <w:t>.</w:t>
            </w:r>
          </w:p>
        </w:tc>
        <w:tc>
          <w:tcPr>
            <w:tcW w:w="7407" w:type="dxa"/>
          </w:tcPr>
          <w:p w:rsidR="00000000" w:rsidRDefault="003238CB">
            <w:pPr>
              <w:rPr>
                <w:lang w:val="fr-FR"/>
              </w:rPr>
            </w:pPr>
            <w:r>
              <w:rPr>
                <w:lang w:val="fr-FR"/>
              </w:rPr>
              <w:t xml:space="preserve">Pour ce faire, </w:t>
            </w:r>
            <w:r>
              <w:rPr>
                <w:lang w:val="fr-FR"/>
              </w:rPr>
              <w:t>à</w:t>
            </w:r>
            <w:r>
              <w:rPr>
                <w:lang w:val="fr-FR"/>
              </w:rPr>
              <w:t xml:space="preserve"> partir du c</w:t>
            </w:r>
            <w:r>
              <w:rPr>
                <w:lang w:val="fr-FR"/>
              </w:rPr>
              <w:t>ô</w:t>
            </w:r>
            <w:r>
              <w:rPr>
                <w:lang w:val="fr-FR"/>
              </w:rPr>
              <w:t>t</w:t>
            </w:r>
            <w:r>
              <w:rPr>
                <w:lang w:val="fr-FR"/>
              </w:rPr>
              <w:t>é</w:t>
            </w:r>
            <w:r>
              <w:rPr>
                <w:lang w:val="fr-FR"/>
              </w:rPr>
              <w:t xml:space="preserve"> gauche de la navigation, cliquez sur </w:t>
            </w:r>
            <w:r>
              <w:rPr>
                <w:rStyle w:val="mqInternal"/>
                <w:noProof/>
                <w:lang w:val="fr-FR"/>
              </w:rPr>
              <w:t>[1}</w:t>
            </w:r>
            <w:r>
              <w:rPr>
                <w:lang w:val="fr-FR"/>
              </w:rPr>
              <w:t>Cache</w:t>
            </w:r>
            <w:r>
              <w:rPr>
                <w:rStyle w:val="mqInternal"/>
                <w:noProof/>
                <w:lang w:val="fr-FR"/>
              </w:rPr>
              <w:t>{2]</w:t>
            </w:r>
            <w:r>
              <w:rPr>
                <w:lang w:val="fr-FR"/>
              </w:rPr>
              <w:t xml:space="preserve">, puis sur </w:t>
            </w:r>
            <w:r>
              <w:rPr>
                <w:rStyle w:val="mqInternal"/>
                <w:noProof/>
                <w:lang w:val="fr-FR"/>
              </w:rPr>
              <w:t>[1}</w:t>
            </w:r>
            <w:r>
              <w:rPr>
                <w:lang w:val="fr-FR"/>
              </w:rPr>
              <w:t>Purge du cache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7b35a358-5429-4f54-92c</w:t>
            </w:r>
            <w:r>
              <w:rPr>
                <w:noProof/>
                <w:sz w:val="2"/>
              </w:rPr>
              <w:t>5-0b2b3aa3a70e</w:t>
            </w:r>
          </w:p>
        </w:tc>
        <w:tc>
          <w:tcPr>
            <w:tcW w:w="7407" w:type="dxa"/>
            <w:shd w:val="clear" w:color="auto" w:fill="F2F2F2" w:themeFill="background1" w:themeFillShade="F2"/>
          </w:tcPr>
          <w:p w:rsidR="00000000" w:rsidRDefault="003238CB">
            <w:pPr>
              <w:rPr>
                <w:noProof/>
              </w:rPr>
            </w:pPr>
            <w:r>
              <w:rPr>
                <w:noProof/>
              </w:rPr>
              <w:t xml:space="preserve">For more details on the actions taken in this section,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 xml:space="preserve">tails sur les actions entreprises dans cette section, consultez le document </w:t>
            </w:r>
            <w:r>
              <w:rPr>
                <w:rStyle w:val="mqInternal"/>
                <w:noProof/>
                <w:lang w:val="fr-FR"/>
              </w:rPr>
              <w:t>[1}</w:t>
            </w:r>
            <w:r>
              <w:rPr>
                <w:lang w:val="fr-FR"/>
              </w:rPr>
              <w:t>Utilisation des outils</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streaming-vods-to-a-channel.html</w:t>
            </w:r>
          </w:p>
          <w:p w:rsidR="00000000" w:rsidRDefault="003238CB">
            <w:pPr>
              <w:jc w:val="center"/>
              <w:rPr>
                <w:b/>
                <w:noProof/>
              </w:rPr>
            </w:pPr>
            <w:r>
              <w:rPr>
                <w:b/>
                <w:noProof/>
              </w:rPr>
              <w:t>MQ971010 470129fd-411c-4621-854d-5727b8e12c74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0b998580-9256-4851-ae2a-b0910556af73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b6247b80-5db0-4b6c-9494-5c42481eccfd</w:t>
            </w:r>
          </w:p>
        </w:tc>
        <w:tc>
          <w:tcPr>
            <w:tcW w:w="7407" w:type="dxa"/>
            <w:shd w:val="clear" w:color="auto" w:fill="F2F2F2" w:themeFill="background1" w:themeFillShade="F2"/>
          </w:tcPr>
          <w:p w:rsidR="00000000" w:rsidRDefault="003238CB">
            <w:pPr>
              <w:rPr>
                <w:noProof/>
              </w:rPr>
            </w:pPr>
            <w:r>
              <w:rPr>
                <w:noProof/>
              </w:rPr>
              <w:t>Streaming VODs to a Channel description:</w:t>
            </w:r>
          </w:p>
        </w:tc>
        <w:tc>
          <w:tcPr>
            <w:tcW w:w="7407" w:type="dxa"/>
          </w:tcPr>
          <w:p w:rsidR="00000000" w:rsidRDefault="003238CB">
            <w:pPr>
              <w:rPr>
                <w:lang w:val="fr-FR"/>
              </w:rPr>
            </w:pPr>
            <w:r>
              <w:rPr>
                <w:lang w:val="fr-FR"/>
              </w:rPr>
              <w:t>Diffuser des VOD sur une descrip</w:t>
            </w:r>
            <w:r>
              <w:rPr>
                <w:lang w:val="fr-FR"/>
              </w:rPr>
              <w:t>tion de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4b9d9fcf-a2ea-4c5f-9fd9-e9852f7680e7</w:t>
            </w:r>
          </w:p>
        </w:tc>
        <w:tc>
          <w:tcPr>
            <w:tcW w:w="7407" w:type="dxa"/>
            <w:shd w:val="clear" w:color="auto" w:fill="F2F2F2" w:themeFill="background1" w:themeFillShade="F2"/>
          </w:tcPr>
          <w:p w:rsidR="00000000" w:rsidRDefault="003238CB">
            <w:pPr>
              <w:rPr>
                <w:noProof/>
              </w:rPr>
            </w:pPr>
            <w:r>
              <w:rPr>
                <w:noProof/>
              </w:rPr>
              <w:t>'In this topic, you will learn how to stream a set of video-on-demand assets (VODs) as a Live stream to a Channel in Brightcove Beacon.' parent:</w:t>
            </w:r>
          </w:p>
        </w:tc>
        <w:tc>
          <w:tcPr>
            <w:tcW w:w="7407" w:type="dxa"/>
          </w:tcPr>
          <w:p w:rsidR="00000000" w:rsidRDefault="003238CB">
            <w:pPr>
              <w:rPr>
                <w:lang w:val="fr-FR"/>
              </w:rPr>
            </w:pPr>
            <w:r>
              <w:rPr>
                <w:lang w:val="fr-FR"/>
              </w:rPr>
              <w:t>«</w:t>
            </w:r>
            <w:r>
              <w:rPr>
                <w:lang w:val="fr-FR"/>
              </w:rPr>
              <w:t xml:space="preserve">Dans cette rubrique, vous apprendrez </w:t>
            </w:r>
            <w:r>
              <w:rPr>
                <w:lang w:val="fr-FR"/>
              </w:rPr>
              <w:t>à</w:t>
            </w:r>
            <w:r>
              <w:rPr>
                <w:lang w:val="fr-FR"/>
              </w:rPr>
              <w:t xml:space="preserve"> diffuser un ensemble de contenus vid</w:t>
            </w:r>
            <w:r>
              <w:rPr>
                <w:lang w:val="fr-FR"/>
              </w:rPr>
              <w:t>é</w:t>
            </w:r>
            <w:r>
              <w:rPr>
                <w:lang w:val="fr-FR"/>
              </w:rPr>
              <w:t xml:space="preserve">o </w:t>
            </w:r>
            <w:r>
              <w:rPr>
                <w:lang w:val="fr-FR"/>
              </w:rPr>
              <w:t>à</w:t>
            </w:r>
            <w:r>
              <w:rPr>
                <w:lang w:val="fr-FR"/>
              </w:rPr>
              <w:t xml:space="preserve"> la demande (VOD) en tant que flux en direct sur une cha</w:t>
            </w:r>
            <w:r>
              <w:rPr>
                <w:lang w:val="fr-FR"/>
              </w:rPr>
              <w:t>î</w:t>
            </w:r>
            <w:r>
              <w:rPr>
                <w:lang w:val="fr-FR"/>
              </w:rPr>
              <w:t>ne dans Brightcove Beacon.</w:t>
            </w:r>
            <w:r>
              <w:rPr>
                <w:lang w:val="fr-FR"/>
              </w:rPr>
              <w:t>»</w:t>
            </w:r>
            <w:r>
              <w:rPr>
                <w:lang w:val="fr-FR"/>
              </w:rPr>
              <w:t xml:space="preserv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6fdd8d5f-0367-4cfb-abdf-c99f1a5f5b93</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7cf1ca4a-d52</w:t>
            </w:r>
            <w:r>
              <w:rPr>
                <w:noProof/>
                <w:sz w:val="2"/>
              </w:rPr>
              <w:t>8-4307-a72f-c3cf6e47add9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5b343c69-0f78-4a04-acd2-eea17eb164a5</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66e879ce-4ce2-4383-98d6-ed4a27d43411</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3d032f1d-9d44-4436-b292-cbdd004e7342</w:t>
            </w:r>
          </w:p>
        </w:tc>
        <w:tc>
          <w:tcPr>
            <w:tcW w:w="7407" w:type="dxa"/>
            <w:shd w:val="clear" w:color="auto" w:fill="F2F2F2" w:themeFill="background1" w:themeFillShade="F2"/>
          </w:tcPr>
          <w:p w:rsidR="00000000" w:rsidRDefault="003238CB">
            <w:pPr>
              <w:rPr>
                <w:noProof/>
              </w:rPr>
            </w:pPr>
            <w:r>
              <w:rPr>
                <w:noProof/>
              </w:rPr>
              <w:t>To stream a set of VODs as a live stream to a channel in Brightcove Beacon, you must follow a series of steps to create the video feed and send it to your third-party Cloud streaming partner.</w:t>
            </w:r>
          </w:p>
        </w:tc>
        <w:tc>
          <w:tcPr>
            <w:tcW w:w="7407" w:type="dxa"/>
          </w:tcPr>
          <w:p w:rsidR="00000000" w:rsidRDefault="003238CB">
            <w:pPr>
              <w:rPr>
                <w:lang w:val="fr-FR"/>
              </w:rPr>
            </w:pPr>
            <w:r>
              <w:rPr>
                <w:lang w:val="fr-FR"/>
              </w:rPr>
              <w:t>Pour diffuser en continu un ensemble de VOD en direct sur une ch</w:t>
            </w:r>
            <w:r>
              <w:rPr>
                <w:lang w:val="fr-FR"/>
              </w:rPr>
              <w:t>a</w:t>
            </w:r>
            <w:r>
              <w:rPr>
                <w:lang w:val="fr-FR"/>
              </w:rPr>
              <w:t>î</w:t>
            </w:r>
            <w:r>
              <w:rPr>
                <w:lang w:val="fr-FR"/>
              </w:rPr>
              <w:t>ne dans Brightcove Beacon, vous devez suivre une s</w:t>
            </w:r>
            <w:r>
              <w:rPr>
                <w:lang w:val="fr-FR"/>
              </w:rPr>
              <w:t>é</w:t>
            </w:r>
            <w:r>
              <w:rPr>
                <w:lang w:val="fr-FR"/>
              </w:rPr>
              <w:t>rie d'</w:t>
            </w:r>
            <w:r>
              <w:rPr>
                <w:lang w:val="fr-FR"/>
              </w:rPr>
              <w:t>é</w:t>
            </w:r>
            <w:r>
              <w:rPr>
                <w:lang w:val="fr-FR"/>
              </w:rPr>
              <w:t>tapes pour cr</w:t>
            </w:r>
            <w:r>
              <w:rPr>
                <w:lang w:val="fr-FR"/>
              </w:rPr>
              <w:t>é</w:t>
            </w:r>
            <w:r>
              <w:rPr>
                <w:lang w:val="fr-FR"/>
              </w:rPr>
              <w:t>er le flux vid</w:t>
            </w:r>
            <w:r>
              <w:rPr>
                <w:lang w:val="fr-FR"/>
              </w:rPr>
              <w:t>é</w:t>
            </w:r>
            <w:r>
              <w:rPr>
                <w:lang w:val="fr-FR"/>
              </w:rPr>
              <w:t xml:space="preserve">o et l'envoyer </w:t>
            </w:r>
            <w:r>
              <w:rPr>
                <w:lang w:val="fr-FR"/>
              </w:rPr>
              <w:t>à</w:t>
            </w:r>
            <w:r>
              <w:rPr>
                <w:lang w:val="fr-FR"/>
              </w:rPr>
              <w:t xml:space="preserve"> votre partenaire de diffusion Cloud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4803d0ea-5383-467d-afe2-92d59a0007e9</w:t>
            </w:r>
          </w:p>
        </w:tc>
        <w:tc>
          <w:tcPr>
            <w:tcW w:w="7407" w:type="dxa"/>
            <w:shd w:val="clear" w:color="auto" w:fill="F2F2F2" w:themeFill="background1" w:themeFillShade="F2"/>
          </w:tcPr>
          <w:p w:rsidR="00000000" w:rsidRDefault="003238CB">
            <w:pPr>
              <w:rPr>
                <w:noProof/>
              </w:rPr>
            </w:pPr>
            <w:r>
              <w:rPr>
                <w:noProof/>
              </w:rPr>
              <w:t>At the moment, Brightcove doesn't support this feature, so it is n</w:t>
            </w:r>
            <w:r>
              <w:rPr>
                <w:noProof/>
              </w:rPr>
              <w:t>ecessary to use the service from an external third-party company like Frequency, Veset, or Amagi to complete the process of generating a Live Stream from a set of VODs.</w:t>
            </w:r>
          </w:p>
        </w:tc>
        <w:tc>
          <w:tcPr>
            <w:tcW w:w="7407" w:type="dxa"/>
          </w:tcPr>
          <w:p w:rsidR="00000000" w:rsidRDefault="003238CB">
            <w:pPr>
              <w:rPr>
                <w:lang w:val="fr-FR"/>
              </w:rPr>
            </w:pPr>
            <w:r>
              <w:rPr>
                <w:lang w:val="fr-FR"/>
              </w:rPr>
              <w:t>Pour le moment, Brightcove ne prend pas en charge cette fonctionnalit</w:t>
            </w:r>
            <w:r>
              <w:rPr>
                <w:lang w:val="fr-FR"/>
              </w:rPr>
              <w:t>é</w:t>
            </w:r>
            <w:r>
              <w:rPr>
                <w:lang w:val="fr-FR"/>
              </w:rPr>
              <w:t>, il est donc n</w:t>
            </w:r>
            <w:r>
              <w:rPr>
                <w:lang w:val="fr-FR"/>
              </w:rPr>
              <w:t>é</w:t>
            </w:r>
            <w:r>
              <w:rPr>
                <w:lang w:val="fr-FR"/>
              </w:rPr>
              <w:t>c</w:t>
            </w:r>
            <w:r>
              <w:rPr>
                <w:lang w:val="fr-FR"/>
              </w:rPr>
              <w:t>essaire d'utiliser le service d'une soci</w:t>
            </w:r>
            <w:r>
              <w:rPr>
                <w:lang w:val="fr-FR"/>
              </w:rPr>
              <w:t>é</w:t>
            </w:r>
            <w:r>
              <w:rPr>
                <w:lang w:val="fr-FR"/>
              </w:rPr>
              <w:t>t</w:t>
            </w:r>
            <w:r>
              <w:rPr>
                <w:lang w:val="fr-FR"/>
              </w:rPr>
              <w:t>é</w:t>
            </w:r>
            <w:r>
              <w:rPr>
                <w:lang w:val="fr-FR"/>
              </w:rPr>
              <w:t xml:space="preserve"> tierce externe comme Frequency, Veset ou Amagi pour terminer le processus de g</w:t>
            </w:r>
            <w:r>
              <w:rPr>
                <w:lang w:val="fr-FR"/>
              </w:rPr>
              <w:t>é</w:t>
            </w:r>
            <w:r>
              <w:rPr>
                <w:lang w:val="fr-FR"/>
              </w:rPr>
              <w:t>n</w:t>
            </w:r>
            <w:r>
              <w:rPr>
                <w:lang w:val="fr-FR"/>
              </w:rPr>
              <w:t>é</w:t>
            </w:r>
            <w:r>
              <w:rPr>
                <w:lang w:val="fr-FR"/>
              </w:rPr>
              <w:t xml:space="preserve">ration d'un flux en direct </w:t>
            </w:r>
            <w:r>
              <w:rPr>
                <w:lang w:val="fr-FR"/>
              </w:rPr>
              <w:t>à</w:t>
            </w:r>
            <w:r>
              <w:rPr>
                <w:lang w:val="fr-FR"/>
              </w:rPr>
              <w:t xml:space="preserve"> partir d'un ensemble de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ac848466-d5b0-4ba4-b848-c3f64f19c744</w:t>
            </w:r>
          </w:p>
        </w:tc>
        <w:tc>
          <w:tcPr>
            <w:tcW w:w="7407" w:type="dxa"/>
            <w:shd w:val="clear" w:color="auto" w:fill="F2F2F2" w:themeFill="background1" w:themeFillShade="F2"/>
          </w:tcPr>
          <w:p w:rsidR="00000000" w:rsidRDefault="003238CB">
            <w:pPr>
              <w:rPr>
                <w:noProof/>
              </w:rPr>
            </w:pPr>
            <w:r>
              <w:rPr>
                <w:noProof/>
              </w:rPr>
              <w:t>A high-level view of the proces</w:t>
            </w:r>
            <w:r>
              <w:rPr>
                <w:noProof/>
              </w:rPr>
              <w:t>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c598af39-5adb-4733-a006-e47ae26fc686</w:t>
            </w:r>
          </w:p>
        </w:tc>
        <w:tc>
          <w:tcPr>
            <w:tcW w:w="7407" w:type="dxa"/>
            <w:shd w:val="clear" w:color="auto" w:fill="F2F2F2" w:themeFill="background1" w:themeFillShade="F2"/>
          </w:tcPr>
          <w:p w:rsidR="00000000" w:rsidRDefault="003238CB">
            <w:pPr>
              <w:rPr>
                <w:noProof/>
              </w:rPr>
            </w:pPr>
            <w:r>
              <w:rPr>
                <w:noProof/>
              </w:rPr>
              <w:t>Tag the videos you wish to use in your stream.</w:t>
            </w:r>
          </w:p>
        </w:tc>
        <w:tc>
          <w:tcPr>
            <w:tcW w:w="7407" w:type="dxa"/>
          </w:tcPr>
          <w:p w:rsidR="00000000" w:rsidRDefault="003238CB">
            <w:pPr>
              <w:rPr>
                <w:lang w:val="fr-FR"/>
              </w:rPr>
            </w:pPr>
            <w:r>
              <w:rPr>
                <w:lang w:val="fr-FR"/>
              </w:rPr>
              <w:t>Marquez les vid</w:t>
            </w:r>
            <w:r>
              <w:rPr>
                <w:lang w:val="fr-FR"/>
              </w:rPr>
              <w:t>é</w:t>
            </w:r>
            <w:r>
              <w:rPr>
                <w:lang w:val="fr-FR"/>
              </w:rPr>
              <w:t>os que vous souhaitez utiliser dans votre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1c4fb93c-9bdc-40d7-870d-0dc58627660f</w:t>
            </w:r>
          </w:p>
        </w:tc>
        <w:tc>
          <w:tcPr>
            <w:tcW w:w="7407" w:type="dxa"/>
            <w:shd w:val="clear" w:color="auto" w:fill="F2F2F2" w:themeFill="background1" w:themeFillShade="F2"/>
          </w:tcPr>
          <w:p w:rsidR="00000000" w:rsidRDefault="003238CB">
            <w:pPr>
              <w:rPr>
                <w:noProof/>
              </w:rPr>
            </w:pPr>
            <w:r>
              <w:rPr>
                <w:noProof/>
              </w:rPr>
              <w:t>Create the XML video feed of your desired videos with the Social Syndication API.</w:t>
            </w:r>
          </w:p>
        </w:tc>
        <w:tc>
          <w:tcPr>
            <w:tcW w:w="7407" w:type="dxa"/>
          </w:tcPr>
          <w:p w:rsidR="00000000" w:rsidRDefault="003238CB">
            <w:pPr>
              <w:rPr>
                <w:lang w:val="fr-FR"/>
              </w:rPr>
            </w:pPr>
            <w:r>
              <w:rPr>
                <w:lang w:val="fr-FR"/>
              </w:rPr>
              <w:t>Cr</w:t>
            </w:r>
            <w:r>
              <w:rPr>
                <w:lang w:val="fr-FR"/>
              </w:rPr>
              <w:t>é</w:t>
            </w:r>
            <w:r>
              <w:rPr>
                <w:lang w:val="fr-FR"/>
              </w:rPr>
              <w:t>ez le flux vid</w:t>
            </w:r>
            <w:r>
              <w:rPr>
                <w:lang w:val="fr-FR"/>
              </w:rPr>
              <w:t>é</w:t>
            </w:r>
            <w:r>
              <w:rPr>
                <w:lang w:val="fr-FR"/>
              </w:rPr>
              <w:t>o XML de vos vid</w:t>
            </w:r>
            <w:r>
              <w:rPr>
                <w:lang w:val="fr-FR"/>
              </w:rPr>
              <w:t>é</w:t>
            </w:r>
            <w:r>
              <w:rPr>
                <w:lang w:val="fr-FR"/>
              </w:rPr>
              <w:t>os souhait</w:t>
            </w:r>
            <w:r>
              <w:rPr>
                <w:lang w:val="fr-FR"/>
              </w:rPr>
              <w:t>é</w:t>
            </w:r>
            <w:r>
              <w:rPr>
                <w:lang w:val="fr-FR"/>
              </w:rPr>
              <w:t>es avec l'API Social Syndication.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8a2d4f9e-2a0c-4541-8f88-0c5566f8a61c</w:t>
            </w:r>
          </w:p>
        </w:tc>
        <w:tc>
          <w:tcPr>
            <w:tcW w:w="7407" w:type="dxa"/>
            <w:shd w:val="clear" w:color="auto" w:fill="F2F2F2" w:themeFill="background1" w:themeFillShade="F2"/>
          </w:tcPr>
          <w:p w:rsidR="00000000" w:rsidRDefault="003238CB">
            <w:pPr>
              <w:rPr>
                <w:noProof/>
              </w:rPr>
            </w:pPr>
            <w:r>
              <w:rPr>
                <w:noProof/>
              </w:rPr>
              <w:t>Send your XML video feed URL to your third party Cloud Streaming partner.</w:t>
            </w:r>
          </w:p>
        </w:tc>
        <w:tc>
          <w:tcPr>
            <w:tcW w:w="7407" w:type="dxa"/>
          </w:tcPr>
          <w:p w:rsidR="00000000" w:rsidRDefault="003238CB">
            <w:pPr>
              <w:rPr>
                <w:lang w:val="fr-FR"/>
              </w:rPr>
            </w:pPr>
            <w:r>
              <w:rPr>
                <w:lang w:val="fr-FR"/>
              </w:rPr>
              <w:t>Envoyez l'URL de votre flux vid</w:t>
            </w:r>
            <w:r>
              <w:rPr>
                <w:lang w:val="fr-FR"/>
              </w:rPr>
              <w:t>é</w:t>
            </w:r>
            <w:r>
              <w:rPr>
                <w:lang w:val="fr-FR"/>
              </w:rPr>
              <w:t xml:space="preserve">o XML </w:t>
            </w:r>
            <w:r>
              <w:rPr>
                <w:lang w:val="fr-FR"/>
              </w:rPr>
              <w:t>à</w:t>
            </w:r>
            <w:r>
              <w:rPr>
                <w:lang w:val="fr-FR"/>
              </w:rPr>
              <w:t xml:space="preserve"> votre partenaire Cloud Streaming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7f0c227c-7c80-41c2-81b3-98bdd01e2e06</w:t>
            </w:r>
          </w:p>
        </w:tc>
        <w:tc>
          <w:tcPr>
            <w:tcW w:w="7407" w:type="dxa"/>
            <w:shd w:val="clear" w:color="auto" w:fill="F2F2F2" w:themeFill="background1" w:themeFillShade="F2"/>
          </w:tcPr>
          <w:p w:rsidR="00000000" w:rsidRDefault="003238CB">
            <w:pPr>
              <w:rPr>
                <w:noProof/>
              </w:rPr>
            </w:pPr>
            <w:r>
              <w:rPr>
                <w:noProof/>
              </w:rPr>
              <w:t>Create a remote video in the Media module with the URL provi</w:t>
            </w:r>
            <w:r>
              <w:rPr>
                <w:noProof/>
              </w:rPr>
              <w:t>ded by your Cloud Streaming partner.</w:t>
            </w:r>
          </w:p>
        </w:tc>
        <w:tc>
          <w:tcPr>
            <w:tcW w:w="7407" w:type="dxa"/>
          </w:tcPr>
          <w:p w:rsidR="00000000" w:rsidRDefault="003238CB">
            <w:pPr>
              <w:rPr>
                <w:lang w:val="fr-FR"/>
              </w:rPr>
            </w:pPr>
            <w:r>
              <w:rPr>
                <w:lang w:val="fr-FR"/>
              </w:rPr>
              <w:t>Cr</w:t>
            </w:r>
            <w:r>
              <w:rPr>
                <w:lang w:val="fr-FR"/>
              </w:rPr>
              <w:t>é</w:t>
            </w:r>
            <w:r>
              <w:rPr>
                <w:lang w:val="fr-FR"/>
              </w:rPr>
              <w:t>ez une vid</w:t>
            </w:r>
            <w:r>
              <w:rPr>
                <w:lang w:val="fr-FR"/>
              </w:rPr>
              <w:t>é</w:t>
            </w:r>
            <w:r>
              <w:rPr>
                <w:lang w:val="fr-FR"/>
              </w:rPr>
              <w:t xml:space="preserve">o </w:t>
            </w:r>
            <w:r>
              <w:rPr>
                <w:lang w:val="fr-FR"/>
              </w:rPr>
              <w:t>à</w:t>
            </w:r>
            <w:r>
              <w:rPr>
                <w:lang w:val="fr-FR"/>
              </w:rPr>
              <w:t xml:space="preserve"> distance dans le module Media avec l'URL fournie par votre partenaire Cloud Streaming.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caf886a3-1a63-40c0-8f2d-473232b7b375</w:t>
            </w:r>
          </w:p>
        </w:tc>
        <w:tc>
          <w:tcPr>
            <w:tcW w:w="7407" w:type="dxa"/>
            <w:shd w:val="clear" w:color="auto" w:fill="F2F2F2" w:themeFill="background1" w:themeFillShade="F2"/>
          </w:tcPr>
          <w:p w:rsidR="00000000" w:rsidRDefault="003238CB">
            <w:pPr>
              <w:rPr>
                <w:noProof/>
              </w:rPr>
            </w:pPr>
            <w:r>
              <w:rPr>
                <w:noProof/>
              </w:rPr>
              <w:t>Connect the remote video with Brightcove Beacon via the video ID.</w:t>
            </w:r>
          </w:p>
        </w:tc>
        <w:tc>
          <w:tcPr>
            <w:tcW w:w="7407" w:type="dxa"/>
          </w:tcPr>
          <w:p w:rsidR="00000000" w:rsidRDefault="003238CB">
            <w:pPr>
              <w:rPr>
                <w:lang w:val="fr-FR"/>
              </w:rPr>
            </w:pPr>
            <w:r>
              <w:rPr>
                <w:lang w:val="fr-FR"/>
              </w:rPr>
              <w:t>Connec</w:t>
            </w:r>
            <w:r>
              <w:rPr>
                <w:lang w:val="fr-FR"/>
              </w:rPr>
              <w:t>tez la vid</w:t>
            </w:r>
            <w:r>
              <w:rPr>
                <w:lang w:val="fr-FR"/>
              </w:rPr>
              <w:t>é</w:t>
            </w:r>
            <w:r>
              <w:rPr>
                <w:lang w:val="fr-FR"/>
              </w:rPr>
              <w:t xml:space="preserve">o </w:t>
            </w:r>
            <w:r>
              <w:rPr>
                <w:lang w:val="fr-FR"/>
              </w:rPr>
              <w:t>à</w:t>
            </w:r>
            <w:r>
              <w:rPr>
                <w:lang w:val="fr-FR"/>
              </w:rPr>
              <w:t xml:space="preserve"> distance avec Brightcove Beacon via l'ID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1898f2df-f5cc-4c90-abe3-25ba1200b5f2</w:t>
            </w:r>
          </w:p>
        </w:tc>
        <w:tc>
          <w:tcPr>
            <w:tcW w:w="7407" w:type="dxa"/>
            <w:shd w:val="clear" w:color="auto" w:fill="F2F2F2" w:themeFill="background1" w:themeFillShade="F2"/>
          </w:tcPr>
          <w:p w:rsidR="00000000" w:rsidRDefault="003238CB">
            <w:pPr>
              <w:rPr>
                <w:noProof/>
              </w:rPr>
            </w:pPr>
            <w:r>
              <w:rPr>
                <w:noProof/>
              </w:rPr>
              <w:t>Upload the XML file provided by your Cloud Streaming provider to your Amazon S3 bucket to generate the Electronic Programming Guide (EPG)</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l</w:t>
            </w:r>
            <w:r>
              <w:rPr>
                <w:lang w:val="fr-FR"/>
              </w:rPr>
              <w:t>e fichier XML fourni par votre fournisseur Cloud Streaming dans votre compartiment Amazon S3 pour g</w:t>
            </w:r>
            <w:r>
              <w:rPr>
                <w:lang w:val="fr-FR"/>
              </w:rPr>
              <w:t>é</w:t>
            </w:r>
            <w:r>
              <w:rPr>
                <w:lang w:val="fr-FR"/>
              </w:rPr>
              <w:t>n</w:t>
            </w:r>
            <w:r>
              <w:rPr>
                <w:lang w:val="fr-FR"/>
              </w:rPr>
              <w:t>é</w:t>
            </w:r>
            <w:r>
              <w:rPr>
                <w:lang w:val="fr-FR"/>
              </w:rPr>
              <w:t xml:space="preserve">rer le Guide de programmation </w:t>
            </w:r>
            <w:r>
              <w:rPr>
                <w:lang w:val="fr-FR"/>
              </w:rPr>
              <w:t>é</w:t>
            </w:r>
            <w:r>
              <w:rPr>
                <w:lang w:val="fr-FR"/>
              </w:rPr>
              <w:t>lectronique (EPG)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1f5095c0-5461-41f6-b511-6878410f68e7</w:t>
            </w:r>
          </w:p>
        </w:tc>
        <w:tc>
          <w:tcPr>
            <w:tcW w:w="7407" w:type="dxa"/>
            <w:shd w:val="clear" w:color="auto" w:fill="F2F2F2" w:themeFill="background1" w:themeFillShade="F2"/>
          </w:tcPr>
          <w:p w:rsidR="00000000" w:rsidRDefault="003238CB">
            <w:pPr>
              <w:rPr>
                <w:noProof/>
              </w:rPr>
            </w:pPr>
            <w:r>
              <w:rPr>
                <w:noProof/>
              </w:rPr>
              <w:t xml:space="preserve">The rest of this document will provide details for each of the </w:t>
            </w:r>
            <w:r>
              <w:rPr>
                <w:noProof/>
              </w:rPr>
              <w:t>steps above.</w:t>
            </w:r>
          </w:p>
        </w:tc>
        <w:tc>
          <w:tcPr>
            <w:tcW w:w="7407" w:type="dxa"/>
          </w:tcPr>
          <w:p w:rsidR="00000000" w:rsidRDefault="003238CB">
            <w:pPr>
              <w:rPr>
                <w:lang w:val="fr-FR"/>
              </w:rPr>
            </w:pPr>
            <w:r>
              <w:rPr>
                <w:lang w:val="fr-FR"/>
              </w:rPr>
              <w:t>Le reste du pr</w:t>
            </w:r>
            <w:r>
              <w:rPr>
                <w:lang w:val="fr-FR"/>
              </w:rPr>
              <w:t>é</w:t>
            </w:r>
            <w:r>
              <w:rPr>
                <w:lang w:val="fr-FR"/>
              </w:rPr>
              <w:t>sent document fournira des d</w:t>
            </w:r>
            <w:r>
              <w:rPr>
                <w:lang w:val="fr-FR"/>
              </w:rPr>
              <w:t>é</w:t>
            </w:r>
            <w:r>
              <w:rPr>
                <w:lang w:val="fr-FR"/>
              </w:rPr>
              <w:t xml:space="preserve">tails pour chacune des </w:t>
            </w:r>
            <w:r>
              <w:rPr>
                <w:lang w:val="fr-FR"/>
              </w:rPr>
              <w:t>é</w:t>
            </w:r>
            <w:r>
              <w:rPr>
                <w:lang w:val="fr-FR"/>
              </w:rPr>
              <w:t>tapes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2fea2fbb-25ae-4fd3-b5c1-ab68dbce32f3</w:t>
            </w:r>
          </w:p>
        </w:tc>
        <w:tc>
          <w:tcPr>
            <w:tcW w:w="7407" w:type="dxa"/>
            <w:shd w:val="clear" w:color="auto" w:fill="F2F2F2" w:themeFill="background1" w:themeFillShade="F2"/>
          </w:tcPr>
          <w:p w:rsidR="00000000" w:rsidRDefault="003238CB">
            <w:pPr>
              <w:rPr>
                <w:noProof/>
              </w:rPr>
            </w:pPr>
            <w:r>
              <w:rPr>
                <w:noProof/>
              </w:rPr>
              <w:t>Tag the videos that will be in the stream</w:t>
            </w:r>
          </w:p>
        </w:tc>
        <w:tc>
          <w:tcPr>
            <w:tcW w:w="7407" w:type="dxa"/>
          </w:tcPr>
          <w:p w:rsidR="00000000" w:rsidRDefault="003238CB">
            <w:pPr>
              <w:rPr>
                <w:lang w:val="fr-FR"/>
              </w:rPr>
            </w:pPr>
            <w:r>
              <w:rPr>
                <w:lang w:val="fr-FR"/>
              </w:rPr>
              <w:t>Tag les vid</w:t>
            </w:r>
            <w:r>
              <w:rPr>
                <w:lang w:val="fr-FR"/>
              </w:rPr>
              <w:t>é</w:t>
            </w:r>
            <w:r>
              <w:rPr>
                <w:lang w:val="fr-FR"/>
              </w:rPr>
              <w:t>os qui seront dans le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c8e964f5-8f2f-42f3-bee5-c29b120ad858</w:t>
            </w:r>
          </w:p>
        </w:tc>
        <w:tc>
          <w:tcPr>
            <w:tcW w:w="7407" w:type="dxa"/>
            <w:shd w:val="clear" w:color="auto" w:fill="F2F2F2" w:themeFill="background1" w:themeFillShade="F2"/>
          </w:tcPr>
          <w:p w:rsidR="00000000" w:rsidRDefault="003238CB">
            <w:pPr>
              <w:rPr>
                <w:noProof/>
              </w:rPr>
            </w:pPr>
            <w:r>
              <w:rPr>
                <w:noProof/>
              </w:rPr>
              <w:t>You will use tags (metadata) to mark the videos you want to be in your stream.</w:t>
            </w:r>
          </w:p>
        </w:tc>
        <w:tc>
          <w:tcPr>
            <w:tcW w:w="7407" w:type="dxa"/>
          </w:tcPr>
          <w:p w:rsidR="00000000" w:rsidRDefault="003238CB">
            <w:pPr>
              <w:rPr>
                <w:lang w:val="fr-FR"/>
              </w:rPr>
            </w:pPr>
            <w:r>
              <w:rPr>
                <w:lang w:val="fr-FR"/>
              </w:rPr>
              <w:t>Vous utiliserez des balises (m</w:t>
            </w:r>
            <w:r>
              <w:rPr>
                <w:lang w:val="fr-FR"/>
              </w:rPr>
              <w:t>é</w:t>
            </w:r>
            <w:r>
              <w:rPr>
                <w:lang w:val="fr-FR"/>
              </w:rPr>
              <w:t>tadonn</w:t>
            </w:r>
            <w:r>
              <w:rPr>
                <w:lang w:val="fr-FR"/>
              </w:rPr>
              <w:t>é</w:t>
            </w:r>
            <w:r>
              <w:rPr>
                <w:lang w:val="fr-FR"/>
              </w:rPr>
              <w:t>es) pour marquer les vid</w:t>
            </w:r>
            <w:r>
              <w:rPr>
                <w:lang w:val="fr-FR"/>
              </w:rPr>
              <w:t>é</w:t>
            </w:r>
            <w:r>
              <w:rPr>
                <w:lang w:val="fr-FR"/>
              </w:rPr>
              <w:t>os que vous souhaitez faire partie de votre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4952edb5-0074-4d3a-827</w:t>
            </w:r>
            <w:r>
              <w:rPr>
                <w:noProof/>
                <w:sz w:val="2"/>
              </w:rPr>
              <w:t>9-93f55460a802</w:t>
            </w:r>
          </w:p>
        </w:tc>
        <w:tc>
          <w:tcPr>
            <w:tcW w:w="7407" w:type="dxa"/>
            <w:shd w:val="clear" w:color="auto" w:fill="F2F2F2" w:themeFill="background1" w:themeFillShade="F2"/>
          </w:tcPr>
          <w:p w:rsidR="00000000" w:rsidRDefault="003238CB">
            <w:pPr>
              <w:rPr>
                <w:noProof/>
              </w:rPr>
            </w:pPr>
            <w:r>
              <w:rPr>
                <w:noProof/>
              </w:rPr>
              <w:t xml:space="preserve">In Video Cloud Studio 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3238CB">
            <w:pPr>
              <w:rPr>
                <w:lang w:val="fr-FR"/>
              </w:rPr>
            </w:pPr>
            <w:r>
              <w:rPr>
                <w:lang w:val="fr-FR"/>
              </w:rPr>
              <w:t xml:space="preserve">Dans Video Cloud Studio, ouvrez le module </w:t>
            </w:r>
            <w:r>
              <w:rPr>
                <w:rStyle w:val="mqInternal"/>
                <w:noProof/>
                <w:lang w:val="fr-FR"/>
              </w:rPr>
              <w:t>[1}</w:t>
            </w:r>
            <w:r>
              <w:rPr>
                <w:lang w:val="fr-FR"/>
              </w:rPr>
              <w:t>Media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f8b7dbc1-0598-4c88-8afd-39ebdcb3b9a3</w:t>
            </w:r>
          </w:p>
        </w:tc>
        <w:tc>
          <w:tcPr>
            <w:tcW w:w="7407" w:type="dxa"/>
            <w:shd w:val="clear" w:color="auto" w:fill="F2F2F2" w:themeFill="background1" w:themeFillShade="F2"/>
          </w:tcPr>
          <w:p w:rsidR="00000000" w:rsidRDefault="003238CB">
            <w:pPr>
              <w:rPr>
                <w:noProof/>
              </w:rPr>
            </w:pPr>
            <w:r>
              <w:rPr>
                <w:noProof/>
              </w:rPr>
              <w:t>(The numbers in the screenshot refer to later steps.)</w:t>
            </w:r>
          </w:p>
        </w:tc>
        <w:tc>
          <w:tcPr>
            <w:tcW w:w="7407" w:type="dxa"/>
          </w:tcPr>
          <w:p w:rsidR="00000000" w:rsidRDefault="003238CB">
            <w:pPr>
              <w:rPr>
                <w:lang w:val="fr-FR"/>
              </w:rPr>
            </w:pPr>
            <w:r>
              <w:rPr>
                <w:lang w:val="fr-FR"/>
              </w:rPr>
              <w:t>(Les chiffres de la capture d'</w:t>
            </w:r>
            <w:r>
              <w:rPr>
                <w:lang w:val="fr-FR"/>
              </w:rPr>
              <w:t>é</w:t>
            </w:r>
            <w:r>
              <w:rPr>
                <w:lang w:val="fr-FR"/>
              </w:rPr>
              <w:t>cran se</w:t>
            </w:r>
            <w:r>
              <w:rPr>
                <w:lang w:val="fr-FR"/>
              </w:rPr>
              <w:t xml:space="preserve"> r</w:t>
            </w:r>
            <w:r>
              <w:rPr>
                <w:lang w:val="fr-FR"/>
              </w:rPr>
              <w:t>é</w:t>
            </w:r>
            <w:r>
              <w:rPr>
                <w:lang w:val="fr-FR"/>
              </w:rPr>
              <w:t>f</w:t>
            </w:r>
            <w:r>
              <w:rPr>
                <w:lang w:val="fr-FR"/>
              </w:rPr>
              <w:t>è</w:t>
            </w:r>
            <w:r>
              <w:rPr>
                <w:lang w:val="fr-FR"/>
              </w:rPr>
              <w:t xml:space="preserve">rent aux </w:t>
            </w:r>
            <w:r>
              <w:rPr>
                <w:lang w:val="fr-FR"/>
              </w:rPr>
              <w:t>é</w:t>
            </w:r>
            <w:r>
              <w:rPr>
                <w:lang w:val="fr-FR"/>
              </w:rPr>
              <w:t>tapes ult</w:t>
            </w:r>
            <w:r>
              <w:rPr>
                <w:lang w:val="fr-FR"/>
              </w:rPr>
              <w:t>é</w:t>
            </w:r>
            <w:r>
              <w:rPr>
                <w:lang w:val="fr-FR"/>
              </w:rPr>
              <w:t>rieures.)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9ad456cc-5531-4bae-a1ca-620057a43bee</w:t>
            </w:r>
          </w:p>
        </w:tc>
        <w:tc>
          <w:tcPr>
            <w:tcW w:w="7407" w:type="dxa"/>
            <w:shd w:val="clear" w:color="auto" w:fill="F2F2F2" w:themeFill="background1" w:themeFillShade="F2"/>
          </w:tcPr>
          <w:p w:rsidR="00000000" w:rsidRDefault="003238CB">
            <w:pPr>
              <w:rPr>
                <w:noProof/>
              </w:rPr>
            </w:pPr>
            <w:r>
              <w:rPr>
                <w:noProof/>
              </w:rPr>
              <w:t>Check all the checkboxes in front of the videos you wish to use in your stream.</w:t>
            </w:r>
          </w:p>
        </w:tc>
        <w:tc>
          <w:tcPr>
            <w:tcW w:w="7407" w:type="dxa"/>
          </w:tcPr>
          <w:p w:rsidR="00000000" w:rsidRDefault="003238CB">
            <w:pPr>
              <w:rPr>
                <w:lang w:val="fr-FR"/>
              </w:rPr>
            </w:pPr>
            <w:r>
              <w:rPr>
                <w:lang w:val="fr-FR"/>
              </w:rPr>
              <w:t>Cochez toutes les cases devant les vid</w:t>
            </w:r>
            <w:r>
              <w:rPr>
                <w:lang w:val="fr-FR"/>
              </w:rPr>
              <w:t>é</w:t>
            </w:r>
            <w:r>
              <w:rPr>
                <w:lang w:val="fr-FR"/>
              </w:rPr>
              <w:t>os que vous souhaitez utiliser dans votre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3dd260be-585e-45dc-a6f8-81a14bd2c726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Quick Edit</w:t>
            </w:r>
            <w:r>
              <w:rPr>
                <w:rStyle w:val="mqInternal"/>
                <w:noProof/>
              </w:rPr>
              <w:t>{2]</w:t>
            </w:r>
            <w:r>
              <w:rPr>
                <w:noProof/>
              </w:rPr>
              <w:t xml:space="preserve"> button located above your list of videos.</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É</w:t>
            </w:r>
            <w:r>
              <w:rPr>
                <w:lang w:val="fr-FR"/>
              </w:rPr>
              <w:t>dition rapide</w:t>
            </w:r>
            <w:r>
              <w:rPr>
                <w:rStyle w:val="mqInternal"/>
                <w:noProof/>
                <w:lang w:val="fr-FR"/>
              </w:rPr>
              <w:t>{2]</w:t>
            </w:r>
            <w:r>
              <w:rPr>
                <w:lang w:val="fr-FR"/>
              </w:rPr>
              <w:t xml:space="preserve"> situ</w:t>
            </w:r>
            <w:r>
              <w:rPr>
                <w:lang w:val="fr-FR"/>
              </w:rPr>
              <w:t>é</w:t>
            </w:r>
            <w:r>
              <w:rPr>
                <w:lang w:val="fr-FR"/>
              </w:rPr>
              <w:t xml:space="preserve"> au-dessus de votre liste de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8732bc34-be63-434d-8f65-7249de6387cd</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Quick Edit</w:t>
            </w:r>
            <w:r>
              <w:rPr>
                <w:rStyle w:val="mqInternal"/>
                <w:noProof/>
              </w:rPr>
              <w:t>{2]</w:t>
            </w:r>
            <w:r>
              <w:rPr>
                <w:noProof/>
              </w:rPr>
              <w:t xml:space="preserve"> panel that appears to the right of your video titles, in the </w:t>
            </w:r>
            <w:r>
              <w:rPr>
                <w:rStyle w:val="mqInternal"/>
                <w:noProof/>
              </w:rPr>
              <w:t>[1}</w:t>
            </w:r>
            <w:r>
              <w:rPr>
                <w:noProof/>
              </w:rPr>
              <w:t>Tags to Add</w:t>
            </w:r>
            <w:r>
              <w:rPr>
                <w:rStyle w:val="mqInternal"/>
                <w:noProof/>
              </w:rPr>
              <w:t>{2]</w:t>
            </w:r>
            <w:r>
              <w:rPr>
                <w:noProof/>
              </w:rPr>
              <w:t xml:space="preserve"> input box, enter the tag you choose to use to group all the videos you want in your stream.</w:t>
            </w:r>
          </w:p>
        </w:tc>
        <w:tc>
          <w:tcPr>
            <w:tcW w:w="7407" w:type="dxa"/>
          </w:tcPr>
          <w:p w:rsidR="00000000" w:rsidRDefault="003238CB">
            <w:pPr>
              <w:rPr>
                <w:lang w:val="fr-FR"/>
              </w:rPr>
            </w:pPr>
            <w:r>
              <w:rPr>
                <w:lang w:val="fr-FR"/>
              </w:rPr>
              <w:t xml:space="preserve">Dans le panneau </w:t>
            </w:r>
            <w:r>
              <w:rPr>
                <w:rStyle w:val="mqInternal"/>
                <w:noProof/>
                <w:lang w:val="fr-FR"/>
              </w:rPr>
              <w:t>[1}</w:t>
            </w:r>
            <w:r>
              <w:rPr>
                <w:lang w:val="fr-FR"/>
              </w:rPr>
              <w:t>Modification rapide</w:t>
            </w:r>
            <w:r>
              <w:rPr>
                <w:rStyle w:val="mqInternal"/>
                <w:noProof/>
                <w:lang w:val="fr-FR"/>
              </w:rPr>
              <w:t>{2]</w:t>
            </w:r>
            <w:r>
              <w:rPr>
                <w:lang w:val="fr-FR"/>
              </w:rPr>
              <w:t xml:space="preserve"> qui appara</w:t>
            </w:r>
            <w:r>
              <w:rPr>
                <w:lang w:val="fr-FR"/>
              </w:rPr>
              <w:t>î</w:t>
            </w:r>
            <w:r>
              <w:rPr>
                <w:lang w:val="fr-FR"/>
              </w:rPr>
              <w:t xml:space="preserve">t </w:t>
            </w:r>
            <w:r>
              <w:rPr>
                <w:lang w:val="fr-FR"/>
              </w:rPr>
              <w:t>à</w:t>
            </w:r>
            <w:r>
              <w:rPr>
                <w:lang w:val="fr-FR"/>
              </w:rPr>
              <w:t xml:space="preserve"> droite de vos titres vid</w:t>
            </w:r>
            <w:r>
              <w:rPr>
                <w:lang w:val="fr-FR"/>
              </w:rPr>
              <w:t>é</w:t>
            </w:r>
            <w:r>
              <w:rPr>
                <w:lang w:val="fr-FR"/>
              </w:rPr>
              <w:t>o,</w:t>
            </w:r>
            <w:r>
              <w:rPr>
                <w:lang w:val="fr-FR"/>
              </w:rPr>
              <w:t xml:space="preserve"> dans la zone </w:t>
            </w:r>
            <w:r>
              <w:rPr>
                <w:rStyle w:val="mqInternal"/>
                <w:noProof/>
                <w:lang w:val="fr-FR"/>
              </w:rPr>
              <w:t>[1}</w:t>
            </w:r>
            <w:r>
              <w:rPr>
                <w:lang w:val="fr-FR"/>
              </w:rPr>
              <w:t xml:space="preserve">Balises </w:t>
            </w:r>
            <w:r>
              <w:rPr>
                <w:lang w:val="fr-FR"/>
              </w:rPr>
              <w:t>à</w:t>
            </w:r>
            <w:r>
              <w:rPr>
                <w:lang w:val="fr-FR"/>
              </w:rPr>
              <w:t xml:space="preserve"> ajouter</w:t>
            </w:r>
            <w:r>
              <w:rPr>
                <w:rStyle w:val="mqInternal"/>
                <w:noProof/>
                <w:lang w:val="fr-FR"/>
              </w:rPr>
              <w:t>{2]</w:t>
            </w:r>
            <w:r>
              <w:rPr>
                <w:lang w:val="fr-FR"/>
              </w:rPr>
              <w:t xml:space="preserve"> , entrez la balise que vous choisissez d'utiliser pour regrouper toutes les vid</w:t>
            </w:r>
            <w:r>
              <w:rPr>
                <w:lang w:val="fr-FR"/>
              </w:rPr>
              <w:t>é</w:t>
            </w:r>
            <w:r>
              <w:rPr>
                <w:lang w:val="fr-FR"/>
              </w:rPr>
              <w:t>os souhait</w:t>
            </w:r>
            <w:r>
              <w:rPr>
                <w:lang w:val="fr-FR"/>
              </w:rPr>
              <w:t>é</w:t>
            </w:r>
            <w:r>
              <w:rPr>
                <w:lang w:val="fr-FR"/>
              </w:rPr>
              <w:t>es dans votre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d8233f3c-24be-4e6f-8664-d6b8de56c5d1</w:t>
            </w:r>
          </w:p>
        </w:tc>
        <w:tc>
          <w:tcPr>
            <w:tcW w:w="7407" w:type="dxa"/>
            <w:shd w:val="clear" w:color="auto" w:fill="F2F2F2" w:themeFill="background1" w:themeFillShade="F2"/>
          </w:tcPr>
          <w:p w:rsidR="00000000" w:rsidRDefault="003238CB">
            <w:pPr>
              <w:rPr>
                <w:noProof/>
              </w:rPr>
            </w:pPr>
            <w:r>
              <w:rPr>
                <w:noProof/>
              </w:rPr>
              <w:t xml:space="preserve">In this example the tag </w:t>
            </w:r>
            <w:r>
              <w:rPr>
                <w:rStyle w:val="mqInternal"/>
                <w:noProof/>
              </w:rPr>
              <w:t>[1}</w:t>
            </w:r>
            <w:r>
              <w:rPr>
                <w:noProof/>
              </w:rPr>
              <w:t>Aug_Stream</w:t>
            </w:r>
            <w:r>
              <w:rPr>
                <w:rStyle w:val="mqInternal"/>
                <w:noProof/>
              </w:rPr>
              <w:t>{2]</w:t>
            </w:r>
            <w:r>
              <w:rPr>
                <w:noProof/>
              </w:rPr>
              <w:t xml:space="preserve"> is used.</w:t>
            </w:r>
          </w:p>
        </w:tc>
        <w:tc>
          <w:tcPr>
            <w:tcW w:w="7407" w:type="dxa"/>
          </w:tcPr>
          <w:p w:rsidR="00000000" w:rsidRDefault="003238CB">
            <w:pPr>
              <w:rPr>
                <w:lang w:val="fr-FR"/>
              </w:rPr>
            </w:pPr>
            <w:r>
              <w:rPr>
                <w:lang w:val="fr-FR"/>
              </w:rPr>
              <w:t>Dans cet exempl</w:t>
            </w:r>
            <w:r>
              <w:rPr>
                <w:lang w:val="fr-FR"/>
              </w:rPr>
              <w:t xml:space="preserve">e, la balise </w:t>
            </w:r>
            <w:r>
              <w:rPr>
                <w:rStyle w:val="mqInternal"/>
                <w:noProof/>
                <w:lang w:val="fr-FR"/>
              </w:rPr>
              <w:t>[1}</w:t>
            </w:r>
            <w:r>
              <w:rPr>
                <w:lang w:val="fr-FR"/>
              </w:rPr>
              <w:t>Aug_Stream</w:t>
            </w:r>
            <w:r>
              <w:rPr>
                <w:rStyle w:val="mqInternal"/>
                <w:noProof/>
                <w:lang w:val="fr-FR"/>
              </w:rPr>
              <w:t>{2]</w:t>
            </w:r>
            <w:r>
              <w:rPr>
                <w:lang w:val="fr-FR"/>
              </w:rPr>
              <w:t xml:space="preserve"> est 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84b98346-0918-4fd6-b89d-ccffb99242c8</w:t>
            </w:r>
          </w:p>
        </w:tc>
        <w:tc>
          <w:tcPr>
            <w:tcW w:w="7407" w:type="dxa"/>
            <w:shd w:val="clear" w:color="auto" w:fill="F2F2F2" w:themeFill="background1" w:themeFillShade="F2"/>
          </w:tcPr>
          <w:p w:rsidR="00000000" w:rsidRDefault="003238CB">
            <w:pPr>
              <w:rPr>
                <w:noProof/>
              </w:rPr>
            </w:pPr>
            <w:r>
              <w:rPr>
                <w:noProof/>
              </w:rPr>
              <w:t>The tag will be needed to fill the XML template information.</w:t>
            </w:r>
          </w:p>
        </w:tc>
        <w:tc>
          <w:tcPr>
            <w:tcW w:w="7407" w:type="dxa"/>
          </w:tcPr>
          <w:p w:rsidR="00000000" w:rsidRDefault="003238CB">
            <w:pPr>
              <w:rPr>
                <w:lang w:val="fr-FR"/>
              </w:rPr>
            </w:pPr>
            <w:r>
              <w:rPr>
                <w:lang w:val="fr-FR"/>
              </w:rPr>
              <w:t>La balise sera n</w:t>
            </w:r>
            <w:r>
              <w:rPr>
                <w:lang w:val="fr-FR"/>
              </w:rPr>
              <w:t>é</w:t>
            </w:r>
            <w:r>
              <w:rPr>
                <w:lang w:val="fr-FR"/>
              </w:rPr>
              <w:t>cessaire pour remplir les informations du mod</w:t>
            </w:r>
            <w:r>
              <w:rPr>
                <w:lang w:val="fr-FR"/>
              </w:rPr>
              <w:t>è</w:t>
            </w:r>
            <w:r>
              <w:rPr>
                <w:lang w:val="fr-FR"/>
              </w:rPr>
              <w:t>le XML.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6f214f4c-fb7b-4ab9-9e29-9b9f477ae</w:t>
            </w:r>
            <w:r>
              <w:rPr>
                <w:noProof/>
                <w:sz w:val="2"/>
              </w:rPr>
              <w:t>c0c</w:t>
            </w:r>
          </w:p>
        </w:tc>
        <w:tc>
          <w:tcPr>
            <w:tcW w:w="7407" w:type="dxa"/>
            <w:shd w:val="clear" w:color="auto" w:fill="F2F2F2" w:themeFill="background1" w:themeFillShade="F2"/>
          </w:tcPr>
          <w:p w:rsidR="00000000" w:rsidRDefault="003238CB">
            <w:pPr>
              <w:rPr>
                <w:noProof/>
              </w:rPr>
            </w:pPr>
            <w:r>
              <w:rPr>
                <w:noProof/>
              </w:rPr>
              <w:t>Creating the XML Video Feed with the Social Syndication API</w:t>
            </w:r>
          </w:p>
        </w:tc>
        <w:tc>
          <w:tcPr>
            <w:tcW w:w="7407" w:type="dxa"/>
          </w:tcPr>
          <w:p w:rsidR="00000000" w:rsidRDefault="003238CB">
            <w:pPr>
              <w:rPr>
                <w:lang w:val="fr-FR"/>
              </w:rPr>
            </w:pPr>
            <w:r>
              <w:rPr>
                <w:lang w:val="fr-FR"/>
              </w:rPr>
              <w:t>Cr</w:t>
            </w:r>
            <w:r>
              <w:rPr>
                <w:lang w:val="fr-FR"/>
              </w:rPr>
              <w:t>é</w:t>
            </w:r>
            <w:r>
              <w:rPr>
                <w:lang w:val="fr-FR"/>
              </w:rPr>
              <w:t>ation du flux vid</w:t>
            </w:r>
            <w:r>
              <w:rPr>
                <w:lang w:val="fr-FR"/>
              </w:rPr>
              <w:t>é</w:t>
            </w:r>
            <w:r>
              <w:rPr>
                <w:lang w:val="fr-FR"/>
              </w:rPr>
              <w:t>o XML avec l'API Social Syndication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89f4a720-a4f1-4ab2-93a8-555144f78402</w:t>
            </w:r>
          </w:p>
        </w:tc>
        <w:tc>
          <w:tcPr>
            <w:tcW w:w="7407" w:type="dxa"/>
            <w:shd w:val="clear" w:color="auto" w:fill="F2F2F2" w:themeFill="background1" w:themeFillShade="F2"/>
          </w:tcPr>
          <w:p w:rsidR="00000000" w:rsidRDefault="003238CB">
            <w:pPr>
              <w:rPr>
                <w:noProof/>
              </w:rPr>
            </w:pPr>
            <w:r>
              <w:rPr>
                <w:noProof/>
              </w:rPr>
              <w:t>To stream your marked set of VODs as a live stream you need to create a Video Feed XML file.</w:t>
            </w:r>
          </w:p>
        </w:tc>
        <w:tc>
          <w:tcPr>
            <w:tcW w:w="7407" w:type="dxa"/>
          </w:tcPr>
          <w:p w:rsidR="00000000" w:rsidRDefault="003238CB">
            <w:pPr>
              <w:rPr>
                <w:lang w:val="fr-FR"/>
              </w:rPr>
            </w:pPr>
            <w:r>
              <w:rPr>
                <w:lang w:val="fr-FR"/>
              </w:rPr>
              <w:t>Pour diffuser votre ensemble marqu</w:t>
            </w:r>
            <w:r>
              <w:rPr>
                <w:lang w:val="fr-FR"/>
              </w:rPr>
              <w:t>é</w:t>
            </w:r>
            <w:r>
              <w:rPr>
                <w:lang w:val="fr-FR"/>
              </w:rPr>
              <w:t xml:space="preserve"> de VOD sous forme de flux en direct, vous devez cr</w:t>
            </w:r>
            <w:r>
              <w:rPr>
                <w:lang w:val="fr-FR"/>
              </w:rPr>
              <w:t>é</w:t>
            </w:r>
            <w:r>
              <w:rPr>
                <w:lang w:val="fr-FR"/>
              </w:rPr>
              <w:t>er un fichier XML de flux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c8426c20-29fb-47fe-b315-6cb19baae47d</w:t>
            </w:r>
          </w:p>
        </w:tc>
        <w:tc>
          <w:tcPr>
            <w:tcW w:w="7407" w:type="dxa"/>
            <w:shd w:val="clear" w:color="auto" w:fill="F2F2F2" w:themeFill="background1" w:themeFillShade="F2"/>
          </w:tcPr>
          <w:p w:rsidR="00000000" w:rsidRDefault="003238CB">
            <w:pPr>
              <w:rPr>
                <w:noProof/>
              </w:rPr>
            </w:pPr>
            <w:r>
              <w:rPr>
                <w:noProof/>
              </w:rPr>
              <w:t>This file will contain all the information of the videos you wish stream.</w:t>
            </w:r>
          </w:p>
        </w:tc>
        <w:tc>
          <w:tcPr>
            <w:tcW w:w="7407" w:type="dxa"/>
          </w:tcPr>
          <w:p w:rsidR="00000000" w:rsidRDefault="003238CB">
            <w:pPr>
              <w:rPr>
                <w:lang w:val="fr-FR"/>
              </w:rPr>
            </w:pPr>
            <w:r>
              <w:rPr>
                <w:lang w:val="fr-FR"/>
              </w:rPr>
              <w:t>Ce fichier contiendra toutes les informations des vid</w:t>
            </w:r>
            <w:r>
              <w:rPr>
                <w:lang w:val="fr-FR"/>
              </w:rPr>
              <w:t>é</w:t>
            </w:r>
            <w:r>
              <w:rPr>
                <w:lang w:val="fr-FR"/>
              </w:rPr>
              <w:t>os que vous souhaitez diffuser.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b0356ebd-8beb-40e1-9c62-74b98e668122</w:t>
            </w:r>
          </w:p>
        </w:tc>
        <w:tc>
          <w:tcPr>
            <w:tcW w:w="7407" w:type="dxa"/>
            <w:shd w:val="clear" w:color="auto" w:fill="F2F2F2" w:themeFill="background1" w:themeFillShade="F2"/>
          </w:tcPr>
          <w:p w:rsidR="00000000" w:rsidRDefault="003238CB">
            <w:pPr>
              <w:rPr>
                <w:noProof/>
              </w:rPr>
            </w:pPr>
            <w:r>
              <w:rPr>
                <w:noProof/>
              </w:rPr>
              <w:t>This file is a requirement for any third party Cloud Streaming partner such as Frequency, Veset, or Amagi.</w:t>
            </w:r>
          </w:p>
        </w:tc>
        <w:tc>
          <w:tcPr>
            <w:tcW w:w="7407" w:type="dxa"/>
          </w:tcPr>
          <w:p w:rsidR="00000000" w:rsidRDefault="003238CB">
            <w:pPr>
              <w:rPr>
                <w:lang w:val="fr-FR"/>
              </w:rPr>
            </w:pPr>
            <w:r>
              <w:rPr>
                <w:lang w:val="fr-FR"/>
              </w:rPr>
              <w:t>Ce fichier est obliga</w:t>
            </w:r>
            <w:r>
              <w:rPr>
                <w:lang w:val="fr-FR"/>
              </w:rPr>
              <w:t>toire pour tout partenaire tiers Cloud Streaming tel que Frequency, Veset ou Amagi.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529fa9d0-7846-43df-815b-cbbf39e84f70</w:t>
            </w:r>
          </w:p>
        </w:tc>
        <w:tc>
          <w:tcPr>
            <w:tcW w:w="7407" w:type="dxa"/>
            <w:shd w:val="clear" w:color="auto" w:fill="F2F2F2" w:themeFill="background1" w:themeFillShade="F2"/>
          </w:tcPr>
          <w:p w:rsidR="00000000" w:rsidRDefault="003238CB">
            <w:pPr>
              <w:rPr>
                <w:noProof/>
              </w:rPr>
            </w:pPr>
            <w:r>
              <w:rPr>
                <w:noProof/>
              </w:rPr>
              <w:t>The following provides details of this process:</w:t>
            </w:r>
          </w:p>
        </w:tc>
        <w:tc>
          <w:tcPr>
            <w:tcW w:w="7407" w:type="dxa"/>
          </w:tcPr>
          <w:p w:rsidR="00000000" w:rsidRDefault="003238CB">
            <w:pPr>
              <w:rPr>
                <w:lang w:val="fr-FR"/>
              </w:rPr>
            </w:pPr>
            <w:r>
              <w:rPr>
                <w:lang w:val="fr-FR"/>
              </w:rPr>
              <w:t>Voici des d</w:t>
            </w:r>
            <w:r>
              <w:rPr>
                <w:lang w:val="fr-FR"/>
              </w:rPr>
              <w:t>é</w:t>
            </w:r>
            <w:r>
              <w:rPr>
                <w:lang w:val="fr-FR"/>
              </w:rPr>
              <w:t>tails sur ce processus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288076ee-32ab-4ae1-b6a6-728d69b2e73c</w:t>
            </w:r>
          </w:p>
        </w:tc>
        <w:tc>
          <w:tcPr>
            <w:tcW w:w="7407" w:type="dxa"/>
            <w:shd w:val="clear" w:color="auto" w:fill="F2F2F2" w:themeFill="background1" w:themeFillShade="F2"/>
          </w:tcPr>
          <w:p w:rsidR="00000000" w:rsidRDefault="003238CB">
            <w:pPr>
              <w:rPr>
                <w:noProof/>
              </w:rPr>
            </w:pPr>
            <w:r>
              <w:rPr>
                <w:noProof/>
              </w:rPr>
              <w:t>You</w:t>
            </w:r>
            <w:r>
              <w:rPr>
                <w:noProof/>
              </w:rPr>
              <w:t xml:space="preserve"> will need an API Development tool as </w:t>
            </w:r>
            <w:r>
              <w:rPr>
                <w:rStyle w:val="mqInternal"/>
                <w:noProof/>
              </w:rPr>
              <w:t>[1}</w:t>
            </w:r>
            <w:r>
              <w:rPr>
                <w:noProof/>
              </w:rPr>
              <w:t>Postman</w:t>
            </w:r>
            <w:r>
              <w:rPr>
                <w:rStyle w:val="mqInternal"/>
                <w:noProof/>
              </w:rPr>
              <w:t>{2]</w:t>
            </w:r>
            <w:r>
              <w:rPr>
                <w:noProof/>
              </w:rPr>
              <w:t xml:space="preserve"> or </w:t>
            </w:r>
            <w:r>
              <w:rPr>
                <w:rStyle w:val="mqInternal"/>
                <w:noProof/>
              </w:rPr>
              <w:t>[3}</w:t>
            </w:r>
            <w:r>
              <w:rPr>
                <w:noProof/>
              </w:rPr>
              <w:t>Insomnia</w:t>
            </w:r>
            <w:r>
              <w:rPr>
                <w:rStyle w:val="mqInternal"/>
                <w:noProof/>
              </w:rPr>
              <w:t>{2]</w:t>
            </w:r>
            <w:r>
              <w:rPr>
                <w:noProof/>
              </w:rPr>
              <w:t>.</w:t>
            </w:r>
          </w:p>
        </w:tc>
        <w:tc>
          <w:tcPr>
            <w:tcW w:w="7407" w:type="dxa"/>
          </w:tcPr>
          <w:p w:rsidR="00000000" w:rsidRDefault="003238CB">
            <w:pPr>
              <w:rPr>
                <w:lang w:val="fr-FR"/>
              </w:rPr>
            </w:pPr>
            <w:r>
              <w:rPr>
                <w:lang w:val="fr-FR"/>
              </w:rPr>
              <w:t>Vous aurez besoin d'un outil de d</w:t>
            </w:r>
            <w:r>
              <w:rPr>
                <w:lang w:val="fr-FR"/>
              </w:rPr>
              <w:t>é</w:t>
            </w:r>
            <w:r>
              <w:rPr>
                <w:lang w:val="fr-FR"/>
              </w:rPr>
              <w:t xml:space="preserve">veloppement API comme </w:t>
            </w:r>
            <w:r>
              <w:rPr>
                <w:rStyle w:val="mqInternal"/>
                <w:noProof/>
                <w:lang w:val="fr-FR"/>
              </w:rPr>
              <w:t>[1}</w:t>
            </w:r>
            <w:r>
              <w:rPr>
                <w:lang w:val="fr-FR"/>
              </w:rPr>
              <w:t>Facteur</w:t>
            </w:r>
            <w:r>
              <w:rPr>
                <w:rStyle w:val="mqInternal"/>
                <w:noProof/>
                <w:lang w:val="fr-FR"/>
              </w:rPr>
              <w:t>{2]</w:t>
            </w:r>
            <w:r>
              <w:rPr>
                <w:lang w:val="fr-FR"/>
              </w:rPr>
              <w:t xml:space="preserve"> ou </w:t>
            </w:r>
            <w:r>
              <w:rPr>
                <w:rStyle w:val="mqInternal"/>
                <w:noProof/>
                <w:lang w:val="fr-FR"/>
              </w:rPr>
              <w:t>[3}</w:t>
            </w:r>
            <w:r>
              <w:rPr>
                <w:lang w:val="fr-FR"/>
              </w:rPr>
              <w:t>Insomnie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3543d075-dcaa-4369-8b24-5ac554377554</w:t>
            </w:r>
          </w:p>
        </w:tc>
        <w:tc>
          <w:tcPr>
            <w:tcW w:w="7407" w:type="dxa"/>
            <w:shd w:val="clear" w:color="auto" w:fill="F2F2F2" w:themeFill="background1" w:themeFillShade="F2"/>
          </w:tcPr>
          <w:p w:rsidR="00000000" w:rsidRDefault="003238CB">
            <w:pPr>
              <w:rPr>
                <w:noProof/>
              </w:rPr>
            </w:pPr>
            <w:r>
              <w:rPr>
                <w:noProof/>
              </w:rPr>
              <w:t xml:space="preserve">In this example </w:t>
            </w:r>
            <w:r>
              <w:rPr>
                <w:rStyle w:val="mqInternal"/>
                <w:noProof/>
              </w:rPr>
              <w:t>[1}</w:t>
            </w:r>
            <w:r>
              <w:rPr>
                <w:noProof/>
              </w:rPr>
              <w:t>Postman</w:t>
            </w:r>
            <w:r>
              <w:rPr>
                <w:rStyle w:val="mqInternal"/>
                <w:noProof/>
              </w:rPr>
              <w:t>{2]</w:t>
            </w:r>
            <w:r>
              <w:rPr>
                <w:noProof/>
              </w:rPr>
              <w:t xml:space="preserve"> will be used.</w:t>
            </w:r>
          </w:p>
        </w:tc>
        <w:tc>
          <w:tcPr>
            <w:tcW w:w="7407" w:type="dxa"/>
          </w:tcPr>
          <w:p w:rsidR="00000000" w:rsidRDefault="003238CB">
            <w:pPr>
              <w:rPr>
                <w:lang w:val="fr-FR"/>
              </w:rPr>
            </w:pPr>
            <w:r>
              <w:rPr>
                <w:lang w:val="fr-FR"/>
              </w:rPr>
              <w:t xml:space="preserve">Dans cet exemple </w:t>
            </w:r>
            <w:r>
              <w:rPr>
                <w:rStyle w:val="mqInternal"/>
                <w:noProof/>
                <w:lang w:val="fr-FR"/>
              </w:rPr>
              <w:t>[1}</w:t>
            </w:r>
            <w:r>
              <w:rPr>
                <w:lang w:val="fr-FR"/>
              </w:rPr>
              <w:t>Facteur</w:t>
            </w:r>
            <w:r>
              <w:rPr>
                <w:rStyle w:val="mqInternal"/>
                <w:noProof/>
                <w:lang w:val="fr-FR"/>
              </w:rPr>
              <w:t>{2]</w:t>
            </w:r>
            <w:r>
              <w:rPr>
                <w:lang w:val="fr-FR"/>
              </w:rPr>
              <w:t xml:space="preserve"> sera utilis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a0d7611f-ad6f-49bd-bc21-c6cafd3a38c0</w:t>
            </w:r>
          </w:p>
        </w:tc>
        <w:tc>
          <w:tcPr>
            <w:tcW w:w="7407" w:type="dxa"/>
            <w:shd w:val="clear" w:color="auto" w:fill="F2F2F2" w:themeFill="background1" w:themeFillShade="F2"/>
          </w:tcPr>
          <w:p w:rsidR="00000000" w:rsidRDefault="003238CB">
            <w:pPr>
              <w:rPr>
                <w:noProof/>
              </w:rPr>
            </w:pPr>
            <w:r>
              <w:rPr>
                <w:noProof/>
              </w:rPr>
              <w:t>To create the Video Feed XML file, you will need to use the Brightcove Social Syndication API, for information on how to use the API to obtain the XML URL please visit t</w:t>
            </w:r>
            <w:r>
              <w:rPr>
                <w:noProof/>
              </w:rPr>
              <w:t xml:space="preserve">he </w:t>
            </w:r>
            <w:r>
              <w:rPr>
                <w:rStyle w:val="mqInternal"/>
                <w:noProof/>
              </w:rPr>
              <w:t>[1}</w:t>
            </w:r>
            <w:r>
              <w:rPr>
                <w:noProof/>
              </w:rPr>
              <w:t>Social Syndication API documentation</w:t>
            </w:r>
            <w:r>
              <w:rPr>
                <w:rStyle w:val="mqInternal"/>
                <w:noProof/>
              </w:rPr>
              <w:t>{2]</w:t>
            </w:r>
            <w:r>
              <w:rPr>
                <w:noProof/>
              </w:rPr>
              <w:t>.</w:t>
            </w:r>
          </w:p>
        </w:tc>
        <w:tc>
          <w:tcPr>
            <w:tcW w:w="7407" w:type="dxa"/>
          </w:tcPr>
          <w:p w:rsidR="00000000" w:rsidRDefault="003238CB">
            <w:pPr>
              <w:rPr>
                <w:lang w:val="fr-FR"/>
              </w:rPr>
            </w:pPr>
            <w:r>
              <w:rPr>
                <w:lang w:val="fr-FR"/>
              </w:rPr>
              <w:t>Pour cr</w:t>
            </w:r>
            <w:r>
              <w:rPr>
                <w:lang w:val="fr-FR"/>
              </w:rPr>
              <w:t>é</w:t>
            </w:r>
            <w:r>
              <w:rPr>
                <w:lang w:val="fr-FR"/>
              </w:rPr>
              <w:t>er le fichier XML de flux vid</w:t>
            </w:r>
            <w:r>
              <w:rPr>
                <w:lang w:val="fr-FR"/>
              </w:rPr>
              <w:t>é</w:t>
            </w:r>
            <w:r>
              <w:rPr>
                <w:lang w:val="fr-FR"/>
              </w:rPr>
              <w:t xml:space="preserve">o, vous devez utiliser l'API Brightcove Social Syndication. Pour plus d'informations sur l'utilisation de l'API pour obtenir l'URL XML, veuillez consulter la </w:t>
            </w:r>
            <w:r>
              <w:rPr>
                <w:rStyle w:val="mqInternal"/>
                <w:noProof/>
                <w:lang w:val="fr-FR"/>
              </w:rPr>
              <w:t>[1}</w:t>
            </w:r>
            <w:r>
              <w:rPr>
                <w:lang w:val="fr-FR"/>
              </w:rPr>
              <w:t>documentat</w:t>
            </w:r>
            <w:r>
              <w:rPr>
                <w:lang w:val="fr-FR"/>
              </w:rPr>
              <w:t>ion de l'API Social Syndication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034a6bee-34e2-4f04-8ce9-6b85727bac75</w:t>
            </w:r>
          </w:p>
        </w:tc>
        <w:tc>
          <w:tcPr>
            <w:tcW w:w="7407" w:type="dxa"/>
            <w:shd w:val="clear" w:color="auto" w:fill="F2F2F2" w:themeFill="background1" w:themeFillShade="F2"/>
          </w:tcPr>
          <w:p w:rsidR="00000000" w:rsidRDefault="003238CB">
            <w:pPr>
              <w:rPr>
                <w:noProof/>
              </w:rPr>
            </w:pPr>
            <w:r>
              <w:rPr>
                <w:noProof/>
              </w:rPr>
              <w:t>Authentication for most platform APIs is via a temporary OAuth2 access token.</w:t>
            </w:r>
          </w:p>
        </w:tc>
        <w:tc>
          <w:tcPr>
            <w:tcW w:w="7407" w:type="dxa"/>
          </w:tcPr>
          <w:p w:rsidR="00000000" w:rsidRDefault="003238CB">
            <w:pPr>
              <w:rPr>
                <w:lang w:val="fr-FR"/>
              </w:rPr>
            </w:pPr>
            <w:r>
              <w:rPr>
                <w:lang w:val="fr-FR"/>
              </w:rPr>
              <w:t>L'authentification pour la plupart des API de plate-forme se fait via un jeton d'acc</w:t>
            </w:r>
            <w:r>
              <w:rPr>
                <w:lang w:val="fr-FR"/>
              </w:rPr>
              <w:t>è</w:t>
            </w:r>
            <w:r>
              <w:rPr>
                <w:lang w:val="fr-FR"/>
              </w:rPr>
              <w:t>s OAuth2 tempor</w:t>
            </w:r>
            <w:r>
              <w:rPr>
                <w:lang w:val="fr-FR"/>
              </w:rPr>
              <w: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60366ce3-c0e6-4307-a4c5-1cad1a040ddb</w:t>
            </w:r>
          </w:p>
        </w:tc>
        <w:tc>
          <w:tcPr>
            <w:tcW w:w="7407" w:type="dxa"/>
            <w:shd w:val="clear" w:color="auto" w:fill="F2F2F2" w:themeFill="background1" w:themeFillShade="F2"/>
          </w:tcPr>
          <w:p w:rsidR="00000000" w:rsidRDefault="003238CB">
            <w:pPr>
              <w:rPr>
                <w:noProof/>
              </w:rPr>
            </w:pPr>
            <w:r>
              <w:rPr>
                <w:noProof/>
              </w:rPr>
              <w:t>A few APIs use a permanent API key or policy key instead.</w:t>
            </w:r>
          </w:p>
        </w:tc>
        <w:tc>
          <w:tcPr>
            <w:tcW w:w="7407" w:type="dxa"/>
          </w:tcPr>
          <w:p w:rsidR="00000000" w:rsidRDefault="003238CB">
            <w:pPr>
              <w:rPr>
                <w:lang w:val="fr-FR"/>
              </w:rPr>
            </w:pPr>
            <w:r>
              <w:rPr>
                <w:lang w:val="fr-FR"/>
              </w:rPr>
              <w:t>Quelques API utilisent une cl</w:t>
            </w:r>
            <w:r>
              <w:rPr>
                <w:lang w:val="fr-FR"/>
              </w:rPr>
              <w:t>é</w:t>
            </w:r>
            <w:r>
              <w:rPr>
                <w:lang w:val="fr-FR"/>
              </w:rPr>
              <w:t xml:space="preserve"> d'API permanente ou une cl</w:t>
            </w:r>
            <w:r>
              <w:rPr>
                <w:lang w:val="fr-FR"/>
              </w:rPr>
              <w:t>é</w:t>
            </w:r>
            <w:r>
              <w:rPr>
                <w:lang w:val="fr-FR"/>
              </w:rPr>
              <w:t xml:space="preserve"> de strat</w:t>
            </w:r>
            <w:r>
              <w:rPr>
                <w:lang w:val="fr-FR"/>
              </w:rPr>
              <w:t>é</w:t>
            </w:r>
            <w:r>
              <w:rPr>
                <w:lang w:val="fr-FR"/>
              </w:rPr>
              <w:t xml:space="preserve">gie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af437ef7-f0b0-47cb-b3e3-6a26331192c7</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documentation</w:t>
            </w:r>
            <w:r>
              <w:rPr>
                <w:rStyle w:val="mqInternal"/>
                <w:noProof/>
              </w:rPr>
              <w:t>{2]</w:t>
            </w:r>
            <w:r>
              <w:rPr>
                <w:noProof/>
              </w:rPr>
              <w:t xml:space="preserve"> on the individual APIs for details.</w:t>
            </w:r>
          </w:p>
        </w:tc>
        <w:tc>
          <w:tcPr>
            <w:tcW w:w="7407" w:type="dxa"/>
          </w:tcPr>
          <w:p w:rsidR="00000000" w:rsidRDefault="003238CB">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la </w:t>
            </w:r>
            <w:r>
              <w:rPr>
                <w:rStyle w:val="mqInternal"/>
                <w:noProof/>
                <w:lang w:val="fr-FR"/>
              </w:rPr>
              <w:t>[1}</w:t>
            </w:r>
            <w:r>
              <w:rPr>
                <w:lang w:val="fr-FR"/>
              </w:rPr>
              <w:t>documentation</w:t>
            </w:r>
            <w:r>
              <w:rPr>
                <w:rStyle w:val="mqInternal"/>
                <w:noProof/>
                <w:lang w:val="fr-FR"/>
              </w:rPr>
              <w:t>{2]</w:t>
            </w:r>
            <w:r>
              <w:rPr>
                <w:lang w:val="fr-FR"/>
              </w:rPr>
              <w:t xml:space="preserve"> sur les API individuelles.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0fd88f2c-87df-4677-99bd-21c75ed11118</w:t>
            </w:r>
          </w:p>
        </w:tc>
        <w:tc>
          <w:tcPr>
            <w:tcW w:w="7407" w:type="dxa"/>
            <w:shd w:val="clear" w:color="auto" w:fill="F2F2F2" w:themeFill="background1" w:themeFillShade="F2"/>
          </w:tcPr>
          <w:p w:rsidR="00000000" w:rsidRDefault="003238CB">
            <w:pPr>
              <w:rPr>
                <w:noProof/>
              </w:rPr>
            </w:pPr>
            <w:r>
              <w:rPr>
                <w:noProof/>
              </w:rPr>
              <w:t xml:space="preserve">Open your API client tool, in this example </w:t>
            </w:r>
            <w:r>
              <w:rPr>
                <w:rStyle w:val="mqInternal"/>
                <w:noProof/>
              </w:rPr>
              <w:t>[1}</w:t>
            </w:r>
            <w:r>
              <w:rPr>
                <w:noProof/>
              </w:rPr>
              <w:t>Postman</w:t>
            </w:r>
            <w:r>
              <w:rPr>
                <w:rStyle w:val="mqInternal"/>
                <w:noProof/>
              </w:rPr>
              <w:t>{2]</w:t>
            </w:r>
            <w:r>
              <w:rPr>
                <w:noProof/>
              </w:rPr>
              <w:t xml:space="preserve"> is used.</w:t>
            </w:r>
          </w:p>
        </w:tc>
        <w:tc>
          <w:tcPr>
            <w:tcW w:w="7407" w:type="dxa"/>
          </w:tcPr>
          <w:p w:rsidR="00000000" w:rsidRDefault="003238CB">
            <w:pPr>
              <w:rPr>
                <w:lang w:val="fr-FR"/>
              </w:rPr>
            </w:pPr>
            <w:r>
              <w:rPr>
                <w:lang w:val="fr-FR"/>
              </w:rPr>
              <w:t xml:space="preserve">Ouvrez votre outil client API, dans cet exemple </w:t>
            </w:r>
            <w:r>
              <w:rPr>
                <w:rStyle w:val="mqInternal"/>
                <w:noProof/>
                <w:lang w:val="fr-FR"/>
              </w:rPr>
              <w:t>[1}</w:t>
            </w:r>
            <w:r>
              <w:rPr>
                <w:lang w:val="fr-FR"/>
              </w:rPr>
              <w:t>Postman</w:t>
            </w:r>
            <w:r>
              <w:rPr>
                <w:rStyle w:val="mqInternal"/>
                <w:noProof/>
                <w:lang w:val="fr-FR"/>
              </w:rPr>
              <w:t>{2]</w:t>
            </w:r>
            <w:r>
              <w:rPr>
                <w:lang w:val="fr-FR"/>
              </w:rPr>
              <w:t xml:space="preserve"> est utilis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9f4b9072-4190-4d9a-9be5-593962083c3a</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POST</w:t>
            </w:r>
            <w:r>
              <w:rPr>
                <w:rStyle w:val="mqInternal"/>
                <w:noProof/>
              </w:rPr>
              <w:t>{2]</w:t>
            </w:r>
            <w:r>
              <w:rPr>
                <w:noProof/>
              </w:rPr>
              <w:t xml:space="preserve"> from the API call type dropmenu.</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POST</w:t>
            </w:r>
            <w:r>
              <w:rPr>
                <w:rStyle w:val="mqInternal"/>
                <w:noProof/>
                <w:lang w:val="fr-FR"/>
              </w:rPr>
              <w:t>{2]</w:t>
            </w:r>
            <w:r>
              <w:rPr>
                <w:lang w:val="fr-FR"/>
              </w:rPr>
              <w:t xml:space="preserve"> dans le menu d</w:t>
            </w:r>
            <w:r>
              <w:rPr>
                <w:lang w:val="fr-FR"/>
              </w:rPr>
              <w:t>é</w:t>
            </w:r>
            <w:r>
              <w:rPr>
                <w:lang w:val="fr-FR"/>
              </w:rPr>
              <w:t>roulant du type d'appel d'API.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e56fb290-d08e</w:t>
            </w:r>
            <w:r>
              <w:rPr>
                <w:noProof/>
                <w:sz w:val="2"/>
              </w:rPr>
              <w:t>-477d-bd70-2fe51ea8cd44</w:t>
            </w:r>
          </w:p>
        </w:tc>
        <w:tc>
          <w:tcPr>
            <w:tcW w:w="7407" w:type="dxa"/>
            <w:shd w:val="clear" w:color="auto" w:fill="F2F2F2" w:themeFill="background1" w:themeFillShade="F2"/>
          </w:tcPr>
          <w:p w:rsidR="00000000" w:rsidRDefault="003238CB">
            <w:pPr>
              <w:rPr>
                <w:noProof/>
              </w:rPr>
            </w:pPr>
            <w:r>
              <w:rPr>
                <w:noProof/>
              </w:rPr>
              <w:t>Copy the Social Syndication API call:</w:t>
            </w:r>
          </w:p>
        </w:tc>
        <w:tc>
          <w:tcPr>
            <w:tcW w:w="7407" w:type="dxa"/>
          </w:tcPr>
          <w:p w:rsidR="00000000" w:rsidRDefault="003238CB">
            <w:pPr>
              <w:rPr>
                <w:lang w:val="fr-FR"/>
              </w:rPr>
            </w:pPr>
            <w:r>
              <w:rPr>
                <w:lang w:val="fr-FR"/>
              </w:rPr>
              <w:t>Copiez l'appel de l'API Social Syndication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48b8ed64-4bc3-49b1-bcd5-d6cbfac96d8d</w:t>
            </w:r>
          </w:p>
        </w:tc>
        <w:tc>
          <w:tcPr>
            <w:tcW w:w="7407" w:type="dxa"/>
            <w:shd w:val="clear" w:color="auto" w:fill="F2F2F2" w:themeFill="background1" w:themeFillShade="F2"/>
          </w:tcPr>
          <w:p w:rsidR="00000000" w:rsidRDefault="003238CB">
            <w:pPr>
              <w:rPr>
                <w:noProof/>
              </w:rPr>
            </w:pPr>
            <w:r>
              <w:rPr>
                <w:noProof/>
              </w:rPr>
              <w:t>Paste the Social Syndication API call in the URL field and change the URL data with your own account ID inf</w:t>
            </w:r>
            <w:r>
              <w:rPr>
                <w:noProof/>
              </w:rPr>
              <w:t>ormation.</w:t>
            </w:r>
          </w:p>
        </w:tc>
        <w:tc>
          <w:tcPr>
            <w:tcW w:w="7407" w:type="dxa"/>
          </w:tcPr>
          <w:p w:rsidR="00000000" w:rsidRDefault="003238CB">
            <w:pPr>
              <w:rPr>
                <w:lang w:val="fr-FR"/>
              </w:rPr>
            </w:pPr>
            <w:r>
              <w:rPr>
                <w:lang w:val="fr-FR"/>
              </w:rPr>
              <w:t>Collez l'appel de l'API Social Syndication dans le champ URL et modifiez les donn</w:t>
            </w:r>
            <w:r>
              <w:rPr>
                <w:lang w:val="fr-FR"/>
              </w:rPr>
              <w:t>é</w:t>
            </w:r>
            <w:r>
              <w:rPr>
                <w:lang w:val="fr-FR"/>
              </w:rPr>
              <w:t>es d'URL avec vos propres informations d'ID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b1ddbcd5-9ae4-40ce-9e84-0a067fa18b0f</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Body</w:t>
            </w:r>
            <w:r>
              <w:rPr>
                <w:rStyle w:val="mqInternal"/>
                <w:noProof/>
              </w:rPr>
              <w:t>{2]</w:t>
            </w:r>
            <w:r>
              <w:rPr>
                <w:noProof/>
              </w:rPr>
              <w:t xml:space="preserve"> tab in your API client.</w:t>
            </w:r>
          </w:p>
        </w:tc>
        <w:tc>
          <w:tcPr>
            <w:tcW w:w="7407" w:type="dxa"/>
          </w:tcPr>
          <w:p w:rsidR="00000000" w:rsidRDefault="003238CB">
            <w:pPr>
              <w:rPr>
                <w:lang w:val="fr-FR"/>
              </w:rPr>
            </w:pPr>
            <w:r>
              <w:rPr>
                <w:lang w:val="fr-FR"/>
              </w:rPr>
              <w:t>S</w:t>
            </w:r>
            <w:r>
              <w:rPr>
                <w:lang w:val="fr-FR"/>
              </w:rPr>
              <w:t>é</w:t>
            </w:r>
            <w:r>
              <w:rPr>
                <w:lang w:val="fr-FR"/>
              </w:rPr>
              <w:t>lectionnez l'onglet</w:t>
            </w:r>
            <w:r>
              <w:rPr>
                <w:lang w:val="fr-FR"/>
              </w:rPr>
              <w:t xml:space="preserve"> </w:t>
            </w:r>
            <w:r>
              <w:rPr>
                <w:rStyle w:val="mqInternal"/>
                <w:noProof/>
                <w:lang w:val="fr-FR"/>
              </w:rPr>
              <w:t>[1}</w:t>
            </w:r>
            <w:r>
              <w:rPr>
                <w:lang w:val="fr-FR"/>
              </w:rPr>
              <w:t>Corps</w:t>
            </w:r>
            <w:r>
              <w:rPr>
                <w:rStyle w:val="mqInternal"/>
                <w:noProof/>
                <w:lang w:val="fr-FR"/>
              </w:rPr>
              <w:t>{2]</w:t>
            </w:r>
            <w:r>
              <w:rPr>
                <w:lang w:val="fr-FR"/>
              </w:rPr>
              <w:t xml:space="preserve"> dans votre client API.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2233f55b-94b6-4a29-83e0-666b34856f1b</w:t>
            </w:r>
          </w:p>
        </w:tc>
        <w:tc>
          <w:tcPr>
            <w:tcW w:w="7407" w:type="dxa"/>
            <w:shd w:val="clear" w:color="auto" w:fill="F2F2F2" w:themeFill="background1" w:themeFillShade="F2"/>
          </w:tcPr>
          <w:p w:rsidR="00000000" w:rsidRDefault="003238CB">
            <w:pPr>
              <w:rPr>
                <w:noProof/>
              </w:rPr>
            </w:pPr>
            <w:r>
              <w:rPr>
                <w:noProof/>
              </w:rPr>
              <w:t>Copy the following Social Syndication Resource template:</w:t>
            </w:r>
          </w:p>
        </w:tc>
        <w:tc>
          <w:tcPr>
            <w:tcW w:w="7407" w:type="dxa"/>
          </w:tcPr>
          <w:p w:rsidR="00000000" w:rsidRDefault="003238CB">
            <w:pPr>
              <w:rPr>
                <w:lang w:val="fr-FR"/>
              </w:rPr>
            </w:pPr>
            <w:r>
              <w:rPr>
                <w:lang w:val="fr-FR"/>
              </w:rPr>
              <w:t>Copiez le mod</w:t>
            </w:r>
            <w:r>
              <w:rPr>
                <w:lang w:val="fr-FR"/>
              </w:rPr>
              <w:t>è</w:t>
            </w:r>
            <w:r>
              <w:rPr>
                <w:lang w:val="fr-FR"/>
              </w:rPr>
              <w:t>le de ressource de syndication sociale suivant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29eb0e02-a4a1-42a8-9af0-8fc3bf83b4a5</w:t>
            </w:r>
          </w:p>
        </w:tc>
        <w:tc>
          <w:tcPr>
            <w:tcW w:w="7407" w:type="dxa"/>
            <w:shd w:val="clear" w:color="auto" w:fill="F2F2F2" w:themeFill="background1" w:themeFillShade="F2"/>
          </w:tcPr>
          <w:p w:rsidR="00000000" w:rsidRDefault="003238CB">
            <w:pPr>
              <w:rPr>
                <w:noProof/>
              </w:rPr>
            </w:pPr>
            <w:r>
              <w:rPr>
                <w:noProof/>
              </w:rPr>
              <w:t xml:space="preserve">Paste the Social Syndication Resource template in the </w:t>
            </w:r>
            <w:r>
              <w:rPr>
                <w:rStyle w:val="mqInternal"/>
                <w:noProof/>
              </w:rPr>
              <w:t>[1}</w:t>
            </w:r>
            <w:r>
              <w:rPr>
                <w:noProof/>
              </w:rPr>
              <w:t>Body</w:t>
            </w:r>
            <w:r>
              <w:rPr>
                <w:rStyle w:val="mqInternal"/>
                <w:noProof/>
              </w:rPr>
              <w:t>{2]</w:t>
            </w:r>
            <w:r>
              <w:rPr>
                <w:noProof/>
              </w:rPr>
              <w:t xml:space="preserve"> text field.</w:t>
            </w:r>
          </w:p>
        </w:tc>
        <w:tc>
          <w:tcPr>
            <w:tcW w:w="7407" w:type="dxa"/>
          </w:tcPr>
          <w:p w:rsidR="00000000" w:rsidRDefault="003238CB">
            <w:pPr>
              <w:rPr>
                <w:lang w:val="fr-FR"/>
              </w:rPr>
            </w:pPr>
            <w:r>
              <w:rPr>
                <w:lang w:val="fr-FR"/>
              </w:rPr>
              <w:t>Collez le mod</w:t>
            </w:r>
            <w:r>
              <w:rPr>
                <w:lang w:val="fr-FR"/>
              </w:rPr>
              <w:t>è</w:t>
            </w:r>
            <w:r>
              <w:rPr>
                <w:lang w:val="fr-FR"/>
              </w:rPr>
              <w:t xml:space="preserve">le Resource de syndication sociale dans le champ de texte </w:t>
            </w:r>
            <w:r>
              <w:rPr>
                <w:rStyle w:val="mqInternal"/>
                <w:noProof/>
                <w:lang w:val="fr-FR"/>
              </w:rPr>
              <w:t>[1}</w:t>
            </w:r>
            <w:r>
              <w:rPr>
                <w:lang w:val="fr-FR"/>
              </w:rPr>
              <w:t>Corps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fe51fb1b-f45e-4438-a944-3ef7a3ccc900</w:t>
            </w:r>
          </w:p>
        </w:tc>
        <w:tc>
          <w:tcPr>
            <w:tcW w:w="7407" w:type="dxa"/>
            <w:shd w:val="clear" w:color="auto" w:fill="F2F2F2" w:themeFill="background1" w:themeFillShade="F2"/>
          </w:tcPr>
          <w:p w:rsidR="00000000" w:rsidRDefault="003238CB">
            <w:pPr>
              <w:rPr>
                <w:noProof/>
              </w:rPr>
            </w:pPr>
            <w:r>
              <w:rPr>
                <w:noProof/>
              </w:rPr>
              <w:t xml:space="preserve">Edit the Social Syndication Resource template data </w:t>
            </w:r>
            <w:r>
              <w:rPr>
                <w:noProof/>
              </w:rPr>
              <w:t>with your own information.</w:t>
            </w:r>
          </w:p>
        </w:tc>
        <w:tc>
          <w:tcPr>
            <w:tcW w:w="7407" w:type="dxa"/>
          </w:tcPr>
          <w:p w:rsidR="00000000" w:rsidRDefault="003238CB">
            <w:pPr>
              <w:rPr>
                <w:lang w:val="fr-FR"/>
              </w:rPr>
            </w:pPr>
            <w:r>
              <w:rPr>
                <w:lang w:val="fr-FR"/>
              </w:rPr>
              <w:t>Modifiez les donn</w:t>
            </w:r>
            <w:r>
              <w:rPr>
                <w:lang w:val="fr-FR"/>
              </w:rPr>
              <w:t>é</w:t>
            </w:r>
            <w:r>
              <w:rPr>
                <w:lang w:val="fr-FR"/>
              </w:rPr>
              <w:t>es du mod</w:t>
            </w:r>
            <w:r>
              <w:rPr>
                <w:lang w:val="fr-FR"/>
              </w:rPr>
              <w:t>è</w:t>
            </w:r>
            <w:r>
              <w:rPr>
                <w:lang w:val="fr-FR"/>
              </w:rPr>
              <w:t>le de ressource Social Syndication Resource avec vos propres 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5dbe6d47-2b8e-44a3-8170-329336c621d1</w:t>
            </w:r>
          </w:p>
        </w:tc>
        <w:tc>
          <w:tcPr>
            <w:tcW w:w="7407" w:type="dxa"/>
            <w:shd w:val="clear" w:color="auto" w:fill="F2F2F2" w:themeFill="background1" w:themeFillShade="F2"/>
          </w:tcPr>
          <w:p w:rsidR="00000000" w:rsidRDefault="003238CB">
            <w:pPr>
              <w:rPr>
                <w:noProof/>
              </w:rPr>
            </w:pPr>
            <w:r>
              <w:rPr>
                <w:noProof/>
              </w:rPr>
              <w:t xml:space="preserve">Remember to add the Tag you created previously in Video Cloud, in the </w:t>
            </w:r>
            <w:r>
              <w:rPr>
                <w:rStyle w:val="mqInternal"/>
                <w:noProof/>
              </w:rPr>
              <w:t>[1}</w:t>
            </w:r>
            <w:r>
              <w:rPr>
                <w:noProof/>
              </w:rPr>
              <w:t>"include_fi</w:t>
            </w:r>
            <w:r>
              <w:rPr>
                <w:noProof/>
              </w:rPr>
              <w:t>lter": "tags:</w:t>
            </w:r>
          </w:p>
        </w:tc>
        <w:tc>
          <w:tcPr>
            <w:tcW w:w="7407" w:type="dxa"/>
          </w:tcPr>
          <w:p w:rsidR="00000000" w:rsidRDefault="003238CB">
            <w:pPr>
              <w:rPr>
                <w:lang w:val="fr-FR"/>
              </w:rPr>
            </w:pPr>
            <w:r>
              <w:rPr>
                <w:lang w:val="fr-FR"/>
              </w:rPr>
              <w:t>N'oubliez pas d'ajouter la balise que vous avez cr</w:t>
            </w:r>
            <w:r>
              <w:rPr>
                <w:lang w:val="fr-FR"/>
              </w:rPr>
              <w:t>éé</w:t>
            </w:r>
            <w:r>
              <w:rPr>
                <w:lang w:val="fr-FR"/>
              </w:rPr>
              <w:t>e pr</w:t>
            </w:r>
            <w:r>
              <w:rPr>
                <w:lang w:val="fr-FR"/>
              </w:rPr>
              <w:t>é</w:t>
            </w:r>
            <w:r>
              <w:rPr>
                <w:lang w:val="fr-FR"/>
              </w:rPr>
              <w:t>c</w:t>
            </w:r>
            <w:r>
              <w:rPr>
                <w:lang w:val="fr-FR"/>
              </w:rPr>
              <w:t>é</w:t>
            </w:r>
            <w:r>
              <w:rPr>
                <w:lang w:val="fr-FR"/>
              </w:rPr>
              <w:t xml:space="preserve">demment dans Video Cloud, dans les </w:t>
            </w:r>
            <w:r>
              <w:rPr>
                <w:rStyle w:val="mqInternal"/>
                <w:noProof/>
                <w:lang w:val="fr-FR"/>
              </w:rPr>
              <w:t>[1}</w:t>
            </w:r>
            <w:r>
              <w:rPr>
                <w:lang w:val="fr-FR"/>
              </w:rPr>
              <w:t xml:space="preserve">tags </w:t>
            </w:r>
            <w:r>
              <w:rPr>
                <w:lang w:val="fr-FR"/>
              </w:rPr>
              <w:t>«</w:t>
            </w:r>
            <w:r>
              <w:rPr>
                <w:lang w:val="fr-FR"/>
              </w:rPr>
              <w:t> include_filter </w:t>
            </w:r>
            <w:r>
              <w:rPr>
                <w:lang w:val="fr-FR"/>
              </w:rPr>
              <w:t>»</w:t>
            </w:r>
            <w:r>
              <w:rPr>
                <w:lang w:val="fr-FR"/>
              </w:rPr>
              <w:t xml:space="preserve"> : </w:t>
            </w:r>
            <w:r>
              <w:rPr>
                <w:lang w:val="fr-FR"/>
              </w:rPr>
              <w:t>«</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c85cb654-9e31-4511-a3a0-4a5b4ad02eb9</w:t>
            </w:r>
          </w:p>
        </w:tc>
        <w:tc>
          <w:tcPr>
            <w:tcW w:w="7407" w:type="dxa"/>
            <w:shd w:val="clear" w:color="auto" w:fill="F2F2F2" w:themeFill="background1" w:themeFillShade="F2"/>
          </w:tcPr>
          <w:p w:rsidR="00000000" w:rsidRDefault="003238CB">
            <w:pPr>
              <w:rPr>
                <w:noProof/>
              </w:rPr>
            </w:pPr>
            <w:r>
              <w:rPr>
                <w:noProof/>
              </w:rPr>
              <w:t>YourTag"</w:t>
            </w:r>
            <w:r>
              <w:rPr>
                <w:rStyle w:val="mqInternal"/>
                <w:noProof/>
              </w:rPr>
              <w:t>{1]</w:t>
            </w:r>
            <w:r>
              <w:rPr>
                <w:noProof/>
              </w:rPr>
              <w:t xml:space="preserve"> field.</w:t>
            </w:r>
          </w:p>
        </w:tc>
        <w:tc>
          <w:tcPr>
            <w:tcW w:w="7407" w:type="dxa"/>
          </w:tcPr>
          <w:p w:rsidR="00000000" w:rsidRDefault="003238CB">
            <w:pPr>
              <w:rPr>
                <w:lang w:val="fr-FR"/>
              </w:rPr>
            </w:pPr>
            <w:r>
              <w:rPr>
                <w:lang w:val="fr-FR"/>
              </w:rPr>
              <w:t>Champ YourTag </w:t>
            </w:r>
            <w:r>
              <w:rPr>
                <w:lang w:val="fr-FR"/>
              </w:rPr>
              <w:t>»</w:t>
            </w:r>
            <w:r>
              <w:rPr>
                <w:rStyle w:val="mqInternal"/>
                <w:noProof/>
                <w:lang w:val="fr-FR"/>
              </w:rPr>
              <w:t>{1]</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de8e4783-ba16-41e9-9c17-</w:t>
            </w:r>
            <w:r>
              <w:rPr>
                <w:noProof/>
                <w:sz w:val="2"/>
              </w:rPr>
              <w:t>457c986b305f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Send</w:t>
            </w:r>
            <w:r>
              <w:rPr>
                <w:rStyle w:val="mqInternal"/>
                <w:noProof/>
              </w:rPr>
              <w:t>{2]</w:t>
            </w:r>
            <w:r>
              <w:rPr>
                <w:noProof/>
              </w:rPr>
              <w:t xml:space="preserve"> button in your API client to make the </w:t>
            </w:r>
            <w:r>
              <w:rPr>
                <w:rStyle w:val="mqInternal"/>
                <w:noProof/>
              </w:rPr>
              <w:t>[1}</w:t>
            </w:r>
            <w:r>
              <w:rPr>
                <w:noProof/>
              </w:rPr>
              <w:t>POST</w:t>
            </w:r>
            <w:r>
              <w:rPr>
                <w:rStyle w:val="mqInternal"/>
                <w:noProof/>
              </w:rPr>
              <w:t>{2]</w:t>
            </w:r>
            <w:r>
              <w:rPr>
                <w:noProof/>
              </w:rPr>
              <w:t xml:space="preserve"> call.</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Envoyer</w:t>
            </w:r>
            <w:r>
              <w:rPr>
                <w:rStyle w:val="mqInternal"/>
                <w:noProof/>
                <w:lang w:val="fr-FR"/>
              </w:rPr>
              <w:t>{2]</w:t>
            </w:r>
            <w:r>
              <w:rPr>
                <w:lang w:val="fr-FR"/>
              </w:rPr>
              <w:t xml:space="preserve"> dans votre client API pour effectuer l'appel </w:t>
            </w:r>
            <w:r>
              <w:rPr>
                <w:rStyle w:val="mqInternal"/>
                <w:noProof/>
                <w:lang w:val="fr-FR"/>
              </w:rPr>
              <w:t>[1}</w:t>
            </w:r>
            <w:r>
              <w:rPr>
                <w:lang w:val="fr-FR"/>
              </w:rPr>
              <w:t>POST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56d4acdd-484e-4538-b836-c5d5319e4f87</w:t>
            </w:r>
          </w:p>
        </w:tc>
        <w:tc>
          <w:tcPr>
            <w:tcW w:w="7407" w:type="dxa"/>
            <w:shd w:val="clear" w:color="auto" w:fill="F2F2F2" w:themeFill="background1" w:themeFillShade="F2"/>
          </w:tcPr>
          <w:p w:rsidR="00000000" w:rsidRDefault="003238CB">
            <w:pPr>
              <w:rPr>
                <w:noProof/>
              </w:rPr>
            </w:pPr>
            <w:r>
              <w:rPr>
                <w:noProof/>
              </w:rPr>
              <w:t>Note that the Social Syndicatio</w:t>
            </w:r>
            <w:r>
              <w:rPr>
                <w:noProof/>
              </w:rPr>
              <w:t>n API response adds some read-only fields:</w:t>
            </w:r>
          </w:p>
        </w:tc>
        <w:tc>
          <w:tcPr>
            <w:tcW w:w="7407" w:type="dxa"/>
          </w:tcPr>
          <w:p w:rsidR="00000000" w:rsidRDefault="003238CB">
            <w:pPr>
              <w:rPr>
                <w:lang w:val="fr-FR"/>
              </w:rPr>
            </w:pPr>
            <w:r>
              <w:rPr>
                <w:lang w:val="fr-FR"/>
              </w:rPr>
              <w:t>Notez que la r</w:t>
            </w:r>
            <w:r>
              <w:rPr>
                <w:lang w:val="fr-FR"/>
              </w:rPr>
              <w:t>é</w:t>
            </w:r>
            <w:r>
              <w:rPr>
                <w:lang w:val="fr-FR"/>
              </w:rPr>
              <w:t>ponse de l'API Social Syndication ajoute quelques champs en lecture seule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d1f2ba28-6913-43fd-98d7-1c5e0063a558</w:t>
            </w:r>
          </w:p>
        </w:tc>
        <w:tc>
          <w:tcPr>
            <w:tcW w:w="7407" w:type="dxa"/>
            <w:shd w:val="clear" w:color="auto" w:fill="F2F2F2" w:themeFill="background1" w:themeFillShade="F2"/>
          </w:tcPr>
          <w:p w:rsidR="00000000" w:rsidRDefault="003238CB">
            <w:pPr>
              <w:rPr>
                <w:noProof/>
              </w:rPr>
            </w:pPr>
            <w:r>
              <w:rPr>
                <w:noProof/>
              </w:rPr>
              <w:t xml:space="preserve">After the Video Feed creation, note that the API response includes the </w:t>
            </w:r>
            <w:r>
              <w:rPr>
                <w:rStyle w:val="mqInternal"/>
                <w:noProof/>
              </w:rPr>
              <w:t>[1}</w:t>
            </w:r>
            <w:r>
              <w:rPr>
                <w:noProof/>
              </w:rPr>
              <w:t>id</w:t>
            </w:r>
            <w:r>
              <w:rPr>
                <w:rStyle w:val="mqInternal"/>
                <w:noProof/>
              </w:rPr>
              <w:t>{2]</w:t>
            </w:r>
            <w:r>
              <w:rPr>
                <w:noProof/>
              </w:rPr>
              <w:t xml:space="preserve"> and the </w:t>
            </w:r>
            <w:r>
              <w:rPr>
                <w:rStyle w:val="mqInternal"/>
                <w:noProof/>
              </w:rPr>
              <w:t>[1}</w:t>
            </w:r>
            <w:r>
              <w:rPr>
                <w:noProof/>
              </w:rPr>
              <w:t>syndication_url</w:t>
            </w:r>
            <w:r>
              <w:rPr>
                <w:rStyle w:val="mqInternal"/>
                <w:noProof/>
              </w:rPr>
              <w:t>{2]</w:t>
            </w:r>
            <w:r>
              <w:rPr>
                <w:noProof/>
              </w:rPr>
              <w:t>.</w:t>
            </w:r>
          </w:p>
        </w:tc>
        <w:tc>
          <w:tcPr>
            <w:tcW w:w="7407" w:type="dxa"/>
          </w:tcPr>
          <w:p w:rsidR="00000000" w:rsidRDefault="003238CB">
            <w:pPr>
              <w:rPr>
                <w:lang w:val="fr-FR"/>
              </w:rPr>
            </w:pPr>
            <w:r>
              <w:rPr>
                <w:lang w:val="fr-FR"/>
              </w:rPr>
              <w:t>Apr</w:t>
            </w:r>
            <w:r>
              <w:rPr>
                <w:lang w:val="fr-FR"/>
              </w:rPr>
              <w:t>è</w:t>
            </w:r>
            <w:r>
              <w:rPr>
                <w:lang w:val="fr-FR"/>
              </w:rPr>
              <w:t>s la cr</w:t>
            </w:r>
            <w:r>
              <w:rPr>
                <w:lang w:val="fr-FR"/>
              </w:rPr>
              <w:t>é</w:t>
            </w:r>
            <w:r>
              <w:rPr>
                <w:lang w:val="fr-FR"/>
              </w:rPr>
              <w:t>ation du flux vid</w:t>
            </w:r>
            <w:r>
              <w:rPr>
                <w:lang w:val="fr-FR"/>
              </w:rPr>
              <w:t>é</w:t>
            </w:r>
            <w:r>
              <w:rPr>
                <w:lang w:val="fr-FR"/>
              </w:rPr>
              <w:t>o, notez que la r</w:t>
            </w:r>
            <w:r>
              <w:rPr>
                <w:lang w:val="fr-FR"/>
              </w:rPr>
              <w:t>é</w:t>
            </w:r>
            <w:r>
              <w:rPr>
                <w:lang w:val="fr-FR"/>
              </w:rPr>
              <w:t xml:space="preserve">ponse de l'API inclut l' </w:t>
            </w:r>
            <w:r>
              <w:rPr>
                <w:rStyle w:val="mqInternal"/>
                <w:noProof/>
                <w:lang w:val="fr-FR"/>
              </w:rPr>
              <w:t>[1}</w:t>
            </w:r>
            <w:r>
              <w:rPr>
                <w:lang w:val="fr-FR"/>
              </w:rPr>
              <w:t>id</w:t>
            </w:r>
            <w:r>
              <w:rPr>
                <w:rStyle w:val="mqInternal"/>
                <w:noProof/>
                <w:lang w:val="fr-FR"/>
              </w:rPr>
              <w:t>{2]</w:t>
            </w:r>
            <w:r>
              <w:rPr>
                <w:lang w:val="fr-FR"/>
              </w:rPr>
              <w:t xml:space="preserve"> et le </w:t>
            </w:r>
            <w:r>
              <w:rPr>
                <w:rStyle w:val="mqInternal"/>
                <w:noProof/>
                <w:lang w:val="fr-FR"/>
              </w:rPr>
              <w:t>[1}</w:t>
            </w:r>
            <w:r>
              <w:rPr>
                <w:lang w:val="fr-FR"/>
              </w:rPr>
              <w:t>syndication_url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f309227e-80e7-454e-a87a-8012e801fd5a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syndication_url</w:t>
            </w:r>
            <w:r>
              <w:rPr>
                <w:rStyle w:val="mqInternal"/>
                <w:noProof/>
              </w:rPr>
              <w:t>{2]</w:t>
            </w:r>
            <w:r>
              <w:rPr>
                <w:noProof/>
              </w:rPr>
              <w:t xml:space="preserve"> is the one that you should provide to your Cl</w:t>
            </w:r>
            <w:r>
              <w:rPr>
                <w:noProof/>
              </w:rPr>
              <w:t>oud Streaming partner, but there are still some steps to do before the Video Feed is ready.</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syndication_url</w:t>
            </w:r>
            <w:r>
              <w:rPr>
                <w:rStyle w:val="mqInternal"/>
                <w:noProof/>
                <w:lang w:val="fr-FR"/>
              </w:rPr>
              <w:t>{2]</w:t>
            </w:r>
            <w:r>
              <w:rPr>
                <w:lang w:val="fr-FR"/>
              </w:rPr>
              <w:t xml:space="preserve"> est celui que vous devez fournir </w:t>
            </w:r>
            <w:r>
              <w:rPr>
                <w:lang w:val="fr-FR"/>
              </w:rPr>
              <w:t>à</w:t>
            </w:r>
            <w:r>
              <w:rPr>
                <w:lang w:val="fr-FR"/>
              </w:rPr>
              <w:t xml:space="preserve"> votre partenaire Cloud Streaming, mais il reste quelques </w:t>
            </w:r>
            <w:r>
              <w:rPr>
                <w:lang w:val="fr-FR"/>
              </w:rPr>
              <w:t>é</w:t>
            </w:r>
            <w:r>
              <w:rPr>
                <w:lang w:val="fr-FR"/>
              </w:rPr>
              <w:t xml:space="preserve">tapes </w:t>
            </w:r>
            <w:r>
              <w:rPr>
                <w:lang w:val="fr-FR"/>
              </w:rPr>
              <w:t>à</w:t>
            </w:r>
            <w:r>
              <w:rPr>
                <w:lang w:val="fr-FR"/>
              </w:rPr>
              <w:t xml:space="preserve"> faire avant que le flux vid</w:t>
            </w:r>
            <w:r>
              <w:rPr>
                <w:lang w:val="fr-FR"/>
              </w:rPr>
              <w:t>é</w:t>
            </w:r>
            <w:r>
              <w:rPr>
                <w:lang w:val="fr-FR"/>
              </w:rPr>
              <w:t>o soit pr</w:t>
            </w:r>
            <w:r>
              <w:rPr>
                <w:lang w:val="fr-FR"/>
              </w:rPr>
              <w:t>ê</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1dec874a-e1bb-4239-9653-65c7d876b1ff</w:t>
            </w:r>
          </w:p>
        </w:tc>
        <w:tc>
          <w:tcPr>
            <w:tcW w:w="7407" w:type="dxa"/>
            <w:shd w:val="clear" w:color="auto" w:fill="F2F2F2" w:themeFill="background1" w:themeFillShade="F2"/>
          </w:tcPr>
          <w:p w:rsidR="00000000" w:rsidRDefault="003238CB">
            <w:pPr>
              <w:rPr>
                <w:noProof/>
              </w:rPr>
            </w:pPr>
            <w:r>
              <w:rPr>
                <w:noProof/>
              </w:rPr>
              <w:t xml:space="preserve">Copy the API response </w:t>
            </w:r>
            <w:r>
              <w:rPr>
                <w:rStyle w:val="mqInternal"/>
                <w:noProof/>
              </w:rPr>
              <w:t>[1}</w:t>
            </w:r>
            <w:r>
              <w:rPr>
                <w:noProof/>
              </w:rPr>
              <w:t>id</w:t>
            </w:r>
            <w:r>
              <w:rPr>
                <w:rStyle w:val="mqInternal"/>
                <w:noProof/>
              </w:rPr>
              <w:t>{2]</w:t>
            </w:r>
            <w:r>
              <w:rPr>
                <w:noProof/>
              </w:rPr>
              <w:t>.</w:t>
            </w:r>
          </w:p>
        </w:tc>
        <w:tc>
          <w:tcPr>
            <w:tcW w:w="7407" w:type="dxa"/>
          </w:tcPr>
          <w:p w:rsidR="00000000" w:rsidRDefault="003238CB">
            <w:pPr>
              <w:rPr>
                <w:lang w:val="fr-FR"/>
              </w:rPr>
            </w:pPr>
            <w:r>
              <w:rPr>
                <w:lang w:val="fr-FR"/>
              </w:rPr>
              <w:t xml:space="preserve">Copiez l' </w:t>
            </w:r>
            <w:r>
              <w:rPr>
                <w:rStyle w:val="mqInternal"/>
                <w:noProof/>
                <w:lang w:val="fr-FR"/>
              </w:rPr>
              <w:t>[1}</w:t>
            </w:r>
            <w:r>
              <w:rPr>
                <w:lang w:val="fr-FR"/>
              </w:rPr>
              <w:t>ID de r</w:t>
            </w:r>
            <w:r>
              <w:rPr>
                <w:lang w:val="fr-FR"/>
              </w:rPr>
              <w:t>é</w:t>
            </w:r>
            <w:r>
              <w:rPr>
                <w:lang w:val="fr-FR"/>
              </w:rPr>
              <w:t>ponse de l'</w:t>
            </w:r>
            <w:r>
              <w:rPr>
                <w:rStyle w:val="mqInternal"/>
                <w:noProof/>
                <w:lang w:val="fr-FR"/>
              </w:rPr>
              <w:t>{2]</w:t>
            </w:r>
            <w:r>
              <w:rPr>
                <w:lang w:val="fr-FR"/>
              </w:rPr>
              <w:t>API.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48167b52-7d02-43bb-9eab-6bb0fb110246</w:t>
            </w:r>
          </w:p>
        </w:tc>
        <w:tc>
          <w:tcPr>
            <w:tcW w:w="7407" w:type="dxa"/>
            <w:shd w:val="clear" w:color="auto" w:fill="F2F2F2" w:themeFill="background1" w:themeFillShade="F2"/>
          </w:tcPr>
          <w:p w:rsidR="00000000" w:rsidRDefault="003238CB">
            <w:pPr>
              <w:rPr>
                <w:noProof/>
              </w:rPr>
            </w:pPr>
            <w:r>
              <w:rPr>
                <w:noProof/>
              </w:rPr>
              <w:t>The next step is to add a template for the data.</w:t>
            </w:r>
          </w:p>
        </w:tc>
        <w:tc>
          <w:tcPr>
            <w:tcW w:w="7407" w:type="dxa"/>
          </w:tcPr>
          <w:p w:rsidR="00000000" w:rsidRDefault="003238CB">
            <w:pPr>
              <w:rPr>
                <w:lang w:val="fr-FR"/>
              </w:rPr>
            </w:pPr>
            <w:r>
              <w:rPr>
                <w:lang w:val="fr-FR"/>
              </w:rPr>
              <w:t>L'</w:t>
            </w:r>
            <w:r>
              <w:rPr>
                <w:lang w:val="fr-FR"/>
              </w:rPr>
              <w:t>é</w:t>
            </w:r>
            <w:r>
              <w:rPr>
                <w:lang w:val="fr-FR"/>
              </w:rPr>
              <w:t xml:space="preserve">tape suivante consiste </w:t>
            </w:r>
            <w:r>
              <w:rPr>
                <w:lang w:val="fr-FR"/>
              </w:rPr>
              <w:t>à</w:t>
            </w:r>
            <w:r>
              <w:rPr>
                <w:lang w:val="fr-FR"/>
              </w:rPr>
              <w:t xml:space="preserve"> ajouter un mod</w:t>
            </w:r>
            <w:r>
              <w:rPr>
                <w:lang w:val="fr-FR"/>
              </w:rPr>
              <w:t>è</w:t>
            </w:r>
            <w:r>
              <w:rPr>
                <w:lang w:val="fr-FR"/>
              </w:rPr>
              <w:t>le pour les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ea58afa4-6b8c-4f15-b74b-0acd77fbe341</w:t>
            </w:r>
          </w:p>
        </w:tc>
        <w:tc>
          <w:tcPr>
            <w:tcW w:w="7407" w:type="dxa"/>
            <w:shd w:val="clear" w:color="auto" w:fill="F2F2F2" w:themeFill="background1" w:themeFillShade="F2"/>
          </w:tcPr>
          <w:p w:rsidR="00000000" w:rsidRDefault="003238CB">
            <w:pPr>
              <w:rPr>
                <w:noProof/>
              </w:rPr>
            </w:pPr>
            <w:r>
              <w:rPr>
                <w:noProof/>
              </w:rPr>
              <w:t xml:space="preserve">From the dropdown menu select </w:t>
            </w:r>
            <w:r>
              <w:rPr>
                <w:rStyle w:val="mqInternal"/>
                <w:noProof/>
              </w:rPr>
              <w:t>[1}</w:t>
            </w:r>
            <w:r>
              <w:rPr>
                <w:noProof/>
              </w:rPr>
              <w:t>PUT</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roulant, s</w:t>
            </w:r>
            <w:r>
              <w:rPr>
                <w:lang w:val="fr-FR"/>
              </w:rPr>
              <w:t>é</w:t>
            </w:r>
            <w:r>
              <w:rPr>
                <w:lang w:val="fr-FR"/>
              </w:rPr>
              <w:t xml:space="preserve">lectionnez </w:t>
            </w:r>
            <w:r>
              <w:rPr>
                <w:rStyle w:val="mqInternal"/>
                <w:noProof/>
                <w:lang w:val="fr-FR"/>
              </w:rPr>
              <w:t>[1}</w:t>
            </w:r>
            <w:r>
              <w:rPr>
                <w:lang w:val="fr-FR"/>
              </w:rPr>
              <w:t>PUT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f2af1d09-5b75-43e1-8c3d-0f6ae001d9aa</w:t>
            </w:r>
          </w:p>
        </w:tc>
        <w:tc>
          <w:tcPr>
            <w:tcW w:w="7407" w:type="dxa"/>
            <w:shd w:val="clear" w:color="auto" w:fill="F2F2F2" w:themeFill="background1" w:themeFillShade="F2"/>
          </w:tcPr>
          <w:p w:rsidR="00000000" w:rsidRDefault="003238CB">
            <w:pPr>
              <w:rPr>
                <w:noProof/>
              </w:rPr>
            </w:pPr>
            <w:r>
              <w:rPr>
                <w:noProof/>
              </w:rPr>
              <w:t xml:space="preserve">Add the </w:t>
            </w:r>
            <w:r>
              <w:rPr>
                <w:rStyle w:val="mqInternal"/>
                <w:noProof/>
              </w:rPr>
              <w:t>[1}</w:t>
            </w:r>
            <w:r>
              <w:rPr>
                <w:noProof/>
              </w:rPr>
              <w:t>id</w:t>
            </w:r>
            <w:r>
              <w:rPr>
                <w:rStyle w:val="mqInternal"/>
                <w:noProof/>
              </w:rPr>
              <w:t>{2]</w:t>
            </w:r>
            <w:r>
              <w:rPr>
                <w:noProof/>
              </w:rPr>
              <w:t xml:space="preserve"> response from the last API call in the URL petition.</w:t>
            </w:r>
          </w:p>
        </w:tc>
        <w:tc>
          <w:tcPr>
            <w:tcW w:w="7407" w:type="dxa"/>
          </w:tcPr>
          <w:p w:rsidR="00000000" w:rsidRDefault="003238CB">
            <w:pPr>
              <w:rPr>
                <w:lang w:val="fr-FR"/>
              </w:rPr>
            </w:pPr>
            <w:r>
              <w:rPr>
                <w:lang w:val="fr-FR"/>
              </w:rPr>
              <w:t>Ajoutez la r</w:t>
            </w:r>
            <w:r>
              <w:rPr>
                <w:lang w:val="fr-FR"/>
              </w:rPr>
              <w:t>é</w:t>
            </w:r>
            <w:r>
              <w:rPr>
                <w:lang w:val="fr-FR"/>
              </w:rPr>
              <w:t xml:space="preserve">ponse </w:t>
            </w:r>
            <w:r>
              <w:rPr>
                <w:rStyle w:val="mqInternal"/>
                <w:noProof/>
                <w:lang w:val="fr-FR"/>
              </w:rPr>
              <w:t>[1}</w:t>
            </w:r>
            <w:r>
              <w:rPr>
                <w:lang w:val="fr-FR"/>
              </w:rPr>
              <w:t>id</w:t>
            </w:r>
            <w:r>
              <w:rPr>
                <w:rStyle w:val="mqInternal"/>
                <w:noProof/>
                <w:lang w:val="fr-FR"/>
              </w:rPr>
              <w:t>{2]</w:t>
            </w:r>
            <w:r>
              <w:rPr>
                <w:lang w:val="fr-FR"/>
              </w:rPr>
              <w:t xml:space="preserve"> du dernier appel d'API dans la p</w:t>
            </w:r>
            <w:r>
              <w:rPr>
                <w:lang w:val="fr-FR"/>
              </w:rPr>
              <w:t>é</w:t>
            </w:r>
            <w:r>
              <w:rPr>
                <w:lang w:val="fr-FR"/>
              </w:rPr>
              <w:t>tition 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cbd50f61-16e7-46fd-9fc6-7d17ea3512f7</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Body</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Corps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54967762-7f36-44ff-a5</w:t>
            </w:r>
            <w:r>
              <w:rPr>
                <w:noProof/>
                <w:sz w:val="2"/>
              </w:rPr>
              <w:t>90-eefdc43d07f6</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raw</w:t>
            </w:r>
            <w:r>
              <w:rPr>
                <w:rStyle w:val="mqInternal"/>
                <w:noProof/>
              </w:rPr>
              <w:t>{2]</w:t>
            </w:r>
            <w:r>
              <w:rPr>
                <w:noProof/>
              </w:rPr>
              <w:t xml:space="preserve"> option.</w:t>
            </w:r>
          </w:p>
        </w:tc>
        <w:tc>
          <w:tcPr>
            <w:tcW w:w="7407" w:type="dxa"/>
          </w:tcPr>
          <w:p w:rsidR="00000000" w:rsidRDefault="003238CB">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brute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7e0e40ba-c000-4863-b6e2-823775830997</w:t>
            </w:r>
          </w:p>
        </w:tc>
        <w:tc>
          <w:tcPr>
            <w:tcW w:w="7407" w:type="dxa"/>
            <w:shd w:val="clear" w:color="auto" w:fill="F2F2F2" w:themeFill="background1" w:themeFillShade="F2"/>
          </w:tcPr>
          <w:p w:rsidR="00000000" w:rsidRDefault="003238CB">
            <w:pPr>
              <w:rPr>
                <w:noProof/>
              </w:rPr>
            </w:pPr>
            <w:r>
              <w:rPr>
                <w:noProof/>
              </w:rPr>
              <w:t xml:space="preserve">Copy and Paste one of the </w:t>
            </w:r>
            <w:r>
              <w:rPr>
                <w:rStyle w:val="mqInternal"/>
                <w:noProof/>
              </w:rPr>
              <w:t>[1}</w:t>
            </w:r>
            <w:r>
              <w:rPr>
                <w:noProof/>
              </w:rPr>
              <w:t>XML templates provided for Universal Syndication</w:t>
            </w:r>
            <w:r>
              <w:rPr>
                <w:rStyle w:val="mqInternal"/>
                <w:noProof/>
              </w:rPr>
              <w:t>{2]</w:t>
            </w:r>
            <w:r>
              <w:rPr>
                <w:noProof/>
              </w:rPr>
              <w:t xml:space="preserve"> in the text section.</w:t>
            </w:r>
          </w:p>
        </w:tc>
        <w:tc>
          <w:tcPr>
            <w:tcW w:w="7407" w:type="dxa"/>
          </w:tcPr>
          <w:p w:rsidR="00000000" w:rsidRDefault="003238CB">
            <w:pPr>
              <w:rPr>
                <w:lang w:val="fr-FR"/>
              </w:rPr>
            </w:pPr>
            <w:r>
              <w:rPr>
                <w:lang w:val="fr-FR"/>
              </w:rPr>
              <w:t xml:space="preserve">Copiez et collez l'un des </w:t>
            </w:r>
            <w:r>
              <w:rPr>
                <w:rStyle w:val="mqInternal"/>
                <w:noProof/>
                <w:lang w:val="fr-FR"/>
              </w:rPr>
              <w:t>[1}</w:t>
            </w:r>
            <w:r>
              <w:rPr>
                <w:lang w:val="fr-FR"/>
              </w:rPr>
              <w:t>mod</w:t>
            </w:r>
            <w:r>
              <w:rPr>
                <w:lang w:val="fr-FR"/>
              </w:rPr>
              <w:t>è</w:t>
            </w:r>
            <w:r>
              <w:rPr>
                <w:lang w:val="fr-FR"/>
              </w:rPr>
              <w:t>les XML fournis pour Universal Syndication</w:t>
            </w:r>
            <w:r>
              <w:rPr>
                <w:rStyle w:val="mqInternal"/>
                <w:noProof/>
                <w:lang w:val="fr-FR"/>
              </w:rPr>
              <w:t>{2]</w:t>
            </w:r>
            <w:r>
              <w:rPr>
                <w:lang w:val="fr-FR"/>
              </w:rPr>
              <w:t xml:space="preserve"> dans la section 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fe8c9a73-95e8-4f02-a93e-3fb685638082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Send</w:t>
            </w:r>
            <w:r>
              <w:rPr>
                <w:rStyle w:val="mqInternal"/>
                <w:noProof/>
              </w:rPr>
              <w:t>{2]</w:t>
            </w:r>
            <w:r>
              <w:rPr>
                <w:noProof/>
              </w:rPr>
              <w:t xml:space="preserve"> to make the </w:t>
            </w:r>
            <w:r>
              <w:rPr>
                <w:rStyle w:val="mqInternal"/>
                <w:noProof/>
              </w:rPr>
              <w:t>[1}</w:t>
            </w:r>
            <w:r>
              <w:rPr>
                <w:noProof/>
              </w:rPr>
              <w:t>PUT</w:t>
            </w:r>
            <w:r>
              <w:rPr>
                <w:rStyle w:val="mqInternal"/>
                <w:noProof/>
              </w:rPr>
              <w:t>{2]</w:t>
            </w:r>
            <w:r>
              <w:rPr>
                <w:noProof/>
              </w:rPr>
              <w:t xml:space="preserve"> API call.</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 xml:space="preserve"> pour effectuer l'appel de l'API </w:t>
            </w:r>
            <w:r>
              <w:rPr>
                <w:rStyle w:val="mqInternal"/>
                <w:noProof/>
                <w:lang w:val="fr-FR"/>
              </w:rPr>
              <w:t>[1}</w:t>
            </w:r>
            <w:r>
              <w:rPr>
                <w:lang w:val="fr-FR"/>
              </w:rPr>
              <w:t>PUT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a6eaf1d2-acb1-4831-9f8b-f5c9c94cea0d</w:t>
            </w:r>
          </w:p>
        </w:tc>
        <w:tc>
          <w:tcPr>
            <w:tcW w:w="7407" w:type="dxa"/>
            <w:shd w:val="clear" w:color="auto" w:fill="F2F2F2" w:themeFill="background1" w:themeFillShade="F2"/>
          </w:tcPr>
          <w:p w:rsidR="00000000" w:rsidRDefault="003238CB">
            <w:pPr>
              <w:rPr>
                <w:noProof/>
              </w:rPr>
            </w:pPr>
            <w:r>
              <w:rPr>
                <w:noProof/>
              </w:rPr>
              <w:t xml:space="preserve">Remember that you will need to have a valid token in your </w:t>
            </w:r>
            <w:r>
              <w:rPr>
                <w:rStyle w:val="mqInternal"/>
                <w:noProof/>
              </w:rPr>
              <w:t>[1}</w:t>
            </w:r>
            <w:r>
              <w:rPr>
                <w:noProof/>
              </w:rPr>
              <w:t>Authorization &gt; Manage Access Token</w:t>
            </w:r>
            <w:r>
              <w:rPr>
                <w:rStyle w:val="mqInternal"/>
                <w:noProof/>
              </w:rPr>
              <w:t>{2]</w:t>
            </w:r>
            <w:r>
              <w:rPr>
                <w:noProof/>
              </w:rPr>
              <w:t xml:space="preserve"> section for the API calls work correctly.</w:t>
            </w:r>
          </w:p>
        </w:tc>
        <w:tc>
          <w:tcPr>
            <w:tcW w:w="7407" w:type="dxa"/>
          </w:tcPr>
          <w:p w:rsidR="00000000" w:rsidRDefault="003238CB">
            <w:pPr>
              <w:rPr>
                <w:lang w:val="fr-FR"/>
              </w:rPr>
            </w:pPr>
            <w:r>
              <w:rPr>
                <w:lang w:val="fr-FR"/>
              </w:rPr>
              <w:t xml:space="preserve">N'oubliez pas que vous devrez disposer d'un jeton valide dans votre section </w:t>
            </w:r>
            <w:r>
              <w:rPr>
                <w:rStyle w:val="mqInternal"/>
                <w:noProof/>
                <w:lang w:val="fr-FR"/>
              </w:rPr>
              <w:t>[</w:t>
            </w:r>
            <w:r>
              <w:rPr>
                <w:rStyle w:val="mqInternal"/>
                <w:noProof/>
                <w:lang w:val="fr-FR"/>
              </w:rPr>
              <w:t>1}</w:t>
            </w:r>
            <w:r>
              <w:rPr>
                <w:lang w:val="fr-FR"/>
              </w:rPr>
              <w:t>Autorisation &gt; G</w:t>
            </w:r>
            <w:r>
              <w:rPr>
                <w:lang w:val="fr-FR"/>
              </w:rPr>
              <w:t>é</w:t>
            </w:r>
            <w:r>
              <w:rPr>
                <w:lang w:val="fr-FR"/>
              </w:rPr>
              <w:t>rer les jetons d'acc</w:t>
            </w:r>
            <w:r>
              <w:rPr>
                <w:lang w:val="fr-FR"/>
              </w:rPr>
              <w:t>è</w:t>
            </w:r>
            <w:r>
              <w:rPr>
                <w:lang w:val="fr-FR"/>
              </w:rPr>
              <w:t>s</w:t>
            </w:r>
            <w:r>
              <w:rPr>
                <w:rStyle w:val="mqInternal"/>
                <w:noProof/>
                <w:lang w:val="fr-FR"/>
              </w:rPr>
              <w:t>{2]</w:t>
            </w:r>
            <w:r>
              <w:rPr>
                <w:lang w:val="fr-FR"/>
              </w:rPr>
              <w:t xml:space="preserve"> pour que les appels d'API fonctionnent correctement.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083e84c7-002f-4770-af56-615f83f0e5fc</w:t>
            </w:r>
          </w:p>
        </w:tc>
        <w:tc>
          <w:tcPr>
            <w:tcW w:w="7407" w:type="dxa"/>
            <w:shd w:val="clear" w:color="auto" w:fill="F2F2F2" w:themeFill="background1" w:themeFillShade="F2"/>
          </w:tcPr>
          <w:p w:rsidR="00000000" w:rsidRDefault="003238CB">
            <w:pPr>
              <w:rPr>
                <w:noProof/>
              </w:rPr>
            </w:pPr>
            <w:r>
              <w:rPr>
                <w:noProof/>
              </w:rPr>
              <w:t xml:space="preserve">For more information on how to create the OAuth 2.0 token please read the </w:t>
            </w:r>
            <w:r>
              <w:rPr>
                <w:rStyle w:val="mqInternal"/>
                <w:noProof/>
              </w:rPr>
              <w:t>[1}</w:t>
            </w:r>
            <w:r>
              <w:rPr>
                <w:noProof/>
              </w:rPr>
              <w:t>OAuth API documentation</w:t>
            </w:r>
            <w:r>
              <w:rPr>
                <w:rStyle w:val="mqInternal"/>
                <w:noProof/>
              </w:rPr>
              <w:t>{2]</w:t>
            </w:r>
            <w:r>
              <w:rPr>
                <w:noProof/>
              </w:rPr>
              <w:t>.</w:t>
            </w:r>
          </w:p>
        </w:tc>
        <w:tc>
          <w:tcPr>
            <w:tcW w:w="7407" w:type="dxa"/>
          </w:tcPr>
          <w:p w:rsidR="00000000" w:rsidRDefault="003238CB">
            <w:pPr>
              <w:rPr>
                <w:lang w:val="fr-FR"/>
              </w:rPr>
            </w:pPr>
            <w:r>
              <w:rPr>
                <w:lang w:val="fr-FR"/>
              </w:rPr>
              <w:t>Pour plus d</w:t>
            </w:r>
            <w:r>
              <w:rPr>
                <w:lang w:val="fr-FR"/>
              </w:rPr>
              <w:t>'informations sur la fa</w:t>
            </w:r>
            <w:r>
              <w:rPr>
                <w:lang w:val="fr-FR"/>
              </w:rPr>
              <w:t>ç</w:t>
            </w:r>
            <w:r>
              <w:rPr>
                <w:lang w:val="fr-FR"/>
              </w:rPr>
              <w:t>on de cr</w:t>
            </w:r>
            <w:r>
              <w:rPr>
                <w:lang w:val="fr-FR"/>
              </w:rPr>
              <w:t>é</w:t>
            </w:r>
            <w:r>
              <w:rPr>
                <w:lang w:val="fr-FR"/>
              </w:rPr>
              <w:t xml:space="preserve">er le jeton OAuth 2.0, veuillez lire la </w:t>
            </w:r>
            <w:r>
              <w:rPr>
                <w:rStyle w:val="mqInternal"/>
                <w:noProof/>
                <w:lang w:val="fr-FR"/>
              </w:rPr>
              <w:t>[1}</w:t>
            </w:r>
            <w:r>
              <w:rPr>
                <w:lang w:val="fr-FR"/>
              </w:rPr>
              <w:t>documentation de l'API OAuth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2d7d91da-39a5-434f-8715-a2ff152f7dd6</w:t>
            </w:r>
          </w:p>
        </w:tc>
        <w:tc>
          <w:tcPr>
            <w:tcW w:w="7407" w:type="dxa"/>
            <w:shd w:val="clear" w:color="auto" w:fill="F2F2F2" w:themeFill="background1" w:themeFillShade="F2"/>
          </w:tcPr>
          <w:p w:rsidR="00000000" w:rsidRDefault="003238CB">
            <w:pPr>
              <w:rPr>
                <w:noProof/>
              </w:rPr>
            </w:pPr>
            <w:r>
              <w:rPr>
                <w:noProof/>
              </w:rPr>
              <w:t xml:space="preserve">After making the </w:t>
            </w:r>
            <w:r>
              <w:rPr>
                <w:rStyle w:val="mqInternal"/>
                <w:noProof/>
              </w:rPr>
              <w:t>[1}</w:t>
            </w:r>
            <w:r>
              <w:rPr>
                <w:noProof/>
              </w:rPr>
              <w:t>PUT</w:t>
            </w:r>
            <w:r>
              <w:rPr>
                <w:rStyle w:val="mqInternal"/>
                <w:noProof/>
              </w:rPr>
              <w:t>{2]</w:t>
            </w:r>
            <w:r>
              <w:rPr>
                <w:noProof/>
              </w:rPr>
              <w:t xml:space="preserve"> call, the API response will contain the template with your videos' information</w:t>
            </w:r>
            <w:r>
              <w:rPr>
                <w:noProof/>
              </w:rPr>
              <w:t xml:space="preserve"> and the </w:t>
            </w:r>
            <w:r>
              <w:rPr>
                <w:rStyle w:val="mqInternal"/>
                <w:noProof/>
              </w:rPr>
              <w:t>[1}</w:t>
            </w:r>
            <w:r>
              <w:rPr>
                <w:noProof/>
              </w:rPr>
              <w:t>syndication_url</w:t>
            </w:r>
            <w:r>
              <w:rPr>
                <w:rStyle w:val="mqInternal"/>
                <w:noProof/>
              </w:rPr>
              <w:t>{2]</w:t>
            </w:r>
            <w:r>
              <w:rPr>
                <w:noProof/>
              </w:rPr>
              <w:t xml:space="preserve"> will be updated and ready to deliver to your Cloud Streaming partner.</w:t>
            </w:r>
          </w:p>
        </w:tc>
        <w:tc>
          <w:tcPr>
            <w:tcW w:w="7407" w:type="dxa"/>
          </w:tcPr>
          <w:p w:rsidR="00000000" w:rsidRDefault="003238CB">
            <w:pPr>
              <w:rPr>
                <w:lang w:val="fr-FR"/>
              </w:rPr>
            </w:pPr>
            <w:r>
              <w:rPr>
                <w:lang w:val="fr-FR"/>
              </w:rPr>
              <w:t>Apr</w:t>
            </w:r>
            <w:r>
              <w:rPr>
                <w:lang w:val="fr-FR"/>
              </w:rPr>
              <w:t>è</w:t>
            </w:r>
            <w:r>
              <w:rPr>
                <w:lang w:val="fr-FR"/>
              </w:rPr>
              <w:t>s avoir effectu</w:t>
            </w:r>
            <w:r>
              <w:rPr>
                <w:lang w:val="fr-FR"/>
              </w:rPr>
              <w:t>é</w:t>
            </w:r>
            <w:r>
              <w:rPr>
                <w:lang w:val="fr-FR"/>
              </w:rPr>
              <w:t xml:space="preserve"> l'appel </w:t>
            </w:r>
            <w:r>
              <w:rPr>
                <w:rStyle w:val="mqInternal"/>
                <w:noProof/>
                <w:lang w:val="fr-FR"/>
              </w:rPr>
              <w:t>[1}</w:t>
            </w:r>
            <w:r>
              <w:rPr>
                <w:lang w:val="fr-FR"/>
              </w:rPr>
              <w:t>PUT</w:t>
            </w:r>
            <w:r>
              <w:rPr>
                <w:rStyle w:val="mqInternal"/>
                <w:noProof/>
                <w:lang w:val="fr-FR"/>
              </w:rPr>
              <w:t>{2]</w:t>
            </w:r>
            <w:r>
              <w:rPr>
                <w:lang w:val="fr-FR"/>
              </w:rPr>
              <w:t xml:space="preserve"> , la r</w:t>
            </w:r>
            <w:r>
              <w:rPr>
                <w:lang w:val="fr-FR"/>
              </w:rPr>
              <w:t>é</w:t>
            </w:r>
            <w:r>
              <w:rPr>
                <w:lang w:val="fr-FR"/>
              </w:rPr>
              <w:t>ponse API contiendra le mod</w:t>
            </w:r>
            <w:r>
              <w:rPr>
                <w:lang w:val="fr-FR"/>
              </w:rPr>
              <w:t>è</w:t>
            </w:r>
            <w:r>
              <w:rPr>
                <w:lang w:val="fr-FR"/>
              </w:rPr>
              <w:t>le avec les informations de vos vid</w:t>
            </w:r>
            <w:r>
              <w:rPr>
                <w:lang w:val="fr-FR"/>
              </w:rPr>
              <w:t>é</w:t>
            </w:r>
            <w:r>
              <w:rPr>
                <w:lang w:val="fr-FR"/>
              </w:rPr>
              <w:t xml:space="preserve">os et le </w:t>
            </w:r>
            <w:r>
              <w:rPr>
                <w:rStyle w:val="mqInternal"/>
                <w:noProof/>
                <w:lang w:val="fr-FR"/>
              </w:rPr>
              <w:t>[1}</w:t>
            </w:r>
            <w:r>
              <w:rPr>
                <w:lang w:val="fr-FR"/>
              </w:rPr>
              <w:t>syndication_url</w:t>
            </w:r>
            <w:r>
              <w:rPr>
                <w:rStyle w:val="mqInternal"/>
                <w:noProof/>
                <w:lang w:val="fr-FR"/>
              </w:rPr>
              <w:t>{2]</w:t>
            </w:r>
            <w:r>
              <w:rPr>
                <w:lang w:val="fr-FR"/>
              </w:rPr>
              <w:t xml:space="preserve"> sera mis </w:t>
            </w:r>
            <w:r>
              <w:rPr>
                <w:lang w:val="fr-FR"/>
              </w:rPr>
              <w:t>à</w:t>
            </w:r>
            <w:r>
              <w:rPr>
                <w:lang w:val="fr-FR"/>
              </w:rPr>
              <w:t xml:space="preserve"> jou</w:t>
            </w:r>
            <w:r>
              <w:rPr>
                <w:lang w:val="fr-FR"/>
              </w:rPr>
              <w:t>r et pr</w:t>
            </w:r>
            <w:r>
              <w:rPr>
                <w:lang w:val="fr-FR"/>
              </w:rPr>
              <w:t>ê</w:t>
            </w:r>
            <w:r>
              <w:rPr>
                <w:lang w:val="fr-FR"/>
              </w:rPr>
              <w:t xml:space="preserve">t </w:t>
            </w:r>
            <w:r>
              <w:rPr>
                <w:lang w:val="fr-FR"/>
              </w:rPr>
              <w:t>à</w:t>
            </w:r>
            <w:r>
              <w:rPr>
                <w:lang w:val="fr-FR"/>
              </w:rPr>
              <w:t xml:space="preserve"> </w:t>
            </w:r>
            <w:r>
              <w:rPr>
                <w:lang w:val="fr-FR"/>
              </w:rPr>
              <w:t>ê</w:t>
            </w:r>
            <w:r>
              <w:rPr>
                <w:lang w:val="fr-FR"/>
              </w:rPr>
              <w:t>tre livr</w:t>
            </w:r>
            <w:r>
              <w:rPr>
                <w:lang w:val="fr-FR"/>
              </w:rPr>
              <w:t>é</w:t>
            </w:r>
            <w:r>
              <w:rPr>
                <w:lang w:val="fr-FR"/>
              </w:rPr>
              <w:t xml:space="preserve"> </w:t>
            </w:r>
            <w:r>
              <w:rPr>
                <w:lang w:val="fr-FR"/>
              </w:rPr>
              <w:t>à</w:t>
            </w:r>
            <w:r>
              <w:rPr>
                <w:lang w:val="fr-FR"/>
              </w:rPr>
              <w:t xml:space="preserve"> votre partenaire Cloud Streaming.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a08c1541-ecb3-4f3c-ab62-13671ed379db</w:t>
            </w:r>
          </w:p>
        </w:tc>
        <w:tc>
          <w:tcPr>
            <w:tcW w:w="7407" w:type="dxa"/>
            <w:shd w:val="clear" w:color="auto" w:fill="F2F2F2" w:themeFill="background1" w:themeFillShade="F2"/>
          </w:tcPr>
          <w:p w:rsidR="00000000" w:rsidRDefault="003238CB">
            <w:pPr>
              <w:rPr>
                <w:noProof/>
              </w:rPr>
            </w:pPr>
            <w:r>
              <w:rPr>
                <w:noProof/>
              </w:rPr>
              <w:t>Delivering the XML feed to your Cloud Streaming Partner</w:t>
            </w:r>
          </w:p>
        </w:tc>
        <w:tc>
          <w:tcPr>
            <w:tcW w:w="7407" w:type="dxa"/>
          </w:tcPr>
          <w:p w:rsidR="00000000" w:rsidRDefault="003238CB">
            <w:pPr>
              <w:rPr>
                <w:lang w:val="fr-FR"/>
              </w:rPr>
            </w:pPr>
            <w:r>
              <w:rPr>
                <w:lang w:val="fr-FR"/>
              </w:rPr>
              <w:t xml:space="preserve">Fournir le flux XML </w:t>
            </w:r>
            <w:r>
              <w:rPr>
                <w:lang w:val="fr-FR"/>
              </w:rPr>
              <w:t>à</w:t>
            </w:r>
            <w:r>
              <w:rPr>
                <w:lang w:val="fr-FR"/>
              </w:rPr>
              <w:t xml:space="preserve"> votre partenaire Cloud Streaming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73dcfbce-80c3-4d83-9134-462e469fd6f7</w:t>
            </w:r>
          </w:p>
        </w:tc>
        <w:tc>
          <w:tcPr>
            <w:tcW w:w="7407" w:type="dxa"/>
            <w:shd w:val="clear" w:color="auto" w:fill="F2F2F2" w:themeFill="background1" w:themeFillShade="F2"/>
          </w:tcPr>
          <w:p w:rsidR="00000000" w:rsidRDefault="003238CB">
            <w:pPr>
              <w:rPr>
                <w:noProof/>
              </w:rPr>
            </w:pPr>
            <w:r>
              <w:rPr>
                <w:noProof/>
              </w:rPr>
              <w:t xml:space="preserve">Once that you have the </w:t>
            </w:r>
            <w:r>
              <w:rPr>
                <w:rStyle w:val="mqInternal"/>
                <w:noProof/>
              </w:rPr>
              <w:t>[1}</w:t>
            </w:r>
            <w:r>
              <w:rPr>
                <w:noProof/>
              </w:rPr>
              <w:t>syndication_url</w:t>
            </w:r>
            <w:r>
              <w:rPr>
                <w:rStyle w:val="mqInternal"/>
                <w:noProof/>
              </w:rPr>
              <w:t>{2]</w:t>
            </w:r>
            <w:r>
              <w:rPr>
                <w:noProof/>
              </w:rPr>
              <w:t xml:space="preserve"> updated with your Video Feed, you need to deliver it to your Cloud Streaming partner (Frequency, Veset, Amagi), as the URL contains the XML file.</w:t>
            </w:r>
          </w:p>
        </w:tc>
        <w:tc>
          <w:tcPr>
            <w:tcW w:w="7407" w:type="dxa"/>
          </w:tcPr>
          <w:p w:rsidR="00000000" w:rsidRDefault="003238CB">
            <w:pPr>
              <w:rPr>
                <w:lang w:val="fr-FR"/>
              </w:rPr>
            </w:pPr>
            <w:r>
              <w:rPr>
                <w:lang w:val="fr-FR"/>
              </w:rPr>
              <w:t xml:space="preserve">Une fois que vous avez mis </w:t>
            </w:r>
            <w:r>
              <w:rPr>
                <w:lang w:val="fr-FR"/>
              </w:rPr>
              <w:t>à</w:t>
            </w:r>
            <w:r>
              <w:rPr>
                <w:lang w:val="fr-FR"/>
              </w:rPr>
              <w:t xml:space="preserve"> jour le </w:t>
            </w:r>
            <w:r>
              <w:rPr>
                <w:rStyle w:val="mqInternal"/>
                <w:noProof/>
                <w:lang w:val="fr-FR"/>
              </w:rPr>
              <w:t>[1}</w:t>
            </w:r>
            <w:r>
              <w:rPr>
                <w:lang w:val="fr-FR"/>
              </w:rPr>
              <w:t>syndication_url</w:t>
            </w:r>
            <w:r>
              <w:rPr>
                <w:rStyle w:val="mqInternal"/>
                <w:noProof/>
                <w:lang w:val="fr-FR"/>
              </w:rPr>
              <w:t>{2]</w:t>
            </w:r>
            <w:r>
              <w:rPr>
                <w:lang w:val="fr-FR"/>
              </w:rPr>
              <w:t xml:space="preserve"> avec v</w:t>
            </w:r>
            <w:r>
              <w:rPr>
                <w:lang w:val="fr-FR"/>
              </w:rPr>
              <w:t>otre flux vid</w:t>
            </w:r>
            <w:r>
              <w:rPr>
                <w:lang w:val="fr-FR"/>
              </w:rPr>
              <w:t>é</w:t>
            </w:r>
            <w:r>
              <w:rPr>
                <w:lang w:val="fr-FR"/>
              </w:rPr>
              <w:t xml:space="preserve">o, vous devez le remettre </w:t>
            </w:r>
            <w:r>
              <w:rPr>
                <w:lang w:val="fr-FR"/>
              </w:rPr>
              <w:t>à</w:t>
            </w:r>
            <w:r>
              <w:rPr>
                <w:lang w:val="fr-FR"/>
              </w:rPr>
              <w:t xml:space="preserve"> votre partenaire Cloud Streaming (Frequency, Veset, Amagi), car l'URL contient le fichier XML.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13c762eb-8cad-47d3-9398-3b397b00dbc7</w:t>
            </w:r>
          </w:p>
        </w:tc>
        <w:tc>
          <w:tcPr>
            <w:tcW w:w="7407" w:type="dxa"/>
            <w:shd w:val="clear" w:color="auto" w:fill="F2F2F2" w:themeFill="background1" w:themeFillShade="F2"/>
          </w:tcPr>
          <w:p w:rsidR="00000000" w:rsidRDefault="003238CB">
            <w:pPr>
              <w:rPr>
                <w:noProof/>
              </w:rPr>
            </w:pPr>
            <w:r>
              <w:rPr>
                <w:noProof/>
              </w:rPr>
              <w:t>After receiving it, your Cloud Streaming partner should provide you with a st</w:t>
            </w:r>
            <w:r>
              <w:rPr>
                <w:noProof/>
              </w:rPr>
              <w:t>reaming URL and a new XML file that contains the Electronic Programming Guide for Brightcove Beacon.</w:t>
            </w:r>
          </w:p>
        </w:tc>
        <w:tc>
          <w:tcPr>
            <w:tcW w:w="7407" w:type="dxa"/>
          </w:tcPr>
          <w:p w:rsidR="00000000" w:rsidRDefault="003238CB">
            <w:pPr>
              <w:rPr>
                <w:lang w:val="fr-FR"/>
              </w:rPr>
            </w:pPr>
            <w:r>
              <w:rPr>
                <w:lang w:val="fr-FR"/>
              </w:rPr>
              <w:t>Apr</w:t>
            </w:r>
            <w:r>
              <w:rPr>
                <w:lang w:val="fr-FR"/>
              </w:rPr>
              <w:t>è</w:t>
            </w:r>
            <w:r>
              <w:rPr>
                <w:lang w:val="fr-FR"/>
              </w:rPr>
              <w:t>s l'avoir re</w:t>
            </w:r>
            <w:r>
              <w:rPr>
                <w:lang w:val="fr-FR"/>
              </w:rPr>
              <w:t>ç</w:t>
            </w:r>
            <w:r>
              <w:rPr>
                <w:lang w:val="fr-FR"/>
              </w:rPr>
              <w:t xml:space="preserve">u, votre partenaire Cloud Streaming doit vous fournir une URL de diffusion en continu et un nouveau fichier XML contenant le Guide de programmation </w:t>
            </w:r>
            <w:r>
              <w:rPr>
                <w:lang w:val="fr-FR"/>
              </w:rPr>
              <w:t>é</w:t>
            </w:r>
            <w:r>
              <w:rPr>
                <w:lang w:val="fr-FR"/>
              </w:rPr>
              <w:t>lectronique pour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4a820e1a-ab22-400f-9073-ed20dda3eb38</w:t>
            </w:r>
          </w:p>
        </w:tc>
        <w:tc>
          <w:tcPr>
            <w:tcW w:w="7407" w:type="dxa"/>
            <w:shd w:val="clear" w:color="auto" w:fill="F2F2F2" w:themeFill="background1" w:themeFillShade="F2"/>
          </w:tcPr>
          <w:p w:rsidR="00000000" w:rsidRDefault="003238CB">
            <w:pPr>
              <w:rPr>
                <w:noProof/>
              </w:rPr>
            </w:pPr>
            <w:r>
              <w:rPr>
                <w:noProof/>
              </w:rPr>
              <w:t>Adding a Remote Video in Stud</w:t>
            </w:r>
            <w:r>
              <w:rPr>
                <w:noProof/>
              </w:rPr>
              <w:t>io</w:t>
            </w:r>
          </w:p>
        </w:tc>
        <w:tc>
          <w:tcPr>
            <w:tcW w:w="7407" w:type="dxa"/>
          </w:tcPr>
          <w:p w:rsidR="00000000" w:rsidRDefault="003238CB">
            <w:pPr>
              <w:rPr>
                <w:lang w:val="fr-FR"/>
              </w:rPr>
            </w:pPr>
            <w:r>
              <w:rPr>
                <w:lang w:val="fr-FR"/>
              </w:rPr>
              <w:t>Ajout d'une vid</w:t>
            </w:r>
            <w:r>
              <w:rPr>
                <w:lang w:val="fr-FR"/>
              </w:rPr>
              <w:t>é</w:t>
            </w:r>
            <w:r>
              <w:rPr>
                <w:lang w:val="fr-FR"/>
              </w:rPr>
              <w:t xml:space="preserve">o </w:t>
            </w:r>
            <w:r>
              <w:rPr>
                <w:lang w:val="fr-FR"/>
              </w:rPr>
              <w:t>à</w:t>
            </w:r>
            <w:r>
              <w:rPr>
                <w:lang w:val="fr-FR"/>
              </w:rPr>
              <w:t xml:space="preserve"> distance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57f3ec89-5acc-48ca-9153-b20f7b7fd09d</w:t>
            </w:r>
          </w:p>
        </w:tc>
        <w:tc>
          <w:tcPr>
            <w:tcW w:w="7407" w:type="dxa"/>
            <w:shd w:val="clear" w:color="auto" w:fill="F2F2F2" w:themeFill="background1" w:themeFillShade="F2"/>
          </w:tcPr>
          <w:p w:rsidR="00000000" w:rsidRDefault="003238CB">
            <w:pPr>
              <w:rPr>
                <w:noProof/>
              </w:rPr>
            </w:pPr>
            <w:r>
              <w:rPr>
                <w:noProof/>
              </w:rPr>
              <w:t>Once you have received the streaming URL for your Channel, you need to send the Live stream as a Remote Video in Video Cloud to Brightcove Beacon.</w:t>
            </w:r>
          </w:p>
        </w:tc>
        <w:tc>
          <w:tcPr>
            <w:tcW w:w="7407" w:type="dxa"/>
          </w:tcPr>
          <w:p w:rsidR="00000000" w:rsidRDefault="003238CB">
            <w:pPr>
              <w:rPr>
                <w:lang w:val="fr-FR"/>
              </w:rPr>
            </w:pPr>
            <w:r>
              <w:rPr>
                <w:lang w:val="fr-FR"/>
              </w:rPr>
              <w:t xml:space="preserve">Une fois que vous avez </w:t>
            </w:r>
            <w:r>
              <w:rPr>
                <w:lang w:val="fr-FR"/>
              </w:rPr>
              <w:t>re</w:t>
            </w:r>
            <w:r>
              <w:rPr>
                <w:lang w:val="fr-FR"/>
              </w:rPr>
              <w:t>ç</w:t>
            </w:r>
            <w:r>
              <w:rPr>
                <w:lang w:val="fr-FR"/>
              </w:rPr>
              <w:t>u l'URL de diffusion de votre cha</w:t>
            </w:r>
            <w:r>
              <w:rPr>
                <w:lang w:val="fr-FR"/>
              </w:rPr>
              <w:t>î</w:t>
            </w:r>
            <w:r>
              <w:rPr>
                <w:lang w:val="fr-FR"/>
              </w:rPr>
              <w:t>ne, vous devez envoyer le flux en direct en tant que vid</w:t>
            </w:r>
            <w:r>
              <w:rPr>
                <w:lang w:val="fr-FR"/>
              </w:rPr>
              <w:t>é</w:t>
            </w:r>
            <w:r>
              <w:rPr>
                <w:lang w:val="fr-FR"/>
              </w:rPr>
              <w:t xml:space="preserve">o </w:t>
            </w:r>
            <w:r>
              <w:rPr>
                <w:lang w:val="fr-FR"/>
              </w:rPr>
              <w:t>à</w:t>
            </w:r>
            <w:r>
              <w:rPr>
                <w:lang w:val="fr-FR"/>
              </w:rPr>
              <w:t xml:space="preserve"> distance dans Video Cloud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d6ae829d-ebef-4982-bb01-461acf33d00e</w:t>
            </w:r>
          </w:p>
        </w:tc>
        <w:tc>
          <w:tcPr>
            <w:tcW w:w="7407" w:type="dxa"/>
            <w:shd w:val="clear" w:color="auto" w:fill="F2F2F2" w:themeFill="background1" w:themeFillShade="F2"/>
          </w:tcPr>
          <w:p w:rsidR="00000000" w:rsidRDefault="003238CB">
            <w:pPr>
              <w:rPr>
                <w:noProof/>
              </w:rPr>
            </w:pPr>
            <w:r>
              <w:rPr>
                <w:noProof/>
              </w:rPr>
              <w:t xml:space="preserve">Open the </w:t>
            </w:r>
            <w:r>
              <w:rPr>
                <w:rStyle w:val="mqInternal"/>
                <w:noProof/>
              </w:rPr>
              <w:t>[1}</w:t>
            </w:r>
            <w:r>
              <w:rPr>
                <w:noProof/>
              </w:rPr>
              <w:t>Media</w:t>
            </w:r>
            <w:r>
              <w:rPr>
                <w:rStyle w:val="mqInternal"/>
                <w:noProof/>
              </w:rPr>
              <w:t>{2]</w:t>
            </w:r>
            <w:r>
              <w:rPr>
                <w:noProof/>
              </w:rPr>
              <w:t xml:space="preserve"> module in your Video Cloud account.</w:t>
            </w:r>
          </w:p>
        </w:tc>
        <w:tc>
          <w:tcPr>
            <w:tcW w:w="7407" w:type="dxa"/>
          </w:tcPr>
          <w:p w:rsidR="00000000" w:rsidRDefault="003238CB">
            <w:pPr>
              <w:rPr>
                <w:lang w:val="fr-FR"/>
              </w:rPr>
            </w:pPr>
            <w:r>
              <w:rPr>
                <w:lang w:val="fr-FR"/>
              </w:rPr>
              <w:t xml:space="preserve">Ouvrez le module </w:t>
            </w:r>
            <w:r>
              <w:rPr>
                <w:rStyle w:val="mqInternal"/>
                <w:noProof/>
                <w:lang w:val="fr-FR"/>
              </w:rPr>
              <w:t>[1}</w:t>
            </w:r>
            <w:r>
              <w:rPr>
                <w:lang w:val="fr-FR"/>
              </w:rPr>
              <w:t>Media</w:t>
            </w:r>
            <w:r>
              <w:rPr>
                <w:rStyle w:val="mqInternal"/>
                <w:noProof/>
                <w:lang w:val="fr-FR"/>
              </w:rPr>
              <w:t>{2]</w:t>
            </w:r>
            <w:r>
              <w:rPr>
                <w:lang w:val="fr-FR"/>
              </w:rPr>
              <w:t xml:space="preserve"> dans votre compte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a32d3474-7dfc-48d1-8d0f-75dd9f019bb1</w:t>
            </w:r>
          </w:p>
        </w:tc>
        <w:tc>
          <w:tcPr>
            <w:tcW w:w="7407" w:type="dxa"/>
            <w:shd w:val="clear" w:color="auto" w:fill="F2F2F2" w:themeFill="background1" w:themeFillShade="F2"/>
          </w:tcPr>
          <w:p w:rsidR="00000000" w:rsidRDefault="003238CB">
            <w:pPr>
              <w:rPr>
                <w:noProof/>
              </w:rPr>
            </w:pPr>
            <w:r>
              <w:rPr>
                <w:noProof/>
              </w:rPr>
              <w:t xml:space="preserve">In the left panel click the </w:t>
            </w:r>
            <w:r>
              <w:rPr>
                <w:rStyle w:val="mqInternal"/>
                <w:noProof/>
              </w:rPr>
              <w:t>[1}</w:t>
            </w:r>
            <w:r>
              <w:rPr>
                <w:noProof/>
              </w:rPr>
              <w:t>+ Add Remote Video</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Dans le panneau de gauche, cliquez sur le </w:t>
            </w:r>
            <w:r>
              <w:rPr>
                <w:rStyle w:val="mqInternal"/>
                <w:noProof/>
                <w:lang w:val="fr-FR"/>
              </w:rPr>
              <w:t>[1}</w:t>
            </w:r>
            <w:r>
              <w:rPr>
                <w:lang w:val="fr-FR"/>
              </w:rPr>
              <w:t>bouton+ Ajouter une vid</w:t>
            </w:r>
            <w:r>
              <w:rPr>
                <w:lang w:val="fr-FR"/>
              </w:rPr>
              <w:t>é</w:t>
            </w:r>
            <w:r>
              <w:rPr>
                <w:lang w:val="fr-FR"/>
              </w:rPr>
              <w:t xml:space="preserve">o </w:t>
            </w:r>
            <w:r>
              <w:rPr>
                <w:lang w:val="fr-FR"/>
              </w:rPr>
              <w:t>à</w:t>
            </w:r>
            <w:r>
              <w:rPr>
                <w:lang w:val="fr-FR"/>
              </w:rPr>
              <w:t xml:space="preserve"> distance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c</w:t>
            </w:r>
            <w:r>
              <w:rPr>
                <w:noProof/>
                <w:sz w:val="2"/>
              </w:rPr>
              <w:t>f7fbb06-05c5-4a67-a591-8f66464fa050</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Video Name</w:t>
            </w:r>
            <w:r>
              <w:rPr>
                <w:rStyle w:val="mqInternal"/>
                <w:noProof/>
              </w:rPr>
              <w:t>{2]</w:t>
            </w:r>
            <w:r>
              <w:rPr>
                <w:noProof/>
              </w:rPr>
              <w:t xml:space="preserve"> field, name your stream video.</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Nom de la vid</w:t>
            </w:r>
            <w:r>
              <w:rPr>
                <w:lang w:val="fr-FR"/>
              </w:rPr>
              <w:t>é</w:t>
            </w:r>
            <w:r>
              <w:rPr>
                <w:lang w:val="fr-FR"/>
              </w:rPr>
              <w:t>o</w:t>
            </w:r>
            <w:r>
              <w:rPr>
                <w:rStyle w:val="mqInternal"/>
                <w:noProof/>
                <w:lang w:val="fr-FR"/>
              </w:rPr>
              <w:t>{2]</w:t>
            </w:r>
            <w:r>
              <w:rPr>
                <w:lang w:val="fr-FR"/>
              </w:rPr>
              <w:t xml:space="preserve"> , nommez votre vid</w:t>
            </w:r>
            <w:r>
              <w:rPr>
                <w:lang w:val="fr-FR"/>
              </w:rPr>
              <w:t>é</w:t>
            </w:r>
            <w:r>
              <w:rPr>
                <w:lang w:val="fr-FR"/>
              </w:rPr>
              <w:t>o de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a1b57039-3771-49ad-b8d9-21c9ecb46e51</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Video Type</w:t>
            </w:r>
            <w:r>
              <w:rPr>
                <w:rStyle w:val="mqInternal"/>
                <w:noProof/>
              </w:rPr>
              <w:t>{2]</w:t>
            </w:r>
            <w:r>
              <w:rPr>
                <w:noProof/>
              </w:rPr>
              <w:t xml:space="preserve"> menu, select the </w:t>
            </w:r>
            <w:r>
              <w:rPr>
                <w:rStyle w:val="mqInternal"/>
                <w:noProof/>
              </w:rPr>
              <w:t>[1}</w:t>
            </w:r>
            <w:r>
              <w:rPr>
                <w:noProof/>
              </w:rPr>
              <w:t>Live</w:t>
            </w:r>
            <w:r>
              <w:rPr>
                <w:rStyle w:val="mqInternal"/>
                <w:noProof/>
              </w:rPr>
              <w:t>{2]</w:t>
            </w:r>
            <w:r>
              <w:rPr>
                <w:noProof/>
              </w:rPr>
              <w:t xml:space="preserve"> optio</w:t>
            </w:r>
            <w:r>
              <w:rPr>
                <w:noProof/>
              </w:rPr>
              <w:t>n.</w:t>
            </w:r>
          </w:p>
        </w:tc>
        <w:tc>
          <w:tcPr>
            <w:tcW w:w="7407" w:type="dxa"/>
          </w:tcPr>
          <w:p w:rsidR="00000000" w:rsidRDefault="003238CB">
            <w:pPr>
              <w:rPr>
                <w:lang w:val="fr-FR"/>
              </w:rPr>
            </w:pPr>
            <w:r>
              <w:rPr>
                <w:lang w:val="fr-FR"/>
              </w:rPr>
              <w:t xml:space="preserve">Dans le menu </w:t>
            </w:r>
            <w:r>
              <w:rPr>
                <w:rStyle w:val="mqInternal"/>
                <w:noProof/>
                <w:lang w:val="fr-FR"/>
              </w:rPr>
              <w:t>[1}</w:t>
            </w:r>
            <w:r>
              <w:rPr>
                <w:lang w:val="fr-FR"/>
              </w:rPr>
              <w:t>Type de vid</w:t>
            </w:r>
            <w:r>
              <w:rPr>
                <w:lang w:val="fr-FR"/>
              </w:rPr>
              <w:t>é</w:t>
            </w:r>
            <w:r>
              <w:rPr>
                <w:lang w:val="fr-FR"/>
              </w:rPr>
              <w:t>o</w:t>
            </w:r>
            <w:r>
              <w:rPr>
                <w:rStyle w:val="mqInternal"/>
                <w:noProof/>
                <w:lang w:val="fr-FR"/>
              </w:rPr>
              <w:t>{2]</w:t>
            </w:r>
            <w:r>
              <w:rPr>
                <w:lang w:val="fr-FR"/>
              </w:rPr>
              <w:t xml:space="preserve"> , s</w:t>
            </w:r>
            <w:r>
              <w:rPr>
                <w:lang w:val="fr-FR"/>
              </w:rPr>
              <w:t>é</w:t>
            </w:r>
            <w:r>
              <w:rPr>
                <w:lang w:val="fr-FR"/>
              </w:rPr>
              <w:t xml:space="preserve">lectionnez l'option </w:t>
            </w:r>
            <w:r>
              <w:rPr>
                <w:rStyle w:val="mqInternal"/>
                <w:noProof/>
                <w:lang w:val="fr-FR"/>
              </w:rPr>
              <w:t>[1}</w:t>
            </w:r>
            <w:r>
              <w:rPr>
                <w:lang w:val="fr-FR"/>
              </w:rPr>
              <w:t>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74e8d011-904d-436c-b500-76ff605e5a48</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Format</w:t>
            </w:r>
            <w:r>
              <w:rPr>
                <w:rStyle w:val="mqInternal"/>
                <w:noProof/>
              </w:rPr>
              <w:t>{2]</w:t>
            </w:r>
            <w:r>
              <w:rPr>
                <w:noProof/>
              </w:rPr>
              <w:t xml:space="preserve"> field, select the </w:t>
            </w:r>
            <w:r>
              <w:rPr>
                <w:rStyle w:val="mqInternal"/>
                <w:noProof/>
              </w:rPr>
              <w:t>[1}</w:t>
            </w:r>
            <w:r>
              <w:rPr>
                <w:noProof/>
              </w:rPr>
              <w:t>HLS</w:t>
            </w:r>
            <w:r>
              <w:rPr>
                <w:rStyle w:val="mqInternal"/>
                <w:noProof/>
              </w:rPr>
              <w:t>{2]</w:t>
            </w:r>
            <w:r>
              <w:rPr>
                <w:noProof/>
              </w:rPr>
              <w:t xml:space="preserve"> option.</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Format</w:t>
            </w:r>
            <w:r>
              <w:rPr>
                <w:rStyle w:val="mqInternal"/>
                <w:noProof/>
                <w:lang w:val="fr-FR"/>
              </w:rPr>
              <w:t>{2]</w:t>
            </w:r>
            <w:r>
              <w:rPr>
                <w:lang w:val="fr-FR"/>
              </w:rPr>
              <w:t xml:space="preserve"> , s</w:t>
            </w:r>
            <w:r>
              <w:rPr>
                <w:lang w:val="fr-FR"/>
              </w:rPr>
              <w:t>é</w:t>
            </w:r>
            <w:r>
              <w:rPr>
                <w:lang w:val="fr-FR"/>
              </w:rPr>
              <w:t xml:space="preserve">lectionnez l'option </w:t>
            </w:r>
            <w:r>
              <w:rPr>
                <w:rStyle w:val="mqInternal"/>
                <w:noProof/>
                <w:lang w:val="fr-FR"/>
              </w:rPr>
              <w:t>[1}</w:t>
            </w:r>
            <w:r>
              <w:rPr>
                <w:lang w:val="fr-FR"/>
              </w:rPr>
              <w:t>HLS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98502eac-d3eb-40ab-9291-2bb8ff9634fc</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URL</w:t>
            </w:r>
            <w:r>
              <w:rPr>
                <w:rStyle w:val="mqInternal"/>
                <w:noProof/>
              </w:rPr>
              <w:t>{2]</w:t>
            </w:r>
            <w:r>
              <w:rPr>
                <w:noProof/>
              </w:rPr>
              <w:t xml:space="preserve"> field, paste the stream URL provided by your Cloud Streaming partner.</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URL</w:t>
            </w:r>
            <w:r>
              <w:rPr>
                <w:rStyle w:val="mqInternal"/>
                <w:noProof/>
                <w:lang w:val="fr-FR"/>
              </w:rPr>
              <w:t>{2]</w:t>
            </w:r>
            <w:r>
              <w:rPr>
                <w:lang w:val="fr-FR"/>
              </w:rPr>
              <w:t xml:space="preserve"> , collez l'URL du flux fournie par votre partenaire Cloud Streaming.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e70aab42-1115-4a8b-8e00-192ebee4a2</w:t>
            </w:r>
            <w:r>
              <w:rPr>
                <w:noProof/>
                <w:sz w:val="2"/>
              </w:rPr>
              <w:t>73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9a56edee-9c5a-472b-bc70-32eb53fb0ef0</w:t>
            </w:r>
          </w:p>
        </w:tc>
        <w:tc>
          <w:tcPr>
            <w:tcW w:w="7407" w:type="dxa"/>
            <w:shd w:val="clear" w:color="auto" w:fill="F2F2F2" w:themeFill="background1" w:themeFillShade="F2"/>
          </w:tcPr>
          <w:p w:rsidR="00000000" w:rsidRDefault="003238CB">
            <w:pPr>
              <w:rPr>
                <w:noProof/>
              </w:rPr>
            </w:pPr>
            <w:r>
              <w:rPr>
                <w:noProof/>
              </w:rPr>
              <w:t xml:space="preserve">Once the remote video has been created, click on it in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3238CB">
            <w:pPr>
              <w:rPr>
                <w:lang w:val="fr-FR"/>
              </w:rPr>
            </w:pPr>
            <w:r>
              <w:rPr>
                <w:lang w:val="fr-FR"/>
              </w:rPr>
              <w:t>Une fois la vid</w:t>
            </w:r>
            <w:r>
              <w:rPr>
                <w:lang w:val="fr-FR"/>
              </w:rPr>
              <w:t>é</w:t>
            </w:r>
            <w:r>
              <w:rPr>
                <w:lang w:val="fr-FR"/>
              </w:rPr>
              <w:t>o distante cr</w:t>
            </w:r>
            <w:r>
              <w:rPr>
                <w:lang w:val="fr-FR"/>
              </w:rPr>
              <w:t>éé</w:t>
            </w:r>
            <w:r>
              <w:rPr>
                <w:lang w:val="fr-FR"/>
              </w:rPr>
              <w:t>e, cliquez dessus dans le modu</w:t>
            </w:r>
            <w:r>
              <w:rPr>
                <w:lang w:val="fr-FR"/>
              </w:rPr>
              <w:t xml:space="preserve">le </w:t>
            </w:r>
            <w:r>
              <w:rPr>
                <w:rStyle w:val="mqInternal"/>
                <w:noProof/>
                <w:lang w:val="fr-FR"/>
              </w:rPr>
              <w:t>[1}</w:t>
            </w:r>
            <w:r>
              <w:rPr>
                <w:lang w:val="fr-FR"/>
              </w:rPr>
              <w:t>Media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a8707d17-3782-46ea-9c97-3d1eb9ee31be</w:t>
            </w:r>
          </w:p>
        </w:tc>
        <w:tc>
          <w:tcPr>
            <w:tcW w:w="7407" w:type="dxa"/>
            <w:shd w:val="clear" w:color="auto" w:fill="F2F2F2" w:themeFill="background1" w:themeFillShade="F2"/>
          </w:tcPr>
          <w:p w:rsidR="00000000" w:rsidRDefault="003238CB">
            <w:pPr>
              <w:rPr>
                <w:noProof/>
              </w:rPr>
            </w:pPr>
            <w:r>
              <w:rPr>
                <w:noProof/>
              </w:rPr>
              <w:t xml:space="preserve">Open the </w:t>
            </w:r>
            <w:r>
              <w:rPr>
                <w:rStyle w:val="mqInternal"/>
                <w:noProof/>
              </w:rPr>
              <w:t>[1}</w:t>
            </w:r>
            <w:r>
              <w:rPr>
                <w:noProof/>
              </w:rPr>
              <w:t>VIDEO INFORMATION</w:t>
            </w:r>
            <w:r>
              <w:rPr>
                <w:rStyle w:val="mqInternal"/>
                <w:noProof/>
              </w:rPr>
              <w:t>{2]</w:t>
            </w:r>
            <w:r>
              <w:rPr>
                <w:noProof/>
              </w:rPr>
              <w:t xml:space="preserve"> section, and copy the </w:t>
            </w:r>
            <w:r>
              <w:rPr>
                <w:rStyle w:val="mqInternal"/>
                <w:noProof/>
              </w:rPr>
              <w:t>[1}</w:t>
            </w:r>
            <w:r>
              <w:rPr>
                <w:noProof/>
              </w:rPr>
              <w:t>ID</w:t>
            </w:r>
            <w:r>
              <w:rPr>
                <w:rStyle w:val="mqInternal"/>
                <w:noProof/>
              </w:rPr>
              <w:t>{2]</w:t>
            </w:r>
            <w:r>
              <w:rPr>
                <w:noProof/>
              </w:rPr>
              <w:t>.</w:t>
            </w:r>
          </w:p>
        </w:tc>
        <w:tc>
          <w:tcPr>
            <w:tcW w:w="7407" w:type="dxa"/>
          </w:tcPr>
          <w:p w:rsidR="00000000" w:rsidRDefault="003238CB">
            <w:pPr>
              <w:rPr>
                <w:lang w:val="fr-FR"/>
              </w:rPr>
            </w:pPr>
            <w:r>
              <w:rPr>
                <w:lang w:val="fr-FR"/>
              </w:rPr>
              <w:t xml:space="preserve">Ouvrez la section </w:t>
            </w:r>
            <w:r>
              <w:rPr>
                <w:rStyle w:val="mqInternal"/>
                <w:noProof/>
                <w:lang w:val="fr-FR"/>
              </w:rPr>
              <w:t>[1}</w:t>
            </w:r>
            <w:r>
              <w:rPr>
                <w:lang w:val="fr-FR"/>
              </w:rPr>
              <w:t>INFORMATIONS VID</w:t>
            </w:r>
            <w:r>
              <w:rPr>
                <w:lang w:val="fr-FR"/>
              </w:rPr>
              <w:t>É</w:t>
            </w:r>
            <w:r>
              <w:rPr>
                <w:lang w:val="fr-FR"/>
              </w:rPr>
              <w:t>O</w:t>
            </w:r>
            <w:r>
              <w:rPr>
                <w:rStyle w:val="mqInternal"/>
                <w:noProof/>
                <w:lang w:val="fr-FR"/>
              </w:rPr>
              <w:t>{2]</w:t>
            </w:r>
            <w:r>
              <w:rPr>
                <w:lang w:val="fr-FR"/>
              </w:rPr>
              <w:t xml:space="preserve"> et copiez l' </w:t>
            </w:r>
            <w:r>
              <w:rPr>
                <w:rStyle w:val="mqInternal"/>
                <w:noProof/>
                <w:lang w:val="fr-FR"/>
              </w:rPr>
              <w:t>[1}</w:t>
            </w:r>
            <w:r>
              <w:rPr>
                <w:lang w:val="fr-FR"/>
              </w:rPr>
              <w:t>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bfa25431-6517-4794-ab14-5391d68fbd1f</w:t>
            </w:r>
          </w:p>
        </w:tc>
        <w:tc>
          <w:tcPr>
            <w:tcW w:w="7407" w:type="dxa"/>
            <w:shd w:val="clear" w:color="auto" w:fill="F2F2F2" w:themeFill="background1" w:themeFillShade="F2"/>
          </w:tcPr>
          <w:p w:rsidR="00000000" w:rsidRDefault="003238CB">
            <w:pPr>
              <w:rPr>
                <w:noProof/>
              </w:rPr>
            </w:pPr>
            <w:r>
              <w:rPr>
                <w:noProof/>
              </w:rPr>
              <w:t>Connecting the Remote Video to Brightcove Beacon</w:t>
            </w:r>
          </w:p>
        </w:tc>
        <w:tc>
          <w:tcPr>
            <w:tcW w:w="7407" w:type="dxa"/>
          </w:tcPr>
          <w:p w:rsidR="00000000" w:rsidRDefault="003238CB">
            <w:pPr>
              <w:rPr>
                <w:lang w:val="fr-FR"/>
              </w:rPr>
            </w:pPr>
            <w:r>
              <w:rPr>
                <w:lang w:val="fr-FR"/>
              </w:rPr>
              <w:t>Connexion de la vid</w:t>
            </w:r>
            <w:r>
              <w:rPr>
                <w:lang w:val="fr-FR"/>
              </w:rPr>
              <w:t>é</w:t>
            </w:r>
            <w:r>
              <w:rPr>
                <w:lang w:val="fr-FR"/>
              </w:rPr>
              <w:t xml:space="preserve">o </w:t>
            </w:r>
            <w:r>
              <w:rPr>
                <w:lang w:val="fr-FR"/>
              </w:rPr>
              <w:t>à</w:t>
            </w:r>
            <w:r>
              <w:rPr>
                <w:lang w:val="fr-FR"/>
              </w:rPr>
              <w:t xml:space="preserve"> distance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a16b4d2a-6269-4c91-be13-42d6cda17024</w:t>
            </w:r>
          </w:p>
        </w:tc>
        <w:tc>
          <w:tcPr>
            <w:tcW w:w="7407" w:type="dxa"/>
            <w:shd w:val="clear" w:color="auto" w:fill="F2F2F2" w:themeFill="background1" w:themeFillShade="F2"/>
          </w:tcPr>
          <w:p w:rsidR="00000000" w:rsidRDefault="003238CB">
            <w:pPr>
              <w:rPr>
                <w:noProof/>
              </w:rPr>
            </w:pPr>
            <w:r>
              <w:rPr>
                <w:noProof/>
              </w:rPr>
              <w:t>The last step is to connect the Remote Video stream you just created in Video Cloud to a Brightcove Beacon Channel.</w:t>
            </w:r>
          </w:p>
        </w:tc>
        <w:tc>
          <w:tcPr>
            <w:tcW w:w="7407" w:type="dxa"/>
          </w:tcPr>
          <w:p w:rsidR="00000000" w:rsidRDefault="003238CB">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connecter le flux vid</w:t>
            </w:r>
            <w:r>
              <w:rPr>
                <w:lang w:val="fr-FR"/>
              </w:rPr>
              <w:t>é</w:t>
            </w:r>
            <w:r>
              <w:rPr>
                <w:lang w:val="fr-FR"/>
              </w:rPr>
              <w:t>o distant que vous venez de cr</w:t>
            </w:r>
            <w:r>
              <w:rPr>
                <w:lang w:val="fr-FR"/>
              </w:rPr>
              <w:t>é</w:t>
            </w:r>
            <w:r>
              <w:rPr>
                <w:lang w:val="fr-FR"/>
              </w:rPr>
              <w:t xml:space="preserve">er dans Video Cloud </w:t>
            </w:r>
            <w:r>
              <w:rPr>
                <w:lang w:val="fr-FR"/>
              </w:rPr>
              <w:t>à</w:t>
            </w:r>
            <w:r>
              <w:rPr>
                <w:lang w:val="fr-FR"/>
              </w:rPr>
              <w:t xml:space="preserve"> un canal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7dd</w:t>
            </w:r>
            <w:r>
              <w:rPr>
                <w:noProof/>
                <w:sz w:val="2"/>
              </w:rPr>
              <w:t>752da-5b5e-48f8-8112-ef0a08948122</w:t>
            </w:r>
          </w:p>
        </w:tc>
        <w:tc>
          <w:tcPr>
            <w:tcW w:w="7407" w:type="dxa"/>
            <w:shd w:val="clear" w:color="auto" w:fill="F2F2F2" w:themeFill="background1" w:themeFillShade="F2"/>
          </w:tcPr>
          <w:p w:rsidR="00000000" w:rsidRDefault="003238CB">
            <w:pPr>
              <w:rPr>
                <w:noProof/>
              </w:rPr>
            </w:pPr>
            <w:r>
              <w:rPr>
                <w:noProof/>
              </w:rPr>
              <w:t>Open Brightcove Beacon.</w:t>
            </w:r>
          </w:p>
        </w:tc>
        <w:tc>
          <w:tcPr>
            <w:tcW w:w="7407" w:type="dxa"/>
          </w:tcPr>
          <w:p w:rsidR="00000000" w:rsidRDefault="003238CB">
            <w:pPr>
              <w:rPr>
                <w:lang w:val="fr-FR"/>
              </w:rPr>
            </w:pPr>
            <w:r>
              <w:rPr>
                <w:lang w:val="fr-FR"/>
              </w:rPr>
              <w:t>Ouvrez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19078ca1-9c70-4d1f-8c1e-d8c77ec9effe</w:t>
            </w:r>
          </w:p>
        </w:tc>
        <w:tc>
          <w:tcPr>
            <w:tcW w:w="7407" w:type="dxa"/>
            <w:shd w:val="clear" w:color="auto" w:fill="F2F2F2" w:themeFill="background1" w:themeFillShade="F2"/>
          </w:tcPr>
          <w:p w:rsidR="00000000" w:rsidRDefault="003238CB">
            <w:pPr>
              <w:rPr>
                <w:noProof/>
              </w:rPr>
            </w:pPr>
            <w:r>
              <w:rPr>
                <w:noProof/>
              </w:rPr>
              <w:t xml:space="preserve">In the upper menu, click the </w:t>
            </w:r>
            <w:r>
              <w:rPr>
                <w:rStyle w:val="mqInternal"/>
                <w:noProof/>
              </w:rPr>
              <w:t>[1}</w:t>
            </w:r>
            <w:r>
              <w:rPr>
                <w:noProof/>
              </w:rPr>
              <w:t>Channels</w:t>
            </w:r>
            <w:r>
              <w:rPr>
                <w:rStyle w:val="mqInternal"/>
                <w:noProof/>
              </w:rPr>
              <w:t>{2]</w:t>
            </w:r>
            <w:r>
              <w:rPr>
                <w:noProof/>
              </w:rPr>
              <w:t xml:space="preserve"> tab.</w:t>
            </w:r>
          </w:p>
        </w:tc>
        <w:tc>
          <w:tcPr>
            <w:tcW w:w="7407" w:type="dxa"/>
          </w:tcPr>
          <w:p w:rsidR="00000000" w:rsidRDefault="003238CB">
            <w:pPr>
              <w:rPr>
                <w:lang w:val="fr-FR"/>
              </w:rPr>
            </w:pPr>
            <w:r>
              <w:rPr>
                <w:lang w:val="fr-FR"/>
              </w:rPr>
              <w:t>Dans le menu sup</w:t>
            </w:r>
            <w:r>
              <w:rPr>
                <w:lang w:val="fr-FR"/>
              </w:rPr>
              <w:t>é</w:t>
            </w:r>
            <w:r>
              <w:rPr>
                <w:lang w:val="fr-FR"/>
              </w:rPr>
              <w:t xml:space="preserve">rieur, cliquez sur l'onglet </w:t>
            </w:r>
            <w:r>
              <w:rPr>
                <w:rStyle w:val="mqInternal"/>
                <w:noProof/>
                <w:lang w:val="fr-FR"/>
              </w:rPr>
              <w:t>[1}</w:t>
            </w:r>
            <w:r>
              <w:rPr>
                <w:lang w:val="fr-FR"/>
              </w:rPr>
              <w:t>Canaux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d8978a4e-663c-4e</w:t>
            </w:r>
            <w:r>
              <w:rPr>
                <w:noProof/>
                <w:sz w:val="2"/>
              </w:rPr>
              <w:t>63-bf7c-0e8d2df78fab</w:t>
            </w:r>
          </w:p>
        </w:tc>
        <w:tc>
          <w:tcPr>
            <w:tcW w:w="7407" w:type="dxa"/>
            <w:shd w:val="clear" w:color="auto" w:fill="F2F2F2" w:themeFill="background1" w:themeFillShade="F2"/>
          </w:tcPr>
          <w:p w:rsidR="00000000" w:rsidRDefault="003238CB">
            <w:pPr>
              <w:rPr>
                <w:noProof/>
              </w:rPr>
            </w:pPr>
            <w:r>
              <w:rPr>
                <w:noProof/>
              </w:rPr>
              <w:t>Click your desired Channel.</w:t>
            </w:r>
          </w:p>
        </w:tc>
        <w:tc>
          <w:tcPr>
            <w:tcW w:w="7407" w:type="dxa"/>
          </w:tcPr>
          <w:p w:rsidR="00000000" w:rsidRDefault="003238CB">
            <w:pPr>
              <w:rPr>
                <w:lang w:val="fr-FR"/>
              </w:rPr>
            </w:pPr>
            <w:r>
              <w:rPr>
                <w:lang w:val="fr-FR"/>
              </w:rPr>
              <w:t>Cliquez sur la cha</w:t>
            </w:r>
            <w:r>
              <w:rPr>
                <w:lang w:val="fr-FR"/>
              </w:rPr>
              <w:t>î</w:t>
            </w:r>
            <w:r>
              <w:rPr>
                <w:lang w:val="fr-FR"/>
              </w:rPr>
              <w:t>ne souhait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b063b6fc-56c5-46a1-898c-3789c9dbe8a9</w:t>
            </w:r>
          </w:p>
        </w:tc>
        <w:tc>
          <w:tcPr>
            <w:tcW w:w="7407" w:type="dxa"/>
            <w:shd w:val="clear" w:color="auto" w:fill="F2F2F2" w:themeFill="background1" w:themeFillShade="F2"/>
          </w:tcPr>
          <w:p w:rsidR="00000000" w:rsidRDefault="003238CB">
            <w:pPr>
              <w:rPr>
                <w:noProof/>
              </w:rPr>
            </w:pPr>
            <w:r>
              <w:rPr>
                <w:noProof/>
              </w:rPr>
              <w:t xml:space="preserve">For more information on how to create a channel, please visit the </w:t>
            </w:r>
            <w:r>
              <w:rPr>
                <w:rStyle w:val="mqInternal"/>
                <w:noProof/>
              </w:rPr>
              <w:t>[1}</w:t>
            </w:r>
            <w:r>
              <w:rPr>
                <w:noProof/>
              </w:rPr>
              <w:t>Channels documentation</w:t>
            </w:r>
            <w:r>
              <w:rPr>
                <w:rStyle w:val="mqInternal"/>
                <w:noProof/>
              </w:rPr>
              <w:t>{2]</w:t>
            </w:r>
            <w:r>
              <w:rPr>
                <w:noProof/>
              </w:rPr>
              <w:t>.</w:t>
            </w:r>
          </w:p>
        </w:tc>
        <w:tc>
          <w:tcPr>
            <w:tcW w:w="7407" w:type="dxa"/>
          </w:tcPr>
          <w:p w:rsidR="00000000" w:rsidRDefault="003238CB">
            <w:pPr>
              <w:rPr>
                <w:lang w:val="fr-FR"/>
              </w:rPr>
            </w:pPr>
            <w:r>
              <w:rPr>
                <w:lang w:val="fr-FR"/>
              </w:rPr>
              <w:t>Pour plus d'informations sur la cr</w:t>
            </w:r>
            <w:r>
              <w:rPr>
                <w:lang w:val="fr-FR"/>
              </w:rPr>
              <w:t>é</w:t>
            </w:r>
            <w:r>
              <w:rPr>
                <w:lang w:val="fr-FR"/>
              </w:rPr>
              <w:t>a</w:t>
            </w:r>
            <w:r>
              <w:rPr>
                <w:lang w:val="fr-FR"/>
              </w:rPr>
              <w:t>tion d'une cha</w:t>
            </w:r>
            <w:r>
              <w:rPr>
                <w:lang w:val="fr-FR"/>
              </w:rPr>
              <w:t>î</w:t>
            </w:r>
            <w:r>
              <w:rPr>
                <w:lang w:val="fr-FR"/>
              </w:rPr>
              <w:t xml:space="preserve">ne, veuillez consulter la </w:t>
            </w:r>
            <w:r>
              <w:rPr>
                <w:rStyle w:val="mqInternal"/>
                <w:noProof/>
                <w:lang w:val="fr-FR"/>
              </w:rPr>
              <w:t>[1}</w:t>
            </w:r>
            <w:r>
              <w:rPr>
                <w:lang w:val="fr-FR"/>
              </w:rPr>
              <w:t>documentation des cha</w:t>
            </w:r>
            <w:r>
              <w:rPr>
                <w:lang w:val="fr-FR"/>
              </w:rPr>
              <w:t>î</w:t>
            </w:r>
            <w:r>
              <w:rPr>
                <w:lang w:val="fr-FR"/>
              </w:rPr>
              <w:t>nes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adcda6ff-973e-47d4-8dfc-c7f4c5e54283</w:t>
            </w:r>
          </w:p>
        </w:tc>
        <w:tc>
          <w:tcPr>
            <w:tcW w:w="7407" w:type="dxa"/>
            <w:shd w:val="clear" w:color="auto" w:fill="F2F2F2" w:themeFill="background1" w:themeFillShade="F2"/>
          </w:tcPr>
          <w:p w:rsidR="00000000" w:rsidRDefault="003238CB">
            <w:pPr>
              <w:rPr>
                <w:noProof/>
              </w:rPr>
            </w:pPr>
            <w:r>
              <w:rPr>
                <w:noProof/>
              </w:rPr>
              <w:t xml:space="preserve">In the Channel settings, click the </w:t>
            </w:r>
            <w:r>
              <w:rPr>
                <w:rStyle w:val="mqInternal"/>
                <w:noProof/>
              </w:rPr>
              <w:t>[1}</w:t>
            </w:r>
            <w:r>
              <w:rPr>
                <w:noProof/>
              </w:rPr>
              <w:t>Streams</w:t>
            </w:r>
            <w:r>
              <w:rPr>
                <w:rStyle w:val="mqInternal"/>
                <w:noProof/>
              </w:rPr>
              <w:t>{2]</w:t>
            </w:r>
            <w:r>
              <w:rPr>
                <w:noProof/>
              </w:rPr>
              <w:t xml:space="preserve"> tab.</w:t>
            </w:r>
          </w:p>
        </w:tc>
        <w:tc>
          <w:tcPr>
            <w:tcW w:w="7407" w:type="dxa"/>
          </w:tcPr>
          <w:p w:rsidR="00000000" w:rsidRDefault="003238CB">
            <w:pPr>
              <w:rPr>
                <w:lang w:val="fr-FR"/>
              </w:rPr>
            </w:pPr>
            <w:r>
              <w:rPr>
                <w:lang w:val="fr-FR"/>
              </w:rPr>
              <w:t>Dans les param</w:t>
            </w:r>
            <w:r>
              <w:rPr>
                <w:lang w:val="fr-FR"/>
              </w:rPr>
              <w:t>è</w:t>
            </w:r>
            <w:r>
              <w:rPr>
                <w:lang w:val="fr-FR"/>
              </w:rPr>
              <w:t xml:space="preserve">tres du canal, cliquez sur l'onglet </w:t>
            </w:r>
            <w:r>
              <w:rPr>
                <w:rStyle w:val="mqInternal"/>
                <w:noProof/>
                <w:lang w:val="fr-FR"/>
              </w:rPr>
              <w:t>[1}</w:t>
            </w:r>
            <w:r>
              <w:rPr>
                <w:lang w:val="fr-FR"/>
              </w:rPr>
              <w:t>Streams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e350e61b-99f8-429a-928b-aa4fea739a25</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video </w:t>
            </w:r>
            <w:r>
              <w:rPr>
                <w:rStyle w:val="mqInternal"/>
                <w:noProof/>
              </w:rPr>
              <w:t>[1}</w:t>
            </w:r>
            <w:r>
              <w:rPr>
                <w:noProof/>
              </w:rPr>
              <w:t>ID</w:t>
            </w:r>
            <w:r>
              <w:rPr>
                <w:rStyle w:val="mqInternal"/>
                <w:noProof/>
              </w:rPr>
              <w:t>{2]</w:t>
            </w:r>
            <w:r>
              <w:rPr>
                <w:noProof/>
              </w:rPr>
              <w:t xml:space="preserve"> from your Video Cloud Remote Video.</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Stream Video ID</w:t>
            </w:r>
            <w:r>
              <w:rPr>
                <w:rStyle w:val="mqInternal"/>
                <w:noProof/>
                <w:lang w:val="fr-FR"/>
              </w:rPr>
              <w:t>{2]</w:t>
            </w:r>
            <w:r>
              <w:rPr>
                <w:lang w:val="fr-FR"/>
              </w:rPr>
              <w:t xml:space="preserve"> , collez l' </w:t>
            </w:r>
            <w:r>
              <w:rPr>
                <w:rStyle w:val="mqInternal"/>
                <w:noProof/>
                <w:lang w:val="fr-FR"/>
              </w:rPr>
              <w:t>[1}</w:t>
            </w:r>
            <w:r>
              <w:rPr>
                <w:lang w:val="fr-FR"/>
              </w:rPr>
              <w:t>ID</w:t>
            </w:r>
            <w:r>
              <w:rPr>
                <w:rStyle w:val="mqInternal"/>
                <w:noProof/>
                <w:lang w:val="fr-FR"/>
              </w:rPr>
              <w:t>{2]</w:t>
            </w:r>
            <w:r>
              <w:rPr>
                <w:lang w:val="fr-FR"/>
              </w:rPr>
              <w:t xml:space="preserve"> vid</w:t>
            </w:r>
            <w:r>
              <w:rPr>
                <w:lang w:val="fr-FR"/>
              </w:rPr>
              <w:t>é</w:t>
            </w:r>
            <w:r>
              <w:rPr>
                <w:lang w:val="fr-FR"/>
              </w:rPr>
              <w:t>o de votre Video Cloud Remote Video.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a8c8b26d-5bfb-4ee3</w:t>
            </w:r>
            <w:r>
              <w:rPr>
                <w:noProof/>
                <w:sz w:val="2"/>
              </w:rPr>
              <w:t>-b87d-4d64eccdf35e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Update Channel</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le canal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352fc14f-9c23-41c3-b48c-3a41de2e97f8</w:t>
            </w:r>
          </w:p>
        </w:tc>
        <w:tc>
          <w:tcPr>
            <w:tcW w:w="7407" w:type="dxa"/>
            <w:shd w:val="clear" w:color="auto" w:fill="F2F2F2" w:themeFill="background1" w:themeFillShade="F2"/>
          </w:tcPr>
          <w:p w:rsidR="00000000" w:rsidRDefault="003238CB">
            <w:pPr>
              <w:rPr>
                <w:noProof/>
              </w:rPr>
            </w:pPr>
            <w:r>
              <w:rPr>
                <w:noProof/>
              </w:rPr>
              <w:t>Open the Brightcove Beacon web app for testing and you should see your VOD stream on your desired Channel.</w:t>
            </w:r>
          </w:p>
        </w:tc>
        <w:tc>
          <w:tcPr>
            <w:tcW w:w="7407" w:type="dxa"/>
          </w:tcPr>
          <w:p w:rsidR="00000000" w:rsidRDefault="003238CB">
            <w:pPr>
              <w:rPr>
                <w:lang w:val="fr-FR"/>
              </w:rPr>
            </w:pPr>
            <w:r>
              <w:rPr>
                <w:lang w:val="fr-FR"/>
              </w:rPr>
              <w:t>Ouvrez l'applicat</w:t>
            </w:r>
            <w:r>
              <w:rPr>
                <w:lang w:val="fr-FR"/>
              </w:rPr>
              <w:t>ion Web Brightcove Beacon pour tester et vous devriez voir votre flux VOD sur la cha</w:t>
            </w:r>
            <w:r>
              <w:rPr>
                <w:lang w:val="fr-FR"/>
              </w:rPr>
              <w:t>î</w:t>
            </w:r>
            <w:r>
              <w:rPr>
                <w:lang w:val="fr-FR"/>
              </w:rPr>
              <w:t>ne souhait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b7f22114-3c3b-488b-b202-10912b75232f</w:t>
            </w:r>
          </w:p>
        </w:tc>
        <w:tc>
          <w:tcPr>
            <w:tcW w:w="7407" w:type="dxa"/>
            <w:shd w:val="clear" w:color="auto" w:fill="F2F2F2" w:themeFill="background1" w:themeFillShade="F2"/>
          </w:tcPr>
          <w:p w:rsidR="00000000" w:rsidRDefault="003238CB">
            <w:pPr>
              <w:rPr>
                <w:noProof/>
              </w:rPr>
            </w:pPr>
            <w:r>
              <w:rPr>
                <w:noProof/>
              </w:rPr>
              <w:t>The last step is to upload the XML file provided by your third-party Cloud Streaming partner into your Amazon S3 b</w:t>
            </w:r>
            <w:r>
              <w:rPr>
                <w:noProof/>
              </w:rPr>
              <w:t>ucket.</w:t>
            </w:r>
          </w:p>
        </w:tc>
        <w:tc>
          <w:tcPr>
            <w:tcW w:w="7407" w:type="dxa"/>
          </w:tcPr>
          <w:p w:rsidR="00000000" w:rsidRDefault="003238CB">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t</w:t>
            </w:r>
            <w:r>
              <w:rPr>
                <w:lang w:val="fr-FR"/>
              </w:rPr>
              <w:t>é</w:t>
            </w:r>
            <w:r>
              <w:rPr>
                <w:lang w:val="fr-FR"/>
              </w:rPr>
              <w:t>l</w:t>
            </w:r>
            <w:r>
              <w:rPr>
                <w:lang w:val="fr-FR"/>
              </w:rPr>
              <w:t>é</w:t>
            </w:r>
            <w:r>
              <w:rPr>
                <w:lang w:val="fr-FR"/>
              </w:rPr>
              <w:t>charger le fichier XML fourni par votre partenaire Cloud Streaming tiers dans votre compartiment Amazon S3.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9b986a33-d6bc-4efa-8310-c8852daa0785</w:t>
            </w:r>
          </w:p>
        </w:tc>
        <w:tc>
          <w:tcPr>
            <w:tcW w:w="7407" w:type="dxa"/>
            <w:shd w:val="clear" w:color="auto" w:fill="F2F2F2" w:themeFill="background1" w:themeFillShade="F2"/>
          </w:tcPr>
          <w:p w:rsidR="00000000" w:rsidRDefault="003238CB">
            <w:pPr>
              <w:rPr>
                <w:noProof/>
              </w:rPr>
            </w:pPr>
            <w:r>
              <w:rPr>
                <w:noProof/>
              </w:rPr>
              <w:t>This creates the EPG for the Channel.</w:t>
            </w:r>
          </w:p>
        </w:tc>
        <w:tc>
          <w:tcPr>
            <w:tcW w:w="7407" w:type="dxa"/>
          </w:tcPr>
          <w:p w:rsidR="00000000" w:rsidRDefault="003238CB">
            <w:pPr>
              <w:rPr>
                <w:lang w:val="fr-FR"/>
              </w:rPr>
            </w:pPr>
            <w:r>
              <w:rPr>
                <w:lang w:val="fr-FR"/>
              </w:rPr>
              <w:t>Cela cr</w:t>
            </w:r>
            <w:r>
              <w:rPr>
                <w:lang w:val="fr-FR"/>
              </w:rPr>
              <w:t>é</w:t>
            </w:r>
            <w:r>
              <w:rPr>
                <w:lang w:val="fr-FR"/>
              </w:rPr>
              <w:t>e l'EPG pour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d2856584-7319-4a64-a1ff-7252b7e3243b</w:t>
            </w:r>
          </w:p>
        </w:tc>
        <w:tc>
          <w:tcPr>
            <w:tcW w:w="7407" w:type="dxa"/>
            <w:shd w:val="clear" w:color="auto" w:fill="F2F2F2" w:themeFill="background1" w:themeFillShade="F2"/>
          </w:tcPr>
          <w:p w:rsidR="00000000" w:rsidRDefault="003238CB">
            <w:pPr>
              <w:rPr>
                <w:noProof/>
              </w:rPr>
            </w:pPr>
            <w:r>
              <w:rPr>
                <w:noProof/>
              </w:rPr>
              <w:t xml:space="preserve">For more information on how to upload and fetch the XML file, please visit the </w:t>
            </w:r>
            <w:r>
              <w:rPr>
                <w:rStyle w:val="mqInternal"/>
                <w:noProof/>
              </w:rPr>
              <w:t>[1}</w:t>
            </w:r>
            <w:r>
              <w:rPr>
                <w:noProof/>
              </w:rPr>
              <w:t>EPG documentation</w:t>
            </w:r>
            <w:r>
              <w:rPr>
                <w:rStyle w:val="mqInternal"/>
                <w:noProof/>
              </w:rPr>
              <w:t>{2]</w:t>
            </w:r>
            <w:r>
              <w:rPr>
                <w:noProof/>
              </w:rPr>
              <w:t>.</w:t>
            </w:r>
          </w:p>
        </w:tc>
        <w:tc>
          <w:tcPr>
            <w:tcW w:w="7407" w:type="dxa"/>
          </w:tcPr>
          <w:p w:rsidR="00000000" w:rsidRDefault="003238CB">
            <w:pPr>
              <w:rPr>
                <w:lang w:val="fr-FR"/>
              </w:rPr>
            </w:pPr>
            <w:r>
              <w:rPr>
                <w:lang w:val="fr-FR"/>
              </w:rPr>
              <w:t>Pour plus d'informations sur la fa</w:t>
            </w:r>
            <w:r>
              <w:rPr>
                <w:lang w:val="fr-FR"/>
              </w:rPr>
              <w:t>ç</w:t>
            </w:r>
            <w:r>
              <w:rPr>
                <w:lang w:val="fr-FR"/>
              </w:rPr>
              <w:t>on de t</w:t>
            </w:r>
            <w:r>
              <w:rPr>
                <w:lang w:val="fr-FR"/>
              </w:rPr>
              <w:t>é</w:t>
            </w:r>
            <w:r>
              <w:rPr>
                <w:lang w:val="fr-FR"/>
              </w:rPr>
              <w:t>l</w:t>
            </w:r>
            <w:r>
              <w:rPr>
                <w:lang w:val="fr-FR"/>
              </w:rPr>
              <w:t>é</w:t>
            </w:r>
            <w:r>
              <w:rPr>
                <w:lang w:val="fr-FR"/>
              </w:rPr>
              <w:t>charger et d'extraire le fichier XML, veu</w:t>
            </w:r>
            <w:r>
              <w:rPr>
                <w:lang w:val="fr-FR"/>
              </w:rPr>
              <w:t xml:space="preserve">illez consulter la </w:t>
            </w:r>
            <w:r>
              <w:rPr>
                <w:rStyle w:val="mqInternal"/>
                <w:noProof/>
                <w:lang w:val="fr-FR"/>
              </w:rPr>
              <w:t>[1}</w:t>
            </w:r>
            <w:r>
              <w:rPr>
                <w:lang w:val="fr-FR"/>
              </w:rPr>
              <w:t>documentation EPG</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beacon-apps-ad-targeting.html</w:t>
            </w:r>
          </w:p>
          <w:p w:rsidR="00000000" w:rsidRDefault="003238CB">
            <w:pPr>
              <w:jc w:val="center"/>
              <w:rPr>
                <w:b/>
                <w:noProof/>
              </w:rPr>
            </w:pPr>
            <w:r>
              <w:rPr>
                <w:b/>
                <w:noProof/>
              </w:rPr>
              <w:t>MQ971010 43139106-f638-49f1-9658-115053f46da2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6beed258-d5e6-4311-96ab-e54271c1758f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2e5bdd65-38b3-428a-b812-d750e8b0c6d3</w:t>
            </w:r>
          </w:p>
        </w:tc>
        <w:tc>
          <w:tcPr>
            <w:tcW w:w="7407" w:type="dxa"/>
            <w:shd w:val="clear" w:color="auto" w:fill="F2F2F2" w:themeFill="background1" w:themeFillShade="F2"/>
          </w:tcPr>
          <w:p w:rsidR="00000000" w:rsidRDefault="003238CB">
            <w:pPr>
              <w:rPr>
                <w:noProof/>
              </w:rPr>
            </w:pPr>
            <w:r>
              <w:rPr>
                <w:noProof/>
              </w:rPr>
              <w:t>Beacon Apps Ad Targeting description:</w:t>
            </w:r>
          </w:p>
        </w:tc>
        <w:tc>
          <w:tcPr>
            <w:tcW w:w="7407" w:type="dxa"/>
          </w:tcPr>
          <w:p w:rsidR="00000000" w:rsidRDefault="003238CB">
            <w:pPr>
              <w:rPr>
                <w:lang w:val="fr-FR"/>
              </w:rPr>
            </w:pPr>
            <w:r>
              <w:rPr>
                <w:lang w:val="fr-FR"/>
              </w:rPr>
              <w:t>Description du ciblage des annonces Beacon Apps: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887ec971-1c93-4c52-a313-79894eb55960</w:t>
            </w:r>
          </w:p>
        </w:tc>
        <w:tc>
          <w:tcPr>
            <w:tcW w:w="7407" w:type="dxa"/>
            <w:shd w:val="clear" w:color="auto" w:fill="F2F2F2" w:themeFill="background1" w:themeFillShade="F2"/>
          </w:tcPr>
          <w:p w:rsidR="00000000" w:rsidRDefault="003238CB">
            <w:pPr>
              <w:rPr>
                <w:noProof/>
              </w:rPr>
            </w:pPr>
            <w:r>
              <w:rPr>
                <w:noProof/>
              </w:rPr>
              <w:t>Beacon Apps Ad targeting allows Beacon customers to send important device-level and user-specific information from the customer</w:t>
            </w:r>
            <w:r>
              <w:rPr>
                <w:noProof/>
              </w:rPr>
              <w:t>’</w:t>
            </w:r>
            <w:r>
              <w:rPr>
                <w:noProof/>
              </w:rPr>
              <w:t>s Beacon apps to their ad server or ad provider. parent:</w:t>
            </w:r>
          </w:p>
        </w:tc>
        <w:tc>
          <w:tcPr>
            <w:tcW w:w="7407" w:type="dxa"/>
          </w:tcPr>
          <w:p w:rsidR="00000000" w:rsidRDefault="003238CB">
            <w:pPr>
              <w:rPr>
                <w:lang w:val="fr-FR"/>
              </w:rPr>
            </w:pPr>
            <w:r>
              <w:rPr>
                <w:lang w:val="fr-FR"/>
              </w:rPr>
              <w:t>Applications Beacon Le ciblage publicitaire permet aux clients Beacon d'envoyer des informations importantes au niveau de l'appareil et sp</w:t>
            </w:r>
            <w:r>
              <w:rPr>
                <w:lang w:val="fr-FR"/>
              </w:rPr>
              <w:t>é</w:t>
            </w:r>
            <w:r>
              <w:rPr>
                <w:lang w:val="fr-FR"/>
              </w:rPr>
              <w:t xml:space="preserve">cifiques </w:t>
            </w:r>
            <w:r>
              <w:rPr>
                <w:lang w:val="fr-FR"/>
              </w:rPr>
              <w:t>à</w:t>
            </w:r>
            <w:r>
              <w:rPr>
                <w:lang w:val="fr-FR"/>
              </w:rPr>
              <w:t xml:space="preserve"> l'utilisateur </w:t>
            </w:r>
            <w:r>
              <w:rPr>
                <w:lang w:val="fr-FR"/>
              </w:rPr>
              <w:t>à</w:t>
            </w:r>
            <w:r>
              <w:rPr>
                <w:lang w:val="fr-FR"/>
              </w:rPr>
              <w:t xml:space="preserve"> partir des applications Beacon du</w:t>
            </w:r>
            <w:r>
              <w:rPr>
                <w:lang w:val="fr-FR"/>
              </w:rPr>
              <w:t xml:space="preserve"> client </w:t>
            </w:r>
            <w:r>
              <w:rPr>
                <w:lang w:val="fr-FR"/>
              </w:rPr>
              <w:t>à</w:t>
            </w:r>
            <w:r>
              <w:rPr>
                <w:lang w:val="fr-FR"/>
              </w:rPr>
              <w:t xml:space="preserve"> leur serveur publicitaire ou fournisseur de publicit</w:t>
            </w:r>
            <w:r>
              <w:rPr>
                <w:lang w:val="fr-FR"/>
              </w:rPr>
              <w:t>é</w:t>
            </w:r>
            <w:r>
              <w:rPr>
                <w:lang w:val="fr-FR"/>
              </w:rPr>
              <w: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0deaf453-f874-4120-b39d-0e9b4e37ef09</w:t>
            </w:r>
          </w:p>
        </w:tc>
        <w:tc>
          <w:tcPr>
            <w:tcW w:w="7407" w:type="dxa"/>
            <w:shd w:val="clear" w:color="auto" w:fill="F2F2F2" w:themeFill="background1" w:themeFillShade="F2"/>
          </w:tcPr>
          <w:p w:rsidR="00000000" w:rsidRDefault="003238CB">
            <w:pPr>
              <w:rPr>
                <w:noProof/>
              </w:rPr>
            </w:pPr>
            <w:r>
              <w:rPr>
                <w:noProof/>
              </w:rPr>
              <w:t>Using Brightcove Beacon layout: staging ---</w:t>
            </w:r>
          </w:p>
        </w:tc>
        <w:tc>
          <w:tcPr>
            <w:tcW w:w="7407" w:type="dxa"/>
          </w:tcPr>
          <w:p w:rsidR="00000000" w:rsidRDefault="003238CB">
            <w:pPr>
              <w:rPr>
                <w:lang w:val="fr-FR"/>
              </w:rPr>
            </w:pPr>
            <w:r>
              <w:rPr>
                <w:lang w:val="fr-FR"/>
              </w:rPr>
              <w:t>Utilisation de la disposition Brightcove Beacon: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4c405cab-90be-4f49-944f-12fa3ca7fe18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23d76461-735e-430f-a15e-97d266bb28f7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2e01030b-c20d-4d8e-9336-91565c25e11b</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6ee43995-c5a0-40e2-932b</w:t>
            </w:r>
            <w:r>
              <w:rPr>
                <w:noProof/>
                <w:sz w:val="2"/>
              </w:rPr>
              <w:t>-5570ce76b8b4</w:t>
            </w:r>
          </w:p>
        </w:tc>
        <w:tc>
          <w:tcPr>
            <w:tcW w:w="7407" w:type="dxa"/>
            <w:shd w:val="clear" w:color="auto" w:fill="F2F2F2" w:themeFill="background1" w:themeFillShade="F2"/>
          </w:tcPr>
          <w:p w:rsidR="00000000" w:rsidRDefault="003238CB">
            <w:pPr>
              <w:rPr>
                <w:noProof/>
              </w:rPr>
            </w:pPr>
            <w:r>
              <w:rPr>
                <w:noProof/>
              </w:rPr>
              <w:t>Client-side information is passed from the apps to SSAI, and then SSAI includes this data in the customer</w:t>
            </w:r>
            <w:r>
              <w:rPr>
                <w:noProof/>
              </w:rPr>
              <w:t>’</w:t>
            </w:r>
            <w:r>
              <w:rPr>
                <w:noProof/>
              </w:rPr>
              <w:t>s VAST tag, which then allows customers to target ads based on this data.</w:t>
            </w:r>
          </w:p>
        </w:tc>
        <w:tc>
          <w:tcPr>
            <w:tcW w:w="7407" w:type="dxa"/>
          </w:tcPr>
          <w:p w:rsidR="00000000" w:rsidRDefault="003238CB">
            <w:pPr>
              <w:rPr>
                <w:lang w:val="fr-FR"/>
              </w:rPr>
            </w:pPr>
            <w:r>
              <w:rPr>
                <w:lang w:val="fr-FR"/>
              </w:rPr>
              <w:t>Les informations c</w:t>
            </w:r>
            <w:r>
              <w:rPr>
                <w:lang w:val="fr-FR"/>
              </w:rPr>
              <w:t>ô</w:t>
            </w:r>
            <w:r>
              <w:rPr>
                <w:lang w:val="fr-FR"/>
              </w:rPr>
              <w:t>t</w:t>
            </w:r>
            <w:r>
              <w:rPr>
                <w:lang w:val="fr-FR"/>
              </w:rPr>
              <w:t>é</w:t>
            </w:r>
            <w:r>
              <w:rPr>
                <w:lang w:val="fr-FR"/>
              </w:rPr>
              <w:t xml:space="preserve"> client sont transmises des applications </w:t>
            </w:r>
            <w:r>
              <w:rPr>
                <w:lang w:val="fr-FR"/>
              </w:rPr>
              <w:t>à</w:t>
            </w:r>
            <w:r>
              <w:rPr>
                <w:lang w:val="fr-FR"/>
              </w:rPr>
              <w:t xml:space="preserve"> SSAI, puis SSAI inclut ces donn</w:t>
            </w:r>
            <w:r>
              <w:rPr>
                <w:lang w:val="fr-FR"/>
              </w:rPr>
              <w:t>é</w:t>
            </w:r>
            <w:r>
              <w:rPr>
                <w:lang w:val="fr-FR"/>
              </w:rPr>
              <w:t>es dans la balise VAST du client, qui permet ensuite aux clients de cibler des publicit</w:t>
            </w:r>
            <w:r>
              <w:rPr>
                <w:lang w:val="fr-FR"/>
              </w:rPr>
              <w:t>é</w:t>
            </w:r>
            <w:r>
              <w:rPr>
                <w:lang w:val="fr-FR"/>
              </w:rPr>
              <w:t>s en fonction de ces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48190858-a656-4df3-b7ab-665807d15cc3</w:t>
            </w:r>
          </w:p>
        </w:tc>
        <w:tc>
          <w:tcPr>
            <w:tcW w:w="7407" w:type="dxa"/>
            <w:shd w:val="clear" w:color="auto" w:fill="F2F2F2" w:themeFill="background1" w:themeFillShade="F2"/>
          </w:tcPr>
          <w:p w:rsidR="00000000" w:rsidRDefault="003238CB">
            <w:pPr>
              <w:rPr>
                <w:noProof/>
              </w:rPr>
            </w:pPr>
            <w:r>
              <w:rPr>
                <w:noProof/>
              </w:rPr>
              <w:t>The purpose of this is to increase the value of customers</w:t>
            </w:r>
            <w:r>
              <w:rPr>
                <w:noProof/>
              </w:rPr>
              <w:t>’</w:t>
            </w:r>
            <w:r>
              <w:rPr>
                <w:noProof/>
              </w:rPr>
              <w:t xml:space="preserve"> ad i</w:t>
            </w:r>
            <w:r>
              <w:rPr>
                <w:noProof/>
              </w:rPr>
              <w:t>nventory, therefore increasing ad revenue for their business.</w:t>
            </w:r>
          </w:p>
        </w:tc>
        <w:tc>
          <w:tcPr>
            <w:tcW w:w="7407" w:type="dxa"/>
          </w:tcPr>
          <w:p w:rsidR="00000000" w:rsidRDefault="003238CB">
            <w:pPr>
              <w:rPr>
                <w:lang w:val="fr-FR"/>
              </w:rPr>
            </w:pPr>
            <w:r>
              <w:rPr>
                <w:lang w:val="fr-FR"/>
              </w:rPr>
              <w:t>Le but est d'augmenter la valeur de l'inventaire publicitaire des clients, augmentant ainsi les revenus publicitaires de leur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54e00a73-419c-474a-b56c-adecec25c6cc</w:t>
            </w:r>
          </w:p>
        </w:tc>
        <w:tc>
          <w:tcPr>
            <w:tcW w:w="7407" w:type="dxa"/>
            <w:shd w:val="clear" w:color="auto" w:fill="F2F2F2" w:themeFill="background1" w:themeFillShade="F2"/>
          </w:tcPr>
          <w:p w:rsidR="00000000" w:rsidRDefault="003238CB">
            <w:pPr>
              <w:rPr>
                <w:noProof/>
              </w:rPr>
            </w:pPr>
            <w:r>
              <w:rPr>
                <w:noProof/>
              </w:rPr>
              <w:t>You can to set up how this data is passed to their ad server or ad provider.</w:t>
            </w:r>
          </w:p>
        </w:tc>
        <w:tc>
          <w:tcPr>
            <w:tcW w:w="7407" w:type="dxa"/>
          </w:tcPr>
          <w:p w:rsidR="00000000" w:rsidRDefault="003238CB">
            <w:pPr>
              <w:rPr>
                <w:lang w:val="fr-FR"/>
              </w:rPr>
            </w:pPr>
            <w:r>
              <w:rPr>
                <w:lang w:val="fr-FR"/>
              </w:rPr>
              <w:t>Vous pouvez configurer la mani</w:t>
            </w:r>
            <w:r>
              <w:rPr>
                <w:lang w:val="fr-FR"/>
              </w:rPr>
              <w:t>è</w:t>
            </w:r>
            <w:r>
              <w:rPr>
                <w:lang w:val="fr-FR"/>
              </w:rPr>
              <w:t>re dont ces donn</w:t>
            </w:r>
            <w:r>
              <w:rPr>
                <w:lang w:val="fr-FR"/>
              </w:rPr>
              <w:t>é</w:t>
            </w:r>
            <w:r>
              <w:rPr>
                <w:lang w:val="fr-FR"/>
              </w:rPr>
              <w:t xml:space="preserve">es sont transmises </w:t>
            </w:r>
            <w:r>
              <w:rPr>
                <w:lang w:val="fr-FR"/>
              </w:rPr>
              <w:t>à</w:t>
            </w:r>
            <w:r>
              <w:rPr>
                <w:lang w:val="fr-FR"/>
              </w:rPr>
              <w:t xml:space="preserve"> leur serveur publicitaire ou </w:t>
            </w:r>
            <w:r>
              <w:rPr>
                <w:lang w:val="fr-FR"/>
              </w:rPr>
              <w:t>à</w:t>
            </w:r>
            <w:r>
              <w:rPr>
                <w:lang w:val="fr-FR"/>
              </w:rPr>
              <w:t xml:space="preserve"> leur fournisseur de publicit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134b3c11-2458-4987-9db2-dddfa0bd8483</w:t>
            </w:r>
          </w:p>
        </w:tc>
        <w:tc>
          <w:tcPr>
            <w:tcW w:w="7407" w:type="dxa"/>
            <w:shd w:val="clear" w:color="auto" w:fill="F2F2F2" w:themeFill="background1" w:themeFillShade="F2"/>
          </w:tcPr>
          <w:p w:rsidR="00000000" w:rsidRDefault="003238CB">
            <w:pPr>
              <w:rPr>
                <w:noProof/>
              </w:rPr>
            </w:pPr>
            <w:r>
              <w:rPr>
                <w:noProof/>
              </w:rPr>
              <w:t>Benef</w:t>
            </w:r>
            <w:r>
              <w:rPr>
                <w:noProof/>
              </w:rPr>
              <w:t>its</w:t>
            </w:r>
          </w:p>
        </w:tc>
        <w:tc>
          <w:tcPr>
            <w:tcW w:w="7407" w:type="dxa"/>
          </w:tcPr>
          <w:p w:rsidR="00000000" w:rsidRDefault="003238CB">
            <w:pPr>
              <w:rPr>
                <w:lang w:val="fr-FR"/>
              </w:rPr>
            </w:pPr>
            <w:r>
              <w:rPr>
                <w:lang w:val="fr-FR"/>
              </w:rPr>
              <w:t>Avantages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9a3d50e1-0da4-4859-abd5-d6cc777036c9</w:t>
            </w:r>
          </w:p>
        </w:tc>
        <w:tc>
          <w:tcPr>
            <w:tcW w:w="7407" w:type="dxa"/>
            <w:shd w:val="clear" w:color="auto" w:fill="F2F2F2" w:themeFill="background1" w:themeFillShade="F2"/>
          </w:tcPr>
          <w:p w:rsidR="00000000" w:rsidRDefault="003238CB">
            <w:pPr>
              <w:rPr>
                <w:noProof/>
              </w:rPr>
            </w:pPr>
            <w:r>
              <w:rPr>
                <w:noProof/>
              </w:rPr>
              <w:t>Improved ad targeting</w:t>
            </w:r>
          </w:p>
        </w:tc>
        <w:tc>
          <w:tcPr>
            <w:tcW w:w="7407" w:type="dxa"/>
          </w:tcPr>
          <w:p w:rsidR="00000000" w:rsidRDefault="003238CB">
            <w:pPr>
              <w:rPr>
                <w:lang w:val="fr-FR"/>
              </w:rPr>
            </w:pPr>
            <w:r>
              <w:rPr>
                <w:lang w:val="fr-FR"/>
              </w:rPr>
              <w:t>Ciblage publicitaire am</w:t>
            </w:r>
            <w:r>
              <w:rPr>
                <w:lang w:val="fr-FR"/>
              </w:rPr>
              <w:t>é</w:t>
            </w:r>
            <w:r>
              <w:rPr>
                <w:lang w:val="fr-FR"/>
              </w:rPr>
              <w:t>lior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d41623d5-41f7-4712-9598-0d23a897883b</w:t>
            </w:r>
          </w:p>
        </w:tc>
        <w:tc>
          <w:tcPr>
            <w:tcW w:w="7407" w:type="dxa"/>
            <w:shd w:val="clear" w:color="auto" w:fill="F2F2F2" w:themeFill="background1" w:themeFillShade="F2"/>
          </w:tcPr>
          <w:p w:rsidR="00000000" w:rsidRDefault="003238CB">
            <w:pPr>
              <w:rPr>
                <w:noProof/>
              </w:rPr>
            </w:pPr>
            <w:r>
              <w:rPr>
                <w:rStyle w:val="mqInternal"/>
                <w:noProof/>
              </w:rPr>
              <w:t>[1}</w:t>
            </w:r>
            <w:r>
              <w:rPr>
                <w:noProof/>
              </w:rPr>
              <w:t>User Session ID:</w:t>
            </w:r>
            <w:r>
              <w:rPr>
                <w:rStyle w:val="mqInternal"/>
                <w:noProof/>
              </w:rPr>
              <w:t>{2]</w:t>
            </w:r>
            <w:r>
              <w:rPr>
                <w:noProof/>
              </w:rPr>
              <w:t xml:space="preserve"> we generate a session ID on each device when a user opens the app.</w:t>
            </w:r>
          </w:p>
        </w:tc>
        <w:tc>
          <w:tcPr>
            <w:tcW w:w="7407" w:type="dxa"/>
          </w:tcPr>
          <w:p w:rsidR="00000000" w:rsidRDefault="003238CB">
            <w:pPr>
              <w:rPr>
                <w:lang w:val="fr-FR"/>
              </w:rPr>
            </w:pPr>
            <w:r>
              <w:rPr>
                <w:rStyle w:val="mqInternal"/>
                <w:noProof/>
                <w:lang w:val="fr-FR"/>
              </w:rPr>
              <w:t>[1}</w:t>
            </w:r>
            <w:r>
              <w:rPr>
                <w:lang w:val="fr-FR"/>
              </w:rPr>
              <w:t>ID de session utilisateur:</w:t>
            </w:r>
            <w:r>
              <w:rPr>
                <w:rStyle w:val="mqInternal"/>
                <w:noProof/>
                <w:lang w:val="fr-FR"/>
              </w:rPr>
              <w:t>{2]</w:t>
            </w:r>
            <w:r>
              <w:rPr>
                <w:lang w:val="fr-FR"/>
              </w:rPr>
              <w:t xml:space="preserve"> nous g</w:t>
            </w:r>
            <w:r>
              <w:rPr>
                <w:lang w:val="fr-FR"/>
              </w:rPr>
              <w:t>é</w:t>
            </w:r>
            <w:r>
              <w:rPr>
                <w:lang w:val="fr-FR"/>
              </w:rPr>
              <w:t>n</w:t>
            </w:r>
            <w:r>
              <w:rPr>
                <w:lang w:val="fr-FR"/>
              </w:rPr>
              <w:t>é</w:t>
            </w:r>
            <w:r>
              <w:rPr>
                <w:lang w:val="fr-FR"/>
              </w:rPr>
              <w:t>rons un identifiant de session sur chaque appareil lorsqu'un utilisateur ouvre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390ffbd9-4bac-4e28-9473-2355c0273cc1</w:t>
            </w:r>
          </w:p>
        </w:tc>
        <w:tc>
          <w:tcPr>
            <w:tcW w:w="7407" w:type="dxa"/>
            <w:shd w:val="clear" w:color="auto" w:fill="F2F2F2" w:themeFill="background1" w:themeFillShade="F2"/>
          </w:tcPr>
          <w:p w:rsidR="00000000" w:rsidRDefault="003238CB">
            <w:pPr>
              <w:rPr>
                <w:noProof/>
              </w:rPr>
            </w:pPr>
            <w:r>
              <w:rPr>
                <w:noProof/>
              </w:rPr>
              <w:t>This allows you to frequency-cap ads to that session, exclude competitive ads fro</w:t>
            </w:r>
            <w:r>
              <w:rPr>
                <w:noProof/>
              </w:rPr>
              <w:t>m being served together, and sequentially rotate ads in that session.</w:t>
            </w:r>
          </w:p>
        </w:tc>
        <w:tc>
          <w:tcPr>
            <w:tcW w:w="7407" w:type="dxa"/>
          </w:tcPr>
          <w:p w:rsidR="00000000" w:rsidRDefault="003238CB">
            <w:pPr>
              <w:rPr>
                <w:lang w:val="fr-FR"/>
              </w:rPr>
            </w:pPr>
            <w:r>
              <w:rPr>
                <w:lang w:val="fr-FR"/>
              </w:rPr>
              <w:t>Cela vous permet de limiter le nombre d'expositions des annonces pour cette session, d'emp</w:t>
            </w:r>
            <w:r>
              <w:rPr>
                <w:lang w:val="fr-FR"/>
              </w:rPr>
              <w:t>ê</w:t>
            </w:r>
            <w:r>
              <w:rPr>
                <w:lang w:val="fr-FR"/>
              </w:rPr>
              <w:t>cher la diffusion simultan</w:t>
            </w:r>
            <w:r>
              <w:rPr>
                <w:lang w:val="fr-FR"/>
              </w:rPr>
              <w:t>é</w:t>
            </w:r>
            <w:r>
              <w:rPr>
                <w:lang w:val="fr-FR"/>
              </w:rPr>
              <w:t>e d'annonces concurrentes et de faire alterner les annonces de mani</w:t>
            </w:r>
            <w:r>
              <w:rPr>
                <w:lang w:val="fr-FR"/>
              </w:rPr>
              <w:t>è</w:t>
            </w:r>
            <w:r>
              <w:rPr>
                <w:lang w:val="fr-FR"/>
              </w:rPr>
              <w:t>re s</w:t>
            </w:r>
            <w:r>
              <w:rPr>
                <w:lang w:val="fr-FR"/>
              </w:rPr>
              <w:t>é</w:t>
            </w:r>
            <w:r>
              <w:rPr>
                <w:lang w:val="fr-FR"/>
              </w:rPr>
              <w:t>quentielle au cours de cette 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8bcec6ae-6610-4f66-8659-eb4b7407f056</w:t>
            </w:r>
          </w:p>
        </w:tc>
        <w:tc>
          <w:tcPr>
            <w:tcW w:w="7407" w:type="dxa"/>
            <w:shd w:val="clear" w:color="auto" w:fill="F2F2F2" w:themeFill="background1" w:themeFillShade="F2"/>
          </w:tcPr>
          <w:p w:rsidR="00000000" w:rsidRDefault="003238CB">
            <w:pPr>
              <w:rPr>
                <w:noProof/>
              </w:rPr>
            </w:pPr>
            <w:r>
              <w:rPr>
                <w:noProof/>
              </w:rPr>
              <w:t>These targeting capabilities are both necessary for direct-sold and programmatic ads</w:t>
            </w:r>
          </w:p>
        </w:tc>
        <w:tc>
          <w:tcPr>
            <w:tcW w:w="7407" w:type="dxa"/>
          </w:tcPr>
          <w:p w:rsidR="00000000" w:rsidRDefault="003238CB">
            <w:pPr>
              <w:rPr>
                <w:lang w:val="fr-FR"/>
              </w:rPr>
            </w:pPr>
            <w:r>
              <w:rPr>
                <w:lang w:val="fr-FR"/>
              </w:rPr>
              <w:t>Ces capacit</w:t>
            </w:r>
            <w:r>
              <w:rPr>
                <w:lang w:val="fr-FR"/>
              </w:rPr>
              <w:t>é</w:t>
            </w:r>
            <w:r>
              <w:rPr>
                <w:lang w:val="fr-FR"/>
              </w:rPr>
              <w:t xml:space="preserve">s de ciblage sont </w:t>
            </w:r>
            <w:r>
              <w:rPr>
                <w:lang w:val="fr-FR"/>
              </w:rPr>
              <w:t>à</w:t>
            </w:r>
            <w:r>
              <w:rPr>
                <w:lang w:val="fr-FR"/>
              </w:rPr>
              <w:t xml:space="preserve"> la fois n</w:t>
            </w:r>
            <w:r>
              <w:rPr>
                <w:lang w:val="fr-FR"/>
              </w:rPr>
              <w:t>é</w:t>
            </w:r>
            <w:r>
              <w:rPr>
                <w:lang w:val="fr-FR"/>
              </w:rPr>
              <w:t>cessaires pour les publicit</w:t>
            </w:r>
            <w:r>
              <w:rPr>
                <w:lang w:val="fr-FR"/>
              </w:rPr>
              <w:t>é</w:t>
            </w:r>
            <w:r>
              <w:rPr>
                <w:lang w:val="fr-FR"/>
              </w:rPr>
              <w:t>s vendues direct</w:t>
            </w:r>
            <w:r>
              <w:rPr>
                <w:lang w:val="fr-FR"/>
              </w:rPr>
              <w:t>ement et programmatiques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a6e8bfc8-3a95-4546-a97b-4e7ac88d8168</w:t>
            </w:r>
          </w:p>
        </w:tc>
        <w:tc>
          <w:tcPr>
            <w:tcW w:w="7407" w:type="dxa"/>
            <w:shd w:val="clear" w:color="auto" w:fill="F2F2F2" w:themeFill="background1" w:themeFillShade="F2"/>
          </w:tcPr>
          <w:p w:rsidR="00000000" w:rsidRDefault="003238CB">
            <w:pPr>
              <w:rPr>
                <w:noProof/>
              </w:rPr>
            </w:pPr>
            <w:r>
              <w:rPr>
                <w:rStyle w:val="mqInternal"/>
                <w:noProof/>
              </w:rPr>
              <w:t>[1}</w:t>
            </w:r>
            <w:r>
              <w:rPr>
                <w:noProof/>
              </w:rPr>
              <w:t>More data for programmatic ads: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Plus de donn</w:t>
            </w:r>
            <w:r>
              <w:rPr>
                <w:lang w:val="fr-FR"/>
              </w:rPr>
              <w:t>é</w:t>
            </w:r>
            <w:r>
              <w:rPr>
                <w:lang w:val="fr-FR"/>
              </w:rPr>
              <w:t>es pour les annonces programmatiques: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4382feab-4b87-4b59-9b7a-a5f5ea72c819</w:t>
            </w:r>
          </w:p>
        </w:tc>
        <w:tc>
          <w:tcPr>
            <w:tcW w:w="7407" w:type="dxa"/>
            <w:shd w:val="clear" w:color="auto" w:fill="F2F2F2" w:themeFill="background1" w:themeFillShade="F2"/>
          </w:tcPr>
          <w:p w:rsidR="00000000" w:rsidRDefault="003238CB">
            <w:pPr>
              <w:rPr>
                <w:noProof/>
              </w:rPr>
            </w:pPr>
            <w:r>
              <w:rPr>
                <w:noProof/>
              </w:rPr>
              <w:t>Mobile apps and CTV apps don</w:t>
            </w:r>
            <w:r>
              <w:rPr>
                <w:noProof/>
              </w:rPr>
              <w:t>’</w:t>
            </w:r>
            <w:r>
              <w:rPr>
                <w:noProof/>
              </w:rPr>
              <w:t>t support cookies, whic</w:t>
            </w:r>
            <w:r>
              <w:rPr>
                <w:noProof/>
              </w:rPr>
              <w:t>h is the dominant method for user/device-based ad targeting on the web.</w:t>
            </w:r>
          </w:p>
        </w:tc>
        <w:tc>
          <w:tcPr>
            <w:tcW w:w="7407" w:type="dxa"/>
          </w:tcPr>
          <w:p w:rsidR="00000000" w:rsidRDefault="003238CB">
            <w:pPr>
              <w:rPr>
                <w:lang w:val="fr-FR"/>
              </w:rPr>
            </w:pPr>
            <w:r>
              <w:rPr>
                <w:lang w:val="fr-FR"/>
              </w:rPr>
              <w:t>Les applications mobiles et les applications CTV ne prennent pas en charge les cookies, qui est la m</w:t>
            </w:r>
            <w:r>
              <w:rPr>
                <w:lang w:val="fr-FR"/>
              </w:rPr>
              <w:t>é</w:t>
            </w:r>
            <w:r>
              <w:rPr>
                <w:lang w:val="fr-FR"/>
              </w:rPr>
              <w:t>thode dominante pour le ciblage publicitaire bas</w:t>
            </w:r>
            <w:r>
              <w:rPr>
                <w:lang w:val="fr-FR"/>
              </w:rPr>
              <w:t>é</w:t>
            </w:r>
            <w:r>
              <w:rPr>
                <w:lang w:val="fr-FR"/>
              </w:rPr>
              <w:t xml:space="preserve"> sur l'utilisateur / appareil sur </w:t>
            </w:r>
            <w:r>
              <w:rPr>
                <w:lang w:val="fr-FR"/>
              </w:rPr>
              <w:t>le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da6a2dc0-fd50-41a1-84a8-cedca1563a13</w:t>
            </w:r>
          </w:p>
        </w:tc>
        <w:tc>
          <w:tcPr>
            <w:tcW w:w="7407" w:type="dxa"/>
            <w:shd w:val="clear" w:color="auto" w:fill="F2F2F2" w:themeFill="background1" w:themeFillShade="F2"/>
          </w:tcPr>
          <w:p w:rsidR="00000000" w:rsidRDefault="003238CB">
            <w:pPr>
              <w:rPr>
                <w:noProof/>
              </w:rPr>
            </w:pPr>
            <w:r>
              <w:rPr>
                <w:noProof/>
              </w:rPr>
              <w:t>By including params like Device ID, you can pass this valuable information to programmatic ad buyers, which will then enhance their ad targeting capabilities, leading to greater CPMs.</w:t>
            </w:r>
          </w:p>
        </w:tc>
        <w:tc>
          <w:tcPr>
            <w:tcW w:w="7407" w:type="dxa"/>
          </w:tcPr>
          <w:p w:rsidR="00000000" w:rsidRDefault="003238CB">
            <w:pPr>
              <w:rPr>
                <w:lang w:val="fr-FR"/>
              </w:rPr>
            </w:pPr>
            <w:r>
              <w:rPr>
                <w:lang w:val="fr-FR"/>
              </w:rPr>
              <w:t>En incluant des param</w:t>
            </w:r>
            <w:r>
              <w:rPr>
                <w:lang w:val="fr-FR"/>
              </w:rPr>
              <w:t>è</w:t>
            </w:r>
            <w:r>
              <w:rPr>
                <w:lang w:val="fr-FR"/>
              </w:rPr>
              <w:t>tres tels que Device ID, vous pouvez transmettre ces informations pr</w:t>
            </w:r>
            <w:r>
              <w:rPr>
                <w:lang w:val="fr-FR"/>
              </w:rPr>
              <w:t>é</w:t>
            </w:r>
            <w:r>
              <w:rPr>
                <w:lang w:val="fr-FR"/>
              </w:rPr>
              <w:t>cieuses aux acheteurs d'annonces programmatiques, qui am</w:t>
            </w:r>
            <w:r>
              <w:rPr>
                <w:lang w:val="fr-FR"/>
              </w:rPr>
              <w:t>é</w:t>
            </w:r>
            <w:r>
              <w:rPr>
                <w:lang w:val="fr-FR"/>
              </w:rPr>
              <w:t>lioreront ensuite leurs capacit</w:t>
            </w:r>
            <w:r>
              <w:rPr>
                <w:lang w:val="fr-FR"/>
              </w:rPr>
              <w:t>é</w:t>
            </w:r>
            <w:r>
              <w:rPr>
                <w:lang w:val="fr-FR"/>
              </w:rPr>
              <w:t xml:space="preserve">s de ciblage publicitaire, conduisant </w:t>
            </w:r>
            <w:r>
              <w:rPr>
                <w:lang w:val="fr-FR"/>
              </w:rPr>
              <w:t>à</w:t>
            </w:r>
            <w:r>
              <w:rPr>
                <w:lang w:val="fr-FR"/>
              </w:rPr>
              <w:t xml:space="preserve"> des CPM plus </w:t>
            </w:r>
            <w:r>
              <w:rPr>
                <w:lang w:val="fr-FR"/>
              </w:rPr>
              <w:t>é</w:t>
            </w:r>
            <w:r>
              <w:rPr>
                <w:lang w:val="fr-FR"/>
              </w:rPr>
              <w:t>lev</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8b99bd60-1840-42b2-828a-713a49f3</w:t>
            </w:r>
            <w:r>
              <w:rPr>
                <w:noProof/>
                <w:sz w:val="2"/>
              </w:rPr>
              <w:t>2df8</w:t>
            </w:r>
          </w:p>
        </w:tc>
        <w:tc>
          <w:tcPr>
            <w:tcW w:w="7407" w:type="dxa"/>
            <w:shd w:val="clear" w:color="auto" w:fill="F2F2F2" w:themeFill="background1" w:themeFillShade="F2"/>
          </w:tcPr>
          <w:p w:rsidR="00000000" w:rsidRDefault="003238CB">
            <w:pPr>
              <w:rPr>
                <w:noProof/>
              </w:rPr>
            </w:pPr>
            <w:r>
              <w:rPr>
                <w:noProof/>
              </w:rPr>
              <w:t>Support for Ad Inventory split</w:t>
            </w:r>
          </w:p>
        </w:tc>
        <w:tc>
          <w:tcPr>
            <w:tcW w:w="7407" w:type="dxa"/>
          </w:tcPr>
          <w:p w:rsidR="00000000" w:rsidRDefault="003238CB">
            <w:pPr>
              <w:rPr>
                <w:lang w:val="fr-FR"/>
              </w:rPr>
            </w:pPr>
            <w:r>
              <w:rPr>
                <w:lang w:val="fr-FR"/>
              </w:rPr>
              <w:t>Prise en charge de la r</w:t>
            </w:r>
            <w:r>
              <w:rPr>
                <w:lang w:val="fr-FR"/>
              </w:rPr>
              <w:t>é</w:t>
            </w:r>
            <w:r>
              <w:rPr>
                <w:lang w:val="fr-FR"/>
              </w:rPr>
              <w:t>partition de l'inventaire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ec68dfb8-7fe6-4c39-9eb8-9da46fda051e</w:t>
            </w:r>
          </w:p>
        </w:tc>
        <w:tc>
          <w:tcPr>
            <w:tcW w:w="7407" w:type="dxa"/>
            <w:shd w:val="clear" w:color="auto" w:fill="F2F2F2" w:themeFill="background1" w:themeFillShade="F2"/>
          </w:tcPr>
          <w:p w:rsidR="00000000" w:rsidRDefault="003238CB">
            <w:pPr>
              <w:rPr>
                <w:noProof/>
              </w:rPr>
            </w:pPr>
            <w:r>
              <w:rPr>
                <w:noProof/>
              </w:rPr>
              <w:t>For apps that run on Amazon, Roku, and Samsung (in the US), you are required to do a 70/30 spl</w:t>
            </w:r>
            <w:r>
              <w:rPr>
                <w:noProof/>
              </w:rPr>
              <w:t>it of ad inventory/revenue with the platform.</w:t>
            </w:r>
          </w:p>
        </w:tc>
        <w:tc>
          <w:tcPr>
            <w:tcW w:w="7407" w:type="dxa"/>
          </w:tcPr>
          <w:p w:rsidR="00000000" w:rsidRDefault="003238CB">
            <w:pPr>
              <w:rPr>
                <w:lang w:val="fr-FR"/>
              </w:rPr>
            </w:pPr>
            <w:r>
              <w:rPr>
                <w:lang w:val="fr-FR"/>
              </w:rPr>
              <w:t>Pour les applications qui s'ex</w:t>
            </w:r>
            <w:r>
              <w:rPr>
                <w:lang w:val="fr-FR"/>
              </w:rPr>
              <w:t>é</w:t>
            </w:r>
            <w:r>
              <w:rPr>
                <w:lang w:val="fr-FR"/>
              </w:rPr>
              <w:t xml:space="preserve">cutent sur Amazon, Roku et Samsung (aux </w:t>
            </w:r>
            <w:r>
              <w:rPr>
                <w:lang w:val="fr-FR"/>
              </w:rPr>
              <w:t>É</w:t>
            </w:r>
            <w:r>
              <w:rPr>
                <w:lang w:val="fr-FR"/>
              </w:rPr>
              <w:t>tats-Unis), vous devez effectuer une r</w:t>
            </w:r>
            <w:r>
              <w:rPr>
                <w:lang w:val="fr-FR"/>
              </w:rPr>
              <w:t>é</w:t>
            </w:r>
            <w:r>
              <w:rPr>
                <w:lang w:val="fr-FR"/>
              </w:rPr>
              <w:t>partition 70/30 de l'inventaire / des revenus publicitaires avec la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cfb82d7f-689a</w:t>
            </w:r>
            <w:r>
              <w:rPr>
                <w:noProof/>
                <w:sz w:val="2"/>
              </w:rPr>
              <w:t>-45ee-bab4-35ba26081cc7</w:t>
            </w:r>
          </w:p>
        </w:tc>
        <w:tc>
          <w:tcPr>
            <w:tcW w:w="7407" w:type="dxa"/>
            <w:shd w:val="clear" w:color="auto" w:fill="F2F2F2" w:themeFill="background1" w:themeFillShade="F2"/>
          </w:tcPr>
          <w:p w:rsidR="00000000" w:rsidRDefault="003238CB">
            <w:pPr>
              <w:rPr>
                <w:noProof/>
              </w:rPr>
            </w:pPr>
            <w:r>
              <w:rPr>
                <w:noProof/>
              </w:rPr>
              <w:t>Beacon customers monetize 70% of the ad inventory and the platform gets the remaining 30% of the ad inventory.</w:t>
            </w:r>
          </w:p>
        </w:tc>
        <w:tc>
          <w:tcPr>
            <w:tcW w:w="7407" w:type="dxa"/>
          </w:tcPr>
          <w:p w:rsidR="00000000" w:rsidRDefault="003238CB">
            <w:pPr>
              <w:rPr>
                <w:lang w:val="fr-FR"/>
              </w:rPr>
            </w:pPr>
            <w:r>
              <w:rPr>
                <w:lang w:val="fr-FR"/>
              </w:rPr>
              <w:t>Les clients Beacon mon</w:t>
            </w:r>
            <w:r>
              <w:rPr>
                <w:lang w:val="fr-FR"/>
              </w:rPr>
              <w:t>é</w:t>
            </w:r>
            <w:r>
              <w:rPr>
                <w:lang w:val="fr-FR"/>
              </w:rPr>
              <w:t>tisent 70% de l'inventaire publicitaire et la plate-forme obtient les 30% restants de l'inventaire</w:t>
            </w:r>
            <w:r>
              <w:rPr>
                <w:lang w:val="fr-FR"/>
              </w:rPr>
              <w:t xml:space="preserv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721e11f8-7c9c-4a4a-ae0e-e5905786fd81</w:t>
            </w:r>
          </w:p>
        </w:tc>
        <w:tc>
          <w:tcPr>
            <w:tcW w:w="7407" w:type="dxa"/>
            <w:shd w:val="clear" w:color="auto" w:fill="F2F2F2" w:themeFill="background1" w:themeFillShade="F2"/>
          </w:tcPr>
          <w:p w:rsidR="00000000" w:rsidRDefault="003238CB">
            <w:pPr>
              <w:rPr>
                <w:noProof/>
              </w:rPr>
            </w:pPr>
            <w:r>
              <w:rPr>
                <w:noProof/>
              </w:rPr>
              <w:t>With this enhanced ad targeting, you can use one ad tag across all of their apps and pass the device params to their ad server.</w:t>
            </w:r>
          </w:p>
        </w:tc>
        <w:tc>
          <w:tcPr>
            <w:tcW w:w="7407" w:type="dxa"/>
          </w:tcPr>
          <w:p w:rsidR="00000000" w:rsidRDefault="003238CB">
            <w:pPr>
              <w:rPr>
                <w:lang w:val="fr-FR"/>
              </w:rPr>
            </w:pPr>
            <w:r>
              <w:rPr>
                <w:lang w:val="fr-FR"/>
              </w:rPr>
              <w:t>Avec ce ciblage publicitaire am</w:t>
            </w:r>
            <w:r>
              <w:rPr>
                <w:lang w:val="fr-FR"/>
              </w:rPr>
              <w:t>é</w:t>
            </w:r>
            <w:r>
              <w:rPr>
                <w:lang w:val="fr-FR"/>
              </w:rPr>
              <w:t>lior</w:t>
            </w:r>
            <w:r>
              <w:rPr>
                <w:lang w:val="fr-FR"/>
              </w:rPr>
              <w:t>é</w:t>
            </w:r>
            <w:r>
              <w:rPr>
                <w:lang w:val="fr-FR"/>
              </w:rPr>
              <w:t>, vous pouvez utiliser un tag d'em</w:t>
            </w:r>
            <w:r>
              <w:rPr>
                <w:lang w:val="fr-FR"/>
              </w:rPr>
              <w:t>placement publicitaire dans toutes leurs applications et transmettre les param</w:t>
            </w:r>
            <w:r>
              <w:rPr>
                <w:lang w:val="fr-FR"/>
              </w:rPr>
              <w:t>è</w:t>
            </w:r>
            <w:r>
              <w:rPr>
                <w:lang w:val="fr-FR"/>
              </w:rPr>
              <w:t xml:space="preserve">tres de l'appareil </w:t>
            </w:r>
            <w:r>
              <w:rPr>
                <w:lang w:val="fr-FR"/>
              </w:rPr>
              <w:t>à</w:t>
            </w:r>
            <w:r>
              <w:rPr>
                <w:lang w:val="fr-FR"/>
              </w:rPr>
              <w:t xml:space="preserve"> leur serveur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a11b6ce2-ad87-438f-9f49-49d76c93690a</w:t>
            </w:r>
          </w:p>
        </w:tc>
        <w:tc>
          <w:tcPr>
            <w:tcW w:w="7407" w:type="dxa"/>
            <w:shd w:val="clear" w:color="auto" w:fill="F2F2F2" w:themeFill="background1" w:themeFillShade="F2"/>
          </w:tcPr>
          <w:p w:rsidR="00000000" w:rsidRDefault="003238CB">
            <w:pPr>
              <w:rPr>
                <w:noProof/>
              </w:rPr>
            </w:pPr>
            <w:r>
              <w:rPr>
                <w:noProof/>
              </w:rPr>
              <w:t>Inside their ad server, they will implement the business logic that splits the ad inventory by device.</w:t>
            </w:r>
          </w:p>
        </w:tc>
        <w:tc>
          <w:tcPr>
            <w:tcW w:w="7407" w:type="dxa"/>
          </w:tcPr>
          <w:p w:rsidR="00000000" w:rsidRDefault="003238CB">
            <w:pPr>
              <w:rPr>
                <w:lang w:val="fr-FR"/>
              </w:rPr>
            </w:pPr>
            <w:r>
              <w:rPr>
                <w:lang w:val="fr-FR"/>
              </w:rPr>
              <w:t>À</w:t>
            </w:r>
            <w:r>
              <w:rPr>
                <w:lang w:val="fr-FR"/>
              </w:rPr>
              <w:t xml:space="preserve"> l'int</w:t>
            </w:r>
            <w:r>
              <w:rPr>
                <w:lang w:val="fr-FR"/>
              </w:rPr>
              <w:t>é</w:t>
            </w:r>
            <w:r>
              <w:rPr>
                <w:lang w:val="fr-FR"/>
              </w:rPr>
              <w:t xml:space="preserve">rieur de leur serveur publicitaire, ils mettront en </w:t>
            </w:r>
            <w:r>
              <w:rPr>
                <w:lang w:val="fr-FR"/>
              </w:rPr>
              <w:t>œ</w:t>
            </w:r>
            <w:r>
              <w:rPr>
                <w:lang w:val="fr-FR"/>
              </w:rPr>
              <w:t>uvre la logique m</w:t>
            </w:r>
            <w:r>
              <w:rPr>
                <w:lang w:val="fr-FR"/>
              </w:rPr>
              <w:t>é</w:t>
            </w:r>
            <w:r>
              <w:rPr>
                <w:lang w:val="fr-FR"/>
              </w:rPr>
              <w:t>tier qui divise l'inventaire publicitaire par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7c0ab4c7-3669</w:t>
            </w:r>
            <w:r>
              <w:rPr>
                <w:noProof/>
                <w:sz w:val="2"/>
              </w:rPr>
              <w:t>-4a16-8061-bfa1e59f822c</w:t>
            </w:r>
          </w:p>
        </w:tc>
        <w:tc>
          <w:tcPr>
            <w:tcW w:w="7407" w:type="dxa"/>
            <w:shd w:val="clear" w:color="auto" w:fill="F2F2F2" w:themeFill="background1" w:themeFillShade="F2"/>
          </w:tcPr>
          <w:p w:rsidR="00000000" w:rsidRDefault="003238CB">
            <w:pPr>
              <w:rPr>
                <w:noProof/>
              </w:rPr>
            </w:pPr>
            <w:r>
              <w:rPr>
                <w:noProof/>
              </w:rPr>
              <w:t>The platforms also require passing LAT - Limited Ad Targeting - for Ad Inventory Split, which is a parameter we are now sending to your ad server.</w:t>
            </w:r>
          </w:p>
        </w:tc>
        <w:tc>
          <w:tcPr>
            <w:tcW w:w="7407" w:type="dxa"/>
          </w:tcPr>
          <w:p w:rsidR="00000000" w:rsidRDefault="003238CB">
            <w:pPr>
              <w:rPr>
                <w:lang w:val="fr-FR"/>
              </w:rPr>
            </w:pPr>
            <w:r>
              <w:rPr>
                <w:lang w:val="fr-FR"/>
              </w:rPr>
              <w:t>Les plates-formes n</w:t>
            </w:r>
            <w:r>
              <w:rPr>
                <w:lang w:val="fr-FR"/>
              </w:rPr>
              <w:t>é</w:t>
            </w:r>
            <w:r>
              <w:rPr>
                <w:lang w:val="fr-FR"/>
              </w:rPr>
              <w:t xml:space="preserve">cessitent </w:t>
            </w:r>
            <w:r>
              <w:rPr>
                <w:lang w:val="fr-FR"/>
              </w:rPr>
              <w:t>é</w:t>
            </w:r>
            <w:r>
              <w:rPr>
                <w:lang w:val="fr-FR"/>
              </w:rPr>
              <w:t>galement de passer le LAT - Ciblage publicitaire limit</w:t>
            </w:r>
            <w:r>
              <w:rPr>
                <w:lang w:val="fr-FR"/>
              </w:rPr>
              <w:t>é</w:t>
            </w:r>
            <w:r>
              <w:rPr>
                <w:lang w:val="fr-FR"/>
              </w:rPr>
              <w:t xml:space="preserve"> - pour la r</w:t>
            </w:r>
            <w:r>
              <w:rPr>
                <w:lang w:val="fr-FR"/>
              </w:rPr>
              <w:t>é</w:t>
            </w:r>
            <w:r>
              <w:rPr>
                <w:lang w:val="fr-FR"/>
              </w:rPr>
              <w:t>partition de l'inventaire publicitaire, qui est un param</w:t>
            </w:r>
            <w:r>
              <w:rPr>
                <w:lang w:val="fr-FR"/>
              </w:rPr>
              <w:t>è</w:t>
            </w:r>
            <w:r>
              <w:rPr>
                <w:lang w:val="fr-FR"/>
              </w:rPr>
              <w:t xml:space="preserve">tre que nous envoyons maintenant </w:t>
            </w:r>
            <w:r>
              <w:rPr>
                <w:lang w:val="fr-FR"/>
              </w:rPr>
              <w:t>à</w:t>
            </w:r>
            <w:r>
              <w:rPr>
                <w:lang w:val="fr-FR"/>
              </w:rPr>
              <w:t xml:space="preserve"> votre serveur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91b67ee3-4746-49c3-a36f-19c7c1ea7797</w:t>
            </w:r>
          </w:p>
        </w:tc>
        <w:tc>
          <w:tcPr>
            <w:tcW w:w="7407" w:type="dxa"/>
            <w:shd w:val="clear" w:color="auto" w:fill="F2F2F2" w:themeFill="background1" w:themeFillShade="F2"/>
          </w:tcPr>
          <w:p w:rsidR="00000000" w:rsidRDefault="003238CB">
            <w:pPr>
              <w:rPr>
                <w:noProof/>
              </w:rPr>
            </w:pPr>
            <w:r>
              <w:rPr>
                <w:noProof/>
              </w:rPr>
              <w:t>User Privacy improvements</w:t>
            </w:r>
          </w:p>
        </w:tc>
        <w:tc>
          <w:tcPr>
            <w:tcW w:w="7407" w:type="dxa"/>
          </w:tcPr>
          <w:p w:rsidR="00000000" w:rsidRDefault="003238CB">
            <w:pPr>
              <w:rPr>
                <w:lang w:val="fr-FR"/>
              </w:rPr>
            </w:pPr>
            <w:r>
              <w:rPr>
                <w:lang w:val="fr-FR"/>
              </w:rPr>
              <w:t>Am</w:t>
            </w:r>
            <w:r>
              <w:rPr>
                <w:lang w:val="fr-FR"/>
              </w:rPr>
              <w:t>é</w:t>
            </w:r>
            <w:r>
              <w:rPr>
                <w:lang w:val="fr-FR"/>
              </w:rPr>
              <w:t>liorations de la confidentialit</w:t>
            </w:r>
            <w:r>
              <w:rPr>
                <w:lang w:val="fr-FR"/>
              </w:rPr>
              <w:t>é</w:t>
            </w:r>
            <w:r>
              <w:rPr>
                <w:lang w:val="fr-FR"/>
              </w:rPr>
              <w:t xml:space="preserve">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a3df3295-015d-4d2a-87c2-95ad4f608adb</w:t>
            </w:r>
          </w:p>
        </w:tc>
        <w:tc>
          <w:tcPr>
            <w:tcW w:w="7407" w:type="dxa"/>
            <w:shd w:val="clear" w:color="auto" w:fill="F2F2F2" w:themeFill="background1" w:themeFillShade="F2"/>
          </w:tcPr>
          <w:p w:rsidR="00000000" w:rsidRDefault="003238CB">
            <w:pPr>
              <w:rPr>
                <w:noProof/>
              </w:rPr>
            </w:pPr>
            <w:r>
              <w:rPr>
                <w:noProof/>
              </w:rPr>
              <w:t xml:space="preserve">LAT </w:t>
            </w:r>
            <w:r>
              <w:rPr>
                <w:noProof/>
              </w:rPr>
              <w:t>“</w:t>
            </w:r>
            <w:r>
              <w:rPr>
                <w:noProof/>
              </w:rPr>
              <w:t>Limited Ad Targeting</w:t>
            </w:r>
            <w:r>
              <w:rPr>
                <w:noProof/>
              </w:rPr>
              <w:t>”</w:t>
            </w:r>
            <w:r>
              <w:rPr>
                <w:noProof/>
              </w:rPr>
              <w:t xml:space="preserve"> - allows users of Beacon apps to opt out of ad targeting based on user behavior.</w:t>
            </w:r>
          </w:p>
        </w:tc>
        <w:tc>
          <w:tcPr>
            <w:tcW w:w="7407" w:type="dxa"/>
          </w:tcPr>
          <w:p w:rsidR="00000000" w:rsidRDefault="003238CB">
            <w:pPr>
              <w:rPr>
                <w:lang w:val="fr-FR"/>
              </w:rPr>
            </w:pPr>
            <w:r>
              <w:rPr>
                <w:lang w:val="fr-FR"/>
              </w:rPr>
              <w:t xml:space="preserve">LAT </w:t>
            </w:r>
            <w:r>
              <w:rPr>
                <w:lang w:val="fr-FR"/>
              </w:rPr>
              <w:t>«</w:t>
            </w:r>
            <w:r>
              <w:rPr>
                <w:lang w:val="fr-FR"/>
              </w:rPr>
              <w:t>Ciblage publicitaire limit</w:t>
            </w:r>
            <w:r>
              <w:rPr>
                <w:lang w:val="fr-FR"/>
              </w:rPr>
              <w:t>é»</w:t>
            </w:r>
            <w:r>
              <w:rPr>
                <w:lang w:val="fr-FR"/>
              </w:rPr>
              <w:t xml:space="preserve"> - permet aux utilisateurs des applications Beacon de d</w:t>
            </w:r>
            <w:r>
              <w:rPr>
                <w:lang w:val="fr-FR"/>
              </w:rPr>
              <w:t>é</w:t>
            </w:r>
            <w:r>
              <w:rPr>
                <w:lang w:val="fr-FR"/>
              </w:rPr>
              <w:t>sactiver le ciblag</w:t>
            </w:r>
            <w:r>
              <w:rPr>
                <w:lang w:val="fr-FR"/>
              </w:rPr>
              <w:t>e publicitaire en fonction du comportement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07d6e018-1f4e-45c1-9584-de9e124e60a4</w:t>
            </w:r>
          </w:p>
        </w:tc>
        <w:tc>
          <w:tcPr>
            <w:tcW w:w="7407" w:type="dxa"/>
            <w:shd w:val="clear" w:color="auto" w:fill="F2F2F2" w:themeFill="background1" w:themeFillShade="F2"/>
          </w:tcPr>
          <w:p w:rsidR="00000000" w:rsidRDefault="003238CB">
            <w:pPr>
              <w:rPr>
                <w:noProof/>
              </w:rPr>
            </w:pPr>
            <w:r>
              <w:rPr>
                <w:noProof/>
              </w:rPr>
              <w:t>Users have the ability to reset the unique Device ID that we assign to the device at any time.</w:t>
            </w:r>
          </w:p>
        </w:tc>
        <w:tc>
          <w:tcPr>
            <w:tcW w:w="7407" w:type="dxa"/>
          </w:tcPr>
          <w:p w:rsidR="00000000" w:rsidRDefault="003238CB">
            <w:pPr>
              <w:rPr>
                <w:lang w:val="fr-FR"/>
              </w:rPr>
            </w:pPr>
            <w:r>
              <w:rPr>
                <w:lang w:val="fr-FR"/>
              </w:rPr>
              <w:t>Les utilisateurs ont la possibilit</w:t>
            </w:r>
            <w:r>
              <w:rPr>
                <w:lang w:val="fr-FR"/>
              </w:rPr>
              <w:t>é</w:t>
            </w:r>
            <w:r>
              <w:rPr>
                <w:lang w:val="fr-FR"/>
              </w:rPr>
              <w:t xml:space="preserve"> de r</w:t>
            </w:r>
            <w:r>
              <w:rPr>
                <w:lang w:val="fr-FR"/>
              </w:rPr>
              <w:t>é</w:t>
            </w:r>
            <w:r>
              <w:rPr>
                <w:lang w:val="fr-FR"/>
              </w:rPr>
              <w:t xml:space="preserve">initialiser l'ID </w:t>
            </w:r>
            <w:r>
              <w:rPr>
                <w:lang w:val="fr-FR"/>
              </w:rPr>
              <w:t xml:space="preserve">d'appareil unique que nous attribuons </w:t>
            </w:r>
            <w:r>
              <w:rPr>
                <w:lang w:val="fr-FR"/>
              </w:rPr>
              <w:t>à</w:t>
            </w:r>
            <w:r>
              <w:rPr>
                <w:lang w:val="fr-FR"/>
              </w:rPr>
              <w:t xml:space="preserve"> l'appareil </w:t>
            </w:r>
            <w:r>
              <w:rPr>
                <w:lang w:val="fr-FR"/>
              </w:rPr>
              <w:t>à</w:t>
            </w:r>
            <w:r>
              <w:rPr>
                <w:lang w:val="fr-FR"/>
              </w:rPr>
              <w:t xml:space="preserve"> tout moment.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072353b3-1692-41e3-a4d2-a31c7e71f965</w:t>
            </w:r>
          </w:p>
        </w:tc>
        <w:tc>
          <w:tcPr>
            <w:tcW w:w="7407" w:type="dxa"/>
            <w:shd w:val="clear" w:color="auto" w:fill="F2F2F2" w:themeFill="background1" w:themeFillShade="F2"/>
          </w:tcPr>
          <w:p w:rsidR="00000000" w:rsidRDefault="003238CB">
            <w:pPr>
              <w:rPr>
                <w:noProof/>
              </w:rPr>
            </w:pPr>
            <w:r>
              <w:rPr>
                <w:noProof/>
              </w:rPr>
              <w:t>Targeting information</w:t>
            </w:r>
          </w:p>
        </w:tc>
        <w:tc>
          <w:tcPr>
            <w:tcW w:w="7407" w:type="dxa"/>
          </w:tcPr>
          <w:p w:rsidR="00000000" w:rsidRDefault="003238CB">
            <w:pPr>
              <w:rPr>
                <w:lang w:val="fr-FR"/>
              </w:rPr>
            </w:pPr>
            <w:r>
              <w:rPr>
                <w:lang w:val="fr-FR"/>
              </w:rPr>
              <w:t>Informations de ciblage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6fc8da38-39db-433c-940f-aa5c85406fe5</w:t>
            </w:r>
          </w:p>
        </w:tc>
        <w:tc>
          <w:tcPr>
            <w:tcW w:w="7407" w:type="dxa"/>
            <w:shd w:val="clear" w:color="auto" w:fill="F2F2F2" w:themeFill="background1" w:themeFillShade="F2"/>
          </w:tcPr>
          <w:p w:rsidR="00000000" w:rsidRDefault="003238CB">
            <w:pPr>
              <w:rPr>
                <w:noProof/>
              </w:rPr>
            </w:pPr>
            <w:r>
              <w:rPr>
                <w:noProof/>
              </w:rPr>
              <w:t>You can target ads based on the information in the table bel</w:t>
            </w:r>
            <w:r>
              <w:rPr>
                <w:noProof/>
              </w:rPr>
              <w:t>ow.</w:t>
            </w:r>
          </w:p>
        </w:tc>
        <w:tc>
          <w:tcPr>
            <w:tcW w:w="7407" w:type="dxa"/>
          </w:tcPr>
          <w:p w:rsidR="00000000" w:rsidRDefault="003238CB">
            <w:pPr>
              <w:rPr>
                <w:lang w:val="fr-FR"/>
              </w:rPr>
            </w:pPr>
            <w:r>
              <w:rPr>
                <w:lang w:val="fr-FR"/>
              </w:rPr>
              <w:t>Vous pouvez cibler les annonces en fonction des informations du tableau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27a93f35-a43a-466b-9226-6218c493e1bb</w:t>
            </w:r>
          </w:p>
        </w:tc>
        <w:tc>
          <w:tcPr>
            <w:tcW w:w="7407" w:type="dxa"/>
            <w:shd w:val="clear" w:color="auto" w:fill="F2F2F2" w:themeFill="background1" w:themeFillShade="F2"/>
          </w:tcPr>
          <w:p w:rsidR="00000000" w:rsidRDefault="003238CB">
            <w:pPr>
              <w:rPr>
                <w:noProof/>
              </w:rPr>
            </w:pPr>
            <w:r>
              <w:rPr>
                <w:noProof/>
              </w:rPr>
              <w:t>Targeting Information</w:t>
            </w:r>
          </w:p>
        </w:tc>
        <w:tc>
          <w:tcPr>
            <w:tcW w:w="7407" w:type="dxa"/>
          </w:tcPr>
          <w:p w:rsidR="00000000" w:rsidRDefault="003238CB">
            <w:pPr>
              <w:rPr>
                <w:lang w:val="fr-FR"/>
              </w:rPr>
            </w:pPr>
            <w:r>
              <w:rPr>
                <w:lang w:val="fr-FR"/>
              </w:rPr>
              <w:t>Informations de ciblage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519a7f00-d805-4256-aec3-bb93e35a2a1f</w:t>
            </w:r>
          </w:p>
        </w:tc>
        <w:tc>
          <w:tcPr>
            <w:tcW w:w="7407" w:type="dxa"/>
            <w:shd w:val="clear" w:color="auto" w:fill="F2F2F2" w:themeFill="background1" w:themeFillShade="F2"/>
          </w:tcPr>
          <w:p w:rsidR="00000000" w:rsidRDefault="003238CB">
            <w:pPr>
              <w:rPr>
                <w:noProof/>
              </w:rPr>
            </w:pPr>
            <w:r>
              <w:rPr>
                <w:noProof/>
              </w:rPr>
              <w:t>Type of information</w:t>
            </w:r>
          </w:p>
        </w:tc>
        <w:tc>
          <w:tcPr>
            <w:tcW w:w="7407" w:type="dxa"/>
          </w:tcPr>
          <w:p w:rsidR="00000000" w:rsidRDefault="003238CB">
            <w:pPr>
              <w:rPr>
                <w:lang w:val="fr-FR"/>
              </w:rPr>
            </w:pPr>
            <w:r>
              <w:rPr>
                <w:lang w:val="fr-FR"/>
              </w:rPr>
              <w:t>Type d'information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e0d29c9b-9321-43aa-acec-e1999dd593d2</w:t>
            </w:r>
          </w:p>
        </w:tc>
        <w:tc>
          <w:tcPr>
            <w:tcW w:w="7407" w:type="dxa"/>
            <w:shd w:val="clear" w:color="auto" w:fill="F2F2F2" w:themeFill="background1" w:themeFillShade="F2"/>
          </w:tcPr>
          <w:p w:rsidR="00000000" w:rsidRDefault="003238CB">
            <w:pPr>
              <w:rPr>
                <w:noProof/>
              </w:rPr>
            </w:pPr>
            <w:r>
              <w:rPr>
                <w:noProof/>
              </w:rPr>
              <w:t>Variable Name</w:t>
            </w:r>
          </w:p>
        </w:tc>
        <w:tc>
          <w:tcPr>
            <w:tcW w:w="7407" w:type="dxa"/>
          </w:tcPr>
          <w:p w:rsidR="00000000" w:rsidRDefault="003238CB">
            <w:pPr>
              <w:rPr>
                <w:lang w:val="fr-FR"/>
              </w:rPr>
            </w:pPr>
            <w:r>
              <w:rPr>
                <w:lang w:val="fr-FR"/>
              </w:rPr>
              <w:t>Nom de variable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14dbc6b8-aebc-400f-a173-13e59b919c7d</w:t>
            </w:r>
          </w:p>
        </w:tc>
        <w:tc>
          <w:tcPr>
            <w:tcW w:w="7407" w:type="dxa"/>
            <w:shd w:val="clear" w:color="auto" w:fill="F2F2F2" w:themeFill="background1" w:themeFillShade="F2"/>
          </w:tcPr>
          <w:p w:rsidR="00000000" w:rsidRDefault="003238CB">
            <w:pPr>
              <w:rPr>
                <w:noProof/>
              </w:rPr>
            </w:pPr>
            <w:r>
              <w:rPr>
                <w:noProof/>
              </w:rPr>
              <w:t>Values</w:t>
            </w:r>
          </w:p>
        </w:tc>
        <w:tc>
          <w:tcPr>
            <w:tcW w:w="7407" w:type="dxa"/>
          </w:tcPr>
          <w:p w:rsidR="00000000" w:rsidRDefault="003238CB">
            <w:pPr>
              <w:rPr>
                <w:lang w:val="fr-FR"/>
              </w:rPr>
            </w:pPr>
            <w:r>
              <w:rPr>
                <w:lang w:val="fr-FR"/>
              </w:rPr>
              <w:t>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553cd84e-866a-4c37-9dfd-c8a81239bf2d</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2551c7cb-614e-4c37-b247-25770fb65b65</w:t>
            </w:r>
          </w:p>
        </w:tc>
        <w:tc>
          <w:tcPr>
            <w:tcW w:w="7407" w:type="dxa"/>
            <w:shd w:val="clear" w:color="auto" w:fill="F2F2F2" w:themeFill="background1" w:themeFillShade="F2"/>
          </w:tcPr>
          <w:p w:rsidR="00000000" w:rsidRDefault="003238CB">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p>
        </w:tc>
        <w:tc>
          <w:tcPr>
            <w:tcW w:w="7407" w:type="dxa"/>
          </w:tcPr>
          <w:p w:rsidR="00000000" w:rsidRDefault="003238CB">
            <w:pPr>
              <w:rPr>
                <w:lang w:val="fr-FR"/>
              </w:rPr>
            </w:pPr>
            <w:r>
              <w:rPr>
                <w:rStyle w:val="mqInternal"/>
                <w:noProof/>
                <w:lang w:val="fr-FR"/>
              </w:rPr>
              <w:t>[1}[2]{3]</w:t>
            </w:r>
            <w:r>
              <w:rPr>
                <w:lang w:val="fr-FR"/>
              </w:rPr>
              <w:t xml:space="preserve">,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a102ce12-0e66-49f9-a83e-25ea753917d8</w:t>
            </w:r>
          </w:p>
        </w:tc>
        <w:tc>
          <w:tcPr>
            <w:tcW w:w="7407" w:type="dxa"/>
            <w:shd w:val="clear" w:color="auto" w:fill="F2F2F2" w:themeFill="background1" w:themeFillShade="F2"/>
          </w:tcPr>
          <w:p w:rsidR="00000000" w:rsidRDefault="003238CB">
            <w:pPr>
              <w:rPr>
                <w:noProof/>
              </w:rPr>
            </w:pPr>
            <w:r>
              <w:rPr>
                <w:noProof/>
              </w:rPr>
              <w:t>OS version</w:t>
            </w:r>
          </w:p>
        </w:tc>
        <w:tc>
          <w:tcPr>
            <w:tcW w:w="7407" w:type="dxa"/>
          </w:tcPr>
          <w:p w:rsidR="00000000" w:rsidRDefault="003238CB">
            <w:pPr>
              <w:rPr>
                <w:lang w:val="fr-FR"/>
              </w:rPr>
            </w:pPr>
            <w:r>
              <w:rPr>
                <w:lang w:val="fr-FR"/>
              </w:rPr>
              <w:t>Version du syst</w:t>
            </w:r>
            <w:r>
              <w:rPr>
                <w:lang w:val="fr-FR"/>
              </w:rPr>
              <w:t>è</w:t>
            </w:r>
            <w:r>
              <w:rPr>
                <w:lang w:val="fr-FR"/>
              </w:rPr>
              <w:t>me d'exploitation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d8e0d7ee-4372-426e-a413-dbbf352368c6</w:t>
            </w:r>
          </w:p>
        </w:tc>
        <w:tc>
          <w:tcPr>
            <w:tcW w:w="7407" w:type="dxa"/>
            <w:shd w:val="clear" w:color="auto" w:fill="F2F2F2" w:themeFill="background1" w:themeFillShade="F2"/>
          </w:tcPr>
          <w:p w:rsidR="00000000" w:rsidRDefault="003238CB">
            <w:pPr>
              <w:rPr>
                <w:noProof/>
              </w:rPr>
            </w:pPr>
            <w:r>
              <w:rPr>
                <w:noProof/>
              </w:rPr>
              <w:t xml:space="preserve">device os version (for example, </w:t>
            </w:r>
            <w:r>
              <w:rPr>
                <w:rStyle w:val="mqInternal"/>
                <w:noProof/>
              </w:rPr>
              <w:t>[1}[2]{3]</w:t>
            </w:r>
          </w:p>
        </w:tc>
        <w:tc>
          <w:tcPr>
            <w:tcW w:w="7407" w:type="dxa"/>
          </w:tcPr>
          <w:p w:rsidR="00000000" w:rsidRDefault="003238CB">
            <w:pPr>
              <w:rPr>
                <w:lang w:val="fr-FR"/>
              </w:rPr>
            </w:pPr>
            <w:r>
              <w:rPr>
                <w:lang w:val="fr-FR"/>
              </w:rPr>
              <w:t>version du syst</w:t>
            </w:r>
            <w:r>
              <w:rPr>
                <w:lang w:val="fr-FR"/>
              </w:rPr>
              <w:t>è</w:t>
            </w:r>
            <w:r>
              <w:rPr>
                <w:lang w:val="fr-FR"/>
              </w:rPr>
              <w:t xml:space="preserve">me d'exploitation de l'appareil (par exemple, </w:t>
            </w:r>
            <w:r>
              <w:rPr>
                <w:rStyle w:val="mqInternal"/>
                <w:noProof/>
                <w:lang w:val="fr-FR"/>
              </w:rPr>
              <w:t>[1}[2]{3]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8ee3e4c9-2856-4798-9cbe-d001b446535d</w:t>
            </w:r>
          </w:p>
        </w:tc>
        <w:tc>
          <w:tcPr>
            <w:tcW w:w="7407" w:type="dxa"/>
            <w:shd w:val="clear" w:color="auto" w:fill="F2F2F2" w:themeFill="background1" w:themeFillShade="F2"/>
          </w:tcPr>
          <w:p w:rsidR="00000000" w:rsidRDefault="003238CB">
            <w:pPr>
              <w:rPr>
                <w:noProof/>
              </w:rPr>
            </w:pPr>
            <w:r>
              <w:rPr>
                <w:noProof/>
              </w:rPr>
              <w:t>Device model</w:t>
            </w:r>
          </w:p>
        </w:tc>
        <w:tc>
          <w:tcPr>
            <w:tcW w:w="7407" w:type="dxa"/>
          </w:tcPr>
          <w:p w:rsidR="00000000" w:rsidRDefault="003238CB">
            <w:pPr>
              <w:rPr>
                <w:lang w:val="fr-FR"/>
              </w:rPr>
            </w:pPr>
            <w:r>
              <w:rPr>
                <w:lang w:val="fr-FR"/>
              </w:rPr>
              <w:t>Mod</w:t>
            </w:r>
            <w:r>
              <w:rPr>
                <w:lang w:val="fr-FR"/>
              </w:rPr>
              <w:t>è</w:t>
            </w:r>
            <w:r>
              <w:rPr>
                <w:lang w:val="fr-FR"/>
              </w:rPr>
              <w:t>le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be5b8421-2b81-4e1d-b54d-4bec36f6af22</w:t>
            </w:r>
          </w:p>
        </w:tc>
        <w:tc>
          <w:tcPr>
            <w:tcW w:w="7407" w:type="dxa"/>
            <w:shd w:val="clear" w:color="auto" w:fill="F2F2F2" w:themeFill="background1" w:themeFillShade="F2"/>
          </w:tcPr>
          <w:p w:rsidR="00000000" w:rsidRDefault="003238CB">
            <w:pPr>
              <w:rPr>
                <w:noProof/>
              </w:rPr>
            </w:pPr>
            <w:r>
              <w:rPr>
                <w:noProof/>
              </w:rPr>
              <w:t>device model.</w:t>
            </w:r>
          </w:p>
        </w:tc>
        <w:tc>
          <w:tcPr>
            <w:tcW w:w="7407" w:type="dxa"/>
          </w:tcPr>
          <w:p w:rsidR="00000000" w:rsidRDefault="003238CB">
            <w:pPr>
              <w:rPr>
                <w:lang w:val="fr-FR"/>
              </w:rPr>
            </w:pPr>
            <w:r>
              <w:rPr>
                <w:lang w:val="fr-FR"/>
              </w:rPr>
              <w:t>mod</w:t>
            </w:r>
            <w:r>
              <w:rPr>
                <w:lang w:val="fr-FR"/>
              </w:rPr>
              <w:t>è</w:t>
            </w:r>
            <w:r>
              <w:rPr>
                <w:lang w:val="fr-FR"/>
              </w:rPr>
              <w:t>le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8e022e00-bc75-4a51-8498-2052fc8a4b79</w:t>
            </w:r>
          </w:p>
        </w:tc>
        <w:tc>
          <w:tcPr>
            <w:tcW w:w="7407" w:type="dxa"/>
            <w:shd w:val="clear" w:color="auto" w:fill="F2F2F2" w:themeFill="background1" w:themeFillShade="F2"/>
          </w:tcPr>
          <w:p w:rsidR="00000000" w:rsidRDefault="003238CB">
            <w:pPr>
              <w:rPr>
                <w:noProof/>
              </w:rPr>
            </w:pPr>
            <w:r>
              <w:rPr>
                <w:noProof/>
              </w:rPr>
              <w:t>Browser version used for web apps</w:t>
            </w:r>
          </w:p>
        </w:tc>
        <w:tc>
          <w:tcPr>
            <w:tcW w:w="7407" w:type="dxa"/>
          </w:tcPr>
          <w:p w:rsidR="00000000" w:rsidRDefault="003238CB">
            <w:pPr>
              <w:rPr>
                <w:lang w:val="fr-FR"/>
              </w:rPr>
            </w:pPr>
            <w:r>
              <w:rPr>
                <w:lang w:val="fr-FR"/>
              </w:rPr>
              <w:t>Version du navigateur utilis</w:t>
            </w:r>
            <w:r>
              <w:rPr>
                <w:lang w:val="fr-FR"/>
              </w:rPr>
              <w:t>é</w:t>
            </w:r>
            <w:r>
              <w:rPr>
                <w:lang w:val="fr-FR"/>
              </w:rPr>
              <w:t>e pour les applications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357aa042-df9f-4d2b-9038-40e8cb236b2c</w:t>
            </w:r>
          </w:p>
        </w:tc>
        <w:tc>
          <w:tcPr>
            <w:tcW w:w="7407" w:type="dxa"/>
            <w:shd w:val="clear" w:color="auto" w:fill="F2F2F2" w:themeFill="background1" w:themeFillShade="F2"/>
          </w:tcPr>
          <w:p w:rsidR="00000000" w:rsidRDefault="003238CB">
            <w:pPr>
              <w:rPr>
                <w:noProof/>
              </w:rPr>
            </w:pPr>
            <w:r>
              <w:rPr>
                <w:noProof/>
              </w:rPr>
              <w:t>Manufacturer</w:t>
            </w:r>
          </w:p>
        </w:tc>
        <w:tc>
          <w:tcPr>
            <w:tcW w:w="7407" w:type="dxa"/>
          </w:tcPr>
          <w:p w:rsidR="00000000" w:rsidRDefault="003238CB">
            <w:pPr>
              <w:rPr>
                <w:lang w:val="fr-FR"/>
              </w:rPr>
            </w:pPr>
            <w:r>
              <w:rPr>
                <w:lang w:val="fr-FR"/>
              </w:rPr>
              <w:t>Fabricant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c611e5c6-3948-45e5-8c51-34af8a165d0c</w:t>
            </w:r>
          </w:p>
        </w:tc>
        <w:tc>
          <w:tcPr>
            <w:tcW w:w="7407" w:type="dxa"/>
            <w:shd w:val="clear" w:color="auto" w:fill="F2F2F2" w:themeFill="background1" w:themeFillShade="F2"/>
          </w:tcPr>
          <w:p w:rsidR="00000000" w:rsidRDefault="003238CB">
            <w:pPr>
              <w:rPr>
                <w:noProof/>
              </w:rPr>
            </w:pPr>
            <w:r>
              <w:rPr>
                <w:noProof/>
              </w:rPr>
              <w:t>d</w:t>
            </w:r>
            <w:r>
              <w:rPr>
                <w:noProof/>
              </w:rPr>
              <w:t>evice manufacturer; browser name used for web apps</w:t>
            </w:r>
          </w:p>
        </w:tc>
        <w:tc>
          <w:tcPr>
            <w:tcW w:w="7407" w:type="dxa"/>
          </w:tcPr>
          <w:p w:rsidR="00000000" w:rsidRDefault="003238CB">
            <w:pPr>
              <w:rPr>
                <w:lang w:val="fr-FR"/>
              </w:rPr>
            </w:pPr>
            <w:r>
              <w:rPr>
                <w:lang w:val="fr-FR"/>
              </w:rPr>
              <w:t>fabricant de l'appareil; nom du navigateur utilis</w:t>
            </w:r>
            <w:r>
              <w:rPr>
                <w:lang w:val="fr-FR"/>
              </w:rPr>
              <w:t>é</w:t>
            </w:r>
            <w:r>
              <w:rPr>
                <w:lang w:val="fr-FR"/>
              </w:rPr>
              <w:t xml:space="preserve"> pour les applications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311ab8fa-4fc4-4145-9245-3c57577ba500</w:t>
            </w:r>
          </w:p>
        </w:tc>
        <w:tc>
          <w:tcPr>
            <w:tcW w:w="7407" w:type="dxa"/>
            <w:shd w:val="clear" w:color="auto" w:fill="F2F2F2" w:themeFill="background1" w:themeFillShade="F2"/>
          </w:tcPr>
          <w:p w:rsidR="00000000" w:rsidRDefault="003238CB">
            <w:pPr>
              <w:rPr>
                <w:noProof/>
              </w:rPr>
            </w:pPr>
            <w:r>
              <w:rPr>
                <w:noProof/>
              </w:rPr>
              <w:t>Language</w:t>
            </w:r>
          </w:p>
        </w:tc>
        <w:tc>
          <w:tcPr>
            <w:tcW w:w="7407" w:type="dxa"/>
          </w:tcPr>
          <w:p w:rsidR="00000000" w:rsidRDefault="003238CB">
            <w:pPr>
              <w:rPr>
                <w:lang w:val="fr-FR"/>
              </w:rPr>
            </w:pPr>
            <w:r>
              <w:rPr>
                <w:lang w:val="fr-FR"/>
              </w:rPr>
              <w:t>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5a5e856f-f12e-461d-9651-bc9c2d94b141</w:t>
            </w:r>
          </w:p>
        </w:tc>
        <w:tc>
          <w:tcPr>
            <w:tcW w:w="7407" w:type="dxa"/>
            <w:shd w:val="clear" w:color="auto" w:fill="F2F2F2" w:themeFill="background1" w:themeFillShade="F2"/>
          </w:tcPr>
          <w:p w:rsidR="00000000" w:rsidRDefault="003238CB">
            <w:pPr>
              <w:rPr>
                <w:noProof/>
              </w:rPr>
            </w:pPr>
            <w:r>
              <w:rPr>
                <w:noProof/>
              </w:rPr>
              <w:t>Language code set in the App (that comes from CMS)</w:t>
            </w:r>
          </w:p>
        </w:tc>
        <w:tc>
          <w:tcPr>
            <w:tcW w:w="7407" w:type="dxa"/>
          </w:tcPr>
          <w:p w:rsidR="00000000" w:rsidRDefault="003238CB">
            <w:pPr>
              <w:rPr>
                <w:lang w:val="fr-FR"/>
              </w:rPr>
            </w:pPr>
            <w:r>
              <w:rPr>
                <w:lang w:val="fr-FR"/>
              </w:rPr>
              <w:t>Code de langue d</w:t>
            </w:r>
            <w:r>
              <w:rPr>
                <w:lang w:val="fr-FR"/>
              </w:rPr>
              <w:t>é</w:t>
            </w:r>
            <w:r>
              <w:rPr>
                <w:lang w:val="fr-FR"/>
              </w:rPr>
              <w:t>fini dans l'application (qui provient du CMS)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a9affbbd-80ee-4928-a30a-016d7b703d73</w:t>
            </w:r>
          </w:p>
        </w:tc>
        <w:tc>
          <w:tcPr>
            <w:tcW w:w="7407" w:type="dxa"/>
            <w:shd w:val="clear" w:color="auto" w:fill="F2F2F2" w:themeFill="background1" w:themeFillShade="F2"/>
          </w:tcPr>
          <w:p w:rsidR="00000000" w:rsidRDefault="003238CB">
            <w:pPr>
              <w:rPr>
                <w:noProof/>
              </w:rPr>
            </w:pPr>
            <w:r>
              <w:rPr>
                <w:noProof/>
              </w:rPr>
              <w:t>User session</w:t>
            </w:r>
          </w:p>
        </w:tc>
        <w:tc>
          <w:tcPr>
            <w:tcW w:w="7407" w:type="dxa"/>
          </w:tcPr>
          <w:p w:rsidR="00000000" w:rsidRDefault="003238CB">
            <w:pPr>
              <w:rPr>
                <w:lang w:val="fr-FR"/>
              </w:rPr>
            </w:pPr>
            <w:r>
              <w:rPr>
                <w:lang w:val="fr-FR"/>
              </w:rPr>
              <w:t>Session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63340119-9152-4fb4-83b2-c7829dfdc21f</w:t>
            </w:r>
          </w:p>
        </w:tc>
        <w:tc>
          <w:tcPr>
            <w:tcW w:w="7407" w:type="dxa"/>
            <w:shd w:val="clear" w:color="auto" w:fill="F2F2F2" w:themeFill="background1" w:themeFillShade="F2"/>
          </w:tcPr>
          <w:p w:rsidR="00000000" w:rsidRDefault="003238CB">
            <w:pPr>
              <w:rPr>
                <w:noProof/>
              </w:rPr>
            </w:pPr>
            <w:r>
              <w:rPr>
                <w:noProof/>
              </w:rPr>
              <w:t>Every time that app launches we want to have a unique integer created that is stored in memory and not persisted</w:t>
            </w:r>
          </w:p>
        </w:tc>
        <w:tc>
          <w:tcPr>
            <w:tcW w:w="7407" w:type="dxa"/>
          </w:tcPr>
          <w:p w:rsidR="00000000" w:rsidRDefault="003238CB">
            <w:pPr>
              <w:rPr>
                <w:lang w:val="fr-FR"/>
              </w:rPr>
            </w:pPr>
            <w:r>
              <w:rPr>
                <w:lang w:val="fr-FR"/>
              </w:rPr>
              <w:t>Chaque fois que l'application est lanc</w:t>
            </w:r>
            <w:r>
              <w:rPr>
                <w:lang w:val="fr-FR"/>
              </w:rPr>
              <w:t>é</w:t>
            </w:r>
            <w:r>
              <w:rPr>
                <w:lang w:val="fr-FR"/>
              </w:rPr>
              <w:t>e, nous voulons cr</w:t>
            </w:r>
            <w:r>
              <w:rPr>
                <w:lang w:val="fr-FR"/>
              </w:rPr>
              <w:t>é</w:t>
            </w:r>
            <w:r>
              <w:rPr>
                <w:lang w:val="fr-FR"/>
              </w:rPr>
              <w:t>er un entier unique qui est stock</w:t>
            </w:r>
            <w:r>
              <w:rPr>
                <w:lang w:val="fr-FR"/>
              </w:rPr>
              <w:t>é</w:t>
            </w:r>
            <w:r>
              <w:rPr>
                <w:lang w:val="fr-FR"/>
              </w:rPr>
              <w:t xml:space="preserve"> en m</w:t>
            </w:r>
            <w:r>
              <w:rPr>
                <w:lang w:val="fr-FR"/>
              </w:rPr>
              <w:t>é</w:t>
            </w:r>
            <w:r>
              <w:rPr>
                <w:lang w:val="fr-FR"/>
              </w:rPr>
              <w:t>moire et non conserv</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e34e6800-aa04-46a2</w:t>
            </w:r>
            <w:r>
              <w:rPr>
                <w:noProof/>
                <w:sz w:val="2"/>
              </w:rPr>
              <w:t>-a992-fe463e7f1a1f</w:t>
            </w:r>
          </w:p>
        </w:tc>
        <w:tc>
          <w:tcPr>
            <w:tcW w:w="7407" w:type="dxa"/>
            <w:shd w:val="clear" w:color="auto" w:fill="F2F2F2" w:themeFill="background1" w:themeFillShade="F2"/>
          </w:tcPr>
          <w:p w:rsidR="00000000" w:rsidRDefault="003238CB">
            <w:pPr>
              <w:rPr>
                <w:noProof/>
              </w:rPr>
            </w:pPr>
            <w:r>
              <w:rPr>
                <w:noProof/>
              </w:rPr>
              <w:t>Unique Device ID</w:t>
            </w:r>
          </w:p>
        </w:tc>
        <w:tc>
          <w:tcPr>
            <w:tcW w:w="7407" w:type="dxa"/>
          </w:tcPr>
          <w:p w:rsidR="00000000" w:rsidRDefault="003238CB">
            <w:pPr>
              <w:rPr>
                <w:lang w:val="fr-FR"/>
              </w:rPr>
            </w:pPr>
            <w:r>
              <w:rPr>
                <w:lang w:val="fr-FR"/>
              </w:rPr>
              <w:t>ID d'appareil unique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e6a6e61f-6e84-4969-8ba0-520cf60f88aa</w:t>
            </w:r>
          </w:p>
        </w:tc>
        <w:tc>
          <w:tcPr>
            <w:tcW w:w="7407" w:type="dxa"/>
            <w:shd w:val="clear" w:color="auto" w:fill="F2F2F2" w:themeFill="background1" w:themeFillShade="F2"/>
          </w:tcPr>
          <w:p w:rsidR="00000000" w:rsidRDefault="003238CB">
            <w:pPr>
              <w:rPr>
                <w:noProof/>
              </w:rPr>
            </w:pPr>
            <w:r>
              <w:rPr>
                <w:noProof/>
              </w:rPr>
              <w:t>Resettable device ID (TIFA = Samsung, rida = Roku, adid = Android, etc) - if limited ad targeting is set on the App, then the id should be all zeros (not pos</w:t>
            </w:r>
            <w:r>
              <w:rPr>
                <w:noProof/>
              </w:rPr>
              <w:t>sible to identify the user/device).</w:t>
            </w:r>
          </w:p>
        </w:tc>
        <w:tc>
          <w:tcPr>
            <w:tcW w:w="7407" w:type="dxa"/>
          </w:tcPr>
          <w:p w:rsidR="00000000" w:rsidRDefault="003238CB">
            <w:pPr>
              <w:rPr>
                <w:lang w:val="fr-FR"/>
              </w:rPr>
            </w:pPr>
            <w:r>
              <w:rPr>
                <w:lang w:val="fr-FR"/>
              </w:rPr>
              <w:t>ID d'appareil r</w:t>
            </w:r>
            <w:r>
              <w:rPr>
                <w:lang w:val="fr-FR"/>
              </w:rPr>
              <w:t>é</w:t>
            </w:r>
            <w:r>
              <w:rPr>
                <w:lang w:val="fr-FR"/>
              </w:rPr>
              <w:t>initialisable (TIFA = Samsung, rida = Roku, adid = Android, etc.) - si un ciblage publicitaire limit</w:t>
            </w:r>
            <w:r>
              <w:rPr>
                <w:lang w:val="fr-FR"/>
              </w:rPr>
              <w:t>é</w:t>
            </w:r>
            <w:r>
              <w:rPr>
                <w:lang w:val="fr-FR"/>
              </w:rPr>
              <w:t xml:space="preserve"> est d</w:t>
            </w:r>
            <w:r>
              <w:rPr>
                <w:lang w:val="fr-FR"/>
              </w:rPr>
              <w:t>é</w:t>
            </w:r>
            <w:r>
              <w:rPr>
                <w:lang w:val="fr-FR"/>
              </w:rPr>
              <w:t xml:space="preserve">fini sur l'application, l'ID doit </w:t>
            </w:r>
            <w:r>
              <w:rPr>
                <w:lang w:val="fr-FR"/>
              </w:rPr>
              <w:t>ê</w:t>
            </w:r>
            <w:r>
              <w:rPr>
                <w:lang w:val="fr-FR"/>
              </w:rPr>
              <w:t>tre compos</w:t>
            </w:r>
            <w:r>
              <w:rPr>
                <w:lang w:val="fr-FR"/>
              </w:rPr>
              <w:t>é</w:t>
            </w:r>
            <w:r>
              <w:rPr>
                <w:lang w:val="fr-FR"/>
              </w:rPr>
              <w:t xml:space="preserve"> de z</w:t>
            </w:r>
            <w:r>
              <w:rPr>
                <w:lang w:val="fr-FR"/>
              </w:rPr>
              <w:t>é</w:t>
            </w:r>
            <w:r>
              <w:rPr>
                <w:lang w:val="fr-FR"/>
              </w:rPr>
              <w:t>ros (impossible d'identifier l'utilisateur /</w:t>
            </w:r>
            <w:r>
              <w:rPr>
                <w:lang w:val="fr-FR"/>
              </w:rPr>
              <w:t xml:space="preserve">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1193eb23-23b5-4f84-9967-b269fbb5ee6e</w:t>
            </w:r>
          </w:p>
        </w:tc>
        <w:tc>
          <w:tcPr>
            <w:tcW w:w="7407" w:type="dxa"/>
            <w:shd w:val="clear" w:color="auto" w:fill="F2F2F2" w:themeFill="background1" w:themeFillShade="F2"/>
          </w:tcPr>
          <w:p w:rsidR="00000000" w:rsidRDefault="003238CB">
            <w:pPr>
              <w:rPr>
                <w:noProof/>
              </w:rPr>
            </w:pPr>
            <w:r>
              <w:rPr>
                <w:noProof/>
              </w:rPr>
              <w:t>This item is not applicable to the web.</w:t>
            </w:r>
          </w:p>
        </w:tc>
        <w:tc>
          <w:tcPr>
            <w:tcW w:w="7407" w:type="dxa"/>
          </w:tcPr>
          <w:p w:rsidR="00000000" w:rsidRDefault="003238CB">
            <w:pPr>
              <w:rPr>
                <w:lang w:val="fr-FR"/>
              </w:rPr>
            </w:pPr>
            <w:r>
              <w:rPr>
                <w:lang w:val="fr-FR"/>
              </w:rPr>
              <w:t xml:space="preserve">Cet </w:t>
            </w:r>
            <w:r>
              <w:rPr>
                <w:lang w:val="fr-FR"/>
              </w:rPr>
              <w:t>é</w:t>
            </w:r>
            <w:r>
              <w:rPr>
                <w:lang w:val="fr-FR"/>
              </w:rPr>
              <w:t>l</w:t>
            </w:r>
            <w:r>
              <w:rPr>
                <w:lang w:val="fr-FR"/>
              </w:rPr>
              <w:t>é</w:t>
            </w:r>
            <w:r>
              <w:rPr>
                <w:lang w:val="fr-FR"/>
              </w:rPr>
              <w:t>ment ne s'applique pas au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6876c96b-65e7-40ec-a91a-f8e67b5ee15f</w:t>
            </w:r>
          </w:p>
        </w:tc>
        <w:tc>
          <w:tcPr>
            <w:tcW w:w="7407" w:type="dxa"/>
            <w:shd w:val="clear" w:color="auto" w:fill="F2F2F2" w:themeFill="background1" w:themeFillShade="F2"/>
          </w:tcPr>
          <w:p w:rsidR="00000000" w:rsidRDefault="003238CB">
            <w:pPr>
              <w:rPr>
                <w:noProof/>
              </w:rPr>
            </w:pPr>
            <w:r>
              <w:rPr>
                <w:noProof/>
              </w:rPr>
              <w:t>Is the user allowing tracking</w:t>
            </w:r>
          </w:p>
        </w:tc>
        <w:tc>
          <w:tcPr>
            <w:tcW w:w="7407" w:type="dxa"/>
          </w:tcPr>
          <w:p w:rsidR="00000000" w:rsidRDefault="003238CB">
            <w:pPr>
              <w:rPr>
                <w:lang w:val="fr-FR"/>
              </w:rPr>
            </w:pPr>
            <w:r>
              <w:rPr>
                <w:lang w:val="fr-FR"/>
              </w:rPr>
              <w:t>L'utilisateur autorise-t-il le suivi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8d2519ff-c477-4893-a736-10f2ca866001</w:t>
            </w:r>
          </w:p>
        </w:tc>
        <w:tc>
          <w:tcPr>
            <w:tcW w:w="7407" w:type="dxa"/>
            <w:shd w:val="clear" w:color="auto" w:fill="F2F2F2" w:themeFill="background1" w:themeFillShade="F2"/>
          </w:tcPr>
          <w:p w:rsidR="00000000" w:rsidRDefault="003238CB">
            <w:pPr>
              <w:rPr>
                <w:noProof/>
              </w:rPr>
            </w:pPr>
            <w:r>
              <w:rPr>
                <w:noProof/>
              </w:rPr>
              <w:t>0 if user has not opted to limit targeting, 1 if limiting ad targeting.</w:t>
            </w:r>
          </w:p>
        </w:tc>
        <w:tc>
          <w:tcPr>
            <w:tcW w:w="7407" w:type="dxa"/>
          </w:tcPr>
          <w:p w:rsidR="00000000" w:rsidRDefault="003238CB">
            <w:pPr>
              <w:rPr>
                <w:lang w:val="fr-FR"/>
              </w:rPr>
            </w:pPr>
            <w:r>
              <w:rPr>
                <w:lang w:val="fr-FR"/>
              </w:rPr>
              <w:t>0 si l'utilisateur n'a pas choisi de limiter le ciblage, 1 s'il limite le ciblage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ea225462-e105-4430-9f6f-50ab97e46fc8</w:t>
            </w:r>
          </w:p>
        </w:tc>
        <w:tc>
          <w:tcPr>
            <w:tcW w:w="7407" w:type="dxa"/>
            <w:shd w:val="clear" w:color="auto" w:fill="F2F2F2" w:themeFill="background1" w:themeFillShade="F2"/>
          </w:tcPr>
          <w:p w:rsidR="00000000" w:rsidRDefault="003238CB">
            <w:pPr>
              <w:rPr>
                <w:noProof/>
              </w:rPr>
            </w:pPr>
            <w:r>
              <w:rPr>
                <w:noProof/>
              </w:rPr>
              <w:t>This item</w:t>
            </w:r>
            <w:r>
              <w:rPr>
                <w:noProof/>
              </w:rPr>
              <w:t xml:space="preserve"> is not applicable to the web.</w:t>
            </w:r>
          </w:p>
        </w:tc>
        <w:tc>
          <w:tcPr>
            <w:tcW w:w="7407" w:type="dxa"/>
          </w:tcPr>
          <w:p w:rsidR="00000000" w:rsidRDefault="003238CB">
            <w:pPr>
              <w:rPr>
                <w:lang w:val="fr-FR"/>
              </w:rPr>
            </w:pPr>
            <w:r>
              <w:rPr>
                <w:lang w:val="fr-FR"/>
              </w:rPr>
              <w:t xml:space="preserve">Cet </w:t>
            </w:r>
            <w:r>
              <w:rPr>
                <w:lang w:val="fr-FR"/>
              </w:rPr>
              <w:t>é</w:t>
            </w:r>
            <w:r>
              <w:rPr>
                <w:lang w:val="fr-FR"/>
              </w:rPr>
              <w:t>l</w:t>
            </w:r>
            <w:r>
              <w:rPr>
                <w:lang w:val="fr-FR"/>
              </w:rPr>
              <w:t>é</w:t>
            </w:r>
            <w:r>
              <w:rPr>
                <w:lang w:val="fr-FR"/>
              </w:rPr>
              <w:t>ment ne s'applique pas au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3e367f2f-7063-4023-93d0-6a6c8c58707a</w:t>
            </w:r>
          </w:p>
        </w:tc>
        <w:tc>
          <w:tcPr>
            <w:tcW w:w="7407" w:type="dxa"/>
            <w:shd w:val="clear" w:color="auto" w:fill="F2F2F2" w:themeFill="background1" w:themeFillShade="F2"/>
          </w:tcPr>
          <w:p w:rsidR="00000000" w:rsidRDefault="003238CB">
            <w:pPr>
              <w:rPr>
                <w:noProof/>
              </w:rPr>
            </w:pPr>
            <w:r>
              <w:rPr>
                <w:noProof/>
              </w:rPr>
              <w:t>device type</w:t>
            </w:r>
          </w:p>
        </w:tc>
        <w:tc>
          <w:tcPr>
            <w:tcW w:w="7407" w:type="dxa"/>
          </w:tcPr>
          <w:p w:rsidR="00000000" w:rsidRDefault="003238CB">
            <w:pPr>
              <w:rPr>
                <w:lang w:val="fr-FR"/>
              </w:rPr>
            </w:pPr>
            <w:r>
              <w:rPr>
                <w:lang w:val="fr-FR"/>
              </w:rPr>
              <w:t>type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65d71e35-0e75-4bd9-b894-629ca9438a93</w:t>
            </w:r>
          </w:p>
        </w:tc>
        <w:tc>
          <w:tcPr>
            <w:tcW w:w="7407" w:type="dxa"/>
            <w:shd w:val="clear" w:color="auto" w:fill="F2F2F2" w:themeFill="background1" w:themeFillShade="F2"/>
          </w:tcPr>
          <w:p w:rsidR="00000000" w:rsidRDefault="003238CB">
            <w:pPr>
              <w:rPr>
                <w:noProof/>
              </w:rPr>
            </w:pPr>
            <w:r>
              <w:rPr>
                <w:noProof/>
              </w:rPr>
              <w:t>adid = Android, idfa = Apple phones (iOS), afai = Amazon, rida:</w:t>
            </w:r>
          </w:p>
        </w:tc>
        <w:tc>
          <w:tcPr>
            <w:tcW w:w="7407" w:type="dxa"/>
          </w:tcPr>
          <w:p w:rsidR="00000000" w:rsidRDefault="003238CB">
            <w:pPr>
              <w:rPr>
                <w:lang w:val="fr-FR"/>
              </w:rPr>
            </w:pPr>
            <w:r>
              <w:rPr>
                <w:lang w:val="fr-FR"/>
              </w:rPr>
              <w:t>adid = Android, idfa = t</w:t>
            </w:r>
            <w:r>
              <w:rPr>
                <w:lang w:val="fr-FR"/>
              </w:rPr>
              <w:t>é</w:t>
            </w:r>
            <w:r>
              <w:rPr>
                <w:lang w:val="fr-FR"/>
              </w:rPr>
              <w:t>l</w:t>
            </w:r>
            <w:r>
              <w:rPr>
                <w:lang w:val="fr-FR"/>
              </w:rPr>
              <w:t>é</w:t>
            </w:r>
            <w:r>
              <w:rPr>
                <w:lang w:val="fr-FR"/>
              </w:rPr>
              <w:t>phones Apple (iOS), afai = Amazon, rida: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71b0a6c2-c061-445e-9fc2-5fd11b1b1340</w:t>
            </w:r>
          </w:p>
        </w:tc>
        <w:tc>
          <w:tcPr>
            <w:tcW w:w="7407" w:type="dxa"/>
            <w:shd w:val="clear" w:color="auto" w:fill="F2F2F2" w:themeFill="background1" w:themeFillShade="F2"/>
          </w:tcPr>
          <w:p w:rsidR="00000000" w:rsidRDefault="003238CB">
            <w:pPr>
              <w:rPr>
                <w:noProof/>
              </w:rPr>
            </w:pPr>
            <w:r>
              <w:rPr>
                <w:noProof/>
              </w:rPr>
              <w:t>Roku tvOS:</w:t>
            </w:r>
          </w:p>
        </w:tc>
        <w:tc>
          <w:tcPr>
            <w:tcW w:w="7407" w:type="dxa"/>
          </w:tcPr>
          <w:p w:rsidR="00000000" w:rsidRDefault="003238CB">
            <w:pPr>
              <w:rPr>
                <w:lang w:val="fr-FR"/>
              </w:rPr>
            </w:pPr>
            <w:r>
              <w:rPr>
                <w:lang w:val="fr-FR"/>
              </w:rPr>
              <w:t>Roku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52989b92-0049-4b0a-921c-7afb261fb3df</w:t>
            </w:r>
          </w:p>
        </w:tc>
        <w:tc>
          <w:tcPr>
            <w:tcW w:w="7407" w:type="dxa"/>
            <w:shd w:val="clear" w:color="auto" w:fill="F2F2F2" w:themeFill="background1" w:themeFillShade="F2"/>
          </w:tcPr>
          <w:p w:rsidR="00000000" w:rsidRDefault="003238CB">
            <w:pPr>
              <w:rPr>
                <w:noProof/>
              </w:rPr>
            </w:pPr>
            <w:r>
              <w:rPr>
                <w:noProof/>
              </w:rPr>
              <w:t>AppleTV (tvOS)</w:t>
            </w:r>
          </w:p>
        </w:tc>
        <w:tc>
          <w:tcPr>
            <w:tcW w:w="7407" w:type="dxa"/>
          </w:tcPr>
          <w:p w:rsidR="00000000" w:rsidRDefault="003238CB">
            <w:pPr>
              <w:rPr>
                <w:lang w:val="fr-FR"/>
              </w:rPr>
            </w:pPr>
            <w:r>
              <w:rPr>
                <w:lang w:val="fr-FR"/>
              </w:rPr>
              <w:t>AppleTV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719ca4ec-7f84-42ba-bff9-f8dd75f2b68b</w:t>
            </w:r>
          </w:p>
        </w:tc>
        <w:tc>
          <w:tcPr>
            <w:tcW w:w="7407" w:type="dxa"/>
            <w:shd w:val="clear" w:color="auto" w:fill="F2F2F2" w:themeFill="background1" w:themeFillShade="F2"/>
          </w:tcPr>
          <w:p w:rsidR="00000000" w:rsidRDefault="003238CB">
            <w:pPr>
              <w:rPr>
                <w:noProof/>
              </w:rPr>
            </w:pPr>
            <w:r>
              <w:rPr>
                <w:noProof/>
              </w:rPr>
              <w:t>App identi</w:t>
            </w:r>
            <w:r>
              <w:rPr>
                <w:noProof/>
              </w:rPr>
              <w:t>fier</w:t>
            </w:r>
          </w:p>
        </w:tc>
        <w:tc>
          <w:tcPr>
            <w:tcW w:w="7407" w:type="dxa"/>
          </w:tcPr>
          <w:p w:rsidR="00000000" w:rsidRDefault="003238CB">
            <w:pPr>
              <w:rPr>
                <w:lang w:val="fr-FR"/>
              </w:rPr>
            </w:pPr>
            <w:r>
              <w:rPr>
                <w:lang w:val="fr-FR"/>
              </w:rPr>
              <w:t>Identifiant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25e30df2-19f9-435f-a02f-acaddad29680</w:t>
            </w:r>
          </w:p>
        </w:tc>
        <w:tc>
          <w:tcPr>
            <w:tcW w:w="7407" w:type="dxa"/>
            <w:shd w:val="clear" w:color="auto" w:fill="F2F2F2" w:themeFill="background1" w:themeFillShade="F2"/>
          </w:tcPr>
          <w:p w:rsidR="00000000" w:rsidRDefault="003238CB">
            <w:pPr>
              <w:rPr>
                <w:noProof/>
              </w:rPr>
            </w:pPr>
            <w:r>
              <w:rPr>
                <w:noProof/>
              </w:rPr>
              <w:t>This should be the App bundle name (</w:t>
            </w:r>
            <w:r>
              <w:rPr>
                <w:rStyle w:val="mqInternal"/>
                <w:noProof/>
              </w:rPr>
              <w:t>[1}[2]{3]</w:t>
            </w:r>
            <w:r>
              <w:rPr>
                <w:noProof/>
              </w:rPr>
              <w:t>)</w:t>
            </w:r>
          </w:p>
        </w:tc>
        <w:tc>
          <w:tcPr>
            <w:tcW w:w="7407" w:type="dxa"/>
          </w:tcPr>
          <w:p w:rsidR="00000000" w:rsidRDefault="003238CB">
            <w:pPr>
              <w:rPr>
                <w:lang w:val="fr-FR"/>
              </w:rPr>
            </w:pPr>
            <w:r>
              <w:rPr>
                <w:lang w:val="fr-FR"/>
              </w:rPr>
              <w:t xml:space="preserve">Cela devrait </w:t>
            </w:r>
            <w:r>
              <w:rPr>
                <w:lang w:val="fr-FR"/>
              </w:rPr>
              <w:t>ê</w:t>
            </w:r>
            <w:r>
              <w:rPr>
                <w:lang w:val="fr-FR"/>
              </w:rPr>
              <w:t>tre le nom du bundle d'applications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54bbfbb0-b143-47a0-b44f-78525b12c9a3</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7cb64fd2-46dc-41c1-8651-ca85b8dcd35a</w:t>
            </w:r>
          </w:p>
        </w:tc>
        <w:tc>
          <w:tcPr>
            <w:tcW w:w="7407" w:type="dxa"/>
            <w:shd w:val="clear" w:color="auto" w:fill="F2F2F2" w:themeFill="background1" w:themeFillShade="F2"/>
          </w:tcPr>
          <w:p w:rsidR="00000000" w:rsidRDefault="003238CB">
            <w:pPr>
              <w:rPr>
                <w:noProof/>
              </w:rPr>
            </w:pPr>
            <w:r>
              <w:rPr>
                <w:noProof/>
              </w:rPr>
              <w:t>This feature works across all platforms/devices iOS, Apple TV, Android, Roku, Fire TV, Web, and Smart TVs.</w:t>
            </w:r>
          </w:p>
        </w:tc>
        <w:tc>
          <w:tcPr>
            <w:tcW w:w="7407" w:type="dxa"/>
          </w:tcPr>
          <w:p w:rsidR="00000000" w:rsidRDefault="003238CB">
            <w:pPr>
              <w:rPr>
                <w:lang w:val="fr-FR"/>
              </w:rPr>
            </w:pPr>
            <w:r>
              <w:rPr>
                <w:lang w:val="fr-FR"/>
              </w:rPr>
              <w:t>Cette fonctionnalit</w:t>
            </w:r>
            <w:r>
              <w:rPr>
                <w:lang w:val="fr-FR"/>
              </w:rPr>
              <w:t>é</w:t>
            </w:r>
            <w:r>
              <w:rPr>
                <w:lang w:val="fr-FR"/>
              </w:rPr>
              <w:t xml:space="preserve"> fonctionne sur toutes les plates-formes / appareils iOS, Apple TV, Android, Roku, Fire TV, </w:t>
            </w:r>
            <w:r>
              <w:rPr>
                <w:lang w:val="fr-FR"/>
              </w:rPr>
              <w:t>Web et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e83fc4a9-1605-4b36-8076-abbdc8170918</w:t>
            </w:r>
          </w:p>
        </w:tc>
        <w:tc>
          <w:tcPr>
            <w:tcW w:w="7407" w:type="dxa"/>
            <w:shd w:val="clear" w:color="auto" w:fill="F2F2F2" w:themeFill="background1" w:themeFillShade="F2"/>
          </w:tcPr>
          <w:p w:rsidR="00000000" w:rsidRDefault="003238CB">
            <w:pPr>
              <w:rPr>
                <w:noProof/>
              </w:rPr>
            </w:pPr>
            <w:r>
              <w:rPr>
                <w:noProof/>
              </w:rPr>
              <w:t>Beacon Apps Ad targeting can be used with both VOD SSAI and Live SSAI.</w:t>
            </w:r>
          </w:p>
        </w:tc>
        <w:tc>
          <w:tcPr>
            <w:tcW w:w="7407" w:type="dxa"/>
          </w:tcPr>
          <w:p w:rsidR="00000000" w:rsidRDefault="003238CB">
            <w:pPr>
              <w:rPr>
                <w:lang w:val="fr-FR"/>
              </w:rPr>
            </w:pPr>
            <w:r>
              <w:rPr>
                <w:lang w:val="fr-FR"/>
              </w:rPr>
              <w:t xml:space="preserve">Beacon Apps Le ciblage publicitaire peut </w:t>
            </w:r>
            <w:r>
              <w:rPr>
                <w:lang w:val="fr-FR"/>
              </w:rPr>
              <w:t>ê</w:t>
            </w:r>
            <w:r>
              <w:rPr>
                <w:lang w:val="fr-FR"/>
              </w:rPr>
              <w:t>tre utilis</w:t>
            </w:r>
            <w:r>
              <w:rPr>
                <w:lang w:val="fr-FR"/>
              </w:rPr>
              <w:t>é</w:t>
            </w:r>
            <w:r>
              <w:rPr>
                <w:lang w:val="fr-FR"/>
              </w:rPr>
              <w:t xml:space="preserve"> </w:t>
            </w:r>
            <w:r>
              <w:rPr>
                <w:lang w:val="fr-FR"/>
              </w:rPr>
              <w:t>à</w:t>
            </w:r>
            <w:r>
              <w:rPr>
                <w:lang w:val="fr-FR"/>
              </w:rPr>
              <w:t xml:space="preserve"> la fois avec VOD SSAI et Live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85857037-8640-45db-8a6d-e82d6</w:t>
            </w:r>
            <w:r>
              <w:rPr>
                <w:noProof/>
                <w:sz w:val="2"/>
              </w:rPr>
              <w:t>b95d3cc</w:t>
            </w:r>
          </w:p>
        </w:tc>
        <w:tc>
          <w:tcPr>
            <w:tcW w:w="7407" w:type="dxa"/>
            <w:shd w:val="clear" w:color="auto" w:fill="F2F2F2" w:themeFill="background1" w:themeFillShade="F2"/>
          </w:tcPr>
          <w:p w:rsidR="00000000" w:rsidRDefault="003238CB">
            <w:pPr>
              <w:rPr>
                <w:noProof/>
              </w:rPr>
            </w:pPr>
            <w:r>
              <w:rPr>
                <w:noProof/>
              </w:rPr>
              <w:t>Implementation</w:t>
            </w:r>
          </w:p>
        </w:tc>
        <w:tc>
          <w:tcPr>
            <w:tcW w:w="7407" w:type="dxa"/>
          </w:tcPr>
          <w:p w:rsidR="00000000" w:rsidRDefault="003238CB">
            <w:pPr>
              <w:rPr>
                <w:lang w:val="fr-FR"/>
              </w:rPr>
            </w:pPr>
            <w:r>
              <w:rPr>
                <w:lang w:val="fr-FR"/>
              </w:rPr>
              <w:t xml:space="preserve">Mise en </w:t>
            </w:r>
            <w:r>
              <w:rPr>
                <w:lang w:val="fr-FR"/>
              </w:rPr>
              <w:t>œ</w:t>
            </w:r>
            <w:r>
              <w:rPr>
                <w:lang w:val="fr-FR"/>
              </w:rPr>
              <w:t>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4d3f5a44-152a-47c1-9c9f-1ed4c2278d45</w:t>
            </w:r>
          </w:p>
        </w:tc>
        <w:tc>
          <w:tcPr>
            <w:tcW w:w="7407" w:type="dxa"/>
            <w:shd w:val="clear" w:color="auto" w:fill="F2F2F2" w:themeFill="background1" w:themeFillShade="F2"/>
          </w:tcPr>
          <w:p w:rsidR="00000000" w:rsidRDefault="003238CB">
            <w:pPr>
              <w:rPr>
                <w:noProof/>
              </w:rPr>
            </w:pPr>
            <w:r>
              <w:rPr>
                <w:noProof/>
              </w:rPr>
              <w:t xml:space="preserve">Below is a list of </w:t>
            </w:r>
            <w:r>
              <w:rPr>
                <w:rStyle w:val="mqInternal"/>
                <w:noProof/>
              </w:rPr>
              <w:t>[1}</w:t>
            </w:r>
            <w:r>
              <w:rPr>
                <w:noProof/>
              </w:rPr>
              <w:t>value macros</w:t>
            </w:r>
            <w:r>
              <w:rPr>
                <w:rStyle w:val="mqInternal"/>
                <w:noProof/>
              </w:rPr>
              <w:t>{2]</w:t>
            </w:r>
            <w:r>
              <w:rPr>
                <w:noProof/>
              </w:rPr>
              <w:t xml:space="preserve"> that will be passed to the app, which will then substitute the real values before sending to the ad server.</w:t>
            </w:r>
          </w:p>
        </w:tc>
        <w:tc>
          <w:tcPr>
            <w:tcW w:w="7407" w:type="dxa"/>
          </w:tcPr>
          <w:p w:rsidR="00000000" w:rsidRDefault="003238CB">
            <w:pPr>
              <w:rPr>
                <w:lang w:val="fr-FR"/>
              </w:rPr>
            </w:pPr>
            <w:r>
              <w:rPr>
                <w:lang w:val="fr-FR"/>
              </w:rPr>
              <w:t xml:space="preserve">Ci-dessous une liste de </w:t>
            </w:r>
            <w:r>
              <w:rPr>
                <w:rStyle w:val="mqInternal"/>
                <w:noProof/>
                <w:lang w:val="fr-FR"/>
              </w:rPr>
              <w:t>[1}</w:t>
            </w:r>
            <w:r>
              <w:rPr>
                <w:lang w:val="fr-FR"/>
              </w:rPr>
              <w:t>macr</w:t>
            </w:r>
            <w:r>
              <w:rPr>
                <w:lang w:val="fr-FR"/>
              </w:rPr>
              <w:t>os de valeur</w:t>
            </w:r>
            <w:r>
              <w:rPr>
                <w:rStyle w:val="mqInternal"/>
                <w:noProof/>
                <w:lang w:val="fr-FR"/>
              </w:rPr>
              <w:t>{2]</w:t>
            </w:r>
            <w:r>
              <w:rPr>
                <w:lang w:val="fr-FR"/>
              </w:rPr>
              <w:t xml:space="preserve"> qui sera transmis </w:t>
            </w:r>
            <w:r>
              <w:rPr>
                <w:lang w:val="fr-FR"/>
              </w:rPr>
              <w:t>à</w:t>
            </w:r>
            <w:r>
              <w:rPr>
                <w:lang w:val="fr-FR"/>
              </w:rPr>
              <w:t xml:space="preserve"> l'application, qui remplacera ensuite les valeurs r</w:t>
            </w:r>
            <w:r>
              <w:rPr>
                <w:lang w:val="fr-FR"/>
              </w:rPr>
              <w:t>é</w:t>
            </w:r>
            <w:r>
              <w:rPr>
                <w:lang w:val="fr-FR"/>
              </w:rPr>
              <w:t>elles avant l'envoi au serveur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ab5cc02d-be33-488d-80a3-36302b652287</w:t>
            </w:r>
          </w:p>
        </w:tc>
        <w:tc>
          <w:tcPr>
            <w:tcW w:w="7407" w:type="dxa"/>
            <w:shd w:val="clear" w:color="auto" w:fill="F2F2F2" w:themeFill="background1" w:themeFillShade="F2"/>
          </w:tcPr>
          <w:p w:rsidR="00000000" w:rsidRDefault="003238CB">
            <w:pPr>
              <w:rPr>
                <w:noProof/>
              </w:rPr>
            </w:pPr>
            <w:r>
              <w:rPr>
                <w:noProof/>
              </w:rPr>
              <w:t xml:space="preserve">They are </w:t>
            </w:r>
            <w:r>
              <w:rPr>
                <w:rStyle w:val="mqInternal"/>
                <w:noProof/>
              </w:rPr>
              <w:t>[1}</w:t>
            </w:r>
            <w:r>
              <w:rPr>
                <w:noProof/>
              </w:rPr>
              <w:t>NOT</w:t>
            </w:r>
            <w:r>
              <w:rPr>
                <w:rStyle w:val="mqInternal"/>
                <w:noProof/>
              </w:rPr>
              <w:t>{2]</w:t>
            </w:r>
            <w:r>
              <w:rPr>
                <w:noProof/>
              </w:rPr>
              <w:t xml:space="preserve"> configurable.</w:t>
            </w:r>
          </w:p>
        </w:tc>
        <w:tc>
          <w:tcPr>
            <w:tcW w:w="7407" w:type="dxa"/>
          </w:tcPr>
          <w:p w:rsidR="00000000" w:rsidRDefault="003238CB">
            <w:pPr>
              <w:rPr>
                <w:lang w:val="fr-FR"/>
              </w:rPr>
            </w:pPr>
            <w:r>
              <w:rPr>
                <w:lang w:val="fr-FR"/>
              </w:rPr>
              <w:t xml:space="preserve">Elles sont </w:t>
            </w:r>
            <w:r>
              <w:rPr>
                <w:rStyle w:val="mqInternal"/>
                <w:noProof/>
                <w:lang w:val="fr-FR"/>
              </w:rPr>
              <w:t>[1}</w:t>
            </w:r>
            <w:r>
              <w:rPr>
                <w:lang w:val="fr-FR"/>
              </w:rPr>
              <w:t>NE PAS</w:t>
            </w:r>
            <w:r>
              <w:rPr>
                <w:rStyle w:val="mqInternal"/>
                <w:noProof/>
                <w:lang w:val="fr-FR"/>
              </w:rPr>
              <w:t>{2]</w:t>
            </w:r>
            <w:r>
              <w:rPr>
                <w:lang w:val="fr-FR"/>
              </w:rPr>
              <w:t xml:space="preserve"> configurable.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57091582-0a96-4277-93a4-2d9b6cceff25</w:t>
            </w:r>
          </w:p>
        </w:tc>
        <w:tc>
          <w:tcPr>
            <w:tcW w:w="7407" w:type="dxa"/>
            <w:shd w:val="clear" w:color="auto" w:fill="F2F2F2" w:themeFill="background1" w:themeFillShade="F2"/>
          </w:tcPr>
          <w:p w:rsidR="00000000" w:rsidRDefault="003238CB">
            <w:pPr>
              <w:rPr>
                <w:noProof/>
              </w:rPr>
            </w:pPr>
            <w:r>
              <w:rPr>
                <w:noProof/>
              </w:rPr>
              <w:t>Value Macros</w:t>
            </w:r>
          </w:p>
        </w:tc>
        <w:tc>
          <w:tcPr>
            <w:tcW w:w="7407" w:type="dxa"/>
          </w:tcPr>
          <w:p w:rsidR="00000000" w:rsidRDefault="003238CB">
            <w:pPr>
              <w:rPr>
                <w:lang w:val="fr-FR"/>
              </w:rPr>
            </w:pPr>
            <w:r>
              <w:rPr>
                <w:lang w:val="fr-FR"/>
              </w:rPr>
              <w:t>Macros de valeur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37c5b56c-3f04-4d5e-bf73-6b97299f3d41</w:t>
            </w:r>
          </w:p>
        </w:tc>
        <w:tc>
          <w:tcPr>
            <w:tcW w:w="7407" w:type="dxa"/>
            <w:shd w:val="clear" w:color="auto" w:fill="F2F2F2" w:themeFill="background1" w:themeFillShade="F2"/>
          </w:tcPr>
          <w:p w:rsidR="00000000" w:rsidRDefault="003238CB">
            <w:pPr>
              <w:rPr>
                <w:noProof/>
              </w:rPr>
            </w:pPr>
            <w:r>
              <w:rPr>
                <w:noProof/>
              </w:rPr>
              <w:t>Macro</w:t>
            </w:r>
          </w:p>
        </w:tc>
        <w:tc>
          <w:tcPr>
            <w:tcW w:w="7407" w:type="dxa"/>
          </w:tcPr>
          <w:p w:rsidR="00000000" w:rsidRDefault="003238CB">
            <w:pPr>
              <w:rPr>
                <w:lang w:val="fr-FR"/>
              </w:rPr>
            </w:pPr>
            <w:r>
              <w:rPr>
                <w:lang w:val="fr-FR"/>
              </w:rPr>
              <w:t>Macro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835bb38e-5c9a-473d-9400-2f5dc0cd6aac</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0e5e4ff7-ada7-4bdc-82b0-3d454d39c720</w:t>
            </w:r>
          </w:p>
        </w:tc>
        <w:tc>
          <w:tcPr>
            <w:tcW w:w="7407" w:type="dxa"/>
            <w:shd w:val="clear" w:color="auto" w:fill="F2F2F2" w:themeFill="background1" w:themeFillShade="F2"/>
          </w:tcPr>
          <w:p w:rsidR="00000000" w:rsidRDefault="003238CB">
            <w:pPr>
              <w:rPr>
                <w:noProof/>
              </w:rPr>
            </w:pPr>
            <w:r>
              <w:rPr>
                <w:noProof/>
              </w:rPr>
              <w:t>The appropriate beacon platform: iOS, AppleTV, Android, Roku, Web, STV</w:t>
            </w:r>
          </w:p>
        </w:tc>
        <w:tc>
          <w:tcPr>
            <w:tcW w:w="7407" w:type="dxa"/>
          </w:tcPr>
          <w:p w:rsidR="00000000" w:rsidRDefault="003238CB">
            <w:pPr>
              <w:rPr>
                <w:lang w:val="fr-FR"/>
              </w:rPr>
            </w:pPr>
            <w:r>
              <w:rPr>
                <w:lang w:val="fr-FR"/>
              </w:rPr>
              <w:t>La plate-forme de balise appropri</w:t>
            </w:r>
            <w:r>
              <w:rPr>
                <w:lang w:val="fr-FR"/>
              </w:rPr>
              <w:t>é</w:t>
            </w:r>
            <w:r>
              <w:rPr>
                <w:lang w:val="fr-FR"/>
              </w:rPr>
              <w:t>e: iOS, AppleTV, Android, Roku, Web, STV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e99443d3-bc89-4135-814e-cfcd22df800a</w:t>
            </w:r>
          </w:p>
        </w:tc>
        <w:tc>
          <w:tcPr>
            <w:tcW w:w="7407" w:type="dxa"/>
            <w:shd w:val="clear" w:color="auto" w:fill="F2F2F2" w:themeFill="background1" w:themeFillShade="F2"/>
          </w:tcPr>
          <w:p w:rsidR="00000000" w:rsidRDefault="003238CB">
            <w:pPr>
              <w:rPr>
                <w:noProof/>
              </w:rPr>
            </w:pPr>
            <w:r>
              <w:rPr>
                <w:noProof/>
              </w:rPr>
              <w:t>full qualified OS (including version) - example iOS 14</w:t>
            </w:r>
          </w:p>
        </w:tc>
        <w:tc>
          <w:tcPr>
            <w:tcW w:w="7407" w:type="dxa"/>
          </w:tcPr>
          <w:p w:rsidR="00000000" w:rsidRDefault="003238CB">
            <w:pPr>
              <w:rPr>
                <w:lang w:val="fr-FR"/>
              </w:rPr>
            </w:pPr>
            <w:r>
              <w:rPr>
                <w:lang w:val="fr-FR"/>
              </w:rPr>
              <w:t>Syst</w:t>
            </w:r>
            <w:r>
              <w:rPr>
                <w:lang w:val="fr-FR"/>
              </w:rPr>
              <w:t>è</w:t>
            </w:r>
            <w:r>
              <w:rPr>
                <w:lang w:val="fr-FR"/>
              </w:rPr>
              <w:t>me d'exploitation qualifi</w:t>
            </w:r>
            <w:r>
              <w:rPr>
                <w:lang w:val="fr-FR"/>
              </w:rPr>
              <w:t>é</w:t>
            </w:r>
            <w:r>
              <w:rPr>
                <w:lang w:val="fr-FR"/>
              </w:rPr>
              <w:t xml:space="preserve"> complet (y compris la version) - exemple iOS 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713f0cbb-d966-4e8d-990c-40c661483b1a</w:t>
            </w:r>
          </w:p>
        </w:tc>
        <w:tc>
          <w:tcPr>
            <w:tcW w:w="7407" w:type="dxa"/>
            <w:shd w:val="clear" w:color="auto" w:fill="F2F2F2" w:themeFill="background1" w:themeFillShade="F2"/>
          </w:tcPr>
          <w:p w:rsidR="00000000" w:rsidRDefault="003238CB">
            <w:pPr>
              <w:rPr>
                <w:noProof/>
              </w:rPr>
            </w:pPr>
            <w:r>
              <w:rPr>
                <w:noProof/>
              </w:rPr>
              <w:t>the Manufacturer of the device; (Web - user's browser)</w:t>
            </w:r>
          </w:p>
        </w:tc>
        <w:tc>
          <w:tcPr>
            <w:tcW w:w="7407" w:type="dxa"/>
          </w:tcPr>
          <w:p w:rsidR="00000000" w:rsidRDefault="003238CB">
            <w:pPr>
              <w:rPr>
                <w:lang w:val="fr-FR"/>
              </w:rPr>
            </w:pPr>
            <w:r>
              <w:rPr>
                <w:lang w:val="fr-FR"/>
              </w:rPr>
              <w:t>le fabricant de l'appareil; (Web - navigateur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ad8c6348-8fbb-4</w:t>
            </w:r>
            <w:r>
              <w:rPr>
                <w:noProof/>
                <w:sz w:val="2"/>
              </w:rPr>
              <w:t>c6a-b7e6-296af40ec27f</w:t>
            </w:r>
          </w:p>
        </w:tc>
        <w:tc>
          <w:tcPr>
            <w:tcW w:w="7407" w:type="dxa"/>
            <w:shd w:val="clear" w:color="auto" w:fill="F2F2F2" w:themeFill="background1" w:themeFillShade="F2"/>
          </w:tcPr>
          <w:p w:rsidR="00000000" w:rsidRDefault="003238CB">
            <w:pPr>
              <w:rPr>
                <w:noProof/>
              </w:rPr>
            </w:pPr>
            <w:r>
              <w:rPr>
                <w:noProof/>
              </w:rPr>
              <w:t>Device Model; (Web - browser version)</w:t>
            </w:r>
          </w:p>
        </w:tc>
        <w:tc>
          <w:tcPr>
            <w:tcW w:w="7407" w:type="dxa"/>
          </w:tcPr>
          <w:p w:rsidR="00000000" w:rsidRDefault="003238CB">
            <w:pPr>
              <w:rPr>
                <w:lang w:val="fr-FR"/>
              </w:rPr>
            </w:pPr>
            <w:r>
              <w:rPr>
                <w:lang w:val="fr-FR"/>
              </w:rPr>
              <w:t>Mod</w:t>
            </w:r>
            <w:r>
              <w:rPr>
                <w:lang w:val="fr-FR"/>
              </w:rPr>
              <w:t>è</w:t>
            </w:r>
            <w:r>
              <w:rPr>
                <w:lang w:val="fr-FR"/>
              </w:rPr>
              <w:t>le d'appareil; (Web - version navigateur)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d32b5bc9-b73b-4730-9e52-c47b360a1983</w:t>
            </w:r>
          </w:p>
        </w:tc>
        <w:tc>
          <w:tcPr>
            <w:tcW w:w="7407" w:type="dxa"/>
            <w:shd w:val="clear" w:color="auto" w:fill="F2F2F2" w:themeFill="background1" w:themeFillShade="F2"/>
          </w:tcPr>
          <w:p w:rsidR="00000000" w:rsidRDefault="003238CB">
            <w:pPr>
              <w:rPr>
                <w:noProof/>
              </w:rPr>
            </w:pPr>
            <w:r>
              <w:rPr>
                <w:noProof/>
              </w:rPr>
              <w:t>Application id (for example bundle ID); Web: app domain</w:t>
            </w:r>
          </w:p>
        </w:tc>
        <w:tc>
          <w:tcPr>
            <w:tcW w:w="7407" w:type="dxa"/>
          </w:tcPr>
          <w:p w:rsidR="00000000" w:rsidRDefault="003238CB">
            <w:pPr>
              <w:rPr>
                <w:lang w:val="fr-FR"/>
              </w:rPr>
            </w:pPr>
            <w:r>
              <w:rPr>
                <w:lang w:val="fr-FR"/>
              </w:rPr>
              <w:t>ID d'application (par exemple, ID de bundle); Web: d</w:t>
            </w:r>
            <w:r>
              <w:rPr>
                <w:lang w:val="fr-FR"/>
              </w:rPr>
              <w:t>omaine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3f330a13-cfec-4c10-aab7-4026c814bcbe</w:t>
            </w:r>
          </w:p>
        </w:tc>
        <w:tc>
          <w:tcPr>
            <w:tcW w:w="7407" w:type="dxa"/>
            <w:shd w:val="clear" w:color="auto" w:fill="F2F2F2" w:themeFill="background1" w:themeFillShade="F2"/>
          </w:tcPr>
          <w:p w:rsidR="00000000" w:rsidRDefault="003238CB">
            <w:pPr>
              <w:rPr>
                <w:noProof/>
              </w:rPr>
            </w:pPr>
            <w:r>
              <w:rPr>
                <w:noProof/>
              </w:rPr>
              <w:t>ISO 639-1 (2-letter) language code followed by an underscore and a ISO 3166-1 (2-letter) country code (example en_us) - language set in the app</w:t>
            </w:r>
          </w:p>
        </w:tc>
        <w:tc>
          <w:tcPr>
            <w:tcW w:w="7407" w:type="dxa"/>
          </w:tcPr>
          <w:p w:rsidR="00000000" w:rsidRDefault="003238CB">
            <w:pPr>
              <w:rPr>
                <w:lang w:val="fr-FR"/>
              </w:rPr>
            </w:pPr>
            <w:r>
              <w:rPr>
                <w:lang w:val="fr-FR"/>
              </w:rPr>
              <w:t>Code de langue ISO 639-1 (2 lettres) suivi d'un t</w:t>
            </w:r>
            <w:r>
              <w:rPr>
                <w:lang w:val="fr-FR"/>
              </w:rPr>
              <w:t>rait de soulignement et d'un code de pays ISO 3166-1 (2 lettres) (exemple en_us) - langue d</w:t>
            </w:r>
            <w:r>
              <w:rPr>
                <w:lang w:val="fr-FR"/>
              </w:rPr>
              <w:t>é</w:t>
            </w:r>
            <w:r>
              <w:rPr>
                <w:lang w:val="fr-FR"/>
              </w:rPr>
              <w:t>finie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d998ed4a-a7d8-4cc4-b8f7-702393561b64</w:t>
            </w:r>
          </w:p>
        </w:tc>
        <w:tc>
          <w:tcPr>
            <w:tcW w:w="7407" w:type="dxa"/>
            <w:shd w:val="clear" w:color="auto" w:fill="F2F2F2" w:themeFill="background1" w:themeFillShade="F2"/>
          </w:tcPr>
          <w:p w:rsidR="00000000" w:rsidRDefault="003238CB">
            <w:pPr>
              <w:rPr>
                <w:noProof/>
              </w:rPr>
            </w:pPr>
            <w:r>
              <w:rPr>
                <w:noProof/>
              </w:rPr>
              <w:t>Resettable device ID (</w:t>
            </w:r>
            <w:r>
              <w:rPr>
                <w:rStyle w:val="mqInternal"/>
                <w:noProof/>
              </w:rPr>
              <w:t>[1}[2]{3]</w:t>
            </w:r>
            <w:r>
              <w:rPr>
                <w:noProof/>
              </w:rPr>
              <w:t>:</w:t>
            </w:r>
          </w:p>
        </w:tc>
        <w:tc>
          <w:tcPr>
            <w:tcW w:w="7407" w:type="dxa"/>
          </w:tcPr>
          <w:p w:rsidR="00000000" w:rsidRDefault="003238CB">
            <w:pPr>
              <w:rPr>
                <w:lang w:val="fr-FR"/>
              </w:rPr>
            </w:pPr>
            <w:r>
              <w:rPr>
                <w:lang w:val="fr-FR"/>
              </w:rPr>
              <w:t>ID d'appareil r</w:t>
            </w:r>
            <w:r>
              <w:rPr>
                <w:lang w:val="fr-FR"/>
              </w:rPr>
              <w:t>é</w:t>
            </w:r>
            <w:r>
              <w:rPr>
                <w:lang w:val="fr-FR"/>
              </w:rPr>
              <w:t>initialisable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14e0666a-fd00-49b7-b57d-341106d40dfb</w:t>
            </w:r>
          </w:p>
        </w:tc>
        <w:tc>
          <w:tcPr>
            <w:tcW w:w="7407" w:type="dxa"/>
            <w:shd w:val="clear" w:color="auto" w:fill="F2F2F2" w:themeFill="background1" w:themeFillShade="F2"/>
          </w:tcPr>
          <w:p w:rsidR="00000000" w:rsidRDefault="003238CB">
            <w:pPr>
              <w:rPr>
                <w:noProof/>
              </w:rPr>
            </w:pPr>
            <w:r>
              <w:rPr>
                <w:noProof/>
              </w:rPr>
              <w:t xml:space="preserve">Samsung, </w:t>
            </w:r>
            <w:r>
              <w:rPr>
                <w:rStyle w:val="mqInternal"/>
                <w:noProof/>
              </w:rPr>
              <w:t>[1}[2]{3]</w:t>
            </w:r>
            <w:r>
              <w:rPr>
                <w:noProof/>
              </w:rPr>
              <w:t>:</w:t>
            </w:r>
          </w:p>
        </w:tc>
        <w:tc>
          <w:tcPr>
            <w:tcW w:w="7407" w:type="dxa"/>
          </w:tcPr>
          <w:p w:rsidR="00000000" w:rsidRDefault="003238CB">
            <w:pPr>
              <w:rPr>
                <w:lang w:val="fr-FR"/>
              </w:rPr>
            </w:pPr>
            <w:r>
              <w:rPr>
                <w:lang w:val="fr-FR"/>
              </w:rPr>
              <w:t xml:space="preserve">Samsung,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e2456803-1d55-407a-a520-e2cab020c4b2</w:t>
            </w:r>
          </w:p>
        </w:tc>
        <w:tc>
          <w:tcPr>
            <w:tcW w:w="7407" w:type="dxa"/>
            <w:shd w:val="clear" w:color="auto" w:fill="F2F2F2" w:themeFill="background1" w:themeFillShade="F2"/>
          </w:tcPr>
          <w:p w:rsidR="00000000" w:rsidRDefault="003238CB">
            <w:pPr>
              <w:rPr>
                <w:noProof/>
              </w:rPr>
            </w:pPr>
            <w:r>
              <w:rPr>
                <w:noProof/>
              </w:rPr>
              <w:t xml:space="preserve">Roku, </w:t>
            </w:r>
            <w:r>
              <w:rPr>
                <w:rStyle w:val="mqInternal"/>
                <w:noProof/>
              </w:rPr>
              <w:t>[1}[2]{3]</w:t>
            </w:r>
            <w:r>
              <w:rPr>
                <w:noProof/>
              </w:rPr>
              <w:t>:</w:t>
            </w:r>
          </w:p>
        </w:tc>
        <w:tc>
          <w:tcPr>
            <w:tcW w:w="7407" w:type="dxa"/>
          </w:tcPr>
          <w:p w:rsidR="00000000" w:rsidRDefault="003238CB">
            <w:pPr>
              <w:rPr>
                <w:lang w:val="fr-FR"/>
              </w:rPr>
            </w:pPr>
            <w:r>
              <w:rPr>
                <w:lang w:val="fr-FR"/>
              </w:rPr>
              <w:t xml:space="preserve">Roku,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9e9a9781-9272-4959-b47c-3f13f0bf5598</w:t>
            </w:r>
          </w:p>
        </w:tc>
        <w:tc>
          <w:tcPr>
            <w:tcW w:w="7407" w:type="dxa"/>
            <w:shd w:val="clear" w:color="auto" w:fill="F2F2F2" w:themeFill="background1" w:themeFillShade="F2"/>
          </w:tcPr>
          <w:p w:rsidR="00000000" w:rsidRDefault="003238CB">
            <w:pPr>
              <w:rPr>
                <w:noProof/>
              </w:rPr>
            </w:pPr>
            <w:r>
              <w:rPr>
                <w:noProof/>
              </w:rPr>
              <w:t xml:space="preserve">Android, etc. - see </w:t>
            </w:r>
            <w:r>
              <w:rPr>
                <w:rStyle w:val="mqInternal"/>
                <w:noProof/>
              </w:rPr>
              <w:t>[1}</w:t>
            </w:r>
            <w:r>
              <w:rPr>
                <w:noProof/>
              </w:rPr>
              <w:t>Device indentifiers</w:t>
            </w:r>
            <w:r>
              <w:rPr>
                <w:rStyle w:val="mqInternal"/>
                <w:noProof/>
              </w:rPr>
              <w:t>{2]</w:t>
            </w:r>
            <w:r>
              <w:rPr>
                <w:noProof/>
              </w:rPr>
              <w:t xml:space="preserve"> below for more values) - if </w:t>
            </w:r>
            <w:r>
              <w:rPr>
                <w:rStyle w:val="mqInternal"/>
                <w:noProof/>
              </w:rPr>
              <w:t>[3}</w:t>
            </w:r>
            <w:r>
              <w:rPr>
                <w:noProof/>
              </w:rPr>
              <w:t>limited ad targeting</w:t>
            </w:r>
            <w:r>
              <w:rPr>
                <w:rStyle w:val="mqInternal"/>
                <w:noProof/>
              </w:rPr>
              <w:t>{4]</w:t>
            </w:r>
            <w:r>
              <w:rPr>
                <w:noProof/>
              </w:rPr>
              <w:t xml:space="preserve"> is set on the App, then the id should be all zeros (meaning not possible to identify the user/device)</w:t>
            </w:r>
          </w:p>
        </w:tc>
        <w:tc>
          <w:tcPr>
            <w:tcW w:w="7407" w:type="dxa"/>
          </w:tcPr>
          <w:p w:rsidR="00000000" w:rsidRDefault="003238CB">
            <w:pPr>
              <w:rPr>
                <w:lang w:val="fr-FR"/>
              </w:rPr>
            </w:pPr>
            <w:r>
              <w:rPr>
                <w:lang w:val="fr-FR"/>
              </w:rPr>
              <w:t xml:space="preserve">Android, etc. - voir </w:t>
            </w:r>
            <w:r>
              <w:rPr>
                <w:rStyle w:val="mqInternal"/>
                <w:noProof/>
                <w:lang w:val="fr-FR"/>
              </w:rPr>
              <w:t>[1}</w:t>
            </w:r>
            <w:r>
              <w:rPr>
                <w:lang w:val="fr-FR"/>
              </w:rPr>
              <w:t>Identifiants de p</w:t>
            </w:r>
            <w:r>
              <w:rPr>
                <w:lang w:val="fr-FR"/>
              </w:rPr>
              <w:t>é</w:t>
            </w:r>
            <w:r>
              <w:rPr>
                <w:lang w:val="fr-FR"/>
              </w:rPr>
              <w:t>riph</w:t>
            </w:r>
            <w:r>
              <w:rPr>
                <w:lang w:val="fr-FR"/>
              </w:rPr>
              <w:t>é</w:t>
            </w:r>
            <w:r>
              <w:rPr>
                <w:lang w:val="fr-FR"/>
              </w:rPr>
              <w:t>rique</w:t>
            </w:r>
            <w:r>
              <w:rPr>
                <w:rStyle w:val="mqInternal"/>
                <w:noProof/>
                <w:lang w:val="fr-FR"/>
              </w:rPr>
              <w:t>{2]</w:t>
            </w:r>
            <w:r>
              <w:rPr>
                <w:lang w:val="fr-FR"/>
              </w:rPr>
              <w:t xml:space="preserve"> ci-dessous pour plus de valeurs) - si </w:t>
            </w:r>
            <w:r>
              <w:rPr>
                <w:rStyle w:val="mqInternal"/>
                <w:noProof/>
                <w:lang w:val="fr-FR"/>
              </w:rPr>
              <w:t>[3}</w:t>
            </w:r>
            <w:r>
              <w:rPr>
                <w:lang w:val="fr-FR"/>
              </w:rPr>
              <w:t>c</w:t>
            </w:r>
            <w:r>
              <w:rPr>
                <w:lang w:val="fr-FR"/>
              </w:rPr>
              <w:t>iblage publicitaire limit</w:t>
            </w:r>
            <w:r>
              <w:rPr>
                <w:lang w:val="fr-FR"/>
              </w:rPr>
              <w:t>é</w:t>
            </w:r>
            <w:r>
              <w:rPr>
                <w:rStyle w:val="mqInternal"/>
                <w:noProof/>
                <w:lang w:val="fr-FR"/>
              </w:rPr>
              <w:t>{4]</w:t>
            </w:r>
            <w:r>
              <w:rPr>
                <w:lang w:val="fr-FR"/>
              </w:rPr>
              <w:t xml:space="preserve"> est d</w:t>
            </w:r>
            <w:r>
              <w:rPr>
                <w:lang w:val="fr-FR"/>
              </w:rPr>
              <w:t>é</w:t>
            </w:r>
            <w:r>
              <w:rPr>
                <w:lang w:val="fr-FR"/>
              </w:rPr>
              <w:t xml:space="preserve">fini sur l'application, alors l'identifiant doit </w:t>
            </w:r>
            <w:r>
              <w:rPr>
                <w:lang w:val="fr-FR"/>
              </w:rPr>
              <w:t>ê</w:t>
            </w:r>
            <w:r>
              <w:rPr>
                <w:lang w:val="fr-FR"/>
              </w:rPr>
              <w:t>tre compos</w:t>
            </w:r>
            <w:r>
              <w:rPr>
                <w:lang w:val="fr-FR"/>
              </w:rPr>
              <w:t>é</w:t>
            </w:r>
            <w:r>
              <w:rPr>
                <w:lang w:val="fr-FR"/>
              </w:rPr>
              <w:t xml:space="preserve"> de z</w:t>
            </w:r>
            <w:r>
              <w:rPr>
                <w:lang w:val="fr-FR"/>
              </w:rPr>
              <w:t>é</w:t>
            </w:r>
            <w:r>
              <w:rPr>
                <w:lang w:val="fr-FR"/>
              </w:rPr>
              <w:t>ros (ce qui signifie qu'il n'est pas possible d'identifier l'utilisateur /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7d383e3b-cdd3-4226-b27f-499494e296e3</w:t>
            </w:r>
          </w:p>
        </w:tc>
        <w:tc>
          <w:tcPr>
            <w:tcW w:w="7407" w:type="dxa"/>
            <w:shd w:val="clear" w:color="auto" w:fill="F2F2F2" w:themeFill="background1" w:themeFillShade="F2"/>
          </w:tcPr>
          <w:p w:rsidR="00000000" w:rsidRDefault="003238CB">
            <w:pPr>
              <w:rPr>
                <w:noProof/>
              </w:rPr>
            </w:pPr>
            <w:r>
              <w:rPr>
                <w:noProof/>
              </w:rPr>
              <w:t>Type resettable ID (</w:t>
            </w:r>
            <w:r>
              <w:rPr>
                <w:rStyle w:val="mqInternal"/>
                <w:noProof/>
              </w:rPr>
              <w:t>[1}[</w:t>
            </w:r>
            <w:r>
              <w:rPr>
                <w:rStyle w:val="mqInternal"/>
                <w:noProof/>
              </w:rPr>
              <w:t>2]{3]</w:t>
            </w:r>
            <w:r>
              <w:rPr>
                <w:noProof/>
              </w:rPr>
              <w:t>:</w:t>
            </w:r>
          </w:p>
        </w:tc>
        <w:tc>
          <w:tcPr>
            <w:tcW w:w="7407" w:type="dxa"/>
          </w:tcPr>
          <w:p w:rsidR="00000000" w:rsidRDefault="003238CB">
            <w:pPr>
              <w:rPr>
                <w:lang w:val="fr-FR"/>
              </w:rPr>
            </w:pPr>
            <w:r>
              <w:rPr>
                <w:lang w:val="fr-FR"/>
              </w:rPr>
              <w:t>Saisissez l'ID r</w:t>
            </w:r>
            <w:r>
              <w:rPr>
                <w:lang w:val="fr-FR"/>
              </w:rPr>
              <w:t>é</w:t>
            </w:r>
            <w:r>
              <w:rPr>
                <w:lang w:val="fr-FR"/>
              </w:rPr>
              <w:t>initialisable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6ac4f3c8-d507-422d-98c5-14cc3bcee48a</w:t>
            </w:r>
          </w:p>
        </w:tc>
        <w:tc>
          <w:tcPr>
            <w:tcW w:w="7407" w:type="dxa"/>
            <w:shd w:val="clear" w:color="auto" w:fill="F2F2F2" w:themeFill="background1" w:themeFillShade="F2"/>
          </w:tcPr>
          <w:p w:rsidR="00000000" w:rsidRDefault="003238CB">
            <w:pPr>
              <w:rPr>
                <w:noProof/>
              </w:rPr>
            </w:pPr>
            <w:r>
              <w:rPr>
                <w:noProof/>
              </w:rPr>
              <w:t xml:space="preserve">Samsung, </w:t>
            </w:r>
            <w:r>
              <w:rPr>
                <w:rStyle w:val="mqInternal"/>
                <w:noProof/>
              </w:rPr>
              <w:t>[1}[2]{3]</w:t>
            </w:r>
            <w:r>
              <w:rPr>
                <w:noProof/>
              </w:rPr>
              <w:t>:</w:t>
            </w:r>
          </w:p>
        </w:tc>
        <w:tc>
          <w:tcPr>
            <w:tcW w:w="7407" w:type="dxa"/>
          </w:tcPr>
          <w:p w:rsidR="00000000" w:rsidRDefault="003238CB">
            <w:pPr>
              <w:rPr>
                <w:lang w:val="fr-FR"/>
              </w:rPr>
            </w:pPr>
            <w:r>
              <w:rPr>
                <w:lang w:val="fr-FR"/>
              </w:rPr>
              <w:t xml:space="preserve">Samsung,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bbc46853-f904-46b4-bbd0-332bbbf4bdd6</w:t>
            </w:r>
          </w:p>
        </w:tc>
        <w:tc>
          <w:tcPr>
            <w:tcW w:w="7407" w:type="dxa"/>
            <w:shd w:val="clear" w:color="auto" w:fill="F2F2F2" w:themeFill="background1" w:themeFillShade="F2"/>
          </w:tcPr>
          <w:p w:rsidR="00000000" w:rsidRDefault="003238CB">
            <w:pPr>
              <w:rPr>
                <w:noProof/>
              </w:rPr>
            </w:pPr>
            <w:r>
              <w:rPr>
                <w:noProof/>
              </w:rPr>
              <w:t xml:space="preserve">Roku, </w:t>
            </w:r>
            <w:r>
              <w:rPr>
                <w:rStyle w:val="mqInternal"/>
                <w:noProof/>
              </w:rPr>
              <w:t>[1}[2]{3]</w:t>
            </w:r>
            <w:r>
              <w:rPr>
                <w:noProof/>
              </w:rPr>
              <w:t>:</w:t>
            </w:r>
          </w:p>
        </w:tc>
        <w:tc>
          <w:tcPr>
            <w:tcW w:w="7407" w:type="dxa"/>
          </w:tcPr>
          <w:p w:rsidR="00000000" w:rsidRDefault="003238CB">
            <w:pPr>
              <w:rPr>
                <w:lang w:val="fr-FR"/>
              </w:rPr>
            </w:pPr>
            <w:r>
              <w:rPr>
                <w:lang w:val="fr-FR"/>
              </w:rPr>
              <w:t xml:space="preserve">Roku,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a3d0a5b0-9c0d-4fbc-90a2-f7efbb272eed</w:t>
            </w:r>
          </w:p>
        </w:tc>
        <w:tc>
          <w:tcPr>
            <w:tcW w:w="7407" w:type="dxa"/>
            <w:shd w:val="clear" w:color="auto" w:fill="F2F2F2" w:themeFill="background1" w:themeFillShade="F2"/>
          </w:tcPr>
          <w:p w:rsidR="00000000" w:rsidRDefault="003238CB">
            <w:pPr>
              <w:rPr>
                <w:noProof/>
              </w:rPr>
            </w:pPr>
            <w:r>
              <w:rPr>
                <w:noProof/>
              </w:rPr>
              <w:t xml:space="preserve">Android, etc. - see </w:t>
            </w:r>
            <w:r>
              <w:rPr>
                <w:rStyle w:val="mqInternal"/>
                <w:noProof/>
              </w:rPr>
              <w:t>[1}</w:t>
            </w:r>
            <w:r>
              <w:rPr>
                <w:noProof/>
              </w:rPr>
              <w:t>Device indentifiers</w:t>
            </w:r>
            <w:r>
              <w:rPr>
                <w:rStyle w:val="mqInternal"/>
                <w:noProof/>
              </w:rPr>
              <w:t>{2]</w:t>
            </w:r>
            <w:r>
              <w:rPr>
                <w:noProof/>
              </w:rPr>
              <w:t xml:space="preserve"> below for more values)</w:t>
            </w:r>
          </w:p>
        </w:tc>
        <w:tc>
          <w:tcPr>
            <w:tcW w:w="7407" w:type="dxa"/>
          </w:tcPr>
          <w:p w:rsidR="00000000" w:rsidRDefault="003238CB">
            <w:pPr>
              <w:rPr>
                <w:lang w:val="fr-FR"/>
              </w:rPr>
            </w:pPr>
            <w:r>
              <w:rPr>
                <w:lang w:val="fr-FR"/>
              </w:rPr>
              <w:t xml:space="preserve">Android, etc. - voir </w:t>
            </w:r>
            <w:r>
              <w:rPr>
                <w:rStyle w:val="mqInternal"/>
                <w:noProof/>
                <w:lang w:val="fr-FR"/>
              </w:rPr>
              <w:t>[1}</w:t>
            </w:r>
            <w:r>
              <w:rPr>
                <w:lang w:val="fr-FR"/>
              </w:rPr>
              <w:t>Identifiants de p</w:t>
            </w:r>
            <w:r>
              <w:rPr>
                <w:lang w:val="fr-FR"/>
              </w:rPr>
              <w:t>é</w:t>
            </w:r>
            <w:r>
              <w:rPr>
                <w:lang w:val="fr-FR"/>
              </w:rPr>
              <w:t>riph</w:t>
            </w:r>
            <w:r>
              <w:rPr>
                <w:lang w:val="fr-FR"/>
              </w:rPr>
              <w:t>é</w:t>
            </w:r>
            <w:r>
              <w:rPr>
                <w:lang w:val="fr-FR"/>
              </w:rPr>
              <w:t>rique</w:t>
            </w:r>
            <w:r>
              <w:rPr>
                <w:rStyle w:val="mqInternal"/>
                <w:noProof/>
                <w:lang w:val="fr-FR"/>
              </w:rPr>
              <w:t>{2]</w:t>
            </w:r>
            <w:r>
              <w:rPr>
                <w:lang w:val="fr-FR"/>
              </w:rPr>
              <w:t xml:space="preserve"> ci-dessous pour plus de 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3478bef8-49f8-4969-b94f-4fbf30f66e9d</w:t>
            </w:r>
          </w:p>
        </w:tc>
        <w:tc>
          <w:tcPr>
            <w:tcW w:w="7407" w:type="dxa"/>
            <w:shd w:val="clear" w:color="auto" w:fill="F2F2F2" w:themeFill="background1" w:themeFillShade="F2"/>
          </w:tcPr>
          <w:p w:rsidR="00000000" w:rsidRDefault="003238CB">
            <w:pPr>
              <w:rPr>
                <w:noProof/>
              </w:rPr>
            </w:pPr>
            <w:r>
              <w:rPr>
                <w:noProof/>
              </w:rPr>
              <w:t>Flag that tells if limited ad targeting is selected by u</w:t>
            </w:r>
            <w:r>
              <w:rPr>
                <w:noProof/>
              </w:rPr>
              <w:t xml:space="preserve">ser: </w:t>
            </w:r>
            <w:r>
              <w:rPr>
                <w:rStyle w:val="mqInternal"/>
                <w:noProof/>
              </w:rPr>
              <w:t>[1}[2]{3]</w:t>
            </w:r>
            <w:r>
              <w:rPr>
                <w:noProof/>
              </w:rPr>
              <w:t xml:space="preserve"> if user has not opted to limit targeting, </w:t>
            </w:r>
            <w:r>
              <w:rPr>
                <w:rStyle w:val="mqInternal"/>
                <w:noProof/>
              </w:rPr>
              <w:t>[1}[5]{3]</w:t>
            </w:r>
            <w:r>
              <w:rPr>
                <w:noProof/>
              </w:rPr>
              <w:t xml:space="preserve"> if limiting ad targeting</w:t>
            </w:r>
          </w:p>
        </w:tc>
        <w:tc>
          <w:tcPr>
            <w:tcW w:w="7407" w:type="dxa"/>
          </w:tcPr>
          <w:p w:rsidR="00000000" w:rsidRDefault="003238CB">
            <w:pPr>
              <w:rPr>
                <w:lang w:val="fr-FR"/>
              </w:rPr>
            </w:pPr>
            <w:r>
              <w:rPr>
                <w:lang w:val="fr-FR"/>
              </w:rPr>
              <w:t>Indicateur indiquant si un ciblage publicitaire limit</w:t>
            </w:r>
            <w:r>
              <w:rPr>
                <w:lang w:val="fr-FR"/>
              </w:rPr>
              <w:t>é</w:t>
            </w:r>
            <w:r>
              <w:rPr>
                <w:lang w:val="fr-FR"/>
              </w:rPr>
              <w:t xml:space="preserve"> est s</w:t>
            </w:r>
            <w:r>
              <w:rPr>
                <w:lang w:val="fr-FR"/>
              </w:rPr>
              <w:t>é</w:t>
            </w:r>
            <w:r>
              <w:rPr>
                <w:lang w:val="fr-FR"/>
              </w:rPr>
              <w:t>lectionn</w:t>
            </w:r>
            <w:r>
              <w:rPr>
                <w:lang w:val="fr-FR"/>
              </w:rPr>
              <w:t>é</w:t>
            </w:r>
            <w:r>
              <w:rPr>
                <w:lang w:val="fr-FR"/>
              </w:rPr>
              <w:t xml:space="preserve"> par l'utilisateur: </w:t>
            </w:r>
            <w:r>
              <w:rPr>
                <w:rStyle w:val="mqInternal"/>
                <w:noProof/>
                <w:lang w:val="fr-FR"/>
              </w:rPr>
              <w:t>[1}[2]{3]</w:t>
            </w:r>
            <w:r>
              <w:rPr>
                <w:lang w:val="fr-FR"/>
              </w:rPr>
              <w:t xml:space="preserve"> si l'utilisateur n'a pas choisi de limiter le ciblage, </w:t>
            </w:r>
            <w:r>
              <w:rPr>
                <w:rStyle w:val="mqInternal"/>
                <w:noProof/>
                <w:lang w:val="fr-FR"/>
              </w:rPr>
              <w:t>[1}[5]{3]</w:t>
            </w:r>
            <w:r>
              <w:rPr>
                <w:lang w:val="fr-FR"/>
              </w:rPr>
              <w:t xml:space="preserve"> en cas de limitation du ciblage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b127a696-cf4a-445f-8697-a3321199dcf5</w:t>
            </w:r>
          </w:p>
        </w:tc>
        <w:tc>
          <w:tcPr>
            <w:tcW w:w="7407" w:type="dxa"/>
            <w:shd w:val="clear" w:color="auto" w:fill="F2F2F2" w:themeFill="background1" w:themeFillShade="F2"/>
          </w:tcPr>
          <w:p w:rsidR="00000000" w:rsidRDefault="003238CB">
            <w:pPr>
              <w:rPr>
                <w:noProof/>
              </w:rPr>
            </w:pPr>
            <w:r>
              <w:rPr>
                <w:noProof/>
              </w:rPr>
              <w:t>Unique session identifier (reset every time the app starts).</w:t>
            </w:r>
          </w:p>
        </w:tc>
        <w:tc>
          <w:tcPr>
            <w:tcW w:w="7407" w:type="dxa"/>
          </w:tcPr>
          <w:p w:rsidR="00000000" w:rsidRDefault="003238CB">
            <w:pPr>
              <w:rPr>
                <w:lang w:val="fr-FR"/>
              </w:rPr>
            </w:pPr>
            <w:r>
              <w:rPr>
                <w:lang w:val="fr-FR"/>
              </w:rPr>
              <w:t>Identificateur de session unique (r</w:t>
            </w:r>
            <w:r>
              <w:rPr>
                <w:lang w:val="fr-FR"/>
              </w:rPr>
              <w:t>é</w:t>
            </w:r>
            <w:r>
              <w:rPr>
                <w:lang w:val="fr-FR"/>
              </w:rPr>
              <w:t>initialis</w:t>
            </w:r>
            <w:r>
              <w:rPr>
                <w:lang w:val="fr-FR"/>
              </w:rPr>
              <w:t>é</w:t>
            </w:r>
            <w:r>
              <w:rPr>
                <w:lang w:val="fr-FR"/>
              </w:rPr>
              <w:t xml:space="preserve"> </w:t>
            </w:r>
            <w:r>
              <w:rPr>
                <w:lang w:val="fr-FR"/>
              </w:rPr>
              <w:t>à</w:t>
            </w:r>
            <w:r>
              <w:rPr>
                <w:lang w:val="fr-FR"/>
              </w:rPr>
              <w:t xml:space="preserve"> chaque d</w:t>
            </w:r>
            <w:r>
              <w:rPr>
                <w:lang w:val="fr-FR"/>
              </w:rPr>
              <w:t>é</w:t>
            </w:r>
            <w:r>
              <w:rPr>
                <w:lang w:val="fr-FR"/>
              </w:rPr>
              <w:t>marrage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08c295c5-b02c-4f0</w:t>
            </w:r>
            <w:r>
              <w:rPr>
                <w:noProof/>
                <w:sz w:val="2"/>
              </w:rPr>
              <w:t>9-a66f-9c21aad8ce64</w:t>
            </w:r>
          </w:p>
        </w:tc>
        <w:tc>
          <w:tcPr>
            <w:tcW w:w="7407" w:type="dxa"/>
            <w:shd w:val="clear" w:color="auto" w:fill="F2F2F2" w:themeFill="background1" w:themeFillShade="F2"/>
          </w:tcPr>
          <w:p w:rsidR="00000000" w:rsidRDefault="003238CB">
            <w:pPr>
              <w:rPr>
                <w:noProof/>
              </w:rPr>
            </w:pPr>
            <w:r>
              <w:rPr>
                <w:noProof/>
              </w:rPr>
              <w:t>Not dependent on user sign in / Sign up.</w:t>
            </w:r>
          </w:p>
        </w:tc>
        <w:tc>
          <w:tcPr>
            <w:tcW w:w="7407" w:type="dxa"/>
          </w:tcPr>
          <w:p w:rsidR="00000000" w:rsidRDefault="003238CB">
            <w:pPr>
              <w:rPr>
                <w:lang w:val="fr-FR"/>
              </w:rPr>
            </w:pPr>
            <w:r>
              <w:rPr>
                <w:lang w:val="fr-FR"/>
              </w:rPr>
              <w:t>Ne d</w:t>
            </w:r>
            <w:r>
              <w:rPr>
                <w:lang w:val="fr-FR"/>
              </w:rPr>
              <w:t>é</w:t>
            </w:r>
            <w:r>
              <w:rPr>
                <w:lang w:val="fr-FR"/>
              </w:rPr>
              <w:t>pend pas de la connexion / inscription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3758aef1-798d-47d5-a34f-7804a3dbc31c</w:t>
            </w:r>
          </w:p>
        </w:tc>
        <w:tc>
          <w:tcPr>
            <w:tcW w:w="7407" w:type="dxa"/>
            <w:shd w:val="clear" w:color="auto" w:fill="F2F2F2" w:themeFill="background1" w:themeFillShade="F2"/>
          </w:tcPr>
          <w:p w:rsidR="00000000" w:rsidRDefault="003238CB">
            <w:pPr>
              <w:rPr>
                <w:noProof/>
              </w:rPr>
            </w:pPr>
            <w:r>
              <w:rPr>
                <w:noProof/>
              </w:rPr>
              <w:t>Switching from foreground to background status does not change this ID.</w:t>
            </w:r>
          </w:p>
        </w:tc>
        <w:tc>
          <w:tcPr>
            <w:tcW w:w="7407" w:type="dxa"/>
          </w:tcPr>
          <w:p w:rsidR="00000000" w:rsidRDefault="003238CB">
            <w:pPr>
              <w:rPr>
                <w:lang w:val="fr-FR"/>
              </w:rPr>
            </w:pPr>
            <w:r>
              <w:rPr>
                <w:lang w:val="fr-FR"/>
              </w:rPr>
              <w:t>Le passage de l'</w:t>
            </w:r>
            <w:r>
              <w:rPr>
                <w:lang w:val="fr-FR"/>
              </w:rPr>
              <w:t>é</w:t>
            </w:r>
            <w:r>
              <w:rPr>
                <w:lang w:val="fr-FR"/>
              </w:rPr>
              <w:t xml:space="preserve">tat d'avant-plan </w:t>
            </w:r>
            <w:r>
              <w:rPr>
                <w:lang w:val="fr-FR"/>
              </w:rPr>
              <w:t>à</w:t>
            </w:r>
            <w:r>
              <w:rPr>
                <w:lang w:val="fr-FR"/>
              </w:rPr>
              <w:t xml:space="preserve"> l'</w:t>
            </w:r>
            <w:r>
              <w:rPr>
                <w:lang w:val="fr-FR"/>
              </w:rPr>
              <w:t>é</w:t>
            </w:r>
            <w:r>
              <w:rPr>
                <w:lang w:val="fr-FR"/>
              </w:rPr>
              <w:t>tat d'arri</w:t>
            </w:r>
            <w:r>
              <w:rPr>
                <w:lang w:val="fr-FR"/>
              </w:rPr>
              <w:t>è</w:t>
            </w:r>
            <w:r>
              <w:rPr>
                <w:lang w:val="fr-FR"/>
              </w:rPr>
              <w:t>re-plan ne modifie pas cet 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bc7e930e-a937-4c63-ae68-cb3cf75f1d85</w:t>
            </w:r>
          </w:p>
        </w:tc>
        <w:tc>
          <w:tcPr>
            <w:tcW w:w="7407" w:type="dxa"/>
            <w:shd w:val="clear" w:color="auto" w:fill="F2F2F2" w:themeFill="background1" w:themeFillShade="F2"/>
          </w:tcPr>
          <w:p w:rsidR="00000000" w:rsidRDefault="003238CB">
            <w:pPr>
              <w:rPr>
                <w:noProof/>
              </w:rPr>
            </w:pPr>
            <w:r>
              <w:rPr>
                <w:noProof/>
              </w:rPr>
              <w:t>Device identifiers</w:t>
            </w:r>
          </w:p>
        </w:tc>
        <w:tc>
          <w:tcPr>
            <w:tcW w:w="7407" w:type="dxa"/>
          </w:tcPr>
          <w:p w:rsidR="00000000" w:rsidRDefault="003238CB">
            <w:pPr>
              <w:rPr>
                <w:lang w:val="fr-FR"/>
              </w:rPr>
            </w:pPr>
            <w:r>
              <w:rPr>
                <w:lang w:val="fr-FR"/>
              </w:rPr>
              <w:t>Identifiants d'appareils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c874d407-968f-4f29-a446-b7aed7ec7472</w:t>
            </w:r>
          </w:p>
        </w:tc>
        <w:tc>
          <w:tcPr>
            <w:tcW w:w="7407" w:type="dxa"/>
            <w:shd w:val="clear" w:color="auto" w:fill="F2F2F2" w:themeFill="background1" w:themeFillShade="F2"/>
          </w:tcPr>
          <w:p w:rsidR="00000000" w:rsidRDefault="003238CB">
            <w:pPr>
              <w:rPr>
                <w:noProof/>
              </w:rPr>
            </w:pPr>
            <w:r>
              <w:rPr>
                <w:noProof/>
              </w:rPr>
              <w:t>adid:</w:t>
            </w:r>
          </w:p>
        </w:tc>
        <w:tc>
          <w:tcPr>
            <w:tcW w:w="7407" w:type="dxa"/>
          </w:tcPr>
          <w:p w:rsidR="00000000" w:rsidRDefault="003238CB">
            <w:pPr>
              <w:rPr>
                <w:lang w:val="fr-FR"/>
              </w:rPr>
            </w:pPr>
            <w:r>
              <w:rPr>
                <w:lang w:val="fr-FR"/>
              </w:rPr>
              <w:t>adid: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fea3b926-4edf-4110-8d83-b9e0299ff6fa</w:t>
            </w:r>
          </w:p>
        </w:tc>
        <w:tc>
          <w:tcPr>
            <w:tcW w:w="7407" w:type="dxa"/>
            <w:shd w:val="clear" w:color="auto" w:fill="F2F2F2" w:themeFill="background1" w:themeFillShade="F2"/>
          </w:tcPr>
          <w:p w:rsidR="00000000" w:rsidRDefault="003238CB">
            <w:pPr>
              <w:rPr>
                <w:noProof/>
              </w:rPr>
            </w:pPr>
            <w:r>
              <w:rPr>
                <w:noProof/>
              </w:rPr>
              <w:t>Android</w:t>
            </w:r>
          </w:p>
        </w:tc>
        <w:tc>
          <w:tcPr>
            <w:tcW w:w="7407" w:type="dxa"/>
          </w:tcPr>
          <w:p w:rsidR="00000000" w:rsidRDefault="003238CB">
            <w:pPr>
              <w:rPr>
                <w:lang w:val="fr-FR"/>
              </w:rPr>
            </w:pPr>
            <w:r>
              <w:rPr>
                <w:lang w:val="fr-FR"/>
              </w:rPr>
              <w:t>An</w:t>
            </w:r>
            <w:r>
              <w:rPr>
                <w:lang w:val="fr-FR"/>
              </w:rPr>
              <w:t>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5785c003-b1a3-4cd3-b535-57c78280284e</w:t>
            </w:r>
          </w:p>
        </w:tc>
        <w:tc>
          <w:tcPr>
            <w:tcW w:w="7407" w:type="dxa"/>
            <w:shd w:val="clear" w:color="auto" w:fill="F2F2F2" w:themeFill="background1" w:themeFillShade="F2"/>
          </w:tcPr>
          <w:p w:rsidR="00000000" w:rsidRDefault="003238CB">
            <w:pPr>
              <w:rPr>
                <w:noProof/>
              </w:rPr>
            </w:pPr>
            <w:r>
              <w:rPr>
                <w:noProof/>
              </w:rPr>
              <w:t>afai:</w:t>
            </w:r>
          </w:p>
        </w:tc>
        <w:tc>
          <w:tcPr>
            <w:tcW w:w="7407" w:type="dxa"/>
          </w:tcPr>
          <w:p w:rsidR="00000000" w:rsidRDefault="003238CB">
            <w:pPr>
              <w:rPr>
                <w:lang w:val="fr-FR"/>
              </w:rPr>
            </w:pPr>
            <w:r>
              <w:rPr>
                <w:lang w:val="fr-FR"/>
              </w:rPr>
              <w:t>afai: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551ff60d-ddf7-407f-88cd-8bdf67924e1e</w:t>
            </w:r>
          </w:p>
        </w:tc>
        <w:tc>
          <w:tcPr>
            <w:tcW w:w="7407" w:type="dxa"/>
            <w:shd w:val="clear" w:color="auto" w:fill="F2F2F2" w:themeFill="background1" w:themeFillShade="F2"/>
          </w:tcPr>
          <w:p w:rsidR="00000000" w:rsidRDefault="003238CB">
            <w:pPr>
              <w:rPr>
                <w:noProof/>
              </w:rPr>
            </w:pPr>
            <w:r>
              <w:rPr>
                <w:noProof/>
              </w:rPr>
              <w:t>Amazon</w:t>
            </w:r>
          </w:p>
        </w:tc>
        <w:tc>
          <w:tcPr>
            <w:tcW w:w="7407" w:type="dxa"/>
          </w:tcPr>
          <w:p w:rsidR="00000000" w:rsidRDefault="003238CB">
            <w:pPr>
              <w:rPr>
                <w:lang w:val="fr-FR"/>
              </w:rPr>
            </w:pPr>
            <w:r>
              <w:rPr>
                <w:lang w:val="fr-FR"/>
              </w:rPr>
              <w:t>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1c0b2bb5-3541-4cb0-b4e1-98b6afdec224</w:t>
            </w:r>
          </w:p>
        </w:tc>
        <w:tc>
          <w:tcPr>
            <w:tcW w:w="7407" w:type="dxa"/>
            <w:shd w:val="clear" w:color="auto" w:fill="F2F2F2" w:themeFill="background1" w:themeFillShade="F2"/>
          </w:tcPr>
          <w:p w:rsidR="00000000" w:rsidRDefault="003238CB">
            <w:pPr>
              <w:rPr>
                <w:noProof/>
              </w:rPr>
            </w:pPr>
            <w:r>
              <w:rPr>
                <w:noProof/>
              </w:rPr>
              <w:t>tvOS:</w:t>
            </w:r>
          </w:p>
        </w:tc>
        <w:tc>
          <w:tcPr>
            <w:tcW w:w="7407" w:type="dxa"/>
          </w:tcPr>
          <w:p w:rsidR="00000000" w:rsidRDefault="003238CB">
            <w:pPr>
              <w:rPr>
                <w:lang w:val="fr-FR"/>
              </w:rPr>
            </w:pPr>
            <w:r>
              <w:rPr>
                <w:lang w:val="fr-FR"/>
              </w:rPr>
              <w:t>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1e0022d5-09e1-4b39-9240-a333f061a6bb</w:t>
            </w:r>
          </w:p>
        </w:tc>
        <w:tc>
          <w:tcPr>
            <w:tcW w:w="7407" w:type="dxa"/>
            <w:shd w:val="clear" w:color="auto" w:fill="F2F2F2" w:themeFill="background1" w:themeFillShade="F2"/>
          </w:tcPr>
          <w:p w:rsidR="00000000" w:rsidRDefault="003238CB">
            <w:pPr>
              <w:rPr>
                <w:noProof/>
              </w:rPr>
            </w:pPr>
            <w:r>
              <w:rPr>
                <w:noProof/>
              </w:rPr>
              <w:t>AppleTV (tvOS)</w:t>
            </w:r>
          </w:p>
        </w:tc>
        <w:tc>
          <w:tcPr>
            <w:tcW w:w="7407" w:type="dxa"/>
          </w:tcPr>
          <w:p w:rsidR="00000000" w:rsidRDefault="003238CB">
            <w:pPr>
              <w:rPr>
                <w:lang w:val="fr-FR"/>
              </w:rPr>
            </w:pPr>
            <w:r>
              <w:rPr>
                <w:lang w:val="fr-FR"/>
              </w:rPr>
              <w:t>AppleTV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3fbca94e-caac-4697-96c1-ad81836b50e2</w:t>
            </w:r>
          </w:p>
        </w:tc>
        <w:tc>
          <w:tcPr>
            <w:tcW w:w="7407" w:type="dxa"/>
            <w:shd w:val="clear" w:color="auto" w:fill="F2F2F2" w:themeFill="background1" w:themeFillShade="F2"/>
          </w:tcPr>
          <w:p w:rsidR="00000000" w:rsidRDefault="003238CB">
            <w:pPr>
              <w:rPr>
                <w:noProof/>
              </w:rPr>
            </w:pPr>
            <w:r>
              <w:rPr>
                <w:noProof/>
              </w:rPr>
              <w:t>idfa:</w:t>
            </w:r>
          </w:p>
        </w:tc>
        <w:tc>
          <w:tcPr>
            <w:tcW w:w="7407" w:type="dxa"/>
          </w:tcPr>
          <w:p w:rsidR="00000000" w:rsidRDefault="003238CB">
            <w:pPr>
              <w:rPr>
                <w:lang w:val="fr-FR"/>
              </w:rPr>
            </w:pPr>
            <w:r>
              <w:rPr>
                <w:lang w:val="fr-FR"/>
              </w:rPr>
              <w:t>idfa: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69052a8a-4397-4d10-9998-33b8322bd2a1</w:t>
            </w:r>
          </w:p>
        </w:tc>
        <w:tc>
          <w:tcPr>
            <w:tcW w:w="7407" w:type="dxa"/>
            <w:shd w:val="clear" w:color="auto" w:fill="F2F2F2" w:themeFill="background1" w:themeFillShade="F2"/>
          </w:tcPr>
          <w:p w:rsidR="00000000" w:rsidRDefault="003238CB">
            <w:pPr>
              <w:rPr>
                <w:noProof/>
              </w:rPr>
            </w:pPr>
            <w:r>
              <w:rPr>
                <w:noProof/>
              </w:rPr>
              <w:t>Apple phones (iOS)</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phones Apple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b178d787-82eb-4f87-b380-240fc847ebdf</w:t>
            </w:r>
          </w:p>
        </w:tc>
        <w:tc>
          <w:tcPr>
            <w:tcW w:w="7407" w:type="dxa"/>
            <w:shd w:val="clear" w:color="auto" w:fill="F2F2F2" w:themeFill="background1" w:themeFillShade="F2"/>
          </w:tcPr>
          <w:p w:rsidR="00000000" w:rsidRDefault="003238CB">
            <w:pPr>
              <w:rPr>
                <w:noProof/>
              </w:rPr>
            </w:pPr>
            <w:r>
              <w:rPr>
                <w:noProof/>
              </w:rPr>
              <w:t>rida:</w:t>
            </w:r>
          </w:p>
        </w:tc>
        <w:tc>
          <w:tcPr>
            <w:tcW w:w="7407" w:type="dxa"/>
          </w:tcPr>
          <w:p w:rsidR="00000000" w:rsidRDefault="003238CB">
            <w:pPr>
              <w:rPr>
                <w:lang w:val="fr-FR"/>
              </w:rPr>
            </w:pPr>
            <w:r>
              <w:rPr>
                <w:lang w:val="fr-FR"/>
              </w:rPr>
              <w:t>rida: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90524930-ac76-47f1-b5b2-96612aade1ac</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df59b17e-c766-4907-b2a9-0ca00eafd584</w:t>
            </w:r>
          </w:p>
        </w:tc>
        <w:tc>
          <w:tcPr>
            <w:tcW w:w="7407" w:type="dxa"/>
            <w:shd w:val="clear" w:color="auto" w:fill="F2F2F2" w:themeFill="background1" w:themeFillShade="F2"/>
          </w:tcPr>
          <w:p w:rsidR="00000000" w:rsidRDefault="003238CB">
            <w:pPr>
              <w:rPr>
                <w:noProof/>
              </w:rPr>
            </w:pPr>
            <w:r>
              <w:rPr>
                <w:noProof/>
              </w:rPr>
              <w:t>tifa:</w:t>
            </w:r>
          </w:p>
        </w:tc>
        <w:tc>
          <w:tcPr>
            <w:tcW w:w="7407" w:type="dxa"/>
          </w:tcPr>
          <w:p w:rsidR="00000000" w:rsidRDefault="003238CB">
            <w:pPr>
              <w:rPr>
                <w:lang w:val="fr-FR"/>
              </w:rPr>
            </w:pPr>
            <w:r>
              <w:rPr>
                <w:lang w:val="fr-FR"/>
              </w:rPr>
              <w:t>tifa: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ceb060f6-d271-4bc0-87fc-a3bd28dcd570</w:t>
            </w:r>
          </w:p>
        </w:tc>
        <w:tc>
          <w:tcPr>
            <w:tcW w:w="7407" w:type="dxa"/>
            <w:shd w:val="clear" w:color="auto" w:fill="F2F2F2" w:themeFill="background1" w:themeFillShade="F2"/>
          </w:tcPr>
          <w:p w:rsidR="00000000" w:rsidRDefault="003238CB">
            <w:pPr>
              <w:rPr>
                <w:noProof/>
              </w:rPr>
            </w:pPr>
            <w:r>
              <w:rPr>
                <w:noProof/>
              </w:rPr>
              <w:t>Samsung</w:t>
            </w:r>
          </w:p>
        </w:tc>
        <w:tc>
          <w:tcPr>
            <w:tcW w:w="7407" w:type="dxa"/>
          </w:tcPr>
          <w:p w:rsidR="00000000" w:rsidRDefault="003238CB">
            <w:pPr>
              <w:rPr>
                <w:lang w:val="fr-FR"/>
              </w:rPr>
            </w:pPr>
            <w:r>
              <w:rPr>
                <w:lang w:val="fr-FR"/>
              </w:rPr>
              <w:t>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f78d405d-1c84-42fa-9936-dfdb1032b382</w:t>
            </w:r>
          </w:p>
        </w:tc>
        <w:tc>
          <w:tcPr>
            <w:tcW w:w="7407" w:type="dxa"/>
            <w:shd w:val="clear" w:color="auto" w:fill="F2F2F2" w:themeFill="background1" w:themeFillShade="F2"/>
          </w:tcPr>
          <w:p w:rsidR="00000000" w:rsidRDefault="003238CB">
            <w:pPr>
              <w:rPr>
                <w:noProof/>
              </w:rPr>
            </w:pPr>
            <w:r>
              <w:rPr>
                <w:noProof/>
              </w:rPr>
              <w:t>vida:</w:t>
            </w:r>
          </w:p>
        </w:tc>
        <w:tc>
          <w:tcPr>
            <w:tcW w:w="7407" w:type="dxa"/>
          </w:tcPr>
          <w:p w:rsidR="00000000" w:rsidRDefault="003238CB">
            <w:pPr>
              <w:rPr>
                <w:lang w:val="fr-FR"/>
              </w:rPr>
            </w:pPr>
            <w:r>
              <w:rPr>
                <w:lang w:val="fr-FR"/>
              </w:rPr>
              <w:t>vida: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b76567f4-aaa3-444b-b72d-194e44132746</w:t>
            </w:r>
          </w:p>
        </w:tc>
        <w:tc>
          <w:tcPr>
            <w:tcW w:w="7407" w:type="dxa"/>
            <w:shd w:val="clear" w:color="auto" w:fill="F2F2F2" w:themeFill="background1" w:themeFillShade="F2"/>
          </w:tcPr>
          <w:p w:rsidR="00000000" w:rsidRDefault="003238CB">
            <w:pPr>
              <w:rPr>
                <w:noProof/>
              </w:rPr>
            </w:pPr>
            <w:r>
              <w:rPr>
                <w:noProof/>
              </w:rPr>
              <w:t>Vizio</w:t>
            </w:r>
          </w:p>
        </w:tc>
        <w:tc>
          <w:tcPr>
            <w:tcW w:w="7407" w:type="dxa"/>
          </w:tcPr>
          <w:p w:rsidR="00000000" w:rsidRDefault="003238CB">
            <w:pPr>
              <w:rPr>
                <w:lang w:val="fr-FR"/>
              </w:rPr>
            </w:pPr>
            <w:r>
              <w:rPr>
                <w:lang w:val="fr-FR"/>
              </w:rPr>
              <w:t>Vizio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8f03a73e-1e52-46c0-a59a-f0cf5fd2c46a</w:t>
            </w:r>
          </w:p>
        </w:tc>
        <w:tc>
          <w:tcPr>
            <w:tcW w:w="7407" w:type="dxa"/>
            <w:shd w:val="clear" w:color="auto" w:fill="F2F2F2" w:themeFill="background1" w:themeFillShade="F2"/>
          </w:tcPr>
          <w:p w:rsidR="00000000" w:rsidRDefault="003238CB">
            <w:pPr>
              <w:rPr>
                <w:noProof/>
              </w:rPr>
            </w:pPr>
            <w:r>
              <w:rPr>
                <w:noProof/>
              </w:rPr>
              <w:t>msai:</w:t>
            </w:r>
          </w:p>
        </w:tc>
        <w:tc>
          <w:tcPr>
            <w:tcW w:w="7407" w:type="dxa"/>
          </w:tcPr>
          <w:p w:rsidR="00000000" w:rsidRDefault="003238CB">
            <w:pPr>
              <w:rPr>
                <w:lang w:val="fr-FR"/>
              </w:rPr>
            </w:pPr>
            <w:r>
              <w:rPr>
                <w:lang w:val="fr-FR"/>
              </w:rPr>
              <w:t>msai: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24073673-9139-4629-a6d3-9d33e5ffe658</w:t>
            </w:r>
          </w:p>
        </w:tc>
        <w:tc>
          <w:tcPr>
            <w:tcW w:w="7407" w:type="dxa"/>
            <w:shd w:val="clear" w:color="auto" w:fill="F2F2F2" w:themeFill="background1" w:themeFillShade="F2"/>
          </w:tcPr>
          <w:p w:rsidR="00000000" w:rsidRDefault="003238CB">
            <w:pPr>
              <w:rPr>
                <w:noProof/>
              </w:rPr>
            </w:pPr>
            <w:r>
              <w:rPr>
                <w:noProof/>
              </w:rPr>
              <w:t>Xbox</w:t>
            </w:r>
          </w:p>
        </w:tc>
        <w:tc>
          <w:tcPr>
            <w:tcW w:w="7407" w:type="dxa"/>
          </w:tcPr>
          <w:p w:rsidR="00000000" w:rsidRDefault="003238CB">
            <w:pPr>
              <w:rPr>
                <w:lang w:val="fr-FR"/>
              </w:rPr>
            </w:pPr>
            <w:r>
              <w:rPr>
                <w:lang w:val="fr-FR"/>
              </w:rPr>
              <w:t>Xbox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d3d8fbe9-0b76-47d8-8441-0b23e79eae46</w:t>
            </w:r>
          </w:p>
        </w:tc>
        <w:tc>
          <w:tcPr>
            <w:tcW w:w="7407" w:type="dxa"/>
            <w:shd w:val="clear" w:color="auto" w:fill="F2F2F2" w:themeFill="background1" w:themeFillShade="F2"/>
          </w:tcPr>
          <w:p w:rsidR="00000000" w:rsidRDefault="003238CB">
            <w:pPr>
              <w:rPr>
                <w:noProof/>
              </w:rPr>
            </w:pPr>
            <w:r>
              <w:rPr>
                <w:noProof/>
              </w:rPr>
              <w:t>\{% raw %}</w:t>
            </w:r>
          </w:p>
        </w:tc>
        <w:tc>
          <w:tcPr>
            <w:tcW w:w="7407" w:type="dxa"/>
          </w:tcPr>
          <w:p w:rsidR="00000000" w:rsidRDefault="003238CB">
            <w:pPr>
              <w:rPr>
                <w:lang w:val="fr-FR"/>
              </w:rPr>
            </w:pPr>
            <w:r>
              <w:rPr>
                <w:lang w:val="fr-FR"/>
              </w:rPr>
              <w:t>\{% raw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3638b388-328f-4bd2-a240-a8e550aef409</w:t>
            </w:r>
          </w:p>
        </w:tc>
        <w:tc>
          <w:tcPr>
            <w:tcW w:w="7407" w:type="dxa"/>
            <w:shd w:val="clear" w:color="auto" w:fill="F2F2F2" w:themeFill="background1" w:themeFillShade="F2"/>
          </w:tcPr>
          <w:p w:rsidR="00000000" w:rsidRDefault="003238CB">
            <w:pPr>
              <w:rPr>
                <w:noProof/>
              </w:rPr>
            </w:pPr>
            <w:r>
              <w:rPr>
                <w:noProof/>
              </w:rPr>
              <w:t>VOD steps</w:t>
            </w:r>
          </w:p>
        </w:tc>
        <w:tc>
          <w:tcPr>
            <w:tcW w:w="7407" w:type="dxa"/>
          </w:tcPr>
          <w:p w:rsidR="00000000" w:rsidRDefault="003238CB">
            <w:pPr>
              <w:rPr>
                <w:lang w:val="fr-FR"/>
              </w:rPr>
            </w:pPr>
            <w:r>
              <w:rPr>
                <w:lang w:val="fr-FR"/>
              </w:rPr>
              <w:t>É</w:t>
            </w:r>
            <w:r>
              <w:rPr>
                <w:lang w:val="fr-FR"/>
              </w:rPr>
              <w:t>tapes de la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82131015-99bb-495f-b76a-81f00d994400</w:t>
            </w:r>
          </w:p>
        </w:tc>
        <w:tc>
          <w:tcPr>
            <w:tcW w:w="7407" w:type="dxa"/>
            <w:shd w:val="clear" w:color="auto" w:fill="F2F2F2" w:themeFill="background1" w:themeFillShade="F2"/>
          </w:tcPr>
          <w:p w:rsidR="00000000" w:rsidRDefault="003238CB">
            <w:pPr>
              <w:rPr>
                <w:noProof/>
              </w:rPr>
            </w:pPr>
            <w:r>
              <w:rPr>
                <w:noProof/>
              </w:rPr>
              <w:t>Video Cloud part - VOD</w:t>
            </w:r>
          </w:p>
        </w:tc>
        <w:tc>
          <w:tcPr>
            <w:tcW w:w="7407" w:type="dxa"/>
          </w:tcPr>
          <w:p w:rsidR="00000000" w:rsidRDefault="003238CB">
            <w:pPr>
              <w:rPr>
                <w:lang w:val="fr-FR"/>
              </w:rPr>
            </w:pPr>
            <w:r>
              <w:rPr>
                <w:lang w:val="fr-FR"/>
              </w:rPr>
              <w:t>Partie Video Cloud -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6557aaeb-cb95-482b-939b-52674e83f051</w:t>
            </w:r>
          </w:p>
        </w:tc>
        <w:tc>
          <w:tcPr>
            <w:tcW w:w="7407" w:type="dxa"/>
            <w:shd w:val="clear" w:color="auto" w:fill="F2F2F2" w:themeFill="background1" w:themeFillShade="F2"/>
          </w:tcPr>
          <w:p w:rsidR="00000000" w:rsidRDefault="003238CB">
            <w:pPr>
              <w:rPr>
                <w:noProof/>
              </w:rPr>
            </w:pPr>
            <w:r>
              <w:rPr>
                <w:noProof/>
              </w:rPr>
              <w:t xml:space="preserve">Create an ad config from the </w:t>
            </w:r>
            <w:r>
              <w:rPr>
                <w:rStyle w:val="mqInternal"/>
                <w:noProof/>
              </w:rPr>
              <w:t>[1}</w:t>
            </w:r>
            <w:r>
              <w:rPr>
                <w:noProof/>
              </w:rPr>
              <w:t>Server Side Ad settings page in Studio</w:t>
            </w:r>
            <w:r>
              <w:rPr>
                <w:rStyle w:val="mqInternal"/>
                <w:noProof/>
              </w:rPr>
              <w:t>{2]</w:t>
            </w:r>
            <w:r>
              <w:rPr>
                <w:noProof/>
              </w:rPr>
              <w:t>:</w:t>
            </w:r>
          </w:p>
        </w:tc>
        <w:tc>
          <w:tcPr>
            <w:tcW w:w="7407" w:type="dxa"/>
          </w:tcPr>
          <w:p w:rsidR="00000000" w:rsidRDefault="003238CB">
            <w:pPr>
              <w:rPr>
                <w:lang w:val="fr-FR"/>
              </w:rPr>
            </w:pPr>
            <w:r>
              <w:rPr>
                <w:lang w:val="fr-FR"/>
              </w:rPr>
              <w:t>Cr</w:t>
            </w:r>
            <w:r>
              <w:rPr>
                <w:lang w:val="fr-FR"/>
              </w:rPr>
              <w:t>é</w:t>
            </w:r>
            <w:r>
              <w:rPr>
                <w:lang w:val="fr-FR"/>
              </w:rPr>
              <w:t xml:space="preserve">ez une configuration d'annonce </w:t>
            </w:r>
            <w:r>
              <w:rPr>
                <w:lang w:val="fr-FR"/>
              </w:rPr>
              <w:t>à</w:t>
            </w:r>
            <w:r>
              <w:rPr>
                <w:lang w:val="fr-FR"/>
              </w:rPr>
              <w:t xml:space="preserve"> partir du </w:t>
            </w:r>
            <w:r>
              <w:rPr>
                <w:rStyle w:val="mqInternal"/>
                <w:noProof/>
                <w:lang w:val="fr-FR"/>
              </w:rPr>
              <w:t>[1}</w:t>
            </w:r>
            <w:r>
              <w:rPr>
                <w:lang w:val="fr-FR"/>
              </w:rPr>
              <w:t>Page des param</w:t>
            </w:r>
            <w:r>
              <w:rPr>
                <w:lang w:val="fr-FR"/>
              </w:rPr>
              <w:t>è</w:t>
            </w:r>
            <w:r>
              <w:rPr>
                <w:lang w:val="fr-FR"/>
              </w:rPr>
              <w:t>tres de l'annonce c</w:t>
            </w:r>
            <w:r>
              <w:rPr>
                <w:lang w:val="fr-FR"/>
              </w:rPr>
              <w:t>ô</w:t>
            </w:r>
            <w:r>
              <w:rPr>
                <w:lang w:val="fr-FR"/>
              </w:rPr>
              <w:t>t</w:t>
            </w:r>
            <w:r>
              <w:rPr>
                <w:lang w:val="fr-FR"/>
              </w:rPr>
              <w:t>é</w:t>
            </w:r>
            <w:r>
              <w:rPr>
                <w:lang w:val="fr-FR"/>
              </w:rPr>
              <w:t xml:space="preserve"> serveur dans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5572b32e-1aec-4aed-a7d7-be6f19c20d58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VOD</w:t>
            </w:r>
            <w:r>
              <w:rPr>
                <w:rStyle w:val="mqInternal"/>
                <w:noProof/>
              </w:rPr>
              <w:t>{4]</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configuration d'annonce</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[3}</w:t>
            </w:r>
            <w:r>
              <w:rPr>
                <w:lang w:val="fr-FR"/>
              </w:rPr>
              <w:t>VOD</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d4042d2d-f</w:t>
            </w:r>
            <w:r>
              <w:rPr>
                <w:noProof/>
                <w:sz w:val="2"/>
              </w:rPr>
              <w:t>270-4de0-aabc-6963e79d5046</w:t>
            </w:r>
          </w:p>
        </w:tc>
        <w:tc>
          <w:tcPr>
            <w:tcW w:w="7407" w:type="dxa"/>
            <w:shd w:val="clear" w:color="auto" w:fill="F2F2F2" w:themeFill="background1" w:themeFillShade="F2"/>
          </w:tcPr>
          <w:p w:rsidR="00000000" w:rsidRDefault="003238CB">
            <w:pPr>
              <w:rPr>
                <w:noProof/>
              </w:rPr>
            </w:pPr>
            <w:r>
              <w:rPr>
                <w:noProof/>
              </w:rPr>
              <w:t>Create VOD Ad Config</w:t>
            </w:r>
          </w:p>
        </w:tc>
        <w:tc>
          <w:tcPr>
            <w:tcW w:w="7407" w:type="dxa"/>
          </w:tcPr>
          <w:p w:rsidR="00000000" w:rsidRDefault="003238CB">
            <w:pPr>
              <w:rPr>
                <w:lang w:val="fr-FR"/>
              </w:rPr>
            </w:pPr>
            <w:r>
              <w:rPr>
                <w:lang w:val="fr-FR"/>
              </w:rPr>
              <w:t>Cr</w:t>
            </w:r>
            <w:r>
              <w:rPr>
                <w:lang w:val="fr-FR"/>
              </w:rPr>
              <w:t>é</w:t>
            </w:r>
            <w:r>
              <w:rPr>
                <w:lang w:val="fr-FR"/>
              </w:rPr>
              <w:t>er une configuration d'annonce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048b47c5-57dc-4dc2-a9ad-8f0c80300a83</w:t>
            </w:r>
          </w:p>
        </w:tc>
        <w:tc>
          <w:tcPr>
            <w:tcW w:w="7407" w:type="dxa"/>
            <w:shd w:val="clear" w:color="auto" w:fill="F2F2F2" w:themeFill="background1" w:themeFillShade="F2"/>
          </w:tcPr>
          <w:p w:rsidR="00000000" w:rsidRDefault="003238CB">
            <w:pPr>
              <w:rPr>
                <w:noProof/>
              </w:rPr>
            </w:pPr>
            <w:r>
              <w:rPr>
                <w:noProof/>
              </w:rPr>
              <w:t>Create VOD Ad Config</w:t>
            </w:r>
          </w:p>
        </w:tc>
        <w:tc>
          <w:tcPr>
            <w:tcW w:w="7407" w:type="dxa"/>
          </w:tcPr>
          <w:p w:rsidR="00000000" w:rsidRDefault="003238CB">
            <w:pPr>
              <w:rPr>
                <w:lang w:val="fr-FR"/>
              </w:rPr>
            </w:pPr>
            <w:r>
              <w:rPr>
                <w:lang w:val="fr-FR"/>
              </w:rPr>
              <w:t>Cr</w:t>
            </w:r>
            <w:r>
              <w:rPr>
                <w:lang w:val="fr-FR"/>
              </w:rPr>
              <w:t>é</w:t>
            </w:r>
            <w:r>
              <w:rPr>
                <w:lang w:val="fr-FR"/>
              </w:rPr>
              <w:t>er une configuration d'annonce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e34634db-c48b-4c05-aeef-d6cdea1ee446</w:t>
            </w:r>
          </w:p>
        </w:tc>
        <w:tc>
          <w:tcPr>
            <w:tcW w:w="7407" w:type="dxa"/>
            <w:shd w:val="clear" w:color="auto" w:fill="F2F2F2" w:themeFill="background1" w:themeFillShade="F2"/>
          </w:tcPr>
          <w:p w:rsidR="00000000" w:rsidRDefault="003238CB">
            <w:pPr>
              <w:rPr>
                <w:noProof/>
              </w:rPr>
            </w:pPr>
            <w:r>
              <w:rPr>
                <w:noProof/>
              </w:rPr>
              <w:t>SSAI Configuration VOD</w:t>
            </w:r>
          </w:p>
        </w:tc>
        <w:tc>
          <w:tcPr>
            <w:tcW w:w="7407" w:type="dxa"/>
          </w:tcPr>
          <w:p w:rsidR="00000000" w:rsidRDefault="003238CB">
            <w:pPr>
              <w:rPr>
                <w:lang w:val="fr-FR"/>
              </w:rPr>
            </w:pPr>
            <w:r>
              <w:rPr>
                <w:lang w:val="fr-FR"/>
              </w:rPr>
              <w:t>Configuration SSAI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73fe7448-ede9-4955-b17f-a5d5a9c8262e</w:t>
            </w:r>
          </w:p>
        </w:tc>
        <w:tc>
          <w:tcPr>
            <w:tcW w:w="7407" w:type="dxa"/>
            <w:shd w:val="clear" w:color="auto" w:fill="F2F2F2" w:themeFill="background1" w:themeFillShade="F2"/>
          </w:tcPr>
          <w:p w:rsidR="00000000" w:rsidRDefault="003238CB">
            <w:pPr>
              <w:rPr>
                <w:noProof/>
              </w:rPr>
            </w:pPr>
            <w:r>
              <w:rPr>
                <w:noProof/>
              </w:rPr>
              <w:t>SSAI Configuration VOD</w:t>
            </w:r>
          </w:p>
        </w:tc>
        <w:tc>
          <w:tcPr>
            <w:tcW w:w="7407" w:type="dxa"/>
          </w:tcPr>
          <w:p w:rsidR="00000000" w:rsidRDefault="003238CB">
            <w:pPr>
              <w:rPr>
                <w:lang w:val="fr-FR"/>
              </w:rPr>
            </w:pPr>
            <w:r>
              <w:rPr>
                <w:lang w:val="fr-FR"/>
              </w:rPr>
              <w:t>Configuration SSAI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e4cd161b-7e09-4fc0-b3ed-934ebbb986ec</w:t>
            </w:r>
          </w:p>
        </w:tc>
        <w:tc>
          <w:tcPr>
            <w:tcW w:w="7407" w:type="dxa"/>
            <w:shd w:val="clear" w:color="auto" w:fill="F2F2F2" w:themeFill="background1" w:themeFillShade="F2"/>
          </w:tcPr>
          <w:p w:rsidR="00000000" w:rsidRDefault="003238CB">
            <w:pPr>
              <w:rPr>
                <w:noProof/>
              </w:rPr>
            </w:pPr>
            <w:r>
              <w:rPr>
                <w:noProof/>
              </w:rPr>
              <w:t>Add a name for the ad config&lt;./li&gt;</w:t>
            </w:r>
          </w:p>
        </w:tc>
        <w:tc>
          <w:tcPr>
            <w:tcW w:w="7407" w:type="dxa"/>
          </w:tcPr>
          <w:p w:rsidR="00000000" w:rsidRDefault="003238CB">
            <w:pPr>
              <w:rPr>
                <w:lang w:val="fr-FR"/>
              </w:rPr>
            </w:pPr>
            <w:r>
              <w:rPr>
                <w:lang w:val="fr-FR"/>
              </w:rPr>
              <w:t>Ajoutez un nom pour la configuration d'annonce &lt;./li&gt;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413cb3</w:t>
            </w:r>
            <w:r>
              <w:rPr>
                <w:noProof/>
                <w:sz w:val="2"/>
              </w:rPr>
              <w:t>ba-eb1c-498d-8674-17cab0d8144e</w:t>
            </w:r>
          </w:p>
        </w:tc>
        <w:tc>
          <w:tcPr>
            <w:tcW w:w="7407" w:type="dxa"/>
            <w:shd w:val="clear" w:color="auto" w:fill="F2F2F2" w:themeFill="background1" w:themeFillShade="F2"/>
          </w:tcPr>
          <w:p w:rsidR="00000000" w:rsidRDefault="003238CB">
            <w:pPr>
              <w:rPr>
                <w:noProof/>
              </w:rPr>
            </w:pPr>
            <w:r>
              <w:rPr>
                <w:noProof/>
              </w:rPr>
              <w:t>Select your ad response - VMAP or Vast is recommended.</w:t>
            </w:r>
          </w:p>
        </w:tc>
        <w:tc>
          <w:tcPr>
            <w:tcW w:w="7407" w:type="dxa"/>
          </w:tcPr>
          <w:p w:rsidR="00000000" w:rsidRDefault="003238CB">
            <w:pPr>
              <w:rPr>
                <w:lang w:val="fr-FR"/>
              </w:rPr>
            </w:pPr>
            <w:r>
              <w:rPr>
                <w:lang w:val="fr-FR"/>
              </w:rPr>
              <w:t>S</w:t>
            </w:r>
            <w:r>
              <w:rPr>
                <w:lang w:val="fr-FR"/>
              </w:rPr>
              <w:t>é</w:t>
            </w:r>
            <w:r>
              <w:rPr>
                <w:lang w:val="fr-FR"/>
              </w:rPr>
              <w:t>lectionnez votre r</w:t>
            </w:r>
            <w:r>
              <w:rPr>
                <w:lang w:val="fr-FR"/>
              </w:rPr>
              <w:t>é</w:t>
            </w:r>
            <w:r>
              <w:rPr>
                <w:lang w:val="fr-FR"/>
              </w:rPr>
              <w:t>ponse publicitaire - VMAP ou Vast est recommand</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1220a4b5-14a2-4a32-acb6-b4dfee1110b7</w:t>
            </w:r>
          </w:p>
        </w:tc>
        <w:tc>
          <w:tcPr>
            <w:tcW w:w="7407" w:type="dxa"/>
            <w:shd w:val="clear" w:color="auto" w:fill="F2F2F2" w:themeFill="background1" w:themeFillShade="F2"/>
          </w:tcPr>
          <w:p w:rsidR="00000000" w:rsidRDefault="003238CB">
            <w:pPr>
              <w:rPr>
                <w:noProof/>
              </w:rPr>
            </w:pPr>
            <w:r>
              <w:rPr>
                <w:noProof/>
              </w:rPr>
              <w:t>If you use Vast, you will need to add cuepoints to the v</w:t>
            </w:r>
            <w:r>
              <w:rPr>
                <w:noProof/>
              </w:rPr>
              <w:t>ideos to specify where ad breaks should appear.</w:t>
            </w:r>
          </w:p>
        </w:tc>
        <w:tc>
          <w:tcPr>
            <w:tcW w:w="7407" w:type="dxa"/>
          </w:tcPr>
          <w:p w:rsidR="00000000" w:rsidRDefault="003238CB">
            <w:pPr>
              <w:rPr>
                <w:lang w:val="fr-FR"/>
              </w:rPr>
            </w:pPr>
            <w:r>
              <w:rPr>
                <w:lang w:val="fr-FR"/>
              </w:rPr>
              <w:t>Si vous utilisez Vast, vous devrez ajouter des points de rep</w:t>
            </w:r>
            <w:r>
              <w:rPr>
                <w:lang w:val="fr-FR"/>
              </w:rPr>
              <w:t>è</w:t>
            </w:r>
            <w:r>
              <w:rPr>
                <w:lang w:val="fr-FR"/>
              </w:rPr>
              <w:t>re aux vid</w:t>
            </w:r>
            <w:r>
              <w:rPr>
                <w:lang w:val="fr-FR"/>
              </w:rPr>
              <w:t>é</w:t>
            </w:r>
            <w:r>
              <w:rPr>
                <w:lang w:val="fr-FR"/>
              </w:rPr>
              <w:t>os pour sp</w:t>
            </w:r>
            <w:r>
              <w:rPr>
                <w:lang w:val="fr-FR"/>
              </w:rPr>
              <w:t>é</w:t>
            </w:r>
            <w:r>
              <w:rPr>
                <w:lang w:val="fr-FR"/>
              </w:rPr>
              <w:t>cifier o</w:t>
            </w:r>
            <w:r>
              <w:rPr>
                <w:lang w:val="fr-FR"/>
              </w:rPr>
              <w:t>ù</w:t>
            </w:r>
            <w:r>
              <w:rPr>
                <w:lang w:val="fr-FR"/>
              </w:rPr>
              <w:t xml:space="preserve"> les coupures publicitaires doivent appara</w:t>
            </w:r>
            <w:r>
              <w:rPr>
                <w:lang w:val="fr-FR"/>
              </w:rPr>
              <w:t>î</w:t>
            </w:r>
            <w:r>
              <w:rPr>
                <w:lang w:val="fr-FR"/>
              </w:rPr>
              <w:t>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fe4084c9-86a2-470c-97f2-ec7035134025</w:t>
            </w:r>
          </w:p>
        </w:tc>
        <w:tc>
          <w:tcPr>
            <w:tcW w:w="7407" w:type="dxa"/>
            <w:shd w:val="clear" w:color="auto" w:fill="F2F2F2" w:themeFill="background1" w:themeFillShade="F2"/>
          </w:tcPr>
          <w:p w:rsidR="00000000" w:rsidRDefault="003238CB">
            <w:pPr>
              <w:rPr>
                <w:noProof/>
              </w:rPr>
            </w:pPr>
            <w:r>
              <w:rPr>
                <w:noProof/>
              </w:rPr>
              <w:t>Paste in your ad tag (from you ad provider).</w:t>
            </w:r>
          </w:p>
        </w:tc>
        <w:tc>
          <w:tcPr>
            <w:tcW w:w="7407" w:type="dxa"/>
          </w:tcPr>
          <w:p w:rsidR="00000000" w:rsidRDefault="003238CB">
            <w:pPr>
              <w:rPr>
                <w:lang w:val="fr-FR"/>
              </w:rPr>
            </w:pPr>
            <w:r>
              <w:rPr>
                <w:lang w:val="fr-FR"/>
              </w:rPr>
              <w:t>Collez votre tag d'emplacement publicitaire (de votre fournisseur de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53e9ba82-c1fd-412e-aea6-13ac6b100c98</w:t>
            </w:r>
          </w:p>
        </w:tc>
        <w:tc>
          <w:tcPr>
            <w:tcW w:w="7407" w:type="dxa"/>
            <w:shd w:val="clear" w:color="auto" w:fill="F2F2F2" w:themeFill="background1" w:themeFillShade="F2"/>
          </w:tcPr>
          <w:p w:rsidR="00000000" w:rsidRDefault="003238CB">
            <w:pPr>
              <w:rPr>
                <w:noProof/>
              </w:rPr>
            </w:pPr>
            <w:r>
              <w:rPr>
                <w:noProof/>
              </w:rPr>
              <w:t>Copy your ad config ID, as you will need it for the Beacon advertising configuration.</w:t>
            </w:r>
          </w:p>
        </w:tc>
        <w:tc>
          <w:tcPr>
            <w:tcW w:w="7407" w:type="dxa"/>
          </w:tcPr>
          <w:p w:rsidR="00000000" w:rsidRDefault="003238CB">
            <w:pPr>
              <w:rPr>
                <w:lang w:val="fr-FR"/>
              </w:rPr>
            </w:pPr>
            <w:r>
              <w:rPr>
                <w:lang w:val="fr-FR"/>
              </w:rPr>
              <w:t>Copiez votre ID de configuration d'annonce, car vous en aurez besoin pour la configuration de la publicit</w:t>
            </w:r>
            <w:r>
              <w:rPr>
                <w:lang w:val="fr-FR"/>
              </w:rPr>
              <w:t>é</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912462d9-1e9a-41b1-aa36-861210629194</w:t>
            </w:r>
          </w:p>
        </w:tc>
        <w:tc>
          <w:tcPr>
            <w:tcW w:w="7407" w:type="dxa"/>
            <w:shd w:val="clear" w:color="auto" w:fill="F2F2F2" w:themeFill="background1" w:themeFillShade="F2"/>
          </w:tcPr>
          <w:p w:rsidR="00000000" w:rsidRDefault="003238CB">
            <w:pPr>
              <w:rPr>
                <w:noProof/>
              </w:rPr>
            </w:pPr>
            <w:r>
              <w:rPr>
                <w:noProof/>
              </w:rPr>
              <w:t>Beacon part - VOD</w:t>
            </w:r>
          </w:p>
        </w:tc>
        <w:tc>
          <w:tcPr>
            <w:tcW w:w="7407" w:type="dxa"/>
          </w:tcPr>
          <w:p w:rsidR="00000000" w:rsidRDefault="003238CB">
            <w:pPr>
              <w:rPr>
                <w:lang w:val="fr-FR"/>
              </w:rPr>
            </w:pPr>
            <w:r>
              <w:rPr>
                <w:lang w:val="fr-FR"/>
              </w:rPr>
              <w:t>Partie balise -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d27210b0-f093-4a25-8680-04d6daec1e07</w:t>
            </w:r>
          </w:p>
        </w:tc>
        <w:tc>
          <w:tcPr>
            <w:tcW w:w="7407" w:type="dxa"/>
            <w:shd w:val="clear" w:color="auto" w:fill="F2F2F2" w:themeFill="background1" w:themeFillShade="F2"/>
          </w:tcPr>
          <w:p w:rsidR="00000000" w:rsidRDefault="003238CB">
            <w:pPr>
              <w:rPr>
                <w:noProof/>
              </w:rPr>
            </w:pPr>
            <w:r>
              <w:rPr>
                <w:noProof/>
              </w:rPr>
              <w:t>Open the Beacon C</w:t>
            </w:r>
            <w:r>
              <w:rPr>
                <w:noProof/>
              </w:rPr>
              <w:t>lassic UI and go the Advertisement tab:</w:t>
            </w:r>
          </w:p>
        </w:tc>
        <w:tc>
          <w:tcPr>
            <w:tcW w:w="7407" w:type="dxa"/>
          </w:tcPr>
          <w:p w:rsidR="00000000" w:rsidRDefault="003238CB">
            <w:pPr>
              <w:rPr>
                <w:lang w:val="fr-FR"/>
              </w:rPr>
            </w:pPr>
            <w:r>
              <w:rPr>
                <w:lang w:val="fr-FR"/>
              </w:rPr>
              <w:t>Ouvrez l'interface utilisateur de Beacon Classic et acc</w:t>
            </w:r>
            <w:r>
              <w:rPr>
                <w:lang w:val="fr-FR"/>
              </w:rPr>
              <w:t>é</w:t>
            </w:r>
            <w:r>
              <w:rPr>
                <w:lang w:val="fr-FR"/>
              </w:rPr>
              <w:t xml:space="preserve">dez </w:t>
            </w:r>
            <w:r>
              <w:rPr>
                <w:lang w:val="fr-FR"/>
              </w:rPr>
              <w:t>à</w:t>
            </w:r>
            <w:r>
              <w:rPr>
                <w:lang w:val="fr-FR"/>
              </w:rPr>
              <w:t xml:space="preserve"> l'onglet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4d71dd9f-abae-4a3f-9aaa-b61ffd090d99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 une nouvelle configuration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33 </w:t>
            </w:r>
            <w:r>
              <w:rPr>
                <w:noProof/>
                <w:sz w:val="16"/>
              </w:rPr>
              <w:br/>
            </w:r>
            <w:r>
              <w:rPr>
                <w:noProof/>
                <w:sz w:val="2"/>
              </w:rPr>
              <w:t>9e6e081e-009a-45d3-a4b6-a02ed14b9998</w:t>
            </w:r>
          </w:p>
        </w:tc>
        <w:tc>
          <w:tcPr>
            <w:tcW w:w="7407" w:type="dxa"/>
            <w:shd w:val="clear" w:color="auto" w:fill="F2F2F2" w:themeFill="background1" w:themeFillShade="F2"/>
          </w:tcPr>
          <w:p w:rsidR="00000000" w:rsidRDefault="003238CB">
            <w:pPr>
              <w:rPr>
                <w:noProof/>
              </w:rPr>
            </w:pPr>
            <w:r>
              <w:rPr>
                <w:noProof/>
              </w:rPr>
              <w:t>Beacon Ad Configuration</w:t>
            </w:r>
          </w:p>
        </w:tc>
        <w:tc>
          <w:tcPr>
            <w:tcW w:w="7407" w:type="dxa"/>
          </w:tcPr>
          <w:p w:rsidR="00000000" w:rsidRDefault="003238CB">
            <w:pPr>
              <w:rPr>
                <w:lang w:val="fr-FR"/>
              </w:rPr>
            </w:pPr>
            <w:r>
              <w:rPr>
                <w:lang w:val="fr-FR"/>
              </w:rPr>
              <w:t>Configuration de l'annonce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f9fc90eb-bde3-4bac-9c67-c4f1e76c4dc6</w:t>
            </w:r>
          </w:p>
        </w:tc>
        <w:tc>
          <w:tcPr>
            <w:tcW w:w="7407" w:type="dxa"/>
            <w:shd w:val="clear" w:color="auto" w:fill="F2F2F2" w:themeFill="background1" w:themeFillShade="F2"/>
          </w:tcPr>
          <w:p w:rsidR="00000000" w:rsidRDefault="003238CB">
            <w:pPr>
              <w:rPr>
                <w:noProof/>
              </w:rPr>
            </w:pPr>
            <w:r>
              <w:rPr>
                <w:noProof/>
              </w:rPr>
              <w:t>Beacon Ad Configuration VOD</w:t>
            </w:r>
          </w:p>
        </w:tc>
        <w:tc>
          <w:tcPr>
            <w:tcW w:w="7407" w:type="dxa"/>
          </w:tcPr>
          <w:p w:rsidR="00000000" w:rsidRDefault="003238CB">
            <w:pPr>
              <w:rPr>
                <w:lang w:val="fr-FR"/>
              </w:rPr>
            </w:pPr>
            <w:r>
              <w:rPr>
                <w:lang w:val="fr-FR"/>
              </w:rPr>
              <w:t>VOD de configuration d'annonce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dc13564f-e22d-406c-bbf8-86211b64c101</w:t>
            </w:r>
          </w:p>
        </w:tc>
        <w:tc>
          <w:tcPr>
            <w:tcW w:w="7407" w:type="dxa"/>
            <w:shd w:val="clear" w:color="auto" w:fill="F2F2F2" w:themeFill="background1" w:themeFillShade="F2"/>
          </w:tcPr>
          <w:p w:rsidR="00000000" w:rsidRDefault="003238CB">
            <w:pPr>
              <w:rPr>
                <w:noProof/>
              </w:rPr>
            </w:pPr>
            <w:r>
              <w:rPr>
                <w:noProof/>
              </w:rPr>
              <w:t>Na</w:t>
            </w:r>
            <w:r>
              <w:rPr>
                <w:noProof/>
              </w:rPr>
              <w:t>me the Ad Configuration</w:t>
            </w:r>
          </w:p>
        </w:tc>
        <w:tc>
          <w:tcPr>
            <w:tcW w:w="7407" w:type="dxa"/>
          </w:tcPr>
          <w:p w:rsidR="00000000" w:rsidRDefault="003238CB">
            <w:pPr>
              <w:rPr>
                <w:lang w:val="fr-FR"/>
              </w:rPr>
            </w:pPr>
            <w:r>
              <w:rPr>
                <w:lang w:val="fr-FR"/>
              </w:rPr>
              <w:t>Nommez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106265ab-d49d-4091-88a1-18670ef266e9</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Brightcove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508d2ed2-a2f0-4965-980b-c8759e9ae3fc</w:t>
            </w:r>
          </w:p>
        </w:tc>
        <w:tc>
          <w:tcPr>
            <w:tcW w:w="7407" w:type="dxa"/>
            <w:shd w:val="clear" w:color="auto" w:fill="F2F2F2" w:themeFill="background1" w:themeFillShade="F2"/>
          </w:tcPr>
          <w:p w:rsidR="00000000" w:rsidRDefault="003238CB">
            <w:pPr>
              <w:rPr>
                <w:noProof/>
              </w:rPr>
            </w:pPr>
            <w:r>
              <w:rPr>
                <w:noProof/>
              </w:rPr>
              <w:t xml:space="preserve">Paste in the </w:t>
            </w:r>
            <w:r>
              <w:rPr>
                <w:rStyle w:val="mqInternal"/>
                <w:noProof/>
              </w:rPr>
              <w:t>[1}</w:t>
            </w:r>
            <w:r>
              <w:rPr>
                <w:noProof/>
              </w:rPr>
              <w:t>SSAI ad config ID</w:t>
            </w:r>
            <w:r>
              <w:rPr>
                <w:rStyle w:val="mqInternal"/>
                <w:noProof/>
              </w:rPr>
              <w:t>{2]</w:t>
            </w:r>
            <w:r>
              <w:rPr>
                <w:noProof/>
              </w:rPr>
              <w:t xml:space="preserve"> into </w:t>
            </w:r>
            <w:r>
              <w:rPr>
                <w:rStyle w:val="mqInternal"/>
                <w:noProof/>
              </w:rPr>
              <w:t>[1}</w:t>
            </w:r>
            <w:r>
              <w:rPr>
                <w:noProof/>
              </w:rPr>
              <w:t>VOD Ad Config ID</w:t>
            </w:r>
            <w:r>
              <w:rPr>
                <w:rStyle w:val="mqInternal"/>
                <w:noProof/>
              </w:rPr>
              <w:t>{2]</w:t>
            </w:r>
          </w:p>
        </w:tc>
        <w:tc>
          <w:tcPr>
            <w:tcW w:w="7407" w:type="dxa"/>
          </w:tcPr>
          <w:p w:rsidR="00000000" w:rsidRDefault="003238CB">
            <w:pPr>
              <w:rPr>
                <w:lang w:val="fr-FR"/>
              </w:rPr>
            </w:pPr>
            <w:r>
              <w:rPr>
                <w:lang w:val="fr-FR"/>
              </w:rPr>
              <w:t xml:space="preserve">Coller dans le </w:t>
            </w:r>
            <w:r>
              <w:rPr>
                <w:rStyle w:val="mqInternal"/>
                <w:noProof/>
                <w:lang w:val="fr-FR"/>
              </w:rPr>
              <w:t>[1}</w:t>
            </w:r>
            <w:r>
              <w:rPr>
                <w:lang w:val="fr-FR"/>
              </w:rPr>
              <w:t>ID de configuration d'annonce SSAI</w:t>
            </w:r>
            <w:r>
              <w:rPr>
                <w:rStyle w:val="mqInternal"/>
                <w:noProof/>
                <w:lang w:val="fr-FR"/>
              </w:rPr>
              <w:t>{2]</w:t>
            </w:r>
            <w:r>
              <w:rPr>
                <w:lang w:val="fr-FR"/>
              </w:rPr>
              <w:t xml:space="preserve"> dans </w:t>
            </w:r>
            <w:r>
              <w:rPr>
                <w:rStyle w:val="mqInternal"/>
                <w:noProof/>
                <w:lang w:val="fr-FR"/>
              </w:rPr>
              <w:t>[1}</w:t>
            </w:r>
            <w:r>
              <w:rPr>
                <w:lang w:val="fr-FR"/>
              </w:rPr>
              <w:t>ID de configuration d'annonce VOD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8b9f8cf3-f355-4e59-bc57-a3bb785fe0e1</w:t>
            </w:r>
          </w:p>
        </w:tc>
        <w:tc>
          <w:tcPr>
            <w:tcW w:w="7407" w:type="dxa"/>
            <w:shd w:val="clear" w:color="auto" w:fill="F2F2F2" w:themeFill="background1" w:themeFillShade="F2"/>
          </w:tcPr>
          <w:p w:rsidR="00000000" w:rsidRDefault="003238CB">
            <w:pPr>
              <w:rPr>
                <w:noProof/>
              </w:rPr>
            </w:pPr>
            <w:r>
              <w:rPr>
                <w:noProof/>
              </w:rPr>
              <w:t>Once you have your Ad config setup in Studio and Beacon Classic, you need to implement the client side params that will be passed to the customers ad server.</w:t>
            </w:r>
          </w:p>
        </w:tc>
        <w:tc>
          <w:tcPr>
            <w:tcW w:w="7407" w:type="dxa"/>
          </w:tcPr>
          <w:p w:rsidR="00000000" w:rsidRDefault="003238CB">
            <w:pPr>
              <w:rPr>
                <w:lang w:val="fr-FR"/>
              </w:rPr>
            </w:pPr>
            <w:r>
              <w:rPr>
                <w:lang w:val="fr-FR"/>
              </w:rPr>
              <w:t>Une fois que vous avez configur</w:t>
            </w:r>
            <w:r>
              <w:rPr>
                <w:lang w:val="fr-FR"/>
              </w:rPr>
              <w:t>é</w:t>
            </w:r>
            <w:r>
              <w:rPr>
                <w:lang w:val="fr-FR"/>
              </w:rPr>
              <w:t xml:space="preserve"> votre configuration d'annonce dans Studio et Beacon Classic, vous</w:t>
            </w:r>
            <w:r>
              <w:rPr>
                <w:lang w:val="fr-FR"/>
              </w:rPr>
              <w:t xml:space="preserve"> devez impl</w:t>
            </w:r>
            <w:r>
              <w:rPr>
                <w:lang w:val="fr-FR"/>
              </w:rPr>
              <w:t>é</w:t>
            </w:r>
            <w:r>
              <w:rPr>
                <w:lang w:val="fr-FR"/>
              </w:rPr>
              <w:t>menter les param</w:t>
            </w:r>
            <w:r>
              <w:rPr>
                <w:lang w:val="fr-FR"/>
              </w:rPr>
              <w:t>è</w:t>
            </w:r>
            <w:r>
              <w:rPr>
                <w:lang w:val="fr-FR"/>
              </w:rPr>
              <w:t>tres c</w:t>
            </w:r>
            <w:r>
              <w:rPr>
                <w:lang w:val="fr-FR"/>
              </w:rPr>
              <w:t>ô</w:t>
            </w:r>
            <w:r>
              <w:rPr>
                <w:lang w:val="fr-FR"/>
              </w:rPr>
              <w:t>t</w:t>
            </w:r>
            <w:r>
              <w:rPr>
                <w:lang w:val="fr-FR"/>
              </w:rPr>
              <w:t>é</w:t>
            </w:r>
            <w:r>
              <w:rPr>
                <w:lang w:val="fr-FR"/>
              </w:rPr>
              <w:t xml:space="preserve"> client qui seront transmis au serveur publicitaire des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1fa2b98b-bc6e-406b-9e47-273c357d4429</w:t>
            </w:r>
          </w:p>
        </w:tc>
        <w:tc>
          <w:tcPr>
            <w:tcW w:w="7407" w:type="dxa"/>
            <w:shd w:val="clear" w:color="auto" w:fill="F2F2F2" w:themeFill="background1" w:themeFillShade="F2"/>
          </w:tcPr>
          <w:p w:rsidR="00000000" w:rsidRDefault="003238CB">
            <w:pPr>
              <w:rPr>
                <w:noProof/>
              </w:rPr>
            </w:pPr>
            <w:r>
              <w:rPr>
                <w:noProof/>
              </w:rPr>
              <w:t xml:space="preserve">Client side parameters can be passed in the Playback APIs (provided in the VMAP/Manifest entry point) - those </w:t>
            </w:r>
            <w:r>
              <w:rPr>
                <w:noProof/>
              </w:rPr>
              <w:t xml:space="preserve">will be available to the SSAI infrastructure in the form of </w:t>
            </w:r>
            <w:r>
              <w:rPr>
                <w:rStyle w:val="mqInternal"/>
                <w:noProof/>
              </w:rPr>
              <w:t>[1}[2]{3]</w:t>
            </w:r>
            <w:r>
              <w:rPr>
                <w:noProof/>
              </w:rPr>
              <w:t xml:space="preserve"> macros where the xxx corresponds to the parameter key that is submitted in the playback API URL.</w:t>
            </w:r>
          </w:p>
        </w:tc>
        <w:tc>
          <w:tcPr>
            <w:tcW w:w="7407" w:type="dxa"/>
          </w:tcPr>
          <w:p w:rsidR="00000000" w:rsidRDefault="003238CB">
            <w:pPr>
              <w:rPr>
                <w:lang w:val="fr-FR"/>
              </w:rPr>
            </w:pPr>
            <w:r>
              <w:rPr>
                <w:lang w:val="fr-FR"/>
              </w:rPr>
              <w:t>Les param</w:t>
            </w:r>
            <w:r>
              <w:rPr>
                <w:lang w:val="fr-FR"/>
              </w:rPr>
              <w:t>è</w:t>
            </w:r>
            <w:r>
              <w:rPr>
                <w:lang w:val="fr-FR"/>
              </w:rPr>
              <w:t>tres c</w:t>
            </w:r>
            <w:r>
              <w:rPr>
                <w:lang w:val="fr-FR"/>
              </w:rPr>
              <w:t>ô</w:t>
            </w:r>
            <w:r>
              <w:rPr>
                <w:lang w:val="fr-FR"/>
              </w:rPr>
              <w:t>t</w:t>
            </w:r>
            <w:r>
              <w:rPr>
                <w:lang w:val="fr-FR"/>
              </w:rPr>
              <w:t>é</w:t>
            </w:r>
            <w:r>
              <w:rPr>
                <w:lang w:val="fr-FR"/>
              </w:rPr>
              <w:t xml:space="preserve"> client peuvent </w:t>
            </w:r>
            <w:r>
              <w:rPr>
                <w:lang w:val="fr-FR"/>
              </w:rPr>
              <w:t>ê</w:t>
            </w:r>
            <w:r>
              <w:rPr>
                <w:lang w:val="fr-FR"/>
              </w:rPr>
              <w:t>tre transmis dans les API de lecture (fournies dans l</w:t>
            </w:r>
            <w:r>
              <w:rPr>
                <w:lang w:val="fr-FR"/>
              </w:rPr>
              <w:t>e point d'entr</w:t>
            </w:r>
            <w:r>
              <w:rPr>
                <w:lang w:val="fr-FR"/>
              </w:rPr>
              <w:t>é</w:t>
            </w:r>
            <w:r>
              <w:rPr>
                <w:lang w:val="fr-FR"/>
              </w:rPr>
              <w:t xml:space="preserve">e VMAP / Manifest) - ceux-ci seront disponibles pour l'infrastructure SSAI sous la forme de </w:t>
            </w:r>
            <w:r>
              <w:rPr>
                <w:rStyle w:val="mqInternal"/>
                <w:noProof/>
                <w:lang w:val="fr-FR"/>
              </w:rPr>
              <w:t>[1}[2]{3]</w:t>
            </w:r>
            <w:r>
              <w:rPr>
                <w:lang w:val="fr-FR"/>
              </w:rPr>
              <w:t xml:space="preserve"> macros o</w:t>
            </w:r>
            <w:r>
              <w:rPr>
                <w:lang w:val="fr-FR"/>
              </w:rPr>
              <w:t>ù</w:t>
            </w:r>
            <w:r>
              <w:rPr>
                <w:lang w:val="fr-FR"/>
              </w:rPr>
              <w:t xml:space="preserve"> xxx correspond </w:t>
            </w:r>
            <w:r>
              <w:rPr>
                <w:lang w:val="fr-FR"/>
              </w:rPr>
              <w:t>à</w:t>
            </w:r>
            <w:r>
              <w:rPr>
                <w:lang w:val="fr-FR"/>
              </w:rPr>
              <w:t xml:space="preserve"> la cl</w:t>
            </w:r>
            <w:r>
              <w:rPr>
                <w:lang w:val="fr-FR"/>
              </w:rPr>
              <w:t>é</w:t>
            </w:r>
            <w:r>
              <w:rPr>
                <w:lang w:val="fr-FR"/>
              </w:rPr>
              <w:t xml:space="preserve"> de param</w:t>
            </w:r>
            <w:r>
              <w:rPr>
                <w:lang w:val="fr-FR"/>
              </w:rPr>
              <w:t>è</w:t>
            </w:r>
            <w:r>
              <w:rPr>
                <w:lang w:val="fr-FR"/>
              </w:rPr>
              <w:t>tre soumise dans l'URL de l'API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74e50ce9-e0ab-430e-b7bc-9f5a5b7a1cdb</w:t>
            </w:r>
          </w:p>
        </w:tc>
        <w:tc>
          <w:tcPr>
            <w:tcW w:w="7407" w:type="dxa"/>
            <w:shd w:val="clear" w:color="auto" w:fill="F2F2F2" w:themeFill="background1" w:themeFillShade="F2"/>
          </w:tcPr>
          <w:p w:rsidR="00000000" w:rsidRDefault="003238CB">
            <w:pPr>
              <w:rPr>
                <w:noProof/>
              </w:rPr>
            </w:pPr>
            <w:r>
              <w:rPr>
                <w:noProof/>
              </w:rPr>
              <w:t>Enter ad t</w:t>
            </w:r>
            <w:r>
              <w:rPr>
                <w:noProof/>
              </w:rPr>
              <w:t xml:space="preserve">argeting params in the </w:t>
            </w:r>
            <w:r>
              <w:rPr>
                <w:rStyle w:val="mqInternal"/>
                <w:noProof/>
              </w:rPr>
              <w:t>[1}</w:t>
            </w:r>
            <w:r>
              <w:rPr>
                <w:noProof/>
              </w:rPr>
              <w:t>Ad-Target</w:t>
            </w:r>
            <w:r>
              <w:rPr>
                <w:rStyle w:val="mqInternal"/>
                <w:noProof/>
              </w:rPr>
              <w:t>{2]</w:t>
            </w:r>
            <w:r>
              <w:rPr>
                <w:noProof/>
              </w:rPr>
              <w:t xml:space="preserve"> field in Beacon.</w:t>
            </w:r>
          </w:p>
        </w:tc>
        <w:tc>
          <w:tcPr>
            <w:tcW w:w="7407" w:type="dxa"/>
          </w:tcPr>
          <w:p w:rsidR="00000000" w:rsidRDefault="003238CB">
            <w:pPr>
              <w:rPr>
                <w:lang w:val="fr-FR"/>
              </w:rPr>
            </w:pPr>
            <w:r>
              <w:rPr>
                <w:lang w:val="fr-FR"/>
              </w:rPr>
              <w:t>Saisissez les param</w:t>
            </w:r>
            <w:r>
              <w:rPr>
                <w:lang w:val="fr-FR"/>
              </w:rPr>
              <w:t>è</w:t>
            </w:r>
            <w:r>
              <w:rPr>
                <w:lang w:val="fr-FR"/>
              </w:rPr>
              <w:t xml:space="preserve">tres de ciblage des annonces dans </w:t>
            </w:r>
            <w:r>
              <w:rPr>
                <w:rStyle w:val="mqInternal"/>
                <w:noProof/>
                <w:lang w:val="fr-FR"/>
              </w:rPr>
              <w:t>[1}</w:t>
            </w:r>
            <w:r>
              <w:rPr>
                <w:lang w:val="fr-FR"/>
              </w:rPr>
              <w:t>Cible publicitaire</w:t>
            </w:r>
            <w:r>
              <w:rPr>
                <w:rStyle w:val="mqInternal"/>
                <w:noProof/>
                <w:lang w:val="fr-FR"/>
              </w:rPr>
              <w:t>{2]</w:t>
            </w:r>
            <w:r>
              <w:rPr>
                <w:lang w:val="fr-FR"/>
              </w:rPr>
              <w:t xml:space="preserve"> terrain </w:t>
            </w:r>
            <w:r>
              <w:rPr>
                <w:lang w:val="fr-FR"/>
              </w:rPr>
              <w:t>à</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0b6b996b-7080-445b-9d48-c7a756b1a076</w:t>
            </w:r>
          </w:p>
        </w:tc>
        <w:tc>
          <w:tcPr>
            <w:tcW w:w="7407" w:type="dxa"/>
            <w:shd w:val="clear" w:color="auto" w:fill="F2F2F2" w:themeFill="background1" w:themeFillShade="F2"/>
          </w:tcPr>
          <w:p w:rsidR="00000000" w:rsidRDefault="003238CB">
            <w:pPr>
              <w:rPr>
                <w:noProof/>
              </w:rPr>
            </w:pPr>
            <w:r>
              <w:rPr>
                <w:noProof/>
              </w:rPr>
              <w:t>The input will be a string in query form.</w:t>
            </w:r>
          </w:p>
        </w:tc>
        <w:tc>
          <w:tcPr>
            <w:tcW w:w="7407" w:type="dxa"/>
          </w:tcPr>
          <w:p w:rsidR="00000000" w:rsidRDefault="003238CB">
            <w:pPr>
              <w:rPr>
                <w:lang w:val="fr-FR"/>
              </w:rPr>
            </w:pPr>
            <w:r>
              <w:rPr>
                <w:lang w:val="fr-FR"/>
              </w:rPr>
              <w:t>L'entr</w:t>
            </w:r>
            <w:r>
              <w:rPr>
                <w:lang w:val="fr-FR"/>
              </w:rPr>
              <w:t>é</w:t>
            </w:r>
            <w:r>
              <w:rPr>
                <w:lang w:val="fr-FR"/>
              </w:rPr>
              <w:t xml:space="preserve">e sera une </w:t>
            </w:r>
            <w:r>
              <w:rPr>
                <w:lang w:val="fr-FR"/>
              </w:rPr>
              <w:t>cha</w:t>
            </w:r>
            <w:r>
              <w:rPr>
                <w:lang w:val="fr-FR"/>
              </w:rPr>
              <w:t>î</w:t>
            </w:r>
            <w:r>
              <w:rPr>
                <w:lang w:val="fr-FR"/>
              </w:rPr>
              <w:t>ne sous forme de requ</w:t>
            </w:r>
            <w:r>
              <w:rPr>
                <w:lang w:val="fr-FR"/>
              </w:rPr>
              <w:t>ê</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d283dceb-f66e-49a2-ae15-4fdda4264e53</w:t>
            </w:r>
          </w:p>
        </w:tc>
        <w:tc>
          <w:tcPr>
            <w:tcW w:w="7407" w:type="dxa"/>
            <w:shd w:val="clear" w:color="auto" w:fill="F2F2F2" w:themeFill="background1" w:themeFillShade="F2"/>
          </w:tcPr>
          <w:p w:rsidR="00000000" w:rsidRDefault="003238CB">
            <w:pPr>
              <w:rPr>
                <w:noProof/>
              </w:rPr>
            </w:pPr>
            <w:r>
              <w:rPr>
                <w:noProof/>
              </w:rPr>
              <w:t xml:space="preserve">Example: </w:t>
            </w:r>
            <w:r>
              <w:rPr>
                <w:rStyle w:val="mqInternal"/>
                <w:noProof/>
              </w:rPr>
              <w:t>[1}[2]{3]</w:t>
            </w:r>
          </w:p>
        </w:tc>
        <w:tc>
          <w:tcPr>
            <w:tcW w:w="7407" w:type="dxa"/>
          </w:tcPr>
          <w:p w:rsidR="00000000" w:rsidRDefault="003238CB">
            <w:pPr>
              <w:rPr>
                <w:lang w:val="fr-FR"/>
              </w:rPr>
            </w:pPr>
            <w:r>
              <w:rPr>
                <w:lang w:val="fr-FR"/>
              </w:rPr>
              <w:t xml:space="preserve">Exemple: </w:t>
            </w:r>
            <w:r>
              <w:rPr>
                <w:rStyle w:val="mqInternal"/>
                <w:noProof/>
                <w:lang w:val="fr-FR"/>
              </w:rPr>
              <w:t>[1}[2]{3]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dd21863c-155d-41d9-863d-1a53c24319f2</w:t>
            </w:r>
          </w:p>
        </w:tc>
        <w:tc>
          <w:tcPr>
            <w:tcW w:w="7407" w:type="dxa"/>
            <w:shd w:val="clear" w:color="auto" w:fill="F2F2F2" w:themeFill="background1" w:themeFillShade="F2"/>
          </w:tcPr>
          <w:p w:rsidR="00000000" w:rsidRDefault="003238CB">
            <w:pPr>
              <w:rPr>
                <w:noProof/>
              </w:rPr>
            </w:pPr>
            <w:r>
              <w:rPr>
                <w:rStyle w:val="mqInternal"/>
                <w:noProof/>
              </w:rPr>
              <w:t>[1}</w:t>
            </w:r>
            <w:r>
              <w:rPr>
                <w:noProof/>
              </w:rPr>
              <w:t>You can configure the keys before the equal sign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Vous pouvez configurer les cl</w:t>
            </w:r>
            <w:r>
              <w:rPr>
                <w:lang w:val="fr-FR"/>
              </w:rPr>
              <w:t>é</w:t>
            </w:r>
            <w:r>
              <w:rPr>
                <w:lang w:val="fr-FR"/>
              </w:rPr>
              <w:t xml:space="preserve">s avant le signe </w:t>
            </w:r>
            <w:r>
              <w:rPr>
                <w:lang w:val="fr-FR"/>
              </w:rPr>
              <w:t>é</w:t>
            </w:r>
            <w:r>
              <w:rPr>
                <w:lang w:val="fr-FR"/>
              </w:rPr>
              <w:t>gal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a4eba7f3-2b7b-4d69-84c1-232079a42a90</w:t>
            </w:r>
          </w:p>
        </w:tc>
        <w:tc>
          <w:tcPr>
            <w:tcW w:w="7407" w:type="dxa"/>
            <w:shd w:val="clear" w:color="auto" w:fill="F2F2F2" w:themeFill="background1" w:themeFillShade="F2"/>
          </w:tcPr>
          <w:p w:rsidR="00000000" w:rsidRDefault="003238CB">
            <w:pPr>
              <w:rPr>
                <w:noProof/>
              </w:rPr>
            </w:pPr>
            <w:r>
              <w:rPr>
                <w:noProof/>
              </w:rPr>
              <w:t xml:space="preserve">They </w:t>
            </w:r>
            <w:r>
              <w:rPr>
                <w:rStyle w:val="mqInternal"/>
                <w:noProof/>
              </w:rPr>
              <w:t>[1}</w:t>
            </w:r>
            <w:r>
              <w:rPr>
                <w:noProof/>
              </w:rPr>
              <w:t>MUST</w:t>
            </w:r>
            <w:r>
              <w:rPr>
                <w:rStyle w:val="mqInternal"/>
                <w:noProof/>
              </w:rPr>
              <w:t>{2]</w:t>
            </w:r>
            <w:r>
              <w:rPr>
                <w:noProof/>
              </w:rPr>
              <w:t xml:space="preserve"> match the keys that are added to the SSAI ad tag.</w:t>
            </w:r>
          </w:p>
        </w:tc>
        <w:tc>
          <w:tcPr>
            <w:tcW w:w="7407" w:type="dxa"/>
          </w:tcPr>
          <w:p w:rsidR="00000000" w:rsidRDefault="003238CB">
            <w:pPr>
              <w:rPr>
                <w:lang w:val="fr-FR"/>
              </w:rPr>
            </w:pPr>
            <w:r>
              <w:rPr>
                <w:lang w:val="fr-FR"/>
              </w:rPr>
              <w:t xml:space="preserve">Ils </w:t>
            </w:r>
            <w:r>
              <w:rPr>
                <w:rStyle w:val="mqInternal"/>
                <w:noProof/>
                <w:lang w:val="fr-FR"/>
              </w:rPr>
              <w:t>[1}</w:t>
            </w:r>
            <w:r>
              <w:rPr>
                <w:lang w:val="fr-FR"/>
              </w:rPr>
              <w:t>DOIT</w:t>
            </w:r>
            <w:r>
              <w:rPr>
                <w:rStyle w:val="mqInternal"/>
                <w:noProof/>
                <w:lang w:val="fr-FR"/>
              </w:rPr>
              <w:t>{2]</w:t>
            </w:r>
            <w:r>
              <w:rPr>
                <w:lang w:val="fr-FR"/>
              </w:rPr>
              <w:t xml:space="preserve"> correspondent aux cl</w:t>
            </w:r>
            <w:r>
              <w:rPr>
                <w:lang w:val="fr-FR"/>
              </w:rPr>
              <w:t>é</w:t>
            </w:r>
            <w:r>
              <w:rPr>
                <w:lang w:val="fr-FR"/>
              </w:rPr>
              <w:t>s ajout</w:t>
            </w:r>
            <w:r>
              <w:rPr>
                <w:lang w:val="fr-FR"/>
              </w:rPr>
              <w:t>é</w:t>
            </w:r>
            <w:r>
              <w:rPr>
                <w:lang w:val="fr-FR"/>
              </w:rPr>
              <w:t>es au tag d'emplacement publicitaire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c19c782c-3d8b-4f74-9a08-5a1e6cc8cec5</w:t>
            </w:r>
          </w:p>
        </w:tc>
        <w:tc>
          <w:tcPr>
            <w:tcW w:w="7407" w:type="dxa"/>
            <w:shd w:val="clear" w:color="auto" w:fill="F2F2F2" w:themeFill="background1" w:themeFillShade="F2"/>
          </w:tcPr>
          <w:p w:rsidR="00000000" w:rsidRDefault="003238CB">
            <w:pPr>
              <w:rPr>
                <w:noProof/>
              </w:rPr>
            </w:pPr>
            <w:r>
              <w:rPr>
                <w:noProof/>
              </w:rPr>
              <w:t xml:space="preserve">Next, update your ad tag in the </w:t>
            </w:r>
            <w:r>
              <w:rPr>
                <w:rStyle w:val="mqInternal"/>
                <w:noProof/>
              </w:rPr>
              <w:t>[1}</w:t>
            </w:r>
            <w:r>
              <w:rPr>
                <w:noProof/>
              </w:rPr>
              <w:t>SSAI Studio Settings</w:t>
            </w:r>
            <w:r>
              <w:rPr>
                <w:rStyle w:val="mqInternal"/>
                <w:noProof/>
              </w:rPr>
              <w:t>{2]</w:t>
            </w:r>
            <w:r>
              <w:rPr>
                <w:noProof/>
              </w:rPr>
              <w:t xml:space="preserve"> page.</w:t>
            </w:r>
          </w:p>
        </w:tc>
        <w:tc>
          <w:tcPr>
            <w:tcW w:w="7407" w:type="dxa"/>
          </w:tcPr>
          <w:p w:rsidR="00000000" w:rsidRDefault="003238CB">
            <w:pPr>
              <w:rPr>
                <w:lang w:val="fr-FR"/>
              </w:rPr>
            </w:pPr>
            <w:r>
              <w:rPr>
                <w:lang w:val="fr-FR"/>
              </w:rPr>
              <w:t xml:space="preserve">Ensuite, mettez </w:t>
            </w:r>
            <w:r>
              <w:rPr>
                <w:lang w:val="fr-FR"/>
              </w:rPr>
              <w:t>à</w:t>
            </w:r>
            <w:r>
              <w:rPr>
                <w:lang w:val="fr-FR"/>
              </w:rPr>
              <w:t xml:space="preserve"> jour votre tag d'emplacement publicitaire dans le </w:t>
            </w:r>
            <w:r>
              <w:rPr>
                <w:rStyle w:val="mqInternal"/>
                <w:noProof/>
                <w:lang w:val="fr-FR"/>
              </w:rPr>
              <w:t>[1}</w:t>
            </w:r>
            <w:r>
              <w:rPr>
                <w:lang w:val="fr-FR"/>
              </w:rPr>
              <w:t>Param</w:t>
            </w:r>
            <w:r>
              <w:rPr>
                <w:lang w:val="fr-FR"/>
              </w:rPr>
              <w:t>è</w:t>
            </w:r>
            <w:r>
              <w:rPr>
                <w:lang w:val="fr-FR"/>
              </w:rPr>
              <w:t>tres de SSAI Studio</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72624b86-8cba-4878-b8b3-04ce3122fcb1</w:t>
            </w:r>
          </w:p>
        </w:tc>
        <w:tc>
          <w:tcPr>
            <w:tcW w:w="7407" w:type="dxa"/>
            <w:shd w:val="clear" w:color="auto" w:fill="F2F2F2" w:themeFill="background1" w:themeFillShade="F2"/>
          </w:tcPr>
          <w:p w:rsidR="00000000" w:rsidRDefault="003238CB">
            <w:pPr>
              <w:rPr>
                <w:noProof/>
              </w:rPr>
            </w:pPr>
            <w:r>
              <w:rPr>
                <w:noProof/>
              </w:rPr>
              <w:t xml:space="preserve">Here </w:t>
            </w:r>
            <w:r>
              <w:rPr>
                <w:noProof/>
              </w:rPr>
              <w:t xml:space="preserve">is an example of params that were entered in the Beacon Classic Ad-Targeting and added to SSAI Ad tag: </w:t>
            </w:r>
            <w:r>
              <w:rPr>
                <w:rStyle w:val="mqInternal"/>
                <w:noProof/>
              </w:rPr>
              <w:t>[1}[2]{3]</w:t>
            </w:r>
          </w:p>
        </w:tc>
        <w:tc>
          <w:tcPr>
            <w:tcW w:w="7407" w:type="dxa"/>
          </w:tcPr>
          <w:p w:rsidR="00000000" w:rsidRDefault="003238CB">
            <w:pPr>
              <w:rPr>
                <w:lang w:val="fr-FR"/>
              </w:rPr>
            </w:pPr>
            <w:r>
              <w:rPr>
                <w:lang w:val="fr-FR"/>
              </w:rPr>
              <w:t>Voici un exemple de param</w:t>
            </w:r>
            <w:r>
              <w:rPr>
                <w:lang w:val="fr-FR"/>
              </w:rPr>
              <w:t>è</w:t>
            </w:r>
            <w:r>
              <w:rPr>
                <w:lang w:val="fr-FR"/>
              </w:rPr>
              <w:t xml:space="preserve">tres qui ont </w:t>
            </w:r>
            <w:r>
              <w:rPr>
                <w:lang w:val="fr-FR"/>
              </w:rPr>
              <w:t>é</w:t>
            </w:r>
            <w:r>
              <w:rPr>
                <w:lang w:val="fr-FR"/>
              </w:rPr>
              <w:t>t</w:t>
            </w:r>
            <w:r>
              <w:rPr>
                <w:lang w:val="fr-FR"/>
              </w:rPr>
              <w:t>é</w:t>
            </w:r>
            <w:r>
              <w:rPr>
                <w:lang w:val="fr-FR"/>
              </w:rPr>
              <w:t xml:space="preserve"> saisis dans le ciblage d'annonces Beacon Classic et ajout</w:t>
            </w:r>
            <w:r>
              <w:rPr>
                <w:lang w:val="fr-FR"/>
              </w:rPr>
              <w:t>é</w:t>
            </w:r>
            <w:r>
              <w:rPr>
                <w:lang w:val="fr-FR"/>
              </w:rPr>
              <w:t xml:space="preserve">s au tag d'emplacement publicitaire SSAI: </w:t>
            </w:r>
            <w:r>
              <w:rPr>
                <w:rStyle w:val="mqInternal"/>
                <w:noProof/>
                <w:lang w:val="fr-FR"/>
              </w:rPr>
              <w:t>[1}[2]{3]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aa2af701-d45c-464c-afb4-f13921034733</w:t>
            </w:r>
          </w:p>
        </w:tc>
        <w:tc>
          <w:tcPr>
            <w:tcW w:w="7407" w:type="dxa"/>
            <w:shd w:val="clear" w:color="auto" w:fill="F2F2F2" w:themeFill="background1" w:themeFillShade="F2"/>
          </w:tcPr>
          <w:p w:rsidR="00000000" w:rsidRDefault="003238CB">
            <w:pPr>
              <w:rPr>
                <w:noProof/>
              </w:rPr>
            </w:pPr>
            <w:r>
              <w:rPr>
                <w:rStyle w:val="mqInternal"/>
                <w:noProof/>
              </w:rPr>
              <w:t>[1}</w:t>
            </w:r>
            <w:r>
              <w:rPr>
                <w:noProof/>
              </w:rPr>
              <w:t>These params get translated into this in this Ad tag:</w:t>
            </w:r>
            <w:r>
              <w:rPr>
                <w:rStyle w:val="mqInternal"/>
                <w:noProof/>
              </w:rPr>
              <w:t>{2]</w:t>
            </w:r>
            <w:r>
              <w:rPr>
                <w:noProof/>
              </w:rPr>
              <w:t xml:space="preserve"> </w:t>
            </w:r>
            <w:r>
              <w:rPr>
                <w:rStyle w:val="mqInternal"/>
                <w:noProof/>
              </w:rPr>
              <w:t>[3}[4]{5]</w:t>
            </w:r>
          </w:p>
        </w:tc>
        <w:tc>
          <w:tcPr>
            <w:tcW w:w="7407" w:type="dxa"/>
          </w:tcPr>
          <w:p w:rsidR="00000000" w:rsidRDefault="003238CB">
            <w:pPr>
              <w:rPr>
                <w:lang w:val="fr-FR"/>
              </w:rPr>
            </w:pPr>
            <w:r>
              <w:rPr>
                <w:rStyle w:val="mqInternal"/>
                <w:noProof/>
                <w:lang w:val="fr-FR"/>
              </w:rPr>
              <w:t>[1}</w:t>
            </w:r>
            <w:r>
              <w:rPr>
                <w:lang w:val="fr-FR"/>
              </w:rPr>
              <w:t>Ces param</w:t>
            </w:r>
            <w:r>
              <w:rPr>
                <w:lang w:val="fr-FR"/>
              </w:rPr>
              <w:t>è</w:t>
            </w:r>
            <w:r>
              <w:rPr>
                <w:lang w:val="fr-FR"/>
              </w:rPr>
              <w:t>tres sont traduits en ceci dans ce tag d'emplacement publicitaire: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b7c41465-981f-4af6-9ba4-5f8cfcc82557</w:t>
            </w:r>
          </w:p>
        </w:tc>
        <w:tc>
          <w:tcPr>
            <w:tcW w:w="7407" w:type="dxa"/>
            <w:shd w:val="clear" w:color="auto" w:fill="F2F2F2" w:themeFill="background1" w:themeFillShade="F2"/>
          </w:tcPr>
          <w:p w:rsidR="00000000" w:rsidRDefault="003238CB">
            <w:pPr>
              <w:rPr>
                <w:noProof/>
              </w:rPr>
            </w:pPr>
            <w:r>
              <w:rPr>
                <w:noProof/>
              </w:rPr>
              <w:t>Live steps</w:t>
            </w:r>
          </w:p>
        </w:tc>
        <w:tc>
          <w:tcPr>
            <w:tcW w:w="7407" w:type="dxa"/>
          </w:tcPr>
          <w:p w:rsidR="00000000" w:rsidRDefault="003238CB">
            <w:pPr>
              <w:rPr>
                <w:lang w:val="fr-FR"/>
              </w:rPr>
            </w:pPr>
            <w:r>
              <w:rPr>
                <w:lang w:val="fr-FR"/>
              </w:rPr>
              <w:t>É</w:t>
            </w:r>
            <w:r>
              <w:rPr>
                <w:lang w:val="fr-FR"/>
              </w:rPr>
              <w:t>tapes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442a3c29-f97f-4ea5-ac42-dfc626844689</w:t>
            </w:r>
          </w:p>
        </w:tc>
        <w:tc>
          <w:tcPr>
            <w:tcW w:w="7407" w:type="dxa"/>
            <w:shd w:val="clear" w:color="auto" w:fill="F2F2F2" w:themeFill="background1" w:themeFillShade="F2"/>
          </w:tcPr>
          <w:p w:rsidR="00000000" w:rsidRDefault="003238CB">
            <w:pPr>
              <w:rPr>
                <w:noProof/>
              </w:rPr>
            </w:pPr>
            <w:r>
              <w:rPr>
                <w:noProof/>
              </w:rPr>
              <w:t>First, construct your ad-targeting parameter string, as you you will need it both in the SSAI and Beacon configurations.</w:t>
            </w:r>
          </w:p>
        </w:tc>
        <w:tc>
          <w:tcPr>
            <w:tcW w:w="7407" w:type="dxa"/>
          </w:tcPr>
          <w:p w:rsidR="00000000" w:rsidRDefault="003238CB">
            <w:pPr>
              <w:rPr>
                <w:lang w:val="fr-FR"/>
              </w:rPr>
            </w:pPr>
            <w:r>
              <w:rPr>
                <w:lang w:val="fr-FR"/>
              </w:rPr>
              <w:t>Tout d'abord, cr</w:t>
            </w:r>
            <w:r>
              <w:rPr>
                <w:lang w:val="fr-FR"/>
              </w:rPr>
              <w:t>é</w:t>
            </w:r>
            <w:r>
              <w:rPr>
                <w:lang w:val="fr-FR"/>
              </w:rPr>
              <w:t>ez votre c</w:t>
            </w:r>
            <w:r>
              <w:rPr>
                <w:lang w:val="fr-FR"/>
              </w:rPr>
              <w:t>ha</w:t>
            </w:r>
            <w:r>
              <w:rPr>
                <w:lang w:val="fr-FR"/>
              </w:rPr>
              <w:t>î</w:t>
            </w:r>
            <w:r>
              <w:rPr>
                <w:lang w:val="fr-FR"/>
              </w:rPr>
              <w:t>ne de param</w:t>
            </w:r>
            <w:r>
              <w:rPr>
                <w:lang w:val="fr-FR"/>
              </w:rPr>
              <w:t>è</w:t>
            </w:r>
            <w:r>
              <w:rPr>
                <w:lang w:val="fr-FR"/>
              </w:rPr>
              <w:t xml:space="preserve">tres de ciblage publicitaire, car vous en aurez besoin </w:t>
            </w:r>
            <w:r>
              <w:rPr>
                <w:lang w:val="fr-FR"/>
              </w:rPr>
              <w:t>à</w:t>
            </w:r>
            <w:r>
              <w:rPr>
                <w:lang w:val="fr-FR"/>
              </w:rPr>
              <w:t xml:space="preserve"> la fois dans les configurations SSAI et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d17892d2-b75d-471a-beda-e63ac22d0f87</w:t>
            </w:r>
          </w:p>
        </w:tc>
        <w:tc>
          <w:tcPr>
            <w:tcW w:w="7407" w:type="dxa"/>
            <w:shd w:val="clear" w:color="auto" w:fill="F2F2F2" w:themeFill="background1" w:themeFillShade="F2"/>
          </w:tcPr>
          <w:p w:rsidR="00000000" w:rsidRDefault="003238CB">
            <w:pPr>
              <w:rPr>
                <w:noProof/>
              </w:rPr>
            </w:pPr>
            <w:r>
              <w:rPr>
                <w:noProof/>
              </w:rPr>
              <w:t>You can reuse the params for VOD, or select a different set.</w:t>
            </w:r>
          </w:p>
        </w:tc>
        <w:tc>
          <w:tcPr>
            <w:tcW w:w="7407" w:type="dxa"/>
          </w:tcPr>
          <w:p w:rsidR="00000000" w:rsidRDefault="003238CB">
            <w:pPr>
              <w:rPr>
                <w:lang w:val="fr-FR"/>
              </w:rPr>
            </w:pPr>
            <w:r>
              <w:rPr>
                <w:lang w:val="fr-FR"/>
              </w:rPr>
              <w:t>Vous pouvez r</w:t>
            </w:r>
            <w:r>
              <w:rPr>
                <w:lang w:val="fr-FR"/>
              </w:rPr>
              <w:t>é</w:t>
            </w:r>
            <w:r>
              <w:rPr>
                <w:lang w:val="fr-FR"/>
              </w:rPr>
              <w:t>utiliser les param</w:t>
            </w:r>
            <w:r>
              <w:rPr>
                <w:lang w:val="fr-FR"/>
              </w:rPr>
              <w:t>è</w:t>
            </w:r>
            <w:r>
              <w:rPr>
                <w:lang w:val="fr-FR"/>
              </w:rPr>
              <w:t>tres pour la VOD ou s</w:t>
            </w:r>
            <w:r>
              <w:rPr>
                <w:lang w:val="fr-FR"/>
              </w:rPr>
              <w:t>é</w:t>
            </w:r>
            <w:r>
              <w:rPr>
                <w:lang w:val="fr-FR"/>
              </w:rPr>
              <w:t>lectionner un ensemble diff</w:t>
            </w:r>
            <w:r>
              <w:rPr>
                <w:lang w:val="fr-FR"/>
              </w:rPr>
              <w:t>é</w:t>
            </w:r>
            <w:r>
              <w:rPr>
                <w:lang w:val="fr-FR"/>
              </w:rPr>
              <w:t>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805ef7f6-74d4-429a-8104-c9298d360e5b</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67ae8092-de23-4f89-84dc-76a026ebd9e6</w:t>
            </w:r>
          </w:p>
        </w:tc>
        <w:tc>
          <w:tcPr>
            <w:tcW w:w="7407" w:type="dxa"/>
            <w:shd w:val="clear" w:color="auto" w:fill="F2F2F2" w:themeFill="background1" w:themeFillShade="F2"/>
          </w:tcPr>
          <w:p w:rsidR="00000000" w:rsidRDefault="003238CB">
            <w:pPr>
              <w:rPr>
                <w:noProof/>
              </w:rPr>
            </w:pPr>
            <w:r>
              <w:rPr>
                <w:noProof/>
              </w:rPr>
              <w:t xml:space="preserve">Create an ad config from </w:t>
            </w:r>
            <w:r>
              <w:rPr>
                <w:rStyle w:val="mqInternal"/>
                <w:noProof/>
              </w:rPr>
              <w:t>[1}</w:t>
            </w:r>
            <w:r>
              <w:rPr>
                <w:noProof/>
              </w:rPr>
              <w:t>the Server Side Ad settings page in Studio</w:t>
            </w:r>
            <w:r>
              <w:rPr>
                <w:rStyle w:val="mqInternal"/>
                <w:noProof/>
              </w:rPr>
              <w:t>{2]</w:t>
            </w:r>
            <w:r>
              <w:rPr>
                <w:noProof/>
              </w:rPr>
              <w:t>:</w:t>
            </w:r>
          </w:p>
        </w:tc>
        <w:tc>
          <w:tcPr>
            <w:tcW w:w="7407" w:type="dxa"/>
          </w:tcPr>
          <w:p w:rsidR="00000000" w:rsidRDefault="003238CB">
            <w:pPr>
              <w:rPr>
                <w:lang w:val="fr-FR"/>
              </w:rPr>
            </w:pPr>
            <w:r>
              <w:rPr>
                <w:lang w:val="fr-FR"/>
              </w:rPr>
              <w:t>Cr</w:t>
            </w:r>
            <w:r>
              <w:rPr>
                <w:lang w:val="fr-FR"/>
              </w:rPr>
              <w:t>é</w:t>
            </w:r>
            <w:r>
              <w:rPr>
                <w:lang w:val="fr-FR"/>
              </w:rPr>
              <w:t xml:space="preserve">er une configuration d'annonce </w:t>
            </w:r>
            <w:r>
              <w:rPr>
                <w:lang w:val="fr-FR"/>
              </w:rPr>
              <w:t>à</w:t>
            </w:r>
            <w:r>
              <w:rPr>
                <w:lang w:val="fr-FR"/>
              </w:rPr>
              <w:t xml:space="preserve"> partir de </w:t>
            </w:r>
            <w:r>
              <w:rPr>
                <w:rStyle w:val="mqInternal"/>
                <w:noProof/>
                <w:lang w:val="fr-FR"/>
              </w:rPr>
              <w:t>[1}</w:t>
            </w:r>
            <w:r>
              <w:rPr>
                <w:lang w:val="fr-FR"/>
              </w:rPr>
              <w:t>la page des param</w:t>
            </w:r>
            <w:r>
              <w:rPr>
                <w:lang w:val="fr-FR"/>
              </w:rPr>
              <w:t>è</w:t>
            </w:r>
            <w:r>
              <w:rPr>
                <w:lang w:val="fr-FR"/>
              </w:rPr>
              <w:t>tres de l'annonce c</w:t>
            </w:r>
            <w:r>
              <w:rPr>
                <w:lang w:val="fr-FR"/>
              </w:rPr>
              <w:t>ô</w:t>
            </w:r>
            <w:r>
              <w:rPr>
                <w:lang w:val="fr-FR"/>
              </w:rPr>
              <w:t>t</w:t>
            </w:r>
            <w:r>
              <w:rPr>
                <w:lang w:val="fr-FR"/>
              </w:rPr>
              <w:t>é</w:t>
            </w:r>
            <w:r>
              <w:rPr>
                <w:lang w:val="fr-FR"/>
              </w:rPr>
              <w:t xml:space="preserve"> serveur dans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3d60367e-c67a-4a11-83de-96cb27094b26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Ad Configuration</w:t>
            </w:r>
            <w:r>
              <w:rPr>
                <w:rStyle w:val="mqInternal"/>
                <w:noProof/>
              </w:rPr>
              <w:t>{2]</w:t>
            </w:r>
            <w:r>
              <w:rPr>
                <w:noProof/>
              </w:rPr>
              <w:t xml:space="preserve"> and select </w:t>
            </w:r>
            <w:r>
              <w:rPr>
                <w:rStyle w:val="mqInternal"/>
                <w:noProof/>
              </w:rPr>
              <w:t>[3}</w:t>
            </w:r>
            <w:r>
              <w:rPr>
                <w:noProof/>
              </w:rPr>
              <w:t>Live</w:t>
            </w:r>
            <w:r>
              <w:rPr>
                <w:rStyle w:val="mqInternal"/>
                <w:noProof/>
              </w:rPr>
              <w:t>{4]</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configuration d'ann</w:t>
            </w:r>
            <w:r>
              <w:rPr>
                <w:lang w:val="fr-FR"/>
              </w:rPr>
              <w:t>once</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[3}</w:t>
            </w:r>
            <w:r>
              <w:rPr>
                <w:lang w:val="fr-FR"/>
              </w:rPr>
              <w:t>Vivre</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3c322677-2917-4a76-a759-4dc7c83ad185</w:t>
            </w:r>
          </w:p>
        </w:tc>
        <w:tc>
          <w:tcPr>
            <w:tcW w:w="7407" w:type="dxa"/>
            <w:shd w:val="clear" w:color="auto" w:fill="F2F2F2" w:themeFill="background1" w:themeFillShade="F2"/>
          </w:tcPr>
          <w:p w:rsidR="00000000" w:rsidRDefault="003238CB">
            <w:pPr>
              <w:rPr>
                <w:noProof/>
              </w:rPr>
            </w:pPr>
            <w:r>
              <w:rPr>
                <w:noProof/>
              </w:rPr>
              <w:t>Create Live Ad Config</w:t>
            </w:r>
          </w:p>
        </w:tc>
        <w:tc>
          <w:tcPr>
            <w:tcW w:w="7407" w:type="dxa"/>
          </w:tcPr>
          <w:p w:rsidR="00000000" w:rsidRDefault="003238CB">
            <w:pPr>
              <w:rPr>
                <w:lang w:val="fr-FR"/>
              </w:rPr>
            </w:pPr>
            <w:r>
              <w:rPr>
                <w:lang w:val="fr-FR"/>
              </w:rPr>
              <w:t>Cr</w:t>
            </w:r>
            <w:r>
              <w:rPr>
                <w:lang w:val="fr-FR"/>
              </w:rPr>
              <w:t>é</w:t>
            </w:r>
            <w:r>
              <w:rPr>
                <w:lang w:val="fr-FR"/>
              </w:rPr>
              <w:t>er une configuration d'annonce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0b9be22e-38f2-446c-ade5-ca7ab063b341</w:t>
            </w:r>
          </w:p>
        </w:tc>
        <w:tc>
          <w:tcPr>
            <w:tcW w:w="7407" w:type="dxa"/>
            <w:shd w:val="clear" w:color="auto" w:fill="F2F2F2" w:themeFill="background1" w:themeFillShade="F2"/>
          </w:tcPr>
          <w:p w:rsidR="00000000" w:rsidRDefault="003238CB">
            <w:pPr>
              <w:rPr>
                <w:noProof/>
              </w:rPr>
            </w:pPr>
            <w:r>
              <w:rPr>
                <w:noProof/>
              </w:rPr>
              <w:t>Create Live Ad Config</w:t>
            </w:r>
          </w:p>
        </w:tc>
        <w:tc>
          <w:tcPr>
            <w:tcW w:w="7407" w:type="dxa"/>
          </w:tcPr>
          <w:p w:rsidR="00000000" w:rsidRDefault="003238CB">
            <w:pPr>
              <w:rPr>
                <w:lang w:val="fr-FR"/>
              </w:rPr>
            </w:pPr>
            <w:r>
              <w:rPr>
                <w:lang w:val="fr-FR"/>
              </w:rPr>
              <w:t>Cr</w:t>
            </w:r>
            <w:r>
              <w:rPr>
                <w:lang w:val="fr-FR"/>
              </w:rPr>
              <w:t>é</w:t>
            </w:r>
            <w:r>
              <w:rPr>
                <w:lang w:val="fr-FR"/>
              </w:rPr>
              <w:t>er une configuration d'annonce en direct</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59 </w:t>
            </w:r>
            <w:r>
              <w:rPr>
                <w:noProof/>
                <w:sz w:val="16"/>
              </w:rPr>
              <w:br/>
            </w:r>
            <w:r>
              <w:rPr>
                <w:noProof/>
                <w:sz w:val="2"/>
              </w:rPr>
              <w:t>2afaf779-a4ba-4e2b-ae39-7486764310ae</w:t>
            </w:r>
          </w:p>
        </w:tc>
        <w:tc>
          <w:tcPr>
            <w:tcW w:w="7407" w:type="dxa"/>
            <w:shd w:val="clear" w:color="auto" w:fill="F2F2F2" w:themeFill="background1" w:themeFillShade="F2"/>
          </w:tcPr>
          <w:p w:rsidR="00000000" w:rsidRDefault="003238CB">
            <w:pPr>
              <w:rPr>
                <w:noProof/>
              </w:rPr>
            </w:pPr>
            <w:r>
              <w:rPr>
                <w:noProof/>
              </w:rPr>
              <w:t>SSAI Configuration Live</w:t>
            </w:r>
          </w:p>
        </w:tc>
        <w:tc>
          <w:tcPr>
            <w:tcW w:w="7407" w:type="dxa"/>
          </w:tcPr>
          <w:p w:rsidR="00000000" w:rsidRDefault="003238CB">
            <w:pPr>
              <w:rPr>
                <w:lang w:val="fr-FR"/>
              </w:rPr>
            </w:pPr>
            <w:r>
              <w:rPr>
                <w:lang w:val="fr-FR"/>
              </w:rPr>
              <w:t>Configuration SSAI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24a164de-b959-4346-bff3-aaa55a94d70d</w:t>
            </w:r>
          </w:p>
        </w:tc>
        <w:tc>
          <w:tcPr>
            <w:tcW w:w="7407" w:type="dxa"/>
            <w:shd w:val="clear" w:color="auto" w:fill="F2F2F2" w:themeFill="background1" w:themeFillShade="F2"/>
          </w:tcPr>
          <w:p w:rsidR="00000000" w:rsidRDefault="003238CB">
            <w:pPr>
              <w:rPr>
                <w:noProof/>
              </w:rPr>
            </w:pPr>
            <w:r>
              <w:rPr>
                <w:noProof/>
              </w:rPr>
              <w:t>SSAI Configuration Live</w:t>
            </w:r>
          </w:p>
        </w:tc>
        <w:tc>
          <w:tcPr>
            <w:tcW w:w="7407" w:type="dxa"/>
          </w:tcPr>
          <w:p w:rsidR="00000000" w:rsidRDefault="003238CB">
            <w:pPr>
              <w:rPr>
                <w:lang w:val="fr-FR"/>
              </w:rPr>
            </w:pPr>
            <w:r>
              <w:rPr>
                <w:lang w:val="fr-FR"/>
              </w:rPr>
              <w:t>Configuration SSAI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df24c62e-7813-4599-8d47-65dd628d2e20</w:t>
            </w:r>
          </w:p>
        </w:tc>
        <w:tc>
          <w:tcPr>
            <w:tcW w:w="7407" w:type="dxa"/>
            <w:shd w:val="clear" w:color="auto" w:fill="F2F2F2" w:themeFill="background1" w:themeFillShade="F2"/>
          </w:tcPr>
          <w:p w:rsidR="00000000" w:rsidRDefault="003238CB">
            <w:pPr>
              <w:rPr>
                <w:noProof/>
              </w:rPr>
            </w:pPr>
            <w:r>
              <w:rPr>
                <w:noProof/>
              </w:rPr>
              <w:t>Add a name for the ad config</w:t>
            </w:r>
          </w:p>
        </w:tc>
        <w:tc>
          <w:tcPr>
            <w:tcW w:w="7407" w:type="dxa"/>
          </w:tcPr>
          <w:p w:rsidR="00000000" w:rsidRDefault="003238CB">
            <w:pPr>
              <w:rPr>
                <w:lang w:val="fr-FR"/>
              </w:rPr>
            </w:pPr>
            <w:r>
              <w:rPr>
                <w:lang w:val="fr-FR"/>
              </w:rPr>
              <w:t>Ajouter un nom pour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f59d8105-ba20-4121-832c-b3f8fe462c12</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Vast</w:t>
            </w:r>
            <w:r>
              <w:rPr>
                <w:rStyle w:val="mqInternal"/>
                <w:noProof/>
              </w:rPr>
              <w:t>{2]</w:t>
            </w:r>
            <w:r>
              <w:rPr>
                <w:noProof/>
              </w:rPr>
              <w:t xml:space="preserve"> your ad response</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Vaste</w:t>
            </w:r>
            <w:r>
              <w:rPr>
                <w:rStyle w:val="mqInternal"/>
                <w:noProof/>
                <w:lang w:val="fr-FR"/>
              </w:rPr>
              <w:t>{2]</w:t>
            </w:r>
            <w:r>
              <w:rPr>
                <w:lang w:val="fr-FR"/>
              </w:rPr>
              <w:t xml:space="preserve"> votre r</w:t>
            </w:r>
            <w:r>
              <w:rPr>
                <w:lang w:val="fr-FR"/>
              </w:rPr>
              <w:t>é</w:t>
            </w:r>
            <w:r>
              <w:rPr>
                <w:lang w:val="fr-FR"/>
              </w:rPr>
              <w:t>ponse publicitaire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417235fd-9dc0-4986-b77e-c33dc3c1b328</w:t>
            </w:r>
          </w:p>
        </w:tc>
        <w:tc>
          <w:tcPr>
            <w:tcW w:w="7407" w:type="dxa"/>
            <w:shd w:val="clear" w:color="auto" w:fill="F2F2F2" w:themeFill="background1" w:themeFillShade="F2"/>
          </w:tcPr>
          <w:p w:rsidR="00000000" w:rsidRDefault="003238CB">
            <w:pPr>
              <w:rPr>
                <w:noProof/>
              </w:rPr>
            </w:pPr>
            <w:r>
              <w:rPr>
                <w:noProof/>
              </w:rPr>
              <w:t xml:space="preserve">Paste in your ad tag, </w:t>
            </w:r>
            <w:r>
              <w:rPr>
                <w:rStyle w:val="mqInternal"/>
                <w:noProof/>
              </w:rPr>
              <w:t>[1}</w:t>
            </w:r>
            <w:r>
              <w:rPr>
                <w:noProof/>
              </w:rPr>
              <w:t>appending your query string of ad targeting params</w:t>
            </w:r>
            <w:r>
              <w:rPr>
                <w:rStyle w:val="mqInternal"/>
                <w:noProof/>
              </w:rPr>
              <w:t>{2]</w:t>
            </w:r>
            <w:r>
              <w:rPr>
                <w:noProof/>
              </w:rPr>
              <w:t>.</w:t>
            </w:r>
          </w:p>
        </w:tc>
        <w:tc>
          <w:tcPr>
            <w:tcW w:w="7407" w:type="dxa"/>
          </w:tcPr>
          <w:p w:rsidR="00000000" w:rsidRDefault="003238CB">
            <w:pPr>
              <w:rPr>
                <w:lang w:val="fr-FR"/>
              </w:rPr>
            </w:pPr>
            <w:r>
              <w:rPr>
                <w:lang w:val="fr-FR"/>
              </w:rPr>
              <w:t xml:space="preserve">Collez votre tag d'emplacement publicitaire, </w:t>
            </w:r>
            <w:r>
              <w:rPr>
                <w:rStyle w:val="mqInternal"/>
                <w:noProof/>
                <w:lang w:val="fr-FR"/>
              </w:rPr>
              <w:t>[1}</w:t>
            </w:r>
            <w:r>
              <w:rPr>
                <w:lang w:val="fr-FR"/>
              </w:rPr>
              <w:t>ajouter votre cha</w:t>
            </w:r>
            <w:r>
              <w:rPr>
                <w:lang w:val="fr-FR"/>
              </w:rPr>
              <w:t>î</w:t>
            </w:r>
            <w:r>
              <w:rPr>
                <w:lang w:val="fr-FR"/>
              </w:rPr>
              <w:t>ne de requ</w:t>
            </w:r>
            <w:r>
              <w:rPr>
                <w:lang w:val="fr-FR"/>
              </w:rPr>
              <w:t>ê</w:t>
            </w:r>
            <w:r>
              <w:rPr>
                <w:lang w:val="fr-FR"/>
              </w:rPr>
              <w:t>te de param</w:t>
            </w:r>
            <w:r>
              <w:rPr>
                <w:lang w:val="fr-FR"/>
              </w:rPr>
              <w:t>è</w:t>
            </w:r>
            <w:r>
              <w:rPr>
                <w:lang w:val="fr-FR"/>
              </w:rPr>
              <w:t>tres de ciblage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e6ae7b59-9737-450a-bcad-d1e1b6e5f704</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w:t>
            </w:r>
            <w:r>
              <w:rPr>
                <w:lang w:val="fr-FR"/>
              </w:rPr>
              <w:t>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8b367f14-b62f-493b-a027-81cfcdd5186f</w:t>
            </w:r>
          </w:p>
        </w:tc>
        <w:tc>
          <w:tcPr>
            <w:tcW w:w="7407" w:type="dxa"/>
            <w:shd w:val="clear" w:color="auto" w:fill="F2F2F2" w:themeFill="background1" w:themeFillShade="F2"/>
          </w:tcPr>
          <w:p w:rsidR="00000000" w:rsidRDefault="003238CB">
            <w:pPr>
              <w:rPr>
                <w:noProof/>
              </w:rPr>
            </w:pPr>
            <w:r>
              <w:rPr>
                <w:noProof/>
              </w:rPr>
              <w:t>Copy your ad config ID for the Beacon Advertising configurations</w:t>
            </w:r>
          </w:p>
        </w:tc>
        <w:tc>
          <w:tcPr>
            <w:tcW w:w="7407" w:type="dxa"/>
          </w:tcPr>
          <w:p w:rsidR="00000000" w:rsidRDefault="003238CB">
            <w:pPr>
              <w:rPr>
                <w:lang w:val="fr-FR"/>
              </w:rPr>
            </w:pPr>
            <w:r>
              <w:rPr>
                <w:lang w:val="fr-FR"/>
              </w:rPr>
              <w:t>Copiez votre ID de configuration d'annonce pour les configurations de Beacon Advertising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762b193e-404b-4dd2-b301-d0946cb8f958</w:t>
            </w:r>
          </w:p>
        </w:tc>
        <w:tc>
          <w:tcPr>
            <w:tcW w:w="7407" w:type="dxa"/>
            <w:shd w:val="clear" w:color="auto" w:fill="F2F2F2" w:themeFill="background1" w:themeFillShade="F2"/>
          </w:tcPr>
          <w:p w:rsidR="00000000" w:rsidRDefault="003238CB">
            <w:pPr>
              <w:rPr>
                <w:noProof/>
              </w:rPr>
            </w:pPr>
            <w:r>
              <w:rPr>
                <w:noProof/>
              </w:rPr>
              <w:t>Open the Beacon Classic UI and go the Advertisement tab</w:t>
            </w:r>
          </w:p>
        </w:tc>
        <w:tc>
          <w:tcPr>
            <w:tcW w:w="7407" w:type="dxa"/>
          </w:tcPr>
          <w:p w:rsidR="00000000" w:rsidRDefault="003238CB">
            <w:pPr>
              <w:rPr>
                <w:lang w:val="fr-FR"/>
              </w:rPr>
            </w:pPr>
            <w:r>
              <w:rPr>
                <w:lang w:val="fr-FR"/>
              </w:rPr>
              <w:t>Ouvrez l'interface utilisateur de Beacon Classic et acc</w:t>
            </w:r>
            <w:r>
              <w:rPr>
                <w:lang w:val="fr-FR"/>
              </w:rPr>
              <w:t>é</w:t>
            </w:r>
            <w:r>
              <w:rPr>
                <w:lang w:val="fr-FR"/>
              </w:rPr>
              <w:t xml:space="preserve">dez </w:t>
            </w:r>
            <w:r>
              <w:rPr>
                <w:lang w:val="fr-FR"/>
              </w:rPr>
              <w:t>à</w:t>
            </w:r>
            <w:r>
              <w:rPr>
                <w:lang w:val="fr-FR"/>
              </w:rPr>
              <w:t xml:space="preserve"> l'onglet Publicit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11c9d93d-e8ef-42e0-82c9-461bd9142c53</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 New Configuration</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 une nouvelle config</w:t>
            </w:r>
            <w:r>
              <w:rPr>
                <w:lang w:val="fr-FR"/>
              </w:rPr>
              <w:t>uration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72854dbd-804d-4685-a779-a52e5bb62d13</w:t>
            </w:r>
          </w:p>
        </w:tc>
        <w:tc>
          <w:tcPr>
            <w:tcW w:w="7407" w:type="dxa"/>
            <w:shd w:val="clear" w:color="auto" w:fill="F2F2F2" w:themeFill="background1" w:themeFillShade="F2"/>
          </w:tcPr>
          <w:p w:rsidR="00000000" w:rsidRDefault="003238CB">
            <w:pPr>
              <w:rPr>
                <w:noProof/>
              </w:rPr>
            </w:pPr>
            <w:r>
              <w:rPr>
                <w:noProof/>
              </w:rPr>
              <w:t>Beacon Ad Configuration Live</w:t>
            </w:r>
          </w:p>
        </w:tc>
        <w:tc>
          <w:tcPr>
            <w:tcW w:w="7407" w:type="dxa"/>
          </w:tcPr>
          <w:p w:rsidR="00000000" w:rsidRDefault="003238CB">
            <w:pPr>
              <w:rPr>
                <w:lang w:val="fr-FR"/>
              </w:rPr>
            </w:pPr>
            <w:r>
              <w:rPr>
                <w:lang w:val="fr-FR"/>
              </w:rPr>
              <w:t>Configuration des annonces Beacon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ca8fb7ac-06e8-4fb9-94d5-03e226f4e194</w:t>
            </w:r>
          </w:p>
        </w:tc>
        <w:tc>
          <w:tcPr>
            <w:tcW w:w="7407" w:type="dxa"/>
            <w:shd w:val="clear" w:color="auto" w:fill="F2F2F2" w:themeFill="background1" w:themeFillShade="F2"/>
          </w:tcPr>
          <w:p w:rsidR="00000000" w:rsidRDefault="003238CB">
            <w:pPr>
              <w:rPr>
                <w:noProof/>
              </w:rPr>
            </w:pPr>
            <w:r>
              <w:rPr>
                <w:noProof/>
              </w:rPr>
              <w:t>Beacon Ad Configuration Live</w:t>
            </w:r>
          </w:p>
        </w:tc>
        <w:tc>
          <w:tcPr>
            <w:tcW w:w="7407" w:type="dxa"/>
          </w:tcPr>
          <w:p w:rsidR="00000000" w:rsidRDefault="003238CB">
            <w:pPr>
              <w:rPr>
                <w:lang w:val="fr-FR"/>
              </w:rPr>
            </w:pPr>
            <w:r>
              <w:rPr>
                <w:lang w:val="fr-FR"/>
              </w:rPr>
              <w:t>Configuration des annonces Beacon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fc7858e</w:t>
            </w:r>
            <w:r>
              <w:rPr>
                <w:noProof/>
                <w:sz w:val="2"/>
              </w:rPr>
              <w:t>6-4f81-407b-a479-5c90f6bada8a</w:t>
            </w:r>
          </w:p>
        </w:tc>
        <w:tc>
          <w:tcPr>
            <w:tcW w:w="7407" w:type="dxa"/>
            <w:shd w:val="clear" w:color="auto" w:fill="F2F2F2" w:themeFill="background1" w:themeFillShade="F2"/>
          </w:tcPr>
          <w:p w:rsidR="00000000" w:rsidRDefault="003238CB">
            <w:pPr>
              <w:rPr>
                <w:noProof/>
              </w:rPr>
            </w:pPr>
            <w:r>
              <w:rPr>
                <w:noProof/>
              </w:rPr>
              <w:t>Name the Ad Configuration</w:t>
            </w:r>
          </w:p>
        </w:tc>
        <w:tc>
          <w:tcPr>
            <w:tcW w:w="7407" w:type="dxa"/>
          </w:tcPr>
          <w:p w:rsidR="00000000" w:rsidRDefault="003238CB">
            <w:pPr>
              <w:rPr>
                <w:lang w:val="fr-FR"/>
              </w:rPr>
            </w:pPr>
            <w:r>
              <w:rPr>
                <w:lang w:val="fr-FR"/>
              </w:rPr>
              <w:t>Nommez la configuration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59db6e84-7861-407b-9244-40bf45cf7186</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Brightcove SSAI</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Brightcove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69f403f9-0056-48af-8e26-7b8f273f3ff8</w:t>
            </w:r>
          </w:p>
        </w:tc>
        <w:tc>
          <w:tcPr>
            <w:tcW w:w="7407" w:type="dxa"/>
            <w:shd w:val="clear" w:color="auto" w:fill="F2F2F2" w:themeFill="background1" w:themeFillShade="F2"/>
          </w:tcPr>
          <w:p w:rsidR="00000000" w:rsidRDefault="003238CB">
            <w:pPr>
              <w:rPr>
                <w:noProof/>
              </w:rPr>
            </w:pPr>
            <w:r>
              <w:rPr>
                <w:noProof/>
              </w:rPr>
              <w:t xml:space="preserve">Paste in the SSAI ad config ID into </w:t>
            </w:r>
            <w:r>
              <w:rPr>
                <w:rStyle w:val="mqInternal"/>
                <w:noProof/>
              </w:rPr>
              <w:t>[1}</w:t>
            </w:r>
            <w:r>
              <w:rPr>
                <w:noProof/>
              </w:rPr>
              <w:t>Live Ad Config ID</w:t>
            </w:r>
            <w:r>
              <w:rPr>
                <w:rStyle w:val="mqInternal"/>
                <w:noProof/>
              </w:rPr>
              <w:t>{2]</w:t>
            </w:r>
          </w:p>
        </w:tc>
        <w:tc>
          <w:tcPr>
            <w:tcW w:w="7407" w:type="dxa"/>
          </w:tcPr>
          <w:p w:rsidR="00000000" w:rsidRDefault="003238CB">
            <w:pPr>
              <w:rPr>
                <w:lang w:val="fr-FR"/>
              </w:rPr>
            </w:pPr>
            <w:r>
              <w:rPr>
                <w:lang w:val="fr-FR"/>
              </w:rPr>
              <w:t xml:space="preserve">Collez l'ID de configuration d'annonce SSAI dans </w:t>
            </w:r>
            <w:r>
              <w:rPr>
                <w:rStyle w:val="mqInternal"/>
                <w:noProof/>
                <w:lang w:val="fr-FR"/>
              </w:rPr>
              <w:t>[1}</w:t>
            </w:r>
            <w:r>
              <w:rPr>
                <w:lang w:val="fr-FR"/>
              </w:rPr>
              <w:t>ID de configuration d'annonce en direct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9d627ba5-a8da-4075-b7f9-b5c6a463dcda</w:t>
            </w:r>
          </w:p>
        </w:tc>
        <w:tc>
          <w:tcPr>
            <w:tcW w:w="7407" w:type="dxa"/>
            <w:shd w:val="clear" w:color="auto" w:fill="F2F2F2" w:themeFill="background1" w:themeFillShade="F2"/>
          </w:tcPr>
          <w:p w:rsidR="00000000" w:rsidRDefault="003238CB">
            <w:pPr>
              <w:rPr>
                <w:noProof/>
              </w:rPr>
            </w:pPr>
            <w:r>
              <w:rPr>
                <w:noProof/>
              </w:rPr>
              <w:t xml:space="preserve">Paste your string of ad-targeting params in the </w:t>
            </w:r>
            <w:r>
              <w:rPr>
                <w:rStyle w:val="mqInternal"/>
                <w:noProof/>
              </w:rPr>
              <w:t>[1}</w:t>
            </w:r>
            <w:r>
              <w:rPr>
                <w:noProof/>
              </w:rPr>
              <w:t>Ad-Targ</w:t>
            </w:r>
            <w:r>
              <w:rPr>
                <w:noProof/>
              </w:rPr>
              <w:t>et</w:t>
            </w:r>
            <w:r>
              <w:rPr>
                <w:rStyle w:val="mqInternal"/>
                <w:noProof/>
              </w:rPr>
              <w:t>{2]</w:t>
            </w:r>
            <w:r>
              <w:rPr>
                <w:noProof/>
              </w:rPr>
              <w:t xml:space="preserve"> field.</w:t>
            </w:r>
          </w:p>
        </w:tc>
        <w:tc>
          <w:tcPr>
            <w:tcW w:w="7407" w:type="dxa"/>
          </w:tcPr>
          <w:p w:rsidR="00000000" w:rsidRDefault="003238CB">
            <w:pPr>
              <w:rPr>
                <w:lang w:val="fr-FR"/>
              </w:rPr>
            </w:pPr>
            <w:r>
              <w:rPr>
                <w:lang w:val="fr-FR"/>
              </w:rPr>
              <w:t>Collez votre cha</w:t>
            </w:r>
            <w:r>
              <w:rPr>
                <w:lang w:val="fr-FR"/>
              </w:rPr>
              <w:t>î</w:t>
            </w:r>
            <w:r>
              <w:rPr>
                <w:lang w:val="fr-FR"/>
              </w:rPr>
              <w:t>ne de param</w:t>
            </w:r>
            <w:r>
              <w:rPr>
                <w:lang w:val="fr-FR"/>
              </w:rPr>
              <w:t>è</w:t>
            </w:r>
            <w:r>
              <w:rPr>
                <w:lang w:val="fr-FR"/>
              </w:rPr>
              <w:t xml:space="preserve">tres de ciblage publicitaire dans le </w:t>
            </w:r>
            <w:r>
              <w:rPr>
                <w:rStyle w:val="mqInternal"/>
                <w:noProof/>
                <w:lang w:val="fr-FR"/>
              </w:rPr>
              <w:t>[1}</w:t>
            </w:r>
            <w:r>
              <w:rPr>
                <w:lang w:val="fr-FR"/>
              </w:rPr>
              <w:t>Cible publicitaire</w:t>
            </w:r>
            <w:r>
              <w:rPr>
                <w:rStyle w:val="mqInternal"/>
                <w:noProof/>
                <w:lang w:val="fr-FR"/>
              </w:rPr>
              <w:t>{2]</w:t>
            </w:r>
            <w:r>
              <w:rPr>
                <w:lang w:val="fr-FR"/>
              </w:rPr>
              <w:t xml:space="preserve"> domaine.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b893186f-7e0f-412b-b956-7500c76ff423</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11dba2ff-f60c-43c3-a5e4-f553ca9ca7e9</w:t>
            </w:r>
          </w:p>
        </w:tc>
        <w:tc>
          <w:tcPr>
            <w:tcW w:w="7407" w:type="dxa"/>
            <w:shd w:val="clear" w:color="auto" w:fill="F2F2F2" w:themeFill="background1" w:themeFillShade="F2"/>
          </w:tcPr>
          <w:p w:rsidR="00000000" w:rsidRDefault="003238CB">
            <w:pPr>
              <w:rPr>
                <w:noProof/>
              </w:rPr>
            </w:pPr>
            <w:r>
              <w:rPr>
                <w:noProof/>
              </w:rPr>
              <w:t>\{% endraw %}</w:t>
            </w:r>
          </w:p>
        </w:tc>
        <w:tc>
          <w:tcPr>
            <w:tcW w:w="7407" w:type="dxa"/>
          </w:tcPr>
          <w:p w:rsidR="00000000" w:rsidRDefault="003238CB">
            <w:pPr>
              <w:rPr>
                <w:lang w:val="fr-FR"/>
              </w:rPr>
            </w:pPr>
            <w:r>
              <w:rPr>
                <w:lang w:val="fr-FR"/>
              </w:rPr>
              <w:t>\{% endraw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viewing-analytics-data.html</w:t>
            </w:r>
          </w:p>
          <w:p w:rsidR="00000000" w:rsidRDefault="003238CB">
            <w:pPr>
              <w:jc w:val="center"/>
              <w:rPr>
                <w:b/>
                <w:noProof/>
              </w:rPr>
            </w:pPr>
            <w:r>
              <w:rPr>
                <w:b/>
                <w:noProof/>
              </w:rPr>
              <w:t>MQ971010 21e28630-1114-4333-97d9-8700b126059c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03da1edc-944a-4750-b8d9-2fd0328183a7</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a17c2475-8c77-4a52-9012-42eecea8a6d1</w:t>
            </w:r>
          </w:p>
        </w:tc>
        <w:tc>
          <w:tcPr>
            <w:tcW w:w="7407" w:type="dxa"/>
            <w:shd w:val="clear" w:color="auto" w:fill="F2F2F2" w:themeFill="background1" w:themeFillShade="F2"/>
          </w:tcPr>
          <w:p w:rsidR="00000000" w:rsidRDefault="003238CB">
            <w:pPr>
              <w:rPr>
                <w:noProof/>
              </w:rPr>
            </w:pPr>
            <w:r>
              <w:rPr>
                <w:noProof/>
              </w:rPr>
              <w:t>'Viewing Analytics Data' description:</w:t>
            </w:r>
          </w:p>
        </w:tc>
        <w:tc>
          <w:tcPr>
            <w:tcW w:w="7407" w:type="dxa"/>
          </w:tcPr>
          <w:p w:rsidR="00000000" w:rsidRDefault="003238CB">
            <w:pPr>
              <w:rPr>
                <w:lang w:val="fr-FR"/>
              </w:rPr>
            </w:pPr>
            <w:r>
              <w:rPr>
                <w:lang w:val="fr-FR"/>
              </w:rPr>
              <w:t xml:space="preserve">Description </w:t>
            </w:r>
            <w:r>
              <w:rPr>
                <w:lang w:val="fr-FR"/>
              </w:rPr>
              <w:t>«</w:t>
            </w:r>
            <w:r>
              <w:rPr>
                <w:lang w:val="fr-FR"/>
              </w:rPr>
              <w:t>Affichage des donn</w:t>
            </w:r>
            <w:r>
              <w:rPr>
                <w:lang w:val="fr-FR"/>
              </w:rPr>
              <w:t>é</w:t>
            </w:r>
            <w:r>
              <w:rPr>
                <w:lang w:val="fr-FR"/>
              </w:rPr>
              <w:t>es Analy</w:t>
            </w:r>
            <w:r>
              <w:rPr>
                <w:lang w:val="fr-FR"/>
              </w:rPr>
              <w:t>tics</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b30961b3-1f3b-4a5b-aa60-fb4df2baea2a</w:t>
            </w:r>
          </w:p>
        </w:tc>
        <w:tc>
          <w:tcPr>
            <w:tcW w:w="7407" w:type="dxa"/>
            <w:shd w:val="clear" w:color="auto" w:fill="F2F2F2" w:themeFill="background1" w:themeFillShade="F2"/>
          </w:tcPr>
          <w:p w:rsidR="00000000" w:rsidRDefault="003238CB">
            <w:pPr>
              <w:rPr>
                <w:noProof/>
              </w:rPr>
            </w:pPr>
            <w:r>
              <w:rPr>
                <w:noProof/>
              </w:rPr>
              <w:t>'In this topic, you will learn what analytics data is available to you for your Brightcove Beacon apps and how to examine that data in Google Analytics.' parent:</w:t>
            </w:r>
          </w:p>
        </w:tc>
        <w:tc>
          <w:tcPr>
            <w:tcW w:w="7407" w:type="dxa"/>
          </w:tcPr>
          <w:p w:rsidR="00000000" w:rsidRDefault="003238CB">
            <w:pPr>
              <w:rPr>
                <w:lang w:val="fr-FR"/>
              </w:rPr>
            </w:pPr>
            <w:r>
              <w:rPr>
                <w:lang w:val="fr-FR"/>
              </w:rPr>
              <w:t>"Dans cette rubrique, vous apprendrez quelles donn</w:t>
            </w:r>
            <w:r>
              <w:rPr>
                <w:lang w:val="fr-FR"/>
              </w:rPr>
              <w:t>é</w:t>
            </w:r>
            <w:r>
              <w:rPr>
                <w:lang w:val="fr-FR"/>
              </w:rPr>
              <w:t>es analytiques sont disponibles pour vos applications Brightcove Beacon et comment examiner ces donn</w:t>
            </w:r>
            <w:r>
              <w:rPr>
                <w:lang w:val="fr-FR"/>
              </w:rPr>
              <w:t>é</w:t>
            </w:r>
            <w:r>
              <w:rPr>
                <w:lang w:val="fr-FR"/>
              </w:rPr>
              <w:t>es dans Google Analytics."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cb265a53-aaa2-440f-bf74-66f99d1bf930</w:t>
            </w:r>
          </w:p>
        </w:tc>
        <w:tc>
          <w:tcPr>
            <w:tcW w:w="7407" w:type="dxa"/>
            <w:shd w:val="clear" w:color="auto" w:fill="F2F2F2" w:themeFill="background1" w:themeFillShade="F2"/>
          </w:tcPr>
          <w:p w:rsidR="00000000" w:rsidRDefault="003238CB">
            <w:pPr>
              <w:rPr>
                <w:noProof/>
              </w:rPr>
            </w:pPr>
            <w:r>
              <w:rPr>
                <w:noProof/>
              </w:rPr>
              <w:t>'Using Brightcove Beacon' layout: 'staging' ---</w:t>
            </w:r>
          </w:p>
        </w:tc>
        <w:tc>
          <w:tcPr>
            <w:tcW w:w="7407" w:type="dxa"/>
          </w:tcPr>
          <w:p w:rsidR="00000000" w:rsidRDefault="003238CB">
            <w:pPr>
              <w:rPr>
                <w:lang w:val="fr-FR"/>
              </w:rPr>
            </w:pPr>
            <w:r>
              <w:rPr>
                <w:lang w:val="fr-FR"/>
              </w:rPr>
              <w:t>Disposition 'Utilisation de Brightcove Beacon':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0c1bcb27-6202-4ffa-9943-9a7b9eb8a67f</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670f3e0b-45b8-48cf-9782-c11159960584</w:t>
            </w:r>
          </w:p>
        </w:tc>
        <w:tc>
          <w:tcPr>
            <w:tcW w:w="7407" w:type="dxa"/>
            <w:shd w:val="clear" w:color="auto" w:fill="F2F2F2" w:themeFill="background1" w:themeFillShade="F2"/>
          </w:tcPr>
          <w:p w:rsidR="00000000" w:rsidRDefault="003238CB">
            <w:pPr>
              <w:rPr>
                <w:noProof/>
              </w:rPr>
            </w:pPr>
            <w:r>
              <w:rPr>
                <w:noProof/>
              </w:rPr>
              <w:t xml:space="preserve">\{\{ page.description </w:t>
            </w:r>
            <w:r>
              <w:rPr>
                <w:noProof/>
              </w:rPr>
              <w:t>}}</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434bf0b9-f90b-4b82-b061-ca69a52fa518</w:t>
            </w:r>
          </w:p>
        </w:tc>
        <w:tc>
          <w:tcPr>
            <w:tcW w:w="7407" w:type="dxa"/>
            <w:shd w:val="clear" w:color="auto" w:fill="F2F2F2" w:themeFill="background1" w:themeFillShade="F2"/>
          </w:tcPr>
          <w:p w:rsidR="00000000" w:rsidRDefault="003238CB">
            <w:pPr>
              <w:rPr>
                <w:noProof/>
              </w:rPr>
            </w:pPr>
            <w:r>
              <w:rPr>
                <w:noProof/>
              </w:rPr>
              <w:t>Brightcove Beacon does NOT send full analytics back to Video Cloud.</w:t>
            </w:r>
          </w:p>
        </w:tc>
        <w:tc>
          <w:tcPr>
            <w:tcW w:w="7407" w:type="dxa"/>
          </w:tcPr>
          <w:p w:rsidR="00000000" w:rsidRDefault="003238CB">
            <w:pPr>
              <w:rPr>
                <w:lang w:val="fr-FR"/>
              </w:rPr>
            </w:pPr>
            <w:r>
              <w:rPr>
                <w:lang w:val="fr-FR"/>
              </w:rPr>
              <w:t>Brightcove Beacon NE renvoie PAS d'analyse compl</w:t>
            </w:r>
            <w:r>
              <w:rPr>
                <w:lang w:val="fr-FR"/>
              </w:rPr>
              <w:t>è</w:t>
            </w:r>
            <w:r>
              <w:rPr>
                <w:lang w:val="fr-FR"/>
              </w:rPr>
              <w:t xml:space="preserve">te </w:t>
            </w:r>
            <w:r>
              <w:rPr>
                <w:lang w:val="fr-FR"/>
              </w:rPr>
              <w:t>à</w:t>
            </w:r>
            <w:r>
              <w:rPr>
                <w:lang w:val="fr-FR"/>
              </w:rPr>
              <w:t xml:space="preserv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da8d0c60-a4bf-4a9b-8d41-c9acd8a084ea</w:t>
            </w:r>
          </w:p>
        </w:tc>
        <w:tc>
          <w:tcPr>
            <w:tcW w:w="7407" w:type="dxa"/>
            <w:shd w:val="clear" w:color="auto" w:fill="F2F2F2" w:themeFill="background1" w:themeFillShade="F2"/>
          </w:tcPr>
          <w:p w:rsidR="00000000" w:rsidRDefault="003238CB">
            <w:pPr>
              <w:rPr>
                <w:noProof/>
              </w:rPr>
            </w:pPr>
            <w:r>
              <w:rPr>
                <w:noProof/>
              </w:rPr>
              <w:t>Only video starts are reported back to Video Cloud Analytics.</w:t>
            </w:r>
          </w:p>
        </w:tc>
        <w:tc>
          <w:tcPr>
            <w:tcW w:w="7407" w:type="dxa"/>
          </w:tcPr>
          <w:p w:rsidR="00000000" w:rsidRDefault="003238CB">
            <w:pPr>
              <w:rPr>
                <w:lang w:val="fr-FR"/>
              </w:rPr>
            </w:pPr>
            <w:r>
              <w:rPr>
                <w:lang w:val="fr-FR"/>
              </w:rPr>
              <w:t>Seuls les d</w:t>
            </w:r>
            <w:r>
              <w:rPr>
                <w:lang w:val="fr-FR"/>
              </w:rPr>
              <w:t>é</w:t>
            </w:r>
            <w:r>
              <w:rPr>
                <w:lang w:val="fr-FR"/>
              </w:rPr>
              <w:t>marrages vid</w:t>
            </w:r>
            <w:r>
              <w:rPr>
                <w:lang w:val="fr-FR"/>
              </w:rPr>
              <w:t>é</w:t>
            </w:r>
            <w:r>
              <w:rPr>
                <w:lang w:val="fr-FR"/>
              </w:rPr>
              <w:t>o sont signal</w:t>
            </w:r>
            <w:r>
              <w:rPr>
                <w:lang w:val="fr-FR"/>
              </w:rPr>
              <w:t>é</w:t>
            </w:r>
            <w:r>
              <w:rPr>
                <w:lang w:val="fr-FR"/>
              </w:rPr>
              <w:t>s dans Video Cloud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d27e7cfd-6974-42d2-bf0c-544dfd7682d3</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f9234f91-cef6-4f6f-8309-a27eb32fde81</w:t>
            </w:r>
          </w:p>
        </w:tc>
        <w:tc>
          <w:tcPr>
            <w:tcW w:w="7407" w:type="dxa"/>
            <w:shd w:val="clear" w:color="auto" w:fill="F2F2F2" w:themeFill="background1" w:themeFillShade="F2"/>
          </w:tcPr>
          <w:p w:rsidR="00000000" w:rsidRDefault="003238CB">
            <w:pPr>
              <w:rPr>
                <w:noProof/>
              </w:rPr>
            </w:pPr>
            <w:r>
              <w:rPr>
                <w:noProof/>
              </w:rPr>
              <w:t xml:space="preserve">Undoubtedly you </w:t>
            </w:r>
            <w:r>
              <w:rPr>
                <w:noProof/>
              </w:rPr>
              <w:t>will want to know what viewers are watching in your Brightcove Beacon apps.</w:t>
            </w:r>
          </w:p>
        </w:tc>
        <w:tc>
          <w:tcPr>
            <w:tcW w:w="7407" w:type="dxa"/>
          </w:tcPr>
          <w:p w:rsidR="00000000" w:rsidRDefault="003238CB">
            <w:pPr>
              <w:rPr>
                <w:lang w:val="fr-FR"/>
              </w:rPr>
            </w:pPr>
            <w:r>
              <w:rPr>
                <w:lang w:val="fr-FR"/>
              </w:rPr>
              <w:t>Sans aucun doute, vous voudrez savoir ce que les spectateurs regardent dans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117b541d-c3bb-457c-9867-8f19bc64782f</w:t>
            </w:r>
          </w:p>
        </w:tc>
        <w:tc>
          <w:tcPr>
            <w:tcW w:w="7407" w:type="dxa"/>
            <w:shd w:val="clear" w:color="auto" w:fill="F2F2F2" w:themeFill="background1" w:themeFillShade="F2"/>
          </w:tcPr>
          <w:p w:rsidR="00000000" w:rsidRDefault="003238CB">
            <w:pPr>
              <w:rPr>
                <w:noProof/>
              </w:rPr>
            </w:pPr>
            <w:r>
              <w:rPr>
                <w:noProof/>
              </w:rPr>
              <w:t>To accomplish this you wil</w:t>
            </w:r>
            <w:r>
              <w:rPr>
                <w:noProof/>
              </w:rPr>
              <w:t>l use Google Analytics.</w:t>
            </w:r>
          </w:p>
        </w:tc>
        <w:tc>
          <w:tcPr>
            <w:tcW w:w="7407" w:type="dxa"/>
          </w:tcPr>
          <w:p w:rsidR="00000000" w:rsidRDefault="003238CB">
            <w:pPr>
              <w:rPr>
                <w:lang w:val="fr-FR"/>
              </w:rPr>
            </w:pPr>
            <w:r>
              <w:rPr>
                <w:lang w:val="fr-FR"/>
              </w:rPr>
              <w:t>Pour ce faire, vous utiliserez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1f7d91f6-d629-40b9-aad6-2c5771c6070c</w:t>
            </w:r>
          </w:p>
        </w:tc>
        <w:tc>
          <w:tcPr>
            <w:tcW w:w="7407" w:type="dxa"/>
            <w:shd w:val="clear" w:color="auto" w:fill="F2F2F2" w:themeFill="background1" w:themeFillShade="F2"/>
          </w:tcPr>
          <w:p w:rsidR="00000000" w:rsidRDefault="003238CB">
            <w:pPr>
              <w:rPr>
                <w:noProof/>
              </w:rPr>
            </w:pPr>
            <w:r>
              <w:rPr>
                <w:noProof/>
              </w:rPr>
              <w:t>Brightcove will load a customized Dashboard and a customized Google Data Studio report into your Google Analytics account.</w:t>
            </w:r>
          </w:p>
        </w:tc>
        <w:tc>
          <w:tcPr>
            <w:tcW w:w="7407" w:type="dxa"/>
          </w:tcPr>
          <w:p w:rsidR="00000000" w:rsidRDefault="003238CB">
            <w:pPr>
              <w:rPr>
                <w:lang w:val="fr-FR"/>
              </w:rPr>
            </w:pPr>
            <w:r>
              <w:rPr>
                <w:lang w:val="fr-FR"/>
              </w:rPr>
              <w:t>Brightcove charger</w:t>
            </w:r>
            <w:r>
              <w:rPr>
                <w:lang w:val="fr-FR"/>
              </w:rPr>
              <w:t>a un tableau de bord personnalis</w:t>
            </w:r>
            <w:r>
              <w:rPr>
                <w:lang w:val="fr-FR"/>
              </w:rPr>
              <w:t>é</w:t>
            </w:r>
            <w:r>
              <w:rPr>
                <w:lang w:val="fr-FR"/>
              </w:rPr>
              <w:t xml:space="preserve"> et un rapport Google Data Studio personnalis</w:t>
            </w:r>
            <w:r>
              <w:rPr>
                <w:lang w:val="fr-FR"/>
              </w:rPr>
              <w:t>é</w:t>
            </w:r>
            <w:r>
              <w:rPr>
                <w:lang w:val="fr-FR"/>
              </w:rPr>
              <w:t xml:space="preserve"> dans votre compte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0945fb9d-0f65-4bb3-9c29-6dc27a49915c</w:t>
            </w:r>
          </w:p>
        </w:tc>
        <w:tc>
          <w:tcPr>
            <w:tcW w:w="7407" w:type="dxa"/>
            <w:shd w:val="clear" w:color="auto" w:fill="F2F2F2" w:themeFill="background1" w:themeFillShade="F2"/>
          </w:tcPr>
          <w:p w:rsidR="00000000" w:rsidRDefault="003238CB">
            <w:pPr>
              <w:rPr>
                <w:noProof/>
              </w:rPr>
            </w:pPr>
            <w:r>
              <w:rPr>
                <w:noProof/>
              </w:rPr>
              <w:t>Both of these tools provide great insight into how your customers are using your Brightcove Beacon apps.</w:t>
            </w:r>
          </w:p>
        </w:tc>
        <w:tc>
          <w:tcPr>
            <w:tcW w:w="7407" w:type="dxa"/>
          </w:tcPr>
          <w:p w:rsidR="00000000" w:rsidRDefault="003238CB">
            <w:pPr>
              <w:rPr>
                <w:lang w:val="fr-FR"/>
              </w:rPr>
            </w:pPr>
            <w:r>
              <w:rPr>
                <w:lang w:val="fr-FR"/>
              </w:rPr>
              <w:t>Ces deux outils fournissent une excellente id</w:t>
            </w:r>
            <w:r>
              <w:rPr>
                <w:lang w:val="fr-FR"/>
              </w:rPr>
              <w:t>é</w:t>
            </w:r>
            <w:r>
              <w:rPr>
                <w:lang w:val="fr-FR"/>
              </w:rPr>
              <w:t>e de la fa</w:t>
            </w:r>
            <w:r>
              <w:rPr>
                <w:lang w:val="fr-FR"/>
              </w:rPr>
              <w:t>ç</w:t>
            </w:r>
            <w:r>
              <w:rPr>
                <w:lang w:val="fr-FR"/>
              </w:rPr>
              <w:t>on dont vos clients utilisent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04eadc80-7e32-41fb-98e1</w:t>
            </w:r>
            <w:r>
              <w:rPr>
                <w:noProof/>
                <w:sz w:val="2"/>
              </w:rPr>
              <w:t>-1a14207d2cd2</w:t>
            </w:r>
          </w:p>
        </w:tc>
        <w:tc>
          <w:tcPr>
            <w:tcW w:w="7407" w:type="dxa"/>
            <w:shd w:val="clear" w:color="auto" w:fill="F2F2F2" w:themeFill="background1" w:themeFillShade="F2"/>
          </w:tcPr>
          <w:p w:rsidR="00000000" w:rsidRDefault="003238CB">
            <w:pPr>
              <w:rPr>
                <w:noProof/>
              </w:rPr>
            </w:pPr>
            <w:r>
              <w:rPr>
                <w:noProof/>
              </w:rPr>
              <w:t>In addition to the customized dashboard and report, you can use the standard analytics tools in Google Analytics to view customer behavior.</w:t>
            </w:r>
          </w:p>
        </w:tc>
        <w:tc>
          <w:tcPr>
            <w:tcW w:w="7407" w:type="dxa"/>
          </w:tcPr>
          <w:p w:rsidR="00000000" w:rsidRDefault="003238CB">
            <w:pPr>
              <w:rPr>
                <w:lang w:val="fr-FR"/>
              </w:rPr>
            </w:pPr>
            <w:r>
              <w:rPr>
                <w:lang w:val="fr-FR"/>
              </w:rPr>
              <w:t>Outre le tableau de bord et le rapport personnalis</w:t>
            </w:r>
            <w:r>
              <w:rPr>
                <w:lang w:val="fr-FR"/>
              </w:rPr>
              <w:t>é</w:t>
            </w:r>
            <w:r>
              <w:rPr>
                <w:lang w:val="fr-FR"/>
              </w:rPr>
              <w:t>s, vous pouvez utiliser les outils d'analyse standa</w:t>
            </w:r>
            <w:r>
              <w:rPr>
                <w:lang w:val="fr-FR"/>
              </w:rPr>
              <w:t>rd de Google Analytics pour visualiser le comportement des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a18b5541-408a-4ab0-8bbc-3b1de2b8e799</w:t>
            </w:r>
          </w:p>
        </w:tc>
        <w:tc>
          <w:tcPr>
            <w:tcW w:w="7407" w:type="dxa"/>
            <w:shd w:val="clear" w:color="auto" w:fill="F2F2F2" w:themeFill="background1" w:themeFillShade="F2"/>
          </w:tcPr>
          <w:p w:rsidR="00000000" w:rsidRDefault="003238CB">
            <w:pPr>
              <w:rPr>
                <w:noProof/>
              </w:rPr>
            </w:pPr>
            <w:r>
              <w:rPr>
                <w:noProof/>
              </w:rPr>
              <w:t>You can use the standard analytics data gathered by Google, and in addition Brightcove adds other entities to use, detailed later in this document</w:t>
            </w:r>
            <w:r>
              <w:rPr>
                <w:noProof/>
              </w:rPr>
              <w:t>.</w:t>
            </w:r>
          </w:p>
        </w:tc>
        <w:tc>
          <w:tcPr>
            <w:tcW w:w="7407" w:type="dxa"/>
          </w:tcPr>
          <w:p w:rsidR="00000000" w:rsidRDefault="003238CB">
            <w:pPr>
              <w:rPr>
                <w:lang w:val="fr-FR"/>
              </w:rPr>
            </w:pPr>
            <w:r>
              <w:rPr>
                <w:lang w:val="fr-FR"/>
              </w:rPr>
              <w:t>Vous pouvez utiliser les donn</w:t>
            </w:r>
            <w:r>
              <w:rPr>
                <w:lang w:val="fr-FR"/>
              </w:rPr>
              <w:t>é</w:t>
            </w:r>
            <w:r>
              <w:rPr>
                <w:lang w:val="fr-FR"/>
              </w:rPr>
              <w:t>es analytiques standard collect</w:t>
            </w:r>
            <w:r>
              <w:rPr>
                <w:lang w:val="fr-FR"/>
              </w:rPr>
              <w:t>é</w:t>
            </w:r>
            <w:r>
              <w:rPr>
                <w:lang w:val="fr-FR"/>
              </w:rPr>
              <w:t>es par Google, et Brightcove ajoute d'autres entit</w:t>
            </w:r>
            <w:r>
              <w:rPr>
                <w:lang w:val="fr-FR"/>
              </w:rPr>
              <w:t>é</w:t>
            </w:r>
            <w:r>
              <w:rPr>
                <w:lang w:val="fr-FR"/>
              </w:rPr>
              <w:t xml:space="preserve">s </w:t>
            </w:r>
            <w:r>
              <w:rPr>
                <w:lang w:val="fr-FR"/>
              </w:rPr>
              <w:t>à</w:t>
            </w:r>
            <w:r>
              <w:rPr>
                <w:lang w:val="fr-FR"/>
              </w:rPr>
              <w:t xml:space="preserve"> utiliser, d</w:t>
            </w:r>
            <w:r>
              <w:rPr>
                <w:lang w:val="fr-FR"/>
              </w:rPr>
              <w:t>é</w:t>
            </w:r>
            <w:r>
              <w:rPr>
                <w:lang w:val="fr-FR"/>
              </w:rPr>
              <w:t>taill</w:t>
            </w:r>
            <w:r>
              <w:rPr>
                <w:lang w:val="fr-FR"/>
              </w:rPr>
              <w:t>é</w:t>
            </w:r>
            <w:r>
              <w:rPr>
                <w:lang w:val="fr-FR"/>
              </w:rPr>
              <w:t>es plus loin dans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f26986b5-3a9c-404f-91fe-48a86d0bc038</w:t>
            </w:r>
          </w:p>
        </w:tc>
        <w:tc>
          <w:tcPr>
            <w:tcW w:w="7407" w:type="dxa"/>
            <w:shd w:val="clear" w:color="auto" w:fill="F2F2F2" w:themeFill="background1" w:themeFillShade="F2"/>
          </w:tcPr>
          <w:p w:rsidR="00000000" w:rsidRDefault="003238CB">
            <w:pPr>
              <w:rPr>
                <w:noProof/>
              </w:rPr>
            </w:pPr>
            <w:r>
              <w:rPr>
                <w:noProof/>
              </w:rPr>
              <w:t xml:space="preserve">For instance, </w:t>
            </w:r>
            <w:r>
              <w:rPr>
                <w:rStyle w:val="mqInternal"/>
                <w:noProof/>
              </w:rPr>
              <w:t>[1}</w:t>
            </w:r>
            <w:r>
              <w:rPr>
                <w:noProof/>
              </w:rPr>
              <w:t>Movies</w:t>
            </w:r>
            <w:r>
              <w:rPr>
                <w:rStyle w:val="mqInternal"/>
                <w:noProof/>
              </w:rPr>
              <w:t>{2]</w:t>
            </w:r>
            <w:r>
              <w:rPr>
                <w:noProof/>
              </w:rPr>
              <w:t xml:space="preserve"> events are dispatched when a movie is played, a default Google analytics measure, and time watched is calculated, a measure added by Brightcove.</w:t>
            </w:r>
          </w:p>
        </w:tc>
        <w:tc>
          <w:tcPr>
            <w:tcW w:w="7407" w:type="dxa"/>
          </w:tcPr>
          <w:p w:rsidR="00000000" w:rsidRDefault="003238CB">
            <w:pPr>
              <w:rPr>
                <w:lang w:val="fr-FR"/>
              </w:rPr>
            </w:pPr>
            <w:r>
              <w:rPr>
                <w:lang w:val="fr-FR"/>
              </w:rPr>
              <w:t xml:space="preserve">Par exemple, les </w:t>
            </w:r>
            <w:r>
              <w:rPr>
                <w:lang w:val="fr-FR"/>
              </w:rPr>
              <w:t>é</w:t>
            </w:r>
            <w:r>
              <w:rPr>
                <w:lang w:val="fr-FR"/>
              </w:rPr>
              <w:t>v</w:t>
            </w:r>
            <w:r>
              <w:rPr>
                <w:lang w:val="fr-FR"/>
              </w:rPr>
              <w:t>é</w:t>
            </w:r>
            <w:r>
              <w:rPr>
                <w:lang w:val="fr-FR"/>
              </w:rPr>
              <w:t xml:space="preserve">nements </w:t>
            </w:r>
            <w:r>
              <w:rPr>
                <w:rStyle w:val="mqInternal"/>
                <w:noProof/>
                <w:lang w:val="fr-FR"/>
              </w:rPr>
              <w:t>[1}</w:t>
            </w:r>
            <w:r>
              <w:rPr>
                <w:lang w:val="fr-FR"/>
              </w:rPr>
              <w:t>Films</w:t>
            </w:r>
            <w:r>
              <w:rPr>
                <w:rStyle w:val="mqInternal"/>
                <w:noProof/>
                <w:lang w:val="fr-FR"/>
              </w:rPr>
              <w:t>{2]</w:t>
            </w:r>
            <w:r>
              <w:rPr>
                <w:lang w:val="fr-FR"/>
              </w:rPr>
              <w:t xml:space="preserve"> sont distribu</w:t>
            </w:r>
            <w:r>
              <w:rPr>
                <w:lang w:val="fr-FR"/>
              </w:rPr>
              <w:t>é</w:t>
            </w:r>
            <w:r>
              <w:rPr>
                <w:lang w:val="fr-FR"/>
              </w:rPr>
              <w:t>s lorsqu'un film est lu, une mesure Google Analytics par</w:t>
            </w:r>
            <w:r>
              <w:rPr>
                <w:lang w:val="fr-FR"/>
              </w:rPr>
              <w:t xml:space="preserve"> d</w:t>
            </w:r>
            <w:r>
              <w:rPr>
                <w:lang w:val="fr-FR"/>
              </w:rPr>
              <w:t>é</w:t>
            </w:r>
            <w:r>
              <w:rPr>
                <w:lang w:val="fr-FR"/>
              </w:rPr>
              <w:t>faut et le temps de suivi est calcul</w:t>
            </w:r>
            <w:r>
              <w:rPr>
                <w:lang w:val="fr-FR"/>
              </w:rPr>
              <w:t>é</w:t>
            </w:r>
            <w:r>
              <w:rPr>
                <w:lang w:val="fr-FR"/>
              </w:rPr>
              <w:t>, une mesure ajout</w:t>
            </w:r>
            <w:r>
              <w:rPr>
                <w:lang w:val="fr-FR"/>
              </w:rPr>
              <w:t>é</w:t>
            </w:r>
            <w:r>
              <w:rPr>
                <w:lang w:val="fr-FR"/>
              </w:rPr>
              <w:t>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2378de92-6b63-407a-8920-f2308a863b02</w:t>
            </w:r>
          </w:p>
        </w:tc>
        <w:tc>
          <w:tcPr>
            <w:tcW w:w="7407" w:type="dxa"/>
            <w:shd w:val="clear" w:color="auto" w:fill="F2F2F2" w:themeFill="background1" w:themeFillShade="F2"/>
          </w:tcPr>
          <w:p w:rsidR="00000000" w:rsidRDefault="003238CB">
            <w:pPr>
              <w:rPr>
                <w:noProof/>
              </w:rPr>
            </w:pPr>
            <w:r>
              <w:rPr>
                <w:noProof/>
              </w:rPr>
              <w:t>Therefore, in Google Analytics you can see the "most watched" movies by both how many times viewers played the movie and total time watch</w:t>
            </w:r>
            <w:r>
              <w:rPr>
                <w:noProof/>
              </w:rPr>
              <w:t>ed.</w:t>
            </w:r>
          </w:p>
        </w:tc>
        <w:tc>
          <w:tcPr>
            <w:tcW w:w="7407" w:type="dxa"/>
          </w:tcPr>
          <w:p w:rsidR="00000000" w:rsidRDefault="003238CB">
            <w:pPr>
              <w:rPr>
                <w:lang w:val="fr-FR"/>
              </w:rPr>
            </w:pPr>
            <w:r>
              <w:rPr>
                <w:lang w:val="fr-FR"/>
              </w:rPr>
              <w:t>Par cons</w:t>
            </w:r>
            <w:r>
              <w:rPr>
                <w:lang w:val="fr-FR"/>
              </w:rPr>
              <w:t>é</w:t>
            </w:r>
            <w:r>
              <w:rPr>
                <w:lang w:val="fr-FR"/>
              </w:rPr>
              <w:t xml:space="preserve">quent, dans Google Analytics, vous pouvez voir les films </w:t>
            </w:r>
            <w:r>
              <w:rPr>
                <w:lang w:val="fr-FR"/>
              </w:rPr>
              <w:t>«</w:t>
            </w:r>
            <w:r>
              <w:rPr>
                <w:lang w:val="fr-FR"/>
              </w:rPr>
              <w:t> les plus regard</w:t>
            </w:r>
            <w:r>
              <w:rPr>
                <w:lang w:val="fr-FR"/>
              </w:rPr>
              <w:t>é</w:t>
            </w:r>
            <w:r>
              <w:rPr>
                <w:lang w:val="fr-FR"/>
              </w:rPr>
              <w:t>s </w:t>
            </w:r>
            <w:r>
              <w:rPr>
                <w:lang w:val="fr-FR"/>
              </w:rPr>
              <w:t>»</w:t>
            </w:r>
            <w:r>
              <w:rPr>
                <w:lang w:val="fr-FR"/>
              </w:rPr>
              <w:t xml:space="preserve"> par le nombre de fois que les spectateurs ont jou</w:t>
            </w:r>
            <w:r>
              <w:rPr>
                <w:lang w:val="fr-FR"/>
              </w:rPr>
              <w:t>é</w:t>
            </w:r>
            <w:r>
              <w:rPr>
                <w:lang w:val="fr-FR"/>
              </w:rPr>
              <w:t xml:space="preserve"> le film et le temps total regard</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048f19bb-9829-481e-9a6e-fc0feb4de05a</w:t>
            </w:r>
          </w:p>
        </w:tc>
        <w:tc>
          <w:tcPr>
            <w:tcW w:w="7407" w:type="dxa"/>
            <w:shd w:val="clear" w:color="auto" w:fill="F2F2F2" w:themeFill="background1" w:themeFillShade="F2"/>
          </w:tcPr>
          <w:p w:rsidR="00000000" w:rsidRDefault="003238CB">
            <w:pPr>
              <w:rPr>
                <w:noProof/>
              </w:rPr>
            </w:pPr>
            <w:r>
              <w:rPr>
                <w:noProof/>
              </w:rPr>
              <w:t>These entities added by Brightcove are used extensively in the customized dashboard and report mentioned in the previous paragraph.</w:t>
            </w:r>
          </w:p>
        </w:tc>
        <w:tc>
          <w:tcPr>
            <w:tcW w:w="7407" w:type="dxa"/>
          </w:tcPr>
          <w:p w:rsidR="00000000" w:rsidRDefault="003238CB">
            <w:pPr>
              <w:rPr>
                <w:lang w:val="fr-FR"/>
              </w:rPr>
            </w:pPr>
            <w:r>
              <w:rPr>
                <w:lang w:val="fr-FR"/>
              </w:rPr>
              <w:t>Ces entit</w:t>
            </w:r>
            <w:r>
              <w:rPr>
                <w:lang w:val="fr-FR"/>
              </w:rPr>
              <w:t>é</w:t>
            </w:r>
            <w:r>
              <w:rPr>
                <w:lang w:val="fr-FR"/>
              </w:rPr>
              <w:t>s ajout</w:t>
            </w:r>
            <w:r>
              <w:rPr>
                <w:lang w:val="fr-FR"/>
              </w:rPr>
              <w:t>é</w:t>
            </w:r>
            <w:r>
              <w:rPr>
                <w:lang w:val="fr-FR"/>
              </w:rPr>
              <w:t>es par Brightcove sont largement utilis</w:t>
            </w:r>
            <w:r>
              <w:rPr>
                <w:lang w:val="fr-FR"/>
              </w:rPr>
              <w:t>é</w:t>
            </w:r>
            <w:r>
              <w:rPr>
                <w:lang w:val="fr-FR"/>
              </w:rPr>
              <w:t>es dans le tableau de bord personnalis</w:t>
            </w:r>
            <w:r>
              <w:rPr>
                <w:lang w:val="fr-FR"/>
              </w:rPr>
              <w:t>é</w:t>
            </w:r>
            <w:r>
              <w:rPr>
                <w:lang w:val="fr-FR"/>
              </w:rPr>
              <w:t xml:space="preserve"> et le rapport mentionn</w:t>
            </w:r>
            <w:r>
              <w:rPr>
                <w:lang w:val="fr-FR"/>
              </w:rPr>
              <w:t>é</w:t>
            </w:r>
            <w:r>
              <w:rPr>
                <w:lang w:val="fr-FR"/>
              </w:rPr>
              <w:t>s d</w:t>
            </w:r>
            <w:r>
              <w:rPr>
                <w:lang w:val="fr-FR"/>
              </w:rPr>
              <w:t>ans le paragraphe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0eafac4e-f778-4ff2-baf3-8f0e13743fe7</w:t>
            </w:r>
          </w:p>
        </w:tc>
        <w:tc>
          <w:tcPr>
            <w:tcW w:w="7407" w:type="dxa"/>
            <w:shd w:val="clear" w:color="auto" w:fill="F2F2F2" w:themeFill="background1" w:themeFillShade="F2"/>
          </w:tcPr>
          <w:p w:rsidR="00000000" w:rsidRDefault="003238CB">
            <w:pPr>
              <w:rPr>
                <w:noProof/>
              </w:rPr>
            </w:pPr>
            <w:r>
              <w:rPr>
                <w:noProof/>
              </w:rPr>
              <w:t>Viewing the Dashboard</w:t>
            </w:r>
          </w:p>
        </w:tc>
        <w:tc>
          <w:tcPr>
            <w:tcW w:w="7407" w:type="dxa"/>
          </w:tcPr>
          <w:p w:rsidR="00000000" w:rsidRDefault="003238CB">
            <w:pPr>
              <w:rPr>
                <w:lang w:val="fr-FR"/>
              </w:rPr>
            </w:pPr>
            <w:r>
              <w:rPr>
                <w:lang w:val="fr-FR"/>
              </w:rPr>
              <w:t>Affichage du tableau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65064086-6afe-4cbe-8868-6d0210288efa</w:t>
            </w:r>
          </w:p>
        </w:tc>
        <w:tc>
          <w:tcPr>
            <w:tcW w:w="7407" w:type="dxa"/>
            <w:shd w:val="clear" w:color="auto" w:fill="F2F2F2" w:themeFill="background1" w:themeFillShade="F2"/>
          </w:tcPr>
          <w:p w:rsidR="00000000" w:rsidRDefault="003238CB">
            <w:pPr>
              <w:rPr>
                <w:noProof/>
              </w:rPr>
            </w:pPr>
            <w:r>
              <w:rPr>
                <w:noProof/>
              </w:rPr>
              <w:t>To view the Google Analytics Dashboard installed by Brightcove, and more importantly the dat</w:t>
            </w:r>
            <w:r>
              <w:rPr>
                <w:noProof/>
              </w:rPr>
              <w:t>a the dashboard displays, follow these steps:</w:t>
            </w:r>
          </w:p>
        </w:tc>
        <w:tc>
          <w:tcPr>
            <w:tcW w:w="7407" w:type="dxa"/>
          </w:tcPr>
          <w:p w:rsidR="00000000" w:rsidRDefault="003238CB">
            <w:pPr>
              <w:rPr>
                <w:lang w:val="fr-FR"/>
              </w:rPr>
            </w:pPr>
            <w:r>
              <w:rPr>
                <w:lang w:val="fr-FR"/>
              </w:rPr>
              <w:t>Pour afficher le tableau de bord Google Analytics install</w:t>
            </w:r>
            <w:r>
              <w:rPr>
                <w:lang w:val="fr-FR"/>
              </w:rPr>
              <w:t>é</w:t>
            </w:r>
            <w:r>
              <w:rPr>
                <w:lang w:val="fr-FR"/>
              </w:rPr>
              <w:t xml:space="preserve"> par Brightcove et, plus important encore, les donn</w:t>
            </w:r>
            <w:r>
              <w:rPr>
                <w:lang w:val="fr-FR"/>
              </w:rPr>
              <w:t>é</w:t>
            </w:r>
            <w:r>
              <w:rPr>
                <w:lang w:val="fr-FR"/>
              </w:rPr>
              <w:t>es affich</w:t>
            </w:r>
            <w:r>
              <w:rPr>
                <w:lang w:val="fr-FR"/>
              </w:rPr>
              <w:t>é</w:t>
            </w:r>
            <w:r>
              <w:rPr>
                <w:lang w:val="fr-FR"/>
              </w:rPr>
              <w:t>es par le tableau de bord,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7ea1f7c4-8efe-48ef-8ac3-240589a623d6</w:t>
            </w:r>
          </w:p>
        </w:tc>
        <w:tc>
          <w:tcPr>
            <w:tcW w:w="7407" w:type="dxa"/>
            <w:shd w:val="clear" w:color="auto" w:fill="F2F2F2" w:themeFill="background1" w:themeFillShade="F2"/>
          </w:tcPr>
          <w:p w:rsidR="00000000" w:rsidRDefault="003238CB">
            <w:pPr>
              <w:rPr>
                <w:noProof/>
              </w:rPr>
            </w:pPr>
            <w:r>
              <w:rPr>
                <w:noProof/>
              </w:rPr>
              <w:t xml:space="preserve">Log in to </w:t>
            </w:r>
            <w:r>
              <w:rPr>
                <w:rStyle w:val="mqInternal"/>
                <w:noProof/>
              </w:rPr>
              <w:t>[1}</w:t>
            </w:r>
            <w:r>
              <w:rPr>
                <w:noProof/>
              </w:rPr>
              <w:t>Google Analytics</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1d58d6d8-5c5a-484e-a96c-fe5f7b4299f2</w:t>
            </w:r>
          </w:p>
        </w:tc>
        <w:tc>
          <w:tcPr>
            <w:tcW w:w="7407" w:type="dxa"/>
            <w:shd w:val="clear" w:color="auto" w:fill="F2F2F2" w:themeFill="background1" w:themeFillShade="F2"/>
          </w:tcPr>
          <w:p w:rsidR="00000000" w:rsidRDefault="003238CB">
            <w:pPr>
              <w:rPr>
                <w:noProof/>
              </w:rPr>
            </w:pPr>
            <w:r>
              <w:rPr>
                <w:noProof/>
              </w:rPr>
              <w:t>Click on the dropdown (highlighted in yellow in the screenshot) to see all your Google Analytics accounts.</w:t>
            </w:r>
          </w:p>
        </w:tc>
        <w:tc>
          <w:tcPr>
            <w:tcW w:w="7407" w:type="dxa"/>
          </w:tcPr>
          <w:p w:rsidR="00000000" w:rsidRDefault="003238CB">
            <w:pPr>
              <w:rPr>
                <w:lang w:val="fr-FR"/>
              </w:rPr>
            </w:pPr>
            <w:r>
              <w:rPr>
                <w:lang w:val="fr-FR"/>
              </w:rPr>
              <w:t>Cliquez sur la liste d</w:t>
            </w:r>
            <w:r>
              <w:rPr>
                <w:lang w:val="fr-FR"/>
              </w:rPr>
              <w:t>é</w:t>
            </w:r>
            <w:r>
              <w:rPr>
                <w:lang w:val="fr-FR"/>
              </w:rPr>
              <w:t>roulante</w:t>
            </w:r>
            <w:r>
              <w:rPr>
                <w:lang w:val="fr-FR"/>
              </w:rPr>
              <w:t xml:space="preserve"> (surlign</w:t>
            </w:r>
            <w:r>
              <w:rPr>
                <w:lang w:val="fr-FR"/>
              </w:rPr>
              <w:t>é</w:t>
            </w:r>
            <w:r>
              <w:rPr>
                <w:lang w:val="fr-FR"/>
              </w:rPr>
              <w:t>e en jaune dans la capture d'</w:t>
            </w:r>
            <w:r>
              <w:rPr>
                <w:lang w:val="fr-FR"/>
              </w:rPr>
              <w:t>é</w:t>
            </w:r>
            <w:r>
              <w:rPr>
                <w:lang w:val="fr-FR"/>
              </w:rPr>
              <w:t>cran) pour voir tous vos comptes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f0613704-94a7-4405-a526-c8585d5d6ee3</w:t>
            </w:r>
          </w:p>
        </w:tc>
        <w:tc>
          <w:tcPr>
            <w:tcW w:w="7407" w:type="dxa"/>
            <w:shd w:val="clear" w:color="auto" w:fill="F2F2F2" w:themeFill="background1" w:themeFillShade="F2"/>
          </w:tcPr>
          <w:p w:rsidR="00000000" w:rsidRDefault="003238CB">
            <w:pPr>
              <w:rPr>
                <w:noProof/>
              </w:rPr>
            </w:pPr>
            <w:r>
              <w:rPr>
                <w:noProof/>
              </w:rPr>
              <w:t>Beacon analytics accounts</w:t>
            </w:r>
          </w:p>
        </w:tc>
        <w:tc>
          <w:tcPr>
            <w:tcW w:w="7407" w:type="dxa"/>
          </w:tcPr>
          <w:p w:rsidR="00000000" w:rsidRDefault="003238CB">
            <w:pPr>
              <w:rPr>
                <w:lang w:val="fr-FR"/>
              </w:rPr>
            </w:pPr>
            <w:r>
              <w:rPr>
                <w:lang w:val="fr-FR"/>
              </w:rPr>
              <w:t>Comptes d'analyse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6f1aa42a-caa7-47a3-aa90-3d6e2a8de2e8</w:t>
            </w:r>
          </w:p>
        </w:tc>
        <w:tc>
          <w:tcPr>
            <w:tcW w:w="7407" w:type="dxa"/>
            <w:shd w:val="clear" w:color="auto" w:fill="F2F2F2" w:themeFill="background1" w:themeFillShade="F2"/>
          </w:tcPr>
          <w:p w:rsidR="00000000" w:rsidRDefault="003238CB">
            <w:pPr>
              <w:rPr>
                <w:noProof/>
              </w:rPr>
            </w:pPr>
            <w:r>
              <w:rPr>
                <w:noProof/>
              </w:rPr>
              <w:t>From the three-paneled dropdown, select:</w:t>
            </w:r>
          </w:p>
        </w:tc>
        <w:tc>
          <w:tcPr>
            <w:tcW w:w="7407" w:type="dxa"/>
          </w:tcPr>
          <w:p w:rsidR="00000000" w:rsidRDefault="003238CB">
            <w:pPr>
              <w:rPr>
                <w:lang w:val="fr-FR"/>
              </w:rPr>
            </w:pPr>
            <w:r>
              <w:rPr>
                <w:lang w:val="fr-FR"/>
              </w:rPr>
              <w:t>Dans la liste d</w:t>
            </w:r>
            <w:r>
              <w:rPr>
                <w:lang w:val="fr-FR"/>
              </w:rPr>
              <w:t>é</w:t>
            </w:r>
            <w:r>
              <w:rPr>
                <w:lang w:val="fr-FR"/>
              </w:rPr>
              <w:t xml:space="preserve">roulante </w:t>
            </w:r>
            <w:r>
              <w:rPr>
                <w:lang w:val="fr-FR"/>
              </w:rPr>
              <w:t>à</w:t>
            </w:r>
            <w:r>
              <w:rPr>
                <w:lang w:val="fr-FR"/>
              </w:rPr>
              <w:t xml:space="preserve"> trois panneaux, s</w:t>
            </w:r>
            <w:r>
              <w:rPr>
                <w:lang w:val="fr-FR"/>
              </w:rPr>
              <w:t>é</w:t>
            </w:r>
            <w:r>
              <w:rPr>
                <w:lang w:val="fr-FR"/>
              </w:rPr>
              <w:t>lectionnez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222cf3ed-4b69-4a4e-8766-2197112d739f</w:t>
            </w:r>
          </w:p>
        </w:tc>
        <w:tc>
          <w:tcPr>
            <w:tcW w:w="7407" w:type="dxa"/>
            <w:shd w:val="clear" w:color="auto" w:fill="F2F2F2" w:themeFill="background1" w:themeFillShade="F2"/>
          </w:tcPr>
          <w:p w:rsidR="00000000" w:rsidRDefault="003238CB">
            <w:pPr>
              <w:rPr>
                <w:noProof/>
              </w:rPr>
            </w:pPr>
            <w:r>
              <w:rPr>
                <w:noProof/>
              </w:rPr>
              <w:t>Your Brightcove Beacon account</w:t>
            </w:r>
          </w:p>
        </w:tc>
        <w:tc>
          <w:tcPr>
            <w:tcW w:w="7407" w:type="dxa"/>
          </w:tcPr>
          <w:p w:rsidR="00000000" w:rsidRDefault="003238CB">
            <w:pPr>
              <w:rPr>
                <w:lang w:val="fr-FR"/>
              </w:rPr>
            </w:pPr>
            <w:r>
              <w:rPr>
                <w:lang w:val="fr-FR"/>
              </w:rPr>
              <w:t>Votre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6b99a1bc-84d1-4b94-bc3b-69bb2f578823</w:t>
            </w:r>
          </w:p>
        </w:tc>
        <w:tc>
          <w:tcPr>
            <w:tcW w:w="7407" w:type="dxa"/>
            <w:shd w:val="clear" w:color="auto" w:fill="F2F2F2" w:themeFill="background1" w:themeFillShade="F2"/>
          </w:tcPr>
          <w:p w:rsidR="00000000" w:rsidRDefault="003238CB">
            <w:pPr>
              <w:rPr>
                <w:noProof/>
              </w:rPr>
            </w:pPr>
            <w:r>
              <w:rPr>
                <w:noProof/>
              </w:rPr>
              <w:t>Your app fo</w:t>
            </w:r>
            <w:r>
              <w:rPr>
                <w:noProof/>
              </w:rPr>
              <w:t>r which you want analytics</w:t>
            </w:r>
          </w:p>
        </w:tc>
        <w:tc>
          <w:tcPr>
            <w:tcW w:w="7407" w:type="dxa"/>
          </w:tcPr>
          <w:p w:rsidR="00000000" w:rsidRDefault="003238CB">
            <w:pPr>
              <w:rPr>
                <w:lang w:val="fr-FR"/>
              </w:rPr>
            </w:pPr>
            <w:r>
              <w:rPr>
                <w:lang w:val="fr-FR"/>
              </w:rPr>
              <w:t>Votre application pour laquelle vous voulez des analyses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8a034aa4-13b5-431e-94f9-b5deb0672d3c</w:t>
            </w:r>
          </w:p>
        </w:tc>
        <w:tc>
          <w:tcPr>
            <w:tcW w:w="7407" w:type="dxa"/>
            <w:shd w:val="clear" w:color="auto" w:fill="F2F2F2" w:themeFill="background1" w:themeFillShade="F2"/>
          </w:tcPr>
          <w:p w:rsidR="00000000" w:rsidRDefault="003238CB">
            <w:pPr>
              <w:rPr>
                <w:noProof/>
              </w:rPr>
            </w:pPr>
            <w:r>
              <w:rPr>
                <w:noProof/>
              </w:rPr>
              <w:t>Your view (you will only have one view per app)</w:t>
            </w:r>
          </w:p>
        </w:tc>
        <w:tc>
          <w:tcPr>
            <w:tcW w:w="7407" w:type="dxa"/>
          </w:tcPr>
          <w:p w:rsidR="00000000" w:rsidRDefault="003238CB">
            <w:pPr>
              <w:rPr>
                <w:lang w:val="fr-FR"/>
              </w:rPr>
            </w:pPr>
            <w:r>
              <w:rPr>
                <w:lang w:val="fr-FR"/>
              </w:rPr>
              <w:t>Votre vue (vous n'aurez qu'une seule vue par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74e74dba-1b81-4b63-8ab3-61de14a5474c</w:t>
            </w:r>
          </w:p>
        </w:tc>
        <w:tc>
          <w:tcPr>
            <w:tcW w:w="7407" w:type="dxa"/>
            <w:shd w:val="clear" w:color="auto" w:fill="F2F2F2" w:themeFill="background1" w:themeFillShade="F2"/>
          </w:tcPr>
          <w:p w:rsidR="00000000" w:rsidRDefault="003238CB">
            <w:pPr>
              <w:rPr>
                <w:noProof/>
              </w:rPr>
            </w:pPr>
            <w:r>
              <w:rPr>
                <w:noProof/>
              </w:rPr>
              <w:t>Beacon analytics app groups</w:t>
            </w:r>
          </w:p>
        </w:tc>
        <w:tc>
          <w:tcPr>
            <w:tcW w:w="7407" w:type="dxa"/>
          </w:tcPr>
          <w:p w:rsidR="00000000" w:rsidRDefault="003238CB">
            <w:pPr>
              <w:rPr>
                <w:lang w:val="fr-FR"/>
              </w:rPr>
            </w:pPr>
            <w:r>
              <w:rPr>
                <w:lang w:val="fr-FR"/>
              </w:rPr>
              <w:t>Groupes d'applications d'analyse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ac3e2499-d11c-4057-b1dc-be0418daf6d3</w:t>
            </w:r>
          </w:p>
        </w:tc>
        <w:tc>
          <w:tcPr>
            <w:tcW w:w="7407" w:type="dxa"/>
            <w:shd w:val="clear" w:color="auto" w:fill="F2F2F2" w:themeFill="background1" w:themeFillShade="F2"/>
          </w:tcPr>
          <w:p w:rsidR="00000000" w:rsidRDefault="003238CB">
            <w:pPr>
              <w:rPr>
                <w:noProof/>
              </w:rPr>
            </w:pPr>
            <w:r>
              <w:rPr>
                <w:noProof/>
              </w:rPr>
              <w:t xml:space="preserve">In the left side navigation, click on the </w:t>
            </w:r>
            <w:r>
              <w:rPr>
                <w:rStyle w:val="mqInternal"/>
                <w:noProof/>
              </w:rPr>
              <w:t>[1}</w:t>
            </w:r>
            <w:r>
              <w:rPr>
                <w:noProof/>
              </w:rPr>
              <w:t>Customization</w:t>
            </w:r>
            <w:r>
              <w:rPr>
                <w:rStyle w:val="mqInternal"/>
                <w:noProof/>
              </w:rPr>
              <w:t>{2]</w:t>
            </w:r>
            <w:r>
              <w:rPr>
                <w:noProof/>
              </w:rPr>
              <w:t xml:space="preserve"> option, then on </w:t>
            </w:r>
            <w:r>
              <w:rPr>
                <w:rStyle w:val="mqInternal"/>
                <w:noProof/>
              </w:rPr>
              <w:t>[1}</w:t>
            </w:r>
            <w:r>
              <w:rPr>
                <w:noProof/>
              </w:rPr>
              <w:t>Dashboards</w:t>
            </w:r>
            <w:r>
              <w:rPr>
                <w:rStyle w:val="mqInternal"/>
                <w:noProof/>
              </w:rPr>
              <w:t>{2]</w:t>
            </w:r>
            <w:r>
              <w:rPr>
                <w:noProof/>
              </w:rPr>
              <w:t xml:space="preserve"> to see the </w:t>
            </w:r>
            <w:r>
              <w:rPr>
                <w:noProof/>
              </w:rPr>
              <w:t>customized dashboard for your current view.</w:t>
            </w:r>
          </w:p>
        </w:tc>
        <w:tc>
          <w:tcPr>
            <w:tcW w:w="7407" w:type="dxa"/>
          </w:tcPr>
          <w:p w:rsidR="00000000" w:rsidRDefault="003238CB">
            <w:pPr>
              <w:rPr>
                <w:lang w:val="fr-FR"/>
              </w:rPr>
            </w:pPr>
            <w:r>
              <w:rPr>
                <w:lang w:val="fr-FR"/>
              </w:rPr>
              <w:t xml:space="preserve">Dans la navigation de gauche, cliquez sur l'option </w:t>
            </w:r>
            <w:r>
              <w:rPr>
                <w:rStyle w:val="mqInternal"/>
                <w:noProof/>
                <w:lang w:val="fr-FR"/>
              </w:rPr>
              <w:t>[1}</w:t>
            </w:r>
            <w:r>
              <w:rPr>
                <w:lang w:val="fr-FR"/>
              </w:rPr>
              <w:t>Personnalisation</w:t>
            </w:r>
            <w:r>
              <w:rPr>
                <w:rStyle w:val="mqInternal"/>
                <w:noProof/>
                <w:lang w:val="fr-FR"/>
              </w:rPr>
              <w:t>{2]</w:t>
            </w:r>
            <w:r>
              <w:rPr>
                <w:lang w:val="fr-FR"/>
              </w:rPr>
              <w:t xml:space="preserve"> , puis sur </w:t>
            </w:r>
            <w:r>
              <w:rPr>
                <w:rStyle w:val="mqInternal"/>
                <w:noProof/>
                <w:lang w:val="fr-FR"/>
              </w:rPr>
              <w:t>[1}</w:t>
            </w:r>
            <w:r>
              <w:rPr>
                <w:lang w:val="fr-FR"/>
              </w:rPr>
              <w:t>Tableaux de bord</w:t>
            </w:r>
            <w:r>
              <w:rPr>
                <w:rStyle w:val="mqInternal"/>
                <w:noProof/>
                <w:lang w:val="fr-FR"/>
              </w:rPr>
              <w:t>{2]</w:t>
            </w:r>
            <w:r>
              <w:rPr>
                <w:lang w:val="fr-FR"/>
              </w:rPr>
              <w:t xml:space="preserve"> pour voir le tableau de bord personnalis</w:t>
            </w:r>
            <w:r>
              <w:rPr>
                <w:lang w:val="fr-FR"/>
              </w:rPr>
              <w:t>é</w:t>
            </w:r>
            <w:r>
              <w:rPr>
                <w:lang w:val="fr-FR"/>
              </w:rPr>
              <w:t xml:space="preserve"> de votre vue actuelle.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b2e79324-641e-4682-8d79-2a0097c9c3</w:t>
            </w:r>
            <w:r>
              <w:rPr>
                <w:noProof/>
                <w:sz w:val="2"/>
              </w:rPr>
              <w:t>47</w:t>
            </w:r>
          </w:p>
        </w:tc>
        <w:tc>
          <w:tcPr>
            <w:tcW w:w="7407" w:type="dxa"/>
            <w:shd w:val="clear" w:color="auto" w:fill="F2F2F2" w:themeFill="background1" w:themeFillShade="F2"/>
          </w:tcPr>
          <w:p w:rsidR="00000000" w:rsidRDefault="003238CB">
            <w:pPr>
              <w:rPr>
                <w:noProof/>
              </w:rPr>
            </w:pPr>
            <w:r>
              <w:rPr>
                <w:noProof/>
              </w:rPr>
              <w:t>select dashboards</w:t>
            </w:r>
          </w:p>
        </w:tc>
        <w:tc>
          <w:tcPr>
            <w:tcW w:w="7407" w:type="dxa"/>
          </w:tcPr>
          <w:p w:rsidR="00000000" w:rsidRDefault="003238CB">
            <w:pPr>
              <w:rPr>
                <w:lang w:val="fr-FR"/>
              </w:rPr>
            </w:pPr>
            <w:r>
              <w:rPr>
                <w:lang w:val="fr-FR"/>
              </w:rPr>
              <w:t>s</w:t>
            </w:r>
            <w:r>
              <w:rPr>
                <w:lang w:val="fr-FR"/>
              </w:rPr>
              <w:t>é</w:t>
            </w:r>
            <w:r>
              <w:rPr>
                <w:lang w:val="fr-FR"/>
              </w:rPr>
              <w:t>lectionner des tableaux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65c8e75c-4d74-42bd-807d-bf0eb3b087d5</w:t>
            </w:r>
          </w:p>
        </w:tc>
        <w:tc>
          <w:tcPr>
            <w:tcW w:w="7407" w:type="dxa"/>
            <w:shd w:val="clear" w:color="auto" w:fill="F2F2F2" w:themeFill="background1" w:themeFillShade="F2"/>
          </w:tcPr>
          <w:p w:rsidR="00000000" w:rsidRDefault="003238CB">
            <w:pPr>
              <w:rPr>
                <w:noProof/>
              </w:rPr>
            </w:pPr>
            <w:r>
              <w:rPr>
                <w:noProof/>
              </w:rPr>
              <w:t>If the Dashboard does not appear, you will need to select it from the list:</w:t>
            </w:r>
          </w:p>
        </w:tc>
        <w:tc>
          <w:tcPr>
            <w:tcW w:w="7407" w:type="dxa"/>
          </w:tcPr>
          <w:p w:rsidR="00000000" w:rsidRDefault="003238CB">
            <w:pPr>
              <w:rPr>
                <w:lang w:val="fr-FR"/>
              </w:rPr>
            </w:pPr>
            <w:r>
              <w:rPr>
                <w:lang w:val="fr-FR"/>
              </w:rPr>
              <w:t>Si le tableau de bord n'appara</w:t>
            </w:r>
            <w:r>
              <w:rPr>
                <w:lang w:val="fr-FR"/>
              </w:rPr>
              <w:t>î</w:t>
            </w:r>
            <w:r>
              <w:rPr>
                <w:lang w:val="fr-FR"/>
              </w:rPr>
              <w:t>t pas, vous devrez le s</w:t>
            </w:r>
            <w:r>
              <w:rPr>
                <w:lang w:val="fr-FR"/>
              </w:rPr>
              <w:t>é</w:t>
            </w:r>
            <w:r>
              <w:rPr>
                <w:lang w:val="fr-FR"/>
              </w:rPr>
              <w:t>lectionner dans la liste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7b776643-4e04-49c6-b930-a59178b60f16</w:t>
            </w:r>
          </w:p>
        </w:tc>
        <w:tc>
          <w:tcPr>
            <w:tcW w:w="7407" w:type="dxa"/>
            <w:shd w:val="clear" w:color="auto" w:fill="F2F2F2" w:themeFill="background1" w:themeFillShade="F2"/>
          </w:tcPr>
          <w:p w:rsidR="00000000" w:rsidRDefault="003238CB">
            <w:pPr>
              <w:rPr>
                <w:noProof/>
              </w:rPr>
            </w:pPr>
            <w:r>
              <w:rPr>
                <w:noProof/>
              </w:rPr>
              <w:t>Select dashboard</w:t>
            </w:r>
          </w:p>
        </w:tc>
        <w:tc>
          <w:tcPr>
            <w:tcW w:w="7407" w:type="dxa"/>
          </w:tcPr>
          <w:p w:rsidR="00000000" w:rsidRDefault="003238CB">
            <w:pPr>
              <w:rPr>
                <w:lang w:val="fr-FR"/>
              </w:rPr>
            </w:pPr>
            <w:r>
              <w:rPr>
                <w:lang w:val="fr-FR"/>
              </w:rPr>
              <w:t>S</w:t>
            </w:r>
            <w:r>
              <w:rPr>
                <w:lang w:val="fr-FR"/>
              </w:rPr>
              <w:t>é</w:t>
            </w:r>
            <w:r>
              <w:rPr>
                <w:lang w:val="fr-FR"/>
              </w:rPr>
              <w:t>lectionner un tableau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9a6f62ff-53f4-41f9-b4b2-827a22b32fb4</w:t>
            </w:r>
          </w:p>
        </w:tc>
        <w:tc>
          <w:tcPr>
            <w:tcW w:w="7407" w:type="dxa"/>
            <w:shd w:val="clear" w:color="auto" w:fill="F2F2F2" w:themeFill="background1" w:themeFillShade="F2"/>
          </w:tcPr>
          <w:p w:rsidR="00000000" w:rsidRDefault="003238CB">
            <w:pPr>
              <w:rPr>
                <w:noProof/>
              </w:rPr>
            </w:pPr>
            <w:r>
              <w:rPr>
                <w:noProof/>
              </w:rPr>
              <w:t>Your dashboard will appear on the right side of the screen.</w:t>
            </w:r>
          </w:p>
        </w:tc>
        <w:tc>
          <w:tcPr>
            <w:tcW w:w="7407" w:type="dxa"/>
          </w:tcPr>
          <w:p w:rsidR="00000000" w:rsidRDefault="003238CB">
            <w:pPr>
              <w:rPr>
                <w:lang w:val="fr-FR"/>
              </w:rPr>
            </w:pPr>
            <w:r>
              <w:rPr>
                <w:lang w:val="fr-FR"/>
              </w:rPr>
              <w:t>Votre tableau de bord appara</w:t>
            </w:r>
            <w:r>
              <w:rPr>
                <w:lang w:val="fr-FR"/>
              </w:rPr>
              <w:t>î</w:t>
            </w:r>
            <w:r>
              <w:rPr>
                <w:lang w:val="fr-FR"/>
              </w:rPr>
              <w:t xml:space="preserve">tra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dd38481d-04f8-45b6-b6cd-19bab545a7c1</w:t>
            </w:r>
          </w:p>
        </w:tc>
        <w:tc>
          <w:tcPr>
            <w:tcW w:w="7407" w:type="dxa"/>
            <w:shd w:val="clear" w:color="auto" w:fill="F2F2F2" w:themeFill="background1" w:themeFillShade="F2"/>
          </w:tcPr>
          <w:p w:rsidR="00000000" w:rsidRDefault="003238CB">
            <w:pPr>
              <w:rPr>
                <w:noProof/>
              </w:rPr>
            </w:pPr>
            <w:r>
              <w:rPr>
                <w:noProof/>
              </w:rPr>
              <w:t>A sample dashboard is shown here:</w:t>
            </w:r>
          </w:p>
        </w:tc>
        <w:tc>
          <w:tcPr>
            <w:tcW w:w="7407" w:type="dxa"/>
          </w:tcPr>
          <w:p w:rsidR="00000000" w:rsidRDefault="003238CB">
            <w:pPr>
              <w:rPr>
                <w:lang w:val="fr-FR"/>
              </w:rPr>
            </w:pPr>
            <w:r>
              <w:rPr>
                <w:lang w:val="fr-FR"/>
              </w:rPr>
              <w:t>Un exemple de tableau de bord est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5ea817fc-b4c0-4e64-82e7-76ecf9c89356</w:t>
            </w:r>
          </w:p>
        </w:tc>
        <w:tc>
          <w:tcPr>
            <w:tcW w:w="7407" w:type="dxa"/>
            <w:shd w:val="clear" w:color="auto" w:fill="F2F2F2" w:themeFill="background1" w:themeFillShade="F2"/>
          </w:tcPr>
          <w:p w:rsidR="00000000" w:rsidRDefault="003238CB">
            <w:pPr>
              <w:rPr>
                <w:noProof/>
              </w:rPr>
            </w:pPr>
            <w:r>
              <w:rPr>
                <w:noProof/>
              </w:rPr>
              <w:t>Dashboard</w:t>
            </w:r>
          </w:p>
        </w:tc>
        <w:tc>
          <w:tcPr>
            <w:tcW w:w="7407" w:type="dxa"/>
          </w:tcPr>
          <w:p w:rsidR="00000000" w:rsidRDefault="003238CB">
            <w:pPr>
              <w:rPr>
                <w:lang w:val="fr-FR"/>
              </w:rPr>
            </w:pPr>
            <w:r>
              <w:rPr>
                <w:lang w:val="fr-FR"/>
              </w:rPr>
              <w:t>Tableau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0f8883aa-af89-45ec-8072-011bcb5062d3</w:t>
            </w:r>
          </w:p>
        </w:tc>
        <w:tc>
          <w:tcPr>
            <w:tcW w:w="7407" w:type="dxa"/>
            <w:shd w:val="clear" w:color="auto" w:fill="F2F2F2" w:themeFill="background1" w:themeFillShade="F2"/>
          </w:tcPr>
          <w:p w:rsidR="00000000" w:rsidRDefault="003238CB">
            <w:pPr>
              <w:rPr>
                <w:noProof/>
              </w:rPr>
            </w:pPr>
            <w:r>
              <w:rPr>
                <w:noProof/>
              </w:rPr>
              <w:t>Viewing the Data Studio report</w:t>
            </w:r>
          </w:p>
        </w:tc>
        <w:tc>
          <w:tcPr>
            <w:tcW w:w="7407" w:type="dxa"/>
          </w:tcPr>
          <w:p w:rsidR="00000000" w:rsidRDefault="003238CB">
            <w:pPr>
              <w:rPr>
                <w:lang w:val="fr-FR"/>
              </w:rPr>
            </w:pPr>
            <w:r>
              <w:rPr>
                <w:lang w:val="fr-FR"/>
              </w:rPr>
              <w:t>Affichage du rapport Data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98e8608f-5fc5-414c-b0ac-6b1b2f9f1200</w:t>
            </w:r>
          </w:p>
        </w:tc>
        <w:tc>
          <w:tcPr>
            <w:tcW w:w="7407" w:type="dxa"/>
            <w:shd w:val="clear" w:color="auto" w:fill="F2F2F2" w:themeFill="background1" w:themeFillShade="F2"/>
          </w:tcPr>
          <w:p w:rsidR="00000000" w:rsidRDefault="003238CB">
            <w:pPr>
              <w:rPr>
                <w:noProof/>
              </w:rPr>
            </w:pPr>
            <w:r>
              <w:rPr>
                <w:noProof/>
              </w:rPr>
              <w:t>According to Google:</w:t>
            </w:r>
          </w:p>
        </w:tc>
        <w:tc>
          <w:tcPr>
            <w:tcW w:w="7407" w:type="dxa"/>
          </w:tcPr>
          <w:p w:rsidR="00000000" w:rsidRDefault="003238CB">
            <w:pPr>
              <w:rPr>
                <w:lang w:val="fr-FR"/>
              </w:rPr>
            </w:pPr>
            <w:r>
              <w:rPr>
                <w:lang w:val="fr-FR"/>
              </w:rPr>
              <w:t>Selon Google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27cd5054-9b1a-499e-8ac7-56b91073e4c3</w:t>
            </w:r>
          </w:p>
        </w:tc>
        <w:tc>
          <w:tcPr>
            <w:tcW w:w="7407" w:type="dxa"/>
            <w:shd w:val="clear" w:color="auto" w:fill="F2F2F2" w:themeFill="background1" w:themeFillShade="F2"/>
          </w:tcPr>
          <w:p w:rsidR="00000000" w:rsidRDefault="003238CB">
            <w:pPr>
              <w:rPr>
                <w:noProof/>
              </w:rPr>
            </w:pPr>
            <w:r>
              <w:rPr>
                <w:noProof/>
              </w:rPr>
              <w:t>"Data Studio is a free tool that turns your data into informative, easy to read, easy to share, and fully customizable dashboards and reports."</w:t>
            </w:r>
          </w:p>
        </w:tc>
        <w:tc>
          <w:tcPr>
            <w:tcW w:w="7407" w:type="dxa"/>
          </w:tcPr>
          <w:p w:rsidR="00000000" w:rsidRDefault="003238CB">
            <w:pPr>
              <w:rPr>
                <w:lang w:val="fr-FR"/>
              </w:rPr>
            </w:pPr>
            <w:r>
              <w:rPr>
                <w:lang w:val="fr-FR"/>
              </w:rPr>
              <w:t>«</w:t>
            </w:r>
            <w:r>
              <w:rPr>
                <w:lang w:val="fr-FR"/>
              </w:rPr>
              <w:t> Data Studio est un outil gratuit qui transforme vos donn</w:t>
            </w:r>
            <w:r>
              <w:rPr>
                <w:lang w:val="fr-FR"/>
              </w:rPr>
              <w:t>é</w:t>
            </w:r>
            <w:r>
              <w:rPr>
                <w:lang w:val="fr-FR"/>
              </w:rPr>
              <w:t>es en tableaux de bord et rapports informatifs, facil</w:t>
            </w:r>
            <w:r>
              <w:rPr>
                <w:lang w:val="fr-FR"/>
              </w:rPr>
              <w:t xml:space="preserve">es </w:t>
            </w:r>
            <w:r>
              <w:rPr>
                <w:lang w:val="fr-FR"/>
              </w:rPr>
              <w:t>à</w:t>
            </w:r>
            <w:r>
              <w:rPr>
                <w:lang w:val="fr-FR"/>
              </w:rPr>
              <w:t xml:space="preserve"> lire, faciles </w:t>
            </w:r>
            <w:r>
              <w:rPr>
                <w:lang w:val="fr-FR"/>
              </w:rPr>
              <w:t>à</w:t>
            </w:r>
            <w:r>
              <w:rPr>
                <w:lang w:val="fr-FR"/>
              </w:rPr>
              <w:t xml:space="preserve"> partager et enti</w:t>
            </w:r>
            <w:r>
              <w:rPr>
                <w:lang w:val="fr-FR"/>
              </w:rPr>
              <w:t>è</w:t>
            </w:r>
            <w:r>
              <w:rPr>
                <w:lang w:val="fr-FR"/>
              </w:rPr>
              <w:t>rement personnalisables.</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4df159b4-c502-4d1f-b558-0054647c33d3</w:t>
            </w:r>
          </w:p>
        </w:tc>
        <w:tc>
          <w:tcPr>
            <w:tcW w:w="7407" w:type="dxa"/>
            <w:shd w:val="clear" w:color="auto" w:fill="F2F2F2" w:themeFill="background1" w:themeFillShade="F2"/>
          </w:tcPr>
          <w:p w:rsidR="00000000" w:rsidRDefault="003238CB">
            <w:pPr>
              <w:rPr>
                <w:noProof/>
              </w:rPr>
            </w:pPr>
            <w:r>
              <w:rPr>
                <w:noProof/>
              </w:rPr>
              <w:t>To view the customized Google Data Studio report installed by Brightcove, follow these steps:</w:t>
            </w:r>
          </w:p>
        </w:tc>
        <w:tc>
          <w:tcPr>
            <w:tcW w:w="7407" w:type="dxa"/>
          </w:tcPr>
          <w:p w:rsidR="00000000" w:rsidRDefault="003238CB">
            <w:pPr>
              <w:rPr>
                <w:lang w:val="fr-FR"/>
              </w:rPr>
            </w:pPr>
            <w:r>
              <w:rPr>
                <w:lang w:val="fr-FR"/>
              </w:rPr>
              <w:t>Pour afficher le rapport Google Data Studio personnalis</w:t>
            </w:r>
            <w:r>
              <w:rPr>
                <w:lang w:val="fr-FR"/>
              </w:rPr>
              <w:t>é</w:t>
            </w:r>
            <w:r>
              <w:rPr>
                <w:lang w:val="fr-FR"/>
              </w:rPr>
              <w:t xml:space="preserve"> install</w:t>
            </w:r>
            <w:r>
              <w:rPr>
                <w:lang w:val="fr-FR"/>
              </w:rPr>
              <w:t>é</w:t>
            </w:r>
            <w:r>
              <w:rPr>
                <w:lang w:val="fr-FR"/>
              </w:rPr>
              <w:t xml:space="preserve"> par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7a433a58-c30f-486e-9115-e1f8d2d6dd04</w:t>
            </w:r>
          </w:p>
        </w:tc>
        <w:tc>
          <w:tcPr>
            <w:tcW w:w="7407" w:type="dxa"/>
            <w:shd w:val="clear" w:color="auto" w:fill="F2F2F2" w:themeFill="background1" w:themeFillShade="F2"/>
          </w:tcPr>
          <w:p w:rsidR="00000000" w:rsidRDefault="003238CB">
            <w:pPr>
              <w:rPr>
                <w:noProof/>
              </w:rPr>
            </w:pPr>
            <w:r>
              <w:rPr>
                <w:noProof/>
              </w:rPr>
              <w:t xml:space="preserve">Log in to </w:t>
            </w:r>
            <w:r>
              <w:rPr>
                <w:rStyle w:val="mqInternal"/>
                <w:noProof/>
              </w:rPr>
              <w:t>[1}</w:t>
            </w:r>
            <w:r>
              <w:rPr>
                <w:noProof/>
              </w:rPr>
              <w:t>Google Data Studio (datastudio.google.com)</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Google Data Studio (datastudio.google.com)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b34edad1-ca62-4366-a032-0b542016fb</w:t>
            </w:r>
            <w:r>
              <w:rPr>
                <w:noProof/>
                <w:sz w:val="2"/>
              </w:rPr>
              <w:t>22</w:t>
            </w:r>
          </w:p>
        </w:tc>
        <w:tc>
          <w:tcPr>
            <w:tcW w:w="7407" w:type="dxa"/>
            <w:shd w:val="clear" w:color="auto" w:fill="F2F2F2" w:themeFill="background1" w:themeFillShade="F2"/>
          </w:tcPr>
          <w:p w:rsidR="00000000" w:rsidRDefault="003238CB">
            <w:pPr>
              <w:rPr>
                <w:noProof/>
              </w:rPr>
            </w:pPr>
            <w:r>
              <w:rPr>
                <w:noProof/>
              </w:rPr>
              <w:t>You will see a list of report(s) listed on the landing page (highlighted in yellow):</w:t>
            </w:r>
          </w:p>
        </w:tc>
        <w:tc>
          <w:tcPr>
            <w:tcW w:w="7407" w:type="dxa"/>
          </w:tcPr>
          <w:p w:rsidR="00000000" w:rsidRDefault="003238CB">
            <w:pPr>
              <w:rPr>
                <w:lang w:val="fr-FR"/>
              </w:rPr>
            </w:pPr>
            <w:r>
              <w:rPr>
                <w:lang w:val="fr-FR"/>
              </w:rPr>
              <w:t>Vous verrez une liste de rapports r</w:t>
            </w:r>
            <w:r>
              <w:rPr>
                <w:lang w:val="fr-FR"/>
              </w:rPr>
              <w:t>é</w:t>
            </w:r>
            <w:r>
              <w:rPr>
                <w:lang w:val="fr-FR"/>
              </w:rPr>
              <w:t>pertori</w:t>
            </w:r>
            <w:r>
              <w:rPr>
                <w:lang w:val="fr-FR"/>
              </w:rPr>
              <w:t>é</w:t>
            </w:r>
            <w:r>
              <w:rPr>
                <w:lang w:val="fr-FR"/>
              </w:rPr>
              <w:t>s sur la page de destination (surlign</w:t>
            </w:r>
            <w:r>
              <w:rPr>
                <w:lang w:val="fr-FR"/>
              </w:rPr>
              <w:t>é</w:t>
            </w:r>
            <w:r>
              <w:rPr>
                <w:lang w:val="fr-FR"/>
              </w:rPr>
              <w:t>e en jaune)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82b3aa66-b302-40c0-bde9-14c49c35cd2f</w:t>
            </w:r>
          </w:p>
        </w:tc>
        <w:tc>
          <w:tcPr>
            <w:tcW w:w="7407" w:type="dxa"/>
            <w:shd w:val="clear" w:color="auto" w:fill="F2F2F2" w:themeFill="background1" w:themeFillShade="F2"/>
          </w:tcPr>
          <w:p w:rsidR="00000000" w:rsidRDefault="003238CB">
            <w:pPr>
              <w:rPr>
                <w:noProof/>
              </w:rPr>
            </w:pPr>
            <w:r>
              <w:rPr>
                <w:noProof/>
              </w:rPr>
              <w:t>data studio landing page</w:t>
            </w:r>
          </w:p>
        </w:tc>
        <w:tc>
          <w:tcPr>
            <w:tcW w:w="7407" w:type="dxa"/>
          </w:tcPr>
          <w:p w:rsidR="00000000" w:rsidRDefault="003238CB">
            <w:pPr>
              <w:rPr>
                <w:lang w:val="fr-FR"/>
              </w:rPr>
            </w:pPr>
            <w:r>
              <w:rPr>
                <w:lang w:val="fr-FR"/>
              </w:rPr>
              <w:t xml:space="preserve">page </w:t>
            </w:r>
            <w:r>
              <w:rPr>
                <w:lang w:val="fr-FR"/>
              </w:rPr>
              <w:t>de destination de data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be453dc7-8034-45a8-acbd-2e23f381de6a</w:t>
            </w:r>
          </w:p>
        </w:tc>
        <w:tc>
          <w:tcPr>
            <w:tcW w:w="7407" w:type="dxa"/>
            <w:shd w:val="clear" w:color="auto" w:fill="F2F2F2" w:themeFill="background1" w:themeFillShade="F2"/>
          </w:tcPr>
          <w:p w:rsidR="00000000" w:rsidRDefault="003238CB">
            <w:pPr>
              <w:rPr>
                <w:noProof/>
              </w:rPr>
            </w:pPr>
            <w:r>
              <w:rPr>
                <w:noProof/>
              </w:rPr>
              <w:t>Click on the report name to open it.</w:t>
            </w:r>
          </w:p>
        </w:tc>
        <w:tc>
          <w:tcPr>
            <w:tcW w:w="7407" w:type="dxa"/>
          </w:tcPr>
          <w:p w:rsidR="00000000" w:rsidRDefault="003238CB">
            <w:pPr>
              <w:rPr>
                <w:lang w:val="fr-FR"/>
              </w:rPr>
            </w:pPr>
            <w:r>
              <w:rPr>
                <w:lang w:val="fr-FR"/>
              </w:rPr>
              <w:t>Cliquez sur le nom du rapport pour l'ouvrir.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5852c335-c1a0-4a5a-b7bd-34c89e02d116</w:t>
            </w:r>
          </w:p>
        </w:tc>
        <w:tc>
          <w:tcPr>
            <w:tcW w:w="7407" w:type="dxa"/>
            <w:shd w:val="clear" w:color="auto" w:fill="F2F2F2" w:themeFill="background1" w:themeFillShade="F2"/>
          </w:tcPr>
          <w:p w:rsidR="00000000" w:rsidRDefault="003238CB">
            <w:pPr>
              <w:rPr>
                <w:noProof/>
              </w:rPr>
            </w:pPr>
            <w:r>
              <w:rPr>
                <w:noProof/>
              </w:rPr>
              <w:t>The first page of an example report is shown here.</w:t>
            </w:r>
          </w:p>
        </w:tc>
        <w:tc>
          <w:tcPr>
            <w:tcW w:w="7407" w:type="dxa"/>
          </w:tcPr>
          <w:p w:rsidR="00000000" w:rsidRDefault="003238CB">
            <w:pPr>
              <w:rPr>
                <w:lang w:val="fr-FR"/>
              </w:rPr>
            </w:pPr>
            <w:r>
              <w:rPr>
                <w:lang w:val="fr-FR"/>
              </w:rPr>
              <w:t>La premi</w:t>
            </w:r>
            <w:r>
              <w:rPr>
                <w:lang w:val="fr-FR"/>
              </w:rPr>
              <w:t>è</w:t>
            </w:r>
            <w:r>
              <w:rPr>
                <w:lang w:val="fr-FR"/>
              </w:rPr>
              <w:t>re page d'un exemple de rapport est affich</w:t>
            </w:r>
            <w:r>
              <w:rPr>
                <w:lang w:val="fr-FR"/>
              </w:rPr>
              <w:t>é</w:t>
            </w:r>
            <w:r>
              <w:rPr>
                <w:lang w:val="fr-FR"/>
              </w:rPr>
              <w:t>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4058683e-0bf3-4fc8-8512-d18072f593e8</w:t>
            </w:r>
          </w:p>
        </w:tc>
        <w:tc>
          <w:tcPr>
            <w:tcW w:w="7407" w:type="dxa"/>
            <w:shd w:val="clear" w:color="auto" w:fill="F2F2F2" w:themeFill="background1" w:themeFillShade="F2"/>
          </w:tcPr>
          <w:p w:rsidR="00000000" w:rsidRDefault="003238CB">
            <w:pPr>
              <w:rPr>
                <w:noProof/>
              </w:rPr>
            </w:pPr>
            <w:r>
              <w:rPr>
                <w:noProof/>
              </w:rPr>
              <w:t>Note in the top left corner of the report is the navigation (highlighted in yellow) to see the other pages.</w:t>
            </w:r>
          </w:p>
        </w:tc>
        <w:tc>
          <w:tcPr>
            <w:tcW w:w="7407" w:type="dxa"/>
          </w:tcPr>
          <w:p w:rsidR="00000000" w:rsidRDefault="003238CB">
            <w:pPr>
              <w:rPr>
                <w:lang w:val="fr-FR"/>
              </w:rPr>
            </w:pPr>
            <w:r>
              <w:rPr>
                <w:lang w:val="fr-FR"/>
              </w:rPr>
              <w:t>Remarque dans le coin sup</w:t>
            </w:r>
            <w:r>
              <w:rPr>
                <w:lang w:val="fr-FR"/>
              </w:rPr>
              <w:t>é</w:t>
            </w:r>
            <w:r>
              <w:rPr>
                <w:lang w:val="fr-FR"/>
              </w:rPr>
              <w:t>rieur gauche du rapport est la</w:t>
            </w:r>
            <w:r>
              <w:rPr>
                <w:lang w:val="fr-FR"/>
              </w:rPr>
              <w:t xml:space="preserve"> navigation (surlign</w:t>
            </w:r>
            <w:r>
              <w:rPr>
                <w:lang w:val="fr-FR"/>
              </w:rPr>
              <w:t>é</w:t>
            </w:r>
            <w:r>
              <w:rPr>
                <w:lang w:val="fr-FR"/>
              </w:rPr>
              <w:t>e en jaune) pour voir les autres 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46441437-94cd-463f-9ae4-732005a37938</w:t>
            </w:r>
          </w:p>
        </w:tc>
        <w:tc>
          <w:tcPr>
            <w:tcW w:w="7407" w:type="dxa"/>
            <w:shd w:val="clear" w:color="auto" w:fill="F2F2F2" w:themeFill="background1" w:themeFillShade="F2"/>
          </w:tcPr>
          <w:p w:rsidR="00000000" w:rsidRDefault="003238CB">
            <w:pPr>
              <w:rPr>
                <w:noProof/>
              </w:rPr>
            </w:pPr>
            <w:r>
              <w:rPr>
                <w:noProof/>
              </w:rPr>
              <w:t>data studio report</w:t>
            </w:r>
          </w:p>
        </w:tc>
        <w:tc>
          <w:tcPr>
            <w:tcW w:w="7407" w:type="dxa"/>
          </w:tcPr>
          <w:p w:rsidR="00000000" w:rsidRDefault="003238CB">
            <w:pPr>
              <w:rPr>
                <w:lang w:val="fr-FR"/>
              </w:rPr>
            </w:pPr>
            <w:r>
              <w:rPr>
                <w:lang w:val="fr-FR"/>
              </w:rPr>
              <w:t>rapport de studio de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9989d394-881b-41fa-964b-8914cb2b74a2</w:t>
            </w:r>
          </w:p>
        </w:tc>
        <w:tc>
          <w:tcPr>
            <w:tcW w:w="7407" w:type="dxa"/>
            <w:shd w:val="clear" w:color="auto" w:fill="F2F2F2" w:themeFill="background1" w:themeFillShade="F2"/>
          </w:tcPr>
          <w:p w:rsidR="00000000" w:rsidRDefault="003238CB">
            <w:pPr>
              <w:rPr>
                <w:noProof/>
              </w:rPr>
            </w:pPr>
            <w:r>
              <w:rPr>
                <w:noProof/>
              </w:rPr>
              <w:t>Viewing dimensions and metrics</w:t>
            </w:r>
          </w:p>
        </w:tc>
        <w:tc>
          <w:tcPr>
            <w:tcW w:w="7407" w:type="dxa"/>
          </w:tcPr>
          <w:p w:rsidR="00000000" w:rsidRDefault="003238CB">
            <w:pPr>
              <w:rPr>
                <w:lang w:val="fr-FR"/>
              </w:rPr>
            </w:pPr>
            <w:r>
              <w:rPr>
                <w:lang w:val="fr-FR"/>
              </w:rPr>
              <w:t>Affichage des dimensions et des mesures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fd8bf0d8-f35a-429d-8b16-cfe577672d09</w:t>
            </w:r>
          </w:p>
        </w:tc>
        <w:tc>
          <w:tcPr>
            <w:tcW w:w="7407" w:type="dxa"/>
            <w:shd w:val="clear" w:color="auto" w:fill="F2F2F2" w:themeFill="background1" w:themeFillShade="F2"/>
          </w:tcPr>
          <w:p w:rsidR="00000000" w:rsidRDefault="003238CB">
            <w:pPr>
              <w:rPr>
                <w:noProof/>
              </w:rPr>
            </w:pPr>
            <w:r>
              <w:rPr>
                <w:noProof/>
              </w:rPr>
              <w:t>If you are not familiar with analytics dimensions and metrics here is a VERY simplified explanation:</w:t>
            </w:r>
          </w:p>
        </w:tc>
        <w:tc>
          <w:tcPr>
            <w:tcW w:w="7407" w:type="dxa"/>
          </w:tcPr>
          <w:p w:rsidR="00000000" w:rsidRDefault="003238CB">
            <w:pPr>
              <w:rPr>
                <w:lang w:val="fr-FR"/>
              </w:rPr>
            </w:pPr>
            <w:r>
              <w:rPr>
                <w:lang w:val="fr-FR"/>
              </w:rPr>
              <w:t>Si vous n'</w:t>
            </w:r>
            <w:r>
              <w:rPr>
                <w:lang w:val="fr-FR"/>
              </w:rPr>
              <w:t>ê</w:t>
            </w:r>
            <w:r>
              <w:rPr>
                <w:lang w:val="fr-FR"/>
              </w:rPr>
              <w:t>tes pas familier avec les dimensions et les mesures analytiques, voici une explication TR</w:t>
            </w:r>
            <w:r>
              <w:rPr>
                <w:lang w:val="fr-FR"/>
              </w:rPr>
              <w:t>È</w:t>
            </w:r>
            <w:r>
              <w:rPr>
                <w:lang w:val="fr-FR"/>
              </w:rPr>
              <w:t>S simplifi</w:t>
            </w:r>
            <w:r>
              <w:rPr>
                <w:lang w:val="fr-FR"/>
              </w:rPr>
              <w:t>é</w:t>
            </w:r>
            <w:r>
              <w:rPr>
                <w:lang w:val="fr-FR"/>
              </w:rPr>
              <w: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c1bd00ae-48f0-4a72-b7aa-343a32b4c5d1</w:t>
            </w:r>
          </w:p>
        </w:tc>
        <w:tc>
          <w:tcPr>
            <w:tcW w:w="7407" w:type="dxa"/>
            <w:shd w:val="clear" w:color="auto" w:fill="F2F2F2" w:themeFill="background1" w:themeFillShade="F2"/>
          </w:tcPr>
          <w:p w:rsidR="00000000" w:rsidRDefault="003238CB">
            <w:pPr>
              <w:rPr>
                <w:noProof/>
              </w:rPr>
            </w:pPr>
            <w:r>
              <w:rPr>
                <w:noProof/>
              </w:rPr>
              <w:t>Dimensions are attributes of your data.</w:t>
            </w:r>
          </w:p>
        </w:tc>
        <w:tc>
          <w:tcPr>
            <w:tcW w:w="7407" w:type="dxa"/>
          </w:tcPr>
          <w:p w:rsidR="00000000" w:rsidRDefault="003238CB">
            <w:pPr>
              <w:rPr>
                <w:lang w:val="fr-FR"/>
              </w:rPr>
            </w:pPr>
            <w:r>
              <w:rPr>
                <w:lang w:val="fr-FR"/>
              </w:rPr>
              <w:t>Les dimensions sont des attributs de vos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82621508-5be7-</w:t>
            </w:r>
            <w:r>
              <w:rPr>
                <w:noProof/>
                <w:sz w:val="2"/>
              </w:rPr>
              <w:t>45d7-bdeb-8972558e3e94</w:t>
            </w:r>
          </w:p>
        </w:tc>
        <w:tc>
          <w:tcPr>
            <w:tcW w:w="7407" w:type="dxa"/>
            <w:shd w:val="clear" w:color="auto" w:fill="F2F2F2" w:themeFill="background1" w:themeFillShade="F2"/>
          </w:tcPr>
          <w:p w:rsidR="00000000" w:rsidRDefault="003238CB">
            <w:pPr>
              <w:rPr>
                <w:noProof/>
              </w:rPr>
            </w:pPr>
            <w:r>
              <w:rPr>
                <w:noProof/>
              </w:rPr>
              <w:t>For example, the city where views are coming from is a dimension.</w:t>
            </w:r>
          </w:p>
        </w:tc>
        <w:tc>
          <w:tcPr>
            <w:tcW w:w="7407" w:type="dxa"/>
          </w:tcPr>
          <w:p w:rsidR="00000000" w:rsidRDefault="003238CB">
            <w:pPr>
              <w:rPr>
                <w:lang w:val="fr-FR"/>
              </w:rPr>
            </w:pPr>
            <w:r>
              <w:rPr>
                <w:lang w:val="fr-FR"/>
              </w:rPr>
              <w:t>Par exemple, la ville d'o</w:t>
            </w:r>
            <w:r>
              <w:rPr>
                <w:lang w:val="fr-FR"/>
              </w:rPr>
              <w:t>ù</w:t>
            </w:r>
            <w:r>
              <w:rPr>
                <w:lang w:val="fr-FR"/>
              </w:rPr>
              <w:t xml:space="preserve"> proviennent les vues est une dimension.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afea0e84-859e-4e9d-971b-bf3b6a84eb8a</w:t>
            </w:r>
          </w:p>
        </w:tc>
        <w:tc>
          <w:tcPr>
            <w:tcW w:w="7407" w:type="dxa"/>
            <w:shd w:val="clear" w:color="auto" w:fill="F2F2F2" w:themeFill="background1" w:themeFillShade="F2"/>
          </w:tcPr>
          <w:p w:rsidR="00000000" w:rsidRDefault="003238CB">
            <w:pPr>
              <w:rPr>
                <w:noProof/>
              </w:rPr>
            </w:pPr>
            <w:r>
              <w:rPr>
                <w:noProof/>
              </w:rPr>
              <w:t>A single dimension can contain many values, like the names</w:t>
            </w:r>
            <w:r>
              <w:rPr>
                <w:noProof/>
              </w:rPr>
              <w:t xml:space="preserve"> of all the cities from which you have views.</w:t>
            </w:r>
          </w:p>
        </w:tc>
        <w:tc>
          <w:tcPr>
            <w:tcW w:w="7407" w:type="dxa"/>
          </w:tcPr>
          <w:p w:rsidR="00000000" w:rsidRDefault="003238CB">
            <w:pPr>
              <w:rPr>
                <w:lang w:val="fr-FR"/>
              </w:rPr>
            </w:pPr>
            <w:r>
              <w:rPr>
                <w:lang w:val="fr-FR"/>
              </w:rPr>
              <w:t xml:space="preserve">Une seule dimension peut contenir de nombreuses valeurs, comme les noms de toutes les villes </w:t>
            </w:r>
            <w:r>
              <w:rPr>
                <w:lang w:val="fr-FR"/>
              </w:rPr>
              <w:t>à</w:t>
            </w:r>
            <w:r>
              <w:rPr>
                <w:lang w:val="fr-FR"/>
              </w:rPr>
              <w:t xml:space="preserve"> partir desquelles vous avez des vues.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7fdc3c58-8ad0-42a9-b89f-23391f87a0ba</w:t>
            </w:r>
          </w:p>
        </w:tc>
        <w:tc>
          <w:tcPr>
            <w:tcW w:w="7407" w:type="dxa"/>
            <w:shd w:val="clear" w:color="auto" w:fill="F2F2F2" w:themeFill="background1" w:themeFillShade="F2"/>
          </w:tcPr>
          <w:p w:rsidR="00000000" w:rsidRDefault="003238CB">
            <w:pPr>
              <w:rPr>
                <w:noProof/>
              </w:rPr>
            </w:pPr>
            <w:r>
              <w:rPr>
                <w:noProof/>
              </w:rPr>
              <w:t>Metrics are quantitative measuremen</w:t>
            </w:r>
            <w:r>
              <w:rPr>
                <w:noProof/>
              </w:rPr>
              <w:t>ts.</w:t>
            </w:r>
          </w:p>
        </w:tc>
        <w:tc>
          <w:tcPr>
            <w:tcW w:w="7407" w:type="dxa"/>
          </w:tcPr>
          <w:p w:rsidR="00000000" w:rsidRDefault="003238CB">
            <w:pPr>
              <w:rPr>
                <w:lang w:val="fr-FR"/>
              </w:rPr>
            </w:pPr>
            <w:r>
              <w:rPr>
                <w:lang w:val="fr-FR"/>
              </w:rPr>
              <w:t>Les mesures sont des mesures quantitatives.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9d5cf26f-8441-4717-b933-9e5b42a315db</w:t>
            </w:r>
          </w:p>
        </w:tc>
        <w:tc>
          <w:tcPr>
            <w:tcW w:w="7407" w:type="dxa"/>
            <w:shd w:val="clear" w:color="auto" w:fill="F2F2F2" w:themeFill="background1" w:themeFillShade="F2"/>
          </w:tcPr>
          <w:p w:rsidR="00000000" w:rsidRDefault="003238CB">
            <w:pPr>
              <w:rPr>
                <w:noProof/>
              </w:rPr>
            </w:pPr>
            <w:r>
              <w:rPr>
                <w:noProof/>
              </w:rPr>
              <w:t>So the number of sessions from a particular city would be a metric.</w:t>
            </w:r>
          </w:p>
        </w:tc>
        <w:tc>
          <w:tcPr>
            <w:tcW w:w="7407" w:type="dxa"/>
          </w:tcPr>
          <w:p w:rsidR="00000000" w:rsidRDefault="003238CB">
            <w:pPr>
              <w:rPr>
                <w:lang w:val="fr-FR"/>
              </w:rPr>
            </w:pPr>
            <w:r>
              <w:rPr>
                <w:lang w:val="fr-FR"/>
              </w:rPr>
              <w:t>Ainsi, le nombre de s</w:t>
            </w:r>
            <w:r>
              <w:rPr>
                <w:lang w:val="fr-FR"/>
              </w:rPr>
              <w:t>é</w:t>
            </w:r>
            <w:r>
              <w:rPr>
                <w:lang w:val="fr-FR"/>
              </w:rPr>
              <w:t>ances d'une ville donn</w:t>
            </w:r>
            <w:r>
              <w:rPr>
                <w:lang w:val="fr-FR"/>
              </w:rPr>
              <w:t>é</w:t>
            </w:r>
            <w:r>
              <w:rPr>
                <w:lang w:val="fr-FR"/>
              </w:rPr>
              <w:t>e serait un indicateur.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73b2edb1-0fc6-4df3-ab0a-1d46d36aa92d</w:t>
            </w:r>
          </w:p>
        </w:tc>
        <w:tc>
          <w:tcPr>
            <w:tcW w:w="7407" w:type="dxa"/>
            <w:shd w:val="clear" w:color="auto" w:fill="F2F2F2" w:themeFill="background1" w:themeFillShade="F2"/>
          </w:tcPr>
          <w:p w:rsidR="00000000" w:rsidRDefault="003238CB">
            <w:pPr>
              <w:rPr>
                <w:noProof/>
              </w:rPr>
            </w:pPr>
            <w:r>
              <w:rPr>
                <w:noProof/>
              </w:rPr>
              <w:t>Brightcove adds functionality to the default Google measures for your analytics reports.</w:t>
            </w:r>
          </w:p>
        </w:tc>
        <w:tc>
          <w:tcPr>
            <w:tcW w:w="7407" w:type="dxa"/>
          </w:tcPr>
          <w:p w:rsidR="00000000" w:rsidRDefault="003238CB">
            <w:pPr>
              <w:rPr>
                <w:lang w:val="fr-FR"/>
              </w:rPr>
            </w:pPr>
            <w:r>
              <w:rPr>
                <w:lang w:val="fr-FR"/>
              </w:rPr>
              <w:t>Brightcove ajoute des fonctionnalit</w:t>
            </w:r>
            <w:r>
              <w:rPr>
                <w:lang w:val="fr-FR"/>
              </w:rPr>
              <w:t>é</w:t>
            </w:r>
            <w:r>
              <w:rPr>
                <w:lang w:val="fr-FR"/>
              </w:rPr>
              <w:t>s aux mesures par d</w:t>
            </w:r>
            <w:r>
              <w:rPr>
                <w:lang w:val="fr-FR"/>
              </w:rPr>
              <w:t>é</w:t>
            </w:r>
            <w:r>
              <w:rPr>
                <w:lang w:val="fr-FR"/>
              </w:rPr>
              <w:t>faut de Google pour vos rapports d'analyse.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af4a5d12-162c-4793-ae01-2</w:t>
            </w:r>
            <w:r>
              <w:rPr>
                <w:noProof/>
                <w:sz w:val="2"/>
              </w:rPr>
              <w:t>41894c2608b</w:t>
            </w:r>
          </w:p>
        </w:tc>
        <w:tc>
          <w:tcPr>
            <w:tcW w:w="7407" w:type="dxa"/>
            <w:shd w:val="clear" w:color="auto" w:fill="F2F2F2" w:themeFill="background1" w:themeFillShade="F2"/>
          </w:tcPr>
          <w:p w:rsidR="00000000" w:rsidRDefault="003238CB">
            <w:pPr>
              <w:rPr>
                <w:noProof/>
              </w:rPr>
            </w:pPr>
            <w:r>
              <w:rPr>
                <w:noProof/>
              </w:rPr>
              <w:t>You can use the default Google Analytics dimensions and metrics, the building blocks of analytics reports, as well as numerous dimensions and one metric added by Brightcove.</w:t>
            </w:r>
          </w:p>
        </w:tc>
        <w:tc>
          <w:tcPr>
            <w:tcW w:w="7407" w:type="dxa"/>
          </w:tcPr>
          <w:p w:rsidR="00000000" w:rsidRDefault="003238CB">
            <w:pPr>
              <w:rPr>
                <w:lang w:val="fr-FR"/>
              </w:rPr>
            </w:pPr>
            <w:r>
              <w:rPr>
                <w:lang w:val="fr-FR"/>
              </w:rPr>
              <w:t>Vous pouvez utiliser les dimensions et mesures Google Analytics par d</w:t>
            </w:r>
            <w:r>
              <w:rPr>
                <w:lang w:val="fr-FR"/>
              </w:rPr>
              <w:t>é</w:t>
            </w:r>
            <w:r>
              <w:rPr>
                <w:lang w:val="fr-FR"/>
              </w:rPr>
              <w:t>faut, les blocs de construction des rapports d'analyse, ainsi que de nombreuses dimensions et une mesure ajout</w:t>
            </w:r>
            <w:r>
              <w:rPr>
                <w:lang w:val="fr-FR"/>
              </w:rPr>
              <w:t>é</w:t>
            </w:r>
            <w:r>
              <w:rPr>
                <w:lang w:val="fr-FR"/>
              </w:rPr>
              <w:t>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60a3de0b-60fa-46db-8a3b-4264bdba84fb</w:t>
            </w:r>
          </w:p>
        </w:tc>
        <w:tc>
          <w:tcPr>
            <w:tcW w:w="7407" w:type="dxa"/>
            <w:shd w:val="clear" w:color="auto" w:fill="F2F2F2" w:themeFill="background1" w:themeFillShade="F2"/>
          </w:tcPr>
          <w:p w:rsidR="00000000" w:rsidRDefault="003238CB">
            <w:pPr>
              <w:rPr>
                <w:noProof/>
              </w:rPr>
            </w:pPr>
            <w:r>
              <w:rPr>
                <w:noProof/>
              </w:rPr>
              <w:t>These additional dimensions and the one metric are used in the dashboard and Data Stu</w:t>
            </w:r>
            <w:r>
              <w:rPr>
                <w:noProof/>
              </w:rPr>
              <w:t>dio report shown in the first two sections of this document.</w:t>
            </w:r>
          </w:p>
        </w:tc>
        <w:tc>
          <w:tcPr>
            <w:tcW w:w="7407" w:type="dxa"/>
          </w:tcPr>
          <w:p w:rsidR="00000000" w:rsidRDefault="003238CB">
            <w:pPr>
              <w:rPr>
                <w:lang w:val="fr-FR"/>
              </w:rPr>
            </w:pPr>
            <w:r>
              <w:rPr>
                <w:lang w:val="fr-FR"/>
              </w:rPr>
              <w:t>Ces dimensions suppl</w:t>
            </w:r>
            <w:r>
              <w:rPr>
                <w:lang w:val="fr-FR"/>
              </w:rPr>
              <w:t>é</w:t>
            </w:r>
            <w:r>
              <w:rPr>
                <w:lang w:val="fr-FR"/>
              </w:rPr>
              <w:t>mentaires et la mesure unique sont utilis</w:t>
            </w:r>
            <w:r>
              <w:rPr>
                <w:lang w:val="fr-FR"/>
              </w:rPr>
              <w:t>é</w:t>
            </w:r>
            <w:r>
              <w:rPr>
                <w:lang w:val="fr-FR"/>
              </w:rPr>
              <w:t>es dans le tableau de bord et le rapport Data Studio pr</w:t>
            </w:r>
            <w:r>
              <w:rPr>
                <w:lang w:val="fr-FR"/>
              </w:rPr>
              <w:t>é</w:t>
            </w:r>
            <w:r>
              <w:rPr>
                <w:lang w:val="fr-FR"/>
              </w:rPr>
              <w:t>sent</w:t>
            </w:r>
            <w:r>
              <w:rPr>
                <w:lang w:val="fr-FR"/>
              </w:rPr>
              <w:t>é</w:t>
            </w:r>
            <w:r>
              <w:rPr>
                <w:lang w:val="fr-FR"/>
              </w:rPr>
              <w:t>s dans les deux premi</w:t>
            </w:r>
            <w:r>
              <w:rPr>
                <w:lang w:val="fr-FR"/>
              </w:rPr>
              <w:t>è</w:t>
            </w:r>
            <w:r>
              <w:rPr>
                <w:lang w:val="fr-FR"/>
              </w:rPr>
              <w:t>res sections 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13bfb25d-bfaf-4</w:t>
            </w:r>
            <w:r>
              <w:rPr>
                <w:noProof/>
                <w:sz w:val="2"/>
              </w:rPr>
              <w:t>46a-82a6-e416341c6a64</w:t>
            </w:r>
          </w:p>
        </w:tc>
        <w:tc>
          <w:tcPr>
            <w:tcW w:w="7407" w:type="dxa"/>
            <w:shd w:val="clear" w:color="auto" w:fill="F2F2F2" w:themeFill="background1" w:themeFillShade="F2"/>
          </w:tcPr>
          <w:p w:rsidR="00000000" w:rsidRDefault="003238CB">
            <w:pPr>
              <w:rPr>
                <w:noProof/>
              </w:rPr>
            </w:pPr>
            <w:r>
              <w:rPr>
                <w:noProof/>
              </w:rPr>
              <w:t>Note that the dimensions and metric added by Brightcove are NOT the same for each type of Brightcove Beacon app.</w:t>
            </w:r>
          </w:p>
        </w:tc>
        <w:tc>
          <w:tcPr>
            <w:tcW w:w="7407" w:type="dxa"/>
          </w:tcPr>
          <w:p w:rsidR="00000000" w:rsidRDefault="003238CB">
            <w:pPr>
              <w:rPr>
                <w:lang w:val="fr-FR"/>
              </w:rPr>
            </w:pPr>
            <w:r>
              <w:rPr>
                <w:lang w:val="fr-FR"/>
              </w:rPr>
              <w:t>Notez que les dimensions et les mesures ajout</w:t>
            </w:r>
            <w:r>
              <w:rPr>
                <w:lang w:val="fr-FR"/>
              </w:rPr>
              <w:t>é</w:t>
            </w:r>
            <w:r>
              <w:rPr>
                <w:lang w:val="fr-FR"/>
              </w:rPr>
              <w:t>es par Brightcove ne sont PAS les m</w:t>
            </w:r>
            <w:r>
              <w:rPr>
                <w:lang w:val="fr-FR"/>
              </w:rPr>
              <w:t>ê</w:t>
            </w:r>
            <w:r>
              <w:rPr>
                <w:lang w:val="fr-FR"/>
              </w:rPr>
              <w:t>mes pour chaque type d'application Brig</w:t>
            </w:r>
            <w:r>
              <w:rPr>
                <w:lang w:val="fr-FR"/>
              </w:rPr>
              <w:t>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820e6147-802a-4d7a-bd31-fc98bc6e9571</w:t>
            </w:r>
          </w:p>
        </w:tc>
        <w:tc>
          <w:tcPr>
            <w:tcW w:w="7407" w:type="dxa"/>
            <w:shd w:val="clear" w:color="auto" w:fill="F2F2F2" w:themeFill="background1" w:themeFillShade="F2"/>
          </w:tcPr>
          <w:p w:rsidR="00000000" w:rsidRDefault="003238CB">
            <w:pPr>
              <w:rPr>
                <w:noProof/>
              </w:rPr>
            </w:pPr>
            <w:r>
              <w:rPr>
                <w:noProof/>
              </w:rPr>
              <w:t>For instance, the iOS mobile data has 16 custom dimensions added, whereas the web site app has 20 custom dimensions added.</w:t>
            </w:r>
          </w:p>
        </w:tc>
        <w:tc>
          <w:tcPr>
            <w:tcW w:w="7407" w:type="dxa"/>
          </w:tcPr>
          <w:p w:rsidR="00000000" w:rsidRDefault="003238CB">
            <w:pPr>
              <w:rPr>
                <w:lang w:val="fr-FR"/>
              </w:rPr>
            </w:pPr>
            <w:r>
              <w:rPr>
                <w:lang w:val="fr-FR"/>
              </w:rPr>
              <w:t>Par exemple, les donn</w:t>
            </w:r>
            <w:r>
              <w:rPr>
                <w:lang w:val="fr-FR"/>
              </w:rPr>
              <w:t>é</w:t>
            </w:r>
            <w:r>
              <w:rPr>
                <w:lang w:val="fr-FR"/>
              </w:rPr>
              <w:t>es mobiles iOS ont 16 dimensions personnalis</w:t>
            </w:r>
            <w:r>
              <w:rPr>
                <w:lang w:val="fr-FR"/>
              </w:rPr>
              <w:t>é</w:t>
            </w:r>
            <w:r>
              <w:rPr>
                <w:lang w:val="fr-FR"/>
              </w:rPr>
              <w:t>es ajout</w:t>
            </w:r>
            <w:r>
              <w:rPr>
                <w:lang w:val="fr-FR"/>
              </w:rPr>
              <w:t>é</w:t>
            </w:r>
            <w:r>
              <w:rPr>
                <w:lang w:val="fr-FR"/>
              </w:rPr>
              <w:t>es, tandis que l'application de site Web a 20 dimensions personnalis</w:t>
            </w:r>
            <w:r>
              <w:rPr>
                <w:lang w:val="fr-FR"/>
              </w:rPr>
              <w:t>é</w:t>
            </w:r>
            <w:r>
              <w:rPr>
                <w:lang w:val="fr-FR"/>
              </w:rPr>
              <w:t>es ajout</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156c2591-3e14-4365-acef-dc7891c15c3f</w:t>
            </w:r>
          </w:p>
        </w:tc>
        <w:tc>
          <w:tcPr>
            <w:tcW w:w="7407" w:type="dxa"/>
            <w:shd w:val="clear" w:color="auto" w:fill="F2F2F2" w:themeFill="background1" w:themeFillShade="F2"/>
          </w:tcPr>
          <w:p w:rsidR="00000000" w:rsidRDefault="003238CB">
            <w:pPr>
              <w:rPr>
                <w:noProof/>
              </w:rPr>
            </w:pPr>
            <w:r>
              <w:rPr>
                <w:noProof/>
              </w:rPr>
              <w:t>To see a list of the dimensions and metric in the Google Analytics UI, follow these steps:</w:t>
            </w:r>
          </w:p>
        </w:tc>
        <w:tc>
          <w:tcPr>
            <w:tcW w:w="7407" w:type="dxa"/>
          </w:tcPr>
          <w:p w:rsidR="00000000" w:rsidRDefault="003238CB">
            <w:pPr>
              <w:rPr>
                <w:lang w:val="fr-FR"/>
              </w:rPr>
            </w:pPr>
            <w:r>
              <w:rPr>
                <w:lang w:val="fr-FR"/>
              </w:rPr>
              <w:t xml:space="preserve">Pour afficher la liste des dimensions et </w:t>
            </w:r>
            <w:r>
              <w:rPr>
                <w:lang w:val="fr-FR"/>
              </w:rPr>
              <w:t>des mesures dans l'interface utilisateur Google Analytics,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a4ad5442-8211-4123-af9f-40e25570cd51</w:t>
            </w:r>
          </w:p>
        </w:tc>
        <w:tc>
          <w:tcPr>
            <w:tcW w:w="7407" w:type="dxa"/>
            <w:shd w:val="clear" w:color="auto" w:fill="F2F2F2" w:themeFill="background1" w:themeFillShade="F2"/>
          </w:tcPr>
          <w:p w:rsidR="00000000" w:rsidRDefault="003238CB">
            <w:pPr>
              <w:rPr>
                <w:noProof/>
              </w:rPr>
            </w:pPr>
            <w:r>
              <w:rPr>
                <w:noProof/>
              </w:rPr>
              <w:t xml:space="preserve">Log in to </w:t>
            </w:r>
            <w:r>
              <w:rPr>
                <w:rStyle w:val="mqInternal"/>
                <w:noProof/>
              </w:rPr>
              <w:t>[1}</w:t>
            </w:r>
            <w:r>
              <w:rPr>
                <w:noProof/>
              </w:rPr>
              <w:t>Google Analytics</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65e532cf-ac3c-4a48-ab9d-0248737094b7</w:t>
            </w:r>
          </w:p>
        </w:tc>
        <w:tc>
          <w:tcPr>
            <w:tcW w:w="7407" w:type="dxa"/>
            <w:shd w:val="clear" w:color="auto" w:fill="F2F2F2" w:themeFill="background1" w:themeFillShade="F2"/>
          </w:tcPr>
          <w:p w:rsidR="00000000" w:rsidRDefault="003238CB">
            <w:pPr>
              <w:rPr>
                <w:noProof/>
              </w:rPr>
            </w:pPr>
            <w:r>
              <w:rPr>
                <w:noProof/>
              </w:rPr>
              <w:t>Click on the dropdown (highlighted in yellow in the screenshot) to see all your Google Analytics accounts.</w:t>
            </w:r>
          </w:p>
        </w:tc>
        <w:tc>
          <w:tcPr>
            <w:tcW w:w="7407" w:type="dxa"/>
          </w:tcPr>
          <w:p w:rsidR="00000000" w:rsidRDefault="003238CB">
            <w:pPr>
              <w:rPr>
                <w:lang w:val="fr-FR"/>
              </w:rPr>
            </w:pPr>
            <w:r>
              <w:rPr>
                <w:lang w:val="fr-FR"/>
              </w:rPr>
              <w:t>Cliquez sur la liste d</w:t>
            </w:r>
            <w:r>
              <w:rPr>
                <w:lang w:val="fr-FR"/>
              </w:rPr>
              <w:t>é</w:t>
            </w:r>
            <w:r>
              <w:rPr>
                <w:lang w:val="fr-FR"/>
              </w:rPr>
              <w:t>roulante (surlign</w:t>
            </w:r>
            <w:r>
              <w:rPr>
                <w:lang w:val="fr-FR"/>
              </w:rPr>
              <w:t>é</w:t>
            </w:r>
            <w:r>
              <w:rPr>
                <w:lang w:val="fr-FR"/>
              </w:rPr>
              <w:t>e en jaune dans la capture d'</w:t>
            </w:r>
            <w:r>
              <w:rPr>
                <w:lang w:val="fr-FR"/>
              </w:rPr>
              <w:t>é</w:t>
            </w:r>
            <w:r>
              <w:rPr>
                <w:lang w:val="fr-FR"/>
              </w:rPr>
              <w:t>cran) pour voir tous vos comptes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83ed3ea2-32c0-4e73-bf2</w:t>
            </w:r>
            <w:r>
              <w:rPr>
                <w:noProof/>
                <w:sz w:val="2"/>
              </w:rPr>
              <w:t>f-f6b6208c520a</w:t>
            </w:r>
          </w:p>
        </w:tc>
        <w:tc>
          <w:tcPr>
            <w:tcW w:w="7407" w:type="dxa"/>
            <w:shd w:val="clear" w:color="auto" w:fill="F2F2F2" w:themeFill="background1" w:themeFillShade="F2"/>
          </w:tcPr>
          <w:p w:rsidR="00000000" w:rsidRDefault="003238CB">
            <w:pPr>
              <w:rPr>
                <w:noProof/>
              </w:rPr>
            </w:pPr>
            <w:r>
              <w:rPr>
                <w:noProof/>
              </w:rPr>
              <w:t>Beacon analytics accounts</w:t>
            </w:r>
          </w:p>
        </w:tc>
        <w:tc>
          <w:tcPr>
            <w:tcW w:w="7407" w:type="dxa"/>
          </w:tcPr>
          <w:p w:rsidR="00000000" w:rsidRDefault="003238CB">
            <w:pPr>
              <w:rPr>
                <w:lang w:val="fr-FR"/>
              </w:rPr>
            </w:pPr>
            <w:r>
              <w:rPr>
                <w:lang w:val="fr-FR"/>
              </w:rPr>
              <w:t>Comptes d'analyse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3003bb8a-3740-4d35-88b8-7cafc32798c4</w:t>
            </w:r>
          </w:p>
        </w:tc>
        <w:tc>
          <w:tcPr>
            <w:tcW w:w="7407" w:type="dxa"/>
            <w:shd w:val="clear" w:color="auto" w:fill="F2F2F2" w:themeFill="background1" w:themeFillShade="F2"/>
          </w:tcPr>
          <w:p w:rsidR="00000000" w:rsidRDefault="003238CB">
            <w:pPr>
              <w:rPr>
                <w:noProof/>
              </w:rPr>
            </w:pPr>
            <w:r>
              <w:rPr>
                <w:noProof/>
              </w:rPr>
              <w:t>From the three-paneled dropdown, select:</w:t>
            </w:r>
          </w:p>
        </w:tc>
        <w:tc>
          <w:tcPr>
            <w:tcW w:w="7407" w:type="dxa"/>
          </w:tcPr>
          <w:p w:rsidR="00000000" w:rsidRDefault="003238CB">
            <w:pPr>
              <w:rPr>
                <w:lang w:val="fr-FR"/>
              </w:rPr>
            </w:pPr>
            <w:r>
              <w:rPr>
                <w:lang w:val="fr-FR"/>
              </w:rPr>
              <w:t>Dans la liste d</w:t>
            </w:r>
            <w:r>
              <w:rPr>
                <w:lang w:val="fr-FR"/>
              </w:rPr>
              <w:t>é</w:t>
            </w:r>
            <w:r>
              <w:rPr>
                <w:lang w:val="fr-FR"/>
              </w:rPr>
              <w:t xml:space="preserve">roulante </w:t>
            </w:r>
            <w:r>
              <w:rPr>
                <w:lang w:val="fr-FR"/>
              </w:rPr>
              <w:t>à</w:t>
            </w:r>
            <w:r>
              <w:rPr>
                <w:lang w:val="fr-FR"/>
              </w:rPr>
              <w:t xml:space="preserve"> trois panneaux, s</w:t>
            </w:r>
            <w:r>
              <w:rPr>
                <w:lang w:val="fr-FR"/>
              </w:rPr>
              <w:t>é</w:t>
            </w:r>
            <w:r>
              <w:rPr>
                <w:lang w:val="fr-FR"/>
              </w:rPr>
              <w:t>lectionnez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3cd205b6-0f97-453a-ac1a-46131bab29cc</w:t>
            </w:r>
          </w:p>
        </w:tc>
        <w:tc>
          <w:tcPr>
            <w:tcW w:w="7407" w:type="dxa"/>
            <w:shd w:val="clear" w:color="auto" w:fill="F2F2F2" w:themeFill="background1" w:themeFillShade="F2"/>
          </w:tcPr>
          <w:p w:rsidR="00000000" w:rsidRDefault="003238CB">
            <w:pPr>
              <w:rPr>
                <w:noProof/>
              </w:rPr>
            </w:pPr>
            <w:r>
              <w:rPr>
                <w:noProof/>
              </w:rPr>
              <w:t>Your Brightcove Beacon account</w:t>
            </w:r>
          </w:p>
        </w:tc>
        <w:tc>
          <w:tcPr>
            <w:tcW w:w="7407" w:type="dxa"/>
          </w:tcPr>
          <w:p w:rsidR="00000000" w:rsidRDefault="003238CB">
            <w:pPr>
              <w:rPr>
                <w:lang w:val="fr-FR"/>
              </w:rPr>
            </w:pPr>
            <w:r>
              <w:rPr>
                <w:lang w:val="fr-FR"/>
              </w:rPr>
              <w:t>Votre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9428ae26-a4da-45ae-93f5-cd578eb8560d</w:t>
            </w:r>
          </w:p>
        </w:tc>
        <w:tc>
          <w:tcPr>
            <w:tcW w:w="7407" w:type="dxa"/>
            <w:shd w:val="clear" w:color="auto" w:fill="F2F2F2" w:themeFill="background1" w:themeFillShade="F2"/>
          </w:tcPr>
          <w:p w:rsidR="00000000" w:rsidRDefault="003238CB">
            <w:pPr>
              <w:rPr>
                <w:noProof/>
              </w:rPr>
            </w:pPr>
            <w:r>
              <w:rPr>
                <w:noProof/>
              </w:rPr>
              <w:t>Your app for which you want analytics</w:t>
            </w:r>
          </w:p>
        </w:tc>
        <w:tc>
          <w:tcPr>
            <w:tcW w:w="7407" w:type="dxa"/>
          </w:tcPr>
          <w:p w:rsidR="00000000" w:rsidRDefault="003238CB">
            <w:pPr>
              <w:rPr>
                <w:lang w:val="fr-FR"/>
              </w:rPr>
            </w:pPr>
            <w:r>
              <w:rPr>
                <w:lang w:val="fr-FR"/>
              </w:rPr>
              <w:t>Votre application pour laquelle vous voulez des analyses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fc59a11e-9696-420b-837f-c5b5d9ad45f9</w:t>
            </w:r>
          </w:p>
        </w:tc>
        <w:tc>
          <w:tcPr>
            <w:tcW w:w="7407" w:type="dxa"/>
            <w:shd w:val="clear" w:color="auto" w:fill="F2F2F2" w:themeFill="background1" w:themeFillShade="F2"/>
          </w:tcPr>
          <w:p w:rsidR="00000000" w:rsidRDefault="003238CB">
            <w:pPr>
              <w:rPr>
                <w:noProof/>
              </w:rPr>
            </w:pPr>
            <w:r>
              <w:rPr>
                <w:noProof/>
              </w:rPr>
              <w:t xml:space="preserve">Your view (you </w:t>
            </w:r>
            <w:r>
              <w:rPr>
                <w:noProof/>
              </w:rPr>
              <w:t>will only have one view per app)</w:t>
            </w:r>
          </w:p>
        </w:tc>
        <w:tc>
          <w:tcPr>
            <w:tcW w:w="7407" w:type="dxa"/>
          </w:tcPr>
          <w:p w:rsidR="00000000" w:rsidRDefault="003238CB">
            <w:pPr>
              <w:rPr>
                <w:lang w:val="fr-FR"/>
              </w:rPr>
            </w:pPr>
            <w:r>
              <w:rPr>
                <w:lang w:val="fr-FR"/>
              </w:rPr>
              <w:t>Votre vue (vous n'aurez qu'une seule vue par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80753af3-63d4-4947-8c47-ac7205f66d6b</w:t>
            </w:r>
          </w:p>
        </w:tc>
        <w:tc>
          <w:tcPr>
            <w:tcW w:w="7407" w:type="dxa"/>
            <w:shd w:val="clear" w:color="auto" w:fill="F2F2F2" w:themeFill="background1" w:themeFillShade="F2"/>
          </w:tcPr>
          <w:p w:rsidR="00000000" w:rsidRDefault="003238CB">
            <w:pPr>
              <w:rPr>
                <w:noProof/>
              </w:rPr>
            </w:pPr>
            <w:r>
              <w:rPr>
                <w:noProof/>
              </w:rPr>
              <w:t>Beacon analytics app groups</w:t>
            </w:r>
          </w:p>
        </w:tc>
        <w:tc>
          <w:tcPr>
            <w:tcW w:w="7407" w:type="dxa"/>
          </w:tcPr>
          <w:p w:rsidR="00000000" w:rsidRDefault="003238CB">
            <w:pPr>
              <w:rPr>
                <w:lang w:val="fr-FR"/>
              </w:rPr>
            </w:pPr>
            <w:r>
              <w:rPr>
                <w:lang w:val="fr-FR"/>
              </w:rPr>
              <w:t>Groupes d'applications d'analyse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91bcc578-515c-4b57-a760-1a3865380d44</w:t>
            </w:r>
          </w:p>
        </w:tc>
        <w:tc>
          <w:tcPr>
            <w:tcW w:w="7407" w:type="dxa"/>
            <w:shd w:val="clear" w:color="auto" w:fill="F2F2F2" w:themeFill="background1" w:themeFillShade="F2"/>
          </w:tcPr>
          <w:p w:rsidR="00000000" w:rsidRDefault="003238CB">
            <w:pPr>
              <w:rPr>
                <w:noProof/>
              </w:rPr>
            </w:pPr>
            <w:r>
              <w:rPr>
                <w:noProof/>
              </w:rPr>
              <w:t xml:space="preserve">In the left side navigation, click the </w:t>
            </w:r>
            <w:r>
              <w:rPr>
                <w:rStyle w:val="mqInternal"/>
                <w:noProof/>
              </w:rPr>
              <w:t>[1}</w:t>
            </w:r>
            <w:r>
              <w:rPr>
                <w:noProof/>
              </w:rPr>
              <w:t>Admin</w:t>
            </w:r>
            <w:r>
              <w:rPr>
                <w:rStyle w:val="mqInternal"/>
                <w:noProof/>
              </w:rPr>
              <w:t>{2]</w:t>
            </w:r>
            <w:r>
              <w:rPr>
                <w:noProof/>
              </w:rPr>
              <w:t xml:space="preserve"> option.</w:t>
            </w:r>
          </w:p>
        </w:tc>
        <w:tc>
          <w:tcPr>
            <w:tcW w:w="7407" w:type="dxa"/>
          </w:tcPr>
          <w:p w:rsidR="00000000" w:rsidRDefault="003238CB">
            <w:pPr>
              <w:rPr>
                <w:lang w:val="fr-FR"/>
              </w:rPr>
            </w:pPr>
            <w:r>
              <w:rPr>
                <w:lang w:val="fr-FR"/>
              </w:rPr>
              <w:t xml:space="preserve">Dans la navigation de gauche, cliquez sur l'option </w:t>
            </w:r>
            <w:r>
              <w:rPr>
                <w:rStyle w:val="mqInternal"/>
                <w:noProof/>
                <w:lang w:val="fr-FR"/>
              </w:rPr>
              <w:t>[1}</w:t>
            </w:r>
            <w:r>
              <w:rPr>
                <w:lang w:val="fr-FR"/>
              </w:rPr>
              <w:t>Admin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9795ac14-32b6-413b-bdd8-63dc1e91d1e3</w:t>
            </w:r>
          </w:p>
        </w:tc>
        <w:tc>
          <w:tcPr>
            <w:tcW w:w="7407" w:type="dxa"/>
            <w:shd w:val="clear" w:color="auto" w:fill="F2F2F2" w:themeFill="background1" w:themeFillShade="F2"/>
          </w:tcPr>
          <w:p w:rsidR="00000000" w:rsidRDefault="003238CB">
            <w:pPr>
              <w:rPr>
                <w:noProof/>
              </w:rPr>
            </w:pPr>
            <w:r>
              <w:rPr>
                <w:noProof/>
              </w:rPr>
              <w:t>Click admin</w:t>
            </w:r>
          </w:p>
        </w:tc>
        <w:tc>
          <w:tcPr>
            <w:tcW w:w="7407" w:type="dxa"/>
          </w:tcPr>
          <w:p w:rsidR="00000000" w:rsidRDefault="003238CB">
            <w:pPr>
              <w:rPr>
                <w:lang w:val="fr-FR"/>
              </w:rPr>
            </w:pPr>
            <w:r>
              <w:rPr>
                <w:lang w:val="fr-FR"/>
              </w:rPr>
              <w:t>Cliquez sur admin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3f346fec-304e-4508-b94c-85e2a6e347b9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Custom Definitions</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D</w:t>
            </w:r>
            <w:r>
              <w:rPr>
                <w:lang w:val="fr-FR"/>
              </w:rPr>
              <w:t>é</w:t>
            </w:r>
            <w:r>
              <w:rPr>
                <w:lang w:val="fr-FR"/>
              </w:rPr>
              <w:t>finitions personnalis</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6946af73-e49c-4e58-a27c-7742a20b588b</w:t>
            </w:r>
          </w:p>
        </w:tc>
        <w:tc>
          <w:tcPr>
            <w:tcW w:w="7407" w:type="dxa"/>
            <w:shd w:val="clear" w:color="auto" w:fill="F2F2F2" w:themeFill="background1" w:themeFillShade="F2"/>
          </w:tcPr>
          <w:p w:rsidR="00000000" w:rsidRDefault="003238CB">
            <w:pPr>
              <w:rPr>
                <w:noProof/>
              </w:rPr>
            </w:pPr>
            <w:r>
              <w:rPr>
                <w:noProof/>
              </w:rPr>
              <w:t>Click custom definitions</w:t>
            </w:r>
          </w:p>
        </w:tc>
        <w:tc>
          <w:tcPr>
            <w:tcW w:w="7407" w:type="dxa"/>
          </w:tcPr>
          <w:p w:rsidR="00000000" w:rsidRDefault="003238CB">
            <w:pPr>
              <w:rPr>
                <w:lang w:val="fr-FR"/>
              </w:rPr>
            </w:pPr>
            <w:r>
              <w:rPr>
                <w:lang w:val="fr-FR"/>
              </w:rPr>
              <w:t>Cliquez sur d</w:t>
            </w:r>
            <w:r>
              <w:rPr>
                <w:lang w:val="fr-FR"/>
              </w:rPr>
              <w:t>é</w:t>
            </w:r>
            <w:r>
              <w:rPr>
                <w:lang w:val="fr-FR"/>
              </w:rPr>
              <w:t>finitions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ad2f1337-bce5-4844-af78-1d0eeee9e303</w:t>
            </w:r>
          </w:p>
        </w:tc>
        <w:tc>
          <w:tcPr>
            <w:tcW w:w="7407" w:type="dxa"/>
            <w:shd w:val="clear" w:color="auto" w:fill="F2F2F2" w:themeFill="background1" w:themeFillShade="F2"/>
          </w:tcPr>
          <w:p w:rsidR="00000000" w:rsidRDefault="003238CB">
            <w:pPr>
              <w:rPr>
                <w:noProof/>
              </w:rPr>
            </w:pPr>
            <w:r>
              <w:rPr>
                <w:noProof/>
              </w:rPr>
              <w:t xml:space="preserve">When you click </w:t>
            </w:r>
            <w:r>
              <w:rPr>
                <w:rStyle w:val="mqInternal"/>
                <w:noProof/>
              </w:rPr>
              <w:t>[1}</w:t>
            </w:r>
            <w:r>
              <w:rPr>
                <w:noProof/>
              </w:rPr>
              <w:t>Custom Definitions</w:t>
            </w:r>
            <w:r>
              <w:rPr>
                <w:rStyle w:val="mqInternal"/>
                <w:noProof/>
              </w:rPr>
              <w:t>{2]</w:t>
            </w:r>
            <w:r>
              <w:rPr>
                <w:noProof/>
              </w:rPr>
              <w:t xml:space="preserve"> you will see links for </w:t>
            </w:r>
            <w:r>
              <w:rPr>
                <w:rStyle w:val="mqInternal"/>
                <w:noProof/>
              </w:rPr>
              <w:t>[1}</w:t>
            </w:r>
            <w:r>
              <w:rPr>
                <w:noProof/>
              </w:rPr>
              <w:t>Custom Dimensions</w:t>
            </w:r>
            <w:r>
              <w:rPr>
                <w:rStyle w:val="mqInternal"/>
                <w:noProof/>
              </w:rPr>
              <w:t>{2]</w:t>
            </w:r>
            <w:r>
              <w:rPr>
                <w:noProof/>
              </w:rPr>
              <w:t xml:space="preserve"> and </w:t>
            </w:r>
            <w:r>
              <w:rPr>
                <w:rStyle w:val="mqInternal"/>
                <w:noProof/>
              </w:rPr>
              <w:t>[1}</w:t>
            </w:r>
            <w:r>
              <w:rPr>
                <w:noProof/>
              </w:rPr>
              <w:t>Custom Metrics</w:t>
            </w:r>
            <w:r>
              <w:rPr>
                <w:rStyle w:val="mqInternal"/>
                <w:noProof/>
              </w:rPr>
              <w:t>{2]</w:t>
            </w:r>
            <w:r>
              <w:rPr>
                <w:noProof/>
              </w:rPr>
              <w:t>.</w:t>
            </w:r>
          </w:p>
        </w:tc>
        <w:tc>
          <w:tcPr>
            <w:tcW w:w="7407" w:type="dxa"/>
          </w:tcPr>
          <w:p w:rsidR="00000000" w:rsidRDefault="003238CB">
            <w:pPr>
              <w:rPr>
                <w:lang w:val="fr-FR"/>
              </w:rPr>
            </w:pPr>
            <w:r>
              <w:rPr>
                <w:lang w:val="fr-FR"/>
              </w:rPr>
              <w:t xml:space="preserve">Lorsque vous cliquez sur </w:t>
            </w:r>
            <w:r>
              <w:rPr>
                <w:rStyle w:val="mqInternal"/>
                <w:noProof/>
                <w:lang w:val="fr-FR"/>
              </w:rPr>
              <w:t>[1}</w:t>
            </w:r>
            <w:r>
              <w:rPr>
                <w:lang w:val="fr-FR"/>
              </w:rPr>
              <w:t>D</w:t>
            </w:r>
            <w:r>
              <w:rPr>
                <w:lang w:val="fr-FR"/>
              </w:rPr>
              <w:t>é</w:t>
            </w:r>
            <w:r>
              <w:rPr>
                <w:lang w:val="fr-FR"/>
              </w:rPr>
              <w:t>finitions personnalis</w:t>
            </w:r>
            <w:r>
              <w:rPr>
                <w:lang w:val="fr-FR"/>
              </w:rPr>
              <w:t>é</w:t>
            </w:r>
            <w:r>
              <w:rPr>
                <w:lang w:val="fr-FR"/>
              </w:rPr>
              <w:t>es</w:t>
            </w:r>
            <w:r>
              <w:rPr>
                <w:rStyle w:val="mqInternal"/>
                <w:noProof/>
                <w:lang w:val="fr-FR"/>
              </w:rPr>
              <w:t>{2]</w:t>
            </w:r>
            <w:r>
              <w:rPr>
                <w:lang w:val="fr-FR"/>
              </w:rPr>
              <w:t xml:space="preserve"> , vous verrez des liens pour les </w:t>
            </w:r>
            <w:r>
              <w:rPr>
                <w:rStyle w:val="mqInternal"/>
                <w:noProof/>
                <w:lang w:val="fr-FR"/>
              </w:rPr>
              <w:t>[1}</w:t>
            </w:r>
            <w:r>
              <w:rPr>
                <w:lang w:val="fr-FR"/>
              </w:rPr>
              <w:t>dimensions personnalis</w:t>
            </w:r>
            <w:r>
              <w:rPr>
                <w:lang w:val="fr-FR"/>
              </w:rPr>
              <w:t>é</w:t>
            </w:r>
            <w:r>
              <w:rPr>
                <w:lang w:val="fr-FR"/>
              </w:rPr>
              <w:t>es</w:t>
            </w:r>
            <w:r>
              <w:rPr>
                <w:rStyle w:val="mqInternal"/>
                <w:noProof/>
                <w:lang w:val="fr-FR"/>
              </w:rPr>
              <w:t>{2]</w:t>
            </w:r>
            <w:r>
              <w:rPr>
                <w:lang w:val="fr-FR"/>
              </w:rPr>
              <w:t xml:space="preserve"> </w:t>
            </w:r>
            <w:r>
              <w:rPr>
                <w:rStyle w:val="mqInternal"/>
                <w:noProof/>
                <w:lang w:val="fr-FR"/>
              </w:rPr>
              <w:t>[1}</w:t>
            </w:r>
            <w:r>
              <w:rPr>
                <w:lang w:val="fr-FR"/>
              </w:rPr>
              <w:t>et les mesures personnalis</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c32b1070-9475-4a07-b76d-29d58d9634d8</w:t>
            </w:r>
          </w:p>
        </w:tc>
        <w:tc>
          <w:tcPr>
            <w:tcW w:w="7407" w:type="dxa"/>
            <w:shd w:val="clear" w:color="auto" w:fill="F2F2F2" w:themeFill="background1" w:themeFillShade="F2"/>
          </w:tcPr>
          <w:p w:rsidR="00000000" w:rsidRDefault="003238CB">
            <w:pPr>
              <w:rPr>
                <w:noProof/>
              </w:rPr>
            </w:pPr>
            <w:r>
              <w:rPr>
                <w:noProof/>
              </w:rPr>
              <w:t>list custom definitions</w:t>
            </w:r>
          </w:p>
        </w:tc>
        <w:tc>
          <w:tcPr>
            <w:tcW w:w="7407" w:type="dxa"/>
          </w:tcPr>
          <w:p w:rsidR="00000000" w:rsidRDefault="003238CB">
            <w:pPr>
              <w:rPr>
                <w:lang w:val="fr-FR"/>
              </w:rPr>
            </w:pPr>
            <w:r>
              <w:rPr>
                <w:lang w:val="fr-FR"/>
              </w:rPr>
              <w:t>liste des d</w:t>
            </w:r>
            <w:r>
              <w:rPr>
                <w:lang w:val="fr-FR"/>
              </w:rPr>
              <w:t>é</w:t>
            </w:r>
            <w:r>
              <w:rPr>
                <w:lang w:val="fr-FR"/>
              </w:rPr>
              <w:t>finitions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212b7cf9-9a91-47e4-b700-19b3d20c77a9</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Custom Dimensions</w:t>
            </w:r>
            <w:r>
              <w:rPr>
                <w:rStyle w:val="mqInternal"/>
                <w:noProof/>
              </w:rPr>
              <w:t>{2]</w:t>
            </w:r>
            <w:r>
              <w:rPr>
                <w:noProof/>
              </w:rPr>
              <w:t xml:space="preserve"> link to see the dimensions for this app.</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Dimensions personn</w:t>
            </w:r>
            <w:r>
              <w:rPr>
                <w:lang w:val="fr-FR"/>
              </w:rPr>
              <w:t>alis</w:t>
            </w:r>
            <w:r>
              <w:rPr>
                <w:lang w:val="fr-FR"/>
              </w:rPr>
              <w:t>é</w:t>
            </w:r>
            <w:r>
              <w:rPr>
                <w:lang w:val="fr-FR"/>
              </w:rPr>
              <w:t>es</w:t>
            </w:r>
            <w:r>
              <w:rPr>
                <w:rStyle w:val="mqInternal"/>
                <w:noProof/>
                <w:lang w:val="fr-FR"/>
              </w:rPr>
              <w:t>{2]</w:t>
            </w:r>
            <w:r>
              <w:rPr>
                <w:lang w:val="fr-FR"/>
              </w:rPr>
              <w:t xml:space="preserve"> pour afficher les dimensions de cette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01c03ca4-84df-4fc2-a068-12acc5a0c477</w:t>
            </w:r>
          </w:p>
        </w:tc>
        <w:tc>
          <w:tcPr>
            <w:tcW w:w="7407" w:type="dxa"/>
            <w:shd w:val="clear" w:color="auto" w:fill="F2F2F2" w:themeFill="background1" w:themeFillShade="F2"/>
          </w:tcPr>
          <w:p w:rsidR="00000000" w:rsidRDefault="003238CB">
            <w:pPr>
              <w:rPr>
                <w:noProof/>
              </w:rPr>
            </w:pPr>
            <w:r>
              <w:rPr>
                <w:noProof/>
              </w:rPr>
              <w:t>Dimensions change per app.</w:t>
            </w:r>
          </w:p>
        </w:tc>
        <w:tc>
          <w:tcPr>
            <w:tcW w:w="7407" w:type="dxa"/>
          </w:tcPr>
          <w:p w:rsidR="00000000" w:rsidRDefault="003238CB">
            <w:pPr>
              <w:rPr>
                <w:lang w:val="fr-FR"/>
              </w:rPr>
            </w:pPr>
            <w:r>
              <w:rPr>
                <w:lang w:val="fr-FR"/>
              </w:rPr>
              <w:t>Les dimensions changent par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db845b16-fdbf-4ea3-b058-efbe4d82a33c</w:t>
            </w:r>
          </w:p>
        </w:tc>
        <w:tc>
          <w:tcPr>
            <w:tcW w:w="7407" w:type="dxa"/>
            <w:shd w:val="clear" w:color="auto" w:fill="F2F2F2" w:themeFill="background1" w:themeFillShade="F2"/>
          </w:tcPr>
          <w:p w:rsidR="00000000" w:rsidRDefault="003238CB">
            <w:pPr>
              <w:rPr>
                <w:noProof/>
              </w:rPr>
            </w:pPr>
            <w:r>
              <w:rPr>
                <w:noProof/>
              </w:rPr>
              <w:t>list custom definitions</w:t>
            </w:r>
          </w:p>
        </w:tc>
        <w:tc>
          <w:tcPr>
            <w:tcW w:w="7407" w:type="dxa"/>
          </w:tcPr>
          <w:p w:rsidR="00000000" w:rsidRDefault="003238CB">
            <w:pPr>
              <w:rPr>
                <w:lang w:val="fr-FR"/>
              </w:rPr>
            </w:pPr>
            <w:r>
              <w:rPr>
                <w:lang w:val="fr-FR"/>
              </w:rPr>
              <w:t>liste des d</w:t>
            </w:r>
            <w:r>
              <w:rPr>
                <w:lang w:val="fr-FR"/>
              </w:rPr>
              <w:t>é</w:t>
            </w:r>
            <w:r>
              <w:rPr>
                <w:lang w:val="fr-FR"/>
              </w:rPr>
              <w:t>finitions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0b6944df-b36f-4d60-a5da-5745ee452051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Custom Metrics</w:t>
            </w:r>
            <w:r>
              <w:rPr>
                <w:rStyle w:val="mqInternal"/>
                <w:noProof/>
              </w:rPr>
              <w:t>{2]</w:t>
            </w:r>
            <w:r>
              <w:rPr>
                <w:noProof/>
              </w:rPr>
              <w:t xml:space="preserve"> link to see the single metic, </w:t>
            </w:r>
            <w:r>
              <w:rPr>
                <w:rStyle w:val="mqInternal"/>
                <w:noProof/>
              </w:rPr>
              <w:t>[1}</w:t>
            </w:r>
            <w:r>
              <w:rPr>
                <w:noProof/>
              </w:rPr>
              <w:t>Time Watched</w:t>
            </w:r>
            <w:r>
              <w:rPr>
                <w:rStyle w:val="mqInternal"/>
                <w:noProof/>
              </w:rPr>
              <w:t>{2]</w:t>
            </w:r>
            <w:r>
              <w:rPr>
                <w:noProof/>
              </w:rPr>
              <w:t>.</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Mesures personnalis</w:t>
            </w:r>
            <w:r>
              <w:rPr>
                <w:lang w:val="fr-FR"/>
              </w:rPr>
              <w:t>é</w:t>
            </w:r>
            <w:r>
              <w:rPr>
                <w:lang w:val="fr-FR"/>
              </w:rPr>
              <w:t>es</w:t>
            </w:r>
            <w:r>
              <w:rPr>
                <w:rStyle w:val="mqInternal"/>
                <w:noProof/>
                <w:lang w:val="fr-FR"/>
              </w:rPr>
              <w:t>{2]</w:t>
            </w:r>
            <w:r>
              <w:rPr>
                <w:lang w:val="fr-FR"/>
              </w:rPr>
              <w:t xml:space="preserve"> pour afficher le m</w:t>
            </w:r>
            <w:r>
              <w:rPr>
                <w:lang w:val="fr-FR"/>
              </w:rPr>
              <w:t>é</w:t>
            </w:r>
            <w:r>
              <w:rPr>
                <w:lang w:val="fr-FR"/>
              </w:rPr>
              <w:t xml:space="preserve">tique unique, </w:t>
            </w:r>
            <w:r>
              <w:rPr>
                <w:rStyle w:val="mqInternal"/>
                <w:noProof/>
                <w:lang w:val="fr-FR"/>
              </w:rPr>
              <w:t>[1}</w:t>
            </w:r>
            <w:r>
              <w:rPr>
                <w:lang w:val="fr-FR"/>
              </w:rPr>
              <w:t>Time Watched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98a5e30e-39bb-4d93-9981-f2fbee978801</w:t>
            </w:r>
          </w:p>
        </w:tc>
        <w:tc>
          <w:tcPr>
            <w:tcW w:w="7407" w:type="dxa"/>
            <w:shd w:val="clear" w:color="auto" w:fill="F2F2F2" w:themeFill="background1" w:themeFillShade="F2"/>
          </w:tcPr>
          <w:p w:rsidR="00000000" w:rsidRDefault="003238CB">
            <w:pPr>
              <w:rPr>
                <w:noProof/>
              </w:rPr>
            </w:pPr>
            <w:r>
              <w:rPr>
                <w:noProof/>
              </w:rPr>
              <w:t>This is the only custom metric for Brightcove Beacon apps.</w:t>
            </w:r>
          </w:p>
        </w:tc>
        <w:tc>
          <w:tcPr>
            <w:tcW w:w="7407" w:type="dxa"/>
          </w:tcPr>
          <w:p w:rsidR="00000000" w:rsidRDefault="003238CB">
            <w:pPr>
              <w:rPr>
                <w:lang w:val="fr-FR"/>
              </w:rPr>
            </w:pPr>
            <w:r>
              <w:rPr>
                <w:lang w:val="fr-FR"/>
              </w:rPr>
              <w:t>Il s'agit de la seule mesure personnalis</w:t>
            </w:r>
            <w:r>
              <w:rPr>
                <w:lang w:val="fr-FR"/>
              </w:rPr>
              <w:t>é</w:t>
            </w:r>
            <w:r>
              <w:rPr>
                <w:lang w:val="fr-FR"/>
              </w:rPr>
              <w:t>e pour les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d9fbceb1-d4d6-4d09-8476-158b1de505e7</w:t>
            </w:r>
          </w:p>
        </w:tc>
        <w:tc>
          <w:tcPr>
            <w:tcW w:w="7407" w:type="dxa"/>
            <w:shd w:val="clear" w:color="auto" w:fill="F2F2F2" w:themeFill="background1" w:themeFillShade="F2"/>
          </w:tcPr>
          <w:p w:rsidR="00000000" w:rsidRDefault="003238CB">
            <w:pPr>
              <w:rPr>
                <w:noProof/>
              </w:rPr>
            </w:pPr>
            <w:r>
              <w:rPr>
                <w:noProof/>
              </w:rPr>
              <w:t>list custom definitions</w:t>
            </w:r>
          </w:p>
        </w:tc>
        <w:tc>
          <w:tcPr>
            <w:tcW w:w="7407" w:type="dxa"/>
          </w:tcPr>
          <w:p w:rsidR="00000000" w:rsidRDefault="003238CB">
            <w:pPr>
              <w:rPr>
                <w:lang w:val="fr-FR"/>
              </w:rPr>
            </w:pPr>
            <w:r>
              <w:rPr>
                <w:lang w:val="fr-FR"/>
              </w:rPr>
              <w:t xml:space="preserve">liste des </w:t>
            </w:r>
            <w:r>
              <w:rPr>
                <w:lang w:val="fr-FR"/>
              </w:rPr>
              <w:t>d</w:t>
            </w:r>
            <w:r>
              <w:rPr>
                <w:lang w:val="fr-FR"/>
              </w:rPr>
              <w:t>é</w:t>
            </w:r>
            <w:r>
              <w:rPr>
                <w:lang w:val="fr-FR"/>
              </w:rPr>
              <w:t>finitions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2329c4c5-a81b-474c-873b-fdbe2380c755</w:t>
            </w:r>
          </w:p>
        </w:tc>
        <w:tc>
          <w:tcPr>
            <w:tcW w:w="7407" w:type="dxa"/>
            <w:shd w:val="clear" w:color="auto" w:fill="F2F2F2" w:themeFill="background1" w:themeFillShade="F2"/>
          </w:tcPr>
          <w:p w:rsidR="00000000" w:rsidRDefault="003238CB">
            <w:pPr>
              <w:rPr>
                <w:noProof/>
              </w:rPr>
            </w:pPr>
            <w:r>
              <w:rPr>
                <w:noProof/>
              </w:rPr>
              <w:t>Report examples</w:t>
            </w:r>
          </w:p>
        </w:tc>
        <w:tc>
          <w:tcPr>
            <w:tcW w:w="7407" w:type="dxa"/>
          </w:tcPr>
          <w:p w:rsidR="00000000" w:rsidRDefault="003238CB">
            <w:pPr>
              <w:rPr>
                <w:lang w:val="fr-FR"/>
              </w:rPr>
            </w:pPr>
            <w:r>
              <w:rPr>
                <w:lang w:val="fr-FR"/>
              </w:rPr>
              <w:t>Exemples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7f402b4d-3f73-416d-a717-52b73a540f48</w:t>
            </w:r>
          </w:p>
        </w:tc>
        <w:tc>
          <w:tcPr>
            <w:tcW w:w="7407" w:type="dxa"/>
            <w:shd w:val="clear" w:color="auto" w:fill="F2F2F2" w:themeFill="background1" w:themeFillShade="F2"/>
          </w:tcPr>
          <w:p w:rsidR="00000000" w:rsidRDefault="003238CB">
            <w:pPr>
              <w:rPr>
                <w:noProof/>
              </w:rPr>
            </w:pPr>
            <w:r>
              <w:rPr>
                <w:noProof/>
              </w:rPr>
              <w:t>This document is to make you aware of information you can use from Google Analytics.</w:t>
            </w:r>
          </w:p>
        </w:tc>
        <w:tc>
          <w:tcPr>
            <w:tcW w:w="7407" w:type="dxa"/>
          </w:tcPr>
          <w:p w:rsidR="00000000" w:rsidRDefault="003238CB">
            <w:pPr>
              <w:rPr>
                <w:lang w:val="fr-FR"/>
              </w:rPr>
            </w:pPr>
            <w:r>
              <w:rPr>
                <w:lang w:val="fr-FR"/>
              </w:rPr>
              <w:t>Ce document est destin</w:t>
            </w:r>
            <w:r>
              <w:rPr>
                <w:lang w:val="fr-FR"/>
              </w:rPr>
              <w:t>é</w:t>
            </w:r>
            <w:r>
              <w:rPr>
                <w:lang w:val="fr-FR"/>
              </w:rPr>
              <w:t xml:space="preserve"> </w:t>
            </w:r>
            <w:r>
              <w:rPr>
                <w:lang w:val="fr-FR"/>
              </w:rPr>
              <w:t>à</w:t>
            </w:r>
            <w:r>
              <w:rPr>
                <w:lang w:val="fr-FR"/>
              </w:rPr>
              <w:t xml:space="preserve"> vous informer des informations que vous pouvez utiliser </w:t>
            </w:r>
            <w:r>
              <w:rPr>
                <w:lang w:val="fr-FR"/>
              </w:rPr>
              <w:t>à</w:t>
            </w:r>
            <w:r>
              <w:rPr>
                <w:lang w:val="fr-FR"/>
              </w:rPr>
              <w:t xml:space="preserve"> partir de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df8dfdee-43ad-4185-aead-2db0c138c196</w:t>
            </w:r>
          </w:p>
        </w:tc>
        <w:tc>
          <w:tcPr>
            <w:tcW w:w="7407" w:type="dxa"/>
            <w:shd w:val="clear" w:color="auto" w:fill="F2F2F2" w:themeFill="background1" w:themeFillShade="F2"/>
          </w:tcPr>
          <w:p w:rsidR="00000000" w:rsidRDefault="003238CB">
            <w:pPr>
              <w:rPr>
                <w:noProof/>
              </w:rPr>
            </w:pPr>
            <w:r>
              <w:rPr>
                <w:noProof/>
              </w:rPr>
              <w:t>It is NOT the intention of this document to be a complete instructional guide on how to use Google Analytics with your Brightc</w:t>
            </w:r>
            <w:r>
              <w:rPr>
                <w:noProof/>
              </w:rPr>
              <w:t>ove Beacon apps.</w:t>
            </w:r>
          </w:p>
        </w:tc>
        <w:tc>
          <w:tcPr>
            <w:tcW w:w="7407" w:type="dxa"/>
          </w:tcPr>
          <w:p w:rsidR="00000000" w:rsidRDefault="003238CB">
            <w:pPr>
              <w:rPr>
                <w:lang w:val="fr-FR"/>
              </w:rPr>
            </w:pPr>
            <w:r>
              <w:rPr>
                <w:lang w:val="fr-FR"/>
              </w:rPr>
              <w:t>Ce document n'a PAS l'intention d'</w:t>
            </w:r>
            <w:r>
              <w:rPr>
                <w:lang w:val="fr-FR"/>
              </w:rPr>
              <w:t>ê</w:t>
            </w:r>
            <w:r>
              <w:rPr>
                <w:lang w:val="fr-FR"/>
              </w:rPr>
              <w:t>tre un guide instructif complet sur l'utilisation de Google Analytics avec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6102814c-aee1-453e-83ae-cc5b20c3bc74</w:t>
            </w:r>
          </w:p>
        </w:tc>
        <w:tc>
          <w:tcPr>
            <w:tcW w:w="7407" w:type="dxa"/>
            <w:shd w:val="clear" w:color="auto" w:fill="F2F2F2" w:themeFill="background1" w:themeFillShade="F2"/>
          </w:tcPr>
          <w:p w:rsidR="00000000" w:rsidRDefault="003238CB">
            <w:pPr>
              <w:rPr>
                <w:noProof/>
              </w:rPr>
            </w:pPr>
            <w:r>
              <w:rPr>
                <w:noProof/>
              </w:rPr>
              <w:t>That being said, the next section of the document will detail how to see a few commonly requested reports about your Brightcove Beacon apps.</w:t>
            </w:r>
          </w:p>
        </w:tc>
        <w:tc>
          <w:tcPr>
            <w:tcW w:w="7407" w:type="dxa"/>
          </w:tcPr>
          <w:p w:rsidR="00000000" w:rsidRDefault="003238CB">
            <w:pPr>
              <w:rPr>
                <w:lang w:val="fr-FR"/>
              </w:rPr>
            </w:pPr>
            <w:r>
              <w:rPr>
                <w:lang w:val="fr-FR"/>
              </w:rPr>
              <w:t xml:space="preserve">Cela </w:t>
            </w:r>
            <w:r>
              <w:rPr>
                <w:lang w:val="fr-FR"/>
              </w:rPr>
              <w:t>é</w:t>
            </w:r>
            <w:r>
              <w:rPr>
                <w:lang w:val="fr-FR"/>
              </w:rPr>
              <w:t>tant dit, la section suivante du document explique comment afficher quelques rapports fr</w:t>
            </w:r>
            <w:r>
              <w:rPr>
                <w:lang w:val="fr-FR"/>
              </w:rPr>
              <w:t>é</w:t>
            </w:r>
            <w:r>
              <w:rPr>
                <w:lang w:val="fr-FR"/>
              </w:rPr>
              <w:t>quemment demand</w:t>
            </w:r>
            <w:r>
              <w:rPr>
                <w:lang w:val="fr-FR"/>
              </w:rPr>
              <w:t>é</w:t>
            </w:r>
            <w:r>
              <w:rPr>
                <w:lang w:val="fr-FR"/>
              </w:rPr>
              <w:t>s su</w:t>
            </w:r>
            <w:r>
              <w:rPr>
                <w:lang w:val="fr-FR"/>
              </w:rPr>
              <w:t>r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27b8eded-b2f8-49df-a028-284ec9074770</w:t>
            </w:r>
          </w:p>
        </w:tc>
        <w:tc>
          <w:tcPr>
            <w:tcW w:w="7407" w:type="dxa"/>
            <w:shd w:val="clear" w:color="auto" w:fill="F2F2F2" w:themeFill="background1" w:themeFillShade="F2"/>
          </w:tcPr>
          <w:p w:rsidR="00000000" w:rsidRDefault="003238CB">
            <w:pPr>
              <w:rPr>
                <w:noProof/>
              </w:rPr>
            </w:pPr>
            <w:r>
              <w:rPr>
                <w:noProof/>
              </w:rPr>
              <w:t>Audience information</w:t>
            </w:r>
          </w:p>
        </w:tc>
        <w:tc>
          <w:tcPr>
            <w:tcW w:w="7407" w:type="dxa"/>
          </w:tcPr>
          <w:p w:rsidR="00000000" w:rsidRDefault="003238CB">
            <w:pPr>
              <w:rPr>
                <w:lang w:val="fr-FR"/>
              </w:rPr>
            </w:pPr>
            <w:r>
              <w:rPr>
                <w:lang w:val="fr-FR"/>
              </w:rPr>
              <w:t>Informations sur l'audience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8445bab7-adcc-4ebe-a928-ca6e8b370db8</w:t>
            </w:r>
          </w:p>
        </w:tc>
        <w:tc>
          <w:tcPr>
            <w:tcW w:w="7407" w:type="dxa"/>
            <w:shd w:val="clear" w:color="auto" w:fill="F2F2F2" w:themeFill="background1" w:themeFillShade="F2"/>
          </w:tcPr>
          <w:p w:rsidR="00000000" w:rsidRDefault="003238CB">
            <w:pPr>
              <w:rPr>
                <w:noProof/>
              </w:rPr>
            </w:pPr>
            <w:r>
              <w:rPr>
                <w:noProof/>
              </w:rPr>
              <w:t>You can view analytics on your audience by following these steps:</w:t>
            </w:r>
          </w:p>
        </w:tc>
        <w:tc>
          <w:tcPr>
            <w:tcW w:w="7407" w:type="dxa"/>
          </w:tcPr>
          <w:p w:rsidR="00000000" w:rsidRDefault="003238CB">
            <w:pPr>
              <w:rPr>
                <w:lang w:val="fr-FR"/>
              </w:rPr>
            </w:pPr>
            <w:r>
              <w:rPr>
                <w:lang w:val="fr-FR"/>
              </w:rPr>
              <w:t>Vous pouvez consult</w:t>
            </w:r>
            <w:r>
              <w:rPr>
                <w:lang w:val="fr-FR"/>
              </w:rPr>
              <w:t>er les analyses sur votre audience en proc</w:t>
            </w:r>
            <w:r>
              <w:rPr>
                <w:lang w:val="fr-FR"/>
              </w:rPr>
              <w:t>é</w:t>
            </w:r>
            <w:r>
              <w:rPr>
                <w:lang w:val="fr-FR"/>
              </w:rPr>
              <w:t>dant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a17bd667-d18d-4747-b6d4-301ba8748893</w:t>
            </w:r>
          </w:p>
        </w:tc>
        <w:tc>
          <w:tcPr>
            <w:tcW w:w="7407" w:type="dxa"/>
            <w:shd w:val="clear" w:color="auto" w:fill="F2F2F2" w:themeFill="background1" w:themeFillShade="F2"/>
          </w:tcPr>
          <w:p w:rsidR="00000000" w:rsidRDefault="003238CB">
            <w:pPr>
              <w:rPr>
                <w:noProof/>
              </w:rPr>
            </w:pPr>
            <w:r>
              <w:rPr>
                <w:noProof/>
              </w:rPr>
              <w:t>Choose your app/view by following the first three steps from any of the sections above.</w:t>
            </w:r>
          </w:p>
        </w:tc>
        <w:tc>
          <w:tcPr>
            <w:tcW w:w="7407" w:type="dxa"/>
          </w:tcPr>
          <w:p w:rsidR="00000000" w:rsidRDefault="003238CB">
            <w:pPr>
              <w:rPr>
                <w:lang w:val="fr-FR"/>
              </w:rPr>
            </w:pPr>
            <w:r>
              <w:rPr>
                <w:lang w:val="fr-FR"/>
              </w:rPr>
              <w:t>Choisissez votre application/vue en suivant les trois premi</w:t>
            </w:r>
            <w:r>
              <w:rPr>
                <w:lang w:val="fr-FR"/>
              </w:rPr>
              <w:t>è</w:t>
            </w:r>
            <w:r>
              <w:rPr>
                <w:lang w:val="fr-FR"/>
              </w:rPr>
              <w:t xml:space="preserve">res </w:t>
            </w:r>
            <w:r>
              <w:rPr>
                <w:lang w:val="fr-FR"/>
              </w:rPr>
              <w:t>é</w:t>
            </w:r>
            <w:r>
              <w:rPr>
                <w:lang w:val="fr-FR"/>
              </w:rPr>
              <w:t>tapes de l'une des sections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933b2f06-9d3c-425a-ab54-63916d355703</w:t>
            </w:r>
          </w:p>
        </w:tc>
        <w:tc>
          <w:tcPr>
            <w:tcW w:w="7407" w:type="dxa"/>
            <w:shd w:val="clear" w:color="auto" w:fill="F2F2F2" w:themeFill="background1" w:themeFillShade="F2"/>
          </w:tcPr>
          <w:p w:rsidR="00000000" w:rsidRDefault="003238CB">
            <w:pPr>
              <w:rPr>
                <w:noProof/>
              </w:rPr>
            </w:pPr>
            <w:r>
              <w:rPr>
                <w:noProof/>
              </w:rPr>
              <w:t xml:space="preserve">In the left side navigation, first click </w:t>
            </w:r>
            <w:r>
              <w:rPr>
                <w:rStyle w:val="mqInternal"/>
                <w:noProof/>
              </w:rPr>
              <w:t>[1}</w:t>
            </w:r>
            <w:r>
              <w:rPr>
                <w:noProof/>
              </w:rPr>
              <w:t>Audience</w:t>
            </w:r>
            <w:r>
              <w:rPr>
                <w:rStyle w:val="mqInternal"/>
                <w:noProof/>
              </w:rPr>
              <w:t>{2]</w:t>
            </w:r>
            <w:r>
              <w:rPr>
                <w:noProof/>
              </w:rPr>
              <w:t xml:space="preserve"> then </w:t>
            </w:r>
            <w:r>
              <w:rPr>
                <w:rStyle w:val="mqInternal"/>
                <w:noProof/>
              </w:rPr>
              <w:t>[1}</w:t>
            </w:r>
            <w:r>
              <w:rPr>
                <w:noProof/>
              </w:rPr>
              <w:t>Overview</w:t>
            </w:r>
            <w:r>
              <w:rPr>
                <w:rStyle w:val="mqInternal"/>
                <w:noProof/>
              </w:rPr>
              <w:t>{2]</w:t>
            </w:r>
            <w:r>
              <w:rPr>
                <w:noProof/>
              </w:rPr>
              <w:t>.</w:t>
            </w:r>
          </w:p>
        </w:tc>
        <w:tc>
          <w:tcPr>
            <w:tcW w:w="7407" w:type="dxa"/>
          </w:tcPr>
          <w:p w:rsidR="00000000" w:rsidRDefault="003238CB">
            <w:pPr>
              <w:rPr>
                <w:lang w:val="fr-FR"/>
              </w:rPr>
            </w:pPr>
            <w:r>
              <w:rPr>
                <w:lang w:val="fr-FR"/>
              </w:rPr>
              <w:t xml:space="preserve">Dans la navigation de gauche, cliquez d'abord sur </w:t>
            </w:r>
            <w:r>
              <w:rPr>
                <w:rStyle w:val="mqInternal"/>
                <w:noProof/>
                <w:lang w:val="fr-FR"/>
              </w:rPr>
              <w:t>[1}</w:t>
            </w:r>
            <w:r>
              <w:rPr>
                <w:lang w:val="fr-FR"/>
              </w:rPr>
              <w:t>Audience</w:t>
            </w:r>
            <w:r>
              <w:rPr>
                <w:rStyle w:val="mqInternal"/>
                <w:noProof/>
                <w:lang w:val="fr-FR"/>
              </w:rPr>
              <w:t>{2]</w:t>
            </w:r>
            <w:r>
              <w:rPr>
                <w:lang w:val="fr-FR"/>
              </w:rPr>
              <w:t xml:space="preserve"> , puis sur </w:t>
            </w:r>
            <w:r>
              <w:rPr>
                <w:rStyle w:val="mqInternal"/>
                <w:noProof/>
                <w:lang w:val="fr-FR"/>
              </w:rPr>
              <w:t>[1}</w:t>
            </w:r>
            <w:r>
              <w:rPr>
                <w:lang w:val="fr-FR"/>
              </w:rPr>
              <w:t>Vue d'ensemble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f7bc63b8-9ae8-4c54-b109-7874e5cf38c0</w:t>
            </w:r>
          </w:p>
        </w:tc>
        <w:tc>
          <w:tcPr>
            <w:tcW w:w="7407" w:type="dxa"/>
            <w:shd w:val="clear" w:color="auto" w:fill="F2F2F2" w:themeFill="background1" w:themeFillShade="F2"/>
          </w:tcPr>
          <w:p w:rsidR="00000000" w:rsidRDefault="003238CB">
            <w:pPr>
              <w:rPr>
                <w:noProof/>
              </w:rPr>
            </w:pPr>
            <w:r>
              <w:rPr>
                <w:noProof/>
              </w:rPr>
              <w:t>audience overview</w:t>
            </w:r>
          </w:p>
        </w:tc>
        <w:tc>
          <w:tcPr>
            <w:tcW w:w="7407" w:type="dxa"/>
          </w:tcPr>
          <w:p w:rsidR="00000000" w:rsidRDefault="003238CB">
            <w:pPr>
              <w:rPr>
                <w:lang w:val="fr-FR"/>
              </w:rPr>
            </w:pPr>
            <w:r>
              <w:rPr>
                <w:lang w:val="fr-FR"/>
              </w:rPr>
              <w:t>pr</w:t>
            </w:r>
            <w:r>
              <w:rPr>
                <w:lang w:val="fr-FR"/>
              </w:rPr>
              <w:t>é</w:t>
            </w:r>
            <w:r>
              <w:rPr>
                <w:lang w:val="fr-FR"/>
              </w:rPr>
              <w:t>sentation de l'audience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714213f5-dbb5-4d79-b4ed-57678b018e63</w:t>
            </w:r>
          </w:p>
        </w:tc>
        <w:tc>
          <w:tcPr>
            <w:tcW w:w="7407" w:type="dxa"/>
            <w:shd w:val="clear" w:color="auto" w:fill="F2F2F2" w:themeFill="background1" w:themeFillShade="F2"/>
          </w:tcPr>
          <w:p w:rsidR="00000000" w:rsidRDefault="003238CB">
            <w:pPr>
              <w:rPr>
                <w:noProof/>
              </w:rPr>
            </w:pPr>
            <w:r>
              <w:rPr>
                <w:noProof/>
              </w:rPr>
              <w:t xml:space="preserve">On the right side of the screen, you see a summary of your audience using different metrics like </w:t>
            </w:r>
            <w:r>
              <w:rPr>
                <w:rStyle w:val="mqInternal"/>
                <w:noProof/>
              </w:rPr>
              <w:t>[1}</w:t>
            </w:r>
            <w:r>
              <w:rPr>
                <w:noProof/>
              </w:rPr>
              <w:t>Language</w:t>
            </w:r>
            <w:r>
              <w:rPr>
                <w:rStyle w:val="mqInternal"/>
                <w:noProof/>
              </w:rPr>
              <w:t>{2]</w:t>
            </w:r>
            <w:r>
              <w:rPr>
                <w:noProof/>
              </w:rPr>
              <w:t xml:space="preserve">, </w:t>
            </w:r>
            <w:r>
              <w:rPr>
                <w:rStyle w:val="mqInternal"/>
                <w:noProof/>
              </w:rPr>
              <w:t>[1}</w:t>
            </w:r>
            <w:r>
              <w:rPr>
                <w:noProof/>
              </w:rPr>
              <w:t>App Info</w:t>
            </w:r>
            <w:r>
              <w:rPr>
                <w:rStyle w:val="mqInternal"/>
                <w:noProof/>
              </w:rPr>
              <w:t>{2]</w:t>
            </w:r>
            <w:r>
              <w:rPr>
                <w:noProof/>
              </w:rPr>
              <w:t xml:space="preserve">, and </w:t>
            </w:r>
            <w:r>
              <w:rPr>
                <w:rStyle w:val="mqInternal"/>
                <w:noProof/>
              </w:rPr>
              <w:t>[1}</w:t>
            </w:r>
            <w:r>
              <w:rPr>
                <w:noProof/>
              </w:rPr>
              <w:t>Devices</w:t>
            </w:r>
            <w:r>
              <w:rPr>
                <w:rStyle w:val="mqInternal"/>
                <w:noProof/>
              </w:rPr>
              <w:t>{2]</w:t>
            </w:r>
            <w:r>
              <w:rPr>
                <w:noProof/>
              </w:rPr>
              <w:t>.</w:t>
            </w:r>
          </w:p>
        </w:tc>
        <w:tc>
          <w:tcPr>
            <w:tcW w:w="7407" w:type="dxa"/>
          </w:tcPr>
          <w:p w:rsidR="00000000" w:rsidRDefault="003238CB">
            <w:pPr>
              <w:rPr>
                <w:lang w:val="fr-FR"/>
              </w:rPr>
            </w:pPr>
            <w:r>
              <w:rPr>
                <w:lang w:val="fr-FR"/>
              </w:rPr>
              <w:t>Sur le c</w:t>
            </w:r>
            <w:r>
              <w:rPr>
                <w:lang w:val="fr-FR"/>
              </w:rPr>
              <w:t>ô</w:t>
            </w:r>
            <w:r>
              <w:rPr>
                <w:lang w:val="fr-FR"/>
              </w:rPr>
              <w:t>t</w:t>
            </w:r>
            <w:r>
              <w:rPr>
                <w:lang w:val="fr-FR"/>
              </w:rPr>
              <w:t>é</w:t>
            </w:r>
            <w:r>
              <w:rPr>
                <w:lang w:val="fr-FR"/>
              </w:rPr>
              <w:t xml:space="preserve"> droit de l'</w:t>
            </w:r>
            <w:r>
              <w:rPr>
                <w:lang w:val="fr-FR"/>
              </w:rPr>
              <w:t>é</w:t>
            </w:r>
            <w:r>
              <w:rPr>
                <w:lang w:val="fr-FR"/>
              </w:rPr>
              <w:t>cran, vous voyez un r</w:t>
            </w:r>
            <w:r>
              <w:rPr>
                <w:lang w:val="fr-FR"/>
              </w:rPr>
              <w:t>é</w:t>
            </w:r>
            <w:r>
              <w:rPr>
                <w:lang w:val="fr-FR"/>
              </w:rPr>
              <w:t>sum</w:t>
            </w:r>
            <w:r>
              <w:rPr>
                <w:lang w:val="fr-FR"/>
              </w:rPr>
              <w:t>é</w:t>
            </w:r>
            <w:r>
              <w:rPr>
                <w:lang w:val="fr-FR"/>
              </w:rPr>
              <w:t xml:space="preserve"> de votre audience </w:t>
            </w:r>
            <w:r>
              <w:rPr>
                <w:lang w:val="fr-FR"/>
              </w:rPr>
              <w:t>à</w:t>
            </w:r>
            <w:r>
              <w:rPr>
                <w:lang w:val="fr-FR"/>
              </w:rPr>
              <w:t xml:space="preserve"> l'aide de diff</w:t>
            </w:r>
            <w:r>
              <w:rPr>
                <w:lang w:val="fr-FR"/>
              </w:rPr>
              <w:t>é</w:t>
            </w:r>
            <w:r>
              <w:rPr>
                <w:lang w:val="fr-FR"/>
              </w:rPr>
              <w:t xml:space="preserve">rentes mesures telles que la </w:t>
            </w:r>
            <w:r>
              <w:rPr>
                <w:rStyle w:val="mqInternal"/>
                <w:noProof/>
                <w:lang w:val="fr-FR"/>
              </w:rPr>
              <w:t>[1}</w:t>
            </w:r>
            <w:r>
              <w:rPr>
                <w:lang w:val="fr-FR"/>
              </w:rPr>
              <w:t>langue</w:t>
            </w:r>
            <w:r>
              <w:rPr>
                <w:rStyle w:val="mqInternal"/>
                <w:noProof/>
                <w:lang w:val="fr-FR"/>
              </w:rPr>
              <w:t>{2]</w:t>
            </w:r>
            <w:r>
              <w:rPr>
                <w:lang w:val="fr-FR"/>
              </w:rPr>
              <w:t xml:space="preserve">, les </w:t>
            </w:r>
            <w:r>
              <w:rPr>
                <w:rStyle w:val="mqInternal"/>
                <w:noProof/>
                <w:lang w:val="fr-FR"/>
              </w:rPr>
              <w:t>[1}</w:t>
            </w:r>
            <w:r>
              <w:rPr>
                <w:lang w:val="fr-FR"/>
              </w:rPr>
              <w:t>informations sur l'application</w:t>
            </w:r>
            <w:r>
              <w:rPr>
                <w:rStyle w:val="mqInternal"/>
                <w:noProof/>
                <w:lang w:val="fr-FR"/>
              </w:rPr>
              <w:t>{2]</w:t>
            </w:r>
            <w:r>
              <w:rPr>
                <w:lang w:val="fr-FR"/>
              </w:rPr>
              <w:t xml:space="preserve"> et </w:t>
            </w:r>
            <w:r>
              <w:rPr>
                <w:rStyle w:val="mqInternal"/>
                <w:noProof/>
                <w:lang w:val="fr-FR"/>
              </w:rPr>
              <w:t>[1}</w:t>
            </w:r>
            <w:r>
              <w:rPr>
                <w:lang w:val="fr-FR"/>
              </w:rPr>
              <w:t>les appareils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2ca6138a-8234-410b-8175-</w:t>
            </w:r>
            <w:r>
              <w:rPr>
                <w:noProof/>
                <w:sz w:val="2"/>
              </w:rPr>
              <w:t>bafdde52fe47</w:t>
            </w:r>
          </w:p>
        </w:tc>
        <w:tc>
          <w:tcPr>
            <w:tcW w:w="7407" w:type="dxa"/>
            <w:shd w:val="clear" w:color="auto" w:fill="F2F2F2" w:themeFill="background1" w:themeFillShade="F2"/>
          </w:tcPr>
          <w:p w:rsidR="00000000" w:rsidRDefault="003238CB">
            <w:pPr>
              <w:rPr>
                <w:noProof/>
              </w:rPr>
            </w:pPr>
            <w:r>
              <w:rPr>
                <w:noProof/>
              </w:rPr>
              <w:t>You can click on a specific metric for more detail.</w:t>
            </w:r>
          </w:p>
        </w:tc>
        <w:tc>
          <w:tcPr>
            <w:tcW w:w="7407" w:type="dxa"/>
          </w:tcPr>
          <w:p w:rsidR="00000000" w:rsidRDefault="003238CB">
            <w:pPr>
              <w:rPr>
                <w:lang w:val="fr-FR"/>
              </w:rPr>
            </w:pPr>
            <w:r>
              <w:rPr>
                <w:lang w:val="fr-FR"/>
              </w:rPr>
              <w:t>Vous pouvez cliquer sur une mesure sp</w:t>
            </w:r>
            <w:r>
              <w:rPr>
                <w:lang w:val="fr-FR"/>
              </w:rPr>
              <w:t>é</w:t>
            </w:r>
            <w:r>
              <w:rPr>
                <w:lang w:val="fr-FR"/>
              </w:rPr>
              <w:t>cifique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5d140ae5-a38a-4a7a-a7c6-faf3cd2fec39</w:t>
            </w:r>
          </w:p>
        </w:tc>
        <w:tc>
          <w:tcPr>
            <w:tcW w:w="7407" w:type="dxa"/>
            <w:shd w:val="clear" w:color="auto" w:fill="F2F2F2" w:themeFill="background1" w:themeFillShade="F2"/>
          </w:tcPr>
          <w:p w:rsidR="00000000" w:rsidRDefault="003238CB">
            <w:pPr>
              <w:rPr>
                <w:noProof/>
              </w:rPr>
            </w:pPr>
            <w:r>
              <w:rPr>
                <w:noProof/>
              </w:rPr>
              <w:t>audience details</w:t>
            </w:r>
          </w:p>
        </w:tc>
        <w:tc>
          <w:tcPr>
            <w:tcW w:w="7407" w:type="dxa"/>
          </w:tcPr>
          <w:p w:rsidR="00000000" w:rsidRDefault="003238CB">
            <w:pPr>
              <w:rPr>
                <w:lang w:val="fr-FR"/>
              </w:rPr>
            </w:pPr>
            <w:r>
              <w:rPr>
                <w:lang w:val="fr-FR"/>
              </w:rPr>
              <w:t>d</w:t>
            </w:r>
            <w:r>
              <w:rPr>
                <w:lang w:val="fr-FR"/>
              </w:rPr>
              <w:t>é</w:t>
            </w:r>
            <w:r>
              <w:rPr>
                <w:lang w:val="fr-FR"/>
              </w:rPr>
              <w:t>tails de l'audience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0976a7a5-05c4-4774-aec5-663d3aa9908b</w:t>
            </w:r>
          </w:p>
        </w:tc>
        <w:tc>
          <w:tcPr>
            <w:tcW w:w="7407" w:type="dxa"/>
            <w:shd w:val="clear" w:color="auto" w:fill="F2F2F2" w:themeFill="background1" w:themeFillShade="F2"/>
          </w:tcPr>
          <w:p w:rsidR="00000000" w:rsidRDefault="003238CB">
            <w:pPr>
              <w:rPr>
                <w:noProof/>
              </w:rPr>
            </w:pPr>
            <w:r>
              <w:rPr>
                <w:noProof/>
              </w:rPr>
              <w:t>Screen views information</w:t>
            </w:r>
          </w:p>
        </w:tc>
        <w:tc>
          <w:tcPr>
            <w:tcW w:w="7407" w:type="dxa"/>
          </w:tcPr>
          <w:p w:rsidR="00000000" w:rsidRDefault="003238CB">
            <w:pPr>
              <w:rPr>
                <w:lang w:val="fr-FR"/>
              </w:rPr>
            </w:pPr>
            <w:r>
              <w:rPr>
                <w:lang w:val="fr-FR"/>
              </w:rPr>
              <w:t>Informations sur les vues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6aaf4cb3-efc4-4c53-b30d-66b320917729</w:t>
            </w:r>
          </w:p>
        </w:tc>
        <w:tc>
          <w:tcPr>
            <w:tcW w:w="7407" w:type="dxa"/>
            <w:shd w:val="clear" w:color="auto" w:fill="F2F2F2" w:themeFill="background1" w:themeFillShade="F2"/>
          </w:tcPr>
          <w:p w:rsidR="00000000" w:rsidRDefault="003238CB">
            <w:pPr>
              <w:rPr>
                <w:noProof/>
              </w:rPr>
            </w:pPr>
            <w:r>
              <w:rPr>
                <w:noProof/>
              </w:rPr>
              <w:t>Of course, you will want to see what your viewers are doing in your apps.</w:t>
            </w:r>
          </w:p>
        </w:tc>
        <w:tc>
          <w:tcPr>
            <w:tcW w:w="7407" w:type="dxa"/>
          </w:tcPr>
          <w:p w:rsidR="00000000" w:rsidRDefault="003238CB">
            <w:pPr>
              <w:rPr>
                <w:lang w:val="fr-FR"/>
              </w:rPr>
            </w:pPr>
            <w:r>
              <w:rPr>
                <w:lang w:val="fr-FR"/>
              </w:rPr>
              <w:t>Bien s</w:t>
            </w:r>
            <w:r>
              <w:rPr>
                <w:lang w:val="fr-FR"/>
              </w:rPr>
              <w:t>û</w:t>
            </w:r>
            <w:r>
              <w:rPr>
                <w:lang w:val="fr-FR"/>
              </w:rPr>
              <w:t>r, vous voudrez voir ce que vos spectateurs font dans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4d32266a-6b6b-47a1-ae1e-41ec0ff08667</w:t>
            </w:r>
          </w:p>
        </w:tc>
        <w:tc>
          <w:tcPr>
            <w:tcW w:w="7407" w:type="dxa"/>
            <w:shd w:val="clear" w:color="auto" w:fill="F2F2F2" w:themeFill="background1" w:themeFillShade="F2"/>
          </w:tcPr>
          <w:p w:rsidR="00000000" w:rsidRDefault="003238CB">
            <w:pPr>
              <w:rPr>
                <w:noProof/>
              </w:rPr>
            </w:pPr>
            <w:r>
              <w:rPr>
                <w:noProof/>
              </w:rPr>
              <w:t xml:space="preserve">The option for this is </w:t>
            </w:r>
            <w:r>
              <w:rPr>
                <w:rStyle w:val="mqInternal"/>
                <w:noProof/>
              </w:rPr>
              <w:t>[1}</w:t>
            </w:r>
            <w:r>
              <w:rPr>
                <w:noProof/>
              </w:rPr>
              <w:t>Behavior</w:t>
            </w:r>
            <w:r>
              <w:rPr>
                <w:rStyle w:val="mqInternal"/>
                <w:noProof/>
              </w:rPr>
              <w:t>{2]</w:t>
            </w:r>
            <w:r>
              <w:rPr>
                <w:noProof/>
              </w:rPr>
              <w:t>.</w:t>
            </w:r>
          </w:p>
        </w:tc>
        <w:tc>
          <w:tcPr>
            <w:tcW w:w="7407" w:type="dxa"/>
          </w:tcPr>
          <w:p w:rsidR="00000000" w:rsidRDefault="003238CB">
            <w:pPr>
              <w:rPr>
                <w:lang w:val="fr-FR"/>
              </w:rPr>
            </w:pPr>
            <w:r>
              <w:rPr>
                <w:lang w:val="fr-FR"/>
              </w:rPr>
              <w:t xml:space="preserve">L'option pour cela est </w:t>
            </w:r>
            <w:r>
              <w:rPr>
                <w:rStyle w:val="mqInternal"/>
                <w:noProof/>
                <w:lang w:val="fr-FR"/>
              </w:rPr>
              <w:t>[1}</w:t>
            </w:r>
            <w:r>
              <w:rPr>
                <w:lang w:val="fr-FR"/>
              </w:rPr>
              <w:t>Comportement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018f751e-ec32-4a72-be43-114482e332c0</w:t>
            </w:r>
          </w:p>
        </w:tc>
        <w:tc>
          <w:tcPr>
            <w:tcW w:w="7407" w:type="dxa"/>
            <w:shd w:val="clear" w:color="auto" w:fill="F2F2F2" w:themeFill="background1" w:themeFillShade="F2"/>
          </w:tcPr>
          <w:p w:rsidR="00000000" w:rsidRDefault="003238CB">
            <w:pPr>
              <w:rPr>
                <w:noProof/>
              </w:rPr>
            </w:pPr>
            <w:r>
              <w:rPr>
                <w:noProof/>
              </w:rPr>
              <w:t>Follow these ste</w:t>
            </w:r>
            <w:r>
              <w:rPr>
                <w:noProof/>
              </w:rPr>
              <w:t xml:space="preserve">ps to see </w:t>
            </w:r>
            <w:r>
              <w:rPr>
                <w:rStyle w:val="mqInternal"/>
                <w:noProof/>
              </w:rPr>
              <w:t>[1}</w:t>
            </w:r>
            <w:r>
              <w:rPr>
                <w:noProof/>
              </w:rPr>
              <w:t>screen views</w:t>
            </w:r>
            <w:r>
              <w:rPr>
                <w:rStyle w:val="mqInternal"/>
                <w:noProof/>
              </w:rPr>
              <w:t>{2]</w:t>
            </w:r>
            <w:r>
              <w:rPr>
                <w:noProof/>
              </w:rPr>
              <w:t xml:space="preserve"> information:</w:t>
            </w:r>
          </w:p>
        </w:tc>
        <w:tc>
          <w:tcPr>
            <w:tcW w:w="7407" w:type="dxa"/>
          </w:tcPr>
          <w:p w:rsidR="00000000" w:rsidRDefault="003238CB">
            <w:pPr>
              <w:rPr>
                <w:lang w:val="fr-FR"/>
              </w:rPr>
            </w:pPr>
            <w:r>
              <w:rPr>
                <w:lang w:val="fr-FR"/>
              </w:rPr>
              <w:t>Proc</w:t>
            </w:r>
            <w:r>
              <w:rPr>
                <w:lang w:val="fr-FR"/>
              </w:rPr>
              <w:t>é</w:t>
            </w:r>
            <w:r>
              <w:rPr>
                <w:lang w:val="fr-FR"/>
              </w:rPr>
              <w:t xml:space="preserve">dez comme suit pour afficher les informations </w:t>
            </w:r>
            <w:r>
              <w:rPr>
                <w:rStyle w:val="mqInternal"/>
                <w:noProof/>
                <w:lang w:val="fr-FR"/>
              </w:rPr>
              <w:t>[1}</w:t>
            </w:r>
            <w:r>
              <w:rPr>
                <w:lang w:val="fr-FR"/>
              </w:rPr>
              <w:t>sur les affichages d'</w:t>
            </w:r>
            <w:r>
              <w:rPr>
                <w:lang w:val="fr-FR"/>
              </w:rPr>
              <w:t>é</w:t>
            </w:r>
            <w:r>
              <w:rPr>
                <w:lang w:val="fr-FR"/>
              </w:rPr>
              <w:t>cran</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96aeb212-7a39-4d2b-9767-80e04580c63a</w:t>
            </w:r>
          </w:p>
        </w:tc>
        <w:tc>
          <w:tcPr>
            <w:tcW w:w="7407" w:type="dxa"/>
            <w:shd w:val="clear" w:color="auto" w:fill="F2F2F2" w:themeFill="background1" w:themeFillShade="F2"/>
          </w:tcPr>
          <w:p w:rsidR="00000000" w:rsidRDefault="003238CB">
            <w:pPr>
              <w:rPr>
                <w:noProof/>
              </w:rPr>
            </w:pPr>
            <w:r>
              <w:rPr>
                <w:noProof/>
              </w:rPr>
              <w:t xml:space="preserve">In the left side navigation, click </w:t>
            </w:r>
            <w:r>
              <w:rPr>
                <w:rStyle w:val="mqInternal"/>
                <w:noProof/>
              </w:rPr>
              <w:t>[1}</w:t>
            </w:r>
            <w:r>
              <w:rPr>
                <w:noProof/>
              </w:rPr>
              <w:t>Behavior</w:t>
            </w:r>
            <w:r>
              <w:rPr>
                <w:rStyle w:val="mqInternal"/>
                <w:noProof/>
              </w:rPr>
              <w:t>{2]</w:t>
            </w:r>
            <w:r>
              <w:rPr>
                <w:noProof/>
              </w:rPr>
              <w:t xml:space="preserve"> </w:t>
            </w:r>
            <w:r>
              <w:rPr>
                <w:noProof/>
              </w:rPr>
              <w:t>→</w:t>
            </w:r>
            <w:r>
              <w:rPr>
                <w:noProof/>
              </w:rPr>
              <w:t xml:space="preserve"> </w:t>
            </w:r>
            <w:r>
              <w:rPr>
                <w:rStyle w:val="mqInternal"/>
                <w:noProof/>
              </w:rPr>
              <w:t>[1}</w:t>
            </w:r>
            <w:r>
              <w:rPr>
                <w:noProof/>
              </w:rPr>
              <w:t>Site Content</w:t>
            </w:r>
            <w:r>
              <w:rPr>
                <w:rStyle w:val="mqInternal"/>
                <w:noProof/>
              </w:rPr>
              <w:t>{2]</w:t>
            </w:r>
            <w:r>
              <w:rPr>
                <w:noProof/>
              </w:rPr>
              <w:t xml:space="preserve"> </w:t>
            </w:r>
            <w:r>
              <w:rPr>
                <w:noProof/>
              </w:rPr>
              <w:t>→</w:t>
            </w:r>
            <w:r>
              <w:rPr>
                <w:noProof/>
              </w:rPr>
              <w:t xml:space="preserve"> All Pages.</w:t>
            </w:r>
          </w:p>
        </w:tc>
        <w:tc>
          <w:tcPr>
            <w:tcW w:w="7407" w:type="dxa"/>
          </w:tcPr>
          <w:p w:rsidR="00000000" w:rsidRDefault="003238CB">
            <w:pPr>
              <w:rPr>
                <w:lang w:val="fr-FR"/>
              </w:rPr>
            </w:pPr>
            <w:r>
              <w:rPr>
                <w:lang w:val="fr-FR"/>
              </w:rPr>
              <w:t>D</w:t>
            </w:r>
            <w:r>
              <w:rPr>
                <w:lang w:val="fr-FR"/>
              </w:rPr>
              <w:t xml:space="preserve">ans la navigation de gauche, cliquez sur </w:t>
            </w:r>
            <w:r>
              <w:rPr>
                <w:rStyle w:val="mqInternal"/>
                <w:noProof/>
                <w:lang w:val="fr-FR"/>
              </w:rPr>
              <w:t>[1}</w:t>
            </w:r>
            <w:r>
              <w:rPr>
                <w:lang w:val="fr-FR"/>
              </w:rPr>
              <w:t>Comportement</w:t>
            </w:r>
            <w:r>
              <w:rPr>
                <w:rStyle w:val="mqInternal"/>
                <w:noProof/>
                <w:lang w:val="fr-FR"/>
              </w:rPr>
              <w:t>{2]</w:t>
            </w:r>
            <w:r>
              <w:rPr>
                <w:lang w:val="fr-FR"/>
              </w:rPr>
              <w:t xml:space="preserve"> </w:t>
            </w:r>
            <w:r>
              <w:rPr>
                <w:lang w:val="fr-FR"/>
              </w:rPr>
              <w:t>→</w:t>
            </w:r>
            <w:r>
              <w:rPr>
                <w:lang w:val="fr-FR"/>
              </w:rPr>
              <w:t xml:space="preserve"> </w:t>
            </w:r>
            <w:r>
              <w:rPr>
                <w:rStyle w:val="mqInternal"/>
                <w:noProof/>
                <w:lang w:val="fr-FR"/>
              </w:rPr>
              <w:t>[1}</w:t>
            </w:r>
            <w:r>
              <w:rPr>
                <w:lang w:val="fr-FR"/>
              </w:rPr>
              <w:t>Contenu du site</w:t>
            </w:r>
            <w:r>
              <w:rPr>
                <w:rStyle w:val="mqInternal"/>
                <w:noProof/>
                <w:lang w:val="fr-FR"/>
              </w:rPr>
              <w:t>{2]</w:t>
            </w:r>
            <w:r>
              <w:rPr>
                <w:lang w:val="fr-FR"/>
              </w:rPr>
              <w:t xml:space="preserve"> </w:t>
            </w:r>
            <w:r>
              <w:rPr>
                <w:lang w:val="fr-FR"/>
              </w:rPr>
              <w:t>→</w:t>
            </w:r>
            <w:r>
              <w:rPr>
                <w:lang w:val="fr-FR"/>
              </w:rPr>
              <w:t xml:space="preserve"> Toutes les 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acb58a02-051d-4d4d-986f-a111fd38f77c</w:t>
            </w:r>
          </w:p>
        </w:tc>
        <w:tc>
          <w:tcPr>
            <w:tcW w:w="7407" w:type="dxa"/>
            <w:shd w:val="clear" w:color="auto" w:fill="F2F2F2" w:themeFill="background1" w:themeFillShade="F2"/>
          </w:tcPr>
          <w:p w:rsidR="00000000" w:rsidRDefault="003238CB">
            <w:pPr>
              <w:rPr>
                <w:noProof/>
              </w:rPr>
            </w:pPr>
            <w:r>
              <w:rPr>
                <w:noProof/>
              </w:rPr>
              <w:t>behavior screens</w:t>
            </w:r>
          </w:p>
        </w:tc>
        <w:tc>
          <w:tcPr>
            <w:tcW w:w="7407" w:type="dxa"/>
          </w:tcPr>
          <w:p w:rsidR="00000000" w:rsidRDefault="003238CB">
            <w:pPr>
              <w:rPr>
                <w:lang w:val="fr-FR"/>
              </w:rPr>
            </w:pPr>
            <w:r>
              <w:rPr>
                <w:lang w:val="fr-FR"/>
              </w:rPr>
              <w:t>é</w:t>
            </w:r>
            <w:r>
              <w:rPr>
                <w:lang w:val="fr-FR"/>
              </w:rPr>
              <w:t>crans de comportement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3ac300f2-7e75-4f2f-9705-a33701db44de</w:t>
            </w:r>
          </w:p>
        </w:tc>
        <w:tc>
          <w:tcPr>
            <w:tcW w:w="7407" w:type="dxa"/>
            <w:shd w:val="clear" w:color="auto" w:fill="F2F2F2" w:themeFill="background1" w:themeFillShade="F2"/>
          </w:tcPr>
          <w:p w:rsidR="00000000" w:rsidRDefault="003238CB">
            <w:pPr>
              <w:rPr>
                <w:noProof/>
              </w:rPr>
            </w:pPr>
            <w:r>
              <w:rPr>
                <w:noProof/>
              </w:rPr>
              <w:t>On the right side of the screen you see a list of the most viewed screens.</w:t>
            </w:r>
          </w:p>
        </w:tc>
        <w:tc>
          <w:tcPr>
            <w:tcW w:w="7407" w:type="dxa"/>
          </w:tcPr>
          <w:p w:rsidR="00000000" w:rsidRDefault="003238CB">
            <w:pPr>
              <w:rPr>
                <w:lang w:val="fr-FR"/>
              </w:rPr>
            </w:pPr>
            <w:r>
              <w:rPr>
                <w:lang w:val="fr-FR"/>
              </w:rPr>
              <w:t>Sur le c</w:t>
            </w:r>
            <w:r>
              <w:rPr>
                <w:lang w:val="fr-FR"/>
              </w:rPr>
              <w:t>ô</w:t>
            </w:r>
            <w:r>
              <w:rPr>
                <w:lang w:val="fr-FR"/>
              </w:rPr>
              <w:t>t</w:t>
            </w:r>
            <w:r>
              <w:rPr>
                <w:lang w:val="fr-FR"/>
              </w:rPr>
              <w:t>é</w:t>
            </w:r>
            <w:r>
              <w:rPr>
                <w:lang w:val="fr-FR"/>
              </w:rPr>
              <w:t xml:space="preserve"> droit de l'</w:t>
            </w:r>
            <w:r>
              <w:rPr>
                <w:lang w:val="fr-FR"/>
              </w:rPr>
              <w:t>é</w:t>
            </w:r>
            <w:r>
              <w:rPr>
                <w:lang w:val="fr-FR"/>
              </w:rPr>
              <w:t xml:space="preserve">cran, vous voyez une liste des </w:t>
            </w:r>
            <w:r>
              <w:rPr>
                <w:lang w:val="fr-FR"/>
              </w:rPr>
              <w:t>é</w:t>
            </w:r>
            <w:r>
              <w:rPr>
                <w:lang w:val="fr-FR"/>
              </w:rPr>
              <w:t>crans les plus consult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5d591ff6-9e8b-4e75-b7fe-d3999e10e1dd</w:t>
            </w:r>
          </w:p>
        </w:tc>
        <w:tc>
          <w:tcPr>
            <w:tcW w:w="7407" w:type="dxa"/>
            <w:shd w:val="clear" w:color="auto" w:fill="F2F2F2" w:themeFill="background1" w:themeFillShade="F2"/>
          </w:tcPr>
          <w:p w:rsidR="00000000" w:rsidRDefault="003238CB">
            <w:pPr>
              <w:rPr>
                <w:noProof/>
              </w:rPr>
            </w:pPr>
            <w:r>
              <w:rPr>
                <w:noProof/>
              </w:rPr>
              <w:t>screens details</w:t>
            </w:r>
          </w:p>
        </w:tc>
        <w:tc>
          <w:tcPr>
            <w:tcW w:w="7407" w:type="dxa"/>
          </w:tcPr>
          <w:p w:rsidR="00000000" w:rsidRDefault="003238CB">
            <w:pPr>
              <w:rPr>
                <w:lang w:val="fr-FR"/>
              </w:rPr>
            </w:pPr>
            <w:r>
              <w:rPr>
                <w:lang w:val="fr-FR"/>
              </w:rPr>
              <w:t>d</w:t>
            </w:r>
            <w:r>
              <w:rPr>
                <w:lang w:val="fr-FR"/>
              </w:rPr>
              <w:t>é</w:t>
            </w:r>
            <w:r>
              <w:rPr>
                <w:lang w:val="fr-FR"/>
              </w:rPr>
              <w:t>tails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04e1b201-8f7c-4</w:t>
            </w:r>
            <w:r>
              <w:rPr>
                <w:noProof/>
                <w:sz w:val="2"/>
              </w:rPr>
              <w:t>c44-83ad-03d9960cfbf0</w:t>
            </w:r>
          </w:p>
        </w:tc>
        <w:tc>
          <w:tcPr>
            <w:tcW w:w="7407" w:type="dxa"/>
            <w:shd w:val="clear" w:color="auto" w:fill="F2F2F2" w:themeFill="background1" w:themeFillShade="F2"/>
          </w:tcPr>
          <w:p w:rsidR="00000000" w:rsidRDefault="003238CB">
            <w:pPr>
              <w:rPr>
                <w:noProof/>
              </w:rPr>
            </w:pPr>
            <w:r>
              <w:rPr>
                <w:noProof/>
              </w:rPr>
              <w:t>Played and time watched information</w:t>
            </w:r>
          </w:p>
        </w:tc>
        <w:tc>
          <w:tcPr>
            <w:tcW w:w="7407" w:type="dxa"/>
          </w:tcPr>
          <w:p w:rsidR="00000000" w:rsidRDefault="003238CB">
            <w:pPr>
              <w:rPr>
                <w:lang w:val="fr-FR"/>
              </w:rPr>
            </w:pPr>
            <w:r>
              <w:rPr>
                <w:lang w:val="fr-FR"/>
              </w:rPr>
              <w:t>Informations sur la lecture et le temps regard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a881039c-5e78-4056-ab00-8ecd26ba5642</w:t>
            </w:r>
          </w:p>
        </w:tc>
        <w:tc>
          <w:tcPr>
            <w:tcW w:w="7407" w:type="dxa"/>
            <w:shd w:val="clear" w:color="auto" w:fill="F2F2F2" w:themeFill="background1" w:themeFillShade="F2"/>
          </w:tcPr>
          <w:p w:rsidR="00000000" w:rsidRDefault="003238CB">
            <w:pPr>
              <w:rPr>
                <w:noProof/>
              </w:rPr>
            </w:pPr>
            <w:r>
              <w:rPr>
                <w:noProof/>
              </w:rPr>
              <w:t xml:space="preserve">Still in the </w:t>
            </w:r>
            <w:r>
              <w:rPr>
                <w:rStyle w:val="mqInternal"/>
                <w:noProof/>
              </w:rPr>
              <w:t>[1}</w:t>
            </w:r>
            <w:r>
              <w:rPr>
                <w:noProof/>
              </w:rPr>
              <w:t>Behavior</w:t>
            </w:r>
            <w:r>
              <w:rPr>
                <w:rStyle w:val="mqInternal"/>
                <w:noProof/>
              </w:rPr>
              <w:t>{2]</w:t>
            </w:r>
            <w:r>
              <w:rPr>
                <w:noProof/>
              </w:rPr>
              <w:t xml:space="preserve"> option, you can see the number of times a video asset has had the play button c</w:t>
            </w:r>
            <w:r>
              <w:rPr>
                <w:noProof/>
              </w:rPr>
              <w:t>licked for it, and also how long the asset was actually watched.</w:t>
            </w:r>
          </w:p>
        </w:tc>
        <w:tc>
          <w:tcPr>
            <w:tcW w:w="7407" w:type="dxa"/>
          </w:tcPr>
          <w:p w:rsidR="00000000" w:rsidRDefault="003238CB">
            <w:pPr>
              <w:rPr>
                <w:lang w:val="fr-FR"/>
              </w:rPr>
            </w:pPr>
            <w:r>
              <w:rPr>
                <w:lang w:val="fr-FR"/>
              </w:rPr>
              <w:t xml:space="preserve">Toujours dans l'option </w:t>
            </w:r>
            <w:r>
              <w:rPr>
                <w:rStyle w:val="mqInternal"/>
                <w:noProof/>
                <w:lang w:val="fr-FR"/>
              </w:rPr>
              <w:t>[1}</w:t>
            </w:r>
            <w:r>
              <w:rPr>
                <w:lang w:val="fr-FR"/>
              </w:rPr>
              <w:t>Comportement</w:t>
            </w:r>
            <w:r>
              <w:rPr>
                <w:rStyle w:val="mqInternal"/>
                <w:noProof/>
                <w:lang w:val="fr-FR"/>
              </w:rPr>
              <w:t>{2]</w:t>
            </w:r>
            <w:r>
              <w:rPr>
                <w:lang w:val="fr-FR"/>
              </w:rPr>
              <w:t xml:space="preserve"> , vous pouvez voir le nombre de fois qu'une ressource vid</w:t>
            </w:r>
            <w:r>
              <w:rPr>
                <w:lang w:val="fr-FR"/>
              </w:rPr>
              <w:t>é</w:t>
            </w:r>
            <w:r>
              <w:rPr>
                <w:lang w:val="fr-FR"/>
              </w:rPr>
              <w:t>o a cliqu</w:t>
            </w:r>
            <w:r>
              <w:rPr>
                <w:lang w:val="fr-FR"/>
              </w:rPr>
              <w:t>é</w:t>
            </w:r>
            <w:r>
              <w:rPr>
                <w:lang w:val="fr-FR"/>
              </w:rPr>
              <w:t xml:space="preserve"> sur le bouton de lecture pour elle, ainsi que la dur</w:t>
            </w:r>
            <w:r>
              <w:rPr>
                <w:lang w:val="fr-FR"/>
              </w:rPr>
              <w:t>é</w:t>
            </w:r>
            <w:r>
              <w:rPr>
                <w:lang w:val="fr-FR"/>
              </w:rPr>
              <w:t>e de la visionnation r</w:t>
            </w:r>
            <w:r>
              <w:rPr>
                <w:lang w:val="fr-FR"/>
              </w:rPr>
              <w:t>é</w:t>
            </w:r>
            <w:r>
              <w:rPr>
                <w:lang w:val="fr-FR"/>
              </w:rPr>
              <w:t>elle</w:t>
            </w:r>
            <w:r>
              <w:rPr>
                <w:lang w:val="fr-FR"/>
              </w:rPr>
              <w:t xml:space="preserve"> de l'actif.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58105a33-b924-411f-9937-9ba27b19784b</w:t>
            </w:r>
          </w:p>
        </w:tc>
        <w:tc>
          <w:tcPr>
            <w:tcW w:w="7407" w:type="dxa"/>
            <w:shd w:val="clear" w:color="auto" w:fill="F2F2F2" w:themeFill="background1" w:themeFillShade="F2"/>
          </w:tcPr>
          <w:p w:rsidR="00000000" w:rsidRDefault="003238CB">
            <w:pPr>
              <w:rPr>
                <w:noProof/>
              </w:rPr>
            </w:pPr>
            <w:r>
              <w:rPr>
                <w:noProof/>
              </w:rPr>
              <w:t>Follow these steps for that info:</w:t>
            </w:r>
          </w:p>
        </w:tc>
        <w:tc>
          <w:tcPr>
            <w:tcW w:w="7407" w:type="dxa"/>
          </w:tcPr>
          <w:p w:rsidR="00000000" w:rsidRDefault="003238CB">
            <w:pPr>
              <w:rPr>
                <w:lang w:val="fr-FR"/>
              </w:rPr>
            </w:pPr>
            <w:r>
              <w:rPr>
                <w:lang w:val="fr-FR"/>
              </w:rPr>
              <w:t>Pour ces informations,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2d34d4d5-a855-420f-ad68-5f6418031ae1</w:t>
            </w:r>
          </w:p>
        </w:tc>
        <w:tc>
          <w:tcPr>
            <w:tcW w:w="7407" w:type="dxa"/>
            <w:shd w:val="clear" w:color="auto" w:fill="F2F2F2" w:themeFill="background1" w:themeFillShade="F2"/>
          </w:tcPr>
          <w:p w:rsidR="00000000" w:rsidRDefault="003238CB">
            <w:pPr>
              <w:rPr>
                <w:noProof/>
              </w:rPr>
            </w:pPr>
            <w:r>
              <w:rPr>
                <w:noProof/>
              </w:rPr>
              <w:t xml:space="preserve">While still in the </w:t>
            </w:r>
            <w:r>
              <w:rPr>
                <w:rStyle w:val="mqInternal"/>
                <w:noProof/>
              </w:rPr>
              <w:t>[1}</w:t>
            </w:r>
            <w:r>
              <w:rPr>
                <w:noProof/>
              </w:rPr>
              <w:t>Behavior</w:t>
            </w:r>
            <w:r>
              <w:rPr>
                <w:rStyle w:val="mqInternal"/>
                <w:noProof/>
              </w:rPr>
              <w:t>{2]</w:t>
            </w:r>
            <w:r>
              <w:rPr>
                <w:noProof/>
              </w:rPr>
              <w:t xml:space="preserve"> option, click </w:t>
            </w:r>
            <w:r>
              <w:rPr>
                <w:rStyle w:val="mqInternal"/>
                <w:noProof/>
              </w:rPr>
              <w:t>[1}</w:t>
            </w:r>
            <w:r>
              <w:rPr>
                <w:noProof/>
              </w:rPr>
              <w:t xml:space="preserve">Events </w:t>
            </w:r>
            <w:r>
              <w:rPr>
                <w:noProof/>
              </w:rPr>
              <w:t>→</w:t>
            </w:r>
            <w:r>
              <w:rPr>
                <w:noProof/>
              </w:rPr>
              <w:t xml:space="preserve"> Top Events</w:t>
            </w:r>
            <w:r>
              <w:rPr>
                <w:rStyle w:val="mqInternal"/>
                <w:noProof/>
              </w:rPr>
              <w:t>{2]</w:t>
            </w:r>
            <w:r>
              <w:rPr>
                <w:noProof/>
              </w:rPr>
              <w:t>.</w:t>
            </w:r>
          </w:p>
        </w:tc>
        <w:tc>
          <w:tcPr>
            <w:tcW w:w="7407" w:type="dxa"/>
          </w:tcPr>
          <w:p w:rsidR="00000000" w:rsidRDefault="003238CB">
            <w:pPr>
              <w:rPr>
                <w:lang w:val="fr-FR"/>
              </w:rPr>
            </w:pPr>
            <w:r>
              <w:rPr>
                <w:lang w:val="fr-FR"/>
              </w:rPr>
              <w:t xml:space="preserve">Bien que toujours dans l'option </w:t>
            </w:r>
            <w:r>
              <w:rPr>
                <w:rStyle w:val="mqInternal"/>
                <w:noProof/>
                <w:lang w:val="fr-FR"/>
              </w:rPr>
              <w:t>[1}</w:t>
            </w:r>
            <w:r>
              <w:rPr>
                <w:lang w:val="fr-FR"/>
              </w:rPr>
              <w:t>Comportement</w:t>
            </w:r>
            <w:r>
              <w:rPr>
                <w:rStyle w:val="mqInternal"/>
                <w:noProof/>
                <w:lang w:val="fr-FR"/>
              </w:rPr>
              <w:t>{2]</w:t>
            </w:r>
            <w:r>
              <w:rPr>
                <w:lang w:val="fr-FR"/>
              </w:rPr>
              <w:t xml:space="preserve"> , cliquez sur </w:t>
            </w:r>
            <w:r>
              <w:rPr>
                <w:rStyle w:val="mqInternal"/>
                <w:noProof/>
                <w:lang w:val="fr-FR"/>
              </w:rPr>
              <w:t>[1}</w:t>
            </w:r>
            <w:r>
              <w:rPr>
                <w:lang w:val="fr-FR"/>
              </w:rPr>
              <w:t>É</w:t>
            </w:r>
            <w:r>
              <w:rPr>
                <w:lang w:val="fr-FR"/>
              </w:rPr>
              <w:t>v</w:t>
            </w:r>
            <w:r>
              <w:rPr>
                <w:lang w:val="fr-FR"/>
              </w:rPr>
              <w:t>é</w:t>
            </w:r>
            <w:r>
              <w:rPr>
                <w:lang w:val="fr-FR"/>
              </w:rPr>
              <w:t xml:space="preserve">nements </w:t>
            </w:r>
            <w:r>
              <w:rPr>
                <w:lang w:val="fr-FR"/>
              </w:rPr>
              <w:t>→</w:t>
            </w:r>
            <w:r>
              <w:rPr>
                <w:lang w:val="fr-FR"/>
              </w:rPr>
              <w:t xml:space="preserve"> </w:t>
            </w:r>
            <w:r>
              <w:rPr>
                <w:lang w:val="fr-FR"/>
              </w:rPr>
              <w:t>É</w:t>
            </w:r>
            <w:r>
              <w:rPr>
                <w:lang w:val="fr-FR"/>
              </w:rPr>
              <w:t>v</w:t>
            </w:r>
            <w:r>
              <w:rPr>
                <w:lang w:val="fr-FR"/>
              </w:rPr>
              <w:t>é</w:t>
            </w:r>
            <w:r>
              <w:rPr>
                <w:lang w:val="fr-FR"/>
              </w:rPr>
              <w:t>nements les plus importants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aba7d938-893e-40bd-a675-a625d00f7035</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Event Category</w:t>
            </w:r>
            <w:r>
              <w:rPr>
                <w:rStyle w:val="mqInternal"/>
                <w:noProof/>
              </w:rPr>
              <w:t>{2]</w:t>
            </w:r>
            <w:r>
              <w:rPr>
                <w:noProof/>
              </w:rPr>
              <w:t xml:space="preserve"> list, click </w:t>
            </w:r>
            <w:r>
              <w:rPr>
                <w:rStyle w:val="mqInternal"/>
                <w:noProof/>
              </w:rPr>
              <w:t>[1}</w:t>
            </w:r>
            <w:r>
              <w:rPr>
                <w:noProof/>
              </w:rPr>
              <w:t>Play movies</w:t>
            </w:r>
            <w:r>
              <w:rPr>
                <w:rStyle w:val="mqInternal"/>
                <w:noProof/>
              </w:rPr>
              <w:t>{2]</w:t>
            </w:r>
          </w:p>
        </w:tc>
        <w:tc>
          <w:tcPr>
            <w:tcW w:w="7407" w:type="dxa"/>
          </w:tcPr>
          <w:p w:rsidR="00000000" w:rsidRDefault="003238CB">
            <w:pPr>
              <w:rPr>
                <w:lang w:val="fr-FR"/>
              </w:rPr>
            </w:pPr>
            <w:r>
              <w:rPr>
                <w:lang w:val="fr-FR"/>
              </w:rPr>
              <w:t xml:space="preserve">Dans la liste </w:t>
            </w:r>
            <w:r>
              <w:rPr>
                <w:rStyle w:val="mqInternal"/>
                <w:noProof/>
                <w:lang w:val="fr-FR"/>
              </w:rPr>
              <w:t>[1}</w:t>
            </w:r>
            <w:r>
              <w:rPr>
                <w:lang w:val="fr-FR"/>
              </w:rPr>
              <w:t>Cat</w:t>
            </w:r>
            <w:r>
              <w:rPr>
                <w:lang w:val="fr-FR"/>
              </w:rPr>
              <w:t>é</w:t>
            </w:r>
            <w:r>
              <w:rPr>
                <w:lang w:val="fr-FR"/>
              </w:rPr>
              <w:t>gorie d'</w:t>
            </w:r>
            <w:r>
              <w:rPr>
                <w:lang w:val="fr-FR"/>
              </w:rPr>
              <w:t>é</w:t>
            </w:r>
            <w:r>
              <w:rPr>
                <w:lang w:val="fr-FR"/>
              </w:rPr>
              <w:t>v</w:t>
            </w:r>
            <w:r>
              <w:rPr>
                <w:lang w:val="fr-FR"/>
              </w:rPr>
              <w:t>é</w:t>
            </w:r>
            <w:r>
              <w:rPr>
                <w:lang w:val="fr-FR"/>
              </w:rPr>
              <w:t>nement</w:t>
            </w:r>
            <w:r>
              <w:rPr>
                <w:rStyle w:val="mqInternal"/>
                <w:noProof/>
                <w:lang w:val="fr-FR"/>
              </w:rPr>
              <w:t>{</w:t>
            </w:r>
            <w:r>
              <w:rPr>
                <w:rStyle w:val="mqInternal"/>
                <w:noProof/>
                <w:lang w:val="fr-FR"/>
              </w:rPr>
              <w:t>2]</w:t>
            </w:r>
            <w:r>
              <w:rPr>
                <w:lang w:val="fr-FR"/>
              </w:rPr>
              <w:t xml:space="preserve"> , cliquez sur </w:t>
            </w:r>
            <w:r>
              <w:rPr>
                <w:rStyle w:val="mqInternal"/>
                <w:noProof/>
                <w:lang w:val="fr-FR"/>
              </w:rPr>
              <w:t>[1}</w:t>
            </w:r>
            <w:r>
              <w:rPr>
                <w:lang w:val="fr-FR"/>
              </w:rPr>
              <w:t>Lire des films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59d00977-32fd-48b1-9609-3bb4ca3e4406</w:t>
            </w:r>
          </w:p>
        </w:tc>
        <w:tc>
          <w:tcPr>
            <w:tcW w:w="7407" w:type="dxa"/>
            <w:shd w:val="clear" w:color="auto" w:fill="F2F2F2" w:themeFill="background1" w:themeFillShade="F2"/>
          </w:tcPr>
          <w:p w:rsidR="00000000" w:rsidRDefault="003238CB">
            <w:pPr>
              <w:rPr>
                <w:noProof/>
              </w:rPr>
            </w:pPr>
            <w:r>
              <w:rPr>
                <w:noProof/>
              </w:rPr>
              <w:t>event category play movie</w:t>
            </w:r>
          </w:p>
        </w:tc>
        <w:tc>
          <w:tcPr>
            <w:tcW w:w="7407" w:type="dxa"/>
          </w:tcPr>
          <w:p w:rsidR="00000000" w:rsidRDefault="003238CB">
            <w:pPr>
              <w:rPr>
                <w:lang w:val="fr-FR"/>
              </w:rPr>
            </w:pPr>
            <w:r>
              <w:rPr>
                <w:lang w:val="fr-FR"/>
              </w:rPr>
              <w:t>cat</w:t>
            </w:r>
            <w:r>
              <w:rPr>
                <w:lang w:val="fr-FR"/>
              </w:rPr>
              <w:t>é</w:t>
            </w:r>
            <w:r>
              <w:rPr>
                <w:lang w:val="fr-FR"/>
              </w:rPr>
              <w:t>gorie d'</w:t>
            </w:r>
            <w:r>
              <w:rPr>
                <w:lang w:val="fr-FR"/>
              </w:rPr>
              <w:t>é</w:t>
            </w:r>
            <w:r>
              <w:rPr>
                <w:lang w:val="fr-FR"/>
              </w:rPr>
              <w:t>v</w:t>
            </w:r>
            <w:r>
              <w:rPr>
                <w:lang w:val="fr-FR"/>
              </w:rPr>
              <w:t>é</w:t>
            </w:r>
            <w:r>
              <w:rPr>
                <w:lang w:val="fr-FR"/>
              </w:rPr>
              <w:t>nement jouer film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ebb45746-8de2-444f-9e3b-64b063d113f5</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Event Category</w:t>
            </w:r>
            <w:r>
              <w:rPr>
                <w:rStyle w:val="mqInternal"/>
                <w:noProof/>
              </w:rPr>
              <w:t>{2]</w:t>
            </w:r>
            <w:r>
              <w:rPr>
                <w:noProof/>
              </w:rPr>
              <w:t xml:space="preserve"> list, click </w:t>
            </w:r>
            <w:r>
              <w:rPr>
                <w:rStyle w:val="mqInternal"/>
                <w:noProof/>
              </w:rPr>
              <w:t>[1}</w:t>
            </w:r>
            <w:r>
              <w:rPr>
                <w:noProof/>
              </w:rPr>
              <w:t>Movie</w:t>
            </w:r>
            <w:r>
              <w:rPr>
                <w:rStyle w:val="mqInternal"/>
                <w:noProof/>
              </w:rPr>
              <w:t>{2]</w:t>
            </w:r>
            <w:r>
              <w:rPr>
                <w:noProof/>
              </w:rPr>
              <w:t>.</w:t>
            </w:r>
          </w:p>
        </w:tc>
        <w:tc>
          <w:tcPr>
            <w:tcW w:w="7407" w:type="dxa"/>
          </w:tcPr>
          <w:p w:rsidR="00000000" w:rsidRDefault="003238CB">
            <w:pPr>
              <w:rPr>
                <w:lang w:val="fr-FR"/>
              </w:rPr>
            </w:pPr>
            <w:r>
              <w:rPr>
                <w:lang w:val="fr-FR"/>
              </w:rPr>
              <w:t xml:space="preserve">Dans la liste </w:t>
            </w:r>
            <w:r>
              <w:rPr>
                <w:rStyle w:val="mqInternal"/>
                <w:noProof/>
                <w:lang w:val="fr-FR"/>
              </w:rPr>
              <w:t>[1}</w:t>
            </w:r>
            <w:r>
              <w:rPr>
                <w:lang w:val="fr-FR"/>
              </w:rPr>
              <w:t>Cat</w:t>
            </w:r>
            <w:r>
              <w:rPr>
                <w:lang w:val="fr-FR"/>
              </w:rPr>
              <w:t>é</w:t>
            </w:r>
            <w:r>
              <w:rPr>
                <w:lang w:val="fr-FR"/>
              </w:rPr>
              <w:t>gorie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 cliquez sur </w:t>
            </w:r>
            <w:r>
              <w:rPr>
                <w:rStyle w:val="mqInternal"/>
                <w:noProof/>
                <w:lang w:val="fr-FR"/>
              </w:rPr>
              <w:t>[1}</w:t>
            </w:r>
            <w:r>
              <w:rPr>
                <w:lang w:val="fr-FR"/>
              </w:rPr>
              <w:t>Film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1063b1db-3ed1-43bf-9d1b-fc421dab7336</w:t>
            </w:r>
          </w:p>
        </w:tc>
        <w:tc>
          <w:tcPr>
            <w:tcW w:w="7407" w:type="dxa"/>
            <w:shd w:val="clear" w:color="auto" w:fill="F2F2F2" w:themeFill="background1" w:themeFillShade="F2"/>
          </w:tcPr>
          <w:p w:rsidR="00000000" w:rsidRDefault="003238CB">
            <w:pPr>
              <w:rPr>
                <w:noProof/>
              </w:rPr>
            </w:pPr>
            <w:r>
              <w:rPr>
                <w:noProof/>
              </w:rPr>
              <w:t>event category</w:t>
            </w:r>
          </w:p>
        </w:tc>
        <w:tc>
          <w:tcPr>
            <w:tcW w:w="7407" w:type="dxa"/>
          </w:tcPr>
          <w:p w:rsidR="00000000" w:rsidRDefault="003238CB">
            <w:pPr>
              <w:rPr>
                <w:lang w:val="fr-FR"/>
              </w:rPr>
            </w:pPr>
            <w:r>
              <w:rPr>
                <w:lang w:val="fr-FR"/>
              </w:rPr>
              <w:t>cat</w:t>
            </w:r>
            <w:r>
              <w:rPr>
                <w:lang w:val="fr-FR"/>
              </w:rPr>
              <w:t>é</w:t>
            </w:r>
            <w:r>
              <w:rPr>
                <w:lang w:val="fr-FR"/>
              </w:rPr>
              <w:t>gorie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d848cfc6-54ba-4215-9050-474ddd285893</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Even Action</w:t>
            </w:r>
            <w:r>
              <w:rPr>
                <w:rStyle w:val="mqInternal"/>
                <w:noProof/>
              </w:rPr>
              <w:t>{2]</w:t>
            </w:r>
            <w:r>
              <w:rPr>
                <w:noProof/>
              </w:rPr>
              <w:t xml:space="preserve"> list, click </w:t>
            </w:r>
            <w:r>
              <w:rPr>
                <w:rStyle w:val="mqInternal"/>
                <w:noProof/>
              </w:rPr>
              <w:t>[1}</w:t>
            </w:r>
            <w:r>
              <w:rPr>
                <w:noProof/>
              </w:rPr>
              <w:t>Play</w:t>
            </w:r>
            <w:r>
              <w:rPr>
                <w:rStyle w:val="mqInternal"/>
                <w:noProof/>
              </w:rPr>
              <w:t>{2]</w:t>
            </w:r>
            <w:r>
              <w:rPr>
                <w:noProof/>
              </w:rPr>
              <w:t>.</w:t>
            </w:r>
          </w:p>
        </w:tc>
        <w:tc>
          <w:tcPr>
            <w:tcW w:w="7407" w:type="dxa"/>
          </w:tcPr>
          <w:p w:rsidR="00000000" w:rsidRDefault="003238CB">
            <w:pPr>
              <w:rPr>
                <w:lang w:val="fr-FR"/>
              </w:rPr>
            </w:pPr>
            <w:r>
              <w:rPr>
                <w:lang w:val="fr-FR"/>
              </w:rPr>
              <w:t xml:space="preserve">Dans la liste </w:t>
            </w:r>
            <w:r>
              <w:rPr>
                <w:rStyle w:val="mqInternal"/>
                <w:noProof/>
                <w:lang w:val="fr-FR"/>
              </w:rPr>
              <w:t>[1}</w:t>
            </w:r>
            <w:r>
              <w:rPr>
                <w:lang w:val="fr-FR"/>
              </w:rPr>
              <w:t>Action pair</w:t>
            </w:r>
            <w:r>
              <w:rPr>
                <w:rStyle w:val="mqInternal"/>
                <w:noProof/>
                <w:lang w:val="fr-FR"/>
              </w:rPr>
              <w:t>{2]</w:t>
            </w:r>
            <w:r>
              <w:rPr>
                <w:lang w:val="fr-FR"/>
              </w:rPr>
              <w:t xml:space="preserve"> , cliquez sur </w:t>
            </w:r>
            <w:r>
              <w:rPr>
                <w:rStyle w:val="mqInternal"/>
                <w:noProof/>
                <w:lang w:val="fr-FR"/>
              </w:rPr>
              <w:t>[1}</w:t>
            </w:r>
            <w:r>
              <w:rPr>
                <w:lang w:val="fr-FR"/>
              </w:rPr>
              <w:t>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ce7c865a-26e7-48ea-9cf1-98d8eeaa568f</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290bf7dc-5fe7-42bd-af39-f5499302c04c</w:t>
            </w:r>
          </w:p>
        </w:tc>
        <w:tc>
          <w:tcPr>
            <w:tcW w:w="7407" w:type="dxa"/>
            <w:shd w:val="clear" w:color="auto" w:fill="F2F2F2" w:themeFill="background1" w:themeFillShade="F2"/>
          </w:tcPr>
          <w:p w:rsidR="00000000" w:rsidRDefault="003238CB">
            <w:pPr>
              <w:rPr>
                <w:noProof/>
              </w:rPr>
            </w:pPr>
            <w:r>
              <w:rPr>
                <w:noProof/>
              </w:rPr>
              <w:t>Note that the list shows the number of times the play button was click for each asset.</w:t>
            </w:r>
          </w:p>
        </w:tc>
        <w:tc>
          <w:tcPr>
            <w:tcW w:w="7407" w:type="dxa"/>
          </w:tcPr>
          <w:p w:rsidR="00000000" w:rsidRDefault="003238CB">
            <w:pPr>
              <w:rPr>
                <w:lang w:val="fr-FR"/>
              </w:rPr>
            </w:pPr>
            <w:r>
              <w:rPr>
                <w:lang w:val="fr-FR"/>
              </w:rPr>
              <w:t>Notez que la liste</w:t>
            </w:r>
            <w:r>
              <w:rPr>
                <w:lang w:val="fr-FR"/>
              </w:rPr>
              <w:t xml:space="preserve"> indique le nombre de fois o</w:t>
            </w:r>
            <w:r>
              <w:rPr>
                <w:lang w:val="fr-FR"/>
              </w:rPr>
              <w:t>ù</w:t>
            </w:r>
            <w:r>
              <w:rPr>
                <w:lang w:val="fr-FR"/>
              </w:rPr>
              <w:t xml:space="preserve"> le bouton de lecture a </w:t>
            </w:r>
            <w:r>
              <w:rPr>
                <w:lang w:val="fr-FR"/>
              </w:rPr>
              <w:t>é</w:t>
            </w:r>
            <w:r>
              <w:rPr>
                <w:lang w:val="fr-FR"/>
              </w:rPr>
              <w:t>t</w:t>
            </w:r>
            <w:r>
              <w:rPr>
                <w:lang w:val="fr-FR"/>
              </w:rPr>
              <w:t>é</w:t>
            </w:r>
            <w:r>
              <w:rPr>
                <w:lang w:val="fr-FR"/>
              </w:rPr>
              <w:t xml:space="preserve"> cliqu</w:t>
            </w:r>
            <w:r>
              <w:rPr>
                <w:lang w:val="fr-FR"/>
              </w:rPr>
              <w:t>é</w:t>
            </w:r>
            <w:r>
              <w:rPr>
                <w:lang w:val="fr-FR"/>
              </w:rPr>
              <w:t xml:space="preserve"> pour chaque ressource.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add71f08-a84f-4a4a-ac57-54c647dc40bf</w:t>
            </w:r>
          </w:p>
        </w:tc>
        <w:tc>
          <w:tcPr>
            <w:tcW w:w="7407" w:type="dxa"/>
            <w:shd w:val="clear" w:color="auto" w:fill="F2F2F2" w:themeFill="background1" w:themeFillShade="F2"/>
          </w:tcPr>
          <w:p w:rsidR="00000000" w:rsidRDefault="003238CB">
            <w:pPr>
              <w:rPr>
                <w:noProof/>
              </w:rPr>
            </w:pPr>
            <w:r>
              <w:rPr>
                <w:noProof/>
              </w:rPr>
              <w:t>play movies details</w:t>
            </w:r>
          </w:p>
        </w:tc>
        <w:tc>
          <w:tcPr>
            <w:tcW w:w="7407" w:type="dxa"/>
          </w:tcPr>
          <w:p w:rsidR="00000000" w:rsidRDefault="003238CB">
            <w:pPr>
              <w:rPr>
                <w:lang w:val="fr-FR"/>
              </w:rPr>
            </w:pPr>
            <w:r>
              <w:rPr>
                <w:lang w:val="fr-FR"/>
              </w:rPr>
              <w:t>lire les d</w:t>
            </w:r>
            <w:r>
              <w:rPr>
                <w:lang w:val="fr-FR"/>
              </w:rPr>
              <w:t>é</w:t>
            </w:r>
            <w:r>
              <w:rPr>
                <w:lang w:val="fr-FR"/>
              </w:rPr>
              <w:t>tails des films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cbe9efd9-3dbf-4e95-ba4c-9f497bfd1240</w:t>
            </w:r>
          </w:p>
        </w:tc>
        <w:tc>
          <w:tcPr>
            <w:tcW w:w="7407" w:type="dxa"/>
            <w:shd w:val="clear" w:color="auto" w:fill="F2F2F2" w:themeFill="background1" w:themeFillShade="F2"/>
          </w:tcPr>
          <w:p w:rsidR="00000000" w:rsidRDefault="003238CB">
            <w:pPr>
              <w:rPr>
                <w:noProof/>
              </w:rPr>
            </w:pPr>
            <w:r>
              <w:rPr>
                <w:noProof/>
              </w:rPr>
              <w:t>Note that you can see information on one or more of your custom dimensions by adding the appropriate column to the table.</w:t>
            </w:r>
          </w:p>
        </w:tc>
        <w:tc>
          <w:tcPr>
            <w:tcW w:w="7407" w:type="dxa"/>
          </w:tcPr>
          <w:p w:rsidR="00000000" w:rsidRDefault="003238CB">
            <w:pPr>
              <w:rPr>
                <w:lang w:val="fr-FR"/>
              </w:rPr>
            </w:pPr>
            <w:r>
              <w:rPr>
                <w:lang w:val="fr-FR"/>
              </w:rPr>
              <w:t>Notez que vous pouvez afficher des informations sur une ou plusieurs de vos dimensions personnalis</w:t>
            </w:r>
            <w:r>
              <w:rPr>
                <w:lang w:val="fr-FR"/>
              </w:rPr>
              <w:t>é</w:t>
            </w:r>
            <w:r>
              <w:rPr>
                <w:lang w:val="fr-FR"/>
              </w:rPr>
              <w:t>es en ajoutant la colonne appropri</w:t>
            </w:r>
            <w:r>
              <w:rPr>
                <w:lang w:val="fr-FR"/>
              </w:rPr>
              <w:t>é</w:t>
            </w:r>
            <w:r>
              <w:rPr>
                <w:lang w:val="fr-FR"/>
              </w:rPr>
              <w:t>e au tableau.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207336de-f027-402e-a018-925b51fbc879</w:t>
            </w:r>
          </w:p>
        </w:tc>
        <w:tc>
          <w:tcPr>
            <w:tcW w:w="7407" w:type="dxa"/>
            <w:shd w:val="clear" w:color="auto" w:fill="F2F2F2" w:themeFill="background1" w:themeFillShade="F2"/>
          </w:tcPr>
          <w:p w:rsidR="00000000" w:rsidRDefault="003238CB">
            <w:pPr>
              <w:rPr>
                <w:noProof/>
              </w:rPr>
            </w:pPr>
            <w:r>
              <w:rPr>
                <w:noProof/>
              </w:rPr>
              <w:t xml:space="preserve">To do this, click the down arrow for the </w:t>
            </w:r>
            <w:r>
              <w:rPr>
                <w:rStyle w:val="mqInternal"/>
                <w:noProof/>
              </w:rPr>
              <w:t>[1}</w:t>
            </w:r>
            <w:r>
              <w:rPr>
                <w:noProof/>
              </w:rPr>
              <w:t>Secondary dimension</w:t>
            </w:r>
            <w:r>
              <w:rPr>
                <w:rStyle w:val="mqInternal"/>
                <w:noProof/>
              </w:rPr>
              <w:t>{2]</w:t>
            </w:r>
            <w:r>
              <w:rPr>
                <w:noProof/>
              </w:rPr>
              <w:t xml:space="preserve"> dropdown, where you can see the </w:t>
            </w:r>
            <w:r>
              <w:rPr>
                <w:rStyle w:val="mqInternal"/>
                <w:noProof/>
              </w:rPr>
              <w:t>[1}</w:t>
            </w:r>
            <w:r>
              <w:rPr>
                <w:noProof/>
              </w:rPr>
              <w:t>Custom Dimensions</w:t>
            </w:r>
            <w:r>
              <w:rPr>
                <w:rStyle w:val="mqInternal"/>
                <w:noProof/>
              </w:rPr>
              <w:t>{2]</w:t>
            </w:r>
            <w:r>
              <w:rPr>
                <w:noProof/>
              </w:rPr>
              <w:t xml:space="preserve"> group.</w:t>
            </w:r>
          </w:p>
        </w:tc>
        <w:tc>
          <w:tcPr>
            <w:tcW w:w="7407" w:type="dxa"/>
          </w:tcPr>
          <w:p w:rsidR="00000000" w:rsidRDefault="003238CB">
            <w:pPr>
              <w:rPr>
                <w:lang w:val="fr-FR"/>
              </w:rPr>
            </w:pPr>
            <w:r>
              <w:rPr>
                <w:lang w:val="fr-FR"/>
              </w:rPr>
              <w:t>Pour ce faire, cliquez sur la fl</w:t>
            </w:r>
            <w:r>
              <w:rPr>
                <w:lang w:val="fr-FR"/>
              </w:rPr>
              <w:t>è</w:t>
            </w:r>
            <w:r>
              <w:rPr>
                <w:lang w:val="fr-FR"/>
              </w:rPr>
              <w:t>che vers le bas de la liste d</w:t>
            </w:r>
            <w:r>
              <w:rPr>
                <w:lang w:val="fr-FR"/>
              </w:rPr>
              <w:t>é</w:t>
            </w:r>
            <w:r>
              <w:rPr>
                <w:lang w:val="fr-FR"/>
              </w:rPr>
              <w:t xml:space="preserve">roulante </w:t>
            </w:r>
            <w:r>
              <w:rPr>
                <w:rStyle w:val="mqInternal"/>
                <w:noProof/>
                <w:lang w:val="fr-FR"/>
              </w:rPr>
              <w:t>[1}</w:t>
            </w:r>
            <w:r>
              <w:rPr>
                <w:lang w:val="fr-FR"/>
              </w:rPr>
              <w:t>Dimension secondaire</w:t>
            </w:r>
            <w:r>
              <w:rPr>
                <w:rStyle w:val="mqInternal"/>
                <w:noProof/>
                <w:lang w:val="fr-FR"/>
              </w:rPr>
              <w:t>{2]</w:t>
            </w:r>
            <w:r>
              <w:rPr>
                <w:lang w:val="fr-FR"/>
              </w:rPr>
              <w:t xml:space="preserve"> , o</w:t>
            </w:r>
            <w:r>
              <w:rPr>
                <w:lang w:val="fr-FR"/>
              </w:rPr>
              <w:t>ù</w:t>
            </w:r>
            <w:r>
              <w:rPr>
                <w:lang w:val="fr-FR"/>
              </w:rPr>
              <w:t xml:space="preserve"> vous pouvez voir le groupe </w:t>
            </w:r>
            <w:r>
              <w:rPr>
                <w:rStyle w:val="mqInternal"/>
                <w:noProof/>
                <w:lang w:val="fr-FR"/>
              </w:rPr>
              <w:t>[1}</w:t>
            </w:r>
            <w:r>
              <w:rPr>
                <w:lang w:val="fr-FR"/>
              </w:rPr>
              <w:t>Dimensions personnalis</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b99a1432-7d24-4394-9605-081d1e685e9e</w:t>
            </w:r>
          </w:p>
        </w:tc>
        <w:tc>
          <w:tcPr>
            <w:tcW w:w="7407" w:type="dxa"/>
            <w:shd w:val="clear" w:color="auto" w:fill="F2F2F2" w:themeFill="background1" w:themeFillShade="F2"/>
          </w:tcPr>
          <w:p w:rsidR="00000000" w:rsidRDefault="003238CB">
            <w:pPr>
              <w:rPr>
                <w:noProof/>
              </w:rPr>
            </w:pPr>
            <w:r>
              <w:rPr>
                <w:noProof/>
              </w:rPr>
              <w:t>secondary dimension dropdown</w:t>
            </w:r>
          </w:p>
        </w:tc>
        <w:tc>
          <w:tcPr>
            <w:tcW w:w="7407" w:type="dxa"/>
          </w:tcPr>
          <w:p w:rsidR="00000000" w:rsidRDefault="003238CB">
            <w:pPr>
              <w:rPr>
                <w:lang w:val="fr-FR"/>
              </w:rPr>
            </w:pPr>
            <w:r>
              <w:rPr>
                <w:lang w:val="fr-FR"/>
              </w:rPr>
              <w:t>liste d</w:t>
            </w:r>
            <w:r>
              <w:rPr>
                <w:lang w:val="fr-FR"/>
              </w:rPr>
              <w:t>é</w:t>
            </w:r>
            <w:r>
              <w:rPr>
                <w:lang w:val="fr-FR"/>
              </w:rPr>
              <w:t>roulante de dimension secondaire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2814eb00-96e5-439e-a288-d7cad55d412</w:t>
            </w:r>
            <w:r>
              <w:rPr>
                <w:noProof/>
                <w:sz w:val="2"/>
              </w:rPr>
              <w:t>2</w:t>
            </w:r>
          </w:p>
        </w:tc>
        <w:tc>
          <w:tcPr>
            <w:tcW w:w="7407" w:type="dxa"/>
            <w:shd w:val="clear" w:color="auto" w:fill="F2F2F2" w:themeFill="background1" w:themeFillShade="F2"/>
          </w:tcPr>
          <w:p w:rsidR="00000000" w:rsidRDefault="003238CB">
            <w:pPr>
              <w:rPr>
                <w:noProof/>
              </w:rPr>
            </w:pPr>
            <w:r>
              <w:rPr>
                <w:noProof/>
              </w:rPr>
              <w:t xml:space="preserve">You can now open the </w:t>
            </w:r>
            <w:r>
              <w:rPr>
                <w:rStyle w:val="mqInternal"/>
                <w:noProof/>
              </w:rPr>
              <w:t>[1}</w:t>
            </w:r>
            <w:r>
              <w:rPr>
                <w:noProof/>
              </w:rPr>
              <w:t>Custom Dimensions</w:t>
            </w:r>
            <w:r>
              <w:rPr>
                <w:rStyle w:val="mqInternal"/>
                <w:noProof/>
              </w:rPr>
              <w:t>{2]</w:t>
            </w:r>
            <w:r>
              <w:rPr>
                <w:noProof/>
              </w:rPr>
              <w:t xml:space="preserve"> group and select a dimension.</w:t>
            </w:r>
          </w:p>
        </w:tc>
        <w:tc>
          <w:tcPr>
            <w:tcW w:w="7407" w:type="dxa"/>
          </w:tcPr>
          <w:p w:rsidR="00000000" w:rsidRDefault="003238CB">
            <w:pPr>
              <w:rPr>
                <w:lang w:val="fr-FR"/>
              </w:rPr>
            </w:pPr>
            <w:r>
              <w:rPr>
                <w:lang w:val="fr-FR"/>
              </w:rPr>
              <w:t xml:space="preserve">Vous pouvez maintenant ouvrir le groupe </w:t>
            </w:r>
            <w:r>
              <w:rPr>
                <w:rStyle w:val="mqInternal"/>
                <w:noProof/>
                <w:lang w:val="fr-FR"/>
              </w:rPr>
              <w:t>[1}</w:t>
            </w:r>
            <w:r>
              <w:rPr>
                <w:lang w:val="fr-FR"/>
              </w:rPr>
              <w:t>Dimensions personnalis</w:t>
            </w:r>
            <w:r>
              <w:rPr>
                <w:lang w:val="fr-FR"/>
              </w:rPr>
              <w:t>é</w:t>
            </w:r>
            <w:r>
              <w:rPr>
                <w:lang w:val="fr-FR"/>
              </w:rPr>
              <w:t>es</w:t>
            </w:r>
            <w:r>
              <w:rPr>
                <w:rStyle w:val="mqInternal"/>
                <w:noProof/>
                <w:lang w:val="fr-FR"/>
              </w:rPr>
              <w:t>{2]</w:t>
            </w:r>
            <w:r>
              <w:rPr>
                <w:lang w:val="fr-FR"/>
              </w:rPr>
              <w:t xml:space="preserve"> et s</w:t>
            </w:r>
            <w:r>
              <w:rPr>
                <w:lang w:val="fr-FR"/>
              </w:rPr>
              <w:t>é</w:t>
            </w:r>
            <w:r>
              <w:rPr>
                <w:lang w:val="fr-FR"/>
              </w:rPr>
              <w:t>lectionner une dimension.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66c55a67-0ee7-4ee6-90f7-4a1161de04ae</w:t>
            </w:r>
          </w:p>
        </w:tc>
        <w:tc>
          <w:tcPr>
            <w:tcW w:w="7407" w:type="dxa"/>
            <w:shd w:val="clear" w:color="auto" w:fill="F2F2F2" w:themeFill="background1" w:themeFillShade="F2"/>
          </w:tcPr>
          <w:p w:rsidR="00000000" w:rsidRDefault="003238CB">
            <w:pPr>
              <w:rPr>
                <w:noProof/>
              </w:rPr>
            </w:pPr>
            <w:r>
              <w:rPr>
                <w:noProof/>
              </w:rPr>
              <w:t>choose custom definition</w:t>
            </w:r>
          </w:p>
        </w:tc>
        <w:tc>
          <w:tcPr>
            <w:tcW w:w="7407" w:type="dxa"/>
          </w:tcPr>
          <w:p w:rsidR="00000000" w:rsidRDefault="003238CB">
            <w:pPr>
              <w:rPr>
                <w:lang w:val="fr-FR"/>
              </w:rPr>
            </w:pPr>
            <w:r>
              <w:rPr>
                <w:lang w:val="fr-FR"/>
              </w:rPr>
              <w:t xml:space="preserve">choisir </w:t>
            </w:r>
            <w:r>
              <w:rPr>
                <w:lang w:val="fr-FR"/>
              </w:rPr>
              <w:t>une d</w:t>
            </w:r>
            <w:r>
              <w:rPr>
                <w:lang w:val="fr-FR"/>
              </w:rPr>
              <w:t>é</w:t>
            </w:r>
            <w:r>
              <w:rPr>
                <w:lang w:val="fr-FR"/>
              </w:rPr>
              <w:t>finition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f32c7ca2-f699-4cde-9f52-ad246da81396</w:t>
            </w:r>
          </w:p>
        </w:tc>
        <w:tc>
          <w:tcPr>
            <w:tcW w:w="7407" w:type="dxa"/>
            <w:shd w:val="clear" w:color="auto" w:fill="F2F2F2" w:themeFill="background1" w:themeFillShade="F2"/>
          </w:tcPr>
          <w:p w:rsidR="00000000" w:rsidRDefault="003238CB">
            <w:pPr>
              <w:rPr>
                <w:noProof/>
              </w:rPr>
            </w:pPr>
            <w:r>
              <w:rPr>
                <w:noProof/>
              </w:rPr>
              <w:t xml:space="preserve">View the example table with the </w:t>
            </w:r>
            <w:r>
              <w:rPr>
                <w:rStyle w:val="mqInternal"/>
                <w:noProof/>
              </w:rPr>
              <w:t>[1}</w:t>
            </w:r>
            <w:r>
              <w:rPr>
                <w:noProof/>
              </w:rPr>
              <w:t>Genre</w:t>
            </w:r>
            <w:r>
              <w:rPr>
                <w:rStyle w:val="mqInternal"/>
                <w:noProof/>
              </w:rPr>
              <w:t>{2]</w:t>
            </w:r>
            <w:r>
              <w:rPr>
                <w:noProof/>
              </w:rPr>
              <w:t xml:space="preserve"> custom dimension added.</w:t>
            </w:r>
          </w:p>
        </w:tc>
        <w:tc>
          <w:tcPr>
            <w:tcW w:w="7407" w:type="dxa"/>
          </w:tcPr>
          <w:p w:rsidR="00000000" w:rsidRDefault="003238CB">
            <w:pPr>
              <w:rPr>
                <w:lang w:val="fr-FR"/>
              </w:rPr>
            </w:pPr>
            <w:r>
              <w:rPr>
                <w:lang w:val="fr-FR"/>
              </w:rPr>
              <w:t>Affichez l'exemple de tableau avec la dimension personnalis</w:t>
            </w:r>
            <w:r>
              <w:rPr>
                <w:lang w:val="fr-FR"/>
              </w:rPr>
              <w:t>é</w:t>
            </w:r>
            <w:r>
              <w:rPr>
                <w:lang w:val="fr-FR"/>
              </w:rPr>
              <w:t xml:space="preserve">e </w:t>
            </w:r>
            <w:r>
              <w:rPr>
                <w:rStyle w:val="mqInternal"/>
                <w:noProof/>
                <w:lang w:val="fr-FR"/>
              </w:rPr>
              <w:t>[1}</w:t>
            </w:r>
            <w:r>
              <w:rPr>
                <w:lang w:val="fr-FR"/>
              </w:rPr>
              <w:t>Genre</w:t>
            </w:r>
            <w:r>
              <w:rPr>
                <w:rStyle w:val="mqInternal"/>
                <w:noProof/>
                <w:lang w:val="fr-FR"/>
              </w:rPr>
              <w:t>{2]</w:t>
            </w:r>
            <w:r>
              <w:rPr>
                <w:lang w:val="fr-FR"/>
              </w:rPr>
              <w:t xml:space="preserve"> ajout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8f9c14cc-4a45-484a-8ef1-7ff2d946b0fa</w:t>
            </w:r>
          </w:p>
        </w:tc>
        <w:tc>
          <w:tcPr>
            <w:tcW w:w="7407" w:type="dxa"/>
            <w:shd w:val="clear" w:color="auto" w:fill="F2F2F2" w:themeFill="background1" w:themeFillShade="F2"/>
          </w:tcPr>
          <w:p w:rsidR="00000000" w:rsidRDefault="003238CB">
            <w:pPr>
              <w:rPr>
                <w:noProof/>
              </w:rPr>
            </w:pPr>
            <w:r>
              <w:rPr>
                <w:noProof/>
              </w:rPr>
              <w:t>language in table</w:t>
            </w:r>
          </w:p>
        </w:tc>
        <w:tc>
          <w:tcPr>
            <w:tcW w:w="7407" w:type="dxa"/>
          </w:tcPr>
          <w:p w:rsidR="00000000" w:rsidRDefault="003238CB">
            <w:pPr>
              <w:rPr>
                <w:lang w:val="fr-FR"/>
              </w:rPr>
            </w:pPr>
            <w:r>
              <w:rPr>
                <w:lang w:val="fr-FR"/>
              </w:rPr>
              <w:t>langue dans le tableau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ae5eb8b3-034f-4318-a4df-e1298595f9b3</w:t>
            </w:r>
          </w:p>
        </w:tc>
        <w:tc>
          <w:tcPr>
            <w:tcW w:w="7407" w:type="dxa"/>
            <w:shd w:val="clear" w:color="auto" w:fill="F2F2F2" w:themeFill="background1" w:themeFillShade="F2"/>
          </w:tcPr>
          <w:p w:rsidR="00000000" w:rsidRDefault="003238CB">
            <w:pPr>
              <w:rPr>
                <w:noProof/>
              </w:rPr>
            </w:pPr>
            <w:r>
              <w:rPr>
                <w:noProof/>
              </w:rPr>
              <w:t xml:space="preserve">Note the in the </w:t>
            </w:r>
            <w:r>
              <w:rPr>
                <w:rStyle w:val="mqInternal"/>
                <w:noProof/>
              </w:rPr>
              <w:t>[1}</w:t>
            </w:r>
            <w:r>
              <w:rPr>
                <w:noProof/>
              </w:rPr>
              <w:t>Event Action</w:t>
            </w:r>
            <w:r>
              <w:rPr>
                <w:rStyle w:val="mqInternal"/>
                <w:noProof/>
              </w:rPr>
              <w:t>{2]</w:t>
            </w:r>
            <w:r>
              <w:rPr>
                <w:noProof/>
              </w:rPr>
              <w:t xml:space="preserve"> list you can also see </w:t>
            </w:r>
            <w:r>
              <w:rPr>
                <w:rStyle w:val="mqInternal"/>
                <w:noProof/>
              </w:rPr>
              <w:t>[1}</w:t>
            </w:r>
            <w:r>
              <w:rPr>
                <w:noProof/>
              </w:rPr>
              <w:t>Time Watched</w:t>
            </w:r>
            <w:r>
              <w:rPr>
                <w:rStyle w:val="mqInternal"/>
                <w:noProof/>
              </w:rPr>
              <w:t>{2]</w:t>
            </w:r>
            <w:r>
              <w:rPr>
                <w:noProof/>
              </w:rPr>
              <w:t xml:space="preserve">, which of course uses your custom metric </w:t>
            </w:r>
            <w:r>
              <w:rPr>
                <w:rStyle w:val="mqInternal"/>
                <w:noProof/>
              </w:rPr>
              <w:t>[1}</w:t>
            </w:r>
            <w:r>
              <w:rPr>
                <w:noProof/>
              </w:rPr>
              <w:t>Time Watched</w:t>
            </w:r>
            <w:r>
              <w:rPr>
                <w:rStyle w:val="mqInternal"/>
                <w:noProof/>
              </w:rPr>
              <w:t>{2]</w:t>
            </w:r>
            <w:r>
              <w:rPr>
                <w:noProof/>
              </w:rPr>
              <w:t>.</w:t>
            </w:r>
          </w:p>
        </w:tc>
        <w:tc>
          <w:tcPr>
            <w:tcW w:w="7407" w:type="dxa"/>
          </w:tcPr>
          <w:p w:rsidR="00000000" w:rsidRDefault="003238CB">
            <w:pPr>
              <w:rPr>
                <w:lang w:val="fr-FR"/>
              </w:rPr>
            </w:pPr>
            <w:r>
              <w:rPr>
                <w:lang w:val="fr-FR"/>
              </w:rPr>
              <w:t xml:space="preserve">Notez que dans la liste </w:t>
            </w:r>
            <w:r>
              <w:rPr>
                <w:rStyle w:val="mqInternal"/>
                <w:noProof/>
                <w:lang w:val="fr-FR"/>
              </w:rPr>
              <w:t>[1}</w:t>
            </w:r>
            <w:r>
              <w:rPr>
                <w:lang w:val="fr-FR"/>
              </w:rPr>
              <w:t>Action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 vous pouvez </w:t>
            </w:r>
            <w:r>
              <w:rPr>
                <w:lang w:val="fr-FR"/>
              </w:rPr>
              <w:t>é</w:t>
            </w:r>
            <w:r>
              <w:rPr>
                <w:lang w:val="fr-FR"/>
              </w:rPr>
              <w:t xml:space="preserve">galement voir </w:t>
            </w:r>
            <w:r>
              <w:rPr>
                <w:rStyle w:val="mqInternal"/>
                <w:noProof/>
                <w:lang w:val="fr-FR"/>
              </w:rPr>
              <w:t>[1}</w:t>
            </w:r>
            <w:r>
              <w:rPr>
                <w:lang w:val="fr-FR"/>
              </w:rPr>
              <w:t>Time Watched</w:t>
            </w:r>
            <w:r>
              <w:rPr>
                <w:rStyle w:val="mqInternal"/>
                <w:noProof/>
                <w:lang w:val="fr-FR"/>
              </w:rPr>
              <w:t>{2]</w:t>
            </w:r>
            <w:r>
              <w:rPr>
                <w:lang w:val="fr-FR"/>
              </w:rPr>
              <w:t xml:space="preserve"> , qui utilise bien s</w:t>
            </w:r>
            <w:r>
              <w:rPr>
                <w:lang w:val="fr-FR"/>
              </w:rPr>
              <w:t>û</w:t>
            </w:r>
            <w:r>
              <w:rPr>
                <w:lang w:val="fr-FR"/>
              </w:rPr>
              <w:t>r votre mesure personnalis</w:t>
            </w:r>
            <w:r>
              <w:rPr>
                <w:lang w:val="fr-FR"/>
              </w:rPr>
              <w:t>é</w:t>
            </w:r>
            <w:r>
              <w:rPr>
                <w:lang w:val="fr-FR"/>
              </w:rPr>
              <w:t xml:space="preserve">e </w:t>
            </w:r>
            <w:r>
              <w:rPr>
                <w:rStyle w:val="mqInternal"/>
                <w:noProof/>
                <w:lang w:val="fr-FR"/>
              </w:rPr>
              <w:t>[1}</w:t>
            </w:r>
            <w:r>
              <w:rPr>
                <w:lang w:val="fr-FR"/>
              </w:rPr>
              <w:t>Time Watched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f2ab68c3-f92c-498f-ad2b-fc8e7d2e0f4d</w:t>
            </w:r>
          </w:p>
        </w:tc>
        <w:tc>
          <w:tcPr>
            <w:tcW w:w="7407" w:type="dxa"/>
            <w:shd w:val="clear" w:color="auto" w:fill="F2F2F2" w:themeFill="background1" w:themeFillShade="F2"/>
          </w:tcPr>
          <w:p w:rsidR="00000000" w:rsidRDefault="003238CB">
            <w:pPr>
              <w:rPr>
                <w:noProof/>
              </w:rPr>
            </w:pPr>
            <w:r>
              <w:rPr>
                <w:noProof/>
              </w:rPr>
              <w:t>Google Analytics learning resources</w:t>
            </w:r>
          </w:p>
        </w:tc>
        <w:tc>
          <w:tcPr>
            <w:tcW w:w="7407" w:type="dxa"/>
          </w:tcPr>
          <w:p w:rsidR="00000000" w:rsidRDefault="003238CB">
            <w:pPr>
              <w:rPr>
                <w:lang w:val="fr-FR"/>
              </w:rPr>
            </w:pPr>
            <w:r>
              <w:rPr>
                <w:lang w:val="fr-FR"/>
              </w:rPr>
              <w:t>Ressourc</w:t>
            </w:r>
            <w:r>
              <w:rPr>
                <w:lang w:val="fr-FR"/>
              </w:rPr>
              <w:t>es d'apprentissage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69726350-eb66-4006-9dec-fe6fd803b2c4</w:t>
            </w:r>
          </w:p>
        </w:tc>
        <w:tc>
          <w:tcPr>
            <w:tcW w:w="7407" w:type="dxa"/>
            <w:shd w:val="clear" w:color="auto" w:fill="F2F2F2" w:themeFill="background1" w:themeFillShade="F2"/>
          </w:tcPr>
          <w:p w:rsidR="00000000" w:rsidRDefault="003238CB">
            <w:pPr>
              <w:rPr>
                <w:noProof/>
              </w:rPr>
            </w:pPr>
            <w:r>
              <w:rPr>
                <w:noProof/>
              </w:rPr>
              <w:t>You have just scratched the surface of Google Analytics in this document.</w:t>
            </w:r>
          </w:p>
        </w:tc>
        <w:tc>
          <w:tcPr>
            <w:tcW w:w="7407" w:type="dxa"/>
          </w:tcPr>
          <w:p w:rsidR="00000000" w:rsidRDefault="003238CB">
            <w:pPr>
              <w:rPr>
                <w:lang w:val="fr-FR"/>
              </w:rPr>
            </w:pPr>
            <w:r>
              <w:rPr>
                <w:lang w:val="fr-FR"/>
              </w:rPr>
              <w:t>Vous venez de gratter la surface de Google Analytics dans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c76f599a-0450-472f-9404-9b</w:t>
            </w:r>
            <w:r>
              <w:rPr>
                <w:noProof/>
                <w:sz w:val="2"/>
              </w:rPr>
              <w:t>37f9d09722</w:t>
            </w:r>
          </w:p>
        </w:tc>
        <w:tc>
          <w:tcPr>
            <w:tcW w:w="7407" w:type="dxa"/>
            <w:shd w:val="clear" w:color="auto" w:fill="F2F2F2" w:themeFill="background1" w:themeFillShade="F2"/>
          </w:tcPr>
          <w:p w:rsidR="00000000" w:rsidRDefault="003238CB">
            <w:pPr>
              <w:rPr>
                <w:noProof/>
              </w:rPr>
            </w:pPr>
            <w:r>
              <w:rPr>
                <w:noProof/>
              </w:rPr>
              <w:t>You can put together custom reports with daily or weekly summary information on selected assets, etc.</w:t>
            </w:r>
          </w:p>
        </w:tc>
        <w:tc>
          <w:tcPr>
            <w:tcW w:w="7407" w:type="dxa"/>
          </w:tcPr>
          <w:p w:rsidR="00000000" w:rsidRDefault="003238CB">
            <w:pPr>
              <w:rPr>
                <w:lang w:val="fr-FR"/>
              </w:rPr>
            </w:pPr>
            <w:r>
              <w:rPr>
                <w:lang w:val="fr-FR"/>
              </w:rPr>
              <w:t>Vous pouvez cr</w:t>
            </w:r>
            <w:r>
              <w:rPr>
                <w:lang w:val="fr-FR"/>
              </w:rPr>
              <w:t>é</w:t>
            </w:r>
            <w:r>
              <w:rPr>
                <w:lang w:val="fr-FR"/>
              </w:rPr>
              <w:t>er des rapports personnalis</w:t>
            </w:r>
            <w:r>
              <w:rPr>
                <w:lang w:val="fr-FR"/>
              </w:rPr>
              <w:t>é</w:t>
            </w:r>
            <w:r>
              <w:rPr>
                <w:lang w:val="fr-FR"/>
              </w:rPr>
              <w:t>s avec des informations r</w:t>
            </w:r>
            <w:r>
              <w:rPr>
                <w:lang w:val="fr-FR"/>
              </w:rPr>
              <w:t>é</w:t>
            </w:r>
            <w:r>
              <w:rPr>
                <w:lang w:val="fr-FR"/>
              </w:rPr>
              <w:t>capitulatives quotidiennes ou hebdomadaires sur les ressources s</w:t>
            </w:r>
            <w:r>
              <w:rPr>
                <w:lang w:val="fr-FR"/>
              </w:rPr>
              <w:t>é</w:t>
            </w:r>
            <w:r>
              <w:rPr>
                <w:lang w:val="fr-FR"/>
              </w:rPr>
              <w:t>lectionn</w:t>
            </w:r>
            <w:r>
              <w:rPr>
                <w:lang w:val="fr-FR"/>
              </w:rPr>
              <w:t>é</w:t>
            </w:r>
            <w:r>
              <w:rPr>
                <w:lang w:val="fr-FR"/>
              </w:rPr>
              <w:t>es,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4ecad41b-2f1c-43e6-bbc0-709098c0119d</w:t>
            </w:r>
          </w:p>
        </w:tc>
        <w:tc>
          <w:tcPr>
            <w:tcW w:w="7407" w:type="dxa"/>
            <w:shd w:val="clear" w:color="auto" w:fill="F2F2F2" w:themeFill="background1" w:themeFillShade="F2"/>
          </w:tcPr>
          <w:p w:rsidR="00000000" w:rsidRDefault="003238CB">
            <w:pPr>
              <w:rPr>
                <w:noProof/>
              </w:rPr>
            </w:pPr>
            <w:r>
              <w:rPr>
                <w:noProof/>
              </w:rPr>
              <w:t xml:space="preserve">A good place to start your journey of learning more about Google Analytics could be the </w:t>
            </w:r>
            <w:r>
              <w:rPr>
                <w:rStyle w:val="mqInternal"/>
                <w:noProof/>
              </w:rPr>
              <w:t>[1}</w:t>
            </w:r>
            <w:r>
              <w:rPr>
                <w:noProof/>
              </w:rPr>
              <w:t>Google Analytics Academy</w:t>
            </w:r>
            <w:r>
              <w:rPr>
                <w:rStyle w:val="mqInternal"/>
                <w:noProof/>
              </w:rPr>
              <w:t>{2]</w:t>
            </w:r>
            <w:r>
              <w:rPr>
                <w:noProof/>
              </w:rPr>
              <w:t xml:space="preserve"> and/or the </w:t>
            </w:r>
            <w:r>
              <w:rPr>
                <w:rStyle w:val="mqInternal"/>
                <w:noProof/>
              </w:rPr>
              <w:t>[3}</w:t>
            </w:r>
            <w:r>
              <w:rPr>
                <w:noProof/>
              </w:rPr>
              <w:t>Google Analytics documentation</w:t>
            </w:r>
            <w:r>
              <w:rPr>
                <w:rStyle w:val="mqInternal"/>
                <w:noProof/>
              </w:rPr>
              <w:t>{2]</w:t>
            </w:r>
            <w:r>
              <w:rPr>
                <w:noProof/>
              </w:rPr>
              <w:t>.</w:t>
            </w:r>
          </w:p>
        </w:tc>
        <w:tc>
          <w:tcPr>
            <w:tcW w:w="7407" w:type="dxa"/>
          </w:tcPr>
          <w:p w:rsidR="00000000" w:rsidRDefault="003238CB">
            <w:pPr>
              <w:rPr>
                <w:lang w:val="fr-FR"/>
              </w:rPr>
            </w:pPr>
            <w:r>
              <w:rPr>
                <w:lang w:val="fr-FR"/>
              </w:rPr>
              <w:t xml:space="preserve">La Google Analytics </w:t>
            </w:r>
            <w:r>
              <w:rPr>
                <w:rStyle w:val="mqInternal"/>
                <w:noProof/>
                <w:lang w:val="fr-FR"/>
              </w:rPr>
              <w:t>[1}</w:t>
            </w:r>
            <w:r>
              <w:rPr>
                <w:lang w:val="fr-FR"/>
              </w:rPr>
              <w:t>Academy</w:t>
            </w:r>
            <w:r>
              <w:rPr>
                <w:rStyle w:val="mqInternal"/>
                <w:noProof/>
                <w:lang w:val="fr-FR"/>
              </w:rPr>
              <w:t>{2]</w:t>
            </w:r>
            <w:r>
              <w:rPr>
                <w:lang w:val="fr-FR"/>
              </w:rPr>
              <w:t xml:space="preserve"> et/ou la </w:t>
            </w:r>
            <w:r>
              <w:rPr>
                <w:rStyle w:val="mqInternal"/>
                <w:noProof/>
                <w:lang w:val="fr-FR"/>
              </w:rPr>
              <w:t>[3}</w:t>
            </w:r>
            <w:r>
              <w:rPr>
                <w:lang w:val="fr-FR"/>
              </w:rPr>
              <w:t xml:space="preserve">documentation Google Analytics pourraient </w:t>
            </w:r>
            <w:r>
              <w:rPr>
                <w:lang w:val="fr-FR"/>
              </w:rPr>
              <w:t>ê</w:t>
            </w:r>
            <w:r>
              <w:rPr>
                <w:lang w:val="fr-FR"/>
              </w:rPr>
              <w:t>tre un bon endroit pour commencer votre parcours d'apprentissage plus sur Google Analytics</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introducing-pages.html</w:t>
            </w:r>
          </w:p>
          <w:p w:rsidR="00000000" w:rsidRDefault="003238CB">
            <w:pPr>
              <w:jc w:val="center"/>
              <w:rPr>
                <w:b/>
                <w:noProof/>
              </w:rPr>
            </w:pPr>
            <w:r>
              <w:rPr>
                <w:b/>
                <w:noProof/>
              </w:rPr>
              <w:t>MQ971010 221d14d5-b36a-479b-863b-0dfe7ea6d97c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471721cf-2c66-4b92-8379-3454ad428053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69f9317b-8e25-4fa9-9306-f507a1b52b5d</w:t>
            </w:r>
          </w:p>
        </w:tc>
        <w:tc>
          <w:tcPr>
            <w:tcW w:w="7407" w:type="dxa"/>
            <w:shd w:val="clear" w:color="auto" w:fill="F2F2F2" w:themeFill="background1" w:themeFillShade="F2"/>
          </w:tcPr>
          <w:p w:rsidR="00000000" w:rsidRDefault="003238CB">
            <w:pPr>
              <w:rPr>
                <w:noProof/>
              </w:rPr>
            </w:pPr>
            <w:r>
              <w:rPr>
                <w:noProof/>
              </w:rPr>
              <w:t>Introducing Pages parent:</w:t>
            </w:r>
          </w:p>
        </w:tc>
        <w:tc>
          <w:tcPr>
            <w:tcW w:w="7407" w:type="dxa"/>
          </w:tcPr>
          <w:p w:rsidR="00000000" w:rsidRDefault="003238CB">
            <w:pPr>
              <w:rPr>
                <w:lang w:val="fr-FR"/>
              </w:rPr>
            </w:pPr>
            <w:r>
              <w:rPr>
                <w:lang w:val="fr-FR"/>
              </w:rPr>
              <w:t>Pr</w:t>
            </w:r>
            <w:r>
              <w:rPr>
                <w:lang w:val="fr-FR"/>
              </w:rPr>
              <w:t>é</w:t>
            </w:r>
            <w:r>
              <w:rPr>
                <w:lang w:val="fr-FR"/>
              </w:rPr>
              <w:t>sentation du parent 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3f2b81c8-c1bf-4699-8636-228caf199988</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w:t>
            </w:r>
            <w:r>
              <w:rPr>
                <w:lang w:val="fr-FR"/>
              </w:rPr>
              <w:t>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cd737209-8548-4e3e-ade4-bf497a5cf22a</w:t>
            </w:r>
          </w:p>
        </w:tc>
        <w:tc>
          <w:tcPr>
            <w:tcW w:w="7407" w:type="dxa"/>
            <w:shd w:val="clear" w:color="auto" w:fill="F2F2F2" w:themeFill="background1" w:themeFillShade="F2"/>
          </w:tcPr>
          <w:p w:rsidR="00000000" w:rsidRDefault="003238CB">
            <w:pPr>
              <w:rPr>
                <w:noProof/>
              </w:rPr>
            </w:pPr>
            <w:r>
              <w:rPr>
                <w:noProof/>
              </w:rPr>
              <w:t>Introducing Pages</w:t>
            </w:r>
          </w:p>
        </w:tc>
        <w:tc>
          <w:tcPr>
            <w:tcW w:w="7407" w:type="dxa"/>
          </w:tcPr>
          <w:p w:rsidR="00000000" w:rsidRDefault="003238CB">
            <w:pPr>
              <w:rPr>
                <w:lang w:val="fr-FR"/>
              </w:rPr>
            </w:pPr>
            <w:r>
              <w:rPr>
                <w:lang w:val="fr-FR"/>
              </w:rPr>
              <w:t>Pr</w:t>
            </w:r>
            <w:r>
              <w:rPr>
                <w:lang w:val="fr-FR"/>
              </w:rPr>
              <w:t>é</w:t>
            </w:r>
            <w:r>
              <w:rPr>
                <w:lang w:val="fr-FR"/>
              </w:rPr>
              <w:t>sentation des 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c4f2c4e0-2e80-483f-b9a7-cb75a7af991a</w:t>
            </w:r>
          </w:p>
        </w:tc>
        <w:tc>
          <w:tcPr>
            <w:tcW w:w="7407" w:type="dxa"/>
            <w:shd w:val="clear" w:color="auto" w:fill="F2F2F2" w:themeFill="background1" w:themeFillShade="F2"/>
          </w:tcPr>
          <w:p w:rsidR="00000000" w:rsidRDefault="003238CB">
            <w:pPr>
              <w:rPr>
                <w:noProof/>
              </w:rPr>
            </w:pPr>
            <w:r>
              <w:rPr>
                <w:noProof/>
              </w:rPr>
              <w:t xml:space="preserve">In this topic, you will be provided an overview of the use of </w:t>
            </w:r>
            <w:r>
              <w:rPr>
                <w:rStyle w:val="mqInternal"/>
                <w:noProof/>
              </w:rPr>
              <w:t>[1}</w:t>
            </w:r>
            <w:r>
              <w:rPr>
                <w:noProof/>
              </w:rPr>
              <w:t>Pages</w:t>
            </w:r>
            <w:r>
              <w:rPr>
                <w:rStyle w:val="mqInternal"/>
                <w:noProof/>
              </w:rPr>
              <w:t>{2]</w:t>
            </w:r>
            <w:r>
              <w:rPr>
                <w:noProof/>
              </w:rPr>
              <w:t xml:space="preserve"> in a Brightcove Beacon app.</w:t>
            </w:r>
          </w:p>
        </w:tc>
        <w:tc>
          <w:tcPr>
            <w:tcW w:w="7407" w:type="dxa"/>
          </w:tcPr>
          <w:p w:rsidR="00000000" w:rsidRDefault="003238CB">
            <w:pPr>
              <w:rPr>
                <w:lang w:val="fr-FR"/>
              </w:rPr>
            </w:pPr>
            <w:r>
              <w:rPr>
                <w:lang w:val="fr-FR"/>
              </w:rPr>
              <w:t>Dans cette ru</w:t>
            </w:r>
            <w:r>
              <w:rPr>
                <w:lang w:val="fr-FR"/>
              </w:rPr>
              <w:t>brique, vous trouverez un aper</w:t>
            </w:r>
            <w:r>
              <w:rPr>
                <w:lang w:val="fr-FR"/>
              </w:rPr>
              <w:t>ç</w:t>
            </w:r>
            <w:r>
              <w:rPr>
                <w:lang w:val="fr-FR"/>
              </w:rPr>
              <w:t xml:space="preserve">u de l'utilisation des </w:t>
            </w:r>
            <w:r>
              <w:rPr>
                <w:rStyle w:val="mqInternal"/>
                <w:noProof/>
                <w:lang w:val="fr-FR"/>
              </w:rPr>
              <w:t>[1}</w:t>
            </w:r>
            <w:r>
              <w:rPr>
                <w:lang w:val="fr-FR"/>
              </w:rPr>
              <w:t>Pages</w:t>
            </w:r>
            <w:r>
              <w:rPr>
                <w:rStyle w:val="mqInternal"/>
                <w:noProof/>
                <w:lang w:val="fr-FR"/>
              </w:rPr>
              <w:t>{2]</w:t>
            </w:r>
            <w:r>
              <w:rPr>
                <w:lang w:val="fr-FR"/>
              </w:rPr>
              <w:t xml:space="preserve"> dans une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a19b64bd-0c72-4fc3-b721-6c8a2deef7c6</w:t>
            </w:r>
          </w:p>
        </w:tc>
        <w:tc>
          <w:tcPr>
            <w:tcW w:w="7407" w:type="dxa"/>
            <w:shd w:val="clear" w:color="auto" w:fill="F2F2F2" w:themeFill="background1" w:themeFillShade="F2"/>
          </w:tcPr>
          <w:p w:rsidR="00000000" w:rsidRDefault="003238CB">
            <w:pPr>
              <w:rPr>
                <w:noProof/>
              </w:rPr>
            </w:pPr>
            <w:r>
              <w:rPr>
                <w:noProof/>
              </w:rPr>
              <w:t>Pages contain the functionality and video content app users will see.</w:t>
            </w:r>
          </w:p>
        </w:tc>
        <w:tc>
          <w:tcPr>
            <w:tcW w:w="7407" w:type="dxa"/>
          </w:tcPr>
          <w:p w:rsidR="00000000" w:rsidRDefault="003238CB">
            <w:pPr>
              <w:rPr>
                <w:lang w:val="fr-FR"/>
              </w:rPr>
            </w:pPr>
            <w:r>
              <w:rPr>
                <w:lang w:val="fr-FR"/>
              </w:rPr>
              <w:t>Les pages contiennent la fonctionnalit</w:t>
            </w:r>
            <w:r>
              <w:rPr>
                <w:lang w:val="fr-FR"/>
              </w:rPr>
              <w:t>é</w:t>
            </w:r>
            <w:r>
              <w:rPr>
                <w:lang w:val="fr-FR"/>
              </w:rPr>
              <w:t xml:space="preserve"> et le contenu vid</w:t>
            </w:r>
            <w:r>
              <w:rPr>
                <w:lang w:val="fr-FR"/>
              </w:rPr>
              <w:t>é</w:t>
            </w:r>
            <w:r>
              <w:rPr>
                <w:lang w:val="fr-FR"/>
              </w:rPr>
              <w:t>o que les utilisateurs verront.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34f399bb-99c1-4fd1-b048-95cb5ee36323</w:t>
            </w:r>
          </w:p>
        </w:tc>
        <w:tc>
          <w:tcPr>
            <w:tcW w:w="7407" w:type="dxa"/>
            <w:shd w:val="clear" w:color="auto" w:fill="F2F2F2" w:themeFill="background1" w:themeFillShade="F2"/>
          </w:tcPr>
          <w:p w:rsidR="00000000" w:rsidRDefault="003238CB">
            <w:pPr>
              <w:rPr>
                <w:noProof/>
              </w:rPr>
            </w:pPr>
            <w:r>
              <w:rPr>
                <w:noProof/>
              </w:rPr>
              <w:t>Types of pages</w:t>
            </w:r>
          </w:p>
        </w:tc>
        <w:tc>
          <w:tcPr>
            <w:tcW w:w="7407" w:type="dxa"/>
          </w:tcPr>
          <w:p w:rsidR="00000000" w:rsidRDefault="003238CB">
            <w:pPr>
              <w:rPr>
                <w:lang w:val="fr-FR"/>
              </w:rPr>
            </w:pPr>
            <w:r>
              <w:rPr>
                <w:lang w:val="fr-FR"/>
              </w:rPr>
              <w:t>Types de 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0f3a3e27-4c1d-4844-97be-35fe6f966c32</w:t>
            </w:r>
          </w:p>
        </w:tc>
        <w:tc>
          <w:tcPr>
            <w:tcW w:w="7407" w:type="dxa"/>
            <w:shd w:val="clear" w:color="auto" w:fill="F2F2F2" w:themeFill="background1" w:themeFillShade="F2"/>
          </w:tcPr>
          <w:p w:rsidR="00000000" w:rsidRDefault="003238CB">
            <w:pPr>
              <w:rPr>
                <w:noProof/>
              </w:rPr>
            </w:pPr>
            <w:r>
              <w:rPr>
                <w:noProof/>
              </w:rPr>
              <w:t xml:space="preserve">When you create or edit a page, the </w:t>
            </w:r>
            <w:r>
              <w:rPr>
                <w:rStyle w:val="mqInternal"/>
                <w:noProof/>
              </w:rPr>
              <w:t>[1}</w:t>
            </w:r>
            <w:r>
              <w:rPr>
                <w:noProof/>
              </w:rPr>
              <w:t>Page Type</w:t>
            </w:r>
            <w:r>
              <w:rPr>
                <w:rStyle w:val="mqInternal"/>
                <w:noProof/>
              </w:rPr>
              <w:t>{2]</w:t>
            </w:r>
            <w:r>
              <w:rPr>
                <w:noProof/>
              </w:rPr>
              <w:t xml:space="preserve"> selection offers the following:</w:t>
            </w:r>
          </w:p>
        </w:tc>
        <w:tc>
          <w:tcPr>
            <w:tcW w:w="7407" w:type="dxa"/>
          </w:tcPr>
          <w:p w:rsidR="00000000" w:rsidRDefault="003238CB">
            <w:pPr>
              <w:rPr>
                <w:lang w:val="fr-FR"/>
              </w:rPr>
            </w:pPr>
            <w:r>
              <w:rPr>
                <w:lang w:val="fr-FR"/>
              </w:rPr>
              <w:t>Lorsque vous cr</w:t>
            </w:r>
            <w:r>
              <w:rPr>
                <w:lang w:val="fr-FR"/>
              </w:rPr>
              <w:t>é</w:t>
            </w:r>
            <w:r>
              <w:rPr>
                <w:lang w:val="fr-FR"/>
              </w:rPr>
              <w:t>ez ou modifiez une page, la s</w:t>
            </w:r>
            <w:r>
              <w:rPr>
                <w:lang w:val="fr-FR"/>
              </w:rPr>
              <w:t>é</w:t>
            </w:r>
            <w:r>
              <w:rPr>
                <w:lang w:val="fr-FR"/>
              </w:rPr>
              <w:t xml:space="preserve">lection </w:t>
            </w:r>
            <w:r>
              <w:rPr>
                <w:rStyle w:val="mqInternal"/>
                <w:noProof/>
                <w:lang w:val="fr-FR"/>
              </w:rPr>
              <w:t>[1}</w:t>
            </w:r>
            <w:r>
              <w:rPr>
                <w:lang w:val="fr-FR"/>
              </w:rPr>
              <w:t>Type de page</w:t>
            </w:r>
            <w:r>
              <w:rPr>
                <w:rStyle w:val="mqInternal"/>
                <w:noProof/>
                <w:lang w:val="fr-FR"/>
              </w:rPr>
              <w:t>{2]</w:t>
            </w:r>
            <w:r>
              <w:rPr>
                <w:lang w:val="fr-FR"/>
              </w:rPr>
              <w:t xml:space="preserve"> offre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c2c0d0e9-8317-465a-98fd-536fd297e5cd</w:t>
            </w:r>
          </w:p>
        </w:tc>
        <w:tc>
          <w:tcPr>
            <w:tcW w:w="7407" w:type="dxa"/>
            <w:shd w:val="clear" w:color="auto" w:fill="F2F2F2" w:themeFill="background1" w:themeFillShade="F2"/>
          </w:tcPr>
          <w:p w:rsidR="00000000" w:rsidRDefault="003238CB">
            <w:pPr>
              <w:rPr>
                <w:noProof/>
              </w:rPr>
            </w:pPr>
            <w:r>
              <w:rPr>
                <w:noProof/>
              </w:rPr>
              <w:t>page-types</w:t>
            </w:r>
          </w:p>
        </w:tc>
        <w:tc>
          <w:tcPr>
            <w:tcW w:w="7407" w:type="dxa"/>
          </w:tcPr>
          <w:p w:rsidR="00000000" w:rsidRDefault="003238CB">
            <w:pPr>
              <w:rPr>
                <w:lang w:val="fr-FR"/>
              </w:rPr>
            </w:pPr>
            <w:r>
              <w:rPr>
                <w:lang w:val="fr-FR"/>
              </w:rPr>
              <w:t>types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ef82205c-9208-4ee4-9d4a-e51417b64a08</w:t>
            </w:r>
          </w:p>
        </w:tc>
        <w:tc>
          <w:tcPr>
            <w:tcW w:w="7407" w:type="dxa"/>
            <w:shd w:val="clear" w:color="auto" w:fill="F2F2F2" w:themeFill="background1" w:themeFillShade="F2"/>
          </w:tcPr>
          <w:p w:rsidR="00000000" w:rsidRDefault="003238CB">
            <w:pPr>
              <w:rPr>
                <w:noProof/>
              </w:rPr>
            </w:pPr>
            <w:r>
              <w:rPr>
                <w:noProof/>
              </w:rPr>
              <w:t>Page categories</w:t>
            </w:r>
          </w:p>
        </w:tc>
        <w:tc>
          <w:tcPr>
            <w:tcW w:w="7407" w:type="dxa"/>
          </w:tcPr>
          <w:p w:rsidR="00000000" w:rsidRDefault="003238CB">
            <w:pPr>
              <w:rPr>
                <w:lang w:val="fr-FR"/>
              </w:rPr>
            </w:pPr>
            <w:r>
              <w:rPr>
                <w:lang w:val="fr-FR"/>
              </w:rPr>
              <w:t>Cat</w:t>
            </w:r>
            <w:r>
              <w:rPr>
                <w:lang w:val="fr-FR"/>
              </w:rPr>
              <w:t>é</w:t>
            </w:r>
            <w:r>
              <w:rPr>
                <w:lang w:val="fr-FR"/>
              </w:rPr>
              <w:t>gories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2236f424-91c6-4526-b555-b9292e3ed3bc</w:t>
            </w:r>
          </w:p>
        </w:tc>
        <w:tc>
          <w:tcPr>
            <w:tcW w:w="7407" w:type="dxa"/>
            <w:shd w:val="clear" w:color="auto" w:fill="F2F2F2" w:themeFill="background1" w:themeFillShade="F2"/>
          </w:tcPr>
          <w:p w:rsidR="00000000" w:rsidRDefault="003238CB">
            <w:pPr>
              <w:rPr>
                <w:noProof/>
              </w:rPr>
            </w:pPr>
            <w:r>
              <w:rPr>
                <w:noProof/>
              </w:rPr>
              <w:t>The page types can be grouped into three categories.</w:t>
            </w:r>
          </w:p>
        </w:tc>
        <w:tc>
          <w:tcPr>
            <w:tcW w:w="7407" w:type="dxa"/>
          </w:tcPr>
          <w:p w:rsidR="00000000" w:rsidRDefault="003238CB">
            <w:pPr>
              <w:rPr>
                <w:lang w:val="fr-FR"/>
              </w:rPr>
            </w:pPr>
            <w:r>
              <w:rPr>
                <w:lang w:val="fr-FR"/>
              </w:rPr>
              <w:t xml:space="preserve">Les types de page peuvent </w:t>
            </w:r>
            <w:r>
              <w:rPr>
                <w:lang w:val="fr-FR"/>
              </w:rPr>
              <w:t>ê</w:t>
            </w:r>
            <w:r>
              <w:rPr>
                <w:lang w:val="fr-FR"/>
              </w:rPr>
              <w:t>tre regroup</w:t>
            </w:r>
            <w:r>
              <w:rPr>
                <w:lang w:val="fr-FR"/>
              </w:rPr>
              <w:t>é</w:t>
            </w:r>
            <w:r>
              <w:rPr>
                <w:lang w:val="fr-FR"/>
              </w:rPr>
              <w:t>s en trois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121bf6c7-9866-4eab-84c0-a6dcd8d42d2c</w:t>
            </w:r>
          </w:p>
        </w:tc>
        <w:tc>
          <w:tcPr>
            <w:tcW w:w="7407" w:type="dxa"/>
            <w:shd w:val="clear" w:color="auto" w:fill="F2F2F2" w:themeFill="background1" w:themeFillShade="F2"/>
          </w:tcPr>
          <w:p w:rsidR="00000000" w:rsidRDefault="003238CB">
            <w:pPr>
              <w:rPr>
                <w:noProof/>
              </w:rPr>
            </w:pPr>
            <w:r>
              <w:rPr>
                <w:noProof/>
              </w:rPr>
              <w:t>The categories and details for each follow:</w:t>
            </w:r>
          </w:p>
        </w:tc>
        <w:tc>
          <w:tcPr>
            <w:tcW w:w="7407" w:type="dxa"/>
          </w:tcPr>
          <w:p w:rsidR="00000000" w:rsidRDefault="003238CB">
            <w:pPr>
              <w:rPr>
                <w:lang w:val="fr-FR"/>
              </w:rPr>
            </w:pPr>
            <w:r>
              <w:rPr>
                <w:lang w:val="fr-FR"/>
              </w:rPr>
              <w:t>Les cat</w:t>
            </w:r>
            <w:r>
              <w:rPr>
                <w:lang w:val="fr-FR"/>
              </w:rPr>
              <w:t>é</w:t>
            </w:r>
            <w:r>
              <w:rPr>
                <w:lang w:val="fr-FR"/>
              </w:rPr>
              <w:t>gories et les d</w:t>
            </w:r>
            <w:r>
              <w:rPr>
                <w:lang w:val="fr-FR"/>
              </w:rPr>
              <w:t>é</w:t>
            </w:r>
            <w:r>
              <w:rPr>
                <w:lang w:val="fr-FR"/>
              </w:rPr>
              <w:t>tails de chacune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3ade18fd-ac30-4787-8c87-6a0c4e5957f2</w:t>
            </w:r>
          </w:p>
        </w:tc>
        <w:tc>
          <w:tcPr>
            <w:tcW w:w="7407" w:type="dxa"/>
            <w:shd w:val="clear" w:color="auto" w:fill="F2F2F2" w:themeFill="background1" w:themeFillShade="F2"/>
          </w:tcPr>
          <w:p w:rsidR="00000000" w:rsidRDefault="003238CB">
            <w:pPr>
              <w:rPr>
                <w:noProof/>
              </w:rPr>
            </w:pPr>
            <w:r>
              <w:rPr>
                <w:noProof/>
              </w:rPr>
              <w:t>Non-configurable</w:t>
            </w:r>
          </w:p>
        </w:tc>
        <w:tc>
          <w:tcPr>
            <w:tcW w:w="7407" w:type="dxa"/>
          </w:tcPr>
          <w:p w:rsidR="00000000" w:rsidRDefault="003238CB">
            <w:pPr>
              <w:rPr>
                <w:lang w:val="fr-FR"/>
              </w:rPr>
            </w:pPr>
            <w:r>
              <w:rPr>
                <w:lang w:val="fr-FR"/>
              </w:rPr>
              <w:t>Non configurable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ce762280-517d-46f7-96f5-29c39a394469</w:t>
            </w:r>
          </w:p>
        </w:tc>
        <w:tc>
          <w:tcPr>
            <w:tcW w:w="7407" w:type="dxa"/>
            <w:shd w:val="clear" w:color="auto" w:fill="F2F2F2" w:themeFill="background1" w:themeFillShade="F2"/>
          </w:tcPr>
          <w:p w:rsidR="00000000" w:rsidRDefault="003238CB">
            <w:pPr>
              <w:rPr>
                <w:noProof/>
              </w:rPr>
            </w:pPr>
            <w:r>
              <w:rPr>
                <w:noProof/>
              </w:rPr>
              <w:t>A page you choose to include in your app, or not.</w:t>
            </w:r>
          </w:p>
        </w:tc>
        <w:tc>
          <w:tcPr>
            <w:tcW w:w="7407" w:type="dxa"/>
          </w:tcPr>
          <w:p w:rsidR="00000000" w:rsidRDefault="003238CB">
            <w:pPr>
              <w:rPr>
                <w:lang w:val="fr-FR"/>
              </w:rPr>
            </w:pPr>
            <w:r>
              <w:rPr>
                <w:lang w:val="fr-FR"/>
              </w:rPr>
              <w:t>Une page que vous choisissez d'incl</w:t>
            </w:r>
            <w:r>
              <w:rPr>
                <w:lang w:val="fr-FR"/>
              </w:rPr>
              <w:t>ure dans votre application,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3b5dba36-e1d4-4f0a-a411-65f1c28e583f</w:t>
            </w:r>
          </w:p>
        </w:tc>
        <w:tc>
          <w:tcPr>
            <w:tcW w:w="7407" w:type="dxa"/>
            <w:shd w:val="clear" w:color="auto" w:fill="F2F2F2" w:themeFill="background1" w:themeFillShade="F2"/>
          </w:tcPr>
          <w:p w:rsidR="00000000" w:rsidRDefault="003238CB">
            <w:pPr>
              <w:rPr>
                <w:noProof/>
              </w:rPr>
            </w:pPr>
            <w:r>
              <w:rPr>
                <w:noProof/>
              </w:rPr>
              <w:t xml:space="preserve">The document </w:t>
            </w:r>
            <w:r>
              <w:rPr>
                <w:rStyle w:val="mqInternal"/>
                <w:noProof/>
              </w:rPr>
              <w:t>[1}</w:t>
            </w:r>
            <w:r>
              <w:rPr>
                <w:noProof/>
              </w:rPr>
              <w:t>Including Non-Configurable Pages</w:t>
            </w:r>
            <w:r>
              <w:rPr>
                <w:rStyle w:val="mqInternal"/>
                <w:noProof/>
              </w:rPr>
              <w:t>{2]</w:t>
            </w:r>
            <w:r>
              <w:rPr>
                <w:noProof/>
              </w:rPr>
              <w:t xml:space="preserve"> provides further details, including how to add one of these types of pages to your app.</w:t>
            </w:r>
          </w:p>
        </w:tc>
        <w:tc>
          <w:tcPr>
            <w:tcW w:w="7407" w:type="dxa"/>
          </w:tcPr>
          <w:p w:rsidR="00000000" w:rsidRDefault="003238CB">
            <w:pPr>
              <w:rPr>
                <w:lang w:val="fr-FR"/>
              </w:rPr>
            </w:pPr>
            <w:r>
              <w:rPr>
                <w:lang w:val="fr-FR"/>
              </w:rPr>
              <w:t xml:space="preserve">Le document </w:t>
            </w:r>
            <w:r>
              <w:rPr>
                <w:rStyle w:val="mqInternal"/>
                <w:noProof/>
                <w:lang w:val="fr-FR"/>
              </w:rPr>
              <w:t>[1}</w:t>
            </w:r>
            <w:r>
              <w:rPr>
                <w:lang w:val="fr-FR"/>
              </w:rPr>
              <w:t xml:space="preserve">Incluant les pages non </w:t>
            </w:r>
            <w:r>
              <w:rPr>
                <w:lang w:val="fr-FR"/>
              </w:rPr>
              <w:t>configurables</w:t>
            </w:r>
            <w:r>
              <w:rPr>
                <w:rStyle w:val="mqInternal"/>
                <w:noProof/>
                <w:lang w:val="fr-FR"/>
              </w:rPr>
              <w:t>{2]</w:t>
            </w:r>
            <w:r>
              <w:rPr>
                <w:lang w:val="fr-FR"/>
              </w:rPr>
              <w:t xml:space="preserve"> fournit des d</w:t>
            </w:r>
            <w:r>
              <w:rPr>
                <w:lang w:val="fr-FR"/>
              </w:rPr>
              <w:t>é</w:t>
            </w:r>
            <w:r>
              <w:rPr>
                <w:lang w:val="fr-FR"/>
              </w:rPr>
              <w:t>tails suppl</w:t>
            </w:r>
            <w:r>
              <w:rPr>
                <w:lang w:val="fr-FR"/>
              </w:rPr>
              <w:t>é</w:t>
            </w:r>
            <w:r>
              <w:rPr>
                <w:lang w:val="fr-FR"/>
              </w:rPr>
              <w:t xml:space="preserve">mentaires, notamment comment ajouter l'un de ces types de pages </w:t>
            </w:r>
            <w:r>
              <w:rPr>
                <w:lang w:val="fr-FR"/>
              </w:rPr>
              <w:t>à</w:t>
            </w:r>
            <w:r>
              <w:rPr>
                <w:lang w:val="fr-FR"/>
              </w:rPr>
              <w:t xml:space="preserv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927b7062-8be2-489d-b6ee-d759c47a2973</w:t>
            </w:r>
          </w:p>
        </w:tc>
        <w:tc>
          <w:tcPr>
            <w:tcW w:w="7407" w:type="dxa"/>
            <w:shd w:val="clear" w:color="auto" w:fill="F2F2F2" w:themeFill="background1" w:themeFillShade="F2"/>
          </w:tcPr>
          <w:p w:rsidR="00000000" w:rsidRDefault="003238CB">
            <w:pPr>
              <w:rPr>
                <w:noProof/>
              </w:rPr>
            </w:pPr>
            <w:r>
              <w:rPr>
                <w:noProof/>
              </w:rPr>
              <w:t xml:space="preserve">Examples of non-configurable pages are </w:t>
            </w:r>
            <w:r>
              <w:rPr>
                <w:rStyle w:val="mqInternal"/>
                <w:noProof/>
              </w:rPr>
              <w:t>[1}</w:t>
            </w:r>
            <w:r>
              <w:rPr>
                <w:noProof/>
              </w:rPr>
              <w:t>Settings</w:t>
            </w:r>
            <w:r>
              <w:rPr>
                <w:rStyle w:val="mqInternal"/>
                <w:noProof/>
              </w:rPr>
              <w:t>{2]</w:t>
            </w:r>
            <w:r>
              <w:rPr>
                <w:noProof/>
              </w:rPr>
              <w:t xml:space="preserve"> and </w:t>
            </w:r>
            <w:r>
              <w:rPr>
                <w:rStyle w:val="mqInternal"/>
                <w:noProof/>
              </w:rPr>
              <w:t>[1}</w:t>
            </w:r>
            <w:r>
              <w:rPr>
                <w:noProof/>
              </w:rPr>
              <w:t>Sign Up</w:t>
            </w:r>
            <w:r>
              <w:rPr>
                <w:rStyle w:val="mqInternal"/>
                <w:noProof/>
              </w:rPr>
              <w:t>{2]</w:t>
            </w:r>
            <w:r>
              <w:rPr>
                <w:noProof/>
              </w:rPr>
              <w:t>, shown here:</w:t>
            </w:r>
          </w:p>
        </w:tc>
        <w:tc>
          <w:tcPr>
            <w:tcW w:w="7407" w:type="dxa"/>
          </w:tcPr>
          <w:p w:rsidR="00000000" w:rsidRDefault="003238CB">
            <w:pPr>
              <w:rPr>
                <w:lang w:val="fr-FR"/>
              </w:rPr>
            </w:pPr>
            <w:r>
              <w:rPr>
                <w:lang w:val="fr-FR"/>
              </w:rPr>
              <w:t>D</w:t>
            </w:r>
            <w:r>
              <w:rPr>
                <w:lang w:val="fr-FR"/>
              </w:rPr>
              <w:t xml:space="preserve">es exemples de pages non configurables sont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et </w:t>
            </w:r>
            <w:r>
              <w:rPr>
                <w:rStyle w:val="mqInternal"/>
                <w:noProof/>
                <w:lang w:val="fr-FR"/>
              </w:rPr>
              <w:t>[1}</w:t>
            </w:r>
            <w:r>
              <w:rPr>
                <w:lang w:val="fr-FR"/>
              </w:rPr>
              <w:t>S'inscrire</w:t>
            </w:r>
            <w:r>
              <w:rPr>
                <w:rStyle w:val="mqInternal"/>
                <w:noProof/>
                <w:lang w:val="fr-FR"/>
              </w:rPr>
              <w:t>{2]</w:t>
            </w:r>
            <w:r>
              <w:rPr>
                <w:lang w:val="fr-FR"/>
              </w:rPr>
              <w:t xml:space="preserve"> , pr</w:t>
            </w:r>
            <w:r>
              <w:rPr>
                <w:lang w:val="fr-FR"/>
              </w:rPr>
              <w:t>é</w:t>
            </w:r>
            <w:r>
              <w:rPr>
                <w:lang w:val="fr-FR"/>
              </w:rPr>
              <w:t>sent</w:t>
            </w:r>
            <w:r>
              <w:rPr>
                <w:lang w:val="fr-FR"/>
              </w:rPr>
              <w:t>é</w:t>
            </w:r>
            <w:r>
              <w:rPr>
                <w:lang w:val="fr-FR"/>
              </w:rPr>
              <w:t>s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1df66c1b-e520-4992-a56f-d18a0e64635a</w:t>
            </w:r>
          </w:p>
        </w:tc>
        <w:tc>
          <w:tcPr>
            <w:tcW w:w="7407" w:type="dxa"/>
            <w:shd w:val="clear" w:color="auto" w:fill="F2F2F2" w:themeFill="background1" w:themeFillShade="F2"/>
          </w:tcPr>
          <w:p w:rsidR="00000000" w:rsidRDefault="003238CB">
            <w:pPr>
              <w:rPr>
                <w:noProof/>
              </w:rPr>
            </w:pPr>
            <w:r>
              <w:rPr>
                <w:noProof/>
              </w:rPr>
              <w:t>featured videos</w:t>
            </w:r>
          </w:p>
        </w:tc>
        <w:tc>
          <w:tcPr>
            <w:tcW w:w="7407" w:type="dxa"/>
          </w:tcPr>
          <w:p w:rsidR="00000000" w:rsidRDefault="003238CB">
            <w:pPr>
              <w:rPr>
                <w:lang w:val="fr-FR"/>
              </w:rPr>
            </w:pPr>
            <w:r>
              <w:rPr>
                <w:lang w:val="fr-FR"/>
              </w:rPr>
              <w:t>vid</w:t>
            </w:r>
            <w:r>
              <w:rPr>
                <w:lang w:val="fr-FR"/>
              </w:rPr>
              <w:t>é</w:t>
            </w:r>
            <w:r>
              <w:rPr>
                <w:lang w:val="fr-FR"/>
              </w:rPr>
              <w:t>os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463b679a-b1b7-4749-b47c-cdce5857a724</w:t>
            </w:r>
          </w:p>
        </w:tc>
        <w:tc>
          <w:tcPr>
            <w:tcW w:w="7407" w:type="dxa"/>
            <w:shd w:val="clear" w:color="auto" w:fill="F2F2F2" w:themeFill="background1" w:themeFillShade="F2"/>
          </w:tcPr>
          <w:p w:rsidR="00000000" w:rsidRDefault="003238CB">
            <w:pPr>
              <w:rPr>
                <w:noProof/>
              </w:rPr>
            </w:pPr>
            <w:r>
              <w:rPr>
                <w:noProof/>
              </w:rPr>
              <w:t>featured videos</w:t>
            </w:r>
          </w:p>
        </w:tc>
        <w:tc>
          <w:tcPr>
            <w:tcW w:w="7407" w:type="dxa"/>
          </w:tcPr>
          <w:p w:rsidR="00000000" w:rsidRDefault="003238CB">
            <w:pPr>
              <w:rPr>
                <w:lang w:val="fr-FR"/>
              </w:rPr>
            </w:pPr>
            <w:r>
              <w:rPr>
                <w:lang w:val="fr-FR"/>
              </w:rPr>
              <w:t>vid</w:t>
            </w:r>
            <w:r>
              <w:rPr>
                <w:lang w:val="fr-FR"/>
              </w:rPr>
              <w:t>é</w:t>
            </w:r>
            <w:r>
              <w:rPr>
                <w:lang w:val="fr-FR"/>
              </w:rPr>
              <w:t>os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43dbfaba-edc9-4f91-8c82-f199e3ec9a4e</w:t>
            </w:r>
          </w:p>
        </w:tc>
        <w:tc>
          <w:tcPr>
            <w:tcW w:w="7407" w:type="dxa"/>
            <w:shd w:val="clear" w:color="auto" w:fill="F2F2F2" w:themeFill="background1" w:themeFillShade="F2"/>
          </w:tcPr>
          <w:p w:rsidR="00000000" w:rsidRDefault="003238CB">
            <w:pPr>
              <w:rPr>
                <w:noProof/>
              </w:rPr>
            </w:pPr>
            <w:r>
              <w:rPr>
                <w:noProof/>
              </w:rPr>
              <w:t>Screen</w:t>
            </w:r>
          </w:p>
        </w:tc>
        <w:tc>
          <w:tcPr>
            <w:tcW w:w="7407" w:type="dxa"/>
          </w:tcPr>
          <w:p w:rsidR="00000000" w:rsidRDefault="003238CB">
            <w:pPr>
              <w:rPr>
                <w:lang w:val="fr-FR"/>
              </w:rPr>
            </w:pP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04bd4008-3080-4351-a564-5b04708ebaa8</w:t>
            </w:r>
          </w:p>
        </w:tc>
        <w:tc>
          <w:tcPr>
            <w:tcW w:w="7407" w:type="dxa"/>
            <w:shd w:val="clear" w:color="auto" w:fill="F2F2F2" w:themeFill="background1" w:themeFillShade="F2"/>
          </w:tcPr>
          <w:p w:rsidR="00000000" w:rsidRDefault="003238CB">
            <w:pPr>
              <w:rPr>
                <w:noProof/>
              </w:rPr>
            </w:pPr>
            <w:r>
              <w:rPr>
                <w:noProof/>
              </w:rPr>
              <w:t>A page that holds your video content, in carousels, lists, etc.</w:t>
            </w:r>
          </w:p>
        </w:tc>
        <w:tc>
          <w:tcPr>
            <w:tcW w:w="7407" w:type="dxa"/>
          </w:tcPr>
          <w:p w:rsidR="00000000" w:rsidRDefault="003238CB">
            <w:pPr>
              <w:rPr>
                <w:lang w:val="fr-FR"/>
              </w:rPr>
            </w:pPr>
            <w:r>
              <w:rPr>
                <w:lang w:val="fr-FR"/>
              </w:rPr>
              <w:t>Une page qui contient votre contenu vid</w:t>
            </w:r>
            <w:r>
              <w:rPr>
                <w:lang w:val="fr-FR"/>
              </w:rPr>
              <w:t>é</w:t>
            </w:r>
            <w:r>
              <w:rPr>
                <w:lang w:val="fr-FR"/>
              </w:rPr>
              <w:t>o, en carousels, listes,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89c963ae-ce8a-4167-893d-e</w:t>
            </w:r>
            <w:r>
              <w:rPr>
                <w:noProof/>
                <w:sz w:val="2"/>
              </w:rPr>
              <w:t>2dfc4b5481c</w:t>
            </w:r>
          </w:p>
        </w:tc>
        <w:tc>
          <w:tcPr>
            <w:tcW w:w="7407" w:type="dxa"/>
            <w:shd w:val="clear" w:color="auto" w:fill="F2F2F2" w:themeFill="background1" w:themeFillShade="F2"/>
          </w:tcPr>
          <w:p w:rsidR="00000000" w:rsidRDefault="003238CB">
            <w:pPr>
              <w:rPr>
                <w:noProof/>
              </w:rPr>
            </w:pPr>
            <w:r>
              <w:rPr>
                <w:noProof/>
              </w:rPr>
              <w:t xml:space="preserve">Highly configurable using </w:t>
            </w:r>
            <w:r>
              <w:rPr>
                <w:rStyle w:val="mqInternal"/>
                <w:noProof/>
              </w:rPr>
              <w:t>[1}</w:t>
            </w:r>
            <w:r>
              <w:rPr>
                <w:noProof/>
              </w:rPr>
              <w:t>blocks</w:t>
            </w:r>
            <w:r>
              <w:rPr>
                <w:rStyle w:val="mqInternal"/>
                <w:noProof/>
              </w:rPr>
              <w:t>{2]</w:t>
            </w:r>
            <w:r>
              <w:rPr>
                <w:noProof/>
              </w:rPr>
              <w:t xml:space="preserve">, </w:t>
            </w:r>
            <w:r>
              <w:rPr>
                <w:rStyle w:val="mqInternal"/>
                <w:noProof/>
              </w:rPr>
              <w:t>[1}</w:t>
            </w:r>
            <w:r>
              <w:rPr>
                <w:noProof/>
              </w:rPr>
              <w:t>layouts</w:t>
            </w:r>
            <w:r>
              <w:rPr>
                <w:rStyle w:val="mqInternal"/>
                <w:noProof/>
              </w:rPr>
              <w:t>{2]</w:t>
            </w:r>
            <w:r>
              <w:rPr>
                <w:noProof/>
              </w:rPr>
              <w:t xml:space="preserve"> and </w:t>
            </w:r>
            <w:r>
              <w:rPr>
                <w:rStyle w:val="mqInternal"/>
                <w:noProof/>
              </w:rPr>
              <w:t>[1}</w:t>
            </w:r>
            <w:r>
              <w:rPr>
                <w:noProof/>
              </w:rPr>
              <w:t>playlists</w:t>
            </w:r>
            <w:r>
              <w:rPr>
                <w:rStyle w:val="mqInternal"/>
                <w:noProof/>
              </w:rPr>
              <w:t>{2]</w:t>
            </w:r>
            <w:r>
              <w:rPr>
                <w:noProof/>
              </w:rPr>
              <w:t>.</w:t>
            </w:r>
          </w:p>
        </w:tc>
        <w:tc>
          <w:tcPr>
            <w:tcW w:w="7407" w:type="dxa"/>
          </w:tcPr>
          <w:p w:rsidR="00000000" w:rsidRDefault="003238CB">
            <w:pPr>
              <w:rPr>
                <w:lang w:val="fr-FR"/>
              </w:rPr>
            </w:pPr>
            <w:r>
              <w:rPr>
                <w:lang w:val="fr-FR"/>
              </w:rPr>
              <w:t xml:space="preserve">Hautement configurable </w:t>
            </w:r>
            <w:r>
              <w:rPr>
                <w:lang w:val="fr-FR"/>
              </w:rPr>
              <w:t>à</w:t>
            </w:r>
            <w:r>
              <w:rPr>
                <w:lang w:val="fr-FR"/>
              </w:rPr>
              <w:t xml:space="preserve"> l'aide de </w:t>
            </w:r>
            <w:r>
              <w:rPr>
                <w:rStyle w:val="mqInternal"/>
                <w:noProof/>
                <w:lang w:val="fr-FR"/>
              </w:rPr>
              <w:t>[1}</w:t>
            </w:r>
            <w:r>
              <w:rPr>
                <w:lang w:val="fr-FR"/>
              </w:rPr>
              <w:t>blocs</w:t>
            </w:r>
            <w:r>
              <w:rPr>
                <w:rStyle w:val="mqInternal"/>
                <w:noProof/>
                <w:lang w:val="fr-FR"/>
              </w:rPr>
              <w:t>{2]</w:t>
            </w:r>
            <w:r>
              <w:rPr>
                <w:lang w:val="fr-FR"/>
              </w:rPr>
              <w:t xml:space="preserve">, </w:t>
            </w:r>
            <w:r>
              <w:rPr>
                <w:rStyle w:val="mqInternal"/>
                <w:noProof/>
                <w:lang w:val="fr-FR"/>
              </w:rPr>
              <w:t>[1}</w:t>
            </w:r>
            <w:r>
              <w:rPr>
                <w:lang w:val="fr-FR"/>
              </w:rPr>
              <w:t>mises en page</w:t>
            </w:r>
            <w:r>
              <w:rPr>
                <w:rStyle w:val="mqInternal"/>
                <w:noProof/>
                <w:lang w:val="fr-FR"/>
              </w:rPr>
              <w:t>{2]</w:t>
            </w:r>
            <w:r>
              <w:rPr>
                <w:lang w:val="fr-FR"/>
              </w:rPr>
              <w:t xml:space="preserve"> et </w:t>
            </w:r>
            <w:r>
              <w:rPr>
                <w:rStyle w:val="mqInternal"/>
                <w:noProof/>
                <w:lang w:val="fr-FR"/>
              </w:rPr>
              <w:t>[1}</w:t>
            </w:r>
            <w:r>
              <w:rPr>
                <w:lang w:val="fr-FR"/>
              </w:rPr>
              <w:t>playlists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9f77690f-f896-47f5-953d-a07dd7fe2d02</w:t>
            </w:r>
          </w:p>
        </w:tc>
        <w:tc>
          <w:tcPr>
            <w:tcW w:w="7407" w:type="dxa"/>
            <w:shd w:val="clear" w:color="auto" w:fill="F2F2F2" w:themeFill="background1" w:themeFillShade="F2"/>
          </w:tcPr>
          <w:p w:rsidR="00000000" w:rsidRDefault="003238CB">
            <w:pPr>
              <w:rPr>
                <w:noProof/>
              </w:rPr>
            </w:pPr>
            <w:r>
              <w:rPr>
                <w:noProof/>
              </w:rPr>
              <w:t>Two examples are show here:</w:t>
            </w:r>
          </w:p>
        </w:tc>
        <w:tc>
          <w:tcPr>
            <w:tcW w:w="7407" w:type="dxa"/>
          </w:tcPr>
          <w:p w:rsidR="00000000" w:rsidRDefault="003238CB">
            <w:pPr>
              <w:rPr>
                <w:lang w:val="fr-FR"/>
              </w:rPr>
            </w:pPr>
            <w:r>
              <w:rPr>
                <w:lang w:val="fr-FR"/>
              </w:rPr>
              <w:t>Deux exemples sont pr</w:t>
            </w:r>
            <w:r>
              <w:rPr>
                <w:lang w:val="fr-FR"/>
              </w:rPr>
              <w:t>é</w:t>
            </w:r>
            <w:r>
              <w:rPr>
                <w:lang w:val="fr-FR"/>
              </w:rPr>
              <w:t>sent</w:t>
            </w:r>
            <w:r>
              <w:rPr>
                <w:lang w:val="fr-FR"/>
              </w:rPr>
              <w:t>é</w:t>
            </w:r>
            <w:r>
              <w:rPr>
                <w:lang w:val="fr-FR"/>
              </w:rPr>
              <w:t>s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2e9e8d2d-648d-425f-8543-fb6a77291ee2</w:t>
            </w:r>
          </w:p>
        </w:tc>
        <w:tc>
          <w:tcPr>
            <w:tcW w:w="7407" w:type="dxa"/>
            <w:shd w:val="clear" w:color="auto" w:fill="F2F2F2" w:themeFill="background1" w:themeFillShade="F2"/>
          </w:tcPr>
          <w:p w:rsidR="00000000" w:rsidRDefault="003238CB">
            <w:pPr>
              <w:rPr>
                <w:noProof/>
              </w:rPr>
            </w:pPr>
            <w:r>
              <w:rPr>
                <w:noProof/>
              </w:rPr>
              <w:t>featured videos</w:t>
            </w:r>
          </w:p>
        </w:tc>
        <w:tc>
          <w:tcPr>
            <w:tcW w:w="7407" w:type="dxa"/>
          </w:tcPr>
          <w:p w:rsidR="00000000" w:rsidRDefault="003238CB">
            <w:pPr>
              <w:rPr>
                <w:lang w:val="fr-FR"/>
              </w:rPr>
            </w:pPr>
            <w:r>
              <w:rPr>
                <w:lang w:val="fr-FR"/>
              </w:rPr>
              <w:t>vid</w:t>
            </w:r>
            <w:r>
              <w:rPr>
                <w:lang w:val="fr-FR"/>
              </w:rPr>
              <w:t>é</w:t>
            </w:r>
            <w:r>
              <w:rPr>
                <w:lang w:val="fr-FR"/>
              </w:rPr>
              <w:t>os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b7a7afa0-e779-4f25-93b0-dcb40cf77ad6</w:t>
            </w:r>
          </w:p>
        </w:tc>
        <w:tc>
          <w:tcPr>
            <w:tcW w:w="7407" w:type="dxa"/>
            <w:shd w:val="clear" w:color="auto" w:fill="F2F2F2" w:themeFill="background1" w:themeFillShade="F2"/>
          </w:tcPr>
          <w:p w:rsidR="00000000" w:rsidRDefault="003238CB">
            <w:pPr>
              <w:rPr>
                <w:noProof/>
              </w:rPr>
            </w:pPr>
            <w:r>
              <w:rPr>
                <w:noProof/>
              </w:rPr>
              <w:t>featured videos</w:t>
            </w:r>
          </w:p>
        </w:tc>
        <w:tc>
          <w:tcPr>
            <w:tcW w:w="7407" w:type="dxa"/>
          </w:tcPr>
          <w:p w:rsidR="00000000" w:rsidRDefault="003238CB">
            <w:pPr>
              <w:rPr>
                <w:lang w:val="fr-FR"/>
              </w:rPr>
            </w:pPr>
            <w:r>
              <w:rPr>
                <w:lang w:val="fr-FR"/>
              </w:rPr>
              <w:t>vid</w:t>
            </w:r>
            <w:r>
              <w:rPr>
                <w:lang w:val="fr-FR"/>
              </w:rPr>
              <w:t>é</w:t>
            </w:r>
            <w:r>
              <w:rPr>
                <w:lang w:val="fr-FR"/>
              </w:rPr>
              <w:t>os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d16f218c-2022-497d-9822-b9a7c84d6495</w:t>
            </w:r>
          </w:p>
        </w:tc>
        <w:tc>
          <w:tcPr>
            <w:tcW w:w="7407" w:type="dxa"/>
            <w:shd w:val="clear" w:color="auto" w:fill="F2F2F2" w:themeFill="background1" w:themeFillShade="F2"/>
          </w:tcPr>
          <w:p w:rsidR="00000000" w:rsidRDefault="003238CB">
            <w:pPr>
              <w:rPr>
                <w:noProof/>
              </w:rPr>
            </w:pPr>
            <w:r>
              <w:rPr>
                <w:noProof/>
              </w:rPr>
              <w:t>screen-hero_image</w:t>
            </w:r>
          </w:p>
        </w:tc>
        <w:tc>
          <w:tcPr>
            <w:tcW w:w="7407" w:type="dxa"/>
          </w:tcPr>
          <w:p w:rsidR="00000000" w:rsidRDefault="003238CB">
            <w:pPr>
              <w:rPr>
                <w:lang w:val="fr-FR"/>
              </w:rPr>
            </w:pPr>
            <w:r>
              <w:rPr>
                <w:lang w:val="fr-FR"/>
              </w:rPr>
              <w:t>é</w:t>
            </w:r>
            <w:r>
              <w:rPr>
                <w:lang w:val="fr-FR"/>
              </w:rPr>
              <w:t>cran-her</w:t>
            </w:r>
            <w:r>
              <w:rPr>
                <w:lang w:val="fr-FR"/>
              </w:rPr>
              <w:t>o_image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f9d6769f-545d-4528-b7ed-a1659e7bc22e</w:t>
            </w:r>
          </w:p>
        </w:tc>
        <w:tc>
          <w:tcPr>
            <w:tcW w:w="7407" w:type="dxa"/>
            <w:shd w:val="clear" w:color="auto" w:fill="F2F2F2" w:themeFill="background1" w:themeFillShade="F2"/>
          </w:tcPr>
          <w:p w:rsidR="00000000" w:rsidRDefault="003238CB">
            <w:pPr>
              <w:rPr>
                <w:noProof/>
              </w:rPr>
            </w:pPr>
            <w:r>
              <w:rPr>
                <w:noProof/>
              </w:rPr>
              <w:t>A special type of screen page, but permits an image behind the video content.</w:t>
            </w:r>
          </w:p>
        </w:tc>
        <w:tc>
          <w:tcPr>
            <w:tcW w:w="7407" w:type="dxa"/>
          </w:tcPr>
          <w:p w:rsidR="00000000" w:rsidRDefault="003238CB">
            <w:pPr>
              <w:rPr>
                <w:lang w:val="fr-FR"/>
              </w:rPr>
            </w:pPr>
            <w:r>
              <w:rPr>
                <w:lang w:val="fr-FR"/>
              </w:rPr>
              <w:t>Un type sp</w:t>
            </w:r>
            <w:r>
              <w:rPr>
                <w:lang w:val="fr-FR"/>
              </w:rPr>
              <w:t>é</w:t>
            </w:r>
            <w:r>
              <w:rPr>
                <w:lang w:val="fr-FR"/>
              </w:rPr>
              <w:t>cial de page d'</w:t>
            </w:r>
            <w:r>
              <w:rPr>
                <w:lang w:val="fr-FR"/>
              </w:rPr>
              <w:t>é</w:t>
            </w:r>
            <w:r>
              <w:rPr>
                <w:lang w:val="fr-FR"/>
              </w:rPr>
              <w:t>cran, mais permet une image derri</w:t>
            </w:r>
            <w:r>
              <w:rPr>
                <w:lang w:val="fr-FR"/>
              </w:rPr>
              <w:t>è</w:t>
            </w:r>
            <w:r>
              <w:rPr>
                <w:lang w:val="fr-FR"/>
              </w:rPr>
              <w:t>re le contenu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cbe7b9a3-1b19-4f75-a926-dfa91debd612</w:t>
            </w:r>
          </w:p>
        </w:tc>
        <w:tc>
          <w:tcPr>
            <w:tcW w:w="7407" w:type="dxa"/>
            <w:shd w:val="clear" w:color="auto" w:fill="F2F2F2" w:themeFill="background1" w:themeFillShade="F2"/>
          </w:tcPr>
          <w:p w:rsidR="00000000" w:rsidRDefault="003238CB">
            <w:pPr>
              <w:rPr>
                <w:noProof/>
              </w:rPr>
            </w:pPr>
            <w:r>
              <w:rPr>
                <w:noProof/>
              </w:rPr>
              <w:t>Need to upload both a landscape and poster orientation image for different platforms, for example, web (landscape) and mobile (portrait).</w:t>
            </w:r>
          </w:p>
        </w:tc>
        <w:tc>
          <w:tcPr>
            <w:tcW w:w="7407" w:type="dxa"/>
          </w:tcPr>
          <w:p w:rsidR="00000000" w:rsidRDefault="003238CB">
            <w:pPr>
              <w:rPr>
                <w:lang w:val="fr-FR"/>
              </w:rPr>
            </w:pPr>
            <w:r>
              <w:rPr>
                <w:lang w:val="fr-FR"/>
              </w:rPr>
              <w:t>Besoin de t</w:t>
            </w:r>
            <w:r>
              <w:rPr>
                <w:lang w:val="fr-FR"/>
              </w:rPr>
              <w:t>é</w:t>
            </w:r>
            <w:r>
              <w:rPr>
                <w:lang w:val="fr-FR"/>
              </w:rPr>
              <w:t>l</w:t>
            </w:r>
            <w:r>
              <w:rPr>
                <w:lang w:val="fr-FR"/>
              </w:rPr>
              <w:t>é</w:t>
            </w:r>
            <w:r>
              <w:rPr>
                <w:lang w:val="fr-FR"/>
              </w:rPr>
              <w:t>charger une image d'orientation paysage et d'affichage pour diff</w:t>
            </w:r>
            <w:r>
              <w:rPr>
                <w:lang w:val="fr-FR"/>
              </w:rPr>
              <w:t>é</w:t>
            </w:r>
            <w:r>
              <w:rPr>
                <w:lang w:val="fr-FR"/>
              </w:rPr>
              <w:t>rentes plateformes, par exemple, web (p</w:t>
            </w:r>
            <w:r>
              <w:rPr>
                <w:lang w:val="fr-FR"/>
              </w:rPr>
              <w:t>aysage) et mobile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155065e7-7657-4690-b396-76d52c3fa614</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"hero"</w:t>
            </w:r>
            <w:r>
              <w:rPr>
                <w:rStyle w:val="mqInternal"/>
                <w:noProof/>
              </w:rPr>
              <w:t>{2]</w:t>
            </w:r>
            <w:r>
              <w:rPr>
                <w:noProof/>
              </w:rPr>
              <w:t xml:space="preserve"> area at the top of the screen is meant to be non-covered and is not configurable:</w:t>
            </w:r>
          </w:p>
        </w:tc>
        <w:tc>
          <w:tcPr>
            <w:tcW w:w="7407" w:type="dxa"/>
          </w:tcPr>
          <w:p w:rsidR="00000000" w:rsidRDefault="003238CB">
            <w:pPr>
              <w:rPr>
                <w:lang w:val="fr-FR"/>
              </w:rPr>
            </w:pPr>
            <w:r>
              <w:rPr>
                <w:lang w:val="fr-FR"/>
              </w:rPr>
              <w:t xml:space="preserve">La zone </w:t>
            </w:r>
            <w:r>
              <w:rPr>
                <w:rStyle w:val="mqInternal"/>
                <w:noProof/>
                <w:lang w:val="fr-FR"/>
              </w:rPr>
              <w:t>[1}</w:t>
            </w:r>
            <w:r>
              <w:rPr>
                <w:lang w:val="fr-FR"/>
              </w:rPr>
              <w:t>«</w:t>
            </w:r>
            <w:r>
              <w:rPr>
                <w:lang w:val="fr-FR"/>
              </w:rPr>
              <w:t> h</w:t>
            </w:r>
            <w:r>
              <w:rPr>
                <w:lang w:val="fr-FR"/>
              </w:rPr>
              <w:t>é</w:t>
            </w:r>
            <w:r>
              <w:rPr>
                <w:lang w:val="fr-FR"/>
              </w:rPr>
              <w:t>ros </w:t>
            </w:r>
            <w:r>
              <w:rPr>
                <w:lang w:val="fr-FR"/>
              </w:rPr>
              <w:t>»</w:t>
            </w:r>
            <w:r>
              <w:rPr>
                <w:rStyle w:val="mqInternal"/>
                <w:noProof/>
                <w:lang w:val="fr-FR"/>
              </w:rPr>
              <w:t>{2]</w:t>
            </w:r>
            <w:r>
              <w:rPr>
                <w:lang w:val="fr-FR"/>
              </w:rPr>
              <w:t xml:space="preserve"> en haut de l'</w:t>
            </w:r>
            <w:r>
              <w:rPr>
                <w:lang w:val="fr-FR"/>
              </w:rPr>
              <w:t>é</w:t>
            </w:r>
            <w:r>
              <w:rPr>
                <w:lang w:val="fr-FR"/>
              </w:rPr>
              <w:t>cran est cens</w:t>
            </w:r>
            <w:r>
              <w:rPr>
                <w:lang w:val="fr-FR"/>
              </w:rPr>
              <w:t>é</w:t>
            </w:r>
            <w:r>
              <w:rPr>
                <w:lang w:val="fr-FR"/>
              </w:rPr>
              <w:t xml:space="preserve">e </w:t>
            </w:r>
            <w:r>
              <w:rPr>
                <w:lang w:val="fr-FR"/>
              </w:rPr>
              <w:t>ê</w:t>
            </w:r>
            <w:r>
              <w:rPr>
                <w:lang w:val="fr-FR"/>
              </w:rPr>
              <w:t xml:space="preserve">tre non couverte et n'est pas </w:t>
            </w:r>
            <w:r>
              <w:rPr>
                <w:lang w:val="fr-FR"/>
              </w:rPr>
              <w:t>configurable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e643430d-a241-4aa2-8b92-5083e9c8caa9</w:t>
            </w:r>
          </w:p>
        </w:tc>
        <w:tc>
          <w:tcPr>
            <w:tcW w:w="7407" w:type="dxa"/>
            <w:shd w:val="clear" w:color="auto" w:fill="F2F2F2" w:themeFill="background1" w:themeFillShade="F2"/>
          </w:tcPr>
          <w:p w:rsidR="00000000" w:rsidRDefault="003238CB">
            <w:pPr>
              <w:rPr>
                <w:noProof/>
              </w:rPr>
            </w:pPr>
            <w:r>
              <w:rPr>
                <w:noProof/>
              </w:rPr>
              <w:t>featured videos</w:t>
            </w:r>
          </w:p>
        </w:tc>
        <w:tc>
          <w:tcPr>
            <w:tcW w:w="7407" w:type="dxa"/>
          </w:tcPr>
          <w:p w:rsidR="00000000" w:rsidRDefault="003238CB">
            <w:pPr>
              <w:rPr>
                <w:lang w:val="fr-FR"/>
              </w:rPr>
            </w:pPr>
            <w:r>
              <w:rPr>
                <w:lang w:val="fr-FR"/>
              </w:rPr>
              <w:t>vid</w:t>
            </w:r>
            <w:r>
              <w:rPr>
                <w:lang w:val="fr-FR"/>
              </w:rPr>
              <w:t>é</w:t>
            </w:r>
            <w:r>
              <w:rPr>
                <w:lang w:val="fr-FR"/>
              </w:rPr>
              <w:t>os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9af6225f-9aaa-4a6b-9c66-9d153a3440d1</w:t>
            </w:r>
          </w:p>
        </w:tc>
        <w:tc>
          <w:tcPr>
            <w:tcW w:w="7407" w:type="dxa"/>
            <w:shd w:val="clear" w:color="auto" w:fill="F2F2F2" w:themeFill="background1" w:themeFillShade="F2"/>
          </w:tcPr>
          <w:p w:rsidR="00000000" w:rsidRDefault="003238CB">
            <w:pPr>
              <w:rPr>
                <w:noProof/>
              </w:rPr>
            </w:pPr>
            <w:r>
              <w:rPr>
                <w:noProof/>
              </w:rPr>
              <w:t>Redirect</w:t>
            </w:r>
          </w:p>
        </w:tc>
        <w:tc>
          <w:tcPr>
            <w:tcW w:w="7407" w:type="dxa"/>
          </w:tcPr>
          <w:p w:rsidR="00000000" w:rsidRDefault="003238CB">
            <w:pPr>
              <w:rPr>
                <w:lang w:val="fr-FR"/>
              </w:rPr>
            </w:pPr>
            <w:r>
              <w:rPr>
                <w:lang w:val="fr-FR"/>
              </w:rPr>
              <w:t>Redirection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348b602f-aace-4c62-9e10-64de9d5ba6f6</w:t>
            </w:r>
          </w:p>
        </w:tc>
        <w:tc>
          <w:tcPr>
            <w:tcW w:w="7407" w:type="dxa"/>
            <w:shd w:val="clear" w:color="auto" w:fill="F2F2F2" w:themeFill="background1" w:themeFillShade="F2"/>
          </w:tcPr>
          <w:p w:rsidR="00000000" w:rsidRDefault="003238CB">
            <w:pPr>
              <w:rPr>
                <w:noProof/>
              </w:rPr>
            </w:pPr>
            <w:r>
              <w:rPr>
                <w:noProof/>
              </w:rPr>
              <w:t>Redirect page types are only for the web app.</w:t>
            </w:r>
          </w:p>
        </w:tc>
        <w:tc>
          <w:tcPr>
            <w:tcW w:w="7407" w:type="dxa"/>
          </w:tcPr>
          <w:p w:rsidR="00000000" w:rsidRDefault="003238CB">
            <w:pPr>
              <w:rPr>
                <w:lang w:val="fr-FR"/>
              </w:rPr>
            </w:pPr>
            <w:r>
              <w:rPr>
                <w:lang w:val="fr-FR"/>
              </w:rPr>
              <w:t>Les types de p</w:t>
            </w:r>
            <w:r>
              <w:rPr>
                <w:lang w:val="fr-FR"/>
              </w:rPr>
              <w:t>age de redirection sont uniquement pour l'application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2e875467-1948-4f65-8628-d60a5a34e3d9</w:t>
            </w:r>
          </w:p>
        </w:tc>
        <w:tc>
          <w:tcPr>
            <w:tcW w:w="7407" w:type="dxa"/>
            <w:shd w:val="clear" w:color="auto" w:fill="F2F2F2" w:themeFill="background1" w:themeFillShade="F2"/>
          </w:tcPr>
          <w:p w:rsidR="00000000" w:rsidRDefault="003238CB">
            <w:pPr>
              <w:rPr>
                <w:noProof/>
              </w:rPr>
            </w:pPr>
            <w:r>
              <w:rPr>
                <w:rStyle w:val="mqInternal"/>
                <w:noProof/>
              </w:rPr>
              <w:t>[1}[2]{3]</w:t>
            </w:r>
            <w:r>
              <w:rPr>
                <w:noProof/>
              </w:rPr>
              <w:t xml:space="preserve"> opens a web page in a new tab.</w:t>
            </w:r>
          </w:p>
        </w:tc>
        <w:tc>
          <w:tcPr>
            <w:tcW w:w="7407" w:type="dxa"/>
          </w:tcPr>
          <w:p w:rsidR="00000000" w:rsidRDefault="003238CB">
            <w:pPr>
              <w:rPr>
                <w:lang w:val="fr-FR"/>
              </w:rPr>
            </w:pPr>
            <w:r>
              <w:rPr>
                <w:rStyle w:val="mqInternal"/>
                <w:noProof/>
                <w:lang w:val="fr-FR"/>
              </w:rPr>
              <w:t>[1}[2]{3]</w:t>
            </w:r>
            <w:r>
              <w:rPr>
                <w:lang w:val="fr-FR"/>
              </w:rPr>
              <w:t xml:space="preserve"> ouvre une page Web dans un nouvel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50b9106e-fc66-4a14-b8f4-e92098071c48</w:t>
            </w:r>
          </w:p>
        </w:tc>
        <w:tc>
          <w:tcPr>
            <w:tcW w:w="7407" w:type="dxa"/>
            <w:shd w:val="clear" w:color="auto" w:fill="F2F2F2" w:themeFill="background1" w:themeFillShade="F2"/>
          </w:tcPr>
          <w:p w:rsidR="00000000" w:rsidRDefault="003238CB">
            <w:pPr>
              <w:rPr>
                <w:noProof/>
              </w:rPr>
            </w:pPr>
            <w:r>
              <w:rPr>
                <w:rStyle w:val="mqInternal"/>
                <w:noProof/>
              </w:rPr>
              <w:t>[1}[2]{3]</w:t>
            </w:r>
            <w:r>
              <w:rPr>
                <w:noProof/>
              </w:rPr>
              <w:t xml:space="preserve"> opens a web page in the same tab.</w:t>
            </w:r>
          </w:p>
        </w:tc>
        <w:tc>
          <w:tcPr>
            <w:tcW w:w="7407" w:type="dxa"/>
          </w:tcPr>
          <w:p w:rsidR="00000000" w:rsidRDefault="003238CB">
            <w:pPr>
              <w:rPr>
                <w:lang w:val="fr-FR"/>
              </w:rPr>
            </w:pPr>
            <w:r>
              <w:rPr>
                <w:rStyle w:val="mqInternal"/>
                <w:noProof/>
                <w:lang w:val="fr-FR"/>
              </w:rPr>
              <w:t>[1}[2]{3]</w:t>
            </w:r>
            <w:r>
              <w:rPr>
                <w:lang w:val="fr-FR"/>
              </w:rPr>
              <w:t xml:space="preserve"> ouvre une page Web dans le m</w:t>
            </w:r>
            <w:r>
              <w:rPr>
                <w:lang w:val="fr-FR"/>
              </w:rPr>
              <w:t>ê</w:t>
            </w:r>
            <w:r>
              <w:rPr>
                <w:lang w:val="fr-FR"/>
              </w:rPr>
              <w:t>me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a967fd65-ea37-42fd-a0ae-07cd95422d59</w:t>
            </w:r>
          </w:p>
        </w:tc>
        <w:tc>
          <w:tcPr>
            <w:tcW w:w="7407" w:type="dxa"/>
            <w:shd w:val="clear" w:color="auto" w:fill="F2F2F2" w:themeFill="background1" w:themeFillShade="F2"/>
          </w:tcPr>
          <w:p w:rsidR="00000000" w:rsidRDefault="003238CB">
            <w:pPr>
              <w:rPr>
                <w:noProof/>
              </w:rPr>
            </w:pPr>
            <w:r>
              <w:rPr>
                <w:noProof/>
              </w:rPr>
              <w:t xml:space="preserve">Specify the URL on the </w:t>
            </w:r>
            <w:r>
              <w:rPr>
                <w:rStyle w:val="mqInternal"/>
                <w:noProof/>
              </w:rPr>
              <w:t>[1}</w:t>
            </w:r>
            <w:r>
              <w:rPr>
                <w:noProof/>
              </w:rPr>
              <w:t>External Redirect tab.</w:t>
            </w:r>
            <w:r>
              <w:rPr>
                <w:rStyle w:val="mqInternal"/>
                <w:noProof/>
              </w:rPr>
              <w:t>{2]</w:t>
            </w:r>
          </w:p>
        </w:tc>
        <w:tc>
          <w:tcPr>
            <w:tcW w:w="7407" w:type="dxa"/>
          </w:tcPr>
          <w:p w:rsidR="00000000" w:rsidRDefault="003238CB">
            <w:pPr>
              <w:rPr>
                <w:lang w:val="fr-FR"/>
              </w:rPr>
            </w:pPr>
            <w:r>
              <w:rPr>
                <w:lang w:val="fr-FR"/>
              </w:rPr>
              <w:t>Sp</w:t>
            </w:r>
            <w:r>
              <w:rPr>
                <w:lang w:val="fr-FR"/>
              </w:rPr>
              <w:t>é</w:t>
            </w:r>
            <w:r>
              <w:rPr>
                <w:lang w:val="fr-FR"/>
              </w:rPr>
              <w:t xml:space="preserve">cifiez l'URL dans l' </w:t>
            </w:r>
            <w:r>
              <w:rPr>
                <w:rStyle w:val="mqInternal"/>
                <w:noProof/>
                <w:lang w:val="fr-FR"/>
              </w:rPr>
              <w:t>[1}</w:t>
            </w:r>
            <w:r>
              <w:rPr>
                <w:lang w:val="fr-FR"/>
              </w:rPr>
              <w:t>onglet Redirection externe.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7674b67b-054a-4a6f-bfe5-066b2c404373</w:t>
            </w:r>
          </w:p>
        </w:tc>
        <w:tc>
          <w:tcPr>
            <w:tcW w:w="7407" w:type="dxa"/>
            <w:shd w:val="clear" w:color="auto" w:fill="F2F2F2" w:themeFill="background1" w:themeFillShade="F2"/>
          </w:tcPr>
          <w:p w:rsidR="00000000" w:rsidRDefault="003238CB">
            <w:pPr>
              <w:rPr>
                <w:noProof/>
              </w:rPr>
            </w:pPr>
            <w:r>
              <w:rPr>
                <w:noProof/>
              </w:rPr>
              <w:t>Page type definitions</w:t>
            </w:r>
          </w:p>
        </w:tc>
        <w:tc>
          <w:tcPr>
            <w:tcW w:w="7407" w:type="dxa"/>
          </w:tcPr>
          <w:p w:rsidR="00000000" w:rsidRDefault="003238CB">
            <w:pPr>
              <w:rPr>
                <w:lang w:val="fr-FR"/>
              </w:rPr>
            </w:pPr>
            <w:r>
              <w:rPr>
                <w:lang w:val="fr-FR"/>
              </w:rPr>
              <w:t>D</w:t>
            </w:r>
            <w:r>
              <w:rPr>
                <w:lang w:val="fr-FR"/>
              </w:rPr>
              <w:t>é</w:t>
            </w:r>
            <w:r>
              <w:rPr>
                <w:lang w:val="fr-FR"/>
              </w:rPr>
              <w:t>finitions des types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3b1c41b0-8e97-487b-9b44-6ffb7ceb2bf8</w:t>
            </w:r>
          </w:p>
        </w:tc>
        <w:tc>
          <w:tcPr>
            <w:tcW w:w="7407" w:type="dxa"/>
            <w:shd w:val="clear" w:color="auto" w:fill="F2F2F2" w:themeFill="background1" w:themeFillShade="F2"/>
          </w:tcPr>
          <w:p w:rsidR="00000000" w:rsidRDefault="003238CB">
            <w:pPr>
              <w:rPr>
                <w:noProof/>
              </w:rPr>
            </w:pPr>
            <w:r>
              <w:rPr>
                <w:noProof/>
              </w:rPr>
              <w:t>The following table displays the page types, including a description and its use.</w:t>
            </w:r>
          </w:p>
        </w:tc>
        <w:tc>
          <w:tcPr>
            <w:tcW w:w="7407" w:type="dxa"/>
          </w:tcPr>
          <w:p w:rsidR="00000000" w:rsidRDefault="003238CB">
            <w:pPr>
              <w:rPr>
                <w:lang w:val="fr-FR"/>
              </w:rPr>
            </w:pPr>
            <w:r>
              <w:rPr>
                <w:lang w:val="fr-FR"/>
              </w:rPr>
              <w:t>Le tableau suivant affiche les types de pag</w:t>
            </w:r>
            <w:r>
              <w:rPr>
                <w:lang w:val="fr-FR"/>
              </w:rPr>
              <w:t>e, y compris une description et son utilisation.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85046e57-cc0b-4bfb-a04f-f4650be66833</w:t>
            </w:r>
          </w:p>
        </w:tc>
        <w:tc>
          <w:tcPr>
            <w:tcW w:w="7407" w:type="dxa"/>
            <w:shd w:val="clear" w:color="auto" w:fill="F2F2F2" w:themeFill="background1" w:themeFillShade="F2"/>
          </w:tcPr>
          <w:p w:rsidR="00000000" w:rsidRDefault="003238CB">
            <w:pPr>
              <w:rPr>
                <w:noProof/>
              </w:rPr>
            </w:pPr>
            <w:r>
              <w:rPr>
                <w:noProof/>
              </w:rPr>
              <w:t>Page Type</w:t>
            </w:r>
          </w:p>
        </w:tc>
        <w:tc>
          <w:tcPr>
            <w:tcW w:w="7407" w:type="dxa"/>
          </w:tcPr>
          <w:p w:rsidR="00000000" w:rsidRDefault="003238CB">
            <w:pPr>
              <w:rPr>
                <w:lang w:val="fr-FR"/>
              </w:rPr>
            </w:pPr>
            <w:r>
              <w:rPr>
                <w:lang w:val="fr-FR"/>
              </w:rPr>
              <w:t>Type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94e93303-b9ad-4cb3-8b11-7dfb6026371b</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d981abde-1c75-4364-938a-4f5a1b2bc6b9</w:t>
            </w:r>
          </w:p>
        </w:tc>
        <w:tc>
          <w:tcPr>
            <w:tcW w:w="7407" w:type="dxa"/>
            <w:shd w:val="clear" w:color="auto" w:fill="F2F2F2" w:themeFill="background1" w:themeFillShade="F2"/>
          </w:tcPr>
          <w:p w:rsidR="00000000" w:rsidRDefault="003238CB">
            <w:pPr>
              <w:rPr>
                <w:noProof/>
              </w:rPr>
            </w:pPr>
            <w:r>
              <w:rPr>
                <w:noProof/>
              </w:rPr>
              <w:t>Add Blocks in the UI</w:t>
            </w:r>
            <w:r>
              <w:rPr>
                <w:rStyle w:val="mqInternal"/>
                <w:noProof/>
              </w:rPr>
              <w:t>[1]</w:t>
            </w:r>
            <w:r>
              <w:rPr>
                <w:noProof/>
              </w:rPr>
              <w:t>(Yes/No)</w:t>
            </w:r>
          </w:p>
        </w:tc>
        <w:tc>
          <w:tcPr>
            <w:tcW w:w="7407" w:type="dxa"/>
          </w:tcPr>
          <w:p w:rsidR="00000000" w:rsidRDefault="003238CB">
            <w:pPr>
              <w:rPr>
                <w:lang w:val="fr-FR"/>
              </w:rPr>
            </w:pPr>
            <w:r>
              <w:rPr>
                <w:lang w:val="fr-FR"/>
              </w:rPr>
              <w:t>Ajouter des blocs dans l'interface utilisateur</w:t>
            </w:r>
            <w:r>
              <w:rPr>
                <w:rStyle w:val="mqInternal"/>
                <w:noProof/>
                <w:lang w:val="fr-FR"/>
              </w:rPr>
              <w:t>[1]</w:t>
            </w:r>
            <w:r>
              <w:rPr>
                <w:lang w:val="fr-FR"/>
              </w:rPr>
              <w:t>(Oui/Non)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81767782-9f67-49b7-b30c-f7db89741b3a</w:t>
            </w:r>
          </w:p>
        </w:tc>
        <w:tc>
          <w:tcPr>
            <w:tcW w:w="7407" w:type="dxa"/>
            <w:shd w:val="clear" w:color="auto" w:fill="F2F2F2" w:themeFill="background1" w:themeFillShade="F2"/>
          </w:tcPr>
          <w:p w:rsidR="00000000" w:rsidRDefault="003238CB">
            <w:pPr>
              <w:rPr>
                <w:noProof/>
              </w:rPr>
            </w:pPr>
            <w:r>
              <w:rPr>
                <w:noProof/>
              </w:rPr>
              <w:t>Use</w:t>
            </w:r>
            <w:r>
              <w:rPr>
                <w:rStyle w:val="mqInternal"/>
                <w:noProof/>
              </w:rPr>
              <w:t>[1]</w:t>
            </w:r>
            <w:r>
              <w:rPr>
                <w:noProof/>
              </w:rPr>
              <w:t>(Required/Recommended/Optional)</w:t>
            </w:r>
          </w:p>
        </w:tc>
        <w:tc>
          <w:tcPr>
            <w:tcW w:w="7407" w:type="dxa"/>
          </w:tcPr>
          <w:p w:rsidR="00000000" w:rsidRDefault="003238CB">
            <w:pPr>
              <w:rPr>
                <w:lang w:val="fr-FR"/>
              </w:rPr>
            </w:pPr>
            <w:r>
              <w:rPr>
                <w:lang w:val="fr-FR"/>
              </w:rPr>
              <w:t>Utilisation</w:t>
            </w:r>
            <w:r>
              <w:rPr>
                <w:rStyle w:val="mqInternal"/>
                <w:noProof/>
                <w:lang w:val="fr-FR"/>
              </w:rPr>
              <w:t>[1]</w:t>
            </w:r>
            <w:r>
              <w:rPr>
                <w:lang w:val="fr-FR"/>
              </w:rPr>
              <w:t>(Obligat/Recommand</w:t>
            </w:r>
            <w:r>
              <w:rPr>
                <w:lang w:val="fr-FR"/>
              </w:rPr>
              <w:t>é</w:t>
            </w:r>
            <w:r>
              <w:rPr>
                <w:lang w:val="fr-FR"/>
              </w:rPr>
              <w:t>e/Facultatif)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7da7f447-51ee-4ffe-9df1-d68563ec32b8</w:t>
            </w:r>
          </w:p>
        </w:tc>
        <w:tc>
          <w:tcPr>
            <w:tcW w:w="7407" w:type="dxa"/>
            <w:shd w:val="clear" w:color="auto" w:fill="F2F2F2" w:themeFill="background1" w:themeFillShade="F2"/>
          </w:tcPr>
          <w:p w:rsidR="00000000" w:rsidRDefault="003238CB">
            <w:pPr>
              <w:rPr>
                <w:noProof/>
              </w:rPr>
            </w:pPr>
            <w:r>
              <w:rPr>
                <w:noProof/>
              </w:rPr>
              <w:t>custom-downloads</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chargem</w:t>
            </w:r>
            <w:r>
              <w:rPr>
                <w:lang w:val="fr-FR"/>
              </w:rPr>
              <w:t>ents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6279d7bc-4f15-4b6f-888a-efec09d93ea0</w:t>
            </w:r>
          </w:p>
        </w:tc>
        <w:tc>
          <w:tcPr>
            <w:tcW w:w="7407" w:type="dxa"/>
            <w:shd w:val="clear" w:color="auto" w:fill="F2F2F2" w:themeFill="background1" w:themeFillShade="F2"/>
          </w:tcPr>
          <w:p w:rsidR="00000000" w:rsidRDefault="003238CB">
            <w:pPr>
              <w:rPr>
                <w:noProof/>
              </w:rPr>
            </w:pPr>
            <w:r>
              <w:rPr>
                <w:noProof/>
              </w:rPr>
              <w:t>Not supported</w:t>
            </w:r>
          </w:p>
        </w:tc>
        <w:tc>
          <w:tcPr>
            <w:tcW w:w="7407" w:type="dxa"/>
          </w:tcPr>
          <w:p w:rsidR="00000000" w:rsidRDefault="003238CB">
            <w:pPr>
              <w:rPr>
                <w:lang w:val="fr-FR"/>
              </w:rPr>
            </w:pPr>
            <w:r>
              <w:rPr>
                <w:lang w:val="fr-FR"/>
              </w:rPr>
              <w:t>Non pris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8561e331-c274-449e-a4b5-3a32ee45e3e1</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6b0300f3-f2fe-44bd-a868-3a243f027040</w:t>
            </w:r>
          </w:p>
        </w:tc>
        <w:tc>
          <w:tcPr>
            <w:tcW w:w="7407" w:type="dxa"/>
            <w:shd w:val="clear" w:color="auto" w:fill="F2F2F2" w:themeFill="background1" w:themeFillShade="F2"/>
          </w:tcPr>
          <w:p w:rsidR="00000000" w:rsidRDefault="003238CB">
            <w:pPr>
              <w:rPr>
                <w:noProof/>
              </w:rPr>
            </w:pPr>
            <w:r>
              <w:rPr>
                <w:noProof/>
              </w:rPr>
              <w:t>N/A</w:t>
            </w:r>
          </w:p>
        </w:tc>
        <w:tc>
          <w:tcPr>
            <w:tcW w:w="7407" w:type="dxa"/>
          </w:tcPr>
          <w:p w:rsidR="00000000" w:rsidRDefault="003238CB">
            <w:pPr>
              <w:rPr>
                <w:lang w:val="fr-FR"/>
              </w:rPr>
            </w:pPr>
            <w:r>
              <w:rPr>
                <w:lang w:val="fr-FR"/>
              </w:rPr>
              <w:t>S. 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9c75a8a4-45d9-4ee5-bf6b-2ba3fcba878c</w:t>
            </w:r>
          </w:p>
        </w:tc>
        <w:tc>
          <w:tcPr>
            <w:tcW w:w="7407" w:type="dxa"/>
            <w:shd w:val="clear" w:color="auto" w:fill="F2F2F2" w:themeFill="background1" w:themeFillShade="F2"/>
          </w:tcPr>
          <w:p w:rsidR="00000000" w:rsidRDefault="003238CB">
            <w:pPr>
              <w:rPr>
                <w:noProof/>
              </w:rPr>
            </w:pPr>
            <w:r>
              <w:rPr>
                <w:noProof/>
              </w:rPr>
              <w:t>custom-exit</w:t>
            </w:r>
          </w:p>
        </w:tc>
        <w:tc>
          <w:tcPr>
            <w:tcW w:w="7407" w:type="dxa"/>
          </w:tcPr>
          <w:p w:rsidR="00000000" w:rsidRDefault="003238CB">
            <w:pPr>
              <w:rPr>
                <w:lang w:val="fr-FR"/>
              </w:rPr>
            </w:pPr>
            <w:r>
              <w:rPr>
                <w:lang w:val="fr-FR"/>
              </w:rPr>
              <w:t>sortie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235ce5ea-cc18-4731-895d-49e4a4abbb20</w:t>
            </w:r>
          </w:p>
        </w:tc>
        <w:tc>
          <w:tcPr>
            <w:tcW w:w="7407" w:type="dxa"/>
            <w:shd w:val="clear" w:color="auto" w:fill="F2F2F2" w:themeFill="background1" w:themeFillShade="F2"/>
          </w:tcPr>
          <w:p w:rsidR="00000000" w:rsidRDefault="003238CB">
            <w:pPr>
              <w:rPr>
                <w:noProof/>
              </w:rPr>
            </w:pPr>
            <w:r>
              <w:rPr>
                <w:noProof/>
              </w:rPr>
              <w:t>Provides functionality to quit an app.</w:t>
            </w:r>
          </w:p>
        </w:tc>
        <w:tc>
          <w:tcPr>
            <w:tcW w:w="7407" w:type="dxa"/>
          </w:tcPr>
          <w:p w:rsidR="00000000" w:rsidRDefault="003238CB">
            <w:pPr>
              <w:rPr>
                <w:lang w:val="fr-FR"/>
              </w:rPr>
            </w:pPr>
            <w:r>
              <w:rPr>
                <w:lang w:val="fr-FR"/>
              </w:rPr>
              <w:t>Fournit des fonctionnalit</w:t>
            </w:r>
            <w:r>
              <w:rPr>
                <w:lang w:val="fr-FR"/>
              </w:rPr>
              <w:t>é</w:t>
            </w:r>
            <w:r>
              <w:rPr>
                <w:lang w:val="fr-FR"/>
              </w:rPr>
              <w:t>s permettant de quitter une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63fc7016-99e5-4dba-838d-3820ca5cf841</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faf6e1a8-de47-42e2-8c28-1335d43cacf0</w:t>
            </w:r>
          </w:p>
        </w:tc>
        <w:tc>
          <w:tcPr>
            <w:tcW w:w="7407" w:type="dxa"/>
            <w:shd w:val="clear" w:color="auto" w:fill="F2F2F2" w:themeFill="background1" w:themeFillShade="F2"/>
          </w:tcPr>
          <w:p w:rsidR="00000000" w:rsidRDefault="003238CB">
            <w:pPr>
              <w:rPr>
                <w:noProof/>
              </w:rPr>
            </w:pPr>
            <w:r>
              <w:rPr>
                <w:noProof/>
              </w:rPr>
              <w:t>Required on some platforms, mainly smart TV.</w:t>
            </w:r>
          </w:p>
        </w:tc>
        <w:tc>
          <w:tcPr>
            <w:tcW w:w="7407" w:type="dxa"/>
          </w:tcPr>
          <w:p w:rsidR="00000000" w:rsidRDefault="003238CB">
            <w:pPr>
              <w:rPr>
                <w:lang w:val="fr-FR"/>
              </w:rPr>
            </w:pPr>
            <w:r>
              <w:rPr>
                <w:lang w:val="fr-FR"/>
              </w:rPr>
              <w:t>Requis sur certaines plateformes, principalement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f713164b-86a5-4920-8a53-c8d8d05a1c35</w:t>
            </w:r>
          </w:p>
        </w:tc>
        <w:tc>
          <w:tcPr>
            <w:tcW w:w="7407" w:type="dxa"/>
            <w:shd w:val="clear" w:color="auto" w:fill="F2F2F2" w:themeFill="background1" w:themeFillShade="F2"/>
          </w:tcPr>
          <w:p w:rsidR="00000000" w:rsidRDefault="003238CB">
            <w:pPr>
              <w:rPr>
                <w:noProof/>
              </w:rPr>
            </w:pPr>
            <w:r>
              <w:rPr>
                <w:noProof/>
              </w:rPr>
              <w:t>custom-logout</w:t>
            </w:r>
          </w:p>
        </w:tc>
        <w:tc>
          <w:tcPr>
            <w:tcW w:w="7407" w:type="dxa"/>
          </w:tcPr>
          <w:p w:rsidR="00000000" w:rsidRDefault="003238CB">
            <w:pPr>
              <w:rPr>
                <w:lang w:val="fr-FR"/>
              </w:rPr>
            </w:pPr>
            <w:r>
              <w:rPr>
                <w:lang w:val="fr-FR"/>
              </w:rPr>
              <w:t>d</w:t>
            </w:r>
            <w:r>
              <w:rPr>
                <w:lang w:val="fr-FR"/>
              </w:rPr>
              <w:t>é</w:t>
            </w:r>
            <w:r>
              <w:rPr>
                <w:lang w:val="fr-FR"/>
              </w:rPr>
              <w:t>connexion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cffa8cd5-4d59-4199-a94b-9b07</w:t>
            </w:r>
            <w:r>
              <w:rPr>
                <w:noProof/>
                <w:sz w:val="2"/>
              </w:rPr>
              <w:t>d8ff7417</w:t>
            </w:r>
          </w:p>
        </w:tc>
        <w:tc>
          <w:tcPr>
            <w:tcW w:w="7407" w:type="dxa"/>
            <w:shd w:val="clear" w:color="auto" w:fill="F2F2F2" w:themeFill="background1" w:themeFillShade="F2"/>
          </w:tcPr>
          <w:p w:rsidR="00000000" w:rsidRDefault="003238CB">
            <w:pPr>
              <w:rPr>
                <w:noProof/>
              </w:rPr>
            </w:pPr>
            <w:r>
              <w:rPr>
                <w:noProof/>
              </w:rPr>
              <w:t>Provides functionality to logout of an app.</w:t>
            </w:r>
          </w:p>
        </w:tc>
        <w:tc>
          <w:tcPr>
            <w:tcW w:w="7407" w:type="dxa"/>
          </w:tcPr>
          <w:p w:rsidR="00000000" w:rsidRDefault="003238CB">
            <w:pPr>
              <w:rPr>
                <w:lang w:val="fr-FR"/>
              </w:rPr>
            </w:pPr>
            <w:r>
              <w:rPr>
                <w:lang w:val="fr-FR"/>
              </w:rPr>
              <w:t>Fournit des fonctionnalit</w:t>
            </w:r>
            <w:r>
              <w:rPr>
                <w:lang w:val="fr-FR"/>
              </w:rPr>
              <w:t>é</w:t>
            </w:r>
            <w:r>
              <w:rPr>
                <w:lang w:val="fr-FR"/>
              </w:rPr>
              <w:t>s pour se d</w:t>
            </w:r>
            <w:r>
              <w:rPr>
                <w:lang w:val="fr-FR"/>
              </w:rPr>
              <w:t>é</w:t>
            </w:r>
            <w:r>
              <w:rPr>
                <w:lang w:val="fr-FR"/>
              </w:rPr>
              <w:t>connecter d'une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eacbee89-0beb-4c20-ae09-2baaa8291048</w:t>
            </w:r>
          </w:p>
        </w:tc>
        <w:tc>
          <w:tcPr>
            <w:tcW w:w="7407" w:type="dxa"/>
            <w:shd w:val="clear" w:color="auto" w:fill="F2F2F2" w:themeFill="background1" w:themeFillShade="F2"/>
          </w:tcPr>
          <w:p w:rsidR="00000000" w:rsidRDefault="003238CB">
            <w:pPr>
              <w:rPr>
                <w:noProof/>
              </w:rPr>
            </w:pPr>
            <w:r>
              <w:rPr>
                <w:noProof/>
              </w:rPr>
              <w:t>After logout, the user is left on the landing page or makes the user an anonymous user.</w:t>
            </w:r>
          </w:p>
        </w:tc>
        <w:tc>
          <w:tcPr>
            <w:tcW w:w="7407" w:type="dxa"/>
          </w:tcPr>
          <w:p w:rsidR="00000000" w:rsidRDefault="003238CB">
            <w:pPr>
              <w:rPr>
                <w:lang w:val="fr-FR"/>
              </w:rPr>
            </w:pPr>
            <w:r>
              <w:rPr>
                <w:lang w:val="fr-FR"/>
              </w:rPr>
              <w:t>Apr</w:t>
            </w:r>
            <w:r>
              <w:rPr>
                <w:lang w:val="fr-FR"/>
              </w:rPr>
              <w:t>è</w:t>
            </w:r>
            <w:r>
              <w:rPr>
                <w:lang w:val="fr-FR"/>
              </w:rPr>
              <w:t xml:space="preserve">s </w:t>
            </w:r>
            <w:r>
              <w:rPr>
                <w:lang w:val="fr-FR"/>
              </w:rPr>
              <w:t>la d</w:t>
            </w:r>
            <w:r>
              <w:rPr>
                <w:lang w:val="fr-FR"/>
              </w:rPr>
              <w:t>é</w:t>
            </w:r>
            <w:r>
              <w:rPr>
                <w:lang w:val="fr-FR"/>
              </w:rPr>
              <w:t>connexion, l'utilisateur est laiss</w:t>
            </w:r>
            <w:r>
              <w:rPr>
                <w:lang w:val="fr-FR"/>
              </w:rPr>
              <w:t>é</w:t>
            </w:r>
            <w:r>
              <w:rPr>
                <w:lang w:val="fr-FR"/>
              </w:rPr>
              <w:t xml:space="preserve"> sur la page de destination ou fait de l'utilisateur un utilisateur anonyme.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df5ddf40-ddc7-4635-b3de-f76c49d4884e</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f15f4f30-8e7c-4413-87ca-beafb5e06702</w:t>
            </w:r>
          </w:p>
        </w:tc>
        <w:tc>
          <w:tcPr>
            <w:tcW w:w="7407" w:type="dxa"/>
            <w:shd w:val="clear" w:color="auto" w:fill="F2F2F2" w:themeFill="background1" w:themeFillShade="F2"/>
          </w:tcPr>
          <w:p w:rsidR="00000000" w:rsidRDefault="003238CB">
            <w:pPr>
              <w:rPr>
                <w:noProof/>
              </w:rPr>
            </w:pPr>
            <w:r>
              <w:rPr>
                <w:noProof/>
              </w:rPr>
              <w:t>Required if you have registered users, as would be the case for most mobile platforms.</w:t>
            </w:r>
          </w:p>
        </w:tc>
        <w:tc>
          <w:tcPr>
            <w:tcW w:w="7407" w:type="dxa"/>
          </w:tcPr>
          <w:p w:rsidR="00000000" w:rsidRDefault="003238CB">
            <w:pPr>
              <w:rPr>
                <w:lang w:val="fr-FR"/>
              </w:rPr>
            </w:pPr>
            <w:r>
              <w:rPr>
                <w:lang w:val="fr-FR"/>
              </w:rPr>
              <w:t>Requis si vous avez des utilisateurs enregistr</w:t>
            </w:r>
            <w:r>
              <w:rPr>
                <w:lang w:val="fr-FR"/>
              </w:rPr>
              <w:t>é</w:t>
            </w:r>
            <w:r>
              <w:rPr>
                <w:lang w:val="fr-FR"/>
              </w:rPr>
              <w:t>s, comme ce serait le cas pour la plupart des plates-formes mobiles.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ecf3f068-89a3-4a99-812e-4a622f8c462a</w:t>
            </w:r>
          </w:p>
        </w:tc>
        <w:tc>
          <w:tcPr>
            <w:tcW w:w="7407" w:type="dxa"/>
            <w:shd w:val="clear" w:color="auto" w:fill="F2F2F2" w:themeFill="background1" w:themeFillShade="F2"/>
          </w:tcPr>
          <w:p w:rsidR="00000000" w:rsidRDefault="003238CB">
            <w:pPr>
              <w:rPr>
                <w:noProof/>
              </w:rPr>
            </w:pPr>
            <w:r>
              <w:rPr>
                <w:noProof/>
              </w:rPr>
              <w:t>custom-sett</w:t>
            </w:r>
            <w:r>
              <w:rPr>
                <w:noProof/>
              </w:rPr>
              <w:t>ings</w:t>
            </w:r>
          </w:p>
        </w:tc>
        <w:tc>
          <w:tcPr>
            <w:tcW w:w="7407" w:type="dxa"/>
          </w:tcPr>
          <w:p w:rsidR="00000000" w:rsidRDefault="003238CB">
            <w:pPr>
              <w:rPr>
                <w:lang w:val="fr-FR"/>
              </w:rPr>
            </w:pPr>
            <w:r>
              <w:rPr>
                <w:lang w:val="fr-FR"/>
              </w:rPr>
              <w:t>r</w:t>
            </w:r>
            <w:r>
              <w:rPr>
                <w:lang w:val="fr-FR"/>
              </w:rPr>
              <w:t>é</w:t>
            </w:r>
            <w:r>
              <w:rPr>
                <w:lang w:val="fr-FR"/>
              </w:rPr>
              <w:t>glages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bc5113d9-0f14-4cf5-9696-7b02dc3125c3</w:t>
            </w:r>
          </w:p>
        </w:tc>
        <w:tc>
          <w:tcPr>
            <w:tcW w:w="7407" w:type="dxa"/>
            <w:shd w:val="clear" w:color="auto" w:fill="F2F2F2" w:themeFill="background1" w:themeFillShade="F2"/>
          </w:tcPr>
          <w:p w:rsidR="00000000" w:rsidRDefault="003238CB">
            <w:pPr>
              <w:rPr>
                <w:noProof/>
              </w:rPr>
            </w:pPr>
            <w:r>
              <w:rPr>
                <w:noProof/>
              </w:rPr>
              <w:t>Provides access to settings.</w:t>
            </w:r>
          </w:p>
        </w:tc>
        <w:tc>
          <w:tcPr>
            <w:tcW w:w="7407" w:type="dxa"/>
          </w:tcPr>
          <w:p w:rsidR="00000000" w:rsidRDefault="003238CB">
            <w:pPr>
              <w:rPr>
                <w:lang w:val="fr-FR"/>
              </w:rPr>
            </w:pPr>
            <w:r>
              <w:rPr>
                <w:lang w:val="fr-FR"/>
              </w:rPr>
              <w:t>Permet d'acc</w:t>
            </w:r>
            <w:r>
              <w:rPr>
                <w:lang w:val="fr-FR"/>
              </w:rPr>
              <w:t>é</w:t>
            </w:r>
            <w:r>
              <w:rPr>
                <w:lang w:val="fr-FR"/>
              </w:rPr>
              <w:t>der aux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61c8ab0e-06ec-48c8-9934-89e16083b9e4</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9ce2631e-cb34-4188-85f3-3a116bf4794c</w:t>
            </w:r>
          </w:p>
        </w:tc>
        <w:tc>
          <w:tcPr>
            <w:tcW w:w="7407" w:type="dxa"/>
            <w:shd w:val="clear" w:color="auto" w:fill="F2F2F2" w:themeFill="background1" w:themeFillShade="F2"/>
          </w:tcPr>
          <w:p w:rsidR="00000000" w:rsidRDefault="003238CB">
            <w:pPr>
              <w:rPr>
                <w:noProof/>
              </w:rPr>
            </w:pPr>
            <w:r>
              <w:rPr>
                <w:noProof/>
              </w:rPr>
              <w:t>Highly recommended</w:t>
            </w:r>
          </w:p>
        </w:tc>
        <w:tc>
          <w:tcPr>
            <w:tcW w:w="7407" w:type="dxa"/>
          </w:tcPr>
          <w:p w:rsidR="00000000" w:rsidRDefault="003238CB">
            <w:pPr>
              <w:rPr>
                <w:lang w:val="fr-FR"/>
              </w:rPr>
            </w:pPr>
            <w:r>
              <w:rPr>
                <w:lang w:val="fr-FR"/>
              </w:rPr>
              <w:t>Hautement 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ce454de7-f204-405c-94b9-280220686684</w:t>
            </w:r>
          </w:p>
        </w:tc>
        <w:tc>
          <w:tcPr>
            <w:tcW w:w="7407" w:type="dxa"/>
            <w:shd w:val="clear" w:color="auto" w:fill="F2F2F2" w:themeFill="background1" w:themeFillShade="F2"/>
          </w:tcPr>
          <w:p w:rsidR="00000000" w:rsidRDefault="003238CB">
            <w:pPr>
              <w:rPr>
                <w:noProof/>
              </w:rPr>
            </w:pPr>
            <w:r>
              <w:rPr>
                <w:noProof/>
              </w:rPr>
              <w:t>custom-signin</w:t>
            </w:r>
          </w:p>
        </w:tc>
        <w:tc>
          <w:tcPr>
            <w:tcW w:w="7407" w:type="dxa"/>
          </w:tcPr>
          <w:p w:rsidR="00000000" w:rsidRDefault="003238CB">
            <w:pPr>
              <w:rPr>
                <w:lang w:val="fr-FR"/>
              </w:rPr>
            </w:pPr>
            <w:r>
              <w:rPr>
                <w:lang w:val="fr-FR"/>
              </w:rPr>
              <w:t>connexion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69aaf7ca-ce6e-4104-a5ad-580756ce914e</w:t>
            </w:r>
          </w:p>
        </w:tc>
        <w:tc>
          <w:tcPr>
            <w:tcW w:w="7407" w:type="dxa"/>
            <w:shd w:val="clear" w:color="auto" w:fill="F2F2F2" w:themeFill="background1" w:themeFillShade="F2"/>
          </w:tcPr>
          <w:p w:rsidR="00000000" w:rsidRDefault="003238CB">
            <w:pPr>
              <w:rPr>
                <w:noProof/>
              </w:rPr>
            </w:pPr>
            <w:r>
              <w:rPr>
                <w:noProof/>
              </w:rPr>
              <w:t>Provides registered user login</w:t>
            </w:r>
          </w:p>
        </w:tc>
        <w:tc>
          <w:tcPr>
            <w:tcW w:w="7407" w:type="dxa"/>
          </w:tcPr>
          <w:p w:rsidR="00000000" w:rsidRDefault="003238CB">
            <w:pPr>
              <w:rPr>
                <w:lang w:val="fr-FR"/>
              </w:rPr>
            </w:pPr>
            <w:r>
              <w:rPr>
                <w:lang w:val="fr-FR"/>
              </w:rPr>
              <w:t>Fournit une connexion utilisateur enregistr</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7ce1922b-741e-4965-8193-d4773a2c76c7</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4fe3a4ca-caf4-499d-8aa2-e3f627c9aeeb</w:t>
            </w:r>
          </w:p>
        </w:tc>
        <w:tc>
          <w:tcPr>
            <w:tcW w:w="7407" w:type="dxa"/>
            <w:shd w:val="clear" w:color="auto" w:fill="F2F2F2" w:themeFill="background1" w:themeFillShade="F2"/>
          </w:tcPr>
          <w:p w:rsidR="00000000" w:rsidRDefault="003238CB">
            <w:pPr>
              <w:rPr>
                <w:noProof/>
              </w:rPr>
            </w:pPr>
            <w:r>
              <w:rPr>
                <w:noProof/>
              </w:rPr>
              <w:t>Required for registered users; not needed if you allow anonymous browsing</w:t>
            </w:r>
          </w:p>
        </w:tc>
        <w:tc>
          <w:tcPr>
            <w:tcW w:w="7407" w:type="dxa"/>
          </w:tcPr>
          <w:p w:rsidR="00000000" w:rsidRDefault="003238CB">
            <w:pPr>
              <w:rPr>
                <w:lang w:val="fr-FR"/>
              </w:rPr>
            </w:pPr>
            <w:r>
              <w:rPr>
                <w:lang w:val="fr-FR"/>
              </w:rPr>
              <w:t>Obligatoire pour les utilisateurs enregistr</w:t>
            </w:r>
            <w:r>
              <w:rPr>
                <w:lang w:val="fr-FR"/>
              </w:rPr>
              <w:t>é</w:t>
            </w:r>
            <w:r>
              <w:rPr>
                <w:lang w:val="fr-FR"/>
              </w:rPr>
              <w:t>s ; pas n</w:t>
            </w:r>
            <w:r>
              <w:rPr>
                <w:lang w:val="fr-FR"/>
              </w:rPr>
              <w:t>é</w:t>
            </w:r>
            <w:r>
              <w:rPr>
                <w:lang w:val="fr-FR"/>
              </w:rPr>
              <w:t>cessaire si vous autorisez la navigation a</w:t>
            </w:r>
            <w:r>
              <w:rPr>
                <w:lang w:val="fr-FR"/>
              </w:rPr>
              <w:t>nonyme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799d52ce-d49c-4a41-a252-ea08c07ee4f9</w:t>
            </w:r>
          </w:p>
        </w:tc>
        <w:tc>
          <w:tcPr>
            <w:tcW w:w="7407" w:type="dxa"/>
            <w:shd w:val="clear" w:color="auto" w:fill="F2F2F2" w:themeFill="background1" w:themeFillShade="F2"/>
          </w:tcPr>
          <w:p w:rsidR="00000000" w:rsidRDefault="003238CB">
            <w:pPr>
              <w:rPr>
                <w:noProof/>
              </w:rPr>
            </w:pPr>
            <w:r>
              <w:rPr>
                <w:noProof/>
              </w:rPr>
              <w:t>custom-signup</w:t>
            </w:r>
          </w:p>
        </w:tc>
        <w:tc>
          <w:tcPr>
            <w:tcW w:w="7407" w:type="dxa"/>
          </w:tcPr>
          <w:p w:rsidR="00000000" w:rsidRDefault="003238CB">
            <w:pPr>
              <w:rPr>
                <w:lang w:val="fr-FR"/>
              </w:rPr>
            </w:pPr>
            <w:r>
              <w:rPr>
                <w:lang w:val="fr-FR"/>
              </w:rPr>
              <w:t>inscription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1ed515f7-7b91-45ab-8c04-2f58458ec372</w:t>
            </w:r>
          </w:p>
        </w:tc>
        <w:tc>
          <w:tcPr>
            <w:tcW w:w="7407" w:type="dxa"/>
            <w:shd w:val="clear" w:color="auto" w:fill="F2F2F2" w:themeFill="background1" w:themeFillShade="F2"/>
          </w:tcPr>
          <w:p w:rsidR="00000000" w:rsidRDefault="003238CB">
            <w:pPr>
              <w:rPr>
                <w:noProof/>
              </w:rPr>
            </w:pPr>
            <w:r>
              <w:rPr>
                <w:noProof/>
              </w:rPr>
              <w:t>Provides a way for users to register</w:t>
            </w:r>
          </w:p>
        </w:tc>
        <w:tc>
          <w:tcPr>
            <w:tcW w:w="7407" w:type="dxa"/>
          </w:tcPr>
          <w:p w:rsidR="00000000" w:rsidRDefault="003238CB">
            <w:pPr>
              <w:rPr>
                <w:lang w:val="fr-FR"/>
              </w:rPr>
            </w:pPr>
            <w:r>
              <w:rPr>
                <w:lang w:val="fr-FR"/>
              </w:rPr>
              <w:t>Fournit un moyen pour les utilisateurs de s'inscrire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32bb17fe-9ae5-4a03-bfb0-05f0f64dce41</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07d3d32a-372f-48b4-8b61-5d16cae8932b</w:t>
            </w:r>
          </w:p>
        </w:tc>
        <w:tc>
          <w:tcPr>
            <w:tcW w:w="7407" w:type="dxa"/>
            <w:shd w:val="clear" w:color="auto" w:fill="F2F2F2" w:themeFill="background1" w:themeFillShade="F2"/>
          </w:tcPr>
          <w:p w:rsidR="00000000" w:rsidRDefault="003238CB">
            <w:pPr>
              <w:rPr>
                <w:noProof/>
              </w:rPr>
            </w:pPr>
            <w:r>
              <w:rPr>
                <w:noProof/>
              </w:rPr>
              <w:t>Required if app uses registered users; not needed if you allow anonymous browsing</w:t>
            </w:r>
          </w:p>
        </w:tc>
        <w:tc>
          <w:tcPr>
            <w:tcW w:w="7407" w:type="dxa"/>
          </w:tcPr>
          <w:p w:rsidR="00000000" w:rsidRDefault="003238CB">
            <w:pPr>
              <w:rPr>
                <w:lang w:val="fr-FR"/>
              </w:rPr>
            </w:pPr>
            <w:r>
              <w:rPr>
                <w:lang w:val="fr-FR"/>
              </w:rPr>
              <w:t>Obligatoire si l'application utilise des utilisateurs enregistr</w:t>
            </w:r>
            <w:r>
              <w:rPr>
                <w:lang w:val="fr-FR"/>
              </w:rPr>
              <w:t>é</w:t>
            </w:r>
            <w:r>
              <w:rPr>
                <w:lang w:val="fr-FR"/>
              </w:rPr>
              <w:t>s ; pas n</w:t>
            </w:r>
            <w:r>
              <w:rPr>
                <w:lang w:val="fr-FR"/>
              </w:rPr>
              <w:t>é</w:t>
            </w:r>
            <w:r>
              <w:rPr>
                <w:lang w:val="fr-FR"/>
              </w:rPr>
              <w:t>cessaire si vo</w:t>
            </w:r>
            <w:r>
              <w:rPr>
                <w:lang w:val="fr-FR"/>
              </w:rPr>
              <w:t>us autorisez la navigation anonyme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7c4ab9bc-7d4f-4933-a921-5a2073011446</w:t>
            </w:r>
          </w:p>
        </w:tc>
        <w:tc>
          <w:tcPr>
            <w:tcW w:w="7407" w:type="dxa"/>
            <w:shd w:val="clear" w:color="auto" w:fill="F2F2F2" w:themeFill="background1" w:themeFillShade="F2"/>
          </w:tcPr>
          <w:p w:rsidR="00000000" w:rsidRDefault="003238CB">
            <w:pPr>
              <w:rPr>
                <w:noProof/>
              </w:rPr>
            </w:pPr>
            <w:r>
              <w:rPr>
                <w:noProof/>
              </w:rPr>
              <w:t>epg-</w:t>
            </w:r>
          </w:p>
        </w:tc>
        <w:tc>
          <w:tcPr>
            <w:tcW w:w="7407" w:type="dxa"/>
          </w:tcPr>
          <w:p w:rsidR="00000000" w:rsidRDefault="003238CB">
            <w:pPr>
              <w:rPr>
                <w:lang w:val="fr-FR"/>
              </w:rPr>
            </w:pPr>
            <w:r>
              <w:rPr>
                <w:lang w:val="fr-FR"/>
              </w:rPr>
              <w:t>epg-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6b684ef2-3d9a-45d8-ada5-4731873e11e2</w:t>
            </w:r>
          </w:p>
        </w:tc>
        <w:tc>
          <w:tcPr>
            <w:tcW w:w="7407" w:type="dxa"/>
            <w:shd w:val="clear" w:color="auto" w:fill="F2F2F2" w:themeFill="background1" w:themeFillShade="F2"/>
          </w:tcPr>
          <w:p w:rsidR="00000000" w:rsidRDefault="003238CB">
            <w:pPr>
              <w:rPr>
                <w:noProof/>
              </w:rPr>
            </w:pPr>
            <w:r>
              <w:rPr>
                <w:noProof/>
              </w:rPr>
              <w:t>Electronic Program Guide (EPG) displays the program guide for live TV</w:t>
            </w:r>
          </w:p>
        </w:tc>
        <w:tc>
          <w:tcPr>
            <w:tcW w:w="7407" w:type="dxa"/>
          </w:tcPr>
          <w:p w:rsidR="00000000" w:rsidRDefault="003238CB">
            <w:pPr>
              <w:rPr>
                <w:lang w:val="fr-FR"/>
              </w:rPr>
            </w:pPr>
            <w:r>
              <w:rPr>
                <w:lang w:val="fr-FR"/>
              </w:rPr>
              <w:t>Electronic Program Guide (EPG) affiche le guide du programme pour la t</w:t>
            </w:r>
            <w:r>
              <w:rPr>
                <w:lang w:val="fr-FR"/>
              </w:rPr>
              <w:t>é</w:t>
            </w:r>
            <w:r>
              <w:rPr>
                <w:lang w:val="fr-FR"/>
              </w:rPr>
              <w:t>l</w:t>
            </w:r>
            <w:r>
              <w:rPr>
                <w:lang w:val="fr-FR"/>
              </w:rPr>
              <w:t>é</w:t>
            </w:r>
            <w:r>
              <w:rPr>
                <w:lang w:val="fr-FR"/>
              </w:rPr>
              <w:t>vision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54bece2d-7312-4b0c-bf97-3729b4f6ae05</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7ef14ceb-a6c3-40f2-86ec-36fc7ca3cbe6</w:t>
            </w:r>
          </w:p>
        </w:tc>
        <w:tc>
          <w:tcPr>
            <w:tcW w:w="7407" w:type="dxa"/>
            <w:shd w:val="clear" w:color="auto" w:fill="F2F2F2" w:themeFill="background1" w:themeFillShade="F2"/>
          </w:tcPr>
          <w:p w:rsidR="00000000" w:rsidRDefault="003238CB">
            <w:pPr>
              <w:rPr>
                <w:noProof/>
              </w:rPr>
            </w:pPr>
            <w:r>
              <w:rPr>
                <w:noProof/>
              </w:rPr>
              <w:t>Required is app uses live channels</w:t>
            </w:r>
          </w:p>
        </w:tc>
        <w:tc>
          <w:tcPr>
            <w:tcW w:w="7407" w:type="dxa"/>
          </w:tcPr>
          <w:p w:rsidR="00000000" w:rsidRDefault="003238CB">
            <w:pPr>
              <w:rPr>
                <w:lang w:val="fr-FR"/>
              </w:rPr>
            </w:pPr>
            <w:r>
              <w:rPr>
                <w:lang w:val="fr-FR"/>
              </w:rPr>
              <w:t>Obligatoire est l'application utilise de</w:t>
            </w:r>
            <w:r>
              <w:rPr>
                <w:lang w:val="fr-FR"/>
              </w:rPr>
              <w:t>s canaux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6acd56ec-9994-44ac-9a2e-6374dca1c211</w:t>
            </w:r>
          </w:p>
        </w:tc>
        <w:tc>
          <w:tcPr>
            <w:tcW w:w="7407" w:type="dxa"/>
            <w:shd w:val="clear" w:color="auto" w:fill="F2F2F2" w:themeFill="background1" w:themeFillShade="F2"/>
          </w:tcPr>
          <w:p w:rsidR="00000000" w:rsidRDefault="003238CB">
            <w:pPr>
              <w:rPr>
                <w:noProof/>
              </w:rPr>
            </w:pPr>
            <w:r>
              <w:rPr>
                <w:noProof/>
              </w:rPr>
              <w:t>liveTV-player</w:t>
            </w:r>
          </w:p>
        </w:tc>
        <w:tc>
          <w:tcPr>
            <w:tcW w:w="7407" w:type="dxa"/>
          </w:tcPr>
          <w:p w:rsidR="00000000" w:rsidRDefault="003238CB">
            <w:pPr>
              <w:rPr>
                <w:lang w:val="fr-FR"/>
              </w:rPr>
            </w:pPr>
            <w:r>
              <w:rPr>
                <w:lang w:val="fr-FR"/>
              </w:rPr>
              <w:t>Lecteur LiveTV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9bf2a8bb-9333-44f5-8ab9-fd91bfb813e1</w:t>
            </w:r>
          </w:p>
        </w:tc>
        <w:tc>
          <w:tcPr>
            <w:tcW w:w="7407" w:type="dxa"/>
            <w:shd w:val="clear" w:color="auto" w:fill="F2F2F2" w:themeFill="background1" w:themeFillShade="F2"/>
          </w:tcPr>
          <w:p w:rsidR="00000000" w:rsidRDefault="003238CB">
            <w:pPr>
              <w:rPr>
                <w:noProof/>
              </w:rPr>
            </w:pPr>
            <w:r>
              <w:rPr>
                <w:noProof/>
              </w:rPr>
              <w:t>Plays live video and automatically will change the orientation to landscape.</w:t>
            </w:r>
          </w:p>
        </w:tc>
        <w:tc>
          <w:tcPr>
            <w:tcW w:w="7407" w:type="dxa"/>
          </w:tcPr>
          <w:p w:rsidR="00000000" w:rsidRDefault="003238CB">
            <w:pPr>
              <w:rPr>
                <w:lang w:val="fr-FR"/>
              </w:rPr>
            </w:pPr>
            <w:r>
              <w:rPr>
                <w:lang w:val="fr-FR"/>
              </w:rPr>
              <w:t>Lecture de la vid</w:t>
            </w:r>
            <w:r>
              <w:rPr>
                <w:lang w:val="fr-FR"/>
              </w:rPr>
              <w:t>é</w:t>
            </w:r>
            <w:r>
              <w:rPr>
                <w:lang w:val="fr-FR"/>
              </w:rPr>
              <w:t>o en direct et changera autom</w:t>
            </w:r>
            <w:r>
              <w:rPr>
                <w:lang w:val="fr-FR"/>
              </w:rPr>
              <w:t>atiquement l'orientation vers le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8888c27a-f0f5-4244-bdc0-a48051c2db1b</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4b47519a-26be-429f-9bae-aca52a4bdd9e</w:t>
            </w:r>
          </w:p>
        </w:tc>
        <w:tc>
          <w:tcPr>
            <w:tcW w:w="7407" w:type="dxa"/>
            <w:shd w:val="clear" w:color="auto" w:fill="F2F2F2" w:themeFill="background1" w:themeFillShade="F2"/>
          </w:tcPr>
          <w:p w:rsidR="00000000" w:rsidRDefault="003238CB">
            <w:pPr>
              <w:rPr>
                <w:noProof/>
              </w:rPr>
            </w:pPr>
            <w:r>
              <w:rPr>
                <w:noProof/>
              </w:rPr>
              <w:t xml:space="preserve">If you do play live TV, it is recommended to use the </w:t>
            </w:r>
            <w:r>
              <w:rPr>
                <w:rStyle w:val="mqInternal"/>
                <w:noProof/>
              </w:rPr>
              <w:t>[1}</w:t>
            </w:r>
            <w:r>
              <w:rPr>
                <w:noProof/>
              </w:rPr>
              <w:t>liveTV-preview</w:t>
            </w:r>
            <w:r>
              <w:rPr>
                <w:rStyle w:val="mqInternal"/>
                <w:noProof/>
              </w:rPr>
              <w:t>{2]</w:t>
            </w:r>
            <w:r>
              <w:rPr>
                <w:noProof/>
              </w:rPr>
              <w:t xml:space="preserve"> screen, as that presents a player to the user, then on click/tap will change the orientation to landscape and play the video.</w:t>
            </w:r>
          </w:p>
        </w:tc>
        <w:tc>
          <w:tcPr>
            <w:tcW w:w="7407" w:type="dxa"/>
          </w:tcPr>
          <w:p w:rsidR="00000000" w:rsidRDefault="003238CB">
            <w:pPr>
              <w:rPr>
                <w:lang w:val="fr-FR"/>
              </w:rPr>
            </w:pPr>
            <w:r>
              <w:rPr>
                <w:lang w:val="fr-FR"/>
              </w:rPr>
              <w:t xml:space="preserve">Si vous jouez </w:t>
            </w:r>
            <w:r>
              <w:rPr>
                <w:lang w:val="fr-FR"/>
              </w:rPr>
              <w:t>à</w:t>
            </w:r>
            <w:r>
              <w:rPr>
                <w:lang w:val="fr-FR"/>
              </w:rPr>
              <w:t xml:space="preserve"> la t</w:t>
            </w:r>
            <w:r>
              <w:rPr>
                <w:lang w:val="fr-FR"/>
              </w:rPr>
              <w:t>é</w:t>
            </w:r>
            <w:r>
              <w:rPr>
                <w:lang w:val="fr-FR"/>
              </w:rPr>
              <w:t>l</w:t>
            </w:r>
            <w:r>
              <w:rPr>
                <w:lang w:val="fr-FR"/>
              </w:rPr>
              <w:t>é</w:t>
            </w:r>
            <w:r>
              <w:rPr>
                <w:lang w:val="fr-FR"/>
              </w:rPr>
              <w:t>vision en direct, il est recommand</w:t>
            </w:r>
            <w:r>
              <w:rPr>
                <w:lang w:val="fr-FR"/>
              </w:rPr>
              <w:t>é</w:t>
            </w:r>
            <w:r>
              <w:rPr>
                <w:lang w:val="fr-FR"/>
              </w:rPr>
              <w:t xml:space="preserve"> d'utiliser l'</w:t>
            </w:r>
            <w:r>
              <w:rPr>
                <w:lang w:val="fr-FR"/>
              </w:rPr>
              <w:t>é</w:t>
            </w:r>
            <w:r>
              <w:rPr>
                <w:lang w:val="fr-FR"/>
              </w:rPr>
              <w:t xml:space="preserve">cran </w:t>
            </w:r>
            <w:r>
              <w:rPr>
                <w:rStyle w:val="mqInternal"/>
                <w:noProof/>
                <w:lang w:val="fr-FR"/>
              </w:rPr>
              <w:t>[1}</w:t>
            </w:r>
            <w:r>
              <w:rPr>
                <w:lang w:val="fr-FR"/>
              </w:rPr>
              <w:t>Livetv-Preview</w:t>
            </w:r>
            <w:r>
              <w:rPr>
                <w:rStyle w:val="mqInternal"/>
                <w:noProof/>
                <w:lang w:val="fr-FR"/>
              </w:rPr>
              <w:t>{2]</w:t>
            </w:r>
            <w:r>
              <w:rPr>
                <w:lang w:val="fr-FR"/>
              </w:rPr>
              <w:t xml:space="preserve"> , car cela pr</w:t>
            </w:r>
            <w:r>
              <w:rPr>
                <w:lang w:val="fr-FR"/>
              </w:rPr>
              <w:t>é</w:t>
            </w:r>
            <w:r>
              <w:rPr>
                <w:lang w:val="fr-FR"/>
              </w:rPr>
              <w:t>sente un lecteur</w:t>
            </w:r>
            <w:r>
              <w:rPr>
                <w:lang w:val="fr-FR"/>
              </w:rPr>
              <w:t xml:space="preserve"> </w:t>
            </w:r>
            <w:r>
              <w:rPr>
                <w:lang w:val="fr-FR"/>
              </w:rPr>
              <w:t>à</w:t>
            </w:r>
            <w:r>
              <w:rPr>
                <w:lang w:val="fr-FR"/>
              </w:rPr>
              <w:t xml:space="preserve"> l'utilisateur, puis sur clic/tap va changer l'orientation en paysage et lire la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0546e217-5cc0-450f-8c33-3252066fe8ec</w:t>
            </w:r>
          </w:p>
        </w:tc>
        <w:tc>
          <w:tcPr>
            <w:tcW w:w="7407" w:type="dxa"/>
            <w:shd w:val="clear" w:color="auto" w:fill="F2F2F2" w:themeFill="background1" w:themeFillShade="F2"/>
          </w:tcPr>
          <w:p w:rsidR="00000000" w:rsidRDefault="003238CB">
            <w:pPr>
              <w:rPr>
                <w:noProof/>
              </w:rPr>
            </w:pPr>
            <w:r>
              <w:rPr>
                <w:noProof/>
              </w:rPr>
              <w:t>liveTV-preview</w:t>
            </w:r>
          </w:p>
        </w:tc>
        <w:tc>
          <w:tcPr>
            <w:tcW w:w="7407" w:type="dxa"/>
          </w:tcPr>
          <w:p w:rsidR="00000000" w:rsidRDefault="003238CB">
            <w:pPr>
              <w:rPr>
                <w:lang w:val="fr-FR"/>
              </w:rPr>
            </w:pPr>
            <w:r>
              <w:rPr>
                <w:lang w:val="fr-FR"/>
              </w:rPr>
              <w:t>LiveTV-aper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b1ece0d7-789a-4897-8dfc-ef34e56d2803</w:t>
            </w:r>
          </w:p>
        </w:tc>
        <w:tc>
          <w:tcPr>
            <w:tcW w:w="7407" w:type="dxa"/>
            <w:shd w:val="clear" w:color="auto" w:fill="F2F2F2" w:themeFill="background1" w:themeFillShade="F2"/>
          </w:tcPr>
          <w:p w:rsidR="00000000" w:rsidRDefault="003238CB">
            <w:pPr>
              <w:rPr>
                <w:noProof/>
              </w:rPr>
            </w:pPr>
            <w:r>
              <w:rPr>
                <w:noProof/>
              </w:rPr>
              <w:t>Plays live video with player as part of a larger page</w:t>
            </w:r>
            <w:r>
              <w:rPr>
                <w:noProof/>
              </w:rPr>
              <w:t>, then on click/tap will play video in landscape orientation.</w:t>
            </w:r>
          </w:p>
        </w:tc>
        <w:tc>
          <w:tcPr>
            <w:tcW w:w="7407" w:type="dxa"/>
          </w:tcPr>
          <w:p w:rsidR="00000000" w:rsidRDefault="003238CB">
            <w:pPr>
              <w:rPr>
                <w:lang w:val="fr-FR"/>
              </w:rPr>
            </w:pPr>
            <w:r>
              <w:rPr>
                <w:lang w:val="fr-FR"/>
              </w:rPr>
              <w:t>Lecture de la vid</w:t>
            </w:r>
            <w:r>
              <w:rPr>
                <w:lang w:val="fr-FR"/>
              </w:rPr>
              <w:t>é</w:t>
            </w:r>
            <w:r>
              <w:rPr>
                <w:lang w:val="fr-FR"/>
              </w:rPr>
              <w:t>o en direct avec lecteur dans le cadre d'une page plus grande, puis sur clic/tap va lire la vid</w:t>
            </w:r>
            <w:r>
              <w:rPr>
                <w:lang w:val="fr-FR"/>
              </w:rPr>
              <w:t>é</w:t>
            </w:r>
            <w:r>
              <w:rPr>
                <w:lang w:val="fr-FR"/>
              </w:rPr>
              <w:t>o en orientation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f1e17e44-3dd3-45b8-a330-cc79c390f66a</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98a8b5c8-f657-445c-afa2-511a32e7bf48</w:t>
            </w:r>
          </w:p>
        </w:tc>
        <w:tc>
          <w:tcPr>
            <w:tcW w:w="7407" w:type="dxa"/>
            <w:shd w:val="clear" w:color="auto" w:fill="F2F2F2" w:themeFill="background1" w:themeFillShade="F2"/>
          </w:tcPr>
          <w:p w:rsidR="00000000" w:rsidRDefault="003238CB">
            <w:pPr>
              <w:rPr>
                <w:noProof/>
              </w:rPr>
            </w:pPr>
            <w:r>
              <w:rPr>
                <w:noProof/>
              </w:rPr>
              <w:t xml:space="preserve">Recommended for use over </w:t>
            </w:r>
            <w:r>
              <w:rPr>
                <w:rStyle w:val="mqInternal"/>
                <w:noProof/>
              </w:rPr>
              <w:t>[1}</w:t>
            </w:r>
            <w:r>
              <w:rPr>
                <w:noProof/>
              </w:rPr>
              <w:t>liveTV-player</w:t>
            </w:r>
            <w:r>
              <w:rPr>
                <w:rStyle w:val="mqInternal"/>
                <w:noProof/>
              </w:rPr>
              <w:t>{2]</w:t>
            </w:r>
          </w:p>
        </w:tc>
        <w:tc>
          <w:tcPr>
            <w:tcW w:w="7407" w:type="dxa"/>
          </w:tcPr>
          <w:p w:rsidR="00000000" w:rsidRDefault="003238CB">
            <w:pPr>
              <w:rPr>
                <w:lang w:val="fr-FR"/>
              </w:rPr>
            </w:pPr>
            <w:r>
              <w:rPr>
                <w:lang w:val="fr-FR"/>
              </w:rPr>
              <w:t>Recommand</w:t>
            </w:r>
            <w:r>
              <w:rPr>
                <w:lang w:val="fr-FR"/>
              </w:rPr>
              <w:t>é</w:t>
            </w:r>
            <w:r>
              <w:rPr>
                <w:lang w:val="fr-FR"/>
              </w:rPr>
              <w:t xml:space="preserve"> pour une utilisation sur </w:t>
            </w:r>
            <w:r>
              <w:rPr>
                <w:rStyle w:val="mqInternal"/>
                <w:noProof/>
                <w:lang w:val="fr-FR"/>
              </w:rPr>
              <w:t>[1}</w:t>
            </w:r>
            <w:r>
              <w:rPr>
                <w:lang w:val="fr-FR"/>
              </w:rPr>
              <w:t>Livetv Player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1da483ce-69df-4a49-a0e4-fce01b8b130f</w:t>
            </w:r>
          </w:p>
        </w:tc>
        <w:tc>
          <w:tcPr>
            <w:tcW w:w="7407" w:type="dxa"/>
            <w:shd w:val="clear" w:color="auto" w:fill="F2F2F2" w:themeFill="background1" w:themeFillShade="F2"/>
          </w:tcPr>
          <w:p w:rsidR="00000000" w:rsidRDefault="003238CB">
            <w:pPr>
              <w:rPr>
                <w:noProof/>
              </w:rPr>
            </w:pPr>
            <w:r>
              <w:rPr>
                <w:noProof/>
              </w:rPr>
              <w:t>my_stuff-all</w:t>
            </w:r>
          </w:p>
        </w:tc>
        <w:tc>
          <w:tcPr>
            <w:tcW w:w="7407" w:type="dxa"/>
          </w:tcPr>
          <w:p w:rsidR="00000000" w:rsidRDefault="003238CB">
            <w:pPr>
              <w:rPr>
                <w:lang w:val="fr-FR"/>
              </w:rPr>
            </w:pPr>
            <w:r>
              <w:rPr>
                <w:lang w:val="fr-FR"/>
              </w:rPr>
              <w:t>mon_truc-tout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73fd9388-741e-4808-981b-03b1b5522b28</w:t>
            </w:r>
          </w:p>
        </w:tc>
        <w:tc>
          <w:tcPr>
            <w:tcW w:w="7407" w:type="dxa"/>
            <w:shd w:val="clear" w:color="auto" w:fill="F2F2F2" w:themeFill="background1" w:themeFillShade="F2"/>
          </w:tcPr>
          <w:p w:rsidR="00000000" w:rsidRDefault="003238CB">
            <w:pPr>
              <w:rPr>
                <w:noProof/>
              </w:rPr>
            </w:pPr>
            <w:r>
              <w:rPr>
                <w:noProof/>
              </w:rPr>
              <w:t>Provide</w:t>
            </w:r>
            <w:r>
              <w:rPr>
                <w:noProof/>
              </w:rPr>
              <w:t xml:space="preserve">s a page with two tabs, one of which displays </w:t>
            </w:r>
            <w:r>
              <w:rPr>
                <w:rStyle w:val="mqInternal"/>
                <w:noProof/>
              </w:rPr>
              <w:t>[1}</w:t>
            </w:r>
            <w:r>
              <w:rPr>
                <w:noProof/>
              </w:rPr>
              <w:t>Recently Watched</w:t>
            </w:r>
            <w:r>
              <w:rPr>
                <w:rStyle w:val="mqInternal"/>
                <w:noProof/>
              </w:rPr>
              <w:t>{2]</w:t>
            </w:r>
            <w:r>
              <w:rPr>
                <w:noProof/>
              </w:rPr>
              <w:t xml:space="preserve"> and the other tab displays </w:t>
            </w:r>
            <w:r>
              <w:rPr>
                <w:rStyle w:val="mqInternal"/>
                <w:noProof/>
              </w:rPr>
              <w:t>[1}</w:t>
            </w:r>
            <w:r>
              <w:rPr>
                <w:noProof/>
              </w:rPr>
              <w:t>Favorites</w:t>
            </w:r>
            <w:r>
              <w:rPr>
                <w:rStyle w:val="mqInternal"/>
                <w:noProof/>
              </w:rPr>
              <w:t>{2]</w:t>
            </w:r>
            <w:r>
              <w:rPr>
                <w:noProof/>
              </w:rPr>
              <w:t>.</w:t>
            </w:r>
          </w:p>
        </w:tc>
        <w:tc>
          <w:tcPr>
            <w:tcW w:w="7407" w:type="dxa"/>
          </w:tcPr>
          <w:p w:rsidR="00000000" w:rsidRDefault="003238CB">
            <w:pPr>
              <w:rPr>
                <w:lang w:val="fr-FR"/>
              </w:rPr>
            </w:pPr>
            <w:r>
              <w:rPr>
                <w:lang w:val="fr-FR"/>
              </w:rPr>
              <w:t xml:space="preserve">Fournit une page avec deux onglets, dont l'un affiche </w:t>
            </w:r>
            <w:r>
              <w:rPr>
                <w:rStyle w:val="mqInternal"/>
                <w:noProof/>
                <w:lang w:val="fr-FR"/>
              </w:rPr>
              <w:t>[1}</w:t>
            </w:r>
            <w:r>
              <w:rPr>
                <w:lang w:val="fr-FR"/>
              </w:rPr>
              <w:t>Regard</w:t>
            </w:r>
            <w:r>
              <w:rPr>
                <w:lang w:val="fr-FR"/>
              </w:rPr>
              <w:t>é</w:t>
            </w:r>
            <w:r>
              <w:rPr>
                <w:lang w:val="fr-FR"/>
              </w:rPr>
              <w:t xml:space="preserve"> r</w:t>
            </w:r>
            <w:r>
              <w:rPr>
                <w:lang w:val="fr-FR"/>
              </w:rPr>
              <w:t>é</w:t>
            </w:r>
            <w:r>
              <w:rPr>
                <w:lang w:val="fr-FR"/>
              </w:rPr>
              <w:t>cemment</w:t>
            </w:r>
            <w:r>
              <w:rPr>
                <w:rStyle w:val="mqInternal"/>
                <w:noProof/>
                <w:lang w:val="fr-FR"/>
              </w:rPr>
              <w:t>{2]</w:t>
            </w:r>
            <w:r>
              <w:rPr>
                <w:lang w:val="fr-FR"/>
              </w:rPr>
              <w:t xml:space="preserve"> et l'autre, </w:t>
            </w:r>
            <w:r>
              <w:rPr>
                <w:rStyle w:val="mqInternal"/>
                <w:noProof/>
                <w:lang w:val="fr-FR"/>
              </w:rPr>
              <w:t>[1}</w:t>
            </w:r>
            <w:r>
              <w:rPr>
                <w:lang w:val="fr-FR"/>
              </w:rPr>
              <w:t>Favoris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5b30fae2-537c-4027-97e2-7ee51c5b7</w:t>
            </w:r>
            <w:r>
              <w:rPr>
                <w:noProof/>
                <w:sz w:val="2"/>
              </w:rPr>
              <w:t>3d9</w:t>
            </w:r>
          </w:p>
        </w:tc>
        <w:tc>
          <w:tcPr>
            <w:tcW w:w="7407" w:type="dxa"/>
            <w:shd w:val="clear" w:color="auto" w:fill="F2F2F2" w:themeFill="background1" w:themeFillShade="F2"/>
          </w:tcPr>
          <w:p w:rsidR="00000000" w:rsidRDefault="003238CB">
            <w:pPr>
              <w:rPr>
                <w:noProof/>
              </w:rPr>
            </w:pPr>
            <w:r>
              <w:rPr>
                <w:noProof/>
              </w:rPr>
              <w:t xml:space="preserve">This would just be a blank page with a message saying you need to use </w:t>
            </w:r>
            <w:r>
              <w:rPr>
                <w:rStyle w:val="mqInternal"/>
                <w:noProof/>
              </w:rPr>
              <w:t>[1}</w:t>
            </w:r>
            <w:r>
              <w:rPr>
                <w:noProof/>
              </w:rPr>
              <w:t>Recently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3238CB">
            <w:pPr>
              <w:rPr>
                <w:lang w:val="fr-FR"/>
              </w:rPr>
            </w:pPr>
            <w:r>
              <w:rPr>
                <w:lang w:val="fr-FR"/>
              </w:rPr>
              <w:t xml:space="preserve">Ce serait juste une page blanche avec un message indiquant que vous devez utiliser </w:t>
            </w:r>
            <w:r>
              <w:rPr>
                <w:rStyle w:val="mqInternal"/>
                <w:noProof/>
                <w:lang w:val="fr-FR"/>
              </w:rPr>
              <w:t>[1}</w:t>
            </w:r>
            <w:r>
              <w:rPr>
                <w:lang w:val="fr-FR"/>
              </w:rPr>
              <w:t>R</w:t>
            </w:r>
            <w:r>
              <w:rPr>
                <w:lang w:val="fr-FR"/>
              </w:rPr>
              <w:t>é</w:t>
            </w:r>
            <w:r>
              <w:rPr>
                <w:lang w:val="fr-FR"/>
              </w:rPr>
              <w:t>cemment Watched</w:t>
            </w:r>
            <w:r>
              <w:rPr>
                <w:rStyle w:val="mqInternal"/>
                <w:noProof/>
                <w:lang w:val="fr-FR"/>
              </w:rPr>
              <w:t>{2]</w:t>
            </w:r>
            <w:r>
              <w:rPr>
                <w:lang w:val="fr-FR"/>
              </w:rPr>
              <w:t xml:space="preserve"> et </w:t>
            </w:r>
            <w:r>
              <w:rPr>
                <w:rStyle w:val="mqInternal"/>
                <w:noProof/>
                <w:lang w:val="fr-FR"/>
              </w:rPr>
              <w:t>[1}</w:t>
            </w:r>
            <w:r>
              <w:rPr>
                <w:lang w:val="fr-FR"/>
              </w:rPr>
              <w:t>Favoris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04e69773-756b-4020-bbcb-119a2564b045</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ff851656-f80d-411e-a203-bd24a302325b</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167e5d1e-8180-47ff-94d9-6bfba1c42f1f</w:t>
            </w:r>
          </w:p>
        </w:tc>
        <w:tc>
          <w:tcPr>
            <w:tcW w:w="7407" w:type="dxa"/>
            <w:shd w:val="clear" w:color="auto" w:fill="F2F2F2" w:themeFill="background1" w:themeFillShade="F2"/>
          </w:tcPr>
          <w:p w:rsidR="00000000" w:rsidRDefault="003238CB">
            <w:pPr>
              <w:rPr>
                <w:noProof/>
              </w:rPr>
            </w:pPr>
            <w:r>
              <w:rPr>
                <w:noProof/>
              </w:rPr>
              <w:t>my_stuff-favourites</w:t>
            </w:r>
          </w:p>
        </w:tc>
        <w:tc>
          <w:tcPr>
            <w:tcW w:w="7407" w:type="dxa"/>
          </w:tcPr>
          <w:p w:rsidR="00000000" w:rsidRDefault="003238CB">
            <w:pPr>
              <w:rPr>
                <w:lang w:val="fr-FR"/>
              </w:rPr>
            </w:pPr>
            <w:r>
              <w:rPr>
                <w:lang w:val="fr-FR"/>
              </w:rPr>
              <w:t>my_stuff-favoris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817fe82f-38d2-45f6-a035-555399e57512</w:t>
            </w:r>
          </w:p>
        </w:tc>
        <w:tc>
          <w:tcPr>
            <w:tcW w:w="7407" w:type="dxa"/>
            <w:shd w:val="clear" w:color="auto" w:fill="F2F2F2" w:themeFill="background1" w:themeFillShade="F2"/>
          </w:tcPr>
          <w:p w:rsidR="00000000" w:rsidRDefault="003238CB">
            <w:pPr>
              <w:rPr>
                <w:noProof/>
              </w:rPr>
            </w:pPr>
            <w:r>
              <w:rPr>
                <w:noProof/>
              </w:rPr>
              <w:t>Contains the videos marked by the user as a favorite.</w:t>
            </w:r>
          </w:p>
        </w:tc>
        <w:tc>
          <w:tcPr>
            <w:tcW w:w="7407" w:type="dxa"/>
          </w:tcPr>
          <w:p w:rsidR="00000000" w:rsidRDefault="003238CB">
            <w:pPr>
              <w:rPr>
                <w:lang w:val="fr-FR"/>
              </w:rPr>
            </w:pPr>
            <w:r>
              <w:rPr>
                <w:lang w:val="fr-FR"/>
              </w:rPr>
              <w:t>Contient les vid</w:t>
            </w:r>
            <w:r>
              <w:rPr>
                <w:lang w:val="fr-FR"/>
              </w:rPr>
              <w:t>é</w:t>
            </w:r>
            <w:r>
              <w:rPr>
                <w:lang w:val="fr-FR"/>
              </w:rPr>
              <w:t>os marqu</w:t>
            </w:r>
            <w:r>
              <w:rPr>
                <w:lang w:val="fr-FR"/>
              </w:rPr>
              <w:t>é</w:t>
            </w:r>
            <w:r>
              <w:rPr>
                <w:lang w:val="fr-FR"/>
              </w:rPr>
              <w:t>es par l'utilisateur comme favori.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4e20520d-7426-44b3-8a9c-d73cc1ef9bb5</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166175b6-5c0d-48dd-a2e0-93bad9e59695</w:t>
            </w:r>
          </w:p>
        </w:tc>
        <w:tc>
          <w:tcPr>
            <w:tcW w:w="7407" w:type="dxa"/>
            <w:shd w:val="clear" w:color="auto" w:fill="F2F2F2" w:themeFill="background1" w:themeFillShade="F2"/>
          </w:tcPr>
          <w:p w:rsidR="00000000" w:rsidRDefault="003238CB">
            <w:pPr>
              <w:rPr>
                <w:noProof/>
              </w:rPr>
            </w:pPr>
            <w:r>
              <w:rPr>
                <w:noProof/>
              </w:rPr>
              <w:t>Recommended</w:t>
            </w:r>
          </w:p>
        </w:tc>
        <w:tc>
          <w:tcPr>
            <w:tcW w:w="7407" w:type="dxa"/>
          </w:tcPr>
          <w:p w:rsidR="00000000" w:rsidRDefault="003238CB">
            <w:pPr>
              <w:rPr>
                <w:lang w:val="fr-FR"/>
              </w:rPr>
            </w:pPr>
            <w:r>
              <w:rPr>
                <w:lang w:val="fr-FR"/>
              </w:rPr>
              <w:t>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fc40e677-e070-4aa9-b2fb-cd048d44d34a</w:t>
            </w:r>
          </w:p>
        </w:tc>
        <w:tc>
          <w:tcPr>
            <w:tcW w:w="7407" w:type="dxa"/>
            <w:shd w:val="clear" w:color="auto" w:fill="F2F2F2" w:themeFill="background1" w:themeFillShade="F2"/>
          </w:tcPr>
          <w:p w:rsidR="00000000" w:rsidRDefault="003238CB">
            <w:pPr>
              <w:rPr>
                <w:noProof/>
              </w:rPr>
            </w:pPr>
            <w:r>
              <w:rPr>
                <w:noProof/>
              </w:rPr>
              <w:t>my_stuff-recently_watched</w:t>
            </w:r>
          </w:p>
        </w:tc>
        <w:tc>
          <w:tcPr>
            <w:tcW w:w="7407" w:type="dxa"/>
          </w:tcPr>
          <w:p w:rsidR="00000000" w:rsidRDefault="003238CB">
            <w:pPr>
              <w:rPr>
                <w:lang w:val="fr-FR"/>
              </w:rPr>
            </w:pPr>
            <w:r>
              <w:rPr>
                <w:lang w:val="fr-FR"/>
              </w:rPr>
              <w:t>my_stuff-recently_regard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bd70bf3f-f894-4e26-836c-9f4b5bd20d10</w:t>
            </w:r>
          </w:p>
        </w:tc>
        <w:tc>
          <w:tcPr>
            <w:tcW w:w="7407" w:type="dxa"/>
            <w:shd w:val="clear" w:color="auto" w:fill="F2F2F2" w:themeFill="background1" w:themeFillShade="F2"/>
          </w:tcPr>
          <w:p w:rsidR="00000000" w:rsidRDefault="003238CB">
            <w:pPr>
              <w:rPr>
                <w:noProof/>
              </w:rPr>
            </w:pPr>
            <w:r>
              <w:rPr>
                <w:noProof/>
              </w:rPr>
              <w:t>Contains the last 20 videos watched, chronologically listed.</w:t>
            </w:r>
          </w:p>
        </w:tc>
        <w:tc>
          <w:tcPr>
            <w:tcW w:w="7407" w:type="dxa"/>
          </w:tcPr>
          <w:p w:rsidR="00000000" w:rsidRDefault="003238CB">
            <w:pPr>
              <w:rPr>
                <w:lang w:val="fr-FR"/>
              </w:rPr>
            </w:pPr>
            <w:r>
              <w:rPr>
                <w:lang w:val="fr-FR"/>
              </w:rPr>
              <w:t>Contient les 20 derni</w:t>
            </w:r>
            <w:r>
              <w:rPr>
                <w:lang w:val="fr-FR"/>
              </w:rPr>
              <w:t>è</w:t>
            </w:r>
            <w:r>
              <w:rPr>
                <w:lang w:val="fr-FR"/>
              </w:rPr>
              <w:t>res vid</w:t>
            </w:r>
            <w:r>
              <w:rPr>
                <w:lang w:val="fr-FR"/>
              </w:rPr>
              <w:t>é</w:t>
            </w:r>
            <w:r>
              <w:rPr>
                <w:lang w:val="fr-FR"/>
              </w:rPr>
              <w:t>os visionn</w:t>
            </w:r>
            <w:r>
              <w:rPr>
                <w:lang w:val="fr-FR"/>
              </w:rPr>
              <w:t>é</w:t>
            </w:r>
            <w:r>
              <w:rPr>
                <w:lang w:val="fr-FR"/>
              </w:rPr>
              <w:t>es, r</w:t>
            </w:r>
            <w:r>
              <w:rPr>
                <w:lang w:val="fr-FR"/>
              </w:rPr>
              <w:t>é</w:t>
            </w:r>
            <w:r>
              <w:rPr>
                <w:lang w:val="fr-FR"/>
              </w:rPr>
              <w:t>pertori</w:t>
            </w:r>
            <w:r>
              <w:rPr>
                <w:lang w:val="fr-FR"/>
              </w:rPr>
              <w:t>é</w:t>
            </w:r>
            <w:r>
              <w:rPr>
                <w:lang w:val="fr-FR"/>
              </w:rPr>
              <w:t>es chrono</w:t>
            </w:r>
            <w:r>
              <w:rPr>
                <w:lang w:val="fr-FR"/>
              </w:rPr>
              <w:t>logiquement.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ff489117-f540-42e9-9bf1-ec73f7e130ed</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42530596-e197-458c-9735-ed0d9f286db5</w:t>
            </w:r>
          </w:p>
        </w:tc>
        <w:tc>
          <w:tcPr>
            <w:tcW w:w="7407" w:type="dxa"/>
            <w:shd w:val="clear" w:color="auto" w:fill="F2F2F2" w:themeFill="background1" w:themeFillShade="F2"/>
          </w:tcPr>
          <w:p w:rsidR="00000000" w:rsidRDefault="003238CB">
            <w:pPr>
              <w:rPr>
                <w:noProof/>
              </w:rPr>
            </w:pPr>
            <w:r>
              <w:rPr>
                <w:noProof/>
              </w:rPr>
              <w:t>Recommended</w:t>
            </w:r>
          </w:p>
        </w:tc>
        <w:tc>
          <w:tcPr>
            <w:tcW w:w="7407" w:type="dxa"/>
          </w:tcPr>
          <w:p w:rsidR="00000000" w:rsidRDefault="003238CB">
            <w:pPr>
              <w:rPr>
                <w:lang w:val="fr-FR"/>
              </w:rPr>
            </w:pPr>
            <w:r>
              <w:rPr>
                <w:lang w:val="fr-FR"/>
              </w:rPr>
              <w:t>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123863d4-941b-44c0-afa6-fa8bbbdd7708</w:t>
            </w:r>
          </w:p>
        </w:tc>
        <w:tc>
          <w:tcPr>
            <w:tcW w:w="7407" w:type="dxa"/>
            <w:shd w:val="clear" w:color="auto" w:fill="F2F2F2" w:themeFill="background1" w:themeFillShade="F2"/>
          </w:tcPr>
          <w:p w:rsidR="00000000" w:rsidRDefault="003238CB">
            <w:pPr>
              <w:rPr>
                <w:noProof/>
              </w:rPr>
            </w:pPr>
            <w:r>
              <w:rPr>
                <w:noProof/>
              </w:rPr>
              <w:t>redirect-blank</w:t>
            </w:r>
          </w:p>
        </w:tc>
        <w:tc>
          <w:tcPr>
            <w:tcW w:w="7407" w:type="dxa"/>
          </w:tcPr>
          <w:p w:rsidR="00000000" w:rsidRDefault="003238CB">
            <w:pPr>
              <w:rPr>
                <w:lang w:val="fr-FR"/>
              </w:rPr>
            </w:pPr>
            <w:r>
              <w:rPr>
                <w:lang w:val="fr-FR"/>
              </w:rPr>
              <w:t>redirect-blank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701d97d9-1625-4958-9999-69d55d123d1d</w:t>
            </w:r>
          </w:p>
        </w:tc>
        <w:tc>
          <w:tcPr>
            <w:tcW w:w="7407" w:type="dxa"/>
            <w:shd w:val="clear" w:color="auto" w:fill="F2F2F2" w:themeFill="background1" w:themeFillShade="F2"/>
          </w:tcPr>
          <w:p w:rsidR="00000000" w:rsidRDefault="003238CB">
            <w:pPr>
              <w:rPr>
                <w:noProof/>
              </w:rPr>
            </w:pPr>
            <w:r>
              <w:rPr>
                <w:noProof/>
              </w:rPr>
              <w:t>Web only; when menu option clicked redirect occurs to a new tab.</w:t>
            </w:r>
          </w:p>
        </w:tc>
        <w:tc>
          <w:tcPr>
            <w:tcW w:w="7407" w:type="dxa"/>
          </w:tcPr>
          <w:p w:rsidR="00000000" w:rsidRDefault="003238CB">
            <w:pPr>
              <w:rPr>
                <w:lang w:val="fr-FR"/>
              </w:rPr>
            </w:pPr>
            <w:r>
              <w:rPr>
                <w:lang w:val="fr-FR"/>
              </w:rPr>
              <w:t>Web uniquement ; lorsque vous cliquez sur l'option de menu, la redirection se produit vers un nouvel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b7d49bc5-8f43-4a1f-bf86-5fab93bad6ff</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b69bfc39-9184-4ca2-b340-541</w:t>
            </w:r>
            <w:r>
              <w:rPr>
                <w:noProof/>
                <w:sz w:val="2"/>
              </w:rPr>
              <w:t>14acc0c78</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695046dc-4763-4a52-97cd-13611d8dc178</w:t>
            </w:r>
          </w:p>
        </w:tc>
        <w:tc>
          <w:tcPr>
            <w:tcW w:w="7407" w:type="dxa"/>
            <w:shd w:val="clear" w:color="auto" w:fill="F2F2F2" w:themeFill="background1" w:themeFillShade="F2"/>
          </w:tcPr>
          <w:p w:rsidR="00000000" w:rsidRDefault="003238CB">
            <w:pPr>
              <w:rPr>
                <w:noProof/>
              </w:rPr>
            </w:pPr>
            <w:r>
              <w:rPr>
                <w:noProof/>
              </w:rPr>
              <w:t>redirect-self</w:t>
            </w:r>
          </w:p>
        </w:tc>
        <w:tc>
          <w:tcPr>
            <w:tcW w:w="7407" w:type="dxa"/>
          </w:tcPr>
          <w:p w:rsidR="00000000" w:rsidRDefault="003238CB">
            <w:pPr>
              <w:rPr>
                <w:lang w:val="fr-FR"/>
              </w:rPr>
            </w:pPr>
            <w:r>
              <w:rPr>
                <w:lang w:val="fr-FR"/>
              </w:rPr>
              <w:t>redirect-auto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2b223cb5-ff4a-4abf-a6de-ad2ab62c7fef</w:t>
            </w:r>
          </w:p>
        </w:tc>
        <w:tc>
          <w:tcPr>
            <w:tcW w:w="7407" w:type="dxa"/>
            <w:shd w:val="clear" w:color="auto" w:fill="F2F2F2" w:themeFill="background1" w:themeFillShade="F2"/>
          </w:tcPr>
          <w:p w:rsidR="00000000" w:rsidRDefault="003238CB">
            <w:pPr>
              <w:rPr>
                <w:noProof/>
              </w:rPr>
            </w:pPr>
            <w:r>
              <w:rPr>
                <w:noProof/>
              </w:rPr>
              <w:t>Web only; when menu option clicked redirect occurs to same tab.</w:t>
            </w:r>
          </w:p>
        </w:tc>
        <w:tc>
          <w:tcPr>
            <w:tcW w:w="7407" w:type="dxa"/>
          </w:tcPr>
          <w:p w:rsidR="00000000" w:rsidRDefault="003238CB">
            <w:pPr>
              <w:rPr>
                <w:lang w:val="fr-FR"/>
              </w:rPr>
            </w:pPr>
            <w:r>
              <w:rPr>
                <w:lang w:val="fr-FR"/>
              </w:rPr>
              <w:t>Web uniquement ; lorsque l'option de menu cliqu</w:t>
            </w:r>
            <w:r>
              <w:rPr>
                <w:lang w:val="fr-FR"/>
              </w:rPr>
              <w:t>é</w:t>
            </w:r>
            <w:r>
              <w:rPr>
                <w:lang w:val="fr-FR"/>
              </w:rPr>
              <w:t>e</w:t>
            </w:r>
            <w:r>
              <w:rPr>
                <w:lang w:val="fr-FR"/>
              </w:rPr>
              <w:t xml:space="preserve"> sur la redirection se produit vers le m</w:t>
            </w:r>
            <w:r>
              <w:rPr>
                <w:lang w:val="fr-FR"/>
              </w:rPr>
              <w:t>ê</w:t>
            </w:r>
            <w:r>
              <w:rPr>
                <w:lang w:val="fr-FR"/>
              </w:rPr>
              <w:t>me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dd78478d-f3f0-4a33-91c4-c1221423eab0</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8afe1fe6-a114-482d-be54-41390cb41e99</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3e2e6956-9621-45d2-9b3b-566876f87b9c</w:t>
            </w:r>
          </w:p>
        </w:tc>
        <w:tc>
          <w:tcPr>
            <w:tcW w:w="7407" w:type="dxa"/>
            <w:shd w:val="clear" w:color="auto" w:fill="F2F2F2" w:themeFill="background1" w:themeFillShade="F2"/>
          </w:tcPr>
          <w:p w:rsidR="00000000" w:rsidRDefault="003238CB">
            <w:pPr>
              <w:rPr>
                <w:noProof/>
              </w:rPr>
            </w:pPr>
            <w:r>
              <w:rPr>
                <w:noProof/>
              </w:rPr>
              <w:t>screen-</w:t>
            </w:r>
          </w:p>
        </w:tc>
        <w:tc>
          <w:tcPr>
            <w:tcW w:w="7407" w:type="dxa"/>
          </w:tcPr>
          <w:p w:rsidR="00000000" w:rsidRDefault="003238CB">
            <w:pPr>
              <w:rPr>
                <w:lang w:val="fr-FR"/>
              </w:rPr>
            </w:pPr>
            <w:r>
              <w:rPr>
                <w:lang w:val="fr-FR"/>
              </w:rPr>
              <w:t>é</w:t>
            </w:r>
            <w:r>
              <w:rPr>
                <w:lang w:val="fr-FR"/>
              </w:rPr>
              <w:t>cran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9349ea43-10f1-49c2-af0f-bce140e13a8f</w:t>
            </w:r>
          </w:p>
        </w:tc>
        <w:tc>
          <w:tcPr>
            <w:tcW w:w="7407" w:type="dxa"/>
            <w:shd w:val="clear" w:color="auto" w:fill="F2F2F2" w:themeFill="background1" w:themeFillShade="F2"/>
          </w:tcPr>
          <w:p w:rsidR="00000000" w:rsidRDefault="003238CB">
            <w:pPr>
              <w:rPr>
                <w:noProof/>
              </w:rPr>
            </w:pPr>
            <w:r>
              <w:rPr>
                <w:noProof/>
              </w:rPr>
              <w:t>Displays the grouped videos in carousels or tabs.</w:t>
            </w:r>
          </w:p>
        </w:tc>
        <w:tc>
          <w:tcPr>
            <w:tcW w:w="7407" w:type="dxa"/>
          </w:tcPr>
          <w:p w:rsidR="00000000" w:rsidRDefault="003238CB">
            <w:pPr>
              <w:rPr>
                <w:lang w:val="fr-FR"/>
              </w:rPr>
            </w:pPr>
            <w:r>
              <w:rPr>
                <w:lang w:val="fr-FR"/>
              </w:rPr>
              <w:t>Affiche les vid</w:t>
            </w:r>
            <w:r>
              <w:rPr>
                <w:lang w:val="fr-FR"/>
              </w:rPr>
              <w:t>é</w:t>
            </w:r>
            <w:r>
              <w:rPr>
                <w:lang w:val="fr-FR"/>
              </w:rPr>
              <w:t>os group</w:t>
            </w:r>
            <w:r>
              <w:rPr>
                <w:lang w:val="fr-FR"/>
              </w:rPr>
              <w:t>é</w:t>
            </w:r>
            <w:r>
              <w:rPr>
                <w:lang w:val="fr-FR"/>
              </w:rPr>
              <w:t>es sous forme de carousels ou d'onglets.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d93a7dd6-de96-4fb1-ac43-490cd97f3e2a</w:t>
            </w:r>
          </w:p>
        </w:tc>
        <w:tc>
          <w:tcPr>
            <w:tcW w:w="7407" w:type="dxa"/>
            <w:shd w:val="clear" w:color="auto" w:fill="F2F2F2" w:themeFill="background1" w:themeFillShade="F2"/>
          </w:tcPr>
          <w:p w:rsidR="00000000" w:rsidRDefault="003238CB">
            <w:pPr>
              <w:rPr>
                <w:noProof/>
              </w:rPr>
            </w:pPr>
            <w:r>
              <w:rPr>
                <w:noProof/>
              </w:rPr>
              <w:t>Used to organize the contents of your app.</w:t>
            </w:r>
          </w:p>
        </w:tc>
        <w:tc>
          <w:tcPr>
            <w:tcW w:w="7407" w:type="dxa"/>
          </w:tcPr>
          <w:p w:rsidR="00000000" w:rsidRDefault="003238CB">
            <w:pPr>
              <w:rPr>
                <w:lang w:val="fr-FR"/>
              </w:rPr>
            </w:pPr>
            <w:r>
              <w:rPr>
                <w:lang w:val="fr-FR"/>
              </w:rPr>
              <w:t>Utilis</w:t>
            </w:r>
            <w:r>
              <w:rPr>
                <w:lang w:val="fr-FR"/>
              </w:rPr>
              <w:t>é</w:t>
            </w:r>
            <w:r>
              <w:rPr>
                <w:lang w:val="fr-FR"/>
              </w:rPr>
              <w:t xml:space="preserve"> pour orga</w:t>
            </w:r>
            <w:r>
              <w:rPr>
                <w:lang w:val="fr-FR"/>
              </w:rPr>
              <w:t>niser le contenu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66bf652e-d04a-43f0-a85e-a7614d65aa42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4e66c383-8896-40ca-9273-d30cac77ecfa</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a0e2a682-a9cc-465d-8e15-ce0793543b70</w:t>
            </w:r>
          </w:p>
        </w:tc>
        <w:tc>
          <w:tcPr>
            <w:tcW w:w="7407" w:type="dxa"/>
            <w:shd w:val="clear" w:color="auto" w:fill="F2F2F2" w:themeFill="background1" w:themeFillShade="F2"/>
          </w:tcPr>
          <w:p w:rsidR="00000000" w:rsidRDefault="003238CB">
            <w:pPr>
              <w:rPr>
                <w:noProof/>
              </w:rPr>
            </w:pPr>
            <w:r>
              <w:rPr>
                <w:noProof/>
              </w:rPr>
              <w:t>screen-hero_image</w:t>
            </w:r>
          </w:p>
        </w:tc>
        <w:tc>
          <w:tcPr>
            <w:tcW w:w="7407" w:type="dxa"/>
          </w:tcPr>
          <w:p w:rsidR="00000000" w:rsidRDefault="003238CB">
            <w:pPr>
              <w:rPr>
                <w:lang w:val="fr-FR"/>
              </w:rPr>
            </w:pPr>
            <w:r>
              <w:rPr>
                <w:lang w:val="fr-FR"/>
              </w:rPr>
              <w:t>é</w:t>
            </w:r>
            <w:r>
              <w:rPr>
                <w:lang w:val="fr-FR"/>
              </w:rPr>
              <w:t>cran-hero_image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364a755a-e774-40ff-aa8c-b1911d066432</w:t>
            </w:r>
          </w:p>
        </w:tc>
        <w:tc>
          <w:tcPr>
            <w:tcW w:w="7407" w:type="dxa"/>
            <w:shd w:val="clear" w:color="auto" w:fill="F2F2F2" w:themeFill="background1" w:themeFillShade="F2"/>
          </w:tcPr>
          <w:p w:rsidR="00000000" w:rsidRDefault="003238CB">
            <w:pPr>
              <w:rPr>
                <w:noProof/>
              </w:rPr>
            </w:pPr>
            <w:r>
              <w:rPr>
                <w:noProof/>
              </w:rPr>
              <w:t>Special type of screen page where you can add an image behind the video content.</w:t>
            </w:r>
          </w:p>
        </w:tc>
        <w:tc>
          <w:tcPr>
            <w:tcW w:w="7407" w:type="dxa"/>
          </w:tcPr>
          <w:p w:rsidR="00000000" w:rsidRDefault="003238CB">
            <w:pPr>
              <w:rPr>
                <w:lang w:val="fr-FR"/>
              </w:rPr>
            </w:pPr>
            <w:r>
              <w:rPr>
                <w:lang w:val="fr-FR"/>
              </w:rPr>
              <w:t>Type sp</w:t>
            </w:r>
            <w:r>
              <w:rPr>
                <w:lang w:val="fr-FR"/>
              </w:rPr>
              <w:t>é</w:t>
            </w:r>
            <w:r>
              <w:rPr>
                <w:lang w:val="fr-FR"/>
              </w:rPr>
              <w:t>cial de page d'</w:t>
            </w:r>
            <w:r>
              <w:rPr>
                <w:lang w:val="fr-FR"/>
              </w:rPr>
              <w:t>é</w:t>
            </w:r>
            <w:r>
              <w:rPr>
                <w:lang w:val="fr-FR"/>
              </w:rPr>
              <w:t>cran o</w:t>
            </w:r>
            <w:r>
              <w:rPr>
                <w:lang w:val="fr-FR"/>
              </w:rPr>
              <w:t>ù</w:t>
            </w:r>
            <w:r>
              <w:rPr>
                <w:lang w:val="fr-FR"/>
              </w:rPr>
              <w:t xml:space="preserve"> vous pouvez ajouter une image derri</w:t>
            </w:r>
            <w:r>
              <w:rPr>
                <w:lang w:val="fr-FR"/>
              </w:rPr>
              <w:t>è</w:t>
            </w:r>
            <w:r>
              <w:rPr>
                <w:lang w:val="fr-FR"/>
              </w:rPr>
              <w:t>re le contenu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470f8daf-0982-4826-8570-9d63d4bca57d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w:t>
            </w:r>
            <w:r>
              <w:rPr>
                <w:lang w:val="fr-FR"/>
              </w:rPr>
              <w:t>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82f8a9e5-76a0-400f-8d88-dc6242131e6d</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611b5887-08d0-4215-9081-d18956ccf0f6</w:t>
            </w:r>
          </w:p>
        </w:tc>
        <w:tc>
          <w:tcPr>
            <w:tcW w:w="7407" w:type="dxa"/>
            <w:shd w:val="clear" w:color="auto" w:fill="F2F2F2" w:themeFill="background1" w:themeFillShade="F2"/>
          </w:tcPr>
          <w:p w:rsidR="00000000" w:rsidRDefault="003238CB">
            <w:pPr>
              <w:rPr>
                <w:noProof/>
              </w:rPr>
            </w:pPr>
            <w:r>
              <w:rPr>
                <w:noProof/>
              </w:rPr>
              <w:t>search-</w:t>
            </w:r>
          </w:p>
        </w:tc>
        <w:tc>
          <w:tcPr>
            <w:tcW w:w="7407" w:type="dxa"/>
          </w:tcPr>
          <w:p w:rsidR="00000000" w:rsidRDefault="003238CB">
            <w:pPr>
              <w:rPr>
                <w:lang w:val="fr-FR"/>
              </w:rPr>
            </w:pPr>
            <w:r>
              <w:rPr>
                <w:lang w:val="fr-FR"/>
              </w:rPr>
              <w:t>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35b83b00-7ed0-47ec-8656-674a4d8f48a0</w:t>
            </w:r>
          </w:p>
        </w:tc>
        <w:tc>
          <w:tcPr>
            <w:tcW w:w="7407" w:type="dxa"/>
            <w:shd w:val="clear" w:color="auto" w:fill="F2F2F2" w:themeFill="background1" w:themeFillShade="F2"/>
          </w:tcPr>
          <w:p w:rsidR="00000000" w:rsidRDefault="003238CB">
            <w:pPr>
              <w:rPr>
                <w:noProof/>
              </w:rPr>
            </w:pPr>
            <w:r>
              <w:rPr>
                <w:noProof/>
              </w:rPr>
              <w:t>Provides input screen with an input field where you can search the content, and then presented the results.</w:t>
            </w:r>
          </w:p>
        </w:tc>
        <w:tc>
          <w:tcPr>
            <w:tcW w:w="7407" w:type="dxa"/>
          </w:tcPr>
          <w:p w:rsidR="00000000" w:rsidRDefault="003238CB">
            <w:pPr>
              <w:rPr>
                <w:lang w:val="fr-FR"/>
              </w:rPr>
            </w:pPr>
            <w:r>
              <w:rPr>
                <w:lang w:val="fr-FR"/>
              </w:rPr>
              <w:t xml:space="preserve">Fournit un </w:t>
            </w:r>
            <w:r>
              <w:rPr>
                <w:lang w:val="fr-FR"/>
              </w:rPr>
              <w:t>é</w:t>
            </w:r>
            <w:r>
              <w:rPr>
                <w:lang w:val="fr-FR"/>
              </w:rPr>
              <w:t>cran de saisie avec un champ de saisie dans lequel vous pouvez rechercher le contenu, puis pr</w:t>
            </w:r>
            <w:r>
              <w:rPr>
                <w:lang w:val="fr-FR"/>
              </w:rPr>
              <w:t>é</w:t>
            </w:r>
            <w:r>
              <w:rPr>
                <w:lang w:val="fr-FR"/>
              </w:rPr>
              <w:t>sent</w:t>
            </w:r>
            <w:r>
              <w:rPr>
                <w:lang w:val="fr-FR"/>
              </w:rPr>
              <w:t>é</w:t>
            </w:r>
            <w:r>
              <w:rPr>
                <w:lang w:val="fr-FR"/>
              </w:rPr>
              <w:t xml:space="preserve"> les r</w:t>
            </w:r>
            <w:r>
              <w:rPr>
                <w:lang w:val="fr-FR"/>
              </w:rPr>
              <w:t>é</w:t>
            </w:r>
            <w:r>
              <w:rPr>
                <w:lang w:val="fr-FR"/>
              </w:rPr>
              <w:t>sultats.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71681974-fae4-4</w:t>
            </w:r>
            <w:r>
              <w:rPr>
                <w:noProof/>
                <w:sz w:val="2"/>
              </w:rPr>
              <w:t>5a8-bdf8-936d893362e4</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1c220b99-32ff-4ebd-8098-73568c7fba5e</w:t>
            </w:r>
          </w:p>
        </w:tc>
        <w:tc>
          <w:tcPr>
            <w:tcW w:w="7407" w:type="dxa"/>
            <w:shd w:val="clear" w:color="auto" w:fill="F2F2F2" w:themeFill="background1" w:themeFillShade="F2"/>
          </w:tcPr>
          <w:p w:rsidR="00000000" w:rsidRDefault="003238CB">
            <w:pPr>
              <w:rPr>
                <w:noProof/>
              </w:rPr>
            </w:pPr>
            <w:r>
              <w:rPr>
                <w:noProof/>
              </w:rPr>
              <w:t>Highly recommended</w:t>
            </w:r>
          </w:p>
        </w:tc>
        <w:tc>
          <w:tcPr>
            <w:tcW w:w="7407" w:type="dxa"/>
          </w:tcPr>
          <w:p w:rsidR="00000000" w:rsidRDefault="003238CB">
            <w:pPr>
              <w:rPr>
                <w:lang w:val="fr-FR"/>
              </w:rPr>
            </w:pPr>
            <w:r>
              <w:rPr>
                <w:lang w:val="fr-FR"/>
              </w:rPr>
              <w:t>Hautement recommand</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f10d5ee2-216d-441f-a92f-9f1d94119cc1</w:t>
            </w:r>
          </w:p>
        </w:tc>
        <w:tc>
          <w:tcPr>
            <w:tcW w:w="7407" w:type="dxa"/>
            <w:shd w:val="clear" w:color="auto" w:fill="F2F2F2" w:themeFill="background1" w:themeFillShade="F2"/>
          </w:tcPr>
          <w:p w:rsidR="00000000" w:rsidRDefault="003238CB">
            <w:pPr>
              <w:rPr>
                <w:noProof/>
              </w:rPr>
            </w:pPr>
            <w:r>
              <w:rPr>
                <w:noProof/>
              </w:rPr>
              <w:t>Configuring screen pages</w:t>
            </w:r>
          </w:p>
        </w:tc>
        <w:tc>
          <w:tcPr>
            <w:tcW w:w="7407" w:type="dxa"/>
          </w:tcPr>
          <w:p w:rsidR="00000000" w:rsidRDefault="003238CB">
            <w:pPr>
              <w:rPr>
                <w:lang w:val="fr-FR"/>
              </w:rPr>
            </w:pPr>
            <w:r>
              <w:rPr>
                <w:lang w:val="fr-FR"/>
              </w:rPr>
              <w:t>Configuration des pages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8ddccc99-9872-4db4-84b4-bfecf321bfb9</w:t>
            </w:r>
          </w:p>
        </w:tc>
        <w:tc>
          <w:tcPr>
            <w:tcW w:w="7407" w:type="dxa"/>
            <w:shd w:val="clear" w:color="auto" w:fill="F2F2F2" w:themeFill="background1" w:themeFillShade="F2"/>
          </w:tcPr>
          <w:p w:rsidR="00000000" w:rsidRDefault="003238CB">
            <w:pPr>
              <w:rPr>
                <w:noProof/>
              </w:rPr>
            </w:pPr>
            <w:r>
              <w:rPr>
                <w:noProof/>
              </w:rPr>
              <w:t xml:space="preserve">As mentioned earlier in this document, </w:t>
            </w:r>
            <w:r>
              <w:rPr>
                <w:rStyle w:val="mqInternal"/>
                <w:noProof/>
              </w:rPr>
              <w:t>[1}</w:t>
            </w:r>
            <w:r>
              <w:rPr>
                <w:noProof/>
              </w:rPr>
              <w:t>screen</w:t>
            </w:r>
            <w:r>
              <w:rPr>
                <w:rStyle w:val="mqInternal"/>
                <w:noProof/>
              </w:rPr>
              <w:t>{2]</w:t>
            </w:r>
            <w:r>
              <w:rPr>
                <w:noProof/>
              </w:rPr>
              <w:t xml:space="preserve"> pages contain your videos and provide options for the display of the images that represent your videos.</w:t>
            </w:r>
          </w:p>
        </w:tc>
        <w:tc>
          <w:tcPr>
            <w:tcW w:w="7407" w:type="dxa"/>
          </w:tcPr>
          <w:p w:rsidR="00000000" w:rsidRDefault="003238CB">
            <w:pPr>
              <w:rPr>
                <w:lang w:val="fr-FR"/>
              </w:rPr>
            </w:pPr>
            <w:r>
              <w:rPr>
                <w:lang w:val="fr-FR"/>
              </w:rPr>
              <w:t>Comme mentionn</w:t>
            </w:r>
            <w:r>
              <w:rPr>
                <w:lang w:val="fr-FR"/>
              </w:rPr>
              <w:t>é</w:t>
            </w:r>
            <w:r>
              <w:rPr>
                <w:lang w:val="fr-FR"/>
              </w:rPr>
              <w:t xml:space="preserve"> pr</w:t>
            </w:r>
            <w:r>
              <w:rPr>
                <w:lang w:val="fr-FR"/>
              </w:rPr>
              <w:t>é</w:t>
            </w:r>
            <w:r>
              <w:rPr>
                <w:lang w:val="fr-FR"/>
              </w:rPr>
              <w:t>c</w:t>
            </w:r>
            <w:r>
              <w:rPr>
                <w:lang w:val="fr-FR"/>
              </w:rPr>
              <w:t>é</w:t>
            </w:r>
            <w:r>
              <w:rPr>
                <w:lang w:val="fr-FR"/>
              </w:rPr>
              <w:t xml:space="preserve">demment dans ce document, les pages </w:t>
            </w:r>
            <w:r>
              <w:rPr>
                <w:rStyle w:val="mqInternal"/>
                <w:noProof/>
                <w:lang w:val="fr-FR"/>
              </w:rPr>
              <w:t>[1}</w:t>
            </w:r>
            <w:r>
              <w:rPr>
                <w:lang w:val="fr-FR"/>
              </w:rPr>
              <w:t>d'</w:t>
            </w:r>
            <w:r>
              <w:rPr>
                <w:lang w:val="fr-FR"/>
              </w:rPr>
              <w:t>é</w:t>
            </w:r>
            <w:r>
              <w:rPr>
                <w:lang w:val="fr-FR"/>
              </w:rPr>
              <w:t>cran</w:t>
            </w:r>
            <w:r>
              <w:rPr>
                <w:rStyle w:val="mqInternal"/>
                <w:noProof/>
                <w:lang w:val="fr-FR"/>
              </w:rPr>
              <w:t>{2]</w:t>
            </w:r>
            <w:r>
              <w:rPr>
                <w:lang w:val="fr-FR"/>
              </w:rPr>
              <w:t xml:space="preserve"> contiennent vos vid</w:t>
            </w:r>
            <w:r>
              <w:rPr>
                <w:lang w:val="fr-FR"/>
              </w:rPr>
              <w:t>é</w:t>
            </w:r>
            <w:r>
              <w:rPr>
                <w:lang w:val="fr-FR"/>
              </w:rPr>
              <w:t>os et fou</w:t>
            </w:r>
            <w:r>
              <w:rPr>
                <w:lang w:val="fr-FR"/>
              </w:rPr>
              <w:t>rnissent des options pour l'affichage des images qui repr</w:t>
            </w:r>
            <w:r>
              <w:rPr>
                <w:lang w:val="fr-FR"/>
              </w:rPr>
              <w:t>é</w:t>
            </w:r>
            <w:r>
              <w:rPr>
                <w:lang w:val="fr-FR"/>
              </w:rPr>
              <w:t>sentent vos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302c548b-ed78-4f58-8ef9-8181b2a65e05</w:t>
            </w:r>
          </w:p>
        </w:tc>
        <w:tc>
          <w:tcPr>
            <w:tcW w:w="7407" w:type="dxa"/>
            <w:shd w:val="clear" w:color="auto" w:fill="F2F2F2" w:themeFill="background1" w:themeFillShade="F2"/>
          </w:tcPr>
          <w:p w:rsidR="00000000" w:rsidRDefault="003238CB">
            <w:pPr>
              <w:rPr>
                <w:noProof/>
              </w:rPr>
            </w:pPr>
            <w:r>
              <w:rPr>
                <w:noProof/>
              </w:rPr>
              <w:t>In this section, you will see your configuration options with screenshots of how those options look in your apps.</w:t>
            </w:r>
          </w:p>
        </w:tc>
        <w:tc>
          <w:tcPr>
            <w:tcW w:w="7407" w:type="dxa"/>
          </w:tcPr>
          <w:p w:rsidR="00000000" w:rsidRDefault="003238CB">
            <w:pPr>
              <w:rPr>
                <w:lang w:val="fr-FR"/>
              </w:rPr>
            </w:pPr>
            <w:r>
              <w:rPr>
                <w:lang w:val="fr-FR"/>
              </w:rPr>
              <w:t>Dans cette section, v</w:t>
            </w:r>
            <w:r>
              <w:rPr>
                <w:lang w:val="fr-FR"/>
              </w:rPr>
              <w:t>ous verrez vos options de configuration avec des captures d'</w:t>
            </w:r>
            <w:r>
              <w:rPr>
                <w:lang w:val="fr-FR"/>
              </w:rPr>
              <w:t>é</w:t>
            </w:r>
            <w:r>
              <w:rPr>
                <w:lang w:val="fr-FR"/>
              </w:rPr>
              <w:t>cran de l'apparence de ces options dans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3a500e6b-38ad-48ac-b692-0964f937f069</w:t>
            </w:r>
          </w:p>
        </w:tc>
        <w:tc>
          <w:tcPr>
            <w:tcW w:w="7407" w:type="dxa"/>
            <w:shd w:val="clear" w:color="auto" w:fill="F2F2F2" w:themeFill="background1" w:themeFillShade="F2"/>
          </w:tcPr>
          <w:p w:rsidR="00000000" w:rsidRDefault="003238CB">
            <w:pPr>
              <w:rPr>
                <w:noProof/>
              </w:rPr>
            </w:pPr>
            <w:r>
              <w:rPr>
                <w:noProof/>
              </w:rPr>
              <w:t>You will first see information about blocks, which is the highest level of container on a screen page.</w:t>
            </w:r>
          </w:p>
        </w:tc>
        <w:tc>
          <w:tcPr>
            <w:tcW w:w="7407" w:type="dxa"/>
          </w:tcPr>
          <w:p w:rsidR="00000000" w:rsidRDefault="003238CB">
            <w:pPr>
              <w:rPr>
                <w:lang w:val="fr-FR"/>
              </w:rPr>
            </w:pPr>
            <w:r>
              <w:rPr>
                <w:lang w:val="fr-FR"/>
              </w:rPr>
              <w:t>Vous verrez d'abord des informations sur les blocs, qui est le plus haut niveau de conteneur sur une page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a2467389-1a4d-46df-bb98-d8a8a7dc</w:t>
            </w:r>
            <w:r>
              <w:rPr>
                <w:noProof/>
                <w:sz w:val="2"/>
              </w:rPr>
              <w:t>f482</w:t>
            </w:r>
          </w:p>
        </w:tc>
        <w:tc>
          <w:tcPr>
            <w:tcW w:w="7407" w:type="dxa"/>
            <w:shd w:val="clear" w:color="auto" w:fill="F2F2F2" w:themeFill="background1" w:themeFillShade="F2"/>
          </w:tcPr>
          <w:p w:rsidR="00000000" w:rsidRDefault="003238CB">
            <w:pPr>
              <w:rPr>
                <w:noProof/>
              </w:rPr>
            </w:pPr>
            <w:r>
              <w:rPr>
                <w:noProof/>
              </w:rPr>
              <w:t>Then you will see layout information, which controls how the images that represent your videos are displayed.</w:t>
            </w:r>
          </w:p>
        </w:tc>
        <w:tc>
          <w:tcPr>
            <w:tcW w:w="7407" w:type="dxa"/>
          </w:tcPr>
          <w:p w:rsidR="00000000" w:rsidRDefault="003238CB">
            <w:pPr>
              <w:rPr>
                <w:lang w:val="fr-FR"/>
              </w:rPr>
            </w:pPr>
            <w:r>
              <w:rPr>
                <w:lang w:val="fr-FR"/>
              </w:rPr>
              <w:t>Ensuite, vous verrez les informations de mise en page, qui contr</w:t>
            </w:r>
            <w:r>
              <w:rPr>
                <w:lang w:val="fr-FR"/>
              </w:rPr>
              <w:t>ô</w:t>
            </w:r>
            <w:r>
              <w:rPr>
                <w:lang w:val="fr-FR"/>
              </w:rPr>
              <w:t>lent la fa</w:t>
            </w:r>
            <w:r>
              <w:rPr>
                <w:lang w:val="fr-FR"/>
              </w:rPr>
              <w:t>ç</w:t>
            </w:r>
            <w:r>
              <w:rPr>
                <w:lang w:val="fr-FR"/>
              </w:rPr>
              <w:t>on dont les images qui repr</w:t>
            </w:r>
            <w:r>
              <w:rPr>
                <w:lang w:val="fr-FR"/>
              </w:rPr>
              <w:t>é</w:t>
            </w:r>
            <w:r>
              <w:rPr>
                <w:lang w:val="fr-FR"/>
              </w:rPr>
              <w:t>sentent vos vid</w:t>
            </w:r>
            <w:r>
              <w:rPr>
                <w:lang w:val="fr-FR"/>
              </w:rPr>
              <w:t>é</w:t>
            </w:r>
            <w:r>
              <w:rPr>
                <w:lang w:val="fr-FR"/>
              </w:rPr>
              <w:t>os sont affich</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12cdc1cc-041b-4393-bb57-0e94abac099a</w:t>
            </w:r>
          </w:p>
        </w:tc>
        <w:tc>
          <w:tcPr>
            <w:tcW w:w="7407" w:type="dxa"/>
            <w:shd w:val="clear" w:color="auto" w:fill="F2F2F2" w:themeFill="background1" w:themeFillShade="F2"/>
          </w:tcPr>
          <w:p w:rsidR="00000000" w:rsidRDefault="003238CB">
            <w:pPr>
              <w:rPr>
                <w:noProof/>
              </w:rPr>
            </w:pPr>
            <w:r>
              <w:rPr>
                <w:noProof/>
              </w:rPr>
              <w:t>Blocks</w:t>
            </w:r>
          </w:p>
        </w:tc>
        <w:tc>
          <w:tcPr>
            <w:tcW w:w="7407" w:type="dxa"/>
          </w:tcPr>
          <w:p w:rsidR="00000000" w:rsidRDefault="003238CB">
            <w:pPr>
              <w:rPr>
                <w:lang w:val="fr-FR"/>
              </w:rPr>
            </w:pPr>
            <w:r>
              <w:rPr>
                <w:lang w:val="fr-FR"/>
              </w:rPr>
              <w:t>Blocs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a1659043-f8ff-4808-81f6-ba0780213698</w:t>
            </w:r>
          </w:p>
        </w:tc>
        <w:tc>
          <w:tcPr>
            <w:tcW w:w="7407" w:type="dxa"/>
            <w:shd w:val="clear" w:color="auto" w:fill="F2F2F2" w:themeFill="background1" w:themeFillShade="F2"/>
          </w:tcPr>
          <w:p w:rsidR="00000000" w:rsidRDefault="003238CB">
            <w:pPr>
              <w:rPr>
                <w:noProof/>
              </w:rPr>
            </w:pPr>
            <w:r>
              <w:rPr>
                <w:noProof/>
              </w:rPr>
              <w:t>Highlighted in yellow are the types of blocks you can use:</w:t>
            </w:r>
          </w:p>
        </w:tc>
        <w:tc>
          <w:tcPr>
            <w:tcW w:w="7407" w:type="dxa"/>
          </w:tcPr>
          <w:p w:rsidR="00000000" w:rsidRDefault="003238CB">
            <w:pPr>
              <w:rPr>
                <w:lang w:val="fr-FR"/>
              </w:rPr>
            </w:pPr>
            <w:r>
              <w:rPr>
                <w:lang w:val="fr-FR"/>
              </w:rPr>
              <w:t>Les types de blocs que vous pouvez utiliser sont surlign</w:t>
            </w:r>
            <w:r>
              <w:rPr>
                <w:lang w:val="fr-FR"/>
              </w:rPr>
              <w:t>é</w:t>
            </w:r>
            <w:r>
              <w:rPr>
                <w:lang w:val="fr-FR"/>
              </w:rPr>
              <w:t>s en jaune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aeeec66d-1c07-4eb8-9cf1</w:t>
            </w:r>
            <w:r>
              <w:rPr>
                <w:noProof/>
                <w:sz w:val="2"/>
              </w:rPr>
              <w:t>-5774ea62d788</w:t>
            </w:r>
          </w:p>
        </w:tc>
        <w:tc>
          <w:tcPr>
            <w:tcW w:w="7407" w:type="dxa"/>
            <w:shd w:val="clear" w:color="auto" w:fill="F2F2F2" w:themeFill="background1" w:themeFillShade="F2"/>
          </w:tcPr>
          <w:p w:rsidR="00000000" w:rsidRDefault="003238CB">
            <w:pPr>
              <w:rPr>
                <w:noProof/>
              </w:rPr>
            </w:pPr>
            <w:r>
              <w:rPr>
                <w:noProof/>
              </w:rPr>
              <w:t>Here are images of each type:</w:t>
            </w:r>
          </w:p>
        </w:tc>
        <w:tc>
          <w:tcPr>
            <w:tcW w:w="7407" w:type="dxa"/>
          </w:tcPr>
          <w:p w:rsidR="00000000" w:rsidRDefault="003238CB">
            <w:pPr>
              <w:rPr>
                <w:lang w:val="fr-FR"/>
              </w:rPr>
            </w:pPr>
            <w:r>
              <w:rPr>
                <w:lang w:val="fr-FR"/>
              </w:rPr>
              <w:t>Voici des images de chaque type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f652af14-5566-42ee-aa55-11916f8490cb</w:t>
            </w:r>
          </w:p>
        </w:tc>
        <w:tc>
          <w:tcPr>
            <w:tcW w:w="7407" w:type="dxa"/>
            <w:shd w:val="clear" w:color="auto" w:fill="F2F2F2" w:themeFill="background1" w:themeFillShade="F2"/>
          </w:tcPr>
          <w:p w:rsidR="00000000" w:rsidRDefault="003238CB">
            <w:pPr>
              <w:rPr>
                <w:noProof/>
              </w:rPr>
            </w:pPr>
            <w:r>
              <w:rPr>
                <w:noProof/>
              </w:rPr>
              <w:t>single-block</w:t>
            </w:r>
          </w:p>
        </w:tc>
        <w:tc>
          <w:tcPr>
            <w:tcW w:w="7407" w:type="dxa"/>
          </w:tcPr>
          <w:p w:rsidR="00000000" w:rsidRDefault="003238CB">
            <w:pPr>
              <w:rPr>
                <w:lang w:val="fr-FR"/>
              </w:rPr>
            </w:pPr>
            <w:r>
              <w:rPr>
                <w:lang w:val="fr-FR"/>
              </w:rPr>
              <w:t>bloc unique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cec71c6d-fd5c-463b-accf-1619dea31c7c</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single-block</w:t>
            </w:r>
            <w:r>
              <w:rPr>
                <w:rStyle w:val="mqInternal"/>
                <w:noProof/>
              </w:rPr>
              <w:t>{2]</w:t>
            </w:r>
            <w:r>
              <w:rPr>
                <w:noProof/>
              </w:rPr>
              <w:t xml:space="preserve"> only permits you to add one layout/playlist </w:t>
            </w:r>
            <w:r>
              <w:rPr>
                <w:noProof/>
              </w:rPr>
              <w:t>combination to the block.</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bloc unique</w:t>
            </w:r>
            <w:r>
              <w:rPr>
                <w:rStyle w:val="mqInternal"/>
                <w:noProof/>
                <w:lang w:val="fr-FR"/>
              </w:rPr>
              <w:t>{2]</w:t>
            </w:r>
            <w:r>
              <w:rPr>
                <w:lang w:val="fr-FR"/>
              </w:rPr>
              <w:t xml:space="preserve"> vous permet d'ajouter une combinaison de mise en page/liste de lecture au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a29dbf0f-2e63-44ca-a00a-4f987f89eb91</w:t>
            </w:r>
          </w:p>
        </w:tc>
        <w:tc>
          <w:tcPr>
            <w:tcW w:w="7407" w:type="dxa"/>
            <w:shd w:val="clear" w:color="auto" w:fill="F2F2F2" w:themeFill="background1" w:themeFillShade="F2"/>
          </w:tcPr>
          <w:p w:rsidR="00000000" w:rsidRDefault="003238CB">
            <w:pPr>
              <w:rPr>
                <w:noProof/>
              </w:rPr>
            </w:pPr>
            <w:r>
              <w:rPr>
                <w:noProof/>
              </w:rPr>
              <w:t xml:space="preserve">The screenshot shows a </w:t>
            </w:r>
            <w:r>
              <w:rPr>
                <w:rStyle w:val="mqInternal"/>
                <w:noProof/>
              </w:rPr>
              <w:t>[1}</w:t>
            </w:r>
            <w:r>
              <w:rPr>
                <w:noProof/>
              </w:rPr>
              <w:t>single-block</w:t>
            </w:r>
            <w:r>
              <w:rPr>
                <w:rStyle w:val="mqInternal"/>
                <w:noProof/>
              </w:rPr>
              <w:t>{2]</w:t>
            </w:r>
            <w:r>
              <w:rPr>
                <w:noProof/>
              </w:rPr>
              <w:t xml:space="preserve"> displaying a carousel.</w:t>
            </w:r>
          </w:p>
        </w:tc>
        <w:tc>
          <w:tcPr>
            <w:tcW w:w="7407" w:type="dxa"/>
          </w:tcPr>
          <w:p w:rsidR="00000000" w:rsidRDefault="003238CB">
            <w:pPr>
              <w:rPr>
                <w:lang w:val="fr-FR"/>
              </w:rPr>
            </w:pPr>
            <w:r>
              <w:rPr>
                <w:lang w:val="fr-FR"/>
              </w:rPr>
              <w:t>La capture d'</w:t>
            </w:r>
            <w:r>
              <w:rPr>
                <w:lang w:val="fr-FR"/>
              </w:rPr>
              <w:t>é</w:t>
            </w:r>
            <w:r>
              <w:rPr>
                <w:lang w:val="fr-FR"/>
              </w:rPr>
              <w:t xml:space="preserve">cran montre un </w:t>
            </w:r>
            <w:r>
              <w:rPr>
                <w:rStyle w:val="mqInternal"/>
                <w:noProof/>
                <w:lang w:val="fr-FR"/>
              </w:rPr>
              <w:t>[1}</w:t>
            </w:r>
            <w:r>
              <w:rPr>
                <w:lang w:val="fr-FR"/>
              </w:rPr>
              <w:t>seul bloc</w:t>
            </w:r>
            <w:r>
              <w:rPr>
                <w:rStyle w:val="mqInternal"/>
                <w:noProof/>
                <w:lang w:val="fr-FR"/>
              </w:rPr>
              <w:t>{2]</w:t>
            </w:r>
            <w:r>
              <w:rPr>
                <w:lang w:val="fr-FR"/>
              </w:rPr>
              <w:t xml:space="preserve"> affichant un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e47ce0e8-4c66-4639-bc42-0b8549568c7a</w:t>
            </w:r>
          </w:p>
        </w:tc>
        <w:tc>
          <w:tcPr>
            <w:tcW w:w="7407" w:type="dxa"/>
            <w:shd w:val="clear" w:color="auto" w:fill="F2F2F2" w:themeFill="background1" w:themeFillShade="F2"/>
          </w:tcPr>
          <w:p w:rsidR="00000000" w:rsidRDefault="003238CB">
            <w:pPr>
              <w:rPr>
                <w:noProof/>
              </w:rPr>
            </w:pPr>
            <w:r>
              <w:rPr>
                <w:noProof/>
              </w:rPr>
              <w:t xml:space="preserve">Note that if you try to add multiple layout/playlist combinations to a </w:t>
            </w:r>
            <w:r>
              <w:rPr>
                <w:rStyle w:val="mqInternal"/>
                <w:noProof/>
              </w:rPr>
              <w:t>[1}</w:t>
            </w:r>
            <w:r>
              <w:rPr>
                <w:noProof/>
              </w:rPr>
              <w:t>single-block</w:t>
            </w:r>
            <w:r>
              <w:rPr>
                <w:rStyle w:val="mqInternal"/>
                <w:noProof/>
              </w:rPr>
              <w:t>{2]</w:t>
            </w:r>
            <w:r>
              <w:rPr>
                <w:noProof/>
              </w:rPr>
              <w:t xml:space="preserve">, or try to change to a </w:t>
            </w:r>
            <w:r>
              <w:rPr>
                <w:rStyle w:val="mqInternal"/>
                <w:noProof/>
              </w:rPr>
              <w:t>[1}</w:t>
            </w:r>
            <w:r>
              <w:rPr>
                <w:noProof/>
              </w:rPr>
              <w:t>single-block</w:t>
            </w:r>
            <w:r>
              <w:rPr>
                <w:rStyle w:val="mqInternal"/>
                <w:noProof/>
              </w:rPr>
              <w:t>{2]</w:t>
            </w:r>
            <w:r>
              <w:rPr>
                <w:noProof/>
              </w:rPr>
              <w:t xml:space="preserve"> that contains multiple layout/playlist combinations, you will get an error:</w:t>
            </w:r>
          </w:p>
        </w:tc>
        <w:tc>
          <w:tcPr>
            <w:tcW w:w="7407" w:type="dxa"/>
          </w:tcPr>
          <w:p w:rsidR="00000000" w:rsidRDefault="003238CB">
            <w:pPr>
              <w:rPr>
                <w:lang w:val="fr-FR"/>
              </w:rPr>
            </w:pPr>
            <w:r>
              <w:rPr>
                <w:lang w:val="fr-FR"/>
              </w:rPr>
              <w:t xml:space="preserve">Notez que si vous essayez d'ajouter plusieurs combinaisons de mise en page/playlist </w:t>
            </w:r>
            <w:r>
              <w:rPr>
                <w:lang w:val="fr-FR"/>
              </w:rPr>
              <w:t>à</w:t>
            </w:r>
            <w:r>
              <w:rPr>
                <w:lang w:val="fr-FR"/>
              </w:rPr>
              <w:t xml:space="preserve"> un </w:t>
            </w:r>
            <w:r>
              <w:rPr>
                <w:rStyle w:val="mqInternal"/>
                <w:noProof/>
                <w:lang w:val="fr-FR"/>
              </w:rPr>
              <w:t>[1}</w:t>
            </w:r>
            <w:r>
              <w:rPr>
                <w:lang w:val="fr-FR"/>
              </w:rPr>
              <w:t>seul bloc</w:t>
            </w:r>
            <w:r>
              <w:rPr>
                <w:rStyle w:val="mqInternal"/>
                <w:noProof/>
                <w:lang w:val="fr-FR"/>
              </w:rPr>
              <w:t>{2]</w:t>
            </w:r>
            <w:r>
              <w:rPr>
                <w:lang w:val="fr-FR"/>
              </w:rPr>
              <w:t xml:space="preserve"> ou si vous essayez de passer </w:t>
            </w:r>
            <w:r>
              <w:rPr>
                <w:lang w:val="fr-FR"/>
              </w:rPr>
              <w:t>à</w:t>
            </w:r>
            <w:r>
              <w:rPr>
                <w:lang w:val="fr-FR"/>
              </w:rPr>
              <w:t xml:space="preserve"> un </w:t>
            </w:r>
            <w:r>
              <w:rPr>
                <w:rStyle w:val="mqInternal"/>
                <w:noProof/>
                <w:lang w:val="fr-FR"/>
              </w:rPr>
              <w:t>[1}</w:t>
            </w:r>
            <w:r>
              <w:rPr>
                <w:lang w:val="fr-FR"/>
              </w:rPr>
              <w:t>seul bloc</w:t>
            </w:r>
            <w:r>
              <w:rPr>
                <w:rStyle w:val="mqInternal"/>
                <w:noProof/>
                <w:lang w:val="fr-FR"/>
              </w:rPr>
              <w:t>{2]</w:t>
            </w:r>
            <w:r>
              <w:rPr>
                <w:lang w:val="fr-FR"/>
              </w:rPr>
              <w:t xml:space="preserve"> contenant plusieurs comb</w:t>
            </w:r>
            <w:r>
              <w:rPr>
                <w:lang w:val="fr-FR"/>
              </w:rPr>
              <w:t>inaisons de mise en page et de playlist, vous obtiendrez une erreur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f832bb25-0ef3-4c56-b16d-575b79d50ecf</w:t>
            </w:r>
          </w:p>
        </w:tc>
        <w:tc>
          <w:tcPr>
            <w:tcW w:w="7407" w:type="dxa"/>
            <w:shd w:val="clear" w:color="auto" w:fill="F2F2F2" w:themeFill="background1" w:themeFillShade="F2"/>
          </w:tcPr>
          <w:p w:rsidR="00000000" w:rsidRDefault="003238CB">
            <w:pPr>
              <w:rPr>
                <w:noProof/>
              </w:rPr>
            </w:pPr>
            <w:r>
              <w:rPr>
                <w:noProof/>
              </w:rPr>
              <w:t>list-block</w:t>
            </w:r>
          </w:p>
        </w:tc>
        <w:tc>
          <w:tcPr>
            <w:tcW w:w="7407" w:type="dxa"/>
          </w:tcPr>
          <w:p w:rsidR="00000000" w:rsidRDefault="003238CB">
            <w:pPr>
              <w:rPr>
                <w:lang w:val="fr-FR"/>
              </w:rPr>
            </w:pPr>
            <w:r>
              <w:rPr>
                <w:lang w:val="fr-FR"/>
              </w:rPr>
              <w:t>bloc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ded8d649-7b19-4e69-a8ed-505cbb48588e</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list-block</w:t>
            </w:r>
            <w:r>
              <w:rPr>
                <w:rStyle w:val="mqInternal"/>
                <w:noProof/>
              </w:rPr>
              <w:t>{2]</w:t>
            </w:r>
            <w:r>
              <w:rPr>
                <w:noProof/>
              </w:rPr>
              <w:t xml:space="preserve"> permits you to add multiple layout/playlist combinatio</w:t>
            </w:r>
            <w:r>
              <w:rPr>
                <w:noProof/>
              </w:rPr>
              <w:t>ns to the block.</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bloc de liste</w:t>
            </w:r>
            <w:r>
              <w:rPr>
                <w:rStyle w:val="mqInternal"/>
                <w:noProof/>
                <w:lang w:val="fr-FR"/>
              </w:rPr>
              <w:t>{2]</w:t>
            </w:r>
            <w:r>
              <w:rPr>
                <w:lang w:val="fr-FR"/>
              </w:rPr>
              <w:t xml:space="preserve"> vous permet d'ajouter plusieurs combinaisons de mise en page/playlist au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bea0fb40-3eb3-42dd-9360-82db39bf8bcf</w:t>
            </w:r>
          </w:p>
        </w:tc>
        <w:tc>
          <w:tcPr>
            <w:tcW w:w="7407" w:type="dxa"/>
            <w:shd w:val="clear" w:color="auto" w:fill="F2F2F2" w:themeFill="background1" w:themeFillShade="F2"/>
          </w:tcPr>
          <w:p w:rsidR="00000000" w:rsidRDefault="003238CB">
            <w:pPr>
              <w:rPr>
                <w:noProof/>
              </w:rPr>
            </w:pPr>
            <w:r>
              <w:rPr>
                <w:noProof/>
              </w:rPr>
              <w:t xml:space="preserve">The screenshot shows a </w:t>
            </w:r>
            <w:r>
              <w:rPr>
                <w:rStyle w:val="mqInternal"/>
                <w:noProof/>
              </w:rPr>
              <w:t>[1}</w:t>
            </w:r>
            <w:r>
              <w:rPr>
                <w:noProof/>
              </w:rPr>
              <w:t>list-block</w:t>
            </w:r>
            <w:r>
              <w:rPr>
                <w:rStyle w:val="mqInternal"/>
                <w:noProof/>
              </w:rPr>
              <w:t>{2]</w:t>
            </w:r>
            <w:r>
              <w:rPr>
                <w:noProof/>
              </w:rPr>
              <w:t xml:space="preserve"> with three carousels contained therein.</w:t>
            </w:r>
          </w:p>
        </w:tc>
        <w:tc>
          <w:tcPr>
            <w:tcW w:w="7407" w:type="dxa"/>
          </w:tcPr>
          <w:p w:rsidR="00000000" w:rsidRDefault="003238CB">
            <w:pPr>
              <w:rPr>
                <w:lang w:val="fr-FR"/>
              </w:rPr>
            </w:pPr>
            <w:r>
              <w:rPr>
                <w:lang w:val="fr-FR"/>
              </w:rPr>
              <w:t>La capture d'</w:t>
            </w:r>
            <w:r>
              <w:rPr>
                <w:lang w:val="fr-FR"/>
              </w:rPr>
              <w:t>é</w:t>
            </w:r>
            <w:r>
              <w:rPr>
                <w:lang w:val="fr-FR"/>
              </w:rPr>
              <w:t xml:space="preserve">cran montre un </w:t>
            </w:r>
            <w:r>
              <w:rPr>
                <w:rStyle w:val="mqInternal"/>
                <w:noProof/>
                <w:lang w:val="fr-FR"/>
              </w:rPr>
              <w:t>[1}</w:t>
            </w:r>
            <w:r>
              <w:rPr>
                <w:lang w:val="fr-FR"/>
              </w:rPr>
              <w:t>bloc de liste</w:t>
            </w:r>
            <w:r>
              <w:rPr>
                <w:rStyle w:val="mqInternal"/>
                <w:noProof/>
                <w:lang w:val="fr-FR"/>
              </w:rPr>
              <w:t>{2]</w:t>
            </w:r>
            <w:r>
              <w:rPr>
                <w:lang w:val="fr-FR"/>
              </w:rPr>
              <w:t xml:space="preserve"> contenant trois carousels.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f866d52b-e788-472a-8c4d-5b2eb8b1190f</w:t>
            </w:r>
          </w:p>
        </w:tc>
        <w:tc>
          <w:tcPr>
            <w:tcW w:w="7407" w:type="dxa"/>
            <w:shd w:val="clear" w:color="auto" w:fill="F2F2F2" w:themeFill="background1" w:themeFillShade="F2"/>
          </w:tcPr>
          <w:p w:rsidR="00000000" w:rsidRDefault="003238CB">
            <w:pPr>
              <w:rPr>
                <w:noProof/>
              </w:rPr>
            </w:pPr>
            <w:r>
              <w:rPr>
                <w:noProof/>
              </w:rPr>
              <w:t>tabed_block</w:t>
            </w:r>
          </w:p>
        </w:tc>
        <w:tc>
          <w:tcPr>
            <w:tcW w:w="7407" w:type="dxa"/>
          </w:tcPr>
          <w:p w:rsidR="00000000" w:rsidRDefault="003238CB">
            <w:pPr>
              <w:rPr>
                <w:lang w:val="fr-FR"/>
              </w:rPr>
            </w:pPr>
            <w:r>
              <w:rPr>
                <w:lang w:val="fr-FR"/>
              </w:rPr>
              <w:t>tabed_block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4c616977-c193-45bb-a2c6-da664611a1b1</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tabed-block</w:t>
            </w:r>
            <w:r>
              <w:rPr>
                <w:rStyle w:val="mqInternal"/>
                <w:noProof/>
              </w:rPr>
              <w:t>{2]</w:t>
            </w:r>
            <w:r>
              <w:rPr>
                <w:noProof/>
              </w:rPr>
              <w:t xml:space="preserve"> permits you to add multiple layout/playlist combinations to the block, but only one will be displayed at a time and the tabs permit the user to choose which one is visible.</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 xml:space="preserve">bloc </w:t>
            </w:r>
            <w:r>
              <w:rPr>
                <w:lang w:val="fr-FR"/>
              </w:rPr>
              <w:t>à</w:t>
            </w:r>
            <w:r>
              <w:rPr>
                <w:lang w:val="fr-FR"/>
              </w:rPr>
              <w:t xml:space="preserve"> onglets</w:t>
            </w:r>
            <w:r>
              <w:rPr>
                <w:rStyle w:val="mqInternal"/>
                <w:noProof/>
                <w:lang w:val="fr-FR"/>
              </w:rPr>
              <w:t>{2]</w:t>
            </w:r>
            <w:r>
              <w:rPr>
                <w:lang w:val="fr-FR"/>
              </w:rPr>
              <w:t xml:space="preserve"> vous permet d'ajouter plusieurs combinaisons de mise en pa</w:t>
            </w:r>
            <w:r>
              <w:rPr>
                <w:lang w:val="fr-FR"/>
              </w:rPr>
              <w:t>ge/liste de lecture au bloc, mais une seule sera affich</w:t>
            </w:r>
            <w:r>
              <w:rPr>
                <w:lang w:val="fr-FR"/>
              </w:rPr>
              <w:t>é</w:t>
            </w:r>
            <w:r>
              <w:rPr>
                <w:lang w:val="fr-FR"/>
              </w:rPr>
              <w:t xml:space="preserve">e </w:t>
            </w:r>
            <w:r>
              <w:rPr>
                <w:lang w:val="fr-FR"/>
              </w:rPr>
              <w:t>à</w:t>
            </w:r>
            <w:r>
              <w:rPr>
                <w:lang w:val="fr-FR"/>
              </w:rPr>
              <w:t xml:space="preserve"> la fois et les onglets permettent </w:t>
            </w:r>
            <w:r>
              <w:rPr>
                <w:lang w:val="fr-FR"/>
              </w:rPr>
              <w:t>à</w:t>
            </w:r>
            <w:r>
              <w:rPr>
                <w:lang w:val="fr-FR"/>
              </w:rPr>
              <w:t xml:space="preserve"> l'utilisateur de choisir lequel est visible.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4213d7a7-e794-41e2-9a6e-85bc322f6763</w:t>
            </w:r>
          </w:p>
        </w:tc>
        <w:tc>
          <w:tcPr>
            <w:tcW w:w="7407" w:type="dxa"/>
            <w:shd w:val="clear" w:color="auto" w:fill="F2F2F2" w:themeFill="background1" w:themeFillShade="F2"/>
          </w:tcPr>
          <w:p w:rsidR="00000000" w:rsidRDefault="003238CB">
            <w:pPr>
              <w:rPr>
                <w:noProof/>
              </w:rPr>
            </w:pPr>
            <w:r>
              <w:rPr>
                <w:noProof/>
              </w:rPr>
              <w:t>Two restrictions do apply:</w:t>
            </w:r>
          </w:p>
        </w:tc>
        <w:tc>
          <w:tcPr>
            <w:tcW w:w="7407" w:type="dxa"/>
          </w:tcPr>
          <w:p w:rsidR="00000000" w:rsidRDefault="003238CB">
            <w:pPr>
              <w:rPr>
                <w:lang w:val="fr-FR"/>
              </w:rPr>
            </w:pPr>
            <w:r>
              <w:rPr>
                <w:lang w:val="fr-FR"/>
              </w:rPr>
              <w:t>Deux restrictions s'appliquent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4ce4225e-0e97-4d02-aa8a-69711e31632f</w:t>
            </w:r>
          </w:p>
        </w:tc>
        <w:tc>
          <w:tcPr>
            <w:tcW w:w="7407" w:type="dxa"/>
            <w:shd w:val="clear" w:color="auto" w:fill="F2F2F2" w:themeFill="background1" w:themeFillShade="F2"/>
          </w:tcPr>
          <w:p w:rsidR="00000000" w:rsidRDefault="003238CB">
            <w:pPr>
              <w:rPr>
                <w:noProof/>
              </w:rPr>
            </w:pPr>
            <w:r>
              <w:rPr>
                <w:noProof/>
              </w:rPr>
              <w:t>The layouts inside a tabed-block should be the same.</w:t>
            </w:r>
          </w:p>
        </w:tc>
        <w:tc>
          <w:tcPr>
            <w:tcW w:w="7407" w:type="dxa"/>
          </w:tcPr>
          <w:p w:rsidR="00000000" w:rsidRDefault="003238CB">
            <w:pPr>
              <w:rPr>
                <w:lang w:val="fr-FR"/>
              </w:rPr>
            </w:pPr>
            <w:r>
              <w:rPr>
                <w:lang w:val="fr-FR"/>
              </w:rPr>
              <w:t xml:space="preserve">Les mises en page </w:t>
            </w:r>
            <w:r>
              <w:rPr>
                <w:lang w:val="fr-FR"/>
              </w:rPr>
              <w:t>à</w:t>
            </w:r>
            <w:r>
              <w:rPr>
                <w:lang w:val="fr-FR"/>
              </w:rPr>
              <w:t xml:space="preserve"> l'int</w:t>
            </w:r>
            <w:r>
              <w:rPr>
                <w:lang w:val="fr-FR"/>
              </w:rPr>
              <w:t>é</w:t>
            </w:r>
            <w:r>
              <w:rPr>
                <w:lang w:val="fr-FR"/>
              </w:rPr>
              <w:t xml:space="preserve">rieur d'un bloc d'onglets doivent </w:t>
            </w:r>
            <w:r>
              <w:rPr>
                <w:lang w:val="fr-FR"/>
              </w:rPr>
              <w:t>ê</w:t>
            </w:r>
            <w:r>
              <w:rPr>
                <w:lang w:val="fr-FR"/>
              </w:rPr>
              <w:t>tre les m</w:t>
            </w:r>
            <w:r>
              <w:rPr>
                <w:lang w:val="fr-FR"/>
              </w:rPr>
              <w:t>ê</w:t>
            </w:r>
            <w:r>
              <w:rPr>
                <w:lang w:val="fr-FR"/>
              </w:rPr>
              <w:t>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d1bbda26-3b24-4a76-bd1f-adc4b66cf053</w:t>
            </w:r>
          </w:p>
        </w:tc>
        <w:tc>
          <w:tcPr>
            <w:tcW w:w="7407" w:type="dxa"/>
            <w:shd w:val="clear" w:color="auto" w:fill="F2F2F2" w:themeFill="background1" w:themeFillShade="F2"/>
          </w:tcPr>
          <w:p w:rsidR="00000000" w:rsidRDefault="003238CB">
            <w:pPr>
              <w:rPr>
                <w:noProof/>
              </w:rPr>
            </w:pPr>
            <w:r>
              <w:rPr>
                <w:noProof/>
              </w:rPr>
              <w:t>Inside a tabed-block, the layouts should be gri</w:t>
            </w:r>
            <w:r>
              <w:rPr>
                <w:noProof/>
              </w:rPr>
              <w:t>ds.</w:t>
            </w:r>
          </w:p>
        </w:tc>
        <w:tc>
          <w:tcPr>
            <w:tcW w:w="7407" w:type="dxa"/>
          </w:tcPr>
          <w:p w:rsidR="00000000" w:rsidRDefault="003238CB">
            <w:pPr>
              <w:rPr>
                <w:lang w:val="fr-FR"/>
              </w:rPr>
            </w:pPr>
            <w:r>
              <w:rPr>
                <w:lang w:val="fr-FR"/>
              </w:rPr>
              <w:t>À</w:t>
            </w:r>
            <w:r>
              <w:rPr>
                <w:lang w:val="fr-FR"/>
              </w:rPr>
              <w:t xml:space="preserve"> l'int</w:t>
            </w:r>
            <w:r>
              <w:rPr>
                <w:lang w:val="fr-FR"/>
              </w:rPr>
              <w:t>é</w:t>
            </w:r>
            <w:r>
              <w:rPr>
                <w:lang w:val="fr-FR"/>
              </w:rPr>
              <w:t xml:space="preserve">rieur d'un bloc d'onglets, les mises en page doivent </w:t>
            </w:r>
            <w:r>
              <w:rPr>
                <w:lang w:val="fr-FR"/>
              </w:rPr>
              <w:t>ê</w:t>
            </w:r>
            <w:r>
              <w:rPr>
                <w:lang w:val="fr-FR"/>
              </w:rPr>
              <w:t>tre des grilles.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85f8a6a2-b5a0-4a3a-98a4-ecfc082e92b2</w:t>
            </w:r>
          </w:p>
        </w:tc>
        <w:tc>
          <w:tcPr>
            <w:tcW w:w="7407" w:type="dxa"/>
            <w:shd w:val="clear" w:color="auto" w:fill="F2F2F2" w:themeFill="background1" w:themeFillShade="F2"/>
          </w:tcPr>
          <w:p w:rsidR="00000000" w:rsidRDefault="003238CB">
            <w:pPr>
              <w:rPr>
                <w:noProof/>
              </w:rPr>
            </w:pPr>
            <w:r>
              <w:rPr>
                <w:noProof/>
              </w:rPr>
              <w:t xml:space="preserve">The screenshot shows a </w:t>
            </w:r>
            <w:r>
              <w:rPr>
                <w:rStyle w:val="mqInternal"/>
                <w:noProof/>
              </w:rPr>
              <w:t>[1}</w:t>
            </w:r>
            <w:r>
              <w:rPr>
                <w:noProof/>
              </w:rPr>
              <w:t>tabed-block</w:t>
            </w:r>
            <w:r>
              <w:rPr>
                <w:rStyle w:val="mqInternal"/>
                <w:noProof/>
              </w:rPr>
              <w:t>{2]</w:t>
            </w:r>
            <w:r>
              <w:rPr>
                <w:noProof/>
              </w:rPr>
              <w:t xml:space="preserve"> with playlists selectable.</w:t>
            </w:r>
          </w:p>
        </w:tc>
        <w:tc>
          <w:tcPr>
            <w:tcW w:w="7407" w:type="dxa"/>
          </w:tcPr>
          <w:p w:rsidR="00000000" w:rsidRDefault="003238CB">
            <w:pPr>
              <w:rPr>
                <w:lang w:val="fr-FR"/>
              </w:rPr>
            </w:pPr>
            <w:r>
              <w:rPr>
                <w:lang w:val="fr-FR"/>
              </w:rPr>
              <w:t>La capture d'</w:t>
            </w:r>
            <w:r>
              <w:rPr>
                <w:lang w:val="fr-FR"/>
              </w:rPr>
              <w:t>é</w:t>
            </w:r>
            <w:r>
              <w:rPr>
                <w:lang w:val="fr-FR"/>
              </w:rPr>
              <w:t xml:space="preserve">cran montre un </w:t>
            </w:r>
            <w:r>
              <w:rPr>
                <w:rStyle w:val="mqInternal"/>
                <w:noProof/>
                <w:lang w:val="fr-FR"/>
              </w:rPr>
              <w:t>[1}</w:t>
            </w:r>
            <w:r>
              <w:rPr>
                <w:lang w:val="fr-FR"/>
              </w:rPr>
              <w:t xml:space="preserve">bloc </w:t>
            </w:r>
            <w:r>
              <w:rPr>
                <w:lang w:val="fr-FR"/>
              </w:rPr>
              <w:t>à</w:t>
            </w:r>
            <w:r>
              <w:rPr>
                <w:lang w:val="fr-FR"/>
              </w:rPr>
              <w:t xml:space="preserve"> onglets</w:t>
            </w:r>
            <w:r>
              <w:rPr>
                <w:rStyle w:val="mqInternal"/>
                <w:noProof/>
                <w:lang w:val="fr-FR"/>
              </w:rPr>
              <w:t>{2]</w:t>
            </w:r>
            <w:r>
              <w:rPr>
                <w:lang w:val="fr-FR"/>
              </w:rPr>
              <w:t xml:space="preserve"> avec des listes de lecture s</w:t>
            </w:r>
            <w:r>
              <w:rPr>
                <w:lang w:val="fr-FR"/>
              </w:rPr>
              <w:t>é</w:t>
            </w:r>
            <w:r>
              <w:rPr>
                <w:lang w:val="fr-FR"/>
              </w:rPr>
              <w:t>lectionnables.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3dca79c8-40e7-40ce-84ce-d0178a28e252</w:t>
            </w:r>
          </w:p>
        </w:tc>
        <w:tc>
          <w:tcPr>
            <w:tcW w:w="7407" w:type="dxa"/>
            <w:shd w:val="clear" w:color="auto" w:fill="F2F2F2" w:themeFill="background1" w:themeFillShade="F2"/>
          </w:tcPr>
          <w:p w:rsidR="00000000" w:rsidRDefault="003238CB">
            <w:pPr>
              <w:rPr>
                <w:noProof/>
              </w:rPr>
            </w:pPr>
            <w:r>
              <w:rPr>
                <w:noProof/>
              </w:rPr>
              <w:t>dropdown-block</w:t>
            </w:r>
          </w:p>
        </w:tc>
        <w:tc>
          <w:tcPr>
            <w:tcW w:w="7407" w:type="dxa"/>
          </w:tcPr>
          <w:p w:rsidR="00000000" w:rsidRDefault="003238CB">
            <w:pPr>
              <w:rPr>
                <w:lang w:val="fr-FR"/>
              </w:rPr>
            </w:pPr>
            <w:r>
              <w:rPr>
                <w:lang w:val="fr-FR"/>
              </w:rPr>
              <w:t>bloc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76808ed8-182d-4ad1-ac9c-dad7eca0d639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dropdown-block</w:t>
            </w:r>
            <w:r>
              <w:rPr>
                <w:rStyle w:val="mqInternal"/>
                <w:noProof/>
              </w:rPr>
              <w:t>{2]</w:t>
            </w:r>
            <w:r>
              <w:rPr>
                <w:noProof/>
              </w:rPr>
              <w:t xml:space="preserve"> permits you to add multiple layout/playlist combinations to the block,</w:t>
            </w:r>
            <w:r>
              <w:rPr>
                <w:noProof/>
              </w:rPr>
              <w:t xml:space="preserve"> but only one will be displayed at a time and the dropdown permits the user to choose which one is visible.</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bloc d</w:t>
            </w:r>
            <w:r>
              <w:rPr>
                <w:lang w:val="fr-FR"/>
              </w:rPr>
              <w:t>é</w:t>
            </w:r>
            <w:r>
              <w:rPr>
                <w:lang w:val="fr-FR"/>
              </w:rPr>
              <w:t>roulant</w:t>
            </w:r>
            <w:r>
              <w:rPr>
                <w:rStyle w:val="mqInternal"/>
                <w:noProof/>
                <w:lang w:val="fr-FR"/>
              </w:rPr>
              <w:t>{2]</w:t>
            </w:r>
            <w:r>
              <w:rPr>
                <w:lang w:val="fr-FR"/>
              </w:rPr>
              <w:t xml:space="preserve"> vous permet d'ajouter plusieurs combinaisons de mise en page/playlist au bloc, mais une seule sera affich</w:t>
            </w:r>
            <w:r>
              <w:rPr>
                <w:lang w:val="fr-FR"/>
              </w:rPr>
              <w:t>é</w:t>
            </w:r>
            <w:r>
              <w:rPr>
                <w:lang w:val="fr-FR"/>
              </w:rPr>
              <w:t xml:space="preserve">e </w:t>
            </w:r>
            <w:r>
              <w:rPr>
                <w:lang w:val="fr-FR"/>
              </w:rPr>
              <w:t>à</w:t>
            </w:r>
            <w:r>
              <w:rPr>
                <w:lang w:val="fr-FR"/>
              </w:rPr>
              <w:t xml:space="preserve"> la fois et la </w:t>
            </w:r>
            <w:r>
              <w:rPr>
                <w:lang w:val="fr-FR"/>
              </w:rPr>
              <w:t>liste d</w:t>
            </w:r>
            <w:r>
              <w:rPr>
                <w:lang w:val="fr-FR"/>
              </w:rPr>
              <w:t>é</w:t>
            </w:r>
            <w:r>
              <w:rPr>
                <w:lang w:val="fr-FR"/>
              </w:rPr>
              <w:t xml:space="preserve">roulante permet </w:t>
            </w:r>
            <w:r>
              <w:rPr>
                <w:lang w:val="fr-FR"/>
              </w:rPr>
              <w:t>à</w:t>
            </w:r>
            <w:r>
              <w:rPr>
                <w:lang w:val="fr-FR"/>
              </w:rPr>
              <w:t xml:space="preserve"> l'utilisateur de choisir laquelle est visible.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e0d40ed6-8f38-4526-af41-b7ce0a5874d5</w:t>
            </w:r>
          </w:p>
        </w:tc>
        <w:tc>
          <w:tcPr>
            <w:tcW w:w="7407" w:type="dxa"/>
            <w:shd w:val="clear" w:color="auto" w:fill="F2F2F2" w:themeFill="background1" w:themeFillShade="F2"/>
          </w:tcPr>
          <w:p w:rsidR="00000000" w:rsidRDefault="003238CB">
            <w:pPr>
              <w:rPr>
                <w:noProof/>
              </w:rPr>
            </w:pPr>
            <w:r>
              <w:rPr>
                <w:noProof/>
              </w:rPr>
              <w:t>Two restrictions do apply:</w:t>
            </w:r>
          </w:p>
        </w:tc>
        <w:tc>
          <w:tcPr>
            <w:tcW w:w="7407" w:type="dxa"/>
          </w:tcPr>
          <w:p w:rsidR="00000000" w:rsidRDefault="003238CB">
            <w:pPr>
              <w:rPr>
                <w:lang w:val="fr-FR"/>
              </w:rPr>
            </w:pPr>
            <w:r>
              <w:rPr>
                <w:lang w:val="fr-FR"/>
              </w:rPr>
              <w:t>Deux restrictions s'appliquent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4031ece8-ff58-4f3a-996a-3aa72c77a24a</w:t>
            </w:r>
          </w:p>
        </w:tc>
        <w:tc>
          <w:tcPr>
            <w:tcW w:w="7407" w:type="dxa"/>
            <w:shd w:val="clear" w:color="auto" w:fill="F2F2F2" w:themeFill="background1" w:themeFillShade="F2"/>
          </w:tcPr>
          <w:p w:rsidR="00000000" w:rsidRDefault="003238CB">
            <w:pPr>
              <w:rPr>
                <w:noProof/>
              </w:rPr>
            </w:pPr>
            <w:r>
              <w:rPr>
                <w:noProof/>
              </w:rPr>
              <w:t>The layouts inside a dropdown-block s</w:t>
            </w:r>
            <w:r>
              <w:rPr>
                <w:noProof/>
              </w:rPr>
              <w:t>hould be the same.</w:t>
            </w:r>
          </w:p>
        </w:tc>
        <w:tc>
          <w:tcPr>
            <w:tcW w:w="7407" w:type="dxa"/>
          </w:tcPr>
          <w:p w:rsidR="00000000" w:rsidRDefault="003238CB">
            <w:pPr>
              <w:rPr>
                <w:lang w:val="fr-FR"/>
              </w:rPr>
            </w:pPr>
            <w:r>
              <w:rPr>
                <w:lang w:val="fr-FR"/>
              </w:rPr>
              <w:t xml:space="preserve">Les mises en page </w:t>
            </w:r>
            <w:r>
              <w:rPr>
                <w:lang w:val="fr-FR"/>
              </w:rPr>
              <w:t>à</w:t>
            </w:r>
            <w:r>
              <w:rPr>
                <w:lang w:val="fr-FR"/>
              </w:rPr>
              <w:t xml:space="preserve"> l'int</w:t>
            </w:r>
            <w:r>
              <w:rPr>
                <w:lang w:val="fr-FR"/>
              </w:rPr>
              <w:t>é</w:t>
            </w:r>
            <w:r>
              <w:rPr>
                <w:lang w:val="fr-FR"/>
              </w:rPr>
              <w:t>rieur d'un bloc d</w:t>
            </w:r>
            <w:r>
              <w:rPr>
                <w:lang w:val="fr-FR"/>
              </w:rPr>
              <w:t>é</w:t>
            </w:r>
            <w:r>
              <w:rPr>
                <w:lang w:val="fr-FR"/>
              </w:rPr>
              <w:t xml:space="preserve">roulant doivent </w:t>
            </w:r>
            <w:r>
              <w:rPr>
                <w:lang w:val="fr-FR"/>
              </w:rPr>
              <w:t>ê</w:t>
            </w:r>
            <w:r>
              <w:rPr>
                <w:lang w:val="fr-FR"/>
              </w:rPr>
              <w:t>tre les m</w:t>
            </w:r>
            <w:r>
              <w:rPr>
                <w:lang w:val="fr-FR"/>
              </w:rPr>
              <w:t>ê</w:t>
            </w:r>
            <w:r>
              <w:rPr>
                <w:lang w:val="fr-FR"/>
              </w:rPr>
              <w:t>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ccdbb776-74ba-4a4e-9874-f671239840eb</w:t>
            </w:r>
          </w:p>
        </w:tc>
        <w:tc>
          <w:tcPr>
            <w:tcW w:w="7407" w:type="dxa"/>
            <w:shd w:val="clear" w:color="auto" w:fill="F2F2F2" w:themeFill="background1" w:themeFillShade="F2"/>
          </w:tcPr>
          <w:p w:rsidR="00000000" w:rsidRDefault="003238CB">
            <w:pPr>
              <w:rPr>
                <w:noProof/>
              </w:rPr>
            </w:pPr>
            <w:r>
              <w:rPr>
                <w:noProof/>
              </w:rPr>
              <w:t>Inside a dropdown-block, the layouts should be grids.</w:t>
            </w:r>
          </w:p>
        </w:tc>
        <w:tc>
          <w:tcPr>
            <w:tcW w:w="7407" w:type="dxa"/>
          </w:tcPr>
          <w:p w:rsidR="00000000" w:rsidRDefault="003238CB">
            <w:pPr>
              <w:rPr>
                <w:lang w:val="fr-FR"/>
              </w:rPr>
            </w:pPr>
            <w:r>
              <w:rPr>
                <w:lang w:val="fr-FR"/>
              </w:rPr>
              <w:t>À</w:t>
            </w:r>
            <w:r>
              <w:rPr>
                <w:lang w:val="fr-FR"/>
              </w:rPr>
              <w:t xml:space="preserve"> l'int</w:t>
            </w:r>
            <w:r>
              <w:rPr>
                <w:lang w:val="fr-FR"/>
              </w:rPr>
              <w:t>é</w:t>
            </w:r>
            <w:r>
              <w:rPr>
                <w:lang w:val="fr-FR"/>
              </w:rPr>
              <w:t>rieur d'un bloc d</w:t>
            </w:r>
            <w:r>
              <w:rPr>
                <w:lang w:val="fr-FR"/>
              </w:rPr>
              <w:t>é</w:t>
            </w:r>
            <w:r>
              <w:rPr>
                <w:lang w:val="fr-FR"/>
              </w:rPr>
              <w:t xml:space="preserve">roulant, les mises en page doivent </w:t>
            </w:r>
            <w:r>
              <w:rPr>
                <w:lang w:val="fr-FR"/>
              </w:rPr>
              <w:t>ê</w:t>
            </w:r>
            <w:r>
              <w:rPr>
                <w:lang w:val="fr-FR"/>
              </w:rPr>
              <w:t>tre des grilles.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9a3e1eff-78b2-499e-8f7f-d3aa1ff90f8c</w:t>
            </w:r>
          </w:p>
        </w:tc>
        <w:tc>
          <w:tcPr>
            <w:tcW w:w="7407" w:type="dxa"/>
            <w:shd w:val="clear" w:color="auto" w:fill="F2F2F2" w:themeFill="background1" w:themeFillShade="F2"/>
          </w:tcPr>
          <w:p w:rsidR="00000000" w:rsidRDefault="003238CB">
            <w:pPr>
              <w:rPr>
                <w:noProof/>
              </w:rPr>
            </w:pPr>
            <w:r>
              <w:rPr>
                <w:noProof/>
              </w:rPr>
              <w:t xml:space="preserve">The screenshot shows a </w:t>
            </w:r>
            <w:r>
              <w:rPr>
                <w:rStyle w:val="mqInternal"/>
                <w:noProof/>
              </w:rPr>
              <w:t>[1}</w:t>
            </w:r>
            <w:r>
              <w:rPr>
                <w:noProof/>
              </w:rPr>
              <w:t>dropdown-block</w:t>
            </w:r>
            <w:r>
              <w:rPr>
                <w:rStyle w:val="mqInternal"/>
                <w:noProof/>
              </w:rPr>
              <w:t>{2]</w:t>
            </w:r>
            <w:r>
              <w:rPr>
                <w:noProof/>
              </w:rPr>
              <w:t xml:space="preserve"> (inside the yellow rectangle) with three playlists selectable.</w:t>
            </w:r>
          </w:p>
        </w:tc>
        <w:tc>
          <w:tcPr>
            <w:tcW w:w="7407" w:type="dxa"/>
          </w:tcPr>
          <w:p w:rsidR="00000000" w:rsidRDefault="003238CB">
            <w:pPr>
              <w:rPr>
                <w:lang w:val="fr-FR"/>
              </w:rPr>
            </w:pPr>
            <w:r>
              <w:rPr>
                <w:lang w:val="fr-FR"/>
              </w:rPr>
              <w:t>La capture d'</w:t>
            </w:r>
            <w:r>
              <w:rPr>
                <w:lang w:val="fr-FR"/>
              </w:rPr>
              <w:t>é</w:t>
            </w:r>
            <w:r>
              <w:rPr>
                <w:lang w:val="fr-FR"/>
              </w:rPr>
              <w:t xml:space="preserve">cran montre un </w:t>
            </w:r>
            <w:r>
              <w:rPr>
                <w:rStyle w:val="mqInternal"/>
                <w:noProof/>
                <w:lang w:val="fr-FR"/>
              </w:rPr>
              <w:t>[1}</w:t>
            </w:r>
            <w:r>
              <w:rPr>
                <w:lang w:val="fr-FR"/>
              </w:rPr>
              <w:t>bloc d</w:t>
            </w:r>
            <w:r>
              <w:rPr>
                <w:lang w:val="fr-FR"/>
              </w:rPr>
              <w:t>é</w:t>
            </w:r>
            <w:r>
              <w:rPr>
                <w:lang w:val="fr-FR"/>
              </w:rPr>
              <w:t>roulant</w:t>
            </w:r>
            <w:r>
              <w:rPr>
                <w:rStyle w:val="mqInternal"/>
                <w:noProof/>
                <w:lang w:val="fr-FR"/>
              </w:rPr>
              <w:t>{2]</w:t>
            </w:r>
            <w:r>
              <w:rPr>
                <w:lang w:val="fr-FR"/>
              </w:rPr>
              <w:t xml:space="preserve"> (</w:t>
            </w:r>
            <w:r>
              <w:rPr>
                <w:lang w:val="fr-FR"/>
              </w:rPr>
              <w:t>à</w:t>
            </w:r>
            <w:r>
              <w:rPr>
                <w:lang w:val="fr-FR"/>
              </w:rPr>
              <w:t xml:space="preserve"> l'int</w:t>
            </w:r>
            <w:r>
              <w:rPr>
                <w:lang w:val="fr-FR"/>
              </w:rPr>
              <w:t>é</w:t>
            </w:r>
            <w:r>
              <w:rPr>
                <w:lang w:val="fr-FR"/>
              </w:rPr>
              <w:t>rieur du rectangle jaune) avec trois listes de lecture s</w:t>
            </w:r>
            <w:r>
              <w:rPr>
                <w:lang w:val="fr-FR"/>
              </w:rPr>
              <w:t>é</w:t>
            </w:r>
            <w:r>
              <w:rPr>
                <w:lang w:val="fr-FR"/>
              </w:rPr>
              <w:t>lectionnables.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20c2c474-a928-40c8-86ee-02fa27569794</w:t>
            </w:r>
          </w:p>
        </w:tc>
        <w:tc>
          <w:tcPr>
            <w:tcW w:w="7407" w:type="dxa"/>
            <w:shd w:val="clear" w:color="auto" w:fill="F2F2F2" w:themeFill="background1" w:themeFillShade="F2"/>
          </w:tcPr>
          <w:p w:rsidR="00000000" w:rsidRDefault="003238CB">
            <w:pPr>
              <w:rPr>
                <w:noProof/>
              </w:rPr>
            </w:pPr>
            <w:r>
              <w:rPr>
                <w:noProof/>
              </w:rPr>
              <w:t>Layouts</w:t>
            </w:r>
          </w:p>
        </w:tc>
        <w:tc>
          <w:tcPr>
            <w:tcW w:w="7407" w:type="dxa"/>
          </w:tcPr>
          <w:p w:rsidR="00000000" w:rsidRDefault="003238CB">
            <w:pPr>
              <w:rPr>
                <w:lang w:val="fr-FR"/>
              </w:rPr>
            </w:pPr>
            <w:r>
              <w:rPr>
                <w:lang w:val="fr-FR"/>
              </w:rPr>
              <w:t>Layouts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28e60632-6492-4ade-8685-c2093ec28d45</w:t>
            </w:r>
          </w:p>
        </w:tc>
        <w:tc>
          <w:tcPr>
            <w:tcW w:w="7407" w:type="dxa"/>
            <w:shd w:val="clear" w:color="auto" w:fill="F2F2F2" w:themeFill="background1" w:themeFillShade="F2"/>
          </w:tcPr>
          <w:p w:rsidR="00000000" w:rsidRDefault="003238CB">
            <w:pPr>
              <w:rPr>
                <w:noProof/>
              </w:rPr>
            </w:pPr>
            <w:r>
              <w:rPr>
                <w:noProof/>
              </w:rPr>
              <w:t>In all the examples of blocks above the selected layout was a carousel.</w:t>
            </w:r>
          </w:p>
        </w:tc>
        <w:tc>
          <w:tcPr>
            <w:tcW w:w="7407" w:type="dxa"/>
          </w:tcPr>
          <w:p w:rsidR="00000000" w:rsidRDefault="003238CB">
            <w:pPr>
              <w:rPr>
                <w:lang w:val="fr-FR"/>
              </w:rPr>
            </w:pPr>
            <w:r>
              <w:rPr>
                <w:lang w:val="fr-FR"/>
              </w:rPr>
              <w:t xml:space="preserve">Dans tous </w:t>
            </w:r>
            <w:r>
              <w:rPr>
                <w:lang w:val="fr-FR"/>
              </w:rPr>
              <w:t>les exemples de blocs au-dessus de la disposition s</w:t>
            </w:r>
            <w:r>
              <w:rPr>
                <w:lang w:val="fr-FR"/>
              </w:rPr>
              <w:t>é</w:t>
            </w:r>
            <w:r>
              <w:rPr>
                <w:lang w:val="fr-FR"/>
              </w:rPr>
              <w:t>lectionn</w:t>
            </w:r>
            <w:r>
              <w:rPr>
                <w:lang w:val="fr-FR"/>
              </w:rPr>
              <w:t>é</w:t>
            </w:r>
            <w:r>
              <w:rPr>
                <w:lang w:val="fr-FR"/>
              </w:rPr>
              <w:t xml:space="preserve">e </w:t>
            </w:r>
            <w:r>
              <w:rPr>
                <w:lang w:val="fr-FR"/>
              </w:rPr>
              <w:t>é</w:t>
            </w:r>
            <w:r>
              <w:rPr>
                <w:lang w:val="fr-FR"/>
              </w:rPr>
              <w:t>tait un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b637513d-4bee-455b-ab22-32830a79e10f</w:t>
            </w:r>
          </w:p>
        </w:tc>
        <w:tc>
          <w:tcPr>
            <w:tcW w:w="7407" w:type="dxa"/>
            <w:shd w:val="clear" w:color="auto" w:fill="F2F2F2" w:themeFill="background1" w:themeFillShade="F2"/>
          </w:tcPr>
          <w:p w:rsidR="00000000" w:rsidRDefault="003238CB">
            <w:pPr>
              <w:rPr>
                <w:noProof/>
              </w:rPr>
            </w:pPr>
            <w:r>
              <w:rPr>
                <w:noProof/>
              </w:rPr>
              <w:t>The carousel displays the image for each video in a horizontal list.</w:t>
            </w:r>
          </w:p>
        </w:tc>
        <w:tc>
          <w:tcPr>
            <w:tcW w:w="7407" w:type="dxa"/>
          </w:tcPr>
          <w:p w:rsidR="00000000" w:rsidRDefault="003238CB">
            <w:pPr>
              <w:rPr>
                <w:lang w:val="fr-FR"/>
              </w:rPr>
            </w:pPr>
            <w:r>
              <w:rPr>
                <w:lang w:val="fr-FR"/>
              </w:rPr>
              <w:t>Le carrousel affiche l'image de chaque vid</w:t>
            </w:r>
            <w:r>
              <w:rPr>
                <w:lang w:val="fr-FR"/>
              </w:rPr>
              <w:t>é</w:t>
            </w:r>
            <w:r>
              <w:rPr>
                <w:lang w:val="fr-FR"/>
              </w:rPr>
              <w:t>o dans une liste h</w:t>
            </w:r>
            <w:r>
              <w:rPr>
                <w:lang w:val="fr-FR"/>
              </w:rPr>
              <w:t>orizontale.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3e369fb4-e9e0-4cc6-a826-30ea5c41067c</w:t>
            </w:r>
          </w:p>
        </w:tc>
        <w:tc>
          <w:tcPr>
            <w:tcW w:w="7407" w:type="dxa"/>
            <w:shd w:val="clear" w:color="auto" w:fill="F2F2F2" w:themeFill="background1" w:themeFillShade="F2"/>
          </w:tcPr>
          <w:p w:rsidR="00000000" w:rsidRDefault="003238CB">
            <w:pPr>
              <w:rPr>
                <w:noProof/>
              </w:rPr>
            </w:pPr>
            <w:r>
              <w:rPr>
                <w:noProof/>
              </w:rPr>
              <w:t>That is not the only layout from which you can choose.</w:t>
            </w:r>
          </w:p>
        </w:tc>
        <w:tc>
          <w:tcPr>
            <w:tcW w:w="7407" w:type="dxa"/>
          </w:tcPr>
          <w:p w:rsidR="00000000" w:rsidRDefault="003238CB">
            <w:pPr>
              <w:rPr>
                <w:lang w:val="fr-FR"/>
              </w:rPr>
            </w:pPr>
            <w:r>
              <w:rPr>
                <w:lang w:val="fr-FR"/>
              </w:rPr>
              <w:t xml:space="preserve">Ce n'est pas la seule mise en page </w:t>
            </w:r>
            <w:r>
              <w:rPr>
                <w:lang w:val="fr-FR"/>
              </w:rPr>
              <w:t>à</w:t>
            </w:r>
            <w:r>
              <w:rPr>
                <w:lang w:val="fr-FR"/>
              </w:rPr>
              <w:t xml:space="preserve"> partir de laquelle vous pouvez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8ee5876c-693d-430e-a3ae-f53942b543c8</w:t>
            </w:r>
          </w:p>
        </w:tc>
        <w:tc>
          <w:tcPr>
            <w:tcW w:w="7407" w:type="dxa"/>
            <w:shd w:val="clear" w:color="auto" w:fill="F2F2F2" w:themeFill="background1" w:themeFillShade="F2"/>
          </w:tcPr>
          <w:p w:rsidR="00000000" w:rsidRDefault="003238CB">
            <w:pPr>
              <w:rPr>
                <w:noProof/>
              </w:rPr>
            </w:pPr>
            <w:r>
              <w:rPr>
                <w:noProof/>
              </w:rPr>
              <w:t>The available layouts are highlighted in yellow:</w:t>
            </w:r>
          </w:p>
        </w:tc>
        <w:tc>
          <w:tcPr>
            <w:tcW w:w="7407" w:type="dxa"/>
          </w:tcPr>
          <w:p w:rsidR="00000000" w:rsidRDefault="003238CB">
            <w:pPr>
              <w:rPr>
                <w:lang w:val="fr-FR"/>
              </w:rPr>
            </w:pPr>
            <w:r>
              <w:rPr>
                <w:lang w:val="fr-FR"/>
              </w:rPr>
              <w:t>Les mises en page disponibles sont surlign</w:t>
            </w:r>
            <w:r>
              <w:rPr>
                <w:lang w:val="fr-FR"/>
              </w:rPr>
              <w:t>é</w:t>
            </w:r>
            <w:r>
              <w:rPr>
                <w:lang w:val="fr-FR"/>
              </w:rPr>
              <w:t>es en jaune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db0e9548-c028-49d6-97db-a67eb0aae68a</w:t>
            </w:r>
          </w:p>
        </w:tc>
        <w:tc>
          <w:tcPr>
            <w:tcW w:w="7407" w:type="dxa"/>
            <w:shd w:val="clear" w:color="auto" w:fill="F2F2F2" w:themeFill="background1" w:themeFillShade="F2"/>
          </w:tcPr>
          <w:p w:rsidR="00000000" w:rsidRDefault="003238CB">
            <w:pPr>
              <w:rPr>
                <w:noProof/>
              </w:rPr>
            </w:pPr>
            <w:r>
              <w:rPr>
                <w:noProof/>
              </w:rPr>
              <w:t>Rather than a screenshot of each layout type, an example of each layout characteristic will be shown.</w:t>
            </w:r>
          </w:p>
        </w:tc>
        <w:tc>
          <w:tcPr>
            <w:tcW w:w="7407" w:type="dxa"/>
          </w:tcPr>
          <w:p w:rsidR="00000000" w:rsidRDefault="003238CB">
            <w:pPr>
              <w:rPr>
                <w:lang w:val="fr-FR"/>
              </w:rPr>
            </w:pPr>
            <w:r>
              <w:rPr>
                <w:lang w:val="fr-FR"/>
              </w:rPr>
              <w:t>Plut</w:t>
            </w:r>
            <w:r>
              <w:rPr>
                <w:lang w:val="fr-FR"/>
              </w:rPr>
              <w:t>ô</w:t>
            </w:r>
            <w:r>
              <w:rPr>
                <w:lang w:val="fr-FR"/>
              </w:rPr>
              <w:t>t qu'une capture d'</w:t>
            </w:r>
            <w:r>
              <w:rPr>
                <w:lang w:val="fr-FR"/>
              </w:rPr>
              <w:t>é</w:t>
            </w:r>
            <w:r>
              <w:rPr>
                <w:lang w:val="fr-FR"/>
              </w:rPr>
              <w:t>cran de chaque type de mise en page, un exemple de chaque caract</w:t>
            </w:r>
            <w:r>
              <w:rPr>
                <w:lang w:val="fr-FR"/>
              </w:rPr>
              <w:t>é</w:t>
            </w:r>
            <w:r>
              <w:rPr>
                <w:lang w:val="fr-FR"/>
              </w:rPr>
              <w:t>ristique de mise en page sera affich</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21e8a4c9-56c4-4273-95c6-fbb4599bfb36</w:t>
            </w:r>
          </w:p>
        </w:tc>
        <w:tc>
          <w:tcPr>
            <w:tcW w:w="7407" w:type="dxa"/>
            <w:shd w:val="clear" w:color="auto" w:fill="F2F2F2" w:themeFill="background1" w:themeFillShade="F2"/>
          </w:tcPr>
          <w:p w:rsidR="00000000" w:rsidRDefault="003238CB">
            <w:pPr>
              <w:rPr>
                <w:noProof/>
              </w:rPr>
            </w:pPr>
            <w:r>
              <w:rPr>
                <w:noProof/>
              </w:rPr>
              <w:t>They types highlighted in yellow above are combinations of different characteristics.</w:t>
            </w:r>
          </w:p>
        </w:tc>
        <w:tc>
          <w:tcPr>
            <w:tcW w:w="7407" w:type="dxa"/>
          </w:tcPr>
          <w:p w:rsidR="00000000" w:rsidRDefault="003238CB">
            <w:pPr>
              <w:rPr>
                <w:lang w:val="fr-FR"/>
              </w:rPr>
            </w:pPr>
            <w:r>
              <w:rPr>
                <w:lang w:val="fr-FR"/>
              </w:rPr>
              <w:t>Ils</w:t>
            </w:r>
            <w:r>
              <w:rPr>
                <w:lang w:val="fr-FR"/>
              </w:rPr>
              <w:t xml:space="preserve"> sont mis en </w:t>
            </w:r>
            <w:r>
              <w:rPr>
                <w:lang w:val="fr-FR"/>
              </w:rPr>
              <w:t>é</w:t>
            </w:r>
            <w:r>
              <w:rPr>
                <w:lang w:val="fr-FR"/>
              </w:rPr>
              <w:t>vidence en jaune ci-dessus sont des combinaisons de caract</w:t>
            </w:r>
            <w:r>
              <w:rPr>
                <w:lang w:val="fr-FR"/>
              </w:rPr>
              <w:t>é</w:t>
            </w:r>
            <w:r>
              <w:rPr>
                <w:lang w:val="fr-FR"/>
              </w:rPr>
              <w:t>ristiques diff</w:t>
            </w:r>
            <w:r>
              <w:rPr>
                <w:lang w:val="fr-FR"/>
              </w:rPr>
              <w:t>é</w:t>
            </w:r>
            <w:r>
              <w:rPr>
                <w:lang w:val="fr-FR"/>
              </w:rPr>
              <w:t>rentes.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a3303ada-f89f-48bd-b9ad-3555a4229ec4</w:t>
            </w:r>
          </w:p>
        </w:tc>
        <w:tc>
          <w:tcPr>
            <w:tcW w:w="7407" w:type="dxa"/>
            <w:shd w:val="clear" w:color="auto" w:fill="F2F2F2" w:themeFill="background1" w:themeFillShade="F2"/>
          </w:tcPr>
          <w:p w:rsidR="00000000" w:rsidRDefault="003238CB">
            <w:pPr>
              <w:rPr>
                <w:noProof/>
              </w:rPr>
            </w:pPr>
            <w:r>
              <w:rPr>
                <w:noProof/>
              </w:rPr>
              <w:t>Carousel AND Labels In</w:t>
            </w:r>
          </w:p>
        </w:tc>
        <w:tc>
          <w:tcPr>
            <w:tcW w:w="7407" w:type="dxa"/>
          </w:tcPr>
          <w:p w:rsidR="00000000" w:rsidRDefault="003238CB">
            <w:pPr>
              <w:rPr>
                <w:lang w:val="fr-FR"/>
              </w:rPr>
            </w:pPr>
            <w:r>
              <w:rPr>
                <w:lang w:val="fr-FR"/>
              </w:rPr>
              <w:t xml:space="preserve">Carrousel ET </w:t>
            </w:r>
            <w:r>
              <w:rPr>
                <w:lang w:val="fr-FR"/>
              </w:rPr>
              <w:t>É</w:t>
            </w:r>
            <w:r>
              <w:rPr>
                <w:lang w:val="fr-FR"/>
              </w:rPr>
              <w:t>tiquettes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059c782c-ddd7-4d8c-b40c-b32ebc2675a0</w:t>
            </w:r>
          </w:p>
        </w:tc>
        <w:tc>
          <w:tcPr>
            <w:tcW w:w="7407" w:type="dxa"/>
            <w:shd w:val="clear" w:color="auto" w:fill="F2F2F2" w:themeFill="background1" w:themeFillShade="F2"/>
          </w:tcPr>
          <w:p w:rsidR="00000000" w:rsidRDefault="003238CB">
            <w:pPr>
              <w:rPr>
                <w:noProof/>
              </w:rPr>
            </w:pPr>
            <w:r>
              <w:rPr>
                <w:noProof/>
              </w:rPr>
              <w:t>The carousel displays images in a horizontal row, and the labels overlay a small bottom portion of the image.</w:t>
            </w:r>
          </w:p>
        </w:tc>
        <w:tc>
          <w:tcPr>
            <w:tcW w:w="7407" w:type="dxa"/>
          </w:tcPr>
          <w:p w:rsidR="00000000" w:rsidRDefault="003238CB">
            <w:pPr>
              <w:rPr>
                <w:lang w:val="fr-FR"/>
              </w:rPr>
            </w:pPr>
            <w:r>
              <w:rPr>
                <w:lang w:val="fr-FR"/>
              </w:rPr>
              <w:t>Le carrousel affiche des images dans une rang</w:t>
            </w:r>
            <w:r>
              <w:rPr>
                <w:lang w:val="fr-FR"/>
              </w:rPr>
              <w:t>é</w:t>
            </w:r>
            <w:r>
              <w:rPr>
                <w:lang w:val="fr-FR"/>
              </w:rPr>
              <w:t xml:space="preserve">e horizontale, et les </w:t>
            </w:r>
            <w:r>
              <w:rPr>
                <w:lang w:val="fr-FR"/>
              </w:rPr>
              <w:t>é</w:t>
            </w:r>
            <w:r>
              <w:rPr>
                <w:lang w:val="fr-FR"/>
              </w:rPr>
              <w:t>tiquettes superposent une petite partie inf</w:t>
            </w:r>
            <w:r>
              <w:rPr>
                <w:lang w:val="fr-FR"/>
              </w:rPr>
              <w:t>é</w:t>
            </w:r>
            <w:r>
              <w:rPr>
                <w:lang w:val="fr-FR"/>
              </w:rPr>
              <w:t>rieure de l'image.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9eb5d61c</w:t>
            </w:r>
            <w:r>
              <w:rPr>
                <w:noProof/>
                <w:sz w:val="2"/>
              </w:rPr>
              <w:t>-565c-4b78-a703-acfc8a88f795</w:t>
            </w:r>
          </w:p>
        </w:tc>
        <w:tc>
          <w:tcPr>
            <w:tcW w:w="7407" w:type="dxa"/>
            <w:shd w:val="clear" w:color="auto" w:fill="F2F2F2" w:themeFill="background1" w:themeFillShade="F2"/>
          </w:tcPr>
          <w:p w:rsidR="00000000" w:rsidRDefault="003238CB">
            <w:pPr>
              <w:rPr>
                <w:noProof/>
              </w:rPr>
            </w:pPr>
            <w:r>
              <w:rPr>
                <w:noProof/>
              </w:rPr>
              <w:t>Labels Out</w:t>
            </w:r>
          </w:p>
        </w:tc>
        <w:tc>
          <w:tcPr>
            <w:tcW w:w="7407" w:type="dxa"/>
          </w:tcPr>
          <w:p w:rsidR="00000000" w:rsidRDefault="003238CB">
            <w:pPr>
              <w:rPr>
                <w:lang w:val="fr-FR"/>
              </w:rPr>
            </w:pPr>
            <w:r>
              <w:rPr>
                <w:lang w:val="fr-FR"/>
              </w:rPr>
              <w:t>É</w:t>
            </w:r>
            <w:r>
              <w:rPr>
                <w:lang w:val="fr-FR"/>
              </w:rPr>
              <w:t>tiquettes hors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5335324a-4813-4732-8d55-c37f7fdda569</w:t>
            </w:r>
          </w:p>
        </w:tc>
        <w:tc>
          <w:tcPr>
            <w:tcW w:w="7407" w:type="dxa"/>
            <w:shd w:val="clear" w:color="auto" w:fill="F2F2F2" w:themeFill="background1" w:themeFillShade="F2"/>
          </w:tcPr>
          <w:p w:rsidR="00000000" w:rsidRDefault="003238CB">
            <w:pPr>
              <w:rPr>
                <w:noProof/>
              </w:rPr>
            </w:pPr>
            <w:r>
              <w:rPr>
                <w:noProof/>
              </w:rPr>
              <w:t>Labels are below the image.</w:t>
            </w:r>
          </w:p>
        </w:tc>
        <w:tc>
          <w:tcPr>
            <w:tcW w:w="7407" w:type="dxa"/>
          </w:tcPr>
          <w:p w:rsidR="00000000" w:rsidRDefault="003238CB">
            <w:pPr>
              <w:rPr>
                <w:lang w:val="fr-FR"/>
              </w:rPr>
            </w:pPr>
            <w:r>
              <w:rPr>
                <w:lang w:val="fr-FR"/>
              </w:rPr>
              <w:t xml:space="preserve">Les </w:t>
            </w:r>
            <w:r>
              <w:rPr>
                <w:lang w:val="fr-FR"/>
              </w:rPr>
              <w:t>é</w:t>
            </w:r>
            <w:r>
              <w:rPr>
                <w:lang w:val="fr-FR"/>
              </w:rPr>
              <w:t>tiquettes sont au-dessous de l'image.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133d8998-411f-43e6-9d29-af02e661dc28</w:t>
            </w:r>
          </w:p>
        </w:tc>
        <w:tc>
          <w:tcPr>
            <w:tcW w:w="7407" w:type="dxa"/>
            <w:shd w:val="clear" w:color="auto" w:fill="F2F2F2" w:themeFill="background1" w:themeFillShade="F2"/>
          </w:tcPr>
          <w:p w:rsidR="00000000" w:rsidRDefault="003238CB">
            <w:pPr>
              <w:rPr>
                <w:noProof/>
              </w:rPr>
            </w:pPr>
            <w:r>
              <w:rPr>
                <w:noProof/>
              </w:rPr>
              <w:t>Featured</w:t>
            </w:r>
          </w:p>
        </w:tc>
        <w:tc>
          <w:tcPr>
            <w:tcW w:w="7407" w:type="dxa"/>
          </w:tcPr>
          <w:p w:rsidR="00000000" w:rsidRDefault="003238CB">
            <w:pPr>
              <w:rPr>
                <w:lang w:val="fr-FR"/>
              </w:rPr>
            </w:pPr>
            <w:r>
              <w:rPr>
                <w:lang w:val="fr-FR"/>
              </w:rPr>
              <w:t>Articles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2227b48c-dc75-482a-</w:t>
            </w:r>
            <w:r>
              <w:rPr>
                <w:noProof/>
                <w:sz w:val="2"/>
              </w:rPr>
              <w:t>8241-0b4aa3ccaf5d</w:t>
            </w:r>
          </w:p>
        </w:tc>
        <w:tc>
          <w:tcPr>
            <w:tcW w:w="7407" w:type="dxa"/>
            <w:shd w:val="clear" w:color="auto" w:fill="F2F2F2" w:themeFill="background1" w:themeFillShade="F2"/>
          </w:tcPr>
          <w:p w:rsidR="00000000" w:rsidRDefault="003238CB">
            <w:pPr>
              <w:rPr>
                <w:noProof/>
              </w:rPr>
            </w:pPr>
            <w:r>
              <w:rPr>
                <w:noProof/>
              </w:rPr>
              <w:t>Images are larger (featured boxed in red, normal carousel below that).</w:t>
            </w:r>
          </w:p>
        </w:tc>
        <w:tc>
          <w:tcPr>
            <w:tcW w:w="7407" w:type="dxa"/>
          </w:tcPr>
          <w:p w:rsidR="00000000" w:rsidRDefault="003238CB">
            <w:pPr>
              <w:rPr>
                <w:lang w:val="fr-FR"/>
              </w:rPr>
            </w:pPr>
            <w:r>
              <w:rPr>
                <w:lang w:val="fr-FR"/>
              </w:rPr>
              <w:t>Les images sont plus grandes (encadr</w:t>
            </w:r>
            <w:r>
              <w:rPr>
                <w:lang w:val="fr-FR"/>
              </w:rPr>
              <w:t>é</w:t>
            </w:r>
            <w:r>
              <w:rPr>
                <w:lang w:val="fr-FR"/>
              </w:rPr>
              <w:t xml:space="preserve"> en rouge, carrousel normal au-dessous).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593669c8-dd03-4fd7-adf9-3343690f693b</w:t>
            </w:r>
          </w:p>
        </w:tc>
        <w:tc>
          <w:tcPr>
            <w:tcW w:w="7407" w:type="dxa"/>
            <w:shd w:val="clear" w:color="auto" w:fill="F2F2F2" w:themeFill="background1" w:themeFillShade="F2"/>
          </w:tcPr>
          <w:p w:rsidR="00000000" w:rsidRDefault="003238CB">
            <w:pPr>
              <w:rPr>
                <w:noProof/>
              </w:rPr>
            </w:pPr>
            <w:r>
              <w:rPr>
                <w:noProof/>
              </w:rPr>
              <w:t>Often, but not always, featured layouts are used at the top of a page.</w:t>
            </w:r>
          </w:p>
        </w:tc>
        <w:tc>
          <w:tcPr>
            <w:tcW w:w="7407" w:type="dxa"/>
          </w:tcPr>
          <w:p w:rsidR="00000000" w:rsidRDefault="003238CB">
            <w:pPr>
              <w:rPr>
                <w:lang w:val="fr-FR"/>
              </w:rPr>
            </w:pPr>
            <w:r>
              <w:rPr>
                <w:lang w:val="fr-FR"/>
              </w:rPr>
              <w:t>Souvent, mais pas toujours, les mises en page en vedette sont utilis</w:t>
            </w:r>
            <w:r>
              <w:rPr>
                <w:lang w:val="fr-FR"/>
              </w:rPr>
              <w:t>é</w:t>
            </w:r>
            <w:r>
              <w:rPr>
                <w:lang w:val="fr-FR"/>
              </w:rPr>
              <w:t>es en haut d'une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93e6e542-e8a3-4fb5-870e-8c7132585e1b</w:t>
            </w:r>
          </w:p>
        </w:tc>
        <w:tc>
          <w:tcPr>
            <w:tcW w:w="7407" w:type="dxa"/>
            <w:shd w:val="clear" w:color="auto" w:fill="F2F2F2" w:themeFill="background1" w:themeFillShade="F2"/>
          </w:tcPr>
          <w:p w:rsidR="00000000" w:rsidRDefault="003238CB">
            <w:pPr>
              <w:rPr>
                <w:noProof/>
              </w:rPr>
            </w:pPr>
            <w:r>
              <w:rPr>
                <w:noProof/>
              </w:rPr>
              <w:t>Landscape</w:t>
            </w:r>
          </w:p>
        </w:tc>
        <w:tc>
          <w:tcPr>
            <w:tcW w:w="7407" w:type="dxa"/>
          </w:tcPr>
          <w:p w:rsidR="00000000" w:rsidRDefault="003238CB">
            <w:pPr>
              <w:rPr>
                <w:lang w:val="fr-FR"/>
              </w:rPr>
            </w:pPr>
            <w:r>
              <w:rPr>
                <w:lang w:val="fr-FR"/>
              </w:rPr>
              <w:t>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37fd1ab1-cf77-4ec8-87bb-6e</w:t>
            </w:r>
            <w:r>
              <w:rPr>
                <w:noProof/>
                <w:sz w:val="2"/>
              </w:rPr>
              <w:t>a22705adc2</w:t>
            </w:r>
          </w:p>
        </w:tc>
        <w:tc>
          <w:tcPr>
            <w:tcW w:w="7407" w:type="dxa"/>
            <w:shd w:val="clear" w:color="auto" w:fill="F2F2F2" w:themeFill="background1" w:themeFillShade="F2"/>
          </w:tcPr>
          <w:p w:rsidR="00000000" w:rsidRDefault="003238CB">
            <w:pPr>
              <w:rPr>
                <w:noProof/>
              </w:rPr>
            </w:pPr>
            <w:r>
              <w:rPr>
                <w:noProof/>
              </w:rPr>
              <w:t>The images are landscape proportioned.</w:t>
            </w:r>
          </w:p>
        </w:tc>
        <w:tc>
          <w:tcPr>
            <w:tcW w:w="7407" w:type="dxa"/>
          </w:tcPr>
          <w:p w:rsidR="00000000" w:rsidRDefault="003238CB">
            <w:pPr>
              <w:rPr>
                <w:lang w:val="fr-FR"/>
              </w:rPr>
            </w:pPr>
            <w:r>
              <w:rPr>
                <w:lang w:val="fr-FR"/>
              </w:rPr>
              <w:t>Les images sont proportionn</w:t>
            </w:r>
            <w:r>
              <w:rPr>
                <w:lang w:val="fr-FR"/>
              </w:rPr>
              <w:t>é</w:t>
            </w:r>
            <w:r>
              <w:rPr>
                <w:lang w:val="fr-FR"/>
              </w:rPr>
              <w:t>es au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e2990324-fff0-41a4-8328-39427e277512</w:t>
            </w:r>
          </w:p>
        </w:tc>
        <w:tc>
          <w:tcPr>
            <w:tcW w:w="7407" w:type="dxa"/>
            <w:shd w:val="clear" w:color="auto" w:fill="F2F2F2" w:themeFill="background1" w:themeFillShade="F2"/>
          </w:tcPr>
          <w:p w:rsidR="00000000" w:rsidRDefault="003238CB">
            <w:pPr>
              <w:rPr>
                <w:noProof/>
              </w:rPr>
            </w:pPr>
            <w:r>
              <w:rPr>
                <w:noProof/>
              </w:rPr>
              <w:t>Posters</w:t>
            </w:r>
          </w:p>
        </w:tc>
        <w:tc>
          <w:tcPr>
            <w:tcW w:w="7407" w:type="dxa"/>
          </w:tcPr>
          <w:p w:rsidR="00000000" w:rsidRDefault="003238CB">
            <w:pPr>
              <w:rPr>
                <w:lang w:val="fr-FR"/>
              </w:rPr>
            </w:pPr>
            <w:r>
              <w:rPr>
                <w:lang w:val="fr-FR"/>
              </w:rPr>
              <w:t>Affiches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c76a59a3-3894-4549-b672-b5c289cf453c</w:t>
            </w:r>
          </w:p>
        </w:tc>
        <w:tc>
          <w:tcPr>
            <w:tcW w:w="7407" w:type="dxa"/>
            <w:shd w:val="clear" w:color="auto" w:fill="F2F2F2" w:themeFill="background1" w:themeFillShade="F2"/>
          </w:tcPr>
          <w:p w:rsidR="00000000" w:rsidRDefault="003238CB">
            <w:pPr>
              <w:rPr>
                <w:noProof/>
              </w:rPr>
            </w:pPr>
            <w:r>
              <w:rPr>
                <w:noProof/>
              </w:rPr>
              <w:t>The images are poster (portrait) proportioned.</w:t>
            </w:r>
          </w:p>
        </w:tc>
        <w:tc>
          <w:tcPr>
            <w:tcW w:w="7407" w:type="dxa"/>
          </w:tcPr>
          <w:p w:rsidR="00000000" w:rsidRDefault="003238CB">
            <w:pPr>
              <w:rPr>
                <w:lang w:val="fr-FR"/>
              </w:rPr>
            </w:pPr>
            <w:r>
              <w:rPr>
                <w:lang w:val="fr-FR"/>
              </w:rPr>
              <w:t>Les images so</w:t>
            </w:r>
            <w:r>
              <w:rPr>
                <w:lang w:val="fr-FR"/>
              </w:rPr>
              <w:t>nt proportionn</w:t>
            </w:r>
            <w:r>
              <w:rPr>
                <w:lang w:val="fr-FR"/>
              </w:rPr>
              <w:t>é</w:t>
            </w:r>
            <w:r>
              <w:rPr>
                <w:lang w:val="fr-FR"/>
              </w:rPr>
              <w:t>es par 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700ed42d-6e2e-48e1-9ddc-c9d5c71dd750</w:t>
            </w:r>
          </w:p>
        </w:tc>
        <w:tc>
          <w:tcPr>
            <w:tcW w:w="7407" w:type="dxa"/>
            <w:shd w:val="clear" w:color="auto" w:fill="F2F2F2" w:themeFill="background1" w:themeFillShade="F2"/>
          </w:tcPr>
          <w:p w:rsidR="00000000" w:rsidRDefault="003238CB">
            <w:pPr>
              <w:rPr>
                <w:noProof/>
              </w:rPr>
            </w:pPr>
            <w:r>
              <w:rPr>
                <w:noProof/>
              </w:rPr>
              <w:t>Grid 3 AND Grid 4</w:t>
            </w:r>
          </w:p>
        </w:tc>
        <w:tc>
          <w:tcPr>
            <w:tcW w:w="7407" w:type="dxa"/>
          </w:tcPr>
          <w:p w:rsidR="00000000" w:rsidRDefault="003238CB">
            <w:pPr>
              <w:rPr>
                <w:lang w:val="fr-FR"/>
              </w:rPr>
            </w:pPr>
            <w:r>
              <w:rPr>
                <w:lang w:val="fr-FR"/>
              </w:rPr>
              <w:t>Grille 3 ET Grille 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597102ec-b352-4954-8d7a-6056a2f09d7d</w:t>
            </w:r>
          </w:p>
        </w:tc>
        <w:tc>
          <w:tcPr>
            <w:tcW w:w="7407" w:type="dxa"/>
            <w:shd w:val="clear" w:color="auto" w:fill="F2F2F2" w:themeFill="background1" w:themeFillShade="F2"/>
          </w:tcPr>
          <w:p w:rsidR="00000000" w:rsidRDefault="003238CB">
            <w:pPr>
              <w:rPr>
                <w:noProof/>
              </w:rPr>
            </w:pPr>
            <w:r>
              <w:rPr>
                <w:noProof/>
              </w:rPr>
              <w:t>The two types of grids display images in a 2-dimensional row/column pattern.</w:t>
            </w:r>
          </w:p>
        </w:tc>
        <w:tc>
          <w:tcPr>
            <w:tcW w:w="7407" w:type="dxa"/>
          </w:tcPr>
          <w:p w:rsidR="00000000" w:rsidRDefault="003238CB">
            <w:pPr>
              <w:rPr>
                <w:lang w:val="fr-FR"/>
              </w:rPr>
            </w:pPr>
            <w:r>
              <w:rPr>
                <w:lang w:val="fr-FR"/>
              </w:rPr>
              <w:t>Les deux types de grilles affichent des images dans un motif de ligne/colonne en deux dimensions.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487d34bf-494c-4827-b30c-8a59d6573105</w:t>
            </w:r>
          </w:p>
        </w:tc>
        <w:tc>
          <w:tcPr>
            <w:tcW w:w="7407" w:type="dxa"/>
            <w:shd w:val="clear" w:color="auto" w:fill="F2F2F2" w:themeFill="background1" w:themeFillShade="F2"/>
          </w:tcPr>
          <w:p w:rsidR="00000000" w:rsidRDefault="003238CB">
            <w:pPr>
              <w:rPr>
                <w:noProof/>
              </w:rPr>
            </w:pPr>
            <w:r>
              <w:rPr>
                <w:noProof/>
              </w:rPr>
              <w:t>The number following the grid, 3 or 4, indicates a relative size for the images.</w:t>
            </w:r>
          </w:p>
        </w:tc>
        <w:tc>
          <w:tcPr>
            <w:tcW w:w="7407" w:type="dxa"/>
          </w:tcPr>
          <w:p w:rsidR="00000000" w:rsidRDefault="003238CB">
            <w:pPr>
              <w:rPr>
                <w:lang w:val="fr-FR"/>
              </w:rPr>
            </w:pPr>
            <w:r>
              <w:rPr>
                <w:lang w:val="fr-FR"/>
              </w:rPr>
              <w:t xml:space="preserve">Le nombre suivant la grille, 3 ou </w:t>
            </w:r>
            <w:r>
              <w:rPr>
                <w:lang w:val="fr-FR"/>
              </w:rPr>
              <w:t>4, indique une taille relative pour les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9c440fd6-96fd-459c-aa6b-be8681d8845c</w:t>
            </w:r>
          </w:p>
        </w:tc>
        <w:tc>
          <w:tcPr>
            <w:tcW w:w="7407" w:type="dxa"/>
            <w:shd w:val="clear" w:color="auto" w:fill="F2F2F2" w:themeFill="background1" w:themeFillShade="F2"/>
          </w:tcPr>
          <w:p w:rsidR="00000000" w:rsidRDefault="003238CB">
            <w:pPr>
              <w:rPr>
                <w:noProof/>
              </w:rPr>
            </w:pPr>
            <w:r>
              <w:rPr>
                <w:noProof/>
              </w:rPr>
              <w:t>It does NOT indicated the number of columns that will always be displayed.</w:t>
            </w:r>
          </w:p>
        </w:tc>
        <w:tc>
          <w:tcPr>
            <w:tcW w:w="7407" w:type="dxa"/>
          </w:tcPr>
          <w:p w:rsidR="00000000" w:rsidRDefault="003238CB">
            <w:pPr>
              <w:rPr>
                <w:lang w:val="fr-FR"/>
              </w:rPr>
            </w:pPr>
            <w:r>
              <w:rPr>
                <w:lang w:val="fr-FR"/>
              </w:rPr>
              <w:t>Il n'indique PAS le nombre de colonnes qui seront toujours affich</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b1ca8747-b3f1-</w:t>
            </w:r>
            <w:r>
              <w:rPr>
                <w:noProof/>
                <w:sz w:val="2"/>
              </w:rPr>
              <w:t>49b0-ae9c-3d39d73832f9</w:t>
            </w:r>
          </w:p>
        </w:tc>
        <w:tc>
          <w:tcPr>
            <w:tcW w:w="7407" w:type="dxa"/>
            <w:shd w:val="clear" w:color="auto" w:fill="F2F2F2" w:themeFill="background1" w:themeFillShade="F2"/>
          </w:tcPr>
          <w:p w:rsidR="00000000" w:rsidRDefault="003238CB">
            <w:pPr>
              <w:rPr>
                <w:noProof/>
              </w:rPr>
            </w:pPr>
            <w:r>
              <w:rPr>
                <w:noProof/>
              </w:rPr>
              <w:t>This screenshot shows a browser at 800px wide, and the Grid 3 has two rows of three images.</w:t>
            </w:r>
          </w:p>
        </w:tc>
        <w:tc>
          <w:tcPr>
            <w:tcW w:w="7407" w:type="dxa"/>
          </w:tcPr>
          <w:p w:rsidR="00000000" w:rsidRDefault="003238CB">
            <w:pPr>
              <w:rPr>
                <w:lang w:val="fr-FR"/>
              </w:rPr>
            </w:pPr>
            <w:r>
              <w:rPr>
                <w:lang w:val="fr-FR"/>
              </w:rPr>
              <w:t>Cette capture d'</w:t>
            </w:r>
            <w:r>
              <w:rPr>
                <w:lang w:val="fr-FR"/>
              </w:rPr>
              <w:t>é</w:t>
            </w:r>
            <w:r>
              <w:rPr>
                <w:lang w:val="fr-FR"/>
              </w:rPr>
              <w:t xml:space="preserve">cran montre un navigateur </w:t>
            </w:r>
            <w:r>
              <w:rPr>
                <w:lang w:val="fr-FR"/>
              </w:rPr>
              <w:t>à</w:t>
            </w:r>
            <w:r>
              <w:rPr>
                <w:lang w:val="fr-FR"/>
              </w:rPr>
              <w:t xml:space="preserve"> 800px de large, et la grille 3 a deux rang</w:t>
            </w:r>
            <w:r>
              <w:rPr>
                <w:lang w:val="fr-FR"/>
              </w:rPr>
              <w:t>é</w:t>
            </w:r>
            <w:r>
              <w:rPr>
                <w:lang w:val="fr-FR"/>
              </w:rPr>
              <w:t>es de trois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b5801e07-065</w:t>
            </w:r>
            <w:r>
              <w:rPr>
                <w:noProof/>
                <w:sz w:val="2"/>
              </w:rPr>
              <w:t>5-438b-a9be-0ae25fb0bf6a</w:t>
            </w:r>
          </w:p>
        </w:tc>
        <w:tc>
          <w:tcPr>
            <w:tcW w:w="7407" w:type="dxa"/>
            <w:shd w:val="clear" w:color="auto" w:fill="F2F2F2" w:themeFill="background1" w:themeFillShade="F2"/>
          </w:tcPr>
          <w:p w:rsidR="00000000" w:rsidRDefault="003238CB">
            <w:pPr>
              <w:rPr>
                <w:noProof/>
              </w:rPr>
            </w:pPr>
            <w:r>
              <w:rPr>
                <w:noProof/>
              </w:rPr>
              <w:t>The Grid 4 is displaying four images across since the images are smaller.</w:t>
            </w:r>
          </w:p>
        </w:tc>
        <w:tc>
          <w:tcPr>
            <w:tcW w:w="7407" w:type="dxa"/>
          </w:tcPr>
          <w:p w:rsidR="00000000" w:rsidRDefault="003238CB">
            <w:pPr>
              <w:rPr>
                <w:lang w:val="fr-FR"/>
              </w:rPr>
            </w:pPr>
            <w:r>
              <w:rPr>
                <w:lang w:val="fr-FR"/>
              </w:rPr>
              <w:t xml:space="preserve">La grille 4 affiche quatre images </w:t>
            </w:r>
            <w:r>
              <w:rPr>
                <w:lang w:val="fr-FR"/>
              </w:rPr>
              <w:t>à</w:t>
            </w:r>
            <w:r>
              <w:rPr>
                <w:lang w:val="fr-FR"/>
              </w:rPr>
              <w:t xml:space="preserve"> travers puisque les images sont plus petites.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8aee8975-ddae-437f-8c13-944cd3f2d35a</w:t>
            </w:r>
          </w:p>
        </w:tc>
        <w:tc>
          <w:tcPr>
            <w:tcW w:w="7407" w:type="dxa"/>
            <w:shd w:val="clear" w:color="auto" w:fill="F2F2F2" w:themeFill="background1" w:themeFillShade="F2"/>
          </w:tcPr>
          <w:p w:rsidR="00000000" w:rsidRDefault="003238CB">
            <w:pPr>
              <w:rPr>
                <w:noProof/>
              </w:rPr>
            </w:pPr>
            <w:r>
              <w:rPr>
                <w:noProof/>
              </w:rPr>
              <w:t>This next screenshot is still us</w:t>
            </w:r>
            <w:r>
              <w:rPr>
                <w:noProof/>
              </w:rPr>
              <w:t>ing both a Grid 3 and Grid 4, but the browser width is 1600px.</w:t>
            </w:r>
          </w:p>
        </w:tc>
        <w:tc>
          <w:tcPr>
            <w:tcW w:w="7407" w:type="dxa"/>
          </w:tcPr>
          <w:p w:rsidR="00000000" w:rsidRDefault="003238CB">
            <w:pPr>
              <w:rPr>
                <w:lang w:val="fr-FR"/>
              </w:rPr>
            </w:pPr>
            <w:r>
              <w:rPr>
                <w:lang w:val="fr-FR"/>
              </w:rPr>
              <w:t>Cette capture d'</w:t>
            </w:r>
            <w:r>
              <w:rPr>
                <w:lang w:val="fr-FR"/>
              </w:rPr>
              <w:t>é</w:t>
            </w:r>
            <w:r>
              <w:rPr>
                <w:lang w:val="fr-FR"/>
              </w:rPr>
              <w:t>cran suivante utilise toujours une grille 3 et une grille 4, mais la largeur du navigateur est de 1600px.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e06d3e4d-c69e-46ba-af9c-82cc6ae8048b</w:t>
            </w:r>
          </w:p>
        </w:tc>
        <w:tc>
          <w:tcPr>
            <w:tcW w:w="7407" w:type="dxa"/>
            <w:shd w:val="clear" w:color="auto" w:fill="F2F2F2" w:themeFill="background1" w:themeFillShade="F2"/>
          </w:tcPr>
          <w:p w:rsidR="00000000" w:rsidRDefault="003238CB">
            <w:pPr>
              <w:rPr>
                <w:noProof/>
              </w:rPr>
            </w:pPr>
            <w:r>
              <w:rPr>
                <w:noProof/>
              </w:rPr>
              <w:t>The Grid 3 images are now f</w:t>
            </w:r>
            <w:r>
              <w:rPr>
                <w:noProof/>
              </w:rPr>
              <w:t>our across, and five images in the Grid 4 layout can fit across the screen.</w:t>
            </w:r>
          </w:p>
        </w:tc>
        <w:tc>
          <w:tcPr>
            <w:tcW w:w="7407" w:type="dxa"/>
          </w:tcPr>
          <w:p w:rsidR="00000000" w:rsidRDefault="003238CB">
            <w:pPr>
              <w:rPr>
                <w:lang w:val="fr-FR"/>
              </w:rPr>
            </w:pPr>
            <w:r>
              <w:rPr>
                <w:lang w:val="fr-FR"/>
              </w:rPr>
              <w:t xml:space="preserve">Les images de la grille 3 sont maintenant quatre </w:t>
            </w:r>
            <w:r>
              <w:rPr>
                <w:lang w:val="fr-FR"/>
              </w:rPr>
              <w:t>à</w:t>
            </w:r>
            <w:r>
              <w:rPr>
                <w:lang w:val="fr-FR"/>
              </w:rPr>
              <w:t xml:space="preserve"> travers, et cinq images de la mise en page Grid 4 peuvent s'adapter </w:t>
            </w:r>
            <w:r>
              <w:rPr>
                <w:lang w:val="fr-FR"/>
              </w:rPr>
              <w:t>à</w:t>
            </w:r>
            <w:r>
              <w:rPr>
                <w:lang w:val="fr-FR"/>
              </w:rPr>
              <w:t xml:space="preserv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7706dc38-05c4-4aa2-96d5-6744463f6bad</w:t>
            </w:r>
          </w:p>
        </w:tc>
        <w:tc>
          <w:tcPr>
            <w:tcW w:w="7407" w:type="dxa"/>
            <w:shd w:val="clear" w:color="auto" w:fill="F2F2F2" w:themeFill="background1" w:themeFillShade="F2"/>
          </w:tcPr>
          <w:p w:rsidR="00000000" w:rsidRDefault="003238CB">
            <w:pPr>
              <w:rPr>
                <w:noProof/>
              </w:rPr>
            </w:pPr>
            <w:r>
              <w:rPr>
                <w:noProof/>
              </w:rPr>
              <w:t>Again you can see the Grid 3 images are larger.</w:t>
            </w:r>
          </w:p>
        </w:tc>
        <w:tc>
          <w:tcPr>
            <w:tcW w:w="7407" w:type="dxa"/>
          </w:tcPr>
          <w:p w:rsidR="00000000" w:rsidRDefault="003238CB">
            <w:pPr>
              <w:rPr>
                <w:lang w:val="fr-FR"/>
              </w:rPr>
            </w:pPr>
            <w:r>
              <w:rPr>
                <w:lang w:val="fr-FR"/>
              </w:rPr>
              <w:t>Encore une fois, vous pouvez voir les images de la grille 3 sont plus grandes.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062adf48-aea7-48fd-aa08-4b7e53093b8e</w:t>
            </w:r>
          </w:p>
        </w:tc>
        <w:tc>
          <w:tcPr>
            <w:tcW w:w="7407" w:type="dxa"/>
            <w:shd w:val="clear" w:color="auto" w:fill="F2F2F2" w:themeFill="background1" w:themeFillShade="F2"/>
          </w:tcPr>
          <w:p w:rsidR="00000000" w:rsidRDefault="003238CB">
            <w:pPr>
              <w:rPr>
                <w:noProof/>
              </w:rPr>
            </w:pPr>
            <w:r>
              <w:rPr>
                <w:noProof/>
              </w:rPr>
              <w:t>That concludes the options for blocks and layouts.</w:t>
            </w:r>
          </w:p>
        </w:tc>
        <w:tc>
          <w:tcPr>
            <w:tcW w:w="7407" w:type="dxa"/>
          </w:tcPr>
          <w:p w:rsidR="00000000" w:rsidRDefault="003238CB">
            <w:pPr>
              <w:rPr>
                <w:lang w:val="fr-FR"/>
              </w:rPr>
            </w:pPr>
            <w:r>
              <w:rPr>
                <w:lang w:val="fr-FR"/>
              </w:rPr>
              <w:t>Cela conclut les options pour les b</w:t>
            </w:r>
            <w:r>
              <w:rPr>
                <w:lang w:val="fr-FR"/>
              </w:rPr>
              <w:t>locs et les mises en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5e1614a1-4f39-4ec4-98dc-b85ab0a7af44</w:t>
            </w:r>
          </w:p>
        </w:tc>
        <w:tc>
          <w:tcPr>
            <w:tcW w:w="7407" w:type="dxa"/>
            <w:shd w:val="clear" w:color="auto" w:fill="F2F2F2" w:themeFill="background1" w:themeFillShade="F2"/>
          </w:tcPr>
          <w:p w:rsidR="00000000" w:rsidRDefault="003238CB">
            <w:pPr>
              <w:rPr>
                <w:noProof/>
              </w:rPr>
            </w:pPr>
            <w:r>
              <w:rPr>
                <w:noProof/>
              </w:rPr>
              <w:t>Common page configuration settings</w:t>
            </w:r>
          </w:p>
        </w:tc>
        <w:tc>
          <w:tcPr>
            <w:tcW w:w="7407" w:type="dxa"/>
          </w:tcPr>
          <w:p w:rsidR="00000000" w:rsidRDefault="003238CB">
            <w:pPr>
              <w:rPr>
                <w:lang w:val="fr-FR"/>
              </w:rPr>
            </w:pPr>
            <w:r>
              <w:rPr>
                <w:lang w:val="fr-FR"/>
              </w:rPr>
              <w:t>Param</w:t>
            </w:r>
            <w:r>
              <w:rPr>
                <w:lang w:val="fr-FR"/>
              </w:rPr>
              <w:t>è</w:t>
            </w:r>
            <w:r>
              <w:rPr>
                <w:lang w:val="fr-FR"/>
              </w:rPr>
              <w:t>tres communs de configuration des 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5e2c65f0-89e1-46f4-bb2c-9abf1fcbd516</w:t>
            </w:r>
          </w:p>
        </w:tc>
        <w:tc>
          <w:tcPr>
            <w:tcW w:w="7407" w:type="dxa"/>
            <w:shd w:val="clear" w:color="auto" w:fill="F2F2F2" w:themeFill="background1" w:themeFillShade="F2"/>
          </w:tcPr>
          <w:p w:rsidR="00000000" w:rsidRDefault="003238CB">
            <w:pPr>
              <w:rPr>
                <w:noProof/>
              </w:rPr>
            </w:pPr>
            <w:r>
              <w:rPr>
                <w:noProof/>
              </w:rPr>
              <w:t>In Brightcove Beacon when you are creating a new page or editing an existing page, you will see the following tabs:</w:t>
            </w:r>
          </w:p>
        </w:tc>
        <w:tc>
          <w:tcPr>
            <w:tcW w:w="7407" w:type="dxa"/>
          </w:tcPr>
          <w:p w:rsidR="00000000" w:rsidRDefault="003238CB">
            <w:pPr>
              <w:rPr>
                <w:lang w:val="fr-FR"/>
              </w:rPr>
            </w:pPr>
            <w:r>
              <w:rPr>
                <w:lang w:val="fr-FR"/>
              </w:rPr>
              <w:t>Dans Brightcove Beacon lorsque vous cr</w:t>
            </w:r>
            <w:r>
              <w:rPr>
                <w:lang w:val="fr-FR"/>
              </w:rPr>
              <w:t>é</w:t>
            </w:r>
            <w:r>
              <w:rPr>
                <w:lang w:val="fr-FR"/>
              </w:rPr>
              <w:t>ez une page ou modifiez une page existante, les onglets suivants s'afficheront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74c8d6f4-b28a-</w:t>
            </w:r>
            <w:r>
              <w:rPr>
                <w:noProof/>
                <w:sz w:val="2"/>
              </w:rPr>
              <w:t>433c-8e1c-fbdd096d913c</w:t>
            </w:r>
          </w:p>
        </w:tc>
        <w:tc>
          <w:tcPr>
            <w:tcW w:w="7407" w:type="dxa"/>
            <w:shd w:val="clear" w:color="auto" w:fill="F2F2F2" w:themeFill="background1" w:themeFillShade="F2"/>
          </w:tcPr>
          <w:p w:rsidR="00000000" w:rsidRDefault="003238CB">
            <w:pPr>
              <w:rPr>
                <w:noProof/>
              </w:rPr>
            </w:pPr>
            <w:r>
              <w:rPr>
                <w:noProof/>
              </w:rPr>
              <w:t>Page option tabs</w:t>
            </w:r>
          </w:p>
        </w:tc>
        <w:tc>
          <w:tcPr>
            <w:tcW w:w="7407" w:type="dxa"/>
          </w:tcPr>
          <w:p w:rsidR="00000000" w:rsidRDefault="003238CB">
            <w:pPr>
              <w:rPr>
                <w:lang w:val="fr-FR"/>
              </w:rPr>
            </w:pPr>
            <w:r>
              <w:rPr>
                <w:lang w:val="fr-FR"/>
              </w:rPr>
              <w:t>Onglets d'option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076ffce5-dfd0-4731-8699-80833be19ca3</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Basic Data</w:t>
            </w:r>
            <w:r>
              <w:rPr>
                <w:rStyle w:val="mqInternal"/>
                <w:noProof/>
              </w:rPr>
              <w:t>{2]</w:t>
            </w:r>
            <w:r>
              <w:rPr>
                <w:noProof/>
              </w:rPr>
              <w:t xml:space="preserve"> tab is where you choose your page type, as well as configure </w:t>
            </w:r>
            <w:r>
              <w:rPr>
                <w:rStyle w:val="mqInternal"/>
                <w:noProof/>
              </w:rPr>
              <w:t>[1}</w:t>
            </w:r>
            <w:r>
              <w:rPr>
                <w:noProof/>
              </w:rPr>
              <w:t>screen</w:t>
            </w:r>
            <w:r>
              <w:rPr>
                <w:rStyle w:val="mqInternal"/>
                <w:noProof/>
              </w:rPr>
              <w:t>{2]</w:t>
            </w:r>
            <w:r>
              <w:rPr>
                <w:noProof/>
              </w:rPr>
              <w:t xml:space="preserve"> pages.</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vous permet de </w:t>
            </w:r>
            <w:r>
              <w:rPr>
                <w:lang w:val="fr-FR"/>
              </w:rPr>
              <w:t xml:space="preserve">choisir votre type de page, ainsi que de configurer les pages </w:t>
            </w:r>
            <w:r>
              <w:rPr>
                <w:rStyle w:val="mqInternal"/>
                <w:noProof/>
                <w:lang w:val="fr-FR"/>
              </w:rPr>
              <w:t>[1}</w:t>
            </w:r>
            <w:r>
              <w:rPr>
                <w:lang w:val="fr-FR"/>
              </w:rPr>
              <w:t>d'</w:t>
            </w:r>
            <w:r>
              <w:rPr>
                <w:lang w:val="fr-FR"/>
              </w:rPr>
              <w:t>é</w:t>
            </w:r>
            <w:r>
              <w:rPr>
                <w:lang w:val="fr-FR"/>
              </w:rPr>
              <w:t>cran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9c7a0c79-205a-40bd-9c8e-9fbc27f49dd7</w:t>
            </w:r>
          </w:p>
        </w:tc>
        <w:tc>
          <w:tcPr>
            <w:tcW w:w="7407" w:type="dxa"/>
            <w:shd w:val="clear" w:color="auto" w:fill="F2F2F2" w:themeFill="background1" w:themeFillShade="F2"/>
          </w:tcPr>
          <w:p w:rsidR="00000000" w:rsidRDefault="003238CB">
            <w:pPr>
              <w:rPr>
                <w:noProof/>
              </w:rPr>
            </w:pPr>
            <w:r>
              <w:rPr>
                <w:noProof/>
              </w:rPr>
              <w:t>The other tabs are the same for all page types.</w:t>
            </w:r>
          </w:p>
        </w:tc>
        <w:tc>
          <w:tcPr>
            <w:tcW w:w="7407" w:type="dxa"/>
          </w:tcPr>
          <w:p w:rsidR="00000000" w:rsidRDefault="003238CB">
            <w:pPr>
              <w:rPr>
                <w:lang w:val="fr-FR"/>
              </w:rPr>
            </w:pPr>
            <w:r>
              <w:rPr>
                <w:lang w:val="fr-FR"/>
              </w:rPr>
              <w:t>Les autres onglets sont identiques pour tous les types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1ea3ec40-8df5-47fe-9251-29299bc2d82d</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Common Configuration Settings</w:t>
            </w:r>
            <w:r>
              <w:rPr>
                <w:rStyle w:val="mqInternal"/>
                <w:noProof/>
              </w:rPr>
              <w:t>{2]</w:t>
            </w:r>
            <w:r>
              <w:rPr>
                <w:noProof/>
              </w:rPr>
              <w:t xml:space="preserve"> document details the needed information on the </w:t>
            </w:r>
            <w:r>
              <w:rPr>
                <w:rStyle w:val="mqInternal"/>
                <w:noProof/>
              </w:rPr>
              <w:t>[3}</w:t>
            </w:r>
            <w:r>
              <w:rPr>
                <w:noProof/>
              </w:rPr>
              <w:t>Textual Data</w:t>
            </w:r>
            <w:r>
              <w:rPr>
                <w:rStyle w:val="mqInternal"/>
                <w:noProof/>
              </w:rPr>
              <w:t>{4]</w:t>
            </w:r>
            <w:r>
              <w:rPr>
                <w:noProof/>
              </w:rPr>
              <w:t xml:space="preserve">, </w:t>
            </w:r>
            <w:r>
              <w:rPr>
                <w:rStyle w:val="mqInternal"/>
                <w:noProof/>
              </w:rPr>
              <w:t>[3}</w:t>
            </w:r>
            <w:r>
              <w:rPr>
                <w:noProof/>
              </w:rPr>
              <w:t>Non-Textual Data</w:t>
            </w:r>
            <w:r>
              <w:rPr>
                <w:rStyle w:val="mqInternal"/>
                <w:noProof/>
              </w:rPr>
              <w:t>{4]</w:t>
            </w:r>
            <w:r>
              <w:rPr>
                <w:noProof/>
              </w:rPr>
              <w:t xml:space="preserve">, </w:t>
            </w:r>
            <w:r>
              <w:rPr>
                <w:rStyle w:val="mqInternal"/>
                <w:noProof/>
              </w:rPr>
              <w:t>[3}</w:t>
            </w:r>
            <w:r>
              <w:rPr>
                <w:noProof/>
              </w:rPr>
              <w:t>Tags</w:t>
            </w:r>
            <w:r>
              <w:rPr>
                <w:rStyle w:val="mqInternal"/>
                <w:noProof/>
              </w:rPr>
              <w:t>{4]</w:t>
            </w:r>
            <w:r>
              <w:rPr>
                <w:noProof/>
              </w:rPr>
              <w:t xml:space="preserve"> and </w:t>
            </w:r>
            <w:r>
              <w:rPr>
                <w:rStyle w:val="mqInternal"/>
                <w:noProof/>
              </w:rPr>
              <w:t>[3}</w:t>
            </w:r>
            <w:r>
              <w:rPr>
                <w:noProof/>
              </w:rPr>
              <w:t>Rights &amp; Scheduling</w:t>
            </w:r>
            <w:r>
              <w:rPr>
                <w:rStyle w:val="mqInternal"/>
                <w:noProof/>
              </w:rPr>
              <w:t>{4]</w:t>
            </w:r>
            <w:r>
              <w:rPr>
                <w:noProof/>
              </w:rPr>
              <w:t xml:space="preserve"> tabs.</w:t>
            </w:r>
          </w:p>
        </w:tc>
        <w:tc>
          <w:tcPr>
            <w:tcW w:w="7407" w:type="dxa"/>
          </w:tcPr>
          <w:p w:rsidR="00000000" w:rsidRDefault="003238CB">
            <w:pPr>
              <w:rPr>
                <w:lang w:val="fr-FR"/>
              </w:rPr>
            </w:pPr>
            <w:r>
              <w:rPr>
                <w:lang w:val="fr-FR"/>
              </w:rPr>
              <w:t xml:space="preserve">Le document </w:t>
            </w:r>
            <w:r>
              <w:rPr>
                <w:rStyle w:val="mqInternal"/>
                <w:noProof/>
                <w:lang w:val="fr-FR"/>
              </w:rPr>
              <w:t>[1}</w:t>
            </w:r>
            <w:r>
              <w:rPr>
                <w:lang w:val="fr-FR"/>
              </w:rPr>
              <w:t>Param</w:t>
            </w:r>
            <w:r>
              <w:rPr>
                <w:lang w:val="fr-FR"/>
              </w:rPr>
              <w:t>è</w:t>
            </w:r>
            <w:r>
              <w:rPr>
                <w:lang w:val="fr-FR"/>
              </w:rPr>
              <w:t>tres de configuration communs</w:t>
            </w:r>
            <w:r>
              <w:rPr>
                <w:rStyle w:val="mqInternal"/>
                <w:noProof/>
                <w:lang w:val="fr-FR"/>
              </w:rPr>
              <w:t>{2]</w:t>
            </w:r>
            <w:r>
              <w:rPr>
                <w:lang w:val="fr-FR"/>
              </w:rPr>
              <w:t xml:space="preserve"> d</w:t>
            </w:r>
            <w:r>
              <w:rPr>
                <w:lang w:val="fr-FR"/>
              </w:rPr>
              <w:t>é</w:t>
            </w:r>
            <w:r>
              <w:rPr>
                <w:lang w:val="fr-FR"/>
              </w:rPr>
              <w:t>taille les informations n</w:t>
            </w:r>
            <w:r>
              <w:rPr>
                <w:lang w:val="fr-FR"/>
              </w:rPr>
              <w:t>é</w:t>
            </w:r>
            <w:r>
              <w:rPr>
                <w:lang w:val="fr-FR"/>
              </w:rPr>
              <w:t xml:space="preserve">cessaires dans les onglets </w:t>
            </w:r>
            <w:r>
              <w:rPr>
                <w:rStyle w:val="mqInternal"/>
                <w:noProof/>
                <w:lang w:val="fr-FR"/>
              </w:rPr>
              <w:t>[3}</w:t>
            </w:r>
            <w:r>
              <w:rPr>
                <w:lang w:val="fr-FR"/>
              </w:rPr>
              <w:t>Donn</w:t>
            </w:r>
            <w:r>
              <w:rPr>
                <w:lang w:val="fr-FR"/>
              </w:rPr>
              <w:t>é</w:t>
            </w:r>
            <w:r>
              <w:rPr>
                <w:lang w:val="fr-FR"/>
              </w:rPr>
              <w:t>es textuelles</w:t>
            </w:r>
            <w:r>
              <w:rPr>
                <w:rStyle w:val="mqInternal"/>
                <w:noProof/>
                <w:lang w:val="fr-FR"/>
              </w:rPr>
              <w:t>{4]</w:t>
            </w:r>
            <w:r>
              <w:rPr>
                <w:lang w:val="fr-FR"/>
              </w:rPr>
              <w:t xml:space="preserve"> </w:t>
            </w:r>
            <w:r>
              <w:rPr>
                <w:rStyle w:val="mqInternal"/>
                <w:noProof/>
                <w:lang w:val="fr-FR"/>
              </w:rPr>
              <w:t>[3}</w:t>
            </w:r>
            <w:r>
              <w:rPr>
                <w:lang w:val="fr-FR"/>
              </w:rPr>
              <w:t>, Donn</w:t>
            </w:r>
            <w:r>
              <w:rPr>
                <w:lang w:val="fr-FR"/>
              </w:rPr>
              <w:t>é</w:t>
            </w:r>
            <w:r>
              <w:rPr>
                <w:lang w:val="fr-FR"/>
              </w:rPr>
              <w:t>es non textuelles</w:t>
            </w:r>
            <w:r>
              <w:rPr>
                <w:rStyle w:val="mqInternal"/>
                <w:noProof/>
                <w:lang w:val="fr-FR"/>
              </w:rPr>
              <w:t>{4]</w:t>
            </w:r>
            <w:r>
              <w:rPr>
                <w:lang w:val="fr-FR"/>
              </w:rPr>
              <w:t xml:space="preserve"> , </w:t>
            </w:r>
            <w:r>
              <w:rPr>
                <w:rStyle w:val="mqInternal"/>
                <w:noProof/>
                <w:lang w:val="fr-FR"/>
              </w:rPr>
              <w:t>[3}</w:t>
            </w:r>
            <w:r>
              <w:rPr>
                <w:lang w:val="fr-FR"/>
              </w:rPr>
              <w:t>Balises</w:t>
            </w:r>
            <w:r>
              <w:rPr>
                <w:rStyle w:val="mqInternal"/>
                <w:noProof/>
                <w:lang w:val="fr-FR"/>
              </w:rPr>
              <w:t>{4]</w:t>
            </w:r>
            <w:r>
              <w:rPr>
                <w:lang w:val="fr-FR"/>
              </w:rPr>
              <w:t xml:space="preserve"> </w:t>
            </w:r>
            <w:r>
              <w:rPr>
                <w:rStyle w:val="mqInternal"/>
                <w:noProof/>
                <w:lang w:val="fr-FR"/>
              </w:rPr>
              <w:t>[3}</w:t>
            </w:r>
            <w:r>
              <w:rPr>
                <w:lang w:val="fr-FR"/>
              </w:rPr>
              <w:t>et Droits et planification</w:t>
            </w:r>
            <w:r>
              <w:rPr>
                <w:rStyle w:val="mqInternal"/>
                <w:noProof/>
                <w:lang w:val="fr-FR"/>
              </w:rPr>
              <w:t>{4]</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live-ssai.html</w:t>
            </w:r>
          </w:p>
          <w:p w:rsidR="00000000" w:rsidRDefault="003238CB">
            <w:pPr>
              <w:jc w:val="center"/>
              <w:rPr>
                <w:b/>
                <w:noProof/>
              </w:rPr>
            </w:pPr>
            <w:r>
              <w:rPr>
                <w:b/>
                <w:noProof/>
              </w:rPr>
              <w:t>MQ971010 08aa87bb-af29-46af-affb-59feb6c6c396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72b7526b-816e-41af-a502-12d33187e30f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6fa7bac2-5e55-4027-82b6-ac9a29a20a26</w:t>
            </w:r>
          </w:p>
        </w:tc>
        <w:tc>
          <w:tcPr>
            <w:tcW w:w="7407" w:type="dxa"/>
            <w:shd w:val="clear" w:color="auto" w:fill="F2F2F2" w:themeFill="background1" w:themeFillShade="F2"/>
          </w:tcPr>
          <w:p w:rsidR="00000000" w:rsidRDefault="003238CB">
            <w:pPr>
              <w:rPr>
                <w:noProof/>
              </w:rPr>
            </w:pPr>
            <w:r>
              <w:rPr>
                <w:noProof/>
              </w:rPr>
              <w:t>"Implementing Live SSAI" description:</w:t>
            </w:r>
          </w:p>
        </w:tc>
        <w:tc>
          <w:tcPr>
            <w:tcW w:w="7407" w:type="dxa"/>
          </w:tcPr>
          <w:p w:rsidR="00000000" w:rsidRDefault="003238CB">
            <w:pPr>
              <w:rPr>
                <w:lang w:val="fr-FR"/>
              </w:rPr>
            </w:pPr>
            <w:r>
              <w:rPr>
                <w:lang w:val="fr-FR"/>
              </w:rPr>
              <w:t>Description "Impl</w:t>
            </w:r>
            <w:r>
              <w:rPr>
                <w:lang w:val="fr-FR"/>
              </w:rPr>
              <w:t>é</w:t>
            </w:r>
            <w:r>
              <w:rPr>
                <w:lang w:val="fr-FR"/>
              </w:rPr>
              <w:t>mentation de Live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5db4eefd-4810-429b-bbcf-904331096524</w:t>
            </w:r>
          </w:p>
        </w:tc>
        <w:tc>
          <w:tcPr>
            <w:tcW w:w="7407" w:type="dxa"/>
            <w:shd w:val="clear" w:color="auto" w:fill="F2F2F2" w:themeFill="background1" w:themeFillShade="F2"/>
          </w:tcPr>
          <w:p w:rsidR="00000000" w:rsidRDefault="003238CB">
            <w:pPr>
              <w:rPr>
                <w:noProof/>
              </w:rPr>
            </w:pPr>
            <w:r>
              <w:rPr>
                <w:noProof/>
              </w:rPr>
              <w:t>In this topic, you will learn how to manage and create Live server-side ad configurations in Brightcove Beacon.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g</w:t>
            </w:r>
            <w:r>
              <w:rPr>
                <w:lang w:val="fr-FR"/>
              </w:rPr>
              <w:t>é</w:t>
            </w:r>
            <w:r>
              <w:rPr>
                <w:lang w:val="fr-FR"/>
              </w:rPr>
              <w:t xml:space="preserve">rer et </w:t>
            </w:r>
            <w:r>
              <w:rPr>
                <w:lang w:val="fr-FR"/>
              </w:rPr>
              <w:t>à</w:t>
            </w:r>
            <w:r>
              <w:rPr>
                <w:lang w:val="fr-FR"/>
              </w:rPr>
              <w:t xml:space="preserve"> cr</w:t>
            </w:r>
            <w:r>
              <w:rPr>
                <w:lang w:val="fr-FR"/>
              </w:rPr>
              <w:t>é</w:t>
            </w:r>
            <w:r>
              <w:rPr>
                <w:lang w:val="fr-FR"/>
              </w:rPr>
              <w:t>er des configurations d'annonces en direct c</w:t>
            </w:r>
            <w:r>
              <w:rPr>
                <w:lang w:val="fr-FR"/>
              </w:rPr>
              <w:t>ô</w:t>
            </w:r>
            <w:r>
              <w:rPr>
                <w:lang w:val="fr-FR"/>
              </w:rPr>
              <w:t>t</w:t>
            </w:r>
            <w:r>
              <w:rPr>
                <w:lang w:val="fr-FR"/>
              </w:rPr>
              <w:t>é</w:t>
            </w:r>
            <w:r>
              <w:rPr>
                <w:lang w:val="fr-FR"/>
              </w:rPr>
              <w:t xml:space="preserve"> serveur dans Brightcove Beacon. par</w:t>
            </w:r>
            <w:r>
              <w:rPr>
                <w:lang w:val="fr-FR"/>
              </w:rPr>
              <w:t>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fb85ba58-74f7-46ee-9b43-568614528270</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26f3c276-d4fe-454b-8b71-0e23d17df537</w:t>
            </w:r>
          </w:p>
        </w:tc>
        <w:tc>
          <w:tcPr>
            <w:tcW w:w="7407" w:type="dxa"/>
            <w:shd w:val="clear" w:color="auto" w:fill="F2F2F2" w:themeFill="background1" w:themeFillShade="F2"/>
          </w:tcPr>
          <w:p w:rsidR="00000000" w:rsidRDefault="003238CB">
            <w:pPr>
              <w:rPr>
                <w:noProof/>
              </w:rPr>
            </w:pPr>
            <w:r>
              <w:rPr>
                <w:noProof/>
              </w:rPr>
              <w:t xml:space="preserve">This page has moved - you will be directed to the </w:t>
            </w:r>
            <w:r>
              <w:rPr>
                <w:rStyle w:val="mqInternal"/>
                <w:noProof/>
              </w:rPr>
              <w:t>[1}</w:t>
            </w:r>
            <w:r>
              <w:rPr>
                <w:noProof/>
              </w:rPr>
              <w:t>new location</w:t>
            </w:r>
            <w:r>
              <w:rPr>
                <w:rStyle w:val="mqInternal"/>
                <w:noProof/>
              </w:rPr>
              <w:t>{2]</w:t>
            </w:r>
            <w:r>
              <w:rPr>
                <w:noProof/>
              </w:rPr>
              <w:t xml:space="preserve"> in 5 seconds.</w:t>
            </w:r>
          </w:p>
        </w:tc>
        <w:tc>
          <w:tcPr>
            <w:tcW w:w="7407" w:type="dxa"/>
          </w:tcPr>
          <w:p w:rsidR="00000000" w:rsidRDefault="003238CB">
            <w:pPr>
              <w:rPr>
                <w:lang w:val="fr-FR"/>
              </w:rPr>
            </w:pPr>
            <w:r>
              <w:rPr>
                <w:lang w:val="fr-FR"/>
              </w:rPr>
              <w:t>Cette page a d</w:t>
            </w:r>
            <w:r>
              <w:rPr>
                <w:lang w:val="fr-FR"/>
              </w:rPr>
              <w:t>é</w:t>
            </w:r>
            <w:r>
              <w:rPr>
                <w:lang w:val="fr-FR"/>
              </w:rPr>
              <w:t>m</w:t>
            </w:r>
            <w:r>
              <w:rPr>
                <w:lang w:val="fr-FR"/>
              </w:rPr>
              <w:t>é</w:t>
            </w:r>
            <w:r>
              <w:rPr>
                <w:lang w:val="fr-FR"/>
              </w:rPr>
              <w:t>nag</w:t>
            </w:r>
            <w:r>
              <w:rPr>
                <w:lang w:val="fr-FR"/>
              </w:rPr>
              <w:t>é</w:t>
            </w:r>
            <w:r>
              <w:rPr>
                <w:lang w:val="fr-FR"/>
              </w:rPr>
              <w:t xml:space="preserve"> - vous serez dirig</w:t>
            </w:r>
            <w:r>
              <w:rPr>
                <w:lang w:val="fr-FR"/>
              </w:rPr>
              <w:t>é</w:t>
            </w:r>
            <w:r>
              <w:rPr>
                <w:lang w:val="fr-FR"/>
              </w:rPr>
              <w:t xml:space="preserve"> vers le </w:t>
            </w:r>
            <w:r>
              <w:rPr>
                <w:rStyle w:val="mqInternal"/>
                <w:noProof/>
                <w:lang w:val="fr-FR"/>
              </w:rPr>
              <w:t>[1}</w:t>
            </w:r>
            <w:r>
              <w:rPr>
                <w:lang w:val="fr-FR"/>
              </w:rPr>
              <w:t>nouvel emplacement</w:t>
            </w:r>
            <w:r>
              <w:rPr>
                <w:rStyle w:val="mqInternal"/>
                <w:noProof/>
                <w:lang w:val="fr-FR"/>
              </w:rPr>
              <w:t>{2]</w:t>
            </w:r>
            <w:r>
              <w:rPr>
                <w:lang w:val="fr-FR"/>
              </w:rPr>
              <w:t xml:space="preserve"> en 5 secondes.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25d351de-f8d8-4b04-84cd-503ea6b05b5b</w:t>
            </w:r>
          </w:p>
        </w:tc>
        <w:tc>
          <w:tcPr>
            <w:tcW w:w="7407" w:type="dxa"/>
            <w:shd w:val="clear" w:color="auto" w:fill="F2F2F2" w:themeFill="background1" w:themeFillShade="F2"/>
          </w:tcPr>
          <w:p w:rsidR="00000000" w:rsidRDefault="003238CB">
            <w:pPr>
              <w:rPr>
                <w:noProof/>
              </w:rPr>
            </w:pPr>
            <w:r>
              <w:rPr>
                <w:noProof/>
              </w:rPr>
              <w:t>Please update your bookmarks!</w:t>
            </w:r>
          </w:p>
        </w:tc>
        <w:tc>
          <w:tcPr>
            <w:tcW w:w="7407" w:type="dxa"/>
          </w:tcPr>
          <w:p w:rsidR="00000000" w:rsidRDefault="003238CB">
            <w:pPr>
              <w:rPr>
                <w:lang w:val="fr-FR"/>
              </w:rPr>
            </w:pPr>
            <w:r>
              <w:rPr>
                <w:lang w:val="fr-FR"/>
              </w:rPr>
              <w:t xml:space="preserve">Veuillez mettre </w:t>
            </w:r>
            <w:r>
              <w:rPr>
                <w:lang w:val="fr-FR"/>
              </w:rPr>
              <w:t>à</w:t>
            </w:r>
            <w:r>
              <w:rPr>
                <w:lang w:val="fr-FR"/>
              </w:rPr>
              <w:t xml:space="preserve"> jour vos favoris!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73a2531c-6b57-449f-ae6f-960dd0fd074b</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e51907e9-bfbd-4047-abde-82f33347c755</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68884d01-7a04-416c-91b1-5d16edcb5e49</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30920241-42c7-4c80-9f4c-f417797fdcfe</w:t>
            </w:r>
          </w:p>
        </w:tc>
        <w:tc>
          <w:tcPr>
            <w:tcW w:w="7407" w:type="dxa"/>
            <w:shd w:val="clear" w:color="auto" w:fill="F2F2F2" w:themeFill="background1" w:themeFillShade="F2"/>
          </w:tcPr>
          <w:p w:rsidR="00000000" w:rsidRDefault="003238CB">
            <w:pPr>
              <w:rPr>
                <w:noProof/>
              </w:rPr>
            </w:pPr>
            <w:r>
              <w:rPr>
                <w:noProof/>
              </w:rPr>
              <w:t>Brightcove Beacon supports Server-Side Ad Insertion (SSAI) in L</w:t>
            </w:r>
            <w:r>
              <w:rPr>
                <w:noProof/>
              </w:rPr>
              <w:t>ive events so server-side ads can be requested and displayed during a Live stream.</w:t>
            </w:r>
          </w:p>
        </w:tc>
        <w:tc>
          <w:tcPr>
            <w:tcW w:w="7407" w:type="dxa"/>
          </w:tcPr>
          <w:p w:rsidR="00000000" w:rsidRDefault="003238CB">
            <w:pPr>
              <w:rPr>
                <w:lang w:val="fr-FR"/>
              </w:rPr>
            </w:pPr>
            <w:r>
              <w:rPr>
                <w:lang w:val="fr-FR"/>
              </w:rPr>
              <w:t>Brightcove Beacon prend en charge l'insertion d'annonces c</w:t>
            </w:r>
            <w:r>
              <w:rPr>
                <w:lang w:val="fr-FR"/>
              </w:rPr>
              <w:t>ô</w:t>
            </w:r>
            <w:r>
              <w:rPr>
                <w:lang w:val="fr-FR"/>
              </w:rPr>
              <w:t>t</w:t>
            </w:r>
            <w:r>
              <w:rPr>
                <w:lang w:val="fr-FR"/>
              </w:rPr>
              <w:t>é</w:t>
            </w:r>
            <w:r>
              <w:rPr>
                <w:lang w:val="fr-FR"/>
              </w:rPr>
              <w:t xml:space="preserve"> serveur (SSAI) dans les </w:t>
            </w:r>
            <w:r>
              <w:rPr>
                <w:lang w:val="fr-FR"/>
              </w:rPr>
              <w:t>é</w:t>
            </w:r>
            <w:r>
              <w:rPr>
                <w:lang w:val="fr-FR"/>
              </w:rPr>
              <w:t>v</w:t>
            </w:r>
            <w:r>
              <w:rPr>
                <w:lang w:val="fr-FR"/>
              </w:rPr>
              <w:t>é</w:t>
            </w:r>
            <w:r>
              <w:rPr>
                <w:lang w:val="fr-FR"/>
              </w:rPr>
              <w:t>nements en direct, de sorte que les annonces c</w:t>
            </w:r>
            <w:r>
              <w:rPr>
                <w:lang w:val="fr-FR"/>
              </w:rPr>
              <w:t>ô</w:t>
            </w:r>
            <w:r>
              <w:rPr>
                <w:lang w:val="fr-FR"/>
              </w:rPr>
              <w:t>t</w:t>
            </w:r>
            <w:r>
              <w:rPr>
                <w:lang w:val="fr-FR"/>
              </w:rPr>
              <w:t>é</w:t>
            </w:r>
            <w:r>
              <w:rPr>
                <w:lang w:val="fr-FR"/>
              </w:rPr>
              <w:t xml:space="preserve"> serveur peuvent </w:t>
            </w:r>
            <w:r>
              <w:rPr>
                <w:lang w:val="fr-FR"/>
              </w:rPr>
              <w:t>ê</w:t>
            </w:r>
            <w:r>
              <w:rPr>
                <w:lang w:val="fr-FR"/>
              </w:rPr>
              <w:t>tre demand</w:t>
            </w:r>
            <w:r>
              <w:rPr>
                <w:lang w:val="fr-FR"/>
              </w:rPr>
              <w:t>é</w:t>
            </w:r>
            <w:r>
              <w:rPr>
                <w:lang w:val="fr-FR"/>
              </w:rPr>
              <w:t xml:space="preserve">es et </w:t>
            </w:r>
            <w:r>
              <w:rPr>
                <w:lang w:val="fr-FR"/>
              </w:rPr>
              <w:t>affich</w:t>
            </w:r>
            <w:r>
              <w:rPr>
                <w:lang w:val="fr-FR"/>
              </w:rPr>
              <w:t>é</w:t>
            </w:r>
            <w:r>
              <w:rPr>
                <w:lang w:val="fr-FR"/>
              </w:rPr>
              <w:t>es pendant un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8059c015-6370-45d8-a518-e858ea935898</w:t>
            </w:r>
          </w:p>
        </w:tc>
        <w:tc>
          <w:tcPr>
            <w:tcW w:w="7407" w:type="dxa"/>
            <w:shd w:val="clear" w:color="auto" w:fill="F2F2F2" w:themeFill="background1" w:themeFillShade="F2"/>
          </w:tcPr>
          <w:p w:rsidR="00000000" w:rsidRDefault="003238CB">
            <w:pPr>
              <w:rPr>
                <w:noProof/>
              </w:rPr>
            </w:pPr>
            <w:r>
              <w:rPr>
                <w:noProof/>
              </w:rPr>
              <w:t>Note: if you are using redundancy with SSAI, you must insert ads into all jobs in the group at the same time.</w:t>
            </w:r>
          </w:p>
        </w:tc>
        <w:tc>
          <w:tcPr>
            <w:tcW w:w="7407" w:type="dxa"/>
          </w:tcPr>
          <w:p w:rsidR="00000000" w:rsidRDefault="003238CB">
            <w:pPr>
              <w:rPr>
                <w:lang w:val="fr-FR"/>
              </w:rPr>
            </w:pPr>
            <w:r>
              <w:rPr>
                <w:lang w:val="fr-FR"/>
              </w:rPr>
              <w:t>Remarque: si vous utilisez la redondance avec SSAI, vous devez ins</w:t>
            </w:r>
            <w:r>
              <w:rPr>
                <w:lang w:val="fr-FR"/>
              </w:rPr>
              <w:t>é</w:t>
            </w:r>
            <w:r>
              <w:rPr>
                <w:lang w:val="fr-FR"/>
              </w:rPr>
              <w:t>rer des annonces dans tous les emplois du groupe en m</w:t>
            </w:r>
            <w:r>
              <w:rPr>
                <w:lang w:val="fr-FR"/>
              </w:rPr>
              <w:t>ê</w:t>
            </w:r>
            <w:r>
              <w:rPr>
                <w:lang w:val="fr-FR"/>
              </w:rPr>
              <w:t>me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a4ead79b-e454-46e3-93fa-604997294e0f</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df0603e3-5e01-4672-b84f-cbe02ed65aec</w:t>
            </w:r>
          </w:p>
        </w:tc>
        <w:tc>
          <w:tcPr>
            <w:tcW w:w="7407" w:type="dxa"/>
            <w:shd w:val="clear" w:color="auto" w:fill="F2F2F2" w:themeFill="background1" w:themeFillShade="F2"/>
          </w:tcPr>
          <w:p w:rsidR="00000000" w:rsidRDefault="003238CB">
            <w:pPr>
              <w:rPr>
                <w:noProof/>
              </w:rPr>
            </w:pPr>
            <w:r>
              <w:rPr>
                <w:noProof/>
              </w:rPr>
              <w:t>Create an Ad Configuration in Studio.</w:t>
            </w:r>
          </w:p>
        </w:tc>
        <w:tc>
          <w:tcPr>
            <w:tcW w:w="7407" w:type="dxa"/>
          </w:tcPr>
          <w:p w:rsidR="00000000" w:rsidRDefault="003238CB">
            <w:pPr>
              <w:rPr>
                <w:lang w:val="fr-FR"/>
              </w:rPr>
            </w:pPr>
            <w:r>
              <w:rPr>
                <w:lang w:val="fr-FR"/>
              </w:rPr>
              <w:t>Cr</w:t>
            </w:r>
            <w:r>
              <w:rPr>
                <w:lang w:val="fr-FR"/>
              </w:rPr>
              <w:t>é</w:t>
            </w:r>
            <w:r>
              <w:rPr>
                <w:lang w:val="fr-FR"/>
              </w:rPr>
              <w:t>ez une configuration publicitaire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678d6a04-41ec-4bfd-bf43-b2c1ea51dd6c</w:t>
            </w:r>
          </w:p>
        </w:tc>
        <w:tc>
          <w:tcPr>
            <w:tcW w:w="7407" w:type="dxa"/>
            <w:shd w:val="clear" w:color="auto" w:fill="F2F2F2" w:themeFill="background1" w:themeFillShade="F2"/>
          </w:tcPr>
          <w:p w:rsidR="00000000" w:rsidRDefault="003238CB">
            <w:pPr>
              <w:rPr>
                <w:noProof/>
              </w:rPr>
            </w:pPr>
            <w:r>
              <w:rPr>
                <w:noProof/>
              </w:rPr>
              <w:t>Create a fill slate for your Live event.</w:t>
            </w:r>
          </w:p>
        </w:tc>
        <w:tc>
          <w:tcPr>
            <w:tcW w:w="7407" w:type="dxa"/>
          </w:tcPr>
          <w:p w:rsidR="00000000" w:rsidRDefault="003238CB">
            <w:pPr>
              <w:rPr>
                <w:lang w:val="fr-FR"/>
              </w:rPr>
            </w:pPr>
            <w:r>
              <w:rPr>
                <w:lang w:val="fr-FR"/>
              </w:rPr>
              <w:t>Cr</w:t>
            </w:r>
            <w:r>
              <w:rPr>
                <w:lang w:val="fr-FR"/>
              </w:rPr>
              <w:t>é</w:t>
            </w:r>
            <w:r>
              <w:rPr>
                <w:lang w:val="fr-FR"/>
              </w:rPr>
              <w:t xml:space="preserve">ez une ardoise de remplissage pour votre </w:t>
            </w:r>
            <w:r>
              <w:rPr>
                <w:lang w:val="fr-FR"/>
              </w:rPr>
              <w:t>é</w:t>
            </w:r>
            <w:r>
              <w:rPr>
                <w:lang w:val="fr-FR"/>
              </w:rPr>
              <w:t>v</w:t>
            </w:r>
            <w:r>
              <w:rPr>
                <w:lang w:val="fr-FR"/>
              </w:rPr>
              <w:t>é</w:t>
            </w:r>
            <w:r>
              <w:rPr>
                <w:lang w:val="fr-FR"/>
              </w:rPr>
              <w:t>nement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dd132bca-c972-428e-8</w:t>
            </w:r>
            <w:r>
              <w:rPr>
                <w:noProof/>
                <w:sz w:val="2"/>
              </w:rPr>
              <w:t>23f-188b0948982d</w:t>
            </w:r>
          </w:p>
        </w:tc>
        <w:tc>
          <w:tcPr>
            <w:tcW w:w="7407" w:type="dxa"/>
            <w:shd w:val="clear" w:color="auto" w:fill="F2F2F2" w:themeFill="background1" w:themeFillShade="F2"/>
          </w:tcPr>
          <w:p w:rsidR="00000000" w:rsidRDefault="003238CB">
            <w:pPr>
              <w:rPr>
                <w:noProof/>
              </w:rPr>
            </w:pPr>
            <w:r>
              <w:rPr>
                <w:noProof/>
              </w:rPr>
              <w:t>Create a Live event with SSAI enabled.</w:t>
            </w:r>
          </w:p>
        </w:tc>
        <w:tc>
          <w:tcPr>
            <w:tcW w:w="7407" w:type="dxa"/>
          </w:tcPr>
          <w:p w:rsidR="00000000" w:rsidRDefault="003238CB">
            <w:pPr>
              <w:rPr>
                <w:lang w:val="fr-FR"/>
              </w:rPr>
            </w:pPr>
            <w:r>
              <w:rPr>
                <w:lang w:val="fr-FR"/>
              </w:rPr>
              <w:t>Cr</w:t>
            </w:r>
            <w:r>
              <w:rPr>
                <w:lang w:val="fr-FR"/>
              </w:rPr>
              <w:t>é</w:t>
            </w:r>
            <w:r>
              <w:rPr>
                <w:lang w:val="fr-FR"/>
              </w:rPr>
              <w:t xml:space="preserve">ez un </w:t>
            </w:r>
            <w:r>
              <w:rPr>
                <w:lang w:val="fr-FR"/>
              </w:rPr>
              <w:t>é</w:t>
            </w:r>
            <w:r>
              <w:rPr>
                <w:lang w:val="fr-FR"/>
              </w:rPr>
              <w:t>v</w:t>
            </w:r>
            <w:r>
              <w:rPr>
                <w:lang w:val="fr-FR"/>
              </w:rPr>
              <w:t>é</w:t>
            </w:r>
            <w:r>
              <w:rPr>
                <w:lang w:val="fr-FR"/>
              </w:rPr>
              <w:t>nement Live avec SSAI activ</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73ea5ab7-8781-43df-986f-80a0fffe337c</w:t>
            </w:r>
          </w:p>
        </w:tc>
        <w:tc>
          <w:tcPr>
            <w:tcW w:w="7407" w:type="dxa"/>
            <w:shd w:val="clear" w:color="auto" w:fill="F2F2F2" w:themeFill="background1" w:themeFillShade="F2"/>
          </w:tcPr>
          <w:p w:rsidR="00000000" w:rsidRDefault="003238CB">
            <w:pPr>
              <w:rPr>
                <w:noProof/>
              </w:rPr>
            </w:pPr>
            <w:r>
              <w:rPr>
                <w:noProof/>
              </w:rPr>
              <w:t>Publish the Live event to Brightcove Beacon.</w:t>
            </w:r>
          </w:p>
        </w:tc>
        <w:tc>
          <w:tcPr>
            <w:tcW w:w="7407" w:type="dxa"/>
          </w:tcPr>
          <w:p w:rsidR="00000000" w:rsidRDefault="003238CB">
            <w:pPr>
              <w:rPr>
                <w:lang w:val="fr-FR"/>
              </w:rPr>
            </w:pPr>
            <w:r>
              <w:rPr>
                <w:lang w:val="fr-FR"/>
              </w:rPr>
              <w:t>Publiez l'</w:t>
            </w:r>
            <w:r>
              <w:rPr>
                <w:lang w:val="fr-FR"/>
              </w:rPr>
              <w:t>é</w:t>
            </w:r>
            <w:r>
              <w:rPr>
                <w:lang w:val="fr-FR"/>
              </w:rPr>
              <w:t>v</w:t>
            </w:r>
            <w:r>
              <w:rPr>
                <w:lang w:val="fr-FR"/>
              </w:rPr>
              <w:t>é</w:t>
            </w:r>
            <w:r>
              <w:rPr>
                <w:lang w:val="fr-FR"/>
              </w:rPr>
              <w:t>nement Live sur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3a27ef0c-bba4-432f</w:t>
            </w:r>
            <w:r>
              <w:rPr>
                <w:noProof/>
                <w:sz w:val="2"/>
              </w:rPr>
              <w:t>-aa3a-20130eea12c2</w:t>
            </w:r>
          </w:p>
        </w:tc>
        <w:tc>
          <w:tcPr>
            <w:tcW w:w="7407" w:type="dxa"/>
            <w:shd w:val="clear" w:color="auto" w:fill="F2F2F2" w:themeFill="background1" w:themeFillShade="F2"/>
          </w:tcPr>
          <w:p w:rsidR="00000000" w:rsidRDefault="003238CB">
            <w:pPr>
              <w:rPr>
                <w:noProof/>
              </w:rPr>
            </w:pPr>
            <w:r>
              <w:rPr>
                <w:noProof/>
              </w:rPr>
              <w:t xml:space="preserve">This document is complementary to the </w:t>
            </w:r>
            <w:r>
              <w:rPr>
                <w:rStyle w:val="mqInternal"/>
                <w:noProof/>
              </w:rPr>
              <w:t>[1}</w:t>
            </w:r>
            <w:r>
              <w:rPr>
                <w:noProof/>
              </w:rPr>
              <w:t>Streaming a Live Event</w:t>
            </w:r>
            <w:r>
              <w:rPr>
                <w:rStyle w:val="mqInternal"/>
                <w:noProof/>
              </w:rPr>
              <w:t>{2]</w:t>
            </w:r>
            <w:r>
              <w:rPr>
                <w:noProof/>
              </w:rPr>
              <w:t xml:space="preserve"> documentation to guide you into add SSAI to your live events.</w:t>
            </w:r>
          </w:p>
        </w:tc>
        <w:tc>
          <w:tcPr>
            <w:tcW w:w="7407" w:type="dxa"/>
          </w:tcPr>
          <w:p w:rsidR="00000000" w:rsidRDefault="003238CB">
            <w:pPr>
              <w:rPr>
                <w:lang w:val="fr-FR"/>
              </w:rPr>
            </w:pPr>
            <w:r>
              <w:rPr>
                <w:lang w:val="fr-FR"/>
              </w:rPr>
              <w:t>Ce document est compl</w:t>
            </w:r>
            <w:r>
              <w:rPr>
                <w:lang w:val="fr-FR"/>
              </w:rPr>
              <w:t>é</w:t>
            </w:r>
            <w:r>
              <w:rPr>
                <w:lang w:val="fr-FR"/>
              </w:rPr>
              <w:t xml:space="preserve">mentaire </w:t>
            </w:r>
            <w:r>
              <w:rPr>
                <w:lang w:val="fr-FR"/>
              </w:rPr>
              <w:t>à</w:t>
            </w:r>
            <w:r>
              <w:rPr>
                <w:lang w:val="fr-FR"/>
              </w:rPr>
              <w:t xml:space="preserve"> la documentation </w:t>
            </w:r>
            <w:r>
              <w:rPr>
                <w:rStyle w:val="mqInternal"/>
                <w:noProof/>
                <w:lang w:val="fr-FR"/>
              </w:rPr>
              <w:t>[1}</w:t>
            </w:r>
            <w:r>
              <w:rPr>
                <w:lang w:val="fr-FR"/>
              </w:rPr>
              <w:t>Streaming a Live Event</w:t>
            </w:r>
            <w:r>
              <w:rPr>
                <w:rStyle w:val="mqInternal"/>
                <w:noProof/>
                <w:lang w:val="fr-FR"/>
              </w:rPr>
              <w:t>{2]</w:t>
            </w:r>
            <w:r>
              <w:rPr>
                <w:lang w:val="fr-FR"/>
              </w:rPr>
              <w:t xml:space="preserve"> pour vous guider dans l'ajout de SSAI </w:t>
            </w:r>
            <w:r>
              <w:rPr>
                <w:lang w:val="fr-FR"/>
              </w:rPr>
              <w:t>à</w:t>
            </w:r>
            <w:r>
              <w:rPr>
                <w:lang w:val="fr-FR"/>
              </w:rPr>
              <w:t xml:space="preserve"> vos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208caf30-d621-448b-a2a4-5206d0de9ac2</w:t>
            </w:r>
          </w:p>
        </w:tc>
        <w:tc>
          <w:tcPr>
            <w:tcW w:w="7407" w:type="dxa"/>
            <w:shd w:val="clear" w:color="auto" w:fill="F2F2F2" w:themeFill="background1" w:themeFillShade="F2"/>
          </w:tcPr>
          <w:p w:rsidR="00000000" w:rsidRDefault="003238CB">
            <w:pPr>
              <w:rPr>
                <w:noProof/>
              </w:rPr>
            </w:pPr>
            <w:r>
              <w:rPr>
                <w:noProof/>
              </w:rPr>
              <w:t xml:space="preserve">For detailed information on how to create an event, please see the section on </w:t>
            </w:r>
            <w:r>
              <w:rPr>
                <w:rStyle w:val="mqInternal"/>
                <w:noProof/>
              </w:rPr>
              <w:t>[1}</w:t>
            </w:r>
            <w:r>
              <w:rPr>
                <w:noProof/>
              </w:rPr>
              <w:t>Creating a live event in Brightcove Beacon</w:t>
            </w:r>
            <w:r>
              <w:rPr>
                <w:rStyle w:val="mqInternal"/>
                <w:noProof/>
              </w:rPr>
              <w:t>{2]</w:t>
            </w:r>
            <w:r>
              <w:rPr>
                <w:noProof/>
              </w:rPr>
              <w:t>.</w:t>
            </w:r>
          </w:p>
        </w:tc>
        <w:tc>
          <w:tcPr>
            <w:tcW w:w="7407" w:type="dxa"/>
          </w:tcPr>
          <w:p w:rsidR="00000000" w:rsidRDefault="003238CB">
            <w:pPr>
              <w:rPr>
                <w:lang w:val="fr-FR"/>
              </w:rPr>
            </w:pPr>
            <w:r>
              <w:rPr>
                <w:lang w:val="fr-FR"/>
              </w:rPr>
              <w:t>Pour plus d'informa</w:t>
            </w:r>
            <w:r>
              <w:rPr>
                <w:lang w:val="fr-FR"/>
              </w:rPr>
              <w:t>tions sur la fa</w:t>
            </w:r>
            <w:r>
              <w:rPr>
                <w:lang w:val="fr-FR"/>
              </w:rPr>
              <w:t>ç</w:t>
            </w:r>
            <w:r>
              <w:rPr>
                <w:lang w:val="fr-FR"/>
              </w:rPr>
              <w:t>on de cr</w:t>
            </w:r>
            <w:r>
              <w:rPr>
                <w:lang w:val="fr-FR"/>
              </w:rPr>
              <w:t>é</w:t>
            </w:r>
            <w:r>
              <w:rPr>
                <w:lang w:val="fr-FR"/>
              </w:rPr>
              <w:t xml:space="preserve">er un </w:t>
            </w:r>
            <w:r>
              <w:rPr>
                <w:lang w:val="fr-FR"/>
              </w:rPr>
              <w:t>é</w:t>
            </w:r>
            <w:r>
              <w:rPr>
                <w:lang w:val="fr-FR"/>
              </w:rPr>
              <w:t>v</w:t>
            </w:r>
            <w:r>
              <w:rPr>
                <w:lang w:val="fr-FR"/>
              </w:rPr>
              <w:t>é</w:t>
            </w:r>
            <w:r>
              <w:rPr>
                <w:lang w:val="fr-FR"/>
              </w:rPr>
              <w:t xml:space="preserve">nement, veuillez consulter la section </w:t>
            </w:r>
            <w:r>
              <w:rPr>
                <w:rStyle w:val="mqInternal"/>
                <w:noProof/>
                <w:lang w:val="fr-FR"/>
              </w:rPr>
              <w:t>[1}</w:t>
            </w: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direct dans Brightcove Beacon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eefd183c-14f2-41b2-8415-064d9310b214</w:t>
            </w:r>
          </w:p>
        </w:tc>
        <w:tc>
          <w:tcPr>
            <w:tcW w:w="7407" w:type="dxa"/>
            <w:shd w:val="clear" w:color="auto" w:fill="F2F2F2" w:themeFill="background1" w:themeFillShade="F2"/>
          </w:tcPr>
          <w:p w:rsidR="00000000" w:rsidRDefault="003238CB">
            <w:pPr>
              <w:rPr>
                <w:noProof/>
              </w:rPr>
            </w:pPr>
            <w:r>
              <w:rPr>
                <w:noProof/>
              </w:rPr>
              <w:t>SSAI provides these main features during Live events:</w:t>
            </w:r>
          </w:p>
        </w:tc>
        <w:tc>
          <w:tcPr>
            <w:tcW w:w="7407" w:type="dxa"/>
          </w:tcPr>
          <w:p w:rsidR="00000000" w:rsidRDefault="003238CB">
            <w:pPr>
              <w:rPr>
                <w:lang w:val="fr-FR"/>
              </w:rPr>
            </w:pPr>
            <w:r>
              <w:rPr>
                <w:lang w:val="fr-FR"/>
              </w:rPr>
              <w:t>SSAI fournit ces princip</w:t>
            </w:r>
            <w:r>
              <w:rPr>
                <w:lang w:val="fr-FR"/>
              </w:rPr>
              <w:t>ales fonctionnalit</w:t>
            </w:r>
            <w:r>
              <w:rPr>
                <w:lang w:val="fr-FR"/>
              </w:rPr>
              <w:t>é</w:t>
            </w:r>
            <w:r>
              <w:rPr>
                <w:lang w:val="fr-FR"/>
              </w:rPr>
              <w:t xml:space="preserve">s lors des </w:t>
            </w:r>
            <w:r>
              <w:rPr>
                <w:lang w:val="fr-FR"/>
              </w:rPr>
              <w:t>é</w:t>
            </w:r>
            <w:r>
              <w:rPr>
                <w:lang w:val="fr-FR"/>
              </w:rPr>
              <w:t>v</w:t>
            </w:r>
            <w:r>
              <w:rPr>
                <w:lang w:val="fr-FR"/>
              </w:rPr>
              <w:t>é</w:t>
            </w:r>
            <w:r>
              <w:rPr>
                <w:lang w:val="fr-FR"/>
              </w:rPr>
              <w:t>nements en direct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dabf7362-3ab3-4818-84d9-c0cdf9d4c0ee</w:t>
            </w:r>
          </w:p>
        </w:tc>
        <w:tc>
          <w:tcPr>
            <w:tcW w:w="7407" w:type="dxa"/>
            <w:shd w:val="clear" w:color="auto" w:fill="F2F2F2" w:themeFill="background1" w:themeFillShade="F2"/>
          </w:tcPr>
          <w:p w:rsidR="00000000" w:rsidRDefault="003238CB">
            <w:pPr>
              <w:rPr>
                <w:noProof/>
              </w:rPr>
            </w:pPr>
            <w:r>
              <w:rPr>
                <w:noProof/>
              </w:rPr>
              <w:t>Since ads are stitched into the Live video stream on the server-side, they are not affected by ad blockers.</w:t>
            </w:r>
          </w:p>
        </w:tc>
        <w:tc>
          <w:tcPr>
            <w:tcW w:w="7407" w:type="dxa"/>
          </w:tcPr>
          <w:p w:rsidR="00000000" w:rsidRDefault="003238CB">
            <w:pPr>
              <w:rPr>
                <w:lang w:val="fr-FR"/>
              </w:rPr>
            </w:pPr>
            <w:r>
              <w:rPr>
                <w:lang w:val="fr-FR"/>
              </w:rPr>
              <w:t>É</w:t>
            </w:r>
            <w:r>
              <w:rPr>
                <w:lang w:val="fr-FR"/>
              </w:rPr>
              <w:t>tant donn</w:t>
            </w:r>
            <w:r>
              <w:rPr>
                <w:lang w:val="fr-FR"/>
              </w:rPr>
              <w:t>é</w:t>
            </w:r>
            <w:r>
              <w:rPr>
                <w:lang w:val="fr-FR"/>
              </w:rPr>
              <w:t xml:space="preserve"> que les annonces sont cousues dans le flu</w:t>
            </w:r>
            <w:r>
              <w:rPr>
                <w:lang w:val="fr-FR"/>
              </w:rPr>
              <w:t>x vid</w:t>
            </w:r>
            <w:r>
              <w:rPr>
                <w:lang w:val="fr-FR"/>
              </w:rPr>
              <w:t>é</w:t>
            </w:r>
            <w:r>
              <w:rPr>
                <w:lang w:val="fr-FR"/>
              </w:rPr>
              <w:t>o en direct c</w:t>
            </w:r>
            <w:r>
              <w:rPr>
                <w:lang w:val="fr-FR"/>
              </w:rPr>
              <w:t>ô</w:t>
            </w:r>
            <w:r>
              <w:rPr>
                <w:lang w:val="fr-FR"/>
              </w:rPr>
              <w:t>t</w:t>
            </w:r>
            <w:r>
              <w:rPr>
                <w:lang w:val="fr-FR"/>
              </w:rPr>
              <w:t>é</w:t>
            </w:r>
            <w:r>
              <w:rPr>
                <w:lang w:val="fr-FR"/>
              </w:rPr>
              <w:t xml:space="preserve"> serveur, elles ne sont pas affect</w:t>
            </w:r>
            <w:r>
              <w:rPr>
                <w:lang w:val="fr-FR"/>
              </w:rPr>
              <w:t>é</w:t>
            </w:r>
            <w:r>
              <w:rPr>
                <w:lang w:val="fr-FR"/>
              </w:rPr>
              <w:t>es par les bloqueurs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34d3f224-0d58-49f0-87ff-87859c3151eb</w:t>
            </w:r>
          </w:p>
        </w:tc>
        <w:tc>
          <w:tcPr>
            <w:tcW w:w="7407" w:type="dxa"/>
            <w:shd w:val="clear" w:color="auto" w:fill="F2F2F2" w:themeFill="background1" w:themeFillShade="F2"/>
          </w:tcPr>
          <w:p w:rsidR="00000000" w:rsidRDefault="003238CB">
            <w:pPr>
              <w:rPr>
                <w:noProof/>
              </w:rPr>
            </w:pPr>
            <w:r>
              <w:rPr>
                <w:noProof/>
              </w:rPr>
              <w:t>Ads are inserted at cue points sent from your encoder or you can create an instant cue point using the Live module Control R</w:t>
            </w:r>
            <w:r>
              <w:rPr>
                <w:noProof/>
              </w:rPr>
              <w:t>oom.</w:t>
            </w:r>
          </w:p>
        </w:tc>
        <w:tc>
          <w:tcPr>
            <w:tcW w:w="7407" w:type="dxa"/>
          </w:tcPr>
          <w:p w:rsidR="00000000" w:rsidRDefault="003238CB">
            <w:pPr>
              <w:rPr>
                <w:lang w:val="fr-FR"/>
              </w:rPr>
            </w:pPr>
            <w:r>
              <w:rPr>
                <w:lang w:val="fr-FR"/>
              </w:rPr>
              <w:t>Les annonces sont ins</w:t>
            </w:r>
            <w:r>
              <w:rPr>
                <w:lang w:val="fr-FR"/>
              </w:rPr>
              <w:t>é</w:t>
            </w:r>
            <w:r>
              <w:rPr>
                <w:lang w:val="fr-FR"/>
              </w:rPr>
              <w:t>r</w:t>
            </w:r>
            <w:r>
              <w:rPr>
                <w:lang w:val="fr-FR"/>
              </w:rPr>
              <w:t>é</w:t>
            </w:r>
            <w:r>
              <w:rPr>
                <w:lang w:val="fr-FR"/>
              </w:rPr>
              <w:t>es aux points de rep</w:t>
            </w:r>
            <w:r>
              <w:rPr>
                <w:lang w:val="fr-FR"/>
              </w:rPr>
              <w:t>è</w:t>
            </w:r>
            <w:r>
              <w:rPr>
                <w:lang w:val="fr-FR"/>
              </w:rPr>
              <w:t>re envoy</w:t>
            </w:r>
            <w:r>
              <w:rPr>
                <w:lang w:val="fr-FR"/>
              </w:rPr>
              <w:t>é</w:t>
            </w:r>
            <w:r>
              <w:rPr>
                <w:lang w:val="fr-FR"/>
              </w:rPr>
              <w:t>s par votre encodeur ou vous pouvez cr</w:t>
            </w:r>
            <w:r>
              <w:rPr>
                <w:lang w:val="fr-FR"/>
              </w:rPr>
              <w:t>é</w:t>
            </w:r>
            <w:r>
              <w:rPr>
                <w:lang w:val="fr-FR"/>
              </w:rPr>
              <w:t>er un point de rep</w:t>
            </w:r>
            <w:r>
              <w:rPr>
                <w:lang w:val="fr-FR"/>
              </w:rPr>
              <w:t>è</w:t>
            </w:r>
            <w:r>
              <w:rPr>
                <w:lang w:val="fr-FR"/>
              </w:rPr>
              <w:t>re instantan</w:t>
            </w:r>
            <w:r>
              <w:rPr>
                <w:lang w:val="fr-FR"/>
              </w:rPr>
              <w:t>é</w:t>
            </w:r>
            <w:r>
              <w:rPr>
                <w:lang w:val="fr-FR"/>
              </w:rPr>
              <w:t xml:space="preserve"> </w:t>
            </w:r>
            <w:r>
              <w:rPr>
                <w:lang w:val="fr-FR"/>
              </w:rPr>
              <w:t>à</w:t>
            </w:r>
            <w:r>
              <w:rPr>
                <w:lang w:val="fr-FR"/>
              </w:rPr>
              <w:t xml:space="preserve"> l'aide du module Live Control Room.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0af118ed-6e34-4150-aff1-430285896006</w:t>
            </w:r>
          </w:p>
        </w:tc>
        <w:tc>
          <w:tcPr>
            <w:tcW w:w="7407" w:type="dxa"/>
            <w:shd w:val="clear" w:color="auto" w:fill="F2F2F2" w:themeFill="background1" w:themeFillShade="F2"/>
          </w:tcPr>
          <w:p w:rsidR="00000000" w:rsidRDefault="003238CB">
            <w:pPr>
              <w:rPr>
                <w:noProof/>
              </w:rPr>
            </w:pPr>
            <w:r>
              <w:rPr>
                <w:noProof/>
              </w:rPr>
              <w:t xml:space="preserve">You can configure </w:t>
            </w:r>
            <w:r>
              <w:rPr>
                <w:rStyle w:val="mqInternal"/>
                <w:noProof/>
              </w:rPr>
              <w:t>[1}</w:t>
            </w:r>
            <w:r>
              <w:rPr>
                <w:noProof/>
              </w:rPr>
              <w:t>fill slates</w:t>
            </w:r>
            <w:r>
              <w:rPr>
                <w:rStyle w:val="mqInternal"/>
                <w:noProof/>
              </w:rPr>
              <w:t>{2]</w:t>
            </w:r>
            <w:r>
              <w:rPr>
                <w:noProof/>
              </w:rPr>
              <w:t xml:space="preserve"> to fill any unused ad time.</w:t>
            </w:r>
          </w:p>
        </w:tc>
        <w:tc>
          <w:tcPr>
            <w:tcW w:w="7407" w:type="dxa"/>
          </w:tcPr>
          <w:p w:rsidR="00000000" w:rsidRDefault="003238CB">
            <w:pPr>
              <w:rPr>
                <w:lang w:val="fr-FR"/>
              </w:rPr>
            </w:pPr>
            <w:r>
              <w:rPr>
                <w:lang w:val="fr-FR"/>
              </w:rPr>
              <w:t xml:space="preserve">Vous pouvez configurer des </w:t>
            </w:r>
            <w:r>
              <w:rPr>
                <w:rStyle w:val="mqInternal"/>
                <w:noProof/>
                <w:lang w:val="fr-FR"/>
              </w:rPr>
              <w:t>[1}</w:t>
            </w:r>
            <w:r>
              <w:rPr>
                <w:lang w:val="fr-FR"/>
              </w:rPr>
              <w:t>ardoises</w:t>
            </w:r>
            <w:r>
              <w:rPr>
                <w:rStyle w:val="mqInternal"/>
                <w:noProof/>
                <w:lang w:val="fr-FR"/>
              </w:rPr>
              <w:t>{2]</w:t>
            </w:r>
            <w:r>
              <w:rPr>
                <w:lang w:val="fr-FR"/>
              </w:rPr>
              <w:t xml:space="preserve"> de remplissage pour remplir toute heure publicitaire inutilis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964403e3-0979-4cac-a73f-742319271741</w:t>
            </w:r>
          </w:p>
        </w:tc>
        <w:tc>
          <w:tcPr>
            <w:tcW w:w="7407" w:type="dxa"/>
            <w:shd w:val="clear" w:color="auto" w:fill="F2F2F2" w:themeFill="background1" w:themeFillShade="F2"/>
          </w:tcPr>
          <w:p w:rsidR="00000000" w:rsidRDefault="003238CB">
            <w:pPr>
              <w:rPr>
                <w:noProof/>
              </w:rPr>
            </w:pPr>
            <w:r>
              <w:rPr>
                <w:noProof/>
              </w:rPr>
              <w:t>Configuring Server-Side Ad Settings</w:t>
            </w:r>
          </w:p>
        </w:tc>
        <w:tc>
          <w:tcPr>
            <w:tcW w:w="7407" w:type="dxa"/>
          </w:tcPr>
          <w:p w:rsidR="00000000" w:rsidRDefault="003238CB">
            <w:pPr>
              <w:rPr>
                <w:lang w:val="fr-FR"/>
              </w:rPr>
            </w:pPr>
            <w:r>
              <w:rPr>
                <w:lang w:val="fr-FR"/>
              </w:rPr>
              <w:t>Configuration des param</w:t>
            </w:r>
            <w:r>
              <w:rPr>
                <w:lang w:val="fr-FR"/>
              </w:rPr>
              <w:t>è</w:t>
            </w:r>
            <w:r>
              <w:rPr>
                <w:lang w:val="fr-FR"/>
              </w:rPr>
              <w:t>tres publicitaires</w:t>
            </w:r>
            <w:r>
              <w:rPr>
                <w:lang w:val="fr-FR"/>
              </w:rPr>
              <w:t xml:space="preserv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6181ec0a-ad84-440d-9580-f3f727c39a45</w:t>
            </w:r>
          </w:p>
        </w:tc>
        <w:tc>
          <w:tcPr>
            <w:tcW w:w="7407" w:type="dxa"/>
            <w:shd w:val="clear" w:color="auto" w:fill="F2F2F2" w:themeFill="background1" w:themeFillShade="F2"/>
          </w:tcPr>
          <w:p w:rsidR="00000000" w:rsidRDefault="003238CB">
            <w:pPr>
              <w:rPr>
                <w:noProof/>
              </w:rPr>
            </w:pPr>
            <w:r>
              <w:rPr>
                <w:noProof/>
              </w:rPr>
              <w:t>Here you will create an SSAI Ad Configuration to be used as your set of ads that will be displayed in your Brightcove Beacon Live event.</w:t>
            </w:r>
          </w:p>
        </w:tc>
        <w:tc>
          <w:tcPr>
            <w:tcW w:w="7407" w:type="dxa"/>
          </w:tcPr>
          <w:p w:rsidR="00000000" w:rsidRDefault="003238CB">
            <w:pPr>
              <w:rPr>
                <w:lang w:val="fr-FR"/>
              </w:rPr>
            </w:pPr>
            <w:r>
              <w:rPr>
                <w:lang w:val="fr-FR"/>
              </w:rPr>
              <w:t>Ici, vous allez cr</w:t>
            </w:r>
            <w:r>
              <w:rPr>
                <w:lang w:val="fr-FR"/>
              </w:rPr>
              <w:t>é</w:t>
            </w:r>
            <w:r>
              <w:rPr>
                <w:lang w:val="fr-FR"/>
              </w:rPr>
              <w:t>er une configuration publicitaire SSAI qui s</w:t>
            </w:r>
            <w:r>
              <w:rPr>
                <w:lang w:val="fr-FR"/>
              </w:rPr>
              <w:t>era utilis</w:t>
            </w:r>
            <w:r>
              <w:rPr>
                <w:lang w:val="fr-FR"/>
              </w:rPr>
              <w:t>é</w:t>
            </w:r>
            <w:r>
              <w:rPr>
                <w:lang w:val="fr-FR"/>
              </w:rPr>
              <w:t>e comme ensemble d'annonces qui seront affich</w:t>
            </w:r>
            <w:r>
              <w:rPr>
                <w:lang w:val="fr-FR"/>
              </w:rPr>
              <w:t>é</w:t>
            </w:r>
            <w:r>
              <w:rPr>
                <w:lang w:val="fr-FR"/>
              </w:rPr>
              <w:t xml:space="preserve">es dans votre </w:t>
            </w:r>
            <w:r>
              <w:rPr>
                <w:lang w:val="fr-FR"/>
              </w:rPr>
              <w:t>é</w:t>
            </w:r>
            <w:r>
              <w:rPr>
                <w:lang w:val="fr-FR"/>
              </w:rPr>
              <w:t>v</w:t>
            </w:r>
            <w:r>
              <w:rPr>
                <w:lang w:val="fr-FR"/>
              </w:rPr>
              <w:t>é</w:t>
            </w:r>
            <w:r>
              <w:rPr>
                <w:lang w:val="fr-FR"/>
              </w:rPr>
              <w:t>nement Brightcove Beacon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edc99a61-c572-4652-b483-43b0680635c0</w:t>
            </w:r>
          </w:p>
        </w:tc>
        <w:tc>
          <w:tcPr>
            <w:tcW w:w="7407" w:type="dxa"/>
            <w:shd w:val="clear" w:color="auto" w:fill="F2F2F2" w:themeFill="background1" w:themeFillShade="F2"/>
          </w:tcPr>
          <w:p w:rsidR="00000000" w:rsidRDefault="003238CB">
            <w:pPr>
              <w:rPr>
                <w:noProof/>
              </w:rPr>
            </w:pPr>
            <w:r>
              <w:rPr>
                <w:noProof/>
              </w:rPr>
              <w:t>Log in to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778947d5-cee8-4941-98db-f54a2a0d1b62</w:t>
            </w:r>
          </w:p>
        </w:tc>
        <w:tc>
          <w:tcPr>
            <w:tcW w:w="7407" w:type="dxa"/>
            <w:shd w:val="clear" w:color="auto" w:fill="F2F2F2" w:themeFill="background1" w:themeFillShade="F2"/>
          </w:tcPr>
          <w:p w:rsidR="00000000" w:rsidRDefault="003238CB">
            <w:pPr>
              <w:rPr>
                <w:noProof/>
              </w:rPr>
            </w:pPr>
            <w:r>
              <w:rPr>
                <w:noProof/>
              </w:rPr>
              <w:t>In the navigation header</w:t>
            </w:r>
            <w:r>
              <w:rPr>
                <w:noProof/>
              </w:rPr>
              <w:t xml:space="preserve">, click </w:t>
            </w:r>
            <w:r>
              <w:rPr>
                <w:rStyle w:val="mqInternal"/>
                <w:noProof/>
              </w:rPr>
              <w:t>[1}</w:t>
            </w:r>
            <w:r>
              <w:rPr>
                <w:noProof/>
              </w:rPr>
              <w:t>ADMIN</w:t>
            </w:r>
            <w:r>
              <w:rPr>
                <w:rStyle w:val="mqInternal"/>
                <w:noProof/>
              </w:rPr>
              <w:t>{2]</w:t>
            </w:r>
            <w:r>
              <w:rPr>
                <w:noProof/>
              </w:rPr>
              <w:t xml:space="preserve">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3238CB">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publicitaires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84e73e03-1974-4c70-b160-40dc21cf3426</w:t>
            </w:r>
          </w:p>
        </w:tc>
        <w:tc>
          <w:tcPr>
            <w:tcW w:w="7407" w:type="dxa"/>
            <w:shd w:val="clear" w:color="auto" w:fill="F2F2F2" w:themeFill="background1" w:themeFillShade="F2"/>
          </w:tcPr>
          <w:p w:rsidR="00000000" w:rsidRDefault="003238CB">
            <w:pPr>
              <w:rPr>
                <w:noProof/>
              </w:rPr>
            </w:pPr>
            <w:r>
              <w:rPr>
                <w:noProof/>
              </w:rPr>
              <w:t>A list of all ad configurations will be displayed.</w:t>
            </w:r>
          </w:p>
        </w:tc>
        <w:tc>
          <w:tcPr>
            <w:tcW w:w="7407" w:type="dxa"/>
          </w:tcPr>
          <w:p w:rsidR="00000000" w:rsidRDefault="003238CB">
            <w:pPr>
              <w:rPr>
                <w:lang w:val="fr-FR"/>
              </w:rPr>
            </w:pPr>
            <w:r>
              <w:rPr>
                <w:lang w:val="fr-FR"/>
              </w:rPr>
              <w:t>Une liste de toutes les configurations d'annonces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28bc3669-4d44-4add-8504-d79e20eb2971</w:t>
            </w:r>
          </w:p>
        </w:tc>
        <w:tc>
          <w:tcPr>
            <w:tcW w:w="7407" w:type="dxa"/>
            <w:shd w:val="clear" w:color="auto" w:fill="F2F2F2" w:themeFill="background1" w:themeFillShade="F2"/>
          </w:tcPr>
          <w:p w:rsidR="00000000" w:rsidRDefault="003238CB">
            <w:pPr>
              <w:rPr>
                <w:noProof/>
              </w:rPr>
            </w:pPr>
            <w:r>
              <w:rPr>
                <w:noProof/>
              </w:rPr>
              <w:t xml:space="preserve">To create a new ad configuration, click the </w:t>
            </w:r>
            <w:r>
              <w:rPr>
                <w:rStyle w:val="mqInternal"/>
                <w:noProof/>
              </w:rPr>
              <w:t>[1}</w:t>
            </w:r>
            <w:r>
              <w:rPr>
                <w:noProof/>
              </w:rPr>
              <w:t>Create Ad Configuration</w:t>
            </w:r>
            <w:r>
              <w:rPr>
                <w:rStyle w:val="mqInternal"/>
                <w:noProof/>
              </w:rPr>
              <w:t>{2]</w:t>
            </w:r>
            <w:r>
              <w:rPr>
                <w:noProof/>
              </w:rPr>
              <w:t xml:space="preserve"> button.</w:t>
            </w:r>
          </w:p>
        </w:tc>
        <w:tc>
          <w:tcPr>
            <w:tcW w:w="7407" w:type="dxa"/>
          </w:tcPr>
          <w:p w:rsidR="00000000" w:rsidRDefault="003238CB">
            <w:pPr>
              <w:rPr>
                <w:lang w:val="fr-FR"/>
              </w:rPr>
            </w:pPr>
            <w:r>
              <w:rPr>
                <w:lang w:val="fr-FR"/>
              </w:rPr>
              <w:t>Pour cr</w:t>
            </w:r>
            <w:r>
              <w:rPr>
                <w:lang w:val="fr-FR"/>
              </w:rPr>
              <w:t>é</w:t>
            </w:r>
            <w:r>
              <w:rPr>
                <w:lang w:val="fr-FR"/>
              </w:rPr>
              <w:t>er une nouve</w:t>
            </w:r>
            <w:r>
              <w:rPr>
                <w:lang w:val="fr-FR"/>
              </w:rPr>
              <w:t xml:space="preserve">lle configuration d'annonce, cliquez sur le bouton </w:t>
            </w:r>
            <w:r>
              <w:rPr>
                <w:rStyle w:val="mqInternal"/>
                <w:noProof/>
                <w:lang w:val="fr-FR"/>
              </w:rPr>
              <w:t>[1}</w:t>
            </w:r>
            <w:r>
              <w:rPr>
                <w:lang w:val="fr-FR"/>
              </w:rPr>
              <w:t>Cr</w:t>
            </w:r>
            <w:r>
              <w:rPr>
                <w:lang w:val="fr-FR"/>
              </w:rPr>
              <w:t>é</w:t>
            </w:r>
            <w:r>
              <w:rPr>
                <w:lang w:val="fr-FR"/>
              </w:rPr>
              <w:t>er une configuration publicitaire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521a70c5-6449-4409-95c2-e20430b0cc38</w:t>
            </w:r>
          </w:p>
        </w:tc>
        <w:tc>
          <w:tcPr>
            <w:tcW w:w="7407" w:type="dxa"/>
            <w:shd w:val="clear" w:color="auto" w:fill="F2F2F2" w:themeFill="background1" w:themeFillShade="F2"/>
          </w:tcPr>
          <w:p w:rsidR="00000000" w:rsidRDefault="003238CB">
            <w:pPr>
              <w:rPr>
                <w:noProof/>
              </w:rPr>
            </w:pPr>
            <w:r>
              <w:rPr>
                <w:noProof/>
              </w:rPr>
              <w:t>Server-side Live ad configurations can also be managed using the Live API.</w:t>
            </w:r>
          </w:p>
        </w:tc>
        <w:tc>
          <w:tcPr>
            <w:tcW w:w="7407" w:type="dxa"/>
          </w:tcPr>
          <w:p w:rsidR="00000000" w:rsidRDefault="003238CB">
            <w:pPr>
              <w:rPr>
                <w:lang w:val="fr-FR"/>
              </w:rPr>
            </w:pPr>
            <w:r>
              <w:rPr>
                <w:lang w:val="fr-FR"/>
              </w:rPr>
              <w:t>Les configurations d'annonces Live c</w:t>
            </w:r>
            <w:r>
              <w:rPr>
                <w:lang w:val="fr-FR"/>
              </w:rPr>
              <w:t>ô</w:t>
            </w:r>
            <w:r>
              <w:rPr>
                <w:lang w:val="fr-FR"/>
              </w:rPr>
              <w:t>t</w:t>
            </w:r>
            <w:r>
              <w:rPr>
                <w:lang w:val="fr-FR"/>
              </w:rPr>
              <w:t>é</w:t>
            </w:r>
            <w:r>
              <w:rPr>
                <w:lang w:val="fr-FR"/>
              </w:rPr>
              <w:t xml:space="preserve"> ser</w:t>
            </w:r>
            <w:r>
              <w:rPr>
                <w:lang w:val="fr-FR"/>
              </w:rPr>
              <w:t xml:space="preserve">veur peuvent </w:t>
            </w:r>
            <w:r>
              <w:rPr>
                <w:lang w:val="fr-FR"/>
              </w:rPr>
              <w:t>é</w:t>
            </w:r>
            <w:r>
              <w:rPr>
                <w:lang w:val="fr-FR"/>
              </w:rPr>
              <w:t xml:space="preserve">galement </w:t>
            </w:r>
            <w:r>
              <w:rPr>
                <w:lang w:val="fr-FR"/>
              </w:rPr>
              <w:t>ê</w:t>
            </w:r>
            <w:r>
              <w:rPr>
                <w:lang w:val="fr-FR"/>
              </w:rPr>
              <w:t>tre g</w:t>
            </w:r>
            <w:r>
              <w:rPr>
                <w:lang w:val="fr-FR"/>
              </w:rPr>
              <w:t>é</w:t>
            </w:r>
            <w:r>
              <w:rPr>
                <w:lang w:val="fr-FR"/>
              </w:rPr>
              <w:t>r</w:t>
            </w:r>
            <w:r>
              <w:rPr>
                <w:lang w:val="fr-FR"/>
              </w:rPr>
              <w:t>é</w:t>
            </w:r>
            <w:r>
              <w:rPr>
                <w:lang w:val="fr-FR"/>
              </w:rPr>
              <w:t xml:space="preserve">es </w:t>
            </w:r>
            <w:r>
              <w:rPr>
                <w:lang w:val="fr-FR"/>
              </w:rPr>
              <w:t>à</w:t>
            </w:r>
            <w:r>
              <w:rPr>
                <w:lang w:val="fr-FR"/>
              </w:rPr>
              <w:t xml:space="preserve"> l'aide de l'API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d252f0bf-4dfa-4c66-b826-81dfc9d7de4a</w:t>
            </w:r>
          </w:p>
        </w:tc>
        <w:tc>
          <w:tcPr>
            <w:tcW w:w="7407" w:type="dxa"/>
            <w:shd w:val="clear" w:color="auto" w:fill="F2F2F2" w:themeFill="background1" w:themeFillShade="F2"/>
          </w:tcPr>
          <w:p w:rsidR="00000000" w:rsidRDefault="003238CB">
            <w:pPr>
              <w:rPr>
                <w:noProof/>
              </w:rPr>
            </w:pPr>
            <w:r>
              <w:rPr>
                <w:noProof/>
              </w:rPr>
              <w:t xml:space="preserve">For information, see </w:t>
            </w:r>
            <w:r>
              <w:rPr>
                <w:rStyle w:val="mqInternal"/>
                <w:noProof/>
              </w:rPr>
              <w:t>[1}</w:t>
            </w:r>
            <w:r>
              <w:rPr>
                <w:noProof/>
              </w:rPr>
              <w:t>Brightcove Live API:</w:t>
            </w:r>
          </w:p>
        </w:tc>
        <w:tc>
          <w:tcPr>
            <w:tcW w:w="7407" w:type="dxa"/>
          </w:tcPr>
          <w:p w:rsidR="00000000" w:rsidRDefault="003238CB">
            <w:pPr>
              <w:rPr>
                <w:lang w:val="fr-FR"/>
              </w:rPr>
            </w:pPr>
            <w:r>
              <w:rPr>
                <w:lang w:val="fr-FR"/>
              </w:rPr>
              <w:t xml:space="preserve">Pour plus d'informations, consultez </w:t>
            </w:r>
            <w:r>
              <w:rPr>
                <w:rStyle w:val="mqInternal"/>
                <w:noProof/>
                <w:lang w:val="fr-FR"/>
              </w:rPr>
              <w:t>[1}</w:t>
            </w:r>
            <w:r>
              <w:rPr>
                <w:lang w:val="fr-FR"/>
              </w:rPr>
              <w:t>Brightcove Live API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6a76b03c-285e-4ad2-bcd2-deed3f560c38</w:t>
            </w:r>
          </w:p>
        </w:tc>
        <w:tc>
          <w:tcPr>
            <w:tcW w:w="7407" w:type="dxa"/>
            <w:shd w:val="clear" w:color="auto" w:fill="F2F2F2" w:themeFill="background1" w:themeFillShade="F2"/>
          </w:tcPr>
          <w:p w:rsidR="00000000" w:rsidRDefault="003238CB">
            <w:pPr>
              <w:rPr>
                <w:noProof/>
              </w:rPr>
            </w:pPr>
            <w:r>
              <w:rPr>
                <w:noProof/>
              </w:rPr>
              <w:t>Server-</w:t>
            </w:r>
            <w:r>
              <w:rPr>
                <w:noProof/>
              </w:rPr>
              <w:t>Side Ad Insertion (SSAI)</w:t>
            </w:r>
            <w:r>
              <w:rPr>
                <w:rStyle w:val="mqInternal"/>
                <w:noProof/>
              </w:rPr>
              <w:t>{1]</w:t>
            </w:r>
            <w:r>
              <w:rPr>
                <w:noProof/>
              </w:rPr>
              <w:t>.</w:t>
            </w:r>
          </w:p>
        </w:tc>
        <w:tc>
          <w:tcPr>
            <w:tcW w:w="7407" w:type="dxa"/>
          </w:tcPr>
          <w:p w:rsidR="00000000" w:rsidRDefault="003238CB">
            <w:pPr>
              <w:rPr>
                <w:lang w:val="fr-FR"/>
              </w:rPr>
            </w:pPr>
            <w:r>
              <w:rPr>
                <w:lang w:val="fr-FR"/>
              </w:rPr>
              <w:t>Insertion d'annonces c</w:t>
            </w:r>
            <w:r>
              <w:rPr>
                <w:lang w:val="fr-FR"/>
              </w:rPr>
              <w:t>ô</w:t>
            </w:r>
            <w:r>
              <w:rPr>
                <w:lang w:val="fr-FR"/>
              </w:rPr>
              <w:t>t</w:t>
            </w:r>
            <w:r>
              <w:rPr>
                <w:lang w:val="fr-FR"/>
              </w:rPr>
              <w:t>é</w:t>
            </w:r>
            <w:r>
              <w:rPr>
                <w:lang w:val="fr-FR"/>
              </w:rPr>
              <w:t xml:space="preserve"> serveur (SSAI)</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66dfe969-4d25-4a34-a433-114b722a7aee</w:t>
            </w:r>
          </w:p>
        </w:tc>
        <w:tc>
          <w:tcPr>
            <w:tcW w:w="7407" w:type="dxa"/>
            <w:shd w:val="clear" w:color="auto" w:fill="F2F2F2" w:themeFill="background1" w:themeFillShade="F2"/>
          </w:tcPr>
          <w:p w:rsidR="00000000" w:rsidRDefault="003238CB">
            <w:pPr>
              <w:rPr>
                <w:noProof/>
              </w:rPr>
            </w:pPr>
            <w:r>
              <w:rPr>
                <w:noProof/>
              </w:rPr>
              <w:t xml:space="preserve">From the dropdown, select </w:t>
            </w:r>
            <w:r>
              <w:rPr>
                <w:rStyle w:val="mqInternal"/>
                <w:noProof/>
              </w:rPr>
              <w:t>[1}</w:t>
            </w:r>
            <w:r>
              <w:rPr>
                <w:noProof/>
              </w:rPr>
              <w:t>Live</w:t>
            </w:r>
            <w:r>
              <w:rPr>
                <w:rStyle w:val="mqInternal"/>
                <w:noProof/>
              </w:rPr>
              <w:t>{2]</w:t>
            </w:r>
            <w:r>
              <w:rPr>
                <w:noProof/>
              </w:rPr>
              <w:t xml:space="preserve"> as a type.</w:t>
            </w:r>
          </w:p>
        </w:tc>
        <w:tc>
          <w:tcPr>
            <w:tcW w:w="7407" w:type="dxa"/>
          </w:tcPr>
          <w:p w:rsidR="00000000" w:rsidRDefault="003238CB">
            <w:pPr>
              <w:rPr>
                <w:lang w:val="fr-FR"/>
              </w:rPr>
            </w:pPr>
            <w:r>
              <w:rPr>
                <w:lang w:val="fr-FR"/>
              </w:rPr>
              <w:t>Dans la liste d</w:t>
            </w:r>
            <w:r>
              <w:rPr>
                <w:lang w:val="fr-FR"/>
              </w:rPr>
              <w:t>é</w:t>
            </w:r>
            <w:r>
              <w:rPr>
                <w:lang w:val="fr-FR"/>
              </w:rPr>
              <w:t>roulante, s</w:t>
            </w:r>
            <w:r>
              <w:rPr>
                <w:lang w:val="fr-FR"/>
              </w:rPr>
              <w:t>é</w:t>
            </w:r>
            <w:r>
              <w:rPr>
                <w:lang w:val="fr-FR"/>
              </w:rPr>
              <w:t xml:space="preserve">lectionnez </w:t>
            </w:r>
            <w:r>
              <w:rPr>
                <w:rStyle w:val="mqInternal"/>
                <w:noProof/>
                <w:lang w:val="fr-FR"/>
              </w:rPr>
              <w:t>[1}</w:t>
            </w:r>
            <w:r>
              <w:rPr>
                <w:lang w:val="fr-FR"/>
              </w:rPr>
              <w:t>Live en</w:t>
            </w:r>
            <w:r>
              <w:rPr>
                <w:rStyle w:val="mqInternal"/>
                <w:noProof/>
                <w:lang w:val="fr-FR"/>
              </w:rPr>
              <w:t>{2]</w:t>
            </w:r>
            <w:r>
              <w:rPr>
                <w:lang w:val="fr-FR"/>
              </w:rPr>
              <w:t xml:space="preserve"> tant que 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9ade975c-0e40-4d78-929a-482dc809e048</w:t>
            </w:r>
          </w:p>
        </w:tc>
        <w:tc>
          <w:tcPr>
            <w:tcW w:w="7407" w:type="dxa"/>
            <w:shd w:val="clear" w:color="auto" w:fill="F2F2F2" w:themeFill="background1" w:themeFillShade="F2"/>
          </w:tcPr>
          <w:p w:rsidR="00000000" w:rsidRDefault="003238CB">
            <w:pPr>
              <w:rPr>
                <w:noProof/>
              </w:rPr>
            </w:pPr>
            <w:r>
              <w:rPr>
                <w:noProof/>
              </w:rPr>
              <w:t xml:space="preserve">Check to be sure you are seeing the </w:t>
            </w:r>
            <w:r>
              <w:rPr>
                <w:rStyle w:val="mqInternal"/>
                <w:noProof/>
              </w:rPr>
              <w:t>[1}</w:t>
            </w:r>
            <w:r>
              <w:rPr>
                <w:noProof/>
              </w:rPr>
              <w:t>Server-Side Ad Settings</w:t>
            </w:r>
            <w:r>
              <w:rPr>
                <w:rStyle w:val="mqInternal"/>
                <w:noProof/>
              </w:rPr>
              <w:t>{2]</w:t>
            </w:r>
            <w:r>
              <w:rPr>
                <w:noProof/>
              </w:rPr>
              <w:t xml:space="preserve"> form.</w:t>
            </w:r>
          </w:p>
        </w:tc>
        <w:tc>
          <w:tcPr>
            <w:tcW w:w="7407" w:type="dxa"/>
          </w:tcPr>
          <w:p w:rsidR="00000000" w:rsidRDefault="003238CB">
            <w:pPr>
              <w:rPr>
                <w:lang w:val="fr-FR"/>
              </w:rPr>
            </w:pPr>
            <w:r>
              <w:rPr>
                <w:lang w:val="fr-FR"/>
              </w:rPr>
              <w:t>V</w:t>
            </w:r>
            <w:r>
              <w:rPr>
                <w:lang w:val="fr-FR"/>
              </w:rPr>
              <w:t>é</w:t>
            </w:r>
            <w:r>
              <w:rPr>
                <w:lang w:val="fr-FR"/>
              </w:rPr>
              <w:t>rifiez que l'</w:t>
            </w:r>
            <w:r>
              <w:rPr>
                <w:lang w:val="fr-FR"/>
              </w:rPr>
              <w:t>é</w:t>
            </w:r>
            <w:r>
              <w:rPr>
                <w:lang w:val="fr-FR"/>
              </w:rPr>
              <w:t xml:space="preserve">cran </w:t>
            </w:r>
            <w:r>
              <w:rPr>
                <w:rStyle w:val="mqInternal"/>
                <w:noProof/>
                <w:lang w:val="fr-FR"/>
              </w:rPr>
              <w:t>[1}</w:t>
            </w:r>
            <w:r>
              <w:rPr>
                <w:lang w:val="fr-FR"/>
              </w:rPr>
              <w:t>Param</w:t>
            </w:r>
            <w:r>
              <w:rPr>
                <w:lang w:val="fr-FR"/>
              </w:rPr>
              <w:t>è</w:t>
            </w:r>
            <w:r>
              <w:rPr>
                <w:lang w:val="fr-FR"/>
              </w:rPr>
              <w:t>tres des annonces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s'voit bien.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8f6d8501-9ba1-4561-aa8b-81e6a86c0707</w:t>
            </w:r>
          </w:p>
        </w:tc>
        <w:tc>
          <w:tcPr>
            <w:tcW w:w="7407" w:type="dxa"/>
            <w:shd w:val="clear" w:color="auto" w:fill="F2F2F2" w:themeFill="background1" w:themeFillShade="F2"/>
          </w:tcPr>
          <w:p w:rsidR="00000000" w:rsidRDefault="003238CB">
            <w:pPr>
              <w:rPr>
                <w:noProof/>
              </w:rPr>
            </w:pPr>
            <w:r>
              <w:rPr>
                <w:noProof/>
              </w:rPr>
              <w:t>Give your ad configuration a</w:t>
            </w:r>
            <w:r>
              <w:rPr>
                <w:noProof/>
              </w:rPr>
              <w:t xml:space="preserve">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Donnez un </w:t>
            </w:r>
            <w:r>
              <w:rPr>
                <w:rStyle w:val="mqInternal"/>
                <w:noProof/>
                <w:lang w:val="fr-FR"/>
              </w:rPr>
              <w:t>[1}</w:t>
            </w:r>
            <w:r>
              <w:rPr>
                <w:lang w:val="fr-FR"/>
              </w:rPr>
              <w:t>nom</w:t>
            </w:r>
            <w:r>
              <w:rPr>
                <w:rStyle w:val="mqInternal"/>
                <w:noProof/>
                <w:lang w:val="fr-FR"/>
              </w:rPr>
              <w:t>{2]</w:t>
            </w:r>
            <w:r>
              <w:rPr>
                <w:lang w:val="fr-FR"/>
              </w:rPr>
              <w:t>à</w:t>
            </w:r>
            <w:r>
              <w:rPr>
                <w:lang w:val="fr-FR"/>
              </w:rPr>
              <w:t xml:space="preserve"> la configuration de votre 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fec47076-2c6d-45e0-8af6-69af0b88375b</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 Server Response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r</w:t>
            </w:r>
            <w:r>
              <w:rPr>
                <w:lang w:val="fr-FR"/>
              </w:rPr>
              <w:t>é</w:t>
            </w:r>
            <w:r>
              <w:rPr>
                <w:lang w:val="fr-FR"/>
              </w:rPr>
              <w:t>ponse du serveur publicitaire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b8c43263-34a7-4b0e-89bf-f64fad9371f2</w:t>
            </w:r>
          </w:p>
        </w:tc>
        <w:tc>
          <w:tcPr>
            <w:tcW w:w="7407" w:type="dxa"/>
            <w:shd w:val="clear" w:color="auto" w:fill="F2F2F2" w:themeFill="background1" w:themeFillShade="F2"/>
          </w:tcPr>
          <w:p w:rsidR="00000000" w:rsidRDefault="003238CB">
            <w:pPr>
              <w:rPr>
                <w:noProof/>
              </w:rPr>
            </w:pPr>
            <w:r>
              <w:rPr>
                <w:rStyle w:val="mqInternal"/>
                <w:noProof/>
              </w:rPr>
              <w:t>[1}</w:t>
            </w:r>
            <w:r>
              <w:rPr>
                <w:noProof/>
              </w:rPr>
              <w:t>VAST</w:t>
            </w:r>
            <w:r>
              <w:rPr>
                <w:rStyle w:val="mqInternal"/>
                <w:noProof/>
              </w:rPr>
              <w:t>{2]</w:t>
            </w:r>
          </w:p>
        </w:tc>
        <w:tc>
          <w:tcPr>
            <w:tcW w:w="7407" w:type="dxa"/>
          </w:tcPr>
          <w:p w:rsidR="00000000" w:rsidRDefault="003238CB">
            <w:pPr>
              <w:rPr>
                <w:lang w:val="fr-FR"/>
              </w:rPr>
            </w:pPr>
            <w:r>
              <w:rPr>
                <w:rStyle w:val="mqInternal"/>
                <w:noProof/>
                <w:lang w:val="fr-FR"/>
              </w:rPr>
              <w:t>[1}</w:t>
            </w:r>
            <w:r>
              <w:rPr>
                <w:lang w:val="fr-FR"/>
              </w:rPr>
              <w:t>VASTE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b76927d1-1d84-4a68-9bc9-39bb312e013c</w:t>
            </w:r>
          </w:p>
        </w:tc>
        <w:tc>
          <w:tcPr>
            <w:tcW w:w="7407" w:type="dxa"/>
            <w:shd w:val="clear" w:color="auto" w:fill="F2F2F2" w:themeFill="background1" w:themeFillShade="F2"/>
          </w:tcPr>
          <w:p w:rsidR="00000000" w:rsidRDefault="003238CB">
            <w:pPr>
              <w:rPr>
                <w:noProof/>
              </w:rPr>
            </w:pPr>
            <w:r>
              <w:rPr>
                <w:rStyle w:val="mqInternal"/>
                <w:noProof/>
              </w:rPr>
              <w:t>[1}</w:t>
            </w:r>
            <w:r>
              <w:rPr>
                <w:noProof/>
              </w:rPr>
              <w:t>DFP (Ad Rules)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DFP (R</w:t>
            </w:r>
            <w:r>
              <w:rPr>
                <w:lang w:val="fr-FR"/>
              </w:rPr>
              <w:t>è</w:t>
            </w:r>
            <w:r>
              <w:rPr>
                <w:lang w:val="fr-FR"/>
              </w:rPr>
              <w:t>gles publicitaires)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20d6826d-d82f-4e26-b237-31697ad4f543</w:t>
            </w:r>
          </w:p>
        </w:tc>
        <w:tc>
          <w:tcPr>
            <w:tcW w:w="7407" w:type="dxa"/>
            <w:shd w:val="clear" w:color="auto" w:fill="F2F2F2" w:themeFill="background1" w:themeFillShade="F2"/>
          </w:tcPr>
          <w:p w:rsidR="00000000" w:rsidRDefault="003238CB">
            <w:pPr>
              <w:rPr>
                <w:noProof/>
              </w:rPr>
            </w:pPr>
            <w:r>
              <w:rPr>
                <w:rStyle w:val="mqInternal"/>
                <w:noProof/>
              </w:rPr>
              <w:t>[1}</w:t>
            </w:r>
            <w:r>
              <w:rPr>
                <w:noProof/>
              </w:rPr>
              <w:t>Smart XML</w:t>
            </w:r>
            <w:r>
              <w:rPr>
                <w:rStyle w:val="mqInternal"/>
                <w:noProof/>
              </w:rPr>
              <w:t>{2]</w:t>
            </w:r>
          </w:p>
        </w:tc>
        <w:tc>
          <w:tcPr>
            <w:tcW w:w="7407" w:type="dxa"/>
          </w:tcPr>
          <w:p w:rsidR="00000000" w:rsidRDefault="003238CB">
            <w:pPr>
              <w:rPr>
                <w:lang w:val="fr-FR"/>
              </w:rPr>
            </w:pPr>
            <w:r>
              <w:rPr>
                <w:rStyle w:val="mqInternal"/>
                <w:noProof/>
                <w:lang w:val="fr-FR"/>
              </w:rPr>
              <w:t>[1}</w:t>
            </w:r>
            <w:r>
              <w:rPr>
                <w:lang w:val="fr-FR"/>
              </w:rPr>
              <w:t>XML intelligent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59291978-5518-40bd-9f1d-a65d241def86</w:t>
            </w:r>
          </w:p>
        </w:tc>
        <w:tc>
          <w:tcPr>
            <w:tcW w:w="7407" w:type="dxa"/>
            <w:shd w:val="clear" w:color="auto" w:fill="F2F2F2" w:themeFill="background1" w:themeFillShade="F2"/>
          </w:tcPr>
          <w:p w:rsidR="00000000" w:rsidRDefault="003238CB">
            <w:pPr>
              <w:rPr>
                <w:noProof/>
              </w:rPr>
            </w:pPr>
            <w:r>
              <w:rPr>
                <w:noProof/>
              </w:rPr>
              <w:t>Please check with your ad operations manager for the correct value to select.</w:t>
            </w:r>
          </w:p>
        </w:tc>
        <w:tc>
          <w:tcPr>
            <w:tcW w:w="7407" w:type="dxa"/>
          </w:tcPr>
          <w:p w:rsidR="00000000" w:rsidRDefault="003238CB">
            <w:pPr>
              <w:rPr>
                <w:lang w:val="fr-FR"/>
              </w:rPr>
            </w:pPr>
            <w:r>
              <w:rPr>
                <w:lang w:val="fr-FR"/>
              </w:rPr>
              <w:t>Veuillez v</w:t>
            </w:r>
            <w:r>
              <w:rPr>
                <w:lang w:val="fr-FR"/>
              </w:rPr>
              <w:t>é</w:t>
            </w:r>
            <w:r>
              <w:rPr>
                <w:lang w:val="fr-FR"/>
              </w:rPr>
              <w:t>rifier aupr</w:t>
            </w:r>
            <w:r>
              <w:rPr>
                <w:lang w:val="fr-FR"/>
              </w:rPr>
              <w:t>è</w:t>
            </w:r>
            <w:r>
              <w:rPr>
                <w:lang w:val="fr-FR"/>
              </w:rPr>
              <w:t>s de votre gestionnaire des op</w:t>
            </w:r>
            <w:r>
              <w:rPr>
                <w:lang w:val="fr-FR"/>
              </w:rPr>
              <w:t>é</w:t>
            </w:r>
            <w:r>
              <w:rPr>
                <w:lang w:val="fr-FR"/>
              </w:rPr>
              <w:t>rations publicitaires pour conna</w:t>
            </w:r>
            <w:r>
              <w:rPr>
                <w:lang w:val="fr-FR"/>
              </w:rPr>
              <w:t>î</w:t>
            </w:r>
            <w:r>
              <w:rPr>
                <w:lang w:val="fr-FR"/>
              </w:rPr>
              <w:t xml:space="preserve">tre la valeur correcte </w:t>
            </w:r>
            <w:r>
              <w:rPr>
                <w:lang w:val="fr-FR"/>
              </w:rPr>
              <w:t>à</w:t>
            </w:r>
            <w:r>
              <w:rPr>
                <w:lang w:val="fr-FR"/>
              </w:rPr>
              <w:t xml:space="preserve"> s</w:t>
            </w:r>
            <w:r>
              <w:rPr>
                <w:lang w:val="fr-FR"/>
              </w:rPr>
              <w:t>é</w:t>
            </w:r>
            <w:r>
              <w:rPr>
                <w:lang w:val="fr-FR"/>
              </w:rPr>
              <w:t>lectionner.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49304fcb-40f5-4df0-acf3-0fd0d81950ff</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Ad Tag (server URL)</w:t>
            </w:r>
            <w:r>
              <w:rPr>
                <w:rStyle w:val="mqInternal"/>
                <w:noProof/>
              </w:rPr>
              <w:t>{2]</w:t>
            </w:r>
            <w:r>
              <w:rPr>
                <w:noProof/>
              </w:rPr>
              <w:t>.</w:t>
            </w:r>
          </w:p>
        </w:tc>
        <w:tc>
          <w:tcPr>
            <w:tcW w:w="7407" w:type="dxa"/>
          </w:tcPr>
          <w:p w:rsidR="00000000" w:rsidRDefault="003238CB">
            <w:pPr>
              <w:rPr>
                <w:lang w:val="fr-FR"/>
              </w:rPr>
            </w:pPr>
            <w:r>
              <w:rPr>
                <w:lang w:val="fr-FR"/>
              </w:rPr>
              <w:t xml:space="preserve">Entrez la </w:t>
            </w:r>
            <w:r>
              <w:rPr>
                <w:rStyle w:val="mqInternal"/>
                <w:noProof/>
                <w:lang w:val="fr-FR"/>
              </w:rPr>
              <w:t>[1}</w:t>
            </w:r>
            <w:r>
              <w:rPr>
                <w:lang w:val="fr-FR"/>
              </w:rPr>
              <w:t>balise publicitaire (URL du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2674c2fb-569b-419a-85d2-149a543b9514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bbb17f9d-4dcd-40b2-a5bb-4e7cc699f576</w:t>
            </w:r>
          </w:p>
        </w:tc>
        <w:tc>
          <w:tcPr>
            <w:tcW w:w="7407" w:type="dxa"/>
            <w:shd w:val="clear" w:color="auto" w:fill="F2F2F2" w:themeFill="background1" w:themeFillShade="F2"/>
          </w:tcPr>
          <w:p w:rsidR="00000000" w:rsidRDefault="003238CB">
            <w:pPr>
              <w:rPr>
                <w:noProof/>
              </w:rPr>
            </w:pPr>
            <w:r>
              <w:rPr>
                <w:noProof/>
              </w:rPr>
              <w:t>Configuring a Fill Slate</w:t>
            </w:r>
          </w:p>
        </w:tc>
        <w:tc>
          <w:tcPr>
            <w:tcW w:w="7407" w:type="dxa"/>
          </w:tcPr>
          <w:p w:rsidR="00000000" w:rsidRDefault="003238CB">
            <w:pPr>
              <w:rPr>
                <w:lang w:val="fr-FR"/>
              </w:rPr>
            </w:pPr>
            <w:r>
              <w:rPr>
                <w:lang w:val="fr-FR"/>
              </w:rPr>
              <w:t>Configuration d'une ardoise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2a43444a-eb09-4184-8f7d-27e246248277</w:t>
            </w:r>
          </w:p>
        </w:tc>
        <w:tc>
          <w:tcPr>
            <w:tcW w:w="7407" w:type="dxa"/>
            <w:shd w:val="clear" w:color="auto" w:fill="F2F2F2" w:themeFill="background1" w:themeFillShade="F2"/>
          </w:tcPr>
          <w:p w:rsidR="00000000" w:rsidRDefault="003238CB">
            <w:pPr>
              <w:rPr>
                <w:noProof/>
              </w:rPr>
            </w:pPr>
            <w:r>
              <w:rPr>
                <w:noProof/>
              </w:rPr>
              <w:t>Fill slates are videos that will be displayed when there are gaps in a Live stream ad break that cannot be filled with a dynamically-served ad.</w:t>
            </w:r>
          </w:p>
        </w:tc>
        <w:tc>
          <w:tcPr>
            <w:tcW w:w="7407" w:type="dxa"/>
          </w:tcPr>
          <w:p w:rsidR="00000000" w:rsidRDefault="003238CB">
            <w:pPr>
              <w:rPr>
                <w:lang w:val="fr-FR"/>
              </w:rPr>
            </w:pPr>
            <w:r>
              <w:rPr>
                <w:lang w:val="fr-FR"/>
              </w:rPr>
              <w:t>Le</w:t>
            </w:r>
            <w:r>
              <w:rPr>
                <w:lang w:val="fr-FR"/>
              </w:rPr>
              <w:t>s ardoises de remplissage sont des vid</w:t>
            </w:r>
            <w:r>
              <w:rPr>
                <w:lang w:val="fr-FR"/>
              </w:rPr>
              <w:t>é</w:t>
            </w:r>
            <w:r>
              <w:rPr>
                <w:lang w:val="fr-FR"/>
              </w:rPr>
              <w:t>os qui seront affich</w:t>
            </w:r>
            <w:r>
              <w:rPr>
                <w:lang w:val="fr-FR"/>
              </w:rPr>
              <w:t>é</w:t>
            </w:r>
            <w:r>
              <w:rPr>
                <w:lang w:val="fr-FR"/>
              </w:rPr>
              <w:t xml:space="preserve">es lorsqu'il y a des lacunes dans un saut de diffusion en direct qui ne peuvent pas </w:t>
            </w:r>
            <w:r>
              <w:rPr>
                <w:lang w:val="fr-FR"/>
              </w:rPr>
              <w:t>ê</w:t>
            </w:r>
            <w:r>
              <w:rPr>
                <w:lang w:val="fr-FR"/>
              </w:rPr>
              <w:t>tre combl</w:t>
            </w:r>
            <w:r>
              <w:rPr>
                <w:lang w:val="fr-FR"/>
              </w:rPr>
              <w:t>é</w:t>
            </w:r>
            <w:r>
              <w:rPr>
                <w:lang w:val="fr-FR"/>
              </w:rPr>
              <w:t>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d49a59a6-eac2-40e8-8e06-be7602ccbba3</w:t>
            </w:r>
          </w:p>
        </w:tc>
        <w:tc>
          <w:tcPr>
            <w:tcW w:w="7407" w:type="dxa"/>
            <w:shd w:val="clear" w:color="auto" w:fill="F2F2F2" w:themeFill="background1" w:themeFillShade="F2"/>
          </w:tcPr>
          <w:p w:rsidR="00000000" w:rsidRDefault="003238CB">
            <w:pPr>
              <w:rPr>
                <w:noProof/>
              </w:rPr>
            </w:pPr>
            <w:r>
              <w:rPr>
                <w:noProof/>
              </w:rPr>
              <w:t>If the requeste</w:t>
            </w:r>
            <w:r>
              <w:rPr>
                <w:noProof/>
              </w:rPr>
              <w:t>d ad is shorter than the Ad break time, the fill slate will be displayed so viewers don't see a blank player.</w:t>
            </w:r>
          </w:p>
        </w:tc>
        <w:tc>
          <w:tcPr>
            <w:tcW w:w="7407" w:type="dxa"/>
          </w:tcPr>
          <w:p w:rsidR="00000000" w:rsidRDefault="003238CB">
            <w:pPr>
              <w:rPr>
                <w:lang w:val="fr-FR"/>
              </w:rPr>
            </w:pPr>
            <w:r>
              <w:rPr>
                <w:lang w:val="fr-FR"/>
              </w:rPr>
              <w:t>Si l'annonce demand</w:t>
            </w:r>
            <w:r>
              <w:rPr>
                <w:lang w:val="fr-FR"/>
              </w:rPr>
              <w:t>é</w:t>
            </w:r>
            <w:r>
              <w:rPr>
                <w:lang w:val="fr-FR"/>
              </w:rPr>
              <w:t>e est plus courte que le temps de pause publicitaire, l'ardoise de remplissage sera affich</w:t>
            </w:r>
            <w:r>
              <w:rPr>
                <w:lang w:val="fr-FR"/>
              </w:rPr>
              <w:t>é</w:t>
            </w:r>
            <w:r>
              <w:rPr>
                <w:lang w:val="fr-FR"/>
              </w:rPr>
              <w:t>e afin que les spectateurs ne voien</w:t>
            </w:r>
            <w:r>
              <w:rPr>
                <w:lang w:val="fr-FR"/>
              </w:rPr>
              <w:t>t pas de lecteur vide.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411d99d6-f9a6-41cf-a7aa-d7ecf9974370</w:t>
            </w:r>
          </w:p>
        </w:tc>
        <w:tc>
          <w:tcPr>
            <w:tcW w:w="7407" w:type="dxa"/>
            <w:shd w:val="clear" w:color="auto" w:fill="F2F2F2" w:themeFill="background1" w:themeFillShade="F2"/>
          </w:tcPr>
          <w:p w:rsidR="00000000" w:rsidRDefault="003238CB">
            <w:pPr>
              <w:rPr>
                <w:noProof/>
              </w:rPr>
            </w:pPr>
            <w:r>
              <w:rPr>
                <w:noProof/>
              </w:rPr>
              <w:t>You should configure at least one fill slate before requesting a server-side ad.</w:t>
            </w:r>
          </w:p>
        </w:tc>
        <w:tc>
          <w:tcPr>
            <w:tcW w:w="7407" w:type="dxa"/>
          </w:tcPr>
          <w:p w:rsidR="00000000" w:rsidRDefault="003238CB">
            <w:pPr>
              <w:rPr>
                <w:lang w:val="fr-FR"/>
              </w:rPr>
            </w:pPr>
            <w:r>
              <w:rPr>
                <w:lang w:val="fr-FR"/>
              </w:rPr>
              <w:t>Vous devez configurer au moins une ardoise de remplissage avant de demander une annonce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697</w:t>
            </w:r>
            <w:r>
              <w:rPr>
                <w:noProof/>
                <w:sz w:val="2"/>
              </w:rPr>
              <w:t>f4e05-0a9c-4973-9626-61f72a076b34</w:t>
            </w:r>
          </w:p>
        </w:tc>
        <w:tc>
          <w:tcPr>
            <w:tcW w:w="7407" w:type="dxa"/>
            <w:shd w:val="clear" w:color="auto" w:fill="F2F2F2" w:themeFill="background1" w:themeFillShade="F2"/>
          </w:tcPr>
          <w:p w:rsidR="00000000" w:rsidRDefault="003238CB">
            <w:pPr>
              <w:rPr>
                <w:noProof/>
              </w:rPr>
            </w:pPr>
            <w:r>
              <w:rPr>
                <w:noProof/>
              </w:rPr>
              <w:t>To add a fill slate, follow these steps:</w:t>
            </w:r>
          </w:p>
        </w:tc>
        <w:tc>
          <w:tcPr>
            <w:tcW w:w="7407" w:type="dxa"/>
          </w:tcPr>
          <w:p w:rsidR="00000000" w:rsidRDefault="003238CB">
            <w:pPr>
              <w:rPr>
                <w:lang w:val="fr-FR"/>
              </w:rPr>
            </w:pPr>
            <w:r>
              <w:rPr>
                <w:lang w:val="fr-FR"/>
              </w:rPr>
              <w:t>Pour ajouter une ardoise de remplissage,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5290b79d-c3b0-4196-8993-b43fb5b644d6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Live Settings</w:t>
            </w:r>
            <w:r>
              <w:rPr>
                <w:rStyle w:val="mqInternal"/>
                <w:noProof/>
              </w:rPr>
              <w:t>{2]</w:t>
            </w:r>
            <w:r>
              <w:rPr>
                <w:noProof/>
              </w:rPr>
              <w:t xml:space="preserve"> link in the Studio header.</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Admin &gt;</w:t>
            </w:r>
            <w:r>
              <w:rPr>
                <w:rStyle w:val="mqInternal"/>
                <w:noProof/>
                <w:lang w:val="fr-FR"/>
              </w:rPr>
              <w:t>{2]</w:t>
            </w:r>
            <w:r>
              <w:rPr>
                <w:lang w:val="fr-FR"/>
              </w:rPr>
              <w:t xml:space="preserve"> </w:t>
            </w:r>
            <w:r>
              <w:rPr>
                <w:rStyle w:val="mqInternal"/>
                <w:noProof/>
                <w:lang w:val="fr-FR"/>
              </w:rPr>
              <w:t>[1}</w:t>
            </w:r>
            <w:r>
              <w:rPr>
                <w:lang w:val="fr-FR"/>
              </w:rPr>
              <w:t>Live Settings</w:t>
            </w:r>
            <w:r>
              <w:rPr>
                <w:rStyle w:val="mqInternal"/>
                <w:noProof/>
                <w:lang w:val="fr-FR"/>
              </w:rPr>
              <w:t>{2]</w:t>
            </w:r>
            <w:r>
              <w:rPr>
                <w:lang w:val="fr-FR"/>
              </w:rPr>
              <w:t xml:space="preserve"> dans l'en-t</w:t>
            </w:r>
            <w:r>
              <w:rPr>
                <w:lang w:val="fr-FR"/>
              </w:rPr>
              <w:t>ê</w:t>
            </w:r>
            <w:r>
              <w:rPr>
                <w:lang w:val="fr-FR"/>
              </w:rPr>
              <w:t>te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f1b915d8-a117-4b91-91a6-c31ac6d0027b</w:t>
            </w:r>
          </w:p>
        </w:tc>
        <w:tc>
          <w:tcPr>
            <w:tcW w:w="7407" w:type="dxa"/>
            <w:shd w:val="clear" w:color="auto" w:fill="F2F2F2" w:themeFill="background1" w:themeFillShade="F2"/>
          </w:tcPr>
          <w:p w:rsidR="00000000" w:rsidRDefault="003238CB">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3238CB">
            <w:pPr>
              <w:rPr>
                <w:lang w:val="fr-FR"/>
              </w:rPr>
            </w:pPr>
            <w:r>
              <w:rPr>
                <w:lang w:val="fr-FR"/>
              </w:rPr>
              <w:t xml:space="preserve">Vous devez </w:t>
            </w:r>
            <w:r>
              <w:rPr>
                <w:lang w:val="fr-FR"/>
              </w:rPr>
              <w:t>ê</w:t>
            </w:r>
            <w:r>
              <w:rPr>
                <w:lang w:val="fr-FR"/>
              </w:rPr>
              <w:t>tre administrateur de compte pour acc</w:t>
            </w:r>
            <w:r>
              <w:rPr>
                <w:lang w:val="fr-FR"/>
              </w:rPr>
              <w:t>é</w:t>
            </w:r>
            <w:r>
              <w:rPr>
                <w:lang w:val="fr-FR"/>
              </w:rPr>
              <w:t xml:space="preserve">der au menu </w:t>
            </w:r>
            <w:r>
              <w:rPr>
                <w:rStyle w:val="mqInternal"/>
                <w:noProof/>
                <w:lang w:val="fr-FR"/>
              </w:rPr>
              <w:t>[1}</w:t>
            </w:r>
            <w:r>
              <w:rPr>
                <w:lang w:val="fr-FR"/>
              </w:rPr>
              <w:t>ADM</w:t>
            </w:r>
            <w:r>
              <w:rPr>
                <w:lang w:val="fr-FR"/>
              </w:rPr>
              <w:t>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7ac5d51a-a0cf-4458-89c8-4f4bc9c3853e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 Ajouter l'ardoise de remplissage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ced372a5-fee1-40b0-9742-fff80796bcd8</w:t>
            </w:r>
          </w:p>
        </w:tc>
        <w:tc>
          <w:tcPr>
            <w:tcW w:w="7407" w:type="dxa"/>
            <w:shd w:val="clear" w:color="auto" w:fill="F2F2F2" w:themeFill="background1" w:themeFillShade="F2"/>
          </w:tcPr>
          <w:p w:rsidR="00000000" w:rsidRDefault="003238CB">
            <w:pPr>
              <w:rPr>
                <w:noProof/>
              </w:rPr>
            </w:pPr>
            <w:r>
              <w:rPr>
                <w:noProof/>
              </w:rPr>
              <w:t>You should be seeing the following form:</w:t>
            </w:r>
          </w:p>
        </w:tc>
        <w:tc>
          <w:tcPr>
            <w:tcW w:w="7407" w:type="dxa"/>
          </w:tcPr>
          <w:p w:rsidR="00000000" w:rsidRDefault="003238CB">
            <w:pPr>
              <w:rPr>
                <w:lang w:val="fr-FR"/>
              </w:rPr>
            </w:pPr>
            <w:r>
              <w:rPr>
                <w:lang w:val="fr-FR"/>
              </w:rPr>
              <w:t>Vous devriez voir le formulaire suivant</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643f1132-547f-4461-8b84-08c5bf653143</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Name</w:t>
            </w:r>
            <w:r>
              <w:rPr>
                <w:rStyle w:val="mqInternal"/>
                <w:noProof/>
              </w:rPr>
              <w:t>{2]</w:t>
            </w:r>
            <w:r>
              <w:rPr>
                <w:noProof/>
              </w:rPr>
              <w:t xml:space="preserve"> for your fill slate.</w:t>
            </w:r>
          </w:p>
        </w:tc>
        <w:tc>
          <w:tcPr>
            <w:tcW w:w="7407" w:type="dxa"/>
          </w:tcPr>
          <w:p w:rsidR="00000000" w:rsidRDefault="003238CB">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votre ardoise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7d33b04d-4ffd-4e3e-863b-191860339c3c</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3238CB">
            <w:pPr>
              <w:rPr>
                <w:lang w:val="fr-FR"/>
              </w:rPr>
            </w:pPr>
            <w:r>
              <w:rPr>
                <w:lang w:val="fr-FR"/>
              </w:rPr>
              <w:t xml:space="preserve">Entrez l' </w:t>
            </w:r>
            <w:r>
              <w:rPr>
                <w:rStyle w:val="mqInternal"/>
                <w:noProof/>
                <w:lang w:val="fr-FR"/>
              </w:rPr>
              <w:t>[1}</w:t>
            </w:r>
            <w:r>
              <w:rPr>
                <w:lang w:val="fr-FR"/>
              </w:rPr>
              <w:t>URL source</w:t>
            </w:r>
            <w:r>
              <w:rPr>
                <w:rStyle w:val="mqInternal"/>
                <w:noProof/>
                <w:lang w:val="fr-FR"/>
              </w:rPr>
              <w:t>{2]</w:t>
            </w:r>
            <w:r>
              <w:rPr>
                <w:lang w:val="fr-FR"/>
              </w:rPr>
              <w:t xml:space="preserve"> de l'ardoise.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7cdf6cd3-c650-4b32-88b4-804eef2241e6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075f105e-b46c-40de-bc4a-b49bb2334077</w:t>
            </w:r>
          </w:p>
        </w:tc>
        <w:tc>
          <w:tcPr>
            <w:tcW w:w="7407" w:type="dxa"/>
            <w:shd w:val="clear" w:color="auto" w:fill="F2F2F2" w:themeFill="background1" w:themeFillShade="F2"/>
          </w:tcPr>
          <w:p w:rsidR="00000000" w:rsidRDefault="003238CB">
            <w:pPr>
              <w:rPr>
                <w:noProof/>
              </w:rPr>
            </w:pPr>
            <w:r>
              <w:rPr>
                <w:noProof/>
              </w:rPr>
              <w:t>The ingestion process for the slate will begin.</w:t>
            </w:r>
          </w:p>
        </w:tc>
        <w:tc>
          <w:tcPr>
            <w:tcW w:w="7407" w:type="dxa"/>
          </w:tcPr>
          <w:p w:rsidR="00000000" w:rsidRDefault="003238CB">
            <w:pPr>
              <w:rPr>
                <w:lang w:val="fr-FR"/>
              </w:rPr>
            </w:pPr>
            <w:r>
              <w:rPr>
                <w:lang w:val="fr-FR"/>
              </w:rPr>
              <w:t>Le processus d'ingestion pour l'ardoise commencera.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1f60ef2a-0</w:t>
            </w:r>
            <w:r>
              <w:rPr>
                <w:noProof/>
                <w:sz w:val="2"/>
              </w:rPr>
              <w:t>0e1-4bce-90ab-8eae33d4f993</w:t>
            </w:r>
          </w:p>
        </w:tc>
        <w:tc>
          <w:tcPr>
            <w:tcW w:w="7407" w:type="dxa"/>
            <w:shd w:val="clear" w:color="auto" w:fill="F2F2F2" w:themeFill="background1" w:themeFillShade="F2"/>
          </w:tcPr>
          <w:p w:rsidR="00000000" w:rsidRDefault="003238CB">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3238CB">
            <w:pPr>
              <w:rPr>
                <w:lang w:val="fr-FR"/>
              </w:rPr>
            </w:pPr>
            <w:r>
              <w:rPr>
                <w:lang w:val="fr-FR"/>
              </w:rPr>
              <w:t>Pour supprimer une ardoise de remplissage, cliquez sur le bouton Supprimer (</w:t>
            </w:r>
            <w:r>
              <w:rPr>
                <w:rStyle w:val="mqInternal"/>
                <w:noProof/>
                <w:lang w:val="fr-FR"/>
              </w:rPr>
              <w:t>[1]</w:t>
            </w:r>
            <w:r>
              <w:rPr>
                <w:lang w:val="fr-FR"/>
              </w:rPr>
              <w:t>) en regard de l'ardoise de remplissage.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e57f3146-a07e-4311-832f-0d</w:t>
            </w:r>
            <w:r>
              <w:rPr>
                <w:noProof/>
                <w:sz w:val="2"/>
              </w:rPr>
              <w:t>7c67b3d8b4</w:t>
            </w:r>
          </w:p>
        </w:tc>
        <w:tc>
          <w:tcPr>
            <w:tcW w:w="7407" w:type="dxa"/>
            <w:shd w:val="clear" w:color="auto" w:fill="F2F2F2" w:themeFill="background1" w:themeFillShade="F2"/>
          </w:tcPr>
          <w:p w:rsidR="00000000" w:rsidRDefault="003238CB">
            <w:pPr>
              <w:rPr>
                <w:noProof/>
              </w:rPr>
            </w:pPr>
            <w:r>
              <w:rPr>
                <w:noProof/>
              </w:rPr>
              <w:t>Creating a Live event that supports SSAI</w:t>
            </w:r>
          </w:p>
        </w:tc>
        <w:tc>
          <w:tcPr>
            <w:tcW w:w="7407" w:type="dxa"/>
          </w:tcPr>
          <w:p w:rsidR="00000000" w:rsidRDefault="003238CB">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Live prenant en charge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82e1d4c0-c007-40ad-9c85-7b20fef33a63</w:t>
            </w:r>
          </w:p>
        </w:tc>
        <w:tc>
          <w:tcPr>
            <w:tcW w:w="7407" w:type="dxa"/>
            <w:shd w:val="clear" w:color="auto" w:fill="F2F2F2" w:themeFill="background1" w:themeFillShade="F2"/>
          </w:tcPr>
          <w:p w:rsidR="00000000" w:rsidRDefault="003238CB">
            <w:pPr>
              <w:rPr>
                <w:noProof/>
              </w:rPr>
            </w:pPr>
            <w:r>
              <w:rPr>
                <w:noProof/>
              </w:rPr>
              <w:t xml:space="preserve">In order for a live event to use SSAI (Server-side Ad Insertion), the </w:t>
            </w:r>
            <w:r>
              <w:rPr>
                <w:rStyle w:val="mqInternal"/>
                <w:noProof/>
              </w:rPr>
              <w:t>[1}</w:t>
            </w:r>
            <w:r>
              <w:rPr>
                <w:noProof/>
              </w:rPr>
              <w:t>Enable Server-Side Ad Insertion (SSAI)</w:t>
            </w:r>
            <w:r>
              <w:rPr>
                <w:rStyle w:val="mqInternal"/>
                <w:noProof/>
              </w:rPr>
              <w:t>{2]</w:t>
            </w:r>
            <w:r>
              <w:rPr>
                <w:noProof/>
              </w:rPr>
              <w:t xml:space="preserve"> setting must be selected when the event is created, and a previously created fill slate should be chosen for playback.</w:t>
            </w:r>
          </w:p>
        </w:tc>
        <w:tc>
          <w:tcPr>
            <w:tcW w:w="7407" w:type="dxa"/>
          </w:tcPr>
          <w:p w:rsidR="00000000" w:rsidRDefault="003238CB">
            <w:pPr>
              <w:rPr>
                <w:lang w:val="fr-FR"/>
              </w:rPr>
            </w:pPr>
            <w:r>
              <w:rPr>
                <w:lang w:val="fr-FR"/>
              </w:rPr>
              <w:t xml:space="preserve">Pour qu'un </w:t>
            </w:r>
            <w:r>
              <w:rPr>
                <w:lang w:val="fr-FR"/>
              </w:rPr>
              <w:t>é</w:t>
            </w:r>
            <w:r>
              <w:rPr>
                <w:lang w:val="fr-FR"/>
              </w:rPr>
              <w:t>v</w:t>
            </w:r>
            <w:r>
              <w:rPr>
                <w:lang w:val="fr-FR"/>
              </w:rPr>
              <w:t>é</w:t>
            </w:r>
            <w:r>
              <w:rPr>
                <w:lang w:val="fr-FR"/>
              </w:rPr>
              <w:t>nement en direct utilise SSAI (Server-side Ad Insertion), le param</w:t>
            </w:r>
            <w:r>
              <w:rPr>
                <w:lang w:val="fr-FR"/>
              </w:rPr>
              <w:t>è</w:t>
            </w:r>
            <w:r>
              <w:rPr>
                <w:lang w:val="fr-FR"/>
              </w:rPr>
              <w:t xml:space="preserve">tre </w:t>
            </w:r>
            <w:r>
              <w:rPr>
                <w:rStyle w:val="mqInternal"/>
                <w:noProof/>
                <w:lang w:val="fr-FR"/>
              </w:rPr>
              <w:t>[1}</w:t>
            </w:r>
            <w:r>
              <w:rPr>
                <w:lang w:val="fr-FR"/>
              </w:rPr>
              <w:t>Activer</w:t>
            </w:r>
            <w:r>
              <w:rPr>
                <w:lang w:val="fr-FR"/>
              </w:rPr>
              <w:t xml:space="preserve">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 xml:space="preserve"> doit </w:t>
            </w:r>
            <w:r>
              <w:rPr>
                <w:lang w:val="fr-FR"/>
              </w:rPr>
              <w:t>ê</w:t>
            </w:r>
            <w:r>
              <w:rPr>
                <w:lang w:val="fr-FR"/>
              </w:rPr>
              <w:t>tre s</w:t>
            </w:r>
            <w:r>
              <w:rPr>
                <w:lang w:val="fr-FR"/>
              </w:rPr>
              <w:t>é</w:t>
            </w:r>
            <w:r>
              <w:rPr>
                <w:lang w:val="fr-FR"/>
              </w:rPr>
              <w:t>lectionn</w:t>
            </w:r>
            <w:r>
              <w:rPr>
                <w:lang w:val="fr-FR"/>
              </w:rPr>
              <w:t>é</w:t>
            </w:r>
            <w:r>
              <w:rPr>
                <w:lang w:val="fr-FR"/>
              </w:rPr>
              <w:t xml:space="preserve"> lors de la cr</w:t>
            </w:r>
            <w:r>
              <w:rPr>
                <w:lang w:val="fr-FR"/>
              </w:rPr>
              <w:t>é</w:t>
            </w:r>
            <w:r>
              <w:rPr>
                <w:lang w:val="fr-FR"/>
              </w:rPr>
              <w:t>ation de l'</w:t>
            </w:r>
            <w:r>
              <w:rPr>
                <w:lang w:val="fr-FR"/>
              </w:rPr>
              <w:t>é</w:t>
            </w:r>
            <w:r>
              <w:rPr>
                <w:lang w:val="fr-FR"/>
              </w:rPr>
              <w:t>v</w:t>
            </w:r>
            <w:r>
              <w:rPr>
                <w:lang w:val="fr-FR"/>
              </w:rPr>
              <w:t>é</w:t>
            </w:r>
            <w:r>
              <w:rPr>
                <w:lang w:val="fr-FR"/>
              </w:rPr>
              <w:t>nement, et une ardoise de remplissage pr</w:t>
            </w:r>
            <w:r>
              <w:rPr>
                <w:lang w:val="fr-FR"/>
              </w:rPr>
              <w:t>é</w:t>
            </w:r>
            <w:r>
              <w:rPr>
                <w:lang w:val="fr-FR"/>
              </w:rPr>
              <w:t>c</w:t>
            </w:r>
            <w:r>
              <w:rPr>
                <w:lang w:val="fr-FR"/>
              </w:rPr>
              <w:t>é</w:t>
            </w:r>
            <w:r>
              <w:rPr>
                <w:lang w:val="fr-FR"/>
              </w:rPr>
              <w:t>demment cr</w:t>
            </w:r>
            <w:r>
              <w:rPr>
                <w:lang w:val="fr-FR"/>
              </w:rPr>
              <w:t>éé</w:t>
            </w:r>
            <w:r>
              <w:rPr>
                <w:lang w:val="fr-FR"/>
              </w:rPr>
              <w:t xml:space="preserve">e doit </w:t>
            </w:r>
            <w:r>
              <w:rPr>
                <w:lang w:val="fr-FR"/>
              </w:rPr>
              <w:t>ê</w:t>
            </w:r>
            <w:r>
              <w:rPr>
                <w:lang w:val="fr-FR"/>
              </w:rPr>
              <w:t>tre s</w:t>
            </w:r>
            <w:r>
              <w:rPr>
                <w:lang w:val="fr-FR"/>
              </w:rPr>
              <w:t>é</w:t>
            </w:r>
            <w:r>
              <w:rPr>
                <w:lang w:val="fr-FR"/>
              </w:rPr>
              <w:t>lectionn</w:t>
            </w:r>
            <w:r>
              <w:rPr>
                <w:lang w:val="fr-FR"/>
              </w:rPr>
              <w:t>é</w:t>
            </w:r>
            <w:r>
              <w:rPr>
                <w:lang w:val="fr-FR"/>
              </w:rPr>
              <w:t>e pour la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f52608bb-640a-42ec-b4f5-14ddeb043254</w:t>
            </w:r>
          </w:p>
        </w:tc>
        <w:tc>
          <w:tcPr>
            <w:tcW w:w="7407" w:type="dxa"/>
            <w:shd w:val="clear" w:color="auto" w:fill="F2F2F2" w:themeFill="background1" w:themeFillShade="F2"/>
          </w:tcPr>
          <w:p w:rsidR="00000000" w:rsidRDefault="003238CB">
            <w:pPr>
              <w:rPr>
                <w:noProof/>
              </w:rPr>
            </w:pPr>
            <w:r>
              <w:rPr>
                <w:noProof/>
              </w:rPr>
              <w:t>Follow these steps t</w:t>
            </w:r>
            <w:r>
              <w:rPr>
                <w:noProof/>
              </w:rPr>
              <w:t>o create an Event that supports SSAI ads in Brightcove Beacon:</w:t>
            </w:r>
          </w:p>
        </w:tc>
        <w:tc>
          <w:tcPr>
            <w:tcW w:w="7407" w:type="dxa"/>
          </w:tcPr>
          <w:p w:rsidR="00000000" w:rsidRDefault="003238CB">
            <w:pPr>
              <w:rPr>
                <w:lang w:val="fr-FR"/>
              </w:rPr>
            </w:pPr>
            <w:r>
              <w:rPr>
                <w:lang w:val="fr-FR"/>
              </w:rPr>
              <w:t>Proc</w:t>
            </w:r>
            <w:r>
              <w:rPr>
                <w:lang w:val="fr-FR"/>
              </w:rPr>
              <w:t>é</w:t>
            </w:r>
            <w:r>
              <w:rPr>
                <w:lang w:val="fr-FR"/>
              </w:rPr>
              <w:t>dez comme suit pour cr</w:t>
            </w:r>
            <w:r>
              <w:rPr>
                <w:lang w:val="fr-FR"/>
              </w:rPr>
              <w:t>é</w:t>
            </w:r>
            <w:r>
              <w:rPr>
                <w:lang w:val="fr-FR"/>
              </w:rPr>
              <w:t xml:space="preserve">er un </w:t>
            </w:r>
            <w:r>
              <w:rPr>
                <w:lang w:val="fr-FR"/>
              </w:rPr>
              <w:t>é</w:t>
            </w:r>
            <w:r>
              <w:rPr>
                <w:lang w:val="fr-FR"/>
              </w:rPr>
              <w:t>v</w:t>
            </w:r>
            <w:r>
              <w:rPr>
                <w:lang w:val="fr-FR"/>
              </w:rPr>
              <w:t>é</w:t>
            </w:r>
            <w:r>
              <w:rPr>
                <w:lang w:val="fr-FR"/>
              </w:rPr>
              <w:t>nement prenant en charge les annonces SSAI dans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841c1a06-2ab5-40f7-a622-bf74c08461b7</w:t>
            </w:r>
          </w:p>
        </w:tc>
        <w:tc>
          <w:tcPr>
            <w:tcW w:w="7407" w:type="dxa"/>
            <w:shd w:val="clear" w:color="auto" w:fill="F2F2F2" w:themeFill="background1" w:themeFillShade="F2"/>
          </w:tcPr>
          <w:p w:rsidR="00000000" w:rsidRDefault="003238CB">
            <w:pPr>
              <w:rPr>
                <w:noProof/>
              </w:rPr>
            </w:pPr>
            <w:r>
              <w:rPr>
                <w:noProof/>
              </w:rPr>
              <w:t xml:space="preserve">Open the </w:t>
            </w:r>
            <w:r>
              <w:rPr>
                <w:rStyle w:val="mqInternal"/>
                <w:noProof/>
              </w:rPr>
              <w:t>[1}</w:t>
            </w:r>
            <w:r>
              <w:rPr>
                <w:noProof/>
              </w:rPr>
              <w:t>Live</w:t>
            </w:r>
            <w:r>
              <w:rPr>
                <w:rStyle w:val="mqInternal"/>
                <w:noProof/>
              </w:rPr>
              <w:t>{2]</w:t>
            </w:r>
            <w:r>
              <w:rPr>
                <w:noProof/>
              </w:rPr>
              <w:t xml:space="preserve"> module in Studio.</w:t>
            </w:r>
          </w:p>
        </w:tc>
        <w:tc>
          <w:tcPr>
            <w:tcW w:w="7407" w:type="dxa"/>
          </w:tcPr>
          <w:p w:rsidR="00000000" w:rsidRDefault="003238CB">
            <w:pPr>
              <w:rPr>
                <w:lang w:val="fr-FR"/>
              </w:rPr>
            </w:pPr>
            <w:r>
              <w:rPr>
                <w:lang w:val="fr-FR"/>
              </w:rPr>
              <w:t>Ouvrez l</w:t>
            </w:r>
            <w:r>
              <w:rPr>
                <w:lang w:val="fr-FR"/>
              </w:rPr>
              <w:t xml:space="preserve">e module </w:t>
            </w:r>
            <w:r>
              <w:rPr>
                <w:rStyle w:val="mqInternal"/>
                <w:noProof/>
                <w:lang w:val="fr-FR"/>
              </w:rPr>
              <w:t>[1}</w:t>
            </w:r>
            <w:r>
              <w:rPr>
                <w:lang w:val="fr-FR"/>
              </w:rPr>
              <w:t>Live</w:t>
            </w:r>
            <w:r>
              <w:rPr>
                <w:rStyle w:val="mqInternal"/>
                <w:noProof/>
                <w:lang w:val="fr-FR"/>
              </w:rPr>
              <w:t>{2]</w:t>
            </w:r>
            <w:r>
              <w:rPr>
                <w:lang w:val="fr-FR"/>
              </w:rPr>
              <w:t xml:space="preserv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3f6bcc93-6900-4c91-ae98-3e46bcdf8f99</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Create Event</w:t>
            </w:r>
            <w:r>
              <w:rPr>
                <w:rStyle w:val="mqInternal"/>
                <w:noProof/>
              </w:rPr>
              <w:t>{2]</w:t>
            </w:r>
            <w:r>
              <w:rPr>
                <w:noProof/>
              </w:rPr>
              <w:t>.</w:t>
            </w:r>
          </w:p>
        </w:tc>
        <w:tc>
          <w:tcPr>
            <w:tcW w:w="7407" w:type="dxa"/>
          </w:tcPr>
          <w:p w:rsidR="00000000" w:rsidRDefault="003238CB">
            <w:pPr>
              <w:rPr>
                <w:lang w:val="fr-FR"/>
              </w:rPr>
            </w:pPr>
            <w:r>
              <w:rPr>
                <w:lang w:val="fr-FR"/>
              </w:rPr>
              <w:t xml:space="preserve">Dans la page </w:t>
            </w:r>
            <w:r>
              <w:rPr>
                <w:rStyle w:val="mqInternal"/>
                <w:noProof/>
                <w:lang w:val="fr-FR"/>
              </w:rPr>
              <w:t>[1}</w:t>
            </w: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9f00f549-6c8d-40f1-b84f-0f68f2e74b19</w:t>
            </w:r>
          </w:p>
        </w:tc>
        <w:tc>
          <w:tcPr>
            <w:tcW w:w="7407" w:type="dxa"/>
            <w:shd w:val="clear" w:color="auto" w:fill="F2F2F2" w:themeFill="background1" w:themeFillShade="F2"/>
          </w:tcPr>
          <w:p w:rsidR="00000000" w:rsidRDefault="003238CB">
            <w:pPr>
              <w:rPr>
                <w:noProof/>
              </w:rPr>
            </w:pPr>
            <w:r>
              <w:rPr>
                <w:noProof/>
              </w:rPr>
              <w:t>Enter your event details.</w:t>
            </w:r>
          </w:p>
        </w:tc>
        <w:tc>
          <w:tcPr>
            <w:tcW w:w="7407" w:type="dxa"/>
          </w:tcPr>
          <w:p w:rsidR="00000000" w:rsidRDefault="003238CB">
            <w:pPr>
              <w:rPr>
                <w:lang w:val="fr-FR"/>
              </w:rPr>
            </w:pPr>
            <w:r>
              <w:rPr>
                <w:lang w:val="fr-FR"/>
              </w:rPr>
              <w:t>Saisissez les d</w:t>
            </w:r>
            <w:r>
              <w:rPr>
                <w:lang w:val="fr-FR"/>
              </w:rPr>
              <w:t>é</w:t>
            </w:r>
            <w:r>
              <w:rPr>
                <w:lang w:val="fr-FR"/>
              </w:rPr>
              <w:t xml:space="preserve">tails de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4cedb0ff-6891-47a5-bb93-daed9998eda4</w:t>
            </w:r>
          </w:p>
        </w:tc>
        <w:tc>
          <w:tcPr>
            <w:tcW w:w="7407" w:type="dxa"/>
            <w:shd w:val="clear" w:color="auto" w:fill="F2F2F2" w:themeFill="background1" w:themeFillShade="F2"/>
          </w:tcPr>
          <w:p w:rsidR="00000000" w:rsidRDefault="003238CB">
            <w:pPr>
              <w:rPr>
                <w:noProof/>
              </w:rPr>
            </w:pPr>
            <w:r>
              <w:rPr>
                <w:noProof/>
              </w:rPr>
              <w:t xml:space="preserve">For complete information on creating a live event using the Live module, please see </w:t>
            </w:r>
            <w:r>
              <w:rPr>
                <w:rStyle w:val="mqInternal"/>
                <w:noProof/>
              </w:rPr>
              <w:t>[1}</w:t>
            </w:r>
            <w:r>
              <w:rPr>
                <w:noProof/>
              </w:rPr>
              <w:t xml:space="preserve"> Creating and Managing Live Events using the Live Module</w:t>
            </w:r>
            <w:r>
              <w:rPr>
                <w:rStyle w:val="mqInternal"/>
                <w:noProof/>
              </w:rPr>
              <w:t>{2]</w:t>
            </w:r>
            <w:r>
              <w:rPr>
                <w:noProof/>
              </w:rPr>
              <w: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du module Live, reportez-vous </w:t>
            </w:r>
            <w:r>
              <w:rPr>
                <w:lang w:val="fr-FR"/>
              </w:rPr>
              <w:t>à</w:t>
            </w:r>
            <w:r>
              <w:rPr>
                <w:lang w:val="fr-FR"/>
              </w:rPr>
              <w:t xml:space="preserve"> la section </w:t>
            </w:r>
            <w:r>
              <w:rPr>
                <w:rStyle w:val="mqInternal"/>
                <w:noProof/>
                <w:lang w:val="fr-FR"/>
              </w:rPr>
              <w:t>[1}</w:t>
            </w:r>
            <w:r>
              <w:rPr>
                <w:lang w:val="fr-FR"/>
              </w:rPr>
              <w:t xml:space="preserve"> 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6</w:t>
            </w:r>
            <w:r>
              <w:rPr>
                <w:noProof/>
                <w:sz w:val="16"/>
              </w:rPr>
              <w:t xml:space="preserve">8 </w:t>
            </w:r>
            <w:r>
              <w:rPr>
                <w:noProof/>
                <w:sz w:val="16"/>
              </w:rPr>
              <w:br/>
            </w:r>
            <w:r>
              <w:rPr>
                <w:noProof/>
                <w:sz w:val="2"/>
              </w:rPr>
              <w:t>53baa456-81e2-469e-b1a5-bc80e68a7839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pour d</w:t>
            </w:r>
            <w:r>
              <w:rPr>
                <w:lang w:val="fr-FR"/>
              </w:rPr>
              <w:t>é</w:t>
            </w:r>
            <w:r>
              <w:rPr>
                <w:lang w:val="fr-FR"/>
              </w:rPr>
              <w:t>velopper les options avanc</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871b47cf-5e68-49d5-b98b-537fe7ac37fe</w:t>
            </w:r>
          </w:p>
        </w:tc>
        <w:tc>
          <w:tcPr>
            <w:tcW w:w="7407" w:type="dxa"/>
            <w:shd w:val="clear" w:color="auto" w:fill="F2F2F2" w:themeFill="background1" w:themeFillShade="F2"/>
          </w:tcPr>
          <w:p w:rsidR="00000000" w:rsidRDefault="003238CB">
            <w:pPr>
              <w:rPr>
                <w:noProof/>
              </w:rPr>
            </w:pPr>
            <w:r>
              <w:rPr>
                <w:noProof/>
              </w:rPr>
              <w:t xml:space="preserve">Check </w:t>
            </w:r>
            <w:r>
              <w:rPr>
                <w:rStyle w:val="mqInternal"/>
                <w:noProof/>
              </w:rPr>
              <w:t>[1}</w:t>
            </w:r>
            <w:r>
              <w:rPr>
                <w:noProof/>
              </w:rPr>
              <w:t>Enable Server-Side Ad Insertion</w:t>
            </w:r>
            <w:r>
              <w:rPr>
                <w:noProof/>
              </w:rPr>
              <w:t xml:space="preserve"> (SSAI)</w:t>
            </w:r>
            <w:r>
              <w:rPr>
                <w:rStyle w:val="mqInternal"/>
                <w:noProof/>
              </w:rPr>
              <w:t>{2]</w:t>
            </w:r>
            <w:r>
              <w:rPr>
                <w:noProof/>
              </w:rPr>
              <w:t>.</w:t>
            </w:r>
          </w:p>
        </w:tc>
        <w:tc>
          <w:tcPr>
            <w:tcW w:w="7407" w:type="dxa"/>
          </w:tcPr>
          <w:p w:rsidR="00000000" w:rsidRDefault="003238CB">
            <w:pPr>
              <w:rPr>
                <w:lang w:val="fr-FR"/>
              </w:rPr>
            </w:pPr>
            <w:r>
              <w:rPr>
                <w:lang w:val="fr-FR"/>
              </w:rPr>
              <w:t xml:space="preserve">Cochez </w:t>
            </w:r>
            <w:r>
              <w:rPr>
                <w:rStyle w:val="mqInternal"/>
                <w:noProof/>
                <w:lang w:val="fr-FR"/>
              </w:rPr>
              <w:t>[1}</w:t>
            </w:r>
            <w:r>
              <w:rPr>
                <w:lang w:val="fr-FR"/>
              </w:rPr>
              <w:t>Activer l'insertion d'annonces c</w:t>
            </w:r>
            <w:r>
              <w:rPr>
                <w:lang w:val="fr-FR"/>
              </w:rPr>
              <w:t>ô</w:t>
            </w:r>
            <w:r>
              <w:rPr>
                <w:lang w:val="fr-FR"/>
              </w:rPr>
              <w:t>t</w:t>
            </w:r>
            <w:r>
              <w:rPr>
                <w:lang w:val="fr-FR"/>
              </w:rPr>
              <w:t>é</w:t>
            </w:r>
            <w:r>
              <w:rPr>
                <w:lang w:val="fr-FR"/>
              </w:rPr>
              <w:t xml:space="preserve"> serveur (SSAI)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db566d3f-a0e8-450e-af0e-cb5ed8344e30</w:t>
            </w:r>
          </w:p>
        </w:tc>
        <w:tc>
          <w:tcPr>
            <w:tcW w:w="7407" w:type="dxa"/>
            <w:shd w:val="clear" w:color="auto" w:fill="F2F2F2" w:themeFill="background1" w:themeFillShade="F2"/>
          </w:tcPr>
          <w:p w:rsidR="00000000" w:rsidRDefault="003238CB">
            <w:pPr>
              <w:rPr>
                <w:noProof/>
              </w:rPr>
            </w:pPr>
            <w:r>
              <w:rPr>
                <w:noProof/>
              </w:rPr>
              <w:t>This will enable server-side ad insertion.</w:t>
            </w:r>
          </w:p>
        </w:tc>
        <w:tc>
          <w:tcPr>
            <w:tcW w:w="7407" w:type="dxa"/>
          </w:tcPr>
          <w:p w:rsidR="00000000" w:rsidRDefault="003238CB">
            <w:pPr>
              <w:rPr>
                <w:lang w:val="fr-FR"/>
              </w:rPr>
            </w:pPr>
            <w:r>
              <w:rPr>
                <w:lang w:val="fr-FR"/>
              </w:rPr>
              <w:t>Cela permettra l'insertion d'annonces c</w:t>
            </w:r>
            <w:r>
              <w:rPr>
                <w:lang w:val="fr-FR"/>
              </w:rPr>
              <w:t>ô</w:t>
            </w:r>
            <w:r>
              <w:rPr>
                <w:lang w:val="fr-FR"/>
              </w:rPr>
              <w:t>t</w:t>
            </w:r>
            <w:r>
              <w:rPr>
                <w:lang w:val="fr-FR"/>
              </w:rPr>
              <w:t>é</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1b7550d7-b59d-4b7f-92d1-01f7648a3761</w:t>
            </w:r>
          </w:p>
        </w:tc>
        <w:tc>
          <w:tcPr>
            <w:tcW w:w="7407" w:type="dxa"/>
            <w:shd w:val="clear" w:color="auto" w:fill="F2F2F2" w:themeFill="background1" w:themeFillShade="F2"/>
          </w:tcPr>
          <w:p w:rsidR="00000000" w:rsidRDefault="003238CB">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une </w:t>
            </w:r>
            <w:r>
              <w:rPr>
                <w:rStyle w:val="mqInternal"/>
                <w:noProof/>
                <w:lang w:val="fr-FR"/>
              </w:rPr>
              <w:t>[1}</w:t>
            </w:r>
            <w:r>
              <w:rPr>
                <w:lang w:val="fr-FR"/>
              </w:rPr>
              <w:t>ardoise de remplissage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146c4615-10de-4f72-b8ce-05f80c8efaa8</w:t>
            </w:r>
          </w:p>
        </w:tc>
        <w:tc>
          <w:tcPr>
            <w:tcW w:w="7407" w:type="dxa"/>
            <w:shd w:val="clear" w:color="auto" w:fill="F2F2F2" w:themeFill="background1" w:themeFillShade="F2"/>
          </w:tcPr>
          <w:p w:rsidR="00000000" w:rsidRDefault="003238CB">
            <w:pPr>
              <w:rPr>
                <w:noProof/>
              </w:rPr>
            </w:pPr>
            <w:r>
              <w:rPr>
                <w:noProof/>
              </w:rPr>
              <w:t>The fill slate will be displayed when there are gaps in a live stream ad break that cannot be filled with a dynamically-served ad.</w:t>
            </w:r>
          </w:p>
        </w:tc>
        <w:tc>
          <w:tcPr>
            <w:tcW w:w="7407" w:type="dxa"/>
          </w:tcPr>
          <w:p w:rsidR="00000000" w:rsidRDefault="003238CB">
            <w:pPr>
              <w:rPr>
                <w:lang w:val="fr-FR"/>
              </w:rPr>
            </w:pPr>
            <w:r>
              <w:rPr>
                <w:lang w:val="fr-FR"/>
              </w:rPr>
              <w:t xml:space="preserve">L'ardoise de remplissage s'affiche lorsqu'il y a des lacunes dans un saut de diffusion en direct qui ne peuvent pas </w:t>
            </w:r>
            <w:r>
              <w:rPr>
                <w:lang w:val="fr-FR"/>
              </w:rPr>
              <w:t>ê</w:t>
            </w:r>
            <w:r>
              <w:rPr>
                <w:lang w:val="fr-FR"/>
              </w:rPr>
              <w:t>tre remplies avec une annonce diffus</w:t>
            </w:r>
            <w:r>
              <w:rPr>
                <w:lang w:val="fr-FR"/>
              </w:rPr>
              <w:t>é</w:t>
            </w:r>
            <w:r>
              <w:rPr>
                <w:lang w:val="fr-FR"/>
              </w:rPr>
              <w:t>e dynamiquement.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d6442d4f-589d-42fa-b9a4-f45cb4039f07</w:t>
            </w:r>
          </w:p>
        </w:tc>
        <w:tc>
          <w:tcPr>
            <w:tcW w:w="7407" w:type="dxa"/>
            <w:shd w:val="clear" w:color="auto" w:fill="F2F2F2" w:themeFill="background1" w:themeFillShade="F2"/>
          </w:tcPr>
          <w:p w:rsidR="00000000" w:rsidRDefault="003238CB">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w:t>
            </w:r>
            <w:r>
              <w:rPr>
                <w:noProof/>
              </w:rPr>
              <w:t xml:space="preserve"> the audio levels on ads will be normalized based on the adjustment that is set.</w:t>
            </w:r>
          </w:p>
        </w:tc>
        <w:tc>
          <w:tcPr>
            <w:tcW w:w="7407" w:type="dxa"/>
          </w:tcPr>
          <w:p w:rsidR="00000000" w:rsidRDefault="003238CB">
            <w:pPr>
              <w:rPr>
                <w:lang w:val="fr-FR"/>
              </w:rPr>
            </w:pPr>
            <w:r>
              <w:rPr>
                <w:lang w:val="fr-FR"/>
              </w:rPr>
              <w:t>Lorsque le param</w:t>
            </w:r>
            <w:r>
              <w:rPr>
                <w:lang w:val="fr-FR"/>
              </w:rPr>
              <w:t>è</w:t>
            </w:r>
            <w:r>
              <w:rPr>
                <w:lang w:val="fr-FR"/>
              </w:rPr>
              <w:t xml:space="preserve">tre </w:t>
            </w:r>
            <w:r>
              <w:rPr>
                <w:rStyle w:val="mqInternal"/>
                <w:noProof/>
                <w:lang w:val="fr-FR"/>
              </w:rPr>
              <w:t>[1}</w:t>
            </w:r>
            <w:r>
              <w:rPr>
                <w:lang w:val="fr-FR"/>
              </w:rPr>
              <w:t>Audio publicitaire</w:t>
            </w:r>
            <w:r>
              <w:rPr>
                <w:rStyle w:val="mqInternal"/>
                <w:noProof/>
                <w:lang w:val="fr-FR"/>
              </w:rPr>
              <w:t>{2]</w:t>
            </w:r>
            <w:r>
              <w:rPr>
                <w:lang w:val="fr-FR"/>
              </w:rPr>
              <w:t xml:space="preserve"> est coch</w:t>
            </w:r>
            <w:r>
              <w:rPr>
                <w:lang w:val="fr-FR"/>
              </w:rPr>
              <w:t>é</w:t>
            </w:r>
            <w:r>
              <w:rPr>
                <w:lang w:val="fr-FR"/>
              </w:rPr>
              <w:t>, les niveaux audio des annonces sont normalis</w:t>
            </w:r>
            <w:r>
              <w:rPr>
                <w:lang w:val="fr-FR"/>
              </w:rPr>
              <w:t>é</w:t>
            </w:r>
            <w:r>
              <w:rPr>
                <w:lang w:val="fr-FR"/>
              </w:rPr>
              <w:t>s en fonction de l'ajustement d</w:t>
            </w:r>
            <w:r>
              <w:rPr>
                <w:lang w:val="fr-FR"/>
              </w:rPr>
              <w:t>é</w:t>
            </w:r>
            <w:r>
              <w:rPr>
                <w:lang w:val="fr-FR"/>
              </w:rPr>
              <w:t>fini.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8b58423f-2bb6-4f29-94d2-bc5e6a</w:t>
            </w:r>
            <w:r>
              <w:rPr>
                <w:noProof/>
                <w:sz w:val="2"/>
              </w:rPr>
              <w:t>4f8c31</w:t>
            </w:r>
          </w:p>
        </w:tc>
        <w:tc>
          <w:tcPr>
            <w:tcW w:w="7407" w:type="dxa"/>
            <w:shd w:val="clear" w:color="auto" w:fill="F2F2F2" w:themeFill="background1" w:themeFillShade="F2"/>
          </w:tcPr>
          <w:p w:rsidR="00000000" w:rsidRDefault="003238CB">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3238CB">
            <w:pPr>
              <w:rPr>
                <w:lang w:val="fr-FR"/>
              </w:rPr>
            </w:pPr>
            <w:r>
              <w:rPr>
                <w:lang w:val="fr-FR"/>
              </w:rPr>
              <w:t xml:space="preserve">Cela peut </w:t>
            </w:r>
            <w:r>
              <w:rPr>
                <w:lang w:val="fr-FR"/>
              </w:rPr>
              <w:t>ê</w:t>
            </w:r>
            <w:r>
              <w:rPr>
                <w:lang w:val="fr-FR"/>
              </w:rPr>
              <w:t>tre utilis</w:t>
            </w:r>
            <w:r>
              <w:rPr>
                <w:lang w:val="fr-FR"/>
              </w:rPr>
              <w:t>é</w:t>
            </w:r>
            <w:r>
              <w:rPr>
                <w:lang w:val="fr-FR"/>
              </w:rPr>
              <w:t xml:space="preserve"> comme un moyen de s'assurer que les annonces ne sont pas significativement plus fortes que le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a9feec3e-09d6-4d46-ae6d-</w:t>
            </w:r>
            <w:r>
              <w:rPr>
                <w:noProof/>
                <w:sz w:val="2"/>
              </w:rPr>
              <w:t>c540e2ff7848</w:t>
            </w:r>
          </w:p>
        </w:tc>
        <w:tc>
          <w:tcPr>
            <w:tcW w:w="7407" w:type="dxa"/>
            <w:shd w:val="clear" w:color="auto" w:fill="F2F2F2" w:themeFill="background1" w:themeFillShade="F2"/>
          </w:tcPr>
          <w:p w:rsidR="00000000" w:rsidRDefault="003238CB">
            <w:pPr>
              <w:rPr>
                <w:noProof/>
              </w:rPr>
            </w:pPr>
            <w:r>
              <w:rPr>
                <w:noProof/>
              </w:rPr>
              <w:t>Brightcove recommends selecting this option.</w:t>
            </w:r>
          </w:p>
        </w:tc>
        <w:tc>
          <w:tcPr>
            <w:tcW w:w="7407" w:type="dxa"/>
          </w:tcPr>
          <w:p w:rsidR="00000000" w:rsidRDefault="003238CB">
            <w:pPr>
              <w:rPr>
                <w:lang w:val="fr-FR"/>
              </w:rPr>
            </w:pPr>
            <w:r>
              <w:rPr>
                <w:lang w:val="fr-FR"/>
              </w:rPr>
              <w:t>Brightcove recommande de s</w:t>
            </w:r>
            <w:r>
              <w:rPr>
                <w:lang w:val="fr-FR"/>
              </w:rPr>
              <w:t>é</w:t>
            </w:r>
            <w:r>
              <w:rPr>
                <w:lang w:val="fr-FR"/>
              </w:rPr>
              <w:t>lectionner cette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22c5d18c-7d6b-4090-a04b-d142398c9da2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Event</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5f888609-e8c8-4fe6-8ddd-983f1f35f575</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Control Room</w:t>
            </w:r>
            <w:r>
              <w:rPr>
                <w:rStyle w:val="mqInternal"/>
                <w:noProof/>
              </w:rPr>
              <w:t>{2]</w:t>
            </w:r>
            <w:r>
              <w:rPr>
                <w:noProof/>
              </w:rPr>
              <w:t xml:space="preserve">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3238CB">
            <w:pPr>
              <w:rPr>
                <w:lang w:val="fr-FR"/>
              </w:rPr>
            </w:pPr>
            <w:r>
              <w:rPr>
                <w:lang w:val="fr-FR"/>
              </w:rPr>
              <w:t xml:space="preserve">La page de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s'ouvre avec des d</w:t>
            </w:r>
            <w:r>
              <w:rPr>
                <w:lang w:val="fr-FR"/>
              </w:rPr>
              <w:t>é</w:t>
            </w:r>
            <w:r>
              <w:rPr>
                <w:lang w:val="fr-FR"/>
              </w:rPr>
              <w:t>tails sur l'</w:t>
            </w:r>
            <w:r>
              <w:rPr>
                <w:lang w:val="fr-FR"/>
              </w:rPr>
              <w:t>é</w:t>
            </w:r>
            <w:r>
              <w:rPr>
                <w:lang w:val="fr-FR"/>
              </w:rPr>
              <w:t>v</w:t>
            </w:r>
            <w:r>
              <w:rPr>
                <w:lang w:val="fr-FR"/>
              </w:rPr>
              <w:t>é</w:t>
            </w:r>
            <w:r>
              <w:rPr>
                <w:lang w:val="fr-FR"/>
              </w:rPr>
              <w:t xml:space="preserve">nement Live, y compris le </w:t>
            </w:r>
            <w:r>
              <w:rPr>
                <w:rStyle w:val="mqInternal"/>
                <w:noProof/>
                <w:lang w:val="fr-FR"/>
              </w:rPr>
              <w:t>[1}</w:t>
            </w:r>
            <w:r>
              <w:rPr>
                <w:lang w:val="fr-FR"/>
              </w:rPr>
              <w:t>point de terminaison de diffusion (URL RTMP)</w:t>
            </w:r>
            <w:r>
              <w:rPr>
                <w:rStyle w:val="mqInternal"/>
                <w:noProof/>
                <w:lang w:val="fr-FR"/>
              </w:rPr>
              <w:t>{2]</w:t>
            </w:r>
            <w:r>
              <w:rPr>
                <w:lang w:val="fr-FR"/>
              </w:rPr>
              <w:t xml:space="preserve"> et </w:t>
            </w:r>
            <w:r>
              <w:rPr>
                <w:rStyle w:val="mqInternal"/>
                <w:noProof/>
                <w:lang w:val="fr-FR"/>
              </w:rPr>
              <w:t>[1}</w:t>
            </w:r>
            <w:r>
              <w:rPr>
                <w:lang w:val="fr-FR"/>
              </w:rPr>
              <w:t>le nom du flux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f457d182-6c77-46a0-880a-d9b2c9268d21</w:t>
            </w:r>
          </w:p>
        </w:tc>
        <w:tc>
          <w:tcPr>
            <w:tcW w:w="7407" w:type="dxa"/>
            <w:shd w:val="clear" w:color="auto" w:fill="F2F2F2" w:themeFill="background1" w:themeFillShade="F2"/>
          </w:tcPr>
          <w:p w:rsidR="00000000" w:rsidRDefault="003238CB">
            <w:pPr>
              <w:rPr>
                <w:noProof/>
              </w:rPr>
            </w:pPr>
            <w:r>
              <w:rPr>
                <w:noProof/>
              </w:rPr>
              <w:t>These values will be used by the encoder.</w:t>
            </w:r>
          </w:p>
        </w:tc>
        <w:tc>
          <w:tcPr>
            <w:tcW w:w="7407" w:type="dxa"/>
          </w:tcPr>
          <w:p w:rsidR="00000000" w:rsidRDefault="003238CB">
            <w:pPr>
              <w:rPr>
                <w:lang w:val="fr-FR"/>
              </w:rPr>
            </w:pPr>
            <w:r>
              <w:rPr>
                <w:lang w:val="fr-FR"/>
              </w:rPr>
              <w:t>Ces valeurs seront utilis</w:t>
            </w:r>
            <w:r>
              <w:rPr>
                <w:lang w:val="fr-FR"/>
              </w:rPr>
              <w:t>é</w:t>
            </w:r>
            <w:r>
              <w:rPr>
                <w:lang w:val="fr-FR"/>
              </w:rPr>
              <w:t>es par l'encodeur.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d2c5cfde-9fce-4595-9587-f6a9f5cde3db</w:t>
            </w:r>
          </w:p>
        </w:tc>
        <w:tc>
          <w:tcPr>
            <w:tcW w:w="7407" w:type="dxa"/>
            <w:shd w:val="clear" w:color="auto" w:fill="F2F2F2" w:themeFill="background1" w:themeFillShade="F2"/>
          </w:tcPr>
          <w:p w:rsidR="00000000" w:rsidRDefault="003238CB">
            <w:pPr>
              <w:rPr>
                <w:noProof/>
              </w:rPr>
            </w:pPr>
            <w:r>
              <w:rPr>
                <w:noProof/>
              </w:rPr>
              <w:t>Configure yo</w:t>
            </w:r>
            <w:r>
              <w:rPr>
                <w:noProof/>
              </w:rPr>
              <w:t>ur encoder and start the Live stream.</w:t>
            </w:r>
          </w:p>
        </w:tc>
        <w:tc>
          <w:tcPr>
            <w:tcW w:w="7407" w:type="dxa"/>
          </w:tcPr>
          <w:p w:rsidR="00000000" w:rsidRDefault="003238CB">
            <w:pPr>
              <w:rPr>
                <w:lang w:val="fr-FR"/>
              </w:rPr>
            </w:pPr>
            <w:r>
              <w:rPr>
                <w:lang w:val="fr-FR"/>
              </w:rPr>
              <w:t>Configurez votre encodeur et d</w:t>
            </w:r>
            <w:r>
              <w:rPr>
                <w:lang w:val="fr-FR"/>
              </w:rPr>
              <w:t>é</w:t>
            </w:r>
            <w:r>
              <w:rPr>
                <w:lang w:val="fr-FR"/>
              </w:rPr>
              <w:t>marrez le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2cfd91cb-70ea-4f9f-a80b-d86ff3815b33</w:t>
            </w:r>
          </w:p>
        </w:tc>
        <w:tc>
          <w:tcPr>
            <w:tcW w:w="7407" w:type="dxa"/>
            <w:shd w:val="clear" w:color="auto" w:fill="F2F2F2" w:themeFill="background1" w:themeFillShade="F2"/>
          </w:tcPr>
          <w:p w:rsidR="00000000" w:rsidRDefault="003238CB">
            <w:pPr>
              <w:rPr>
                <w:noProof/>
              </w:rPr>
            </w:pPr>
            <w:r>
              <w:rPr>
                <w:noProof/>
              </w:rPr>
              <w:t>To start streaming in the Live platform, you will need an Encoder, for information on how to use an encoder please read</w:t>
            </w:r>
            <w:r>
              <w:rPr>
                <w:noProof/>
              </w:rPr>
              <w:t xml:space="preserve"> the following the documentation:</w:t>
            </w:r>
          </w:p>
        </w:tc>
        <w:tc>
          <w:tcPr>
            <w:tcW w:w="7407" w:type="dxa"/>
          </w:tcPr>
          <w:p w:rsidR="00000000" w:rsidRDefault="003238CB">
            <w:pPr>
              <w:rPr>
                <w:lang w:val="fr-FR"/>
              </w:rPr>
            </w:pPr>
            <w:r>
              <w:rPr>
                <w:lang w:val="fr-FR"/>
              </w:rPr>
              <w:t xml:space="preserve">Pour commencer </w:t>
            </w:r>
            <w:r>
              <w:rPr>
                <w:lang w:val="fr-FR"/>
              </w:rPr>
              <w:t>à</w:t>
            </w:r>
            <w:r>
              <w:rPr>
                <w:lang w:val="fr-FR"/>
              </w:rPr>
              <w:t xml:space="preserve"> diffuser en continu sur la plateforme Live, vous aurez besoin d'un encodeur, pour plus d'informations sur l'utilisation d'un encodeur s'il vous pla</w:t>
            </w:r>
            <w:r>
              <w:rPr>
                <w:lang w:val="fr-FR"/>
              </w:rPr>
              <w:t>î</w:t>
            </w:r>
            <w:r>
              <w:rPr>
                <w:lang w:val="fr-FR"/>
              </w:rPr>
              <w:t>t lire la documentation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b4f5284d-2083-434</w:t>
            </w:r>
            <w:r>
              <w:rPr>
                <w:noProof/>
                <w:sz w:val="2"/>
              </w:rPr>
              <w:t>2-a9ec-12eddea33129</w:t>
            </w:r>
          </w:p>
        </w:tc>
        <w:tc>
          <w:tcPr>
            <w:tcW w:w="7407" w:type="dxa"/>
            <w:shd w:val="clear" w:color="auto" w:fill="F2F2F2" w:themeFill="background1" w:themeFillShade="F2"/>
          </w:tcPr>
          <w:p w:rsidR="00000000" w:rsidRDefault="003238CB">
            <w:pPr>
              <w:rPr>
                <w:noProof/>
              </w:rPr>
            </w:pPr>
            <w:r>
              <w:rPr>
                <w:rStyle w:val="mqInternal"/>
                <w:noProof/>
              </w:rPr>
              <w:t>[1}</w:t>
            </w:r>
            <w:r>
              <w:rPr>
                <w:noProof/>
              </w:rPr>
              <w:t>Step-by-Step:</w:t>
            </w:r>
          </w:p>
        </w:tc>
        <w:tc>
          <w:tcPr>
            <w:tcW w:w="7407" w:type="dxa"/>
          </w:tcPr>
          <w:p w:rsidR="00000000" w:rsidRDefault="003238CB">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83eee935-7cba-490b-8b50-083c366d37b6</w:t>
            </w:r>
          </w:p>
        </w:tc>
        <w:tc>
          <w:tcPr>
            <w:tcW w:w="7407" w:type="dxa"/>
            <w:shd w:val="clear" w:color="auto" w:fill="F2F2F2" w:themeFill="background1" w:themeFillShade="F2"/>
          </w:tcPr>
          <w:p w:rsidR="00000000" w:rsidRDefault="003238CB">
            <w:pPr>
              <w:rPr>
                <w:noProof/>
              </w:rPr>
            </w:pPr>
            <w:r>
              <w:rPr>
                <w:noProof/>
              </w:rPr>
              <w:t>Using the Live Module with Telestream Wirecast</w:t>
            </w:r>
            <w:r>
              <w:rPr>
                <w:rStyle w:val="mqInternal"/>
                <w:noProof/>
              </w:rPr>
              <w:t>{1]</w:t>
            </w:r>
          </w:p>
        </w:tc>
        <w:tc>
          <w:tcPr>
            <w:tcW w:w="7407" w:type="dxa"/>
          </w:tcPr>
          <w:p w:rsidR="00000000" w:rsidRDefault="003238CB">
            <w:pPr>
              <w:rPr>
                <w:lang w:val="fr-FR"/>
              </w:rPr>
            </w:pPr>
            <w:r>
              <w:rPr>
                <w:lang w:val="fr-FR"/>
              </w:rPr>
              <w:t>Utilisation du module Live avec Telestream Wirecast</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13965ff7-5910-44d7-afbd-7e2e2369959e</w:t>
            </w:r>
          </w:p>
        </w:tc>
        <w:tc>
          <w:tcPr>
            <w:tcW w:w="7407" w:type="dxa"/>
            <w:shd w:val="clear" w:color="auto" w:fill="F2F2F2" w:themeFill="background1" w:themeFillShade="F2"/>
          </w:tcPr>
          <w:p w:rsidR="00000000" w:rsidRDefault="003238CB">
            <w:pPr>
              <w:rPr>
                <w:noProof/>
              </w:rPr>
            </w:pPr>
            <w:r>
              <w:rPr>
                <w:rStyle w:val="mqInternal"/>
                <w:noProof/>
              </w:rPr>
              <w:t>[1}</w:t>
            </w:r>
            <w:r>
              <w:rPr>
                <w:noProof/>
              </w:rPr>
              <w:t>Step-by-Step:</w:t>
            </w:r>
          </w:p>
        </w:tc>
        <w:tc>
          <w:tcPr>
            <w:tcW w:w="7407" w:type="dxa"/>
          </w:tcPr>
          <w:p w:rsidR="00000000" w:rsidRDefault="003238CB">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65b22111-03e9-4ea9-9570-cfd79f9fdbc9</w:t>
            </w:r>
          </w:p>
        </w:tc>
        <w:tc>
          <w:tcPr>
            <w:tcW w:w="7407" w:type="dxa"/>
            <w:shd w:val="clear" w:color="auto" w:fill="F2F2F2" w:themeFill="background1" w:themeFillShade="F2"/>
          </w:tcPr>
          <w:p w:rsidR="00000000" w:rsidRDefault="003238CB">
            <w:pPr>
              <w:rPr>
                <w:noProof/>
              </w:rPr>
            </w:pPr>
            <w:r>
              <w:rPr>
                <w:noProof/>
              </w:rPr>
              <w:t>Using the Live Module with Open Broadcaster Software (OBS)</w:t>
            </w:r>
            <w:r>
              <w:rPr>
                <w:rStyle w:val="mqInternal"/>
                <w:noProof/>
              </w:rPr>
              <w:t>{1]</w:t>
            </w:r>
          </w:p>
        </w:tc>
        <w:tc>
          <w:tcPr>
            <w:tcW w:w="7407" w:type="dxa"/>
          </w:tcPr>
          <w:p w:rsidR="00000000" w:rsidRDefault="003238CB">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084d97a5-5f06-4dd9-8cd6-f88c967608e4</w:t>
            </w:r>
          </w:p>
        </w:tc>
        <w:tc>
          <w:tcPr>
            <w:tcW w:w="7407" w:type="dxa"/>
            <w:shd w:val="clear" w:color="auto" w:fill="F2F2F2" w:themeFill="background1" w:themeFillShade="F2"/>
          </w:tcPr>
          <w:p w:rsidR="00000000" w:rsidRDefault="003238CB">
            <w:pPr>
              <w:rPr>
                <w:noProof/>
              </w:rPr>
            </w:pPr>
            <w:r>
              <w:rPr>
                <w:noProof/>
              </w:rPr>
              <w:t xml:space="preserve">By default, the </w:t>
            </w:r>
            <w:r>
              <w:rPr>
                <w:rStyle w:val="mqInternal"/>
                <w:noProof/>
              </w:rPr>
              <w:t>[1}</w:t>
            </w:r>
            <w:r>
              <w:rPr>
                <w:noProof/>
              </w:rPr>
              <w:t>Control Room</w:t>
            </w:r>
            <w:r>
              <w:rPr>
                <w:rStyle w:val="mqInternal"/>
                <w:noProof/>
              </w:rPr>
              <w:t>{2]</w:t>
            </w:r>
            <w:r>
              <w:rPr>
                <w:noProof/>
              </w:rPr>
              <w:t xml:space="preserve"> preview player shows the ad-free stream.</w:t>
            </w:r>
          </w:p>
        </w:tc>
        <w:tc>
          <w:tcPr>
            <w:tcW w:w="7407" w:type="dxa"/>
          </w:tcPr>
          <w:p w:rsidR="00000000" w:rsidRDefault="003238CB">
            <w:pPr>
              <w:rPr>
                <w:lang w:val="fr-FR"/>
              </w:rPr>
            </w:pPr>
            <w:r>
              <w:rPr>
                <w:lang w:val="fr-FR"/>
              </w:rPr>
              <w:t>Par d</w:t>
            </w:r>
            <w:r>
              <w:rPr>
                <w:lang w:val="fr-FR"/>
              </w:rPr>
              <w:t>é</w:t>
            </w:r>
            <w:r>
              <w:rPr>
                <w:lang w:val="fr-FR"/>
              </w:rPr>
              <w:t xml:space="preserve">faut, le lecteur </w:t>
            </w:r>
            <w:r>
              <w:rPr>
                <w:rStyle w:val="mqInternal"/>
                <w:noProof/>
                <w:lang w:val="fr-FR"/>
              </w:rPr>
              <w:t>[1}</w:t>
            </w:r>
            <w:r>
              <w:rPr>
                <w:lang w:val="fr-FR"/>
              </w:rPr>
              <w:t>d'aper</w:t>
            </w:r>
            <w:r>
              <w:rPr>
                <w:lang w:val="fr-FR"/>
              </w:rPr>
              <w:t>ç</w:t>
            </w:r>
            <w:r>
              <w:rPr>
                <w:lang w:val="fr-FR"/>
              </w:rPr>
              <w:t>u de la salle de contr</w:t>
            </w:r>
            <w:r>
              <w:rPr>
                <w:lang w:val="fr-FR"/>
              </w:rPr>
              <w:t>ô</w:t>
            </w:r>
            <w:r>
              <w:rPr>
                <w:lang w:val="fr-FR"/>
              </w:rPr>
              <w:t>le</w:t>
            </w:r>
            <w:r>
              <w:rPr>
                <w:rStyle w:val="mqInternal"/>
                <w:noProof/>
                <w:lang w:val="fr-FR"/>
              </w:rPr>
              <w:t>{2]</w:t>
            </w:r>
            <w:r>
              <w:rPr>
                <w:lang w:val="fr-FR"/>
              </w:rPr>
              <w:t xml:space="preserve"> affiche le flux sans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42e4cd4d-2d49-43d3-a75b-64f64b57c230</w:t>
            </w:r>
          </w:p>
        </w:tc>
        <w:tc>
          <w:tcPr>
            <w:tcW w:w="7407" w:type="dxa"/>
            <w:shd w:val="clear" w:color="auto" w:fill="F2F2F2" w:themeFill="background1" w:themeFillShade="F2"/>
          </w:tcPr>
          <w:p w:rsidR="00000000" w:rsidRDefault="003238CB">
            <w:pPr>
              <w:rPr>
                <w:noProof/>
              </w:rPr>
            </w:pPr>
            <w:r>
              <w:rPr>
                <w:noProof/>
              </w:rPr>
              <w:t xml:space="preserve">Ads will not be shown in the </w:t>
            </w:r>
            <w:r>
              <w:rPr>
                <w:rStyle w:val="mqInternal"/>
                <w:noProof/>
              </w:rPr>
              <w:t>[1}</w:t>
            </w:r>
            <w:r>
              <w:rPr>
                <w:noProof/>
              </w:rPr>
              <w:t>Control Room</w:t>
            </w:r>
            <w:r>
              <w:rPr>
                <w:rStyle w:val="mqInternal"/>
                <w:noProof/>
              </w:rPr>
              <w:t>{2]</w:t>
            </w:r>
            <w:r>
              <w:rPr>
                <w:noProof/>
              </w:rPr>
              <w:t xml:space="preserve"> unless a Live ad configuration is selected.</w:t>
            </w:r>
          </w:p>
        </w:tc>
        <w:tc>
          <w:tcPr>
            <w:tcW w:w="7407" w:type="dxa"/>
          </w:tcPr>
          <w:p w:rsidR="00000000" w:rsidRDefault="003238CB">
            <w:pPr>
              <w:rPr>
                <w:lang w:val="fr-FR"/>
              </w:rPr>
            </w:pPr>
            <w:r>
              <w:rPr>
                <w:lang w:val="fr-FR"/>
              </w:rPr>
              <w:t>Les annonces ne seront pas affich</w:t>
            </w:r>
            <w:r>
              <w:rPr>
                <w:lang w:val="fr-FR"/>
              </w:rPr>
              <w:t>é</w:t>
            </w:r>
            <w:r>
              <w:rPr>
                <w:lang w:val="fr-FR"/>
              </w:rPr>
              <w:t xml:space="preserve">es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sauf si une configuration d'annonce en direct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cc82f130-d642-4101-8f14-4c9358655f4a</w:t>
            </w:r>
          </w:p>
        </w:tc>
        <w:tc>
          <w:tcPr>
            <w:tcW w:w="7407" w:type="dxa"/>
            <w:shd w:val="clear" w:color="auto" w:fill="F2F2F2" w:themeFill="background1" w:themeFillShade="F2"/>
          </w:tcPr>
          <w:p w:rsidR="00000000" w:rsidRDefault="003238CB">
            <w:pPr>
              <w:rPr>
                <w:noProof/>
              </w:rPr>
            </w:pPr>
            <w:r>
              <w:rPr>
                <w:noProof/>
              </w:rPr>
              <w:t>Use the dropdown below to the player to select an ad configuration.</w:t>
            </w:r>
          </w:p>
        </w:tc>
        <w:tc>
          <w:tcPr>
            <w:tcW w:w="7407" w:type="dxa"/>
          </w:tcPr>
          <w:p w:rsidR="00000000" w:rsidRDefault="003238CB">
            <w:pPr>
              <w:rPr>
                <w:lang w:val="fr-FR"/>
              </w:rPr>
            </w:pPr>
            <w:r>
              <w:rPr>
                <w:lang w:val="fr-FR"/>
              </w:rPr>
              <w:t>Utilisez la liste d</w:t>
            </w:r>
            <w:r>
              <w:rPr>
                <w:lang w:val="fr-FR"/>
              </w:rPr>
              <w:t>é</w:t>
            </w:r>
            <w:r>
              <w:rPr>
                <w:lang w:val="fr-FR"/>
              </w:rPr>
              <w:t>roulante ci-dessous pour s</w:t>
            </w:r>
            <w:r>
              <w:rPr>
                <w:lang w:val="fr-FR"/>
              </w:rPr>
              <w:t>é</w:t>
            </w:r>
            <w:r>
              <w:rPr>
                <w:lang w:val="fr-FR"/>
              </w:rPr>
              <w:t>lectionner une configuration d'annonce.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24c534da-9adc-49fa-90e9-e56c2dd328f7</w:t>
            </w:r>
          </w:p>
        </w:tc>
        <w:tc>
          <w:tcPr>
            <w:tcW w:w="7407" w:type="dxa"/>
            <w:shd w:val="clear" w:color="auto" w:fill="F2F2F2" w:themeFill="background1" w:themeFillShade="F2"/>
          </w:tcPr>
          <w:p w:rsidR="00000000" w:rsidRDefault="003238CB">
            <w:pPr>
              <w:rPr>
                <w:noProof/>
              </w:rPr>
            </w:pPr>
            <w:r>
              <w:rPr>
                <w:noProof/>
              </w:rPr>
              <w:t>(Optional) Click the plus button (</w:t>
            </w:r>
            <w:r>
              <w:rPr>
                <w:rStyle w:val="mqInternal"/>
                <w:noProof/>
              </w:rPr>
              <w:t>[1]</w:t>
            </w:r>
            <w:r>
              <w:rPr>
                <w:noProof/>
              </w:rPr>
              <w:t>) to select an additio</w:t>
            </w:r>
            <w:r>
              <w:rPr>
                <w:noProof/>
              </w:rPr>
              <w:t>nal ad configuration.</w:t>
            </w:r>
          </w:p>
        </w:tc>
        <w:tc>
          <w:tcPr>
            <w:tcW w:w="7407" w:type="dxa"/>
          </w:tcPr>
          <w:p w:rsidR="00000000" w:rsidRDefault="003238CB">
            <w:pPr>
              <w:rPr>
                <w:lang w:val="fr-FR"/>
              </w:rPr>
            </w:pPr>
            <w:r>
              <w:rPr>
                <w:lang w:val="fr-FR"/>
              </w:rPr>
              <w:t>(Facultatif) Cliquez sur le bouton plus (</w:t>
            </w:r>
            <w:r>
              <w:rPr>
                <w:rStyle w:val="mqInternal"/>
                <w:noProof/>
                <w:lang w:val="fr-FR"/>
              </w:rPr>
              <w:t>[1]</w:t>
            </w:r>
            <w:r>
              <w:rPr>
                <w:lang w:val="fr-FR"/>
              </w:rPr>
              <w:t>) pour s</w:t>
            </w:r>
            <w:r>
              <w:rPr>
                <w:lang w:val="fr-FR"/>
              </w:rPr>
              <w:t>é</w:t>
            </w:r>
            <w:r>
              <w:rPr>
                <w:lang w:val="fr-FR"/>
              </w:rPr>
              <w:t>lectionner une configuration d'annonce suppl</w:t>
            </w:r>
            <w:r>
              <w:rPr>
                <w:lang w:val="fr-FR"/>
              </w:rPr>
              <w:t>é</w:t>
            </w:r>
            <w:r>
              <w:rPr>
                <w:lang w:val="fr-FR"/>
              </w:rPr>
              <w:t>mentaire.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52485fc2-0265-485a-a9a2-dd650cc5d169</w:t>
            </w:r>
          </w:p>
        </w:tc>
        <w:tc>
          <w:tcPr>
            <w:tcW w:w="7407" w:type="dxa"/>
            <w:shd w:val="clear" w:color="auto" w:fill="F2F2F2" w:themeFill="background1" w:themeFillShade="F2"/>
          </w:tcPr>
          <w:p w:rsidR="00000000" w:rsidRDefault="003238CB">
            <w:pPr>
              <w:rPr>
                <w:noProof/>
              </w:rPr>
            </w:pPr>
            <w:r>
              <w:rPr>
                <w:noProof/>
              </w:rPr>
              <w:t xml:space="preserve">Doing this will add another preview player on the </w:t>
            </w:r>
            <w:r>
              <w:rPr>
                <w:rStyle w:val="mqInternal"/>
                <w:noProof/>
              </w:rPr>
              <w:t>[1}</w:t>
            </w:r>
            <w:r>
              <w:rPr>
                <w:noProof/>
              </w:rPr>
              <w:t>Control Room</w:t>
            </w:r>
            <w:r>
              <w:rPr>
                <w:rStyle w:val="mqInternal"/>
                <w:noProof/>
              </w:rPr>
              <w:t>{2]</w:t>
            </w:r>
            <w:r>
              <w:rPr>
                <w:noProof/>
              </w:rPr>
              <w:t xml:space="preserve"> page.</w:t>
            </w:r>
          </w:p>
        </w:tc>
        <w:tc>
          <w:tcPr>
            <w:tcW w:w="7407" w:type="dxa"/>
          </w:tcPr>
          <w:p w:rsidR="00000000" w:rsidRDefault="003238CB">
            <w:pPr>
              <w:rPr>
                <w:lang w:val="fr-FR"/>
              </w:rPr>
            </w:pPr>
            <w:r>
              <w:rPr>
                <w:lang w:val="fr-FR"/>
              </w:rPr>
              <w:t>Cette op</w:t>
            </w:r>
            <w:r>
              <w:rPr>
                <w:lang w:val="fr-FR"/>
              </w:rPr>
              <w:t>é</w:t>
            </w:r>
            <w:r>
              <w:rPr>
                <w:lang w:val="fr-FR"/>
              </w:rPr>
              <w:t>ration ajoutera un autre lecteur de pr</w:t>
            </w:r>
            <w:r>
              <w:rPr>
                <w:lang w:val="fr-FR"/>
              </w:rPr>
              <w:t>é</w:t>
            </w:r>
            <w:r>
              <w:rPr>
                <w:lang w:val="fr-FR"/>
              </w:rPr>
              <w:t xml:space="preserve">visualisation sur la page de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24138be2-9068-49b3-aaf2-aace57506af2</w:t>
            </w:r>
          </w:p>
        </w:tc>
        <w:tc>
          <w:tcPr>
            <w:tcW w:w="7407" w:type="dxa"/>
            <w:shd w:val="clear" w:color="auto" w:fill="F2F2F2" w:themeFill="background1" w:themeFillShade="F2"/>
          </w:tcPr>
          <w:p w:rsidR="00000000" w:rsidRDefault="003238CB">
            <w:pPr>
              <w:rPr>
                <w:noProof/>
              </w:rPr>
            </w:pPr>
            <w:r>
              <w:rPr>
                <w:noProof/>
              </w:rPr>
              <w:t>Click the volume button below the preview player to control which player audio stream is active.</w:t>
            </w:r>
          </w:p>
        </w:tc>
        <w:tc>
          <w:tcPr>
            <w:tcW w:w="7407" w:type="dxa"/>
          </w:tcPr>
          <w:p w:rsidR="00000000" w:rsidRDefault="003238CB">
            <w:pPr>
              <w:rPr>
                <w:lang w:val="fr-FR"/>
              </w:rPr>
            </w:pPr>
            <w:r>
              <w:rPr>
                <w:lang w:val="fr-FR"/>
              </w:rPr>
              <w:t>Cliquez sur le bouto</w:t>
            </w:r>
            <w:r>
              <w:rPr>
                <w:lang w:val="fr-FR"/>
              </w:rPr>
              <w:t>n de volume situ</w:t>
            </w:r>
            <w:r>
              <w:rPr>
                <w:lang w:val="fr-FR"/>
              </w:rPr>
              <w:t>é</w:t>
            </w:r>
            <w:r>
              <w:rPr>
                <w:lang w:val="fr-FR"/>
              </w:rPr>
              <w:t xml:space="preserve"> sous le lecteur de pr</w:t>
            </w:r>
            <w:r>
              <w:rPr>
                <w:lang w:val="fr-FR"/>
              </w:rPr>
              <w:t>é</w:t>
            </w:r>
            <w:r>
              <w:rPr>
                <w:lang w:val="fr-FR"/>
              </w:rPr>
              <w:t>visualisation pour contr</w:t>
            </w:r>
            <w:r>
              <w:rPr>
                <w:lang w:val="fr-FR"/>
              </w:rPr>
              <w:t>ô</w:t>
            </w:r>
            <w:r>
              <w:rPr>
                <w:lang w:val="fr-FR"/>
              </w:rPr>
              <w:t>ler quel flux audio du lecteur est 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6ab1c9a2-cea0-4965-a4e6-5432e82b7270</w:t>
            </w:r>
          </w:p>
        </w:tc>
        <w:tc>
          <w:tcPr>
            <w:tcW w:w="7407" w:type="dxa"/>
            <w:shd w:val="clear" w:color="auto" w:fill="F2F2F2" w:themeFill="background1" w:themeFillShade="F2"/>
          </w:tcPr>
          <w:p w:rsidR="00000000" w:rsidRDefault="003238CB">
            <w:pPr>
              <w:rPr>
                <w:noProof/>
              </w:rPr>
            </w:pPr>
            <w:r>
              <w:rPr>
                <w:noProof/>
              </w:rPr>
              <w:t>Requesting an ad</w:t>
            </w:r>
          </w:p>
        </w:tc>
        <w:tc>
          <w:tcPr>
            <w:tcW w:w="7407" w:type="dxa"/>
          </w:tcPr>
          <w:p w:rsidR="00000000" w:rsidRDefault="003238CB">
            <w:pPr>
              <w:rPr>
                <w:lang w:val="fr-FR"/>
              </w:rPr>
            </w:pPr>
            <w:r>
              <w:rPr>
                <w:lang w:val="fr-FR"/>
              </w:rPr>
              <w:t>Demander une 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e3f2457a-f647-49e7-8b2a-f20a3c19524e</w:t>
            </w:r>
          </w:p>
        </w:tc>
        <w:tc>
          <w:tcPr>
            <w:tcW w:w="7407" w:type="dxa"/>
            <w:shd w:val="clear" w:color="auto" w:fill="F2F2F2" w:themeFill="background1" w:themeFillShade="F2"/>
          </w:tcPr>
          <w:p w:rsidR="00000000" w:rsidRDefault="003238CB">
            <w:pPr>
              <w:rPr>
                <w:noProof/>
              </w:rPr>
            </w:pPr>
            <w:r>
              <w:rPr>
                <w:noProof/>
              </w:rPr>
              <w:t xml:space="preserve">Follow these steps to request an ad in the Live </w:t>
            </w:r>
            <w:r>
              <w:rPr>
                <w:rStyle w:val="mqInternal"/>
                <w:noProof/>
              </w:rPr>
              <w:t>[1}</w:t>
            </w:r>
            <w:r>
              <w:rPr>
                <w:noProof/>
              </w:rPr>
              <w:t>Control Room</w:t>
            </w:r>
            <w:r>
              <w:rPr>
                <w:rStyle w:val="mqInternal"/>
                <w:noProof/>
              </w:rPr>
              <w:t>{2]</w:t>
            </w:r>
            <w:r>
              <w:rPr>
                <w:noProof/>
              </w:rPr>
              <w:t>:</w:t>
            </w:r>
          </w:p>
        </w:tc>
        <w:tc>
          <w:tcPr>
            <w:tcW w:w="7407" w:type="dxa"/>
          </w:tcPr>
          <w:p w:rsidR="00000000" w:rsidRDefault="003238CB">
            <w:pPr>
              <w:rPr>
                <w:lang w:val="fr-FR"/>
              </w:rPr>
            </w:pPr>
            <w:r>
              <w:rPr>
                <w:lang w:val="fr-FR"/>
              </w:rPr>
              <w:t>Proc</w:t>
            </w:r>
            <w:r>
              <w:rPr>
                <w:lang w:val="fr-FR"/>
              </w:rPr>
              <w:t>é</w:t>
            </w:r>
            <w:r>
              <w:rPr>
                <w:lang w:val="fr-FR"/>
              </w:rPr>
              <w:t xml:space="preserve">dez comme suit pour demander une annonce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en direct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1284db17-2281-47b7-b3fa-b6ea6c88a818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Goto Ad</w:t>
            </w:r>
            <w:r>
              <w:rPr>
                <w:rStyle w:val="mqInternal"/>
                <w:noProof/>
              </w:rPr>
              <w:t>{2]</w:t>
            </w:r>
            <w:r>
              <w:rPr>
                <w:noProof/>
              </w:rPr>
              <w:t xml:space="preserve"> and from the dropdown choose the length of your desired ad break.</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Goto Ad</w:t>
            </w:r>
            <w:r>
              <w:rPr>
                <w:rStyle w:val="mqInternal"/>
                <w:noProof/>
                <w:lang w:val="fr-FR"/>
              </w:rPr>
              <w:t>{2]</w:t>
            </w:r>
            <w:r>
              <w:rPr>
                <w:lang w:val="fr-FR"/>
              </w:rPr>
              <w:t xml:space="preserve"> et, dans la liste d</w:t>
            </w:r>
            <w:r>
              <w:rPr>
                <w:lang w:val="fr-FR"/>
              </w:rPr>
              <w:t>é</w:t>
            </w:r>
            <w:r>
              <w:rPr>
                <w:lang w:val="fr-FR"/>
              </w:rPr>
              <w:t>roulante, choisissez la dur</w:t>
            </w:r>
            <w:r>
              <w:rPr>
                <w:lang w:val="fr-FR"/>
              </w:rPr>
              <w:t>é</w:t>
            </w:r>
            <w:r>
              <w:rPr>
                <w:lang w:val="fr-FR"/>
              </w:rPr>
              <w:t>e de votre pause d'annonce souhait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8f24078e-355c-4bdd-a761-1a55097eefcf</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w:t>
            </w:r>
            <w:r>
              <w:rPr>
                <w:noProof/>
              </w:rPr>
              <w:t>break into the live stream.</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Ins</w:t>
            </w:r>
            <w:r>
              <w:rPr>
                <w:lang w:val="fr-FR"/>
              </w:rPr>
              <w:t>é</w:t>
            </w:r>
            <w:r>
              <w:rPr>
                <w:lang w:val="fr-FR"/>
              </w:rPr>
              <w:t>rer</w:t>
            </w:r>
            <w:r>
              <w:rPr>
                <w:rStyle w:val="mqInternal"/>
                <w:noProof/>
                <w:lang w:val="fr-FR"/>
              </w:rPr>
              <w:t>{2]</w:t>
            </w:r>
            <w:r>
              <w:rPr>
                <w:lang w:val="fr-FR"/>
              </w:rPr>
              <w:t xml:space="preserve"> pour ins</w:t>
            </w:r>
            <w:r>
              <w:rPr>
                <w:lang w:val="fr-FR"/>
              </w:rPr>
              <w:t>é</w:t>
            </w:r>
            <w:r>
              <w:rPr>
                <w:lang w:val="fr-FR"/>
              </w:rPr>
              <w:t>rer un saut d'annonce dans le flux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04061bff-9ee6-4ef1-b5dd-b319a916823d</w:t>
            </w:r>
          </w:p>
        </w:tc>
        <w:tc>
          <w:tcPr>
            <w:tcW w:w="7407" w:type="dxa"/>
            <w:shd w:val="clear" w:color="auto" w:fill="F2F2F2" w:themeFill="background1" w:themeFillShade="F2"/>
          </w:tcPr>
          <w:p w:rsidR="00000000" w:rsidRDefault="003238CB">
            <w:pPr>
              <w:rPr>
                <w:noProof/>
              </w:rPr>
            </w:pPr>
            <w:r>
              <w:rPr>
                <w:noProof/>
              </w:rPr>
              <w:t>If the ad doesn't fill the entire ad break time, the fill slate (being selected when the event was create</w:t>
            </w:r>
            <w:r>
              <w:rPr>
                <w:noProof/>
              </w:rPr>
              <w:t>d) will be displayed.</w:t>
            </w:r>
          </w:p>
        </w:tc>
        <w:tc>
          <w:tcPr>
            <w:tcW w:w="7407" w:type="dxa"/>
          </w:tcPr>
          <w:p w:rsidR="00000000" w:rsidRDefault="003238CB">
            <w:pPr>
              <w:rPr>
                <w:lang w:val="fr-FR"/>
              </w:rPr>
            </w:pPr>
            <w:r>
              <w:rPr>
                <w:lang w:val="fr-FR"/>
              </w:rPr>
              <w:t>Si l'annonce ne remplit pas la totalit</w:t>
            </w:r>
            <w:r>
              <w:rPr>
                <w:lang w:val="fr-FR"/>
              </w:rPr>
              <w:t>é</w:t>
            </w:r>
            <w:r>
              <w:rPr>
                <w:lang w:val="fr-FR"/>
              </w:rPr>
              <w:t xml:space="preserve"> du temps de pause publicitaire, l'ardoise de remplissage (s</w:t>
            </w:r>
            <w:r>
              <w:rPr>
                <w:lang w:val="fr-FR"/>
              </w:rPr>
              <w:t>é</w:t>
            </w:r>
            <w:r>
              <w:rPr>
                <w:lang w:val="fr-FR"/>
              </w:rPr>
              <w:t>lectionn</w:t>
            </w:r>
            <w:r>
              <w:rPr>
                <w:lang w:val="fr-FR"/>
              </w:rPr>
              <w:t>é</w:t>
            </w:r>
            <w:r>
              <w:rPr>
                <w:lang w:val="fr-FR"/>
              </w:rPr>
              <w:t>e lors de la cr</w:t>
            </w:r>
            <w:r>
              <w:rPr>
                <w:lang w:val="fr-FR"/>
              </w:rPr>
              <w:t>é</w:t>
            </w:r>
            <w:r>
              <w:rPr>
                <w:lang w:val="fr-FR"/>
              </w:rPr>
              <w:t>ation de l'</w:t>
            </w:r>
            <w:r>
              <w:rPr>
                <w:lang w:val="fr-FR"/>
              </w:rPr>
              <w:t>é</w:t>
            </w:r>
            <w:r>
              <w:rPr>
                <w:lang w:val="fr-FR"/>
              </w:rPr>
              <w:t>v</w:t>
            </w:r>
            <w:r>
              <w:rPr>
                <w:lang w:val="fr-FR"/>
              </w:rPr>
              <w:t>é</w:t>
            </w:r>
            <w:r>
              <w:rPr>
                <w:lang w:val="fr-FR"/>
              </w:rPr>
              <w:t>nement)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4e6559ef-df1c-4f35-b1bf-be04f321ccc6</w:t>
            </w:r>
          </w:p>
        </w:tc>
        <w:tc>
          <w:tcPr>
            <w:tcW w:w="7407" w:type="dxa"/>
            <w:shd w:val="clear" w:color="auto" w:fill="F2F2F2" w:themeFill="background1" w:themeFillShade="F2"/>
          </w:tcPr>
          <w:p w:rsidR="00000000" w:rsidRDefault="003238CB">
            <w:pPr>
              <w:rPr>
                <w:noProof/>
              </w:rPr>
            </w:pPr>
            <w:r>
              <w:rPr>
                <w:noProof/>
              </w:rPr>
              <w:t xml:space="preserve">Ads will be seen in the </w:t>
            </w:r>
            <w:r>
              <w:rPr>
                <w:rStyle w:val="mqInternal"/>
                <w:noProof/>
              </w:rPr>
              <w:t>[1}</w:t>
            </w:r>
            <w:r>
              <w:rPr>
                <w:noProof/>
              </w:rPr>
              <w:t>Contro</w:t>
            </w:r>
            <w:r>
              <w:rPr>
                <w:noProof/>
              </w:rPr>
              <w:t>l Room</w:t>
            </w:r>
            <w:r>
              <w:rPr>
                <w:rStyle w:val="mqInternal"/>
                <w:noProof/>
              </w:rPr>
              <w:t>{2]</w:t>
            </w:r>
            <w:r>
              <w:rPr>
                <w:noProof/>
              </w:rPr>
              <w:t xml:space="preserve"> preview player and in players that are published using the Live module.</w:t>
            </w:r>
          </w:p>
        </w:tc>
        <w:tc>
          <w:tcPr>
            <w:tcW w:w="7407" w:type="dxa"/>
          </w:tcPr>
          <w:p w:rsidR="00000000" w:rsidRDefault="003238CB">
            <w:pPr>
              <w:rPr>
                <w:lang w:val="fr-FR"/>
              </w:rPr>
            </w:pPr>
            <w:r>
              <w:rPr>
                <w:lang w:val="fr-FR"/>
              </w:rPr>
              <w:t>Les annonces seront affich</w:t>
            </w:r>
            <w:r>
              <w:rPr>
                <w:lang w:val="fr-FR"/>
              </w:rPr>
              <w:t>é</w:t>
            </w:r>
            <w:r>
              <w:rPr>
                <w:lang w:val="fr-FR"/>
              </w:rPr>
              <w:t>es dans le lecteur d'aper</w:t>
            </w:r>
            <w:r>
              <w:rPr>
                <w:lang w:val="fr-FR"/>
              </w:rPr>
              <w:t>ç</w:t>
            </w:r>
            <w:r>
              <w:rPr>
                <w:lang w:val="fr-FR"/>
              </w:rPr>
              <w:t xml:space="preserve">u de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et dans les lecteurs publi</w:t>
            </w:r>
            <w:r>
              <w:rPr>
                <w:lang w:val="fr-FR"/>
              </w:rPr>
              <w:t>é</w:t>
            </w:r>
            <w:r>
              <w:rPr>
                <w:lang w:val="fr-FR"/>
              </w:rPr>
              <w:t xml:space="preserve">s </w:t>
            </w:r>
            <w:r>
              <w:rPr>
                <w:lang w:val="fr-FR"/>
              </w:rPr>
              <w:t>à</w:t>
            </w:r>
            <w:r>
              <w:rPr>
                <w:lang w:val="fr-FR"/>
              </w:rPr>
              <w:t xml:space="preserve"> l'aide du module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f69bbee0-9e9a-452c-b404-51a4a</w:t>
            </w:r>
            <w:r>
              <w:rPr>
                <w:noProof/>
                <w:sz w:val="2"/>
              </w:rPr>
              <w:t>81cdbe8</w:t>
            </w:r>
          </w:p>
        </w:tc>
        <w:tc>
          <w:tcPr>
            <w:tcW w:w="7407" w:type="dxa"/>
            <w:shd w:val="clear" w:color="auto" w:fill="F2F2F2" w:themeFill="background1" w:themeFillShade="F2"/>
          </w:tcPr>
          <w:p w:rsidR="00000000" w:rsidRDefault="003238CB">
            <w:pPr>
              <w:rPr>
                <w:noProof/>
              </w:rPr>
            </w:pPr>
            <w:r>
              <w:rPr>
                <w:noProof/>
              </w:rPr>
              <w:t xml:space="preserve">This example shows 2 ads being displayed in the </w:t>
            </w:r>
            <w:r>
              <w:rPr>
                <w:rStyle w:val="mqInternal"/>
                <w:noProof/>
              </w:rPr>
              <w:t>[1}</w:t>
            </w:r>
            <w:r>
              <w:rPr>
                <w:noProof/>
              </w:rPr>
              <w:t>Control Room</w:t>
            </w:r>
            <w:r>
              <w:rPr>
                <w:rStyle w:val="mqInternal"/>
                <w:noProof/>
              </w:rPr>
              <w:t>{2]</w:t>
            </w:r>
            <w:r>
              <w:rPr>
                <w:noProof/>
              </w:rPr>
              <w:t>.</w:t>
            </w:r>
          </w:p>
        </w:tc>
        <w:tc>
          <w:tcPr>
            <w:tcW w:w="7407" w:type="dxa"/>
          </w:tcPr>
          <w:p w:rsidR="00000000" w:rsidRDefault="003238CB">
            <w:pPr>
              <w:rPr>
                <w:lang w:val="fr-FR"/>
              </w:rPr>
            </w:pPr>
            <w:r>
              <w:rPr>
                <w:lang w:val="fr-FR"/>
              </w:rPr>
              <w:t xml:space="preserve">Cet exemple montre comment afficher 2 annonces 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8fa5d2eb-9b4e-42d0-9bf5-69f07f71bba4</w:t>
            </w:r>
          </w:p>
        </w:tc>
        <w:tc>
          <w:tcPr>
            <w:tcW w:w="7407" w:type="dxa"/>
            <w:shd w:val="clear" w:color="auto" w:fill="F2F2F2" w:themeFill="background1" w:themeFillShade="F2"/>
          </w:tcPr>
          <w:p w:rsidR="00000000" w:rsidRDefault="003238CB">
            <w:pPr>
              <w:rPr>
                <w:noProof/>
              </w:rPr>
            </w:pPr>
            <w:r>
              <w:rPr>
                <w:noProof/>
              </w:rPr>
              <w:t>Publishing a Live event in Brightcove Beacon</w:t>
            </w:r>
          </w:p>
        </w:tc>
        <w:tc>
          <w:tcPr>
            <w:tcW w:w="7407" w:type="dxa"/>
          </w:tcPr>
          <w:p w:rsidR="00000000" w:rsidRDefault="003238CB">
            <w:pPr>
              <w:rPr>
                <w:lang w:val="fr-FR"/>
              </w:rPr>
            </w:pPr>
            <w:r>
              <w:rPr>
                <w:lang w:val="fr-FR"/>
              </w:rPr>
              <w:t xml:space="preserve">Publier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b8dc7692-ac84-4b10-9726-271876833f0d</w:t>
            </w:r>
          </w:p>
        </w:tc>
        <w:tc>
          <w:tcPr>
            <w:tcW w:w="7407" w:type="dxa"/>
            <w:shd w:val="clear" w:color="auto" w:fill="F2F2F2" w:themeFill="background1" w:themeFillShade="F2"/>
          </w:tcPr>
          <w:p w:rsidR="00000000" w:rsidRDefault="003238CB">
            <w:pPr>
              <w:rPr>
                <w:noProof/>
              </w:rPr>
            </w:pPr>
            <w:r>
              <w:rPr>
                <w:noProof/>
              </w:rPr>
              <w:t>To publish your Live event with server-side ads in Brightcove Beacon, follow these steps:</w:t>
            </w:r>
          </w:p>
        </w:tc>
        <w:tc>
          <w:tcPr>
            <w:tcW w:w="7407" w:type="dxa"/>
          </w:tcPr>
          <w:p w:rsidR="00000000" w:rsidRDefault="003238CB">
            <w:pPr>
              <w:rPr>
                <w:lang w:val="fr-FR"/>
              </w:rPr>
            </w:pPr>
            <w:r>
              <w:rPr>
                <w:lang w:val="fr-FR"/>
              </w:rPr>
              <w:t xml:space="preserve">Pour publier votre </w:t>
            </w:r>
            <w:r>
              <w:rPr>
                <w:lang w:val="fr-FR"/>
              </w:rPr>
              <w:t>é</w:t>
            </w:r>
            <w:r>
              <w:rPr>
                <w:lang w:val="fr-FR"/>
              </w:rPr>
              <w:t>v</w:t>
            </w:r>
            <w:r>
              <w:rPr>
                <w:lang w:val="fr-FR"/>
              </w:rPr>
              <w:t>é</w:t>
            </w:r>
            <w:r>
              <w:rPr>
                <w:lang w:val="fr-FR"/>
              </w:rPr>
              <w:t>nement Live avec des annonces c</w:t>
            </w:r>
            <w:r>
              <w:rPr>
                <w:lang w:val="fr-FR"/>
              </w:rPr>
              <w:t>ô</w:t>
            </w:r>
            <w:r>
              <w:rPr>
                <w:lang w:val="fr-FR"/>
              </w:rPr>
              <w:t>t</w:t>
            </w:r>
            <w:r>
              <w:rPr>
                <w:lang w:val="fr-FR"/>
              </w:rPr>
              <w:t>é</w:t>
            </w:r>
            <w:r>
              <w:rPr>
                <w:lang w:val="fr-FR"/>
              </w:rPr>
              <w:t xml:space="preserve"> serveur dans Brightcove Bea</w:t>
            </w:r>
            <w:r>
              <w:rPr>
                <w:lang w:val="fr-FR"/>
              </w:rPr>
              <w:t>con,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b044ca92-f286-4b5d-ba27-62246c5d3c5d</w:t>
            </w:r>
          </w:p>
        </w:tc>
        <w:tc>
          <w:tcPr>
            <w:tcW w:w="7407" w:type="dxa"/>
            <w:shd w:val="clear" w:color="auto" w:fill="F2F2F2" w:themeFill="background1" w:themeFillShade="F2"/>
          </w:tcPr>
          <w:p w:rsidR="00000000" w:rsidRDefault="003238CB">
            <w:pPr>
              <w:rPr>
                <w:noProof/>
              </w:rPr>
            </w:pPr>
            <w:r>
              <w:rPr>
                <w:noProof/>
              </w:rPr>
              <w:t xml:space="preserve">In the Live </w:t>
            </w:r>
            <w:r>
              <w:rPr>
                <w:rStyle w:val="mqInternal"/>
                <w:noProof/>
              </w:rPr>
              <w:t>[1}</w:t>
            </w:r>
            <w:r>
              <w:rPr>
                <w:noProof/>
              </w:rPr>
              <w:t>Control Room</w:t>
            </w:r>
            <w:r>
              <w:rPr>
                <w:rStyle w:val="mqInternal"/>
                <w:noProof/>
              </w:rPr>
              <w:t>{2]</w:t>
            </w:r>
            <w:r>
              <w:rPr>
                <w:noProof/>
              </w:rPr>
              <w:t xml:space="preserve"> click </w:t>
            </w:r>
            <w:r>
              <w:rPr>
                <w:rStyle w:val="mqInternal"/>
                <w:noProof/>
              </w:rPr>
              <w:t>[1}</w:t>
            </w:r>
            <w:r>
              <w:rPr>
                <w:noProof/>
              </w:rPr>
              <w:t>Publish and Embed</w:t>
            </w:r>
            <w:r>
              <w:rPr>
                <w:rStyle w:val="mqInternal"/>
                <w:noProof/>
              </w:rPr>
              <w:t>{2]</w:t>
            </w:r>
            <w:r>
              <w:rPr>
                <w:noProof/>
              </w:rPr>
              <w:t xml:space="preserve"> in the left navigation.</w:t>
            </w:r>
          </w:p>
        </w:tc>
        <w:tc>
          <w:tcPr>
            <w:tcW w:w="7407" w:type="dxa"/>
          </w:tcPr>
          <w:p w:rsidR="00000000" w:rsidRDefault="003238CB">
            <w:pPr>
              <w:rPr>
                <w:lang w:val="fr-FR"/>
              </w:rPr>
            </w:pPr>
            <w:r>
              <w:rPr>
                <w:lang w:val="fr-FR"/>
              </w:rPr>
              <w:t xml:space="preserve">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en direct, 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 xml:space="preserve"> dans la navigation d</w:t>
            </w:r>
            <w:r>
              <w:rPr>
                <w:lang w:val="fr-FR"/>
              </w:rPr>
              <w:t>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71e27c96-ef66-49bb-8329-e0d8101d8b22</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Player Configuration</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Configuration du joueur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7b437046-0aa4-4cf0-91a1-8e44eedc5cdc</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Live Player Options</w:t>
            </w:r>
            <w:r>
              <w:rPr>
                <w:rStyle w:val="mqInternal"/>
                <w:noProof/>
              </w:rPr>
              <w:t>{2]</w:t>
            </w:r>
            <w:r>
              <w:rPr>
                <w:noProof/>
              </w:rPr>
              <w:t xml:space="preserve"> select an </w:t>
            </w:r>
            <w:r>
              <w:rPr>
                <w:rStyle w:val="mqInternal"/>
                <w:noProof/>
              </w:rPr>
              <w:t>[1}</w:t>
            </w:r>
            <w:r>
              <w:rPr>
                <w:noProof/>
              </w:rPr>
              <w:t>Available Player</w:t>
            </w:r>
            <w:r>
              <w:rPr>
                <w:rStyle w:val="mqInternal"/>
                <w:noProof/>
              </w:rPr>
              <w:t>{2]</w:t>
            </w:r>
            <w:r>
              <w:rPr>
                <w:noProof/>
              </w:rPr>
              <w:t>.</w:t>
            </w:r>
          </w:p>
        </w:tc>
        <w:tc>
          <w:tcPr>
            <w:tcW w:w="7407" w:type="dxa"/>
          </w:tcPr>
          <w:p w:rsidR="00000000" w:rsidRDefault="003238CB">
            <w:pPr>
              <w:rPr>
                <w:lang w:val="fr-FR"/>
              </w:rPr>
            </w:pPr>
            <w:r>
              <w:rPr>
                <w:lang w:val="fr-FR"/>
              </w:rPr>
              <w:t xml:space="preserve">Dans les </w:t>
            </w:r>
            <w:r>
              <w:rPr>
                <w:rStyle w:val="mqInternal"/>
                <w:noProof/>
                <w:lang w:val="fr-FR"/>
              </w:rPr>
              <w:t>[1}</w:t>
            </w:r>
            <w:r>
              <w:rPr>
                <w:lang w:val="fr-FR"/>
              </w:rPr>
              <w:t>Options du lecteur en direct</w:t>
            </w:r>
            <w:r>
              <w:rPr>
                <w:rStyle w:val="mqInternal"/>
                <w:noProof/>
                <w:lang w:val="fr-FR"/>
              </w:rPr>
              <w:t>{2]</w:t>
            </w:r>
            <w:r>
              <w:rPr>
                <w:lang w:val="fr-FR"/>
              </w:rPr>
              <w:t xml:space="preserve"> , s</w:t>
            </w:r>
            <w:r>
              <w:rPr>
                <w:lang w:val="fr-FR"/>
              </w:rPr>
              <w:t>é</w:t>
            </w:r>
            <w:r>
              <w:rPr>
                <w:lang w:val="fr-FR"/>
              </w:rPr>
              <w:t xml:space="preserve">lectionnez un </w:t>
            </w:r>
            <w:r>
              <w:rPr>
                <w:rStyle w:val="mqInternal"/>
                <w:noProof/>
                <w:lang w:val="fr-FR"/>
              </w:rPr>
              <w:t>[1}</w:t>
            </w:r>
            <w:r>
              <w:rPr>
                <w:lang w:val="fr-FR"/>
              </w:rPr>
              <w:t>Joueur disponible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c6ebfe7d-05a6-4e97-b8ed-48781b676e06</w:t>
            </w:r>
          </w:p>
        </w:tc>
        <w:tc>
          <w:tcPr>
            <w:tcW w:w="7407" w:type="dxa"/>
            <w:shd w:val="clear" w:color="auto" w:fill="F2F2F2" w:themeFill="background1" w:themeFillShade="F2"/>
          </w:tcPr>
          <w:p w:rsidR="00000000" w:rsidRDefault="003238CB">
            <w:pPr>
              <w:rPr>
                <w:noProof/>
              </w:rPr>
            </w:pPr>
            <w:r>
              <w:rPr>
                <w:noProof/>
              </w:rPr>
              <w:t xml:space="preserve">Select your </w:t>
            </w:r>
            <w:r>
              <w:rPr>
                <w:rStyle w:val="mqInternal"/>
                <w:noProof/>
              </w:rPr>
              <w:t>[1}</w:t>
            </w:r>
            <w:r>
              <w:rPr>
                <w:noProof/>
              </w:rPr>
              <w:t>Ad Configuration</w:t>
            </w:r>
            <w:r>
              <w:rPr>
                <w:rStyle w:val="mqInternal"/>
                <w:noProof/>
              </w:rPr>
              <w:t>{2]</w:t>
            </w:r>
            <w:r>
              <w:rPr>
                <w:noProof/>
              </w:rPr>
              <w:t xml:space="preserve"> previously created in the </w:t>
            </w:r>
            <w:r>
              <w:rPr>
                <w:rStyle w:val="mqInternal"/>
                <w:noProof/>
              </w:rPr>
              <w:t>[1}</w:t>
            </w:r>
            <w:r>
              <w:rPr>
                <w:noProof/>
              </w:rPr>
              <w:t>Server-Side Ad Settings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la </w:t>
            </w:r>
            <w:r>
              <w:rPr>
                <w:rStyle w:val="mqInternal"/>
                <w:noProof/>
                <w:lang w:val="fr-FR"/>
              </w:rPr>
              <w:t>[1}</w:t>
            </w:r>
            <w:r>
              <w:rPr>
                <w:lang w:val="fr-FR"/>
              </w:rPr>
              <w:t>configuration de votre annonce</w:t>
            </w:r>
            <w:r>
              <w:rPr>
                <w:rStyle w:val="mqInternal"/>
                <w:noProof/>
                <w:lang w:val="fr-FR"/>
              </w:rPr>
              <w:t>{2]</w:t>
            </w:r>
            <w:r>
              <w:rPr>
                <w:lang w:val="fr-FR"/>
              </w:rPr>
              <w:t xml:space="preserve"> pr</w:t>
            </w:r>
            <w:r>
              <w:rPr>
                <w:lang w:val="fr-FR"/>
              </w:rPr>
              <w:t>é</w:t>
            </w:r>
            <w:r>
              <w:rPr>
                <w:lang w:val="fr-FR"/>
              </w:rPr>
              <w:t>c</w:t>
            </w:r>
            <w:r>
              <w:rPr>
                <w:lang w:val="fr-FR"/>
              </w:rPr>
              <w:t>é</w:t>
            </w:r>
            <w:r>
              <w:rPr>
                <w:lang w:val="fr-FR"/>
              </w:rPr>
              <w:t>demment cr</w:t>
            </w:r>
            <w:r>
              <w:rPr>
                <w:lang w:val="fr-FR"/>
              </w:rPr>
              <w:t>éé</w:t>
            </w:r>
            <w:r>
              <w:rPr>
                <w:lang w:val="fr-FR"/>
              </w:rPr>
              <w:t xml:space="preserve">e dans les </w:t>
            </w:r>
            <w:r>
              <w:rPr>
                <w:rStyle w:val="mqInternal"/>
                <w:noProof/>
                <w:lang w:val="fr-FR"/>
              </w:rPr>
              <w:t>[1}</w:t>
            </w:r>
            <w:r>
              <w:rPr>
                <w:lang w:val="fr-FR"/>
              </w:rPr>
              <w:t>param</w:t>
            </w:r>
            <w:r>
              <w:rPr>
                <w:lang w:val="fr-FR"/>
              </w:rPr>
              <w:t>è</w:t>
            </w:r>
            <w:r>
              <w:rPr>
                <w:lang w:val="fr-FR"/>
              </w:rPr>
              <w:t>tres d'annonce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093e536d-5585-4272-8cf4-986634be3580</w:t>
            </w:r>
          </w:p>
        </w:tc>
        <w:tc>
          <w:tcPr>
            <w:tcW w:w="7407" w:type="dxa"/>
            <w:shd w:val="clear" w:color="auto" w:fill="F2F2F2" w:themeFill="background1" w:themeFillShade="F2"/>
          </w:tcPr>
          <w:p w:rsidR="00000000" w:rsidRDefault="003238CB">
            <w:pPr>
              <w:rPr>
                <w:noProof/>
              </w:rPr>
            </w:pPr>
            <w:r>
              <w:rPr>
                <w:noProof/>
              </w:rPr>
              <w:t xml:space="preserve">After selecting your </w:t>
            </w:r>
            <w:r>
              <w:rPr>
                <w:rStyle w:val="mqInternal"/>
                <w:noProof/>
              </w:rPr>
              <w:t>[1}</w:t>
            </w:r>
            <w:r>
              <w:rPr>
                <w:noProof/>
              </w:rPr>
              <w:t>Available Player</w:t>
            </w:r>
            <w:r>
              <w:rPr>
                <w:rStyle w:val="mqInternal"/>
                <w:noProof/>
              </w:rPr>
              <w:t>{2]</w:t>
            </w:r>
            <w:r>
              <w:rPr>
                <w:noProof/>
              </w:rPr>
              <w:t xml:space="preserve"> and </w:t>
            </w:r>
            <w:r>
              <w:rPr>
                <w:rStyle w:val="mqInternal"/>
                <w:noProof/>
              </w:rPr>
              <w:t>[1}</w:t>
            </w:r>
            <w:r>
              <w:rPr>
                <w:noProof/>
              </w:rPr>
              <w:t>Ad Configuration</w:t>
            </w:r>
            <w:r>
              <w:rPr>
                <w:rStyle w:val="mqInternal"/>
                <w:noProof/>
              </w:rPr>
              <w:t>{2]</w:t>
            </w:r>
            <w:r>
              <w:rPr>
                <w:noProof/>
              </w:rPr>
              <w:t>, a new Player URL will be generated.</w:t>
            </w:r>
          </w:p>
        </w:tc>
        <w:tc>
          <w:tcPr>
            <w:tcW w:w="7407" w:type="dxa"/>
          </w:tcPr>
          <w:p w:rsidR="00000000" w:rsidRDefault="003238CB">
            <w:pPr>
              <w:rPr>
                <w:lang w:val="fr-FR"/>
              </w:rPr>
            </w:pPr>
            <w:r>
              <w:rPr>
                <w:lang w:val="fr-FR"/>
              </w:rPr>
              <w:t>Ap</w:t>
            </w:r>
            <w:r>
              <w:rPr>
                <w:lang w:val="fr-FR"/>
              </w:rPr>
              <w:t>r</w:t>
            </w:r>
            <w:r>
              <w:rPr>
                <w:lang w:val="fr-FR"/>
              </w:rPr>
              <w:t>è</w:t>
            </w:r>
            <w:r>
              <w:rPr>
                <w:lang w:val="fr-FR"/>
              </w:rPr>
              <w:t>s avoir s</w:t>
            </w:r>
            <w:r>
              <w:rPr>
                <w:lang w:val="fr-FR"/>
              </w:rPr>
              <w:t>é</w:t>
            </w:r>
            <w:r>
              <w:rPr>
                <w:lang w:val="fr-FR"/>
              </w:rPr>
              <w:t>lectionn</w:t>
            </w:r>
            <w:r>
              <w:rPr>
                <w:lang w:val="fr-FR"/>
              </w:rPr>
              <w:t>é</w:t>
            </w:r>
            <w:r>
              <w:rPr>
                <w:lang w:val="fr-FR"/>
              </w:rPr>
              <w:t xml:space="preserve"> votre </w:t>
            </w:r>
            <w:r>
              <w:rPr>
                <w:rStyle w:val="mqInternal"/>
                <w:noProof/>
                <w:lang w:val="fr-FR"/>
              </w:rPr>
              <w:t>[1}</w:t>
            </w:r>
            <w:r>
              <w:rPr>
                <w:lang w:val="fr-FR"/>
              </w:rPr>
              <w:t>Lecteur disponible</w:t>
            </w:r>
            <w:r>
              <w:rPr>
                <w:rStyle w:val="mqInternal"/>
                <w:noProof/>
                <w:lang w:val="fr-FR"/>
              </w:rPr>
              <w:t>{2]</w:t>
            </w:r>
            <w:r>
              <w:rPr>
                <w:lang w:val="fr-FR"/>
              </w:rPr>
              <w:t xml:space="preserve"> et la </w:t>
            </w:r>
            <w:r>
              <w:rPr>
                <w:rStyle w:val="mqInternal"/>
                <w:noProof/>
                <w:lang w:val="fr-FR"/>
              </w:rPr>
              <w:t>[1}</w:t>
            </w:r>
            <w:r>
              <w:rPr>
                <w:lang w:val="fr-FR"/>
              </w:rPr>
              <w:t>configuration de votre annonce</w:t>
            </w:r>
            <w:r>
              <w:rPr>
                <w:rStyle w:val="mqInternal"/>
                <w:noProof/>
                <w:lang w:val="fr-FR"/>
              </w:rPr>
              <w:t>{2]</w:t>
            </w:r>
            <w:r>
              <w:rPr>
                <w:lang w:val="fr-FR"/>
              </w:rPr>
              <w:t xml:space="preserve"> , une nouvelle URL de lecteur sera g</w:t>
            </w:r>
            <w:r>
              <w:rPr>
                <w:lang w:val="fr-FR"/>
              </w:rPr>
              <w:t>é</w:t>
            </w:r>
            <w:r>
              <w:rPr>
                <w:lang w:val="fr-FR"/>
              </w:rPr>
              <w:t>n</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cc3542ed-1ede-40c1-a054-4fb07b85a24f</w:t>
            </w:r>
          </w:p>
        </w:tc>
        <w:tc>
          <w:tcPr>
            <w:tcW w:w="7407" w:type="dxa"/>
            <w:shd w:val="clear" w:color="auto" w:fill="F2F2F2" w:themeFill="background1" w:themeFillShade="F2"/>
          </w:tcPr>
          <w:p w:rsidR="00000000" w:rsidRDefault="003238CB">
            <w:pPr>
              <w:rPr>
                <w:noProof/>
              </w:rPr>
            </w:pPr>
            <w:r>
              <w:rPr>
                <w:noProof/>
              </w:rPr>
              <w:t>Copy the selected part of the URL as shown in the image, starting from th</w:t>
            </w:r>
            <w:r>
              <w:rPr>
                <w:noProof/>
              </w:rPr>
              <w:t xml:space="preserve">e word </w:t>
            </w:r>
            <w:r>
              <w:rPr>
                <w:rStyle w:val="mqInternal"/>
                <w:noProof/>
              </w:rPr>
              <w:t>[1}</w:t>
            </w:r>
            <w:r>
              <w:rPr>
                <w:noProof/>
              </w:rPr>
              <w:t>live</w:t>
            </w:r>
            <w:r>
              <w:rPr>
                <w:rStyle w:val="mqInternal"/>
                <w:noProof/>
              </w:rPr>
              <w:t>{2]</w:t>
            </w:r>
            <w:r>
              <w:rPr>
                <w:noProof/>
              </w:rPr>
              <w:t>.</w:t>
            </w:r>
          </w:p>
        </w:tc>
        <w:tc>
          <w:tcPr>
            <w:tcW w:w="7407" w:type="dxa"/>
          </w:tcPr>
          <w:p w:rsidR="00000000" w:rsidRDefault="003238CB">
            <w:pPr>
              <w:rPr>
                <w:lang w:val="fr-FR"/>
              </w:rPr>
            </w:pPr>
            <w:r>
              <w:rPr>
                <w:lang w:val="fr-FR"/>
              </w:rPr>
              <w:t>Copiez la partie s</w:t>
            </w:r>
            <w:r>
              <w:rPr>
                <w:lang w:val="fr-FR"/>
              </w:rPr>
              <w:t>é</w:t>
            </w:r>
            <w:r>
              <w:rPr>
                <w:lang w:val="fr-FR"/>
              </w:rPr>
              <w:t>lectionn</w:t>
            </w:r>
            <w:r>
              <w:rPr>
                <w:lang w:val="fr-FR"/>
              </w:rPr>
              <w:t>é</w:t>
            </w:r>
            <w:r>
              <w:rPr>
                <w:lang w:val="fr-FR"/>
              </w:rPr>
              <w:t>e de l'URL comme indiqu</w:t>
            </w:r>
            <w:r>
              <w:rPr>
                <w:lang w:val="fr-FR"/>
              </w:rPr>
              <w:t>é</w:t>
            </w:r>
            <w:r>
              <w:rPr>
                <w:lang w:val="fr-FR"/>
              </w:rPr>
              <w:t xml:space="preserve"> dans l'image, en commen</w:t>
            </w:r>
            <w:r>
              <w:rPr>
                <w:lang w:val="fr-FR"/>
              </w:rPr>
              <w:t>ç</w:t>
            </w:r>
            <w:r>
              <w:rPr>
                <w:lang w:val="fr-FR"/>
              </w:rPr>
              <w:t xml:space="preserve">ant par le mot </w:t>
            </w:r>
            <w:r>
              <w:rPr>
                <w:rStyle w:val="mqInternal"/>
                <w:noProof/>
                <w:lang w:val="fr-FR"/>
              </w:rPr>
              <w:t>[1}</w:t>
            </w:r>
            <w:r>
              <w:rPr>
                <w:lang w:val="fr-FR"/>
              </w:rPr>
              <w:t>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7cf6905c-9260-4704-8fb6-f8988c559f4d</w:t>
            </w:r>
          </w:p>
        </w:tc>
        <w:tc>
          <w:tcPr>
            <w:tcW w:w="7407" w:type="dxa"/>
            <w:shd w:val="clear" w:color="auto" w:fill="F2F2F2" w:themeFill="background1" w:themeFillShade="F2"/>
          </w:tcPr>
          <w:p w:rsidR="00000000" w:rsidRDefault="003238CB">
            <w:pPr>
              <w:rPr>
                <w:noProof/>
              </w:rPr>
            </w:pPr>
            <w:r>
              <w:rPr>
                <w:noProof/>
              </w:rPr>
              <w:t xml:space="preserve">Example: </w:t>
            </w:r>
            <w:r>
              <w:rPr>
                <w:rStyle w:val="mqInternal"/>
                <w:noProof/>
              </w:rPr>
              <w:t>[1}</w:t>
            </w:r>
            <w:r>
              <w:rPr>
                <w:noProof/>
              </w:rPr>
              <w:t>live.xxxxxxx</w:t>
            </w:r>
            <w:r>
              <w:rPr>
                <w:rStyle w:val="mqInternal"/>
                <w:noProof/>
              </w:rPr>
              <w:t>{2]</w:t>
            </w:r>
          </w:p>
        </w:tc>
        <w:tc>
          <w:tcPr>
            <w:tcW w:w="7407" w:type="dxa"/>
          </w:tcPr>
          <w:p w:rsidR="00000000" w:rsidRDefault="003238CB">
            <w:pPr>
              <w:rPr>
                <w:lang w:val="fr-FR"/>
              </w:rPr>
            </w:pPr>
            <w:r>
              <w:rPr>
                <w:lang w:val="fr-FR"/>
              </w:rPr>
              <w:t xml:space="preserve">Exemple : </w:t>
            </w:r>
            <w:r>
              <w:rPr>
                <w:rStyle w:val="mqInternal"/>
                <w:noProof/>
                <w:lang w:val="fr-FR"/>
              </w:rPr>
              <w:t>[1}</w:t>
            </w:r>
            <w:r>
              <w:rPr>
                <w:lang w:val="fr-FR"/>
              </w:rPr>
              <w:t>live.xxxxxxx</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1c7c3c52-1aa1-4c19-a45b-8fd</w:t>
            </w:r>
            <w:r>
              <w:rPr>
                <w:noProof/>
                <w:sz w:val="2"/>
              </w:rPr>
              <w:t>b68299177</w:t>
            </w:r>
          </w:p>
        </w:tc>
        <w:tc>
          <w:tcPr>
            <w:tcW w:w="7407" w:type="dxa"/>
            <w:shd w:val="clear" w:color="auto" w:fill="F2F2F2" w:themeFill="background1" w:themeFillShade="F2"/>
          </w:tcPr>
          <w:p w:rsidR="00000000" w:rsidRDefault="003238CB">
            <w:pPr>
              <w:rPr>
                <w:noProof/>
              </w:rPr>
            </w:pPr>
            <w:r>
              <w:rPr>
                <w:noProof/>
              </w:rPr>
              <w:t>Go to the Brightcove Beacon Platform.</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plateforme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56fad73b-bb7f-4228-aba5-0faaf6a70ca6</w:t>
            </w:r>
          </w:p>
        </w:tc>
        <w:tc>
          <w:tcPr>
            <w:tcW w:w="7407" w:type="dxa"/>
            <w:shd w:val="clear" w:color="auto" w:fill="F2F2F2" w:themeFill="background1" w:themeFillShade="F2"/>
          </w:tcPr>
          <w:p w:rsidR="00000000" w:rsidRDefault="003238CB">
            <w:pPr>
              <w:rPr>
                <w:noProof/>
              </w:rPr>
            </w:pPr>
            <w:r>
              <w:rPr>
                <w:noProof/>
              </w:rPr>
              <w:t xml:space="preserve">In Brightcove Beacon, in the upper menu, click the </w:t>
            </w:r>
            <w:r>
              <w:rPr>
                <w:rStyle w:val="mqInternal"/>
                <w:noProof/>
              </w:rPr>
              <w:t>[1}</w:t>
            </w:r>
            <w:r>
              <w:rPr>
                <w:noProof/>
              </w:rPr>
              <w:t>Advertisement</w:t>
            </w:r>
            <w:r>
              <w:rPr>
                <w:rStyle w:val="mqInternal"/>
                <w:noProof/>
              </w:rPr>
              <w:t>{2]</w:t>
            </w:r>
            <w:r>
              <w:rPr>
                <w:noProof/>
              </w:rPr>
              <w:t xml:space="preserve"> tab.</w:t>
            </w:r>
          </w:p>
        </w:tc>
        <w:tc>
          <w:tcPr>
            <w:tcW w:w="7407" w:type="dxa"/>
          </w:tcPr>
          <w:p w:rsidR="00000000" w:rsidRDefault="003238CB">
            <w:pPr>
              <w:rPr>
                <w:lang w:val="fr-FR"/>
              </w:rPr>
            </w:pPr>
            <w:r>
              <w:rPr>
                <w:lang w:val="fr-FR"/>
              </w:rPr>
              <w:t>Dans Brightcove Beacon, dans le menu sup</w:t>
            </w:r>
            <w:r>
              <w:rPr>
                <w:lang w:val="fr-FR"/>
              </w:rPr>
              <w:t>é</w:t>
            </w:r>
            <w:r>
              <w:rPr>
                <w:lang w:val="fr-FR"/>
              </w:rPr>
              <w:t xml:space="preserve">rieur, cliquez sur l'onglet </w:t>
            </w:r>
            <w:r>
              <w:rPr>
                <w:rStyle w:val="mqInternal"/>
                <w:noProof/>
                <w:lang w:val="fr-FR"/>
              </w:rPr>
              <w:t>[1}</w:t>
            </w:r>
            <w:r>
              <w:rPr>
                <w:lang w:val="fr-FR"/>
              </w:rPr>
              <w:t>Publicit</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1a6aabc3-7b21-47f6-ae0d-d9f466e753da</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Configuration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configuration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a2a9ccf4-641f-49f3-920b-5aac7926c60a</w:t>
            </w:r>
          </w:p>
        </w:tc>
        <w:tc>
          <w:tcPr>
            <w:tcW w:w="7407" w:type="dxa"/>
            <w:shd w:val="clear" w:color="auto" w:fill="F2F2F2" w:themeFill="background1" w:themeFillShade="F2"/>
          </w:tcPr>
          <w:p w:rsidR="00000000" w:rsidRDefault="003238CB">
            <w:pPr>
              <w:rPr>
                <w:noProof/>
              </w:rPr>
            </w:pPr>
            <w:r>
              <w:rPr>
                <w:noProof/>
              </w:rPr>
              <w:t>Check to be s</w:t>
            </w:r>
            <w:r>
              <w:rPr>
                <w:noProof/>
              </w:rPr>
              <w:t xml:space="preserve">ure you are seeing the </w:t>
            </w:r>
            <w:r>
              <w:rPr>
                <w:rStyle w:val="mqInternal"/>
                <w:noProof/>
              </w:rPr>
              <w:t>[1}</w:t>
            </w:r>
            <w:r>
              <w:rPr>
                <w:noProof/>
              </w:rPr>
              <w:t>New Advertisement</w:t>
            </w:r>
            <w:r>
              <w:rPr>
                <w:rStyle w:val="mqInternal"/>
                <w:noProof/>
              </w:rPr>
              <w:t>{2]</w:t>
            </w:r>
            <w:r>
              <w:rPr>
                <w:noProof/>
              </w:rPr>
              <w:t xml:space="preserve"> form.</w:t>
            </w:r>
          </w:p>
        </w:tc>
        <w:tc>
          <w:tcPr>
            <w:tcW w:w="7407" w:type="dxa"/>
          </w:tcPr>
          <w:p w:rsidR="00000000" w:rsidRDefault="003238CB">
            <w:pPr>
              <w:rPr>
                <w:lang w:val="fr-FR"/>
              </w:rPr>
            </w:pPr>
            <w:r>
              <w:rPr>
                <w:lang w:val="fr-FR"/>
              </w:rPr>
              <w:t>V</w:t>
            </w:r>
            <w:r>
              <w:rPr>
                <w:lang w:val="fr-FR"/>
              </w:rPr>
              <w:t>é</w:t>
            </w:r>
            <w:r>
              <w:rPr>
                <w:lang w:val="fr-FR"/>
              </w:rPr>
              <w:t xml:space="preserve">rifiez que le formulaire </w:t>
            </w:r>
            <w:r>
              <w:rPr>
                <w:rStyle w:val="mqInternal"/>
                <w:noProof/>
                <w:lang w:val="fr-FR"/>
              </w:rPr>
              <w:t>[1}</w:t>
            </w:r>
            <w:r>
              <w:rPr>
                <w:lang w:val="fr-FR"/>
              </w:rPr>
              <w:t>Nouvelle annonce</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373b4068-3b29-4a20-89e0-1c0a6100d5bf</w:t>
            </w:r>
          </w:p>
        </w:tc>
        <w:tc>
          <w:tcPr>
            <w:tcW w:w="7407" w:type="dxa"/>
            <w:shd w:val="clear" w:color="auto" w:fill="F2F2F2" w:themeFill="background1" w:themeFillShade="F2"/>
          </w:tcPr>
          <w:p w:rsidR="00000000" w:rsidRDefault="003238CB">
            <w:pPr>
              <w:rPr>
                <w:noProof/>
              </w:rPr>
            </w:pPr>
            <w:r>
              <w:rPr>
                <w:noProof/>
              </w:rPr>
              <w:t xml:space="preserve">Give your new advertisement configuration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 xml:space="preserve">Donnez un </w:t>
            </w:r>
            <w:r>
              <w:rPr>
                <w:rStyle w:val="mqInternal"/>
                <w:noProof/>
                <w:lang w:val="fr-FR"/>
              </w:rPr>
              <w:t>[1}</w:t>
            </w:r>
            <w:r>
              <w:rPr>
                <w:lang w:val="fr-FR"/>
              </w:rPr>
              <w:t>nom</w:t>
            </w:r>
            <w:r>
              <w:rPr>
                <w:rStyle w:val="mqInternal"/>
                <w:noProof/>
                <w:lang w:val="fr-FR"/>
              </w:rPr>
              <w:t>{2]</w:t>
            </w:r>
            <w:r>
              <w:rPr>
                <w:lang w:val="fr-FR"/>
              </w:rPr>
              <w:t>à</w:t>
            </w:r>
            <w:r>
              <w:rPr>
                <w:lang w:val="fr-FR"/>
              </w:rPr>
              <w:t xml:space="preserve"> votre nouvelle configu</w:t>
            </w:r>
            <w:r>
              <w:rPr>
                <w:lang w:val="fr-FR"/>
              </w:rPr>
              <w:t>ration de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3f95cff6-113c-442a-a448-c484835f85ea</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Live Ad Config ID:</w:t>
            </w:r>
            <w:r>
              <w:rPr>
                <w:rStyle w:val="mqInternal"/>
                <w:noProof/>
              </w:rPr>
              <w:t>{2]</w:t>
            </w:r>
            <w:r>
              <w:rPr>
                <w:noProof/>
              </w:rPr>
              <w:t xml:space="preserve">, paste the </w:t>
            </w:r>
            <w:r>
              <w:rPr>
                <w:rStyle w:val="mqInternal"/>
                <w:noProof/>
              </w:rPr>
              <w:t>[1}</w:t>
            </w:r>
            <w:r>
              <w:rPr>
                <w:noProof/>
              </w:rPr>
              <w:t>Player URL ID</w:t>
            </w:r>
            <w:r>
              <w:rPr>
                <w:rStyle w:val="mqInternal"/>
                <w:noProof/>
              </w:rPr>
              <w:t>{2]</w:t>
            </w:r>
            <w:r>
              <w:rPr>
                <w:noProof/>
              </w:rPr>
              <w:t xml:space="preserve"> you just copied from the Live Platform, for example: </w:t>
            </w:r>
            <w:r>
              <w:rPr>
                <w:rStyle w:val="mqInternal"/>
                <w:noProof/>
              </w:rPr>
              <w:t>[1}</w:t>
            </w:r>
            <w:r>
              <w:rPr>
                <w:noProof/>
              </w:rPr>
              <w:t>live.xxxxx</w:t>
            </w:r>
            <w:r>
              <w:rPr>
                <w:rStyle w:val="mqInternal"/>
                <w:noProof/>
              </w:rPr>
              <w:t>{2]</w:t>
            </w:r>
            <w:r>
              <w:rPr>
                <w:noProof/>
              </w:rPr>
              <w:t>.</w:t>
            </w:r>
          </w:p>
        </w:tc>
        <w:tc>
          <w:tcPr>
            <w:tcW w:w="7407" w:type="dxa"/>
          </w:tcPr>
          <w:p w:rsidR="00000000" w:rsidRDefault="003238CB">
            <w:pPr>
              <w:rPr>
                <w:lang w:val="fr-FR"/>
              </w:rPr>
            </w:pPr>
            <w:r>
              <w:rPr>
                <w:lang w:val="fr-FR"/>
              </w:rPr>
              <w:t xml:space="preserve">Dans l' </w:t>
            </w:r>
            <w:r>
              <w:rPr>
                <w:rStyle w:val="mqInternal"/>
                <w:noProof/>
                <w:lang w:val="fr-FR"/>
              </w:rPr>
              <w:t>[1}</w:t>
            </w:r>
            <w:r>
              <w:rPr>
                <w:lang w:val="fr-FR"/>
              </w:rPr>
              <w:t>ID de configuration Live Ad :</w:t>
            </w:r>
            <w:r>
              <w:rPr>
                <w:rStyle w:val="mqInternal"/>
                <w:noProof/>
                <w:lang w:val="fr-FR"/>
              </w:rPr>
              <w:t>{2]</w:t>
            </w:r>
            <w:r>
              <w:rPr>
                <w:lang w:val="fr-FR"/>
              </w:rPr>
              <w:t xml:space="preserve">, collez l' </w:t>
            </w:r>
            <w:r>
              <w:rPr>
                <w:rStyle w:val="mqInternal"/>
                <w:noProof/>
                <w:lang w:val="fr-FR"/>
              </w:rPr>
              <w:t>[1}</w:t>
            </w:r>
            <w:r>
              <w:rPr>
                <w:lang w:val="fr-FR"/>
              </w:rPr>
              <w:t>ID URL du lecteur</w:t>
            </w:r>
            <w:r>
              <w:rPr>
                <w:rStyle w:val="mqInternal"/>
                <w:noProof/>
                <w:lang w:val="fr-FR"/>
              </w:rPr>
              <w:t>{2]</w:t>
            </w:r>
            <w:r>
              <w:rPr>
                <w:lang w:val="fr-FR"/>
              </w:rPr>
              <w:t xml:space="preserve"> que vous venez de copier depuis Live Platform, par exemple : </w:t>
            </w:r>
            <w:r>
              <w:rPr>
                <w:rStyle w:val="mqInternal"/>
                <w:noProof/>
                <w:lang w:val="fr-FR"/>
              </w:rPr>
              <w:t>[1}</w:t>
            </w:r>
            <w:r>
              <w:rPr>
                <w:lang w:val="fr-FR"/>
              </w:rPr>
              <w:t>live.xxxxx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1c9a3c8c-01fc-419f-9891-290fd15b91c5</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Provider</w:t>
            </w:r>
            <w:r>
              <w:rPr>
                <w:rStyle w:val="mqInternal"/>
                <w:noProof/>
              </w:rPr>
              <w:t>{2]</w:t>
            </w:r>
            <w:r>
              <w:rPr>
                <w:noProof/>
              </w:rPr>
              <w:t xml:space="preserve"> menu select </w:t>
            </w:r>
            <w:r>
              <w:rPr>
                <w:rStyle w:val="mqInternal"/>
                <w:noProof/>
              </w:rPr>
              <w:t>[1}</w:t>
            </w:r>
            <w:r>
              <w:rPr>
                <w:noProof/>
              </w:rPr>
              <w:t>Brightcove SSAI</w:t>
            </w:r>
            <w:r>
              <w:rPr>
                <w:rStyle w:val="mqInternal"/>
                <w:noProof/>
              </w:rPr>
              <w:t>{2]</w:t>
            </w:r>
            <w:r>
              <w:rPr>
                <w:noProof/>
              </w:rPr>
              <w:t>.</w:t>
            </w:r>
          </w:p>
        </w:tc>
        <w:tc>
          <w:tcPr>
            <w:tcW w:w="7407" w:type="dxa"/>
          </w:tcPr>
          <w:p w:rsidR="00000000" w:rsidRDefault="003238CB">
            <w:pPr>
              <w:rPr>
                <w:lang w:val="fr-FR"/>
              </w:rPr>
            </w:pPr>
            <w:r>
              <w:rPr>
                <w:lang w:val="fr-FR"/>
              </w:rPr>
              <w:t xml:space="preserve">Dans le menu </w:t>
            </w:r>
            <w:r>
              <w:rPr>
                <w:rStyle w:val="mqInternal"/>
                <w:noProof/>
                <w:lang w:val="fr-FR"/>
              </w:rPr>
              <w:t>[1}</w:t>
            </w:r>
            <w:r>
              <w:rPr>
                <w:lang w:val="fr-FR"/>
              </w:rPr>
              <w:t>Fournisseur</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Brigh</w:t>
            </w:r>
            <w:r>
              <w:rPr>
                <w:lang w:val="fr-FR"/>
              </w:rPr>
              <w:t>tcove SSAI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32bee0fb-859c-4135-be1e-91f63d788876</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Create New Advertisement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une nouvelle annonce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1ae480b7-7e1e-47cf-801c-d73defe27467</w:t>
            </w:r>
          </w:p>
        </w:tc>
        <w:tc>
          <w:tcPr>
            <w:tcW w:w="7407" w:type="dxa"/>
            <w:shd w:val="clear" w:color="auto" w:fill="F2F2F2" w:themeFill="background1" w:themeFillShade="F2"/>
          </w:tcPr>
          <w:p w:rsidR="00000000" w:rsidRDefault="003238CB">
            <w:pPr>
              <w:rPr>
                <w:noProof/>
              </w:rPr>
            </w:pPr>
            <w:r>
              <w:rPr>
                <w:noProof/>
              </w:rPr>
              <w:t xml:space="preserve">Click on the upper menu </w:t>
            </w:r>
            <w:r>
              <w:rPr>
                <w:rStyle w:val="mqInternal"/>
                <w:noProof/>
              </w:rPr>
              <w:t>[1}</w:t>
            </w:r>
            <w:r>
              <w:rPr>
                <w:noProof/>
              </w:rPr>
              <w:t>Events</w:t>
            </w:r>
            <w:r>
              <w:rPr>
                <w:rStyle w:val="mqInternal"/>
                <w:noProof/>
              </w:rPr>
              <w:t>{2]</w:t>
            </w:r>
            <w:r>
              <w:rPr>
                <w:noProof/>
              </w:rPr>
              <w:t xml:space="preserve"> tab and c</w:t>
            </w:r>
            <w:r>
              <w:rPr>
                <w:noProof/>
              </w:rPr>
              <w:t>reate or select your Live event.</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du menu sup</w:t>
            </w:r>
            <w:r>
              <w:rPr>
                <w:lang w:val="fr-FR"/>
              </w:rPr>
              <w:t>é</w:t>
            </w:r>
            <w:r>
              <w:rPr>
                <w:lang w:val="fr-FR"/>
              </w:rPr>
              <w:t>rieur et cr</w:t>
            </w:r>
            <w:r>
              <w:rPr>
                <w:lang w:val="fr-FR"/>
              </w:rPr>
              <w:t>é</w:t>
            </w:r>
            <w:r>
              <w:rPr>
                <w:lang w:val="fr-FR"/>
              </w:rPr>
              <w:t>ez ou s</w:t>
            </w:r>
            <w:r>
              <w:rPr>
                <w:lang w:val="fr-FR"/>
              </w:rPr>
              <w:t>é</w:t>
            </w:r>
            <w:r>
              <w:rPr>
                <w:lang w:val="fr-FR"/>
              </w:rPr>
              <w:t xml:space="preserve">lectionnez votre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05ce504a-987f-4a00-bd37-bed762ba34e3</w:t>
            </w:r>
          </w:p>
        </w:tc>
        <w:tc>
          <w:tcPr>
            <w:tcW w:w="7407" w:type="dxa"/>
            <w:shd w:val="clear" w:color="auto" w:fill="F2F2F2" w:themeFill="background1" w:themeFillShade="F2"/>
          </w:tcPr>
          <w:p w:rsidR="00000000" w:rsidRDefault="003238CB">
            <w:pPr>
              <w:rPr>
                <w:noProof/>
              </w:rPr>
            </w:pPr>
            <w:r>
              <w:rPr>
                <w:noProof/>
              </w:rPr>
              <w:t>For more information in how to create a Brightcove Beacon Live Event, pl</w:t>
            </w:r>
            <w:r>
              <w:rPr>
                <w:noProof/>
              </w:rPr>
              <w:t xml:space="preserve">ease see the </w:t>
            </w:r>
            <w:r>
              <w:rPr>
                <w:rStyle w:val="mqInternal"/>
                <w:noProof/>
              </w:rPr>
              <w:t>[1}</w:t>
            </w:r>
            <w:r>
              <w:rPr>
                <w:noProof/>
              </w:rPr>
              <w:t>Streaming a Live Event</w:t>
            </w:r>
            <w:r>
              <w:rPr>
                <w:rStyle w:val="mqInternal"/>
                <w:noProof/>
              </w:rPr>
              <w:t>{2]</w:t>
            </w:r>
            <w:r>
              <w:rPr>
                <w:noProof/>
              </w:rPr>
              <w:t xml:space="preserve"> document.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en direct Brightcove Beacon, consultez le document </w:t>
            </w:r>
            <w:r>
              <w:rPr>
                <w:rStyle w:val="mqInternal"/>
                <w:noProof/>
                <w:lang w:val="fr-FR"/>
              </w:rPr>
              <w:t>[1}</w:t>
            </w:r>
            <w:r>
              <w:rPr>
                <w:lang w:val="fr-FR"/>
              </w:rPr>
              <w:t xml:space="preserve">Diffusion d'un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c1e7428f-f550-46ae-b3f9-c8a6682b4e30</w:t>
            </w:r>
          </w:p>
        </w:tc>
        <w:tc>
          <w:tcPr>
            <w:tcW w:w="7407" w:type="dxa"/>
            <w:shd w:val="clear" w:color="auto" w:fill="F2F2F2" w:themeFill="background1" w:themeFillShade="F2"/>
          </w:tcPr>
          <w:p w:rsidR="00000000" w:rsidRDefault="003238CB">
            <w:pPr>
              <w:rPr>
                <w:noProof/>
              </w:rPr>
            </w:pPr>
            <w:r>
              <w:rPr>
                <w:noProof/>
              </w:rPr>
              <w:t xml:space="preserve">For the Live event to stream successfully in Brightcove Beacon, the </w:t>
            </w:r>
            <w:r>
              <w:rPr>
                <w:rStyle w:val="mqInternal"/>
                <w:noProof/>
              </w:rPr>
              <w:t>[1}</w:t>
            </w:r>
            <w:r>
              <w:rPr>
                <w:noProof/>
              </w:rPr>
              <w:t>Job ID</w:t>
            </w:r>
            <w:r>
              <w:rPr>
                <w:rStyle w:val="mqInternal"/>
                <w:noProof/>
              </w:rPr>
              <w:t>{2]</w:t>
            </w:r>
            <w:r>
              <w:rPr>
                <w:noProof/>
              </w:rPr>
              <w:t xml:space="preserve"> and </w:t>
            </w:r>
            <w:r>
              <w:rPr>
                <w:rStyle w:val="mqInternal"/>
                <w:noProof/>
              </w:rPr>
              <w:t>[1}</w:t>
            </w:r>
            <w:r>
              <w:rPr>
                <w:noProof/>
              </w:rPr>
              <w:t>Stream Video ID</w:t>
            </w:r>
            <w:r>
              <w:rPr>
                <w:rStyle w:val="mqInternal"/>
                <w:noProof/>
              </w:rPr>
              <w:t>{2]</w:t>
            </w:r>
            <w:r>
              <w:rPr>
                <w:noProof/>
              </w:rPr>
              <w:t xml:space="preserve"> must match the IDs of the current Live event.</w:t>
            </w:r>
          </w:p>
        </w:tc>
        <w:tc>
          <w:tcPr>
            <w:tcW w:w="7407" w:type="dxa"/>
          </w:tcPr>
          <w:p w:rsidR="00000000" w:rsidRDefault="003238CB">
            <w:pPr>
              <w:rPr>
                <w:lang w:val="fr-FR"/>
              </w:rPr>
            </w:pPr>
            <w:r>
              <w:rPr>
                <w:lang w:val="fr-FR"/>
              </w:rPr>
              <w:t>Pour que l'</w:t>
            </w:r>
            <w:r>
              <w:rPr>
                <w:lang w:val="fr-FR"/>
              </w:rPr>
              <w:t>é</w:t>
            </w:r>
            <w:r>
              <w:rPr>
                <w:lang w:val="fr-FR"/>
              </w:rPr>
              <w:t>v</w:t>
            </w:r>
            <w:r>
              <w:rPr>
                <w:lang w:val="fr-FR"/>
              </w:rPr>
              <w:t>é</w:t>
            </w:r>
            <w:r>
              <w:rPr>
                <w:lang w:val="fr-FR"/>
              </w:rPr>
              <w:t>nement Live soit diffus</w:t>
            </w:r>
            <w:r>
              <w:rPr>
                <w:lang w:val="fr-FR"/>
              </w:rPr>
              <w:t>é</w:t>
            </w:r>
            <w:r>
              <w:rPr>
                <w:lang w:val="fr-FR"/>
              </w:rPr>
              <w:t xml:space="preserve"> correctement dans Brightcove Beacon, l' </w:t>
            </w:r>
            <w:r>
              <w:rPr>
                <w:rStyle w:val="mqInternal"/>
                <w:noProof/>
                <w:lang w:val="fr-FR"/>
              </w:rPr>
              <w:t>[1}</w:t>
            </w:r>
            <w:r>
              <w:rPr>
                <w:lang w:val="fr-FR"/>
              </w:rPr>
              <w:t>ID de travail</w:t>
            </w:r>
            <w:r>
              <w:rPr>
                <w:rStyle w:val="mqInternal"/>
                <w:noProof/>
                <w:lang w:val="fr-FR"/>
              </w:rPr>
              <w:t>{2]</w:t>
            </w:r>
            <w:r>
              <w:rPr>
                <w:lang w:val="fr-FR"/>
              </w:rPr>
              <w:t xml:space="preserve"> et l</w:t>
            </w:r>
            <w:r>
              <w:rPr>
                <w:lang w:val="fr-FR"/>
              </w:rPr>
              <w:t xml:space="preserve">' </w:t>
            </w:r>
            <w:r>
              <w:rPr>
                <w:rStyle w:val="mqInternal"/>
                <w:noProof/>
                <w:lang w:val="fr-FR"/>
              </w:rPr>
              <w:t>[1}</w:t>
            </w:r>
            <w:r>
              <w:rPr>
                <w:lang w:val="fr-FR"/>
              </w:rPr>
              <w:t>ID vid</w:t>
            </w:r>
            <w:r>
              <w:rPr>
                <w:lang w:val="fr-FR"/>
              </w:rPr>
              <w:t>é</w:t>
            </w:r>
            <w:r>
              <w:rPr>
                <w:lang w:val="fr-FR"/>
              </w:rPr>
              <w:t>o de flux</w:t>
            </w:r>
            <w:r>
              <w:rPr>
                <w:rStyle w:val="mqInternal"/>
                <w:noProof/>
                <w:lang w:val="fr-FR"/>
              </w:rPr>
              <w:t>{2]</w:t>
            </w:r>
            <w:r>
              <w:rPr>
                <w:lang w:val="fr-FR"/>
              </w:rPr>
              <w:t xml:space="preserve"> doivent correspondre aux ID de l'</w:t>
            </w:r>
            <w:r>
              <w:rPr>
                <w:lang w:val="fr-FR"/>
              </w:rPr>
              <w:t>é</w:t>
            </w:r>
            <w:r>
              <w:rPr>
                <w:lang w:val="fr-FR"/>
              </w:rPr>
              <w:t>v</w:t>
            </w:r>
            <w:r>
              <w:rPr>
                <w:lang w:val="fr-FR"/>
              </w:rPr>
              <w:t>é</w:t>
            </w:r>
            <w:r>
              <w:rPr>
                <w:lang w:val="fr-FR"/>
              </w:rPr>
              <w:t>nement Live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83fcf6fd-fb19-4447-b049-2ad93c117e13</w:t>
            </w:r>
          </w:p>
        </w:tc>
        <w:tc>
          <w:tcPr>
            <w:tcW w:w="7407" w:type="dxa"/>
            <w:shd w:val="clear" w:color="auto" w:fill="F2F2F2" w:themeFill="background1" w:themeFillShade="F2"/>
          </w:tcPr>
          <w:p w:rsidR="00000000" w:rsidRDefault="003238CB">
            <w:pPr>
              <w:rPr>
                <w:noProof/>
              </w:rPr>
            </w:pPr>
            <w:r>
              <w:rPr>
                <w:noProof/>
              </w:rPr>
              <w:t xml:space="preserve">In you Brightcove Beacon Live Event click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3238CB">
            <w:pPr>
              <w:rPr>
                <w:lang w:val="fr-FR"/>
              </w:rPr>
            </w:pPr>
            <w:r>
              <w:rPr>
                <w:lang w:val="fr-FR"/>
              </w:rPr>
              <w:t xml:space="preserve">Dans votre </w:t>
            </w:r>
            <w:r>
              <w:rPr>
                <w:lang w:val="fr-FR"/>
              </w:rPr>
              <w:t>é</w:t>
            </w:r>
            <w:r>
              <w:rPr>
                <w:lang w:val="fr-FR"/>
              </w:rPr>
              <w:t>v</w:t>
            </w:r>
            <w:r>
              <w:rPr>
                <w:lang w:val="fr-FR"/>
              </w:rPr>
              <w:t>é</w:t>
            </w:r>
            <w:r>
              <w:rPr>
                <w:lang w:val="fr-FR"/>
              </w:rPr>
              <w:t>nement en direct Brightcove Beacon, cli</w:t>
            </w:r>
            <w:r>
              <w:rPr>
                <w:lang w:val="fr-FR"/>
              </w:rPr>
              <w:t xml:space="preserve">quez sur l'onglet </w:t>
            </w:r>
            <w:r>
              <w:rPr>
                <w:rStyle w:val="mqInternal"/>
                <w:noProof/>
                <w:lang w:val="fr-FR"/>
              </w:rPr>
              <w:t>[1}</w:t>
            </w:r>
            <w:r>
              <w:rPr>
                <w:lang w:val="fr-FR"/>
              </w:rPr>
              <w:t>Droits et planification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24395e9a-623b-4b63-81b3-9d8be56a3e8b</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Rights Type</w:t>
            </w:r>
            <w:r>
              <w:rPr>
                <w:rStyle w:val="mqInternal"/>
                <w:noProof/>
              </w:rPr>
              <w:t>{2]</w:t>
            </w:r>
            <w:r>
              <w:rPr>
                <w:noProof/>
              </w:rPr>
              <w:t xml:space="preserve"> dropdown menu, select </w:t>
            </w:r>
            <w:r>
              <w:rPr>
                <w:rStyle w:val="mqInternal"/>
                <w:noProof/>
              </w:rPr>
              <w:t>[1}</w:t>
            </w:r>
            <w:r>
              <w:rPr>
                <w:noProof/>
              </w:rPr>
              <w:t>Advertising - AVOD</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 xml:space="preserve">roulant </w:t>
            </w:r>
            <w:r>
              <w:rPr>
                <w:rStyle w:val="mqInternal"/>
                <w:noProof/>
                <w:lang w:val="fr-FR"/>
              </w:rPr>
              <w:t>[1}</w:t>
            </w:r>
            <w:r>
              <w:rPr>
                <w:lang w:val="fr-FR"/>
              </w:rPr>
              <w:t>Type de droits</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Publicit</w:t>
            </w:r>
            <w:r>
              <w:rPr>
                <w:lang w:val="fr-FR"/>
              </w:rPr>
              <w:t>é</w:t>
            </w:r>
            <w:r>
              <w:rPr>
                <w:lang w:val="fr-FR"/>
              </w:rPr>
              <w:t xml:space="preserve"> - AVOD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7</w:t>
            </w:r>
            <w:r>
              <w:rPr>
                <w:noProof/>
                <w:sz w:val="2"/>
              </w:rPr>
              <w:t>d34363d-d33c-41be-acb8-920111fdcb56</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Advertisement Configuration</w:t>
            </w:r>
            <w:r>
              <w:rPr>
                <w:rStyle w:val="mqInternal"/>
                <w:noProof/>
              </w:rPr>
              <w:t>{2]</w:t>
            </w:r>
            <w:r>
              <w:rPr>
                <w:noProof/>
              </w:rPr>
              <w:t xml:space="preserve"> bottom menu, select your previously created advertisement configuration.</w:t>
            </w:r>
          </w:p>
        </w:tc>
        <w:tc>
          <w:tcPr>
            <w:tcW w:w="7407" w:type="dxa"/>
          </w:tcPr>
          <w:p w:rsidR="00000000" w:rsidRDefault="003238CB">
            <w:pPr>
              <w:rPr>
                <w:lang w:val="fr-FR"/>
              </w:rPr>
            </w:pPr>
            <w:r>
              <w:rPr>
                <w:lang w:val="fr-FR"/>
              </w:rPr>
              <w:t>Dans le menu inf</w:t>
            </w:r>
            <w:r>
              <w:rPr>
                <w:lang w:val="fr-FR"/>
              </w:rPr>
              <w:t>é</w:t>
            </w:r>
            <w:r>
              <w:rPr>
                <w:lang w:val="fr-FR"/>
              </w:rPr>
              <w:t xml:space="preserve">rieur </w:t>
            </w:r>
            <w:r>
              <w:rPr>
                <w:rStyle w:val="mqInternal"/>
                <w:noProof/>
                <w:lang w:val="fr-FR"/>
              </w:rPr>
              <w:t>[1}</w:t>
            </w:r>
            <w:r>
              <w:rPr>
                <w:lang w:val="fr-FR"/>
              </w:rPr>
              <w:t>Configuration de la publicit</w:t>
            </w:r>
            <w:r>
              <w:rPr>
                <w:lang w:val="fr-FR"/>
              </w:rPr>
              <w:t>é</w:t>
            </w:r>
            <w:r>
              <w:rPr>
                <w:rStyle w:val="mqInternal"/>
                <w:noProof/>
                <w:lang w:val="fr-FR"/>
              </w:rPr>
              <w:t>{2]</w:t>
            </w:r>
            <w:r>
              <w:rPr>
                <w:lang w:val="fr-FR"/>
              </w:rPr>
              <w:t xml:space="preserve"> , s</w:t>
            </w:r>
            <w:r>
              <w:rPr>
                <w:lang w:val="fr-FR"/>
              </w:rPr>
              <w:t>é</w:t>
            </w:r>
            <w:r>
              <w:rPr>
                <w:lang w:val="fr-FR"/>
              </w:rPr>
              <w:t>lectionnez la configuration d'annonce cr</w:t>
            </w:r>
            <w:r>
              <w:rPr>
                <w:lang w:val="fr-FR"/>
              </w:rPr>
              <w:t>éé</w:t>
            </w:r>
            <w:r>
              <w:rPr>
                <w:lang w:val="fr-FR"/>
              </w:rPr>
              <w:t>e</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606c9f27-4cb0-4341-9e9f-680b412fa4a7</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1bcf0868-7064-48a1-8df6-bd9167f1b78c</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Outils</w:t>
            </w:r>
            <w:r>
              <w:rPr>
                <w:rStyle w:val="mqInternal"/>
                <w:noProof/>
                <w:lang w:val="fr-FR"/>
              </w:rPr>
              <w:t>{2]</w:t>
            </w:r>
            <w:r>
              <w:rPr>
                <w:lang w:val="fr-FR"/>
              </w:rPr>
              <w:t xml:space="preserve"> (cl</w:t>
            </w:r>
            <w:r>
              <w:rPr>
                <w:lang w:val="fr-FR"/>
              </w:rPr>
              <w:t>é</w:t>
            </w:r>
            <w:r>
              <w:rPr>
                <w:lang w:val="fr-FR"/>
              </w:rPr>
              <w:t xml:space="preserve">) en haut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e3ed6f19-ca0b-4674-ab4c-5d8568af5b2a</w:t>
            </w:r>
          </w:p>
        </w:tc>
        <w:tc>
          <w:tcPr>
            <w:tcW w:w="7407" w:type="dxa"/>
            <w:shd w:val="clear" w:color="auto" w:fill="F2F2F2" w:themeFill="background1" w:themeFillShade="F2"/>
          </w:tcPr>
          <w:p w:rsidR="00000000" w:rsidRDefault="003238CB">
            <w:pPr>
              <w:rPr>
                <w:noProof/>
              </w:rPr>
            </w:pPr>
            <w:r>
              <w:rPr>
                <w:noProof/>
              </w:rPr>
              <w:t>Then clear the cache.</w:t>
            </w:r>
          </w:p>
        </w:tc>
        <w:tc>
          <w:tcPr>
            <w:tcW w:w="7407" w:type="dxa"/>
          </w:tcPr>
          <w:p w:rsidR="00000000" w:rsidRDefault="003238CB">
            <w:pPr>
              <w:rPr>
                <w:lang w:val="fr-FR"/>
              </w:rPr>
            </w:pPr>
            <w:r>
              <w:rPr>
                <w:lang w:val="fr-FR"/>
              </w:rPr>
              <w:t>Ensuite, effacez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965866a3-91fc-4c73-b8d8-dd2d40f3295d</w:t>
            </w:r>
          </w:p>
        </w:tc>
        <w:tc>
          <w:tcPr>
            <w:tcW w:w="7407" w:type="dxa"/>
            <w:shd w:val="clear" w:color="auto" w:fill="F2F2F2" w:themeFill="background1" w:themeFillShade="F2"/>
          </w:tcPr>
          <w:p w:rsidR="00000000" w:rsidRDefault="003238CB">
            <w:pPr>
              <w:rPr>
                <w:noProof/>
              </w:rPr>
            </w:pPr>
            <w:r>
              <w:rPr>
                <w:noProof/>
              </w:rPr>
              <w:t>Open your Brightcove Beacon App and select your event (the event names and pictures on the image are for example purposes only).</w:t>
            </w:r>
          </w:p>
        </w:tc>
        <w:tc>
          <w:tcPr>
            <w:tcW w:w="7407" w:type="dxa"/>
          </w:tcPr>
          <w:p w:rsidR="00000000" w:rsidRDefault="003238CB">
            <w:pPr>
              <w:rPr>
                <w:lang w:val="fr-FR"/>
              </w:rPr>
            </w:pPr>
            <w:r>
              <w:rPr>
                <w:lang w:val="fr-FR"/>
              </w:rPr>
              <w:t>Ouvrez votre application Brightcove Beacon et s</w:t>
            </w:r>
            <w:r>
              <w:rPr>
                <w:lang w:val="fr-FR"/>
              </w:rPr>
              <w:t>é</w:t>
            </w:r>
            <w:r>
              <w:rPr>
                <w:lang w:val="fr-FR"/>
              </w:rPr>
              <w:t xml:space="preserve">lectionnez votre </w:t>
            </w:r>
            <w:r>
              <w:rPr>
                <w:lang w:val="fr-FR"/>
              </w:rPr>
              <w:t>é</w:t>
            </w:r>
            <w:r>
              <w:rPr>
                <w:lang w:val="fr-FR"/>
              </w:rPr>
              <w:t>v</w:t>
            </w:r>
            <w:r>
              <w:rPr>
                <w:lang w:val="fr-FR"/>
              </w:rPr>
              <w:t>é</w:t>
            </w:r>
            <w:r>
              <w:rPr>
                <w:lang w:val="fr-FR"/>
              </w:rPr>
              <w:t xml:space="preserve">nement (les noms des </w:t>
            </w:r>
            <w:r>
              <w:rPr>
                <w:lang w:val="fr-FR"/>
              </w:rPr>
              <w:t>é</w:t>
            </w:r>
            <w:r>
              <w:rPr>
                <w:lang w:val="fr-FR"/>
              </w:rPr>
              <w:t>v</w:t>
            </w:r>
            <w:r>
              <w:rPr>
                <w:lang w:val="fr-FR"/>
              </w:rPr>
              <w:t>é</w:t>
            </w:r>
            <w:r>
              <w:rPr>
                <w:lang w:val="fr-FR"/>
              </w:rPr>
              <w:t>nements et les photos sur l'image n</w:t>
            </w:r>
            <w:r>
              <w:rPr>
                <w:lang w:val="fr-FR"/>
              </w:rPr>
              <w:t>e sont qu'</w:t>
            </w:r>
            <w:r>
              <w:rPr>
                <w:lang w:val="fr-FR"/>
              </w:rPr>
              <w:t>à</w:t>
            </w:r>
            <w:r>
              <w:rPr>
                <w:lang w:val="fr-FR"/>
              </w:rPr>
              <w:t xml:space="preserve"> titre d'exemple).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a1777a09-1c72-4c65-a92c-3b3fb9b07dd4</w:t>
            </w:r>
          </w:p>
        </w:tc>
        <w:tc>
          <w:tcPr>
            <w:tcW w:w="7407" w:type="dxa"/>
            <w:shd w:val="clear" w:color="auto" w:fill="F2F2F2" w:themeFill="background1" w:themeFillShade="F2"/>
          </w:tcPr>
          <w:p w:rsidR="00000000" w:rsidRDefault="003238CB">
            <w:pPr>
              <w:rPr>
                <w:noProof/>
              </w:rPr>
            </w:pPr>
            <w:r>
              <w:rPr>
                <w:noProof/>
              </w:rPr>
              <w:t xml:space="preserve">In your Brightcove Beacon app, click on the </w:t>
            </w:r>
            <w:r>
              <w:rPr>
                <w:rStyle w:val="mqInternal"/>
                <w:noProof/>
              </w:rPr>
              <w:t>[1}</w:t>
            </w:r>
            <w:r>
              <w:rPr>
                <w:noProof/>
              </w:rPr>
              <w:t>Play</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Dans votre application Brightcove Beacon, cliquez sur le bouton </w:t>
            </w:r>
            <w:r>
              <w:rPr>
                <w:rStyle w:val="mqInternal"/>
                <w:noProof/>
                <w:lang w:val="fr-FR"/>
              </w:rPr>
              <w:t>[1}</w:t>
            </w:r>
            <w:r>
              <w:rPr>
                <w:lang w:val="fr-FR"/>
              </w:rPr>
              <w:t>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c097f5d7-373a-4e08-b82f-6f1795e7b4</w:t>
            </w:r>
            <w:r>
              <w:rPr>
                <w:noProof/>
                <w:sz w:val="2"/>
              </w:rPr>
              <w:t>16</w:t>
            </w:r>
          </w:p>
        </w:tc>
        <w:tc>
          <w:tcPr>
            <w:tcW w:w="7407" w:type="dxa"/>
            <w:shd w:val="clear" w:color="auto" w:fill="F2F2F2" w:themeFill="background1" w:themeFillShade="F2"/>
          </w:tcPr>
          <w:p w:rsidR="00000000" w:rsidRDefault="003238CB">
            <w:pPr>
              <w:rPr>
                <w:noProof/>
              </w:rPr>
            </w:pPr>
            <w:r>
              <w:rPr>
                <w:noProof/>
              </w:rPr>
              <w:t>You should now be able to see your Live event streaming, with ads inserted by SSAI from Video Cloud.</w:t>
            </w:r>
          </w:p>
        </w:tc>
        <w:tc>
          <w:tcPr>
            <w:tcW w:w="7407" w:type="dxa"/>
          </w:tcPr>
          <w:p w:rsidR="00000000" w:rsidRDefault="003238CB">
            <w:pPr>
              <w:rPr>
                <w:lang w:val="fr-FR"/>
              </w:rPr>
            </w:pPr>
            <w:r>
              <w:rPr>
                <w:lang w:val="fr-FR"/>
              </w:rPr>
              <w:t xml:space="preserve">Vous devriez maintenant pouvoir voir vos </w:t>
            </w:r>
            <w:r>
              <w:rPr>
                <w:lang w:val="fr-FR"/>
              </w:rPr>
              <w:t>é</w:t>
            </w:r>
            <w:r>
              <w:rPr>
                <w:lang w:val="fr-FR"/>
              </w:rPr>
              <w:t>v</w:t>
            </w:r>
            <w:r>
              <w:rPr>
                <w:lang w:val="fr-FR"/>
              </w:rPr>
              <w:t>é</w:t>
            </w:r>
            <w:r>
              <w:rPr>
                <w:lang w:val="fr-FR"/>
              </w:rPr>
              <w:t>nements en direct en streaming, avec des annonces ins</w:t>
            </w:r>
            <w:r>
              <w:rPr>
                <w:lang w:val="fr-FR"/>
              </w:rPr>
              <w:t>é</w:t>
            </w:r>
            <w:r>
              <w:rPr>
                <w:lang w:val="fr-FR"/>
              </w:rPr>
              <w:t>r</w:t>
            </w:r>
            <w:r>
              <w:rPr>
                <w:lang w:val="fr-FR"/>
              </w:rPr>
              <w:t>é</w:t>
            </w:r>
            <w:r>
              <w:rPr>
                <w:lang w:val="fr-FR"/>
              </w:rPr>
              <w:t xml:space="preserve">es par SSAI </w:t>
            </w:r>
            <w:r>
              <w:rPr>
                <w:lang w:val="fr-FR"/>
              </w:rPr>
              <w:t>à</w:t>
            </w:r>
            <w:r>
              <w:rPr>
                <w:lang w:val="fr-FR"/>
              </w:rPr>
              <w:t xml:space="preserve"> partir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f9b46dab-</w:t>
            </w:r>
            <w:r>
              <w:rPr>
                <w:noProof/>
                <w:sz w:val="2"/>
              </w:rPr>
              <w:t>d8e1-4e86-8a26-53306ee1d407</w:t>
            </w:r>
          </w:p>
        </w:tc>
        <w:tc>
          <w:tcPr>
            <w:tcW w:w="7407" w:type="dxa"/>
            <w:shd w:val="clear" w:color="auto" w:fill="F2F2F2" w:themeFill="background1" w:themeFillShade="F2"/>
          </w:tcPr>
          <w:p w:rsidR="00000000" w:rsidRDefault="003238CB">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3238CB">
            <w:pPr>
              <w:rPr>
                <w:lang w:val="fr-FR"/>
              </w:rPr>
            </w:pPr>
            <w:r>
              <w:rPr>
                <w:lang w:val="fr-FR"/>
              </w:rPr>
              <w:t xml:space="preserve">Une fois votre </w:t>
            </w:r>
            <w:r>
              <w:rPr>
                <w:lang w:val="fr-FR"/>
              </w:rPr>
              <w:t>é</w:t>
            </w:r>
            <w:r>
              <w:rPr>
                <w:lang w:val="fr-FR"/>
              </w:rPr>
              <w:t>v</w:t>
            </w:r>
            <w:r>
              <w:rPr>
                <w:lang w:val="fr-FR"/>
              </w:rPr>
              <w:t>é</w:t>
            </w:r>
            <w:r>
              <w:rPr>
                <w:lang w:val="fr-FR"/>
              </w:rPr>
              <w:t>nement termin</w:t>
            </w:r>
            <w:r>
              <w:rPr>
                <w:lang w:val="fr-FR"/>
              </w:rPr>
              <w:t>é</w:t>
            </w:r>
            <w:r>
              <w:rPr>
                <w:lang w:val="fr-FR"/>
              </w:rPr>
              <w:t>, vous pouvez enregistrer tout ou partie de celui-ci sous la forme d'un clip qui devient une ressource vid</w:t>
            </w:r>
            <w:r>
              <w:rPr>
                <w:lang w:val="fr-FR"/>
              </w:rPr>
              <w:t>é</w:t>
            </w:r>
            <w:r>
              <w:rPr>
                <w:lang w:val="fr-FR"/>
              </w:rPr>
              <w:t xml:space="preserve">o dans Video Cloud ou un flux jouable qui peut </w:t>
            </w:r>
            <w:r>
              <w:rPr>
                <w:lang w:val="fr-FR"/>
              </w:rPr>
              <w:t>ê</w:t>
            </w:r>
            <w:r>
              <w:rPr>
                <w:lang w:val="fr-FR"/>
              </w:rPr>
              <w:t>tre affich</w:t>
            </w:r>
            <w:r>
              <w:rPr>
                <w:lang w:val="fr-FR"/>
              </w:rPr>
              <w:t>é</w:t>
            </w:r>
            <w:r>
              <w:rPr>
                <w:lang w:val="fr-FR"/>
              </w:rPr>
              <w:t xml:space="preserv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157174a8-3da9-4551-b307-62d662bf9afc</w:t>
            </w:r>
          </w:p>
        </w:tc>
        <w:tc>
          <w:tcPr>
            <w:tcW w:w="7407" w:type="dxa"/>
            <w:shd w:val="clear" w:color="auto" w:fill="F2F2F2" w:themeFill="background1" w:themeFillShade="F2"/>
          </w:tcPr>
          <w:p w:rsidR="00000000" w:rsidRDefault="003238CB">
            <w:pPr>
              <w:rPr>
                <w:noProof/>
              </w:rPr>
            </w:pPr>
            <w:r>
              <w:rPr>
                <w:noProof/>
              </w:rPr>
              <w:t>The Ads of the Live ev</w:t>
            </w:r>
            <w:r>
              <w:rPr>
                <w:noProof/>
              </w:rPr>
              <w:t>ent will not be saved, but the cue points from where the ads were transmitted will be registered so that you can add new ads in a later VOD of your recorded Live event.</w:t>
            </w:r>
          </w:p>
        </w:tc>
        <w:tc>
          <w:tcPr>
            <w:tcW w:w="7407" w:type="dxa"/>
          </w:tcPr>
          <w:p w:rsidR="00000000" w:rsidRDefault="003238CB">
            <w:pPr>
              <w:rPr>
                <w:lang w:val="fr-FR"/>
              </w:rPr>
            </w:pPr>
            <w:r>
              <w:rPr>
                <w:lang w:val="fr-FR"/>
              </w:rPr>
              <w:t>Les annonces de l'</w:t>
            </w:r>
            <w:r>
              <w:rPr>
                <w:lang w:val="fr-FR"/>
              </w:rPr>
              <w:t>é</w:t>
            </w:r>
            <w:r>
              <w:rPr>
                <w:lang w:val="fr-FR"/>
              </w:rPr>
              <w:t>v</w:t>
            </w:r>
            <w:r>
              <w:rPr>
                <w:lang w:val="fr-FR"/>
              </w:rPr>
              <w:t>é</w:t>
            </w:r>
            <w:r>
              <w:rPr>
                <w:lang w:val="fr-FR"/>
              </w:rPr>
              <w:t>nement Live ne seront pas enregistr</w:t>
            </w:r>
            <w:r>
              <w:rPr>
                <w:lang w:val="fr-FR"/>
              </w:rPr>
              <w:t>é</w:t>
            </w:r>
            <w:r>
              <w:rPr>
                <w:lang w:val="fr-FR"/>
              </w:rPr>
              <w:t>es, mais les points de rep</w:t>
            </w:r>
            <w:r>
              <w:rPr>
                <w:lang w:val="fr-FR"/>
              </w:rPr>
              <w:t>è</w:t>
            </w:r>
            <w:r>
              <w:rPr>
                <w:lang w:val="fr-FR"/>
              </w:rPr>
              <w:t xml:space="preserve">re </w:t>
            </w:r>
            <w:r>
              <w:rPr>
                <w:lang w:val="fr-FR"/>
              </w:rPr>
              <w:t>à</w:t>
            </w:r>
            <w:r>
              <w:rPr>
                <w:lang w:val="fr-FR"/>
              </w:rPr>
              <w:t xml:space="preserve"> partir desquels les annonces ont </w:t>
            </w:r>
            <w:r>
              <w:rPr>
                <w:lang w:val="fr-FR"/>
              </w:rPr>
              <w:t>é</w:t>
            </w:r>
            <w:r>
              <w:rPr>
                <w:lang w:val="fr-FR"/>
              </w:rPr>
              <w:t>t</w:t>
            </w:r>
            <w:r>
              <w:rPr>
                <w:lang w:val="fr-FR"/>
              </w:rPr>
              <w:t>é</w:t>
            </w:r>
            <w:r>
              <w:rPr>
                <w:lang w:val="fr-FR"/>
              </w:rPr>
              <w:t xml:space="preserve"> transmises seront enregistr</w:t>
            </w:r>
            <w:r>
              <w:rPr>
                <w:lang w:val="fr-FR"/>
              </w:rPr>
              <w:t>é</w:t>
            </w:r>
            <w:r>
              <w:rPr>
                <w:lang w:val="fr-FR"/>
              </w:rPr>
              <w:t>s afin que vous puissiez ajouter de nouvelles annonces dans une VOD ult</w:t>
            </w:r>
            <w:r>
              <w:rPr>
                <w:lang w:val="fr-FR"/>
              </w:rPr>
              <w:t>é</w:t>
            </w:r>
            <w:r>
              <w:rPr>
                <w:lang w:val="fr-FR"/>
              </w:rPr>
              <w:t xml:space="preserve">rieure de votre </w:t>
            </w:r>
            <w:r>
              <w:rPr>
                <w:lang w:val="fr-FR"/>
              </w:rPr>
              <w:t>é</w:t>
            </w:r>
            <w:r>
              <w:rPr>
                <w:lang w:val="fr-FR"/>
              </w:rPr>
              <w:t>v</w:t>
            </w:r>
            <w:r>
              <w:rPr>
                <w:lang w:val="fr-FR"/>
              </w:rPr>
              <w:t>é</w:t>
            </w:r>
            <w:r>
              <w:rPr>
                <w:lang w:val="fr-FR"/>
              </w:rPr>
              <w:t>nement en direct enregistr</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3a2b3f74-ddb5-449a-86e3-80e60233f714</w:t>
            </w:r>
          </w:p>
        </w:tc>
        <w:tc>
          <w:tcPr>
            <w:tcW w:w="7407" w:type="dxa"/>
            <w:shd w:val="clear" w:color="auto" w:fill="F2F2F2" w:themeFill="background1" w:themeFillShade="F2"/>
          </w:tcPr>
          <w:p w:rsidR="00000000" w:rsidRDefault="003238CB">
            <w:pPr>
              <w:rPr>
                <w:noProof/>
              </w:rPr>
            </w:pPr>
            <w:r>
              <w:rPr>
                <w:noProof/>
              </w:rPr>
              <w:t>For more information on ho</w:t>
            </w:r>
            <w:r>
              <w:rPr>
                <w:noProof/>
              </w:rPr>
              <w:t xml:space="preserve">w to create a clip, please see the </w:t>
            </w:r>
            <w:r>
              <w:rPr>
                <w:rStyle w:val="mqInternal"/>
                <w:noProof/>
              </w:rPr>
              <w:t>[1}</w:t>
            </w:r>
            <w:r>
              <w:rPr>
                <w:noProof/>
              </w:rPr>
              <w:t>Creating a Clip from your Live event</w:t>
            </w:r>
            <w:r>
              <w:rPr>
                <w:rStyle w:val="mqInternal"/>
                <w:noProof/>
              </w:rPr>
              <w:t>{2]</w:t>
            </w:r>
            <w:r>
              <w:rPr>
                <w:noProof/>
              </w:rPr>
              <w:t xml:space="preserve"> section from the </w:t>
            </w:r>
            <w:r>
              <w:rPr>
                <w:rStyle w:val="mqInternal"/>
                <w:noProof/>
              </w:rPr>
              <w:t>[3}</w:t>
            </w:r>
            <w:r>
              <w:rPr>
                <w:noProof/>
              </w:rPr>
              <w:t>Streaming a Live Event</w:t>
            </w:r>
            <w:r>
              <w:rPr>
                <w:rStyle w:val="mqInternal"/>
                <w:noProof/>
              </w:rPr>
              <w:t>{4]</w:t>
            </w:r>
            <w:r>
              <w:rPr>
                <w:noProof/>
              </w:rPr>
              <w:t xml:space="preserve"> document.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d'un clip, consultez la section </w:t>
            </w:r>
            <w:r>
              <w:rPr>
                <w:rStyle w:val="mqInternal"/>
                <w:noProof/>
                <w:lang w:val="fr-FR"/>
              </w:rPr>
              <w:t>[1}</w:t>
            </w:r>
            <w:r>
              <w:rPr>
                <w:lang w:val="fr-FR"/>
              </w:rPr>
              <w:t>Cr</w:t>
            </w:r>
            <w:r>
              <w:rPr>
                <w:lang w:val="fr-FR"/>
              </w:rPr>
              <w:t>é</w:t>
            </w:r>
            <w:r>
              <w:rPr>
                <w:lang w:val="fr-FR"/>
              </w:rPr>
              <w:t xml:space="preserve">ation d'un clip </w:t>
            </w:r>
            <w:r>
              <w:rPr>
                <w:lang w:val="fr-FR"/>
              </w:rPr>
              <w:t>à</w:t>
            </w:r>
            <w:r>
              <w:rPr>
                <w:lang w:val="fr-FR"/>
              </w:rPr>
              <w:t xml:space="preserve"> partir de votre </w:t>
            </w:r>
            <w:r>
              <w:rPr>
                <w:lang w:val="fr-FR"/>
              </w:rPr>
              <w:t>é</w:t>
            </w:r>
            <w:r>
              <w:rPr>
                <w:lang w:val="fr-FR"/>
              </w:rPr>
              <w:t>v</w:t>
            </w:r>
            <w:r>
              <w:rPr>
                <w:lang w:val="fr-FR"/>
              </w:rPr>
              <w:t>é</w:t>
            </w:r>
            <w:r>
              <w:rPr>
                <w:lang w:val="fr-FR"/>
              </w:rPr>
              <w:t>neme</w:t>
            </w:r>
            <w:r>
              <w:rPr>
                <w:lang w:val="fr-FR"/>
              </w:rPr>
              <w:t>nt en direct</w:t>
            </w:r>
            <w:r>
              <w:rPr>
                <w:rStyle w:val="mqInternal"/>
                <w:noProof/>
                <w:lang w:val="fr-FR"/>
              </w:rPr>
              <w:t>{2]</w:t>
            </w:r>
            <w:r>
              <w:rPr>
                <w:lang w:val="fr-FR"/>
              </w:rPr>
              <w:t xml:space="preserve"> du document </w:t>
            </w:r>
            <w:r>
              <w:rPr>
                <w:rStyle w:val="mqInternal"/>
                <w:noProof/>
                <w:lang w:val="fr-FR"/>
              </w:rPr>
              <w:t>[3}</w:t>
            </w:r>
            <w:r>
              <w:rPr>
                <w:lang w:val="fr-FR"/>
              </w:rPr>
              <w:t xml:space="preserve">Diffusion d'un </w:t>
            </w:r>
            <w:r>
              <w:rPr>
                <w:lang w:val="fr-FR"/>
              </w:rPr>
              <w:t>é</w:t>
            </w:r>
            <w:r>
              <w:rPr>
                <w:lang w:val="fr-FR"/>
              </w:rPr>
              <w:t>v</w:t>
            </w:r>
            <w:r>
              <w:rPr>
                <w:lang w:val="fr-FR"/>
              </w:rPr>
              <w:t>é</w:t>
            </w:r>
            <w:r>
              <w:rPr>
                <w:lang w:val="fr-FR"/>
              </w:rPr>
              <w:t>nement en direct</w:t>
            </w:r>
            <w:r>
              <w:rPr>
                <w:rStyle w:val="mqInternal"/>
                <w:noProof/>
                <w:lang w:val="fr-FR"/>
              </w:rPr>
              <w:t>{4]</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series-seasons-episodes.html</w:t>
            </w:r>
          </w:p>
          <w:p w:rsidR="00000000" w:rsidRDefault="003238CB">
            <w:pPr>
              <w:jc w:val="center"/>
              <w:rPr>
                <w:b/>
                <w:noProof/>
              </w:rPr>
            </w:pPr>
            <w:r>
              <w:rPr>
                <w:b/>
                <w:noProof/>
              </w:rPr>
              <w:t>MQ971010 64a3ea6f-cf3e-46e5-b33e-8fa31ddd072d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cb6c12f1-ab9b-4f62-b40c-966c8e3b06e7</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4dd2db5a-de52-4eb7-b1d8-bf2dbc8f5823</w:t>
            </w:r>
          </w:p>
        </w:tc>
        <w:tc>
          <w:tcPr>
            <w:tcW w:w="7407" w:type="dxa"/>
            <w:shd w:val="clear" w:color="auto" w:fill="F2F2F2" w:themeFill="background1" w:themeFillShade="F2"/>
          </w:tcPr>
          <w:p w:rsidR="00000000" w:rsidRDefault="003238CB">
            <w:pPr>
              <w:rPr>
                <w:noProof/>
              </w:rPr>
            </w:pPr>
            <w:r>
              <w:rPr>
                <w:noProof/>
              </w:rPr>
              <w:t>'Creating Series/Seasons/Episodes' description:</w:t>
            </w:r>
          </w:p>
        </w:tc>
        <w:tc>
          <w:tcPr>
            <w:tcW w:w="7407" w:type="dxa"/>
          </w:tcPr>
          <w:p w:rsidR="00000000" w:rsidRDefault="003238CB">
            <w:pPr>
              <w:rPr>
                <w:lang w:val="fr-FR"/>
              </w:rPr>
            </w:pPr>
            <w:r>
              <w:rPr>
                <w:lang w:val="fr-FR"/>
              </w:rPr>
              <w:t>Description de la cr</w:t>
            </w:r>
            <w:r>
              <w:rPr>
                <w:lang w:val="fr-FR"/>
              </w:rPr>
              <w:t>é</w:t>
            </w:r>
            <w:r>
              <w:rPr>
                <w:lang w:val="fr-FR"/>
              </w:rPr>
              <w:t>ation de s</w:t>
            </w:r>
            <w:r>
              <w:rPr>
                <w:lang w:val="fr-FR"/>
              </w:rPr>
              <w:t>é</w:t>
            </w:r>
            <w:r>
              <w:rPr>
                <w:lang w:val="fr-FR"/>
              </w:rPr>
              <w:t xml:space="preserve">ries / saisons /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b6974bc6-0eff-4a67-8544-22db427b60da</w:t>
            </w:r>
          </w:p>
        </w:tc>
        <w:tc>
          <w:tcPr>
            <w:tcW w:w="7407" w:type="dxa"/>
            <w:shd w:val="clear" w:color="auto" w:fill="F2F2F2" w:themeFill="background1" w:themeFillShade="F2"/>
          </w:tcPr>
          <w:p w:rsidR="00000000" w:rsidRDefault="003238CB">
            <w:pPr>
              <w:rPr>
                <w:noProof/>
              </w:rPr>
            </w:pPr>
            <w:r>
              <w:rPr>
                <w:noProof/>
              </w:rPr>
              <w:t>In this topic, you will learn how to create a series with related seasons and episodes. parent:</w:t>
            </w:r>
          </w:p>
        </w:tc>
        <w:tc>
          <w:tcPr>
            <w:tcW w:w="7407" w:type="dxa"/>
          </w:tcPr>
          <w:p w:rsidR="00000000" w:rsidRDefault="003238CB">
            <w:pPr>
              <w:rPr>
                <w:lang w:val="fr-FR"/>
              </w:rPr>
            </w:pPr>
            <w:r>
              <w:rPr>
                <w:lang w:val="fr-FR"/>
              </w:rPr>
              <w:t>Dans cette r</w:t>
            </w:r>
            <w:r>
              <w:rPr>
                <w:lang w:val="fr-FR"/>
              </w:rPr>
              <w:t xml:space="preserve">ubrique, vous apprendrez </w:t>
            </w:r>
            <w:r>
              <w:rPr>
                <w:lang w:val="fr-FR"/>
              </w:rPr>
              <w:t>à</w:t>
            </w:r>
            <w:r>
              <w:rPr>
                <w:lang w:val="fr-FR"/>
              </w:rPr>
              <w:t xml:space="preserve"> cr</w:t>
            </w:r>
            <w:r>
              <w:rPr>
                <w:lang w:val="fr-FR"/>
              </w:rPr>
              <w:t>é</w:t>
            </w:r>
            <w:r>
              <w:rPr>
                <w:lang w:val="fr-FR"/>
              </w:rPr>
              <w:t>er une s</w:t>
            </w:r>
            <w:r>
              <w:rPr>
                <w:lang w:val="fr-FR"/>
              </w:rPr>
              <w:t>é</w:t>
            </w:r>
            <w:r>
              <w:rPr>
                <w:lang w:val="fr-FR"/>
              </w:rPr>
              <w:t xml:space="preserve">rie avec des saisons et des </w:t>
            </w:r>
            <w:r>
              <w:rPr>
                <w:lang w:val="fr-FR"/>
              </w:rPr>
              <w:t>é</w:t>
            </w:r>
            <w:r>
              <w:rPr>
                <w:lang w:val="fr-FR"/>
              </w:rPr>
              <w:t>pisodes associ</w:t>
            </w:r>
            <w:r>
              <w:rPr>
                <w:lang w:val="fr-FR"/>
              </w:rPr>
              <w:t>é</w:t>
            </w:r>
            <w:r>
              <w:rPr>
                <w:lang w:val="fr-FR"/>
              </w:rPr>
              <w:t>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46fc3b31-421b-4019-b7f1-a875a02e882d</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9427f420-e3f8-4478-bcf2-1f90c438f2b6</w:t>
            </w:r>
          </w:p>
        </w:tc>
        <w:tc>
          <w:tcPr>
            <w:tcW w:w="7407" w:type="dxa"/>
            <w:shd w:val="clear" w:color="auto" w:fill="F2F2F2" w:themeFill="background1" w:themeFillShade="F2"/>
          </w:tcPr>
          <w:p w:rsidR="00000000" w:rsidRDefault="003238CB">
            <w:pPr>
              <w:rPr>
                <w:noProof/>
              </w:rPr>
            </w:pPr>
            <w:r>
              <w:rPr>
                <w:noProof/>
              </w:rPr>
              <w:t>\{\{</w:t>
            </w:r>
            <w:r>
              <w:rPr>
                <w:noProof/>
              </w:rPr>
              <w:t xml:space="preserve">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c7d17c2b-9dff-496a-b343-5e32cf4d4ddf</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51a86a9b-530b-4c90-a3ca-0a50f5fcbddb</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a143cf82-8066-445c-8bfb-6f07d050d7d5</w:t>
            </w:r>
          </w:p>
        </w:tc>
        <w:tc>
          <w:tcPr>
            <w:tcW w:w="7407" w:type="dxa"/>
            <w:shd w:val="clear" w:color="auto" w:fill="F2F2F2" w:themeFill="background1" w:themeFillShade="F2"/>
          </w:tcPr>
          <w:p w:rsidR="00000000" w:rsidRDefault="003238CB">
            <w:pPr>
              <w:rPr>
                <w:noProof/>
              </w:rPr>
            </w:pPr>
            <w:r>
              <w:rPr>
                <w:noProof/>
              </w:rPr>
              <w:t xml:space="preserve">A </w:t>
            </w:r>
            <w:r>
              <w:rPr>
                <w:rStyle w:val="mqInternal"/>
                <w:noProof/>
              </w:rPr>
              <w:t>[1}</w:t>
            </w:r>
            <w:r>
              <w:rPr>
                <w:noProof/>
              </w:rPr>
              <w:t>series</w:t>
            </w:r>
            <w:r>
              <w:rPr>
                <w:rStyle w:val="mqInternal"/>
                <w:noProof/>
              </w:rPr>
              <w:t>{2]</w:t>
            </w:r>
            <w:r>
              <w:rPr>
                <w:noProof/>
              </w:rPr>
              <w:t xml:space="preserve"> is a collectio</w:t>
            </w:r>
            <w:r>
              <w:rPr>
                <w:noProof/>
              </w:rPr>
              <w:t>n of related videos shown in a particular order, that usually share a common theme.</w:t>
            </w:r>
          </w:p>
        </w:tc>
        <w:tc>
          <w:tcPr>
            <w:tcW w:w="7407" w:type="dxa"/>
          </w:tcPr>
          <w:p w:rsidR="00000000" w:rsidRDefault="003238CB">
            <w:pPr>
              <w:rPr>
                <w:lang w:val="fr-FR"/>
              </w:rPr>
            </w:pPr>
            <w:r>
              <w:rPr>
                <w:lang w:val="fr-FR"/>
              </w:rPr>
              <w:t xml:space="preserve">Une </w:t>
            </w:r>
            <w:r>
              <w:rPr>
                <w:rStyle w:val="mqInternal"/>
                <w:noProof/>
                <w:lang w:val="fr-FR"/>
              </w:rPr>
              <w:t>[1}</w:t>
            </w:r>
            <w:r>
              <w:rPr>
                <w:lang w:val="fr-FR"/>
              </w:rPr>
              <w:t>s</w:t>
            </w:r>
            <w:r>
              <w:rPr>
                <w:lang w:val="fr-FR"/>
              </w:rPr>
              <w:t>é</w:t>
            </w:r>
            <w:r>
              <w:rPr>
                <w:lang w:val="fr-FR"/>
              </w:rPr>
              <w:t>rie</w:t>
            </w:r>
            <w:r>
              <w:rPr>
                <w:rStyle w:val="mqInternal"/>
                <w:noProof/>
                <w:lang w:val="fr-FR"/>
              </w:rPr>
              <w:t>{2]</w:t>
            </w:r>
            <w:r>
              <w:rPr>
                <w:lang w:val="fr-FR"/>
              </w:rPr>
              <w:t xml:space="preserve"> est une collection de vid</w:t>
            </w:r>
            <w:r>
              <w:rPr>
                <w:lang w:val="fr-FR"/>
              </w:rPr>
              <w:t>é</w:t>
            </w:r>
            <w:r>
              <w:rPr>
                <w:lang w:val="fr-FR"/>
              </w:rPr>
              <w:t>os apparent</w:t>
            </w:r>
            <w:r>
              <w:rPr>
                <w:lang w:val="fr-FR"/>
              </w:rPr>
              <w:t>é</w:t>
            </w:r>
            <w:r>
              <w:rPr>
                <w:lang w:val="fr-FR"/>
              </w:rPr>
              <w:t>es pr</w:t>
            </w:r>
            <w:r>
              <w:rPr>
                <w:lang w:val="fr-FR"/>
              </w:rPr>
              <w:t>é</w:t>
            </w:r>
            <w:r>
              <w:rPr>
                <w:lang w:val="fr-FR"/>
              </w:rPr>
              <w:t>sent</w:t>
            </w:r>
            <w:r>
              <w:rPr>
                <w:lang w:val="fr-FR"/>
              </w:rPr>
              <w:t>é</w:t>
            </w:r>
            <w:r>
              <w:rPr>
                <w:lang w:val="fr-FR"/>
              </w:rPr>
              <w:t>es dans un ordre particulier, qui partagent g</w:t>
            </w:r>
            <w:r>
              <w:rPr>
                <w:lang w:val="fr-FR"/>
              </w:rPr>
              <w:t>é</w:t>
            </w:r>
            <w:r>
              <w:rPr>
                <w:lang w:val="fr-FR"/>
              </w:rPr>
              <w:t>n</w:t>
            </w:r>
            <w:r>
              <w:rPr>
                <w:lang w:val="fr-FR"/>
              </w:rPr>
              <w:t>é</w:t>
            </w:r>
            <w:r>
              <w:rPr>
                <w:lang w:val="fr-FR"/>
              </w:rPr>
              <w:t>ralement un th</w:t>
            </w:r>
            <w:r>
              <w:rPr>
                <w:lang w:val="fr-FR"/>
              </w:rPr>
              <w:t>è</w:t>
            </w:r>
            <w:r>
              <w:rPr>
                <w:lang w:val="fr-FR"/>
              </w:rPr>
              <w:t>me commun.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5892e7db-c9ab-40cf-b59a-8b3e7c55cf9d</w:t>
            </w:r>
          </w:p>
        </w:tc>
        <w:tc>
          <w:tcPr>
            <w:tcW w:w="7407" w:type="dxa"/>
            <w:shd w:val="clear" w:color="auto" w:fill="F2F2F2" w:themeFill="background1" w:themeFillShade="F2"/>
          </w:tcPr>
          <w:p w:rsidR="00000000" w:rsidRDefault="003238CB">
            <w:pPr>
              <w:rPr>
                <w:noProof/>
              </w:rPr>
            </w:pPr>
            <w:r>
              <w:rPr>
                <w:noProof/>
              </w:rPr>
              <w:t>When creating a series, you must define the relationships between the series, its seasons, and the associated episodes.</w:t>
            </w:r>
          </w:p>
        </w:tc>
        <w:tc>
          <w:tcPr>
            <w:tcW w:w="7407" w:type="dxa"/>
          </w:tcPr>
          <w:p w:rsidR="00000000" w:rsidRDefault="003238CB">
            <w:pPr>
              <w:rPr>
                <w:lang w:val="fr-FR"/>
              </w:rPr>
            </w:pPr>
            <w:r>
              <w:rPr>
                <w:lang w:val="fr-FR"/>
              </w:rPr>
              <w:t>Lors de la cr</w:t>
            </w:r>
            <w:r>
              <w:rPr>
                <w:lang w:val="fr-FR"/>
              </w:rPr>
              <w:t>é</w:t>
            </w:r>
            <w:r>
              <w:rPr>
                <w:lang w:val="fr-FR"/>
              </w:rPr>
              <w:t>ation d'une s</w:t>
            </w:r>
            <w:r>
              <w:rPr>
                <w:lang w:val="fr-FR"/>
              </w:rPr>
              <w:t>é</w:t>
            </w:r>
            <w:r>
              <w:rPr>
                <w:lang w:val="fr-FR"/>
              </w:rPr>
              <w:t>rie, vous devez d</w:t>
            </w:r>
            <w:r>
              <w:rPr>
                <w:lang w:val="fr-FR"/>
              </w:rPr>
              <w:t>é</w:t>
            </w:r>
            <w:r>
              <w:rPr>
                <w:lang w:val="fr-FR"/>
              </w:rPr>
              <w:t>finir les relations entre la s</w:t>
            </w:r>
            <w:r>
              <w:rPr>
                <w:lang w:val="fr-FR"/>
              </w:rPr>
              <w:t>é</w:t>
            </w:r>
            <w:r>
              <w:rPr>
                <w:lang w:val="fr-FR"/>
              </w:rPr>
              <w:t xml:space="preserve">rie, ses saisons et les </w:t>
            </w:r>
            <w:r>
              <w:rPr>
                <w:lang w:val="fr-FR"/>
              </w:rPr>
              <w:t>é</w:t>
            </w:r>
            <w:r>
              <w:rPr>
                <w:lang w:val="fr-FR"/>
              </w:rPr>
              <w:t>pisodes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c1c5bfbf-b114-45bd-8556-4d9293d61caf</w:t>
            </w:r>
          </w:p>
        </w:tc>
        <w:tc>
          <w:tcPr>
            <w:tcW w:w="7407" w:type="dxa"/>
            <w:shd w:val="clear" w:color="auto" w:fill="F2F2F2" w:themeFill="background1" w:themeFillShade="F2"/>
          </w:tcPr>
          <w:p w:rsidR="00000000" w:rsidRDefault="003238CB">
            <w:pPr>
              <w:rPr>
                <w:noProof/>
              </w:rPr>
            </w:pPr>
            <w:r>
              <w:rPr>
                <w:noProof/>
              </w:rPr>
              <w:t xml:space="preserve">A </w:t>
            </w:r>
            <w:r>
              <w:rPr>
                <w:rStyle w:val="mqInternal"/>
                <w:noProof/>
              </w:rPr>
              <w:t>[1}</w:t>
            </w:r>
            <w:r>
              <w:rPr>
                <w:noProof/>
              </w:rPr>
              <w:t>season</w:t>
            </w:r>
            <w:r>
              <w:rPr>
                <w:rStyle w:val="mqInternal"/>
                <w:noProof/>
              </w:rPr>
              <w:t>{2]</w:t>
            </w:r>
            <w:r>
              <w:rPr>
                <w:noProof/>
              </w:rPr>
              <w:t xml:space="preserve"> is a group of videos that cover a set period of time.</w:t>
            </w:r>
          </w:p>
        </w:tc>
        <w:tc>
          <w:tcPr>
            <w:tcW w:w="7407" w:type="dxa"/>
          </w:tcPr>
          <w:p w:rsidR="00000000" w:rsidRDefault="003238CB">
            <w:pPr>
              <w:rPr>
                <w:lang w:val="fr-FR"/>
              </w:rPr>
            </w:pPr>
            <w:r>
              <w:rPr>
                <w:lang w:val="fr-FR"/>
              </w:rPr>
              <w:t xml:space="preserve">Une </w:t>
            </w:r>
            <w:r>
              <w:rPr>
                <w:rStyle w:val="mqInternal"/>
                <w:noProof/>
                <w:lang w:val="fr-FR"/>
              </w:rPr>
              <w:t>[1}</w:t>
            </w:r>
            <w:r>
              <w:rPr>
                <w:lang w:val="fr-FR"/>
              </w:rPr>
              <w:t>saison</w:t>
            </w:r>
            <w:r>
              <w:rPr>
                <w:rStyle w:val="mqInternal"/>
                <w:noProof/>
                <w:lang w:val="fr-FR"/>
              </w:rPr>
              <w:t>{2]</w:t>
            </w:r>
            <w:r>
              <w:rPr>
                <w:lang w:val="fr-FR"/>
              </w:rPr>
              <w:t xml:space="preserve"> est un groupe de vid</w:t>
            </w:r>
            <w:r>
              <w:rPr>
                <w:lang w:val="fr-FR"/>
              </w:rPr>
              <w:t>é</w:t>
            </w:r>
            <w:r>
              <w:rPr>
                <w:lang w:val="fr-FR"/>
              </w:rPr>
              <w:t>os qui couvrent une p</w:t>
            </w:r>
            <w:r>
              <w:rPr>
                <w:lang w:val="fr-FR"/>
              </w:rPr>
              <w:t>é</w:t>
            </w:r>
            <w:r>
              <w:rPr>
                <w:lang w:val="fr-FR"/>
              </w:rPr>
              <w:t>riode d</w:t>
            </w:r>
            <w:r>
              <w:rPr>
                <w:lang w:val="fr-FR"/>
              </w:rPr>
              <w:t>é</w:t>
            </w:r>
            <w:r>
              <w:rPr>
                <w:lang w:val="fr-FR"/>
              </w:rPr>
              <w:t>termin</w:t>
            </w:r>
            <w:r>
              <w:rPr>
                <w:lang w:val="fr-FR"/>
              </w:rPr>
              <w:t>é</w:t>
            </w:r>
            <w:r>
              <w:rPr>
                <w:lang w:val="fr-FR"/>
              </w:rPr>
              <w:t>e de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2bb4528e-2</w:t>
            </w:r>
            <w:r>
              <w:rPr>
                <w:noProof/>
                <w:sz w:val="2"/>
              </w:rPr>
              <w:t>c3e-4b89-b552-3ec111a8aa2e</w:t>
            </w:r>
          </w:p>
        </w:tc>
        <w:tc>
          <w:tcPr>
            <w:tcW w:w="7407" w:type="dxa"/>
            <w:shd w:val="clear" w:color="auto" w:fill="F2F2F2" w:themeFill="background1" w:themeFillShade="F2"/>
          </w:tcPr>
          <w:p w:rsidR="00000000" w:rsidRDefault="003238CB">
            <w:pPr>
              <w:rPr>
                <w:noProof/>
              </w:rPr>
            </w:pPr>
            <w:r>
              <w:rPr>
                <w:noProof/>
              </w:rPr>
              <w:t>Each series can have one or more seasons.</w:t>
            </w:r>
          </w:p>
        </w:tc>
        <w:tc>
          <w:tcPr>
            <w:tcW w:w="7407" w:type="dxa"/>
          </w:tcPr>
          <w:p w:rsidR="00000000" w:rsidRDefault="003238CB">
            <w:pPr>
              <w:rPr>
                <w:lang w:val="fr-FR"/>
              </w:rPr>
            </w:pPr>
            <w:r>
              <w:rPr>
                <w:lang w:val="fr-FR"/>
              </w:rPr>
              <w:t>Chaque s</w:t>
            </w:r>
            <w:r>
              <w:rPr>
                <w:lang w:val="fr-FR"/>
              </w:rPr>
              <w:t>é</w:t>
            </w:r>
            <w:r>
              <w:rPr>
                <w:lang w:val="fr-FR"/>
              </w:rPr>
              <w:t>rie peut avoir une ou plusieurs saisons.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77098b2f-cdc9-471c-88a0-e0b3f03dcf42</w:t>
            </w:r>
          </w:p>
        </w:tc>
        <w:tc>
          <w:tcPr>
            <w:tcW w:w="7407" w:type="dxa"/>
            <w:shd w:val="clear" w:color="auto" w:fill="F2F2F2" w:themeFill="background1" w:themeFillShade="F2"/>
          </w:tcPr>
          <w:p w:rsidR="00000000" w:rsidRDefault="003238CB">
            <w:pPr>
              <w:rPr>
                <w:noProof/>
              </w:rPr>
            </w:pPr>
            <w:r>
              <w:rPr>
                <w:noProof/>
              </w:rPr>
              <w:t xml:space="preserve">An </w:t>
            </w:r>
            <w:r>
              <w:rPr>
                <w:rStyle w:val="mqInternal"/>
                <w:noProof/>
              </w:rPr>
              <w:t>[1}</w:t>
            </w:r>
            <w:r>
              <w:rPr>
                <w:noProof/>
              </w:rPr>
              <w:t>episode</w:t>
            </w:r>
            <w:r>
              <w:rPr>
                <w:rStyle w:val="mqInternal"/>
                <w:noProof/>
              </w:rPr>
              <w:t>{2]</w:t>
            </w:r>
            <w:r>
              <w:rPr>
                <w:noProof/>
              </w:rPr>
              <w:t xml:space="preserve"> is an individual video.</w:t>
            </w:r>
          </w:p>
        </w:tc>
        <w:tc>
          <w:tcPr>
            <w:tcW w:w="7407" w:type="dxa"/>
          </w:tcPr>
          <w:p w:rsidR="00000000" w:rsidRDefault="003238CB">
            <w:pPr>
              <w:rPr>
                <w:lang w:val="fr-FR"/>
              </w:rPr>
            </w:pPr>
            <w:r>
              <w:rPr>
                <w:lang w:val="fr-FR"/>
              </w:rPr>
              <w:t xml:space="preserve">Un </w:t>
            </w:r>
            <w:r>
              <w:rPr>
                <w:rStyle w:val="mqInternal"/>
                <w:noProof/>
                <w:lang w:val="fr-FR"/>
              </w:rPr>
              <w:t>[1}</w:t>
            </w:r>
            <w:r>
              <w:rPr>
                <w:lang w:val="fr-FR"/>
              </w:rPr>
              <w:t>é</w:t>
            </w:r>
            <w:r>
              <w:rPr>
                <w:lang w:val="fr-FR"/>
              </w:rPr>
              <w:t>pisode</w:t>
            </w:r>
            <w:r>
              <w:rPr>
                <w:rStyle w:val="mqInternal"/>
                <w:noProof/>
                <w:lang w:val="fr-FR"/>
              </w:rPr>
              <w:t>{2]</w:t>
            </w:r>
            <w:r>
              <w:rPr>
                <w:lang w:val="fr-FR"/>
              </w:rPr>
              <w:t xml:space="preserve"> est une vid</w:t>
            </w:r>
            <w:r>
              <w:rPr>
                <w:lang w:val="fr-FR"/>
              </w:rPr>
              <w:t>é</w:t>
            </w:r>
            <w:r>
              <w:rPr>
                <w:lang w:val="fr-FR"/>
              </w:rPr>
              <w:t>o individuelle.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9a50</w:t>
            </w:r>
            <w:r>
              <w:rPr>
                <w:noProof/>
                <w:sz w:val="2"/>
              </w:rPr>
              <w:t>b052-c58f-41f5-8df1-cdf6c6739dec</w:t>
            </w:r>
          </w:p>
        </w:tc>
        <w:tc>
          <w:tcPr>
            <w:tcW w:w="7407" w:type="dxa"/>
            <w:shd w:val="clear" w:color="auto" w:fill="F2F2F2" w:themeFill="background1" w:themeFillShade="F2"/>
          </w:tcPr>
          <w:p w:rsidR="00000000" w:rsidRDefault="003238CB">
            <w:pPr>
              <w:rPr>
                <w:noProof/>
              </w:rPr>
            </w:pPr>
            <w:r>
              <w:rPr>
                <w:noProof/>
              </w:rPr>
              <w:t>You can think of this as a specific movie.</w:t>
            </w:r>
          </w:p>
        </w:tc>
        <w:tc>
          <w:tcPr>
            <w:tcW w:w="7407" w:type="dxa"/>
          </w:tcPr>
          <w:p w:rsidR="00000000" w:rsidRDefault="003238CB">
            <w:pPr>
              <w:rPr>
                <w:lang w:val="fr-FR"/>
              </w:rPr>
            </w:pPr>
            <w:r>
              <w:rPr>
                <w:lang w:val="fr-FR"/>
              </w:rPr>
              <w:t xml:space="preserve">Vous pouvez penser </w:t>
            </w:r>
            <w:r>
              <w:rPr>
                <w:lang w:val="fr-FR"/>
              </w:rPr>
              <w:t>à</w:t>
            </w:r>
            <w:r>
              <w:rPr>
                <w:lang w:val="fr-FR"/>
              </w:rPr>
              <w:t xml:space="preserve"> cela comme un film sp</w:t>
            </w:r>
            <w:r>
              <w:rPr>
                <w:lang w:val="fr-FR"/>
              </w:rPr>
              <w:t>é</w:t>
            </w:r>
            <w:r>
              <w:rPr>
                <w:lang w:val="fr-FR"/>
              </w:rPr>
              <w:t>cifique.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f4775b55-8811-4c55-9985-40fd65739ec2</w:t>
            </w:r>
          </w:p>
        </w:tc>
        <w:tc>
          <w:tcPr>
            <w:tcW w:w="7407" w:type="dxa"/>
            <w:shd w:val="clear" w:color="auto" w:fill="F2F2F2" w:themeFill="background1" w:themeFillShade="F2"/>
          </w:tcPr>
          <w:p w:rsidR="00000000" w:rsidRDefault="003238CB">
            <w:pPr>
              <w:rPr>
                <w:noProof/>
              </w:rPr>
            </w:pPr>
            <w:r>
              <w:rPr>
                <w:noProof/>
              </w:rPr>
              <w:t>Once you have defined your series and seasons, and ingested your episodes, they can be</w:t>
            </w:r>
            <w:r>
              <w:rPr>
                <w:noProof/>
              </w:rPr>
              <w:t xml:space="preserve"> used in your Brightcove Beacon app.</w:t>
            </w:r>
          </w:p>
        </w:tc>
        <w:tc>
          <w:tcPr>
            <w:tcW w:w="7407" w:type="dxa"/>
          </w:tcPr>
          <w:p w:rsidR="00000000" w:rsidRDefault="003238CB">
            <w:pPr>
              <w:rPr>
                <w:lang w:val="fr-FR"/>
              </w:rPr>
            </w:pPr>
            <w:r>
              <w:rPr>
                <w:lang w:val="fr-FR"/>
              </w:rPr>
              <w:t>Une fois que vous avez d</w:t>
            </w:r>
            <w:r>
              <w:rPr>
                <w:lang w:val="fr-FR"/>
              </w:rPr>
              <w:t>é</w:t>
            </w:r>
            <w:r>
              <w:rPr>
                <w:lang w:val="fr-FR"/>
              </w:rPr>
              <w:t>fini votre s</w:t>
            </w:r>
            <w:r>
              <w:rPr>
                <w:lang w:val="fr-FR"/>
              </w:rPr>
              <w:t>é</w:t>
            </w:r>
            <w:r>
              <w:rPr>
                <w:lang w:val="fr-FR"/>
              </w:rPr>
              <w:t>rie et vos saisons et que vous avez ing</w:t>
            </w:r>
            <w:r>
              <w:rPr>
                <w:lang w:val="fr-FR"/>
              </w:rPr>
              <w:t>é</w:t>
            </w:r>
            <w:r>
              <w:rPr>
                <w:lang w:val="fr-FR"/>
              </w:rPr>
              <w:t>r</w:t>
            </w:r>
            <w:r>
              <w:rPr>
                <w:lang w:val="fr-FR"/>
              </w:rPr>
              <w:t>é</w:t>
            </w:r>
            <w:r>
              <w:rPr>
                <w:lang w:val="fr-FR"/>
              </w:rPr>
              <w:t xml:space="preserve"> vos </w:t>
            </w:r>
            <w:r>
              <w:rPr>
                <w:lang w:val="fr-FR"/>
              </w:rPr>
              <w:t>é</w:t>
            </w:r>
            <w:r>
              <w:rPr>
                <w:lang w:val="fr-FR"/>
              </w:rPr>
              <w:t xml:space="preserve">pisodes, ils peuvent </w:t>
            </w:r>
            <w:r>
              <w:rPr>
                <w:lang w:val="fr-FR"/>
              </w:rPr>
              <w:t>ê</w:t>
            </w:r>
            <w:r>
              <w:rPr>
                <w:lang w:val="fr-FR"/>
              </w:rPr>
              <w:t>tre utilis</w:t>
            </w:r>
            <w:r>
              <w:rPr>
                <w:lang w:val="fr-FR"/>
              </w:rPr>
              <w:t>é</w:t>
            </w:r>
            <w:r>
              <w:rPr>
                <w:lang w:val="fr-FR"/>
              </w:rPr>
              <w:t>s dans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82520471-042d-450c-9375-d21391b49fbf</w:t>
            </w:r>
          </w:p>
        </w:tc>
        <w:tc>
          <w:tcPr>
            <w:tcW w:w="7407" w:type="dxa"/>
            <w:shd w:val="clear" w:color="auto" w:fill="F2F2F2" w:themeFill="background1" w:themeFillShade="F2"/>
          </w:tcPr>
          <w:p w:rsidR="00000000" w:rsidRDefault="003238CB">
            <w:pPr>
              <w:rPr>
                <w:noProof/>
              </w:rPr>
            </w:pPr>
            <w:r>
              <w:rPr>
                <w:noProof/>
              </w:rPr>
              <w:t>To do this, follow these steps:</w:t>
            </w:r>
          </w:p>
        </w:tc>
        <w:tc>
          <w:tcPr>
            <w:tcW w:w="7407" w:type="dxa"/>
          </w:tcPr>
          <w:p w:rsidR="00000000" w:rsidRDefault="003238CB">
            <w:pPr>
              <w:rPr>
                <w:lang w:val="fr-FR"/>
              </w:rPr>
            </w:pPr>
            <w:r>
              <w:rPr>
                <w:lang w:val="fr-FR"/>
              </w:rPr>
              <w:t>Pour ce faire,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7b868fbf-8de4-40af-a824-89ac166e82ba</w:t>
            </w:r>
          </w:p>
        </w:tc>
        <w:tc>
          <w:tcPr>
            <w:tcW w:w="7407" w:type="dxa"/>
            <w:shd w:val="clear" w:color="auto" w:fill="F2F2F2" w:themeFill="background1" w:themeFillShade="F2"/>
          </w:tcPr>
          <w:p w:rsidR="00000000" w:rsidRDefault="003238CB">
            <w:pPr>
              <w:rPr>
                <w:noProof/>
              </w:rPr>
            </w:pPr>
            <w:r>
              <w:rPr>
                <w:noProof/>
              </w:rPr>
              <w:t>Series (Brightcove Beacon)</w:t>
            </w:r>
          </w:p>
        </w:tc>
        <w:tc>
          <w:tcPr>
            <w:tcW w:w="7407" w:type="dxa"/>
          </w:tcPr>
          <w:p w:rsidR="00000000" w:rsidRDefault="003238CB">
            <w:pPr>
              <w:rPr>
                <w:lang w:val="fr-FR"/>
              </w:rPr>
            </w:pPr>
            <w:r>
              <w:rPr>
                <w:lang w:val="fr-FR"/>
              </w:rPr>
              <w:t>S</w:t>
            </w:r>
            <w:r>
              <w:rPr>
                <w:lang w:val="fr-FR"/>
              </w:rPr>
              <w:t>é</w:t>
            </w:r>
            <w:r>
              <w:rPr>
                <w:lang w:val="fr-FR"/>
              </w:rPr>
              <w:t>rie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75a59b0f-b388-4d14-a7fc-7094687e42d2</w:t>
            </w:r>
          </w:p>
        </w:tc>
        <w:tc>
          <w:tcPr>
            <w:tcW w:w="7407" w:type="dxa"/>
            <w:shd w:val="clear" w:color="auto" w:fill="F2F2F2" w:themeFill="background1" w:themeFillShade="F2"/>
          </w:tcPr>
          <w:p w:rsidR="00000000" w:rsidRDefault="003238CB">
            <w:pPr>
              <w:rPr>
                <w:noProof/>
              </w:rPr>
            </w:pPr>
            <w:r>
              <w:rPr>
                <w:noProof/>
              </w:rPr>
              <w:t>In Brightcove Beacon, create the series.</w:t>
            </w:r>
          </w:p>
        </w:tc>
        <w:tc>
          <w:tcPr>
            <w:tcW w:w="7407" w:type="dxa"/>
          </w:tcPr>
          <w:p w:rsidR="00000000" w:rsidRDefault="003238CB">
            <w:pPr>
              <w:rPr>
                <w:lang w:val="fr-FR"/>
              </w:rPr>
            </w:pPr>
            <w:r>
              <w:rPr>
                <w:lang w:val="fr-FR"/>
              </w:rPr>
              <w:t>Dans Brightcove Beacon, cr</w:t>
            </w:r>
            <w:r>
              <w:rPr>
                <w:lang w:val="fr-FR"/>
              </w:rPr>
              <w:t>é</w:t>
            </w:r>
            <w:r>
              <w:rPr>
                <w:lang w:val="fr-FR"/>
              </w:rPr>
              <w:t>ez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dceee627-5fba-4be6-9c65-caa75b8dd880</w:t>
            </w:r>
          </w:p>
        </w:tc>
        <w:tc>
          <w:tcPr>
            <w:tcW w:w="7407" w:type="dxa"/>
            <w:shd w:val="clear" w:color="auto" w:fill="F2F2F2" w:themeFill="background1" w:themeFillShade="F2"/>
          </w:tcPr>
          <w:p w:rsidR="00000000" w:rsidRDefault="003238CB">
            <w:pPr>
              <w:rPr>
                <w:noProof/>
              </w:rPr>
            </w:pPr>
            <w:r>
              <w:rPr>
                <w:noProof/>
              </w:rPr>
              <w:t>Here, you will name the series, and provide information including availability and images.</w:t>
            </w:r>
          </w:p>
        </w:tc>
        <w:tc>
          <w:tcPr>
            <w:tcW w:w="7407" w:type="dxa"/>
          </w:tcPr>
          <w:p w:rsidR="00000000" w:rsidRDefault="003238CB">
            <w:pPr>
              <w:rPr>
                <w:lang w:val="fr-FR"/>
              </w:rPr>
            </w:pPr>
            <w:r>
              <w:rPr>
                <w:lang w:val="fr-FR"/>
              </w:rPr>
              <w:t>Ici, vous nommerez la s</w:t>
            </w:r>
            <w:r>
              <w:rPr>
                <w:lang w:val="fr-FR"/>
              </w:rPr>
              <w:t>é</w:t>
            </w:r>
            <w:r>
              <w:rPr>
                <w:lang w:val="fr-FR"/>
              </w:rPr>
              <w:t>rie et fournissez des informations, y compris la disponibil</w:t>
            </w:r>
            <w:r>
              <w:rPr>
                <w:lang w:val="fr-FR"/>
              </w:rPr>
              <w:t>it</w:t>
            </w:r>
            <w:r>
              <w:rPr>
                <w:lang w:val="fr-FR"/>
              </w:rPr>
              <w:t>é</w:t>
            </w:r>
            <w:r>
              <w:rPr>
                <w:lang w:val="fr-FR"/>
              </w:rPr>
              <w:t xml:space="preserve"> et les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1cb2cd49-472c-4a23-93e3-f42eec53440a</w:t>
            </w:r>
          </w:p>
        </w:tc>
        <w:tc>
          <w:tcPr>
            <w:tcW w:w="7407" w:type="dxa"/>
            <w:shd w:val="clear" w:color="auto" w:fill="F2F2F2" w:themeFill="background1" w:themeFillShade="F2"/>
          </w:tcPr>
          <w:p w:rsidR="00000000" w:rsidRDefault="003238CB">
            <w:pPr>
              <w:rPr>
                <w:noProof/>
              </w:rPr>
            </w:pPr>
            <w:r>
              <w:rPr>
                <w:noProof/>
              </w:rPr>
              <w:t>Seasons (Brightcove Beacon)</w:t>
            </w:r>
          </w:p>
        </w:tc>
        <w:tc>
          <w:tcPr>
            <w:tcW w:w="7407" w:type="dxa"/>
          </w:tcPr>
          <w:p w:rsidR="00000000" w:rsidRDefault="003238CB">
            <w:pPr>
              <w:rPr>
                <w:lang w:val="fr-FR"/>
              </w:rPr>
            </w:pPr>
            <w:r>
              <w:rPr>
                <w:lang w:val="fr-FR"/>
              </w:rPr>
              <w:t>Saisons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9bcf64e6-3a39-4f48-bf70-7b381fbff27b</w:t>
            </w:r>
          </w:p>
        </w:tc>
        <w:tc>
          <w:tcPr>
            <w:tcW w:w="7407" w:type="dxa"/>
            <w:shd w:val="clear" w:color="auto" w:fill="F2F2F2" w:themeFill="background1" w:themeFillShade="F2"/>
          </w:tcPr>
          <w:p w:rsidR="00000000" w:rsidRDefault="003238CB">
            <w:pPr>
              <w:rPr>
                <w:noProof/>
              </w:rPr>
            </w:pPr>
            <w:r>
              <w:rPr>
                <w:noProof/>
              </w:rPr>
              <w:t>In Brightcove Beacon, create the seasons related to the series.</w:t>
            </w:r>
          </w:p>
        </w:tc>
        <w:tc>
          <w:tcPr>
            <w:tcW w:w="7407" w:type="dxa"/>
          </w:tcPr>
          <w:p w:rsidR="00000000" w:rsidRDefault="003238CB">
            <w:pPr>
              <w:rPr>
                <w:lang w:val="fr-FR"/>
              </w:rPr>
            </w:pPr>
            <w:r>
              <w:rPr>
                <w:lang w:val="fr-FR"/>
              </w:rPr>
              <w:t>Dans Brightcove Beacon, cr</w:t>
            </w:r>
            <w:r>
              <w:rPr>
                <w:lang w:val="fr-FR"/>
              </w:rPr>
              <w:t>é</w:t>
            </w:r>
            <w:r>
              <w:rPr>
                <w:lang w:val="fr-FR"/>
              </w:rPr>
              <w:t>ez les saisons li</w:t>
            </w:r>
            <w:r>
              <w:rPr>
                <w:lang w:val="fr-FR"/>
              </w:rPr>
              <w:t>é</w:t>
            </w:r>
            <w:r>
              <w:rPr>
                <w:lang w:val="fr-FR"/>
              </w:rPr>
              <w:t xml:space="preserve">es </w:t>
            </w:r>
            <w:r>
              <w:rPr>
                <w:lang w:val="fr-FR"/>
              </w:rPr>
              <w:t>à</w:t>
            </w:r>
            <w:r>
              <w:rPr>
                <w:lang w:val="fr-FR"/>
              </w:rPr>
              <w:t xml:space="preserve">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5467f016-a947-47b3-b36d-3e1afbf37ad7</w:t>
            </w:r>
          </w:p>
        </w:tc>
        <w:tc>
          <w:tcPr>
            <w:tcW w:w="7407" w:type="dxa"/>
            <w:shd w:val="clear" w:color="auto" w:fill="F2F2F2" w:themeFill="background1" w:themeFillShade="F2"/>
          </w:tcPr>
          <w:p w:rsidR="00000000" w:rsidRDefault="003238CB">
            <w:pPr>
              <w:rPr>
                <w:noProof/>
              </w:rPr>
            </w:pPr>
            <w:r>
              <w:rPr>
                <w:noProof/>
              </w:rPr>
              <w:t>You will provide information similar to the series, in addition to selecting the series to which the season belongs.</w:t>
            </w:r>
          </w:p>
        </w:tc>
        <w:tc>
          <w:tcPr>
            <w:tcW w:w="7407" w:type="dxa"/>
          </w:tcPr>
          <w:p w:rsidR="00000000" w:rsidRDefault="003238CB">
            <w:pPr>
              <w:rPr>
                <w:lang w:val="fr-FR"/>
              </w:rPr>
            </w:pPr>
            <w:r>
              <w:rPr>
                <w:lang w:val="fr-FR"/>
              </w:rPr>
              <w:t xml:space="preserve">Vous fournirez des informations similaires </w:t>
            </w:r>
            <w:r>
              <w:rPr>
                <w:lang w:val="fr-FR"/>
              </w:rPr>
              <w:t>à</w:t>
            </w:r>
            <w:r>
              <w:rPr>
                <w:lang w:val="fr-FR"/>
              </w:rPr>
              <w:t xml:space="preserve"> la s</w:t>
            </w:r>
            <w:r>
              <w:rPr>
                <w:lang w:val="fr-FR"/>
              </w:rPr>
              <w:t>é</w:t>
            </w:r>
            <w:r>
              <w:rPr>
                <w:lang w:val="fr-FR"/>
              </w:rPr>
              <w:t>rie, en plus d</w:t>
            </w:r>
            <w:r>
              <w:rPr>
                <w:lang w:val="fr-FR"/>
              </w:rPr>
              <w:t>e s</w:t>
            </w:r>
            <w:r>
              <w:rPr>
                <w:lang w:val="fr-FR"/>
              </w:rPr>
              <w:t>é</w:t>
            </w:r>
            <w:r>
              <w:rPr>
                <w:lang w:val="fr-FR"/>
              </w:rPr>
              <w:t>lectionner la s</w:t>
            </w:r>
            <w:r>
              <w:rPr>
                <w:lang w:val="fr-FR"/>
              </w:rPr>
              <w:t>é</w:t>
            </w:r>
            <w:r>
              <w:rPr>
                <w:lang w:val="fr-FR"/>
              </w:rPr>
              <w:t xml:space="preserve">rie </w:t>
            </w:r>
            <w:r>
              <w:rPr>
                <w:lang w:val="fr-FR"/>
              </w:rPr>
              <w:t>à</w:t>
            </w:r>
            <w:r>
              <w:rPr>
                <w:lang w:val="fr-FR"/>
              </w:rPr>
              <w:t xml:space="preserve"> laquelle appartient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6dade97a-71e2-4817-a4f0-43df70445f03</w:t>
            </w:r>
          </w:p>
        </w:tc>
        <w:tc>
          <w:tcPr>
            <w:tcW w:w="7407" w:type="dxa"/>
            <w:shd w:val="clear" w:color="auto" w:fill="F2F2F2" w:themeFill="background1" w:themeFillShade="F2"/>
          </w:tcPr>
          <w:p w:rsidR="00000000" w:rsidRDefault="003238CB">
            <w:pPr>
              <w:rPr>
                <w:noProof/>
              </w:rPr>
            </w:pPr>
            <w:r>
              <w:rPr>
                <w:noProof/>
              </w:rPr>
              <w:t>Episodes (Video Cloud)</w:t>
            </w:r>
          </w:p>
        </w:tc>
        <w:tc>
          <w:tcPr>
            <w:tcW w:w="7407" w:type="dxa"/>
          </w:tcPr>
          <w:p w:rsidR="00000000" w:rsidRDefault="003238CB">
            <w:pPr>
              <w:rPr>
                <w:lang w:val="fr-FR"/>
              </w:rPr>
            </w:pPr>
            <w:r>
              <w:rPr>
                <w:lang w:val="fr-FR"/>
              </w:rPr>
              <w:t>É</w:t>
            </w:r>
            <w:r>
              <w:rPr>
                <w:lang w:val="fr-FR"/>
              </w:rPr>
              <w:t>pisodes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12479ee0-3ffe-4ec7-bedf-7003a82189cb</w:t>
            </w:r>
          </w:p>
        </w:tc>
        <w:tc>
          <w:tcPr>
            <w:tcW w:w="7407" w:type="dxa"/>
            <w:shd w:val="clear" w:color="auto" w:fill="F2F2F2" w:themeFill="background1" w:themeFillShade="F2"/>
          </w:tcPr>
          <w:p w:rsidR="00000000" w:rsidRDefault="003238CB">
            <w:pPr>
              <w:rPr>
                <w:noProof/>
              </w:rPr>
            </w:pPr>
            <w:r>
              <w:rPr>
                <w:noProof/>
              </w:rPr>
              <w:t>The truth of Brightcove Beacon episode content resides in Video Cloud</w:t>
            </w:r>
            <w:r>
              <w:rPr>
                <w:noProof/>
              </w:rPr>
              <w:t>.</w:t>
            </w:r>
          </w:p>
        </w:tc>
        <w:tc>
          <w:tcPr>
            <w:tcW w:w="7407" w:type="dxa"/>
          </w:tcPr>
          <w:p w:rsidR="00000000" w:rsidRDefault="003238CB">
            <w:pPr>
              <w:rPr>
                <w:lang w:val="fr-FR"/>
              </w:rPr>
            </w:pPr>
            <w:r>
              <w:rPr>
                <w:lang w:val="fr-FR"/>
              </w:rPr>
              <w:t>La v</w:t>
            </w:r>
            <w:r>
              <w:rPr>
                <w:lang w:val="fr-FR"/>
              </w:rPr>
              <w:t>é</w:t>
            </w:r>
            <w:r>
              <w:rPr>
                <w:lang w:val="fr-FR"/>
              </w:rPr>
              <w:t>rit</w:t>
            </w:r>
            <w:r>
              <w:rPr>
                <w:lang w:val="fr-FR"/>
              </w:rPr>
              <w:t>é</w:t>
            </w:r>
            <w:r>
              <w:rPr>
                <w:lang w:val="fr-FR"/>
              </w:rPr>
              <w:t xml:space="preserve"> du contenu de l'</w:t>
            </w:r>
            <w:r>
              <w:rPr>
                <w:lang w:val="fr-FR"/>
              </w:rPr>
              <w:t>é</w:t>
            </w:r>
            <w:r>
              <w:rPr>
                <w:lang w:val="fr-FR"/>
              </w:rPr>
              <w:t>pisode Brightcove Beacon r</w:t>
            </w:r>
            <w:r>
              <w:rPr>
                <w:lang w:val="fr-FR"/>
              </w:rPr>
              <w:t>é</w:t>
            </w:r>
            <w:r>
              <w:rPr>
                <w:lang w:val="fr-FR"/>
              </w:rPr>
              <w:t>side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ab6e2025-64ea-43c0-96ec-294416422623</w:t>
            </w:r>
          </w:p>
        </w:tc>
        <w:tc>
          <w:tcPr>
            <w:tcW w:w="7407" w:type="dxa"/>
            <w:shd w:val="clear" w:color="auto" w:fill="F2F2F2" w:themeFill="background1" w:themeFillShade="F2"/>
          </w:tcPr>
          <w:p w:rsidR="00000000" w:rsidRDefault="003238CB">
            <w:pPr>
              <w:rPr>
                <w:noProof/>
              </w:rPr>
            </w:pPr>
            <w:r>
              <w:rPr>
                <w:noProof/>
              </w:rPr>
              <w:t>In Video Cloud Studio, assign the video episodes to the corresponding season using values supplied to custom fields.</w:t>
            </w:r>
          </w:p>
        </w:tc>
        <w:tc>
          <w:tcPr>
            <w:tcW w:w="7407" w:type="dxa"/>
          </w:tcPr>
          <w:p w:rsidR="00000000" w:rsidRDefault="003238CB">
            <w:pPr>
              <w:rPr>
                <w:lang w:val="fr-FR"/>
              </w:rPr>
            </w:pPr>
            <w:r>
              <w:rPr>
                <w:lang w:val="fr-FR"/>
              </w:rPr>
              <w:t xml:space="preserve">Dans Video Cloud Studio, attribuez les </w:t>
            </w:r>
            <w:r>
              <w:rPr>
                <w:lang w:val="fr-FR"/>
              </w:rPr>
              <w:t>é</w:t>
            </w:r>
            <w:r>
              <w:rPr>
                <w:lang w:val="fr-FR"/>
              </w:rPr>
              <w:t>pisodes vid</w:t>
            </w:r>
            <w:r>
              <w:rPr>
                <w:lang w:val="fr-FR"/>
              </w:rPr>
              <w:t>é</w:t>
            </w:r>
            <w:r>
              <w:rPr>
                <w:lang w:val="fr-FR"/>
              </w:rPr>
              <w:t xml:space="preserve">o </w:t>
            </w:r>
            <w:r>
              <w:rPr>
                <w:lang w:val="fr-FR"/>
              </w:rPr>
              <w:t>à</w:t>
            </w:r>
            <w:r>
              <w:rPr>
                <w:lang w:val="fr-FR"/>
              </w:rPr>
              <w:t xml:space="preserve"> la saison correspondante </w:t>
            </w:r>
            <w:r>
              <w:rPr>
                <w:lang w:val="fr-FR"/>
              </w:rPr>
              <w:t>à</w:t>
            </w:r>
            <w:r>
              <w:rPr>
                <w:lang w:val="fr-FR"/>
              </w:rPr>
              <w:t xml:space="preserve"> l'aide des valeurs fournies aux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ca08c586-6d6b-49f1-91cd-f2a188a8e1ec</w:t>
            </w:r>
          </w:p>
        </w:tc>
        <w:tc>
          <w:tcPr>
            <w:tcW w:w="7407" w:type="dxa"/>
            <w:shd w:val="clear" w:color="auto" w:fill="F2F2F2" w:themeFill="background1" w:themeFillShade="F2"/>
          </w:tcPr>
          <w:p w:rsidR="00000000" w:rsidRDefault="003238CB">
            <w:pPr>
              <w:rPr>
                <w:noProof/>
              </w:rPr>
            </w:pPr>
            <w:r>
              <w:rPr>
                <w:noProof/>
              </w:rPr>
              <w:t>These custom fields include:</w:t>
            </w:r>
          </w:p>
        </w:tc>
        <w:tc>
          <w:tcPr>
            <w:tcW w:w="7407" w:type="dxa"/>
          </w:tcPr>
          <w:p w:rsidR="00000000" w:rsidRDefault="003238CB">
            <w:pPr>
              <w:rPr>
                <w:lang w:val="fr-FR"/>
              </w:rPr>
            </w:pPr>
            <w:r>
              <w:rPr>
                <w:lang w:val="fr-FR"/>
              </w:rPr>
              <w:t>Ces champs personnalis</w:t>
            </w:r>
            <w:r>
              <w:rPr>
                <w:lang w:val="fr-FR"/>
              </w:rPr>
              <w:t>é</w:t>
            </w:r>
            <w:r>
              <w:rPr>
                <w:lang w:val="fr-FR"/>
              </w:rPr>
              <w:t>s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29</w:t>
            </w:r>
            <w:r>
              <w:rPr>
                <w:noProof/>
                <w:sz w:val="16"/>
              </w:rPr>
              <w:t xml:space="preserve"> </w:t>
            </w:r>
            <w:r>
              <w:rPr>
                <w:noProof/>
                <w:sz w:val="16"/>
              </w:rPr>
              <w:br/>
            </w:r>
            <w:r>
              <w:rPr>
                <w:noProof/>
                <w:sz w:val="2"/>
              </w:rPr>
              <w:t>7f8c649e-59e5-445b-b6a9-eda543549d78</w:t>
            </w:r>
          </w:p>
        </w:tc>
        <w:tc>
          <w:tcPr>
            <w:tcW w:w="7407" w:type="dxa"/>
            <w:shd w:val="clear" w:color="auto" w:fill="F2F2F2" w:themeFill="background1" w:themeFillShade="F2"/>
          </w:tcPr>
          <w:p w:rsidR="00000000" w:rsidRDefault="003238CB">
            <w:pPr>
              <w:rPr>
                <w:noProof/>
              </w:rPr>
            </w:pPr>
            <w:r>
              <w:rPr>
                <w:noProof/>
              </w:rPr>
              <w:t>Return to Brightcove Beacon and ingest your video episodes.</w:t>
            </w:r>
          </w:p>
        </w:tc>
        <w:tc>
          <w:tcPr>
            <w:tcW w:w="7407" w:type="dxa"/>
          </w:tcPr>
          <w:p w:rsidR="00000000" w:rsidRDefault="003238CB">
            <w:pPr>
              <w:rPr>
                <w:lang w:val="fr-FR"/>
              </w:rPr>
            </w:pPr>
            <w:r>
              <w:rPr>
                <w:lang w:val="fr-FR"/>
              </w:rPr>
              <w:t xml:space="preserve">Retournez </w:t>
            </w:r>
            <w:r>
              <w:rPr>
                <w:lang w:val="fr-FR"/>
              </w:rPr>
              <w:t>à</w:t>
            </w:r>
            <w:r>
              <w:rPr>
                <w:lang w:val="fr-FR"/>
              </w:rPr>
              <w:t xml:space="preserve"> Brightcove Beacon et ing</w:t>
            </w:r>
            <w:r>
              <w:rPr>
                <w:lang w:val="fr-FR"/>
              </w:rPr>
              <w:t>é</w:t>
            </w:r>
            <w:r>
              <w:rPr>
                <w:lang w:val="fr-FR"/>
              </w:rPr>
              <w:t xml:space="preserve">rez vos </w:t>
            </w:r>
            <w:r>
              <w:rPr>
                <w:lang w:val="fr-FR"/>
              </w:rPr>
              <w:t>é</w:t>
            </w:r>
            <w:r>
              <w:rPr>
                <w:lang w:val="fr-FR"/>
              </w:rPr>
              <w:t>pisodes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1c1c47f7-af62-461e-be05-3217cb04fadb</w:t>
            </w:r>
          </w:p>
        </w:tc>
        <w:tc>
          <w:tcPr>
            <w:tcW w:w="7407" w:type="dxa"/>
            <w:shd w:val="clear" w:color="auto" w:fill="F2F2F2" w:themeFill="background1" w:themeFillShade="F2"/>
          </w:tcPr>
          <w:p w:rsidR="00000000" w:rsidRDefault="003238CB">
            <w:pPr>
              <w:rPr>
                <w:noProof/>
              </w:rPr>
            </w:pPr>
            <w:r>
              <w:rPr>
                <w:noProof/>
              </w:rPr>
              <w:t>Relationship</w:t>
            </w:r>
          </w:p>
        </w:tc>
        <w:tc>
          <w:tcPr>
            <w:tcW w:w="7407" w:type="dxa"/>
          </w:tcPr>
          <w:p w:rsidR="00000000" w:rsidRDefault="003238CB">
            <w:pPr>
              <w:rPr>
                <w:lang w:val="fr-FR"/>
              </w:rPr>
            </w:pPr>
            <w:r>
              <w:rPr>
                <w:lang w:val="fr-FR"/>
              </w:rPr>
              <w:t>Relation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08569412-9521-44d1-a3ee-b86</w:t>
            </w:r>
            <w:r>
              <w:rPr>
                <w:noProof/>
                <w:sz w:val="2"/>
              </w:rPr>
              <w:t>297d16d82</w:t>
            </w:r>
          </w:p>
        </w:tc>
        <w:tc>
          <w:tcPr>
            <w:tcW w:w="7407" w:type="dxa"/>
            <w:shd w:val="clear" w:color="auto" w:fill="F2F2F2" w:themeFill="background1" w:themeFillShade="F2"/>
          </w:tcPr>
          <w:p w:rsidR="00000000" w:rsidRDefault="003238CB">
            <w:pPr>
              <w:rPr>
                <w:noProof/>
              </w:rPr>
            </w:pPr>
            <w:r>
              <w:rPr>
                <w:noProof/>
              </w:rPr>
              <w:t>The following diagram shows the relationship between a series and its seasons and episodes.</w:t>
            </w:r>
          </w:p>
        </w:tc>
        <w:tc>
          <w:tcPr>
            <w:tcW w:w="7407" w:type="dxa"/>
          </w:tcPr>
          <w:p w:rsidR="00000000" w:rsidRDefault="003238CB">
            <w:pPr>
              <w:rPr>
                <w:lang w:val="fr-FR"/>
              </w:rPr>
            </w:pPr>
            <w:r>
              <w:rPr>
                <w:lang w:val="fr-FR"/>
              </w:rPr>
              <w:t>Le diagramme suivant montre la relation entre une s</w:t>
            </w:r>
            <w:r>
              <w:rPr>
                <w:lang w:val="fr-FR"/>
              </w:rPr>
              <w:t>é</w:t>
            </w:r>
            <w:r>
              <w:rPr>
                <w:lang w:val="fr-FR"/>
              </w:rPr>
              <w:t xml:space="preserve">rie et ses saisons et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3d22bd51-4b22-4e1a-a436-44d944a11351</w:t>
            </w:r>
          </w:p>
        </w:tc>
        <w:tc>
          <w:tcPr>
            <w:tcW w:w="7407" w:type="dxa"/>
            <w:shd w:val="clear" w:color="auto" w:fill="F2F2F2" w:themeFill="background1" w:themeFillShade="F2"/>
          </w:tcPr>
          <w:p w:rsidR="00000000" w:rsidRDefault="003238CB">
            <w:pPr>
              <w:rPr>
                <w:noProof/>
              </w:rPr>
            </w:pPr>
            <w:r>
              <w:rPr>
                <w:noProof/>
              </w:rPr>
              <w:t>Creating a series</w:t>
            </w:r>
          </w:p>
        </w:tc>
        <w:tc>
          <w:tcPr>
            <w:tcW w:w="7407" w:type="dxa"/>
          </w:tcPr>
          <w:p w:rsidR="00000000" w:rsidRDefault="003238CB">
            <w:pPr>
              <w:rPr>
                <w:lang w:val="fr-FR"/>
              </w:rPr>
            </w:pPr>
            <w:r>
              <w:rPr>
                <w:lang w:val="fr-FR"/>
              </w:rPr>
              <w:t>Cr</w:t>
            </w:r>
            <w:r>
              <w:rPr>
                <w:lang w:val="fr-FR"/>
              </w:rPr>
              <w:t>é</w:t>
            </w:r>
            <w:r>
              <w:rPr>
                <w:lang w:val="fr-FR"/>
              </w:rPr>
              <w:t>ation d'une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bf91e1f5-b7a2-4bc8-9fbd-bee9086793d7</w:t>
            </w:r>
          </w:p>
        </w:tc>
        <w:tc>
          <w:tcPr>
            <w:tcW w:w="7407" w:type="dxa"/>
            <w:shd w:val="clear" w:color="auto" w:fill="F2F2F2" w:themeFill="background1" w:themeFillShade="F2"/>
          </w:tcPr>
          <w:p w:rsidR="00000000" w:rsidRDefault="003238CB">
            <w:pPr>
              <w:rPr>
                <w:noProof/>
              </w:rPr>
            </w:pPr>
            <w:r>
              <w:rPr>
                <w:noProof/>
              </w:rPr>
              <w:t>To create a series, follow these steps:</w:t>
            </w:r>
          </w:p>
        </w:tc>
        <w:tc>
          <w:tcPr>
            <w:tcW w:w="7407" w:type="dxa"/>
          </w:tcPr>
          <w:p w:rsidR="00000000" w:rsidRDefault="003238CB">
            <w:pPr>
              <w:rPr>
                <w:lang w:val="fr-FR"/>
              </w:rPr>
            </w:pPr>
            <w:r>
              <w:rPr>
                <w:lang w:val="fr-FR"/>
              </w:rPr>
              <w:t>Pour cr</w:t>
            </w:r>
            <w:r>
              <w:rPr>
                <w:lang w:val="fr-FR"/>
              </w:rPr>
              <w:t>é</w:t>
            </w:r>
            <w:r>
              <w:rPr>
                <w:lang w:val="fr-FR"/>
              </w:rPr>
              <w:t>er une s</w:t>
            </w:r>
            <w:r>
              <w:rPr>
                <w:lang w:val="fr-FR"/>
              </w:rPr>
              <w:t>é</w:t>
            </w:r>
            <w:r>
              <w:rPr>
                <w:lang w:val="fr-FR"/>
              </w:rPr>
              <w:t>rie,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4733cf1e-5e2d-496f-9331-dee6c3b04524</w:t>
            </w:r>
          </w:p>
        </w:tc>
        <w:tc>
          <w:tcPr>
            <w:tcW w:w="7407" w:type="dxa"/>
            <w:shd w:val="clear" w:color="auto" w:fill="F2F2F2" w:themeFill="background1" w:themeFillShade="F2"/>
          </w:tcPr>
          <w:p w:rsidR="00000000" w:rsidRDefault="003238CB">
            <w:pPr>
              <w:rPr>
                <w:noProof/>
              </w:rPr>
            </w:pPr>
            <w:r>
              <w:rPr>
                <w:noProof/>
              </w:rPr>
              <w:t xml:space="preserve">Log in to Brightcove Beacon and select </w:t>
            </w:r>
            <w:r>
              <w:rPr>
                <w:rStyle w:val="mqInternal"/>
                <w:noProof/>
              </w:rPr>
              <w:t>[1}</w:t>
            </w:r>
            <w:r>
              <w:rPr>
                <w:noProof/>
              </w:rPr>
              <w:t>Programs</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 et s</w:t>
            </w:r>
            <w:r>
              <w:rPr>
                <w:lang w:val="fr-FR"/>
              </w:rPr>
              <w:t>é</w:t>
            </w:r>
            <w:r>
              <w:rPr>
                <w:lang w:val="fr-FR"/>
              </w:rPr>
              <w:t xml:space="preserve">lectionnez </w:t>
            </w:r>
            <w:r>
              <w:rPr>
                <w:rStyle w:val="mqInternal"/>
                <w:noProof/>
                <w:lang w:val="fr-FR"/>
              </w:rPr>
              <w:t>[1}</w:t>
            </w:r>
            <w:r>
              <w:rPr>
                <w:lang w:val="fr-FR"/>
              </w:rPr>
              <w:t>Programmes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69b9d269-911a-45f5-a030-84f9cd57e96f</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Series</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94a00c2d-0d14-4259-a298-21d7c5fd911f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 xml:space="preserve">Add </w:t>
            </w:r>
            <w:r>
              <w:rPr>
                <w:noProof/>
              </w:rPr>
              <w:t>new series</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s</w:t>
            </w:r>
            <w:r>
              <w:rPr>
                <w:lang w:val="fr-FR"/>
              </w:rPr>
              <w:t>é</w:t>
            </w:r>
            <w:r>
              <w:rPr>
                <w:lang w:val="fr-FR"/>
              </w:rPr>
              <w:t>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334d565c-90fd-4853-a6ec-6c19cc20f88b</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Basic Data</w:t>
            </w:r>
            <w:r>
              <w:rPr>
                <w:rStyle w:val="mqInternal"/>
                <w:noProof/>
              </w:rPr>
              <w:t>{2]</w:t>
            </w:r>
            <w:r>
              <w:rPr>
                <w:noProof/>
              </w:rPr>
              <w:t xml:space="preserve"> tab, fill in the following:</w:t>
            </w:r>
          </w:p>
        </w:tc>
        <w:tc>
          <w:tcPr>
            <w:tcW w:w="7407" w:type="dxa"/>
          </w:tcPr>
          <w:p w:rsidR="00000000" w:rsidRDefault="003238CB">
            <w:pPr>
              <w:rPr>
                <w:lang w:val="fr-FR"/>
              </w:rPr>
            </w:pPr>
            <w:r>
              <w:rPr>
                <w:lang w:val="fr-FR"/>
              </w:rPr>
              <w:t xml:space="preserve">Sous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 remplissez ce qui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8038aff6-75ac-434b-a716-9754bb4799fd</w:t>
            </w:r>
          </w:p>
        </w:tc>
        <w:tc>
          <w:tcPr>
            <w:tcW w:w="7407" w:type="dxa"/>
            <w:shd w:val="clear" w:color="auto" w:fill="F2F2F2" w:themeFill="background1" w:themeFillShade="F2"/>
          </w:tcPr>
          <w:p w:rsidR="00000000" w:rsidRDefault="003238CB">
            <w:pPr>
              <w:rPr>
                <w:noProof/>
              </w:rPr>
            </w:pPr>
            <w:r>
              <w:rPr>
                <w:noProof/>
              </w:rPr>
              <w:t>Form Field Name</w:t>
            </w:r>
          </w:p>
        </w:tc>
        <w:tc>
          <w:tcPr>
            <w:tcW w:w="7407" w:type="dxa"/>
          </w:tcPr>
          <w:p w:rsidR="00000000" w:rsidRDefault="003238CB">
            <w:pPr>
              <w:rPr>
                <w:lang w:val="fr-FR"/>
              </w:rPr>
            </w:pPr>
            <w:r>
              <w:rPr>
                <w:lang w:val="fr-FR"/>
              </w:rPr>
              <w:t>Nom du champ de formulaire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8c1a9bcb-dc9e-43c8-b6fd-e4f440ed48e2</w:t>
            </w:r>
          </w:p>
        </w:tc>
        <w:tc>
          <w:tcPr>
            <w:tcW w:w="7407" w:type="dxa"/>
            <w:shd w:val="clear" w:color="auto" w:fill="F2F2F2" w:themeFill="background1" w:themeFillShade="F2"/>
          </w:tcPr>
          <w:p w:rsidR="00000000" w:rsidRDefault="003238CB">
            <w:pPr>
              <w:rPr>
                <w:noProof/>
              </w:rPr>
            </w:pPr>
            <w:r>
              <w:rPr>
                <w:noProof/>
              </w:rPr>
              <w:t>Description / Requirements</w:t>
            </w:r>
          </w:p>
        </w:tc>
        <w:tc>
          <w:tcPr>
            <w:tcW w:w="7407" w:type="dxa"/>
          </w:tcPr>
          <w:p w:rsidR="00000000" w:rsidRDefault="003238CB">
            <w:pPr>
              <w:rPr>
                <w:lang w:val="fr-FR"/>
              </w:rPr>
            </w:pPr>
            <w:r>
              <w:rPr>
                <w:lang w:val="fr-FR"/>
              </w:rPr>
              <w:t>Description/Exigences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7f6b7be4-71cf-496a-840b-f8c751bb5500</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fc1c3cd1-b5f4-46ec-9270-e3d82876d0ef</w:t>
            </w:r>
          </w:p>
        </w:tc>
        <w:tc>
          <w:tcPr>
            <w:tcW w:w="7407" w:type="dxa"/>
            <w:shd w:val="clear" w:color="auto" w:fill="F2F2F2" w:themeFill="background1" w:themeFillShade="F2"/>
          </w:tcPr>
          <w:p w:rsidR="00000000" w:rsidRDefault="003238CB">
            <w:pPr>
              <w:rPr>
                <w:noProof/>
              </w:rPr>
            </w:pPr>
            <w:r>
              <w:rPr>
                <w:noProof/>
              </w:rPr>
              <w:t xml:space="preserve">The identifier of the series, the customer facing name is provided later in the </w:t>
            </w:r>
            <w:r>
              <w:rPr>
                <w:rStyle w:val="mqInternal"/>
                <w:noProof/>
              </w:rPr>
              <w:t>[1}</w:t>
            </w:r>
            <w:r>
              <w:rPr>
                <w:noProof/>
              </w:rPr>
              <w:t>Textual Data</w:t>
            </w:r>
            <w:r>
              <w:rPr>
                <w:rStyle w:val="mqInternal"/>
                <w:noProof/>
              </w:rPr>
              <w:t>{2]</w:t>
            </w:r>
            <w:r>
              <w:rPr>
                <w:noProof/>
              </w:rPr>
              <w:t xml:space="preserve"> section</w:t>
            </w:r>
          </w:p>
        </w:tc>
        <w:tc>
          <w:tcPr>
            <w:tcW w:w="7407" w:type="dxa"/>
          </w:tcPr>
          <w:p w:rsidR="00000000" w:rsidRDefault="003238CB">
            <w:pPr>
              <w:rPr>
                <w:lang w:val="fr-FR"/>
              </w:rPr>
            </w:pPr>
            <w:r>
              <w:rPr>
                <w:lang w:val="fr-FR"/>
              </w:rPr>
              <w:t>L'identificateur de la s</w:t>
            </w:r>
            <w:r>
              <w:rPr>
                <w:lang w:val="fr-FR"/>
              </w:rPr>
              <w:t>é</w:t>
            </w:r>
            <w:r>
              <w:rPr>
                <w:lang w:val="fr-FR"/>
              </w:rPr>
              <w:t xml:space="preserve">rie, le nom du client est fourni plus loin dans la section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4</w:t>
            </w:r>
            <w:r>
              <w:rPr>
                <w:noProof/>
                <w:sz w:val="16"/>
              </w:rPr>
              <w:t xml:space="preserve">3 </w:t>
            </w:r>
            <w:r>
              <w:rPr>
                <w:noProof/>
                <w:sz w:val="16"/>
              </w:rPr>
              <w:br/>
            </w:r>
            <w:r>
              <w:rPr>
                <w:noProof/>
                <w:sz w:val="2"/>
              </w:rPr>
              <w:t>0edada14-f631-490d-9647-7fed8657d0a6</w:t>
            </w:r>
          </w:p>
        </w:tc>
        <w:tc>
          <w:tcPr>
            <w:tcW w:w="7407" w:type="dxa"/>
            <w:shd w:val="clear" w:color="auto" w:fill="F2F2F2" w:themeFill="background1" w:themeFillShade="F2"/>
          </w:tcPr>
          <w:p w:rsidR="00000000" w:rsidRDefault="003238CB">
            <w:pPr>
              <w:rPr>
                <w:noProof/>
              </w:rPr>
            </w:pPr>
            <w:r>
              <w:rPr>
                <w:noProof/>
              </w:rPr>
              <w:t>Production Year</w:t>
            </w:r>
          </w:p>
        </w:tc>
        <w:tc>
          <w:tcPr>
            <w:tcW w:w="7407" w:type="dxa"/>
          </w:tcPr>
          <w:p w:rsidR="00000000" w:rsidRDefault="003238CB">
            <w:pPr>
              <w:rPr>
                <w:lang w:val="fr-FR"/>
              </w:rPr>
            </w:pPr>
            <w:r>
              <w:rPr>
                <w:lang w:val="fr-FR"/>
              </w:rPr>
              <w:t>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982b3669-66fd-4af3-b428-80f71885d89d</w:t>
            </w:r>
          </w:p>
        </w:tc>
        <w:tc>
          <w:tcPr>
            <w:tcW w:w="7407" w:type="dxa"/>
            <w:shd w:val="clear" w:color="auto" w:fill="F2F2F2" w:themeFill="background1" w:themeFillShade="F2"/>
          </w:tcPr>
          <w:p w:rsidR="00000000" w:rsidRDefault="003238CB">
            <w:pPr>
              <w:rPr>
                <w:noProof/>
              </w:rPr>
            </w:pPr>
            <w:r>
              <w:rPr>
                <w:noProof/>
              </w:rPr>
              <w:t xml:space="preserve">The year the series was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3238CB">
            <w:pPr>
              <w:rPr>
                <w:lang w:val="fr-FR"/>
              </w:rPr>
            </w:pPr>
            <w:r>
              <w:rPr>
                <w:lang w:val="fr-FR"/>
              </w:rPr>
              <w:t>L'ann</w:t>
            </w:r>
            <w:r>
              <w:rPr>
                <w:lang w:val="fr-FR"/>
              </w:rPr>
              <w:t>é</w:t>
            </w:r>
            <w:r>
              <w:rPr>
                <w:lang w:val="fr-FR"/>
              </w:rPr>
              <w:t>e o</w:t>
            </w:r>
            <w:r>
              <w:rPr>
                <w:lang w:val="fr-FR"/>
              </w:rPr>
              <w:t>ù</w:t>
            </w:r>
            <w:r>
              <w:rPr>
                <w:lang w:val="fr-FR"/>
              </w:rPr>
              <w:t xml:space="preserve"> la s</w:t>
            </w:r>
            <w:r>
              <w:rPr>
                <w:lang w:val="fr-FR"/>
              </w:rPr>
              <w:t>é</w:t>
            </w:r>
            <w:r>
              <w:rPr>
                <w:lang w:val="fr-FR"/>
              </w:rPr>
              <w:t xml:space="preserve">rie a </w:t>
            </w:r>
            <w:r>
              <w:rPr>
                <w:lang w:val="fr-FR"/>
              </w:rPr>
              <w:t>é</w:t>
            </w:r>
            <w:r>
              <w:rPr>
                <w:lang w:val="fr-FR"/>
              </w:rPr>
              <w:t>t</w:t>
            </w:r>
            <w:r>
              <w:rPr>
                <w:lang w:val="fr-FR"/>
              </w:rPr>
              <w:t>é</w:t>
            </w:r>
            <w:r>
              <w:rPr>
                <w:lang w:val="fr-FR"/>
              </w:rPr>
              <w:t xml:space="preserve"> produite </w:t>
            </w:r>
            <w:r>
              <w:rPr>
                <w:lang w:val="fr-FR"/>
              </w:rPr>
              <w:t>; cette information appara</w:t>
            </w:r>
            <w:r>
              <w:rPr>
                <w:lang w:val="fr-FR"/>
              </w:rPr>
              <w:t>î</w:t>
            </w:r>
            <w:r>
              <w:rPr>
                <w:lang w:val="fr-FR"/>
              </w:rPr>
              <w:t>tra dans l'</w:t>
            </w:r>
            <w:r>
              <w:rPr>
                <w:lang w:val="fr-FR"/>
              </w:rPr>
              <w:t>é</w:t>
            </w:r>
            <w:r>
              <w:rPr>
                <w:lang w:val="fr-FR"/>
              </w:rPr>
              <w:t xml:space="preserve">cran </w:t>
            </w:r>
            <w:r>
              <w:rPr>
                <w:rStyle w:val="mqInternal"/>
                <w:noProof/>
                <w:lang w:val="fr-FR"/>
              </w:rPr>
              <w:t>[1}</w:t>
            </w:r>
            <w:r>
              <w:rPr>
                <w:lang w:val="fr-FR"/>
              </w:rPr>
              <w:t>Plus d'info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56b4ba7c-136d-4162-97ac-25c153dc1cc9</w:t>
            </w:r>
          </w:p>
        </w:tc>
        <w:tc>
          <w:tcPr>
            <w:tcW w:w="7407" w:type="dxa"/>
            <w:shd w:val="clear" w:color="auto" w:fill="F2F2F2" w:themeFill="background1" w:themeFillShade="F2"/>
          </w:tcPr>
          <w:p w:rsidR="00000000" w:rsidRDefault="003238CB">
            <w:pPr>
              <w:rPr>
                <w:noProof/>
              </w:rPr>
            </w:pPr>
            <w:r>
              <w:rPr>
                <w:noProof/>
              </w:rPr>
              <w:t>Production Country</w:t>
            </w:r>
          </w:p>
        </w:tc>
        <w:tc>
          <w:tcPr>
            <w:tcW w:w="7407" w:type="dxa"/>
          </w:tcPr>
          <w:p w:rsidR="00000000" w:rsidRDefault="003238CB">
            <w:pPr>
              <w:rPr>
                <w:lang w:val="fr-FR"/>
              </w:rPr>
            </w:pPr>
            <w:r>
              <w:rPr>
                <w:lang w:val="fr-FR"/>
              </w:rPr>
              <w:t>Pays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ff2aabcc-3538-4a62-9fa4-bb24aa9fa502</w:t>
            </w:r>
          </w:p>
        </w:tc>
        <w:tc>
          <w:tcPr>
            <w:tcW w:w="7407" w:type="dxa"/>
            <w:shd w:val="clear" w:color="auto" w:fill="F2F2F2" w:themeFill="background1" w:themeFillShade="F2"/>
          </w:tcPr>
          <w:p w:rsidR="00000000" w:rsidRDefault="003238CB">
            <w:pPr>
              <w:rPr>
                <w:noProof/>
              </w:rPr>
            </w:pPr>
            <w:r>
              <w:rPr>
                <w:noProof/>
              </w:rPr>
              <w:t xml:space="preserve">The country where the series is produced; this information will appear </w:t>
            </w:r>
            <w:r>
              <w:rPr>
                <w:noProof/>
              </w:rPr>
              <w:t xml:space="preserve">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3238CB">
            <w:pPr>
              <w:rPr>
                <w:lang w:val="fr-FR"/>
              </w:rPr>
            </w:pPr>
            <w:r>
              <w:rPr>
                <w:lang w:val="fr-FR"/>
              </w:rPr>
              <w:t>Le pays o</w:t>
            </w:r>
            <w:r>
              <w:rPr>
                <w:lang w:val="fr-FR"/>
              </w:rPr>
              <w:t>ù</w:t>
            </w:r>
            <w:r>
              <w:rPr>
                <w:lang w:val="fr-FR"/>
              </w:rPr>
              <w:t xml:space="preserve"> la s</w:t>
            </w:r>
            <w:r>
              <w:rPr>
                <w:lang w:val="fr-FR"/>
              </w:rPr>
              <w:t>é</w:t>
            </w:r>
            <w:r>
              <w:rPr>
                <w:lang w:val="fr-FR"/>
              </w:rPr>
              <w:t>rie est produite ; ces informations appara</w:t>
            </w:r>
            <w:r>
              <w:rPr>
                <w:lang w:val="fr-FR"/>
              </w:rPr>
              <w:t>î</w:t>
            </w:r>
            <w:r>
              <w:rPr>
                <w:lang w:val="fr-FR"/>
              </w:rPr>
              <w:t>tront dans l'</w:t>
            </w:r>
            <w:r>
              <w:rPr>
                <w:lang w:val="fr-FR"/>
              </w:rPr>
              <w:t>é</w:t>
            </w:r>
            <w:r>
              <w:rPr>
                <w:lang w:val="fr-FR"/>
              </w:rPr>
              <w:t xml:space="preserve">cran </w:t>
            </w:r>
            <w:r>
              <w:rPr>
                <w:rStyle w:val="mqInternal"/>
                <w:noProof/>
                <w:lang w:val="fr-FR"/>
              </w:rPr>
              <w:t>[1}</w:t>
            </w:r>
            <w:r>
              <w:rPr>
                <w:lang w:val="fr-FR"/>
              </w:rPr>
              <w:t>Plus d'informations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fa63ca6a-82fc-4103-91a9-fe62ed370e11</w:t>
            </w:r>
          </w:p>
        </w:tc>
        <w:tc>
          <w:tcPr>
            <w:tcW w:w="7407" w:type="dxa"/>
            <w:shd w:val="clear" w:color="auto" w:fill="F2F2F2" w:themeFill="background1" w:themeFillShade="F2"/>
          </w:tcPr>
          <w:p w:rsidR="00000000" w:rsidRDefault="003238CB">
            <w:pPr>
              <w:rPr>
                <w:noProof/>
              </w:rPr>
            </w:pPr>
            <w:r>
              <w:rPr>
                <w:noProof/>
              </w:rPr>
              <w:t>Genres</w:t>
            </w:r>
          </w:p>
        </w:tc>
        <w:tc>
          <w:tcPr>
            <w:tcW w:w="7407" w:type="dxa"/>
          </w:tcPr>
          <w:p w:rsidR="00000000" w:rsidRDefault="003238CB">
            <w:pPr>
              <w:rPr>
                <w:lang w:val="fr-FR"/>
              </w:rPr>
            </w:pPr>
            <w:r>
              <w:rPr>
                <w:lang w:val="fr-FR"/>
              </w:rPr>
              <w:t>Genres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c96fe1de-c74a-4f85-8e86-d7227a5fcc3e</w:t>
            </w:r>
          </w:p>
        </w:tc>
        <w:tc>
          <w:tcPr>
            <w:tcW w:w="7407" w:type="dxa"/>
            <w:shd w:val="clear" w:color="auto" w:fill="F2F2F2" w:themeFill="background1" w:themeFillShade="F2"/>
          </w:tcPr>
          <w:p w:rsidR="00000000" w:rsidRDefault="003238CB">
            <w:pPr>
              <w:rPr>
                <w:noProof/>
              </w:rPr>
            </w:pPr>
            <w:r>
              <w:rPr>
                <w:noProof/>
              </w:rPr>
              <w:t xml:space="preserve">The genres of the </w:t>
            </w:r>
            <w:r>
              <w:rPr>
                <w:noProof/>
              </w:rPr>
              <w:t>series; note that you can create genres as needed:</w:t>
            </w:r>
          </w:p>
        </w:tc>
        <w:tc>
          <w:tcPr>
            <w:tcW w:w="7407" w:type="dxa"/>
          </w:tcPr>
          <w:p w:rsidR="00000000" w:rsidRDefault="003238CB">
            <w:pPr>
              <w:rPr>
                <w:lang w:val="fr-FR"/>
              </w:rPr>
            </w:pPr>
            <w:r>
              <w:rPr>
                <w:lang w:val="fr-FR"/>
              </w:rPr>
              <w:t>Les genres de la s</w:t>
            </w:r>
            <w:r>
              <w:rPr>
                <w:lang w:val="fr-FR"/>
              </w:rPr>
              <w:t>é</w:t>
            </w:r>
            <w:r>
              <w:rPr>
                <w:lang w:val="fr-FR"/>
              </w:rPr>
              <w:t>rie ; notez que vous pouvez cr</w:t>
            </w:r>
            <w:r>
              <w:rPr>
                <w:lang w:val="fr-FR"/>
              </w:rPr>
              <w:t>é</w:t>
            </w:r>
            <w:r>
              <w:rPr>
                <w:lang w:val="fr-FR"/>
              </w:rPr>
              <w:t>er des genres au besoin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2f4f40f8-7ec2-4015-a886-329bc62f4f74</w:t>
            </w:r>
          </w:p>
        </w:tc>
        <w:tc>
          <w:tcPr>
            <w:tcW w:w="7407" w:type="dxa"/>
            <w:shd w:val="clear" w:color="auto" w:fill="F2F2F2" w:themeFill="background1" w:themeFillShade="F2"/>
          </w:tcPr>
          <w:p w:rsidR="00000000" w:rsidRDefault="003238CB">
            <w:pPr>
              <w:rPr>
                <w:noProof/>
              </w:rPr>
            </w:pPr>
            <w:r>
              <w:rPr>
                <w:noProof/>
              </w:rPr>
              <w:t>make genres</w:t>
            </w:r>
          </w:p>
        </w:tc>
        <w:tc>
          <w:tcPr>
            <w:tcW w:w="7407" w:type="dxa"/>
          </w:tcPr>
          <w:p w:rsidR="00000000" w:rsidRDefault="003238CB">
            <w:pPr>
              <w:rPr>
                <w:lang w:val="fr-FR"/>
              </w:rPr>
            </w:pPr>
            <w:r>
              <w:rPr>
                <w:lang w:val="fr-FR"/>
              </w:rPr>
              <w:t>faire des genres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036da2b1-0f2b-45ff-9de6-ec604d07bb2f</w:t>
            </w:r>
          </w:p>
        </w:tc>
        <w:tc>
          <w:tcPr>
            <w:tcW w:w="7407" w:type="dxa"/>
            <w:shd w:val="clear" w:color="auto" w:fill="F2F2F2" w:themeFill="background1" w:themeFillShade="F2"/>
          </w:tcPr>
          <w:p w:rsidR="00000000" w:rsidRDefault="003238CB">
            <w:pPr>
              <w:rPr>
                <w:noProof/>
              </w:rPr>
            </w:pPr>
            <w:r>
              <w:rPr>
                <w:noProof/>
              </w:rPr>
              <w:t>Sub-Genres</w:t>
            </w:r>
          </w:p>
        </w:tc>
        <w:tc>
          <w:tcPr>
            <w:tcW w:w="7407" w:type="dxa"/>
          </w:tcPr>
          <w:p w:rsidR="00000000" w:rsidRDefault="003238CB">
            <w:pPr>
              <w:rPr>
                <w:lang w:val="fr-FR"/>
              </w:rPr>
            </w:pPr>
            <w:r>
              <w:rPr>
                <w:lang w:val="fr-FR"/>
              </w:rPr>
              <w:t>Sous-genres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40f35da9-8727-49a1-a320-81ba307262d1</w:t>
            </w:r>
          </w:p>
        </w:tc>
        <w:tc>
          <w:tcPr>
            <w:tcW w:w="7407" w:type="dxa"/>
            <w:shd w:val="clear" w:color="auto" w:fill="F2F2F2" w:themeFill="background1" w:themeFillShade="F2"/>
          </w:tcPr>
          <w:p w:rsidR="00000000" w:rsidRDefault="003238CB">
            <w:pPr>
              <w:rPr>
                <w:noProof/>
              </w:rPr>
            </w:pPr>
            <w:r>
              <w:rPr>
                <w:noProof/>
              </w:rPr>
              <w:t>Do not complete, this data is not used</w:t>
            </w:r>
          </w:p>
        </w:tc>
        <w:tc>
          <w:tcPr>
            <w:tcW w:w="7407" w:type="dxa"/>
          </w:tcPr>
          <w:p w:rsidR="00000000" w:rsidRDefault="003238CB">
            <w:pPr>
              <w:rPr>
                <w:lang w:val="fr-FR"/>
              </w:rPr>
            </w:pPr>
            <w:r>
              <w:rPr>
                <w:lang w:val="fr-FR"/>
              </w:rPr>
              <w:t>Ne pas compl</w:t>
            </w:r>
            <w:r>
              <w:rPr>
                <w:lang w:val="fr-FR"/>
              </w:rPr>
              <w:t>é</w:t>
            </w:r>
            <w:r>
              <w:rPr>
                <w:lang w:val="fr-FR"/>
              </w:rPr>
              <w:t>ter, ces donn</w:t>
            </w:r>
            <w:r>
              <w:rPr>
                <w:lang w:val="fr-FR"/>
              </w:rPr>
              <w:t>é</w:t>
            </w:r>
            <w:r>
              <w:rPr>
                <w:lang w:val="fr-FR"/>
              </w:rPr>
              <w:t>es ne sont pas utilis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a498724a-dfed-40c3-93ac-b2afea40f101</w:t>
            </w:r>
          </w:p>
        </w:tc>
        <w:tc>
          <w:tcPr>
            <w:tcW w:w="7407" w:type="dxa"/>
            <w:shd w:val="clear" w:color="auto" w:fill="F2F2F2" w:themeFill="background1" w:themeFillShade="F2"/>
          </w:tcPr>
          <w:p w:rsidR="00000000" w:rsidRDefault="003238CB">
            <w:pPr>
              <w:rPr>
                <w:noProof/>
              </w:rPr>
            </w:pPr>
            <w:r>
              <w:rPr>
                <w:noProof/>
              </w:rPr>
              <w:t>Genre Language Preview</w:t>
            </w:r>
          </w:p>
        </w:tc>
        <w:tc>
          <w:tcPr>
            <w:tcW w:w="7407" w:type="dxa"/>
          </w:tcPr>
          <w:p w:rsidR="00000000" w:rsidRDefault="003238CB">
            <w:pPr>
              <w:rPr>
                <w:lang w:val="fr-FR"/>
              </w:rPr>
            </w:pPr>
            <w:r>
              <w:rPr>
                <w:lang w:val="fr-FR"/>
              </w:rPr>
              <w:t>Genre Langue 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3decbaa7-c3d1-4e47-b8</w:t>
            </w:r>
            <w:r>
              <w:rPr>
                <w:noProof/>
                <w:sz w:val="2"/>
              </w:rPr>
              <w:t>f5-60c5090505a1</w:t>
            </w:r>
          </w:p>
        </w:tc>
        <w:tc>
          <w:tcPr>
            <w:tcW w:w="7407" w:type="dxa"/>
            <w:shd w:val="clear" w:color="auto" w:fill="F2F2F2" w:themeFill="background1" w:themeFillShade="F2"/>
          </w:tcPr>
          <w:p w:rsidR="00000000" w:rsidRDefault="003238CB">
            <w:pPr>
              <w:rPr>
                <w:noProof/>
              </w:rPr>
            </w:pPr>
            <w:r>
              <w:rPr>
                <w:noProof/>
              </w:rPr>
              <w:t>The language of the preview</w:t>
            </w:r>
          </w:p>
        </w:tc>
        <w:tc>
          <w:tcPr>
            <w:tcW w:w="7407" w:type="dxa"/>
          </w:tcPr>
          <w:p w:rsidR="00000000" w:rsidRDefault="003238CB">
            <w:pPr>
              <w:rPr>
                <w:lang w:val="fr-FR"/>
              </w:rPr>
            </w:pPr>
            <w:r>
              <w:rPr>
                <w:lang w:val="fr-FR"/>
              </w:rPr>
              <w:t>La langue de l'aper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4fe184ae-0ba5-432d-b393-6d0158286aad</w:t>
            </w:r>
          </w:p>
        </w:tc>
        <w:tc>
          <w:tcPr>
            <w:tcW w:w="7407" w:type="dxa"/>
            <w:shd w:val="clear" w:color="auto" w:fill="F2F2F2" w:themeFill="background1" w:themeFillShade="F2"/>
          </w:tcPr>
          <w:p w:rsidR="00000000" w:rsidRDefault="003238CB">
            <w:pPr>
              <w:rPr>
                <w:noProof/>
              </w:rPr>
            </w:pPr>
            <w:r>
              <w:rPr>
                <w:noProof/>
              </w:rPr>
              <w:t>Episode Sort type</w:t>
            </w:r>
          </w:p>
        </w:tc>
        <w:tc>
          <w:tcPr>
            <w:tcW w:w="7407" w:type="dxa"/>
          </w:tcPr>
          <w:p w:rsidR="00000000" w:rsidRDefault="003238CB">
            <w:pPr>
              <w:rPr>
                <w:lang w:val="fr-FR"/>
              </w:rPr>
            </w:pPr>
            <w:r>
              <w:rPr>
                <w:lang w:val="fr-FR"/>
              </w:rPr>
              <w:t xml:space="preserve">Type de tri </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baedd911-9038-497c-a978-ba08974d3cfa</w:t>
            </w:r>
          </w:p>
        </w:tc>
        <w:tc>
          <w:tcPr>
            <w:tcW w:w="7407" w:type="dxa"/>
            <w:shd w:val="clear" w:color="auto" w:fill="F2F2F2" w:themeFill="background1" w:themeFillShade="F2"/>
          </w:tcPr>
          <w:p w:rsidR="00000000" w:rsidRDefault="003238CB">
            <w:pPr>
              <w:rPr>
                <w:noProof/>
              </w:rPr>
            </w:pPr>
            <w:r>
              <w:rPr>
                <w:noProof/>
              </w:rPr>
              <w:t>How to sort episodes in the app user interface</w:t>
            </w:r>
          </w:p>
        </w:tc>
        <w:tc>
          <w:tcPr>
            <w:tcW w:w="7407" w:type="dxa"/>
          </w:tcPr>
          <w:p w:rsidR="00000000" w:rsidRDefault="003238CB">
            <w:pPr>
              <w:rPr>
                <w:lang w:val="fr-FR"/>
              </w:rPr>
            </w:pPr>
            <w:r>
              <w:rPr>
                <w:lang w:val="fr-FR"/>
              </w:rPr>
              <w:t xml:space="preserve">Comment trier les </w:t>
            </w:r>
            <w:r>
              <w:rPr>
                <w:lang w:val="fr-FR"/>
              </w:rPr>
              <w:t>é</w:t>
            </w:r>
            <w:r>
              <w:rPr>
                <w:lang w:val="fr-FR"/>
              </w:rPr>
              <w:t>pisodes dans l'interface utilisateur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f136d54f-d84b-4e92-b712-e6ea63bcfc72</w:t>
            </w:r>
          </w:p>
        </w:tc>
        <w:tc>
          <w:tcPr>
            <w:tcW w:w="7407" w:type="dxa"/>
            <w:shd w:val="clear" w:color="auto" w:fill="F2F2F2" w:themeFill="background1" w:themeFillShade="F2"/>
          </w:tcPr>
          <w:p w:rsidR="00000000" w:rsidRDefault="003238CB">
            <w:pPr>
              <w:rPr>
                <w:noProof/>
              </w:rPr>
            </w:pPr>
            <w:r>
              <w:rPr>
                <w:noProof/>
              </w:rPr>
              <w:t>Cast</w:t>
            </w:r>
          </w:p>
        </w:tc>
        <w:tc>
          <w:tcPr>
            <w:tcW w:w="7407" w:type="dxa"/>
          </w:tcPr>
          <w:p w:rsidR="00000000" w:rsidRDefault="003238CB">
            <w:pPr>
              <w:rPr>
                <w:lang w:val="fr-FR"/>
              </w:rPr>
            </w:pPr>
            <w:r>
              <w:rPr>
                <w:lang w:val="fr-FR"/>
              </w:rPr>
              <w:t>Distribution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89ba7bb5-e022-47ca-ad27-a24e7e0ded79</w:t>
            </w:r>
          </w:p>
        </w:tc>
        <w:tc>
          <w:tcPr>
            <w:tcW w:w="7407" w:type="dxa"/>
            <w:shd w:val="clear" w:color="auto" w:fill="F2F2F2" w:themeFill="background1" w:themeFillShade="F2"/>
          </w:tcPr>
          <w:p w:rsidR="00000000" w:rsidRDefault="003238CB">
            <w:pPr>
              <w:rPr>
                <w:noProof/>
              </w:rPr>
            </w:pPr>
            <w:r>
              <w:rPr>
                <w:noProof/>
              </w:rPr>
              <w:t xml:space="preserve">The metadata under </w:t>
            </w:r>
            <w:r>
              <w:rPr>
                <w:rStyle w:val="mqInternal"/>
                <w:noProof/>
              </w:rPr>
              <w:t>[1}</w:t>
            </w:r>
            <w:r>
              <w:rPr>
                <w:noProof/>
              </w:rPr>
              <w:t>CAST</w:t>
            </w:r>
            <w:r>
              <w:rPr>
                <w:rStyle w:val="mqInternal"/>
                <w:noProof/>
              </w:rPr>
              <w:t>{2]</w:t>
            </w:r>
            <w:r>
              <w:rPr>
                <w:noProof/>
              </w:rPr>
              <w:t xml:space="preserve">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3238CB">
            <w:pPr>
              <w:rPr>
                <w:lang w:val="fr-FR"/>
              </w:rPr>
            </w:pPr>
            <w:r>
              <w:rPr>
                <w:lang w:val="fr-FR"/>
              </w:rPr>
              <w:t>Les m</w:t>
            </w:r>
            <w:r>
              <w:rPr>
                <w:lang w:val="fr-FR"/>
              </w:rPr>
              <w:t>é</w:t>
            </w:r>
            <w:r>
              <w:rPr>
                <w:lang w:val="fr-FR"/>
              </w:rPr>
              <w:t>tadonn</w:t>
            </w:r>
            <w:r>
              <w:rPr>
                <w:lang w:val="fr-FR"/>
              </w:rPr>
              <w:t>é</w:t>
            </w:r>
            <w:r>
              <w:rPr>
                <w:lang w:val="fr-FR"/>
              </w:rPr>
              <w:t xml:space="preserve">es sous </w:t>
            </w:r>
            <w:r>
              <w:rPr>
                <w:rStyle w:val="mqInternal"/>
                <w:noProof/>
                <w:lang w:val="fr-FR"/>
              </w:rPr>
              <w:t>[1</w:t>
            </w:r>
            <w:r>
              <w:rPr>
                <w:rStyle w:val="mqInternal"/>
                <w:noProof/>
                <w:lang w:val="fr-FR"/>
              </w:rPr>
              <w:t>}</w:t>
            </w:r>
            <w:r>
              <w:rPr>
                <w:lang w:val="fr-FR"/>
              </w:rPr>
              <w:t>CAST</w:t>
            </w:r>
            <w:r>
              <w:rPr>
                <w:rStyle w:val="mqInternal"/>
                <w:noProof/>
                <w:lang w:val="fr-FR"/>
              </w:rPr>
              <w:t>{2]</w:t>
            </w:r>
            <w:r>
              <w:rPr>
                <w:lang w:val="fr-FR"/>
              </w:rPr>
              <w:t xml:space="preserve"> apparaissent dans l'</w:t>
            </w:r>
            <w:r>
              <w:rPr>
                <w:lang w:val="fr-FR"/>
              </w:rPr>
              <w:t>é</w:t>
            </w:r>
            <w:r>
              <w:rPr>
                <w:lang w:val="fr-FR"/>
              </w:rPr>
              <w:t xml:space="preserve">cran </w:t>
            </w:r>
            <w:r>
              <w:rPr>
                <w:rStyle w:val="mqInternal"/>
                <w:noProof/>
                <w:lang w:val="fr-FR"/>
              </w:rPr>
              <w:t>[1}</w:t>
            </w:r>
            <w:r>
              <w:rPr>
                <w:lang w:val="fr-FR"/>
              </w:rPr>
              <w:t>Plus d'informations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3b9b879d-f0e2-4181-88a1-428a4de15a3f</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3d2a5b84-f4ba-4536-8640-78b8f9ba2280</w:t>
            </w:r>
          </w:p>
        </w:tc>
        <w:tc>
          <w:tcPr>
            <w:tcW w:w="7407" w:type="dxa"/>
            <w:shd w:val="clear" w:color="auto" w:fill="F2F2F2" w:themeFill="background1" w:themeFillShade="F2"/>
          </w:tcPr>
          <w:p w:rsidR="00000000" w:rsidRDefault="003238CB">
            <w:pPr>
              <w:rPr>
                <w:noProof/>
              </w:rPr>
            </w:pPr>
            <w:r>
              <w:rPr>
                <w:noProof/>
              </w:rPr>
              <w:t xml:space="preserve">Fill in the </w:t>
            </w:r>
            <w:r>
              <w:rPr>
                <w:rStyle w:val="mqInternal"/>
                <w:noProof/>
              </w:rPr>
              <w:t>[1}</w:t>
            </w:r>
            <w:r>
              <w:rPr>
                <w:noProof/>
              </w:rPr>
              <w:t>Title</w:t>
            </w:r>
            <w:r>
              <w:rPr>
                <w:rStyle w:val="mqInternal"/>
                <w:noProof/>
              </w:rPr>
              <w:t>{2]</w:t>
            </w:r>
            <w:r>
              <w:rPr>
                <w:noProof/>
              </w:rPr>
              <w:t xml:space="preserve"> (which is the viewer facing name for the series), </w:t>
            </w:r>
            <w:r>
              <w:rPr>
                <w:rStyle w:val="mqInternal"/>
                <w:noProof/>
              </w:rPr>
              <w:t>[1}</w:t>
            </w:r>
            <w:r>
              <w:rPr>
                <w:noProof/>
              </w:rPr>
              <w:t>Description</w:t>
            </w:r>
            <w:r>
              <w:rPr>
                <w:rStyle w:val="mqInternal"/>
                <w:noProof/>
              </w:rPr>
              <w:t>{2]</w:t>
            </w:r>
            <w:r>
              <w:rPr>
                <w:noProof/>
              </w:rPr>
              <w:t xml:space="preserve"> and </w:t>
            </w:r>
            <w:r>
              <w:rPr>
                <w:rStyle w:val="mqInternal"/>
                <w:noProof/>
              </w:rPr>
              <w:t>[1}</w:t>
            </w:r>
            <w:r>
              <w:rPr>
                <w:noProof/>
              </w:rPr>
              <w:t>Synopsis</w:t>
            </w:r>
            <w:r>
              <w:rPr>
                <w:rStyle w:val="mqInternal"/>
                <w:noProof/>
              </w:rPr>
              <w:t>{2]</w:t>
            </w:r>
            <w:r>
              <w:rPr>
                <w:noProof/>
              </w:rPr>
              <w:t>.</w:t>
            </w:r>
          </w:p>
        </w:tc>
        <w:tc>
          <w:tcPr>
            <w:tcW w:w="7407" w:type="dxa"/>
          </w:tcPr>
          <w:p w:rsidR="00000000" w:rsidRDefault="003238CB">
            <w:pPr>
              <w:rPr>
                <w:lang w:val="fr-FR"/>
              </w:rPr>
            </w:pPr>
            <w:r>
              <w:rPr>
                <w:lang w:val="fr-FR"/>
              </w:rPr>
              <w:t xml:space="preserve">Remplissez le </w:t>
            </w:r>
            <w:r>
              <w:rPr>
                <w:rStyle w:val="mqInternal"/>
                <w:noProof/>
                <w:lang w:val="fr-FR"/>
              </w:rPr>
              <w:t>[1}</w:t>
            </w:r>
            <w:r>
              <w:rPr>
                <w:lang w:val="fr-FR"/>
              </w:rPr>
              <w:t>titre</w:t>
            </w:r>
            <w:r>
              <w:rPr>
                <w:rStyle w:val="mqInternal"/>
                <w:noProof/>
                <w:lang w:val="fr-FR"/>
              </w:rPr>
              <w:t>{2]</w:t>
            </w:r>
            <w:r>
              <w:rPr>
                <w:lang w:val="fr-FR"/>
              </w:rPr>
              <w:t xml:space="preserve"> (qui est le nom du spectateur de la s</w:t>
            </w:r>
            <w:r>
              <w:rPr>
                <w:lang w:val="fr-FR"/>
              </w:rPr>
              <w:t>é</w:t>
            </w:r>
            <w:r>
              <w:rPr>
                <w:lang w:val="fr-FR"/>
              </w:rPr>
              <w:t xml:space="preserve">rie), </w:t>
            </w:r>
            <w:r>
              <w:rPr>
                <w:rStyle w:val="mqInternal"/>
                <w:noProof/>
                <w:lang w:val="fr-FR"/>
              </w:rPr>
              <w:t>[1}</w:t>
            </w:r>
            <w:r>
              <w:rPr>
                <w:lang w:val="fr-FR"/>
              </w:rPr>
              <w:t>Description</w:t>
            </w:r>
            <w:r>
              <w:rPr>
                <w:rStyle w:val="mqInternal"/>
                <w:noProof/>
                <w:lang w:val="fr-FR"/>
              </w:rPr>
              <w:t>{2]</w:t>
            </w:r>
            <w:r>
              <w:rPr>
                <w:lang w:val="fr-FR"/>
              </w:rPr>
              <w:t xml:space="preserve"> et </w:t>
            </w:r>
            <w:r>
              <w:rPr>
                <w:rStyle w:val="mqInternal"/>
                <w:noProof/>
                <w:lang w:val="fr-FR"/>
              </w:rPr>
              <w:t>[1}</w:t>
            </w:r>
            <w:r>
              <w:rPr>
                <w:lang w:val="fr-FR"/>
              </w:rPr>
              <w:t>Synopsis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b44e3e15-34cc-4fdf-a13b-d2409f1423a9</w:t>
            </w:r>
          </w:p>
        </w:tc>
        <w:tc>
          <w:tcPr>
            <w:tcW w:w="7407" w:type="dxa"/>
            <w:shd w:val="clear" w:color="auto" w:fill="F2F2F2" w:themeFill="background1" w:themeFillShade="F2"/>
          </w:tcPr>
          <w:p w:rsidR="00000000" w:rsidRDefault="003238CB">
            <w:pPr>
              <w:rPr>
                <w:noProof/>
              </w:rPr>
            </w:pPr>
            <w:r>
              <w:rPr>
                <w:noProof/>
              </w:rPr>
              <w:t xml:space="preserve">This data will be </w:t>
            </w:r>
            <w:r>
              <w:rPr>
                <w:noProof/>
              </w:rPr>
              <w:t>displayed in the Brightcove Beacon app.</w:t>
            </w:r>
          </w:p>
        </w:tc>
        <w:tc>
          <w:tcPr>
            <w:tcW w:w="7407" w:type="dxa"/>
          </w:tcPr>
          <w:p w:rsidR="00000000" w:rsidRDefault="003238CB">
            <w:pPr>
              <w:rPr>
                <w:lang w:val="fr-FR"/>
              </w:rPr>
            </w:pPr>
            <w:r>
              <w:rPr>
                <w:lang w:val="fr-FR"/>
              </w:rPr>
              <w:t>Ces donn</w:t>
            </w:r>
            <w:r>
              <w:rPr>
                <w:lang w:val="fr-FR"/>
              </w:rPr>
              <w:t>é</w:t>
            </w:r>
            <w:r>
              <w:rPr>
                <w:lang w:val="fr-FR"/>
              </w:rPr>
              <w:t>es seront affich</w:t>
            </w:r>
            <w:r>
              <w:rPr>
                <w:lang w:val="fr-FR"/>
              </w:rPr>
              <w:t>é</w:t>
            </w:r>
            <w:r>
              <w:rPr>
                <w:lang w:val="fr-FR"/>
              </w:rPr>
              <w:t>es dans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0a5e736e-3218-4145-a1f2-96f01c3cd669</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268e05d5-</w:t>
            </w:r>
            <w:r>
              <w:rPr>
                <w:noProof/>
                <w:sz w:val="2"/>
              </w:rPr>
              <w:t>9110-4512-ac37-532bc3b21f21</w:t>
            </w:r>
          </w:p>
        </w:tc>
        <w:tc>
          <w:tcPr>
            <w:tcW w:w="7407" w:type="dxa"/>
            <w:shd w:val="clear" w:color="auto" w:fill="F2F2F2" w:themeFill="background1" w:themeFillShade="F2"/>
          </w:tcPr>
          <w:p w:rsidR="00000000" w:rsidRDefault="003238CB">
            <w:pPr>
              <w:rPr>
                <w:noProof/>
              </w:rPr>
            </w:pPr>
            <w:r>
              <w:rPr>
                <w:noProof/>
              </w:rPr>
              <w:t>Supply an image for the following (matching the requirements below) :</w:t>
            </w:r>
          </w:p>
        </w:tc>
        <w:tc>
          <w:tcPr>
            <w:tcW w:w="7407" w:type="dxa"/>
          </w:tcPr>
          <w:p w:rsidR="00000000" w:rsidRDefault="003238CB">
            <w:pPr>
              <w:rPr>
                <w:lang w:val="fr-FR"/>
              </w:rPr>
            </w:pPr>
            <w:r>
              <w:rPr>
                <w:lang w:val="fr-FR"/>
              </w:rPr>
              <w:t xml:space="preserve">Fournissez une image pour les </w:t>
            </w:r>
            <w:r>
              <w:rPr>
                <w:lang w:val="fr-FR"/>
              </w:rPr>
              <w:t>é</w:t>
            </w:r>
            <w:r>
              <w:rPr>
                <w:lang w:val="fr-FR"/>
              </w:rPr>
              <w:t>l</w:t>
            </w:r>
            <w:r>
              <w:rPr>
                <w:lang w:val="fr-FR"/>
              </w:rPr>
              <w:t>é</w:t>
            </w:r>
            <w:r>
              <w:rPr>
                <w:lang w:val="fr-FR"/>
              </w:rPr>
              <w:t>ments suivants (correspondant aux exigences ci-dessous)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10e74e85-f56a-47e6-856e-22afd6ae6134</w:t>
            </w:r>
          </w:p>
        </w:tc>
        <w:tc>
          <w:tcPr>
            <w:tcW w:w="7407" w:type="dxa"/>
            <w:shd w:val="clear" w:color="auto" w:fill="F2F2F2" w:themeFill="background1" w:themeFillShade="F2"/>
          </w:tcPr>
          <w:p w:rsidR="00000000" w:rsidRDefault="003238CB">
            <w:pPr>
              <w:rPr>
                <w:noProof/>
              </w:rPr>
            </w:pPr>
            <w:r>
              <w:rPr>
                <w:rStyle w:val="mqInternal"/>
                <w:noProof/>
              </w:rPr>
              <w:t>[1}</w:t>
            </w:r>
            <w:r>
              <w:rPr>
                <w:noProof/>
              </w:rPr>
              <w:t>Portrait Poster</w:t>
            </w:r>
            <w:r>
              <w:rPr>
                <w:rStyle w:val="mqInternal"/>
                <w:noProof/>
              </w:rPr>
              <w:t>{2]</w:t>
            </w:r>
            <w:r>
              <w:rPr>
                <w:noProof/>
              </w:rPr>
              <w:t xml:space="preserve"> (re</w:t>
            </w:r>
            <w:r>
              <w:rPr>
                <w:noProof/>
              </w:rPr>
              <w:t>quired)</w:t>
            </w:r>
          </w:p>
        </w:tc>
        <w:tc>
          <w:tcPr>
            <w:tcW w:w="7407" w:type="dxa"/>
          </w:tcPr>
          <w:p w:rsidR="00000000" w:rsidRDefault="003238CB">
            <w:pPr>
              <w:rPr>
                <w:lang w:val="fr-FR"/>
              </w:rPr>
            </w:pPr>
            <w:r>
              <w:rPr>
                <w:rStyle w:val="mqInternal"/>
                <w:noProof/>
                <w:lang w:val="fr-FR"/>
              </w:rPr>
              <w:t>[1}</w:t>
            </w:r>
            <w:r>
              <w:rPr>
                <w:lang w:val="fr-FR"/>
              </w:rPr>
              <w:t>Affiche portrait</w:t>
            </w:r>
            <w:r>
              <w:rPr>
                <w:rStyle w:val="mqInternal"/>
                <w:noProof/>
                <w:lang w:val="fr-FR"/>
              </w:rPr>
              <w:t>{2]</w:t>
            </w:r>
            <w:r>
              <w:rPr>
                <w:lang w:val="fr-FR"/>
              </w:rPr>
              <w:t xml:space="preserve">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68ed8242-9a41-4452-bc3b-cfa9cf37ddef</w:t>
            </w:r>
          </w:p>
        </w:tc>
        <w:tc>
          <w:tcPr>
            <w:tcW w:w="7407" w:type="dxa"/>
            <w:shd w:val="clear" w:color="auto" w:fill="F2F2F2" w:themeFill="background1" w:themeFillShade="F2"/>
          </w:tcPr>
          <w:p w:rsidR="00000000" w:rsidRDefault="003238CB">
            <w:pPr>
              <w:rPr>
                <w:noProof/>
              </w:rPr>
            </w:pPr>
            <w:r>
              <w:rPr>
                <w:rStyle w:val="mqInternal"/>
                <w:noProof/>
              </w:rPr>
              <w:t>[1}</w:t>
            </w:r>
            <w:r>
              <w:rPr>
                <w:noProof/>
              </w:rPr>
              <w:t>Landscape Poster</w:t>
            </w:r>
            <w:r>
              <w:rPr>
                <w:rStyle w:val="mqInternal"/>
                <w:noProof/>
              </w:rPr>
              <w:t>{2]</w:t>
            </w:r>
            <w:r>
              <w:rPr>
                <w:noProof/>
              </w:rPr>
              <w:t xml:space="preserve"> (required)</w:t>
            </w:r>
          </w:p>
        </w:tc>
        <w:tc>
          <w:tcPr>
            <w:tcW w:w="7407" w:type="dxa"/>
          </w:tcPr>
          <w:p w:rsidR="00000000" w:rsidRDefault="003238CB">
            <w:pPr>
              <w:rPr>
                <w:lang w:val="fr-FR"/>
              </w:rPr>
            </w:pPr>
            <w:r>
              <w:rPr>
                <w:rStyle w:val="mqInternal"/>
                <w:noProof/>
                <w:lang w:val="fr-FR"/>
              </w:rPr>
              <w:t>[1}</w:t>
            </w:r>
            <w:r>
              <w:rPr>
                <w:lang w:val="fr-FR"/>
              </w:rPr>
              <w:t>Affiche Paysage</w:t>
            </w:r>
            <w:r>
              <w:rPr>
                <w:rStyle w:val="mqInternal"/>
                <w:noProof/>
                <w:lang w:val="fr-FR"/>
              </w:rPr>
              <w:t>{2]</w:t>
            </w:r>
            <w:r>
              <w:rPr>
                <w:lang w:val="fr-FR"/>
              </w:rPr>
              <w:t xml:space="preserve">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08519c9a-3ed4-4d31-9b5c-653d88d0682c</w:t>
            </w:r>
          </w:p>
        </w:tc>
        <w:tc>
          <w:tcPr>
            <w:tcW w:w="7407" w:type="dxa"/>
            <w:shd w:val="clear" w:color="auto" w:fill="F2F2F2" w:themeFill="background1" w:themeFillShade="F2"/>
          </w:tcPr>
          <w:p w:rsidR="00000000" w:rsidRDefault="003238CB">
            <w:pPr>
              <w:rPr>
                <w:noProof/>
              </w:rPr>
            </w:pPr>
            <w:r>
              <w:rPr>
                <w:rStyle w:val="mqInternal"/>
                <w:noProof/>
              </w:rPr>
              <w:t>[1}</w:t>
            </w:r>
            <w:r>
              <w:rPr>
                <w:noProof/>
              </w:rPr>
              <w:t>Thumbnail</w:t>
            </w:r>
            <w:r>
              <w:rPr>
                <w:rStyle w:val="mqInternal"/>
                <w:noProof/>
              </w:rPr>
              <w:t>{2]</w:t>
            </w:r>
          </w:p>
        </w:tc>
        <w:tc>
          <w:tcPr>
            <w:tcW w:w="7407" w:type="dxa"/>
          </w:tcPr>
          <w:p w:rsidR="00000000" w:rsidRDefault="003238CB">
            <w:pPr>
              <w:rPr>
                <w:lang w:val="fr-FR"/>
              </w:rPr>
            </w:pPr>
            <w:r>
              <w:rPr>
                <w:rStyle w:val="mqInternal"/>
                <w:noProof/>
                <w:lang w:val="fr-FR"/>
              </w:rPr>
              <w:t>[1}</w:t>
            </w:r>
            <w:r>
              <w:rPr>
                <w:lang w:val="fr-FR"/>
              </w:rPr>
              <w:t>Vignette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c5ca411b-35da-49a8-a2a0-437cef1a2a80</w:t>
            </w:r>
          </w:p>
        </w:tc>
        <w:tc>
          <w:tcPr>
            <w:tcW w:w="7407" w:type="dxa"/>
            <w:shd w:val="clear" w:color="auto" w:fill="F2F2F2" w:themeFill="background1" w:themeFillShade="F2"/>
          </w:tcPr>
          <w:p w:rsidR="00000000" w:rsidRDefault="003238CB">
            <w:pPr>
              <w:rPr>
                <w:noProof/>
              </w:rPr>
            </w:pPr>
            <w:r>
              <w:rPr>
                <w:rStyle w:val="mqInternal"/>
                <w:noProof/>
              </w:rPr>
              <w:t>[1}</w:t>
            </w:r>
            <w:r>
              <w:rPr>
                <w:noProof/>
              </w:rPr>
              <w:t>Wide banner</w:t>
            </w:r>
            <w:r>
              <w:rPr>
                <w:rStyle w:val="mqInternal"/>
                <w:noProof/>
              </w:rPr>
              <w:t>{2]</w:t>
            </w:r>
            <w:r>
              <w:rPr>
                <w:noProof/>
              </w:rPr>
              <w:t xml:space="preserve"> (required)</w:t>
            </w:r>
          </w:p>
        </w:tc>
        <w:tc>
          <w:tcPr>
            <w:tcW w:w="7407" w:type="dxa"/>
          </w:tcPr>
          <w:p w:rsidR="00000000" w:rsidRDefault="003238CB">
            <w:pPr>
              <w:rPr>
                <w:lang w:val="fr-FR"/>
              </w:rPr>
            </w:pPr>
            <w:r>
              <w:rPr>
                <w:rStyle w:val="mqInternal"/>
                <w:noProof/>
                <w:lang w:val="fr-FR"/>
              </w:rPr>
              <w:t>[1}</w:t>
            </w:r>
            <w:r>
              <w:rPr>
                <w:lang w:val="fr-FR"/>
              </w:rPr>
              <w:t>Banni</w:t>
            </w:r>
            <w:r>
              <w:rPr>
                <w:lang w:val="fr-FR"/>
              </w:rPr>
              <w:t>è</w:t>
            </w:r>
            <w:r>
              <w:rPr>
                <w:lang w:val="fr-FR"/>
              </w:rPr>
              <w:t>re large</w:t>
            </w:r>
            <w:r>
              <w:rPr>
                <w:rStyle w:val="mqInternal"/>
                <w:noProof/>
                <w:lang w:val="fr-FR"/>
              </w:rPr>
              <w:t>{2]</w:t>
            </w:r>
            <w:r>
              <w:rPr>
                <w:lang w:val="fr-FR"/>
              </w:rPr>
              <w:t xml:space="preserve">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8f346cbe-5c47-4e64-a416-4157f8b47598</w:t>
            </w:r>
          </w:p>
        </w:tc>
        <w:tc>
          <w:tcPr>
            <w:tcW w:w="7407" w:type="dxa"/>
            <w:shd w:val="clear" w:color="auto" w:fill="F2F2F2" w:themeFill="background1" w:themeFillShade="F2"/>
          </w:tcPr>
          <w:p w:rsidR="00000000" w:rsidRDefault="003238CB">
            <w:pPr>
              <w:rPr>
                <w:noProof/>
              </w:rPr>
            </w:pPr>
            <w:r>
              <w:rPr>
                <w:noProof/>
              </w:rPr>
              <w:t>If not provided, the Thumbnail image will be generated from the Portrait Poster.</w:t>
            </w:r>
          </w:p>
        </w:tc>
        <w:tc>
          <w:tcPr>
            <w:tcW w:w="7407" w:type="dxa"/>
          </w:tcPr>
          <w:p w:rsidR="00000000" w:rsidRDefault="003238CB">
            <w:pPr>
              <w:rPr>
                <w:lang w:val="fr-FR"/>
              </w:rPr>
            </w:pPr>
            <w:r>
              <w:rPr>
                <w:lang w:val="fr-FR"/>
              </w:rPr>
              <w:t>Si elle n'est pas fournie, l'ima</w:t>
            </w:r>
            <w:r>
              <w:rPr>
                <w:lang w:val="fr-FR"/>
              </w:rPr>
              <w:t>ge miniature sera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partir de l'affiche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c7baecc1-c074-4ddb-b91a-a6ab051d2e73</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e27deb56-06fc-4de8-acf1-a979718aaa89</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066e88b1-2470-48e2-93de-208b65130a41</w:t>
            </w:r>
          </w:p>
        </w:tc>
        <w:tc>
          <w:tcPr>
            <w:tcW w:w="7407" w:type="dxa"/>
            <w:shd w:val="clear" w:color="auto" w:fill="F2F2F2" w:themeFill="background1" w:themeFillShade="F2"/>
          </w:tcPr>
          <w:p w:rsidR="00000000" w:rsidRDefault="003238CB">
            <w:pPr>
              <w:rPr>
                <w:noProof/>
              </w:rPr>
            </w:pPr>
            <w:r>
              <w:rPr>
                <w:noProof/>
              </w:rPr>
              <w:t>Portrait Poster</w:t>
            </w:r>
          </w:p>
        </w:tc>
        <w:tc>
          <w:tcPr>
            <w:tcW w:w="7407" w:type="dxa"/>
          </w:tcPr>
          <w:p w:rsidR="00000000" w:rsidRDefault="003238CB">
            <w:pPr>
              <w:rPr>
                <w:lang w:val="fr-FR"/>
              </w:rPr>
            </w:pPr>
            <w:r>
              <w:rPr>
                <w:lang w:val="fr-FR"/>
              </w:rPr>
              <w:t>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3a0b1a9d-5d3f-4878-969b-504f7ef2bb88</w:t>
            </w:r>
          </w:p>
        </w:tc>
        <w:tc>
          <w:tcPr>
            <w:tcW w:w="7407" w:type="dxa"/>
            <w:shd w:val="clear" w:color="auto" w:fill="F2F2F2" w:themeFill="background1" w:themeFillShade="F2"/>
          </w:tcPr>
          <w:p w:rsidR="00000000" w:rsidRDefault="003238CB">
            <w:pPr>
              <w:rPr>
                <w:noProof/>
              </w:rPr>
            </w:pPr>
            <w:r>
              <w:rPr>
                <w:noProof/>
              </w:rPr>
              <w:t>JPEG image (2:3)</w:t>
            </w:r>
          </w:p>
        </w:tc>
        <w:tc>
          <w:tcPr>
            <w:tcW w:w="7407" w:type="dxa"/>
          </w:tcPr>
          <w:p w:rsidR="00000000" w:rsidRDefault="003238CB">
            <w:pPr>
              <w:rPr>
                <w:lang w:val="fr-FR"/>
              </w:rPr>
            </w:pPr>
            <w:r>
              <w:rPr>
                <w:lang w:val="fr-FR"/>
              </w:rPr>
              <w:t>Image JPEG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2bff9f71-654b-455d-b3f6-e6dd99587df4</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042e1b48-6c96-427d-9fa9-1a6dba55d3e4</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b4c4463f-5c8d-45b3-a0d0-108bf35a44c5</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3ad01843-9239-4c34-8dc4-d552d8378bbf</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3eddf85e-157e-4c32-963f-d2c113909695</w:t>
            </w:r>
          </w:p>
        </w:tc>
        <w:tc>
          <w:tcPr>
            <w:tcW w:w="7407" w:type="dxa"/>
            <w:shd w:val="clear" w:color="auto" w:fill="F2F2F2" w:themeFill="background1" w:themeFillShade="F2"/>
          </w:tcPr>
          <w:p w:rsidR="00000000" w:rsidRDefault="003238CB">
            <w:pPr>
              <w:rPr>
                <w:noProof/>
              </w:rPr>
            </w:pPr>
            <w:r>
              <w:rPr>
                <w:noProof/>
              </w:rPr>
              <w:t>1500px</w:t>
            </w:r>
          </w:p>
        </w:tc>
        <w:tc>
          <w:tcPr>
            <w:tcW w:w="7407" w:type="dxa"/>
          </w:tcPr>
          <w:p w:rsidR="00000000" w:rsidRDefault="003238CB">
            <w:pPr>
              <w:rPr>
                <w:lang w:val="fr-FR"/>
              </w:rPr>
            </w:pPr>
            <w:r>
              <w:rPr>
                <w:lang w:val="fr-FR"/>
              </w:rPr>
              <w:t>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02569d94-1833-4a4a-ba87-ca43863dd732</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15498bc9-3e93-4c74-a098-7cb259d24289</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e20a307a-6135-473f-91fd-cfaf9b664849</w:t>
            </w:r>
          </w:p>
        </w:tc>
        <w:tc>
          <w:tcPr>
            <w:tcW w:w="7407" w:type="dxa"/>
            <w:shd w:val="clear" w:color="auto" w:fill="F2F2F2" w:themeFill="background1" w:themeFillShade="F2"/>
          </w:tcPr>
          <w:p w:rsidR="00000000" w:rsidRDefault="003238CB">
            <w:pPr>
              <w:rPr>
                <w:noProof/>
              </w:rPr>
            </w:pPr>
            <w:r>
              <w:rPr>
                <w:noProof/>
              </w:rPr>
              <w:t>2000px</w:t>
            </w:r>
          </w:p>
        </w:tc>
        <w:tc>
          <w:tcPr>
            <w:tcW w:w="7407" w:type="dxa"/>
          </w:tcPr>
          <w:p w:rsidR="00000000" w:rsidRDefault="003238CB">
            <w:pPr>
              <w:rPr>
                <w:lang w:val="fr-FR"/>
              </w:rPr>
            </w:pPr>
            <w:r>
              <w:rPr>
                <w:lang w:val="fr-FR"/>
              </w:rPr>
              <w:t>2000px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5ba5d300-5d1c-4d90-aadc-7019c04c593d</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14a04a4d-8fa7-4945-9ff5-125caa9eee20</w:t>
            </w:r>
          </w:p>
        </w:tc>
        <w:tc>
          <w:tcPr>
            <w:tcW w:w="7407" w:type="dxa"/>
            <w:shd w:val="clear" w:color="auto" w:fill="F2F2F2" w:themeFill="background1" w:themeFillShade="F2"/>
          </w:tcPr>
          <w:p w:rsidR="00000000" w:rsidRDefault="003238CB">
            <w:pPr>
              <w:rPr>
                <w:noProof/>
              </w:rPr>
            </w:pPr>
            <w:r>
              <w:rPr>
                <w:noProof/>
              </w:rPr>
              <w:t>3000px</w:t>
            </w:r>
          </w:p>
        </w:tc>
        <w:tc>
          <w:tcPr>
            <w:tcW w:w="7407" w:type="dxa"/>
          </w:tcPr>
          <w:p w:rsidR="00000000" w:rsidRDefault="003238CB">
            <w:pPr>
              <w:rPr>
                <w:lang w:val="fr-FR"/>
              </w:rPr>
            </w:pPr>
            <w:r>
              <w:rPr>
                <w:lang w:val="fr-FR"/>
              </w:rPr>
              <w:t>3000px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78b036b9-eb12-4629-a22a-eab45a445846</w:t>
            </w:r>
          </w:p>
        </w:tc>
        <w:tc>
          <w:tcPr>
            <w:tcW w:w="7407" w:type="dxa"/>
            <w:shd w:val="clear" w:color="auto" w:fill="F2F2F2" w:themeFill="background1" w:themeFillShade="F2"/>
          </w:tcPr>
          <w:p w:rsidR="00000000" w:rsidRDefault="003238CB">
            <w:pPr>
              <w:rPr>
                <w:noProof/>
              </w:rPr>
            </w:pPr>
            <w:r>
              <w:rPr>
                <w:noProof/>
              </w:rPr>
              <w:t>Landscape Poster</w:t>
            </w:r>
          </w:p>
        </w:tc>
        <w:tc>
          <w:tcPr>
            <w:tcW w:w="7407" w:type="dxa"/>
          </w:tcPr>
          <w:p w:rsidR="00000000" w:rsidRDefault="003238CB">
            <w:pPr>
              <w:rPr>
                <w:lang w:val="fr-FR"/>
              </w:rPr>
            </w:pPr>
            <w:r>
              <w:rPr>
                <w:lang w:val="fr-FR"/>
              </w:rPr>
              <w:t>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90fcc7ad-</w:t>
            </w:r>
            <w:r>
              <w:rPr>
                <w:noProof/>
                <w:sz w:val="2"/>
              </w:rPr>
              <w:t>942f-496b-8ec8-c1b87191ceef</w:t>
            </w:r>
          </w:p>
        </w:tc>
        <w:tc>
          <w:tcPr>
            <w:tcW w:w="7407" w:type="dxa"/>
            <w:shd w:val="clear" w:color="auto" w:fill="F2F2F2" w:themeFill="background1" w:themeFillShade="F2"/>
          </w:tcPr>
          <w:p w:rsidR="00000000" w:rsidRDefault="003238CB">
            <w:pPr>
              <w:rPr>
                <w:noProof/>
              </w:rPr>
            </w:pPr>
            <w:r>
              <w:rPr>
                <w:noProof/>
              </w:rPr>
              <w:t>JPEG image (16:9)</w:t>
            </w:r>
          </w:p>
        </w:tc>
        <w:tc>
          <w:tcPr>
            <w:tcW w:w="7407" w:type="dxa"/>
          </w:tcPr>
          <w:p w:rsidR="00000000" w:rsidRDefault="003238CB">
            <w:pPr>
              <w:rPr>
                <w:lang w:val="fr-FR"/>
              </w:rPr>
            </w:pPr>
            <w:r>
              <w:rPr>
                <w:lang w:val="fr-FR"/>
              </w:rPr>
              <w:t>Image JPEG (16:9)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301f5772-01d0-496a-8a91-e259f2714efc</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78fe9135-28fc-4478-9b54-6160e4aa8a48</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09aaa439-cb92-4031-92a4-1885d53b9f7c</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3890624f-6a66-4b39-a0d0-e1f33c155320</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59c34eb9-0c74-4779-a568-eaf66ae1a6f4</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4ffe301e-5b17-4575-9b0f-1a6d97ad6fd3</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b8c7fdb3-a09e-4687-a13c-66f46c31e611</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4f49038f-88aa-4489-9dfb-c668f83af72e</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c3381598-d6c3-453e-a4af-4ec6ac5be435</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b30df210-b270-42ed-abdb-43932ce9f8be</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41ab0dbc-2648-4803-8a13-1ca5e862f88f</w:t>
            </w:r>
          </w:p>
        </w:tc>
        <w:tc>
          <w:tcPr>
            <w:tcW w:w="7407" w:type="dxa"/>
            <w:shd w:val="clear" w:color="auto" w:fill="F2F2F2" w:themeFill="background1" w:themeFillShade="F2"/>
          </w:tcPr>
          <w:p w:rsidR="00000000" w:rsidRDefault="003238CB">
            <w:pPr>
              <w:rPr>
                <w:noProof/>
              </w:rPr>
            </w:pPr>
            <w:r>
              <w:rPr>
                <w:noProof/>
              </w:rPr>
              <w:t>Thumbnail</w:t>
            </w:r>
          </w:p>
        </w:tc>
        <w:tc>
          <w:tcPr>
            <w:tcW w:w="7407" w:type="dxa"/>
          </w:tcPr>
          <w:p w:rsidR="00000000" w:rsidRDefault="003238CB">
            <w:pPr>
              <w:rPr>
                <w:lang w:val="fr-FR"/>
              </w:rPr>
            </w:pPr>
            <w:r>
              <w:rPr>
                <w:lang w:val="fr-FR"/>
              </w:rPr>
              <w:t>Vignette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11e58122-00e0-4fe3-aaad-a96f06085b46</w:t>
            </w:r>
          </w:p>
        </w:tc>
        <w:tc>
          <w:tcPr>
            <w:tcW w:w="7407" w:type="dxa"/>
            <w:shd w:val="clear" w:color="auto" w:fill="F2F2F2" w:themeFill="background1" w:themeFillShade="F2"/>
          </w:tcPr>
          <w:p w:rsidR="00000000" w:rsidRDefault="003238CB">
            <w:pPr>
              <w:rPr>
                <w:noProof/>
              </w:rPr>
            </w:pPr>
            <w:r>
              <w:rPr>
                <w:noProof/>
              </w:rPr>
              <w:t>JPEG image (4:3)</w:t>
            </w:r>
          </w:p>
        </w:tc>
        <w:tc>
          <w:tcPr>
            <w:tcW w:w="7407" w:type="dxa"/>
          </w:tcPr>
          <w:p w:rsidR="00000000" w:rsidRDefault="003238CB">
            <w:pPr>
              <w:rPr>
                <w:lang w:val="fr-FR"/>
              </w:rPr>
            </w:pPr>
            <w:r>
              <w:rPr>
                <w:lang w:val="fr-FR"/>
              </w:rPr>
              <w:t>Image JPEG (4:3)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83468ada-7f68-4c38-888e-1cf342ac9b25</w:t>
            </w:r>
          </w:p>
        </w:tc>
        <w:tc>
          <w:tcPr>
            <w:tcW w:w="7407" w:type="dxa"/>
            <w:shd w:val="clear" w:color="auto" w:fill="F2F2F2" w:themeFill="background1" w:themeFillShade="F2"/>
          </w:tcPr>
          <w:p w:rsidR="00000000" w:rsidRDefault="003238CB">
            <w:pPr>
              <w:rPr>
                <w:noProof/>
              </w:rPr>
            </w:pPr>
            <w:r>
              <w:rPr>
                <w:noProof/>
              </w:rPr>
              <w:t>Wide Banner</w:t>
            </w:r>
          </w:p>
        </w:tc>
        <w:tc>
          <w:tcPr>
            <w:tcW w:w="7407" w:type="dxa"/>
          </w:tcPr>
          <w:p w:rsidR="00000000" w:rsidRDefault="003238CB">
            <w:pPr>
              <w:rPr>
                <w:lang w:val="fr-FR"/>
              </w:rPr>
            </w:pPr>
            <w:r>
              <w:rPr>
                <w:lang w:val="fr-FR"/>
              </w:rPr>
              <w:t>Banni</w:t>
            </w:r>
            <w:r>
              <w:rPr>
                <w:lang w:val="fr-FR"/>
              </w:rPr>
              <w:t>è</w:t>
            </w:r>
            <w:r>
              <w:rPr>
                <w:lang w:val="fr-FR"/>
              </w:rPr>
              <w:t>re large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03835b03-0b98-48c9-84b8-e4aa0a8eb7e4</w:t>
            </w:r>
          </w:p>
        </w:tc>
        <w:tc>
          <w:tcPr>
            <w:tcW w:w="7407" w:type="dxa"/>
            <w:shd w:val="clear" w:color="auto" w:fill="F2F2F2" w:themeFill="background1" w:themeFillShade="F2"/>
          </w:tcPr>
          <w:p w:rsidR="00000000" w:rsidRDefault="003238CB">
            <w:pPr>
              <w:rPr>
                <w:noProof/>
              </w:rPr>
            </w:pPr>
            <w:r>
              <w:rPr>
                <w:noProof/>
              </w:rPr>
              <w:t>JPEG image (21:9)</w:t>
            </w:r>
          </w:p>
        </w:tc>
        <w:tc>
          <w:tcPr>
            <w:tcW w:w="7407" w:type="dxa"/>
          </w:tcPr>
          <w:p w:rsidR="00000000" w:rsidRDefault="003238CB">
            <w:pPr>
              <w:rPr>
                <w:lang w:val="fr-FR"/>
              </w:rPr>
            </w:pPr>
            <w:r>
              <w:rPr>
                <w:lang w:val="fr-FR"/>
              </w:rPr>
              <w:t>Image JPEG (21:9)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f7d7bfb6-085c-473e-997f-2b62143c7</w:t>
            </w:r>
            <w:r>
              <w:rPr>
                <w:noProof/>
                <w:sz w:val="2"/>
              </w:rPr>
              <w:t>f08</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97ef74c2-a50f-46cc-8f34-cea0b53d93e0</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26ce9c25-28f8-4a81-a352-22c097273e64</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d9a348b9-67bf-4278-86dd-80d683b1640e</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dcbcc7bd-7a3b-4dae-ac1a-5e40e98420ad</w:t>
            </w:r>
          </w:p>
        </w:tc>
        <w:tc>
          <w:tcPr>
            <w:tcW w:w="7407" w:type="dxa"/>
            <w:shd w:val="clear" w:color="auto" w:fill="F2F2F2" w:themeFill="background1" w:themeFillShade="F2"/>
          </w:tcPr>
          <w:p w:rsidR="00000000" w:rsidRDefault="003238CB">
            <w:pPr>
              <w:rPr>
                <w:noProof/>
              </w:rPr>
            </w:pPr>
            <w:r>
              <w:rPr>
                <w:noProof/>
              </w:rPr>
              <w:t>428px</w:t>
            </w:r>
          </w:p>
        </w:tc>
        <w:tc>
          <w:tcPr>
            <w:tcW w:w="7407" w:type="dxa"/>
          </w:tcPr>
          <w:p w:rsidR="00000000" w:rsidRDefault="003238CB">
            <w:pPr>
              <w:rPr>
                <w:lang w:val="fr-FR"/>
              </w:rPr>
            </w:pPr>
            <w:r>
              <w:rPr>
                <w:lang w:val="fr-FR"/>
              </w:rPr>
              <w:t>428px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9ea399db-7c95-4098-96aa-2994f8ac17a7</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aa637526-9904-43e0-a392-229d17ab5821</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265be861-7880-44ef-b71f-3560303cf571</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8b26a76f-9c10-4569-a98b-59d17432ba81</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6a404a69-9164-4e7b-9d19-7fd3157ada32</w:t>
            </w:r>
          </w:p>
        </w:tc>
        <w:tc>
          <w:tcPr>
            <w:tcW w:w="7407" w:type="dxa"/>
            <w:shd w:val="clear" w:color="auto" w:fill="F2F2F2" w:themeFill="background1" w:themeFillShade="F2"/>
          </w:tcPr>
          <w:p w:rsidR="00000000" w:rsidRDefault="003238CB">
            <w:pPr>
              <w:rPr>
                <w:noProof/>
              </w:rPr>
            </w:pPr>
            <w:r>
              <w:rPr>
                <w:noProof/>
              </w:rPr>
              <w:t>1714px</w:t>
            </w:r>
          </w:p>
        </w:tc>
        <w:tc>
          <w:tcPr>
            <w:tcW w:w="7407" w:type="dxa"/>
          </w:tcPr>
          <w:p w:rsidR="00000000" w:rsidRDefault="003238CB">
            <w:pPr>
              <w:rPr>
                <w:lang w:val="fr-FR"/>
              </w:rPr>
            </w:pPr>
            <w:r>
              <w:rPr>
                <w:lang w:val="fr-FR"/>
              </w:rPr>
              <w:t>1714px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ac4f4195-e090-421e-9384-43308066980f</w:t>
            </w:r>
          </w:p>
        </w:tc>
        <w:tc>
          <w:tcPr>
            <w:tcW w:w="7407" w:type="dxa"/>
            <w:shd w:val="clear" w:color="auto" w:fill="F2F2F2" w:themeFill="background1" w:themeFillShade="F2"/>
          </w:tcPr>
          <w:p w:rsidR="00000000" w:rsidRDefault="003238CB">
            <w:pPr>
              <w:rPr>
                <w:noProof/>
              </w:rPr>
            </w:pPr>
            <w:r>
              <w:rPr>
                <w:noProof/>
              </w:rPr>
              <w:t xml:space="preserve">The information on the </w:t>
            </w:r>
            <w:r>
              <w:rPr>
                <w:rStyle w:val="mqInternal"/>
                <w:noProof/>
              </w:rPr>
              <w:t>[1}</w:t>
            </w:r>
            <w:r>
              <w:rPr>
                <w:noProof/>
              </w:rPr>
              <w:t>Tags</w:t>
            </w:r>
            <w:r>
              <w:rPr>
                <w:rStyle w:val="mqInternal"/>
                <w:noProof/>
              </w:rPr>
              <w:t>{2]</w:t>
            </w:r>
            <w:r>
              <w:rPr>
                <w:noProof/>
              </w:rPr>
              <w:t xml:space="preserve"> tab is not used at this time, so do not enter information on this tab.</w:t>
            </w:r>
          </w:p>
        </w:tc>
        <w:tc>
          <w:tcPr>
            <w:tcW w:w="7407" w:type="dxa"/>
          </w:tcPr>
          <w:p w:rsidR="00000000" w:rsidRDefault="003238CB">
            <w:pPr>
              <w:rPr>
                <w:lang w:val="fr-FR"/>
              </w:rPr>
            </w:pPr>
            <w:r>
              <w:rPr>
                <w:lang w:val="fr-FR"/>
              </w:rPr>
              <w:t xml:space="preserve">Les informations de l'onglet </w:t>
            </w:r>
            <w:r>
              <w:rPr>
                <w:rStyle w:val="mqInternal"/>
                <w:noProof/>
                <w:lang w:val="fr-FR"/>
              </w:rPr>
              <w:t>[1}</w:t>
            </w:r>
            <w:r>
              <w:rPr>
                <w:lang w:val="fr-FR"/>
              </w:rPr>
              <w:t>Tags</w:t>
            </w:r>
            <w:r>
              <w:rPr>
                <w:rStyle w:val="mqInternal"/>
                <w:noProof/>
                <w:lang w:val="fr-FR"/>
              </w:rPr>
              <w:t>{2]</w:t>
            </w:r>
            <w:r>
              <w:rPr>
                <w:lang w:val="fr-FR"/>
              </w:rPr>
              <w:t xml:space="preserve"> ne sont pas utilis</w:t>
            </w:r>
            <w:r>
              <w:rPr>
                <w:lang w:val="fr-FR"/>
              </w:rPr>
              <w:t>é</w:t>
            </w:r>
            <w:r>
              <w:rPr>
                <w:lang w:val="fr-FR"/>
              </w:rPr>
              <w:t>es pour le moment, donc ne saisissez pas d'informations dans cet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bee7a96f-6f2a-405d-a14c-14f7c201198c</w:t>
            </w:r>
          </w:p>
        </w:tc>
        <w:tc>
          <w:tcPr>
            <w:tcW w:w="7407" w:type="dxa"/>
            <w:shd w:val="clear" w:color="auto" w:fill="F2F2F2" w:themeFill="background1" w:themeFillShade="F2"/>
          </w:tcPr>
          <w:p w:rsidR="00000000" w:rsidRDefault="003238CB">
            <w:pPr>
              <w:rPr>
                <w:noProof/>
              </w:rPr>
            </w:pPr>
            <w:r>
              <w:rPr>
                <w:noProof/>
              </w:rPr>
              <w:t xml:space="preserve">The information on the </w:t>
            </w:r>
            <w:r>
              <w:rPr>
                <w:rStyle w:val="mqInternal"/>
                <w:noProof/>
              </w:rPr>
              <w:t>[1}</w:t>
            </w:r>
            <w:r>
              <w:rPr>
                <w:noProof/>
              </w:rPr>
              <w:t>Metadata</w:t>
            </w:r>
            <w:r>
              <w:rPr>
                <w:rStyle w:val="mqInternal"/>
                <w:noProof/>
              </w:rPr>
              <w:t>{2]</w:t>
            </w:r>
            <w:r>
              <w:rPr>
                <w:noProof/>
              </w:rPr>
              <w:t xml:space="preserve"> tab is not used at this time, so do not enter information on this tab.</w:t>
            </w:r>
          </w:p>
        </w:tc>
        <w:tc>
          <w:tcPr>
            <w:tcW w:w="7407" w:type="dxa"/>
          </w:tcPr>
          <w:p w:rsidR="00000000" w:rsidRDefault="003238CB">
            <w:pPr>
              <w:rPr>
                <w:lang w:val="fr-FR"/>
              </w:rPr>
            </w:pPr>
            <w:r>
              <w:rPr>
                <w:lang w:val="fr-FR"/>
              </w:rPr>
              <w:t>Les informa</w:t>
            </w:r>
            <w:r>
              <w:rPr>
                <w:lang w:val="fr-FR"/>
              </w:rPr>
              <w:t xml:space="preserve">tions de l'onglet </w:t>
            </w:r>
            <w:r>
              <w:rPr>
                <w:rStyle w:val="mqInternal"/>
                <w:noProof/>
                <w:lang w:val="fr-FR"/>
              </w:rPr>
              <w:t>[1}</w:t>
            </w:r>
            <w:r>
              <w:rPr>
                <w:lang w:val="fr-FR"/>
              </w:rPr>
              <w:t>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ne sont pas utilis</w:t>
            </w:r>
            <w:r>
              <w:rPr>
                <w:lang w:val="fr-FR"/>
              </w:rPr>
              <w:t>é</w:t>
            </w:r>
            <w:r>
              <w:rPr>
                <w:lang w:val="fr-FR"/>
              </w:rPr>
              <w:t>es pour le moment. N'entrez donc pas d'informations dans cet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f80f41b8-f81e-4cc3-955b-5b7e411381be</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Streams</w:t>
            </w:r>
            <w:r>
              <w:rPr>
                <w:rStyle w:val="mqInternal"/>
                <w:noProof/>
              </w:rPr>
              <w:t>{2]</w:t>
            </w:r>
            <w:r>
              <w:rPr>
                <w:noProof/>
              </w:rPr>
              <w:t xml:space="preserve"> tab, where you will select a trailer for the series.</w:t>
            </w:r>
          </w:p>
        </w:tc>
        <w:tc>
          <w:tcPr>
            <w:tcW w:w="7407" w:type="dxa"/>
          </w:tcPr>
          <w:p w:rsidR="00000000" w:rsidRDefault="003238CB">
            <w:pPr>
              <w:rPr>
                <w:lang w:val="fr-FR"/>
              </w:rPr>
            </w:pPr>
            <w:r>
              <w:rPr>
                <w:lang w:val="fr-FR"/>
              </w:rPr>
              <w:t>Cliquez s</w:t>
            </w:r>
            <w:r>
              <w:rPr>
                <w:lang w:val="fr-FR"/>
              </w:rPr>
              <w:t xml:space="preserve">ur l'onglet </w:t>
            </w:r>
            <w:r>
              <w:rPr>
                <w:rStyle w:val="mqInternal"/>
                <w:noProof/>
                <w:lang w:val="fr-FR"/>
              </w:rPr>
              <w:t>[1}</w:t>
            </w:r>
            <w:r>
              <w:rPr>
                <w:lang w:val="fr-FR"/>
              </w:rPr>
              <w:t>Streams</w:t>
            </w:r>
            <w:r>
              <w:rPr>
                <w:rStyle w:val="mqInternal"/>
                <w:noProof/>
                <w:lang w:val="fr-FR"/>
              </w:rPr>
              <w:t>{2]</w:t>
            </w:r>
            <w:r>
              <w:rPr>
                <w:lang w:val="fr-FR"/>
              </w:rPr>
              <w:t xml:space="preserve"> , o</w:t>
            </w:r>
            <w:r>
              <w:rPr>
                <w:lang w:val="fr-FR"/>
              </w:rPr>
              <w:t>ù</w:t>
            </w:r>
            <w:r>
              <w:rPr>
                <w:lang w:val="fr-FR"/>
              </w:rPr>
              <w:t xml:space="preserve"> vous allez s</w:t>
            </w:r>
            <w:r>
              <w:rPr>
                <w:lang w:val="fr-FR"/>
              </w:rPr>
              <w:t>é</w:t>
            </w:r>
            <w:r>
              <w:rPr>
                <w:lang w:val="fr-FR"/>
              </w:rPr>
              <w:t>lectionner une bande-annonce pour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740c80aa-bf32-4081-baaa-cbbfcf4a2f60</w:t>
            </w:r>
          </w:p>
        </w:tc>
        <w:tc>
          <w:tcPr>
            <w:tcW w:w="7407" w:type="dxa"/>
            <w:shd w:val="clear" w:color="auto" w:fill="F2F2F2" w:themeFill="background1" w:themeFillShade="F2"/>
          </w:tcPr>
          <w:p w:rsidR="00000000" w:rsidRDefault="003238CB">
            <w:pPr>
              <w:rPr>
                <w:noProof/>
              </w:rPr>
            </w:pPr>
            <w:r>
              <w:rPr>
                <w:noProof/>
              </w:rPr>
              <w:t>The following screenshot will help guide you through the process of selecting that trailer.</w:t>
            </w:r>
          </w:p>
        </w:tc>
        <w:tc>
          <w:tcPr>
            <w:tcW w:w="7407" w:type="dxa"/>
          </w:tcPr>
          <w:p w:rsidR="00000000" w:rsidRDefault="003238CB">
            <w:pPr>
              <w:rPr>
                <w:lang w:val="fr-FR"/>
              </w:rPr>
            </w:pPr>
            <w:r>
              <w:rPr>
                <w:lang w:val="fr-FR"/>
              </w:rPr>
              <w:t>La capture d'</w:t>
            </w:r>
            <w:r>
              <w:rPr>
                <w:lang w:val="fr-FR"/>
              </w:rPr>
              <w:t>é</w:t>
            </w:r>
            <w:r>
              <w:rPr>
                <w:lang w:val="fr-FR"/>
              </w:rPr>
              <w:t>cran suivante vous guidera tout au long du processus de s</w:t>
            </w:r>
            <w:r>
              <w:rPr>
                <w:lang w:val="fr-FR"/>
              </w:rPr>
              <w:t>é</w:t>
            </w:r>
            <w:r>
              <w:rPr>
                <w:lang w:val="fr-FR"/>
              </w:rPr>
              <w:t>lection de cette bande-annonce.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2404792e-6fc0-4ec2-a582-b4da21ba75d5</w:t>
            </w:r>
          </w:p>
        </w:tc>
        <w:tc>
          <w:tcPr>
            <w:tcW w:w="7407" w:type="dxa"/>
            <w:shd w:val="clear" w:color="auto" w:fill="F2F2F2" w:themeFill="background1" w:themeFillShade="F2"/>
          </w:tcPr>
          <w:p w:rsidR="00000000" w:rsidRDefault="003238CB">
            <w:pPr>
              <w:rPr>
                <w:noProof/>
              </w:rPr>
            </w:pPr>
            <w:r>
              <w:rPr>
                <w:noProof/>
              </w:rPr>
              <w:t>streams tab</w:t>
            </w:r>
          </w:p>
        </w:tc>
        <w:tc>
          <w:tcPr>
            <w:tcW w:w="7407" w:type="dxa"/>
          </w:tcPr>
          <w:p w:rsidR="00000000" w:rsidRDefault="003238CB">
            <w:pPr>
              <w:rPr>
                <w:lang w:val="fr-FR"/>
              </w:rPr>
            </w:pPr>
            <w:r>
              <w:rPr>
                <w:lang w:val="fr-FR"/>
              </w:rPr>
              <w:t>onglet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abfd3d45-11e6-463a-9466-f5b6129f48d5</w:t>
            </w:r>
          </w:p>
        </w:tc>
        <w:tc>
          <w:tcPr>
            <w:tcW w:w="7407" w:type="dxa"/>
            <w:shd w:val="clear" w:color="auto" w:fill="F2F2F2" w:themeFill="background1" w:themeFillShade="F2"/>
          </w:tcPr>
          <w:p w:rsidR="00000000" w:rsidRDefault="003238CB">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votre </w:t>
            </w:r>
            <w:r>
              <w:rPr>
                <w:rStyle w:val="mqInternal"/>
                <w:noProof/>
                <w:lang w:val="fr-FR"/>
              </w:rPr>
              <w:t>[1}</w:t>
            </w:r>
            <w:r>
              <w:rPr>
                <w:lang w:val="fr-FR"/>
              </w:rPr>
              <w:t>fournisseur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384aeda6-a78d-4064-88e4-fca3e17574ef</w:t>
            </w:r>
          </w:p>
        </w:tc>
        <w:tc>
          <w:tcPr>
            <w:tcW w:w="7407" w:type="dxa"/>
            <w:shd w:val="clear" w:color="auto" w:fill="F2F2F2" w:themeFill="background1" w:themeFillShade="F2"/>
          </w:tcPr>
          <w:p w:rsidR="00000000" w:rsidRDefault="003238CB">
            <w:pPr>
              <w:rPr>
                <w:noProof/>
              </w:rPr>
            </w:pPr>
            <w:r>
              <w:rPr>
                <w:noProof/>
              </w:rPr>
              <w:t>You will most likely only have one provider, which references your Brightcove Video Cloud account.</w:t>
            </w:r>
          </w:p>
        </w:tc>
        <w:tc>
          <w:tcPr>
            <w:tcW w:w="7407" w:type="dxa"/>
          </w:tcPr>
          <w:p w:rsidR="00000000" w:rsidRDefault="003238CB">
            <w:pPr>
              <w:rPr>
                <w:lang w:val="fr-FR"/>
              </w:rPr>
            </w:pPr>
            <w:r>
              <w:rPr>
                <w:lang w:val="fr-FR"/>
              </w:rPr>
              <w:t>Vous n'aurez probablement qu'un seul fournisseur, qui fait r</w:t>
            </w:r>
            <w:r>
              <w:rPr>
                <w:lang w:val="fr-FR"/>
              </w:rPr>
              <w:t>é</w:t>
            </w:r>
            <w:r>
              <w:rPr>
                <w:lang w:val="fr-FR"/>
              </w:rPr>
              <w:t>f</w:t>
            </w:r>
            <w:r>
              <w:rPr>
                <w:lang w:val="fr-FR"/>
              </w:rPr>
              <w:t>é</w:t>
            </w:r>
            <w:r>
              <w:rPr>
                <w:lang w:val="fr-FR"/>
              </w:rPr>
              <w:t xml:space="preserve">rence </w:t>
            </w:r>
            <w:r>
              <w:rPr>
                <w:lang w:val="fr-FR"/>
              </w:rPr>
              <w:t>à</w:t>
            </w:r>
            <w:r>
              <w:rPr>
                <w:lang w:val="fr-FR"/>
              </w:rPr>
              <w:t xml:space="preserve"> votre compte Brightcove Vid</w:t>
            </w:r>
            <w:r>
              <w:rPr>
                <w:lang w:val="fr-FR"/>
              </w:rPr>
              <w:t>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6ded7f9a-c24a-4a28-9bfb-2b51f8972d0e</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Stream Video ID</w:t>
            </w:r>
            <w:r>
              <w:rPr>
                <w:rStyle w:val="mqInternal"/>
                <w:noProof/>
              </w:rPr>
              <w:t>{2]</w:t>
            </w:r>
            <w:r>
              <w:rPr>
                <w:noProof/>
              </w:rPr>
              <w:t>, obtain the video ID for the trailer from Studio and place it in the text box.</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Stream Video ID</w:t>
            </w:r>
            <w:r>
              <w:rPr>
                <w:rStyle w:val="mqInternal"/>
                <w:noProof/>
                <w:lang w:val="fr-FR"/>
              </w:rPr>
              <w:t>{2]</w:t>
            </w:r>
            <w:r>
              <w:rPr>
                <w:lang w:val="fr-FR"/>
              </w:rPr>
              <w:t>, obtenez l'ID vid</w:t>
            </w:r>
            <w:r>
              <w:rPr>
                <w:lang w:val="fr-FR"/>
              </w:rPr>
              <w:t>é</w:t>
            </w:r>
            <w:r>
              <w:rPr>
                <w:lang w:val="fr-FR"/>
              </w:rPr>
              <w:t>o de la bande-annonce de Studio et placez-le d</w:t>
            </w:r>
            <w:r>
              <w:rPr>
                <w:lang w:val="fr-FR"/>
              </w:rPr>
              <w:t>ans la zone de 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2279cb99-2597-485a-bc2d-5183de8bfc65</w:t>
            </w:r>
          </w:p>
        </w:tc>
        <w:tc>
          <w:tcPr>
            <w:tcW w:w="7407" w:type="dxa"/>
            <w:shd w:val="clear" w:color="auto" w:fill="F2F2F2" w:themeFill="background1" w:themeFillShade="F2"/>
          </w:tcPr>
          <w:p w:rsidR="00000000" w:rsidRDefault="003238CB">
            <w:pPr>
              <w:rPr>
                <w:noProof/>
              </w:rPr>
            </w:pPr>
            <w:r>
              <w:rPr>
                <w:noProof/>
              </w:rPr>
              <w:t xml:space="preserve">Be sure the </w:t>
            </w:r>
            <w:r>
              <w:rPr>
                <w:rStyle w:val="mqInternal"/>
                <w:noProof/>
              </w:rPr>
              <w:t>[1}</w:t>
            </w:r>
            <w:r>
              <w:rPr>
                <w:noProof/>
              </w:rPr>
              <w:t>Stream Type</w:t>
            </w:r>
            <w:r>
              <w:rPr>
                <w:rStyle w:val="mqInternal"/>
                <w:noProof/>
              </w:rPr>
              <w:t>{2]</w:t>
            </w:r>
            <w:r>
              <w:rPr>
                <w:noProof/>
              </w:rPr>
              <w:t xml:space="preserve"> is set to </w:t>
            </w:r>
            <w:r>
              <w:rPr>
                <w:rStyle w:val="mqInternal"/>
                <w:noProof/>
              </w:rPr>
              <w:t>[3}</w:t>
            </w:r>
            <w:r>
              <w:rPr>
                <w:noProof/>
              </w:rPr>
              <w:t>Trailer</w:t>
            </w:r>
            <w:r>
              <w:rPr>
                <w:rStyle w:val="mqInternal"/>
                <w:noProof/>
              </w:rPr>
              <w:t>{4]</w:t>
            </w:r>
            <w:r>
              <w:rPr>
                <w:noProof/>
              </w:rPr>
              <w:t>.</w:t>
            </w:r>
          </w:p>
        </w:tc>
        <w:tc>
          <w:tcPr>
            <w:tcW w:w="7407" w:type="dxa"/>
          </w:tcPr>
          <w:p w:rsidR="00000000" w:rsidRDefault="003238CB">
            <w:pPr>
              <w:rPr>
                <w:lang w:val="fr-FR"/>
              </w:rPr>
            </w:pPr>
            <w:r>
              <w:rPr>
                <w:lang w:val="fr-FR"/>
              </w:rPr>
              <w:t xml:space="preserve">Assurez-vous que le </w:t>
            </w:r>
            <w:r>
              <w:rPr>
                <w:rStyle w:val="mqInternal"/>
                <w:noProof/>
                <w:lang w:val="fr-FR"/>
              </w:rPr>
              <w:t>[1}</w:t>
            </w:r>
            <w:r>
              <w:rPr>
                <w:lang w:val="fr-FR"/>
              </w:rPr>
              <w:t>type de flux</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[3}</w:t>
            </w:r>
            <w:r>
              <w:rPr>
                <w:lang w:val="fr-FR"/>
              </w:rPr>
              <w:t>Trailer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3fe7a3a8-4840-488a-807b-15f54563f6c4</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Droits et planification</w:t>
            </w:r>
            <w:r>
              <w:rPr>
                <w:rStyle w:val="mqInternal"/>
                <w:noProof/>
                <w:lang w:val="fr-FR"/>
              </w:rPr>
              <w:t>{2]</w:t>
            </w:r>
            <w:r>
              <w:rPr>
                <w:lang w:val="fr-FR"/>
              </w:rPr>
              <w:t xml:space="preserve"> , comme indiqu</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5d4ea327-9feb-4c6a-a4d6-6cc3e6b5bd24</w:t>
            </w:r>
          </w:p>
        </w:tc>
        <w:tc>
          <w:tcPr>
            <w:tcW w:w="7407" w:type="dxa"/>
            <w:shd w:val="clear" w:color="auto" w:fill="F2F2F2" w:themeFill="background1" w:themeFillShade="F2"/>
          </w:tcPr>
          <w:p w:rsidR="00000000" w:rsidRDefault="003238CB">
            <w:pPr>
              <w:rPr>
                <w:noProof/>
              </w:rPr>
            </w:pPr>
            <w:r>
              <w:rPr>
                <w:noProof/>
              </w:rPr>
              <w:t>Rights and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9fe71a02-fae1-41af-8ddb-3010fb74e7e4</w:t>
            </w:r>
          </w:p>
        </w:tc>
        <w:tc>
          <w:tcPr>
            <w:tcW w:w="7407" w:type="dxa"/>
            <w:shd w:val="clear" w:color="auto" w:fill="F2F2F2" w:themeFill="background1" w:themeFillShade="F2"/>
          </w:tcPr>
          <w:p w:rsidR="00000000" w:rsidRDefault="003238CB">
            <w:pPr>
              <w:rPr>
                <w:noProof/>
              </w:rPr>
            </w:pPr>
            <w:r>
              <w:rPr>
                <w:noProof/>
              </w:rPr>
              <w:t>Add values for the following fields:</w:t>
            </w:r>
          </w:p>
        </w:tc>
        <w:tc>
          <w:tcPr>
            <w:tcW w:w="7407" w:type="dxa"/>
          </w:tcPr>
          <w:p w:rsidR="00000000" w:rsidRDefault="003238CB">
            <w:pPr>
              <w:rPr>
                <w:lang w:val="fr-FR"/>
              </w:rPr>
            </w:pPr>
            <w:r>
              <w:rPr>
                <w:lang w:val="fr-FR"/>
              </w:rPr>
              <w:t>Ajoutez des valeurs pour les champs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7ce31860-9472-432e-b8d3-eb53e1b3bd25</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43023f36-5982-42b0-8dc1-1c180b370547</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a386fc6a-2040-4e88-90fc-104fadaa610e</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b51e1a13-648e-4535-be54-a20dbba3f9cc</w:t>
            </w:r>
          </w:p>
        </w:tc>
        <w:tc>
          <w:tcPr>
            <w:tcW w:w="7407" w:type="dxa"/>
            <w:shd w:val="clear" w:color="auto" w:fill="F2F2F2" w:themeFill="background1" w:themeFillShade="F2"/>
          </w:tcPr>
          <w:p w:rsidR="00000000" w:rsidRDefault="003238CB">
            <w:pPr>
              <w:rPr>
                <w:noProof/>
              </w:rPr>
            </w:pPr>
            <w:r>
              <w:rPr>
                <w:noProof/>
              </w:rPr>
              <w:t>Status</w:t>
            </w:r>
          </w:p>
        </w:tc>
        <w:tc>
          <w:tcPr>
            <w:tcW w:w="7407" w:type="dxa"/>
          </w:tcPr>
          <w:p w:rsidR="00000000" w:rsidRDefault="003238CB">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9e31b108-2991-4598-b640-fadc6c408733</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8b6890f3-4656-415f-a999-3d581e406efb</w:t>
            </w:r>
          </w:p>
        </w:tc>
        <w:tc>
          <w:tcPr>
            <w:tcW w:w="7407" w:type="dxa"/>
            <w:shd w:val="clear" w:color="auto" w:fill="F2F2F2" w:themeFill="background1" w:themeFillShade="F2"/>
          </w:tcPr>
          <w:p w:rsidR="00000000" w:rsidRDefault="003238CB">
            <w:pPr>
              <w:rPr>
                <w:noProof/>
              </w:rPr>
            </w:pPr>
            <w:r>
              <w:rPr>
                <w:noProof/>
              </w:rPr>
              <w:t>Select one of the following types:</w:t>
            </w:r>
          </w:p>
        </w:tc>
        <w:tc>
          <w:tcPr>
            <w:tcW w:w="7407" w:type="dxa"/>
          </w:tcPr>
          <w:p w:rsidR="00000000" w:rsidRDefault="003238CB">
            <w:pPr>
              <w:rPr>
                <w:lang w:val="fr-FR"/>
              </w:rPr>
            </w:pPr>
            <w:r>
              <w:rPr>
                <w:lang w:val="fr-FR"/>
              </w:rPr>
              <w:t>S</w:t>
            </w:r>
            <w:r>
              <w:rPr>
                <w:lang w:val="fr-FR"/>
              </w:rPr>
              <w:t>é</w:t>
            </w:r>
            <w:r>
              <w:rPr>
                <w:lang w:val="fr-FR"/>
              </w:rPr>
              <w:t>lectionnez l'un des types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81d18481-b49b-4469-8f71-8855986ca115</w:t>
            </w:r>
          </w:p>
        </w:tc>
        <w:tc>
          <w:tcPr>
            <w:tcW w:w="7407" w:type="dxa"/>
            <w:shd w:val="clear" w:color="auto" w:fill="F2F2F2" w:themeFill="background1" w:themeFillShade="F2"/>
          </w:tcPr>
          <w:p w:rsidR="00000000" w:rsidRDefault="003238CB">
            <w:pPr>
              <w:rPr>
                <w:noProof/>
              </w:rPr>
            </w:pPr>
            <w:r>
              <w:rPr>
                <w:noProof/>
              </w:rPr>
              <w:t>Published</w:t>
            </w:r>
          </w:p>
        </w:tc>
        <w:tc>
          <w:tcPr>
            <w:tcW w:w="7407" w:type="dxa"/>
          </w:tcPr>
          <w:p w:rsidR="00000000" w:rsidRDefault="003238CB">
            <w:pPr>
              <w:rPr>
                <w:lang w:val="fr-FR"/>
              </w:rPr>
            </w:pPr>
            <w:r>
              <w:rPr>
                <w:lang w:val="fr-FR"/>
              </w:rPr>
              <w:t>Publi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13cc7871-3110-4ea4-a395-2d22861e8bff</w:t>
            </w:r>
          </w:p>
        </w:tc>
        <w:tc>
          <w:tcPr>
            <w:tcW w:w="7407" w:type="dxa"/>
            <w:shd w:val="clear" w:color="auto" w:fill="F2F2F2" w:themeFill="background1" w:themeFillShade="F2"/>
          </w:tcPr>
          <w:p w:rsidR="00000000" w:rsidRDefault="003238CB">
            <w:pPr>
              <w:rPr>
                <w:noProof/>
              </w:rPr>
            </w:pPr>
            <w:r>
              <w:rPr>
                <w:noProof/>
              </w:rPr>
              <w:t>Unpublished</w:t>
            </w:r>
          </w:p>
        </w:tc>
        <w:tc>
          <w:tcPr>
            <w:tcW w:w="7407" w:type="dxa"/>
          </w:tcPr>
          <w:p w:rsidR="00000000" w:rsidRDefault="003238CB">
            <w:pPr>
              <w:rPr>
                <w:lang w:val="fr-FR"/>
              </w:rPr>
            </w:pPr>
            <w:r>
              <w:rPr>
                <w:lang w:val="fr-FR"/>
              </w:rPr>
              <w:t>D</w:t>
            </w:r>
            <w:r>
              <w:rPr>
                <w:lang w:val="fr-FR"/>
              </w:rPr>
              <w:t>é</w:t>
            </w:r>
            <w:r>
              <w:rPr>
                <w:lang w:val="fr-FR"/>
              </w:rPr>
              <w:t>publi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0f354877-e925-45ab-a392-c172d1c32a0c</w:t>
            </w:r>
          </w:p>
        </w:tc>
        <w:tc>
          <w:tcPr>
            <w:tcW w:w="7407" w:type="dxa"/>
            <w:shd w:val="clear" w:color="auto" w:fill="F2F2F2" w:themeFill="background1" w:themeFillShade="F2"/>
          </w:tcPr>
          <w:p w:rsidR="00000000" w:rsidRDefault="003238CB">
            <w:pPr>
              <w:rPr>
                <w:noProof/>
              </w:rPr>
            </w:pPr>
            <w:r>
              <w:rPr>
                <w:noProof/>
              </w:rPr>
              <w:t>Rights Type</w:t>
            </w:r>
          </w:p>
        </w:tc>
        <w:tc>
          <w:tcPr>
            <w:tcW w:w="7407" w:type="dxa"/>
          </w:tcPr>
          <w:p w:rsidR="00000000" w:rsidRDefault="003238CB">
            <w:pPr>
              <w:rPr>
                <w:lang w:val="fr-FR"/>
              </w:rPr>
            </w:pPr>
            <w:r>
              <w:rPr>
                <w:lang w:val="fr-FR"/>
              </w:rPr>
              <w:t>Type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cc9532d5-91e0-461c-a513-c05a592bfbf4</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3d655fc0-3510-4128-b8b1-c212df2cc89a</w:t>
            </w:r>
          </w:p>
        </w:tc>
        <w:tc>
          <w:tcPr>
            <w:tcW w:w="7407" w:type="dxa"/>
            <w:shd w:val="clear" w:color="auto" w:fill="F2F2F2" w:themeFill="background1" w:themeFillShade="F2"/>
          </w:tcPr>
          <w:p w:rsidR="00000000" w:rsidRDefault="003238CB">
            <w:pPr>
              <w:rPr>
                <w:noProof/>
              </w:rPr>
            </w:pPr>
            <w:r>
              <w:rPr>
                <w:noProof/>
              </w:rPr>
              <w:t>Choose the appropriate value for your series, from the options:</w:t>
            </w:r>
          </w:p>
        </w:tc>
        <w:tc>
          <w:tcPr>
            <w:tcW w:w="7407" w:type="dxa"/>
          </w:tcPr>
          <w:p w:rsidR="00000000" w:rsidRDefault="003238CB">
            <w:pPr>
              <w:rPr>
                <w:lang w:val="fr-FR"/>
              </w:rPr>
            </w:pPr>
            <w:r>
              <w:rPr>
                <w:lang w:val="fr-FR"/>
              </w:rPr>
              <w:t>Choisissez la valeur appropri</w:t>
            </w:r>
            <w:r>
              <w:rPr>
                <w:lang w:val="fr-FR"/>
              </w:rPr>
              <w:t>é</w:t>
            </w:r>
            <w:r>
              <w:rPr>
                <w:lang w:val="fr-FR"/>
              </w:rPr>
              <w:t>e pour votre s</w:t>
            </w:r>
            <w:r>
              <w:rPr>
                <w:lang w:val="fr-FR"/>
              </w:rPr>
              <w:t>é</w:t>
            </w:r>
            <w:r>
              <w:rPr>
                <w:lang w:val="fr-FR"/>
              </w:rPr>
              <w:t>rie, parmi les options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0b07953a-ea46-4668-a904-59607c0624fa</w:t>
            </w:r>
          </w:p>
        </w:tc>
        <w:tc>
          <w:tcPr>
            <w:tcW w:w="7407" w:type="dxa"/>
            <w:shd w:val="clear" w:color="auto" w:fill="F2F2F2" w:themeFill="background1" w:themeFillShade="F2"/>
          </w:tcPr>
          <w:p w:rsidR="00000000" w:rsidRDefault="003238CB">
            <w:pPr>
              <w:rPr>
                <w:noProof/>
              </w:rPr>
            </w:pPr>
            <w:r>
              <w:rPr>
                <w:noProof/>
              </w:rPr>
              <w:t>Advertising - AVOD</w:t>
            </w:r>
          </w:p>
        </w:tc>
        <w:tc>
          <w:tcPr>
            <w:tcW w:w="7407" w:type="dxa"/>
          </w:tcPr>
          <w:p w:rsidR="00000000" w:rsidRDefault="003238CB">
            <w:pPr>
              <w:rPr>
                <w:lang w:val="fr-FR"/>
              </w:rPr>
            </w:pPr>
            <w:r>
              <w:rPr>
                <w:lang w:val="fr-FR"/>
              </w:rPr>
              <w:t>Publicit</w:t>
            </w:r>
            <w:r>
              <w:rPr>
                <w:lang w:val="fr-FR"/>
              </w:rPr>
              <w:t>é</w:t>
            </w:r>
            <w:r>
              <w:rPr>
                <w:lang w:val="fr-FR"/>
              </w:rPr>
              <w:t xml:space="preserve"> - A</w:t>
            </w:r>
            <w:r>
              <w:rPr>
                <w:lang w:val="fr-FR"/>
              </w:rPr>
              <w:t>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7ce967e2-91ed-4252-843c-ee78d3844098</w:t>
            </w:r>
          </w:p>
        </w:tc>
        <w:tc>
          <w:tcPr>
            <w:tcW w:w="7407" w:type="dxa"/>
            <w:shd w:val="clear" w:color="auto" w:fill="F2F2F2" w:themeFill="background1" w:themeFillShade="F2"/>
          </w:tcPr>
          <w:p w:rsidR="00000000" w:rsidRDefault="003238CB">
            <w:pPr>
              <w:rPr>
                <w:noProof/>
              </w:rPr>
            </w:pPr>
            <w:r>
              <w:rPr>
                <w:noProof/>
              </w:rPr>
              <w:t>Free</w:t>
            </w:r>
          </w:p>
        </w:tc>
        <w:tc>
          <w:tcPr>
            <w:tcW w:w="7407" w:type="dxa"/>
          </w:tcPr>
          <w:p w:rsidR="00000000" w:rsidRDefault="003238CB">
            <w:pPr>
              <w:rPr>
                <w:lang w:val="fr-FR"/>
              </w:rPr>
            </w:pPr>
            <w:r>
              <w:rPr>
                <w:lang w:val="fr-FR"/>
              </w:rPr>
              <w:t>Gratuit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89f171eb-c950-4b5c-b6e5-771e5f1595bc</w:t>
            </w:r>
          </w:p>
        </w:tc>
        <w:tc>
          <w:tcPr>
            <w:tcW w:w="7407" w:type="dxa"/>
            <w:shd w:val="clear" w:color="auto" w:fill="F2F2F2" w:themeFill="background1" w:themeFillShade="F2"/>
          </w:tcPr>
          <w:p w:rsidR="00000000" w:rsidRDefault="003238CB">
            <w:pPr>
              <w:rPr>
                <w:noProof/>
              </w:rPr>
            </w:pPr>
            <w:r>
              <w:rPr>
                <w:noProof/>
              </w:rPr>
              <w:t>Subscription - SVOD</w:t>
            </w:r>
          </w:p>
        </w:tc>
        <w:tc>
          <w:tcPr>
            <w:tcW w:w="7407" w:type="dxa"/>
          </w:tcPr>
          <w:p w:rsidR="00000000" w:rsidRDefault="003238CB">
            <w:pPr>
              <w:rPr>
                <w:lang w:val="fr-FR"/>
              </w:rPr>
            </w:pPr>
            <w:r>
              <w:rPr>
                <w:lang w:val="fr-FR"/>
              </w:rPr>
              <w:t>Abonnement -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4779b521-6846-4f7d-b652-b0ed0cc646e8</w:t>
            </w:r>
          </w:p>
        </w:tc>
        <w:tc>
          <w:tcPr>
            <w:tcW w:w="7407" w:type="dxa"/>
            <w:shd w:val="clear" w:color="auto" w:fill="F2F2F2" w:themeFill="background1" w:themeFillShade="F2"/>
          </w:tcPr>
          <w:p w:rsidR="00000000" w:rsidRDefault="003238CB">
            <w:pPr>
              <w:rPr>
                <w:noProof/>
              </w:rPr>
            </w:pPr>
            <w:r>
              <w:rPr>
                <w:noProof/>
              </w:rPr>
              <w:t>Start Time</w:t>
            </w:r>
          </w:p>
        </w:tc>
        <w:tc>
          <w:tcPr>
            <w:tcW w:w="7407" w:type="dxa"/>
          </w:tcPr>
          <w:p w:rsidR="00000000" w:rsidRDefault="003238CB">
            <w:pPr>
              <w:rPr>
                <w:lang w:val="fr-FR"/>
              </w:rPr>
            </w:pPr>
            <w:r>
              <w:rPr>
                <w:lang w:val="fr-FR"/>
              </w:rPr>
              <w:t>Heure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b3bd14f8-14a5-434c-89b8-f394c90874e5</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25f8513a-7217-4734-9120-fb80e4e8b80d</w:t>
            </w:r>
          </w:p>
        </w:tc>
        <w:tc>
          <w:tcPr>
            <w:tcW w:w="7407" w:type="dxa"/>
            <w:shd w:val="clear" w:color="auto" w:fill="F2F2F2" w:themeFill="background1" w:themeFillShade="F2"/>
          </w:tcPr>
          <w:p w:rsidR="00000000" w:rsidRDefault="003238CB">
            <w:pPr>
              <w:rPr>
                <w:noProof/>
              </w:rPr>
            </w:pPr>
            <w:r>
              <w:rPr>
                <w:noProof/>
              </w:rPr>
              <w:t>Schedule a starting date your series will be available</w:t>
            </w:r>
          </w:p>
        </w:tc>
        <w:tc>
          <w:tcPr>
            <w:tcW w:w="7407" w:type="dxa"/>
          </w:tcPr>
          <w:p w:rsidR="00000000" w:rsidRDefault="003238CB">
            <w:pPr>
              <w:rPr>
                <w:lang w:val="fr-FR"/>
              </w:rPr>
            </w:pPr>
            <w:r>
              <w:rPr>
                <w:lang w:val="fr-FR"/>
              </w:rPr>
              <w:t>Planifiez une date de d</w:t>
            </w:r>
            <w:r>
              <w:rPr>
                <w:lang w:val="fr-FR"/>
              </w:rPr>
              <w:t>é</w:t>
            </w:r>
            <w:r>
              <w:rPr>
                <w:lang w:val="fr-FR"/>
              </w:rPr>
              <w:t>but votre s</w:t>
            </w:r>
            <w:r>
              <w:rPr>
                <w:lang w:val="fr-FR"/>
              </w:rPr>
              <w:t>é</w:t>
            </w:r>
            <w:r>
              <w:rPr>
                <w:lang w:val="fr-FR"/>
              </w:rPr>
              <w:t>rie sera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dd6ec964-30c0-4559-919e-5549ddc5ebca</w:t>
            </w:r>
          </w:p>
        </w:tc>
        <w:tc>
          <w:tcPr>
            <w:tcW w:w="7407" w:type="dxa"/>
            <w:shd w:val="clear" w:color="auto" w:fill="F2F2F2" w:themeFill="background1" w:themeFillShade="F2"/>
          </w:tcPr>
          <w:p w:rsidR="00000000" w:rsidRDefault="003238CB">
            <w:pPr>
              <w:rPr>
                <w:noProof/>
              </w:rPr>
            </w:pPr>
            <w:r>
              <w:rPr>
                <w:noProof/>
              </w:rPr>
              <w:t>End Time</w:t>
            </w:r>
          </w:p>
        </w:tc>
        <w:tc>
          <w:tcPr>
            <w:tcW w:w="7407" w:type="dxa"/>
          </w:tcPr>
          <w:p w:rsidR="00000000" w:rsidRDefault="003238CB">
            <w:pPr>
              <w:rPr>
                <w:lang w:val="fr-FR"/>
              </w:rPr>
            </w:pPr>
            <w:r>
              <w:rPr>
                <w:lang w:val="fr-FR"/>
              </w:rPr>
              <w:t>Heure de fin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2f3070fc-d54e-4f9b-9ef3-f4</w:t>
            </w:r>
            <w:r>
              <w:rPr>
                <w:noProof/>
                <w:sz w:val="2"/>
              </w:rPr>
              <w:t>10872c05b6</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62ab2e53-6379-4aca-91e4-40318213e94c</w:t>
            </w:r>
          </w:p>
        </w:tc>
        <w:tc>
          <w:tcPr>
            <w:tcW w:w="7407" w:type="dxa"/>
            <w:shd w:val="clear" w:color="auto" w:fill="F2F2F2" w:themeFill="background1" w:themeFillShade="F2"/>
          </w:tcPr>
          <w:p w:rsidR="00000000" w:rsidRDefault="003238CB">
            <w:pPr>
              <w:rPr>
                <w:noProof/>
              </w:rPr>
            </w:pPr>
            <w:r>
              <w:rPr>
                <w:noProof/>
              </w:rPr>
              <w:t>Schedule an ending date when your series will no longer be available</w:t>
            </w:r>
          </w:p>
        </w:tc>
        <w:tc>
          <w:tcPr>
            <w:tcW w:w="7407" w:type="dxa"/>
          </w:tcPr>
          <w:p w:rsidR="00000000" w:rsidRDefault="003238CB">
            <w:pPr>
              <w:rPr>
                <w:lang w:val="fr-FR"/>
              </w:rPr>
            </w:pPr>
            <w:r>
              <w:rPr>
                <w:lang w:val="fr-FR"/>
              </w:rPr>
              <w:t xml:space="preserve">Planifiez une date de fin </w:t>
            </w:r>
            <w:r>
              <w:rPr>
                <w:lang w:val="fr-FR"/>
              </w:rPr>
              <w:t>à</w:t>
            </w:r>
            <w:r>
              <w:rPr>
                <w:lang w:val="fr-FR"/>
              </w:rPr>
              <w:t xml:space="preserve"> laquelle votre s</w:t>
            </w:r>
            <w:r>
              <w:rPr>
                <w:lang w:val="fr-FR"/>
              </w:rPr>
              <w:t>é</w:t>
            </w:r>
            <w:r>
              <w:rPr>
                <w:lang w:val="fr-FR"/>
              </w:rPr>
              <w:t>rie ne sera plus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fb074d19-4a7d-468e-9dad-81d420f91165</w:t>
            </w:r>
          </w:p>
        </w:tc>
        <w:tc>
          <w:tcPr>
            <w:tcW w:w="7407" w:type="dxa"/>
            <w:shd w:val="clear" w:color="auto" w:fill="F2F2F2" w:themeFill="background1" w:themeFillShade="F2"/>
          </w:tcPr>
          <w:p w:rsidR="00000000" w:rsidRDefault="003238CB">
            <w:pPr>
              <w:rPr>
                <w:noProof/>
              </w:rPr>
            </w:pPr>
            <w:r>
              <w:rPr>
                <w:noProof/>
              </w:rPr>
              <w:t>Max Streams</w:t>
            </w:r>
          </w:p>
        </w:tc>
        <w:tc>
          <w:tcPr>
            <w:tcW w:w="7407" w:type="dxa"/>
          </w:tcPr>
          <w:p w:rsidR="00000000" w:rsidRDefault="003238CB">
            <w:pPr>
              <w:rPr>
                <w:lang w:val="fr-FR"/>
              </w:rPr>
            </w:pPr>
            <w:r>
              <w:rPr>
                <w:lang w:val="fr-FR"/>
              </w:rPr>
              <w:t>Nombre maximal de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ce5271e9-ca90-4907-8dbd-35a0c74c6572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ff04b8e5-1900-430d-bb06-27bcf9af3455</w:t>
            </w:r>
          </w:p>
        </w:tc>
        <w:tc>
          <w:tcPr>
            <w:tcW w:w="7407" w:type="dxa"/>
            <w:shd w:val="clear" w:color="auto" w:fill="F2F2F2" w:themeFill="background1" w:themeFillShade="F2"/>
          </w:tcPr>
          <w:p w:rsidR="00000000" w:rsidRDefault="003238CB">
            <w:pPr>
              <w:rPr>
                <w:noProof/>
              </w:rPr>
            </w:pPr>
            <w:r>
              <w:rPr>
                <w:noProof/>
              </w:rPr>
              <w:t>Set the maximum number of streams that can be watching the series from the same account</w:t>
            </w:r>
          </w:p>
        </w:tc>
        <w:tc>
          <w:tcPr>
            <w:tcW w:w="7407" w:type="dxa"/>
          </w:tcPr>
          <w:p w:rsidR="00000000" w:rsidRDefault="003238CB">
            <w:pPr>
              <w:rPr>
                <w:lang w:val="fr-FR"/>
              </w:rPr>
            </w:pPr>
            <w:r>
              <w:rPr>
                <w:lang w:val="fr-FR"/>
              </w:rPr>
              <w:t>D</w:t>
            </w:r>
            <w:r>
              <w:rPr>
                <w:lang w:val="fr-FR"/>
              </w:rPr>
              <w:t>é</w:t>
            </w:r>
            <w:r>
              <w:rPr>
                <w:lang w:val="fr-FR"/>
              </w:rPr>
              <w:t>finissez le nombre maximal de flux pouvant regarder la s</w:t>
            </w:r>
            <w:r>
              <w:rPr>
                <w:lang w:val="fr-FR"/>
              </w:rPr>
              <w:t>é</w:t>
            </w:r>
            <w:r>
              <w:rPr>
                <w:lang w:val="fr-FR"/>
              </w:rPr>
              <w:t xml:space="preserve">rie </w:t>
            </w:r>
            <w:r>
              <w:rPr>
                <w:lang w:val="fr-FR"/>
              </w:rPr>
              <w:t>à</w:t>
            </w:r>
            <w:r>
              <w:rPr>
                <w:lang w:val="fr-FR"/>
              </w:rPr>
              <w:t xml:space="preserve"> partir du m</w:t>
            </w:r>
            <w:r>
              <w:rPr>
                <w:lang w:val="fr-FR"/>
              </w:rPr>
              <w:t>ê</w:t>
            </w:r>
            <w:r>
              <w:rPr>
                <w:lang w:val="fr-FR"/>
              </w:rPr>
              <w:t>me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15b0b775-4ef8-44a1-a0e0-8f38c07160b5</w:t>
            </w:r>
          </w:p>
        </w:tc>
        <w:tc>
          <w:tcPr>
            <w:tcW w:w="7407" w:type="dxa"/>
            <w:shd w:val="clear" w:color="auto" w:fill="F2F2F2" w:themeFill="background1" w:themeFillShade="F2"/>
          </w:tcPr>
          <w:p w:rsidR="00000000" w:rsidRDefault="003238CB">
            <w:pPr>
              <w:rPr>
                <w:noProof/>
              </w:rPr>
            </w:pPr>
            <w:r>
              <w:rPr>
                <w:noProof/>
              </w:rPr>
              <w:t>Devices to publish</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1c857a97-56bc-48c9-a078-6b30659aebc2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b1c04b0d-7b21-4c5d-ae78-6c5453ff2c0e</w:t>
            </w:r>
          </w:p>
        </w:tc>
        <w:tc>
          <w:tcPr>
            <w:tcW w:w="7407" w:type="dxa"/>
            <w:shd w:val="clear" w:color="auto" w:fill="F2F2F2" w:themeFill="background1" w:themeFillShade="F2"/>
          </w:tcPr>
          <w:p w:rsidR="00000000" w:rsidRDefault="003238CB">
            <w:pPr>
              <w:rPr>
                <w:noProof/>
              </w:rPr>
            </w:pPr>
            <w:r>
              <w:rPr>
                <w:noProof/>
              </w:rPr>
              <w:t>Add the devices to which you wish to publish.</w:t>
            </w:r>
          </w:p>
        </w:tc>
        <w:tc>
          <w:tcPr>
            <w:tcW w:w="7407" w:type="dxa"/>
          </w:tcPr>
          <w:p w:rsidR="00000000" w:rsidRDefault="003238CB">
            <w:pPr>
              <w:rPr>
                <w:lang w:val="fr-FR"/>
              </w:rPr>
            </w:pPr>
            <w:r>
              <w:rPr>
                <w:lang w:val="fr-FR"/>
              </w:rPr>
              <w:t>Ajoutez les p</w:t>
            </w:r>
            <w:r>
              <w:rPr>
                <w:lang w:val="fr-FR"/>
              </w:rPr>
              <w:t>é</w:t>
            </w:r>
            <w:r>
              <w:rPr>
                <w:lang w:val="fr-FR"/>
              </w:rPr>
              <w:t>riph</w:t>
            </w:r>
            <w:r>
              <w:rPr>
                <w:lang w:val="fr-FR"/>
              </w:rPr>
              <w:t>é</w:t>
            </w:r>
            <w:r>
              <w:rPr>
                <w:lang w:val="fr-FR"/>
              </w:rPr>
              <w:t>riques sur 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fd2de8e3-f434-4dc6-8f75-c93f0f636c52</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w:t>
            </w:r>
            <w:r>
              <w:rPr>
                <w:noProof/>
              </w:rPr>
              <w:t>ilable devices</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pour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ce55925c-d85e-4156-a848-d5a7be5e9074</w:t>
            </w:r>
          </w:p>
        </w:tc>
        <w:tc>
          <w:tcPr>
            <w:tcW w:w="7407" w:type="dxa"/>
            <w:shd w:val="clear" w:color="auto" w:fill="F2F2F2" w:themeFill="background1" w:themeFillShade="F2"/>
          </w:tcPr>
          <w:p w:rsidR="00000000" w:rsidRDefault="003238CB">
            <w:pPr>
              <w:rPr>
                <w:noProof/>
              </w:rPr>
            </w:pPr>
            <w:r>
              <w:rPr>
                <w:noProof/>
              </w:rPr>
              <w:t>Permitted locations</w:t>
            </w:r>
          </w:p>
        </w:tc>
        <w:tc>
          <w:tcPr>
            <w:tcW w:w="7407" w:type="dxa"/>
          </w:tcPr>
          <w:p w:rsidR="00000000" w:rsidRDefault="003238CB">
            <w:pPr>
              <w:rPr>
                <w:lang w:val="fr-FR"/>
              </w:rPr>
            </w:pPr>
            <w:r>
              <w:rPr>
                <w:lang w:val="fr-FR"/>
              </w:rPr>
              <w:t>Emplacements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1a7a262b-2971-4b12-ac5d-4</w:t>
            </w:r>
            <w:r>
              <w:rPr>
                <w:noProof/>
                <w:sz w:val="2"/>
              </w:rPr>
              <w:t>455540d987c</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0fb0e7a4-5c74-4df7-9dbe-b07e788bda00</w:t>
            </w:r>
          </w:p>
        </w:tc>
        <w:tc>
          <w:tcPr>
            <w:tcW w:w="7407" w:type="dxa"/>
            <w:shd w:val="clear" w:color="auto" w:fill="F2F2F2" w:themeFill="background1" w:themeFillShade="F2"/>
          </w:tcPr>
          <w:p w:rsidR="00000000" w:rsidRDefault="003238CB">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s</w:t>
            </w:r>
            <w:r>
              <w:rPr>
                <w:lang w:val="fr-FR"/>
              </w:rPr>
              <w:t>ouhaitez diffuser votre contenu, si aucune restriction n'est entr</w:t>
            </w:r>
            <w:r>
              <w:rPr>
                <w:lang w:val="fr-FR"/>
              </w:rPr>
              <w:t>é</w:t>
            </w:r>
            <w:r>
              <w:rPr>
                <w:lang w:val="fr-FR"/>
              </w:rPr>
              <w:t xml:space="preserve">e dans </w:t>
            </w:r>
            <w:r>
              <w:rPr>
                <w:rStyle w:val="mqInternal"/>
                <w:noProof/>
                <w:lang w:val="fr-FR"/>
              </w:rPr>
              <w:t>[1}</w:t>
            </w:r>
            <w:r>
              <w:rPr>
                <w:lang w:val="fr-FR"/>
              </w:rPr>
              <w:t>World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fd06d012-f577-48fd-b414-c95c58f7e885</w:t>
            </w:r>
          </w:p>
        </w:tc>
        <w:tc>
          <w:tcPr>
            <w:tcW w:w="7407" w:type="dxa"/>
            <w:shd w:val="clear" w:color="auto" w:fill="F2F2F2" w:themeFill="background1" w:themeFillShade="F2"/>
          </w:tcPr>
          <w:p w:rsidR="00000000" w:rsidRDefault="003238CB">
            <w:pPr>
              <w:rPr>
                <w:noProof/>
              </w:rPr>
            </w:pPr>
            <w:r>
              <w:rPr>
                <w:noProof/>
              </w:rPr>
              <w:t>If you don't specify at least 1 permitted location, then you may see this message from your app:</w:t>
            </w:r>
          </w:p>
        </w:tc>
        <w:tc>
          <w:tcPr>
            <w:tcW w:w="7407" w:type="dxa"/>
          </w:tcPr>
          <w:p w:rsidR="00000000" w:rsidRDefault="003238CB">
            <w:pPr>
              <w:rPr>
                <w:lang w:val="fr-FR"/>
              </w:rPr>
            </w:pPr>
            <w:r>
              <w:rPr>
                <w:lang w:val="fr-FR"/>
              </w:rPr>
              <w:t>Si vous ne sp</w:t>
            </w:r>
            <w:r>
              <w:rPr>
                <w:lang w:val="fr-FR"/>
              </w:rPr>
              <w:t>é</w:t>
            </w:r>
            <w:r>
              <w:rPr>
                <w:lang w:val="fr-FR"/>
              </w:rPr>
              <w:t>cifiez pas au mo</w:t>
            </w:r>
            <w:r>
              <w:rPr>
                <w:lang w:val="fr-FR"/>
              </w:rPr>
              <w:t>ins 1 emplacement autoris</w:t>
            </w:r>
            <w:r>
              <w:rPr>
                <w:lang w:val="fr-FR"/>
              </w:rPr>
              <w:t>é</w:t>
            </w:r>
            <w:r>
              <w:rPr>
                <w:lang w:val="fr-FR"/>
              </w:rPr>
              <w:t>, vous pouvez voir ce message depuis votre application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349dbfbc-b3a4-4bf4-ad0a-524126bc1a7c</w:t>
            </w:r>
          </w:p>
        </w:tc>
        <w:tc>
          <w:tcPr>
            <w:tcW w:w="7407" w:type="dxa"/>
            <w:shd w:val="clear" w:color="auto" w:fill="F2F2F2" w:themeFill="background1" w:themeFillShade="F2"/>
          </w:tcPr>
          <w:p w:rsidR="00000000" w:rsidRDefault="003238CB">
            <w:pPr>
              <w:rPr>
                <w:noProof/>
              </w:rPr>
            </w:pPr>
            <w:r>
              <w:rPr>
                <w:noProof/>
              </w:rPr>
              <w:t>No content</w:t>
            </w:r>
          </w:p>
        </w:tc>
        <w:tc>
          <w:tcPr>
            <w:tcW w:w="7407" w:type="dxa"/>
          </w:tcPr>
          <w:p w:rsidR="00000000" w:rsidRDefault="003238CB">
            <w:pPr>
              <w:rPr>
                <w:lang w:val="fr-FR"/>
              </w:rPr>
            </w:pPr>
            <w:r>
              <w:rPr>
                <w:lang w:val="fr-FR"/>
              </w:rPr>
              <w:t>Pas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06eb1a32-4dea-4fe9-901c-26f548c8979f</w:t>
            </w:r>
          </w:p>
        </w:tc>
        <w:tc>
          <w:tcPr>
            <w:tcW w:w="7407" w:type="dxa"/>
            <w:shd w:val="clear" w:color="auto" w:fill="F2F2F2" w:themeFill="background1" w:themeFillShade="F2"/>
          </w:tcPr>
          <w:p w:rsidR="00000000" w:rsidRDefault="003238CB">
            <w:pPr>
              <w:rPr>
                <w:noProof/>
              </w:rPr>
            </w:pPr>
            <w:r>
              <w:rPr>
                <w:noProof/>
              </w:rPr>
              <w:t>Denied locations</w:t>
            </w:r>
          </w:p>
        </w:tc>
        <w:tc>
          <w:tcPr>
            <w:tcW w:w="7407" w:type="dxa"/>
          </w:tcPr>
          <w:p w:rsidR="00000000" w:rsidRDefault="003238CB">
            <w:pPr>
              <w:rPr>
                <w:lang w:val="fr-FR"/>
              </w:rPr>
            </w:pPr>
            <w:r>
              <w:rPr>
                <w:lang w:val="fr-FR"/>
              </w:rPr>
              <w:t>Emplacements refus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ebf7b7ba-0fa1-46b6-9c12-b5de333a0f09</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df3dc84b-d0a6-4468-b4cf-51efd2d5173c</w:t>
            </w:r>
          </w:p>
        </w:tc>
        <w:tc>
          <w:tcPr>
            <w:tcW w:w="7407" w:type="dxa"/>
            <w:shd w:val="clear" w:color="auto" w:fill="F2F2F2" w:themeFill="background1" w:themeFillShade="F2"/>
          </w:tcPr>
          <w:p w:rsidR="00000000" w:rsidRDefault="003238CB">
            <w:pPr>
              <w:rPr>
                <w:noProof/>
              </w:rPr>
            </w:pPr>
            <w:r>
              <w:rPr>
                <w:noProof/>
              </w:rPr>
              <w:t>Select the locations where you DO NOT want to stream your content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NE souhaitez PAS diffuser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81163010-efaa-4437-8048-0005e494c298</w:t>
            </w:r>
          </w:p>
        </w:tc>
        <w:tc>
          <w:tcPr>
            <w:tcW w:w="7407" w:type="dxa"/>
            <w:shd w:val="clear" w:color="auto" w:fill="F2F2F2" w:themeFill="background1" w:themeFillShade="F2"/>
          </w:tcPr>
          <w:p w:rsidR="00000000" w:rsidRDefault="003238CB">
            <w:pPr>
              <w:rPr>
                <w:noProof/>
              </w:rPr>
            </w:pPr>
            <w:r>
              <w:rPr>
                <w:noProof/>
              </w:rPr>
              <w:t xml:space="preserve">Be sure to click the </w:t>
            </w:r>
            <w:r>
              <w:rPr>
                <w:rStyle w:val="mqInternal"/>
                <w:noProof/>
              </w:rPr>
              <w:t>[1}</w:t>
            </w:r>
            <w:r>
              <w:rPr>
                <w:noProof/>
              </w:rPr>
              <w:t>Create New Series</w:t>
            </w:r>
            <w:r>
              <w:rPr>
                <w:rStyle w:val="mqInternal"/>
                <w:noProof/>
              </w:rPr>
              <w:t>{2]</w:t>
            </w:r>
            <w:r>
              <w:rPr>
                <w:noProof/>
              </w:rPr>
              <w:t xml:space="preserve"> button to save the series information.</w:t>
            </w:r>
          </w:p>
        </w:tc>
        <w:tc>
          <w:tcPr>
            <w:tcW w:w="7407" w:type="dxa"/>
          </w:tcPr>
          <w:p w:rsidR="00000000" w:rsidRDefault="003238CB">
            <w:pPr>
              <w:rPr>
                <w:lang w:val="fr-FR"/>
              </w:rPr>
            </w:pPr>
            <w:r>
              <w:rPr>
                <w:lang w:val="fr-FR"/>
              </w:rPr>
              <w:t xml:space="preserve">Assurez-vous de cliquer sur le bouton </w:t>
            </w:r>
            <w:r>
              <w:rPr>
                <w:rStyle w:val="mqInternal"/>
                <w:noProof/>
                <w:lang w:val="fr-FR"/>
              </w:rPr>
              <w:t>[1}</w:t>
            </w:r>
            <w:r>
              <w:rPr>
                <w:lang w:val="fr-FR"/>
              </w:rPr>
              <w:t>Cr</w:t>
            </w:r>
            <w:r>
              <w:rPr>
                <w:lang w:val="fr-FR"/>
              </w:rPr>
              <w:t>é</w:t>
            </w:r>
            <w:r>
              <w:rPr>
                <w:lang w:val="fr-FR"/>
              </w:rPr>
              <w:t>er une nouvelle s</w:t>
            </w:r>
            <w:r>
              <w:rPr>
                <w:lang w:val="fr-FR"/>
              </w:rPr>
              <w:t>é</w:t>
            </w:r>
            <w:r>
              <w:rPr>
                <w:lang w:val="fr-FR"/>
              </w:rPr>
              <w:t>rie</w:t>
            </w:r>
            <w:r>
              <w:rPr>
                <w:rStyle w:val="mqInternal"/>
                <w:noProof/>
                <w:lang w:val="fr-FR"/>
              </w:rPr>
              <w:t>{2]</w:t>
            </w:r>
            <w:r>
              <w:rPr>
                <w:lang w:val="fr-FR"/>
              </w:rPr>
              <w:t xml:space="preserve"> pour enregistrer les informations relatives </w:t>
            </w:r>
            <w:r>
              <w:rPr>
                <w:lang w:val="fr-FR"/>
              </w:rPr>
              <w:t>à</w:t>
            </w:r>
            <w:r>
              <w:rPr>
                <w:lang w:val="fr-FR"/>
              </w:rPr>
              <w:t xml:space="preserve">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487e</w:t>
            </w:r>
            <w:r>
              <w:rPr>
                <w:noProof/>
                <w:sz w:val="2"/>
              </w:rPr>
              <w:t>5e16-9636-4361-a28c-d4c3a5cf7c3c</w:t>
            </w:r>
          </w:p>
        </w:tc>
        <w:tc>
          <w:tcPr>
            <w:tcW w:w="7407" w:type="dxa"/>
            <w:shd w:val="clear" w:color="auto" w:fill="F2F2F2" w:themeFill="background1" w:themeFillShade="F2"/>
          </w:tcPr>
          <w:p w:rsidR="00000000" w:rsidRDefault="003238CB">
            <w:pPr>
              <w:rPr>
                <w:noProof/>
              </w:rPr>
            </w:pPr>
            <w:r>
              <w:rPr>
                <w:noProof/>
              </w:rPr>
              <w:t>You have now created your series.</w:t>
            </w:r>
          </w:p>
        </w:tc>
        <w:tc>
          <w:tcPr>
            <w:tcW w:w="7407" w:type="dxa"/>
          </w:tcPr>
          <w:p w:rsidR="00000000" w:rsidRDefault="003238CB">
            <w:pPr>
              <w:rPr>
                <w:lang w:val="fr-FR"/>
              </w:rPr>
            </w:pPr>
            <w:r>
              <w:rPr>
                <w:lang w:val="fr-FR"/>
              </w:rPr>
              <w:t>Vous avez maintenant cr</w:t>
            </w:r>
            <w:r>
              <w:rPr>
                <w:lang w:val="fr-FR"/>
              </w:rPr>
              <w:t>éé</w:t>
            </w:r>
            <w:r>
              <w:rPr>
                <w:lang w:val="fr-FR"/>
              </w:rPr>
              <w:t xml:space="preserve"> votre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f2fdccb8-9fad-4de0-9af3-a03f2eaac73c</w:t>
            </w:r>
          </w:p>
        </w:tc>
        <w:tc>
          <w:tcPr>
            <w:tcW w:w="7407" w:type="dxa"/>
            <w:shd w:val="clear" w:color="auto" w:fill="F2F2F2" w:themeFill="background1" w:themeFillShade="F2"/>
          </w:tcPr>
          <w:p w:rsidR="00000000" w:rsidRDefault="003238CB">
            <w:pPr>
              <w:rPr>
                <w:noProof/>
              </w:rPr>
            </w:pPr>
            <w:r>
              <w:rPr>
                <w:noProof/>
              </w:rPr>
              <w:t>The next step is to create one or more seasons that belong to this series.</w:t>
            </w:r>
          </w:p>
        </w:tc>
        <w:tc>
          <w:tcPr>
            <w:tcW w:w="7407" w:type="dxa"/>
          </w:tcPr>
          <w:p w:rsidR="00000000" w:rsidRDefault="003238CB">
            <w:pPr>
              <w:rPr>
                <w:lang w:val="fr-FR"/>
              </w:rPr>
            </w:pPr>
            <w:r>
              <w:rPr>
                <w:lang w:val="fr-FR"/>
              </w:rPr>
              <w:t>L'</w:t>
            </w:r>
            <w:r>
              <w:rPr>
                <w:lang w:val="fr-FR"/>
              </w:rPr>
              <w:t>é</w:t>
            </w:r>
            <w:r>
              <w:rPr>
                <w:lang w:val="fr-FR"/>
              </w:rPr>
              <w:t xml:space="preserve">tape suivante consiste </w:t>
            </w:r>
            <w:r>
              <w:rPr>
                <w:lang w:val="fr-FR"/>
              </w:rPr>
              <w:t>à</w:t>
            </w:r>
            <w:r>
              <w:rPr>
                <w:lang w:val="fr-FR"/>
              </w:rPr>
              <w:t xml:space="preserve"> cr</w:t>
            </w:r>
            <w:r>
              <w:rPr>
                <w:lang w:val="fr-FR"/>
              </w:rPr>
              <w:t>é</w:t>
            </w:r>
            <w:r>
              <w:rPr>
                <w:lang w:val="fr-FR"/>
              </w:rPr>
              <w:t>e</w:t>
            </w:r>
            <w:r>
              <w:rPr>
                <w:lang w:val="fr-FR"/>
              </w:rPr>
              <w:t xml:space="preserve">r une ou plusieurs saisons qui appartiennent </w:t>
            </w:r>
            <w:r>
              <w:rPr>
                <w:lang w:val="fr-FR"/>
              </w:rPr>
              <w:t>à</w:t>
            </w:r>
            <w:r>
              <w:rPr>
                <w:lang w:val="fr-FR"/>
              </w:rPr>
              <w:t xml:space="preserve"> cette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005906d2-b5f8-49be-b446-da6360f3b7d1</w:t>
            </w:r>
          </w:p>
        </w:tc>
        <w:tc>
          <w:tcPr>
            <w:tcW w:w="7407" w:type="dxa"/>
            <w:shd w:val="clear" w:color="auto" w:fill="F2F2F2" w:themeFill="background1" w:themeFillShade="F2"/>
          </w:tcPr>
          <w:p w:rsidR="00000000" w:rsidRDefault="003238CB">
            <w:pPr>
              <w:rPr>
                <w:noProof/>
              </w:rPr>
            </w:pPr>
            <w:r>
              <w:rPr>
                <w:noProof/>
              </w:rPr>
              <w:t>The next section leads you through that process.</w:t>
            </w:r>
          </w:p>
        </w:tc>
        <w:tc>
          <w:tcPr>
            <w:tcW w:w="7407" w:type="dxa"/>
          </w:tcPr>
          <w:p w:rsidR="00000000" w:rsidRDefault="003238CB">
            <w:pPr>
              <w:rPr>
                <w:lang w:val="fr-FR"/>
              </w:rPr>
            </w:pPr>
            <w:r>
              <w:rPr>
                <w:lang w:val="fr-FR"/>
              </w:rPr>
              <w:t>La section suivante vous guide tout au long de ce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c572c22f-021f-4d02-b874-365b5e471580</w:t>
            </w:r>
          </w:p>
        </w:tc>
        <w:tc>
          <w:tcPr>
            <w:tcW w:w="7407" w:type="dxa"/>
            <w:shd w:val="clear" w:color="auto" w:fill="F2F2F2" w:themeFill="background1" w:themeFillShade="F2"/>
          </w:tcPr>
          <w:p w:rsidR="00000000" w:rsidRDefault="003238CB">
            <w:pPr>
              <w:rPr>
                <w:noProof/>
              </w:rPr>
            </w:pPr>
            <w:r>
              <w:rPr>
                <w:noProof/>
              </w:rPr>
              <w:t>Creating seasons</w:t>
            </w:r>
          </w:p>
        </w:tc>
        <w:tc>
          <w:tcPr>
            <w:tcW w:w="7407" w:type="dxa"/>
          </w:tcPr>
          <w:p w:rsidR="00000000" w:rsidRDefault="003238CB">
            <w:pPr>
              <w:rPr>
                <w:lang w:val="fr-FR"/>
              </w:rPr>
            </w:pPr>
            <w:r>
              <w:rPr>
                <w:lang w:val="fr-FR"/>
              </w:rPr>
              <w:t>Cr</w:t>
            </w:r>
            <w:r>
              <w:rPr>
                <w:lang w:val="fr-FR"/>
              </w:rPr>
              <w:t>é</w:t>
            </w:r>
            <w:r>
              <w:rPr>
                <w:lang w:val="fr-FR"/>
              </w:rPr>
              <w:t>er des saisons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517284ab-6d05-47d2-8aa0-bffbf5426c13</w:t>
            </w:r>
          </w:p>
        </w:tc>
        <w:tc>
          <w:tcPr>
            <w:tcW w:w="7407" w:type="dxa"/>
            <w:shd w:val="clear" w:color="auto" w:fill="F2F2F2" w:themeFill="background1" w:themeFillShade="F2"/>
          </w:tcPr>
          <w:p w:rsidR="00000000" w:rsidRDefault="003238CB">
            <w:pPr>
              <w:rPr>
                <w:noProof/>
              </w:rPr>
            </w:pPr>
            <w:r>
              <w:rPr>
                <w:noProof/>
              </w:rPr>
              <w:t>To create a season, follow these steps:</w:t>
            </w:r>
          </w:p>
        </w:tc>
        <w:tc>
          <w:tcPr>
            <w:tcW w:w="7407" w:type="dxa"/>
          </w:tcPr>
          <w:p w:rsidR="00000000" w:rsidRDefault="003238CB">
            <w:pPr>
              <w:rPr>
                <w:lang w:val="fr-FR"/>
              </w:rPr>
            </w:pPr>
            <w:r>
              <w:rPr>
                <w:lang w:val="fr-FR"/>
              </w:rPr>
              <w:t>Pour cr</w:t>
            </w:r>
            <w:r>
              <w:rPr>
                <w:lang w:val="fr-FR"/>
              </w:rPr>
              <w:t>é</w:t>
            </w:r>
            <w:r>
              <w:rPr>
                <w:lang w:val="fr-FR"/>
              </w:rPr>
              <w:t>er une saison,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8faa3047-bce3-43bf-a4c1-09f031121972</w:t>
            </w:r>
          </w:p>
        </w:tc>
        <w:tc>
          <w:tcPr>
            <w:tcW w:w="7407" w:type="dxa"/>
            <w:shd w:val="clear" w:color="auto" w:fill="F2F2F2" w:themeFill="background1" w:themeFillShade="F2"/>
          </w:tcPr>
          <w:p w:rsidR="00000000" w:rsidRDefault="003238CB">
            <w:pPr>
              <w:rPr>
                <w:noProof/>
              </w:rPr>
            </w:pPr>
            <w:r>
              <w:rPr>
                <w:noProof/>
              </w:rPr>
              <w:t xml:space="preserve">Log in to Brightcove Beacon and select </w:t>
            </w:r>
            <w:r>
              <w:rPr>
                <w:rStyle w:val="mqInternal"/>
                <w:noProof/>
              </w:rPr>
              <w:t>[1}</w:t>
            </w:r>
            <w:r>
              <w:rPr>
                <w:noProof/>
              </w:rPr>
              <w:t>Programs</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 et s</w:t>
            </w:r>
            <w:r>
              <w:rPr>
                <w:lang w:val="fr-FR"/>
              </w:rPr>
              <w:t>é</w:t>
            </w:r>
            <w:r>
              <w:rPr>
                <w:lang w:val="fr-FR"/>
              </w:rPr>
              <w:t xml:space="preserve">lectionnez </w:t>
            </w:r>
            <w:r>
              <w:rPr>
                <w:rStyle w:val="mqInternal"/>
                <w:noProof/>
                <w:lang w:val="fr-FR"/>
              </w:rPr>
              <w:t>[1}</w:t>
            </w:r>
            <w:r>
              <w:rPr>
                <w:lang w:val="fr-FR"/>
              </w:rPr>
              <w:t>Programmes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27b7b708-3b01-4ad8-b2d6-bea81921fde5</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Seasons</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Saisons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44eac678-2153-4092-97a5-fbc4dd8c3c08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season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saison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c94a859e-ae62-422f-b754-f72aecf9dc23</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Basic Data</w:t>
            </w:r>
            <w:r>
              <w:rPr>
                <w:rStyle w:val="mqInternal"/>
                <w:noProof/>
              </w:rPr>
              <w:t>{2]</w:t>
            </w:r>
            <w:r>
              <w:rPr>
                <w:noProof/>
              </w:rPr>
              <w:t xml:space="preserve"> tab, fill in the following:</w:t>
            </w:r>
          </w:p>
        </w:tc>
        <w:tc>
          <w:tcPr>
            <w:tcW w:w="7407" w:type="dxa"/>
          </w:tcPr>
          <w:p w:rsidR="00000000" w:rsidRDefault="003238CB">
            <w:pPr>
              <w:rPr>
                <w:lang w:val="fr-FR"/>
              </w:rPr>
            </w:pPr>
            <w:r>
              <w:rPr>
                <w:lang w:val="fr-FR"/>
              </w:rPr>
              <w:t xml:space="preserve">Sous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 remplissez ce qui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11030b4b-440d-42da-9c95-df3044779103</w:t>
            </w:r>
          </w:p>
        </w:tc>
        <w:tc>
          <w:tcPr>
            <w:tcW w:w="7407" w:type="dxa"/>
            <w:shd w:val="clear" w:color="auto" w:fill="F2F2F2" w:themeFill="background1" w:themeFillShade="F2"/>
          </w:tcPr>
          <w:p w:rsidR="00000000" w:rsidRDefault="003238CB">
            <w:pPr>
              <w:rPr>
                <w:noProof/>
              </w:rPr>
            </w:pPr>
            <w:r>
              <w:rPr>
                <w:noProof/>
              </w:rPr>
              <w:t>Form Field Name</w:t>
            </w:r>
          </w:p>
        </w:tc>
        <w:tc>
          <w:tcPr>
            <w:tcW w:w="7407" w:type="dxa"/>
          </w:tcPr>
          <w:p w:rsidR="00000000" w:rsidRDefault="003238CB">
            <w:pPr>
              <w:rPr>
                <w:lang w:val="fr-FR"/>
              </w:rPr>
            </w:pPr>
            <w:r>
              <w:rPr>
                <w:lang w:val="fr-FR"/>
              </w:rPr>
              <w:t>Nom du champ de formulaire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5eba927e-fe9d-4002-b50d-5bbc83858082</w:t>
            </w:r>
          </w:p>
        </w:tc>
        <w:tc>
          <w:tcPr>
            <w:tcW w:w="7407" w:type="dxa"/>
            <w:shd w:val="clear" w:color="auto" w:fill="F2F2F2" w:themeFill="background1" w:themeFillShade="F2"/>
          </w:tcPr>
          <w:p w:rsidR="00000000" w:rsidRDefault="003238CB">
            <w:pPr>
              <w:rPr>
                <w:noProof/>
              </w:rPr>
            </w:pPr>
            <w:r>
              <w:rPr>
                <w:noProof/>
              </w:rPr>
              <w:t>Description / Requirements</w:t>
            </w:r>
          </w:p>
        </w:tc>
        <w:tc>
          <w:tcPr>
            <w:tcW w:w="7407" w:type="dxa"/>
          </w:tcPr>
          <w:p w:rsidR="00000000" w:rsidRDefault="003238CB">
            <w:pPr>
              <w:rPr>
                <w:lang w:val="fr-FR"/>
              </w:rPr>
            </w:pPr>
            <w:r>
              <w:rPr>
                <w:lang w:val="fr-FR"/>
              </w:rPr>
              <w:t>Description/Exigences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f55459fc-2c40-472a-96a2-e2d9dcb</w:t>
            </w:r>
            <w:r>
              <w:rPr>
                <w:noProof/>
                <w:sz w:val="2"/>
              </w:rPr>
              <w:t>6cccf</w:t>
            </w:r>
          </w:p>
        </w:tc>
        <w:tc>
          <w:tcPr>
            <w:tcW w:w="7407" w:type="dxa"/>
            <w:shd w:val="clear" w:color="auto" w:fill="F2F2F2" w:themeFill="background1" w:themeFillShade="F2"/>
          </w:tcPr>
          <w:p w:rsidR="00000000" w:rsidRDefault="003238CB">
            <w:pPr>
              <w:rPr>
                <w:noProof/>
              </w:rPr>
            </w:pPr>
            <w:r>
              <w:rPr>
                <w:noProof/>
              </w:rPr>
              <w:t>Select a Series</w:t>
            </w:r>
          </w:p>
        </w:tc>
        <w:tc>
          <w:tcPr>
            <w:tcW w:w="7407" w:type="dxa"/>
          </w:tcPr>
          <w:p w:rsidR="00000000" w:rsidRDefault="003238CB">
            <w:pPr>
              <w:rPr>
                <w:lang w:val="fr-FR"/>
              </w:rPr>
            </w:pPr>
            <w:r>
              <w:rPr>
                <w:lang w:val="fr-FR"/>
              </w:rPr>
              <w:t>S</w:t>
            </w:r>
            <w:r>
              <w:rPr>
                <w:lang w:val="fr-FR"/>
              </w:rPr>
              <w:t>é</w:t>
            </w:r>
            <w:r>
              <w:rPr>
                <w:lang w:val="fr-FR"/>
              </w:rPr>
              <w:t>lectionner une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a075ae1f-1055-4d9c-a496-d3c4297e416b</w:t>
            </w:r>
          </w:p>
        </w:tc>
        <w:tc>
          <w:tcPr>
            <w:tcW w:w="7407" w:type="dxa"/>
            <w:shd w:val="clear" w:color="auto" w:fill="F2F2F2" w:themeFill="background1" w:themeFillShade="F2"/>
          </w:tcPr>
          <w:p w:rsidR="00000000" w:rsidRDefault="003238CB">
            <w:pPr>
              <w:rPr>
                <w:noProof/>
              </w:rPr>
            </w:pPr>
            <w:r>
              <w:rPr>
                <w:noProof/>
              </w:rPr>
              <w:t>The dropdown will be populated with the series you have created.</w:t>
            </w:r>
          </w:p>
        </w:tc>
        <w:tc>
          <w:tcPr>
            <w:tcW w:w="7407" w:type="dxa"/>
          </w:tcPr>
          <w:p w:rsidR="00000000" w:rsidRDefault="003238CB">
            <w:pPr>
              <w:rPr>
                <w:lang w:val="fr-FR"/>
              </w:rPr>
            </w:pPr>
            <w:r>
              <w:rPr>
                <w:lang w:val="fr-FR"/>
              </w:rPr>
              <w:t>La liste d</w:t>
            </w:r>
            <w:r>
              <w:rPr>
                <w:lang w:val="fr-FR"/>
              </w:rPr>
              <w:t>é</w:t>
            </w:r>
            <w:r>
              <w:rPr>
                <w:lang w:val="fr-FR"/>
              </w:rPr>
              <w:t>roulante sera renseign</w:t>
            </w:r>
            <w:r>
              <w:rPr>
                <w:lang w:val="fr-FR"/>
              </w:rPr>
              <w:t>é</w:t>
            </w:r>
            <w:r>
              <w:rPr>
                <w:lang w:val="fr-FR"/>
              </w:rPr>
              <w:t>e avec la s</w:t>
            </w:r>
            <w:r>
              <w:rPr>
                <w:lang w:val="fr-FR"/>
              </w:rPr>
              <w:t>é</w:t>
            </w:r>
            <w:r>
              <w:rPr>
                <w:lang w:val="fr-FR"/>
              </w:rPr>
              <w:t>rie que vous avez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9ef96d2a-7c29-4a65-9584-e69ad446dc24</w:t>
            </w:r>
          </w:p>
        </w:tc>
        <w:tc>
          <w:tcPr>
            <w:tcW w:w="7407" w:type="dxa"/>
            <w:shd w:val="clear" w:color="auto" w:fill="F2F2F2" w:themeFill="background1" w:themeFillShade="F2"/>
          </w:tcPr>
          <w:p w:rsidR="00000000" w:rsidRDefault="003238CB">
            <w:pPr>
              <w:rPr>
                <w:noProof/>
              </w:rPr>
            </w:pPr>
            <w:r>
              <w:rPr>
                <w:noProof/>
              </w:rPr>
              <w:t>Choose the series to which this season belongs.</w:t>
            </w:r>
          </w:p>
        </w:tc>
        <w:tc>
          <w:tcPr>
            <w:tcW w:w="7407" w:type="dxa"/>
          </w:tcPr>
          <w:p w:rsidR="00000000" w:rsidRDefault="003238CB">
            <w:pPr>
              <w:rPr>
                <w:lang w:val="fr-FR"/>
              </w:rPr>
            </w:pPr>
            <w:r>
              <w:rPr>
                <w:lang w:val="fr-FR"/>
              </w:rPr>
              <w:t>Choisissez la s</w:t>
            </w:r>
            <w:r>
              <w:rPr>
                <w:lang w:val="fr-FR"/>
              </w:rPr>
              <w:t>é</w:t>
            </w:r>
            <w:r>
              <w:rPr>
                <w:lang w:val="fr-FR"/>
              </w:rPr>
              <w:t xml:space="preserve">rie </w:t>
            </w:r>
            <w:r>
              <w:rPr>
                <w:lang w:val="fr-FR"/>
              </w:rPr>
              <w:t>à</w:t>
            </w:r>
            <w:r>
              <w:rPr>
                <w:lang w:val="fr-FR"/>
              </w:rPr>
              <w:t xml:space="preserve"> laquelle appartient cette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fb776b89-f308-4339-9a1d-ed22b6f5f3e7</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895459d8-0242-4dad-bd6f-ba78bd1b45fc</w:t>
            </w:r>
          </w:p>
        </w:tc>
        <w:tc>
          <w:tcPr>
            <w:tcW w:w="7407" w:type="dxa"/>
            <w:shd w:val="clear" w:color="auto" w:fill="F2F2F2" w:themeFill="background1" w:themeFillShade="F2"/>
          </w:tcPr>
          <w:p w:rsidR="00000000" w:rsidRDefault="003238CB">
            <w:pPr>
              <w:rPr>
                <w:noProof/>
              </w:rPr>
            </w:pPr>
            <w:r>
              <w:rPr>
                <w:noProof/>
              </w:rPr>
              <w:t xml:space="preserve">The identifier of the series, the customer facing name is provided later in the </w:t>
            </w:r>
            <w:r>
              <w:rPr>
                <w:rStyle w:val="mqInternal"/>
                <w:noProof/>
              </w:rPr>
              <w:t>[1}</w:t>
            </w:r>
            <w:r>
              <w:rPr>
                <w:noProof/>
              </w:rPr>
              <w:t>Textual Data</w:t>
            </w:r>
            <w:r>
              <w:rPr>
                <w:rStyle w:val="mqInternal"/>
                <w:noProof/>
              </w:rPr>
              <w:t>{2]</w:t>
            </w:r>
            <w:r>
              <w:rPr>
                <w:noProof/>
              </w:rPr>
              <w:t xml:space="preserve"> section</w:t>
            </w:r>
          </w:p>
        </w:tc>
        <w:tc>
          <w:tcPr>
            <w:tcW w:w="7407" w:type="dxa"/>
          </w:tcPr>
          <w:p w:rsidR="00000000" w:rsidRDefault="003238CB">
            <w:pPr>
              <w:rPr>
                <w:lang w:val="fr-FR"/>
              </w:rPr>
            </w:pPr>
            <w:r>
              <w:rPr>
                <w:lang w:val="fr-FR"/>
              </w:rPr>
              <w:t>L'identificateur de la s</w:t>
            </w:r>
            <w:r>
              <w:rPr>
                <w:lang w:val="fr-FR"/>
              </w:rPr>
              <w:t>é</w:t>
            </w:r>
            <w:r>
              <w:rPr>
                <w:lang w:val="fr-FR"/>
              </w:rPr>
              <w:t xml:space="preserve">rie, le nom du client est fourni plus loin dans la section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a055257e-ab95-4074-837b-7a49eb94f</w:t>
            </w:r>
            <w:r>
              <w:rPr>
                <w:noProof/>
                <w:sz w:val="2"/>
              </w:rPr>
              <w:t>d4d</w:t>
            </w:r>
          </w:p>
        </w:tc>
        <w:tc>
          <w:tcPr>
            <w:tcW w:w="7407" w:type="dxa"/>
            <w:shd w:val="clear" w:color="auto" w:fill="F2F2F2" w:themeFill="background1" w:themeFillShade="F2"/>
          </w:tcPr>
          <w:p w:rsidR="00000000" w:rsidRDefault="003238CB">
            <w:pPr>
              <w:rPr>
                <w:noProof/>
              </w:rPr>
            </w:pPr>
            <w:r>
              <w:rPr>
                <w:noProof/>
              </w:rPr>
              <w:t>Season Number</w:t>
            </w:r>
          </w:p>
        </w:tc>
        <w:tc>
          <w:tcPr>
            <w:tcW w:w="7407" w:type="dxa"/>
          </w:tcPr>
          <w:p w:rsidR="00000000" w:rsidRDefault="003238CB">
            <w:pPr>
              <w:rPr>
                <w:lang w:val="fr-FR"/>
              </w:rPr>
            </w:pPr>
            <w:r>
              <w:rPr>
                <w:lang w:val="fr-FR"/>
              </w:rPr>
              <w:t>Num</w:t>
            </w:r>
            <w:r>
              <w:rPr>
                <w:lang w:val="fr-FR"/>
              </w:rPr>
              <w:t>é</w:t>
            </w:r>
            <w:r>
              <w:rPr>
                <w:lang w:val="fr-FR"/>
              </w:rPr>
              <w:t>ro de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7a1eb4a3-8029-445c-ba94-0c17fc29428d</w:t>
            </w:r>
          </w:p>
        </w:tc>
        <w:tc>
          <w:tcPr>
            <w:tcW w:w="7407" w:type="dxa"/>
            <w:shd w:val="clear" w:color="auto" w:fill="F2F2F2" w:themeFill="background1" w:themeFillShade="F2"/>
          </w:tcPr>
          <w:p w:rsidR="00000000" w:rsidRDefault="003238CB">
            <w:pPr>
              <w:rPr>
                <w:noProof/>
              </w:rPr>
            </w:pPr>
            <w:r>
              <w:rPr>
                <w:noProof/>
              </w:rPr>
              <w:t>This must be an integer number representing the season sequence in the series.</w:t>
            </w:r>
          </w:p>
        </w:tc>
        <w:tc>
          <w:tcPr>
            <w:tcW w:w="7407" w:type="dxa"/>
          </w:tcPr>
          <w:p w:rsidR="00000000" w:rsidRDefault="003238CB">
            <w:pPr>
              <w:rPr>
                <w:lang w:val="fr-FR"/>
              </w:rPr>
            </w:pPr>
            <w:r>
              <w:rPr>
                <w:lang w:val="fr-FR"/>
              </w:rPr>
              <w:t>Il doit s'agir d'un nombre entier repr</w:t>
            </w:r>
            <w:r>
              <w:rPr>
                <w:lang w:val="fr-FR"/>
              </w:rPr>
              <w:t>é</w:t>
            </w:r>
            <w:r>
              <w:rPr>
                <w:lang w:val="fr-FR"/>
              </w:rPr>
              <w:t>sentant la s</w:t>
            </w:r>
            <w:r>
              <w:rPr>
                <w:lang w:val="fr-FR"/>
              </w:rPr>
              <w:t>é</w:t>
            </w:r>
            <w:r>
              <w:rPr>
                <w:lang w:val="fr-FR"/>
              </w:rPr>
              <w:t>quence de saison de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27dc6c00-1c63-417c-89ea-3f59170ec9bf</w:t>
            </w:r>
          </w:p>
        </w:tc>
        <w:tc>
          <w:tcPr>
            <w:tcW w:w="7407" w:type="dxa"/>
            <w:shd w:val="clear" w:color="auto" w:fill="F2F2F2" w:themeFill="background1" w:themeFillShade="F2"/>
          </w:tcPr>
          <w:p w:rsidR="00000000" w:rsidRDefault="003238CB">
            <w:pPr>
              <w:rPr>
                <w:noProof/>
              </w:rPr>
            </w:pPr>
            <w:r>
              <w:rPr>
                <w:noProof/>
              </w:rPr>
              <w:t>This number will be used when ingesting episode videos from Video Cloud.</w:t>
            </w:r>
          </w:p>
        </w:tc>
        <w:tc>
          <w:tcPr>
            <w:tcW w:w="7407" w:type="dxa"/>
          </w:tcPr>
          <w:p w:rsidR="00000000" w:rsidRDefault="003238CB">
            <w:pPr>
              <w:rPr>
                <w:lang w:val="fr-FR"/>
              </w:rPr>
            </w:pPr>
            <w:r>
              <w:rPr>
                <w:lang w:val="fr-FR"/>
              </w:rPr>
              <w:t>Ce num</w:t>
            </w:r>
            <w:r>
              <w:rPr>
                <w:lang w:val="fr-FR"/>
              </w:rPr>
              <w:t>é</w:t>
            </w:r>
            <w:r>
              <w:rPr>
                <w:lang w:val="fr-FR"/>
              </w:rPr>
              <w:t>ro sera utilis</w:t>
            </w:r>
            <w:r>
              <w:rPr>
                <w:lang w:val="fr-FR"/>
              </w:rPr>
              <w:t>é</w:t>
            </w:r>
            <w:r>
              <w:rPr>
                <w:lang w:val="fr-FR"/>
              </w:rPr>
              <w:t xml:space="preserve"> lors de l'ingestion de vid</w:t>
            </w:r>
            <w:r>
              <w:rPr>
                <w:lang w:val="fr-FR"/>
              </w:rPr>
              <w:t>é</w:t>
            </w:r>
            <w:r>
              <w:rPr>
                <w:lang w:val="fr-FR"/>
              </w:rPr>
              <w:t>os d'</w:t>
            </w:r>
            <w:r>
              <w:rPr>
                <w:lang w:val="fr-FR"/>
              </w:rPr>
              <w:t>é</w:t>
            </w:r>
            <w:r>
              <w:rPr>
                <w:lang w:val="fr-FR"/>
              </w:rPr>
              <w:t xml:space="preserve">pisode </w:t>
            </w:r>
            <w:r>
              <w:rPr>
                <w:lang w:val="fr-FR"/>
              </w:rPr>
              <w:t>à</w:t>
            </w:r>
            <w:r>
              <w:rPr>
                <w:lang w:val="fr-FR"/>
              </w:rPr>
              <w:t xml:space="preserve"> partir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ab75574c-3246-4a95-bf39-1ce0969f180d</w:t>
            </w:r>
          </w:p>
        </w:tc>
        <w:tc>
          <w:tcPr>
            <w:tcW w:w="7407" w:type="dxa"/>
            <w:shd w:val="clear" w:color="auto" w:fill="F2F2F2" w:themeFill="background1" w:themeFillShade="F2"/>
          </w:tcPr>
          <w:p w:rsidR="00000000" w:rsidRDefault="003238CB">
            <w:pPr>
              <w:rPr>
                <w:noProof/>
              </w:rPr>
            </w:pPr>
            <w:r>
              <w:rPr>
                <w:noProof/>
              </w:rPr>
              <w:t>Production Year</w:t>
            </w:r>
          </w:p>
        </w:tc>
        <w:tc>
          <w:tcPr>
            <w:tcW w:w="7407" w:type="dxa"/>
          </w:tcPr>
          <w:p w:rsidR="00000000" w:rsidRDefault="003238CB">
            <w:pPr>
              <w:rPr>
                <w:lang w:val="fr-FR"/>
              </w:rPr>
            </w:pPr>
            <w:r>
              <w:rPr>
                <w:lang w:val="fr-FR"/>
              </w:rPr>
              <w:t>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5ce66c3f-9a11-4ffb-a698-0d7248d99a92</w:t>
            </w:r>
          </w:p>
        </w:tc>
        <w:tc>
          <w:tcPr>
            <w:tcW w:w="7407" w:type="dxa"/>
            <w:shd w:val="clear" w:color="auto" w:fill="F2F2F2" w:themeFill="background1" w:themeFillShade="F2"/>
          </w:tcPr>
          <w:p w:rsidR="00000000" w:rsidRDefault="003238CB">
            <w:pPr>
              <w:rPr>
                <w:noProof/>
              </w:rPr>
            </w:pPr>
            <w:r>
              <w:rPr>
                <w:noProof/>
              </w:rPr>
              <w:t xml:space="preserve">The year the season was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3238CB">
            <w:pPr>
              <w:rPr>
                <w:lang w:val="fr-FR"/>
              </w:rPr>
            </w:pPr>
            <w:r>
              <w:rPr>
                <w:lang w:val="fr-FR"/>
              </w:rPr>
              <w:t>L'ann</w:t>
            </w:r>
            <w:r>
              <w:rPr>
                <w:lang w:val="fr-FR"/>
              </w:rPr>
              <w:t>é</w:t>
            </w:r>
            <w:r>
              <w:rPr>
                <w:lang w:val="fr-FR"/>
              </w:rPr>
              <w:t>e de production de la saison ; cette information appara</w:t>
            </w:r>
            <w:r>
              <w:rPr>
                <w:lang w:val="fr-FR"/>
              </w:rPr>
              <w:t>î</w:t>
            </w:r>
            <w:r>
              <w:rPr>
                <w:lang w:val="fr-FR"/>
              </w:rPr>
              <w:t>tra dans l'</w:t>
            </w:r>
            <w:r>
              <w:rPr>
                <w:lang w:val="fr-FR"/>
              </w:rPr>
              <w:t>é</w:t>
            </w:r>
            <w:r>
              <w:rPr>
                <w:lang w:val="fr-FR"/>
              </w:rPr>
              <w:t xml:space="preserve">cran </w:t>
            </w:r>
            <w:r>
              <w:rPr>
                <w:rStyle w:val="mqInternal"/>
                <w:noProof/>
                <w:lang w:val="fr-FR"/>
              </w:rPr>
              <w:t>[1}</w:t>
            </w:r>
            <w:r>
              <w:rPr>
                <w:lang w:val="fr-FR"/>
              </w:rPr>
              <w:t>Plus d'info</w:t>
            </w:r>
            <w:r>
              <w:rPr>
                <w:rStyle w:val="mqInternal"/>
                <w:noProof/>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f0d62402-c13b-40e6-a918-1ea556131604</w:t>
            </w:r>
          </w:p>
        </w:tc>
        <w:tc>
          <w:tcPr>
            <w:tcW w:w="7407" w:type="dxa"/>
            <w:shd w:val="clear" w:color="auto" w:fill="F2F2F2" w:themeFill="background1" w:themeFillShade="F2"/>
          </w:tcPr>
          <w:p w:rsidR="00000000" w:rsidRDefault="003238CB">
            <w:pPr>
              <w:rPr>
                <w:noProof/>
              </w:rPr>
            </w:pPr>
            <w:r>
              <w:rPr>
                <w:noProof/>
              </w:rPr>
              <w:t>Production Country</w:t>
            </w:r>
          </w:p>
        </w:tc>
        <w:tc>
          <w:tcPr>
            <w:tcW w:w="7407" w:type="dxa"/>
          </w:tcPr>
          <w:p w:rsidR="00000000" w:rsidRDefault="003238CB">
            <w:pPr>
              <w:rPr>
                <w:lang w:val="fr-FR"/>
              </w:rPr>
            </w:pPr>
            <w:r>
              <w:rPr>
                <w:lang w:val="fr-FR"/>
              </w:rPr>
              <w:t>Pays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b7da7f82-04f0-4b2a-bd9d-bd0ec69dfed2</w:t>
            </w:r>
          </w:p>
        </w:tc>
        <w:tc>
          <w:tcPr>
            <w:tcW w:w="7407" w:type="dxa"/>
            <w:shd w:val="clear" w:color="auto" w:fill="F2F2F2" w:themeFill="background1" w:themeFillShade="F2"/>
          </w:tcPr>
          <w:p w:rsidR="00000000" w:rsidRDefault="003238CB">
            <w:pPr>
              <w:rPr>
                <w:noProof/>
              </w:rPr>
            </w:pPr>
            <w:r>
              <w:rPr>
                <w:noProof/>
              </w:rPr>
              <w:t xml:space="preserve">The country where the season is produced; this information will appear in the the </w:t>
            </w:r>
            <w:r>
              <w:rPr>
                <w:rStyle w:val="mqInternal"/>
                <w:noProof/>
              </w:rPr>
              <w:t>[1}</w:t>
            </w:r>
            <w:r>
              <w:rPr>
                <w:noProof/>
              </w:rPr>
              <w:t>More Info</w:t>
            </w:r>
            <w:r>
              <w:rPr>
                <w:rStyle w:val="mqInternal"/>
                <w:noProof/>
              </w:rPr>
              <w:t>{2]</w:t>
            </w:r>
            <w:r>
              <w:rPr>
                <w:noProof/>
              </w:rPr>
              <w:t xml:space="preserve"> screen.</w:t>
            </w:r>
          </w:p>
        </w:tc>
        <w:tc>
          <w:tcPr>
            <w:tcW w:w="7407" w:type="dxa"/>
          </w:tcPr>
          <w:p w:rsidR="00000000" w:rsidRDefault="003238CB">
            <w:pPr>
              <w:rPr>
                <w:lang w:val="fr-FR"/>
              </w:rPr>
            </w:pPr>
            <w:r>
              <w:rPr>
                <w:lang w:val="fr-FR"/>
              </w:rPr>
              <w:t>Le pays o</w:t>
            </w:r>
            <w:r>
              <w:rPr>
                <w:lang w:val="fr-FR"/>
              </w:rPr>
              <w:t>ù</w:t>
            </w:r>
            <w:r>
              <w:rPr>
                <w:lang w:val="fr-FR"/>
              </w:rPr>
              <w:t xml:space="preserve"> la saison est produite ; cette information appara</w:t>
            </w:r>
            <w:r>
              <w:rPr>
                <w:lang w:val="fr-FR"/>
              </w:rPr>
              <w:t>î</w:t>
            </w:r>
            <w:r>
              <w:rPr>
                <w:lang w:val="fr-FR"/>
              </w:rPr>
              <w:t>tra dans l'</w:t>
            </w:r>
            <w:r>
              <w:rPr>
                <w:lang w:val="fr-FR"/>
              </w:rPr>
              <w:t>é</w:t>
            </w:r>
            <w:r>
              <w:rPr>
                <w:lang w:val="fr-FR"/>
              </w:rPr>
              <w:t xml:space="preserve">cran </w:t>
            </w:r>
            <w:r>
              <w:rPr>
                <w:rStyle w:val="mqInternal"/>
                <w:noProof/>
                <w:lang w:val="fr-FR"/>
              </w:rPr>
              <w:t>[1}</w:t>
            </w:r>
            <w:r>
              <w:rPr>
                <w:lang w:val="fr-FR"/>
              </w:rPr>
              <w:t>Plus d'info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b44e862e-4d23-4053-bb02-2d77cf57a28c</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472b1196-a259-4def-ba39-848fdcd694</w:t>
            </w:r>
            <w:r>
              <w:rPr>
                <w:noProof/>
                <w:sz w:val="2"/>
              </w:rPr>
              <w:t>fe</w:t>
            </w:r>
          </w:p>
        </w:tc>
        <w:tc>
          <w:tcPr>
            <w:tcW w:w="7407" w:type="dxa"/>
            <w:shd w:val="clear" w:color="auto" w:fill="F2F2F2" w:themeFill="background1" w:themeFillShade="F2"/>
          </w:tcPr>
          <w:p w:rsidR="00000000" w:rsidRDefault="003238CB">
            <w:pPr>
              <w:rPr>
                <w:noProof/>
              </w:rPr>
            </w:pPr>
            <w:r>
              <w:rPr>
                <w:noProof/>
              </w:rPr>
              <w:t xml:space="preserve">Fill in the </w:t>
            </w:r>
            <w:r>
              <w:rPr>
                <w:rStyle w:val="mqInternal"/>
                <w:noProof/>
              </w:rPr>
              <w:t>[1}</w:t>
            </w:r>
            <w:r>
              <w:rPr>
                <w:noProof/>
              </w:rPr>
              <w:t>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and </w:t>
            </w:r>
            <w:r>
              <w:rPr>
                <w:rStyle w:val="mqInternal"/>
                <w:noProof/>
              </w:rPr>
              <w:t>[1}</w:t>
            </w:r>
            <w:r>
              <w:rPr>
                <w:noProof/>
              </w:rPr>
              <w:t>Synopsis</w:t>
            </w:r>
            <w:r>
              <w:rPr>
                <w:rStyle w:val="mqInternal"/>
                <w:noProof/>
              </w:rPr>
              <w:t>{2]</w:t>
            </w:r>
            <w:r>
              <w:rPr>
                <w:noProof/>
              </w:rPr>
              <w:t xml:space="preserve"> for the season.</w:t>
            </w:r>
          </w:p>
        </w:tc>
        <w:tc>
          <w:tcPr>
            <w:tcW w:w="7407" w:type="dxa"/>
          </w:tcPr>
          <w:p w:rsidR="00000000" w:rsidRDefault="003238CB">
            <w:pPr>
              <w:rPr>
                <w:lang w:val="fr-FR"/>
              </w:rPr>
            </w:pPr>
            <w:r>
              <w:rPr>
                <w:lang w:val="fr-FR"/>
              </w:rPr>
              <w:t xml:space="preserve">Remplissez le </w:t>
            </w:r>
            <w:r>
              <w:rPr>
                <w:rStyle w:val="mqInternal"/>
                <w:noProof/>
                <w:lang w:val="fr-FR"/>
              </w:rPr>
              <w:t>[1}</w:t>
            </w:r>
            <w:r>
              <w:rPr>
                <w:lang w:val="fr-FR"/>
              </w:rPr>
              <w:t>titre</w:t>
            </w:r>
            <w:r>
              <w:rPr>
                <w:rStyle w:val="mqInternal"/>
                <w:noProof/>
                <w:lang w:val="fr-FR"/>
              </w:rPr>
              <w:t>{2]</w:t>
            </w:r>
            <w:r>
              <w:rPr>
                <w:lang w:val="fr-FR"/>
              </w:rPr>
              <w:t xml:space="preserve">, </w:t>
            </w:r>
            <w:r>
              <w:rPr>
                <w:rStyle w:val="mqInternal"/>
                <w:noProof/>
                <w:lang w:val="fr-FR"/>
              </w:rPr>
              <w:t>[1}</w:t>
            </w:r>
            <w:r>
              <w:rPr>
                <w:lang w:val="fr-FR"/>
              </w:rPr>
              <w:t>la description</w:t>
            </w:r>
            <w:r>
              <w:rPr>
                <w:rStyle w:val="mqInternal"/>
                <w:noProof/>
                <w:lang w:val="fr-FR"/>
              </w:rPr>
              <w:t>{2]</w:t>
            </w:r>
            <w:r>
              <w:rPr>
                <w:lang w:val="fr-FR"/>
              </w:rPr>
              <w:t xml:space="preserve"> et le </w:t>
            </w:r>
            <w:r>
              <w:rPr>
                <w:rStyle w:val="mqInternal"/>
                <w:noProof/>
                <w:lang w:val="fr-FR"/>
              </w:rPr>
              <w:t>[1}</w:t>
            </w:r>
            <w:r>
              <w:rPr>
                <w:lang w:val="fr-FR"/>
              </w:rPr>
              <w:t>r</w:t>
            </w:r>
            <w:r>
              <w:rPr>
                <w:lang w:val="fr-FR"/>
              </w:rPr>
              <w:t>é</w:t>
            </w:r>
            <w:r>
              <w:rPr>
                <w:lang w:val="fr-FR"/>
              </w:rPr>
              <w:t>sum</w:t>
            </w:r>
            <w:r>
              <w:rPr>
                <w:lang w:val="fr-FR"/>
              </w:rPr>
              <w:t>é</w:t>
            </w:r>
            <w:r>
              <w:rPr>
                <w:rStyle w:val="mqInternal"/>
                <w:noProof/>
                <w:lang w:val="fr-FR"/>
              </w:rPr>
              <w:t>{2]</w:t>
            </w:r>
            <w:r>
              <w:rPr>
                <w:lang w:val="fr-FR"/>
              </w:rPr>
              <w:t xml:space="preserve"> de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905565af-630b-4c6f-97de-31344f16e179</w:t>
            </w:r>
          </w:p>
        </w:tc>
        <w:tc>
          <w:tcPr>
            <w:tcW w:w="7407" w:type="dxa"/>
            <w:shd w:val="clear" w:color="auto" w:fill="F2F2F2" w:themeFill="background1" w:themeFillShade="F2"/>
          </w:tcPr>
          <w:p w:rsidR="00000000" w:rsidRDefault="003238CB">
            <w:pPr>
              <w:rPr>
                <w:noProof/>
              </w:rPr>
            </w:pPr>
            <w:r>
              <w:rPr>
                <w:noProof/>
              </w:rPr>
              <w:t>This data will be displayed in the Brightcove Beaco</w:t>
            </w:r>
            <w:r>
              <w:rPr>
                <w:noProof/>
              </w:rPr>
              <w:t>n app.</w:t>
            </w:r>
          </w:p>
        </w:tc>
        <w:tc>
          <w:tcPr>
            <w:tcW w:w="7407" w:type="dxa"/>
          </w:tcPr>
          <w:p w:rsidR="00000000" w:rsidRDefault="003238CB">
            <w:pPr>
              <w:rPr>
                <w:lang w:val="fr-FR"/>
              </w:rPr>
            </w:pPr>
            <w:r>
              <w:rPr>
                <w:lang w:val="fr-FR"/>
              </w:rPr>
              <w:t>Ces donn</w:t>
            </w:r>
            <w:r>
              <w:rPr>
                <w:lang w:val="fr-FR"/>
              </w:rPr>
              <w:t>é</w:t>
            </w:r>
            <w:r>
              <w:rPr>
                <w:lang w:val="fr-FR"/>
              </w:rPr>
              <w:t>es seront affich</w:t>
            </w:r>
            <w:r>
              <w:rPr>
                <w:lang w:val="fr-FR"/>
              </w:rPr>
              <w:t>é</w:t>
            </w:r>
            <w:r>
              <w:rPr>
                <w:lang w:val="fr-FR"/>
              </w:rPr>
              <w:t>es dans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08cfd575-89e5-4a0f-9c78-e0390fd15cda</w:t>
            </w:r>
          </w:p>
        </w:tc>
        <w:tc>
          <w:tcPr>
            <w:tcW w:w="7407" w:type="dxa"/>
            <w:shd w:val="clear" w:color="auto" w:fill="F2F2F2" w:themeFill="background1" w:themeFillShade="F2"/>
          </w:tcPr>
          <w:p w:rsidR="00000000" w:rsidRDefault="003238CB">
            <w:pPr>
              <w:rPr>
                <w:noProof/>
              </w:rPr>
            </w:pPr>
            <w:r>
              <w:rPr>
                <w:noProof/>
              </w:rPr>
              <w:t xml:space="preserve">For the season </w:t>
            </w:r>
            <w:r>
              <w:rPr>
                <w:rStyle w:val="mqInternal"/>
                <w:noProof/>
              </w:rPr>
              <w:t>[1}</w:t>
            </w:r>
            <w:r>
              <w:rPr>
                <w:noProof/>
              </w:rPr>
              <w:t>Title</w:t>
            </w:r>
            <w:r>
              <w:rPr>
                <w:rStyle w:val="mqInternal"/>
                <w:noProof/>
              </w:rPr>
              <w:t>{2]</w:t>
            </w:r>
            <w:r>
              <w:rPr>
                <w:noProof/>
              </w:rPr>
              <w:t xml:space="preserve">, you can enter a name like </w:t>
            </w:r>
            <w:r>
              <w:rPr>
                <w:rStyle w:val="mqInternal"/>
                <w:noProof/>
              </w:rPr>
              <w:t>[1}</w:t>
            </w:r>
            <w:r>
              <w:rPr>
                <w:noProof/>
              </w:rPr>
              <w:t>Season 1</w:t>
            </w:r>
            <w:r>
              <w:rPr>
                <w:rStyle w:val="mqInternal"/>
                <w:noProof/>
              </w:rPr>
              <w:t>{2]</w:t>
            </w:r>
            <w:r>
              <w:rPr>
                <w:noProof/>
              </w:rPr>
              <w:t xml:space="preserve">, but if a series has topics for distinct seasons that may be a better </w:t>
            </w:r>
            <w:r>
              <w:rPr>
                <w:noProof/>
              </w:rPr>
              <w:t>choice.</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titre</w:t>
            </w:r>
            <w:r>
              <w:rPr>
                <w:rStyle w:val="mqInternal"/>
                <w:noProof/>
                <w:lang w:val="fr-FR"/>
              </w:rPr>
              <w:t>{2]</w:t>
            </w:r>
            <w:r>
              <w:rPr>
                <w:lang w:val="fr-FR"/>
              </w:rPr>
              <w:t xml:space="preserve"> de la saison, vous pouvez entrer un nom comme </w:t>
            </w:r>
            <w:r>
              <w:rPr>
                <w:rStyle w:val="mqInternal"/>
                <w:noProof/>
                <w:lang w:val="fr-FR"/>
              </w:rPr>
              <w:t>[1}</w:t>
            </w:r>
            <w:r>
              <w:rPr>
                <w:lang w:val="fr-FR"/>
              </w:rPr>
              <w:t>Saison 1</w:t>
            </w:r>
            <w:r>
              <w:rPr>
                <w:rStyle w:val="mqInternal"/>
                <w:noProof/>
                <w:lang w:val="fr-FR"/>
              </w:rPr>
              <w:t>{2]</w:t>
            </w:r>
            <w:r>
              <w:rPr>
                <w:lang w:val="fr-FR"/>
              </w:rPr>
              <w:t>, mais si une s</w:t>
            </w:r>
            <w:r>
              <w:rPr>
                <w:lang w:val="fr-FR"/>
              </w:rPr>
              <w:t>é</w:t>
            </w:r>
            <w:r>
              <w:rPr>
                <w:lang w:val="fr-FR"/>
              </w:rPr>
              <w:t xml:space="preserve">rie a des sujets pour des saisons distinctes qui peuvent </w:t>
            </w:r>
            <w:r>
              <w:rPr>
                <w:lang w:val="fr-FR"/>
              </w:rPr>
              <w:t>ê</w:t>
            </w:r>
            <w:r>
              <w:rPr>
                <w:lang w:val="fr-FR"/>
              </w:rPr>
              <w:t>tre un meilleur choix.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f9149e00-10aa-43b3-ab2a-7dec45fcb5ca</w:t>
            </w:r>
          </w:p>
        </w:tc>
        <w:tc>
          <w:tcPr>
            <w:tcW w:w="7407" w:type="dxa"/>
            <w:shd w:val="clear" w:color="auto" w:fill="F2F2F2" w:themeFill="background1" w:themeFillShade="F2"/>
          </w:tcPr>
          <w:p w:rsidR="00000000" w:rsidRDefault="003238CB">
            <w:pPr>
              <w:rPr>
                <w:noProof/>
              </w:rPr>
            </w:pPr>
            <w:r>
              <w:rPr>
                <w:noProof/>
              </w:rPr>
              <w:t xml:space="preserve">For instance, a series on the continents where each season focuses on a continent, good names for the seasons would be </w:t>
            </w:r>
            <w:r>
              <w:rPr>
                <w:rStyle w:val="mqInternal"/>
                <w:noProof/>
              </w:rPr>
              <w:t>[1}</w:t>
            </w:r>
            <w:r>
              <w:rPr>
                <w:noProof/>
              </w:rPr>
              <w:t>Europe</w:t>
            </w:r>
            <w:r>
              <w:rPr>
                <w:rStyle w:val="mqInternal"/>
                <w:noProof/>
              </w:rPr>
              <w:t>{2]</w:t>
            </w:r>
            <w:r>
              <w:rPr>
                <w:noProof/>
              </w:rPr>
              <w:t xml:space="preserve">, </w:t>
            </w:r>
            <w:r>
              <w:rPr>
                <w:rStyle w:val="mqInternal"/>
                <w:noProof/>
              </w:rPr>
              <w:t>[1}</w:t>
            </w:r>
            <w:r>
              <w:rPr>
                <w:noProof/>
              </w:rPr>
              <w:t>Africa</w:t>
            </w:r>
            <w:r>
              <w:rPr>
                <w:rStyle w:val="mqInternal"/>
                <w:noProof/>
              </w:rPr>
              <w:t>{2]</w:t>
            </w:r>
            <w:r>
              <w:rPr>
                <w:noProof/>
              </w:rPr>
              <w:t xml:space="preserve">, </w:t>
            </w:r>
            <w:r>
              <w:rPr>
                <w:rStyle w:val="mqInternal"/>
                <w:noProof/>
              </w:rPr>
              <w:t>[1}</w:t>
            </w:r>
            <w:r>
              <w:rPr>
                <w:noProof/>
              </w:rPr>
              <w:t>Asia</w:t>
            </w:r>
            <w:r>
              <w:rPr>
                <w:rStyle w:val="mqInternal"/>
                <w:noProof/>
              </w:rPr>
              <w:t>{2]</w:t>
            </w:r>
            <w:r>
              <w:rPr>
                <w:noProof/>
              </w:rPr>
              <w:t>, etc.</w:t>
            </w:r>
          </w:p>
        </w:tc>
        <w:tc>
          <w:tcPr>
            <w:tcW w:w="7407" w:type="dxa"/>
          </w:tcPr>
          <w:p w:rsidR="00000000" w:rsidRDefault="003238CB">
            <w:pPr>
              <w:rPr>
                <w:lang w:val="fr-FR"/>
              </w:rPr>
            </w:pPr>
            <w:r>
              <w:rPr>
                <w:lang w:val="fr-FR"/>
              </w:rPr>
              <w:t>Par exemple, une s</w:t>
            </w:r>
            <w:r>
              <w:rPr>
                <w:lang w:val="fr-FR"/>
              </w:rPr>
              <w:t>é</w:t>
            </w:r>
            <w:r>
              <w:rPr>
                <w:lang w:val="fr-FR"/>
              </w:rPr>
              <w:t>rie sur les continents o</w:t>
            </w:r>
            <w:r>
              <w:rPr>
                <w:lang w:val="fr-FR"/>
              </w:rPr>
              <w:t>ù</w:t>
            </w:r>
            <w:r>
              <w:rPr>
                <w:lang w:val="fr-FR"/>
              </w:rPr>
              <w:t xml:space="preserve"> chaque saison se concentre sur un continent, de bons noms pour les saisons seraient </w:t>
            </w:r>
            <w:r>
              <w:rPr>
                <w:rStyle w:val="mqInternal"/>
                <w:noProof/>
                <w:lang w:val="fr-FR"/>
              </w:rPr>
              <w:t>[1}</w:t>
            </w:r>
            <w:r>
              <w:rPr>
                <w:lang w:val="fr-FR"/>
              </w:rPr>
              <w:t>l'Europe</w:t>
            </w:r>
            <w:r>
              <w:rPr>
                <w:rStyle w:val="mqInternal"/>
                <w:noProof/>
                <w:lang w:val="fr-FR"/>
              </w:rPr>
              <w:t>{2]</w:t>
            </w:r>
            <w:r>
              <w:rPr>
                <w:lang w:val="fr-FR"/>
              </w:rPr>
              <w:t xml:space="preserve">, </w:t>
            </w:r>
            <w:r>
              <w:rPr>
                <w:rStyle w:val="mqInternal"/>
                <w:noProof/>
                <w:lang w:val="fr-FR"/>
              </w:rPr>
              <w:t>[1}</w:t>
            </w:r>
            <w:r>
              <w:rPr>
                <w:lang w:val="fr-FR"/>
              </w:rPr>
              <w:t>l'Afrique, l'</w:t>
            </w:r>
            <w:r>
              <w:rPr>
                <w:rStyle w:val="mqInternal"/>
                <w:noProof/>
                <w:lang w:val="fr-FR"/>
              </w:rPr>
              <w:t>{2]</w:t>
            </w:r>
            <w:r>
              <w:rPr>
                <w:lang w:val="fr-FR"/>
              </w:rPr>
              <w:t xml:space="preserve"> </w:t>
            </w:r>
            <w:r>
              <w:rPr>
                <w:rStyle w:val="mqInternal"/>
                <w:noProof/>
                <w:lang w:val="fr-FR"/>
              </w:rPr>
              <w:t>[1}</w:t>
            </w:r>
            <w:r>
              <w:rPr>
                <w:lang w:val="fr-FR"/>
              </w:rPr>
              <w:t>Asie</w:t>
            </w:r>
            <w:r>
              <w:rPr>
                <w:rStyle w:val="mqInternal"/>
                <w:noProof/>
                <w:lang w:val="fr-FR"/>
              </w:rPr>
              <w:t>{2]</w:t>
            </w:r>
            <w:r>
              <w:rPr>
                <w:lang w:val="fr-FR"/>
              </w:rPr>
              <w:t>,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dfd7cf42-9f3f-4e10-97b5-cd8c87f62b71</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Donn</w:t>
            </w:r>
            <w:r>
              <w:rPr>
                <w:lang w:val="fr-FR"/>
              </w:rPr>
              <w:t>é</w:t>
            </w:r>
            <w:r>
              <w:rPr>
                <w:lang w:val="fr-FR"/>
              </w:rPr>
              <w:t>es no</w:t>
            </w:r>
            <w:r>
              <w:rPr>
                <w:lang w:val="fr-FR"/>
              </w:rPr>
              <w:t>n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6b69c115-2ded-401e-a71a-2c866993353f</w:t>
            </w:r>
          </w:p>
        </w:tc>
        <w:tc>
          <w:tcPr>
            <w:tcW w:w="7407" w:type="dxa"/>
            <w:shd w:val="clear" w:color="auto" w:fill="F2F2F2" w:themeFill="background1" w:themeFillShade="F2"/>
          </w:tcPr>
          <w:p w:rsidR="00000000" w:rsidRDefault="003238CB">
            <w:pPr>
              <w:rPr>
                <w:noProof/>
              </w:rPr>
            </w:pPr>
            <w:r>
              <w:rPr>
                <w:noProof/>
              </w:rPr>
              <w:t>For your season, supply an image for the following (matching the requirements below) :</w:t>
            </w:r>
          </w:p>
        </w:tc>
        <w:tc>
          <w:tcPr>
            <w:tcW w:w="7407" w:type="dxa"/>
          </w:tcPr>
          <w:p w:rsidR="00000000" w:rsidRDefault="003238CB">
            <w:pPr>
              <w:rPr>
                <w:lang w:val="fr-FR"/>
              </w:rPr>
            </w:pPr>
            <w:r>
              <w:rPr>
                <w:lang w:val="fr-FR"/>
              </w:rPr>
              <w:t xml:space="preserve">Pour votre saison, fournissez une image pour les </w:t>
            </w:r>
            <w:r>
              <w:rPr>
                <w:lang w:val="fr-FR"/>
              </w:rPr>
              <w:t>é</w:t>
            </w:r>
            <w:r>
              <w:rPr>
                <w:lang w:val="fr-FR"/>
              </w:rPr>
              <w:t>l</w:t>
            </w:r>
            <w:r>
              <w:rPr>
                <w:lang w:val="fr-FR"/>
              </w:rPr>
              <w:t>é</w:t>
            </w:r>
            <w:r>
              <w:rPr>
                <w:lang w:val="fr-FR"/>
              </w:rPr>
              <w:t>ments suivants (correspondant aux exigences ci-dessous)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0737790e-6b32-4639-816f-f821b7e0e9a4</w:t>
            </w:r>
          </w:p>
        </w:tc>
        <w:tc>
          <w:tcPr>
            <w:tcW w:w="7407" w:type="dxa"/>
            <w:shd w:val="clear" w:color="auto" w:fill="F2F2F2" w:themeFill="background1" w:themeFillShade="F2"/>
          </w:tcPr>
          <w:p w:rsidR="00000000" w:rsidRDefault="003238CB">
            <w:pPr>
              <w:rPr>
                <w:noProof/>
              </w:rPr>
            </w:pPr>
            <w:r>
              <w:rPr>
                <w:rStyle w:val="mqInternal"/>
                <w:noProof/>
              </w:rPr>
              <w:t>[1}</w:t>
            </w:r>
            <w:r>
              <w:rPr>
                <w:noProof/>
              </w:rPr>
              <w:t>Portrait Poster</w:t>
            </w:r>
            <w:r>
              <w:rPr>
                <w:rStyle w:val="mqInternal"/>
                <w:noProof/>
              </w:rPr>
              <w:t>{2]</w:t>
            </w:r>
            <w:r>
              <w:rPr>
                <w:noProof/>
              </w:rPr>
              <w:t xml:space="preserve"> (required)</w:t>
            </w:r>
          </w:p>
        </w:tc>
        <w:tc>
          <w:tcPr>
            <w:tcW w:w="7407" w:type="dxa"/>
          </w:tcPr>
          <w:p w:rsidR="00000000" w:rsidRDefault="003238CB">
            <w:pPr>
              <w:rPr>
                <w:lang w:val="fr-FR"/>
              </w:rPr>
            </w:pPr>
            <w:r>
              <w:rPr>
                <w:rStyle w:val="mqInternal"/>
                <w:noProof/>
                <w:lang w:val="fr-FR"/>
              </w:rPr>
              <w:t>[1}</w:t>
            </w:r>
            <w:r>
              <w:rPr>
                <w:lang w:val="fr-FR"/>
              </w:rPr>
              <w:t>Affiche portrait</w:t>
            </w:r>
            <w:r>
              <w:rPr>
                <w:rStyle w:val="mqInternal"/>
                <w:noProof/>
                <w:lang w:val="fr-FR"/>
              </w:rPr>
              <w:t>{2]</w:t>
            </w:r>
            <w:r>
              <w:rPr>
                <w:lang w:val="fr-FR"/>
              </w:rPr>
              <w:t xml:space="preserve">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58472c1d-be3d-404f-b44d-2f16046f9b42</w:t>
            </w:r>
          </w:p>
        </w:tc>
        <w:tc>
          <w:tcPr>
            <w:tcW w:w="7407" w:type="dxa"/>
            <w:shd w:val="clear" w:color="auto" w:fill="F2F2F2" w:themeFill="background1" w:themeFillShade="F2"/>
          </w:tcPr>
          <w:p w:rsidR="00000000" w:rsidRDefault="003238CB">
            <w:pPr>
              <w:rPr>
                <w:noProof/>
              </w:rPr>
            </w:pPr>
            <w:r>
              <w:rPr>
                <w:rStyle w:val="mqInternal"/>
                <w:noProof/>
              </w:rPr>
              <w:t>[1}</w:t>
            </w:r>
            <w:r>
              <w:rPr>
                <w:noProof/>
              </w:rPr>
              <w:t>Landscape Poster</w:t>
            </w:r>
            <w:r>
              <w:rPr>
                <w:rStyle w:val="mqInternal"/>
                <w:noProof/>
              </w:rPr>
              <w:t>{2]</w:t>
            </w:r>
            <w:r>
              <w:rPr>
                <w:noProof/>
              </w:rPr>
              <w:t xml:space="preserve"> (required)</w:t>
            </w:r>
          </w:p>
        </w:tc>
        <w:tc>
          <w:tcPr>
            <w:tcW w:w="7407" w:type="dxa"/>
          </w:tcPr>
          <w:p w:rsidR="00000000" w:rsidRDefault="003238CB">
            <w:pPr>
              <w:rPr>
                <w:lang w:val="fr-FR"/>
              </w:rPr>
            </w:pPr>
            <w:r>
              <w:rPr>
                <w:rStyle w:val="mqInternal"/>
                <w:noProof/>
                <w:lang w:val="fr-FR"/>
              </w:rPr>
              <w:t>[1}</w:t>
            </w:r>
            <w:r>
              <w:rPr>
                <w:lang w:val="fr-FR"/>
              </w:rPr>
              <w:t>Affiche Paysage</w:t>
            </w:r>
            <w:r>
              <w:rPr>
                <w:rStyle w:val="mqInternal"/>
                <w:noProof/>
                <w:lang w:val="fr-FR"/>
              </w:rPr>
              <w:t>{2]</w:t>
            </w:r>
            <w:r>
              <w:rPr>
                <w:lang w:val="fr-FR"/>
              </w:rPr>
              <w:t xml:space="preserve">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91f65b87-1ad3-4822-966e-31ac6239846c</w:t>
            </w:r>
          </w:p>
        </w:tc>
        <w:tc>
          <w:tcPr>
            <w:tcW w:w="7407" w:type="dxa"/>
            <w:shd w:val="clear" w:color="auto" w:fill="F2F2F2" w:themeFill="background1" w:themeFillShade="F2"/>
          </w:tcPr>
          <w:p w:rsidR="00000000" w:rsidRDefault="003238CB">
            <w:pPr>
              <w:rPr>
                <w:noProof/>
              </w:rPr>
            </w:pPr>
            <w:r>
              <w:rPr>
                <w:rStyle w:val="mqInternal"/>
                <w:noProof/>
              </w:rPr>
              <w:t>[1}</w:t>
            </w:r>
            <w:r>
              <w:rPr>
                <w:noProof/>
              </w:rPr>
              <w:t>Thumbnail</w:t>
            </w:r>
            <w:r>
              <w:rPr>
                <w:rStyle w:val="mqInternal"/>
                <w:noProof/>
              </w:rPr>
              <w:t>{2]</w:t>
            </w:r>
          </w:p>
        </w:tc>
        <w:tc>
          <w:tcPr>
            <w:tcW w:w="7407" w:type="dxa"/>
          </w:tcPr>
          <w:p w:rsidR="00000000" w:rsidRDefault="003238CB">
            <w:pPr>
              <w:rPr>
                <w:lang w:val="fr-FR"/>
              </w:rPr>
            </w:pPr>
            <w:r>
              <w:rPr>
                <w:rStyle w:val="mqInternal"/>
                <w:noProof/>
                <w:lang w:val="fr-FR"/>
              </w:rPr>
              <w:t>[1}</w:t>
            </w:r>
            <w:r>
              <w:rPr>
                <w:lang w:val="fr-FR"/>
              </w:rPr>
              <w:t>Vignette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782a9811-d6e4-4854-a298-8e6dfc03216f</w:t>
            </w:r>
          </w:p>
        </w:tc>
        <w:tc>
          <w:tcPr>
            <w:tcW w:w="7407" w:type="dxa"/>
            <w:shd w:val="clear" w:color="auto" w:fill="F2F2F2" w:themeFill="background1" w:themeFillShade="F2"/>
          </w:tcPr>
          <w:p w:rsidR="00000000" w:rsidRDefault="003238CB">
            <w:pPr>
              <w:rPr>
                <w:noProof/>
              </w:rPr>
            </w:pPr>
            <w:r>
              <w:rPr>
                <w:rStyle w:val="mqInternal"/>
                <w:noProof/>
              </w:rPr>
              <w:t>[1}</w:t>
            </w:r>
            <w:r>
              <w:rPr>
                <w:noProof/>
              </w:rPr>
              <w:t>Wide banner</w:t>
            </w:r>
            <w:r>
              <w:rPr>
                <w:rStyle w:val="mqInternal"/>
                <w:noProof/>
              </w:rPr>
              <w:t>{2]</w:t>
            </w:r>
            <w:r>
              <w:rPr>
                <w:noProof/>
              </w:rPr>
              <w:t xml:space="preserve"> (required)</w:t>
            </w:r>
          </w:p>
        </w:tc>
        <w:tc>
          <w:tcPr>
            <w:tcW w:w="7407" w:type="dxa"/>
          </w:tcPr>
          <w:p w:rsidR="00000000" w:rsidRDefault="003238CB">
            <w:pPr>
              <w:rPr>
                <w:lang w:val="fr-FR"/>
              </w:rPr>
            </w:pPr>
            <w:r>
              <w:rPr>
                <w:rStyle w:val="mqInternal"/>
                <w:noProof/>
                <w:lang w:val="fr-FR"/>
              </w:rPr>
              <w:t>[1}</w:t>
            </w:r>
            <w:r>
              <w:rPr>
                <w:lang w:val="fr-FR"/>
              </w:rPr>
              <w:t>Banni</w:t>
            </w:r>
            <w:r>
              <w:rPr>
                <w:lang w:val="fr-FR"/>
              </w:rPr>
              <w:t>è</w:t>
            </w:r>
            <w:r>
              <w:rPr>
                <w:lang w:val="fr-FR"/>
              </w:rPr>
              <w:t>re large</w:t>
            </w:r>
            <w:r>
              <w:rPr>
                <w:rStyle w:val="mqInternal"/>
                <w:noProof/>
                <w:lang w:val="fr-FR"/>
              </w:rPr>
              <w:t>{2]</w:t>
            </w:r>
            <w:r>
              <w:rPr>
                <w:lang w:val="fr-FR"/>
              </w:rPr>
              <w:t xml:space="preserve">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c795f9bf-c6e8-4dcc-868a-f1cd4a26eb23</w:t>
            </w:r>
          </w:p>
        </w:tc>
        <w:tc>
          <w:tcPr>
            <w:tcW w:w="7407" w:type="dxa"/>
            <w:shd w:val="clear" w:color="auto" w:fill="F2F2F2" w:themeFill="background1" w:themeFillShade="F2"/>
          </w:tcPr>
          <w:p w:rsidR="00000000" w:rsidRDefault="003238CB">
            <w:pPr>
              <w:rPr>
                <w:noProof/>
              </w:rPr>
            </w:pPr>
            <w:r>
              <w:rPr>
                <w:noProof/>
              </w:rPr>
              <w:t>If not provided, the Thumbnail image will be generated from the Portrait Poster.</w:t>
            </w:r>
          </w:p>
        </w:tc>
        <w:tc>
          <w:tcPr>
            <w:tcW w:w="7407" w:type="dxa"/>
          </w:tcPr>
          <w:p w:rsidR="00000000" w:rsidRDefault="003238CB">
            <w:pPr>
              <w:rPr>
                <w:lang w:val="fr-FR"/>
              </w:rPr>
            </w:pPr>
            <w:r>
              <w:rPr>
                <w:lang w:val="fr-FR"/>
              </w:rPr>
              <w:t>Si elle n'est pas fournie, l'image miniature sera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partir de l'affiche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e13094d9-fc9f-4d99-9db6-991288f8d340</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edf883b2-6f6a-48a7-9851-</w:t>
            </w:r>
            <w:r>
              <w:rPr>
                <w:noProof/>
                <w:sz w:val="2"/>
              </w:rPr>
              <w:t>560db7e627f0</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be11d641-286d-4aaa-b493-c4b368859905</w:t>
            </w:r>
          </w:p>
        </w:tc>
        <w:tc>
          <w:tcPr>
            <w:tcW w:w="7407" w:type="dxa"/>
            <w:shd w:val="clear" w:color="auto" w:fill="F2F2F2" w:themeFill="background1" w:themeFillShade="F2"/>
          </w:tcPr>
          <w:p w:rsidR="00000000" w:rsidRDefault="003238CB">
            <w:pPr>
              <w:rPr>
                <w:noProof/>
              </w:rPr>
            </w:pPr>
            <w:r>
              <w:rPr>
                <w:noProof/>
              </w:rPr>
              <w:t>Portrait Poster</w:t>
            </w:r>
          </w:p>
        </w:tc>
        <w:tc>
          <w:tcPr>
            <w:tcW w:w="7407" w:type="dxa"/>
          </w:tcPr>
          <w:p w:rsidR="00000000" w:rsidRDefault="003238CB">
            <w:pPr>
              <w:rPr>
                <w:lang w:val="fr-FR"/>
              </w:rPr>
            </w:pPr>
            <w:r>
              <w:rPr>
                <w:lang w:val="fr-FR"/>
              </w:rPr>
              <w:t>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969ad555-a00f-425d-866c-9f257c09a4ef</w:t>
            </w:r>
          </w:p>
        </w:tc>
        <w:tc>
          <w:tcPr>
            <w:tcW w:w="7407" w:type="dxa"/>
            <w:shd w:val="clear" w:color="auto" w:fill="F2F2F2" w:themeFill="background1" w:themeFillShade="F2"/>
          </w:tcPr>
          <w:p w:rsidR="00000000" w:rsidRDefault="003238CB">
            <w:pPr>
              <w:rPr>
                <w:noProof/>
              </w:rPr>
            </w:pPr>
            <w:r>
              <w:rPr>
                <w:noProof/>
              </w:rPr>
              <w:t>JPEG image (2:3)</w:t>
            </w:r>
          </w:p>
        </w:tc>
        <w:tc>
          <w:tcPr>
            <w:tcW w:w="7407" w:type="dxa"/>
          </w:tcPr>
          <w:p w:rsidR="00000000" w:rsidRDefault="003238CB">
            <w:pPr>
              <w:rPr>
                <w:lang w:val="fr-FR"/>
              </w:rPr>
            </w:pPr>
            <w:r>
              <w:rPr>
                <w:lang w:val="fr-FR"/>
              </w:rPr>
              <w:t>Image JPEG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b449429c-129c-4e32-a0be-cc456fb39cdd</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fb98727c-53c1-45a8-bdd9-b11909453b7b</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36c2c188-30ae-4f39-b322-4e3cfed5e216</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8ab16ac5-76fe-49c2-9b24-37c444dce368</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ec1ddf7f-b07f-4228-b77e-c3da21ce3611</w:t>
            </w:r>
          </w:p>
        </w:tc>
        <w:tc>
          <w:tcPr>
            <w:tcW w:w="7407" w:type="dxa"/>
            <w:shd w:val="clear" w:color="auto" w:fill="F2F2F2" w:themeFill="background1" w:themeFillShade="F2"/>
          </w:tcPr>
          <w:p w:rsidR="00000000" w:rsidRDefault="003238CB">
            <w:pPr>
              <w:rPr>
                <w:noProof/>
              </w:rPr>
            </w:pPr>
            <w:r>
              <w:rPr>
                <w:noProof/>
              </w:rPr>
              <w:t>1500px</w:t>
            </w:r>
          </w:p>
        </w:tc>
        <w:tc>
          <w:tcPr>
            <w:tcW w:w="7407" w:type="dxa"/>
          </w:tcPr>
          <w:p w:rsidR="00000000" w:rsidRDefault="003238CB">
            <w:pPr>
              <w:rPr>
                <w:lang w:val="fr-FR"/>
              </w:rPr>
            </w:pPr>
            <w:r>
              <w:rPr>
                <w:lang w:val="fr-FR"/>
              </w:rPr>
              <w:t>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c92eb6a7-6bd8-4d37-9afd-70957cbb30ed</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08567f6a-eac2-4306-8c90-01f4169c3185</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85bd23f9-548c-458d-8554-ed26beabd1b4</w:t>
            </w:r>
          </w:p>
        </w:tc>
        <w:tc>
          <w:tcPr>
            <w:tcW w:w="7407" w:type="dxa"/>
            <w:shd w:val="clear" w:color="auto" w:fill="F2F2F2" w:themeFill="background1" w:themeFillShade="F2"/>
          </w:tcPr>
          <w:p w:rsidR="00000000" w:rsidRDefault="003238CB">
            <w:pPr>
              <w:rPr>
                <w:noProof/>
              </w:rPr>
            </w:pPr>
            <w:r>
              <w:rPr>
                <w:noProof/>
              </w:rPr>
              <w:t>2000px</w:t>
            </w:r>
          </w:p>
        </w:tc>
        <w:tc>
          <w:tcPr>
            <w:tcW w:w="7407" w:type="dxa"/>
          </w:tcPr>
          <w:p w:rsidR="00000000" w:rsidRDefault="003238CB">
            <w:pPr>
              <w:rPr>
                <w:lang w:val="fr-FR"/>
              </w:rPr>
            </w:pPr>
            <w:r>
              <w:rPr>
                <w:lang w:val="fr-FR"/>
              </w:rPr>
              <w:t>2000px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ea499b4b-91c4-4755-8fc6-cde80a5ab429</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5280beee-</w:t>
            </w:r>
            <w:r>
              <w:rPr>
                <w:noProof/>
                <w:sz w:val="2"/>
              </w:rPr>
              <w:t>1275-439c-8372-144ce4a0c836</w:t>
            </w:r>
          </w:p>
        </w:tc>
        <w:tc>
          <w:tcPr>
            <w:tcW w:w="7407" w:type="dxa"/>
            <w:shd w:val="clear" w:color="auto" w:fill="F2F2F2" w:themeFill="background1" w:themeFillShade="F2"/>
          </w:tcPr>
          <w:p w:rsidR="00000000" w:rsidRDefault="003238CB">
            <w:pPr>
              <w:rPr>
                <w:noProof/>
              </w:rPr>
            </w:pPr>
            <w:r>
              <w:rPr>
                <w:noProof/>
              </w:rPr>
              <w:t>3000px</w:t>
            </w:r>
          </w:p>
        </w:tc>
        <w:tc>
          <w:tcPr>
            <w:tcW w:w="7407" w:type="dxa"/>
          </w:tcPr>
          <w:p w:rsidR="00000000" w:rsidRDefault="003238CB">
            <w:pPr>
              <w:rPr>
                <w:lang w:val="fr-FR"/>
              </w:rPr>
            </w:pPr>
            <w:r>
              <w:rPr>
                <w:lang w:val="fr-FR"/>
              </w:rPr>
              <w:t>3000px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209 </w:t>
            </w:r>
            <w:r>
              <w:rPr>
                <w:noProof/>
                <w:sz w:val="16"/>
              </w:rPr>
              <w:br/>
            </w:r>
            <w:r>
              <w:rPr>
                <w:noProof/>
                <w:sz w:val="2"/>
              </w:rPr>
              <w:t>2cbe866f-dd6e-467f-8265-36343ed5056d</w:t>
            </w:r>
          </w:p>
        </w:tc>
        <w:tc>
          <w:tcPr>
            <w:tcW w:w="7407" w:type="dxa"/>
            <w:shd w:val="clear" w:color="auto" w:fill="F2F2F2" w:themeFill="background1" w:themeFillShade="F2"/>
          </w:tcPr>
          <w:p w:rsidR="00000000" w:rsidRDefault="003238CB">
            <w:pPr>
              <w:rPr>
                <w:noProof/>
              </w:rPr>
            </w:pPr>
            <w:r>
              <w:rPr>
                <w:noProof/>
              </w:rPr>
              <w:t>Landscape Poster</w:t>
            </w:r>
          </w:p>
        </w:tc>
        <w:tc>
          <w:tcPr>
            <w:tcW w:w="7407" w:type="dxa"/>
          </w:tcPr>
          <w:p w:rsidR="00000000" w:rsidRDefault="003238CB">
            <w:pPr>
              <w:rPr>
                <w:lang w:val="fr-FR"/>
              </w:rPr>
            </w:pPr>
            <w:r>
              <w:rPr>
                <w:lang w:val="fr-FR"/>
              </w:rPr>
              <w:t>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13664501-dae7-4877-abfb-4a88058c0727</w:t>
            </w:r>
          </w:p>
        </w:tc>
        <w:tc>
          <w:tcPr>
            <w:tcW w:w="7407" w:type="dxa"/>
            <w:shd w:val="clear" w:color="auto" w:fill="F2F2F2" w:themeFill="background1" w:themeFillShade="F2"/>
          </w:tcPr>
          <w:p w:rsidR="00000000" w:rsidRDefault="003238CB">
            <w:pPr>
              <w:rPr>
                <w:noProof/>
              </w:rPr>
            </w:pPr>
            <w:r>
              <w:rPr>
                <w:noProof/>
              </w:rPr>
              <w:t>JPEG image (16:9)</w:t>
            </w:r>
          </w:p>
        </w:tc>
        <w:tc>
          <w:tcPr>
            <w:tcW w:w="7407" w:type="dxa"/>
          </w:tcPr>
          <w:p w:rsidR="00000000" w:rsidRDefault="003238CB">
            <w:pPr>
              <w:rPr>
                <w:lang w:val="fr-FR"/>
              </w:rPr>
            </w:pPr>
            <w:r>
              <w:rPr>
                <w:lang w:val="fr-FR"/>
              </w:rPr>
              <w:t>Image JPEG (16:9)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211 </w:t>
            </w:r>
            <w:r>
              <w:rPr>
                <w:noProof/>
                <w:sz w:val="16"/>
              </w:rPr>
              <w:br/>
            </w:r>
            <w:r>
              <w:rPr>
                <w:noProof/>
                <w:sz w:val="2"/>
              </w:rPr>
              <w:t>bdcc3574-26dc-4d40-ac72-46d143b190a0</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212 </w:t>
            </w:r>
            <w:r>
              <w:rPr>
                <w:noProof/>
                <w:sz w:val="16"/>
              </w:rPr>
              <w:br/>
            </w:r>
            <w:r>
              <w:rPr>
                <w:noProof/>
                <w:sz w:val="2"/>
              </w:rPr>
              <w:t>8dc7666b-9dfb-4d4a-9808-512c6e1ba03f</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213 </w:t>
            </w:r>
            <w:r>
              <w:rPr>
                <w:noProof/>
                <w:sz w:val="16"/>
              </w:rPr>
              <w:br/>
            </w:r>
            <w:r>
              <w:rPr>
                <w:noProof/>
                <w:sz w:val="2"/>
              </w:rPr>
              <w:t>94fb78e7-d179-4a76-ae11-ae89ee8b78fc</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c6d70b19-f2fb-4b38-8864-bc21fe63ee04</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215 </w:t>
            </w:r>
            <w:r>
              <w:rPr>
                <w:noProof/>
                <w:sz w:val="16"/>
              </w:rPr>
              <w:br/>
            </w:r>
            <w:r>
              <w:rPr>
                <w:noProof/>
                <w:sz w:val="2"/>
              </w:rPr>
              <w:t>cd199b67-5b77-4412-ac26-dea0d789e9dd</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216 </w:t>
            </w:r>
            <w:r>
              <w:rPr>
                <w:noProof/>
                <w:sz w:val="16"/>
              </w:rPr>
              <w:br/>
            </w:r>
            <w:r>
              <w:rPr>
                <w:noProof/>
                <w:sz w:val="2"/>
              </w:rPr>
              <w:t>84d2be87-8442-403d-9483-fd835ddf2006</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af88f8b8-60e6-412d-92cf-000c73ab9b54</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218 </w:t>
            </w:r>
            <w:r>
              <w:rPr>
                <w:noProof/>
                <w:sz w:val="16"/>
              </w:rPr>
              <w:br/>
            </w:r>
            <w:r>
              <w:rPr>
                <w:noProof/>
                <w:sz w:val="2"/>
              </w:rPr>
              <w:t>46d31874-49ff-4923-ac5e-12846f009da8</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4fa0fd80-c516-4c97-a188-0ce4e256ebd7</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3da6f8a8-9994-4145-a9c0-52d66f165e99</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221 </w:t>
            </w:r>
            <w:r>
              <w:rPr>
                <w:noProof/>
                <w:sz w:val="16"/>
              </w:rPr>
              <w:br/>
            </w:r>
            <w:r>
              <w:rPr>
                <w:noProof/>
                <w:sz w:val="2"/>
              </w:rPr>
              <w:t>27cddf8a-a927-4fac-a10f-58ae7bce7d46</w:t>
            </w:r>
          </w:p>
        </w:tc>
        <w:tc>
          <w:tcPr>
            <w:tcW w:w="7407" w:type="dxa"/>
            <w:shd w:val="clear" w:color="auto" w:fill="F2F2F2" w:themeFill="background1" w:themeFillShade="F2"/>
          </w:tcPr>
          <w:p w:rsidR="00000000" w:rsidRDefault="003238CB">
            <w:pPr>
              <w:rPr>
                <w:noProof/>
              </w:rPr>
            </w:pPr>
            <w:r>
              <w:rPr>
                <w:noProof/>
              </w:rPr>
              <w:t>Thumbnail</w:t>
            </w:r>
          </w:p>
        </w:tc>
        <w:tc>
          <w:tcPr>
            <w:tcW w:w="7407" w:type="dxa"/>
          </w:tcPr>
          <w:p w:rsidR="00000000" w:rsidRDefault="003238CB">
            <w:pPr>
              <w:rPr>
                <w:lang w:val="fr-FR"/>
              </w:rPr>
            </w:pPr>
            <w:r>
              <w:rPr>
                <w:lang w:val="fr-FR"/>
              </w:rPr>
              <w:t>Vignette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adfda769-b979-4e84-ad59-70032ef09cbc</w:t>
            </w:r>
          </w:p>
        </w:tc>
        <w:tc>
          <w:tcPr>
            <w:tcW w:w="7407" w:type="dxa"/>
            <w:shd w:val="clear" w:color="auto" w:fill="F2F2F2" w:themeFill="background1" w:themeFillShade="F2"/>
          </w:tcPr>
          <w:p w:rsidR="00000000" w:rsidRDefault="003238CB">
            <w:pPr>
              <w:rPr>
                <w:noProof/>
              </w:rPr>
            </w:pPr>
            <w:r>
              <w:rPr>
                <w:noProof/>
              </w:rPr>
              <w:t>JPEG image (4:3)</w:t>
            </w:r>
          </w:p>
        </w:tc>
        <w:tc>
          <w:tcPr>
            <w:tcW w:w="7407" w:type="dxa"/>
          </w:tcPr>
          <w:p w:rsidR="00000000" w:rsidRDefault="003238CB">
            <w:pPr>
              <w:rPr>
                <w:lang w:val="fr-FR"/>
              </w:rPr>
            </w:pPr>
            <w:r>
              <w:rPr>
                <w:lang w:val="fr-FR"/>
              </w:rPr>
              <w:t>Image JPEG (4:3)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223 </w:t>
            </w:r>
            <w:r>
              <w:rPr>
                <w:noProof/>
                <w:sz w:val="16"/>
              </w:rPr>
              <w:br/>
            </w:r>
            <w:r>
              <w:rPr>
                <w:noProof/>
                <w:sz w:val="2"/>
              </w:rPr>
              <w:t>ba8bfe3b-8f40-4a97-bd28-b3241f98147e</w:t>
            </w:r>
          </w:p>
        </w:tc>
        <w:tc>
          <w:tcPr>
            <w:tcW w:w="7407" w:type="dxa"/>
            <w:shd w:val="clear" w:color="auto" w:fill="F2F2F2" w:themeFill="background1" w:themeFillShade="F2"/>
          </w:tcPr>
          <w:p w:rsidR="00000000" w:rsidRDefault="003238CB">
            <w:pPr>
              <w:rPr>
                <w:noProof/>
              </w:rPr>
            </w:pPr>
            <w:r>
              <w:rPr>
                <w:noProof/>
              </w:rPr>
              <w:t>Wide Banner</w:t>
            </w:r>
          </w:p>
        </w:tc>
        <w:tc>
          <w:tcPr>
            <w:tcW w:w="7407" w:type="dxa"/>
          </w:tcPr>
          <w:p w:rsidR="00000000" w:rsidRDefault="003238CB">
            <w:pPr>
              <w:rPr>
                <w:lang w:val="fr-FR"/>
              </w:rPr>
            </w:pPr>
            <w:r>
              <w:rPr>
                <w:lang w:val="fr-FR"/>
              </w:rPr>
              <w:t>Banni</w:t>
            </w:r>
            <w:r>
              <w:rPr>
                <w:lang w:val="fr-FR"/>
              </w:rPr>
              <w:t>è</w:t>
            </w:r>
            <w:r>
              <w:rPr>
                <w:lang w:val="fr-FR"/>
              </w:rPr>
              <w:t>re large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224 </w:t>
            </w:r>
            <w:r>
              <w:rPr>
                <w:noProof/>
                <w:sz w:val="16"/>
              </w:rPr>
              <w:br/>
            </w:r>
            <w:r>
              <w:rPr>
                <w:noProof/>
                <w:sz w:val="2"/>
              </w:rPr>
              <w:t>1f95915e-e0d0-4881-bc83-52dc7f3abd9b</w:t>
            </w:r>
          </w:p>
        </w:tc>
        <w:tc>
          <w:tcPr>
            <w:tcW w:w="7407" w:type="dxa"/>
            <w:shd w:val="clear" w:color="auto" w:fill="F2F2F2" w:themeFill="background1" w:themeFillShade="F2"/>
          </w:tcPr>
          <w:p w:rsidR="00000000" w:rsidRDefault="003238CB">
            <w:pPr>
              <w:rPr>
                <w:noProof/>
              </w:rPr>
            </w:pPr>
            <w:r>
              <w:rPr>
                <w:noProof/>
              </w:rPr>
              <w:t>JPEG image (21:9)</w:t>
            </w:r>
          </w:p>
        </w:tc>
        <w:tc>
          <w:tcPr>
            <w:tcW w:w="7407" w:type="dxa"/>
          </w:tcPr>
          <w:p w:rsidR="00000000" w:rsidRDefault="003238CB">
            <w:pPr>
              <w:rPr>
                <w:lang w:val="fr-FR"/>
              </w:rPr>
            </w:pPr>
            <w:r>
              <w:rPr>
                <w:lang w:val="fr-FR"/>
              </w:rPr>
              <w:t>Image JPEG (21:9)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225 </w:t>
            </w:r>
            <w:r>
              <w:rPr>
                <w:noProof/>
                <w:sz w:val="16"/>
              </w:rPr>
              <w:br/>
            </w:r>
            <w:r>
              <w:rPr>
                <w:noProof/>
                <w:sz w:val="2"/>
              </w:rPr>
              <w:t>a5a26af7-ffaf-459d-8302-fbd33cee5a1b</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226 </w:t>
            </w:r>
            <w:r>
              <w:rPr>
                <w:noProof/>
                <w:sz w:val="16"/>
              </w:rPr>
              <w:br/>
            </w:r>
            <w:r>
              <w:rPr>
                <w:noProof/>
                <w:sz w:val="2"/>
              </w:rPr>
              <w:t>28deafb0-2aa1-46e3-b898-6bbc97d3e1ab</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227 </w:t>
            </w:r>
            <w:r>
              <w:rPr>
                <w:noProof/>
                <w:sz w:val="16"/>
              </w:rPr>
              <w:br/>
            </w:r>
            <w:r>
              <w:rPr>
                <w:noProof/>
                <w:sz w:val="2"/>
              </w:rPr>
              <w:t>f580c454-a3f3-4be7-a8e6-d381b253f83b</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228 </w:t>
            </w:r>
            <w:r>
              <w:rPr>
                <w:noProof/>
                <w:sz w:val="16"/>
              </w:rPr>
              <w:br/>
            </w:r>
            <w:r>
              <w:rPr>
                <w:noProof/>
                <w:sz w:val="2"/>
              </w:rPr>
              <w:t>2ff38e08-3e6c-43e9-b695-f9d342acb5be</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229 </w:t>
            </w:r>
            <w:r>
              <w:rPr>
                <w:noProof/>
                <w:sz w:val="16"/>
              </w:rPr>
              <w:br/>
            </w:r>
            <w:r>
              <w:rPr>
                <w:noProof/>
                <w:sz w:val="2"/>
              </w:rPr>
              <w:t>8006da20-e6f0-4e9d-a212-1fc15067c98c</w:t>
            </w:r>
          </w:p>
        </w:tc>
        <w:tc>
          <w:tcPr>
            <w:tcW w:w="7407" w:type="dxa"/>
            <w:shd w:val="clear" w:color="auto" w:fill="F2F2F2" w:themeFill="background1" w:themeFillShade="F2"/>
          </w:tcPr>
          <w:p w:rsidR="00000000" w:rsidRDefault="003238CB">
            <w:pPr>
              <w:rPr>
                <w:noProof/>
              </w:rPr>
            </w:pPr>
            <w:r>
              <w:rPr>
                <w:noProof/>
              </w:rPr>
              <w:t>428px</w:t>
            </w:r>
          </w:p>
        </w:tc>
        <w:tc>
          <w:tcPr>
            <w:tcW w:w="7407" w:type="dxa"/>
          </w:tcPr>
          <w:p w:rsidR="00000000" w:rsidRDefault="003238CB">
            <w:pPr>
              <w:rPr>
                <w:lang w:val="fr-FR"/>
              </w:rPr>
            </w:pPr>
            <w:r>
              <w:rPr>
                <w:lang w:val="fr-FR"/>
              </w:rPr>
              <w:t>428px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230 </w:t>
            </w:r>
            <w:r>
              <w:rPr>
                <w:noProof/>
                <w:sz w:val="16"/>
              </w:rPr>
              <w:br/>
            </w:r>
            <w:r>
              <w:rPr>
                <w:noProof/>
                <w:sz w:val="2"/>
              </w:rPr>
              <w:t>e4132004-83ce-44ee-98fd-5a1a2b930778</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231 </w:t>
            </w:r>
            <w:r>
              <w:rPr>
                <w:noProof/>
                <w:sz w:val="16"/>
              </w:rPr>
              <w:br/>
            </w:r>
            <w:r>
              <w:rPr>
                <w:noProof/>
                <w:sz w:val="2"/>
              </w:rPr>
              <w:t>e3dce369-b9f7-4a20-872e-2e02a39441a9</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232 </w:t>
            </w:r>
            <w:r>
              <w:rPr>
                <w:noProof/>
                <w:sz w:val="16"/>
              </w:rPr>
              <w:br/>
            </w:r>
            <w:r>
              <w:rPr>
                <w:noProof/>
                <w:sz w:val="2"/>
              </w:rPr>
              <w:t>65179dbe-ca71-4c4b-b69a-f51030120e37</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233 </w:t>
            </w:r>
            <w:r>
              <w:rPr>
                <w:noProof/>
                <w:sz w:val="16"/>
              </w:rPr>
              <w:br/>
            </w:r>
            <w:r>
              <w:rPr>
                <w:noProof/>
                <w:sz w:val="2"/>
              </w:rPr>
              <w:t>2a025a0c-8fdf-4456-9ea2-7dc8386a827c</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234 </w:t>
            </w:r>
            <w:r>
              <w:rPr>
                <w:noProof/>
                <w:sz w:val="16"/>
              </w:rPr>
              <w:br/>
            </w:r>
            <w:r>
              <w:rPr>
                <w:noProof/>
                <w:sz w:val="2"/>
              </w:rPr>
              <w:t>61978c23-ea0c-4559-92ee-ee2131513808</w:t>
            </w:r>
          </w:p>
        </w:tc>
        <w:tc>
          <w:tcPr>
            <w:tcW w:w="7407" w:type="dxa"/>
            <w:shd w:val="clear" w:color="auto" w:fill="F2F2F2" w:themeFill="background1" w:themeFillShade="F2"/>
          </w:tcPr>
          <w:p w:rsidR="00000000" w:rsidRDefault="003238CB">
            <w:pPr>
              <w:rPr>
                <w:noProof/>
              </w:rPr>
            </w:pPr>
            <w:r>
              <w:rPr>
                <w:noProof/>
              </w:rPr>
              <w:t>1714px</w:t>
            </w:r>
          </w:p>
        </w:tc>
        <w:tc>
          <w:tcPr>
            <w:tcW w:w="7407" w:type="dxa"/>
          </w:tcPr>
          <w:p w:rsidR="00000000" w:rsidRDefault="003238CB">
            <w:pPr>
              <w:rPr>
                <w:lang w:val="fr-FR"/>
              </w:rPr>
            </w:pPr>
            <w:r>
              <w:rPr>
                <w:lang w:val="fr-FR"/>
              </w:rPr>
              <w:t>1714px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235 </w:t>
            </w:r>
            <w:r>
              <w:rPr>
                <w:noProof/>
                <w:sz w:val="16"/>
              </w:rPr>
              <w:br/>
            </w:r>
            <w:r>
              <w:rPr>
                <w:noProof/>
                <w:sz w:val="2"/>
              </w:rPr>
              <w:t>b693332d-8e62-46af-8f70-faf12eef96b0</w:t>
            </w:r>
          </w:p>
        </w:tc>
        <w:tc>
          <w:tcPr>
            <w:tcW w:w="7407" w:type="dxa"/>
            <w:shd w:val="clear" w:color="auto" w:fill="F2F2F2" w:themeFill="background1" w:themeFillShade="F2"/>
          </w:tcPr>
          <w:p w:rsidR="00000000" w:rsidRDefault="003238CB">
            <w:pPr>
              <w:rPr>
                <w:noProof/>
              </w:rPr>
            </w:pPr>
            <w:r>
              <w:rPr>
                <w:noProof/>
              </w:rPr>
              <w:t xml:space="preserve">The information on the </w:t>
            </w:r>
            <w:r>
              <w:rPr>
                <w:rStyle w:val="mqInternal"/>
                <w:noProof/>
              </w:rPr>
              <w:t>[1}</w:t>
            </w:r>
            <w:r>
              <w:rPr>
                <w:noProof/>
              </w:rPr>
              <w:t>Tags</w:t>
            </w:r>
            <w:r>
              <w:rPr>
                <w:rStyle w:val="mqInternal"/>
                <w:noProof/>
              </w:rPr>
              <w:t>{2]</w:t>
            </w:r>
            <w:r>
              <w:rPr>
                <w:noProof/>
              </w:rPr>
              <w:t xml:space="preserve"> tab is not used at this time, so do not enter information on this tab.</w:t>
            </w:r>
          </w:p>
        </w:tc>
        <w:tc>
          <w:tcPr>
            <w:tcW w:w="7407" w:type="dxa"/>
          </w:tcPr>
          <w:p w:rsidR="00000000" w:rsidRDefault="003238CB">
            <w:pPr>
              <w:rPr>
                <w:lang w:val="fr-FR"/>
              </w:rPr>
            </w:pPr>
            <w:r>
              <w:rPr>
                <w:lang w:val="fr-FR"/>
              </w:rPr>
              <w:t xml:space="preserve">Les informations de l'onglet </w:t>
            </w:r>
            <w:r>
              <w:rPr>
                <w:rStyle w:val="mqInternal"/>
                <w:noProof/>
                <w:lang w:val="fr-FR"/>
              </w:rPr>
              <w:t>[1}</w:t>
            </w:r>
            <w:r>
              <w:rPr>
                <w:lang w:val="fr-FR"/>
              </w:rPr>
              <w:t>Tags</w:t>
            </w:r>
            <w:r>
              <w:rPr>
                <w:rStyle w:val="mqInternal"/>
                <w:noProof/>
                <w:lang w:val="fr-FR"/>
              </w:rPr>
              <w:t>{2]</w:t>
            </w:r>
            <w:r>
              <w:rPr>
                <w:lang w:val="fr-FR"/>
              </w:rPr>
              <w:t xml:space="preserve"> ne sont pas utilis</w:t>
            </w:r>
            <w:r>
              <w:rPr>
                <w:lang w:val="fr-FR"/>
              </w:rPr>
              <w:t>é</w:t>
            </w:r>
            <w:r>
              <w:rPr>
                <w:lang w:val="fr-FR"/>
              </w:rPr>
              <w:t>es pour le moment, donc ne saisissez pas d'informations dans cet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236 </w:t>
            </w:r>
            <w:r>
              <w:rPr>
                <w:noProof/>
                <w:sz w:val="16"/>
              </w:rPr>
              <w:br/>
            </w:r>
            <w:r>
              <w:rPr>
                <w:noProof/>
                <w:sz w:val="2"/>
              </w:rPr>
              <w:t>779916b4-2a1a-409d-a603-4e410662d330</w:t>
            </w:r>
          </w:p>
        </w:tc>
        <w:tc>
          <w:tcPr>
            <w:tcW w:w="7407" w:type="dxa"/>
            <w:shd w:val="clear" w:color="auto" w:fill="F2F2F2" w:themeFill="background1" w:themeFillShade="F2"/>
          </w:tcPr>
          <w:p w:rsidR="00000000" w:rsidRDefault="003238CB">
            <w:pPr>
              <w:rPr>
                <w:noProof/>
              </w:rPr>
            </w:pPr>
            <w:r>
              <w:rPr>
                <w:noProof/>
              </w:rPr>
              <w:t>The infor</w:t>
            </w:r>
            <w:r>
              <w:rPr>
                <w:noProof/>
              </w:rPr>
              <w:t xml:space="preserve">mation on the </w:t>
            </w:r>
            <w:r>
              <w:rPr>
                <w:rStyle w:val="mqInternal"/>
                <w:noProof/>
              </w:rPr>
              <w:t>[1}</w:t>
            </w:r>
            <w:r>
              <w:rPr>
                <w:noProof/>
              </w:rPr>
              <w:t>Metadata</w:t>
            </w:r>
            <w:r>
              <w:rPr>
                <w:rStyle w:val="mqInternal"/>
                <w:noProof/>
              </w:rPr>
              <w:t>{2]</w:t>
            </w:r>
            <w:r>
              <w:rPr>
                <w:noProof/>
              </w:rPr>
              <w:t xml:space="preserve"> tab is not used at this time, so do not enter information on this tab.</w:t>
            </w:r>
          </w:p>
        </w:tc>
        <w:tc>
          <w:tcPr>
            <w:tcW w:w="7407" w:type="dxa"/>
          </w:tcPr>
          <w:p w:rsidR="00000000" w:rsidRDefault="003238CB">
            <w:pPr>
              <w:rPr>
                <w:lang w:val="fr-FR"/>
              </w:rPr>
            </w:pPr>
            <w:r>
              <w:rPr>
                <w:lang w:val="fr-FR"/>
              </w:rPr>
              <w:t xml:space="preserve">Les informations de l'onglet </w:t>
            </w:r>
            <w:r>
              <w:rPr>
                <w:rStyle w:val="mqInternal"/>
                <w:noProof/>
                <w:lang w:val="fr-FR"/>
              </w:rPr>
              <w:t>[1}</w:t>
            </w:r>
            <w:r>
              <w:rPr>
                <w:lang w:val="fr-FR"/>
              </w:rPr>
              <w:t>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ne sont pas utilis</w:t>
            </w:r>
            <w:r>
              <w:rPr>
                <w:lang w:val="fr-FR"/>
              </w:rPr>
              <w:t>é</w:t>
            </w:r>
            <w:r>
              <w:rPr>
                <w:lang w:val="fr-FR"/>
              </w:rPr>
              <w:t>es pour le moment. N'entrez donc pas d'informations dans cet onglet.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237 </w:t>
            </w:r>
            <w:r>
              <w:rPr>
                <w:noProof/>
                <w:sz w:val="16"/>
              </w:rPr>
              <w:br/>
            </w:r>
            <w:r>
              <w:rPr>
                <w:noProof/>
                <w:sz w:val="2"/>
              </w:rPr>
              <w:t>4b0e0245-d2ba-4</w:t>
            </w:r>
            <w:r>
              <w:rPr>
                <w:noProof/>
                <w:sz w:val="2"/>
              </w:rPr>
              <w:t>b5d-a002-85d0caff2397</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Streams</w:t>
            </w:r>
            <w:r>
              <w:rPr>
                <w:rStyle w:val="mqInternal"/>
                <w:noProof/>
              </w:rPr>
              <w:t>{2]</w:t>
            </w:r>
            <w:r>
              <w:rPr>
                <w:noProof/>
              </w:rPr>
              <w:t xml:space="preserve"> tab, where you will select a trailer for the season.</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Streams</w:t>
            </w:r>
            <w:r>
              <w:rPr>
                <w:rStyle w:val="mqInternal"/>
                <w:noProof/>
                <w:lang w:val="fr-FR"/>
              </w:rPr>
              <w:t>{2]</w:t>
            </w:r>
            <w:r>
              <w:rPr>
                <w:lang w:val="fr-FR"/>
              </w:rPr>
              <w:t xml:space="preserve"> , o</w:t>
            </w:r>
            <w:r>
              <w:rPr>
                <w:lang w:val="fr-FR"/>
              </w:rPr>
              <w:t>ù</w:t>
            </w:r>
            <w:r>
              <w:rPr>
                <w:lang w:val="fr-FR"/>
              </w:rPr>
              <w:t xml:space="preserve"> vous s</w:t>
            </w:r>
            <w:r>
              <w:rPr>
                <w:lang w:val="fr-FR"/>
              </w:rPr>
              <w:t>é</w:t>
            </w:r>
            <w:r>
              <w:rPr>
                <w:lang w:val="fr-FR"/>
              </w:rPr>
              <w:t>lectionnerez une bande-annonce pour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238 </w:t>
            </w:r>
            <w:r>
              <w:rPr>
                <w:noProof/>
                <w:sz w:val="16"/>
              </w:rPr>
              <w:br/>
            </w:r>
            <w:r>
              <w:rPr>
                <w:noProof/>
                <w:sz w:val="2"/>
              </w:rPr>
              <w:t>178a6311-8c51-4cdc-babe-d86c7142e72d</w:t>
            </w:r>
          </w:p>
        </w:tc>
        <w:tc>
          <w:tcPr>
            <w:tcW w:w="7407" w:type="dxa"/>
            <w:shd w:val="clear" w:color="auto" w:fill="F2F2F2" w:themeFill="background1" w:themeFillShade="F2"/>
          </w:tcPr>
          <w:p w:rsidR="00000000" w:rsidRDefault="003238CB">
            <w:pPr>
              <w:rPr>
                <w:noProof/>
              </w:rPr>
            </w:pPr>
            <w:r>
              <w:rPr>
                <w:noProof/>
              </w:rPr>
              <w:t xml:space="preserve">Select your </w:t>
            </w:r>
            <w:r>
              <w:rPr>
                <w:rStyle w:val="mqInternal"/>
                <w:noProof/>
              </w:rPr>
              <w:t>[1}</w:t>
            </w:r>
            <w:r>
              <w:rPr>
                <w:noProof/>
              </w:rPr>
              <w:t>Provider</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votre </w:t>
            </w:r>
            <w:r>
              <w:rPr>
                <w:rStyle w:val="mqInternal"/>
                <w:noProof/>
                <w:lang w:val="fr-FR"/>
              </w:rPr>
              <w:t>[1}</w:t>
            </w:r>
            <w:r>
              <w:rPr>
                <w:lang w:val="fr-FR"/>
              </w:rPr>
              <w:t>fournisseur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239 </w:t>
            </w:r>
            <w:r>
              <w:rPr>
                <w:noProof/>
                <w:sz w:val="16"/>
              </w:rPr>
              <w:br/>
            </w:r>
            <w:r>
              <w:rPr>
                <w:noProof/>
                <w:sz w:val="2"/>
              </w:rPr>
              <w:t>08685f62-b3eb-4083-b897-ab39a70c5295</w:t>
            </w:r>
          </w:p>
        </w:tc>
        <w:tc>
          <w:tcPr>
            <w:tcW w:w="7407" w:type="dxa"/>
            <w:shd w:val="clear" w:color="auto" w:fill="F2F2F2" w:themeFill="background1" w:themeFillShade="F2"/>
          </w:tcPr>
          <w:p w:rsidR="00000000" w:rsidRDefault="003238CB">
            <w:pPr>
              <w:rPr>
                <w:noProof/>
              </w:rPr>
            </w:pPr>
            <w:r>
              <w:rPr>
                <w:noProof/>
              </w:rPr>
              <w:t>You will most likely only have one provider, which references your Brightcove Video Cloud account.</w:t>
            </w:r>
          </w:p>
        </w:tc>
        <w:tc>
          <w:tcPr>
            <w:tcW w:w="7407" w:type="dxa"/>
          </w:tcPr>
          <w:p w:rsidR="00000000" w:rsidRDefault="003238CB">
            <w:pPr>
              <w:rPr>
                <w:lang w:val="fr-FR"/>
              </w:rPr>
            </w:pPr>
            <w:r>
              <w:rPr>
                <w:lang w:val="fr-FR"/>
              </w:rPr>
              <w:t>Vous n'aurez probablement qu'un seul fournisseur, qui fait r</w:t>
            </w:r>
            <w:r>
              <w:rPr>
                <w:lang w:val="fr-FR"/>
              </w:rPr>
              <w:t>é</w:t>
            </w:r>
            <w:r>
              <w:rPr>
                <w:lang w:val="fr-FR"/>
              </w:rPr>
              <w:t>f</w:t>
            </w:r>
            <w:r>
              <w:rPr>
                <w:lang w:val="fr-FR"/>
              </w:rPr>
              <w:t>é</w:t>
            </w:r>
            <w:r>
              <w:rPr>
                <w:lang w:val="fr-FR"/>
              </w:rPr>
              <w:t xml:space="preserve">rence </w:t>
            </w:r>
            <w:r>
              <w:rPr>
                <w:lang w:val="fr-FR"/>
              </w:rPr>
              <w:t>à</w:t>
            </w:r>
            <w:r>
              <w:rPr>
                <w:lang w:val="fr-FR"/>
              </w:rPr>
              <w:t xml:space="preserve"> votre compte Brightcove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240 </w:t>
            </w:r>
            <w:r>
              <w:rPr>
                <w:noProof/>
                <w:sz w:val="16"/>
              </w:rPr>
              <w:br/>
            </w:r>
            <w:r>
              <w:rPr>
                <w:noProof/>
                <w:sz w:val="2"/>
              </w:rPr>
              <w:t>f41de1f5-11f8-4d5e-9250-9fd5b8ae42b8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new stream</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nouveau flux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241 </w:t>
            </w:r>
            <w:r>
              <w:rPr>
                <w:noProof/>
                <w:sz w:val="16"/>
              </w:rPr>
              <w:br/>
            </w:r>
            <w:r>
              <w:rPr>
                <w:noProof/>
                <w:sz w:val="2"/>
              </w:rPr>
              <w:t>54e36cb9-6310-4d3a-a43f-4ec1267a50f2</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Stream Video ID</w:t>
            </w:r>
            <w:r>
              <w:rPr>
                <w:rStyle w:val="mqInternal"/>
                <w:noProof/>
              </w:rPr>
              <w:t>{2]</w:t>
            </w:r>
            <w:r>
              <w:rPr>
                <w:noProof/>
              </w:rPr>
              <w:t>, o</w:t>
            </w:r>
            <w:r>
              <w:rPr>
                <w:noProof/>
              </w:rPr>
              <w:t>btain the video ID for the trailer from Studio and place it in the text box.</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Stream Video ID</w:t>
            </w:r>
            <w:r>
              <w:rPr>
                <w:rStyle w:val="mqInternal"/>
                <w:noProof/>
                <w:lang w:val="fr-FR"/>
              </w:rPr>
              <w:t>{2]</w:t>
            </w:r>
            <w:r>
              <w:rPr>
                <w:lang w:val="fr-FR"/>
              </w:rPr>
              <w:t>, obtenez l'ID vid</w:t>
            </w:r>
            <w:r>
              <w:rPr>
                <w:lang w:val="fr-FR"/>
              </w:rPr>
              <w:t>é</w:t>
            </w:r>
            <w:r>
              <w:rPr>
                <w:lang w:val="fr-FR"/>
              </w:rPr>
              <w:t>o de la bande-annonce de Studio et placez-le dans la zone de 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242 </w:t>
            </w:r>
            <w:r>
              <w:rPr>
                <w:noProof/>
                <w:sz w:val="16"/>
              </w:rPr>
              <w:br/>
            </w:r>
            <w:r>
              <w:rPr>
                <w:noProof/>
                <w:sz w:val="2"/>
              </w:rPr>
              <w:t>db6e4e77-0a42-487f-9417-4e5a20546c83</w:t>
            </w:r>
          </w:p>
        </w:tc>
        <w:tc>
          <w:tcPr>
            <w:tcW w:w="7407" w:type="dxa"/>
            <w:shd w:val="clear" w:color="auto" w:fill="F2F2F2" w:themeFill="background1" w:themeFillShade="F2"/>
          </w:tcPr>
          <w:p w:rsidR="00000000" w:rsidRDefault="003238CB">
            <w:pPr>
              <w:rPr>
                <w:noProof/>
              </w:rPr>
            </w:pPr>
            <w:r>
              <w:rPr>
                <w:noProof/>
              </w:rPr>
              <w:t xml:space="preserve">Be sure the </w:t>
            </w:r>
            <w:r>
              <w:rPr>
                <w:rStyle w:val="mqInternal"/>
                <w:noProof/>
              </w:rPr>
              <w:t>[1}</w:t>
            </w:r>
            <w:r>
              <w:rPr>
                <w:noProof/>
              </w:rPr>
              <w:t>Strea</w:t>
            </w:r>
            <w:r>
              <w:rPr>
                <w:noProof/>
              </w:rPr>
              <w:t>m Type</w:t>
            </w:r>
            <w:r>
              <w:rPr>
                <w:rStyle w:val="mqInternal"/>
                <w:noProof/>
              </w:rPr>
              <w:t>{2]</w:t>
            </w:r>
            <w:r>
              <w:rPr>
                <w:noProof/>
              </w:rPr>
              <w:t xml:space="preserve"> is set to </w:t>
            </w:r>
            <w:r>
              <w:rPr>
                <w:rStyle w:val="mqInternal"/>
                <w:noProof/>
              </w:rPr>
              <w:t>[3}</w:t>
            </w:r>
            <w:r>
              <w:rPr>
                <w:noProof/>
              </w:rPr>
              <w:t>Trailer</w:t>
            </w:r>
            <w:r>
              <w:rPr>
                <w:rStyle w:val="mqInternal"/>
                <w:noProof/>
              </w:rPr>
              <w:t>{4]</w:t>
            </w:r>
            <w:r>
              <w:rPr>
                <w:noProof/>
              </w:rPr>
              <w:t>.</w:t>
            </w:r>
          </w:p>
        </w:tc>
        <w:tc>
          <w:tcPr>
            <w:tcW w:w="7407" w:type="dxa"/>
          </w:tcPr>
          <w:p w:rsidR="00000000" w:rsidRDefault="003238CB">
            <w:pPr>
              <w:rPr>
                <w:lang w:val="fr-FR"/>
              </w:rPr>
            </w:pPr>
            <w:r>
              <w:rPr>
                <w:lang w:val="fr-FR"/>
              </w:rPr>
              <w:t xml:space="preserve">Assurez-vous que le </w:t>
            </w:r>
            <w:r>
              <w:rPr>
                <w:rStyle w:val="mqInternal"/>
                <w:noProof/>
                <w:lang w:val="fr-FR"/>
              </w:rPr>
              <w:t>[1}</w:t>
            </w:r>
            <w:r>
              <w:rPr>
                <w:lang w:val="fr-FR"/>
              </w:rPr>
              <w:t>type de flux</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[3}</w:t>
            </w:r>
            <w:r>
              <w:rPr>
                <w:lang w:val="fr-FR"/>
              </w:rPr>
              <w:t>Trailer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243 </w:t>
            </w:r>
            <w:r>
              <w:rPr>
                <w:noProof/>
                <w:sz w:val="16"/>
              </w:rPr>
              <w:br/>
            </w:r>
            <w:r>
              <w:rPr>
                <w:noProof/>
                <w:sz w:val="2"/>
              </w:rPr>
              <w:t>82bce35f-04d8-4f49-acda-5f1bd3f19d36</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Droits et planification</w:t>
            </w:r>
            <w:r>
              <w:rPr>
                <w:rStyle w:val="mqInternal"/>
                <w:noProof/>
                <w:lang w:val="fr-FR"/>
              </w:rPr>
              <w:t>{2]</w:t>
            </w:r>
            <w:r>
              <w:rPr>
                <w:lang w:val="fr-FR"/>
              </w:rPr>
              <w:t xml:space="preserve"> , comme indiqu</w:t>
            </w:r>
            <w:r>
              <w:rPr>
                <w:lang w:val="fr-FR"/>
              </w:rPr>
              <w:t>é</w:t>
            </w:r>
            <w:r>
              <w:rPr>
                <w:lang w:val="fr-FR"/>
              </w:rPr>
              <w:t xml:space="preserv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245 </w:t>
            </w:r>
            <w:r>
              <w:rPr>
                <w:noProof/>
                <w:sz w:val="16"/>
              </w:rPr>
              <w:br/>
            </w:r>
            <w:r>
              <w:rPr>
                <w:noProof/>
                <w:sz w:val="2"/>
              </w:rPr>
              <w:t>38b8458f-bb0f-4e04-b96f-6e833128da64</w:t>
            </w:r>
          </w:p>
        </w:tc>
        <w:tc>
          <w:tcPr>
            <w:tcW w:w="7407" w:type="dxa"/>
            <w:shd w:val="clear" w:color="auto" w:fill="F2F2F2" w:themeFill="background1" w:themeFillShade="F2"/>
          </w:tcPr>
          <w:p w:rsidR="00000000" w:rsidRDefault="003238CB">
            <w:pPr>
              <w:rPr>
                <w:noProof/>
              </w:rPr>
            </w:pPr>
            <w:r>
              <w:rPr>
                <w:noProof/>
              </w:rPr>
              <w:t>Rights and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246 </w:t>
            </w:r>
            <w:r>
              <w:rPr>
                <w:noProof/>
                <w:sz w:val="16"/>
              </w:rPr>
              <w:br/>
            </w:r>
            <w:r>
              <w:rPr>
                <w:noProof/>
                <w:sz w:val="2"/>
              </w:rPr>
              <w:t>ee85348c-8e44-4a0e-9236-ee8d8dfb7f12</w:t>
            </w:r>
          </w:p>
        </w:tc>
        <w:tc>
          <w:tcPr>
            <w:tcW w:w="7407" w:type="dxa"/>
            <w:shd w:val="clear" w:color="auto" w:fill="F2F2F2" w:themeFill="background1" w:themeFillShade="F2"/>
          </w:tcPr>
          <w:p w:rsidR="00000000" w:rsidRDefault="003238CB">
            <w:pPr>
              <w:rPr>
                <w:noProof/>
              </w:rPr>
            </w:pPr>
            <w:r>
              <w:rPr>
                <w:noProof/>
              </w:rPr>
              <w:t>Add values for the following fields:</w:t>
            </w:r>
          </w:p>
        </w:tc>
        <w:tc>
          <w:tcPr>
            <w:tcW w:w="7407" w:type="dxa"/>
          </w:tcPr>
          <w:p w:rsidR="00000000" w:rsidRDefault="003238CB">
            <w:pPr>
              <w:rPr>
                <w:lang w:val="fr-FR"/>
              </w:rPr>
            </w:pPr>
            <w:r>
              <w:rPr>
                <w:lang w:val="fr-FR"/>
              </w:rPr>
              <w:t>Ajoutez des valeurs pour les champs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247 </w:t>
            </w:r>
            <w:r>
              <w:rPr>
                <w:noProof/>
                <w:sz w:val="16"/>
              </w:rPr>
              <w:br/>
            </w:r>
            <w:r>
              <w:rPr>
                <w:noProof/>
                <w:sz w:val="2"/>
              </w:rPr>
              <w:t>b837c1bb-d8c</w:t>
            </w:r>
            <w:r>
              <w:rPr>
                <w:noProof/>
                <w:sz w:val="2"/>
              </w:rPr>
              <w:t>f-45d7-940d-4f7a8eb77942</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248 </w:t>
            </w:r>
            <w:r>
              <w:rPr>
                <w:noProof/>
                <w:sz w:val="16"/>
              </w:rPr>
              <w:br/>
            </w:r>
            <w:r>
              <w:rPr>
                <w:noProof/>
                <w:sz w:val="2"/>
              </w:rPr>
              <w:t>c532e5c7-0777-4392-af1e-f458a019ebb4</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249 </w:t>
            </w:r>
            <w:r>
              <w:rPr>
                <w:noProof/>
                <w:sz w:val="16"/>
              </w:rPr>
              <w:br/>
            </w:r>
            <w:r>
              <w:rPr>
                <w:noProof/>
                <w:sz w:val="2"/>
              </w:rPr>
              <w:t>92d9555e-f5b7-4d49-bca3-c88bdb362e6c</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250 </w:t>
            </w:r>
            <w:r>
              <w:rPr>
                <w:noProof/>
                <w:sz w:val="16"/>
              </w:rPr>
              <w:br/>
            </w:r>
            <w:r>
              <w:rPr>
                <w:noProof/>
                <w:sz w:val="2"/>
              </w:rPr>
              <w:t>466b67b7-f0e7-4288-b1eb-8c57650d74cb</w:t>
            </w:r>
          </w:p>
        </w:tc>
        <w:tc>
          <w:tcPr>
            <w:tcW w:w="7407" w:type="dxa"/>
            <w:shd w:val="clear" w:color="auto" w:fill="F2F2F2" w:themeFill="background1" w:themeFillShade="F2"/>
          </w:tcPr>
          <w:p w:rsidR="00000000" w:rsidRDefault="003238CB">
            <w:pPr>
              <w:rPr>
                <w:noProof/>
              </w:rPr>
            </w:pPr>
            <w:r>
              <w:rPr>
                <w:noProof/>
              </w:rPr>
              <w:t>Status</w:t>
            </w:r>
          </w:p>
        </w:tc>
        <w:tc>
          <w:tcPr>
            <w:tcW w:w="7407" w:type="dxa"/>
          </w:tcPr>
          <w:p w:rsidR="00000000" w:rsidRDefault="003238CB">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251 </w:t>
            </w:r>
            <w:r>
              <w:rPr>
                <w:noProof/>
                <w:sz w:val="16"/>
              </w:rPr>
              <w:br/>
            </w:r>
            <w:r>
              <w:rPr>
                <w:noProof/>
                <w:sz w:val="2"/>
              </w:rPr>
              <w:t>5b16fead-5d72-4c4b-85d5-3d54a885d1a7</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252 </w:t>
            </w:r>
            <w:r>
              <w:rPr>
                <w:noProof/>
                <w:sz w:val="16"/>
              </w:rPr>
              <w:br/>
            </w:r>
            <w:r>
              <w:rPr>
                <w:noProof/>
                <w:sz w:val="2"/>
              </w:rPr>
              <w:t>1814cc2a-4b54-494b-9602-1ccbe4278c18</w:t>
            </w:r>
          </w:p>
        </w:tc>
        <w:tc>
          <w:tcPr>
            <w:tcW w:w="7407" w:type="dxa"/>
            <w:shd w:val="clear" w:color="auto" w:fill="F2F2F2" w:themeFill="background1" w:themeFillShade="F2"/>
          </w:tcPr>
          <w:p w:rsidR="00000000" w:rsidRDefault="003238CB">
            <w:pPr>
              <w:rPr>
                <w:noProof/>
              </w:rPr>
            </w:pPr>
            <w:r>
              <w:rPr>
                <w:noProof/>
              </w:rPr>
              <w:t>Select one of the following types:</w:t>
            </w:r>
          </w:p>
        </w:tc>
        <w:tc>
          <w:tcPr>
            <w:tcW w:w="7407" w:type="dxa"/>
          </w:tcPr>
          <w:p w:rsidR="00000000" w:rsidRDefault="003238CB">
            <w:pPr>
              <w:rPr>
                <w:lang w:val="fr-FR"/>
              </w:rPr>
            </w:pPr>
            <w:r>
              <w:rPr>
                <w:lang w:val="fr-FR"/>
              </w:rPr>
              <w:t>S</w:t>
            </w:r>
            <w:r>
              <w:rPr>
                <w:lang w:val="fr-FR"/>
              </w:rPr>
              <w:t>é</w:t>
            </w:r>
            <w:r>
              <w:rPr>
                <w:lang w:val="fr-FR"/>
              </w:rPr>
              <w:t>lectionnez l'un des types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253 </w:t>
            </w:r>
            <w:r>
              <w:rPr>
                <w:noProof/>
                <w:sz w:val="16"/>
              </w:rPr>
              <w:br/>
            </w:r>
            <w:r>
              <w:rPr>
                <w:noProof/>
                <w:sz w:val="2"/>
              </w:rPr>
              <w:t>70e87c34-518d-47ca-87c0-00a44d8fdca3</w:t>
            </w:r>
          </w:p>
        </w:tc>
        <w:tc>
          <w:tcPr>
            <w:tcW w:w="7407" w:type="dxa"/>
            <w:shd w:val="clear" w:color="auto" w:fill="F2F2F2" w:themeFill="background1" w:themeFillShade="F2"/>
          </w:tcPr>
          <w:p w:rsidR="00000000" w:rsidRDefault="003238CB">
            <w:pPr>
              <w:rPr>
                <w:noProof/>
              </w:rPr>
            </w:pPr>
            <w:r>
              <w:rPr>
                <w:noProof/>
              </w:rPr>
              <w:t>Published</w:t>
            </w:r>
          </w:p>
        </w:tc>
        <w:tc>
          <w:tcPr>
            <w:tcW w:w="7407" w:type="dxa"/>
          </w:tcPr>
          <w:p w:rsidR="00000000" w:rsidRDefault="003238CB">
            <w:pPr>
              <w:rPr>
                <w:lang w:val="fr-FR"/>
              </w:rPr>
            </w:pPr>
            <w:r>
              <w:rPr>
                <w:lang w:val="fr-FR"/>
              </w:rPr>
              <w:t>Publi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254 </w:t>
            </w:r>
            <w:r>
              <w:rPr>
                <w:noProof/>
                <w:sz w:val="16"/>
              </w:rPr>
              <w:br/>
            </w:r>
            <w:r>
              <w:rPr>
                <w:noProof/>
                <w:sz w:val="2"/>
              </w:rPr>
              <w:t>caafa31d-416a-4555-b5ef-94d8f04b6127</w:t>
            </w:r>
          </w:p>
        </w:tc>
        <w:tc>
          <w:tcPr>
            <w:tcW w:w="7407" w:type="dxa"/>
            <w:shd w:val="clear" w:color="auto" w:fill="F2F2F2" w:themeFill="background1" w:themeFillShade="F2"/>
          </w:tcPr>
          <w:p w:rsidR="00000000" w:rsidRDefault="003238CB">
            <w:pPr>
              <w:rPr>
                <w:noProof/>
              </w:rPr>
            </w:pPr>
            <w:r>
              <w:rPr>
                <w:noProof/>
              </w:rPr>
              <w:t>Unpublished</w:t>
            </w:r>
          </w:p>
        </w:tc>
        <w:tc>
          <w:tcPr>
            <w:tcW w:w="7407" w:type="dxa"/>
          </w:tcPr>
          <w:p w:rsidR="00000000" w:rsidRDefault="003238CB">
            <w:pPr>
              <w:rPr>
                <w:lang w:val="fr-FR"/>
              </w:rPr>
            </w:pPr>
            <w:r>
              <w:rPr>
                <w:lang w:val="fr-FR"/>
              </w:rPr>
              <w:t>D</w:t>
            </w:r>
            <w:r>
              <w:rPr>
                <w:lang w:val="fr-FR"/>
              </w:rPr>
              <w:t>é</w:t>
            </w:r>
            <w:r>
              <w:rPr>
                <w:lang w:val="fr-FR"/>
              </w:rPr>
              <w:t>publi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255 </w:t>
            </w:r>
            <w:r>
              <w:rPr>
                <w:noProof/>
                <w:sz w:val="16"/>
              </w:rPr>
              <w:br/>
            </w:r>
            <w:r>
              <w:rPr>
                <w:noProof/>
                <w:sz w:val="2"/>
              </w:rPr>
              <w:t>b817536c-5b86-4ad2-ad64-071da15b9ac0</w:t>
            </w:r>
          </w:p>
        </w:tc>
        <w:tc>
          <w:tcPr>
            <w:tcW w:w="7407" w:type="dxa"/>
            <w:shd w:val="clear" w:color="auto" w:fill="F2F2F2" w:themeFill="background1" w:themeFillShade="F2"/>
          </w:tcPr>
          <w:p w:rsidR="00000000" w:rsidRDefault="003238CB">
            <w:pPr>
              <w:rPr>
                <w:noProof/>
              </w:rPr>
            </w:pPr>
            <w:r>
              <w:rPr>
                <w:noProof/>
              </w:rPr>
              <w:t>Rights Type</w:t>
            </w:r>
          </w:p>
        </w:tc>
        <w:tc>
          <w:tcPr>
            <w:tcW w:w="7407" w:type="dxa"/>
          </w:tcPr>
          <w:p w:rsidR="00000000" w:rsidRDefault="003238CB">
            <w:pPr>
              <w:rPr>
                <w:lang w:val="fr-FR"/>
              </w:rPr>
            </w:pPr>
            <w:r>
              <w:rPr>
                <w:lang w:val="fr-FR"/>
              </w:rPr>
              <w:t>Type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256 </w:t>
            </w:r>
            <w:r>
              <w:rPr>
                <w:noProof/>
                <w:sz w:val="16"/>
              </w:rPr>
              <w:br/>
            </w:r>
            <w:r>
              <w:rPr>
                <w:noProof/>
                <w:sz w:val="2"/>
              </w:rPr>
              <w:t>5a87eaa8-7c9d-49d5-8b30-c10dc1a69973</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257 </w:t>
            </w:r>
            <w:r>
              <w:rPr>
                <w:noProof/>
                <w:sz w:val="16"/>
              </w:rPr>
              <w:br/>
            </w:r>
            <w:r>
              <w:rPr>
                <w:noProof/>
                <w:sz w:val="2"/>
              </w:rPr>
              <w:t>ee862cde-3330-4d0e-8da8-693432ec0c40</w:t>
            </w:r>
          </w:p>
        </w:tc>
        <w:tc>
          <w:tcPr>
            <w:tcW w:w="7407" w:type="dxa"/>
            <w:shd w:val="clear" w:color="auto" w:fill="F2F2F2" w:themeFill="background1" w:themeFillShade="F2"/>
          </w:tcPr>
          <w:p w:rsidR="00000000" w:rsidRDefault="003238CB">
            <w:pPr>
              <w:rPr>
                <w:noProof/>
              </w:rPr>
            </w:pPr>
            <w:r>
              <w:rPr>
                <w:noProof/>
              </w:rPr>
              <w:t>Choose the appropriate value for your season, from the options:</w:t>
            </w:r>
          </w:p>
        </w:tc>
        <w:tc>
          <w:tcPr>
            <w:tcW w:w="7407" w:type="dxa"/>
          </w:tcPr>
          <w:p w:rsidR="00000000" w:rsidRDefault="003238CB">
            <w:pPr>
              <w:rPr>
                <w:lang w:val="fr-FR"/>
              </w:rPr>
            </w:pPr>
            <w:r>
              <w:rPr>
                <w:lang w:val="fr-FR"/>
              </w:rPr>
              <w:t>Choisissez la valeur appropri</w:t>
            </w:r>
            <w:r>
              <w:rPr>
                <w:lang w:val="fr-FR"/>
              </w:rPr>
              <w:t>é</w:t>
            </w:r>
            <w:r>
              <w:rPr>
                <w:lang w:val="fr-FR"/>
              </w:rPr>
              <w:t>e po</w:t>
            </w:r>
            <w:r>
              <w:rPr>
                <w:lang w:val="fr-FR"/>
              </w:rPr>
              <w:t>ur votre saison, parmi les options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258 </w:t>
            </w:r>
            <w:r>
              <w:rPr>
                <w:noProof/>
                <w:sz w:val="16"/>
              </w:rPr>
              <w:br/>
            </w:r>
            <w:r>
              <w:rPr>
                <w:noProof/>
                <w:sz w:val="2"/>
              </w:rPr>
              <w:t>a5b47748-f1a7-4b07-9f95-4785d5e00ec1</w:t>
            </w:r>
          </w:p>
        </w:tc>
        <w:tc>
          <w:tcPr>
            <w:tcW w:w="7407" w:type="dxa"/>
            <w:shd w:val="clear" w:color="auto" w:fill="F2F2F2" w:themeFill="background1" w:themeFillShade="F2"/>
          </w:tcPr>
          <w:p w:rsidR="00000000" w:rsidRDefault="003238CB">
            <w:pPr>
              <w:rPr>
                <w:noProof/>
              </w:rPr>
            </w:pPr>
            <w:r>
              <w:rPr>
                <w:noProof/>
              </w:rPr>
              <w:t>Advertising - AVOD</w:t>
            </w:r>
          </w:p>
        </w:tc>
        <w:tc>
          <w:tcPr>
            <w:tcW w:w="7407" w:type="dxa"/>
          </w:tcPr>
          <w:p w:rsidR="00000000" w:rsidRDefault="003238CB">
            <w:pPr>
              <w:rPr>
                <w:lang w:val="fr-FR"/>
              </w:rPr>
            </w:pPr>
            <w:r>
              <w:rPr>
                <w:lang w:val="fr-FR"/>
              </w:rPr>
              <w:t>Publicit</w:t>
            </w:r>
            <w:r>
              <w:rPr>
                <w:lang w:val="fr-FR"/>
              </w:rPr>
              <w:t>é</w:t>
            </w:r>
            <w:r>
              <w:rPr>
                <w:lang w:val="fr-FR"/>
              </w:rPr>
              <w:t xml:space="preserve"> - AVOD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259 </w:t>
            </w:r>
            <w:r>
              <w:rPr>
                <w:noProof/>
                <w:sz w:val="16"/>
              </w:rPr>
              <w:br/>
            </w:r>
            <w:r>
              <w:rPr>
                <w:noProof/>
                <w:sz w:val="2"/>
              </w:rPr>
              <w:t>fa1f2bdf-7239-4abd-9b3a-179429a0866b</w:t>
            </w:r>
          </w:p>
        </w:tc>
        <w:tc>
          <w:tcPr>
            <w:tcW w:w="7407" w:type="dxa"/>
            <w:shd w:val="clear" w:color="auto" w:fill="F2F2F2" w:themeFill="background1" w:themeFillShade="F2"/>
          </w:tcPr>
          <w:p w:rsidR="00000000" w:rsidRDefault="003238CB">
            <w:pPr>
              <w:rPr>
                <w:noProof/>
              </w:rPr>
            </w:pPr>
            <w:r>
              <w:rPr>
                <w:noProof/>
              </w:rPr>
              <w:t>Free</w:t>
            </w:r>
          </w:p>
        </w:tc>
        <w:tc>
          <w:tcPr>
            <w:tcW w:w="7407" w:type="dxa"/>
          </w:tcPr>
          <w:p w:rsidR="00000000" w:rsidRDefault="003238CB">
            <w:pPr>
              <w:rPr>
                <w:lang w:val="fr-FR"/>
              </w:rPr>
            </w:pPr>
            <w:r>
              <w:rPr>
                <w:lang w:val="fr-FR"/>
              </w:rPr>
              <w:t>Gratuit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260 </w:t>
            </w:r>
            <w:r>
              <w:rPr>
                <w:noProof/>
                <w:sz w:val="16"/>
              </w:rPr>
              <w:br/>
            </w:r>
            <w:r>
              <w:rPr>
                <w:noProof/>
                <w:sz w:val="2"/>
              </w:rPr>
              <w:t>774249f1-99cd-464b-b002-37cbb83419e0</w:t>
            </w:r>
          </w:p>
        </w:tc>
        <w:tc>
          <w:tcPr>
            <w:tcW w:w="7407" w:type="dxa"/>
            <w:shd w:val="clear" w:color="auto" w:fill="F2F2F2" w:themeFill="background1" w:themeFillShade="F2"/>
          </w:tcPr>
          <w:p w:rsidR="00000000" w:rsidRDefault="003238CB">
            <w:pPr>
              <w:rPr>
                <w:noProof/>
              </w:rPr>
            </w:pPr>
            <w:r>
              <w:rPr>
                <w:noProof/>
              </w:rPr>
              <w:t>Inherit</w:t>
            </w:r>
          </w:p>
        </w:tc>
        <w:tc>
          <w:tcPr>
            <w:tcW w:w="7407" w:type="dxa"/>
          </w:tcPr>
          <w:p w:rsidR="00000000" w:rsidRDefault="003238CB">
            <w:pPr>
              <w:rPr>
                <w:lang w:val="fr-FR"/>
              </w:rPr>
            </w:pPr>
            <w:r>
              <w:rPr>
                <w:lang w:val="fr-FR"/>
              </w:rPr>
              <w:t>H</w:t>
            </w:r>
            <w:r>
              <w:rPr>
                <w:lang w:val="fr-FR"/>
              </w:rPr>
              <w:t>é</w:t>
            </w:r>
            <w:r>
              <w:rPr>
                <w:lang w:val="fr-FR"/>
              </w:rPr>
              <w:t>riter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261 </w:t>
            </w:r>
            <w:r>
              <w:rPr>
                <w:noProof/>
                <w:sz w:val="16"/>
              </w:rPr>
              <w:br/>
            </w:r>
            <w:r>
              <w:rPr>
                <w:noProof/>
                <w:sz w:val="2"/>
              </w:rPr>
              <w:t>33ba5681-bac9-4c7c-9b3a-ff5e15e1c3fd</w:t>
            </w:r>
          </w:p>
        </w:tc>
        <w:tc>
          <w:tcPr>
            <w:tcW w:w="7407" w:type="dxa"/>
            <w:shd w:val="clear" w:color="auto" w:fill="F2F2F2" w:themeFill="background1" w:themeFillShade="F2"/>
          </w:tcPr>
          <w:p w:rsidR="00000000" w:rsidRDefault="003238CB">
            <w:pPr>
              <w:rPr>
                <w:noProof/>
              </w:rPr>
            </w:pPr>
            <w:r>
              <w:rPr>
                <w:noProof/>
              </w:rPr>
              <w:t>Subscription - SVOD</w:t>
            </w:r>
          </w:p>
        </w:tc>
        <w:tc>
          <w:tcPr>
            <w:tcW w:w="7407" w:type="dxa"/>
          </w:tcPr>
          <w:p w:rsidR="00000000" w:rsidRDefault="003238CB">
            <w:pPr>
              <w:rPr>
                <w:lang w:val="fr-FR"/>
              </w:rPr>
            </w:pPr>
            <w:r>
              <w:rPr>
                <w:lang w:val="fr-FR"/>
              </w:rPr>
              <w:t>Abonnement -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262 </w:t>
            </w:r>
            <w:r>
              <w:rPr>
                <w:noProof/>
                <w:sz w:val="16"/>
              </w:rPr>
              <w:br/>
            </w:r>
            <w:r>
              <w:rPr>
                <w:noProof/>
                <w:sz w:val="2"/>
              </w:rPr>
              <w:t>be40d2d9-b72f-42dd-a012-10fadcc96fe5</w:t>
            </w:r>
          </w:p>
        </w:tc>
        <w:tc>
          <w:tcPr>
            <w:tcW w:w="7407" w:type="dxa"/>
            <w:shd w:val="clear" w:color="auto" w:fill="F2F2F2" w:themeFill="background1" w:themeFillShade="F2"/>
          </w:tcPr>
          <w:p w:rsidR="00000000" w:rsidRDefault="003238CB">
            <w:pPr>
              <w:rPr>
                <w:noProof/>
              </w:rPr>
            </w:pPr>
            <w:r>
              <w:rPr>
                <w:rStyle w:val="mqInternal"/>
                <w:noProof/>
              </w:rPr>
              <w:t>[1}</w:t>
            </w:r>
            <w:r>
              <w:rPr>
                <w:noProof/>
              </w:rPr>
              <w:t>Inherit</w:t>
            </w:r>
            <w:r>
              <w:rPr>
                <w:rStyle w:val="mqInternal"/>
                <w:noProof/>
              </w:rPr>
              <w:t>{2]</w:t>
            </w:r>
            <w:r>
              <w:rPr>
                <w:noProof/>
              </w:rPr>
              <w:t xml:space="preserve"> means that the rights will be inherited from the series to which this season belongs.</w:t>
            </w:r>
          </w:p>
        </w:tc>
        <w:tc>
          <w:tcPr>
            <w:tcW w:w="7407" w:type="dxa"/>
          </w:tcPr>
          <w:p w:rsidR="00000000" w:rsidRDefault="003238CB">
            <w:pPr>
              <w:rPr>
                <w:lang w:val="fr-FR"/>
              </w:rPr>
            </w:pPr>
            <w:r>
              <w:rPr>
                <w:rStyle w:val="mqInternal"/>
                <w:noProof/>
                <w:lang w:val="fr-FR"/>
              </w:rPr>
              <w:t>[1}</w:t>
            </w:r>
            <w:r>
              <w:rPr>
                <w:lang w:val="fr-FR"/>
              </w:rPr>
              <w:t>H</w:t>
            </w:r>
            <w:r>
              <w:rPr>
                <w:lang w:val="fr-FR"/>
              </w:rPr>
              <w:t>é</w:t>
            </w:r>
            <w:r>
              <w:rPr>
                <w:lang w:val="fr-FR"/>
              </w:rPr>
              <w:t>riter</w:t>
            </w:r>
            <w:r>
              <w:rPr>
                <w:rStyle w:val="mqInternal"/>
                <w:noProof/>
                <w:lang w:val="fr-FR"/>
              </w:rPr>
              <w:t>{2]</w:t>
            </w:r>
            <w:r>
              <w:rPr>
                <w:lang w:val="fr-FR"/>
              </w:rPr>
              <w:t xml:space="preserve"> signifie que les droits </w:t>
            </w:r>
            <w:r>
              <w:rPr>
                <w:lang w:val="fr-FR"/>
              </w:rPr>
              <w:t>seront h</w:t>
            </w:r>
            <w:r>
              <w:rPr>
                <w:lang w:val="fr-FR"/>
              </w:rPr>
              <w:t>é</w:t>
            </w:r>
            <w:r>
              <w:rPr>
                <w:lang w:val="fr-FR"/>
              </w:rPr>
              <w:t>rit</w:t>
            </w:r>
            <w:r>
              <w:rPr>
                <w:lang w:val="fr-FR"/>
              </w:rPr>
              <w:t>é</w:t>
            </w:r>
            <w:r>
              <w:rPr>
                <w:lang w:val="fr-FR"/>
              </w:rPr>
              <w:t>s de la s</w:t>
            </w:r>
            <w:r>
              <w:rPr>
                <w:lang w:val="fr-FR"/>
              </w:rPr>
              <w:t>é</w:t>
            </w:r>
            <w:r>
              <w:rPr>
                <w:lang w:val="fr-FR"/>
              </w:rPr>
              <w:t xml:space="preserve">rie </w:t>
            </w:r>
            <w:r>
              <w:rPr>
                <w:lang w:val="fr-FR"/>
              </w:rPr>
              <w:t>à</w:t>
            </w:r>
            <w:r>
              <w:rPr>
                <w:lang w:val="fr-FR"/>
              </w:rPr>
              <w:t xml:space="preserve"> laquelle cette saison appartient.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263 </w:t>
            </w:r>
            <w:r>
              <w:rPr>
                <w:noProof/>
                <w:sz w:val="16"/>
              </w:rPr>
              <w:br/>
            </w:r>
            <w:r>
              <w:rPr>
                <w:noProof/>
                <w:sz w:val="2"/>
              </w:rPr>
              <w:t>6014dbfe-3ec1-4596-aabf-085a70b6fd06</w:t>
            </w:r>
          </w:p>
        </w:tc>
        <w:tc>
          <w:tcPr>
            <w:tcW w:w="7407" w:type="dxa"/>
            <w:shd w:val="clear" w:color="auto" w:fill="F2F2F2" w:themeFill="background1" w:themeFillShade="F2"/>
          </w:tcPr>
          <w:p w:rsidR="00000000" w:rsidRDefault="003238CB">
            <w:pPr>
              <w:rPr>
                <w:noProof/>
              </w:rPr>
            </w:pPr>
            <w:r>
              <w:rPr>
                <w:noProof/>
              </w:rPr>
              <w:t>Start Time</w:t>
            </w:r>
          </w:p>
        </w:tc>
        <w:tc>
          <w:tcPr>
            <w:tcW w:w="7407" w:type="dxa"/>
          </w:tcPr>
          <w:p w:rsidR="00000000" w:rsidRDefault="003238CB">
            <w:pPr>
              <w:rPr>
                <w:lang w:val="fr-FR"/>
              </w:rPr>
            </w:pPr>
            <w:r>
              <w:rPr>
                <w:lang w:val="fr-FR"/>
              </w:rPr>
              <w:t>Heure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264 </w:t>
            </w:r>
            <w:r>
              <w:rPr>
                <w:noProof/>
                <w:sz w:val="16"/>
              </w:rPr>
              <w:br/>
            </w:r>
            <w:r>
              <w:rPr>
                <w:noProof/>
                <w:sz w:val="2"/>
              </w:rPr>
              <w:t>f905f9cd-c6a1-457f-9b26-dc484de65722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265 </w:t>
            </w:r>
            <w:r>
              <w:rPr>
                <w:noProof/>
                <w:sz w:val="16"/>
              </w:rPr>
              <w:br/>
            </w:r>
            <w:r>
              <w:rPr>
                <w:noProof/>
                <w:sz w:val="2"/>
              </w:rPr>
              <w:t>9421f051-c072-4f2d-91e8-2e2061c9825d</w:t>
            </w:r>
          </w:p>
        </w:tc>
        <w:tc>
          <w:tcPr>
            <w:tcW w:w="7407" w:type="dxa"/>
            <w:shd w:val="clear" w:color="auto" w:fill="F2F2F2" w:themeFill="background1" w:themeFillShade="F2"/>
          </w:tcPr>
          <w:p w:rsidR="00000000" w:rsidRDefault="003238CB">
            <w:pPr>
              <w:rPr>
                <w:noProof/>
              </w:rPr>
            </w:pPr>
            <w:r>
              <w:rPr>
                <w:noProof/>
              </w:rPr>
              <w:t>Schedule a starting date this season will be available</w:t>
            </w:r>
          </w:p>
        </w:tc>
        <w:tc>
          <w:tcPr>
            <w:tcW w:w="7407" w:type="dxa"/>
          </w:tcPr>
          <w:p w:rsidR="00000000" w:rsidRDefault="003238CB">
            <w:pPr>
              <w:rPr>
                <w:lang w:val="fr-FR"/>
              </w:rPr>
            </w:pPr>
            <w:r>
              <w:rPr>
                <w:lang w:val="fr-FR"/>
              </w:rPr>
              <w:t>Planifier une date de d</w:t>
            </w:r>
            <w:r>
              <w:rPr>
                <w:lang w:val="fr-FR"/>
              </w:rPr>
              <w:t>é</w:t>
            </w:r>
            <w:r>
              <w:rPr>
                <w:lang w:val="fr-FR"/>
              </w:rPr>
              <w:t>but cette saison sera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266 </w:t>
            </w:r>
            <w:r>
              <w:rPr>
                <w:noProof/>
                <w:sz w:val="16"/>
              </w:rPr>
              <w:br/>
            </w:r>
            <w:r>
              <w:rPr>
                <w:noProof/>
                <w:sz w:val="2"/>
              </w:rPr>
              <w:t>2e1de9ef-8fb4-47d0-afae-5d8a58ceb8e4</w:t>
            </w:r>
          </w:p>
        </w:tc>
        <w:tc>
          <w:tcPr>
            <w:tcW w:w="7407" w:type="dxa"/>
            <w:shd w:val="clear" w:color="auto" w:fill="F2F2F2" w:themeFill="background1" w:themeFillShade="F2"/>
          </w:tcPr>
          <w:p w:rsidR="00000000" w:rsidRDefault="003238CB">
            <w:pPr>
              <w:rPr>
                <w:noProof/>
              </w:rPr>
            </w:pPr>
            <w:r>
              <w:rPr>
                <w:noProof/>
              </w:rPr>
              <w:t>End Time</w:t>
            </w:r>
          </w:p>
        </w:tc>
        <w:tc>
          <w:tcPr>
            <w:tcW w:w="7407" w:type="dxa"/>
          </w:tcPr>
          <w:p w:rsidR="00000000" w:rsidRDefault="003238CB">
            <w:pPr>
              <w:rPr>
                <w:lang w:val="fr-FR"/>
              </w:rPr>
            </w:pPr>
            <w:r>
              <w:rPr>
                <w:lang w:val="fr-FR"/>
              </w:rPr>
              <w:t>Heure de fin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267 </w:t>
            </w:r>
            <w:r>
              <w:rPr>
                <w:noProof/>
                <w:sz w:val="16"/>
              </w:rPr>
              <w:br/>
            </w:r>
            <w:r>
              <w:rPr>
                <w:noProof/>
                <w:sz w:val="2"/>
              </w:rPr>
              <w:t>beb7686d-24d4-44ec-8342-d4aeddbcaa0e</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268 </w:t>
            </w:r>
            <w:r>
              <w:rPr>
                <w:noProof/>
                <w:sz w:val="16"/>
              </w:rPr>
              <w:br/>
            </w:r>
            <w:r>
              <w:rPr>
                <w:noProof/>
                <w:sz w:val="2"/>
              </w:rPr>
              <w:t>2936fb9e-346d-41b1-b1c1-f32e25fcc369</w:t>
            </w:r>
          </w:p>
        </w:tc>
        <w:tc>
          <w:tcPr>
            <w:tcW w:w="7407" w:type="dxa"/>
            <w:shd w:val="clear" w:color="auto" w:fill="F2F2F2" w:themeFill="background1" w:themeFillShade="F2"/>
          </w:tcPr>
          <w:p w:rsidR="00000000" w:rsidRDefault="003238CB">
            <w:pPr>
              <w:rPr>
                <w:noProof/>
              </w:rPr>
            </w:pPr>
            <w:r>
              <w:rPr>
                <w:noProof/>
              </w:rPr>
              <w:t>Schedule an ending date when this season will no longer be available</w:t>
            </w:r>
          </w:p>
        </w:tc>
        <w:tc>
          <w:tcPr>
            <w:tcW w:w="7407" w:type="dxa"/>
          </w:tcPr>
          <w:p w:rsidR="00000000" w:rsidRDefault="003238CB">
            <w:pPr>
              <w:rPr>
                <w:lang w:val="fr-FR"/>
              </w:rPr>
            </w:pPr>
            <w:r>
              <w:rPr>
                <w:lang w:val="fr-FR"/>
              </w:rPr>
              <w:t>Planifiez une date de fin lorsque cette saison ne sera plus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269 </w:t>
            </w:r>
            <w:r>
              <w:rPr>
                <w:noProof/>
                <w:sz w:val="16"/>
              </w:rPr>
              <w:br/>
            </w:r>
            <w:r>
              <w:rPr>
                <w:noProof/>
                <w:sz w:val="2"/>
              </w:rPr>
              <w:t>5c8b80ea-88b3-44c4-9cc4-a16028de04c5</w:t>
            </w:r>
          </w:p>
        </w:tc>
        <w:tc>
          <w:tcPr>
            <w:tcW w:w="7407" w:type="dxa"/>
            <w:shd w:val="clear" w:color="auto" w:fill="F2F2F2" w:themeFill="background1" w:themeFillShade="F2"/>
          </w:tcPr>
          <w:p w:rsidR="00000000" w:rsidRDefault="003238CB">
            <w:pPr>
              <w:rPr>
                <w:noProof/>
              </w:rPr>
            </w:pPr>
            <w:r>
              <w:rPr>
                <w:noProof/>
              </w:rPr>
              <w:t>Max Streams</w:t>
            </w:r>
          </w:p>
        </w:tc>
        <w:tc>
          <w:tcPr>
            <w:tcW w:w="7407" w:type="dxa"/>
          </w:tcPr>
          <w:p w:rsidR="00000000" w:rsidRDefault="003238CB">
            <w:pPr>
              <w:rPr>
                <w:lang w:val="fr-FR"/>
              </w:rPr>
            </w:pPr>
            <w:r>
              <w:rPr>
                <w:lang w:val="fr-FR"/>
              </w:rPr>
              <w:t>Nombre maximal de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270 </w:t>
            </w:r>
            <w:r>
              <w:rPr>
                <w:noProof/>
                <w:sz w:val="16"/>
              </w:rPr>
              <w:br/>
            </w:r>
            <w:r>
              <w:rPr>
                <w:noProof/>
                <w:sz w:val="2"/>
              </w:rPr>
              <w:t>93fc3557-2046-499e-b280-07459463807f</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271 </w:t>
            </w:r>
            <w:r>
              <w:rPr>
                <w:noProof/>
                <w:sz w:val="16"/>
              </w:rPr>
              <w:br/>
            </w:r>
            <w:r>
              <w:rPr>
                <w:noProof/>
                <w:sz w:val="2"/>
              </w:rPr>
              <w:t>2e687b9c-7c97-4f3c-b20e-47243144e966</w:t>
            </w:r>
          </w:p>
        </w:tc>
        <w:tc>
          <w:tcPr>
            <w:tcW w:w="7407" w:type="dxa"/>
            <w:shd w:val="clear" w:color="auto" w:fill="F2F2F2" w:themeFill="background1" w:themeFillShade="F2"/>
          </w:tcPr>
          <w:p w:rsidR="00000000" w:rsidRDefault="003238CB">
            <w:pPr>
              <w:rPr>
                <w:noProof/>
              </w:rPr>
            </w:pPr>
            <w:r>
              <w:rPr>
                <w:noProof/>
              </w:rPr>
              <w:t>The maximum number of streams that can be watching the season from the same account</w:t>
            </w:r>
          </w:p>
        </w:tc>
        <w:tc>
          <w:tcPr>
            <w:tcW w:w="7407" w:type="dxa"/>
          </w:tcPr>
          <w:p w:rsidR="00000000" w:rsidRDefault="003238CB">
            <w:pPr>
              <w:rPr>
                <w:lang w:val="fr-FR"/>
              </w:rPr>
            </w:pPr>
            <w:r>
              <w:rPr>
                <w:lang w:val="fr-FR"/>
              </w:rPr>
              <w:t xml:space="preserve">Le nombre maximum de flux qui peuvent regarder la saison </w:t>
            </w:r>
            <w:r>
              <w:rPr>
                <w:lang w:val="fr-FR"/>
              </w:rPr>
              <w:t>à</w:t>
            </w:r>
            <w:r>
              <w:rPr>
                <w:lang w:val="fr-FR"/>
              </w:rPr>
              <w:t xml:space="preserve"> partir du m</w:t>
            </w:r>
            <w:r>
              <w:rPr>
                <w:lang w:val="fr-FR"/>
              </w:rPr>
              <w:t>ê</w:t>
            </w:r>
            <w:r>
              <w:rPr>
                <w:lang w:val="fr-FR"/>
              </w:rPr>
              <w:t>me compt</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272 </w:t>
            </w:r>
            <w:r>
              <w:rPr>
                <w:noProof/>
                <w:sz w:val="16"/>
              </w:rPr>
              <w:br/>
            </w:r>
            <w:r>
              <w:rPr>
                <w:noProof/>
                <w:sz w:val="2"/>
              </w:rPr>
              <w:t>016a32c7-85de-4372-815e-9d0372ff2f23</w:t>
            </w:r>
          </w:p>
        </w:tc>
        <w:tc>
          <w:tcPr>
            <w:tcW w:w="7407" w:type="dxa"/>
            <w:shd w:val="clear" w:color="auto" w:fill="F2F2F2" w:themeFill="background1" w:themeFillShade="F2"/>
          </w:tcPr>
          <w:p w:rsidR="00000000" w:rsidRDefault="003238CB">
            <w:pPr>
              <w:rPr>
                <w:noProof/>
              </w:rPr>
            </w:pPr>
            <w:r>
              <w:rPr>
                <w:noProof/>
              </w:rPr>
              <w:t>Devices to publish</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273 </w:t>
            </w:r>
            <w:r>
              <w:rPr>
                <w:noProof/>
                <w:sz w:val="16"/>
              </w:rPr>
              <w:br/>
            </w:r>
            <w:r>
              <w:rPr>
                <w:noProof/>
                <w:sz w:val="2"/>
              </w:rPr>
              <w:t>bacdeb12-c3fa-4a16-a031-76af2136f44d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274 </w:t>
            </w:r>
            <w:r>
              <w:rPr>
                <w:noProof/>
                <w:sz w:val="16"/>
              </w:rPr>
              <w:br/>
            </w:r>
            <w:r>
              <w:rPr>
                <w:noProof/>
                <w:sz w:val="2"/>
              </w:rPr>
              <w:t>7f295481-0984-4562-bd35-db729b86d0c6</w:t>
            </w:r>
          </w:p>
        </w:tc>
        <w:tc>
          <w:tcPr>
            <w:tcW w:w="7407" w:type="dxa"/>
            <w:shd w:val="clear" w:color="auto" w:fill="F2F2F2" w:themeFill="background1" w:themeFillShade="F2"/>
          </w:tcPr>
          <w:p w:rsidR="00000000" w:rsidRDefault="003238CB">
            <w:pPr>
              <w:rPr>
                <w:noProof/>
              </w:rPr>
            </w:pPr>
            <w:r>
              <w:rPr>
                <w:noProof/>
              </w:rPr>
              <w:t>Add the devices you wish to publish to.</w:t>
            </w:r>
          </w:p>
        </w:tc>
        <w:tc>
          <w:tcPr>
            <w:tcW w:w="7407" w:type="dxa"/>
          </w:tcPr>
          <w:p w:rsidR="00000000" w:rsidRDefault="003238CB">
            <w:pPr>
              <w:rPr>
                <w:lang w:val="fr-FR"/>
              </w:rPr>
            </w:pPr>
            <w:r>
              <w:rPr>
                <w:lang w:val="fr-FR"/>
              </w:rPr>
              <w:t>Ajoutez les appareils sur 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275 </w:t>
            </w:r>
            <w:r>
              <w:rPr>
                <w:noProof/>
                <w:sz w:val="16"/>
              </w:rPr>
              <w:br/>
            </w:r>
            <w:r>
              <w:rPr>
                <w:noProof/>
                <w:sz w:val="2"/>
              </w:rPr>
              <w:t>ba5e2824-f7e2-43c8-9cc1-040866124dae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w:t>
            </w:r>
            <w:r>
              <w:rPr>
                <w:lang w:val="fr-FR"/>
              </w:rPr>
              <w:t>our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276 </w:t>
            </w:r>
            <w:r>
              <w:rPr>
                <w:noProof/>
                <w:sz w:val="16"/>
              </w:rPr>
              <w:br/>
            </w:r>
            <w:r>
              <w:rPr>
                <w:noProof/>
                <w:sz w:val="2"/>
              </w:rPr>
              <w:t>6261517b-af84-471f-8de7-e5ffa6499dbd</w:t>
            </w:r>
          </w:p>
        </w:tc>
        <w:tc>
          <w:tcPr>
            <w:tcW w:w="7407" w:type="dxa"/>
            <w:shd w:val="clear" w:color="auto" w:fill="F2F2F2" w:themeFill="background1" w:themeFillShade="F2"/>
          </w:tcPr>
          <w:p w:rsidR="00000000" w:rsidRDefault="003238CB">
            <w:pPr>
              <w:rPr>
                <w:noProof/>
              </w:rPr>
            </w:pPr>
            <w:r>
              <w:rPr>
                <w:noProof/>
              </w:rPr>
              <w:t>Permitted locations</w:t>
            </w:r>
          </w:p>
        </w:tc>
        <w:tc>
          <w:tcPr>
            <w:tcW w:w="7407" w:type="dxa"/>
          </w:tcPr>
          <w:p w:rsidR="00000000" w:rsidRDefault="003238CB">
            <w:pPr>
              <w:rPr>
                <w:lang w:val="fr-FR"/>
              </w:rPr>
            </w:pPr>
            <w:r>
              <w:rPr>
                <w:lang w:val="fr-FR"/>
              </w:rPr>
              <w:t>Emplacements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277 </w:t>
            </w:r>
            <w:r>
              <w:rPr>
                <w:noProof/>
                <w:sz w:val="16"/>
              </w:rPr>
              <w:br/>
            </w:r>
            <w:r>
              <w:rPr>
                <w:noProof/>
                <w:sz w:val="2"/>
              </w:rPr>
              <w:t>acaf01ac-81be-4a13-9624-2271cb9a5ef6</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278 </w:t>
            </w:r>
            <w:r>
              <w:rPr>
                <w:noProof/>
                <w:sz w:val="16"/>
              </w:rPr>
              <w:br/>
            </w:r>
            <w:r>
              <w:rPr>
                <w:noProof/>
                <w:sz w:val="2"/>
              </w:rPr>
              <w:t>c16b604c-22ca-4014-bc8f-546050e41efa</w:t>
            </w:r>
          </w:p>
        </w:tc>
        <w:tc>
          <w:tcPr>
            <w:tcW w:w="7407" w:type="dxa"/>
            <w:shd w:val="clear" w:color="auto" w:fill="F2F2F2" w:themeFill="background1" w:themeFillShade="F2"/>
          </w:tcPr>
          <w:p w:rsidR="00000000" w:rsidRDefault="003238CB">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souhaitez diffuser votre contenu, si aucune restriction n'est entr</w:t>
            </w:r>
            <w:r>
              <w:rPr>
                <w:lang w:val="fr-FR"/>
              </w:rPr>
              <w:t>é</w:t>
            </w:r>
            <w:r>
              <w:rPr>
                <w:lang w:val="fr-FR"/>
              </w:rPr>
              <w:t xml:space="preserve">e dans </w:t>
            </w:r>
            <w:r>
              <w:rPr>
                <w:rStyle w:val="mqInternal"/>
                <w:noProof/>
                <w:lang w:val="fr-FR"/>
              </w:rPr>
              <w:t>[1}</w:t>
            </w:r>
            <w:r>
              <w:rPr>
                <w:lang w:val="fr-FR"/>
              </w:rPr>
              <w:t>World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279 </w:t>
            </w:r>
            <w:r>
              <w:rPr>
                <w:noProof/>
                <w:sz w:val="16"/>
              </w:rPr>
              <w:br/>
            </w:r>
            <w:r>
              <w:rPr>
                <w:noProof/>
                <w:sz w:val="2"/>
              </w:rPr>
              <w:t>21623cb2-3189-4bce-9eb0-7bc8e61aae89</w:t>
            </w:r>
          </w:p>
        </w:tc>
        <w:tc>
          <w:tcPr>
            <w:tcW w:w="7407" w:type="dxa"/>
            <w:shd w:val="clear" w:color="auto" w:fill="F2F2F2" w:themeFill="background1" w:themeFillShade="F2"/>
          </w:tcPr>
          <w:p w:rsidR="00000000" w:rsidRDefault="003238CB">
            <w:pPr>
              <w:rPr>
                <w:noProof/>
              </w:rPr>
            </w:pPr>
            <w:r>
              <w:rPr>
                <w:noProof/>
              </w:rPr>
              <w:t>If you don't specify at least 1 permitted location, then you may see this message from your app:</w:t>
            </w:r>
          </w:p>
        </w:tc>
        <w:tc>
          <w:tcPr>
            <w:tcW w:w="7407" w:type="dxa"/>
          </w:tcPr>
          <w:p w:rsidR="00000000" w:rsidRDefault="003238CB">
            <w:pPr>
              <w:rPr>
                <w:lang w:val="fr-FR"/>
              </w:rPr>
            </w:pPr>
            <w:r>
              <w:rPr>
                <w:lang w:val="fr-FR"/>
              </w:rPr>
              <w:t>Si vous ne sp</w:t>
            </w:r>
            <w:r>
              <w:rPr>
                <w:lang w:val="fr-FR"/>
              </w:rPr>
              <w:t>é</w:t>
            </w:r>
            <w:r>
              <w:rPr>
                <w:lang w:val="fr-FR"/>
              </w:rPr>
              <w:t>cifiez pas au moins 1 emplacement autoris</w:t>
            </w:r>
            <w:r>
              <w:rPr>
                <w:lang w:val="fr-FR"/>
              </w:rPr>
              <w:t>é</w:t>
            </w:r>
            <w:r>
              <w:rPr>
                <w:lang w:val="fr-FR"/>
              </w:rPr>
              <w:t>, vous pouvez voir ce message depuis votre application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281 </w:t>
            </w:r>
            <w:r>
              <w:rPr>
                <w:noProof/>
                <w:sz w:val="16"/>
              </w:rPr>
              <w:br/>
            </w:r>
            <w:r>
              <w:rPr>
                <w:noProof/>
                <w:sz w:val="2"/>
              </w:rPr>
              <w:t>5f8</w:t>
            </w:r>
            <w:r>
              <w:rPr>
                <w:noProof/>
                <w:sz w:val="2"/>
              </w:rPr>
              <w:t>7c95a-3131-4b44-b66f-1d6c4568f832</w:t>
            </w:r>
          </w:p>
        </w:tc>
        <w:tc>
          <w:tcPr>
            <w:tcW w:w="7407" w:type="dxa"/>
            <w:shd w:val="clear" w:color="auto" w:fill="F2F2F2" w:themeFill="background1" w:themeFillShade="F2"/>
          </w:tcPr>
          <w:p w:rsidR="00000000" w:rsidRDefault="003238CB">
            <w:pPr>
              <w:rPr>
                <w:noProof/>
              </w:rPr>
            </w:pPr>
            <w:r>
              <w:rPr>
                <w:noProof/>
              </w:rPr>
              <w:t>No content</w:t>
            </w:r>
          </w:p>
        </w:tc>
        <w:tc>
          <w:tcPr>
            <w:tcW w:w="7407" w:type="dxa"/>
          </w:tcPr>
          <w:p w:rsidR="00000000" w:rsidRDefault="003238CB">
            <w:pPr>
              <w:rPr>
                <w:lang w:val="fr-FR"/>
              </w:rPr>
            </w:pPr>
            <w:r>
              <w:rPr>
                <w:lang w:val="fr-FR"/>
              </w:rPr>
              <w:t>Pas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282 </w:t>
            </w:r>
            <w:r>
              <w:rPr>
                <w:noProof/>
                <w:sz w:val="16"/>
              </w:rPr>
              <w:br/>
            </w:r>
            <w:r>
              <w:rPr>
                <w:noProof/>
                <w:sz w:val="2"/>
              </w:rPr>
              <w:t>f1594684-7758-4805-8622-62e028a39580</w:t>
            </w:r>
          </w:p>
        </w:tc>
        <w:tc>
          <w:tcPr>
            <w:tcW w:w="7407" w:type="dxa"/>
            <w:shd w:val="clear" w:color="auto" w:fill="F2F2F2" w:themeFill="background1" w:themeFillShade="F2"/>
          </w:tcPr>
          <w:p w:rsidR="00000000" w:rsidRDefault="003238CB">
            <w:pPr>
              <w:rPr>
                <w:noProof/>
              </w:rPr>
            </w:pPr>
            <w:r>
              <w:rPr>
                <w:noProof/>
              </w:rPr>
              <w:t>Denied locations</w:t>
            </w:r>
          </w:p>
        </w:tc>
        <w:tc>
          <w:tcPr>
            <w:tcW w:w="7407" w:type="dxa"/>
          </w:tcPr>
          <w:p w:rsidR="00000000" w:rsidRDefault="003238CB">
            <w:pPr>
              <w:rPr>
                <w:lang w:val="fr-FR"/>
              </w:rPr>
            </w:pPr>
            <w:r>
              <w:rPr>
                <w:lang w:val="fr-FR"/>
              </w:rPr>
              <w:t>Emplacements refus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283 </w:t>
            </w:r>
            <w:r>
              <w:rPr>
                <w:noProof/>
                <w:sz w:val="16"/>
              </w:rPr>
              <w:br/>
            </w:r>
            <w:r>
              <w:rPr>
                <w:noProof/>
                <w:sz w:val="2"/>
              </w:rPr>
              <w:t>065aed61-6ece-42a4-8590-4796cb6779c3</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284 </w:t>
            </w:r>
            <w:r>
              <w:rPr>
                <w:noProof/>
                <w:sz w:val="16"/>
              </w:rPr>
              <w:br/>
            </w:r>
            <w:r>
              <w:rPr>
                <w:noProof/>
                <w:sz w:val="2"/>
              </w:rPr>
              <w:t>9e0c79de-cea4-4977-830b-98c58c855d36</w:t>
            </w:r>
          </w:p>
        </w:tc>
        <w:tc>
          <w:tcPr>
            <w:tcW w:w="7407" w:type="dxa"/>
            <w:shd w:val="clear" w:color="auto" w:fill="F2F2F2" w:themeFill="background1" w:themeFillShade="F2"/>
          </w:tcPr>
          <w:p w:rsidR="00000000" w:rsidRDefault="003238CB">
            <w:pPr>
              <w:rPr>
                <w:noProof/>
              </w:rPr>
            </w:pPr>
            <w:r>
              <w:rPr>
                <w:noProof/>
              </w:rPr>
              <w:t>Select the locations w</w:t>
            </w:r>
            <w:r>
              <w:rPr>
                <w:noProof/>
              </w:rPr>
              <w:t>here you DO NOT want to stream your content.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NE souhaitez PAS diffuser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285 </w:t>
            </w:r>
            <w:r>
              <w:rPr>
                <w:noProof/>
                <w:sz w:val="16"/>
              </w:rPr>
              <w:br/>
            </w:r>
            <w:r>
              <w:rPr>
                <w:noProof/>
                <w:sz w:val="2"/>
              </w:rPr>
              <w:t>98d84b31-dfa7-4507-85e6-8d980b6b8195</w:t>
            </w:r>
          </w:p>
        </w:tc>
        <w:tc>
          <w:tcPr>
            <w:tcW w:w="7407" w:type="dxa"/>
            <w:shd w:val="clear" w:color="auto" w:fill="F2F2F2" w:themeFill="background1" w:themeFillShade="F2"/>
          </w:tcPr>
          <w:p w:rsidR="00000000" w:rsidRDefault="003238CB">
            <w:pPr>
              <w:rPr>
                <w:noProof/>
              </w:rPr>
            </w:pPr>
            <w:r>
              <w:rPr>
                <w:noProof/>
              </w:rPr>
              <w:t xml:space="preserve">Enter </w:t>
            </w:r>
            <w:r>
              <w:rPr>
                <w:rStyle w:val="mqInternal"/>
                <w:noProof/>
              </w:rPr>
              <w:t>[1}</w:t>
            </w:r>
            <w:r>
              <w:rPr>
                <w:noProof/>
              </w:rPr>
              <w:t>World</w:t>
            </w:r>
            <w:r>
              <w:rPr>
                <w:rStyle w:val="mqInternal"/>
                <w:noProof/>
              </w:rPr>
              <w:t>{2]</w:t>
            </w:r>
            <w:r>
              <w:rPr>
                <w:noProof/>
              </w:rPr>
              <w:t xml:space="preserve"> if you have no restrictions.</w:t>
            </w:r>
          </w:p>
        </w:tc>
        <w:tc>
          <w:tcPr>
            <w:tcW w:w="7407" w:type="dxa"/>
          </w:tcPr>
          <w:p w:rsidR="00000000" w:rsidRDefault="003238CB">
            <w:pPr>
              <w:rPr>
                <w:lang w:val="fr-FR"/>
              </w:rPr>
            </w:pPr>
            <w:r>
              <w:rPr>
                <w:lang w:val="fr-FR"/>
              </w:rPr>
              <w:t xml:space="preserve">Entrez </w:t>
            </w:r>
            <w:r>
              <w:rPr>
                <w:rStyle w:val="mqInternal"/>
                <w:noProof/>
                <w:lang w:val="fr-FR"/>
              </w:rPr>
              <w:t>[1}</w:t>
            </w:r>
            <w:r>
              <w:rPr>
                <w:lang w:val="fr-FR"/>
              </w:rPr>
              <w:t>World</w:t>
            </w:r>
            <w:r>
              <w:rPr>
                <w:rStyle w:val="mqInternal"/>
                <w:noProof/>
                <w:lang w:val="fr-FR"/>
              </w:rPr>
              <w:t>{2]</w:t>
            </w:r>
            <w:r>
              <w:rPr>
                <w:lang w:val="fr-FR"/>
              </w:rPr>
              <w:t xml:space="preserve"> si vous n'avez aucune restriction.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286 </w:t>
            </w:r>
            <w:r>
              <w:rPr>
                <w:noProof/>
                <w:sz w:val="16"/>
              </w:rPr>
              <w:br/>
            </w:r>
            <w:r>
              <w:rPr>
                <w:noProof/>
                <w:sz w:val="2"/>
              </w:rPr>
              <w:t>a597a04f-13f1-4a5e-b270-21bfd75a275b</w:t>
            </w:r>
          </w:p>
        </w:tc>
        <w:tc>
          <w:tcPr>
            <w:tcW w:w="7407" w:type="dxa"/>
            <w:shd w:val="clear" w:color="auto" w:fill="F2F2F2" w:themeFill="background1" w:themeFillShade="F2"/>
          </w:tcPr>
          <w:p w:rsidR="00000000" w:rsidRDefault="003238CB">
            <w:pPr>
              <w:rPr>
                <w:noProof/>
              </w:rPr>
            </w:pPr>
            <w:r>
              <w:rPr>
                <w:noProof/>
              </w:rPr>
              <w:t xml:space="preserve">Be sure to click the </w:t>
            </w:r>
            <w:r>
              <w:rPr>
                <w:rStyle w:val="mqInternal"/>
                <w:noProof/>
              </w:rPr>
              <w:t>[1}</w:t>
            </w:r>
            <w:r>
              <w:rPr>
                <w:noProof/>
              </w:rPr>
              <w:t>Create New Season</w:t>
            </w:r>
            <w:r>
              <w:rPr>
                <w:rStyle w:val="mqInternal"/>
                <w:noProof/>
              </w:rPr>
              <w:t>{2]</w:t>
            </w:r>
            <w:r>
              <w:rPr>
                <w:noProof/>
              </w:rPr>
              <w:t xml:space="preserve"> button to save the season information.</w:t>
            </w:r>
          </w:p>
        </w:tc>
        <w:tc>
          <w:tcPr>
            <w:tcW w:w="7407" w:type="dxa"/>
          </w:tcPr>
          <w:p w:rsidR="00000000" w:rsidRDefault="003238CB">
            <w:pPr>
              <w:rPr>
                <w:lang w:val="fr-FR"/>
              </w:rPr>
            </w:pPr>
            <w:r>
              <w:rPr>
                <w:lang w:val="fr-FR"/>
              </w:rPr>
              <w:t xml:space="preserve">Assurez-vous de cliquer sur le bouton </w:t>
            </w:r>
            <w:r>
              <w:rPr>
                <w:rStyle w:val="mqInternal"/>
                <w:noProof/>
                <w:lang w:val="fr-FR"/>
              </w:rPr>
              <w:t>[1}</w:t>
            </w:r>
            <w:r>
              <w:rPr>
                <w:lang w:val="fr-FR"/>
              </w:rPr>
              <w:t>Cr</w:t>
            </w:r>
            <w:r>
              <w:rPr>
                <w:lang w:val="fr-FR"/>
              </w:rPr>
              <w:t>é</w:t>
            </w:r>
            <w:r>
              <w:rPr>
                <w:lang w:val="fr-FR"/>
              </w:rPr>
              <w:t>er une nouvelle saison</w:t>
            </w:r>
            <w:r>
              <w:rPr>
                <w:rStyle w:val="mqInternal"/>
                <w:noProof/>
                <w:lang w:val="fr-FR"/>
              </w:rPr>
              <w:t>{2]</w:t>
            </w:r>
            <w:r>
              <w:rPr>
                <w:lang w:val="fr-FR"/>
              </w:rPr>
              <w:t xml:space="preserve"> pour enregistrer les informations sur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287 </w:t>
            </w:r>
            <w:r>
              <w:rPr>
                <w:noProof/>
                <w:sz w:val="16"/>
              </w:rPr>
              <w:br/>
            </w:r>
            <w:r>
              <w:rPr>
                <w:noProof/>
                <w:sz w:val="2"/>
              </w:rPr>
              <w:t>5cb08606-90aa-4d81-9f2b-72745deae752</w:t>
            </w:r>
          </w:p>
        </w:tc>
        <w:tc>
          <w:tcPr>
            <w:tcW w:w="7407" w:type="dxa"/>
            <w:shd w:val="clear" w:color="auto" w:fill="F2F2F2" w:themeFill="background1" w:themeFillShade="F2"/>
          </w:tcPr>
          <w:p w:rsidR="00000000" w:rsidRDefault="003238CB">
            <w:pPr>
              <w:rPr>
                <w:noProof/>
              </w:rPr>
            </w:pPr>
            <w:r>
              <w:rPr>
                <w:noProof/>
              </w:rPr>
              <w:t>You have now created one of your seasons.</w:t>
            </w:r>
          </w:p>
        </w:tc>
        <w:tc>
          <w:tcPr>
            <w:tcW w:w="7407" w:type="dxa"/>
          </w:tcPr>
          <w:p w:rsidR="00000000" w:rsidRDefault="003238CB">
            <w:pPr>
              <w:rPr>
                <w:lang w:val="fr-FR"/>
              </w:rPr>
            </w:pPr>
            <w:r>
              <w:rPr>
                <w:lang w:val="fr-FR"/>
              </w:rPr>
              <w:t>Vous avez maintenant cr</w:t>
            </w:r>
            <w:r>
              <w:rPr>
                <w:lang w:val="fr-FR"/>
              </w:rPr>
              <w:t>éé</w:t>
            </w:r>
            <w:r>
              <w:rPr>
                <w:lang w:val="fr-FR"/>
              </w:rPr>
              <w:t xml:space="preserve"> une de vos saisons.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288 </w:t>
            </w:r>
            <w:r>
              <w:rPr>
                <w:noProof/>
                <w:sz w:val="16"/>
              </w:rPr>
              <w:br/>
            </w:r>
            <w:r>
              <w:rPr>
                <w:noProof/>
                <w:sz w:val="2"/>
              </w:rPr>
              <w:t>985f2b93-f8d0-4823-a326-f200da79500f</w:t>
            </w:r>
          </w:p>
        </w:tc>
        <w:tc>
          <w:tcPr>
            <w:tcW w:w="7407" w:type="dxa"/>
            <w:shd w:val="clear" w:color="auto" w:fill="F2F2F2" w:themeFill="background1" w:themeFillShade="F2"/>
          </w:tcPr>
          <w:p w:rsidR="00000000" w:rsidRDefault="003238CB">
            <w:pPr>
              <w:rPr>
                <w:noProof/>
              </w:rPr>
            </w:pPr>
            <w:r>
              <w:rPr>
                <w:noProof/>
              </w:rPr>
              <w:t>If needed, create more seasons f</w:t>
            </w:r>
            <w:r>
              <w:rPr>
                <w:noProof/>
              </w:rPr>
              <w:t>or the series.</w:t>
            </w:r>
          </w:p>
        </w:tc>
        <w:tc>
          <w:tcPr>
            <w:tcW w:w="7407" w:type="dxa"/>
          </w:tcPr>
          <w:p w:rsidR="00000000" w:rsidRDefault="003238CB">
            <w:pPr>
              <w:rPr>
                <w:lang w:val="fr-FR"/>
              </w:rPr>
            </w:pPr>
            <w:r>
              <w:rPr>
                <w:lang w:val="fr-FR"/>
              </w:rPr>
              <w:t>Si n</w:t>
            </w:r>
            <w:r>
              <w:rPr>
                <w:lang w:val="fr-FR"/>
              </w:rPr>
              <w:t>é</w:t>
            </w:r>
            <w:r>
              <w:rPr>
                <w:lang w:val="fr-FR"/>
              </w:rPr>
              <w:t>cessaire, cr</w:t>
            </w:r>
            <w:r>
              <w:rPr>
                <w:lang w:val="fr-FR"/>
              </w:rPr>
              <w:t>é</w:t>
            </w:r>
            <w:r>
              <w:rPr>
                <w:lang w:val="fr-FR"/>
              </w:rPr>
              <w:t>ez plus de saisons pour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289 </w:t>
            </w:r>
            <w:r>
              <w:rPr>
                <w:noProof/>
                <w:sz w:val="16"/>
              </w:rPr>
              <w:br/>
            </w:r>
            <w:r>
              <w:rPr>
                <w:noProof/>
                <w:sz w:val="2"/>
              </w:rPr>
              <w:t>e1ca64a0-0fd4-4cd0-8d86-a23d966111fd</w:t>
            </w:r>
          </w:p>
        </w:tc>
        <w:tc>
          <w:tcPr>
            <w:tcW w:w="7407" w:type="dxa"/>
            <w:shd w:val="clear" w:color="auto" w:fill="F2F2F2" w:themeFill="background1" w:themeFillShade="F2"/>
          </w:tcPr>
          <w:p w:rsidR="00000000" w:rsidRDefault="003238CB">
            <w:pPr>
              <w:rPr>
                <w:noProof/>
              </w:rPr>
            </w:pPr>
            <w:r>
              <w:rPr>
                <w:noProof/>
              </w:rPr>
              <w:t>The next step is to ingest episode videos from Video Cloud into Brightcove Beacon.</w:t>
            </w:r>
          </w:p>
        </w:tc>
        <w:tc>
          <w:tcPr>
            <w:tcW w:w="7407" w:type="dxa"/>
          </w:tcPr>
          <w:p w:rsidR="00000000" w:rsidRDefault="003238CB">
            <w:pPr>
              <w:rPr>
                <w:lang w:val="fr-FR"/>
              </w:rPr>
            </w:pPr>
            <w:r>
              <w:rPr>
                <w:lang w:val="fr-FR"/>
              </w:rPr>
              <w:t>L'</w:t>
            </w:r>
            <w:r>
              <w:rPr>
                <w:lang w:val="fr-FR"/>
              </w:rPr>
              <w:t>é</w:t>
            </w:r>
            <w:r>
              <w:rPr>
                <w:lang w:val="fr-FR"/>
              </w:rPr>
              <w:t xml:space="preserve">tape suivante consiste </w:t>
            </w:r>
            <w:r>
              <w:rPr>
                <w:lang w:val="fr-FR"/>
              </w:rPr>
              <w:t>à</w:t>
            </w:r>
            <w:r>
              <w:rPr>
                <w:lang w:val="fr-FR"/>
              </w:rPr>
              <w:t xml:space="preserve"> ing</w:t>
            </w:r>
            <w:r>
              <w:rPr>
                <w:lang w:val="fr-FR"/>
              </w:rPr>
              <w:t>é</w:t>
            </w:r>
            <w:r>
              <w:rPr>
                <w:lang w:val="fr-FR"/>
              </w:rPr>
              <w:t>rer des vid</w:t>
            </w:r>
            <w:r>
              <w:rPr>
                <w:lang w:val="fr-FR"/>
              </w:rPr>
              <w:t>é</w:t>
            </w:r>
            <w:r>
              <w:rPr>
                <w:lang w:val="fr-FR"/>
              </w:rPr>
              <w:t>os d'</w:t>
            </w:r>
            <w:r>
              <w:rPr>
                <w:lang w:val="fr-FR"/>
              </w:rPr>
              <w:t>é</w:t>
            </w:r>
            <w:r>
              <w:rPr>
                <w:lang w:val="fr-FR"/>
              </w:rPr>
              <w:t>pisodes de Video Cloud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290 </w:t>
            </w:r>
            <w:r>
              <w:rPr>
                <w:noProof/>
                <w:sz w:val="16"/>
              </w:rPr>
              <w:br/>
            </w:r>
            <w:r>
              <w:rPr>
                <w:noProof/>
                <w:sz w:val="2"/>
              </w:rPr>
              <w:t>ca8f96fd-1d60-4976-97b8-338fe0603cd0</w:t>
            </w:r>
          </w:p>
        </w:tc>
        <w:tc>
          <w:tcPr>
            <w:tcW w:w="7407" w:type="dxa"/>
            <w:shd w:val="clear" w:color="auto" w:fill="F2F2F2" w:themeFill="background1" w:themeFillShade="F2"/>
          </w:tcPr>
          <w:p w:rsidR="00000000" w:rsidRDefault="003238CB">
            <w:pPr>
              <w:rPr>
                <w:noProof/>
              </w:rPr>
            </w:pPr>
            <w:r>
              <w:rPr>
                <w:noProof/>
              </w:rPr>
              <w:t>The next section leads you through that process.</w:t>
            </w:r>
          </w:p>
        </w:tc>
        <w:tc>
          <w:tcPr>
            <w:tcW w:w="7407" w:type="dxa"/>
          </w:tcPr>
          <w:p w:rsidR="00000000" w:rsidRDefault="003238CB">
            <w:pPr>
              <w:rPr>
                <w:lang w:val="fr-FR"/>
              </w:rPr>
            </w:pPr>
            <w:r>
              <w:rPr>
                <w:lang w:val="fr-FR"/>
              </w:rPr>
              <w:t>La section suivante vous guide tout au long de ce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291 </w:t>
            </w:r>
            <w:r>
              <w:rPr>
                <w:noProof/>
                <w:sz w:val="16"/>
              </w:rPr>
              <w:br/>
            </w:r>
            <w:r>
              <w:rPr>
                <w:noProof/>
                <w:sz w:val="2"/>
              </w:rPr>
              <w:t>27a4bd66-7f49-4d91-b9e5-a6807214b992</w:t>
            </w:r>
          </w:p>
        </w:tc>
        <w:tc>
          <w:tcPr>
            <w:tcW w:w="7407" w:type="dxa"/>
            <w:shd w:val="clear" w:color="auto" w:fill="F2F2F2" w:themeFill="background1" w:themeFillShade="F2"/>
          </w:tcPr>
          <w:p w:rsidR="00000000" w:rsidRDefault="003238CB">
            <w:pPr>
              <w:rPr>
                <w:noProof/>
              </w:rPr>
            </w:pPr>
            <w:r>
              <w:rPr>
                <w:noProof/>
              </w:rPr>
              <w:t>Ingesting epi</w:t>
            </w:r>
            <w:r>
              <w:rPr>
                <w:noProof/>
              </w:rPr>
              <w:t>sodes</w:t>
            </w:r>
          </w:p>
        </w:tc>
        <w:tc>
          <w:tcPr>
            <w:tcW w:w="7407" w:type="dxa"/>
          </w:tcPr>
          <w:p w:rsidR="00000000" w:rsidRDefault="003238CB">
            <w:pPr>
              <w:rPr>
                <w:lang w:val="fr-FR"/>
              </w:rPr>
            </w:pPr>
            <w:r>
              <w:rPr>
                <w:lang w:val="fr-FR"/>
              </w:rPr>
              <w:t xml:space="preserve">Ingesting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292 </w:t>
            </w:r>
            <w:r>
              <w:rPr>
                <w:noProof/>
                <w:sz w:val="16"/>
              </w:rPr>
              <w:br/>
            </w:r>
            <w:r>
              <w:rPr>
                <w:noProof/>
                <w:sz w:val="2"/>
              </w:rPr>
              <w:t>0d9159f2-2261-4938-9a58-8a391c6d01f1</w:t>
            </w:r>
          </w:p>
        </w:tc>
        <w:tc>
          <w:tcPr>
            <w:tcW w:w="7407" w:type="dxa"/>
            <w:shd w:val="clear" w:color="auto" w:fill="F2F2F2" w:themeFill="background1" w:themeFillShade="F2"/>
          </w:tcPr>
          <w:p w:rsidR="00000000" w:rsidRDefault="003238CB">
            <w:pPr>
              <w:rPr>
                <w:noProof/>
              </w:rPr>
            </w:pPr>
            <w:r>
              <w:rPr>
                <w:noProof/>
              </w:rPr>
              <w:t>While creating the series and associated seasons is done in Brightcove Beacon, the creation of episodes for the series is done in Video Cloud Studio.</w:t>
            </w:r>
          </w:p>
        </w:tc>
        <w:tc>
          <w:tcPr>
            <w:tcW w:w="7407" w:type="dxa"/>
          </w:tcPr>
          <w:p w:rsidR="00000000" w:rsidRDefault="003238CB">
            <w:pPr>
              <w:rPr>
                <w:lang w:val="fr-FR"/>
              </w:rPr>
            </w:pPr>
            <w:r>
              <w:rPr>
                <w:lang w:val="fr-FR"/>
              </w:rPr>
              <w:t>Alors que la cr</w:t>
            </w:r>
            <w:r>
              <w:rPr>
                <w:lang w:val="fr-FR"/>
              </w:rPr>
              <w:t>é</w:t>
            </w:r>
            <w:r>
              <w:rPr>
                <w:lang w:val="fr-FR"/>
              </w:rPr>
              <w:t>ation de la s</w:t>
            </w:r>
            <w:r>
              <w:rPr>
                <w:lang w:val="fr-FR"/>
              </w:rPr>
              <w:t>é</w:t>
            </w:r>
            <w:r>
              <w:rPr>
                <w:lang w:val="fr-FR"/>
              </w:rPr>
              <w:t>rie et d</w:t>
            </w:r>
            <w:r>
              <w:rPr>
                <w:lang w:val="fr-FR"/>
              </w:rPr>
              <w:t>es saisons associ</w:t>
            </w:r>
            <w:r>
              <w:rPr>
                <w:lang w:val="fr-FR"/>
              </w:rPr>
              <w:t>é</w:t>
            </w:r>
            <w:r>
              <w:rPr>
                <w:lang w:val="fr-FR"/>
              </w:rPr>
              <w:t>es se fait dans Brightcove Beacon, la cr</w:t>
            </w:r>
            <w:r>
              <w:rPr>
                <w:lang w:val="fr-FR"/>
              </w:rPr>
              <w:t>é</w:t>
            </w:r>
            <w:r>
              <w:rPr>
                <w:lang w:val="fr-FR"/>
              </w:rPr>
              <w:t>ation d'</w:t>
            </w:r>
            <w:r>
              <w:rPr>
                <w:lang w:val="fr-FR"/>
              </w:rPr>
              <w:t>é</w:t>
            </w:r>
            <w:r>
              <w:rPr>
                <w:lang w:val="fr-FR"/>
              </w:rPr>
              <w:t>pisodes pour la s</w:t>
            </w:r>
            <w:r>
              <w:rPr>
                <w:lang w:val="fr-FR"/>
              </w:rPr>
              <w:t>é</w:t>
            </w:r>
            <w:r>
              <w:rPr>
                <w:lang w:val="fr-FR"/>
              </w:rPr>
              <w:t>rie se fait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293 </w:t>
            </w:r>
            <w:r>
              <w:rPr>
                <w:noProof/>
                <w:sz w:val="16"/>
              </w:rPr>
              <w:br/>
            </w:r>
            <w:r>
              <w:rPr>
                <w:noProof/>
                <w:sz w:val="2"/>
              </w:rPr>
              <w:t>066bc16b-22f3-4e65-9977-081484b7bdf0</w:t>
            </w:r>
          </w:p>
        </w:tc>
        <w:tc>
          <w:tcPr>
            <w:tcW w:w="7407" w:type="dxa"/>
            <w:shd w:val="clear" w:color="auto" w:fill="F2F2F2" w:themeFill="background1" w:themeFillShade="F2"/>
          </w:tcPr>
          <w:p w:rsidR="00000000" w:rsidRDefault="003238CB">
            <w:pPr>
              <w:rPr>
                <w:noProof/>
              </w:rPr>
            </w:pPr>
            <w:r>
              <w:rPr>
                <w:noProof/>
              </w:rPr>
              <w:t>You will assign values about the series and seasons in custom fields for each episode vide</w:t>
            </w:r>
            <w:r>
              <w:rPr>
                <w:noProof/>
              </w:rPr>
              <w:t>o, then ingest those videos into Brightcove Beacon.</w:t>
            </w:r>
          </w:p>
        </w:tc>
        <w:tc>
          <w:tcPr>
            <w:tcW w:w="7407" w:type="dxa"/>
          </w:tcPr>
          <w:p w:rsidR="00000000" w:rsidRDefault="003238CB">
            <w:pPr>
              <w:rPr>
                <w:lang w:val="fr-FR"/>
              </w:rPr>
            </w:pPr>
            <w:r>
              <w:rPr>
                <w:lang w:val="fr-FR"/>
              </w:rPr>
              <w:t>Vous attribuerez des valeurs sur les s</w:t>
            </w:r>
            <w:r>
              <w:rPr>
                <w:lang w:val="fr-FR"/>
              </w:rPr>
              <w:t>é</w:t>
            </w:r>
            <w:r>
              <w:rPr>
                <w:lang w:val="fr-FR"/>
              </w:rPr>
              <w:t>ries et les saisons dans les champs personnalis</w:t>
            </w:r>
            <w:r>
              <w:rPr>
                <w:lang w:val="fr-FR"/>
              </w:rPr>
              <w:t>é</w:t>
            </w:r>
            <w:r>
              <w:rPr>
                <w:lang w:val="fr-FR"/>
              </w:rPr>
              <w:t>s pour chaque vid</w:t>
            </w:r>
            <w:r>
              <w:rPr>
                <w:lang w:val="fr-FR"/>
              </w:rPr>
              <w:t>é</w:t>
            </w:r>
            <w:r>
              <w:rPr>
                <w:lang w:val="fr-FR"/>
              </w:rPr>
              <w:t>o d'</w:t>
            </w:r>
            <w:r>
              <w:rPr>
                <w:lang w:val="fr-FR"/>
              </w:rPr>
              <w:t>é</w:t>
            </w:r>
            <w:r>
              <w:rPr>
                <w:lang w:val="fr-FR"/>
              </w:rPr>
              <w:t>pisode, puis les ing</w:t>
            </w:r>
            <w:r>
              <w:rPr>
                <w:lang w:val="fr-FR"/>
              </w:rPr>
              <w:t>é</w:t>
            </w:r>
            <w:r>
              <w:rPr>
                <w:lang w:val="fr-FR"/>
              </w:rPr>
              <w:t>rer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294 </w:t>
            </w:r>
            <w:r>
              <w:rPr>
                <w:noProof/>
                <w:sz w:val="16"/>
              </w:rPr>
              <w:br/>
            </w:r>
            <w:r>
              <w:rPr>
                <w:noProof/>
                <w:sz w:val="2"/>
              </w:rPr>
              <w:t>ab132b16-999f-438b-921e-4e47168ece2d</w:t>
            </w:r>
          </w:p>
        </w:tc>
        <w:tc>
          <w:tcPr>
            <w:tcW w:w="7407" w:type="dxa"/>
            <w:shd w:val="clear" w:color="auto" w:fill="F2F2F2" w:themeFill="background1" w:themeFillShade="F2"/>
          </w:tcPr>
          <w:p w:rsidR="00000000" w:rsidRDefault="003238CB">
            <w:pPr>
              <w:rPr>
                <w:noProof/>
              </w:rPr>
            </w:pPr>
            <w:r>
              <w:rPr>
                <w:noProof/>
              </w:rPr>
              <w:t>Re</w:t>
            </w:r>
            <w:r>
              <w:rPr>
                <w:noProof/>
              </w:rPr>
              <w:t>member, the truth of Brightcove Beacon episode content resides in Video Cloud.</w:t>
            </w:r>
          </w:p>
        </w:tc>
        <w:tc>
          <w:tcPr>
            <w:tcW w:w="7407" w:type="dxa"/>
          </w:tcPr>
          <w:p w:rsidR="00000000" w:rsidRDefault="003238CB">
            <w:pPr>
              <w:rPr>
                <w:lang w:val="fr-FR"/>
              </w:rPr>
            </w:pPr>
            <w:r>
              <w:rPr>
                <w:lang w:val="fr-FR"/>
              </w:rPr>
              <w:t>N'oubliez pas que la v</w:t>
            </w:r>
            <w:r>
              <w:rPr>
                <w:lang w:val="fr-FR"/>
              </w:rPr>
              <w:t>é</w:t>
            </w:r>
            <w:r>
              <w:rPr>
                <w:lang w:val="fr-FR"/>
              </w:rPr>
              <w:t>rit</w:t>
            </w:r>
            <w:r>
              <w:rPr>
                <w:lang w:val="fr-FR"/>
              </w:rPr>
              <w:t>é</w:t>
            </w:r>
            <w:r>
              <w:rPr>
                <w:lang w:val="fr-FR"/>
              </w:rPr>
              <w:t xml:space="preserve"> du contenu de l'</w:t>
            </w:r>
            <w:r>
              <w:rPr>
                <w:lang w:val="fr-FR"/>
              </w:rPr>
              <w:t>é</w:t>
            </w:r>
            <w:r>
              <w:rPr>
                <w:lang w:val="fr-FR"/>
              </w:rPr>
              <w:t>pisode Brightcove Beacon r</w:t>
            </w:r>
            <w:r>
              <w:rPr>
                <w:lang w:val="fr-FR"/>
              </w:rPr>
              <w:t>é</w:t>
            </w:r>
            <w:r>
              <w:rPr>
                <w:lang w:val="fr-FR"/>
              </w:rPr>
              <w:t>side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295 </w:t>
            </w:r>
            <w:r>
              <w:rPr>
                <w:noProof/>
                <w:sz w:val="16"/>
              </w:rPr>
              <w:br/>
            </w:r>
            <w:r>
              <w:rPr>
                <w:noProof/>
                <w:sz w:val="2"/>
              </w:rPr>
              <w:t>1aa097f0-c374-464a-ae15-b66d6e9287a0</w:t>
            </w:r>
          </w:p>
        </w:tc>
        <w:tc>
          <w:tcPr>
            <w:tcW w:w="7407" w:type="dxa"/>
            <w:shd w:val="clear" w:color="auto" w:fill="F2F2F2" w:themeFill="background1" w:themeFillShade="F2"/>
          </w:tcPr>
          <w:p w:rsidR="00000000" w:rsidRDefault="003238CB">
            <w:pPr>
              <w:rPr>
                <w:noProof/>
              </w:rPr>
            </w:pPr>
            <w:r>
              <w:rPr>
                <w:noProof/>
              </w:rPr>
              <w:t>Any changes you make to episodes in Brightcove Beacon will be overwritten when you ingest content from Video Cloud.</w:t>
            </w:r>
          </w:p>
        </w:tc>
        <w:tc>
          <w:tcPr>
            <w:tcW w:w="7407" w:type="dxa"/>
          </w:tcPr>
          <w:p w:rsidR="00000000" w:rsidRDefault="003238CB">
            <w:pPr>
              <w:rPr>
                <w:lang w:val="fr-FR"/>
              </w:rPr>
            </w:pPr>
            <w:r>
              <w:rPr>
                <w:lang w:val="fr-FR"/>
              </w:rPr>
              <w:t>Toute modification apport</w:t>
            </w:r>
            <w:r>
              <w:rPr>
                <w:lang w:val="fr-FR"/>
              </w:rPr>
              <w:t>é</w:t>
            </w:r>
            <w:r>
              <w:rPr>
                <w:lang w:val="fr-FR"/>
              </w:rPr>
              <w:t xml:space="preserve">e aux </w:t>
            </w:r>
            <w:r>
              <w:rPr>
                <w:lang w:val="fr-FR"/>
              </w:rPr>
              <w:t>é</w:t>
            </w:r>
            <w:r>
              <w:rPr>
                <w:lang w:val="fr-FR"/>
              </w:rPr>
              <w:t>pisodes de Brightcove Beacon sera remplac</w:t>
            </w:r>
            <w:r>
              <w:rPr>
                <w:lang w:val="fr-FR"/>
              </w:rPr>
              <w:t>é</w:t>
            </w:r>
            <w:r>
              <w:rPr>
                <w:lang w:val="fr-FR"/>
              </w:rPr>
              <w:t>e lorsque vous ing</w:t>
            </w:r>
            <w:r>
              <w:rPr>
                <w:lang w:val="fr-FR"/>
              </w:rPr>
              <w:t>é</w:t>
            </w:r>
            <w:r>
              <w:rPr>
                <w:lang w:val="fr-FR"/>
              </w:rPr>
              <w:t xml:space="preserve">rez du contenu </w:t>
            </w:r>
            <w:r>
              <w:rPr>
                <w:lang w:val="fr-FR"/>
              </w:rPr>
              <w:t>à</w:t>
            </w:r>
            <w:r>
              <w:rPr>
                <w:lang w:val="fr-FR"/>
              </w:rPr>
              <w:t xml:space="preserve"> partir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296 </w:t>
            </w:r>
            <w:r>
              <w:rPr>
                <w:noProof/>
                <w:sz w:val="16"/>
              </w:rPr>
              <w:br/>
            </w:r>
            <w:r>
              <w:rPr>
                <w:noProof/>
                <w:sz w:val="2"/>
              </w:rPr>
              <w:t>e5c705f0-606f-435f-a7c7-c2a180d1940a</w:t>
            </w:r>
          </w:p>
        </w:tc>
        <w:tc>
          <w:tcPr>
            <w:tcW w:w="7407" w:type="dxa"/>
            <w:shd w:val="clear" w:color="auto" w:fill="F2F2F2" w:themeFill="background1" w:themeFillShade="F2"/>
          </w:tcPr>
          <w:p w:rsidR="00000000" w:rsidRDefault="003238CB">
            <w:pPr>
              <w:rPr>
                <w:noProof/>
              </w:rPr>
            </w:pPr>
            <w:r>
              <w:rPr>
                <w:noProof/>
              </w:rPr>
              <w:t>Prerequisites</w:t>
            </w:r>
          </w:p>
        </w:tc>
        <w:tc>
          <w:tcPr>
            <w:tcW w:w="7407" w:type="dxa"/>
          </w:tcPr>
          <w:p w:rsidR="00000000" w:rsidRDefault="003238CB">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297 </w:t>
            </w:r>
            <w:r>
              <w:rPr>
                <w:noProof/>
                <w:sz w:val="16"/>
              </w:rPr>
              <w:br/>
            </w:r>
            <w:r>
              <w:rPr>
                <w:noProof/>
                <w:sz w:val="2"/>
              </w:rPr>
              <w:t>e32e753c-3ace-4215-8db9-32c678e4c154</w:t>
            </w:r>
          </w:p>
        </w:tc>
        <w:tc>
          <w:tcPr>
            <w:tcW w:w="7407" w:type="dxa"/>
            <w:shd w:val="clear" w:color="auto" w:fill="F2F2F2" w:themeFill="background1" w:themeFillShade="F2"/>
          </w:tcPr>
          <w:p w:rsidR="00000000" w:rsidRDefault="003238CB">
            <w:pPr>
              <w:rPr>
                <w:noProof/>
              </w:rPr>
            </w:pPr>
            <w:r>
              <w:rPr>
                <w:noProof/>
              </w:rPr>
              <w:t>Before continuing with the steps below, make sure that you have completed the following:</w:t>
            </w:r>
          </w:p>
        </w:tc>
        <w:tc>
          <w:tcPr>
            <w:tcW w:w="7407" w:type="dxa"/>
          </w:tcPr>
          <w:p w:rsidR="00000000" w:rsidRDefault="003238CB">
            <w:pPr>
              <w:rPr>
                <w:lang w:val="fr-FR"/>
              </w:rPr>
            </w:pPr>
            <w:r>
              <w:rPr>
                <w:lang w:val="fr-FR"/>
              </w:rPr>
              <w:t xml:space="preserve">Avant de poursuivre les </w:t>
            </w:r>
            <w:r>
              <w:rPr>
                <w:lang w:val="fr-FR"/>
              </w:rPr>
              <w:t>é</w:t>
            </w:r>
            <w:r>
              <w:rPr>
                <w:lang w:val="fr-FR"/>
              </w:rPr>
              <w:t>tapes ci-dessous, assurez-</w:t>
            </w:r>
            <w:r>
              <w:rPr>
                <w:lang w:val="fr-FR"/>
              </w:rPr>
              <w:t>vous que vous avez effectu</w:t>
            </w:r>
            <w:r>
              <w:rPr>
                <w:lang w:val="fr-FR"/>
              </w:rPr>
              <w:t>é</w:t>
            </w:r>
            <w:r>
              <w:rPr>
                <w:lang w:val="fr-FR"/>
              </w:rPr>
              <w:t xml:space="preserve">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298 </w:t>
            </w:r>
            <w:r>
              <w:rPr>
                <w:noProof/>
                <w:sz w:val="16"/>
              </w:rPr>
              <w:br/>
            </w:r>
            <w:r>
              <w:rPr>
                <w:noProof/>
                <w:sz w:val="2"/>
              </w:rPr>
              <w:t>1dd37997-4617-403a-b33f-00c6e6c10a9d</w:t>
            </w:r>
          </w:p>
        </w:tc>
        <w:tc>
          <w:tcPr>
            <w:tcW w:w="7407" w:type="dxa"/>
            <w:shd w:val="clear" w:color="auto" w:fill="F2F2F2" w:themeFill="background1" w:themeFillShade="F2"/>
          </w:tcPr>
          <w:p w:rsidR="00000000" w:rsidRDefault="003238CB">
            <w:pPr>
              <w:rPr>
                <w:noProof/>
              </w:rPr>
            </w:pPr>
            <w:r>
              <w:rPr>
                <w:noProof/>
              </w:rPr>
              <w:t>Log in to Video Cloud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299 </w:t>
            </w:r>
            <w:r>
              <w:rPr>
                <w:noProof/>
                <w:sz w:val="16"/>
              </w:rPr>
              <w:br/>
            </w:r>
            <w:r>
              <w:rPr>
                <w:noProof/>
                <w:sz w:val="2"/>
              </w:rPr>
              <w:t>8c2a8f62-d38f-4ce2-a3bc-035125409b78</w:t>
            </w:r>
          </w:p>
        </w:tc>
        <w:tc>
          <w:tcPr>
            <w:tcW w:w="7407" w:type="dxa"/>
            <w:shd w:val="clear" w:color="auto" w:fill="F2F2F2" w:themeFill="background1" w:themeFillShade="F2"/>
          </w:tcPr>
          <w:p w:rsidR="00000000" w:rsidRDefault="003238CB">
            <w:pPr>
              <w:rPr>
                <w:noProof/>
              </w:rPr>
            </w:pPr>
            <w:r>
              <w:rPr>
                <w:noProof/>
              </w:rPr>
              <w:t xml:space="preserve">From the dropdown menu at the top of the page, select </w:t>
            </w:r>
            <w:r>
              <w:rPr>
                <w:rStyle w:val="mqInternal"/>
                <w:noProof/>
              </w:rPr>
              <w:t>[1}</w:t>
            </w:r>
            <w:r>
              <w:rPr>
                <w:noProof/>
              </w:rPr>
              <w:t>UPLOAD</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roulant situ</w:t>
            </w:r>
            <w:r>
              <w:rPr>
                <w:lang w:val="fr-FR"/>
              </w:rPr>
              <w:t>é</w:t>
            </w:r>
            <w:r>
              <w:rPr>
                <w:lang w:val="fr-FR"/>
              </w:rPr>
              <w:t xml:space="preserve"> en haut de la page, s</w:t>
            </w:r>
            <w:r>
              <w:rPr>
                <w:lang w:val="fr-FR"/>
              </w:rPr>
              <w:t>é</w:t>
            </w:r>
            <w:r>
              <w:rPr>
                <w:lang w:val="fr-FR"/>
              </w:rPr>
              <w:t xml:space="preserve">lectionnez </w:t>
            </w:r>
            <w:r>
              <w:rPr>
                <w:rStyle w:val="mqInternal"/>
                <w:noProof/>
                <w:lang w:val="fr-FR"/>
              </w:rPr>
              <w:t>[1}</w:t>
            </w:r>
            <w:r>
              <w:rPr>
                <w:lang w:val="fr-FR"/>
              </w:rPr>
              <w:t>UPLOAD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301 </w:t>
            </w:r>
            <w:r>
              <w:rPr>
                <w:noProof/>
                <w:sz w:val="16"/>
              </w:rPr>
              <w:br/>
            </w:r>
            <w:r>
              <w:rPr>
                <w:noProof/>
                <w:sz w:val="2"/>
              </w:rPr>
              <w:t>26614de2-56ca-406e-b444-bb619c4c1438</w:t>
            </w:r>
          </w:p>
        </w:tc>
        <w:tc>
          <w:tcPr>
            <w:tcW w:w="7407" w:type="dxa"/>
            <w:shd w:val="clear" w:color="auto" w:fill="F2F2F2" w:themeFill="background1" w:themeFillShade="F2"/>
          </w:tcPr>
          <w:p w:rsidR="00000000" w:rsidRDefault="003238CB">
            <w:pPr>
              <w:rPr>
                <w:noProof/>
              </w:rPr>
            </w:pPr>
            <w:r>
              <w:rPr>
                <w:noProof/>
              </w:rPr>
              <w:t>Upload module</w:t>
            </w:r>
          </w:p>
        </w:tc>
        <w:tc>
          <w:tcPr>
            <w:tcW w:w="7407" w:type="dxa"/>
          </w:tcPr>
          <w:p w:rsidR="00000000" w:rsidRDefault="003238CB">
            <w:pPr>
              <w:rPr>
                <w:lang w:val="fr-FR"/>
              </w:rPr>
            </w:pPr>
            <w:r>
              <w:rPr>
                <w:lang w:val="fr-FR"/>
              </w:rPr>
              <w:t>Module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302 </w:t>
            </w:r>
            <w:r>
              <w:rPr>
                <w:noProof/>
                <w:sz w:val="16"/>
              </w:rPr>
              <w:br/>
            </w:r>
            <w:r>
              <w:rPr>
                <w:noProof/>
                <w:sz w:val="2"/>
              </w:rPr>
              <w:t>7c09121e-5810-4949-bd20-7d9ee709599d</w:t>
            </w:r>
          </w:p>
        </w:tc>
        <w:tc>
          <w:tcPr>
            <w:tcW w:w="7407" w:type="dxa"/>
            <w:shd w:val="clear" w:color="auto" w:fill="F2F2F2" w:themeFill="background1" w:themeFillShade="F2"/>
          </w:tcPr>
          <w:p w:rsidR="00000000" w:rsidRDefault="003238CB">
            <w:pPr>
              <w:rPr>
                <w:noProof/>
              </w:rPr>
            </w:pPr>
            <w:r>
              <w:rPr>
                <w:noProof/>
              </w:rPr>
              <w:t>Upload your episode videos.</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vos vid</w:t>
            </w:r>
            <w:r>
              <w:rPr>
                <w:lang w:val="fr-FR"/>
              </w:rPr>
              <w:t>é</w:t>
            </w:r>
            <w:r>
              <w:rPr>
                <w:lang w:val="fr-FR"/>
              </w:rPr>
              <w:t>os d'</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303 </w:t>
            </w:r>
            <w:r>
              <w:rPr>
                <w:noProof/>
                <w:sz w:val="16"/>
              </w:rPr>
              <w:br/>
            </w:r>
            <w:r>
              <w:rPr>
                <w:noProof/>
                <w:sz w:val="2"/>
              </w:rPr>
              <w:t>0d50c9f2-7c8b-497c-868d-cbe87bfa55d4</w:t>
            </w:r>
          </w:p>
        </w:tc>
        <w:tc>
          <w:tcPr>
            <w:tcW w:w="7407" w:type="dxa"/>
            <w:shd w:val="clear" w:color="auto" w:fill="F2F2F2" w:themeFill="background1" w:themeFillShade="F2"/>
          </w:tcPr>
          <w:p w:rsidR="00000000" w:rsidRDefault="003238CB">
            <w:pPr>
              <w:rPr>
                <w:noProof/>
              </w:rPr>
            </w:pPr>
            <w:r>
              <w:rPr>
                <w:noProof/>
              </w:rPr>
              <w:t xml:space="preserve">From the dropdown menu at the top of the page, select </w:t>
            </w:r>
            <w:r>
              <w:rPr>
                <w:rStyle w:val="mqInternal"/>
                <w:noProof/>
              </w:rPr>
              <w:t>[1}</w:t>
            </w:r>
            <w:r>
              <w:rPr>
                <w:noProof/>
              </w:rPr>
              <w:t>MEDIA</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roulant situ</w:t>
            </w:r>
            <w:r>
              <w:rPr>
                <w:lang w:val="fr-FR"/>
              </w:rPr>
              <w:t>é</w:t>
            </w:r>
            <w:r>
              <w:rPr>
                <w:lang w:val="fr-FR"/>
              </w:rPr>
              <w:t xml:space="preserve"> en haut de la page</w:t>
            </w:r>
            <w:r>
              <w:rPr>
                <w:lang w:val="fr-FR"/>
              </w:rPr>
              <w:t>, s</w:t>
            </w:r>
            <w:r>
              <w:rPr>
                <w:lang w:val="fr-FR"/>
              </w:rPr>
              <w:t>é</w:t>
            </w:r>
            <w:r>
              <w:rPr>
                <w:lang w:val="fr-FR"/>
              </w:rPr>
              <w:t xml:space="preserve">lectionnez </w:t>
            </w:r>
            <w:r>
              <w:rPr>
                <w:rStyle w:val="mqInternal"/>
                <w:noProof/>
                <w:lang w:val="fr-FR"/>
              </w:rPr>
              <w:t>[1}</w:t>
            </w:r>
            <w:r>
              <w:rPr>
                <w:lang w:val="fr-FR"/>
              </w:rPr>
              <w:t>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305 </w:t>
            </w:r>
            <w:r>
              <w:rPr>
                <w:noProof/>
                <w:sz w:val="16"/>
              </w:rPr>
              <w:br/>
            </w:r>
            <w:r>
              <w:rPr>
                <w:noProof/>
                <w:sz w:val="2"/>
              </w:rPr>
              <w:t>9b84497b-0d2f-4bb3-8693-a8bcc9174d8d</w:t>
            </w:r>
          </w:p>
        </w:tc>
        <w:tc>
          <w:tcPr>
            <w:tcW w:w="7407" w:type="dxa"/>
            <w:shd w:val="clear" w:color="auto" w:fill="F2F2F2" w:themeFill="background1" w:themeFillShade="F2"/>
          </w:tcPr>
          <w:p w:rsidR="00000000" w:rsidRDefault="003238CB">
            <w:pPr>
              <w:rPr>
                <w:noProof/>
              </w:rPr>
            </w:pPr>
            <w:r>
              <w:rPr>
                <w:noProof/>
              </w:rPr>
              <w:t>Media module</w:t>
            </w:r>
          </w:p>
        </w:tc>
        <w:tc>
          <w:tcPr>
            <w:tcW w:w="7407" w:type="dxa"/>
          </w:tcPr>
          <w:p w:rsidR="00000000" w:rsidRDefault="003238CB">
            <w:pPr>
              <w:rPr>
                <w:lang w:val="fr-FR"/>
              </w:rPr>
            </w:pPr>
            <w:r>
              <w:rPr>
                <w:lang w:val="fr-FR"/>
              </w:rPr>
              <w:t>Module Media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306 </w:t>
            </w:r>
            <w:r>
              <w:rPr>
                <w:noProof/>
                <w:sz w:val="16"/>
              </w:rPr>
              <w:br/>
            </w:r>
            <w:r>
              <w:rPr>
                <w:noProof/>
                <w:sz w:val="2"/>
              </w:rPr>
              <w:t>0a534762-dc5a-4f30-86b9-21886a94a991</w:t>
            </w:r>
          </w:p>
        </w:tc>
        <w:tc>
          <w:tcPr>
            <w:tcW w:w="7407" w:type="dxa"/>
            <w:shd w:val="clear" w:color="auto" w:fill="F2F2F2" w:themeFill="background1" w:themeFillShade="F2"/>
          </w:tcPr>
          <w:p w:rsidR="00000000" w:rsidRDefault="003238CB">
            <w:pPr>
              <w:rPr>
                <w:noProof/>
              </w:rPr>
            </w:pPr>
            <w:r>
              <w:rPr>
                <w:noProof/>
              </w:rPr>
              <w:t xml:space="preserve">Update your episode video images as specified in the </w:t>
            </w:r>
            <w:r>
              <w:rPr>
                <w:rStyle w:val="mqInternal"/>
                <w:noProof/>
              </w:rPr>
              <w:t>[1}</w:t>
            </w:r>
            <w:r>
              <w:rPr>
                <w:noProof/>
              </w:rPr>
              <w:t>Images and Their Specifications</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Mettez </w:t>
            </w:r>
            <w:r>
              <w:rPr>
                <w:lang w:val="fr-FR"/>
              </w:rPr>
              <w:t>à</w:t>
            </w:r>
            <w:r>
              <w:rPr>
                <w:lang w:val="fr-FR"/>
              </w:rPr>
              <w:t xml:space="preserve"> jour vos images vid</w:t>
            </w:r>
            <w:r>
              <w:rPr>
                <w:lang w:val="fr-FR"/>
              </w:rPr>
              <w:t>é</w:t>
            </w:r>
            <w:r>
              <w:rPr>
                <w:lang w:val="fr-FR"/>
              </w:rPr>
              <w:t>o d'</w:t>
            </w:r>
            <w:r>
              <w:rPr>
                <w:lang w:val="fr-FR"/>
              </w:rPr>
              <w:t>é</w:t>
            </w:r>
            <w:r>
              <w:rPr>
                <w:lang w:val="fr-FR"/>
              </w:rPr>
              <w:t>pisode comme indiqu</w:t>
            </w:r>
            <w:r>
              <w:rPr>
                <w:lang w:val="fr-FR"/>
              </w:rPr>
              <w:t>é</w:t>
            </w:r>
            <w:r>
              <w:rPr>
                <w:lang w:val="fr-FR"/>
              </w:rPr>
              <w:t xml:space="preserve"> dans le document </w:t>
            </w:r>
            <w:r>
              <w:rPr>
                <w:rStyle w:val="mqInternal"/>
                <w:noProof/>
                <w:lang w:val="fr-FR"/>
              </w:rPr>
              <w:t>[1}</w:t>
            </w:r>
            <w:r>
              <w:rPr>
                <w:lang w:val="fr-FR"/>
              </w:rPr>
              <w:t>Images et leurs sp</w:t>
            </w:r>
            <w:r>
              <w:rPr>
                <w:lang w:val="fr-FR"/>
              </w:rPr>
              <w:t>é</w:t>
            </w:r>
            <w:r>
              <w:rPr>
                <w:lang w:val="fr-FR"/>
              </w:rPr>
              <w:t>cifications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307 </w:t>
            </w:r>
            <w:r>
              <w:rPr>
                <w:noProof/>
                <w:sz w:val="16"/>
              </w:rPr>
              <w:br/>
            </w:r>
            <w:r>
              <w:rPr>
                <w:noProof/>
                <w:sz w:val="2"/>
              </w:rPr>
              <w:t>980aec99-6a3c-41d5-883e-7e3ec8b4f5b2</w:t>
            </w:r>
          </w:p>
        </w:tc>
        <w:tc>
          <w:tcPr>
            <w:tcW w:w="7407" w:type="dxa"/>
            <w:shd w:val="clear" w:color="auto" w:fill="F2F2F2" w:themeFill="background1" w:themeFillShade="F2"/>
          </w:tcPr>
          <w:p w:rsidR="00000000" w:rsidRDefault="003238CB">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3238CB">
            <w:pPr>
              <w:rPr>
                <w:lang w:val="fr-FR"/>
              </w:rPr>
            </w:pPr>
            <w:r>
              <w:rPr>
                <w:lang w:val="fr-FR"/>
              </w:rPr>
              <w:t>Dans l'en-t</w:t>
            </w:r>
            <w:r>
              <w:rPr>
                <w:lang w:val="fr-FR"/>
              </w:rPr>
              <w:t>ê</w:t>
            </w:r>
            <w:r>
              <w:rPr>
                <w:lang w:val="fr-FR"/>
              </w:rPr>
              <w:t>te de navigation, cliquez</w:t>
            </w:r>
            <w:r>
              <w:rPr>
                <w:lang w:val="fr-FR"/>
              </w:rPr>
              <w:t xml:space="preserve"> sur </w:t>
            </w:r>
            <w:r>
              <w:rPr>
                <w:rStyle w:val="mqInternal"/>
                <w:noProof/>
                <w:lang w:val="fr-FR"/>
              </w:rPr>
              <w:t>[1}</w:t>
            </w:r>
            <w:r>
              <w:rPr>
                <w:lang w:val="fr-FR"/>
              </w:rPr>
              <w:t>ADMIN</w:t>
            </w:r>
            <w:r>
              <w:rPr>
                <w:rStyle w:val="mqInternal"/>
                <w:noProof/>
                <w:lang w:val="fr-FR"/>
              </w:rPr>
              <w:t>{2]</w:t>
            </w:r>
            <w:r>
              <w:rPr>
                <w:lang w:val="fr-FR"/>
              </w:rPr>
              <w:t xml:space="preserve"> , puis sur </w:t>
            </w:r>
            <w:r>
              <w:rPr>
                <w:rStyle w:val="mqInternal"/>
                <w:noProof/>
                <w:lang w:val="fr-FR"/>
              </w:rPr>
              <w:t>[1}</w:t>
            </w:r>
            <w:r>
              <w:rPr>
                <w:lang w:val="fr-FR"/>
              </w:rPr>
              <w:t>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308 </w:t>
            </w:r>
            <w:r>
              <w:rPr>
                <w:noProof/>
                <w:sz w:val="16"/>
              </w:rPr>
              <w:br/>
            </w:r>
            <w:r>
              <w:rPr>
                <w:noProof/>
                <w:sz w:val="2"/>
              </w:rPr>
              <w:t>93bbcaa6-a99d-41d0-871a-1a6df0144594</w:t>
            </w:r>
          </w:p>
        </w:tc>
        <w:tc>
          <w:tcPr>
            <w:tcW w:w="7407" w:type="dxa"/>
            <w:shd w:val="clear" w:color="auto" w:fill="F2F2F2" w:themeFill="background1" w:themeFillShade="F2"/>
          </w:tcPr>
          <w:p w:rsidR="00000000" w:rsidRDefault="003238CB">
            <w:pPr>
              <w:rPr>
                <w:noProof/>
              </w:rPr>
            </w:pPr>
            <w:r>
              <w:rPr>
                <w:noProof/>
              </w:rPr>
              <w:t xml:space="preserve">You must be an account administrator to access the </w:t>
            </w:r>
            <w:r>
              <w:rPr>
                <w:rStyle w:val="mqInternal"/>
                <w:noProof/>
              </w:rPr>
              <w:t>[1}</w:t>
            </w:r>
            <w:r>
              <w:rPr>
                <w:noProof/>
              </w:rPr>
              <w:t>ADMIN</w:t>
            </w:r>
            <w:r>
              <w:rPr>
                <w:rStyle w:val="mqInternal"/>
                <w:noProof/>
              </w:rPr>
              <w:t>{2]</w:t>
            </w:r>
            <w:r>
              <w:rPr>
                <w:noProof/>
              </w:rPr>
              <w:t xml:space="preserve"> menu.</w:t>
            </w:r>
          </w:p>
        </w:tc>
        <w:tc>
          <w:tcPr>
            <w:tcW w:w="7407" w:type="dxa"/>
          </w:tcPr>
          <w:p w:rsidR="00000000" w:rsidRDefault="003238CB">
            <w:pPr>
              <w:rPr>
                <w:lang w:val="fr-FR"/>
              </w:rPr>
            </w:pPr>
            <w:r>
              <w:rPr>
                <w:lang w:val="fr-FR"/>
              </w:rPr>
              <w:t xml:space="preserve">Vous devez </w:t>
            </w:r>
            <w:r>
              <w:rPr>
                <w:lang w:val="fr-FR"/>
              </w:rPr>
              <w:t>ê</w:t>
            </w:r>
            <w:r>
              <w:rPr>
                <w:lang w:val="fr-FR"/>
              </w:rPr>
              <w:t>tre administrateur de compte pour acc</w:t>
            </w:r>
            <w:r>
              <w:rPr>
                <w:lang w:val="fr-FR"/>
              </w:rPr>
              <w:t>é</w:t>
            </w:r>
            <w:r>
              <w:rPr>
                <w:lang w:val="fr-FR"/>
              </w:rPr>
              <w:t xml:space="preserve">der au menu </w:t>
            </w:r>
            <w:r>
              <w:rPr>
                <w:rStyle w:val="mqInternal"/>
                <w:noProof/>
                <w:lang w:val="fr-FR"/>
              </w:rPr>
              <w:t>[1}</w:t>
            </w:r>
            <w:r>
              <w:rPr>
                <w:lang w:val="fr-FR"/>
              </w:rPr>
              <w:t>ADMIN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310 </w:t>
            </w:r>
            <w:r>
              <w:rPr>
                <w:noProof/>
                <w:sz w:val="16"/>
              </w:rPr>
              <w:br/>
            </w:r>
            <w:r>
              <w:rPr>
                <w:noProof/>
                <w:sz w:val="2"/>
              </w:rPr>
              <w:t>5f8c2030-bb2f-4726-9a40-53a62fdeafbf</w:t>
            </w:r>
          </w:p>
        </w:tc>
        <w:tc>
          <w:tcPr>
            <w:tcW w:w="7407" w:type="dxa"/>
            <w:shd w:val="clear" w:color="auto" w:fill="F2F2F2" w:themeFill="background1" w:themeFillShade="F2"/>
          </w:tcPr>
          <w:p w:rsidR="00000000" w:rsidRDefault="003238CB">
            <w:pPr>
              <w:rPr>
                <w:noProof/>
              </w:rPr>
            </w:pPr>
            <w:r>
              <w:rPr>
                <w:noProof/>
              </w:rPr>
              <w:t>Video fields</w:t>
            </w:r>
          </w:p>
        </w:tc>
        <w:tc>
          <w:tcPr>
            <w:tcW w:w="7407" w:type="dxa"/>
          </w:tcPr>
          <w:p w:rsidR="00000000" w:rsidRDefault="003238CB">
            <w:pPr>
              <w:rPr>
                <w:lang w:val="fr-FR"/>
              </w:rPr>
            </w:pPr>
            <w:r>
              <w:rPr>
                <w:lang w:val="fr-FR"/>
              </w:rPr>
              <w:t>Champs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311 </w:t>
            </w:r>
            <w:r>
              <w:rPr>
                <w:noProof/>
                <w:sz w:val="16"/>
              </w:rPr>
              <w:br/>
            </w:r>
            <w:r>
              <w:rPr>
                <w:noProof/>
                <w:sz w:val="2"/>
              </w:rPr>
              <w:t>f39032b4-209f-4af5-bed8-e963a1577595</w:t>
            </w:r>
          </w:p>
        </w:tc>
        <w:tc>
          <w:tcPr>
            <w:tcW w:w="7407" w:type="dxa"/>
            <w:shd w:val="clear" w:color="auto" w:fill="F2F2F2" w:themeFill="background1" w:themeFillShade="F2"/>
          </w:tcPr>
          <w:p w:rsidR="00000000" w:rsidRDefault="003238CB">
            <w:pPr>
              <w:rPr>
                <w:noProof/>
              </w:rPr>
            </w:pPr>
            <w:r>
              <w:rPr>
                <w:noProof/>
              </w:rPr>
              <w:t>Create the required custom fields needed to ingest videos to Brightcove Beacon.</w:t>
            </w:r>
          </w:p>
        </w:tc>
        <w:tc>
          <w:tcPr>
            <w:tcW w:w="7407" w:type="dxa"/>
          </w:tcPr>
          <w:p w:rsidR="00000000" w:rsidRDefault="003238CB">
            <w:pPr>
              <w:rPr>
                <w:lang w:val="fr-FR"/>
              </w:rPr>
            </w:pPr>
            <w:r>
              <w:rPr>
                <w:lang w:val="fr-FR"/>
              </w:rPr>
              <w:t>Cr</w:t>
            </w:r>
            <w:r>
              <w:rPr>
                <w:lang w:val="fr-FR"/>
              </w:rPr>
              <w:t>é</w:t>
            </w:r>
            <w:r>
              <w:rPr>
                <w:lang w:val="fr-FR"/>
              </w:rPr>
              <w:t>ez les champs personnalis</w:t>
            </w:r>
            <w:r>
              <w:rPr>
                <w:lang w:val="fr-FR"/>
              </w:rPr>
              <w:t>é</w:t>
            </w:r>
            <w:r>
              <w:rPr>
                <w:lang w:val="fr-FR"/>
              </w:rPr>
              <w:t>s requis pour ing</w:t>
            </w:r>
            <w:r>
              <w:rPr>
                <w:lang w:val="fr-FR"/>
              </w:rPr>
              <w:t>é</w:t>
            </w:r>
            <w:r>
              <w:rPr>
                <w:lang w:val="fr-FR"/>
              </w:rPr>
              <w:t>rer des vid</w:t>
            </w:r>
            <w:r>
              <w:rPr>
                <w:lang w:val="fr-FR"/>
              </w:rPr>
              <w:t>é</w:t>
            </w:r>
            <w:r>
              <w:rPr>
                <w:lang w:val="fr-FR"/>
              </w:rPr>
              <w:t>os dans Bri</w:t>
            </w:r>
            <w:r>
              <w:rPr>
                <w:lang w:val="fr-FR"/>
              </w:rPr>
              <w:t>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312 </w:t>
            </w:r>
            <w:r>
              <w:rPr>
                <w:noProof/>
                <w:sz w:val="16"/>
              </w:rPr>
              <w:br/>
            </w:r>
            <w:r>
              <w:rPr>
                <w:noProof/>
                <w:sz w:val="2"/>
              </w:rPr>
              <w:t>8e5c55e3-ac33-4eb4-a926-13eea37b3760</w:t>
            </w:r>
          </w:p>
        </w:tc>
        <w:tc>
          <w:tcPr>
            <w:tcW w:w="7407" w:type="dxa"/>
            <w:shd w:val="clear" w:color="auto" w:fill="F2F2F2" w:themeFill="background1" w:themeFillShade="F2"/>
          </w:tcPr>
          <w:p w:rsidR="00000000" w:rsidRDefault="003238CB">
            <w:pPr>
              <w:rPr>
                <w:noProof/>
              </w:rPr>
            </w:pPr>
            <w:r>
              <w:rPr>
                <w:noProof/>
              </w:rPr>
              <w:t xml:space="preserve">For details, see the </w:t>
            </w:r>
            <w:r>
              <w:rPr>
                <w:rStyle w:val="mqInternal"/>
                <w:noProof/>
              </w:rPr>
              <w:t>[1}</w:t>
            </w:r>
            <w:r>
              <w:rPr>
                <w:noProof/>
              </w:rPr>
              <w:t>Creating Video Cloud Custom Fields</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Pour plus d'informations, consultez le document </w:t>
            </w:r>
            <w:r>
              <w:rPr>
                <w:rStyle w:val="mqInternal"/>
                <w:noProof/>
                <w:lang w:val="fr-FR"/>
              </w:rPr>
              <w:t>[1}</w:t>
            </w:r>
            <w:r>
              <w:rPr>
                <w:lang w:val="fr-FR"/>
              </w:rPr>
              <w:t>Cr</w:t>
            </w:r>
            <w:r>
              <w:rPr>
                <w:lang w:val="fr-FR"/>
              </w:rPr>
              <w:t>é</w:t>
            </w:r>
            <w:r>
              <w:rPr>
                <w:lang w:val="fr-FR"/>
              </w:rPr>
              <w:t>er des champs personnalis</w:t>
            </w:r>
            <w:r>
              <w:rPr>
                <w:lang w:val="fr-FR"/>
              </w:rPr>
              <w:t>é</w:t>
            </w:r>
            <w:r>
              <w:rPr>
                <w:lang w:val="fr-FR"/>
              </w:rPr>
              <w:t>s Video Cloud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313 </w:t>
            </w:r>
            <w:r>
              <w:rPr>
                <w:noProof/>
                <w:sz w:val="16"/>
              </w:rPr>
              <w:br/>
            </w:r>
            <w:r>
              <w:rPr>
                <w:noProof/>
                <w:sz w:val="2"/>
              </w:rPr>
              <w:t>517158a5-ab53-442c-8d85-b843eb89fcd4</w:t>
            </w:r>
          </w:p>
        </w:tc>
        <w:tc>
          <w:tcPr>
            <w:tcW w:w="7407" w:type="dxa"/>
            <w:shd w:val="clear" w:color="auto" w:fill="F2F2F2" w:themeFill="background1" w:themeFillShade="F2"/>
          </w:tcPr>
          <w:p w:rsidR="00000000" w:rsidRDefault="003238CB">
            <w:pPr>
              <w:rPr>
                <w:noProof/>
              </w:rPr>
            </w:pPr>
            <w:r>
              <w:rPr>
                <w:noProof/>
              </w:rPr>
              <w:t>Steps</w:t>
            </w:r>
          </w:p>
        </w:tc>
        <w:tc>
          <w:tcPr>
            <w:tcW w:w="7407" w:type="dxa"/>
          </w:tcPr>
          <w:p w:rsidR="00000000" w:rsidRDefault="003238CB">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314 </w:t>
            </w:r>
            <w:r>
              <w:rPr>
                <w:noProof/>
                <w:sz w:val="16"/>
              </w:rPr>
              <w:br/>
            </w:r>
            <w:r>
              <w:rPr>
                <w:noProof/>
                <w:sz w:val="2"/>
              </w:rPr>
              <w:t>30e5b61e-c126-41e0-b14f-b8172d4e615a</w:t>
            </w:r>
          </w:p>
        </w:tc>
        <w:tc>
          <w:tcPr>
            <w:tcW w:w="7407" w:type="dxa"/>
            <w:shd w:val="clear" w:color="auto" w:fill="F2F2F2" w:themeFill="background1" w:themeFillShade="F2"/>
          </w:tcPr>
          <w:p w:rsidR="00000000" w:rsidRDefault="003238CB">
            <w:pPr>
              <w:rPr>
                <w:noProof/>
              </w:rPr>
            </w:pPr>
            <w:r>
              <w:rPr>
                <w:noProof/>
              </w:rPr>
              <w:t>To ingest episode videos into Brightcove Beacon, follow these steps:</w:t>
            </w:r>
          </w:p>
        </w:tc>
        <w:tc>
          <w:tcPr>
            <w:tcW w:w="7407" w:type="dxa"/>
          </w:tcPr>
          <w:p w:rsidR="00000000" w:rsidRDefault="003238CB">
            <w:pPr>
              <w:rPr>
                <w:lang w:val="fr-FR"/>
              </w:rPr>
            </w:pPr>
            <w:r>
              <w:rPr>
                <w:lang w:val="fr-FR"/>
              </w:rPr>
              <w:t>Pour ing</w:t>
            </w:r>
            <w:r>
              <w:rPr>
                <w:lang w:val="fr-FR"/>
              </w:rPr>
              <w:t>é</w:t>
            </w:r>
            <w:r>
              <w:rPr>
                <w:lang w:val="fr-FR"/>
              </w:rPr>
              <w:t>rer des vid</w:t>
            </w:r>
            <w:r>
              <w:rPr>
                <w:lang w:val="fr-FR"/>
              </w:rPr>
              <w:t>é</w:t>
            </w:r>
            <w:r>
              <w:rPr>
                <w:lang w:val="fr-FR"/>
              </w:rPr>
              <w:t>os d'</w:t>
            </w:r>
            <w:r>
              <w:rPr>
                <w:lang w:val="fr-FR"/>
              </w:rPr>
              <w:t>é</w:t>
            </w:r>
            <w:r>
              <w:rPr>
                <w:lang w:val="fr-FR"/>
              </w:rPr>
              <w:t>pisodes dans Brightcove Beacon,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315 </w:t>
            </w:r>
            <w:r>
              <w:rPr>
                <w:noProof/>
                <w:sz w:val="16"/>
              </w:rPr>
              <w:br/>
            </w:r>
            <w:r>
              <w:rPr>
                <w:noProof/>
                <w:sz w:val="2"/>
              </w:rPr>
              <w:t>c13ac15</w:t>
            </w:r>
            <w:r>
              <w:rPr>
                <w:noProof/>
                <w:sz w:val="2"/>
              </w:rPr>
              <w:t>8-6af4-4417-86dd-2e8eafd82440</w:t>
            </w:r>
          </w:p>
        </w:tc>
        <w:tc>
          <w:tcPr>
            <w:tcW w:w="7407" w:type="dxa"/>
            <w:shd w:val="clear" w:color="auto" w:fill="F2F2F2" w:themeFill="background1" w:themeFillShade="F2"/>
          </w:tcPr>
          <w:p w:rsidR="00000000" w:rsidRDefault="003238CB">
            <w:pPr>
              <w:rPr>
                <w:noProof/>
              </w:rPr>
            </w:pPr>
            <w:r>
              <w:rPr>
                <w:noProof/>
              </w:rPr>
              <w:t>Return to Video Cloud Studio.</w:t>
            </w:r>
          </w:p>
        </w:tc>
        <w:tc>
          <w:tcPr>
            <w:tcW w:w="7407" w:type="dxa"/>
          </w:tcPr>
          <w:p w:rsidR="00000000" w:rsidRDefault="003238CB">
            <w:pPr>
              <w:rPr>
                <w:lang w:val="fr-FR"/>
              </w:rPr>
            </w:pPr>
            <w:r>
              <w:rPr>
                <w:lang w:val="fr-FR"/>
              </w:rPr>
              <w:t xml:space="preserve">Retournez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316 </w:t>
            </w:r>
            <w:r>
              <w:rPr>
                <w:noProof/>
                <w:sz w:val="16"/>
              </w:rPr>
              <w:br/>
            </w:r>
            <w:r>
              <w:rPr>
                <w:noProof/>
                <w:sz w:val="2"/>
              </w:rPr>
              <w:t>93dea0d9-29eb-4f01-8606-c16090a20164</w:t>
            </w:r>
          </w:p>
        </w:tc>
        <w:tc>
          <w:tcPr>
            <w:tcW w:w="7407" w:type="dxa"/>
            <w:shd w:val="clear" w:color="auto" w:fill="F2F2F2" w:themeFill="background1" w:themeFillShade="F2"/>
          </w:tcPr>
          <w:p w:rsidR="00000000" w:rsidRDefault="003238CB">
            <w:pPr>
              <w:rPr>
                <w:noProof/>
              </w:rPr>
            </w:pPr>
            <w:r>
              <w:rPr>
                <w:noProof/>
              </w:rPr>
              <w:t xml:space="preserve">From the dropdown menu at the top of the page, select </w:t>
            </w:r>
            <w:r>
              <w:rPr>
                <w:rStyle w:val="mqInternal"/>
                <w:noProof/>
              </w:rPr>
              <w:t>[1}</w:t>
            </w:r>
            <w:r>
              <w:rPr>
                <w:noProof/>
              </w:rPr>
              <w:t>MEDIA</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roulant situ</w:t>
            </w:r>
            <w:r>
              <w:rPr>
                <w:lang w:val="fr-FR"/>
              </w:rPr>
              <w:t>é</w:t>
            </w:r>
            <w:r>
              <w:rPr>
                <w:lang w:val="fr-FR"/>
              </w:rPr>
              <w:t xml:space="preserve"> en haut de la page, s</w:t>
            </w:r>
            <w:r>
              <w:rPr>
                <w:lang w:val="fr-FR"/>
              </w:rPr>
              <w:t>é</w:t>
            </w:r>
            <w:r>
              <w:rPr>
                <w:lang w:val="fr-FR"/>
              </w:rPr>
              <w:t>lec</w:t>
            </w:r>
            <w:r>
              <w:rPr>
                <w:lang w:val="fr-FR"/>
              </w:rPr>
              <w:t xml:space="preserve">tionnez </w:t>
            </w:r>
            <w:r>
              <w:rPr>
                <w:rStyle w:val="mqInternal"/>
                <w:noProof/>
                <w:lang w:val="fr-FR"/>
              </w:rPr>
              <w:t>[1}</w:t>
            </w:r>
            <w:r>
              <w:rPr>
                <w:lang w:val="fr-FR"/>
              </w:rPr>
              <w:t>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317 </w:t>
            </w:r>
            <w:r>
              <w:rPr>
                <w:noProof/>
                <w:sz w:val="16"/>
              </w:rPr>
              <w:br/>
            </w:r>
            <w:r>
              <w:rPr>
                <w:noProof/>
                <w:sz w:val="2"/>
              </w:rPr>
              <w:t>90dac597-42d2-44af-93a2-60c73b1633d3</w:t>
            </w:r>
          </w:p>
        </w:tc>
        <w:tc>
          <w:tcPr>
            <w:tcW w:w="7407" w:type="dxa"/>
            <w:shd w:val="clear" w:color="auto" w:fill="F2F2F2" w:themeFill="background1" w:themeFillShade="F2"/>
          </w:tcPr>
          <w:p w:rsidR="00000000" w:rsidRDefault="003238CB">
            <w:pPr>
              <w:rPr>
                <w:noProof/>
              </w:rPr>
            </w:pPr>
            <w:r>
              <w:rPr>
                <w:noProof/>
              </w:rPr>
              <w:t>Click on the title of one of the episode videos to enter the video's properties page.</w:t>
            </w:r>
          </w:p>
        </w:tc>
        <w:tc>
          <w:tcPr>
            <w:tcW w:w="7407" w:type="dxa"/>
          </w:tcPr>
          <w:p w:rsidR="00000000" w:rsidRDefault="003238CB">
            <w:pPr>
              <w:rPr>
                <w:lang w:val="fr-FR"/>
              </w:rPr>
            </w:pPr>
            <w:r>
              <w:rPr>
                <w:lang w:val="fr-FR"/>
              </w:rPr>
              <w:t>Cliquez sur le titre de l'une des vid</w:t>
            </w:r>
            <w:r>
              <w:rPr>
                <w:lang w:val="fr-FR"/>
              </w:rPr>
              <w:t>é</w:t>
            </w:r>
            <w:r>
              <w:rPr>
                <w:lang w:val="fr-FR"/>
              </w:rPr>
              <w:t>os de l'</w:t>
            </w:r>
            <w:r>
              <w:rPr>
                <w:lang w:val="fr-FR"/>
              </w:rPr>
              <w:t>é</w:t>
            </w:r>
            <w:r>
              <w:rPr>
                <w:lang w:val="fr-FR"/>
              </w:rPr>
              <w:t>pisode pour acc</w:t>
            </w:r>
            <w:r>
              <w:rPr>
                <w:lang w:val="fr-FR"/>
              </w:rPr>
              <w:t>é</w:t>
            </w:r>
            <w:r>
              <w:rPr>
                <w:lang w:val="fr-FR"/>
              </w:rPr>
              <w:t xml:space="preserve">der </w:t>
            </w:r>
            <w:r>
              <w:rPr>
                <w:lang w:val="fr-FR"/>
              </w:rPr>
              <w:t>à</w:t>
            </w:r>
            <w:r>
              <w:rPr>
                <w:lang w:val="fr-FR"/>
              </w:rPr>
              <w:t xml:space="preserve"> la page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319 </w:t>
            </w:r>
            <w:r>
              <w:rPr>
                <w:noProof/>
                <w:sz w:val="16"/>
              </w:rPr>
              <w:br/>
            </w:r>
            <w:r>
              <w:rPr>
                <w:noProof/>
                <w:sz w:val="2"/>
              </w:rPr>
              <w:t>a40c38c0-05f1-41fe-ad1a-366ee8a07d3c</w:t>
            </w:r>
          </w:p>
        </w:tc>
        <w:tc>
          <w:tcPr>
            <w:tcW w:w="7407" w:type="dxa"/>
            <w:shd w:val="clear" w:color="auto" w:fill="F2F2F2" w:themeFill="background1" w:themeFillShade="F2"/>
          </w:tcPr>
          <w:p w:rsidR="00000000" w:rsidRDefault="003238CB">
            <w:pPr>
              <w:rPr>
                <w:noProof/>
              </w:rPr>
            </w:pPr>
            <w:r>
              <w:rPr>
                <w:noProof/>
              </w:rPr>
              <w:t>Video link</w:t>
            </w:r>
          </w:p>
        </w:tc>
        <w:tc>
          <w:tcPr>
            <w:tcW w:w="7407" w:type="dxa"/>
          </w:tcPr>
          <w:p w:rsidR="00000000" w:rsidRDefault="003238CB">
            <w:pPr>
              <w:rPr>
                <w:lang w:val="fr-FR"/>
              </w:rPr>
            </w:pPr>
            <w:r>
              <w:rPr>
                <w:lang w:val="fr-FR"/>
              </w:rPr>
              <w:t>Lien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320 </w:t>
            </w:r>
            <w:r>
              <w:rPr>
                <w:noProof/>
                <w:sz w:val="16"/>
              </w:rPr>
              <w:br/>
            </w:r>
            <w:r>
              <w:rPr>
                <w:noProof/>
                <w:sz w:val="2"/>
              </w:rPr>
              <w:t>e1127fda-56df-49c8-9875-4721c784c530</w:t>
            </w:r>
          </w:p>
        </w:tc>
        <w:tc>
          <w:tcPr>
            <w:tcW w:w="7407" w:type="dxa"/>
            <w:shd w:val="clear" w:color="auto" w:fill="F2F2F2" w:themeFill="background1" w:themeFillShade="F2"/>
          </w:tcPr>
          <w:p w:rsidR="00000000" w:rsidRDefault="003238CB">
            <w:pPr>
              <w:rPr>
                <w:noProof/>
              </w:rPr>
            </w:pPr>
            <w:r>
              <w:rPr>
                <w:noProof/>
              </w:rPr>
              <w:t xml:space="preserve">Scroll down until you see on the right-hand side the </w:t>
            </w:r>
            <w:r>
              <w:rPr>
                <w:rStyle w:val="mqInternal"/>
                <w:noProof/>
              </w:rPr>
              <w:t>[1}</w:t>
            </w:r>
            <w:r>
              <w:rPr>
                <w:noProof/>
              </w:rPr>
              <w:t>CUSTOM FIELDS</w:t>
            </w:r>
            <w:r>
              <w:rPr>
                <w:rStyle w:val="mqInternal"/>
                <w:noProof/>
              </w:rPr>
              <w:t>{2]</w:t>
            </w:r>
            <w:r>
              <w:rPr>
                <w:noProof/>
              </w:rPr>
              <w:t xml:space="preserve"> section.</w:t>
            </w:r>
          </w:p>
        </w:tc>
        <w:tc>
          <w:tcPr>
            <w:tcW w:w="7407" w:type="dxa"/>
          </w:tcPr>
          <w:p w:rsidR="00000000" w:rsidRDefault="003238CB">
            <w:pPr>
              <w:rPr>
                <w:lang w:val="fr-FR"/>
              </w:rPr>
            </w:pPr>
            <w:r>
              <w:rPr>
                <w:lang w:val="fr-FR"/>
              </w:rPr>
              <w:t>Faites d</w:t>
            </w:r>
            <w:r>
              <w:rPr>
                <w:lang w:val="fr-FR"/>
              </w:rPr>
              <w:t>é</w:t>
            </w:r>
            <w:r>
              <w:rPr>
                <w:lang w:val="fr-FR"/>
              </w:rPr>
              <w:t>filer la page vers le bas jusqu'</w:t>
            </w:r>
            <w:r>
              <w:rPr>
                <w:lang w:val="fr-FR"/>
              </w:rPr>
              <w:t>à</w:t>
            </w:r>
            <w:r>
              <w:rPr>
                <w:lang w:val="fr-FR"/>
              </w:rPr>
              <w:t xml:space="preserve"> ce que vous voyez </w:t>
            </w:r>
            <w:r>
              <w:rPr>
                <w:lang w:val="fr-FR"/>
              </w:rPr>
              <w:t>à</w:t>
            </w:r>
            <w:r>
              <w:rPr>
                <w:lang w:val="fr-FR"/>
              </w:rPr>
              <w:t xml:space="preserve"> droi</w:t>
            </w:r>
            <w:r>
              <w:rPr>
                <w:lang w:val="fr-FR"/>
              </w:rPr>
              <w:t xml:space="preserve">te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321 </w:t>
            </w:r>
            <w:r>
              <w:rPr>
                <w:noProof/>
                <w:sz w:val="16"/>
              </w:rPr>
              <w:br/>
            </w:r>
            <w:r>
              <w:rPr>
                <w:noProof/>
                <w:sz w:val="2"/>
              </w:rPr>
              <w:t>96840a76-7e2e-4f20-a8b3-13a7c3eefac4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Edit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322 </w:t>
            </w:r>
            <w:r>
              <w:rPr>
                <w:noProof/>
                <w:sz w:val="16"/>
              </w:rPr>
              <w:br/>
            </w:r>
            <w:r>
              <w:rPr>
                <w:noProof/>
                <w:sz w:val="2"/>
              </w:rPr>
              <w:t>bb40dccd-ab77-4d94-b296-15d928e6339f</w:t>
            </w:r>
          </w:p>
        </w:tc>
        <w:tc>
          <w:tcPr>
            <w:tcW w:w="7407" w:type="dxa"/>
            <w:shd w:val="clear" w:color="auto" w:fill="F2F2F2" w:themeFill="background1" w:themeFillShade="F2"/>
          </w:tcPr>
          <w:p w:rsidR="00000000" w:rsidRDefault="003238CB">
            <w:pPr>
              <w:rPr>
                <w:noProof/>
              </w:rPr>
            </w:pPr>
            <w:r>
              <w:rPr>
                <w:noProof/>
              </w:rPr>
              <w:t>Locate the three custom fields that are associated with episodes</w:t>
            </w:r>
            <w:r>
              <w:rPr>
                <w:noProof/>
              </w:rPr>
              <w:t>.</w:t>
            </w:r>
          </w:p>
        </w:tc>
        <w:tc>
          <w:tcPr>
            <w:tcW w:w="7407" w:type="dxa"/>
          </w:tcPr>
          <w:p w:rsidR="00000000" w:rsidRDefault="003238CB">
            <w:pPr>
              <w:rPr>
                <w:lang w:val="fr-FR"/>
              </w:rPr>
            </w:pPr>
            <w:r>
              <w:rPr>
                <w:lang w:val="fr-FR"/>
              </w:rPr>
              <w:t>Recherchez les trois champs personnalis</w:t>
            </w:r>
            <w:r>
              <w:rPr>
                <w:lang w:val="fr-FR"/>
              </w:rPr>
              <w:t>é</w:t>
            </w:r>
            <w:r>
              <w:rPr>
                <w:lang w:val="fr-FR"/>
              </w:rPr>
              <w:t>s associ</w:t>
            </w:r>
            <w:r>
              <w:rPr>
                <w:lang w:val="fr-FR"/>
              </w:rPr>
              <w:t>é</w:t>
            </w:r>
            <w:r>
              <w:rPr>
                <w:lang w:val="fr-FR"/>
              </w:rPr>
              <w:t xml:space="preserve">s aux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324 </w:t>
            </w:r>
            <w:r>
              <w:rPr>
                <w:noProof/>
                <w:sz w:val="16"/>
              </w:rPr>
              <w:br/>
            </w:r>
            <w:r>
              <w:rPr>
                <w:noProof/>
                <w:sz w:val="2"/>
              </w:rPr>
              <w:t>5bf295fc-2d82-4a64-98a0-e0ed0f307f83</w:t>
            </w:r>
          </w:p>
        </w:tc>
        <w:tc>
          <w:tcPr>
            <w:tcW w:w="7407" w:type="dxa"/>
            <w:shd w:val="clear" w:color="auto" w:fill="F2F2F2" w:themeFill="background1" w:themeFillShade="F2"/>
          </w:tcPr>
          <w:p w:rsidR="00000000" w:rsidRDefault="003238CB">
            <w:pPr>
              <w:rPr>
                <w:noProof/>
              </w:rPr>
            </w:pPr>
            <w:r>
              <w:rPr>
                <w:noProof/>
              </w:rPr>
              <w:t>episode custom fields</w:t>
            </w:r>
          </w:p>
        </w:tc>
        <w:tc>
          <w:tcPr>
            <w:tcW w:w="7407" w:type="dxa"/>
          </w:tcPr>
          <w:p w:rsidR="00000000" w:rsidRDefault="003238CB">
            <w:pPr>
              <w:rPr>
                <w:lang w:val="fr-FR"/>
              </w:rPr>
            </w:pPr>
            <w:r>
              <w:rPr>
                <w:lang w:val="fr-FR"/>
              </w:rPr>
              <w:t>é</w:t>
            </w:r>
            <w:r>
              <w:rPr>
                <w:lang w:val="fr-FR"/>
              </w:rPr>
              <w:t>pisode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325 </w:t>
            </w:r>
            <w:r>
              <w:rPr>
                <w:noProof/>
                <w:sz w:val="16"/>
              </w:rPr>
              <w:br/>
            </w:r>
            <w:r>
              <w:rPr>
                <w:noProof/>
                <w:sz w:val="2"/>
              </w:rPr>
              <w:t>c32ea2e5-5104-4e36-b4de-78b90b29bbcd</w:t>
            </w:r>
          </w:p>
        </w:tc>
        <w:tc>
          <w:tcPr>
            <w:tcW w:w="7407" w:type="dxa"/>
            <w:shd w:val="clear" w:color="auto" w:fill="F2F2F2" w:themeFill="background1" w:themeFillShade="F2"/>
          </w:tcPr>
          <w:p w:rsidR="00000000" w:rsidRDefault="003238CB">
            <w:pPr>
              <w:rPr>
                <w:noProof/>
              </w:rPr>
            </w:pPr>
            <w:r>
              <w:rPr>
                <w:noProof/>
              </w:rPr>
              <w:t>For the episode video, enter the episode number, season number and series name, in the corresponding custom fields.</w:t>
            </w:r>
          </w:p>
        </w:tc>
        <w:tc>
          <w:tcPr>
            <w:tcW w:w="7407" w:type="dxa"/>
          </w:tcPr>
          <w:p w:rsidR="00000000" w:rsidRDefault="003238CB">
            <w:pPr>
              <w:rPr>
                <w:lang w:val="fr-FR"/>
              </w:rPr>
            </w:pPr>
            <w:r>
              <w:rPr>
                <w:lang w:val="fr-FR"/>
              </w:rPr>
              <w:t>Pour la vid</w:t>
            </w:r>
            <w:r>
              <w:rPr>
                <w:lang w:val="fr-FR"/>
              </w:rPr>
              <w:t>é</w:t>
            </w:r>
            <w:r>
              <w:rPr>
                <w:lang w:val="fr-FR"/>
              </w:rPr>
              <w:t>o d'</w:t>
            </w:r>
            <w:r>
              <w:rPr>
                <w:lang w:val="fr-FR"/>
              </w:rPr>
              <w:t>é</w:t>
            </w:r>
            <w:r>
              <w:rPr>
                <w:lang w:val="fr-FR"/>
              </w:rPr>
              <w:t>pisode, entrez le num</w:t>
            </w:r>
            <w:r>
              <w:rPr>
                <w:lang w:val="fr-FR"/>
              </w:rPr>
              <w:t>é</w:t>
            </w:r>
            <w:r>
              <w:rPr>
                <w:lang w:val="fr-FR"/>
              </w:rPr>
              <w:t>ro de l'</w:t>
            </w:r>
            <w:r>
              <w:rPr>
                <w:lang w:val="fr-FR"/>
              </w:rPr>
              <w:t>é</w:t>
            </w:r>
            <w:r>
              <w:rPr>
                <w:lang w:val="fr-FR"/>
              </w:rPr>
              <w:t>pisode, le num</w:t>
            </w:r>
            <w:r>
              <w:rPr>
                <w:lang w:val="fr-FR"/>
              </w:rPr>
              <w:t>é</w:t>
            </w:r>
            <w:r>
              <w:rPr>
                <w:lang w:val="fr-FR"/>
              </w:rPr>
              <w:t>ro de saison et le nom de la s</w:t>
            </w:r>
            <w:r>
              <w:rPr>
                <w:lang w:val="fr-FR"/>
              </w:rPr>
              <w:t>é</w:t>
            </w:r>
            <w:r>
              <w:rPr>
                <w:lang w:val="fr-FR"/>
              </w:rPr>
              <w:t>rie, dans les champs personnalis</w:t>
            </w:r>
            <w:r>
              <w:rPr>
                <w:lang w:val="fr-FR"/>
              </w:rPr>
              <w:t>é</w:t>
            </w:r>
            <w:r>
              <w:rPr>
                <w:lang w:val="fr-FR"/>
              </w:rPr>
              <w:t>s corresponda</w:t>
            </w:r>
            <w:r>
              <w:rPr>
                <w:lang w:val="fr-FR"/>
              </w:rPr>
              <w:t>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326 </w:t>
            </w:r>
            <w:r>
              <w:rPr>
                <w:noProof/>
                <w:sz w:val="16"/>
              </w:rPr>
              <w:br/>
            </w:r>
            <w:r>
              <w:rPr>
                <w:noProof/>
                <w:sz w:val="2"/>
              </w:rPr>
              <w:t>67f1da8c-83ef-4408-ba28-aebef3315b96</w:t>
            </w:r>
          </w:p>
        </w:tc>
        <w:tc>
          <w:tcPr>
            <w:tcW w:w="7407" w:type="dxa"/>
            <w:shd w:val="clear" w:color="auto" w:fill="F2F2F2" w:themeFill="background1" w:themeFillShade="F2"/>
          </w:tcPr>
          <w:p w:rsidR="00000000" w:rsidRDefault="003238CB">
            <w:pPr>
              <w:rPr>
                <w:noProof/>
              </w:rPr>
            </w:pPr>
            <w:r>
              <w:rPr>
                <w:noProof/>
              </w:rPr>
              <w:t xml:space="preserve">Be sure to click the </w:t>
            </w:r>
            <w:r>
              <w:rPr>
                <w:rStyle w:val="mqInternal"/>
                <w:noProof/>
              </w:rPr>
              <w:t>[1}</w:t>
            </w:r>
            <w:r>
              <w:rPr>
                <w:noProof/>
              </w:rPr>
              <w:t>Save</w:t>
            </w:r>
            <w:r>
              <w:rPr>
                <w:rStyle w:val="mqInternal"/>
                <w:noProof/>
              </w:rPr>
              <w:t>{2]</w:t>
            </w:r>
            <w:r>
              <w:rPr>
                <w:noProof/>
              </w:rPr>
              <w:t xml:space="preserve"> button after entering the appropriate values for the video.</w:t>
            </w:r>
          </w:p>
        </w:tc>
        <w:tc>
          <w:tcPr>
            <w:tcW w:w="7407" w:type="dxa"/>
          </w:tcPr>
          <w:p w:rsidR="00000000" w:rsidRDefault="003238CB">
            <w:pPr>
              <w:rPr>
                <w:lang w:val="fr-FR"/>
              </w:rPr>
            </w:pPr>
            <w:r>
              <w:rPr>
                <w:lang w:val="fr-FR"/>
              </w:rPr>
              <w:t xml:space="preserve">Assurez-vous de cliquer sur le bouton </w:t>
            </w:r>
            <w:r>
              <w:rPr>
                <w:rStyle w:val="mqInternal"/>
                <w:noProof/>
                <w:lang w:val="fr-FR"/>
              </w:rPr>
              <w:t>[1}</w:t>
            </w:r>
            <w:r>
              <w:rPr>
                <w:lang w:val="fr-FR"/>
              </w:rPr>
              <w:t>Enregistrer</w:t>
            </w:r>
            <w:r>
              <w:rPr>
                <w:rStyle w:val="mqInternal"/>
                <w:noProof/>
                <w:lang w:val="fr-FR"/>
              </w:rPr>
              <w:t>{2]</w:t>
            </w:r>
            <w:r>
              <w:rPr>
                <w:lang w:val="fr-FR"/>
              </w:rPr>
              <w:t xml:space="preserve"> apr</w:t>
            </w:r>
            <w:r>
              <w:rPr>
                <w:lang w:val="fr-FR"/>
              </w:rPr>
              <w:t>è</w:t>
            </w:r>
            <w:r>
              <w:rPr>
                <w:lang w:val="fr-FR"/>
              </w:rPr>
              <w:t>s avoir entr</w:t>
            </w:r>
            <w:r>
              <w:rPr>
                <w:lang w:val="fr-FR"/>
              </w:rPr>
              <w:t>é</w:t>
            </w:r>
            <w:r>
              <w:rPr>
                <w:lang w:val="fr-FR"/>
              </w:rPr>
              <w:t xml:space="preserve"> les valeurs appropri</w:t>
            </w:r>
            <w:r>
              <w:rPr>
                <w:lang w:val="fr-FR"/>
              </w:rPr>
              <w:t>é</w:t>
            </w:r>
            <w:r>
              <w:rPr>
                <w:lang w:val="fr-FR"/>
              </w:rPr>
              <w:t>es pour la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327 </w:t>
            </w:r>
            <w:r>
              <w:rPr>
                <w:noProof/>
                <w:sz w:val="16"/>
              </w:rPr>
              <w:br/>
            </w:r>
            <w:r>
              <w:rPr>
                <w:noProof/>
                <w:sz w:val="2"/>
              </w:rPr>
              <w:t>23f0ddd9-d20c-4100-929e-fc76dc1658ee</w:t>
            </w:r>
          </w:p>
        </w:tc>
        <w:tc>
          <w:tcPr>
            <w:tcW w:w="7407" w:type="dxa"/>
            <w:shd w:val="clear" w:color="auto" w:fill="F2F2F2" w:themeFill="background1" w:themeFillShade="F2"/>
          </w:tcPr>
          <w:p w:rsidR="00000000" w:rsidRDefault="003238CB">
            <w:pPr>
              <w:rPr>
                <w:noProof/>
              </w:rPr>
            </w:pPr>
            <w:r>
              <w:rPr>
                <w:noProof/>
              </w:rPr>
              <w:t>Repeat entering values in the custom fields for all your episode videos.</w:t>
            </w:r>
          </w:p>
        </w:tc>
        <w:tc>
          <w:tcPr>
            <w:tcW w:w="7407" w:type="dxa"/>
          </w:tcPr>
          <w:p w:rsidR="00000000" w:rsidRDefault="003238CB">
            <w:pPr>
              <w:rPr>
                <w:lang w:val="fr-FR"/>
              </w:rPr>
            </w:pPr>
            <w:r>
              <w:rPr>
                <w:lang w:val="fr-FR"/>
              </w:rPr>
              <w:t>R</w:t>
            </w:r>
            <w:r>
              <w:rPr>
                <w:lang w:val="fr-FR"/>
              </w:rPr>
              <w:t>é</w:t>
            </w:r>
            <w:r>
              <w:rPr>
                <w:lang w:val="fr-FR"/>
              </w:rPr>
              <w:t>p</w:t>
            </w:r>
            <w:r>
              <w:rPr>
                <w:lang w:val="fr-FR"/>
              </w:rPr>
              <w:t>é</w:t>
            </w:r>
            <w:r>
              <w:rPr>
                <w:lang w:val="fr-FR"/>
              </w:rPr>
              <w:t>tez la saisie de valeurs dans les champs personnalis</w:t>
            </w:r>
            <w:r>
              <w:rPr>
                <w:lang w:val="fr-FR"/>
              </w:rPr>
              <w:t>é</w:t>
            </w:r>
            <w:r>
              <w:rPr>
                <w:lang w:val="fr-FR"/>
              </w:rPr>
              <w:t>s pour toutes vos vid</w:t>
            </w:r>
            <w:r>
              <w:rPr>
                <w:lang w:val="fr-FR"/>
              </w:rPr>
              <w:t>é</w:t>
            </w:r>
            <w:r>
              <w:rPr>
                <w:lang w:val="fr-FR"/>
              </w:rPr>
              <w:t>os d'</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328 </w:t>
            </w:r>
            <w:r>
              <w:rPr>
                <w:noProof/>
                <w:sz w:val="16"/>
              </w:rPr>
              <w:br/>
            </w:r>
            <w:r>
              <w:rPr>
                <w:noProof/>
                <w:sz w:val="2"/>
              </w:rPr>
              <w:t>2ccf440b-818c-4778-abc2-2d3bac39d412</w:t>
            </w:r>
          </w:p>
        </w:tc>
        <w:tc>
          <w:tcPr>
            <w:tcW w:w="7407" w:type="dxa"/>
            <w:shd w:val="clear" w:color="auto" w:fill="F2F2F2" w:themeFill="background1" w:themeFillShade="F2"/>
          </w:tcPr>
          <w:p w:rsidR="00000000" w:rsidRDefault="003238CB">
            <w:pPr>
              <w:rPr>
                <w:noProof/>
              </w:rPr>
            </w:pPr>
            <w:r>
              <w:rPr>
                <w:noProof/>
              </w:rPr>
              <w:t>Log i</w:t>
            </w:r>
            <w:r>
              <w:rPr>
                <w:noProof/>
              </w:rPr>
              <w:t>n to Brightcove Beacon.</w:t>
            </w:r>
          </w:p>
        </w:tc>
        <w:tc>
          <w:tcPr>
            <w:tcW w:w="7407" w:type="dxa"/>
          </w:tcPr>
          <w:p w:rsidR="00000000" w:rsidRDefault="003238CB">
            <w:pPr>
              <w:rPr>
                <w:lang w:val="fr-FR"/>
              </w:rPr>
            </w:pPr>
            <w:r>
              <w:rPr>
                <w:lang w:val="fr-FR"/>
              </w:rPr>
              <w:t xml:space="preserve">Connectez-vous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329 </w:t>
            </w:r>
            <w:r>
              <w:rPr>
                <w:noProof/>
                <w:sz w:val="16"/>
              </w:rPr>
              <w:br/>
            </w:r>
            <w:r>
              <w:rPr>
                <w:noProof/>
                <w:sz w:val="2"/>
              </w:rPr>
              <w:t>b4845711-c5fe-49d3-acae-4c3c5c980af8</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Tools</w:t>
            </w:r>
            <w:r>
              <w:rPr>
                <w:rStyle w:val="mqInternal"/>
                <w:noProof/>
              </w:rPr>
              <w:t>{2]</w:t>
            </w:r>
            <w:r>
              <w:rPr>
                <w:noProof/>
              </w:rPr>
              <w:t xml:space="preserve"> option (</w:t>
            </w:r>
            <w:r>
              <w:rPr>
                <w:rStyle w:val="mqInternal"/>
                <w:noProof/>
              </w:rPr>
              <w:t>[1}</w:t>
            </w:r>
            <w:r>
              <w:rPr>
                <w:noProof/>
              </w:rPr>
              <w:t>wrench</w:t>
            </w:r>
            <w:r>
              <w:rPr>
                <w:rStyle w:val="mqInternal"/>
                <w:noProof/>
              </w:rPr>
              <w:t>{2]</w:t>
            </w:r>
            <w:r>
              <w:rPr>
                <w:noProof/>
              </w:rPr>
              <w:t xml:space="preserve"> icon) in the top menu.</w:t>
            </w:r>
          </w:p>
        </w:tc>
        <w:tc>
          <w:tcPr>
            <w:tcW w:w="7407" w:type="dxa"/>
          </w:tcPr>
          <w:p w:rsidR="00000000" w:rsidRDefault="003238CB">
            <w:pPr>
              <w:rPr>
                <w:lang w:val="fr-FR"/>
              </w:rPr>
            </w:pPr>
            <w:r>
              <w:rPr>
                <w:lang w:val="fr-FR"/>
              </w:rPr>
              <w:t xml:space="preserve">Cliquez sur l'option </w:t>
            </w:r>
            <w:r>
              <w:rPr>
                <w:rStyle w:val="mqInternal"/>
                <w:noProof/>
                <w:lang w:val="fr-FR"/>
              </w:rPr>
              <w:t>[1}</w:t>
            </w:r>
            <w:r>
              <w:rPr>
                <w:lang w:val="fr-FR"/>
              </w:rPr>
              <w:t>Outils</w:t>
            </w:r>
            <w:r>
              <w:rPr>
                <w:rStyle w:val="mqInternal"/>
                <w:noProof/>
                <w:lang w:val="fr-FR"/>
              </w:rPr>
              <w:t>{2]</w:t>
            </w:r>
            <w:r>
              <w:rPr>
                <w:lang w:val="fr-FR"/>
              </w:rPr>
              <w:t xml:space="preserve"> (ic</w:t>
            </w:r>
            <w:r>
              <w:rPr>
                <w:lang w:val="fr-FR"/>
              </w:rPr>
              <w:t>ô</w:t>
            </w:r>
            <w:r>
              <w:rPr>
                <w:lang w:val="fr-FR"/>
              </w:rPr>
              <w:t>ne</w:t>
            </w:r>
            <w:r>
              <w:rPr>
                <w:rStyle w:val="mqInternal"/>
                <w:noProof/>
                <w:lang w:val="fr-FR"/>
              </w:rPr>
              <w:t>[1}</w:t>
            </w:r>
            <w:r>
              <w:rPr>
                <w:lang w:val="fr-FR"/>
              </w:rPr>
              <w:t>cl</w:t>
            </w:r>
            <w:r>
              <w:rPr>
                <w:lang w:val="fr-FR"/>
              </w:rPr>
              <w:t>é</w:t>
            </w:r>
            <w:r>
              <w:rPr>
                <w:rStyle w:val="mqInternal"/>
                <w:noProof/>
                <w:lang w:val="fr-FR"/>
              </w:rPr>
              <w:t>{2]</w:t>
            </w:r>
            <w:r>
              <w:rPr>
                <w:lang w:val="fr-FR"/>
              </w:rPr>
              <w:t xml:space="preserve"> ) dans le menu sup</w:t>
            </w:r>
            <w:r>
              <w:rPr>
                <w:lang w:val="fr-FR"/>
              </w:rPr>
              <w:t>é</w:t>
            </w:r>
            <w:r>
              <w:rPr>
                <w:lang w:val="fr-FR"/>
              </w:rPr>
              <w:t>rieur.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330 </w:t>
            </w:r>
            <w:r>
              <w:rPr>
                <w:noProof/>
                <w:sz w:val="16"/>
              </w:rPr>
              <w:br/>
            </w:r>
            <w:r>
              <w:rPr>
                <w:noProof/>
                <w:sz w:val="2"/>
              </w:rPr>
              <w:t>3e68b2bd-8760-4e79-9bcf-8a6e2d558325</w:t>
            </w:r>
          </w:p>
        </w:tc>
        <w:tc>
          <w:tcPr>
            <w:tcW w:w="7407" w:type="dxa"/>
            <w:shd w:val="clear" w:color="auto" w:fill="F2F2F2" w:themeFill="background1" w:themeFillShade="F2"/>
          </w:tcPr>
          <w:p w:rsidR="00000000" w:rsidRDefault="003238CB">
            <w:pPr>
              <w:rPr>
                <w:noProof/>
              </w:rPr>
            </w:pPr>
            <w:r>
              <w:rPr>
                <w:noProof/>
              </w:rPr>
              <w:t xml:space="preserve">Be sure the </w:t>
            </w:r>
            <w:r>
              <w:rPr>
                <w:rStyle w:val="mqInternal"/>
                <w:noProof/>
              </w:rPr>
              <w:t>[1}</w:t>
            </w:r>
            <w:r>
              <w:rPr>
                <w:noProof/>
              </w:rPr>
              <w:t>Ingestion</w:t>
            </w:r>
            <w:r>
              <w:rPr>
                <w:rStyle w:val="mqInternal"/>
                <w:noProof/>
              </w:rPr>
              <w:t>{2]</w:t>
            </w:r>
            <w:r>
              <w:rPr>
                <w:noProof/>
              </w:rPr>
              <w:t xml:space="preserve"> option is selected on the left menu.</w:t>
            </w:r>
          </w:p>
        </w:tc>
        <w:tc>
          <w:tcPr>
            <w:tcW w:w="7407" w:type="dxa"/>
          </w:tcPr>
          <w:p w:rsidR="00000000" w:rsidRDefault="003238CB">
            <w:pPr>
              <w:rPr>
                <w:lang w:val="fr-FR"/>
              </w:rPr>
            </w:pPr>
            <w:r>
              <w:rPr>
                <w:lang w:val="fr-FR"/>
              </w:rPr>
              <w:t xml:space="preserve">Assurez-vous que l'option </w:t>
            </w:r>
            <w:r>
              <w:rPr>
                <w:rStyle w:val="mqInternal"/>
                <w:noProof/>
                <w:lang w:val="fr-FR"/>
              </w:rPr>
              <w:t>[1}</w:t>
            </w:r>
            <w:r>
              <w:rPr>
                <w:lang w:val="fr-FR"/>
              </w:rPr>
              <w:t>Ingestion</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dans le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332 </w:t>
            </w:r>
            <w:r>
              <w:rPr>
                <w:noProof/>
                <w:sz w:val="16"/>
              </w:rPr>
              <w:br/>
            </w:r>
            <w:r>
              <w:rPr>
                <w:noProof/>
                <w:sz w:val="2"/>
              </w:rPr>
              <w:t>10ac2b67-aef5-4305-ba41-878ccc59bd78</w:t>
            </w:r>
          </w:p>
        </w:tc>
        <w:tc>
          <w:tcPr>
            <w:tcW w:w="7407" w:type="dxa"/>
            <w:shd w:val="clear" w:color="auto" w:fill="F2F2F2" w:themeFill="background1" w:themeFillShade="F2"/>
          </w:tcPr>
          <w:p w:rsidR="00000000" w:rsidRDefault="003238CB">
            <w:pPr>
              <w:rPr>
                <w:noProof/>
              </w:rPr>
            </w:pPr>
            <w:r>
              <w:rPr>
                <w:noProof/>
              </w:rPr>
              <w:t>Brightcove Beacon ingestion</w:t>
            </w:r>
          </w:p>
        </w:tc>
        <w:tc>
          <w:tcPr>
            <w:tcW w:w="7407" w:type="dxa"/>
          </w:tcPr>
          <w:p w:rsidR="00000000" w:rsidRDefault="003238CB">
            <w:pPr>
              <w:rPr>
                <w:lang w:val="fr-FR"/>
              </w:rPr>
            </w:pPr>
            <w:r>
              <w:rPr>
                <w:lang w:val="fr-FR"/>
              </w:rPr>
              <w:t>Ingestion de balise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333 </w:t>
            </w:r>
            <w:r>
              <w:rPr>
                <w:noProof/>
                <w:sz w:val="16"/>
              </w:rPr>
              <w:br/>
            </w:r>
            <w:r>
              <w:rPr>
                <w:noProof/>
                <w:sz w:val="2"/>
              </w:rPr>
              <w:t>62765ba8-12e2-4dc4-b371-63128a0dbda3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Update Brightcove Videos</w:t>
            </w:r>
            <w:r>
              <w:rPr>
                <w:rStyle w:val="mqInternal"/>
                <w:noProof/>
              </w:rPr>
              <w:t>{2]</w:t>
            </w:r>
            <w:r>
              <w:rPr>
                <w:noProof/>
              </w:rPr>
              <w:t xml:space="preserve"> button to ingest the newly configured episode videos.</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les vid</w:t>
            </w:r>
            <w:r>
              <w:rPr>
                <w:lang w:val="fr-FR"/>
              </w:rPr>
              <w:t>é</w:t>
            </w:r>
            <w:r>
              <w:rPr>
                <w:lang w:val="fr-FR"/>
              </w:rPr>
              <w:t>os Brightcove</w:t>
            </w:r>
            <w:r>
              <w:rPr>
                <w:rStyle w:val="mqInternal"/>
                <w:noProof/>
                <w:lang w:val="fr-FR"/>
              </w:rPr>
              <w:t>{2]</w:t>
            </w:r>
            <w:r>
              <w:rPr>
                <w:lang w:val="fr-FR"/>
              </w:rPr>
              <w:t xml:space="preserve"> pour ing</w:t>
            </w:r>
            <w:r>
              <w:rPr>
                <w:lang w:val="fr-FR"/>
              </w:rPr>
              <w:t>é</w:t>
            </w:r>
            <w:r>
              <w:rPr>
                <w:lang w:val="fr-FR"/>
              </w:rPr>
              <w:t>rer les vid</w:t>
            </w:r>
            <w:r>
              <w:rPr>
                <w:lang w:val="fr-FR"/>
              </w:rPr>
              <w:t>é</w:t>
            </w:r>
            <w:r>
              <w:rPr>
                <w:lang w:val="fr-FR"/>
              </w:rPr>
              <w:t>os</w:t>
            </w:r>
            <w:r>
              <w:rPr>
                <w:lang w:val="fr-FR"/>
              </w:rPr>
              <w:t xml:space="preserve"> d'</w:t>
            </w:r>
            <w:r>
              <w:rPr>
                <w:lang w:val="fr-FR"/>
              </w:rPr>
              <w:t>é</w:t>
            </w:r>
            <w:r>
              <w:rPr>
                <w:lang w:val="fr-FR"/>
              </w:rPr>
              <w:t>pisode nouvellement configur</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334 </w:t>
            </w:r>
            <w:r>
              <w:rPr>
                <w:noProof/>
                <w:sz w:val="16"/>
              </w:rPr>
              <w:br/>
            </w:r>
            <w:r>
              <w:rPr>
                <w:noProof/>
                <w:sz w:val="2"/>
              </w:rPr>
              <w:t>1476bda8-0dbd-4e79-8010-eae0b884d6ad</w:t>
            </w:r>
          </w:p>
        </w:tc>
        <w:tc>
          <w:tcPr>
            <w:tcW w:w="7407" w:type="dxa"/>
            <w:shd w:val="clear" w:color="auto" w:fill="F2F2F2" w:themeFill="background1" w:themeFillShade="F2"/>
          </w:tcPr>
          <w:p w:rsidR="00000000" w:rsidRDefault="003238CB">
            <w:pPr>
              <w:rPr>
                <w:noProof/>
              </w:rPr>
            </w:pPr>
            <w:r>
              <w:rPr>
                <w:noProof/>
              </w:rPr>
              <w:t xml:space="preserve">To make the videos immediately available in your apps, clear Brightcove Beacon's cache by clicking on the </w:t>
            </w:r>
            <w:r>
              <w:rPr>
                <w:rStyle w:val="mqInternal"/>
                <w:noProof/>
              </w:rPr>
              <w:t>[1}</w:t>
            </w:r>
            <w:r>
              <w:rPr>
                <w:noProof/>
              </w:rPr>
              <w:t>Cache</w:t>
            </w:r>
            <w:r>
              <w:rPr>
                <w:rStyle w:val="mqInternal"/>
                <w:noProof/>
              </w:rPr>
              <w:t>{2]</w:t>
            </w:r>
            <w:r>
              <w:rPr>
                <w:noProof/>
              </w:rPr>
              <w:t xml:space="preserve"> option in the left navigation, then 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3238CB">
            <w:pPr>
              <w:rPr>
                <w:lang w:val="fr-FR"/>
              </w:rPr>
            </w:pPr>
            <w:r>
              <w:rPr>
                <w:lang w:val="fr-FR"/>
              </w:rPr>
              <w:t>Pour rendre les vid</w:t>
            </w:r>
            <w:r>
              <w:rPr>
                <w:lang w:val="fr-FR"/>
              </w:rPr>
              <w:t>é</w:t>
            </w:r>
            <w:r>
              <w:rPr>
                <w:lang w:val="fr-FR"/>
              </w:rPr>
              <w:t>os imm</w:t>
            </w:r>
            <w:r>
              <w:rPr>
                <w:lang w:val="fr-FR"/>
              </w:rPr>
              <w:t>é</w:t>
            </w:r>
            <w:r>
              <w:rPr>
                <w:lang w:val="fr-FR"/>
              </w:rPr>
              <w:t xml:space="preserve">diatement disponibles dans vos applications, effacez le cache de Brightcove Beacon en cliquant sur l'option </w:t>
            </w:r>
            <w:r>
              <w:rPr>
                <w:rStyle w:val="mqInternal"/>
                <w:noProof/>
                <w:lang w:val="fr-FR"/>
              </w:rPr>
              <w:t>[1}</w:t>
            </w:r>
            <w:r>
              <w:rPr>
                <w:lang w:val="fr-FR"/>
              </w:rPr>
              <w:t>Cache</w:t>
            </w:r>
            <w:r>
              <w:rPr>
                <w:rStyle w:val="mqInternal"/>
                <w:noProof/>
                <w:lang w:val="fr-FR"/>
              </w:rPr>
              <w:t>{2]</w:t>
            </w:r>
            <w:r>
              <w:rPr>
                <w:lang w:val="fr-FR"/>
              </w:rPr>
              <w:t xml:space="preserve"> dans la navigation de gauche, puis cliquez sur le bouton </w:t>
            </w:r>
            <w:r>
              <w:rPr>
                <w:rStyle w:val="mqInternal"/>
                <w:noProof/>
                <w:lang w:val="fr-FR"/>
              </w:rPr>
              <w:t>[1}</w:t>
            </w:r>
            <w:r>
              <w:rPr>
                <w:lang w:val="fr-FR"/>
              </w:rPr>
              <w:t>Purge du cache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335 </w:t>
            </w:r>
            <w:r>
              <w:rPr>
                <w:noProof/>
                <w:sz w:val="16"/>
              </w:rPr>
              <w:br/>
            </w:r>
            <w:r>
              <w:rPr>
                <w:noProof/>
                <w:sz w:val="2"/>
              </w:rPr>
              <w:t>04b9a2be-0ed2-48e7-980f-cf2d6c4c652e</w:t>
            </w:r>
          </w:p>
        </w:tc>
        <w:tc>
          <w:tcPr>
            <w:tcW w:w="7407" w:type="dxa"/>
            <w:shd w:val="clear" w:color="auto" w:fill="F2F2F2" w:themeFill="background1" w:themeFillShade="F2"/>
          </w:tcPr>
          <w:p w:rsidR="00000000" w:rsidRDefault="003238CB">
            <w:pPr>
              <w:rPr>
                <w:noProof/>
              </w:rPr>
            </w:pPr>
            <w:r>
              <w:rPr>
                <w:noProof/>
              </w:rPr>
              <w:t xml:space="preserve">For more details on using the Brightcove Beacon Tools options,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Pour plus d'informations sur l'utilisation des options Outils Brightcove Balises, consultez le document </w:t>
            </w:r>
            <w:r>
              <w:rPr>
                <w:rStyle w:val="mqInternal"/>
                <w:noProof/>
                <w:lang w:val="fr-FR"/>
              </w:rPr>
              <w:t>[1}</w:t>
            </w:r>
            <w:r>
              <w:rPr>
                <w:lang w:val="fr-FR"/>
              </w:rPr>
              <w:t>Utilisation des outils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336 </w:t>
            </w:r>
            <w:r>
              <w:rPr>
                <w:noProof/>
                <w:sz w:val="16"/>
              </w:rPr>
              <w:br/>
            </w:r>
            <w:r>
              <w:rPr>
                <w:noProof/>
                <w:sz w:val="2"/>
              </w:rPr>
              <w:t>941cf347-9795-44aa-8dff-3a1be1d182be</w:t>
            </w:r>
          </w:p>
        </w:tc>
        <w:tc>
          <w:tcPr>
            <w:tcW w:w="7407" w:type="dxa"/>
            <w:shd w:val="clear" w:color="auto" w:fill="F2F2F2" w:themeFill="background1" w:themeFillShade="F2"/>
          </w:tcPr>
          <w:p w:rsidR="00000000" w:rsidRDefault="003238CB">
            <w:pPr>
              <w:rPr>
                <w:noProof/>
              </w:rPr>
            </w:pPr>
            <w:r>
              <w:rPr>
                <w:noProof/>
              </w:rPr>
              <w:t>This concludes information on creating series and its associated seasons and episodes.</w:t>
            </w:r>
          </w:p>
        </w:tc>
        <w:tc>
          <w:tcPr>
            <w:tcW w:w="7407" w:type="dxa"/>
          </w:tcPr>
          <w:p w:rsidR="00000000" w:rsidRDefault="003238CB">
            <w:pPr>
              <w:rPr>
                <w:lang w:val="fr-FR"/>
              </w:rPr>
            </w:pPr>
            <w:r>
              <w:rPr>
                <w:lang w:val="fr-FR"/>
              </w:rPr>
              <w:t>Ceci conclut l'information sur la cr</w:t>
            </w:r>
            <w:r>
              <w:rPr>
                <w:lang w:val="fr-FR"/>
              </w:rPr>
              <w:t>é</w:t>
            </w:r>
            <w:r>
              <w:rPr>
                <w:lang w:val="fr-FR"/>
              </w:rPr>
              <w:t>ation de s</w:t>
            </w:r>
            <w:r>
              <w:rPr>
                <w:lang w:val="fr-FR"/>
              </w:rPr>
              <w:t>é</w:t>
            </w:r>
            <w:r>
              <w:rPr>
                <w:lang w:val="fr-FR"/>
              </w:rPr>
              <w:t xml:space="preserve">ries et ses saisons et </w:t>
            </w:r>
            <w:r>
              <w:rPr>
                <w:lang w:val="fr-FR"/>
              </w:rPr>
              <w:t>é</w:t>
            </w:r>
            <w:r>
              <w:rPr>
                <w:lang w:val="fr-FR"/>
              </w:rPr>
              <w:t>pisodes associ</w:t>
            </w:r>
            <w:r>
              <w:rPr>
                <w:lang w:val="fr-FR"/>
              </w:rPr>
              <w:t>é</w:t>
            </w:r>
            <w:r>
              <w:rPr>
                <w:lang w:val="fr-FR"/>
              </w:rPr>
              <w:t>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streami</w:t>
            </w:r>
            <w:r>
              <w:rPr>
                <w:b/>
                <w:noProof/>
              </w:rPr>
              <w:t>ng-live-event.html</w:t>
            </w:r>
          </w:p>
          <w:p w:rsidR="00000000" w:rsidRDefault="003238CB">
            <w:pPr>
              <w:jc w:val="center"/>
              <w:rPr>
                <w:b/>
                <w:noProof/>
              </w:rPr>
            </w:pPr>
            <w:r>
              <w:rPr>
                <w:b/>
                <w:noProof/>
              </w:rPr>
              <w:t>MQ971010 eee0e149-e9aa-474f-8f2e-5fa50bda4c66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fa454661-b171-4a52-a211-056cacf20991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c539d4e1-e023-41f6-a8a8-ae5e7c8f2ddf</w:t>
            </w:r>
          </w:p>
        </w:tc>
        <w:tc>
          <w:tcPr>
            <w:tcW w:w="7407" w:type="dxa"/>
            <w:shd w:val="clear" w:color="auto" w:fill="F2F2F2" w:themeFill="background1" w:themeFillShade="F2"/>
          </w:tcPr>
          <w:p w:rsidR="00000000" w:rsidRDefault="003238CB">
            <w:pPr>
              <w:rPr>
                <w:noProof/>
              </w:rPr>
            </w:pPr>
            <w:r>
              <w:rPr>
                <w:noProof/>
              </w:rPr>
              <w:t>'Streaming a Live Event' description:</w:t>
            </w:r>
          </w:p>
        </w:tc>
        <w:tc>
          <w:tcPr>
            <w:tcW w:w="7407" w:type="dxa"/>
          </w:tcPr>
          <w:p w:rsidR="00000000" w:rsidRDefault="003238CB">
            <w:pPr>
              <w:rPr>
                <w:lang w:val="fr-FR"/>
              </w:rPr>
            </w:pPr>
            <w:r>
              <w:rPr>
                <w:lang w:val="fr-FR"/>
              </w:rPr>
              <w:t xml:space="preserve">Description de la diffusion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30b66b0c-09c1-4a7f-8682-6d0dff747e1d</w:t>
            </w:r>
          </w:p>
        </w:tc>
        <w:tc>
          <w:tcPr>
            <w:tcW w:w="7407" w:type="dxa"/>
            <w:shd w:val="clear" w:color="auto" w:fill="F2F2F2" w:themeFill="background1" w:themeFillShade="F2"/>
          </w:tcPr>
          <w:p w:rsidR="00000000" w:rsidRDefault="003238CB">
            <w:pPr>
              <w:rPr>
                <w:noProof/>
              </w:rPr>
            </w:pPr>
            <w:r>
              <w:rPr>
                <w:noProof/>
              </w:rPr>
              <w:t>In this topic, you will learn how to stream a Live event to a Brightcove Beacon app.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diffuser un </w:t>
            </w:r>
            <w:r>
              <w:rPr>
                <w:lang w:val="fr-FR"/>
              </w:rPr>
              <w:t>é</w:t>
            </w:r>
            <w:r>
              <w:rPr>
                <w:lang w:val="fr-FR"/>
              </w:rPr>
              <w:t>v</w:t>
            </w:r>
            <w:r>
              <w:rPr>
                <w:lang w:val="fr-FR"/>
              </w:rPr>
              <w:t>é</w:t>
            </w:r>
            <w:r>
              <w:rPr>
                <w:lang w:val="fr-FR"/>
              </w:rPr>
              <w:t>nement en direct sur une application Brightcove Be</w:t>
            </w:r>
            <w:r>
              <w:rPr>
                <w:lang w:val="fr-FR"/>
              </w:rPr>
              <w:t>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7c76e6fe-2e61-4b7b-b7cb-4de6e3c0b3ac</w:t>
            </w:r>
          </w:p>
        </w:tc>
        <w:tc>
          <w:tcPr>
            <w:tcW w:w="7407" w:type="dxa"/>
            <w:shd w:val="clear" w:color="auto" w:fill="F2F2F2" w:themeFill="background1" w:themeFillShade="F2"/>
          </w:tcPr>
          <w:p w:rsidR="00000000" w:rsidRDefault="003238CB">
            <w:pPr>
              <w:rPr>
                <w:noProof/>
              </w:rPr>
            </w:pPr>
            <w:r>
              <w:rPr>
                <w:noProof/>
              </w:rPr>
              <w:t>Using Brightcove Beacon ---</w:t>
            </w:r>
          </w:p>
        </w:tc>
        <w:tc>
          <w:tcPr>
            <w:tcW w:w="7407" w:type="dxa"/>
          </w:tcPr>
          <w:p w:rsidR="00000000" w:rsidRDefault="003238CB">
            <w:pPr>
              <w:rPr>
                <w:lang w:val="fr-FR"/>
              </w:rPr>
            </w:pPr>
            <w:r>
              <w:rPr>
                <w:lang w:val="fr-FR"/>
              </w:rPr>
              <w:t>Utilisation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a27818c6-ad5e-4b38-b8f0-f1a77e9dd27c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6d2786f9-4525-4ff3-9a93-9723f9b74d70</w:t>
            </w:r>
          </w:p>
        </w:tc>
        <w:tc>
          <w:tcPr>
            <w:tcW w:w="7407" w:type="dxa"/>
            <w:shd w:val="clear" w:color="auto" w:fill="F2F2F2" w:themeFill="background1" w:themeFillShade="F2"/>
          </w:tcPr>
          <w:p w:rsidR="00000000" w:rsidRDefault="003238CB">
            <w:pPr>
              <w:rPr>
                <w:noProof/>
              </w:rPr>
            </w:pPr>
            <w:r>
              <w:rPr>
                <w:noProof/>
              </w:rPr>
              <w:t>\{\{</w:t>
            </w:r>
            <w:r>
              <w:rPr>
                <w:noProof/>
              </w:rPr>
              <w:t xml:space="preserve">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32d864d6-c091-4d23-9e6d-7bd3a667b59e</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c17bc217-e04e-4dbf-b0ed-d0afc538b3e4</w:t>
            </w:r>
          </w:p>
        </w:tc>
        <w:tc>
          <w:tcPr>
            <w:tcW w:w="7407" w:type="dxa"/>
            <w:shd w:val="clear" w:color="auto" w:fill="F2F2F2" w:themeFill="background1" w:themeFillShade="F2"/>
          </w:tcPr>
          <w:p w:rsidR="00000000" w:rsidRDefault="003238CB">
            <w:pPr>
              <w:rPr>
                <w:noProof/>
              </w:rPr>
            </w:pPr>
            <w:r>
              <w:rPr>
                <w:noProof/>
              </w:rPr>
              <w:t>To stream a Live event to your application, you must follow a series of steps to connect your Video Cloud Live account and Brightcove Beacon.</w:t>
            </w:r>
          </w:p>
        </w:tc>
        <w:tc>
          <w:tcPr>
            <w:tcW w:w="7407" w:type="dxa"/>
          </w:tcPr>
          <w:p w:rsidR="00000000" w:rsidRDefault="003238CB">
            <w:pPr>
              <w:rPr>
                <w:lang w:val="fr-FR"/>
              </w:rPr>
            </w:pPr>
            <w:r>
              <w:rPr>
                <w:lang w:val="fr-FR"/>
              </w:rPr>
              <w:t xml:space="preserve">Pour diffuser un </w:t>
            </w:r>
            <w:r>
              <w:rPr>
                <w:lang w:val="fr-FR"/>
              </w:rPr>
              <w:t>é</w:t>
            </w:r>
            <w:r>
              <w:rPr>
                <w:lang w:val="fr-FR"/>
              </w:rPr>
              <w:t>v</w:t>
            </w:r>
            <w:r>
              <w:rPr>
                <w:lang w:val="fr-FR"/>
              </w:rPr>
              <w:t>é</w:t>
            </w:r>
            <w:r>
              <w:rPr>
                <w:lang w:val="fr-FR"/>
              </w:rPr>
              <w:t>nement en direct dans votre application, vous devez suivre une s</w:t>
            </w:r>
            <w:r>
              <w:rPr>
                <w:lang w:val="fr-FR"/>
              </w:rPr>
              <w:t>é</w:t>
            </w:r>
            <w:r>
              <w:rPr>
                <w:lang w:val="fr-FR"/>
              </w:rPr>
              <w:t>rie d'</w:t>
            </w:r>
            <w:r>
              <w:rPr>
                <w:lang w:val="fr-FR"/>
              </w:rPr>
              <w:t>é</w:t>
            </w:r>
            <w:r>
              <w:rPr>
                <w:lang w:val="fr-FR"/>
              </w:rPr>
              <w:t>tapes pour connecter v</w:t>
            </w:r>
            <w:r>
              <w:rPr>
                <w:lang w:val="fr-FR"/>
              </w:rPr>
              <w:t>otre compte Video Cloud Live et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feafe6ae-372f-4984-a969-6a7cd114c839</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513324ed-95a0-44ed-99af-a9174844b116</w:t>
            </w:r>
          </w:p>
        </w:tc>
        <w:tc>
          <w:tcPr>
            <w:tcW w:w="7407" w:type="dxa"/>
            <w:shd w:val="clear" w:color="auto" w:fill="F2F2F2" w:themeFill="background1" w:themeFillShade="F2"/>
          </w:tcPr>
          <w:p w:rsidR="00000000" w:rsidRDefault="003238CB">
            <w:pPr>
              <w:rPr>
                <w:noProof/>
              </w:rPr>
            </w:pPr>
            <w:r>
              <w:rPr>
                <w:noProof/>
              </w:rPr>
              <w:t>In Brightcove Beacon, create an event and a</w:t>
            </w:r>
            <w:r>
              <w:rPr>
                <w:noProof/>
              </w:rPr>
              <w:t xml:space="preserve"> playlist.</w:t>
            </w:r>
          </w:p>
        </w:tc>
        <w:tc>
          <w:tcPr>
            <w:tcW w:w="7407" w:type="dxa"/>
          </w:tcPr>
          <w:p w:rsidR="00000000" w:rsidRDefault="003238CB">
            <w:pPr>
              <w:rPr>
                <w:lang w:val="fr-FR"/>
              </w:rPr>
            </w:pPr>
            <w:r>
              <w:rPr>
                <w:lang w:val="fr-FR"/>
              </w:rPr>
              <w:t>Dans Brightcove Beacon, cr</w:t>
            </w:r>
            <w:r>
              <w:rPr>
                <w:lang w:val="fr-FR"/>
              </w:rPr>
              <w:t>é</w:t>
            </w:r>
            <w:r>
              <w:rPr>
                <w:lang w:val="fr-FR"/>
              </w:rPr>
              <w:t xml:space="preserve">ez un </w:t>
            </w:r>
            <w:r>
              <w:rPr>
                <w:lang w:val="fr-FR"/>
              </w:rPr>
              <w:t>é</w:t>
            </w:r>
            <w:r>
              <w:rPr>
                <w:lang w:val="fr-FR"/>
              </w:rPr>
              <w:t>v</w:t>
            </w:r>
            <w:r>
              <w:rPr>
                <w:lang w:val="fr-FR"/>
              </w:rPr>
              <w:t>é</w:t>
            </w:r>
            <w:r>
              <w:rPr>
                <w:lang w:val="fr-FR"/>
              </w:rPr>
              <w:t>nement et une playlist.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8fb97642-db90-4921-b3ad-c24ae0a7adfb</w:t>
            </w:r>
          </w:p>
        </w:tc>
        <w:tc>
          <w:tcPr>
            <w:tcW w:w="7407" w:type="dxa"/>
            <w:shd w:val="clear" w:color="auto" w:fill="F2F2F2" w:themeFill="background1" w:themeFillShade="F2"/>
          </w:tcPr>
          <w:p w:rsidR="00000000" w:rsidRDefault="003238CB">
            <w:pPr>
              <w:rPr>
                <w:noProof/>
              </w:rPr>
            </w:pPr>
            <w:r>
              <w:rPr>
                <w:noProof/>
              </w:rPr>
              <w:t>In Video Cloud, access the Live module to create your event and obtain a job ID.</w:t>
            </w:r>
          </w:p>
        </w:tc>
        <w:tc>
          <w:tcPr>
            <w:tcW w:w="7407" w:type="dxa"/>
          </w:tcPr>
          <w:p w:rsidR="00000000" w:rsidRDefault="003238CB">
            <w:pPr>
              <w:rPr>
                <w:lang w:val="fr-FR"/>
              </w:rPr>
            </w:pPr>
            <w:r>
              <w:rPr>
                <w:lang w:val="fr-FR"/>
              </w:rPr>
              <w:t>Dans Video Cloud, acc</w:t>
            </w:r>
            <w:r>
              <w:rPr>
                <w:lang w:val="fr-FR"/>
              </w:rPr>
              <w:t>é</w:t>
            </w:r>
            <w:r>
              <w:rPr>
                <w:lang w:val="fr-FR"/>
              </w:rPr>
              <w:t>dez au module Live pour cr</w:t>
            </w:r>
            <w:r>
              <w:rPr>
                <w:lang w:val="fr-FR"/>
              </w:rPr>
              <w:t>é</w:t>
            </w:r>
            <w:r>
              <w:rPr>
                <w:lang w:val="fr-FR"/>
              </w:rPr>
              <w:t xml:space="preserve">er votre </w:t>
            </w:r>
            <w:r>
              <w:rPr>
                <w:lang w:val="fr-FR"/>
              </w:rPr>
              <w:t>é</w:t>
            </w:r>
            <w:r>
              <w:rPr>
                <w:lang w:val="fr-FR"/>
              </w:rPr>
              <w:t>v</w:t>
            </w:r>
            <w:r>
              <w:rPr>
                <w:lang w:val="fr-FR"/>
              </w:rPr>
              <w:t>é</w:t>
            </w:r>
            <w:r>
              <w:rPr>
                <w:lang w:val="fr-FR"/>
              </w:rPr>
              <w:t>n</w:t>
            </w:r>
            <w:r>
              <w:rPr>
                <w:lang w:val="fr-FR"/>
              </w:rPr>
              <w:t>ement et obtenir un ID de travail.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3ace2793-ec3c-4cb8-a16d-683863d88c71</w:t>
            </w:r>
          </w:p>
        </w:tc>
        <w:tc>
          <w:tcPr>
            <w:tcW w:w="7407" w:type="dxa"/>
            <w:shd w:val="clear" w:color="auto" w:fill="F2F2F2" w:themeFill="background1" w:themeFillShade="F2"/>
          </w:tcPr>
          <w:p w:rsidR="00000000" w:rsidRDefault="003238CB">
            <w:pPr>
              <w:rPr>
                <w:noProof/>
              </w:rPr>
            </w:pPr>
            <w:r>
              <w:rPr>
                <w:noProof/>
              </w:rPr>
              <w:t>In Brightcove Beacon, register your live event using the job ID from Video Cloud.</w:t>
            </w:r>
          </w:p>
        </w:tc>
        <w:tc>
          <w:tcPr>
            <w:tcW w:w="7407" w:type="dxa"/>
          </w:tcPr>
          <w:p w:rsidR="00000000" w:rsidRDefault="003238CB">
            <w:pPr>
              <w:rPr>
                <w:lang w:val="fr-FR"/>
              </w:rPr>
            </w:pPr>
            <w:r>
              <w:rPr>
                <w:lang w:val="fr-FR"/>
              </w:rPr>
              <w:t xml:space="preserve">Dans Brightcove Beacon, enregistrez votre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de l'ID de t</w:t>
            </w:r>
            <w:r>
              <w:rPr>
                <w:lang w:val="fr-FR"/>
              </w:rPr>
              <w:t>â</w:t>
            </w:r>
            <w:r>
              <w:rPr>
                <w:lang w:val="fr-FR"/>
              </w:rPr>
              <w:t>che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4a313610-d9ef-47a4-b6fa-0ffb72e1365e</w:t>
            </w:r>
          </w:p>
        </w:tc>
        <w:tc>
          <w:tcPr>
            <w:tcW w:w="7407" w:type="dxa"/>
            <w:shd w:val="clear" w:color="auto" w:fill="F2F2F2" w:themeFill="background1" w:themeFillShade="F2"/>
          </w:tcPr>
          <w:p w:rsidR="00000000" w:rsidRDefault="003238CB">
            <w:pPr>
              <w:rPr>
                <w:noProof/>
              </w:rPr>
            </w:pPr>
            <w:r>
              <w:rPr>
                <w:noProof/>
              </w:rPr>
              <w:t>The Live video will start streaming in the Brightcove Beacon App.</w:t>
            </w:r>
          </w:p>
        </w:tc>
        <w:tc>
          <w:tcPr>
            <w:tcW w:w="7407" w:type="dxa"/>
          </w:tcPr>
          <w:p w:rsidR="00000000" w:rsidRDefault="003238CB">
            <w:pPr>
              <w:rPr>
                <w:lang w:val="fr-FR"/>
              </w:rPr>
            </w:pPr>
            <w:r>
              <w:rPr>
                <w:lang w:val="fr-FR"/>
              </w:rPr>
              <w:t>La vid</w:t>
            </w:r>
            <w:r>
              <w:rPr>
                <w:lang w:val="fr-FR"/>
              </w:rPr>
              <w:t>é</w:t>
            </w:r>
            <w:r>
              <w:rPr>
                <w:lang w:val="fr-FR"/>
              </w:rPr>
              <w:t xml:space="preserve">o en direct commencera </w:t>
            </w:r>
            <w:r>
              <w:rPr>
                <w:lang w:val="fr-FR"/>
              </w:rPr>
              <w:t>à</w:t>
            </w:r>
            <w:r>
              <w:rPr>
                <w:lang w:val="fr-FR"/>
              </w:rPr>
              <w:t xml:space="preserve"> diffuser en continu dans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025d0b7b-d817-4117-a9a0-0feb99e17</w:t>
            </w:r>
            <w:r>
              <w:rPr>
                <w:noProof/>
                <w:sz w:val="2"/>
              </w:rPr>
              <w:t>529</w:t>
            </w:r>
          </w:p>
        </w:tc>
        <w:tc>
          <w:tcPr>
            <w:tcW w:w="7407" w:type="dxa"/>
            <w:shd w:val="clear" w:color="auto" w:fill="F2F2F2" w:themeFill="background1" w:themeFillShade="F2"/>
          </w:tcPr>
          <w:p w:rsidR="00000000" w:rsidRDefault="003238CB">
            <w:pPr>
              <w:rPr>
                <w:noProof/>
              </w:rPr>
            </w:pPr>
            <w:r>
              <w:rPr>
                <w:noProof/>
              </w:rPr>
              <w:t>In the last section of this document you will see the steps to create a different type of event in Live by using a Static Entry Point.</w:t>
            </w:r>
          </w:p>
        </w:tc>
        <w:tc>
          <w:tcPr>
            <w:tcW w:w="7407" w:type="dxa"/>
          </w:tcPr>
          <w:p w:rsidR="00000000" w:rsidRDefault="003238CB">
            <w:pPr>
              <w:rPr>
                <w:lang w:val="fr-FR"/>
              </w:rPr>
            </w:pPr>
            <w:r>
              <w:rPr>
                <w:lang w:val="fr-FR"/>
              </w:rPr>
              <w:t>Dans la derni</w:t>
            </w:r>
            <w:r>
              <w:rPr>
                <w:lang w:val="fr-FR"/>
              </w:rPr>
              <w:t>è</w:t>
            </w:r>
            <w:r>
              <w:rPr>
                <w:lang w:val="fr-FR"/>
              </w:rPr>
              <w:t xml:space="preserve">re section de ce document, vous verrez les </w:t>
            </w:r>
            <w:r>
              <w:rPr>
                <w:lang w:val="fr-FR"/>
              </w:rPr>
              <w:t>é</w:t>
            </w:r>
            <w:r>
              <w:rPr>
                <w:lang w:val="fr-FR"/>
              </w:rPr>
              <w:t xml:space="preserve">tapes </w:t>
            </w:r>
            <w:r>
              <w:rPr>
                <w:lang w:val="fr-FR"/>
              </w:rPr>
              <w:t>à</w:t>
            </w:r>
            <w:r>
              <w:rPr>
                <w:lang w:val="fr-FR"/>
              </w:rPr>
              <w:t xml:space="preserve"> suivre pour cr</w:t>
            </w:r>
            <w:r>
              <w:rPr>
                <w:lang w:val="fr-FR"/>
              </w:rPr>
              <w:t>é</w:t>
            </w:r>
            <w:r>
              <w:rPr>
                <w:lang w:val="fr-FR"/>
              </w:rPr>
              <w:t>er un autre type d'</w:t>
            </w:r>
            <w:r>
              <w:rPr>
                <w:lang w:val="fr-FR"/>
              </w:rPr>
              <w:t>é</w:t>
            </w:r>
            <w:r>
              <w:rPr>
                <w:lang w:val="fr-FR"/>
              </w:rPr>
              <w:t>v</w:t>
            </w:r>
            <w:r>
              <w:rPr>
                <w:lang w:val="fr-FR"/>
              </w:rPr>
              <w:t>é</w:t>
            </w:r>
            <w:r>
              <w:rPr>
                <w:lang w:val="fr-FR"/>
              </w:rPr>
              <w:t>nement dans Li</w:t>
            </w:r>
            <w:r>
              <w:rPr>
                <w:lang w:val="fr-FR"/>
              </w:rPr>
              <w:t xml:space="preserve">ve </w:t>
            </w:r>
            <w:r>
              <w:rPr>
                <w:lang w:val="fr-FR"/>
              </w:rPr>
              <w:t>à</w:t>
            </w:r>
            <w:r>
              <w:rPr>
                <w:lang w:val="fr-FR"/>
              </w:rPr>
              <w:t xml:space="preserve"> l'aide d'un point d'entr</w:t>
            </w:r>
            <w:r>
              <w:rPr>
                <w:lang w:val="fr-FR"/>
              </w:rPr>
              <w:t>é</w:t>
            </w:r>
            <w:r>
              <w:rPr>
                <w:lang w:val="fr-FR"/>
              </w:rPr>
              <w:t>e statique.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60cced00-c298-428d-94c0-1b7891d9a4e5</w:t>
            </w:r>
          </w:p>
        </w:tc>
        <w:tc>
          <w:tcPr>
            <w:tcW w:w="7407" w:type="dxa"/>
            <w:shd w:val="clear" w:color="auto" w:fill="F2F2F2" w:themeFill="background1" w:themeFillShade="F2"/>
          </w:tcPr>
          <w:p w:rsidR="00000000" w:rsidRDefault="003238CB">
            <w:pPr>
              <w:rPr>
                <w:noProof/>
              </w:rPr>
            </w:pPr>
            <w:r>
              <w:rPr>
                <w:noProof/>
              </w:rPr>
              <w:t>This allows for recurring live events that can be activated and deactivated and need to be configured only once.</w:t>
            </w:r>
          </w:p>
        </w:tc>
        <w:tc>
          <w:tcPr>
            <w:tcW w:w="7407" w:type="dxa"/>
          </w:tcPr>
          <w:p w:rsidR="00000000" w:rsidRDefault="003238CB">
            <w:pPr>
              <w:rPr>
                <w:lang w:val="fr-FR"/>
              </w:rPr>
            </w:pPr>
            <w:r>
              <w:rPr>
                <w:lang w:val="fr-FR"/>
              </w:rPr>
              <w:t xml:space="preserve">Cela permet des </w:t>
            </w:r>
            <w:r>
              <w:rPr>
                <w:lang w:val="fr-FR"/>
              </w:rPr>
              <w:t>é</w:t>
            </w:r>
            <w:r>
              <w:rPr>
                <w:lang w:val="fr-FR"/>
              </w:rPr>
              <w:t>v</w:t>
            </w:r>
            <w:r>
              <w:rPr>
                <w:lang w:val="fr-FR"/>
              </w:rPr>
              <w:t>é</w:t>
            </w:r>
            <w:r>
              <w:rPr>
                <w:lang w:val="fr-FR"/>
              </w:rPr>
              <w:t>nements en direct r</w:t>
            </w:r>
            <w:r>
              <w:rPr>
                <w:lang w:val="fr-FR"/>
              </w:rPr>
              <w:t>é</w:t>
            </w:r>
            <w:r>
              <w:rPr>
                <w:lang w:val="fr-FR"/>
              </w:rPr>
              <w:t>currents qui peuvent</w:t>
            </w:r>
            <w:r>
              <w:rPr>
                <w:lang w:val="fr-FR"/>
              </w:rPr>
              <w:t xml:space="preserve"> </w:t>
            </w:r>
            <w:r>
              <w:rPr>
                <w:lang w:val="fr-FR"/>
              </w:rPr>
              <w:t>ê</w:t>
            </w:r>
            <w:r>
              <w:rPr>
                <w:lang w:val="fr-FR"/>
              </w:rPr>
              <w:t>tre activ</w:t>
            </w:r>
            <w:r>
              <w:rPr>
                <w:lang w:val="fr-FR"/>
              </w:rPr>
              <w:t>é</w:t>
            </w:r>
            <w:r>
              <w:rPr>
                <w:lang w:val="fr-FR"/>
              </w:rPr>
              <w:t>s et d</w:t>
            </w:r>
            <w:r>
              <w:rPr>
                <w:lang w:val="fr-FR"/>
              </w:rPr>
              <w:t>é</w:t>
            </w:r>
            <w:r>
              <w:rPr>
                <w:lang w:val="fr-FR"/>
              </w:rPr>
              <w:t>sactiv</w:t>
            </w:r>
            <w:r>
              <w:rPr>
                <w:lang w:val="fr-FR"/>
              </w:rPr>
              <w:t>é</w:t>
            </w:r>
            <w:r>
              <w:rPr>
                <w:lang w:val="fr-FR"/>
              </w:rPr>
              <w:t xml:space="preserve">s et ne doivent </w:t>
            </w:r>
            <w:r>
              <w:rPr>
                <w:lang w:val="fr-FR"/>
              </w:rPr>
              <w:t>ê</w:t>
            </w:r>
            <w:r>
              <w:rPr>
                <w:lang w:val="fr-FR"/>
              </w:rPr>
              <w:t>tre configur</w:t>
            </w:r>
            <w:r>
              <w:rPr>
                <w:lang w:val="fr-FR"/>
              </w:rPr>
              <w:t>é</w:t>
            </w:r>
            <w:r>
              <w:rPr>
                <w:lang w:val="fr-FR"/>
              </w:rPr>
              <w:t>s qu'une seule fois.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13ad7d9e-ae06-4466-b7c2-ca36cec3dd43</w:t>
            </w:r>
          </w:p>
        </w:tc>
        <w:tc>
          <w:tcPr>
            <w:tcW w:w="7407" w:type="dxa"/>
            <w:shd w:val="clear" w:color="auto" w:fill="F2F2F2" w:themeFill="background1" w:themeFillShade="F2"/>
          </w:tcPr>
          <w:p w:rsidR="00000000" w:rsidRDefault="003238CB">
            <w:pPr>
              <w:rPr>
                <w:noProof/>
              </w:rPr>
            </w:pPr>
            <w:r>
              <w:rPr>
                <w:noProof/>
              </w:rPr>
              <w:t>The rest of this document will provide details for each of the steps above.</w:t>
            </w:r>
          </w:p>
        </w:tc>
        <w:tc>
          <w:tcPr>
            <w:tcW w:w="7407" w:type="dxa"/>
          </w:tcPr>
          <w:p w:rsidR="00000000" w:rsidRDefault="003238CB">
            <w:pPr>
              <w:rPr>
                <w:lang w:val="fr-FR"/>
              </w:rPr>
            </w:pPr>
            <w:r>
              <w:rPr>
                <w:lang w:val="fr-FR"/>
              </w:rPr>
              <w:t>Le reste du pr</w:t>
            </w:r>
            <w:r>
              <w:rPr>
                <w:lang w:val="fr-FR"/>
              </w:rPr>
              <w:t>é</w:t>
            </w:r>
            <w:r>
              <w:rPr>
                <w:lang w:val="fr-FR"/>
              </w:rPr>
              <w:t>sent document fournira des d</w:t>
            </w:r>
            <w:r>
              <w:rPr>
                <w:lang w:val="fr-FR"/>
              </w:rPr>
              <w:t>é</w:t>
            </w:r>
            <w:r>
              <w:rPr>
                <w:lang w:val="fr-FR"/>
              </w:rPr>
              <w:t>tails pour chacun</w:t>
            </w:r>
            <w:r>
              <w:rPr>
                <w:lang w:val="fr-FR"/>
              </w:rPr>
              <w:t xml:space="preserve">e des </w:t>
            </w:r>
            <w:r>
              <w:rPr>
                <w:lang w:val="fr-FR"/>
              </w:rPr>
              <w:t>é</w:t>
            </w:r>
            <w:r>
              <w:rPr>
                <w:lang w:val="fr-FR"/>
              </w:rPr>
              <w:t>tapes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867678f4-b891-45c5-8c26-ebb05a385a17</w:t>
            </w:r>
          </w:p>
        </w:tc>
        <w:tc>
          <w:tcPr>
            <w:tcW w:w="7407" w:type="dxa"/>
            <w:shd w:val="clear" w:color="auto" w:fill="F2F2F2" w:themeFill="background1" w:themeFillShade="F2"/>
          </w:tcPr>
          <w:p w:rsidR="00000000" w:rsidRDefault="003238CB">
            <w:pPr>
              <w:rPr>
                <w:noProof/>
              </w:rPr>
            </w:pPr>
            <w:r>
              <w:rPr>
                <w:noProof/>
              </w:rPr>
              <w:t>Creating a Live event in Brightcove Beacon</w:t>
            </w:r>
          </w:p>
        </w:tc>
        <w:tc>
          <w:tcPr>
            <w:tcW w:w="7407" w:type="dxa"/>
          </w:tcPr>
          <w:p w:rsidR="00000000" w:rsidRDefault="003238CB">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direct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09b7d62d-43d0-472b-9f24-1ec608c8bd46</w:t>
            </w:r>
          </w:p>
        </w:tc>
        <w:tc>
          <w:tcPr>
            <w:tcW w:w="7407" w:type="dxa"/>
            <w:shd w:val="clear" w:color="auto" w:fill="F2F2F2" w:themeFill="background1" w:themeFillShade="F2"/>
          </w:tcPr>
          <w:p w:rsidR="00000000" w:rsidRDefault="003238CB">
            <w:pPr>
              <w:rPr>
                <w:noProof/>
              </w:rPr>
            </w:pPr>
            <w:r>
              <w:rPr>
                <w:noProof/>
              </w:rPr>
              <w:t>Follow these steps to create an Event in Brightcove Beacon.</w:t>
            </w:r>
          </w:p>
        </w:tc>
        <w:tc>
          <w:tcPr>
            <w:tcW w:w="7407" w:type="dxa"/>
          </w:tcPr>
          <w:p w:rsidR="00000000" w:rsidRDefault="003238CB">
            <w:pPr>
              <w:rPr>
                <w:lang w:val="fr-FR"/>
              </w:rPr>
            </w:pPr>
            <w:r>
              <w:rPr>
                <w:lang w:val="fr-FR"/>
              </w:rPr>
              <w:t>Proc</w:t>
            </w:r>
            <w:r>
              <w:rPr>
                <w:lang w:val="fr-FR"/>
              </w:rPr>
              <w:t>é</w:t>
            </w:r>
            <w:r>
              <w:rPr>
                <w:lang w:val="fr-FR"/>
              </w:rPr>
              <w:t>dez comme suit pour cr</w:t>
            </w:r>
            <w:r>
              <w:rPr>
                <w:lang w:val="fr-FR"/>
              </w:rPr>
              <w:t>é</w:t>
            </w:r>
            <w:r>
              <w:rPr>
                <w:lang w:val="fr-FR"/>
              </w:rPr>
              <w:t xml:space="preserve">er un </w:t>
            </w:r>
            <w:r>
              <w:rPr>
                <w:lang w:val="fr-FR"/>
              </w:rPr>
              <w:t>é</w:t>
            </w:r>
            <w:r>
              <w:rPr>
                <w:lang w:val="fr-FR"/>
              </w:rPr>
              <w:t>v</w:t>
            </w:r>
            <w:r>
              <w:rPr>
                <w:lang w:val="fr-FR"/>
              </w:rPr>
              <w:t>é</w:t>
            </w:r>
            <w:r>
              <w:rPr>
                <w:lang w:val="fr-FR"/>
              </w:rPr>
              <w:t>nement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a299cb1b-d3a5-4f23-a972-53746c3f2897</w:t>
            </w:r>
          </w:p>
        </w:tc>
        <w:tc>
          <w:tcPr>
            <w:tcW w:w="7407" w:type="dxa"/>
            <w:shd w:val="clear" w:color="auto" w:fill="F2F2F2" w:themeFill="background1" w:themeFillShade="F2"/>
          </w:tcPr>
          <w:p w:rsidR="00000000" w:rsidRDefault="003238CB">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Playlists</w:t>
            </w:r>
            <w:r>
              <w:rPr>
                <w:rStyle w:val="mqInternal"/>
                <w:noProof/>
              </w:rPr>
              <w:t>{</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3238CB">
            <w:pPr>
              <w:rPr>
                <w:lang w:val="fr-FR"/>
              </w:rPr>
            </w:pPr>
            <w:r>
              <w:rPr>
                <w:lang w:val="fr-FR"/>
              </w:rPr>
              <w:t>Seuls les comptes activ</w:t>
            </w:r>
            <w:r>
              <w:rPr>
                <w:lang w:val="fr-FR"/>
              </w:rPr>
              <w:t>é</w:t>
            </w:r>
            <w:r>
              <w:rPr>
                <w:lang w:val="fr-FR"/>
              </w:rPr>
              <w:t xml:space="preserve">s avec </w:t>
            </w:r>
            <w:r>
              <w:rPr>
                <w:rStyle w:val="mqInternal"/>
                <w:noProof/>
                <w:lang w:val="fr-FR"/>
              </w:rPr>
              <w:t>[1}</w:t>
            </w:r>
            <w:r>
              <w:rPr>
                <w:lang w:val="fr-FR"/>
              </w:rPr>
              <w:t>Brightcove Beacon Live</w:t>
            </w:r>
            <w:r>
              <w:rPr>
                <w:rStyle w:val="mqInternal"/>
                <w:noProof/>
                <w:lang w:val="fr-FR"/>
              </w:rPr>
              <w:t>{2]</w:t>
            </w:r>
            <w:r>
              <w:rPr>
                <w:lang w:val="fr-FR"/>
              </w:rPr>
              <w:t xml:space="preserve"> auront les </w:t>
            </w:r>
            <w:r>
              <w:rPr>
                <w:rStyle w:val="mqInternal"/>
                <w:noProof/>
                <w:lang w:val="fr-FR"/>
              </w:rPr>
              <w:t>[1}</w:t>
            </w:r>
            <w:r>
              <w:rPr>
                <w:lang w:val="fr-FR"/>
              </w:rPr>
              <w:t>listes de lecture et les</w:t>
            </w:r>
            <w:r>
              <w:rPr>
                <w:rStyle w:val="mqInternal"/>
                <w:noProof/>
                <w:lang w:val="fr-FR"/>
              </w:rPr>
              <w:t>{2]</w:t>
            </w:r>
            <w:r>
              <w:rPr>
                <w:lang w:val="fr-FR"/>
              </w:rPr>
              <w:t xml:space="preserve">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disponibles dans la section des onglets.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da9432f4-bb5d-4338-a36e-f43be056a403</w:t>
            </w:r>
          </w:p>
        </w:tc>
        <w:tc>
          <w:tcPr>
            <w:tcW w:w="7407" w:type="dxa"/>
            <w:shd w:val="clear" w:color="auto" w:fill="F2F2F2" w:themeFill="background1" w:themeFillShade="F2"/>
          </w:tcPr>
          <w:p w:rsidR="00000000" w:rsidRDefault="003238CB">
            <w:pPr>
              <w:rPr>
                <w:noProof/>
              </w:rPr>
            </w:pPr>
            <w:r>
              <w:rPr>
                <w:noProof/>
              </w:rPr>
              <w:t>Ple</w:t>
            </w:r>
            <w:r>
              <w:rPr>
                <w:noProof/>
              </w:rPr>
              <w:t>ase contact Brightcove Support in case you don't have them activated.</w:t>
            </w:r>
          </w:p>
        </w:tc>
        <w:tc>
          <w:tcPr>
            <w:tcW w:w="7407" w:type="dxa"/>
          </w:tcPr>
          <w:p w:rsidR="00000000" w:rsidRDefault="003238CB">
            <w:pPr>
              <w:rPr>
                <w:lang w:val="fr-FR"/>
              </w:rPr>
            </w:pPr>
            <w:r>
              <w:rPr>
                <w:lang w:val="fr-FR"/>
              </w:rPr>
              <w:t>Veuillez contacter le support Brightcove au cas o</w:t>
            </w:r>
            <w:r>
              <w:rPr>
                <w:lang w:val="fr-FR"/>
              </w:rPr>
              <w:t>ù</w:t>
            </w:r>
            <w:r>
              <w:rPr>
                <w:lang w:val="fr-FR"/>
              </w:rPr>
              <w:t xml:space="preserve"> vous ne les avez pas activ</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3469d042-9a3d-43a5-b956-5d5edf229e26</w:t>
            </w:r>
          </w:p>
        </w:tc>
        <w:tc>
          <w:tcPr>
            <w:tcW w:w="7407" w:type="dxa"/>
            <w:shd w:val="clear" w:color="auto" w:fill="F2F2F2" w:themeFill="background1" w:themeFillShade="F2"/>
          </w:tcPr>
          <w:p w:rsidR="00000000" w:rsidRDefault="003238CB">
            <w:pPr>
              <w:rPr>
                <w:noProof/>
              </w:rPr>
            </w:pPr>
            <w:r>
              <w:rPr>
                <w:noProof/>
              </w:rPr>
              <w:t xml:space="preserve">In Brightcove Beacon, click on the </w:t>
            </w:r>
            <w:r>
              <w:rPr>
                <w:rStyle w:val="mqInternal"/>
                <w:noProof/>
              </w:rPr>
              <w:t>[1}</w:t>
            </w:r>
            <w:r>
              <w:rPr>
                <w:noProof/>
              </w:rPr>
              <w:t>Events</w:t>
            </w:r>
            <w:r>
              <w:rPr>
                <w:rStyle w:val="mqInternal"/>
                <w:noProof/>
              </w:rPr>
              <w:t>{2]</w:t>
            </w:r>
            <w:r>
              <w:rPr>
                <w:noProof/>
              </w:rPr>
              <w:t xml:space="preserve"> tab to start th</w:t>
            </w:r>
            <w:r>
              <w:rPr>
                <w:noProof/>
              </w:rPr>
              <w:t>e set up of an Event.</w:t>
            </w:r>
          </w:p>
        </w:tc>
        <w:tc>
          <w:tcPr>
            <w:tcW w:w="7407" w:type="dxa"/>
          </w:tcPr>
          <w:p w:rsidR="00000000" w:rsidRDefault="003238CB">
            <w:pPr>
              <w:rPr>
                <w:lang w:val="fr-FR"/>
              </w:rPr>
            </w:pPr>
            <w:r>
              <w:rPr>
                <w:lang w:val="fr-FR"/>
              </w:rPr>
              <w:t xml:space="preserve">Dans Brightcove Beacon, cliquez sur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pour d</w:t>
            </w:r>
            <w:r>
              <w:rPr>
                <w:lang w:val="fr-FR"/>
              </w:rPr>
              <w:t>é</w:t>
            </w:r>
            <w:r>
              <w:rPr>
                <w:lang w:val="fr-FR"/>
              </w:rPr>
              <w:t xml:space="preserve">marrer la configuration d'un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79c8e85c-ff1d-4b5a-a151-adc7a12680d2</w:t>
            </w:r>
          </w:p>
        </w:tc>
        <w:tc>
          <w:tcPr>
            <w:tcW w:w="7407" w:type="dxa"/>
            <w:shd w:val="clear" w:color="auto" w:fill="F2F2F2" w:themeFill="background1" w:themeFillShade="F2"/>
          </w:tcPr>
          <w:p w:rsidR="00000000" w:rsidRDefault="003238CB">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 xml:space="preserve">Ajouter un nouvel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e1fe2ca3-485e-4aaf-a5e1-c8d1423294fd</w:t>
            </w:r>
          </w:p>
        </w:tc>
        <w:tc>
          <w:tcPr>
            <w:tcW w:w="7407" w:type="dxa"/>
            <w:shd w:val="clear" w:color="auto" w:fill="F2F2F2" w:themeFill="background1" w:themeFillShade="F2"/>
          </w:tcPr>
          <w:p w:rsidR="00000000" w:rsidRDefault="003238CB">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3238CB">
            <w:pPr>
              <w:rPr>
                <w:lang w:val="fr-FR"/>
              </w:rPr>
            </w:pPr>
            <w:r>
              <w:rPr>
                <w:lang w:val="fr-FR"/>
              </w:rPr>
              <w:t xml:space="preserve">Donnez </w:t>
            </w:r>
            <w:r>
              <w:rPr>
                <w:lang w:val="fr-FR"/>
              </w:rPr>
              <w:t>à</w:t>
            </w:r>
            <w:r>
              <w:rPr>
                <w:lang w:val="fr-FR"/>
              </w:rPr>
              <w:t xml:space="preserve"> l'</w:t>
            </w:r>
            <w:r>
              <w:rPr>
                <w:lang w:val="fr-FR"/>
              </w:rPr>
              <w:t>é</w:t>
            </w:r>
            <w:r>
              <w:rPr>
                <w:lang w:val="fr-FR"/>
              </w:rPr>
              <w:t>v</w:t>
            </w:r>
            <w:r>
              <w:rPr>
                <w:lang w:val="fr-FR"/>
              </w:rPr>
              <w:t>é</w:t>
            </w:r>
            <w:r>
              <w:rPr>
                <w:lang w:val="fr-FR"/>
              </w:rPr>
              <w:t xml:space="preserve">nement Live un </w:t>
            </w:r>
            <w:r>
              <w:rPr>
                <w:rStyle w:val="mqInternal"/>
                <w:noProof/>
                <w:lang w:val="fr-FR"/>
              </w:rPr>
              <w:t>[1}</w:t>
            </w:r>
            <w:r>
              <w:rPr>
                <w:lang w:val="fr-FR"/>
              </w:rPr>
              <w:t>nom</w:t>
            </w:r>
            <w:r>
              <w:rPr>
                <w:rStyle w:val="mqInternal"/>
                <w:noProof/>
                <w:lang w:val="fr-FR"/>
              </w:rPr>
              <w:t>{2]</w:t>
            </w:r>
            <w:r>
              <w:rPr>
                <w:lang w:val="fr-FR"/>
              </w:rPr>
              <w:t xml:space="preserve"> et une </w:t>
            </w:r>
            <w:r>
              <w:rPr>
                <w:rStyle w:val="mqInternal"/>
                <w:noProof/>
                <w:lang w:val="fr-FR"/>
              </w:rPr>
              <w:t>[1}</w:t>
            </w:r>
            <w:r>
              <w:rPr>
                <w:lang w:val="fr-FR"/>
              </w:rPr>
              <w:t>date de d</w:t>
            </w:r>
            <w:r>
              <w:rPr>
                <w:lang w:val="fr-FR"/>
              </w:rPr>
              <w:t>é</w:t>
            </w:r>
            <w:r>
              <w:rPr>
                <w:lang w:val="fr-FR"/>
              </w:rPr>
              <w:t>but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667f10ca-34fc-4149-b1ca-038b32ec1802</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in your event information.</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 renseignez les informations de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7aa6764d-fee5-45e0-8ba8-5b1dc280f1cb</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5ba4e577-d1cc-470d-a3bb-9a2541ec8217</w:t>
            </w:r>
          </w:p>
        </w:tc>
        <w:tc>
          <w:tcPr>
            <w:tcW w:w="7407" w:type="dxa"/>
            <w:shd w:val="clear" w:color="auto" w:fill="F2F2F2" w:themeFill="background1" w:themeFillShade="F2"/>
          </w:tcPr>
          <w:p w:rsidR="00000000" w:rsidRDefault="003238CB">
            <w:pPr>
              <w:rPr>
                <w:noProof/>
              </w:rPr>
            </w:pPr>
            <w:r>
              <w:rPr>
                <w:noProof/>
              </w:rPr>
              <w:t xml:space="preserve">Supply an image for the </w:t>
            </w:r>
            <w:r>
              <w:rPr>
                <w:rStyle w:val="mqInternal"/>
                <w:noProof/>
              </w:rPr>
              <w:t>[1}</w:t>
            </w:r>
            <w:r>
              <w:rPr>
                <w:noProof/>
              </w:rPr>
              <w:t>Portrait Poster</w:t>
            </w:r>
            <w:r>
              <w:rPr>
                <w:rStyle w:val="mqInternal"/>
                <w:noProof/>
              </w:rPr>
              <w:t>{2]</w:t>
            </w:r>
            <w:r>
              <w:rPr>
                <w:noProof/>
              </w:rPr>
              <w:t xml:space="preserve"> and </w:t>
            </w:r>
            <w:r>
              <w:rPr>
                <w:rStyle w:val="mqInternal"/>
                <w:noProof/>
              </w:rPr>
              <w:t>[1}</w:t>
            </w:r>
            <w:r>
              <w:rPr>
                <w:noProof/>
              </w:rPr>
              <w:t>Landscape Poster</w:t>
            </w:r>
            <w:r>
              <w:rPr>
                <w:rStyle w:val="mqInternal"/>
                <w:noProof/>
              </w:rPr>
              <w:t>{2]</w:t>
            </w:r>
            <w:r>
              <w:rPr>
                <w:noProof/>
              </w:rPr>
              <w:t xml:space="preserve"> matching the requirements below.</w:t>
            </w:r>
          </w:p>
        </w:tc>
        <w:tc>
          <w:tcPr>
            <w:tcW w:w="7407" w:type="dxa"/>
          </w:tcPr>
          <w:p w:rsidR="00000000" w:rsidRDefault="003238CB">
            <w:pPr>
              <w:rPr>
                <w:lang w:val="fr-FR"/>
              </w:rPr>
            </w:pPr>
            <w:r>
              <w:rPr>
                <w:lang w:val="fr-FR"/>
              </w:rPr>
              <w:t xml:space="preserve">Fournissez une image pour l' </w:t>
            </w:r>
            <w:r>
              <w:rPr>
                <w:rStyle w:val="mqInternal"/>
                <w:noProof/>
                <w:lang w:val="fr-FR"/>
              </w:rPr>
              <w:t>[1}</w:t>
            </w:r>
            <w:r>
              <w:rPr>
                <w:lang w:val="fr-FR"/>
              </w:rPr>
              <w:t>affiche portrait</w:t>
            </w:r>
            <w:r>
              <w:rPr>
                <w:rStyle w:val="mqInternal"/>
                <w:noProof/>
                <w:lang w:val="fr-FR"/>
              </w:rPr>
              <w:t>{2]</w:t>
            </w:r>
            <w:r>
              <w:rPr>
                <w:lang w:val="fr-FR"/>
              </w:rPr>
              <w:t xml:space="preserve"> et l' </w:t>
            </w:r>
            <w:r>
              <w:rPr>
                <w:rStyle w:val="mqInternal"/>
                <w:noProof/>
                <w:lang w:val="fr-FR"/>
              </w:rPr>
              <w:t>[1}</w:t>
            </w:r>
            <w:r>
              <w:rPr>
                <w:lang w:val="fr-FR"/>
              </w:rPr>
              <w:t>affiche de paysage</w:t>
            </w:r>
            <w:r>
              <w:rPr>
                <w:rStyle w:val="mqInternal"/>
                <w:noProof/>
                <w:lang w:val="fr-FR"/>
              </w:rPr>
              <w:t>{2]</w:t>
            </w:r>
            <w:r>
              <w:rPr>
                <w:lang w:val="fr-FR"/>
              </w:rPr>
              <w:t xml:space="preserve"> correspondant aux e</w:t>
            </w:r>
            <w:r>
              <w:rPr>
                <w:lang w:val="fr-FR"/>
              </w:rPr>
              <w:t>xigences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85f60eee-0924-4b73-880e-fa144783ecb4</w:t>
            </w:r>
          </w:p>
        </w:tc>
        <w:tc>
          <w:tcPr>
            <w:tcW w:w="7407" w:type="dxa"/>
            <w:shd w:val="clear" w:color="auto" w:fill="F2F2F2" w:themeFill="background1" w:themeFillShade="F2"/>
          </w:tcPr>
          <w:p w:rsidR="00000000" w:rsidRDefault="003238CB">
            <w:pPr>
              <w:rPr>
                <w:noProof/>
              </w:rPr>
            </w:pPr>
            <w:r>
              <w:rPr>
                <w:noProof/>
              </w:rPr>
              <w:t xml:space="preserve">You DO NOT need to supply images for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w:t>
            </w:r>
          </w:p>
        </w:tc>
        <w:tc>
          <w:tcPr>
            <w:tcW w:w="7407" w:type="dxa"/>
          </w:tcPr>
          <w:p w:rsidR="00000000" w:rsidRDefault="003238CB">
            <w:pPr>
              <w:rPr>
                <w:lang w:val="fr-FR"/>
              </w:rPr>
            </w:pPr>
            <w:r>
              <w:rPr>
                <w:lang w:val="fr-FR"/>
              </w:rPr>
              <w:t xml:space="preserve">Vous n'avez pas besoin de fournir des images pour la </w:t>
            </w:r>
            <w:r>
              <w:rPr>
                <w:rStyle w:val="mqInternal"/>
                <w:noProof/>
                <w:lang w:val="fr-FR"/>
              </w:rPr>
              <w:t>[1}</w:t>
            </w:r>
            <w:r>
              <w:rPr>
                <w:lang w:val="fr-FR"/>
              </w:rPr>
              <w:t>miniature</w:t>
            </w:r>
            <w:r>
              <w:rPr>
                <w:rStyle w:val="mqInternal"/>
                <w:noProof/>
                <w:lang w:val="fr-FR"/>
              </w:rPr>
              <w:t>{2]</w:t>
            </w:r>
            <w:r>
              <w:rPr>
                <w:lang w:val="fr-FR"/>
              </w:rPr>
              <w:t xml:space="preserve"> et la </w:t>
            </w:r>
            <w:r>
              <w:rPr>
                <w:rStyle w:val="mqInternal"/>
                <w:noProof/>
                <w:lang w:val="fr-FR"/>
              </w:rPr>
              <w:t>[1}</w:t>
            </w:r>
            <w:r>
              <w:rPr>
                <w:lang w:val="fr-FR"/>
              </w:rPr>
              <w:t>banni</w:t>
            </w:r>
            <w:r>
              <w:rPr>
                <w:lang w:val="fr-FR"/>
              </w:rPr>
              <w:t>è</w:t>
            </w:r>
            <w:r>
              <w:rPr>
                <w:lang w:val="fr-FR"/>
              </w:rPr>
              <w:t>re large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2e31e47b-2da3-4b6b-84ec-7d19a12f7ffe</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9c1ed3f9-9c31-4eba-a9f7-65b9d6eb4715</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23115bb2-38e7-459e-9c62-6bb48afca2d7</w:t>
            </w:r>
          </w:p>
        </w:tc>
        <w:tc>
          <w:tcPr>
            <w:tcW w:w="7407" w:type="dxa"/>
            <w:shd w:val="clear" w:color="auto" w:fill="F2F2F2" w:themeFill="background1" w:themeFillShade="F2"/>
          </w:tcPr>
          <w:p w:rsidR="00000000" w:rsidRDefault="003238CB">
            <w:pPr>
              <w:rPr>
                <w:noProof/>
              </w:rPr>
            </w:pPr>
            <w:r>
              <w:rPr>
                <w:noProof/>
              </w:rPr>
              <w:t>Portrait Poster</w:t>
            </w:r>
          </w:p>
        </w:tc>
        <w:tc>
          <w:tcPr>
            <w:tcW w:w="7407" w:type="dxa"/>
          </w:tcPr>
          <w:p w:rsidR="00000000" w:rsidRDefault="003238CB">
            <w:pPr>
              <w:rPr>
                <w:lang w:val="fr-FR"/>
              </w:rPr>
            </w:pPr>
            <w:r>
              <w:rPr>
                <w:lang w:val="fr-FR"/>
              </w:rPr>
              <w:t>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266c4551-4331-43d9-b750-c63bdf6df24c</w:t>
            </w:r>
          </w:p>
        </w:tc>
        <w:tc>
          <w:tcPr>
            <w:tcW w:w="7407" w:type="dxa"/>
            <w:shd w:val="clear" w:color="auto" w:fill="F2F2F2" w:themeFill="background1" w:themeFillShade="F2"/>
          </w:tcPr>
          <w:p w:rsidR="00000000" w:rsidRDefault="003238CB">
            <w:pPr>
              <w:rPr>
                <w:noProof/>
              </w:rPr>
            </w:pPr>
            <w:r>
              <w:rPr>
                <w:noProof/>
              </w:rPr>
              <w:t>Poster image (2:3)</w:t>
            </w:r>
          </w:p>
        </w:tc>
        <w:tc>
          <w:tcPr>
            <w:tcW w:w="7407" w:type="dxa"/>
          </w:tcPr>
          <w:p w:rsidR="00000000" w:rsidRDefault="003238CB">
            <w:pPr>
              <w:rPr>
                <w:lang w:val="fr-FR"/>
              </w:rPr>
            </w:pPr>
            <w:r>
              <w:rPr>
                <w:lang w:val="fr-FR"/>
              </w:rPr>
              <w:t xml:space="preserve">Image </w:t>
            </w:r>
            <w:r>
              <w:rPr>
                <w:lang w:val="fr-FR"/>
              </w:rPr>
              <w:t>de l'affiche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b5942721-6c98-441b-97d6-ef71ff384b2b</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8f7df223-3473-42c0-8cb2-9f6a99aab4de</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726b8264-27e5-4066-ba9f-695350c148cb</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0699c13a-764f-46fb-b66d-16045771d72e</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4bcaf7c8-ecee-4432-8691-0df0ffdb35f3</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067e142b-0736-4ab4-b6d6-86f62f2a3ef9</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03f9e8ec-a279-439a-9438-0e294d2f8bb0</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e95ae97e-99f1-4cb8-b6d6-052a51ab7520</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b59bfc1e-e021-4fe7-9e8e-7209baf3c887</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c1912d7e-19e1-41c8-99be-722bf98e7255</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5607375e-5b50-4a78-9787-7f4ec1e4f8ad</w:t>
            </w:r>
          </w:p>
        </w:tc>
        <w:tc>
          <w:tcPr>
            <w:tcW w:w="7407" w:type="dxa"/>
            <w:shd w:val="clear" w:color="auto" w:fill="F2F2F2" w:themeFill="background1" w:themeFillShade="F2"/>
          </w:tcPr>
          <w:p w:rsidR="00000000" w:rsidRDefault="003238CB">
            <w:pPr>
              <w:rPr>
                <w:noProof/>
              </w:rPr>
            </w:pPr>
            <w:r>
              <w:rPr>
                <w:noProof/>
              </w:rPr>
              <w:t>Landscape Poster</w:t>
            </w:r>
          </w:p>
        </w:tc>
        <w:tc>
          <w:tcPr>
            <w:tcW w:w="7407" w:type="dxa"/>
          </w:tcPr>
          <w:p w:rsidR="00000000" w:rsidRDefault="003238CB">
            <w:pPr>
              <w:rPr>
                <w:lang w:val="fr-FR"/>
              </w:rPr>
            </w:pPr>
            <w:r>
              <w:rPr>
                <w:lang w:val="fr-FR"/>
              </w:rPr>
              <w:t>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54620256-e9ea-4558-849a-e879438eaac7</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de paysage (16:9)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61b802f0-8698-4bf4-a39f-c65f3cb5ca2d</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feae6fbc-b6c9-4a23-b9cc-ff236a1e070c</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e91e0345-cc31-4460-ac7a-38aa39cf22e1</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c49a9a33-3631-4984-b4ae-85bcdaf12bd5</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e8e5327c-43ce-4b0b-9dee-bec200c2ee63</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1bf7b470-f2a4-453b-b2a0-c52689a6858f</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c89a1b72-f702-4f50-bfff-31c84db540a5</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e99d5de3-5cbc-4fda-989d-42a5096c90f5</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4bc95da6-82be-4428-8ef3-430ddf884c77</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0c3ed055-bb1e-4747-9b5c-e9ccce12673a</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11017d8c-7092-4b35-8d92-41d6732070aa</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Rights &amp; Scheduling</w:t>
            </w:r>
            <w:r>
              <w:rPr>
                <w:rStyle w:val="mqInternal"/>
                <w:noProof/>
              </w:rPr>
              <w:t>{2]</w:t>
            </w:r>
            <w:r>
              <w:rPr>
                <w:noProof/>
              </w:rPr>
              <w:t xml:space="preserve"> tab, as shown here:</w:t>
            </w:r>
          </w:p>
        </w:tc>
        <w:tc>
          <w:tcPr>
            <w:tcW w:w="7407" w:type="dxa"/>
          </w:tcPr>
          <w:p w:rsidR="00000000" w:rsidRDefault="003238CB">
            <w:pPr>
              <w:rPr>
                <w:lang w:val="fr-FR"/>
              </w:rPr>
            </w:pPr>
            <w:r>
              <w:rPr>
                <w:lang w:val="fr-FR"/>
              </w:rPr>
              <w:t xml:space="preserve">Cliquez sur l'onglet </w:t>
            </w:r>
            <w:r>
              <w:rPr>
                <w:rStyle w:val="mqInternal"/>
                <w:noProof/>
                <w:lang w:val="fr-FR"/>
              </w:rPr>
              <w:t>[1}</w:t>
            </w:r>
            <w:r>
              <w:rPr>
                <w:lang w:val="fr-FR"/>
              </w:rPr>
              <w:t>Droits et planification</w:t>
            </w:r>
            <w:r>
              <w:rPr>
                <w:rStyle w:val="mqInternal"/>
                <w:noProof/>
                <w:lang w:val="fr-FR"/>
              </w:rPr>
              <w:t>{2]</w:t>
            </w:r>
            <w:r>
              <w:rPr>
                <w:lang w:val="fr-FR"/>
              </w:rPr>
              <w:t xml:space="preserve"> , comme indiqu</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ab6964fb-2334-4dcc-bf34-7ea044af6f8b</w:t>
            </w:r>
          </w:p>
        </w:tc>
        <w:tc>
          <w:tcPr>
            <w:tcW w:w="7407" w:type="dxa"/>
            <w:shd w:val="clear" w:color="auto" w:fill="F2F2F2" w:themeFill="background1" w:themeFillShade="F2"/>
          </w:tcPr>
          <w:p w:rsidR="00000000" w:rsidRDefault="003238CB">
            <w:pPr>
              <w:rPr>
                <w:noProof/>
              </w:rPr>
            </w:pPr>
            <w:r>
              <w:rPr>
                <w:noProof/>
              </w:rPr>
              <w:t>Add values for the following fields:</w:t>
            </w:r>
          </w:p>
        </w:tc>
        <w:tc>
          <w:tcPr>
            <w:tcW w:w="7407" w:type="dxa"/>
          </w:tcPr>
          <w:p w:rsidR="00000000" w:rsidRDefault="003238CB">
            <w:pPr>
              <w:rPr>
                <w:lang w:val="fr-FR"/>
              </w:rPr>
            </w:pPr>
            <w:r>
              <w:rPr>
                <w:lang w:val="fr-FR"/>
              </w:rPr>
              <w:t>Ajoutez des valeurs pour les champs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f1eeef35-034c-491b-9c6e-fadf80608004</w:t>
            </w:r>
          </w:p>
        </w:tc>
        <w:tc>
          <w:tcPr>
            <w:tcW w:w="7407" w:type="dxa"/>
            <w:shd w:val="clear" w:color="auto" w:fill="F2F2F2" w:themeFill="background1" w:themeFillShade="F2"/>
          </w:tcPr>
          <w:p w:rsidR="00000000" w:rsidRDefault="003238CB">
            <w:pPr>
              <w:rPr>
                <w:noProof/>
              </w:rPr>
            </w:pPr>
            <w:r>
              <w:rPr>
                <w:rStyle w:val="mqInternal"/>
                <w:noProof/>
              </w:rPr>
              <w:t>[1}</w:t>
            </w:r>
            <w:r>
              <w:rPr>
                <w:noProof/>
              </w:rPr>
              <w:t>Rights Type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Type de droits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fdb8288f-1fe4-448e-9bac-6fafaeb8e36b</w:t>
            </w:r>
          </w:p>
        </w:tc>
        <w:tc>
          <w:tcPr>
            <w:tcW w:w="7407" w:type="dxa"/>
            <w:shd w:val="clear" w:color="auto" w:fill="F2F2F2" w:themeFill="background1" w:themeFillShade="F2"/>
          </w:tcPr>
          <w:p w:rsidR="00000000" w:rsidRDefault="003238CB">
            <w:pPr>
              <w:rPr>
                <w:noProof/>
              </w:rPr>
            </w:pPr>
            <w:r>
              <w:rPr>
                <w:noProof/>
              </w:rPr>
              <w:t xml:space="preserve">Choose the type of rights between </w:t>
            </w:r>
            <w:r>
              <w:rPr>
                <w:rStyle w:val="mqInternal"/>
                <w:noProof/>
              </w:rPr>
              <w:t>[1}</w:t>
            </w:r>
            <w:r>
              <w:rPr>
                <w:noProof/>
              </w:rPr>
              <w:t>Advertising</w:t>
            </w:r>
            <w:r>
              <w:rPr>
                <w:rStyle w:val="mqInternal"/>
                <w:noProof/>
              </w:rPr>
              <w:t>{2]</w:t>
            </w:r>
            <w:r>
              <w:rPr>
                <w:noProof/>
              </w:rPr>
              <w:t xml:space="preserve">, </w:t>
            </w:r>
            <w:r>
              <w:rPr>
                <w:rStyle w:val="mqInternal"/>
                <w:noProof/>
              </w:rPr>
              <w:t>[1}</w:t>
            </w:r>
            <w:r>
              <w:rPr>
                <w:noProof/>
              </w:rPr>
              <w:t>Subscription</w:t>
            </w:r>
            <w:r>
              <w:rPr>
                <w:rStyle w:val="mqInternal"/>
                <w:noProof/>
              </w:rPr>
              <w:t>{2]</w:t>
            </w:r>
            <w:r>
              <w:rPr>
                <w:noProof/>
              </w:rPr>
              <w:t xml:space="preserve"> or </w:t>
            </w:r>
            <w:r>
              <w:rPr>
                <w:rStyle w:val="mqInternal"/>
                <w:noProof/>
              </w:rPr>
              <w:t>[1}</w:t>
            </w:r>
            <w:r>
              <w:rPr>
                <w:noProof/>
              </w:rPr>
              <w:t>Free</w:t>
            </w:r>
            <w:r>
              <w:rPr>
                <w:rStyle w:val="mqInternal"/>
                <w:noProof/>
              </w:rPr>
              <w:t>{2]</w:t>
            </w:r>
            <w:r>
              <w:rPr>
                <w:noProof/>
              </w:rPr>
              <w:t>.</w:t>
            </w:r>
          </w:p>
        </w:tc>
        <w:tc>
          <w:tcPr>
            <w:tcW w:w="7407" w:type="dxa"/>
          </w:tcPr>
          <w:p w:rsidR="00000000" w:rsidRDefault="003238CB">
            <w:pPr>
              <w:rPr>
                <w:lang w:val="fr-FR"/>
              </w:rPr>
            </w:pPr>
            <w:r>
              <w:rPr>
                <w:lang w:val="fr-FR"/>
              </w:rPr>
              <w:t xml:space="preserve">Choisissez le type de droits entre </w:t>
            </w:r>
            <w:r>
              <w:rPr>
                <w:rStyle w:val="mqInternal"/>
                <w:noProof/>
                <w:lang w:val="fr-FR"/>
              </w:rPr>
              <w:t>[1}</w:t>
            </w:r>
            <w:r>
              <w:rPr>
                <w:lang w:val="fr-FR"/>
              </w:rPr>
              <w:t>Publicit</w:t>
            </w:r>
            <w:r>
              <w:rPr>
                <w:lang w:val="fr-FR"/>
              </w:rPr>
              <w:t>é</w:t>
            </w:r>
            <w:r>
              <w:rPr>
                <w:rStyle w:val="mqInternal"/>
                <w:noProof/>
                <w:lang w:val="fr-FR"/>
              </w:rPr>
              <w:t>{2]</w:t>
            </w:r>
            <w:r>
              <w:rPr>
                <w:lang w:val="fr-FR"/>
              </w:rPr>
              <w:t xml:space="preserve">, </w:t>
            </w:r>
            <w:r>
              <w:rPr>
                <w:rStyle w:val="mqInternal"/>
                <w:noProof/>
                <w:lang w:val="fr-FR"/>
              </w:rPr>
              <w:t>[1}</w:t>
            </w:r>
            <w:r>
              <w:rPr>
                <w:lang w:val="fr-FR"/>
              </w:rPr>
              <w:t>Abonnement</w:t>
            </w:r>
            <w:r>
              <w:rPr>
                <w:rStyle w:val="mqInternal"/>
                <w:noProof/>
                <w:lang w:val="fr-FR"/>
              </w:rPr>
              <w:t>{2]</w:t>
            </w:r>
            <w:r>
              <w:rPr>
                <w:lang w:val="fr-FR"/>
              </w:rPr>
              <w:t xml:space="preserve"> ou </w:t>
            </w:r>
            <w:r>
              <w:rPr>
                <w:rStyle w:val="mqInternal"/>
                <w:noProof/>
                <w:lang w:val="fr-FR"/>
              </w:rPr>
              <w:t>[1}</w:t>
            </w:r>
            <w:r>
              <w:rPr>
                <w:lang w:val="fr-FR"/>
              </w:rPr>
              <w:t>Gratuit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bd034456-8793-4d5f-becc-6db8eff44959</w:t>
            </w:r>
          </w:p>
        </w:tc>
        <w:tc>
          <w:tcPr>
            <w:tcW w:w="7407" w:type="dxa"/>
            <w:shd w:val="clear" w:color="auto" w:fill="F2F2F2" w:themeFill="background1" w:themeFillShade="F2"/>
          </w:tcPr>
          <w:p w:rsidR="00000000" w:rsidRDefault="003238CB">
            <w:pPr>
              <w:rPr>
                <w:noProof/>
              </w:rPr>
            </w:pPr>
            <w:r>
              <w:rPr>
                <w:rStyle w:val="mqInternal"/>
                <w:noProof/>
              </w:rPr>
              <w:t>[1}</w:t>
            </w:r>
            <w:r>
              <w:rPr>
                <w:noProof/>
              </w:rPr>
              <w:t>Start Time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Heure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1ee32ed5-8834-4b76-ac4b-55503c63b32b</w:t>
            </w:r>
          </w:p>
        </w:tc>
        <w:tc>
          <w:tcPr>
            <w:tcW w:w="7407" w:type="dxa"/>
            <w:shd w:val="clear" w:color="auto" w:fill="F2F2F2" w:themeFill="background1" w:themeFillShade="F2"/>
          </w:tcPr>
          <w:p w:rsidR="00000000" w:rsidRDefault="003238CB">
            <w:pPr>
              <w:rPr>
                <w:noProof/>
              </w:rPr>
            </w:pPr>
            <w:r>
              <w:rPr>
                <w:noProof/>
              </w:rPr>
              <w:t>Set the start date of your event.</w:t>
            </w:r>
          </w:p>
        </w:tc>
        <w:tc>
          <w:tcPr>
            <w:tcW w:w="7407" w:type="dxa"/>
          </w:tcPr>
          <w:p w:rsidR="00000000" w:rsidRDefault="003238CB">
            <w:pPr>
              <w:rPr>
                <w:lang w:val="fr-FR"/>
              </w:rPr>
            </w:pPr>
            <w:r>
              <w:rPr>
                <w:lang w:val="fr-FR"/>
              </w:rPr>
              <w:t>D</w:t>
            </w:r>
            <w:r>
              <w:rPr>
                <w:lang w:val="fr-FR"/>
              </w:rPr>
              <w:t>é</w:t>
            </w:r>
            <w:r>
              <w:rPr>
                <w:lang w:val="fr-FR"/>
              </w:rPr>
              <w:t>finissez la date de d</w:t>
            </w:r>
            <w:r>
              <w:rPr>
                <w:lang w:val="fr-FR"/>
              </w:rPr>
              <w:t>é</w:t>
            </w:r>
            <w:r>
              <w:rPr>
                <w:lang w:val="fr-FR"/>
              </w:rPr>
              <w:t xml:space="preserve">but de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d5735757-5d09-4566-bb2e-43a03e79050d</w:t>
            </w:r>
          </w:p>
        </w:tc>
        <w:tc>
          <w:tcPr>
            <w:tcW w:w="7407" w:type="dxa"/>
            <w:shd w:val="clear" w:color="auto" w:fill="F2F2F2" w:themeFill="background1" w:themeFillShade="F2"/>
          </w:tcPr>
          <w:p w:rsidR="00000000" w:rsidRDefault="003238CB">
            <w:pPr>
              <w:rPr>
                <w:noProof/>
              </w:rPr>
            </w:pPr>
            <w:r>
              <w:rPr>
                <w:rStyle w:val="mqInternal"/>
                <w:noProof/>
              </w:rPr>
              <w:t>[1}</w:t>
            </w:r>
            <w:r>
              <w:rPr>
                <w:noProof/>
              </w:rPr>
              <w:t>End Time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Heure de fin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17464196-dc60-4683-a68f-671bc335096f</w:t>
            </w:r>
          </w:p>
        </w:tc>
        <w:tc>
          <w:tcPr>
            <w:tcW w:w="7407" w:type="dxa"/>
            <w:shd w:val="clear" w:color="auto" w:fill="F2F2F2" w:themeFill="background1" w:themeFillShade="F2"/>
          </w:tcPr>
          <w:p w:rsidR="00000000" w:rsidRDefault="003238CB">
            <w:pPr>
              <w:rPr>
                <w:noProof/>
              </w:rPr>
            </w:pPr>
            <w:r>
              <w:rPr>
                <w:noProof/>
              </w:rPr>
              <w:t>Set the end date of your event.</w:t>
            </w:r>
          </w:p>
        </w:tc>
        <w:tc>
          <w:tcPr>
            <w:tcW w:w="7407" w:type="dxa"/>
          </w:tcPr>
          <w:p w:rsidR="00000000" w:rsidRDefault="003238CB">
            <w:pPr>
              <w:rPr>
                <w:lang w:val="fr-FR"/>
              </w:rPr>
            </w:pPr>
            <w:r>
              <w:rPr>
                <w:lang w:val="fr-FR"/>
              </w:rPr>
              <w:t>D</w:t>
            </w:r>
            <w:r>
              <w:rPr>
                <w:lang w:val="fr-FR"/>
              </w:rPr>
              <w:t>é</w:t>
            </w:r>
            <w:r>
              <w:rPr>
                <w:lang w:val="fr-FR"/>
              </w:rPr>
              <w:t xml:space="preserve">finissez la date de fin de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e4dacd43-e0aa-4ceb-8138-c97b1aad0466</w:t>
            </w:r>
          </w:p>
        </w:tc>
        <w:tc>
          <w:tcPr>
            <w:tcW w:w="7407" w:type="dxa"/>
            <w:shd w:val="clear" w:color="auto" w:fill="F2F2F2" w:themeFill="background1" w:themeFillShade="F2"/>
          </w:tcPr>
          <w:p w:rsidR="00000000" w:rsidRDefault="003238CB">
            <w:pPr>
              <w:rPr>
                <w:noProof/>
              </w:rPr>
            </w:pPr>
            <w:r>
              <w:rPr>
                <w:rStyle w:val="mqInternal"/>
                <w:noProof/>
              </w:rPr>
              <w:t>[1}</w:t>
            </w:r>
            <w:r>
              <w:rPr>
                <w:noProof/>
              </w:rPr>
              <w:t>Max Streams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Flux max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9f225c5d-eb71-4e93-8c6c-631a052f240d</w:t>
            </w:r>
          </w:p>
        </w:tc>
        <w:tc>
          <w:tcPr>
            <w:tcW w:w="7407" w:type="dxa"/>
            <w:shd w:val="clear" w:color="auto" w:fill="F2F2F2" w:themeFill="background1" w:themeFillShade="F2"/>
          </w:tcPr>
          <w:p w:rsidR="00000000" w:rsidRDefault="003238CB">
            <w:pPr>
              <w:rPr>
                <w:noProof/>
              </w:rPr>
            </w:pPr>
            <w:r>
              <w:rPr>
                <w:noProof/>
              </w:rPr>
              <w:t>Set the maximum number of streams allowed to view the live event.</w:t>
            </w:r>
          </w:p>
        </w:tc>
        <w:tc>
          <w:tcPr>
            <w:tcW w:w="7407" w:type="dxa"/>
          </w:tcPr>
          <w:p w:rsidR="00000000" w:rsidRDefault="003238CB">
            <w:pPr>
              <w:rPr>
                <w:lang w:val="fr-FR"/>
              </w:rPr>
            </w:pPr>
            <w:r>
              <w:rPr>
                <w:lang w:val="fr-FR"/>
              </w:rPr>
              <w:t>D</w:t>
            </w:r>
            <w:r>
              <w:rPr>
                <w:lang w:val="fr-FR"/>
              </w:rPr>
              <w:t>é</w:t>
            </w:r>
            <w:r>
              <w:rPr>
                <w:lang w:val="fr-FR"/>
              </w:rPr>
              <w:t>finissez le nombre maximal de flux autoris</w:t>
            </w:r>
            <w:r>
              <w:rPr>
                <w:lang w:val="fr-FR"/>
              </w:rPr>
              <w:t>é</w:t>
            </w:r>
            <w:r>
              <w:rPr>
                <w:lang w:val="fr-FR"/>
              </w:rPr>
              <w:t xml:space="preserve">s </w:t>
            </w:r>
            <w:r>
              <w:rPr>
                <w:lang w:val="fr-FR"/>
              </w:rPr>
              <w:t>à</w:t>
            </w:r>
            <w:r>
              <w:rPr>
                <w:lang w:val="fr-FR"/>
              </w:rPr>
              <w:t xml:space="preserve"> afficher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5ab8d19c-fa14-4a7e-ab15-168d17f733c0</w:t>
            </w:r>
          </w:p>
        </w:tc>
        <w:tc>
          <w:tcPr>
            <w:tcW w:w="7407" w:type="dxa"/>
            <w:shd w:val="clear" w:color="auto" w:fill="F2F2F2" w:themeFill="background1" w:themeFillShade="F2"/>
          </w:tcPr>
          <w:p w:rsidR="00000000" w:rsidRDefault="003238CB">
            <w:pPr>
              <w:rPr>
                <w:noProof/>
              </w:rPr>
            </w:pPr>
            <w:r>
              <w:rPr>
                <w:noProof/>
              </w:rPr>
              <w:t>The default number is 0 (zero).</w:t>
            </w:r>
          </w:p>
        </w:tc>
        <w:tc>
          <w:tcPr>
            <w:tcW w:w="7407" w:type="dxa"/>
          </w:tcPr>
          <w:p w:rsidR="00000000" w:rsidRDefault="003238CB">
            <w:pPr>
              <w:rPr>
                <w:lang w:val="fr-FR"/>
              </w:rPr>
            </w:pPr>
            <w:r>
              <w:rPr>
                <w:lang w:val="fr-FR"/>
              </w:rPr>
              <w:t>Le nombre par d</w:t>
            </w:r>
            <w:r>
              <w:rPr>
                <w:lang w:val="fr-FR"/>
              </w:rPr>
              <w:t>é</w:t>
            </w:r>
            <w:r>
              <w:rPr>
                <w:lang w:val="fr-FR"/>
              </w:rPr>
              <w:t>faut est 0 (z</w:t>
            </w:r>
            <w:r>
              <w:rPr>
                <w:lang w:val="fr-FR"/>
              </w:rPr>
              <w:t>é</w:t>
            </w:r>
            <w:r>
              <w:rPr>
                <w:lang w:val="fr-FR"/>
              </w:rPr>
              <w:t>ro).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9ff05745-ef54-4709-bdb1-91c3fd03dfa6</w:t>
            </w:r>
          </w:p>
        </w:tc>
        <w:tc>
          <w:tcPr>
            <w:tcW w:w="7407" w:type="dxa"/>
            <w:shd w:val="clear" w:color="auto" w:fill="F2F2F2" w:themeFill="background1" w:themeFillShade="F2"/>
          </w:tcPr>
          <w:p w:rsidR="00000000" w:rsidRDefault="003238CB">
            <w:pPr>
              <w:rPr>
                <w:noProof/>
              </w:rPr>
            </w:pPr>
            <w:r>
              <w:rPr>
                <w:rStyle w:val="mqInternal"/>
                <w:noProof/>
              </w:rPr>
              <w:t>[1}</w:t>
            </w:r>
            <w:r>
              <w:rPr>
                <w:noProof/>
              </w:rPr>
              <w:t>Devices to publish</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a7082393-56e9-4df6-b9f3-d85fae7f6695</w:t>
            </w:r>
          </w:p>
        </w:tc>
        <w:tc>
          <w:tcPr>
            <w:tcW w:w="7407" w:type="dxa"/>
            <w:shd w:val="clear" w:color="auto" w:fill="F2F2F2" w:themeFill="background1" w:themeFillShade="F2"/>
          </w:tcPr>
          <w:p w:rsidR="00000000" w:rsidRDefault="003238CB">
            <w:pPr>
              <w:rPr>
                <w:noProof/>
              </w:rPr>
            </w:pPr>
            <w:r>
              <w:rPr>
                <w:noProof/>
              </w:rPr>
              <w:t>Add the devices to which you wish to publish.</w:t>
            </w:r>
          </w:p>
        </w:tc>
        <w:tc>
          <w:tcPr>
            <w:tcW w:w="7407" w:type="dxa"/>
          </w:tcPr>
          <w:p w:rsidR="00000000" w:rsidRDefault="003238CB">
            <w:pPr>
              <w:rPr>
                <w:lang w:val="fr-FR"/>
              </w:rPr>
            </w:pPr>
            <w:r>
              <w:rPr>
                <w:lang w:val="fr-FR"/>
              </w:rPr>
              <w:t>Ajoutez les p</w:t>
            </w:r>
            <w:r>
              <w:rPr>
                <w:lang w:val="fr-FR"/>
              </w:rPr>
              <w:t>é</w:t>
            </w:r>
            <w:r>
              <w:rPr>
                <w:lang w:val="fr-FR"/>
              </w:rPr>
              <w:t>riph</w:t>
            </w:r>
            <w:r>
              <w:rPr>
                <w:lang w:val="fr-FR"/>
              </w:rPr>
              <w:t>é</w:t>
            </w:r>
            <w:r>
              <w:rPr>
                <w:lang w:val="fr-FR"/>
              </w:rPr>
              <w:t>riques sur 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06bdab9c-1e27-4d1b-9478-a9a056bafef6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pour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e17d5072-c5d7-464b-adcb-465bc814024d</w:t>
            </w:r>
          </w:p>
        </w:tc>
        <w:tc>
          <w:tcPr>
            <w:tcW w:w="7407" w:type="dxa"/>
            <w:shd w:val="clear" w:color="auto" w:fill="F2F2F2" w:themeFill="background1" w:themeFillShade="F2"/>
          </w:tcPr>
          <w:p w:rsidR="00000000" w:rsidRDefault="003238CB">
            <w:pPr>
              <w:rPr>
                <w:noProof/>
              </w:rPr>
            </w:pPr>
            <w:r>
              <w:rPr>
                <w:rStyle w:val="mqInternal"/>
                <w:noProof/>
              </w:rPr>
              <w:t>[1}</w:t>
            </w:r>
            <w:r>
              <w:rPr>
                <w:noProof/>
              </w:rPr>
              <w:t>Permitted locations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Emplacements autoris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5c62fc05-77af-412f-8489-02afe037f0fa</w:t>
            </w:r>
          </w:p>
        </w:tc>
        <w:tc>
          <w:tcPr>
            <w:tcW w:w="7407" w:type="dxa"/>
            <w:shd w:val="clear" w:color="auto" w:fill="F2F2F2" w:themeFill="background1" w:themeFillShade="F2"/>
          </w:tcPr>
          <w:p w:rsidR="00000000" w:rsidRDefault="003238CB">
            <w:pPr>
              <w:rPr>
                <w:noProof/>
              </w:rPr>
            </w:pPr>
            <w:r>
              <w:rPr>
                <w:noProof/>
              </w:rPr>
              <w:t xml:space="preserve">Select the locations where you want to stream your content, 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lectionnez les empla</w:t>
            </w:r>
            <w:r>
              <w:rPr>
                <w:lang w:val="fr-FR"/>
              </w:rPr>
              <w:t>cements o</w:t>
            </w:r>
            <w:r>
              <w:rPr>
                <w:lang w:val="fr-FR"/>
              </w:rPr>
              <w:t>ù</w:t>
            </w:r>
            <w:r>
              <w:rPr>
                <w:lang w:val="fr-FR"/>
              </w:rPr>
              <w:t xml:space="preserve"> vous souhaitez diffuser votre contenu, si aucune restriction n'est entr</w:t>
            </w:r>
            <w:r>
              <w:rPr>
                <w:lang w:val="fr-FR"/>
              </w:rPr>
              <w:t>é</w:t>
            </w:r>
            <w:r>
              <w:rPr>
                <w:lang w:val="fr-FR"/>
              </w:rPr>
              <w:t xml:space="preserve">e dans </w:t>
            </w:r>
            <w:r>
              <w:rPr>
                <w:rStyle w:val="mqInternal"/>
                <w:noProof/>
                <w:lang w:val="fr-FR"/>
              </w:rPr>
              <w:t>[1}</w:t>
            </w:r>
            <w:r>
              <w:rPr>
                <w:lang w:val="fr-FR"/>
              </w:rPr>
              <w:t>World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0ec68ed6-0baa-4fa9-9112-7a99995679b7</w:t>
            </w:r>
          </w:p>
        </w:tc>
        <w:tc>
          <w:tcPr>
            <w:tcW w:w="7407" w:type="dxa"/>
            <w:shd w:val="clear" w:color="auto" w:fill="F2F2F2" w:themeFill="background1" w:themeFillShade="F2"/>
          </w:tcPr>
          <w:p w:rsidR="00000000" w:rsidRDefault="003238CB">
            <w:pPr>
              <w:rPr>
                <w:noProof/>
              </w:rPr>
            </w:pPr>
            <w:r>
              <w:rPr>
                <w:rStyle w:val="mqInternal"/>
                <w:noProof/>
              </w:rPr>
              <w:t>[1}</w:t>
            </w:r>
            <w:r>
              <w:rPr>
                <w:noProof/>
              </w:rPr>
              <w:t>Denied Locations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Emplacements refus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d02a32e5-72f9-429d-a8d3-a1d4b48819ac</w:t>
            </w:r>
          </w:p>
        </w:tc>
        <w:tc>
          <w:tcPr>
            <w:tcW w:w="7407" w:type="dxa"/>
            <w:shd w:val="clear" w:color="auto" w:fill="F2F2F2" w:themeFill="background1" w:themeFillShade="F2"/>
          </w:tcPr>
          <w:p w:rsidR="00000000" w:rsidRDefault="003238CB">
            <w:pPr>
              <w:rPr>
                <w:noProof/>
              </w:rPr>
            </w:pPr>
            <w:r>
              <w:rPr>
                <w:noProof/>
              </w:rPr>
              <w:t>Select the locati</w:t>
            </w:r>
            <w:r>
              <w:rPr>
                <w:noProof/>
              </w:rPr>
              <w:t>ons where you DO NOT want to stream your content.</w:t>
            </w:r>
          </w:p>
        </w:tc>
        <w:tc>
          <w:tcPr>
            <w:tcW w:w="7407" w:type="dxa"/>
          </w:tcPr>
          <w:p w:rsidR="00000000" w:rsidRDefault="003238CB">
            <w:pPr>
              <w:rPr>
                <w:lang w:val="fr-FR"/>
              </w:rPr>
            </w:pPr>
            <w:r>
              <w:rPr>
                <w:lang w:val="fr-FR"/>
              </w:rPr>
              <w:t>S</w:t>
            </w:r>
            <w:r>
              <w:rPr>
                <w:lang w:val="fr-FR"/>
              </w:rPr>
              <w:t>é</w:t>
            </w:r>
            <w:r>
              <w:rPr>
                <w:lang w:val="fr-FR"/>
              </w:rPr>
              <w:t>lectionnez les emplacements o</w:t>
            </w:r>
            <w:r>
              <w:rPr>
                <w:lang w:val="fr-FR"/>
              </w:rPr>
              <w:t>ù</w:t>
            </w:r>
            <w:r>
              <w:rPr>
                <w:lang w:val="fr-FR"/>
              </w:rPr>
              <w:t xml:space="preserve"> vous NE souhaitez PAS diffuser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012d3749-428a-4f34-a612-56f20cab35e2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New Event</w:t>
            </w:r>
            <w:r>
              <w:rPr>
                <w:rStyle w:val="mqInternal"/>
                <w:noProof/>
              </w:rPr>
              <w:t>{2]</w:t>
            </w:r>
            <w:r>
              <w:rPr>
                <w:noProof/>
              </w:rPr>
              <w:t xml:space="preserve"> button to create your event.</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 xml:space="preserve">er un nouvel </w:t>
            </w:r>
            <w:r>
              <w:rPr>
                <w:lang w:val="fr-FR"/>
              </w:rPr>
              <w:t>é</w:t>
            </w:r>
            <w:r>
              <w:rPr>
                <w:lang w:val="fr-FR"/>
              </w:rPr>
              <w:t>v</w:t>
            </w:r>
            <w:r>
              <w:rPr>
                <w:lang w:val="fr-FR"/>
              </w:rPr>
              <w:t>é</w:t>
            </w:r>
            <w:r>
              <w:rPr>
                <w:lang w:val="fr-FR"/>
              </w:rPr>
              <w:t>nement</w:t>
            </w:r>
            <w:r>
              <w:rPr>
                <w:rStyle w:val="mqInternal"/>
                <w:noProof/>
                <w:lang w:val="fr-FR"/>
              </w:rPr>
              <w:t>{2]</w:t>
            </w:r>
            <w:r>
              <w:rPr>
                <w:lang w:val="fr-FR"/>
              </w:rPr>
              <w:t xml:space="preserve"> pour cr</w:t>
            </w:r>
            <w:r>
              <w:rPr>
                <w:lang w:val="fr-FR"/>
              </w:rPr>
              <w:t>é</w:t>
            </w:r>
            <w:r>
              <w:rPr>
                <w:lang w:val="fr-FR"/>
              </w:rPr>
              <w:t xml:space="preserve">er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3a275909-a3ed-4bcc-932b-de032ba73371</w:t>
            </w:r>
          </w:p>
        </w:tc>
        <w:tc>
          <w:tcPr>
            <w:tcW w:w="7407" w:type="dxa"/>
            <w:shd w:val="clear" w:color="auto" w:fill="F2F2F2" w:themeFill="background1" w:themeFillShade="F2"/>
          </w:tcPr>
          <w:p w:rsidR="00000000" w:rsidRDefault="003238CB">
            <w:pPr>
              <w:rPr>
                <w:noProof/>
              </w:rPr>
            </w:pPr>
            <w:r>
              <w:rPr>
                <w:noProof/>
              </w:rPr>
              <w:t>Adding the Brightcove Beacon event to a playlist</w:t>
            </w:r>
          </w:p>
        </w:tc>
        <w:tc>
          <w:tcPr>
            <w:tcW w:w="7407" w:type="dxa"/>
          </w:tcPr>
          <w:p w:rsidR="00000000" w:rsidRDefault="003238CB">
            <w:pPr>
              <w:rPr>
                <w:lang w:val="fr-FR"/>
              </w:rPr>
            </w:pPr>
            <w:r>
              <w:rPr>
                <w:lang w:val="fr-FR"/>
              </w:rPr>
              <w:t>Ajout de l'</w:t>
            </w:r>
            <w:r>
              <w:rPr>
                <w:lang w:val="fr-FR"/>
              </w:rPr>
              <w:t>é</w:t>
            </w:r>
            <w:r>
              <w:rPr>
                <w:lang w:val="fr-FR"/>
              </w:rPr>
              <w:t>v</w:t>
            </w:r>
            <w:r>
              <w:rPr>
                <w:lang w:val="fr-FR"/>
              </w:rPr>
              <w:t>é</w:t>
            </w:r>
            <w:r>
              <w:rPr>
                <w:lang w:val="fr-FR"/>
              </w:rPr>
              <w:t xml:space="preserve">nement Brightcove Beacon </w:t>
            </w:r>
            <w:r>
              <w:rPr>
                <w:lang w:val="fr-FR"/>
              </w:rPr>
              <w:t>à</w:t>
            </w:r>
            <w:r>
              <w:rPr>
                <w:lang w:val="fr-FR"/>
              </w:rPr>
              <w:t xml:space="preserve"> une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c5e115ad-3c18-4183-95cf-93e18fc3c376</w:t>
            </w:r>
          </w:p>
        </w:tc>
        <w:tc>
          <w:tcPr>
            <w:tcW w:w="7407" w:type="dxa"/>
            <w:shd w:val="clear" w:color="auto" w:fill="F2F2F2" w:themeFill="background1" w:themeFillShade="F2"/>
          </w:tcPr>
          <w:p w:rsidR="00000000" w:rsidRDefault="003238CB">
            <w:pPr>
              <w:rPr>
                <w:noProof/>
              </w:rPr>
            </w:pPr>
            <w:r>
              <w:rPr>
                <w:noProof/>
              </w:rPr>
              <w:t>Once you create an event, the next task is to add the event to a Playlist.</w:t>
            </w:r>
          </w:p>
        </w:tc>
        <w:tc>
          <w:tcPr>
            <w:tcW w:w="7407" w:type="dxa"/>
          </w:tcPr>
          <w:p w:rsidR="00000000" w:rsidRDefault="003238CB">
            <w:pPr>
              <w:rPr>
                <w:lang w:val="fr-FR"/>
              </w:rPr>
            </w:pPr>
            <w:r>
              <w:rPr>
                <w:lang w:val="fr-FR"/>
              </w:rPr>
              <w:t>Une fois que vous avez cr</w:t>
            </w:r>
            <w:r>
              <w:rPr>
                <w:lang w:val="fr-FR"/>
              </w:rPr>
              <w:t>éé</w:t>
            </w:r>
            <w:r>
              <w:rPr>
                <w:lang w:val="fr-FR"/>
              </w:rPr>
              <w:t xml:space="preserve"> un </w:t>
            </w:r>
            <w:r>
              <w:rPr>
                <w:lang w:val="fr-FR"/>
              </w:rPr>
              <w:t>é</w:t>
            </w:r>
            <w:r>
              <w:rPr>
                <w:lang w:val="fr-FR"/>
              </w:rPr>
              <w:t>v</w:t>
            </w:r>
            <w:r>
              <w:rPr>
                <w:lang w:val="fr-FR"/>
              </w:rPr>
              <w:t>é</w:t>
            </w:r>
            <w:r>
              <w:rPr>
                <w:lang w:val="fr-FR"/>
              </w:rPr>
              <w:t>nement, la t</w:t>
            </w:r>
            <w:r>
              <w:rPr>
                <w:lang w:val="fr-FR"/>
              </w:rPr>
              <w:t>â</w:t>
            </w:r>
            <w:r>
              <w:rPr>
                <w:lang w:val="fr-FR"/>
              </w:rPr>
              <w:t xml:space="preserve">che suivante consiste </w:t>
            </w:r>
            <w:r>
              <w:rPr>
                <w:lang w:val="fr-FR"/>
              </w:rPr>
              <w:t>à</w:t>
            </w:r>
            <w:r>
              <w:rPr>
                <w:lang w:val="fr-FR"/>
              </w:rPr>
              <w:t xml:space="preserve"> ajouter l'</w:t>
            </w:r>
            <w:r>
              <w:rPr>
                <w:lang w:val="fr-FR"/>
              </w:rPr>
              <w:t>é</w:t>
            </w:r>
            <w:r>
              <w:rPr>
                <w:lang w:val="fr-FR"/>
              </w:rPr>
              <w:t>v</w:t>
            </w:r>
            <w:r>
              <w:rPr>
                <w:lang w:val="fr-FR"/>
              </w:rPr>
              <w:t>é</w:t>
            </w:r>
            <w:r>
              <w:rPr>
                <w:lang w:val="fr-FR"/>
              </w:rPr>
              <w:t xml:space="preserve">nement </w:t>
            </w:r>
            <w:r>
              <w:rPr>
                <w:lang w:val="fr-FR"/>
              </w:rPr>
              <w:t>à</w:t>
            </w:r>
            <w:r>
              <w:rPr>
                <w:lang w:val="fr-FR"/>
              </w:rPr>
              <w:t xml:space="preserve"> une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04b56c36-ea02-4bcf-98be-c954b8414814</w:t>
            </w:r>
          </w:p>
        </w:tc>
        <w:tc>
          <w:tcPr>
            <w:tcW w:w="7407" w:type="dxa"/>
            <w:shd w:val="clear" w:color="auto" w:fill="F2F2F2" w:themeFill="background1" w:themeFillShade="F2"/>
          </w:tcPr>
          <w:p w:rsidR="00000000" w:rsidRDefault="003238CB">
            <w:pPr>
              <w:rPr>
                <w:noProof/>
              </w:rPr>
            </w:pPr>
            <w:r>
              <w:rPr>
                <w:noProof/>
              </w:rPr>
              <w:t>The following steps lead</w:t>
            </w:r>
            <w:r>
              <w:rPr>
                <w:noProof/>
              </w:rPr>
              <w:t xml:space="preserve"> you through that process.</w:t>
            </w:r>
          </w:p>
        </w:tc>
        <w:tc>
          <w:tcPr>
            <w:tcW w:w="7407" w:type="dxa"/>
          </w:tcPr>
          <w:p w:rsidR="00000000" w:rsidRDefault="003238CB">
            <w:pPr>
              <w:rPr>
                <w:lang w:val="fr-FR"/>
              </w:rPr>
            </w:pPr>
            <w:r>
              <w:rPr>
                <w:lang w:val="fr-FR"/>
              </w:rPr>
              <w:t xml:space="preserve">Les </w:t>
            </w:r>
            <w:r>
              <w:rPr>
                <w:lang w:val="fr-FR"/>
              </w:rPr>
              <w:t>é</w:t>
            </w:r>
            <w:r>
              <w:rPr>
                <w:lang w:val="fr-FR"/>
              </w:rPr>
              <w:t>tapes suivantes vous guident tout au long de ce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061899d2-a22e-4bde-875c-e746033113c7</w:t>
            </w:r>
          </w:p>
        </w:tc>
        <w:tc>
          <w:tcPr>
            <w:tcW w:w="7407" w:type="dxa"/>
            <w:shd w:val="clear" w:color="auto" w:fill="F2F2F2" w:themeFill="background1" w:themeFillShade="F2"/>
          </w:tcPr>
          <w:p w:rsidR="00000000" w:rsidRDefault="003238CB">
            <w:pPr>
              <w:rPr>
                <w:noProof/>
              </w:rPr>
            </w:pPr>
            <w:r>
              <w:rPr>
                <w:noProof/>
              </w:rPr>
              <w:t xml:space="preserve">In Brightcove Beacon, click the </w:t>
            </w:r>
            <w:r>
              <w:rPr>
                <w:rStyle w:val="mqInternal"/>
                <w:noProof/>
              </w:rPr>
              <w:t>[1}</w:t>
            </w:r>
            <w:r>
              <w:rPr>
                <w:noProof/>
              </w:rPr>
              <w:t>Playlists</w:t>
            </w:r>
            <w:r>
              <w:rPr>
                <w:rStyle w:val="mqInternal"/>
                <w:noProof/>
              </w:rPr>
              <w:t>{2]</w:t>
            </w:r>
            <w:r>
              <w:rPr>
                <w:noProof/>
              </w:rPr>
              <w:t xml:space="preserve"> tab.</w:t>
            </w:r>
          </w:p>
        </w:tc>
        <w:tc>
          <w:tcPr>
            <w:tcW w:w="7407" w:type="dxa"/>
          </w:tcPr>
          <w:p w:rsidR="00000000" w:rsidRDefault="003238CB">
            <w:pPr>
              <w:rPr>
                <w:lang w:val="fr-FR"/>
              </w:rPr>
            </w:pPr>
            <w:r>
              <w:rPr>
                <w:lang w:val="fr-FR"/>
              </w:rPr>
              <w:t xml:space="preserve">Dans Brightcove Beacon, cliquez sur l'onglet </w:t>
            </w:r>
            <w:r>
              <w:rPr>
                <w:rStyle w:val="mqInternal"/>
                <w:noProof/>
                <w:lang w:val="fr-FR"/>
              </w:rPr>
              <w:t>[1}</w:t>
            </w:r>
            <w:r>
              <w:rPr>
                <w:lang w:val="fr-FR"/>
              </w:rPr>
              <w:t>Listes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ff0b9b3f-b333-4d4b-a5f5-f53061b181cc</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nouvelle playlist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6644fe39-333a-43a7-9c1c-f0a741501a7f</w:t>
            </w:r>
          </w:p>
        </w:tc>
        <w:tc>
          <w:tcPr>
            <w:tcW w:w="7407" w:type="dxa"/>
            <w:shd w:val="clear" w:color="auto" w:fill="F2F2F2" w:themeFill="background1" w:themeFillShade="F2"/>
          </w:tcPr>
          <w:p w:rsidR="00000000" w:rsidRDefault="003238CB">
            <w:pPr>
              <w:rPr>
                <w:noProof/>
              </w:rPr>
            </w:pPr>
            <w:r>
              <w:rPr>
                <w:noProof/>
              </w:rPr>
              <w:t>You need to create a playlist in Brightcove Beacon that will contain your Live events.</w:t>
            </w:r>
          </w:p>
        </w:tc>
        <w:tc>
          <w:tcPr>
            <w:tcW w:w="7407" w:type="dxa"/>
          </w:tcPr>
          <w:p w:rsidR="00000000" w:rsidRDefault="003238CB">
            <w:pPr>
              <w:rPr>
                <w:lang w:val="fr-FR"/>
              </w:rPr>
            </w:pPr>
            <w:r>
              <w:rPr>
                <w:lang w:val="fr-FR"/>
              </w:rPr>
              <w:t>Vous devez cr</w:t>
            </w:r>
            <w:r>
              <w:rPr>
                <w:lang w:val="fr-FR"/>
              </w:rPr>
              <w:t>é</w:t>
            </w:r>
            <w:r>
              <w:rPr>
                <w:lang w:val="fr-FR"/>
              </w:rPr>
              <w:t xml:space="preserve">er une playlist dans Brightcove Beacon qui contiendra vos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275126be-00a8-4e56-95e1-14b486ff18be</w:t>
            </w:r>
          </w:p>
        </w:tc>
        <w:tc>
          <w:tcPr>
            <w:tcW w:w="7407" w:type="dxa"/>
            <w:shd w:val="clear" w:color="auto" w:fill="F2F2F2" w:themeFill="background1" w:themeFillShade="F2"/>
          </w:tcPr>
          <w:p w:rsidR="00000000" w:rsidRDefault="003238CB">
            <w:pPr>
              <w:rPr>
                <w:noProof/>
              </w:rPr>
            </w:pPr>
            <w:r>
              <w:rPr>
                <w:rStyle w:val="mqInternal"/>
                <w:noProof/>
              </w:rPr>
              <w:t>[1}</w:t>
            </w:r>
            <w:r>
              <w:rPr>
                <w:noProof/>
              </w:rPr>
              <w:t>Do not</w:t>
            </w:r>
            <w:r>
              <w:rPr>
                <w:rStyle w:val="mqInternal"/>
                <w:noProof/>
              </w:rPr>
              <w:t>{2]</w:t>
            </w:r>
            <w:r>
              <w:rPr>
                <w:noProof/>
              </w:rPr>
              <w:t xml:space="preserve"> use a playlist from </w:t>
            </w:r>
            <w:r>
              <w:rPr>
                <w:noProof/>
              </w:rPr>
              <w:t>Video Cloud.</w:t>
            </w:r>
          </w:p>
        </w:tc>
        <w:tc>
          <w:tcPr>
            <w:tcW w:w="7407" w:type="dxa"/>
          </w:tcPr>
          <w:p w:rsidR="00000000" w:rsidRDefault="003238CB">
            <w:pPr>
              <w:rPr>
                <w:lang w:val="fr-FR"/>
              </w:rPr>
            </w:pPr>
            <w:r>
              <w:rPr>
                <w:rStyle w:val="mqInternal"/>
                <w:noProof/>
                <w:lang w:val="fr-FR"/>
              </w:rPr>
              <w:t>[1}</w:t>
            </w:r>
            <w:r>
              <w:rPr>
                <w:lang w:val="fr-FR"/>
              </w:rPr>
              <w:t>N' utilisez pas</w:t>
            </w:r>
            <w:r>
              <w:rPr>
                <w:rStyle w:val="mqInternal"/>
                <w:noProof/>
                <w:lang w:val="fr-FR"/>
              </w:rPr>
              <w:t>{2]</w:t>
            </w:r>
            <w:r>
              <w:rPr>
                <w:lang w:val="fr-FR"/>
              </w:rPr>
              <w:t xml:space="preserve"> de liste de lecture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6062499d-fac9-4f2c-ae02-4c0b14752495</w:t>
            </w:r>
          </w:p>
        </w:tc>
        <w:tc>
          <w:tcPr>
            <w:tcW w:w="7407" w:type="dxa"/>
            <w:shd w:val="clear" w:color="auto" w:fill="F2F2F2" w:themeFill="background1" w:themeFillShade="F2"/>
          </w:tcPr>
          <w:p w:rsidR="00000000" w:rsidRDefault="003238CB">
            <w:pPr>
              <w:rPr>
                <w:noProof/>
              </w:rPr>
            </w:pPr>
            <w:r>
              <w:rPr>
                <w:noProof/>
              </w:rPr>
              <w:t>Using a Video Cloud playlist may overwrite and delete your Brightcove Beacon Live recordings.</w:t>
            </w:r>
          </w:p>
        </w:tc>
        <w:tc>
          <w:tcPr>
            <w:tcW w:w="7407" w:type="dxa"/>
          </w:tcPr>
          <w:p w:rsidR="00000000" w:rsidRDefault="003238CB">
            <w:pPr>
              <w:rPr>
                <w:lang w:val="fr-FR"/>
              </w:rPr>
            </w:pPr>
            <w:r>
              <w:rPr>
                <w:lang w:val="fr-FR"/>
              </w:rPr>
              <w:t>L'utilisation d'une playlist Video Cloud peut rem</w:t>
            </w:r>
            <w:r>
              <w:rPr>
                <w:lang w:val="fr-FR"/>
              </w:rPr>
              <w:t>placer et supprimer vos enregistrements Brightcove Beacon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f2dbc090-886f-4337-a671-9cd615c31ae7</w:t>
            </w:r>
          </w:p>
        </w:tc>
        <w:tc>
          <w:tcPr>
            <w:tcW w:w="7407" w:type="dxa"/>
            <w:shd w:val="clear" w:color="auto" w:fill="F2F2F2" w:themeFill="background1" w:themeFillShade="F2"/>
          </w:tcPr>
          <w:p w:rsidR="00000000" w:rsidRDefault="003238CB">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3238CB">
            <w:pPr>
              <w:rPr>
                <w:lang w:val="fr-FR"/>
              </w:rPr>
            </w:pPr>
            <w:r>
              <w:rPr>
                <w:lang w:val="fr-FR"/>
              </w:rPr>
              <w:t xml:space="preserve">Dans </w:t>
            </w:r>
            <w:r>
              <w:rPr>
                <w:rStyle w:val="mqInternal"/>
                <w:noProof/>
                <w:lang w:val="fr-FR"/>
              </w:rPr>
              <w:t>[1}</w:t>
            </w:r>
            <w:r>
              <w:rPr>
                <w:lang w:val="fr-FR"/>
              </w:rPr>
              <w:t>Listes de lecture</w:t>
            </w:r>
            <w:r>
              <w:rPr>
                <w:rStyle w:val="mqInternal"/>
                <w:noProof/>
                <w:lang w:val="fr-FR"/>
              </w:rPr>
              <w:t>{2]</w:t>
            </w:r>
            <w:r>
              <w:rPr>
                <w:lang w:val="fr-FR"/>
              </w:rPr>
              <w:t>, dans les onglets Type de contenu, s</w:t>
            </w:r>
            <w:r>
              <w:rPr>
                <w:lang w:val="fr-FR"/>
              </w:rPr>
              <w:t>é</w:t>
            </w:r>
            <w:r>
              <w:rPr>
                <w:lang w:val="fr-FR"/>
              </w:rPr>
              <w:t xml:space="preserve">lectionnez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7aace299-cf86-40d5-bfc1-32bcdeae3040</w:t>
            </w:r>
          </w:p>
        </w:tc>
        <w:tc>
          <w:tcPr>
            <w:tcW w:w="7407" w:type="dxa"/>
            <w:shd w:val="clear" w:color="auto" w:fill="F2F2F2" w:themeFill="background1" w:themeFillShade="F2"/>
          </w:tcPr>
          <w:p w:rsidR="00000000" w:rsidRDefault="003238CB">
            <w:pPr>
              <w:rPr>
                <w:noProof/>
              </w:rPr>
            </w:pPr>
            <w:r>
              <w:rPr>
                <w:noProof/>
              </w:rPr>
              <w:t>Look for your event in the contents list and click on the (+) button to add it to the left playlist.</w:t>
            </w:r>
          </w:p>
        </w:tc>
        <w:tc>
          <w:tcPr>
            <w:tcW w:w="7407" w:type="dxa"/>
          </w:tcPr>
          <w:p w:rsidR="00000000" w:rsidRDefault="003238CB">
            <w:pPr>
              <w:rPr>
                <w:lang w:val="fr-FR"/>
              </w:rPr>
            </w:pPr>
            <w:r>
              <w:rPr>
                <w:lang w:val="fr-FR"/>
              </w:rPr>
              <w:t xml:space="preserve">Recherchez votre </w:t>
            </w:r>
            <w:r>
              <w:rPr>
                <w:lang w:val="fr-FR"/>
              </w:rPr>
              <w:t>é</w:t>
            </w:r>
            <w:r>
              <w:rPr>
                <w:lang w:val="fr-FR"/>
              </w:rPr>
              <w:t>v</w:t>
            </w:r>
            <w:r>
              <w:rPr>
                <w:lang w:val="fr-FR"/>
              </w:rPr>
              <w:t>é</w:t>
            </w:r>
            <w:r>
              <w:rPr>
                <w:lang w:val="fr-FR"/>
              </w:rPr>
              <w:t xml:space="preserve">nement dans la liste des contenus et cliquez sur le bouton (+) pour l'ajouter </w:t>
            </w:r>
            <w:r>
              <w:rPr>
                <w:lang w:val="fr-FR"/>
              </w:rPr>
              <w:t>à</w:t>
            </w:r>
            <w:r>
              <w:rPr>
                <w:lang w:val="fr-FR"/>
              </w:rPr>
              <w:t xml:space="preserve"> la liste de lecture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ce9ffc5c-4b10-4896-807a-01e67912cbde</w:t>
            </w:r>
          </w:p>
        </w:tc>
        <w:tc>
          <w:tcPr>
            <w:tcW w:w="7407" w:type="dxa"/>
            <w:shd w:val="clear" w:color="auto" w:fill="F2F2F2" w:themeFill="background1" w:themeFillShade="F2"/>
          </w:tcPr>
          <w:p w:rsidR="00000000" w:rsidRDefault="003238CB">
            <w:pPr>
              <w:rPr>
                <w:noProof/>
              </w:rPr>
            </w:pPr>
            <w:r>
              <w:rPr>
                <w:noProof/>
              </w:rPr>
              <w:t>You can position the order of the events in the way you want them to be displayed in the app.</w:t>
            </w:r>
          </w:p>
        </w:tc>
        <w:tc>
          <w:tcPr>
            <w:tcW w:w="7407" w:type="dxa"/>
          </w:tcPr>
          <w:p w:rsidR="00000000" w:rsidRDefault="003238CB">
            <w:pPr>
              <w:rPr>
                <w:lang w:val="fr-FR"/>
              </w:rPr>
            </w:pPr>
            <w:r>
              <w:rPr>
                <w:lang w:val="fr-FR"/>
              </w:rPr>
              <w:t>Vous pouv</w:t>
            </w:r>
            <w:r>
              <w:rPr>
                <w:lang w:val="fr-FR"/>
              </w:rPr>
              <w:t xml:space="preserve">ez positionner l'ordre des </w:t>
            </w:r>
            <w:r>
              <w:rPr>
                <w:lang w:val="fr-FR"/>
              </w:rPr>
              <w:t>é</w:t>
            </w:r>
            <w:r>
              <w:rPr>
                <w:lang w:val="fr-FR"/>
              </w:rPr>
              <w:t>v</w:t>
            </w:r>
            <w:r>
              <w:rPr>
                <w:lang w:val="fr-FR"/>
              </w:rPr>
              <w:t>é</w:t>
            </w:r>
            <w:r>
              <w:rPr>
                <w:lang w:val="fr-FR"/>
              </w:rPr>
              <w:t>nements de la mani</w:t>
            </w:r>
            <w:r>
              <w:rPr>
                <w:lang w:val="fr-FR"/>
              </w:rPr>
              <w:t>è</w:t>
            </w:r>
            <w:r>
              <w:rPr>
                <w:lang w:val="fr-FR"/>
              </w:rPr>
              <w:t>re dont vous souhaitez qu'ils soient affich</w:t>
            </w:r>
            <w:r>
              <w:rPr>
                <w:lang w:val="fr-FR"/>
              </w:rPr>
              <w:t>é</w:t>
            </w:r>
            <w:r>
              <w:rPr>
                <w:lang w:val="fr-FR"/>
              </w:rPr>
              <w:t>s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e2b99ae5-fa3f-4a92-a2dd-c384a7d67765</w:t>
            </w:r>
          </w:p>
        </w:tc>
        <w:tc>
          <w:tcPr>
            <w:tcW w:w="7407" w:type="dxa"/>
            <w:shd w:val="clear" w:color="auto" w:fill="F2F2F2" w:themeFill="background1" w:themeFillShade="F2"/>
          </w:tcPr>
          <w:p w:rsidR="00000000" w:rsidRDefault="003238CB">
            <w:pPr>
              <w:rPr>
                <w:noProof/>
              </w:rPr>
            </w:pPr>
            <w:r>
              <w:rPr>
                <w:noProof/>
              </w:rPr>
              <w:t xml:space="preserve">Adjust the settings of your playlist (time, devices, location, etc.) in the </w:t>
            </w:r>
            <w:r>
              <w:rPr>
                <w:rStyle w:val="mqInternal"/>
                <w:noProof/>
              </w:rPr>
              <w:t>[1}</w:t>
            </w:r>
            <w:r>
              <w:rPr>
                <w:noProof/>
              </w:rPr>
              <w:t>Rights &amp; Scheduling</w:t>
            </w:r>
            <w:r>
              <w:rPr>
                <w:rStyle w:val="mqInternal"/>
                <w:noProof/>
              </w:rPr>
              <w:t>{</w:t>
            </w:r>
            <w:r>
              <w:rPr>
                <w:rStyle w:val="mqInternal"/>
                <w:noProof/>
              </w:rPr>
              <w:t>2]</w:t>
            </w:r>
            <w:r>
              <w:rPr>
                <w:noProof/>
              </w:rPr>
              <w:t xml:space="preserve"> tab, as you did with your event.</w:t>
            </w:r>
          </w:p>
        </w:tc>
        <w:tc>
          <w:tcPr>
            <w:tcW w:w="7407" w:type="dxa"/>
          </w:tcPr>
          <w:p w:rsidR="00000000" w:rsidRDefault="003238CB">
            <w:pPr>
              <w:rPr>
                <w:lang w:val="fr-FR"/>
              </w:rPr>
            </w:pPr>
            <w:r>
              <w:rPr>
                <w:lang w:val="fr-FR"/>
              </w:rPr>
              <w:t>Ajustez les param</w:t>
            </w:r>
            <w:r>
              <w:rPr>
                <w:lang w:val="fr-FR"/>
              </w:rPr>
              <w:t>è</w:t>
            </w:r>
            <w:r>
              <w:rPr>
                <w:lang w:val="fr-FR"/>
              </w:rPr>
              <w:t xml:space="preserve">tres de votre playlist (heure, appareils, emplacement, etc.) dans l'onglet </w:t>
            </w:r>
            <w:r>
              <w:rPr>
                <w:rStyle w:val="mqInternal"/>
                <w:noProof/>
                <w:lang w:val="fr-FR"/>
              </w:rPr>
              <w:t>[1}</w:t>
            </w:r>
            <w:r>
              <w:rPr>
                <w:lang w:val="fr-FR"/>
              </w:rPr>
              <w:t>Droits et planification</w:t>
            </w:r>
            <w:r>
              <w:rPr>
                <w:rStyle w:val="mqInternal"/>
                <w:noProof/>
                <w:lang w:val="fr-FR"/>
              </w:rPr>
              <w:t>{2]</w:t>
            </w:r>
            <w:r>
              <w:rPr>
                <w:lang w:val="fr-FR"/>
              </w:rPr>
              <w:t xml:space="preserve"> , comme vous l'avez fait avec votre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1d799f72-f855-4873-a3c5-1da6784346fd</w:t>
            </w:r>
          </w:p>
        </w:tc>
        <w:tc>
          <w:tcPr>
            <w:tcW w:w="7407" w:type="dxa"/>
            <w:shd w:val="clear" w:color="auto" w:fill="F2F2F2" w:themeFill="background1" w:themeFillShade="F2"/>
          </w:tcPr>
          <w:p w:rsidR="00000000" w:rsidRDefault="003238CB">
            <w:pPr>
              <w:rPr>
                <w:noProof/>
              </w:rPr>
            </w:pPr>
            <w:r>
              <w:rPr>
                <w:noProof/>
              </w:rPr>
              <w:t>Click on</w:t>
            </w:r>
            <w:r>
              <w:rPr>
                <w:noProof/>
              </w:rPr>
              <w:t xml:space="preserve">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 les modifications dans la liste de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b65e76ad-5a87-49a2-a23d-cec1ab1dbf90</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3238CB">
            <w:pPr>
              <w:rPr>
                <w:lang w:val="fr-FR"/>
              </w:rPr>
            </w:pPr>
            <w:r>
              <w:rPr>
                <w:lang w:val="fr-FR"/>
              </w:rPr>
              <w:t>Cliquez su</w:t>
            </w:r>
            <w:r>
              <w:rPr>
                <w:lang w:val="fr-FR"/>
              </w:rPr>
              <w:t xml:space="preserve">r le bouton </w:t>
            </w:r>
            <w:r>
              <w:rPr>
                <w:rStyle w:val="mqInternal"/>
                <w:noProof/>
                <w:lang w:val="fr-FR"/>
              </w:rPr>
              <w:t>[1}</w:t>
            </w:r>
            <w:r>
              <w:rPr>
                <w:lang w:val="fr-FR"/>
              </w:rPr>
              <w:t>Outils</w:t>
            </w:r>
            <w:r>
              <w:rPr>
                <w:rStyle w:val="mqInternal"/>
                <w:noProof/>
                <w:lang w:val="fr-FR"/>
              </w:rPr>
              <w:t>{2]</w:t>
            </w:r>
            <w:r>
              <w:rPr>
                <w:lang w:val="fr-FR"/>
              </w:rPr>
              <w:t xml:space="preserve"> (cl</w:t>
            </w:r>
            <w:r>
              <w:rPr>
                <w:lang w:val="fr-FR"/>
              </w:rPr>
              <w:t>é</w:t>
            </w:r>
            <w:r>
              <w:rPr>
                <w:lang w:val="fr-FR"/>
              </w:rPr>
              <w:t xml:space="preserve">) en haut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1f832267-7456-46d8-adb6-5447277ca4d4</w:t>
            </w:r>
          </w:p>
        </w:tc>
        <w:tc>
          <w:tcPr>
            <w:tcW w:w="7407" w:type="dxa"/>
            <w:shd w:val="clear" w:color="auto" w:fill="F2F2F2" w:themeFill="background1" w:themeFillShade="F2"/>
          </w:tcPr>
          <w:p w:rsidR="00000000" w:rsidRDefault="003238CB">
            <w:pPr>
              <w:rPr>
                <w:noProof/>
              </w:rPr>
            </w:pPr>
            <w:r>
              <w:rPr>
                <w:noProof/>
              </w:rPr>
              <w:t>Then clear the cache.</w:t>
            </w:r>
          </w:p>
        </w:tc>
        <w:tc>
          <w:tcPr>
            <w:tcW w:w="7407" w:type="dxa"/>
          </w:tcPr>
          <w:p w:rsidR="00000000" w:rsidRDefault="003238CB">
            <w:pPr>
              <w:rPr>
                <w:lang w:val="fr-FR"/>
              </w:rPr>
            </w:pPr>
            <w:r>
              <w:rPr>
                <w:lang w:val="fr-FR"/>
              </w:rPr>
              <w:t>Ensuite, effacez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b5e6d54b-83a1-4146-acbc-22bf407a10b8</w:t>
            </w:r>
          </w:p>
        </w:tc>
        <w:tc>
          <w:tcPr>
            <w:tcW w:w="7407" w:type="dxa"/>
            <w:shd w:val="clear" w:color="auto" w:fill="F2F2F2" w:themeFill="background1" w:themeFillShade="F2"/>
          </w:tcPr>
          <w:p w:rsidR="00000000" w:rsidRDefault="003238CB">
            <w:pPr>
              <w:rPr>
                <w:noProof/>
              </w:rPr>
            </w:pPr>
            <w:r>
              <w:rPr>
                <w:noProof/>
              </w:rPr>
              <w:t>At this point, your event is created as a container in the Brightcove Beacon app as shown in the left image (the event names and pictures on the image are for example purposes only), click on your event, and you will see something similar to the image on t</w:t>
            </w:r>
            <w:r>
              <w:rPr>
                <w:noProof/>
              </w:rPr>
              <w:t>he right.</w:t>
            </w:r>
          </w:p>
        </w:tc>
        <w:tc>
          <w:tcPr>
            <w:tcW w:w="7407" w:type="dxa"/>
          </w:tcPr>
          <w:p w:rsidR="00000000" w:rsidRDefault="003238CB">
            <w:pPr>
              <w:rPr>
                <w:lang w:val="fr-FR"/>
              </w:rPr>
            </w:pPr>
            <w:r>
              <w:rPr>
                <w:lang w:val="fr-FR"/>
              </w:rPr>
              <w:t>À</w:t>
            </w:r>
            <w:r>
              <w:rPr>
                <w:lang w:val="fr-FR"/>
              </w:rPr>
              <w:t xml:space="preserve"> ce stade, votre </w:t>
            </w:r>
            <w:r>
              <w:rPr>
                <w:lang w:val="fr-FR"/>
              </w:rPr>
              <w:t>é</w:t>
            </w:r>
            <w:r>
              <w:rPr>
                <w:lang w:val="fr-FR"/>
              </w:rPr>
              <w:t>v</w:t>
            </w:r>
            <w:r>
              <w:rPr>
                <w:lang w:val="fr-FR"/>
              </w:rPr>
              <w:t>é</w:t>
            </w:r>
            <w:r>
              <w:rPr>
                <w:lang w:val="fr-FR"/>
              </w:rPr>
              <w:t>nement est cr</w:t>
            </w:r>
            <w:r>
              <w:rPr>
                <w:lang w:val="fr-FR"/>
              </w:rPr>
              <w:t>éé</w:t>
            </w:r>
            <w:r>
              <w:rPr>
                <w:lang w:val="fr-FR"/>
              </w:rPr>
              <w:t xml:space="preserve"> en tant que conteneur dans l'application Brightcove Beacon, comme indiqu</w:t>
            </w:r>
            <w:r>
              <w:rPr>
                <w:lang w:val="fr-FR"/>
              </w:rPr>
              <w:t>é</w:t>
            </w:r>
            <w:r>
              <w:rPr>
                <w:lang w:val="fr-FR"/>
              </w:rPr>
              <w:t xml:space="preserve"> dans l'image de gauche (les noms et les images de l'</w:t>
            </w:r>
            <w:r>
              <w:rPr>
                <w:lang w:val="fr-FR"/>
              </w:rPr>
              <w:t>é</w:t>
            </w:r>
            <w:r>
              <w:rPr>
                <w:lang w:val="fr-FR"/>
              </w:rPr>
              <w:t>v</w:t>
            </w:r>
            <w:r>
              <w:rPr>
                <w:lang w:val="fr-FR"/>
              </w:rPr>
              <w:t>é</w:t>
            </w:r>
            <w:r>
              <w:rPr>
                <w:lang w:val="fr-FR"/>
              </w:rPr>
              <w:t xml:space="preserve">nement sont </w:t>
            </w:r>
            <w:r>
              <w:rPr>
                <w:lang w:val="fr-FR"/>
              </w:rPr>
              <w:t>à</w:t>
            </w:r>
            <w:r>
              <w:rPr>
                <w:lang w:val="fr-FR"/>
              </w:rPr>
              <w:t xml:space="preserve"> titre d'exemple uniquement), cliquez sur votre </w:t>
            </w:r>
            <w:r>
              <w:rPr>
                <w:lang w:val="fr-FR"/>
              </w:rPr>
              <w:t>é</w:t>
            </w:r>
            <w:r>
              <w:rPr>
                <w:lang w:val="fr-FR"/>
              </w:rPr>
              <w:t>v</w:t>
            </w:r>
            <w:r>
              <w:rPr>
                <w:lang w:val="fr-FR"/>
              </w:rPr>
              <w:t>é</w:t>
            </w:r>
            <w:r>
              <w:rPr>
                <w:lang w:val="fr-FR"/>
              </w:rPr>
              <w:t>nement et vous v</w:t>
            </w:r>
            <w:r>
              <w:rPr>
                <w:lang w:val="fr-FR"/>
              </w:rPr>
              <w:t xml:space="preserve">errez quelque chose de similaire </w:t>
            </w:r>
            <w:r>
              <w:rPr>
                <w:lang w:val="fr-FR"/>
              </w:rPr>
              <w:t>à</w:t>
            </w:r>
            <w:r>
              <w:rPr>
                <w:lang w:val="fr-FR"/>
              </w:rPr>
              <w:t xml:space="preserve"> l'image sur la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a7d232ef-f492-452c-b86f-b1f5757c255b</w:t>
            </w:r>
          </w:p>
        </w:tc>
        <w:tc>
          <w:tcPr>
            <w:tcW w:w="7407" w:type="dxa"/>
            <w:shd w:val="clear" w:color="auto" w:fill="F2F2F2" w:themeFill="background1" w:themeFillShade="F2"/>
          </w:tcPr>
          <w:p w:rsidR="00000000" w:rsidRDefault="003238CB">
            <w:pPr>
              <w:rPr>
                <w:noProof/>
              </w:rPr>
            </w:pPr>
            <w:r>
              <w:rPr>
                <w:noProof/>
              </w:rPr>
              <w:t>To actually start streaming a Live video, you will need to set up your transmission in the Video Cloud Live Platform.</w:t>
            </w:r>
          </w:p>
        </w:tc>
        <w:tc>
          <w:tcPr>
            <w:tcW w:w="7407" w:type="dxa"/>
          </w:tcPr>
          <w:p w:rsidR="00000000" w:rsidRDefault="003238CB">
            <w:pPr>
              <w:rPr>
                <w:lang w:val="fr-FR"/>
              </w:rPr>
            </w:pPr>
            <w:r>
              <w:rPr>
                <w:lang w:val="fr-FR"/>
              </w:rPr>
              <w:t xml:space="preserve">Pour commencer </w:t>
            </w:r>
            <w:r>
              <w:rPr>
                <w:lang w:val="fr-FR"/>
              </w:rPr>
              <w:t>à</w:t>
            </w:r>
            <w:r>
              <w:rPr>
                <w:lang w:val="fr-FR"/>
              </w:rPr>
              <w:t xml:space="preserve"> diffuser une vid</w:t>
            </w:r>
            <w:r>
              <w:rPr>
                <w:lang w:val="fr-FR"/>
              </w:rPr>
              <w:t>é</w:t>
            </w:r>
            <w:r>
              <w:rPr>
                <w:lang w:val="fr-FR"/>
              </w:rPr>
              <w:t>o en direct, vous devez configurer votre transmission dans Video Cloud Live Platform.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de0770f2-ab0a-43a5-b1bc-9b7bd6fbfece</w:t>
            </w:r>
          </w:p>
        </w:tc>
        <w:tc>
          <w:tcPr>
            <w:tcW w:w="7407" w:type="dxa"/>
            <w:shd w:val="clear" w:color="auto" w:fill="F2F2F2" w:themeFill="background1" w:themeFillShade="F2"/>
          </w:tcPr>
          <w:p w:rsidR="00000000" w:rsidRDefault="003238CB">
            <w:pPr>
              <w:rPr>
                <w:noProof/>
              </w:rPr>
            </w:pPr>
            <w:r>
              <w:rPr>
                <w:noProof/>
              </w:rPr>
              <w:t>Creating a Live event in Studio</w:t>
            </w:r>
          </w:p>
        </w:tc>
        <w:tc>
          <w:tcPr>
            <w:tcW w:w="7407" w:type="dxa"/>
          </w:tcPr>
          <w:p w:rsidR="00000000" w:rsidRDefault="003238CB">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Live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5044d7cd-6776-4a85-9b3c-8e81130ccc31</w:t>
            </w:r>
          </w:p>
        </w:tc>
        <w:tc>
          <w:tcPr>
            <w:tcW w:w="7407" w:type="dxa"/>
            <w:shd w:val="clear" w:color="auto" w:fill="F2F2F2" w:themeFill="background1" w:themeFillShade="F2"/>
          </w:tcPr>
          <w:p w:rsidR="00000000" w:rsidRDefault="003238CB">
            <w:pPr>
              <w:rPr>
                <w:noProof/>
              </w:rPr>
            </w:pPr>
            <w:r>
              <w:rPr>
                <w:noProof/>
              </w:rPr>
              <w:t>Follow thes</w:t>
            </w:r>
            <w:r>
              <w:rPr>
                <w:noProof/>
              </w:rPr>
              <w:t>e steps to create the actual live event that will be streamed to Brightcove Beacon.</w:t>
            </w:r>
          </w:p>
        </w:tc>
        <w:tc>
          <w:tcPr>
            <w:tcW w:w="7407" w:type="dxa"/>
          </w:tcPr>
          <w:p w:rsidR="00000000" w:rsidRDefault="003238CB">
            <w:pPr>
              <w:rPr>
                <w:lang w:val="fr-FR"/>
              </w:rPr>
            </w:pPr>
            <w:r>
              <w:rPr>
                <w:lang w:val="fr-FR"/>
              </w:rPr>
              <w:t xml:space="preserve">Suivez ces </w:t>
            </w:r>
            <w:r>
              <w:rPr>
                <w:lang w:val="fr-FR"/>
              </w:rPr>
              <w:t>é</w:t>
            </w:r>
            <w:r>
              <w:rPr>
                <w:lang w:val="fr-FR"/>
              </w:rPr>
              <w:t>tapes pour cr</w:t>
            </w:r>
            <w:r>
              <w:rPr>
                <w:lang w:val="fr-FR"/>
              </w:rPr>
              <w:t>é</w:t>
            </w:r>
            <w:r>
              <w:rPr>
                <w:lang w:val="fr-FR"/>
              </w:rPr>
              <w:t>er l'</w:t>
            </w:r>
            <w:r>
              <w:rPr>
                <w:lang w:val="fr-FR"/>
              </w:rPr>
              <w:t>é</w:t>
            </w:r>
            <w:r>
              <w:rPr>
                <w:lang w:val="fr-FR"/>
              </w:rPr>
              <w:t>v</w:t>
            </w:r>
            <w:r>
              <w:rPr>
                <w:lang w:val="fr-FR"/>
              </w:rPr>
              <w:t>é</w:t>
            </w:r>
            <w:r>
              <w:rPr>
                <w:lang w:val="fr-FR"/>
              </w:rPr>
              <w:t>nement r</w:t>
            </w:r>
            <w:r>
              <w:rPr>
                <w:lang w:val="fr-FR"/>
              </w:rPr>
              <w:t>é</w:t>
            </w:r>
            <w:r>
              <w:rPr>
                <w:lang w:val="fr-FR"/>
              </w:rPr>
              <w:t>el en direct qui sera diffus</w:t>
            </w:r>
            <w:r>
              <w:rPr>
                <w:lang w:val="fr-FR"/>
              </w:rPr>
              <w:t>é</w:t>
            </w:r>
            <w:r>
              <w:rPr>
                <w:lang w:val="fr-FR"/>
              </w:rPr>
              <w:t xml:space="preserve"> sur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e843442b-1dab-45ad-9f9c-b330e6c8bb35</w:t>
            </w:r>
          </w:p>
        </w:tc>
        <w:tc>
          <w:tcPr>
            <w:tcW w:w="7407" w:type="dxa"/>
            <w:shd w:val="clear" w:color="auto" w:fill="F2F2F2" w:themeFill="background1" w:themeFillShade="F2"/>
          </w:tcPr>
          <w:p w:rsidR="00000000" w:rsidRDefault="003238CB">
            <w:pPr>
              <w:rPr>
                <w:noProof/>
              </w:rPr>
            </w:pPr>
            <w:r>
              <w:rPr>
                <w:noProof/>
              </w:rPr>
              <w:t xml:space="preserve">Log in to Video Cloud Studio and click </w:t>
            </w:r>
            <w:r>
              <w:rPr>
                <w:rStyle w:val="mqInternal"/>
                <w:noProof/>
              </w:rPr>
              <w:t>[1}</w:t>
            </w:r>
            <w:r>
              <w:rPr>
                <w:noProof/>
              </w:rPr>
              <w:t>Live</w:t>
            </w:r>
            <w:r>
              <w:rPr>
                <w:rStyle w:val="mqInternal"/>
                <w:noProof/>
              </w:rPr>
              <w:t>{2]</w:t>
            </w:r>
            <w:r>
              <w:rPr>
                <w:noProof/>
              </w:rPr>
              <w:t xml:space="preserve"> in the navigation header.</w:t>
            </w:r>
          </w:p>
        </w:tc>
        <w:tc>
          <w:tcPr>
            <w:tcW w:w="7407" w:type="dxa"/>
          </w:tcPr>
          <w:p w:rsidR="00000000" w:rsidRDefault="003238CB">
            <w:pPr>
              <w:rPr>
                <w:lang w:val="fr-FR"/>
              </w:rPr>
            </w:pPr>
            <w:r>
              <w:rPr>
                <w:lang w:val="fr-FR"/>
              </w:rPr>
              <w:t xml:space="preserve">Connectez-vous </w:t>
            </w:r>
            <w:r>
              <w:rPr>
                <w:lang w:val="fr-FR"/>
              </w:rPr>
              <w:t>à</w:t>
            </w:r>
            <w:r>
              <w:rPr>
                <w:lang w:val="fr-FR"/>
              </w:rPr>
              <w:t xml:space="preserve"> Video Cloud Studio et cliquez sur </w:t>
            </w:r>
            <w:r>
              <w:rPr>
                <w:rStyle w:val="mqInternal"/>
                <w:noProof/>
                <w:lang w:val="fr-FR"/>
              </w:rPr>
              <w:t>[1}</w:t>
            </w:r>
            <w:r>
              <w:rPr>
                <w:lang w:val="fr-FR"/>
              </w:rPr>
              <w:t>Live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8a16b855-85ba-4e86-b96d-4b82f1607f70</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Manage Events</w:t>
            </w:r>
            <w:r>
              <w:rPr>
                <w:rStyle w:val="mqInternal"/>
                <w:noProof/>
              </w:rPr>
              <w:t>{2]</w:t>
            </w:r>
            <w:r>
              <w:rPr>
                <w:noProof/>
              </w:rPr>
              <w:t xml:space="preserve"> page, click </w:t>
            </w:r>
            <w:r>
              <w:rPr>
                <w:rStyle w:val="mqInternal"/>
                <w:noProof/>
              </w:rPr>
              <w:t>[1}</w:t>
            </w:r>
            <w:r>
              <w:rPr>
                <w:noProof/>
              </w:rPr>
              <w:t>C</w:t>
            </w:r>
            <w:r>
              <w:rPr>
                <w:noProof/>
              </w:rPr>
              <w:t>reate Event</w:t>
            </w:r>
            <w:r>
              <w:rPr>
                <w:rStyle w:val="mqInternal"/>
                <w:noProof/>
              </w:rPr>
              <w:t>{2]</w:t>
            </w:r>
            <w:r>
              <w:rPr>
                <w:noProof/>
              </w:rPr>
              <w:t>.</w:t>
            </w:r>
          </w:p>
        </w:tc>
        <w:tc>
          <w:tcPr>
            <w:tcW w:w="7407" w:type="dxa"/>
          </w:tcPr>
          <w:p w:rsidR="00000000" w:rsidRDefault="003238CB">
            <w:pPr>
              <w:rPr>
                <w:lang w:val="fr-FR"/>
              </w:rPr>
            </w:pPr>
            <w:r>
              <w:rPr>
                <w:lang w:val="fr-FR"/>
              </w:rPr>
              <w:t xml:space="preserve">Dans la page </w:t>
            </w:r>
            <w:r>
              <w:rPr>
                <w:rStyle w:val="mqInternal"/>
                <w:noProof/>
                <w:lang w:val="fr-FR"/>
              </w:rPr>
              <w:t>[1}</w:t>
            </w:r>
            <w:r>
              <w:rPr>
                <w:lang w:val="fr-FR"/>
              </w:rPr>
              <w:t>G</w:t>
            </w:r>
            <w:r>
              <w:rPr>
                <w:lang w:val="fr-FR"/>
              </w:rPr>
              <w:t>é</w:t>
            </w:r>
            <w:r>
              <w:rPr>
                <w:lang w:val="fr-FR"/>
              </w:rPr>
              <w:t xml:space="preserve">rer les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2149e35f-732e-40a5-8e24-8b851e453b1f</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Create Live Event</w:t>
            </w:r>
            <w:r>
              <w:rPr>
                <w:rStyle w:val="mqInternal"/>
                <w:noProof/>
              </w:rPr>
              <w:t>{2]</w:t>
            </w:r>
            <w:r>
              <w:rPr>
                <w:noProof/>
              </w:rPr>
              <w:t xml:space="preserve"> page will open.</w:t>
            </w:r>
          </w:p>
        </w:tc>
        <w:tc>
          <w:tcPr>
            <w:tcW w:w="7407" w:type="dxa"/>
          </w:tcPr>
          <w:p w:rsidR="00000000" w:rsidRDefault="003238CB">
            <w:pPr>
              <w:rPr>
                <w:lang w:val="fr-FR"/>
              </w:rPr>
            </w:pPr>
            <w:r>
              <w:rPr>
                <w:lang w:val="fr-FR"/>
              </w:rPr>
              <w:t xml:space="preserve">La page </w:t>
            </w: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s'ouvre.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bb470ef9-fa9d-4</w:t>
            </w:r>
            <w:r>
              <w:rPr>
                <w:noProof/>
                <w:sz w:val="2"/>
              </w:rPr>
              <w:t>1a3-bc55-a932be133871</w:t>
            </w:r>
          </w:p>
        </w:tc>
        <w:tc>
          <w:tcPr>
            <w:tcW w:w="7407" w:type="dxa"/>
            <w:shd w:val="clear" w:color="auto" w:fill="F2F2F2" w:themeFill="background1" w:themeFillShade="F2"/>
          </w:tcPr>
          <w:p w:rsidR="00000000" w:rsidRDefault="003238CB">
            <w:pPr>
              <w:rPr>
                <w:noProof/>
              </w:rPr>
            </w:pPr>
            <w:r>
              <w:rPr>
                <w:noProof/>
              </w:rPr>
              <w:t>Enter the event details.</w:t>
            </w:r>
          </w:p>
        </w:tc>
        <w:tc>
          <w:tcPr>
            <w:tcW w:w="7407" w:type="dxa"/>
          </w:tcPr>
          <w:p w:rsidR="00000000" w:rsidRDefault="003238CB">
            <w:pPr>
              <w:rPr>
                <w:lang w:val="fr-FR"/>
              </w:rPr>
            </w:pPr>
            <w:r>
              <w:rPr>
                <w:lang w:val="fr-FR"/>
              </w:rPr>
              <w:t>Saisissez les d</w:t>
            </w:r>
            <w:r>
              <w:rPr>
                <w:lang w:val="fr-FR"/>
              </w:rPr>
              <w:t>é</w:t>
            </w:r>
            <w:r>
              <w:rPr>
                <w:lang w:val="fr-FR"/>
              </w:rPr>
              <w:t>tails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06325a2e-5aed-4933-bfbc-8f84beed7e36</w:t>
            </w:r>
          </w:p>
        </w:tc>
        <w:tc>
          <w:tcPr>
            <w:tcW w:w="7407" w:type="dxa"/>
            <w:shd w:val="clear" w:color="auto" w:fill="F2F2F2" w:themeFill="background1" w:themeFillShade="F2"/>
          </w:tcPr>
          <w:p w:rsidR="00000000" w:rsidRDefault="003238CB">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live event is saved as a video asset (max 255 characters)</w:t>
            </w:r>
          </w:p>
        </w:tc>
        <w:tc>
          <w:tcPr>
            <w:tcW w:w="7407" w:type="dxa"/>
          </w:tcPr>
          <w:p w:rsidR="00000000" w:rsidRDefault="003238CB">
            <w:pPr>
              <w:rPr>
                <w:lang w:val="fr-FR"/>
              </w:rPr>
            </w:pPr>
            <w:r>
              <w:rPr>
                <w:rStyle w:val="mqInternal"/>
                <w:noProof/>
                <w:lang w:val="fr-FR"/>
              </w:rPr>
              <w:t>[1}</w:t>
            </w:r>
            <w:r>
              <w:rPr>
                <w:lang w:val="fr-FR"/>
              </w:rPr>
              <w:t>Nom de l'</w:t>
            </w:r>
            <w:r>
              <w:rPr>
                <w:lang w:val="fr-FR"/>
              </w:rPr>
              <w:t>é</w:t>
            </w:r>
            <w:r>
              <w:rPr>
                <w:lang w:val="fr-FR"/>
              </w:rPr>
              <w:t>v</w:t>
            </w:r>
            <w:r>
              <w:rPr>
                <w:lang w:val="fr-FR"/>
              </w:rPr>
              <w:t>é</w:t>
            </w:r>
            <w:r>
              <w:rPr>
                <w:lang w:val="fr-FR"/>
              </w:rPr>
              <w:t>nement</w:t>
            </w:r>
            <w:r>
              <w:rPr>
                <w:rStyle w:val="mqInternal"/>
                <w:noProof/>
                <w:lang w:val="fr-FR"/>
              </w:rPr>
              <w:t>{2]</w:t>
            </w:r>
            <w:r>
              <w:rPr>
                <w:lang w:val="fr-FR"/>
              </w:rPr>
              <w:t> : nom de l'</w:t>
            </w:r>
            <w:r>
              <w:rPr>
                <w:lang w:val="fr-FR"/>
              </w:rPr>
              <w:t>é</w:t>
            </w:r>
            <w:r>
              <w:rPr>
                <w:lang w:val="fr-FR"/>
              </w:rPr>
              <w:t>v</w:t>
            </w:r>
            <w:r>
              <w:rPr>
                <w:lang w:val="fr-FR"/>
              </w:rPr>
              <w:t>é</w:t>
            </w:r>
            <w:r>
              <w:rPr>
                <w:lang w:val="fr-FR"/>
              </w:rPr>
              <w:t>nement ; ce nom appara</w:t>
            </w:r>
            <w:r>
              <w:rPr>
                <w:lang w:val="fr-FR"/>
              </w:rPr>
              <w:t>î</w:t>
            </w:r>
            <w:r>
              <w:rPr>
                <w:lang w:val="fr-FR"/>
              </w:rPr>
              <w:t xml:space="preserve">tra </w:t>
            </w:r>
            <w:r>
              <w:rPr>
                <w:lang w:val="fr-FR"/>
              </w:rPr>
              <w:t>é</w:t>
            </w:r>
            <w:r>
              <w:rPr>
                <w:lang w:val="fr-FR"/>
              </w:rPr>
              <w:t>galement dans le module Media si l'</w:t>
            </w:r>
            <w:r>
              <w:rPr>
                <w:lang w:val="fr-FR"/>
              </w:rPr>
              <w:t>é</w:t>
            </w:r>
            <w:r>
              <w:rPr>
                <w:lang w:val="fr-FR"/>
              </w:rPr>
              <w:t>v</w:t>
            </w:r>
            <w:r>
              <w:rPr>
                <w:lang w:val="fr-FR"/>
              </w:rPr>
              <w:t>é</w:t>
            </w:r>
            <w:r>
              <w:rPr>
                <w:lang w:val="fr-FR"/>
              </w:rPr>
              <w:t>nement en direct</w:t>
            </w:r>
            <w:r>
              <w:rPr>
                <w:lang w:val="fr-FR"/>
              </w:rPr>
              <w:t xml:space="preserve"> est enregistr</w:t>
            </w:r>
            <w:r>
              <w:rPr>
                <w:lang w:val="fr-FR"/>
              </w:rPr>
              <w:t>é</w:t>
            </w:r>
            <w:r>
              <w:rPr>
                <w:lang w:val="fr-FR"/>
              </w:rPr>
              <w:t xml:space="preserve"> en tant qu'</w:t>
            </w:r>
            <w:r>
              <w:rPr>
                <w:lang w:val="fr-FR"/>
              </w:rPr>
              <w:t>é</w:t>
            </w:r>
            <w:r>
              <w:rPr>
                <w:lang w:val="fr-FR"/>
              </w:rPr>
              <w:t>l</w:t>
            </w:r>
            <w:r>
              <w:rPr>
                <w:lang w:val="fr-FR"/>
              </w:rPr>
              <w:t>é</w:t>
            </w:r>
            <w:r>
              <w:rPr>
                <w:lang w:val="fr-FR"/>
              </w:rPr>
              <w:t>ment vid</w:t>
            </w:r>
            <w:r>
              <w:rPr>
                <w:lang w:val="fr-FR"/>
              </w:rPr>
              <w:t>é</w:t>
            </w:r>
            <w:r>
              <w:rPr>
                <w:lang w:val="fr-FR"/>
              </w:rPr>
              <w:t>o (255 caract</w:t>
            </w:r>
            <w:r>
              <w:rPr>
                <w:lang w:val="fr-FR"/>
              </w:rPr>
              <w:t>è</w:t>
            </w:r>
            <w:r>
              <w:rPr>
                <w:lang w:val="fr-FR"/>
              </w:rPr>
              <w:t>res 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00818c00-d8a5-4729-8229-b996ba90793f</w:t>
            </w:r>
          </w:p>
        </w:tc>
        <w:tc>
          <w:tcPr>
            <w:tcW w:w="7407" w:type="dxa"/>
            <w:shd w:val="clear" w:color="auto" w:fill="F2F2F2" w:themeFill="background1" w:themeFillShade="F2"/>
          </w:tcPr>
          <w:p w:rsidR="00000000" w:rsidRDefault="003238CB">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3238CB">
            <w:pPr>
              <w:rPr>
                <w:lang w:val="fr-FR"/>
              </w:rPr>
            </w:pPr>
            <w:r>
              <w:rPr>
                <w:rStyle w:val="mqInternal"/>
                <w:noProof/>
                <w:lang w:val="fr-FR"/>
              </w:rPr>
              <w:t>[1}</w:t>
            </w:r>
            <w:r>
              <w:rPr>
                <w:lang w:val="fr-FR"/>
              </w:rPr>
              <w:t>Description courte</w:t>
            </w:r>
            <w:r>
              <w:rPr>
                <w:rStyle w:val="mqInternal"/>
                <w:noProof/>
                <w:lang w:val="fr-FR"/>
              </w:rPr>
              <w:t>{2]</w:t>
            </w:r>
            <w:r>
              <w:rPr>
                <w:lang w:val="fr-FR"/>
              </w:rPr>
              <w:t xml:space="preserve"> - Description de l'</w:t>
            </w:r>
            <w:r>
              <w:rPr>
                <w:lang w:val="fr-FR"/>
              </w:rPr>
              <w:t>é</w:t>
            </w:r>
            <w:r>
              <w:rPr>
                <w:lang w:val="fr-FR"/>
              </w:rPr>
              <w:t>v</w:t>
            </w:r>
            <w:r>
              <w:rPr>
                <w:lang w:val="fr-FR"/>
              </w:rPr>
              <w:t>é</w:t>
            </w:r>
            <w:r>
              <w:rPr>
                <w:lang w:val="fr-FR"/>
              </w:rPr>
              <w:t>nement (max 250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b1a6b0cf-021b-4b5c-97b9-d0a7a189d660</w:t>
            </w:r>
          </w:p>
        </w:tc>
        <w:tc>
          <w:tcPr>
            <w:tcW w:w="7407" w:type="dxa"/>
            <w:shd w:val="clear" w:color="auto" w:fill="F2F2F2" w:themeFill="background1" w:themeFillShade="F2"/>
          </w:tcPr>
          <w:p w:rsidR="00000000" w:rsidRDefault="003238CB">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live event is saved as a video asset (max 128 characters and 1200 tags)</w:t>
            </w:r>
          </w:p>
        </w:tc>
        <w:tc>
          <w:tcPr>
            <w:tcW w:w="7407" w:type="dxa"/>
          </w:tcPr>
          <w:p w:rsidR="00000000" w:rsidRDefault="003238CB">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w:t>
            </w:r>
            <w:r>
              <w:rPr>
                <w:lang w:val="fr-FR"/>
              </w:rPr>
              <w:t>à</w:t>
            </w:r>
            <w:r>
              <w:rPr>
                <w:lang w:val="fr-FR"/>
              </w:rPr>
              <w:t xml:space="preserve"> l'</w:t>
            </w:r>
            <w:r>
              <w:rPr>
                <w:lang w:val="fr-FR"/>
              </w:rPr>
              <w:t>é</w:t>
            </w:r>
            <w:r>
              <w:rPr>
                <w:lang w:val="fr-FR"/>
              </w:rPr>
              <w:t>v</w:t>
            </w:r>
            <w:r>
              <w:rPr>
                <w:lang w:val="fr-FR"/>
              </w:rPr>
              <w:t>é</w:t>
            </w:r>
            <w:r>
              <w:rPr>
                <w:lang w:val="fr-FR"/>
              </w:rPr>
              <w:t>nement ; les bal</w:t>
            </w:r>
            <w:r>
              <w:rPr>
                <w:lang w:val="fr-FR"/>
              </w:rPr>
              <w:t>ises seront attribu</w:t>
            </w:r>
            <w:r>
              <w:rPr>
                <w:lang w:val="fr-FR"/>
              </w:rPr>
              <w:t>é</w:t>
            </w:r>
            <w:r>
              <w:rPr>
                <w:lang w:val="fr-FR"/>
              </w:rPr>
              <w:t xml:space="preserve">es </w:t>
            </w:r>
            <w:r>
              <w:rPr>
                <w:lang w:val="fr-FR"/>
              </w:rPr>
              <w:t>à</w:t>
            </w:r>
            <w:r>
              <w:rPr>
                <w:lang w:val="fr-FR"/>
              </w:rPr>
              <w:t xml:space="preserve"> la vid</w:t>
            </w:r>
            <w:r>
              <w:rPr>
                <w:lang w:val="fr-FR"/>
              </w:rPr>
              <w:t>é</w:t>
            </w:r>
            <w:r>
              <w:rPr>
                <w:lang w:val="fr-FR"/>
              </w:rPr>
              <w:t>o si l'</w:t>
            </w:r>
            <w:r>
              <w:rPr>
                <w:lang w:val="fr-FR"/>
              </w:rPr>
              <w:t>é</w:t>
            </w:r>
            <w:r>
              <w:rPr>
                <w:lang w:val="fr-FR"/>
              </w:rPr>
              <w:t>v</w:t>
            </w:r>
            <w:r>
              <w:rPr>
                <w:lang w:val="fr-FR"/>
              </w:rPr>
              <w:t>é</w:t>
            </w:r>
            <w:r>
              <w:rPr>
                <w:lang w:val="fr-FR"/>
              </w:rPr>
              <w:t>nement en direct est enregistr</w:t>
            </w:r>
            <w:r>
              <w:rPr>
                <w:lang w:val="fr-FR"/>
              </w:rPr>
              <w:t>é</w:t>
            </w:r>
            <w:r>
              <w:rPr>
                <w:lang w:val="fr-FR"/>
              </w:rPr>
              <w:t xml:space="preserve"> en tant qu'</w:t>
            </w:r>
            <w:r>
              <w:rPr>
                <w:lang w:val="fr-FR"/>
              </w:rPr>
              <w:t>é</w:t>
            </w:r>
            <w:r>
              <w:rPr>
                <w:lang w:val="fr-FR"/>
              </w:rPr>
              <w:t>l</w:t>
            </w:r>
            <w:r>
              <w:rPr>
                <w:lang w:val="fr-FR"/>
              </w:rPr>
              <w:t>é</w:t>
            </w:r>
            <w:r>
              <w:rPr>
                <w:lang w:val="fr-FR"/>
              </w:rPr>
              <w:t>ment vid</w:t>
            </w:r>
            <w:r>
              <w:rPr>
                <w:lang w:val="fr-FR"/>
              </w:rPr>
              <w:t>é</w:t>
            </w:r>
            <w:r>
              <w:rPr>
                <w:lang w:val="fr-FR"/>
              </w:rPr>
              <w:t>o (128 caract</w:t>
            </w:r>
            <w:r>
              <w:rPr>
                <w:lang w:val="fr-FR"/>
              </w:rPr>
              <w:t>è</w:t>
            </w:r>
            <w:r>
              <w:rPr>
                <w:lang w:val="fr-FR"/>
              </w:rPr>
              <w:t>res maximum et 1200 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adcda50c-0f6e-4f1d-98f9-328e92a601b2</w:t>
            </w:r>
          </w:p>
        </w:tc>
        <w:tc>
          <w:tcPr>
            <w:tcW w:w="7407" w:type="dxa"/>
            <w:shd w:val="clear" w:color="auto" w:fill="F2F2F2" w:themeFill="background1" w:themeFillShade="F2"/>
          </w:tcPr>
          <w:p w:rsidR="00000000" w:rsidRDefault="003238CB">
            <w:pPr>
              <w:rPr>
                <w:noProof/>
              </w:rPr>
            </w:pPr>
            <w:r>
              <w:rPr>
                <w:rStyle w:val="mqInternal"/>
                <w:noProof/>
              </w:rPr>
              <w:t>[1}</w:t>
            </w:r>
            <w:r>
              <w:rPr>
                <w:noProof/>
              </w:rPr>
              <w:t>Reference ID</w:t>
            </w:r>
            <w:r>
              <w:rPr>
                <w:rStyle w:val="mqInternal"/>
                <w:noProof/>
              </w:rPr>
              <w:t>{2]</w:t>
            </w:r>
            <w:r>
              <w:rPr>
                <w:noProof/>
              </w:rPr>
              <w:t xml:space="preserve"> - Reference ID for the event; must be unique (max 150 </w:t>
            </w:r>
            <w:r>
              <w:rPr>
                <w:noProof/>
              </w:rPr>
              <w:t>characters)</w:t>
            </w:r>
          </w:p>
        </w:tc>
        <w:tc>
          <w:tcPr>
            <w:tcW w:w="7407" w:type="dxa"/>
          </w:tcPr>
          <w:p w:rsidR="00000000" w:rsidRDefault="003238CB">
            <w:pPr>
              <w:rPr>
                <w:lang w:val="fr-FR"/>
              </w:rPr>
            </w:pPr>
            <w:r>
              <w:rPr>
                <w:rStyle w:val="mqInternal"/>
                <w:noProof/>
                <w:lang w:val="fr-FR"/>
              </w:rPr>
              <w:t>[1}</w:t>
            </w:r>
            <w:r>
              <w:rPr>
                <w:lang w:val="fr-FR"/>
              </w:rPr>
              <w:t>ID de</w:t>
            </w:r>
            <w:r>
              <w:rPr>
                <w:rStyle w:val="mqInternal"/>
                <w:noProof/>
                <w:lang w:val="fr-FR"/>
              </w:rPr>
              <w:t>{2]</w:t>
            </w:r>
            <w:r>
              <w:rPr>
                <w:lang w:val="fr-FR"/>
              </w:rPr>
              <w:t xml:space="preserve"> r</w:t>
            </w:r>
            <w:r>
              <w:rPr>
                <w:lang w:val="fr-FR"/>
              </w:rPr>
              <w:t>é</w:t>
            </w:r>
            <w:r>
              <w:rPr>
                <w:lang w:val="fr-FR"/>
              </w:rPr>
              <w:t>f</w:t>
            </w:r>
            <w:r>
              <w:rPr>
                <w:lang w:val="fr-FR"/>
              </w:rPr>
              <w:t>é</w:t>
            </w:r>
            <w:r>
              <w:rPr>
                <w:lang w:val="fr-FR"/>
              </w:rPr>
              <w:t>rence - ID de r</w:t>
            </w:r>
            <w:r>
              <w:rPr>
                <w:lang w:val="fr-FR"/>
              </w:rPr>
              <w:t>é</w:t>
            </w:r>
            <w:r>
              <w:rPr>
                <w:lang w:val="fr-FR"/>
              </w:rPr>
              <w:t>f</w:t>
            </w:r>
            <w:r>
              <w:rPr>
                <w:lang w:val="fr-FR"/>
              </w:rPr>
              <w:t>é</w:t>
            </w:r>
            <w:r>
              <w:rPr>
                <w:lang w:val="fr-FR"/>
              </w:rPr>
              <w:t>rence de l'</w:t>
            </w:r>
            <w:r>
              <w:rPr>
                <w:lang w:val="fr-FR"/>
              </w:rPr>
              <w:t>é</w:t>
            </w:r>
            <w:r>
              <w:rPr>
                <w:lang w:val="fr-FR"/>
              </w:rPr>
              <w:t>v</w:t>
            </w:r>
            <w:r>
              <w:rPr>
                <w:lang w:val="fr-FR"/>
              </w:rPr>
              <w:t>é</w:t>
            </w:r>
            <w:r>
              <w:rPr>
                <w:lang w:val="fr-FR"/>
              </w:rPr>
              <w:t xml:space="preserve">nement ; doit </w:t>
            </w:r>
            <w:r>
              <w:rPr>
                <w:lang w:val="fr-FR"/>
              </w:rPr>
              <w:t>ê</w:t>
            </w:r>
            <w:r>
              <w:rPr>
                <w:lang w:val="fr-FR"/>
              </w:rPr>
              <w:t>tre unique (max 150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886ef789-16fa-44f5-9848-55d8d88c6cc9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Allowed</w:t>
            </w:r>
            <w:r>
              <w:rPr>
                <w:rStyle w:val="mqInternal"/>
                <w:noProof/>
              </w:rPr>
              <w:t>{2]</w:t>
            </w:r>
            <w:r>
              <w:rPr>
                <w:noProof/>
              </w:rPr>
              <w:t xml:space="preserve"> if you wish to enable the live event to be streamed to social media platforms, otherwi</w:t>
            </w:r>
            <w:r>
              <w:rPr>
                <w:noProof/>
              </w:rPr>
              <w:t xml:space="preserve">se click </w:t>
            </w:r>
            <w:r>
              <w:rPr>
                <w:rStyle w:val="mqInternal"/>
                <w:noProof/>
              </w:rPr>
              <w:t>[1}</w:t>
            </w:r>
            <w:r>
              <w:rPr>
                <w:noProof/>
              </w:rPr>
              <w:t>Not allowed</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Autoris</w:t>
            </w:r>
            <w:r>
              <w:rPr>
                <w:lang w:val="fr-FR"/>
              </w:rPr>
              <w:t>é</w:t>
            </w:r>
            <w:r>
              <w:rPr>
                <w:rStyle w:val="mqInternal"/>
                <w:noProof/>
                <w:lang w:val="fr-FR"/>
              </w:rPr>
              <w:t>{2]</w:t>
            </w:r>
            <w:r>
              <w:rPr>
                <w:lang w:val="fr-FR"/>
              </w:rPr>
              <w:t xml:space="preserve"> si vous souhaitez activer la diffusion en direct de l'</w:t>
            </w:r>
            <w:r>
              <w:rPr>
                <w:lang w:val="fr-FR"/>
              </w:rPr>
              <w:t>é</w:t>
            </w:r>
            <w:r>
              <w:rPr>
                <w:lang w:val="fr-FR"/>
              </w:rPr>
              <w:t>v</w:t>
            </w:r>
            <w:r>
              <w:rPr>
                <w:lang w:val="fr-FR"/>
              </w:rPr>
              <w:t>é</w:t>
            </w:r>
            <w:r>
              <w:rPr>
                <w:lang w:val="fr-FR"/>
              </w:rPr>
              <w:t>nement sur les plateformes de r</w:t>
            </w:r>
            <w:r>
              <w:rPr>
                <w:lang w:val="fr-FR"/>
              </w:rPr>
              <w:t>é</w:t>
            </w:r>
            <w:r>
              <w:rPr>
                <w:lang w:val="fr-FR"/>
              </w:rPr>
              <w:t xml:space="preserve">seaux sociaux, sinon cliquez sur </w:t>
            </w:r>
            <w:r>
              <w:rPr>
                <w:rStyle w:val="mqInternal"/>
                <w:noProof/>
                <w:lang w:val="fr-FR"/>
              </w:rPr>
              <w:t>[1}</w:t>
            </w:r>
            <w:r>
              <w:rPr>
                <w:lang w:val="fr-FR"/>
              </w:rPr>
              <w:t>Non autoris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aee46e5b-682f-4aa6-ab3c-6e454e73ad66</w:t>
            </w:r>
          </w:p>
        </w:tc>
        <w:tc>
          <w:tcPr>
            <w:tcW w:w="7407" w:type="dxa"/>
            <w:shd w:val="clear" w:color="auto" w:fill="F2F2F2" w:themeFill="background1" w:themeFillShade="F2"/>
          </w:tcPr>
          <w:p w:rsidR="00000000" w:rsidRDefault="003238CB">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3238CB">
            <w:pPr>
              <w:rPr>
                <w:lang w:val="fr-FR"/>
              </w:rPr>
            </w:pPr>
            <w:r>
              <w:rPr>
                <w:lang w:val="fr-FR"/>
              </w:rPr>
              <w:t xml:space="preserve">Cela peut </w:t>
            </w:r>
            <w:r>
              <w:rPr>
                <w:lang w:val="fr-FR"/>
              </w:rPr>
              <w:t>ê</w:t>
            </w:r>
            <w:r>
              <w:rPr>
                <w:lang w:val="fr-FR"/>
              </w:rPr>
              <w:t xml:space="preserve">tre fait </w:t>
            </w:r>
            <w:r>
              <w:rPr>
                <w:rStyle w:val="mqInternal"/>
                <w:noProof/>
                <w:lang w:val="fr-FR"/>
              </w:rPr>
              <w:t>[1}</w:t>
            </w:r>
            <w:r>
              <w:rPr>
                <w:lang w:val="fr-FR"/>
              </w:rPr>
              <w:t>une fois que l'</w:t>
            </w:r>
            <w:r>
              <w:rPr>
                <w:lang w:val="fr-FR"/>
              </w:rPr>
              <w:t>é</w:t>
            </w:r>
            <w:r>
              <w:rPr>
                <w:lang w:val="fr-FR"/>
              </w:rPr>
              <w:t>v</w:t>
            </w:r>
            <w:r>
              <w:rPr>
                <w:lang w:val="fr-FR"/>
              </w:rPr>
              <w:t>é</w:t>
            </w:r>
            <w:r>
              <w:rPr>
                <w:lang w:val="fr-FR"/>
              </w:rPr>
              <w:t>nement a commenc</w:t>
            </w:r>
            <w:r>
              <w:rPr>
                <w:lang w:val="fr-FR"/>
              </w:rPr>
              <w:t>é</w:t>
            </w:r>
            <w:r>
              <w:rPr>
                <w:lang w:val="fr-FR"/>
              </w:rPr>
              <w:t xml:space="preserve"> </w:t>
            </w:r>
            <w:r>
              <w:rPr>
                <w:lang w:val="fr-FR"/>
              </w:rPr>
              <w:t>à</w:t>
            </w:r>
            <w:r>
              <w:rPr>
                <w:lang w:val="fr-FR"/>
              </w:rPr>
              <w:t xml:space="preserve"> diffuser ou en</w:t>
            </w:r>
            <w:r>
              <w:rPr>
                <w:rStyle w:val="mqInternal"/>
                <w:noProof/>
                <w:lang w:val="fr-FR"/>
              </w:rPr>
              <w:t>{2]</w:t>
            </w:r>
            <w:r>
              <w:rPr>
                <w:lang w:val="fr-FR"/>
              </w:rPr>
              <w:t xml:space="preserve"> utilisant le </w:t>
            </w:r>
            <w:r>
              <w:rPr>
                <w:rStyle w:val="mqInternal"/>
                <w:noProof/>
                <w:lang w:val="fr-FR"/>
              </w:rPr>
              <w:t>[3}</w:t>
            </w:r>
            <w:r>
              <w:rPr>
                <w:lang w:val="fr-FR"/>
              </w:rPr>
              <w:t>module Social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36db6867-f82e-4d1c-9159-87d76a2208f2</w:t>
            </w:r>
          </w:p>
        </w:tc>
        <w:tc>
          <w:tcPr>
            <w:tcW w:w="7407" w:type="dxa"/>
            <w:shd w:val="clear" w:color="auto" w:fill="F2F2F2" w:themeFill="background1" w:themeFillShade="F2"/>
          </w:tcPr>
          <w:p w:rsidR="00000000" w:rsidRDefault="003238CB">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un </w:t>
            </w:r>
            <w:r>
              <w:rPr>
                <w:rStyle w:val="mqInternal"/>
                <w:noProof/>
                <w:lang w:val="fr-FR"/>
              </w:rPr>
              <w:t>[1}</w:t>
            </w:r>
            <w:r>
              <w:rPr>
                <w:lang w:val="fr-FR"/>
              </w:rPr>
              <w:t>profil d'ingestion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fd6a3419-9cf7-4148-a00e-684c102f9103</w:t>
            </w:r>
          </w:p>
        </w:tc>
        <w:tc>
          <w:tcPr>
            <w:tcW w:w="7407" w:type="dxa"/>
            <w:shd w:val="clear" w:color="auto" w:fill="F2F2F2" w:themeFill="background1" w:themeFillShade="F2"/>
          </w:tcPr>
          <w:p w:rsidR="00000000" w:rsidRDefault="003238CB">
            <w:pPr>
              <w:rPr>
                <w:noProof/>
              </w:rPr>
            </w:pPr>
            <w:r>
              <w:rPr>
                <w:noProof/>
              </w:rPr>
              <w:t>The dropdown list will list all Live ingest profiles.</w:t>
            </w:r>
          </w:p>
        </w:tc>
        <w:tc>
          <w:tcPr>
            <w:tcW w:w="7407" w:type="dxa"/>
          </w:tcPr>
          <w:p w:rsidR="00000000" w:rsidRDefault="003238CB">
            <w:pPr>
              <w:rPr>
                <w:lang w:val="fr-FR"/>
              </w:rPr>
            </w:pPr>
            <w:r>
              <w:rPr>
                <w:lang w:val="fr-FR"/>
              </w:rPr>
              <w:t>La liste d</w:t>
            </w:r>
            <w:r>
              <w:rPr>
                <w:lang w:val="fr-FR"/>
              </w:rPr>
              <w:t>é</w:t>
            </w:r>
            <w:r>
              <w:rPr>
                <w:lang w:val="fr-FR"/>
              </w:rPr>
              <w:t>roulante r</w:t>
            </w:r>
            <w:r>
              <w:rPr>
                <w:lang w:val="fr-FR"/>
              </w:rPr>
              <w:t>é</w:t>
            </w:r>
            <w:r>
              <w:rPr>
                <w:lang w:val="fr-FR"/>
              </w:rPr>
              <w:t>pertorie tous les profils d'ingestion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3cf7725a-af21-4c9e-90e9-e78df6a6cb30</w:t>
            </w:r>
          </w:p>
        </w:tc>
        <w:tc>
          <w:tcPr>
            <w:tcW w:w="7407" w:type="dxa"/>
            <w:shd w:val="clear" w:color="auto" w:fill="F2F2F2" w:themeFill="background1" w:themeFillShade="F2"/>
          </w:tcPr>
          <w:p w:rsidR="00000000" w:rsidRDefault="003238CB">
            <w:pPr>
              <w:rPr>
                <w:noProof/>
              </w:rPr>
            </w:pPr>
            <w:r>
              <w:rPr>
                <w:noProof/>
              </w:rPr>
              <w:t>The ingest profile will control the quality and number of live renditions that are created.</w:t>
            </w:r>
          </w:p>
        </w:tc>
        <w:tc>
          <w:tcPr>
            <w:tcW w:w="7407" w:type="dxa"/>
          </w:tcPr>
          <w:p w:rsidR="00000000" w:rsidRDefault="003238CB">
            <w:pPr>
              <w:rPr>
                <w:lang w:val="fr-FR"/>
              </w:rPr>
            </w:pPr>
            <w:r>
              <w:rPr>
                <w:lang w:val="fr-FR"/>
              </w:rPr>
              <w:t>Le profil d'ingest contr</w:t>
            </w:r>
            <w:r>
              <w:rPr>
                <w:lang w:val="fr-FR"/>
              </w:rPr>
              <w:t>ô</w:t>
            </w:r>
            <w:r>
              <w:rPr>
                <w:lang w:val="fr-FR"/>
              </w:rPr>
              <w:t>lera la qualit</w:t>
            </w:r>
            <w:r>
              <w:rPr>
                <w:lang w:val="fr-FR"/>
              </w:rPr>
              <w:t>é</w:t>
            </w:r>
            <w:r>
              <w:rPr>
                <w:lang w:val="fr-FR"/>
              </w:rPr>
              <w:t xml:space="preserve"> et le nombre de rendus en direct qui sont cr</w:t>
            </w:r>
            <w:r>
              <w:rPr>
                <w:lang w:val="fr-FR"/>
              </w:rPr>
              <w:t>éé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935e76eb-c3c3-4323-869b-d</w:t>
            </w:r>
            <w:r>
              <w:rPr>
                <w:noProof/>
                <w:sz w:val="2"/>
              </w:rPr>
              <w:t>f7e784089aa</w:t>
            </w:r>
          </w:p>
        </w:tc>
        <w:tc>
          <w:tcPr>
            <w:tcW w:w="7407" w:type="dxa"/>
            <w:shd w:val="clear" w:color="auto" w:fill="F2F2F2" w:themeFill="background1" w:themeFillShade="F2"/>
          </w:tcPr>
          <w:p w:rsidR="00000000" w:rsidRDefault="003238CB">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G</w:t>
            </w:r>
            <w:r>
              <w:rPr>
                <w:lang w:val="fr-FR"/>
              </w:rPr>
              <w:t>é</w:t>
            </w:r>
            <w:r>
              <w:rPr>
                <w:lang w:val="fr-FR"/>
              </w:rPr>
              <w:t>rer les profils</w:t>
            </w:r>
            <w:r>
              <w:rPr>
                <w:rStyle w:val="mqInternal"/>
                <w:noProof/>
                <w:lang w:val="fr-FR"/>
              </w:rPr>
              <w:t>{2]</w:t>
            </w:r>
            <w:r>
              <w:rPr>
                <w:lang w:val="fr-FR"/>
              </w:rPr>
              <w:t xml:space="preserve"> pour ouvrir l'</w:t>
            </w:r>
            <w:r>
              <w:rPr>
                <w:lang w:val="fr-FR"/>
              </w:rPr>
              <w:t>é</w:t>
            </w:r>
            <w:r>
              <w:rPr>
                <w:lang w:val="fr-FR"/>
              </w:rPr>
              <w:t>diteur de profil ingest dans un autre onglet du navigateur.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7d932403-625e-4d12-</w:t>
            </w:r>
            <w:r>
              <w:rPr>
                <w:noProof/>
                <w:sz w:val="2"/>
              </w:rPr>
              <w:t>bd72-73108ffbded2</w:t>
            </w:r>
          </w:p>
        </w:tc>
        <w:tc>
          <w:tcPr>
            <w:tcW w:w="7407" w:type="dxa"/>
            <w:shd w:val="clear" w:color="auto" w:fill="F2F2F2" w:themeFill="background1" w:themeFillShade="F2"/>
          </w:tcPr>
          <w:p w:rsidR="00000000" w:rsidRDefault="003238CB">
            <w:pPr>
              <w:rPr>
                <w:noProof/>
              </w:rPr>
            </w:pPr>
            <w:r>
              <w:rPr>
                <w:noProof/>
              </w:rPr>
              <w:t>Note that you must be an account administrator to access the ingest profile editor.</w:t>
            </w:r>
          </w:p>
        </w:tc>
        <w:tc>
          <w:tcPr>
            <w:tcW w:w="7407" w:type="dxa"/>
          </w:tcPr>
          <w:p w:rsidR="00000000" w:rsidRDefault="003238CB">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 xml:space="preserve">der </w:t>
            </w:r>
            <w:r>
              <w:rPr>
                <w:lang w:val="fr-FR"/>
              </w:rPr>
              <w:t>à</w:t>
            </w:r>
            <w:r>
              <w:rPr>
                <w:lang w:val="fr-FR"/>
              </w:rPr>
              <w:t xml:space="preserve"> l'</w:t>
            </w:r>
            <w:r>
              <w:rPr>
                <w:lang w:val="fr-FR"/>
              </w:rPr>
              <w:t>é</w:t>
            </w:r>
            <w:r>
              <w:rPr>
                <w:lang w:val="fr-FR"/>
              </w:rPr>
              <w:t>diteur de profil ingest.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d2deb18f-a1a4-4082-8a5f-d9cc06aabd9c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FORMATS ASSOCI</w:t>
            </w:r>
            <w:r>
              <w:rPr>
                <w:lang w:val="fr-FR"/>
              </w:rPr>
              <w:t>É</w:t>
            </w:r>
            <w:r>
              <w:rPr>
                <w:lang w:val="fr-FR"/>
              </w:rPr>
              <w:t>S</w:t>
            </w:r>
            <w:r>
              <w:rPr>
                <w:rStyle w:val="mqInternal"/>
                <w:noProof/>
                <w:lang w:val="fr-FR"/>
              </w:rPr>
              <w:t>{2]</w:t>
            </w:r>
            <w:r>
              <w:rPr>
                <w:lang w:val="fr-FR"/>
              </w:rPr>
              <w:t xml:space="preserve"> pour afficher les formats associ</w:t>
            </w:r>
            <w:r>
              <w:rPr>
                <w:lang w:val="fr-FR"/>
              </w:rPr>
              <w:t>é</w:t>
            </w:r>
            <w:r>
              <w:rPr>
                <w:lang w:val="fr-FR"/>
              </w:rPr>
              <w:t>s qui seront cr</w:t>
            </w:r>
            <w:r>
              <w:rPr>
                <w:lang w:val="fr-FR"/>
              </w:rPr>
              <w:t>éé</w:t>
            </w:r>
            <w:r>
              <w:rPr>
                <w:lang w:val="fr-FR"/>
              </w:rPr>
              <w:t xml:space="preserve">s </w:t>
            </w:r>
            <w:r>
              <w:rPr>
                <w:lang w:val="fr-FR"/>
              </w:rPr>
              <w:t>à</w:t>
            </w:r>
            <w:r>
              <w:rPr>
                <w:lang w:val="fr-FR"/>
              </w:rPr>
              <w:t xml:space="preserve"> l'aide du profil d'ingest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32b48d1e-9041-474c-83b0-2c0983c496b9</w:t>
            </w:r>
          </w:p>
        </w:tc>
        <w:tc>
          <w:tcPr>
            <w:tcW w:w="7407" w:type="dxa"/>
            <w:shd w:val="clear" w:color="auto" w:fill="F2F2F2" w:themeFill="background1" w:themeFillShade="F2"/>
          </w:tcPr>
          <w:p w:rsidR="00000000" w:rsidRDefault="003238CB">
            <w:pPr>
              <w:rPr>
                <w:noProof/>
              </w:rPr>
            </w:pPr>
            <w:r>
              <w:rPr>
                <w:noProof/>
              </w:rPr>
              <w:t>The bitrate and billing details of the three tiers are as follows:</w:t>
            </w:r>
          </w:p>
        </w:tc>
        <w:tc>
          <w:tcPr>
            <w:tcW w:w="7407" w:type="dxa"/>
          </w:tcPr>
          <w:p w:rsidR="00000000" w:rsidRDefault="003238CB">
            <w:pPr>
              <w:rPr>
                <w:lang w:val="fr-FR"/>
              </w:rPr>
            </w:pPr>
            <w:r>
              <w:rPr>
                <w:lang w:val="fr-FR"/>
              </w:rPr>
              <w:t>Les d</w:t>
            </w:r>
            <w:r>
              <w:rPr>
                <w:lang w:val="fr-FR"/>
              </w:rPr>
              <w:t>é</w:t>
            </w:r>
            <w:r>
              <w:rPr>
                <w:lang w:val="fr-FR"/>
              </w:rPr>
              <w:t>tails de d</w:t>
            </w:r>
            <w:r>
              <w:rPr>
                <w:lang w:val="fr-FR"/>
              </w:rPr>
              <w:t>é</w:t>
            </w:r>
            <w:r>
              <w:rPr>
                <w:lang w:val="fr-FR"/>
              </w:rPr>
              <w:t>bit et de facturation des trois niveaux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09f722ea-9e08-4117-b86b-ed28e7dbdb37</w:t>
            </w:r>
          </w:p>
        </w:tc>
        <w:tc>
          <w:tcPr>
            <w:tcW w:w="7407" w:type="dxa"/>
            <w:shd w:val="clear" w:color="auto" w:fill="F2F2F2" w:themeFill="background1" w:themeFillShade="F2"/>
          </w:tcPr>
          <w:p w:rsidR="00000000" w:rsidRDefault="003238CB">
            <w:pPr>
              <w:rPr>
                <w:noProof/>
              </w:rPr>
            </w:pPr>
            <w:r>
              <w:rPr>
                <w:noProof/>
              </w:rPr>
              <w:t>Tier 1 allows up to 5,500 Kbps a</w:t>
            </w:r>
            <w:r>
              <w:rPr>
                <w:noProof/>
              </w:rPr>
              <w:t>nd is charged at 1.0x hours</w:t>
            </w:r>
          </w:p>
        </w:tc>
        <w:tc>
          <w:tcPr>
            <w:tcW w:w="7407" w:type="dxa"/>
          </w:tcPr>
          <w:p w:rsidR="00000000" w:rsidRDefault="003238CB">
            <w:pPr>
              <w:rPr>
                <w:lang w:val="fr-FR"/>
              </w:rPr>
            </w:pPr>
            <w:r>
              <w:rPr>
                <w:lang w:val="fr-FR"/>
              </w:rPr>
              <w:t>Le niveau 1 permet jusqu'</w:t>
            </w:r>
            <w:r>
              <w:rPr>
                <w:lang w:val="fr-FR"/>
              </w:rPr>
              <w:t>à</w:t>
            </w:r>
            <w:r>
              <w:rPr>
                <w:lang w:val="fr-FR"/>
              </w:rPr>
              <w:t xml:space="preserve"> 5 500 Kbits/s et est charg</w:t>
            </w:r>
            <w:r>
              <w:rPr>
                <w:lang w:val="fr-FR"/>
              </w:rPr>
              <w:t>é</w:t>
            </w:r>
            <w:r>
              <w:rPr>
                <w:lang w:val="fr-FR"/>
              </w:rPr>
              <w:t xml:space="preserve"> </w:t>
            </w:r>
            <w:r>
              <w:rPr>
                <w:lang w:val="fr-FR"/>
              </w:rPr>
              <w:t>à</w:t>
            </w:r>
            <w:r>
              <w:rPr>
                <w:lang w:val="fr-FR"/>
              </w:rPr>
              <w:t xml:space="preserve"> 1,0 heures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99ed5949-3199-4370-b2c4-22ea0c7f1ae5</w:t>
            </w:r>
          </w:p>
        </w:tc>
        <w:tc>
          <w:tcPr>
            <w:tcW w:w="7407" w:type="dxa"/>
            <w:shd w:val="clear" w:color="auto" w:fill="F2F2F2" w:themeFill="background1" w:themeFillShade="F2"/>
          </w:tcPr>
          <w:p w:rsidR="00000000" w:rsidRDefault="003238CB">
            <w:pPr>
              <w:rPr>
                <w:noProof/>
              </w:rPr>
            </w:pPr>
            <w:r>
              <w:rPr>
                <w:noProof/>
              </w:rPr>
              <w:t>Tier 2 allows up to 10,000 Kbps and is charged at 1.5x hours</w:t>
            </w:r>
          </w:p>
        </w:tc>
        <w:tc>
          <w:tcPr>
            <w:tcW w:w="7407" w:type="dxa"/>
          </w:tcPr>
          <w:p w:rsidR="00000000" w:rsidRDefault="003238CB">
            <w:pPr>
              <w:rPr>
                <w:lang w:val="fr-FR"/>
              </w:rPr>
            </w:pPr>
            <w:r>
              <w:rPr>
                <w:lang w:val="fr-FR"/>
              </w:rPr>
              <w:t>Le niveau 2 permet jusqu'</w:t>
            </w:r>
            <w:r>
              <w:rPr>
                <w:lang w:val="fr-FR"/>
              </w:rPr>
              <w:t>à</w:t>
            </w:r>
            <w:r>
              <w:rPr>
                <w:lang w:val="fr-FR"/>
              </w:rPr>
              <w:t xml:space="preserve"> 10 000 Kbit/s et est recharg</w:t>
            </w:r>
            <w:r>
              <w:rPr>
                <w:lang w:val="fr-FR"/>
              </w:rPr>
              <w:t>é</w:t>
            </w:r>
            <w:r>
              <w:rPr>
                <w:lang w:val="fr-FR"/>
              </w:rPr>
              <w:t xml:space="preserve"> </w:t>
            </w:r>
            <w:r>
              <w:rPr>
                <w:lang w:val="fr-FR"/>
              </w:rPr>
              <w:t>à</w:t>
            </w:r>
            <w:r>
              <w:rPr>
                <w:lang w:val="fr-FR"/>
              </w:rPr>
              <w:t xml:space="preserve"> 1,5 heures.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bdcf4b83-28d5-4624-9ff5-cd62d916e848</w:t>
            </w:r>
          </w:p>
        </w:tc>
        <w:tc>
          <w:tcPr>
            <w:tcW w:w="7407" w:type="dxa"/>
            <w:shd w:val="clear" w:color="auto" w:fill="F2F2F2" w:themeFill="background1" w:themeFillShade="F2"/>
          </w:tcPr>
          <w:p w:rsidR="00000000" w:rsidRDefault="003238CB">
            <w:pPr>
              <w:rPr>
                <w:noProof/>
              </w:rPr>
            </w:pPr>
            <w:r>
              <w:rPr>
                <w:noProof/>
              </w:rPr>
              <w:t>Tier 3 allows up to 20,000 Kbps and is charged at 2.0x hours</w:t>
            </w:r>
          </w:p>
        </w:tc>
        <w:tc>
          <w:tcPr>
            <w:tcW w:w="7407" w:type="dxa"/>
          </w:tcPr>
          <w:p w:rsidR="00000000" w:rsidRDefault="003238CB">
            <w:pPr>
              <w:rPr>
                <w:lang w:val="fr-FR"/>
              </w:rPr>
            </w:pPr>
            <w:r>
              <w:rPr>
                <w:lang w:val="fr-FR"/>
              </w:rPr>
              <w:t>Le niveau 3 permet jusqu'</w:t>
            </w:r>
            <w:r>
              <w:rPr>
                <w:lang w:val="fr-FR"/>
              </w:rPr>
              <w:t>à</w:t>
            </w:r>
            <w:r>
              <w:rPr>
                <w:lang w:val="fr-FR"/>
              </w:rPr>
              <w:t xml:space="preserve"> 20 000 Kbit/s et est charg</w:t>
            </w:r>
            <w:r>
              <w:rPr>
                <w:lang w:val="fr-FR"/>
              </w:rPr>
              <w:t>é</w:t>
            </w:r>
            <w:r>
              <w:rPr>
                <w:lang w:val="fr-FR"/>
              </w:rPr>
              <w:t xml:space="preserve"> </w:t>
            </w:r>
            <w:r>
              <w:rPr>
                <w:lang w:val="fr-FR"/>
              </w:rPr>
              <w:t>à</w:t>
            </w:r>
            <w:r>
              <w:rPr>
                <w:lang w:val="fr-FR"/>
              </w:rPr>
              <w:t xml:space="preserve"> 2 heures.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438268dc-1f01-4613-a8ad-bb701a5ffbe0</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event to your Video Cloud account.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Convertir l'</w:t>
            </w:r>
            <w:r>
              <w:rPr>
                <w:lang w:val="fr-FR"/>
              </w:rPr>
              <w:t>é</w:t>
            </w:r>
            <w:r>
              <w:rPr>
                <w:lang w:val="fr-FR"/>
              </w:rPr>
              <w:t>v</w:t>
            </w:r>
            <w:r>
              <w:rPr>
                <w:lang w:val="fr-FR"/>
              </w:rPr>
              <w:t>é</w:t>
            </w:r>
            <w:r>
              <w:rPr>
                <w:lang w:val="fr-FR"/>
              </w:rPr>
              <w:t>nement en actif vid</w:t>
            </w:r>
            <w:r>
              <w:rPr>
                <w:lang w:val="fr-FR"/>
              </w:rPr>
              <w:t>é</w:t>
            </w:r>
            <w:r>
              <w:rPr>
                <w:lang w:val="fr-FR"/>
              </w:rPr>
              <w:t>o une fois termin</w:t>
            </w:r>
            <w:r>
              <w:rPr>
                <w:lang w:val="fr-FR"/>
              </w:rPr>
              <w:t>é</w:t>
            </w:r>
            <w:r>
              <w:rPr>
                <w:rStyle w:val="mqInternal"/>
                <w:noProof/>
                <w:lang w:val="fr-FR"/>
              </w:rPr>
              <w:t>{2]</w:t>
            </w:r>
            <w:r>
              <w:rPr>
                <w:lang w:val="fr-FR"/>
              </w:rPr>
              <w:t xml:space="preserve"> pour enregistrer une version VOD de l'</w:t>
            </w:r>
            <w:r>
              <w:rPr>
                <w:lang w:val="fr-FR"/>
              </w:rPr>
              <w:t>é</w:t>
            </w:r>
            <w:r>
              <w:rPr>
                <w:lang w:val="fr-FR"/>
              </w:rPr>
              <w:t>v</w:t>
            </w:r>
            <w:r>
              <w:rPr>
                <w:lang w:val="fr-FR"/>
              </w:rPr>
              <w:t>é</w:t>
            </w:r>
            <w:r>
              <w:rPr>
                <w:lang w:val="fr-FR"/>
              </w:rPr>
              <w:t xml:space="preserve">nement en direct sur votre </w:t>
            </w:r>
            <w:r>
              <w:rPr>
                <w:lang w:val="fr-FR"/>
              </w:rPr>
              <w:t>compte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af65db25-887a-4a99-99ad-affeef6eb186</w:t>
            </w:r>
          </w:p>
        </w:tc>
        <w:tc>
          <w:tcPr>
            <w:tcW w:w="7407" w:type="dxa"/>
            <w:shd w:val="clear" w:color="auto" w:fill="F2F2F2" w:themeFill="background1" w:themeFillShade="F2"/>
          </w:tcPr>
          <w:p w:rsidR="00000000" w:rsidRDefault="003238CB">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3238CB">
            <w:pPr>
              <w:rPr>
                <w:lang w:val="fr-FR"/>
              </w:rPr>
            </w:pPr>
            <w:r>
              <w:rPr>
                <w:lang w:val="fr-FR"/>
              </w:rPr>
              <w:t>Lorsque cette option est s</w:t>
            </w:r>
            <w:r>
              <w:rPr>
                <w:lang w:val="fr-FR"/>
              </w:rPr>
              <w:t>é</w:t>
            </w:r>
            <w:r>
              <w:rPr>
                <w:lang w:val="fr-FR"/>
              </w:rPr>
              <w:t>lectionn</w:t>
            </w:r>
            <w:r>
              <w:rPr>
                <w:lang w:val="fr-FR"/>
              </w:rPr>
              <w:t>é</w:t>
            </w:r>
            <w:r>
              <w:rPr>
                <w:lang w:val="fr-FR"/>
              </w:rPr>
              <w:t>e, le format</w:t>
            </w:r>
            <w:r>
              <w:rPr>
                <w:lang w:val="fr-FR"/>
              </w:rPr>
              <w:t xml:space="preserve"> associ</w:t>
            </w:r>
            <w:r>
              <w:rPr>
                <w:lang w:val="fr-FR"/>
              </w:rPr>
              <w:t>é</w:t>
            </w:r>
            <w:r>
              <w:rPr>
                <w:lang w:val="fr-FR"/>
              </w:rPr>
              <w:t xml:space="preserve"> de la plus haute qualit</w:t>
            </w:r>
            <w:r>
              <w:rPr>
                <w:lang w:val="fr-FR"/>
              </w:rPr>
              <w:t>é</w:t>
            </w:r>
            <w:r>
              <w:rPr>
                <w:lang w:val="fr-FR"/>
              </w:rPr>
              <w:t xml:space="preserve"> du </w:t>
            </w:r>
            <w:r>
              <w:rPr>
                <w:rStyle w:val="mqInternal"/>
                <w:noProof/>
                <w:lang w:val="fr-FR"/>
              </w:rPr>
              <w:t>[1}</w:t>
            </w:r>
            <w:r>
              <w:rPr>
                <w:lang w:val="fr-FR"/>
              </w:rPr>
              <w:t>profil d'ingestion en direct</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 xml:space="preserve"> est utilis</w:t>
            </w:r>
            <w:r>
              <w:rPr>
                <w:lang w:val="fr-FR"/>
              </w:rPr>
              <w:t>é</w:t>
            </w:r>
            <w:r>
              <w:rPr>
                <w:lang w:val="fr-FR"/>
              </w:rPr>
              <w:t xml:space="preserve"> comme source pour la vid</w:t>
            </w:r>
            <w:r>
              <w:rPr>
                <w:lang w:val="fr-FR"/>
              </w:rPr>
              <w:t>é</w:t>
            </w:r>
            <w:r>
              <w:rPr>
                <w:lang w:val="fr-FR"/>
              </w:rPr>
              <w:t>o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0a1c8404-4081-4a8d-8cf1-ba4d3e93bbef</w:t>
            </w:r>
          </w:p>
        </w:tc>
        <w:tc>
          <w:tcPr>
            <w:tcW w:w="7407" w:type="dxa"/>
            <w:shd w:val="clear" w:color="auto" w:fill="F2F2F2" w:themeFill="background1" w:themeFillShade="F2"/>
          </w:tcPr>
          <w:p w:rsidR="00000000" w:rsidRDefault="003238CB">
            <w:pPr>
              <w:rPr>
                <w:noProof/>
              </w:rPr>
            </w:pPr>
            <w:r>
              <w:rPr>
                <w:noProof/>
              </w:rPr>
              <w:t>The default ingest profile for the account is used when creating renditions.</w:t>
            </w:r>
          </w:p>
        </w:tc>
        <w:tc>
          <w:tcPr>
            <w:tcW w:w="7407" w:type="dxa"/>
          </w:tcPr>
          <w:p w:rsidR="00000000" w:rsidRDefault="003238CB">
            <w:pPr>
              <w:rPr>
                <w:lang w:val="fr-FR"/>
              </w:rPr>
            </w:pPr>
            <w:r>
              <w:rPr>
                <w:lang w:val="fr-FR"/>
              </w:rPr>
              <w:t>Le profi</w:t>
            </w:r>
            <w:r>
              <w:rPr>
                <w:lang w:val="fr-FR"/>
              </w:rPr>
              <w:t>l d'ingeste par d</w:t>
            </w:r>
            <w:r>
              <w:rPr>
                <w:lang w:val="fr-FR"/>
              </w:rPr>
              <w:t>é</w:t>
            </w:r>
            <w:r>
              <w:rPr>
                <w:lang w:val="fr-FR"/>
              </w:rPr>
              <w:t>faut du compte est utilis</w:t>
            </w:r>
            <w:r>
              <w:rPr>
                <w:lang w:val="fr-FR"/>
              </w:rPr>
              <w:t>é</w:t>
            </w:r>
            <w:r>
              <w:rPr>
                <w:lang w:val="fr-FR"/>
              </w:rPr>
              <w:t xml:space="preserve"> lors de la cr</w:t>
            </w:r>
            <w:r>
              <w:rPr>
                <w:lang w:val="fr-FR"/>
              </w:rPr>
              <w:t>é</w:t>
            </w:r>
            <w:r>
              <w:rPr>
                <w:lang w:val="fr-FR"/>
              </w:rPr>
              <w:t>ation de formats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5aeebf56-1045-486d-9565-d8685af5bda2</w:t>
            </w:r>
          </w:p>
        </w:tc>
        <w:tc>
          <w:tcPr>
            <w:tcW w:w="7407" w:type="dxa"/>
            <w:shd w:val="clear" w:color="auto" w:fill="F2F2F2" w:themeFill="background1" w:themeFillShade="F2"/>
          </w:tcPr>
          <w:p w:rsidR="00000000" w:rsidRDefault="003238CB">
            <w:pPr>
              <w:rPr>
                <w:noProof/>
              </w:rPr>
            </w:pPr>
            <w:r>
              <w:rPr>
                <w:rStyle w:val="mqInternal"/>
                <w:noProof/>
              </w:rPr>
              <w:t>[1}</w:t>
            </w:r>
            <w:r>
              <w:rPr>
                <w:noProof/>
              </w:rPr>
              <w:t>Note that the VOD version is not available as soon as the live event ends, the video will be available once the ingestion pr</w:t>
            </w:r>
            <w:r>
              <w:rPr>
                <w:noProof/>
              </w:rPr>
              <w:t>ocess is complete.</w:t>
            </w:r>
            <w:r>
              <w:rPr>
                <w:rStyle w:val="mqInternal"/>
                <w:noProof/>
              </w:rPr>
              <w:t>{2]</w:t>
            </w:r>
          </w:p>
        </w:tc>
        <w:tc>
          <w:tcPr>
            <w:tcW w:w="7407" w:type="dxa"/>
          </w:tcPr>
          <w:p w:rsidR="00000000" w:rsidRDefault="003238CB">
            <w:pPr>
              <w:rPr>
                <w:lang w:val="fr-FR"/>
              </w:rPr>
            </w:pPr>
            <w:r>
              <w:rPr>
                <w:rStyle w:val="mqInternal"/>
                <w:noProof/>
                <w:lang w:val="fr-FR"/>
              </w:rPr>
              <w:t>[1}</w:t>
            </w:r>
            <w:r>
              <w:rPr>
                <w:lang w:val="fr-FR"/>
              </w:rPr>
              <w:t>Notez que la version VOD n'est pas disponible d</w:t>
            </w:r>
            <w:r>
              <w:rPr>
                <w:lang w:val="fr-FR"/>
              </w:rPr>
              <w:t>è</w:t>
            </w:r>
            <w:r>
              <w:rPr>
                <w:lang w:val="fr-FR"/>
              </w:rPr>
              <w:t>s la fin de l'</w:t>
            </w:r>
            <w:r>
              <w:rPr>
                <w:lang w:val="fr-FR"/>
              </w:rPr>
              <w:t>é</w:t>
            </w:r>
            <w:r>
              <w:rPr>
                <w:lang w:val="fr-FR"/>
              </w:rPr>
              <w:t>v</w:t>
            </w:r>
            <w:r>
              <w:rPr>
                <w:lang w:val="fr-FR"/>
              </w:rPr>
              <w:t>é</w:t>
            </w:r>
            <w:r>
              <w:rPr>
                <w:lang w:val="fr-FR"/>
              </w:rPr>
              <w:t>nement en direct, la vid</w:t>
            </w:r>
            <w:r>
              <w:rPr>
                <w:lang w:val="fr-FR"/>
              </w:rPr>
              <w:t>é</w:t>
            </w:r>
            <w:r>
              <w:rPr>
                <w:lang w:val="fr-FR"/>
              </w:rPr>
              <w:t>o sera disponible une fois le processus d'ingestion termin</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d73d343e-95a3-480e-a46b-e1929afd68e6</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772e5e50-6b92-4d4a-abf6-b49cee0c7849</w:t>
            </w:r>
          </w:p>
        </w:tc>
        <w:tc>
          <w:tcPr>
            <w:tcW w:w="7407" w:type="dxa"/>
            <w:shd w:val="clear" w:color="auto" w:fill="F2F2F2" w:themeFill="background1" w:themeFillShade="F2"/>
          </w:tcPr>
          <w:p w:rsidR="00000000" w:rsidRDefault="003238CB">
            <w:pPr>
              <w:rPr>
                <w:noProof/>
              </w:rPr>
            </w:pPr>
            <w:r>
              <w:rPr>
                <w:noProof/>
              </w:rPr>
              <w:t>This option is not supported when using a recurring event.</w:t>
            </w:r>
          </w:p>
        </w:tc>
        <w:tc>
          <w:tcPr>
            <w:tcW w:w="7407" w:type="dxa"/>
          </w:tcPr>
          <w:p w:rsidR="00000000" w:rsidRDefault="003238CB">
            <w:pPr>
              <w:rPr>
                <w:lang w:val="fr-FR"/>
              </w:rPr>
            </w:pPr>
            <w:r>
              <w:rPr>
                <w:lang w:val="fr-FR"/>
              </w:rPr>
              <w:t xml:space="preserve">Cette option n'est pas prise en charge lors de l'utilisation d'un </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ace938ed-3e06-4fe5-9bc0-ee7ec0b35d4c</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w:t>
            </w:r>
            <w:r>
              <w:rPr>
                <w:noProof/>
              </w:rPr>
              <w:t>nd view the advanced options.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affichez les options avanc</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d75570b6-e63a-42da-b29d-43d67f454358</w:t>
            </w:r>
          </w:p>
        </w:tc>
        <w:tc>
          <w:tcPr>
            <w:tcW w:w="7407" w:type="dxa"/>
            <w:shd w:val="clear" w:color="auto" w:fill="F2F2F2" w:themeFill="background1" w:themeFillShade="F2"/>
          </w:tcPr>
          <w:p w:rsidR="00000000" w:rsidRDefault="003238CB">
            <w:pPr>
              <w:rPr>
                <w:noProof/>
              </w:rPr>
            </w:pPr>
            <w:r>
              <w:rPr>
                <w:noProof/>
              </w:rPr>
              <w:t>Only one of which will need your attention.</w:t>
            </w:r>
          </w:p>
        </w:tc>
        <w:tc>
          <w:tcPr>
            <w:tcW w:w="7407" w:type="dxa"/>
          </w:tcPr>
          <w:p w:rsidR="00000000" w:rsidRDefault="003238CB">
            <w:pPr>
              <w:rPr>
                <w:lang w:val="fr-FR"/>
              </w:rPr>
            </w:pPr>
            <w:r>
              <w:rPr>
                <w:lang w:val="fr-FR"/>
              </w:rPr>
              <w:t>Un seul d'entre eux aura besoin de votre attention.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e223e8d2-bd1</w:t>
            </w:r>
            <w:r>
              <w:rPr>
                <w:noProof/>
                <w:sz w:val="2"/>
              </w:rPr>
              <w:t>d-42f3-8475-cb02185e912c</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Enable stream status notifications</w:t>
            </w:r>
            <w:r>
              <w:rPr>
                <w:rStyle w:val="mqInternal"/>
                <w:noProof/>
              </w:rPr>
              <w:t>{2]</w:t>
            </w:r>
            <w:r>
              <w:rPr>
                <w:noProof/>
              </w:rPr>
              <w:t xml:space="preserve"> checkbox and add the notifications URL from Brightcove Beacon CMS (your Brightcove Support representative will provide this URL).</w:t>
            </w:r>
          </w:p>
        </w:tc>
        <w:tc>
          <w:tcPr>
            <w:tcW w:w="7407" w:type="dxa"/>
          </w:tcPr>
          <w:p w:rsidR="00000000" w:rsidRDefault="003238CB">
            <w:pPr>
              <w:rPr>
                <w:lang w:val="fr-FR"/>
              </w:rPr>
            </w:pPr>
            <w:r>
              <w:rPr>
                <w:lang w:val="fr-FR"/>
              </w:rPr>
              <w:t xml:space="preserve">Cochez la case </w:t>
            </w:r>
            <w:r>
              <w:rPr>
                <w:rStyle w:val="mqInternal"/>
                <w:noProof/>
                <w:lang w:val="fr-FR"/>
              </w:rPr>
              <w:t>[1}</w:t>
            </w:r>
            <w:r>
              <w:rPr>
                <w:lang w:val="fr-FR"/>
              </w:rPr>
              <w:t>Activer les notifications d'</w:t>
            </w:r>
            <w:r>
              <w:rPr>
                <w:lang w:val="fr-FR"/>
              </w:rPr>
              <w:t>é</w:t>
            </w:r>
            <w:r>
              <w:rPr>
                <w:lang w:val="fr-FR"/>
              </w:rPr>
              <w:t>tat du flux</w:t>
            </w:r>
            <w:r>
              <w:rPr>
                <w:rStyle w:val="mqInternal"/>
                <w:noProof/>
                <w:lang w:val="fr-FR"/>
              </w:rPr>
              <w:t>{2]</w:t>
            </w:r>
            <w:r>
              <w:rPr>
                <w:lang w:val="fr-FR"/>
              </w:rPr>
              <w:t xml:space="preserve"> et ajoutez l'URL des notifications de Brightcove Beacon CMS (votre repr</w:t>
            </w:r>
            <w:r>
              <w:rPr>
                <w:lang w:val="fr-FR"/>
              </w:rPr>
              <w:t>é</w:t>
            </w:r>
            <w:r>
              <w:rPr>
                <w:lang w:val="fr-FR"/>
              </w:rPr>
              <w:t>sentant du support Brightcove fournira cette 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06690006-3dea-4d82-acc6-b9c3a65b7558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000000" w:rsidRDefault="003238CB">
            <w:pPr>
              <w:rPr>
                <w:lang w:val="fr-FR"/>
              </w:rPr>
            </w:pPr>
            <w:r>
              <w:rPr>
                <w:lang w:val="fr-FR"/>
              </w:rPr>
              <w:t>Cliquez sur</w:t>
            </w:r>
            <w:r>
              <w:rPr>
                <w:rStyle w:val="mqInternal"/>
                <w:noProof/>
                <w:lang w:val="fr-FR"/>
              </w:rPr>
              <w:t>[1}</w:t>
            </w:r>
            <w:r>
              <w:rPr>
                <w:lang w:val="fr-FR"/>
              </w:rPr>
              <w:t xml:space="preserve"> Cr</w:t>
            </w:r>
            <w:r>
              <w:rPr>
                <w:lang w:val="fr-FR"/>
              </w:rPr>
              <w:t>é</w:t>
            </w:r>
            <w:r>
              <w:rPr>
                <w:lang w:val="fr-FR"/>
              </w:rPr>
              <w:t xml:space="preserve">er un </w:t>
            </w:r>
            <w:r>
              <w:rPr>
                <w:lang w:val="fr-FR"/>
              </w:rPr>
              <w:t>é</w:t>
            </w:r>
            <w:r>
              <w:rPr>
                <w:lang w:val="fr-FR"/>
              </w:rPr>
              <w:t>v</w:t>
            </w:r>
            <w:r>
              <w:rPr>
                <w:lang w:val="fr-FR"/>
              </w:rPr>
              <w:t>é</w:t>
            </w:r>
            <w:r>
              <w:rPr>
                <w:lang w:val="fr-FR"/>
              </w:rPr>
              <w:t xml:space="preserve">nement </w:t>
            </w:r>
            <w:r>
              <w:rPr>
                <w:rStyle w:val="mqInternal"/>
                <w:noProof/>
                <w:lang w:val="fr-FR"/>
              </w:rPr>
              <w:t>{2]</w:t>
            </w:r>
            <w:r>
              <w:rPr>
                <w:lang w:val="fr-FR"/>
              </w:rPr>
              <w:t>pour d</w:t>
            </w:r>
            <w:r>
              <w:rPr>
                <w:lang w:val="fr-FR"/>
              </w:rPr>
              <w:t>é</w:t>
            </w:r>
            <w:r>
              <w:rPr>
                <w:lang w:val="fr-FR"/>
              </w:rPr>
              <w:t>marrer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14145941-d742-46b2-a013-c43833477425</w:t>
            </w:r>
          </w:p>
        </w:tc>
        <w:tc>
          <w:tcPr>
            <w:tcW w:w="7407" w:type="dxa"/>
            <w:shd w:val="clear" w:color="auto" w:fill="F2F2F2" w:themeFill="background1" w:themeFillShade="F2"/>
          </w:tcPr>
          <w:p w:rsidR="00000000" w:rsidRDefault="003238CB">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3238CB">
            <w:pPr>
              <w:rPr>
                <w:lang w:val="fr-FR"/>
              </w:rPr>
            </w:pPr>
            <w:r>
              <w:rPr>
                <w:lang w:val="fr-FR"/>
              </w:rPr>
              <w:t>La page Control Room s'ouvrira avec des d</w:t>
            </w:r>
            <w:r>
              <w:rPr>
                <w:lang w:val="fr-FR"/>
              </w:rPr>
              <w:t>é</w:t>
            </w:r>
            <w:r>
              <w:rPr>
                <w:lang w:val="fr-FR"/>
              </w:rPr>
              <w:t>tails sur l'</w:t>
            </w:r>
            <w:r>
              <w:rPr>
                <w:lang w:val="fr-FR"/>
              </w:rPr>
              <w:t>é</w:t>
            </w:r>
            <w:r>
              <w:rPr>
                <w:lang w:val="fr-FR"/>
              </w:rPr>
              <w:t>v</w:t>
            </w:r>
            <w:r>
              <w:rPr>
                <w:lang w:val="fr-FR"/>
              </w:rPr>
              <w:t>é</w:t>
            </w:r>
            <w:r>
              <w:rPr>
                <w:lang w:val="fr-FR"/>
              </w:rPr>
              <w:t xml:space="preserve">nement en direct, y compris le </w:t>
            </w:r>
            <w:r>
              <w:rPr>
                <w:rStyle w:val="mqInternal"/>
                <w:noProof/>
                <w:lang w:val="fr-FR"/>
              </w:rPr>
              <w:t>[1}</w:t>
            </w:r>
            <w:r>
              <w:rPr>
                <w:lang w:val="fr-FR"/>
              </w:rPr>
              <w:t>point de terminaison de diffusion (URL RTMP)</w:t>
            </w:r>
            <w:r>
              <w:rPr>
                <w:rStyle w:val="mqInternal"/>
                <w:noProof/>
                <w:lang w:val="fr-FR"/>
              </w:rPr>
              <w:t>{2]</w:t>
            </w:r>
            <w:r>
              <w:rPr>
                <w:lang w:val="fr-FR"/>
              </w:rPr>
              <w:t xml:space="preserve"> et </w:t>
            </w:r>
            <w:r>
              <w:rPr>
                <w:rStyle w:val="mqInternal"/>
                <w:noProof/>
                <w:lang w:val="fr-FR"/>
              </w:rPr>
              <w:t>[1}</w:t>
            </w:r>
            <w:r>
              <w:rPr>
                <w:lang w:val="fr-FR"/>
              </w:rPr>
              <w:t>le nom du flux</w:t>
            </w:r>
            <w:r>
              <w:rPr>
                <w:rStyle w:val="mqInternal"/>
                <w:noProof/>
                <w:lang w:val="fr-FR"/>
              </w:rPr>
              <w:t>{2]</w:t>
            </w:r>
            <w:r>
              <w:rPr>
                <w:lang w:val="fr-FR"/>
              </w:rPr>
              <w:t xml:space="preserve"> qui seront utilis</w:t>
            </w:r>
            <w:r>
              <w:rPr>
                <w:lang w:val="fr-FR"/>
              </w:rPr>
              <w:t>é</w:t>
            </w:r>
            <w:r>
              <w:rPr>
                <w:lang w:val="fr-FR"/>
              </w:rPr>
              <w:t>s par votre encodeur.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f0ada03e-fae7-453d-9a09-2d753ace2003</w:t>
            </w:r>
          </w:p>
        </w:tc>
        <w:tc>
          <w:tcPr>
            <w:tcW w:w="7407" w:type="dxa"/>
            <w:shd w:val="clear" w:color="auto" w:fill="F2F2F2" w:themeFill="background1" w:themeFillShade="F2"/>
          </w:tcPr>
          <w:p w:rsidR="00000000" w:rsidRDefault="003238CB">
            <w:pPr>
              <w:rPr>
                <w:noProof/>
              </w:rPr>
            </w:pPr>
            <w:r>
              <w:rPr>
                <w:noProof/>
              </w:rPr>
              <w:t>It will take about a minute to process your streams.</w:t>
            </w:r>
          </w:p>
        </w:tc>
        <w:tc>
          <w:tcPr>
            <w:tcW w:w="7407" w:type="dxa"/>
          </w:tcPr>
          <w:p w:rsidR="00000000" w:rsidRDefault="003238CB">
            <w:pPr>
              <w:rPr>
                <w:lang w:val="fr-FR"/>
              </w:rPr>
            </w:pPr>
            <w:r>
              <w:rPr>
                <w:lang w:val="fr-FR"/>
              </w:rPr>
              <w:t>il faudra environ une minute au syst</w:t>
            </w:r>
            <w:r>
              <w:rPr>
                <w:lang w:val="fr-FR"/>
              </w:rPr>
              <w:t>è</w:t>
            </w:r>
            <w:r>
              <w:rPr>
                <w:lang w:val="fr-FR"/>
              </w:rPr>
              <w:t>me pour traiter vos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aa3bc06f-c82c-4fe8-bbe1-a724496172ef</w:t>
            </w:r>
          </w:p>
        </w:tc>
        <w:tc>
          <w:tcPr>
            <w:tcW w:w="7407" w:type="dxa"/>
            <w:shd w:val="clear" w:color="auto" w:fill="F2F2F2" w:themeFill="background1" w:themeFillShade="F2"/>
          </w:tcPr>
          <w:p w:rsidR="00000000" w:rsidRDefault="003238CB">
            <w:pPr>
              <w:rPr>
                <w:noProof/>
              </w:rPr>
            </w:pPr>
            <w:r>
              <w:rPr>
                <w:noProof/>
              </w:rPr>
              <w:t>To start streaming in the Live platform, you will need an En</w:t>
            </w:r>
            <w:r>
              <w:rPr>
                <w:noProof/>
              </w:rPr>
              <w:t>coder, for information on how to use an encoder please read the following the documentation:</w:t>
            </w:r>
          </w:p>
        </w:tc>
        <w:tc>
          <w:tcPr>
            <w:tcW w:w="7407" w:type="dxa"/>
          </w:tcPr>
          <w:p w:rsidR="00000000" w:rsidRDefault="003238CB">
            <w:pPr>
              <w:rPr>
                <w:lang w:val="fr-FR"/>
              </w:rPr>
            </w:pPr>
            <w:r>
              <w:rPr>
                <w:lang w:val="fr-FR"/>
              </w:rPr>
              <w:t xml:space="preserve">Pour commencer </w:t>
            </w:r>
            <w:r>
              <w:rPr>
                <w:lang w:val="fr-FR"/>
              </w:rPr>
              <w:t>à</w:t>
            </w:r>
            <w:r>
              <w:rPr>
                <w:lang w:val="fr-FR"/>
              </w:rPr>
              <w:t xml:space="preserve"> diffuser en continu sur la plateforme Live, vous aurez besoin d'un encodeur, pour plus d'informations sur l'utilisation d'un encodeur s'il vous pl</w:t>
            </w:r>
            <w:r>
              <w:rPr>
                <w:lang w:val="fr-FR"/>
              </w:rPr>
              <w:t>a</w:t>
            </w:r>
            <w:r>
              <w:rPr>
                <w:lang w:val="fr-FR"/>
              </w:rPr>
              <w:t>î</w:t>
            </w:r>
            <w:r>
              <w:rPr>
                <w:lang w:val="fr-FR"/>
              </w:rPr>
              <w:t>t lire la documentation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2030d182-4b29-4164-9e99-b0a85fb5af20</w:t>
            </w:r>
          </w:p>
        </w:tc>
        <w:tc>
          <w:tcPr>
            <w:tcW w:w="7407" w:type="dxa"/>
            <w:shd w:val="clear" w:color="auto" w:fill="F2F2F2" w:themeFill="background1" w:themeFillShade="F2"/>
          </w:tcPr>
          <w:p w:rsidR="00000000" w:rsidRDefault="003238CB">
            <w:pPr>
              <w:rPr>
                <w:noProof/>
              </w:rPr>
            </w:pPr>
            <w:r>
              <w:rPr>
                <w:rStyle w:val="mqInternal"/>
                <w:noProof/>
              </w:rPr>
              <w:t>[1}</w:t>
            </w:r>
            <w:r>
              <w:rPr>
                <w:noProof/>
              </w:rPr>
              <w:t>Step-by-Step:</w:t>
            </w:r>
          </w:p>
        </w:tc>
        <w:tc>
          <w:tcPr>
            <w:tcW w:w="7407" w:type="dxa"/>
          </w:tcPr>
          <w:p w:rsidR="00000000" w:rsidRDefault="003238CB">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fd342ce7-539f-4d66-bfc5-4b10ae935b59</w:t>
            </w:r>
          </w:p>
        </w:tc>
        <w:tc>
          <w:tcPr>
            <w:tcW w:w="7407" w:type="dxa"/>
            <w:shd w:val="clear" w:color="auto" w:fill="F2F2F2" w:themeFill="background1" w:themeFillShade="F2"/>
          </w:tcPr>
          <w:p w:rsidR="00000000" w:rsidRDefault="003238CB">
            <w:pPr>
              <w:rPr>
                <w:noProof/>
              </w:rPr>
            </w:pPr>
            <w:r>
              <w:rPr>
                <w:noProof/>
              </w:rPr>
              <w:t>Using the Live Module with Telestream Wirecast</w:t>
            </w:r>
            <w:r>
              <w:rPr>
                <w:rStyle w:val="mqInternal"/>
                <w:noProof/>
              </w:rPr>
              <w:t>{1]</w:t>
            </w:r>
          </w:p>
        </w:tc>
        <w:tc>
          <w:tcPr>
            <w:tcW w:w="7407" w:type="dxa"/>
          </w:tcPr>
          <w:p w:rsidR="00000000" w:rsidRDefault="003238CB">
            <w:pPr>
              <w:rPr>
                <w:lang w:val="fr-FR"/>
              </w:rPr>
            </w:pPr>
            <w:r>
              <w:rPr>
                <w:lang w:val="fr-FR"/>
              </w:rPr>
              <w:t>Utilisation du module Live avec Telestream Wi</w:t>
            </w:r>
            <w:r>
              <w:rPr>
                <w:lang w:val="fr-FR"/>
              </w:rPr>
              <w:t>recast</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6ea94aed-7c01-490d-b161-58087e93e6fe</w:t>
            </w:r>
          </w:p>
        </w:tc>
        <w:tc>
          <w:tcPr>
            <w:tcW w:w="7407" w:type="dxa"/>
            <w:shd w:val="clear" w:color="auto" w:fill="F2F2F2" w:themeFill="background1" w:themeFillShade="F2"/>
          </w:tcPr>
          <w:p w:rsidR="00000000" w:rsidRDefault="003238CB">
            <w:pPr>
              <w:rPr>
                <w:noProof/>
              </w:rPr>
            </w:pPr>
            <w:r>
              <w:rPr>
                <w:rStyle w:val="mqInternal"/>
                <w:noProof/>
              </w:rPr>
              <w:t>[1}</w:t>
            </w:r>
            <w:r>
              <w:rPr>
                <w:noProof/>
              </w:rPr>
              <w:t>Step-by-Step:</w:t>
            </w:r>
          </w:p>
        </w:tc>
        <w:tc>
          <w:tcPr>
            <w:tcW w:w="7407" w:type="dxa"/>
          </w:tcPr>
          <w:p w:rsidR="00000000" w:rsidRDefault="003238CB">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b1eab51f-b47c-48cb-b153-d8819d5eacc4</w:t>
            </w:r>
          </w:p>
        </w:tc>
        <w:tc>
          <w:tcPr>
            <w:tcW w:w="7407" w:type="dxa"/>
            <w:shd w:val="clear" w:color="auto" w:fill="F2F2F2" w:themeFill="background1" w:themeFillShade="F2"/>
          </w:tcPr>
          <w:p w:rsidR="00000000" w:rsidRDefault="003238CB">
            <w:pPr>
              <w:rPr>
                <w:noProof/>
              </w:rPr>
            </w:pPr>
            <w:r>
              <w:rPr>
                <w:noProof/>
              </w:rPr>
              <w:t>Using the Live Module with Open Broadcaster Software (OBS)</w:t>
            </w:r>
            <w:r>
              <w:rPr>
                <w:rStyle w:val="mqInternal"/>
                <w:noProof/>
              </w:rPr>
              <w:t>{1]</w:t>
            </w:r>
          </w:p>
        </w:tc>
        <w:tc>
          <w:tcPr>
            <w:tcW w:w="7407" w:type="dxa"/>
          </w:tcPr>
          <w:p w:rsidR="00000000" w:rsidRDefault="003238CB">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ab0e422c-5c5d-479c-9435-8d0333424d7b</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Job Id</w:t>
            </w:r>
            <w:r>
              <w:rPr>
                <w:rStyle w:val="mqInternal"/>
                <w:noProof/>
              </w:rPr>
              <w:t>{2]</w:t>
            </w:r>
            <w:r>
              <w:rPr>
                <w:noProof/>
              </w:rPr>
              <w:t xml:space="preserve"> and the </w:t>
            </w:r>
            <w:r>
              <w:rPr>
                <w:rStyle w:val="mqInternal"/>
                <w:noProof/>
              </w:rPr>
              <w:t>[1}</w:t>
            </w:r>
            <w:r>
              <w:rPr>
                <w:noProof/>
              </w:rPr>
              <w:t>Video ID</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you will need both to configure the Live event in the Brightcove Beacon platform settings.</w:t>
            </w:r>
          </w:p>
        </w:tc>
        <w:tc>
          <w:tcPr>
            <w:tcW w:w="7407" w:type="dxa"/>
          </w:tcPr>
          <w:p w:rsidR="00000000" w:rsidRDefault="003238CB">
            <w:pPr>
              <w:rPr>
                <w:lang w:val="fr-FR"/>
              </w:rPr>
            </w:pPr>
            <w:r>
              <w:rPr>
                <w:lang w:val="fr-FR"/>
              </w:rPr>
              <w:t xml:space="preserve">Dans la </w:t>
            </w:r>
            <w:r>
              <w:rPr>
                <w:rStyle w:val="mqInternal"/>
                <w:noProof/>
                <w:lang w:val="fr-FR"/>
              </w:rPr>
              <w:t>[1}</w:t>
            </w:r>
            <w:r>
              <w:rPr>
                <w:lang w:val="fr-FR"/>
              </w:rPr>
              <w:t>salle de contr</w:t>
            </w:r>
            <w:r>
              <w:rPr>
                <w:lang w:val="fr-FR"/>
              </w:rPr>
              <w:t>ô</w:t>
            </w:r>
            <w:r>
              <w:rPr>
                <w:lang w:val="fr-FR"/>
              </w:rPr>
              <w:t>le</w:t>
            </w:r>
            <w:r>
              <w:rPr>
                <w:rStyle w:val="mqInternal"/>
                <w:noProof/>
                <w:lang w:val="fr-FR"/>
              </w:rPr>
              <w:t>{2]</w:t>
            </w:r>
            <w:r>
              <w:rPr>
                <w:lang w:val="fr-FR"/>
              </w:rPr>
              <w:t xml:space="preserve">, copiez l' </w:t>
            </w:r>
            <w:r>
              <w:rPr>
                <w:rStyle w:val="mqInternal"/>
                <w:noProof/>
                <w:lang w:val="fr-FR"/>
              </w:rPr>
              <w:t>[1}</w:t>
            </w:r>
            <w:r>
              <w:rPr>
                <w:lang w:val="fr-FR"/>
              </w:rPr>
              <w:t>ID de travail</w:t>
            </w:r>
            <w:r>
              <w:rPr>
                <w:rStyle w:val="mqInternal"/>
                <w:noProof/>
                <w:lang w:val="fr-FR"/>
              </w:rPr>
              <w:t>{2]</w:t>
            </w:r>
            <w:r>
              <w:rPr>
                <w:lang w:val="fr-FR"/>
              </w:rPr>
              <w:t xml:space="preserve"> et l' </w:t>
            </w: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depuis le panneau </w:t>
            </w:r>
            <w:r>
              <w:rPr>
                <w:rStyle w:val="mqInternal"/>
                <w:noProof/>
                <w:lang w:val="fr-FR"/>
              </w:rPr>
              <w:t>[1}</w:t>
            </w:r>
            <w:r>
              <w:rPr>
                <w:lang w:val="fr-FR"/>
              </w:rPr>
              <w:t>É</w:t>
            </w:r>
            <w:r>
              <w:rPr>
                <w:lang w:val="fr-FR"/>
              </w:rPr>
              <w:t>v</w:t>
            </w:r>
            <w:r>
              <w:rPr>
                <w:lang w:val="fr-FR"/>
              </w:rPr>
              <w:t>é</w:t>
            </w:r>
            <w:r>
              <w:rPr>
                <w:lang w:val="fr-FR"/>
              </w:rPr>
              <w:t>nement de test</w:t>
            </w:r>
            <w:r>
              <w:rPr>
                <w:rStyle w:val="mqInternal"/>
                <w:noProof/>
                <w:lang w:val="fr-FR"/>
              </w:rPr>
              <w:t>{2]</w:t>
            </w:r>
            <w:r>
              <w:rPr>
                <w:lang w:val="fr-FR"/>
              </w:rPr>
              <w:t>, vous devrez configurer l'</w:t>
            </w:r>
            <w:r>
              <w:rPr>
                <w:lang w:val="fr-FR"/>
              </w:rPr>
              <w:t>é</w:t>
            </w:r>
            <w:r>
              <w:rPr>
                <w:lang w:val="fr-FR"/>
              </w:rPr>
              <w:t>v</w:t>
            </w:r>
            <w:r>
              <w:rPr>
                <w:lang w:val="fr-FR"/>
              </w:rPr>
              <w:t>é</w:t>
            </w:r>
            <w:r>
              <w:rPr>
                <w:lang w:val="fr-FR"/>
              </w:rPr>
              <w:t>ne</w:t>
            </w:r>
            <w:r>
              <w:rPr>
                <w:lang w:val="fr-FR"/>
              </w:rPr>
              <w:t>ment Live dans les param</w:t>
            </w:r>
            <w:r>
              <w:rPr>
                <w:lang w:val="fr-FR"/>
              </w:rPr>
              <w:t>è</w:t>
            </w:r>
            <w:r>
              <w:rPr>
                <w:lang w:val="fr-FR"/>
              </w:rPr>
              <w:t>tres de la plate-forme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2293bee5-396b-4f5a-aded-b4e759e2c898</w:t>
            </w:r>
          </w:p>
        </w:tc>
        <w:tc>
          <w:tcPr>
            <w:tcW w:w="7407" w:type="dxa"/>
            <w:shd w:val="clear" w:color="auto" w:fill="F2F2F2" w:themeFill="background1" w:themeFillShade="F2"/>
          </w:tcPr>
          <w:p w:rsidR="00000000" w:rsidRDefault="003238CB">
            <w:pPr>
              <w:rPr>
                <w:noProof/>
              </w:rPr>
            </w:pPr>
            <w:r>
              <w:rPr>
                <w:noProof/>
              </w:rPr>
              <w:t xml:space="preserve">Next, go back to Brightcove Beacon and click in the </w:t>
            </w:r>
            <w:r>
              <w:rPr>
                <w:rStyle w:val="mqInternal"/>
                <w:noProof/>
              </w:rPr>
              <w:t>[1}</w:t>
            </w:r>
            <w:r>
              <w:rPr>
                <w:noProof/>
              </w:rPr>
              <w:t>Event</w:t>
            </w:r>
            <w:r>
              <w:rPr>
                <w:rStyle w:val="mqInternal"/>
                <w:noProof/>
              </w:rPr>
              <w:t>{2]</w:t>
            </w:r>
            <w:r>
              <w:rPr>
                <w:noProof/>
              </w:rPr>
              <w:t xml:space="preserve"> tab.</w:t>
            </w:r>
          </w:p>
        </w:tc>
        <w:tc>
          <w:tcPr>
            <w:tcW w:w="7407" w:type="dxa"/>
          </w:tcPr>
          <w:p w:rsidR="00000000" w:rsidRDefault="003238CB">
            <w:pPr>
              <w:rPr>
                <w:lang w:val="fr-FR"/>
              </w:rPr>
            </w:pPr>
            <w:r>
              <w:rPr>
                <w:lang w:val="fr-FR"/>
              </w:rPr>
              <w:t xml:space="preserve">Ensuite, revenez </w:t>
            </w:r>
            <w:r>
              <w:rPr>
                <w:lang w:val="fr-FR"/>
              </w:rPr>
              <w:t>à</w:t>
            </w:r>
            <w:r>
              <w:rPr>
                <w:lang w:val="fr-FR"/>
              </w:rPr>
              <w:t xml:space="preserve"> Brightcove Beacon et cliquez dans l'onglet </w:t>
            </w:r>
            <w:r>
              <w:rPr>
                <w:rStyle w:val="mqInternal"/>
                <w:noProof/>
                <w:lang w:val="fr-FR"/>
              </w:rPr>
              <w:t>[1}</w:t>
            </w:r>
            <w:r>
              <w:rPr>
                <w:lang w:val="fr-FR"/>
              </w:rPr>
              <w:t>É</w:t>
            </w:r>
            <w:r>
              <w:rPr>
                <w:lang w:val="fr-FR"/>
              </w:rPr>
              <w:t>v</w:t>
            </w:r>
            <w:r>
              <w:rPr>
                <w:lang w:val="fr-FR"/>
              </w:rPr>
              <w:t>é</w:t>
            </w:r>
            <w:r>
              <w:rPr>
                <w:lang w:val="fr-FR"/>
              </w:rPr>
              <w:t>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35853d3e-1d0c-4fce-9ff7-11fca3ae593f</w:t>
            </w:r>
          </w:p>
        </w:tc>
        <w:tc>
          <w:tcPr>
            <w:tcW w:w="7407" w:type="dxa"/>
            <w:shd w:val="clear" w:color="auto" w:fill="F2F2F2" w:themeFill="background1" w:themeFillShade="F2"/>
          </w:tcPr>
          <w:p w:rsidR="00000000" w:rsidRDefault="003238CB">
            <w:pPr>
              <w:rPr>
                <w:noProof/>
              </w:rPr>
            </w:pPr>
            <w:r>
              <w:rPr>
                <w:noProof/>
              </w:rPr>
              <w:t xml:space="preserve">Select the event you previously created there, and in the </w:t>
            </w:r>
            <w:r>
              <w:rPr>
                <w:rStyle w:val="mqInternal"/>
                <w:noProof/>
              </w:rPr>
              <w:t>[1}</w:t>
            </w:r>
            <w:r>
              <w:rPr>
                <w:noProof/>
              </w:rPr>
              <w:t>Basic Data</w:t>
            </w:r>
            <w:r>
              <w:rPr>
                <w:rStyle w:val="mqInternal"/>
                <w:noProof/>
              </w:rPr>
              <w:t>{2]</w:t>
            </w:r>
            <w:r>
              <w:rPr>
                <w:noProof/>
              </w:rPr>
              <w:t xml:space="preserve"> settings paste the </w:t>
            </w:r>
            <w:r>
              <w:rPr>
                <w:rStyle w:val="mqInternal"/>
                <w:noProof/>
              </w:rPr>
              <w:t>[3}</w:t>
            </w:r>
            <w:r>
              <w:rPr>
                <w:noProof/>
              </w:rPr>
              <w:t>Job ID</w:t>
            </w:r>
            <w:r>
              <w:rPr>
                <w:rStyle w:val="mqInternal"/>
                <w:noProof/>
              </w:rPr>
              <w:t>{4]</w:t>
            </w:r>
            <w:r>
              <w:rPr>
                <w:noProof/>
              </w:rPr>
              <w:t xml:space="preserve"> of your Live event.</w:t>
            </w:r>
          </w:p>
        </w:tc>
        <w:tc>
          <w:tcPr>
            <w:tcW w:w="7407" w:type="dxa"/>
          </w:tcPr>
          <w:p w:rsidR="00000000" w:rsidRDefault="003238CB">
            <w:pPr>
              <w:rPr>
                <w:lang w:val="fr-FR"/>
              </w:rPr>
            </w:pPr>
            <w:r>
              <w:rPr>
                <w:lang w:val="fr-FR"/>
              </w:rPr>
              <w:t>S</w:t>
            </w:r>
            <w:r>
              <w:rPr>
                <w:lang w:val="fr-FR"/>
              </w:rPr>
              <w:t>é</w:t>
            </w:r>
            <w:r>
              <w:rPr>
                <w:lang w:val="fr-FR"/>
              </w:rPr>
              <w:t>lectionnez l'</w:t>
            </w:r>
            <w:r>
              <w:rPr>
                <w:lang w:val="fr-FR"/>
              </w:rPr>
              <w:t>é</w:t>
            </w:r>
            <w:r>
              <w:rPr>
                <w:lang w:val="fr-FR"/>
              </w:rPr>
              <w:t>v</w:t>
            </w:r>
            <w:r>
              <w:rPr>
                <w:lang w:val="fr-FR"/>
              </w:rPr>
              <w:t>é</w:t>
            </w:r>
            <w:r>
              <w:rPr>
                <w:lang w:val="fr-FR"/>
              </w:rPr>
              <w:t>nement que vous avez cr</w:t>
            </w:r>
            <w:r>
              <w:rPr>
                <w:lang w:val="fr-FR"/>
              </w:rPr>
              <w:t>éé</w:t>
            </w:r>
            <w:r>
              <w:rPr>
                <w:lang w:val="fr-FR"/>
              </w:rPr>
              <w:t xml:space="preserve"> pr</w:t>
            </w:r>
            <w:r>
              <w:rPr>
                <w:lang w:val="fr-FR"/>
              </w:rPr>
              <w:t>é</w:t>
            </w:r>
            <w:r>
              <w:rPr>
                <w:lang w:val="fr-FR"/>
              </w:rPr>
              <w:t>c</w:t>
            </w:r>
            <w:r>
              <w:rPr>
                <w:lang w:val="fr-FR"/>
              </w:rPr>
              <w:t>é</w:t>
            </w:r>
            <w:r>
              <w:rPr>
                <w:lang w:val="fr-FR"/>
              </w:rPr>
              <w:t>demment et dans les param</w:t>
            </w:r>
            <w:r>
              <w:rPr>
                <w:lang w:val="fr-FR"/>
              </w:rPr>
              <w:t>è</w:t>
            </w:r>
            <w:r>
              <w:rPr>
                <w:lang w:val="fr-FR"/>
              </w:rPr>
              <w:t xml:space="preserve">tres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 collez l' </w:t>
            </w:r>
            <w:r>
              <w:rPr>
                <w:rStyle w:val="mqInternal"/>
                <w:noProof/>
                <w:lang w:val="fr-FR"/>
              </w:rPr>
              <w:t>[3}</w:t>
            </w:r>
            <w:r>
              <w:rPr>
                <w:lang w:val="fr-FR"/>
              </w:rPr>
              <w:t>ID de travail</w:t>
            </w:r>
            <w:r>
              <w:rPr>
                <w:rStyle w:val="mqInternal"/>
                <w:noProof/>
                <w:lang w:val="fr-FR"/>
              </w:rPr>
              <w:t>{4]</w:t>
            </w:r>
            <w:r>
              <w:rPr>
                <w:lang w:val="fr-FR"/>
              </w:rPr>
              <w:t xml:space="preserve"> de votre </w:t>
            </w:r>
            <w:r>
              <w:rPr>
                <w:lang w:val="fr-FR"/>
              </w:rPr>
              <w:t>é</w:t>
            </w:r>
            <w:r>
              <w:rPr>
                <w:lang w:val="fr-FR"/>
              </w:rPr>
              <w:t>v</w:t>
            </w:r>
            <w:r>
              <w:rPr>
                <w:lang w:val="fr-FR"/>
              </w:rPr>
              <w:t>é</w:t>
            </w:r>
            <w:r>
              <w:rPr>
                <w:lang w:val="fr-FR"/>
              </w:rPr>
              <w:t>nement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6dcd4174-da11-4f20-984b-eedef1875343</w:t>
            </w:r>
          </w:p>
        </w:tc>
        <w:tc>
          <w:tcPr>
            <w:tcW w:w="7407" w:type="dxa"/>
            <w:shd w:val="clear" w:color="auto" w:fill="F2F2F2" w:themeFill="background1" w:themeFillShade="F2"/>
          </w:tcPr>
          <w:p w:rsidR="00000000" w:rsidRDefault="003238CB">
            <w:pPr>
              <w:rPr>
                <w:noProof/>
              </w:rPr>
            </w:pPr>
            <w:r>
              <w:rPr>
                <w:noProof/>
              </w:rPr>
              <w:t xml:space="preserve">Go to the </w:t>
            </w:r>
            <w:r>
              <w:rPr>
                <w:rStyle w:val="mqInternal"/>
                <w:noProof/>
              </w:rPr>
              <w:t>[1}</w:t>
            </w:r>
            <w:r>
              <w:rPr>
                <w:noProof/>
              </w:rPr>
              <w:t>Streams</w:t>
            </w:r>
            <w:r>
              <w:rPr>
                <w:rStyle w:val="mqInternal"/>
                <w:noProof/>
              </w:rPr>
              <w:t>{2]</w:t>
            </w:r>
            <w:r>
              <w:rPr>
                <w:noProof/>
              </w:rPr>
              <w:t xml:space="preserve"> tab and create a new stream by clicking in the </w:t>
            </w:r>
            <w:r>
              <w:rPr>
                <w:rStyle w:val="mqInternal"/>
                <w:noProof/>
              </w:rPr>
              <w:t>[1}</w:t>
            </w:r>
            <w:r>
              <w:rPr>
                <w:noProof/>
              </w:rPr>
              <w:t xml:space="preserve"> + Add new stream</w:t>
            </w:r>
            <w:r>
              <w:rPr>
                <w:rStyle w:val="mqInternal"/>
                <w:noProof/>
              </w:rPr>
              <w:t>{2]</w:t>
            </w:r>
            <w:r>
              <w:rPr>
                <w:noProof/>
              </w:rPr>
              <w:t xml:space="preserve"> button.</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l'onglet </w:t>
            </w:r>
            <w:r>
              <w:rPr>
                <w:rStyle w:val="mqInternal"/>
                <w:noProof/>
                <w:lang w:val="fr-FR"/>
              </w:rPr>
              <w:t>[1}</w:t>
            </w:r>
            <w:r>
              <w:rPr>
                <w:lang w:val="fr-FR"/>
              </w:rPr>
              <w:t>Streams</w:t>
            </w:r>
            <w:r>
              <w:rPr>
                <w:rStyle w:val="mqInternal"/>
                <w:noProof/>
                <w:lang w:val="fr-FR"/>
              </w:rPr>
              <w:t>{2]</w:t>
            </w:r>
            <w:r>
              <w:rPr>
                <w:lang w:val="fr-FR"/>
              </w:rPr>
              <w:t xml:space="preserve"> et cr</w:t>
            </w:r>
            <w:r>
              <w:rPr>
                <w:lang w:val="fr-FR"/>
              </w:rPr>
              <w:t>é</w:t>
            </w:r>
            <w:r>
              <w:rPr>
                <w:lang w:val="fr-FR"/>
              </w:rPr>
              <w:t xml:space="preserve">ez un nouveau flux en cliquant sur le bouton </w:t>
            </w:r>
            <w:r>
              <w:rPr>
                <w:rStyle w:val="mqInternal"/>
                <w:noProof/>
                <w:lang w:val="fr-FR"/>
              </w:rPr>
              <w:t>[1}</w:t>
            </w:r>
            <w:r>
              <w:rPr>
                <w:lang w:val="fr-FR"/>
              </w:rPr>
              <w:t xml:space="preserve"> + Ajouter un nouveau flux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64d4ba37-fabd-42c9-a40c-fb6153e29484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Stream Video ID</w:t>
            </w:r>
            <w:r>
              <w:rPr>
                <w:rStyle w:val="mqInternal"/>
                <w:noProof/>
              </w:rPr>
              <w:t>{2]</w:t>
            </w:r>
            <w:r>
              <w:rPr>
                <w:noProof/>
              </w:rPr>
              <w:t xml:space="preserve"> field, paste the </w:t>
            </w:r>
            <w:r>
              <w:rPr>
                <w:rStyle w:val="mqInternal"/>
                <w:noProof/>
              </w:rPr>
              <w:t>[1}</w:t>
            </w:r>
            <w:r>
              <w:rPr>
                <w:noProof/>
              </w:rPr>
              <w:t>Video ID</w:t>
            </w:r>
            <w:r>
              <w:rPr>
                <w:rStyle w:val="mqInternal"/>
                <w:noProof/>
              </w:rPr>
              <w:t>{2]</w:t>
            </w:r>
            <w:r>
              <w:rPr>
                <w:noProof/>
              </w:rPr>
              <w:t xml:space="preserve"> from the Video Cloud Event you previously created.</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Stream Video ID</w:t>
            </w:r>
            <w:r>
              <w:rPr>
                <w:rStyle w:val="mqInternal"/>
                <w:noProof/>
                <w:lang w:val="fr-FR"/>
              </w:rPr>
              <w:t>{2]</w:t>
            </w:r>
            <w:r>
              <w:rPr>
                <w:lang w:val="fr-FR"/>
              </w:rPr>
              <w:t xml:space="preserve"> , collez l' </w:t>
            </w: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 Video Cloud que vous avez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beea4a40-d076-4f6b-b27a-7cdc13009cf4</w:t>
            </w:r>
          </w:p>
        </w:tc>
        <w:tc>
          <w:tcPr>
            <w:tcW w:w="7407" w:type="dxa"/>
            <w:shd w:val="clear" w:color="auto" w:fill="F2F2F2" w:themeFill="background1" w:themeFillShade="F2"/>
          </w:tcPr>
          <w:p w:rsidR="00000000" w:rsidRDefault="003238CB">
            <w:pPr>
              <w:rPr>
                <w:noProof/>
              </w:rPr>
            </w:pPr>
            <w:r>
              <w:rPr>
                <w:noProof/>
              </w:rPr>
              <w:t>Also fill in the following information about the stream:</w:t>
            </w:r>
          </w:p>
        </w:tc>
        <w:tc>
          <w:tcPr>
            <w:tcW w:w="7407" w:type="dxa"/>
          </w:tcPr>
          <w:p w:rsidR="00000000" w:rsidRDefault="003238CB">
            <w:pPr>
              <w:rPr>
                <w:lang w:val="fr-FR"/>
              </w:rPr>
            </w:pPr>
            <w:r>
              <w:rPr>
                <w:lang w:val="fr-FR"/>
              </w:rPr>
              <w:t xml:space="preserve">Remplissez </w:t>
            </w:r>
            <w:r>
              <w:rPr>
                <w:lang w:val="fr-FR"/>
              </w:rPr>
              <w:t>é</w:t>
            </w:r>
            <w:r>
              <w:rPr>
                <w:lang w:val="fr-FR"/>
              </w:rPr>
              <w:t>galement les informations suivantes</w:t>
            </w:r>
            <w:r>
              <w:rPr>
                <w:lang w:val="fr-FR"/>
              </w:rPr>
              <w:t xml:space="preserve"> sur le flux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a763f884-fce1-4fd5-b8f8-c3f6aadb8f42</w:t>
            </w:r>
          </w:p>
        </w:tc>
        <w:tc>
          <w:tcPr>
            <w:tcW w:w="7407" w:type="dxa"/>
            <w:shd w:val="clear" w:color="auto" w:fill="F2F2F2" w:themeFill="background1" w:themeFillShade="F2"/>
          </w:tcPr>
          <w:p w:rsidR="00000000" w:rsidRDefault="003238CB">
            <w:pPr>
              <w:rPr>
                <w:noProof/>
              </w:rPr>
            </w:pPr>
            <w:r>
              <w:rPr>
                <w:noProof/>
              </w:rPr>
              <w:t>Select the number of devices in which you can publish your video.</w:t>
            </w:r>
          </w:p>
        </w:tc>
        <w:tc>
          <w:tcPr>
            <w:tcW w:w="7407" w:type="dxa"/>
          </w:tcPr>
          <w:p w:rsidR="00000000" w:rsidRDefault="003238CB">
            <w:pPr>
              <w:rPr>
                <w:lang w:val="fr-FR"/>
              </w:rPr>
            </w:pPr>
            <w:r>
              <w:rPr>
                <w:lang w:val="fr-FR"/>
              </w:rPr>
              <w:t>S</w:t>
            </w:r>
            <w:r>
              <w:rPr>
                <w:lang w:val="fr-FR"/>
              </w:rPr>
              <w:t>é</w:t>
            </w:r>
            <w:r>
              <w:rPr>
                <w:lang w:val="fr-FR"/>
              </w:rPr>
              <w:t>lectionnez le nombre d'appareils sur lesquels vous pouvez publier votre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2e130fc0-2eac-47b4-b3b2-5021de663d56</w:t>
            </w:r>
          </w:p>
        </w:tc>
        <w:tc>
          <w:tcPr>
            <w:tcW w:w="7407" w:type="dxa"/>
            <w:shd w:val="clear" w:color="auto" w:fill="F2F2F2" w:themeFill="background1" w:themeFillShade="F2"/>
          </w:tcPr>
          <w:p w:rsidR="00000000" w:rsidRDefault="003238CB">
            <w:pPr>
              <w:rPr>
                <w:noProof/>
              </w:rPr>
            </w:pPr>
            <w:r>
              <w:rPr>
                <w:noProof/>
              </w:rPr>
              <w:t xml:space="preserve">Set the </w:t>
            </w:r>
            <w:r>
              <w:rPr>
                <w:rStyle w:val="mqInternal"/>
                <w:noProof/>
              </w:rPr>
              <w:t>[1}</w:t>
            </w:r>
            <w:r>
              <w:rPr>
                <w:noProof/>
              </w:rPr>
              <w:t>Stream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 xml:space="preserve"> from the dropdown menu.</w:t>
            </w:r>
          </w:p>
        </w:tc>
        <w:tc>
          <w:tcPr>
            <w:tcW w:w="7407" w:type="dxa"/>
          </w:tcPr>
          <w:p w:rsidR="00000000" w:rsidRDefault="003238CB">
            <w:pPr>
              <w:rPr>
                <w:lang w:val="fr-FR"/>
              </w:rPr>
            </w:pPr>
            <w:r>
              <w:rPr>
                <w:lang w:val="fr-FR"/>
              </w:rPr>
              <w:t>D</w:t>
            </w:r>
            <w:r>
              <w:rPr>
                <w:lang w:val="fr-FR"/>
              </w:rPr>
              <w:t>é</w:t>
            </w:r>
            <w:r>
              <w:rPr>
                <w:lang w:val="fr-FR"/>
              </w:rPr>
              <w:t xml:space="preserve">finissez le </w:t>
            </w:r>
            <w:r>
              <w:rPr>
                <w:rStyle w:val="mqInternal"/>
                <w:noProof/>
                <w:lang w:val="fr-FR"/>
              </w:rPr>
              <w:t>[1}</w:t>
            </w:r>
            <w:r>
              <w:rPr>
                <w:lang w:val="fr-FR"/>
              </w:rPr>
              <w:t>type de flux</w:t>
            </w:r>
            <w:r>
              <w:rPr>
                <w:rStyle w:val="mqInternal"/>
                <w:noProof/>
                <w:lang w:val="fr-FR"/>
              </w:rPr>
              <w:t>{2]</w:t>
            </w:r>
            <w:r>
              <w:rPr>
                <w:lang w:val="fr-FR"/>
              </w:rPr>
              <w:t xml:space="preserve"> sur </w:t>
            </w:r>
            <w:r>
              <w:rPr>
                <w:rStyle w:val="mqInternal"/>
                <w:noProof/>
                <w:lang w:val="fr-FR"/>
              </w:rPr>
              <w:t>[1}</w:t>
            </w:r>
            <w:r>
              <w:rPr>
                <w:lang w:val="fr-FR"/>
              </w:rPr>
              <w:t>Live</w:t>
            </w:r>
            <w:r>
              <w:rPr>
                <w:rStyle w:val="mqInternal"/>
                <w:noProof/>
                <w:lang w:val="fr-FR"/>
              </w:rPr>
              <w:t>{2]</w:t>
            </w:r>
            <w:r>
              <w:rPr>
                <w:lang w:val="fr-FR"/>
              </w:rPr>
              <w:t xml:space="preserve"> dans le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1c1257d5-fdea-41db-86c0-34b3839db6e1</w:t>
            </w:r>
          </w:p>
        </w:tc>
        <w:tc>
          <w:tcPr>
            <w:tcW w:w="7407" w:type="dxa"/>
            <w:shd w:val="clear" w:color="auto" w:fill="F2F2F2" w:themeFill="background1" w:themeFillShade="F2"/>
          </w:tcPr>
          <w:p w:rsidR="00000000" w:rsidRDefault="003238CB">
            <w:pPr>
              <w:rPr>
                <w:noProof/>
              </w:rPr>
            </w:pPr>
            <w:r>
              <w:rPr>
                <w:noProof/>
              </w:rPr>
              <w:t xml:space="preserve">And click the </w:t>
            </w:r>
            <w:r>
              <w:rPr>
                <w:rStyle w:val="mqInternal"/>
                <w:noProof/>
              </w:rPr>
              <w:t>[1}</w:t>
            </w:r>
            <w:r>
              <w:rPr>
                <w:noProof/>
              </w:rPr>
              <w:t>Update event</w:t>
            </w:r>
            <w:r>
              <w:rPr>
                <w:rStyle w:val="mqInternal"/>
                <w:noProof/>
              </w:rPr>
              <w:t>{2]</w:t>
            </w:r>
            <w:r>
              <w:rPr>
                <w:noProof/>
              </w:rPr>
              <w:t xml:space="preserve"> button before leaving the page.</w:t>
            </w:r>
          </w:p>
        </w:tc>
        <w:tc>
          <w:tcPr>
            <w:tcW w:w="7407" w:type="dxa"/>
          </w:tcPr>
          <w:p w:rsidR="00000000" w:rsidRDefault="003238CB">
            <w:pPr>
              <w:rPr>
                <w:lang w:val="fr-FR"/>
              </w:rPr>
            </w:pPr>
            <w:r>
              <w:rPr>
                <w:lang w:val="fr-FR"/>
              </w:rPr>
              <w:t xml:space="preserve">Et cliquez sur le bouton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avant de quitter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1c671a65-67be-40ba-8831-c8c3b3b31e5d</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Tools</w:t>
            </w:r>
            <w:r>
              <w:rPr>
                <w:rStyle w:val="mqInternal"/>
                <w:noProof/>
              </w:rPr>
              <w:t>{2]</w:t>
            </w:r>
            <w:r>
              <w:rPr>
                <w:noProof/>
              </w:rPr>
              <w:t xml:space="preserve"> (wrench) button in the upper right of the screen.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Outils</w:t>
            </w:r>
            <w:r>
              <w:rPr>
                <w:rStyle w:val="mqInternal"/>
                <w:noProof/>
                <w:lang w:val="fr-FR"/>
              </w:rPr>
              <w:t>{2]</w:t>
            </w:r>
            <w:r>
              <w:rPr>
                <w:lang w:val="fr-FR"/>
              </w:rPr>
              <w:t xml:space="preserve"> (cl</w:t>
            </w:r>
            <w:r>
              <w:rPr>
                <w:lang w:val="fr-FR"/>
              </w:rPr>
              <w:t>é</w:t>
            </w:r>
            <w:r>
              <w:rPr>
                <w:lang w:val="fr-FR"/>
              </w:rPr>
              <w:t xml:space="preserve">) en haut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0d533c85-f097-4563-91da-75516c90537f</w:t>
            </w:r>
          </w:p>
        </w:tc>
        <w:tc>
          <w:tcPr>
            <w:tcW w:w="7407" w:type="dxa"/>
            <w:shd w:val="clear" w:color="auto" w:fill="F2F2F2" w:themeFill="background1" w:themeFillShade="F2"/>
          </w:tcPr>
          <w:p w:rsidR="00000000" w:rsidRDefault="003238CB">
            <w:pPr>
              <w:rPr>
                <w:noProof/>
              </w:rPr>
            </w:pPr>
            <w:r>
              <w:rPr>
                <w:noProof/>
              </w:rPr>
              <w:t>Then clear the cache.</w:t>
            </w:r>
          </w:p>
        </w:tc>
        <w:tc>
          <w:tcPr>
            <w:tcW w:w="7407" w:type="dxa"/>
          </w:tcPr>
          <w:p w:rsidR="00000000" w:rsidRDefault="003238CB">
            <w:pPr>
              <w:rPr>
                <w:lang w:val="fr-FR"/>
              </w:rPr>
            </w:pPr>
            <w:r>
              <w:rPr>
                <w:lang w:val="fr-FR"/>
              </w:rPr>
              <w:t>Ensuite, effacez le cache.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c5322f9e-e063-448b-aea5-621b91030eb9</w:t>
            </w:r>
          </w:p>
        </w:tc>
        <w:tc>
          <w:tcPr>
            <w:tcW w:w="7407" w:type="dxa"/>
            <w:shd w:val="clear" w:color="auto" w:fill="F2F2F2" w:themeFill="background1" w:themeFillShade="F2"/>
          </w:tcPr>
          <w:p w:rsidR="00000000" w:rsidRDefault="003238CB">
            <w:pPr>
              <w:rPr>
                <w:noProof/>
              </w:rPr>
            </w:pPr>
            <w:r>
              <w:rPr>
                <w:noProof/>
              </w:rPr>
              <w:t xml:space="preserve">Open your Brightcove Beacon App and select your event (the event names and pictures on the image are </w:t>
            </w:r>
            <w:r>
              <w:rPr>
                <w:noProof/>
              </w:rPr>
              <w:t>for example purposes only).</w:t>
            </w:r>
          </w:p>
        </w:tc>
        <w:tc>
          <w:tcPr>
            <w:tcW w:w="7407" w:type="dxa"/>
          </w:tcPr>
          <w:p w:rsidR="00000000" w:rsidRDefault="003238CB">
            <w:pPr>
              <w:rPr>
                <w:lang w:val="fr-FR"/>
              </w:rPr>
            </w:pPr>
            <w:r>
              <w:rPr>
                <w:lang w:val="fr-FR"/>
              </w:rPr>
              <w:t>Ouvrez votre application Brightcove Beacon et s</w:t>
            </w:r>
            <w:r>
              <w:rPr>
                <w:lang w:val="fr-FR"/>
              </w:rPr>
              <w:t>é</w:t>
            </w:r>
            <w:r>
              <w:rPr>
                <w:lang w:val="fr-FR"/>
              </w:rPr>
              <w:t xml:space="preserve">lectionnez votre </w:t>
            </w:r>
            <w:r>
              <w:rPr>
                <w:lang w:val="fr-FR"/>
              </w:rPr>
              <w:t>é</w:t>
            </w:r>
            <w:r>
              <w:rPr>
                <w:lang w:val="fr-FR"/>
              </w:rPr>
              <w:t>v</w:t>
            </w:r>
            <w:r>
              <w:rPr>
                <w:lang w:val="fr-FR"/>
              </w:rPr>
              <w:t>é</w:t>
            </w:r>
            <w:r>
              <w:rPr>
                <w:lang w:val="fr-FR"/>
              </w:rPr>
              <w:t xml:space="preserve">nement (les noms des </w:t>
            </w:r>
            <w:r>
              <w:rPr>
                <w:lang w:val="fr-FR"/>
              </w:rPr>
              <w:t>é</w:t>
            </w:r>
            <w:r>
              <w:rPr>
                <w:lang w:val="fr-FR"/>
              </w:rPr>
              <w:t>v</w:t>
            </w:r>
            <w:r>
              <w:rPr>
                <w:lang w:val="fr-FR"/>
              </w:rPr>
              <w:t>é</w:t>
            </w:r>
            <w:r>
              <w:rPr>
                <w:lang w:val="fr-FR"/>
              </w:rPr>
              <w:t>nements et les photos sur l'image ne sont qu'</w:t>
            </w:r>
            <w:r>
              <w:rPr>
                <w:lang w:val="fr-FR"/>
              </w:rPr>
              <w:t>à</w:t>
            </w:r>
            <w:r>
              <w:rPr>
                <w:lang w:val="fr-FR"/>
              </w:rPr>
              <w:t xml:space="preserve"> titre d'exemple).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229f57a6-84a5-4a80-a274-f3327f20bf11</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Play</w:t>
            </w:r>
            <w:r>
              <w:rPr>
                <w:rStyle w:val="mqInternal"/>
                <w:noProof/>
              </w:rPr>
              <w:t>{2]</w:t>
            </w:r>
            <w:r>
              <w:rPr>
                <w:noProof/>
              </w:rPr>
              <w:t xml:space="preserve"> butt</w:t>
            </w:r>
            <w:r>
              <w:rPr>
                <w:noProof/>
              </w:rPr>
              <w:t>on, and you should now be able to see your Live Event streaming from Video Cloud in the Brightcove Beacon App.</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Lecture</w:t>
            </w:r>
            <w:r>
              <w:rPr>
                <w:rStyle w:val="mqInternal"/>
                <w:noProof/>
                <w:lang w:val="fr-FR"/>
              </w:rPr>
              <w:t>{2]</w:t>
            </w:r>
            <w:r>
              <w:rPr>
                <w:lang w:val="fr-FR"/>
              </w:rPr>
              <w:t xml:space="preserve"> , et vous devriez maintenant </w:t>
            </w:r>
            <w:r>
              <w:rPr>
                <w:lang w:val="fr-FR"/>
              </w:rPr>
              <w:t>ê</w:t>
            </w:r>
            <w:r>
              <w:rPr>
                <w:lang w:val="fr-FR"/>
              </w:rPr>
              <w:t xml:space="preserve">tre en mesure de voir votre </w:t>
            </w:r>
            <w:r>
              <w:rPr>
                <w:lang w:val="fr-FR"/>
              </w:rPr>
              <w:t>é</w:t>
            </w:r>
            <w:r>
              <w:rPr>
                <w:lang w:val="fr-FR"/>
              </w:rPr>
              <w:t>v</w:t>
            </w:r>
            <w:r>
              <w:rPr>
                <w:lang w:val="fr-FR"/>
              </w:rPr>
              <w:t>é</w:t>
            </w:r>
            <w:r>
              <w:rPr>
                <w:lang w:val="fr-FR"/>
              </w:rPr>
              <w:t>nement en direct en streaming depuis Video Cloud</w:t>
            </w:r>
            <w:r>
              <w:rPr>
                <w:lang w:val="fr-FR"/>
              </w:rPr>
              <w:t xml:space="preserve"> dans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603efeae-862c-405f-9b4c-2f459b61d455</w:t>
            </w:r>
          </w:p>
        </w:tc>
        <w:tc>
          <w:tcPr>
            <w:tcW w:w="7407" w:type="dxa"/>
            <w:shd w:val="clear" w:color="auto" w:fill="F2F2F2" w:themeFill="background1" w:themeFillShade="F2"/>
          </w:tcPr>
          <w:p w:rsidR="00000000" w:rsidRDefault="003238CB">
            <w:pPr>
              <w:rPr>
                <w:noProof/>
              </w:rPr>
            </w:pPr>
            <w:r>
              <w:rPr>
                <w:noProof/>
              </w:rPr>
              <w:t>Once your event ends, you can save all or part of it as a clip that becomes a video asset in Video Cloud or a playable stream that can be shown in Brightcove Beacon.</w:t>
            </w:r>
          </w:p>
        </w:tc>
        <w:tc>
          <w:tcPr>
            <w:tcW w:w="7407" w:type="dxa"/>
          </w:tcPr>
          <w:p w:rsidR="00000000" w:rsidRDefault="003238CB">
            <w:pPr>
              <w:rPr>
                <w:lang w:val="fr-FR"/>
              </w:rPr>
            </w:pPr>
            <w:r>
              <w:rPr>
                <w:lang w:val="fr-FR"/>
              </w:rPr>
              <w:t xml:space="preserve">Une fois votre </w:t>
            </w:r>
            <w:r>
              <w:rPr>
                <w:lang w:val="fr-FR"/>
              </w:rPr>
              <w:t>é</w:t>
            </w:r>
            <w:r>
              <w:rPr>
                <w:lang w:val="fr-FR"/>
              </w:rPr>
              <w:t>v</w:t>
            </w:r>
            <w:r>
              <w:rPr>
                <w:lang w:val="fr-FR"/>
              </w:rPr>
              <w:t>é</w:t>
            </w:r>
            <w:r>
              <w:rPr>
                <w:lang w:val="fr-FR"/>
              </w:rPr>
              <w:t>nement termin</w:t>
            </w:r>
            <w:r>
              <w:rPr>
                <w:lang w:val="fr-FR"/>
              </w:rPr>
              <w:t>é</w:t>
            </w:r>
            <w:r>
              <w:rPr>
                <w:lang w:val="fr-FR"/>
              </w:rPr>
              <w:t>, vous pouvez enregistrer tout ou partie de celui-ci sous la forme d'un clip qui devient une ressource vid</w:t>
            </w:r>
            <w:r>
              <w:rPr>
                <w:lang w:val="fr-FR"/>
              </w:rPr>
              <w:t>é</w:t>
            </w:r>
            <w:r>
              <w:rPr>
                <w:lang w:val="fr-FR"/>
              </w:rPr>
              <w:t xml:space="preserve">o dans Video Cloud ou un flux jouable qui peut </w:t>
            </w:r>
            <w:r>
              <w:rPr>
                <w:lang w:val="fr-FR"/>
              </w:rPr>
              <w:t>ê</w:t>
            </w:r>
            <w:r>
              <w:rPr>
                <w:lang w:val="fr-FR"/>
              </w:rPr>
              <w:t>tre affich</w:t>
            </w:r>
            <w:r>
              <w:rPr>
                <w:lang w:val="fr-FR"/>
              </w:rPr>
              <w:t>é</w:t>
            </w:r>
            <w:r>
              <w:rPr>
                <w:lang w:val="fr-FR"/>
              </w:rPr>
              <w:t xml:space="preserv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62905c7f-824c-4b3f-b6c3-251</w:t>
            </w:r>
            <w:r>
              <w:rPr>
                <w:noProof/>
                <w:sz w:val="2"/>
              </w:rPr>
              <w:t>e862d0adf</w:t>
            </w:r>
          </w:p>
        </w:tc>
        <w:tc>
          <w:tcPr>
            <w:tcW w:w="7407" w:type="dxa"/>
            <w:shd w:val="clear" w:color="auto" w:fill="F2F2F2" w:themeFill="background1" w:themeFillShade="F2"/>
          </w:tcPr>
          <w:p w:rsidR="00000000" w:rsidRDefault="003238CB">
            <w:pPr>
              <w:rPr>
                <w:noProof/>
              </w:rPr>
            </w:pPr>
            <w:r>
              <w:rPr>
                <w:noProof/>
              </w:rPr>
              <w:t>The process is detailed in the next section of this document.</w:t>
            </w:r>
          </w:p>
        </w:tc>
        <w:tc>
          <w:tcPr>
            <w:tcW w:w="7407" w:type="dxa"/>
          </w:tcPr>
          <w:p w:rsidR="00000000" w:rsidRDefault="003238CB">
            <w:pPr>
              <w:rPr>
                <w:lang w:val="fr-FR"/>
              </w:rPr>
            </w:pPr>
            <w:r>
              <w:rPr>
                <w:lang w:val="fr-FR"/>
              </w:rPr>
              <w:t>Le processus est d</w:t>
            </w:r>
            <w:r>
              <w:rPr>
                <w:lang w:val="fr-FR"/>
              </w:rPr>
              <w:t>é</w:t>
            </w:r>
            <w:r>
              <w:rPr>
                <w:lang w:val="fr-FR"/>
              </w:rPr>
              <w:t>taill</w:t>
            </w:r>
            <w:r>
              <w:rPr>
                <w:lang w:val="fr-FR"/>
              </w:rPr>
              <w:t>é</w:t>
            </w:r>
            <w:r>
              <w:rPr>
                <w:lang w:val="fr-FR"/>
              </w:rPr>
              <w:t xml:space="preserve"> dans la section suivante du pr</w:t>
            </w:r>
            <w:r>
              <w:rPr>
                <w:lang w:val="fr-FR"/>
              </w:rPr>
              <w:t>é</w:t>
            </w:r>
            <w:r>
              <w:rPr>
                <w:lang w:val="fr-FR"/>
              </w:rPr>
              <w:t>sent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32e8f1f7-4fb9-4ab6-b393-644f3b200652</w:t>
            </w:r>
          </w:p>
        </w:tc>
        <w:tc>
          <w:tcPr>
            <w:tcW w:w="7407" w:type="dxa"/>
            <w:shd w:val="clear" w:color="auto" w:fill="F2F2F2" w:themeFill="background1" w:themeFillShade="F2"/>
          </w:tcPr>
          <w:p w:rsidR="00000000" w:rsidRDefault="003238CB">
            <w:pPr>
              <w:rPr>
                <w:noProof/>
              </w:rPr>
            </w:pPr>
            <w:r>
              <w:rPr>
                <w:noProof/>
              </w:rPr>
              <w:t>Creating a Clip from your Live event</w:t>
            </w:r>
          </w:p>
        </w:tc>
        <w:tc>
          <w:tcPr>
            <w:tcW w:w="7407" w:type="dxa"/>
          </w:tcPr>
          <w:p w:rsidR="00000000" w:rsidRDefault="003238CB">
            <w:pPr>
              <w:rPr>
                <w:lang w:val="fr-FR"/>
              </w:rPr>
            </w:pPr>
            <w:r>
              <w:rPr>
                <w:lang w:val="fr-FR"/>
              </w:rPr>
              <w:t>Cr</w:t>
            </w:r>
            <w:r>
              <w:rPr>
                <w:lang w:val="fr-FR"/>
              </w:rPr>
              <w:t>é</w:t>
            </w:r>
            <w:r>
              <w:rPr>
                <w:lang w:val="fr-FR"/>
              </w:rPr>
              <w:t xml:space="preserve">ation d'un clip </w:t>
            </w:r>
            <w:r>
              <w:rPr>
                <w:lang w:val="fr-FR"/>
              </w:rPr>
              <w:t>à</w:t>
            </w:r>
            <w:r>
              <w:rPr>
                <w:lang w:val="fr-FR"/>
              </w:rPr>
              <w:t xml:space="preserve"> partir de v</w:t>
            </w:r>
            <w:r>
              <w:rPr>
                <w:lang w:val="fr-FR"/>
              </w:rPr>
              <w:t xml:space="preserve">otre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c494f191-a6fd-4785-ac88-310eec09c5e7</w:t>
            </w:r>
          </w:p>
        </w:tc>
        <w:tc>
          <w:tcPr>
            <w:tcW w:w="7407" w:type="dxa"/>
            <w:shd w:val="clear" w:color="auto" w:fill="F2F2F2" w:themeFill="background1" w:themeFillShade="F2"/>
          </w:tcPr>
          <w:p w:rsidR="00000000" w:rsidRDefault="003238CB">
            <w:pPr>
              <w:rPr>
                <w:noProof/>
              </w:rPr>
            </w:pPr>
            <w:r>
              <w:rPr>
                <w:noProof/>
              </w:rPr>
              <w:t>You have to create a clip of your Brightcove Beacon Live event if you want to keep the video for streaming later on as a VOD recorded video.</w:t>
            </w:r>
          </w:p>
        </w:tc>
        <w:tc>
          <w:tcPr>
            <w:tcW w:w="7407" w:type="dxa"/>
          </w:tcPr>
          <w:p w:rsidR="00000000" w:rsidRDefault="003238CB">
            <w:pPr>
              <w:rPr>
                <w:lang w:val="fr-FR"/>
              </w:rPr>
            </w:pPr>
            <w:r>
              <w:rPr>
                <w:lang w:val="fr-FR"/>
              </w:rPr>
              <w:t>Vous devez cr</w:t>
            </w:r>
            <w:r>
              <w:rPr>
                <w:lang w:val="fr-FR"/>
              </w:rPr>
              <w:t>é</w:t>
            </w:r>
            <w:r>
              <w:rPr>
                <w:lang w:val="fr-FR"/>
              </w:rPr>
              <w:t xml:space="preserve">er un clip de votre </w:t>
            </w:r>
            <w:r>
              <w:rPr>
                <w:lang w:val="fr-FR"/>
              </w:rPr>
              <w:t>é</w:t>
            </w:r>
            <w:r>
              <w:rPr>
                <w:lang w:val="fr-FR"/>
              </w:rPr>
              <w:t>v</w:t>
            </w:r>
            <w:r>
              <w:rPr>
                <w:lang w:val="fr-FR"/>
              </w:rPr>
              <w:t>é</w:t>
            </w:r>
            <w:r>
              <w:rPr>
                <w:lang w:val="fr-FR"/>
              </w:rPr>
              <w:t>nement Bri</w:t>
            </w:r>
            <w:r>
              <w:rPr>
                <w:lang w:val="fr-FR"/>
              </w:rPr>
              <w:t>ghtcove Beacon Live si vous souhaitez conserver la vid</w:t>
            </w:r>
            <w:r>
              <w:rPr>
                <w:lang w:val="fr-FR"/>
              </w:rPr>
              <w:t>é</w:t>
            </w:r>
            <w:r>
              <w:rPr>
                <w:lang w:val="fr-FR"/>
              </w:rPr>
              <w:t>o en streaming ult</w:t>
            </w:r>
            <w:r>
              <w:rPr>
                <w:lang w:val="fr-FR"/>
              </w:rPr>
              <w:t>é</w:t>
            </w:r>
            <w:r>
              <w:rPr>
                <w:lang w:val="fr-FR"/>
              </w:rPr>
              <w:t>rieurement sous forme de vid</w:t>
            </w:r>
            <w:r>
              <w:rPr>
                <w:lang w:val="fr-FR"/>
              </w:rPr>
              <w:t>é</w:t>
            </w:r>
            <w:r>
              <w:rPr>
                <w:lang w:val="fr-FR"/>
              </w:rPr>
              <w:t>o vid</w:t>
            </w:r>
            <w:r>
              <w:rPr>
                <w:lang w:val="fr-FR"/>
              </w:rPr>
              <w:t>é</w:t>
            </w:r>
            <w:r>
              <w:rPr>
                <w:lang w:val="fr-FR"/>
              </w:rPr>
              <w:t xml:space="preserve">o </w:t>
            </w:r>
            <w:r>
              <w:rPr>
                <w:lang w:val="fr-FR"/>
              </w:rPr>
              <w:t>à</w:t>
            </w:r>
            <w:r>
              <w:rPr>
                <w:lang w:val="fr-FR"/>
              </w:rPr>
              <w:t xml:space="preserve"> la demande enregistr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f0faf065-c5e5-4597-918e-f7612d99271e</w:t>
            </w:r>
          </w:p>
        </w:tc>
        <w:tc>
          <w:tcPr>
            <w:tcW w:w="7407" w:type="dxa"/>
            <w:shd w:val="clear" w:color="auto" w:fill="F2F2F2" w:themeFill="background1" w:themeFillShade="F2"/>
          </w:tcPr>
          <w:p w:rsidR="00000000" w:rsidRDefault="003238CB">
            <w:pPr>
              <w:rPr>
                <w:noProof/>
              </w:rPr>
            </w:pPr>
            <w:r>
              <w:rPr>
                <w:noProof/>
              </w:rPr>
              <w:t>The Live module provides the ability to create video clips from completed ev</w:t>
            </w:r>
            <w:r>
              <w:rPr>
                <w:noProof/>
              </w:rPr>
              <w:t>ents.</w:t>
            </w:r>
          </w:p>
        </w:tc>
        <w:tc>
          <w:tcPr>
            <w:tcW w:w="7407" w:type="dxa"/>
          </w:tcPr>
          <w:p w:rsidR="00000000" w:rsidRDefault="003238CB">
            <w:pPr>
              <w:rPr>
                <w:lang w:val="fr-FR"/>
              </w:rPr>
            </w:pPr>
            <w:r>
              <w:rPr>
                <w:lang w:val="fr-FR"/>
              </w:rPr>
              <w:t>Le module Live permet de cr</w:t>
            </w:r>
            <w:r>
              <w:rPr>
                <w:lang w:val="fr-FR"/>
              </w:rPr>
              <w:t>é</w:t>
            </w:r>
            <w:r>
              <w:rPr>
                <w:lang w:val="fr-FR"/>
              </w:rPr>
              <w:t>er des clips vid</w:t>
            </w:r>
            <w:r>
              <w:rPr>
                <w:lang w:val="fr-FR"/>
              </w:rPr>
              <w:t>é</w:t>
            </w:r>
            <w:r>
              <w:rPr>
                <w:lang w:val="fr-FR"/>
              </w:rPr>
              <w:t xml:space="preserve">o </w:t>
            </w:r>
            <w:r>
              <w:rPr>
                <w:lang w:val="fr-FR"/>
              </w:rPr>
              <w:t>à</w:t>
            </w:r>
            <w:r>
              <w:rPr>
                <w:lang w:val="fr-FR"/>
              </w:rPr>
              <w:t xml:space="preserve"> partir d'</w:t>
            </w:r>
            <w:r>
              <w:rPr>
                <w:lang w:val="fr-FR"/>
              </w:rPr>
              <w:t>é</w:t>
            </w:r>
            <w:r>
              <w:rPr>
                <w:lang w:val="fr-FR"/>
              </w:rPr>
              <w:t>v</w:t>
            </w:r>
            <w:r>
              <w:rPr>
                <w:lang w:val="fr-FR"/>
              </w:rPr>
              <w:t>é</w:t>
            </w:r>
            <w:r>
              <w:rPr>
                <w:lang w:val="fr-FR"/>
              </w:rPr>
              <w:t>nements termin</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869ddcb2-ef96-4e97-a2cb-65efbf1adb9e</w:t>
            </w:r>
          </w:p>
        </w:tc>
        <w:tc>
          <w:tcPr>
            <w:tcW w:w="7407" w:type="dxa"/>
            <w:shd w:val="clear" w:color="auto" w:fill="F2F2F2" w:themeFill="background1" w:themeFillShade="F2"/>
          </w:tcPr>
          <w:p w:rsidR="00000000" w:rsidRDefault="003238CB">
            <w:pPr>
              <w:rPr>
                <w:noProof/>
              </w:rPr>
            </w:pPr>
            <w:r>
              <w:rPr>
                <w:noProof/>
              </w:rPr>
              <w:t>Clips can also be created while a live event is in progress.</w:t>
            </w:r>
          </w:p>
        </w:tc>
        <w:tc>
          <w:tcPr>
            <w:tcW w:w="7407" w:type="dxa"/>
          </w:tcPr>
          <w:p w:rsidR="00000000" w:rsidRDefault="003238CB">
            <w:pPr>
              <w:rPr>
                <w:lang w:val="fr-FR"/>
              </w:rPr>
            </w:pPr>
            <w:r>
              <w:rPr>
                <w:lang w:val="fr-FR"/>
              </w:rPr>
              <w:t xml:space="preserve">Des clips peuvent </w:t>
            </w:r>
            <w:r>
              <w:rPr>
                <w:lang w:val="fr-FR"/>
              </w:rPr>
              <w:t>é</w:t>
            </w:r>
            <w:r>
              <w:rPr>
                <w:lang w:val="fr-FR"/>
              </w:rPr>
              <w:t xml:space="preserve">galement </w:t>
            </w:r>
            <w:r>
              <w:rPr>
                <w:lang w:val="fr-FR"/>
              </w:rPr>
              <w:t>ê</w:t>
            </w:r>
            <w:r>
              <w:rPr>
                <w:lang w:val="fr-FR"/>
              </w:rPr>
              <w:t>tre cr</w:t>
            </w:r>
            <w:r>
              <w:rPr>
                <w:lang w:val="fr-FR"/>
              </w:rPr>
              <w:t>éé</w:t>
            </w:r>
            <w:r>
              <w:rPr>
                <w:lang w:val="fr-FR"/>
              </w:rPr>
              <w:t xml:space="preserve">s pendant qu'un </w:t>
            </w:r>
            <w:r>
              <w:rPr>
                <w:lang w:val="fr-FR"/>
              </w:rPr>
              <w:t>é</w:t>
            </w:r>
            <w:r>
              <w:rPr>
                <w:lang w:val="fr-FR"/>
              </w:rPr>
              <w:t>v</w:t>
            </w:r>
            <w:r>
              <w:rPr>
                <w:lang w:val="fr-FR"/>
              </w:rPr>
              <w:t>é</w:t>
            </w:r>
            <w:r>
              <w:rPr>
                <w:lang w:val="fr-FR"/>
              </w:rPr>
              <w:t>nement en direct est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73b44c16-b5a6-45c3-892a-28fdbd69833d</w:t>
            </w:r>
          </w:p>
        </w:tc>
        <w:tc>
          <w:tcPr>
            <w:tcW w:w="7407" w:type="dxa"/>
            <w:shd w:val="clear" w:color="auto" w:fill="F2F2F2" w:themeFill="background1" w:themeFillShade="F2"/>
          </w:tcPr>
          <w:p w:rsidR="00000000" w:rsidRDefault="003238CB">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3238CB">
            <w:pPr>
              <w:rPr>
                <w:lang w:val="fr-FR"/>
              </w:rPr>
            </w:pPr>
            <w:r>
              <w:rPr>
                <w:lang w:val="fr-FR"/>
              </w:rPr>
              <w:t>Pour obtenir une liste compl</w:t>
            </w:r>
            <w:r>
              <w:rPr>
                <w:lang w:val="fr-FR"/>
              </w:rPr>
              <w:t>è</w:t>
            </w:r>
            <w:r>
              <w:rPr>
                <w:lang w:val="fr-FR"/>
              </w:rPr>
              <w:t>te des fonctionnalit</w:t>
            </w:r>
            <w:r>
              <w:rPr>
                <w:lang w:val="fr-FR"/>
              </w:rPr>
              <w:t>é</w:t>
            </w:r>
            <w:r>
              <w:rPr>
                <w:lang w:val="fr-FR"/>
              </w:rPr>
              <w:t>s d'</w:t>
            </w:r>
            <w:r>
              <w:rPr>
                <w:lang w:val="fr-FR"/>
              </w:rPr>
              <w:t>é</w:t>
            </w:r>
            <w:r>
              <w:rPr>
                <w:lang w:val="fr-FR"/>
              </w:rPr>
              <w:t>cr</w:t>
            </w:r>
            <w:r>
              <w:rPr>
                <w:lang w:val="fr-FR"/>
              </w:rPr>
              <w:t>ê</w:t>
            </w:r>
            <w:r>
              <w:rPr>
                <w:lang w:val="fr-FR"/>
              </w:rPr>
              <w:t>tag</w:t>
            </w:r>
            <w:r>
              <w:rPr>
                <w:lang w:val="fr-FR"/>
              </w:rPr>
              <w:t xml:space="preserve">e, consultez la documentation </w:t>
            </w:r>
            <w:r>
              <w:rPr>
                <w:rStyle w:val="mqInternal"/>
                <w:noProof/>
                <w:lang w:val="fr-FR"/>
              </w:rPr>
              <w:t>[1}</w:t>
            </w:r>
            <w:r>
              <w:rPr>
                <w:lang w:val="fr-FR"/>
              </w:rPr>
              <w:t>Cr</w:t>
            </w:r>
            <w:r>
              <w:rPr>
                <w:lang w:val="fr-FR"/>
              </w:rPr>
              <w:t>é</w:t>
            </w:r>
            <w:r>
              <w:rPr>
                <w:lang w:val="fr-FR"/>
              </w:rPr>
              <w:t>ation d'un clip vid</w:t>
            </w:r>
            <w:r>
              <w:rPr>
                <w:lang w:val="fr-FR"/>
              </w:rPr>
              <w:t>é</w:t>
            </w:r>
            <w:r>
              <w:rPr>
                <w:lang w:val="fr-FR"/>
              </w:rPr>
              <w:t xml:space="preserve">o </w:t>
            </w:r>
            <w:r>
              <w:rPr>
                <w:lang w:val="fr-FR"/>
              </w:rPr>
              <w:t>à</w:t>
            </w:r>
            <w:r>
              <w:rPr>
                <w:lang w:val="fr-FR"/>
              </w:rPr>
              <w:t xml:space="preserve"> l'aide du module 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8f6fb494-3e8c-4ce2-9b99-a3ba41350913</w:t>
            </w:r>
          </w:p>
        </w:tc>
        <w:tc>
          <w:tcPr>
            <w:tcW w:w="7407" w:type="dxa"/>
            <w:shd w:val="clear" w:color="auto" w:fill="F2F2F2" w:themeFill="background1" w:themeFillShade="F2"/>
          </w:tcPr>
          <w:p w:rsidR="00000000" w:rsidRDefault="003238CB">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3238CB">
            <w:pPr>
              <w:rPr>
                <w:lang w:val="fr-FR"/>
              </w:rPr>
            </w:pPr>
            <w:r>
              <w:rPr>
                <w:lang w:val="fr-FR"/>
              </w:rPr>
              <w:t>Dans le module Live, acc</w:t>
            </w:r>
            <w:r>
              <w:rPr>
                <w:lang w:val="fr-FR"/>
              </w:rPr>
              <w:t>é</w:t>
            </w:r>
            <w:r>
              <w:rPr>
                <w:lang w:val="fr-FR"/>
              </w:rPr>
              <w:t xml:space="preserve">dez </w:t>
            </w:r>
            <w:r>
              <w:rPr>
                <w:lang w:val="fr-FR"/>
              </w:rPr>
              <w:t>à</w:t>
            </w:r>
            <w:r>
              <w:rPr>
                <w:lang w:val="fr-FR"/>
              </w:rPr>
              <w:t xml:space="preserve"> l'onglet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w:t>
            </w:r>
            <w:r>
              <w:rPr>
                <w:lang w:val="fr-FR"/>
              </w:rPr>
              <w:t>ent</w:t>
            </w:r>
            <w:r>
              <w:rPr>
                <w:rStyle w:val="mqInternal"/>
                <w:noProof/>
                <w:lang w:val="fr-FR"/>
              </w:rPr>
              <w:t>{2]</w:t>
            </w:r>
            <w:r>
              <w:rPr>
                <w:lang w:val="fr-FR"/>
              </w:rPr>
              <w:t xml:space="preserve"> dans le panneau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022bc273-84ce-4b46-97e4-ade26ead05b4</w:t>
            </w:r>
          </w:p>
        </w:tc>
        <w:tc>
          <w:tcPr>
            <w:tcW w:w="7407" w:type="dxa"/>
            <w:shd w:val="clear" w:color="auto" w:fill="F2F2F2" w:themeFill="background1" w:themeFillShade="F2"/>
          </w:tcPr>
          <w:p w:rsidR="00000000" w:rsidRDefault="003238CB">
            <w:pPr>
              <w:rPr>
                <w:noProof/>
              </w:rPr>
            </w:pPr>
            <w:r>
              <w:rPr>
                <w:noProof/>
              </w:rPr>
              <w:t>Using the clipping buttons or shortcut keys, set the start and endpoints for the clip.</w:t>
            </w:r>
          </w:p>
        </w:tc>
        <w:tc>
          <w:tcPr>
            <w:tcW w:w="7407" w:type="dxa"/>
          </w:tcPr>
          <w:p w:rsidR="00000000" w:rsidRDefault="003238CB">
            <w:pPr>
              <w:rPr>
                <w:lang w:val="fr-FR"/>
              </w:rPr>
            </w:pPr>
            <w:r>
              <w:rPr>
                <w:lang w:val="fr-FR"/>
              </w:rPr>
              <w:t>À</w:t>
            </w:r>
            <w:r>
              <w:rPr>
                <w:lang w:val="fr-FR"/>
              </w:rPr>
              <w:t xml:space="preserve"> l'aide des boutons d'</w:t>
            </w:r>
            <w:r>
              <w:rPr>
                <w:lang w:val="fr-FR"/>
              </w:rPr>
              <w:t>é</w:t>
            </w:r>
            <w:r>
              <w:rPr>
                <w:lang w:val="fr-FR"/>
              </w:rPr>
              <w:t>cr</w:t>
            </w:r>
            <w:r>
              <w:rPr>
                <w:lang w:val="fr-FR"/>
              </w:rPr>
              <w:t>ê</w:t>
            </w:r>
            <w:r>
              <w:rPr>
                <w:lang w:val="fr-FR"/>
              </w:rPr>
              <w:t>tage ou des touches de raccourci, d</w:t>
            </w:r>
            <w:r>
              <w:rPr>
                <w:lang w:val="fr-FR"/>
              </w:rPr>
              <w:t>é</w:t>
            </w:r>
            <w:r>
              <w:rPr>
                <w:lang w:val="fr-FR"/>
              </w:rPr>
              <w:t>finissez les points de d</w:t>
            </w:r>
            <w:r>
              <w:rPr>
                <w:lang w:val="fr-FR"/>
              </w:rPr>
              <w:t>é</w:t>
            </w:r>
            <w:r>
              <w:rPr>
                <w:lang w:val="fr-FR"/>
              </w:rPr>
              <w:t xml:space="preserve">but </w:t>
            </w:r>
            <w:r>
              <w:rPr>
                <w:lang w:val="fr-FR"/>
              </w:rPr>
              <w:t>et de fin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d8c1e943-4291-42ec-a331-483ce441e75e</w:t>
            </w:r>
          </w:p>
        </w:tc>
        <w:tc>
          <w:tcPr>
            <w:tcW w:w="7407" w:type="dxa"/>
            <w:shd w:val="clear" w:color="auto" w:fill="F2F2F2" w:themeFill="background1" w:themeFillShade="F2"/>
          </w:tcPr>
          <w:p w:rsidR="00000000" w:rsidRDefault="003238CB">
            <w:pPr>
              <w:rPr>
                <w:noProof/>
              </w:rPr>
            </w:pPr>
            <w:r>
              <w:rPr>
                <w:noProof/>
              </w:rPr>
              <w:t xml:space="preserve">You can also just click on the </w:t>
            </w:r>
            <w:r>
              <w:rPr>
                <w:rStyle w:val="mqInternal"/>
                <w:noProof/>
              </w:rPr>
              <w:t>[1}</w:t>
            </w:r>
            <w:r>
              <w:rPr>
                <w:noProof/>
              </w:rPr>
              <w:t>Save</w:t>
            </w:r>
            <w:r>
              <w:rPr>
                <w:rStyle w:val="mqInternal"/>
                <w:noProof/>
              </w:rPr>
              <w:t>{2]</w:t>
            </w:r>
            <w:r>
              <w:rPr>
                <w:noProof/>
              </w:rPr>
              <w:t xml:space="preserve"> button to keep the entire video.</w:t>
            </w:r>
          </w:p>
        </w:tc>
        <w:tc>
          <w:tcPr>
            <w:tcW w:w="7407" w:type="dxa"/>
          </w:tcPr>
          <w:p w:rsidR="00000000" w:rsidRDefault="003238CB">
            <w:pPr>
              <w:rPr>
                <w:lang w:val="fr-FR"/>
              </w:rPr>
            </w:pPr>
            <w:r>
              <w:rPr>
                <w:lang w:val="fr-FR"/>
              </w:rPr>
              <w:t xml:space="preserve">Vous pouvez </w:t>
            </w:r>
            <w:r>
              <w:rPr>
                <w:lang w:val="fr-FR"/>
              </w:rPr>
              <w:t>é</w:t>
            </w:r>
            <w:r>
              <w:rPr>
                <w:lang w:val="fr-FR"/>
              </w:rPr>
              <w:t xml:space="preserve">galement cliquer sur le bouton </w:t>
            </w:r>
            <w:r>
              <w:rPr>
                <w:rStyle w:val="mqInternal"/>
                <w:noProof/>
                <w:lang w:val="fr-FR"/>
              </w:rPr>
              <w:t>[1}</w:t>
            </w:r>
            <w:r>
              <w:rPr>
                <w:lang w:val="fr-FR"/>
              </w:rPr>
              <w:t>Enregistrer</w:t>
            </w:r>
            <w:r>
              <w:rPr>
                <w:rStyle w:val="mqInternal"/>
                <w:noProof/>
                <w:lang w:val="fr-FR"/>
              </w:rPr>
              <w:t>{2]</w:t>
            </w:r>
            <w:r>
              <w:rPr>
                <w:lang w:val="fr-FR"/>
              </w:rPr>
              <w:t xml:space="preserve"> pour conserver la vid</w:t>
            </w:r>
            <w:r>
              <w:rPr>
                <w:lang w:val="fr-FR"/>
              </w:rPr>
              <w:t>é</w:t>
            </w:r>
            <w:r>
              <w:rPr>
                <w:lang w:val="fr-FR"/>
              </w:rPr>
              <w:t>o enti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e8e94bc7-6f0f-47cc-bd80-0503fb739cd0</w:t>
            </w:r>
          </w:p>
        </w:tc>
        <w:tc>
          <w:tcPr>
            <w:tcW w:w="7407" w:type="dxa"/>
            <w:shd w:val="clear" w:color="auto" w:fill="F2F2F2" w:themeFill="background1" w:themeFillShade="F2"/>
          </w:tcPr>
          <w:p w:rsidR="00000000" w:rsidRDefault="003238CB">
            <w:pPr>
              <w:rPr>
                <w:noProof/>
              </w:rPr>
            </w:pPr>
            <w:r>
              <w:rPr>
                <w:noProof/>
              </w:rPr>
              <w:t>Enter the clip video properties.</w:t>
            </w:r>
          </w:p>
        </w:tc>
        <w:tc>
          <w:tcPr>
            <w:tcW w:w="7407" w:type="dxa"/>
          </w:tcPr>
          <w:p w:rsidR="00000000" w:rsidRDefault="003238CB">
            <w:pPr>
              <w:rPr>
                <w:lang w:val="fr-FR"/>
              </w:rPr>
            </w:pPr>
            <w:r>
              <w:rPr>
                <w:lang w:val="fr-FR"/>
              </w:rPr>
              <w:t>Saisissez les propri</w:t>
            </w:r>
            <w:r>
              <w:rPr>
                <w:lang w:val="fr-FR"/>
              </w:rPr>
              <w:t>é</w:t>
            </w:r>
            <w:r>
              <w:rPr>
                <w:lang w:val="fr-FR"/>
              </w:rPr>
              <w:t>t</w:t>
            </w:r>
            <w:r>
              <w:rPr>
                <w:lang w:val="fr-FR"/>
              </w:rPr>
              <w:t>é</w:t>
            </w:r>
            <w:r>
              <w:rPr>
                <w:lang w:val="fr-FR"/>
              </w:rPr>
              <w:t>s de la vid</w:t>
            </w:r>
            <w:r>
              <w:rPr>
                <w:lang w:val="fr-FR"/>
              </w:rPr>
              <w:t>é</w:t>
            </w:r>
            <w:r>
              <w:rPr>
                <w:lang w:val="fr-FR"/>
              </w:rPr>
              <w:t>o du clip.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53032254-ff06-4b1d-8c48-7741bb067dae</w:t>
            </w:r>
          </w:p>
        </w:tc>
        <w:tc>
          <w:tcPr>
            <w:tcW w:w="7407" w:type="dxa"/>
            <w:shd w:val="clear" w:color="auto" w:fill="F2F2F2" w:themeFill="background1" w:themeFillShade="F2"/>
          </w:tcPr>
          <w:p w:rsidR="00000000" w:rsidRDefault="003238CB">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3238CB">
            <w:pPr>
              <w:rPr>
                <w:lang w:val="fr-FR"/>
              </w:rPr>
            </w:pPr>
            <w:r>
              <w:rPr>
                <w:rStyle w:val="mqInternal"/>
                <w:noProof/>
                <w:lang w:val="fr-FR"/>
              </w:rPr>
              <w:t>[1}</w:t>
            </w:r>
            <w:r>
              <w:rPr>
                <w:lang w:val="fr-FR"/>
              </w:rPr>
              <w:t>Nom de l'</w:t>
            </w:r>
            <w:r>
              <w:rPr>
                <w:lang w:val="fr-FR"/>
              </w:rPr>
              <w:t>é</w:t>
            </w:r>
            <w:r>
              <w:rPr>
                <w:lang w:val="fr-FR"/>
              </w:rPr>
              <w:t>l</w:t>
            </w:r>
            <w:r>
              <w:rPr>
                <w:lang w:val="fr-FR"/>
              </w:rPr>
              <w:t>é</w:t>
            </w:r>
            <w:r>
              <w:rPr>
                <w:lang w:val="fr-FR"/>
              </w:rPr>
              <w:t>ment</w:t>
            </w:r>
            <w:r>
              <w:rPr>
                <w:rStyle w:val="mqInternal"/>
                <w:noProof/>
                <w:lang w:val="fr-FR"/>
              </w:rPr>
              <w:t>{2]</w:t>
            </w:r>
            <w:r>
              <w:rPr>
                <w:lang w:val="fr-FR"/>
              </w:rPr>
              <w:t> : nom de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7770a889-3fa1-</w:t>
            </w:r>
            <w:r>
              <w:rPr>
                <w:noProof/>
                <w:sz w:val="2"/>
              </w:rPr>
              <w:t>486f-a36e-01c16207e3f4</w:t>
            </w:r>
          </w:p>
        </w:tc>
        <w:tc>
          <w:tcPr>
            <w:tcW w:w="7407" w:type="dxa"/>
            <w:shd w:val="clear" w:color="auto" w:fill="F2F2F2" w:themeFill="background1" w:themeFillShade="F2"/>
          </w:tcPr>
          <w:p w:rsidR="00000000" w:rsidRDefault="003238CB">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3238CB">
            <w:pPr>
              <w:rPr>
                <w:lang w:val="fr-FR"/>
              </w:rPr>
            </w:pPr>
            <w:r>
              <w:rPr>
                <w:rStyle w:val="mqInternal"/>
                <w:noProof/>
                <w:lang w:val="fr-FR"/>
              </w:rPr>
              <w:t>[1}</w:t>
            </w:r>
            <w:r>
              <w:rPr>
                <w:lang w:val="fr-FR"/>
              </w:rPr>
              <w:t>Br</w:t>
            </w:r>
            <w:r>
              <w:rPr>
                <w:lang w:val="fr-FR"/>
              </w:rPr>
              <w:t>è</w:t>
            </w:r>
            <w:r>
              <w:rPr>
                <w:lang w:val="fr-FR"/>
              </w:rPr>
              <w:t>ve</w:t>
            </w:r>
            <w:r>
              <w:rPr>
                <w:rStyle w:val="mqInternal"/>
                <w:noProof/>
                <w:lang w:val="fr-FR"/>
              </w:rPr>
              <w:t>{2]</w:t>
            </w:r>
            <w:r>
              <w:rPr>
                <w:lang w:val="fr-FR"/>
              </w:rPr>
              <w:t xml:space="preserve"> description - Description du clip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43c5e205-b10b-4115-9fd2-2a6f185a927e</w:t>
            </w:r>
          </w:p>
        </w:tc>
        <w:tc>
          <w:tcPr>
            <w:tcW w:w="7407" w:type="dxa"/>
            <w:shd w:val="clear" w:color="auto" w:fill="F2F2F2" w:themeFill="background1" w:themeFillShade="F2"/>
          </w:tcPr>
          <w:p w:rsidR="00000000" w:rsidRDefault="003238CB">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3238CB">
            <w:pPr>
              <w:rPr>
                <w:lang w:val="fr-FR"/>
              </w:rPr>
            </w:pPr>
            <w:r>
              <w:rPr>
                <w:rStyle w:val="mqInternal"/>
                <w:noProof/>
                <w:lang w:val="fr-FR"/>
              </w:rPr>
              <w:t>[1}</w:t>
            </w:r>
            <w:r>
              <w:rPr>
                <w:lang w:val="fr-FR"/>
              </w:rPr>
              <w:t>Tags</w:t>
            </w:r>
            <w:r>
              <w:rPr>
                <w:rStyle w:val="mqInternal"/>
                <w:noProof/>
                <w:lang w:val="fr-FR"/>
              </w:rPr>
              <w:t>{2]</w:t>
            </w:r>
            <w:r>
              <w:rPr>
                <w:lang w:val="fr-FR"/>
              </w:rPr>
              <w:t xml:space="preserve"> - Tags </w:t>
            </w:r>
            <w:r>
              <w:rPr>
                <w:lang w:val="fr-FR"/>
              </w:rPr>
              <w:t>à</w:t>
            </w:r>
            <w:r>
              <w:rPr>
                <w:lang w:val="fr-FR"/>
              </w:rPr>
              <w:t xml:space="preserve"> associer au clip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87a921ac-e2ee-414e-9c9e-4a7730930014</w:t>
            </w:r>
          </w:p>
        </w:tc>
        <w:tc>
          <w:tcPr>
            <w:tcW w:w="7407" w:type="dxa"/>
            <w:shd w:val="clear" w:color="auto" w:fill="F2F2F2" w:themeFill="background1" w:themeFillShade="F2"/>
          </w:tcPr>
          <w:p w:rsidR="00000000" w:rsidRDefault="003238CB">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3238CB">
            <w:pPr>
              <w:rPr>
                <w:lang w:val="fr-FR"/>
              </w:rPr>
            </w:pP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 ID de r</w:t>
            </w:r>
            <w:r>
              <w:rPr>
                <w:lang w:val="fr-FR"/>
              </w:rPr>
              <w:t>é</w:t>
            </w:r>
            <w:r>
              <w:rPr>
                <w:lang w:val="fr-FR"/>
              </w:rPr>
              <w:t>f</w:t>
            </w:r>
            <w:r>
              <w:rPr>
                <w:lang w:val="fr-FR"/>
              </w:rPr>
              <w:t>é</w:t>
            </w:r>
            <w:r>
              <w:rPr>
                <w:lang w:val="fr-FR"/>
              </w:rPr>
              <w:t xml:space="preserve">rence </w:t>
            </w:r>
            <w:r>
              <w:rPr>
                <w:lang w:val="fr-FR"/>
              </w:rPr>
              <w:t>à</w:t>
            </w:r>
            <w:r>
              <w:rPr>
                <w:lang w:val="fr-FR"/>
              </w:rPr>
              <w:t xml:space="preserve"> attribuer </w:t>
            </w:r>
            <w:r>
              <w:rPr>
                <w:lang w:val="fr-FR"/>
              </w:rPr>
              <w:t>à</w:t>
            </w:r>
            <w:r>
              <w:rPr>
                <w:lang w:val="fr-FR"/>
              </w:rPr>
              <w:t xml:space="preserve"> l'</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a1bba9ef-3e40-410e-a6c8-6a3a4c158393</w:t>
            </w:r>
          </w:p>
        </w:tc>
        <w:tc>
          <w:tcPr>
            <w:tcW w:w="7407" w:type="dxa"/>
            <w:shd w:val="clear" w:color="auto" w:fill="F2F2F2" w:themeFill="background1" w:themeFillShade="F2"/>
          </w:tcPr>
          <w:p w:rsidR="00000000" w:rsidRDefault="003238CB">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3238CB">
            <w:pPr>
              <w:rPr>
                <w:lang w:val="fr-FR"/>
              </w:rPr>
            </w:pPr>
            <w:r>
              <w:rPr>
                <w:rStyle w:val="mqInternal"/>
                <w:noProof/>
                <w:lang w:val="fr-FR"/>
              </w:rPr>
              <w:t>[1}</w:t>
            </w:r>
            <w:r>
              <w:rPr>
                <w:lang w:val="fr-FR"/>
              </w:rPr>
              <w:t>Supprimer le contenu des pauses publicitaires source</w:t>
            </w:r>
            <w:r>
              <w:rPr>
                <w:rStyle w:val="mqInternal"/>
                <w:noProof/>
                <w:lang w:val="fr-FR"/>
              </w:rPr>
              <w:t>{2]</w:t>
            </w:r>
            <w:r>
              <w:rPr>
                <w:lang w:val="fr-FR"/>
              </w:rPr>
              <w:t xml:space="preserve"> - Cette option supprime les sauts publicitaires d</w:t>
            </w:r>
            <w:r>
              <w:rPr>
                <w:lang w:val="fr-FR"/>
              </w:rPr>
              <w:t>é</w:t>
            </w:r>
            <w:r>
              <w:rPr>
                <w:lang w:val="fr-FR"/>
              </w:rPr>
              <w:t>clench</w:t>
            </w:r>
            <w:r>
              <w:rPr>
                <w:lang w:val="fr-FR"/>
              </w:rPr>
              <w:t>é</w:t>
            </w:r>
            <w:r>
              <w:rPr>
                <w:lang w:val="fr-FR"/>
              </w:rPr>
              <w:t>s dans le clip, conservant uniquement le contenu du</w:t>
            </w:r>
            <w:r>
              <w:rPr>
                <w:lang w:val="fr-FR"/>
              </w:rPr>
              <w:t xml:space="preserve"> 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adab3a9c-282c-4464-ac28-466664d81d3b</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781433f6-c1f4-4960-a2e4-1d0e3d77e7f7</w:t>
            </w:r>
          </w:p>
        </w:tc>
        <w:tc>
          <w:tcPr>
            <w:tcW w:w="7407" w:type="dxa"/>
            <w:shd w:val="clear" w:color="auto" w:fill="F2F2F2" w:themeFill="background1" w:themeFillShade="F2"/>
          </w:tcPr>
          <w:p w:rsidR="00000000" w:rsidRDefault="003238CB">
            <w:pPr>
              <w:rPr>
                <w:noProof/>
              </w:rPr>
            </w:pPr>
            <w:r>
              <w:rPr>
                <w:noProof/>
              </w:rPr>
              <w:t>The Remove Source Ad Break checkbox will only appear when the stream is SSAI enabled.</w:t>
            </w:r>
          </w:p>
        </w:tc>
        <w:tc>
          <w:tcPr>
            <w:tcW w:w="7407" w:type="dxa"/>
          </w:tcPr>
          <w:p w:rsidR="00000000" w:rsidRDefault="003238CB">
            <w:pPr>
              <w:rPr>
                <w:lang w:val="fr-FR"/>
              </w:rPr>
            </w:pPr>
            <w:r>
              <w:rPr>
                <w:lang w:val="fr-FR"/>
              </w:rPr>
              <w:t xml:space="preserve">La case </w:t>
            </w:r>
            <w:r>
              <w:rPr>
                <w:lang w:val="fr-FR"/>
              </w:rPr>
              <w:t>à</w:t>
            </w:r>
            <w:r>
              <w:rPr>
                <w:lang w:val="fr-FR"/>
              </w:rPr>
              <w:t xml:space="preserve"> cocher Supprimer le saut d'annonce source s'affich</w:t>
            </w:r>
            <w:r>
              <w:rPr>
                <w:lang w:val="fr-FR"/>
              </w:rPr>
              <w:t>e uniquement lorsque le flux est activ</w:t>
            </w:r>
            <w:r>
              <w:rPr>
                <w:lang w:val="fr-FR"/>
              </w:rPr>
              <w:t>é</w:t>
            </w:r>
            <w:r>
              <w:rPr>
                <w:lang w:val="fr-FR"/>
              </w:rPr>
              <w:t xml:space="preserve"> par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bfa67719-1d5c-4f49-a49c-b9882144d6d3</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 xml:space="preserve">er un </w:t>
            </w:r>
            <w:r>
              <w:rPr>
                <w:lang w:val="fr-FR"/>
              </w:rPr>
              <w:t>é</w:t>
            </w:r>
            <w:r>
              <w:rPr>
                <w:lang w:val="fr-FR"/>
              </w:rPr>
              <w:t>l</w:t>
            </w:r>
            <w:r>
              <w:rPr>
                <w:lang w:val="fr-FR"/>
              </w:rPr>
              <w:t>é</w:t>
            </w:r>
            <w:r>
              <w:rPr>
                <w:lang w:val="fr-FR"/>
              </w:rPr>
              <w:t>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c9943ac6-7052-48cb-a7ff-5b68389d52ec</w:t>
            </w:r>
          </w:p>
        </w:tc>
        <w:tc>
          <w:tcPr>
            <w:tcW w:w="7407" w:type="dxa"/>
            <w:shd w:val="clear" w:color="auto" w:fill="F2F2F2" w:themeFill="background1" w:themeFillShade="F2"/>
          </w:tcPr>
          <w:p w:rsidR="00000000" w:rsidRDefault="003238CB">
            <w:pPr>
              <w:rPr>
                <w:noProof/>
              </w:rPr>
            </w:pPr>
            <w:r>
              <w:rPr>
                <w:noProof/>
              </w:rPr>
              <w:t>The transcoding process for the clip will begin.</w:t>
            </w:r>
          </w:p>
        </w:tc>
        <w:tc>
          <w:tcPr>
            <w:tcW w:w="7407" w:type="dxa"/>
          </w:tcPr>
          <w:p w:rsidR="00000000" w:rsidRDefault="003238CB">
            <w:pPr>
              <w:rPr>
                <w:lang w:val="fr-FR"/>
              </w:rPr>
            </w:pPr>
            <w:r>
              <w:rPr>
                <w:lang w:val="fr-FR"/>
              </w:rPr>
              <w:t>Le process</w:t>
            </w:r>
            <w:r>
              <w:rPr>
                <w:lang w:val="fr-FR"/>
              </w:rPr>
              <w:t>us de transcodage de l'</w:t>
            </w:r>
            <w:r>
              <w:rPr>
                <w:lang w:val="fr-FR"/>
              </w:rPr>
              <w:t>é</w:t>
            </w:r>
            <w:r>
              <w:rPr>
                <w:lang w:val="fr-FR"/>
              </w:rPr>
              <w:t>l</w:t>
            </w:r>
            <w:r>
              <w:rPr>
                <w:lang w:val="fr-FR"/>
              </w:rPr>
              <w:t>é</w:t>
            </w:r>
            <w:r>
              <w:rPr>
                <w:lang w:val="fr-FR"/>
              </w:rPr>
              <w:t>ment d</w:t>
            </w:r>
            <w:r>
              <w:rPr>
                <w:lang w:val="fr-FR"/>
              </w:rPr>
              <w:t>é</w:t>
            </w:r>
            <w:r>
              <w:rPr>
                <w:lang w:val="fr-FR"/>
              </w:rPr>
              <w:t>marrera.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fdf87700-4ba7-4cb4-82aa-a57e66e809d7</w:t>
            </w:r>
          </w:p>
        </w:tc>
        <w:tc>
          <w:tcPr>
            <w:tcW w:w="7407" w:type="dxa"/>
            <w:shd w:val="clear" w:color="auto" w:fill="F2F2F2" w:themeFill="background1" w:themeFillShade="F2"/>
          </w:tcPr>
          <w:p w:rsidR="00000000" w:rsidRDefault="003238CB">
            <w:pPr>
              <w:rPr>
                <w:noProof/>
              </w:rPr>
            </w:pPr>
            <w:r>
              <w:rPr>
                <w:noProof/>
              </w:rPr>
              <w:t>Clips are transcoded using the default ingest profile for the account.</w:t>
            </w:r>
          </w:p>
        </w:tc>
        <w:tc>
          <w:tcPr>
            <w:tcW w:w="7407" w:type="dxa"/>
          </w:tcPr>
          <w:p w:rsidR="00000000" w:rsidRDefault="003238CB">
            <w:pPr>
              <w:rPr>
                <w:lang w:val="fr-FR"/>
              </w:rPr>
            </w:pPr>
            <w:r>
              <w:rPr>
                <w:lang w:val="fr-FR"/>
              </w:rPr>
              <w:t>Les clips sont transcod</w:t>
            </w:r>
            <w:r>
              <w:rPr>
                <w:lang w:val="fr-FR"/>
              </w:rPr>
              <w:t>é</w:t>
            </w:r>
            <w:r>
              <w:rPr>
                <w:lang w:val="fr-FR"/>
              </w:rPr>
              <w:t xml:space="preserve">s </w:t>
            </w:r>
            <w:r>
              <w:rPr>
                <w:lang w:val="fr-FR"/>
              </w:rPr>
              <w:t>à</w:t>
            </w:r>
            <w:r>
              <w:rPr>
                <w:lang w:val="fr-FR"/>
              </w:rPr>
              <w:t xml:space="preserve"> l'aide du profil d'ingeste par d</w:t>
            </w:r>
            <w:r>
              <w:rPr>
                <w:lang w:val="fr-FR"/>
              </w:rPr>
              <w:t>é</w:t>
            </w:r>
            <w:r>
              <w:rPr>
                <w:lang w:val="fr-FR"/>
              </w:rPr>
              <w:t>faut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fd0db92a-6f70-451b-8f3c-3f144df2ca5d</w:t>
            </w:r>
          </w:p>
        </w:tc>
        <w:tc>
          <w:tcPr>
            <w:tcW w:w="7407" w:type="dxa"/>
            <w:shd w:val="clear" w:color="auto" w:fill="F2F2F2" w:themeFill="background1" w:themeFillShade="F2"/>
          </w:tcPr>
          <w:p w:rsidR="00000000" w:rsidRDefault="003238CB">
            <w:pPr>
              <w:rPr>
                <w:noProof/>
              </w:rPr>
            </w:pPr>
            <w:r>
              <w:rPr>
                <w:noProof/>
              </w:rPr>
              <w:t>Adding your Clip to Brightcove Beacon as a playable stream video</w:t>
            </w:r>
          </w:p>
        </w:tc>
        <w:tc>
          <w:tcPr>
            <w:tcW w:w="7407" w:type="dxa"/>
          </w:tcPr>
          <w:p w:rsidR="00000000" w:rsidRDefault="003238CB">
            <w:pPr>
              <w:rPr>
                <w:lang w:val="fr-FR"/>
              </w:rPr>
            </w:pPr>
            <w:r>
              <w:rPr>
                <w:lang w:val="fr-FR"/>
              </w:rPr>
              <w:t xml:space="preserve">Ajout de votre clip </w:t>
            </w:r>
            <w:r>
              <w:rPr>
                <w:lang w:val="fr-FR"/>
              </w:rPr>
              <w:t>à</w:t>
            </w:r>
            <w:r>
              <w:rPr>
                <w:lang w:val="fr-FR"/>
              </w:rPr>
              <w:t xml:space="preserve"> Brightcove Beacon en tant que vid</w:t>
            </w:r>
            <w:r>
              <w:rPr>
                <w:lang w:val="fr-FR"/>
              </w:rPr>
              <w:t>é</w:t>
            </w:r>
            <w:r>
              <w:rPr>
                <w:lang w:val="fr-FR"/>
              </w:rPr>
              <w:t>o en flux lisible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c8731d2b-ae5d-4176-aaf9-574b8de60e8b</w:t>
            </w:r>
          </w:p>
        </w:tc>
        <w:tc>
          <w:tcPr>
            <w:tcW w:w="7407" w:type="dxa"/>
            <w:shd w:val="clear" w:color="auto" w:fill="F2F2F2" w:themeFill="background1" w:themeFillShade="F2"/>
          </w:tcPr>
          <w:p w:rsidR="00000000" w:rsidRDefault="003238CB">
            <w:pPr>
              <w:rPr>
                <w:noProof/>
              </w:rPr>
            </w:pPr>
            <w:r>
              <w:rPr>
                <w:noProof/>
              </w:rPr>
              <w:t>Here you will use the ID of your newl</w:t>
            </w:r>
            <w:r>
              <w:rPr>
                <w:noProof/>
              </w:rPr>
              <w:t>y created clip video and make it a stream that can be played in Brightcove Beacon.</w:t>
            </w:r>
          </w:p>
        </w:tc>
        <w:tc>
          <w:tcPr>
            <w:tcW w:w="7407" w:type="dxa"/>
          </w:tcPr>
          <w:p w:rsidR="00000000" w:rsidRDefault="003238CB">
            <w:pPr>
              <w:rPr>
                <w:lang w:val="fr-FR"/>
              </w:rPr>
            </w:pPr>
            <w:r>
              <w:rPr>
                <w:lang w:val="fr-FR"/>
              </w:rPr>
              <w:t>Ici, vous allez utiliser l'ID de votre clip vid</w:t>
            </w:r>
            <w:r>
              <w:rPr>
                <w:lang w:val="fr-FR"/>
              </w:rPr>
              <w:t>é</w:t>
            </w:r>
            <w:r>
              <w:rPr>
                <w:lang w:val="fr-FR"/>
              </w:rPr>
              <w:t>o nouvellement cr</w:t>
            </w:r>
            <w:r>
              <w:rPr>
                <w:lang w:val="fr-FR"/>
              </w:rPr>
              <w:t>éé</w:t>
            </w:r>
            <w:r>
              <w:rPr>
                <w:lang w:val="fr-FR"/>
              </w:rPr>
              <w:t xml:space="preserve"> et en faire un flux qui peut </w:t>
            </w:r>
            <w:r>
              <w:rPr>
                <w:lang w:val="fr-FR"/>
              </w:rPr>
              <w:t>ê</w:t>
            </w:r>
            <w:r>
              <w:rPr>
                <w:lang w:val="fr-FR"/>
              </w:rPr>
              <w:t>tre lu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52c71b6e-37a1-48ba-8139-8040878a6922</w:t>
            </w:r>
          </w:p>
        </w:tc>
        <w:tc>
          <w:tcPr>
            <w:tcW w:w="7407" w:type="dxa"/>
            <w:shd w:val="clear" w:color="auto" w:fill="F2F2F2" w:themeFill="background1" w:themeFillShade="F2"/>
          </w:tcPr>
          <w:p w:rsidR="00000000" w:rsidRDefault="003238CB">
            <w:pPr>
              <w:rPr>
                <w:noProof/>
              </w:rPr>
            </w:pPr>
            <w:r>
              <w:rPr>
                <w:noProof/>
              </w:rPr>
              <w:t>W</w:t>
            </w:r>
            <w:r>
              <w:rPr>
                <w:noProof/>
              </w:rPr>
              <w:t xml:space="preserve">hile still in Video Cloud Studio's Live module, copy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3238CB">
            <w:pPr>
              <w:rPr>
                <w:lang w:val="fr-FR"/>
              </w:rPr>
            </w:pPr>
            <w:r>
              <w:rPr>
                <w:lang w:val="fr-FR"/>
              </w:rPr>
              <w:t xml:space="preserve">Lorsque vous </w:t>
            </w:r>
            <w:r>
              <w:rPr>
                <w:lang w:val="fr-FR"/>
              </w:rPr>
              <w:t>ê</w:t>
            </w:r>
            <w:r>
              <w:rPr>
                <w:lang w:val="fr-FR"/>
              </w:rPr>
              <w:t xml:space="preserve">tes toujours dans le module Live de Video Cloud Studio, copiez l' </w:t>
            </w:r>
            <w:r>
              <w:rPr>
                <w:rStyle w:val="mqInternal"/>
                <w:noProof/>
                <w:lang w:val="fr-FR"/>
              </w:rPr>
              <w:t>[1}</w:t>
            </w:r>
            <w:r>
              <w:rPr>
                <w:lang w:val="fr-FR"/>
              </w:rPr>
              <w:t>ID</w:t>
            </w:r>
            <w:r>
              <w:rPr>
                <w:rStyle w:val="mqInternal"/>
                <w:noProof/>
                <w:lang w:val="fr-FR"/>
              </w:rPr>
              <w:t>{2]</w:t>
            </w:r>
            <w:r>
              <w:rPr>
                <w:lang w:val="fr-FR"/>
              </w:rPr>
              <w:t xml:space="preserve"> num</w:t>
            </w:r>
            <w:r>
              <w:rPr>
                <w:lang w:val="fr-FR"/>
              </w:rPr>
              <w:t>é</w:t>
            </w:r>
            <w:r>
              <w:rPr>
                <w:lang w:val="fr-FR"/>
              </w:rPr>
              <w:t>ro de votre clip cr</w:t>
            </w:r>
            <w:r>
              <w:rPr>
                <w:lang w:val="fr-FR"/>
              </w:rPr>
              <w:t>éé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419bf2f0-0276-4b29-98c1-7d93b1503abd</w:t>
            </w:r>
          </w:p>
        </w:tc>
        <w:tc>
          <w:tcPr>
            <w:tcW w:w="7407" w:type="dxa"/>
            <w:shd w:val="clear" w:color="auto" w:fill="F2F2F2" w:themeFill="background1" w:themeFillShade="F2"/>
          </w:tcPr>
          <w:p w:rsidR="00000000" w:rsidRDefault="003238CB">
            <w:pPr>
              <w:rPr>
                <w:noProof/>
              </w:rPr>
            </w:pPr>
            <w:r>
              <w:rPr>
                <w:noProof/>
              </w:rPr>
              <w:t>In</w:t>
            </w:r>
            <w:r>
              <w:rPr>
                <w:noProof/>
              </w:rPr>
              <w:t xml:space="preserve"> the Brightcove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w:t>
            </w:r>
          </w:p>
        </w:tc>
        <w:tc>
          <w:tcPr>
            <w:tcW w:w="7407" w:type="dxa"/>
          </w:tcPr>
          <w:p w:rsidR="00000000" w:rsidRDefault="003238CB">
            <w:pPr>
              <w:rPr>
                <w:lang w:val="fr-FR"/>
              </w:rPr>
            </w:pPr>
            <w:r>
              <w:rPr>
                <w:lang w:val="fr-FR"/>
              </w:rPr>
              <w:t>Dans la plateforme Brightcove Beacon, acc</w:t>
            </w:r>
            <w:r>
              <w:rPr>
                <w:lang w:val="fr-FR"/>
              </w:rPr>
              <w:t>é</w:t>
            </w:r>
            <w:r>
              <w:rPr>
                <w:lang w:val="fr-FR"/>
              </w:rPr>
              <w:t xml:space="preserve">dez </w:t>
            </w:r>
            <w:r>
              <w:rPr>
                <w:lang w:val="fr-FR"/>
              </w:rPr>
              <w:t>à</w:t>
            </w:r>
            <w:r>
              <w:rPr>
                <w:lang w:val="fr-FR"/>
              </w:rPr>
              <w:t xml:space="preserve"> l'onglet </w:t>
            </w:r>
            <w:r>
              <w:rPr>
                <w:rStyle w:val="mqInternal"/>
                <w:noProof/>
                <w:lang w:val="fr-FR"/>
              </w:rPr>
              <w:t>[1}</w:t>
            </w:r>
            <w:r>
              <w:rPr>
                <w:lang w:val="fr-FR"/>
              </w:rPr>
              <w:t>É</w:t>
            </w:r>
            <w:r>
              <w:rPr>
                <w:lang w:val="fr-FR"/>
              </w:rPr>
              <w:t>v</w:t>
            </w:r>
            <w:r>
              <w:rPr>
                <w:lang w:val="fr-FR"/>
              </w:rPr>
              <w:t>é</w:t>
            </w:r>
            <w:r>
              <w:rPr>
                <w:lang w:val="fr-FR"/>
              </w:rPr>
              <w:t>nements</w:t>
            </w:r>
            <w:r>
              <w:rPr>
                <w:rStyle w:val="mqInternal"/>
                <w:noProof/>
                <w:lang w:val="fr-FR"/>
              </w:rPr>
              <w:t>{2]</w:t>
            </w:r>
            <w:r>
              <w:rPr>
                <w:lang w:val="fr-FR"/>
              </w:rPr>
              <w:t xml:space="preserve"> et s</w:t>
            </w:r>
            <w:r>
              <w:rPr>
                <w:lang w:val="fr-FR"/>
              </w:rPr>
              <w:t>é</w:t>
            </w:r>
            <w:r>
              <w:rPr>
                <w:lang w:val="fr-FR"/>
              </w:rPr>
              <w:t xml:space="preserve">lectionnez le menu </w:t>
            </w:r>
            <w:r>
              <w:rPr>
                <w:rStyle w:val="mqInternal"/>
                <w:noProof/>
                <w:lang w:val="fr-FR"/>
              </w:rPr>
              <w:t>[1}</w:t>
            </w:r>
            <w:r>
              <w:rPr>
                <w:lang w:val="fr-FR"/>
              </w:rPr>
              <w:t>Streams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654827b3-233a-43ca-93ce-48fa5f0ffce6</w:t>
            </w:r>
          </w:p>
        </w:tc>
        <w:tc>
          <w:tcPr>
            <w:tcW w:w="7407" w:type="dxa"/>
            <w:shd w:val="clear" w:color="auto" w:fill="F2F2F2" w:themeFill="background1" w:themeFillShade="F2"/>
          </w:tcPr>
          <w:p w:rsidR="00000000" w:rsidRDefault="003238CB">
            <w:pPr>
              <w:rPr>
                <w:noProof/>
              </w:rPr>
            </w:pPr>
            <w:r>
              <w:rPr>
                <w:noProof/>
              </w:rPr>
              <w:t>You will see the following form:</w:t>
            </w:r>
          </w:p>
        </w:tc>
        <w:tc>
          <w:tcPr>
            <w:tcW w:w="7407" w:type="dxa"/>
          </w:tcPr>
          <w:p w:rsidR="00000000" w:rsidRDefault="003238CB">
            <w:pPr>
              <w:rPr>
                <w:lang w:val="fr-FR"/>
              </w:rPr>
            </w:pPr>
            <w:r>
              <w:rPr>
                <w:lang w:val="fr-FR"/>
              </w:rPr>
              <w:t>Vous verrez le formulaire suivant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c972d0b4-888d-402f-baf9-ca10c8554f14</w:t>
            </w:r>
          </w:p>
        </w:tc>
        <w:tc>
          <w:tcPr>
            <w:tcW w:w="7407" w:type="dxa"/>
            <w:shd w:val="clear" w:color="auto" w:fill="F2F2F2" w:themeFill="background1" w:themeFillShade="F2"/>
          </w:tcPr>
          <w:p w:rsidR="00000000" w:rsidRDefault="003238CB">
            <w:pPr>
              <w:rPr>
                <w:noProof/>
              </w:rPr>
            </w:pPr>
            <w:r>
              <w:rPr>
                <w:noProof/>
              </w:rPr>
              <w:t xml:space="preserve">Paste the </w:t>
            </w:r>
            <w:r>
              <w:rPr>
                <w:rStyle w:val="mqInternal"/>
                <w:noProof/>
              </w:rPr>
              <w:t>[1}</w:t>
            </w:r>
            <w:r>
              <w:rPr>
                <w:noProof/>
              </w:rPr>
              <w:t>ID</w:t>
            </w:r>
            <w:r>
              <w:rPr>
                <w:rStyle w:val="mqInternal"/>
                <w:noProof/>
              </w:rPr>
              <w:t>{2]</w:t>
            </w:r>
            <w:r>
              <w:rPr>
                <w:noProof/>
              </w:rPr>
              <w:t xml:space="preserve"> you just copied from Studio's Live platform into the </w:t>
            </w:r>
            <w:r>
              <w:rPr>
                <w:rStyle w:val="mqInternal"/>
                <w:noProof/>
              </w:rPr>
              <w:t>[1}</w:t>
            </w:r>
            <w:r>
              <w:rPr>
                <w:noProof/>
              </w:rPr>
              <w:t>Stream Video ID</w:t>
            </w:r>
            <w:r>
              <w:rPr>
                <w:rStyle w:val="mqInternal"/>
                <w:noProof/>
              </w:rPr>
              <w:t>{2]</w:t>
            </w:r>
            <w:r>
              <w:rPr>
                <w:noProof/>
              </w:rPr>
              <w:t xml:space="preserve"> field.</w:t>
            </w:r>
          </w:p>
        </w:tc>
        <w:tc>
          <w:tcPr>
            <w:tcW w:w="7407" w:type="dxa"/>
          </w:tcPr>
          <w:p w:rsidR="00000000" w:rsidRDefault="003238CB">
            <w:pPr>
              <w:rPr>
                <w:lang w:val="fr-FR"/>
              </w:rPr>
            </w:pPr>
            <w:r>
              <w:rPr>
                <w:lang w:val="fr-FR"/>
              </w:rPr>
              <w:t xml:space="preserve">Collez l' </w:t>
            </w:r>
            <w:r>
              <w:rPr>
                <w:rStyle w:val="mqInternal"/>
                <w:noProof/>
                <w:lang w:val="fr-FR"/>
              </w:rPr>
              <w:t>[1}</w:t>
            </w:r>
            <w:r>
              <w:rPr>
                <w:lang w:val="fr-FR"/>
              </w:rPr>
              <w:t>ID</w:t>
            </w:r>
            <w:r>
              <w:rPr>
                <w:rStyle w:val="mqInternal"/>
                <w:noProof/>
                <w:lang w:val="fr-FR"/>
              </w:rPr>
              <w:t>{2]</w:t>
            </w:r>
            <w:r>
              <w:rPr>
                <w:lang w:val="fr-FR"/>
              </w:rPr>
              <w:t xml:space="preserve"> que vous venez de copier depuis la plateforme Live de Studio dans le champ </w:t>
            </w:r>
            <w:r>
              <w:rPr>
                <w:rStyle w:val="mqInternal"/>
                <w:noProof/>
                <w:lang w:val="fr-FR"/>
              </w:rPr>
              <w:t>[1}</w:t>
            </w:r>
            <w:r>
              <w:rPr>
                <w:lang w:val="fr-FR"/>
              </w:rPr>
              <w:t>Stream Video ID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428c735d-fd1e-4c6f-809a-5432b3013169</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Stream Type</w:t>
            </w:r>
            <w:r>
              <w:rPr>
                <w:rStyle w:val="mqInternal"/>
                <w:noProof/>
              </w:rPr>
              <w:t>{2]</w:t>
            </w:r>
            <w:r>
              <w:rPr>
                <w:noProof/>
              </w:rPr>
              <w:t xml:space="preserve"> dropdown change </w:t>
            </w:r>
            <w:r>
              <w:rPr>
                <w:rStyle w:val="mqInternal"/>
                <w:noProof/>
              </w:rPr>
              <w:t>[1}</w:t>
            </w:r>
            <w:r>
              <w:rPr>
                <w:noProof/>
              </w:rPr>
              <w:t>Live</w:t>
            </w:r>
            <w:r>
              <w:rPr>
                <w:rStyle w:val="mqInternal"/>
                <w:noProof/>
              </w:rPr>
              <w:t>{2]</w:t>
            </w:r>
            <w:r>
              <w:rPr>
                <w:noProof/>
              </w:rPr>
              <w:t xml:space="preserve"> to </w:t>
            </w:r>
            <w:r>
              <w:rPr>
                <w:rStyle w:val="mqInternal"/>
                <w:noProof/>
              </w:rPr>
              <w:t>[1}</w:t>
            </w:r>
            <w:r>
              <w:rPr>
                <w:noProof/>
              </w:rPr>
              <w:t>Stream</w:t>
            </w:r>
            <w:r>
              <w:rPr>
                <w:rStyle w:val="mqInternal"/>
                <w:noProof/>
              </w:rPr>
              <w:t>{2]</w:t>
            </w:r>
            <w:r>
              <w:rPr>
                <w:noProof/>
              </w:rPr>
              <w:t>.</w:t>
            </w:r>
          </w:p>
        </w:tc>
        <w:tc>
          <w:tcPr>
            <w:tcW w:w="7407" w:type="dxa"/>
          </w:tcPr>
          <w:p w:rsidR="00000000" w:rsidRDefault="003238CB">
            <w:pPr>
              <w:rPr>
                <w:lang w:val="fr-FR"/>
              </w:rPr>
            </w:pPr>
            <w:r>
              <w:rPr>
                <w:lang w:val="fr-FR"/>
              </w:rPr>
              <w:t>Dans la liste d</w:t>
            </w:r>
            <w:r>
              <w:rPr>
                <w:lang w:val="fr-FR"/>
              </w:rPr>
              <w:t>é</w:t>
            </w:r>
            <w:r>
              <w:rPr>
                <w:lang w:val="fr-FR"/>
              </w:rPr>
              <w:t xml:space="preserve">roulante </w:t>
            </w:r>
            <w:r>
              <w:rPr>
                <w:rStyle w:val="mqInternal"/>
                <w:noProof/>
                <w:lang w:val="fr-FR"/>
              </w:rPr>
              <w:t>[1}</w:t>
            </w:r>
            <w:r>
              <w:rPr>
                <w:lang w:val="fr-FR"/>
              </w:rPr>
              <w:t>Type de flux</w:t>
            </w:r>
            <w:r>
              <w:rPr>
                <w:rStyle w:val="mqInternal"/>
                <w:noProof/>
                <w:lang w:val="fr-FR"/>
              </w:rPr>
              <w:t>{2</w:t>
            </w:r>
            <w:r>
              <w:rPr>
                <w:rStyle w:val="mqInternal"/>
                <w:noProof/>
                <w:lang w:val="fr-FR"/>
              </w:rPr>
              <w:t>]</w:t>
            </w:r>
            <w:r>
              <w:rPr>
                <w:lang w:val="fr-FR"/>
              </w:rPr>
              <w:t xml:space="preserve"> , modifiez </w:t>
            </w:r>
            <w:r>
              <w:rPr>
                <w:rStyle w:val="mqInternal"/>
                <w:noProof/>
                <w:lang w:val="fr-FR"/>
              </w:rPr>
              <w:t>[1}</w:t>
            </w:r>
            <w:r>
              <w:rPr>
                <w:lang w:val="fr-FR"/>
              </w:rPr>
              <w:t>Live en</w:t>
            </w:r>
            <w:r>
              <w:rPr>
                <w:rStyle w:val="mqInternal"/>
                <w:noProof/>
                <w:lang w:val="fr-FR"/>
              </w:rPr>
              <w:t>{2]</w:t>
            </w:r>
            <w:r>
              <w:rPr>
                <w:lang w:val="fr-FR"/>
              </w:rPr>
              <w:t xml:space="preserve"> </w:t>
            </w:r>
            <w:r>
              <w:rPr>
                <w:rStyle w:val="mqInternal"/>
                <w:noProof/>
                <w:lang w:val="fr-FR"/>
              </w:rPr>
              <w:t>[1}</w:t>
            </w:r>
            <w:r>
              <w:rPr>
                <w:lang w:val="fr-FR"/>
              </w:rPr>
              <w:t>Stream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55f55582-9682-46fd-ba11-b961b4373623</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 xml:space="preserve"> et changez le </w:t>
            </w:r>
            <w:r>
              <w:rPr>
                <w:rStyle w:val="mqInternal"/>
                <w:noProof/>
                <w:lang w:val="fr-FR"/>
              </w:rPr>
              <w:t>[1}</w:t>
            </w:r>
            <w:r>
              <w:rPr>
                <w:lang w:val="fr-FR"/>
              </w:rPr>
              <w:t>statut</w:t>
            </w:r>
            <w:r>
              <w:rPr>
                <w:rStyle w:val="mqInternal"/>
                <w:noProof/>
                <w:lang w:val="fr-FR"/>
              </w:rPr>
              <w:t>{2]</w:t>
            </w:r>
            <w:r>
              <w:rPr>
                <w:lang w:val="fr-FR"/>
              </w:rPr>
              <w:t xml:space="preserve"> de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9d33629c-f911-4b58-a4c5-ad275f1acbd0</w:t>
            </w:r>
          </w:p>
        </w:tc>
        <w:tc>
          <w:tcPr>
            <w:tcW w:w="7407" w:type="dxa"/>
            <w:shd w:val="clear" w:color="auto" w:fill="F2F2F2" w:themeFill="background1" w:themeFillShade="F2"/>
          </w:tcPr>
          <w:p w:rsidR="00000000" w:rsidRDefault="003238CB">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w:t>
            </w:r>
          </w:p>
        </w:tc>
        <w:tc>
          <w:tcPr>
            <w:tcW w:w="7407" w:type="dxa"/>
          </w:tcPr>
          <w:p w:rsidR="00000000" w:rsidRDefault="003238CB">
            <w:pPr>
              <w:rPr>
                <w:lang w:val="fr-FR"/>
              </w:rPr>
            </w:pPr>
            <w:r>
              <w:rPr>
                <w:lang w:val="fr-FR"/>
              </w:rPr>
              <w:t xml:space="preserve">Avant de partir, cliquez sur le bouton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en bas de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e4cfc16b-50b5-4120-887d-ef5708888b35</w:t>
            </w:r>
          </w:p>
        </w:tc>
        <w:tc>
          <w:tcPr>
            <w:tcW w:w="7407" w:type="dxa"/>
            <w:shd w:val="clear" w:color="auto" w:fill="F2F2F2" w:themeFill="background1" w:themeFillShade="F2"/>
          </w:tcPr>
          <w:p w:rsidR="00000000" w:rsidRDefault="003238CB">
            <w:pPr>
              <w:rPr>
                <w:noProof/>
              </w:rPr>
            </w:pPr>
            <w:r>
              <w:rPr>
                <w:noProof/>
              </w:rPr>
              <w:t xml:space="preserve">This will make the </w:t>
            </w:r>
            <w:r>
              <w:rPr>
                <w:rStyle w:val="mqInternal"/>
                <w:noProof/>
              </w:rPr>
              <w:t>[1}</w:t>
            </w:r>
            <w:r>
              <w:rPr>
                <w:noProof/>
              </w:rPr>
              <w:t>Play</w:t>
            </w:r>
            <w:r>
              <w:rPr>
                <w:rStyle w:val="mqInternal"/>
                <w:noProof/>
              </w:rPr>
              <w:t>{2]</w:t>
            </w:r>
            <w:r>
              <w:rPr>
                <w:noProof/>
              </w:rPr>
              <w:t xml:space="preserve"> button available in the Brightcove Beacon app to see the recording of the event.</w:t>
            </w:r>
          </w:p>
        </w:tc>
        <w:tc>
          <w:tcPr>
            <w:tcW w:w="7407" w:type="dxa"/>
          </w:tcPr>
          <w:p w:rsidR="00000000" w:rsidRDefault="003238CB">
            <w:pPr>
              <w:rPr>
                <w:lang w:val="fr-FR"/>
              </w:rPr>
            </w:pPr>
            <w:r>
              <w:rPr>
                <w:lang w:val="fr-FR"/>
              </w:rPr>
              <w:t xml:space="preserve">Le bouton </w:t>
            </w:r>
            <w:r>
              <w:rPr>
                <w:rStyle w:val="mqInternal"/>
                <w:noProof/>
                <w:lang w:val="fr-FR"/>
              </w:rPr>
              <w:t>[1}</w:t>
            </w:r>
            <w:r>
              <w:rPr>
                <w:lang w:val="fr-FR"/>
              </w:rPr>
              <w:t>Lecture</w:t>
            </w:r>
            <w:r>
              <w:rPr>
                <w:rStyle w:val="mqInternal"/>
                <w:noProof/>
                <w:lang w:val="fr-FR"/>
              </w:rPr>
              <w:t>{2]</w:t>
            </w:r>
            <w:r>
              <w:rPr>
                <w:lang w:val="fr-FR"/>
              </w:rPr>
              <w:t xml:space="preserve"> sera ainsi disponible dans l'application Brightcove Beacon pour voir l'enregistremen</w:t>
            </w:r>
            <w:r>
              <w:rPr>
                <w:lang w:val="fr-FR"/>
              </w:rPr>
              <w:t>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af09fcbe-6624-4739-a3b4-01c2e8d29b36</w:t>
            </w:r>
          </w:p>
        </w:tc>
        <w:tc>
          <w:tcPr>
            <w:tcW w:w="7407" w:type="dxa"/>
            <w:shd w:val="clear" w:color="auto" w:fill="F2F2F2" w:themeFill="background1" w:themeFillShade="F2"/>
          </w:tcPr>
          <w:p w:rsidR="00000000" w:rsidRDefault="003238CB">
            <w:pPr>
              <w:rPr>
                <w:noProof/>
              </w:rPr>
            </w:pPr>
            <w:r>
              <w:rPr>
                <w:noProof/>
              </w:rPr>
              <w:t>(Static Entry Point) SEP Live events</w:t>
            </w:r>
          </w:p>
        </w:tc>
        <w:tc>
          <w:tcPr>
            <w:tcW w:w="7407" w:type="dxa"/>
          </w:tcPr>
          <w:p w:rsidR="00000000" w:rsidRDefault="003238CB">
            <w:pPr>
              <w:rPr>
                <w:lang w:val="fr-FR"/>
              </w:rPr>
            </w:pPr>
            <w:r>
              <w:rPr>
                <w:lang w:val="fr-FR"/>
              </w:rPr>
              <w:t>(Point d'entr</w:t>
            </w:r>
            <w:r>
              <w:rPr>
                <w:lang w:val="fr-FR"/>
              </w:rPr>
              <w:t>é</w:t>
            </w:r>
            <w:r>
              <w:rPr>
                <w:lang w:val="fr-FR"/>
              </w:rPr>
              <w:t>e statique) Ev</w:t>
            </w:r>
            <w:r>
              <w:rPr>
                <w:lang w:val="fr-FR"/>
              </w:rPr>
              <w:t>é</w:t>
            </w:r>
            <w:r>
              <w:rPr>
                <w:lang w:val="fr-FR"/>
              </w:rPr>
              <w:t>nements en direct SEP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d36a6091-c76f-49fc-aa7c-20b1c47c89cc</w:t>
            </w:r>
          </w:p>
        </w:tc>
        <w:tc>
          <w:tcPr>
            <w:tcW w:w="7407" w:type="dxa"/>
            <w:shd w:val="clear" w:color="auto" w:fill="F2F2F2" w:themeFill="background1" w:themeFillShade="F2"/>
          </w:tcPr>
          <w:p w:rsidR="00000000" w:rsidRDefault="003238CB">
            <w:pPr>
              <w:rPr>
                <w:noProof/>
              </w:rPr>
            </w:pPr>
            <w:r>
              <w:rPr>
                <w:noProof/>
              </w:rPr>
              <w:t>SEP Live Events are recurring events that you can activated/deac</w:t>
            </w:r>
            <w:r>
              <w:rPr>
                <w:noProof/>
              </w:rPr>
              <w:t>tivated when your event starts over and over again as for a weekly program, for example.</w:t>
            </w:r>
          </w:p>
        </w:tc>
        <w:tc>
          <w:tcPr>
            <w:tcW w:w="7407" w:type="dxa"/>
          </w:tcPr>
          <w:p w:rsidR="00000000" w:rsidRDefault="003238CB">
            <w:pPr>
              <w:rPr>
                <w:lang w:val="fr-FR"/>
              </w:rPr>
            </w:pPr>
            <w:r>
              <w:rPr>
                <w:lang w:val="fr-FR"/>
              </w:rPr>
              <w:t xml:space="preserve">Les </w:t>
            </w:r>
            <w:r>
              <w:rPr>
                <w:lang w:val="fr-FR"/>
              </w:rPr>
              <w:t>é</w:t>
            </w:r>
            <w:r>
              <w:rPr>
                <w:lang w:val="fr-FR"/>
              </w:rPr>
              <w:t>v</w:t>
            </w:r>
            <w:r>
              <w:rPr>
                <w:lang w:val="fr-FR"/>
              </w:rPr>
              <w:t>é</w:t>
            </w:r>
            <w:r>
              <w:rPr>
                <w:lang w:val="fr-FR"/>
              </w:rPr>
              <w:t xml:space="preserve">nements en direct SEP sont des </w:t>
            </w:r>
            <w:r>
              <w:rPr>
                <w:lang w:val="fr-FR"/>
              </w:rPr>
              <w:t>é</w:t>
            </w:r>
            <w:r>
              <w:rPr>
                <w:lang w:val="fr-FR"/>
              </w:rPr>
              <w:t>v</w:t>
            </w:r>
            <w:r>
              <w:rPr>
                <w:lang w:val="fr-FR"/>
              </w:rPr>
              <w:t>é</w:t>
            </w:r>
            <w:r>
              <w:rPr>
                <w:lang w:val="fr-FR"/>
              </w:rPr>
              <w:t>nements r</w:t>
            </w:r>
            <w:r>
              <w:rPr>
                <w:lang w:val="fr-FR"/>
              </w:rPr>
              <w:t>é</w:t>
            </w:r>
            <w:r>
              <w:rPr>
                <w:lang w:val="fr-FR"/>
              </w:rPr>
              <w:t>currents que vous pouvez activer/d</w:t>
            </w:r>
            <w:r>
              <w:rPr>
                <w:lang w:val="fr-FR"/>
              </w:rPr>
              <w:t>é</w:t>
            </w:r>
            <w:r>
              <w:rPr>
                <w:lang w:val="fr-FR"/>
              </w:rPr>
              <w:t xml:space="preserve">sactiver lorsque votre </w:t>
            </w:r>
            <w:r>
              <w:rPr>
                <w:lang w:val="fr-FR"/>
              </w:rPr>
              <w:t>é</w:t>
            </w:r>
            <w:r>
              <w:rPr>
                <w:lang w:val="fr-FR"/>
              </w:rPr>
              <w:t>v</w:t>
            </w:r>
            <w:r>
              <w:rPr>
                <w:lang w:val="fr-FR"/>
              </w:rPr>
              <w:t>é</w:t>
            </w:r>
            <w:r>
              <w:rPr>
                <w:lang w:val="fr-FR"/>
              </w:rPr>
              <w:t>nement red</w:t>
            </w:r>
            <w:r>
              <w:rPr>
                <w:lang w:val="fr-FR"/>
              </w:rPr>
              <w:t>é</w:t>
            </w:r>
            <w:r>
              <w:rPr>
                <w:lang w:val="fr-FR"/>
              </w:rPr>
              <w:t>marre encore et encore comme pour un program</w:t>
            </w:r>
            <w:r>
              <w:rPr>
                <w:lang w:val="fr-FR"/>
              </w:rPr>
              <w:t>me hebdomadaire, par exemple.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1a664cde-71ad-4403-a235-b8957a8f8d53</w:t>
            </w:r>
          </w:p>
        </w:tc>
        <w:tc>
          <w:tcPr>
            <w:tcW w:w="7407" w:type="dxa"/>
            <w:shd w:val="clear" w:color="auto" w:fill="F2F2F2" w:themeFill="background1" w:themeFillShade="F2"/>
          </w:tcPr>
          <w:p w:rsidR="00000000" w:rsidRDefault="003238CB">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Brightcove Beacon app.</w:t>
            </w:r>
          </w:p>
        </w:tc>
        <w:tc>
          <w:tcPr>
            <w:tcW w:w="7407" w:type="dxa"/>
          </w:tcPr>
          <w:p w:rsidR="00000000" w:rsidRDefault="003238CB">
            <w:pPr>
              <w:rPr>
                <w:lang w:val="fr-FR"/>
              </w:rPr>
            </w:pPr>
            <w:r>
              <w:rPr>
                <w:lang w:val="fr-FR"/>
              </w:rPr>
              <w:t xml:space="preserve">Cet </w:t>
            </w:r>
            <w:r>
              <w:rPr>
                <w:lang w:val="fr-FR"/>
              </w:rPr>
              <w:t>é</w:t>
            </w:r>
            <w:r>
              <w:rPr>
                <w:lang w:val="fr-FR"/>
              </w:rPr>
              <w:t>v</w:t>
            </w:r>
            <w:r>
              <w:rPr>
                <w:lang w:val="fr-FR"/>
              </w:rPr>
              <w:t>é</w:t>
            </w:r>
            <w:r>
              <w:rPr>
                <w:lang w:val="fr-FR"/>
              </w:rPr>
              <w:t xml:space="preserve">nement peut </w:t>
            </w:r>
            <w:r>
              <w:rPr>
                <w:lang w:val="fr-FR"/>
              </w:rPr>
              <w:t>ê</w:t>
            </w:r>
            <w:r>
              <w:rPr>
                <w:lang w:val="fr-FR"/>
              </w:rPr>
              <w:t>tre utilis</w:t>
            </w:r>
            <w:r>
              <w:rPr>
                <w:lang w:val="fr-FR"/>
              </w:rPr>
              <w:t>é</w:t>
            </w:r>
            <w:r>
              <w:rPr>
                <w:lang w:val="fr-FR"/>
              </w:rPr>
              <w:t xml:space="preserve"> comme un seul pour </w:t>
            </w:r>
            <w:r>
              <w:rPr>
                <w:lang w:val="fr-FR"/>
              </w:rPr>
              <w:t xml:space="preserve">tous les </w:t>
            </w:r>
            <w:r>
              <w:rPr>
                <w:rStyle w:val="mqInternal"/>
                <w:noProof/>
                <w:lang w:val="fr-FR"/>
              </w:rPr>
              <w:t>[1}</w:t>
            </w:r>
            <w:r>
              <w:rPr>
                <w:lang w:val="fr-FR"/>
              </w:rPr>
              <w:t>Live Job ID</w:t>
            </w:r>
            <w:r>
              <w:rPr>
                <w:rStyle w:val="mqInternal"/>
                <w:noProof/>
                <w:lang w:val="fr-FR"/>
              </w:rPr>
              <w:t>{2]</w:t>
            </w:r>
            <w:r>
              <w:rPr>
                <w:lang w:val="fr-FR"/>
              </w:rPr>
              <w:t xml:space="preserve"> pouvant </w:t>
            </w:r>
            <w:r>
              <w:rPr>
                <w:lang w:val="fr-FR"/>
              </w:rPr>
              <w:t>ê</w:t>
            </w:r>
            <w:r>
              <w:rPr>
                <w:lang w:val="fr-FR"/>
              </w:rPr>
              <w:t xml:space="preserve">tre transmis </w:t>
            </w:r>
            <w:r>
              <w:rPr>
                <w:lang w:val="fr-FR"/>
              </w:rPr>
              <w:t>à</w:t>
            </w:r>
            <w:r>
              <w:rPr>
                <w:lang w:val="fr-FR"/>
              </w:rPr>
              <w:t xml:space="preserve"> plusieurs canaux dans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5b6381f5-9ec8-4550-8a14-14f01110f050</w:t>
            </w:r>
          </w:p>
        </w:tc>
        <w:tc>
          <w:tcPr>
            <w:tcW w:w="7407" w:type="dxa"/>
            <w:shd w:val="clear" w:color="auto" w:fill="F2F2F2" w:themeFill="background1" w:themeFillShade="F2"/>
          </w:tcPr>
          <w:p w:rsidR="00000000" w:rsidRDefault="003238CB">
            <w:pPr>
              <w:rPr>
                <w:noProof/>
              </w:rPr>
            </w:pPr>
            <w:r>
              <w:rPr>
                <w:noProof/>
              </w:rPr>
              <w:t>Note that when you create a recurring event, a video is automatically created for it in the Media module.</w:t>
            </w:r>
          </w:p>
        </w:tc>
        <w:tc>
          <w:tcPr>
            <w:tcW w:w="7407" w:type="dxa"/>
          </w:tcPr>
          <w:p w:rsidR="00000000" w:rsidRDefault="003238CB">
            <w:pPr>
              <w:rPr>
                <w:lang w:val="fr-FR"/>
              </w:rPr>
            </w:pPr>
            <w:r>
              <w:rPr>
                <w:lang w:val="fr-FR"/>
              </w:rPr>
              <w:t>N</w:t>
            </w:r>
            <w:r>
              <w:rPr>
                <w:lang w:val="fr-FR"/>
              </w:rPr>
              <w:t>otez que lorsque vous cr</w:t>
            </w:r>
            <w:r>
              <w:rPr>
                <w:lang w:val="fr-FR"/>
              </w:rPr>
              <w:t>é</w:t>
            </w:r>
            <w:r>
              <w:rPr>
                <w:lang w:val="fr-FR"/>
              </w:rPr>
              <w:t xml:space="preserve">ez un </w:t>
            </w:r>
            <w:r>
              <w:rPr>
                <w:lang w:val="fr-FR"/>
              </w:rPr>
              <w:t>é</w:t>
            </w:r>
            <w:r>
              <w:rPr>
                <w:lang w:val="fr-FR"/>
              </w:rPr>
              <w:t>v</w:t>
            </w:r>
            <w:r>
              <w:rPr>
                <w:lang w:val="fr-FR"/>
              </w:rPr>
              <w:t>é</w:t>
            </w:r>
            <w:r>
              <w:rPr>
                <w:lang w:val="fr-FR"/>
              </w:rPr>
              <w:t>nement r</w:t>
            </w:r>
            <w:r>
              <w:rPr>
                <w:lang w:val="fr-FR"/>
              </w:rPr>
              <w:t>é</w:t>
            </w:r>
            <w:r>
              <w:rPr>
                <w:lang w:val="fr-FR"/>
              </w:rPr>
              <w:t>current, une vid</w:t>
            </w:r>
            <w:r>
              <w:rPr>
                <w:lang w:val="fr-FR"/>
              </w:rPr>
              <w:t>é</w:t>
            </w:r>
            <w:r>
              <w:rPr>
                <w:lang w:val="fr-FR"/>
              </w:rPr>
              <w:t>o est automatiquement cr</w:t>
            </w:r>
            <w:r>
              <w:rPr>
                <w:lang w:val="fr-FR"/>
              </w:rPr>
              <w:t>éé</w:t>
            </w:r>
            <w:r>
              <w:rPr>
                <w:lang w:val="fr-FR"/>
              </w:rPr>
              <w:t>e pour celui-ci dans le module Media.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f9da7dd2-878b-4d47-a9cf-c6af51608b12</w:t>
            </w:r>
          </w:p>
        </w:tc>
        <w:tc>
          <w:tcPr>
            <w:tcW w:w="7407" w:type="dxa"/>
            <w:shd w:val="clear" w:color="auto" w:fill="F2F2F2" w:themeFill="background1" w:themeFillShade="F2"/>
          </w:tcPr>
          <w:p w:rsidR="00000000" w:rsidRDefault="003238CB">
            <w:pPr>
              <w:rPr>
                <w:noProof/>
              </w:rPr>
            </w:pPr>
            <w:r>
              <w:rPr>
                <w:noProof/>
              </w:rPr>
              <w:t>Do not delete this video, as it will be needed every time the event recurs.</w:t>
            </w:r>
          </w:p>
        </w:tc>
        <w:tc>
          <w:tcPr>
            <w:tcW w:w="7407" w:type="dxa"/>
          </w:tcPr>
          <w:p w:rsidR="00000000" w:rsidRDefault="003238CB">
            <w:pPr>
              <w:rPr>
                <w:lang w:val="fr-FR"/>
              </w:rPr>
            </w:pPr>
            <w:r>
              <w:rPr>
                <w:lang w:val="fr-FR"/>
              </w:rPr>
              <w:t>Ne supprimez pas cette vid</w:t>
            </w:r>
            <w:r>
              <w:rPr>
                <w:lang w:val="fr-FR"/>
              </w:rPr>
              <w:t>é</w:t>
            </w:r>
            <w:r>
              <w:rPr>
                <w:lang w:val="fr-FR"/>
              </w:rPr>
              <w:t>o, car elle sera n</w:t>
            </w:r>
            <w:r>
              <w:rPr>
                <w:lang w:val="fr-FR"/>
              </w:rPr>
              <w:t>é</w:t>
            </w:r>
            <w:r>
              <w:rPr>
                <w:lang w:val="fr-FR"/>
              </w:rPr>
              <w:t>cessaire chaque fois que l'</w:t>
            </w:r>
            <w:r>
              <w:rPr>
                <w:lang w:val="fr-FR"/>
              </w:rPr>
              <w:t>é</w:t>
            </w:r>
            <w:r>
              <w:rPr>
                <w:lang w:val="fr-FR"/>
              </w:rPr>
              <w:t>v</w:t>
            </w:r>
            <w:r>
              <w:rPr>
                <w:lang w:val="fr-FR"/>
              </w:rPr>
              <w:t>é</w:t>
            </w:r>
            <w:r>
              <w:rPr>
                <w:lang w:val="fr-FR"/>
              </w:rPr>
              <w:t>nement se reproduit.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71b34e8d-04ec-4b62-b78e-fd3c08c667e9</w:t>
            </w:r>
          </w:p>
        </w:tc>
        <w:tc>
          <w:tcPr>
            <w:tcW w:w="7407" w:type="dxa"/>
            <w:shd w:val="clear" w:color="auto" w:fill="F2F2F2" w:themeFill="background1" w:themeFillShade="F2"/>
          </w:tcPr>
          <w:p w:rsidR="00000000" w:rsidRDefault="003238CB">
            <w:pPr>
              <w:rPr>
                <w:noProof/>
              </w:rPr>
            </w:pPr>
            <w:r>
              <w:rPr>
                <w:noProof/>
              </w:rPr>
              <w:t>The recurring event should be activated before the encoder is started.</w:t>
            </w:r>
          </w:p>
        </w:tc>
        <w:tc>
          <w:tcPr>
            <w:tcW w:w="7407" w:type="dxa"/>
          </w:tcPr>
          <w:p w:rsidR="00000000" w:rsidRDefault="003238CB">
            <w:pPr>
              <w:rPr>
                <w:lang w:val="fr-FR"/>
              </w:rPr>
            </w:pPr>
            <w:r>
              <w:rPr>
                <w:lang w:val="fr-FR"/>
              </w:rPr>
              <w:t>L'</w:t>
            </w:r>
            <w:r>
              <w:rPr>
                <w:lang w:val="fr-FR"/>
              </w:rPr>
              <w:t>é</w:t>
            </w:r>
            <w:r>
              <w:rPr>
                <w:lang w:val="fr-FR"/>
              </w:rPr>
              <w:t>v</w:t>
            </w:r>
            <w:r>
              <w:rPr>
                <w:lang w:val="fr-FR"/>
              </w:rPr>
              <w:t>é</w:t>
            </w:r>
            <w:r>
              <w:rPr>
                <w:lang w:val="fr-FR"/>
              </w:rPr>
              <w:t>nement r</w:t>
            </w:r>
            <w:r>
              <w:rPr>
                <w:lang w:val="fr-FR"/>
              </w:rPr>
              <w:t>é</w:t>
            </w:r>
            <w:r>
              <w:rPr>
                <w:lang w:val="fr-FR"/>
              </w:rPr>
              <w:t xml:space="preserve">current doit </w:t>
            </w:r>
            <w:r>
              <w:rPr>
                <w:lang w:val="fr-FR"/>
              </w:rPr>
              <w:t>ê</w:t>
            </w:r>
            <w:r>
              <w:rPr>
                <w:lang w:val="fr-FR"/>
              </w:rPr>
              <w:t>tre activ</w:t>
            </w:r>
            <w:r>
              <w:rPr>
                <w:lang w:val="fr-FR"/>
              </w:rPr>
              <w:t>é</w:t>
            </w:r>
            <w:r>
              <w:rPr>
                <w:lang w:val="fr-FR"/>
              </w:rPr>
              <w:t xml:space="preserve"> avant </w:t>
            </w:r>
            <w:r>
              <w:rPr>
                <w:lang w:val="fr-FR"/>
              </w:rPr>
              <w:t>le d</w:t>
            </w:r>
            <w:r>
              <w:rPr>
                <w:lang w:val="fr-FR"/>
              </w:rPr>
              <w:t>é</w:t>
            </w:r>
            <w:r>
              <w:rPr>
                <w:lang w:val="fr-FR"/>
              </w:rPr>
              <w:t>marrage de l'encodeur.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a0998ec7-e257-4e9d-9f7f-3c67bb2061a9</w:t>
            </w:r>
          </w:p>
        </w:tc>
        <w:tc>
          <w:tcPr>
            <w:tcW w:w="7407" w:type="dxa"/>
            <w:shd w:val="clear" w:color="auto" w:fill="F2F2F2" w:themeFill="background1" w:themeFillShade="F2"/>
          </w:tcPr>
          <w:p w:rsidR="00000000" w:rsidRDefault="003238CB">
            <w:pPr>
              <w:rPr>
                <w:noProof/>
              </w:rPr>
            </w:pPr>
            <w:r>
              <w:rPr>
                <w:noProof/>
              </w:rPr>
              <w:t>Follow these steps to create a SEP (Static Entry Point) Live event in Brightcove Beacon.</w:t>
            </w:r>
          </w:p>
        </w:tc>
        <w:tc>
          <w:tcPr>
            <w:tcW w:w="7407" w:type="dxa"/>
          </w:tcPr>
          <w:p w:rsidR="00000000" w:rsidRDefault="003238CB">
            <w:pPr>
              <w:rPr>
                <w:lang w:val="fr-FR"/>
              </w:rPr>
            </w:pPr>
            <w:r>
              <w:rPr>
                <w:lang w:val="fr-FR"/>
              </w:rPr>
              <w:t>Proc</w:t>
            </w:r>
            <w:r>
              <w:rPr>
                <w:lang w:val="fr-FR"/>
              </w:rPr>
              <w:t>é</w:t>
            </w:r>
            <w:r>
              <w:rPr>
                <w:lang w:val="fr-FR"/>
              </w:rPr>
              <w:t>dez comme suit pour cr</w:t>
            </w:r>
            <w:r>
              <w:rPr>
                <w:lang w:val="fr-FR"/>
              </w:rPr>
              <w:t>é</w:t>
            </w:r>
            <w:r>
              <w:rPr>
                <w:lang w:val="fr-FR"/>
              </w:rPr>
              <w:t xml:space="preserve">er un </w:t>
            </w:r>
            <w:r>
              <w:rPr>
                <w:lang w:val="fr-FR"/>
              </w:rPr>
              <w:t>é</w:t>
            </w:r>
            <w:r>
              <w:rPr>
                <w:lang w:val="fr-FR"/>
              </w:rPr>
              <w:t>v</w:t>
            </w:r>
            <w:r>
              <w:rPr>
                <w:lang w:val="fr-FR"/>
              </w:rPr>
              <w:t>é</w:t>
            </w:r>
            <w:r>
              <w:rPr>
                <w:lang w:val="fr-FR"/>
              </w:rPr>
              <w:t>nement e</w:t>
            </w:r>
            <w:r>
              <w:rPr>
                <w:lang w:val="fr-FR"/>
              </w:rPr>
              <w:t>n direct SEP (Static Entry Point)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5f9f5496-2ad4-4e4a-9261-0a0af6b6e3bb</w:t>
            </w:r>
          </w:p>
        </w:tc>
        <w:tc>
          <w:tcPr>
            <w:tcW w:w="7407" w:type="dxa"/>
            <w:shd w:val="clear" w:color="auto" w:fill="F2F2F2" w:themeFill="background1" w:themeFillShade="F2"/>
          </w:tcPr>
          <w:p w:rsidR="00000000" w:rsidRDefault="003238CB">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3238CB">
            <w:pPr>
              <w:rPr>
                <w:lang w:val="fr-FR"/>
              </w:rPr>
            </w:pPr>
            <w:r>
              <w:rPr>
                <w:lang w:val="fr-FR"/>
              </w:rPr>
              <w:t xml:space="preserve">Dans Live Platform, </w:t>
            </w:r>
            <w:r>
              <w:rPr>
                <w:rStyle w:val="mqInternal"/>
                <w:noProof/>
                <w:lang w:val="fr-FR"/>
              </w:rPr>
              <w:t>[1}</w:t>
            </w:r>
            <w:r>
              <w:rPr>
                <w:lang w:val="fr-FR"/>
              </w:rPr>
              <w:t>cr</w:t>
            </w:r>
            <w:r>
              <w:rPr>
                <w:lang w:val="fr-FR"/>
              </w:rPr>
              <w:t>é</w:t>
            </w:r>
            <w:r>
              <w:rPr>
                <w:lang w:val="fr-FR"/>
              </w:rPr>
              <w:t xml:space="preserve">ez un nouvel </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c80aee07-8d8c-4b5d-a124-cd07a0d74acf</w:t>
            </w:r>
          </w:p>
        </w:tc>
        <w:tc>
          <w:tcPr>
            <w:tcW w:w="7407" w:type="dxa"/>
            <w:shd w:val="clear" w:color="auto" w:fill="F2F2F2" w:themeFill="background1" w:themeFillShade="F2"/>
          </w:tcPr>
          <w:p w:rsidR="00000000" w:rsidRDefault="003238CB">
            <w:pPr>
              <w:rPr>
                <w:noProof/>
              </w:rPr>
            </w:pPr>
            <w:r>
              <w:rPr>
                <w:noProof/>
              </w:rPr>
              <w:t>For more in</w:t>
            </w:r>
            <w:r>
              <w:rPr>
                <w:noProof/>
              </w:rPr>
              <w:t xml:space="preserve">formation in how to create an event please read the </w:t>
            </w:r>
            <w:r>
              <w:rPr>
                <w:rStyle w:val="mqInternal"/>
                <w:noProof/>
              </w:rPr>
              <w:t>[1}</w:t>
            </w:r>
            <w:r>
              <w:rPr>
                <w:noProof/>
              </w:rPr>
              <w:t xml:space="preserve"> Creating a new event </w:t>
            </w:r>
            <w:r>
              <w:rPr>
                <w:rStyle w:val="mqInternal"/>
                <w:noProof/>
              </w:rPr>
              <w:t>{2]</w:t>
            </w:r>
            <w:r>
              <w:rPr>
                <w:noProof/>
              </w:rPr>
              <w:t xml:space="preserve"> section of the </w:t>
            </w:r>
            <w:r>
              <w:rPr>
                <w:rStyle w:val="mqInternal"/>
                <w:noProof/>
              </w:rPr>
              <w:t>[3}</w:t>
            </w:r>
            <w:r>
              <w:rPr>
                <w:noProof/>
              </w:rPr>
              <w:t>Creating and Managing Live Events using the Live Module</w:t>
            </w:r>
            <w:r>
              <w:rPr>
                <w:rStyle w:val="mqInternal"/>
                <w:noProof/>
              </w:rPr>
              <w:t>{4]</w:t>
            </w:r>
            <w:r>
              <w:rPr>
                <w:noProof/>
              </w:rPr>
              <w:t xml:space="preserve"> document.</w:t>
            </w:r>
          </w:p>
        </w:tc>
        <w:tc>
          <w:tcPr>
            <w:tcW w:w="7407" w:type="dxa"/>
          </w:tcPr>
          <w:p w:rsidR="00000000" w:rsidRDefault="003238CB">
            <w:pPr>
              <w:rPr>
                <w:lang w:val="fr-FR"/>
              </w:rPr>
            </w:pPr>
            <w:r>
              <w:rPr>
                <w:lang w:val="fr-FR"/>
              </w:rPr>
              <w:t>Pour plus d'informations sur la cr</w:t>
            </w:r>
            <w:r>
              <w:rPr>
                <w:lang w:val="fr-FR"/>
              </w:rPr>
              <w:t>é</w:t>
            </w:r>
            <w:r>
              <w:rPr>
                <w:lang w:val="fr-FR"/>
              </w:rPr>
              <w:t xml:space="preserve">ation d'un </w:t>
            </w:r>
            <w:r>
              <w:rPr>
                <w:lang w:val="fr-FR"/>
              </w:rPr>
              <w:t>é</w:t>
            </w:r>
            <w:r>
              <w:rPr>
                <w:lang w:val="fr-FR"/>
              </w:rPr>
              <w:t>v</w:t>
            </w:r>
            <w:r>
              <w:rPr>
                <w:lang w:val="fr-FR"/>
              </w:rPr>
              <w:t>é</w:t>
            </w:r>
            <w:r>
              <w:rPr>
                <w:lang w:val="fr-FR"/>
              </w:rPr>
              <w:t xml:space="preserve">nement, consultez la section </w:t>
            </w:r>
            <w:r>
              <w:rPr>
                <w:rStyle w:val="mqInternal"/>
                <w:noProof/>
                <w:lang w:val="fr-FR"/>
              </w:rPr>
              <w:t>[1}</w:t>
            </w:r>
            <w:r>
              <w:rPr>
                <w:lang w:val="fr-FR"/>
              </w:rPr>
              <w:t xml:space="preserve"> Cr</w:t>
            </w:r>
            <w:r>
              <w:rPr>
                <w:lang w:val="fr-FR"/>
              </w:rPr>
              <w:t>é</w:t>
            </w:r>
            <w:r>
              <w:rPr>
                <w:lang w:val="fr-FR"/>
              </w:rPr>
              <w:t>ati</w:t>
            </w:r>
            <w:r>
              <w:rPr>
                <w:lang w:val="fr-FR"/>
              </w:rPr>
              <w:t xml:space="preserve">on d'un nouvel </w:t>
            </w:r>
            <w:r>
              <w:rPr>
                <w:lang w:val="fr-FR"/>
              </w:rPr>
              <w:t>é</w:t>
            </w:r>
            <w:r>
              <w:rPr>
                <w:lang w:val="fr-FR"/>
              </w:rPr>
              <w:t>v</w:t>
            </w:r>
            <w:r>
              <w:rPr>
                <w:lang w:val="fr-FR"/>
              </w:rPr>
              <w:t>é</w:t>
            </w:r>
            <w:r>
              <w:rPr>
                <w:lang w:val="fr-FR"/>
              </w:rPr>
              <w:t xml:space="preserve">nement </w:t>
            </w:r>
            <w:r>
              <w:rPr>
                <w:rStyle w:val="mqInternal"/>
                <w:noProof/>
                <w:lang w:val="fr-FR"/>
              </w:rPr>
              <w:t>{2]</w:t>
            </w:r>
            <w:r>
              <w:rPr>
                <w:lang w:val="fr-FR"/>
              </w:rPr>
              <w:t xml:space="preserve"> du document </w:t>
            </w:r>
            <w:r>
              <w:rPr>
                <w:rStyle w:val="mqInternal"/>
                <w:noProof/>
                <w:lang w:val="fr-FR"/>
              </w:rPr>
              <w:t>[3}</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cb12168b-643a-4420-a6ea-1fa8cfec7e8e</w:t>
            </w:r>
          </w:p>
        </w:tc>
        <w:tc>
          <w:tcPr>
            <w:tcW w:w="7407" w:type="dxa"/>
            <w:shd w:val="clear" w:color="auto" w:fill="F2F2F2" w:themeFill="background1" w:themeFillShade="F2"/>
          </w:tcPr>
          <w:p w:rsidR="00000000" w:rsidRDefault="003238CB">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3238CB">
            <w:pPr>
              <w:rPr>
                <w:lang w:val="fr-FR"/>
              </w:rPr>
            </w:pPr>
            <w:r>
              <w:rPr>
                <w:lang w:val="fr-FR"/>
              </w:rPr>
              <w:t>D</w:t>
            </w:r>
            <w:r>
              <w:rPr>
                <w:lang w:val="fr-FR"/>
              </w:rPr>
              <w:t>é</w:t>
            </w:r>
            <w:r>
              <w:rPr>
                <w:lang w:val="fr-FR"/>
              </w:rPr>
              <w:t xml:space="preserve">veloppez les </w:t>
            </w:r>
            <w:r>
              <w:rPr>
                <w:rStyle w:val="mqInternal"/>
                <w:noProof/>
                <w:lang w:val="fr-FR"/>
              </w:rPr>
              <w:t>[1}</w:t>
            </w:r>
            <w:r>
              <w:rPr>
                <w:lang w:val="fr-FR"/>
              </w:rPr>
              <w:t>OPTIONS AVANC</w:t>
            </w:r>
            <w:r>
              <w:rPr>
                <w:lang w:val="fr-FR"/>
              </w:rPr>
              <w:t>É</w:t>
            </w:r>
            <w:r>
              <w:rPr>
                <w:lang w:val="fr-FR"/>
              </w:rPr>
              <w:t>ES</w:t>
            </w:r>
            <w:r>
              <w:rPr>
                <w:rStyle w:val="mqInternal"/>
                <w:noProof/>
                <w:lang w:val="fr-FR"/>
              </w:rPr>
              <w:t>{2]</w:t>
            </w:r>
            <w:r>
              <w:rPr>
                <w:lang w:val="fr-FR"/>
              </w:rPr>
              <w:t xml:space="preserve"> et activez l'option </w:t>
            </w:r>
            <w:r>
              <w:rPr>
                <w:rStyle w:val="mqInternal"/>
                <w:noProof/>
                <w:lang w:val="fr-FR"/>
              </w:rPr>
              <w:t>[1}</w:t>
            </w:r>
            <w:r>
              <w:rPr>
                <w:lang w:val="fr-FR"/>
              </w:rPr>
              <w:t>Cr</w:t>
            </w:r>
            <w:r>
              <w:rPr>
                <w:lang w:val="fr-FR"/>
              </w:rPr>
              <w:t>é</w:t>
            </w:r>
            <w:r>
              <w:rPr>
                <w:lang w:val="fr-FR"/>
              </w:rPr>
              <w:t>er ceci en tant qu'</w:t>
            </w:r>
            <w:r>
              <w:rPr>
                <w:lang w:val="fr-FR"/>
              </w:rPr>
              <w:t>é</w:t>
            </w:r>
            <w:r>
              <w:rPr>
                <w:lang w:val="fr-FR"/>
              </w:rPr>
              <w:t>v</w:t>
            </w:r>
            <w:r>
              <w:rPr>
                <w:lang w:val="fr-FR"/>
              </w:rPr>
              <w:t>é</w:t>
            </w:r>
            <w:r>
              <w:rPr>
                <w:lang w:val="fr-FR"/>
              </w:rPr>
              <w:t>nement r</w:t>
            </w:r>
            <w:r>
              <w:rPr>
                <w:lang w:val="fr-FR"/>
              </w:rPr>
              <w:t>é</w:t>
            </w:r>
            <w:r>
              <w:rPr>
                <w:lang w:val="fr-FR"/>
              </w:rPr>
              <w:t xml:space="preserve">current </w:t>
            </w:r>
            <w:r>
              <w:rPr>
                <w:lang w:val="fr-FR"/>
              </w:rPr>
              <w:t>à</w:t>
            </w:r>
            <w:r>
              <w:rPr>
                <w:lang w:val="fr-FR"/>
              </w:rPr>
              <w:t xml:space="preserve"> l'aide d'un point d'entr</w:t>
            </w:r>
            <w:r>
              <w:rPr>
                <w:lang w:val="fr-FR"/>
              </w:rPr>
              <w:t>é</w:t>
            </w:r>
            <w:r>
              <w:rPr>
                <w:lang w:val="fr-FR"/>
              </w:rPr>
              <w:t>e statique (SEP)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c185c443-89be-40d6-ac</w:t>
            </w:r>
            <w:r>
              <w:rPr>
                <w:noProof/>
                <w:sz w:val="2"/>
              </w:rPr>
              <w:t>37-27b2981225f2</w:t>
            </w:r>
          </w:p>
        </w:tc>
        <w:tc>
          <w:tcPr>
            <w:tcW w:w="7407" w:type="dxa"/>
            <w:shd w:val="clear" w:color="auto" w:fill="F2F2F2" w:themeFill="background1" w:themeFillShade="F2"/>
          </w:tcPr>
          <w:p w:rsidR="00000000" w:rsidRDefault="003238CB">
            <w:pPr>
              <w:rPr>
                <w:noProof/>
              </w:rPr>
            </w:pPr>
            <w:r>
              <w:rPr>
                <w:noProof/>
              </w:rPr>
              <w:t xml:space="preserve">For more information on SEP see the </w:t>
            </w:r>
            <w:r>
              <w:rPr>
                <w:rStyle w:val="mqInternal"/>
                <w:noProof/>
              </w:rPr>
              <w:t>[1}</w:t>
            </w:r>
            <w:r>
              <w:rPr>
                <w:noProof/>
              </w:rPr>
              <w:t xml:space="preserve">Working with recurring events </w:t>
            </w:r>
            <w:r>
              <w:rPr>
                <w:rStyle w:val="mqInternal"/>
                <w:noProof/>
              </w:rPr>
              <w:t>{2]</w:t>
            </w:r>
            <w:r>
              <w:rPr>
                <w:noProof/>
              </w:rPr>
              <w:t xml:space="preserve"> section of the </w:t>
            </w:r>
            <w:r>
              <w:rPr>
                <w:rStyle w:val="mqInternal"/>
                <w:noProof/>
              </w:rPr>
              <w:t>[3}</w:t>
            </w:r>
            <w:r>
              <w:rPr>
                <w:noProof/>
              </w:rPr>
              <w:t>Creating and Managing Live Events using the Live Module</w:t>
            </w:r>
            <w:r>
              <w:rPr>
                <w:rStyle w:val="mqInternal"/>
                <w:noProof/>
              </w:rPr>
              <w:t>{4]</w:t>
            </w:r>
            <w:r>
              <w:rPr>
                <w:noProof/>
              </w:rPr>
              <w:t xml:space="preserve"> document .</w:t>
            </w:r>
          </w:p>
        </w:tc>
        <w:tc>
          <w:tcPr>
            <w:tcW w:w="7407" w:type="dxa"/>
          </w:tcPr>
          <w:p w:rsidR="00000000" w:rsidRDefault="003238CB">
            <w:pPr>
              <w:rPr>
                <w:lang w:val="fr-FR"/>
              </w:rPr>
            </w:pPr>
            <w:r>
              <w:rPr>
                <w:lang w:val="fr-FR"/>
              </w:rPr>
              <w:t xml:space="preserve">Pour plus d'informations sur SEP, consultez la section </w:t>
            </w:r>
            <w:r>
              <w:rPr>
                <w:rStyle w:val="mqInternal"/>
                <w:noProof/>
                <w:lang w:val="fr-FR"/>
              </w:rPr>
              <w:t>[1}</w:t>
            </w:r>
            <w:r>
              <w:rPr>
                <w:lang w:val="fr-FR"/>
              </w:rPr>
              <w:t xml:space="preserve">Utilisation des </w:t>
            </w:r>
            <w:r>
              <w:rPr>
                <w:lang w:val="fr-FR"/>
              </w:rPr>
              <w:t>é</w:t>
            </w:r>
            <w:r>
              <w:rPr>
                <w:lang w:val="fr-FR"/>
              </w:rPr>
              <w:t>v</w:t>
            </w:r>
            <w:r>
              <w:rPr>
                <w:lang w:val="fr-FR"/>
              </w:rPr>
              <w:t>é</w:t>
            </w:r>
            <w:r>
              <w:rPr>
                <w:lang w:val="fr-FR"/>
              </w:rPr>
              <w:t>nements r</w:t>
            </w:r>
            <w:r>
              <w:rPr>
                <w:lang w:val="fr-FR"/>
              </w:rPr>
              <w:t>é</w:t>
            </w:r>
            <w:r>
              <w:rPr>
                <w:lang w:val="fr-FR"/>
              </w:rPr>
              <w:t xml:space="preserve">currents </w:t>
            </w:r>
            <w:r>
              <w:rPr>
                <w:rStyle w:val="mqInternal"/>
                <w:noProof/>
                <w:lang w:val="fr-FR"/>
              </w:rPr>
              <w:t>{2]</w:t>
            </w:r>
            <w:r>
              <w:rPr>
                <w:lang w:val="fr-FR"/>
              </w:rPr>
              <w:t xml:space="preserve"> du document </w:t>
            </w:r>
            <w:r>
              <w:rPr>
                <w:rStyle w:val="mqInternal"/>
                <w:noProof/>
                <w:lang w:val="fr-FR"/>
              </w:rPr>
              <w:t>[3}</w:t>
            </w:r>
            <w:r>
              <w:rPr>
                <w:lang w:val="fr-FR"/>
              </w:rPr>
              <w:t>Cr</w:t>
            </w:r>
            <w:r>
              <w:rPr>
                <w:lang w:val="fr-FR"/>
              </w:rPr>
              <w:t>é</w:t>
            </w:r>
            <w:r>
              <w:rPr>
                <w:lang w:val="fr-FR"/>
              </w:rPr>
              <w:t>ation et gestion d'</w:t>
            </w:r>
            <w:r>
              <w:rPr>
                <w:lang w:val="fr-FR"/>
              </w:rPr>
              <w:t>é</w:t>
            </w:r>
            <w:r>
              <w:rPr>
                <w:lang w:val="fr-FR"/>
              </w:rPr>
              <w:t>v</w:t>
            </w:r>
            <w:r>
              <w:rPr>
                <w:lang w:val="fr-FR"/>
              </w:rPr>
              <w:t>é</w:t>
            </w:r>
            <w:r>
              <w:rPr>
                <w:lang w:val="fr-FR"/>
              </w:rPr>
              <w:t xml:space="preserve">nements en direct </w:t>
            </w:r>
            <w:r>
              <w:rPr>
                <w:lang w:val="fr-FR"/>
              </w:rPr>
              <w:t>à</w:t>
            </w:r>
            <w:r>
              <w:rPr>
                <w:lang w:val="fr-FR"/>
              </w:rPr>
              <w:t xml:space="preserve"> l'aide du module Live</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3344c0e4-ff72-4bb6-8f66-7b0f0081aaa2</w:t>
            </w:r>
          </w:p>
        </w:tc>
        <w:tc>
          <w:tcPr>
            <w:tcW w:w="7407" w:type="dxa"/>
            <w:shd w:val="clear" w:color="auto" w:fill="F2F2F2" w:themeFill="background1" w:themeFillShade="F2"/>
          </w:tcPr>
          <w:p w:rsidR="00000000" w:rsidRDefault="003238CB">
            <w:pPr>
              <w:rPr>
                <w:noProof/>
              </w:rPr>
            </w:pPr>
            <w:r>
              <w:rPr>
                <w:noProof/>
              </w:rPr>
              <w:t xml:space="preserve">If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w:t>
            </w:r>
            <w:r>
              <w:rPr>
                <w:noProof/>
              </w:rPr>
              <w:t>activate</w:t>
            </w:r>
            <w:r>
              <w:rPr>
                <w:rStyle w:val="mqInternal"/>
                <w:noProof/>
              </w:rPr>
              <w:t>{2]</w:t>
            </w:r>
            <w:r>
              <w:rPr>
                <w:noProof/>
              </w:rPr>
              <w:t xml:space="preserve"> it from the Live Control Room.</w:t>
            </w:r>
          </w:p>
        </w:tc>
        <w:tc>
          <w:tcPr>
            <w:tcW w:w="7407" w:type="dxa"/>
          </w:tcPr>
          <w:p w:rsidR="00000000" w:rsidRDefault="003238CB">
            <w:pPr>
              <w:rPr>
                <w:lang w:val="fr-FR"/>
              </w:rPr>
            </w:pPr>
            <w:r>
              <w:rPr>
                <w:lang w:val="fr-FR"/>
              </w:rPr>
              <w:t>Si vous avez d</w:t>
            </w:r>
            <w:r>
              <w:rPr>
                <w:lang w:val="fr-FR"/>
              </w:rPr>
              <w:t>é</w:t>
            </w:r>
            <w:r>
              <w:rPr>
                <w:lang w:val="fr-FR"/>
              </w:rPr>
              <w:t>j</w:t>
            </w:r>
            <w:r>
              <w:rPr>
                <w:lang w:val="fr-FR"/>
              </w:rPr>
              <w:t>à</w:t>
            </w:r>
            <w:r>
              <w:rPr>
                <w:lang w:val="fr-FR"/>
              </w:rPr>
              <w:t xml:space="preserve"> un </w:t>
            </w:r>
            <w:r>
              <w:rPr>
                <w:lang w:val="fr-FR"/>
              </w:rPr>
              <w:t>é</w:t>
            </w:r>
            <w:r>
              <w:rPr>
                <w:lang w:val="fr-FR"/>
              </w:rPr>
              <w:t>v</w:t>
            </w:r>
            <w:r>
              <w:rPr>
                <w:lang w:val="fr-FR"/>
              </w:rPr>
              <w:t>é</w:t>
            </w:r>
            <w:r>
              <w:rPr>
                <w:lang w:val="fr-FR"/>
              </w:rPr>
              <w:t xml:space="preserve">nement SEP, cliquez sur </w:t>
            </w:r>
            <w:r>
              <w:rPr>
                <w:rStyle w:val="mqInternal"/>
                <w:noProof/>
                <w:lang w:val="fr-FR"/>
              </w:rPr>
              <w:t>[1}</w:t>
            </w:r>
            <w:r>
              <w:rPr>
                <w:lang w:val="fr-FR"/>
              </w:rPr>
              <w:t>l'onglet Veille</w:t>
            </w:r>
            <w:r>
              <w:rPr>
                <w:rStyle w:val="mqInternal"/>
                <w:noProof/>
                <w:lang w:val="fr-FR"/>
              </w:rPr>
              <w:t>{2]</w:t>
            </w:r>
            <w:r>
              <w:rPr>
                <w:lang w:val="fr-FR"/>
              </w:rPr>
              <w:t xml:space="preserve"> , et vous pourrez l' </w:t>
            </w:r>
            <w:r>
              <w:rPr>
                <w:rStyle w:val="mqInternal"/>
                <w:noProof/>
                <w:lang w:val="fr-FR"/>
              </w:rPr>
              <w:t>[1}</w:t>
            </w:r>
            <w:r>
              <w:rPr>
                <w:lang w:val="fr-FR"/>
              </w:rPr>
              <w:t>activer/le d</w:t>
            </w:r>
            <w:r>
              <w:rPr>
                <w:lang w:val="fr-FR"/>
              </w:rPr>
              <w:t>é</w:t>
            </w:r>
            <w:r>
              <w:rPr>
                <w:lang w:val="fr-FR"/>
              </w:rPr>
              <w:t>sactiver</w:t>
            </w:r>
            <w:r>
              <w:rPr>
                <w:rStyle w:val="mqInternal"/>
                <w:noProof/>
                <w:lang w:val="fr-FR"/>
              </w:rPr>
              <w:t>{2]</w:t>
            </w:r>
            <w:r>
              <w:rPr>
                <w:lang w:val="fr-FR"/>
              </w:rPr>
              <w:t xml:space="preserve"> depuis la salle de contr</w:t>
            </w:r>
            <w:r>
              <w:rPr>
                <w:lang w:val="fr-FR"/>
              </w:rPr>
              <w:t>ô</w:t>
            </w:r>
            <w:r>
              <w:rPr>
                <w:lang w:val="fr-FR"/>
              </w:rPr>
              <w:t>le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212 </w:t>
            </w:r>
            <w:r>
              <w:rPr>
                <w:noProof/>
                <w:sz w:val="16"/>
              </w:rPr>
              <w:br/>
            </w:r>
            <w:r>
              <w:rPr>
                <w:noProof/>
                <w:sz w:val="2"/>
              </w:rPr>
              <w:t>f1340560-8cee-4e8a-a460-a94abcc88269</w:t>
            </w:r>
          </w:p>
        </w:tc>
        <w:tc>
          <w:tcPr>
            <w:tcW w:w="7407" w:type="dxa"/>
            <w:shd w:val="clear" w:color="auto" w:fill="F2F2F2" w:themeFill="background1" w:themeFillShade="F2"/>
          </w:tcPr>
          <w:p w:rsidR="00000000" w:rsidRDefault="003238CB">
            <w:pPr>
              <w:rPr>
                <w:noProof/>
              </w:rPr>
            </w:pPr>
            <w:r>
              <w:rPr>
                <w:noProof/>
              </w:rPr>
              <w:t xml:space="preserve">Copy your </w:t>
            </w:r>
            <w:r>
              <w:rPr>
                <w:rStyle w:val="mqInternal"/>
                <w:noProof/>
              </w:rPr>
              <w:t>[1</w:t>
            </w:r>
            <w:r>
              <w:rPr>
                <w:rStyle w:val="mqInternal"/>
                <w:noProof/>
              </w:rPr>
              <w:t>}</w:t>
            </w:r>
            <w:r>
              <w:rPr>
                <w:noProof/>
              </w:rPr>
              <w:t>Live Job ID</w:t>
            </w:r>
            <w:r>
              <w:rPr>
                <w:rStyle w:val="mqInternal"/>
                <w:noProof/>
              </w:rPr>
              <w:t>{2]</w:t>
            </w:r>
            <w:r>
              <w:rPr>
                <w:noProof/>
              </w:rPr>
              <w:t>.</w:t>
            </w:r>
          </w:p>
        </w:tc>
        <w:tc>
          <w:tcPr>
            <w:tcW w:w="7407" w:type="dxa"/>
          </w:tcPr>
          <w:p w:rsidR="00000000" w:rsidRDefault="003238CB">
            <w:pPr>
              <w:rPr>
                <w:lang w:val="fr-FR"/>
              </w:rPr>
            </w:pPr>
            <w:r>
              <w:rPr>
                <w:lang w:val="fr-FR"/>
              </w:rPr>
              <w:t xml:space="preserve">Copiez votre </w:t>
            </w:r>
            <w:r>
              <w:rPr>
                <w:rStyle w:val="mqInternal"/>
                <w:noProof/>
                <w:lang w:val="fr-FR"/>
              </w:rPr>
              <w:t>[1}</w:t>
            </w:r>
            <w:r>
              <w:rPr>
                <w:lang w:val="fr-FR"/>
              </w:rPr>
              <w:t>ID de travail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5a0b791b-53e5-4b82-8aa6-c130370359fd</w:t>
            </w:r>
          </w:p>
        </w:tc>
        <w:tc>
          <w:tcPr>
            <w:tcW w:w="7407" w:type="dxa"/>
            <w:shd w:val="clear" w:color="auto" w:fill="F2F2F2" w:themeFill="background1" w:themeFillShade="F2"/>
          </w:tcPr>
          <w:p w:rsidR="00000000" w:rsidRDefault="003238CB">
            <w:pPr>
              <w:rPr>
                <w:noProof/>
              </w:rPr>
            </w:pPr>
            <w:r>
              <w:rPr>
                <w:noProof/>
              </w:rPr>
              <w:t xml:space="preserve">Return to the Brightcove Beacon platform and configure your event by pasting the </w:t>
            </w:r>
            <w:r>
              <w:rPr>
                <w:rStyle w:val="mqInternal"/>
                <w:noProof/>
              </w:rPr>
              <w:t>[1}</w:t>
            </w:r>
            <w:r>
              <w:rPr>
                <w:noProof/>
              </w:rPr>
              <w:t>Job ID</w:t>
            </w:r>
            <w:r>
              <w:rPr>
                <w:rStyle w:val="mqInternal"/>
                <w:noProof/>
              </w:rPr>
              <w:t>{2]</w:t>
            </w:r>
            <w:r>
              <w:rPr>
                <w:noProof/>
              </w:rPr>
              <w:t xml:space="preserve"> of the recurring event.</w:t>
            </w:r>
          </w:p>
        </w:tc>
        <w:tc>
          <w:tcPr>
            <w:tcW w:w="7407" w:type="dxa"/>
          </w:tcPr>
          <w:p w:rsidR="00000000" w:rsidRDefault="003238CB">
            <w:pPr>
              <w:rPr>
                <w:lang w:val="fr-FR"/>
              </w:rPr>
            </w:pPr>
            <w:r>
              <w:rPr>
                <w:lang w:val="fr-FR"/>
              </w:rPr>
              <w:t xml:space="preserve">Revenez </w:t>
            </w:r>
            <w:r>
              <w:rPr>
                <w:lang w:val="fr-FR"/>
              </w:rPr>
              <w:t>à</w:t>
            </w:r>
            <w:r>
              <w:rPr>
                <w:lang w:val="fr-FR"/>
              </w:rPr>
              <w:t xml:space="preserve"> la plateforme Brightcove</w:t>
            </w:r>
            <w:r>
              <w:rPr>
                <w:lang w:val="fr-FR"/>
              </w:rPr>
              <w:t xml:space="preserve"> Beacon et configurez votre </w:t>
            </w:r>
            <w:r>
              <w:rPr>
                <w:lang w:val="fr-FR"/>
              </w:rPr>
              <w:t>é</w:t>
            </w:r>
            <w:r>
              <w:rPr>
                <w:lang w:val="fr-FR"/>
              </w:rPr>
              <w:t>v</w:t>
            </w:r>
            <w:r>
              <w:rPr>
                <w:lang w:val="fr-FR"/>
              </w:rPr>
              <w:t>é</w:t>
            </w:r>
            <w:r>
              <w:rPr>
                <w:lang w:val="fr-FR"/>
              </w:rPr>
              <w:t xml:space="preserve">nement en collant l' </w:t>
            </w:r>
            <w:r>
              <w:rPr>
                <w:rStyle w:val="mqInternal"/>
                <w:noProof/>
                <w:lang w:val="fr-FR"/>
              </w:rPr>
              <w:t>[1}</w:t>
            </w:r>
            <w:r>
              <w:rPr>
                <w:lang w:val="fr-FR"/>
              </w:rPr>
              <w:t>ID de travail</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 r</w:t>
            </w:r>
            <w:r>
              <w:rPr>
                <w:lang w:val="fr-FR"/>
              </w:rPr>
              <w:t>é</w:t>
            </w:r>
            <w:r>
              <w:rPr>
                <w:lang w:val="fr-FR"/>
              </w:rPr>
              <w:t>current.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215 </w:t>
            </w:r>
            <w:r>
              <w:rPr>
                <w:noProof/>
                <w:sz w:val="16"/>
              </w:rPr>
              <w:br/>
            </w:r>
            <w:r>
              <w:rPr>
                <w:noProof/>
                <w:sz w:val="2"/>
              </w:rPr>
              <w:t>9b7b3286-879c-4bef-8dc6-c1ef5297c3fe</w:t>
            </w:r>
          </w:p>
        </w:tc>
        <w:tc>
          <w:tcPr>
            <w:tcW w:w="7407" w:type="dxa"/>
            <w:shd w:val="clear" w:color="auto" w:fill="F2F2F2" w:themeFill="background1" w:themeFillShade="F2"/>
          </w:tcPr>
          <w:p w:rsidR="00000000" w:rsidRDefault="003238CB">
            <w:pPr>
              <w:rPr>
                <w:noProof/>
              </w:rPr>
            </w:pPr>
            <w:r>
              <w:rPr>
                <w:noProof/>
              </w:rPr>
              <w:t xml:space="preserve">Also supply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3238CB">
            <w:pPr>
              <w:rPr>
                <w:lang w:val="fr-FR"/>
              </w:rPr>
            </w:pPr>
            <w:r>
              <w:rPr>
                <w:lang w:val="fr-FR"/>
              </w:rPr>
              <w:t xml:space="preserve">Indiquez </w:t>
            </w:r>
            <w:r>
              <w:rPr>
                <w:lang w:val="fr-FR"/>
              </w:rPr>
              <w:t>é</w:t>
            </w:r>
            <w:r>
              <w:rPr>
                <w:lang w:val="fr-FR"/>
              </w:rPr>
              <w:t xml:space="preserve">galement un </w:t>
            </w:r>
            <w:r>
              <w:rPr>
                <w:rStyle w:val="mqInternal"/>
                <w:noProof/>
                <w:lang w:val="fr-FR"/>
              </w:rPr>
              <w:t>[1}</w:t>
            </w:r>
            <w:r>
              <w:rPr>
                <w:lang w:val="fr-FR"/>
              </w:rPr>
              <w:t>nom</w:t>
            </w:r>
            <w:r>
              <w:rPr>
                <w:rStyle w:val="mqInternal"/>
                <w:noProof/>
                <w:lang w:val="fr-FR"/>
              </w:rPr>
              <w:t>{2]</w:t>
            </w:r>
            <w:r>
              <w:rPr>
                <w:lang w:val="fr-FR"/>
              </w:rPr>
              <w:t xml:space="preserve"> et une </w:t>
            </w:r>
            <w:r>
              <w:rPr>
                <w:rStyle w:val="mqInternal"/>
                <w:noProof/>
                <w:lang w:val="fr-FR"/>
              </w:rPr>
              <w:t>[1}</w:t>
            </w:r>
            <w:r>
              <w:rPr>
                <w:lang w:val="fr-FR"/>
              </w:rPr>
              <w:t>date de d</w:t>
            </w:r>
            <w:r>
              <w:rPr>
                <w:lang w:val="fr-FR"/>
              </w:rPr>
              <w:t>é</w:t>
            </w:r>
            <w:r>
              <w:rPr>
                <w:lang w:val="fr-FR"/>
              </w:rPr>
              <w:t>but d'</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695bcd4b-a5d3-4603-ac13-4aeef4bb417a</w:t>
            </w:r>
          </w:p>
        </w:tc>
        <w:tc>
          <w:tcPr>
            <w:tcW w:w="7407" w:type="dxa"/>
            <w:shd w:val="clear" w:color="auto" w:fill="F2F2F2" w:themeFill="background1" w:themeFillShade="F2"/>
          </w:tcPr>
          <w:p w:rsidR="00000000" w:rsidRDefault="003238CB">
            <w:pPr>
              <w:rPr>
                <w:noProof/>
              </w:rPr>
            </w:pPr>
            <w:r>
              <w:rPr>
                <w:noProof/>
              </w:rPr>
              <w:t>The date and time of your event must be in the following format.</w:t>
            </w:r>
          </w:p>
        </w:tc>
        <w:tc>
          <w:tcPr>
            <w:tcW w:w="7407" w:type="dxa"/>
          </w:tcPr>
          <w:p w:rsidR="00000000" w:rsidRDefault="003238CB">
            <w:pPr>
              <w:rPr>
                <w:lang w:val="fr-FR"/>
              </w:rPr>
            </w:pPr>
            <w:r>
              <w:rPr>
                <w:lang w:val="fr-FR"/>
              </w:rPr>
              <w:t xml:space="preserve">La date et l'heure de votre </w:t>
            </w:r>
            <w:r>
              <w:rPr>
                <w:lang w:val="fr-FR"/>
              </w:rPr>
              <w:t>é</w:t>
            </w:r>
            <w:r>
              <w:rPr>
                <w:lang w:val="fr-FR"/>
              </w:rPr>
              <w:t>v</w:t>
            </w:r>
            <w:r>
              <w:rPr>
                <w:lang w:val="fr-FR"/>
              </w:rPr>
              <w:t>é</w:t>
            </w:r>
            <w:r>
              <w:rPr>
                <w:lang w:val="fr-FR"/>
              </w:rPr>
              <w:t xml:space="preserve">nement doivent </w:t>
            </w:r>
            <w:r>
              <w:rPr>
                <w:lang w:val="fr-FR"/>
              </w:rPr>
              <w:t>ê</w:t>
            </w:r>
            <w:r>
              <w:rPr>
                <w:lang w:val="fr-FR"/>
              </w:rPr>
              <w:t>tre dans le format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34627d16-59d5-4024-8352-4b63a7ddcd39</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U</w:t>
            </w:r>
            <w:r>
              <w:rPr>
                <w:noProof/>
              </w:rPr>
              <w:t>pdate event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Mettre </w:t>
            </w:r>
            <w:r>
              <w:rPr>
                <w:lang w:val="fr-FR"/>
              </w:rPr>
              <w:t>à</w:t>
            </w:r>
            <w:r>
              <w:rPr>
                <w:lang w:val="fr-FR"/>
              </w:rPr>
              <w:t xml:space="preserve"> jour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4d5b0b40-fbbc-4bf5-9a74-e657635b0e8b</w:t>
            </w:r>
          </w:p>
        </w:tc>
        <w:tc>
          <w:tcPr>
            <w:tcW w:w="7407" w:type="dxa"/>
            <w:shd w:val="clear" w:color="auto" w:fill="F2F2F2" w:themeFill="background1" w:themeFillShade="F2"/>
          </w:tcPr>
          <w:p w:rsidR="00000000" w:rsidRDefault="003238CB">
            <w:pPr>
              <w:rPr>
                <w:noProof/>
              </w:rPr>
            </w:pPr>
            <w:r>
              <w:rPr>
                <w:noProof/>
              </w:rPr>
              <w:t xml:space="preserve">Brightcove Beacon CMS is automating the </w:t>
            </w:r>
            <w:r>
              <w:rPr>
                <w:rStyle w:val="mqInternal"/>
                <w:noProof/>
              </w:rPr>
              <w:t>[1}</w:t>
            </w:r>
            <w:r>
              <w:rPr>
                <w:noProof/>
              </w:rPr>
              <w:t>Status</w:t>
            </w:r>
            <w:r>
              <w:rPr>
                <w:rStyle w:val="mqInternal"/>
                <w:noProof/>
              </w:rPr>
              <w:t>{2]</w:t>
            </w:r>
            <w:r>
              <w:rPr>
                <w:noProof/>
              </w:rPr>
              <w:t xml:space="preserve"> transitions for Live events, but in Static Entry Points, you may have multiple Br</w:t>
            </w:r>
            <w:r>
              <w:rPr>
                <w:noProof/>
              </w:rPr>
              <w:t>ightcove Beacon events associated with the same SEP.</w:t>
            </w:r>
          </w:p>
        </w:tc>
        <w:tc>
          <w:tcPr>
            <w:tcW w:w="7407" w:type="dxa"/>
          </w:tcPr>
          <w:p w:rsidR="00000000" w:rsidRDefault="003238CB">
            <w:pPr>
              <w:rPr>
                <w:lang w:val="fr-FR"/>
              </w:rPr>
            </w:pPr>
            <w:r>
              <w:rPr>
                <w:lang w:val="fr-FR"/>
              </w:rPr>
              <w:t xml:space="preserve">Brightcove Beacon CMS automatise les transitions d' </w:t>
            </w:r>
            <w:r>
              <w:rPr>
                <w:rStyle w:val="mqInternal"/>
                <w:noProof/>
                <w:lang w:val="fr-FR"/>
              </w:rPr>
              <w:t>[1}</w:t>
            </w:r>
            <w:r>
              <w:rPr>
                <w:lang w:val="fr-FR"/>
              </w:rPr>
              <w:t>é</w:t>
            </w:r>
            <w:r>
              <w:rPr>
                <w:lang w:val="fr-FR"/>
              </w:rPr>
              <w:t>tat</w:t>
            </w:r>
            <w:r>
              <w:rPr>
                <w:rStyle w:val="mqInternal"/>
                <w:noProof/>
                <w:lang w:val="fr-FR"/>
              </w:rPr>
              <w:t>{2]</w:t>
            </w:r>
            <w:r>
              <w:rPr>
                <w:lang w:val="fr-FR"/>
              </w:rPr>
              <w:t xml:space="preserve"> pour les </w:t>
            </w:r>
            <w:r>
              <w:rPr>
                <w:lang w:val="fr-FR"/>
              </w:rPr>
              <w:t>é</w:t>
            </w:r>
            <w:r>
              <w:rPr>
                <w:lang w:val="fr-FR"/>
              </w:rPr>
              <w:t>v</w:t>
            </w:r>
            <w:r>
              <w:rPr>
                <w:lang w:val="fr-FR"/>
              </w:rPr>
              <w:t>é</w:t>
            </w:r>
            <w:r>
              <w:rPr>
                <w:lang w:val="fr-FR"/>
              </w:rPr>
              <w:t xml:space="preserve">nements Live, mais dans Static Entry Points, vous pouvez avoir plusieurs </w:t>
            </w:r>
            <w:r>
              <w:rPr>
                <w:lang w:val="fr-FR"/>
              </w:rPr>
              <w:t>é</w:t>
            </w:r>
            <w:r>
              <w:rPr>
                <w:lang w:val="fr-FR"/>
              </w:rPr>
              <w:t>v</w:t>
            </w:r>
            <w:r>
              <w:rPr>
                <w:lang w:val="fr-FR"/>
              </w:rPr>
              <w:t>é</w:t>
            </w:r>
            <w:r>
              <w:rPr>
                <w:lang w:val="fr-FR"/>
              </w:rPr>
              <w:t>nements Brightcove Beacon associ</w:t>
            </w:r>
            <w:r>
              <w:rPr>
                <w:lang w:val="fr-FR"/>
              </w:rPr>
              <w:t>é</w:t>
            </w:r>
            <w:r>
              <w:rPr>
                <w:lang w:val="fr-FR"/>
              </w:rPr>
              <w:t>s au m</w:t>
            </w:r>
            <w:r>
              <w:rPr>
                <w:lang w:val="fr-FR"/>
              </w:rPr>
              <w:t>ê</w:t>
            </w:r>
            <w:r>
              <w:rPr>
                <w:lang w:val="fr-FR"/>
              </w:rPr>
              <w:t>me SEP.</w:t>
            </w:r>
          </w:p>
        </w:tc>
      </w:tr>
      <w:tr w:rsidR="00000000">
        <w:tc>
          <w:tcPr>
            <w:tcW w:w="660" w:type="dxa"/>
            <w:shd w:val="clear" w:color="auto" w:fill="F2F2F2" w:themeFill="background1" w:themeFillShade="F2"/>
          </w:tcPr>
          <w:p w:rsidR="00000000" w:rsidRDefault="003238CB">
            <w:pPr>
              <w:rPr>
                <w:noProof/>
                <w:sz w:val="2"/>
              </w:rPr>
            </w:pPr>
            <w:r>
              <w:rPr>
                <w:noProof/>
                <w:sz w:val="16"/>
              </w:rPr>
              <w:t>221</w:t>
            </w:r>
            <w:r>
              <w:rPr>
                <w:noProof/>
                <w:sz w:val="16"/>
              </w:rPr>
              <w:t xml:space="preserve"> </w:t>
            </w:r>
            <w:r>
              <w:rPr>
                <w:noProof/>
                <w:sz w:val="16"/>
              </w:rPr>
              <w:br/>
            </w:r>
            <w:r>
              <w:rPr>
                <w:noProof/>
                <w:sz w:val="2"/>
              </w:rPr>
              <w:t>c365618b-bbdd-42e5-a6d5-d68d80cb71bb</w:t>
            </w:r>
          </w:p>
        </w:tc>
        <w:tc>
          <w:tcPr>
            <w:tcW w:w="7407" w:type="dxa"/>
            <w:shd w:val="clear" w:color="auto" w:fill="F2F2F2" w:themeFill="background1" w:themeFillShade="F2"/>
          </w:tcPr>
          <w:p w:rsidR="00000000" w:rsidRDefault="003238CB">
            <w:pPr>
              <w:rPr>
                <w:noProof/>
              </w:rPr>
            </w:pPr>
            <w:r>
              <w:rPr>
                <w:noProof/>
              </w:rPr>
              <w:t xml:space="preserve">If there are issues with the automation as one running late and is overlapping, you can adjust the CMS transition by manually changing the </w:t>
            </w:r>
            <w:r>
              <w:rPr>
                <w:rStyle w:val="mqInternal"/>
                <w:noProof/>
              </w:rPr>
              <w:t>[1}</w:t>
            </w:r>
            <w:r>
              <w:rPr>
                <w:noProof/>
              </w:rPr>
              <w:t>Status</w:t>
            </w:r>
            <w:r>
              <w:rPr>
                <w:rStyle w:val="mqInternal"/>
                <w:noProof/>
              </w:rPr>
              <w:t>{2]</w:t>
            </w:r>
            <w:r>
              <w:rPr>
                <w:noProof/>
              </w:rPr>
              <w:t>.</w:t>
            </w:r>
          </w:p>
        </w:tc>
        <w:tc>
          <w:tcPr>
            <w:tcW w:w="7407" w:type="dxa"/>
          </w:tcPr>
          <w:p w:rsidR="00000000" w:rsidRDefault="003238CB">
            <w:pPr>
              <w:rPr>
                <w:lang w:val="fr-FR"/>
              </w:rPr>
            </w:pPr>
            <w:r>
              <w:rPr>
                <w:lang w:val="fr-FR"/>
              </w:rPr>
              <w:t>S'il y a des probl</w:t>
            </w:r>
            <w:r>
              <w:rPr>
                <w:lang w:val="fr-FR"/>
              </w:rPr>
              <w:t>è</w:t>
            </w:r>
            <w:r>
              <w:rPr>
                <w:lang w:val="fr-FR"/>
              </w:rPr>
              <w:t>mes avec l'automatisation en retard et se che</w:t>
            </w:r>
            <w:r>
              <w:rPr>
                <w:lang w:val="fr-FR"/>
              </w:rPr>
              <w:t xml:space="preserve">vauchent, vous pouvez ajuster la transition CMS en modifiant manuellement l' </w:t>
            </w:r>
            <w:r>
              <w:rPr>
                <w:rStyle w:val="mqInternal"/>
                <w:noProof/>
                <w:lang w:val="fr-FR"/>
              </w:rPr>
              <w:t>[1}</w:t>
            </w:r>
            <w:r>
              <w:rPr>
                <w:lang w:val="fr-FR"/>
              </w:rPr>
              <w:t>é</w:t>
            </w:r>
            <w:r>
              <w:rPr>
                <w:lang w:val="fr-FR"/>
              </w:rPr>
              <w:t>tat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0255f3c7-29eb-4b87-8738-35091b02df6f</w:t>
            </w:r>
          </w:p>
        </w:tc>
        <w:tc>
          <w:tcPr>
            <w:tcW w:w="7407" w:type="dxa"/>
            <w:shd w:val="clear" w:color="auto" w:fill="F2F2F2" w:themeFill="background1" w:themeFillShade="F2"/>
          </w:tcPr>
          <w:p w:rsidR="00000000" w:rsidRDefault="003238CB">
            <w:pPr>
              <w:rPr>
                <w:noProof/>
              </w:rPr>
            </w:pPr>
            <w:r>
              <w:rPr>
                <w:noProof/>
              </w:rPr>
              <w:t xml:space="preserve">For example, from </w:t>
            </w:r>
            <w:r>
              <w:rPr>
                <w:rStyle w:val="mqInternal"/>
                <w:noProof/>
              </w:rPr>
              <w:t>[1}</w:t>
            </w:r>
            <w:r>
              <w:rPr>
                <w:noProof/>
              </w:rPr>
              <w:t>Available</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 xml:space="preserve"> in the </w:t>
            </w:r>
            <w:r>
              <w:rPr>
                <w:rStyle w:val="mqInternal"/>
                <w:noProof/>
              </w:rPr>
              <w:t>[1}</w:t>
            </w:r>
            <w:r>
              <w:rPr>
                <w:noProof/>
              </w:rPr>
              <w:t>Status</w:t>
            </w:r>
            <w:r>
              <w:rPr>
                <w:rStyle w:val="mqInternal"/>
                <w:noProof/>
              </w:rPr>
              <w:t>{2]</w:t>
            </w:r>
            <w:r>
              <w:rPr>
                <w:noProof/>
              </w:rPr>
              <w:t xml:space="preserve"> field.</w:t>
            </w:r>
          </w:p>
        </w:tc>
        <w:tc>
          <w:tcPr>
            <w:tcW w:w="7407" w:type="dxa"/>
          </w:tcPr>
          <w:p w:rsidR="00000000" w:rsidRDefault="003238CB">
            <w:pPr>
              <w:rPr>
                <w:lang w:val="fr-FR"/>
              </w:rPr>
            </w:pPr>
            <w:r>
              <w:rPr>
                <w:lang w:val="fr-FR"/>
              </w:rPr>
              <w:t xml:space="preserve">Par exemple, de </w:t>
            </w:r>
            <w:r>
              <w:rPr>
                <w:rStyle w:val="mqInternal"/>
                <w:noProof/>
                <w:lang w:val="fr-FR"/>
              </w:rPr>
              <w:t>[1}</w:t>
            </w:r>
            <w:r>
              <w:rPr>
                <w:lang w:val="fr-FR"/>
              </w:rPr>
              <w:t>Disponible</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[1}</w:t>
            </w:r>
            <w:r>
              <w:rPr>
                <w:lang w:val="fr-FR"/>
              </w:rPr>
              <w:t>Termin</w:t>
            </w:r>
            <w:r>
              <w:rPr>
                <w:lang w:val="fr-FR"/>
              </w:rPr>
              <w:t>é</w:t>
            </w:r>
            <w:r>
              <w:rPr>
                <w:rStyle w:val="mqInternal"/>
                <w:noProof/>
                <w:lang w:val="fr-FR"/>
              </w:rPr>
              <w:t>{2]</w:t>
            </w:r>
            <w:r>
              <w:rPr>
                <w:lang w:val="fr-FR"/>
              </w:rPr>
              <w:t xml:space="preserve"> dans le champ </w:t>
            </w:r>
            <w:r>
              <w:rPr>
                <w:rStyle w:val="mqInternal"/>
                <w:noProof/>
                <w:lang w:val="fr-FR"/>
              </w:rPr>
              <w:t>[1}</w:t>
            </w:r>
            <w:r>
              <w:rPr>
                <w:lang w:val="fr-FR"/>
              </w:rPr>
              <w:t>Statut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223 </w:t>
            </w:r>
            <w:r>
              <w:rPr>
                <w:noProof/>
                <w:sz w:val="16"/>
              </w:rPr>
              <w:br/>
            </w:r>
            <w:r>
              <w:rPr>
                <w:noProof/>
                <w:sz w:val="2"/>
              </w:rPr>
              <w:t>51d16ef9-7af1-420f-847d-507051a9023f</w:t>
            </w:r>
          </w:p>
        </w:tc>
        <w:tc>
          <w:tcPr>
            <w:tcW w:w="7407" w:type="dxa"/>
            <w:shd w:val="clear" w:color="auto" w:fill="F2F2F2" w:themeFill="background1" w:themeFillShade="F2"/>
          </w:tcPr>
          <w:p w:rsidR="00000000" w:rsidRDefault="003238CB">
            <w:pPr>
              <w:rPr>
                <w:noProof/>
              </w:rPr>
            </w:pPr>
            <w:r>
              <w:rPr>
                <w:noProof/>
              </w:rPr>
              <w:t>You can perform this process for all the Live events you want in the Brightcove Beacon platform.</w:t>
            </w:r>
          </w:p>
        </w:tc>
        <w:tc>
          <w:tcPr>
            <w:tcW w:w="7407" w:type="dxa"/>
          </w:tcPr>
          <w:p w:rsidR="00000000" w:rsidRDefault="003238CB">
            <w:pPr>
              <w:rPr>
                <w:lang w:val="fr-FR"/>
              </w:rPr>
            </w:pPr>
            <w:r>
              <w:rPr>
                <w:lang w:val="fr-FR"/>
              </w:rPr>
              <w:t xml:space="preserve">Vous pouvez effectuer ce processus pour tous les </w:t>
            </w:r>
            <w:r>
              <w:rPr>
                <w:lang w:val="fr-FR"/>
              </w:rPr>
              <w:t>é</w:t>
            </w:r>
            <w:r>
              <w:rPr>
                <w:lang w:val="fr-FR"/>
              </w:rPr>
              <w:t>v</w:t>
            </w:r>
            <w:r>
              <w:rPr>
                <w:lang w:val="fr-FR"/>
              </w:rPr>
              <w:t>é</w:t>
            </w:r>
            <w:r>
              <w:rPr>
                <w:lang w:val="fr-FR"/>
              </w:rPr>
              <w:t>nements Live que vous souhaitez</w:t>
            </w:r>
            <w:r>
              <w:rPr>
                <w:lang w:val="fr-FR"/>
              </w:rPr>
              <w:t xml:space="preserve"> sur la plateforme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224 </w:t>
            </w:r>
            <w:r>
              <w:rPr>
                <w:noProof/>
                <w:sz w:val="16"/>
              </w:rPr>
              <w:br/>
            </w:r>
            <w:r>
              <w:rPr>
                <w:noProof/>
                <w:sz w:val="2"/>
              </w:rPr>
              <w:t>b63d331b-a7c6-4097-a04f-3aa01aecb1d7</w:t>
            </w:r>
          </w:p>
        </w:tc>
        <w:tc>
          <w:tcPr>
            <w:tcW w:w="7407" w:type="dxa"/>
            <w:shd w:val="clear" w:color="auto" w:fill="F2F2F2" w:themeFill="background1" w:themeFillShade="F2"/>
          </w:tcPr>
          <w:p w:rsidR="00000000" w:rsidRDefault="003238CB">
            <w:pPr>
              <w:rPr>
                <w:noProof/>
              </w:rPr>
            </w:pPr>
            <w:r>
              <w:rPr>
                <w:noProof/>
              </w:rPr>
              <w:t>All of them will be streaming from the same Live transmission, but each one with the different date and time that you adjusted in its event settings.</w:t>
            </w:r>
          </w:p>
        </w:tc>
        <w:tc>
          <w:tcPr>
            <w:tcW w:w="7407" w:type="dxa"/>
          </w:tcPr>
          <w:p w:rsidR="00000000" w:rsidRDefault="003238CB">
            <w:pPr>
              <w:rPr>
                <w:lang w:val="fr-FR"/>
              </w:rPr>
            </w:pPr>
            <w:r>
              <w:rPr>
                <w:lang w:val="fr-FR"/>
              </w:rPr>
              <w:t>Tous seront diffus</w:t>
            </w:r>
            <w:r>
              <w:rPr>
                <w:lang w:val="fr-FR"/>
              </w:rPr>
              <w:t>é</w:t>
            </w:r>
            <w:r>
              <w:rPr>
                <w:lang w:val="fr-FR"/>
              </w:rPr>
              <w:t xml:space="preserve">s </w:t>
            </w:r>
            <w:r>
              <w:rPr>
                <w:lang w:val="fr-FR"/>
              </w:rPr>
              <w:t>à</w:t>
            </w:r>
            <w:r>
              <w:rPr>
                <w:lang w:val="fr-FR"/>
              </w:rPr>
              <w:t xml:space="preserve"> pa</w:t>
            </w:r>
            <w:r>
              <w:rPr>
                <w:lang w:val="fr-FR"/>
              </w:rPr>
              <w:t>rtir de la m</w:t>
            </w:r>
            <w:r>
              <w:rPr>
                <w:lang w:val="fr-FR"/>
              </w:rPr>
              <w:t>ê</w:t>
            </w:r>
            <w:r>
              <w:rPr>
                <w:lang w:val="fr-FR"/>
              </w:rPr>
              <w:t>me transmission en direct, mais chacun avec la date et l'heure diff</w:t>
            </w:r>
            <w:r>
              <w:rPr>
                <w:lang w:val="fr-FR"/>
              </w:rPr>
              <w:t>é</w:t>
            </w:r>
            <w:r>
              <w:rPr>
                <w:lang w:val="fr-FR"/>
              </w:rPr>
              <w:t>rentes que vous avez ajust</w:t>
            </w:r>
            <w:r>
              <w:rPr>
                <w:lang w:val="fr-FR"/>
              </w:rPr>
              <w:t>é</w:t>
            </w:r>
            <w:r>
              <w:rPr>
                <w:lang w:val="fr-FR"/>
              </w:rPr>
              <w:t>es dans ses param</w:t>
            </w:r>
            <w:r>
              <w:rPr>
                <w:lang w:val="fr-FR"/>
              </w:rPr>
              <w:t>è</w:t>
            </w:r>
            <w:r>
              <w:rPr>
                <w:lang w:val="fr-FR"/>
              </w:rPr>
              <w:t>tres d'</w:t>
            </w:r>
            <w:r>
              <w:rPr>
                <w:lang w:val="fr-FR"/>
              </w:rPr>
              <w:t>é</w:t>
            </w:r>
            <w:r>
              <w:rPr>
                <w:lang w:val="fr-FR"/>
              </w:rPr>
              <w:t>v</w:t>
            </w:r>
            <w:r>
              <w:rPr>
                <w:lang w:val="fr-FR"/>
              </w:rPr>
              <w:t>é</w:t>
            </w:r>
            <w:r>
              <w:rPr>
                <w:lang w:val="fr-FR"/>
              </w:rPr>
              <w:t>nement.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ga-self-configuration.html</w:t>
            </w:r>
          </w:p>
          <w:p w:rsidR="00000000" w:rsidRDefault="003238CB">
            <w:pPr>
              <w:jc w:val="center"/>
              <w:rPr>
                <w:b/>
                <w:noProof/>
              </w:rPr>
            </w:pPr>
            <w:r>
              <w:rPr>
                <w:b/>
                <w:noProof/>
              </w:rPr>
              <w:t>MQ971010 5063259b-dc57-4ffe-ab0b-8f9ae24c5703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9c562d66-5232-47e6-90ae-8f47d9ec7c20</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6347e389-e00c-43ec-8aa8-d1377e6241c9</w:t>
            </w:r>
          </w:p>
        </w:tc>
        <w:tc>
          <w:tcPr>
            <w:tcW w:w="7407" w:type="dxa"/>
            <w:shd w:val="clear" w:color="auto" w:fill="F2F2F2" w:themeFill="background1" w:themeFillShade="F2"/>
          </w:tcPr>
          <w:p w:rsidR="00000000" w:rsidRDefault="003238CB">
            <w:pPr>
              <w:rPr>
                <w:noProof/>
              </w:rPr>
            </w:pPr>
            <w:r>
              <w:rPr>
                <w:noProof/>
              </w:rPr>
              <w:t>"Google Analytics Self Configuration" description:</w:t>
            </w:r>
          </w:p>
        </w:tc>
        <w:tc>
          <w:tcPr>
            <w:tcW w:w="7407" w:type="dxa"/>
          </w:tcPr>
          <w:p w:rsidR="00000000" w:rsidRDefault="003238CB">
            <w:pPr>
              <w:rPr>
                <w:lang w:val="fr-FR"/>
              </w:rPr>
            </w:pPr>
            <w:r>
              <w:rPr>
                <w:lang w:val="fr-FR"/>
              </w:rPr>
              <w:t>Description de "Google Analytics Self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4564962f-1e83-4c87-b367-549e9c584769</w:t>
            </w:r>
          </w:p>
        </w:tc>
        <w:tc>
          <w:tcPr>
            <w:tcW w:w="7407" w:type="dxa"/>
            <w:shd w:val="clear" w:color="auto" w:fill="F2F2F2" w:themeFill="background1" w:themeFillShade="F2"/>
          </w:tcPr>
          <w:p w:rsidR="00000000" w:rsidRDefault="003238CB">
            <w:pPr>
              <w:rPr>
                <w:noProof/>
              </w:rPr>
            </w:pPr>
            <w:r>
              <w:rPr>
                <w:noProof/>
              </w:rPr>
              <w:t>"In this t</w:t>
            </w:r>
            <w:r>
              <w:rPr>
                <w:noProof/>
              </w:rPr>
              <w:t>opic, you will learn how to configure Google Analytics to work with Brightcove Beacon when you either can't, or choose not to, allow Brightcove to do this process for you." parent: "using-brightcove-beacon" layout: "staging" ---</w:t>
            </w:r>
          </w:p>
        </w:tc>
        <w:tc>
          <w:tcPr>
            <w:tcW w:w="7407" w:type="dxa"/>
          </w:tcPr>
          <w:p w:rsidR="00000000" w:rsidRDefault="003238CB">
            <w:pPr>
              <w:rPr>
                <w:lang w:val="fr-FR"/>
              </w:rPr>
            </w:pPr>
            <w:r>
              <w:rPr>
                <w:lang w:val="fr-FR"/>
              </w:rPr>
              <w:t xml:space="preserve">"Dans cette rubrique, vous </w:t>
            </w:r>
            <w:r>
              <w:rPr>
                <w:lang w:val="fr-FR"/>
              </w:rPr>
              <w:t xml:space="preserve">apprendrez </w:t>
            </w:r>
            <w:r>
              <w:rPr>
                <w:lang w:val="fr-FR"/>
              </w:rPr>
              <w:t>à</w:t>
            </w:r>
            <w:r>
              <w:rPr>
                <w:lang w:val="fr-FR"/>
              </w:rPr>
              <w:t xml:space="preserve"> configurer Google Analytics pour qu'il fonctionne avec Brightcove Beacon lorsque vous ne pouvez pas ou choisissez de ne pas autoriser Brightcove </w:t>
            </w:r>
            <w:r>
              <w:rPr>
                <w:lang w:val="fr-FR"/>
              </w:rPr>
              <w:t>à</w:t>
            </w:r>
            <w:r>
              <w:rPr>
                <w:lang w:val="fr-FR"/>
              </w:rPr>
              <w:t xml:space="preserve"> effectuer ce processus </w:t>
            </w:r>
            <w:r>
              <w:rPr>
                <w:lang w:val="fr-FR"/>
              </w:rPr>
              <w:t>à</w:t>
            </w:r>
            <w:r>
              <w:rPr>
                <w:lang w:val="fr-FR"/>
              </w:rPr>
              <w:t xml:space="preserve"> votre place." parent: "using-brightcove-beacon" layout: "staging"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96facb47-782c-4a31-9048-6712c43dac73</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c2381ce0-9e43-41ed-b93f-c761dd82f2b5</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df4ff263-96f8-436f-81bb-f21cdcf1a058</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9b8e6bb5-5a9c-4177-a66c-6c0c4270a038</w:t>
            </w:r>
          </w:p>
        </w:tc>
        <w:tc>
          <w:tcPr>
            <w:tcW w:w="7407" w:type="dxa"/>
            <w:shd w:val="clear" w:color="auto" w:fill="F2F2F2" w:themeFill="background1" w:themeFillShade="F2"/>
          </w:tcPr>
          <w:p w:rsidR="00000000" w:rsidRDefault="003238CB">
            <w:pPr>
              <w:rPr>
                <w:noProof/>
              </w:rPr>
            </w:pPr>
            <w:r>
              <w:rPr>
                <w:noProof/>
              </w:rPr>
              <w:t>The configuration process consists of the following tasks:</w:t>
            </w:r>
          </w:p>
        </w:tc>
        <w:tc>
          <w:tcPr>
            <w:tcW w:w="7407" w:type="dxa"/>
          </w:tcPr>
          <w:p w:rsidR="00000000" w:rsidRDefault="003238CB">
            <w:pPr>
              <w:rPr>
                <w:lang w:val="fr-FR"/>
              </w:rPr>
            </w:pPr>
            <w:r>
              <w:rPr>
                <w:lang w:val="fr-FR"/>
              </w:rPr>
              <w:t>Le processus de configuration comprend les t</w:t>
            </w:r>
            <w:r>
              <w:rPr>
                <w:lang w:val="fr-FR"/>
              </w:rPr>
              <w:t>â</w:t>
            </w:r>
            <w:r>
              <w:rPr>
                <w:lang w:val="fr-FR"/>
              </w:rPr>
              <w:t>ches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ca8f078a-037d-4516-9a05-e91749c418aa</w:t>
            </w:r>
          </w:p>
        </w:tc>
        <w:tc>
          <w:tcPr>
            <w:tcW w:w="7407" w:type="dxa"/>
            <w:shd w:val="clear" w:color="auto" w:fill="F2F2F2" w:themeFill="background1" w:themeFillShade="F2"/>
          </w:tcPr>
          <w:p w:rsidR="00000000" w:rsidRDefault="003238CB">
            <w:pPr>
              <w:rPr>
                <w:noProof/>
              </w:rPr>
            </w:pPr>
            <w:r>
              <w:rPr>
                <w:noProof/>
              </w:rPr>
              <w:t>Create four Google Analytics properties.</w:t>
            </w:r>
          </w:p>
        </w:tc>
        <w:tc>
          <w:tcPr>
            <w:tcW w:w="7407" w:type="dxa"/>
          </w:tcPr>
          <w:p w:rsidR="00000000" w:rsidRDefault="003238CB">
            <w:pPr>
              <w:rPr>
                <w:lang w:val="fr-FR"/>
              </w:rPr>
            </w:pPr>
            <w:r>
              <w:rPr>
                <w:lang w:val="fr-FR"/>
              </w:rPr>
              <w:t>Cr</w:t>
            </w:r>
            <w:r>
              <w:rPr>
                <w:lang w:val="fr-FR"/>
              </w:rPr>
              <w:t>é</w:t>
            </w:r>
            <w:r>
              <w:rPr>
                <w:lang w:val="fr-FR"/>
              </w:rPr>
              <w:t>ez quatre propri</w:t>
            </w:r>
            <w:r>
              <w:rPr>
                <w:lang w:val="fr-FR"/>
              </w:rPr>
              <w:t>é</w:t>
            </w:r>
            <w:r>
              <w:rPr>
                <w:lang w:val="fr-FR"/>
              </w:rPr>
              <w:t>t</w:t>
            </w:r>
            <w:r>
              <w:rPr>
                <w:lang w:val="fr-FR"/>
              </w:rPr>
              <w:t>é</w:t>
            </w:r>
            <w:r>
              <w:rPr>
                <w:lang w:val="fr-FR"/>
              </w:rPr>
              <w:t>s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f1c292a8-94fe-4bfc-8839-4fb80985bea3</w:t>
            </w:r>
          </w:p>
        </w:tc>
        <w:tc>
          <w:tcPr>
            <w:tcW w:w="7407" w:type="dxa"/>
            <w:shd w:val="clear" w:color="auto" w:fill="F2F2F2" w:themeFill="background1" w:themeFillShade="F2"/>
          </w:tcPr>
          <w:p w:rsidR="00000000" w:rsidRDefault="003238CB">
            <w:pPr>
              <w:rPr>
                <w:noProof/>
              </w:rPr>
            </w:pPr>
            <w:r>
              <w:rPr>
                <w:noProof/>
              </w:rPr>
              <w:t>Create a set of custom dimensions and one custom metric for each property.</w:t>
            </w:r>
          </w:p>
        </w:tc>
        <w:tc>
          <w:tcPr>
            <w:tcW w:w="7407" w:type="dxa"/>
          </w:tcPr>
          <w:p w:rsidR="00000000" w:rsidRDefault="003238CB">
            <w:pPr>
              <w:rPr>
                <w:lang w:val="fr-FR"/>
              </w:rPr>
            </w:pPr>
            <w:r>
              <w:rPr>
                <w:lang w:val="fr-FR"/>
              </w:rPr>
              <w:t>Cr</w:t>
            </w:r>
            <w:r>
              <w:rPr>
                <w:lang w:val="fr-FR"/>
              </w:rPr>
              <w:t>é</w:t>
            </w:r>
            <w:r>
              <w:rPr>
                <w:lang w:val="fr-FR"/>
              </w:rPr>
              <w:t>ez un ensemble de dimensions personnalis</w:t>
            </w:r>
            <w:r>
              <w:rPr>
                <w:lang w:val="fr-FR"/>
              </w:rPr>
              <w:t>é</w:t>
            </w:r>
            <w:r>
              <w:rPr>
                <w:lang w:val="fr-FR"/>
              </w:rPr>
              <w:t>es et une statistique personnalis</w:t>
            </w:r>
            <w:r>
              <w:rPr>
                <w:lang w:val="fr-FR"/>
              </w:rPr>
              <w:t>é</w:t>
            </w:r>
            <w:r>
              <w:rPr>
                <w:lang w:val="fr-FR"/>
              </w:rPr>
              <w:t>e pour chaque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ba986d02-a307-44ec-abc3-47f557b95b75</w:t>
            </w:r>
          </w:p>
        </w:tc>
        <w:tc>
          <w:tcPr>
            <w:tcW w:w="7407" w:type="dxa"/>
            <w:shd w:val="clear" w:color="auto" w:fill="F2F2F2" w:themeFill="background1" w:themeFillShade="F2"/>
          </w:tcPr>
          <w:p w:rsidR="00000000" w:rsidRDefault="003238CB">
            <w:pPr>
              <w:rPr>
                <w:noProof/>
              </w:rPr>
            </w:pPr>
            <w:r>
              <w:rPr>
                <w:noProof/>
              </w:rPr>
              <w:t>Create four Google Tag Manager containers.</w:t>
            </w:r>
          </w:p>
        </w:tc>
        <w:tc>
          <w:tcPr>
            <w:tcW w:w="7407" w:type="dxa"/>
          </w:tcPr>
          <w:p w:rsidR="00000000" w:rsidRDefault="003238CB">
            <w:pPr>
              <w:rPr>
                <w:lang w:val="fr-FR"/>
              </w:rPr>
            </w:pPr>
            <w:r>
              <w:rPr>
                <w:lang w:val="fr-FR"/>
              </w:rPr>
              <w:t>Cr</w:t>
            </w:r>
            <w:r>
              <w:rPr>
                <w:lang w:val="fr-FR"/>
              </w:rPr>
              <w:t>é</w:t>
            </w:r>
            <w:r>
              <w:rPr>
                <w:lang w:val="fr-FR"/>
              </w:rPr>
              <w:t>ez quatre conteneurs Google Tag Manager.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34327f9f-6ddd-4168-a2fd-210d204a34ec</w:t>
            </w:r>
          </w:p>
        </w:tc>
        <w:tc>
          <w:tcPr>
            <w:tcW w:w="7407" w:type="dxa"/>
            <w:shd w:val="clear" w:color="auto" w:fill="F2F2F2" w:themeFill="background1" w:themeFillShade="F2"/>
          </w:tcPr>
          <w:p w:rsidR="00000000" w:rsidRDefault="003238CB">
            <w:pPr>
              <w:rPr>
                <w:noProof/>
              </w:rPr>
            </w:pPr>
            <w:r>
              <w:rPr>
                <w:noProof/>
              </w:rPr>
              <w:t>Configure Google Tag Manger for each container.</w:t>
            </w:r>
          </w:p>
        </w:tc>
        <w:tc>
          <w:tcPr>
            <w:tcW w:w="7407" w:type="dxa"/>
          </w:tcPr>
          <w:p w:rsidR="00000000" w:rsidRDefault="003238CB">
            <w:pPr>
              <w:rPr>
                <w:lang w:val="fr-FR"/>
              </w:rPr>
            </w:pPr>
            <w:r>
              <w:rPr>
                <w:lang w:val="fr-FR"/>
              </w:rPr>
              <w:t xml:space="preserve">Configurez Google Tag Manager pour </w:t>
            </w:r>
            <w:r>
              <w:rPr>
                <w:lang w:val="fr-FR"/>
              </w:rPr>
              <w:t>chaque conteneur.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f08d9382-946e-46e5-9b52-2dd796674e68</w:t>
            </w:r>
          </w:p>
        </w:tc>
        <w:tc>
          <w:tcPr>
            <w:tcW w:w="7407" w:type="dxa"/>
            <w:shd w:val="clear" w:color="auto" w:fill="F2F2F2" w:themeFill="background1" w:themeFillShade="F2"/>
          </w:tcPr>
          <w:p w:rsidR="00000000" w:rsidRDefault="003238CB">
            <w:pPr>
              <w:rPr>
                <w:noProof/>
              </w:rPr>
            </w:pPr>
            <w:r>
              <w:rPr>
                <w:noProof/>
              </w:rPr>
              <w:t>Configure Firebase to assist in analytics collection with iOS and Android.</w:t>
            </w:r>
          </w:p>
        </w:tc>
        <w:tc>
          <w:tcPr>
            <w:tcW w:w="7407" w:type="dxa"/>
          </w:tcPr>
          <w:p w:rsidR="00000000" w:rsidRDefault="003238CB">
            <w:pPr>
              <w:rPr>
                <w:lang w:val="fr-FR"/>
              </w:rPr>
            </w:pPr>
            <w:r>
              <w:rPr>
                <w:lang w:val="fr-FR"/>
              </w:rPr>
              <w:t xml:space="preserve">Configurez Firebase pour aider </w:t>
            </w:r>
            <w:r>
              <w:rPr>
                <w:lang w:val="fr-FR"/>
              </w:rPr>
              <w:t>à</w:t>
            </w:r>
            <w:r>
              <w:rPr>
                <w:lang w:val="fr-FR"/>
              </w:rPr>
              <w:t xml:space="preserve"> la collecte d'analyses avec iOS et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9db9731b-0194-4500-8e73-515fe75ab658</w:t>
            </w:r>
          </w:p>
        </w:tc>
        <w:tc>
          <w:tcPr>
            <w:tcW w:w="7407" w:type="dxa"/>
            <w:shd w:val="clear" w:color="auto" w:fill="F2F2F2" w:themeFill="background1" w:themeFillShade="F2"/>
          </w:tcPr>
          <w:p w:rsidR="00000000" w:rsidRDefault="003238CB">
            <w:pPr>
              <w:rPr>
                <w:noProof/>
              </w:rPr>
            </w:pPr>
            <w:r>
              <w:rPr>
                <w:noProof/>
              </w:rPr>
              <w:t>In</w:t>
            </w:r>
            <w:r>
              <w:rPr>
                <w:noProof/>
              </w:rPr>
              <w:t>stall templates in Google Data Studio for viewing your analytics data.</w:t>
            </w:r>
          </w:p>
        </w:tc>
        <w:tc>
          <w:tcPr>
            <w:tcW w:w="7407" w:type="dxa"/>
          </w:tcPr>
          <w:p w:rsidR="00000000" w:rsidRDefault="003238CB">
            <w:pPr>
              <w:rPr>
                <w:lang w:val="fr-FR"/>
              </w:rPr>
            </w:pPr>
            <w:r>
              <w:rPr>
                <w:lang w:val="fr-FR"/>
              </w:rPr>
              <w:t>Installez des mod</w:t>
            </w:r>
            <w:r>
              <w:rPr>
                <w:lang w:val="fr-FR"/>
              </w:rPr>
              <w:t>è</w:t>
            </w:r>
            <w:r>
              <w:rPr>
                <w:lang w:val="fr-FR"/>
              </w:rPr>
              <w:t>les dans Google Data Studio pour afficher vos donn</w:t>
            </w:r>
            <w:r>
              <w:rPr>
                <w:lang w:val="fr-FR"/>
              </w:rPr>
              <w:t>é</w:t>
            </w:r>
            <w:r>
              <w:rPr>
                <w:lang w:val="fr-FR"/>
              </w:rPr>
              <w:t>es d'analyse.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afd09a77-6f41-4884-b377-01314d95a892</w:t>
            </w:r>
          </w:p>
        </w:tc>
        <w:tc>
          <w:tcPr>
            <w:tcW w:w="7407" w:type="dxa"/>
            <w:shd w:val="clear" w:color="auto" w:fill="F2F2F2" w:themeFill="background1" w:themeFillShade="F2"/>
          </w:tcPr>
          <w:p w:rsidR="00000000" w:rsidRDefault="003238CB">
            <w:pPr>
              <w:rPr>
                <w:noProof/>
              </w:rPr>
            </w:pPr>
            <w:r>
              <w:rPr>
                <w:noProof/>
              </w:rPr>
              <w:t>Required tools</w:t>
            </w:r>
          </w:p>
        </w:tc>
        <w:tc>
          <w:tcPr>
            <w:tcW w:w="7407" w:type="dxa"/>
          </w:tcPr>
          <w:p w:rsidR="00000000" w:rsidRDefault="003238CB">
            <w:pPr>
              <w:rPr>
                <w:lang w:val="fr-FR"/>
              </w:rPr>
            </w:pPr>
            <w:r>
              <w:rPr>
                <w:lang w:val="fr-FR"/>
              </w:rPr>
              <w:t>Outils n</w:t>
            </w:r>
            <w:r>
              <w:rPr>
                <w:lang w:val="fr-FR"/>
              </w:rPr>
              <w:t>é</w:t>
            </w:r>
            <w:r>
              <w:rPr>
                <w:lang w:val="fr-FR"/>
              </w:rPr>
              <w:t>cessaires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9361297c-fcad-4eb9-851b-4413cb1ba808</w:t>
            </w:r>
          </w:p>
        </w:tc>
        <w:tc>
          <w:tcPr>
            <w:tcW w:w="7407" w:type="dxa"/>
            <w:shd w:val="clear" w:color="auto" w:fill="F2F2F2" w:themeFill="background1" w:themeFillShade="F2"/>
          </w:tcPr>
          <w:p w:rsidR="00000000" w:rsidRDefault="003238CB">
            <w:pPr>
              <w:rPr>
                <w:noProof/>
              </w:rPr>
            </w:pPr>
            <w:r>
              <w:rPr>
                <w:noProof/>
              </w:rPr>
              <w:t>Brightcove uses various tools to implement the collection, manipulation and display of analytics data using Google Analytics.</w:t>
            </w:r>
          </w:p>
        </w:tc>
        <w:tc>
          <w:tcPr>
            <w:tcW w:w="7407" w:type="dxa"/>
          </w:tcPr>
          <w:p w:rsidR="00000000" w:rsidRDefault="003238CB">
            <w:pPr>
              <w:rPr>
                <w:lang w:val="fr-FR"/>
              </w:rPr>
            </w:pPr>
            <w:r>
              <w:rPr>
                <w:lang w:val="fr-FR"/>
              </w:rPr>
              <w:t xml:space="preserve">Brightcove utilise divers outils pour mettre en </w:t>
            </w:r>
            <w:r>
              <w:rPr>
                <w:lang w:val="fr-FR"/>
              </w:rPr>
              <w:t>œ</w:t>
            </w:r>
            <w:r>
              <w:rPr>
                <w:lang w:val="fr-FR"/>
              </w:rPr>
              <w:t>uvre la collecte, la manipulation et l'affic</w:t>
            </w:r>
            <w:r>
              <w:rPr>
                <w:lang w:val="fr-FR"/>
              </w:rPr>
              <w:t>hage des donn</w:t>
            </w:r>
            <w:r>
              <w:rPr>
                <w:lang w:val="fr-FR"/>
              </w:rPr>
              <w:t>é</w:t>
            </w:r>
            <w:r>
              <w:rPr>
                <w:lang w:val="fr-FR"/>
              </w:rPr>
              <w:t xml:space="preserve">es analytiques </w:t>
            </w:r>
            <w:r>
              <w:rPr>
                <w:lang w:val="fr-FR"/>
              </w:rPr>
              <w:t>à</w:t>
            </w:r>
            <w:r>
              <w:rPr>
                <w:lang w:val="fr-FR"/>
              </w:rPr>
              <w:t xml:space="preserve"> l'aide de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3ab96440-8ae6-44e1-90a2-32d53e0eb12f</w:t>
            </w:r>
          </w:p>
        </w:tc>
        <w:tc>
          <w:tcPr>
            <w:tcW w:w="7407" w:type="dxa"/>
            <w:shd w:val="clear" w:color="auto" w:fill="F2F2F2" w:themeFill="background1" w:themeFillShade="F2"/>
          </w:tcPr>
          <w:p w:rsidR="00000000" w:rsidRDefault="003238CB">
            <w:pPr>
              <w:rPr>
                <w:noProof/>
              </w:rPr>
            </w:pPr>
            <w:r>
              <w:rPr>
                <w:noProof/>
              </w:rPr>
              <w:t>These tools are:</w:t>
            </w:r>
          </w:p>
        </w:tc>
        <w:tc>
          <w:tcPr>
            <w:tcW w:w="7407" w:type="dxa"/>
          </w:tcPr>
          <w:p w:rsidR="00000000" w:rsidRDefault="003238CB">
            <w:pPr>
              <w:rPr>
                <w:lang w:val="fr-FR"/>
              </w:rPr>
            </w:pPr>
            <w:r>
              <w:rPr>
                <w:lang w:val="fr-FR"/>
              </w:rPr>
              <w:t>Ces outils sont: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73dc6de8-bbb6-4ff2-97a0-56a6dcd4b3fb</w:t>
            </w:r>
          </w:p>
        </w:tc>
        <w:tc>
          <w:tcPr>
            <w:tcW w:w="7407" w:type="dxa"/>
            <w:shd w:val="clear" w:color="auto" w:fill="F2F2F2" w:themeFill="background1" w:themeFillShade="F2"/>
          </w:tcPr>
          <w:p w:rsidR="00000000" w:rsidRDefault="003238CB">
            <w:pPr>
              <w:rPr>
                <w:noProof/>
              </w:rPr>
            </w:pPr>
            <w:r>
              <w:rPr>
                <w:rStyle w:val="mqInternal"/>
                <w:noProof/>
              </w:rPr>
              <w:t>[1}</w:t>
            </w:r>
            <w:r>
              <w:rPr>
                <w:noProof/>
              </w:rPr>
              <w:t>Google Analytics</w:t>
            </w:r>
            <w:r>
              <w:rPr>
                <w:rStyle w:val="mqInternal"/>
                <w:noProof/>
              </w:rPr>
              <w:t>{2]</w:t>
            </w:r>
            <w:r>
              <w:rPr>
                <w:noProof/>
              </w:rPr>
              <w:t xml:space="preserve"> - A web analytics platform offered by Google as part of </w:t>
            </w:r>
            <w:r>
              <w:rPr>
                <w:noProof/>
              </w:rPr>
              <w:t>their Google Marketing Platform brand.</w:t>
            </w:r>
          </w:p>
        </w:tc>
        <w:tc>
          <w:tcPr>
            <w:tcW w:w="7407" w:type="dxa"/>
          </w:tcPr>
          <w:p w:rsidR="00000000" w:rsidRDefault="003238CB">
            <w:pPr>
              <w:rPr>
                <w:lang w:val="fr-FR"/>
              </w:rPr>
            </w:pPr>
            <w:r>
              <w:rPr>
                <w:rStyle w:val="mqInternal"/>
                <w:noProof/>
                <w:lang w:val="fr-FR"/>
              </w:rPr>
              <w:t>[1}</w:t>
            </w:r>
            <w:r>
              <w:rPr>
                <w:lang w:val="fr-FR"/>
              </w:rPr>
              <w:t>Google Analytics</w:t>
            </w:r>
            <w:r>
              <w:rPr>
                <w:rStyle w:val="mqInternal"/>
                <w:noProof/>
                <w:lang w:val="fr-FR"/>
              </w:rPr>
              <w:t>{2]</w:t>
            </w:r>
            <w:r>
              <w:rPr>
                <w:lang w:val="fr-FR"/>
              </w:rPr>
              <w:t xml:space="preserve"> - Une plateforme d'analyse Web propos</w:t>
            </w:r>
            <w:r>
              <w:rPr>
                <w:lang w:val="fr-FR"/>
              </w:rPr>
              <w:t>é</w:t>
            </w:r>
            <w:r>
              <w:rPr>
                <w:lang w:val="fr-FR"/>
              </w:rPr>
              <w:t>e par Google dans le cadre de leur marque Google Marketing Platform.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490cc9ca-a258-48df-86d1-5e6b835eb55b</w:t>
            </w:r>
          </w:p>
        </w:tc>
        <w:tc>
          <w:tcPr>
            <w:tcW w:w="7407" w:type="dxa"/>
            <w:shd w:val="clear" w:color="auto" w:fill="F2F2F2" w:themeFill="background1" w:themeFillShade="F2"/>
          </w:tcPr>
          <w:p w:rsidR="00000000" w:rsidRDefault="003238CB">
            <w:pPr>
              <w:rPr>
                <w:noProof/>
              </w:rPr>
            </w:pPr>
            <w:r>
              <w:rPr>
                <w:rStyle w:val="mqInternal"/>
                <w:noProof/>
              </w:rPr>
              <w:t>[1}</w:t>
            </w:r>
            <w:r>
              <w:rPr>
                <w:noProof/>
              </w:rPr>
              <w:t>Google Tag Manager</w:t>
            </w:r>
            <w:r>
              <w:rPr>
                <w:rStyle w:val="mqInternal"/>
                <w:noProof/>
              </w:rPr>
              <w:t>{2]</w:t>
            </w:r>
            <w:r>
              <w:rPr>
                <w:noProof/>
              </w:rPr>
              <w:t xml:space="preserve"> - First, understand </w:t>
            </w:r>
            <w:r>
              <w:rPr>
                <w:noProof/>
              </w:rPr>
              <w:t>that tags are snippets of code which are added to a site to collect information and send it to third parties.</w:t>
            </w:r>
          </w:p>
        </w:tc>
        <w:tc>
          <w:tcPr>
            <w:tcW w:w="7407" w:type="dxa"/>
          </w:tcPr>
          <w:p w:rsidR="00000000" w:rsidRDefault="003238CB">
            <w:pPr>
              <w:rPr>
                <w:lang w:val="fr-FR"/>
              </w:rPr>
            </w:pPr>
            <w:r>
              <w:rPr>
                <w:rStyle w:val="mqInternal"/>
                <w:noProof/>
                <w:lang w:val="fr-FR"/>
              </w:rPr>
              <w:t>[1}</w:t>
            </w:r>
            <w:r>
              <w:rPr>
                <w:lang w:val="fr-FR"/>
              </w:rPr>
              <w:t>Gestionnaire de balises Google</w:t>
            </w:r>
            <w:r>
              <w:rPr>
                <w:rStyle w:val="mqInternal"/>
                <w:noProof/>
                <w:lang w:val="fr-FR"/>
              </w:rPr>
              <w:t>{2]</w:t>
            </w:r>
            <w:r>
              <w:rPr>
                <w:lang w:val="fr-FR"/>
              </w:rPr>
              <w:t xml:space="preserve"> - Tout d'abord, comprenez que les balises sont des extraits de code qui sont ajout</w:t>
            </w:r>
            <w:r>
              <w:rPr>
                <w:lang w:val="fr-FR"/>
              </w:rPr>
              <w:t>é</w:t>
            </w:r>
            <w:r>
              <w:rPr>
                <w:lang w:val="fr-FR"/>
              </w:rPr>
              <w:t xml:space="preserve">s </w:t>
            </w:r>
            <w:r>
              <w:rPr>
                <w:lang w:val="fr-FR"/>
              </w:rPr>
              <w:t>à</w:t>
            </w:r>
            <w:r>
              <w:rPr>
                <w:lang w:val="fr-FR"/>
              </w:rPr>
              <w:t xml:space="preserve"> un site pour collecter des informations et les envoyer </w:t>
            </w:r>
            <w:r>
              <w:rPr>
                <w:lang w:val="fr-FR"/>
              </w:rPr>
              <w:t>à</w:t>
            </w:r>
            <w:r>
              <w:rPr>
                <w:lang w:val="fr-FR"/>
              </w:rPr>
              <w:t xml:space="preserve"> des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3b881e46-76cb-46b6-9cd8-2ea1861d51a2</w:t>
            </w:r>
          </w:p>
        </w:tc>
        <w:tc>
          <w:tcPr>
            <w:tcW w:w="7407" w:type="dxa"/>
            <w:shd w:val="clear" w:color="auto" w:fill="F2F2F2" w:themeFill="background1" w:themeFillShade="F2"/>
          </w:tcPr>
          <w:p w:rsidR="00000000" w:rsidRDefault="003238CB">
            <w:pPr>
              <w:rPr>
                <w:noProof/>
              </w:rPr>
            </w:pPr>
            <w:r>
              <w:rPr>
                <w:noProof/>
              </w:rPr>
              <w:t>Tags are use for numerous reasons, including scroll tracking, monitoring form submissions, conducting surveys, etc.</w:t>
            </w:r>
          </w:p>
        </w:tc>
        <w:tc>
          <w:tcPr>
            <w:tcW w:w="7407" w:type="dxa"/>
          </w:tcPr>
          <w:p w:rsidR="00000000" w:rsidRDefault="003238CB">
            <w:pPr>
              <w:rPr>
                <w:lang w:val="fr-FR"/>
              </w:rPr>
            </w:pPr>
            <w:r>
              <w:rPr>
                <w:lang w:val="fr-FR"/>
              </w:rPr>
              <w:t>Les balises sont utilis</w:t>
            </w:r>
            <w:r>
              <w:rPr>
                <w:lang w:val="fr-FR"/>
              </w:rPr>
              <w:t>é</w:t>
            </w:r>
            <w:r>
              <w:rPr>
                <w:lang w:val="fr-FR"/>
              </w:rPr>
              <w:t>es pour de nombreuses raisons, notamment le suivi du d</w:t>
            </w:r>
            <w:r>
              <w:rPr>
                <w:lang w:val="fr-FR"/>
              </w:rPr>
              <w:t>é</w:t>
            </w:r>
            <w:r>
              <w:rPr>
                <w:lang w:val="fr-FR"/>
              </w:rPr>
              <w:t>filement, la soumission de formulaires de surveillance, la r</w:t>
            </w:r>
            <w:r>
              <w:rPr>
                <w:lang w:val="fr-FR"/>
              </w:rPr>
              <w:t>é</w:t>
            </w:r>
            <w:r>
              <w:rPr>
                <w:lang w:val="fr-FR"/>
              </w:rPr>
              <w:t>alisation d'enqu</w:t>
            </w:r>
            <w:r>
              <w:rPr>
                <w:lang w:val="fr-FR"/>
              </w:rPr>
              <w:t>ê</w:t>
            </w:r>
            <w:r>
              <w:rPr>
                <w:lang w:val="fr-FR"/>
              </w:rPr>
              <w:t>tes,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1625d79f-c101-4cb9-918d-6d867310520e</w:t>
            </w:r>
          </w:p>
        </w:tc>
        <w:tc>
          <w:tcPr>
            <w:tcW w:w="7407" w:type="dxa"/>
            <w:shd w:val="clear" w:color="auto" w:fill="F2F2F2" w:themeFill="background1" w:themeFillShade="F2"/>
          </w:tcPr>
          <w:p w:rsidR="00000000" w:rsidRDefault="003238CB">
            <w:pPr>
              <w:rPr>
                <w:noProof/>
              </w:rPr>
            </w:pPr>
            <w:r>
              <w:rPr>
                <w:noProof/>
              </w:rPr>
              <w:t>With Google Tag Manager you can "manage and update tags quickly and mak</w:t>
            </w:r>
            <w:r>
              <w:rPr>
                <w:noProof/>
              </w:rPr>
              <w:t>e more informed decisions faster.</w:t>
            </w:r>
          </w:p>
        </w:tc>
        <w:tc>
          <w:tcPr>
            <w:tcW w:w="7407" w:type="dxa"/>
          </w:tcPr>
          <w:p w:rsidR="00000000" w:rsidRDefault="003238CB">
            <w:pPr>
              <w:rPr>
                <w:lang w:val="fr-FR"/>
              </w:rPr>
            </w:pPr>
            <w:r>
              <w:rPr>
                <w:lang w:val="fr-FR"/>
              </w:rPr>
              <w:t xml:space="preserve">Avec Google Tag Manager, vous pouvez </w:t>
            </w:r>
            <w:r>
              <w:rPr>
                <w:lang w:val="fr-FR"/>
              </w:rPr>
              <w:t>«</w:t>
            </w:r>
            <w:r>
              <w:rPr>
                <w:lang w:val="fr-FR"/>
              </w:rPr>
              <w:t>g</w:t>
            </w:r>
            <w:r>
              <w:rPr>
                <w:lang w:val="fr-FR"/>
              </w:rPr>
              <w:t>é</w:t>
            </w:r>
            <w:r>
              <w:rPr>
                <w:lang w:val="fr-FR"/>
              </w:rPr>
              <w:t xml:space="preserve">rer et mettre </w:t>
            </w:r>
            <w:r>
              <w:rPr>
                <w:lang w:val="fr-FR"/>
              </w:rPr>
              <w:t>à</w:t>
            </w:r>
            <w:r>
              <w:rPr>
                <w:lang w:val="fr-FR"/>
              </w:rPr>
              <w:t xml:space="preserve"> jour rapidement les balises et prendre des d</w:t>
            </w:r>
            <w:r>
              <w:rPr>
                <w:lang w:val="fr-FR"/>
              </w:rPr>
              <w:t>é</w:t>
            </w:r>
            <w:r>
              <w:rPr>
                <w:lang w:val="fr-FR"/>
              </w:rPr>
              <w:t xml:space="preserve">cisions plus </w:t>
            </w:r>
            <w:r>
              <w:rPr>
                <w:lang w:val="fr-FR"/>
              </w:rPr>
              <w:t>é</w:t>
            </w:r>
            <w:r>
              <w:rPr>
                <w:lang w:val="fr-FR"/>
              </w:rPr>
              <w:t>clair</w:t>
            </w:r>
            <w:r>
              <w:rPr>
                <w:lang w:val="fr-FR"/>
              </w:rPr>
              <w:t>é</w:t>
            </w:r>
            <w:r>
              <w:rPr>
                <w:lang w:val="fr-FR"/>
              </w:rPr>
              <w:t>es plus rapidement.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f0290e75-d2fe-4097-8839-7f649a9c9367</w:t>
            </w:r>
          </w:p>
        </w:tc>
        <w:tc>
          <w:tcPr>
            <w:tcW w:w="7407" w:type="dxa"/>
            <w:shd w:val="clear" w:color="auto" w:fill="F2F2F2" w:themeFill="background1" w:themeFillShade="F2"/>
          </w:tcPr>
          <w:p w:rsidR="00000000" w:rsidRDefault="003238CB">
            <w:pPr>
              <w:rPr>
                <w:noProof/>
              </w:rPr>
            </w:pPr>
            <w:r>
              <w:rPr>
                <w:noProof/>
              </w:rPr>
              <w:t xml:space="preserve">Tag Manager integrates with all Google </w:t>
            </w:r>
            <w:r>
              <w:rPr>
                <w:noProof/>
              </w:rPr>
              <w:t>and third-party tags, and gives you complete control over when and how your tags fire."</w:t>
            </w:r>
          </w:p>
        </w:tc>
        <w:tc>
          <w:tcPr>
            <w:tcW w:w="7407" w:type="dxa"/>
          </w:tcPr>
          <w:p w:rsidR="00000000" w:rsidRDefault="003238CB">
            <w:pPr>
              <w:rPr>
                <w:lang w:val="fr-FR"/>
              </w:rPr>
            </w:pPr>
            <w:r>
              <w:rPr>
                <w:lang w:val="fr-FR"/>
              </w:rPr>
              <w:t>Tag Manager s'int</w:t>
            </w:r>
            <w:r>
              <w:rPr>
                <w:lang w:val="fr-FR"/>
              </w:rPr>
              <w:t>è</w:t>
            </w:r>
            <w:r>
              <w:rPr>
                <w:lang w:val="fr-FR"/>
              </w:rPr>
              <w:t xml:space="preserve">gre </w:t>
            </w:r>
            <w:r>
              <w:rPr>
                <w:lang w:val="fr-FR"/>
              </w:rPr>
              <w:t>à</w:t>
            </w:r>
            <w:r>
              <w:rPr>
                <w:lang w:val="fr-FR"/>
              </w:rPr>
              <w:t xml:space="preserve"> toutes les balises Google et tierces et vous donne un contr</w:t>
            </w:r>
            <w:r>
              <w:rPr>
                <w:lang w:val="fr-FR"/>
              </w:rPr>
              <w:t>ô</w:t>
            </w:r>
            <w:r>
              <w:rPr>
                <w:lang w:val="fr-FR"/>
              </w:rPr>
              <w:t>le total sur le moment et la mani</w:t>
            </w:r>
            <w:r>
              <w:rPr>
                <w:lang w:val="fr-FR"/>
              </w:rPr>
              <w:t>è</w:t>
            </w:r>
            <w:r>
              <w:rPr>
                <w:lang w:val="fr-FR"/>
              </w:rPr>
              <w:t>re dont vos balises se d</w:t>
            </w:r>
            <w:r>
              <w:rPr>
                <w:lang w:val="fr-FR"/>
              </w:rPr>
              <w:t>é</w:t>
            </w:r>
            <w:r>
              <w:rPr>
                <w:lang w:val="fr-FR"/>
              </w:rPr>
              <w:t>clenchent.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3e987ef8-</w:t>
            </w:r>
            <w:r>
              <w:rPr>
                <w:noProof/>
                <w:sz w:val="2"/>
              </w:rPr>
              <w:t>8256-454d-a2e0-7dae021ada86</w:t>
            </w:r>
          </w:p>
        </w:tc>
        <w:tc>
          <w:tcPr>
            <w:tcW w:w="7407" w:type="dxa"/>
            <w:shd w:val="clear" w:color="auto" w:fill="F2F2F2" w:themeFill="background1" w:themeFillShade="F2"/>
          </w:tcPr>
          <w:p w:rsidR="00000000" w:rsidRDefault="003238CB">
            <w:pPr>
              <w:rPr>
                <w:noProof/>
              </w:rPr>
            </w:pPr>
            <w:r>
              <w:rPr>
                <w:rStyle w:val="mqInternal"/>
                <w:noProof/>
              </w:rPr>
              <w:t>[1}</w:t>
            </w:r>
            <w:r>
              <w:rPr>
                <w:noProof/>
              </w:rPr>
              <w:t>Firebase</w:t>
            </w:r>
            <w:r>
              <w:rPr>
                <w:rStyle w:val="mqInternal"/>
                <w:noProof/>
              </w:rPr>
              <w:t>{2]</w:t>
            </w:r>
            <w:r>
              <w:rPr>
                <w:noProof/>
              </w:rPr>
              <w:t xml:space="preserve"> - Firebase is a platform developed by Google for creating mobile and web applications.</w:t>
            </w:r>
          </w:p>
        </w:tc>
        <w:tc>
          <w:tcPr>
            <w:tcW w:w="7407" w:type="dxa"/>
          </w:tcPr>
          <w:p w:rsidR="00000000" w:rsidRDefault="003238CB">
            <w:pPr>
              <w:rPr>
                <w:lang w:val="fr-FR"/>
              </w:rPr>
            </w:pPr>
            <w:r>
              <w:rPr>
                <w:rStyle w:val="mqInternal"/>
                <w:noProof/>
                <w:lang w:val="fr-FR"/>
              </w:rPr>
              <w:t>[1}</w:t>
            </w:r>
            <w:r>
              <w:rPr>
                <w:lang w:val="fr-FR"/>
              </w:rPr>
              <w:t>Firebase</w:t>
            </w:r>
            <w:r>
              <w:rPr>
                <w:rStyle w:val="mqInternal"/>
                <w:noProof/>
                <w:lang w:val="fr-FR"/>
              </w:rPr>
              <w:t>{2]</w:t>
            </w:r>
            <w:r>
              <w:rPr>
                <w:lang w:val="fr-FR"/>
              </w:rPr>
              <w:t xml:space="preserve"> - Firebase est une plate-forme d</w:t>
            </w:r>
            <w:r>
              <w:rPr>
                <w:lang w:val="fr-FR"/>
              </w:rPr>
              <w:t>é</w:t>
            </w:r>
            <w:r>
              <w:rPr>
                <w:lang w:val="fr-FR"/>
              </w:rPr>
              <w:t>velopp</w:t>
            </w:r>
            <w:r>
              <w:rPr>
                <w:lang w:val="fr-FR"/>
              </w:rPr>
              <w:t>é</w:t>
            </w:r>
            <w:r>
              <w:rPr>
                <w:lang w:val="fr-FR"/>
              </w:rPr>
              <w:t>e par Google pour cr</w:t>
            </w:r>
            <w:r>
              <w:rPr>
                <w:lang w:val="fr-FR"/>
              </w:rPr>
              <w:t>é</w:t>
            </w:r>
            <w:r>
              <w:rPr>
                <w:lang w:val="fr-FR"/>
              </w:rPr>
              <w:t>er des applications mobiles et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d3598bab-</w:t>
            </w:r>
            <w:r>
              <w:rPr>
                <w:noProof/>
                <w:sz w:val="2"/>
              </w:rPr>
              <w:t>d1e9-4d2e-93cf-c5307a40eb91</w:t>
            </w:r>
          </w:p>
        </w:tc>
        <w:tc>
          <w:tcPr>
            <w:tcW w:w="7407" w:type="dxa"/>
            <w:shd w:val="clear" w:color="auto" w:fill="F2F2F2" w:themeFill="background1" w:themeFillShade="F2"/>
          </w:tcPr>
          <w:p w:rsidR="00000000" w:rsidRDefault="003238CB">
            <w:pPr>
              <w:rPr>
                <w:noProof/>
              </w:rPr>
            </w:pPr>
            <w:r>
              <w:rPr>
                <w:noProof/>
              </w:rPr>
              <w:t xml:space="preserve">Firebase includes the </w:t>
            </w:r>
            <w:r>
              <w:rPr>
                <w:rStyle w:val="mqInternal"/>
                <w:noProof/>
              </w:rPr>
              <w:t>[1}</w:t>
            </w:r>
            <w:r>
              <w:rPr>
                <w:noProof/>
              </w:rPr>
              <w:t>Firebase Realtime Database</w:t>
            </w:r>
            <w:r>
              <w:rPr>
                <w:rStyle w:val="mqInternal"/>
                <w:noProof/>
              </w:rPr>
              <w:t>{2]</w:t>
            </w:r>
            <w:r>
              <w:rPr>
                <w:noProof/>
              </w:rPr>
              <w:t>, which is a cloud-hosted database.</w:t>
            </w:r>
          </w:p>
        </w:tc>
        <w:tc>
          <w:tcPr>
            <w:tcW w:w="7407" w:type="dxa"/>
          </w:tcPr>
          <w:p w:rsidR="00000000" w:rsidRDefault="003238CB">
            <w:pPr>
              <w:rPr>
                <w:lang w:val="fr-FR"/>
              </w:rPr>
            </w:pPr>
            <w:r>
              <w:rPr>
                <w:lang w:val="fr-FR"/>
              </w:rPr>
              <w:t xml:space="preserve">Firebase inclut le </w:t>
            </w:r>
            <w:r>
              <w:rPr>
                <w:rStyle w:val="mqInternal"/>
                <w:noProof/>
                <w:lang w:val="fr-FR"/>
              </w:rPr>
              <w:t>[1}</w:t>
            </w:r>
            <w:r>
              <w:rPr>
                <w:lang w:val="fr-FR"/>
              </w:rPr>
              <w:t>Base de donn</w:t>
            </w:r>
            <w:r>
              <w:rPr>
                <w:lang w:val="fr-FR"/>
              </w:rPr>
              <w:t>é</w:t>
            </w:r>
            <w:r>
              <w:rPr>
                <w:lang w:val="fr-FR"/>
              </w:rPr>
              <w:t>es en temps r</w:t>
            </w:r>
            <w:r>
              <w:rPr>
                <w:lang w:val="fr-FR"/>
              </w:rPr>
              <w:t>é</w:t>
            </w:r>
            <w:r>
              <w:rPr>
                <w:lang w:val="fr-FR"/>
              </w:rPr>
              <w:t>el Firebase</w:t>
            </w:r>
            <w:r>
              <w:rPr>
                <w:rStyle w:val="mqInternal"/>
                <w:noProof/>
                <w:lang w:val="fr-FR"/>
              </w:rPr>
              <w:t>{2]</w:t>
            </w:r>
            <w:r>
              <w:rPr>
                <w:lang w:val="fr-FR"/>
              </w:rPr>
              <w:t xml:space="preserve"> , qui est une base de donn</w:t>
            </w:r>
            <w:r>
              <w:rPr>
                <w:lang w:val="fr-FR"/>
              </w:rPr>
              <w:t>é</w:t>
            </w:r>
            <w:r>
              <w:rPr>
                <w:lang w:val="fr-FR"/>
              </w:rPr>
              <w:t>es h</w:t>
            </w:r>
            <w:r>
              <w:rPr>
                <w:lang w:val="fr-FR"/>
              </w:rPr>
              <w:t>é</w:t>
            </w:r>
            <w:r>
              <w:rPr>
                <w:lang w:val="fr-FR"/>
              </w:rPr>
              <w:t>berg</w:t>
            </w:r>
            <w:r>
              <w:rPr>
                <w:lang w:val="fr-FR"/>
              </w:rPr>
              <w:t>é</w:t>
            </w:r>
            <w:r>
              <w:rPr>
                <w:lang w:val="fr-FR"/>
              </w:rPr>
              <w:t>e dans le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2b412fe1-65e1-4</w:t>
            </w:r>
            <w:r>
              <w:rPr>
                <w:noProof/>
                <w:sz w:val="2"/>
              </w:rPr>
              <w:t>6dd-9f09-0f173ebc05bb</w:t>
            </w:r>
          </w:p>
        </w:tc>
        <w:tc>
          <w:tcPr>
            <w:tcW w:w="7407" w:type="dxa"/>
            <w:shd w:val="clear" w:color="auto" w:fill="F2F2F2" w:themeFill="background1" w:themeFillShade="F2"/>
          </w:tcPr>
          <w:p w:rsidR="00000000" w:rsidRDefault="003238CB">
            <w:pPr>
              <w:rPr>
                <w:noProof/>
              </w:rPr>
            </w:pPr>
            <w:r>
              <w:rPr>
                <w:rStyle w:val="mqInternal"/>
                <w:noProof/>
              </w:rPr>
              <w:t>[1}</w:t>
            </w:r>
            <w:r>
              <w:rPr>
                <w:noProof/>
              </w:rPr>
              <w:t>Google Data Studio</w:t>
            </w:r>
            <w:r>
              <w:rPr>
                <w:rStyle w:val="mqInternal"/>
                <w:noProof/>
              </w:rPr>
              <w:t>{2]</w:t>
            </w:r>
            <w:r>
              <w:rPr>
                <w:noProof/>
              </w:rPr>
              <w:t xml:space="preserve"> - Google Data Studio is a "free tool that turns your data into informative, easy to read, easy to share, and fully customizable dashboards and reports."</w:t>
            </w:r>
          </w:p>
        </w:tc>
        <w:tc>
          <w:tcPr>
            <w:tcW w:w="7407" w:type="dxa"/>
          </w:tcPr>
          <w:p w:rsidR="00000000" w:rsidRDefault="003238CB">
            <w:pPr>
              <w:rPr>
                <w:lang w:val="fr-FR"/>
              </w:rPr>
            </w:pPr>
            <w:r>
              <w:rPr>
                <w:rStyle w:val="mqInternal"/>
                <w:noProof/>
                <w:lang w:val="fr-FR"/>
              </w:rPr>
              <w:t>[1}</w:t>
            </w:r>
            <w:r>
              <w:rPr>
                <w:lang w:val="fr-FR"/>
              </w:rPr>
              <w:t>Google Data Studio</w:t>
            </w:r>
            <w:r>
              <w:rPr>
                <w:rStyle w:val="mqInternal"/>
                <w:noProof/>
                <w:lang w:val="fr-FR"/>
              </w:rPr>
              <w:t>{2]</w:t>
            </w:r>
            <w:r>
              <w:rPr>
                <w:lang w:val="fr-FR"/>
              </w:rPr>
              <w:t xml:space="preserve"> - Google Data Studio est un "outil gratuit qui transforme vos donn</w:t>
            </w:r>
            <w:r>
              <w:rPr>
                <w:lang w:val="fr-FR"/>
              </w:rPr>
              <w:t>é</w:t>
            </w:r>
            <w:r>
              <w:rPr>
                <w:lang w:val="fr-FR"/>
              </w:rPr>
              <w:t xml:space="preserve">es en tableaux de bord et rapports informatifs, faciles </w:t>
            </w:r>
            <w:r>
              <w:rPr>
                <w:lang w:val="fr-FR"/>
              </w:rPr>
              <w:t>à</w:t>
            </w:r>
            <w:r>
              <w:rPr>
                <w:lang w:val="fr-FR"/>
              </w:rPr>
              <w:t xml:space="preserve"> lire, faciles </w:t>
            </w:r>
            <w:r>
              <w:rPr>
                <w:lang w:val="fr-FR"/>
              </w:rPr>
              <w:t>à</w:t>
            </w:r>
            <w:r>
              <w:rPr>
                <w:lang w:val="fr-FR"/>
              </w:rPr>
              <w:t xml:space="preserve"> partager et enti</w:t>
            </w:r>
            <w:r>
              <w:rPr>
                <w:lang w:val="fr-FR"/>
              </w:rPr>
              <w:t>è</w:t>
            </w:r>
            <w:r>
              <w:rPr>
                <w:lang w:val="fr-FR"/>
              </w:rPr>
              <w:t>rement personnalisables".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1677508c-0e6a-4f09-94cd-a573ca4a9058</w:t>
            </w:r>
          </w:p>
        </w:tc>
        <w:tc>
          <w:tcPr>
            <w:tcW w:w="7407" w:type="dxa"/>
            <w:shd w:val="clear" w:color="auto" w:fill="F2F2F2" w:themeFill="background1" w:themeFillShade="F2"/>
          </w:tcPr>
          <w:p w:rsidR="00000000" w:rsidRDefault="003238CB">
            <w:pPr>
              <w:rPr>
                <w:noProof/>
              </w:rPr>
            </w:pPr>
            <w:r>
              <w:rPr>
                <w:noProof/>
              </w:rPr>
              <w:t>The following diagram details</w:t>
            </w:r>
            <w:r>
              <w:rPr>
                <w:noProof/>
              </w:rPr>
              <w:t xml:space="preserve"> the interaction/flow of these tools when gathering analytics for Brightcove Beacon:</w:t>
            </w:r>
          </w:p>
        </w:tc>
        <w:tc>
          <w:tcPr>
            <w:tcW w:w="7407" w:type="dxa"/>
          </w:tcPr>
          <w:p w:rsidR="00000000" w:rsidRDefault="003238CB">
            <w:pPr>
              <w:rPr>
                <w:lang w:val="fr-FR"/>
              </w:rPr>
            </w:pPr>
            <w:r>
              <w:rPr>
                <w:lang w:val="fr-FR"/>
              </w:rPr>
              <w:t>Le diagramme suivant d</w:t>
            </w:r>
            <w:r>
              <w:rPr>
                <w:lang w:val="fr-FR"/>
              </w:rPr>
              <w:t>é</w:t>
            </w:r>
            <w:r>
              <w:rPr>
                <w:lang w:val="fr-FR"/>
              </w:rPr>
              <w:t>taille l'interaction / le flux de ces outils lors de la collecte d'analyses pour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19b50ae6-3d76-4e6d-981c-56efe7d10565</w:t>
            </w:r>
          </w:p>
        </w:tc>
        <w:tc>
          <w:tcPr>
            <w:tcW w:w="7407" w:type="dxa"/>
            <w:shd w:val="clear" w:color="auto" w:fill="F2F2F2" w:themeFill="background1" w:themeFillShade="F2"/>
          </w:tcPr>
          <w:p w:rsidR="00000000" w:rsidRDefault="003238CB">
            <w:pPr>
              <w:rPr>
                <w:noProof/>
              </w:rPr>
            </w:pPr>
            <w:r>
              <w:rPr>
                <w:noProof/>
              </w:rPr>
              <w:t>Obtain</w:t>
            </w:r>
            <w:r>
              <w:rPr>
                <w:noProof/>
              </w:rPr>
              <w:t xml:space="preserve"> templates and configuration files</w:t>
            </w:r>
          </w:p>
        </w:tc>
        <w:tc>
          <w:tcPr>
            <w:tcW w:w="7407" w:type="dxa"/>
          </w:tcPr>
          <w:p w:rsidR="00000000" w:rsidRDefault="003238CB">
            <w:pPr>
              <w:rPr>
                <w:lang w:val="fr-FR"/>
              </w:rPr>
            </w:pPr>
            <w:r>
              <w:rPr>
                <w:lang w:val="fr-FR"/>
              </w:rPr>
              <w:t>Obtenir des mod</w:t>
            </w:r>
            <w:r>
              <w:rPr>
                <w:lang w:val="fr-FR"/>
              </w:rPr>
              <w:t>è</w:t>
            </w:r>
            <w:r>
              <w:rPr>
                <w:lang w:val="fr-FR"/>
              </w:rPr>
              <w:t>les et des fichiers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7d05b23b-f25c-4043-8af5-176a8f376160</w:t>
            </w:r>
          </w:p>
        </w:tc>
        <w:tc>
          <w:tcPr>
            <w:tcW w:w="7407" w:type="dxa"/>
            <w:shd w:val="clear" w:color="auto" w:fill="F2F2F2" w:themeFill="background1" w:themeFillShade="F2"/>
          </w:tcPr>
          <w:p w:rsidR="00000000" w:rsidRDefault="003238CB">
            <w:pPr>
              <w:rPr>
                <w:noProof/>
              </w:rPr>
            </w:pPr>
            <w:r>
              <w:rPr>
                <w:noProof/>
              </w:rPr>
              <w:t>There are a number of files/URLs you need to successfully complete your setup of analytics for Brightcove Beacon.</w:t>
            </w:r>
          </w:p>
        </w:tc>
        <w:tc>
          <w:tcPr>
            <w:tcW w:w="7407" w:type="dxa"/>
          </w:tcPr>
          <w:p w:rsidR="00000000" w:rsidRDefault="003238CB">
            <w:pPr>
              <w:rPr>
                <w:lang w:val="fr-FR"/>
              </w:rPr>
            </w:pPr>
            <w:r>
              <w:rPr>
                <w:lang w:val="fr-FR"/>
              </w:rPr>
              <w:t>Il existe un certain nombre de fichiers / URL dont vous avez besoin pour terminer avec succ</w:t>
            </w:r>
            <w:r>
              <w:rPr>
                <w:lang w:val="fr-FR"/>
              </w:rPr>
              <w:t>è</w:t>
            </w:r>
            <w:r>
              <w:rPr>
                <w:lang w:val="fr-FR"/>
              </w:rPr>
              <w:t>s la configuration de l'analyse pour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283483f7-e9b6-4ee0-84e8-7ce71a258779</w:t>
            </w:r>
          </w:p>
        </w:tc>
        <w:tc>
          <w:tcPr>
            <w:tcW w:w="7407" w:type="dxa"/>
            <w:shd w:val="clear" w:color="auto" w:fill="F2F2F2" w:themeFill="background1" w:themeFillShade="F2"/>
          </w:tcPr>
          <w:p w:rsidR="00000000" w:rsidRDefault="003238CB">
            <w:pPr>
              <w:rPr>
                <w:noProof/>
              </w:rPr>
            </w:pPr>
            <w:r>
              <w:rPr>
                <w:noProof/>
              </w:rPr>
              <w:t>The files/URLs are detailed in the following bullets.</w:t>
            </w:r>
          </w:p>
        </w:tc>
        <w:tc>
          <w:tcPr>
            <w:tcW w:w="7407" w:type="dxa"/>
          </w:tcPr>
          <w:p w:rsidR="00000000" w:rsidRDefault="003238CB">
            <w:pPr>
              <w:rPr>
                <w:lang w:val="fr-FR"/>
              </w:rPr>
            </w:pPr>
            <w:r>
              <w:rPr>
                <w:lang w:val="fr-FR"/>
              </w:rPr>
              <w:t>Les fichiers</w:t>
            </w:r>
            <w:r>
              <w:rPr>
                <w:lang w:val="fr-FR"/>
              </w:rPr>
              <w:t xml:space="preserve"> / URL sont d</w:t>
            </w:r>
            <w:r>
              <w:rPr>
                <w:lang w:val="fr-FR"/>
              </w:rPr>
              <w:t>é</w:t>
            </w:r>
            <w:r>
              <w:rPr>
                <w:lang w:val="fr-FR"/>
              </w:rPr>
              <w:t>taill</w:t>
            </w:r>
            <w:r>
              <w:rPr>
                <w:lang w:val="fr-FR"/>
              </w:rPr>
              <w:t>é</w:t>
            </w:r>
            <w:r>
              <w:rPr>
                <w:lang w:val="fr-FR"/>
              </w:rPr>
              <w:t>s dans les puces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d3f8c5ea-7a6a-4e7c-80cd-f15bb6ddb57c</w:t>
            </w:r>
          </w:p>
        </w:tc>
        <w:tc>
          <w:tcPr>
            <w:tcW w:w="7407" w:type="dxa"/>
            <w:shd w:val="clear" w:color="auto" w:fill="F2F2F2" w:themeFill="background1" w:themeFillShade="F2"/>
          </w:tcPr>
          <w:p w:rsidR="00000000" w:rsidRDefault="003238CB">
            <w:pPr>
              <w:rPr>
                <w:noProof/>
              </w:rPr>
            </w:pPr>
            <w:r>
              <w:rPr>
                <w:noProof/>
              </w:rPr>
              <w:t>You need to contact your Brightcove onboarding manager to obtains these files/URLs.</w:t>
            </w:r>
          </w:p>
        </w:tc>
        <w:tc>
          <w:tcPr>
            <w:tcW w:w="7407" w:type="dxa"/>
          </w:tcPr>
          <w:p w:rsidR="00000000" w:rsidRDefault="003238CB">
            <w:pPr>
              <w:rPr>
                <w:lang w:val="fr-FR"/>
              </w:rPr>
            </w:pPr>
            <w:r>
              <w:rPr>
                <w:lang w:val="fr-FR"/>
              </w:rPr>
              <w:t>Vous devez contacter votre responsable d'int</w:t>
            </w:r>
            <w:r>
              <w:rPr>
                <w:lang w:val="fr-FR"/>
              </w:rPr>
              <w:t>é</w:t>
            </w:r>
            <w:r>
              <w:rPr>
                <w:lang w:val="fr-FR"/>
              </w:rPr>
              <w:t>gration Brightcove pour obtenir ces fichiers / 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0fe524ce-581c-45b2-b031-ec86e8407f6c</w:t>
            </w:r>
          </w:p>
        </w:tc>
        <w:tc>
          <w:tcPr>
            <w:tcW w:w="7407" w:type="dxa"/>
            <w:shd w:val="clear" w:color="auto" w:fill="F2F2F2" w:themeFill="background1" w:themeFillShade="F2"/>
          </w:tcPr>
          <w:p w:rsidR="00000000" w:rsidRDefault="003238CB">
            <w:pPr>
              <w:rPr>
                <w:noProof/>
              </w:rPr>
            </w:pPr>
            <w:r>
              <w:rPr>
                <w:noProof/>
              </w:rPr>
              <w:t>You will receive:</w:t>
            </w:r>
          </w:p>
        </w:tc>
        <w:tc>
          <w:tcPr>
            <w:tcW w:w="7407" w:type="dxa"/>
          </w:tcPr>
          <w:p w:rsidR="00000000" w:rsidRDefault="003238CB">
            <w:pPr>
              <w:rPr>
                <w:lang w:val="fr-FR"/>
              </w:rPr>
            </w:pPr>
            <w:r>
              <w:rPr>
                <w:lang w:val="fr-FR"/>
              </w:rPr>
              <w:t>Vous allez recevoir: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c4cfe06f-f101-4d47-8204-93068458ea7b</w:t>
            </w:r>
          </w:p>
        </w:tc>
        <w:tc>
          <w:tcPr>
            <w:tcW w:w="7407" w:type="dxa"/>
            <w:shd w:val="clear" w:color="auto" w:fill="F2F2F2" w:themeFill="background1" w:themeFillShade="F2"/>
          </w:tcPr>
          <w:p w:rsidR="00000000" w:rsidRDefault="003238CB">
            <w:pPr>
              <w:rPr>
                <w:noProof/>
              </w:rPr>
            </w:pPr>
            <w:r>
              <w:rPr>
                <w:noProof/>
              </w:rPr>
              <w:t>URLs to three pre-built Google Analytics Dashboard configurations, one each for m</w:t>
            </w:r>
            <w:r>
              <w:rPr>
                <w:noProof/>
              </w:rPr>
              <w:t>obile, web and smart tv.</w:t>
            </w:r>
          </w:p>
        </w:tc>
        <w:tc>
          <w:tcPr>
            <w:tcW w:w="7407" w:type="dxa"/>
          </w:tcPr>
          <w:p w:rsidR="00000000" w:rsidRDefault="003238CB">
            <w:pPr>
              <w:rPr>
                <w:lang w:val="fr-FR"/>
              </w:rPr>
            </w:pPr>
            <w:r>
              <w:rPr>
                <w:lang w:val="fr-FR"/>
              </w:rPr>
              <w:t>URL vers trois configurations de tableau de bord Google Analytics pr</w:t>
            </w:r>
            <w:r>
              <w:rPr>
                <w:lang w:val="fr-FR"/>
              </w:rPr>
              <w:t>é</w:t>
            </w:r>
            <w:r>
              <w:rPr>
                <w:lang w:val="fr-FR"/>
              </w:rPr>
              <w:t>d</w:t>
            </w:r>
            <w:r>
              <w:rPr>
                <w:lang w:val="fr-FR"/>
              </w:rPr>
              <w:t>é</w:t>
            </w:r>
            <w:r>
              <w:rPr>
                <w:lang w:val="fr-FR"/>
              </w:rPr>
              <w:t>finies, une pour mobile, Web et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120cf429-b4f9-4e4f-b5ce-5edda03af4c8</w:t>
            </w:r>
          </w:p>
        </w:tc>
        <w:tc>
          <w:tcPr>
            <w:tcW w:w="7407" w:type="dxa"/>
            <w:shd w:val="clear" w:color="auto" w:fill="F2F2F2" w:themeFill="background1" w:themeFillShade="F2"/>
          </w:tcPr>
          <w:p w:rsidR="00000000" w:rsidRDefault="003238CB">
            <w:pPr>
              <w:rPr>
                <w:noProof/>
              </w:rPr>
            </w:pPr>
            <w:r>
              <w:rPr>
                <w:noProof/>
              </w:rPr>
              <w:t>Four JSON files which configure each of the four containers created in Googl</w:t>
            </w:r>
            <w:r>
              <w:rPr>
                <w:noProof/>
              </w:rPr>
              <w:t>e Tag Manager.</w:t>
            </w:r>
          </w:p>
        </w:tc>
        <w:tc>
          <w:tcPr>
            <w:tcW w:w="7407" w:type="dxa"/>
          </w:tcPr>
          <w:p w:rsidR="00000000" w:rsidRDefault="003238CB">
            <w:pPr>
              <w:rPr>
                <w:lang w:val="fr-FR"/>
              </w:rPr>
            </w:pPr>
            <w:r>
              <w:rPr>
                <w:lang w:val="fr-FR"/>
              </w:rPr>
              <w:t>Quatre fichiers JSON qui configurent chacun des quatre conteneurs cr</w:t>
            </w:r>
            <w:r>
              <w:rPr>
                <w:lang w:val="fr-FR"/>
              </w:rPr>
              <w:t>éé</w:t>
            </w:r>
            <w:r>
              <w:rPr>
                <w:lang w:val="fr-FR"/>
              </w:rPr>
              <w:t>s dans Google Tag Manager.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e38d24d6-ac77-4915-8a47-8ee4fa594218</w:t>
            </w:r>
          </w:p>
        </w:tc>
        <w:tc>
          <w:tcPr>
            <w:tcW w:w="7407" w:type="dxa"/>
            <w:shd w:val="clear" w:color="auto" w:fill="F2F2F2" w:themeFill="background1" w:themeFillShade="F2"/>
          </w:tcPr>
          <w:p w:rsidR="00000000" w:rsidRDefault="003238CB">
            <w:pPr>
              <w:rPr>
                <w:noProof/>
              </w:rPr>
            </w:pPr>
            <w:r>
              <w:rPr>
                <w:noProof/>
              </w:rPr>
              <w:t>URLs to three pre-built Google Data Studio templates, one each for mobile, web and smart tv.</w:t>
            </w:r>
          </w:p>
        </w:tc>
        <w:tc>
          <w:tcPr>
            <w:tcW w:w="7407" w:type="dxa"/>
          </w:tcPr>
          <w:p w:rsidR="00000000" w:rsidRDefault="003238CB">
            <w:pPr>
              <w:rPr>
                <w:lang w:val="fr-FR"/>
              </w:rPr>
            </w:pPr>
            <w:r>
              <w:rPr>
                <w:lang w:val="fr-FR"/>
              </w:rPr>
              <w:t xml:space="preserve">URL vers </w:t>
            </w:r>
            <w:r>
              <w:rPr>
                <w:lang w:val="fr-FR"/>
              </w:rPr>
              <w:t>trois mod</w:t>
            </w:r>
            <w:r>
              <w:rPr>
                <w:lang w:val="fr-FR"/>
              </w:rPr>
              <w:t>è</w:t>
            </w:r>
            <w:r>
              <w:rPr>
                <w:lang w:val="fr-FR"/>
              </w:rPr>
              <w:t>les Google Data Studio pr</w:t>
            </w:r>
            <w:r>
              <w:rPr>
                <w:lang w:val="fr-FR"/>
              </w:rPr>
              <w:t>é</w:t>
            </w:r>
            <w:r>
              <w:rPr>
                <w:lang w:val="fr-FR"/>
              </w:rPr>
              <w:t>d</w:t>
            </w:r>
            <w:r>
              <w:rPr>
                <w:lang w:val="fr-FR"/>
              </w:rPr>
              <w:t>é</w:t>
            </w:r>
            <w:r>
              <w:rPr>
                <w:lang w:val="fr-FR"/>
              </w:rPr>
              <w:t>finis, un chacun pour mobile, Web et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fcd3349e-59b4-4620-b4db-d36e0270dd6f</w:t>
            </w:r>
          </w:p>
        </w:tc>
        <w:tc>
          <w:tcPr>
            <w:tcW w:w="7407" w:type="dxa"/>
            <w:shd w:val="clear" w:color="auto" w:fill="F2F2F2" w:themeFill="background1" w:themeFillShade="F2"/>
          </w:tcPr>
          <w:p w:rsidR="00000000" w:rsidRDefault="003238CB">
            <w:pPr>
              <w:rPr>
                <w:noProof/>
              </w:rPr>
            </w:pPr>
            <w:r>
              <w:rPr>
                <w:noProof/>
              </w:rPr>
              <w:t>Directions for installing/using each of the files/URLs appear in the appropriate sections later in this document.</w:t>
            </w:r>
          </w:p>
        </w:tc>
        <w:tc>
          <w:tcPr>
            <w:tcW w:w="7407" w:type="dxa"/>
          </w:tcPr>
          <w:p w:rsidR="00000000" w:rsidRDefault="003238CB">
            <w:pPr>
              <w:rPr>
                <w:lang w:val="fr-FR"/>
              </w:rPr>
            </w:pPr>
            <w:r>
              <w:rPr>
                <w:lang w:val="fr-FR"/>
              </w:rPr>
              <w:t>Les instructions pour installer / utiliser chacun des fichiers / URL apparaissent dans les sections appropri</w:t>
            </w:r>
            <w:r>
              <w:rPr>
                <w:lang w:val="fr-FR"/>
              </w:rPr>
              <w:t>é</w:t>
            </w:r>
            <w:r>
              <w:rPr>
                <w:lang w:val="fr-FR"/>
              </w:rPr>
              <w:t>es plus loin dans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7b0b7475-7380-4d10-b4ed-f0b2c9426e0c</w:t>
            </w:r>
          </w:p>
        </w:tc>
        <w:tc>
          <w:tcPr>
            <w:tcW w:w="7407" w:type="dxa"/>
            <w:shd w:val="clear" w:color="auto" w:fill="F2F2F2" w:themeFill="background1" w:themeFillShade="F2"/>
          </w:tcPr>
          <w:p w:rsidR="00000000" w:rsidRDefault="003238CB">
            <w:pPr>
              <w:rPr>
                <w:noProof/>
              </w:rPr>
            </w:pPr>
            <w:r>
              <w:rPr>
                <w:noProof/>
              </w:rPr>
              <w:t>You will need to obtain these files/URLs BEFORE starting the configuration</w:t>
            </w:r>
            <w:r>
              <w:rPr>
                <w:noProof/>
              </w:rPr>
              <w:t xml:space="preserve"> process.</w:t>
            </w:r>
          </w:p>
        </w:tc>
        <w:tc>
          <w:tcPr>
            <w:tcW w:w="7407" w:type="dxa"/>
          </w:tcPr>
          <w:p w:rsidR="00000000" w:rsidRDefault="003238CB">
            <w:pPr>
              <w:rPr>
                <w:lang w:val="fr-FR"/>
              </w:rPr>
            </w:pPr>
            <w:r>
              <w:rPr>
                <w:lang w:val="fr-FR"/>
              </w:rPr>
              <w:t>Vous devrez obtenir ces fichiers / URL AVANT de d</w:t>
            </w:r>
            <w:r>
              <w:rPr>
                <w:lang w:val="fr-FR"/>
              </w:rPr>
              <w:t>é</w:t>
            </w:r>
            <w:r>
              <w:rPr>
                <w:lang w:val="fr-FR"/>
              </w:rPr>
              <w:t>marrer le processus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2ccf9cca-1d93-4e51-8c1a-611d2d8c49cc</w:t>
            </w:r>
          </w:p>
        </w:tc>
        <w:tc>
          <w:tcPr>
            <w:tcW w:w="7407" w:type="dxa"/>
            <w:shd w:val="clear" w:color="auto" w:fill="F2F2F2" w:themeFill="background1" w:themeFillShade="F2"/>
          </w:tcPr>
          <w:p w:rsidR="00000000" w:rsidRDefault="003238CB">
            <w:pPr>
              <w:rPr>
                <w:noProof/>
              </w:rPr>
            </w:pPr>
            <w:r>
              <w:rPr>
                <w:noProof/>
              </w:rPr>
              <w:t>Configure Google Analytics</w:t>
            </w:r>
          </w:p>
        </w:tc>
        <w:tc>
          <w:tcPr>
            <w:tcW w:w="7407" w:type="dxa"/>
          </w:tcPr>
          <w:p w:rsidR="00000000" w:rsidRDefault="003238CB">
            <w:pPr>
              <w:rPr>
                <w:lang w:val="fr-FR"/>
              </w:rPr>
            </w:pPr>
            <w:r>
              <w:rPr>
                <w:lang w:val="fr-FR"/>
              </w:rPr>
              <w:t>Configurer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42f3432b-882d-4532-af82-c09b8b37466c</w:t>
            </w:r>
          </w:p>
        </w:tc>
        <w:tc>
          <w:tcPr>
            <w:tcW w:w="7407" w:type="dxa"/>
            <w:shd w:val="clear" w:color="auto" w:fill="F2F2F2" w:themeFill="background1" w:themeFillShade="F2"/>
          </w:tcPr>
          <w:p w:rsidR="00000000" w:rsidRDefault="003238CB">
            <w:pPr>
              <w:rPr>
                <w:noProof/>
              </w:rPr>
            </w:pPr>
            <w:r>
              <w:rPr>
                <w:noProof/>
              </w:rPr>
              <w:t xml:space="preserve">In this section of </w:t>
            </w:r>
            <w:r>
              <w:rPr>
                <w:noProof/>
              </w:rPr>
              <w:t>the document you will configure Google Analytics, which includes the following tasks:</w:t>
            </w:r>
          </w:p>
        </w:tc>
        <w:tc>
          <w:tcPr>
            <w:tcW w:w="7407" w:type="dxa"/>
          </w:tcPr>
          <w:p w:rsidR="00000000" w:rsidRDefault="003238CB">
            <w:pPr>
              <w:rPr>
                <w:lang w:val="fr-FR"/>
              </w:rPr>
            </w:pPr>
            <w:r>
              <w:rPr>
                <w:lang w:val="fr-FR"/>
              </w:rPr>
              <w:t>Dans cette section du document, vous allez configurer Google Analytics, qui comprend les t</w:t>
            </w:r>
            <w:r>
              <w:rPr>
                <w:lang w:val="fr-FR"/>
              </w:rPr>
              <w:t>â</w:t>
            </w:r>
            <w:r>
              <w:rPr>
                <w:lang w:val="fr-FR"/>
              </w:rPr>
              <w:t>ches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1ade6658-1122-4ea8-be02-baf8a7be0bad</w:t>
            </w:r>
          </w:p>
        </w:tc>
        <w:tc>
          <w:tcPr>
            <w:tcW w:w="7407" w:type="dxa"/>
            <w:shd w:val="clear" w:color="auto" w:fill="F2F2F2" w:themeFill="background1" w:themeFillShade="F2"/>
          </w:tcPr>
          <w:p w:rsidR="00000000" w:rsidRDefault="003238CB">
            <w:pPr>
              <w:rPr>
                <w:noProof/>
              </w:rPr>
            </w:pPr>
            <w:r>
              <w:rPr>
                <w:noProof/>
              </w:rPr>
              <w:t>Create four Google An</w:t>
            </w:r>
            <w:r>
              <w:rPr>
                <w:noProof/>
              </w:rPr>
              <w:t>alytics properties.</w:t>
            </w:r>
          </w:p>
        </w:tc>
        <w:tc>
          <w:tcPr>
            <w:tcW w:w="7407" w:type="dxa"/>
          </w:tcPr>
          <w:p w:rsidR="00000000" w:rsidRDefault="003238CB">
            <w:pPr>
              <w:rPr>
                <w:lang w:val="fr-FR"/>
              </w:rPr>
            </w:pPr>
            <w:r>
              <w:rPr>
                <w:lang w:val="fr-FR"/>
              </w:rPr>
              <w:t>Cr</w:t>
            </w:r>
            <w:r>
              <w:rPr>
                <w:lang w:val="fr-FR"/>
              </w:rPr>
              <w:t>é</w:t>
            </w:r>
            <w:r>
              <w:rPr>
                <w:lang w:val="fr-FR"/>
              </w:rPr>
              <w:t>ez quatre propri</w:t>
            </w:r>
            <w:r>
              <w:rPr>
                <w:lang w:val="fr-FR"/>
              </w:rPr>
              <w:t>é</w:t>
            </w:r>
            <w:r>
              <w:rPr>
                <w:lang w:val="fr-FR"/>
              </w:rPr>
              <w:t>t</w:t>
            </w:r>
            <w:r>
              <w:rPr>
                <w:lang w:val="fr-FR"/>
              </w:rPr>
              <w:t>é</w:t>
            </w:r>
            <w:r>
              <w:rPr>
                <w:lang w:val="fr-FR"/>
              </w:rPr>
              <w:t>s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4bf29566-0e4e-4ca4-a033-5f6d663683ae</w:t>
            </w:r>
          </w:p>
        </w:tc>
        <w:tc>
          <w:tcPr>
            <w:tcW w:w="7407" w:type="dxa"/>
            <w:shd w:val="clear" w:color="auto" w:fill="F2F2F2" w:themeFill="background1" w:themeFillShade="F2"/>
          </w:tcPr>
          <w:p w:rsidR="00000000" w:rsidRDefault="003238CB">
            <w:pPr>
              <w:rPr>
                <w:noProof/>
              </w:rPr>
            </w:pPr>
            <w:r>
              <w:rPr>
                <w:noProof/>
              </w:rPr>
              <w:t>Create a mobile view for the iOS and Android properties</w:t>
            </w:r>
          </w:p>
        </w:tc>
        <w:tc>
          <w:tcPr>
            <w:tcW w:w="7407" w:type="dxa"/>
          </w:tcPr>
          <w:p w:rsidR="00000000" w:rsidRDefault="003238CB">
            <w:pPr>
              <w:rPr>
                <w:lang w:val="fr-FR"/>
              </w:rPr>
            </w:pPr>
            <w:r>
              <w:rPr>
                <w:lang w:val="fr-FR"/>
              </w:rPr>
              <w:t>Cr</w:t>
            </w:r>
            <w:r>
              <w:rPr>
                <w:lang w:val="fr-FR"/>
              </w:rPr>
              <w:t>é</w:t>
            </w:r>
            <w:r>
              <w:rPr>
                <w:lang w:val="fr-FR"/>
              </w:rPr>
              <w:t>er une vue mobile pour les propri</w:t>
            </w:r>
            <w:r>
              <w:rPr>
                <w:lang w:val="fr-FR"/>
              </w:rPr>
              <w:t>é</w:t>
            </w:r>
            <w:r>
              <w:rPr>
                <w:lang w:val="fr-FR"/>
              </w:rPr>
              <w:t>t</w:t>
            </w:r>
            <w:r>
              <w:rPr>
                <w:lang w:val="fr-FR"/>
              </w:rPr>
              <w:t>é</w:t>
            </w:r>
            <w:r>
              <w:rPr>
                <w:lang w:val="fr-FR"/>
              </w:rPr>
              <w:t>s iOS et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c857ce6b-5d93-467e-bb34-ee30e449cde7</w:t>
            </w:r>
          </w:p>
        </w:tc>
        <w:tc>
          <w:tcPr>
            <w:tcW w:w="7407" w:type="dxa"/>
            <w:shd w:val="clear" w:color="auto" w:fill="F2F2F2" w:themeFill="background1" w:themeFillShade="F2"/>
          </w:tcPr>
          <w:p w:rsidR="00000000" w:rsidRDefault="003238CB">
            <w:pPr>
              <w:rPr>
                <w:noProof/>
              </w:rPr>
            </w:pPr>
            <w:r>
              <w:rPr>
                <w:noProof/>
              </w:rPr>
              <w:t>Create a set of custom dimensions for each property.</w:t>
            </w:r>
          </w:p>
        </w:tc>
        <w:tc>
          <w:tcPr>
            <w:tcW w:w="7407" w:type="dxa"/>
          </w:tcPr>
          <w:p w:rsidR="00000000" w:rsidRDefault="003238CB">
            <w:pPr>
              <w:rPr>
                <w:lang w:val="fr-FR"/>
              </w:rPr>
            </w:pPr>
            <w:r>
              <w:rPr>
                <w:lang w:val="fr-FR"/>
              </w:rPr>
              <w:t>Cr</w:t>
            </w:r>
            <w:r>
              <w:rPr>
                <w:lang w:val="fr-FR"/>
              </w:rPr>
              <w:t>é</w:t>
            </w:r>
            <w:r>
              <w:rPr>
                <w:lang w:val="fr-FR"/>
              </w:rPr>
              <w:t>ez un ensemble de dimensions personnalis</w:t>
            </w:r>
            <w:r>
              <w:rPr>
                <w:lang w:val="fr-FR"/>
              </w:rPr>
              <w:t>é</w:t>
            </w:r>
            <w:r>
              <w:rPr>
                <w:lang w:val="fr-FR"/>
              </w:rPr>
              <w:t>es pour chaque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edc45ec8-7d50-4cc9-b77a-355bfe844b8d</w:t>
            </w:r>
          </w:p>
        </w:tc>
        <w:tc>
          <w:tcPr>
            <w:tcW w:w="7407" w:type="dxa"/>
            <w:shd w:val="clear" w:color="auto" w:fill="F2F2F2" w:themeFill="background1" w:themeFillShade="F2"/>
          </w:tcPr>
          <w:p w:rsidR="00000000" w:rsidRDefault="003238CB">
            <w:pPr>
              <w:rPr>
                <w:noProof/>
              </w:rPr>
            </w:pPr>
            <w:r>
              <w:rPr>
                <w:noProof/>
              </w:rPr>
              <w:t>Create a single custom metric for each property.</w:t>
            </w:r>
          </w:p>
        </w:tc>
        <w:tc>
          <w:tcPr>
            <w:tcW w:w="7407" w:type="dxa"/>
          </w:tcPr>
          <w:p w:rsidR="00000000" w:rsidRDefault="003238CB">
            <w:pPr>
              <w:rPr>
                <w:lang w:val="fr-FR"/>
              </w:rPr>
            </w:pPr>
            <w:r>
              <w:rPr>
                <w:lang w:val="fr-FR"/>
              </w:rPr>
              <w:t>Cr</w:t>
            </w:r>
            <w:r>
              <w:rPr>
                <w:lang w:val="fr-FR"/>
              </w:rPr>
              <w:t>é</w:t>
            </w:r>
            <w:r>
              <w:rPr>
                <w:lang w:val="fr-FR"/>
              </w:rPr>
              <w:t>ez une seule m</w:t>
            </w:r>
            <w:r>
              <w:rPr>
                <w:lang w:val="fr-FR"/>
              </w:rPr>
              <w:t>é</w:t>
            </w:r>
            <w:r>
              <w:rPr>
                <w:lang w:val="fr-FR"/>
              </w:rPr>
              <w:t>trique personnalis</w:t>
            </w:r>
            <w:r>
              <w:rPr>
                <w:lang w:val="fr-FR"/>
              </w:rPr>
              <w:t>é</w:t>
            </w:r>
            <w:r>
              <w:rPr>
                <w:lang w:val="fr-FR"/>
              </w:rPr>
              <w:t>e pour chaque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8adc0c7e-2777-4427-89ba-6aef50fc3f5e</w:t>
            </w:r>
          </w:p>
        </w:tc>
        <w:tc>
          <w:tcPr>
            <w:tcW w:w="7407" w:type="dxa"/>
            <w:shd w:val="clear" w:color="auto" w:fill="F2F2F2" w:themeFill="background1" w:themeFillShade="F2"/>
          </w:tcPr>
          <w:p w:rsidR="00000000" w:rsidRDefault="003238CB">
            <w:pPr>
              <w:rPr>
                <w:noProof/>
              </w:rPr>
            </w:pPr>
            <w:r>
              <w:rPr>
                <w:noProof/>
              </w:rPr>
              <w:t>Import three Brightcove created dashboard configurations, one each for mobile, web and smart tv.</w:t>
            </w:r>
          </w:p>
        </w:tc>
        <w:tc>
          <w:tcPr>
            <w:tcW w:w="7407" w:type="dxa"/>
          </w:tcPr>
          <w:p w:rsidR="00000000" w:rsidRDefault="003238CB">
            <w:pPr>
              <w:rPr>
                <w:lang w:val="fr-FR"/>
              </w:rPr>
            </w:pPr>
            <w:r>
              <w:rPr>
                <w:lang w:val="fr-FR"/>
              </w:rPr>
              <w:t>Importez trois configurations de tableau de bord cr</w:t>
            </w:r>
            <w:r>
              <w:rPr>
                <w:lang w:val="fr-FR"/>
              </w:rPr>
              <w:t>éé</w:t>
            </w:r>
            <w:r>
              <w:rPr>
                <w:lang w:val="fr-FR"/>
              </w:rPr>
              <w:t>es pa</w:t>
            </w:r>
            <w:r>
              <w:rPr>
                <w:lang w:val="fr-FR"/>
              </w:rPr>
              <w:t>r Brightcove, une pour le mobile, le Web et la t</w:t>
            </w:r>
            <w:r>
              <w:rPr>
                <w:lang w:val="fr-FR"/>
              </w:rPr>
              <w:t>é</w:t>
            </w:r>
            <w:r>
              <w:rPr>
                <w:lang w:val="fr-FR"/>
              </w:rPr>
              <w:t>l</w:t>
            </w:r>
            <w:r>
              <w:rPr>
                <w:lang w:val="fr-FR"/>
              </w:rPr>
              <w:t>é</w:t>
            </w:r>
            <w:r>
              <w:rPr>
                <w:lang w:val="fr-FR"/>
              </w:rPr>
              <w:t>vision intelligente.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482dd973-234b-4f68-b8fe-4d28a8039be5</w:t>
            </w:r>
          </w:p>
        </w:tc>
        <w:tc>
          <w:tcPr>
            <w:tcW w:w="7407" w:type="dxa"/>
            <w:shd w:val="clear" w:color="auto" w:fill="F2F2F2" w:themeFill="background1" w:themeFillShade="F2"/>
          </w:tcPr>
          <w:p w:rsidR="00000000" w:rsidRDefault="003238CB">
            <w:pPr>
              <w:rPr>
                <w:noProof/>
              </w:rPr>
            </w:pPr>
            <w:r>
              <w:rPr>
                <w:noProof/>
              </w:rPr>
              <w:t>Create four properties</w:t>
            </w:r>
          </w:p>
        </w:tc>
        <w:tc>
          <w:tcPr>
            <w:tcW w:w="7407" w:type="dxa"/>
          </w:tcPr>
          <w:p w:rsidR="00000000" w:rsidRDefault="003238CB">
            <w:pPr>
              <w:rPr>
                <w:lang w:val="fr-FR"/>
              </w:rPr>
            </w:pPr>
            <w:r>
              <w:rPr>
                <w:lang w:val="fr-FR"/>
              </w:rPr>
              <w:t>Cr</w:t>
            </w:r>
            <w:r>
              <w:rPr>
                <w:lang w:val="fr-FR"/>
              </w:rPr>
              <w:t>é</w:t>
            </w:r>
            <w:r>
              <w:rPr>
                <w:lang w:val="fr-FR"/>
              </w:rPr>
              <w:t>ez quatre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067708b0-8444-49d2-90ec-93a117742e2e</w:t>
            </w:r>
          </w:p>
        </w:tc>
        <w:tc>
          <w:tcPr>
            <w:tcW w:w="7407" w:type="dxa"/>
            <w:shd w:val="clear" w:color="auto" w:fill="F2F2F2" w:themeFill="background1" w:themeFillShade="F2"/>
          </w:tcPr>
          <w:p w:rsidR="00000000" w:rsidRDefault="003238CB">
            <w:pPr>
              <w:rPr>
                <w:noProof/>
              </w:rPr>
            </w:pPr>
            <w:r>
              <w:rPr>
                <w:noProof/>
              </w:rPr>
              <w:t>You need to create these four properties:</w:t>
            </w:r>
          </w:p>
        </w:tc>
        <w:tc>
          <w:tcPr>
            <w:tcW w:w="7407" w:type="dxa"/>
          </w:tcPr>
          <w:p w:rsidR="00000000" w:rsidRDefault="003238CB">
            <w:pPr>
              <w:rPr>
                <w:lang w:val="fr-FR"/>
              </w:rPr>
            </w:pPr>
            <w:r>
              <w:rPr>
                <w:lang w:val="fr-FR"/>
              </w:rPr>
              <w:t>Vous devez cr</w:t>
            </w:r>
            <w:r>
              <w:rPr>
                <w:lang w:val="fr-FR"/>
              </w:rPr>
              <w:t>é</w:t>
            </w:r>
            <w:r>
              <w:rPr>
                <w:lang w:val="fr-FR"/>
              </w:rPr>
              <w:t>er ces quatre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0f705084-bdcf-4f8d-8920-cf9ff2b29b42</w:t>
            </w:r>
          </w:p>
        </w:tc>
        <w:tc>
          <w:tcPr>
            <w:tcW w:w="7407" w:type="dxa"/>
            <w:shd w:val="clear" w:color="auto" w:fill="F2F2F2" w:themeFill="background1" w:themeFillShade="F2"/>
          </w:tcPr>
          <w:p w:rsidR="00000000" w:rsidRDefault="003238CB">
            <w:pPr>
              <w:rPr>
                <w:noProof/>
              </w:rPr>
            </w:pPr>
            <w:r>
              <w:rPr>
                <w:noProof/>
              </w:rPr>
              <w:t>Beacon Android</w:t>
            </w:r>
          </w:p>
        </w:tc>
        <w:tc>
          <w:tcPr>
            <w:tcW w:w="7407" w:type="dxa"/>
          </w:tcPr>
          <w:p w:rsidR="00000000" w:rsidRDefault="003238CB">
            <w:pPr>
              <w:rPr>
                <w:lang w:val="fr-FR"/>
              </w:rPr>
            </w:pPr>
            <w:r>
              <w:rPr>
                <w:lang w:val="fr-FR"/>
              </w:rPr>
              <w:t>Balise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62ad1e07-579f-4b64-8b8d-9ebac854ce37</w:t>
            </w:r>
          </w:p>
        </w:tc>
        <w:tc>
          <w:tcPr>
            <w:tcW w:w="7407" w:type="dxa"/>
            <w:shd w:val="clear" w:color="auto" w:fill="F2F2F2" w:themeFill="background1" w:themeFillShade="F2"/>
          </w:tcPr>
          <w:p w:rsidR="00000000" w:rsidRDefault="003238CB">
            <w:pPr>
              <w:rPr>
                <w:noProof/>
              </w:rPr>
            </w:pPr>
            <w:r>
              <w:rPr>
                <w:noProof/>
              </w:rPr>
              <w:t>Beacon iOS</w:t>
            </w:r>
          </w:p>
        </w:tc>
        <w:tc>
          <w:tcPr>
            <w:tcW w:w="7407" w:type="dxa"/>
          </w:tcPr>
          <w:p w:rsidR="00000000" w:rsidRDefault="003238CB">
            <w:pPr>
              <w:rPr>
                <w:lang w:val="fr-FR"/>
              </w:rPr>
            </w:pPr>
            <w:r>
              <w:rPr>
                <w:lang w:val="fr-FR"/>
              </w:rPr>
              <w:t>Beacon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9bec1526-988e-4ce0-aa4b-c99c45cd87c5</w:t>
            </w:r>
          </w:p>
        </w:tc>
        <w:tc>
          <w:tcPr>
            <w:tcW w:w="7407" w:type="dxa"/>
            <w:shd w:val="clear" w:color="auto" w:fill="F2F2F2" w:themeFill="background1" w:themeFillShade="F2"/>
          </w:tcPr>
          <w:p w:rsidR="00000000" w:rsidRDefault="003238CB">
            <w:pPr>
              <w:rPr>
                <w:noProof/>
              </w:rPr>
            </w:pPr>
            <w:r>
              <w:rPr>
                <w:noProof/>
              </w:rPr>
              <w:t>Beacon STV (Smart TV)</w:t>
            </w:r>
          </w:p>
        </w:tc>
        <w:tc>
          <w:tcPr>
            <w:tcW w:w="7407" w:type="dxa"/>
          </w:tcPr>
          <w:p w:rsidR="00000000" w:rsidRDefault="003238CB">
            <w:pPr>
              <w:rPr>
                <w:lang w:val="fr-FR"/>
              </w:rPr>
            </w:pPr>
            <w:r>
              <w:rPr>
                <w:lang w:val="fr-FR"/>
              </w:rPr>
              <w:t>Beacon STV (Smar</w:t>
            </w:r>
            <w:r>
              <w:rPr>
                <w:lang w:val="fr-FR"/>
              </w:rPr>
              <w:t>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08ad2e2f-efe9-488f-bf02-69c3061e55c2</w:t>
            </w:r>
          </w:p>
        </w:tc>
        <w:tc>
          <w:tcPr>
            <w:tcW w:w="7407" w:type="dxa"/>
            <w:shd w:val="clear" w:color="auto" w:fill="F2F2F2" w:themeFill="background1" w:themeFillShade="F2"/>
          </w:tcPr>
          <w:p w:rsidR="00000000" w:rsidRDefault="003238CB">
            <w:pPr>
              <w:rPr>
                <w:noProof/>
              </w:rPr>
            </w:pPr>
            <w:r>
              <w:rPr>
                <w:noProof/>
              </w:rPr>
              <w:t>Beacon Web</w:t>
            </w:r>
          </w:p>
        </w:tc>
        <w:tc>
          <w:tcPr>
            <w:tcW w:w="7407" w:type="dxa"/>
          </w:tcPr>
          <w:p w:rsidR="00000000" w:rsidRDefault="003238CB">
            <w:pPr>
              <w:rPr>
                <w:lang w:val="fr-FR"/>
              </w:rPr>
            </w:pPr>
            <w:r>
              <w:rPr>
                <w:lang w:val="fr-FR"/>
              </w:rPr>
              <w:t>Web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a54d28f8-e551-4f27-abba-741e80191b61</w:t>
            </w:r>
          </w:p>
        </w:tc>
        <w:tc>
          <w:tcPr>
            <w:tcW w:w="7407" w:type="dxa"/>
            <w:shd w:val="clear" w:color="auto" w:fill="F2F2F2" w:themeFill="background1" w:themeFillShade="F2"/>
          </w:tcPr>
          <w:p w:rsidR="00000000" w:rsidRDefault="003238CB">
            <w:pPr>
              <w:rPr>
                <w:noProof/>
              </w:rPr>
            </w:pPr>
            <w:r>
              <w:rPr>
                <w:noProof/>
              </w:rPr>
              <w:t xml:space="preserve">The following steps guide you through creating 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3238CB">
            <w:pPr>
              <w:rPr>
                <w:lang w:val="fr-FR"/>
              </w:rPr>
            </w:pPr>
            <w:r>
              <w:rPr>
                <w:lang w:val="fr-FR"/>
              </w:rPr>
              <w:t xml:space="preserve">Les </w:t>
            </w:r>
            <w:r>
              <w:rPr>
                <w:lang w:val="fr-FR"/>
              </w:rPr>
              <w:t>é</w:t>
            </w:r>
            <w:r>
              <w:rPr>
                <w:lang w:val="fr-FR"/>
              </w:rPr>
              <w:t>tapes suivantes vous guident dans la cr</w:t>
            </w:r>
            <w:r>
              <w:rPr>
                <w:lang w:val="fr-FR"/>
              </w:rPr>
              <w:t>é</w:t>
            </w:r>
            <w:r>
              <w:rPr>
                <w:lang w:val="fr-FR"/>
              </w:rPr>
              <w:t xml:space="preserve">ation du </w:t>
            </w:r>
            <w:r>
              <w:rPr>
                <w:rStyle w:val="mqInternal"/>
                <w:noProof/>
                <w:lang w:val="fr-FR"/>
              </w:rPr>
              <w:t>[1}</w:t>
            </w:r>
            <w:r>
              <w:rPr>
                <w:lang w:val="fr-FR"/>
              </w:rPr>
              <w:t>Balise Android</w:t>
            </w:r>
            <w:r>
              <w:rPr>
                <w:rStyle w:val="mqInternal"/>
                <w:noProof/>
                <w:lang w:val="fr-FR"/>
              </w:rPr>
              <w:t>{2]</w:t>
            </w:r>
            <w:r>
              <w:rPr>
                <w:lang w:val="fr-FR"/>
              </w:rPr>
              <w:t xml:space="preserv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e18e7351-a15a-435c-acb0-6f379c3bde2c</w:t>
            </w:r>
          </w:p>
        </w:tc>
        <w:tc>
          <w:tcPr>
            <w:tcW w:w="7407" w:type="dxa"/>
            <w:shd w:val="clear" w:color="auto" w:fill="F2F2F2" w:themeFill="background1" w:themeFillShade="F2"/>
          </w:tcPr>
          <w:p w:rsidR="00000000" w:rsidRDefault="003238CB">
            <w:pPr>
              <w:rPr>
                <w:noProof/>
              </w:rPr>
            </w:pPr>
            <w:r>
              <w:rPr>
                <w:noProof/>
              </w:rPr>
              <w:t>You will need to create the others following the same process.</w:t>
            </w:r>
          </w:p>
        </w:tc>
        <w:tc>
          <w:tcPr>
            <w:tcW w:w="7407" w:type="dxa"/>
          </w:tcPr>
          <w:p w:rsidR="00000000" w:rsidRDefault="003238CB">
            <w:pPr>
              <w:rPr>
                <w:lang w:val="fr-FR"/>
              </w:rPr>
            </w:pPr>
            <w:r>
              <w:rPr>
                <w:lang w:val="fr-FR"/>
              </w:rPr>
              <w:t>Vous devrez cr</w:t>
            </w:r>
            <w:r>
              <w:rPr>
                <w:lang w:val="fr-FR"/>
              </w:rPr>
              <w:t>é</w:t>
            </w:r>
            <w:r>
              <w:rPr>
                <w:lang w:val="fr-FR"/>
              </w:rPr>
              <w:t>er les autres en suivant le m</w:t>
            </w:r>
            <w:r>
              <w:rPr>
                <w:lang w:val="fr-FR"/>
              </w:rPr>
              <w:t>ê</w:t>
            </w:r>
            <w:r>
              <w:rPr>
                <w:lang w:val="fr-FR"/>
              </w:rPr>
              <w:t>me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10b0d8f2-5dfa-453f-91ea-348fa781baaf</w:t>
            </w:r>
          </w:p>
        </w:tc>
        <w:tc>
          <w:tcPr>
            <w:tcW w:w="7407" w:type="dxa"/>
            <w:shd w:val="clear" w:color="auto" w:fill="F2F2F2" w:themeFill="background1" w:themeFillShade="F2"/>
          </w:tcPr>
          <w:p w:rsidR="00000000" w:rsidRDefault="003238CB">
            <w:pPr>
              <w:rPr>
                <w:noProof/>
              </w:rPr>
            </w:pPr>
            <w:r>
              <w:rPr>
                <w:noProof/>
              </w:rPr>
              <w:t>Log in to your Google</w:t>
            </w:r>
            <w:r>
              <w:rPr>
                <w:noProof/>
              </w:rPr>
              <w:t xml:space="preserve"> Analytics account.</w:t>
            </w:r>
          </w:p>
        </w:tc>
        <w:tc>
          <w:tcPr>
            <w:tcW w:w="7407" w:type="dxa"/>
          </w:tcPr>
          <w:p w:rsidR="00000000" w:rsidRDefault="003238CB">
            <w:pPr>
              <w:rPr>
                <w:lang w:val="fr-FR"/>
              </w:rPr>
            </w:pPr>
            <w:r>
              <w:rPr>
                <w:lang w:val="fr-FR"/>
              </w:rPr>
              <w:t xml:space="preserve">Connectez-vous </w:t>
            </w:r>
            <w:r>
              <w:rPr>
                <w:lang w:val="fr-FR"/>
              </w:rPr>
              <w:t>à</w:t>
            </w:r>
            <w:r>
              <w:rPr>
                <w:lang w:val="fr-FR"/>
              </w:rPr>
              <w:t xml:space="preserve"> votre compte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568953f6-b7df-4602-8d1d-616f01ca7a24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Admin (</w:t>
            </w:r>
            <w:r>
              <w:rPr>
                <w:lang w:val="fr-FR"/>
              </w:rPr>
              <w:t>é</w:t>
            </w:r>
            <w:r>
              <w:rPr>
                <w:lang w:val="fr-FR"/>
              </w:rPr>
              <w:t>quipement)</w:t>
            </w:r>
            <w:r>
              <w:rPr>
                <w:rStyle w:val="mqInternal"/>
                <w:noProof/>
                <w:lang w:val="fr-FR"/>
              </w:rPr>
              <w:t>{2]</w:t>
            </w:r>
            <w:r>
              <w:rPr>
                <w:lang w:val="fr-FR"/>
              </w:rPr>
              <w:t xml:space="preserve"> ic</w:t>
            </w:r>
            <w:r>
              <w:rPr>
                <w:lang w:val="fr-FR"/>
              </w:rPr>
              <w:t>ô</w:t>
            </w:r>
            <w:r>
              <w:rPr>
                <w:lang w:val="fr-FR"/>
              </w:rPr>
              <w:t xml:space="preserve">ne en bas </w:t>
            </w:r>
            <w:r>
              <w:rPr>
                <w:lang w:val="fr-FR"/>
              </w:rPr>
              <w:t>à</w:t>
            </w:r>
            <w:r>
              <w:rPr>
                <w:lang w:val="fr-FR"/>
              </w:rPr>
              <w:t xml:space="preserve"> gauche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59478340-69d2-46e3-beaf-2beb402f7f12</w:t>
            </w:r>
          </w:p>
        </w:tc>
        <w:tc>
          <w:tcPr>
            <w:tcW w:w="7407" w:type="dxa"/>
            <w:shd w:val="clear" w:color="auto" w:fill="F2F2F2" w:themeFill="background1" w:themeFillShade="F2"/>
          </w:tcPr>
          <w:p w:rsidR="00000000" w:rsidRDefault="003238CB">
            <w:pPr>
              <w:rPr>
                <w:noProof/>
              </w:rPr>
            </w:pPr>
            <w:r>
              <w:rPr>
                <w:noProof/>
              </w:rPr>
              <w:t xml:space="preserve">On the top of the middle column, click </w:t>
            </w:r>
            <w:r>
              <w:rPr>
                <w:rStyle w:val="mqInternal"/>
                <w:noProof/>
              </w:rPr>
              <w:t>[1}</w:t>
            </w:r>
            <w:r>
              <w:rPr>
                <w:noProof/>
              </w:rPr>
              <w:t>Create Property</w:t>
            </w:r>
            <w:r>
              <w:rPr>
                <w:rStyle w:val="mqInternal"/>
                <w:noProof/>
              </w:rPr>
              <w:t>{2]</w:t>
            </w:r>
            <w:r>
              <w:rPr>
                <w:noProof/>
              </w:rPr>
              <w:t>.</w:t>
            </w:r>
          </w:p>
        </w:tc>
        <w:tc>
          <w:tcPr>
            <w:tcW w:w="7407" w:type="dxa"/>
          </w:tcPr>
          <w:p w:rsidR="00000000" w:rsidRDefault="003238CB">
            <w:pPr>
              <w:rPr>
                <w:lang w:val="fr-FR"/>
              </w:rPr>
            </w:pPr>
            <w:r>
              <w:rPr>
                <w:lang w:val="fr-FR"/>
              </w:rPr>
              <w:t xml:space="preserve">En haut de la colonne du milieu, cliquez sur </w:t>
            </w:r>
            <w:r>
              <w:rPr>
                <w:rStyle w:val="mqInternal"/>
                <w:noProof/>
                <w:lang w:val="fr-FR"/>
              </w:rPr>
              <w:t>[1}</w:t>
            </w:r>
            <w:r>
              <w:rPr>
                <w:lang w:val="fr-FR"/>
              </w:rPr>
              <w:t>Cr</w:t>
            </w:r>
            <w:r>
              <w:rPr>
                <w:lang w:val="fr-FR"/>
              </w:rPr>
              <w:t>é</w:t>
            </w:r>
            <w:r>
              <w:rPr>
                <w:lang w:val="fr-FR"/>
              </w:rPr>
              <w:t>er une propri</w:t>
            </w:r>
            <w:r>
              <w:rPr>
                <w:lang w:val="fr-FR"/>
              </w:rPr>
              <w:t>é</w:t>
            </w:r>
            <w:r>
              <w:rPr>
                <w:lang w:val="fr-FR"/>
              </w:rPr>
              <w:t>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2274a6ca-4131-42a5-aab4-895db39dea94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Property setup</w:t>
            </w:r>
            <w:r>
              <w:rPr>
                <w:rStyle w:val="mqInternal"/>
                <w:noProof/>
              </w:rPr>
              <w:t>{2]</w:t>
            </w:r>
            <w:r>
              <w:rPr>
                <w:noProof/>
              </w:rPr>
              <w:t xml:space="preserve">, supply the </w:t>
            </w:r>
            <w:r>
              <w:rPr>
                <w:rStyle w:val="mqInternal"/>
                <w:noProof/>
              </w:rPr>
              <w:t>[1}</w:t>
            </w:r>
            <w:r>
              <w:rPr>
                <w:noProof/>
              </w:rPr>
              <w:t>Property name</w:t>
            </w:r>
            <w:r>
              <w:rPr>
                <w:rStyle w:val="mqInternal"/>
                <w:noProof/>
              </w:rPr>
              <w:t>{2]</w:t>
            </w:r>
            <w:r>
              <w:rPr>
                <w:noProof/>
              </w:rPr>
              <w:t xml:space="preserve">, for the first property, use </w:t>
            </w:r>
            <w:r>
              <w:rPr>
                <w:rStyle w:val="mqInternal"/>
                <w:noProof/>
              </w:rPr>
              <w:t>[5}</w:t>
            </w:r>
            <w:r>
              <w:rPr>
                <w:noProof/>
              </w:rPr>
              <w:t>Beacon Android</w:t>
            </w:r>
            <w:r>
              <w:rPr>
                <w:rStyle w:val="mqInternal"/>
                <w:noProof/>
              </w:rPr>
              <w:t>{6]</w:t>
            </w:r>
            <w:r>
              <w:rPr>
                <w:noProof/>
              </w:rPr>
              <w: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Configuration de la propri</w:t>
            </w:r>
            <w:r>
              <w:rPr>
                <w:lang w:val="fr-FR"/>
              </w:rPr>
              <w:t>é</w:t>
            </w:r>
            <w:r>
              <w:rPr>
                <w:lang w:val="fr-FR"/>
              </w:rPr>
              <w:t>t</w:t>
            </w:r>
            <w:r>
              <w:rPr>
                <w:lang w:val="fr-FR"/>
              </w:rPr>
              <w:t>é</w:t>
            </w:r>
            <w:r>
              <w:rPr>
                <w:rStyle w:val="mqInternal"/>
                <w:noProof/>
                <w:lang w:val="fr-FR"/>
              </w:rPr>
              <w:t>{2]</w:t>
            </w:r>
            <w:r>
              <w:rPr>
                <w:lang w:val="fr-FR"/>
              </w:rPr>
              <w:t xml:space="preserve"> , fournissez le </w:t>
            </w:r>
            <w:r>
              <w:rPr>
                <w:rStyle w:val="mqInternal"/>
                <w:noProof/>
                <w:lang w:val="fr-FR"/>
              </w:rPr>
              <w:t>[1}</w:t>
            </w:r>
            <w:r>
              <w:rPr>
                <w:lang w:val="fr-FR"/>
              </w:rPr>
              <w:t>Nom de la propri</w:t>
            </w:r>
            <w:r>
              <w:rPr>
                <w:lang w:val="fr-FR"/>
              </w:rPr>
              <w:t>é</w:t>
            </w:r>
            <w:r>
              <w:rPr>
                <w:lang w:val="fr-FR"/>
              </w:rPr>
              <w:t>t</w:t>
            </w:r>
            <w:r>
              <w:rPr>
                <w:lang w:val="fr-FR"/>
              </w:rPr>
              <w:t>é</w:t>
            </w:r>
            <w:r>
              <w:rPr>
                <w:rStyle w:val="mqInternal"/>
                <w:noProof/>
                <w:lang w:val="fr-FR"/>
              </w:rPr>
              <w:t>{2]</w:t>
            </w:r>
            <w:r>
              <w:rPr>
                <w:lang w:val="fr-FR"/>
              </w:rPr>
              <w:t xml:space="preserve"> , pour la premi</w:t>
            </w:r>
            <w:r>
              <w:rPr>
                <w:lang w:val="fr-FR"/>
              </w:rPr>
              <w:t>è</w:t>
            </w:r>
            <w:r>
              <w:rPr>
                <w:lang w:val="fr-FR"/>
              </w:rPr>
              <w:t>re propri</w:t>
            </w:r>
            <w:r>
              <w:rPr>
                <w:lang w:val="fr-FR"/>
              </w:rPr>
              <w:t>é</w:t>
            </w:r>
            <w:r>
              <w:rPr>
                <w:lang w:val="fr-FR"/>
              </w:rPr>
              <w:t>t</w:t>
            </w:r>
            <w:r>
              <w:rPr>
                <w:lang w:val="fr-FR"/>
              </w:rPr>
              <w:t>é</w:t>
            </w:r>
            <w:r>
              <w:rPr>
                <w:lang w:val="fr-FR"/>
              </w:rPr>
              <w:t xml:space="preserve">, utilisez </w:t>
            </w:r>
            <w:r>
              <w:rPr>
                <w:rStyle w:val="mqInternal"/>
                <w:noProof/>
                <w:lang w:val="fr-FR"/>
              </w:rPr>
              <w:t>[5}</w:t>
            </w:r>
            <w:r>
              <w:rPr>
                <w:lang w:val="fr-FR"/>
              </w:rPr>
              <w:t>Balise Android</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6b0ecd72-bfe6-4960-9331-a191bc8484bc</w:t>
            </w:r>
          </w:p>
        </w:tc>
        <w:tc>
          <w:tcPr>
            <w:tcW w:w="7407" w:type="dxa"/>
            <w:shd w:val="clear" w:color="auto" w:fill="F2F2F2" w:themeFill="background1" w:themeFillShade="F2"/>
          </w:tcPr>
          <w:p w:rsidR="00000000" w:rsidRDefault="003238CB">
            <w:pPr>
              <w:rPr>
                <w:noProof/>
              </w:rPr>
            </w:pPr>
            <w:r>
              <w:rPr>
                <w:noProof/>
              </w:rPr>
              <w:t xml:space="preserve">Supply the </w:t>
            </w:r>
            <w:r>
              <w:rPr>
                <w:rStyle w:val="mqInternal"/>
                <w:noProof/>
              </w:rPr>
              <w:t>[1}</w:t>
            </w:r>
            <w:r>
              <w:rPr>
                <w:noProof/>
              </w:rPr>
              <w:t>Reporting time zone</w:t>
            </w:r>
            <w:r>
              <w:rPr>
                <w:rStyle w:val="mqInternal"/>
                <w:noProof/>
              </w:rPr>
              <w:t>{2]</w:t>
            </w:r>
            <w:r>
              <w:rPr>
                <w:noProof/>
              </w:rPr>
              <w:t>.</w:t>
            </w:r>
          </w:p>
        </w:tc>
        <w:tc>
          <w:tcPr>
            <w:tcW w:w="7407" w:type="dxa"/>
          </w:tcPr>
          <w:p w:rsidR="00000000" w:rsidRDefault="003238CB">
            <w:pPr>
              <w:rPr>
                <w:lang w:val="fr-FR"/>
              </w:rPr>
            </w:pPr>
            <w:r>
              <w:rPr>
                <w:lang w:val="fr-FR"/>
              </w:rPr>
              <w:t xml:space="preserve">Fournir le </w:t>
            </w:r>
            <w:r>
              <w:rPr>
                <w:rStyle w:val="mqInternal"/>
                <w:noProof/>
                <w:lang w:val="fr-FR"/>
              </w:rPr>
              <w:t>[1}</w:t>
            </w:r>
            <w:r>
              <w:rPr>
                <w:lang w:val="fr-FR"/>
              </w:rPr>
              <w:t>Fuseau horaire de rapport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d5806c66-a6df-430e-982f-e81f1fd54bbc</w:t>
            </w:r>
          </w:p>
        </w:tc>
        <w:tc>
          <w:tcPr>
            <w:tcW w:w="7407" w:type="dxa"/>
            <w:shd w:val="clear" w:color="auto" w:fill="F2F2F2" w:themeFill="background1" w:themeFillShade="F2"/>
          </w:tcPr>
          <w:p w:rsidR="00000000" w:rsidRDefault="003238CB">
            <w:pPr>
              <w:rPr>
                <w:noProof/>
              </w:rPr>
            </w:pPr>
            <w:r>
              <w:rPr>
                <w:noProof/>
              </w:rPr>
              <w:t xml:space="preserve">Supply the </w:t>
            </w:r>
            <w:r>
              <w:rPr>
                <w:rStyle w:val="mqInternal"/>
                <w:noProof/>
              </w:rPr>
              <w:t>[1}</w:t>
            </w:r>
            <w:r>
              <w:rPr>
                <w:noProof/>
              </w:rPr>
              <w:t>Currency</w:t>
            </w:r>
            <w:r>
              <w:rPr>
                <w:rStyle w:val="mqInternal"/>
                <w:noProof/>
              </w:rPr>
              <w:t>{2]</w:t>
            </w:r>
            <w:r>
              <w:rPr>
                <w:noProof/>
              </w:rPr>
              <w:t>.</w:t>
            </w:r>
          </w:p>
        </w:tc>
        <w:tc>
          <w:tcPr>
            <w:tcW w:w="7407" w:type="dxa"/>
          </w:tcPr>
          <w:p w:rsidR="00000000" w:rsidRDefault="003238CB">
            <w:pPr>
              <w:rPr>
                <w:lang w:val="fr-FR"/>
              </w:rPr>
            </w:pPr>
            <w:r>
              <w:rPr>
                <w:lang w:val="fr-FR"/>
              </w:rPr>
              <w:t xml:space="preserve">Fournir le </w:t>
            </w:r>
            <w:r>
              <w:rPr>
                <w:rStyle w:val="mqInternal"/>
                <w:noProof/>
                <w:lang w:val="fr-FR"/>
              </w:rPr>
              <w:t>[1}</w:t>
            </w:r>
            <w:r>
              <w:rPr>
                <w:lang w:val="fr-FR"/>
              </w:rPr>
              <w:t>Devise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2243efc9-7f6d-4f1d-ad91-deaba957de4d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Show advanced options</w:t>
            </w:r>
            <w:r>
              <w:rPr>
                <w:rStyle w:val="mqInternal"/>
                <w:noProof/>
              </w:rPr>
              <w:t>{2]</w:t>
            </w:r>
            <w:r>
              <w:rPr>
                <w:noProof/>
              </w:rPr>
              <w:t xml:space="preserve"> link.</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Montrer les options avanc</w:t>
            </w:r>
            <w:r>
              <w:rPr>
                <w:lang w:val="fr-FR"/>
              </w:rPr>
              <w:t>é</w:t>
            </w:r>
            <w:r>
              <w:rPr>
                <w:lang w:val="fr-FR"/>
              </w:rPr>
              <w:t>es</w:t>
            </w:r>
            <w:r>
              <w:rPr>
                <w:rStyle w:val="mqInternal"/>
                <w:noProof/>
                <w:lang w:val="fr-FR"/>
              </w:rPr>
              <w:t>{2]</w:t>
            </w:r>
            <w:r>
              <w:rPr>
                <w:lang w:val="fr-FR"/>
              </w:rPr>
              <w:t xml:space="preserve"> relier.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e3ecdb7f-d25d-42e3-9daf-6cc617aec106</w:t>
            </w:r>
          </w:p>
        </w:tc>
        <w:tc>
          <w:tcPr>
            <w:tcW w:w="7407" w:type="dxa"/>
            <w:shd w:val="clear" w:color="auto" w:fill="F2F2F2" w:themeFill="background1" w:themeFillShade="F2"/>
          </w:tcPr>
          <w:p w:rsidR="00000000" w:rsidRDefault="003238CB">
            <w:pPr>
              <w:rPr>
                <w:noProof/>
              </w:rPr>
            </w:pPr>
            <w:r>
              <w:rPr>
                <w:noProof/>
              </w:rPr>
              <w:t xml:space="preserve">Turn on </w:t>
            </w:r>
            <w:r>
              <w:rPr>
                <w:rStyle w:val="mqInternal"/>
                <w:noProof/>
              </w:rPr>
              <w:t>[1}</w:t>
            </w:r>
            <w:r>
              <w:rPr>
                <w:noProof/>
              </w:rPr>
              <w:t>Create a Universal Analytics property.</w:t>
            </w:r>
            <w:r>
              <w:rPr>
                <w:rStyle w:val="mqInternal"/>
                <w:noProof/>
              </w:rPr>
              <w:t>{2]</w:t>
            </w:r>
          </w:p>
        </w:tc>
        <w:tc>
          <w:tcPr>
            <w:tcW w:w="7407" w:type="dxa"/>
          </w:tcPr>
          <w:p w:rsidR="00000000" w:rsidRDefault="003238CB">
            <w:pPr>
              <w:rPr>
                <w:lang w:val="fr-FR"/>
              </w:rPr>
            </w:pPr>
            <w:r>
              <w:rPr>
                <w:lang w:val="fr-FR"/>
              </w:rPr>
              <w:t xml:space="preserve">Allumer </w:t>
            </w:r>
            <w:r>
              <w:rPr>
                <w:rStyle w:val="mqInternal"/>
                <w:noProof/>
                <w:lang w:val="fr-FR"/>
              </w:rPr>
              <w:t>[1}</w:t>
            </w:r>
            <w:r>
              <w:rPr>
                <w:lang w:val="fr-FR"/>
              </w:rPr>
              <w:t>Cr</w:t>
            </w:r>
            <w:r>
              <w:rPr>
                <w:lang w:val="fr-FR"/>
              </w:rPr>
              <w:t>é</w:t>
            </w:r>
            <w:r>
              <w:rPr>
                <w:lang w:val="fr-FR"/>
              </w:rPr>
              <w:t>ez une propri</w:t>
            </w:r>
            <w:r>
              <w:rPr>
                <w:lang w:val="fr-FR"/>
              </w:rPr>
              <w:t>é</w:t>
            </w:r>
            <w:r>
              <w:rPr>
                <w:lang w:val="fr-FR"/>
              </w:rPr>
              <w:t>t</w:t>
            </w:r>
            <w:r>
              <w:rPr>
                <w:lang w:val="fr-FR"/>
              </w:rPr>
              <w:t>é</w:t>
            </w:r>
            <w:r>
              <w:rPr>
                <w:lang w:val="fr-FR"/>
              </w:rPr>
              <w:t xml:space="preserve"> Universal Analytics.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502d619b-6491-4594-b9d3-39ce1f683bc4</w:t>
            </w:r>
          </w:p>
        </w:tc>
        <w:tc>
          <w:tcPr>
            <w:tcW w:w="7407" w:type="dxa"/>
            <w:shd w:val="clear" w:color="auto" w:fill="F2F2F2" w:themeFill="background1" w:themeFillShade="F2"/>
          </w:tcPr>
          <w:p w:rsidR="00000000" w:rsidRDefault="003238CB">
            <w:pPr>
              <w:rPr>
                <w:noProof/>
              </w:rPr>
            </w:pPr>
            <w:r>
              <w:rPr>
                <w:noProof/>
              </w:rPr>
              <w:t>Ente</w:t>
            </w:r>
            <w:r>
              <w:rPr>
                <w:noProof/>
              </w:rPr>
              <w:t>r your website's URL.</w:t>
            </w:r>
          </w:p>
        </w:tc>
        <w:tc>
          <w:tcPr>
            <w:tcW w:w="7407" w:type="dxa"/>
          </w:tcPr>
          <w:p w:rsidR="00000000" w:rsidRDefault="003238CB">
            <w:pPr>
              <w:rPr>
                <w:lang w:val="fr-FR"/>
              </w:rPr>
            </w:pPr>
            <w:r>
              <w:rPr>
                <w:lang w:val="fr-FR"/>
              </w:rPr>
              <w:t>Saisissez l'URL de votre site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c4c7e8d6-12a9-421f-aab0-7bc5cc6562ec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a Universal Analytics property only</w:t>
            </w:r>
            <w:r>
              <w:rPr>
                <w:rStyle w:val="mqInternal"/>
                <w:noProof/>
              </w:rPr>
              <w:t>{2]</w:t>
            </w:r>
            <w:r>
              <w:rPr>
                <w:noProof/>
              </w:rPr>
              <w:t xml:space="preserve"> radio button.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Cr</w:t>
            </w:r>
            <w:r>
              <w:rPr>
                <w:lang w:val="fr-FR"/>
              </w:rPr>
              <w:t>é</w:t>
            </w:r>
            <w:r>
              <w:rPr>
                <w:lang w:val="fr-FR"/>
              </w:rPr>
              <w:t>er une propri</w:t>
            </w:r>
            <w:r>
              <w:rPr>
                <w:lang w:val="fr-FR"/>
              </w:rPr>
              <w:t>é</w:t>
            </w:r>
            <w:r>
              <w:rPr>
                <w:lang w:val="fr-FR"/>
              </w:rPr>
              <w:t>t</w:t>
            </w:r>
            <w:r>
              <w:rPr>
                <w:lang w:val="fr-FR"/>
              </w:rPr>
              <w:t>é</w:t>
            </w:r>
            <w:r>
              <w:rPr>
                <w:lang w:val="fr-FR"/>
              </w:rPr>
              <w:t xml:space="preserve"> Universal Analytics uniquement</w:t>
            </w:r>
            <w:r>
              <w:rPr>
                <w:rStyle w:val="mqInternal"/>
                <w:noProof/>
                <w:lang w:val="fr-FR"/>
              </w:rPr>
              <w:t>{2]</w:t>
            </w:r>
            <w:r>
              <w:rPr>
                <w:lang w:val="fr-FR"/>
              </w:rPr>
              <w:t xml:space="preserve"> bouton radio.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1ec3bad8-d3db-4363-ac41-45da6ca0af8b</w:t>
            </w:r>
          </w:p>
        </w:tc>
        <w:tc>
          <w:tcPr>
            <w:tcW w:w="7407" w:type="dxa"/>
            <w:shd w:val="clear" w:color="auto" w:fill="F2F2F2" w:themeFill="background1" w:themeFillShade="F2"/>
          </w:tcPr>
          <w:p w:rsidR="00000000" w:rsidRDefault="003238CB">
            <w:pPr>
              <w:rPr>
                <w:noProof/>
              </w:rPr>
            </w:pPr>
            <w:r>
              <w:rPr>
                <w:noProof/>
              </w:rPr>
              <w:t>Be sure your property information is filled in similar to the following:</w:t>
            </w:r>
          </w:p>
        </w:tc>
        <w:tc>
          <w:tcPr>
            <w:tcW w:w="7407" w:type="dxa"/>
          </w:tcPr>
          <w:p w:rsidR="00000000" w:rsidRDefault="003238CB">
            <w:pPr>
              <w:rPr>
                <w:lang w:val="fr-FR"/>
              </w:rPr>
            </w:pPr>
            <w:r>
              <w:rPr>
                <w:lang w:val="fr-FR"/>
              </w:rPr>
              <w:t>Assurez-vous que les informations sur votre propri</w:t>
            </w:r>
            <w:r>
              <w:rPr>
                <w:lang w:val="fr-FR"/>
              </w:rPr>
              <w:t>é</w:t>
            </w:r>
            <w:r>
              <w:rPr>
                <w:lang w:val="fr-FR"/>
              </w:rPr>
              <w:t>t</w:t>
            </w:r>
            <w:r>
              <w:rPr>
                <w:lang w:val="fr-FR"/>
              </w:rPr>
              <w:t>é</w:t>
            </w:r>
            <w:r>
              <w:rPr>
                <w:lang w:val="fr-FR"/>
              </w:rPr>
              <w:t xml:space="preserve"> sont remplies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c4dadd69-0637-43e4-ad66-46c37ef01e99</w:t>
            </w:r>
          </w:p>
        </w:tc>
        <w:tc>
          <w:tcPr>
            <w:tcW w:w="7407" w:type="dxa"/>
            <w:shd w:val="clear" w:color="auto" w:fill="F2F2F2" w:themeFill="background1" w:themeFillShade="F2"/>
          </w:tcPr>
          <w:p w:rsidR="00000000" w:rsidRDefault="003238CB">
            <w:pPr>
              <w:rPr>
                <w:noProof/>
              </w:rPr>
            </w:pPr>
            <w:r>
              <w:rPr>
                <w:noProof/>
              </w:rPr>
              <w:t>create property</w:t>
            </w:r>
          </w:p>
        </w:tc>
        <w:tc>
          <w:tcPr>
            <w:tcW w:w="7407" w:type="dxa"/>
          </w:tcPr>
          <w:p w:rsidR="00000000" w:rsidRDefault="003238CB">
            <w:pPr>
              <w:rPr>
                <w:lang w:val="fr-FR"/>
              </w:rPr>
            </w:pPr>
            <w:r>
              <w:rPr>
                <w:lang w:val="fr-FR"/>
              </w:rPr>
              <w:t>cr</w:t>
            </w:r>
            <w:r>
              <w:rPr>
                <w:lang w:val="fr-FR"/>
              </w:rPr>
              <w:t>é</w:t>
            </w:r>
            <w:r>
              <w:rPr>
                <w:lang w:val="fr-FR"/>
              </w:rPr>
              <w:t>e</w:t>
            </w:r>
            <w:r>
              <w:rPr>
                <w:lang w:val="fr-FR"/>
              </w:rPr>
              <w:t>r une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28ded9d2-22ae-42f5-9917-a6cd0b9ccfc9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353242f3-1e39-4a26-8770-619484b5778c</w:t>
            </w:r>
          </w:p>
        </w:tc>
        <w:tc>
          <w:tcPr>
            <w:tcW w:w="7407" w:type="dxa"/>
            <w:shd w:val="clear" w:color="auto" w:fill="F2F2F2" w:themeFill="background1" w:themeFillShade="F2"/>
          </w:tcPr>
          <w:p w:rsidR="00000000" w:rsidRDefault="003238CB">
            <w:pPr>
              <w:rPr>
                <w:noProof/>
              </w:rPr>
            </w:pPr>
            <w:r>
              <w:rPr>
                <w:noProof/>
              </w:rPr>
              <w:t xml:space="preserve">Complete the </w:t>
            </w:r>
            <w:r>
              <w:rPr>
                <w:rStyle w:val="mqInternal"/>
                <w:noProof/>
              </w:rPr>
              <w:t>[1}</w:t>
            </w:r>
            <w:r>
              <w:rPr>
                <w:noProof/>
              </w:rPr>
              <w:t>Business information</w:t>
            </w:r>
            <w:r>
              <w:rPr>
                <w:rStyle w:val="mqInternal"/>
                <w:noProof/>
              </w:rPr>
              <w:t>{2]</w:t>
            </w:r>
            <w:r>
              <w:rPr>
                <w:noProof/>
              </w:rPr>
              <w:t xml:space="preserve"> form with your data.</w:t>
            </w:r>
          </w:p>
        </w:tc>
        <w:tc>
          <w:tcPr>
            <w:tcW w:w="7407" w:type="dxa"/>
          </w:tcPr>
          <w:p w:rsidR="00000000" w:rsidRDefault="003238CB">
            <w:pPr>
              <w:rPr>
                <w:lang w:val="fr-FR"/>
              </w:rPr>
            </w:pPr>
            <w:r>
              <w:rPr>
                <w:lang w:val="fr-FR"/>
              </w:rPr>
              <w:t>Compl</w:t>
            </w:r>
            <w:r>
              <w:rPr>
                <w:lang w:val="fr-FR"/>
              </w:rPr>
              <w:t>é</w:t>
            </w:r>
            <w:r>
              <w:rPr>
                <w:lang w:val="fr-FR"/>
              </w:rPr>
              <w:t xml:space="preserve">tez le </w:t>
            </w:r>
            <w:r>
              <w:rPr>
                <w:rStyle w:val="mqInternal"/>
                <w:noProof/>
                <w:lang w:val="fr-FR"/>
              </w:rPr>
              <w:t>[1}</w:t>
            </w:r>
            <w:r>
              <w:rPr>
                <w:lang w:val="fr-FR"/>
              </w:rPr>
              <w:t>Informations d'affaires</w:t>
            </w:r>
            <w:r>
              <w:rPr>
                <w:rStyle w:val="mqInternal"/>
                <w:noProof/>
                <w:lang w:val="fr-FR"/>
              </w:rPr>
              <w:t>{2]</w:t>
            </w:r>
            <w:r>
              <w:rPr>
                <w:lang w:val="fr-FR"/>
              </w:rPr>
              <w:t xml:space="preserve"> formulaire avec vos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fe33f922-f852-4422-9720-9972d26ce25e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7671b94c-e894-4cce-9503-d0b66d3c1b49</w:t>
            </w:r>
          </w:p>
        </w:tc>
        <w:tc>
          <w:tcPr>
            <w:tcW w:w="7407" w:type="dxa"/>
            <w:shd w:val="clear" w:color="auto" w:fill="F2F2F2" w:themeFill="background1" w:themeFillShade="F2"/>
          </w:tcPr>
          <w:p w:rsidR="00000000" w:rsidRDefault="003238CB">
            <w:pPr>
              <w:rPr>
                <w:noProof/>
              </w:rPr>
            </w:pPr>
            <w:r>
              <w:rPr>
                <w:noProof/>
              </w:rPr>
              <w:t>Read any details you wish about your new property.</w:t>
            </w:r>
          </w:p>
        </w:tc>
        <w:tc>
          <w:tcPr>
            <w:tcW w:w="7407" w:type="dxa"/>
          </w:tcPr>
          <w:p w:rsidR="00000000" w:rsidRDefault="003238CB">
            <w:pPr>
              <w:rPr>
                <w:lang w:val="fr-FR"/>
              </w:rPr>
            </w:pPr>
            <w:r>
              <w:rPr>
                <w:lang w:val="fr-FR"/>
              </w:rPr>
              <w:t>Lisez tous les d</w:t>
            </w:r>
            <w:r>
              <w:rPr>
                <w:lang w:val="fr-FR"/>
              </w:rPr>
              <w:t>é</w:t>
            </w:r>
            <w:r>
              <w:rPr>
                <w:lang w:val="fr-FR"/>
              </w:rPr>
              <w:t xml:space="preserve">tails que vous souhaitez sur </w:t>
            </w:r>
            <w:r>
              <w:rPr>
                <w:lang w:val="fr-FR"/>
              </w:rPr>
              <w:t>votre nouvelle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b4ee86e9-aea4-425f-8206-f8dfdf4f5e0f</w:t>
            </w:r>
          </w:p>
        </w:tc>
        <w:tc>
          <w:tcPr>
            <w:tcW w:w="7407" w:type="dxa"/>
            <w:shd w:val="clear" w:color="auto" w:fill="F2F2F2" w:themeFill="background1" w:themeFillShade="F2"/>
          </w:tcPr>
          <w:p w:rsidR="00000000" w:rsidRDefault="003238CB">
            <w:pPr>
              <w:rPr>
                <w:noProof/>
              </w:rPr>
            </w:pPr>
            <w:r>
              <w:rPr>
                <w:noProof/>
              </w:rPr>
              <w:t>Click the back arrow, highlighted in the following screenshot:</w:t>
            </w:r>
          </w:p>
        </w:tc>
        <w:tc>
          <w:tcPr>
            <w:tcW w:w="7407" w:type="dxa"/>
          </w:tcPr>
          <w:p w:rsidR="00000000" w:rsidRDefault="003238CB">
            <w:pPr>
              <w:rPr>
                <w:lang w:val="fr-FR"/>
              </w:rPr>
            </w:pPr>
            <w:r>
              <w:rPr>
                <w:lang w:val="fr-FR"/>
              </w:rPr>
              <w:t>Cliquez sur la fl</w:t>
            </w:r>
            <w:r>
              <w:rPr>
                <w:lang w:val="fr-FR"/>
              </w:rPr>
              <w:t>è</w:t>
            </w:r>
            <w:r>
              <w:rPr>
                <w:lang w:val="fr-FR"/>
              </w:rPr>
              <w:t xml:space="preserve">che de retour, mise en </w:t>
            </w:r>
            <w:r>
              <w:rPr>
                <w:lang w:val="fr-FR"/>
              </w:rPr>
              <w:t>é</w:t>
            </w:r>
            <w:r>
              <w:rPr>
                <w:lang w:val="fr-FR"/>
              </w:rPr>
              <w:t>vidence dans la capture d'</w:t>
            </w:r>
            <w:r>
              <w:rPr>
                <w:lang w:val="fr-FR"/>
              </w:rPr>
              <w:t>é</w:t>
            </w:r>
            <w:r>
              <w:rPr>
                <w:lang w:val="fr-FR"/>
              </w:rPr>
              <w:t>cran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fea6c3d6-8574-4528-8e8e-e52a270f7ee0</w:t>
            </w:r>
          </w:p>
        </w:tc>
        <w:tc>
          <w:tcPr>
            <w:tcW w:w="7407" w:type="dxa"/>
            <w:shd w:val="clear" w:color="auto" w:fill="F2F2F2" w:themeFill="background1" w:themeFillShade="F2"/>
          </w:tcPr>
          <w:p w:rsidR="00000000" w:rsidRDefault="003238CB">
            <w:pPr>
              <w:rPr>
                <w:noProof/>
              </w:rPr>
            </w:pPr>
            <w:r>
              <w:rPr>
                <w:noProof/>
              </w:rPr>
              <w:t>back button</w:t>
            </w:r>
          </w:p>
        </w:tc>
        <w:tc>
          <w:tcPr>
            <w:tcW w:w="7407" w:type="dxa"/>
          </w:tcPr>
          <w:p w:rsidR="00000000" w:rsidRDefault="003238CB">
            <w:pPr>
              <w:rPr>
                <w:lang w:val="fr-FR"/>
              </w:rPr>
            </w:pPr>
            <w:r>
              <w:rPr>
                <w:lang w:val="fr-FR"/>
              </w:rPr>
              <w:t>bouton retour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2d843366-35ad-48d5-a71b-9071c251222f</w:t>
            </w:r>
          </w:p>
        </w:tc>
        <w:tc>
          <w:tcPr>
            <w:tcW w:w="7407" w:type="dxa"/>
            <w:shd w:val="clear" w:color="auto" w:fill="F2F2F2" w:themeFill="background1" w:themeFillShade="F2"/>
          </w:tcPr>
          <w:p w:rsidR="00000000" w:rsidRDefault="003238CB">
            <w:pPr>
              <w:rPr>
                <w:noProof/>
              </w:rPr>
            </w:pPr>
            <w:r>
              <w:rPr>
                <w:noProof/>
              </w:rPr>
              <w:t xml:space="preserve">Just below the </w:t>
            </w:r>
            <w:r>
              <w:rPr>
                <w:rStyle w:val="mqInternal"/>
                <w:noProof/>
              </w:rPr>
              <w:t>[1}</w:t>
            </w:r>
            <w:r>
              <w:rPr>
                <w:noProof/>
              </w:rPr>
              <w:t>Create Property</w:t>
            </w:r>
            <w:r>
              <w:rPr>
                <w:rStyle w:val="mqInternal"/>
                <w:noProof/>
              </w:rPr>
              <w:t>{2]</w:t>
            </w:r>
            <w:r>
              <w:rPr>
                <w:noProof/>
              </w:rPr>
              <w:t xml:space="preserve"> you clicked earlier, click the down arrow to be sure your property was correctly created.</w:t>
            </w:r>
          </w:p>
        </w:tc>
        <w:tc>
          <w:tcPr>
            <w:tcW w:w="7407" w:type="dxa"/>
          </w:tcPr>
          <w:p w:rsidR="00000000" w:rsidRDefault="003238CB">
            <w:pPr>
              <w:rPr>
                <w:lang w:val="fr-FR"/>
              </w:rPr>
            </w:pPr>
            <w:r>
              <w:rPr>
                <w:lang w:val="fr-FR"/>
              </w:rPr>
              <w:t xml:space="preserve">Juste en dessous du </w:t>
            </w:r>
            <w:r>
              <w:rPr>
                <w:rStyle w:val="mqInternal"/>
                <w:noProof/>
                <w:lang w:val="fr-FR"/>
              </w:rPr>
              <w:t>[1}</w:t>
            </w:r>
            <w:r>
              <w:rPr>
                <w:lang w:val="fr-FR"/>
              </w:rPr>
              <w:t>Cr</w:t>
            </w:r>
            <w:r>
              <w:rPr>
                <w:lang w:val="fr-FR"/>
              </w:rPr>
              <w:t>é</w:t>
            </w:r>
            <w:r>
              <w:rPr>
                <w:lang w:val="fr-FR"/>
              </w:rPr>
              <w:t>er une propri</w:t>
            </w:r>
            <w:r>
              <w:rPr>
                <w:lang w:val="fr-FR"/>
              </w:rPr>
              <w:t>é</w:t>
            </w:r>
            <w:r>
              <w:rPr>
                <w:lang w:val="fr-FR"/>
              </w:rPr>
              <w:t>t</w:t>
            </w:r>
            <w:r>
              <w:rPr>
                <w:lang w:val="fr-FR"/>
              </w:rPr>
              <w:t>é</w:t>
            </w:r>
            <w:r>
              <w:rPr>
                <w:rStyle w:val="mqInternal"/>
                <w:noProof/>
                <w:lang w:val="fr-FR"/>
              </w:rPr>
              <w:t>{2]</w:t>
            </w:r>
            <w:r>
              <w:rPr>
                <w:lang w:val="fr-FR"/>
              </w:rPr>
              <w:t xml:space="preserve"> vous avez cliqu</w:t>
            </w:r>
            <w:r>
              <w:rPr>
                <w:lang w:val="fr-FR"/>
              </w:rPr>
              <w:t>é</w:t>
            </w:r>
            <w:r>
              <w:rPr>
                <w:lang w:val="fr-FR"/>
              </w:rPr>
              <w:t xml:space="preserve"> pr</w:t>
            </w:r>
            <w:r>
              <w:rPr>
                <w:lang w:val="fr-FR"/>
              </w:rPr>
              <w:t>é</w:t>
            </w:r>
            <w:r>
              <w:rPr>
                <w:lang w:val="fr-FR"/>
              </w:rPr>
              <w:t>c</w:t>
            </w:r>
            <w:r>
              <w:rPr>
                <w:lang w:val="fr-FR"/>
              </w:rPr>
              <w:t>é</w:t>
            </w:r>
            <w:r>
              <w:rPr>
                <w:lang w:val="fr-FR"/>
              </w:rPr>
              <w:t>demment, cliquez sur la fl</w:t>
            </w:r>
            <w:r>
              <w:rPr>
                <w:lang w:val="fr-FR"/>
              </w:rPr>
              <w:t>è</w:t>
            </w:r>
            <w:r>
              <w:rPr>
                <w:lang w:val="fr-FR"/>
              </w:rPr>
              <w:t>che vers le bas pour vous assurer que votre propri</w:t>
            </w:r>
            <w:r>
              <w:rPr>
                <w:lang w:val="fr-FR"/>
              </w:rPr>
              <w:t>é</w:t>
            </w:r>
            <w:r>
              <w:rPr>
                <w:lang w:val="fr-FR"/>
              </w:rPr>
              <w:t>t</w:t>
            </w:r>
            <w:r>
              <w:rPr>
                <w:lang w:val="fr-FR"/>
              </w:rPr>
              <w:t>é</w:t>
            </w:r>
            <w:r>
              <w:rPr>
                <w:lang w:val="fr-FR"/>
              </w:rPr>
              <w:t xml:space="preserve"> a </w:t>
            </w:r>
            <w:r>
              <w:rPr>
                <w:lang w:val="fr-FR"/>
              </w:rPr>
              <w:t>é</w:t>
            </w:r>
            <w:r>
              <w:rPr>
                <w:lang w:val="fr-FR"/>
              </w:rPr>
              <w:t>t</w:t>
            </w:r>
            <w:r>
              <w:rPr>
                <w:lang w:val="fr-FR"/>
              </w:rPr>
              <w:t>é</w:t>
            </w:r>
            <w:r>
              <w:rPr>
                <w:lang w:val="fr-FR"/>
              </w:rPr>
              <w:t xml:space="preserve"> correctement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83c2fa4a-af3a-4249-bfa6-7b4d423d9a48</w:t>
            </w:r>
          </w:p>
        </w:tc>
        <w:tc>
          <w:tcPr>
            <w:tcW w:w="7407" w:type="dxa"/>
            <w:shd w:val="clear" w:color="auto" w:fill="F2F2F2" w:themeFill="background1" w:themeFillShade="F2"/>
          </w:tcPr>
          <w:p w:rsidR="00000000" w:rsidRDefault="003238CB">
            <w:pPr>
              <w:rPr>
                <w:noProof/>
              </w:rPr>
            </w:pPr>
            <w:r>
              <w:rPr>
                <w:noProof/>
              </w:rPr>
              <w:t>property selector</w:t>
            </w:r>
          </w:p>
        </w:tc>
        <w:tc>
          <w:tcPr>
            <w:tcW w:w="7407" w:type="dxa"/>
          </w:tcPr>
          <w:p w:rsidR="00000000" w:rsidRDefault="003238CB">
            <w:pPr>
              <w:rPr>
                <w:lang w:val="fr-FR"/>
              </w:rPr>
            </w:pPr>
            <w:r>
              <w:rPr>
                <w:lang w:val="fr-FR"/>
              </w:rPr>
              <w:t>s</w:t>
            </w:r>
            <w:r>
              <w:rPr>
                <w:lang w:val="fr-FR"/>
              </w:rPr>
              <w:t>é</w:t>
            </w:r>
            <w:r>
              <w:rPr>
                <w:lang w:val="fr-FR"/>
              </w:rPr>
              <w:t>lecteur de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d732bb7d-2563-4494-8d44-fafb7d7782ac</w:t>
            </w:r>
          </w:p>
        </w:tc>
        <w:tc>
          <w:tcPr>
            <w:tcW w:w="7407" w:type="dxa"/>
            <w:shd w:val="clear" w:color="auto" w:fill="F2F2F2" w:themeFill="background1" w:themeFillShade="F2"/>
          </w:tcPr>
          <w:p w:rsidR="00000000" w:rsidRDefault="003238CB">
            <w:pPr>
              <w:rPr>
                <w:noProof/>
              </w:rPr>
            </w:pPr>
            <w:r>
              <w:rPr>
                <w:noProof/>
              </w:rPr>
              <w:t>Perform the proceeding steps to create the three other required properties:</w:t>
            </w:r>
          </w:p>
        </w:tc>
        <w:tc>
          <w:tcPr>
            <w:tcW w:w="7407" w:type="dxa"/>
          </w:tcPr>
          <w:p w:rsidR="00000000" w:rsidRDefault="003238CB">
            <w:pPr>
              <w:rPr>
                <w:lang w:val="fr-FR"/>
              </w:rPr>
            </w:pPr>
            <w:r>
              <w:rPr>
                <w:lang w:val="fr-FR"/>
              </w:rPr>
              <w:t xml:space="preserve">Suivez les </w:t>
            </w:r>
            <w:r>
              <w:rPr>
                <w:lang w:val="fr-FR"/>
              </w:rPr>
              <w:t>é</w:t>
            </w:r>
            <w:r>
              <w:rPr>
                <w:lang w:val="fr-FR"/>
              </w:rPr>
              <w:t>tapes ci-dessous pour cr</w:t>
            </w:r>
            <w:r>
              <w:rPr>
                <w:lang w:val="fr-FR"/>
              </w:rPr>
              <w:t>é</w:t>
            </w:r>
            <w:r>
              <w:rPr>
                <w:lang w:val="fr-FR"/>
              </w:rPr>
              <w:t>er les trois autres propri</w:t>
            </w:r>
            <w:r>
              <w:rPr>
                <w:lang w:val="fr-FR"/>
              </w:rPr>
              <w:t>é</w:t>
            </w:r>
            <w:r>
              <w:rPr>
                <w:lang w:val="fr-FR"/>
              </w:rPr>
              <w:t>t</w:t>
            </w:r>
            <w:r>
              <w:rPr>
                <w:lang w:val="fr-FR"/>
              </w:rPr>
              <w:t>é</w:t>
            </w:r>
            <w:r>
              <w:rPr>
                <w:lang w:val="fr-FR"/>
              </w:rPr>
              <w:t>s requises: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20d7e737-029a-4b3f-950d-8f55b4fb582f</w:t>
            </w:r>
          </w:p>
        </w:tc>
        <w:tc>
          <w:tcPr>
            <w:tcW w:w="7407" w:type="dxa"/>
            <w:shd w:val="clear" w:color="auto" w:fill="F2F2F2" w:themeFill="background1" w:themeFillShade="F2"/>
          </w:tcPr>
          <w:p w:rsidR="00000000" w:rsidRDefault="003238CB">
            <w:pPr>
              <w:rPr>
                <w:noProof/>
              </w:rPr>
            </w:pPr>
            <w:r>
              <w:rPr>
                <w:noProof/>
              </w:rPr>
              <w:t>Beacon iOS</w:t>
            </w:r>
          </w:p>
        </w:tc>
        <w:tc>
          <w:tcPr>
            <w:tcW w:w="7407" w:type="dxa"/>
          </w:tcPr>
          <w:p w:rsidR="00000000" w:rsidRDefault="003238CB">
            <w:pPr>
              <w:rPr>
                <w:lang w:val="fr-FR"/>
              </w:rPr>
            </w:pPr>
            <w:r>
              <w:rPr>
                <w:lang w:val="fr-FR"/>
              </w:rPr>
              <w:t>Beacon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700786e9-302c-4371-bd05-b65666f1b</w:t>
            </w:r>
            <w:r>
              <w:rPr>
                <w:noProof/>
                <w:sz w:val="2"/>
              </w:rPr>
              <w:t>98f</w:t>
            </w:r>
          </w:p>
        </w:tc>
        <w:tc>
          <w:tcPr>
            <w:tcW w:w="7407" w:type="dxa"/>
            <w:shd w:val="clear" w:color="auto" w:fill="F2F2F2" w:themeFill="background1" w:themeFillShade="F2"/>
          </w:tcPr>
          <w:p w:rsidR="00000000" w:rsidRDefault="003238CB">
            <w:pPr>
              <w:rPr>
                <w:noProof/>
              </w:rPr>
            </w:pPr>
            <w:r>
              <w:rPr>
                <w:noProof/>
              </w:rPr>
              <w:t>Beacon STV</w:t>
            </w:r>
          </w:p>
        </w:tc>
        <w:tc>
          <w:tcPr>
            <w:tcW w:w="7407" w:type="dxa"/>
          </w:tcPr>
          <w:p w:rsidR="00000000" w:rsidRDefault="003238CB">
            <w:pPr>
              <w:rPr>
                <w:lang w:val="fr-FR"/>
              </w:rPr>
            </w:pPr>
            <w:r>
              <w:rPr>
                <w:lang w:val="fr-FR"/>
              </w:rPr>
              <w:t>Balise STV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bf0ae842-bb57-4fd3-975c-a63119d5265c</w:t>
            </w:r>
          </w:p>
        </w:tc>
        <w:tc>
          <w:tcPr>
            <w:tcW w:w="7407" w:type="dxa"/>
            <w:shd w:val="clear" w:color="auto" w:fill="F2F2F2" w:themeFill="background1" w:themeFillShade="F2"/>
          </w:tcPr>
          <w:p w:rsidR="00000000" w:rsidRDefault="003238CB">
            <w:pPr>
              <w:rPr>
                <w:noProof/>
              </w:rPr>
            </w:pPr>
            <w:r>
              <w:rPr>
                <w:noProof/>
              </w:rPr>
              <w:t>Beacon WEB</w:t>
            </w:r>
          </w:p>
        </w:tc>
        <w:tc>
          <w:tcPr>
            <w:tcW w:w="7407" w:type="dxa"/>
          </w:tcPr>
          <w:p w:rsidR="00000000" w:rsidRDefault="003238CB">
            <w:pPr>
              <w:rPr>
                <w:lang w:val="fr-FR"/>
              </w:rPr>
            </w:pPr>
            <w:r>
              <w:rPr>
                <w:lang w:val="fr-FR"/>
              </w:rPr>
              <w:t>Balise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947440d4-ea86-4d5d-83f4-e107b221cc80</w:t>
            </w:r>
          </w:p>
        </w:tc>
        <w:tc>
          <w:tcPr>
            <w:tcW w:w="7407" w:type="dxa"/>
            <w:shd w:val="clear" w:color="auto" w:fill="F2F2F2" w:themeFill="background1" w:themeFillShade="F2"/>
          </w:tcPr>
          <w:p w:rsidR="00000000" w:rsidRDefault="003238CB">
            <w:pPr>
              <w:rPr>
                <w:noProof/>
              </w:rPr>
            </w:pPr>
            <w:r>
              <w:rPr>
                <w:noProof/>
              </w:rPr>
              <w:t>Create mobile view for iOS and Android</w:t>
            </w:r>
          </w:p>
        </w:tc>
        <w:tc>
          <w:tcPr>
            <w:tcW w:w="7407" w:type="dxa"/>
          </w:tcPr>
          <w:p w:rsidR="00000000" w:rsidRDefault="003238CB">
            <w:pPr>
              <w:rPr>
                <w:lang w:val="fr-FR"/>
              </w:rPr>
            </w:pPr>
            <w:r>
              <w:rPr>
                <w:lang w:val="fr-FR"/>
              </w:rPr>
              <w:t>Cr</w:t>
            </w:r>
            <w:r>
              <w:rPr>
                <w:lang w:val="fr-FR"/>
              </w:rPr>
              <w:t>é</w:t>
            </w:r>
            <w:r>
              <w:rPr>
                <w:lang w:val="fr-FR"/>
              </w:rPr>
              <w:t>er une vue mobile pour iOS et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6f14f3c0-d822-45b0-a00e-1805434d65cb</w:t>
            </w:r>
          </w:p>
        </w:tc>
        <w:tc>
          <w:tcPr>
            <w:tcW w:w="7407" w:type="dxa"/>
            <w:shd w:val="clear" w:color="auto" w:fill="F2F2F2" w:themeFill="background1" w:themeFillShade="F2"/>
          </w:tcPr>
          <w:p w:rsidR="00000000" w:rsidRDefault="003238CB">
            <w:pPr>
              <w:rPr>
                <w:noProof/>
              </w:rPr>
            </w:pPr>
            <w:r>
              <w:rPr>
                <w:noProof/>
              </w:rPr>
              <w:t>For mobile platforms, iOS and Android, you need to create a mobile view in each of those properties.</w:t>
            </w:r>
          </w:p>
        </w:tc>
        <w:tc>
          <w:tcPr>
            <w:tcW w:w="7407" w:type="dxa"/>
          </w:tcPr>
          <w:p w:rsidR="00000000" w:rsidRDefault="003238CB">
            <w:pPr>
              <w:rPr>
                <w:lang w:val="fr-FR"/>
              </w:rPr>
            </w:pPr>
            <w:r>
              <w:rPr>
                <w:lang w:val="fr-FR"/>
              </w:rPr>
              <w:t>Pour les plates-formes mobiles, iOS et Android, vous devez cr</w:t>
            </w:r>
            <w:r>
              <w:rPr>
                <w:lang w:val="fr-FR"/>
              </w:rPr>
              <w:t>é</w:t>
            </w:r>
            <w:r>
              <w:rPr>
                <w:lang w:val="fr-FR"/>
              </w:rPr>
              <w:t>er une vue mobile dans chacune de ces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285e28a9-8b10-4880-9e52-d35795531753</w:t>
            </w:r>
          </w:p>
        </w:tc>
        <w:tc>
          <w:tcPr>
            <w:tcW w:w="7407" w:type="dxa"/>
            <w:shd w:val="clear" w:color="auto" w:fill="F2F2F2" w:themeFill="background1" w:themeFillShade="F2"/>
          </w:tcPr>
          <w:p w:rsidR="00000000" w:rsidRDefault="003238CB">
            <w:pPr>
              <w:rPr>
                <w:noProof/>
              </w:rPr>
            </w:pPr>
            <w:r>
              <w:rPr>
                <w:noProof/>
              </w:rPr>
              <w:t>Y</w:t>
            </w:r>
            <w:r>
              <w:rPr>
                <w:noProof/>
              </w:rPr>
              <w:t>ou do not need to complete the steps in this section if you do not have mobile apps.</w:t>
            </w:r>
          </w:p>
        </w:tc>
        <w:tc>
          <w:tcPr>
            <w:tcW w:w="7407" w:type="dxa"/>
          </w:tcPr>
          <w:p w:rsidR="00000000" w:rsidRDefault="003238CB">
            <w:pPr>
              <w:rPr>
                <w:lang w:val="fr-FR"/>
              </w:rPr>
            </w:pPr>
            <w:r>
              <w:rPr>
                <w:lang w:val="fr-FR"/>
              </w:rPr>
              <w:t xml:space="preserve">Vous n'avez pas besoin de suivre les </w:t>
            </w:r>
            <w:r>
              <w:rPr>
                <w:lang w:val="fr-FR"/>
              </w:rPr>
              <w:t>é</w:t>
            </w:r>
            <w:r>
              <w:rPr>
                <w:lang w:val="fr-FR"/>
              </w:rPr>
              <w:t>tapes de cette section si vous ne disposez pas d'applications mobiles.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030a31dc-f5a5-44f6-a118-8af7d6826f03</w:t>
            </w:r>
          </w:p>
        </w:tc>
        <w:tc>
          <w:tcPr>
            <w:tcW w:w="7407" w:type="dxa"/>
            <w:shd w:val="clear" w:color="auto" w:fill="F2F2F2" w:themeFill="background1" w:themeFillShade="F2"/>
          </w:tcPr>
          <w:p w:rsidR="00000000" w:rsidRDefault="003238CB">
            <w:pPr>
              <w:rPr>
                <w:noProof/>
              </w:rPr>
            </w:pPr>
            <w:r>
              <w:rPr>
                <w:noProof/>
              </w:rPr>
              <w:t>Click on the dropdow</w:t>
            </w:r>
            <w:r>
              <w:rPr>
                <w:noProof/>
              </w:rPr>
              <w:t>n (highlighted in yellow in the screenshot) to see all your Google Analytics accounts, properties and views.</w:t>
            </w:r>
          </w:p>
        </w:tc>
        <w:tc>
          <w:tcPr>
            <w:tcW w:w="7407" w:type="dxa"/>
          </w:tcPr>
          <w:p w:rsidR="00000000" w:rsidRDefault="003238CB">
            <w:pPr>
              <w:rPr>
                <w:lang w:val="fr-FR"/>
              </w:rPr>
            </w:pPr>
            <w:r>
              <w:rPr>
                <w:lang w:val="fr-FR"/>
              </w:rPr>
              <w:t>Cliquez sur le menu d</w:t>
            </w:r>
            <w:r>
              <w:rPr>
                <w:lang w:val="fr-FR"/>
              </w:rPr>
              <w:t>é</w:t>
            </w:r>
            <w:r>
              <w:rPr>
                <w:lang w:val="fr-FR"/>
              </w:rPr>
              <w:t>roulant (surlign</w:t>
            </w:r>
            <w:r>
              <w:rPr>
                <w:lang w:val="fr-FR"/>
              </w:rPr>
              <w:t>é</w:t>
            </w:r>
            <w:r>
              <w:rPr>
                <w:lang w:val="fr-FR"/>
              </w:rPr>
              <w:t xml:space="preserve"> en jaune sur la capture d'</w:t>
            </w:r>
            <w:r>
              <w:rPr>
                <w:lang w:val="fr-FR"/>
              </w:rPr>
              <w:t>é</w:t>
            </w:r>
            <w:r>
              <w:rPr>
                <w:lang w:val="fr-FR"/>
              </w:rPr>
              <w:t>cran) pour voir tous vos comptes, propri</w:t>
            </w:r>
            <w:r>
              <w:rPr>
                <w:lang w:val="fr-FR"/>
              </w:rPr>
              <w:t>é</w:t>
            </w:r>
            <w:r>
              <w:rPr>
                <w:lang w:val="fr-FR"/>
              </w:rPr>
              <w:t>t</w:t>
            </w:r>
            <w:r>
              <w:rPr>
                <w:lang w:val="fr-FR"/>
              </w:rPr>
              <w:t>é</w:t>
            </w:r>
            <w:r>
              <w:rPr>
                <w:lang w:val="fr-FR"/>
              </w:rPr>
              <w:t>s et vues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a2db</w:t>
            </w:r>
            <w:r>
              <w:rPr>
                <w:noProof/>
                <w:sz w:val="2"/>
              </w:rPr>
              <w:t>7b9c-e02a-4118-a84b-5fb72e28f102</w:t>
            </w:r>
          </w:p>
        </w:tc>
        <w:tc>
          <w:tcPr>
            <w:tcW w:w="7407" w:type="dxa"/>
            <w:shd w:val="clear" w:color="auto" w:fill="F2F2F2" w:themeFill="background1" w:themeFillShade="F2"/>
          </w:tcPr>
          <w:p w:rsidR="00000000" w:rsidRDefault="003238CB">
            <w:pPr>
              <w:rPr>
                <w:noProof/>
              </w:rPr>
            </w:pPr>
            <w:r>
              <w:rPr>
                <w:noProof/>
              </w:rPr>
              <w:t>choose property</w:t>
            </w:r>
          </w:p>
        </w:tc>
        <w:tc>
          <w:tcPr>
            <w:tcW w:w="7407" w:type="dxa"/>
          </w:tcPr>
          <w:p w:rsidR="00000000" w:rsidRDefault="003238CB">
            <w:pPr>
              <w:rPr>
                <w:lang w:val="fr-FR"/>
              </w:rPr>
            </w:pPr>
            <w:r>
              <w:rPr>
                <w:lang w:val="fr-FR"/>
              </w:rPr>
              <w:t>choisir la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b8ff375e-3716-49f7-8f19-1afee291aec7</w:t>
            </w:r>
          </w:p>
        </w:tc>
        <w:tc>
          <w:tcPr>
            <w:tcW w:w="7407" w:type="dxa"/>
            <w:shd w:val="clear" w:color="auto" w:fill="F2F2F2" w:themeFill="background1" w:themeFillShade="F2"/>
          </w:tcPr>
          <w:p w:rsidR="00000000" w:rsidRDefault="003238CB">
            <w:pPr>
              <w:rPr>
                <w:noProof/>
              </w:rPr>
            </w:pPr>
            <w:r>
              <w:rPr>
                <w:noProof/>
              </w:rPr>
              <w:t>From the three-paneled dropdown, select:</w:t>
            </w:r>
          </w:p>
        </w:tc>
        <w:tc>
          <w:tcPr>
            <w:tcW w:w="7407" w:type="dxa"/>
          </w:tcPr>
          <w:p w:rsidR="00000000" w:rsidRDefault="003238CB">
            <w:pPr>
              <w:rPr>
                <w:lang w:val="fr-FR"/>
              </w:rPr>
            </w:pPr>
            <w:r>
              <w:rPr>
                <w:lang w:val="fr-FR"/>
              </w:rPr>
              <w:t>Dans la liste d</w:t>
            </w:r>
            <w:r>
              <w:rPr>
                <w:lang w:val="fr-FR"/>
              </w:rPr>
              <w:t>é</w:t>
            </w:r>
            <w:r>
              <w:rPr>
                <w:lang w:val="fr-FR"/>
              </w:rPr>
              <w:t xml:space="preserve">roulante </w:t>
            </w:r>
            <w:r>
              <w:rPr>
                <w:lang w:val="fr-FR"/>
              </w:rPr>
              <w:t>à</w:t>
            </w:r>
            <w:r>
              <w:rPr>
                <w:lang w:val="fr-FR"/>
              </w:rPr>
              <w:t xml:space="preserve"> trois panneaux, s</w:t>
            </w:r>
            <w:r>
              <w:rPr>
                <w:lang w:val="fr-FR"/>
              </w:rPr>
              <w:t>é</w:t>
            </w:r>
            <w:r>
              <w:rPr>
                <w:lang w:val="fr-FR"/>
              </w:rPr>
              <w:t>lectionnez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1e4426be-228f-49ca-a9c9-47fec7ea7899</w:t>
            </w:r>
          </w:p>
        </w:tc>
        <w:tc>
          <w:tcPr>
            <w:tcW w:w="7407" w:type="dxa"/>
            <w:shd w:val="clear" w:color="auto" w:fill="F2F2F2" w:themeFill="background1" w:themeFillShade="F2"/>
          </w:tcPr>
          <w:p w:rsidR="00000000" w:rsidRDefault="003238CB">
            <w:pPr>
              <w:rPr>
                <w:noProof/>
              </w:rPr>
            </w:pPr>
            <w:r>
              <w:rPr>
                <w:noProof/>
              </w:rPr>
              <w:t>Your Brightcove Beacon account</w:t>
            </w:r>
          </w:p>
        </w:tc>
        <w:tc>
          <w:tcPr>
            <w:tcW w:w="7407" w:type="dxa"/>
          </w:tcPr>
          <w:p w:rsidR="00000000" w:rsidRDefault="003238CB">
            <w:pPr>
              <w:rPr>
                <w:lang w:val="fr-FR"/>
              </w:rPr>
            </w:pPr>
            <w:r>
              <w:rPr>
                <w:lang w:val="fr-FR"/>
              </w:rPr>
              <w:t>Votre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7f1ed6d0-75a9-4f40-a50d-311417dc53bf</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Balise Android</w:t>
            </w:r>
            <w:r>
              <w:rPr>
                <w:rStyle w:val="mqInternal"/>
                <w:noProof/>
                <w:lang w:val="fr-FR"/>
              </w:rPr>
              <w:t>{2]</w:t>
            </w:r>
            <w:r>
              <w:rPr>
                <w:lang w:val="fr-FR"/>
              </w:rPr>
              <w:t xml:space="preserve">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796c5098-ce07-494f-af62-c0237d42bdc9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All Web Site Data</w:t>
            </w:r>
            <w:r>
              <w:rPr>
                <w:rStyle w:val="mqInternal"/>
                <w:noProof/>
              </w:rPr>
              <w:t>{2]</w:t>
            </w:r>
            <w:r>
              <w:rPr>
                <w:noProof/>
              </w:rPr>
              <w:t xml:space="preserve"> view</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Toutes les donn</w:t>
            </w:r>
            <w:r>
              <w:rPr>
                <w:lang w:val="fr-FR"/>
              </w:rPr>
              <w:t>é</w:t>
            </w:r>
            <w:r>
              <w:rPr>
                <w:lang w:val="fr-FR"/>
              </w:rPr>
              <w:t>es du site Web</w:t>
            </w:r>
            <w:r>
              <w:rPr>
                <w:rStyle w:val="mqInternal"/>
                <w:noProof/>
                <w:lang w:val="fr-FR"/>
              </w:rPr>
              <w:t>{2]</w:t>
            </w:r>
            <w:r>
              <w:rPr>
                <w:lang w:val="fr-FR"/>
              </w:rPr>
              <w:t xml:space="preserve"> vue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bed7fb87-6ee8-4d12-9c5e-92fdc2ff1a28</w:t>
            </w:r>
          </w:p>
        </w:tc>
        <w:tc>
          <w:tcPr>
            <w:tcW w:w="7407" w:type="dxa"/>
            <w:shd w:val="clear" w:color="auto" w:fill="F2F2F2" w:themeFill="background1" w:themeFillShade="F2"/>
          </w:tcPr>
          <w:p w:rsidR="00000000" w:rsidRDefault="003238CB">
            <w:pPr>
              <w:rPr>
                <w:noProof/>
              </w:rPr>
            </w:pPr>
            <w:r>
              <w:rPr>
                <w:noProof/>
              </w:rPr>
              <w:t>Select property</w:t>
            </w:r>
          </w:p>
        </w:tc>
        <w:tc>
          <w:tcPr>
            <w:tcW w:w="7407" w:type="dxa"/>
          </w:tcPr>
          <w:p w:rsidR="00000000" w:rsidRDefault="003238CB">
            <w:pPr>
              <w:rPr>
                <w:lang w:val="fr-FR"/>
              </w:rPr>
            </w:pPr>
            <w:r>
              <w:rPr>
                <w:lang w:val="fr-FR"/>
              </w:rPr>
              <w:t>S</w:t>
            </w:r>
            <w:r>
              <w:rPr>
                <w:lang w:val="fr-FR"/>
              </w:rPr>
              <w:t>é</w:t>
            </w:r>
            <w:r>
              <w:rPr>
                <w:lang w:val="fr-FR"/>
              </w:rPr>
              <w:t>lectionnez la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2f8943b6-b63c-41a1-bdfa-1f59786205ee</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Admin (</w:t>
            </w:r>
            <w:r>
              <w:rPr>
                <w:lang w:val="fr-FR"/>
              </w:rPr>
              <w:t>é</w:t>
            </w:r>
            <w:r>
              <w:rPr>
                <w:lang w:val="fr-FR"/>
              </w:rPr>
              <w:t>quipement)</w:t>
            </w:r>
            <w:r>
              <w:rPr>
                <w:rStyle w:val="mqInternal"/>
                <w:noProof/>
                <w:lang w:val="fr-FR"/>
              </w:rPr>
              <w:t>{2]</w:t>
            </w:r>
            <w:r>
              <w:rPr>
                <w:lang w:val="fr-FR"/>
              </w:rPr>
              <w:t xml:space="preserve"> ic</w:t>
            </w:r>
            <w:r>
              <w:rPr>
                <w:lang w:val="fr-FR"/>
              </w:rPr>
              <w:t>ô</w:t>
            </w:r>
            <w:r>
              <w:rPr>
                <w:lang w:val="fr-FR"/>
              </w:rPr>
              <w:t xml:space="preserve">ne en bas </w:t>
            </w:r>
            <w:r>
              <w:rPr>
                <w:lang w:val="fr-FR"/>
              </w:rPr>
              <w:t>à</w:t>
            </w:r>
            <w:r>
              <w:rPr>
                <w:lang w:val="fr-FR"/>
              </w:rPr>
              <w:t xml:space="preserve"> gauche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5b33e0cd-2e88-4834-bfe6-e05c5b41a847</w:t>
            </w:r>
          </w:p>
        </w:tc>
        <w:tc>
          <w:tcPr>
            <w:tcW w:w="7407" w:type="dxa"/>
            <w:shd w:val="clear" w:color="auto" w:fill="F2F2F2" w:themeFill="background1" w:themeFillShade="F2"/>
          </w:tcPr>
          <w:p w:rsidR="00000000" w:rsidRDefault="003238CB">
            <w:pPr>
              <w:rPr>
                <w:noProof/>
              </w:rPr>
            </w:pPr>
            <w:r>
              <w:rPr>
                <w:noProof/>
              </w:rPr>
              <w:t xml:space="preserve">At the top of the third column, click </w:t>
            </w:r>
            <w:r>
              <w:rPr>
                <w:rStyle w:val="mqInternal"/>
                <w:noProof/>
              </w:rPr>
              <w:t>[1}</w:t>
            </w:r>
            <w:r>
              <w:rPr>
                <w:noProof/>
              </w:rPr>
              <w:t>Create View</w:t>
            </w:r>
            <w:r>
              <w:rPr>
                <w:rStyle w:val="mqInternal"/>
                <w:noProof/>
              </w:rPr>
              <w:t>{2]</w:t>
            </w:r>
            <w:r>
              <w:rPr>
                <w:noProof/>
              </w:rPr>
              <w:t>.</w:t>
            </w:r>
          </w:p>
        </w:tc>
        <w:tc>
          <w:tcPr>
            <w:tcW w:w="7407" w:type="dxa"/>
          </w:tcPr>
          <w:p w:rsidR="00000000" w:rsidRDefault="003238CB">
            <w:pPr>
              <w:rPr>
                <w:lang w:val="fr-FR"/>
              </w:rPr>
            </w:pPr>
            <w:r>
              <w:rPr>
                <w:lang w:val="fr-FR"/>
              </w:rPr>
              <w:t>En haut de la troisi</w:t>
            </w:r>
            <w:r>
              <w:rPr>
                <w:lang w:val="fr-FR"/>
              </w:rPr>
              <w:t>è</w:t>
            </w:r>
            <w:r>
              <w:rPr>
                <w:lang w:val="fr-FR"/>
              </w:rPr>
              <w:t xml:space="preserve">me colonne, cliquez sur </w:t>
            </w:r>
            <w:r>
              <w:rPr>
                <w:rStyle w:val="mqInternal"/>
                <w:noProof/>
                <w:lang w:val="fr-FR"/>
              </w:rPr>
              <w:t>[1}</w:t>
            </w:r>
            <w:r>
              <w:rPr>
                <w:lang w:val="fr-FR"/>
              </w:rPr>
              <w:t>Cr</w:t>
            </w:r>
            <w:r>
              <w:rPr>
                <w:lang w:val="fr-FR"/>
              </w:rPr>
              <w:t>é</w:t>
            </w:r>
            <w:r>
              <w:rPr>
                <w:lang w:val="fr-FR"/>
              </w:rPr>
              <w:t>er une vue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cccf9940-3ca0-4cf6-b0aa-a8db36377768</w:t>
            </w:r>
          </w:p>
        </w:tc>
        <w:tc>
          <w:tcPr>
            <w:tcW w:w="7407" w:type="dxa"/>
            <w:shd w:val="clear" w:color="auto" w:fill="F2F2F2" w:themeFill="background1" w:themeFillShade="F2"/>
          </w:tcPr>
          <w:p w:rsidR="00000000" w:rsidRDefault="003238CB">
            <w:pPr>
              <w:rPr>
                <w:noProof/>
              </w:rPr>
            </w:pPr>
            <w:r>
              <w:rPr>
                <w:noProof/>
              </w:rPr>
              <w:t>c</w:t>
            </w:r>
            <w:r>
              <w:rPr>
                <w:noProof/>
              </w:rPr>
              <w:t>reate view</w:t>
            </w:r>
          </w:p>
        </w:tc>
        <w:tc>
          <w:tcPr>
            <w:tcW w:w="7407" w:type="dxa"/>
          </w:tcPr>
          <w:p w:rsidR="00000000" w:rsidRDefault="003238CB">
            <w:pPr>
              <w:rPr>
                <w:lang w:val="fr-FR"/>
              </w:rPr>
            </w:pPr>
            <w:r>
              <w:rPr>
                <w:lang w:val="fr-FR"/>
              </w:rPr>
              <w:t>cr</w:t>
            </w:r>
            <w:r>
              <w:rPr>
                <w:lang w:val="fr-FR"/>
              </w:rPr>
              <w:t>é</w:t>
            </w:r>
            <w:r>
              <w:rPr>
                <w:lang w:val="fr-FR"/>
              </w:rPr>
              <w:t>er une vue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c23ab5b4-1ff4-4de2-b8ad-d36cffcd5738</w:t>
            </w:r>
          </w:p>
        </w:tc>
        <w:tc>
          <w:tcPr>
            <w:tcW w:w="7407" w:type="dxa"/>
            <w:shd w:val="clear" w:color="auto" w:fill="F2F2F2" w:themeFill="background1" w:themeFillShade="F2"/>
          </w:tcPr>
          <w:p w:rsidR="00000000" w:rsidRDefault="003238CB">
            <w:pPr>
              <w:rPr>
                <w:noProof/>
              </w:rPr>
            </w:pPr>
            <w:r>
              <w:rPr>
                <w:noProof/>
              </w:rPr>
              <w:t>Fill in the from following these steps:</w:t>
            </w:r>
          </w:p>
        </w:tc>
        <w:tc>
          <w:tcPr>
            <w:tcW w:w="7407" w:type="dxa"/>
          </w:tcPr>
          <w:p w:rsidR="00000000" w:rsidRDefault="003238CB">
            <w:pPr>
              <w:rPr>
                <w:lang w:val="fr-FR"/>
              </w:rPr>
            </w:pPr>
            <w:r>
              <w:rPr>
                <w:lang w:val="fr-FR"/>
              </w:rPr>
              <w:t xml:space="preserve">Remplissez les </w:t>
            </w:r>
            <w:r>
              <w:rPr>
                <w:lang w:val="fr-FR"/>
              </w:rPr>
              <w:t>é</w:t>
            </w:r>
            <w:r>
              <w:rPr>
                <w:lang w:val="fr-FR"/>
              </w:rPr>
              <w:t>tapes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080009c3-9109-453b-90f1-bdd7304e7d02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Mobile app</w:t>
            </w:r>
            <w:r>
              <w:rPr>
                <w:rStyle w:val="mqInternal"/>
                <w:noProof/>
              </w:rPr>
              <w:t>{2]</w:t>
            </w:r>
            <w:r>
              <w:rPr>
                <w:noProof/>
              </w:rPr>
              <w:t xml:space="preserve"> button for the type of data to track.</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Application mobile</w:t>
            </w:r>
            <w:r>
              <w:rPr>
                <w:rStyle w:val="mqInternal"/>
                <w:noProof/>
                <w:lang w:val="fr-FR"/>
              </w:rPr>
              <w:t>{2]</w:t>
            </w:r>
            <w:r>
              <w:rPr>
                <w:lang w:val="fr-FR"/>
              </w:rPr>
              <w:t xml:space="preserve"> bouton pour le type de donn</w:t>
            </w:r>
            <w:r>
              <w:rPr>
                <w:lang w:val="fr-FR"/>
              </w:rPr>
              <w:t>é</w:t>
            </w:r>
            <w:r>
              <w:rPr>
                <w:lang w:val="fr-FR"/>
              </w:rPr>
              <w:t xml:space="preserve">es </w:t>
            </w:r>
            <w:r>
              <w:rPr>
                <w:lang w:val="fr-FR"/>
              </w:rPr>
              <w:t>à</w:t>
            </w:r>
            <w:r>
              <w:rPr>
                <w:lang w:val="fr-FR"/>
              </w:rPr>
              <w:t xml:space="preserve"> suivre.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20482c90-56f7-4ac2-a340-06855f8bb03c</w:t>
            </w:r>
          </w:p>
        </w:tc>
        <w:tc>
          <w:tcPr>
            <w:tcW w:w="7407" w:type="dxa"/>
            <w:shd w:val="clear" w:color="auto" w:fill="F2F2F2" w:themeFill="background1" w:themeFillShade="F2"/>
          </w:tcPr>
          <w:p w:rsidR="00000000" w:rsidRDefault="003238CB">
            <w:pPr>
              <w:rPr>
                <w:noProof/>
              </w:rPr>
            </w:pPr>
            <w:r>
              <w:rPr>
                <w:noProof/>
              </w:rPr>
              <w:t>Supply a name for your view.</w:t>
            </w:r>
          </w:p>
        </w:tc>
        <w:tc>
          <w:tcPr>
            <w:tcW w:w="7407" w:type="dxa"/>
          </w:tcPr>
          <w:p w:rsidR="00000000" w:rsidRDefault="003238CB">
            <w:pPr>
              <w:rPr>
                <w:lang w:val="fr-FR"/>
              </w:rPr>
            </w:pPr>
            <w:r>
              <w:rPr>
                <w:lang w:val="fr-FR"/>
              </w:rPr>
              <w:t xml:space="preserve">Donnez un nom </w:t>
            </w:r>
            <w:r>
              <w:rPr>
                <w:lang w:val="fr-FR"/>
              </w:rPr>
              <w:t>à</w:t>
            </w:r>
            <w:r>
              <w:rPr>
                <w:lang w:val="fr-FR"/>
              </w:rPr>
              <w:t xml:space="preserve"> votre vue.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c44d8305-356d-4d75-b927-93dbee2e79be</w:t>
            </w:r>
          </w:p>
        </w:tc>
        <w:tc>
          <w:tcPr>
            <w:tcW w:w="7407" w:type="dxa"/>
            <w:shd w:val="clear" w:color="auto" w:fill="F2F2F2" w:themeFill="background1" w:themeFillShade="F2"/>
          </w:tcPr>
          <w:p w:rsidR="00000000" w:rsidRDefault="003238CB">
            <w:pPr>
              <w:rPr>
                <w:noProof/>
              </w:rPr>
            </w:pPr>
            <w:r>
              <w:rPr>
                <w:noProof/>
              </w:rPr>
              <w:t xml:space="preserve">A logical name would be </w:t>
            </w:r>
            <w:r>
              <w:rPr>
                <w:rStyle w:val="mqInternal"/>
                <w:noProof/>
              </w:rPr>
              <w:t>[1}</w:t>
            </w:r>
            <w:r>
              <w:rPr>
                <w:noProof/>
              </w:rPr>
              <w:t>All Mobile Da</w:t>
            </w:r>
            <w:r>
              <w:rPr>
                <w:noProof/>
              </w:rPr>
              <w:t>ta</w:t>
            </w:r>
            <w:r>
              <w:rPr>
                <w:rStyle w:val="mqInternal"/>
                <w:noProof/>
              </w:rPr>
              <w:t>{2]</w:t>
            </w:r>
            <w:r>
              <w:rPr>
                <w:noProof/>
              </w:rPr>
              <w:t>.</w:t>
            </w:r>
          </w:p>
        </w:tc>
        <w:tc>
          <w:tcPr>
            <w:tcW w:w="7407" w:type="dxa"/>
          </w:tcPr>
          <w:p w:rsidR="00000000" w:rsidRDefault="003238CB">
            <w:pPr>
              <w:rPr>
                <w:lang w:val="fr-FR"/>
              </w:rPr>
            </w:pPr>
            <w:r>
              <w:rPr>
                <w:lang w:val="fr-FR"/>
              </w:rPr>
              <w:t xml:space="preserve">Un nom logique serait </w:t>
            </w:r>
            <w:r>
              <w:rPr>
                <w:rStyle w:val="mqInternal"/>
                <w:noProof/>
                <w:lang w:val="fr-FR"/>
              </w:rPr>
              <w:t>[1}</w:t>
            </w:r>
            <w:r>
              <w:rPr>
                <w:lang w:val="fr-FR"/>
              </w:rPr>
              <w:t>Toutes les donn</w:t>
            </w:r>
            <w:r>
              <w:rPr>
                <w:lang w:val="fr-FR"/>
              </w:rPr>
              <w:t>é</w:t>
            </w:r>
            <w:r>
              <w:rPr>
                <w:lang w:val="fr-FR"/>
              </w:rPr>
              <w:t>es mobiles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59ee709b-10e3-4da8-b2e2-4573cbb08ad7</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View</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vue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1b574332-ad11-4a54-9108-ac8c4a571a04</w:t>
            </w:r>
          </w:p>
        </w:tc>
        <w:tc>
          <w:tcPr>
            <w:tcW w:w="7407" w:type="dxa"/>
            <w:shd w:val="clear" w:color="auto" w:fill="F2F2F2" w:themeFill="background1" w:themeFillShade="F2"/>
          </w:tcPr>
          <w:p w:rsidR="00000000" w:rsidRDefault="003238CB">
            <w:pPr>
              <w:rPr>
                <w:noProof/>
              </w:rPr>
            </w:pPr>
            <w:r>
              <w:rPr>
                <w:noProof/>
              </w:rPr>
              <w:t>create view form</w:t>
            </w:r>
          </w:p>
        </w:tc>
        <w:tc>
          <w:tcPr>
            <w:tcW w:w="7407" w:type="dxa"/>
          </w:tcPr>
          <w:p w:rsidR="00000000" w:rsidRDefault="003238CB">
            <w:pPr>
              <w:rPr>
                <w:lang w:val="fr-FR"/>
              </w:rPr>
            </w:pPr>
            <w:r>
              <w:rPr>
                <w:lang w:val="fr-FR"/>
              </w:rPr>
              <w:t>cr</w:t>
            </w:r>
            <w:r>
              <w:rPr>
                <w:lang w:val="fr-FR"/>
              </w:rPr>
              <w:t>é</w:t>
            </w:r>
            <w:r>
              <w:rPr>
                <w:lang w:val="fr-FR"/>
              </w:rPr>
              <w:t>er un formulaire de vue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10c2b41f-8487-4845-af4e-171dfa98ab0a</w:t>
            </w:r>
          </w:p>
        </w:tc>
        <w:tc>
          <w:tcPr>
            <w:tcW w:w="7407" w:type="dxa"/>
            <w:shd w:val="clear" w:color="auto" w:fill="F2F2F2" w:themeFill="background1" w:themeFillShade="F2"/>
          </w:tcPr>
          <w:p w:rsidR="00000000" w:rsidRDefault="003238CB">
            <w:pPr>
              <w:rPr>
                <w:noProof/>
              </w:rPr>
            </w:pPr>
            <w:r>
              <w:rPr>
                <w:noProof/>
              </w:rPr>
              <w:t>Change the view to the newly created mobile view.</w:t>
            </w:r>
          </w:p>
        </w:tc>
        <w:tc>
          <w:tcPr>
            <w:tcW w:w="7407" w:type="dxa"/>
          </w:tcPr>
          <w:p w:rsidR="00000000" w:rsidRDefault="003238CB">
            <w:pPr>
              <w:rPr>
                <w:lang w:val="fr-FR"/>
              </w:rPr>
            </w:pPr>
            <w:r>
              <w:rPr>
                <w:lang w:val="fr-FR"/>
              </w:rPr>
              <w:t>Changez la vue en vue mobile nouvellement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39117491-e57a-4342-9761-4d1f1df12620</w:t>
            </w:r>
          </w:p>
        </w:tc>
        <w:tc>
          <w:tcPr>
            <w:tcW w:w="7407" w:type="dxa"/>
            <w:shd w:val="clear" w:color="auto" w:fill="F2F2F2" w:themeFill="background1" w:themeFillShade="F2"/>
          </w:tcPr>
          <w:p w:rsidR="00000000" w:rsidRDefault="003238CB">
            <w:pPr>
              <w:rPr>
                <w:noProof/>
              </w:rPr>
            </w:pPr>
            <w:r>
              <w:rPr>
                <w:noProof/>
              </w:rPr>
              <w:t>change view</w:t>
            </w:r>
          </w:p>
        </w:tc>
        <w:tc>
          <w:tcPr>
            <w:tcW w:w="7407" w:type="dxa"/>
          </w:tcPr>
          <w:p w:rsidR="00000000" w:rsidRDefault="003238CB">
            <w:pPr>
              <w:rPr>
                <w:lang w:val="fr-FR"/>
              </w:rPr>
            </w:pPr>
            <w:r>
              <w:rPr>
                <w:lang w:val="fr-FR"/>
              </w:rPr>
              <w:t>change de vue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4d9b75fa-7628-4a9e-8e96-876f6fdfb6a2</w:t>
            </w:r>
          </w:p>
        </w:tc>
        <w:tc>
          <w:tcPr>
            <w:tcW w:w="7407" w:type="dxa"/>
            <w:shd w:val="clear" w:color="auto" w:fill="F2F2F2" w:themeFill="background1" w:themeFillShade="F2"/>
          </w:tcPr>
          <w:p w:rsidR="00000000" w:rsidRDefault="003238CB">
            <w:pPr>
              <w:rPr>
                <w:noProof/>
              </w:rPr>
            </w:pPr>
            <w:r>
              <w:rPr>
                <w:noProof/>
              </w:rPr>
              <w:t>Follow the same steps in this section of the document to create a mobile view for the iOS property.</w:t>
            </w:r>
          </w:p>
        </w:tc>
        <w:tc>
          <w:tcPr>
            <w:tcW w:w="7407" w:type="dxa"/>
          </w:tcPr>
          <w:p w:rsidR="00000000" w:rsidRDefault="003238CB">
            <w:pPr>
              <w:rPr>
                <w:lang w:val="fr-FR"/>
              </w:rPr>
            </w:pPr>
            <w:r>
              <w:rPr>
                <w:lang w:val="fr-FR"/>
              </w:rPr>
              <w:t>Suivez les m</w:t>
            </w:r>
            <w:r>
              <w:rPr>
                <w:lang w:val="fr-FR"/>
              </w:rPr>
              <w:t>ê</w:t>
            </w:r>
            <w:r>
              <w:rPr>
                <w:lang w:val="fr-FR"/>
              </w:rPr>
              <w:t xml:space="preserve">mes </w:t>
            </w:r>
            <w:r>
              <w:rPr>
                <w:lang w:val="fr-FR"/>
              </w:rPr>
              <w:t>é</w:t>
            </w:r>
            <w:r>
              <w:rPr>
                <w:lang w:val="fr-FR"/>
              </w:rPr>
              <w:t>tapes dans cette section du document pour cr</w:t>
            </w:r>
            <w:r>
              <w:rPr>
                <w:lang w:val="fr-FR"/>
              </w:rPr>
              <w:t>é</w:t>
            </w:r>
            <w:r>
              <w:rPr>
                <w:lang w:val="fr-FR"/>
              </w:rPr>
              <w:t>er une vue mobile pour la propri</w:t>
            </w:r>
            <w:r>
              <w:rPr>
                <w:lang w:val="fr-FR"/>
              </w:rPr>
              <w:t>é</w:t>
            </w:r>
            <w:r>
              <w:rPr>
                <w:lang w:val="fr-FR"/>
              </w:rPr>
              <w:t>t</w:t>
            </w:r>
            <w:r>
              <w:rPr>
                <w:lang w:val="fr-FR"/>
              </w:rPr>
              <w:t>é</w:t>
            </w:r>
            <w:r>
              <w:rPr>
                <w:lang w:val="fr-FR"/>
              </w:rPr>
              <w:t xml:space="preserve">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2ceccd69-bd1a-46a2-a6a8-4a213cad22c2</w:t>
            </w:r>
          </w:p>
        </w:tc>
        <w:tc>
          <w:tcPr>
            <w:tcW w:w="7407" w:type="dxa"/>
            <w:shd w:val="clear" w:color="auto" w:fill="F2F2F2" w:themeFill="background1" w:themeFillShade="F2"/>
          </w:tcPr>
          <w:p w:rsidR="00000000" w:rsidRDefault="003238CB">
            <w:pPr>
              <w:rPr>
                <w:noProof/>
              </w:rPr>
            </w:pPr>
            <w:r>
              <w:rPr>
                <w:noProof/>
              </w:rPr>
              <w:t>When work</w:t>
            </w:r>
            <w:r>
              <w:rPr>
                <w:noProof/>
              </w:rPr>
              <w:t xml:space="preserve">ing with your accounts, make sure when selecting an account/property/view your mobile properties use the </w:t>
            </w:r>
            <w:r>
              <w:rPr>
                <w:rStyle w:val="mqInternal"/>
                <w:noProof/>
              </w:rPr>
              <w:t>[1}</w:t>
            </w:r>
            <w:r>
              <w:rPr>
                <w:noProof/>
              </w:rPr>
              <w:t>All Mobile Data</w:t>
            </w:r>
            <w:r>
              <w:rPr>
                <w:rStyle w:val="mqInternal"/>
                <w:noProof/>
              </w:rPr>
              <w:t>{2]</w:t>
            </w:r>
            <w:r>
              <w:rPr>
                <w:noProof/>
              </w:rPr>
              <w:t xml:space="preserve"> view and the web and STV accounts use the default </w:t>
            </w:r>
            <w:r>
              <w:rPr>
                <w:rStyle w:val="mqInternal"/>
                <w:noProof/>
              </w:rPr>
              <w:t>[1}</w:t>
            </w:r>
            <w:r>
              <w:rPr>
                <w:noProof/>
              </w:rPr>
              <w:t>All Web Site Data</w:t>
            </w:r>
            <w:r>
              <w:rPr>
                <w:rStyle w:val="mqInternal"/>
                <w:noProof/>
              </w:rPr>
              <w:t>{2]</w:t>
            </w:r>
            <w:r>
              <w:rPr>
                <w:noProof/>
              </w:rPr>
              <w:t>, as shown here:</w:t>
            </w:r>
          </w:p>
        </w:tc>
        <w:tc>
          <w:tcPr>
            <w:tcW w:w="7407" w:type="dxa"/>
          </w:tcPr>
          <w:p w:rsidR="00000000" w:rsidRDefault="003238CB">
            <w:pPr>
              <w:rPr>
                <w:lang w:val="fr-FR"/>
              </w:rPr>
            </w:pPr>
            <w:r>
              <w:rPr>
                <w:lang w:val="fr-FR"/>
              </w:rPr>
              <w:t>Lorsque vous travaillez avec vos comptes, assurez-vous que lorsque vous s</w:t>
            </w:r>
            <w:r>
              <w:rPr>
                <w:lang w:val="fr-FR"/>
              </w:rPr>
              <w:t>é</w:t>
            </w:r>
            <w:r>
              <w:rPr>
                <w:lang w:val="fr-FR"/>
              </w:rPr>
              <w:t>lectionnez un compte / une propri</w:t>
            </w:r>
            <w:r>
              <w:rPr>
                <w:lang w:val="fr-FR"/>
              </w:rPr>
              <w:t>é</w:t>
            </w:r>
            <w:r>
              <w:rPr>
                <w:lang w:val="fr-FR"/>
              </w:rPr>
              <w:t>t</w:t>
            </w:r>
            <w:r>
              <w:rPr>
                <w:lang w:val="fr-FR"/>
              </w:rPr>
              <w:t>é</w:t>
            </w:r>
            <w:r>
              <w:rPr>
                <w:lang w:val="fr-FR"/>
              </w:rPr>
              <w:t xml:space="preserve"> / affichez vos propri</w:t>
            </w:r>
            <w:r>
              <w:rPr>
                <w:lang w:val="fr-FR"/>
              </w:rPr>
              <w:t>é</w:t>
            </w:r>
            <w:r>
              <w:rPr>
                <w:lang w:val="fr-FR"/>
              </w:rPr>
              <w:t>t</w:t>
            </w:r>
            <w:r>
              <w:rPr>
                <w:lang w:val="fr-FR"/>
              </w:rPr>
              <w:t>é</w:t>
            </w:r>
            <w:r>
              <w:rPr>
                <w:lang w:val="fr-FR"/>
              </w:rPr>
              <w:t xml:space="preserve">s mobiles, utilisez le </w:t>
            </w:r>
            <w:r>
              <w:rPr>
                <w:rStyle w:val="mqInternal"/>
                <w:noProof/>
                <w:lang w:val="fr-FR"/>
              </w:rPr>
              <w:t>[1}</w:t>
            </w:r>
            <w:r>
              <w:rPr>
                <w:lang w:val="fr-FR"/>
              </w:rPr>
              <w:t>Toutes les donn</w:t>
            </w:r>
            <w:r>
              <w:rPr>
                <w:lang w:val="fr-FR"/>
              </w:rPr>
              <w:t>é</w:t>
            </w:r>
            <w:r>
              <w:rPr>
                <w:lang w:val="fr-FR"/>
              </w:rPr>
              <w:t>es mobiles</w:t>
            </w:r>
            <w:r>
              <w:rPr>
                <w:rStyle w:val="mqInternal"/>
                <w:noProof/>
                <w:lang w:val="fr-FR"/>
              </w:rPr>
              <w:t>{2]</w:t>
            </w:r>
            <w:r>
              <w:rPr>
                <w:lang w:val="fr-FR"/>
              </w:rPr>
              <w:t xml:space="preserve"> view et les comptes Web et STV utilisent la valeur par d</w:t>
            </w:r>
            <w:r>
              <w:rPr>
                <w:lang w:val="fr-FR"/>
              </w:rPr>
              <w:t>é</w:t>
            </w:r>
            <w:r>
              <w:rPr>
                <w:lang w:val="fr-FR"/>
              </w:rPr>
              <w:t xml:space="preserve">faut </w:t>
            </w:r>
            <w:r>
              <w:rPr>
                <w:rStyle w:val="mqInternal"/>
                <w:noProof/>
                <w:lang w:val="fr-FR"/>
              </w:rPr>
              <w:t>[1}</w:t>
            </w:r>
            <w:r>
              <w:rPr>
                <w:lang w:val="fr-FR"/>
              </w:rPr>
              <w:t>Toutes les donn</w:t>
            </w:r>
            <w:r>
              <w:rPr>
                <w:lang w:val="fr-FR"/>
              </w:rPr>
              <w:t>é</w:t>
            </w:r>
            <w:r>
              <w:rPr>
                <w:lang w:val="fr-FR"/>
              </w:rPr>
              <w:t>es du site Web</w:t>
            </w:r>
            <w:r>
              <w:rPr>
                <w:rStyle w:val="mqInternal"/>
                <w:noProof/>
                <w:lang w:val="fr-FR"/>
              </w:rPr>
              <w:t>{2]</w:t>
            </w:r>
            <w:r>
              <w:rPr>
                <w:lang w:val="fr-FR"/>
              </w:rPr>
              <w:t xml:space="preserve"> , comme indiqu</w:t>
            </w:r>
            <w:r>
              <w:rPr>
                <w:lang w:val="fr-FR"/>
              </w:rPr>
              <w:t>é</w:t>
            </w:r>
            <w:r>
              <w:rPr>
                <w:lang w:val="fr-FR"/>
              </w:rPr>
              <w:t xml:space="preserv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a0532eaa-362a-43f4-9d25-baff677bf5e7</w:t>
            </w:r>
          </w:p>
        </w:tc>
        <w:tc>
          <w:tcPr>
            <w:tcW w:w="7407" w:type="dxa"/>
            <w:shd w:val="clear" w:color="auto" w:fill="F2F2F2" w:themeFill="background1" w:themeFillShade="F2"/>
          </w:tcPr>
          <w:p w:rsidR="00000000" w:rsidRDefault="003238CB">
            <w:pPr>
              <w:rPr>
                <w:noProof/>
              </w:rPr>
            </w:pPr>
            <w:r>
              <w:rPr>
                <w:noProof/>
              </w:rPr>
              <w:t>account property view</w:t>
            </w:r>
          </w:p>
        </w:tc>
        <w:tc>
          <w:tcPr>
            <w:tcW w:w="7407" w:type="dxa"/>
          </w:tcPr>
          <w:p w:rsidR="00000000" w:rsidRDefault="003238CB">
            <w:pPr>
              <w:rPr>
                <w:lang w:val="fr-FR"/>
              </w:rPr>
            </w:pPr>
            <w:r>
              <w:rPr>
                <w:lang w:val="fr-FR"/>
              </w:rPr>
              <w:t>vue des propri</w:t>
            </w:r>
            <w:r>
              <w:rPr>
                <w:lang w:val="fr-FR"/>
              </w:rPr>
              <w:t>é</w:t>
            </w:r>
            <w:r>
              <w:rPr>
                <w:lang w:val="fr-FR"/>
              </w:rPr>
              <w:t>t</w:t>
            </w:r>
            <w:r>
              <w:rPr>
                <w:lang w:val="fr-FR"/>
              </w:rPr>
              <w:t>é</w:t>
            </w:r>
            <w:r>
              <w:rPr>
                <w:lang w:val="fr-FR"/>
              </w:rPr>
              <w:t>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ccf4b5fa-ce04-4828-887f-ff8041c309c0</w:t>
            </w:r>
          </w:p>
        </w:tc>
        <w:tc>
          <w:tcPr>
            <w:tcW w:w="7407" w:type="dxa"/>
            <w:shd w:val="clear" w:color="auto" w:fill="F2F2F2" w:themeFill="background1" w:themeFillShade="F2"/>
          </w:tcPr>
          <w:p w:rsidR="00000000" w:rsidRDefault="003238CB">
            <w:pPr>
              <w:rPr>
                <w:noProof/>
              </w:rPr>
            </w:pPr>
            <w:r>
              <w:rPr>
                <w:noProof/>
              </w:rPr>
              <w:t xml:space="preserve">Note the iOS and Android views will have </w:t>
            </w:r>
            <w:r>
              <w:rPr>
                <w:rStyle w:val="mqInternal"/>
                <w:noProof/>
              </w:rPr>
              <w:t>[1}</w:t>
            </w:r>
            <w:r>
              <w:rPr>
                <w:noProof/>
              </w:rPr>
              <w:t>All Web Site Data</w:t>
            </w:r>
            <w:r>
              <w:rPr>
                <w:rStyle w:val="mqInternal"/>
                <w:noProof/>
              </w:rPr>
              <w:t>{2]</w:t>
            </w:r>
            <w:r>
              <w:rPr>
                <w:noProof/>
              </w:rPr>
              <w:t xml:space="preserve"> views, as those are created by default when creating the property</w:t>
            </w:r>
          </w:p>
        </w:tc>
        <w:tc>
          <w:tcPr>
            <w:tcW w:w="7407" w:type="dxa"/>
          </w:tcPr>
          <w:p w:rsidR="00000000" w:rsidRDefault="003238CB">
            <w:pPr>
              <w:rPr>
                <w:lang w:val="fr-FR"/>
              </w:rPr>
            </w:pPr>
            <w:r>
              <w:rPr>
                <w:lang w:val="fr-FR"/>
              </w:rPr>
              <w:t xml:space="preserve">Notez que les vues iOS et Android auront </w:t>
            </w:r>
            <w:r>
              <w:rPr>
                <w:rStyle w:val="mqInternal"/>
                <w:noProof/>
                <w:lang w:val="fr-FR"/>
              </w:rPr>
              <w:t>[1}</w:t>
            </w:r>
            <w:r>
              <w:rPr>
                <w:lang w:val="fr-FR"/>
              </w:rPr>
              <w:t>Toutes les donn</w:t>
            </w:r>
            <w:r>
              <w:rPr>
                <w:lang w:val="fr-FR"/>
              </w:rPr>
              <w:t>é</w:t>
            </w:r>
            <w:r>
              <w:rPr>
                <w:lang w:val="fr-FR"/>
              </w:rPr>
              <w:t>es du site Web</w:t>
            </w:r>
            <w:r>
              <w:rPr>
                <w:rStyle w:val="mqInternal"/>
                <w:noProof/>
                <w:lang w:val="fr-FR"/>
              </w:rPr>
              <w:t>{2]</w:t>
            </w:r>
            <w:r>
              <w:rPr>
                <w:lang w:val="fr-FR"/>
              </w:rPr>
              <w:t xml:space="preserve"> vues, car celles-ci sont cr</w:t>
            </w:r>
            <w:r>
              <w:rPr>
                <w:lang w:val="fr-FR"/>
              </w:rPr>
              <w:t>éé</w:t>
            </w:r>
            <w:r>
              <w:rPr>
                <w:lang w:val="fr-FR"/>
              </w:rPr>
              <w:t>es par d</w:t>
            </w:r>
            <w:r>
              <w:rPr>
                <w:lang w:val="fr-FR"/>
              </w:rPr>
              <w:t>é</w:t>
            </w:r>
            <w:r>
              <w:rPr>
                <w:lang w:val="fr-FR"/>
              </w:rPr>
              <w:t>faut lors de la cr</w:t>
            </w:r>
            <w:r>
              <w:rPr>
                <w:lang w:val="fr-FR"/>
              </w:rPr>
              <w:t>é</w:t>
            </w:r>
            <w:r>
              <w:rPr>
                <w:lang w:val="fr-FR"/>
              </w:rPr>
              <w:t>ation de la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00ce87fa-d35f-4a98-b4b4-baa9afc96fa2</w:t>
            </w:r>
          </w:p>
        </w:tc>
        <w:tc>
          <w:tcPr>
            <w:tcW w:w="7407" w:type="dxa"/>
            <w:shd w:val="clear" w:color="auto" w:fill="F2F2F2" w:themeFill="background1" w:themeFillShade="F2"/>
          </w:tcPr>
          <w:p w:rsidR="00000000" w:rsidRDefault="003238CB">
            <w:pPr>
              <w:rPr>
                <w:noProof/>
              </w:rPr>
            </w:pPr>
            <w:r>
              <w:rPr>
                <w:noProof/>
              </w:rPr>
              <w:t>Create custom metric and dimensions</w:t>
            </w:r>
          </w:p>
        </w:tc>
        <w:tc>
          <w:tcPr>
            <w:tcW w:w="7407" w:type="dxa"/>
          </w:tcPr>
          <w:p w:rsidR="00000000" w:rsidRDefault="003238CB">
            <w:pPr>
              <w:rPr>
                <w:lang w:val="fr-FR"/>
              </w:rPr>
            </w:pPr>
            <w:r>
              <w:rPr>
                <w:lang w:val="fr-FR"/>
              </w:rPr>
              <w:t>Cr</w:t>
            </w:r>
            <w:r>
              <w:rPr>
                <w:lang w:val="fr-FR"/>
              </w:rPr>
              <w:t>é</w:t>
            </w:r>
            <w:r>
              <w:rPr>
                <w:lang w:val="fr-FR"/>
              </w:rPr>
              <w:t>er des statistiques et des dimensions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53239227-6e54-43e0-8344-25d5578fc431</w:t>
            </w:r>
          </w:p>
        </w:tc>
        <w:tc>
          <w:tcPr>
            <w:tcW w:w="7407" w:type="dxa"/>
            <w:shd w:val="clear" w:color="auto" w:fill="F2F2F2" w:themeFill="background1" w:themeFillShade="F2"/>
          </w:tcPr>
          <w:p w:rsidR="00000000" w:rsidRDefault="003238CB">
            <w:pPr>
              <w:rPr>
                <w:noProof/>
              </w:rPr>
            </w:pPr>
            <w:r>
              <w:rPr>
                <w:noProof/>
              </w:rPr>
              <w:t>Now for each property you need to create a set of custom dimensions and one custom m</w:t>
            </w:r>
            <w:r>
              <w:rPr>
                <w:noProof/>
              </w:rPr>
              <w:t>etric.</w:t>
            </w:r>
          </w:p>
        </w:tc>
        <w:tc>
          <w:tcPr>
            <w:tcW w:w="7407" w:type="dxa"/>
          </w:tcPr>
          <w:p w:rsidR="00000000" w:rsidRDefault="003238CB">
            <w:pPr>
              <w:rPr>
                <w:lang w:val="fr-FR"/>
              </w:rPr>
            </w:pPr>
            <w:r>
              <w:rPr>
                <w:lang w:val="fr-FR"/>
              </w:rPr>
              <w:t>Maintenant, pour chaque propri</w:t>
            </w:r>
            <w:r>
              <w:rPr>
                <w:lang w:val="fr-FR"/>
              </w:rPr>
              <w:t>é</w:t>
            </w:r>
            <w:r>
              <w:rPr>
                <w:lang w:val="fr-FR"/>
              </w:rPr>
              <w:t>t</w:t>
            </w:r>
            <w:r>
              <w:rPr>
                <w:lang w:val="fr-FR"/>
              </w:rPr>
              <w:t>é</w:t>
            </w:r>
            <w:r>
              <w:rPr>
                <w:lang w:val="fr-FR"/>
              </w:rPr>
              <w:t>, vous devez cr</w:t>
            </w:r>
            <w:r>
              <w:rPr>
                <w:lang w:val="fr-FR"/>
              </w:rPr>
              <w:t>é</w:t>
            </w:r>
            <w:r>
              <w:rPr>
                <w:lang w:val="fr-FR"/>
              </w:rPr>
              <w:t>er un ensemble de dimensions personnalis</w:t>
            </w:r>
            <w:r>
              <w:rPr>
                <w:lang w:val="fr-FR"/>
              </w:rPr>
              <w:t>é</w:t>
            </w:r>
            <w:r>
              <w:rPr>
                <w:lang w:val="fr-FR"/>
              </w:rPr>
              <w:t>es et une m</w:t>
            </w:r>
            <w:r>
              <w:rPr>
                <w:lang w:val="fr-FR"/>
              </w:rPr>
              <w:t>é</w:t>
            </w:r>
            <w:r>
              <w:rPr>
                <w:lang w:val="fr-FR"/>
              </w:rPr>
              <w:t>trique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ffa9229d-9f08-42cf-a7d0-b7809e114d43</w:t>
            </w:r>
          </w:p>
        </w:tc>
        <w:tc>
          <w:tcPr>
            <w:tcW w:w="7407" w:type="dxa"/>
            <w:shd w:val="clear" w:color="auto" w:fill="F2F2F2" w:themeFill="background1" w:themeFillShade="F2"/>
          </w:tcPr>
          <w:p w:rsidR="00000000" w:rsidRDefault="003238CB">
            <w:pPr>
              <w:rPr>
                <w:noProof/>
              </w:rPr>
            </w:pPr>
            <w:r>
              <w:rPr>
                <w:noProof/>
              </w:rPr>
              <w:t>This section will be organized in the following manner:</w:t>
            </w:r>
          </w:p>
        </w:tc>
        <w:tc>
          <w:tcPr>
            <w:tcW w:w="7407" w:type="dxa"/>
          </w:tcPr>
          <w:p w:rsidR="00000000" w:rsidRDefault="003238CB">
            <w:pPr>
              <w:rPr>
                <w:lang w:val="fr-FR"/>
              </w:rPr>
            </w:pPr>
            <w:r>
              <w:rPr>
                <w:lang w:val="fr-FR"/>
              </w:rPr>
              <w:t>Cette section sera organis</w:t>
            </w:r>
            <w:r>
              <w:rPr>
                <w:lang w:val="fr-FR"/>
              </w:rPr>
              <w:t>é</w:t>
            </w:r>
            <w:r>
              <w:rPr>
                <w:lang w:val="fr-FR"/>
              </w:rPr>
              <w:t>e de la mani</w:t>
            </w:r>
            <w:r>
              <w:rPr>
                <w:lang w:val="fr-FR"/>
              </w:rPr>
              <w:t>è</w:t>
            </w:r>
            <w:r>
              <w:rPr>
                <w:lang w:val="fr-FR"/>
              </w:rPr>
              <w:t>re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9d80effc-4e32-4b72-aee7-4ba745f14100</w:t>
            </w:r>
          </w:p>
        </w:tc>
        <w:tc>
          <w:tcPr>
            <w:tcW w:w="7407" w:type="dxa"/>
            <w:shd w:val="clear" w:color="auto" w:fill="F2F2F2" w:themeFill="background1" w:themeFillShade="F2"/>
          </w:tcPr>
          <w:p w:rsidR="00000000" w:rsidRDefault="003238CB">
            <w:pPr>
              <w:rPr>
                <w:noProof/>
              </w:rPr>
            </w:pPr>
            <w:r>
              <w:rPr>
                <w:noProof/>
              </w:rPr>
              <w:t>Steps will be shown how to create a single custom dimension.</w:t>
            </w:r>
          </w:p>
        </w:tc>
        <w:tc>
          <w:tcPr>
            <w:tcW w:w="7407" w:type="dxa"/>
          </w:tcPr>
          <w:p w:rsidR="00000000" w:rsidRDefault="003238CB">
            <w:pPr>
              <w:rPr>
                <w:lang w:val="fr-FR"/>
              </w:rPr>
            </w:pPr>
            <w:r>
              <w:rPr>
                <w:lang w:val="fr-FR"/>
              </w:rPr>
              <w:t xml:space="preserve">Les </w:t>
            </w:r>
            <w:r>
              <w:rPr>
                <w:lang w:val="fr-FR"/>
              </w:rPr>
              <w:t>é</w:t>
            </w:r>
            <w:r>
              <w:rPr>
                <w:lang w:val="fr-FR"/>
              </w:rPr>
              <w:t>tapes montreront comment cr</w:t>
            </w:r>
            <w:r>
              <w:rPr>
                <w:lang w:val="fr-FR"/>
              </w:rPr>
              <w:t>é</w:t>
            </w:r>
            <w:r>
              <w:rPr>
                <w:lang w:val="fr-FR"/>
              </w:rPr>
              <w:t>er une seule dimension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3226c376-c944-4cd7-b1c4-e5faebd1ff41</w:t>
            </w:r>
          </w:p>
        </w:tc>
        <w:tc>
          <w:tcPr>
            <w:tcW w:w="7407" w:type="dxa"/>
            <w:shd w:val="clear" w:color="auto" w:fill="F2F2F2" w:themeFill="background1" w:themeFillShade="F2"/>
          </w:tcPr>
          <w:p w:rsidR="00000000" w:rsidRDefault="003238CB">
            <w:pPr>
              <w:rPr>
                <w:noProof/>
              </w:rPr>
            </w:pPr>
            <w:r>
              <w:rPr>
                <w:noProof/>
              </w:rPr>
              <w:t xml:space="preserve">Steps will </w:t>
            </w:r>
            <w:r>
              <w:rPr>
                <w:noProof/>
              </w:rPr>
              <w:t>be shown how to create a single custom metric.</w:t>
            </w:r>
          </w:p>
        </w:tc>
        <w:tc>
          <w:tcPr>
            <w:tcW w:w="7407" w:type="dxa"/>
          </w:tcPr>
          <w:p w:rsidR="00000000" w:rsidRDefault="003238CB">
            <w:pPr>
              <w:rPr>
                <w:lang w:val="fr-FR"/>
              </w:rPr>
            </w:pPr>
            <w:r>
              <w:rPr>
                <w:lang w:val="fr-FR"/>
              </w:rPr>
              <w:t xml:space="preserve">Les </w:t>
            </w:r>
            <w:r>
              <w:rPr>
                <w:lang w:val="fr-FR"/>
              </w:rPr>
              <w:t>é</w:t>
            </w:r>
            <w:r>
              <w:rPr>
                <w:lang w:val="fr-FR"/>
              </w:rPr>
              <w:t>tapes montreront comment cr</w:t>
            </w:r>
            <w:r>
              <w:rPr>
                <w:lang w:val="fr-FR"/>
              </w:rPr>
              <w:t>é</w:t>
            </w:r>
            <w:r>
              <w:rPr>
                <w:lang w:val="fr-FR"/>
              </w:rPr>
              <w:t>er une seule m</w:t>
            </w:r>
            <w:r>
              <w:rPr>
                <w:lang w:val="fr-FR"/>
              </w:rPr>
              <w:t>é</w:t>
            </w:r>
            <w:r>
              <w:rPr>
                <w:lang w:val="fr-FR"/>
              </w:rPr>
              <w:t>trique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1fa1fb01-4eb8-4981-a886-8f4906dbf4c4</w:t>
            </w:r>
          </w:p>
        </w:tc>
        <w:tc>
          <w:tcPr>
            <w:tcW w:w="7407" w:type="dxa"/>
            <w:shd w:val="clear" w:color="auto" w:fill="F2F2F2" w:themeFill="background1" w:themeFillShade="F2"/>
          </w:tcPr>
          <w:p w:rsidR="00000000" w:rsidRDefault="003238CB">
            <w:pPr>
              <w:rPr>
                <w:noProof/>
              </w:rPr>
            </w:pPr>
            <w:r>
              <w:rPr>
                <w:noProof/>
              </w:rPr>
              <w:t xml:space="preserve">A table will show the dimensions required for the properties </w:t>
            </w:r>
            <w:r>
              <w:rPr>
                <w:rStyle w:val="mqInternal"/>
                <w:noProof/>
              </w:rPr>
              <w:t>[1}</w:t>
            </w:r>
            <w:r>
              <w:rPr>
                <w:noProof/>
              </w:rPr>
              <w:t>Beacon Android</w:t>
            </w:r>
            <w:r>
              <w:rPr>
                <w:rStyle w:val="mqInternal"/>
                <w:noProof/>
              </w:rPr>
              <w:t>{2]</w:t>
            </w:r>
            <w:r>
              <w:rPr>
                <w:noProof/>
              </w:rPr>
              <w:t xml:space="preserve"> and </w:t>
            </w:r>
            <w:r>
              <w:rPr>
                <w:rStyle w:val="mqInternal"/>
                <w:noProof/>
              </w:rPr>
              <w:t>[1}</w:t>
            </w:r>
            <w:r>
              <w:rPr>
                <w:noProof/>
              </w:rPr>
              <w:t>Beacon iOS</w:t>
            </w:r>
            <w:r>
              <w:rPr>
                <w:rStyle w:val="mqInternal"/>
                <w:noProof/>
              </w:rPr>
              <w:t>{2]</w:t>
            </w:r>
            <w:r>
              <w:rPr>
                <w:noProof/>
              </w:rPr>
              <w:t>.</w:t>
            </w:r>
          </w:p>
        </w:tc>
        <w:tc>
          <w:tcPr>
            <w:tcW w:w="7407" w:type="dxa"/>
          </w:tcPr>
          <w:p w:rsidR="00000000" w:rsidRDefault="003238CB">
            <w:pPr>
              <w:rPr>
                <w:lang w:val="fr-FR"/>
              </w:rPr>
            </w:pPr>
            <w:r>
              <w:rPr>
                <w:lang w:val="fr-FR"/>
              </w:rPr>
              <w:t>Un tableau montrera les dimensions requises pour les propri</w:t>
            </w:r>
            <w:r>
              <w:rPr>
                <w:lang w:val="fr-FR"/>
              </w:rPr>
              <w:t>é</w:t>
            </w:r>
            <w:r>
              <w:rPr>
                <w:lang w:val="fr-FR"/>
              </w:rPr>
              <w:t>t</w:t>
            </w:r>
            <w:r>
              <w:rPr>
                <w:lang w:val="fr-FR"/>
              </w:rPr>
              <w:t>é</w:t>
            </w:r>
            <w:r>
              <w:rPr>
                <w:lang w:val="fr-FR"/>
              </w:rPr>
              <w:t xml:space="preserve">s </w:t>
            </w:r>
            <w:r>
              <w:rPr>
                <w:rStyle w:val="mqInternal"/>
                <w:noProof/>
                <w:lang w:val="fr-FR"/>
              </w:rPr>
              <w:t>[1}</w:t>
            </w:r>
            <w:r>
              <w:rPr>
                <w:lang w:val="fr-FR"/>
              </w:rPr>
              <w:t>Balise Android</w:t>
            </w:r>
            <w:r>
              <w:rPr>
                <w:rStyle w:val="mqInternal"/>
                <w:noProof/>
                <w:lang w:val="fr-FR"/>
              </w:rPr>
              <w:t>{2]</w:t>
            </w:r>
            <w:r>
              <w:rPr>
                <w:lang w:val="fr-FR"/>
              </w:rPr>
              <w:t xml:space="preserve"> et </w:t>
            </w:r>
            <w:r>
              <w:rPr>
                <w:rStyle w:val="mqInternal"/>
                <w:noProof/>
                <w:lang w:val="fr-FR"/>
              </w:rPr>
              <w:t>[1}</w:t>
            </w:r>
            <w:r>
              <w:rPr>
                <w:lang w:val="fr-FR"/>
              </w:rPr>
              <w:t>Beacon iOS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fda97e80-d178-492b-af9e-6e0aaea76605</w:t>
            </w:r>
          </w:p>
        </w:tc>
        <w:tc>
          <w:tcPr>
            <w:tcW w:w="7407" w:type="dxa"/>
            <w:shd w:val="clear" w:color="auto" w:fill="F2F2F2" w:themeFill="background1" w:themeFillShade="F2"/>
          </w:tcPr>
          <w:p w:rsidR="00000000" w:rsidRDefault="003238CB">
            <w:pPr>
              <w:rPr>
                <w:noProof/>
              </w:rPr>
            </w:pPr>
            <w:r>
              <w:rPr>
                <w:noProof/>
              </w:rPr>
              <w:t xml:space="preserve">A table will show the dimensions required for the properties </w:t>
            </w:r>
            <w:r>
              <w:rPr>
                <w:rStyle w:val="mqInternal"/>
                <w:noProof/>
              </w:rPr>
              <w:t>[1}</w:t>
            </w:r>
            <w:r>
              <w:rPr>
                <w:noProof/>
              </w:rPr>
              <w:t>Beacon STV</w:t>
            </w:r>
            <w:r>
              <w:rPr>
                <w:rStyle w:val="mqInternal"/>
                <w:noProof/>
              </w:rPr>
              <w:t>{2]</w:t>
            </w:r>
            <w:r>
              <w:rPr>
                <w:noProof/>
              </w:rPr>
              <w:t xml:space="preserve"> and </w:t>
            </w:r>
            <w:r>
              <w:rPr>
                <w:rStyle w:val="mqInternal"/>
                <w:noProof/>
              </w:rPr>
              <w:t>[1}</w:t>
            </w:r>
            <w:r>
              <w:rPr>
                <w:noProof/>
              </w:rPr>
              <w:t>Beacon WEB</w:t>
            </w:r>
            <w:r>
              <w:rPr>
                <w:rStyle w:val="mqInternal"/>
                <w:noProof/>
              </w:rPr>
              <w:t>{2]</w:t>
            </w:r>
            <w:r>
              <w:rPr>
                <w:noProof/>
              </w:rPr>
              <w:t>.</w:t>
            </w:r>
          </w:p>
        </w:tc>
        <w:tc>
          <w:tcPr>
            <w:tcW w:w="7407" w:type="dxa"/>
          </w:tcPr>
          <w:p w:rsidR="00000000" w:rsidRDefault="003238CB">
            <w:pPr>
              <w:rPr>
                <w:lang w:val="fr-FR"/>
              </w:rPr>
            </w:pPr>
            <w:r>
              <w:rPr>
                <w:lang w:val="fr-FR"/>
              </w:rPr>
              <w:t>Un tableau montrera les dimensions requises pour les propri</w:t>
            </w:r>
            <w:r>
              <w:rPr>
                <w:lang w:val="fr-FR"/>
              </w:rPr>
              <w:t>é</w:t>
            </w:r>
            <w:r>
              <w:rPr>
                <w:lang w:val="fr-FR"/>
              </w:rPr>
              <w:t>t</w:t>
            </w:r>
            <w:r>
              <w:rPr>
                <w:lang w:val="fr-FR"/>
              </w:rPr>
              <w:t>é</w:t>
            </w:r>
            <w:r>
              <w:rPr>
                <w:lang w:val="fr-FR"/>
              </w:rPr>
              <w:t xml:space="preserve">s </w:t>
            </w:r>
            <w:r>
              <w:rPr>
                <w:rStyle w:val="mqInternal"/>
                <w:noProof/>
                <w:lang w:val="fr-FR"/>
              </w:rPr>
              <w:t>[1}</w:t>
            </w:r>
            <w:r>
              <w:rPr>
                <w:lang w:val="fr-FR"/>
              </w:rPr>
              <w:t>Balise STV</w:t>
            </w:r>
            <w:r>
              <w:rPr>
                <w:rStyle w:val="mqInternal"/>
                <w:noProof/>
                <w:lang w:val="fr-FR"/>
              </w:rPr>
              <w:t>{2]</w:t>
            </w:r>
            <w:r>
              <w:rPr>
                <w:lang w:val="fr-FR"/>
              </w:rPr>
              <w:t xml:space="preserve"> et </w:t>
            </w:r>
            <w:r>
              <w:rPr>
                <w:rStyle w:val="mqInternal"/>
                <w:noProof/>
                <w:lang w:val="fr-FR"/>
              </w:rPr>
              <w:t>[1}</w:t>
            </w:r>
            <w:r>
              <w:rPr>
                <w:lang w:val="fr-FR"/>
              </w:rPr>
              <w:t>Balise WEB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f3f3d8a3-5b1a-407b-b25c-09549f40a4eb</w:t>
            </w:r>
          </w:p>
        </w:tc>
        <w:tc>
          <w:tcPr>
            <w:tcW w:w="7407" w:type="dxa"/>
            <w:shd w:val="clear" w:color="auto" w:fill="F2F2F2" w:themeFill="background1" w:themeFillShade="F2"/>
          </w:tcPr>
          <w:p w:rsidR="00000000" w:rsidRDefault="003238CB">
            <w:pPr>
              <w:rPr>
                <w:noProof/>
              </w:rPr>
            </w:pPr>
            <w:r>
              <w:rPr>
                <w:noProof/>
              </w:rPr>
              <w:t xml:space="preserve">A table will show the single metric that </w:t>
            </w:r>
            <w:r>
              <w:rPr>
                <w:rStyle w:val="mqInternal"/>
                <w:noProof/>
              </w:rPr>
              <w:t>[1}</w:t>
            </w:r>
            <w:r>
              <w:rPr>
                <w:noProof/>
              </w:rPr>
              <w:t>all four</w:t>
            </w:r>
            <w:r>
              <w:rPr>
                <w:rStyle w:val="mqInternal"/>
                <w:noProof/>
              </w:rPr>
              <w:t>{2]</w:t>
            </w:r>
            <w:r>
              <w:rPr>
                <w:noProof/>
              </w:rPr>
              <w:t xml:space="preserve"> properties must have.</w:t>
            </w:r>
          </w:p>
        </w:tc>
        <w:tc>
          <w:tcPr>
            <w:tcW w:w="7407" w:type="dxa"/>
          </w:tcPr>
          <w:p w:rsidR="00000000" w:rsidRDefault="003238CB">
            <w:pPr>
              <w:rPr>
                <w:lang w:val="fr-FR"/>
              </w:rPr>
            </w:pPr>
            <w:r>
              <w:rPr>
                <w:lang w:val="fr-FR"/>
              </w:rPr>
              <w:t>Un tableau affiche</w:t>
            </w:r>
            <w:r>
              <w:rPr>
                <w:lang w:val="fr-FR"/>
              </w:rPr>
              <w:t>ra la m</w:t>
            </w:r>
            <w:r>
              <w:rPr>
                <w:lang w:val="fr-FR"/>
              </w:rPr>
              <w:t>é</w:t>
            </w:r>
            <w:r>
              <w:rPr>
                <w:lang w:val="fr-FR"/>
              </w:rPr>
              <w:t xml:space="preserve">trique unique qui </w:t>
            </w:r>
            <w:r>
              <w:rPr>
                <w:rStyle w:val="mqInternal"/>
                <w:noProof/>
                <w:lang w:val="fr-FR"/>
              </w:rPr>
              <w:t>[1}</w:t>
            </w:r>
            <w:r>
              <w:rPr>
                <w:lang w:val="fr-FR"/>
              </w:rPr>
              <w:t>tout les quatres</w:t>
            </w:r>
            <w:r>
              <w:rPr>
                <w:rStyle w:val="mqInternal"/>
                <w:noProof/>
                <w:lang w:val="fr-FR"/>
              </w:rPr>
              <w:t>{2]</w:t>
            </w:r>
            <w:r>
              <w:rPr>
                <w:lang w:val="fr-FR"/>
              </w:rPr>
              <w:t xml:space="preserve"> les propri</w:t>
            </w:r>
            <w:r>
              <w:rPr>
                <w:lang w:val="fr-FR"/>
              </w:rPr>
              <w:t>é</w:t>
            </w:r>
            <w:r>
              <w:rPr>
                <w:lang w:val="fr-FR"/>
              </w:rPr>
              <w:t>t</w:t>
            </w:r>
            <w:r>
              <w:rPr>
                <w:lang w:val="fr-FR"/>
              </w:rPr>
              <w:t>é</w:t>
            </w:r>
            <w:r>
              <w:rPr>
                <w:lang w:val="fr-FR"/>
              </w:rPr>
              <w:t>s doivent avoir.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9b4f2ff9-bdb4-4b28-98d8-30539c85cf97</w:t>
            </w:r>
          </w:p>
        </w:tc>
        <w:tc>
          <w:tcPr>
            <w:tcW w:w="7407" w:type="dxa"/>
            <w:shd w:val="clear" w:color="auto" w:fill="F2F2F2" w:themeFill="background1" w:themeFillShade="F2"/>
          </w:tcPr>
          <w:p w:rsidR="00000000" w:rsidRDefault="003238CB">
            <w:pPr>
              <w:rPr>
                <w:noProof/>
              </w:rPr>
            </w:pPr>
            <w:r>
              <w:rPr>
                <w:noProof/>
              </w:rPr>
              <w:t>You will then need to create the dimensions and metric for each of the four properties.</w:t>
            </w:r>
          </w:p>
        </w:tc>
        <w:tc>
          <w:tcPr>
            <w:tcW w:w="7407" w:type="dxa"/>
          </w:tcPr>
          <w:p w:rsidR="00000000" w:rsidRDefault="003238CB">
            <w:pPr>
              <w:rPr>
                <w:lang w:val="fr-FR"/>
              </w:rPr>
            </w:pPr>
            <w:r>
              <w:rPr>
                <w:lang w:val="fr-FR"/>
              </w:rPr>
              <w:t>Vous devrez ensuite cr</w:t>
            </w:r>
            <w:r>
              <w:rPr>
                <w:lang w:val="fr-FR"/>
              </w:rPr>
              <w:t>é</w:t>
            </w:r>
            <w:r>
              <w:rPr>
                <w:lang w:val="fr-FR"/>
              </w:rPr>
              <w:t>er les dimensions et la</w:t>
            </w:r>
            <w:r>
              <w:rPr>
                <w:lang w:val="fr-FR"/>
              </w:rPr>
              <w:t xml:space="preserve"> m</w:t>
            </w:r>
            <w:r>
              <w:rPr>
                <w:lang w:val="fr-FR"/>
              </w:rPr>
              <w:t>é</w:t>
            </w:r>
            <w:r>
              <w:rPr>
                <w:lang w:val="fr-FR"/>
              </w:rPr>
              <w:t>trique pour chacune des quatre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3aead400-f686-40a4-81b7-5eb5e3148f0e</w:t>
            </w:r>
          </w:p>
        </w:tc>
        <w:tc>
          <w:tcPr>
            <w:tcW w:w="7407" w:type="dxa"/>
            <w:shd w:val="clear" w:color="auto" w:fill="F2F2F2" w:themeFill="background1" w:themeFillShade="F2"/>
          </w:tcPr>
          <w:p w:rsidR="00000000" w:rsidRDefault="003238CB">
            <w:pPr>
              <w:rPr>
                <w:noProof/>
              </w:rPr>
            </w:pPr>
            <w:r>
              <w:rPr>
                <w:noProof/>
              </w:rPr>
              <w:t>Creating a custom dimension</w:t>
            </w:r>
          </w:p>
        </w:tc>
        <w:tc>
          <w:tcPr>
            <w:tcW w:w="7407" w:type="dxa"/>
          </w:tcPr>
          <w:p w:rsidR="00000000" w:rsidRDefault="003238CB">
            <w:pPr>
              <w:rPr>
                <w:lang w:val="fr-FR"/>
              </w:rPr>
            </w:pPr>
            <w:r>
              <w:rPr>
                <w:lang w:val="fr-FR"/>
              </w:rPr>
              <w:t>Cr</w:t>
            </w:r>
            <w:r>
              <w:rPr>
                <w:lang w:val="fr-FR"/>
              </w:rPr>
              <w:t>é</w:t>
            </w:r>
            <w:r>
              <w:rPr>
                <w:lang w:val="fr-FR"/>
              </w:rPr>
              <w:t>er une dimension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f52e67a0-6fe8-4033-98c8-6c224292548a</w:t>
            </w:r>
          </w:p>
        </w:tc>
        <w:tc>
          <w:tcPr>
            <w:tcW w:w="7407" w:type="dxa"/>
            <w:shd w:val="clear" w:color="auto" w:fill="F2F2F2" w:themeFill="background1" w:themeFillShade="F2"/>
          </w:tcPr>
          <w:p w:rsidR="00000000" w:rsidRDefault="003238CB">
            <w:pPr>
              <w:rPr>
                <w:noProof/>
              </w:rPr>
            </w:pPr>
            <w:r>
              <w:rPr>
                <w:noProof/>
              </w:rPr>
              <w:t>Select one of your properties from the account/property/view selector for which you want to create the custom dimensions.</w:t>
            </w:r>
          </w:p>
        </w:tc>
        <w:tc>
          <w:tcPr>
            <w:tcW w:w="7407" w:type="dxa"/>
          </w:tcPr>
          <w:p w:rsidR="00000000" w:rsidRDefault="003238CB">
            <w:pPr>
              <w:rPr>
                <w:lang w:val="fr-FR"/>
              </w:rPr>
            </w:pPr>
            <w:r>
              <w:rPr>
                <w:lang w:val="fr-FR"/>
              </w:rPr>
              <w:t>S</w:t>
            </w:r>
            <w:r>
              <w:rPr>
                <w:lang w:val="fr-FR"/>
              </w:rPr>
              <w:t>é</w:t>
            </w:r>
            <w:r>
              <w:rPr>
                <w:lang w:val="fr-FR"/>
              </w:rPr>
              <w:t>lectionnez l'une de vos propri</w:t>
            </w:r>
            <w:r>
              <w:rPr>
                <w:lang w:val="fr-FR"/>
              </w:rPr>
              <w:t>é</w:t>
            </w:r>
            <w:r>
              <w:rPr>
                <w:lang w:val="fr-FR"/>
              </w:rPr>
              <w:t>t</w:t>
            </w:r>
            <w:r>
              <w:rPr>
                <w:lang w:val="fr-FR"/>
              </w:rPr>
              <w:t>é</w:t>
            </w:r>
            <w:r>
              <w:rPr>
                <w:lang w:val="fr-FR"/>
              </w:rPr>
              <w:t>s dans le s</w:t>
            </w:r>
            <w:r>
              <w:rPr>
                <w:lang w:val="fr-FR"/>
              </w:rPr>
              <w:t>é</w:t>
            </w:r>
            <w:r>
              <w:rPr>
                <w:lang w:val="fr-FR"/>
              </w:rPr>
              <w:t>lecteur de compte / propri</w:t>
            </w:r>
            <w:r>
              <w:rPr>
                <w:lang w:val="fr-FR"/>
              </w:rPr>
              <w:t>é</w:t>
            </w:r>
            <w:r>
              <w:rPr>
                <w:lang w:val="fr-FR"/>
              </w:rPr>
              <w:t>t</w:t>
            </w:r>
            <w:r>
              <w:rPr>
                <w:lang w:val="fr-FR"/>
              </w:rPr>
              <w:t>é</w:t>
            </w:r>
            <w:r>
              <w:rPr>
                <w:lang w:val="fr-FR"/>
              </w:rPr>
              <w:t xml:space="preserve"> / vue pour lequel vous souhaitez cr</w:t>
            </w:r>
            <w:r>
              <w:rPr>
                <w:lang w:val="fr-FR"/>
              </w:rPr>
              <w:t>é</w:t>
            </w:r>
            <w:r>
              <w:rPr>
                <w:lang w:val="fr-FR"/>
              </w:rPr>
              <w:t>er les dimensions per</w:t>
            </w:r>
            <w:r>
              <w:rPr>
                <w:lang w:val="fr-FR"/>
              </w:rPr>
              <w:t>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2f6153b8-10b7-4a4f-9c76-d50f08eb62a2</w:t>
            </w:r>
          </w:p>
        </w:tc>
        <w:tc>
          <w:tcPr>
            <w:tcW w:w="7407" w:type="dxa"/>
            <w:shd w:val="clear" w:color="auto" w:fill="F2F2F2" w:themeFill="background1" w:themeFillShade="F2"/>
          </w:tcPr>
          <w:p w:rsidR="00000000" w:rsidRDefault="003238CB">
            <w:pPr>
              <w:rPr>
                <w:noProof/>
              </w:rPr>
            </w:pPr>
            <w:r>
              <w:rPr>
                <w:noProof/>
              </w:rPr>
              <w:t>choose property</w:t>
            </w:r>
          </w:p>
        </w:tc>
        <w:tc>
          <w:tcPr>
            <w:tcW w:w="7407" w:type="dxa"/>
          </w:tcPr>
          <w:p w:rsidR="00000000" w:rsidRDefault="003238CB">
            <w:pPr>
              <w:rPr>
                <w:lang w:val="fr-FR"/>
              </w:rPr>
            </w:pPr>
            <w:r>
              <w:rPr>
                <w:lang w:val="fr-FR"/>
              </w:rPr>
              <w:t>choisir la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ea6aa60d-b15d-4e7e-a4e8-618be51cbb36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Admin (</w:t>
            </w:r>
            <w:r>
              <w:rPr>
                <w:lang w:val="fr-FR"/>
              </w:rPr>
              <w:t>é</w:t>
            </w:r>
            <w:r>
              <w:rPr>
                <w:lang w:val="fr-FR"/>
              </w:rPr>
              <w:t>quipement)</w:t>
            </w:r>
            <w:r>
              <w:rPr>
                <w:rStyle w:val="mqInternal"/>
                <w:noProof/>
                <w:lang w:val="fr-FR"/>
              </w:rPr>
              <w:t>{2]</w:t>
            </w:r>
            <w:r>
              <w:rPr>
                <w:lang w:val="fr-FR"/>
              </w:rPr>
              <w:t xml:space="preserve"> ic</w:t>
            </w:r>
            <w:r>
              <w:rPr>
                <w:lang w:val="fr-FR"/>
              </w:rPr>
              <w:t>ô</w:t>
            </w:r>
            <w:r>
              <w:rPr>
                <w:lang w:val="fr-FR"/>
              </w:rPr>
              <w:t xml:space="preserve">ne en bas </w:t>
            </w:r>
            <w:r>
              <w:rPr>
                <w:lang w:val="fr-FR"/>
              </w:rPr>
              <w:t>à</w:t>
            </w:r>
            <w:r>
              <w:rPr>
                <w:lang w:val="fr-FR"/>
              </w:rPr>
              <w:t xml:space="preserve"> gauche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f090f352-59e8-446a-8736-bb1d75a74d58</w:t>
            </w:r>
          </w:p>
        </w:tc>
        <w:tc>
          <w:tcPr>
            <w:tcW w:w="7407" w:type="dxa"/>
            <w:shd w:val="clear" w:color="auto" w:fill="F2F2F2" w:themeFill="background1" w:themeFillShade="F2"/>
          </w:tcPr>
          <w:p w:rsidR="00000000" w:rsidRDefault="003238CB">
            <w:pPr>
              <w:rPr>
                <w:noProof/>
              </w:rPr>
            </w:pPr>
            <w:r>
              <w:rPr>
                <w:noProof/>
              </w:rPr>
              <w:t xml:space="preserve">Near the bottom of the middle column, under </w:t>
            </w:r>
            <w:r>
              <w:rPr>
                <w:rStyle w:val="mqInternal"/>
                <w:noProof/>
              </w:rPr>
              <w:t>[1}</w:t>
            </w:r>
            <w:r>
              <w:rPr>
                <w:noProof/>
              </w:rPr>
              <w:t>Custom Definitions</w:t>
            </w:r>
            <w:r>
              <w:rPr>
                <w:rStyle w:val="mqInternal"/>
                <w:noProof/>
              </w:rPr>
              <w:t>{2]</w:t>
            </w:r>
            <w:r>
              <w:rPr>
                <w:noProof/>
              </w:rPr>
              <w:t xml:space="preserve">, click </w:t>
            </w:r>
            <w:r>
              <w:rPr>
                <w:rStyle w:val="mqInternal"/>
                <w:noProof/>
              </w:rPr>
              <w:t>[1}</w:t>
            </w:r>
            <w:r>
              <w:rPr>
                <w:noProof/>
              </w:rPr>
              <w:t>Custom Dimensions</w:t>
            </w:r>
            <w:r>
              <w:rPr>
                <w:rStyle w:val="mqInternal"/>
                <w:noProof/>
              </w:rPr>
              <w:t>{2]</w:t>
            </w:r>
          </w:p>
        </w:tc>
        <w:tc>
          <w:tcPr>
            <w:tcW w:w="7407" w:type="dxa"/>
          </w:tcPr>
          <w:p w:rsidR="00000000" w:rsidRDefault="003238CB">
            <w:pPr>
              <w:rPr>
                <w:lang w:val="fr-FR"/>
              </w:rPr>
            </w:pPr>
            <w:r>
              <w:rPr>
                <w:lang w:val="fr-FR"/>
              </w:rPr>
              <w:t>Pr</w:t>
            </w:r>
            <w:r>
              <w:rPr>
                <w:lang w:val="fr-FR"/>
              </w:rPr>
              <w:t>è</w:t>
            </w:r>
            <w:r>
              <w:rPr>
                <w:lang w:val="fr-FR"/>
              </w:rPr>
              <w:t xml:space="preserve">s du bas de la colonne du milieu, sous </w:t>
            </w:r>
            <w:r>
              <w:rPr>
                <w:rStyle w:val="mqInternal"/>
                <w:noProof/>
                <w:lang w:val="fr-FR"/>
              </w:rPr>
              <w:t>[1}</w:t>
            </w:r>
            <w:r>
              <w:rPr>
                <w:lang w:val="fr-FR"/>
              </w:rPr>
              <w:t>D</w:t>
            </w:r>
            <w:r>
              <w:rPr>
                <w:lang w:val="fr-FR"/>
              </w:rPr>
              <w:t>é</w:t>
            </w:r>
            <w:r>
              <w:rPr>
                <w:lang w:val="fr-FR"/>
              </w:rPr>
              <w:t>finitions personnalis</w:t>
            </w:r>
            <w:r>
              <w:rPr>
                <w:lang w:val="fr-FR"/>
              </w:rPr>
              <w:t>é</w:t>
            </w:r>
            <w:r>
              <w:rPr>
                <w:lang w:val="fr-FR"/>
              </w:rPr>
              <w:t>es</w:t>
            </w:r>
            <w:r>
              <w:rPr>
                <w:rStyle w:val="mqInternal"/>
                <w:noProof/>
                <w:lang w:val="fr-FR"/>
              </w:rPr>
              <w:t>{2]</w:t>
            </w:r>
            <w:r>
              <w:rPr>
                <w:lang w:val="fr-FR"/>
              </w:rPr>
              <w:t xml:space="preserve"> , Cliquez sur </w:t>
            </w:r>
            <w:r>
              <w:rPr>
                <w:rStyle w:val="mqInternal"/>
                <w:noProof/>
                <w:lang w:val="fr-FR"/>
              </w:rPr>
              <w:t>[1}</w:t>
            </w:r>
            <w:r>
              <w:rPr>
                <w:lang w:val="fr-FR"/>
              </w:rPr>
              <w:t>D</w:t>
            </w:r>
            <w:r>
              <w:rPr>
                <w:lang w:val="fr-FR"/>
              </w:rPr>
              <w:t>imensions personnalis</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f4662e09-a413-4078-8906-9ac1363c3b28</w:t>
            </w:r>
          </w:p>
        </w:tc>
        <w:tc>
          <w:tcPr>
            <w:tcW w:w="7407" w:type="dxa"/>
            <w:shd w:val="clear" w:color="auto" w:fill="F2F2F2" w:themeFill="background1" w:themeFillShade="F2"/>
          </w:tcPr>
          <w:p w:rsidR="00000000" w:rsidRDefault="003238CB">
            <w:pPr>
              <w:rPr>
                <w:noProof/>
              </w:rPr>
            </w:pPr>
            <w:r>
              <w:rPr>
                <w:noProof/>
              </w:rPr>
              <w:t>click custom dimensions</w:t>
            </w:r>
          </w:p>
        </w:tc>
        <w:tc>
          <w:tcPr>
            <w:tcW w:w="7407" w:type="dxa"/>
          </w:tcPr>
          <w:p w:rsidR="00000000" w:rsidRDefault="003238CB">
            <w:pPr>
              <w:rPr>
                <w:lang w:val="fr-FR"/>
              </w:rPr>
            </w:pPr>
            <w:r>
              <w:rPr>
                <w:lang w:val="fr-FR"/>
              </w:rPr>
              <w:t>cliquez sur dimensions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12881ac6-b406-4b48-84be-a93329e3b5b6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NEW CUSTOM DIMENSION</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NOUVELLE DIMENSION PERSONNALIS</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6ca3b081-5958-418c-a9e4-6bacbb58f6da</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Name</w:t>
            </w:r>
            <w:r>
              <w:rPr>
                <w:rStyle w:val="mqInternal"/>
                <w:noProof/>
              </w:rPr>
              <w:t>{2]</w:t>
            </w:r>
            <w:r>
              <w:rPr>
                <w:noProof/>
              </w:rPr>
              <w:t xml:space="preserve"> enter </w:t>
            </w:r>
            <w:r>
              <w:rPr>
                <w:rStyle w:val="mqInternal"/>
                <w:noProof/>
              </w:rPr>
              <w:t>[3}</w:t>
            </w:r>
            <w:r>
              <w:rPr>
                <w:noProof/>
              </w:rPr>
              <w:t>Episode Number</w:t>
            </w:r>
            <w:r>
              <w:rPr>
                <w:rStyle w:val="mqInternal"/>
                <w:noProof/>
              </w:rPr>
              <w:t>{4]</w:t>
            </w:r>
            <w:r>
              <w:rPr>
                <w:noProof/>
              </w:rPr>
              <w:t>.</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Nom</w:t>
            </w:r>
            <w:r>
              <w:rPr>
                <w:rStyle w:val="mqInternal"/>
                <w:noProof/>
                <w:lang w:val="fr-FR"/>
              </w:rPr>
              <w:t>{2]</w:t>
            </w:r>
            <w:r>
              <w:rPr>
                <w:lang w:val="fr-FR"/>
              </w:rPr>
              <w:t xml:space="preserve"> Entrer </w:t>
            </w:r>
            <w:r>
              <w:rPr>
                <w:rStyle w:val="mqInternal"/>
                <w:noProof/>
                <w:lang w:val="fr-FR"/>
              </w:rPr>
              <w:t>[3}</w:t>
            </w:r>
            <w:r>
              <w:rPr>
                <w:lang w:val="fr-FR"/>
              </w:rPr>
              <w:t>Num</w:t>
            </w:r>
            <w:r>
              <w:rPr>
                <w:lang w:val="fr-FR"/>
              </w:rPr>
              <w:t>é</w:t>
            </w:r>
            <w:r>
              <w:rPr>
                <w:lang w:val="fr-FR"/>
              </w:rPr>
              <w:t>ro d'</w:t>
            </w:r>
            <w:r>
              <w:rPr>
                <w:lang w:val="fr-FR"/>
              </w:rPr>
              <w:t>é</w:t>
            </w:r>
            <w:r>
              <w:rPr>
                <w:lang w:val="fr-FR"/>
              </w:rPr>
              <w:t>pisode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550683f2-6616-418e-b748-b861023857a9</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Scope</w:t>
            </w:r>
            <w:r>
              <w:rPr>
                <w:rStyle w:val="mqInternal"/>
                <w:noProof/>
              </w:rPr>
              <w:t>{2]</w:t>
            </w:r>
            <w:r>
              <w:rPr>
                <w:noProof/>
              </w:rPr>
              <w:t xml:space="preserve"> dropdown, select </w:t>
            </w:r>
            <w:r>
              <w:rPr>
                <w:rStyle w:val="mqInternal"/>
                <w:noProof/>
              </w:rPr>
              <w:t>[3}</w:t>
            </w:r>
            <w:r>
              <w:rPr>
                <w:noProof/>
              </w:rPr>
              <w:t>Hit</w:t>
            </w:r>
            <w:r>
              <w:rPr>
                <w:rStyle w:val="mqInternal"/>
                <w:noProof/>
              </w:rPr>
              <w:t>{4]</w:t>
            </w:r>
            <w:r>
              <w:rPr>
                <w:noProof/>
              </w:rPr>
              <w:t>.</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Port</w:t>
            </w:r>
            <w:r>
              <w:rPr>
                <w:lang w:val="fr-FR"/>
              </w:rPr>
              <w:t>é</w:t>
            </w:r>
            <w:r>
              <w:rPr>
                <w:lang w:val="fr-FR"/>
              </w:rPr>
              <w:t>e</w:t>
            </w:r>
            <w:r>
              <w:rPr>
                <w:rStyle w:val="mqInternal"/>
                <w:noProof/>
                <w:lang w:val="fr-FR"/>
              </w:rPr>
              <w:t>{2]</w:t>
            </w:r>
            <w:r>
              <w:rPr>
                <w:lang w:val="fr-FR"/>
              </w:rPr>
              <w:t xml:space="preserve"> liste d</w:t>
            </w:r>
            <w:r>
              <w:rPr>
                <w:lang w:val="fr-FR"/>
              </w:rPr>
              <w:t>é</w:t>
            </w:r>
            <w:r>
              <w:rPr>
                <w:lang w:val="fr-FR"/>
              </w:rPr>
              <w:t>roulante, s</w:t>
            </w:r>
            <w:r>
              <w:rPr>
                <w:lang w:val="fr-FR"/>
              </w:rPr>
              <w:t>é</w:t>
            </w:r>
            <w:r>
              <w:rPr>
                <w:lang w:val="fr-FR"/>
              </w:rPr>
              <w:t xml:space="preserve">lectionnez </w:t>
            </w:r>
            <w:r>
              <w:rPr>
                <w:rStyle w:val="mqInternal"/>
                <w:noProof/>
                <w:lang w:val="fr-FR"/>
              </w:rPr>
              <w:t>[3}</w:t>
            </w:r>
            <w:r>
              <w:rPr>
                <w:lang w:val="fr-FR"/>
              </w:rPr>
              <w:t>Frapp</w:t>
            </w:r>
            <w:r>
              <w:rPr>
                <w:lang w:val="fr-FR"/>
              </w:rPr>
              <w:t>é</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874ab88f-64fd-40c9-8a91-5f82a38fac2f</w:t>
            </w:r>
          </w:p>
        </w:tc>
        <w:tc>
          <w:tcPr>
            <w:tcW w:w="7407" w:type="dxa"/>
            <w:shd w:val="clear" w:color="auto" w:fill="F2F2F2" w:themeFill="background1" w:themeFillShade="F2"/>
          </w:tcPr>
          <w:p w:rsidR="00000000" w:rsidRDefault="003238CB">
            <w:pPr>
              <w:rPr>
                <w:noProof/>
              </w:rPr>
            </w:pPr>
            <w:r>
              <w:rPr>
                <w:noProof/>
              </w:rPr>
              <w:t xml:space="preserve">Leave the dimension </w:t>
            </w:r>
            <w:r>
              <w:rPr>
                <w:rStyle w:val="mqInternal"/>
                <w:noProof/>
              </w:rPr>
              <w:t>[1}</w:t>
            </w:r>
            <w:r>
              <w:rPr>
                <w:noProof/>
              </w:rPr>
              <w:t>Active</w:t>
            </w:r>
            <w:r>
              <w:rPr>
                <w:rStyle w:val="mqInternal"/>
                <w:noProof/>
              </w:rPr>
              <w:t>{2]</w:t>
            </w:r>
            <w:r>
              <w:rPr>
                <w:noProof/>
              </w:rPr>
              <w:t>.</w:t>
            </w:r>
          </w:p>
        </w:tc>
        <w:tc>
          <w:tcPr>
            <w:tcW w:w="7407" w:type="dxa"/>
          </w:tcPr>
          <w:p w:rsidR="00000000" w:rsidRDefault="003238CB">
            <w:pPr>
              <w:rPr>
                <w:lang w:val="fr-FR"/>
              </w:rPr>
            </w:pPr>
            <w:r>
              <w:rPr>
                <w:lang w:val="fr-FR"/>
              </w:rPr>
              <w:t xml:space="preserve">Quitter la dimension </w:t>
            </w:r>
            <w:r>
              <w:rPr>
                <w:rStyle w:val="mqInternal"/>
                <w:noProof/>
                <w:lang w:val="fr-FR"/>
              </w:rPr>
              <w:t>[1}</w:t>
            </w:r>
            <w:r>
              <w:rPr>
                <w:lang w:val="fr-FR"/>
              </w:rPr>
              <w:t>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1311764f-a601-4627-acff-1c3360fda544</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6fabe19e-8dc0-40ab-a369-a5f6dddf658d</w:t>
            </w:r>
          </w:p>
        </w:tc>
        <w:tc>
          <w:tcPr>
            <w:tcW w:w="7407" w:type="dxa"/>
            <w:shd w:val="clear" w:color="auto" w:fill="F2F2F2" w:themeFill="background1" w:themeFillShade="F2"/>
          </w:tcPr>
          <w:p w:rsidR="00000000" w:rsidRDefault="003238CB">
            <w:pPr>
              <w:rPr>
                <w:noProof/>
              </w:rPr>
            </w:pPr>
            <w:r>
              <w:rPr>
                <w:noProof/>
              </w:rPr>
              <w:t xml:space="preserve">From the example code screen, click </w:t>
            </w:r>
            <w:r>
              <w:rPr>
                <w:rStyle w:val="mqInternal"/>
                <w:noProof/>
              </w:rPr>
              <w:t>[1}</w:t>
            </w:r>
            <w:r>
              <w:rPr>
                <w:noProof/>
              </w:rPr>
              <w:t>Done</w:t>
            </w:r>
            <w:r>
              <w:rPr>
                <w:rStyle w:val="mqInternal"/>
                <w:noProof/>
              </w:rPr>
              <w:t>{2]</w:t>
            </w:r>
            <w:r>
              <w:rPr>
                <w:noProof/>
              </w:rPr>
              <w:t>.</w:t>
            </w:r>
          </w:p>
        </w:tc>
        <w:tc>
          <w:tcPr>
            <w:tcW w:w="7407" w:type="dxa"/>
          </w:tcPr>
          <w:p w:rsidR="00000000" w:rsidRDefault="003238CB">
            <w:pPr>
              <w:rPr>
                <w:lang w:val="fr-FR"/>
              </w:rPr>
            </w:pPr>
            <w:r>
              <w:rPr>
                <w:lang w:val="fr-FR"/>
              </w:rPr>
              <w:t>À</w:t>
            </w:r>
            <w:r>
              <w:rPr>
                <w:lang w:val="fr-FR"/>
              </w:rPr>
              <w:t xml:space="preserve"> partir de l'</w:t>
            </w:r>
            <w:r>
              <w:rPr>
                <w:lang w:val="fr-FR"/>
              </w:rPr>
              <w:t>é</w:t>
            </w:r>
            <w:r>
              <w:rPr>
                <w:lang w:val="fr-FR"/>
              </w:rPr>
              <w:t xml:space="preserve">cran d'exemple de code, cliquez sur </w:t>
            </w:r>
            <w:r>
              <w:rPr>
                <w:rStyle w:val="mqInternal"/>
                <w:noProof/>
                <w:lang w:val="fr-FR"/>
              </w:rPr>
              <w:t>[1}</w:t>
            </w:r>
            <w:r>
              <w:rPr>
                <w:lang w:val="fr-FR"/>
              </w:rPr>
              <w:t>Fait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520b01e2-c8ce-4021-bb67-2feff426f069</w:t>
            </w:r>
          </w:p>
        </w:tc>
        <w:tc>
          <w:tcPr>
            <w:tcW w:w="7407" w:type="dxa"/>
            <w:shd w:val="clear" w:color="auto" w:fill="F2F2F2" w:themeFill="background1" w:themeFillShade="F2"/>
          </w:tcPr>
          <w:p w:rsidR="00000000" w:rsidRDefault="003238CB">
            <w:pPr>
              <w:rPr>
                <w:noProof/>
              </w:rPr>
            </w:pPr>
            <w:r>
              <w:rPr>
                <w:noProof/>
              </w:rPr>
              <w:t>You will see your newly created dimension in a list, as shown her</w:t>
            </w:r>
            <w:r>
              <w:rPr>
                <w:noProof/>
              </w:rPr>
              <w:t>e:</w:t>
            </w:r>
          </w:p>
        </w:tc>
        <w:tc>
          <w:tcPr>
            <w:tcW w:w="7407" w:type="dxa"/>
          </w:tcPr>
          <w:p w:rsidR="00000000" w:rsidRDefault="003238CB">
            <w:pPr>
              <w:rPr>
                <w:lang w:val="fr-FR"/>
              </w:rPr>
            </w:pPr>
            <w:r>
              <w:rPr>
                <w:lang w:val="fr-FR"/>
              </w:rPr>
              <w:t>Vous verrez votre dimension nouvellement cr</w:t>
            </w:r>
            <w:r>
              <w:rPr>
                <w:lang w:val="fr-FR"/>
              </w:rPr>
              <w:t>éé</w:t>
            </w:r>
            <w:r>
              <w:rPr>
                <w:lang w:val="fr-FR"/>
              </w:rPr>
              <w:t>e dans une liste, comme indiqu</w:t>
            </w:r>
            <w:r>
              <w:rPr>
                <w:lang w:val="fr-FR"/>
              </w:rPr>
              <w:t>é</w:t>
            </w:r>
            <w:r>
              <w:rPr>
                <w:lang w:val="fr-FR"/>
              </w:rPr>
              <w:t xml:space="preserv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b3b14e56-7766-4b9e-a652-a56ba18c7265</w:t>
            </w:r>
          </w:p>
        </w:tc>
        <w:tc>
          <w:tcPr>
            <w:tcW w:w="7407" w:type="dxa"/>
            <w:shd w:val="clear" w:color="auto" w:fill="F2F2F2" w:themeFill="background1" w:themeFillShade="F2"/>
          </w:tcPr>
          <w:p w:rsidR="00000000" w:rsidRDefault="003238CB">
            <w:pPr>
              <w:rPr>
                <w:noProof/>
              </w:rPr>
            </w:pPr>
            <w:r>
              <w:rPr>
                <w:noProof/>
              </w:rPr>
              <w:t>list dimensions</w:t>
            </w:r>
          </w:p>
        </w:tc>
        <w:tc>
          <w:tcPr>
            <w:tcW w:w="7407" w:type="dxa"/>
          </w:tcPr>
          <w:p w:rsidR="00000000" w:rsidRDefault="003238CB">
            <w:pPr>
              <w:rPr>
                <w:lang w:val="fr-FR"/>
              </w:rPr>
            </w:pPr>
            <w:r>
              <w:rPr>
                <w:lang w:val="fr-FR"/>
              </w:rPr>
              <w:t>dimensions de la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98017cd2-deee-45d6-bc01-c801a0122b41</w:t>
            </w:r>
          </w:p>
        </w:tc>
        <w:tc>
          <w:tcPr>
            <w:tcW w:w="7407" w:type="dxa"/>
            <w:shd w:val="clear" w:color="auto" w:fill="F2F2F2" w:themeFill="background1" w:themeFillShade="F2"/>
          </w:tcPr>
          <w:p w:rsidR="00000000" w:rsidRDefault="003238CB">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3238CB">
            <w:pPr>
              <w:rPr>
                <w:lang w:val="fr-FR"/>
              </w:rPr>
            </w:pPr>
            <w:r>
              <w:rPr>
                <w:lang w:val="fr-FR"/>
              </w:rPr>
              <w:t xml:space="preserve">Il est essentiel que le </w:t>
            </w:r>
            <w:r>
              <w:rPr>
                <w:rStyle w:val="mqInternal"/>
                <w:noProof/>
                <w:lang w:val="fr-FR"/>
              </w:rPr>
              <w:t>[1}</w:t>
            </w:r>
            <w:r>
              <w:rPr>
                <w:lang w:val="fr-FR"/>
              </w:rPr>
              <w:t>Indice</w:t>
            </w:r>
            <w:r>
              <w:rPr>
                <w:rStyle w:val="mqInternal"/>
                <w:noProof/>
                <w:lang w:val="fr-FR"/>
              </w:rPr>
              <w:t>{2]</w:t>
            </w:r>
            <w:r>
              <w:rPr>
                <w:lang w:val="fr-FR"/>
              </w:rPr>
              <w:t xml:space="preserve"> correspond au nom de la dimension comme indiqu</w:t>
            </w:r>
            <w:r>
              <w:rPr>
                <w:lang w:val="fr-FR"/>
              </w:rPr>
              <w:t>é</w:t>
            </w:r>
            <w:r>
              <w:rPr>
                <w:lang w:val="fr-FR"/>
              </w:rPr>
              <w:t xml:space="preserve"> dans les tableaux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99c60008-7415-4154-8cef-94de0807c5dd</w:t>
            </w:r>
          </w:p>
        </w:tc>
        <w:tc>
          <w:tcPr>
            <w:tcW w:w="7407" w:type="dxa"/>
            <w:shd w:val="clear" w:color="auto" w:fill="F2F2F2" w:themeFill="background1" w:themeFillShade="F2"/>
          </w:tcPr>
          <w:p w:rsidR="00000000" w:rsidRDefault="003238CB">
            <w:pPr>
              <w:rPr>
                <w:noProof/>
              </w:rPr>
            </w:pPr>
            <w:r>
              <w:rPr>
                <w:noProof/>
              </w:rPr>
              <w:t>To do this, simply create the dimensions</w:t>
            </w:r>
            <w:r>
              <w:rPr>
                <w:noProof/>
              </w:rPr>
              <w:t xml:space="preserve"> in the order shown in the tables.</w:t>
            </w:r>
          </w:p>
        </w:tc>
        <w:tc>
          <w:tcPr>
            <w:tcW w:w="7407" w:type="dxa"/>
          </w:tcPr>
          <w:p w:rsidR="00000000" w:rsidRDefault="003238CB">
            <w:pPr>
              <w:rPr>
                <w:lang w:val="fr-FR"/>
              </w:rPr>
            </w:pPr>
            <w:r>
              <w:rPr>
                <w:lang w:val="fr-FR"/>
              </w:rPr>
              <w:t>Pour ce faire, cr</w:t>
            </w:r>
            <w:r>
              <w:rPr>
                <w:lang w:val="fr-FR"/>
              </w:rPr>
              <w:t>é</w:t>
            </w:r>
            <w:r>
              <w:rPr>
                <w:lang w:val="fr-FR"/>
              </w:rPr>
              <w:t>ez simplement les dimensions dans l'ordre indiqu</w:t>
            </w:r>
            <w:r>
              <w:rPr>
                <w:lang w:val="fr-FR"/>
              </w:rPr>
              <w:t>é</w:t>
            </w:r>
            <w:r>
              <w:rPr>
                <w:lang w:val="fr-FR"/>
              </w:rPr>
              <w:t xml:space="preserve"> dans les tableaux.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fa8120e4-f406-4c04-8814-b3f46cfcb492</w:t>
            </w:r>
          </w:p>
        </w:tc>
        <w:tc>
          <w:tcPr>
            <w:tcW w:w="7407" w:type="dxa"/>
            <w:shd w:val="clear" w:color="auto" w:fill="F2F2F2" w:themeFill="background1" w:themeFillShade="F2"/>
          </w:tcPr>
          <w:p w:rsidR="00000000" w:rsidRDefault="003238CB">
            <w:pPr>
              <w:rPr>
                <w:noProof/>
              </w:rPr>
            </w:pPr>
            <w:r>
              <w:rPr>
                <w:noProof/>
              </w:rPr>
              <w:t xml:space="preserve">To create another dimension click </w:t>
            </w:r>
            <w:r>
              <w:rPr>
                <w:rStyle w:val="mqInternal"/>
                <w:noProof/>
              </w:rPr>
              <w:t>[1}</w:t>
            </w:r>
            <w:r>
              <w:rPr>
                <w:noProof/>
              </w:rPr>
              <w:t>NEW CUSTOM DIMENSION</w:t>
            </w:r>
            <w:r>
              <w:rPr>
                <w:rStyle w:val="mqInternal"/>
                <w:noProof/>
              </w:rPr>
              <w:t>{2]</w:t>
            </w:r>
            <w:r>
              <w:rPr>
                <w:noProof/>
              </w:rPr>
              <w:t>.</w:t>
            </w:r>
          </w:p>
        </w:tc>
        <w:tc>
          <w:tcPr>
            <w:tcW w:w="7407" w:type="dxa"/>
          </w:tcPr>
          <w:p w:rsidR="00000000" w:rsidRDefault="003238CB">
            <w:pPr>
              <w:rPr>
                <w:lang w:val="fr-FR"/>
              </w:rPr>
            </w:pPr>
            <w:r>
              <w:rPr>
                <w:lang w:val="fr-FR"/>
              </w:rPr>
              <w:t>Pour cr</w:t>
            </w:r>
            <w:r>
              <w:rPr>
                <w:lang w:val="fr-FR"/>
              </w:rPr>
              <w:t>é</w:t>
            </w:r>
            <w:r>
              <w:rPr>
                <w:lang w:val="fr-FR"/>
              </w:rPr>
              <w:t xml:space="preserve">er une autre dimension, cliquez sur </w:t>
            </w:r>
            <w:r>
              <w:rPr>
                <w:rStyle w:val="mqInternal"/>
                <w:noProof/>
                <w:lang w:val="fr-FR"/>
              </w:rPr>
              <w:t>[1}</w:t>
            </w:r>
            <w:r>
              <w:rPr>
                <w:lang w:val="fr-FR"/>
              </w:rPr>
              <w:t>NOUVELLE DIMENSION PERSONNALIS</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57603675-987c-4fbd-9a51-2b50ca8465d8</w:t>
            </w:r>
          </w:p>
        </w:tc>
        <w:tc>
          <w:tcPr>
            <w:tcW w:w="7407" w:type="dxa"/>
            <w:shd w:val="clear" w:color="auto" w:fill="F2F2F2" w:themeFill="background1" w:themeFillShade="F2"/>
          </w:tcPr>
          <w:p w:rsidR="00000000" w:rsidRDefault="003238CB">
            <w:pPr>
              <w:rPr>
                <w:noProof/>
              </w:rPr>
            </w:pPr>
            <w:r>
              <w:rPr>
                <w:noProof/>
              </w:rPr>
              <w:t>Creating a custom metric</w:t>
            </w:r>
          </w:p>
        </w:tc>
        <w:tc>
          <w:tcPr>
            <w:tcW w:w="7407" w:type="dxa"/>
          </w:tcPr>
          <w:p w:rsidR="00000000" w:rsidRDefault="003238CB">
            <w:pPr>
              <w:rPr>
                <w:lang w:val="fr-FR"/>
              </w:rPr>
            </w:pPr>
            <w:r>
              <w:rPr>
                <w:lang w:val="fr-FR"/>
              </w:rPr>
              <w:t>Cr</w:t>
            </w:r>
            <w:r>
              <w:rPr>
                <w:lang w:val="fr-FR"/>
              </w:rPr>
              <w:t>é</w:t>
            </w:r>
            <w:r>
              <w:rPr>
                <w:lang w:val="fr-FR"/>
              </w:rPr>
              <w:t>er une m</w:t>
            </w:r>
            <w:r>
              <w:rPr>
                <w:lang w:val="fr-FR"/>
              </w:rPr>
              <w:t>é</w:t>
            </w:r>
            <w:r>
              <w:rPr>
                <w:lang w:val="fr-FR"/>
              </w:rPr>
              <w:t>trique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33a5ce71-8ebd-4c97-8a55-d816e10615b4</w:t>
            </w:r>
          </w:p>
        </w:tc>
        <w:tc>
          <w:tcPr>
            <w:tcW w:w="7407" w:type="dxa"/>
            <w:shd w:val="clear" w:color="auto" w:fill="F2F2F2" w:themeFill="background1" w:themeFillShade="F2"/>
          </w:tcPr>
          <w:p w:rsidR="00000000" w:rsidRDefault="003238CB">
            <w:pPr>
              <w:rPr>
                <w:noProof/>
              </w:rPr>
            </w:pPr>
            <w:r>
              <w:rPr>
                <w:noProof/>
              </w:rPr>
              <w:t>Select one of your properties from t</w:t>
            </w:r>
            <w:r>
              <w:rPr>
                <w:noProof/>
              </w:rPr>
              <w:t>he account/property/view selector for which you want to create the custom metric.</w:t>
            </w:r>
          </w:p>
        </w:tc>
        <w:tc>
          <w:tcPr>
            <w:tcW w:w="7407" w:type="dxa"/>
          </w:tcPr>
          <w:p w:rsidR="00000000" w:rsidRDefault="003238CB">
            <w:pPr>
              <w:rPr>
                <w:lang w:val="fr-FR"/>
              </w:rPr>
            </w:pPr>
            <w:r>
              <w:rPr>
                <w:lang w:val="fr-FR"/>
              </w:rPr>
              <w:t>S</w:t>
            </w:r>
            <w:r>
              <w:rPr>
                <w:lang w:val="fr-FR"/>
              </w:rPr>
              <w:t>é</w:t>
            </w:r>
            <w:r>
              <w:rPr>
                <w:lang w:val="fr-FR"/>
              </w:rPr>
              <w:t>lectionnez l'une de vos propri</w:t>
            </w:r>
            <w:r>
              <w:rPr>
                <w:lang w:val="fr-FR"/>
              </w:rPr>
              <w:t>é</w:t>
            </w:r>
            <w:r>
              <w:rPr>
                <w:lang w:val="fr-FR"/>
              </w:rPr>
              <w:t>t</w:t>
            </w:r>
            <w:r>
              <w:rPr>
                <w:lang w:val="fr-FR"/>
              </w:rPr>
              <w:t>é</w:t>
            </w:r>
            <w:r>
              <w:rPr>
                <w:lang w:val="fr-FR"/>
              </w:rPr>
              <w:t>s dans le s</w:t>
            </w:r>
            <w:r>
              <w:rPr>
                <w:lang w:val="fr-FR"/>
              </w:rPr>
              <w:t>é</w:t>
            </w:r>
            <w:r>
              <w:rPr>
                <w:lang w:val="fr-FR"/>
              </w:rPr>
              <w:t>lecteur de compte / propri</w:t>
            </w:r>
            <w:r>
              <w:rPr>
                <w:lang w:val="fr-FR"/>
              </w:rPr>
              <w:t>é</w:t>
            </w:r>
            <w:r>
              <w:rPr>
                <w:lang w:val="fr-FR"/>
              </w:rPr>
              <w:t>t</w:t>
            </w:r>
            <w:r>
              <w:rPr>
                <w:lang w:val="fr-FR"/>
              </w:rPr>
              <w:t>é</w:t>
            </w:r>
            <w:r>
              <w:rPr>
                <w:lang w:val="fr-FR"/>
              </w:rPr>
              <w:t xml:space="preserve"> / vue pour lequel vous souhaitez cr</w:t>
            </w:r>
            <w:r>
              <w:rPr>
                <w:lang w:val="fr-FR"/>
              </w:rPr>
              <w:t>é</w:t>
            </w:r>
            <w:r>
              <w:rPr>
                <w:lang w:val="fr-FR"/>
              </w:rPr>
              <w:t>er la m</w:t>
            </w:r>
            <w:r>
              <w:rPr>
                <w:lang w:val="fr-FR"/>
              </w:rPr>
              <w:t>é</w:t>
            </w:r>
            <w:r>
              <w:rPr>
                <w:lang w:val="fr-FR"/>
              </w:rPr>
              <w:t>trique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14b21885-5c28-41dd-89de-c</w:t>
            </w:r>
            <w:r>
              <w:rPr>
                <w:noProof/>
                <w:sz w:val="2"/>
              </w:rPr>
              <w:t>b1f91240b93</w:t>
            </w:r>
          </w:p>
        </w:tc>
        <w:tc>
          <w:tcPr>
            <w:tcW w:w="7407" w:type="dxa"/>
            <w:shd w:val="clear" w:color="auto" w:fill="F2F2F2" w:themeFill="background1" w:themeFillShade="F2"/>
          </w:tcPr>
          <w:p w:rsidR="00000000" w:rsidRDefault="003238CB">
            <w:pPr>
              <w:rPr>
                <w:noProof/>
              </w:rPr>
            </w:pPr>
            <w:r>
              <w:rPr>
                <w:noProof/>
              </w:rPr>
              <w:t>choose property</w:t>
            </w:r>
          </w:p>
        </w:tc>
        <w:tc>
          <w:tcPr>
            <w:tcW w:w="7407" w:type="dxa"/>
          </w:tcPr>
          <w:p w:rsidR="00000000" w:rsidRDefault="003238CB">
            <w:pPr>
              <w:rPr>
                <w:lang w:val="fr-FR"/>
              </w:rPr>
            </w:pPr>
            <w:r>
              <w:rPr>
                <w:lang w:val="fr-FR"/>
              </w:rPr>
              <w:t>choisir la propri</w:t>
            </w:r>
            <w:r>
              <w:rPr>
                <w:lang w:val="fr-FR"/>
              </w:rPr>
              <w:t>é</w:t>
            </w:r>
            <w:r>
              <w:rPr>
                <w:lang w:val="fr-FR"/>
              </w:rPr>
              <w:t>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947a3ff5-f4b9-4409-a584-ff0fd5a7dda1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Admin (gear)</w:t>
            </w:r>
            <w:r>
              <w:rPr>
                <w:rStyle w:val="mqInternal"/>
                <w:noProof/>
              </w:rPr>
              <w:t>{2]</w:t>
            </w:r>
            <w:r>
              <w:rPr>
                <w:noProof/>
              </w:rPr>
              <w:t xml:space="preserve"> icon on the bottom-left of the screen.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Admin (</w:t>
            </w:r>
            <w:r>
              <w:rPr>
                <w:lang w:val="fr-FR"/>
              </w:rPr>
              <w:t>é</w:t>
            </w:r>
            <w:r>
              <w:rPr>
                <w:lang w:val="fr-FR"/>
              </w:rPr>
              <w:t>quipement)</w:t>
            </w:r>
            <w:r>
              <w:rPr>
                <w:rStyle w:val="mqInternal"/>
                <w:noProof/>
                <w:lang w:val="fr-FR"/>
              </w:rPr>
              <w:t>{2]</w:t>
            </w:r>
            <w:r>
              <w:rPr>
                <w:lang w:val="fr-FR"/>
              </w:rPr>
              <w:t xml:space="preserve"> ic</w:t>
            </w:r>
            <w:r>
              <w:rPr>
                <w:lang w:val="fr-FR"/>
              </w:rPr>
              <w:t>ô</w:t>
            </w:r>
            <w:r>
              <w:rPr>
                <w:lang w:val="fr-FR"/>
              </w:rPr>
              <w:t xml:space="preserve">ne en bas </w:t>
            </w:r>
            <w:r>
              <w:rPr>
                <w:lang w:val="fr-FR"/>
              </w:rPr>
              <w:t>à</w:t>
            </w:r>
            <w:r>
              <w:rPr>
                <w:lang w:val="fr-FR"/>
              </w:rPr>
              <w:t xml:space="preserve"> gauche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1b8255aa-6005-4c2d-913b-2f0a5a000237</w:t>
            </w:r>
          </w:p>
        </w:tc>
        <w:tc>
          <w:tcPr>
            <w:tcW w:w="7407" w:type="dxa"/>
            <w:shd w:val="clear" w:color="auto" w:fill="F2F2F2" w:themeFill="background1" w:themeFillShade="F2"/>
          </w:tcPr>
          <w:p w:rsidR="00000000" w:rsidRDefault="003238CB">
            <w:pPr>
              <w:rPr>
                <w:noProof/>
              </w:rPr>
            </w:pPr>
            <w:r>
              <w:rPr>
                <w:noProof/>
              </w:rPr>
              <w:t xml:space="preserve">Near the bottom of the middle column, under </w:t>
            </w:r>
            <w:r>
              <w:rPr>
                <w:rStyle w:val="mqInternal"/>
                <w:noProof/>
              </w:rPr>
              <w:t>[1}</w:t>
            </w:r>
            <w:r>
              <w:rPr>
                <w:noProof/>
              </w:rPr>
              <w:t>Custom Definitions</w:t>
            </w:r>
            <w:r>
              <w:rPr>
                <w:rStyle w:val="mqInternal"/>
                <w:noProof/>
              </w:rPr>
              <w:t>{2]</w:t>
            </w:r>
            <w:r>
              <w:rPr>
                <w:noProof/>
              </w:rPr>
              <w:t xml:space="preserve">, click </w:t>
            </w:r>
            <w:r>
              <w:rPr>
                <w:rStyle w:val="mqInternal"/>
                <w:noProof/>
              </w:rPr>
              <w:t>[1}</w:t>
            </w:r>
            <w:r>
              <w:rPr>
                <w:noProof/>
              </w:rPr>
              <w:t>Custom Metrics</w:t>
            </w:r>
            <w:r>
              <w:rPr>
                <w:rStyle w:val="mqInternal"/>
                <w:noProof/>
              </w:rPr>
              <w:t>{2]</w:t>
            </w:r>
          </w:p>
        </w:tc>
        <w:tc>
          <w:tcPr>
            <w:tcW w:w="7407" w:type="dxa"/>
          </w:tcPr>
          <w:p w:rsidR="00000000" w:rsidRDefault="003238CB">
            <w:pPr>
              <w:rPr>
                <w:lang w:val="fr-FR"/>
              </w:rPr>
            </w:pPr>
            <w:r>
              <w:rPr>
                <w:lang w:val="fr-FR"/>
              </w:rPr>
              <w:t>Pr</w:t>
            </w:r>
            <w:r>
              <w:rPr>
                <w:lang w:val="fr-FR"/>
              </w:rPr>
              <w:t>è</w:t>
            </w:r>
            <w:r>
              <w:rPr>
                <w:lang w:val="fr-FR"/>
              </w:rPr>
              <w:t xml:space="preserve">s du bas de la colonne du milieu, sous </w:t>
            </w:r>
            <w:r>
              <w:rPr>
                <w:rStyle w:val="mqInternal"/>
                <w:noProof/>
                <w:lang w:val="fr-FR"/>
              </w:rPr>
              <w:t>[1}</w:t>
            </w:r>
            <w:r>
              <w:rPr>
                <w:lang w:val="fr-FR"/>
              </w:rPr>
              <w:t>D</w:t>
            </w:r>
            <w:r>
              <w:rPr>
                <w:lang w:val="fr-FR"/>
              </w:rPr>
              <w:t>é</w:t>
            </w:r>
            <w:r>
              <w:rPr>
                <w:lang w:val="fr-FR"/>
              </w:rPr>
              <w:t>finitions personnalis</w:t>
            </w:r>
            <w:r>
              <w:rPr>
                <w:lang w:val="fr-FR"/>
              </w:rPr>
              <w:t>é</w:t>
            </w:r>
            <w:r>
              <w:rPr>
                <w:lang w:val="fr-FR"/>
              </w:rPr>
              <w:t>es</w:t>
            </w:r>
            <w:r>
              <w:rPr>
                <w:rStyle w:val="mqInternal"/>
                <w:noProof/>
                <w:lang w:val="fr-FR"/>
              </w:rPr>
              <w:t>{2]</w:t>
            </w:r>
            <w:r>
              <w:rPr>
                <w:lang w:val="fr-FR"/>
              </w:rPr>
              <w:t xml:space="preserve"> , Cliquez sur </w:t>
            </w:r>
            <w:r>
              <w:rPr>
                <w:rStyle w:val="mqInternal"/>
                <w:noProof/>
                <w:lang w:val="fr-FR"/>
              </w:rPr>
              <w:t>[1}</w:t>
            </w:r>
            <w:r>
              <w:rPr>
                <w:lang w:val="fr-FR"/>
              </w:rPr>
              <w:t>Mesures personnalis</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5dea99da-2d0e-4b12-b6d3-83989804c0bb</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NEW CUSTOM METRIC</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NOUVELLE M</w:t>
            </w:r>
            <w:r>
              <w:rPr>
                <w:lang w:val="fr-FR"/>
              </w:rPr>
              <w:t>É</w:t>
            </w:r>
            <w:r>
              <w:rPr>
                <w:lang w:val="fr-FR"/>
              </w:rPr>
              <w:t>TRIQUE PERSONNALIS</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443cc6fc-1e9a-4f73-8e03-c166436db8a5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Name</w:t>
            </w:r>
            <w:r>
              <w:rPr>
                <w:rStyle w:val="mqInternal"/>
                <w:noProof/>
              </w:rPr>
              <w:t>{2]</w:t>
            </w:r>
            <w:r>
              <w:rPr>
                <w:noProof/>
              </w:rPr>
              <w:t xml:space="preserve"> enter </w:t>
            </w:r>
            <w:r>
              <w:rPr>
                <w:rStyle w:val="mqInternal"/>
                <w:noProof/>
              </w:rPr>
              <w:t>[3}</w:t>
            </w:r>
            <w:r>
              <w:rPr>
                <w:noProof/>
              </w:rPr>
              <w:t>Time Watched</w:t>
            </w:r>
            <w:r>
              <w:rPr>
                <w:rStyle w:val="mqInternal"/>
                <w:noProof/>
              </w:rPr>
              <w:t>{4]</w:t>
            </w:r>
            <w:r>
              <w:rPr>
                <w:noProof/>
              </w:rPr>
              <w:t>.</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Nom</w:t>
            </w:r>
            <w:r>
              <w:rPr>
                <w:rStyle w:val="mqInternal"/>
                <w:noProof/>
                <w:lang w:val="fr-FR"/>
              </w:rPr>
              <w:t>{2]</w:t>
            </w:r>
            <w:r>
              <w:rPr>
                <w:lang w:val="fr-FR"/>
              </w:rPr>
              <w:t xml:space="preserve"> Entrer </w:t>
            </w:r>
            <w:r>
              <w:rPr>
                <w:rStyle w:val="mqInternal"/>
                <w:noProof/>
                <w:lang w:val="fr-FR"/>
              </w:rPr>
              <w:t>[3}</w:t>
            </w:r>
            <w:r>
              <w:rPr>
                <w:lang w:val="fr-FR"/>
              </w:rPr>
              <w:t>Temps regard</w:t>
            </w:r>
            <w:r>
              <w:rPr>
                <w:lang w:val="fr-FR"/>
              </w:rPr>
              <w:t>é</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b9297c98-424f-4b19-b957-56ed0fb19d8b</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Scope</w:t>
            </w:r>
            <w:r>
              <w:rPr>
                <w:rStyle w:val="mqInternal"/>
                <w:noProof/>
              </w:rPr>
              <w:t>{2]</w:t>
            </w:r>
            <w:r>
              <w:rPr>
                <w:noProof/>
              </w:rPr>
              <w:t xml:space="preserve"> dropdown, select </w:t>
            </w:r>
            <w:r>
              <w:rPr>
                <w:rStyle w:val="mqInternal"/>
                <w:noProof/>
              </w:rPr>
              <w:t>[3}</w:t>
            </w:r>
            <w:r>
              <w:rPr>
                <w:noProof/>
              </w:rPr>
              <w:t>Hit</w:t>
            </w:r>
            <w:r>
              <w:rPr>
                <w:rStyle w:val="mqInternal"/>
                <w:noProof/>
              </w:rPr>
              <w:t>{4]</w:t>
            </w:r>
            <w:r>
              <w:rPr>
                <w:noProof/>
              </w:rPr>
              <w:t>.</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Port</w:t>
            </w:r>
            <w:r>
              <w:rPr>
                <w:lang w:val="fr-FR"/>
              </w:rPr>
              <w:t>é</w:t>
            </w:r>
            <w:r>
              <w:rPr>
                <w:lang w:val="fr-FR"/>
              </w:rPr>
              <w:t>e</w:t>
            </w:r>
            <w:r>
              <w:rPr>
                <w:rStyle w:val="mqInternal"/>
                <w:noProof/>
                <w:lang w:val="fr-FR"/>
              </w:rPr>
              <w:t>{2]</w:t>
            </w:r>
            <w:r>
              <w:rPr>
                <w:lang w:val="fr-FR"/>
              </w:rPr>
              <w:t xml:space="preserve"> liste d</w:t>
            </w:r>
            <w:r>
              <w:rPr>
                <w:lang w:val="fr-FR"/>
              </w:rPr>
              <w:t>é</w:t>
            </w:r>
            <w:r>
              <w:rPr>
                <w:lang w:val="fr-FR"/>
              </w:rPr>
              <w:t>roulante, s</w:t>
            </w:r>
            <w:r>
              <w:rPr>
                <w:lang w:val="fr-FR"/>
              </w:rPr>
              <w:t>é</w:t>
            </w:r>
            <w:r>
              <w:rPr>
                <w:lang w:val="fr-FR"/>
              </w:rPr>
              <w:t xml:space="preserve">lectionnez </w:t>
            </w:r>
            <w:r>
              <w:rPr>
                <w:rStyle w:val="mqInternal"/>
                <w:noProof/>
                <w:lang w:val="fr-FR"/>
              </w:rPr>
              <w:t>[3}</w:t>
            </w:r>
            <w:r>
              <w:rPr>
                <w:lang w:val="fr-FR"/>
              </w:rPr>
              <w:t>Frapp</w:t>
            </w:r>
            <w:r>
              <w:rPr>
                <w:lang w:val="fr-FR"/>
              </w:rPr>
              <w:t>é</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5799fa53-783c-42db-beb3-fb98ea62419a</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Formatting Type</w:t>
            </w:r>
            <w:r>
              <w:rPr>
                <w:rStyle w:val="mqInternal"/>
                <w:noProof/>
              </w:rPr>
              <w:t>{2]</w:t>
            </w:r>
            <w:r>
              <w:rPr>
                <w:noProof/>
              </w:rPr>
              <w:t xml:space="preserve">, select </w:t>
            </w:r>
            <w:r>
              <w:rPr>
                <w:rStyle w:val="mqInternal"/>
                <w:noProof/>
              </w:rPr>
              <w:t>[3}</w:t>
            </w:r>
            <w:r>
              <w:rPr>
                <w:noProof/>
              </w:rPr>
              <w:t>Time</w:t>
            </w:r>
            <w:r>
              <w:rPr>
                <w:rStyle w:val="mqInternal"/>
                <w:noProof/>
              </w:rPr>
              <w:t>{4]</w:t>
            </w:r>
            <w:r>
              <w:rPr>
                <w:noProof/>
              </w:rPr>
              <w:t>.</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Type de formatage</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[3}</w:t>
            </w:r>
            <w:r>
              <w:rPr>
                <w:lang w:val="fr-FR"/>
              </w:rPr>
              <w:t>Temps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b4868328-82f3-41b2-bd74-3ba09f7825a6</w:t>
            </w:r>
          </w:p>
        </w:tc>
        <w:tc>
          <w:tcPr>
            <w:tcW w:w="7407" w:type="dxa"/>
            <w:shd w:val="clear" w:color="auto" w:fill="F2F2F2" w:themeFill="background1" w:themeFillShade="F2"/>
          </w:tcPr>
          <w:p w:rsidR="00000000" w:rsidRDefault="003238CB">
            <w:pPr>
              <w:rPr>
                <w:noProof/>
              </w:rPr>
            </w:pPr>
            <w:r>
              <w:rPr>
                <w:noProof/>
              </w:rPr>
              <w:t xml:space="preserve">Leave the dimension </w:t>
            </w:r>
            <w:r>
              <w:rPr>
                <w:rStyle w:val="mqInternal"/>
                <w:noProof/>
              </w:rPr>
              <w:t>[1}</w:t>
            </w:r>
            <w:r>
              <w:rPr>
                <w:noProof/>
              </w:rPr>
              <w:t>Active</w:t>
            </w:r>
            <w:r>
              <w:rPr>
                <w:rStyle w:val="mqInternal"/>
                <w:noProof/>
              </w:rPr>
              <w:t>{2]</w:t>
            </w:r>
            <w:r>
              <w:rPr>
                <w:noProof/>
              </w:rPr>
              <w:t>.</w:t>
            </w:r>
          </w:p>
        </w:tc>
        <w:tc>
          <w:tcPr>
            <w:tcW w:w="7407" w:type="dxa"/>
          </w:tcPr>
          <w:p w:rsidR="00000000" w:rsidRDefault="003238CB">
            <w:pPr>
              <w:rPr>
                <w:lang w:val="fr-FR"/>
              </w:rPr>
            </w:pPr>
            <w:r>
              <w:rPr>
                <w:lang w:val="fr-FR"/>
              </w:rPr>
              <w:t xml:space="preserve">Quitter la dimension </w:t>
            </w:r>
            <w:r>
              <w:rPr>
                <w:rStyle w:val="mqInternal"/>
                <w:noProof/>
                <w:lang w:val="fr-FR"/>
              </w:rPr>
              <w:t>[1}</w:t>
            </w:r>
            <w:r>
              <w:rPr>
                <w:lang w:val="fr-FR"/>
              </w:rPr>
              <w:t>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40b36b20-86ab-4929-9e22-22c17e0b587e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5ba4b624-d580-4b0d-8073-31be0c3e6a9a</w:t>
            </w:r>
          </w:p>
        </w:tc>
        <w:tc>
          <w:tcPr>
            <w:tcW w:w="7407" w:type="dxa"/>
            <w:shd w:val="clear" w:color="auto" w:fill="F2F2F2" w:themeFill="background1" w:themeFillShade="F2"/>
          </w:tcPr>
          <w:p w:rsidR="00000000" w:rsidRDefault="003238CB">
            <w:pPr>
              <w:rPr>
                <w:noProof/>
              </w:rPr>
            </w:pPr>
            <w:r>
              <w:rPr>
                <w:noProof/>
              </w:rPr>
              <w:t xml:space="preserve">From the example code screen, click </w:t>
            </w:r>
            <w:r>
              <w:rPr>
                <w:rStyle w:val="mqInternal"/>
                <w:noProof/>
              </w:rPr>
              <w:t>[1}</w:t>
            </w:r>
            <w:r>
              <w:rPr>
                <w:noProof/>
              </w:rPr>
              <w:t>Done</w:t>
            </w:r>
            <w:r>
              <w:rPr>
                <w:rStyle w:val="mqInternal"/>
                <w:noProof/>
              </w:rPr>
              <w:t>{2]</w:t>
            </w:r>
            <w:r>
              <w:rPr>
                <w:noProof/>
              </w:rPr>
              <w:t>.</w:t>
            </w:r>
          </w:p>
        </w:tc>
        <w:tc>
          <w:tcPr>
            <w:tcW w:w="7407" w:type="dxa"/>
          </w:tcPr>
          <w:p w:rsidR="00000000" w:rsidRDefault="003238CB">
            <w:pPr>
              <w:rPr>
                <w:lang w:val="fr-FR"/>
              </w:rPr>
            </w:pPr>
            <w:r>
              <w:rPr>
                <w:lang w:val="fr-FR"/>
              </w:rPr>
              <w:t>À</w:t>
            </w:r>
            <w:r>
              <w:rPr>
                <w:lang w:val="fr-FR"/>
              </w:rPr>
              <w:t xml:space="preserve"> partir de l'</w:t>
            </w:r>
            <w:r>
              <w:rPr>
                <w:lang w:val="fr-FR"/>
              </w:rPr>
              <w:t>é</w:t>
            </w:r>
            <w:r>
              <w:rPr>
                <w:lang w:val="fr-FR"/>
              </w:rPr>
              <w:t xml:space="preserve">cran d'exemple de code, cliquez sur </w:t>
            </w:r>
            <w:r>
              <w:rPr>
                <w:rStyle w:val="mqInternal"/>
                <w:noProof/>
                <w:lang w:val="fr-FR"/>
              </w:rPr>
              <w:t>[1}</w:t>
            </w:r>
            <w:r>
              <w:rPr>
                <w:lang w:val="fr-FR"/>
              </w:rPr>
              <w:t>Fait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697b5927-4f01-4101-9471-901766c9b0f6</w:t>
            </w:r>
          </w:p>
        </w:tc>
        <w:tc>
          <w:tcPr>
            <w:tcW w:w="7407" w:type="dxa"/>
            <w:shd w:val="clear" w:color="auto" w:fill="F2F2F2" w:themeFill="background1" w:themeFillShade="F2"/>
          </w:tcPr>
          <w:p w:rsidR="00000000" w:rsidRDefault="003238CB">
            <w:pPr>
              <w:rPr>
                <w:noProof/>
              </w:rPr>
            </w:pPr>
            <w:r>
              <w:rPr>
                <w:noProof/>
              </w:rPr>
              <w:t>You will see your newly created metric in a list.</w:t>
            </w:r>
          </w:p>
        </w:tc>
        <w:tc>
          <w:tcPr>
            <w:tcW w:w="7407" w:type="dxa"/>
          </w:tcPr>
          <w:p w:rsidR="00000000" w:rsidRDefault="003238CB">
            <w:pPr>
              <w:rPr>
                <w:lang w:val="fr-FR"/>
              </w:rPr>
            </w:pPr>
            <w:r>
              <w:rPr>
                <w:lang w:val="fr-FR"/>
              </w:rPr>
              <w:t>Vous verrez vo</w:t>
            </w:r>
            <w:r>
              <w:rPr>
                <w:lang w:val="fr-FR"/>
              </w:rPr>
              <w:t>tre m</w:t>
            </w:r>
            <w:r>
              <w:rPr>
                <w:lang w:val="fr-FR"/>
              </w:rPr>
              <w:t>é</w:t>
            </w:r>
            <w:r>
              <w:rPr>
                <w:lang w:val="fr-FR"/>
              </w:rPr>
              <w:t>trique nouvellement cr</w:t>
            </w:r>
            <w:r>
              <w:rPr>
                <w:lang w:val="fr-FR"/>
              </w:rPr>
              <w:t>éé</w:t>
            </w:r>
            <w:r>
              <w:rPr>
                <w:lang w:val="fr-FR"/>
              </w:rPr>
              <w:t>e dans une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d1c37505-b9e0-4fb2-8dd2-60d6d8281bff</w:t>
            </w:r>
          </w:p>
        </w:tc>
        <w:tc>
          <w:tcPr>
            <w:tcW w:w="7407" w:type="dxa"/>
            <w:shd w:val="clear" w:color="auto" w:fill="F2F2F2" w:themeFill="background1" w:themeFillShade="F2"/>
          </w:tcPr>
          <w:p w:rsidR="00000000" w:rsidRDefault="003238CB">
            <w:pPr>
              <w:rPr>
                <w:noProof/>
              </w:rPr>
            </w:pPr>
            <w:r>
              <w:rPr>
                <w:noProof/>
              </w:rPr>
              <w:t>This is the only custom metric you will need to create for each of the four properties.</w:t>
            </w:r>
          </w:p>
        </w:tc>
        <w:tc>
          <w:tcPr>
            <w:tcW w:w="7407" w:type="dxa"/>
          </w:tcPr>
          <w:p w:rsidR="00000000" w:rsidRDefault="003238CB">
            <w:pPr>
              <w:rPr>
                <w:lang w:val="fr-FR"/>
              </w:rPr>
            </w:pPr>
            <w:r>
              <w:rPr>
                <w:lang w:val="fr-FR"/>
              </w:rPr>
              <w:t>Il s'agit de la seule m</w:t>
            </w:r>
            <w:r>
              <w:rPr>
                <w:lang w:val="fr-FR"/>
              </w:rPr>
              <w:t>é</w:t>
            </w:r>
            <w:r>
              <w:rPr>
                <w:lang w:val="fr-FR"/>
              </w:rPr>
              <w:t>trique personnalis</w:t>
            </w:r>
            <w:r>
              <w:rPr>
                <w:lang w:val="fr-FR"/>
              </w:rPr>
              <w:t>é</w:t>
            </w:r>
            <w:r>
              <w:rPr>
                <w:lang w:val="fr-FR"/>
              </w:rPr>
              <w:t>e que vous devrez cr</w:t>
            </w:r>
            <w:r>
              <w:rPr>
                <w:lang w:val="fr-FR"/>
              </w:rPr>
              <w:t>é</w:t>
            </w:r>
            <w:r>
              <w:rPr>
                <w:lang w:val="fr-FR"/>
              </w:rPr>
              <w:t>er pour chacune des quatre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2f3e3f71-e033-4078-86b3-23f9a221f22b</w:t>
            </w:r>
          </w:p>
        </w:tc>
        <w:tc>
          <w:tcPr>
            <w:tcW w:w="7407" w:type="dxa"/>
            <w:shd w:val="clear" w:color="auto" w:fill="F2F2F2" w:themeFill="background1" w:themeFillShade="F2"/>
          </w:tcPr>
          <w:p w:rsidR="00000000" w:rsidRDefault="003238CB">
            <w:pPr>
              <w:rPr>
                <w:noProof/>
              </w:rPr>
            </w:pPr>
            <w:r>
              <w:rPr>
                <w:noProof/>
              </w:rPr>
              <w:t>Android and iOS dimensions and metric</w:t>
            </w:r>
          </w:p>
        </w:tc>
        <w:tc>
          <w:tcPr>
            <w:tcW w:w="7407" w:type="dxa"/>
          </w:tcPr>
          <w:p w:rsidR="00000000" w:rsidRDefault="003238CB">
            <w:pPr>
              <w:rPr>
                <w:lang w:val="fr-FR"/>
              </w:rPr>
            </w:pPr>
            <w:r>
              <w:rPr>
                <w:lang w:val="fr-FR"/>
              </w:rPr>
              <w:t>Dimensions et m</w:t>
            </w:r>
            <w:r>
              <w:rPr>
                <w:lang w:val="fr-FR"/>
              </w:rPr>
              <w:t>é</w:t>
            </w:r>
            <w:r>
              <w:rPr>
                <w:lang w:val="fr-FR"/>
              </w:rPr>
              <w:t>trique Android et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1ca89a91-20f8-42f1-9fa3-9f74943835f0</w:t>
            </w:r>
          </w:p>
        </w:tc>
        <w:tc>
          <w:tcPr>
            <w:tcW w:w="7407" w:type="dxa"/>
            <w:shd w:val="clear" w:color="auto" w:fill="F2F2F2" w:themeFill="background1" w:themeFillShade="F2"/>
          </w:tcPr>
          <w:p w:rsidR="00000000" w:rsidRDefault="003238CB">
            <w:pPr>
              <w:rPr>
                <w:noProof/>
              </w:rPr>
            </w:pPr>
            <w:r>
              <w:rPr>
                <w:noProof/>
              </w:rPr>
              <w:t>The following table displays the custom dimensions that</w:t>
            </w:r>
            <w:r>
              <w:rPr>
                <w:noProof/>
              </w:rPr>
              <w:t xml:space="preserve"> must be added to the Beacon Android and Beacon iOS properties.</w:t>
            </w:r>
          </w:p>
        </w:tc>
        <w:tc>
          <w:tcPr>
            <w:tcW w:w="7407" w:type="dxa"/>
          </w:tcPr>
          <w:p w:rsidR="00000000" w:rsidRDefault="003238CB">
            <w:pPr>
              <w:rPr>
                <w:lang w:val="fr-FR"/>
              </w:rPr>
            </w:pPr>
            <w:r>
              <w:rPr>
                <w:lang w:val="fr-FR"/>
              </w:rPr>
              <w:t>Le tableau suivant affiche les dimensions personnalis</w:t>
            </w:r>
            <w:r>
              <w:rPr>
                <w:lang w:val="fr-FR"/>
              </w:rPr>
              <w:t>é</w:t>
            </w:r>
            <w:r>
              <w:rPr>
                <w:lang w:val="fr-FR"/>
              </w:rPr>
              <w:t xml:space="preserve">es qui doivent </w:t>
            </w:r>
            <w:r>
              <w:rPr>
                <w:lang w:val="fr-FR"/>
              </w:rPr>
              <w:t>ê</w:t>
            </w:r>
            <w:r>
              <w:rPr>
                <w:lang w:val="fr-FR"/>
              </w:rPr>
              <w:t>tre ajout</w:t>
            </w:r>
            <w:r>
              <w:rPr>
                <w:lang w:val="fr-FR"/>
              </w:rPr>
              <w:t>é</w:t>
            </w:r>
            <w:r>
              <w:rPr>
                <w:lang w:val="fr-FR"/>
              </w:rPr>
              <w:t>es aux propri</w:t>
            </w:r>
            <w:r>
              <w:rPr>
                <w:lang w:val="fr-FR"/>
              </w:rPr>
              <w:t>é</w:t>
            </w:r>
            <w:r>
              <w:rPr>
                <w:lang w:val="fr-FR"/>
              </w:rPr>
              <w:t>t</w:t>
            </w:r>
            <w:r>
              <w:rPr>
                <w:lang w:val="fr-FR"/>
              </w:rPr>
              <w:t>é</w:t>
            </w:r>
            <w:r>
              <w:rPr>
                <w:lang w:val="fr-FR"/>
              </w:rPr>
              <w:t>s Beacon Android et Beacon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2c7f65e6-5b8c-466d-b51e-8f269a594160</w:t>
            </w:r>
          </w:p>
        </w:tc>
        <w:tc>
          <w:tcPr>
            <w:tcW w:w="7407" w:type="dxa"/>
            <w:shd w:val="clear" w:color="auto" w:fill="F2F2F2" w:themeFill="background1" w:themeFillShade="F2"/>
          </w:tcPr>
          <w:p w:rsidR="00000000" w:rsidRDefault="003238CB">
            <w:pPr>
              <w:rPr>
                <w:noProof/>
              </w:rPr>
            </w:pPr>
            <w:r>
              <w:rPr>
                <w:noProof/>
              </w:rPr>
              <w:t>It is crucial that th</w:t>
            </w:r>
            <w:r>
              <w:rPr>
                <w:noProof/>
              </w:rPr>
              <w:t xml:space="preserve">e </w:t>
            </w:r>
            <w:r>
              <w:rPr>
                <w:rStyle w:val="mqInternal"/>
                <w:noProof/>
              </w:rPr>
              <w:t>[1}</w:t>
            </w:r>
            <w:r>
              <w:rPr>
                <w:noProof/>
              </w:rPr>
              <w:t>Index</w:t>
            </w:r>
            <w:r>
              <w:rPr>
                <w:rStyle w:val="mqInternal"/>
                <w:noProof/>
              </w:rPr>
              <w:t>{2]</w:t>
            </w:r>
            <w:r>
              <w:rPr>
                <w:noProof/>
              </w:rPr>
              <w:t xml:space="preserve"> matches the dimension name as shown in the tables below.</w:t>
            </w:r>
          </w:p>
        </w:tc>
        <w:tc>
          <w:tcPr>
            <w:tcW w:w="7407" w:type="dxa"/>
          </w:tcPr>
          <w:p w:rsidR="00000000" w:rsidRDefault="003238CB">
            <w:pPr>
              <w:rPr>
                <w:lang w:val="fr-FR"/>
              </w:rPr>
            </w:pPr>
            <w:r>
              <w:rPr>
                <w:lang w:val="fr-FR"/>
              </w:rPr>
              <w:t xml:space="preserve">Il est essentiel que le </w:t>
            </w:r>
            <w:r>
              <w:rPr>
                <w:rStyle w:val="mqInternal"/>
                <w:noProof/>
                <w:lang w:val="fr-FR"/>
              </w:rPr>
              <w:t>[1}</w:t>
            </w:r>
            <w:r>
              <w:rPr>
                <w:lang w:val="fr-FR"/>
              </w:rPr>
              <w:t>Indice</w:t>
            </w:r>
            <w:r>
              <w:rPr>
                <w:rStyle w:val="mqInternal"/>
                <w:noProof/>
                <w:lang w:val="fr-FR"/>
              </w:rPr>
              <w:t>{2]</w:t>
            </w:r>
            <w:r>
              <w:rPr>
                <w:lang w:val="fr-FR"/>
              </w:rPr>
              <w:t xml:space="preserve"> correspond au nom de la dimension comme indiqu</w:t>
            </w:r>
            <w:r>
              <w:rPr>
                <w:lang w:val="fr-FR"/>
              </w:rPr>
              <w:t>é</w:t>
            </w:r>
            <w:r>
              <w:rPr>
                <w:lang w:val="fr-FR"/>
              </w:rPr>
              <w:t xml:space="preserve"> dans les tableaux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afc4ae24-3580-4504-aae5-e09aeba199b3</w:t>
            </w:r>
          </w:p>
        </w:tc>
        <w:tc>
          <w:tcPr>
            <w:tcW w:w="7407" w:type="dxa"/>
            <w:shd w:val="clear" w:color="auto" w:fill="F2F2F2" w:themeFill="background1" w:themeFillShade="F2"/>
          </w:tcPr>
          <w:p w:rsidR="00000000" w:rsidRDefault="003238CB">
            <w:pPr>
              <w:rPr>
                <w:noProof/>
              </w:rPr>
            </w:pPr>
            <w:r>
              <w:rPr>
                <w:noProof/>
              </w:rPr>
              <w:t>To do this, simply create t</w:t>
            </w:r>
            <w:r>
              <w:rPr>
                <w:noProof/>
              </w:rPr>
              <w:t>he dimensions in the order shown in the table.</w:t>
            </w:r>
          </w:p>
        </w:tc>
        <w:tc>
          <w:tcPr>
            <w:tcW w:w="7407" w:type="dxa"/>
          </w:tcPr>
          <w:p w:rsidR="00000000" w:rsidRDefault="003238CB">
            <w:pPr>
              <w:rPr>
                <w:lang w:val="fr-FR"/>
              </w:rPr>
            </w:pPr>
            <w:r>
              <w:rPr>
                <w:lang w:val="fr-FR"/>
              </w:rPr>
              <w:t>Pour ce faire, cr</w:t>
            </w:r>
            <w:r>
              <w:rPr>
                <w:lang w:val="fr-FR"/>
              </w:rPr>
              <w:t>é</w:t>
            </w:r>
            <w:r>
              <w:rPr>
                <w:lang w:val="fr-FR"/>
              </w:rPr>
              <w:t>ez simplement les dimensions dans l'ordre indiqu</w:t>
            </w:r>
            <w:r>
              <w:rPr>
                <w:lang w:val="fr-FR"/>
              </w:rPr>
              <w:t>é</w:t>
            </w:r>
            <w:r>
              <w:rPr>
                <w:lang w:val="fr-FR"/>
              </w:rPr>
              <w:t xml:space="preserve"> dans le tableau.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91d80805-02f3-4c2f-9436-75853fd35f32</w:t>
            </w:r>
          </w:p>
        </w:tc>
        <w:tc>
          <w:tcPr>
            <w:tcW w:w="7407" w:type="dxa"/>
            <w:shd w:val="clear" w:color="auto" w:fill="F2F2F2" w:themeFill="background1" w:themeFillShade="F2"/>
          </w:tcPr>
          <w:p w:rsidR="00000000" w:rsidRDefault="003238CB">
            <w:pPr>
              <w:rPr>
                <w:noProof/>
              </w:rPr>
            </w:pPr>
            <w:r>
              <w:rPr>
                <w:noProof/>
              </w:rPr>
              <w:t>Custom Dimension Name</w:t>
            </w:r>
          </w:p>
        </w:tc>
        <w:tc>
          <w:tcPr>
            <w:tcW w:w="7407" w:type="dxa"/>
          </w:tcPr>
          <w:p w:rsidR="00000000" w:rsidRDefault="003238CB">
            <w:pPr>
              <w:rPr>
                <w:lang w:val="fr-FR"/>
              </w:rPr>
            </w:pPr>
            <w:r>
              <w:rPr>
                <w:lang w:val="fr-FR"/>
              </w:rPr>
              <w:t>Nom de la dimension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86236ed9-0546-47d3-8bb3-aefed268b697</w:t>
            </w:r>
          </w:p>
        </w:tc>
        <w:tc>
          <w:tcPr>
            <w:tcW w:w="7407" w:type="dxa"/>
            <w:shd w:val="clear" w:color="auto" w:fill="F2F2F2" w:themeFill="background1" w:themeFillShade="F2"/>
          </w:tcPr>
          <w:p w:rsidR="00000000" w:rsidRDefault="003238CB">
            <w:pPr>
              <w:rPr>
                <w:noProof/>
              </w:rPr>
            </w:pPr>
            <w:r>
              <w:rPr>
                <w:noProof/>
              </w:rPr>
              <w:t>Index</w:t>
            </w:r>
          </w:p>
        </w:tc>
        <w:tc>
          <w:tcPr>
            <w:tcW w:w="7407" w:type="dxa"/>
          </w:tcPr>
          <w:p w:rsidR="00000000" w:rsidRDefault="003238CB">
            <w:pPr>
              <w:rPr>
                <w:lang w:val="fr-FR"/>
              </w:rPr>
            </w:pPr>
            <w:r>
              <w:rPr>
                <w:lang w:val="fr-FR"/>
              </w:rPr>
              <w:t>Index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c09afc21-eb85-4356-bc7d-9abd4449f47d</w:t>
            </w:r>
          </w:p>
        </w:tc>
        <w:tc>
          <w:tcPr>
            <w:tcW w:w="7407" w:type="dxa"/>
            <w:shd w:val="clear" w:color="auto" w:fill="F2F2F2" w:themeFill="background1" w:themeFillShade="F2"/>
          </w:tcPr>
          <w:p w:rsidR="00000000" w:rsidRDefault="003238CB">
            <w:pPr>
              <w:rPr>
                <w:noProof/>
              </w:rPr>
            </w:pPr>
            <w:r>
              <w:rPr>
                <w:noProof/>
              </w:rPr>
              <w:t>Scope</w:t>
            </w:r>
          </w:p>
        </w:tc>
        <w:tc>
          <w:tcPr>
            <w:tcW w:w="7407" w:type="dxa"/>
          </w:tcPr>
          <w:p w:rsidR="00000000" w:rsidRDefault="003238CB">
            <w:pPr>
              <w:rPr>
                <w:lang w:val="fr-FR"/>
              </w:rPr>
            </w:pPr>
            <w:r>
              <w:rPr>
                <w:lang w:val="fr-FR"/>
              </w:rPr>
              <w:t>Port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26293ebc-7c1e-4376-a203-3b9f89e9732a</w:t>
            </w:r>
          </w:p>
        </w:tc>
        <w:tc>
          <w:tcPr>
            <w:tcW w:w="7407" w:type="dxa"/>
            <w:shd w:val="clear" w:color="auto" w:fill="F2F2F2" w:themeFill="background1" w:themeFillShade="F2"/>
          </w:tcPr>
          <w:p w:rsidR="00000000" w:rsidRDefault="003238CB">
            <w:pPr>
              <w:rPr>
                <w:noProof/>
              </w:rPr>
            </w:pPr>
            <w:r>
              <w:rPr>
                <w:noProof/>
              </w:rPr>
              <w:t>Episode Number</w:t>
            </w:r>
          </w:p>
        </w:tc>
        <w:tc>
          <w:tcPr>
            <w:tcW w:w="7407" w:type="dxa"/>
          </w:tcPr>
          <w:p w:rsidR="00000000" w:rsidRDefault="003238CB">
            <w:pPr>
              <w:rPr>
                <w:lang w:val="fr-FR"/>
              </w:rPr>
            </w:pPr>
            <w:r>
              <w:rPr>
                <w:lang w:val="fr-FR"/>
              </w:rPr>
              <w:t>Num</w:t>
            </w:r>
            <w:r>
              <w:rPr>
                <w:lang w:val="fr-FR"/>
              </w:rPr>
              <w:t>é</w:t>
            </w:r>
            <w:r>
              <w:rPr>
                <w:lang w:val="fr-FR"/>
              </w:rPr>
              <w:t>ro d'</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5be97162-ba28-4cae-acc4-f36a3b27ab7a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c2840298-9518-4e60-a033</w:t>
            </w:r>
            <w:r>
              <w:rPr>
                <w:noProof/>
                <w:sz w:val="2"/>
              </w:rPr>
              <w:t>-1633db63099c</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2e811992-3bac-476e-bded-5a8e62fd5823</w:t>
            </w:r>
          </w:p>
        </w:tc>
        <w:tc>
          <w:tcPr>
            <w:tcW w:w="7407" w:type="dxa"/>
            <w:shd w:val="clear" w:color="auto" w:fill="F2F2F2" w:themeFill="background1" w:themeFillShade="F2"/>
          </w:tcPr>
          <w:p w:rsidR="00000000" w:rsidRDefault="003238CB">
            <w:pPr>
              <w:rPr>
                <w:noProof/>
              </w:rPr>
            </w:pPr>
            <w:r>
              <w:rPr>
                <w:noProof/>
              </w:rPr>
              <w:t>Genre</w:t>
            </w:r>
          </w:p>
        </w:tc>
        <w:tc>
          <w:tcPr>
            <w:tcW w:w="7407" w:type="dxa"/>
          </w:tcPr>
          <w:p w:rsidR="00000000" w:rsidRDefault="003238CB">
            <w:pPr>
              <w:rPr>
                <w:lang w:val="fr-FR"/>
              </w:rPr>
            </w:pPr>
            <w:r>
              <w:rPr>
                <w:lang w:val="fr-FR"/>
              </w:rPr>
              <w:t>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958af308-6307-4b32-8885-4fa650f333f0</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6881215e-325e-40b4-8147-ecf8844ea7d0</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c84e346d-cfc9-42bc-adfc-6b53b51e7812</w:t>
            </w:r>
          </w:p>
        </w:tc>
        <w:tc>
          <w:tcPr>
            <w:tcW w:w="7407" w:type="dxa"/>
            <w:shd w:val="clear" w:color="auto" w:fill="F2F2F2" w:themeFill="background1" w:themeFillShade="F2"/>
          </w:tcPr>
          <w:p w:rsidR="00000000" w:rsidRDefault="003238CB">
            <w:pPr>
              <w:rPr>
                <w:noProof/>
              </w:rPr>
            </w:pPr>
            <w:r>
              <w:rPr>
                <w:noProof/>
              </w:rPr>
              <w:t>Production Year</w:t>
            </w:r>
          </w:p>
        </w:tc>
        <w:tc>
          <w:tcPr>
            <w:tcW w:w="7407" w:type="dxa"/>
          </w:tcPr>
          <w:p w:rsidR="00000000" w:rsidRDefault="003238CB">
            <w:pPr>
              <w:rPr>
                <w:lang w:val="fr-FR"/>
              </w:rPr>
            </w:pPr>
            <w:r>
              <w:rPr>
                <w:lang w:val="fr-FR"/>
              </w:rPr>
              <w:t>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a8933d46-704e-42c8-9985-62ee3ba07932</w:t>
            </w:r>
          </w:p>
        </w:tc>
        <w:tc>
          <w:tcPr>
            <w:tcW w:w="7407" w:type="dxa"/>
            <w:shd w:val="clear" w:color="auto" w:fill="F2F2F2" w:themeFill="background1" w:themeFillShade="F2"/>
          </w:tcPr>
          <w:p w:rsidR="00000000" w:rsidRDefault="003238CB">
            <w:pPr>
              <w:rPr>
                <w:noProof/>
              </w:rPr>
            </w:pPr>
            <w:r>
              <w:rPr>
                <w:noProof/>
              </w:rPr>
              <w:t>3</w:t>
            </w:r>
          </w:p>
        </w:tc>
        <w:tc>
          <w:tcPr>
            <w:tcW w:w="7407" w:type="dxa"/>
          </w:tcPr>
          <w:p w:rsidR="00000000" w:rsidRDefault="003238CB">
            <w:pPr>
              <w:rPr>
                <w:lang w:val="fr-FR"/>
              </w:rPr>
            </w:pPr>
            <w:r>
              <w:rPr>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50012879-3511-47fd-8492-6fa866f3f199</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048c1e09-50ea-4d8d-81b5-9cf530b62d67</w:t>
            </w:r>
          </w:p>
        </w:tc>
        <w:tc>
          <w:tcPr>
            <w:tcW w:w="7407" w:type="dxa"/>
            <w:shd w:val="clear" w:color="auto" w:fill="F2F2F2" w:themeFill="background1" w:themeFillShade="F2"/>
          </w:tcPr>
          <w:p w:rsidR="00000000" w:rsidRDefault="003238CB">
            <w:pPr>
              <w:rPr>
                <w:noProof/>
              </w:rPr>
            </w:pPr>
            <w:r>
              <w:rPr>
                <w:noProof/>
              </w:rPr>
              <w:t>Country of Origin</w:t>
            </w:r>
          </w:p>
        </w:tc>
        <w:tc>
          <w:tcPr>
            <w:tcW w:w="7407" w:type="dxa"/>
          </w:tcPr>
          <w:p w:rsidR="00000000" w:rsidRDefault="003238CB">
            <w:pPr>
              <w:rPr>
                <w:lang w:val="fr-FR"/>
              </w:rPr>
            </w:pPr>
            <w:r>
              <w:rPr>
                <w:lang w:val="fr-FR"/>
              </w:rPr>
              <w:t>Pays d'origine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58671f10-e3be-4075-ade5-9d784389aeb1</w:t>
            </w:r>
          </w:p>
        </w:tc>
        <w:tc>
          <w:tcPr>
            <w:tcW w:w="7407" w:type="dxa"/>
            <w:shd w:val="clear" w:color="auto" w:fill="F2F2F2" w:themeFill="background1" w:themeFillShade="F2"/>
          </w:tcPr>
          <w:p w:rsidR="00000000" w:rsidRDefault="003238CB">
            <w:pPr>
              <w:rPr>
                <w:noProof/>
              </w:rPr>
            </w:pPr>
            <w:r>
              <w:rPr>
                <w:noProof/>
              </w:rPr>
              <w:t>4</w:t>
            </w:r>
          </w:p>
        </w:tc>
        <w:tc>
          <w:tcPr>
            <w:tcW w:w="7407" w:type="dxa"/>
          </w:tcPr>
          <w:p w:rsidR="00000000" w:rsidRDefault="003238CB">
            <w:pPr>
              <w:rPr>
                <w:lang w:val="fr-FR"/>
              </w:rPr>
            </w:pPr>
            <w:r>
              <w:rPr>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823830bd-0ba9-4fe6-9271-532aadaba78f</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8f0ddc32-6a50-4fd2-9bc5-905b8e974092</w:t>
            </w:r>
          </w:p>
        </w:tc>
        <w:tc>
          <w:tcPr>
            <w:tcW w:w="7407" w:type="dxa"/>
            <w:shd w:val="clear" w:color="auto" w:fill="F2F2F2" w:themeFill="background1" w:themeFillShade="F2"/>
          </w:tcPr>
          <w:p w:rsidR="00000000" w:rsidRDefault="003238CB">
            <w:pPr>
              <w:rPr>
                <w:noProof/>
              </w:rPr>
            </w:pPr>
            <w:r>
              <w:rPr>
                <w:noProof/>
              </w:rPr>
              <w:t>Asset ID</w:t>
            </w:r>
          </w:p>
        </w:tc>
        <w:tc>
          <w:tcPr>
            <w:tcW w:w="7407" w:type="dxa"/>
          </w:tcPr>
          <w:p w:rsidR="00000000" w:rsidRDefault="003238CB">
            <w:pPr>
              <w:rPr>
                <w:lang w:val="fr-FR"/>
              </w:rPr>
            </w:pPr>
            <w:r>
              <w:rPr>
                <w:lang w:val="fr-FR"/>
              </w:rPr>
              <w:t>ID d'</w:t>
            </w:r>
            <w:r>
              <w:rPr>
                <w:lang w:val="fr-FR"/>
              </w:rPr>
              <w:t>é</w:t>
            </w:r>
            <w:r>
              <w:rPr>
                <w:lang w:val="fr-FR"/>
              </w:rPr>
              <w:t>l</w:t>
            </w:r>
            <w:r>
              <w:rPr>
                <w:lang w:val="fr-FR"/>
              </w:rPr>
              <w:t>é</w:t>
            </w:r>
            <w:r>
              <w:rPr>
                <w:lang w:val="fr-FR"/>
              </w:rPr>
              <w:t>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eac8bb04-83f3-4a9c-814c-82e06b9b580d</w:t>
            </w:r>
          </w:p>
        </w:tc>
        <w:tc>
          <w:tcPr>
            <w:tcW w:w="7407" w:type="dxa"/>
            <w:shd w:val="clear" w:color="auto" w:fill="F2F2F2" w:themeFill="background1" w:themeFillShade="F2"/>
          </w:tcPr>
          <w:p w:rsidR="00000000" w:rsidRDefault="003238CB">
            <w:pPr>
              <w:rPr>
                <w:noProof/>
              </w:rPr>
            </w:pPr>
            <w:r>
              <w:rPr>
                <w:noProof/>
              </w:rPr>
              <w:t>5</w:t>
            </w:r>
          </w:p>
        </w:tc>
        <w:tc>
          <w:tcPr>
            <w:tcW w:w="7407" w:type="dxa"/>
          </w:tcPr>
          <w:p w:rsidR="00000000" w:rsidRDefault="003238CB">
            <w:pPr>
              <w:rPr>
                <w:lang w:val="fr-FR"/>
              </w:rPr>
            </w:pPr>
            <w:r>
              <w:rPr>
                <w:lang w:val="fr-FR"/>
              </w:rPr>
              <w:t>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a8b13054-96f2-4fc5-98ec-42b85087f717</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fa997a3c-305d-40d8-bb7a-043446d7f1d3</w:t>
            </w:r>
          </w:p>
        </w:tc>
        <w:tc>
          <w:tcPr>
            <w:tcW w:w="7407" w:type="dxa"/>
            <w:shd w:val="clear" w:color="auto" w:fill="F2F2F2" w:themeFill="background1" w:themeFillShade="F2"/>
          </w:tcPr>
          <w:p w:rsidR="00000000" w:rsidRDefault="003238CB">
            <w:pPr>
              <w:rPr>
                <w:noProof/>
              </w:rPr>
            </w:pPr>
            <w:r>
              <w:rPr>
                <w:noProof/>
              </w:rPr>
              <w:t>Login State</w:t>
            </w:r>
          </w:p>
        </w:tc>
        <w:tc>
          <w:tcPr>
            <w:tcW w:w="7407" w:type="dxa"/>
          </w:tcPr>
          <w:p w:rsidR="00000000" w:rsidRDefault="003238CB">
            <w:pPr>
              <w:rPr>
                <w:lang w:val="fr-FR"/>
              </w:rPr>
            </w:pPr>
            <w:r>
              <w:rPr>
                <w:lang w:val="fr-FR"/>
              </w:rPr>
              <w:t>É</w:t>
            </w:r>
            <w:r>
              <w:rPr>
                <w:lang w:val="fr-FR"/>
              </w:rPr>
              <w:t>tat de connexion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0f14efa5-343a-4794-802d-d1bc0f34a9af</w:t>
            </w:r>
          </w:p>
        </w:tc>
        <w:tc>
          <w:tcPr>
            <w:tcW w:w="7407" w:type="dxa"/>
            <w:shd w:val="clear" w:color="auto" w:fill="F2F2F2" w:themeFill="background1" w:themeFillShade="F2"/>
          </w:tcPr>
          <w:p w:rsidR="00000000" w:rsidRDefault="003238CB">
            <w:pPr>
              <w:rPr>
                <w:noProof/>
              </w:rPr>
            </w:pPr>
            <w:r>
              <w:rPr>
                <w:noProof/>
              </w:rPr>
              <w:t>6</w:t>
            </w:r>
          </w:p>
        </w:tc>
        <w:tc>
          <w:tcPr>
            <w:tcW w:w="7407" w:type="dxa"/>
          </w:tcPr>
          <w:p w:rsidR="00000000" w:rsidRDefault="003238CB">
            <w:pPr>
              <w:rPr>
                <w:lang w:val="fr-FR"/>
              </w:rPr>
            </w:pPr>
            <w:r>
              <w:rPr>
                <w:lang w:val="fr-FR"/>
              </w:rPr>
              <w:t>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262ca205-bede-4272-a44f-042e0bb98f80</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f57b105c-ed07-430c-b7c1-4cd4188e23b4</w:t>
            </w:r>
          </w:p>
        </w:tc>
        <w:tc>
          <w:tcPr>
            <w:tcW w:w="7407" w:type="dxa"/>
            <w:shd w:val="clear" w:color="auto" w:fill="F2F2F2" w:themeFill="background1" w:themeFillShade="F2"/>
          </w:tcPr>
          <w:p w:rsidR="00000000" w:rsidRDefault="003238CB">
            <w:pPr>
              <w:rPr>
                <w:noProof/>
              </w:rPr>
            </w:pPr>
            <w:r>
              <w:rPr>
                <w:noProof/>
              </w:rPr>
              <w:t>Language</w:t>
            </w:r>
          </w:p>
        </w:tc>
        <w:tc>
          <w:tcPr>
            <w:tcW w:w="7407" w:type="dxa"/>
          </w:tcPr>
          <w:p w:rsidR="00000000" w:rsidRDefault="003238CB">
            <w:pPr>
              <w:rPr>
                <w:lang w:val="fr-FR"/>
              </w:rPr>
            </w:pPr>
            <w:r>
              <w:rPr>
                <w:lang w:val="fr-FR"/>
              </w:rPr>
              <w:t>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9905c892-4a37-44d4-9851-170fd6ab6682</w:t>
            </w:r>
          </w:p>
        </w:tc>
        <w:tc>
          <w:tcPr>
            <w:tcW w:w="7407" w:type="dxa"/>
            <w:shd w:val="clear" w:color="auto" w:fill="F2F2F2" w:themeFill="background1" w:themeFillShade="F2"/>
          </w:tcPr>
          <w:p w:rsidR="00000000" w:rsidRDefault="003238CB">
            <w:pPr>
              <w:rPr>
                <w:noProof/>
              </w:rPr>
            </w:pPr>
            <w:r>
              <w:rPr>
                <w:noProof/>
              </w:rPr>
              <w:t>7</w:t>
            </w:r>
          </w:p>
        </w:tc>
        <w:tc>
          <w:tcPr>
            <w:tcW w:w="7407" w:type="dxa"/>
          </w:tcPr>
          <w:p w:rsidR="00000000" w:rsidRDefault="003238CB">
            <w:pPr>
              <w:rPr>
                <w:lang w:val="fr-FR"/>
              </w:rPr>
            </w:pPr>
            <w:r>
              <w:rPr>
                <w:lang w:val="fr-FR"/>
              </w:rPr>
              <w:t>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440df051-01be-4dd1-a445-ab46fb1a0350</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624c4c92-a101-42df-be9c-6f6c712aaeac</w:t>
            </w:r>
          </w:p>
        </w:tc>
        <w:tc>
          <w:tcPr>
            <w:tcW w:w="7407" w:type="dxa"/>
            <w:shd w:val="clear" w:color="auto" w:fill="F2F2F2" w:themeFill="background1" w:themeFillShade="F2"/>
          </w:tcPr>
          <w:p w:rsidR="00000000" w:rsidRDefault="003238CB">
            <w:pPr>
              <w:rPr>
                <w:noProof/>
              </w:rPr>
            </w:pPr>
            <w:r>
              <w:rPr>
                <w:noProof/>
              </w:rPr>
              <w:t>User Type</w:t>
            </w:r>
          </w:p>
        </w:tc>
        <w:tc>
          <w:tcPr>
            <w:tcW w:w="7407" w:type="dxa"/>
          </w:tcPr>
          <w:p w:rsidR="00000000" w:rsidRDefault="003238CB">
            <w:pPr>
              <w:rPr>
                <w:lang w:val="fr-FR"/>
              </w:rPr>
            </w:pPr>
            <w:r>
              <w:rPr>
                <w:lang w:val="fr-FR"/>
              </w:rPr>
              <w:t>Type d'utilisateur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62f7b8eb-a2e1-4bee-91f4-46dc3c26e8be</w:t>
            </w:r>
          </w:p>
        </w:tc>
        <w:tc>
          <w:tcPr>
            <w:tcW w:w="7407" w:type="dxa"/>
            <w:shd w:val="clear" w:color="auto" w:fill="F2F2F2" w:themeFill="background1" w:themeFillShade="F2"/>
          </w:tcPr>
          <w:p w:rsidR="00000000" w:rsidRDefault="003238CB">
            <w:pPr>
              <w:rPr>
                <w:noProof/>
              </w:rPr>
            </w:pPr>
            <w:r>
              <w:rPr>
                <w:noProof/>
              </w:rPr>
              <w:t>8</w:t>
            </w:r>
          </w:p>
        </w:tc>
        <w:tc>
          <w:tcPr>
            <w:tcW w:w="7407" w:type="dxa"/>
          </w:tcPr>
          <w:p w:rsidR="00000000" w:rsidRDefault="003238CB">
            <w:pPr>
              <w:rPr>
                <w:lang w:val="fr-FR"/>
              </w:rPr>
            </w:pPr>
            <w:r>
              <w:rPr>
                <w:lang w:val="fr-FR"/>
              </w:rPr>
              <w:t>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102a4adc-a7c0-4fa6-8619-ca755dff1b6f</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d0e63e84-c975-45c7-87b7-952e10b7b729</w:t>
            </w:r>
          </w:p>
        </w:tc>
        <w:tc>
          <w:tcPr>
            <w:tcW w:w="7407" w:type="dxa"/>
            <w:shd w:val="clear" w:color="auto" w:fill="F2F2F2" w:themeFill="background1" w:themeFillShade="F2"/>
          </w:tcPr>
          <w:p w:rsidR="00000000" w:rsidRDefault="003238CB">
            <w:pPr>
              <w:rPr>
                <w:noProof/>
              </w:rPr>
            </w:pPr>
            <w:r>
              <w:rPr>
                <w:noProof/>
              </w:rPr>
              <w:t>Content Provider</w:t>
            </w:r>
          </w:p>
        </w:tc>
        <w:tc>
          <w:tcPr>
            <w:tcW w:w="7407" w:type="dxa"/>
          </w:tcPr>
          <w:p w:rsidR="00000000" w:rsidRDefault="003238CB">
            <w:pPr>
              <w:rPr>
                <w:lang w:val="fr-FR"/>
              </w:rPr>
            </w:pPr>
            <w:r>
              <w:rPr>
                <w:lang w:val="fr-FR"/>
              </w:rPr>
              <w:t>Fournisseur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2b165a7f-7af5-48b4-8a9a-ca0ee5a7b8cb</w:t>
            </w:r>
          </w:p>
        </w:tc>
        <w:tc>
          <w:tcPr>
            <w:tcW w:w="7407" w:type="dxa"/>
            <w:shd w:val="clear" w:color="auto" w:fill="F2F2F2" w:themeFill="background1" w:themeFillShade="F2"/>
          </w:tcPr>
          <w:p w:rsidR="00000000" w:rsidRDefault="003238CB">
            <w:pPr>
              <w:rPr>
                <w:noProof/>
              </w:rPr>
            </w:pPr>
            <w:r>
              <w:rPr>
                <w:noProof/>
              </w:rPr>
              <w:t>9</w:t>
            </w:r>
          </w:p>
        </w:tc>
        <w:tc>
          <w:tcPr>
            <w:tcW w:w="7407" w:type="dxa"/>
          </w:tcPr>
          <w:p w:rsidR="00000000" w:rsidRDefault="003238CB">
            <w:pPr>
              <w:rPr>
                <w:lang w:val="fr-FR"/>
              </w:rPr>
            </w:pPr>
            <w:r>
              <w:rPr>
                <w:lang w:val="fr-FR"/>
              </w:rPr>
              <w:t>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1f50867a-7377-470f-afe8-9b459c2a8f83</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e76411f8-3afb-4fe7-adac-c2736a7a7bd5</w:t>
            </w:r>
          </w:p>
        </w:tc>
        <w:tc>
          <w:tcPr>
            <w:tcW w:w="7407" w:type="dxa"/>
            <w:shd w:val="clear" w:color="auto" w:fill="F2F2F2" w:themeFill="background1" w:themeFillShade="F2"/>
          </w:tcPr>
          <w:p w:rsidR="00000000" w:rsidRDefault="003238CB">
            <w:pPr>
              <w:rPr>
                <w:noProof/>
              </w:rPr>
            </w:pPr>
            <w:r>
              <w:rPr>
                <w:noProof/>
              </w:rPr>
              <w:t>Series Title</w:t>
            </w:r>
          </w:p>
        </w:tc>
        <w:tc>
          <w:tcPr>
            <w:tcW w:w="7407" w:type="dxa"/>
          </w:tcPr>
          <w:p w:rsidR="00000000" w:rsidRDefault="003238CB">
            <w:pPr>
              <w:rPr>
                <w:lang w:val="fr-FR"/>
              </w:rPr>
            </w:pPr>
            <w:r>
              <w:rPr>
                <w:lang w:val="fr-FR"/>
              </w:rPr>
              <w:t>Titre de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8ee31b0e-2d80-44e8-b6c3-202f044a19f2</w:t>
            </w:r>
          </w:p>
        </w:tc>
        <w:tc>
          <w:tcPr>
            <w:tcW w:w="7407" w:type="dxa"/>
            <w:shd w:val="clear" w:color="auto" w:fill="F2F2F2" w:themeFill="background1" w:themeFillShade="F2"/>
          </w:tcPr>
          <w:p w:rsidR="00000000" w:rsidRDefault="003238CB">
            <w:pPr>
              <w:rPr>
                <w:noProof/>
              </w:rPr>
            </w:pPr>
            <w:r>
              <w:rPr>
                <w:noProof/>
              </w:rPr>
              <w:t>10</w:t>
            </w:r>
          </w:p>
        </w:tc>
        <w:tc>
          <w:tcPr>
            <w:tcW w:w="7407" w:type="dxa"/>
          </w:tcPr>
          <w:p w:rsidR="00000000" w:rsidRDefault="003238CB">
            <w:pPr>
              <w:rPr>
                <w:lang w:val="fr-FR"/>
              </w:rPr>
            </w:pPr>
            <w:r>
              <w:rPr>
                <w:lang w:val="fr-FR"/>
              </w:rPr>
              <w:t>10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e0542ea6-174c-4391-adf7-06ee64dcb4e5</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64dbaf6b-4825-4432-9e03-72e0f61f23d5</w:t>
            </w:r>
          </w:p>
        </w:tc>
        <w:tc>
          <w:tcPr>
            <w:tcW w:w="7407" w:type="dxa"/>
            <w:shd w:val="clear" w:color="auto" w:fill="F2F2F2" w:themeFill="background1" w:themeFillShade="F2"/>
          </w:tcPr>
          <w:p w:rsidR="00000000" w:rsidRDefault="003238CB">
            <w:pPr>
              <w:rPr>
                <w:noProof/>
              </w:rPr>
            </w:pPr>
            <w:r>
              <w:rPr>
                <w:noProof/>
              </w:rPr>
              <w:t>Episode Title</w:t>
            </w:r>
          </w:p>
        </w:tc>
        <w:tc>
          <w:tcPr>
            <w:tcW w:w="7407" w:type="dxa"/>
          </w:tcPr>
          <w:p w:rsidR="00000000" w:rsidRDefault="003238CB">
            <w:pPr>
              <w:rPr>
                <w:lang w:val="fr-FR"/>
              </w:rPr>
            </w:pPr>
            <w:r>
              <w:rPr>
                <w:lang w:val="fr-FR"/>
              </w:rPr>
              <w:t>Titre de l'</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ffbd895a-5966-420b-b547-b7b5bb10078b</w:t>
            </w:r>
          </w:p>
        </w:tc>
        <w:tc>
          <w:tcPr>
            <w:tcW w:w="7407" w:type="dxa"/>
            <w:shd w:val="clear" w:color="auto" w:fill="F2F2F2" w:themeFill="background1" w:themeFillShade="F2"/>
          </w:tcPr>
          <w:p w:rsidR="00000000" w:rsidRDefault="003238CB">
            <w:pPr>
              <w:rPr>
                <w:noProof/>
              </w:rPr>
            </w:pPr>
            <w:r>
              <w:rPr>
                <w:noProof/>
              </w:rPr>
              <w:t>11</w:t>
            </w:r>
          </w:p>
        </w:tc>
        <w:tc>
          <w:tcPr>
            <w:tcW w:w="7407" w:type="dxa"/>
          </w:tcPr>
          <w:p w:rsidR="00000000" w:rsidRDefault="003238CB">
            <w:pPr>
              <w:rPr>
                <w:lang w:val="fr-FR"/>
              </w:rPr>
            </w:pPr>
            <w:r>
              <w:rPr>
                <w:lang w:val="fr-FR"/>
              </w:rPr>
              <w:t>11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f6d511b8-9663-4eb8-b882-3c1df785fa69</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e950a661-69e2-4fec-be4a-c31a5185bba7</w:t>
            </w:r>
          </w:p>
        </w:tc>
        <w:tc>
          <w:tcPr>
            <w:tcW w:w="7407" w:type="dxa"/>
            <w:shd w:val="clear" w:color="auto" w:fill="F2F2F2" w:themeFill="background1" w:themeFillShade="F2"/>
          </w:tcPr>
          <w:p w:rsidR="00000000" w:rsidRDefault="003238CB">
            <w:pPr>
              <w:rPr>
                <w:noProof/>
              </w:rPr>
            </w:pPr>
            <w:r>
              <w:rPr>
                <w:noProof/>
              </w:rPr>
              <w:t>Season Number</w:t>
            </w:r>
          </w:p>
        </w:tc>
        <w:tc>
          <w:tcPr>
            <w:tcW w:w="7407" w:type="dxa"/>
          </w:tcPr>
          <w:p w:rsidR="00000000" w:rsidRDefault="003238CB">
            <w:pPr>
              <w:rPr>
                <w:lang w:val="fr-FR"/>
              </w:rPr>
            </w:pPr>
            <w:r>
              <w:rPr>
                <w:lang w:val="fr-FR"/>
              </w:rPr>
              <w:t>Num</w:t>
            </w:r>
            <w:r>
              <w:rPr>
                <w:lang w:val="fr-FR"/>
              </w:rPr>
              <w:t>é</w:t>
            </w:r>
            <w:r>
              <w:rPr>
                <w:lang w:val="fr-FR"/>
              </w:rPr>
              <w:t>ro de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39aff5e3-7476-433a-bc2a-0ba438f5f82f</w:t>
            </w:r>
          </w:p>
        </w:tc>
        <w:tc>
          <w:tcPr>
            <w:tcW w:w="7407" w:type="dxa"/>
            <w:shd w:val="clear" w:color="auto" w:fill="F2F2F2" w:themeFill="background1" w:themeFillShade="F2"/>
          </w:tcPr>
          <w:p w:rsidR="00000000" w:rsidRDefault="003238CB">
            <w:pPr>
              <w:rPr>
                <w:noProof/>
              </w:rPr>
            </w:pPr>
            <w:r>
              <w:rPr>
                <w:noProof/>
              </w:rPr>
              <w:t>12</w:t>
            </w:r>
          </w:p>
        </w:tc>
        <w:tc>
          <w:tcPr>
            <w:tcW w:w="7407" w:type="dxa"/>
          </w:tcPr>
          <w:p w:rsidR="00000000" w:rsidRDefault="003238CB">
            <w:pPr>
              <w:rPr>
                <w:lang w:val="fr-FR"/>
              </w:rPr>
            </w:pPr>
            <w:r>
              <w:rPr>
                <w:lang w:val="fr-FR"/>
              </w:rPr>
              <w:t>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1ed0d6bb-9159-474f-b95b-ba865af9fdf1</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415e7d55-ad8b-4779-9410-f5a77068b45e</w:t>
            </w:r>
          </w:p>
        </w:tc>
        <w:tc>
          <w:tcPr>
            <w:tcW w:w="7407" w:type="dxa"/>
            <w:shd w:val="clear" w:color="auto" w:fill="F2F2F2" w:themeFill="background1" w:themeFillShade="F2"/>
          </w:tcPr>
          <w:p w:rsidR="00000000" w:rsidRDefault="003238CB">
            <w:pPr>
              <w:rPr>
                <w:noProof/>
              </w:rPr>
            </w:pPr>
            <w:r>
              <w:rPr>
                <w:noProof/>
              </w:rPr>
              <w:t>Timestamp</w:t>
            </w:r>
          </w:p>
        </w:tc>
        <w:tc>
          <w:tcPr>
            <w:tcW w:w="7407" w:type="dxa"/>
          </w:tcPr>
          <w:p w:rsidR="00000000" w:rsidRDefault="003238CB">
            <w:pPr>
              <w:rPr>
                <w:lang w:val="fr-FR"/>
              </w:rPr>
            </w:pPr>
            <w:r>
              <w:rPr>
                <w:lang w:val="fr-FR"/>
              </w:rPr>
              <w:t>Horodatage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33ad475f-5a21-4a22-ac31-abbe3f7f3a73</w:t>
            </w:r>
          </w:p>
        </w:tc>
        <w:tc>
          <w:tcPr>
            <w:tcW w:w="7407" w:type="dxa"/>
            <w:shd w:val="clear" w:color="auto" w:fill="F2F2F2" w:themeFill="background1" w:themeFillShade="F2"/>
          </w:tcPr>
          <w:p w:rsidR="00000000" w:rsidRDefault="003238CB">
            <w:pPr>
              <w:rPr>
                <w:noProof/>
              </w:rPr>
            </w:pPr>
            <w:r>
              <w:rPr>
                <w:noProof/>
              </w:rPr>
              <w:t>13</w:t>
            </w:r>
          </w:p>
        </w:tc>
        <w:tc>
          <w:tcPr>
            <w:tcW w:w="7407" w:type="dxa"/>
          </w:tcPr>
          <w:p w:rsidR="00000000" w:rsidRDefault="003238CB">
            <w:pPr>
              <w:rPr>
                <w:lang w:val="fr-FR"/>
              </w:rPr>
            </w:pPr>
            <w:r>
              <w:rPr>
                <w:lang w:val="fr-FR"/>
              </w:rPr>
              <w:t>13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402d4058-a5f1-4bc9-b5f6-c5b9226a4cb0</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c6b8d940-b08e-4dbe-9606-332d0a882f52</w:t>
            </w:r>
          </w:p>
        </w:tc>
        <w:tc>
          <w:tcPr>
            <w:tcW w:w="7407" w:type="dxa"/>
            <w:shd w:val="clear" w:color="auto" w:fill="F2F2F2" w:themeFill="background1" w:themeFillShade="F2"/>
          </w:tcPr>
          <w:p w:rsidR="00000000" w:rsidRDefault="003238CB">
            <w:pPr>
              <w:rPr>
                <w:noProof/>
              </w:rPr>
            </w:pPr>
            <w:r>
              <w:rPr>
                <w:noProof/>
              </w:rPr>
              <w:t>Streaming Time</w:t>
            </w:r>
          </w:p>
        </w:tc>
        <w:tc>
          <w:tcPr>
            <w:tcW w:w="7407" w:type="dxa"/>
          </w:tcPr>
          <w:p w:rsidR="00000000" w:rsidRDefault="003238CB">
            <w:pPr>
              <w:rPr>
                <w:lang w:val="fr-FR"/>
              </w:rPr>
            </w:pPr>
            <w:r>
              <w:rPr>
                <w:lang w:val="fr-FR"/>
              </w:rPr>
              <w:t>Temps de diffusion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f0b4784a-eea8-4e55-b4e5-6ee693572b50</w:t>
            </w:r>
          </w:p>
        </w:tc>
        <w:tc>
          <w:tcPr>
            <w:tcW w:w="7407" w:type="dxa"/>
            <w:shd w:val="clear" w:color="auto" w:fill="F2F2F2" w:themeFill="background1" w:themeFillShade="F2"/>
          </w:tcPr>
          <w:p w:rsidR="00000000" w:rsidRDefault="003238CB">
            <w:pPr>
              <w:rPr>
                <w:noProof/>
              </w:rPr>
            </w:pPr>
            <w:r>
              <w:rPr>
                <w:noProof/>
              </w:rPr>
              <w:t>14</w:t>
            </w:r>
          </w:p>
        </w:tc>
        <w:tc>
          <w:tcPr>
            <w:tcW w:w="7407" w:type="dxa"/>
          </w:tcPr>
          <w:p w:rsidR="00000000" w:rsidRDefault="003238CB">
            <w:pPr>
              <w:rPr>
                <w:lang w:val="fr-FR"/>
              </w:rPr>
            </w:pPr>
            <w:r>
              <w:rPr>
                <w:lang w:val="fr-FR"/>
              </w:rPr>
              <w:t>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fa6dc6ad-778d-45ce-be47-06f64141c72d</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0b47d0bb-a94f-46fa-9691-6c28006df61d</w:t>
            </w:r>
          </w:p>
        </w:tc>
        <w:tc>
          <w:tcPr>
            <w:tcW w:w="7407" w:type="dxa"/>
            <w:shd w:val="clear" w:color="auto" w:fill="F2F2F2" w:themeFill="background1" w:themeFillShade="F2"/>
          </w:tcPr>
          <w:p w:rsidR="00000000" w:rsidRDefault="003238CB">
            <w:pPr>
              <w:rPr>
                <w:noProof/>
              </w:rPr>
            </w:pPr>
            <w:r>
              <w:rPr>
                <w:noProof/>
              </w:rPr>
              <w:t>Account Token</w:t>
            </w:r>
          </w:p>
        </w:tc>
        <w:tc>
          <w:tcPr>
            <w:tcW w:w="7407" w:type="dxa"/>
          </w:tcPr>
          <w:p w:rsidR="00000000" w:rsidRDefault="003238CB">
            <w:pPr>
              <w:rPr>
                <w:lang w:val="fr-FR"/>
              </w:rPr>
            </w:pPr>
            <w:r>
              <w:rPr>
                <w:lang w:val="fr-FR"/>
              </w:rPr>
              <w:t>Jeton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ea1f6586-f62e-4458-9c0e-ab8e08d6d991</w:t>
            </w:r>
          </w:p>
        </w:tc>
        <w:tc>
          <w:tcPr>
            <w:tcW w:w="7407" w:type="dxa"/>
            <w:shd w:val="clear" w:color="auto" w:fill="F2F2F2" w:themeFill="background1" w:themeFillShade="F2"/>
          </w:tcPr>
          <w:p w:rsidR="00000000" w:rsidRDefault="003238CB">
            <w:pPr>
              <w:rPr>
                <w:noProof/>
              </w:rPr>
            </w:pPr>
            <w:r>
              <w:rPr>
                <w:noProof/>
              </w:rPr>
              <w:t>15</w:t>
            </w:r>
          </w:p>
        </w:tc>
        <w:tc>
          <w:tcPr>
            <w:tcW w:w="7407" w:type="dxa"/>
          </w:tcPr>
          <w:p w:rsidR="00000000" w:rsidRDefault="003238CB">
            <w:pPr>
              <w:rPr>
                <w:lang w:val="fr-FR"/>
              </w:rPr>
            </w:pPr>
            <w:r>
              <w:rPr>
                <w:lang w:val="fr-FR"/>
              </w:rPr>
              <w:t>15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6e8c3bbb-2e67-4318-83d4-6e71b506387a</w:t>
            </w:r>
          </w:p>
        </w:tc>
        <w:tc>
          <w:tcPr>
            <w:tcW w:w="7407" w:type="dxa"/>
            <w:shd w:val="clear" w:color="auto" w:fill="F2F2F2" w:themeFill="background1" w:themeFillShade="F2"/>
          </w:tcPr>
          <w:p w:rsidR="00000000" w:rsidRDefault="003238CB">
            <w:pPr>
              <w:rPr>
                <w:noProof/>
              </w:rPr>
            </w:pPr>
            <w:r>
              <w:rPr>
                <w:noProof/>
              </w:rPr>
              <w:t>User</w:t>
            </w:r>
          </w:p>
        </w:tc>
        <w:tc>
          <w:tcPr>
            <w:tcW w:w="7407" w:type="dxa"/>
          </w:tcPr>
          <w:p w:rsidR="00000000" w:rsidRDefault="003238CB">
            <w:pPr>
              <w:rPr>
                <w:lang w:val="fr-FR"/>
              </w:rPr>
            </w:pPr>
            <w:r>
              <w:rPr>
                <w:lang w:val="fr-FR"/>
              </w:rPr>
              <w:t>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440d5f88-d156-4c2d-9c07-55708e496eb3</w:t>
            </w:r>
          </w:p>
        </w:tc>
        <w:tc>
          <w:tcPr>
            <w:tcW w:w="7407" w:type="dxa"/>
            <w:shd w:val="clear" w:color="auto" w:fill="F2F2F2" w:themeFill="background1" w:themeFillShade="F2"/>
          </w:tcPr>
          <w:p w:rsidR="00000000" w:rsidRDefault="003238CB">
            <w:pPr>
              <w:rPr>
                <w:noProof/>
              </w:rPr>
            </w:pPr>
            <w:r>
              <w:rPr>
                <w:noProof/>
              </w:rPr>
              <w:t>Profile Token</w:t>
            </w:r>
          </w:p>
        </w:tc>
        <w:tc>
          <w:tcPr>
            <w:tcW w:w="7407" w:type="dxa"/>
          </w:tcPr>
          <w:p w:rsidR="00000000" w:rsidRDefault="003238CB">
            <w:pPr>
              <w:rPr>
                <w:lang w:val="fr-FR"/>
              </w:rPr>
            </w:pPr>
            <w:r>
              <w:rPr>
                <w:lang w:val="fr-FR"/>
              </w:rPr>
              <w:t>Jeton de profil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ea352331-5284-4f66-9a9e-ddea96be815c</w:t>
            </w:r>
          </w:p>
        </w:tc>
        <w:tc>
          <w:tcPr>
            <w:tcW w:w="7407" w:type="dxa"/>
            <w:shd w:val="clear" w:color="auto" w:fill="F2F2F2" w:themeFill="background1" w:themeFillShade="F2"/>
          </w:tcPr>
          <w:p w:rsidR="00000000" w:rsidRDefault="003238CB">
            <w:pPr>
              <w:rPr>
                <w:noProof/>
              </w:rPr>
            </w:pPr>
            <w:r>
              <w:rPr>
                <w:noProof/>
              </w:rPr>
              <w:t>16</w:t>
            </w:r>
          </w:p>
        </w:tc>
        <w:tc>
          <w:tcPr>
            <w:tcW w:w="7407" w:type="dxa"/>
          </w:tcPr>
          <w:p w:rsidR="00000000" w:rsidRDefault="003238CB">
            <w:pPr>
              <w:rPr>
                <w:lang w:val="fr-FR"/>
              </w:rPr>
            </w:pPr>
            <w:r>
              <w:rPr>
                <w:lang w:val="fr-FR"/>
              </w:rPr>
              <w:t>16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975089c8-3284-4d9d-83ba-614052e73792</w:t>
            </w:r>
          </w:p>
        </w:tc>
        <w:tc>
          <w:tcPr>
            <w:tcW w:w="7407" w:type="dxa"/>
            <w:shd w:val="clear" w:color="auto" w:fill="F2F2F2" w:themeFill="background1" w:themeFillShade="F2"/>
          </w:tcPr>
          <w:p w:rsidR="00000000" w:rsidRDefault="003238CB">
            <w:pPr>
              <w:rPr>
                <w:noProof/>
              </w:rPr>
            </w:pPr>
            <w:r>
              <w:rPr>
                <w:noProof/>
              </w:rPr>
              <w:t>User</w:t>
            </w:r>
          </w:p>
        </w:tc>
        <w:tc>
          <w:tcPr>
            <w:tcW w:w="7407" w:type="dxa"/>
          </w:tcPr>
          <w:p w:rsidR="00000000" w:rsidRDefault="003238CB">
            <w:pPr>
              <w:rPr>
                <w:lang w:val="fr-FR"/>
              </w:rPr>
            </w:pPr>
            <w:r>
              <w:rPr>
                <w:lang w:val="fr-FR"/>
              </w:rPr>
              <w:t>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209 </w:t>
            </w:r>
            <w:r>
              <w:rPr>
                <w:noProof/>
                <w:sz w:val="16"/>
              </w:rPr>
              <w:br/>
            </w:r>
            <w:r>
              <w:rPr>
                <w:noProof/>
                <w:sz w:val="2"/>
              </w:rPr>
              <w:t>f22eb406-504f-4828-b009-a8da7e39cf3c</w:t>
            </w:r>
          </w:p>
        </w:tc>
        <w:tc>
          <w:tcPr>
            <w:tcW w:w="7407" w:type="dxa"/>
            <w:shd w:val="clear" w:color="auto" w:fill="F2F2F2" w:themeFill="background1" w:themeFillShade="F2"/>
          </w:tcPr>
          <w:p w:rsidR="00000000" w:rsidRDefault="003238CB">
            <w:pPr>
              <w:rPr>
                <w:noProof/>
              </w:rPr>
            </w:pPr>
            <w:r>
              <w:rPr>
                <w:noProof/>
              </w:rPr>
              <w:t>STV and WEB dimensions and metric</w:t>
            </w:r>
          </w:p>
        </w:tc>
        <w:tc>
          <w:tcPr>
            <w:tcW w:w="7407" w:type="dxa"/>
          </w:tcPr>
          <w:p w:rsidR="00000000" w:rsidRDefault="003238CB">
            <w:pPr>
              <w:rPr>
                <w:lang w:val="fr-FR"/>
              </w:rPr>
            </w:pPr>
            <w:r>
              <w:rPr>
                <w:lang w:val="fr-FR"/>
              </w:rPr>
              <w:t>Dimensions et m</w:t>
            </w:r>
            <w:r>
              <w:rPr>
                <w:lang w:val="fr-FR"/>
              </w:rPr>
              <w:t>é</w:t>
            </w:r>
            <w:r>
              <w:rPr>
                <w:lang w:val="fr-FR"/>
              </w:rPr>
              <w:t>trique STV et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3570a3a7-5e9c-4676-bc4a-adf7ac996c6d</w:t>
            </w:r>
          </w:p>
        </w:tc>
        <w:tc>
          <w:tcPr>
            <w:tcW w:w="7407" w:type="dxa"/>
            <w:shd w:val="clear" w:color="auto" w:fill="F2F2F2" w:themeFill="background1" w:themeFillShade="F2"/>
          </w:tcPr>
          <w:p w:rsidR="00000000" w:rsidRDefault="003238CB">
            <w:pPr>
              <w:rPr>
                <w:noProof/>
              </w:rPr>
            </w:pPr>
            <w:r>
              <w:rPr>
                <w:noProof/>
              </w:rPr>
              <w:t>The following table displays the custom dimensions that must be added to the Beacon STV and Beacon Web prope</w:t>
            </w:r>
            <w:r>
              <w:rPr>
                <w:noProof/>
              </w:rPr>
              <w:t>rties.</w:t>
            </w:r>
          </w:p>
        </w:tc>
        <w:tc>
          <w:tcPr>
            <w:tcW w:w="7407" w:type="dxa"/>
          </w:tcPr>
          <w:p w:rsidR="00000000" w:rsidRDefault="003238CB">
            <w:pPr>
              <w:rPr>
                <w:lang w:val="fr-FR"/>
              </w:rPr>
            </w:pPr>
            <w:r>
              <w:rPr>
                <w:lang w:val="fr-FR"/>
              </w:rPr>
              <w:t>Le tableau suivant affiche les dimensions personnalis</w:t>
            </w:r>
            <w:r>
              <w:rPr>
                <w:lang w:val="fr-FR"/>
              </w:rPr>
              <w:t>é</w:t>
            </w:r>
            <w:r>
              <w:rPr>
                <w:lang w:val="fr-FR"/>
              </w:rPr>
              <w:t xml:space="preserve">es qui doivent </w:t>
            </w:r>
            <w:r>
              <w:rPr>
                <w:lang w:val="fr-FR"/>
              </w:rPr>
              <w:t>ê</w:t>
            </w:r>
            <w:r>
              <w:rPr>
                <w:lang w:val="fr-FR"/>
              </w:rPr>
              <w:t>tre ajout</w:t>
            </w:r>
            <w:r>
              <w:rPr>
                <w:lang w:val="fr-FR"/>
              </w:rPr>
              <w:t>é</w:t>
            </w:r>
            <w:r>
              <w:rPr>
                <w:lang w:val="fr-FR"/>
              </w:rPr>
              <w:t>es aux propri</w:t>
            </w:r>
            <w:r>
              <w:rPr>
                <w:lang w:val="fr-FR"/>
              </w:rPr>
              <w:t>é</w:t>
            </w:r>
            <w:r>
              <w:rPr>
                <w:lang w:val="fr-FR"/>
              </w:rPr>
              <w:t>t</w:t>
            </w:r>
            <w:r>
              <w:rPr>
                <w:lang w:val="fr-FR"/>
              </w:rPr>
              <w:t>é</w:t>
            </w:r>
            <w:r>
              <w:rPr>
                <w:lang w:val="fr-FR"/>
              </w:rPr>
              <w:t>s Beacon STV et Beacon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211 </w:t>
            </w:r>
            <w:r>
              <w:rPr>
                <w:noProof/>
                <w:sz w:val="16"/>
              </w:rPr>
              <w:br/>
            </w:r>
            <w:r>
              <w:rPr>
                <w:noProof/>
                <w:sz w:val="2"/>
              </w:rPr>
              <w:t>b9161605-d8d0-406a-98ba-605a850c26ed</w:t>
            </w:r>
          </w:p>
        </w:tc>
        <w:tc>
          <w:tcPr>
            <w:tcW w:w="7407" w:type="dxa"/>
            <w:shd w:val="clear" w:color="auto" w:fill="F2F2F2" w:themeFill="background1" w:themeFillShade="F2"/>
          </w:tcPr>
          <w:p w:rsidR="00000000" w:rsidRDefault="003238CB">
            <w:pPr>
              <w:rPr>
                <w:noProof/>
              </w:rPr>
            </w:pPr>
            <w:r>
              <w:rPr>
                <w:noProof/>
              </w:rPr>
              <w:t xml:space="preserve">It is crucial that the </w:t>
            </w:r>
            <w:r>
              <w:rPr>
                <w:rStyle w:val="mqInternal"/>
                <w:noProof/>
              </w:rPr>
              <w:t>[1}</w:t>
            </w:r>
            <w:r>
              <w:rPr>
                <w:noProof/>
              </w:rPr>
              <w:t>Index</w:t>
            </w:r>
            <w:r>
              <w:rPr>
                <w:rStyle w:val="mqInternal"/>
                <w:noProof/>
              </w:rPr>
              <w:t>{2]</w:t>
            </w:r>
            <w:r>
              <w:rPr>
                <w:noProof/>
              </w:rPr>
              <w:t xml:space="preserve"> matches the dimension name as shown in the tabl</w:t>
            </w:r>
            <w:r>
              <w:rPr>
                <w:noProof/>
              </w:rPr>
              <w:t>es below.</w:t>
            </w:r>
          </w:p>
        </w:tc>
        <w:tc>
          <w:tcPr>
            <w:tcW w:w="7407" w:type="dxa"/>
          </w:tcPr>
          <w:p w:rsidR="00000000" w:rsidRDefault="003238CB">
            <w:pPr>
              <w:rPr>
                <w:lang w:val="fr-FR"/>
              </w:rPr>
            </w:pPr>
            <w:r>
              <w:rPr>
                <w:lang w:val="fr-FR"/>
              </w:rPr>
              <w:t xml:space="preserve">Il est essentiel que le </w:t>
            </w:r>
            <w:r>
              <w:rPr>
                <w:rStyle w:val="mqInternal"/>
                <w:noProof/>
                <w:lang w:val="fr-FR"/>
              </w:rPr>
              <w:t>[1}</w:t>
            </w:r>
            <w:r>
              <w:rPr>
                <w:lang w:val="fr-FR"/>
              </w:rPr>
              <w:t>Indice</w:t>
            </w:r>
            <w:r>
              <w:rPr>
                <w:rStyle w:val="mqInternal"/>
                <w:noProof/>
                <w:lang w:val="fr-FR"/>
              </w:rPr>
              <w:t>{2]</w:t>
            </w:r>
            <w:r>
              <w:rPr>
                <w:lang w:val="fr-FR"/>
              </w:rPr>
              <w:t xml:space="preserve"> correspond au nom de la dimension comme indiqu</w:t>
            </w:r>
            <w:r>
              <w:rPr>
                <w:lang w:val="fr-FR"/>
              </w:rPr>
              <w:t>é</w:t>
            </w:r>
            <w:r>
              <w:rPr>
                <w:lang w:val="fr-FR"/>
              </w:rPr>
              <w:t xml:space="preserve"> dans les tableaux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212 </w:t>
            </w:r>
            <w:r>
              <w:rPr>
                <w:noProof/>
                <w:sz w:val="16"/>
              </w:rPr>
              <w:br/>
            </w:r>
            <w:r>
              <w:rPr>
                <w:noProof/>
                <w:sz w:val="2"/>
              </w:rPr>
              <w:t>cf1e40f2-e270-4d35-9139-617a347035c6</w:t>
            </w:r>
          </w:p>
        </w:tc>
        <w:tc>
          <w:tcPr>
            <w:tcW w:w="7407" w:type="dxa"/>
            <w:shd w:val="clear" w:color="auto" w:fill="F2F2F2" w:themeFill="background1" w:themeFillShade="F2"/>
          </w:tcPr>
          <w:p w:rsidR="00000000" w:rsidRDefault="003238CB">
            <w:pPr>
              <w:rPr>
                <w:noProof/>
              </w:rPr>
            </w:pPr>
            <w:r>
              <w:rPr>
                <w:noProof/>
              </w:rPr>
              <w:t>To do this, simply create the dimensions in the order shown in the table.</w:t>
            </w:r>
          </w:p>
        </w:tc>
        <w:tc>
          <w:tcPr>
            <w:tcW w:w="7407" w:type="dxa"/>
          </w:tcPr>
          <w:p w:rsidR="00000000" w:rsidRDefault="003238CB">
            <w:pPr>
              <w:rPr>
                <w:lang w:val="fr-FR"/>
              </w:rPr>
            </w:pPr>
            <w:r>
              <w:rPr>
                <w:lang w:val="fr-FR"/>
              </w:rPr>
              <w:t>Pour ce faire,</w:t>
            </w:r>
            <w:r>
              <w:rPr>
                <w:lang w:val="fr-FR"/>
              </w:rPr>
              <w:t xml:space="preserve"> cr</w:t>
            </w:r>
            <w:r>
              <w:rPr>
                <w:lang w:val="fr-FR"/>
              </w:rPr>
              <w:t>é</w:t>
            </w:r>
            <w:r>
              <w:rPr>
                <w:lang w:val="fr-FR"/>
              </w:rPr>
              <w:t>ez simplement les dimensions dans l'ordre indiqu</w:t>
            </w:r>
            <w:r>
              <w:rPr>
                <w:lang w:val="fr-FR"/>
              </w:rPr>
              <w:t>é</w:t>
            </w:r>
            <w:r>
              <w:rPr>
                <w:lang w:val="fr-FR"/>
              </w:rPr>
              <w:t xml:space="preserve"> dans le tableau.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213 </w:t>
            </w:r>
            <w:r>
              <w:rPr>
                <w:noProof/>
                <w:sz w:val="16"/>
              </w:rPr>
              <w:br/>
            </w:r>
            <w:r>
              <w:rPr>
                <w:noProof/>
                <w:sz w:val="2"/>
              </w:rPr>
              <w:t>c09eddce-35e6-4307-938c-78d1ae3d6112</w:t>
            </w:r>
          </w:p>
        </w:tc>
        <w:tc>
          <w:tcPr>
            <w:tcW w:w="7407" w:type="dxa"/>
            <w:shd w:val="clear" w:color="auto" w:fill="F2F2F2" w:themeFill="background1" w:themeFillShade="F2"/>
          </w:tcPr>
          <w:p w:rsidR="00000000" w:rsidRDefault="003238CB">
            <w:pPr>
              <w:rPr>
                <w:noProof/>
              </w:rPr>
            </w:pPr>
            <w:r>
              <w:rPr>
                <w:noProof/>
              </w:rPr>
              <w:t>Custom Dimension Name</w:t>
            </w:r>
          </w:p>
        </w:tc>
        <w:tc>
          <w:tcPr>
            <w:tcW w:w="7407" w:type="dxa"/>
          </w:tcPr>
          <w:p w:rsidR="00000000" w:rsidRDefault="003238CB">
            <w:pPr>
              <w:rPr>
                <w:lang w:val="fr-FR"/>
              </w:rPr>
            </w:pPr>
            <w:r>
              <w:rPr>
                <w:lang w:val="fr-FR"/>
              </w:rPr>
              <w:t>Nom de la dimension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30dffde4-04a8-429f-8a31-a85c0c598bca</w:t>
            </w:r>
          </w:p>
        </w:tc>
        <w:tc>
          <w:tcPr>
            <w:tcW w:w="7407" w:type="dxa"/>
            <w:shd w:val="clear" w:color="auto" w:fill="F2F2F2" w:themeFill="background1" w:themeFillShade="F2"/>
          </w:tcPr>
          <w:p w:rsidR="00000000" w:rsidRDefault="003238CB">
            <w:pPr>
              <w:rPr>
                <w:noProof/>
              </w:rPr>
            </w:pPr>
            <w:r>
              <w:rPr>
                <w:noProof/>
              </w:rPr>
              <w:t>Index</w:t>
            </w:r>
          </w:p>
        </w:tc>
        <w:tc>
          <w:tcPr>
            <w:tcW w:w="7407" w:type="dxa"/>
          </w:tcPr>
          <w:p w:rsidR="00000000" w:rsidRDefault="003238CB">
            <w:pPr>
              <w:rPr>
                <w:lang w:val="fr-FR"/>
              </w:rPr>
            </w:pPr>
            <w:r>
              <w:rPr>
                <w:lang w:val="fr-FR"/>
              </w:rPr>
              <w:t>Index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215 </w:t>
            </w:r>
            <w:r>
              <w:rPr>
                <w:noProof/>
                <w:sz w:val="16"/>
              </w:rPr>
              <w:br/>
            </w:r>
            <w:r>
              <w:rPr>
                <w:noProof/>
                <w:sz w:val="2"/>
              </w:rPr>
              <w:t>b1af60f3-0f35-4eb1-9133-1096d1d619fb</w:t>
            </w:r>
          </w:p>
        </w:tc>
        <w:tc>
          <w:tcPr>
            <w:tcW w:w="7407" w:type="dxa"/>
            <w:shd w:val="clear" w:color="auto" w:fill="F2F2F2" w:themeFill="background1" w:themeFillShade="F2"/>
          </w:tcPr>
          <w:p w:rsidR="00000000" w:rsidRDefault="003238CB">
            <w:pPr>
              <w:rPr>
                <w:noProof/>
              </w:rPr>
            </w:pPr>
            <w:r>
              <w:rPr>
                <w:noProof/>
              </w:rPr>
              <w:t>Scope</w:t>
            </w:r>
          </w:p>
        </w:tc>
        <w:tc>
          <w:tcPr>
            <w:tcW w:w="7407" w:type="dxa"/>
          </w:tcPr>
          <w:p w:rsidR="00000000" w:rsidRDefault="003238CB">
            <w:pPr>
              <w:rPr>
                <w:lang w:val="fr-FR"/>
              </w:rPr>
            </w:pPr>
            <w:r>
              <w:rPr>
                <w:lang w:val="fr-FR"/>
              </w:rPr>
              <w:t>Port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216 </w:t>
            </w:r>
            <w:r>
              <w:rPr>
                <w:noProof/>
                <w:sz w:val="16"/>
              </w:rPr>
              <w:br/>
            </w:r>
            <w:r>
              <w:rPr>
                <w:noProof/>
                <w:sz w:val="2"/>
              </w:rPr>
              <w:t>1e456a57-4345-4ab6-8bdc-ba65e1313d1d</w:t>
            </w:r>
          </w:p>
        </w:tc>
        <w:tc>
          <w:tcPr>
            <w:tcW w:w="7407" w:type="dxa"/>
            <w:shd w:val="clear" w:color="auto" w:fill="F2F2F2" w:themeFill="background1" w:themeFillShade="F2"/>
          </w:tcPr>
          <w:p w:rsidR="00000000" w:rsidRDefault="003238CB">
            <w:pPr>
              <w:rPr>
                <w:noProof/>
              </w:rPr>
            </w:pPr>
            <w:r>
              <w:rPr>
                <w:noProof/>
              </w:rPr>
              <w:t>User ID</w:t>
            </w:r>
          </w:p>
        </w:tc>
        <w:tc>
          <w:tcPr>
            <w:tcW w:w="7407" w:type="dxa"/>
          </w:tcPr>
          <w:p w:rsidR="00000000" w:rsidRDefault="003238CB">
            <w:pPr>
              <w:rPr>
                <w:lang w:val="fr-FR"/>
              </w:rPr>
            </w:pPr>
            <w:r>
              <w:rPr>
                <w:lang w:val="fr-FR"/>
              </w:rPr>
              <w:t>ID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bd9c06e3-8812-487a-89f2-286e1296c1ee</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218 </w:t>
            </w:r>
            <w:r>
              <w:rPr>
                <w:noProof/>
                <w:sz w:val="16"/>
              </w:rPr>
              <w:br/>
            </w:r>
            <w:r>
              <w:rPr>
                <w:noProof/>
                <w:sz w:val="2"/>
              </w:rPr>
              <w:t>c016845a-acaf-47b3-8373-929cf50b7f4f</w:t>
            </w:r>
          </w:p>
        </w:tc>
        <w:tc>
          <w:tcPr>
            <w:tcW w:w="7407" w:type="dxa"/>
            <w:shd w:val="clear" w:color="auto" w:fill="F2F2F2" w:themeFill="background1" w:themeFillShade="F2"/>
          </w:tcPr>
          <w:p w:rsidR="00000000" w:rsidRDefault="003238CB">
            <w:pPr>
              <w:rPr>
                <w:noProof/>
              </w:rPr>
            </w:pPr>
            <w:r>
              <w:rPr>
                <w:noProof/>
              </w:rPr>
              <w:t>User</w:t>
            </w:r>
          </w:p>
        </w:tc>
        <w:tc>
          <w:tcPr>
            <w:tcW w:w="7407" w:type="dxa"/>
          </w:tcPr>
          <w:p w:rsidR="00000000" w:rsidRDefault="003238CB">
            <w:pPr>
              <w:rPr>
                <w:lang w:val="fr-FR"/>
              </w:rPr>
            </w:pPr>
            <w:r>
              <w:rPr>
                <w:lang w:val="fr-FR"/>
              </w:rPr>
              <w:t>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d2dbc74c-4660-48be-aeb7-e76d82526e85</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0d72cca4-8f31-4ec2-9845-f410608b7b54</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221 </w:t>
            </w:r>
            <w:r>
              <w:rPr>
                <w:noProof/>
                <w:sz w:val="16"/>
              </w:rPr>
              <w:br/>
            </w:r>
            <w:r>
              <w:rPr>
                <w:noProof/>
                <w:sz w:val="2"/>
              </w:rPr>
              <w:t>bfdcbffc-8001-4e36-9170-e30d5fc42d12</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6d3212dc-2c3b-4fef-ab26-752fa7ee5ca7</w:t>
            </w:r>
          </w:p>
        </w:tc>
        <w:tc>
          <w:tcPr>
            <w:tcW w:w="7407" w:type="dxa"/>
            <w:shd w:val="clear" w:color="auto" w:fill="F2F2F2" w:themeFill="background1" w:themeFillShade="F2"/>
          </w:tcPr>
          <w:p w:rsidR="00000000" w:rsidRDefault="003238CB">
            <w:pPr>
              <w:rPr>
                <w:noProof/>
              </w:rPr>
            </w:pPr>
            <w:r>
              <w:rPr>
                <w:noProof/>
              </w:rPr>
              <w:t>Account Token</w:t>
            </w:r>
          </w:p>
        </w:tc>
        <w:tc>
          <w:tcPr>
            <w:tcW w:w="7407" w:type="dxa"/>
          </w:tcPr>
          <w:p w:rsidR="00000000" w:rsidRDefault="003238CB">
            <w:pPr>
              <w:rPr>
                <w:lang w:val="fr-FR"/>
              </w:rPr>
            </w:pPr>
            <w:r>
              <w:rPr>
                <w:lang w:val="fr-FR"/>
              </w:rPr>
              <w:t>Jeton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223 </w:t>
            </w:r>
            <w:r>
              <w:rPr>
                <w:noProof/>
                <w:sz w:val="16"/>
              </w:rPr>
              <w:br/>
            </w:r>
            <w:r>
              <w:rPr>
                <w:noProof/>
                <w:sz w:val="2"/>
              </w:rPr>
              <w:t>39b89d3b-731f</w:t>
            </w:r>
            <w:r>
              <w:rPr>
                <w:noProof/>
                <w:sz w:val="2"/>
              </w:rPr>
              <w:t>-474e-a737-eacd13b20501</w:t>
            </w:r>
          </w:p>
        </w:tc>
        <w:tc>
          <w:tcPr>
            <w:tcW w:w="7407" w:type="dxa"/>
            <w:shd w:val="clear" w:color="auto" w:fill="F2F2F2" w:themeFill="background1" w:themeFillShade="F2"/>
          </w:tcPr>
          <w:p w:rsidR="00000000" w:rsidRDefault="003238CB">
            <w:pPr>
              <w:rPr>
                <w:noProof/>
              </w:rPr>
            </w:pPr>
            <w:r>
              <w:rPr>
                <w:noProof/>
              </w:rPr>
              <w:t>3</w:t>
            </w:r>
          </w:p>
        </w:tc>
        <w:tc>
          <w:tcPr>
            <w:tcW w:w="7407" w:type="dxa"/>
          </w:tcPr>
          <w:p w:rsidR="00000000" w:rsidRDefault="003238CB">
            <w:pPr>
              <w:rPr>
                <w:lang w:val="fr-FR"/>
              </w:rPr>
            </w:pPr>
            <w:r>
              <w:rPr>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224 </w:t>
            </w:r>
            <w:r>
              <w:rPr>
                <w:noProof/>
                <w:sz w:val="16"/>
              </w:rPr>
              <w:br/>
            </w:r>
            <w:r>
              <w:rPr>
                <w:noProof/>
                <w:sz w:val="2"/>
              </w:rPr>
              <w:t>3633f07e-d61a-47c5-85eb-145cc01231c4</w:t>
            </w:r>
          </w:p>
        </w:tc>
        <w:tc>
          <w:tcPr>
            <w:tcW w:w="7407" w:type="dxa"/>
            <w:shd w:val="clear" w:color="auto" w:fill="F2F2F2" w:themeFill="background1" w:themeFillShade="F2"/>
          </w:tcPr>
          <w:p w:rsidR="00000000" w:rsidRDefault="003238CB">
            <w:pPr>
              <w:rPr>
                <w:noProof/>
              </w:rPr>
            </w:pPr>
            <w:r>
              <w:rPr>
                <w:noProof/>
              </w:rPr>
              <w:t>User</w:t>
            </w:r>
          </w:p>
        </w:tc>
        <w:tc>
          <w:tcPr>
            <w:tcW w:w="7407" w:type="dxa"/>
          </w:tcPr>
          <w:p w:rsidR="00000000" w:rsidRDefault="003238CB">
            <w:pPr>
              <w:rPr>
                <w:lang w:val="fr-FR"/>
              </w:rPr>
            </w:pPr>
            <w:r>
              <w:rPr>
                <w:lang w:val="fr-FR"/>
              </w:rPr>
              <w:t>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225 </w:t>
            </w:r>
            <w:r>
              <w:rPr>
                <w:noProof/>
                <w:sz w:val="16"/>
              </w:rPr>
              <w:br/>
            </w:r>
            <w:r>
              <w:rPr>
                <w:noProof/>
                <w:sz w:val="2"/>
              </w:rPr>
              <w:t>698b297e-17ab-4700-9e72-2315b34f0dfb</w:t>
            </w:r>
          </w:p>
        </w:tc>
        <w:tc>
          <w:tcPr>
            <w:tcW w:w="7407" w:type="dxa"/>
            <w:shd w:val="clear" w:color="auto" w:fill="F2F2F2" w:themeFill="background1" w:themeFillShade="F2"/>
          </w:tcPr>
          <w:p w:rsidR="00000000" w:rsidRDefault="003238CB">
            <w:pPr>
              <w:rPr>
                <w:noProof/>
              </w:rPr>
            </w:pPr>
            <w:r>
              <w:rPr>
                <w:noProof/>
              </w:rPr>
              <w:t>App Version</w:t>
            </w:r>
          </w:p>
        </w:tc>
        <w:tc>
          <w:tcPr>
            <w:tcW w:w="7407" w:type="dxa"/>
          </w:tcPr>
          <w:p w:rsidR="00000000" w:rsidRDefault="003238CB">
            <w:pPr>
              <w:rPr>
                <w:lang w:val="fr-FR"/>
              </w:rPr>
            </w:pPr>
            <w:r>
              <w:rPr>
                <w:lang w:val="fr-FR"/>
              </w:rPr>
              <w:t>Version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226 </w:t>
            </w:r>
            <w:r>
              <w:rPr>
                <w:noProof/>
                <w:sz w:val="16"/>
              </w:rPr>
              <w:br/>
            </w:r>
            <w:r>
              <w:rPr>
                <w:noProof/>
                <w:sz w:val="2"/>
              </w:rPr>
              <w:t>952fa551-bad4-4b7e-b92f-8f683217913d</w:t>
            </w:r>
          </w:p>
        </w:tc>
        <w:tc>
          <w:tcPr>
            <w:tcW w:w="7407" w:type="dxa"/>
            <w:shd w:val="clear" w:color="auto" w:fill="F2F2F2" w:themeFill="background1" w:themeFillShade="F2"/>
          </w:tcPr>
          <w:p w:rsidR="00000000" w:rsidRDefault="003238CB">
            <w:pPr>
              <w:rPr>
                <w:noProof/>
              </w:rPr>
            </w:pPr>
            <w:r>
              <w:rPr>
                <w:noProof/>
              </w:rPr>
              <w:t>4</w:t>
            </w:r>
          </w:p>
        </w:tc>
        <w:tc>
          <w:tcPr>
            <w:tcW w:w="7407" w:type="dxa"/>
          </w:tcPr>
          <w:p w:rsidR="00000000" w:rsidRDefault="003238CB">
            <w:pPr>
              <w:rPr>
                <w:lang w:val="fr-FR"/>
              </w:rPr>
            </w:pPr>
            <w:r>
              <w:rPr>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227 </w:t>
            </w:r>
            <w:r>
              <w:rPr>
                <w:noProof/>
                <w:sz w:val="16"/>
              </w:rPr>
              <w:br/>
            </w:r>
            <w:r>
              <w:rPr>
                <w:noProof/>
                <w:sz w:val="2"/>
              </w:rPr>
              <w:t>450bc968-95c9-4cee-93e1-d9e857cba2ca</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228 </w:t>
            </w:r>
            <w:r>
              <w:rPr>
                <w:noProof/>
                <w:sz w:val="16"/>
              </w:rPr>
              <w:br/>
            </w:r>
            <w:r>
              <w:rPr>
                <w:noProof/>
                <w:sz w:val="2"/>
              </w:rPr>
              <w:t>21282287-b275-4ee8-9d08-fa7e592eee60</w:t>
            </w:r>
          </w:p>
        </w:tc>
        <w:tc>
          <w:tcPr>
            <w:tcW w:w="7407" w:type="dxa"/>
            <w:shd w:val="clear" w:color="auto" w:fill="F2F2F2" w:themeFill="background1" w:themeFillShade="F2"/>
          </w:tcPr>
          <w:p w:rsidR="00000000" w:rsidRDefault="003238CB">
            <w:pPr>
              <w:rPr>
                <w:noProof/>
              </w:rPr>
            </w:pPr>
            <w:r>
              <w:rPr>
                <w:noProof/>
              </w:rPr>
              <w:t>Episode Number</w:t>
            </w:r>
          </w:p>
        </w:tc>
        <w:tc>
          <w:tcPr>
            <w:tcW w:w="7407" w:type="dxa"/>
          </w:tcPr>
          <w:p w:rsidR="00000000" w:rsidRDefault="003238CB">
            <w:pPr>
              <w:rPr>
                <w:lang w:val="fr-FR"/>
              </w:rPr>
            </w:pPr>
            <w:r>
              <w:rPr>
                <w:lang w:val="fr-FR"/>
              </w:rPr>
              <w:t>Num</w:t>
            </w:r>
            <w:r>
              <w:rPr>
                <w:lang w:val="fr-FR"/>
              </w:rPr>
              <w:t>é</w:t>
            </w:r>
            <w:r>
              <w:rPr>
                <w:lang w:val="fr-FR"/>
              </w:rPr>
              <w:t>ro d'</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229 </w:t>
            </w:r>
            <w:r>
              <w:rPr>
                <w:noProof/>
                <w:sz w:val="16"/>
              </w:rPr>
              <w:br/>
            </w:r>
            <w:r>
              <w:rPr>
                <w:noProof/>
                <w:sz w:val="2"/>
              </w:rPr>
              <w:t>44873c2e-6e42-42b2-a3dd-79b7b2147b7c</w:t>
            </w:r>
          </w:p>
        </w:tc>
        <w:tc>
          <w:tcPr>
            <w:tcW w:w="7407" w:type="dxa"/>
            <w:shd w:val="clear" w:color="auto" w:fill="F2F2F2" w:themeFill="background1" w:themeFillShade="F2"/>
          </w:tcPr>
          <w:p w:rsidR="00000000" w:rsidRDefault="003238CB">
            <w:pPr>
              <w:rPr>
                <w:noProof/>
              </w:rPr>
            </w:pPr>
            <w:r>
              <w:rPr>
                <w:noProof/>
              </w:rPr>
              <w:t>5</w:t>
            </w:r>
          </w:p>
        </w:tc>
        <w:tc>
          <w:tcPr>
            <w:tcW w:w="7407" w:type="dxa"/>
          </w:tcPr>
          <w:p w:rsidR="00000000" w:rsidRDefault="003238CB">
            <w:pPr>
              <w:rPr>
                <w:lang w:val="fr-FR"/>
              </w:rPr>
            </w:pPr>
            <w:r>
              <w:rPr>
                <w:lang w:val="fr-FR"/>
              </w:rPr>
              <w:t>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230 </w:t>
            </w:r>
            <w:r>
              <w:rPr>
                <w:noProof/>
                <w:sz w:val="16"/>
              </w:rPr>
              <w:br/>
            </w:r>
            <w:r>
              <w:rPr>
                <w:noProof/>
                <w:sz w:val="2"/>
              </w:rPr>
              <w:t>034153b3-2b91-4d9c-a650-1c143a77d736</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231 </w:t>
            </w:r>
            <w:r>
              <w:rPr>
                <w:noProof/>
                <w:sz w:val="16"/>
              </w:rPr>
              <w:br/>
            </w:r>
            <w:r>
              <w:rPr>
                <w:noProof/>
                <w:sz w:val="2"/>
              </w:rPr>
              <w:t>b2989c77-6b92-470b-b251-62efdf6baed8</w:t>
            </w:r>
          </w:p>
        </w:tc>
        <w:tc>
          <w:tcPr>
            <w:tcW w:w="7407" w:type="dxa"/>
            <w:shd w:val="clear" w:color="auto" w:fill="F2F2F2" w:themeFill="background1" w:themeFillShade="F2"/>
          </w:tcPr>
          <w:p w:rsidR="00000000" w:rsidRDefault="003238CB">
            <w:pPr>
              <w:rPr>
                <w:noProof/>
              </w:rPr>
            </w:pPr>
            <w:r>
              <w:rPr>
                <w:noProof/>
              </w:rPr>
              <w:t>Season Number</w:t>
            </w:r>
          </w:p>
        </w:tc>
        <w:tc>
          <w:tcPr>
            <w:tcW w:w="7407" w:type="dxa"/>
          </w:tcPr>
          <w:p w:rsidR="00000000" w:rsidRDefault="003238CB">
            <w:pPr>
              <w:rPr>
                <w:lang w:val="fr-FR"/>
              </w:rPr>
            </w:pPr>
            <w:r>
              <w:rPr>
                <w:lang w:val="fr-FR"/>
              </w:rPr>
              <w:t>Num</w:t>
            </w:r>
            <w:r>
              <w:rPr>
                <w:lang w:val="fr-FR"/>
              </w:rPr>
              <w:t>é</w:t>
            </w:r>
            <w:r>
              <w:rPr>
                <w:lang w:val="fr-FR"/>
              </w:rPr>
              <w:t>ro de la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232 </w:t>
            </w:r>
            <w:r>
              <w:rPr>
                <w:noProof/>
                <w:sz w:val="16"/>
              </w:rPr>
              <w:br/>
            </w:r>
            <w:r>
              <w:rPr>
                <w:noProof/>
                <w:sz w:val="2"/>
              </w:rPr>
              <w:t>0d4da692-b930-4e21-8a34-bead6268e923</w:t>
            </w:r>
          </w:p>
        </w:tc>
        <w:tc>
          <w:tcPr>
            <w:tcW w:w="7407" w:type="dxa"/>
            <w:shd w:val="clear" w:color="auto" w:fill="F2F2F2" w:themeFill="background1" w:themeFillShade="F2"/>
          </w:tcPr>
          <w:p w:rsidR="00000000" w:rsidRDefault="003238CB">
            <w:pPr>
              <w:rPr>
                <w:noProof/>
              </w:rPr>
            </w:pPr>
            <w:r>
              <w:rPr>
                <w:noProof/>
              </w:rPr>
              <w:t>6</w:t>
            </w:r>
          </w:p>
        </w:tc>
        <w:tc>
          <w:tcPr>
            <w:tcW w:w="7407" w:type="dxa"/>
          </w:tcPr>
          <w:p w:rsidR="00000000" w:rsidRDefault="003238CB">
            <w:pPr>
              <w:rPr>
                <w:lang w:val="fr-FR"/>
              </w:rPr>
            </w:pPr>
            <w:r>
              <w:rPr>
                <w:lang w:val="fr-FR"/>
              </w:rPr>
              <w:t>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233 </w:t>
            </w:r>
            <w:r>
              <w:rPr>
                <w:noProof/>
                <w:sz w:val="16"/>
              </w:rPr>
              <w:br/>
            </w:r>
            <w:r>
              <w:rPr>
                <w:noProof/>
                <w:sz w:val="2"/>
              </w:rPr>
              <w:t>6587b94a-00f5-41ee-a0af-31e1e30caf93</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234 </w:t>
            </w:r>
            <w:r>
              <w:rPr>
                <w:noProof/>
                <w:sz w:val="16"/>
              </w:rPr>
              <w:br/>
            </w:r>
            <w:r>
              <w:rPr>
                <w:noProof/>
                <w:sz w:val="2"/>
              </w:rPr>
              <w:t>00c618f7-3591-4d89-96d9-b6b0c7613ca3</w:t>
            </w:r>
          </w:p>
        </w:tc>
        <w:tc>
          <w:tcPr>
            <w:tcW w:w="7407" w:type="dxa"/>
            <w:shd w:val="clear" w:color="auto" w:fill="F2F2F2" w:themeFill="background1" w:themeFillShade="F2"/>
          </w:tcPr>
          <w:p w:rsidR="00000000" w:rsidRDefault="003238CB">
            <w:pPr>
              <w:rPr>
                <w:noProof/>
              </w:rPr>
            </w:pPr>
            <w:r>
              <w:rPr>
                <w:noProof/>
              </w:rPr>
              <w:t>Episode Title</w:t>
            </w:r>
          </w:p>
        </w:tc>
        <w:tc>
          <w:tcPr>
            <w:tcW w:w="7407" w:type="dxa"/>
          </w:tcPr>
          <w:p w:rsidR="00000000" w:rsidRDefault="003238CB">
            <w:pPr>
              <w:rPr>
                <w:lang w:val="fr-FR"/>
              </w:rPr>
            </w:pPr>
            <w:r>
              <w:rPr>
                <w:lang w:val="fr-FR"/>
              </w:rPr>
              <w:t>Titre de l'</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235 </w:t>
            </w:r>
            <w:r>
              <w:rPr>
                <w:noProof/>
                <w:sz w:val="16"/>
              </w:rPr>
              <w:br/>
            </w:r>
            <w:r>
              <w:rPr>
                <w:noProof/>
                <w:sz w:val="2"/>
              </w:rPr>
              <w:t>1ec98edf-5fe5-41f2-9bf7-506fb6e54ac7</w:t>
            </w:r>
          </w:p>
        </w:tc>
        <w:tc>
          <w:tcPr>
            <w:tcW w:w="7407" w:type="dxa"/>
            <w:shd w:val="clear" w:color="auto" w:fill="F2F2F2" w:themeFill="background1" w:themeFillShade="F2"/>
          </w:tcPr>
          <w:p w:rsidR="00000000" w:rsidRDefault="003238CB">
            <w:pPr>
              <w:rPr>
                <w:noProof/>
              </w:rPr>
            </w:pPr>
            <w:r>
              <w:rPr>
                <w:noProof/>
              </w:rPr>
              <w:t>7</w:t>
            </w:r>
          </w:p>
        </w:tc>
        <w:tc>
          <w:tcPr>
            <w:tcW w:w="7407" w:type="dxa"/>
          </w:tcPr>
          <w:p w:rsidR="00000000" w:rsidRDefault="003238CB">
            <w:pPr>
              <w:rPr>
                <w:lang w:val="fr-FR"/>
              </w:rPr>
            </w:pPr>
            <w:r>
              <w:rPr>
                <w:lang w:val="fr-FR"/>
              </w:rPr>
              <w:t>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236 </w:t>
            </w:r>
            <w:r>
              <w:rPr>
                <w:noProof/>
                <w:sz w:val="16"/>
              </w:rPr>
              <w:br/>
            </w:r>
            <w:r>
              <w:rPr>
                <w:noProof/>
                <w:sz w:val="2"/>
              </w:rPr>
              <w:t>f53b55b8-9ad0-4f81-98a2-33b27d1aa87d</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237 </w:t>
            </w:r>
            <w:r>
              <w:rPr>
                <w:noProof/>
                <w:sz w:val="16"/>
              </w:rPr>
              <w:br/>
            </w:r>
            <w:r>
              <w:rPr>
                <w:noProof/>
                <w:sz w:val="2"/>
              </w:rPr>
              <w:t>79c14400-c1d7-4673-919e-d916d9415320</w:t>
            </w:r>
          </w:p>
        </w:tc>
        <w:tc>
          <w:tcPr>
            <w:tcW w:w="7407" w:type="dxa"/>
            <w:shd w:val="clear" w:color="auto" w:fill="F2F2F2" w:themeFill="background1" w:themeFillShade="F2"/>
          </w:tcPr>
          <w:p w:rsidR="00000000" w:rsidRDefault="003238CB">
            <w:pPr>
              <w:rPr>
                <w:noProof/>
              </w:rPr>
            </w:pPr>
            <w:r>
              <w:rPr>
                <w:noProof/>
              </w:rPr>
              <w:t>Program</w:t>
            </w:r>
          </w:p>
        </w:tc>
        <w:tc>
          <w:tcPr>
            <w:tcW w:w="7407" w:type="dxa"/>
          </w:tcPr>
          <w:p w:rsidR="00000000" w:rsidRDefault="003238CB">
            <w:pPr>
              <w:rPr>
                <w:lang w:val="fr-FR"/>
              </w:rPr>
            </w:pPr>
            <w:r>
              <w:rPr>
                <w:lang w:val="fr-FR"/>
              </w:rPr>
              <w:t>Programme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238 </w:t>
            </w:r>
            <w:r>
              <w:rPr>
                <w:noProof/>
                <w:sz w:val="16"/>
              </w:rPr>
              <w:br/>
            </w:r>
            <w:r>
              <w:rPr>
                <w:noProof/>
                <w:sz w:val="2"/>
              </w:rPr>
              <w:t>583b330d-b2e8-406e-803b-fd448c37879b</w:t>
            </w:r>
          </w:p>
        </w:tc>
        <w:tc>
          <w:tcPr>
            <w:tcW w:w="7407" w:type="dxa"/>
            <w:shd w:val="clear" w:color="auto" w:fill="F2F2F2" w:themeFill="background1" w:themeFillShade="F2"/>
          </w:tcPr>
          <w:p w:rsidR="00000000" w:rsidRDefault="003238CB">
            <w:pPr>
              <w:rPr>
                <w:noProof/>
              </w:rPr>
            </w:pPr>
            <w:r>
              <w:rPr>
                <w:noProof/>
              </w:rPr>
              <w:t>8</w:t>
            </w:r>
          </w:p>
        </w:tc>
        <w:tc>
          <w:tcPr>
            <w:tcW w:w="7407" w:type="dxa"/>
          </w:tcPr>
          <w:p w:rsidR="00000000" w:rsidRDefault="003238CB">
            <w:pPr>
              <w:rPr>
                <w:lang w:val="fr-FR"/>
              </w:rPr>
            </w:pPr>
            <w:r>
              <w:rPr>
                <w:lang w:val="fr-FR"/>
              </w:rPr>
              <w:t>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239 </w:t>
            </w:r>
            <w:r>
              <w:rPr>
                <w:noProof/>
                <w:sz w:val="16"/>
              </w:rPr>
              <w:br/>
            </w:r>
            <w:r>
              <w:rPr>
                <w:noProof/>
                <w:sz w:val="2"/>
              </w:rPr>
              <w:t>21e20586-f77e-4ffb-96b2-45fb56ec04e4</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240 </w:t>
            </w:r>
            <w:r>
              <w:rPr>
                <w:noProof/>
                <w:sz w:val="16"/>
              </w:rPr>
              <w:br/>
            </w:r>
            <w:r>
              <w:rPr>
                <w:noProof/>
                <w:sz w:val="2"/>
              </w:rPr>
              <w:t>b051fcb0-8d38-4518-8c0c-70a5e8f9e557</w:t>
            </w:r>
          </w:p>
        </w:tc>
        <w:tc>
          <w:tcPr>
            <w:tcW w:w="7407" w:type="dxa"/>
            <w:shd w:val="clear" w:color="auto" w:fill="F2F2F2" w:themeFill="background1" w:themeFillShade="F2"/>
          </w:tcPr>
          <w:p w:rsidR="00000000" w:rsidRDefault="003238CB">
            <w:pPr>
              <w:rPr>
                <w:noProof/>
              </w:rPr>
            </w:pPr>
            <w:r>
              <w:rPr>
                <w:noProof/>
              </w:rPr>
              <w:t>Device Model</w:t>
            </w:r>
          </w:p>
        </w:tc>
        <w:tc>
          <w:tcPr>
            <w:tcW w:w="7407" w:type="dxa"/>
          </w:tcPr>
          <w:p w:rsidR="00000000" w:rsidRDefault="003238CB">
            <w:pPr>
              <w:rPr>
                <w:lang w:val="fr-FR"/>
              </w:rPr>
            </w:pPr>
            <w:r>
              <w:rPr>
                <w:lang w:val="fr-FR"/>
              </w:rPr>
              <w:t>Mod</w:t>
            </w:r>
            <w:r>
              <w:rPr>
                <w:lang w:val="fr-FR"/>
              </w:rPr>
              <w:t>è</w:t>
            </w:r>
            <w:r>
              <w:rPr>
                <w:lang w:val="fr-FR"/>
              </w:rPr>
              <w:t>le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241 </w:t>
            </w:r>
            <w:r>
              <w:rPr>
                <w:noProof/>
                <w:sz w:val="16"/>
              </w:rPr>
              <w:br/>
            </w:r>
            <w:r>
              <w:rPr>
                <w:noProof/>
                <w:sz w:val="2"/>
              </w:rPr>
              <w:t>912bf02b-c1cc-4be4-9b3e-c594dbf8c314</w:t>
            </w:r>
          </w:p>
        </w:tc>
        <w:tc>
          <w:tcPr>
            <w:tcW w:w="7407" w:type="dxa"/>
            <w:shd w:val="clear" w:color="auto" w:fill="F2F2F2" w:themeFill="background1" w:themeFillShade="F2"/>
          </w:tcPr>
          <w:p w:rsidR="00000000" w:rsidRDefault="003238CB">
            <w:pPr>
              <w:rPr>
                <w:noProof/>
              </w:rPr>
            </w:pPr>
            <w:r>
              <w:rPr>
                <w:noProof/>
              </w:rPr>
              <w:t>9</w:t>
            </w:r>
          </w:p>
        </w:tc>
        <w:tc>
          <w:tcPr>
            <w:tcW w:w="7407" w:type="dxa"/>
          </w:tcPr>
          <w:p w:rsidR="00000000" w:rsidRDefault="003238CB">
            <w:pPr>
              <w:rPr>
                <w:lang w:val="fr-FR"/>
              </w:rPr>
            </w:pPr>
            <w:r>
              <w:rPr>
                <w:lang w:val="fr-FR"/>
              </w:rPr>
              <w:t>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242 </w:t>
            </w:r>
            <w:r>
              <w:rPr>
                <w:noProof/>
                <w:sz w:val="16"/>
              </w:rPr>
              <w:br/>
            </w:r>
            <w:r>
              <w:rPr>
                <w:noProof/>
                <w:sz w:val="2"/>
              </w:rPr>
              <w:t>680776c5-f784-4397-9a4b-488587e6453d</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243 </w:t>
            </w:r>
            <w:r>
              <w:rPr>
                <w:noProof/>
                <w:sz w:val="16"/>
              </w:rPr>
              <w:br/>
            </w:r>
            <w:r>
              <w:rPr>
                <w:noProof/>
                <w:sz w:val="2"/>
              </w:rPr>
              <w:t>0004e170-a0b4-4966-b600-86d855454790</w:t>
            </w:r>
          </w:p>
        </w:tc>
        <w:tc>
          <w:tcPr>
            <w:tcW w:w="7407" w:type="dxa"/>
            <w:shd w:val="clear" w:color="auto" w:fill="F2F2F2" w:themeFill="background1" w:themeFillShade="F2"/>
          </w:tcPr>
          <w:p w:rsidR="00000000" w:rsidRDefault="003238CB">
            <w:pPr>
              <w:rPr>
                <w:noProof/>
              </w:rPr>
            </w:pPr>
            <w:r>
              <w:rPr>
                <w:noProof/>
              </w:rPr>
              <w:t>Genre</w:t>
            </w:r>
          </w:p>
        </w:tc>
        <w:tc>
          <w:tcPr>
            <w:tcW w:w="7407" w:type="dxa"/>
          </w:tcPr>
          <w:p w:rsidR="00000000" w:rsidRDefault="003238CB">
            <w:pPr>
              <w:rPr>
                <w:lang w:val="fr-FR"/>
              </w:rPr>
            </w:pPr>
            <w:r>
              <w:rPr>
                <w:lang w:val="fr-FR"/>
              </w:rPr>
              <w:t>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244 </w:t>
            </w:r>
            <w:r>
              <w:rPr>
                <w:noProof/>
                <w:sz w:val="16"/>
              </w:rPr>
              <w:br/>
            </w:r>
            <w:r>
              <w:rPr>
                <w:noProof/>
                <w:sz w:val="2"/>
              </w:rPr>
              <w:t>18fbcc6b-c77b-4644-a713-e8c80c68676a</w:t>
            </w:r>
          </w:p>
        </w:tc>
        <w:tc>
          <w:tcPr>
            <w:tcW w:w="7407" w:type="dxa"/>
            <w:shd w:val="clear" w:color="auto" w:fill="F2F2F2" w:themeFill="background1" w:themeFillShade="F2"/>
          </w:tcPr>
          <w:p w:rsidR="00000000" w:rsidRDefault="003238CB">
            <w:pPr>
              <w:rPr>
                <w:noProof/>
              </w:rPr>
            </w:pPr>
            <w:r>
              <w:rPr>
                <w:noProof/>
              </w:rPr>
              <w:t>10</w:t>
            </w:r>
          </w:p>
        </w:tc>
        <w:tc>
          <w:tcPr>
            <w:tcW w:w="7407" w:type="dxa"/>
          </w:tcPr>
          <w:p w:rsidR="00000000" w:rsidRDefault="003238CB">
            <w:pPr>
              <w:rPr>
                <w:lang w:val="fr-FR"/>
              </w:rPr>
            </w:pPr>
            <w:r>
              <w:rPr>
                <w:lang w:val="fr-FR"/>
              </w:rPr>
              <w:t>10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245 </w:t>
            </w:r>
            <w:r>
              <w:rPr>
                <w:noProof/>
                <w:sz w:val="16"/>
              </w:rPr>
              <w:br/>
            </w:r>
            <w:r>
              <w:rPr>
                <w:noProof/>
                <w:sz w:val="2"/>
              </w:rPr>
              <w:t>a91de9bc-af52-497b-82c2-6a938e392173</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246 </w:t>
            </w:r>
            <w:r>
              <w:rPr>
                <w:noProof/>
                <w:sz w:val="16"/>
              </w:rPr>
              <w:br/>
            </w:r>
            <w:r>
              <w:rPr>
                <w:noProof/>
                <w:sz w:val="2"/>
              </w:rPr>
              <w:t>e3a49c97-aa93-4df2-8c41-ccd1f8d35f8c</w:t>
            </w:r>
          </w:p>
        </w:tc>
        <w:tc>
          <w:tcPr>
            <w:tcW w:w="7407" w:type="dxa"/>
            <w:shd w:val="clear" w:color="auto" w:fill="F2F2F2" w:themeFill="background1" w:themeFillShade="F2"/>
          </w:tcPr>
          <w:p w:rsidR="00000000" w:rsidRDefault="003238CB">
            <w:pPr>
              <w:rPr>
                <w:noProof/>
              </w:rPr>
            </w:pPr>
            <w:r>
              <w:rPr>
                <w:noProof/>
              </w:rPr>
              <w:t>Production Year</w:t>
            </w:r>
          </w:p>
        </w:tc>
        <w:tc>
          <w:tcPr>
            <w:tcW w:w="7407" w:type="dxa"/>
          </w:tcPr>
          <w:p w:rsidR="00000000" w:rsidRDefault="003238CB">
            <w:pPr>
              <w:rPr>
                <w:lang w:val="fr-FR"/>
              </w:rPr>
            </w:pPr>
            <w:r>
              <w:rPr>
                <w:lang w:val="fr-FR"/>
              </w:rPr>
              <w:t>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247 </w:t>
            </w:r>
            <w:r>
              <w:rPr>
                <w:noProof/>
                <w:sz w:val="16"/>
              </w:rPr>
              <w:br/>
            </w:r>
            <w:r>
              <w:rPr>
                <w:noProof/>
                <w:sz w:val="2"/>
              </w:rPr>
              <w:t>5c5b5ec2-2f30-4a3b-8fc2-174a6920cc53</w:t>
            </w:r>
          </w:p>
        </w:tc>
        <w:tc>
          <w:tcPr>
            <w:tcW w:w="7407" w:type="dxa"/>
            <w:shd w:val="clear" w:color="auto" w:fill="F2F2F2" w:themeFill="background1" w:themeFillShade="F2"/>
          </w:tcPr>
          <w:p w:rsidR="00000000" w:rsidRDefault="003238CB">
            <w:pPr>
              <w:rPr>
                <w:noProof/>
              </w:rPr>
            </w:pPr>
            <w:r>
              <w:rPr>
                <w:noProof/>
              </w:rPr>
              <w:t>11</w:t>
            </w:r>
          </w:p>
        </w:tc>
        <w:tc>
          <w:tcPr>
            <w:tcW w:w="7407" w:type="dxa"/>
          </w:tcPr>
          <w:p w:rsidR="00000000" w:rsidRDefault="003238CB">
            <w:pPr>
              <w:rPr>
                <w:lang w:val="fr-FR"/>
              </w:rPr>
            </w:pPr>
            <w:r>
              <w:rPr>
                <w:lang w:val="fr-FR"/>
              </w:rPr>
              <w:t>11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248 </w:t>
            </w:r>
            <w:r>
              <w:rPr>
                <w:noProof/>
                <w:sz w:val="16"/>
              </w:rPr>
              <w:br/>
            </w:r>
            <w:r>
              <w:rPr>
                <w:noProof/>
                <w:sz w:val="2"/>
              </w:rPr>
              <w:t>1c362a47-a411-4733-90e5-9</w:t>
            </w:r>
            <w:r>
              <w:rPr>
                <w:noProof/>
                <w:sz w:val="2"/>
              </w:rPr>
              <w:t>c1cc0964fab</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249 </w:t>
            </w:r>
            <w:r>
              <w:rPr>
                <w:noProof/>
                <w:sz w:val="16"/>
              </w:rPr>
              <w:br/>
            </w:r>
            <w:r>
              <w:rPr>
                <w:noProof/>
                <w:sz w:val="2"/>
              </w:rPr>
              <w:t>abb13dfb-13be-47f9-aa75-cd92a1bef24c</w:t>
            </w:r>
          </w:p>
        </w:tc>
        <w:tc>
          <w:tcPr>
            <w:tcW w:w="7407" w:type="dxa"/>
            <w:shd w:val="clear" w:color="auto" w:fill="F2F2F2" w:themeFill="background1" w:themeFillShade="F2"/>
          </w:tcPr>
          <w:p w:rsidR="00000000" w:rsidRDefault="003238CB">
            <w:pPr>
              <w:rPr>
                <w:noProof/>
              </w:rPr>
            </w:pPr>
            <w:r>
              <w:rPr>
                <w:noProof/>
              </w:rPr>
              <w:t>Country of Origin</w:t>
            </w:r>
          </w:p>
        </w:tc>
        <w:tc>
          <w:tcPr>
            <w:tcW w:w="7407" w:type="dxa"/>
          </w:tcPr>
          <w:p w:rsidR="00000000" w:rsidRDefault="003238CB">
            <w:pPr>
              <w:rPr>
                <w:lang w:val="fr-FR"/>
              </w:rPr>
            </w:pPr>
            <w:r>
              <w:rPr>
                <w:lang w:val="fr-FR"/>
              </w:rPr>
              <w:t>Pays d'origine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250 </w:t>
            </w:r>
            <w:r>
              <w:rPr>
                <w:noProof/>
                <w:sz w:val="16"/>
              </w:rPr>
              <w:br/>
            </w:r>
            <w:r>
              <w:rPr>
                <w:noProof/>
                <w:sz w:val="2"/>
              </w:rPr>
              <w:t>3c0d6514-c771-4075-80f2-bb09bedef223</w:t>
            </w:r>
          </w:p>
        </w:tc>
        <w:tc>
          <w:tcPr>
            <w:tcW w:w="7407" w:type="dxa"/>
            <w:shd w:val="clear" w:color="auto" w:fill="F2F2F2" w:themeFill="background1" w:themeFillShade="F2"/>
          </w:tcPr>
          <w:p w:rsidR="00000000" w:rsidRDefault="003238CB">
            <w:pPr>
              <w:rPr>
                <w:noProof/>
              </w:rPr>
            </w:pPr>
            <w:r>
              <w:rPr>
                <w:noProof/>
              </w:rPr>
              <w:t>12</w:t>
            </w:r>
          </w:p>
        </w:tc>
        <w:tc>
          <w:tcPr>
            <w:tcW w:w="7407" w:type="dxa"/>
          </w:tcPr>
          <w:p w:rsidR="00000000" w:rsidRDefault="003238CB">
            <w:pPr>
              <w:rPr>
                <w:lang w:val="fr-FR"/>
              </w:rPr>
            </w:pPr>
            <w:r>
              <w:rPr>
                <w:lang w:val="fr-FR"/>
              </w:rPr>
              <w:t>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251 </w:t>
            </w:r>
            <w:r>
              <w:rPr>
                <w:noProof/>
                <w:sz w:val="16"/>
              </w:rPr>
              <w:br/>
            </w:r>
            <w:r>
              <w:rPr>
                <w:noProof/>
                <w:sz w:val="2"/>
              </w:rPr>
              <w:t>875ef768-056f-4e06-80ba-2a4008ed925d</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252 </w:t>
            </w:r>
            <w:r>
              <w:rPr>
                <w:noProof/>
                <w:sz w:val="16"/>
              </w:rPr>
              <w:br/>
            </w:r>
            <w:r>
              <w:rPr>
                <w:noProof/>
                <w:sz w:val="2"/>
              </w:rPr>
              <w:t>4bb71353-a1cf-45d0-87e4-32094e77363c</w:t>
            </w:r>
          </w:p>
        </w:tc>
        <w:tc>
          <w:tcPr>
            <w:tcW w:w="7407" w:type="dxa"/>
            <w:shd w:val="clear" w:color="auto" w:fill="F2F2F2" w:themeFill="background1" w:themeFillShade="F2"/>
          </w:tcPr>
          <w:p w:rsidR="00000000" w:rsidRDefault="003238CB">
            <w:pPr>
              <w:rPr>
                <w:noProof/>
              </w:rPr>
            </w:pPr>
            <w:r>
              <w:rPr>
                <w:noProof/>
              </w:rPr>
              <w:t>Keyword</w:t>
            </w:r>
          </w:p>
        </w:tc>
        <w:tc>
          <w:tcPr>
            <w:tcW w:w="7407" w:type="dxa"/>
          </w:tcPr>
          <w:p w:rsidR="00000000" w:rsidRDefault="003238CB">
            <w:pPr>
              <w:rPr>
                <w:lang w:val="fr-FR"/>
              </w:rPr>
            </w:pPr>
            <w:r>
              <w:rPr>
                <w:lang w:val="fr-FR"/>
              </w:rPr>
              <w:t>Mot-cl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253 </w:t>
            </w:r>
            <w:r>
              <w:rPr>
                <w:noProof/>
                <w:sz w:val="16"/>
              </w:rPr>
              <w:br/>
            </w:r>
            <w:r>
              <w:rPr>
                <w:noProof/>
                <w:sz w:val="2"/>
              </w:rPr>
              <w:t>02cd3a3f-a04d-49ea-b3b6-a89b05007828</w:t>
            </w:r>
          </w:p>
        </w:tc>
        <w:tc>
          <w:tcPr>
            <w:tcW w:w="7407" w:type="dxa"/>
            <w:shd w:val="clear" w:color="auto" w:fill="F2F2F2" w:themeFill="background1" w:themeFillShade="F2"/>
          </w:tcPr>
          <w:p w:rsidR="00000000" w:rsidRDefault="003238CB">
            <w:pPr>
              <w:rPr>
                <w:noProof/>
              </w:rPr>
            </w:pPr>
            <w:r>
              <w:rPr>
                <w:noProof/>
              </w:rPr>
              <w:t>13</w:t>
            </w:r>
          </w:p>
        </w:tc>
        <w:tc>
          <w:tcPr>
            <w:tcW w:w="7407" w:type="dxa"/>
          </w:tcPr>
          <w:p w:rsidR="00000000" w:rsidRDefault="003238CB">
            <w:pPr>
              <w:rPr>
                <w:lang w:val="fr-FR"/>
              </w:rPr>
            </w:pPr>
            <w:r>
              <w:rPr>
                <w:lang w:val="fr-FR"/>
              </w:rPr>
              <w:t>13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254 </w:t>
            </w:r>
            <w:r>
              <w:rPr>
                <w:noProof/>
                <w:sz w:val="16"/>
              </w:rPr>
              <w:br/>
            </w:r>
            <w:r>
              <w:rPr>
                <w:noProof/>
                <w:sz w:val="2"/>
              </w:rPr>
              <w:t>49bfda05-27f2-4b9e-bdf0-6dd7907aed50</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255 </w:t>
            </w:r>
            <w:r>
              <w:rPr>
                <w:noProof/>
                <w:sz w:val="16"/>
              </w:rPr>
              <w:br/>
            </w:r>
            <w:r>
              <w:rPr>
                <w:noProof/>
                <w:sz w:val="2"/>
              </w:rPr>
              <w:t>211b95df-d90c-4596-adf4-912ae50d9f17</w:t>
            </w:r>
          </w:p>
        </w:tc>
        <w:tc>
          <w:tcPr>
            <w:tcW w:w="7407" w:type="dxa"/>
            <w:shd w:val="clear" w:color="auto" w:fill="F2F2F2" w:themeFill="background1" w:themeFillShade="F2"/>
          </w:tcPr>
          <w:p w:rsidR="00000000" w:rsidRDefault="003238CB">
            <w:pPr>
              <w:rPr>
                <w:noProof/>
              </w:rPr>
            </w:pPr>
            <w:r>
              <w:rPr>
                <w:noProof/>
              </w:rPr>
              <w:t>OS Version</w:t>
            </w:r>
          </w:p>
        </w:tc>
        <w:tc>
          <w:tcPr>
            <w:tcW w:w="7407" w:type="dxa"/>
          </w:tcPr>
          <w:p w:rsidR="00000000" w:rsidRDefault="003238CB">
            <w:pPr>
              <w:rPr>
                <w:lang w:val="fr-FR"/>
              </w:rPr>
            </w:pPr>
            <w:r>
              <w:rPr>
                <w:lang w:val="fr-FR"/>
              </w:rPr>
              <w:t>Version du syst</w:t>
            </w:r>
            <w:r>
              <w:rPr>
                <w:lang w:val="fr-FR"/>
              </w:rPr>
              <w:t>è</w:t>
            </w:r>
            <w:r>
              <w:rPr>
                <w:lang w:val="fr-FR"/>
              </w:rPr>
              <w:t>me d'exploitation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256 </w:t>
            </w:r>
            <w:r>
              <w:rPr>
                <w:noProof/>
                <w:sz w:val="16"/>
              </w:rPr>
              <w:br/>
            </w:r>
            <w:r>
              <w:rPr>
                <w:noProof/>
                <w:sz w:val="2"/>
              </w:rPr>
              <w:t>c9e96eb6-6ef0-4b82-a894-517a371b2029</w:t>
            </w:r>
          </w:p>
        </w:tc>
        <w:tc>
          <w:tcPr>
            <w:tcW w:w="7407" w:type="dxa"/>
            <w:shd w:val="clear" w:color="auto" w:fill="F2F2F2" w:themeFill="background1" w:themeFillShade="F2"/>
          </w:tcPr>
          <w:p w:rsidR="00000000" w:rsidRDefault="003238CB">
            <w:pPr>
              <w:rPr>
                <w:noProof/>
              </w:rPr>
            </w:pPr>
            <w:r>
              <w:rPr>
                <w:noProof/>
              </w:rPr>
              <w:t>14</w:t>
            </w:r>
          </w:p>
        </w:tc>
        <w:tc>
          <w:tcPr>
            <w:tcW w:w="7407" w:type="dxa"/>
          </w:tcPr>
          <w:p w:rsidR="00000000" w:rsidRDefault="003238CB">
            <w:pPr>
              <w:rPr>
                <w:lang w:val="fr-FR"/>
              </w:rPr>
            </w:pPr>
            <w:r>
              <w:rPr>
                <w:lang w:val="fr-FR"/>
              </w:rPr>
              <w:t>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257 </w:t>
            </w:r>
            <w:r>
              <w:rPr>
                <w:noProof/>
                <w:sz w:val="16"/>
              </w:rPr>
              <w:br/>
            </w:r>
            <w:r>
              <w:rPr>
                <w:noProof/>
                <w:sz w:val="2"/>
              </w:rPr>
              <w:t>ed9e4f8e-a7f1-4e5b-9979-2c9edd5c91ed</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258 </w:t>
            </w:r>
            <w:r>
              <w:rPr>
                <w:noProof/>
                <w:sz w:val="16"/>
              </w:rPr>
              <w:br/>
            </w:r>
            <w:r>
              <w:rPr>
                <w:noProof/>
                <w:sz w:val="2"/>
              </w:rPr>
              <w:t>4a9515ef-a719-444b-8307-2e40c9ca3f8b</w:t>
            </w:r>
          </w:p>
        </w:tc>
        <w:tc>
          <w:tcPr>
            <w:tcW w:w="7407" w:type="dxa"/>
            <w:shd w:val="clear" w:color="auto" w:fill="F2F2F2" w:themeFill="background1" w:themeFillShade="F2"/>
          </w:tcPr>
          <w:p w:rsidR="00000000" w:rsidRDefault="003238CB">
            <w:pPr>
              <w:rPr>
                <w:noProof/>
              </w:rPr>
            </w:pPr>
            <w:r>
              <w:rPr>
                <w:noProof/>
              </w:rPr>
              <w:t>OS Language</w:t>
            </w:r>
          </w:p>
        </w:tc>
        <w:tc>
          <w:tcPr>
            <w:tcW w:w="7407" w:type="dxa"/>
          </w:tcPr>
          <w:p w:rsidR="00000000" w:rsidRDefault="003238CB">
            <w:pPr>
              <w:rPr>
                <w:lang w:val="fr-FR"/>
              </w:rPr>
            </w:pPr>
            <w:r>
              <w:rPr>
                <w:lang w:val="fr-FR"/>
              </w:rPr>
              <w:t>Langue du syst</w:t>
            </w:r>
            <w:r>
              <w:rPr>
                <w:lang w:val="fr-FR"/>
              </w:rPr>
              <w:t>è</w:t>
            </w:r>
            <w:r>
              <w:rPr>
                <w:lang w:val="fr-FR"/>
              </w:rPr>
              <w:t>me d'exploitation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259 </w:t>
            </w:r>
            <w:r>
              <w:rPr>
                <w:noProof/>
                <w:sz w:val="16"/>
              </w:rPr>
              <w:br/>
            </w:r>
            <w:r>
              <w:rPr>
                <w:noProof/>
                <w:sz w:val="2"/>
              </w:rPr>
              <w:t>ae4c6aee-c48c-4a7b-b83a-289a5520b0ea</w:t>
            </w:r>
          </w:p>
        </w:tc>
        <w:tc>
          <w:tcPr>
            <w:tcW w:w="7407" w:type="dxa"/>
            <w:shd w:val="clear" w:color="auto" w:fill="F2F2F2" w:themeFill="background1" w:themeFillShade="F2"/>
          </w:tcPr>
          <w:p w:rsidR="00000000" w:rsidRDefault="003238CB">
            <w:pPr>
              <w:rPr>
                <w:noProof/>
              </w:rPr>
            </w:pPr>
            <w:r>
              <w:rPr>
                <w:noProof/>
              </w:rPr>
              <w:t>15</w:t>
            </w:r>
          </w:p>
        </w:tc>
        <w:tc>
          <w:tcPr>
            <w:tcW w:w="7407" w:type="dxa"/>
          </w:tcPr>
          <w:p w:rsidR="00000000" w:rsidRDefault="003238CB">
            <w:pPr>
              <w:rPr>
                <w:lang w:val="fr-FR"/>
              </w:rPr>
            </w:pPr>
            <w:r>
              <w:rPr>
                <w:lang w:val="fr-FR"/>
              </w:rPr>
              <w:t>15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260 </w:t>
            </w:r>
            <w:r>
              <w:rPr>
                <w:noProof/>
                <w:sz w:val="16"/>
              </w:rPr>
              <w:br/>
            </w:r>
            <w:r>
              <w:rPr>
                <w:noProof/>
                <w:sz w:val="2"/>
              </w:rPr>
              <w:t>2a32ce67-ae99-4338-b722-d92649bb0fd0</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261 </w:t>
            </w:r>
            <w:r>
              <w:rPr>
                <w:noProof/>
                <w:sz w:val="16"/>
              </w:rPr>
              <w:br/>
            </w:r>
            <w:r>
              <w:rPr>
                <w:noProof/>
                <w:sz w:val="2"/>
              </w:rPr>
              <w:t>286a487a-3d7a-4751-a236-8f1cfe9e3911</w:t>
            </w:r>
          </w:p>
        </w:tc>
        <w:tc>
          <w:tcPr>
            <w:tcW w:w="7407" w:type="dxa"/>
            <w:shd w:val="clear" w:color="auto" w:fill="F2F2F2" w:themeFill="background1" w:themeFillShade="F2"/>
          </w:tcPr>
          <w:p w:rsidR="00000000" w:rsidRDefault="003238CB">
            <w:pPr>
              <w:rPr>
                <w:noProof/>
              </w:rPr>
            </w:pPr>
            <w:r>
              <w:rPr>
                <w:noProof/>
              </w:rPr>
              <w:t>Account Number</w:t>
            </w:r>
          </w:p>
        </w:tc>
        <w:tc>
          <w:tcPr>
            <w:tcW w:w="7407" w:type="dxa"/>
          </w:tcPr>
          <w:p w:rsidR="00000000" w:rsidRDefault="003238CB">
            <w:pPr>
              <w:rPr>
                <w:lang w:val="fr-FR"/>
              </w:rPr>
            </w:pPr>
            <w:r>
              <w:rPr>
                <w:lang w:val="fr-FR"/>
              </w:rPr>
              <w:t>Num</w:t>
            </w:r>
            <w:r>
              <w:rPr>
                <w:lang w:val="fr-FR"/>
              </w:rPr>
              <w:t>é</w:t>
            </w:r>
            <w:r>
              <w:rPr>
                <w:lang w:val="fr-FR"/>
              </w:rPr>
              <w:t>ro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262 </w:t>
            </w:r>
            <w:r>
              <w:rPr>
                <w:noProof/>
                <w:sz w:val="16"/>
              </w:rPr>
              <w:br/>
            </w:r>
            <w:r>
              <w:rPr>
                <w:noProof/>
                <w:sz w:val="2"/>
              </w:rPr>
              <w:t>645d25c6-f4d8-4783-b7c2-85eaab91c687</w:t>
            </w:r>
          </w:p>
        </w:tc>
        <w:tc>
          <w:tcPr>
            <w:tcW w:w="7407" w:type="dxa"/>
            <w:shd w:val="clear" w:color="auto" w:fill="F2F2F2" w:themeFill="background1" w:themeFillShade="F2"/>
          </w:tcPr>
          <w:p w:rsidR="00000000" w:rsidRDefault="003238CB">
            <w:pPr>
              <w:rPr>
                <w:noProof/>
              </w:rPr>
            </w:pPr>
            <w:r>
              <w:rPr>
                <w:noProof/>
              </w:rPr>
              <w:t>16</w:t>
            </w:r>
          </w:p>
        </w:tc>
        <w:tc>
          <w:tcPr>
            <w:tcW w:w="7407" w:type="dxa"/>
          </w:tcPr>
          <w:p w:rsidR="00000000" w:rsidRDefault="003238CB">
            <w:pPr>
              <w:rPr>
                <w:lang w:val="fr-FR"/>
              </w:rPr>
            </w:pPr>
            <w:r>
              <w:rPr>
                <w:lang w:val="fr-FR"/>
              </w:rPr>
              <w:t>16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263 </w:t>
            </w:r>
            <w:r>
              <w:rPr>
                <w:noProof/>
                <w:sz w:val="16"/>
              </w:rPr>
              <w:br/>
            </w:r>
            <w:r>
              <w:rPr>
                <w:noProof/>
                <w:sz w:val="2"/>
              </w:rPr>
              <w:t>b8a875fb-b83d-4b50-8e6b-e3eb228b13ea</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264 </w:t>
            </w:r>
            <w:r>
              <w:rPr>
                <w:noProof/>
                <w:sz w:val="16"/>
              </w:rPr>
              <w:br/>
            </w:r>
            <w:r>
              <w:rPr>
                <w:noProof/>
                <w:sz w:val="2"/>
              </w:rPr>
              <w:t>fcbd40f3-8d1c-4fd6-95b0-a94a839f4ea4</w:t>
            </w:r>
          </w:p>
        </w:tc>
        <w:tc>
          <w:tcPr>
            <w:tcW w:w="7407" w:type="dxa"/>
            <w:shd w:val="clear" w:color="auto" w:fill="F2F2F2" w:themeFill="background1" w:themeFillShade="F2"/>
          </w:tcPr>
          <w:p w:rsidR="00000000" w:rsidRDefault="003238CB">
            <w:pPr>
              <w:rPr>
                <w:noProof/>
              </w:rPr>
            </w:pPr>
            <w:r>
              <w:rPr>
                <w:noProof/>
              </w:rPr>
              <w:t>Language</w:t>
            </w:r>
          </w:p>
        </w:tc>
        <w:tc>
          <w:tcPr>
            <w:tcW w:w="7407" w:type="dxa"/>
          </w:tcPr>
          <w:p w:rsidR="00000000" w:rsidRDefault="003238CB">
            <w:pPr>
              <w:rPr>
                <w:lang w:val="fr-FR"/>
              </w:rPr>
            </w:pPr>
            <w:r>
              <w:rPr>
                <w:lang w:val="fr-FR"/>
              </w:rPr>
              <w:t>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265 </w:t>
            </w:r>
            <w:r>
              <w:rPr>
                <w:noProof/>
                <w:sz w:val="16"/>
              </w:rPr>
              <w:br/>
            </w:r>
            <w:r>
              <w:rPr>
                <w:noProof/>
                <w:sz w:val="2"/>
              </w:rPr>
              <w:t>c95f3c3d-6dea-4175-9aa9-452193dba2be</w:t>
            </w:r>
          </w:p>
        </w:tc>
        <w:tc>
          <w:tcPr>
            <w:tcW w:w="7407" w:type="dxa"/>
            <w:shd w:val="clear" w:color="auto" w:fill="F2F2F2" w:themeFill="background1" w:themeFillShade="F2"/>
          </w:tcPr>
          <w:p w:rsidR="00000000" w:rsidRDefault="003238CB">
            <w:pPr>
              <w:rPr>
                <w:noProof/>
              </w:rPr>
            </w:pPr>
            <w:r>
              <w:rPr>
                <w:noProof/>
              </w:rPr>
              <w:t>17</w:t>
            </w:r>
          </w:p>
        </w:tc>
        <w:tc>
          <w:tcPr>
            <w:tcW w:w="7407" w:type="dxa"/>
          </w:tcPr>
          <w:p w:rsidR="00000000" w:rsidRDefault="003238CB">
            <w:pPr>
              <w:rPr>
                <w:lang w:val="fr-FR"/>
              </w:rPr>
            </w:pPr>
            <w:r>
              <w:rPr>
                <w:lang w:val="fr-FR"/>
              </w:rPr>
              <w:t>17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266 </w:t>
            </w:r>
            <w:r>
              <w:rPr>
                <w:noProof/>
                <w:sz w:val="16"/>
              </w:rPr>
              <w:br/>
            </w:r>
            <w:r>
              <w:rPr>
                <w:noProof/>
                <w:sz w:val="2"/>
              </w:rPr>
              <w:t>92e36bb6-d73c-4c32-8a73-f655afdb43b4</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267 </w:t>
            </w:r>
            <w:r>
              <w:rPr>
                <w:noProof/>
                <w:sz w:val="16"/>
              </w:rPr>
              <w:br/>
            </w:r>
            <w:r>
              <w:rPr>
                <w:noProof/>
                <w:sz w:val="2"/>
              </w:rPr>
              <w:t>d59dcc57-3072-41e6-b965-982f25927fba</w:t>
            </w:r>
          </w:p>
        </w:tc>
        <w:tc>
          <w:tcPr>
            <w:tcW w:w="7407" w:type="dxa"/>
            <w:shd w:val="clear" w:color="auto" w:fill="F2F2F2" w:themeFill="background1" w:themeFillShade="F2"/>
          </w:tcPr>
          <w:p w:rsidR="00000000" w:rsidRDefault="003238CB">
            <w:pPr>
              <w:rPr>
                <w:noProof/>
              </w:rPr>
            </w:pPr>
            <w:r>
              <w:rPr>
                <w:noProof/>
              </w:rPr>
              <w:t>User Type</w:t>
            </w:r>
          </w:p>
        </w:tc>
        <w:tc>
          <w:tcPr>
            <w:tcW w:w="7407" w:type="dxa"/>
          </w:tcPr>
          <w:p w:rsidR="00000000" w:rsidRDefault="003238CB">
            <w:pPr>
              <w:rPr>
                <w:lang w:val="fr-FR"/>
              </w:rPr>
            </w:pPr>
            <w:r>
              <w:rPr>
                <w:lang w:val="fr-FR"/>
              </w:rPr>
              <w:t>Type d'utilisateur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268 </w:t>
            </w:r>
            <w:r>
              <w:rPr>
                <w:noProof/>
                <w:sz w:val="16"/>
              </w:rPr>
              <w:br/>
            </w:r>
            <w:r>
              <w:rPr>
                <w:noProof/>
                <w:sz w:val="2"/>
              </w:rPr>
              <w:t>28020f10-bdf4-468c-8eac-ac25ccf642d6</w:t>
            </w:r>
          </w:p>
        </w:tc>
        <w:tc>
          <w:tcPr>
            <w:tcW w:w="7407" w:type="dxa"/>
            <w:shd w:val="clear" w:color="auto" w:fill="F2F2F2" w:themeFill="background1" w:themeFillShade="F2"/>
          </w:tcPr>
          <w:p w:rsidR="00000000" w:rsidRDefault="003238CB">
            <w:pPr>
              <w:rPr>
                <w:noProof/>
              </w:rPr>
            </w:pPr>
            <w:r>
              <w:rPr>
                <w:noProof/>
              </w:rPr>
              <w:t>18</w:t>
            </w:r>
          </w:p>
        </w:tc>
        <w:tc>
          <w:tcPr>
            <w:tcW w:w="7407" w:type="dxa"/>
          </w:tcPr>
          <w:p w:rsidR="00000000" w:rsidRDefault="003238CB">
            <w:pPr>
              <w:rPr>
                <w:lang w:val="fr-FR"/>
              </w:rPr>
            </w:pPr>
            <w:r>
              <w:rPr>
                <w:lang w:val="fr-FR"/>
              </w:rPr>
              <w:t>18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269 </w:t>
            </w:r>
            <w:r>
              <w:rPr>
                <w:noProof/>
                <w:sz w:val="16"/>
              </w:rPr>
              <w:br/>
            </w:r>
            <w:r>
              <w:rPr>
                <w:noProof/>
                <w:sz w:val="2"/>
              </w:rPr>
              <w:t>2ac333e3-2222-4ae5-a71b-365409f8a648</w:t>
            </w:r>
          </w:p>
        </w:tc>
        <w:tc>
          <w:tcPr>
            <w:tcW w:w="7407" w:type="dxa"/>
            <w:shd w:val="clear" w:color="auto" w:fill="F2F2F2" w:themeFill="background1" w:themeFillShade="F2"/>
          </w:tcPr>
          <w:p w:rsidR="00000000" w:rsidRDefault="003238CB">
            <w:pPr>
              <w:rPr>
                <w:noProof/>
              </w:rPr>
            </w:pPr>
            <w:r>
              <w:rPr>
                <w:noProof/>
              </w:rPr>
              <w:t>Session</w:t>
            </w:r>
          </w:p>
        </w:tc>
        <w:tc>
          <w:tcPr>
            <w:tcW w:w="7407" w:type="dxa"/>
          </w:tcPr>
          <w:p w:rsidR="00000000" w:rsidRDefault="003238CB">
            <w:pPr>
              <w:rPr>
                <w:lang w:val="fr-FR"/>
              </w:rPr>
            </w:pPr>
            <w:r>
              <w:rPr>
                <w:lang w:val="fr-FR"/>
              </w:rPr>
              <w:t>Session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270 </w:t>
            </w:r>
            <w:r>
              <w:rPr>
                <w:noProof/>
                <w:sz w:val="16"/>
              </w:rPr>
              <w:br/>
            </w:r>
            <w:r>
              <w:rPr>
                <w:noProof/>
                <w:sz w:val="2"/>
              </w:rPr>
              <w:t>483e3836-c9f7-492c-93b0-52834b3a96d2</w:t>
            </w:r>
          </w:p>
        </w:tc>
        <w:tc>
          <w:tcPr>
            <w:tcW w:w="7407" w:type="dxa"/>
            <w:shd w:val="clear" w:color="auto" w:fill="F2F2F2" w:themeFill="background1" w:themeFillShade="F2"/>
          </w:tcPr>
          <w:p w:rsidR="00000000" w:rsidRDefault="003238CB">
            <w:pPr>
              <w:rPr>
                <w:noProof/>
              </w:rPr>
            </w:pPr>
            <w:r>
              <w:rPr>
                <w:noProof/>
              </w:rPr>
              <w:t>Content Type</w:t>
            </w:r>
          </w:p>
        </w:tc>
        <w:tc>
          <w:tcPr>
            <w:tcW w:w="7407" w:type="dxa"/>
          </w:tcPr>
          <w:p w:rsidR="00000000" w:rsidRDefault="003238CB">
            <w:pPr>
              <w:rPr>
                <w:lang w:val="fr-FR"/>
              </w:rPr>
            </w:pPr>
            <w:r>
              <w:rPr>
                <w:lang w:val="fr-FR"/>
              </w:rPr>
              <w:t>Type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271 </w:t>
            </w:r>
            <w:r>
              <w:rPr>
                <w:noProof/>
                <w:sz w:val="16"/>
              </w:rPr>
              <w:br/>
            </w:r>
            <w:r>
              <w:rPr>
                <w:noProof/>
                <w:sz w:val="2"/>
              </w:rPr>
              <w:t>d1b438ca-b31a-4d91-bad3-0abfa50f8d4d</w:t>
            </w:r>
          </w:p>
        </w:tc>
        <w:tc>
          <w:tcPr>
            <w:tcW w:w="7407" w:type="dxa"/>
            <w:shd w:val="clear" w:color="auto" w:fill="F2F2F2" w:themeFill="background1" w:themeFillShade="F2"/>
          </w:tcPr>
          <w:p w:rsidR="00000000" w:rsidRDefault="003238CB">
            <w:pPr>
              <w:rPr>
                <w:noProof/>
              </w:rPr>
            </w:pPr>
            <w:r>
              <w:rPr>
                <w:noProof/>
              </w:rPr>
              <w:t>19</w:t>
            </w:r>
          </w:p>
        </w:tc>
        <w:tc>
          <w:tcPr>
            <w:tcW w:w="7407" w:type="dxa"/>
          </w:tcPr>
          <w:p w:rsidR="00000000" w:rsidRDefault="003238CB">
            <w:pPr>
              <w:rPr>
                <w:lang w:val="fr-FR"/>
              </w:rPr>
            </w:pPr>
            <w:r>
              <w:rPr>
                <w:lang w:val="fr-FR"/>
              </w:rPr>
              <w:t>19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272 </w:t>
            </w:r>
            <w:r>
              <w:rPr>
                <w:noProof/>
                <w:sz w:val="16"/>
              </w:rPr>
              <w:br/>
            </w:r>
            <w:r>
              <w:rPr>
                <w:noProof/>
                <w:sz w:val="2"/>
              </w:rPr>
              <w:t>58c274ff-aaa0-47b5-95ac-b5f9e4ba45c9</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273 </w:t>
            </w:r>
            <w:r>
              <w:rPr>
                <w:noProof/>
                <w:sz w:val="16"/>
              </w:rPr>
              <w:br/>
            </w:r>
            <w:r>
              <w:rPr>
                <w:noProof/>
                <w:sz w:val="2"/>
              </w:rPr>
              <w:t>64c29922-5dfb-4b03-ac85-0419ff0184aa</w:t>
            </w:r>
          </w:p>
        </w:tc>
        <w:tc>
          <w:tcPr>
            <w:tcW w:w="7407" w:type="dxa"/>
            <w:shd w:val="clear" w:color="auto" w:fill="F2F2F2" w:themeFill="background1" w:themeFillShade="F2"/>
          </w:tcPr>
          <w:p w:rsidR="00000000" w:rsidRDefault="003238CB">
            <w:pPr>
              <w:rPr>
                <w:noProof/>
              </w:rPr>
            </w:pPr>
            <w:r>
              <w:rPr>
                <w:noProof/>
              </w:rPr>
              <w:t>Content Provider</w:t>
            </w:r>
          </w:p>
        </w:tc>
        <w:tc>
          <w:tcPr>
            <w:tcW w:w="7407" w:type="dxa"/>
          </w:tcPr>
          <w:p w:rsidR="00000000" w:rsidRDefault="003238CB">
            <w:pPr>
              <w:rPr>
                <w:lang w:val="fr-FR"/>
              </w:rPr>
            </w:pPr>
            <w:r>
              <w:rPr>
                <w:lang w:val="fr-FR"/>
              </w:rPr>
              <w:t>Fournisseur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274 </w:t>
            </w:r>
            <w:r>
              <w:rPr>
                <w:noProof/>
                <w:sz w:val="16"/>
              </w:rPr>
              <w:br/>
            </w:r>
            <w:r>
              <w:rPr>
                <w:noProof/>
                <w:sz w:val="2"/>
              </w:rPr>
              <w:t>3092425a-1ce5-43ab-a134-361701c6e47d</w:t>
            </w:r>
          </w:p>
        </w:tc>
        <w:tc>
          <w:tcPr>
            <w:tcW w:w="7407" w:type="dxa"/>
            <w:shd w:val="clear" w:color="auto" w:fill="F2F2F2" w:themeFill="background1" w:themeFillShade="F2"/>
          </w:tcPr>
          <w:p w:rsidR="00000000" w:rsidRDefault="003238CB">
            <w:pPr>
              <w:rPr>
                <w:noProof/>
              </w:rPr>
            </w:pPr>
            <w:r>
              <w:rPr>
                <w:noProof/>
              </w:rPr>
              <w:t>20</w:t>
            </w:r>
          </w:p>
        </w:tc>
        <w:tc>
          <w:tcPr>
            <w:tcW w:w="7407" w:type="dxa"/>
          </w:tcPr>
          <w:p w:rsidR="00000000" w:rsidRDefault="003238CB">
            <w:pPr>
              <w:rPr>
                <w:lang w:val="fr-FR"/>
              </w:rPr>
            </w:pPr>
            <w:r>
              <w:rPr>
                <w:lang w:val="fr-FR"/>
              </w:rPr>
              <w:t>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275 </w:t>
            </w:r>
            <w:r>
              <w:rPr>
                <w:noProof/>
                <w:sz w:val="16"/>
              </w:rPr>
              <w:br/>
            </w:r>
            <w:r>
              <w:rPr>
                <w:noProof/>
                <w:sz w:val="2"/>
              </w:rPr>
              <w:t>650a174f-0508-40ae-b96e-ea78e8d320c9</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276 </w:t>
            </w:r>
            <w:r>
              <w:rPr>
                <w:noProof/>
                <w:sz w:val="16"/>
              </w:rPr>
              <w:br/>
            </w:r>
            <w:r>
              <w:rPr>
                <w:noProof/>
                <w:sz w:val="2"/>
              </w:rPr>
              <w:t>9000c8e0-5fb6-44a5-9265-69f697bbc1fc</w:t>
            </w:r>
          </w:p>
        </w:tc>
        <w:tc>
          <w:tcPr>
            <w:tcW w:w="7407" w:type="dxa"/>
            <w:shd w:val="clear" w:color="auto" w:fill="F2F2F2" w:themeFill="background1" w:themeFillShade="F2"/>
          </w:tcPr>
          <w:p w:rsidR="00000000" w:rsidRDefault="003238CB">
            <w:pPr>
              <w:rPr>
                <w:noProof/>
              </w:rPr>
            </w:pPr>
            <w:r>
              <w:rPr>
                <w:noProof/>
              </w:rPr>
              <w:t>Custom metric</w:t>
            </w:r>
          </w:p>
        </w:tc>
        <w:tc>
          <w:tcPr>
            <w:tcW w:w="7407" w:type="dxa"/>
          </w:tcPr>
          <w:p w:rsidR="00000000" w:rsidRDefault="003238CB">
            <w:pPr>
              <w:rPr>
                <w:lang w:val="fr-FR"/>
              </w:rPr>
            </w:pPr>
            <w:r>
              <w:rPr>
                <w:lang w:val="fr-FR"/>
              </w:rPr>
              <w:t>M</w:t>
            </w:r>
            <w:r>
              <w:rPr>
                <w:lang w:val="fr-FR"/>
              </w:rPr>
              <w:t>é</w:t>
            </w:r>
            <w:r>
              <w:rPr>
                <w:lang w:val="fr-FR"/>
              </w:rPr>
              <w:t>trique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277 </w:t>
            </w:r>
            <w:r>
              <w:rPr>
                <w:noProof/>
                <w:sz w:val="16"/>
              </w:rPr>
              <w:br/>
            </w:r>
            <w:r>
              <w:rPr>
                <w:noProof/>
                <w:sz w:val="2"/>
              </w:rPr>
              <w:t>879246a2-0d29-481e-9f16-6f75729f9025</w:t>
            </w:r>
          </w:p>
        </w:tc>
        <w:tc>
          <w:tcPr>
            <w:tcW w:w="7407" w:type="dxa"/>
            <w:shd w:val="clear" w:color="auto" w:fill="F2F2F2" w:themeFill="background1" w:themeFillShade="F2"/>
          </w:tcPr>
          <w:p w:rsidR="00000000" w:rsidRDefault="003238CB">
            <w:pPr>
              <w:rPr>
                <w:noProof/>
              </w:rPr>
            </w:pPr>
            <w:r>
              <w:rPr>
                <w:noProof/>
              </w:rPr>
              <w:t>The following table display the single custom metric that must be added to all four properties.</w:t>
            </w:r>
          </w:p>
        </w:tc>
        <w:tc>
          <w:tcPr>
            <w:tcW w:w="7407" w:type="dxa"/>
          </w:tcPr>
          <w:p w:rsidR="00000000" w:rsidRDefault="003238CB">
            <w:pPr>
              <w:rPr>
                <w:lang w:val="fr-FR"/>
              </w:rPr>
            </w:pPr>
            <w:r>
              <w:rPr>
                <w:lang w:val="fr-FR"/>
              </w:rPr>
              <w:t>Le tableau suivant affiche la m</w:t>
            </w:r>
            <w:r>
              <w:rPr>
                <w:lang w:val="fr-FR"/>
              </w:rPr>
              <w:t>é</w:t>
            </w:r>
            <w:r>
              <w:rPr>
                <w:lang w:val="fr-FR"/>
              </w:rPr>
              <w:t>trique personnalis</w:t>
            </w:r>
            <w:r>
              <w:rPr>
                <w:lang w:val="fr-FR"/>
              </w:rPr>
              <w:t>é</w:t>
            </w:r>
            <w:r>
              <w:rPr>
                <w:lang w:val="fr-FR"/>
              </w:rPr>
              <w:t xml:space="preserve">e unique qui doit </w:t>
            </w:r>
            <w:r>
              <w:rPr>
                <w:lang w:val="fr-FR"/>
              </w:rPr>
              <w:t>ê</w:t>
            </w:r>
            <w:r>
              <w:rPr>
                <w:lang w:val="fr-FR"/>
              </w:rPr>
              <w:t>tre ajout</w:t>
            </w:r>
            <w:r>
              <w:rPr>
                <w:lang w:val="fr-FR"/>
              </w:rPr>
              <w:t>é</w:t>
            </w:r>
            <w:r>
              <w:rPr>
                <w:lang w:val="fr-FR"/>
              </w:rPr>
              <w:t>e aux quatre pro</w:t>
            </w:r>
            <w:r>
              <w:rPr>
                <w:lang w:val="fr-FR"/>
              </w:rPr>
              <w:t>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278 </w:t>
            </w:r>
            <w:r>
              <w:rPr>
                <w:noProof/>
                <w:sz w:val="16"/>
              </w:rPr>
              <w:br/>
            </w:r>
            <w:r>
              <w:rPr>
                <w:noProof/>
                <w:sz w:val="2"/>
              </w:rPr>
              <w:t>9beaca91-5192-47e7-bd81-4e3bba61bb37</w:t>
            </w:r>
          </w:p>
        </w:tc>
        <w:tc>
          <w:tcPr>
            <w:tcW w:w="7407" w:type="dxa"/>
            <w:shd w:val="clear" w:color="auto" w:fill="F2F2F2" w:themeFill="background1" w:themeFillShade="F2"/>
          </w:tcPr>
          <w:p w:rsidR="00000000" w:rsidRDefault="003238CB">
            <w:pPr>
              <w:rPr>
                <w:noProof/>
              </w:rPr>
            </w:pPr>
            <w:r>
              <w:rPr>
                <w:noProof/>
              </w:rPr>
              <w:t>Custom Metric Name</w:t>
            </w:r>
          </w:p>
        </w:tc>
        <w:tc>
          <w:tcPr>
            <w:tcW w:w="7407" w:type="dxa"/>
          </w:tcPr>
          <w:p w:rsidR="00000000" w:rsidRDefault="003238CB">
            <w:pPr>
              <w:rPr>
                <w:lang w:val="fr-FR"/>
              </w:rPr>
            </w:pPr>
            <w:r>
              <w:rPr>
                <w:lang w:val="fr-FR"/>
              </w:rPr>
              <w:t>Nom de la m</w:t>
            </w:r>
            <w:r>
              <w:rPr>
                <w:lang w:val="fr-FR"/>
              </w:rPr>
              <w:t>é</w:t>
            </w:r>
            <w:r>
              <w:rPr>
                <w:lang w:val="fr-FR"/>
              </w:rPr>
              <w:t>trique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279 </w:t>
            </w:r>
            <w:r>
              <w:rPr>
                <w:noProof/>
                <w:sz w:val="16"/>
              </w:rPr>
              <w:br/>
            </w:r>
            <w:r>
              <w:rPr>
                <w:noProof/>
                <w:sz w:val="2"/>
              </w:rPr>
              <w:t>b58d1355-a92c-4300-bf16-5a7e96c09af4</w:t>
            </w:r>
          </w:p>
        </w:tc>
        <w:tc>
          <w:tcPr>
            <w:tcW w:w="7407" w:type="dxa"/>
            <w:shd w:val="clear" w:color="auto" w:fill="F2F2F2" w:themeFill="background1" w:themeFillShade="F2"/>
          </w:tcPr>
          <w:p w:rsidR="00000000" w:rsidRDefault="003238CB">
            <w:pPr>
              <w:rPr>
                <w:noProof/>
              </w:rPr>
            </w:pPr>
            <w:r>
              <w:rPr>
                <w:noProof/>
              </w:rPr>
              <w:t>Index</w:t>
            </w:r>
          </w:p>
        </w:tc>
        <w:tc>
          <w:tcPr>
            <w:tcW w:w="7407" w:type="dxa"/>
          </w:tcPr>
          <w:p w:rsidR="00000000" w:rsidRDefault="003238CB">
            <w:pPr>
              <w:rPr>
                <w:lang w:val="fr-FR"/>
              </w:rPr>
            </w:pPr>
            <w:r>
              <w:rPr>
                <w:lang w:val="fr-FR"/>
              </w:rPr>
              <w:t>Index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280 </w:t>
            </w:r>
            <w:r>
              <w:rPr>
                <w:noProof/>
                <w:sz w:val="16"/>
              </w:rPr>
              <w:br/>
            </w:r>
            <w:r>
              <w:rPr>
                <w:noProof/>
                <w:sz w:val="2"/>
              </w:rPr>
              <w:t>8f158219-64ba-4d77-b384-ed4df9ba1bb2</w:t>
            </w:r>
          </w:p>
        </w:tc>
        <w:tc>
          <w:tcPr>
            <w:tcW w:w="7407" w:type="dxa"/>
            <w:shd w:val="clear" w:color="auto" w:fill="F2F2F2" w:themeFill="background1" w:themeFillShade="F2"/>
          </w:tcPr>
          <w:p w:rsidR="00000000" w:rsidRDefault="003238CB">
            <w:pPr>
              <w:rPr>
                <w:noProof/>
              </w:rPr>
            </w:pPr>
            <w:r>
              <w:rPr>
                <w:noProof/>
              </w:rPr>
              <w:t>Scope</w:t>
            </w:r>
          </w:p>
        </w:tc>
        <w:tc>
          <w:tcPr>
            <w:tcW w:w="7407" w:type="dxa"/>
          </w:tcPr>
          <w:p w:rsidR="00000000" w:rsidRDefault="003238CB">
            <w:pPr>
              <w:rPr>
                <w:lang w:val="fr-FR"/>
              </w:rPr>
            </w:pPr>
            <w:r>
              <w:rPr>
                <w:lang w:val="fr-FR"/>
              </w:rPr>
              <w:t>Port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281 </w:t>
            </w:r>
            <w:r>
              <w:rPr>
                <w:noProof/>
                <w:sz w:val="16"/>
              </w:rPr>
              <w:br/>
            </w:r>
            <w:r>
              <w:rPr>
                <w:noProof/>
                <w:sz w:val="2"/>
              </w:rPr>
              <w:t>3c471b75-198c-4fc7-88d3-5767517fadd3</w:t>
            </w:r>
          </w:p>
        </w:tc>
        <w:tc>
          <w:tcPr>
            <w:tcW w:w="7407" w:type="dxa"/>
            <w:shd w:val="clear" w:color="auto" w:fill="F2F2F2" w:themeFill="background1" w:themeFillShade="F2"/>
          </w:tcPr>
          <w:p w:rsidR="00000000" w:rsidRDefault="003238CB">
            <w:pPr>
              <w:rPr>
                <w:noProof/>
              </w:rPr>
            </w:pPr>
            <w:r>
              <w:rPr>
                <w:noProof/>
              </w:rPr>
              <w:t>Formatting Type</w:t>
            </w:r>
          </w:p>
        </w:tc>
        <w:tc>
          <w:tcPr>
            <w:tcW w:w="7407" w:type="dxa"/>
          </w:tcPr>
          <w:p w:rsidR="00000000" w:rsidRDefault="003238CB">
            <w:pPr>
              <w:rPr>
                <w:lang w:val="fr-FR"/>
              </w:rPr>
            </w:pPr>
            <w:r>
              <w:rPr>
                <w:lang w:val="fr-FR"/>
              </w:rPr>
              <w:t>Type de formatage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282 </w:t>
            </w:r>
            <w:r>
              <w:rPr>
                <w:noProof/>
                <w:sz w:val="16"/>
              </w:rPr>
              <w:br/>
            </w:r>
            <w:r>
              <w:rPr>
                <w:noProof/>
                <w:sz w:val="2"/>
              </w:rPr>
              <w:t>bba909bb-d72d-41c4-b4a8-4be8bab08932</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283 </w:t>
            </w:r>
            <w:r>
              <w:rPr>
                <w:noProof/>
                <w:sz w:val="16"/>
              </w:rPr>
              <w:br/>
            </w:r>
            <w:r>
              <w:rPr>
                <w:noProof/>
                <w:sz w:val="2"/>
              </w:rPr>
              <w:t>0b0ec027-04e0-4066-b27a-72766d3b38b0</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284 </w:t>
            </w:r>
            <w:r>
              <w:rPr>
                <w:noProof/>
                <w:sz w:val="16"/>
              </w:rPr>
              <w:br/>
            </w:r>
            <w:r>
              <w:rPr>
                <w:noProof/>
                <w:sz w:val="2"/>
              </w:rPr>
              <w:t>ac5d14f5-420f-4797-8ebd-732df98e3c73</w:t>
            </w:r>
          </w:p>
        </w:tc>
        <w:tc>
          <w:tcPr>
            <w:tcW w:w="7407" w:type="dxa"/>
            <w:shd w:val="clear" w:color="auto" w:fill="F2F2F2" w:themeFill="background1" w:themeFillShade="F2"/>
          </w:tcPr>
          <w:p w:rsidR="00000000" w:rsidRDefault="003238CB">
            <w:pPr>
              <w:rPr>
                <w:noProof/>
              </w:rPr>
            </w:pPr>
            <w:r>
              <w:rPr>
                <w:noProof/>
              </w:rPr>
              <w:t>Hit</w:t>
            </w:r>
          </w:p>
        </w:tc>
        <w:tc>
          <w:tcPr>
            <w:tcW w:w="7407" w:type="dxa"/>
          </w:tcPr>
          <w:p w:rsidR="00000000" w:rsidRDefault="003238CB">
            <w:pPr>
              <w:rPr>
                <w:lang w:val="fr-FR"/>
              </w:rPr>
            </w:pPr>
            <w:r>
              <w:rPr>
                <w:lang w:val="fr-FR"/>
              </w:rPr>
              <w:t>Frapp</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285 </w:t>
            </w:r>
            <w:r>
              <w:rPr>
                <w:noProof/>
                <w:sz w:val="16"/>
              </w:rPr>
              <w:br/>
            </w:r>
            <w:r>
              <w:rPr>
                <w:noProof/>
                <w:sz w:val="2"/>
              </w:rPr>
              <w:t>bf931ca2-4443-4f19-b452-a1852e711d9d</w:t>
            </w:r>
          </w:p>
        </w:tc>
        <w:tc>
          <w:tcPr>
            <w:tcW w:w="7407" w:type="dxa"/>
            <w:shd w:val="clear" w:color="auto" w:fill="F2F2F2" w:themeFill="background1" w:themeFillShade="F2"/>
          </w:tcPr>
          <w:p w:rsidR="00000000" w:rsidRDefault="003238CB">
            <w:pPr>
              <w:rPr>
                <w:noProof/>
              </w:rPr>
            </w:pPr>
            <w:r>
              <w:rPr>
                <w:noProof/>
              </w:rPr>
              <w:t>Formatting Type</w:t>
            </w:r>
          </w:p>
        </w:tc>
        <w:tc>
          <w:tcPr>
            <w:tcW w:w="7407" w:type="dxa"/>
          </w:tcPr>
          <w:p w:rsidR="00000000" w:rsidRDefault="003238CB">
            <w:pPr>
              <w:rPr>
                <w:lang w:val="fr-FR"/>
              </w:rPr>
            </w:pPr>
            <w:r>
              <w:rPr>
                <w:lang w:val="fr-FR"/>
              </w:rPr>
              <w:t>Type de formatage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286 </w:t>
            </w:r>
            <w:r>
              <w:rPr>
                <w:noProof/>
                <w:sz w:val="16"/>
              </w:rPr>
              <w:br/>
            </w:r>
            <w:r>
              <w:rPr>
                <w:noProof/>
                <w:sz w:val="2"/>
              </w:rPr>
              <w:t>b9fef2e0-ee01-413d-892e-386f368ce33d</w:t>
            </w:r>
          </w:p>
        </w:tc>
        <w:tc>
          <w:tcPr>
            <w:tcW w:w="7407" w:type="dxa"/>
            <w:shd w:val="clear" w:color="auto" w:fill="F2F2F2" w:themeFill="background1" w:themeFillShade="F2"/>
          </w:tcPr>
          <w:p w:rsidR="00000000" w:rsidRDefault="003238CB">
            <w:pPr>
              <w:rPr>
                <w:noProof/>
              </w:rPr>
            </w:pPr>
            <w:r>
              <w:rPr>
                <w:noProof/>
              </w:rPr>
              <w:t>Import dashboard configurations</w:t>
            </w:r>
          </w:p>
        </w:tc>
        <w:tc>
          <w:tcPr>
            <w:tcW w:w="7407" w:type="dxa"/>
          </w:tcPr>
          <w:p w:rsidR="00000000" w:rsidRDefault="003238CB">
            <w:pPr>
              <w:rPr>
                <w:lang w:val="fr-FR"/>
              </w:rPr>
            </w:pPr>
            <w:r>
              <w:rPr>
                <w:lang w:val="fr-FR"/>
              </w:rPr>
              <w:t>Importer des configurations de tableau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287 </w:t>
            </w:r>
            <w:r>
              <w:rPr>
                <w:noProof/>
                <w:sz w:val="16"/>
              </w:rPr>
              <w:br/>
            </w:r>
            <w:r>
              <w:rPr>
                <w:noProof/>
                <w:sz w:val="2"/>
              </w:rPr>
              <w:t>ab241f0d-eb91-41f5-b46a-cb0aac3f67f9</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Obtain tem</w:t>
            </w:r>
            <w:r>
              <w:rPr>
                <w:noProof/>
              </w:rPr>
              <w:t>plates and configuration files</w:t>
            </w:r>
            <w:r>
              <w:rPr>
                <w:rStyle w:val="mqInternal"/>
                <w:noProof/>
              </w:rPr>
              <w:t>{2]</w:t>
            </w:r>
            <w:r>
              <w:rPr>
                <w:noProof/>
              </w:rPr>
              <w:t xml:space="preserve"> section earlier in this document, you requested files/URLs from your onboarding manager.</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Obtenir des mod</w:t>
            </w:r>
            <w:r>
              <w:rPr>
                <w:lang w:val="fr-FR"/>
              </w:rPr>
              <w:t>è</w:t>
            </w:r>
            <w:r>
              <w:rPr>
                <w:lang w:val="fr-FR"/>
              </w:rPr>
              <w:t>les et des fichiers de configuration</w:t>
            </w:r>
            <w:r>
              <w:rPr>
                <w:rStyle w:val="mqInternal"/>
                <w:noProof/>
                <w:lang w:val="fr-FR"/>
              </w:rPr>
              <w:t>{2]</w:t>
            </w:r>
            <w:r>
              <w:rPr>
                <w:lang w:val="fr-FR"/>
              </w:rPr>
              <w:t xml:space="preserve"> section pr</w:t>
            </w:r>
            <w:r>
              <w:rPr>
                <w:lang w:val="fr-FR"/>
              </w:rPr>
              <w:t>é</w:t>
            </w:r>
            <w:r>
              <w:rPr>
                <w:lang w:val="fr-FR"/>
              </w:rPr>
              <w:t>c</w:t>
            </w:r>
            <w:r>
              <w:rPr>
                <w:lang w:val="fr-FR"/>
              </w:rPr>
              <w:t>é</w:t>
            </w:r>
            <w:r>
              <w:rPr>
                <w:lang w:val="fr-FR"/>
              </w:rPr>
              <w:t>dente dans ce document, vous avez demand</w:t>
            </w:r>
            <w:r>
              <w:rPr>
                <w:lang w:val="fr-FR"/>
              </w:rPr>
              <w:t>é</w:t>
            </w:r>
            <w:r>
              <w:rPr>
                <w:lang w:val="fr-FR"/>
              </w:rPr>
              <w:t xml:space="preserve"> des fichier</w:t>
            </w:r>
            <w:r>
              <w:rPr>
                <w:lang w:val="fr-FR"/>
              </w:rPr>
              <w:t xml:space="preserve">s / URL </w:t>
            </w:r>
            <w:r>
              <w:rPr>
                <w:lang w:val="fr-FR"/>
              </w:rPr>
              <w:t>à</w:t>
            </w:r>
            <w:r>
              <w:rPr>
                <w:lang w:val="fr-FR"/>
              </w:rPr>
              <w:t xml:space="preserve"> votre gestionnaire d'int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288 </w:t>
            </w:r>
            <w:r>
              <w:rPr>
                <w:noProof/>
                <w:sz w:val="16"/>
              </w:rPr>
              <w:br/>
            </w:r>
            <w:r>
              <w:rPr>
                <w:noProof/>
                <w:sz w:val="2"/>
              </w:rPr>
              <w:t>e6837ee9-d909-44da-9cd4-a7b82e57cc8e</w:t>
            </w:r>
          </w:p>
        </w:tc>
        <w:tc>
          <w:tcPr>
            <w:tcW w:w="7407" w:type="dxa"/>
            <w:shd w:val="clear" w:color="auto" w:fill="F2F2F2" w:themeFill="background1" w:themeFillShade="F2"/>
          </w:tcPr>
          <w:p w:rsidR="00000000" w:rsidRDefault="003238CB">
            <w:pPr>
              <w:rPr>
                <w:noProof/>
              </w:rPr>
            </w:pPr>
            <w:r>
              <w:rPr>
                <w:noProof/>
              </w:rPr>
              <w:t>Three of the URLs are as follows:</w:t>
            </w:r>
          </w:p>
        </w:tc>
        <w:tc>
          <w:tcPr>
            <w:tcW w:w="7407" w:type="dxa"/>
          </w:tcPr>
          <w:p w:rsidR="00000000" w:rsidRDefault="003238CB">
            <w:pPr>
              <w:rPr>
                <w:lang w:val="fr-FR"/>
              </w:rPr>
            </w:pPr>
            <w:r>
              <w:rPr>
                <w:lang w:val="fr-FR"/>
              </w:rPr>
              <w:t>Trois des URL sont les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289 </w:t>
            </w:r>
            <w:r>
              <w:rPr>
                <w:noProof/>
                <w:sz w:val="16"/>
              </w:rPr>
              <w:br/>
            </w:r>
            <w:r>
              <w:rPr>
                <w:noProof/>
                <w:sz w:val="2"/>
              </w:rPr>
              <w:t>4e5dedba-bc34-432f-b1f8-a39dc8dcac42</w:t>
            </w:r>
          </w:p>
        </w:tc>
        <w:tc>
          <w:tcPr>
            <w:tcW w:w="7407" w:type="dxa"/>
            <w:shd w:val="clear" w:color="auto" w:fill="F2F2F2" w:themeFill="background1" w:themeFillShade="F2"/>
          </w:tcPr>
          <w:p w:rsidR="00000000" w:rsidRDefault="003238CB">
            <w:pPr>
              <w:rPr>
                <w:noProof/>
              </w:rPr>
            </w:pPr>
            <w:r>
              <w:rPr>
                <w:noProof/>
              </w:rPr>
              <w:t>Mobile: https://analytics.google.com/analytics/web/template?uid=QTJbSdv3Sk6gvpa4Go_CRQ</w:t>
            </w:r>
          </w:p>
        </w:tc>
        <w:tc>
          <w:tcPr>
            <w:tcW w:w="7407" w:type="dxa"/>
          </w:tcPr>
          <w:p w:rsidR="00000000" w:rsidRDefault="003238CB">
            <w:pPr>
              <w:rPr>
                <w:lang w:val="fr-FR"/>
              </w:rPr>
            </w:pPr>
            <w:r>
              <w:rPr>
                <w:lang w:val="fr-FR"/>
              </w:rPr>
              <w:t>Mobile: https://analytics.google.com/analytics/web/template?uid=QTJbSdv3Sk6gvpa4Go_CRQ</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290 </w:t>
            </w:r>
            <w:r>
              <w:rPr>
                <w:noProof/>
                <w:sz w:val="16"/>
              </w:rPr>
              <w:br/>
            </w:r>
            <w:r>
              <w:rPr>
                <w:noProof/>
                <w:sz w:val="2"/>
              </w:rPr>
              <w:t>1a16a4cd-6a83-4a32-8207-940ce6a2edde</w:t>
            </w:r>
          </w:p>
        </w:tc>
        <w:tc>
          <w:tcPr>
            <w:tcW w:w="7407" w:type="dxa"/>
            <w:shd w:val="clear" w:color="auto" w:fill="F2F2F2" w:themeFill="background1" w:themeFillShade="F2"/>
          </w:tcPr>
          <w:p w:rsidR="00000000" w:rsidRDefault="003238CB">
            <w:pPr>
              <w:rPr>
                <w:noProof/>
              </w:rPr>
            </w:pPr>
            <w:r>
              <w:rPr>
                <w:noProof/>
              </w:rPr>
              <w:t>Web: https://analytics.google.com/analy</w:t>
            </w:r>
            <w:r>
              <w:rPr>
                <w:noProof/>
              </w:rPr>
              <w:t>tics/web/template?uid=pIoBH8hYRSO3JZL4WbFTlA</w:t>
            </w:r>
          </w:p>
        </w:tc>
        <w:tc>
          <w:tcPr>
            <w:tcW w:w="7407" w:type="dxa"/>
          </w:tcPr>
          <w:p w:rsidR="00000000" w:rsidRDefault="003238CB">
            <w:pPr>
              <w:rPr>
                <w:lang w:val="fr-FR"/>
              </w:rPr>
            </w:pPr>
            <w:r>
              <w:rPr>
                <w:lang w:val="fr-FR"/>
              </w:rPr>
              <w:t>Web: https://analytics.google.com/analytics/web/template?uid=pIoBH8hYRSO3JZL4WbFTlA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291 </w:t>
            </w:r>
            <w:r>
              <w:rPr>
                <w:noProof/>
                <w:sz w:val="16"/>
              </w:rPr>
              <w:br/>
            </w:r>
            <w:r>
              <w:rPr>
                <w:noProof/>
                <w:sz w:val="2"/>
              </w:rPr>
              <w:t>bf2760b7-83da-47ef-b677-1fae7e6c0fb9</w:t>
            </w:r>
          </w:p>
        </w:tc>
        <w:tc>
          <w:tcPr>
            <w:tcW w:w="7407" w:type="dxa"/>
            <w:shd w:val="clear" w:color="auto" w:fill="F2F2F2" w:themeFill="background1" w:themeFillShade="F2"/>
          </w:tcPr>
          <w:p w:rsidR="00000000" w:rsidRDefault="003238CB">
            <w:pPr>
              <w:rPr>
                <w:noProof/>
              </w:rPr>
            </w:pPr>
            <w:r>
              <w:rPr>
                <w:noProof/>
              </w:rPr>
              <w:t>Smart TV: https://analytics.google.com/analytics/web/template?uid=eZhlzo76QtSn5BNi-r</w:t>
            </w:r>
            <w:r>
              <w:rPr>
                <w:noProof/>
              </w:rPr>
              <w:t>XJyQ</w:t>
            </w:r>
          </w:p>
        </w:tc>
        <w:tc>
          <w:tcPr>
            <w:tcW w:w="7407" w:type="dxa"/>
          </w:tcPr>
          <w:p w:rsidR="00000000" w:rsidRDefault="003238CB">
            <w:pPr>
              <w:rPr>
                <w:lang w:val="fr-FR"/>
              </w:rPr>
            </w:pPr>
            <w:r>
              <w:rPr>
                <w:lang w:val="fr-FR"/>
              </w:rPr>
              <w:t>Smart TV: https://analytics.google.com/analytics/web/template?uid=eZhlzo76QtSn5BNi-rXJyQ</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292 </w:t>
            </w:r>
            <w:r>
              <w:rPr>
                <w:noProof/>
                <w:sz w:val="16"/>
              </w:rPr>
              <w:br/>
            </w:r>
            <w:r>
              <w:rPr>
                <w:noProof/>
                <w:sz w:val="2"/>
              </w:rPr>
              <w:t>2bc04a57-6d32-4b3f-912b-75bf98269f97</w:t>
            </w:r>
          </w:p>
        </w:tc>
        <w:tc>
          <w:tcPr>
            <w:tcW w:w="7407" w:type="dxa"/>
            <w:shd w:val="clear" w:color="auto" w:fill="F2F2F2" w:themeFill="background1" w:themeFillShade="F2"/>
          </w:tcPr>
          <w:p w:rsidR="00000000" w:rsidRDefault="003238CB">
            <w:pPr>
              <w:rPr>
                <w:noProof/>
              </w:rPr>
            </w:pPr>
            <w:r>
              <w:rPr>
                <w:noProof/>
              </w:rPr>
              <w:t>To use the configurations, perform the following steps:</w:t>
            </w:r>
          </w:p>
        </w:tc>
        <w:tc>
          <w:tcPr>
            <w:tcW w:w="7407" w:type="dxa"/>
          </w:tcPr>
          <w:p w:rsidR="00000000" w:rsidRDefault="003238CB">
            <w:pPr>
              <w:rPr>
                <w:lang w:val="fr-FR"/>
              </w:rPr>
            </w:pPr>
            <w:r>
              <w:rPr>
                <w:lang w:val="fr-FR"/>
              </w:rPr>
              <w:t>Pour utiliser les configurations,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293 </w:t>
            </w:r>
            <w:r>
              <w:rPr>
                <w:noProof/>
                <w:sz w:val="16"/>
              </w:rPr>
              <w:br/>
            </w:r>
            <w:r>
              <w:rPr>
                <w:noProof/>
                <w:sz w:val="2"/>
              </w:rPr>
              <w:t>67</w:t>
            </w:r>
            <w:r>
              <w:rPr>
                <w:noProof/>
                <w:sz w:val="2"/>
              </w:rPr>
              <w:t>36d80a-16bc-411a-9891-d8ffa0660e06</w:t>
            </w:r>
          </w:p>
        </w:tc>
        <w:tc>
          <w:tcPr>
            <w:tcW w:w="7407" w:type="dxa"/>
            <w:shd w:val="clear" w:color="auto" w:fill="F2F2F2" w:themeFill="background1" w:themeFillShade="F2"/>
          </w:tcPr>
          <w:p w:rsidR="00000000" w:rsidRDefault="003238CB">
            <w:pPr>
              <w:rPr>
                <w:noProof/>
              </w:rPr>
            </w:pPr>
            <w:r>
              <w:rPr>
                <w:noProof/>
              </w:rPr>
              <w:t>Note the use for the configuration, mobile, web or smart tv, then click on the URL.</w:t>
            </w:r>
          </w:p>
        </w:tc>
        <w:tc>
          <w:tcPr>
            <w:tcW w:w="7407" w:type="dxa"/>
          </w:tcPr>
          <w:p w:rsidR="00000000" w:rsidRDefault="003238CB">
            <w:pPr>
              <w:rPr>
                <w:lang w:val="fr-FR"/>
              </w:rPr>
            </w:pPr>
            <w:r>
              <w:rPr>
                <w:lang w:val="fr-FR"/>
              </w:rPr>
              <w:t>Notez l'utilisation pour la configuration, mobile, web ou smart tv, puis cliquez sur l'URL.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294 </w:t>
            </w:r>
            <w:r>
              <w:rPr>
                <w:noProof/>
                <w:sz w:val="16"/>
              </w:rPr>
              <w:br/>
            </w:r>
            <w:r>
              <w:rPr>
                <w:noProof/>
                <w:sz w:val="2"/>
              </w:rPr>
              <w:t>34b95178-711a-46ae-a272-a248434accbf</w:t>
            </w:r>
          </w:p>
        </w:tc>
        <w:tc>
          <w:tcPr>
            <w:tcW w:w="7407" w:type="dxa"/>
            <w:shd w:val="clear" w:color="auto" w:fill="F2F2F2" w:themeFill="background1" w:themeFillShade="F2"/>
          </w:tcPr>
          <w:p w:rsidR="00000000" w:rsidRDefault="003238CB">
            <w:pPr>
              <w:rPr>
                <w:noProof/>
              </w:rPr>
            </w:pPr>
            <w:r>
              <w:rPr>
                <w:noProof/>
              </w:rPr>
              <w:t>In a new browser tab, be sure you are seeing the following:</w:t>
            </w:r>
          </w:p>
        </w:tc>
        <w:tc>
          <w:tcPr>
            <w:tcW w:w="7407" w:type="dxa"/>
          </w:tcPr>
          <w:p w:rsidR="00000000" w:rsidRDefault="003238CB">
            <w:pPr>
              <w:rPr>
                <w:lang w:val="fr-FR"/>
              </w:rPr>
            </w:pPr>
            <w:r>
              <w:rPr>
                <w:lang w:val="fr-FR"/>
              </w:rPr>
              <w:t>Dans un nouvel onglet de navigateur, assurez-vous que vous voyez ce qui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296 </w:t>
            </w:r>
            <w:r>
              <w:rPr>
                <w:noProof/>
                <w:sz w:val="16"/>
              </w:rPr>
              <w:br/>
            </w:r>
            <w:r>
              <w:rPr>
                <w:noProof/>
                <w:sz w:val="2"/>
              </w:rPr>
              <w:t>4d77c913-a594-42ce-879d-3aa9f0ab305f</w:t>
            </w:r>
          </w:p>
        </w:tc>
        <w:tc>
          <w:tcPr>
            <w:tcW w:w="7407" w:type="dxa"/>
            <w:shd w:val="clear" w:color="auto" w:fill="F2F2F2" w:themeFill="background1" w:themeFillShade="F2"/>
          </w:tcPr>
          <w:p w:rsidR="00000000" w:rsidRDefault="003238CB">
            <w:pPr>
              <w:rPr>
                <w:noProof/>
              </w:rPr>
            </w:pPr>
            <w:r>
              <w:rPr>
                <w:noProof/>
              </w:rPr>
              <w:t>import configuration</w:t>
            </w:r>
          </w:p>
        </w:tc>
        <w:tc>
          <w:tcPr>
            <w:tcW w:w="7407" w:type="dxa"/>
          </w:tcPr>
          <w:p w:rsidR="00000000" w:rsidRDefault="003238CB">
            <w:pPr>
              <w:rPr>
                <w:lang w:val="fr-FR"/>
              </w:rPr>
            </w:pPr>
            <w:r>
              <w:rPr>
                <w:lang w:val="fr-FR"/>
              </w:rPr>
              <w:t>importer la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297 </w:t>
            </w:r>
            <w:r>
              <w:rPr>
                <w:noProof/>
                <w:sz w:val="16"/>
              </w:rPr>
              <w:br/>
            </w:r>
            <w:r>
              <w:rPr>
                <w:noProof/>
                <w:sz w:val="2"/>
              </w:rPr>
              <w:t>68b22f89-3de9-4e57-8db9-9d9976e8f5ae</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Select a view</w:t>
            </w:r>
            <w:r>
              <w:rPr>
                <w:rStyle w:val="mqInternal"/>
                <w:noProof/>
              </w:rPr>
              <w:t>{2]</w:t>
            </w:r>
            <w:r>
              <w:rPr>
                <w:noProof/>
              </w:rPr>
              <w:t xml:space="preserve"> drop down, choose the matching property, mobile (iOS and Android), web or smart tv.</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S</w:t>
            </w:r>
            <w:r>
              <w:rPr>
                <w:lang w:val="fr-FR"/>
              </w:rPr>
              <w:t>é</w:t>
            </w:r>
            <w:r>
              <w:rPr>
                <w:lang w:val="fr-FR"/>
              </w:rPr>
              <w:t>lectionnez une vue</w:t>
            </w:r>
            <w:r>
              <w:rPr>
                <w:rStyle w:val="mqInternal"/>
                <w:noProof/>
                <w:lang w:val="fr-FR"/>
              </w:rPr>
              <w:t>{2]</w:t>
            </w:r>
            <w:r>
              <w:rPr>
                <w:lang w:val="fr-FR"/>
              </w:rPr>
              <w:t xml:space="preserve"> dans le menu d</w:t>
            </w:r>
            <w:r>
              <w:rPr>
                <w:lang w:val="fr-FR"/>
              </w:rPr>
              <w:t>é</w:t>
            </w:r>
            <w:r>
              <w:rPr>
                <w:lang w:val="fr-FR"/>
              </w:rPr>
              <w:t>roulant, choisissez la propri</w:t>
            </w:r>
            <w:r>
              <w:rPr>
                <w:lang w:val="fr-FR"/>
              </w:rPr>
              <w:t>é</w:t>
            </w:r>
            <w:r>
              <w:rPr>
                <w:lang w:val="fr-FR"/>
              </w:rPr>
              <w:t>t</w:t>
            </w:r>
            <w:r>
              <w:rPr>
                <w:lang w:val="fr-FR"/>
              </w:rPr>
              <w:t>é</w:t>
            </w:r>
            <w:r>
              <w:rPr>
                <w:lang w:val="fr-FR"/>
              </w:rPr>
              <w:t xml:space="preserve"> correspondante, mobile (iOS </w:t>
            </w:r>
            <w:r>
              <w:rPr>
                <w:lang w:val="fr-FR"/>
              </w:rPr>
              <w:t>et Android), web ou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298 </w:t>
            </w:r>
            <w:r>
              <w:rPr>
                <w:noProof/>
                <w:sz w:val="16"/>
              </w:rPr>
              <w:br/>
            </w:r>
            <w:r>
              <w:rPr>
                <w:noProof/>
                <w:sz w:val="2"/>
              </w:rPr>
              <w:t>0340ed50-35cb-47ca-bb61-b7f6f1e76610</w:t>
            </w:r>
          </w:p>
        </w:tc>
        <w:tc>
          <w:tcPr>
            <w:tcW w:w="7407" w:type="dxa"/>
            <w:shd w:val="clear" w:color="auto" w:fill="F2F2F2" w:themeFill="background1" w:themeFillShade="F2"/>
          </w:tcPr>
          <w:p w:rsidR="00000000" w:rsidRDefault="003238CB">
            <w:pPr>
              <w:rPr>
                <w:noProof/>
              </w:rPr>
            </w:pPr>
            <w:r>
              <w:rPr>
                <w:noProof/>
              </w:rPr>
              <w:t>Change the name of the configuration if you choose.</w:t>
            </w:r>
          </w:p>
        </w:tc>
        <w:tc>
          <w:tcPr>
            <w:tcW w:w="7407" w:type="dxa"/>
          </w:tcPr>
          <w:p w:rsidR="00000000" w:rsidRDefault="003238CB">
            <w:pPr>
              <w:rPr>
                <w:lang w:val="fr-FR"/>
              </w:rPr>
            </w:pPr>
            <w:r>
              <w:rPr>
                <w:lang w:val="fr-FR"/>
              </w:rPr>
              <w:t>Modifiez le nom de la configuration si vous le souhaitez.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299 </w:t>
            </w:r>
            <w:r>
              <w:rPr>
                <w:noProof/>
                <w:sz w:val="16"/>
              </w:rPr>
              <w:br/>
            </w:r>
            <w:r>
              <w:rPr>
                <w:noProof/>
                <w:sz w:val="2"/>
              </w:rPr>
              <w:t>4b9c2cc1-1e56-4597-a6ea-d2a3ae4a6899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300 </w:t>
            </w:r>
            <w:r>
              <w:rPr>
                <w:noProof/>
                <w:sz w:val="16"/>
              </w:rPr>
              <w:br/>
            </w:r>
            <w:r>
              <w:rPr>
                <w:noProof/>
                <w:sz w:val="2"/>
              </w:rPr>
              <w:t>36361de4-9167-45de-b01d-a0512fd88675</w:t>
            </w:r>
          </w:p>
        </w:tc>
        <w:tc>
          <w:tcPr>
            <w:tcW w:w="7407" w:type="dxa"/>
            <w:shd w:val="clear" w:color="auto" w:fill="F2F2F2" w:themeFill="background1" w:themeFillShade="F2"/>
          </w:tcPr>
          <w:p w:rsidR="00000000" w:rsidRDefault="003238CB">
            <w:pPr>
              <w:rPr>
                <w:noProof/>
              </w:rPr>
            </w:pPr>
            <w:r>
              <w:rPr>
                <w:noProof/>
              </w:rPr>
              <w:t>Be sure the configuration opens.</w:t>
            </w:r>
          </w:p>
        </w:tc>
        <w:tc>
          <w:tcPr>
            <w:tcW w:w="7407" w:type="dxa"/>
          </w:tcPr>
          <w:p w:rsidR="00000000" w:rsidRDefault="003238CB">
            <w:pPr>
              <w:rPr>
                <w:lang w:val="fr-FR"/>
              </w:rPr>
            </w:pPr>
            <w:r>
              <w:rPr>
                <w:lang w:val="fr-FR"/>
              </w:rPr>
              <w:t>Assurez-vous que la configuration s'ouvre.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301 </w:t>
            </w:r>
            <w:r>
              <w:rPr>
                <w:noProof/>
                <w:sz w:val="16"/>
              </w:rPr>
              <w:br/>
            </w:r>
            <w:r>
              <w:rPr>
                <w:noProof/>
                <w:sz w:val="2"/>
              </w:rPr>
              <w:t>6e0fc02e-d13f-4dbd-b4ab-ce9099f70e7e</w:t>
            </w:r>
          </w:p>
        </w:tc>
        <w:tc>
          <w:tcPr>
            <w:tcW w:w="7407" w:type="dxa"/>
            <w:shd w:val="clear" w:color="auto" w:fill="F2F2F2" w:themeFill="background1" w:themeFillShade="F2"/>
          </w:tcPr>
          <w:p w:rsidR="00000000" w:rsidRDefault="003238CB">
            <w:pPr>
              <w:rPr>
                <w:noProof/>
              </w:rPr>
            </w:pPr>
            <w:r>
              <w:rPr>
                <w:noProof/>
              </w:rPr>
              <w:t>An example is shown here:</w:t>
            </w:r>
          </w:p>
        </w:tc>
        <w:tc>
          <w:tcPr>
            <w:tcW w:w="7407" w:type="dxa"/>
          </w:tcPr>
          <w:p w:rsidR="00000000" w:rsidRDefault="003238CB">
            <w:pPr>
              <w:rPr>
                <w:lang w:val="fr-FR"/>
              </w:rPr>
            </w:pPr>
            <w:r>
              <w:rPr>
                <w:lang w:val="fr-FR"/>
              </w:rPr>
              <w:t>Un exemple est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303 </w:t>
            </w:r>
            <w:r>
              <w:rPr>
                <w:noProof/>
                <w:sz w:val="16"/>
              </w:rPr>
              <w:br/>
            </w:r>
            <w:r>
              <w:rPr>
                <w:noProof/>
                <w:sz w:val="2"/>
              </w:rPr>
              <w:t>fc08396</w:t>
            </w:r>
            <w:r>
              <w:rPr>
                <w:noProof/>
                <w:sz w:val="2"/>
              </w:rPr>
              <w:t>4-fec4-40d2-853b-405608bab943</w:t>
            </w:r>
          </w:p>
        </w:tc>
        <w:tc>
          <w:tcPr>
            <w:tcW w:w="7407" w:type="dxa"/>
            <w:shd w:val="clear" w:color="auto" w:fill="F2F2F2" w:themeFill="background1" w:themeFillShade="F2"/>
          </w:tcPr>
          <w:p w:rsidR="00000000" w:rsidRDefault="003238CB">
            <w:pPr>
              <w:rPr>
                <w:noProof/>
              </w:rPr>
            </w:pPr>
            <w:r>
              <w:rPr>
                <w:noProof/>
              </w:rPr>
              <w:t>example configuration</w:t>
            </w:r>
          </w:p>
        </w:tc>
        <w:tc>
          <w:tcPr>
            <w:tcW w:w="7407" w:type="dxa"/>
          </w:tcPr>
          <w:p w:rsidR="00000000" w:rsidRDefault="003238CB">
            <w:pPr>
              <w:rPr>
                <w:lang w:val="fr-FR"/>
              </w:rPr>
            </w:pPr>
            <w:r>
              <w:rPr>
                <w:lang w:val="fr-FR"/>
              </w:rPr>
              <w:t>exemple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304 </w:t>
            </w:r>
            <w:r>
              <w:rPr>
                <w:noProof/>
                <w:sz w:val="16"/>
              </w:rPr>
              <w:br/>
            </w:r>
            <w:r>
              <w:rPr>
                <w:noProof/>
                <w:sz w:val="2"/>
              </w:rPr>
              <w:t>03ecaefb-bbee-4512-bc6b-3261df3d5bab</w:t>
            </w:r>
          </w:p>
        </w:tc>
        <w:tc>
          <w:tcPr>
            <w:tcW w:w="7407" w:type="dxa"/>
            <w:shd w:val="clear" w:color="auto" w:fill="F2F2F2" w:themeFill="background1" w:themeFillShade="F2"/>
          </w:tcPr>
          <w:p w:rsidR="00000000" w:rsidRDefault="003238CB">
            <w:pPr>
              <w:rPr>
                <w:noProof/>
              </w:rPr>
            </w:pPr>
            <w:r>
              <w:rPr>
                <w:noProof/>
              </w:rPr>
              <w:t>Configuring Google Tag Manager</w:t>
            </w:r>
          </w:p>
        </w:tc>
        <w:tc>
          <w:tcPr>
            <w:tcW w:w="7407" w:type="dxa"/>
          </w:tcPr>
          <w:p w:rsidR="00000000" w:rsidRDefault="003238CB">
            <w:pPr>
              <w:rPr>
                <w:lang w:val="fr-FR"/>
              </w:rPr>
            </w:pPr>
            <w:r>
              <w:rPr>
                <w:lang w:val="fr-FR"/>
              </w:rPr>
              <w:t>Configurer Google Tag Manager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305 </w:t>
            </w:r>
            <w:r>
              <w:rPr>
                <w:noProof/>
                <w:sz w:val="16"/>
              </w:rPr>
              <w:br/>
            </w:r>
            <w:r>
              <w:rPr>
                <w:noProof/>
                <w:sz w:val="2"/>
              </w:rPr>
              <w:t>c470cbef-4ce8-4a48-b74c-b7de13563af4</w:t>
            </w:r>
          </w:p>
        </w:tc>
        <w:tc>
          <w:tcPr>
            <w:tcW w:w="7407" w:type="dxa"/>
            <w:shd w:val="clear" w:color="auto" w:fill="F2F2F2" w:themeFill="background1" w:themeFillShade="F2"/>
          </w:tcPr>
          <w:p w:rsidR="00000000" w:rsidRDefault="003238CB">
            <w:pPr>
              <w:rPr>
                <w:noProof/>
              </w:rPr>
            </w:pPr>
            <w:r>
              <w:rPr>
                <w:noProof/>
              </w:rPr>
              <w:t xml:space="preserve">In this section of the document </w:t>
            </w:r>
            <w:r>
              <w:rPr>
                <w:noProof/>
              </w:rPr>
              <w:t>you will perform the following tasks:</w:t>
            </w:r>
          </w:p>
        </w:tc>
        <w:tc>
          <w:tcPr>
            <w:tcW w:w="7407" w:type="dxa"/>
          </w:tcPr>
          <w:p w:rsidR="00000000" w:rsidRDefault="003238CB">
            <w:pPr>
              <w:rPr>
                <w:lang w:val="fr-FR"/>
              </w:rPr>
            </w:pPr>
            <w:r>
              <w:rPr>
                <w:lang w:val="fr-FR"/>
              </w:rPr>
              <w:t>Dans cette section du document, vous effectuerez les t</w:t>
            </w:r>
            <w:r>
              <w:rPr>
                <w:lang w:val="fr-FR"/>
              </w:rPr>
              <w:t>â</w:t>
            </w:r>
            <w:r>
              <w:rPr>
                <w:lang w:val="fr-FR"/>
              </w:rPr>
              <w:t>ches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306 </w:t>
            </w:r>
            <w:r>
              <w:rPr>
                <w:noProof/>
                <w:sz w:val="16"/>
              </w:rPr>
              <w:br/>
            </w:r>
            <w:r>
              <w:rPr>
                <w:noProof/>
                <w:sz w:val="2"/>
              </w:rPr>
              <w:t>93681982-3cf8-4484-8b85-aebca43e0817</w:t>
            </w:r>
          </w:p>
        </w:tc>
        <w:tc>
          <w:tcPr>
            <w:tcW w:w="7407" w:type="dxa"/>
            <w:shd w:val="clear" w:color="auto" w:fill="F2F2F2" w:themeFill="background1" w:themeFillShade="F2"/>
          </w:tcPr>
          <w:p w:rsidR="00000000" w:rsidRDefault="003238CB">
            <w:pPr>
              <w:rPr>
                <w:noProof/>
              </w:rPr>
            </w:pPr>
            <w:r>
              <w:rPr>
                <w:noProof/>
              </w:rPr>
              <w:t>Create four containers, one for each property created earlier.</w:t>
            </w:r>
          </w:p>
        </w:tc>
        <w:tc>
          <w:tcPr>
            <w:tcW w:w="7407" w:type="dxa"/>
          </w:tcPr>
          <w:p w:rsidR="00000000" w:rsidRDefault="003238CB">
            <w:pPr>
              <w:rPr>
                <w:lang w:val="fr-FR"/>
              </w:rPr>
            </w:pPr>
            <w:r>
              <w:rPr>
                <w:lang w:val="fr-FR"/>
              </w:rPr>
              <w:t>Cr</w:t>
            </w:r>
            <w:r>
              <w:rPr>
                <w:lang w:val="fr-FR"/>
              </w:rPr>
              <w:t>é</w:t>
            </w:r>
            <w:r>
              <w:rPr>
                <w:lang w:val="fr-FR"/>
              </w:rPr>
              <w:t>ez quatre conteneurs, un pour chaque propri</w:t>
            </w:r>
            <w:r>
              <w:rPr>
                <w:lang w:val="fr-FR"/>
              </w:rPr>
              <w:t>é</w:t>
            </w:r>
            <w:r>
              <w:rPr>
                <w:lang w:val="fr-FR"/>
              </w:rPr>
              <w:t>t</w:t>
            </w:r>
            <w:r>
              <w:rPr>
                <w:lang w:val="fr-FR"/>
              </w:rPr>
              <w:t>é</w:t>
            </w:r>
            <w:r>
              <w:rPr>
                <w:lang w:val="fr-FR"/>
              </w:rPr>
              <w:t xml:space="preserve"> cr</w:t>
            </w:r>
            <w:r>
              <w:rPr>
                <w:lang w:val="fr-FR"/>
              </w:rPr>
              <w:t>éé</w:t>
            </w:r>
            <w:r>
              <w:rPr>
                <w:lang w:val="fr-FR"/>
              </w:rPr>
              <w:t>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307 </w:t>
            </w:r>
            <w:r>
              <w:rPr>
                <w:noProof/>
                <w:sz w:val="16"/>
              </w:rPr>
              <w:br/>
            </w:r>
            <w:r>
              <w:rPr>
                <w:noProof/>
                <w:sz w:val="2"/>
              </w:rPr>
              <w:t>69e2557e-4fa7-464c-b6f0-792155e5b2e3</w:t>
            </w:r>
          </w:p>
        </w:tc>
        <w:tc>
          <w:tcPr>
            <w:tcW w:w="7407" w:type="dxa"/>
            <w:shd w:val="clear" w:color="auto" w:fill="F2F2F2" w:themeFill="background1" w:themeFillShade="F2"/>
          </w:tcPr>
          <w:p w:rsidR="00000000" w:rsidRDefault="003238CB">
            <w:pPr>
              <w:rPr>
                <w:noProof/>
              </w:rPr>
            </w:pPr>
            <w:r>
              <w:rPr>
                <w:noProof/>
              </w:rPr>
              <w:t xml:space="preserve">Import the configuration JSON files which were emailed to you are part of the </w:t>
            </w:r>
            <w:r>
              <w:rPr>
                <w:rStyle w:val="mqInternal"/>
                <w:noProof/>
              </w:rPr>
              <w:t>[1}</w:t>
            </w:r>
            <w:r>
              <w:rPr>
                <w:noProof/>
              </w:rPr>
              <w:t>Obtain the templates and configuration files</w:t>
            </w:r>
            <w:r>
              <w:rPr>
                <w:rStyle w:val="mqInternal"/>
                <w:noProof/>
              </w:rPr>
              <w:t>{2]</w:t>
            </w:r>
            <w:r>
              <w:rPr>
                <w:noProof/>
              </w:rPr>
              <w:t xml:space="preserve"> section above.</w:t>
            </w:r>
          </w:p>
        </w:tc>
        <w:tc>
          <w:tcPr>
            <w:tcW w:w="7407" w:type="dxa"/>
          </w:tcPr>
          <w:p w:rsidR="00000000" w:rsidRDefault="003238CB">
            <w:pPr>
              <w:rPr>
                <w:lang w:val="fr-FR"/>
              </w:rPr>
            </w:pPr>
            <w:r>
              <w:rPr>
                <w:lang w:val="fr-FR"/>
              </w:rPr>
              <w:t xml:space="preserve">Importez les fichiers JSON de configuration qui vous ont </w:t>
            </w:r>
            <w:r>
              <w:rPr>
                <w:lang w:val="fr-FR"/>
              </w:rPr>
              <w:t>é</w:t>
            </w:r>
            <w:r>
              <w:rPr>
                <w:lang w:val="fr-FR"/>
              </w:rPr>
              <w:t>t</w:t>
            </w:r>
            <w:r>
              <w:rPr>
                <w:lang w:val="fr-FR"/>
              </w:rPr>
              <w:t>é</w:t>
            </w:r>
            <w:r>
              <w:rPr>
                <w:lang w:val="fr-FR"/>
              </w:rPr>
              <w:t xml:space="preserve"> envoy</w:t>
            </w:r>
            <w:r>
              <w:rPr>
                <w:lang w:val="fr-FR"/>
              </w:rPr>
              <w:t>é</w:t>
            </w:r>
            <w:r>
              <w:rPr>
                <w:lang w:val="fr-FR"/>
              </w:rPr>
              <w:t xml:space="preserve">s par e-mail. </w:t>
            </w:r>
            <w:r>
              <w:rPr>
                <w:rStyle w:val="mqInternal"/>
                <w:noProof/>
                <w:lang w:val="fr-FR"/>
              </w:rPr>
              <w:t>[1}</w:t>
            </w:r>
            <w:r>
              <w:rPr>
                <w:lang w:val="fr-FR"/>
              </w:rPr>
              <w:t>Obtenez les mod</w:t>
            </w:r>
            <w:r>
              <w:rPr>
                <w:lang w:val="fr-FR"/>
              </w:rPr>
              <w:t>è</w:t>
            </w:r>
            <w:r>
              <w:rPr>
                <w:lang w:val="fr-FR"/>
              </w:rPr>
              <w:t>les et les fichiers de configuration</w:t>
            </w:r>
            <w:r>
              <w:rPr>
                <w:rStyle w:val="mqInternal"/>
                <w:noProof/>
                <w:lang w:val="fr-FR"/>
              </w:rPr>
              <w:t>{2]</w:t>
            </w:r>
            <w:r>
              <w:rPr>
                <w:lang w:val="fr-FR"/>
              </w:rPr>
              <w:t xml:space="preserve"> section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308 </w:t>
            </w:r>
            <w:r>
              <w:rPr>
                <w:noProof/>
                <w:sz w:val="16"/>
              </w:rPr>
              <w:br/>
            </w:r>
            <w:r>
              <w:rPr>
                <w:noProof/>
                <w:sz w:val="2"/>
              </w:rPr>
              <w:t>6d5565e9-78a5-4a59-8bd9-d4c58b61e610</w:t>
            </w:r>
          </w:p>
        </w:tc>
        <w:tc>
          <w:tcPr>
            <w:tcW w:w="7407" w:type="dxa"/>
            <w:shd w:val="clear" w:color="auto" w:fill="F2F2F2" w:themeFill="background1" w:themeFillShade="F2"/>
          </w:tcPr>
          <w:p w:rsidR="00000000" w:rsidRDefault="003238CB">
            <w:pPr>
              <w:rPr>
                <w:noProof/>
              </w:rPr>
            </w:pPr>
            <w:r>
              <w:rPr>
                <w:noProof/>
              </w:rPr>
              <w:t>Enter your tracking ID, copied from your Google Analyt</w:t>
            </w:r>
            <w:r>
              <w:rPr>
                <w:noProof/>
              </w:rPr>
              <w:t xml:space="preserve">ics account, into each of the containers' </w:t>
            </w:r>
            <w:r>
              <w:rPr>
                <w:rStyle w:val="mqInternal"/>
                <w:noProof/>
              </w:rPr>
              <w:t>[1}</w:t>
            </w:r>
            <w:r>
              <w:rPr>
                <w:noProof/>
              </w:rPr>
              <w:t>Tracking Code</w:t>
            </w:r>
            <w:r>
              <w:rPr>
                <w:rStyle w:val="mqInternal"/>
                <w:noProof/>
              </w:rPr>
              <w:t>{2]</w:t>
            </w:r>
            <w:r>
              <w:rPr>
                <w:noProof/>
              </w:rPr>
              <w:t xml:space="preserve"> variable.</w:t>
            </w:r>
          </w:p>
        </w:tc>
        <w:tc>
          <w:tcPr>
            <w:tcW w:w="7407" w:type="dxa"/>
          </w:tcPr>
          <w:p w:rsidR="00000000" w:rsidRDefault="003238CB">
            <w:pPr>
              <w:rPr>
                <w:lang w:val="fr-FR"/>
              </w:rPr>
            </w:pPr>
            <w:r>
              <w:rPr>
                <w:lang w:val="fr-FR"/>
              </w:rPr>
              <w:t>Saisissez votre identifiant de suivi, copi</w:t>
            </w:r>
            <w:r>
              <w:rPr>
                <w:lang w:val="fr-FR"/>
              </w:rPr>
              <w:t>é</w:t>
            </w:r>
            <w:r>
              <w:rPr>
                <w:lang w:val="fr-FR"/>
              </w:rPr>
              <w:t xml:space="preserve"> de votre compte Google Analytics, dans chacun des conteneurs. </w:t>
            </w:r>
            <w:r>
              <w:rPr>
                <w:rStyle w:val="mqInternal"/>
                <w:noProof/>
                <w:lang w:val="fr-FR"/>
              </w:rPr>
              <w:t>[1}</w:t>
            </w:r>
            <w:r>
              <w:rPr>
                <w:lang w:val="fr-FR"/>
              </w:rPr>
              <w:t>Code de suivi</w:t>
            </w:r>
            <w:r>
              <w:rPr>
                <w:rStyle w:val="mqInternal"/>
                <w:noProof/>
                <w:lang w:val="fr-FR"/>
              </w:rPr>
              <w:t>{2]</w:t>
            </w:r>
            <w:r>
              <w:rPr>
                <w:lang w:val="fr-FR"/>
              </w:rPr>
              <w:t xml:space="preserve"> variable.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309 </w:t>
            </w:r>
            <w:r>
              <w:rPr>
                <w:noProof/>
                <w:sz w:val="16"/>
              </w:rPr>
              <w:br/>
            </w:r>
            <w:r>
              <w:rPr>
                <w:noProof/>
                <w:sz w:val="2"/>
              </w:rPr>
              <w:t>f7e35eb7-0933-4698-8c75-d4cd85481d42</w:t>
            </w:r>
          </w:p>
        </w:tc>
        <w:tc>
          <w:tcPr>
            <w:tcW w:w="7407" w:type="dxa"/>
            <w:shd w:val="clear" w:color="auto" w:fill="F2F2F2" w:themeFill="background1" w:themeFillShade="F2"/>
          </w:tcPr>
          <w:p w:rsidR="00000000" w:rsidRDefault="003238CB">
            <w:pPr>
              <w:rPr>
                <w:noProof/>
              </w:rPr>
            </w:pPr>
            <w:r>
              <w:rPr>
                <w:noProof/>
              </w:rPr>
              <w:t>Publi</w:t>
            </w:r>
            <w:r>
              <w:rPr>
                <w:noProof/>
              </w:rPr>
              <w:t>sh your containers.</w:t>
            </w:r>
          </w:p>
        </w:tc>
        <w:tc>
          <w:tcPr>
            <w:tcW w:w="7407" w:type="dxa"/>
          </w:tcPr>
          <w:p w:rsidR="00000000" w:rsidRDefault="003238CB">
            <w:pPr>
              <w:rPr>
                <w:lang w:val="fr-FR"/>
              </w:rPr>
            </w:pPr>
            <w:r>
              <w:rPr>
                <w:lang w:val="fr-FR"/>
              </w:rPr>
              <w:t>Publiez vos conteneurs.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310 </w:t>
            </w:r>
            <w:r>
              <w:rPr>
                <w:noProof/>
                <w:sz w:val="16"/>
              </w:rPr>
              <w:br/>
            </w:r>
            <w:r>
              <w:rPr>
                <w:noProof/>
                <w:sz w:val="2"/>
              </w:rPr>
              <w:t>7f937aea-a46c-4ea8-b5b1-3274a71d17d7</w:t>
            </w:r>
          </w:p>
        </w:tc>
        <w:tc>
          <w:tcPr>
            <w:tcW w:w="7407" w:type="dxa"/>
            <w:shd w:val="clear" w:color="auto" w:fill="F2F2F2" w:themeFill="background1" w:themeFillShade="F2"/>
          </w:tcPr>
          <w:p w:rsidR="00000000" w:rsidRDefault="003238CB">
            <w:pPr>
              <w:rPr>
                <w:noProof/>
              </w:rPr>
            </w:pPr>
            <w:r>
              <w:rPr>
                <w:noProof/>
              </w:rPr>
              <w:t>Create containers</w:t>
            </w:r>
          </w:p>
        </w:tc>
        <w:tc>
          <w:tcPr>
            <w:tcW w:w="7407" w:type="dxa"/>
          </w:tcPr>
          <w:p w:rsidR="00000000" w:rsidRDefault="003238CB">
            <w:pPr>
              <w:rPr>
                <w:lang w:val="fr-FR"/>
              </w:rPr>
            </w:pPr>
            <w:r>
              <w:rPr>
                <w:lang w:val="fr-FR"/>
              </w:rPr>
              <w:t>Cr</w:t>
            </w:r>
            <w:r>
              <w:rPr>
                <w:lang w:val="fr-FR"/>
              </w:rPr>
              <w:t>é</w:t>
            </w:r>
            <w:r>
              <w:rPr>
                <w:lang w:val="fr-FR"/>
              </w:rPr>
              <w:t>er des conteneurs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311 </w:t>
            </w:r>
            <w:r>
              <w:rPr>
                <w:noProof/>
                <w:sz w:val="16"/>
              </w:rPr>
              <w:br/>
            </w:r>
            <w:r>
              <w:rPr>
                <w:noProof/>
                <w:sz w:val="2"/>
              </w:rPr>
              <w:t>18c69026-0513-4ae8-9676-6ab0e4c8f4ba</w:t>
            </w:r>
          </w:p>
        </w:tc>
        <w:tc>
          <w:tcPr>
            <w:tcW w:w="7407" w:type="dxa"/>
            <w:shd w:val="clear" w:color="auto" w:fill="F2F2F2" w:themeFill="background1" w:themeFillShade="F2"/>
          </w:tcPr>
          <w:p w:rsidR="00000000" w:rsidRDefault="003238CB">
            <w:pPr>
              <w:rPr>
                <w:noProof/>
              </w:rPr>
            </w:pPr>
            <w:r>
              <w:rPr>
                <w:noProof/>
              </w:rPr>
              <w:t xml:space="preserve">Review Google's documentation to </w:t>
            </w:r>
            <w:r>
              <w:rPr>
                <w:rStyle w:val="mqInternal"/>
                <w:noProof/>
              </w:rPr>
              <w:t>[1}</w:t>
            </w:r>
            <w:r>
              <w:rPr>
                <w:noProof/>
              </w:rPr>
              <w:t>Setup and install Tag Manager</w:t>
            </w:r>
            <w:r>
              <w:rPr>
                <w:rStyle w:val="mqInternal"/>
                <w:noProof/>
              </w:rPr>
              <w:t>{2]</w:t>
            </w:r>
            <w:r>
              <w:rPr>
                <w:noProof/>
              </w:rPr>
              <w:t>.</w:t>
            </w:r>
          </w:p>
        </w:tc>
        <w:tc>
          <w:tcPr>
            <w:tcW w:w="7407" w:type="dxa"/>
          </w:tcPr>
          <w:p w:rsidR="00000000" w:rsidRDefault="003238CB">
            <w:pPr>
              <w:rPr>
                <w:lang w:val="fr-FR"/>
              </w:rPr>
            </w:pPr>
            <w:r>
              <w:rPr>
                <w:lang w:val="fr-FR"/>
              </w:rPr>
              <w:t xml:space="preserve">Consultez la documentation de Google pour </w:t>
            </w:r>
            <w:r>
              <w:rPr>
                <w:rStyle w:val="mqInternal"/>
                <w:noProof/>
                <w:lang w:val="fr-FR"/>
              </w:rPr>
              <w:t>[1}</w:t>
            </w:r>
            <w:r>
              <w:rPr>
                <w:lang w:val="fr-FR"/>
              </w:rPr>
              <w:t>Configurer et installer Tag Manager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312 </w:t>
            </w:r>
            <w:r>
              <w:rPr>
                <w:noProof/>
                <w:sz w:val="16"/>
              </w:rPr>
              <w:br/>
            </w:r>
            <w:r>
              <w:rPr>
                <w:noProof/>
                <w:sz w:val="2"/>
              </w:rPr>
              <w:t>1531dd14-18fe-4fe8-bd24-eeb2bfd27b38</w:t>
            </w:r>
          </w:p>
        </w:tc>
        <w:tc>
          <w:tcPr>
            <w:tcW w:w="7407" w:type="dxa"/>
            <w:shd w:val="clear" w:color="auto" w:fill="F2F2F2" w:themeFill="background1" w:themeFillShade="F2"/>
          </w:tcPr>
          <w:p w:rsidR="00000000" w:rsidRDefault="003238CB">
            <w:pPr>
              <w:rPr>
                <w:noProof/>
              </w:rPr>
            </w:pPr>
            <w:r>
              <w:rPr>
                <w:noProof/>
              </w:rPr>
              <w:t xml:space="preserve">In </w:t>
            </w:r>
            <w:r>
              <w:rPr>
                <w:rStyle w:val="mqInternal"/>
                <w:noProof/>
              </w:rPr>
              <w:t>[1}</w:t>
            </w:r>
            <w:r>
              <w:rPr>
                <w:noProof/>
              </w:rPr>
              <w:t>Tag Manager</w:t>
            </w:r>
            <w:r>
              <w:rPr>
                <w:rStyle w:val="mqInternal"/>
                <w:noProof/>
              </w:rPr>
              <w:t>{2]</w:t>
            </w:r>
            <w:r>
              <w:rPr>
                <w:noProof/>
              </w:rPr>
              <w:t>, create an account or use an existing account.</w:t>
            </w:r>
          </w:p>
        </w:tc>
        <w:tc>
          <w:tcPr>
            <w:tcW w:w="7407" w:type="dxa"/>
          </w:tcPr>
          <w:p w:rsidR="00000000" w:rsidRDefault="003238CB">
            <w:pPr>
              <w:rPr>
                <w:lang w:val="fr-FR"/>
              </w:rPr>
            </w:pPr>
            <w:r>
              <w:rPr>
                <w:lang w:val="fr-FR"/>
              </w:rPr>
              <w:t xml:space="preserve">Dans </w:t>
            </w:r>
            <w:r>
              <w:rPr>
                <w:rStyle w:val="mqInternal"/>
                <w:noProof/>
                <w:lang w:val="fr-FR"/>
              </w:rPr>
              <w:t>[1}</w:t>
            </w:r>
            <w:r>
              <w:rPr>
                <w:lang w:val="fr-FR"/>
              </w:rPr>
              <w:t>Gestionnaire de balises</w:t>
            </w:r>
            <w:r>
              <w:rPr>
                <w:rStyle w:val="mqInternal"/>
                <w:noProof/>
                <w:lang w:val="fr-FR"/>
              </w:rPr>
              <w:t>{2]</w:t>
            </w:r>
            <w:r>
              <w:rPr>
                <w:lang w:val="fr-FR"/>
              </w:rPr>
              <w:t xml:space="preserve"> , cr</w:t>
            </w:r>
            <w:r>
              <w:rPr>
                <w:lang w:val="fr-FR"/>
              </w:rPr>
              <w:t>é</w:t>
            </w:r>
            <w:r>
              <w:rPr>
                <w:lang w:val="fr-FR"/>
              </w:rPr>
              <w:t>ez un compte ou util</w:t>
            </w:r>
            <w:r>
              <w:rPr>
                <w:lang w:val="fr-FR"/>
              </w:rPr>
              <w:t>isez un compte existant.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313 </w:t>
            </w:r>
            <w:r>
              <w:rPr>
                <w:noProof/>
                <w:sz w:val="16"/>
              </w:rPr>
              <w:br/>
            </w:r>
            <w:r>
              <w:rPr>
                <w:noProof/>
                <w:sz w:val="2"/>
              </w:rPr>
              <w:t>99f7ffd6-eeab-4988-add6-9634c6252bd8</w:t>
            </w:r>
          </w:p>
        </w:tc>
        <w:tc>
          <w:tcPr>
            <w:tcW w:w="7407" w:type="dxa"/>
            <w:shd w:val="clear" w:color="auto" w:fill="F2F2F2" w:themeFill="background1" w:themeFillShade="F2"/>
          </w:tcPr>
          <w:p w:rsidR="00000000" w:rsidRDefault="003238CB">
            <w:pPr>
              <w:rPr>
                <w:noProof/>
              </w:rPr>
            </w:pPr>
            <w:r>
              <w:rPr>
                <w:noProof/>
              </w:rPr>
              <w:t xml:space="preserve">To create a new account, select the </w:t>
            </w:r>
            <w:r>
              <w:rPr>
                <w:rStyle w:val="mqInternal"/>
                <w:noProof/>
              </w:rPr>
              <w:t>[1}</w:t>
            </w:r>
            <w:r>
              <w:rPr>
                <w:noProof/>
              </w:rPr>
              <w:t>Create Account</w:t>
            </w:r>
            <w:r>
              <w:rPr>
                <w:rStyle w:val="mqInternal"/>
                <w:noProof/>
              </w:rPr>
              <w:t>{2]</w:t>
            </w:r>
            <w:r>
              <w:rPr>
                <w:noProof/>
              </w:rPr>
              <w:t xml:space="preserve"> button.</w:t>
            </w:r>
          </w:p>
        </w:tc>
        <w:tc>
          <w:tcPr>
            <w:tcW w:w="7407" w:type="dxa"/>
          </w:tcPr>
          <w:p w:rsidR="00000000" w:rsidRDefault="003238CB">
            <w:pPr>
              <w:rPr>
                <w:lang w:val="fr-FR"/>
              </w:rPr>
            </w:pPr>
            <w:r>
              <w:rPr>
                <w:lang w:val="fr-FR"/>
              </w:rPr>
              <w:t>Pour cr</w:t>
            </w:r>
            <w:r>
              <w:rPr>
                <w:lang w:val="fr-FR"/>
              </w:rPr>
              <w:t>é</w:t>
            </w:r>
            <w:r>
              <w:rPr>
                <w:lang w:val="fr-FR"/>
              </w:rPr>
              <w:t>er un nouveau compte, s</w:t>
            </w:r>
            <w:r>
              <w:rPr>
                <w:lang w:val="fr-FR"/>
              </w:rPr>
              <w:t>é</w:t>
            </w:r>
            <w:r>
              <w:rPr>
                <w:lang w:val="fr-FR"/>
              </w:rPr>
              <w:t xml:space="preserve">lectionnez le </w:t>
            </w:r>
            <w:r>
              <w:rPr>
                <w:rStyle w:val="mqInternal"/>
                <w:noProof/>
                <w:lang w:val="fr-FR"/>
              </w:rPr>
              <w:t>[1}</w:t>
            </w:r>
            <w:r>
              <w:rPr>
                <w:lang w:val="fr-FR"/>
              </w:rPr>
              <w:t>Cr</w:t>
            </w:r>
            <w:r>
              <w:rPr>
                <w:lang w:val="fr-FR"/>
              </w:rPr>
              <w:t>é</w:t>
            </w:r>
            <w:r>
              <w:rPr>
                <w:lang w:val="fr-FR"/>
              </w:rPr>
              <w:t>er un compte</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314 </w:t>
            </w:r>
            <w:r>
              <w:rPr>
                <w:noProof/>
                <w:sz w:val="16"/>
              </w:rPr>
              <w:br/>
            </w:r>
            <w:r>
              <w:rPr>
                <w:noProof/>
                <w:sz w:val="2"/>
              </w:rPr>
              <w:t>1cc34b6c-86c9-4fd5-8cf4-a2cc2c2bf247</w:t>
            </w:r>
          </w:p>
        </w:tc>
        <w:tc>
          <w:tcPr>
            <w:tcW w:w="7407" w:type="dxa"/>
            <w:shd w:val="clear" w:color="auto" w:fill="F2F2F2" w:themeFill="background1" w:themeFillShade="F2"/>
          </w:tcPr>
          <w:p w:rsidR="00000000" w:rsidRDefault="003238CB">
            <w:pPr>
              <w:rPr>
                <w:noProof/>
              </w:rPr>
            </w:pPr>
            <w:r>
              <w:rPr>
                <w:noProof/>
              </w:rPr>
              <w:t>By default, a new container is created for a new account.</w:t>
            </w:r>
          </w:p>
        </w:tc>
        <w:tc>
          <w:tcPr>
            <w:tcW w:w="7407" w:type="dxa"/>
          </w:tcPr>
          <w:p w:rsidR="00000000" w:rsidRDefault="003238CB">
            <w:pPr>
              <w:rPr>
                <w:lang w:val="fr-FR"/>
              </w:rPr>
            </w:pPr>
            <w:r>
              <w:rPr>
                <w:lang w:val="fr-FR"/>
              </w:rPr>
              <w:t>Par d</w:t>
            </w:r>
            <w:r>
              <w:rPr>
                <w:lang w:val="fr-FR"/>
              </w:rPr>
              <w:t>é</w:t>
            </w:r>
            <w:r>
              <w:rPr>
                <w:lang w:val="fr-FR"/>
              </w:rPr>
              <w:t>faut, un nouveau conteneur est cr</w:t>
            </w:r>
            <w:r>
              <w:rPr>
                <w:lang w:val="fr-FR"/>
              </w:rPr>
              <w:t>éé</w:t>
            </w:r>
            <w:r>
              <w:rPr>
                <w:lang w:val="fr-FR"/>
              </w:rPr>
              <w:t xml:space="preserve"> pour un nouveau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315 </w:t>
            </w:r>
            <w:r>
              <w:rPr>
                <w:noProof/>
                <w:sz w:val="16"/>
              </w:rPr>
              <w:br/>
            </w:r>
            <w:r>
              <w:rPr>
                <w:noProof/>
                <w:sz w:val="2"/>
              </w:rPr>
              <w:t>977fe0ff-cf29-47f4-86d1-48b994bfab57</w:t>
            </w:r>
          </w:p>
        </w:tc>
        <w:tc>
          <w:tcPr>
            <w:tcW w:w="7407" w:type="dxa"/>
            <w:shd w:val="clear" w:color="auto" w:fill="F2F2F2" w:themeFill="background1" w:themeFillShade="F2"/>
          </w:tcPr>
          <w:p w:rsidR="00000000" w:rsidRDefault="003238CB">
            <w:pPr>
              <w:rPr>
                <w:noProof/>
              </w:rPr>
            </w:pPr>
            <w:r>
              <w:rPr>
                <w:noProof/>
              </w:rPr>
              <w:t>You will create additional containers within each account.</w:t>
            </w:r>
          </w:p>
        </w:tc>
        <w:tc>
          <w:tcPr>
            <w:tcW w:w="7407" w:type="dxa"/>
          </w:tcPr>
          <w:p w:rsidR="00000000" w:rsidRDefault="003238CB">
            <w:pPr>
              <w:rPr>
                <w:lang w:val="fr-FR"/>
              </w:rPr>
            </w:pPr>
            <w:r>
              <w:rPr>
                <w:lang w:val="fr-FR"/>
              </w:rPr>
              <w:t>Vous allez cr</w:t>
            </w:r>
            <w:r>
              <w:rPr>
                <w:lang w:val="fr-FR"/>
              </w:rPr>
              <w:t>é</w:t>
            </w:r>
            <w:r>
              <w:rPr>
                <w:lang w:val="fr-FR"/>
              </w:rPr>
              <w:t>er des conteneurs suppl</w:t>
            </w:r>
            <w:r>
              <w:rPr>
                <w:lang w:val="fr-FR"/>
              </w:rPr>
              <w:t>é</w:t>
            </w:r>
            <w:r>
              <w:rPr>
                <w:lang w:val="fr-FR"/>
              </w:rPr>
              <w:t>mentaires dans chaque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317 </w:t>
            </w:r>
            <w:r>
              <w:rPr>
                <w:noProof/>
                <w:sz w:val="16"/>
              </w:rPr>
              <w:br/>
            </w:r>
            <w:r>
              <w:rPr>
                <w:noProof/>
                <w:sz w:val="2"/>
              </w:rPr>
              <w:t>1417e8d7-6fd8-44c7-8219-08f5182c1e2e</w:t>
            </w:r>
          </w:p>
        </w:tc>
        <w:tc>
          <w:tcPr>
            <w:tcW w:w="7407" w:type="dxa"/>
            <w:shd w:val="clear" w:color="auto" w:fill="F2F2F2" w:themeFill="background1" w:themeFillShade="F2"/>
          </w:tcPr>
          <w:p w:rsidR="00000000" w:rsidRDefault="003238CB">
            <w:pPr>
              <w:rPr>
                <w:noProof/>
              </w:rPr>
            </w:pPr>
            <w:r>
              <w:rPr>
                <w:noProof/>
              </w:rPr>
              <w:t>Create account</w:t>
            </w:r>
          </w:p>
        </w:tc>
        <w:tc>
          <w:tcPr>
            <w:tcW w:w="7407" w:type="dxa"/>
          </w:tcPr>
          <w:p w:rsidR="00000000" w:rsidRDefault="003238CB">
            <w:pPr>
              <w:rPr>
                <w:lang w:val="fr-FR"/>
              </w:rPr>
            </w:pPr>
            <w:r>
              <w:rPr>
                <w:lang w:val="fr-FR"/>
              </w:rPr>
              <w:t>Cr</w:t>
            </w:r>
            <w:r>
              <w:rPr>
                <w:lang w:val="fr-FR"/>
              </w:rPr>
              <w:t>é</w:t>
            </w:r>
            <w:r>
              <w:rPr>
                <w:lang w:val="fr-FR"/>
              </w:rPr>
              <w:t>er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318 </w:t>
            </w:r>
            <w:r>
              <w:rPr>
                <w:noProof/>
                <w:sz w:val="16"/>
              </w:rPr>
              <w:br/>
            </w:r>
            <w:r>
              <w:rPr>
                <w:noProof/>
                <w:sz w:val="2"/>
              </w:rPr>
              <w:t>2517cac2-b5be-439d-be35-044a236cab85</w:t>
            </w:r>
          </w:p>
        </w:tc>
        <w:tc>
          <w:tcPr>
            <w:tcW w:w="7407" w:type="dxa"/>
            <w:shd w:val="clear" w:color="auto" w:fill="F2F2F2" w:themeFill="background1" w:themeFillShade="F2"/>
          </w:tcPr>
          <w:p w:rsidR="00000000" w:rsidRDefault="003238CB">
            <w:pPr>
              <w:rPr>
                <w:noProof/>
              </w:rPr>
            </w:pPr>
            <w:r>
              <w:rPr>
                <w:noProof/>
              </w:rPr>
              <w:t>Enter values for your new account page:</w:t>
            </w:r>
          </w:p>
        </w:tc>
        <w:tc>
          <w:tcPr>
            <w:tcW w:w="7407" w:type="dxa"/>
          </w:tcPr>
          <w:p w:rsidR="00000000" w:rsidRDefault="003238CB">
            <w:pPr>
              <w:rPr>
                <w:lang w:val="fr-FR"/>
              </w:rPr>
            </w:pPr>
            <w:r>
              <w:rPr>
                <w:lang w:val="fr-FR"/>
              </w:rPr>
              <w:t>Saisissez les valeurs de la page de votre nou</w:t>
            </w:r>
            <w:r>
              <w:rPr>
                <w:lang w:val="fr-FR"/>
              </w:rPr>
              <w:t>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319 </w:t>
            </w:r>
            <w:r>
              <w:rPr>
                <w:noProof/>
                <w:sz w:val="16"/>
              </w:rPr>
              <w:br/>
            </w:r>
            <w:r>
              <w:rPr>
                <w:noProof/>
                <w:sz w:val="2"/>
              </w:rPr>
              <w:t>b4a2e9f6-06d0-450e-850a-efccea7e3331</w:t>
            </w:r>
          </w:p>
        </w:tc>
        <w:tc>
          <w:tcPr>
            <w:tcW w:w="7407" w:type="dxa"/>
            <w:shd w:val="clear" w:color="auto" w:fill="F2F2F2" w:themeFill="background1" w:themeFillShade="F2"/>
          </w:tcPr>
          <w:p w:rsidR="00000000" w:rsidRDefault="003238CB">
            <w:pPr>
              <w:rPr>
                <w:noProof/>
              </w:rPr>
            </w:pPr>
            <w:r>
              <w:rPr>
                <w:rStyle w:val="mqInternal"/>
                <w:noProof/>
              </w:rPr>
              <w:t>[1}</w:t>
            </w:r>
            <w:r>
              <w:rPr>
                <w:noProof/>
              </w:rPr>
              <w:t>Account Name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Nom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320 </w:t>
            </w:r>
            <w:r>
              <w:rPr>
                <w:noProof/>
                <w:sz w:val="16"/>
              </w:rPr>
              <w:br/>
            </w:r>
            <w:r>
              <w:rPr>
                <w:noProof/>
                <w:sz w:val="2"/>
              </w:rPr>
              <w:t>74484036-ff7a-4d4d-853f-04b15f397515</w:t>
            </w:r>
          </w:p>
        </w:tc>
        <w:tc>
          <w:tcPr>
            <w:tcW w:w="7407" w:type="dxa"/>
            <w:shd w:val="clear" w:color="auto" w:fill="F2F2F2" w:themeFill="background1" w:themeFillShade="F2"/>
          </w:tcPr>
          <w:p w:rsidR="00000000" w:rsidRDefault="003238CB">
            <w:pPr>
              <w:rPr>
                <w:noProof/>
              </w:rPr>
            </w:pPr>
            <w:r>
              <w:rPr>
                <w:noProof/>
              </w:rPr>
              <w:t xml:space="preserve">Your company name, or perhaps </w:t>
            </w:r>
            <w:r>
              <w:rPr>
                <w:rStyle w:val="mqInternal"/>
                <w:noProof/>
              </w:rPr>
              <w:t>[1}</w:t>
            </w:r>
            <w:r>
              <w:rPr>
                <w:noProof/>
              </w:rPr>
              <w:t>Beacon</w:t>
            </w:r>
            <w:r>
              <w:rPr>
                <w:rStyle w:val="mqInternal"/>
                <w:noProof/>
              </w:rPr>
              <w:t>{2]</w:t>
            </w:r>
            <w:r>
              <w:rPr>
                <w:noProof/>
              </w:rPr>
              <w:t>.</w:t>
            </w:r>
          </w:p>
        </w:tc>
        <w:tc>
          <w:tcPr>
            <w:tcW w:w="7407" w:type="dxa"/>
          </w:tcPr>
          <w:p w:rsidR="00000000" w:rsidRDefault="003238CB">
            <w:pPr>
              <w:rPr>
                <w:lang w:val="fr-FR"/>
              </w:rPr>
            </w:pPr>
            <w:r>
              <w:rPr>
                <w:lang w:val="fr-FR"/>
              </w:rPr>
              <w:t>Le nom de votre entreprise, ou peut-</w:t>
            </w:r>
            <w:r>
              <w:rPr>
                <w:lang w:val="fr-FR"/>
              </w:rPr>
              <w:t>ê</w:t>
            </w:r>
            <w:r>
              <w:rPr>
                <w:lang w:val="fr-FR"/>
              </w:rPr>
              <w:t xml:space="preserve">tre </w:t>
            </w:r>
            <w:r>
              <w:rPr>
                <w:rStyle w:val="mqInternal"/>
                <w:noProof/>
                <w:lang w:val="fr-FR"/>
              </w:rPr>
              <w:t>[1}</w:t>
            </w:r>
            <w:r>
              <w:rPr>
                <w:lang w:val="fr-FR"/>
              </w:rPr>
              <w:t>balise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321 </w:t>
            </w:r>
            <w:r>
              <w:rPr>
                <w:noProof/>
                <w:sz w:val="16"/>
              </w:rPr>
              <w:br/>
            </w:r>
            <w:r>
              <w:rPr>
                <w:noProof/>
                <w:sz w:val="2"/>
              </w:rPr>
              <w:t>8dc2f908-a6</w:t>
            </w:r>
            <w:r>
              <w:rPr>
                <w:noProof/>
                <w:sz w:val="2"/>
              </w:rPr>
              <w:t>1a-41c3-91d6-c88e5e359a3d</w:t>
            </w:r>
          </w:p>
        </w:tc>
        <w:tc>
          <w:tcPr>
            <w:tcW w:w="7407" w:type="dxa"/>
            <w:shd w:val="clear" w:color="auto" w:fill="F2F2F2" w:themeFill="background1" w:themeFillShade="F2"/>
          </w:tcPr>
          <w:p w:rsidR="00000000" w:rsidRDefault="003238CB">
            <w:pPr>
              <w:rPr>
                <w:noProof/>
              </w:rPr>
            </w:pPr>
            <w:r>
              <w:rPr>
                <w:rStyle w:val="mqInternal"/>
                <w:noProof/>
              </w:rPr>
              <w:t>[1}</w:t>
            </w:r>
            <w:r>
              <w:rPr>
                <w:noProof/>
              </w:rPr>
              <w:t>Country</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Pays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322 </w:t>
            </w:r>
            <w:r>
              <w:rPr>
                <w:noProof/>
                <w:sz w:val="16"/>
              </w:rPr>
              <w:br/>
            </w:r>
            <w:r>
              <w:rPr>
                <w:noProof/>
                <w:sz w:val="2"/>
              </w:rPr>
              <w:t>137e95ad-dcd0-4f41-b113-314c0072f886</w:t>
            </w:r>
          </w:p>
        </w:tc>
        <w:tc>
          <w:tcPr>
            <w:tcW w:w="7407" w:type="dxa"/>
            <w:shd w:val="clear" w:color="auto" w:fill="F2F2F2" w:themeFill="background1" w:themeFillShade="F2"/>
          </w:tcPr>
          <w:p w:rsidR="00000000" w:rsidRDefault="003238CB">
            <w:pPr>
              <w:rPr>
                <w:noProof/>
              </w:rPr>
            </w:pPr>
            <w:r>
              <w:rPr>
                <w:noProof/>
              </w:rPr>
              <w:t>Home country for your company.</w:t>
            </w:r>
          </w:p>
        </w:tc>
        <w:tc>
          <w:tcPr>
            <w:tcW w:w="7407" w:type="dxa"/>
          </w:tcPr>
          <w:p w:rsidR="00000000" w:rsidRDefault="003238CB">
            <w:pPr>
              <w:rPr>
                <w:lang w:val="fr-FR"/>
              </w:rPr>
            </w:pPr>
            <w:r>
              <w:rPr>
                <w:lang w:val="fr-FR"/>
              </w:rPr>
              <w:t>Pays d'origine de votre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323 </w:t>
            </w:r>
            <w:r>
              <w:rPr>
                <w:noProof/>
                <w:sz w:val="16"/>
              </w:rPr>
              <w:br/>
            </w:r>
            <w:r>
              <w:rPr>
                <w:noProof/>
                <w:sz w:val="2"/>
              </w:rPr>
              <w:t>7eb8bca8-a84f-4709-bb32-beac65c7daa9</w:t>
            </w:r>
          </w:p>
        </w:tc>
        <w:tc>
          <w:tcPr>
            <w:tcW w:w="7407" w:type="dxa"/>
            <w:shd w:val="clear" w:color="auto" w:fill="F2F2F2" w:themeFill="background1" w:themeFillShade="F2"/>
          </w:tcPr>
          <w:p w:rsidR="00000000" w:rsidRDefault="003238CB">
            <w:pPr>
              <w:rPr>
                <w:noProof/>
              </w:rPr>
            </w:pPr>
            <w:r>
              <w:rPr>
                <w:rStyle w:val="mqInternal"/>
                <w:noProof/>
              </w:rPr>
              <w:t>[1}</w:t>
            </w:r>
            <w:r>
              <w:rPr>
                <w:noProof/>
              </w:rPr>
              <w:t>Container Name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Nom du conteneur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324 </w:t>
            </w:r>
            <w:r>
              <w:rPr>
                <w:noProof/>
                <w:sz w:val="16"/>
              </w:rPr>
              <w:br/>
            </w:r>
            <w:r>
              <w:rPr>
                <w:noProof/>
                <w:sz w:val="2"/>
              </w:rPr>
              <w:t>ecedbefd-4819-46d8-ad2a-9c7290512295</w:t>
            </w:r>
          </w:p>
        </w:tc>
        <w:tc>
          <w:tcPr>
            <w:tcW w:w="7407" w:type="dxa"/>
            <w:shd w:val="clear" w:color="auto" w:fill="F2F2F2" w:themeFill="background1" w:themeFillShade="F2"/>
          </w:tcPr>
          <w:p w:rsidR="00000000" w:rsidRDefault="003238CB">
            <w:pPr>
              <w:rPr>
                <w:noProof/>
              </w:rPr>
            </w:pPr>
            <w:r>
              <w:rPr>
                <w:rStyle w:val="mqInternal"/>
                <w:noProof/>
              </w:rPr>
              <w:t>[1}</w:t>
            </w:r>
            <w:r>
              <w:rPr>
                <w:noProof/>
              </w:rPr>
              <w:t>Beacon WEB</w:t>
            </w:r>
            <w:r>
              <w:rPr>
                <w:rStyle w:val="mqInternal"/>
                <w:noProof/>
              </w:rPr>
              <w:t>{2]</w:t>
            </w:r>
            <w:r>
              <w:rPr>
                <w:noProof/>
              </w:rPr>
              <w:t xml:space="preserve"> You will be creating a container for each property.</w:t>
            </w:r>
          </w:p>
        </w:tc>
        <w:tc>
          <w:tcPr>
            <w:tcW w:w="7407" w:type="dxa"/>
          </w:tcPr>
          <w:p w:rsidR="00000000" w:rsidRDefault="003238CB">
            <w:pPr>
              <w:rPr>
                <w:lang w:val="fr-FR"/>
              </w:rPr>
            </w:pPr>
            <w:r>
              <w:rPr>
                <w:rStyle w:val="mqInternal"/>
                <w:noProof/>
                <w:lang w:val="fr-FR"/>
              </w:rPr>
              <w:t>[1}</w:t>
            </w:r>
            <w:r>
              <w:rPr>
                <w:lang w:val="fr-FR"/>
              </w:rPr>
              <w:t>Balise WEB</w:t>
            </w:r>
            <w:r>
              <w:rPr>
                <w:rStyle w:val="mqInternal"/>
                <w:noProof/>
                <w:lang w:val="fr-FR"/>
              </w:rPr>
              <w:t>{2]</w:t>
            </w:r>
            <w:r>
              <w:rPr>
                <w:lang w:val="fr-FR"/>
              </w:rPr>
              <w:t xml:space="preserve"> Vous allez cr</w:t>
            </w:r>
            <w:r>
              <w:rPr>
                <w:lang w:val="fr-FR"/>
              </w:rPr>
              <w:t>é</w:t>
            </w:r>
            <w:r>
              <w:rPr>
                <w:lang w:val="fr-FR"/>
              </w:rPr>
              <w:t>er un conteneur pour chaque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325 </w:t>
            </w:r>
            <w:r>
              <w:rPr>
                <w:noProof/>
                <w:sz w:val="16"/>
              </w:rPr>
              <w:br/>
            </w:r>
            <w:r>
              <w:rPr>
                <w:noProof/>
                <w:sz w:val="2"/>
              </w:rPr>
              <w:t>761cdda8-10a1-42a2-a0ad-1381d9df8880</w:t>
            </w:r>
          </w:p>
        </w:tc>
        <w:tc>
          <w:tcPr>
            <w:tcW w:w="7407" w:type="dxa"/>
            <w:shd w:val="clear" w:color="auto" w:fill="F2F2F2" w:themeFill="background1" w:themeFillShade="F2"/>
          </w:tcPr>
          <w:p w:rsidR="00000000" w:rsidRDefault="003238CB">
            <w:pPr>
              <w:rPr>
                <w:noProof/>
              </w:rPr>
            </w:pPr>
            <w:r>
              <w:rPr>
                <w:rStyle w:val="mqInternal"/>
                <w:noProof/>
              </w:rPr>
              <w:t>[1}</w:t>
            </w:r>
            <w:r>
              <w:rPr>
                <w:noProof/>
              </w:rPr>
              <w:t>Target Platform</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Platef</w:t>
            </w:r>
            <w:r>
              <w:rPr>
                <w:lang w:val="fr-FR"/>
              </w:rPr>
              <w:t>orme cible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326 </w:t>
            </w:r>
            <w:r>
              <w:rPr>
                <w:noProof/>
                <w:sz w:val="16"/>
              </w:rPr>
              <w:br/>
            </w:r>
            <w:r>
              <w:rPr>
                <w:noProof/>
                <w:sz w:val="2"/>
              </w:rPr>
              <w:t>4c7a9208-040c-4860-a9ba-9b23159d9d5e</w:t>
            </w:r>
          </w:p>
        </w:tc>
        <w:tc>
          <w:tcPr>
            <w:tcW w:w="7407" w:type="dxa"/>
            <w:shd w:val="clear" w:color="auto" w:fill="F2F2F2" w:themeFill="background1" w:themeFillShade="F2"/>
          </w:tcPr>
          <w:p w:rsidR="00000000" w:rsidRDefault="003238CB">
            <w:pPr>
              <w:rPr>
                <w:noProof/>
              </w:rPr>
            </w:pPr>
            <w:r>
              <w:rPr>
                <w:noProof/>
              </w:rPr>
              <w:t>Web</w:t>
            </w:r>
          </w:p>
        </w:tc>
        <w:tc>
          <w:tcPr>
            <w:tcW w:w="7407" w:type="dxa"/>
          </w:tcPr>
          <w:p w:rsidR="00000000" w:rsidRDefault="003238CB">
            <w:pPr>
              <w:rPr>
                <w:lang w:val="fr-FR"/>
              </w:rPr>
            </w:pPr>
            <w:r>
              <w:rPr>
                <w:lang w:val="fr-FR"/>
              </w:rPr>
              <w:t>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327 </w:t>
            </w:r>
            <w:r>
              <w:rPr>
                <w:noProof/>
                <w:sz w:val="16"/>
              </w:rPr>
              <w:br/>
            </w:r>
            <w:r>
              <w:rPr>
                <w:noProof/>
                <w:sz w:val="2"/>
              </w:rPr>
              <w:t>900cdba8-5234-425b-b5aa-fd8aa03c33c1</w:t>
            </w:r>
          </w:p>
        </w:tc>
        <w:tc>
          <w:tcPr>
            <w:tcW w:w="7407" w:type="dxa"/>
            <w:shd w:val="clear" w:color="auto" w:fill="F2F2F2" w:themeFill="background1" w:themeFillShade="F2"/>
          </w:tcPr>
          <w:p w:rsidR="00000000" w:rsidRDefault="003238CB">
            <w:pPr>
              <w:rPr>
                <w:noProof/>
              </w:rPr>
            </w:pPr>
            <w:r>
              <w:rPr>
                <w:noProof/>
              </w:rPr>
              <w:t>Be sure your container information is filled in similar to the following:</w:t>
            </w:r>
          </w:p>
        </w:tc>
        <w:tc>
          <w:tcPr>
            <w:tcW w:w="7407" w:type="dxa"/>
          </w:tcPr>
          <w:p w:rsidR="00000000" w:rsidRDefault="003238CB">
            <w:pPr>
              <w:rPr>
                <w:lang w:val="fr-FR"/>
              </w:rPr>
            </w:pPr>
            <w:r>
              <w:rPr>
                <w:lang w:val="fr-FR"/>
              </w:rPr>
              <w:t>Assurez-vous que les informations sur votre conteneur sont remplies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329 </w:t>
            </w:r>
            <w:r>
              <w:rPr>
                <w:noProof/>
                <w:sz w:val="16"/>
              </w:rPr>
              <w:br/>
            </w:r>
            <w:r>
              <w:rPr>
                <w:noProof/>
                <w:sz w:val="2"/>
              </w:rPr>
              <w:t>1c93e7e0-082e-41ed-b151-bf760eb4ea82</w:t>
            </w:r>
          </w:p>
        </w:tc>
        <w:tc>
          <w:tcPr>
            <w:tcW w:w="7407" w:type="dxa"/>
            <w:shd w:val="clear" w:color="auto" w:fill="F2F2F2" w:themeFill="background1" w:themeFillShade="F2"/>
          </w:tcPr>
          <w:p w:rsidR="00000000" w:rsidRDefault="003238CB">
            <w:pPr>
              <w:rPr>
                <w:noProof/>
              </w:rPr>
            </w:pPr>
            <w:r>
              <w:rPr>
                <w:noProof/>
              </w:rPr>
              <w:t>New account information</w:t>
            </w:r>
          </w:p>
        </w:tc>
        <w:tc>
          <w:tcPr>
            <w:tcW w:w="7407" w:type="dxa"/>
          </w:tcPr>
          <w:p w:rsidR="00000000" w:rsidRDefault="003238CB">
            <w:pPr>
              <w:rPr>
                <w:lang w:val="fr-FR"/>
              </w:rPr>
            </w:pPr>
            <w:r>
              <w:rPr>
                <w:lang w:val="fr-FR"/>
              </w:rPr>
              <w:t>Informations sur le nouveau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330 </w:t>
            </w:r>
            <w:r>
              <w:rPr>
                <w:noProof/>
                <w:sz w:val="16"/>
              </w:rPr>
              <w:br/>
            </w:r>
            <w:r>
              <w:rPr>
                <w:noProof/>
                <w:sz w:val="2"/>
              </w:rPr>
              <w:t>aee65d4f-749f-440a-bbe4-b630a70a454f</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Cliquez sur</w:t>
            </w:r>
            <w:r>
              <w:rPr>
                <w:lang w:val="fr-FR"/>
              </w:rPr>
              <w:t xml:space="preserve">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331 </w:t>
            </w:r>
            <w:r>
              <w:rPr>
                <w:noProof/>
                <w:sz w:val="16"/>
              </w:rPr>
              <w:br/>
            </w:r>
            <w:r>
              <w:rPr>
                <w:noProof/>
                <w:sz w:val="2"/>
              </w:rPr>
              <w:t>f6128478-4bd6-4058-8f0b-42f91c786215</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OK</w:t>
            </w:r>
            <w:r>
              <w:rPr>
                <w:rStyle w:val="mqInternal"/>
                <w:noProof/>
              </w:rPr>
              <w:t>{2]</w:t>
            </w:r>
            <w:r>
              <w:rPr>
                <w:noProof/>
              </w:rPr>
              <w:t xml:space="preserve"> to close the dialog that opens.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d'accord</w:t>
            </w:r>
            <w:r>
              <w:rPr>
                <w:rStyle w:val="mqInternal"/>
                <w:noProof/>
                <w:lang w:val="fr-FR"/>
              </w:rPr>
              <w:t>{2]</w:t>
            </w:r>
            <w:r>
              <w:rPr>
                <w:lang w:val="fr-FR"/>
              </w:rPr>
              <w:t xml:space="preserve"> pour fermer la bo</w:t>
            </w:r>
            <w:r>
              <w:rPr>
                <w:lang w:val="fr-FR"/>
              </w:rPr>
              <w:t>î</w:t>
            </w:r>
            <w:r>
              <w:rPr>
                <w:lang w:val="fr-FR"/>
              </w:rPr>
              <w:t>te de dialogue qui s'ouvre.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332 </w:t>
            </w:r>
            <w:r>
              <w:rPr>
                <w:noProof/>
                <w:sz w:val="16"/>
              </w:rPr>
              <w:br/>
            </w:r>
            <w:r>
              <w:rPr>
                <w:noProof/>
                <w:sz w:val="2"/>
              </w:rPr>
              <w:t>e2a29008-aa73-461c-8530-a0fe2d0be53a</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Workspace</w:t>
            </w:r>
            <w:r>
              <w:rPr>
                <w:rStyle w:val="mqInternal"/>
                <w:noProof/>
              </w:rPr>
              <w:t>{2]</w:t>
            </w:r>
            <w:r>
              <w:rPr>
                <w:noProof/>
              </w:rPr>
              <w:t xml:space="preserve">, click </w:t>
            </w:r>
            <w:r>
              <w:rPr>
                <w:rStyle w:val="mqInternal"/>
                <w:noProof/>
              </w:rPr>
              <w:t>[1}</w:t>
            </w:r>
            <w:r>
              <w:rPr>
                <w:noProof/>
              </w:rPr>
              <w:t>Admin</w:t>
            </w:r>
            <w:r>
              <w:rPr>
                <w:rStyle w:val="mqInternal"/>
                <w:noProof/>
              </w:rPr>
              <w:t>{2]</w:t>
            </w:r>
            <w:r>
              <w:rPr>
                <w:noProof/>
              </w:rPr>
              <w:t>.</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Espace de travail</w:t>
            </w:r>
            <w:r>
              <w:rPr>
                <w:rStyle w:val="mqInternal"/>
                <w:noProof/>
                <w:lang w:val="fr-FR"/>
              </w:rPr>
              <w:t>{2]</w:t>
            </w:r>
            <w:r>
              <w:rPr>
                <w:lang w:val="fr-FR"/>
              </w:rPr>
              <w:t xml:space="preserve"> , Cliquez sur </w:t>
            </w:r>
            <w:r>
              <w:rPr>
                <w:rStyle w:val="mqInternal"/>
                <w:noProof/>
                <w:lang w:val="fr-FR"/>
              </w:rPr>
              <w:t>[1}</w:t>
            </w:r>
            <w:r>
              <w:rPr>
                <w:lang w:val="fr-FR"/>
              </w:rPr>
              <w:t>Administrateur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334 </w:t>
            </w:r>
            <w:r>
              <w:rPr>
                <w:noProof/>
                <w:sz w:val="16"/>
              </w:rPr>
              <w:br/>
            </w:r>
            <w:r>
              <w:rPr>
                <w:noProof/>
                <w:sz w:val="2"/>
              </w:rPr>
              <w:t>50727268-9dbd-4bb4-aa92-d77021da8252</w:t>
            </w:r>
          </w:p>
        </w:tc>
        <w:tc>
          <w:tcPr>
            <w:tcW w:w="7407" w:type="dxa"/>
            <w:shd w:val="clear" w:color="auto" w:fill="F2F2F2" w:themeFill="background1" w:themeFillShade="F2"/>
          </w:tcPr>
          <w:p w:rsidR="00000000" w:rsidRDefault="003238CB">
            <w:pPr>
              <w:rPr>
                <w:noProof/>
              </w:rPr>
            </w:pPr>
            <w:r>
              <w:rPr>
                <w:noProof/>
              </w:rPr>
              <w:t>click admin</w:t>
            </w:r>
          </w:p>
        </w:tc>
        <w:tc>
          <w:tcPr>
            <w:tcW w:w="7407" w:type="dxa"/>
          </w:tcPr>
          <w:p w:rsidR="00000000" w:rsidRDefault="003238CB">
            <w:pPr>
              <w:rPr>
                <w:lang w:val="fr-FR"/>
              </w:rPr>
            </w:pPr>
            <w:r>
              <w:rPr>
                <w:lang w:val="fr-FR"/>
              </w:rPr>
              <w:t>cliquez sur admin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335 </w:t>
            </w:r>
            <w:r>
              <w:rPr>
                <w:noProof/>
                <w:sz w:val="16"/>
              </w:rPr>
              <w:br/>
            </w:r>
            <w:r>
              <w:rPr>
                <w:noProof/>
                <w:sz w:val="2"/>
              </w:rPr>
              <w:t>d525d358-5bc2-496c-882c-d1fc385c1b34</w:t>
            </w:r>
          </w:p>
        </w:tc>
        <w:tc>
          <w:tcPr>
            <w:tcW w:w="7407" w:type="dxa"/>
            <w:shd w:val="clear" w:color="auto" w:fill="F2F2F2" w:themeFill="background1" w:themeFillShade="F2"/>
          </w:tcPr>
          <w:p w:rsidR="00000000" w:rsidRDefault="003238CB">
            <w:pPr>
              <w:rPr>
                <w:noProof/>
              </w:rPr>
            </w:pPr>
            <w:r>
              <w:rPr>
                <w:noProof/>
              </w:rPr>
              <w:t>Click the plus sign to add another container.</w:t>
            </w:r>
          </w:p>
        </w:tc>
        <w:tc>
          <w:tcPr>
            <w:tcW w:w="7407" w:type="dxa"/>
          </w:tcPr>
          <w:p w:rsidR="00000000" w:rsidRDefault="003238CB">
            <w:pPr>
              <w:rPr>
                <w:lang w:val="fr-FR"/>
              </w:rPr>
            </w:pPr>
            <w:r>
              <w:rPr>
                <w:lang w:val="fr-FR"/>
              </w:rPr>
              <w:t>Cliquez sur le signe plus pour ajouter un autre conteneur.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337 </w:t>
            </w:r>
            <w:r>
              <w:rPr>
                <w:noProof/>
                <w:sz w:val="16"/>
              </w:rPr>
              <w:br/>
            </w:r>
            <w:r>
              <w:rPr>
                <w:noProof/>
                <w:sz w:val="2"/>
              </w:rPr>
              <w:t>4732965b-748b-4838-a97f-76ac2609dcba</w:t>
            </w:r>
          </w:p>
        </w:tc>
        <w:tc>
          <w:tcPr>
            <w:tcW w:w="7407" w:type="dxa"/>
            <w:shd w:val="clear" w:color="auto" w:fill="F2F2F2" w:themeFill="background1" w:themeFillShade="F2"/>
          </w:tcPr>
          <w:p w:rsidR="00000000" w:rsidRDefault="003238CB">
            <w:pPr>
              <w:rPr>
                <w:noProof/>
              </w:rPr>
            </w:pPr>
            <w:r>
              <w:rPr>
                <w:noProof/>
              </w:rPr>
              <w:t>plus to add container</w:t>
            </w:r>
          </w:p>
        </w:tc>
        <w:tc>
          <w:tcPr>
            <w:tcW w:w="7407" w:type="dxa"/>
          </w:tcPr>
          <w:p w:rsidR="00000000" w:rsidRDefault="003238CB">
            <w:pPr>
              <w:rPr>
                <w:lang w:val="fr-FR"/>
              </w:rPr>
            </w:pPr>
            <w:r>
              <w:rPr>
                <w:lang w:val="fr-FR"/>
              </w:rPr>
              <w:t>plus pour ajouter un conteneur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338 </w:t>
            </w:r>
            <w:r>
              <w:rPr>
                <w:noProof/>
                <w:sz w:val="16"/>
              </w:rPr>
              <w:br/>
            </w:r>
            <w:r>
              <w:rPr>
                <w:noProof/>
                <w:sz w:val="2"/>
              </w:rPr>
              <w:t>ef9ed155-338f-4c80-9473-537a35d09a3b</w:t>
            </w:r>
          </w:p>
        </w:tc>
        <w:tc>
          <w:tcPr>
            <w:tcW w:w="7407" w:type="dxa"/>
            <w:shd w:val="clear" w:color="auto" w:fill="F2F2F2" w:themeFill="background1" w:themeFillShade="F2"/>
          </w:tcPr>
          <w:p w:rsidR="00000000" w:rsidRDefault="003238CB">
            <w:pPr>
              <w:rPr>
                <w:noProof/>
              </w:rPr>
            </w:pPr>
            <w:r>
              <w:rPr>
                <w:noProof/>
              </w:rPr>
              <w:t xml:space="preserve">Complete the form and click </w:t>
            </w:r>
            <w:r>
              <w:rPr>
                <w:rStyle w:val="mqInternal"/>
                <w:noProof/>
              </w:rPr>
              <w:t>[1}</w:t>
            </w:r>
            <w:r>
              <w:rPr>
                <w:noProof/>
              </w:rPr>
              <w:t>Create</w:t>
            </w:r>
            <w:r>
              <w:rPr>
                <w:rStyle w:val="mqInternal"/>
                <w:noProof/>
              </w:rPr>
              <w:t>{2]</w:t>
            </w:r>
            <w:r>
              <w:rPr>
                <w:noProof/>
              </w:rPr>
              <w:t xml:space="preserve"> to create the </w:t>
            </w:r>
            <w:r>
              <w:rPr>
                <w:rStyle w:val="mqInternal"/>
                <w:noProof/>
              </w:rPr>
              <w:t>[1}</w:t>
            </w:r>
            <w:r>
              <w:rPr>
                <w:noProof/>
              </w:rPr>
              <w:t>iOS</w:t>
            </w:r>
            <w:r>
              <w:rPr>
                <w:rStyle w:val="mqInternal"/>
                <w:noProof/>
              </w:rPr>
              <w:t>{2]</w:t>
            </w:r>
            <w:r>
              <w:rPr>
                <w:noProof/>
              </w:rPr>
              <w:t xml:space="preserve"> container.</w:t>
            </w:r>
          </w:p>
        </w:tc>
        <w:tc>
          <w:tcPr>
            <w:tcW w:w="7407" w:type="dxa"/>
          </w:tcPr>
          <w:p w:rsidR="00000000" w:rsidRDefault="003238CB">
            <w:pPr>
              <w:rPr>
                <w:lang w:val="fr-FR"/>
              </w:rPr>
            </w:pPr>
            <w:r>
              <w:rPr>
                <w:lang w:val="fr-FR"/>
              </w:rPr>
              <w:t xml:space="preserve">Remplissez le formulaire et 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pour cr</w:t>
            </w:r>
            <w:r>
              <w:rPr>
                <w:lang w:val="fr-FR"/>
              </w:rPr>
              <w:t>é</w:t>
            </w:r>
            <w:r>
              <w:rPr>
                <w:lang w:val="fr-FR"/>
              </w:rPr>
              <w:t xml:space="preserve">er le </w:t>
            </w:r>
            <w:r>
              <w:rPr>
                <w:rStyle w:val="mqInternal"/>
                <w:noProof/>
                <w:lang w:val="fr-FR"/>
              </w:rPr>
              <w:t>[1}</w:t>
            </w:r>
            <w:r>
              <w:rPr>
                <w:lang w:val="fr-FR"/>
              </w:rPr>
              <w:t>iOS</w:t>
            </w:r>
            <w:r>
              <w:rPr>
                <w:rStyle w:val="mqInternal"/>
                <w:noProof/>
                <w:lang w:val="fr-FR"/>
              </w:rPr>
              <w:t>{2]</w:t>
            </w:r>
            <w:r>
              <w:rPr>
                <w:lang w:val="fr-FR"/>
              </w:rPr>
              <w:t xml:space="preserve"> r</w:t>
            </w:r>
            <w:r>
              <w:rPr>
                <w:lang w:val="fr-FR"/>
              </w:rPr>
              <w:t>é</w:t>
            </w:r>
            <w:r>
              <w:rPr>
                <w:lang w:val="fr-FR"/>
              </w:rPr>
              <w:t>cipient.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340 </w:t>
            </w:r>
            <w:r>
              <w:rPr>
                <w:noProof/>
                <w:sz w:val="16"/>
              </w:rPr>
              <w:br/>
            </w:r>
            <w:r>
              <w:rPr>
                <w:noProof/>
                <w:sz w:val="2"/>
              </w:rPr>
              <w:t>aaa82366-1ef7-41e1-aa8e-1c38bc7b03d2</w:t>
            </w:r>
          </w:p>
        </w:tc>
        <w:tc>
          <w:tcPr>
            <w:tcW w:w="7407" w:type="dxa"/>
            <w:shd w:val="clear" w:color="auto" w:fill="F2F2F2" w:themeFill="background1" w:themeFillShade="F2"/>
          </w:tcPr>
          <w:p w:rsidR="00000000" w:rsidRDefault="003238CB">
            <w:pPr>
              <w:rPr>
                <w:noProof/>
              </w:rPr>
            </w:pPr>
            <w:r>
              <w:rPr>
                <w:noProof/>
              </w:rPr>
              <w:t>create iOS container</w:t>
            </w:r>
          </w:p>
        </w:tc>
        <w:tc>
          <w:tcPr>
            <w:tcW w:w="7407" w:type="dxa"/>
          </w:tcPr>
          <w:p w:rsidR="00000000" w:rsidRDefault="003238CB">
            <w:pPr>
              <w:rPr>
                <w:lang w:val="fr-FR"/>
              </w:rPr>
            </w:pPr>
            <w:r>
              <w:rPr>
                <w:lang w:val="fr-FR"/>
              </w:rPr>
              <w:t>cr</w:t>
            </w:r>
            <w:r>
              <w:rPr>
                <w:lang w:val="fr-FR"/>
              </w:rPr>
              <w:t>é</w:t>
            </w:r>
            <w:r>
              <w:rPr>
                <w:lang w:val="fr-FR"/>
              </w:rPr>
              <w:t>er un conteneur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341 </w:t>
            </w:r>
            <w:r>
              <w:rPr>
                <w:noProof/>
                <w:sz w:val="16"/>
              </w:rPr>
              <w:br/>
            </w:r>
            <w:r>
              <w:rPr>
                <w:noProof/>
                <w:sz w:val="2"/>
              </w:rPr>
              <w:t>e63e9dc4-8846-4658-b662-9bd487e91022</w:t>
            </w:r>
          </w:p>
        </w:tc>
        <w:tc>
          <w:tcPr>
            <w:tcW w:w="7407" w:type="dxa"/>
            <w:shd w:val="clear" w:color="auto" w:fill="F2F2F2" w:themeFill="background1" w:themeFillShade="F2"/>
          </w:tcPr>
          <w:p w:rsidR="00000000" w:rsidRDefault="003238CB">
            <w:pPr>
              <w:rPr>
                <w:noProof/>
              </w:rPr>
            </w:pPr>
            <w:r>
              <w:rPr>
                <w:noProof/>
              </w:rPr>
              <w:t xml:space="preserve">Be sure the following four containers are created with the correct </w:t>
            </w:r>
            <w:r>
              <w:rPr>
                <w:rStyle w:val="mqInternal"/>
                <w:noProof/>
              </w:rPr>
              <w:t>[1}</w:t>
            </w:r>
            <w:r>
              <w:rPr>
                <w:noProof/>
              </w:rPr>
              <w:t>Target Platform</w:t>
            </w:r>
            <w:r>
              <w:rPr>
                <w:rStyle w:val="mqInternal"/>
                <w:noProof/>
              </w:rPr>
              <w:t>{2]</w:t>
            </w:r>
            <w:r>
              <w:rPr>
                <w:noProof/>
              </w:rPr>
              <w:t>.</w:t>
            </w:r>
          </w:p>
        </w:tc>
        <w:tc>
          <w:tcPr>
            <w:tcW w:w="7407" w:type="dxa"/>
          </w:tcPr>
          <w:p w:rsidR="00000000" w:rsidRDefault="003238CB">
            <w:pPr>
              <w:rPr>
                <w:lang w:val="fr-FR"/>
              </w:rPr>
            </w:pPr>
            <w:r>
              <w:rPr>
                <w:lang w:val="fr-FR"/>
              </w:rPr>
              <w:t>Assurez-vous que les quatre conteneurs suivants sont cr</w:t>
            </w:r>
            <w:r>
              <w:rPr>
                <w:lang w:val="fr-FR"/>
              </w:rPr>
              <w:t>éé</w:t>
            </w:r>
            <w:r>
              <w:rPr>
                <w:lang w:val="fr-FR"/>
              </w:rPr>
              <w:t xml:space="preserve">s avec le bon </w:t>
            </w:r>
            <w:r>
              <w:rPr>
                <w:rStyle w:val="mqInternal"/>
                <w:noProof/>
                <w:lang w:val="fr-FR"/>
              </w:rPr>
              <w:t>[1}</w:t>
            </w:r>
            <w:r>
              <w:rPr>
                <w:lang w:val="fr-FR"/>
              </w:rPr>
              <w:t>Plateforme cible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342 </w:t>
            </w:r>
            <w:r>
              <w:rPr>
                <w:noProof/>
                <w:sz w:val="16"/>
              </w:rPr>
              <w:br/>
            </w:r>
            <w:r>
              <w:rPr>
                <w:noProof/>
                <w:sz w:val="2"/>
              </w:rPr>
              <w:t>7d7e9ad8-c965-4be9-820f-2dc67f97652c</w:t>
            </w:r>
          </w:p>
        </w:tc>
        <w:tc>
          <w:tcPr>
            <w:tcW w:w="7407" w:type="dxa"/>
            <w:shd w:val="clear" w:color="auto" w:fill="F2F2F2" w:themeFill="background1" w:themeFillShade="F2"/>
          </w:tcPr>
          <w:p w:rsidR="00000000" w:rsidRDefault="003238CB">
            <w:pPr>
              <w:rPr>
                <w:noProof/>
              </w:rPr>
            </w:pPr>
            <w:r>
              <w:rPr>
                <w:noProof/>
              </w:rPr>
              <w:t>Container Name</w:t>
            </w:r>
          </w:p>
        </w:tc>
        <w:tc>
          <w:tcPr>
            <w:tcW w:w="7407" w:type="dxa"/>
          </w:tcPr>
          <w:p w:rsidR="00000000" w:rsidRDefault="003238CB">
            <w:pPr>
              <w:rPr>
                <w:lang w:val="fr-FR"/>
              </w:rPr>
            </w:pPr>
            <w:r>
              <w:rPr>
                <w:lang w:val="fr-FR"/>
              </w:rPr>
              <w:t>Nom du conten</w:t>
            </w:r>
            <w:r>
              <w:rPr>
                <w:lang w:val="fr-FR"/>
              </w:rPr>
              <w: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343 </w:t>
            </w:r>
            <w:r>
              <w:rPr>
                <w:noProof/>
                <w:sz w:val="16"/>
              </w:rPr>
              <w:br/>
            </w:r>
            <w:r>
              <w:rPr>
                <w:noProof/>
                <w:sz w:val="2"/>
              </w:rPr>
              <w:t>98de4393-66b0-42de-93b3-0a96423a78f6</w:t>
            </w:r>
          </w:p>
        </w:tc>
        <w:tc>
          <w:tcPr>
            <w:tcW w:w="7407" w:type="dxa"/>
            <w:shd w:val="clear" w:color="auto" w:fill="F2F2F2" w:themeFill="background1" w:themeFillShade="F2"/>
          </w:tcPr>
          <w:p w:rsidR="00000000" w:rsidRDefault="003238CB">
            <w:pPr>
              <w:rPr>
                <w:noProof/>
              </w:rPr>
            </w:pPr>
            <w:r>
              <w:rPr>
                <w:noProof/>
              </w:rPr>
              <w:t>Target Platform</w:t>
            </w:r>
          </w:p>
        </w:tc>
        <w:tc>
          <w:tcPr>
            <w:tcW w:w="7407" w:type="dxa"/>
          </w:tcPr>
          <w:p w:rsidR="00000000" w:rsidRDefault="003238CB">
            <w:pPr>
              <w:rPr>
                <w:lang w:val="fr-FR"/>
              </w:rPr>
            </w:pPr>
            <w:r>
              <w:rPr>
                <w:lang w:val="fr-FR"/>
              </w:rPr>
              <w:t>Plateforme cible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344 </w:t>
            </w:r>
            <w:r>
              <w:rPr>
                <w:noProof/>
                <w:sz w:val="16"/>
              </w:rPr>
              <w:br/>
            </w:r>
            <w:r>
              <w:rPr>
                <w:noProof/>
                <w:sz w:val="2"/>
              </w:rPr>
              <w:t>2d670bba-2d37-4809-881f-8290d428a1a7</w:t>
            </w:r>
          </w:p>
        </w:tc>
        <w:tc>
          <w:tcPr>
            <w:tcW w:w="7407" w:type="dxa"/>
            <w:shd w:val="clear" w:color="auto" w:fill="F2F2F2" w:themeFill="background1" w:themeFillShade="F2"/>
          </w:tcPr>
          <w:p w:rsidR="00000000" w:rsidRDefault="003238CB">
            <w:pPr>
              <w:rPr>
                <w:noProof/>
              </w:rPr>
            </w:pPr>
            <w:r>
              <w:rPr>
                <w:noProof/>
              </w:rPr>
              <w:t>Beacon Android</w:t>
            </w:r>
          </w:p>
        </w:tc>
        <w:tc>
          <w:tcPr>
            <w:tcW w:w="7407" w:type="dxa"/>
          </w:tcPr>
          <w:p w:rsidR="00000000" w:rsidRDefault="003238CB">
            <w:pPr>
              <w:rPr>
                <w:lang w:val="fr-FR"/>
              </w:rPr>
            </w:pPr>
            <w:r>
              <w:rPr>
                <w:lang w:val="fr-FR"/>
              </w:rPr>
              <w:t>Balise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345 </w:t>
            </w:r>
            <w:r>
              <w:rPr>
                <w:noProof/>
                <w:sz w:val="16"/>
              </w:rPr>
              <w:br/>
            </w:r>
            <w:r>
              <w:rPr>
                <w:noProof/>
                <w:sz w:val="2"/>
              </w:rPr>
              <w:t>eee1d7e2-ffc6-43ae-8b5e-753ed38e7379</w:t>
            </w:r>
          </w:p>
        </w:tc>
        <w:tc>
          <w:tcPr>
            <w:tcW w:w="7407" w:type="dxa"/>
            <w:shd w:val="clear" w:color="auto" w:fill="F2F2F2" w:themeFill="background1" w:themeFillShade="F2"/>
          </w:tcPr>
          <w:p w:rsidR="00000000" w:rsidRDefault="003238CB">
            <w:pPr>
              <w:rPr>
                <w:noProof/>
              </w:rPr>
            </w:pPr>
            <w:r>
              <w:rPr>
                <w:noProof/>
              </w:rPr>
              <w:t>Android</w:t>
            </w:r>
          </w:p>
        </w:tc>
        <w:tc>
          <w:tcPr>
            <w:tcW w:w="7407" w:type="dxa"/>
          </w:tcPr>
          <w:p w:rsidR="00000000" w:rsidRDefault="003238CB">
            <w:pPr>
              <w:rPr>
                <w:lang w:val="fr-FR"/>
              </w:rPr>
            </w:pPr>
            <w:r>
              <w:rPr>
                <w:lang w:val="fr-FR"/>
              </w:rPr>
              <w:t>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346 </w:t>
            </w:r>
            <w:r>
              <w:rPr>
                <w:noProof/>
                <w:sz w:val="16"/>
              </w:rPr>
              <w:br/>
            </w:r>
            <w:r>
              <w:rPr>
                <w:noProof/>
                <w:sz w:val="2"/>
              </w:rPr>
              <w:t>c41bf99b-61bc-46e9-807d-fcb2c8a83e8f</w:t>
            </w:r>
          </w:p>
        </w:tc>
        <w:tc>
          <w:tcPr>
            <w:tcW w:w="7407" w:type="dxa"/>
            <w:shd w:val="clear" w:color="auto" w:fill="F2F2F2" w:themeFill="background1" w:themeFillShade="F2"/>
          </w:tcPr>
          <w:p w:rsidR="00000000" w:rsidRDefault="003238CB">
            <w:pPr>
              <w:rPr>
                <w:noProof/>
              </w:rPr>
            </w:pPr>
            <w:r>
              <w:rPr>
                <w:noProof/>
              </w:rPr>
              <w:t>Beacon iOS</w:t>
            </w:r>
          </w:p>
        </w:tc>
        <w:tc>
          <w:tcPr>
            <w:tcW w:w="7407" w:type="dxa"/>
          </w:tcPr>
          <w:p w:rsidR="00000000" w:rsidRDefault="003238CB">
            <w:pPr>
              <w:rPr>
                <w:lang w:val="fr-FR"/>
              </w:rPr>
            </w:pPr>
            <w:r>
              <w:rPr>
                <w:lang w:val="fr-FR"/>
              </w:rPr>
              <w:t>Beacon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347 </w:t>
            </w:r>
            <w:r>
              <w:rPr>
                <w:noProof/>
                <w:sz w:val="16"/>
              </w:rPr>
              <w:br/>
            </w:r>
            <w:r>
              <w:rPr>
                <w:noProof/>
                <w:sz w:val="2"/>
              </w:rPr>
              <w:t>7313609d-d70e-4372-aa52-22a1a7de0ff5</w:t>
            </w:r>
          </w:p>
        </w:tc>
        <w:tc>
          <w:tcPr>
            <w:tcW w:w="7407" w:type="dxa"/>
            <w:shd w:val="clear" w:color="auto" w:fill="F2F2F2" w:themeFill="background1" w:themeFillShade="F2"/>
          </w:tcPr>
          <w:p w:rsidR="00000000" w:rsidRDefault="003238CB">
            <w:pPr>
              <w:rPr>
                <w:noProof/>
              </w:rPr>
            </w:pPr>
            <w:r>
              <w:rPr>
                <w:noProof/>
              </w:rPr>
              <w:t>iOS</w:t>
            </w:r>
          </w:p>
        </w:tc>
        <w:tc>
          <w:tcPr>
            <w:tcW w:w="7407" w:type="dxa"/>
          </w:tcPr>
          <w:p w:rsidR="00000000" w:rsidRDefault="003238CB">
            <w:pPr>
              <w:rPr>
                <w:lang w:val="fr-FR"/>
              </w:rPr>
            </w:pPr>
            <w:r>
              <w:rPr>
                <w:lang w:val="fr-FR"/>
              </w:rPr>
              <w:t>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348 </w:t>
            </w:r>
            <w:r>
              <w:rPr>
                <w:noProof/>
                <w:sz w:val="16"/>
              </w:rPr>
              <w:br/>
            </w:r>
            <w:r>
              <w:rPr>
                <w:noProof/>
                <w:sz w:val="2"/>
              </w:rPr>
              <w:t>a8a8077e-2728-417a-af79-6c5967bc5179</w:t>
            </w:r>
          </w:p>
        </w:tc>
        <w:tc>
          <w:tcPr>
            <w:tcW w:w="7407" w:type="dxa"/>
            <w:shd w:val="clear" w:color="auto" w:fill="F2F2F2" w:themeFill="background1" w:themeFillShade="F2"/>
          </w:tcPr>
          <w:p w:rsidR="00000000" w:rsidRDefault="003238CB">
            <w:pPr>
              <w:rPr>
                <w:noProof/>
              </w:rPr>
            </w:pPr>
            <w:r>
              <w:rPr>
                <w:noProof/>
              </w:rPr>
              <w:t>Beacon STV</w:t>
            </w:r>
          </w:p>
        </w:tc>
        <w:tc>
          <w:tcPr>
            <w:tcW w:w="7407" w:type="dxa"/>
          </w:tcPr>
          <w:p w:rsidR="00000000" w:rsidRDefault="003238CB">
            <w:pPr>
              <w:rPr>
                <w:lang w:val="fr-FR"/>
              </w:rPr>
            </w:pPr>
            <w:r>
              <w:rPr>
                <w:lang w:val="fr-FR"/>
              </w:rPr>
              <w:t>Balise STV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349 </w:t>
            </w:r>
            <w:r>
              <w:rPr>
                <w:noProof/>
                <w:sz w:val="16"/>
              </w:rPr>
              <w:br/>
            </w:r>
            <w:r>
              <w:rPr>
                <w:noProof/>
                <w:sz w:val="2"/>
              </w:rPr>
              <w:t>94e29a99-c8ea-4306-a3ce-ba45a8371da7</w:t>
            </w:r>
          </w:p>
        </w:tc>
        <w:tc>
          <w:tcPr>
            <w:tcW w:w="7407" w:type="dxa"/>
            <w:shd w:val="clear" w:color="auto" w:fill="F2F2F2" w:themeFill="background1" w:themeFillShade="F2"/>
          </w:tcPr>
          <w:p w:rsidR="00000000" w:rsidRDefault="003238CB">
            <w:pPr>
              <w:rPr>
                <w:noProof/>
              </w:rPr>
            </w:pPr>
            <w:r>
              <w:rPr>
                <w:noProof/>
              </w:rPr>
              <w:t>Web</w:t>
            </w:r>
          </w:p>
        </w:tc>
        <w:tc>
          <w:tcPr>
            <w:tcW w:w="7407" w:type="dxa"/>
          </w:tcPr>
          <w:p w:rsidR="00000000" w:rsidRDefault="003238CB">
            <w:pPr>
              <w:rPr>
                <w:lang w:val="fr-FR"/>
              </w:rPr>
            </w:pPr>
            <w:r>
              <w:rPr>
                <w:lang w:val="fr-FR"/>
              </w:rPr>
              <w:t>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350 </w:t>
            </w:r>
            <w:r>
              <w:rPr>
                <w:noProof/>
                <w:sz w:val="16"/>
              </w:rPr>
              <w:br/>
            </w:r>
            <w:r>
              <w:rPr>
                <w:noProof/>
                <w:sz w:val="2"/>
              </w:rPr>
              <w:t>ff378684-4d4f-47a1-8f29-76d0d9175ba2</w:t>
            </w:r>
          </w:p>
        </w:tc>
        <w:tc>
          <w:tcPr>
            <w:tcW w:w="7407" w:type="dxa"/>
            <w:shd w:val="clear" w:color="auto" w:fill="F2F2F2" w:themeFill="background1" w:themeFillShade="F2"/>
          </w:tcPr>
          <w:p w:rsidR="00000000" w:rsidRDefault="003238CB">
            <w:pPr>
              <w:rPr>
                <w:noProof/>
              </w:rPr>
            </w:pPr>
            <w:r>
              <w:rPr>
                <w:noProof/>
              </w:rPr>
              <w:t>Beacon WEB</w:t>
            </w:r>
          </w:p>
        </w:tc>
        <w:tc>
          <w:tcPr>
            <w:tcW w:w="7407" w:type="dxa"/>
          </w:tcPr>
          <w:p w:rsidR="00000000" w:rsidRDefault="003238CB">
            <w:pPr>
              <w:rPr>
                <w:lang w:val="fr-FR"/>
              </w:rPr>
            </w:pPr>
            <w:r>
              <w:rPr>
                <w:lang w:val="fr-FR"/>
              </w:rPr>
              <w:t>Balise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351 </w:t>
            </w:r>
            <w:r>
              <w:rPr>
                <w:noProof/>
                <w:sz w:val="16"/>
              </w:rPr>
              <w:br/>
            </w:r>
            <w:r>
              <w:rPr>
                <w:noProof/>
                <w:sz w:val="2"/>
              </w:rPr>
              <w:t>4d476ef7-1957-4b5f-9310-c8f517102772</w:t>
            </w:r>
          </w:p>
        </w:tc>
        <w:tc>
          <w:tcPr>
            <w:tcW w:w="7407" w:type="dxa"/>
            <w:shd w:val="clear" w:color="auto" w:fill="F2F2F2" w:themeFill="background1" w:themeFillShade="F2"/>
          </w:tcPr>
          <w:p w:rsidR="00000000" w:rsidRDefault="003238CB">
            <w:pPr>
              <w:rPr>
                <w:noProof/>
              </w:rPr>
            </w:pPr>
            <w:r>
              <w:rPr>
                <w:noProof/>
              </w:rPr>
              <w:t>Web</w:t>
            </w:r>
          </w:p>
        </w:tc>
        <w:tc>
          <w:tcPr>
            <w:tcW w:w="7407" w:type="dxa"/>
          </w:tcPr>
          <w:p w:rsidR="00000000" w:rsidRDefault="003238CB">
            <w:pPr>
              <w:rPr>
                <w:lang w:val="fr-FR"/>
              </w:rPr>
            </w:pPr>
            <w:r>
              <w:rPr>
                <w:lang w:val="fr-FR"/>
              </w:rPr>
              <w:t>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352 </w:t>
            </w:r>
            <w:r>
              <w:rPr>
                <w:noProof/>
                <w:sz w:val="16"/>
              </w:rPr>
              <w:br/>
            </w:r>
            <w:r>
              <w:rPr>
                <w:noProof/>
                <w:sz w:val="2"/>
              </w:rPr>
              <w:t>e46a4a21-00d2-485d-97c6-c9c5ce329583</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Workspace</w:t>
            </w:r>
            <w:r>
              <w:rPr>
                <w:rStyle w:val="mqInternal"/>
                <w:noProof/>
              </w:rPr>
              <w:t>{2]</w:t>
            </w:r>
            <w:r>
              <w:rPr>
                <w:noProof/>
              </w:rPr>
              <w:t>, use the account dropdown at the top of the page to be sure all containers have been created.</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Espace de travail</w:t>
            </w:r>
            <w:r>
              <w:rPr>
                <w:rStyle w:val="mqInternal"/>
                <w:noProof/>
                <w:lang w:val="fr-FR"/>
              </w:rPr>
              <w:t>{2]</w:t>
            </w:r>
            <w:r>
              <w:rPr>
                <w:lang w:val="fr-FR"/>
              </w:rPr>
              <w:t xml:space="preserve"> , utilisez la liste d</w:t>
            </w:r>
            <w:r>
              <w:rPr>
                <w:lang w:val="fr-FR"/>
              </w:rPr>
              <w:t>é</w:t>
            </w:r>
            <w:r>
              <w:rPr>
                <w:lang w:val="fr-FR"/>
              </w:rPr>
              <w:t xml:space="preserve">roulante des comptes en haut de la page pour vous assurer que tous les conteneurs ont </w:t>
            </w:r>
            <w:r>
              <w:rPr>
                <w:lang w:val="fr-FR"/>
              </w:rPr>
              <w:t>é</w:t>
            </w:r>
            <w:r>
              <w:rPr>
                <w:lang w:val="fr-FR"/>
              </w:rPr>
              <w:t>t</w:t>
            </w:r>
            <w:r>
              <w:rPr>
                <w:lang w:val="fr-FR"/>
              </w:rPr>
              <w:t>é</w:t>
            </w:r>
            <w:r>
              <w:rPr>
                <w:lang w:val="fr-FR"/>
              </w:rPr>
              <w:t xml:space="preserve"> cr</w:t>
            </w:r>
            <w:r>
              <w:rPr>
                <w:lang w:val="fr-FR"/>
              </w:rPr>
              <w:t>éé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354 </w:t>
            </w:r>
            <w:r>
              <w:rPr>
                <w:noProof/>
                <w:sz w:val="16"/>
              </w:rPr>
              <w:br/>
            </w:r>
            <w:r>
              <w:rPr>
                <w:noProof/>
                <w:sz w:val="2"/>
              </w:rPr>
              <w:t>54cfb55d-0c36-4c78-b6a0-56e102593b64</w:t>
            </w:r>
          </w:p>
        </w:tc>
        <w:tc>
          <w:tcPr>
            <w:tcW w:w="7407" w:type="dxa"/>
            <w:shd w:val="clear" w:color="auto" w:fill="F2F2F2" w:themeFill="background1" w:themeFillShade="F2"/>
          </w:tcPr>
          <w:p w:rsidR="00000000" w:rsidRDefault="003238CB">
            <w:pPr>
              <w:rPr>
                <w:noProof/>
              </w:rPr>
            </w:pPr>
            <w:r>
              <w:rPr>
                <w:noProof/>
              </w:rPr>
              <w:t>all containers list</w:t>
            </w:r>
          </w:p>
        </w:tc>
        <w:tc>
          <w:tcPr>
            <w:tcW w:w="7407" w:type="dxa"/>
          </w:tcPr>
          <w:p w:rsidR="00000000" w:rsidRDefault="003238CB">
            <w:pPr>
              <w:rPr>
                <w:lang w:val="fr-FR"/>
              </w:rPr>
            </w:pPr>
            <w:r>
              <w:rPr>
                <w:lang w:val="fr-FR"/>
              </w:rPr>
              <w:t>liste de tous les conteneurs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355 </w:t>
            </w:r>
            <w:r>
              <w:rPr>
                <w:noProof/>
                <w:sz w:val="16"/>
              </w:rPr>
              <w:br/>
            </w:r>
            <w:r>
              <w:rPr>
                <w:noProof/>
                <w:sz w:val="2"/>
              </w:rPr>
              <w:t>b886082c-c226-4b4e-81df-38c2fd022069</w:t>
            </w:r>
          </w:p>
        </w:tc>
        <w:tc>
          <w:tcPr>
            <w:tcW w:w="7407" w:type="dxa"/>
            <w:shd w:val="clear" w:color="auto" w:fill="F2F2F2" w:themeFill="background1" w:themeFillShade="F2"/>
          </w:tcPr>
          <w:p w:rsidR="00000000" w:rsidRDefault="003238CB">
            <w:pPr>
              <w:rPr>
                <w:noProof/>
              </w:rPr>
            </w:pPr>
            <w:r>
              <w:rPr>
                <w:noProof/>
              </w:rPr>
              <w:t>A</w:t>
            </w:r>
            <w:r>
              <w:rPr>
                <w:noProof/>
              </w:rPr>
              <w:t>t this point it is critical you take a screen shot of this dropdown.</w:t>
            </w:r>
          </w:p>
        </w:tc>
        <w:tc>
          <w:tcPr>
            <w:tcW w:w="7407" w:type="dxa"/>
          </w:tcPr>
          <w:p w:rsidR="00000000" w:rsidRDefault="003238CB">
            <w:pPr>
              <w:rPr>
                <w:lang w:val="fr-FR"/>
              </w:rPr>
            </w:pPr>
            <w:r>
              <w:rPr>
                <w:lang w:val="fr-FR"/>
              </w:rPr>
              <w:t>À</w:t>
            </w:r>
            <w:r>
              <w:rPr>
                <w:lang w:val="fr-FR"/>
              </w:rPr>
              <w:t xml:space="preserve"> ce stade, il est essentiel que vous preniez une capture d'</w:t>
            </w:r>
            <w:r>
              <w:rPr>
                <w:lang w:val="fr-FR"/>
              </w:rPr>
              <w:t>é</w:t>
            </w:r>
            <w:r>
              <w:rPr>
                <w:lang w:val="fr-FR"/>
              </w:rPr>
              <w:t>cran de cette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356 </w:t>
            </w:r>
            <w:r>
              <w:rPr>
                <w:noProof/>
                <w:sz w:val="16"/>
              </w:rPr>
              <w:br/>
            </w:r>
            <w:r>
              <w:rPr>
                <w:noProof/>
                <w:sz w:val="2"/>
              </w:rPr>
              <w:t>304071a1-3d22-48ac-a42a-8dd81190e64a</w:t>
            </w:r>
          </w:p>
        </w:tc>
        <w:tc>
          <w:tcPr>
            <w:tcW w:w="7407" w:type="dxa"/>
            <w:shd w:val="clear" w:color="auto" w:fill="F2F2F2" w:themeFill="background1" w:themeFillShade="F2"/>
          </w:tcPr>
          <w:p w:rsidR="00000000" w:rsidRDefault="003238CB">
            <w:pPr>
              <w:rPr>
                <w:noProof/>
              </w:rPr>
            </w:pPr>
            <w:r>
              <w:rPr>
                <w:noProof/>
              </w:rPr>
              <w:t>The Brightcove Beacon engineers need this data, tha</w:t>
            </w:r>
            <w:r>
              <w:rPr>
                <w:noProof/>
              </w:rPr>
              <w:t xml:space="preserve">t being the container names and associated </w:t>
            </w:r>
            <w:r>
              <w:rPr>
                <w:rStyle w:val="mqInternal"/>
                <w:noProof/>
              </w:rPr>
              <w:t>[1}</w:t>
            </w:r>
            <w:r>
              <w:rPr>
                <w:noProof/>
              </w:rPr>
              <w:t>GTM</w:t>
            </w:r>
            <w:r>
              <w:rPr>
                <w:rStyle w:val="mqInternal"/>
                <w:noProof/>
              </w:rPr>
              <w:t>{2]</w:t>
            </w:r>
            <w:r>
              <w:rPr>
                <w:noProof/>
              </w:rPr>
              <w:t xml:space="preserve"> ID.</w:t>
            </w:r>
          </w:p>
        </w:tc>
        <w:tc>
          <w:tcPr>
            <w:tcW w:w="7407" w:type="dxa"/>
          </w:tcPr>
          <w:p w:rsidR="00000000" w:rsidRDefault="003238CB">
            <w:pPr>
              <w:rPr>
                <w:lang w:val="fr-FR"/>
              </w:rPr>
            </w:pPr>
            <w:r>
              <w:rPr>
                <w:lang w:val="fr-FR"/>
              </w:rPr>
              <w:t>Les ing</w:t>
            </w:r>
            <w:r>
              <w:rPr>
                <w:lang w:val="fr-FR"/>
              </w:rPr>
              <w:t>é</w:t>
            </w:r>
            <w:r>
              <w:rPr>
                <w:lang w:val="fr-FR"/>
              </w:rPr>
              <w:t>nieurs de Brightcove Beacon ont besoin de ces donn</w:t>
            </w:r>
            <w:r>
              <w:rPr>
                <w:lang w:val="fr-FR"/>
              </w:rPr>
              <w:t>é</w:t>
            </w:r>
            <w:r>
              <w:rPr>
                <w:lang w:val="fr-FR"/>
              </w:rPr>
              <w:t xml:space="preserve">es, </w:t>
            </w:r>
            <w:r>
              <w:rPr>
                <w:lang w:val="fr-FR"/>
              </w:rPr>
              <w:t>à</w:t>
            </w:r>
            <w:r>
              <w:rPr>
                <w:lang w:val="fr-FR"/>
              </w:rPr>
              <w:t xml:space="preserve"> savoir les noms des conteneurs et les </w:t>
            </w:r>
            <w:r>
              <w:rPr>
                <w:rStyle w:val="mqInternal"/>
                <w:noProof/>
                <w:lang w:val="fr-FR"/>
              </w:rPr>
              <w:t>[1}</w:t>
            </w:r>
            <w:r>
              <w:rPr>
                <w:lang w:val="fr-FR"/>
              </w:rPr>
              <w:t>GTM</w:t>
            </w:r>
            <w:r>
              <w:rPr>
                <w:rStyle w:val="mqInternal"/>
                <w:noProof/>
                <w:lang w:val="fr-FR"/>
              </w:rPr>
              <w:t>{2]</w:t>
            </w:r>
            <w:r>
              <w:rPr>
                <w:lang w:val="fr-FR"/>
              </w:rPr>
              <w:t xml:space="preserve"> IDENTIFIANT.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357 </w:t>
            </w:r>
            <w:r>
              <w:rPr>
                <w:noProof/>
                <w:sz w:val="16"/>
              </w:rPr>
              <w:br/>
            </w:r>
            <w:r>
              <w:rPr>
                <w:noProof/>
                <w:sz w:val="2"/>
              </w:rPr>
              <w:t>60f5a1a1-7ab7-4a61-b5e6-186511583b04</w:t>
            </w:r>
          </w:p>
        </w:tc>
        <w:tc>
          <w:tcPr>
            <w:tcW w:w="7407" w:type="dxa"/>
            <w:shd w:val="clear" w:color="auto" w:fill="F2F2F2" w:themeFill="background1" w:themeFillShade="F2"/>
          </w:tcPr>
          <w:p w:rsidR="00000000" w:rsidRDefault="003238CB">
            <w:pPr>
              <w:rPr>
                <w:noProof/>
              </w:rPr>
            </w:pPr>
            <w:r>
              <w:rPr>
                <w:noProof/>
              </w:rPr>
              <w:t>You will send this file to</w:t>
            </w:r>
            <w:r>
              <w:rPr>
                <w:noProof/>
              </w:rPr>
              <w:t xml:space="preserve"> your onboarding manager along with other files downloaded, as explained in the </w:t>
            </w:r>
            <w:r>
              <w:rPr>
                <w:rStyle w:val="mqInternal"/>
                <w:noProof/>
              </w:rPr>
              <w:t>[1}</w:t>
            </w:r>
            <w:r>
              <w:rPr>
                <w:noProof/>
              </w:rPr>
              <w:t>Publish each container</w:t>
            </w:r>
            <w:r>
              <w:rPr>
                <w:rStyle w:val="mqInternal"/>
                <w:noProof/>
              </w:rPr>
              <w:t>{2]</w:t>
            </w:r>
            <w:r>
              <w:rPr>
                <w:noProof/>
              </w:rPr>
              <w:t xml:space="preserve"> section that comes later in this document.</w:t>
            </w:r>
          </w:p>
        </w:tc>
        <w:tc>
          <w:tcPr>
            <w:tcW w:w="7407" w:type="dxa"/>
          </w:tcPr>
          <w:p w:rsidR="00000000" w:rsidRDefault="003238CB">
            <w:pPr>
              <w:rPr>
                <w:lang w:val="fr-FR"/>
              </w:rPr>
            </w:pPr>
            <w:r>
              <w:rPr>
                <w:lang w:val="fr-FR"/>
              </w:rPr>
              <w:t xml:space="preserve">Vous enverrez ce fichier </w:t>
            </w:r>
            <w:r>
              <w:rPr>
                <w:lang w:val="fr-FR"/>
              </w:rPr>
              <w:t>à</w:t>
            </w:r>
            <w:r>
              <w:rPr>
                <w:lang w:val="fr-FR"/>
              </w:rPr>
              <w:t xml:space="preserve"> votre gestionnaire d'int</w:t>
            </w:r>
            <w:r>
              <w:rPr>
                <w:lang w:val="fr-FR"/>
              </w:rPr>
              <w:t>é</w:t>
            </w:r>
            <w:r>
              <w:rPr>
                <w:lang w:val="fr-FR"/>
              </w:rPr>
              <w:t>gration avec les autres fichiers t</w:t>
            </w:r>
            <w:r>
              <w:rPr>
                <w:lang w:val="fr-FR"/>
              </w:rPr>
              <w:t>é</w:t>
            </w:r>
            <w:r>
              <w:rPr>
                <w:lang w:val="fr-FR"/>
              </w:rPr>
              <w:t>l</w:t>
            </w:r>
            <w:r>
              <w:rPr>
                <w:lang w:val="fr-FR"/>
              </w:rPr>
              <w:t>é</w:t>
            </w:r>
            <w:r>
              <w:rPr>
                <w:lang w:val="fr-FR"/>
              </w:rPr>
              <w:t>charg</w:t>
            </w:r>
            <w:r>
              <w:rPr>
                <w:lang w:val="fr-FR"/>
              </w:rPr>
              <w:t>é</w:t>
            </w:r>
            <w:r>
              <w:rPr>
                <w:lang w:val="fr-FR"/>
              </w:rPr>
              <w:t xml:space="preserve">s, comme </w:t>
            </w:r>
            <w:r>
              <w:rPr>
                <w:lang w:val="fr-FR"/>
              </w:rPr>
              <w:t>expliqu</w:t>
            </w:r>
            <w:r>
              <w:rPr>
                <w:lang w:val="fr-FR"/>
              </w:rPr>
              <w:t>é</w:t>
            </w:r>
            <w:r>
              <w:rPr>
                <w:lang w:val="fr-FR"/>
              </w:rPr>
              <w:t xml:space="preserve"> dans le </w:t>
            </w:r>
            <w:r>
              <w:rPr>
                <w:rStyle w:val="mqInternal"/>
                <w:noProof/>
                <w:lang w:val="fr-FR"/>
              </w:rPr>
              <w:t>[1}</w:t>
            </w:r>
            <w:r>
              <w:rPr>
                <w:lang w:val="fr-FR"/>
              </w:rPr>
              <w:t>Publier chaque conteneur</w:t>
            </w:r>
            <w:r>
              <w:rPr>
                <w:rStyle w:val="mqInternal"/>
                <w:noProof/>
                <w:lang w:val="fr-FR"/>
              </w:rPr>
              <w:t>{2]</w:t>
            </w:r>
            <w:r>
              <w:rPr>
                <w:lang w:val="fr-FR"/>
              </w:rPr>
              <w:t xml:space="preserve"> section qui vient plus loin dans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358 </w:t>
            </w:r>
            <w:r>
              <w:rPr>
                <w:noProof/>
                <w:sz w:val="16"/>
              </w:rPr>
              <w:br/>
            </w:r>
            <w:r>
              <w:rPr>
                <w:noProof/>
                <w:sz w:val="2"/>
              </w:rPr>
              <w:t>9e41af14-65e4-4239-bc0f-bef2206682df</w:t>
            </w:r>
          </w:p>
        </w:tc>
        <w:tc>
          <w:tcPr>
            <w:tcW w:w="7407" w:type="dxa"/>
            <w:shd w:val="clear" w:color="auto" w:fill="F2F2F2" w:themeFill="background1" w:themeFillShade="F2"/>
          </w:tcPr>
          <w:p w:rsidR="00000000" w:rsidRDefault="003238CB">
            <w:pPr>
              <w:rPr>
                <w:noProof/>
              </w:rPr>
            </w:pPr>
            <w:r>
              <w:rPr>
                <w:noProof/>
              </w:rPr>
              <w:t>Please be sure the screenshot is clear and legible:</w:t>
            </w:r>
          </w:p>
        </w:tc>
        <w:tc>
          <w:tcPr>
            <w:tcW w:w="7407" w:type="dxa"/>
          </w:tcPr>
          <w:p w:rsidR="00000000" w:rsidRDefault="003238CB">
            <w:pPr>
              <w:rPr>
                <w:lang w:val="fr-FR"/>
              </w:rPr>
            </w:pPr>
            <w:r>
              <w:rPr>
                <w:lang w:val="fr-FR"/>
              </w:rPr>
              <w:t>Veuillez vous assurer que la capture d'</w:t>
            </w:r>
            <w:r>
              <w:rPr>
                <w:lang w:val="fr-FR"/>
              </w:rPr>
              <w:t>é</w:t>
            </w:r>
            <w:r>
              <w:rPr>
                <w:lang w:val="fr-FR"/>
              </w:rPr>
              <w:t>cran est claire et lisible: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360 </w:t>
            </w:r>
            <w:r>
              <w:rPr>
                <w:noProof/>
                <w:sz w:val="16"/>
              </w:rPr>
              <w:br/>
            </w:r>
            <w:r>
              <w:rPr>
                <w:noProof/>
                <w:sz w:val="2"/>
              </w:rPr>
              <w:t>cc76c613-caf9-45d0-bf88-0335501c95be</w:t>
            </w:r>
          </w:p>
        </w:tc>
        <w:tc>
          <w:tcPr>
            <w:tcW w:w="7407" w:type="dxa"/>
            <w:shd w:val="clear" w:color="auto" w:fill="F2F2F2" w:themeFill="background1" w:themeFillShade="F2"/>
          </w:tcPr>
          <w:p w:rsidR="00000000" w:rsidRDefault="003238CB">
            <w:pPr>
              <w:rPr>
                <w:noProof/>
              </w:rPr>
            </w:pPr>
            <w:r>
              <w:rPr>
                <w:noProof/>
              </w:rPr>
              <w:t>containers with IDs</w:t>
            </w:r>
          </w:p>
        </w:tc>
        <w:tc>
          <w:tcPr>
            <w:tcW w:w="7407" w:type="dxa"/>
          </w:tcPr>
          <w:p w:rsidR="00000000" w:rsidRDefault="003238CB">
            <w:pPr>
              <w:rPr>
                <w:lang w:val="fr-FR"/>
              </w:rPr>
            </w:pPr>
            <w:r>
              <w:rPr>
                <w:lang w:val="fr-FR"/>
              </w:rPr>
              <w:t>conteneurs avec 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361 </w:t>
            </w:r>
            <w:r>
              <w:rPr>
                <w:noProof/>
                <w:sz w:val="16"/>
              </w:rPr>
              <w:br/>
            </w:r>
            <w:r>
              <w:rPr>
                <w:noProof/>
                <w:sz w:val="2"/>
              </w:rPr>
              <w:t>40ce1808-5ac3-4192-ae3b-bd9e45e6511f</w:t>
            </w:r>
          </w:p>
        </w:tc>
        <w:tc>
          <w:tcPr>
            <w:tcW w:w="7407" w:type="dxa"/>
            <w:shd w:val="clear" w:color="auto" w:fill="F2F2F2" w:themeFill="background1" w:themeFillShade="F2"/>
          </w:tcPr>
          <w:p w:rsidR="00000000" w:rsidRDefault="003238CB">
            <w:pPr>
              <w:rPr>
                <w:noProof/>
              </w:rPr>
            </w:pPr>
            <w:r>
              <w:rPr>
                <w:noProof/>
              </w:rPr>
              <w:t>Import configuration files</w:t>
            </w:r>
          </w:p>
        </w:tc>
        <w:tc>
          <w:tcPr>
            <w:tcW w:w="7407" w:type="dxa"/>
          </w:tcPr>
          <w:p w:rsidR="00000000" w:rsidRDefault="003238CB">
            <w:pPr>
              <w:rPr>
                <w:lang w:val="fr-FR"/>
              </w:rPr>
            </w:pPr>
            <w:r>
              <w:rPr>
                <w:lang w:val="fr-FR"/>
              </w:rPr>
              <w:t>Importer les fichiers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362 </w:t>
            </w:r>
            <w:r>
              <w:rPr>
                <w:noProof/>
                <w:sz w:val="16"/>
              </w:rPr>
              <w:br/>
            </w:r>
            <w:r>
              <w:rPr>
                <w:noProof/>
                <w:sz w:val="2"/>
              </w:rPr>
              <w:t>e3b5c34c-a894-49f8-baab-494812bbcfa5</w:t>
            </w:r>
          </w:p>
        </w:tc>
        <w:tc>
          <w:tcPr>
            <w:tcW w:w="7407" w:type="dxa"/>
            <w:shd w:val="clear" w:color="auto" w:fill="F2F2F2" w:themeFill="background1" w:themeFillShade="F2"/>
          </w:tcPr>
          <w:p w:rsidR="00000000" w:rsidRDefault="003238CB">
            <w:pPr>
              <w:rPr>
                <w:noProof/>
              </w:rPr>
            </w:pPr>
            <w:r>
              <w:rPr>
                <w:noProof/>
              </w:rPr>
              <w:t>Perform the following</w:t>
            </w:r>
            <w:r>
              <w:rPr>
                <w:noProof/>
              </w:rPr>
              <w:t xml:space="preserve"> steps to import the configuration files for your containers:</w:t>
            </w:r>
          </w:p>
        </w:tc>
        <w:tc>
          <w:tcPr>
            <w:tcW w:w="7407" w:type="dxa"/>
          </w:tcPr>
          <w:p w:rsidR="00000000" w:rsidRDefault="003238CB">
            <w:pPr>
              <w:rPr>
                <w:lang w:val="fr-FR"/>
              </w:rPr>
            </w:pPr>
            <w:r>
              <w:rPr>
                <w:lang w:val="fr-FR"/>
              </w:rPr>
              <w:t xml:space="preserve">Effectuez les </w:t>
            </w:r>
            <w:r>
              <w:rPr>
                <w:lang w:val="fr-FR"/>
              </w:rPr>
              <w:t>é</w:t>
            </w:r>
            <w:r>
              <w:rPr>
                <w:lang w:val="fr-FR"/>
              </w:rPr>
              <w:t>tapes suivantes pour importer les fichiers de configuration de vos conteneurs: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363 </w:t>
            </w:r>
            <w:r>
              <w:rPr>
                <w:noProof/>
                <w:sz w:val="16"/>
              </w:rPr>
              <w:br/>
            </w:r>
            <w:r>
              <w:rPr>
                <w:noProof/>
                <w:sz w:val="2"/>
              </w:rPr>
              <w:t>eaa1c90b-6bc1-4381-8255-7541b56ac40c</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Workspace</w:t>
            </w:r>
            <w:r>
              <w:rPr>
                <w:rStyle w:val="mqInternal"/>
                <w:noProof/>
              </w:rPr>
              <w:t>{2]</w:t>
            </w:r>
            <w:r>
              <w:rPr>
                <w:noProof/>
              </w:rPr>
              <w:t xml:space="preserve">, click </w:t>
            </w:r>
            <w:r>
              <w:rPr>
                <w:rStyle w:val="mqInternal"/>
                <w:noProof/>
              </w:rPr>
              <w:t>[1}</w:t>
            </w:r>
            <w:r>
              <w:rPr>
                <w:noProof/>
              </w:rPr>
              <w:t>Admin</w:t>
            </w:r>
            <w:r>
              <w:rPr>
                <w:rStyle w:val="mqInternal"/>
                <w:noProof/>
              </w:rPr>
              <w:t>{2]</w:t>
            </w:r>
            <w:r>
              <w:rPr>
                <w:noProof/>
              </w:rPr>
              <w:t>.</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Espace de travail</w:t>
            </w:r>
            <w:r>
              <w:rPr>
                <w:rStyle w:val="mqInternal"/>
                <w:noProof/>
                <w:lang w:val="fr-FR"/>
              </w:rPr>
              <w:t>{2]</w:t>
            </w:r>
            <w:r>
              <w:rPr>
                <w:lang w:val="fr-FR"/>
              </w:rPr>
              <w:t xml:space="preserve"> , Cliquez sur </w:t>
            </w:r>
            <w:r>
              <w:rPr>
                <w:rStyle w:val="mqInternal"/>
                <w:noProof/>
                <w:lang w:val="fr-FR"/>
              </w:rPr>
              <w:t>[1}</w:t>
            </w:r>
            <w:r>
              <w:rPr>
                <w:lang w:val="fr-FR"/>
              </w:rPr>
              <w:t>Administrateur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364 </w:t>
            </w:r>
            <w:r>
              <w:rPr>
                <w:noProof/>
                <w:sz w:val="16"/>
              </w:rPr>
              <w:br/>
            </w:r>
            <w:r>
              <w:rPr>
                <w:noProof/>
                <w:sz w:val="2"/>
              </w:rPr>
              <w:t>1456e13b-c885-40a5-8a0f-8e6bd1ed7e9f</w:t>
            </w:r>
          </w:p>
        </w:tc>
        <w:tc>
          <w:tcPr>
            <w:tcW w:w="7407" w:type="dxa"/>
            <w:shd w:val="clear" w:color="auto" w:fill="F2F2F2" w:themeFill="background1" w:themeFillShade="F2"/>
          </w:tcPr>
          <w:p w:rsidR="00000000" w:rsidRDefault="003238CB">
            <w:pPr>
              <w:rPr>
                <w:noProof/>
              </w:rPr>
            </w:pPr>
            <w:r>
              <w:rPr>
                <w:noProof/>
              </w:rPr>
              <w:t xml:space="preserve">Check which container you are now configuring, then click </w:t>
            </w:r>
            <w:r>
              <w:rPr>
                <w:rStyle w:val="mqInternal"/>
                <w:noProof/>
              </w:rPr>
              <w:t>[1}</w:t>
            </w:r>
            <w:r>
              <w:rPr>
                <w:noProof/>
              </w:rPr>
              <w:t>Import Container</w:t>
            </w:r>
            <w:r>
              <w:rPr>
                <w:rStyle w:val="mqInternal"/>
                <w:noProof/>
              </w:rPr>
              <w:t>{2]</w:t>
            </w:r>
            <w:r>
              <w:rPr>
                <w:noProof/>
              </w:rPr>
              <w:t>.</w:t>
            </w:r>
          </w:p>
        </w:tc>
        <w:tc>
          <w:tcPr>
            <w:tcW w:w="7407" w:type="dxa"/>
          </w:tcPr>
          <w:p w:rsidR="00000000" w:rsidRDefault="003238CB">
            <w:pPr>
              <w:rPr>
                <w:lang w:val="fr-FR"/>
              </w:rPr>
            </w:pPr>
            <w:r>
              <w:rPr>
                <w:lang w:val="fr-FR"/>
              </w:rPr>
              <w:t>V</w:t>
            </w:r>
            <w:r>
              <w:rPr>
                <w:lang w:val="fr-FR"/>
              </w:rPr>
              <w:t>é</w:t>
            </w:r>
            <w:r>
              <w:rPr>
                <w:lang w:val="fr-FR"/>
              </w:rPr>
              <w:t xml:space="preserve">rifiez quel conteneur vous configurez maintenant, puis cliquez sur </w:t>
            </w:r>
            <w:r>
              <w:rPr>
                <w:rStyle w:val="mqInternal"/>
                <w:noProof/>
                <w:lang w:val="fr-FR"/>
              </w:rPr>
              <w:t>[1}</w:t>
            </w:r>
            <w:r>
              <w:rPr>
                <w:lang w:val="fr-FR"/>
              </w:rPr>
              <w:t>Im</w:t>
            </w:r>
            <w:r>
              <w:rPr>
                <w:lang w:val="fr-FR"/>
              </w:rPr>
              <w:t>porter un conteneur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366 </w:t>
            </w:r>
            <w:r>
              <w:rPr>
                <w:noProof/>
                <w:sz w:val="16"/>
              </w:rPr>
              <w:br/>
            </w:r>
            <w:r>
              <w:rPr>
                <w:noProof/>
                <w:sz w:val="2"/>
              </w:rPr>
              <w:t>685a4120-fc5c-4cb6-833d-6ad04a6efcfc</w:t>
            </w:r>
          </w:p>
        </w:tc>
        <w:tc>
          <w:tcPr>
            <w:tcW w:w="7407" w:type="dxa"/>
            <w:shd w:val="clear" w:color="auto" w:fill="F2F2F2" w:themeFill="background1" w:themeFillShade="F2"/>
          </w:tcPr>
          <w:p w:rsidR="00000000" w:rsidRDefault="003238CB">
            <w:pPr>
              <w:rPr>
                <w:noProof/>
              </w:rPr>
            </w:pPr>
            <w:r>
              <w:rPr>
                <w:noProof/>
              </w:rPr>
              <w:t>import container</w:t>
            </w:r>
          </w:p>
        </w:tc>
        <w:tc>
          <w:tcPr>
            <w:tcW w:w="7407" w:type="dxa"/>
          </w:tcPr>
          <w:p w:rsidR="00000000" w:rsidRDefault="003238CB">
            <w:pPr>
              <w:rPr>
                <w:lang w:val="fr-FR"/>
              </w:rPr>
            </w:pPr>
            <w:r>
              <w:rPr>
                <w:lang w:val="fr-FR"/>
              </w:rPr>
              <w:t>conteneur d'importation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367 </w:t>
            </w:r>
            <w:r>
              <w:rPr>
                <w:noProof/>
                <w:sz w:val="16"/>
              </w:rPr>
              <w:br/>
            </w:r>
            <w:r>
              <w:rPr>
                <w:noProof/>
                <w:sz w:val="2"/>
              </w:rPr>
              <w:t>e2f57dff-081e-4916-9ba2-4543fc7e61d6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Chose container file</w:t>
            </w:r>
            <w:r>
              <w:rPr>
                <w:rStyle w:val="mqInternal"/>
                <w:noProof/>
              </w:rPr>
              <w:t>{2]</w:t>
            </w:r>
            <w:r>
              <w:rPr>
                <w:noProof/>
              </w:rPr>
              <w:t>, and select the correct JSON file for this container.</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Cho</w:t>
            </w:r>
            <w:r>
              <w:rPr>
                <w:lang w:val="fr-FR"/>
              </w:rPr>
              <w:t>isissez le fichier conteneur</w:t>
            </w:r>
            <w:r>
              <w:rPr>
                <w:rStyle w:val="mqInternal"/>
                <w:noProof/>
                <w:lang w:val="fr-FR"/>
              </w:rPr>
              <w:t>{2]</w:t>
            </w:r>
            <w:r>
              <w:rPr>
                <w:lang w:val="fr-FR"/>
              </w:rPr>
              <w:t xml:space="preserve"> et s</w:t>
            </w:r>
            <w:r>
              <w:rPr>
                <w:lang w:val="fr-FR"/>
              </w:rPr>
              <w:t>é</w:t>
            </w:r>
            <w:r>
              <w:rPr>
                <w:lang w:val="fr-FR"/>
              </w:rPr>
              <w:t>lectionnez le fichier JSON appropri</w:t>
            </w:r>
            <w:r>
              <w:rPr>
                <w:lang w:val="fr-FR"/>
              </w:rPr>
              <w:t>é</w:t>
            </w:r>
            <w:r>
              <w:rPr>
                <w:lang w:val="fr-FR"/>
              </w:rPr>
              <w:t xml:space="preserve"> pour ce conteneur.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368 </w:t>
            </w:r>
            <w:r>
              <w:rPr>
                <w:noProof/>
                <w:sz w:val="16"/>
              </w:rPr>
              <w:br/>
            </w:r>
            <w:r>
              <w:rPr>
                <w:noProof/>
                <w:sz w:val="2"/>
              </w:rPr>
              <w:t>bc154bd8-ea47-405f-b1d4-0ccd6e5193b9</w:t>
            </w:r>
          </w:p>
        </w:tc>
        <w:tc>
          <w:tcPr>
            <w:tcW w:w="7407" w:type="dxa"/>
            <w:shd w:val="clear" w:color="auto" w:fill="F2F2F2" w:themeFill="background1" w:themeFillShade="F2"/>
          </w:tcPr>
          <w:p w:rsidR="00000000" w:rsidRDefault="003238CB">
            <w:pPr>
              <w:rPr>
                <w:noProof/>
              </w:rPr>
            </w:pPr>
            <w:r>
              <w:rPr>
                <w:noProof/>
              </w:rPr>
              <w:t xml:space="preserve">For </w:t>
            </w:r>
            <w:r>
              <w:rPr>
                <w:rStyle w:val="mqInternal"/>
                <w:noProof/>
              </w:rPr>
              <w:t>[1}</w:t>
            </w:r>
            <w:r>
              <w:rPr>
                <w:noProof/>
              </w:rPr>
              <w:t>Choose workspace</w:t>
            </w:r>
            <w:r>
              <w:rPr>
                <w:rStyle w:val="mqInternal"/>
                <w:noProof/>
              </w:rPr>
              <w:t>{2]</w:t>
            </w:r>
            <w:r>
              <w:rPr>
                <w:noProof/>
              </w:rPr>
              <w:t xml:space="preserve">, click </w:t>
            </w:r>
            <w:r>
              <w:rPr>
                <w:rStyle w:val="mqInternal"/>
                <w:noProof/>
              </w:rPr>
              <w:t>[1}</w:t>
            </w:r>
            <w:r>
              <w:rPr>
                <w:noProof/>
              </w:rPr>
              <w:t>Existing</w:t>
            </w:r>
            <w:r>
              <w:rPr>
                <w:rStyle w:val="mqInternal"/>
                <w:noProof/>
              </w:rPr>
              <w:t>{2]</w:t>
            </w:r>
            <w:r>
              <w:rPr>
                <w:noProof/>
              </w:rPr>
              <w:t xml:space="preserve">, then from the dialog that opens select </w:t>
            </w:r>
            <w:r>
              <w:rPr>
                <w:rStyle w:val="mqInternal"/>
                <w:noProof/>
              </w:rPr>
              <w:t>[1}</w:t>
            </w:r>
            <w:r>
              <w:rPr>
                <w:noProof/>
              </w:rPr>
              <w:t>Default Workspace</w:t>
            </w:r>
            <w:r>
              <w:rPr>
                <w:rStyle w:val="mqInternal"/>
                <w:noProof/>
              </w:rPr>
              <w:t>{2]</w:t>
            </w:r>
            <w:r>
              <w:rPr>
                <w:noProof/>
              </w:rPr>
              <w:t>.</w:t>
            </w:r>
          </w:p>
        </w:tc>
        <w:tc>
          <w:tcPr>
            <w:tcW w:w="7407" w:type="dxa"/>
          </w:tcPr>
          <w:p w:rsidR="00000000" w:rsidRDefault="003238CB">
            <w:pPr>
              <w:rPr>
                <w:lang w:val="fr-FR"/>
              </w:rPr>
            </w:pPr>
            <w:r>
              <w:rPr>
                <w:lang w:val="fr-FR"/>
              </w:rPr>
              <w:t xml:space="preserve">Pour </w:t>
            </w:r>
            <w:r>
              <w:rPr>
                <w:rStyle w:val="mqInternal"/>
                <w:noProof/>
                <w:lang w:val="fr-FR"/>
              </w:rPr>
              <w:t>[1}</w:t>
            </w:r>
            <w:r>
              <w:rPr>
                <w:lang w:val="fr-FR"/>
              </w:rPr>
              <w:t>Choisissez un espace de travail</w:t>
            </w:r>
            <w:r>
              <w:rPr>
                <w:rStyle w:val="mqInternal"/>
                <w:noProof/>
                <w:lang w:val="fr-FR"/>
              </w:rPr>
              <w:t>{2]</w:t>
            </w:r>
            <w:r>
              <w:rPr>
                <w:lang w:val="fr-FR"/>
              </w:rPr>
              <w:t xml:space="preserve"> , Cliquez sur </w:t>
            </w:r>
            <w:r>
              <w:rPr>
                <w:rStyle w:val="mqInternal"/>
                <w:noProof/>
                <w:lang w:val="fr-FR"/>
              </w:rPr>
              <w:t>[1}</w:t>
            </w:r>
            <w:r>
              <w:rPr>
                <w:lang w:val="fr-FR"/>
              </w:rPr>
              <w:t>Existant</w:t>
            </w:r>
            <w:r>
              <w:rPr>
                <w:rStyle w:val="mqInternal"/>
                <w:noProof/>
                <w:lang w:val="fr-FR"/>
              </w:rPr>
              <w:t>{2]</w:t>
            </w:r>
            <w:r>
              <w:rPr>
                <w:lang w:val="fr-FR"/>
              </w:rPr>
              <w:t xml:space="preserve"> , puis dans la bo</w:t>
            </w:r>
            <w:r>
              <w:rPr>
                <w:lang w:val="fr-FR"/>
              </w:rPr>
              <w:t>î</w:t>
            </w:r>
            <w:r>
              <w:rPr>
                <w:lang w:val="fr-FR"/>
              </w:rPr>
              <w:t>te de dialogue qui s'ouvre, s</w:t>
            </w:r>
            <w:r>
              <w:rPr>
                <w:lang w:val="fr-FR"/>
              </w:rPr>
              <w:t>é</w:t>
            </w:r>
            <w:r>
              <w:rPr>
                <w:lang w:val="fr-FR"/>
              </w:rPr>
              <w:t xml:space="preserve">lectionnez </w:t>
            </w:r>
            <w:r>
              <w:rPr>
                <w:rStyle w:val="mqInternal"/>
                <w:noProof/>
                <w:lang w:val="fr-FR"/>
              </w:rPr>
              <w:t>[1}</w:t>
            </w:r>
            <w:r>
              <w:rPr>
                <w:lang w:val="fr-FR"/>
              </w:rPr>
              <w:t>Espace de travail par d</w:t>
            </w:r>
            <w:r>
              <w:rPr>
                <w:lang w:val="fr-FR"/>
              </w:rPr>
              <w:t>é</w:t>
            </w:r>
            <w:r>
              <w:rPr>
                <w:lang w:val="fr-FR"/>
              </w:rPr>
              <w:t>faut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369 </w:t>
            </w:r>
            <w:r>
              <w:rPr>
                <w:noProof/>
                <w:sz w:val="16"/>
              </w:rPr>
              <w:br/>
            </w:r>
            <w:r>
              <w:rPr>
                <w:noProof/>
                <w:sz w:val="2"/>
              </w:rPr>
              <w:t>b8fda49f-0c5a-4cb6-835c-ebfee3c81fad</w:t>
            </w:r>
          </w:p>
        </w:tc>
        <w:tc>
          <w:tcPr>
            <w:tcW w:w="7407" w:type="dxa"/>
            <w:shd w:val="clear" w:color="auto" w:fill="F2F2F2" w:themeFill="background1" w:themeFillShade="F2"/>
          </w:tcPr>
          <w:p w:rsidR="00000000" w:rsidRDefault="003238CB">
            <w:pPr>
              <w:rPr>
                <w:noProof/>
              </w:rPr>
            </w:pPr>
            <w:r>
              <w:rPr>
                <w:noProof/>
              </w:rPr>
              <w:t xml:space="preserve">For </w:t>
            </w:r>
            <w:r>
              <w:rPr>
                <w:rStyle w:val="mqInternal"/>
                <w:noProof/>
              </w:rPr>
              <w:t>[1}</w:t>
            </w:r>
            <w:r>
              <w:rPr>
                <w:noProof/>
              </w:rPr>
              <w:t>Choose an import option</w:t>
            </w:r>
            <w:r>
              <w:rPr>
                <w:rStyle w:val="mqInternal"/>
                <w:noProof/>
              </w:rPr>
              <w:t>{2]</w:t>
            </w:r>
            <w:r>
              <w:rPr>
                <w:noProof/>
              </w:rPr>
              <w:t xml:space="preserve">, click the </w:t>
            </w:r>
            <w:r>
              <w:rPr>
                <w:rStyle w:val="mqInternal"/>
                <w:noProof/>
              </w:rPr>
              <w:t>[1}</w:t>
            </w:r>
            <w:r>
              <w:rPr>
                <w:noProof/>
              </w:rPr>
              <w:t>Ove</w:t>
            </w:r>
            <w:r>
              <w:rPr>
                <w:noProof/>
              </w:rPr>
              <w:t>rwrite</w:t>
            </w:r>
            <w:r>
              <w:rPr>
                <w:rStyle w:val="mqInternal"/>
                <w:noProof/>
              </w:rPr>
              <w:t>{2]</w:t>
            </w:r>
            <w:r>
              <w:rPr>
                <w:noProof/>
              </w:rPr>
              <w:t xml:space="preserve"> radio button.</w:t>
            </w:r>
          </w:p>
        </w:tc>
        <w:tc>
          <w:tcPr>
            <w:tcW w:w="7407" w:type="dxa"/>
          </w:tcPr>
          <w:p w:rsidR="00000000" w:rsidRDefault="003238CB">
            <w:pPr>
              <w:rPr>
                <w:lang w:val="fr-FR"/>
              </w:rPr>
            </w:pPr>
            <w:r>
              <w:rPr>
                <w:lang w:val="fr-FR"/>
              </w:rPr>
              <w:t xml:space="preserve">Pour </w:t>
            </w:r>
            <w:r>
              <w:rPr>
                <w:rStyle w:val="mqInternal"/>
                <w:noProof/>
                <w:lang w:val="fr-FR"/>
              </w:rPr>
              <w:t>[1}</w:t>
            </w:r>
            <w:r>
              <w:rPr>
                <w:lang w:val="fr-FR"/>
              </w:rPr>
              <w:t>Choisissez une option d'importation</w:t>
            </w:r>
            <w:r>
              <w:rPr>
                <w:rStyle w:val="mqInternal"/>
                <w:noProof/>
                <w:lang w:val="fr-FR"/>
              </w:rPr>
              <w:t>{2]</w:t>
            </w:r>
            <w:r>
              <w:rPr>
                <w:lang w:val="fr-FR"/>
              </w:rPr>
              <w:t xml:space="preserve"> , clique le </w:t>
            </w:r>
            <w:r>
              <w:rPr>
                <w:rStyle w:val="mqInternal"/>
                <w:noProof/>
                <w:lang w:val="fr-FR"/>
              </w:rPr>
              <w:t>[1}</w:t>
            </w:r>
            <w:r>
              <w:rPr>
                <w:lang w:val="fr-FR"/>
              </w:rPr>
              <w:t>É</w:t>
            </w:r>
            <w:r>
              <w:rPr>
                <w:lang w:val="fr-FR"/>
              </w:rPr>
              <w:t>craser</w:t>
            </w:r>
            <w:r>
              <w:rPr>
                <w:rStyle w:val="mqInternal"/>
                <w:noProof/>
                <w:lang w:val="fr-FR"/>
              </w:rPr>
              <w:t>{2]</w:t>
            </w:r>
            <w:r>
              <w:rPr>
                <w:lang w:val="fr-FR"/>
              </w:rPr>
              <w:t xml:space="preserve"> bouton radio.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370 </w:t>
            </w:r>
            <w:r>
              <w:rPr>
                <w:noProof/>
                <w:sz w:val="16"/>
              </w:rPr>
              <w:br/>
            </w:r>
            <w:r>
              <w:rPr>
                <w:noProof/>
                <w:sz w:val="2"/>
              </w:rPr>
              <w:t>989b9d3c-1540-4c2f-ba90-bdfa8bf2f177</w:t>
            </w:r>
          </w:p>
        </w:tc>
        <w:tc>
          <w:tcPr>
            <w:tcW w:w="7407" w:type="dxa"/>
            <w:shd w:val="clear" w:color="auto" w:fill="F2F2F2" w:themeFill="background1" w:themeFillShade="F2"/>
          </w:tcPr>
          <w:p w:rsidR="00000000" w:rsidRDefault="003238CB">
            <w:pPr>
              <w:rPr>
                <w:noProof/>
              </w:rPr>
            </w:pPr>
            <w:r>
              <w:rPr>
                <w:noProof/>
              </w:rPr>
              <w:t>Be sure you see information about tags, triggers, variables and templates.</w:t>
            </w:r>
          </w:p>
        </w:tc>
        <w:tc>
          <w:tcPr>
            <w:tcW w:w="7407" w:type="dxa"/>
          </w:tcPr>
          <w:p w:rsidR="00000000" w:rsidRDefault="003238CB">
            <w:pPr>
              <w:rPr>
                <w:lang w:val="fr-FR"/>
              </w:rPr>
            </w:pPr>
            <w:r>
              <w:rPr>
                <w:lang w:val="fr-FR"/>
              </w:rPr>
              <w:t>Assurez-vous de voir des in</w:t>
            </w:r>
            <w:r>
              <w:rPr>
                <w:lang w:val="fr-FR"/>
              </w:rPr>
              <w:t>formations sur les balises, les d</w:t>
            </w:r>
            <w:r>
              <w:rPr>
                <w:lang w:val="fr-FR"/>
              </w:rPr>
              <w:t>é</w:t>
            </w:r>
            <w:r>
              <w:rPr>
                <w:lang w:val="fr-FR"/>
              </w:rPr>
              <w:t>clencheurs, les variables et les mod</w:t>
            </w:r>
            <w:r>
              <w:rPr>
                <w:lang w:val="fr-FR"/>
              </w:rPr>
              <w:t>è</w:t>
            </w:r>
            <w:r>
              <w:rPr>
                <w:lang w:val="fr-FR"/>
              </w:rPr>
              <w:t>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372 </w:t>
            </w:r>
            <w:r>
              <w:rPr>
                <w:noProof/>
                <w:sz w:val="16"/>
              </w:rPr>
              <w:br/>
            </w:r>
            <w:r>
              <w:rPr>
                <w:noProof/>
                <w:sz w:val="2"/>
              </w:rPr>
              <w:t>15be1c82-2772-4c1f-be33-f3b335965ca5</w:t>
            </w:r>
          </w:p>
        </w:tc>
        <w:tc>
          <w:tcPr>
            <w:tcW w:w="7407" w:type="dxa"/>
            <w:shd w:val="clear" w:color="auto" w:fill="F2F2F2" w:themeFill="background1" w:themeFillShade="F2"/>
          </w:tcPr>
          <w:p w:rsidR="00000000" w:rsidRDefault="003238CB">
            <w:pPr>
              <w:rPr>
                <w:noProof/>
              </w:rPr>
            </w:pPr>
            <w:r>
              <w:rPr>
                <w:noProof/>
              </w:rPr>
              <w:t>import information</w:t>
            </w:r>
          </w:p>
        </w:tc>
        <w:tc>
          <w:tcPr>
            <w:tcW w:w="7407" w:type="dxa"/>
          </w:tcPr>
          <w:p w:rsidR="00000000" w:rsidRDefault="003238CB">
            <w:pPr>
              <w:rPr>
                <w:lang w:val="fr-FR"/>
              </w:rPr>
            </w:pPr>
            <w:r>
              <w:rPr>
                <w:lang w:val="fr-FR"/>
              </w:rPr>
              <w:t>importer des 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373 </w:t>
            </w:r>
            <w:r>
              <w:rPr>
                <w:noProof/>
                <w:sz w:val="16"/>
              </w:rPr>
              <w:br/>
            </w:r>
            <w:r>
              <w:rPr>
                <w:noProof/>
                <w:sz w:val="2"/>
              </w:rPr>
              <w:t>987f4567-2211-4e9e-97ae-fe7b92e18869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Confirm</w:t>
            </w:r>
            <w:r>
              <w:rPr>
                <w:rStyle w:val="mqInternal"/>
                <w:noProof/>
              </w:rPr>
              <w:t>{2]</w:t>
            </w:r>
            <w:r>
              <w:rPr>
                <w:noProof/>
              </w:rPr>
              <w:t>, and you will be taken back t</w:t>
            </w:r>
            <w:r>
              <w:rPr>
                <w:noProof/>
              </w:rPr>
              <w:t xml:space="preserve">o the </w:t>
            </w:r>
            <w:r>
              <w:rPr>
                <w:rStyle w:val="mqInternal"/>
                <w:noProof/>
              </w:rPr>
              <w:t>[1}</w:t>
            </w:r>
            <w:r>
              <w:rPr>
                <w:noProof/>
              </w:rPr>
              <w:t>Workspace.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Confirmer</w:t>
            </w:r>
            <w:r>
              <w:rPr>
                <w:rStyle w:val="mqInternal"/>
                <w:noProof/>
                <w:lang w:val="fr-FR"/>
              </w:rPr>
              <w:t>{2]</w:t>
            </w:r>
            <w:r>
              <w:rPr>
                <w:lang w:val="fr-FR"/>
              </w:rPr>
              <w:t xml:space="preserve"> , et vous serez ramen</w:t>
            </w:r>
            <w:r>
              <w:rPr>
                <w:lang w:val="fr-FR"/>
              </w:rPr>
              <w:t>é</w:t>
            </w:r>
            <w:r>
              <w:rPr>
                <w:lang w:val="fr-FR"/>
              </w:rPr>
              <w:t xml:space="preserve"> au </w:t>
            </w:r>
            <w:r>
              <w:rPr>
                <w:rStyle w:val="mqInternal"/>
                <w:noProof/>
                <w:lang w:val="fr-FR"/>
              </w:rPr>
              <w:t>[1}</w:t>
            </w:r>
            <w:r>
              <w:rPr>
                <w:lang w:val="fr-FR"/>
              </w:rPr>
              <w:t>Espace de travail.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374 </w:t>
            </w:r>
            <w:r>
              <w:rPr>
                <w:noProof/>
                <w:sz w:val="16"/>
              </w:rPr>
              <w:br/>
            </w:r>
            <w:r>
              <w:rPr>
                <w:noProof/>
                <w:sz w:val="2"/>
              </w:rPr>
              <w:t>fac61b5a-10bf-4f7e-a1bc-11b53f45d464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Workspace</w:t>
            </w:r>
            <w:r>
              <w:rPr>
                <w:rStyle w:val="mqInternal"/>
                <w:noProof/>
              </w:rPr>
              <w:t>{2]</w:t>
            </w:r>
            <w:r>
              <w:rPr>
                <w:noProof/>
              </w:rPr>
              <w:t xml:space="preserve">, click on </w:t>
            </w:r>
            <w:r>
              <w:rPr>
                <w:rStyle w:val="mqInternal"/>
                <w:noProof/>
              </w:rPr>
              <w:t>[1}</w:t>
            </w:r>
            <w:r>
              <w:rPr>
                <w:noProof/>
              </w:rPr>
              <w:t>Tags</w:t>
            </w:r>
            <w:r>
              <w:rPr>
                <w:rStyle w:val="mqInternal"/>
                <w:noProof/>
              </w:rPr>
              <w:t>{2]</w:t>
            </w:r>
            <w:r>
              <w:rPr>
                <w:noProof/>
              </w:rPr>
              <w:t xml:space="preserve">, </w:t>
            </w:r>
            <w:r>
              <w:rPr>
                <w:rStyle w:val="mqInternal"/>
                <w:noProof/>
              </w:rPr>
              <w:t>[1}</w:t>
            </w:r>
            <w:r>
              <w:rPr>
                <w:noProof/>
              </w:rPr>
              <w:t>Triggers</w:t>
            </w:r>
            <w:r>
              <w:rPr>
                <w:rStyle w:val="mqInternal"/>
                <w:noProof/>
              </w:rPr>
              <w:t>{2]</w:t>
            </w:r>
            <w:r>
              <w:rPr>
                <w:noProof/>
              </w:rPr>
              <w:t xml:space="preserve"> and </w:t>
            </w:r>
            <w:r>
              <w:rPr>
                <w:rStyle w:val="mqInternal"/>
                <w:noProof/>
              </w:rPr>
              <w:t>[1}</w:t>
            </w:r>
            <w:r>
              <w:rPr>
                <w:noProof/>
              </w:rPr>
              <w:t>Variables</w:t>
            </w:r>
            <w:r>
              <w:rPr>
                <w:rStyle w:val="mqInternal"/>
                <w:noProof/>
              </w:rPr>
              <w:t>{2]</w:t>
            </w:r>
            <w:r>
              <w:rPr>
                <w:noProof/>
              </w:rPr>
              <w:t xml:space="preserve"> to confirm the import was successful.</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Espace de travail</w:t>
            </w:r>
            <w:r>
              <w:rPr>
                <w:rStyle w:val="mqInternal"/>
                <w:noProof/>
                <w:lang w:val="fr-FR"/>
              </w:rPr>
              <w:t>{2]</w:t>
            </w:r>
            <w:r>
              <w:rPr>
                <w:lang w:val="fr-FR"/>
              </w:rPr>
              <w:t xml:space="preserve"> , cliquer sur </w:t>
            </w:r>
            <w:r>
              <w:rPr>
                <w:rStyle w:val="mqInternal"/>
                <w:noProof/>
                <w:lang w:val="fr-FR"/>
              </w:rPr>
              <w:t>[1}</w:t>
            </w:r>
            <w:r>
              <w:rPr>
                <w:lang w:val="fr-FR"/>
              </w:rPr>
              <w:t>Mots cl</w:t>
            </w:r>
            <w:r>
              <w:rPr>
                <w:lang w:val="fr-FR"/>
              </w:rPr>
              <w:t>é</w:t>
            </w:r>
            <w:r>
              <w:rPr>
                <w:lang w:val="fr-FR"/>
              </w:rPr>
              <w:t>s</w:t>
            </w:r>
            <w:r>
              <w:rPr>
                <w:rStyle w:val="mqInternal"/>
                <w:noProof/>
                <w:lang w:val="fr-FR"/>
              </w:rPr>
              <w:t>{2]</w:t>
            </w:r>
            <w:r>
              <w:rPr>
                <w:lang w:val="fr-FR"/>
              </w:rPr>
              <w:t xml:space="preserve"> , </w:t>
            </w:r>
            <w:r>
              <w:rPr>
                <w:rStyle w:val="mqInternal"/>
                <w:noProof/>
                <w:lang w:val="fr-FR"/>
              </w:rPr>
              <w:t>[1}</w:t>
            </w:r>
            <w:r>
              <w:rPr>
                <w:lang w:val="fr-FR"/>
              </w:rPr>
              <w:t>D</w:t>
            </w:r>
            <w:r>
              <w:rPr>
                <w:lang w:val="fr-FR"/>
              </w:rPr>
              <w:t>é</w:t>
            </w:r>
            <w:r>
              <w:rPr>
                <w:lang w:val="fr-FR"/>
              </w:rPr>
              <w:t>clencheurs</w:t>
            </w:r>
            <w:r>
              <w:rPr>
                <w:rStyle w:val="mqInternal"/>
                <w:noProof/>
                <w:lang w:val="fr-FR"/>
              </w:rPr>
              <w:t>{2]</w:t>
            </w:r>
            <w:r>
              <w:rPr>
                <w:lang w:val="fr-FR"/>
              </w:rPr>
              <w:t xml:space="preserve"> et </w:t>
            </w:r>
            <w:r>
              <w:rPr>
                <w:rStyle w:val="mqInternal"/>
                <w:noProof/>
                <w:lang w:val="fr-FR"/>
              </w:rPr>
              <w:t>[1}</w:t>
            </w:r>
            <w:r>
              <w:rPr>
                <w:lang w:val="fr-FR"/>
              </w:rPr>
              <w:t>Variables</w:t>
            </w:r>
            <w:r>
              <w:rPr>
                <w:rStyle w:val="mqInternal"/>
                <w:noProof/>
                <w:lang w:val="fr-FR"/>
              </w:rPr>
              <w:t>{2]</w:t>
            </w:r>
            <w:r>
              <w:rPr>
                <w:lang w:val="fr-FR"/>
              </w:rPr>
              <w:t xml:space="preserve"> pour confirmer que l'importation a r</w:t>
            </w:r>
            <w:r>
              <w:rPr>
                <w:lang w:val="fr-FR"/>
              </w:rPr>
              <w:t>é</w:t>
            </w:r>
            <w:r>
              <w:rPr>
                <w:lang w:val="fr-FR"/>
              </w:rPr>
              <w:t>ussi.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376 </w:t>
            </w:r>
            <w:r>
              <w:rPr>
                <w:noProof/>
                <w:sz w:val="16"/>
              </w:rPr>
              <w:br/>
            </w:r>
            <w:r>
              <w:rPr>
                <w:noProof/>
                <w:sz w:val="2"/>
              </w:rPr>
              <w:t>bc43f993-14f2-4134-bf1c-ba248452080f</w:t>
            </w:r>
          </w:p>
        </w:tc>
        <w:tc>
          <w:tcPr>
            <w:tcW w:w="7407" w:type="dxa"/>
            <w:shd w:val="clear" w:color="auto" w:fill="F2F2F2" w:themeFill="background1" w:themeFillShade="F2"/>
          </w:tcPr>
          <w:p w:rsidR="00000000" w:rsidRDefault="003238CB">
            <w:pPr>
              <w:rPr>
                <w:noProof/>
              </w:rPr>
            </w:pPr>
            <w:r>
              <w:rPr>
                <w:noProof/>
              </w:rPr>
              <w:t>check import</w:t>
            </w:r>
          </w:p>
        </w:tc>
        <w:tc>
          <w:tcPr>
            <w:tcW w:w="7407" w:type="dxa"/>
          </w:tcPr>
          <w:p w:rsidR="00000000" w:rsidRDefault="003238CB">
            <w:pPr>
              <w:rPr>
                <w:lang w:val="fr-FR"/>
              </w:rPr>
            </w:pPr>
            <w:r>
              <w:rPr>
                <w:lang w:val="fr-FR"/>
              </w:rPr>
              <w:t>v</w:t>
            </w:r>
            <w:r>
              <w:rPr>
                <w:lang w:val="fr-FR"/>
              </w:rPr>
              <w:t>é</w:t>
            </w:r>
            <w:r>
              <w:rPr>
                <w:lang w:val="fr-FR"/>
              </w:rPr>
              <w:t>rifier l'importation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377 </w:t>
            </w:r>
            <w:r>
              <w:rPr>
                <w:noProof/>
                <w:sz w:val="16"/>
              </w:rPr>
              <w:br/>
            </w:r>
            <w:r>
              <w:rPr>
                <w:noProof/>
                <w:sz w:val="2"/>
              </w:rPr>
              <w:t>d90ae868-7734-4727-a421-9d40a65a85e3</w:t>
            </w:r>
          </w:p>
        </w:tc>
        <w:tc>
          <w:tcPr>
            <w:tcW w:w="7407" w:type="dxa"/>
            <w:shd w:val="clear" w:color="auto" w:fill="F2F2F2" w:themeFill="background1" w:themeFillShade="F2"/>
          </w:tcPr>
          <w:p w:rsidR="00000000" w:rsidRDefault="003238CB">
            <w:pPr>
              <w:rPr>
                <w:noProof/>
              </w:rPr>
            </w:pPr>
            <w:r>
              <w:rPr>
                <w:noProof/>
              </w:rPr>
              <w:t>You now need to import the correct JSON file for each container.</w:t>
            </w:r>
          </w:p>
        </w:tc>
        <w:tc>
          <w:tcPr>
            <w:tcW w:w="7407" w:type="dxa"/>
          </w:tcPr>
          <w:p w:rsidR="00000000" w:rsidRDefault="003238CB">
            <w:pPr>
              <w:rPr>
                <w:lang w:val="fr-FR"/>
              </w:rPr>
            </w:pPr>
            <w:r>
              <w:rPr>
                <w:lang w:val="fr-FR"/>
              </w:rPr>
              <w:t>Vous devez maintenant importer le fichier JSON correct pour chaque conteneur.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378 </w:t>
            </w:r>
            <w:r>
              <w:rPr>
                <w:noProof/>
                <w:sz w:val="16"/>
              </w:rPr>
              <w:br/>
            </w:r>
            <w:r>
              <w:rPr>
                <w:noProof/>
                <w:sz w:val="2"/>
              </w:rPr>
              <w:t>ee4f886b-ed65-4a80-a2fe-420529635b5d</w:t>
            </w:r>
          </w:p>
        </w:tc>
        <w:tc>
          <w:tcPr>
            <w:tcW w:w="7407" w:type="dxa"/>
            <w:shd w:val="clear" w:color="auto" w:fill="F2F2F2" w:themeFill="background1" w:themeFillShade="F2"/>
          </w:tcPr>
          <w:p w:rsidR="00000000" w:rsidRDefault="003238CB">
            <w:pPr>
              <w:rPr>
                <w:noProof/>
              </w:rPr>
            </w:pPr>
            <w:r>
              <w:rPr>
                <w:noProof/>
              </w:rPr>
              <w:t xml:space="preserve">Enter </w:t>
            </w:r>
            <w:r>
              <w:rPr>
                <w:noProof/>
              </w:rPr>
              <w:t>tracking ID</w:t>
            </w:r>
          </w:p>
        </w:tc>
        <w:tc>
          <w:tcPr>
            <w:tcW w:w="7407" w:type="dxa"/>
          </w:tcPr>
          <w:p w:rsidR="00000000" w:rsidRDefault="003238CB">
            <w:pPr>
              <w:rPr>
                <w:lang w:val="fr-FR"/>
              </w:rPr>
            </w:pPr>
            <w:r>
              <w:rPr>
                <w:lang w:val="fr-FR"/>
              </w:rPr>
              <w:t>Entrez l'ID de suivi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379 </w:t>
            </w:r>
            <w:r>
              <w:rPr>
                <w:noProof/>
                <w:sz w:val="16"/>
              </w:rPr>
              <w:br/>
            </w:r>
            <w:r>
              <w:rPr>
                <w:noProof/>
                <w:sz w:val="2"/>
              </w:rPr>
              <w:t>bfb54383-8ed0-4898-b461-cdaf9291f08e</w:t>
            </w:r>
          </w:p>
        </w:tc>
        <w:tc>
          <w:tcPr>
            <w:tcW w:w="7407" w:type="dxa"/>
            <w:shd w:val="clear" w:color="auto" w:fill="F2F2F2" w:themeFill="background1" w:themeFillShade="F2"/>
          </w:tcPr>
          <w:p w:rsidR="00000000" w:rsidRDefault="003238CB">
            <w:pPr>
              <w:rPr>
                <w:noProof/>
              </w:rPr>
            </w:pPr>
            <w:r>
              <w:rPr>
                <w:noProof/>
              </w:rPr>
              <w:t>You will now copy from Google Analytics the tracking ID for each property, then paste it into the corresponding container.</w:t>
            </w:r>
          </w:p>
        </w:tc>
        <w:tc>
          <w:tcPr>
            <w:tcW w:w="7407" w:type="dxa"/>
          </w:tcPr>
          <w:p w:rsidR="00000000" w:rsidRDefault="003238CB">
            <w:pPr>
              <w:rPr>
                <w:lang w:val="fr-FR"/>
              </w:rPr>
            </w:pPr>
            <w:r>
              <w:rPr>
                <w:lang w:val="fr-FR"/>
              </w:rPr>
              <w:t>Vous allez maintenant copier depuis Google Analytics l'ID</w:t>
            </w:r>
            <w:r>
              <w:rPr>
                <w:lang w:val="fr-FR"/>
              </w:rPr>
              <w:t xml:space="preserve"> de suivi de chaque propri</w:t>
            </w:r>
            <w:r>
              <w:rPr>
                <w:lang w:val="fr-FR"/>
              </w:rPr>
              <w:t>é</w:t>
            </w:r>
            <w:r>
              <w:rPr>
                <w:lang w:val="fr-FR"/>
              </w:rPr>
              <w:t>t</w:t>
            </w:r>
            <w:r>
              <w:rPr>
                <w:lang w:val="fr-FR"/>
              </w:rPr>
              <w:t>é</w:t>
            </w:r>
            <w:r>
              <w:rPr>
                <w:lang w:val="fr-FR"/>
              </w:rPr>
              <w:t>, puis le coller dans le conteneur correspondant.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380 </w:t>
            </w:r>
            <w:r>
              <w:rPr>
                <w:noProof/>
                <w:sz w:val="16"/>
              </w:rPr>
              <w:br/>
            </w:r>
            <w:r>
              <w:rPr>
                <w:noProof/>
                <w:sz w:val="2"/>
              </w:rPr>
              <w:t>e4f4783a-2eef-4589-9763-2909cb042a0c</w:t>
            </w:r>
          </w:p>
        </w:tc>
        <w:tc>
          <w:tcPr>
            <w:tcW w:w="7407" w:type="dxa"/>
            <w:shd w:val="clear" w:color="auto" w:fill="F2F2F2" w:themeFill="background1" w:themeFillShade="F2"/>
          </w:tcPr>
          <w:p w:rsidR="00000000" w:rsidRDefault="003238CB">
            <w:pPr>
              <w:rPr>
                <w:noProof/>
              </w:rPr>
            </w:pPr>
            <w:r>
              <w:rPr>
                <w:noProof/>
              </w:rPr>
              <w:t>Log in to Google Analytics.</w:t>
            </w:r>
          </w:p>
        </w:tc>
        <w:tc>
          <w:tcPr>
            <w:tcW w:w="7407" w:type="dxa"/>
          </w:tcPr>
          <w:p w:rsidR="00000000" w:rsidRDefault="003238CB">
            <w:pPr>
              <w:rPr>
                <w:lang w:val="fr-FR"/>
              </w:rPr>
            </w:pPr>
            <w:r>
              <w:rPr>
                <w:lang w:val="fr-FR"/>
              </w:rPr>
              <w:t xml:space="preserve">Connectez-vous </w:t>
            </w:r>
            <w:r>
              <w:rPr>
                <w:lang w:val="fr-FR"/>
              </w:rPr>
              <w:t>à</w:t>
            </w:r>
            <w:r>
              <w:rPr>
                <w:lang w:val="fr-FR"/>
              </w:rPr>
              <w:t xml:space="preserve"> Google Analytics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381 </w:t>
            </w:r>
            <w:r>
              <w:rPr>
                <w:noProof/>
                <w:sz w:val="16"/>
              </w:rPr>
              <w:br/>
            </w:r>
            <w:r>
              <w:rPr>
                <w:noProof/>
                <w:sz w:val="2"/>
              </w:rPr>
              <w:t>3e13d83a-91e0-4a63-927a-ded3aefc41d4</w:t>
            </w:r>
          </w:p>
        </w:tc>
        <w:tc>
          <w:tcPr>
            <w:tcW w:w="7407" w:type="dxa"/>
            <w:shd w:val="clear" w:color="auto" w:fill="F2F2F2" w:themeFill="background1" w:themeFillShade="F2"/>
          </w:tcPr>
          <w:p w:rsidR="00000000" w:rsidRDefault="003238CB">
            <w:pPr>
              <w:rPr>
                <w:noProof/>
              </w:rPr>
            </w:pPr>
            <w:r>
              <w:rPr>
                <w:noProof/>
              </w:rPr>
              <w:t xml:space="preserve">Use the account/property selector at the top of the page to choose the </w:t>
            </w:r>
            <w:r>
              <w:rPr>
                <w:rStyle w:val="mqInternal"/>
                <w:noProof/>
              </w:rPr>
              <w:t>[1}</w:t>
            </w:r>
            <w:r>
              <w:rPr>
                <w:noProof/>
              </w:rPr>
              <w:t>Beacon Android</w:t>
            </w:r>
            <w:r>
              <w:rPr>
                <w:rStyle w:val="mqInternal"/>
                <w:noProof/>
              </w:rPr>
              <w:t>{2]</w:t>
            </w:r>
            <w:r>
              <w:rPr>
                <w:noProof/>
              </w:rPr>
              <w:t xml:space="preserve"> property.</w:t>
            </w:r>
          </w:p>
        </w:tc>
        <w:tc>
          <w:tcPr>
            <w:tcW w:w="7407" w:type="dxa"/>
          </w:tcPr>
          <w:p w:rsidR="00000000" w:rsidRDefault="003238CB">
            <w:pPr>
              <w:rPr>
                <w:lang w:val="fr-FR"/>
              </w:rPr>
            </w:pPr>
            <w:r>
              <w:rPr>
                <w:lang w:val="fr-FR"/>
              </w:rPr>
              <w:t>Utilisez le s</w:t>
            </w:r>
            <w:r>
              <w:rPr>
                <w:lang w:val="fr-FR"/>
              </w:rPr>
              <w:t>é</w:t>
            </w:r>
            <w:r>
              <w:rPr>
                <w:lang w:val="fr-FR"/>
              </w:rPr>
              <w:t>lecteur de compte / propri</w:t>
            </w:r>
            <w:r>
              <w:rPr>
                <w:lang w:val="fr-FR"/>
              </w:rPr>
              <w:t>é</w:t>
            </w:r>
            <w:r>
              <w:rPr>
                <w:lang w:val="fr-FR"/>
              </w:rPr>
              <w:t>t</w:t>
            </w:r>
            <w:r>
              <w:rPr>
                <w:lang w:val="fr-FR"/>
              </w:rPr>
              <w:t>é</w:t>
            </w:r>
            <w:r>
              <w:rPr>
                <w:lang w:val="fr-FR"/>
              </w:rPr>
              <w:t xml:space="preserve"> en haut de la page pour choisir le </w:t>
            </w:r>
            <w:r>
              <w:rPr>
                <w:rStyle w:val="mqInternal"/>
                <w:noProof/>
                <w:lang w:val="fr-FR"/>
              </w:rPr>
              <w:t>[1}</w:t>
            </w:r>
            <w:r>
              <w:rPr>
                <w:lang w:val="fr-FR"/>
              </w:rPr>
              <w:t>Balise Android</w:t>
            </w:r>
            <w:r>
              <w:rPr>
                <w:rStyle w:val="mqInternal"/>
                <w:noProof/>
                <w:lang w:val="fr-FR"/>
              </w:rPr>
              <w:t>{2]</w:t>
            </w:r>
            <w:r>
              <w:rPr>
                <w:lang w:val="fr-FR"/>
              </w:rPr>
              <w:t xml:space="preserve"> propri</w:t>
            </w:r>
            <w:r>
              <w:rPr>
                <w:lang w:val="fr-FR"/>
              </w:rPr>
              <w:t>é</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383 </w:t>
            </w:r>
            <w:r>
              <w:rPr>
                <w:noProof/>
                <w:sz w:val="16"/>
              </w:rPr>
              <w:br/>
            </w:r>
            <w:r>
              <w:rPr>
                <w:noProof/>
                <w:sz w:val="2"/>
              </w:rPr>
              <w:t>880f67fd-46c0-41c4-aef3-838220a62750</w:t>
            </w:r>
          </w:p>
        </w:tc>
        <w:tc>
          <w:tcPr>
            <w:tcW w:w="7407" w:type="dxa"/>
            <w:shd w:val="clear" w:color="auto" w:fill="F2F2F2" w:themeFill="background1" w:themeFillShade="F2"/>
          </w:tcPr>
          <w:p w:rsidR="00000000" w:rsidRDefault="003238CB">
            <w:pPr>
              <w:rPr>
                <w:noProof/>
              </w:rPr>
            </w:pPr>
            <w:r>
              <w:rPr>
                <w:noProof/>
              </w:rPr>
              <w:t>select android</w:t>
            </w:r>
          </w:p>
        </w:tc>
        <w:tc>
          <w:tcPr>
            <w:tcW w:w="7407" w:type="dxa"/>
          </w:tcPr>
          <w:p w:rsidR="00000000" w:rsidRDefault="003238CB">
            <w:pPr>
              <w:rPr>
                <w:lang w:val="fr-FR"/>
              </w:rPr>
            </w:pPr>
            <w:r>
              <w:rPr>
                <w:lang w:val="fr-FR"/>
              </w:rPr>
              <w:t>s</w:t>
            </w:r>
            <w:r>
              <w:rPr>
                <w:lang w:val="fr-FR"/>
              </w:rPr>
              <w:t>é</w:t>
            </w:r>
            <w:r>
              <w:rPr>
                <w:lang w:val="fr-FR"/>
              </w:rPr>
              <w:t>lectionnez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384 </w:t>
            </w:r>
            <w:r>
              <w:rPr>
                <w:noProof/>
                <w:sz w:val="16"/>
              </w:rPr>
              <w:br/>
            </w:r>
            <w:r>
              <w:rPr>
                <w:noProof/>
                <w:sz w:val="2"/>
              </w:rPr>
              <w:t>a1f0c62a-34aa-4999-844d-4b2470e3ca99</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Admin</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Administrateur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385 </w:t>
            </w:r>
            <w:r>
              <w:rPr>
                <w:noProof/>
                <w:sz w:val="16"/>
              </w:rPr>
              <w:br/>
            </w:r>
            <w:r>
              <w:rPr>
                <w:noProof/>
                <w:sz w:val="2"/>
              </w:rPr>
              <w:t>8ae2ecd9-b4ee-4abb-adae-98a2e03470c5</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Property</w:t>
            </w:r>
            <w:r>
              <w:rPr>
                <w:rStyle w:val="mqInternal"/>
                <w:noProof/>
              </w:rPr>
              <w:t>{2]</w:t>
            </w:r>
            <w:r>
              <w:rPr>
                <w:noProof/>
              </w:rPr>
              <w:t xml:space="preserve"> column first click </w:t>
            </w:r>
            <w:r>
              <w:rPr>
                <w:rStyle w:val="mqInternal"/>
                <w:noProof/>
              </w:rPr>
              <w:t>[1}</w:t>
            </w:r>
            <w:r>
              <w:rPr>
                <w:noProof/>
              </w:rPr>
              <w:t>Tracking Info</w:t>
            </w:r>
            <w:r>
              <w:rPr>
                <w:rStyle w:val="mqInternal"/>
                <w:noProof/>
              </w:rPr>
              <w:t>{2]</w:t>
            </w:r>
            <w:r>
              <w:rPr>
                <w:noProof/>
              </w:rPr>
              <w:t xml:space="preserve"> then </w:t>
            </w:r>
            <w:r>
              <w:rPr>
                <w:rStyle w:val="mqInternal"/>
                <w:noProof/>
              </w:rPr>
              <w:t>[1}</w:t>
            </w:r>
            <w:r>
              <w:rPr>
                <w:noProof/>
              </w:rPr>
              <w:t>Tracking C</w:t>
            </w:r>
            <w:r>
              <w:rPr>
                <w:noProof/>
              </w:rPr>
              <w:t>ode.</w:t>
            </w:r>
            <w:r>
              <w:rPr>
                <w:rStyle w:val="mqInternal"/>
                <w:noProof/>
              </w:rPr>
              <w:t>{2]</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Propri</w:t>
            </w:r>
            <w:r>
              <w:rPr>
                <w:lang w:val="fr-FR"/>
              </w:rPr>
              <w:t>é</w:t>
            </w:r>
            <w:r>
              <w:rPr>
                <w:lang w:val="fr-FR"/>
              </w:rPr>
              <w:t>t</w:t>
            </w:r>
            <w:r>
              <w:rPr>
                <w:lang w:val="fr-FR"/>
              </w:rPr>
              <w:t>é</w:t>
            </w:r>
            <w:r>
              <w:rPr>
                <w:rStyle w:val="mqInternal"/>
                <w:noProof/>
                <w:lang w:val="fr-FR"/>
              </w:rPr>
              <w:t>{2]</w:t>
            </w:r>
            <w:r>
              <w:rPr>
                <w:lang w:val="fr-FR"/>
              </w:rPr>
              <w:t xml:space="preserve"> premier clic sur la colonne </w:t>
            </w:r>
            <w:r>
              <w:rPr>
                <w:rStyle w:val="mqInternal"/>
                <w:noProof/>
                <w:lang w:val="fr-FR"/>
              </w:rPr>
              <w:t>[1}</w:t>
            </w:r>
            <w:r>
              <w:rPr>
                <w:lang w:val="fr-FR"/>
              </w:rPr>
              <w:t>Informations de suivi</w:t>
            </w:r>
            <w:r>
              <w:rPr>
                <w:rStyle w:val="mqInternal"/>
                <w:noProof/>
                <w:lang w:val="fr-FR"/>
              </w:rPr>
              <w:t>{2]</w:t>
            </w:r>
            <w:r>
              <w:rPr>
                <w:lang w:val="fr-FR"/>
              </w:rPr>
              <w:t xml:space="preserve"> ensuite </w:t>
            </w:r>
            <w:r>
              <w:rPr>
                <w:rStyle w:val="mqInternal"/>
                <w:noProof/>
                <w:lang w:val="fr-FR"/>
              </w:rPr>
              <w:t>[1}</w:t>
            </w:r>
            <w:r>
              <w:rPr>
                <w:lang w:val="fr-FR"/>
              </w:rPr>
              <w:t>Code de suivi.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387 </w:t>
            </w:r>
            <w:r>
              <w:rPr>
                <w:noProof/>
                <w:sz w:val="16"/>
              </w:rPr>
              <w:br/>
            </w:r>
            <w:r>
              <w:rPr>
                <w:noProof/>
                <w:sz w:val="2"/>
              </w:rPr>
              <w:t>7337b2e5-7920-4b53-9185-80b96b4c584d</w:t>
            </w:r>
          </w:p>
        </w:tc>
        <w:tc>
          <w:tcPr>
            <w:tcW w:w="7407" w:type="dxa"/>
            <w:shd w:val="clear" w:color="auto" w:fill="F2F2F2" w:themeFill="background1" w:themeFillShade="F2"/>
          </w:tcPr>
          <w:p w:rsidR="00000000" w:rsidRDefault="003238CB">
            <w:pPr>
              <w:rPr>
                <w:noProof/>
              </w:rPr>
            </w:pPr>
            <w:r>
              <w:rPr>
                <w:noProof/>
              </w:rPr>
              <w:t>click tracking code</w:t>
            </w:r>
          </w:p>
        </w:tc>
        <w:tc>
          <w:tcPr>
            <w:tcW w:w="7407" w:type="dxa"/>
          </w:tcPr>
          <w:p w:rsidR="00000000" w:rsidRDefault="003238CB">
            <w:pPr>
              <w:rPr>
                <w:lang w:val="fr-FR"/>
              </w:rPr>
            </w:pPr>
            <w:r>
              <w:rPr>
                <w:lang w:val="fr-FR"/>
              </w:rPr>
              <w:t>code de suivi des clics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388 </w:t>
            </w:r>
            <w:r>
              <w:rPr>
                <w:noProof/>
                <w:sz w:val="16"/>
              </w:rPr>
              <w:br/>
            </w:r>
            <w:r>
              <w:rPr>
                <w:noProof/>
                <w:sz w:val="2"/>
              </w:rPr>
              <w:t>94c88c4a-385b-4427-a464-071f5cffafa3</w:t>
            </w:r>
          </w:p>
        </w:tc>
        <w:tc>
          <w:tcPr>
            <w:tcW w:w="7407" w:type="dxa"/>
            <w:shd w:val="clear" w:color="auto" w:fill="F2F2F2" w:themeFill="background1" w:themeFillShade="F2"/>
          </w:tcPr>
          <w:p w:rsidR="00000000" w:rsidRDefault="003238CB">
            <w:pPr>
              <w:rPr>
                <w:noProof/>
              </w:rPr>
            </w:pPr>
            <w:r>
              <w:rPr>
                <w:noProof/>
              </w:rPr>
              <w:t xml:space="preserve">Copy the </w:t>
            </w:r>
            <w:r>
              <w:rPr>
                <w:rStyle w:val="mqInternal"/>
                <w:noProof/>
              </w:rPr>
              <w:t>[1}</w:t>
            </w:r>
            <w:r>
              <w:rPr>
                <w:noProof/>
              </w:rPr>
              <w:t>Tracking ID</w:t>
            </w:r>
            <w:r>
              <w:rPr>
                <w:rStyle w:val="mqInternal"/>
                <w:noProof/>
              </w:rPr>
              <w:t>{2]</w:t>
            </w:r>
            <w:r>
              <w:rPr>
                <w:noProof/>
              </w:rPr>
              <w:t>.</w:t>
            </w:r>
          </w:p>
        </w:tc>
        <w:tc>
          <w:tcPr>
            <w:tcW w:w="7407" w:type="dxa"/>
          </w:tcPr>
          <w:p w:rsidR="00000000" w:rsidRDefault="003238CB">
            <w:pPr>
              <w:rPr>
                <w:lang w:val="fr-FR"/>
              </w:rPr>
            </w:pPr>
            <w:r>
              <w:rPr>
                <w:lang w:val="fr-FR"/>
              </w:rPr>
              <w:t xml:space="preserve">Copiez le </w:t>
            </w:r>
            <w:r>
              <w:rPr>
                <w:rStyle w:val="mqInternal"/>
                <w:noProof/>
                <w:lang w:val="fr-FR"/>
              </w:rPr>
              <w:t>[1}</w:t>
            </w:r>
            <w:r>
              <w:rPr>
                <w:lang w:val="fr-FR"/>
              </w:rPr>
              <w:t>ID de suivi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390 </w:t>
            </w:r>
            <w:r>
              <w:rPr>
                <w:noProof/>
                <w:sz w:val="16"/>
              </w:rPr>
              <w:br/>
            </w:r>
            <w:r>
              <w:rPr>
                <w:noProof/>
                <w:sz w:val="2"/>
              </w:rPr>
              <w:t>217d44ad-ec43-4f56-97c1-ec0945af59c5</w:t>
            </w:r>
          </w:p>
        </w:tc>
        <w:tc>
          <w:tcPr>
            <w:tcW w:w="7407" w:type="dxa"/>
            <w:shd w:val="clear" w:color="auto" w:fill="F2F2F2" w:themeFill="background1" w:themeFillShade="F2"/>
          </w:tcPr>
          <w:p w:rsidR="00000000" w:rsidRDefault="003238CB">
            <w:pPr>
              <w:rPr>
                <w:noProof/>
              </w:rPr>
            </w:pPr>
            <w:r>
              <w:rPr>
                <w:noProof/>
              </w:rPr>
              <w:t>copy tracking ID</w:t>
            </w:r>
          </w:p>
        </w:tc>
        <w:tc>
          <w:tcPr>
            <w:tcW w:w="7407" w:type="dxa"/>
          </w:tcPr>
          <w:p w:rsidR="00000000" w:rsidRDefault="003238CB">
            <w:pPr>
              <w:rPr>
                <w:lang w:val="fr-FR"/>
              </w:rPr>
            </w:pPr>
            <w:r>
              <w:rPr>
                <w:lang w:val="fr-FR"/>
              </w:rPr>
              <w:t>copie de l'ID de suivi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391 </w:t>
            </w:r>
            <w:r>
              <w:rPr>
                <w:noProof/>
                <w:sz w:val="16"/>
              </w:rPr>
              <w:br/>
            </w:r>
            <w:r>
              <w:rPr>
                <w:noProof/>
                <w:sz w:val="2"/>
              </w:rPr>
              <w:t>54ffbcf1-37e3-4b51-83ee-6be5641203a4</w:t>
            </w:r>
          </w:p>
        </w:tc>
        <w:tc>
          <w:tcPr>
            <w:tcW w:w="7407" w:type="dxa"/>
            <w:shd w:val="clear" w:color="auto" w:fill="F2F2F2" w:themeFill="background1" w:themeFillShade="F2"/>
          </w:tcPr>
          <w:p w:rsidR="00000000" w:rsidRDefault="003238CB">
            <w:pPr>
              <w:rPr>
                <w:noProof/>
              </w:rPr>
            </w:pPr>
            <w:r>
              <w:rPr>
                <w:noProof/>
              </w:rPr>
              <w:t>Return to Google Tag Manager.</w:t>
            </w:r>
          </w:p>
        </w:tc>
        <w:tc>
          <w:tcPr>
            <w:tcW w:w="7407" w:type="dxa"/>
          </w:tcPr>
          <w:p w:rsidR="00000000" w:rsidRDefault="003238CB">
            <w:pPr>
              <w:rPr>
                <w:lang w:val="fr-FR"/>
              </w:rPr>
            </w:pPr>
            <w:r>
              <w:rPr>
                <w:lang w:val="fr-FR"/>
              </w:rPr>
              <w:t xml:space="preserve">Revenez </w:t>
            </w:r>
            <w:r>
              <w:rPr>
                <w:lang w:val="fr-FR"/>
              </w:rPr>
              <w:t>à</w:t>
            </w:r>
            <w:r>
              <w:rPr>
                <w:lang w:val="fr-FR"/>
              </w:rPr>
              <w:t xml:space="preserve"> Google Tag Manager.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392 </w:t>
            </w:r>
            <w:r>
              <w:rPr>
                <w:noProof/>
                <w:sz w:val="16"/>
              </w:rPr>
              <w:br/>
            </w:r>
            <w:r>
              <w:rPr>
                <w:noProof/>
                <w:sz w:val="2"/>
              </w:rPr>
              <w:t>a99eecfc-e7a6-4516-b317-13a0400f6eee</w:t>
            </w:r>
          </w:p>
        </w:tc>
        <w:tc>
          <w:tcPr>
            <w:tcW w:w="7407" w:type="dxa"/>
            <w:shd w:val="clear" w:color="auto" w:fill="F2F2F2" w:themeFill="background1" w:themeFillShade="F2"/>
          </w:tcPr>
          <w:p w:rsidR="00000000" w:rsidRDefault="003238CB">
            <w:pPr>
              <w:rPr>
                <w:noProof/>
              </w:rPr>
            </w:pPr>
            <w:r>
              <w:rPr>
                <w:noProof/>
              </w:rPr>
              <w:t xml:space="preserve">Be sure you are editing the </w:t>
            </w:r>
            <w:r>
              <w:rPr>
                <w:rStyle w:val="mqInternal"/>
                <w:noProof/>
              </w:rPr>
              <w:t>[1}</w:t>
            </w:r>
            <w:r>
              <w:rPr>
                <w:noProof/>
              </w:rPr>
              <w:t>Beacon Android</w:t>
            </w:r>
            <w:r>
              <w:rPr>
                <w:rStyle w:val="mqInternal"/>
                <w:noProof/>
              </w:rPr>
              <w:t>{2]</w:t>
            </w:r>
            <w:r>
              <w:rPr>
                <w:noProof/>
              </w:rPr>
              <w:t xml:space="preserve"> container.</w:t>
            </w:r>
          </w:p>
        </w:tc>
        <w:tc>
          <w:tcPr>
            <w:tcW w:w="7407" w:type="dxa"/>
          </w:tcPr>
          <w:p w:rsidR="00000000" w:rsidRDefault="003238CB">
            <w:pPr>
              <w:rPr>
                <w:lang w:val="fr-FR"/>
              </w:rPr>
            </w:pPr>
            <w:r>
              <w:rPr>
                <w:lang w:val="fr-FR"/>
              </w:rPr>
              <w:t xml:space="preserve">Assurez-vous que vous modifiez le </w:t>
            </w:r>
            <w:r>
              <w:rPr>
                <w:rStyle w:val="mqInternal"/>
                <w:noProof/>
                <w:lang w:val="fr-FR"/>
              </w:rPr>
              <w:t>[1}</w:t>
            </w:r>
            <w:r>
              <w:rPr>
                <w:lang w:val="fr-FR"/>
              </w:rPr>
              <w:t>Balise Android</w:t>
            </w:r>
            <w:r>
              <w:rPr>
                <w:rStyle w:val="mqInternal"/>
                <w:noProof/>
                <w:lang w:val="fr-FR"/>
              </w:rPr>
              <w:t>{2]</w:t>
            </w:r>
            <w:r>
              <w:rPr>
                <w:lang w:val="fr-FR"/>
              </w:rPr>
              <w:t xml:space="preserve"> r</w:t>
            </w:r>
            <w:r>
              <w:rPr>
                <w:lang w:val="fr-FR"/>
              </w:rPr>
              <w:t>é</w:t>
            </w:r>
            <w:r>
              <w:rPr>
                <w:lang w:val="fr-FR"/>
              </w:rPr>
              <w:t>cipient.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393 </w:t>
            </w:r>
            <w:r>
              <w:rPr>
                <w:noProof/>
                <w:sz w:val="16"/>
              </w:rPr>
              <w:br/>
            </w:r>
            <w:r>
              <w:rPr>
                <w:noProof/>
                <w:sz w:val="2"/>
              </w:rPr>
              <w:t>e2d95653-7c97-4523-b7f1-c545902bf982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Variables</w:t>
            </w:r>
            <w:r>
              <w:rPr>
                <w:rStyle w:val="mqInternal"/>
                <w:noProof/>
              </w:rPr>
              <w:t>{2]</w:t>
            </w:r>
            <w:r>
              <w:rPr>
                <w:noProof/>
              </w:rPr>
              <w:t xml:space="preserve"> from the left side navigatio</w:t>
            </w:r>
            <w:r>
              <w:rPr>
                <w:noProof/>
              </w:rPr>
              <w:t>n.</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Variables</w:t>
            </w:r>
            <w:r>
              <w:rPr>
                <w:rStyle w:val="mqInternal"/>
                <w:noProof/>
                <w:lang w:val="fr-FR"/>
              </w:rPr>
              <w:t>{2]</w:t>
            </w:r>
            <w:r>
              <w:rPr>
                <w:lang w:val="fr-FR"/>
              </w:rPr>
              <w:t xml:space="preserve"> </w:t>
            </w:r>
            <w:r>
              <w:rPr>
                <w:lang w:val="fr-FR"/>
              </w:rPr>
              <w:t>à</w:t>
            </w:r>
            <w:r>
              <w:rPr>
                <w:lang w:val="fr-FR"/>
              </w:rPr>
              <w:t xml:space="preserve"> partir de la navigation du c</w:t>
            </w:r>
            <w:r>
              <w:rPr>
                <w:lang w:val="fr-FR"/>
              </w:rPr>
              <w:t>ô</w:t>
            </w:r>
            <w:r>
              <w:rPr>
                <w:lang w:val="fr-FR"/>
              </w:rPr>
              <w:t>t</w:t>
            </w:r>
            <w:r>
              <w:rPr>
                <w:lang w:val="fr-FR"/>
              </w:rPr>
              <w:t>é</w:t>
            </w:r>
            <w:r>
              <w:rPr>
                <w:lang w:val="fr-FR"/>
              </w:rPr>
              <w:t xml:space="preserv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394 </w:t>
            </w:r>
            <w:r>
              <w:rPr>
                <w:noProof/>
                <w:sz w:val="16"/>
              </w:rPr>
              <w:br/>
            </w:r>
            <w:r>
              <w:rPr>
                <w:noProof/>
                <w:sz w:val="2"/>
              </w:rPr>
              <w:t>572c6a7d-9ab4-4ed9-bbf8-524da3289d22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Tracking Code</w:t>
            </w:r>
            <w:r>
              <w:rPr>
                <w:rStyle w:val="mqInternal"/>
                <w:noProof/>
              </w:rPr>
              <w:t>{2]</w:t>
            </w:r>
            <w:r>
              <w:rPr>
                <w:noProof/>
              </w:rPr>
              <w:t xml:space="preserve"> variable.</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Code de suivi</w:t>
            </w:r>
            <w:r>
              <w:rPr>
                <w:rStyle w:val="mqInternal"/>
                <w:noProof/>
                <w:lang w:val="fr-FR"/>
              </w:rPr>
              <w:t>{2]</w:t>
            </w:r>
            <w:r>
              <w:rPr>
                <w:lang w:val="fr-FR"/>
              </w:rPr>
              <w:t xml:space="preserve"> variable.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395 </w:t>
            </w:r>
            <w:r>
              <w:rPr>
                <w:noProof/>
                <w:sz w:val="16"/>
              </w:rPr>
              <w:br/>
            </w:r>
            <w:r>
              <w:rPr>
                <w:noProof/>
                <w:sz w:val="2"/>
              </w:rPr>
              <w:t>a9d20cec-a1ab-41b4-bb18-526b3a5ea1dd</w:t>
            </w:r>
          </w:p>
        </w:tc>
        <w:tc>
          <w:tcPr>
            <w:tcW w:w="7407" w:type="dxa"/>
            <w:shd w:val="clear" w:color="auto" w:fill="F2F2F2" w:themeFill="background1" w:themeFillShade="F2"/>
          </w:tcPr>
          <w:p w:rsidR="00000000" w:rsidRDefault="003238CB">
            <w:pPr>
              <w:rPr>
                <w:noProof/>
              </w:rPr>
            </w:pPr>
            <w:r>
              <w:rPr>
                <w:noProof/>
              </w:rPr>
              <w:t xml:space="preserve">Paste the copied tracking ID from Google Analytics into the </w:t>
            </w:r>
            <w:r>
              <w:rPr>
                <w:rStyle w:val="mqInternal"/>
                <w:noProof/>
              </w:rPr>
              <w:t>[1}</w:t>
            </w:r>
            <w:r>
              <w:rPr>
                <w:noProof/>
              </w:rPr>
              <w:t>Value</w:t>
            </w:r>
            <w:r>
              <w:rPr>
                <w:rStyle w:val="mqInternal"/>
                <w:noProof/>
              </w:rPr>
              <w:t>{2]</w:t>
            </w:r>
            <w:r>
              <w:rPr>
                <w:noProof/>
              </w:rPr>
              <w:t xml:space="preserve"> form field.</w:t>
            </w:r>
          </w:p>
        </w:tc>
        <w:tc>
          <w:tcPr>
            <w:tcW w:w="7407" w:type="dxa"/>
          </w:tcPr>
          <w:p w:rsidR="00000000" w:rsidRDefault="003238CB">
            <w:pPr>
              <w:rPr>
                <w:lang w:val="fr-FR"/>
              </w:rPr>
            </w:pPr>
            <w:r>
              <w:rPr>
                <w:lang w:val="fr-FR"/>
              </w:rPr>
              <w:t>Collez l'ID de suivi copi</w:t>
            </w:r>
            <w:r>
              <w:rPr>
                <w:lang w:val="fr-FR"/>
              </w:rPr>
              <w:t>é</w:t>
            </w:r>
            <w:r>
              <w:rPr>
                <w:lang w:val="fr-FR"/>
              </w:rPr>
              <w:t xml:space="preserve"> de Google Analytics dans le </w:t>
            </w:r>
            <w:r>
              <w:rPr>
                <w:rStyle w:val="mqInternal"/>
                <w:noProof/>
                <w:lang w:val="fr-FR"/>
              </w:rPr>
              <w:t>[1}</w:t>
            </w:r>
            <w:r>
              <w:rPr>
                <w:lang w:val="fr-FR"/>
              </w:rPr>
              <w:t>Valeur</w:t>
            </w:r>
            <w:r>
              <w:rPr>
                <w:rStyle w:val="mqInternal"/>
                <w:noProof/>
                <w:lang w:val="fr-FR"/>
              </w:rPr>
              <w:t>{2]</w:t>
            </w:r>
            <w:r>
              <w:rPr>
                <w:lang w:val="fr-FR"/>
              </w:rPr>
              <w:t xml:space="preserve"> champ de formulaire.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397 </w:t>
            </w:r>
            <w:r>
              <w:rPr>
                <w:noProof/>
                <w:sz w:val="16"/>
              </w:rPr>
              <w:br/>
            </w:r>
            <w:r>
              <w:rPr>
                <w:noProof/>
                <w:sz w:val="2"/>
              </w:rPr>
              <w:t>2c833a9e-bde4-43d6-8295-2105e05a32ce</w:t>
            </w:r>
          </w:p>
        </w:tc>
        <w:tc>
          <w:tcPr>
            <w:tcW w:w="7407" w:type="dxa"/>
            <w:shd w:val="clear" w:color="auto" w:fill="F2F2F2" w:themeFill="background1" w:themeFillShade="F2"/>
          </w:tcPr>
          <w:p w:rsidR="00000000" w:rsidRDefault="003238CB">
            <w:pPr>
              <w:rPr>
                <w:noProof/>
              </w:rPr>
            </w:pPr>
            <w:r>
              <w:rPr>
                <w:noProof/>
              </w:rPr>
              <w:t>paste id</w:t>
            </w:r>
          </w:p>
        </w:tc>
        <w:tc>
          <w:tcPr>
            <w:tcW w:w="7407" w:type="dxa"/>
          </w:tcPr>
          <w:p w:rsidR="00000000" w:rsidRDefault="003238CB">
            <w:pPr>
              <w:rPr>
                <w:lang w:val="fr-FR"/>
              </w:rPr>
            </w:pPr>
            <w:r>
              <w:rPr>
                <w:lang w:val="fr-FR"/>
              </w:rPr>
              <w:t>coller l'identifiant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398 </w:t>
            </w:r>
            <w:r>
              <w:rPr>
                <w:noProof/>
                <w:sz w:val="16"/>
              </w:rPr>
              <w:br/>
            </w:r>
            <w:r>
              <w:rPr>
                <w:noProof/>
                <w:sz w:val="2"/>
              </w:rPr>
              <w:t>4dcd32b7-eb1f-47eb-b4d9-fb26983d55e0</w:t>
            </w:r>
          </w:p>
        </w:tc>
        <w:tc>
          <w:tcPr>
            <w:tcW w:w="7407" w:type="dxa"/>
            <w:shd w:val="clear" w:color="auto" w:fill="F2F2F2" w:themeFill="background1" w:themeFillShade="F2"/>
          </w:tcPr>
          <w:p w:rsidR="00000000" w:rsidRDefault="003238CB">
            <w:pPr>
              <w:rPr>
                <w:noProof/>
              </w:rPr>
            </w:pPr>
            <w:r>
              <w:rPr>
                <w:noProof/>
              </w:rPr>
              <w:t xml:space="preserve">You now need to paste the corresponding tracking ID into the </w:t>
            </w:r>
            <w:r>
              <w:rPr>
                <w:rStyle w:val="mqInternal"/>
                <w:noProof/>
              </w:rPr>
              <w:t>[1}</w:t>
            </w:r>
            <w:r>
              <w:rPr>
                <w:noProof/>
              </w:rPr>
              <w:t>Tracking Code</w:t>
            </w:r>
            <w:r>
              <w:rPr>
                <w:rStyle w:val="mqInternal"/>
                <w:noProof/>
              </w:rPr>
              <w:t>{2]</w:t>
            </w:r>
            <w:r>
              <w:rPr>
                <w:noProof/>
              </w:rPr>
              <w:t xml:space="preserve"> variable in each container.</w:t>
            </w:r>
          </w:p>
        </w:tc>
        <w:tc>
          <w:tcPr>
            <w:tcW w:w="7407" w:type="dxa"/>
          </w:tcPr>
          <w:p w:rsidR="00000000" w:rsidRDefault="003238CB">
            <w:pPr>
              <w:rPr>
                <w:lang w:val="fr-FR"/>
              </w:rPr>
            </w:pPr>
            <w:r>
              <w:rPr>
                <w:lang w:val="fr-FR"/>
              </w:rPr>
              <w:t xml:space="preserve">Vous devez maintenant coller l'ID de suivi correspondant dans le </w:t>
            </w:r>
            <w:r>
              <w:rPr>
                <w:rStyle w:val="mqInternal"/>
                <w:noProof/>
                <w:lang w:val="fr-FR"/>
              </w:rPr>
              <w:t>[1}</w:t>
            </w:r>
            <w:r>
              <w:rPr>
                <w:lang w:val="fr-FR"/>
              </w:rPr>
              <w:t>Code de suivi</w:t>
            </w:r>
            <w:r>
              <w:rPr>
                <w:rStyle w:val="mqInternal"/>
                <w:noProof/>
                <w:lang w:val="fr-FR"/>
              </w:rPr>
              <w:t>{2]</w:t>
            </w:r>
            <w:r>
              <w:rPr>
                <w:lang w:val="fr-FR"/>
              </w:rPr>
              <w:t xml:space="preserve"> variable dans chaque cont</w:t>
            </w:r>
            <w:r>
              <w:rPr>
                <w:lang w:val="fr-FR"/>
              </w:rPr>
              <w: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399 </w:t>
            </w:r>
            <w:r>
              <w:rPr>
                <w:noProof/>
                <w:sz w:val="16"/>
              </w:rPr>
              <w:br/>
            </w:r>
            <w:r>
              <w:rPr>
                <w:noProof/>
                <w:sz w:val="2"/>
              </w:rPr>
              <w:t>c82a57cc-3b8d-4c14-b032-17734fb5e304</w:t>
            </w:r>
          </w:p>
        </w:tc>
        <w:tc>
          <w:tcPr>
            <w:tcW w:w="7407" w:type="dxa"/>
            <w:shd w:val="clear" w:color="auto" w:fill="F2F2F2" w:themeFill="background1" w:themeFillShade="F2"/>
          </w:tcPr>
          <w:p w:rsidR="00000000" w:rsidRDefault="003238CB">
            <w:pPr>
              <w:rPr>
                <w:noProof/>
              </w:rPr>
            </w:pPr>
            <w:r>
              <w:rPr>
                <w:noProof/>
              </w:rPr>
              <w:t>Publish each container</w:t>
            </w:r>
          </w:p>
        </w:tc>
        <w:tc>
          <w:tcPr>
            <w:tcW w:w="7407" w:type="dxa"/>
          </w:tcPr>
          <w:p w:rsidR="00000000" w:rsidRDefault="003238CB">
            <w:pPr>
              <w:rPr>
                <w:lang w:val="fr-FR"/>
              </w:rPr>
            </w:pPr>
            <w:r>
              <w:rPr>
                <w:lang w:val="fr-FR"/>
              </w:rPr>
              <w:t>Publier chaque conteneur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400 </w:t>
            </w:r>
            <w:r>
              <w:rPr>
                <w:noProof/>
                <w:sz w:val="16"/>
              </w:rPr>
              <w:br/>
            </w:r>
            <w:r>
              <w:rPr>
                <w:noProof/>
                <w:sz w:val="2"/>
              </w:rPr>
              <w:t>18048cd7-d8a5-4137-b8fd-85d30351b18a</w:t>
            </w:r>
          </w:p>
        </w:tc>
        <w:tc>
          <w:tcPr>
            <w:tcW w:w="7407" w:type="dxa"/>
            <w:shd w:val="clear" w:color="auto" w:fill="F2F2F2" w:themeFill="background1" w:themeFillShade="F2"/>
          </w:tcPr>
          <w:p w:rsidR="00000000" w:rsidRDefault="003238CB">
            <w:pPr>
              <w:rPr>
                <w:noProof/>
              </w:rPr>
            </w:pPr>
            <w:r>
              <w:rPr>
                <w:noProof/>
              </w:rPr>
              <w:t>Later in these steps you will publish your containers.</w:t>
            </w:r>
          </w:p>
        </w:tc>
        <w:tc>
          <w:tcPr>
            <w:tcW w:w="7407" w:type="dxa"/>
          </w:tcPr>
          <w:p w:rsidR="00000000" w:rsidRDefault="003238CB">
            <w:pPr>
              <w:rPr>
                <w:lang w:val="fr-FR"/>
              </w:rPr>
            </w:pPr>
            <w:r>
              <w:rPr>
                <w:lang w:val="fr-FR"/>
              </w:rPr>
              <w:t xml:space="preserve">Plus tard dans ces </w:t>
            </w:r>
            <w:r>
              <w:rPr>
                <w:lang w:val="fr-FR"/>
              </w:rPr>
              <w:t>é</w:t>
            </w:r>
            <w:r>
              <w:rPr>
                <w:lang w:val="fr-FR"/>
              </w:rPr>
              <w:t>tapes, vous publierez vos conteneurs.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401 </w:t>
            </w:r>
            <w:r>
              <w:rPr>
                <w:noProof/>
                <w:sz w:val="16"/>
              </w:rPr>
              <w:br/>
            </w:r>
            <w:r>
              <w:rPr>
                <w:noProof/>
                <w:sz w:val="2"/>
              </w:rPr>
              <w:t>9c53e829-d03b-4f78-bcd3-f7259d49852b</w:t>
            </w:r>
          </w:p>
        </w:tc>
        <w:tc>
          <w:tcPr>
            <w:tcW w:w="7407" w:type="dxa"/>
            <w:shd w:val="clear" w:color="auto" w:fill="F2F2F2" w:themeFill="background1" w:themeFillShade="F2"/>
          </w:tcPr>
          <w:p w:rsidR="00000000" w:rsidRDefault="003238CB">
            <w:pPr>
              <w:rPr>
                <w:noProof/>
              </w:rPr>
            </w:pPr>
            <w:r>
              <w:rPr>
                <w:noProof/>
              </w:rPr>
              <w:t>For iOS and Android, you will need to download configuration files and have your app development team add those files to the respective app.</w:t>
            </w:r>
          </w:p>
        </w:tc>
        <w:tc>
          <w:tcPr>
            <w:tcW w:w="7407" w:type="dxa"/>
          </w:tcPr>
          <w:p w:rsidR="00000000" w:rsidRDefault="003238CB">
            <w:pPr>
              <w:rPr>
                <w:lang w:val="fr-FR"/>
              </w:rPr>
            </w:pPr>
            <w:r>
              <w:rPr>
                <w:lang w:val="fr-FR"/>
              </w:rPr>
              <w:t>Pour iOS et Android, vous devrez t</w:t>
            </w:r>
            <w:r>
              <w:rPr>
                <w:lang w:val="fr-FR"/>
              </w:rPr>
              <w:t>é</w:t>
            </w:r>
            <w:r>
              <w:rPr>
                <w:lang w:val="fr-FR"/>
              </w:rPr>
              <w:t>l</w:t>
            </w:r>
            <w:r>
              <w:rPr>
                <w:lang w:val="fr-FR"/>
              </w:rPr>
              <w:t>é</w:t>
            </w:r>
            <w:r>
              <w:rPr>
                <w:lang w:val="fr-FR"/>
              </w:rPr>
              <w:t>charger les fichiers de configuratio</w:t>
            </w:r>
            <w:r>
              <w:rPr>
                <w:lang w:val="fr-FR"/>
              </w:rPr>
              <w:t xml:space="preserve">n et demander </w:t>
            </w:r>
            <w:r>
              <w:rPr>
                <w:lang w:val="fr-FR"/>
              </w:rPr>
              <w:t>à</w:t>
            </w:r>
            <w:r>
              <w:rPr>
                <w:lang w:val="fr-FR"/>
              </w:rPr>
              <w:t xml:space="preserve"> votre </w:t>
            </w:r>
            <w:r>
              <w:rPr>
                <w:lang w:val="fr-FR"/>
              </w:rPr>
              <w:t>é</w:t>
            </w:r>
            <w:r>
              <w:rPr>
                <w:lang w:val="fr-FR"/>
              </w:rPr>
              <w:t>quipe de d</w:t>
            </w:r>
            <w:r>
              <w:rPr>
                <w:lang w:val="fr-FR"/>
              </w:rPr>
              <w:t>é</w:t>
            </w:r>
            <w:r>
              <w:rPr>
                <w:lang w:val="fr-FR"/>
              </w:rPr>
              <w:t xml:space="preserve">veloppement d'applications d'ajouter ces fichiers </w:t>
            </w:r>
            <w:r>
              <w:rPr>
                <w:lang w:val="fr-FR"/>
              </w:rPr>
              <w:t>à</w:t>
            </w:r>
            <w:r>
              <w:rPr>
                <w:lang w:val="fr-FR"/>
              </w:rPr>
              <w:t xml:space="preserve"> l'application respective.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402 </w:t>
            </w:r>
            <w:r>
              <w:rPr>
                <w:noProof/>
                <w:sz w:val="16"/>
              </w:rPr>
              <w:br/>
            </w:r>
            <w:r>
              <w:rPr>
                <w:noProof/>
                <w:sz w:val="2"/>
              </w:rPr>
              <w:t>4b28a08a-a1eb-4ca0-846d-c0f09706c256</w:t>
            </w:r>
          </w:p>
        </w:tc>
        <w:tc>
          <w:tcPr>
            <w:tcW w:w="7407" w:type="dxa"/>
            <w:shd w:val="clear" w:color="auto" w:fill="F2F2F2" w:themeFill="background1" w:themeFillShade="F2"/>
          </w:tcPr>
          <w:p w:rsidR="00000000" w:rsidRDefault="003238CB">
            <w:pPr>
              <w:rPr>
                <w:noProof/>
              </w:rPr>
            </w:pPr>
            <w:r>
              <w:rPr>
                <w:noProof/>
              </w:rPr>
              <w:t>The last step you need to do in Google Tag Manger is submit each container for publishing.</w:t>
            </w:r>
          </w:p>
        </w:tc>
        <w:tc>
          <w:tcPr>
            <w:tcW w:w="7407" w:type="dxa"/>
          </w:tcPr>
          <w:p w:rsidR="00000000" w:rsidRDefault="003238CB">
            <w:pPr>
              <w:rPr>
                <w:lang w:val="fr-FR"/>
              </w:rPr>
            </w:pPr>
            <w:r>
              <w:rPr>
                <w:lang w:val="fr-FR"/>
              </w:rPr>
              <w:t>La derni</w:t>
            </w:r>
            <w:r>
              <w:rPr>
                <w:lang w:val="fr-FR"/>
              </w:rPr>
              <w:t>è</w:t>
            </w:r>
            <w:r>
              <w:rPr>
                <w:lang w:val="fr-FR"/>
              </w:rPr>
              <w:t>r</w:t>
            </w:r>
            <w:r>
              <w:rPr>
                <w:lang w:val="fr-FR"/>
              </w:rPr>
              <w:t xml:space="preserve">e </w:t>
            </w:r>
            <w:r>
              <w:rPr>
                <w:lang w:val="fr-FR"/>
              </w:rPr>
              <w:t>é</w:t>
            </w:r>
            <w:r>
              <w:rPr>
                <w:lang w:val="fr-FR"/>
              </w:rPr>
              <w:t>tape que vous devez faire dans Google Tag Manger est de soumettre chaque conteneur pour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403 </w:t>
            </w:r>
            <w:r>
              <w:rPr>
                <w:noProof/>
                <w:sz w:val="16"/>
              </w:rPr>
              <w:br/>
            </w:r>
            <w:r>
              <w:rPr>
                <w:noProof/>
                <w:sz w:val="2"/>
              </w:rPr>
              <w:t>e099e439-659f-45d6-84f5-b0264541ebd8</w:t>
            </w:r>
          </w:p>
        </w:tc>
        <w:tc>
          <w:tcPr>
            <w:tcW w:w="7407" w:type="dxa"/>
            <w:shd w:val="clear" w:color="auto" w:fill="F2F2F2" w:themeFill="background1" w:themeFillShade="F2"/>
          </w:tcPr>
          <w:p w:rsidR="00000000" w:rsidRDefault="003238CB">
            <w:pPr>
              <w:rPr>
                <w:noProof/>
              </w:rPr>
            </w:pPr>
            <w:r>
              <w:rPr>
                <w:noProof/>
              </w:rPr>
              <w:t>The following steps guide you through that process:</w:t>
            </w:r>
          </w:p>
        </w:tc>
        <w:tc>
          <w:tcPr>
            <w:tcW w:w="7407" w:type="dxa"/>
          </w:tcPr>
          <w:p w:rsidR="00000000" w:rsidRDefault="003238CB">
            <w:pPr>
              <w:rPr>
                <w:lang w:val="fr-FR"/>
              </w:rPr>
            </w:pPr>
            <w:r>
              <w:rPr>
                <w:lang w:val="fr-FR"/>
              </w:rPr>
              <w:t xml:space="preserve">Les </w:t>
            </w:r>
            <w:r>
              <w:rPr>
                <w:lang w:val="fr-FR"/>
              </w:rPr>
              <w:t>é</w:t>
            </w:r>
            <w:r>
              <w:rPr>
                <w:lang w:val="fr-FR"/>
              </w:rPr>
              <w:t>tapes suivantes vous guident tout au long de ce proc</w:t>
            </w:r>
            <w:r>
              <w:rPr>
                <w:lang w:val="fr-FR"/>
              </w:rPr>
              <w:t>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404 </w:t>
            </w:r>
            <w:r>
              <w:rPr>
                <w:noProof/>
                <w:sz w:val="16"/>
              </w:rPr>
              <w:br/>
            </w:r>
            <w:r>
              <w:rPr>
                <w:noProof/>
                <w:sz w:val="2"/>
              </w:rPr>
              <w:t>e3e724b0-dbf9-4969-b325-6f02cdd9a33b</w:t>
            </w:r>
          </w:p>
        </w:tc>
        <w:tc>
          <w:tcPr>
            <w:tcW w:w="7407" w:type="dxa"/>
            <w:shd w:val="clear" w:color="auto" w:fill="F2F2F2" w:themeFill="background1" w:themeFillShade="F2"/>
          </w:tcPr>
          <w:p w:rsidR="00000000" w:rsidRDefault="003238CB">
            <w:pPr>
              <w:rPr>
                <w:noProof/>
              </w:rPr>
            </w:pPr>
            <w:r>
              <w:rPr>
                <w:noProof/>
              </w:rPr>
              <w:t>Return to your Workspace.</w:t>
            </w:r>
          </w:p>
        </w:tc>
        <w:tc>
          <w:tcPr>
            <w:tcW w:w="7407" w:type="dxa"/>
          </w:tcPr>
          <w:p w:rsidR="00000000" w:rsidRDefault="003238CB">
            <w:pPr>
              <w:rPr>
                <w:lang w:val="fr-FR"/>
              </w:rPr>
            </w:pPr>
            <w:r>
              <w:rPr>
                <w:lang w:val="fr-FR"/>
              </w:rPr>
              <w:t xml:space="preserve">Revenez </w:t>
            </w:r>
            <w:r>
              <w:rPr>
                <w:lang w:val="fr-FR"/>
              </w:rPr>
              <w:t>à</w:t>
            </w:r>
            <w:r>
              <w:rPr>
                <w:lang w:val="fr-FR"/>
              </w:rPr>
              <w:t xml:space="preserve"> votre espace de travail.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405 </w:t>
            </w:r>
            <w:r>
              <w:rPr>
                <w:noProof/>
                <w:sz w:val="16"/>
              </w:rPr>
              <w:br/>
            </w:r>
            <w:r>
              <w:rPr>
                <w:noProof/>
                <w:sz w:val="2"/>
              </w:rPr>
              <w:t>a301eda5-6b97-4c0e-be9f-99a5a7e7b7f9</w:t>
            </w:r>
          </w:p>
        </w:tc>
        <w:tc>
          <w:tcPr>
            <w:tcW w:w="7407" w:type="dxa"/>
            <w:shd w:val="clear" w:color="auto" w:fill="F2F2F2" w:themeFill="background1" w:themeFillShade="F2"/>
          </w:tcPr>
          <w:p w:rsidR="00000000" w:rsidRDefault="003238CB">
            <w:pPr>
              <w:rPr>
                <w:noProof/>
              </w:rPr>
            </w:pPr>
            <w:r>
              <w:rPr>
                <w:noProof/>
              </w:rPr>
              <w:t>Note the container you are in.</w:t>
            </w:r>
          </w:p>
        </w:tc>
        <w:tc>
          <w:tcPr>
            <w:tcW w:w="7407" w:type="dxa"/>
          </w:tcPr>
          <w:p w:rsidR="00000000" w:rsidRDefault="003238CB">
            <w:pPr>
              <w:rPr>
                <w:lang w:val="fr-FR"/>
              </w:rPr>
            </w:pPr>
            <w:r>
              <w:rPr>
                <w:lang w:val="fr-FR"/>
              </w:rPr>
              <w:t>Notez le conteneur dans lequel vous vous trouvez.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406 </w:t>
            </w:r>
            <w:r>
              <w:rPr>
                <w:noProof/>
                <w:sz w:val="16"/>
              </w:rPr>
              <w:br/>
            </w:r>
            <w:r>
              <w:rPr>
                <w:noProof/>
                <w:sz w:val="2"/>
              </w:rPr>
              <w:t>563d2d12-2a86-47e1-a776-6ad4057e8607</w:t>
            </w:r>
          </w:p>
        </w:tc>
        <w:tc>
          <w:tcPr>
            <w:tcW w:w="7407" w:type="dxa"/>
            <w:shd w:val="clear" w:color="auto" w:fill="F2F2F2" w:themeFill="background1" w:themeFillShade="F2"/>
          </w:tcPr>
          <w:p w:rsidR="00000000" w:rsidRDefault="003238CB">
            <w:pPr>
              <w:rPr>
                <w:noProof/>
              </w:rPr>
            </w:pPr>
            <w:r>
              <w:rPr>
                <w:noProof/>
              </w:rPr>
              <w:t xml:space="preserve">On the top right of the UI, click </w:t>
            </w:r>
            <w:r>
              <w:rPr>
                <w:rStyle w:val="mqInternal"/>
                <w:noProof/>
              </w:rPr>
              <w:t>[1}</w:t>
            </w:r>
            <w:r>
              <w:rPr>
                <w:noProof/>
              </w:rPr>
              <w:t>Submit</w:t>
            </w:r>
            <w:r>
              <w:rPr>
                <w:rStyle w:val="mqInternal"/>
                <w:noProof/>
              </w:rPr>
              <w:t>{2]</w:t>
            </w:r>
            <w:r>
              <w:rPr>
                <w:noProof/>
              </w:rPr>
              <w:t>.</w:t>
            </w:r>
          </w:p>
        </w:tc>
        <w:tc>
          <w:tcPr>
            <w:tcW w:w="7407" w:type="dxa"/>
          </w:tcPr>
          <w:p w:rsidR="00000000" w:rsidRDefault="003238CB">
            <w:pPr>
              <w:rPr>
                <w:lang w:val="fr-FR"/>
              </w:rPr>
            </w:pPr>
            <w:r>
              <w:rPr>
                <w:lang w:val="fr-FR"/>
              </w:rPr>
              <w:t xml:space="preserve">En haut </w:t>
            </w:r>
            <w:r>
              <w:rPr>
                <w:lang w:val="fr-FR"/>
              </w:rPr>
              <w:t>à</w:t>
            </w:r>
            <w:r>
              <w:rPr>
                <w:lang w:val="fr-FR"/>
              </w:rPr>
              <w:t xml:space="preserve"> droite de l'interface utilisateur, cliquez sur </w:t>
            </w:r>
            <w:r>
              <w:rPr>
                <w:rStyle w:val="mqInternal"/>
                <w:noProof/>
                <w:lang w:val="fr-FR"/>
              </w:rPr>
              <w:t>[1}</w:t>
            </w:r>
            <w:r>
              <w:rPr>
                <w:lang w:val="fr-FR"/>
              </w:rPr>
              <w:t>Soumettre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407 </w:t>
            </w:r>
            <w:r>
              <w:rPr>
                <w:noProof/>
                <w:sz w:val="16"/>
              </w:rPr>
              <w:br/>
            </w:r>
            <w:r>
              <w:rPr>
                <w:noProof/>
                <w:sz w:val="2"/>
              </w:rPr>
              <w:t>a9db9e55-8c9a-4ffd-932f-42b5dfdfcdd3</w:t>
            </w:r>
          </w:p>
        </w:tc>
        <w:tc>
          <w:tcPr>
            <w:tcW w:w="7407" w:type="dxa"/>
            <w:shd w:val="clear" w:color="auto" w:fill="F2F2F2" w:themeFill="background1" w:themeFillShade="F2"/>
          </w:tcPr>
          <w:p w:rsidR="00000000" w:rsidRDefault="003238CB">
            <w:pPr>
              <w:rPr>
                <w:noProof/>
              </w:rPr>
            </w:pPr>
            <w:r>
              <w:rPr>
                <w:noProof/>
              </w:rPr>
              <w:t xml:space="preserve">Be sure the </w:t>
            </w:r>
            <w:r>
              <w:rPr>
                <w:rStyle w:val="mqInternal"/>
                <w:noProof/>
              </w:rPr>
              <w:t>[1}</w:t>
            </w:r>
            <w:r>
              <w:rPr>
                <w:noProof/>
              </w:rPr>
              <w:t>Publish and Create Version</w:t>
            </w:r>
            <w:r>
              <w:rPr>
                <w:rStyle w:val="mqInternal"/>
                <w:noProof/>
              </w:rPr>
              <w:t>{2]</w:t>
            </w:r>
            <w:r>
              <w:rPr>
                <w:noProof/>
              </w:rPr>
              <w:t xml:space="preserve"> button is selected.</w:t>
            </w:r>
          </w:p>
        </w:tc>
        <w:tc>
          <w:tcPr>
            <w:tcW w:w="7407" w:type="dxa"/>
          </w:tcPr>
          <w:p w:rsidR="00000000" w:rsidRDefault="003238CB">
            <w:pPr>
              <w:rPr>
                <w:lang w:val="fr-FR"/>
              </w:rPr>
            </w:pPr>
            <w:r>
              <w:rPr>
                <w:lang w:val="fr-FR"/>
              </w:rPr>
              <w:t xml:space="preserve">Assurez-vous que le </w:t>
            </w:r>
            <w:r>
              <w:rPr>
                <w:rStyle w:val="mqInternal"/>
                <w:noProof/>
                <w:lang w:val="fr-FR"/>
              </w:rPr>
              <w:t>[1}</w:t>
            </w:r>
            <w:r>
              <w:rPr>
                <w:lang w:val="fr-FR"/>
              </w:rPr>
              <w:t>Publier et cr</w:t>
            </w:r>
            <w:r>
              <w:rPr>
                <w:lang w:val="fr-FR"/>
              </w:rPr>
              <w:t>é</w:t>
            </w:r>
            <w:r>
              <w:rPr>
                <w:lang w:val="fr-FR"/>
              </w:rPr>
              <w:t>er une version</w:t>
            </w:r>
            <w:r>
              <w:rPr>
                <w:rStyle w:val="mqInternal"/>
                <w:noProof/>
                <w:lang w:val="fr-FR"/>
              </w:rPr>
              <w:t>{2]</w:t>
            </w:r>
            <w:r>
              <w:rPr>
                <w:lang w:val="fr-FR"/>
              </w:rPr>
              <w:t xml:space="preserve"> le bouton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408 </w:t>
            </w:r>
            <w:r>
              <w:rPr>
                <w:noProof/>
                <w:sz w:val="16"/>
              </w:rPr>
              <w:br/>
            </w:r>
            <w:r>
              <w:rPr>
                <w:noProof/>
                <w:sz w:val="2"/>
              </w:rPr>
              <w:t>c2d3055f-6b61-481a-a9b6-b5be86a83ce7</w:t>
            </w:r>
          </w:p>
        </w:tc>
        <w:tc>
          <w:tcPr>
            <w:tcW w:w="7407" w:type="dxa"/>
            <w:shd w:val="clear" w:color="auto" w:fill="F2F2F2" w:themeFill="background1" w:themeFillShade="F2"/>
          </w:tcPr>
          <w:p w:rsidR="00000000" w:rsidRDefault="003238CB">
            <w:pPr>
              <w:rPr>
                <w:noProof/>
              </w:rPr>
            </w:pPr>
            <w:r>
              <w:rPr>
                <w:noProof/>
              </w:rPr>
              <w:t>If you choose, add a version name and version description.</w:t>
            </w:r>
          </w:p>
        </w:tc>
        <w:tc>
          <w:tcPr>
            <w:tcW w:w="7407" w:type="dxa"/>
          </w:tcPr>
          <w:p w:rsidR="00000000" w:rsidRDefault="003238CB">
            <w:pPr>
              <w:rPr>
                <w:lang w:val="fr-FR"/>
              </w:rPr>
            </w:pPr>
            <w:r>
              <w:rPr>
                <w:lang w:val="fr-FR"/>
              </w:rPr>
              <w:t>Si vous choisissez, ajoutez un nom de version et un</w:t>
            </w:r>
            <w:r>
              <w:rPr>
                <w:lang w:val="fr-FR"/>
              </w:rPr>
              <w:t>e description de version.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409 </w:t>
            </w:r>
            <w:r>
              <w:rPr>
                <w:noProof/>
                <w:sz w:val="16"/>
              </w:rPr>
              <w:br/>
            </w:r>
            <w:r>
              <w:rPr>
                <w:noProof/>
                <w:sz w:val="2"/>
              </w:rPr>
              <w:t>ec3d56cf-d453-4290-b3d6-ea8e6ce3bc34</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410 </w:t>
            </w:r>
            <w:r>
              <w:rPr>
                <w:noProof/>
                <w:sz w:val="16"/>
              </w:rPr>
              <w:br/>
            </w:r>
            <w:r>
              <w:rPr>
                <w:noProof/>
                <w:sz w:val="2"/>
              </w:rPr>
              <w:t>5e620dbb-115c-4a07-b184-8a9576535750</w:t>
            </w:r>
          </w:p>
        </w:tc>
        <w:tc>
          <w:tcPr>
            <w:tcW w:w="7407" w:type="dxa"/>
            <w:shd w:val="clear" w:color="auto" w:fill="F2F2F2" w:themeFill="background1" w:themeFillShade="F2"/>
          </w:tcPr>
          <w:p w:rsidR="00000000" w:rsidRDefault="003238CB">
            <w:pPr>
              <w:rPr>
                <w:noProof/>
              </w:rPr>
            </w:pPr>
            <w:r>
              <w:rPr>
                <w:noProof/>
              </w:rPr>
              <w:t>If you did not provide a version name and description, you be asked again.</w:t>
            </w:r>
          </w:p>
        </w:tc>
        <w:tc>
          <w:tcPr>
            <w:tcW w:w="7407" w:type="dxa"/>
          </w:tcPr>
          <w:p w:rsidR="00000000" w:rsidRDefault="003238CB">
            <w:pPr>
              <w:rPr>
                <w:lang w:val="fr-FR"/>
              </w:rPr>
            </w:pPr>
            <w:r>
              <w:rPr>
                <w:lang w:val="fr-FR"/>
              </w:rPr>
              <w:t xml:space="preserve">Si vous n'avez pas fourni de nom et de description de version, vous serez </w:t>
            </w:r>
            <w:r>
              <w:rPr>
                <w:lang w:val="fr-FR"/>
              </w:rPr>
              <w:t>à</w:t>
            </w:r>
            <w:r>
              <w:rPr>
                <w:lang w:val="fr-FR"/>
              </w:rPr>
              <w:t xml:space="preserve"> nouveau invit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411 </w:t>
            </w:r>
            <w:r>
              <w:rPr>
                <w:noProof/>
                <w:sz w:val="16"/>
              </w:rPr>
              <w:br/>
            </w:r>
            <w:r>
              <w:rPr>
                <w:noProof/>
                <w:sz w:val="2"/>
              </w:rPr>
              <w:t>10fb4bb1-cbba-48d5-bf29-b3d693870e35</w:t>
            </w:r>
          </w:p>
        </w:tc>
        <w:tc>
          <w:tcPr>
            <w:tcW w:w="7407" w:type="dxa"/>
            <w:shd w:val="clear" w:color="auto" w:fill="F2F2F2" w:themeFill="background1" w:themeFillShade="F2"/>
          </w:tcPr>
          <w:p w:rsidR="00000000" w:rsidRDefault="003238CB">
            <w:pPr>
              <w:rPr>
                <w:noProof/>
              </w:rPr>
            </w:pPr>
            <w:r>
              <w:rPr>
                <w:noProof/>
              </w:rPr>
              <w:t>Skip if you are sure you do not want those.</w:t>
            </w:r>
          </w:p>
        </w:tc>
        <w:tc>
          <w:tcPr>
            <w:tcW w:w="7407" w:type="dxa"/>
          </w:tcPr>
          <w:p w:rsidR="00000000" w:rsidRDefault="003238CB">
            <w:pPr>
              <w:rPr>
                <w:lang w:val="fr-FR"/>
              </w:rPr>
            </w:pPr>
            <w:r>
              <w:rPr>
                <w:lang w:val="fr-FR"/>
              </w:rPr>
              <w:t xml:space="preserve">Ignorez si vous </w:t>
            </w:r>
            <w:r>
              <w:rPr>
                <w:lang w:val="fr-FR"/>
              </w:rPr>
              <w:t>ê</w:t>
            </w:r>
            <w:r>
              <w:rPr>
                <w:lang w:val="fr-FR"/>
              </w:rPr>
              <w:t>tes s</w:t>
            </w:r>
            <w:r>
              <w:rPr>
                <w:lang w:val="fr-FR"/>
              </w:rPr>
              <w:t>û</w:t>
            </w:r>
            <w:r>
              <w:rPr>
                <w:lang w:val="fr-FR"/>
              </w:rPr>
              <w:t>r de ne pas en vouloir.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412 </w:t>
            </w:r>
            <w:r>
              <w:rPr>
                <w:noProof/>
                <w:sz w:val="16"/>
              </w:rPr>
              <w:br/>
            </w:r>
            <w:r>
              <w:rPr>
                <w:noProof/>
                <w:sz w:val="2"/>
              </w:rPr>
              <w:t>24e1ac8d-c20d-49b9-9a80-</w:t>
            </w:r>
            <w:r>
              <w:rPr>
                <w:noProof/>
                <w:sz w:val="2"/>
              </w:rPr>
              <w:t>880f14a3eac4</w:t>
            </w:r>
          </w:p>
        </w:tc>
        <w:tc>
          <w:tcPr>
            <w:tcW w:w="7407" w:type="dxa"/>
            <w:shd w:val="clear" w:color="auto" w:fill="F2F2F2" w:themeFill="background1" w:themeFillShade="F2"/>
          </w:tcPr>
          <w:p w:rsidR="00000000" w:rsidRDefault="003238CB">
            <w:pPr>
              <w:rPr>
                <w:noProof/>
              </w:rPr>
            </w:pPr>
            <w:r>
              <w:rPr>
                <w:noProof/>
              </w:rPr>
              <w:t>Be sure the information returned about your container is correct.</w:t>
            </w:r>
          </w:p>
        </w:tc>
        <w:tc>
          <w:tcPr>
            <w:tcW w:w="7407" w:type="dxa"/>
          </w:tcPr>
          <w:p w:rsidR="00000000" w:rsidRDefault="003238CB">
            <w:pPr>
              <w:rPr>
                <w:lang w:val="fr-FR"/>
              </w:rPr>
            </w:pPr>
            <w:r>
              <w:rPr>
                <w:lang w:val="fr-FR"/>
              </w:rPr>
              <w:t>Assurez-vous que les informations renvoy</w:t>
            </w:r>
            <w:r>
              <w:rPr>
                <w:lang w:val="fr-FR"/>
              </w:rPr>
              <w:t>é</w:t>
            </w:r>
            <w:r>
              <w:rPr>
                <w:lang w:val="fr-FR"/>
              </w:rPr>
              <w:t>es sur votre conteneur sont correctes.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413 </w:t>
            </w:r>
            <w:r>
              <w:rPr>
                <w:noProof/>
                <w:sz w:val="16"/>
              </w:rPr>
              <w:br/>
            </w:r>
            <w:r>
              <w:rPr>
                <w:noProof/>
                <w:sz w:val="2"/>
              </w:rPr>
              <w:t>c789487d-3c3a-40dd-9453-e73058694a11</w:t>
            </w:r>
          </w:p>
        </w:tc>
        <w:tc>
          <w:tcPr>
            <w:tcW w:w="7407" w:type="dxa"/>
            <w:shd w:val="clear" w:color="auto" w:fill="F2F2F2" w:themeFill="background1" w:themeFillShade="F2"/>
          </w:tcPr>
          <w:p w:rsidR="00000000" w:rsidRDefault="003238CB">
            <w:pPr>
              <w:rPr>
                <w:noProof/>
              </w:rPr>
            </w:pPr>
            <w:r>
              <w:rPr>
                <w:rStyle w:val="mqInternal"/>
                <w:noProof/>
              </w:rPr>
              <w:t>[1}</w:t>
            </w:r>
            <w:r>
              <w:rPr>
                <w:noProof/>
              </w:rPr>
              <w:t>For iOS and Android containers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Pour les cont</w:t>
            </w:r>
            <w:r>
              <w:rPr>
                <w:lang w:val="fr-FR"/>
              </w:rPr>
              <w:t>eneurs iOS et 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414 </w:t>
            </w:r>
            <w:r>
              <w:rPr>
                <w:noProof/>
                <w:sz w:val="16"/>
              </w:rPr>
              <w:br/>
            </w:r>
            <w:r>
              <w:rPr>
                <w:noProof/>
                <w:sz w:val="2"/>
              </w:rPr>
              <w:t>939cbe2c-0ff0-4f87-83c7-64389266a9a1</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Download</w:t>
            </w:r>
            <w:r>
              <w:rPr>
                <w:rStyle w:val="mqInternal"/>
                <w:noProof/>
              </w:rPr>
              <w:t>{2]</w:t>
            </w:r>
            <w:r>
              <w:rPr>
                <w:noProof/>
              </w:rPr>
              <w:t xml:space="preserve"> in the top right of the UI to download the associated file.</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en haut </w:t>
            </w:r>
            <w:r>
              <w:rPr>
                <w:lang w:val="fr-FR"/>
              </w:rPr>
              <w:t>à</w:t>
            </w:r>
            <w:r>
              <w:rPr>
                <w:lang w:val="fr-FR"/>
              </w:rPr>
              <w:t xml:space="preserve"> droite de l'interface utilisateur pour t</w:t>
            </w:r>
            <w:r>
              <w:rPr>
                <w:lang w:val="fr-FR"/>
              </w:rPr>
              <w:t>é</w:t>
            </w:r>
            <w:r>
              <w:rPr>
                <w:lang w:val="fr-FR"/>
              </w:rPr>
              <w:t>l</w:t>
            </w:r>
            <w:r>
              <w:rPr>
                <w:lang w:val="fr-FR"/>
              </w:rPr>
              <w:t>é</w:t>
            </w:r>
            <w:r>
              <w:rPr>
                <w:lang w:val="fr-FR"/>
              </w:rPr>
              <w:t>charger le fichier associ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415 </w:t>
            </w:r>
            <w:r>
              <w:rPr>
                <w:noProof/>
                <w:sz w:val="16"/>
              </w:rPr>
              <w:br/>
            </w:r>
            <w:r>
              <w:rPr>
                <w:noProof/>
                <w:sz w:val="2"/>
              </w:rPr>
              <w:t>9216b098-4a09-4cbb-98c0-82bb67c99944</w:t>
            </w:r>
          </w:p>
        </w:tc>
        <w:tc>
          <w:tcPr>
            <w:tcW w:w="7407" w:type="dxa"/>
            <w:shd w:val="clear" w:color="auto" w:fill="F2F2F2" w:themeFill="background1" w:themeFillShade="F2"/>
          </w:tcPr>
          <w:p w:rsidR="00000000" w:rsidRDefault="003238CB">
            <w:pPr>
              <w:rPr>
                <w:noProof/>
              </w:rPr>
            </w:pPr>
            <w:r>
              <w:rPr>
                <w:noProof/>
              </w:rPr>
              <w:t>This file will need to be sent to your onboarding manager.</w:t>
            </w:r>
          </w:p>
        </w:tc>
        <w:tc>
          <w:tcPr>
            <w:tcW w:w="7407" w:type="dxa"/>
          </w:tcPr>
          <w:p w:rsidR="00000000" w:rsidRDefault="003238CB">
            <w:pPr>
              <w:rPr>
                <w:lang w:val="fr-FR"/>
              </w:rPr>
            </w:pPr>
            <w:r>
              <w:rPr>
                <w:lang w:val="fr-FR"/>
              </w:rPr>
              <w:t xml:space="preserve">Ce fichier devra </w:t>
            </w:r>
            <w:r>
              <w:rPr>
                <w:lang w:val="fr-FR"/>
              </w:rPr>
              <w:t>ê</w:t>
            </w:r>
            <w:r>
              <w:rPr>
                <w:lang w:val="fr-FR"/>
              </w:rPr>
              <w:t>tre envoy</w:t>
            </w:r>
            <w:r>
              <w:rPr>
                <w:lang w:val="fr-FR"/>
              </w:rPr>
              <w:t>é</w:t>
            </w:r>
            <w:r>
              <w:rPr>
                <w:lang w:val="fr-FR"/>
              </w:rPr>
              <w:t xml:space="preserve"> </w:t>
            </w:r>
            <w:r>
              <w:rPr>
                <w:lang w:val="fr-FR"/>
              </w:rPr>
              <w:t>à</w:t>
            </w:r>
            <w:r>
              <w:rPr>
                <w:lang w:val="fr-FR"/>
              </w:rPr>
              <w:t xml:space="preserve"> votre responsable d'int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417 </w:t>
            </w:r>
            <w:r>
              <w:rPr>
                <w:noProof/>
                <w:sz w:val="16"/>
              </w:rPr>
              <w:br/>
            </w:r>
            <w:r>
              <w:rPr>
                <w:noProof/>
                <w:sz w:val="2"/>
              </w:rPr>
              <w:t>c5afe9b9-d9e5-4e75-b897-2492d9cca2db</w:t>
            </w:r>
          </w:p>
        </w:tc>
        <w:tc>
          <w:tcPr>
            <w:tcW w:w="7407" w:type="dxa"/>
            <w:shd w:val="clear" w:color="auto" w:fill="F2F2F2" w:themeFill="background1" w:themeFillShade="F2"/>
          </w:tcPr>
          <w:p w:rsidR="00000000" w:rsidRDefault="003238CB">
            <w:pPr>
              <w:rPr>
                <w:noProof/>
              </w:rPr>
            </w:pPr>
            <w:r>
              <w:rPr>
                <w:noProof/>
              </w:rPr>
              <w:t>download button</w:t>
            </w:r>
          </w:p>
        </w:tc>
        <w:tc>
          <w:tcPr>
            <w:tcW w:w="7407" w:type="dxa"/>
          </w:tcPr>
          <w:p w:rsidR="00000000" w:rsidRDefault="003238CB">
            <w:pPr>
              <w:rPr>
                <w:lang w:val="fr-FR"/>
              </w:rPr>
            </w:pPr>
            <w:r>
              <w:rPr>
                <w:lang w:val="fr-FR"/>
              </w:rPr>
              <w:t>bouton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418 </w:t>
            </w:r>
            <w:r>
              <w:rPr>
                <w:noProof/>
                <w:sz w:val="16"/>
              </w:rPr>
              <w:br/>
            </w:r>
            <w:r>
              <w:rPr>
                <w:noProof/>
                <w:sz w:val="2"/>
              </w:rPr>
              <w:t>c6e93e31-82e3-4b55-ab16-705b99029826</w:t>
            </w:r>
          </w:p>
        </w:tc>
        <w:tc>
          <w:tcPr>
            <w:tcW w:w="7407" w:type="dxa"/>
            <w:shd w:val="clear" w:color="auto" w:fill="F2F2F2" w:themeFill="background1" w:themeFillShade="F2"/>
          </w:tcPr>
          <w:p w:rsidR="00000000" w:rsidRDefault="003238CB">
            <w:pPr>
              <w:rPr>
                <w:noProof/>
              </w:rPr>
            </w:pPr>
            <w:r>
              <w:rPr>
                <w:rStyle w:val="mqInternal"/>
                <w:noProof/>
              </w:rPr>
              <w:t>[1}</w:t>
            </w:r>
            <w:r>
              <w:rPr>
                <w:noProof/>
              </w:rPr>
              <w:t>For iOS and Android containers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Pour les conteneurs iOS et 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419 </w:t>
            </w:r>
            <w:r>
              <w:rPr>
                <w:noProof/>
                <w:sz w:val="16"/>
              </w:rPr>
              <w:br/>
            </w:r>
            <w:r>
              <w:rPr>
                <w:noProof/>
                <w:sz w:val="2"/>
              </w:rPr>
              <w:t>97cfa1d7-bce2-45f6-abc3-383858a169e0</w:t>
            </w:r>
          </w:p>
        </w:tc>
        <w:tc>
          <w:tcPr>
            <w:tcW w:w="7407" w:type="dxa"/>
            <w:shd w:val="clear" w:color="auto" w:fill="F2F2F2" w:themeFill="background1" w:themeFillShade="F2"/>
          </w:tcPr>
          <w:p w:rsidR="00000000" w:rsidRDefault="003238CB">
            <w:pPr>
              <w:rPr>
                <w:noProof/>
              </w:rPr>
            </w:pPr>
            <w:r>
              <w:rPr>
                <w:noProof/>
              </w:rPr>
              <w:t>Contact your onboarding manager and send these downloaded files t</w:t>
            </w:r>
            <w:r>
              <w:rPr>
                <w:noProof/>
              </w:rPr>
              <w:t>o her/him, along with the screenshot of your containers and corresponding IDs.</w:t>
            </w:r>
          </w:p>
        </w:tc>
        <w:tc>
          <w:tcPr>
            <w:tcW w:w="7407" w:type="dxa"/>
          </w:tcPr>
          <w:p w:rsidR="00000000" w:rsidRDefault="003238CB">
            <w:pPr>
              <w:rPr>
                <w:lang w:val="fr-FR"/>
              </w:rPr>
            </w:pPr>
            <w:r>
              <w:rPr>
                <w:lang w:val="fr-FR"/>
              </w:rPr>
              <w:t>Contactez votre responsable d'int</w:t>
            </w:r>
            <w:r>
              <w:rPr>
                <w:lang w:val="fr-FR"/>
              </w:rPr>
              <w:t>é</w:t>
            </w:r>
            <w:r>
              <w:rPr>
                <w:lang w:val="fr-FR"/>
              </w:rPr>
              <w:t>gration et envoyez-lui ces fichiers t</w:t>
            </w:r>
            <w:r>
              <w:rPr>
                <w:lang w:val="fr-FR"/>
              </w:rPr>
              <w:t>é</w:t>
            </w:r>
            <w:r>
              <w:rPr>
                <w:lang w:val="fr-FR"/>
              </w:rPr>
              <w:t>l</w:t>
            </w:r>
            <w:r>
              <w:rPr>
                <w:lang w:val="fr-FR"/>
              </w:rPr>
              <w:t>é</w:t>
            </w:r>
            <w:r>
              <w:rPr>
                <w:lang w:val="fr-FR"/>
              </w:rPr>
              <w:t>charg</w:t>
            </w:r>
            <w:r>
              <w:rPr>
                <w:lang w:val="fr-FR"/>
              </w:rPr>
              <w:t>é</w:t>
            </w:r>
            <w:r>
              <w:rPr>
                <w:lang w:val="fr-FR"/>
              </w:rPr>
              <w:t>s, accompagn</w:t>
            </w:r>
            <w:r>
              <w:rPr>
                <w:lang w:val="fr-FR"/>
              </w:rPr>
              <w:t>é</w:t>
            </w:r>
            <w:r>
              <w:rPr>
                <w:lang w:val="fr-FR"/>
              </w:rPr>
              <w:t>s de la capture d'</w:t>
            </w:r>
            <w:r>
              <w:rPr>
                <w:lang w:val="fr-FR"/>
              </w:rPr>
              <w:t>é</w:t>
            </w:r>
            <w:r>
              <w:rPr>
                <w:lang w:val="fr-FR"/>
              </w:rPr>
              <w:t>cran de vos conteneurs et des identifiants correspondants.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420 </w:t>
            </w:r>
            <w:r>
              <w:rPr>
                <w:noProof/>
                <w:sz w:val="16"/>
              </w:rPr>
              <w:br/>
            </w:r>
            <w:r>
              <w:rPr>
                <w:noProof/>
                <w:sz w:val="2"/>
              </w:rPr>
              <w:t>880e59b4-d58e-445a-b12e-71dc560580cd</w:t>
            </w:r>
          </w:p>
        </w:tc>
        <w:tc>
          <w:tcPr>
            <w:tcW w:w="7407" w:type="dxa"/>
            <w:shd w:val="clear" w:color="auto" w:fill="F2F2F2" w:themeFill="background1" w:themeFillShade="F2"/>
          </w:tcPr>
          <w:p w:rsidR="00000000" w:rsidRDefault="003238CB">
            <w:pPr>
              <w:rPr>
                <w:noProof/>
              </w:rPr>
            </w:pPr>
            <w:r>
              <w:rPr>
                <w:noProof/>
              </w:rPr>
              <w:t>The files will be added to your corresponding apps.</w:t>
            </w:r>
          </w:p>
        </w:tc>
        <w:tc>
          <w:tcPr>
            <w:tcW w:w="7407" w:type="dxa"/>
          </w:tcPr>
          <w:p w:rsidR="00000000" w:rsidRDefault="003238CB">
            <w:pPr>
              <w:rPr>
                <w:lang w:val="fr-FR"/>
              </w:rPr>
            </w:pPr>
            <w:r>
              <w:rPr>
                <w:lang w:val="fr-FR"/>
              </w:rPr>
              <w:t>Les fichiers seront ajout</w:t>
            </w:r>
            <w:r>
              <w:rPr>
                <w:lang w:val="fr-FR"/>
              </w:rPr>
              <w:t>é</w:t>
            </w:r>
            <w:r>
              <w:rPr>
                <w:lang w:val="fr-FR"/>
              </w:rPr>
              <w:t xml:space="preserve">s </w:t>
            </w:r>
            <w:r>
              <w:rPr>
                <w:lang w:val="fr-FR"/>
              </w:rPr>
              <w:t>à</w:t>
            </w:r>
            <w:r>
              <w:rPr>
                <w:lang w:val="fr-FR"/>
              </w:rPr>
              <w:t xml:space="preserve"> vos applications correspondantes.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421 </w:t>
            </w:r>
            <w:r>
              <w:rPr>
                <w:noProof/>
                <w:sz w:val="16"/>
              </w:rPr>
              <w:br/>
            </w:r>
            <w:r>
              <w:rPr>
                <w:noProof/>
                <w:sz w:val="2"/>
              </w:rPr>
              <w:t>20f49769-ec89-4f22-b6fa-6be5bc3b3bdd</w:t>
            </w:r>
          </w:p>
        </w:tc>
        <w:tc>
          <w:tcPr>
            <w:tcW w:w="7407" w:type="dxa"/>
            <w:shd w:val="clear" w:color="auto" w:fill="F2F2F2" w:themeFill="background1" w:themeFillShade="F2"/>
          </w:tcPr>
          <w:p w:rsidR="00000000" w:rsidRDefault="003238CB">
            <w:pPr>
              <w:rPr>
                <w:noProof/>
              </w:rPr>
            </w:pPr>
            <w:r>
              <w:rPr>
                <w:noProof/>
              </w:rPr>
              <w:t>Be sure all containers are published.</w:t>
            </w:r>
          </w:p>
        </w:tc>
        <w:tc>
          <w:tcPr>
            <w:tcW w:w="7407" w:type="dxa"/>
          </w:tcPr>
          <w:p w:rsidR="00000000" w:rsidRDefault="003238CB">
            <w:pPr>
              <w:rPr>
                <w:lang w:val="fr-FR"/>
              </w:rPr>
            </w:pPr>
            <w:r>
              <w:rPr>
                <w:lang w:val="fr-FR"/>
              </w:rPr>
              <w:t>Assurez-vous que tous les conteneurs sont publi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422 </w:t>
            </w:r>
            <w:r>
              <w:rPr>
                <w:noProof/>
                <w:sz w:val="16"/>
              </w:rPr>
              <w:br/>
            </w:r>
            <w:r>
              <w:rPr>
                <w:noProof/>
                <w:sz w:val="2"/>
              </w:rPr>
              <w:t>25a4cb01-3af2-4644-97f1-713e3c6bbcbf</w:t>
            </w:r>
          </w:p>
        </w:tc>
        <w:tc>
          <w:tcPr>
            <w:tcW w:w="7407" w:type="dxa"/>
            <w:shd w:val="clear" w:color="auto" w:fill="F2F2F2" w:themeFill="background1" w:themeFillShade="F2"/>
          </w:tcPr>
          <w:p w:rsidR="00000000" w:rsidRDefault="003238CB">
            <w:pPr>
              <w:rPr>
                <w:noProof/>
              </w:rPr>
            </w:pPr>
            <w:r>
              <w:rPr>
                <w:noProof/>
              </w:rPr>
              <w:t xml:space="preserve">To reiterate, at this point you need to send the downloaded files, along with the screenshot showing each container name and associated </w:t>
            </w:r>
            <w:r>
              <w:rPr>
                <w:rStyle w:val="mqInternal"/>
                <w:noProof/>
              </w:rPr>
              <w:t>[1}</w:t>
            </w:r>
            <w:r>
              <w:rPr>
                <w:noProof/>
              </w:rPr>
              <w:t>GTM</w:t>
            </w:r>
            <w:r>
              <w:rPr>
                <w:rStyle w:val="mqInternal"/>
                <w:noProof/>
              </w:rPr>
              <w:t>{2]</w:t>
            </w:r>
            <w:r>
              <w:rPr>
                <w:noProof/>
              </w:rPr>
              <w:t xml:space="preserve"> ID, to your onbo</w:t>
            </w:r>
            <w:r>
              <w:rPr>
                <w:noProof/>
              </w:rPr>
              <w:t>arding manager.</w:t>
            </w:r>
          </w:p>
        </w:tc>
        <w:tc>
          <w:tcPr>
            <w:tcW w:w="7407" w:type="dxa"/>
          </w:tcPr>
          <w:p w:rsidR="00000000" w:rsidRDefault="003238CB">
            <w:pPr>
              <w:rPr>
                <w:lang w:val="fr-FR"/>
              </w:rPr>
            </w:pPr>
            <w:r>
              <w:rPr>
                <w:lang w:val="fr-FR"/>
              </w:rPr>
              <w:t>Pour r</w:t>
            </w:r>
            <w:r>
              <w:rPr>
                <w:lang w:val="fr-FR"/>
              </w:rPr>
              <w:t>é</w:t>
            </w:r>
            <w:r>
              <w:rPr>
                <w:lang w:val="fr-FR"/>
              </w:rPr>
              <w:t>it</w:t>
            </w:r>
            <w:r>
              <w:rPr>
                <w:lang w:val="fr-FR"/>
              </w:rPr>
              <w:t>é</w:t>
            </w:r>
            <w:r>
              <w:rPr>
                <w:lang w:val="fr-FR"/>
              </w:rPr>
              <w:t xml:space="preserve">rer, </w:t>
            </w:r>
            <w:r>
              <w:rPr>
                <w:lang w:val="fr-FR"/>
              </w:rPr>
              <w:t>à</w:t>
            </w:r>
            <w:r>
              <w:rPr>
                <w:lang w:val="fr-FR"/>
              </w:rPr>
              <w:t xml:space="preserve"> ce stade, vous devez envoyer les fichiers t</w:t>
            </w:r>
            <w:r>
              <w:rPr>
                <w:lang w:val="fr-FR"/>
              </w:rPr>
              <w:t>é</w:t>
            </w:r>
            <w:r>
              <w:rPr>
                <w:lang w:val="fr-FR"/>
              </w:rPr>
              <w:t>l</w:t>
            </w:r>
            <w:r>
              <w:rPr>
                <w:lang w:val="fr-FR"/>
              </w:rPr>
              <w:t>é</w:t>
            </w:r>
            <w:r>
              <w:rPr>
                <w:lang w:val="fr-FR"/>
              </w:rPr>
              <w:t>charg</w:t>
            </w:r>
            <w:r>
              <w:rPr>
                <w:lang w:val="fr-FR"/>
              </w:rPr>
              <w:t>é</w:t>
            </w:r>
            <w:r>
              <w:rPr>
                <w:lang w:val="fr-FR"/>
              </w:rPr>
              <w:t>s, ainsi que la capture d'</w:t>
            </w:r>
            <w:r>
              <w:rPr>
                <w:lang w:val="fr-FR"/>
              </w:rPr>
              <w:t>é</w:t>
            </w:r>
            <w:r>
              <w:rPr>
                <w:lang w:val="fr-FR"/>
              </w:rPr>
              <w:t>cran montrant chaque nom de conteneur et associ</w:t>
            </w:r>
            <w:r>
              <w:rPr>
                <w:lang w:val="fr-FR"/>
              </w:rPr>
              <w:t>é</w:t>
            </w:r>
            <w:r>
              <w:rPr>
                <w:lang w:val="fr-FR"/>
              </w:rPr>
              <w:t xml:space="preserve"> </w:t>
            </w:r>
            <w:r>
              <w:rPr>
                <w:rStyle w:val="mqInternal"/>
                <w:noProof/>
                <w:lang w:val="fr-FR"/>
              </w:rPr>
              <w:t>[1}</w:t>
            </w:r>
            <w:r>
              <w:rPr>
                <w:lang w:val="fr-FR"/>
              </w:rPr>
              <w:t>GTM</w:t>
            </w:r>
            <w:r>
              <w:rPr>
                <w:rStyle w:val="mqInternal"/>
                <w:noProof/>
                <w:lang w:val="fr-FR"/>
              </w:rPr>
              <w:t>{2]</w:t>
            </w:r>
            <w:r>
              <w:rPr>
                <w:lang w:val="fr-FR"/>
              </w:rPr>
              <w:t xml:space="preserve"> ID, </w:t>
            </w:r>
            <w:r>
              <w:rPr>
                <w:lang w:val="fr-FR"/>
              </w:rPr>
              <w:t>à</w:t>
            </w:r>
            <w:r>
              <w:rPr>
                <w:lang w:val="fr-FR"/>
              </w:rPr>
              <w:t xml:space="preserve"> votre responsable de l'int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423 </w:t>
            </w:r>
            <w:r>
              <w:rPr>
                <w:noProof/>
                <w:sz w:val="16"/>
              </w:rPr>
              <w:br/>
            </w:r>
            <w:r>
              <w:rPr>
                <w:noProof/>
                <w:sz w:val="2"/>
              </w:rPr>
              <w:t>00841b1e-fee4-4a25-a675-926109d03d56</w:t>
            </w:r>
          </w:p>
        </w:tc>
        <w:tc>
          <w:tcPr>
            <w:tcW w:w="7407" w:type="dxa"/>
            <w:shd w:val="clear" w:color="auto" w:fill="F2F2F2" w:themeFill="background1" w:themeFillShade="F2"/>
          </w:tcPr>
          <w:p w:rsidR="00000000" w:rsidRDefault="003238CB">
            <w:pPr>
              <w:rPr>
                <w:noProof/>
              </w:rPr>
            </w:pPr>
            <w:r>
              <w:rPr>
                <w:noProof/>
              </w:rPr>
              <w:t>These files will then be routed to the Brightcove Beacon engineering staff and to configure your apps.</w:t>
            </w:r>
          </w:p>
        </w:tc>
        <w:tc>
          <w:tcPr>
            <w:tcW w:w="7407" w:type="dxa"/>
          </w:tcPr>
          <w:p w:rsidR="00000000" w:rsidRDefault="003238CB">
            <w:pPr>
              <w:rPr>
                <w:lang w:val="fr-FR"/>
              </w:rPr>
            </w:pPr>
            <w:r>
              <w:rPr>
                <w:lang w:val="fr-FR"/>
              </w:rPr>
              <w:t>Ces fichiers seront ensuite achemin</w:t>
            </w:r>
            <w:r>
              <w:rPr>
                <w:lang w:val="fr-FR"/>
              </w:rPr>
              <w:t>é</w:t>
            </w:r>
            <w:r>
              <w:rPr>
                <w:lang w:val="fr-FR"/>
              </w:rPr>
              <w:t>s vers le personnel d'ing</w:t>
            </w:r>
            <w:r>
              <w:rPr>
                <w:lang w:val="fr-FR"/>
              </w:rPr>
              <w:t>é</w:t>
            </w:r>
            <w:r>
              <w:rPr>
                <w:lang w:val="fr-FR"/>
              </w:rPr>
              <w:t>nierie de Brightcove Beacon et pour configurer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424 </w:t>
            </w:r>
            <w:r>
              <w:rPr>
                <w:noProof/>
                <w:sz w:val="16"/>
              </w:rPr>
              <w:br/>
            </w:r>
            <w:r>
              <w:rPr>
                <w:noProof/>
                <w:sz w:val="2"/>
              </w:rPr>
              <w:t>7ebe3464-d6b4-4ee7-b</w:t>
            </w:r>
            <w:r>
              <w:rPr>
                <w:noProof/>
                <w:sz w:val="2"/>
              </w:rPr>
              <w:t>19a-6d45ebe8739e</w:t>
            </w:r>
          </w:p>
        </w:tc>
        <w:tc>
          <w:tcPr>
            <w:tcW w:w="7407" w:type="dxa"/>
            <w:shd w:val="clear" w:color="auto" w:fill="F2F2F2" w:themeFill="background1" w:themeFillShade="F2"/>
          </w:tcPr>
          <w:p w:rsidR="00000000" w:rsidRDefault="003238CB">
            <w:pPr>
              <w:rPr>
                <w:noProof/>
              </w:rPr>
            </w:pPr>
            <w:r>
              <w:rPr>
                <w:noProof/>
              </w:rPr>
              <w:t>Configure Firebase</w:t>
            </w:r>
          </w:p>
        </w:tc>
        <w:tc>
          <w:tcPr>
            <w:tcW w:w="7407" w:type="dxa"/>
          </w:tcPr>
          <w:p w:rsidR="00000000" w:rsidRDefault="003238CB">
            <w:pPr>
              <w:rPr>
                <w:lang w:val="fr-FR"/>
              </w:rPr>
            </w:pPr>
            <w:r>
              <w:rPr>
                <w:lang w:val="fr-FR"/>
              </w:rPr>
              <w:t>Configurer Firebase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425 </w:t>
            </w:r>
            <w:r>
              <w:rPr>
                <w:noProof/>
                <w:sz w:val="16"/>
              </w:rPr>
              <w:br/>
            </w:r>
            <w:r>
              <w:rPr>
                <w:noProof/>
                <w:sz w:val="2"/>
              </w:rPr>
              <w:t>8133ce8a-3368-40b7-87b9-4a0973ac4bfa</w:t>
            </w:r>
          </w:p>
        </w:tc>
        <w:tc>
          <w:tcPr>
            <w:tcW w:w="7407" w:type="dxa"/>
            <w:shd w:val="clear" w:color="auto" w:fill="F2F2F2" w:themeFill="background1" w:themeFillShade="F2"/>
          </w:tcPr>
          <w:p w:rsidR="00000000" w:rsidRDefault="003238CB">
            <w:pPr>
              <w:rPr>
                <w:noProof/>
              </w:rPr>
            </w:pPr>
            <w:r>
              <w:rPr>
                <w:noProof/>
              </w:rPr>
              <w:t>The steps in this section are only necessary if you have Android and/or iOS apps.</w:t>
            </w:r>
          </w:p>
        </w:tc>
        <w:tc>
          <w:tcPr>
            <w:tcW w:w="7407" w:type="dxa"/>
          </w:tcPr>
          <w:p w:rsidR="00000000" w:rsidRDefault="003238CB">
            <w:pPr>
              <w:rPr>
                <w:lang w:val="fr-FR"/>
              </w:rPr>
            </w:pPr>
            <w:r>
              <w:rPr>
                <w:lang w:val="fr-FR"/>
              </w:rPr>
              <w:t xml:space="preserve">Les </w:t>
            </w:r>
            <w:r>
              <w:rPr>
                <w:lang w:val="fr-FR"/>
              </w:rPr>
              <w:t>é</w:t>
            </w:r>
            <w:r>
              <w:rPr>
                <w:lang w:val="fr-FR"/>
              </w:rPr>
              <w:t>tapes de cette section ne sont n</w:t>
            </w:r>
            <w:r>
              <w:rPr>
                <w:lang w:val="fr-FR"/>
              </w:rPr>
              <w:t>é</w:t>
            </w:r>
            <w:r>
              <w:rPr>
                <w:lang w:val="fr-FR"/>
              </w:rPr>
              <w:t>cessaires que si vous disposez d'applications Android et / ou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426 </w:t>
            </w:r>
            <w:r>
              <w:rPr>
                <w:noProof/>
                <w:sz w:val="16"/>
              </w:rPr>
              <w:br/>
            </w:r>
            <w:r>
              <w:rPr>
                <w:noProof/>
                <w:sz w:val="2"/>
              </w:rPr>
              <w:t>9041f14f-a5c6-400a-af76-44951dcd7d3b</w:t>
            </w:r>
          </w:p>
        </w:tc>
        <w:tc>
          <w:tcPr>
            <w:tcW w:w="7407" w:type="dxa"/>
            <w:shd w:val="clear" w:color="auto" w:fill="F2F2F2" w:themeFill="background1" w:themeFillShade="F2"/>
          </w:tcPr>
          <w:p w:rsidR="00000000" w:rsidRDefault="003238CB">
            <w:pPr>
              <w:rPr>
                <w:noProof/>
              </w:rPr>
            </w:pPr>
            <w:r>
              <w:rPr>
                <w:noProof/>
              </w:rPr>
              <w:t xml:space="preserve">Also, if you are completely unfamiliar with Google Firebase, an introductory 2 1/2 minute marketing video is available form </w:t>
            </w:r>
            <w:r>
              <w:rPr>
                <w:rStyle w:val="mqInternal"/>
                <w:noProof/>
              </w:rPr>
              <w:t>[1}</w:t>
            </w:r>
            <w:r>
              <w:rPr>
                <w:noProof/>
              </w:rPr>
              <w:t>Firebase's home page</w:t>
            </w:r>
            <w:r>
              <w:rPr>
                <w:rStyle w:val="mqInternal"/>
                <w:noProof/>
              </w:rPr>
              <w:t>{2]</w:t>
            </w:r>
            <w:r>
              <w:rPr>
                <w:noProof/>
              </w:rPr>
              <w:t>.</w:t>
            </w:r>
          </w:p>
        </w:tc>
        <w:tc>
          <w:tcPr>
            <w:tcW w:w="7407" w:type="dxa"/>
          </w:tcPr>
          <w:p w:rsidR="00000000" w:rsidRDefault="003238CB">
            <w:pPr>
              <w:rPr>
                <w:lang w:val="fr-FR"/>
              </w:rPr>
            </w:pPr>
            <w:r>
              <w:rPr>
                <w:lang w:val="fr-FR"/>
              </w:rPr>
              <w:t>De plus, si vous n'</w:t>
            </w:r>
            <w:r>
              <w:rPr>
                <w:lang w:val="fr-FR"/>
              </w:rPr>
              <w:t>ê</w:t>
            </w:r>
            <w:r>
              <w:rPr>
                <w:lang w:val="fr-FR"/>
              </w:rPr>
              <w:t>tes pas du tout familier avec Google Firebase, une vid</w:t>
            </w:r>
            <w:r>
              <w:rPr>
                <w:lang w:val="fr-FR"/>
              </w:rPr>
              <w:t>é</w:t>
            </w:r>
            <w:r>
              <w:rPr>
                <w:lang w:val="fr-FR"/>
              </w:rPr>
              <w:t xml:space="preserve">o marketing d'introduction de 2 minutes et demie est disponible sous forme de </w:t>
            </w:r>
            <w:r>
              <w:rPr>
                <w:rStyle w:val="mqInternal"/>
                <w:noProof/>
                <w:lang w:val="fr-FR"/>
              </w:rPr>
              <w:t>[1}</w:t>
            </w:r>
            <w:r>
              <w:rPr>
                <w:lang w:val="fr-FR"/>
              </w:rPr>
              <w:t>Page d'accueil de Firebase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427 </w:t>
            </w:r>
            <w:r>
              <w:rPr>
                <w:noProof/>
                <w:sz w:val="16"/>
              </w:rPr>
              <w:br/>
            </w:r>
            <w:r>
              <w:rPr>
                <w:noProof/>
                <w:sz w:val="2"/>
              </w:rPr>
              <w:t>69e97c3d-a845-461f-a577-2f256de39c9b</w:t>
            </w:r>
          </w:p>
        </w:tc>
        <w:tc>
          <w:tcPr>
            <w:tcW w:w="7407" w:type="dxa"/>
            <w:shd w:val="clear" w:color="auto" w:fill="F2F2F2" w:themeFill="background1" w:themeFillShade="F2"/>
          </w:tcPr>
          <w:p w:rsidR="00000000" w:rsidRDefault="003238CB">
            <w:pPr>
              <w:rPr>
                <w:noProof/>
              </w:rPr>
            </w:pPr>
            <w:r>
              <w:rPr>
                <w:noProof/>
              </w:rPr>
              <w:t>B</w:t>
            </w:r>
            <w:r>
              <w:rPr>
                <w:noProof/>
              </w:rPr>
              <w:t xml:space="preserve">rowse to the </w:t>
            </w:r>
            <w:r>
              <w:rPr>
                <w:rStyle w:val="mqInternal"/>
                <w:noProof/>
              </w:rPr>
              <w:t>[1}</w:t>
            </w:r>
            <w:r>
              <w:rPr>
                <w:noProof/>
              </w:rPr>
              <w:t>Firebase Getting Started page</w:t>
            </w:r>
            <w:r>
              <w:rPr>
                <w:rStyle w:val="mqInternal"/>
                <w:noProof/>
              </w:rPr>
              <w:t>{2]</w:t>
            </w:r>
            <w:r>
              <w:rPr>
                <w:noProof/>
              </w:rPr>
              <w:t>.</w:t>
            </w:r>
          </w:p>
        </w:tc>
        <w:tc>
          <w:tcPr>
            <w:tcW w:w="7407" w:type="dxa"/>
          </w:tcPr>
          <w:p w:rsidR="00000000" w:rsidRDefault="003238CB">
            <w:pPr>
              <w:rPr>
                <w:lang w:val="fr-FR"/>
              </w:rPr>
            </w:pPr>
            <w:r>
              <w:rPr>
                <w:lang w:val="fr-FR"/>
              </w:rPr>
              <w:t>Acc</w:t>
            </w:r>
            <w:r>
              <w:rPr>
                <w:lang w:val="fr-FR"/>
              </w:rPr>
              <w:t>é</w:t>
            </w:r>
            <w:r>
              <w:rPr>
                <w:lang w:val="fr-FR"/>
              </w:rPr>
              <w:t xml:space="preserve">dez au </w:t>
            </w:r>
            <w:r>
              <w:rPr>
                <w:rStyle w:val="mqInternal"/>
                <w:noProof/>
                <w:lang w:val="fr-FR"/>
              </w:rPr>
              <w:t>[1}</w:t>
            </w:r>
            <w:r>
              <w:rPr>
                <w:lang w:val="fr-FR"/>
              </w:rPr>
              <w:t>Page de d</w:t>
            </w:r>
            <w:r>
              <w:rPr>
                <w:lang w:val="fr-FR"/>
              </w:rPr>
              <w:t>é</w:t>
            </w:r>
            <w:r>
              <w:rPr>
                <w:lang w:val="fr-FR"/>
              </w:rPr>
              <w:t>marrage de Firebase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428 </w:t>
            </w:r>
            <w:r>
              <w:rPr>
                <w:noProof/>
                <w:sz w:val="16"/>
              </w:rPr>
              <w:br/>
            </w:r>
            <w:r>
              <w:rPr>
                <w:noProof/>
                <w:sz w:val="2"/>
              </w:rPr>
              <w:t>a60c8a44-f2c0-484b-99b9-aace7e88c5fe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a project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projet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429 </w:t>
            </w:r>
            <w:r>
              <w:rPr>
                <w:noProof/>
                <w:sz w:val="16"/>
              </w:rPr>
              <w:br/>
            </w:r>
            <w:r>
              <w:rPr>
                <w:noProof/>
                <w:sz w:val="2"/>
              </w:rPr>
              <w:t>6b3c82f9-4869-4e59-8ba9-60cccb5498a4</w:t>
            </w:r>
          </w:p>
        </w:tc>
        <w:tc>
          <w:tcPr>
            <w:tcW w:w="7407" w:type="dxa"/>
            <w:shd w:val="clear" w:color="auto" w:fill="F2F2F2" w:themeFill="background1" w:themeFillShade="F2"/>
          </w:tcPr>
          <w:p w:rsidR="00000000" w:rsidRDefault="003238CB">
            <w:pPr>
              <w:rPr>
                <w:noProof/>
              </w:rPr>
            </w:pPr>
            <w:r>
              <w:rPr>
                <w:noProof/>
              </w:rPr>
              <w:t>Enter a</w:t>
            </w:r>
            <w:r>
              <w:rPr>
                <w:noProof/>
              </w:rPr>
              <w:t xml:space="preserve"> project name.</w:t>
            </w:r>
          </w:p>
        </w:tc>
        <w:tc>
          <w:tcPr>
            <w:tcW w:w="7407" w:type="dxa"/>
          </w:tcPr>
          <w:p w:rsidR="00000000" w:rsidRDefault="003238CB">
            <w:pPr>
              <w:rPr>
                <w:lang w:val="fr-FR"/>
              </w:rPr>
            </w:pPr>
            <w:r>
              <w:rPr>
                <w:lang w:val="fr-FR"/>
              </w:rPr>
              <w:t>Entrez un nom de projet.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430 </w:t>
            </w:r>
            <w:r>
              <w:rPr>
                <w:noProof/>
                <w:sz w:val="16"/>
              </w:rPr>
              <w:br/>
            </w:r>
            <w:r>
              <w:rPr>
                <w:noProof/>
                <w:sz w:val="2"/>
              </w:rPr>
              <w:t>92b6941e-3dc7-4c7e-8505-9d9abde491d8</w:t>
            </w:r>
          </w:p>
        </w:tc>
        <w:tc>
          <w:tcPr>
            <w:tcW w:w="7407" w:type="dxa"/>
            <w:shd w:val="clear" w:color="auto" w:fill="F2F2F2" w:themeFill="background1" w:themeFillShade="F2"/>
          </w:tcPr>
          <w:p w:rsidR="00000000" w:rsidRDefault="003238CB">
            <w:pPr>
              <w:rPr>
                <w:noProof/>
              </w:rPr>
            </w:pPr>
            <w:r>
              <w:rPr>
                <w:noProof/>
              </w:rPr>
              <w:t xml:space="preserve">Accept the terms and click </w:t>
            </w:r>
            <w:r>
              <w:rPr>
                <w:rStyle w:val="mqInternal"/>
                <w:noProof/>
              </w:rPr>
              <w:t>[1}</w:t>
            </w:r>
            <w:r>
              <w:rPr>
                <w:noProof/>
              </w:rPr>
              <w:t>Continue</w:t>
            </w:r>
            <w:r>
              <w:rPr>
                <w:rStyle w:val="mqInternal"/>
                <w:noProof/>
              </w:rPr>
              <w:t>{2]</w:t>
            </w:r>
            <w:r>
              <w:rPr>
                <w:noProof/>
              </w:rPr>
              <w:t>.</w:t>
            </w:r>
          </w:p>
        </w:tc>
        <w:tc>
          <w:tcPr>
            <w:tcW w:w="7407" w:type="dxa"/>
          </w:tcPr>
          <w:p w:rsidR="00000000" w:rsidRDefault="003238CB">
            <w:pPr>
              <w:rPr>
                <w:lang w:val="fr-FR"/>
              </w:rPr>
            </w:pPr>
            <w:r>
              <w:rPr>
                <w:lang w:val="fr-FR"/>
              </w:rPr>
              <w:t xml:space="preserve">Acceptez les conditions et cliquez sur </w:t>
            </w:r>
            <w:r>
              <w:rPr>
                <w:rStyle w:val="mqInternal"/>
                <w:noProof/>
                <w:lang w:val="fr-FR"/>
              </w:rPr>
              <w:t>[1}</w:t>
            </w:r>
            <w:r>
              <w:rPr>
                <w:lang w:val="fr-FR"/>
              </w:rPr>
              <w:t>Continuer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431 </w:t>
            </w:r>
            <w:r>
              <w:rPr>
                <w:noProof/>
                <w:sz w:val="16"/>
              </w:rPr>
              <w:br/>
            </w:r>
            <w:r>
              <w:rPr>
                <w:noProof/>
                <w:sz w:val="2"/>
              </w:rPr>
              <w:t>979e40bd-d1c9-4106-82ff-5f6a8b81f6c4</w:t>
            </w:r>
          </w:p>
        </w:tc>
        <w:tc>
          <w:tcPr>
            <w:tcW w:w="7407" w:type="dxa"/>
            <w:shd w:val="clear" w:color="auto" w:fill="F2F2F2" w:themeFill="background1" w:themeFillShade="F2"/>
          </w:tcPr>
          <w:p w:rsidR="00000000" w:rsidRDefault="003238CB">
            <w:pPr>
              <w:rPr>
                <w:noProof/>
              </w:rPr>
            </w:pPr>
            <w:r>
              <w:rPr>
                <w:noProof/>
              </w:rPr>
              <w:t xml:space="preserve">Accept the default of enabling Google Analytics for the project, and click </w:t>
            </w:r>
            <w:r>
              <w:rPr>
                <w:rStyle w:val="mqInternal"/>
                <w:noProof/>
              </w:rPr>
              <w:t>[1}</w:t>
            </w:r>
            <w:r>
              <w:rPr>
                <w:noProof/>
              </w:rPr>
              <w:t>Continue</w:t>
            </w:r>
            <w:r>
              <w:rPr>
                <w:rStyle w:val="mqInternal"/>
                <w:noProof/>
              </w:rPr>
              <w:t>{2]</w:t>
            </w:r>
            <w:r>
              <w:rPr>
                <w:noProof/>
              </w:rPr>
              <w:t>.</w:t>
            </w:r>
          </w:p>
        </w:tc>
        <w:tc>
          <w:tcPr>
            <w:tcW w:w="7407" w:type="dxa"/>
          </w:tcPr>
          <w:p w:rsidR="00000000" w:rsidRDefault="003238CB">
            <w:pPr>
              <w:rPr>
                <w:lang w:val="fr-FR"/>
              </w:rPr>
            </w:pPr>
            <w:r>
              <w:rPr>
                <w:lang w:val="fr-FR"/>
              </w:rPr>
              <w:t>Acceptez la valeur par d</w:t>
            </w:r>
            <w:r>
              <w:rPr>
                <w:lang w:val="fr-FR"/>
              </w:rPr>
              <w:t>é</w:t>
            </w:r>
            <w:r>
              <w:rPr>
                <w:lang w:val="fr-FR"/>
              </w:rPr>
              <w:t xml:space="preserve">faut d'activation de Google Analytics pour le projet, puis cliquez sur </w:t>
            </w:r>
            <w:r>
              <w:rPr>
                <w:rStyle w:val="mqInternal"/>
                <w:noProof/>
                <w:lang w:val="fr-FR"/>
              </w:rPr>
              <w:t>[1}</w:t>
            </w:r>
            <w:r>
              <w:rPr>
                <w:lang w:val="fr-FR"/>
              </w:rPr>
              <w:t>Continuer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432 </w:t>
            </w:r>
            <w:r>
              <w:rPr>
                <w:noProof/>
                <w:sz w:val="16"/>
              </w:rPr>
              <w:br/>
            </w:r>
            <w:r>
              <w:rPr>
                <w:noProof/>
                <w:sz w:val="2"/>
              </w:rPr>
              <w:t>adc040c9-a53c-43a5-b5db-2bcf5a8c171d</w:t>
            </w:r>
          </w:p>
        </w:tc>
        <w:tc>
          <w:tcPr>
            <w:tcW w:w="7407" w:type="dxa"/>
            <w:shd w:val="clear" w:color="auto" w:fill="F2F2F2" w:themeFill="background1" w:themeFillShade="F2"/>
          </w:tcPr>
          <w:p w:rsidR="00000000" w:rsidRDefault="003238CB">
            <w:pPr>
              <w:rPr>
                <w:noProof/>
              </w:rPr>
            </w:pPr>
            <w:r>
              <w:rPr>
                <w:noProof/>
              </w:rPr>
              <w:t>Choose or supply a Google Analytics account.</w:t>
            </w:r>
          </w:p>
        </w:tc>
        <w:tc>
          <w:tcPr>
            <w:tcW w:w="7407" w:type="dxa"/>
          </w:tcPr>
          <w:p w:rsidR="00000000" w:rsidRDefault="003238CB">
            <w:pPr>
              <w:rPr>
                <w:lang w:val="fr-FR"/>
              </w:rPr>
            </w:pPr>
            <w:r>
              <w:rPr>
                <w:lang w:val="fr-FR"/>
              </w:rPr>
              <w:t>Choisissez ou fournissez un compte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433 </w:t>
            </w:r>
            <w:r>
              <w:rPr>
                <w:noProof/>
                <w:sz w:val="16"/>
              </w:rPr>
              <w:br/>
            </w:r>
            <w:r>
              <w:rPr>
                <w:noProof/>
                <w:sz w:val="2"/>
              </w:rPr>
              <w:t>7ad57bc1-2c28-40d8-9c4b-441fc2b639ff</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project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projet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434 </w:t>
            </w:r>
            <w:r>
              <w:rPr>
                <w:noProof/>
                <w:sz w:val="16"/>
              </w:rPr>
              <w:br/>
            </w:r>
            <w:r>
              <w:rPr>
                <w:noProof/>
                <w:sz w:val="2"/>
              </w:rPr>
              <w:t>e46c0b1e-52e0-43e0-b7e7-5690fda23813</w:t>
            </w:r>
          </w:p>
        </w:tc>
        <w:tc>
          <w:tcPr>
            <w:tcW w:w="7407" w:type="dxa"/>
            <w:shd w:val="clear" w:color="auto" w:fill="F2F2F2" w:themeFill="background1" w:themeFillShade="F2"/>
          </w:tcPr>
          <w:p w:rsidR="00000000" w:rsidRDefault="003238CB">
            <w:pPr>
              <w:rPr>
                <w:noProof/>
              </w:rPr>
            </w:pPr>
            <w:r>
              <w:rPr>
                <w:noProof/>
              </w:rPr>
              <w:t>Be sure y</w:t>
            </w:r>
            <w:r>
              <w:rPr>
                <w:noProof/>
              </w:rPr>
              <w:t xml:space="preserve">ou are returned to the </w:t>
            </w:r>
            <w:r>
              <w:rPr>
                <w:rStyle w:val="mqInternal"/>
                <w:noProof/>
              </w:rPr>
              <w:t>[1}</w:t>
            </w:r>
            <w:r>
              <w:rPr>
                <w:noProof/>
              </w:rPr>
              <w:t>Project Overview</w:t>
            </w:r>
            <w:r>
              <w:rPr>
                <w:rStyle w:val="mqInternal"/>
                <w:noProof/>
              </w:rPr>
              <w:t>{2]</w:t>
            </w:r>
            <w:r>
              <w:rPr>
                <w:noProof/>
              </w:rPr>
              <w:t xml:space="preserve"> page.</w:t>
            </w:r>
          </w:p>
        </w:tc>
        <w:tc>
          <w:tcPr>
            <w:tcW w:w="7407" w:type="dxa"/>
          </w:tcPr>
          <w:p w:rsidR="00000000" w:rsidRDefault="003238CB">
            <w:pPr>
              <w:rPr>
                <w:lang w:val="fr-FR"/>
              </w:rPr>
            </w:pPr>
            <w:r>
              <w:rPr>
                <w:lang w:val="fr-FR"/>
              </w:rPr>
              <w:t xml:space="preserve">Assurez-vous que vous </w:t>
            </w:r>
            <w:r>
              <w:rPr>
                <w:lang w:val="fr-FR"/>
              </w:rPr>
              <w:t>ê</w:t>
            </w:r>
            <w:r>
              <w:rPr>
                <w:lang w:val="fr-FR"/>
              </w:rPr>
              <w:t>tes renvoy</w:t>
            </w:r>
            <w:r>
              <w:rPr>
                <w:lang w:val="fr-FR"/>
              </w:rPr>
              <w:t>é</w:t>
            </w:r>
            <w:r>
              <w:rPr>
                <w:lang w:val="fr-FR"/>
              </w:rPr>
              <w:t xml:space="preserve"> au </w:t>
            </w:r>
            <w:r>
              <w:rPr>
                <w:rStyle w:val="mqInternal"/>
                <w:noProof/>
                <w:lang w:val="fr-FR"/>
              </w:rPr>
              <w:t>[1}</w:t>
            </w:r>
            <w:r>
              <w:rPr>
                <w:lang w:val="fr-FR"/>
              </w:rPr>
              <w:t>Aper</w:t>
            </w:r>
            <w:r>
              <w:rPr>
                <w:lang w:val="fr-FR"/>
              </w:rPr>
              <w:t>ç</w:t>
            </w:r>
            <w:r>
              <w:rPr>
                <w:lang w:val="fr-FR"/>
              </w:rPr>
              <w:t>u du projet</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435 </w:t>
            </w:r>
            <w:r>
              <w:rPr>
                <w:noProof/>
                <w:sz w:val="16"/>
              </w:rPr>
              <w:br/>
            </w:r>
            <w:r>
              <w:rPr>
                <w:noProof/>
                <w:sz w:val="2"/>
              </w:rPr>
              <w:t>78b1c713-35e7-41de-a114-5a7fa6fe3014</w:t>
            </w:r>
          </w:p>
        </w:tc>
        <w:tc>
          <w:tcPr>
            <w:tcW w:w="7407" w:type="dxa"/>
            <w:shd w:val="clear" w:color="auto" w:fill="F2F2F2" w:themeFill="background1" w:themeFillShade="F2"/>
          </w:tcPr>
          <w:p w:rsidR="00000000" w:rsidRDefault="003238CB">
            <w:pPr>
              <w:rPr>
                <w:noProof/>
              </w:rPr>
            </w:pPr>
            <w:r>
              <w:rPr>
                <w:noProof/>
              </w:rPr>
              <w:t>Also note the iOS and Android create app buttons (the red arrows indicate their positions).</w:t>
            </w:r>
          </w:p>
        </w:tc>
        <w:tc>
          <w:tcPr>
            <w:tcW w:w="7407" w:type="dxa"/>
          </w:tcPr>
          <w:p w:rsidR="00000000" w:rsidRDefault="003238CB">
            <w:pPr>
              <w:rPr>
                <w:lang w:val="fr-FR"/>
              </w:rPr>
            </w:pPr>
            <w:r>
              <w:rPr>
                <w:lang w:val="fr-FR"/>
              </w:rPr>
              <w:t xml:space="preserve">Notez </w:t>
            </w:r>
            <w:r>
              <w:rPr>
                <w:lang w:val="fr-FR"/>
              </w:rPr>
              <w:t>é</w:t>
            </w:r>
            <w:r>
              <w:rPr>
                <w:lang w:val="fr-FR"/>
              </w:rPr>
              <w:t>galement que les boutons d'application iOS et Android cr</w:t>
            </w:r>
            <w:r>
              <w:rPr>
                <w:lang w:val="fr-FR"/>
              </w:rPr>
              <w:t>é</w:t>
            </w:r>
            <w:r>
              <w:rPr>
                <w:lang w:val="fr-FR"/>
              </w:rPr>
              <w:t>ent (les fl</w:t>
            </w:r>
            <w:r>
              <w:rPr>
                <w:lang w:val="fr-FR"/>
              </w:rPr>
              <w:t>è</w:t>
            </w:r>
            <w:r>
              <w:rPr>
                <w:lang w:val="fr-FR"/>
              </w:rPr>
              <w:t>ches rouges indiquent leur position).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437 </w:t>
            </w:r>
            <w:r>
              <w:rPr>
                <w:noProof/>
                <w:sz w:val="16"/>
              </w:rPr>
              <w:br/>
            </w:r>
            <w:r>
              <w:rPr>
                <w:noProof/>
                <w:sz w:val="2"/>
              </w:rPr>
              <w:t>68ad089b-e7fb-4b80-8021-1a0dc2c0edbb</w:t>
            </w:r>
          </w:p>
        </w:tc>
        <w:tc>
          <w:tcPr>
            <w:tcW w:w="7407" w:type="dxa"/>
            <w:shd w:val="clear" w:color="auto" w:fill="F2F2F2" w:themeFill="background1" w:themeFillShade="F2"/>
          </w:tcPr>
          <w:p w:rsidR="00000000" w:rsidRDefault="003238CB">
            <w:pPr>
              <w:rPr>
                <w:noProof/>
              </w:rPr>
            </w:pPr>
            <w:r>
              <w:rPr>
                <w:noProof/>
              </w:rPr>
              <w:t>project overview</w:t>
            </w:r>
          </w:p>
        </w:tc>
        <w:tc>
          <w:tcPr>
            <w:tcW w:w="7407" w:type="dxa"/>
          </w:tcPr>
          <w:p w:rsidR="00000000" w:rsidRDefault="003238CB">
            <w:pPr>
              <w:rPr>
                <w:lang w:val="fr-FR"/>
              </w:rPr>
            </w:pPr>
            <w:r>
              <w:rPr>
                <w:lang w:val="fr-FR"/>
              </w:rPr>
              <w:t>Aper</w:t>
            </w:r>
            <w:r>
              <w:rPr>
                <w:lang w:val="fr-FR"/>
              </w:rPr>
              <w:t>ç</w:t>
            </w:r>
            <w:r>
              <w:rPr>
                <w:lang w:val="fr-FR"/>
              </w:rPr>
              <w:t>u du projet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438 </w:t>
            </w:r>
            <w:r>
              <w:rPr>
                <w:noProof/>
                <w:sz w:val="16"/>
              </w:rPr>
              <w:br/>
            </w:r>
            <w:r>
              <w:rPr>
                <w:noProof/>
                <w:sz w:val="2"/>
              </w:rPr>
              <w:t>0971e9ee-bf8e-4c94-a731-f12ed5c56b4d</w:t>
            </w:r>
          </w:p>
        </w:tc>
        <w:tc>
          <w:tcPr>
            <w:tcW w:w="7407" w:type="dxa"/>
            <w:shd w:val="clear" w:color="auto" w:fill="F2F2F2" w:themeFill="background1" w:themeFillShade="F2"/>
          </w:tcPr>
          <w:p w:rsidR="00000000" w:rsidRDefault="003238CB">
            <w:pPr>
              <w:rPr>
                <w:noProof/>
              </w:rPr>
            </w:pPr>
            <w:r>
              <w:rPr>
                <w:noProof/>
              </w:rPr>
              <w:t>If you are using an iO</w:t>
            </w:r>
            <w:r>
              <w:rPr>
                <w:noProof/>
              </w:rPr>
              <w:t>S app, click the iOS app button and complete the five steps to add Firebase to your iOS app.</w:t>
            </w:r>
          </w:p>
        </w:tc>
        <w:tc>
          <w:tcPr>
            <w:tcW w:w="7407" w:type="dxa"/>
          </w:tcPr>
          <w:p w:rsidR="00000000" w:rsidRDefault="003238CB">
            <w:pPr>
              <w:rPr>
                <w:lang w:val="fr-FR"/>
              </w:rPr>
            </w:pPr>
            <w:r>
              <w:rPr>
                <w:lang w:val="fr-FR"/>
              </w:rPr>
              <w:t xml:space="preserve">Si vous utilisez une application iOS, cliquez sur le bouton de l'application iOS et suivez les cinq </w:t>
            </w:r>
            <w:r>
              <w:rPr>
                <w:lang w:val="fr-FR"/>
              </w:rPr>
              <w:t>é</w:t>
            </w:r>
            <w:r>
              <w:rPr>
                <w:lang w:val="fr-FR"/>
              </w:rPr>
              <w:t xml:space="preserve">tapes pour ajouter Firebase </w:t>
            </w:r>
            <w:r>
              <w:rPr>
                <w:lang w:val="fr-FR"/>
              </w:rPr>
              <w:t>à</w:t>
            </w:r>
            <w:r>
              <w:rPr>
                <w:lang w:val="fr-FR"/>
              </w:rPr>
              <w:t xml:space="preserve"> votre application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439 </w:t>
            </w:r>
            <w:r>
              <w:rPr>
                <w:noProof/>
                <w:sz w:val="16"/>
              </w:rPr>
              <w:br/>
            </w:r>
            <w:r>
              <w:rPr>
                <w:noProof/>
                <w:sz w:val="2"/>
              </w:rPr>
              <w:t>aac</w:t>
            </w:r>
            <w:r>
              <w:rPr>
                <w:noProof/>
                <w:sz w:val="2"/>
              </w:rPr>
              <w:t>b84ea-8002-4b0b-aa36-65dd6a049718</w:t>
            </w:r>
          </w:p>
        </w:tc>
        <w:tc>
          <w:tcPr>
            <w:tcW w:w="7407" w:type="dxa"/>
            <w:shd w:val="clear" w:color="auto" w:fill="F2F2F2" w:themeFill="background1" w:themeFillShade="F2"/>
          </w:tcPr>
          <w:p w:rsidR="00000000" w:rsidRDefault="003238CB">
            <w:pPr>
              <w:rPr>
                <w:noProof/>
              </w:rPr>
            </w:pPr>
            <w:r>
              <w:rPr>
                <w:noProof/>
              </w:rPr>
              <w:t>To complete the steps you will need an iOS developer to assist.</w:t>
            </w:r>
          </w:p>
        </w:tc>
        <w:tc>
          <w:tcPr>
            <w:tcW w:w="7407" w:type="dxa"/>
          </w:tcPr>
          <w:p w:rsidR="00000000" w:rsidRDefault="003238CB">
            <w:pPr>
              <w:rPr>
                <w:lang w:val="fr-FR"/>
              </w:rPr>
            </w:pPr>
            <w:r>
              <w:rPr>
                <w:lang w:val="fr-FR"/>
              </w:rPr>
              <w:t xml:space="preserve">Pour terminer les </w:t>
            </w:r>
            <w:r>
              <w:rPr>
                <w:lang w:val="fr-FR"/>
              </w:rPr>
              <w:t>é</w:t>
            </w:r>
            <w:r>
              <w:rPr>
                <w:lang w:val="fr-FR"/>
              </w:rPr>
              <w:t>tapes, vous aurez besoin d'un d</w:t>
            </w:r>
            <w:r>
              <w:rPr>
                <w:lang w:val="fr-FR"/>
              </w:rPr>
              <w:t>é</w:t>
            </w:r>
            <w:r>
              <w:rPr>
                <w:lang w:val="fr-FR"/>
              </w:rPr>
              <w:t>veloppeur iOS pour vous aider.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440 </w:t>
            </w:r>
            <w:r>
              <w:rPr>
                <w:noProof/>
                <w:sz w:val="16"/>
              </w:rPr>
              <w:br/>
            </w:r>
            <w:r>
              <w:rPr>
                <w:noProof/>
                <w:sz w:val="2"/>
              </w:rPr>
              <w:t>6cc57a57-e750-49fc-adc2-dfd64bde5390</w:t>
            </w:r>
          </w:p>
        </w:tc>
        <w:tc>
          <w:tcPr>
            <w:tcW w:w="7407" w:type="dxa"/>
            <w:shd w:val="clear" w:color="auto" w:fill="F2F2F2" w:themeFill="background1" w:themeFillShade="F2"/>
          </w:tcPr>
          <w:p w:rsidR="00000000" w:rsidRDefault="003238CB">
            <w:pPr>
              <w:rPr>
                <w:noProof/>
              </w:rPr>
            </w:pPr>
            <w:r>
              <w:rPr>
                <w:noProof/>
              </w:rPr>
              <w:t>The following Google document pro</w:t>
            </w:r>
            <w:r>
              <w:rPr>
                <w:noProof/>
              </w:rPr>
              <w:t>vides details on the steps:</w:t>
            </w:r>
          </w:p>
        </w:tc>
        <w:tc>
          <w:tcPr>
            <w:tcW w:w="7407" w:type="dxa"/>
          </w:tcPr>
          <w:p w:rsidR="00000000" w:rsidRDefault="003238CB">
            <w:pPr>
              <w:rPr>
                <w:lang w:val="fr-FR"/>
              </w:rPr>
            </w:pPr>
            <w:r>
              <w:rPr>
                <w:lang w:val="fr-FR"/>
              </w:rPr>
              <w:t>Le document Google suivant fournit des d</w:t>
            </w:r>
            <w:r>
              <w:rPr>
                <w:lang w:val="fr-FR"/>
              </w:rPr>
              <w:t>é</w:t>
            </w:r>
            <w:r>
              <w:rPr>
                <w:lang w:val="fr-FR"/>
              </w:rPr>
              <w:t xml:space="preserve">tails sur les </w:t>
            </w:r>
            <w:r>
              <w:rPr>
                <w:lang w:val="fr-FR"/>
              </w:rPr>
              <w:t>é</w:t>
            </w:r>
            <w:r>
              <w:rPr>
                <w:lang w:val="fr-FR"/>
              </w:rPr>
              <w:t>tapes: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441 </w:t>
            </w:r>
            <w:r>
              <w:rPr>
                <w:noProof/>
                <w:sz w:val="16"/>
              </w:rPr>
              <w:br/>
            </w:r>
            <w:r>
              <w:rPr>
                <w:noProof/>
                <w:sz w:val="2"/>
              </w:rPr>
              <w:t>58ea5626-4ff3-4dc3-b076-da0315cfe8c7</w:t>
            </w:r>
          </w:p>
        </w:tc>
        <w:tc>
          <w:tcPr>
            <w:tcW w:w="7407" w:type="dxa"/>
            <w:shd w:val="clear" w:color="auto" w:fill="F2F2F2" w:themeFill="background1" w:themeFillShade="F2"/>
          </w:tcPr>
          <w:p w:rsidR="00000000" w:rsidRDefault="003238CB">
            <w:pPr>
              <w:rPr>
                <w:noProof/>
              </w:rPr>
            </w:pPr>
            <w:r>
              <w:rPr>
                <w:rStyle w:val="mqInternal"/>
                <w:noProof/>
              </w:rPr>
              <w:t>[1}</w:t>
            </w:r>
            <w:r>
              <w:rPr>
                <w:noProof/>
              </w:rPr>
              <w:t>Add Firebase to your iOS project</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Ajoutez Firebase </w:t>
            </w:r>
            <w:r>
              <w:rPr>
                <w:lang w:val="fr-FR"/>
              </w:rPr>
              <w:t>à</w:t>
            </w:r>
            <w:r>
              <w:rPr>
                <w:lang w:val="fr-FR"/>
              </w:rPr>
              <w:t xml:space="preserve"> votre projet iOS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443 </w:t>
            </w:r>
            <w:r>
              <w:rPr>
                <w:noProof/>
                <w:sz w:val="16"/>
              </w:rPr>
              <w:br/>
            </w:r>
            <w:r>
              <w:rPr>
                <w:noProof/>
                <w:sz w:val="2"/>
              </w:rPr>
              <w:t>d550da0b-a63b-45e1-8cbc-3f477b7cc7a3</w:t>
            </w:r>
          </w:p>
        </w:tc>
        <w:tc>
          <w:tcPr>
            <w:tcW w:w="7407" w:type="dxa"/>
            <w:shd w:val="clear" w:color="auto" w:fill="F2F2F2" w:themeFill="background1" w:themeFillShade="F2"/>
          </w:tcPr>
          <w:p w:rsidR="00000000" w:rsidRDefault="003238CB">
            <w:pPr>
              <w:rPr>
                <w:noProof/>
              </w:rPr>
            </w:pPr>
            <w:r>
              <w:rPr>
                <w:noProof/>
              </w:rPr>
              <w:t>add iOS</w:t>
            </w:r>
          </w:p>
        </w:tc>
        <w:tc>
          <w:tcPr>
            <w:tcW w:w="7407" w:type="dxa"/>
          </w:tcPr>
          <w:p w:rsidR="00000000" w:rsidRDefault="003238CB">
            <w:pPr>
              <w:rPr>
                <w:lang w:val="fr-FR"/>
              </w:rPr>
            </w:pPr>
            <w:r>
              <w:rPr>
                <w:lang w:val="fr-FR"/>
              </w:rPr>
              <w:t>ajouter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444 </w:t>
            </w:r>
            <w:r>
              <w:rPr>
                <w:noProof/>
                <w:sz w:val="16"/>
              </w:rPr>
              <w:br/>
            </w:r>
            <w:r>
              <w:rPr>
                <w:noProof/>
                <w:sz w:val="2"/>
              </w:rPr>
              <w:t>9e87f3b9-240f-4f2b-8a76-1c921d0d8606</w:t>
            </w:r>
          </w:p>
        </w:tc>
        <w:tc>
          <w:tcPr>
            <w:tcW w:w="7407" w:type="dxa"/>
            <w:shd w:val="clear" w:color="auto" w:fill="F2F2F2" w:themeFill="background1" w:themeFillShade="F2"/>
          </w:tcPr>
          <w:p w:rsidR="00000000" w:rsidRDefault="003238CB">
            <w:pPr>
              <w:rPr>
                <w:noProof/>
              </w:rPr>
            </w:pPr>
            <w:r>
              <w:rPr>
                <w:noProof/>
              </w:rPr>
              <w:t>If you are using an Android app, click the Android app button and complete the four steps to add Firebase to your Android app.</w:t>
            </w:r>
          </w:p>
        </w:tc>
        <w:tc>
          <w:tcPr>
            <w:tcW w:w="7407" w:type="dxa"/>
          </w:tcPr>
          <w:p w:rsidR="00000000" w:rsidRDefault="003238CB">
            <w:pPr>
              <w:rPr>
                <w:lang w:val="fr-FR"/>
              </w:rPr>
            </w:pPr>
            <w:r>
              <w:rPr>
                <w:lang w:val="fr-FR"/>
              </w:rPr>
              <w:t>Si vous utilisez une applicat</w:t>
            </w:r>
            <w:r>
              <w:rPr>
                <w:lang w:val="fr-FR"/>
              </w:rPr>
              <w:t xml:space="preserve">ion Android, cliquez sur le bouton de l'application Android et suivez les quatre </w:t>
            </w:r>
            <w:r>
              <w:rPr>
                <w:lang w:val="fr-FR"/>
              </w:rPr>
              <w:t>é</w:t>
            </w:r>
            <w:r>
              <w:rPr>
                <w:lang w:val="fr-FR"/>
              </w:rPr>
              <w:t xml:space="preserve">tapes pour ajouter Firebase </w:t>
            </w:r>
            <w:r>
              <w:rPr>
                <w:lang w:val="fr-FR"/>
              </w:rPr>
              <w:t>à</w:t>
            </w:r>
            <w:r>
              <w:rPr>
                <w:lang w:val="fr-FR"/>
              </w:rPr>
              <w:t xml:space="preserve"> votre application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445 </w:t>
            </w:r>
            <w:r>
              <w:rPr>
                <w:noProof/>
                <w:sz w:val="16"/>
              </w:rPr>
              <w:br/>
            </w:r>
            <w:r>
              <w:rPr>
                <w:noProof/>
                <w:sz w:val="2"/>
              </w:rPr>
              <w:t>47656d49-75de-420b-ab3c-61eb6542edcc</w:t>
            </w:r>
          </w:p>
        </w:tc>
        <w:tc>
          <w:tcPr>
            <w:tcW w:w="7407" w:type="dxa"/>
            <w:shd w:val="clear" w:color="auto" w:fill="F2F2F2" w:themeFill="background1" w:themeFillShade="F2"/>
          </w:tcPr>
          <w:p w:rsidR="00000000" w:rsidRDefault="003238CB">
            <w:pPr>
              <w:rPr>
                <w:noProof/>
              </w:rPr>
            </w:pPr>
            <w:r>
              <w:rPr>
                <w:noProof/>
              </w:rPr>
              <w:t>To complete the steps you will need an Android developer to assist.</w:t>
            </w:r>
          </w:p>
        </w:tc>
        <w:tc>
          <w:tcPr>
            <w:tcW w:w="7407" w:type="dxa"/>
          </w:tcPr>
          <w:p w:rsidR="00000000" w:rsidRDefault="003238CB">
            <w:pPr>
              <w:rPr>
                <w:lang w:val="fr-FR"/>
              </w:rPr>
            </w:pPr>
            <w:r>
              <w:rPr>
                <w:lang w:val="fr-FR"/>
              </w:rPr>
              <w:t>Pour t</w:t>
            </w:r>
            <w:r>
              <w:rPr>
                <w:lang w:val="fr-FR"/>
              </w:rPr>
              <w:t xml:space="preserve">erminer les </w:t>
            </w:r>
            <w:r>
              <w:rPr>
                <w:lang w:val="fr-FR"/>
              </w:rPr>
              <w:t>é</w:t>
            </w:r>
            <w:r>
              <w:rPr>
                <w:lang w:val="fr-FR"/>
              </w:rPr>
              <w:t>tapes, vous aurez besoin d'un d</w:t>
            </w:r>
            <w:r>
              <w:rPr>
                <w:lang w:val="fr-FR"/>
              </w:rPr>
              <w:t>é</w:t>
            </w:r>
            <w:r>
              <w:rPr>
                <w:lang w:val="fr-FR"/>
              </w:rPr>
              <w:t>veloppeur Android pour vous aider.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446 </w:t>
            </w:r>
            <w:r>
              <w:rPr>
                <w:noProof/>
                <w:sz w:val="16"/>
              </w:rPr>
              <w:br/>
            </w:r>
            <w:r>
              <w:rPr>
                <w:noProof/>
                <w:sz w:val="2"/>
              </w:rPr>
              <w:t>9bd419a0-aec2-4bb5-8058-a893e5bc7180</w:t>
            </w:r>
          </w:p>
        </w:tc>
        <w:tc>
          <w:tcPr>
            <w:tcW w:w="7407" w:type="dxa"/>
            <w:shd w:val="clear" w:color="auto" w:fill="F2F2F2" w:themeFill="background1" w:themeFillShade="F2"/>
          </w:tcPr>
          <w:p w:rsidR="00000000" w:rsidRDefault="003238CB">
            <w:pPr>
              <w:rPr>
                <w:noProof/>
              </w:rPr>
            </w:pPr>
            <w:r>
              <w:rPr>
                <w:noProof/>
              </w:rPr>
              <w:t>The following Google document provides details on the steps:</w:t>
            </w:r>
          </w:p>
        </w:tc>
        <w:tc>
          <w:tcPr>
            <w:tcW w:w="7407" w:type="dxa"/>
          </w:tcPr>
          <w:p w:rsidR="00000000" w:rsidRDefault="003238CB">
            <w:pPr>
              <w:rPr>
                <w:lang w:val="fr-FR"/>
              </w:rPr>
            </w:pPr>
            <w:r>
              <w:rPr>
                <w:lang w:val="fr-FR"/>
              </w:rPr>
              <w:t>Le document Google suivant fournit des d</w:t>
            </w:r>
            <w:r>
              <w:rPr>
                <w:lang w:val="fr-FR"/>
              </w:rPr>
              <w:t>é</w:t>
            </w:r>
            <w:r>
              <w:rPr>
                <w:lang w:val="fr-FR"/>
              </w:rPr>
              <w:t xml:space="preserve">tails sur les </w:t>
            </w:r>
            <w:r>
              <w:rPr>
                <w:lang w:val="fr-FR"/>
              </w:rPr>
              <w:t>é</w:t>
            </w:r>
            <w:r>
              <w:rPr>
                <w:lang w:val="fr-FR"/>
              </w:rPr>
              <w:t>tapes: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447 </w:t>
            </w:r>
            <w:r>
              <w:rPr>
                <w:noProof/>
                <w:sz w:val="16"/>
              </w:rPr>
              <w:br/>
            </w:r>
            <w:r>
              <w:rPr>
                <w:noProof/>
                <w:sz w:val="2"/>
              </w:rPr>
              <w:t>d87</w:t>
            </w:r>
            <w:r>
              <w:rPr>
                <w:noProof/>
                <w:sz w:val="2"/>
              </w:rPr>
              <w:t>5b8ba-2a1a-4b1d-884d-af0e2ebf1192</w:t>
            </w:r>
          </w:p>
        </w:tc>
        <w:tc>
          <w:tcPr>
            <w:tcW w:w="7407" w:type="dxa"/>
            <w:shd w:val="clear" w:color="auto" w:fill="F2F2F2" w:themeFill="background1" w:themeFillShade="F2"/>
          </w:tcPr>
          <w:p w:rsidR="00000000" w:rsidRDefault="003238CB">
            <w:pPr>
              <w:rPr>
                <w:noProof/>
              </w:rPr>
            </w:pPr>
            <w:r>
              <w:rPr>
                <w:rStyle w:val="mqInternal"/>
                <w:noProof/>
              </w:rPr>
              <w:t>[1}</w:t>
            </w:r>
            <w:r>
              <w:rPr>
                <w:noProof/>
              </w:rPr>
              <w:t>Add Firebase to your Android project</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Ajoutez Firebase </w:t>
            </w:r>
            <w:r>
              <w:rPr>
                <w:lang w:val="fr-FR"/>
              </w:rPr>
              <w:t>à</w:t>
            </w:r>
            <w:r>
              <w:rPr>
                <w:lang w:val="fr-FR"/>
              </w:rPr>
              <w:t xml:space="preserve"> votre projet 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449 </w:t>
            </w:r>
            <w:r>
              <w:rPr>
                <w:noProof/>
                <w:sz w:val="16"/>
              </w:rPr>
              <w:br/>
            </w:r>
            <w:r>
              <w:rPr>
                <w:noProof/>
                <w:sz w:val="2"/>
              </w:rPr>
              <w:t>1abb5faa-575f-4cbb-a0fa-c9a730ef3adc</w:t>
            </w:r>
          </w:p>
        </w:tc>
        <w:tc>
          <w:tcPr>
            <w:tcW w:w="7407" w:type="dxa"/>
            <w:shd w:val="clear" w:color="auto" w:fill="F2F2F2" w:themeFill="background1" w:themeFillShade="F2"/>
          </w:tcPr>
          <w:p w:rsidR="00000000" w:rsidRDefault="003238CB">
            <w:pPr>
              <w:rPr>
                <w:noProof/>
              </w:rPr>
            </w:pPr>
            <w:r>
              <w:rPr>
                <w:noProof/>
              </w:rPr>
              <w:t>add android</w:t>
            </w:r>
          </w:p>
        </w:tc>
        <w:tc>
          <w:tcPr>
            <w:tcW w:w="7407" w:type="dxa"/>
          </w:tcPr>
          <w:p w:rsidR="00000000" w:rsidRDefault="003238CB">
            <w:pPr>
              <w:rPr>
                <w:lang w:val="fr-FR"/>
              </w:rPr>
            </w:pPr>
            <w:r>
              <w:rPr>
                <w:lang w:val="fr-FR"/>
              </w:rPr>
              <w:t>ajouter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450 </w:t>
            </w:r>
            <w:r>
              <w:rPr>
                <w:noProof/>
                <w:sz w:val="16"/>
              </w:rPr>
              <w:br/>
            </w:r>
            <w:r>
              <w:rPr>
                <w:noProof/>
                <w:sz w:val="2"/>
              </w:rPr>
              <w:t>80a273e7-908d-40ce-af59-21022557a9bf</w:t>
            </w:r>
          </w:p>
        </w:tc>
        <w:tc>
          <w:tcPr>
            <w:tcW w:w="7407" w:type="dxa"/>
            <w:shd w:val="clear" w:color="auto" w:fill="F2F2F2" w:themeFill="background1" w:themeFillShade="F2"/>
          </w:tcPr>
          <w:p w:rsidR="00000000" w:rsidRDefault="003238CB">
            <w:pPr>
              <w:rPr>
                <w:noProof/>
              </w:rPr>
            </w:pPr>
            <w:r>
              <w:rPr>
                <w:noProof/>
              </w:rPr>
              <w:t>After adding the Goggle Tag Manager and Firebase files, as detailed in the last two sections of this document, you should be able to check for events in Firebase itself.</w:t>
            </w:r>
          </w:p>
        </w:tc>
        <w:tc>
          <w:tcPr>
            <w:tcW w:w="7407" w:type="dxa"/>
          </w:tcPr>
          <w:p w:rsidR="00000000" w:rsidRDefault="003238CB">
            <w:pPr>
              <w:rPr>
                <w:lang w:val="fr-FR"/>
              </w:rPr>
            </w:pPr>
            <w:r>
              <w:rPr>
                <w:lang w:val="fr-FR"/>
              </w:rPr>
              <w:t>Apr</w:t>
            </w:r>
            <w:r>
              <w:rPr>
                <w:lang w:val="fr-FR"/>
              </w:rPr>
              <w:t>è</w:t>
            </w:r>
            <w:r>
              <w:rPr>
                <w:lang w:val="fr-FR"/>
              </w:rPr>
              <w:t>s avoir ajout</w:t>
            </w:r>
            <w:r>
              <w:rPr>
                <w:lang w:val="fr-FR"/>
              </w:rPr>
              <w:t>é</w:t>
            </w:r>
            <w:r>
              <w:rPr>
                <w:lang w:val="fr-FR"/>
              </w:rPr>
              <w:t xml:space="preserve"> les fichiers Goggle Tag Manager et Firebase, comme d</w:t>
            </w:r>
            <w:r>
              <w:rPr>
                <w:lang w:val="fr-FR"/>
              </w:rPr>
              <w:t>é</w:t>
            </w:r>
            <w:r>
              <w:rPr>
                <w:lang w:val="fr-FR"/>
              </w:rPr>
              <w:t>taill</w:t>
            </w:r>
            <w:r>
              <w:rPr>
                <w:lang w:val="fr-FR"/>
              </w:rPr>
              <w:t>é</w:t>
            </w:r>
            <w:r>
              <w:rPr>
                <w:lang w:val="fr-FR"/>
              </w:rPr>
              <w:t xml:space="preserve"> dans le</w:t>
            </w:r>
            <w:r>
              <w:rPr>
                <w:lang w:val="fr-FR"/>
              </w:rPr>
              <w:t>s deux derni</w:t>
            </w:r>
            <w:r>
              <w:rPr>
                <w:lang w:val="fr-FR"/>
              </w:rPr>
              <w:t>è</w:t>
            </w:r>
            <w:r>
              <w:rPr>
                <w:lang w:val="fr-FR"/>
              </w:rPr>
              <w:t>res sections de ce document, vous devriez pouvoir v</w:t>
            </w:r>
            <w:r>
              <w:rPr>
                <w:lang w:val="fr-FR"/>
              </w:rPr>
              <w:t>é</w:t>
            </w:r>
            <w:r>
              <w:rPr>
                <w:lang w:val="fr-FR"/>
              </w:rPr>
              <w:t xml:space="preserve">rifier les </w:t>
            </w:r>
            <w:r>
              <w:rPr>
                <w:lang w:val="fr-FR"/>
              </w:rPr>
              <w:t>é</w:t>
            </w:r>
            <w:r>
              <w:rPr>
                <w:lang w:val="fr-FR"/>
              </w:rPr>
              <w:t>v</w:t>
            </w:r>
            <w:r>
              <w:rPr>
                <w:lang w:val="fr-FR"/>
              </w:rPr>
              <w:t>é</w:t>
            </w:r>
            <w:r>
              <w:rPr>
                <w:lang w:val="fr-FR"/>
              </w:rPr>
              <w:t>nements dans Firebase lui-m</w:t>
            </w:r>
            <w:r>
              <w:rPr>
                <w:lang w:val="fr-FR"/>
              </w:rPr>
              <w:t>ê</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451 </w:t>
            </w:r>
            <w:r>
              <w:rPr>
                <w:noProof/>
                <w:sz w:val="16"/>
              </w:rPr>
              <w:br/>
            </w:r>
            <w:r>
              <w:rPr>
                <w:noProof/>
                <w:sz w:val="2"/>
              </w:rPr>
              <w:t>473a249f-19b3-4fa0-8d4d-a35750e9de11</w:t>
            </w:r>
          </w:p>
        </w:tc>
        <w:tc>
          <w:tcPr>
            <w:tcW w:w="7407" w:type="dxa"/>
            <w:shd w:val="clear" w:color="auto" w:fill="F2F2F2" w:themeFill="background1" w:themeFillShade="F2"/>
          </w:tcPr>
          <w:p w:rsidR="00000000" w:rsidRDefault="003238CB">
            <w:pPr>
              <w:rPr>
                <w:noProof/>
              </w:rPr>
            </w:pPr>
            <w:r>
              <w:rPr>
                <w:noProof/>
              </w:rPr>
              <w:t>In addition, hits will have been sent to Google Analytics.</w:t>
            </w:r>
          </w:p>
        </w:tc>
        <w:tc>
          <w:tcPr>
            <w:tcW w:w="7407" w:type="dxa"/>
          </w:tcPr>
          <w:p w:rsidR="00000000" w:rsidRDefault="003238CB">
            <w:pPr>
              <w:rPr>
                <w:lang w:val="fr-FR"/>
              </w:rPr>
            </w:pPr>
            <w:r>
              <w:rPr>
                <w:lang w:val="fr-FR"/>
              </w:rPr>
              <w:t>De plus, les appels seront envoy</w:t>
            </w:r>
            <w:r>
              <w:rPr>
                <w:lang w:val="fr-FR"/>
              </w:rPr>
              <w:t>é</w:t>
            </w:r>
            <w:r>
              <w:rPr>
                <w:lang w:val="fr-FR"/>
              </w:rPr>
              <w:t xml:space="preserve">s </w:t>
            </w:r>
            <w:r>
              <w:rPr>
                <w:lang w:val="fr-FR"/>
              </w:rPr>
              <w:t>à</w:t>
            </w:r>
            <w:r>
              <w:rPr>
                <w:lang w:val="fr-FR"/>
              </w:rPr>
              <w:t xml:space="preserve"> Google</w:t>
            </w:r>
            <w:r>
              <w:rPr>
                <w:lang w:val="fr-FR"/>
              </w:rPr>
              <w:t xml:space="preserv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452 </w:t>
            </w:r>
            <w:r>
              <w:rPr>
                <w:noProof/>
                <w:sz w:val="16"/>
              </w:rPr>
              <w:br/>
            </w:r>
            <w:r>
              <w:rPr>
                <w:noProof/>
                <w:sz w:val="2"/>
              </w:rPr>
              <w:t>95415a78-f9e7-4fd2-b839-fb901f515d1e</w:t>
            </w:r>
          </w:p>
        </w:tc>
        <w:tc>
          <w:tcPr>
            <w:tcW w:w="7407" w:type="dxa"/>
            <w:shd w:val="clear" w:color="auto" w:fill="F2F2F2" w:themeFill="background1" w:themeFillShade="F2"/>
          </w:tcPr>
          <w:p w:rsidR="00000000" w:rsidRDefault="003238CB">
            <w:pPr>
              <w:rPr>
                <w:noProof/>
              </w:rPr>
            </w:pPr>
            <w:r>
              <w:rPr>
                <w:noProof/>
              </w:rPr>
              <w:t>Note that Google Tag Manager is acting as a middle man here, sending that information to Google Analytics based on data that is pushed to Firebase.</w:t>
            </w:r>
          </w:p>
        </w:tc>
        <w:tc>
          <w:tcPr>
            <w:tcW w:w="7407" w:type="dxa"/>
          </w:tcPr>
          <w:p w:rsidR="00000000" w:rsidRDefault="003238CB">
            <w:pPr>
              <w:rPr>
                <w:lang w:val="fr-FR"/>
              </w:rPr>
            </w:pPr>
            <w:r>
              <w:rPr>
                <w:lang w:val="fr-FR"/>
              </w:rPr>
              <w:t>Notez que Google Tag Manager agit ici en tant qu'inte</w:t>
            </w:r>
            <w:r>
              <w:rPr>
                <w:lang w:val="fr-FR"/>
              </w:rPr>
              <w:t>rm</w:t>
            </w:r>
            <w:r>
              <w:rPr>
                <w:lang w:val="fr-FR"/>
              </w:rPr>
              <w:t>é</w:t>
            </w:r>
            <w:r>
              <w:rPr>
                <w:lang w:val="fr-FR"/>
              </w:rPr>
              <w:t xml:space="preserve">diaire, envoyant ces informations </w:t>
            </w:r>
            <w:r>
              <w:rPr>
                <w:lang w:val="fr-FR"/>
              </w:rPr>
              <w:t>à</w:t>
            </w:r>
            <w:r>
              <w:rPr>
                <w:lang w:val="fr-FR"/>
              </w:rPr>
              <w:t xml:space="preserve"> Google Analytics en fonction des donn</w:t>
            </w:r>
            <w:r>
              <w:rPr>
                <w:lang w:val="fr-FR"/>
              </w:rPr>
              <w:t>é</w:t>
            </w:r>
            <w:r>
              <w:rPr>
                <w:lang w:val="fr-FR"/>
              </w:rPr>
              <w:t xml:space="preserve">es transmises </w:t>
            </w:r>
            <w:r>
              <w:rPr>
                <w:lang w:val="fr-FR"/>
              </w:rPr>
              <w:t>à</w:t>
            </w:r>
            <w:r>
              <w:rPr>
                <w:lang w:val="fr-FR"/>
              </w:rPr>
              <w:t xml:space="preserve"> Firebase.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454 </w:t>
            </w:r>
            <w:r>
              <w:rPr>
                <w:noProof/>
                <w:sz w:val="16"/>
              </w:rPr>
              <w:br/>
            </w:r>
            <w:r>
              <w:rPr>
                <w:noProof/>
                <w:sz w:val="2"/>
              </w:rPr>
              <w:t>e4d6dcfa-30f9-445d-b66f-077db20f72f6</w:t>
            </w:r>
          </w:p>
        </w:tc>
        <w:tc>
          <w:tcPr>
            <w:tcW w:w="7407" w:type="dxa"/>
            <w:shd w:val="clear" w:color="auto" w:fill="F2F2F2" w:themeFill="background1" w:themeFillShade="F2"/>
          </w:tcPr>
          <w:p w:rsidR="00000000" w:rsidRDefault="003238CB">
            <w:pPr>
              <w:rPr>
                <w:noProof/>
              </w:rPr>
            </w:pPr>
            <w:r>
              <w:rPr>
                <w:noProof/>
              </w:rPr>
              <w:t>firebase results</w:t>
            </w:r>
          </w:p>
        </w:tc>
        <w:tc>
          <w:tcPr>
            <w:tcW w:w="7407" w:type="dxa"/>
          </w:tcPr>
          <w:p w:rsidR="00000000" w:rsidRDefault="003238CB">
            <w:pPr>
              <w:rPr>
                <w:lang w:val="fr-FR"/>
              </w:rPr>
            </w:pPr>
            <w:r>
              <w:rPr>
                <w:lang w:val="fr-FR"/>
              </w:rPr>
              <w:t>r</w:t>
            </w:r>
            <w:r>
              <w:rPr>
                <w:lang w:val="fr-FR"/>
              </w:rPr>
              <w:t>é</w:t>
            </w:r>
            <w:r>
              <w:rPr>
                <w:lang w:val="fr-FR"/>
              </w:rPr>
              <w:t>sultats firebase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455 </w:t>
            </w:r>
            <w:r>
              <w:rPr>
                <w:noProof/>
                <w:sz w:val="16"/>
              </w:rPr>
              <w:br/>
            </w:r>
            <w:r>
              <w:rPr>
                <w:noProof/>
                <w:sz w:val="2"/>
              </w:rPr>
              <w:t>ed108839-917e-4bfe-b4de-b4434f62f858</w:t>
            </w:r>
          </w:p>
        </w:tc>
        <w:tc>
          <w:tcPr>
            <w:tcW w:w="7407" w:type="dxa"/>
            <w:shd w:val="clear" w:color="auto" w:fill="F2F2F2" w:themeFill="background1" w:themeFillShade="F2"/>
          </w:tcPr>
          <w:p w:rsidR="00000000" w:rsidRDefault="003238CB">
            <w:pPr>
              <w:rPr>
                <w:noProof/>
              </w:rPr>
            </w:pPr>
            <w:r>
              <w:rPr>
                <w:noProof/>
              </w:rPr>
              <w:t>Install templates into Google Data Studio</w:t>
            </w:r>
          </w:p>
        </w:tc>
        <w:tc>
          <w:tcPr>
            <w:tcW w:w="7407" w:type="dxa"/>
          </w:tcPr>
          <w:p w:rsidR="00000000" w:rsidRDefault="003238CB">
            <w:pPr>
              <w:rPr>
                <w:lang w:val="fr-FR"/>
              </w:rPr>
            </w:pPr>
            <w:r>
              <w:rPr>
                <w:lang w:val="fr-FR"/>
              </w:rPr>
              <w:t>Installer des mod</w:t>
            </w:r>
            <w:r>
              <w:rPr>
                <w:lang w:val="fr-FR"/>
              </w:rPr>
              <w:t>è</w:t>
            </w:r>
            <w:r>
              <w:rPr>
                <w:lang w:val="fr-FR"/>
              </w:rPr>
              <w:t>les dans Google Data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456 </w:t>
            </w:r>
            <w:r>
              <w:rPr>
                <w:noProof/>
                <w:sz w:val="16"/>
              </w:rPr>
              <w:br/>
            </w:r>
            <w:r>
              <w:rPr>
                <w:noProof/>
                <w:sz w:val="2"/>
              </w:rPr>
              <w:t>c783a0a0-91b5-4a6f-b744-2cf9988ac7de</w:t>
            </w:r>
          </w:p>
        </w:tc>
        <w:tc>
          <w:tcPr>
            <w:tcW w:w="7407" w:type="dxa"/>
            <w:shd w:val="clear" w:color="auto" w:fill="F2F2F2" w:themeFill="background1" w:themeFillShade="F2"/>
          </w:tcPr>
          <w:p w:rsidR="00000000" w:rsidRDefault="003238CB">
            <w:pPr>
              <w:rPr>
                <w:noProof/>
              </w:rPr>
            </w:pPr>
            <w:r>
              <w:rPr>
                <w:noProof/>
              </w:rPr>
              <w:t>Brightcove supplies Google Data Studio prebuilt report templates, one each for web, mobile and smart tv.</w:t>
            </w:r>
          </w:p>
        </w:tc>
        <w:tc>
          <w:tcPr>
            <w:tcW w:w="7407" w:type="dxa"/>
          </w:tcPr>
          <w:p w:rsidR="00000000" w:rsidRDefault="003238CB">
            <w:pPr>
              <w:rPr>
                <w:lang w:val="fr-FR"/>
              </w:rPr>
            </w:pPr>
            <w:r>
              <w:rPr>
                <w:lang w:val="fr-FR"/>
              </w:rPr>
              <w:t>Brightcove fournit des mod</w:t>
            </w:r>
            <w:r>
              <w:rPr>
                <w:lang w:val="fr-FR"/>
              </w:rPr>
              <w:t>è</w:t>
            </w:r>
            <w:r>
              <w:rPr>
                <w:lang w:val="fr-FR"/>
              </w:rPr>
              <w:t>les de rapports pr</w:t>
            </w:r>
            <w:r>
              <w:rPr>
                <w:lang w:val="fr-FR"/>
              </w:rPr>
              <w:t>é</w:t>
            </w:r>
            <w:r>
              <w:rPr>
                <w:lang w:val="fr-FR"/>
              </w:rPr>
              <w:t>d</w:t>
            </w:r>
            <w:r>
              <w:rPr>
                <w:lang w:val="fr-FR"/>
              </w:rPr>
              <w:t>é</w:t>
            </w:r>
            <w:r>
              <w:rPr>
                <w:lang w:val="fr-FR"/>
              </w:rPr>
              <w:t>finis pour Google Data Studio, un pour le Web, le mobile et la t</w:t>
            </w:r>
            <w:r>
              <w:rPr>
                <w:lang w:val="fr-FR"/>
              </w:rPr>
              <w:t>é</w:t>
            </w:r>
            <w:r>
              <w:rPr>
                <w:lang w:val="fr-FR"/>
              </w:rPr>
              <w:t>l</w:t>
            </w:r>
            <w:r>
              <w:rPr>
                <w:lang w:val="fr-FR"/>
              </w:rPr>
              <w:t>é</w:t>
            </w:r>
            <w:r>
              <w:rPr>
                <w:lang w:val="fr-FR"/>
              </w:rPr>
              <w:t>vision intelligente.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457 </w:t>
            </w:r>
            <w:r>
              <w:rPr>
                <w:noProof/>
                <w:sz w:val="16"/>
              </w:rPr>
              <w:br/>
            </w:r>
            <w:r>
              <w:rPr>
                <w:noProof/>
                <w:sz w:val="2"/>
              </w:rPr>
              <w:t>cf8ac623-ed8c-4a28-804f-be4743b9d204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Obtain templates and configuration files</w:t>
            </w:r>
            <w:r>
              <w:rPr>
                <w:rStyle w:val="mqInternal"/>
                <w:noProof/>
              </w:rPr>
              <w:t>{2]</w:t>
            </w:r>
            <w:r>
              <w:rPr>
                <w:noProof/>
              </w:rPr>
              <w:t xml:space="preserve"> section earlier in this</w:t>
            </w:r>
            <w:r>
              <w:rPr>
                <w:noProof/>
              </w:rPr>
              <w:t xml:space="preserve"> document you requested files/URLs from your onboarding manager.</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Obtenir des mod</w:t>
            </w:r>
            <w:r>
              <w:rPr>
                <w:lang w:val="fr-FR"/>
              </w:rPr>
              <w:t>è</w:t>
            </w:r>
            <w:r>
              <w:rPr>
                <w:lang w:val="fr-FR"/>
              </w:rPr>
              <w:t>les et des fichiers de configuration</w:t>
            </w:r>
            <w:r>
              <w:rPr>
                <w:rStyle w:val="mqInternal"/>
                <w:noProof/>
                <w:lang w:val="fr-FR"/>
              </w:rPr>
              <w:t>{2]</w:t>
            </w:r>
            <w:r>
              <w:rPr>
                <w:lang w:val="fr-FR"/>
              </w:rPr>
              <w:t xml:space="preserve"> section pr</w:t>
            </w:r>
            <w:r>
              <w:rPr>
                <w:lang w:val="fr-FR"/>
              </w:rPr>
              <w:t>é</w:t>
            </w:r>
            <w:r>
              <w:rPr>
                <w:lang w:val="fr-FR"/>
              </w:rPr>
              <w:t>c</w:t>
            </w:r>
            <w:r>
              <w:rPr>
                <w:lang w:val="fr-FR"/>
              </w:rPr>
              <w:t>é</w:t>
            </w:r>
            <w:r>
              <w:rPr>
                <w:lang w:val="fr-FR"/>
              </w:rPr>
              <w:t>dente dans ce document, vous avez demand</w:t>
            </w:r>
            <w:r>
              <w:rPr>
                <w:lang w:val="fr-FR"/>
              </w:rPr>
              <w:t>é</w:t>
            </w:r>
            <w:r>
              <w:rPr>
                <w:lang w:val="fr-FR"/>
              </w:rPr>
              <w:t xml:space="preserve"> des fichiers / URL </w:t>
            </w:r>
            <w:r>
              <w:rPr>
                <w:lang w:val="fr-FR"/>
              </w:rPr>
              <w:t>à</w:t>
            </w:r>
            <w:r>
              <w:rPr>
                <w:lang w:val="fr-FR"/>
              </w:rPr>
              <w:t xml:space="preserve"> votre gestionnaire d'int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458 </w:t>
            </w:r>
            <w:r>
              <w:rPr>
                <w:noProof/>
                <w:sz w:val="16"/>
              </w:rPr>
              <w:br/>
            </w:r>
            <w:r>
              <w:rPr>
                <w:noProof/>
                <w:sz w:val="2"/>
              </w:rPr>
              <w:t>6b9e5840</w:t>
            </w:r>
            <w:r>
              <w:rPr>
                <w:noProof/>
                <w:sz w:val="2"/>
              </w:rPr>
              <w:t>-f4fa-41f4-b676-ec9210135462</w:t>
            </w:r>
          </w:p>
        </w:tc>
        <w:tc>
          <w:tcPr>
            <w:tcW w:w="7407" w:type="dxa"/>
            <w:shd w:val="clear" w:color="auto" w:fill="F2F2F2" w:themeFill="background1" w:themeFillShade="F2"/>
          </w:tcPr>
          <w:p w:rsidR="00000000" w:rsidRDefault="003238CB">
            <w:pPr>
              <w:rPr>
                <w:noProof/>
              </w:rPr>
            </w:pPr>
            <w:r>
              <w:rPr>
                <w:noProof/>
              </w:rPr>
              <w:t>Three of the URLs are as follows:</w:t>
            </w:r>
          </w:p>
        </w:tc>
        <w:tc>
          <w:tcPr>
            <w:tcW w:w="7407" w:type="dxa"/>
          </w:tcPr>
          <w:p w:rsidR="00000000" w:rsidRDefault="003238CB">
            <w:pPr>
              <w:rPr>
                <w:lang w:val="fr-FR"/>
              </w:rPr>
            </w:pPr>
            <w:r>
              <w:rPr>
                <w:lang w:val="fr-FR"/>
              </w:rPr>
              <w:t>Trois des URL sont les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459 </w:t>
            </w:r>
            <w:r>
              <w:rPr>
                <w:noProof/>
                <w:sz w:val="16"/>
              </w:rPr>
              <w:br/>
            </w:r>
            <w:r>
              <w:rPr>
                <w:noProof/>
                <w:sz w:val="2"/>
              </w:rPr>
              <w:t>a313492e-5a2c-457f-a4e5-a40de3db2c62</w:t>
            </w:r>
          </w:p>
        </w:tc>
        <w:tc>
          <w:tcPr>
            <w:tcW w:w="7407" w:type="dxa"/>
            <w:shd w:val="clear" w:color="auto" w:fill="F2F2F2" w:themeFill="background1" w:themeFillShade="F2"/>
          </w:tcPr>
          <w:p w:rsidR="00000000" w:rsidRDefault="003238CB">
            <w:pPr>
              <w:rPr>
                <w:noProof/>
              </w:rPr>
            </w:pPr>
            <w:r>
              <w:rPr>
                <w:noProof/>
              </w:rPr>
              <w:t>WEB: https://datastudio.google.com/reporting/43b8362b-785a-487d-b681-39dde640f029</w:t>
            </w:r>
          </w:p>
        </w:tc>
        <w:tc>
          <w:tcPr>
            <w:tcW w:w="7407" w:type="dxa"/>
          </w:tcPr>
          <w:p w:rsidR="00000000" w:rsidRDefault="003238CB">
            <w:pPr>
              <w:rPr>
                <w:lang w:val="fr-FR"/>
              </w:rPr>
            </w:pPr>
            <w:r>
              <w:rPr>
                <w:lang w:val="fr-FR"/>
              </w:rPr>
              <w:t>WEB: https://datastudio.google.com/reporting/43b8362b-785a-487d-b681-39dde640f029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460 </w:t>
            </w:r>
            <w:r>
              <w:rPr>
                <w:noProof/>
                <w:sz w:val="16"/>
              </w:rPr>
              <w:br/>
            </w:r>
            <w:r>
              <w:rPr>
                <w:noProof/>
                <w:sz w:val="2"/>
              </w:rPr>
              <w:t>51f389eb-f38e-4b46-9b0e-061c8172ab00</w:t>
            </w:r>
          </w:p>
        </w:tc>
        <w:tc>
          <w:tcPr>
            <w:tcW w:w="7407" w:type="dxa"/>
            <w:shd w:val="clear" w:color="auto" w:fill="F2F2F2" w:themeFill="background1" w:themeFillShade="F2"/>
          </w:tcPr>
          <w:p w:rsidR="00000000" w:rsidRDefault="003238CB">
            <w:pPr>
              <w:rPr>
                <w:noProof/>
              </w:rPr>
            </w:pPr>
            <w:r>
              <w:rPr>
                <w:noProof/>
              </w:rPr>
              <w:t>Mobile: https://datastudio.google.com/reporting/2ca9572d-e50e-4931-858a-e67dc99f62f9</w:t>
            </w:r>
          </w:p>
        </w:tc>
        <w:tc>
          <w:tcPr>
            <w:tcW w:w="7407" w:type="dxa"/>
          </w:tcPr>
          <w:p w:rsidR="00000000" w:rsidRDefault="003238CB">
            <w:pPr>
              <w:rPr>
                <w:lang w:val="fr-FR"/>
              </w:rPr>
            </w:pPr>
            <w:r>
              <w:rPr>
                <w:lang w:val="fr-FR"/>
              </w:rPr>
              <w:t>Mobile: https://datastudio.google.com/reportin</w:t>
            </w:r>
            <w:r>
              <w:rPr>
                <w:lang w:val="fr-FR"/>
              </w:rPr>
              <w:t>g/2ca9572d-e50e-4931-858a-e67dc99f62f9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461 </w:t>
            </w:r>
            <w:r>
              <w:rPr>
                <w:noProof/>
                <w:sz w:val="16"/>
              </w:rPr>
              <w:br/>
            </w:r>
            <w:r>
              <w:rPr>
                <w:noProof/>
                <w:sz w:val="2"/>
              </w:rPr>
              <w:t>fb4f33d7-c73d-41fd-b5a7-e21dc13d73f2</w:t>
            </w:r>
          </w:p>
        </w:tc>
        <w:tc>
          <w:tcPr>
            <w:tcW w:w="7407" w:type="dxa"/>
            <w:shd w:val="clear" w:color="auto" w:fill="F2F2F2" w:themeFill="background1" w:themeFillShade="F2"/>
          </w:tcPr>
          <w:p w:rsidR="00000000" w:rsidRDefault="003238CB">
            <w:pPr>
              <w:rPr>
                <w:noProof/>
              </w:rPr>
            </w:pPr>
            <w:r>
              <w:rPr>
                <w:noProof/>
              </w:rPr>
              <w:t>STV: https://datastudio.google.com/reporting/bfa8fad2-b4f6-4bfc-aee2-33742bf600a5</w:t>
            </w:r>
          </w:p>
        </w:tc>
        <w:tc>
          <w:tcPr>
            <w:tcW w:w="7407" w:type="dxa"/>
          </w:tcPr>
          <w:p w:rsidR="00000000" w:rsidRDefault="003238CB">
            <w:pPr>
              <w:rPr>
                <w:lang w:val="fr-FR"/>
              </w:rPr>
            </w:pPr>
            <w:r>
              <w:rPr>
                <w:lang w:val="fr-FR"/>
              </w:rPr>
              <w:t>STV: https://datastudio.google.com/reporting/bfa8fad2-b4f6-4bfc-aee2-33742bf600a5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462 </w:t>
            </w:r>
            <w:r>
              <w:rPr>
                <w:noProof/>
                <w:sz w:val="16"/>
              </w:rPr>
              <w:br/>
            </w:r>
            <w:r>
              <w:rPr>
                <w:noProof/>
                <w:sz w:val="2"/>
              </w:rPr>
              <w:t>06a4</w:t>
            </w:r>
            <w:r>
              <w:rPr>
                <w:noProof/>
                <w:sz w:val="2"/>
              </w:rPr>
              <w:t>aafa-5fa2-4034-85d4-a54fff5ae2a0</w:t>
            </w:r>
          </w:p>
        </w:tc>
        <w:tc>
          <w:tcPr>
            <w:tcW w:w="7407" w:type="dxa"/>
            <w:shd w:val="clear" w:color="auto" w:fill="F2F2F2" w:themeFill="background1" w:themeFillShade="F2"/>
          </w:tcPr>
          <w:p w:rsidR="00000000" w:rsidRDefault="003238CB">
            <w:pPr>
              <w:rPr>
                <w:noProof/>
              </w:rPr>
            </w:pPr>
            <w:r>
              <w:rPr>
                <w:noProof/>
              </w:rPr>
              <w:t>To use the templates, perform the following tasks:</w:t>
            </w:r>
          </w:p>
        </w:tc>
        <w:tc>
          <w:tcPr>
            <w:tcW w:w="7407" w:type="dxa"/>
          </w:tcPr>
          <w:p w:rsidR="00000000" w:rsidRDefault="003238CB">
            <w:pPr>
              <w:rPr>
                <w:lang w:val="fr-FR"/>
              </w:rPr>
            </w:pPr>
            <w:r>
              <w:rPr>
                <w:lang w:val="fr-FR"/>
              </w:rPr>
              <w:t>Pour utiliser les mod</w:t>
            </w:r>
            <w:r>
              <w:rPr>
                <w:lang w:val="fr-FR"/>
              </w:rPr>
              <w:t>è</w:t>
            </w:r>
            <w:r>
              <w:rPr>
                <w:lang w:val="fr-FR"/>
              </w:rPr>
              <w:t>les, effectuez les t</w:t>
            </w:r>
            <w:r>
              <w:rPr>
                <w:lang w:val="fr-FR"/>
              </w:rPr>
              <w:t>â</w:t>
            </w:r>
            <w:r>
              <w:rPr>
                <w:lang w:val="fr-FR"/>
              </w:rPr>
              <w:t>ches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463 </w:t>
            </w:r>
            <w:r>
              <w:rPr>
                <w:noProof/>
                <w:sz w:val="16"/>
              </w:rPr>
              <w:br/>
            </w:r>
            <w:r>
              <w:rPr>
                <w:noProof/>
                <w:sz w:val="2"/>
              </w:rPr>
              <w:t>2ec86b6c-4c80-4272-adec-5040881b3843</w:t>
            </w:r>
          </w:p>
        </w:tc>
        <w:tc>
          <w:tcPr>
            <w:tcW w:w="7407" w:type="dxa"/>
            <w:shd w:val="clear" w:color="auto" w:fill="F2F2F2" w:themeFill="background1" w:themeFillShade="F2"/>
          </w:tcPr>
          <w:p w:rsidR="00000000" w:rsidRDefault="003238CB">
            <w:pPr>
              <w:rPr>
                <w:noProof/>
              </w:rPr>
            </w:pPr>
            <w:r>
              <w:rPr>
                <w:noProof/>
              </w:rPr>
              <w:t>Note the use for the report, mobile, web or smart tv, then click on th</w:t>
            </w:r>
            <w:r>
              <w:rPr>
                <w:noProof/>
              </w:rPr>
              <w:t>e URL.</w:t>
            </w:r>
          </w:p>
        </w:tc>
        <w:tc>
          <w:tcPr>
            <w:tcW w:w="7407" w:type="dxa"/>
          </w:tcPr>
          <w:p w:rsidR="00000000" w:rsidRDefault="003238CB">
            <w:pPr>
              <w:rPr>
                <w:lang w:val="fr-FR"/>
              </w:rPr>
            </w:pPr>
            <w:r>
              <w:rPr>
                <w:lang w:val="fr-FR"/>
              </w:rPr>
              <w:t>Notez l'utilisation pour le rapport, mobile, web ou smart tv, puis cliquez sur l'URL.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464 </w:t>
            </w:r>
            <w:r>
              <w:rPr>
                <w:noProof/>
                <w:sz w:val="16"/>
              </w:rPr>
              <w:br/>
            </w:r>
            <w:r>
              <w:rPr>
                <w:noProof/>
                <w:sz w:val="2"/>
              </w:rPr>
              <w:t>2e27116a-9256-45e8-8984-5f4e5b5243e8</w:t>
            </w:r>
          </w:p>
        </w:tc>
        <w:tc>
          <w:tcPr>
            <w:tcW w:w="7407" w:type="dxa"/>
            <w:shd w:val="clear" w:color="auto" w:fill="F2F2F2" w:themeFill="background1" w:themeFillShade="F2"/>
          </w:tcPr>
          <w:p w:rsidR="00000000" w:rsidRDefault="003238CB">
            <w:pPr>
              <w:rPr>
                <w:noProof/>
              </w:rPr>
            </w:pPr>
            <w:r>
              <w:rPr>
                <w:noProof/>
              </w:rPr>
              <w:t>In a new browser tab, be sure you see the following:</w:t>
            </w:r>
          </w:p>
        </w:tc>
        <w:tc>
          <w:tcPr>
            <w:tcW w:w="7407" w:type="dxa"/>
          </w:tcPr>
          <w:p w:rsidR="00000000" w:rsidRDefault="003238CB">
            <w:pPr>
              <w:rPr>
                <w:lang w:val="fr-FR"/>
              </w:rPr>
            </w:pPr>
            <w:r>
              <w:rPr>
                <w:lang w:val="fr-FR"/>
              </w:rPr>
              <w:t>Dans un nouvel onglet de navigateur, assurez-vous de voir ce qui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466 </w:t>
            </w:r>
            <w:r>
              <w:rPr>
                <w:noProof/>
                <w:sz w:val="16"/>
              </w:rPr>
              <w:br/>
            </w:r>
            <w:r>
              <w:rPr>
                <w:noProof/>
                <w:sz w:val="2"/>
              </w:rPr>
              <w:t>d09a41ea-91e1-43a4-b899-f6207dcb25b0</w:t>
            </w:r>
          </w:p>
        </w:tc>
        <w:tc>
          <w:tcPr>
            <w:tcW w:w="7407" w:type="dxa"/>
            <w:shd w:val="clear" w:color="auto" w:fill="F2F2F2" w:themeFill="background1" w:themeFillShade="F2"/>
          </w:tcPr>
          <w:p w:rsidR="00000000" w:rsidRDefault="003238CB">
            <w:pPr>
              <w:rPr>
                <w:noProof/>
              </w:rPr>
            </w:pPr>
            <w:r>
              <w:rPr>
                <w:noProof/>
              </w:rPr>
              <w:t>import configuration</w:t>
            </w:r>
          </w:p>
        </w:tc>
        <w:tc>
          <w:tcPr>
            <w:tcW w:w="7407" w:type="dxa"/>
          </w:tcPr>
          <w:p w:rsidR="00000000" w:rsidRDefault="003238CB">
            <w:pPr>
              <w:rPr>
                <w:lang w:val="fr-FR"/>
              </w:rPr>
            </w:pPr>
            <w:r>
              <w:rPr>
                <w:lang w:val="fr-FR"/>
              </w:rPr>
              <w:t>importer la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467 </w:t>
            </w:r>
            <w:r>
              <w:rPr>
                <w:noProof/>
                <w:sz w:val="16"/>
              </w:rPr>
              <w:br/>
            </w:r>
            <w:r>
              <w:rPr>
                <w:noProof/>
                <w:sz w:val="2"/>
              </w:rPr>
              <w:t>371dddb9-e872-4d95-834e-d25ab5792387</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Select a view</w:t>
            </w:r>
            <w:r>
              <w:rPr>
                <w:rStyle w:val="mqInternal"/>
                <w:noProof/>
              </w:rPr>
              <w:t>{2]</w:t>
            </w:r>
            <w:r>
              <w:rPr>
                <w:noProof/>
              </w:rPr>
              <w:t xml:space="preserve"> drop down, choose the matching property, mobile (iOS and Android), web or smart tv.</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S</w:t>
            </w:r>
            <w:r>
              <w:rPr>
                <w:lang w:val="fr-FR"/>
              </w:rPr>
              <w:t>é</w:t>
            </w:r>
            <w:r>
              <w:rPr>
                <w:lang w:val="fr-FR"/>
              </w:rPr>
              <w:t>lectionnez une vue</w:t>
            </w:r>
            <w:r>
              <w:rPr>
                <w:rStyle w:val="mqInternal"/>
                <w:noProof/>
                <w:lang w:val="fr-FR"/>
              </w:rPr>
              <w:t>{2]</w:t>
            </w:r>
            <w:r>
              <w:rPr>
                <w:lang w:val="fr-FR"/>
              </w:rPr>
              <w:t xml:space="preserve"> dans le menu d</w:t>
            </w:r>
            <w:r>
              <w:rPr>
                <w:lang w:val="fr-FR"/>
              </w:rPr>
              <w:t>é</w:t>
            </w:r>
            <w:r>
              <w:rPr>
                <w:lang w:val="fr-FR"/>
              </w:rPr>
              <w:t>roulant, choisissez la propri</w:t>
            </w:r>
            <w:r>
              <w:rPr>
                <w:lang w:val="fr-FR"/>
              </w:rPr>
              <w:t>é</w:t>
            </w:r>
            <w:r>
              <w:rPr>
                <w:lang w:val="fr-FR"/>
              </w:rPr>
              <w:t>t</w:t>
            </w:r>
            <w:r>
              <w:rPr>
                <w:lang w:val="fr-FR"/>
              </w:rPr>
              <w:t>é</w:t>
            </w:r>
            <w:r>
              <w:rPr>
                <w:lang w:val="fr-FR"/>
              </w:rPr>
              <w:t xml:space="preserve"> correspondante, mobile (iOS et Android), web ou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468 </w:t>
            </w:r>
            <w:r>
              <w:rPr>
                <w:noProof/>
                <w:sz w:val="16"/>
              </w:rPr>
              <w:br/>
            </w:r>
            <w:r>
              <w:rPr>
                <w:noProof/>
                <w:sz w:val="2"/>
              </w:rPr>
              <w:t>9472e56b-5a12-4112-86a2-a7a19</w:t>
            </w:r>
            <w:r>
              <w:rPr>
                <w:noProof/>
                <w:sz w:val="2"/>
              </w:rPr>
              <w:t>7aa1c30</w:t>
            </w:r>
          </w:p>
        </w:tc>
        <w:tc>
          <w:tcPr>
            <w:tcW w:w="7407" w:type="dxa"/>
            <w:shd w:val="clear" w:color="auto" w:fill="F2F2F2" w:themeFill="background1" w:themeFillShade="F2"/>
          </w:tcPr>
          <w:p w:rsidR="00000000" w:rsidRDefault="003238CB">
            <w:pPr>
              <w:rPr>
                <w:noProof/>
              </w:rPr>
            </w:pPr>
            <w:r>
              <w:rPr>
                <w:noProof/>
              </w:rPr>
              <w:t>Change the name of the configuration if you choose.</w:t>
            </w:r>
          </w:p>
        </w:tc>
        <w:tc>
          <w:tcPr>
            <w:tcW w:w="7407" w:type="dxa"/>
          </w:tcPr>
          <w:p w:rsidR="00000000" w:rsidRDefault="003238CB">
            <w:pPr>
              <w:rPr>
                <w:lang w:val="fr-FR"/>
              </w:rPr>
            </w:pPr>
            <w:r>
              <w:rPr>
                <w:lang w:val="fr-FR"/>
              </w:rPr>
              <w:t>Modifiez le nom de la configuration si vous le souhaitez.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469 </w:t>
            </w:r>
            <w:r>
              <w:rPr>
                <w:noProof/>
                <w:sz w:val="16"/>
              </w:rPr>
              <w:br/>
            </w:r>
            <w:r>
              <w:rPr>
                <w:noProof/>
                <w:sz w:val="2"/>
              </w:rPr>
              <w:t>fa540c7b-ba67-4906-9391-e782616d79ae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470 </w:t>
            </w:r>
            <w:r>
              <w:rPr>
                <w:noProof/>
                <w:sz w:val="16"/>
              </w:rPr>
              <w:br/>
            </w:r>
            <w:r>
              <w:rPr>
                <w:noProof/>
                <w:sz w:val="2"/>
              </w:rPr>
              <w:t>d0804836-594a-4d95-be03-fbc54bf57986</w:t>
            </w:r>
          </w:p>
        </w:tc>
        <w:tc>
          <w:tcPr>
            <w:tcW w:w="7407" w:type="dxa"/>
            <w:shd w:val="clear" w:color="auto" w:fill="F2F2F2" w:themeFill="background1" w:themeFillShade="F2"/>
          </w:tcPr>
          <w:p w:rsidR="00000000" w:rsidRDefault="003238CB">
            <w:pPr>
              <w:rPr>
                <w:noProof/>
              </w:rPr>
            </w:pPr>
            <w:r>
              <w:rPr>
                <w:noProof/>
              </w:rPr>
              <w:t>The imp</w:t>
            </w:r>
            <w:r>
              <w:rPr>
                <w:noProof/>
              </w:rPr>
              <w:t>orted configuration will open.</w:t>
            </w:r>
          </w:p>
        </w:tc>
        <w:tc>
          <w:tcPr>
            <w:tcW w:w="7407" w:type="dxa"/>
          </w:tcPr>
          <w:p w:rsidR="00000000" w:rsidRDefault="003238CB">
            <w:pPr>
              <w:rPr>
                <w:lang w:val="fr-FR"/>
              </w:rPr>
            </w:pPr>
            <w:r>
              <w:rPr>
                <w:lang w:val="fr-FR"/>
              </w:rPr>
              <w:t>La configuration import</w:t>
            </w:r>
            <w:r>
              <w:rPr>
                <w:lang w:val="fr-FR"/>
              </w:rPr>
              <w:t>é</w:t>
            </w:r>
            <w:r>
              <w:rPr>
                <w:lang w:val="fr-FR"/>
              </w:rPr>
              <w:t>e s'ouvre.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471 </w:t>
            </w:r>
            <w:r>
              <w:rPr>
                <w:noProof/>
                <w:sz w:val="16"/>
              </w:rPr>
              <w:br/>
            </w:r>
            <w:r>
              <w:rPr>
                <w:noProof/>
                <w:sz w:val="2"/>
              </w:rPr>
              <w:t>048524be-005d-44c0-b831-b4bf37775351</w:t>
            </w:r>
          </w:p>
        </w:tc>
        <w:tc>
          <w:tcPr>
            <w:tcW w:w="7407" w:type="dxa"/>
            <w:shd w:val="clear" w:color="auto" w:fill="F2F2F2" w:themeFill="background1" w:themeFillShade="F2"/>
          </w:tcPr>
          <w:p w:rsidR="00000000" w:rsidRDefault="003238CB">
            <w:pPr>
              <w:rPr>
                <w:noProof/>
              </w:rPr>
            </w:pPr>
            <w:r>
              <w:rPr>
                <w:noProof/>
              </w:rPr>
              <w:t>Examine the data to be sure it seems valid.</w:t>
            </w:r>
          </w:p>
        </w:tc>
        <w:tc>
          <w:tcPr>
            <w:tcW w:w="7407" w:type="dxa"/>
          </w:tcPr>
          <w:p w:rsidR="00000000" w:rsidRDefault="003238CB">
            <w:pPr>
              <w:rPr>
                <w:lang w:val="fr-FR"/>
              </w:rPr>
            </w:pPr>
            <w:r>
              <w:rPr>
                <w:lang w:val="fr-FR"/>
              </w:rPr>
              <w:t>Examinez les donn</w:t>
            </w:r>
            <w:r>
              <w:rPr>
                <w:lang w:val="fr-FR"/>
              </w:rPr>
              <w:t>é</w:t>
            </w:r>
            <w:r>
              <w:rPr>
                <w:lang w:val="fr-FR"/>
              </w:rPr>
              <w:t>es pour vous assurer qu'elles semblent valides.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472 </w:t>
            </w:r>
            <w:r>
              <w:rPr>
                <w:noProof/>
                <w:sz w:val="16"/>
              </w:rPr>
              <w:br/>
            </w:r>
            <w:r>
              <w:rPr>
                <w:noProof/>
                <w:sz w:val="2"/>
              </w:rPr>
              <w:t>af1a3e59-61f4-4f53-8c87-b54d7f9090da</w:t>
            </w:r>
          </w:p>
        </w:tc>
        <w:tc>
          <w:tcPr>
            <w:tcW w:w="7407" w:type="dxa"/>
            <w:shd w:val="clear" w:color="auto" w:fill="F2F2F2" w:themeFill="background1" w:themeFillShade="F2"/>
          </w:tcPr>
          <w:p w:rsidR="00000000" w:rsidRDefault="003238CB">
            <w:pPr>
              <w:rPr>
                <w:noProof/>
              </w:rPr>
            </w:pPr>
            <w:r>
              <w:rPr>
                <w:noProof/>
              </w:rPr>
              <w:t>An example is shown here:</w:t>
            </w:r>
          </w:p>
        </w:tc>
        <w:tc>
          <w:tcPr>
            <w:tcW w:w="7407" w:type="dxa"/>
          </w:tcPr>
          <w:p w:rsidR="00000000" w:rsidRDefault="003238CB">
            <w:pPr>
              <w:rPr>
                <w:lang w:val="fr-FR"/>
              </w:rPr>
            </w:pPr>
            <w:r>
              <w:rPr>
                <w:lang w:val="fr-FR"/>
              </w:rPr>
              <w:t>Un exemple est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474 </w:t>
            </w:r>
            <w:r>
              <w:rPr>
                <w:noProof/>
                <w:sz w:val="16"/>
              </w:rPr>
              <w:br/>
            </w:r>
            <w:r>
              <w:rPr>
                <w:noProof/>
                <w:sz w:val="2"/>
              </w:rPr>
              <w:t>eb7be190-c914-45f6-aa4a-051c534faffd</w:t>
            </w:r>
          </w:p>
        </w:tc>
        <w:tc>
          <w:tcPr>
            <w:tcW w:w="7407" w:type="dxa"/>
            <w:shd w:val="clear" w:color="auto" w:fill="F2F2F2" w:themeFill="background1" w:themeFillShade="F2"/>
          </w:tcPr>
          <w:p w:rsidR="00000000" w:rsidRDefault="003238CB">
            <w:pPr>
              <w:rPr>
                <w:noProof/>
              </w:rPr>
            </w:pPr>
            <w:r>
              <w:rPr>
                <w:noProof/>
              </w:rPr>
              <w:t>example report</w:t>
            </w:r>
          </w:p>
        </w:tc>
        <w:tc>
          <w:tcPr>
            <w:tcW w:w="7407" w:type="dxa"/>
          </w:tcPr>
          <w:p w:rsidR="00000000" w:rsidRDefault="003238CB">
            <w:pPr>
              <w:rPr>
                <w:lang w:val="fr-FR"/>
              </w:rPr>
            </w:pPr>
            <w:r>
              <w:rPr>
                <w:lang w:val="fr-FR"/>
              </w:rPr>
              <w:t>exemple de rapport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475 </w:t>
            </w:r>
            <w:r>
              <w:rPr>
                <w:noProof/>
                <w:sz w:val="16"/>
              </w:rPr>
              <w:br/>
            </w:r>
            <w:r>
              <w:rPr>
                <w:noProof/>
                <w:sz w:val="2"/>
              </w:rPr>
              <w:t>4a71f726-ed9d-4bf3-ad75-6163181c0bf1</w:t>
            </w:r>
          </w:p>
        </w:tc>
        <w:tc>
          <w:tcPr>
            <w:tcW w:w="7407" w:type="dxa"/>
            <w:shd w:val="clear" w:color="auto" w:fill="F2F2F2" w:themeFill="background1" w:themeFillShade="F2"/>
          </w:tcPr>
          <w:p w:rsidR="00000000" w:rsidRDefault="003238CB">
            <w:pPr>
              <w:rPr>
                <w:noProof/>
              </w:rPr>
            </w:pPr>
            <w:r>
              <w:rPr>
                <w:noProof/>
              </w:rPr>
              <w:t>That's it!</w:t>
            </w:r>
          </w:p>
        </w:tc>
        <w:tc>
          <w:tcPr>
            <w:tcW w:w="7407" w:type="dxa"/>
          </w:tcPr>
          <w:p w:rsidR="00000000" w:rsidRDefault="003238CB">
            <w:pPr>
              <w:rPr>
                <w:lang w:val="fr-FR"/>
              </w:rPr>
            </w:pPr>
            <w:r>
              <w:rPr>
                <w:lang w:val="fr-FR"/>
              </w:rPr>
              <w:t xml:space="preserve">C'est </w:t>
            </w:r>
            <w:r>
              <w:rPr>
                <w:lang w:val="fr-FR"/>
              </w:rPr>
              <w:t>ç</w:t>
            </w:r>
            <w:r>
              <w:rPr>
                <w:lang w:val="fr-FR"/>
              </w:rPr>
              <w:t>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476 </w:t>
            </w:r>
            <w:r>
              <w:rPr>
                <w:noProof/>
                <w:sz w:val="16"/>
              </w:rPr>
              <w:br/>
            </w:r>
            <w:r>
              <w:rPr>
                <w:noProof/>
                <w:sz w:val="2"/>
              </w:rPr>
              <w:t>84757d88-ed9e-4e</w:t>
            </w:r>
            <w:r>
              <w:rPr>
                <w:noProof/>
                <w:sz w:val="2"/>
              </w:rPr>
              <w:t>64-9be5-7a7eeccf56e4</w:t>
            </w:r>
          </w:p>
        </w:tc>
        <w:tc>
          <w:tcPr>
            <w:tcW w:w="7407" w:type="dxa"/>
            <w:shd w:val="clear" w:color="auto" w:fill="F2F2F2" w:themeFill="background1" w:themeFillShade="F2"/>
          </w:tcPr>
          <w:p w:rsidR="00000000" w:rsidRDefault="003238CB">
            <w:pPr>
              <w:rPr>
                <w:noProof/>
              </w:rPr>
            </w:pPr>
            <w:r>
              <w:rPr>
                <w:noProof/>
              </w:rPr>
              <w:t>Congratulations you have configured Google Analytics for Brightcove Beacon.</w:t>
            </w:r>
          </w:p>
        </w:tc>
        <w:tc>
          <w:tcPr>
            <w:tcW w:w="7407" w:type="dxa"/>
          </w:tcPr>
          <w:p w:rsidR="00000000" w:rsidRDefault="003238CB">
            <w:pPr>
              <w:rPr>
                <w:lang w:val="fr-FR"/>
              </w:rPr>
            </w:pPr>
            <w:r>
              <w:rPr>
                <w:lang w:val="fr-FR"/>
              </w:rPr>
              <w:t>F</w:t>
            </w:r>
            <w:r>
              <w:rPr>
                <w:lang w:val="fr-FR"/>
              </w:rPr>
              <w:t>é</w:t>
            </w:r>
            <w:r>
              <w:rPr>
                <w:lang w:val="fr-FR"/>
              </w:rPr>
              <w:t>licitations, vous avez configur</w:t>
            </w:r>
            <w:r>
              <w:rPr>
                <w:lang w:val="fr-FR"/>
              </w:rPr>
              <w:t>é</w:t>
            </w:r>
            <w:r>
              <w:rPr>
                <w:lang w:val="fr-FR"/>
              </w:rPr>
              <w:t xml:space="preserve"> Google Analytics pour Brightcove Beacon.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520c4452-cdf0-4f86-aec7-33a805aaa946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54734f80-3781-4792-ab7c-ea1411521c83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d9d512ee-ead4-4654-b137-ec727811742c</w:t>
            </w:r>
          </w:p>
        </w:tc>
        <w:tc>
          <w:tcPr>
            <w:tcW w:w="7407" w:type="dxa"/>
            <w:shd w:val="clear" w:color="auto" w:fill="F2F2F2" w:themeFill="background1" w:themeFillShade="F2"/>
          </w:tcPr>
          <w:p w:rsidR="00000000" w:rsidRDefault="003238CB">
            <w:pPr>
              <w:rPr>
                <w:noProof/>
              </w:rPr>
            </w:pPr>
            <w:r>
              <w:rPr>
                <w:noProof/>
              </w:rPr>
              <w:t>'Android' description:</w:t>
            </w:r>
          </w:p>
        </w:tc>
        <w:tc>
          <w:tcPr>
            <w:tcW w:w="7407" w:type="dxa"/>
          </w:tcPr>
          <w:p w:rsidR="00000000" w:rsidRDefault="003238CB">
            <w:pPr>
              <w:rPr>
                <w:lang w:val="fr-FR"/>
              </w:rPr>
            </w:pPr>
            <w:r>
              <w:rPr>
                <w:lang w:val="fr-FR"/>
              </w:rPr>
              <w:t xml:space="preserve">Description </w:t>
            </w:r>
            <w:r>
              <w:rPr>
                <w:lang w:val="fr-FR"/>
              </w:rPr>
              <w:t>«</w:t>
            </w:r>
            <w:r>
              <w:rPr>
                <w:lang w:val="fr-FR"/>
              </w:rPr>
              <w:t>Android</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7ce5fb7c-3729-4606-aee7-5359d9756647</w:t>
            </w:r>
          </w:p>
        </w:tc>
        <w:tc>
          <w:tcPr>
            <w:tcW w:w="7407" w:type="dxa"/>
            <w:shd w:val="clear" w:color="auto" w:fill="F2F2F2" w:themeFill="background1" w:themeFillShade="F2"/>
          </w:tcPr>
          <w:p w:rsidR="00000000" w:rsidRDefault="003238CB">
            <w:pPr>
              <w:rPr>
                <w:noProof/>
              </w:rPr>
            </w:pPr>
            <w:r>
              <w:rPr>
                <w:noProof/>
              </w:rPr>
              <w:t>'Documents to help you test and submit your Android apps.' parent:</w:t>
            </w:r>
          </w:p>
        </w:tc>
        <w:tc>
          <w:tcPr>
            <w:tcW w:w="7407" w:type="dxa"/>
          </w:tcPr>
          <w:p w:rsidR="00000000" w:rsidRDefault="003238CB">
            <w:pPr>
              <w:rPr>
                <w:lang w:val="fr-FR"/>
              </w:rPr>
            </w:pPr>
            <w:r>
              <w:rPr>
                <w:lang w:val="fr-FR"/>
              </w:rPr>
              <w:t xml:space="preserve">"Documents pour vous aider </w:t>
            </w:r>
            <w:r>
              <w:rPr>
                <w:lang w:val="fr-FR"/>
              </w:rPr>
              <w:t>à</w:t>
            </w:r>
            <w:r>
              <w:rPr>
                <w:lang w:val="fr-FR"/>
              </w:rPr>
              <w:t xml:space="preserve"> tester et soumettre vos applications Android."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51ed5f81-00b7-4e85-90fc-2052dbaf1f06</w:t>
            </w:r>
          </w:p>
        </w:tc>
        <w:tc>
          <w:tcPr>
            <w:tcW w:w="7407" w:type="dxa"/>
            <w:shd w:val="clear" w:color="auto" w:fill="F2F2F2" w:themeFill="background1" w:themeFillShade="F2"/>
          </w:tcPr>
          <w:p w:rsidR="00000000" w:rsidRDefault="003238CB">
            <w:pPr>
              <w:rPr>
                <w:noProof/>
              </w:rPr>
            </w:pPr>
            <w:r>
              <w:rPr>
                <w:noProof/>
              </w:rPr>
              <w:t>'Android' grandparent:</w:t>
            </w:r>
          </w:p>
        </w:tc>
        <w:tc>
          <w:tcPr>
            <w:tcW w:w="7407" w:type="dxa"/>
          </w:tcPr>
          <w:p w:rsidR="00000000" w:rsidRDefault="003238CB">
            <w:pPr>
              <w:rPr>
                <w:lang w:val="fr-FR"/>
              </w:rPr>
            </w:pPr>
            <w:r>
              <w:rPr>
                <w:lang w:val="fr-FR"/>
              </w:rPr>
              <w:t>Grand-parent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480a8de9-e8ad-46d6-9884-dbef09c0c091</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w:t>
            </w:r>
            <w:r>
              <w:rPr>
                <w:lang w:val="fr-FR"/>
              </w:rPr>
              <w:t>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310e6046-4239-4ca8-bf7b-b0c27caceb37</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91538e15-e28c-4d8a-89f2-d7e41578814f</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0edc57ee-e3d5-480e-ba2f-80a37e2a75f9</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aac63cd7-c419-4926-8baf-0f7c625efe44</w:t>
            </w:r>
          </w:p>
        </w:tc>
        <w:tc>
          <w:tcPr>
            <w:tcW w:w="7407" w:type="dxa"/>
            <w:shd w:val="clear" w:color="auto" w:fill="F2F2F2" w:themeFill="background1" w:themeFillShade="F2"/>
          </w:tcPr>
          <w:p w:rsidR="00000000" w:rsidRDefault="003238CB">
            <w:pPr>
              <w:rPr>
                <w:noProof/>
              </w:rPr>
            </w:pPr>
            <w:r>
              <w:rPr>
                <w:noProof/>
              </w:rPr>
              <w:t>\{% for item in site.data.navigation %} \{% if item.name == 'Creating Your Apps' %} \{% for entry in item.docs %} \{% if entry.name == page.title %} \{% for doc in entry.docs %}</w:t>
            </w:r>
          </w:p>
        </w:tc>
        <w:tc>
          <w:tcPr>
            <w:tcW w:w="7407" w:type="dxa"/>
          </w:tcPr>
          <w:p w:rsidR="00000000" w:rsidRDefault="003238CB">
            <w:pPr>
              <w:rPr>
                <w:lang w:val="fr-FR"/>
              </w:rPr>
            </w:pPr>
            <w:r>
              <w:rPr>
                <w:lang w:val="fr-FR"/>
              </w:rPr>
              <w:t>\{% for it</w:t>
            </w:r>
            <w:r>
              <w:rPr>
                <w:lang w:val="fr-FR"/>
              </w:rPr>
              <w:t>em in site.data.navigation %} \{% if item.name == 'Creating Your Apps' %} \{%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00f95472-9d84-4f3d-a9c3-0b7d1d63ff27</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1 </w:t>
            </w:r>
            <w:r>
              <w:rPr>
                <w:noProof/>
                <w:sz w:val="16"/>
              </w:rPr>
              <w:br/>
            </w:r>
            <w:r>
              <w:rPr>
                <w:noProof/>
                <w:sz w:val="2"/>
              </w:rPr>
              <w:t>ea6cada2-ef70-4294-8224-98d149722817</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improving-relevance-android.html</w:t>
            </w:r>
          </w:p>
          <w:p w:rsidR="00000000" w:rsidRDefault="003238CB">
            <w:pPr>
              <w:jc w:val="center"/>
              <w:rPr>
                <w:b/>
                <w:noProof/>
              </w:rPr>
            </w:pPr>
            <w:r>
              <w:rPr>
                <w:b/>
                <w:noProof/>
              </w:rPr>
              <w:t>MQ971010 dc87c8ba-26d9-41a9-ad04-019946422786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85d36045-1bf1-4349-ba5d-170758652bd8</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4497e4e7-6007-4fb3-9c2c-2b80532d800f</w:t>
            </w:r>
          </w:p>
        </w:tc>
        <w:tc>
          <w:tcPr>
            <w:tcW w:w="7407" w:type="dxa"/>
            <w:shd w:val="clear" w:color="auto" w:fill="F2F2F2" w:themeFill="background1" w:themeFillShade="F2"/>
          </w:tcPr>
          <w:p w:rsidR="00000000" w:rsidRDefault="003238CB">
            <w:pPr>
              <w:rPr>
                <w:noProof/>
              </w:rPr>
            </w:pPr>
            <w:r>
              <w:rPr>
                <w:noProof/>
              </w:rPr>
              <w:t>'Improving Search Relevance in the Android Play Store' description:</w:t>
            </w:r>
          </w:p>
        </w:tc>
        <w:tc>
          <w:tcPr>
            <w:tcW w:w="7407" w:type="dxa"/>
          </w:tcPr>
          <w:p w:rsidR="00000000" w:rsidRDefault="003238CB">
            <w:pPr>
              <w:rPr>
                <w:lang w:val="fr-FR"/>
              </w:rPr>
            </w:pPr>
            <w:r>
              <w:rPr>
                <w:lang w:val="fr-FR"/>
              </w:rPr>
              <w:t>Description de "Am</w:t>
            </w:r>
            <w:r>
              <w:rPr>
                <w:lang w:val="fr-FR"/>
              </w:rPr>
              <w:t>é</w:t>
            </w:r>
            <w:r>
              <w:rPr>
                <w:lang w:val="fr-FR"/>
              </w:rPr>
              <w:t>lioration de la pertinence de la recherche dans le Play Store And</w:t>
            </w:r>
            <w:r>
              <w:rPr>
                <w:lang w:val="fr-FR"/>
              </w:rPr>
              <w:t>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b1789557-cb8d-4d4e-8f85-9ccf9c2cc35f</w:t>
            </w:r>
          </w:p>
        </w:tc>
        <w:tc>
          <w:tcPr>
            <w:tcW w:w="7407" w:type="dxa"/>
            <w:shd w:val="clear" w:color="auto" w:fill="F2F2F2" w:themeFill="background1" w:themeFillShade="F2"/>
          </w:tcPr>
          <w:p w:rsidR="00000000" w:rsidRDefault="003238CB">
            <w:pPr>
              <w:rPr>
                <w:noProof/>
              </w:rPr>
            </w:pPr>
            <w:r>
              <w:rPr>
                <w:noProof/>
              </w:rPr>
              <w:t>'In this document, you will learn about options that may help to raise the relevance in search results of your Brightcove Beacon Android App when it is uploaded to the Play Store.' parent: 'android' grandpare</w:t>
            </w:r>
            <w:r>
              <w:rPr>
                <w:noProof/>
              </w:rPr>
              <w:t>nt:</w:t>
            </w:r>
          </w:p>
        </w:tc>
        <w:tc>
          <w:tcPr>
            <w:tcW w:w="7407" w:type="dxa"/>
          </w:tcPr>
          <w:p w:rsidR="00000000" w:rsidRDefault="003238CB">
            <w:pPr>
              <w:rPr>
                <w:lang w:val="fr-FR"/>
              </w:rPr>
            </w:pPr>
            <w:r>
              <w:rPr>
                <w:lang w:val="fr-FR"/>
              </w:rPr>
              <w:t>"Dans ce document, vous d</w:t>
            </w:r>
            <w:r>
              <w:rPr>
                <w:lang w:val="fr-FR"/>
              </w:rPr>
              <w:t>é</w:t>
            </w:r>
            <w:r>
              <w:rPr>
                <w:lang w:val="fr-FR"/>
              </w:rPr>
              <w:t>couvrirez les options susceptibles d'am</w:t>
            </w:r>
            <w:r>
              <w:rPr>
                <w:lang w:val="fr-FR"/>
              </w:rPr>
              <w:t>é</w:t>
            </w:r>
            <w:r>
              <w:rPr>
                <w:lang w:val="fr-FR"/>
              </w:rPr>
              <w:t>liorer la pertinence dans les r</w:t>
            </w:r>
            <w:r>
              <w:rPr>
                <w:lang w:val="fr-FR"/>
              </w:rPr>
              <w:t>é</w:t>
            </w:r>
            <w:r>
              <w:rPr>
                <w:lang w:val="fr-FR"/>
              </w:rPr>
              <w:t>sultats de recherche de votre application Android Brightcove Beacon lors de son t</w:t>
            </w:r>
            <w:r>
              <w:rPr>
                <w:lang w:val="fr-FR"/>
              </w:rPr>
              <w:t>é</w:t>
            </w:r>
            <w:r>
              <w:rPr>
                <w:lang w:val="fr-FR"/>
              </w:rPr>
              <w:t>l</w:t>
            </w:r>
            <w:r>
              <w:rPr>
                <w:lang w:val="fr-FR"/>
              </w:rPr>
              <w:t>é</w:t>
            </w:r>
            <w:r>
              <w:rPr>
                <w:lang w:val="fr-FR"/>
              </w:rPr>
              <w:t>chargement sur le Play Store." parent: grand-parent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68f51949-ab83-4959-8703-d24eef91850d</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026b9c76-77e2-417f-93d1-3b2eba49ccea</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355c7c92-22a7-4588-8590-51ad0d0b06a8</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w:t>
            </w:r>
            <w:r>
              <w:rPr>
                <w:lang w:val="fr-FR"/>
              </w:rPr>
              <w:t>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7d9e8fd1-0cb0-4d97-b63d-74aa29b2acc9</w:t>
            </w:r>
          </w:p>
        </w:tc>
        <w:tc>
          <w:tcPr>
            <w:tcW w:w="7407" w:type="dxa"/>
            <w:shd w:val="clear" w:color="auto" w:fill="F2F2F2" w:themeFill="background1" w:themeFillShade="F2"/>
          </w:tcPr>
          <w:p w:rsidR="00000000" w:rsidRDefault="003238CB">
            <w:pPr>
              <w:rPr>
                <w:noProof/>
              </w:rPr>
            </w:pPr>
            <w:r>
              <w:rPr>
                <w:noProof/>
              </w:rPr>
              <w:t>When you upload a new Android app to the Play Store, it does not have any installs or ratings from users.</w:t>
            </w:r>
          </w:p>
        </w:tc>
        <w:tc>
          <w:tcPr>
            <w:tcW w:w="7407" w:type="dxa"/>
          </w:tcPr>
          <w:p w:rsidR="00000000" w:rsidRDefault="003238CB">
            <w:pPr>
              <w:rPr>
                <w:lang w:val="fr-FR"/>
              </w:rPr>
            </w:pPr>
            <w:r>
              <w:rPr>
                <w:lang w:val="fr-FR"/>
              </w:rPr>
              <w:t>Lorsque vous t</w:t>
            </w:r>
            <w:r>
              <w:rPr>
                <w:lang w:val="fr-FR"/>
              </w:rPr>
              <w:t>é</w:t>
            </w:r>
            <w:r>
              <w:rPr>
                <w:lang w:val="fr-FR"/>
              </w:rPr>
              <w:t>l</w:t>
            </w:r>
            <w:r>
              <w:rPr>
                <w:lang w:val="fr-FR"/>
              </w:rPr>
              <w:t>é</w:t>
            </w:r>
            <w:r>
              <w:rPr>
                <w:lang w:val="fr-FR"/>
              </w:rPr>
              <w:t>chargez une nouvelle application Android sur le Play Store, elle ne dispose pas d'ins</w:t>
            </w:r>
            <w:r>
              <w:rPr>
                <w:lang w:val="fr-FR"/>
              </w:rPr>
              <w:t>tallations ou d'</w:t>
            </w:r>
            <w:r>
              <w:rPr>
                <w:lang w:val="fr-FR"/>
              </w:rPr>
              <w:t>é</w:t>
            </w:r>
            <w:r>
              <w:rPr>
                <w:lang w:val="fr-FR"/>
              </w:rPr>
              <w:t>valuations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b2306672-8b3f-4b7e-9762-f0a9996cb8b3</w:t>
            </w:r>
          </w:p>
        </w:tc>
        <w:tc>
          <w:tcPr>
            <w:tcW w:w="7407" w:type="dxa"/>
            <w:shd w:val="clear" w:color="auto" w:fill="F2F2F2" w:themeFill="background1" w:themeFillShade="F2"/>
          </w:tcPr>
          <w:p w:rsidR="00000000" w:rsidRDefault="003238CB">
            <w:pPr>
              <w:rPr>
                <w:noProof/>
              </w:rPr>
            </w:pPr>
            <w:r>
              <w:rPr>
                <w:noProof/>
              </w:rPr>
              <w:t>Because of this, it can take some time for it to become more search relevant.</w:t>
            </w:r>
          </w:p>
        </w:tc>
        <w:tc>
          <w:tcPr>
            <w:tcW w:w="7407" w:type="dxa"/>
          </w:tcPr>
          <w:p w:rsidR="00000000" w:rsidRDefault="003238CB">
            <w:pPr>
              <w:rPr>
                <w:lang w:val="fr-FR"/>
              </w:rPr>
            </w:pPr>
            <w:r>
              <w:rPr>
                <w:lang w:val="fr-FR"/>
              </w:rPr>
              <w:t>Pour cette raison, il peut prendre un certain temps pour qu'il devienne plus pertinent pour la 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6f42000e-50b4-40de-9bb3-e8469dee52bc</w:t>
            </w:r>
          </w:p>
        </w:tc>
        <w:tc>
          <w:tcPr>
            <w:tcW w:w="7407" w:type="dxa"/>
            <w:shd w:val="clear" w:color="auto" w:fill="F2F2F2" w:themeFill="background1" w:themeFillShade="F2"/>
          </w:tcPr>
          <w:p w:rsidR="00000000" w:rsidRDefault="003238CB">
            <w:pPr>
              <w:rPr>
                <w:noProof/>
              </w:rPr>
            </w:pPr>
            <w:r>
              <w:rPr>
                <w:noProof/>
              </w:rPr>
              <w:t>Brightcove can't guarantee the Android app will keep in a consistent rank.</w:t>
            </w:r>
          </w:p>
        </w:tc>
        <w:tc>
          <w:tcPr>
            <w:tcW w:w="7407" w:type="dxa"/>
          </w:tcPr>
          <w:p w:rsidR="00000000" w:rsidRDefault="003238CB">
            <w:pPr>
              <w:rPr>
                <w:lang w:val="fr-FR"/>
              </w:rPr>
            </w:pPr>
            <w:r>
              <w:rPr>
                <w:lang w:val="fr-FR"/>
              </w:rPr>
              <w:t>Brightcove ne peut pas garantir qu</w:t>
            </w:r>
            <w:r>
              <w:rPr>
                <w:lang w:val="fr-FR"/>
              </w:rPr>
              <w:t>e l'application Android restera dans un rang coh</w:t>
            </w:r>
            <w:r>
              <w:rPr>
                <w:lang w:val="fr-FR"/>
              </w:rPr>
              <w:t>é</w:t>
            </w:r>
            <w:r>
              <w:rPr>
                <w:lang w:val="fr-FR"/>
              </w:rPr>
              <w:t>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f111a591-789f-47c5-8a96-d77c3a291a67</w:t>
            </w:r>
          </w:p>
        </w:tc>
        <w:tc>
          <w:tcPr>
            <w:tcW w:w="7407" w:type="dxa"/>
            <w:shd w:val="clear" w:color="auto" w:fill="F2F2F2" w:themeFill="background1" w:themeFillShade="F2"/>
          </w:tcPr>
          <w:p w:rsidR="00000000" w:rsidRDefault="003238CB">
            <w:pPr>
              <w:rPr>
                <w:noProof/>
              </w:rPr>
            </w:pPr>
            <w:r>
              <w:rPr>
                <w:noProof/>
              </w:rPr>
              <w:t xml:space="preserve">For better understanding, Google recommends downloading the </w:t>
            </w:r>
            <w:r>
              <w:rPr>
                <w:rStyle w:val="mqInternal"/>
                <w:noProof/>
              </w:rPr>
              <w:t>[1}</w:t>
            </w:r>
            <w:r>
              <w:rPr>
                <w:noProof/>
              </w:rPr>
              <w:t>Playbook for Developers App</w:t>
            </w:r>
            <w:r>
              <w:rPr>
                <w:rStyle w:val="mqInternal"/>
                <w:noProof/>
              </w:rPr>
              <w:t>{2]</w:t>
            </w:r>
            <w:r>
              <w:rPr>
                <w:noProof/>
              </w:rPr>
              <w:t xml:space="preserve"> on Google Play.</w:t>
            </w:r>
          </w:p>
        </w:tc>
        <w:tc>
          <w:tcPr>
            <w:tcW w:w="7407" w:type="dxa"/>
          </w:tcPr>
          <w:p w:rsidR="00000000" w:rsidRDefault="003238CB">
            <w:pPr>
              <w:rPr>
                <w:lang w:val="fr-FR"/>
              </w:rPr>
            </w:pPr>
            <w:r>
              <w:rPr>
                <w:lang w:val="fr-FR"/>
              </w:rPr>
              <w:t>Pour une meilleure compr</w:t>
            </w:r>
            <w:r>
              <w:rPr>
                <w:lang w:val="fr-FR"/>
              </w:rPr>
              <w:t>é</w:t>
            </w:r>
            <w:r>
              <w:rPr>
                <w:lang w:val="fr-FR"/>
              </w:rPr>
              <w:t>hension, Google recomman</w:t>
            </w:r>
            <w:r>
              <w:rPr>
                <w:lang w:val="fr-FR"/>
              </w:rPr>
              <w:t>de de t</w:t>
            </w:r>
            <w:r>
              <w:rPr>
                <w:lang w:val="fr-FR"/>
              </w:rPr>
              <w:t>é</w:t>
            </w:r>
            <w:r>
              <w:rPr>
                <w:lang w:val="fr-FR"/>
              </w:rPr>
              <w:t>l</w:t>
            </w:r>
            <w:r>
              <w:rPr>
                <w:lang w:val="fr-FR"/>
              </w:rPr>
              <w:t>é</w:t>
            </w:r>
            <w:r>
              <w:rPr>
                <w:lang w:val="fr-FR"/>
              </w:rPr>
              <w:t xml:space="preserve">charger l' </w:t>
            </w:r>
            <w:r>
              <w:rPr>
                <w:rStyle w:val="mqInternal"/>
                <w:noProof/>
                <w:lang w:val="fr-FR"/>
              </w:rPr>
              <w:t>[1}</w:t>
            </w:r>
            <w:r>
              <w:rPr>
                <w:lang w:val="fr-FR"/>
              </w:rPr>
              <w:t>application Playbook for Developers</w:t>
            </w:r>
            <w:r>
              <w:rPr>
                <w:rStyle w:val="mqInternal"/>
                <w:noProof/>
                <w:lang w:val="fr-FR"/>
              </w:rPr>
              <w:t>{2]</w:t>
            </w:r>
            <w:r>
              <w:rPr>
                <w:lang w:val="fr-FR"/>
              </w:rPr>
              <w:t xml:space="preserve"> sur Google Play.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bf0473b3-e0d4-4697-a8d8-b3803b6e59b3</w:t>
            </w:r>
          </w:p>
        </w:tc>
        <w:tc>
          <w:tcPr>
            <w:tcW w:w="7407" w:type="dxa"/>
            <w:shd w:val="clear" w:color="auto" w:fill="F2F2F2" w:themeFill="background1" w:themeFillShade="F2"/>
          </w:tcPr>
          <w:p w:rsidR="00000000" w:rsidRDefault="003238CB">
            <w:pPr>
              <w:rPr>
                <w:noProof/>
              </w:rPr>
            </w:pPr>
            <w:r>
              <w:rPr>
                <w:noProof/>
              </w:rPr>
              <w:t>Some options that can help raise the relevance in Play Store search results are:</w:t>
            </w:r>
          </w:p>
        </w:tc>
        <w:tc>
          <w:tcPr>
            <w:tcW w:w="7407" w:type="dxa"/>
          </w:tcPr>
          <w:p w:rsidR="00000000" w:rsidRDefault="003238CB">
            <w:pPr>
              <w:rPr>
                <w:lang w:val="fr-FR"/>
              </w:rPr>
            </w:pPr>
            <w:r>
              <w:rPr>
                <w:lang w:val="fr-FR"/>
              </w:rPr>
              <w:t xml:space="preserve">Voici quelques options qui peuvent aider </w:t>
            </w:r>
            <w:r>
              <w:rPr>
                <w:lang w:val="fr-FR"/>
              </w:rPr>
              <w:t>à</w:t>
            </w:r>
            <w:r>
              <w:rPr>
                <w:lang w:val="fr-FR"/>
              </w:rPr>
              <w:t xml:space="preserve"> augmenter la pertinence dans les r</w:t>
            </w:r>
            <w:r>
              <w:rPr>
                <w:lang w:val="fr-FR"/>
              </w:rPr>
              <w:t>é</w:t>
            </w:r>
            <w:r>
              <w:rPr>
                <w:lang w:val="fr-FR"/>
              </w:rPr>
              <w:t>sultats de recherche du Play Store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7883f94f-ff1f-4fa1-bf27-bf2e0fb7b29c</w:t>
            </w:r>
          </w:p>
        </w:tc>
        <w:tc>
          <w:tcPr>
            <w:tcW w:w="7407" w:type="dxa"/>
            <w:shd w:val="clear" w:color="auto" w:fill="F2F2F2" w:themeFill="background1" w:themeFillShade="F2"/>
          </w:tcPr>
          <w:p w:rsidR="00000000" w:rsidRDefault="003238CB">
            <w:pPr>
              <w:rPr>
                <w:noProof/>
              </w:rPr>
            </w:pPr>
            <w:r>
              <w:rPr>
                <w:noProof/>
              </w:rPr>
              <w:t>Build a lasting and meaningful experience for the users.</w:t>
            </w:r>
          </w:p>
        </w:tc>
        <w:tc>
          <w:tcPr>
            <w:tcW w:w="7407" w:type="dxa"/>
          </w:tcPr>
          <w:p w:rsidR="00000000" w:rsidRDefault="003238CB">
            <w:pPr>
              <w:rPr>
                <w:lang w:val="fr-FR"/>
              </w:rPr>
            </w:pPr>
            <w:r>
              <w:rPr>
                <w:lang w:val="fr-FR"/>
              </w:rPr>
              <w:t>Construire une exp</w:t>
            </w:r>
            <w:r>
              <w:rPr>
                <w:lang w:val="fr-FR"/>
              </w:rPr>
              <w:t>é</w:t>
            </w:r>
            <w:r>
              <w:rPr>
                <w:lang w:val="fr-FR"/>
              </w:rPr>
              <w:t>rience durable et significative pour les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701ed</w:t>
            </w:r>
            <w:r>
              <w:rPr>
                <w:noProof/>
                <w:sz w:val="2"/>
              </w:rPr>
              <w:t>5a0-9d45-4bf9-9e30-07770da223c8</w:t>
            </w:r>
          </w:p>
        </w:tc>
        <w:tc>
          <w:tcPr>
            <w:tcW w:w="7407" w:type="dxa"/>
            <w:shd w:val="clear" w:color="auto" w:fill="F2F2F2" w:themeFill="background1" w:themeFillShade="F2"/>
          </w:tcPr>
          <w:p w:rsidR="00000000" w:rsidRDefault="003238CB">
            <w:pPr>
              <w:rPr>
                <w:noProof/>
              </w:rPr>
            </w:pPr>
            <w:r>
              <w:rPr>
                <w:noProof/>
              </w:rPr>
              <w:t>Maintain and improve the Android app through regular updates.</w:t>
            </w:r>
          </w:p>
        </w:tc>
        <w:tc>
          <w:tcPr>
            <w:tcW w:w="7407" w:type="dxa"/>
          </w:tcPr>
          <w:p w:rsidR="00000000" w:rsidRDefault="003238CB">
            <w:pPr>
              <w:rPr>
                <w:lang w:val="fr-FR"/>
              </w:rPr>
            </w:pPr>
            <w:r>
              <w:rPr>
                <w:lang w:val="fr-FR"/>
              </w:rPr>
              <w:t>Maintenez et am</w:t>
            </w:r>
            <w:r>
              <w:rPr>
                <w:lang w:val="fr-FR"/>
              </w:rPr>
              <w:t>é</w:t>
            </w:r>
            <w:r>
              <w:rPr>
                <w:lang w:val="fr-FR"/>
              </w:rPr>
              <w:t>liorez l'application Android gr</w:t>
            </w:r>
            <w:r>
              <w:rPr>
                <w:lang w:val="fr-FR"/>
              </w:rPr>
              <w:t>â</w:t>
            </w:r>
            <w:r>
              <w:rPr>
                <w:lang w:val="fr-FR"/>
              </w:rPr>
              <w:t xml:space="preserve">ce </w:t>
            </w:r>
            <w:r>
              <w:rPr>
                <w:lang w:val="fr-FR"/>
              </w:rPr>
              <w:t>à</w:t>
            </w:r>
            <w:r>
              <w:rPr>
                <w:lang w:val="fr-FR"/>
              </w:rPr>
              <w:t xml:space="preserve"> des mises </w:t>
            </w:r>
            <w:r>
              <w:rPr>
                <w:lang w:val="fr-FR"/>
              </w:rPr>
              <w:t>à</w:t>
            </w:r>
            <w:r>
              <w:rPr>
                <w:lang w:val="fr-FR"/>
              </w:rPr>
              <w:t xml:space="preserve"> jour r</w:t>
            </w:r>
            <w:r>
              <w:rPr>
                <w:lang w:val="fr-FR"/>
              </w:rPr>
              <w:t>é</w:t>
            </w:r>
            <w:r>
              <w:rPr>
                <w:lang w:val="fr-FR"/>
              </w:rPr>
              <w:t>guli</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347e8a01-af76-403e-b3c5-b132a537d564</w:t>
            </w:r>
          </w:p>
        </w:tc>
        <w:tc>
          <w:tcPr>
            <w:tcW w:w="7407" w:type="dxa"/>
            <w:shd w:val="clear" w:color="auto" w:fill="F2F2F2" w:themeFill="background1" w:themeFillShade="F2"/>
          </w:tcPr>
          <w:p w:rsidR="00000000" w:rsidRDefault="003238CB">
            <w:pPr>
              <w:rPr>
                <w:noProof/>
              </w:rPr>
            </w:pPr>
            <w:r>
              <w:rPr>
                <w:noProof/>
              </w:rPr>
              <w:t>Encourage users to provide feedback by leaving reviews and ratings for the Android App.</w:t>
            </w:r>
          </w:p>
        </w:tc>
        <w:tc>
          <w:tcPr>
            <w:tcW w:w="7407" w:type="dxa"/>
          </w:tcPr>
          <w:p w:rsidR="00000000" w:rsidRDefault="003238CB">
            <w:pPr>
              <w:rPr>
                <w:lang w:val="fr-FR"/>
              </w:rPr>
            </w:pPr>
            <w:r>
              <w:rPr>
                <w:lang w:val="fr-FR"/>
              </w:rPr>
              <w:t xml:space="preserve">Encouragez les utilisateurs </w:t>
            </w:r>
            <w:r>
              <w:rPr>
                <w:lang w:val="fr-FR"/>
              </w:rPr>
              <w:t>à</w:t>
            </w:r>
            <w:r>
              <w:rPr>
                <w:lang w:val="fr-FR"/>
              </w:rPr>
              <w:t xml:space="preserve"> fournir des commentaires en laissant des commentaires et des </w:t>
            </w:r>
            <w:r>
              <w:rPr>
                <w:lang w:val="fr-FR"/>
              </w:rPr>
              <w:t>é</w:t>
            </w:r>
            <w:r>
              <w:rPr>
                <w:lang w:val="fr-FR"/>
              </w:rPr>
              <w:t>valuations pour l'application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dba45d22-919d-46e4-b055-a0d6b17d</w:t>
            </w:r>
            <w:r>
              <w:rPr>
                <w:noProof/>
                <w:sz w:val="2"/>
              </w:rPr>
              <w:t>288b</w:t>
            </w:r>
          </w:p>
        </w:tc>
        <w:tc>
          <w:tcPr>
            <w:tcW w:w="7407" w:type="dxa"/>
            <w:shd w:val="clear" w:color="auto" w:fill="F2F2F2" w:themeFill="background1" w:themeFillShade="F2"/>
          </w:tcPr>
          <w:p w:rsidR="00000000" w:rsidRDefault="003238CB">
            <w:pPr>
              <w:rPr>
                <w:noProof/>
              </w:rPr>
            </w:pPr>
            <w:r>
              <w:rPr>
                <w:noProof/>
              </w:rPr>
              <w:t>Provide great customer service by responding to the users and addressing issues.</w:t>
            </w:r>
          </w:p>
        </w:tc>
        <w:tc>
          <w:tcPr>
            <w:tcW w:w="7407" w:type="dxa"/>
          </w:tcPr>
          <w:p w:rsidR="00000000" w:rsidRDefault="003238CB">
            <w:pPr>
              <w:rPr>
                <w:lang w:val="fr-FR"/>
              </w:rPr>
            </w:pPr>
            <w:r>
              <w:rPr>
                <w:lang w:val="fr-FR"/>
              </w:rPr>
              <w:t xml:space="preserve">Fournir un excellent service </w:t>
            </w:r>
            <w:r>
              <w:rPr>
                <w:lang w:val="fr-FR"/>
              </w:rPr>
              <w:t>à</w:t>
            </w:r>
            <w:r>
              <w:rPr>
                <w:lang w:val="fr-FR"/>
              </w:rPr>
              <w:t xml:space="preserve"> la client</w:t>
            </w:r>
            <w:r>
              <w:rPr>
                <w:lang w:val="fr-FR"/>
              </w:rPr>
              <w:t>è</w:t>
            </w:r>
            <w:r>
              <w:rPr>
                <w:lang w:val="fr-FR"/>
              </w:rPr>
              <w:t>le en r</w:t>
            </w:r>
            <w:r>
              <w:rPr>
                <w:lang w:val="fr-FR"/>
              </w:rPr>
              <w:t>é</w:t>
            </w:r>
            <w:r>
              <w:rPr>
                <w:lang w:val="fr-FR"/>
              </w:rPr>
              <w:t>pondant aux utilisateurs et en r</w:t>
            </w:r>
            <w:r>
              <w:rPr>
                <w:lang w:val="fr-FR"/>
              </w:rPr>
              <w:t>é</w:t>
            </w:r>
            <w:r>
              <w:rPr>
                <w:lang w:val="fr-FR"/>
              </w:rPr>
              <w:t>pondant aux probl</w:t>
            </w:r>
            <w:r>
              <w:rPr>
                <w:lang w:val="fr-FR"/>
              </w:rPr>
              <w:t>è</w:t>
            </w:r>
            <w:r>
              <w:rPr>
                <w:lang w:val="fr-FR"/>
              </w:rPr>
              <w:t>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58d50a48-8e0a-42e5-aaa3-658778881704</w:t>
            </w:r>
          </w:p>
        </w:tc>
        <w:tc>
          <w:tcPr>
            <w:tcW w:w="7407" w:type="dxa"/>
            <w:shd w:val="clear" w:color="auto" w:fill="F2F2F2" w:themeFill="background1" w:themeFillShade="F2"/>
          </w:tcPr>
          <w:p w:rsidR="00000000" w:rsidRDefault="003238CB">
            <w:pPr>
              <w:rPr>
                <w:noProof/>
              </w:rPr>
            </w:pPr>
            <w:r>
              <w:rPr>
                <w:noProof/>
              </w:rPr>
              <w:t>Promote the Android app</w:t>
            </w:r>
            <w:r>
              <w:rPr>
                <w:noProof/>
              </w:rPr>
              <w:t xml:space="preserve"> with a paid AdWords campaign through the Play Console.</w:t>
            </w:r>
          </w:p>
        </w:tc>
        <w:tc>
          <w:tcPr>
            <w:tcW w:w="7407" w:type="dxa"/>
          </w:tcPr>
          <w:p w:rsidR="00000000" w:rsidRDefault="003238CB">
            <w:pPr>
              <w:rPr>
                <w:lang w:val="fr-FR"/>
              </w:rPr>
            </w:pPr>
            <w:r>
              <w:rPr>
                <w:lang w:val="fr-FR"/>
              </w:rPr>
              <w:t>Faites la promotion de l'application Android avec une campagne AdWords payante via la console Play.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e1309865-7d8c-4b72-a8cf-d8f379baaf8f</w:t>
            </w:r>
          </w:p>
        </w:tc>
        <w:tc>
          <w:tcPr>
            <w:tcW w:w="7407" w:type="dxa"/>
            <w:shd w:val="clear" w:color="auto" w:fill="F2F2F2" w:themeFill="background1" w:themeFillShade="F2"/>
          </w:tcPr>
          <w:p w:rsidR="00000000" w:rsidRDefault="003238CB">
            <w:pPr>
              <w:rPr>
                <w:noProof/>
              </w:rPr>
            </w:pPr>
            <w:r>
              <w:rPr>
                <w:noProof/>
              </w:rPr>
              <w:t>These app promotion Ads can show across many Google Ad net</w:t>
            </w:r>
            <w:r>
              <w:rPr>
                <w:noProof/>
              </w:rPr>
              <w:t>works including Google Search, YouTube, and websites and apps that are part of the Google Display Network.</w:t>
            </w:r>
          </w:p>
        </w:tc>
        <w:tc>
          <w:tcPr>
            <w:tcW w:w="7407" w:type="dxa"/>
          </w:tcPr>
          <w:p w:rsidR="00000000" w:rsidRDefault="003238CB">
            <w:pPr>
              <w:rPr>
                <w:lang w:val="fr-FR"/>
              </w:rPr>
            </w:pPr>
            <w:r>
              <w:rPr>
                <w:lang w:val="fr-FR"/>
              </w:rPr>
              <w:t xml:space="preserve">Ces annonces promotionnelles d'applications peuvent </w:t>
            </w:r>
            <w:r>
              <w:rPr>
                <w:lang w:val="fr-FR"/>
              </w:rPr>
              <w:t>ê</w:t>
            </w:r>
            <w:r>
              <w:rPr>
                <w:lang w:val="fr-FR"/>
              </w:rPr>
              <w:t>tre diffus</w:t>
            </w:r>
            <w:r>
              <w:rPr>
                <w:lang w:val="fr-FR"/>
              </w:rPr>
              <w:t>é</w:t>
            </w:r>
            <w:r>
              <w:rPr>
                <w:lang w:val="fr-FR"/>
              </w:rPr>
              <w:t>es sur de nombreux r</w:t>
            </w:r>
            <w:r>
              <w:rPr>
                <w:lang w:val="fr-FR"/>
              </w:rPr>
              <w:t>é</w:t>
            </w:r>
            <w:r>
              <w:rPr>
                <w:lang w:val="fr-FR"/>
              </w:rPr>
              <w:t>seaux Google Ad, y compris Google Search, YouTube, ainsi que sur</w:t>
            </w:r>
            <w:r>
              <w:rPr>
                <w:lang w:val="fr-FR"/>
              </w:rPr>
              <w:t xml:space="preserve"> les sites Web et applications qui font partie du R</w:t>
            </w:r>
            <w:r>
              <w:rPr>
                <w:lang w:val="fr-FR"/>
              </w:rPr>
              <w:t>é</w:t>
            </w:r>
            <w:r>
              <w:rPr>
                <w:lang w:val="fr-FR"/>
              </w:rPr>
              <w:t>seau Display de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92b5f53d-9b8a-41c7-8802-1a115ebf96e3</w:t>
            </w:r>
          </w:p>
        </w:tc>
        <w:tc>
          <w:tcPr>
            <w:tcW w:w="7407" w:type="dxa"/>
            <w:shd w:val="clear" w:color="auto" w:fill="F2F2F2" w:themeFill="background1" w:themeFillShade="F2"/>
          </w:tcPr>
          <w:p w:rsidR="00000000" w:rsidRDefault="003238CB">
            <w:pPr>
              <w:rPr>
                <w:noProof/>
              </w:rPr>
            </w:pPr>
            <w:r>
              <w:rPr>
                <w:noProof/>
              </w:rPr>
              <w:t xml:space="preserve">To learn more about how to set up an Universal App Campaign, visit the </w:t>
            </w:r>
            <w:r>
              <w:rPr>
                <w:rStyle w:val="mqInternal"/>
                <w:noProof/>
              </w:rPr>
              <w:t>[1}</w:t>
            </w:r>
            <w:r>
              <w:rPr>
                <w:noProof/>
              </w:rPr>
              <w:t>Google help center</w:t>
            </w:r>
            <w:r>
              <w:rPr>
                <w:rStyle w:val="mqInternal"/>
                <w:noProof/>
              </w:rPr>
              <w:t>{2]</w:t>
            </w:r>
            <w:r>
              <w:rPr>
                <w:noProof/>
              </w:rPr>
              <w:t>.</w:t>
            </w:r>
          </w:p>
        </w:tc>
        <w:tc>
          <w:tcPr>
            <w:tcW w:w="7407" w:type="dxa"/>
          </w:tcPr>
          <w:p w:rsidR="00000000" w:rsidRDefault="003238CB">
            <w:pPr>
              <w:rPr>
                <w:lang w:val="fr-FR"/>
              </w:rPr>
            </w:pPr>
            <w:r>
              <w:rPr>
                <w:lang w:val="fr-FR"/>
              </w:rPr>
              <w:t xml:space="preserve">Pour en savoir plus sur la configuration d'une campagne d'applications universelles, consultez le </w:t>
            </w:r>
            <w:r>
              <w:rPr>
                <w:rStyle w:val="mqInternal"/>
                <w:noProof/>
                <w:lang w:val="fr-FR"/>
              </w:rPr>
              <w:t>[1}</w:t>
            </w:r>
            <w:r>
              <w:rPr>
                <w:lang w:val="fr-FR"/>
              </w:rPr>
              <w:t>centre d'aide Google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managing-google-subscriptions-1.html</w:t>
            </w:r>
          </w:p>
          <w:p w:rsidR="00000000" w:rsidRDefault="003238CB">
            <w:pPr>
              <w:jc w:val="center"/>
              <w:rPr>
                <w:b/>
                <w:noProof/>
              </w:rPr>
            </w:pPr>
            <w:r>
              <w:rPr>
                <w:b/>
                <w:noProof/>
              </w:rPr>
              <w:t>MQ971010 fcd5e90f-764f-4612-8245-43fcbebc10cc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15ed5578-67b9-47bb-9893-60759320b993</w:t>
            </w:r>
          </w:p>
        </w:tc>
        <w:tc>
          <w:tcPr>
            <w:tcW w:w="7407" w:type="dxa"/>
            <w:shd w:val="clear" w:color="auto" w:fill="F2F2F2" w:themeFill="background1" w:themeFillShade="F2"/>
          </w:tcPr>
          <w:p w:rsidR="00000000" w:rsidRDefault="003238CB">
            <w:pPr>
              <w:rPr>
                <w:noProof/>
              </w:rPr>
            </w:pPr>
            <w:r>
              <w:rPr>
                <w:noProof/>
              </w:rPr>
              <w:t>--- t</w:t>
            </w:r>
            <w:r>
              <w:rPr>
                <w:noProof/>
              </w:rPr>
              <w: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136ba856-cd23-4ae3-824c-80fb73bf94fe</w:t>
            </w:r>
          </w:p>
        </w:tc>
        <w:tc>
          <w:tcPr>
            <w:tcW w:w="7407" w:type="dxa"/>
            <w:shd w:val="clear" w:color="auto" w:fill="F2F2F2" w:themeFill="background1" w:themeFillShade="F2"/>
          </w:tcPr>
          <w:p w:rsidR="00000000" w:rsidRDefault="003238CB">
            <w:pPr>
              <w:rPr>
                <w:noProof/>
              </w:rPr>
            </w:pPr>
            <w:r>
              <w:rPr>
                <w:noProof/>
              </w:rPr>
              <w:t>"Managing Google Subscriptions Part 1" description:</w:t>
            </w:r>
          </w:p>
        </w:tc>
        <w:tc>
          <w:tcPr>
            <w:tcW w:w="7407" w:type="dxa"/>
          </w:tcPr>
          <w:p w:rsidR="00000000" w:rsidRDefault="003238CB">
            <w:pPr>
              <w:rPr>
                <w:lang w:val="fr-FR"/>
              </w:rPr>
            </w:pPr>
            <w:r>
              <w:rPr>
                <w:lang w:val="fr-FR"/>
              </w:rPr>
              <w:t>Description de la "Gestion des abonnements Google - Partie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3da838d2-dd7a-4c2c-8dd9-f694c53a621e</w:t>
            </w:r>
          </w:p>
        </w:tc>
        <w:tc>
          <w:tcPr>
            <w:tcW w:w="7407" w:type="dxa"/>
            <w:shd w:val="clear" w:color="auto" w:fill="F2F2F2" w:themeFill="background1" w:themeFillShade="F2"/>
          </w:tcPr>
          <w:p w:rsidR="00000000" w:rsidRDefault="003238CB">
            <w:pPr>
              <w:rPr>
                <w:noProof/>
              </w:rPr>
            </w:pPr>
            <w:r>
              <w:rPr>
                <w:noProof/>
              </w:rPr>
              <w:t>"In this topic, you will learn how to create a service account and configure it.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compte de service et </w:t>
            </w:r>
            <w:r>
              <w:rPr>
                <w:lang w:val="fr-FR"/>
              </w:rPr>
              <w:t>à</w:t>
            </w:r>
            <w:r>
              <w:rPr>
                <w:lang w:val="fr-FR"/>
              </w:rPr>
              <w:t xml:space="preserve"> le configurer.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b5b6d4fd-b2f6-4055-aa44-bd2476b6cd49</w:t>
            </w:r>
          </w:p>
        </w:tc>
        <w:tc>
          <w:tcPr>
            <w:tcW w:w="7407" w:type="dxa"/>
            <w:shd w:val="clear" w:color="auto" w:fill="F2F2F2" w:themeFill="background1" w:themeFillShade="F2"/>
          </w:tcPr>
          <w:p w:rsidR="00000000" w:rsidRDefault="003238CB">
            <w:pPr>
              <w:rPr>
                <w:noProof/>
              </w:rPr>
            </w:pPr>
            <w:r>
              <w:rPr>
                <w:noProof/>
              </w:rPr>
              <w:t>This is the first part of the larger process of</w:t>
            </w:r>
            <w:r>
              <w:rPr>
                <w:noProof/>
              </w:rPr>
              <w:t xml:space="preserve"> establishing communication between your Brightcove Beacon apps and the Google Store." parent: "android" layout: staging ---</w:t>
            </w:r>
          </w:p>
        </w:tc>
        <w:tc>
          <w:tcPr>
            <w:tcW w:w="7407" w:type="dxa"/>
          </w:tcPr>
          <w:p w:rsidR="00000000" w:rsidRDefault="003238CB">
            <w:pPr>
              <w:rPr>
                <w:lang w:val="fr-FR"/>
              </w:rPr>
            </w:pPr>
            <w:r>
              <w:rPr>
                <w:lang w:val="fr-FR"/>
              </w:rPr>
              <w:t>Il s'agit de la premi</w:t>
            </w:r>
            <w:r>
              <w:rPr>
                <w:lang w:val="fr-FR"/>
              </w:rPr>
              <w:t>è</w:t>
            </w:r>
            <w:r>
              <w:rPr>
                <w:lang w:val="fr-FR"/>
              </w:rPr>
              <w:t>re partie du processus plus large d'</w:t>
            </w:r>
            <w:r>
              <w:rPr>
                <w:lang w:val="fr-FR"/>
              </w:rPr>
              <w:t>é</w:t>
            </w:r>
            <w:r>
              <w:rPr>
                <w:lang w:val="fr-FR"/>
              </w:rPr>
              <w:t>tablissement de la communication entre vos applications Brightcove Beaco</w:t>
            </w:r>
            <w:r>
              <w:rPr>
                <w:lang w:val="fr-FR"/>
              </w:rPr>
              <w:t>n et le Google Store. "Parent:" android "layout: staging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849695d4-d96a-44a4-a24e-64381442e956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94b179f1-7734-4ce5-9f08-a1d8aa364093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e0fb5a47-3bb4-4aef-ad6f-f</w:t>
            </w:r>
            <w:r>
              <w:rPr>
                <w:noProof/>
                <w:sz w:val="2"/>
              </w:rPr>
              <w:t>1437fda1fc3</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26dca872-3ee9-4041-8d0e-dc0cb61c8f13</w:t>
            </w:r>
          </w:p>
        </w:tc>
        <w:tc>
          <w:tcPr>
            <w:tcW w:w="7407" w:type="dxa"/>
            <w:shd w:val="clear" w:color="auto" w:fill="F2F2F2" w:themeFill="background1" w:themeFillShade="F2"/>
          </w:tcPr>
          <w:p w:rsidR="00000000" w:rsidRDefault="003238CB">
            <w:pPr>
              <w:rPr>
                <w:noProof/>
              </w:rPr>
            </w:pPr>
            <w:r>
              <w:rPr>
                <w:noProof/>
              </w:rPr>
              <w:t>This document steps you through using the Google Play Console to create a service account and then perform a couple of configuration tasks.</w:t>
            </w:r>
          </w:p>
        </w:tc>
        <w:tc>
          <w:tcPr>
            <w:tcW w:w="7407" w:type="dxa"/>
          </w:tcPr>
          <w:p w:rsidR="00000000" w:rsidRDefault="003238CB">
            <w:pPr>
              <w:rPr>
                <w:lang w:val="fr-FR"/>
              </w:rPr>
            </w:pPr>
            <w:r>
              <w:rPr>
                <w:lang w:val="fr-FR"/>
              </w:rPr>
              <w:t>Ce document vous explique comment utiliser la console Google Play pour cr</w:t>
            </w:r>
            <w:r>
              <w:rPr>
                <w:lang w:val="fr-FR"/>
              </w:rPr>
              <w:t>é</w:t>
            </w:r>
            <w:r>
              <w:rPr>
                <w:lang w:val="fr-FR"/>
              </w:rPr>
              <w:t>er un compte de service, puis effectuer quelques t</w:t>
            </w:r>
            <w:r>
              <w:rPr>
                <w:lang w:val="fr-FR"/>
              </w:rPr>
              <w:t>â</w:t>
            </w:r>
            <w:r>
              <w:rPr>
                <w:lang w:val="fr-FR"/>
              </w:rPr>
              <w:t>ches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8b9139eb-be2b-4cb7-8dbd-d33134ccb075</w:t>
            </w:r>
          </w:p>
        </w:tc>
        <w:tc>
          <w:tcPr>
            <w:tcW w:w="7407" w:type="dxa"/>
            <w:shd w:val="clear" w:color="auto" w:fill="F2F2F2" w:themeFill="background1" w:themeFillShade="F2"/>
          </w:tcPr>
          <w:p w:rsidR="00000000" w:rsidRDefault="003238CB">
            <w:pPr>
              <w:rPr>
                <w:noProof/>
              </w:rPr>
            </w:pPr>
            <w:r>
              <w:rPr>
                <w:noProof/>
              </w:rPr>
              <w:t>Create a service account</w:t>
            </w:r>
          </w:p>
        </w:tc>
        <w:tc>
          <w:tcPr>
            <w:tcW w:w="7407" w:type="dxa"/>
          </w:tcPr>
          <w:p w:rsidR="00000000" w:rsidRDefault="003238CB">
            <w:pPr>
              <w:rPr>
                <w:lang w:val="fr-FR"/>
              </w:rPr>
            </w:pPr>
            <w:r>
              <w:rPr>
                <w:lang w:val="fr-FR"/>
              </w:rPr>
              <w:t>Cr</w:t>
            </w:r>
            <w:r>
              <w:rPr>
                <w:lang w:val="fr-FR"/>
              </w:rPr>
              <w:t>é</w:t>
            </w:r>
            <w:r>
              <w:rPr>
                <w:lang w:val="fr-FR"/>
              </w:rPr>
              <w:t>er un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afed1a70-7</w:t>
            </w:r>
            <w:r>
              <w:rPr>
                <w:noProof/>
                <w:sz w:val="2"/>
              </w:rPr>
              <w:t>f60-4de2-a3e2-a05a2735fa65</w:t>
            </w:r>
          </w:p>
        </w:tc>
        <w:tc>
          <w:tcPr>
            <w:tcW w:w="7407" w:type="dxa"/>
            <w:shd w:val="clear" w:color="auto" w:fill="F2F2F2" w:themeFill="background1" w:themeFillShade="F2"/>
          </w:tcPr>
          <w:p w:rsidR="00000000" w:rsidRDefault="003238CB">
            <w:pPr>
              <w:rPr>
                <w:noProof/>
              </w:rPr>
            </w:pPr>
            <w:r>
              <w:rPr>
                <w:noProof/>
              </w:rPr>
              <w:t>Perform the following steps to create a service account:</w:t>
            </w:r>
          </w:p>
        </w:tc>
        <w:tc>
          <w:tcPr>
            <w:tcW w:w="7407" w:type="dxa"/>
          </w:tcPr>
          <w:p w:rsidR="00000000" w:rsidRDefault="003238CB">
            <w:pPr>
              <w:rPr>
                <w:lang w:val="fr-FR"/>
              </w:rPr>
            </w:pPr>
            <w:r>
              <w:rPr>
                <w:lang w:val="fr-FR"/>
              </w:rPr>
              <w:t xml:space="preserve">Effectuez les </w:t>
            </w:r>
            <w:r>
              <w:rPr>
                <w:lang w:val="fr-FR"/>
              </w:rPr>
              <w:t>é</w:t>
            </w:r>
            <w:r>
              <w:rPr>
                <w:lang w:val="fr-FR"/>
              </w:rPr>
              <w:t>tapes suivantes pour cr</w:t>
            </w:r>
            <w:r>
              <w:rPr>
                <w:lang w:val="fr-FR"/>
              </w:rPr>
              <w:t>é</w:t>
            </w:r>
            <w:r>
              <w:rPr>
                <w:lang w:val="fr-FR"/>
              </w:rPr>
              <w:t>er un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32e07b86-e884-48d9-9585-3289bc68805f</w:t>
            </w:r>
          </w:p>
        </w:tc>
        <w:tc>
          <w:tcPr>
            <w:tcW w:w="7407" w:type="dxa"/>
            <w:shd w:val="clear" w:color="auto" w:fill="F2F2F2" w:themeFill="background1" w:themeFillShade="F2"/>
          </w:tcPr>
          <w:p w:rsidR="00000000" w:rsidRDefault="003238CB">
            <w:pPr>
              <w:rPr>
                <w:noProof/>
              </w:rPr>
            </w:pPr>
            <w:r>
              <w:rPr>
                <w:noProof/>
              </w:rPr>
              <w:t xml:space="preserve">Browse to the </w:t>
            </w:r>
            <w:r>
              <w:rPr>
                <w:rStyle w:val="mqInternal"/>
                <w:noProof/>
              </w:rPr>
              <w:t>[1}</w:t>
            </w:r>
            <w:r>
              <w:rPr>
                <w:noProof/>
              </w:rPr>
              <w:t>Google Play Console</w:t>
            </w:r>
            <w:r>
              <w:rPr>
                <w:rStyle w:val="mqInternal"/>
                <w:noProof/>
              </w:rPr>
              <w:t>{2]</w:t>
            </w:r>
            <w:r>
              <w:rPr>
                <w:noProof/>
              </w:rPr>
              <w:t>.</w:t>
            </w:r>
          </w:p>
        </w:tc>
        <w:tc>
          <w:tcPr>
            <w:tcW w:w="7407" w:type="dxa"/>
          </w:tcPr>
          <w:p w:rsidR="00000000" w:rsidRDefault="003238CB">
            <w:pPr>
              <w:rPr>
                <w:lang w:val="fr-FR"/>
              </w:rPr>
            </w:pPr>
            <w:r>
              <w:rPr>
                <w:lang w:val="fr-FR"/>
              </w:rPr>
              <w:t>Acc</w:t>
            </w:r>
            <w:r>
              <w:rPr>
                <w:lang w:val="fr-FR"/>
              </w:rPr>
              <w:t>é</w:t>
            </w:r>
            <w:r>
              <w:rPr>
                <w:lang w:val="fr-FR"/>
              </w:rPr>
              <w:t xml:space="preserve">dez au </w:t>
            </w:r>
            <w:r>
              <w:rPr>
                <w:rStyle w:val="mqInternal"/>
                <w:noProof/>
                <w:lang w:val="fr-FR"/>
              </w:rPr>
              <w:t>[1}</w:t>
            </w:r>
            <w:r>
              <w:rPr>
                <w:lang w:val="fr-FR"/>
              </w:rPr>
              <w:t>Console Goo</w:t>
            </w:r>
            <w:r>
              <w:rPr>
                <w:lang w:val="fr-FR"/>
              </w:rPr>
              <w:t>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e2f68028-88ca-4c3d-86b6-4c651b4f63ec</w:t>
            </w:r>
          </w:p>
        </w:tc>
        <w:tc>
          <w:tcPr>
            <w:tcW w:w="7407" w:type="dxa"/>
            <w:shd w:val="clear" w:color="auto" w:fill="F2F2F2" w:themeFill="background1" w:themeFillShade="F2"/>
          </w:tcPr>
          <w:p w:rsidR="00000000" w:rsidRDefault="003238CB">
            <w:pPr>
              <w:rPr>
                <w:noProof/>
              </w:rPr>
            </w:pPr>
            <w:r>
              <w:rPr>
                <w:noProof/>
              </w:rPr>
              <w:t xml:space="preserve">In the top right corner, click </w:t>
            </w:r>
            <w:r>
              <w:rPr>
                <w:rStyle w:val="mqInternal"/>
                <w:noProof/>
              </w:rPr>
              <w:t>[1}</w:t>
            </w:r>
            <w:r>
              <w:rPr>
                <w:noProof/>
              </w:rPr>
              <w:t>Go to Play Console</w:t>
            </w:r>
            <w:r>
              <w:rPr>
                <w:rStyle w:val="mqInternal"/>
                <w:noProof/>
              </w:rPr>
              <w:t>{2]</w:t>
            </w:r>
            <w:r>
              <w:rPr>
                <w:noProof/>
              </w:rPr>
              <w:t>.</w:t>
            </w:r>
          </w:p>
        </w:tc>
        <w:tc>
          <w:tcPr>
            <w:tcW w:w="7407" w:type="dxa"/>
          </w:tcPr>
          <w:p w:rsidR="00000000" w:rsidRDefault="003238CB">
            <w:pPr>
              <w:rPr>
                <w:lang w:val="fr-FR"/>
              </w:rPr>
            </w:pPr>
            <w:r>
              <w:rPr>
                <w:lang w:val="fr-FR"/>
              </w:rPr>
              <w:t>Dans le coin sup</w:t>
            </w:r>
            <w:r>
              <w:rPr>
                <w:lang w:val="fr-FR"/>
              </w:rPr>
              <w:t>é</w:t>
            </w:r>
            <w:r>
              <w:rPr>
                <w:lang w:val="fr-FR"/>
              </w:rPr>
              <w:t xml:space="preserve">rieur droit, cliquez sur </w:t>
            </w:r>
            <w:r>
              <w:rPr>
                <w:rStyle w:val="mqInternal"/>
                <w:noProof/>
                <w:lang w:val="fr-FR"/>
              </w:rPr>
              <w:t>[1}</w:t>
            </w:r>
            <w:r>
              <w:rPr>
                <w:lang w:val="fr-FR"/>
              </w:rPr>
              <w:t>Acc</w:t>
            </w:r>
            <w:r>
              <w:rPr>
                <w:lang w:val="fr-FR"/>
              </w:rPr>
              <w:t>é</w:t>
            </w:r>
            <w:r>
              <w:rPr>
                <w:lang w:val="fr-FR"/>
              </w:rPr>
              <w:t xml:space="preserve">dez </w:t>
            </w:r>
            <w:r>
              <w:rPr>
                <w:lang w:val="fr-FR"/>
              </w:rPr>
              <w:t>à</w:t>
            </w:r>
            <w:r>
              <w:rPr>
                <w:lang w:val="fr-FR"/>
              </w:rPr>
              <w:t xml:space="preserve"> Play Console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c7d7eea0-7dac-470a-a9c8-71b5a51f4117</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 xml:space="preserve">Settings </w:t>
            </w:r>
            <w:r>
              <w:rPr>
                <w:noProof/>
              </w:rPr>
              <w:t>→</w:t>
            </w:r>
            <w:r>
              <w:rPr>
                <w:noProof/>
              </w:rPr>
              <w:t xml:space="preserve"> Developer Account </w:t>
            </w:r>
            <w:r>
              <w:rPr>
                <w:noProof/>
              </w:rPr>
              <w:t>→</w:t>
            </w:r>
            <w:r>
              <w:rPr>
                <w:noProof/>
              </w:rPr>
              <w:t xml:space="preserve"> API access</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 xml:space="preserve">tres </w:t>
            </w:r>
            <w:r>
              <w:rPr>
                <w:lang w:val="fr-FR"/>
              </w:rPr>
              <w:t>→</w:t>
            </w:r>
            <w:r>
              <w:rPr>
                <w:lang w:val="fr-FR"/>
              </w:rPr>
              <w:t xml:space="preserve"> Compte de d</w:t>
            </w:r>
            <w:r>
              <w:rPr>
                <w:lang w:val="fr-FR"/>
              </w:rPr>
              <w:t>é</w:t>
            </w:r>
            <w:r>
              <w:rPr>
                <w:lang w:val="fr-FR"/>
              </w:rPr>
              <w:t xml:space="preserve">veloppeur </w:t>
            </w:r>
            <w:r>
              <w:rPr>
                <w:lang w:val="fr-FR"/>
              </w:rPr>
              <w:t>→</w:t>
            </w:r>
            <w:r>
              <w:rPr>
                <w:lang w:val="fr-FR"/>
              </w:rPr>
              <w:t xml:space="preserve"> Acc</w:t>
            </w:r>
            <w:r>
              <w:rPr>
                <w:lang w:val="fr-FR"/>
              </w:rPr>
              <w:t>è</w:t>
            </w:r>
            <w:r>
              <w:rPr>
                <w:lang w:val="fr-FR"/>
              </w:rPr>
              <w:t xml:space="preserve">s </w:t>
            </w:r>
            <w:r>
              <w:rPr>
                <w:lang w:val="fr-FR"/>
              </w:rPr>
              <w:t>à</w:t>
            </w:r>
            <w:r>
              <w:rPr>
                <w:lang w:val="fr-FR"/>
              </w:rPr>
              <w:t xml:space="preserv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859e5d2a-72c3-499f-891f-064264903a0b</w:t>
            </w:r>
          </w:p>
        </w:tc>
        <w:tc>
          <w:tcPr>
            <w:tcW w:w="7407" w:type="dxa"/>
            <w:shd w:val="clear" w:color="auto" w:fill="F2F2F2" w:themeFill="background1" w:themeFillShade="F2"/>
          </w:tcPr>
          <w:p w:rsidR="00000000" w:rsidRDefault="003238CB">
            <w:pPr>
              <w:rPr>
                <w:noProof/>
              </w:rPr>
            </w:pPr>
            <w:r>
              <w:rPr>
                <w:noProof/>
              </w:rPr>
              <w:t>Settings &gt; Developer Account &gt; AP</w:t>
            </w:r>
            <w:r>
              <w:rPr>
                <w:noProof/>
              </w:rPr>
              <w:t>I access</w:t>
            </w:r>
          </w:p>
        </w:tc>
        <w:tc>
          <w:tcPr>
            <w:tcW w:w="7407" w:type="dxa"/>
          </w:tcPr>
          <w:p w:rsidR="00000000" w:rsidRDefault="003238CB">
            <w:pPr>
              <w:rPr>
                <w:lang w:val="fr-FR"/>
              </w:rPr>
            </w:pPr>
            <w:r>
              <w:rPr>
                <w:lang w:val="fr-FR"/>
              </w:rPr>
              <w:t>Param</w:t>
            </w:r>
            <w:r>
              <w:rPr>
                <w:lang w:val="fr-FR"/>
              </w:rPr>
              <w:t>è</w:t>
            </w:r>
            <w:r>
              <w:rPr>
                <w:lang w:val="fr-FR"/>
              </w:rPr>
              <w:t>tres&gt; Compte de d</w:t>
            </w:r>
            <w:r>
              <w:rPr>
                <w:lang w:val="fr-FR"/>
              </w:rPr>
              <w:t>é</w:t>
            </w:r>
            <w:r>
              <w:rPr>
                <w:lang w:val="fr-FR"/>
              </w:rPr>
              <w:t>veloppeur&gt; Acc</w:t>
            </w:r>
            <w:r>
              <w:rPr>
                <w:lang w:val="fr-FR"/>
              </w:rPr>
              <w:t>è</w:t>
            </w:r>
            <w:r>
              <w:rPr>
                <w:lang w:val="fr-FR"/>
              </w:rPr>
              <w:t xml:space="preserve">s </w:t>
            </w:r>
            <w:r>
              <w:rPr>
                <w:lang w:val="fr-FR"/>
              </w:rPr>
              <w:t>à</w:t>
            </w:r>
            <w:r>
              <w:rPr>
                <w:lang w:val="fr-FR"/>
              </w:rPr>
              <w:t xml:space="preserve"> l'API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724c0416-640f-4234-821d-0c64dc97786d</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Create new service account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nouveau compte de service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a55298e5-bf60-492c-9344-ed82346eeee5</w:t>
            </w:r>
          </w:p>
        </w:tc>
        <w:tc>
          <w:tcPr>
            <w:tcW w:w="7407" w:type="dxa"/>
            <w:shd w:val="clear" w:color="auto" w:fill="F2F2F2" w:themeFill="background1" w:themeFillShade="F2"/>
          </w:tcPr>
          <w:p w:rsidR="00000000" w:rsidRDefault="003238CB">
            <w:pPr>
              <w:rPr>
                <w:noProof/>
              </w:rPr>
            </w:pPr>
            <w:r>
              <w:rPr>
                <w:noProof/>
              </w:rPr>
              <w:t>create service accou</w:t>
            </w:r>
            <w:r>
              <w:rPr>
                <w:noProof/>
              </w:rPr>
              <w:t>nt</w:t>
            </w:r>
          </w:p>
        </w:tc>
        <w:tc>
          <w:tcPr>
            <w:tcW w:w="7407" w:type="dxa"/>
          </w:tcPr>
          <w:p w:rsidR="00000000" w:rsidRDefault="003238CB">
            <w:pPr>
              <w:rPr>
                <w:lang w:val="fr-FR"/>
              </w:rPr>
            </w:pPr>
            <w:r>
              <w:rPr>
                <w:lang w:val="fr-FR"/>
              </w:rPr>
              <w:t>cr</w:t>
            </w:r>
            <w:r>
              <w:rPr>
                <w:lang w:val="fr-FR"/>
              </w:rPr>
              <w:t>é</w:t>
            </w:r>
            <w:r>
              <w:rPr>
                <w:lang w:val="fr-FR"/>
              </w:rPr>
              <w:t>er un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5fcd780d-7de3-494a-ba81-6cffbf22db42</w:t>
            </w:r>
          </w:p>
        </w:tc>
        <w:tc>
          <w:tcPr>
            <w:tcW w:w="7407" w:type="dxa"/>
            <w:shd w:val="clear" w:color="auto" w:fill="F2F2F2" w:themeFill="background1" w:themeFillShade="F2"/>
          </w:tcPr>
          <w:p w:rsidR="00000000" w:rsidRDefault="003238CB">
            <w:pPr>
              <w:rPr>
                <w:noProof/>
              </w:rPr>
            </w:pPr>
            <w:r>
              <w:rPr>
                <w:noProof/>
              </w:rPr>
              <w:t xml:space="preserve">In the dialog that appears, click </w:t>
            </w:r>
            <w:r>
              <w:rPr>
                <w:rStyle w:val="mqInternal"/>
                <w:noProof/>
              </w:rPr>
              <w:t>[1}</w:t>
            </w:r>
            <w:r>
              <w:rPr>
                <w:noProof/>
              </w:rPr>
              <w:t>Google Cloud Platform</w:t>
            </w:r>
            <w:r>
              <w:rPr>
                <w:rStyle w:val="mqInternal"/>
                <w:noProof/>
              </w:rPr>
              <w:t>{2]</w:t>
            </w:r>
            <w:r>
              <w:rPr>
                <w:noProof/>
              </w:rPr>
              <w:t>.</w:t>
            </w:r>
          </w:p>
        </w:tc>
        <w:tc>
          <w:tcPr>
            <w:tcW w:w="7407" w:type="dxa"/>
          </w:tcPr>
          <w:p w:rsidR="00000000" w:rsidRDefault="003238CB">
            <w:pPr>
              <w:rPr>
                <w:lang w:val="fr-FR"/>
              </w:rPr>
            </w:pPr>
            <w:r>
              <w:rPr>
                <w:lang w:val="fr-FR"/>
              </w:rPr>
              <w:t>Dans la bo</w:t>
            </w:r>
            <w:r>
              <w:rPr>
                <w:lang w:val="fr-FR"/>
              </w:rPr>
              <w:t>î</w:t>
            </w:r>
            <w:r>
              <w:rPr>
                <w:lang w:val="fr-FR"/>
              </w:rPr>
              <w:t>te de dialogue qui appara</w:t>
            </w:r>
            <w:r>
              <w:rPr>
                <w:lang w:val="fr-FR"/>
              </w:rPr>
              <w:t>î</w:t>
            </w:r>
            <w:r>
              <w:rPr>
                <w:lang w:val="fr-FR"/>
              </w:rPr>
              <w:t xml:space="preserve">t, cliquez sur </w:t>
            </w:r>
            <w:r>
              <w:rPr>
                <w:rStyle w:val="mqInternal"/>
                <w:noProof/>
                <w:lang w:val="fr-FR"/>
              </w:rPr>
              <w:t>[1}</w:t>
            </w:r>
            <w:r>
              <w:rPr>
                <w:lang w:val="fr-FR"/>
              </w:rPr>
              <w:t>Google Cloud Platform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e6b5430d-5c61-4d52-9db3-b582f8446390</w:t>
            </w:r>
          </w:p>
        </w:tc>
        <w:tc>
          <w:tcPr>
            <w:tcW w:w="7407" w:type="dxa"/>
            <w:shd w:val="clear" w:color="auto" w:fill="F2F2F2" w:themeFill="background1" w:themeFillShade="F2"/>
          </w:tcPr>
          <w:p w:rsidR="00000000" w:rsidRDefault="003238CB">
            <w:pPr>
              <w:rPr>
                <w:noProof/>
              </w:rPr>
            </w:pPr>
            <w:r>
              <w:rPr>
                <w:noProof/>
              </w:rPr>
              <w:t>new service account dialog</w:t>
            </w:r>
          </w:p>
        </w:tc>
        <w:tc>
          <w:tcPr>
            <w:tcW w:w="7407" w:type="dxa"/>
          </w:tcPr>
          <w:p w:rsidR="00000000" w:rsidRDefault="003238CB">
            <w:pPr>
              <w:rPr>
                <w:lang w:val="fr-FR"/>
              </w:rPr>
            </w:pPr>
            <w:r>
              <w:rPr>
                <w:lang w:val="fr-FR"/>
              </w:rPr>
              <w:t>bo</w:t>
            </w:r>
            <w:r>
              <w:rPr>
                <w:lang w:val="fr-FR"/>
              </w:rPr>
              <w:t>î</w:t>
            </w:r>
            <w:r>
              <w:rPr>
                <w:lang w:val="fr-FR"/>
              </w:rPr>
              <w:t>te de dialogue nouveau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64f653ac-6eca-4afa-bb31-d015f1f3aa37</w:t>
            </w:r>
          </w:p>
        </w:tc>
        <w:tc>
          <w:tcPr>
            <w:tcW w:w="7407" w:type="dxa"/>
            <w:shd w:val="clear" w:color="auto" w:fill="F2F2F2" w:themeFill="background1" w:themeFillShade="F2"/>
          </w:tcPr>
          <w:p w:rsidR="00000000" w:rsidRDefault="003238CB">
            <w:pPr>
              <w:rPr>
                <w:noProof/>
              </w:rPr>
            </w:pPr>
            <w:r>
              <w:rPr>
                <w:noProof/>
              </w:rPr>
              <w:t xml:space="preserve">From the page to which you are redirected, click </w:t>
            </w:r>
            <w:r>
              <w:rPr>
                <w:rStyle w:val="mqInternal"/>
                <w:noProof/>
              </w:rPr>
              <w:t>[1}</w:t>
            </w:r>
            <w:r>
              <w:rPr>
                <w:noProof/>
              </w:rPr>
              <w:t>+ CREATE SERVICE ACCOUNT</w:t>
            </w:r>
            <w:r>
              <w:rPr>
                <w:rStyle w:val="mqInternal"/>
                <w:noProof/>
              </w:rPr>
              <w:t>{2]</w:t>
            </w:r>
            <w:r>
              <w:rPr>
                <w:noProof/>
              </w:rPr>
              <w:t>.</w:t>
            </w:r>
          </w:p>
        </w:tc>
        <w:tc>
          <w:tcPr>
            <w:tcW w:w="7407" w:type="dxa"/>
          </w:tcPr>
          <w:p w:rsidR="00000000" w:rsidRDefault="003238CB">
            <w:pPr>
              <w:rPr>
                <w:lang w:val="fr-FR"/>
              </w:rPr>
            </w:pPr>
            <w:r>
              <w:rPr>
                <w:lang w:val="fr-FR"/>
              </w:rPr>
              <w:t>Depuis la page vers laque</w:t>
            </w:r>
            <w:r>
              <w:rPr>
                <w:lang w:val="fr-FR"/>
              </w:rPr>
              <w:t xml:space="preserve">lle vous </w:t>
            </w:r>
            <w:r>
              <w:rPr>
                <w:lang w:val="fr-FR"/>
              </w:rPr>
              <w:t>ê</w:t>
            </w:r>
            <w:r>
              <w:rPr>
                <w:lang w:val="fr-FR"/>
              </w:rPr>
              <w:t>tes redirig</w:t>
            </w:r>
            <w:r>
              <w:rPr>
                <w:lang w:val="fr-FR"/>
              </w:rPr>
              <w:t>é</w:t>
            </w:r>
            <w:r>
              <w:rPr>
                <w:lang w:val="fr-FR"/>
              </w:rPr>
              <w:t xml:space="preserve">, cliquez sur </w:t>
            </w:r>
            <w:r>
              <w:rPr>
                <w:rStyle w:val="mqInternal"/>
                <w:noProof/>
                <w:lang w:val="fr-FR"/>
              </w:rPr>
              <w:t>[1}</w:t>
            </w:r>
            <w:r>
              <w:rPr>
                <w:lang w:val="fr-FR"/>
              </w:rPr>
              <w:t>+ CR</w:t>
            </w:r>
            <w:r>
              <w:rPr>
                <w:lang w:val="fr-FR"/>
              </w:rPr>
              <w:t>É</w:t>
            </w:r>
            <w:r>
              <w:rPr>
                <w:lang w:val="fr-FR"/>
              </w:rPr>
              <w:t>ER UN COMPTE DE SERVICE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f5cac107-0e6b-416d-a543-242a37a3dae7</w:t>
            </w:r>
          </w:p>
        </w:tc>
        <w:tc>
          <w:tcPr>
            <w:tcW w:w="7407" w:type="dxa"/>
            <w:shd w:val="clear" w:color="auto" w:fill="F2F2F2" w:themeFill="background1" w:themeFillShade="F2"/>
          </w:tcPr>
          <w:p w:rsidR="00000000" w:rsidRDefault="003238CB">
            <w:pPr>
              <w:rPr>
                <w:noProof/>
              </w:rPr>
            </w:pPr>
            <w:r>
              <w:rPr>
                <w:noProof/>
              </w:rPr>
              <w:t>service accounts</w:t>
            </w:r>
          </w:p>
        </w:tc>
        <w:tc>
          <w:tcPr>
            <w:tcW w:w="7407" w:type="dxa"/>
          </w:tcPr>
          <w:p w:rsidR="00000000" w:rsidRDefault="003238CB">
            <w:pPr>
              <w:rPr>
                <w:lang w:val="fr-FR"/>
              </w:rPr>
            </w:pPr>
            <w:r>
              <w:rPr>
                <w:lang w:val="fr-FR"/>
              </w:rPr>
              <w:t>comptes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31a28098-00e1-4ed3-804e-03a95899e019</w:t>
            </w:r>
          </w:p>
        </w:tc>
        <w:tc>
          <w:tcPr>
            <w:tcW w:w="7407" w:type="dxa"/>
            <w:shd w:val="clear" w:color="auto" w:fill="F2F2F2" w:themeFill="background1" w:themeFillShade="F2"/>
          </w:tcPr>
          <w:p w:rsidR="00000000" w:rsidRDefault="003238CB">
            <w:pPr>
              <w:rPr>
                <w:noProof/>
              </w:rPr>
            </w:pPr>
            <w:r>
              <w:rPr>
                <w:noProof/>
              </w:rPr>
              <w:t xml:space="preserve">In the dialog that opens, for the </w:t>
            </w:r>
            <w:r>
              <w:rPr>
                <w:rStyle w:val="mqInternal"/>
                <w:noProof/>
              </w:rPr>
              <w:t>[1}</w:t>
            </w:r>
            <w:r>
              <w:rPr>
                <w:noProof/>
              </w:rPr>
              <w:t>Service account name</w:t>
            </w:r>
            <w:r>
              <w:rPr>
                <w:rStyle w:val="mqInternal"/>
                <w:noProof/>
              </w:rPr>
              <w:t>{2]</w:t>
            </w:r>
            <w:r>
              <w:rPr>
                <w:noProof/>
              </w:rPr>
              <w:t xml:space="preserve"> enter </w:t>
            </w:r>
            <w:r>
              <w:rPr>
                <w:rStyle w:val="mqInternal"/>
                <w:noProof/>
              </w:rPr>
              <w:t>[3}</w:t>
            </w:r>
            <w:r>
              <w:rPr>
                <w:noProof/>
              </w:rPr>
              <w:t>Android Subscriptions</w:t>
            </w:r>
            <w:r>
              <w:rPr>
                <w:rStyle w:val="mqInternal"/>
                <w:noProof/>
              </w:rPr>
              <w:t>{4]</w:t>
            </w:r>
            <w:r>
              <w:rPr>
                <w:noProof/>
              </w:rPr>
              <w:t xml:space="preserve"> then 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Dans la bo</w:t>
            </w:r>
            <w:r>
              <w:rPr>
                <w:lang w:val="fr-FR"/>
              </w:rPr>
              <w:t>î</w:t>
            </w:r>
            <w:r>
              <w:rPr>
                <w:lang w:val="fr-FR"/>
              </w:rPr>
              <w:t xml:space="preserve">te de dialogue qui s'ouvre, pour le </w:t>
            </w:r>
            <w:r>
              <w:rPr>
                <w:rStyle w:val="mqInternal"/>
                <w:noProof/>
                <w:lang w:val="fr-FR"/>
              </w:rPr>
              <w:t>[1}</w:t>
            </w:r>
            <w:r>
              <w:rPr>
                <w:lang w:val="fr-FR"/>
              </w:rPr>
              <w:t>Nom du compte de service</w:t>
            </w:r>
            <w:r>
              <w:rPr>
                <w:rStyle w:val="mqInternal"/>
                <w:noProof/>
                <w:lang w:val="fr-FR"/>
              </w:rPr>
              <w:t>{2]</w:t>
            </w:r>
            <w:r>
              <w:rPr>
                <w:lang w:val="fr-FR"/>
              </w:rPr>
              <w:t xml:space="preserve"> Entrer </w:t>
            </w:r>
            <w:r>
              <w:rPr>
                <w:rStyle w:val="mqInternal"/>
                <w:noProof/>
                <w:lang w:val="fr-FR"/>
              </w:rPr>
              <w:t>[3}</w:t>
            </w:r>
            <w:r>
              <w:rPr>
                <w:lang w:val="fr-FR"/>
              </w:rPr>
              <w:t>Abonnements Android</w:t>
            </w:r>
            <w:r>
              <w:rPr>
                <w:rStyle w:val="mqInternal"/>
                <w:noProof/>
                <w:lang w:val="fr-FR"/>
              </w:rPr>
              <w:t>{4]</w:t>
            </w:r>
            <w:r>
              <w:rPr>
                <w:lang w:val="fr-FR"/>
              </w:rPr>
              <w:t xml:space="preserve"> puis clique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6bcd4994-7fe6-4598-bd91-c468f16098de</w:t>
            </w:r>
          </w:p>
        </w:tc>
        <w:tc>
          <w:tcPr>
            <w:tcW w:w="7407" w:type="dxa"/>
            <w:shd w:val="clear" w:color="auto" w:fill="F2F2F2" w:themeFill="background1" w:themeFillShade="F2"/>
          </w:tcPr>
          <w:p w:rsidR="00000000" w:rsidRDefault="003238CB">
            <w:pPr>
              <w:rPr>
                <w:noProof/>
              </w:rPr>
            </w:pPr>
            <w:r>
              <w:rPr>
                <w:noProof/>
              </w:rPr>
              <w:t>enter service acco</w:t>
            </w:r>
            <w:r>
              <w:rPr>
                <w:noProof/>
              </w:rPr>
              <w:t>unt name</w:t>
            </w:r>
          </w:p>
        </w:tc>
        <w:tc>
          <w:tcPr>
            <w:tcW w:w="7407" w:type="dxa"/>
          </w:tcPr>
          <w:p w:rsidR="00000000" w:rsidRDefault="003238CB">
            <w:pPr>
              <w:rPr>
                <w:lang w:val="fr-FR"/>
              </w:rPr>
            </w:pPr>
            <w:r>
              <w:rPr>
                <w:lang w:val="fr-FR"/>
              </w:rPr>
              <w:t>entrez le nom du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75eaa412-978c-4f95-82cb-72894d60e675</w:t>
            </w:r>
          </w:p>
        </w:tc>
        <w:tc>
          <w:tcPr>
            <w:tcW w:w="7407" w:type="dxa"/>
            <w:shd w:val="clear" w:color="auto" w:fill="F2F2F2" w:themeFill="background1" w:themeFillShade="F2"/>
          </w:tcPr>
          <w:p w:rsidR="00000000" w:rsidRDefault="003238CB">
            <w:pPr>
              <w:rPr>
                <w:noProof/>
              </w:rPr>
            </w:pPr>
            <w:r>
              <w:rPr>
                <w:noProof/>
              </w:rPr>
              <w:t xml:space="preserve">In step 2, from the dropdown choose the </w:t>
            </w:r>
            <w:r>
              <w:rPr>
                <w:rStyle w:val="mqInternal"/>
                <w:noProof/>
              </w:rPr>
              <w:t>[1}</w:t>
            </w:r>
            <w:r>
              <w:rPr>
                <w:noProof/>
              </w:rPr>
              <w:t>Role</w:t>
            </w:r>
            <w:r>
              <w:rPr>
                <w:rStyle w:val="mqInternal"/>
                <w:noProof/>
              </w:rPr>
              <w:t>{2]</w:t>
            </w:r>
            <w:r>
              <w:rPr>
                <w:noProof/>
              </w:rPr>
              <w:t xml:space="preserve"> to be </w:t>
            </w:r>
            <w:r>
              <w:rPr>
                <w:rStyle w:val="mqInternal"/>
                <w:noProof/>
              </w:rPr>
              <w:t>[3}</w:t>
            </w:r>
            <w:r>
              <w:rPr>
                <w:noProof/>
              </w:rPr>
              <w:t>Owner</w:t>
            </w:r>
            <w:r>
              <w:rPr>
                <w:rStyle w:val="mqInternal"/>
                <w:noProof/>
              </w:rPr>
              <w:t>{4]</w:t>
            </w:r>
            <w:r>
              <w:rPr>
                <w:noProof/>
              </w:rPr>
              <w:t xml:space="preserve"> then click </w:t>
            </w:r>
            <w:r>
              <w:rPr>
                <w:rStyle w:val="mqInternal"/>
                <w:noProof/>
              </w:rPr>
              <w:t>[1}</w:t>
            </w:r>
            <w:r>
              <w:rPr>
                <w:noProof/>
              </w:rPr>
              <w:t>CONTINUE</w:t>
            </w:r>
            <w:r>
              <w:rPr>
                <w:rStyle w:val="mqInternal"/>
                <w:noProof/>
              </w:rPr>
              <w:t>{2]</w:t>
            </w:r>
            <w:r>
              <w:rPr>
                <w:noProof/>
              </w:rPr>
              <w:t>.</w:t>
            </w:r>
          </w:p>
        </w:tc>
        <w:tc>
          <w:tcPr>
            <w:tcW w:w="7407" w:type="dxa"/>
          </w:tcPr>
          <w:p w:rsidR="00000000" w:rsidRDefault="003238CB">
            <w:pPr>
              <w:rPr>
                <w:lang w:val="fr-FR"/>
              </w:rPr>
            </w:pPr>
            <w:r>
              <w:rPr>
                <w:lang w:val="fr-FR"/>
              </w:rPr>
              <w:t>À</w:t>
            </w:r>
            <w:r>
              <w:rPr>
                <w:lang w:val="fr-FR"/>
              </w:rPr>
              <w:t xml:space="preserve"> l'</w:t>
            </w:r>
            <w:r>
              <w:rPr>
                <w:lang w:val="fr-FR"/>
              </w:rPr>
              <w:t>é</w:t>
            </w:r>
            <w:r>
              <w:rPr>
                <w:lang w:val="fr-FR"/>
              </w:rPr>
              <w:t>tape 2, dans la liste d</w:t>
            </w:r>
            <w:r>
              <w:rPr>
                <w:lang w:val="fr-FR"/>
              </w:rPr>
              <w:t>é</w:t>
            </w:r>
            <w:r>
              <w:rPr>
                <w:lang w:val="fr-FR"/>
              </w:rPr>
              <w:t xml:space="preserve">roulante, choisissez le </w:t>
            </w:r>
            <w:r>
              <w:rPr>
                <w:rStyle w:val="mqInternal"/>
                <w:noProof/>
                <w:lang w:val="fr-FR"/>
              </w:rPr>
              <w:t>[1}</w:t>
            </w:r>
            <w:r>
              <w:rPr>
                <w:lang w:val="fr-FR"/>
              </w:rPr>
              <w:t>R</w:t>
            </w:r>
            <w:r>
              <w:rPr>
                <w:lang w:val="fr-FR"/>
              </w:rPr>
              <w:t>ô</w:t>
            </w:r>
            <w:r>
              <w:rPr>
                <w:lang w:val="fr-FR"/>
              </w:rPr>
              <w:t>le</w:t>
            </w:r>
            <w:r>
              <w:rPr>
                <w:rStyle w:val="mqInternal"/>
                <w:noProof/>
                <w:lang w:val="fr-FR"/>
              </w:rPr>
              <w:t>{2]</w:t>
            </w:r>
            <w:r>
              <w:rPr>
                <w:lang w:val="fr-FR"/>
              </w:rPr>
              <w:t xml:space="preserve"> </w:t>
            </w:r>
            <w:r>
              <w:rPr>
                <w:lang w:val="fr-FR"/>
              </w:rPr>
              <w:t>ê</w:t>
            </w:r>
            <w:r>
              <w:rPr>
                <w:lang w:val="fr-FR"/>
              </w:rPr>
              <w:t xml:space="preserve">tre </w:t>
            </w:r>
            <w:r>
              <w:rPr>
                <w:rStyle w:val="mqInternal"/>
                <w:noProof/>
                <w:lang w:val="fr-FR"/>
              </w:rPr>
              <w:t>[3}</w:t>
            </w:r>
            <w:r>
              <w:rPr>
                <w:lang w:val="fr-FR"/>
              </w:rPr>
              <w:t>Propri</w:t>
            </w:r>
            <w:r>
              <w:rPr>
                <w:lang w:val="fr-FR"/>
              </w:rPr>
              <w:t>é</w:t>
            </w:r>
            <w:r>
              <w:rPr>
                <w:lang w:val="fr-FR"/>
              </w:rPr>
              <w:t>taire</w:t>
            </w:r>
            <w:r>
              <w:rPr>
                <w:rStyle w:val="mqInternal"/>
                <w:noProof/>
                <w:lang w:val="fr-FR"/>
              </w:rPr>
              <w:t>{4]</w:t>
            </w:r>
            <w:r>
              <w:rPr>
                <w:lang w:val="fr-FR"/>
              </w:rPr>
              <w:t xml:space="preserve"> puis clique </w:t>
            </w:r>
            <w:r>
              <w:rPr>
                <w:rStyle w:val="mqInternal"/>
                <w:noProof/>
                <w:lang w:val="fr-FR"/>
              </w:rPr>
              <w:t>[1}</w:t>
            </w:r>
            <w:r>
              <w:rPr>
                <w:lang w:val="fr-FR"/>
              </w:rPr>
              <w:t>CONTINUEZ</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995778bc-f708-4ff1-b592-6c06504e63a2</w:t>
            </w:r>
          </w:p>
        </w:tc>
        <w:tc>
          <w:tcPr>
            <w:tcW w:w="7407" w:type="dxa"/>
            <w:shd w:val="clear" w:color="auto" w:fill="F2F2F2" w:themeFill="background1" w:themeFillShade="F2"/>
          </w:tcPr>
          <w:p w:rsidR="00000000" w:rsidRDefault="003238CB">
            <w:pPr>
              <w:rPr>
                <w:noProof/>
              </w:rPr>
            </w:pPr>
            <w:r>
              <w:rPr>
                <w:noProof/>
              </w:rPr>
              <w:t>choose role</w:t>
            </w:r>
          </w:p>
        </w:tc>
        <w:tc>
          <w:tcPr>
            <w:tcW w:w="7407" w:type="dxa"/>
          </w:tcPr>
          <w:p w:rsidR="00000000" w:rsidRDefault="003238CB">
            <w:pPr>
              <w:rPr>
                <w:lang w:val="fr-FR"/>
              </w:rPr>
            </w:pPr>
            <w:r>
              <w:rPr>
                <w:lang w:val="fr-FR"/>
              </w:rPr>
              <w:t>choisir le r</w:t>
            </w:r>
            <w:r>
              <w:rPr>
                <w:lang w:val="fr-FR"/>
              </w:rPr>
              <w:t>ô</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4032a2bc-4397-4a53-a993-7cfbe65f78be</w:t>
            </w:r>
          </w:p>
        </w:tc>
        <w:tc>
          <w:tcPr>
            <w:tcW w:w="7407" w:type="dxa"/>
            <w:shd w:val="clear" w:color="auto" w:fill="F2F2F2" w:themeFill="background1" w:themeFillShade="F2"/>
          </w:tcPr>
          <w:p w:rsidR="00000000" w:rsidRDefault="003238CB">
            <w:pPr>
              <w:rPr>
                <w:noProof/>
              </w:rPr>
            </w:pPr>
            <w:r>
              <w:rPr>
                <w:noProof/>
              </w:rPr>
              <w:t xml:space="preserve">In step 3, click </w:t>
            </w:r>
            <w:r>
              <w:rPr>
                <w:rStyle w:val="mqInternal"/>
                <w:noProof/>
              </w:rPr>
              <w:t>[1}</w:t>
            </w:r>
            <w:r>
              <w:rPr>
                <w:noProof/>
              </w:rPr>
              <w:t>DONE</w:t>
            </w:r>
            <w:r>
              <w:rPr>
                <w:rStyle w:val="mqInternal"/>
                <w:noProof/>
              </w:rPr>
              <w:t>{2]</w:t>
            </w:r>
            <w:r>
              <w:rPr>
                <w:noProof/>
              </w:rPr>
              <w:t>.</w:t>
            </w:r>
          </w:p>
        </w:tc>
        <w:tc>
          <w:tcPr>
            <w:tcW w:w="7407" w:type="dxa"/>
          </w:tcPr>
          <w:p w:rsidR="00000000" w:rsidRDefault="003238CB">
            <w:pPr>
              <w:rPr>
                <w:lang w:val="fr-FR"/>
              </w:rPr>
            </w:pPr>
            <w:r>
              <w:rPr>
                <w:lang w:val="fr-FR"/>
              </w:rPr>
              <w:t>À</w:t>
            </w:r>
            <w:r>
              <w:rPr>
                <w:lang w:val="fr-FR"/>
              </w:rPr>
              <w:t xml:space="preserve"> l'</w:t>
            </w:r>
            <w:r>
              <w:rPr>
                <w:lang w:val="fr-FR"/>
              </w:rPr>
              <w:t>é</w:t>
            </w:r>
            <w:r>
              <w:rPr>
                <w:lang w:val="fr-FR"/>
              </w:rPr>
              <w:t xml:space="preserve">tape 3, cliquez sur </w:t>
            </w:r>
            <w:r>
              <w:rPr>
                <w:rStyle w:val="mqInternal"/>
                <w:noProof/>
                <w:lang w:val="fr-FR"/>
              </w:rPr>
              <w:t>[1}</w:t>
            </w:r>
            <w:r>
              <w:rPr>
                <w:lang w:val="fr-FR"/>
              </w:rPr>
              <w:t>FINI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7d1e17b8-8abc-4293-8cb1-81eaa9e5bc48</w:t>
            </w:r>
          </w:p>
        </w:tc>
        <w:tc>
          <w:tcPr>
            <w:tcW w:w="7407" w:type="dxa"/>
            <w:shd w:val="clear" w:color="auto" w:fill="F2F2F2" w:themeFill="background1" w:themeFillShade="F2"/>
          </w:tcPr>
          <w:p w:rsidR="00000000" w:rsidRDefault="003238CB">
            <w:pPr>
              <w:rPr>
                <w:noProof/>
              </w:rPr>
            </w:pPr>
            <w:r>
              <w:rPr>
                <w:noProof/>
              </w:rPr>
              <w:t>click done</w:t>
            </w:r>
          </w:p>
        </w:tc>
        <w:tc>
          <w:tcPr>
            <w:tcW w:w="7407" w:type="dxa"/>
          </w:tcPr>
          <w:p w:rsidR="00000000" w:rsidRDefault="003238CB">
            <w:pPr>
              <w:rPr>
                <w:lang w:val="fr-FR"/>
              </w:rPr>
            </w:pPr>
            <w:r>
              <w:rPr>
                <w:lang w:val="fr-FR"/>
              </w:rPr>
              <w:t>cliquez sur termin</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a6743548-0aa9-4747-872a-a8223f4a075c</w:t>
            </w:r>
          </w:p>
        </w:tc>
        <w:tc>
          <w:tcPr>
            <w:tcW w:w="7407" w:type="dxa"/>
            <w:shd w:val="clear" w:color="auto" w:fill="F2F2F2" w:themeFill="background1" w:themeFillShade="F2"/>
          </w:tcPr>
          <w:p w:rsidR="00000000" w:rsidRDefault="003238CB">
            <w:pPr>
              <w:rPr>
                <w:noProof/>
              </w:rPr>
            </w:pPr>
            <w:r>
              <w:rPr>
                <w:noProof/>
              </w:rPr>
              <w:t>Configure the service account</w:t>
            </w:r>
          </w:p>
        </w:tc>
        <w:tc>
          <w:tcPr>
            <w:tcW w:w="7407" w:type="dxa"/>
          </w:tcPr>
          <w:p w:rsidR="00000000" w:rsidRDefault="003238CB">
            <w:pPr>
              <w:rPr>
                <w:lang w:val="fr-FR"/>
              </w:rPr>
            </w:pPr>
            <w:r>
              <w:rPr>
                <w:lang w:val="fr-FR"/>
              </w:rPr>
              <w:t>Configurer le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ff493ac4-3b4d-4dab-a407-24da51c30a35</w:t>
            </w:r>
          </w:p>
        </w:tc>
        <w:tc>
          <w:tcPr>
            <w:tcW w:w="7407" w:type="dxa"/>
            <w:shd w:val="clear" w:color="auto" w:fill="F2F2F2" w:themeFill="background1" w:themeFillShade="F2"/>
          </w:tcPr>
          <w:p w:rsidR="00000000" w:rsidRDefault="003238CB">
            <w:pPr>
              <w:rPr>
                <w:noProof/>
              </w:rPr>
            </w:pPr>
            <w:r>
              <w:rPr>
                <w:noProof/>
              </w:rPr>
              <w:t>Perform the following steps to configure your service account:</w:t>
            </w:r>
          </w:p>
        </w:tc>
        <w:tc>
          <w:tcPr>
            <w:tcW w:w="7407" w:type="dxa"/>
          </w:tcPr>
          <w:p w:rsidR="00000000" w:rsidRDefault="003238CB">
            <w:pPr>
              <w:rPr>
                <w:lang w:val="fr-FR"/>
              </w:rPr>
            </w:pPr>
            <w:r>
              <w:rPr>
                <w:lang w:val="fr-FR"/>
              </w:rPr>
              <w:t xml:space="preserve">Effectuez les </w:t>
            </w:r>
            <w:r>
              <w:rPr>
                <w:lang w:val="fr-FR"/>
              </w:rPr>
              <w:t>é</w:t>
            </w:r>
            <w:r>
              <w:rPr>
                <w:lang w:val="fr-FR"/>
              </w:rPr>
              <w:t>tapes suivantes pour configurer votre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7320e018-05c7-4201-b594-540519167ed0</w:t>
            </w:r>
          </w:p>
        </w:tc>
        <w:tc>
          <w:tcPr>
            <w:tcW w:w="7407" w:type="dxa"/>
            <w:shd w:val="clear" w:color="auto" w:fill="F2F2F2" w:themeFill="background1" w:themeFillShade="F2"/>
          </w:tcPr>
          <w:p w:rsidR="00000000" w:rsidRDefault="003238CB">
            <w:pPr>
              <w:rPr>
                <w:noProof/>
              </w:rPr>
            </w:pPr>
            <w:r>
              <w:rPr>
                <w:noProof/>
              </w:rPr>
              <w:t xml:space="preserve">For the service account just created, under </w:t>
            </w:r>
            <w:r>
              <w:rPr>
                <w:rStyle w:val="mqInternal"/>
                <w:noProof/>
              </w:rPr>
              <w:t>[1}</w:t>
            </w:r>
            <w:r>
              <w:rPr>
                <w:noProof/>
              </w:rPr>
              <w:t>Actions</w:t>
            </w:r>
            <w:r>
              <w:rPr>
                <w:rStyle w:val="mqInternal"/>
                <w:noProof/>
              </w:rPr>
              <w:t>{2]</w:t>
            </w:r>
            <w:r>
              <w:rPr>
                <w:noProof/>
              </w:rPr>
              <w:t xml:space="preserve"> click the three verti</w:t>
            </w:r>
            <w:r>
              <w:rPr>
                <w:noProof/>
              </w:rPr>
              <w:t>cal dots.</w:t>
            </w:r>
          </w:p>
        </w:tc>
        <w:tc>
          <w:tcPr>
            <w:tcW w:w="7407" w:type="dxa"/>
          </w:tcPr>
          <w:p w:rsidR="00000000" w:rsidRDefault="003238CB">
            <w:pPr>
              <w:rPr>
                <w:lang w:val="fr-FR"/>
              </w:rPr>
            </w:pPr>
            <w:r>
              <w:rPr>
                <w:lang w:val="fr-FR"/>
              </w:rPr>
              <w:t>Pour le compte de service qui vient d'</w:t>
            </w:r>
            <w:r>
              <w:rPr>
                <w:lang w:val="fr-FR"/>
              </w:rPr>
              <w:t>ê</w:t>
            </w:r>
            <w:r>
              <w:rPr>
                <w:lang w:val="fr-FR"/>
              </w:rPr>
              <w:t>tre cr</w:t>
            </w:r>
            <w:r>
              <w:rPr>
                <w:lang w:val="fr-FR"/>
              </w:rPr>
              <w:t>éé</w:t>
            </w:r>
            <w:r>
              <w:rPr>
                <w:lang w:val="fr-FR"/>
              </w:rPr>
              <w:t xml:space="preserve">, sous </w:t>
            </w:r>
            <w:r>
              <w:rPr>
                <w:rStyle w:val="mqInternal"/>
                <w:noProof/>
                <w:lang w:val="fr-FR"/>
              </w:rPr>
              <w:t>[1}</w:t>
            </w:r>
            <w:r>
              <w:rPr>
                <w:lang w:val="fr-FR"/>
              </w:rPr>
              <w:t>Actions</w:t>
            </w:r>
            <w:r>
              <w:rPr>
                <w:rStyle w:val="mqInternal"/>
                <w:noProof/>
                <w:lang w:val="fr-FR"/>
              </w:rPr>
              <w:t>{2]</w:t>
            </w:r>
            <w:r>
              <w:rPr>
                <w:lang w:val="fr-FR"/>
              </w:rPr>
              <w:t xml:space="preserve"> cliquez sur les trois points verticaux.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d7019133-adda-41eb-9429-9919e615fa66</w:t>
            </w:r>
          </w:p>
        </w:tc>
        <w:tc>
          <w:tcPr>
            <w:tcW w:w="7407" w:type="dxa"/>
            <w:shd w:val="clear" w:color="auto" w:fill="F2F2F2" w:themeFill="background1" w:themeFillShade="F2"/>
          </w:tcPr>
          <w:p w:rsidR="00000000" w:rsidRDefault="003238CB">
            <w:pPr>
              <w:rPr>
                <w:noProof/>
              </w:rPr>
            </w:pPr>
            <w:r>
              <w:rPr>
                <w:noProof/>
              </w:rPr>
              <w:t xml:space="preserve">Then click </w:t>
            </w:r>
            <w:r>
              <w:rPr>
                <w:rStyle w:val="mqInternal"/>
                <w:noProof/>
              </w:rPr>
              <w:t>[1}</w:t>
            </w:r>
            <w:r>
              <w:rPr>
                <w:noProof/>
              </w:rPr>
              <w:t>Manage keys</w:t>
            </w:r>
            <w:r>
              <w:rPr>
                <w:rStyle w:val="mqInternal"/>
                <w:noProof/>
              </w:rPr>
              <w:t>{2]</w:t>
            </w:r>
            <w:r>
              <w:rPr>
                <w:noProof/>
              </w:rPr>
              <w:t>.</w:t>
            </w:r>
          </w:p>
        </w:tc>
        <w:tc>
          <w:tcPr>
            <w:tcW w:w="7407" w:type="dxa"/>
          </w:tcPr>
          <w:p w:rsidR="00000000" w:rsidRDefault="003238CB">
            <w:pPr>
              <w:rPr>
                <w:lang w:val="fr-FR"/>
              </w:rPr>
            </w:pPr>
            <w:r>
              <w:rPr>
                <w:lang w:val="fr-FR"/>
              </w:rPr>
              <w:t xml:space="preserve">Puis clique </w:t>
            </w:r>
            <w:r>
              <w:rPr>
                <w:rStyle w:val="mqInternal"/>
                <w:noProof/>
                <w:lang w:val="fr-FR"/>
              </w:rPr>
              <w:t>[1}</w:t>
            </w:r>
            <w:r>
              <w:rPr>
                <w:lang w:val="fr-FR"/>
              </w:rPr>
              <w:t>G</w:t>
            </w:r>
            <w:r>
              <w:rPr>
                <w:lang w:val="fr-FR"/>
              </w:rPr>
              <w:t>é</w:t>
            </w:r>
            <w:r>
              <w:rPr>
                <w:lang w:val="fr-FR"/>
              </w:rPr>
              <w:t>rer les cl</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a9f564b4-e560-484d-bd25-7ce</w:t>
            </w:r>
            <w:r>
              <w:rPr>
                <w:noProof/>
                <w:sz w:val="2"/>
              </w:rPr>
              <w:t>82fb6f4cd</w:t>
            </w:r>
          </w:p>
        </w:tc>
        <w:tc>
          <w:tcPr>
            <w:tcW w:w="7407" w:type="dxa"/>
            <w:shd w:val="clear" w:color="auto" w:fill="F2F2F2" w:themeFill="background1" w:themeFillShade="F2"/>
          </w:tcPr>
          <w:p w:rsidR="00000000" w:rsidRDefault="003238CB">
            <w:pPr>
              <w:rPr>
                <w:noProof/>
              </w:rPr>
            </w:pPr>
            <w:r>
              <w:rPr>
                <w:noProof/>
              </w:rPr>
              <w:t>manage keys</w:t>
            </w:r>
          </w:p>
        </w:tc>
        <w:tc>
          <w:tcPr>
            <w:tcW w:w="7407" w:type="dxa"/>
          </w:tcPr>
          <w:p w:rsidR="00000000" w:rsidRDefault="003238CB">
            <w:pPr>
              <w:rPr>
                <w:lang w:val="fr-FR"/>
              </w:rPr>
            </w:pPr>
            <w:r>
              <w:rPr>
                <w:lang w:val="fr-FR"/>
              </w:rPr>
              <w:t>g</w:t>
            </w:r>
            <w:r>
              <w:rPr>
                <w:lang w:val="fr-FR"/>
              </w:rPr>
              <w:t>é</w:t>
            </w:r>
            <w:r>
              <w:rPr>
                <w:lang w:val="fr-FR"/>
              </w:rPr>
              <w:t>rer les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0b09865a-8a5f-466e-bc6e-82541a2a5285</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Keys</w:t>
            </w:r>
            <w:r>
              <w:rPr>
                <w:rStyle w:val="mqInternal"/>
                <w:noProof/>
              </w:rPr>
              <w:t>{2]</w:t>
            </w:r>
            <w:r>
              <w:rPr>
                <w:noProof/>
              </w:rPr>
              <w:t xml:space="preserve"> information, select </w:t>
            </w:r>
            <w:r>
              <w:rPr>
                <w:rStyle w:val="mqInternal"/>
                <w:noProof/>
              </w:rPr>
              <w:t>[1}</w:t>
            </w:r>
            <w:r>
              <w:rPr>
                <w:noProof/>
              </w:rPr>
              <w:t xml:space="preserve">ADD KEY </w:t>
            </w:r>
            <w:r>
              <w:rPr>
                <w:noProof/>
              </w:rPr>
              <w:t>→</w:t>
            </w:r>
            <w:r>
              <w:rPr>
                <w:noProof/>
              </w:rPr>
              <w:t xml:space="preserve"> Create new key</w:t>
            </w:r>
            <w:r>
              <w:rPr>
                <w:rStyle w:val="mqInternal"/>
                <w:noProof/>
              </w:rPr>
              <w:t>{2]</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Cl</w:t>
            </w:r>
            <w:r>
              <w:rPr>
                <w:lang w:val="fr-FR"/>
              </w:rPr>
              <w:t>é</w:t>
            </w:r>
            <w:r>
              <w:rPr>
                <w:lang w:val="fr-FR"/>
              </w:rPr>
              <w:t>s</w:t>
            </w:r>
            <w:r>
              <w:rPr>
                <w:rStyle w:val="mqInternal"/>
                <w:noProof/>
                <w:lang w:val="fr-FR"/>
              </w:rPr>
              <w:t>{2]</w:t>
            </w:r>
            <w:r>
              <w:rPr>
                <w:lang w:val="fr-FR"/>
              </w:rPr>
              <w:t xml:space="preserve"> informations, s</w:t>
            </w:r>
            <w:r>
              <w:rPr>
                <w:lang w:val="fr-FR"/>
              </w:rPr>
              <w:t>é</w:t>
            </w:r>
            <w:r>
              <w:rPr>
                <w:lang w:val="fr-FR"/>
              </w:rPr>
              <w:t xml:space="preserve">lectionnez </w:t>
            </w:r>
            <w:r>
              <w:rPr>
                <w:rStyle w:val="mqInternal"/>
                <w:noProof/>
                <w:lang w:val="fr-FR"/>
              </w:rPr>
              <w:t>[1}</w:t>
            </w:r>
            <w:r>
              <w:rPr>
                <w:lang w:val="fr-FR"/>
              </w:rPr>
              <w:t>AJOUTER UNE CL</w:t>
            </w:r>
            <w:r>
              <w:rPr>
                <w:lang w:val="fr-FR"/>
              </w:rPr>
              <w:t>É</w:t>
            </w:r>
            <w:r>
              <w:rPr>
                <w:lang w:val="fr-FR"/>
              </w:rPr>
              <w:t xml:space="preserve"> </w:t>
            </w:r>
            <w:r>
              <w:rPr>
                <w:lang w:val="fr-FR"/>
              </w:rPr>
              <w:t>→</w:t>
            </w:r>
            <w:r>
              <w:rPr>
                <w:lang w:val="fr-FR"/>
              </w:rPr>
              <w:t xml:space="preserve"> Cr</w:t>
            </w:r>
            <w:r>
              <w:rPr>
                <w:lang w:val="fr-FR"/>
              </w:rPr>
              <w:t>é</w:t>
            </w:r>
            <w:r>
              <w:rPr>
                <w:lang w:val="fr-FR"/>
              </w:rPr>
              <w:t>er une nouvelle cl</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c0e4d75d-59ef-4d48-a6d2-63c06132f5d1</w:t>
            </w:r>
          </w:p>
        </w:tc>
        <w:tc>
          <w:tcPr>
            <w:tcW w:w="7407" w:type="dxa"/>
            <w:shd w:val="clear" w:color="auto" w:fill="F2F2F2" w:themeFill="background1" w:themeFillShade="F2"/>
          </w:tcPr>
          <w:p w:rsidR="00000000" w:rsidRDefault="003238CB">
            <w:pPr>
              <w:rPr>
                <w:noProof/>
              </w:rPr>
            </w:pPr>
            <w:r>
              <w:rPr>
                <w:noProof/>
              </w:rPr>
              <w:t>create new key</w:t>
            </w:r>
          </w:p>
        </w:tc>
        <w:tc>
          <w:tcPr>
            <w:tcW w:w="7407" w:type="dxa"/>
          </w:tcPr>
          <w:p w:rsidR="00000000" w:rsidRDefault="003238CB">
            <w:pPr>
              <w:rPr>
                <w:lang w:val="fr-FR"/>
              </w:rPr>
            </w:pPr>
            <w:r>
              <w:rPr>
                <w:lang w:val="fr-FR"/>
              </w:rPr>
              <w:t>cr</w:t>
            </w:r>
            <w:r>
              <w:rPr>
                <w:lang w:val="fr-FR"/>
              </w:rPr>
              <w:t>é</w:t>
            </w:r>
            <w:r>
              <w:rPr>
                <w:lang w:val="fr-FR"/>
              </w:rPr>
              <w:t>er une nouvelle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9a075047-7e55-43af-bf62-a76a359e1065</w:t>
            </w:r>
          </w:p>
        </w:tc>
        <w:tc>
          <w:tcPr>
            <w:tcW w:w="7407" w:type="dxa"/>
            <w:shd w:val="clear" w:color="auto" w:fill="F2F2F2" w:themeFill="background1" w:themeFillShade="F2"/>
          </w:tcPr>
          <w:p w:rsidR="00000000" w:rsidRDefault="003238CB">
            <w:pPr>
              <w:rPr>
                <w:noProof/>
              </w:rPr>
            </w:pPr>
            <w:r>
              <w:rPr>
                <w:noProof/>
              </w:rPr>
              <w:t xml:space="preserve">From the private key info, leave the </w:t>
            </w:r>
            <w:r>
              <w:rPr>
                <w:rStyle w:val="mqInternal"/>
                <w:noProof/>
              </w:rPr>
              <w:t>[1}</w:t>
            </w:r>
            <w:r>
              <w:rPr>
                <w:noProof/>
              </w:rPr>
              <w:t>Key type</w:t>
            </w:r>
            <w:r>
              <w:rPr>
                <w:rStyle w:val="mqInternal"/>
                <w:noProof/>
              </w:rPr>
              <w:t>{2]</w:t>
            </w:r>
            <w:r>
              <w:rPr>
                <w:noProof/>
              </w:rPr>
              <w:t xml:space="preserve"> to be </w:t>
            </w:r>
            <w:r>
              <w:rPr>
                <w:rStyle w:val="mqInternal"/>
                <w:noProof/>
              </w:rPr>
              <w:t>[3}</w:t>
            </w:r>
            <w:r>
              <w:rPr>
                <w:noProof/>
              </w:rPr>
              <w:t>JSON</w:t>
            </w:r>
            <w:r>
              <w:rPr>
                <w:rStyle w:val="mqInternal"/>
                <w:noProof/>
              </w:rPr>
              <w:t>{4]</w:t>
            </w:r>
            <w:r>
              <w:rPr>
                <w:noProof/>
              </w:rPr>
              <w:t xml:space="preserve">, then click </w:t>
            </w:r>
            <w:r>
              <w:rPr>
                <w:rStyle w:val="mqInternal"/>
                <w:noProof/>
              </w:rPr>
              <w:t>[1}</w:t>
            </w:r>
            <w:r>
              <w:rPr>
                <w:noProof/>
              </w:rPr>
              <w:t>CREATE</w:t>
            </w:r>
            <w:r>
              <w:rPr>
                <w:rStyle w:val="mqInternal"/>
                <w:noProof/>
              </w:rPr>
              <w:t>{2]</w:t>
            </w:r>
            <w:r>
              <w:rPr>
                <w:noProof/>
              </w:rPr>
              <w:t>.</w:t>
            </w:r>
          </w:p>
        </w:tc>
        <w:tc>
          <w:tcPr>
            <w:tcW w:w="7407" w:type="dxa"/>
          </w:tcPr>
          <w:p w:rsidR="00000000" w:rsidRDefault="003238CB">
            <w:pPr>
              <w:rPr>
                <w:lang w:val="fr-FR"/>
              </w:rPr>
            </w:pPr>
            <w:r>
              <w:rPr>
                <w:lang w:val="fr-FR"/>
              </w:rPr>
              <w:t>À</w:t>
            </w:r>
            <w:r>
              <w:rPr>
                <w:lang w:val="fr-FR"/>
              </w:rPr>
              <w:t xml:space="preserve"> partir des informations de la cl</w:t>
            </w:r>
            <w:r>
              <w:rPr>
                <w:lang w:val="fr-FR"/>
              </w:rPr>
              <w:t>é</w:t>
            </w:r>
            <w:r>
              <w:rPr>
                <w:lang w:val="fr-FR"/>
              </w:rPr>
              <w:t xml:space="preserve"> priv</w:t>
            </w:r>
            <w:r>
              <w:rPr>
                <w:lang w:val="fr-FR"/>
              </w:rPr>
              <w:t>é</w:t>
            </w:r>
            <w:r>
              <w:rPr>
                <w:lang w:val="fr-FR"/>
              </w:rPr>
              <w:t xml:space="preserve">e, </w:t>
            </w:r>
            <w:r>
              <w:rPr>
                <w:lang w:val="fr-FR"/>
              </w:rPr>
              <w:t xml:space="preserve">laissez le </w:t>
            </w:r>
            <w:r>
              <w:rPr>
                <w:rStyle w:val="mqInternal"/>
                <w:noProof/>
                <w:lang w:val="fr-FR"/>
              </w:rPr>
              <w:t>[1}</w:t>
            </w:r>
            <w:r>
              <w:rPr>
                <w:lang w:val="fr-FR"/>
              </w:rPr>
              <w:t>Type de cl</w:t>
            </w:r>
            <w:r>
              <w:rPr>
                <w:lang w:val="fr-FR"/>
              </w:rPr>
              <w:t>é</w:t>
            </w:r>
            <w:r>
              <w:rPr>
                <w:rStyle w:val="mqInternal"/>
                <w:noProof/>
                <w:lang w:val="fr-FR"/>
              </w:rPr>
              <w:t>{2]</w:t>
            </w:r>
            <w:r>
              <w:rPr>
                <w:lang w:val="fr-FR"/>
              </w:rPr>
              <w:t xml:space="preserve"> </w:t>
            </w:r>
            <w:r>
              <w:rPr>
                <w:lang w:val="fr-FR"/>
              </w:rPr>
              <w:t>ê</w:t>
            </w:r>
            <w:r>
              <w:rPr>
                <w:lang w:val="fr-FR"/>
              </w:rPr>
              <w:t xml:space="preserve">tre </w:t>
            </w:r>
            <w:r>
              <w:rPr>
                <w:rStyle w:val="mqInternal"/>
                <w:noProof/>
                <w:lang w:val="fr-FR"/>
              </w:rPr>
              <w:t>[3}</w:t>
            </w:r>
            <w:r>
              <w:rPr>
                <w:lang w:val="fr-FR"/>
              </w:rPr>
              <w:t>JSON</w:t>
            </w:r>
            <w:r>
              <w:rPr>
                <w:rStyle w:val="mqInternal"/>
                <w:noProof/>
                <w:lang w:val="fr-FR"/>
              </w:rPr>
              <w:t>{4]</w:t>
            </w:r>
            <w:r>
              <w:rPr>
                <w:lang w:val="fr-FR"/>
              </w:rPr>
              <w:t xml:space="preserve"> , puis clique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253fb886-22f5-4931-97e8-2669991ae700</w:t>
            </w:r>
          </w:p>
        </w:tc>
        <w:tc>
          <w:tcPr>
            <w:tcW w:w="7407" w:type="dxa"/>
            <w:shd w:val="clear" w:color="auto" w:fill="F2F2F2" w:themeFill="background1" w:themeFillShade="F2"/>
          </w:tcPr>
          <w:p w:rsidR="00000000" w:rsidRDefault="003238CB">
            <w:pPr>
              <w:rPr>
                <w:noProof/>
              </w:rPr>
            </w:pPr>
            <w:r>
              <w:rPr>
                <w:noProof/>
              </w:rPr>
              <w:t>json private key</w:t>
            </w:r>
          </w:p>
        </w:tc>
        <w:tc>
          <w:tcPr>
            <w:tcW w:w="7407" w:type="dxa"/>
          </w:tcPr>
          <w:p w:rsidR="00000000" w:rsidRDefault="003238CB">
            <w:pPr>
              <w:rPr>
                <w:lang w:val="fr-FR"/>
              </w:rPr>
            </w:pPr>
            <w:r>
              <w:rPr>
                <w:lang w:val="fr-FR"/>
              </w:rPr>
              <w:t>cl</w:t>
            </w:r>
            <w:r>
              <w:rPr>
                <w:lang w:val="fr-FR"/>
              </w:rPr>
              <w:t>é</w:t>
            </w:r>
            <w:r>
              <w:rPr>
                <w:lang w:val="fr-FR"/>
              </w:rPr>
              <w:t xml:space="preserve"> priv</w:t>
            </w:r>
            <w:r>
              <w:rPr>
                <w:lang w:val="fr-FR"/>
              </w:rPr>
              <w:t>é</w:t>
            </w:r>
            <w:r>
              <w:rPr>
                <w:lang w:val="fr-FR"/>
              </w:rPr>
              <w:t>e json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3feb7acd-2629-41c7-98bb-85c88e75b232</w:t>
            </w:r>
          </w:p>
        </w:tc>
        <w:tc>
          <w:tcPr>
            <w:tcW w:w="7407" w:type="dxa"/>
            <w:shd w:val="clear" w:color="auto" w:fill="F2F2F2" w:themeFill="background1" w:themeFillShade="F2"/>
          </w:tcPr>
          <w:p w:rsidR="00000000" w:rsidRDefault="003238CB">
            <w:pPr>
              <w:rPr>
                <w:noProof/>
              </w:rPr>
            </w:pPr>
            <w:r>
              <w:rPr>
                <w:noProof/>
              </w:rPr>
              <w:t>Be sure you see this message displayed:</w:t>
            </w:r>
          </w:p>
        </w:tc>
        <w:tc>
          <w:tcPr>
            <w:tcW w:w="7407" w:type="dxa"/>
          </w:tcPr>
          <w:p w:rsidR="00000000" w:rsidRDefault="003238CB">
            <w:pPr>
              <w:rPr>
                <w:lang w:val="fr-FR"/>
              </w:rPr>
            </w:pPr>
            <w:r>
              <w:rPr>
                <w:lang w:val="fr-FR"/>
              </w:rPr>
              <w:t>Assurez-vous que ce message</w:t>
            </w:r>
            <w:r>
              <w:rPr>
                <w:lang w:val="fr-FR"/>
              </w:rPr>
              <w:t xml:space="preserve">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abbcb3ee-4768-4e1b-b4c7-50efadf573d1</w:t>
            </w:r>
          </w:p>
        </w:tc>
        <w:tc>
          <w:tcPr>
            <w:tcW w:w="7407" w:type="dxa"/>
            <w:shd w:val="clear" w:color="auto" w:fill="F2F2F2" w:themeFill="background1" w:themeFillShade="F2"/>
          </w:tcPr>
          <w:p w:rsidR="00000000" w:rsidRDefault="003238CB">
            <w:pPr>
              <w:rPr>
                <w:noProof/>
              </w:rPr>
            </w:pPr>
            <w:r>
              <w:rPr>
                <w:noProof/>
              </w:rPr>
              <w:t>private key saved verification</w:t>
            </w:r>
          </w:p>
        </w:tc>
        <w:tc>
          <w:tcPr>
            <w:tcW w:w="7407" w:type="dxa"/>
          </w:tcPr>
          <w:p w:rsidR="00000000" w:rsidRDefault="003238CB">
            <w:pPr>
              <w:rPr>
                <w:lang w:val="fr-FR"/>
              </w:rPr>
            </w:pPr>
            <w:r>
              <w:rPr>
                <w:lang w:val="fr-FR"/>
              </w:rPr>
              <w:t>v</w:t>
            </w:r>
            <w:r>
              <w:rPr>
                <w:lang w:val="fr-FR"/>
              </w:rPr>
              <w:t>é</w:t>
            </w:r>
            <w:r>
              <w:rPr>
                <w:lang w:val="fr-FR"/>
              </w:rPr>
              <w:t>rification de la cl</w:t>
            </w:r>
            <w:r>
              <w:rPr>
                <w:lang w:val="fr-FR"/>
              </w:rPr>
              <w:t>é</w:t>
            </w:r>
            <w:r>
              <w:rPr>
                <w:lang w:val="fr-FR"/>
              </w:rPr>
              <w:t xml:space="preserve"> priv</w:t>
            </w:r>
            <w:r>
              <w:rPr>
                <w:lang w:val="fr-FR"/>
              </w:rPr>
              <w:t>é</w:t>
            </w:r>
            <w:r>
              <w:rPr>
                <w:lang w:val="fr-FR"/>
              </w:rPr>
              <w:t>e enregistr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d94807cd-2693-46db-8ed0-d02fa6f56232</w:t>
            </w:r>
          </w:p>
        </w:tc>
        <w:tc>
          <w:tcPr>
            <w:tcW w:w="7407" w:type="dxa"/>
            <w:shd w:val="clear" w:color="auto" w:fill="F2F2F2" w:themeFill="background1" w:themeFillShade="F2"/>
          </w:tcPr>
          <w:p w:rsidR="00000000" w:rsidRDefault="003238CB">
            <w:pPr>
              <w:rPr>
                <w:noProof/>
              </w:rPr>
            </w:pPr>
            <w:r>
              <w:rPr>
                <w:noProof/>
              </w:rPr>
              <w:t>You need to email the private key file to your onboarding manager.</w:t>
            </w:r>
          </w:p>
        </w:tc>
        <w:tc>
          <w:tcPr>
            <w:tcW w:w="7407" w:type="dxa"/>
          </w:tcPr>
          <w:p w:rsidR="00000000" w:rsidRDefault="003238CB">
            <w:pPr>
              <w:rPr>
                <w:lang w:val="fr-FR"/>
              </w:rPr>
            </w:pPr>
            <w:r>
              <w:rPr>
                <w:lang w:val="fr-FR"/>
              </w:rPr>
              <w:t>Vous devez envoyer le fichier de cl</w:t>
            </w:r>
            <w:r>
              <w:rPr>
                <w:lang w:val="fr-FR"/>
              </w:rPr>
              <w:t>é</w:t>
            </w:r>
            <w:r>
              <w:rPr>
                <w:lang w:val="fr-FR"/>
              </w:rPr>
              <w:t xml:space="preserve"> priv</w:t>
            </w:r>
            <w:r>
              <w:rPr>
                <w:lang w:val="fr-FR"/>
              </w:rPr>
              <w:t>é</w:t>
            </w:r>
            <w:r>
              <w:rPr>
                <w:lang w:val="fr-FR"/>
              </w:rPr>
              <w:t xml:space="preserve">e par e-mail </w:t>
            </w:r>
            <w:r>
              <w:rPr>
                <w:lang w:val="fr-FR"/>
              </w:rPr>
              <w:t>à</w:t>
            </w:r>
            <w:r>
              <w:rPr>
                <w:lang w:val="fr-FR"/>
              </w:rPr>
              <w:t xml:space="preserve"> votre responsable d'int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53f7e28f-758a-4716-9a45-7b1eac989c9c</w:t>
            </w:r>
          </w:p>
        </w:tc>
        <w:tc>
          <w:tcPr>
            <w:tcW w:w="7407" w:type="dxa"/>
            <w:shd w:val="clear" w:color="auto" w:fill="F2F2F2" w:themeFill="background1" w:themeFillShade="F2"/>
          </w:tcPr>
          <w:p w:rsidR="00000000" w:rsidRDefault="003238CB">
            <w:pPr>
              <w:rPr>
                <w:noProof/>
              </w:rPr>
            </w:pPr>
            <w:r>
              <w:rPr>
                <w:noProof/>
              </w:rPr>
              <w:t xml:space="preserve">You can close the tab that opened you opened in step 5, and click </w:t>
            </w:r>
            <w:r>
              <w:rPr>
                <w:rStyle w:val="mqInternal"/>
                <w:noProof/>
              </w:rPr>
              <w:t>[1}</w:t>
            </w:r>
            <w:r>
              <w:rPr>
                <w:noProof/>
              </w:rPr>
              <w:t>Done</w:t>
            </w:r>
            <w:r>
              <w:rPr>
                <w:rStyle w:val="mqInternal"/>
                <w:noProof/>
              </w:rPr>
              <w:t>{2]</w:t>
            </w:r>
            <w:r>
              <w:rPr>
                <w:noProof/>
              </w:rPr>
              <w:t xml:space="preserve"> from the dialog that launched your service acco</w:t>
            </w:r>
            <w:r>
              <w:rPr>
                <w:noProof/>
              </w:rPr>
              <w:t>unt creation process.</w:t>
            </w:r>
          </w:p>
        </w:tc>
        <w:tc>
          <w:tcPr>
            <w:tcW w:w="7407" w:type="dxa"/>
          </w:tcPr>
          <w:p w:rsidR="00000000" w:rsidRDefault="003238CB">
            <w:pPr>
              <w:rPr>
                <w:lang w:val="fr-FR"/>
              </w:rPr>
            </w:pPr>
            <w:r>
              <w:rPr>
                <w:lang w:val="fr-FR"/>
              </w:rPr>
              <w:t xml:space="preserve">Vous pouvez fermer l'onglet qui s'est ouvert que vous avez ouvert </w:t>
            </w:r>
            <w:r>
              <w:rPr>
                <w:lang w:val="fr-FR"/>
              </w:rPr>
              <w:t>à</w:t>
            </w:r>
            <w:r>
              <w:rPr>
                <w:lang w:val="fr-FR"/>
              </w:rPr>
              <w:t xml:space="preserve"> l'</w:t>
            </w:r>
            <w:r>
              <w:rPr>
                <w:lang w:val="fr-FR"/>
              </w:rPr>
              <w:t>é</w:t>
            </w:r>
            <w:r>
              <w:rPr>
                <w:lang w:val="fr-FR"/>
              </w:rPr>
              <w:t xml:space="preserve">tape 5, puis cliquez sur </w:t>
            </w:r>
            <w:r>
              <w:rPr>
                <w:rStyle w:val="mqInternal"/>
                <w:noProof/>
                <w:lang w:val="fr-FR"/>
              </w:rPr>
              <w:t>[1}</w:t>
            </w:r>
            <w:r>
              <w:rPr>
                <w:lang w:val="fr-FR"/>
              </w:rPr>
              <w:t>Fait</w:t>
            </w:r>
            <w:r>
              <w:rPr>
                <w:rStyle w:val="mqInternal"/>
                <w:noProof/>
                <w:lang w:val="fr-FR"/>
              </w:rPr>
              <w:t>{2]</w:t>
            </w:r>
            <w:r>
              <w:rPr>
                <w:lang w:val="fr-FR"/>
              </w:rPr>
              <w:t xml:space="preserve"> dans la bo</w:t>
            </w:r>
            <w:r>
              <w:rPr>
                <w:lang w:val="fr-FR"/>
              </w:rPr>
              <w:t>î</w:t>
            </w:r>
            <w:r>
              <w:rPr>
                <w:lang w:val="fr-FR"/>
              </w:rPr>
              <w:t>te de dialogue qui a lanc</w:t>
            </w:r>
            <w:r>
              <w:rPr>
                <w:lang w:val="fr-FR"/>
              </w:rPr>
              <w:t>é</w:t>
            </w:r>
            <w:r>
              <w:rPr>
                <w:lang w:val="fr-FR"/>
              </w:rPr>
              <w:t xml:space="preserve"> le processus de cr</w:t>
            </w:r>
            <w:r>
              <w:rPr>
                <w:lang w:val="fr-FR"/>
              </w:rPr>
              <w:t>é</w:t>
            </w:r>
            <w:r>
              <w:rPr>
                <w:lang w:val="fr-FR"/>
              </w:rPr>
              <w:t>ation de votre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620f26d8-9ab6-4de0-9553-1a817d5</w:t>
            </w:r>
            <w:r>
              <w:rPr>
                <w:noProof/>
                <w:sz w:val="2"/>
              </w:rPr>
              <w:t>50228</w:t>
            </w:r>
          </w:p>
        </w:tc>
        <w:tc>
          <w:tcPr>
            <w:tcW w:w="7407" w:type="dxa"/>
            <w:shd w:val="clear" w:color="auto" w:fill="F2F2F2" w:themeFill="background1" w:themeFillShade="F2"/>
          </w:tcPr>
          <w:p w:rsidR="00000000" w:rsidRDefault="003238CB">
            <w:pPr>
              <w:rPr>
                <w:noProof/>
              </w:rPr>
            </w:pPr>
            <w:r>
              <w:rPr>
                <w:noProof/>
              </w:rPr>
              <w:t>click done</w:t>
            </w:r>
          </w:p>
        </w:tc>
        <w:tc>
          <w:tcPr>
            <w:tcW w:w="7407" w:type="dxa"/>
          </w:tcPr>
          <w:p w:rsidR="00000000" w:rsidRDefault="003238CB">
            <w:pPr>
              <w:rPr>
                <w:lang w:val="fr-FR"/>
              </w:rPr>
            </w:pPr>
            <w:r>
              <w:rPr>
                <w:lang w:val="fr-FR"/>
              </w:rPr>
              <w:t>cliquez sur termin</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ce23c28e-2569-4913-ad98-b490e3ff15a9</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Service accounts</w:t>
            </w:r>
            <w:r>
              <w:rPr>
                <w:rStyle w:val="mqInternal"/>
                <w:noProof/>
              </w:rPr>
              <w:t>{2]</w:t>
            </w:r>
            <w:r>
              <w:rPr>
                <w:noProof/>
              </w:rPr>
              <w:t xml:space="preserve"> section, click </w:t>
            </w:r>
            <w:r>
              <w:rPr>
                <w:rStyle w:val="mqInternal"/>
                <w:noProof/>
              </w:rPr>
              <w:t>[1}</w:t>
            </w:r>
            <w:r>
              <w:rPr>
                <w:noProof/>
              </w:rPr>
              <w:t>Grant access</w:t>
            </w:r>
            <w:r>
              <w:rPr>
                <w:rStyle w:val="mqInternal"/>
                <w:noProof/>
              </w:rPr>
              <w:t>{2]</w:t>
            </w:r>
            <w:r>
              <w:rPr>
                <w:noProof/>
              </w:rPr>
              <w:t xml:space="preserve"> next to your newly created service account.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Comptes de service</w:t>
            </w:r>
            <w:r>
              <w:rPr>
                <w:rStyle w:val="mqInternal"/>
                <w:noProof/>
                <w:lang w:val="fr-FR"/>
              </w:rPr>
              <w:t>{2]</w:t>
            </w:r>
            <w:r>
              <w:rPr>
                <w:lang w:val="fr-FR"/>
              </w:rPr>
              <w:t xml:space="preserve"> section, cliquez sur </w:t>
            </w:r>
            <w:r>
              <w:rPr>
                <w:rStyle w:val="mqInternal"/>
                <w:noProof/>
                <w:lang w:val="fr-FR"/>
              </w:rPr>
              <w:t>[1}</w:t>
            </w:r>
            <w:r>
              <w:rPr>
                <w:lang w:val="fr-FR"/>
              </w:rPr>
              <w:t>Accorder l'a</w:t>
            </w:r>
            <w:r>
              <w:rPr>
                <w:lang w:val="fr-FR"/>
              </w:rPr>
              <w:t>cc</w:t>
            </w:r>
            <w:r>
              <w:rPr>
                <w:lang w:val="fr-FR"/>
              </w:rPr>
              <w:t>è</w:t>
            </w:r>
            <w:r>
              <w:rPr>
                <w:lang w:val="fr-FR"/>
              </w:rPr>
              <w:t>s</w:t>
            </w:r>
            <w:r>
              <w:rPr>
                <w:rStyle w:val="mqInternal"/>
                <w:noProof/>
                <w:lang w:val="fr-FR"/>
              </w:rPr>
              <w:t>{2]</w:t>
            </w:r>
            <w:r>
              <w:rPr>
                <w:lang w:val="fr-FR"/>
              </w:rPr>
              <w:t xml:space="preserve"> </w:t>
            </w:r>
            <w:r>
              <w:rPr>
                <w:lang w:val="fr-FR"/>
              </w:rPr>
              <w:t>à</w:t>
            </w:r>
            <w:r>
              <w:rPr>
                <w:lang w:val="fr-FR"/>
              </w:rPr>
              <w:t xml:space="preserve"> c</w:t>
            </w:r>
            <w:r>
              <w:rPr>
                <w:lang w:val="fr-FR"/>
              </w:rPr>
              <w:t>ô</w:t>
            </w:r>
            <w:r>
              <w:rPr>
                <w:lang w:val="fr-FR"/>
              </w:rPr>
              <w:t>t</w:t>
            </w:r>
            <w:r>
              <w:rPr>
                <w:lang w:val="fr-FR"/>
              </w:rPr>
              <w:t>é</w:t>
            </w:r>
            <w:r>
              <w:rPr>
                <w:lang w:val="fr-FR"/>
              </w:rPr>
              <w:t xml:space="preserve"> de votre compte de service nouvellement cr</w:t>
            </w:r>
            <w:r>
              <w:rPr>
                <w:lang w:val="fr-FR"/>
              </w:rPr>
              <w:t>éé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0ca3a10d-ceb7-4385-a97f-1be11411961d</w:t>
            </w:r>
          </w:p>
        </w:tc>
        <w:tc>
          <w:tcPr>
            <w:tcW w:w="7407" w:type="dxa"/>
            <w:shd w:val="clear" w:color="auto" w:fill="F2F2F2" w:themeFill="background1" w:themeFillShade="F2"/>
          </w:tcPr>
          <w:p w:rsidR="00000000" w:rsidRDefault="003238CB">
            <w:pPr>
              <w:rPr>
                <w:noProof/>
              </w:rPr>
            </w:pPr>
            <w:r>
              <w:rPr>
                <w:noProof/>
              </w:rPr>
              <w:t>grant access</w:t>
            </w:r>
          </w:p>
        </w:tc>
        <w:tc>
          <w:tcPr>
            <w:tcW w:w="7407" w:type="dxa"/>
          </w:tcPr>
          <w:p w:rsidR="00000000" w:rsidRDefault="003238CB">
            <w:pPr>
              <w:rPr>
                <w:lang w:val="fr-FR"/>
              </w:rPr>
            </w:pPr>
            <w:r>
              <w:rPr>
                <w:lang w:val="fr-FR"/>
              </w:rPr>
              <w:t>accorder l'acc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462214a7-6f5c-4dd1-ad2c-5956c5b0c5c6</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Invite user</w:t>
            </w:r>
            <w:r>
              <w:rPr>
                <w:rStyle w:val="mqInternal"/>
                <w:noProof/>
              </w:rPr>
              <w:t>{2]</w:t>
            </w:r>
            <w:r>
              <w:rPr>
                <w:noProof/>
              </w:rPr>
              <w:t xml:space="preserve"> page, in the </w:t>
            </w:r>
            <w:r>
              <w:rPr>
                <w:rStyle w:val="mqInternal"/>
                <w:noProof/>
              </w:rPr>
              <w:t>[1}</w:t>
            </w:r>
            <w:r>
              <w:rPr>
                <w:noProof/>
              </w:rPr>
              <w:t>Account permissions</w:t>
            </w:r>
            <w:r>
              <w:rPr>
                <w:rStyle w:val="mqInternal"/>
                <w:noProof/>
              </w:rPr>
              <w:t>{2]</w:t>
            </w:r>
            <w:r>
              <w:rPr>
                <w:noProof/>
              </w:rPr>
              <w:t xml:space="preserve"> section, click the </w:t>
            </w:r>
            <w:r>
              <w:rPr>
                <w:rStyle w:val="mqInternal"/>
                <w:noProof/>
              </w:rPr>
              <w:t>[1}</w:t>
            </w:r>
            <w:r>
              <w:rPr>
                <w:noProof/>
              </w:rPr>
              <w:t>Admin (all permissions)</w:t>
            </w:r>
            <w:r>
              <w:rPr>
                <w:rStyle w:val="mqInternal"/>
                <w:noProof/>
              </w:rPr>
              <w:t>{2]</w:t>
            </w:r>
            <w:r>
              <w:rPr>
                <w:noProof/>
              </w:rPr>
              <w:t xml:space="preserve"> checkbox.</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Inviter un utilisateur</w:t>
            </w:r>
            <w:r>
              <w:rPr>
                <w:rStyle w:val="mqInternal"/>
                <w:noProof/>
                <w:lang w:val="fr-FR"/>
              </w:rPr>
              <w:t>{2]</w:t>
            </w:r>
            <w:r>
              <w:rPr>
                <w:lang w:val="fr-FR"/>
              </w:rPr>
              <w:t xml:space="preserve"> page, dans la </w:t>
            </w:r>
            <w:r>
              <w:rPr>
                <w:rStyle w:val="mqInternal"/>
                <w:noProof/>
                <w:lang w:val="fr-FR"/>
              </w:rPr>
              <w:t>[1}</w:t>
            </w:r>
            <w:r>
              <w:rPr>
                <w:lang w:val="fr-FR"/>
              </w:rPr>
              <w:t>Autorisations de compte</w:t>
            </w:r>
            <w:r>
              <w:rPr>
                <w:rStyle w:val="mqInternal"/>
                <w:noProof/>
                <w:lang w:val="fr-FR"/>
              </w:rPr>
              <w:t>{2]</w:t>
            </w:r>
            <w:r>
              <w:rPr>
                <w:lang w:val="fr-FR"/>
              </w:rPr>
              <w:t xml:space="preserve"> section, cliquez sur le </w:t>
            </w:r>
            <w:r>
              <w:rPr>
                <w:rStyle w:val="mqInternal"/>
                <w:noProof/>
                <w:lang w:val="fr-FR"/>
              </w:rPr>
              <w:t>[1}</w:t>
            </w:r>
            <w:r>
              <w:rPr>
                <w:lang w:val="fr-FR"/>
              </w:rPr>
              <w:t>Admin (toutes les autorisations)</w:t>
            </w:r>
            <w:r>
              <w:rPr>
                <w:rStyle w:val="mqInternal"/>
                <w:noProof/>
                <w:lang w:val="fr-FR"/>
              </w:rPr>
              <w:t>{2]</w:t>
            </w:r>
            <w:r>
              <w:rPr>
                <w:lang w:val="fr-FR"/>
              </w:rPr>
              <w:t xml:space="preserve"> case </w:t>
            </w:r>
            <w:r>
              <w:rPr>
                <w:lang w:val="fr-FR"/>
              </w:rPr>
              <w:t>à</w:t>
            </w:r>
            <w:r>
              <w:rPr>
                <w:lang w:val="fr-FR"/>
              </w:rPr>
              <w:t xml:space="preserve"> cocher.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bb9246f8-ff82-4620-967c-0ba0323dfbf4</w:t>
            </w:r>
          </w:p>
        </w:tc>
        <w:tc>
          <w:tcPr>
            <w:tcW w:w="7407" w:type="dxa"/>
            <w:shd w:val="clear" w:color="auto" w:fill="F2F2F2" w:themeFill="background1" w:themeFillShade="F2"/>
          </w:tcPr>
          <w:p w:rsidR="00000000" w:rsidRDefault="003238CB">
            <w:pPr>
              <w:rPr>
                <w:noProof/>
              </w:rPr>
            </w:pPr>
            <w:r>
              <w:rPr>
                <w:noProof/>
              </w:rPr>
              <w:t>grant admin permissions</w:t>
            </w:r>
          </w:p>
        </w:tc>
        <w:tc>
          <w:tcPr>
            <w:tcW w:w="7407" w:type="dxa"/>
          </w:tcPr>
          <w:p w:rsidR="00000000" w:rsidRDefault="003238CB">
            <w:pPr>
              <w:rPr>
                <w:lang w:val="fr-FR"/>
              </w:rPr>
            </w:pPr>
            <w:r>
              <w:rPr>
                <w:lang w:val="fr-FR"/>
              </w:rPr>
              <w:t>accorder des autorisations d'administrateur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0f714b01-8ad7-41e8-bcaa-2fde53971287</w:t>
            </w:r>
          </w:p>
        </w:tc>
        <w:tc>
          <w:tcPr>
            <w:tcW w:w="7407" w:type="dxa"/>
            <w:shd w:val="clear" w:color="auto" w:fill="F2F2F2" w:themeFill="background1" w:themeFillShade="F2"/>
          </w:tcPr>
          <w:p w:rsidR="00000000" w:rsidRDefault="003238CB">
            <w:pPr>
              <w:rPr>
                <w:noProof/>
              </w:rPr>
            </w:pPr>
            <w:r>
              <w:rPr>
                <w:noProof/>
              </w:rPr>
              <w:t xml:space="preserve">In the bottom-right of the page, click </w:t>
            </w:r>
            <w:r>
              <w:rPr>
                <w:rStyle w:val="mqInternal"/>
                <w:noProof/>
              </w:rPr>
              <w:t>[1}</w:t>
            </w:r>
            <w:r>
              <w:rPr>
                <w:noProof/>
              </w:rPr>
              <w:t>Invite user</w:t>
            </w:r>
            <w:r>
              <w:rPr>
                <w:rStyle w:val="mqInternal"/>
                <w:noProof/>
              </w:rPr>
              <w:t>{2]</w:t>
            </w:r>
            <w:r>
              <w:rPr>
                <w:noProof/>
              </w:rPr>
              <w:t>.</w:t>
            </w:r>
          </w:p>
        </w:tc>
        <w:tc>
          <w:tcPr>
            <w:tcW w:w="7407" w:type="dxa"/>
          </w:tcPr>
          <w:p w:rsidR="00000000" w:rsidRDefault="003238CB">
            <w:pPr>
              <w:rPr>
                <w:lang w:val="fr-FR"/>
              </w:rPr>
            </w:pPr>
            <w:r>
              <w:rPr>
                <w:lang w:val="fr-FR"/>
              </w:rPr>
              <w:t xml:space="preserve">En bas </w:t>
            </w:r>
            <w:r>
              <w:rPr>
                <w:lang w:val="fr-FR"/>
              </w:rPr>
              <w:t>à</w:t>
            </w:r>
            <w:r>
              <w:rPr>
                <w:lang w:val="fr-FR"/>
              </w:rPr>
              <w:t xml:space="preserve"> droite de la page, cliquez sur </w:t>
            </w:r>
            <w:r>
              <w:rPr>
                <w:rStyle w:val="mqInternal"/>
                <w:noProof/>
                <w:lang w:val="fr-FR"/>
              </w:rPr>
              <w:t>[1}</w:t>
            </w:r>
            <w:r>
              <w:rPr>
                <w:lang w:val="fr-FR"/>
              </w:rPr>
              <w:t>Inviter un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78e337cb-42dd</w:t>
            </w:r>
            <w:r>
              <w:rPr>
                <w:noProof/>
                <w:sz w:val="2"/>
              </w:rPr>
              <w:t>-46b4-8c22-1faf18629ee4</w:t>
            </w:r>
          </w:p>
        </w:tc>
        <w:tc>
          <w:tcPr>
            <w:tcW w:w="7407" w:type="dxa"/>
            <w:shd w:val="clear" w:color="auto" w:fill="F2F2F2" w:themeFill="background1" w:themeFillShade="F2"/>
          </w:tcPr>
          <w:p w:rsidR="00000000" w:rsidRDefault="003238CB">
            <w:pPr>
              <w:rPr>
                <w:noProof/>
              </w:rPr>
            </w:pPr>
            <w:r>
              <w:rPr>
                <w:noProof/>
              </w:rPr>
              <w:t xml:space="preserve">In the dialog that opens, click </w:t>
            </w:r>
            <w:r>
              <w:rPr>
                <w:rStyle w:val="mqInternal"/>
                <w:noProof/>
              </w:rPr>
              <w:t>[1}</w:t>
            </w:r>
            <w:r>
              <w:rPr>
                <w:noProof/>
              </w:rPr>
              <w:t>Send invite</w:t>
            </w:r>
            <w:r>
              <w:rPr>
                <w:rStyle w:val="mqInternal"/>
                <w:noProof/>
              </w:rPr>
              <w:t>{2]</w:t>
            </w:r>
            <w:r>
              <w:rPr>
                <w:noProof/>
              </w:rPr>
              <w:t>.</w:t>
            </w:r>
          </w:p>
        </w:tc>
        <w:tc>
          <w:tcPr>
            <w:tcW w:w="7407" w:type="dxa"/>
          </w:tcPr>
          <w:p w:rsidR="00000000" w:rsidRDefault="003238CB">
            <w:pPr>
              <w:rPr>
                <w:lang w:val="fr-FR"/>
              </w:rPr>
            </w:pPr>
            <w:r>
              <w:rPr>
                <w:lang w:val="fr-FR"/>
              </w:rPr>
              <w:t>Dans la bo</w:t>
            </w:r>
            <w:r>
              <w:rPr>
                <w:lang w:val="fr-FR"/>
              </w:rPr>
              <w:t>î</w:t>
            </w:r>
            <w:r>
              <w:rPr>
                <w:lang w:val="fr-FR"/>
              </w:rPr>
              <w:t xml:space="preserve">te de dialogue qui s'ouvre, cliquez sur </w:t>
            </w:r>
            <w:r>
              <w:rPr>
                <w:rStyle w:val="mqInternal"/>
                <w:noProof/>
                <w:lang w:val="fr-FR"/>
              </w:rPr>
              <w:t>[1}</w:t>
            </w:r>
            <w:r>
              <w:rPr>
                <w:lang w:val="fr-FR"/>
              </w:rPr>
              <w:t>Envoyer une invitation</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managing-google-subscriptions-2.html</w:t>
            </w:r>
          </w:p>
          <w:p w:rsidR="00000000" w:rsidRDefault="003238CB">
            <w:pPr>
              <w:jc w:val="center"/>
              <w:rPr>
                <w:b/>
                <w:noProof/>
              </w:rPr>
            </w:pPr>
            <w:r>
              <w:rPr>
                <w:b/>
                <w:noProof/>
              </w:rPr>
              <w:t>MQ971010 0d00be8b-23cd-494a-9a58-d7fc5bc42bff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ff39902c-cadf-4c16-a1ae-eee08f96d92f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411284d5-3125-4a04-a3f2-5b8bdff96f2d</w:t>
            </w:r>
          </w:p>
        </w:tc>
        <w:tc>
          <w:tcPr>
            <w:tcW w:w="7407" w:type="dxa"/>
            <w:shd w:val="clear" w:color="auto" w:fill="F2F2F2" w:themeFill="background1" w:themeFillShade="F2"/>
          </w:tcPr>
          <w:p w:rsidR="00000000" w:rsidRDefault="003238CB">
            <w:pPr>
              <w:rPr>
                <w:noProof/>
              </w:rPr>
            </w:pPr>
            <w:r>
              <w:rPr>
                <w:noProof/>
              </w:rPr>
              <w:t>"Managing Google Subscriptions Part 2" description:</w:t>
            </w:r>
          </w:p>
        </w:tc>
        <w:tc>
          <w:tcPr>
            <w:tcW w:w="7407" w:type="dxa"/>
          </w:tcPr>
          <w:p w:rsidR="00000000" w:rsidRDefault="003238CB">
            <w:pPr>
              <w:rPr>
                <w:lang w:val="fr-FR"/>
              </w:rPr>
            </w:pPr>
            <w:r>
              <w:rPr>
                <w:lang w:val="fr-FR"/>
              </w:rPr>
              <w:t>Description de la "Gestion des abonnements Google, partie 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cd5d2e18-54e5-4996-bc34-8a360ac06dc0</w:t>
            </w:r>
          </w:p>
        </w:tc>
        <w:tc>
          <w:tcPr>
            <w:tcW w:w="7407" w:type="dxa"/>
            <w:shd w:val="clear" w:color="auto" w:fill="F2F2F2" w:themeFill="background1" w:themeFillShade="F2"/>
          </w:tcPr>
          <w:p w:rsidR="00000000" w:rsidRDefault="003238CB">
            <w:pPr>
              <w:rPr>
                <w:noProof/>
              </w:rPr>
            </w:pPr>
            <w:r>
              <w:rPr>
                <w:noProof/>
              </w:rPr>
              <w:t>"</w:t>
            </w:r>
            <w:r>
              <w:rPr>
                <w:noProof/>
              </w:rPr>
              <w:t>In this topic, you will learn how to configure Google subscriptions' publisher/subscriber data exchange.</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configurer l'</w:t>
            </w:r>
            <w:r>
              <w:rPr>
                <w:lang w:val="fr-FR"/>
              </w:rPr>
              <w:t>é</w:t>
            </w:r>
            <w:r>
              <w:rPr>
                <w:lang w:val="fr-FR"/>
              </w:rPr>
              <w:t>change de donn</w:t>
            </w:r>
            <w:r>
              <w:rPr>
                <w:lang w:val="fr-FR"/>
              </w:rPr>
              <w:t>é</w:t>
            </w:r>
            <w:r>
              <w:rPr>
                <w:lang w:val="fr-FR"/>
              </w:rPr>
              <w:t xml:space="preserve">es </w:t>
            </w:r>
            <w:r>
              <w:rPr>
                <w:lang w:val="fr-FR"/>
              </w:rPr>
              <w:t>é</w:t>
            </w:r>
            <w:r>
              <w:rPr>
                <w:lang w:val="fr-FR"/>
              </w:rPr>
              <w:t>diteur / abonn</w:t>
            </w:r>
            <w:r>
              <w:rPr>
                <w:lang w:val="fr-FR"/>
              </w:rPr>
              <w:t>é</w:t>
            </w:r>
            <w:r>
              <w:rPr>
                <w:lang w:val="fr-FR"/>
              </w:rPr>
              <w:t xml:space="preserve"> pour les abonnements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b24adb4b-2e13-43bf-82eb-aafbbe812843</w:t>
            </w:r>
          </w:p>
        </w:tc>
        <w:tc>
          <w:tcPr>
            <w:tcW w:w="7407" w:type="dxa"/>
            <w:shd w:val="clear" w:color="auto" w:fill="F2F2F2" w:themeFill="background1" w:themeFillShade="F2"/>
          </w:tcPr>
          <w:p w:rsidR="00000000" w:rsidRDefault="003238CB">
            <w:pPr>
              <w:rPr>
                <w:noProof/>
              </w:rPr>
            </w:pPr>
            <w:r>
              <w:rPr>
                <w:noProof/>
              </w:rPr>
              <w:t>This is the second part of the larger process of establishing communication between your Brightcove Beacon apps and the Google Store." parent: "android" layout: "staging" ---</w:t>
            </w:r>
          </w:p>
        </w:tc>
        <w:tc>
          <w:tcPr>
            <w:tcW w:w="7407" w:type="dxa"/>
          </w:tcPr>
          <w:p w:rsidR="00000000" w:rsidRDefault="003238CB">
            <w:pPr>
              <w:rPr>
                <w:lang w:val="fr-FR"/>
              </w:rPr>
            </w:pPr>
            <w:r>
              <w:rPr>
                <w:lang w:val="fr-FR"/>
              </w:rPr>
              <w:t>Il s'agit de la deuxi</w:t>
            </w:r>
            <w:r>
              <w:rPr>
                <w:lang w:val="fr-FR"/>
              </w:rPr>
              <w:t>è</w:t>
            </w:r>
            <w:r>
              <w:rPr>
                <w:lang w:val="fr-FR"/>
              </w:rPr>
              <w:t>me partie du processus</w:t>
            </w:r>
            <w:r>
              <w:rPr>
                <w:lang w:val="fr-FR"/>
              </w:rPr>
              <w:t xml:space="preserve"> plus large d'</w:t>
            </w:r>
            <w:r>
              <w:rPr>
                <w:lang w:val="fr-FR"/>
              </w:rPr>
              <w:t>é</w:t>
            </w:r>
            <w:r>
              <w:rPr>
                <w:lang w:val="fr-FR"/>
              </w:rPr>
              <w:t>tablissement de la communication entre vos applications Brightcove Beacon et le Google Store. "Parent:" android "layout:" staging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4f7f7ce1-9085-420d-a0a8-fbe79379432d</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6f40cb57-9fba-4cd6-a18a-c0bb1524f11a</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fcc85ef9-2b17-4326-a147-d84fcaf2cdf2</w:t>
            </w:r>
          </w:p>
        </w:tc>
        <w:tc>
          <w:tcPr>
            <w:tcW w:w="7407" w:type="dxa"/>
            <w:shd w:val="clear" w:color="auto" w:fill="F2F2F2" w:themeFill="background1" w:themeFillShade="F2"/>
          </w:tcPr>
          <w:p w:rsidR="00000000" w:rsidRDefault="003238CB">
            <w:pPr>
              <w:rPr>
                <w:noProof/>
              </w:rPr>
            </w:pPr>
            <w:r>
              <w:rPr>
                <w:noProof/>
              </w:rPr>
              <w:t xml:space="preserve">Completing the steps in this document rely on previous work done in the </w:t>
            </w:r>
            <w:r>
              <w:rPr>
                <w:rStyle w:val="mqInternal"/>
                <w:noProof/>
              </w:rPr>
              <w:t>[1}</w:t>
            </w:r>
            <w:r>
              <w:rPr>
                <w:noProof/>
              </w:rPr>
              <w:t>Managing Google Subscriptions Part 1</w:t>
            </w:r>
            <w:r>
              <w:rPr>
                <w:rStyle w:val="mqInternal"/>
                <w:noProof/>
              </w:rPr>
              <w:t>{2]</w:t>
            </w:r>
            <w:r>
              <w:rPr>
                <w:noProof/>
              </w:rPr>
              <w:t>.</w:t>
            </w:r>
          </w:p>
        </w:tc>
        <w:tc>
          <w:tcPr>
            <w:tcW w:w="7407" w:type="dxa"/>
          </w:tcPr>
          <w:p w:rsidR="00000000" w:rsidRDefault="003238CB">
            <w:pPr>
              <w:rPr>
                <w:lang w:val="fr-FR"/>
              </w:rPr>
            </w:pPr>
            <w:r>
              <w:rPr>
                <w:lang w:val="fr-FR"/>
              </w:rPr>
              <w:t>La r</w:t>
            </w:r>
            <w:r>
              <w:rPr>
                <w:lang w:val="fr-FR"/>
              </w:rPr>
              <w:t>é</w:t>
            </w:r>
            <w:r>
              <w:rPr>
                <w:lang w:val="fr-FR"/>
              </w:rPr>
              <w:t>alisation</w:t>
            </w:r>
            <w:r>
              <w:rPr>
                <w:lang w:val="fr-FR"/>
              </w:rPr>
              <w:t xml:space="preserve"> des </w:t>
            </w:r>
            <w:r>
              <w:rPr>
                <w:lang w:val="fr-FR"/>
              </w:rPr>
              <w:t>é</w:t>
            </w:r>
            <w:r>
              <w:rPr>
                <w:lang w:val="fr-FR"/>
              </w:rPr>
              <w:t>tapes de ce document repose sur les travaux ant</w:t>
            </w:r>
            <w:r>
              <w:rPr>
                <w:lang w:val="fr-FR"/>
              </w:rPr>
              <w:t>é</w:t>
            </w:r>
            <w:r>
              <w:rPr>
                <w:lang w:val="fr-FR"/>
              </w:rPr>
              <w:t>rieurs effectu</w:t>
            </w:r>
            <w:r>
              <w:rPr>
                <w:lang w:val="fr-FR"/>
              </w:rPr>
              <w:t>é</w:t>
            </w:r>
            <w:r>
              <w:rPr>
                <w:lang w:val="fr-FR"/>
              </w:rPr>
              <w:t xml:space="preserve">s dans le </w:t>
            </w:r>
            <w:r>
              <w:rPr>
                <w:rStyle w:val="mqInternal"/>
                <w:noProof/>
                <w:lang w:val="fr-FR"/>
              </w:rPr>
              <w:t>[1}</w:t>
            </w:r>
            <w:r>
              <w:rPr>
                <w:lang w:val="fr-FR"/>
              </w:rPr>
              <w:t>G</w:t>
            </w:r>
            <w:r>
              <w:rPr>
                <w:lang w:val="fr-FR"/>
              </w:rPr>
              <w:t>é</w:t>
            </w:r>
            <w:r>
              <w:rPr>
                <w:lang w:val="fr-FR"/>
              </w:rPr>
              <w:t>rer les abonnements Google - Partie 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66c84940-fc4e-46ce-be47-55873eac00a2</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c3788a3d-9eaa-43c1-bc55-60dac903ad46</w:t>
            </w:r>
          </w:p>
        </w:tc>
        <w:tc>
          <w:tcPr>
            <w:tcW w:w="7407" w:type="dxa"/>
            <w:shd w:val="clear" w:color="auto" w:fill="F2F2F2" w:themeFill="background1" w:themeFillShade="F2"/>
          </w:tcPr>
          <w:p w:rsidR="00000000" w:rsidRDefault="003238CB">
            <w:pPr>
              <w:rPr>
                <w:noProof/>
              </w:rPr>
            </w:pPr>
            <w:r>
              <w:rPr>
                <w:noProof/>
              </w:rPr>
              <w:t xml:space="preserve">This document steps you through using the Google Cloud Platform to create a </w:t>
            </w:r>
            <w:r>
              <w:rPr>
                <w:rStyle w:val="mqInternal"/>
                <w:noProof/>
              </w:rPr>
              <w:t>[1}</w:t>
            </w:r>
            <w:r>
              <w:rPr>
                <w:noProof/>
              </w:rPr>
              <w:t>Pub/Sub topic</w:t>
            </w:r>
            <w:r>
              <w:rPr>
                <w:rStyle w:val="mqInternal"/>
                <w:noProof/>
              </w:rPr>
              <w:t>{2]</w:t>
            </w:r>
            <w:r>
              <w:rPr>
                <w:noProof/>
              </w:rPr>
              <w:t xml:space="preserve"> and add a previously created service account to the Pub/Sub topic.</w:t>
            </w:r>
          </w:p>
        </w:tc>
        <w:tc>
          <w:tcPr>
            <w:tcW w:w="7407" w:type="dxa"/>
          </w:tcPr>
          <w:p w:rsidR="00000000" w:rsidRDefault="003238CB">
            <w:pPr>
              <w:rPr>
                <w:lang w:val="fr-FR"/>
              </w:rPr>
            </w:pPr>
            <w:r>
              <w:rPr>
                <w:lang w:val="fr-FR"/>
              </w:rPr>
              <w:t>Ce document vous explique comment utiliser Google Cloud Platform pour cr</w:t>
            </w:r>
            <w:r>
              <w:rPr>
                <w:lang w:val="fr-FR"/>
              </w:rPr>
              <w:t>é</w:t>
            </w:r>
            <w:r>
              <w:rPr>
                <w:lang w:val="fr-FR"/>
              </w:rPr>
              <w:t xml:space="preserve">er un </w:t>
            </w:r>
            <w:r>
              <w:rPr>
                <w:rStyle w:val="mqInternal"/>
                <w:noProof/>
                <w:lang w:val="fr-FR"/>
              </w:rPr>
              <w:t>[1}</w:t>
            </w:r>
            <w:r>
              <w:rPr>
                <w:lang w:val="fr-FR"/>
              </w:rPr>
              <w:t>Sujet Pub /</w:t>
            </w:r>
            <w:r>
              <w:rPr>
                <w:lang w:val="fr-FR"/>
              </w:rPr>
              <w:t xml:space="preserve"> Sub</w:t>
            </w:r>
            <w:r>
              <w:rPr>
                <w:rStyle w:val="mqInternal"/>
                <w:noProof/>
                <w:lang w:val="fr-FR"/>
              </w:rPr>
              <w:t>{2]</w:t>
            </w:r>
            <w:r>
              <w:rPr>
                <w:lang w:val="fr-FR"/>
              </w:rPr>
              <w:t xml:space="preserve"> et ajoutez un compte de service pr</w:t>
            </w:r>
            <w:r>
              <w:rPr>
                <w:lang w:val="fr-FR"/>
              </w:rPr>
              <w:t>é</w:t>
            </w:r>
            <w:r>
              <w:rPr>
                <w:lang w:val="fr-FR"/>
              </w:rPr>
              <w:t>c</w:t>
            </w:r>
            <w:r>
              <w:rPr>
                <w:lang w:val="fr-FR"/>
              </w:rPr>
              <w:t>é</w:t>
            </w:r>
            <w:r>
              <w:rPr>
                <w:lang w:val="fr-FR"/>
              </w:rPr>
              <w:t>demment cr</w:t>
            </w:r>
            <w:r>
              <w:rPr>
                <w:lang w:val="fr-FR"/>
              </w:rPr>
              <w:t>éé</w:t>
            </w:r>
            <w:r>
              <w:rPr>
                <w:lang w:val="fr-FR"/>
              </w:rPr>
              <w:t xml:space="preserve"> </w:t>
            </w:r>
            <w:r>
              <w:rPr>
                <w:lang w:val="fr-FR"/>
              </w:rPr>
              <w:t>à</w:t>
            </w:r>
            <w:r>
              <w:rPr>
                <w:lang w:val="fr-FR"/>
              </w:rPr>
              <w:t xml:space="preserve"> la rubrique Pub / Sub.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23f79bf3-7a90-4d45-921a-150ec2a29db2</w:t>
            </w:r>
          </w:p>
        </w:tc>
        <w:tc>
          <w:tcPr>
            <w:tcW w:w="7407" w:type="dxa"/>
            <w:shd w:val="clear" w:color="auto" w:fill="F2F2F2" w:themeFill="background1" w:themeFillShade="F2"/>
          </w:tcPr>
          <w:p w:rsidR="00000000" w:rsidRDefault="003238CB">
            <w:pPr>
              <w:rPr>
                <w:noProof/>
              </w:rPr>
            </w:pPr>
            <w:r>
              <w:rPr>
                <w:noProof/>
              </w:rPr>
              <w:t>Create a Pub/Sub topic</w:t>
            </w:r>
          </w:p>
        </w:tc>
        <w:tc>
          <w:tcPr>
            <w:tcW w:w="7407" w:type="dxa"/>
          </w:tcPr>
          <w:p w:rsidR="00000000" w:rsidRDefault="003238CB">
            <w:pPr>
              <w:rPr>
                <w:lang w:val="fr-FR"/>
              </w:rPr>
            </w:pPr>
            <w:r>
              <w:rPr>
                <w:lang w:val="fr-FR"/>
              </w:rPr>
              <w:t>Cr</w:t>
            </w:r>
            <w:r>
              <w:rPr>
                <w:lang w:val="fr-FR"/>
              </w:rPr>
              <w:t>é</w:t>
            </w:r>
            <w:r>
              <w:rPr>
                <w:lang w:val="fr-FR"/>
              </w:rPr>
              <w:t>er un sujet Pub / Sub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03810446-4960-4cd5-aa65-0121dc71f244</w:t>
            </w:r>
          </w:p>
        </w:tc>
        <w:tc>
          <w:tcPr>
            <w:tcW w:w="7407" w:type="dxa"/>
            <w:shd w:val="clear" w:color="auto" w:fill="F2F2F2" w:themeFill="background1" w:themeFillShade="F2"/>
          </w:tcPr>
          <w:p w:rsidR="00000000" w:rsidRDefault="003238CB">
            <w:pPr>
              <w:rPr>
                <w:noProof/>
              </w:rPr>
            </w:pPr>
            <w:r>
              <w:rPr>
                <w:noProof/>
              </w:rPr>
              <w:t>Perform the following steps to create a P</w:t>
            </w:r>
            <w:r>
              <w:rPr>
                <w:noProof/>
              </w:rPr>
              <w:t>ub/Sub topic:</w:t>
            </w:r>
          </w:p>
        </w:tc>
        <w:tc>
          <w:tcPr>
            <w:tcW w:w="7407" w:type="dxa"/>
          </w:tcPr>
          <w:p w:rsidR="00000000" w:rsidRDefault="003238CB">
            <w:pPr>
              <w:rPr>
                <w:lang w:val="fr-FR"/>
              </w:rPr>
            </w:pPr>
            <w:r>
              <w:rPr>
                <w:lang w:val="fr-FR"/>
              </w:rPr>
              <w:t xml:space="preserve">Effectuez les </w:t>
            </w:r>
            <w:r>
              <w:rPr>
                <w:lang w:val="fr-FR"/>
              </w:rPr>
              <w:t>é</w:t>
            </w:r>
            <w:r>
              <w:rPr>
                <w:lang w:val="fr-FR"/>
              </w:rPr>
              <w:t>tapes suivantes pour cr</w:t>
            </w:r>
            <w:r>
              <w:rPr>
                <w:lang w:val="fr-FR"/>
              </w:rPr>
              <w:t>é</w:t>
            </w:r>
            <w:r>
              <w:rPr>
                <w:lang w:val="fr-FR"/>
              </w:rPr>
              <w:t>er un sujet Pub / Sub: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ededbadc-4378-45f1-820b-575af1a82b51</w:t>
            </w:r>
          </w:p>
        </w:tc>
        <w:tc>
          <w:tcPr>
            <w:tcW w:w="7407" w:type="dxa"/>
            <w:shd w:val="clear" w:color="auto" w:fill="F2F2F2" w:themeFill="background1" w:themeFillShade="F2"/>
          </w:tcPr>
          <w:p w:rsidR="00000000" w:rsidRDefault="003238CB">
            <w:pPr>
              <w:rPr>
                <w:noProof/>
              </w:rPr>
            </w:pPr>
            <w:r>
              <w:rPr>
                <w:noProof/>
              </w:rPr>
              <w:t>Browse to the index page for Google Cloud platform (https://cloud.google.com).</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page d'index de la plateforme Google Cloud (ht</w:t>
            </w:r>
            <w:r>
              <w:rPr>
                <w:lang w:val="fr-FR"/>
              </w:rPr>
              <w:t>tps://cloud.google.com).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cde68c4e-12b3-4162-9b53-cc21d011386c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Console</w:t>
            </w:r>
            <w:r>
              <w:rPr>
                <w:rStyle w:val="mqInternal"/>
                <w:noProof/>
              </w:rPr>
              <w:t>{2]</w:t>
            </w:r>
            <w:r>
              <w:rPr>
                <w:noProof/>
              </w:rPr>
              <w:t xml:space="preserve"> link in the top-right of the screen.</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Console</w:t>
            </w:r>
            <w:r>
              <w:rPr>
                <w:rStyle w:val="mqInternal"/>
                <w:noProof/>
                <w:lang w:val="fr-FR"/>
              </w:rPr>
              <w:t>{2]</w:t>
            </w:r>
            <w:r>
              <w:rPr>
                <w:lang w:val="fr-FR"/>
              </w:rPr>
              <w:t xml:space="preserve"> lien en haut </w:t>
            </w:r>
            <w:r>
              <w:rPr>
                <w:lang w:val="fr-FR"/>
              </w:rPr>
              <w:t>à</w:t>
            </w:r>
            <w:r>
              <w:rPr>
                <w:lang w:val="fr-FR"/>
              </w:rPr>
              <w:t xml:space="preserve"> droite de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c2aab603-9de4-45a9-82ed-0c6fd42dfb2d</w:t>
            </w:r>
          </w:p>
        </w:tc>
        <w:tc>
          <w:tcPr>
            <w:tcW w:w="7407" w:type="dxa"/>
            <w:shd w:val="clear" w:color="auto" w:fill="F2F2F2" w:themeFill="background1" w:themeFillShade="F2"/>
          </w:tcPr>
          <w:p w:rsidR="00000000" w:rsidRDefault="003238CB">
            <w:pPr>
              <w:rPr>
                <w:noProof/>
              </w:rPr>
            </w:pPr>
            <w:r>
              <w:rPr>
                <w:noProof/>
              </w:rPr>
              <w:t>click console</w:t>
            </w:r>
          </w:p>
        </w:tc>
        <w:tc>
          <w:tcPr>
            <w:tcW w:w="7407" w:type="dxa"/>
          </w:tcPr>
          <w:p w:rsidR="00000000" w:rsidRDefault="003238CB">
            <w:pPr>
              <w:rPr>
                <w:lang w:val="fr-FR"/>
              </w:rPr>
            </w:pPr>
            <w:r>
              <w:rPr>
                <w:lang w:val="fr-FR"/>
              </w:rPr>
              <w:t>cliquez sur la console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42dfb1f2-2ff0-421e-bb3b-e77b608a7536</w:t>
            </w:r>
          </w:p>
        </w:tc>
        <w:tc>
          <w:tcPr>
            <w:tcW w:w="7407" w:type="dxa"/>
            <w:shd w:val="clear" w:color="auto" w:fill="F2F2F2" w:themeFill="background1" w:themeFillShade="F2"/>
          </w:tcPr>
          <w:p w:rsidR="00000000" w:rsidRDefault="003238CB">
            <w:pPr>
              <w:rPr>
                <w:noProof/>
              </w:rPr>
            </w:pPr>
            <w:r>
              <w:rPr>
                <w:noProof/>
              </w:rPr>
              <w:t>Choose the correct project.</w:t>
            </w:r>
          </w:p>
        </w:tc>
        <w:tc>
          <w:tcPr>
            <w:tcW w:w="7407" w:type="dxa"/>
          </w:tcPr>
          <w:p w:rsidR="00000000" w:rsidRDefault="003238CB">
            <w:pPr>
              <w:rPr>
                <w:lang w:val="fr-FR"/>
              </w:rPr>
            </w:pPr>
            <w:r>
              <w:rPr>
                <w:lang w:val="fr-FR"/>
              </w:rPr>
              <w:t>Choisissez le bon projet.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d3c30bfe-d152-42ef-a3a3-5441955ef284</w:t>
            </w:r>
          </w:p>
        </w:tc>
        <w:tc>
          <w:tcPr>
            <w:tcW w:w="7407" w:type="dxa"/>
            <w:shd w:val="clear" w:color="auto" w:fill="F2F2F2" w:themeFill="background1" w:themeFillShade="F2"/>
          </w:tcPr>
          <w:p w:rsidR="00000000" w:rsidRDefault="003238CB">
            <w:pPr>
              <w:rPr>
                <w:noProof/>
              </w:rPr>
            </w:pPr>
            <w:r>
              <w:rPr>
                <w:noProof/>
              </w:rPr>
              <w:t xml:space="preserve">You most likely have named your project around your app, like </w:t>
            </w:r>
            <w:r>
              <w:rPr>
                <w:rStyle w:val="mqInternal"/>
                <w:noProof/>
              </w:rPr>
              <w:t>[1}</w:t>
            </w:r>
            <w:r>
              <w:rPr>
                <w:noProof/>
              </w:rPr>
              <w:t>Beacon</w:t>
            </w:r>
            <w:r>
              <w:rPr>
                <w:rStyle w:val="mqInternal"/>
                <w:noProof/>
              </w:rPr>
              <w:t>{2]</w:t>
            </w:r>
            <w:r>
              <w:rPr>
                <w:noProof/>
              </w:rPr>
              <w:t>.</w:t>
            </w:r>
          </w:p>
        </w:tc>
        <w:tc>
          <w:tcPr>
            <w:tcW w:w="7407" w:type="dxa"/>
          </w:tcPr>
          <w:p w:rsidR="00000000" w:rsidRDefault="003238CB">
            <w:pPr>
              <w:rPr>
                <w:lang w:val="fr-FR"/>
              </w:rPr>
            </w:pPr>
            <w:r>
              <w:rPr>
                <w:lang w:val="fr-FR"/>
              </w:rPr>
              <w:t>Vous avez probablem</w:t>
            </w:r>
            <w:r>
              <w:rPr>
                <w:lang w:val="fr-FR"/>
              </w:rPr>
              <w:t>ent nomm</w:t>
            </w:r>
            <w:r>
              <w:rPr>
                <w:lang w:val="fr-FR"/>
              </w:rPr>
              <w:t>é</w:t>
            </w:r>
            <w:r>
              <w:rPr>
                <w:lang w:val="fr-FR"/>
              </w:rPr>
              <w:t xml:space="preserve"> votre projet autour de votre application, comme </w:t>
            </w:r>
            <w:r>
              <w:rPr>
                <w:rStyle w:val="mqInternal"/>
                <w:noProof/>
                <w:lang w:val="fr-FR"/>
              </w:rPr>
              <w:t>[1}</w:t>
            </w:r>
            <w:r>
              <w:rPr>
                <w:lang w:val="fr-FR"/>
              </w:rPr>
              <w:t>balise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5433e188-ab31-43ac-b3d0-93ca26f3393e</w:t>
            </w:r>
          </w:p>
        </w:tc>
        <w:tc>
          <w:tcPr>
            <w:tcW w:w="7407" w:type="dxa"/>
            <w:shd w:val="clear" w:color="auto" w:fill="F2F2F2" w:themeFill="background1" w:themeFillShade="F2"/>
          </w:tcPr>
          <w:p w:rsidR="00000000" w:rsidRDefault="003238CB">
            <w:pPr>
              <w:rPr>
                <w:noProof/>
              </w:rPr>
            </w:pPr>
            <w:r>
              <w:rPr>
                <w:noProof/>
              </w:rPr>
              <w:t>choose project</w:t>
            </w:r>
          </w:p>
        </w:tc>
        <w:tc>
          <w:tcPr>
            <w:tcW w:w="7407" w:type="dxa"/>
          </w:tcPr>
          <w:p w:rsidR="00000000" w:rsidRDefault="003238CB">
            <w:pPr>
              <w:rPr>
                <w:lang w:val="fr-FR"/>
              </w:rPr>
            </w:pPr>
            <w:r>
              <w:rPr>
                <w:lang w:val="fr-FR"/>
              </w:rPr>
              <w:t>choisir un projet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6b86a0c4-d1cf-4ed4-ae2d-5b1d9e5e224f</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Search</w:t>
            </w:r>
            <w:r>
              <w:rPr>
                <w:rStyle w:val="mqInternal"/>
                <w:noProof/>
              </w:rPr>
              <w:t>{2]</w:t>
            </w:r>
            <w:r>
              <w:rPr>
                <w:noProof/>
              </w:rPr>
              <w:t xml:space="preserve">, enter </w:t>
            </w:r>
            <w:r>
              <w:rPr>
                <w:rStyle w:val="mqInternal"/>
                <w:noProof/>
              </w:rPr>
              <w:t>[3}</w:t>
            </w:r>
            <w:r>
              <w:rPr>
                <w:noProof/>
              </w:rPr>
              <w:t>pub</w:t>
            </w:r>
            <w:r>
              <w:rPr>
                <w:rStyle w:val="mqInternal"/>
                <w:noProof/>
              </w:rPr>
              <w:t>{4]</w:t>
            </w:r>
            <w:r>
              <w:rPr>
                <w:noProof/>
              </w:rPr>
              <w:t xml:space="preserve">, and once it appears, click </w:t>
            </w:r>
            <w:r>
              <w:rPr>
                <w:rStyle w:val="mqInternal"/>
                <w:noProof/>
              </w:rPr>
              <w:t>[1</w:t>
            </w:r>
            <w:r>
              <w:rPr>
                <w:rStyle w:val="mqInternal"/>
                <w:noProof/>
              </w:rPr>
              <w:t>}</w:t>
            </w:r>
            <w:r>
              <w:rPr>
                <w:noProof/>
              </w:rPr>
              <w:t>Pub/Sub</w:t>
            </w:r>
            <w:r>
              <w:rPr>
                <w:rStyle w:val="mqInternal"/>
                <w:noProof/>
              </w:rPr>
              <w:t>{2]</w:t>
            </w:r>
            <w:r>
              <w:rPr>
                <w:noProof/>
              </w:rPr>
              <w: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Rechercher</w:t>
            </w:r>
            <w:r>
              <w:rPr>
                <w:rStyle w:val="mqInternal"/>
                <w:noProof/>
                <w:lang w:val="fr-FR"/>
              </w:rPr>
              <w:t>{2]</w:t>
            </w:r>
            <w:r>
              <w:rPr>
                <w:lang w:val="fr-FR"/>
              </w:rPr>
              <w:t xml:space="preserve"> , Entrer </w:t>
            </w:r>
            <w:r>
              <w:rPr>
                <w:rStyle w:val="mqInternal"/>
                <w:noProof/>
                <w:lang w:val="fr-FR"/>
              </w:rPr>
              <w:t>[3}</w:t>
            </w:r>
            <w:r>
              <w:rPr>
                <w:lang w:val="fr-FR"/>
              </w:rPr>
              <w:t>pub</w:t>
            </w:r>
            <w:r>
              <w:rPr>
                <w:rStyle w:val="mqInternal"/>
                <w:noProof/>
                <w:lang w:val="fr-FR"/>
              </w:rPr>
              <w:t>{4]</w:t>
            </w:r>
            <w:r>
              <w:rPr>
                <w:lang w:val="fr-FR"/>
              </w:rPr>
              <w:t xml:space="preserve"> , et une fois qu'il appara</w:t>
            </w:r>
            <w:r>
              <w:rPr>
                <w:lang w:val="fr-FR"/>
              </w:rPr>
              <w:t>î</w:t>
            </w:r>
            <w:r>
              <w:rPr>
                <w:lang w:val="fr-FR"/>
              </w:rPr>
              <w:t xml:space="preserve">t, cliquez sur </w:t>
            </w:r>
            <w:r>
              <w:rPr>
                <w:rStyle w:val="mqInternal"/>
                <w:noProof/>
                <w:lang w:val="fr-FR"/>
              </w:rPr>
              <w:t>[1}</w:t>
            </w:r>
            <w:r>
              <w:rPr>
                <w:lang w:val="fr-FR"/>
              </w:rPr>
              <w:t>Pub / Sous-marin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89933698-afe9-46c8-8d5b-d89ffce6b373</w:t>
            </w:r>
          </w:p>
        </w:tc>
        <w:tc>
          <w:tcPr>
            <w:tcW w:w="7407" w:type="dxa"/>
            <w:shd w:val="clear" w:color="auto" w:fill="F2F2F2" w:themeFill="background1" w:themeFillShade="F2"/>
          </w:tcPr>
          <w:p w:rsidR="00000000" w:rsidRDefault="003238CB">
            <w:pPr>
              <w:rPr>
                <w:noProof/>
              </w:rPr>
            </w:pPr>
            <w:r>
              <w:rPr>
                <w:noProof/>
              </w:rPr>
              <w:t>search for pub/sub</w:t>
            </w:r>
          </w:p>
        </w:tc>
        <w:tc>
          <w:tcPr>
            <w:tcW w:w="7407" w:type="dxa"/>
          </w:tcPr>
          <w:p w:rsidR="00000000" w:rsidRDefault="003238CB">
            <w:pPr>
              <w:rPr>
                <w:lang w:val="fr-FR"/>
              </w:rPr>
            </w:pPr>
            <w:r>
              <w:rPr>
                <w:lang w:val="fr-FR"/>
              </w:rPr>
              <w:t>rechercher pub / 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7ad93103-3c73-41a0-a322-87e348fbafb2</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Pub/Sub</w:t>
            </w:r>
            <w:r>
              <w:rPr>
                <w:rStyle w:val="mqInternal"/>
                <w:noProof/>
              </w:rPr>
              <w:t>{2]</w:t>
            </w:r>
            <w:r>
              <w:rPr>
                <w:noProof/>
              </w:rPr>
              <w:t xml:space="preserve"> page, click </w:t>
            </w:r>
            <w:r>
              <w:rPr>
                <w:rStyle w:val="mqInternal"/>
                <w:noProof/>
              </w:rPr>
              <w:t>[1}</w:t>
            </w:r>
            <w:r>
              <w:rPr>
                <w:noProof/>
              </w:rPr>
              <w:t>CREATE TOPIC</w:t>
            </w:r>
            <w:r>
              <w:rPr>
                <w:rStyle w:val="mqInternal"/>
                <w:noProof/>
              </w:rPr>
              <w:t>{2]</w:t>
            </w:r>
            <w:r>
              <w:rPr>
                <w:noProof/>
              </w:rPr>
              <w:t>.</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Pub / Sous-marin</w:t>
            </w:r>
            <w:r>
              <w:rPr>
                <w:rStyle w:val="mqInternal"/>
                <w:noProof/>
                <w:lang w:val="fr-FR"/>
              </w:rPr>
              <w:t>{2]</w:t>
            </w:r>
            <w:r>
              <w:rPr>
                <w:lang w:val="fr-FR"/>
              </w:rPr>
              <w:t xml:space="preserve"> page, cliquez sur </w:t>
            </w:r>
            <w:r>
              <w:rPr>
                <w:rStyle w:val="mqInternal"/>
                <w:noProof/>
                <w:lang w:val="fr-FR"/>
              </w:rPr>
              <w:t>[1}</w:t>
            </w:r>
            <w:r>
              <w:rPr>
                <w:lang w:val="fr-FR"/>
              </w:rPr>
              <w:t>CR</w:t>
            </w:r>
            <w:r>
              <w:rPr>
                <w:lang w:val="fr-FR"/>
              </w:rPr>
              <w:t>É</w:t>
            </w:r>
            <w:r>
              <w:rPr>
                <w:lang w:val="fr-FR"/>
              </w:rPr>
              <w:t>ER UN SUJET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20f4df03-a674-478b-be81-600cbdfd047b</w:t>
            </w:r>
          </w:p>
        </w:tc>
        <w:tc>
          <w:tcPr>
            <w:tcW w:w="7407" w:type="dxa"/>
            <w:shd w:val="clear" w:color="auto" w:fill="F2F2F2" w:themeFill="background1" w:themeFillShade="F2"/>
          </w:tcPr>
          <w:p w:rsidR="00000000" w:rsidRDefault="003238CB">
            <w:pPr>
              <w:rPr>
                <w:noProof/>
              </w:rPr>
            </w:pPr>
            <w:r>
              <w:rPr>
                <w:noProof/>
              </w:rPr>
              <w:t>click create topic</w:t>
            </w:r>
          </w:p>
        </w:tc>
        <w:tc>
          <w:tcPr>
            <w:tcW w:w="7407" w:type="dxa"/>
          </w:tcPr>
          <w:p w:rsidR="00000000" w:rsidRDefault="003238CB">
            <w:pPr>
              <w:rPr>
                <w:lang w:val="fr-FR"/>
              </w:rPr>
            </w:pPr>
            <w:r>
              <w:rPr>
                <w:lang w:val="fr-FR"/>
              </w:rPr>
              <w:t>cliquez sur cr</w:t>
            </w:r>
            <w:r>
              <w:rPr>
                <w:lang w:val="fr-FR"/>
              </w:rPr>
              <w:t>é</w:t>
            </w:r>
            <w:r>
              <w:rPr>
                <w:lang w:val="fr-FR"/>
              </w:rPr>
              <w:t>er un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a1ddcdf2-a90a-4b72-a13b-6b3646130881</w:t>
            </w:r>
          </w:p>
        </w:tc>
        <w:tc>
          <w:tcPr>
            <w:tcW w:w="7407" w:type="dxa"/>
            <w:shd w:val="clear" w:color="auto" w:fill="F2F2F2" w:themeFill="background1" w:themeFillShade="F2"/>
          </w:tcPr>
          <w:p w:rsidR="00000000" w:rsidRDefault="003238CB">
            <w:pPr>
              <w:rPr>
                <w:noProof/>
              </w:rPr>
            </w:pPr>
            <w:r>
              <w:rPr>
                <w:noProof/>
              </w:rPr>
              <w:t>In th</w:t>
            </w:r>
            <w:r>
              <w:rPr>
                <w:noProof/>
              </w:rPr>
              <w:t xml:space="preserve">e </w:t>
            </w:r>
            <w:r>
              <w:rPr>
                <w:rStyle w:val="mqInternal"/>
                <w:noProof/>
              </w:rPr>
              <w:t>[1}</w:t>
            </w:r>
            <w:r>
              <w:rPr>
                <w:noProof/>
              </w:rPr>
              <w:t>Create a topic</w:t>
            </w:r>
            <w:r>
              <w:rPr>
                <w:rStyle w:val="mqInternal"/>
                <w:noProof/>
              </w:rPr>
              <w:t>{2]</w:t>
            </w:r>
            <w:r>
              <w:rPr>
                <w:noProof/>
              </w:rPr>
              <w:t xml:space="preserve"> dialog, enter the </w:t>
            </w:r>
            <w:r>
              <w:rPr>
                <w:rStyle w:val="mqInternal"/>
                <w:noProof/>
              </w:rPr>
              <w:t>[1}</w:t>
            </w:r>
            <w:r>
              <w:rPr>
                <w:noProof/>
              </w:rPr>
              <w:t>Topic ID</w:t>
            </w:r>
            <w:r>
              <w:rPr>
                <w:rStyle w:val="mqInternal"/>
                <w:noProof/>
              </w:rPr>
              <w:t>{2]</w:t>
            </w:r>
            <w:r>
              <w:rPr>
                <w:noProof/>
              </w:rPr>
              <w:t xml:space="preserve"> to be </w:t>
            </w:r>
            <w:r>
              <w:rPr>
                <w:rStyle w:val="mqInternal"/>
                <w:noProof/>
              </w:rPr>
              <w:t>[5}</w:t>
            </w:r>
            <w:r>
              <w:rPr>
                <w:noProof/>
              </w:rPr>
              <w:t>subs</w:t>
            </w:r>
            <w:r>
              <w:rPr>
                <w:rStyle w:val="mqInternal"/>
                <w:noProof/>
              </w:rPr>
              <w:t>{6]</w:t>
            </w:r>
            <w:r>
              <w:rPr>
                <w:noProof/>
              </w:rPr>
              <w:t xml:space="preserve">, then click </w:t>
            </w:r>
            <w:r>
              <w:rPr>
                <w:rStyle w:val="mqInternal"/>
                <w:noProof/>
              </w:rPr>
              <w:t>[1}</w:t>
            </w:r>
            <w:r>
              <w:rPr>
                <w:noProof/>
              </w:rPr>
              <w:t>CREATE TOPIC</w:t>
            </w:r>
            <w:r>
              <w:rPr>
                <w:rStyle w:val="mqInternal"/>
                <w:noProof/>
              </w:rPr>
              <w:t>{2]</w:t>
            </w:r>
            <w:r>
              <w:rPr>
                <w:noProof/>
              </w:rPr>
              <w: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Cr</w:t>
            </w:r>
            <w:r>
              <w:rPr>
                <w:lang w:val="fr-FR"/>
              </w:rPr>
              <w:t>é</w:t>
            </w:r>
            <w:r>
              <w:rPr>
                <w:lang w:val="fr-FR"/>
              </w:rPr>
              <w:t>er un sujet</w:t>
            </w:r>
            <w:r>
              <w:rPr>
                <w:rStyle w:val="mqInternal"/>
                <w:noProof/>
                <w:lang w:val="fr-FR"/>
              </w:rPr>
              <w:t>{2]</w:t>
            </w:r>
            <w:r>
              <w:rPr>
                <w:lang w:val="fr-FR"/>
              </w:rPr>
              <w:t xml:space="preserve"> bo</w:t>
            </w:r>
            <w:r>
              <w:rPr>
                <w:lang w:val="fr-FR"/>
              </w:rPr>
              <w:t>î</w:t>
            </w:r>
            <w:r>
              <w:rPr>
                <w:lang w:val="fr-FR"/>
              </w:rPr>
              <w:t xml:space="preserve">te de dialogue, entrez le </w:t>
            </w:r>
            <w:r>
              <w:rPr>
                <w:rStyle w:val="mqInternal"/>
                <w:noProof/>
                <w:lang w:val="fr-FR"/>
              </w:rPr>
              <w:t>[1}</w:t>
            </w:r>
            <w:r>
              <w:rPr>
                <w:lang w:val="fr-FR"/>
              </w:rPr>
              <w:t>ID de sujet</w:t>
            </w:r>
            <w:r>
              <w:rPr>
                <w:rStyle w:val="mqInternal"/>
                <w:noProof/>
                <w:lang w:val="fr-FR"/>
              </w:rPr>
              <w:t>{2]</w:t>
            </w:r>
            <w:r>
              <w:rPr>
                <w:lang w:val="fr-FR"/>
              </w:rPr>
              <w:t xml:space="preserve"> </w:t>
            </w:r>
            <w:r>
              <w:rPr>
                <w:lang w:val="fr-FR"/>
              </w:rPr>
              <w:t>ê</w:t>
            </w:r>
            <w:r>
              <w:rPr>
                <w:lang w:val="fr-FR"/>
              </w:rPr>
              <w:t xml:space="preserve">tre </w:t>
            </w:r>
            <w:r>
              <w:rPr>
                <w:rStyle w:val="mqInternal"/>
                <w:noProof/>
                <w:lang w:val="fr-FR"/>
              </w:rPr>
              <w:t>[5}</w:t>
            </w:r>
            <w:r>
              <w:rPr>
                <w:lang w:val="fr-FR"/>
              </w:rPr>
              <w:t>sous-marins</w:t>
            </w:r>
            <w:r>
              <w:rPr>
                <w:rStyle w:val="mqInternal"/>
                <w:noProof/>
                <w:lang w:val="fr-FR"/>
              </w:rPr>
              <w:t>{6]</w:t>
            </w:r>
            <w:r>
              <w:rPr>
                <w:lang w:val="fr-FR"/>
              </w:rPr>
              <w:t xml:space="preserve"> , puis clique </w:t>
            </w:r>
            <w:r>
              <w:rPr>
                <w:rStyle w:val="mqInternal"/>
                <w:noProof/>
                <w:lang w:val="fr-FR"/>
              </w:rPr>
              <w:t>[1}</w:t>
            </w:r>
            <w:r>
              <w:rPr>
                <w:lang w:val="fr-FR"/>
              </w:rPr>
              <w:t>CR</w:t>
            </w:r>
            <w:r>
              <w:rPr>
                <w:lang w:val="fr-FR"/>
              </w:rPr>
              <w:t>É</w:t>
            </w:r>
            <w:r>
              <w:rPr>
                <w:lang w:val="fr-FR"/>
              </w:rPr>
              <w:t>ER UN SUJET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09e8a3ed-85</w:t>
            </w:r>
            <w:r>
              <w:rPr>
                <w:noProof/>
                <w:sz w:val="2"/>
              </w:rPr>
              <w:t>c4-4aa4-9eaf-5e0a5e9312a1</w:t>
            </w:r>
          </w:p>
        </w:tc>
        <w:tc>
          <w:tcPr>
            <w:tcW w:w="7407" w:type="dxa"/>
            <w:shd w:val="clear" w:color="auto" w:fill="F2F2F2" w:themeFill="background1" w:themeFillShade="F2"/>
          </w:tcPr>
          <w:p w:rsidR="00000000" w:rsidRDefault="003238CB">
            <w:pPr>
              <w:rPr>
                <w:noProof/>
              </w:rPr>
            </w:pPr>
            <w:r>
              <w:rPr>
                <w:noProof/>
              </w:rPr>
              <w:t>sub for topic ID</w:t>
            </w:r>
          </w:p>
        </w:tc>
        <w:tc>
          <w:tcPr>
            <w:tcW w:w="7407" w:type="dxa"/>
          </w:tcPr>
          <w:p w:rsidR="00000000" w:rsidRDefault="003238CB">
            <w:pPr>
              <w:rPr>
                <w:lang w:val="fr-FR"/>
              </w:rPr>
            </w:pPr>
            <w:r>
              <w:rPr>
                <w:lang w:val="fr-FR"/>
              </w:rPr>
              <w:t>sous pour l'ID du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5a7fff9d-4079-4b4d-b277-914eff968d6d</w:t>
            </w:r>
          </w:p>
        </w:tc>
        <w:tc>
          <w:tcPr>
            <w:tcW w:w="7407" w:type="dxa"/>
            <w:shd w:val="clear" w:color="auto" w:fill="F2F2F2" w:themeFill="background1" w:themeFillShade="F2"/>
          </w:tcPr>
          <w:p w:rsidR="00000000" w:rsidRDefault="003238CB">
            <w:pPr>
              <w:rPr>
                <w:noProof/>
              </w:rPr>
            </w:pPr>
            <w:r>
              <w:rPr>
                <w:noProof/>
              </w:rPr>
              <w:t xml:space="preserve">On the page that appears, click </w:t>
            </w:r>
            <w:r>
              <w:rPr>
                <w:noProof/>
              </w:rPr>
              <w:t>←</w:t>
            </w:r>
            <w:r>
              <w:rPr>
                <w:noProof/>
              </w:rPr>
              <w:t xml:space="preserve"> to return to the the </w:t>
            </w:r>
            <w:r>
              <w:rPr>
                <w:rStyle w:val="mqInternal"/>
                <w:noProof/>
              </w:rPr>
              <w:t>[1}</w:t>
            </w:r>
            <w:r>
              <w:rPr>
                <w:noProof/>
              </w:rPr>
              <w:t>Topics</w:t>
            </w:r>
            <w:r>
              <w:rPr>
                <w:rStyle w:val="mqInternal"/>
                <w:noProof/>
              </w:rPr>
              <w:t>{2]</w:t>
            </w:r>
            <w:r>
              <w:rPr>
                <w:noProof/>
              </w:rPr>
              <w:t xml:space="preserve"> page.</w:t>
            </w:r>
          </w:p>
        </w:tc>
        <w:tc>
          <w:tcPr>
            <w:tcW w:w="7407" w:type="dxa"/>
          </w:tcPr>
          <w:p w:rsidR="00000000" w:rsidRDefault="003238CB">
            <w:pPr>
              <w:rPr>
                <w:lang w:val="fr-FR"/>
              </w:rPr>
            </w:pPr>
            <w:r>
              <w:rPr>
                <w:lang w:val="fr-FR"/>
              </w:rPr>
              <w:t>Sur la page qui appara</w:t>
            </w:r>
            <w:r>
              <w:rPr>
                <w:lang w:val="fr-FR"/>
              </w:rPr>
              <w:t>î</w:t>
            </w:r>
            <w:r>
              <w:rPr>
                <w:lang w:val="fr-FR"/>
              </w:rPr>
              <w:t xml:space="preserve">t, cliquez sur </w:t>
            </w:r>
            <w:r>
              <w:rPr>
                <w:lang w:val="fr-FR"/>
              </w:rPr>
              <w:t>←</w:t>
            </w:r>
            <w:r>
              <w:rPr>
                <w:lang w:val="fr-FR"/>
              </w:rPr>
              <w:t xml:space="preserve"> pour revenir </w:t>
            </w:r>
            <w:r>
              <w:rPr>
                <w:lang w:val="fr-FR"/>
              </w:rPr>
              <w:t>à</w:t>
            </w:r>
            <w:r>
              <w:rPr>
                <w:lang w:val="fr-FR"/>
              </w:rPr>
              <w:t xml:space="preserve"> la </w:t>
            </w:r>
            <w:r>
              <w:rPr>
                <w:rStyle w:val="mqInternal"/>
                <w:noProof/>
                <w:lang w:val="fr-FR"/>
              </w:rPr>
              <w:t>[1}</w:t>
            </w:r>
            <w:r>
              <w:rPr>
                <w:lang w:val="fr-FR"/>
              </w:rPr>
              <w:t>Les sujets</w:t>
            </w:r>
            <w:r>
              <w:rPr>
                <w:rStyle w:val="mqInternal"/>
                <w:noProof/>
                <w:lang w:val="fr-FR"/>
              </w:rPr>
              <w:t>{</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76277f1f-3bff-466a-92db-60db92b90bf1</w:t>
            </w:r>
          </w:p>
        </w:tc>
        <w:tc>
          <w:tcPr>
            <w:tcW w:w="7407" w:type="dxa"/>
            <w:shd w:val="clear" w:color="auto" w:fill="F2F2F2" w:themeFill="background1" w:themeFillShade="F2"/>
          </w:tcPr>
          <w:p w:rsidR="00000000" w:rsidRDefault="003238CB">
            <w:pPr>
              <w:rPr>
                <w:noProof/>
              </w:rPr>
            </w:pPr>
            <w:r>
              <w:rPr>
                <w:noProof/>
              </w:rPr>
              <w:t>back to topics</w:t>
            </w:r>
          </w:p>
        </w:tc>
        <w:tc>
          <w:tcPr>
            <w:tcW w:w="7407" w:type="dxa"/>
          </w:tcPr>
          <w:p w:rsidR="00000000" w:rsidRDefault="003238CB">
            <w:pPr>
              <w:rPr>
                <w:lang w:val="fr-FR"/>
              </w:rPr>
            </w:pPr>
            <w:r>
              <w:rPr>
                <w:lang w:val="fr-FR"/>
              </w:rPr>
              <w:t>retour aux sujets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fe7300f0-0731-40d7-be51-6344b0d336c3</w:t>
            </w:r>
          </w:p>
        </w:tc>
        <w:tc>
          <w:tcPr>
            <w:tcW w:w="7407" w:type="dxa"/>
            <w:shd w:val="clear" w:color="auto" w:fill="F2F2F2" w:themeFill="background1" w:themeFillShade="F2"/>
          </w:tcPr>
          <w:p w:rsidR="00000000" w:rsidRDefault="003238CB">
            <w:pPr>
              <w:rPr>
                <w:noProof/>
              </w:rPr>
            </w:pPr>
            <w:r>
              <w:rPr>
                <w:noProof/>
              </w:rPr>
              <w:t>Add a member to the topic</w:t>
            </w:r>
          </w:p>
        </w:tc>
        <w:tc>
          <w:tcPr>
            <w:tcW w:w="7407" w:type="dxa"/>
          </w:tcPr>
          <w:p w:rsidR="00000000" w:rsidRDefault="003238CB">
            <w:pPr>
              <w:rPr>
                <w:lang w:val="fr-FR"/>
              </w:rPr>
            </w:pPr>
            <w:r>
              <w:rPr>
                <w:lang w:val="fr-FR"/>
              </w:rPr>
              <w:t>Ajouter un membre au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027195b5-ca70-4588-8e1e-1f794893d0e1</w:t>
            </w:r>
          </w:p>
        </w:tc>
        <w:tc>
          <w:tcPr>
            <w:tcW w:w="7407" w:type="dxa"/>
            <w:shd w:val="clear" w:color="auto" w:fill="F2F2F2" w:themeFill="background1" w:themeFillShade="F2"/>
          </w:tcPr>
          <w:p w:rsidR="00000000" w:rsidRDefault="003238CB">
            <w:pPr>
              <w:rPr>
                <w:noProof/>
              </w:rPr>
            </w:pPr>
            <w:r>
              <w:rPr>
                <w:noProof/>
              </w:rPr>
              <w:t xml:space="preserve">Perform the following steps to add </w:t>
            </w:r>
            <w:r>
              <w:rPr>
                <w:noProof/>
              </w:rPr>
              <w:t>a service account as a member of the Pub/Sub topic:</w:t>
            </w:r>
          </w:p>
        </w:tc>
        <w:tc>
          <w:tcPr>
            <w:tcW w:w="7407" w:type="dxa"/>
          </w:tcPr>
          <w:p w:rsidR="00000000" w:rsidRDefault="003238CB">
            <w:pPr>
              <w:rPr>
                <w:lang w:val="fr-FR"/>
              </w:rPr>
            </w:pPr>
            <w:r>
              <w:rPr>
                <w:lang w:val="fr-FR"/>
              </w:rPr>
              <w:t xml:space="preserve">Effectuez les </w:t>
            </w:r>
            <w:r>
              <w:rPr>
                <w:lang w:val="fr-FR"/>
              </w:rPr>
              <w:t>é</w:t>
            </w:r>
            <w:r>
              <w:rPr>
                <w:lang w:val="fr-FR"/>
              </w:rPr>
              <w:t>tapes suivantes pour ajouter un compte de service en tant que membre du sujet Pub / Sub: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ef577e75-8418-4747-9953-a46c7ab44744</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Topics</w:t>
            </w:r>
            <w:r>
              <w:rPr>
                <w:rStyle w:val="mqInternal"/>
                <w:noProof/>
              </w:rPr>
              <w:t>{2]</w:t>
            </w:r>
            <w:r>
              <w:rPr>
                <w:noProof/>
              </w:rPr>
              <w:t xml:space="preserve"> page, for the </w:t>
            </w:r>
            <w:r>
              <w:rPr>
                <w:rStyle w:val="mqInternal"/>
                <w:noProof/>
              </w:rPr>
              <w:t>[1}</w:t>
            </w:r>
            <w:r>
              <w:rPr>
                <w:noProof/>
              </w:rPr>
              <w:t>subs</w:t>
            </w:r>
            <w:r>
              <w:rPr>
                <w:rStyle w:val="mqInternal"/>
                <w:noProof/>
              </w:rPr>
              <w:t>{2]</w:t>
            </w:r>
            <w:r>
              <w:rPr>
                <w:noProof/>
              </w:rPr>
              <w:t xml:space="preserve"> topic, clic</w:t>
            </w:r>
            <w:r>
              <w:rPr>
                <w:noProof/>
              </w:rPr>
              <w:t xml:space="preserve">k </w:t>
            </w:r>
            <w:r>
              <w:rPr>
                <w:rStyle w:val="mqInternal"/>
                <w:noProof/>
              </w:rPr>
              <w:t>[1}</w:t>
            </w:r>
            <w:r>
              <w:rPr>
                <w:noProof/>
              </w:rPr>
              <w:t>More actions</w:t>
            </w:r>
            <w:r>
              <w:rPr>
                <w:rStyle w:val="mqInternal"/>
                <w:noProof/>
              </w:rPr>
              <w:t>{2]</w:t>
            </w:r>
            <w:r>
              <w:rPr>
                <w:noProof/>
              </w:rPr>
              <w:t xml:space="preserve"> (the three vertical dots) then from the dropdown select </w:t>
            </w:r>
            <w:r>
              <w:rPr>
                <w:rStyle w:val="mqInternal"/>
                <w:noProof/>
              </w:rPr>
              <w:t>[1}</w:t>
            </w:r>
            <w:r>
              <w:rPr>
                <w:noProof/>
              </w:rPr>
              <w:t>View permissions</w:t>
            </w:r>
            <w:r>
              <w:rPr>
                <w:rStyle w:val="mqInternal"/>
                <w:noProof/>
              </w:rPr>
              <w:t>{2]</w:t>
            </w:r>
            <w:r>
              <w:rPr>
                <w:noProof/>
              </w:rPr>
              <w:t>.</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Les sujets</w:t>
            </w:r>
            <w:r>
              <w:rPr>
                <w:rStyle w:val="mqInternal"/>
                <w:noProof/>
                <w:lang w:val="fr-FR"/>
              </w:rPr>
              <w:t>{2]</w:t>
            </w:r>
            <w:r>
              <w:rPr>
                <w:lang w:val="fr-FR"/>
              </w:rPr>
              <w:t xml:space="preserve"> page, pour la </w:t>
            </w:r>
            <w:r>
              <w:rPr>
                <w:rStyle w:val="mqInternal"/>
                <w:noProof/>
                <w:lang w:val="fr-FR"/>
              </w:rPr>
              <w:t>[1}</w:t>
            </w:r>
            <w:r>
              <w:rPr>
                <w:lang w:val="fr-FR"/>
              </w:rPr>
              <w:t>sous-marins</w:t>
            </w:r>
            <w:r>
              <w:rPr>
                <w:rStyle w:val="mqInternal"/>
                <w:noProof/>
                <w:lang w:val="fr-FR"/>
              </w:rPr>
              <w:t>{2]</w:t>
            </w:r>
            <w:r>
              <w:rPr>
                <w:lang w:val="fr-FR"/>
              </w:rPr>
              <w:t xml:space="preserve"> sujet, cliquez sur </w:t>
            </w:r>
            <w:r>
              <w:rPr>
                <w:rStyle w:val="mqInternal"/>
                <w:noProof/>
                <w:lang w:val="fr-FR"/>
              </w:rPr>
              <w:t>[1}</w:t>
            </w:r>
            <w:r>
              <w:rPr>
                <w:lang w:val="fr-FR"/>
              </w:rPr>
              <w:t>Plus d'actions</w:t>
            </w:r>
            <w:r>
              <w:rPr>
                <w:rStyle w:val="mqInternal"/>
                <w:noProof/>
                <w:lang w:val="fr-FR"/>
              </w:rPr>
              <w:t>{2]</w:t>
            </w:r>
            <w:r>
              <w:rPr>
                <w:lang w:val="fr-FR"/>
              </w:rPr>
              <w:t xml:space="preserve"> (les trois points verticaux) puis dans la liste d</w:t>
            </w:r>
            <w:r>
              <w:rPr>
                <w:lang w:val="fr-FR"/>
              </w:rPr>
              <w:t>é</w:t>
            </w:r>
            <w:r>
              <w:rPr>
                <w:lang w:val="fr-FR"/>
              </w:rPr>
              <w:t>roulante, s</w:t>
            </w:r>
            <w:r>
              <w:rPr>
                <w:lang w:val="fr-FR"/>
              </w:rPr>
              <w:t>é</w:t>
            </w:r>
            <w:r>
              <w:rPr>
                <w:lang w:val="fr-FR"/>
              </w:rPr>
              <w:t xml:space="preserve">lectionnez </w:t>
            </w:r>
            <w:r>
              <w:rPr>
                <w:rStyle w:val="mqInternal"/>
                <w:noProof/>
                <w:lang w:val="fr-FR"/>
              </w:rPr>
              <w:t>[1}</w:t>
            </w:r>
            <w:r>
              <w:rPr>
                <w:lang w:val="fr-FR"/>
              </w:rPr>
              <w:t>Afficher les autorisations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33f8d079-c9c3-4b0e-ba9c-32e47b0b000e</w:t>
            </w:r>
          </w:p>
        </w:tc>
        <w:tc>
          <w:tcPr>
            <w:tcW w:w="7407" w:type="dxa"/>
            <w:shd w:val="clear" w:color="auto" w:fill="F2F2F2" w:themeFill="background1" w:themeFillShade="F2"/>
          </w:tcPr>
          <w:p w:rsidR="00000000" w:rsidRDefault="003238CB">
            <w:pPr>
              <w:rPr>
                <w:noProof/>
              </w:rPr>
            </w:pPr>
            <w:r>
              <w:rPr>
                <w:noProof/>
              </w:rPr>
              <w:t>view permissions</w:t>
            </w:r>
          </w:p>
        </w:tc>
        <w:tc>
          <w:tcPr>
            <w:tcW w:w="7407" w:type="dxa"/>
          </w:tcPr>
          <w:p w:rsidR="00000000" w:rsidRDefault="003238CB">
            <w:pPr>
              <w:rPr>
                <w:lang w:val="fr-FR"/>
              </w:rPr>
            </w:pPr>
            <w:r>
              <w:rPr>
                <w:lang w:val="fr-FR"/>
              </w:rPr>
              <w:t>afficher les autorisations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5c583d71-d028-4a55-86ef-2c195fcd9baa</w:t>
            </w:r>
          </w:p>
        </w:tc>
        <w:tc>
          <w:tcPr>
            <w:tcW w:w="7407" w:type="dxa"/>
            <w:shd w:val="clear" w:color="auto" w:fill="F2F2F2" w:themeFill="background1" w:themeFillShade="F2"/>
          </w:tcPr>
          <w:p w:rsidR="00000000" w:rsidRDefault="003238CB">
            <w:pPr>
              <w:rPr>
                <w:noProof/>
              </w:rPr>
            </w:pPr>
            <w:r>
              <w:rPr>
                <w:noProof/>
              </w:rPr>
              <w:t xml:space="preserve">From the permission panel, click </w:t>
            </w:r>
            <w:r>
              <w:rPr>
                <w:rStyle w:val="mqInternal"/>
                <w:noProof/>
              </w:rPr>
              <w:t>[1}</w:t>
            </w:r>
            <w:r>
              <w:rPr>
                <w:noProof/>
              </w:rPr>
              <w:t>ADD MEMBER</w:t>
            </w:r>
            <w:r>
              <w:rPr>
                <w:rStyle w:val="mqInternal"/>
                <w:noProof/>
              </w:rPr>
              <w:t>{2]</w:t>
            </w:r>
            <w:r>
              <w:rPr>
                <w:noProof/>
              </w:rPr>
              <w:t>.</w:t>
            </w:r>
          </w:p>
        </w:tc>
        <w:tc>
          <w:tcPr>
            <w:tcW w:w="7407" w:type="dxa"/>
          </w:tcPr>
          <w:p w:rsidR="00000000" w:rsidRDefault="003238CB">
            <w:pPr>
              <w:rPr>
                <w:lang w:val="fr-FR"/>
              </w:rPr>
            </w:pPr>
            <w:r>
              <w:rPr>
                <w:lang w:val="fr-FR"/>
              </w:rPr>
              <w:t xml:space="preserve">Dans le panneau des autorisations, cliquez sur </w:t>
            </w:r>
            <w:r>
              <w:rPr>
                <w:rStyle w:val="mqInternal"/>
                <w:noProof/>
                <w:lang w:val="fr-FR"/>
              </w:rPr>
              <w:t>[1}</w:t>
            </w:r>
            <w:r>
              <w:rPr>
                <w:lang w:val="fr-FR"/>
              </w:rPr>
              <w:t>AJOUTER UN MEMBRE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0f40d203-66e1-472b-bcf3-b0fd0d833942</w:t>
            </w:r>
          </w:p>
        </w:tc>
        <w:tc>
          <w:tcPr>
            <w:tcW w:w="7407" w:type="dxa"/>
            <w:shd w:val="clear" w:color="auto" w:fill="F2F2F2" w:themeFill="background1" w:themeFillShade="F2"/>
          </w:tcPr>
          <w:p w:rsidR="00000000" w:rsidRDefault="003238CB">
            <w:pPr>
              <w:rPr>
                <w:noProof/>
              </w:rPr>
            </w:pPr>
            <w:r>
              <w:rPr>
                <w:noProof/>
              </w:rPr>
              <w:t>click add member</w:t>
            </w:r>
          </w:p>
        </w:tc>
        <w:tc>
          <w:tcPr>
            <w:tcW w:w="7407" w:type="dxa"/>
          </w:tcPr>
          <w:p w:rsidR="00000000" w:rsidRDefault="003238CB">
            <w:pPr>
              <w:rPr>
                <w:lang w:val="fr-FR"/>
              </w:rPr>
            </w:pPr>
            <w:r>
              <w:rPr>
                <w:lang w:val="fr-FR"/>
              </w:rPr>
              <w:t>cliquez sur ajouter un membre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96da03bd-dad0-4724-887b-3a762da9394a</w:t>
            </w:r>
          </w:p>
        </w:tc>
        <w:tc>
          <w:tcPr>
            <w:tcW w:w="7407" w:type="dxa"/>
            <w:shd w:val="clear" w:color="auto" w:fill="F2F2F2" w:themeFill="background1" w:themeFillShade="F2"/>
          </w:tcPr>
          <w:p w:rsidR="00000000" w:rsidRDefault="003238CB">
            <w:pPr>
              <w:rPr>
                <w:noProof/>
              </w:rPr>
            </w:pPr>
            <w:r>
              <w:rPr>
                <w:noProof/>
              </w:rPr>
              <w:t>Confirm you are seeing the following form:</w:t>
            </w:r>
          </w:p>
        </w:tc>
        <w:tc>
          <w:tcPr>
            <w:tcW w:w="7407" w:type="dxa"/>
          </w:tcPr>
          <w:p w:rsidR="00000000" w:rsidRDefault="003238CB">
            <w:pPr>
              <w:rPr>
                <w:lang w:val="fr-FR"/>
              </w:rPr>
            </w:pPr>
            <w:r>
              <w:rPr>
                <w:lang w:val="fr-FR"/>
              </w:rPr>
              <w:t xml:space="preserve">Confirmez </w:t>
            </w:r>
            <w:r>
              <w:rPr>
                <w:lang w:val="fr-FR"/>
              </w:rPr>
              <w:t>que vous voyez le formulaire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b83ac7f0-1fd7-4bbb-87bd-1975252ff0db</w:t>
            </w:r>
          </w:p>
        </w:tc>
        <w:tc>
          <w:tcPr>
            <w:tcW w:w="7407" w:type="dxa"/>
            <w:shd w:val="clear" w:color="auto" w:fill="F2F2F2" w:themeFill="background1" w:themeFillShade="F2"/>
          </w:tcPr>
          <w:p w:rsidR="00000000" w:rsidRDefault="003238CB">
            <w:pPr>
              <w:rPr>
                <w:noProof/>
              </w:rPr>
            </w:pPr>
            <w:r>
              <w:rPr>
                <w:noProof/>
              </w:rPr>
              <w:t>add member form</w:t>
            </w:r>
          </w:p>
        </w:tc>
        <w:tc>
          <w:tcPr>
            <w:tcW w:w="7407" w:type="dxa"/>
          </w:tcPr>
          <w:p w:rsidR="00000000" w:rsidRDefault="003238CB">
            <w:pPr>
              <w:rPr>
                <w:lang w:val="fr-FR"/>
              </w:rPr>
            </w:pPr>
            <w:r>
              <w:rPr>
                <w:lang w:val="fr-FR"/>
              </w:rPr>
              <w:t>ajouter un formulaire de membre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a1b02a17-e81a-4e9d-b224-5495837199a9</w:t>
            </w:r>
          </w:p>
        </w:tc>
        <w:tc>
          <w:tcPr>
            <w:tcW w:w="7407" w:type="dxa"/>
            <w:shd w:val="clear" w:color="auto" w:fill="F2F2F2" w:themeFill="background1" w:themeFillShade="F2"/>
          </w:tcPr>
          <w:p w:rsidR="00000000" w:rsidRDefault="003238CB">
            <w:pPr>
              <w:rPr>
                <w:noProof/>
              </w:rPr>
            </w:pPr>
            <w:r>
              <w:rPr>
                <w:noProof/>
              </w:rPr>
              <w:t xml:space="preserve">To get the required email address, browse to the </w:t>
            </w:r>
            <w:r>
              <w:rPr>
                <w:rStyle w:val="mqInternal"/>
                <w:noProof/>
              </w:rPr>
              <w:t>[1}</w:t>
            </w:r>
            <w:r>
              <w:rPr>
                <w:noProof/>
              </w:rPr>
              <w:t>Google Cloud Console - Service Accounts</w:t>
            </w:r>
            <w:r>
              <w:rPr>
                <w:rStyle w:val="mqInternal"/>
                <w:noProof/>
              </w:rPr>
              <w:t>{2]</w:t>
            </w:r>
            <w:r>
              <w:rPr>
                <w:noProof/>
              </w:rPr>
              <w:t xml:space="preserve"> page.</w:t>
            </w:r>
          </w:p>
        </w:tc>
        <w:tc>
          <w:tcPr>
            <w:tcW w:w="7407" w:type="dxa"/>
          </w:tcPr>
          <w:p w:rsidR="00000000" w:rsidRDefault="003238CB">
            <w:pPr>
              <w:rPr>
                <w:lang w:val="fr-FR"/>
              </w:rPr>
            </w:pPr>
            <w:r>
              <w:rPr>
                <w:lang w:val="fr-FR"/>
              </w:rPr>
              <w:t>Pour obtenir l'adresse e-mail requise, acc</w:t>
            </w:r>
            <w:r>
              <w:rPr>
                <w:lang w:val="fr-FR"/>
              </w:rPr>
              <w:t>é</w:t>
            </w:r>
            <w:r>
              <w:rPr>
                <w:lang w:val="fr-FR"/>
              </w:rPr>
              <w:t xml:space="preserve">dez au </w:t>
            </w:r>
            <w:r>
              <w:rPr>
                <w:rStyle w:val="mqInternal"/>
                <w:noProof/>
                <w:lang w:val="fr-FR"/>
              </w:rPr>
              <w:t>[1}</w:t>
            </w:r>
            <w:r>
              <w:rPr>
                <w:lang w:val="fr-FR"/>
              </w:rPr>
              <w:t>Google Cloud Console - Comptes de service</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2626bb5a-769d-4ada-ae36-d6cfccfd0e39</w:t>
            </w:r>
          </w:p>
        </w:tc>
        <w:tc>
          <w:tcPr>
            <w:tcW w:w="7407" w:type="dxa"/>
            <w:shd w:val="clear" w:color="auto" w:fill="F2F2F2" w:themeFill="background1" w:themeFillShade="F2"/>
          </w:tcPr>
          <w:p w:rsidR="00000000" w:rsidRDefault="003238CB">
            <w:pPr>
              <w:rPr>
                <w:noProof/>
              </w:rPr>
            </w:pPr>
            <w:r>
              <w:rPr>
                <w:noProof/>
              </w:rPr>
              <w:t xml:space="preserve">You will find the service account you created in the </w:t>
            </w:r>
            <w:r>
              <w:rPr>
                <w:rStyle w:val="mqInternal"/>
                <w:noProof/>
              </w:rPr>
              <w:t>[1}</w:t>
            </w:r>
            <w:r>
              <w:rPr>
                <w:noProof/>
              </w:rPr>
              <w:t>Manag</w:t>
            </w:r>
            <w:r>
              <w:rPr>
                <w:noProof/>
              </w:rPr>
              <w:t>ing Google Subscriptions Part 1</w:t>
            </w:r>
            <w:r>
              <w:rPr>
                <w:rStyle w:val="mqInternal"/>
                <w:noProof/>
              </w:rPr>
              <w:t>{2]</w:t>
            </w:r>
            <w:r>
              <w:rPr>
                <w:noProof/>
              </w:rPr>
              <w:t xml:space="preserve"> document.</w:t>
            </w:r>
          </w:p>
        </w:tc>
        <w:tc>
          <w:tcPr>
            <w:tcW w:w="7407" w:type="dxa"/>
          </w:tcPr>
          <w:p w:rsidR="00000000" w:rsidRDefault="003238CB">
            <w:pPr>
              <w:rPr>
                <w:lang w:val="fr-FR"/>
              </w:rPr>
            </w:pPr>
            <w:r>
              <w:rPr>
                <w:lang w:val="fr-FR"/>
              </w:rPr>
              <w:t>Vous trouverez le compte de service que vous avez cr</w:t>
            </w:r>
            <w:r>
              <w:rPr>
                <w:lang w:val="fr-FR"/>
              </w:rPr>
              <w:t>éé</w:t>
            </w:r>
            <w:r>
              <w:rPr>
                <w:lang w:val="fr-FR"/>
              </w:rPr>
              <w:t xml:space="preserve"> dans le </w:t>
            </w:r>
            <w:r>
              <w:rPr>
                <w:rStyle w:val="mqInternal"/>
                <w:noProof/>
                <w:lang w:val="fr-FR"/>
              </w:rPr>
              <w:t>[1}</w:t>
            </w:r>
            <w:r>
              <w:rPr>
                <w:lang w:val="fr-FR"/>
              </w:rPr>
              <w:t>G</w:t>
            </w:r>
            <w:r>
              <w:rPr>
                <w:lang w:val="fr-FR"/>
              </w:rPr>
              <w:t>é</w:t>
            </w:r>
            <w:r>
              <w:rPr>
                <w:lang w:val="fr-FR"/>
              </w:rPr>
              <w:t>rer les abonnements Google - Partie 1</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b1b0536d-e55a-47dd-bdae-d1c7b4e6a407</w:t>
            </w:r>
          </w:p>
        </w:tc>
        <w:tc>
          <w:tcPr>
            <w:tcW w:w="7407" w:type="dxa"/>
            <w:shd w:val="clear" w:color="auto" w:fill="F2F2F2" w:themeFill="background1" w:themeFillShade="F2"/>
          </w:tcPr>
          <w:p w:rsidR="00000000" w:rsidRDefault="003238CB">
            <w:pPr>
              <w:rPr>
                <w:noProof/>
              </w:rPr>
            </w:pPr>
            <w:r>
              <w:rPr>
                <w:noProof/>
              </w:rPr>
              <w:t xml:space="preserve">Copy the email address for the </w:t>
            </w:r>
            <w:r>
              <w:rPr>
                <w:rStyle w:val="mqInternal"/>
                <w:noProof/>
              </w:rPr>
              <w:t>[1}</w:t>
            </w:r>
            <w:r>
              <w:rPr>
                <w:noProof/>
              </w:rPr>
              <w:t>Android Subscrip</w:t>
            </w:r>
            <w:r>
              <w:rPr>
                <w:noProof/>
              </w:rPr>
              <w:t>tions</w:t>
            </w:r>
            <w:r>
              <w:rPr>
                <w:rStyle w:val="mqInternal"/>
                <w:noProof/>
              </w:rPr>
              <w:t>{2]</w:t>
            </w:r>
            <w:r>
              <w:rPr>
                <w:noProof/>
              </w:rPr>
              <w:t xml:space="preserve"> (or the name you chose) service account.</w:t>
            </w:r>
          </w:p>
        </w:tc>
        <w:tc>
          <w:tcPr>
            <w:tcW w:w="7407" w:type="dxa"/>
          </w:tcPr>
          <w:p w:rsidR="00000000" w:rsidRDefault="003238CB">
            <w:pPr>
              <w:rPr>
                <w:lang w:val="fr-FR"/>
              </w:rPr>
            </w:pPr>
            <w:r>
              <w:rPr>
                <w:lang w:val="fr-FR"/>
              </w:rPr>
              <w:t xml:space="preserve">Copiez l'adresse e-mail du </w:t>
            </w:r>
            <w:r>
              <w:rPr>
                <w:rStyle w:val="mqInternal"/>
                <w:noProof/>
                <w:lang w:val="fr-FR"/>
              </w:rPr>
              <w:t>[1}</w:t>
            </w:r>
            <w:r>
              <w:rPr>
                <w:lang w:val="fr-FR"/>
              </w:rPr>
              <w:t>Abonnements Android</w:t>
            </w:r>
            <w:r>
              <w:rPr>
                <w:rStyle w:val="mqInternal"/>
                <w:noProof/>
                <w:lang w:val="fr-FR"/>
              </w:rPr>
              <w:t>{2]</w:t>
            </w:r>
            <w:r>
              <w:rPr>
                <w:lang w:val="fr-FR"/>
              </w:rPr>
              <w:t xml:space="preserve"> (ou le nom que vous avez choisi)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e8ba694d-38e2-4d82-a11c-983e66cbaa07</w:t>
            </w:r>
          </w:p>
        </w:tc>
        <w:tc>
          <w:tcPr>
            <w:tcW w:w="7407" w:type="dxa"/>
            <w:shd w:val="clear" w:color="auto" w:fill="F2F2F2" w:themeFill="background1" w:themeFillShade="F2"/>
          </w:tcPr>
          <w:p w:rsidR="00000000" w:rsidRDefault="003238CB">
            <w:pPr>
              <w:rPr>
                <w:noProof/>
              </w:rPr>
            </w:pPr>
            <w:r>
              <w:rPr>
                <w:noProof/>
              </w:rPr>
              <w:t xml:space="preserve">Return to the </w:t>
            </w:r>
            <w:r>
              <w:rPr>
                <w:rStyle w:val="mqInternal"/>
                <w:noProof/>
              </w:rPr>
              <w:t>[1}</w:t>
            </w:r>
            <w:r>
              <w:rPr>
                <w:noProof/>
              </w:rPr>
              <w:t>Add members</w:t>
            </w:r>
            <w:r>
              <w:rPr>
                <w:rStyle w:val="mqInternal"/>
                <w:noProof/>
              </w:rPr>
              <w:t>{2]</w:t>
            </w:r>
            <w:r>
              <w:rPr>
                <w:noProof/>
              </w:rPr>
              <w:t xml:space="preserve"> form in </w:t>
            </w:r>
            <w:r>
              <w:rPr>
                <w:rStyle w:val="mqInternal"/>
                <w:noProof/>
              </w:rPr>
              <w:t>[1}</w:t>
            </w:r>
            <w:r>
              <w:rPr>
                <w:noProof/>
              </w:rPr>
              <w:t>Google Cloud Pl</w:t>
            </w:r>
            <w:r>
              <w:rPr>
                <w:noProof/>
              </w:rPr>
              <w:t>atform</w:t>
            </w:r>
            <w:r>
              <w:rPr>
                <w:rStyle w:val="mqInternal"/>
                <w:noProof/>
              </w:rPr>
              <w:t>{2]</w:t>
            </w:r>
            <w:r>
              <w:rPr>
                <w:noProof/>
              </w:rPr>
              <w:t>.</w:t>
            </w:r>
          </w:p>
        </w:tc>
        <w:tc>
          <w:tcPr>
            <w:tcW w:w="7407" w:type="dxa"/>
          </w:tcPr>
          <w:p w:rsidR="00000000" w:rsidRDefault="003238CB">
            <w:pPr>
              <w:rPr>
                <w:lang w:val="fr-FR"/>
              </w:rPr>
            </w:pPr>
            <w:r>
              <w:rPr>
                <w:lang w:val="fr-FR"/>
              </w:rPr>
              <w:t xml:space="preserve">Revenir </w:t>
            </w:r>
            <w:r>
              <w:rPr>
                <w:lang w:val="fr-FR"/>
              </w:rPr>
              <w:t>à</w:t>
            </w:r>
            <w:r>
              <w:rPr>
                <w:lang w:val="fr-FR"/>
              </w:rPr>
              <w:t xml:space="preserve"> la </w:t>
            </w:r>
            <w:r>
              <w:rPr>
                <w:rStyle w:val="mqInternal"/>
                <w:noProof/>
                <w:lang w:val="fr-FR"/>
              </w:rPr>
              <w:t>[1}</w:t>
            </w:r>
            <w:r>
              <w:rPr>
                <w:lang w:val="fr-FR"/>
              </w:rPr>
              <w:t>Ajouter des membres</w:t>
            </w:r>
            <w:r>
              <w:rPr>
                <w:rStyle w:val="mqInternal"/>
                <w:noProof/>
                <w:lang w:val="fr-FR"/>
              </w:rPr>
              <w:t>{2]</w:t>
            </w:r>
            <w:r>
              <w:rPr>
                <w:lang w:val="fr-FR"/>
              </w:rPr>
              <w:t xml:space="preserve"> forme dans </w:t>
            </w:r>
            <w:r>
              <w:rPr>
                <w:rStyle w:val="mqInternal"/>
                <w:noProof/>
                <w:lang w:val="fr-FR"/>
              </w:rPr>
              <w:t>[1}</w:t>
            </w:r>
            <w:r>
              <w:rPr>
                <w:lang w:val="fr-FR"/>
              </w:rPr>
              <w:t>Google Cloud Platform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e0d9cd64-c9f7-4ea1-ae79-2b64bedc08a9</w:t>
            </w:r>
          </w:p>
        </w:tc>
        <w:tc>
          <w:tcPr>
            <w:tcW w:w="7407" w:type="dxa"/>
            <w:shd w:val="clear" w:color="auto" w:fill="F2F2F2" w:themeFill="background1" w:themeFillShade="F2"/>
          </w:tcPr>
          <w:p w:rsidR="00000000" w:rsidRDefault="003238CB">
            <w:pPr>
              <w:rPr>
                <w:noProof/>
              </w:rPr>
            </w:pPr>
            <w:r>
              <w:rPr>
                <w:noProof/>
              </w:rPr>
              <w:t xml:space="preserve">Paste the retrieved email address into the </w:t>
            </w:r>
            <w:r>
              <w:rPr>
                <w:rStyle w:val="mqInternal"/>
                <w:noProof/>
              </w:rPr>
              <w:t>[1}</w:t>
            </w:r>
            <w:r>
              <w:rPr>
                <w:noProof/>
              </w:rPr>
              <w:t>New members</w:t>
            </w:r>
            <w:r>
              <w:rPr>
                <w:rStyle w:val="mqInternal"/>
                <w:noProof/>
              </w:rPr>
              <w:t>{2]</w:t>
            </w:r>
            <w:r>
              <w:rPr>
                <w:noProof/>
              </w:rPr>
              <w:t xml:space="preserve"> text field.</w:t>
            </w:r>
          </w:p>
        </w:tc>
        <w:tc>
          <w:tcPr>
            <w:tcW w:w="7407" w:type="dxa"/>
          </w:tcPr>
          <w:p w:rsidR="00000000" w:rsidRDefault="003238CB">
            <w:pPr>
              <w:rPr>
                <w:lang w:val="fr-FR"/>
              </w:rPr>
            </w:pPr>
            <w:r>
              <w:rPr>
                <w:lang w:val="fr-FR"/>
              </w:rPr>
              <w:t>Collez l'adresse e-mail r</w:t>
            </w:r>
            <w:r>
              <w:rPr>
                <w:lang w:val="fr-FR"/>
              </w:rPr>
              <w:t>é</w:t>
            </w:r>
            <w:r>
              <w:rPr>
                <w:lang w:val="fr-FR"/>
              </w:rPr>
              <w:t>cup</w:t>
            </w:r>
            <w:r>
              <w:rPr>
                <w:lang w:val="fr-FR"/>
              </w:rPr>
              <w:t>é</w:t>
            </w:r>
            <w:r>
              <w:rPr>
                <w:lang w:val="fr-FR"/>
              </w:rPr>
              <w:t>r</w:t>
            </w:r>
            <w:r>
              <w:rPr>
                <w:lang w:val="fr-FR"/>
              </w:rPr>
              <w:t>é</w:t>
            </w:r>
            <w:r>
              <w:rPr>
                <w:lang w:val="fr-FR"/>
              </w:rPr>
              <w:t xml:space="preserve">e dans le </w:t>
            </w:r>
            <w:r>
              <w:rPr>
                <w:rStyle w:val="mqInternal"/>
                <w:noProof/>
                <w:lang w:val="fr-FR"/>
              </w:rPr>
              <w:t>[1}</w:t>
            </w:r>
            <w:r>
              <w:rPr>
                <w:lang w:val="fr-FR"/>
              </w:rPr>
              <w:t>Nouveaux membres</w:t>
            </w:r>
            <w:r>
              <w:rPr>
                <w:rStyle w:val="mqInternal"/>
                <w:noProof/>
                <w:lang w:val="fr-FR"/>
              </w:rPr>
              <w:t>{2]</w:t>
            </w:r>
            <w:r>
              <w:rPr>
                <w:lang w:val="fr-FR"/>
              </w:rPr>
              <w:t xml:space="preserve"> champ de 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305b6855-0f44-40af-942c-450d328651b1</w:t>
            </w:r>
          </w:p>
        </w:tc>
        <w:tc>
          <w:tcPr>
            <w:tcW w:w="7407" w:type="dxa"/>
            <w:shd w:val="clear" w:color="auto" w:fill="F2F2F2" w:themeFill="background1" w:themeFillShade="F2"/>
          </w:tcPr>
          <w:p w:rsidR="00000000" w:rsidRDefault="003238CB">
            <w:pPr>
              <w:rPr>
                <w:noProof/>
              </w:rPr>
            </w:pPr>
            <w:r>
              <w:rPr>
                <w:noProof/>
              </w:rPr>
              <w:t xml:space="preserve">For the role, select </w:t>
            </w:r>
            <w:r>
              <w:rPr>
                <w:rStyle w:val="mqInternal"/>
                <w:noProof/>
              </w:rPr>
              <w:t>[1}</w:t>
            </w:r>
            <w:r>
              <w:rPr>
                <w:noProof/>
              </w:rPr>
              <w:t xml:space="preserve">Pub/Sub </w:t>
            </w:r>
            <w:r>
              <w:rPr>
                <w:noProof/>
              </w:rPr>
              <w:t>→</w:t>
            </w:r>
            <w:r>
              <w:rPr>
                <w:noProof/>
              </w:rPr>
              <w:t xml:space="preserve"> Pub/Sub Publisher</w:t>
            </w:r>
            <w:r>
              <w:rPr>
                <w:rStyle w:val="mqInternal"/>
                <w:noProof/>
              </w:rPr>
              <w:t>{2]</w:t>
            </w:r>
            <w:r>
              <w:rPr>
                <w:noProof/>
              </w:rPr>
              <w:t>.</w:t>
            </w:r>
          </w:p>
        </w:tc>
        <w:tc>
          <w:tcPr>
            <w:tcW w:w="7407" w:type="dxa"/>
          </w:tcPr>
          <w:p w:rsidR="00000000" w:rsidRDefault="003238CB">
            <w:pPr>
              <w:rPr>
                <w:lang w:val="fr-FR"/>
              </w:rPr>
            </w:pPr>
            <w:r>
              <w:rPr>
                <w:lang w:val="fr-FR"/>
              </w:rPr>
              <w:t>Pour le r</w:t>
            </w:r>
            <w:r>
              <w:rPr>
                <w:lang w:val="fr-FR"/>
              </w:rPr>
              <w:t>ô</w:t>
            </w:r>
            <w:r>
              <w:rPr>
                <w:lang w:val="fr-FR"/>
              </w:rPr>
              <w:t>le, s</w:t>
            </w:r>
            <w:r>
              <w:rPr>
                <w:lang w:val="fr-FR"/>
              </w:rPr>
              <w:t>é</w:t>
            </w:r>
            <w:r>
              <w:rPr>
                <w:lang w:val="fr-FR"/>
              </w:rPr>
              <w:t xml:space="preserve">lectionnez </w:t>
            </w:r>
            <w:r>
              <w:rPr>
                <w:rStyle w:val="mqInternal"/>
                <w:noProof/>
                <w:lang w:val="fr-FR"/>
              </w:rPr>
              <w:t>[1}</w:t>
            </w:r>
            <w:r>
              <w:rPr>
                <w:lang w:val="fr-FR"/>
              </w:rPr>
              <w:t xml:space="preserve">Pub / Sub </w:t>
            </w:r>
            <w:r>
              <w:rPr>
                <w:lang w:val="fr-FR"/>
              </w:rPr>
              <w:t>→</w:t>
            </w:r>
            <w:r>
              <w:rPr>
                <w:lang w:val="fr-FR"/>
              </w:rPr>
              <w:t xml:space="preserve"> </w:t>
            </w:r>
            <w:r>
              <w:rPr>
                <w:lang w:val="fr-FR"/>
              </w:rPr>
              <w:t>É</w:t>
            </w:r>
            <w:r>
              <w:rPr>
                <w:lang w:val="fr-FR"/>
              </w:rPr>
              <w:t>diteur Pub / Sub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256e70c1-d8c1-412a-b09b-3ec97a443973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Sen</w:t>
            </w:r>
            <w:r>
              <w:rPr>
                <w:noProof/>
              </w:rPr>
              <w:t>d notification email</w:t>
            </w:r>
            <w:r>
              <w:rPr>
                <w:rStyle w:val="mqInternal"/>
                <w:noProof/>
              </w:rPr>
              <w:t>{2]</w:t>
            </w:r>
            <w:r>
              <w:rPr>
                <w:noProof/>
              </w:rPr>
              <w:t xml:space="preserve"> checkbox, and add a message.</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Envoyer un e-mail de notification</w:t>
            </w:r>
            <w:r>
              <w:rPr>
                <w:rStyle w:val="mqInternal"/>
                <w:noProof/>
                <w:lang w:val="fr-FR"/>
              </w:rPr>
              <w:t>{2]</w:t>
            </w:r>
            <w:r>
              <w:rPr>
                <w:lang w:val="fr-FR"/>
              </w:rPr>
              <w:t xml:space="preserve"> et ajoutez un message.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46de5f3c-2fd1-4a76-881d-8d347385925c</w:t>
            </w:r>
          </w:p>
        </w:tc>
        <w:tc>
          <w:tcPr>
            <w:tcW w:w="7407" w:type="dxa"/>
            <w:shd w:val="clear" w:color="auto" w:fill="F2F2F2" w:themeFill="background1" w:themeFillShade="F2"/>
          </w:tcPr>
          <w:p w:rsidR="00000000" w:rsidRDefault="003238CB">
            <w:pPr>
              <w:rPr>
                <w:noProof/>
              </w:rPr>
            </w:pPr>
            <w:r>
              <w:rPr>
                <w:noProof/>
              </w:rPr>
              <w:t>Confirm your form is filled in similar to the following:</w:t>
            </w:r>
          </w:p>
        </w:tc>
        <w:tc>
          <w:tcPr>
            <w:tcW w:w="7407" w:type="dxa"/>
          </w:tcPr>
          <w:p w:rsidR="00000000" w:rsidRDefault="003238CB">
            <w:pPr>
              <w:rPr>
                <w:lang w:val="fr-FR"/>
              </w:rPr>
            </w:pPr>
            <w:r>
              <w:rPr>
                <w:lang w:val="fr-FR"/>
              </w:rPr>
              <w:t xml:space="preserve">Confirmez que votre formulaire </w:t>
            </w:r>
            <w:r>
              <w:rPr>
                <w:lang w:val="fr-FR"/>
              </w:rPr>
              <w:t>est rempli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be378ac5-32b9-4577-9b3c-4d7f300bb29c</w:t>
            </w:r>
          </w:p>
        </w:tc>
        <w:tc>
          <w:tcPr>
            <w:tcW w:w="7407" w:type="dxa"/>
            <w:shd w:val="clear" w:color="auto" w:fill="F2F2F2" w:themeFill="background1" w:themeFillShade="F2"/>
          </w:tcPr>
          <w:p w:rsidR="00000000" w:rsidRDefault="003238CB">
            <w:pPr>
              <w:rPr>
                <w:noProof/>
              </w:rPr>
            </w:pPr>
            <w:r>
              <w:rPr>
                <w:noProof/>
              </w:rPr>
              <w:t>filled in form</w:t>
            </w:r>
          </w:p>
        </w:tc>
        <w:tc>
          <w:tcPr>
            <w:tcW w:w="7407" w:type="dxa"/>
          </w:tcPr>
          <w:p w:rsidR="00000000" w:rsidRDefault="003238CB">
            <w:pPr>
              <w:rPr>
                <w:lang w:val="fr-FR"/>
              </w:rPr>
            </w:pPr>
            <w:r>
              <w:rPr>
                <w:lang w:val="fr-FR"/>
              </w:rPr>
              <w:t>formulaire rempli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1c12759c-4f5c-4b52-be0b-029270b9a675</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28e343e8-a2a6-4cc4-8bd0-b8ca7200c1b4</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Topics</w:t>
            </w:r>
            <w:r>
              <w:rPr>
                <w:rStyle w:val="mqInternal"/>
                <w:noProof/>
              </w:rPr>
              <w:t>{2]</w:t>
            </w:r>
            <w:r>
              <w:rPr>
                <w:noProof/>
              </w:rPr>
              <w:t xml:space="preserve"> page, click the </w:t>
            </w:r>
            <w:r>
              <w:rPr>
                <w:rStyle w:val="mqInternal"/>
                <w:noProof/>
              </w:rPr>
              <w:t>[1}</w:t>
            </w:r>
            <w:r>
              <w:rPr>
                <w:noProof/>
              </w:rPr>
              <w:t>subs</w:t>
            </w:r>
            <w:r>
              <w:rPr>
                <w:rStyle w:val="mqInternal"/>
                <w:noProof/>
              </w:rPr>
              <w:t>{2]</w:t>
            </w:r>
            <w:r>
              <w:rPr>
                <w:noProof/>
              </w:rPr>
              <w:t xml:space="preserve"> topic.</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Les sujets</w:t>
            </w:r>
            <w:r>
              <w:rPr>
                <w:rStyle w:val="mqInternal"/>
                <w:noProof/>
                <w:lang w:val="fr-FR"/>
              </w:rPr>
              <w:t>{2]</w:t>
            </w:r>
            <w:r>
              <w:rPr>
                <w:lang w:val="fr-FR"/>
              </w:rPr>
              <w:t xml:space="preserve"> page, cliquez sur la </w:t>
            </w:r>
            <w:r>
              <w:rPr>
                <w:rStyle w:val="mqInternal"/>
                <w:noProof/>
                <w:lang w:val="fr-FR"/>
              </w:rPr>
              <w:t>[1}</w:t>
            </w:r>
            <w:r>
              <w:rPr>
                <w:lang w:val="fr-FR"/>
              </w:rPr>
              <w:t>sous-marins</w:t>
            </w:r>
            <w:r>
              <w:rPr>
                <w:rStyle w:val="mqInternal"/>
                <w:noProof/>
                <w:lang w:val="fr-FR"/>
              </w:rPr>
              <w:t>{2]</w:t>
            </w:r>
            <w:r>
              <w:rPr>
                <w:lang w:val="fr-FR"/>
              </w:rPr>
              <w:t xml:space="preserve">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3e0e6129-c6c5-4b04-b855-3dcd6ec51bef</w:t>
            </w:r>
          </w:p>
        </w:tc>
        <w:tc>
          <w:tcPr>
            <w:tcW w:w="7407" w:type="dxa"/>
            <w:shd w:val="clear" w:color="auto" w:fill="F2F2F2" w:themeFill="background1" w:themeFillShade="F2"/>
          </w:tcPr>
          <w:p w:rsidR="00000000" w:rsidRDefault="003238CB">
            <w:pPr>
              <w:rPr>
                <w:noProof/>
              </w:rPr>
            </w:pPr>
            <w:r>
              <w:rPr>
                <w:noProof/>
              </w:rPr>
              <w:t>click subs</w:t>
            </w:r>
          </w:p>
        </w:tc>
        <w:tc>
          <w:tcPr>
            <w:tcW w:w="7407" w:type="dxa"/>
          </w:tcPr>
          <w:p w:rsidR="00000000" w:rsidRDefault="003238CB">
            <w:pPr>
              <w:rPr>
                <w:lang w:val="fr-FR"/>
              </w:rPr>
            </w:pPr>
            <w:r>
              <w:rPr>
                <w:lang w:val="fr-FR"/>
              </w:rPr>
              <w:t>cliquez sur sous-marins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b5f6c431-641c-424a-b3f2-fa54e7dabddc</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Topic details</w:t>
            </w:r>
            <w:r>
              <w:rPr>
                <w:rStyle w:val="mqInternal"/>
                <w:noProof/>
              </w:rPr>
              <w:t>{2]</w:t>
            </w:r>
            <w:r>
              <w:rPr>
                <w:noProof/>
              </w:rPr>
              <w:t>, copy t</w:t>
            </w:r>
            <w:r>
              <w:rPr>
                <w:noProof/>
              </w:rPr>
              <w:t xml:space="preserve">he </w:t>
            </w:r>
            <w:r>
              <w:rPr>
                <w:rStyle w:val="mqInternal"/>
                <w:noProof/>
              </w:rPr>
              <w:t>[1}</w:t>
            </w:r>
            <w:r>
              <w:rPr>
                <w:noProof/>
              </w:rPr>
              <w:t>Topic name</w:t>
            </w:r>
            <w:r>
              <w:rPr>
                <w:rStyle w:val="mqInternal"/>
                <w:noProof/>
              </w:rPr>
              <w:t>{2]</w:t>
            </w:r>
            <w:r>
              <w:rPr>
                <w:noProof/>
              </w:rPr>
              <w:t xml:space="preserve"> (note there is built in copy button, outlined in red).</w:t>
            </w:r>
          </w:p>
        </w:tc>
        <w:tc>
          <w:tcPr>
            <w:tcW w:w="7407" w:type="dxa"/>
          </w:tcPr>
          <w:p w:rsidR="00000000" w:rsidRDefault="003238CB">
            <w:pPr>
              <w:rPr>
                <w:lang w:val="fr-FR"/>
              </w:rPr>
            </w:pPr>
            <w:r>
              <w:rPr>
                <w:lang w:val="fr-FR"/>
              </w:rPr>
              <w:t xml:space="preserve">Du </w:t>
            </w:r>
            <w:r>
              <w:rPr>
                <w:rStyle w:val="mqInternal"/>
                <w:noProof/>
                <w:lang w:val="fr-FR"/>
              </w:rPr>
              <w:t>[1}</w:t>
            </w:r>
            <w:r>
              <w:rPr>
                <w:lang w:val="fr-FR"/>
              </w:rPr>
              <w:t>D</w:t>
            </w:r>
            <w:r>
              <w:rPr>
                <w:lang w:val="fr-FR"/>
              </w:rPr>
              <w:t>é</w:t>
            </w:r>
            <w:r>
              <w:rPr>
                <w:lang w:val="fr-FR"/>
              </w:rPr>
              <w:t>tails du sujet</w:t>
            </w:r>
            <w:r>
              <w:rPr>
                <w:rStyle w:val="mqInternal"/>
                <w:noProof/>
                <w:lang w:val="fr-FR"/>
              </w:rPr>
              <w:t>{2]</w:t>
            </w:r>
            <w:r>
              <w:rPr>
                <w:lang w:val="fr-FR"/>
              </w:rPr>
              <w:t xml:space="preserve"> , copiez le </w:t>
            </w:r>
            <w:r>
              <w:rPr>
                <w:rStyle w:val="mqInternal"/>
                <w:noProof/>
                <w:lang w:val="fr-FR"/>
              </w:rPr>
              <w:t>[1}</w:t>
            </w:r>
            <w:r>
              <w:rPr>
                <w:lang w:val="fr-FR"/>
              </w:rPr>
              <w:t>Nom du sujet</w:t>
            </w:r>
            <w:r>
              <w:rPr>
                <w:rStyle w:val="mqInternal"/>
                <w:noProof/>
                <w:lang w:val="fr-FR"/>
              </w:rPr>
              <w:t>{2]</w:t>
            </w:r>
            <w:r>
              <w:rPr>
                <w:lang w:val="fr-FR"/>
              </w:rPr>
              <w:t xml:space="preserve"> (notez qu'il existe un bouton de copie int</w:t>
            </w:r>
            <w:r>
              <w:rPr>
                <w:lang w:val="fr-FR"/>
              </w:rPr>
              <w:t>é</w:t>
            </w:r>
            <w:r>
              <w:rPr>
                <w:lang w:val="fr-FR"/>
              </w:rPr>
              <w:t>gr</w:t>
            </w:r>
            <w:r>
              <w:rPr>
                <w:lang w:val="fr-FR"/>
              </w:rPr>
              <w:t>é</w:t>
            </w:r>
            <w:r>
              <w:rPr>
                <w:lang w:val="fr-FR"/>
              </w:rPr>
              <w:t>, encadr</w:t>
            </w:r>
            <w:r>
              <w:rPr>
                <w:lang w:val="fr-FR"/>
              </w:rPr>
              <w:t>é</w:t>
            </w:r>
            <w:r>
              <w:rPr>
                <w:lang w:val="fr-FR"/>
              </w:rPr>
              <w:t xml:space="preserve"> en rouge).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77f1147f-db10-42d5-97de-ccb7127b568c</w:t>
            </w:r>
          </w:p>
        </w:tc>
        <w:tc>
          <w:tcPr>
            <w:tcW w:w="7407" w:type="dxa"/>
            <w:shd w:val="clear" w:color="auto" w:fill="F2F2F2" w:themeFill="background1" w:themeFillShade="F2"/>
          </w:tcPr>
          <w:p w:rsidR="00000000" w:rsidRDefault="003238CB">
            <w:pPr>
              <w:rPr>
                <w:noProof/>
              </w:rPr>
            </w:pPr>
            <w:r>
              <w:rPr>
                <w:noProof/>
              </w:rPr>
              <w:t>copy topic name</w:t>
            </w:r>
          </w:p>
        </w:tc>
        <w:tc>
          <w:tcPr>
            <w:tcW w:w="7407" w:type="dxa"/>
          </w:tcPr>
          <w:p w:rsidR="00000000" w:rsidRDefault="003238CB">
            <w:pPr>
              <w:rPr>
                <w:lang w:val="fr-FR"/>
              </w:rPr>
            </w:pPr>
            <w:r>
              <w:rPr>
                <w:lang w:val="fr-FR"/>
              </w:rPr>
              <w:t>copier le nom du sujet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65214e8d-0278-4c57-befc-6a7f755d9c13</w:t>
            </w:r>
          </w:p>
        </w:tc>
        <w:tc>
          <w:tcPr>
            <w:tcW w:w="7407" w:type="dxa"/>
            <w:shd w:val="clear" w:color="auto" w:fill="F2F2F2" w:themeFill="background1" w:themeFillShade="F2"/>
          </w:tcPr>
          <w:p w:rsidR="00000000" w:rsidRDefault="003238CB">
            <w:pPr>
              <w:rPr>
                <w:noProof/>
              </w:rPr>
            </w:pPr>
            <w:r>
              <w:rPr>
                <w:noProof/>
              </w:rPr>
              <w:t>Send this name to your onboarding manager.</w:t>
            </w:r>
          </w:p>
        </w:tc>
        <w:tc>
          <w:tcPr>
            <w:tcW w:w="7407" w:type="dxa"/>
          </w:tcPr>
          <w:p w:rsidR="00000000" w:rsidRDefault="003238CB">
            <w:pPr>
              <w:rPr>
                <w:lang w:val="fr-FR"/>
              </w:rPr>
            </w:pPr>
            <w:r>
              <w:rPr>
                <w:lang w:val="fr-FR"/>
              </w:rPr>
              <w:t xml:space="preserve">Envoyez ce nom </w:t>
            </w:r>
            <w:r>
              <w:rPr>
                <w:lang w:val="fr-FR"/>
              </w:rPr>
              <w:t>à</w:t>
            </w:r>
            <w:r>
              <w:rPr>
                <w:lang w:val="fr-FR"/>
              </w:rPr>
              <w:t xml:space="preserve"> votre responsable de l'int</w:t>
            </w:r>
            <w:r>
              <w:rPr>
                <w:lang w:val="fr-FR"/>
              </w:rPr>
              <w:t>é</w:t>
            </w:r>
            <w:r>
              <w:rPr>
                <w:lang w:val="fr-FR"/>
              </w:rPr>
              <w:t>gration.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updating-android-apps-to-bcb.html</w:t>
            </w:r>
          </w:p>
          <w:p w:rsidR="00000000" w:rsidRDefault="003238CB">
            <w:pPr>
              <w:jc w:val="center"/>
              <w:rPr>
                <w:b/>
                <w:noProof/>
              </w:rPr>
            </w:pPr>
            <w:r>
              <w:rPr>
                <w:b/>
                <w:noProof/>
              </w:rPr>
              <w:t>MQ971010 b19040e7-b609-4087-b9cf-c0b85998b45f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f477ed45-82d4-4c1b-9644-38491d23d386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004aa188-a8f6-47a9-ba1e-d897997245ca</w:t>
            </w:r>
          </w:p>
        </w:tc>
        <w:tc>
          <w:tcPr>
            <w:tcW w:w="7407" w:type="dxa"/>
            <w:shd w:val="clear" w:color="auto" w:fill="F2F2F2" w:themeFill="background1" w:themeFillShade="F2"/>
          </w:tcPr>
          <w:p w:rsidR="00000000" w:rsidRDefault="003238CB">
            <w:pPr>
              <w:rPr>
                <w:noProof/>
              </w:rPr>
            </w:pPr>
            <w:r>
              <w:rPr>
                <w:noProof/>
              </w:rPr>
              <w:t>'Updating Android Apps to Brightcove Beacon' description:</w:t>
            </w:r>
          </w:p>
        </w:tc>
        <w:tc>
          <w:tcPr>
            <w:tcW w:w="7407" w:type="dxa"/>
          </w:tcPr>
          <w:p w:rsidR="00000000" w:rsidRDefault="003238CB">
            <w:pPr>
              <w:rPr>
                <w:lang w:val="fr-FR"/>
              </w:rPr>
            </w:pPr>
            <w:r>
              <w:rPr>
                <w:lang w:val="fr-FR"/>
              </w:rPr>
              <w:t xml:space="preserve">Description de la mise </w:t>
            </w:r>
            <w:r>
              <w:rPr>
                <w:lang w:val="fr-FR"/>
              </w:rPr>
              <w:t>à</w:t>
            </w:r>
            <w:r>
              <w:rPr>
                <w:lang w:val="fr-FR"/>
              </w:rPr>
              <w:t xml:space="preserve"> jour des applications Android vers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8588ce1b-00af-4bca-a124-4f9d65ea2d56</w:t>
            </w:r>
          </w:p>
        </w:tc>
        <w:tc>
          <w:tcPr>
            <w:tcW w:w="7407" w:type="dxa"/>
            <w:shd w:val="clear" w:color="auto" w:fill="F2F2F2" w:themeFill="background1" w:themeFillShade="F2"/>
          </w:tcPr>
          <w:p w:rsidR="00000000" w:rsidRDefault="003238CB">
            <w:pPr>
              <w:rPr>
                <w:noProof/>
              </w:rPr>
            </w:pPr>
            <w:r>
              <w:rPr>
                <w:noProof/>
              </w:rPr>
              <w:t>'In this topic, you will learn how to update an existing app to a Brightcove Beacon app using the Google Play Console.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mettre </w:t>
            </w:r>
            <w:r>
              <w:rPr>
                <w:lang w:val="fr-FR"/>
              </w:rPr>
              <w:t>à</w:t>
            </w:r>
            <w:r>
              <w:rPr>
                <w:lang w:val="fr-FR"/>
              </w:rPr>
              <w:t xml:space="preserve"> jour une application existante vers une appl</w:t>
            </w:r>
            <w:r>
              <w:rPr>
                <w:lang w:val="fr-FR"/>
              </w:rPr>
              <w:t xml:space="preserve">ication Brightcove Beacon </w:t>
            </w:r>
            <w:r>
              <w:rPr>
                <w:lang w:val="fr-FR"/>
              </w:rPr>
              <w:t>à</w:t>
            </w:r>
            <w:r>
              <w:rPr>
                <w:lang w:val="fr-FR"/>
              </w:rPr>
              <w:t xml:space="preserve"> l'aide de la console Google Play.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c77840d4-3e62-4b74-87d3-424d2c068428</w:t>
            </w:r>
          </w:p>
        </w:tc>
        <w:tc>
          <w:tcPr>
            <w:tcW w:w="7407" w:type="dxa"/>
            <w:shd w:val="clear" w:color="auto" w:fill="F2F2F2" w:themeFill="background1" w:themeFillShade="F2"/>
          </w:tcPr>
          <w:p w:rsidR="00000000" w:rsidRDefault="003238CB">
            <w:pPr>
              <w:rPr>
                <w:noProof/>
              </w:rPr>
            </w:pPr>
            <w:r>
              <w:rPr>
                <w:noProof/>
              </w:rPr>
              <w:t>Android.' grandparent:</w:t>
            </w:r>
          </w:p>
        </w:tc>
        <w:tc>
          <w:tcPr>
            <w:tcW w:w="7407" w:type="dxa"/>
          </w:tcPr>
          <w:p w:rsidR="00000000" w:rsidRDefault="003238CB">
            <w:pPr>
              <w:rPr>
                <w:lang w:val="fr-FR"/>
              </w:rPr>
            </w:pPr>
            <w:r>
              <w:rPr>
                <w:lang w:val="fr-FR"/>
              </w:rPr>
              <w:t>Android.' grand-parent: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84674c25-2943-4d20-ad32-4cd7e1dfafca</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a6223d68-e984-4674-b035-e099f6c7ef15</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b8801ff9-e668-45ba-b34a-94394c57bb90</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cbc4cae4-0e99-4be0-8a7f-65c64081adaa</w:t>
            </w:r>
          </w:p>
        </w:tc>
        <w:tc>
          <w:tcPr>
            <w:tcW w:w="7407" w:type="dxa"/>
            <w:shd w:val="clear" w:color="auto" w:fill="F2F2F2" w:themeFill="background1" w:themeFillShade="F2"/>
          </w:tcPr>
          <w:p w:rsidR="00000000" w:rsidRDefault="003238CB">
            <w:pPr>
              <w:rPr>
                <w:noProof/>
              </w:rPr>
            </w:pPr>
            <w:r>
              <w:rPr>
                <w:noProof/>
              </w:rPr>
              <w:t xml:space="preserve">If you are seeking information on how to submit a new app to Android, see the </w:t>
            </w:r>
            <w:r>
              <w:rPr>
                <w:rStyle w:val="mqInternal"/>
                <w:noProof/>
              </w:rPr>
              <w:t>[1}</w:t>
            </w:r>
            <w:r>
              <w:rPr>
                <w:noProof/>
              </w:rPr>
              <w:t>Submitting New Apps to the Android Store</w:t>
            </w:r>
            <w:r>
              <w:rPr>
                <w:rStyle w:val="mqInternal"/>
                <w:noProof/>
              </w:rPr>
              <w:t>{2]</w:t>
            </w:r>
            <w:r>
              <w:rPr>
                <w:noProof/>
              </w:rPr>
              <w:t xml:space="preserve"> document.</w:t>
            </w:r>
          </w:p>
        </w:tc>
        <w:tc>
          <w:tcPr>
            <w:tcW w:w="7407" w:type="dxa"/>
          </w:tcPr>
          <w:p w:rsidR="00000000" w:rsidRDefault="003238CB">
            <w:pPr>
              <w:rPr>
                <w:lang w:val="fr-FR"/>
              </w:rPr>
            </w:pPr>
            <w:r>
              <w:rPr>
                <w:lang w:val="fr-FR"/>
              </w:rPr>
              <w:t>Si vous cherchez des informations sur la fa</w:t>
            </w:r>
            <w:r>
              <w:rPr>
                <w:lang w:val="fr-FR"/>
              </w:rPr>
              <w:t>ç</w:t>
            </w:r>
            <w:r>
              <w:rPr>
                <w:lang w:val="fr-FR"/>
              </w:rPr>
              <w:t xml:space="preserve">on de soumettre une nouvelle application </w:t>
            </w:r>
            <w:r>
              <w:rPr>
                <w:lang w:val="fr-FR"/>
              </w:rPr>
              <w:t>à</w:t>
            </w:r>
            <w:r>
              <w:rPr>
                <w:lang w:val="fr-FR"/>
              </w:rPr>
              <w:t xml:space="preserve"> Android, consultez le document </w:t>
            </w:r>
            <w:r>
              <w:rPr>
                <w:rStyle w:val="mqInternal"/>
                <w:noProof/>
                <w:lang w:val="fr-FR"/>
              </w:rPr>
              <w:t>[1}</w:t>
            </w:r>
            <w:r>
              <w:rPr>
                <w:lang w:val="fr-FR"/>
              </w:rPr>
              <w:t xml:space="preserve">Soumettre de nouvelles applications </w:t>
            </w:r>
            <w:r>
              <w:rPr>
                <w:lang w:val="fr-FR"/>
              </w:rPr>
              <w:t>à</w:t>
            </w:r>
            <w:r>
              <w:rPr>
                <w:lang w:val="fr-FR"/>
              </w:rPr>
              <w:t xml:space="preserve"> l'Android Store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f8d95f01-7850-4599-a2d9-2a78f08b22f5</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cddbfb25-c3e2-485c-8404-456f419d904e</w:t>
            </w:r>
          </w:p>
        </w:tc>
        <w:tc>
          <w:tcPr>
            <w:tcW w:w="7407" w:type="dxa"/>
            <w:shd w:val="clear" w:color="auto" w:fill="F2F2F2" w:themeFill="background1" w:themeFillShade="F2"/>
          </w:tcPr>
          <w:p w:rsidR="00000000" w:rsidRDefault="003238CB">
            <w:pPr>
              <w:rPr>
                <w:noProof/>
              </w:rPr>
            </w:pPr>
            <w:r>
              <w:rPr>
                <w:noProof/>
              </w:rPr>
              <w:t>You may have an existing Android app, but you need to update it so it will be part of yo</w:t>
            </w:r>
            <w:r>
              <w:rPr>
                <w:noProof/>
              </w:rPr>
              <w:t>ur Brightcove Beacon family of apps.</w:t>
            </w:r>
          </w:p>
        </w:tc>
        <w:tc>
          <w:tcPr>
            <w:tcW w:w="7407" w:type="dxa"/>
          </w:tcPr>
          <w:p w:rsidR="00000000" w:rsidRDefault="003238CB">
            <w:pPr>
              <w:rPr>
                <w:lang w:val="fr-FR"/>
              </w:rPr>
            </w:pPr>
            <w:r>
              <w:rPr>
                <w:lang w:val="fr-FR"/>
              </w:rPr>
              <w:t>Vous avez peut-</w:t>
            </w:r>
            <w:r>
              <w:rPr>
                <w:lang w:val="fr-FR"/>
              </w:rPr>
              <w:t>ê</w:t>
            </w:r>
            <w:r>
              <w:rPr>
                <w:lang w:val="fr-FR"/>
              </w:rPr>
              <w:t xml:space="preserve">tre une application Android existante, mais vous devez la mettre </w:t>
            </w:r>
            <w:r>
              <w:rPr>
                <w:lang w:val="fr-FR"/>
              </w:rPr>
              <w:t>à</w:t>
            </w:r>
            <w:r>
              <w:rPr>
                <w:lang w:val="fr-FR"/>
              </w:rPr>
              <w:t xml:space="preserve"> jour afin qu'elle fasse partie de votre famille d'applications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f36947ce-5866-470f-9ccd-a6044a620f96</w:t>
            </w:r>
          </w:p>
        </w:tc>
        <w:tc>
          <w:tcPr>
            <w:tcW w:w="7407" w:type="dxa"/>
            <w:shd w:val="clear" w:color="auto" w:fill="F2F2F2" w:themeFill="background1" w:themeFillShade="F2"/>
          </w:tcPr>
          <w:p w:rsidR="00000000" w:rsidRDefault="003238CB">
            <w:pPr>
              <w:rPr>
                <w:noProof/>
              </w:rPr>
            </w:pPr>
            <w:r>
              <w:rPr>
                <w:noProof/>
              </w:rPr>
              <w:t>This document leads you through that process.</w:t>
            </w:r>
          </w:p>
        </w:tc>
        <w:tc>
          <w:tcPr>
            <w:tcW w:w="7407" w:type="dxa"/>
          </w:tcPr>
          <w:p w:rsidR="00000000" w:rsidRDefault="003238CB">
            <w:pPr>
              <w:rPr>
                <w:lang w:val="fr-FR"/>
              </w:rPr>
            </w:pPr>
            <w:r>
              <w:rPr>
                <w:lang w:val="fr-FR"/>
              </w:rPr>
              <w:t>Ce document vous guide tout au long de ce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7e22a528-eafa-4405-a056-c740fdd46aff</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65500fe3-3291-4b73-9e1b-82905e9353ba</w:t>
            </w:r>
          </w:p>
        </w:tc>
        <w:tc>
          <w:tcPr>
            <w:tcW w:w="7407" w:type="dxa"/>
            <w:shd w:val="clear" w:color="auto" w:fill="F2F2F2" w:themeFill="background1" w:themeFillShade="F2"/>
          </w:tcPr>
          <w:p w:rsidR="00000000" w:rsidRDefault="003238CB">
            <w:pPr>
              <w:rPr>
                <w:noProof/>
              </w:rPr>
            </w:pPr>
            <w:r>
              <w:rPr>
                <w:noProof/>
              </w:rPr>
              <w:t>Turn on timed publishing (not required, but a recommended best practice)</w:t>
            </w:r>
          </w:p>
        </w:tc>
        <w:tc>
          <w:tcPr>
            <w:tcW w:w="7407" w:type="dxa"/>
          </w:tcPr>
          <w:p w:rsidR="00000000" w:rsidRDefault="003238CB">
            <w:pPr>
              <w:rPr>
                <w:lang w:val="fr-FR"/>
              </w:rPr>
            </w:pPr>
            <w:r>
              <w:rPr>
                <w:lang w:val="fr-FR"/>
              </w:rPr>
              <w:t>Activer la publication chronom</w:t>
            </w:r>
            <w:r>
              <w:rPr>
                <w:lang w:val="fr-FR"/>
              </w:rPr>
              <w:t>é</w:t>
            </w:r>
            <w:r>
              <w:rPr>
                <w:lang w:val="fr-FR"/>
              </w:rPr>
              <w:t>tr</w:t>
            </w:r>
            <w:r>
              <w:rPr>
                <w:lang w:val="fr-FR"/>
              </w:rPr>
              <w:t>é</w:t>
            </w:r>
            <w:r>
              <w:rPr>
                <w:lang w:val="fr-FR"/>
              </w:rPr>
              <w:t>e (non obligatoire, mais une bonne pratique recommand</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8cb47baa-8b85-4e37-9dcb-bc0775baf6bb</w:t>
            </w:r>
          </w:p>
        </w:tc>
        <w:tc>
          <w:tcPr>
            <w:tcW w:w="7407" w:type="dxa"/>
            <w:shd w:val="clear" w:color="auto" w:fill="F2F2F2" w:themeFill="background1" w:themeFillShade="F2"/>
          </w:tcPr>
          <w:p w:rsidR="00000000" w:rsidRDefault="003238CB">
            <w:pPr>
              <w:rPr>
                <w:noProof/>
              </w:rPr>
            </w:pPr>
            <w:r>
              <w:rPr>
                <w:noProof/>
              </w:rPr>
              <w:t>Update your a</w:t>
            </w:r>
            <w:r>
              <w:rPr>
                <w:noProof/>
              </w:rPr>
              <w:t>pp</w:t>
            </w:r>
          </w:p>
        </w:tc>
        <w:tc>
          <w:tcPr>
            <w:tcW w:w="7407" w:type="dxa"/>
          </w:tcPr>
          <w:p w:rsidR="00000000" w:rsidRDefault="003238CB">
            <w:pPr>
              <w:rPr>
                <w:lang w:val="fr-FR"/>
              </w:rPr>
            </w:pPr>
            <w:r>
              <w:rPr>
                <w:lang w:val="fr-FR"/>
              </w:rPr>
              <w:t xml:space="preserve">Mettre </w:t>
            </w:r>
            <w:r>
              <w:rPr>
                <w:lang w:val="fr-FR"/>
              </w:rPr>
              <w:t>à</w:t>
            </w:r>
            <w:r>
              <w:rPr>
                <w:lang w:val="fr-FR"/>
              </w:rPr>
              <w:t xml:space="preserve"> jour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d374ed1f-ebf3-41ce-9e8c-c2739dc03cfb</w:t>
            </w:r>
          </w:p>
        </w:tc>
        <w:tc>
          <w:tcPr>
            <w:tcW w:w="7407" w:type="dxa"/>
            <w:shd w:val="clear" w:color="auto" w:fill="F2F2F2" w:themeFill="background1" w:themeFillShade="F2"/>
          </w:tcPr>
          <w:p w:rsidR="00000000" w:rsidRDefault="003238CB">
            <w:pPr>
              <w:rPr>
                <w:noProof/>
              </w:rPr>
            </w:pPr>
            <w:r>
              <w:rPr>
                <w:noProof/>
              </w:rPr>
              <w:t xml:space="preserve">Turning on </w:t>
            </w:r>
            <w:r>
              <w:rPr>
                <w:rStyle w:val="mqInternal"/>
                <w:noProof/>
              </w:rPr>
              <w:t>[1}</w:t>
            </w:r>
            <w:r>
              <w:rPr>
                <w:noProof/>
              </w:rPr>
              <w:t>timed publishing</w:t>
            </w:r>
            <w:r>
              <w:rPr>
                <w:rStyle w:val="mqInternal"/>
                <w:noProof/>
              </w:rPr>
              <w:t>{2]</w:t>
            </w:r>
          </w:p>
        </w:tc>
        <w:tc>
          <w:tcPr>
            <w:tcW w:w="7407" w:type="dxa"/>
          </w:tcPr>
          <w:p w:rsidR="00000000" w:rsidRDefault="003238CB">
            <w:pPr>
              <w:rPr>
                <w:lang w:val="fr-FR"/>
              </w:rPr>
            </w:pPr>
            <w:r>
              <w:rPr>
                <w:lang w:val="fr-FR"/>
              </w:rPr>
              <w:t xml:space="preserve">Activer la </w:t>
            </w:r>
            <w:r>
              <w:rPr>
                <w:rStyle w:val="mqInternal"/>
                <w:noProof/>
                <w:lang w:val="fr-FR"/>
              </w:rPr>
              <w:t>[1}</w:t>
            </w:r>
            <w:r>
              <w:rPr>
                <w:lang w:val="fr-FR"/>
              </w:rPr>
              <w:t>publication chronom</w:t>
            </w:r>
            <w:r>
              <w:rPr>
                <w:lang w:val="fr-FR"/>
              </w:rPr>
              <w:t>é</w:t>
            </w:r>
            <w:r>
              <w:rPr>
                <w:lang w:val="fr-FR"/>
              </w:rPr>
              <w:t>tr</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60c4c995-e381-4830-a25d-bab18ac94c60</w:t>
            </w:r>
          </w:p>
        </w:tc>
        <w:tc>
          <w:tcPr>
            <w:tcW w:w="7407" w:type="dxa"/>
            <w:shd w:val="clear" w:color="auto" w:fill="F2F2F2" w:themeFill="background1" w:themeFillShade="F2"/>
          </w:tcPr>
          <w:p w:rsidR="00000000" w:rsidRDefault="003238CB">
            <w:pPr>
              <w:rPr>
                <w:noProof/>
              </w:rPr>
            </w:pPr>
            <w:r>
              <w:rPr>
                <w:noProof/>
              </w:rPr>
              <w:t>When updating an app to become a Brightcove Beacon app, it is</w:t>
            </w:r>
            <w:r>
              <w:rPr>
                <w:noProof/>
              </w:rPr>
              <w:t xml:space="preserve"> highly likely you will NOT want changes to go live immediately.</w:t>
            </w:r>
          </w:p>
        </w:tc>
        <w:tc>
          <w:tcPr>
            <w:tcW w:w="7407" w:type="dxa"/>
          </w:tcPr>
          <w:p w:rsidR="00000000" w:rsidRDefault="003238CB">
            <w:pPr>
              <w:rPr>
                <w:lang w:val="fr-FR"/>
              </w:rPr>
            </w:pPr>
            <w:r>
              <w:rPr>
                <w:lang w:val="fr-FR"/>
              </w:rPr>
              <w:t xml:space="preserve">Lorsque vous mettez </w:t>
            </w:r>
            <w:r>
              <w:rPr>
                <w:lang w:val="fr-FR"/>
              </w:rPr>
              <w:t>à</w:t>
            </w:r>
            <w:r>
              <w:rPr>
                <w:lang w:val="fr-FR"/>
              </w:rPr>
              <w:t xml:space="preserve"> jour une application pour devenir une application Brightcove Beacon, il est fort probable que vous ne vouliez PAS que les modifications soient mises en ligne imm</w:t>
            </w:r>
            <w:r>
              <w:rPr>
                <w:lang w:val="fr-FR"/>
              </w:rPr>
              <w:t>é</w:t>
            </w:r>
            <w:r>
              <w:rPr>
                <w:lang w:val="fr-FR"/>
              </w:rPr>
              <w:t>diateme</w:t>
            </w:r>
            <w:r>
              <w:rPr>
                <w:lang w:val="fr-FR"/>
              </w:rPr>
              <w:t>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e5eebea8-c2dc-4225-b690-05b006072618</w:t>
            </w:r>
          </w:p>
        </w:tc>
        <w:tc>
          <w:tcPr>
            <w:tcW w:w="7407" w:type="dxa"/>
            <w:shd w:val="clear" w:color="auto" w:fill="F2F2F2" w:themeFill="background1" w:themeFillShade="F2"/>
          </w:tcPr>
          <w:p w:rsidR="00000000" w:rsidRDefault="003238CB">
            <w:pPr>
              <w:rPr>
                <w:noProof/>
              </w:rPr>
            </w:pPr>
            <w:r>
              <w:rPr>
                <w:noProof/>
              </w:rPr>
              <w:t>You most likely will want to make all the changes for the new Brightcove Beacon App, then at a specific time the changes will be pushed live.</w:t>
            </w:r>
          </w:p>
        </w:tc>
        <w:tc>
          <w:tcPr>
            <w:tcW w:w="7407" w:type="dxa"/>
          </w:tcPr>
          <w:p w:rsidR="00000000" w:rsidRDefault="003238CB">
            <w:pPr>
              <w:rPr>
                <w:lang w:val="fr-FR"/>
              </w:rPr>
            </w:pPr>
            <w:r>
              <w:rPr>
                <w:lang w:val="fr-FR"/>
              </w:rPr>
              <w:t>Vous voudrez probablement effectuer toutes les modifications pour la</w:t>
            </w:r>
            <w:r>
              <w:rPr>
                <w:lang w:val="fr-FR"/>
              </w:rPr>
              <w:t xml:space="preserve"> nouvelle application Brightcove Beacon, puis </w:t>
            </w:r>
            <w:r>
              <w:rPr>
                <w:lang w:val="fr-FR"/>
              </w:rPr>
              <w:t>à</w:t>
            </w:r>
            <w:r>
              <w:rPr>
                <w:lang w:val="fr-FR"/>
              </w:rPr>
              <w:t xml:space="preserve"> un moment pr</w:t>
            </w:r>
            <w:r>
              <w:rPr>
                <w:lang w:val="fr-FR"/>
              </w:rPr>
              <w:t>é</w:t>
            </w:r>
            <w:r>
              <w:rPr>
                <w:lang w:val="fr-FR"/>
              </w:rPr>
              <w:t>cis, les modifications seront mises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7234db3b-6c5c-430a-8911-86540e60b654</w:t>
            </w:r>
          </w:p>
        </w:tc>
        <w:tc>
          <w:tcPr>
            <w:tcW w:w="7407" w:type="dxa"/>
            <w:shd w:val="clear" w:color="auto" w:fill="F2F2F2" w:themeFill="background1" w:themeFillShade="F2"/>
          </w:tcPr>
          <w:p w:rsidR="00000000" w:rsidRDefault="003238CB">
            <w:pPr>
              <w:rPr>
                <w:noProof/>
              </w:rPr>
            </w:pPr>
            <w:r>
              <w:rPr>
                <w:noProof/>
              </w:rPr>
              <w:t xml:space="preserve">Android provides a mechanism to do this called </w:t>
            </w:r>
            <w:r>
              <w:rPr>
                <w:rStyle w:val="mqInternal"/>
                <w:noProof/>
              </w:rPr>
              <w:t>[1}</w:t>
            </w:r>
            <w:r>
              <w:rPr>
                <w:noProof/>
              </w:rPr>
              <w:t>timed publishing</w:t>
            </w:r>
            <w:r>
              <w:rPr>
                <w:rStyle w:val="mqInternal"/>
                <w:noProof/>
              </w:rPr>
              <w:t>{2]</w:t>
            </w:r>
            <w:r>
              <w:rPr>
                <w:noProof/>
              </w:rPr>
              <w:t>.</w:t>
            </w:r>
          </w:p>
        </w:tc>
        <w:tc>
          <w:tcPr>
            <w:tcW w:w="7407" w:type="dxa"/>
          </w:tcPr>
          <w:p w:rsidR="00000000" w:rsidRDefault="003238CB">
            <w:pPr>
              <w:rPr>
                <w:lang w:val="fr-FR"/>
              </w:rPr>
            </w:pPr>
            <w:r>
              <w:rPr>
                <w:lang w:val="fr-FR"/>
              </w:rPr>
              <w:t>Android fournit un m</w:t>
            </w:r>
            <w:r>
              <w:rPr>
                <w:lang w:val="fr-FR"/>
              </w:rPr>
              <w:t>é</w:t>
            </w:r>
            <w:r>
              <w:rPr>
                <w:lang w:val="fr-FR"/>
              </w:rPr>
              <w:t>canisme pour ce faire appel</w:t>
            </w:r>
            <w:r>
              <w:rPr>
                <w:lang w:val="fr-FR"/>
              </w:rPr>
              <w:t>é</w:t>
            </w:r>
            <w:r>
              <w:rPr>
                <w:lang w:val="fr-FR"/>
              </w:rPr>
              <w:t xml:space="preserve"> </w:t>
            </w:r>
            <w:r>
              <w:rPr>
                <w:rStyle w:val="mqInternal"/>
                <w:noProof/>
                <w:lang w:val="fr-FR"/>
              </w:rPr>
              <w:t>[1}</w:t>
            </w:r>
            <w:r>
              <w:rPr>
                <w:lang w:val="fr-FR"/>
              </w:rPr>
              <w:t>publication chronom</w:t>
            </w:r>
            <w:r>
              <w:rPr>
                <w:lang w:val="fr-FR"/>
              </w:rPr>
              <w:t>é</w:t>
            </w:r>
            <w:r>
              <w:rPr>
                <w:lang w:val="fr-FR"/>
              </w:rPr>
              <w:t>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5c75cff0-ddc9-4d19-b8c6-41865c2a0ba9</w:t>
            </w:r>
          </w:p>
        </w:tc>
        <w:tc>
          <w:tcPr>
            <w:tcW w:w="7407" w:type="dxa"/>
            <w:shd w:val="clear" w:color="auto" w:fill="F2F2F2" w:themeFill="background1" w:themeFillShade="F2"/>
          </w:tcPr>
          <w:p w:rsidR="00000000" w:rsidRDefault="003238CB">
            <w:pPr>
              <w:rPr>
                <w:noProof/>
              </w:rPr>
            </w:pPr>
            <w:r>
              <w:rPr>
                <w:noProof/>
              </w:rPr>
              <w:t>The steps below guide you on how to enable timed publishing.</w:t>
            </w:r>
          </w:p>
        </w:tc>
        <w:tc>
          <w:tcPr>
            <w:tcW w:w="7407" w:type="dxa"/>
          </w:tcPr>
          <w:p w:rsidR="00000000" w:rsidRDefault="003238CB">
            <w:pPr>
              <w:rPr>
                <w:lang w:val="fr-FR"/>
              </w:rPr>
            </w:pPr>
            <w:r>
              <w:rPr>
                <w:lang w:val="fr-FR"/>
              </w:rPr>
              <w:t xml:space="preserve">Les </w:t>
            </w:r>
            <w:r>
              <w:rPr>
                <w:lang w:val="fr-FR"/>
              </w:rPr>
              <w:t>é</w:t>
            </w:r>
            <w:r>
              <w:rPr>
                <w:lang w:val="fr-FR"/>
              </w:rPr>
              <w:t>tapes ci-dessous vous guident sur la fa</w:t>
            </w:r>
            <w:r>
              <w:rPr>
                <w:lang w:val="fr-FR"/>
              </w:rPr>
              <w:t>ç</w:t>
            </w:r>
            <w:r>
              <w:rPr>
                <w:lang w:val="fr-FR"/>
              </w:rPr>
              <w:t>on d'activer la publication chronom</w:t>
            </w:r>
            <w:r>
              <w:rPr>
                <w:lang w:val="fr-FR"/>
              </w:rPr>
              <w:t>é</w:t>
            </w:r>
            <w:r>
              <w:rPr>
                <w:lang w:val="fr-FR"/>
              </w:rPr>
              <w:t>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a29ab0eb-1207-4b79-8806-8d834a3d6830</w:t>
            </w:r>
          </w:p>
        </w:tc>
        <w:tc>
          <w:tcPr>
            <w:tcW w:w="7407" w:type="dxa"/>
            <w:shd w:val="clear" w:color="auto" w:fill="F2F2F2" w:themeFill="background1" w:themeFillShade="F2"/>
          </w:tcPr>
          <w:p w:rsidR="00000000" w:rsidRDefault="003238CB">
            <w:pPr>
              <w:rPr>
                <w:noProof/>
              </w:rPr>
            </w:pPr>
            <w:r>
              <w:rPr>
                <w:noProof/>
              </w:rPr>
              <w:t xml:space="preserve">For complete details on timed publishing see Google's </w:t>
            </w:r>
            <w:r>
              <w:rPr>
                <w:rStyle w:val="mqInternal"/>
                <w:noProof/>
              </w:rPr>
              <w:t>[1}</w:t>
            </w:r>
            <w:r>
              <w:rPr>
                <w:noProof/>
              </w:rPr>
              <w:t>Publish an app with timed publishing</w:t>
            </w:r>
            <w:r>
              <w:rPr>
                <w:rStyle w:val="mqInternal"/>
                <w:noProof/>
              </w:rPr>
              <w:t>{2]</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tails sur la publication chronom</w:t>
            </w:r>
            <w:r>
              <w:rPr>
                <w:lang w:val="fr-FR"/>
              </w:rPr>
              <w:t>é</w:t>
            </w:r>
            <w:r>
              <w:rPr>
                <w:lang w:val="fr-FR"/>
              </w:rPr>
              <w:t>tr</w:t>
            </w:r>
            <w:r>
              <w:rPr>
                <w:lang w:val="fr-FR"/>
              </w:rPr>
              <w:t>é</w:t>
            </w:r>
            <w:r>
              <w:rPr>
                <w:lang w:val="fr-FR"/>
              </w:rPr>
              <w:t xml:space="preserve">e, consultez </w:t>
            </w:r>
            <w:r>
              <w:rPr>
                <w:rStyle w:val="mqInternal"/>
                <w:noProof/>
                <w:lang w:val="fr-FR"/>
              </w:rPr>
              <w:t>[1}</w:t>
            </w:r>
            <w:r>
              <w:rPr>
                <w:lang w:val="fr-FR"/>
              </w:rPr>
              <w:t>Publier une application avec document de publication chronom</w:t>
            </w:r>
            <w:r>
              <w:rPr>
                <w:lang w:val="fr-FR"/>
              </w:rPr>
              <w:t>é</w:t>
            </w:r>
            <w:r>
              <w:rPr>
                <w:lang w:val="fr-FR"/>
              </w:rPr>
              <w:t>tr</w:t>
            </w:r>
            <w:r>
              <w:rPr>
                <w:lang w:val="fr-FR"/>
              </w:rPr>
              <w:t>é</w:t>
            </w:r>
            <w:r>
              <w:rPr>
                <w:rStyle w:val="mqInternal"/>
                <w:noProof/>
                <w:lang w:val="fr-FR"/>
              </w:rPr>
              <w:t>{2]</w:t>
            </w:r>
            <w:r>
              <w:rPr>
                <w:lang w:val="fr-FR"/>
              </w:rPr>
              <w:t xml:space="preserve"> de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c8ec76fa-2d49-42d8-84c0-0ae14fdf26dd</w:t>
            </w:r>
          </w:p>
        </w:tc>
        <w:tc>
          <w:tcPr>
            <w:tcW w:w="7407" w:type="dxa"/>
            <w:shd w:val="clear" w:color="auto" w:fill="F2F2F2" w:themeFill="background1" w:themeFillShade="F2"/>
          </w:tcPr>
          <w:p w:rsidR="00000000" w:rsidRDefault="003238CB">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la </w:t>
            </w:r>
            <w:r>
              <w:rPr>
                <w:rStyle w:val="mqInternal"/>
                <w:noProof/>
                <w:lang w:val="fr-FR"/>
              </w:rPr>
              <w:t>[1}</w:t>
            </w:r>
            <w:r>
              <w:rPr>
                <w:lang w:val="fr-FR"/>
              </w:rPr>
              <w:t>console Google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8d1bd564-5bee-4080-979f-92ff7db9657c</w:t>
            </w:r>
          </w:p>
        </w:tc>
        <w:tc>
          <w:tcPr>
            <w:tcW w:w="7407" w:type="dxa"/>
            <w:shd w:val="clear" w:color="auto" w:fill="F2F2F2" w:themeFill="background1" w:themeFillShade="F2"/>
          </w:tcPr>
          <w:p w:rsidR="00000000" w:rsidRDefault="003238CB">
            <w:pPr>
              <w:rPr>
                <w:noProof/>
              </w:rPr>
            </w:pPr>
            <w:r>
              <w:rPr>
                <w:noProof/>
              </w:rPr>
              <w:t>Sele</w:t>
            </w:r>
            <w:r>
              <w:rPr>
                <w:noProof/>
              </w:rPr>
              <w:t>ct the app you are updating to a Brightcove Beacon app.</w:t>
            </w:r>
          </w:p>
        </w:tc>
        <w:tc>
          <w:tcPr>
            <w:tcW w:w="7407" w:type="dxa"/>
          </w:tcPr>
          <w:p w:rsidR="00000000" w:rsidRDefault="003238CB">
            <w:pPr>
              <w:rPr>
                <w:lang w:val="fr-FR"/>
              </w:rPr>
            </w:pPr>
            <w:r>
              <w:rPr>
                <w:lang w:val="fr-FR"/>
              </w:rPr>
              <w:t>S</w:t>
            </w:r>
            <w:r>
              <w:rPr>
                <w:lang w:val="fr-FR"/>
              </w:rPr>
              <w:t>é</w:t>
            </w:r>
            <w:r>
              <w:rPr>
                <w:lang w:val="fr-FR"/>
              </w:rPr>
              <w:t xml:space="preserve">lectionnez l'application que vous mettez </w:t>
            </w:r>
            <w:r>
              <w:rPr>
                <w:lang w:val="fr-FR"/>
              </w:rPr>
              <w:t>à</w:t>
            </w:r>
            <w:r>
              <w:rPr>
                <w:lang w:val="fr-FR"/>
              </w:rPr>
              <w:t xml:space="preserve"> jour vers une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a148cec4-7030-470d-847d-9c187280cbc9</w:t>
            </w:r>
          </w:p>
        </w:tc>
        <w:tc>
          <w:tcPr>
            <w:tcW w:w="7407" w:type="dxa"/>
            <w:shd w:val="clear" w:color="auto" w:fill="F2F2F2" w:themeFill="background1" w:themeFillShade="F2"/>
          </w:tcPr>
          <w:p w:rsidR="00000000" w:rsidRDefault="003238CB">
            <w:pPr>
              <w:rPr>
                <w:noProof/>
              </w:rPr>
            </w:pPr>
            <w:r>
              <w:rPr>
                <w:noProof/>
              </w:rPr>
              <w:t xml:space="preserve">On the left menu, select </w:t>
            </w:r>
            <w:r>
              <w:rPr>
                <w:rStyle w:val="mqInternal"/>
                <w:noProof/>
              </w:rPr>
              <w:t>[1}</w:t>
            </w:r>
            <w:r>
              <w:rPr>
                <w:noProof/>
              </w:rPr>
              <w:t>Store presence &gt; Store listing</w:t>
            </w:r>
            <w:r>
              <w:rPr>
                <w:rStyle w:val="mqInternal"/>
                <w:noProof/>
              </w:rPr>
              <w:t>{2]</w:t>
            </w:r>
            <w:r>
              <w:rPr>
                <w:noProof/>
              </w:rPr>
              <w:t>.</w:t>
            </w:r>
          </w:p>
        </w:tc>
        <w:tc>
          <w:tcPr>
            <w:tcW w:w="7407" w:type="dxa"/>
          </w:tcPr>
          <w:p w:rsidR="00000000" w:rsidRDefault="003238CB">
            <w:pPr>
              <w:rPr>
                <w:lang w:val="fr-FR"/>
              </w:rPr>
            </w:pPr>
            <w:r>
              <w:rPr>
                <w:lang w:val="fr-FR"/>
              </w:rPr>
              <w:t>Dans le menu de gauche, s</w:t>
            </w:r>
            <w:r>
              <w:rPr>
                <w:lang w:val="fr-FR"/>
              </w:rPr>
              <w:t>é</w:t>
            </w:r>
            <w:r>
              <w:rPr>
                <w:lang w:val="fr-FR"/>
              </w:rPr>
              <w:t xml:space="preserve">lectionnez </w:t>
            </w:r>
            <w:r>
              <w:rPr>
                <w:rStyle w:val="mqInternal"/>
                <w:noProof/>
                <w:lang w:val="fr-FR"/>
              </w:rPr>
              <w:t>[1}</w:t>
            </w:r>
            <w:r>
              <w:rPr>
                <w:lang w:val="fr-FR"/>
              </w:rPr>
              <w:t>Pr</w:t>
            </w:r>
            <w:r>
              <w:rPr>
                <w:lang w:val="fr-FR"/>
              </w:rPr>
              <w:t>é</w:t>
            </w:r>
            <w:r>
              <w:rPr>
                <w:lang w:val="fr-FR"/>
              </w:rPr>
              <w:t>sence dans le &gt; magasin Liste</w:t>
            </w:r>
            <w:r>
              <w:rPr>
                <w:rStyle w:val="mqInternal"/>
                <w:noProof/>
                <w:lang w:val="fr-FR"/>
              </w:rPr>
              <w:t>{2]</w:t>
            </w:r>
            <w:r>
              <w:rPr>
                <w:lang w:val="fr-FR"/>
              </w:rPr>
              <w:t>du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ff629ca2-b4c3-49fd-b4b6-6fe6712d8162</w:t>
            </w:r>
          </w:p>
        </w:tc>
        <w:tc>
          <w:tcPr>
            <w:tcW w:w="7407" w:type="dxa"/>
            <w:shd w:val="clear" w:color="auto" w:fill="F2F2F2" w:themeFill="background1" w:themeFillShade="F2"/>
          </w:tcPr>
          <w:p w:rsidR="00000000" w:rsidRDefault="003238CB">
            <w:pPr>
              <w:rPr>
                <w:noProof/>
              </w:rPr>
            </w:pPr>
            <w:r>
              <w:rPr>
                <w:noProof/>
              </w:rPr>
              <w:t xml:space="preserve">You can turn on timed publishing from several pages in this section, including </w:t>
            </w:r>
            <w:r>
              <w:rPr>
                <w:rStyle w:val="mqInternal"/>
                <w:noProof/>
              </w:rPr>
              <w:t>[1}</w:t>
            </w:r>
            <w:r>
              <w:rPr>
                <w:noProof/>
              </w:rPr>
              <w:t>Store listing</w:t>
            </w:r>
            <w:r>
              <w:rPr>
                <w:rStyle w:val="mqInternal"/>
                <w:noProof/>
              </w:rPr>
              <w:t>{2]</w:t>
            </w:r>
            <w:r>
              <w:rPr>
                <w:noProof/>
              </w:rPr>
              <w:t xml:space="preserve"> and </w:t>
            </w:r>
            <w:r>
              <w:rPr>
                <w:rStyle w:val="mqInternal"/>
                <w:noProof/>
              </w:rPr>
              <w:t>[1}</w:t>
            </w:r>
            <w:r>
              <w:rPr>
                <w:noProof/>
              </w:rPr>
              <w:t>Pricing &amp; distributio</w:t>
            </w:r>
            <w:r>
              <w:rPr>
                <w:noProof/>
              </w:rPr>
              <w:t>n</w:t>
            </w:r>
            <w:r>
              <w:rPr>
                <w:rStyle w:val="mqInternal"/>
                <w:noProof/>
              </w:rPr>
              <w:t>{2]</w:t>
            </w:r>
          </w:p>
        </w:tc>
        <w:tc>
          <w:tcPr>
            <w:tcW w:w="7407" w:type="dxa"/>
          </w:tcPr>
          <w:p w:rsidR="00000000" w:rsidRDefault="003238CB">
            <w:pPr>
              <w:rPr>
                <w:lang w:val="fr-FR"/>
              </w:rPr>
            </w:pPr>
            <w:r>
              <w:rPr>
                <w:lang w:val="fr-FR"/>
              </w:rPr>
              <w:t>Vous pouvez activer la publication chronom</w:t>
            </w:r>
            <w:r>
              <w:rPr>
                <w:lang w:val="fr-FR"/>
              </w:rPr>
              <w:t>é</w:t>
            </w:r>
            <w:r>
              <w:rPr>
                <w:lang w:val="fr-FR"/>
              </w:rPr>
              <w:t>tr</w:t>
            </w:r>
            <w:r>
              <w:rPr>
                <w:lang w:val="fr-FR"/>
              </w:rPr>
              <w:t>é</w:t>
            </w:r>
            <w:r>
              <w:rPr>
                <w:lang w:val="fr-FR"/>
              </w:rPr>
              <w:t xml:space="preserve">e </w:t>
            </w:r>
            <w:r>
              <w:rPr>
                <w:lang w:val="fr-FR"/>
              </w:rPr>
              <w:t>à</w:t>
            </w:r>
            <w:r>
              <w:rPr>
                <w:lang w:val="fr-FR"/>
              </w:rPr>
              <w:t xml:space="preserve"> partir de plusieurs pages de cette section, y compris la </w:t>
            </w:r>
            <w:r>
              <w:rPr>
                <w:rStyle w:val="mqInternal"/>
                <w:noProof/>
                <w:lang w:val="fr-FR"/>
              </w:rPr>
              <w:t>[1}</w:t>
            </w:r>
            <w:r>
              <w:rPr>
                <w:lang w:val="fr-FR"/>
              </w:rPr>
              <w:t>liste des magasins</w:t>
            </w:r>
            <w:r>
              <w:rPr>
                <w:rStyle w:val="mqInternal"/>
                <w:noProof/>
                <w:lang w:val="fr-FR"/>
              </w:rPr>
              <w:t>{2]</w:t>
            </w:r>
            <w:r>
              <w:rPr>
                <w:lang w:val="fr-FR"/>
              </w:rPr>
              <w:t xml:space="preserve"> et la </w:t>
            </w:r>
            <w:r>
              <w:rPr>
                <w:rStyle w:val="mqInternal"/>
                <w:noProof/>
                <w:lang w:val="fr-FR"/>
              </w:rPr>
              <w:t>[1}</w:t>
            </w:r>
            <w:r>
              <w:rPr>
                <w:lang w:val="fr-FR"/>
              </w:rPr>
              <w:t>tarification et la distribution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babb65dd-98d4-491a-8c55-d363723d6db0</w:t>
            </w:r>
          </w:p>
        </w:tc>
        <w:tc>
          <w:tcPr>
            <w:tcW w:w="7407" w:type="dxa"/>
            <w:shd w:val="clear" w:color="auto" w:fill="F2F2F2" w:themeFill="background1" w:themeFillShade="F2"/>
          </w:tcPr>
          <w:p w:rsidR="00000000" w:rsidRDefault="003238CB">
            <w:pPr>
              <w:rPr>
                <w:noProof/>
              </w:rPr>
            </w:pPr>
            <w:r>
              <w:rPr>
                <w:noProof/>
              </w:rPr>
              <w:t>At the bottom of your screen, tur</w:t>
            </w:r>
            <w:r>
              <w:rPr>
                <w:noProof/>
              </w:rPr>
              <w:t xml:space="preserve">n on timed publishing by clicking on the </w:t>
            </w:r>
            <w:r>
              <w:rPr>
                <w:rStyle w:val="mqInternal"/>
                <w:noProof/>
              </w:rPr>
              <w:t>[1}</w:t>
            </w:r>
            <w:r>
              <w:rPr>
                <w:noProof/>
              </w:rPr>
              <w:t>Timed publishing</w:t>
            </w:r>
            <w:r>
              <w:rPr>
                <w:rStyle w:val="mqInternal"/>
                <w:noProof/>
              </w:rPr>
              <w:t>{2]</w:t>
            </w:r>
            <w:r>
              <w:rPr>
                <w:noProof/>
              </w:rPr>
              <w:t xml:space="preserve"> switch.</w:t>
            </w:r>
          </w:p>
        </w:tc>
        <w:tc>
          <w:tcPr>
            <w:tcW w:w="7407" w:type="dxa"/>
          </w:tcPr>
          <w:p w:rsidR="00000000" w:rsidRDefault="003238CB">
            <w:pPr>
              <w:rPr>
                <w:lang w:val="fr-FR"/>
              </w:rPr>
            </w:pPr>
            <w:r>
              <w:rPr>
                <w:lang w:val="fr-FR"/>
              </w:rPr>
              <w:t>Au bas de l'</w:t>
            </w:r>
            <w:r>
              <w:rPr>
                <w:lang w:val="fr-FR"/>
              </w:rPr>
              <w:t>é</w:t>
            </w:r>
            <w:r>
              <w:rPr>
                <w:lang w:val="fr-FR"/>
              </w:rPr>
              <w:t>cran, activez la publication chronom</w:t>
            </w:r>
            <w:r>
              <w:rPr>
                <w:lang w:val="fr-FR"/>
              </w:rPr>
              <w:t>é</w:t>
            </w:r>
            <w:r>
              <w:rPr>
                <w:lang w:val="fr-FR"/>
              </w:rPr>
              <w:t>tr</w:t>
            </w:r>
            <w:r>
              <w:rPr>
                <w:lang w:val="fr-FR"/>
              </w:rPr>
              <w:t>é</w:t>
            </w:r>
            <w:r>
              <w:rPr>
                <w:lang w:val="fr-FR"/>
              </w:rPr>
              <w:t xml:space="preserve">e en cliquant sur le commutateur de </w:t>
            </w:r>
            <w:r>
              <w:rPr>
                <w:rStyle w:val="mqInternal"/>
                <w:noProof/>
                <w:lang w:val="fr-FR"/>
              </w:rPr>
              <w:t>[1}</w:t>
            </w:r>
            <w:r>
              <w:rPr>
                <w:lang w:val="fr-FR"/>
              </w:rPr>
              <w:t>publication chronom</w:t>
            </w:r>
            <w:r>
              <w:rPr>
                <w:lang w:val="fr-FR"/>
              </w:rPr>
              <w:t>é</w:t>
            </w:r>
            <w:r>
              <w:rPr>
                <w:lang w:val="fr-FR"/>
              </w:rPr>
              <w:t>tr</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8bdf1d5a-862e-40b1-901c-eb372ecec87f</w:t>
            </w:r>
          </w:p>
        </w:tc>
        <w:tc>
          <w:tcPr>
            <w:tcW w:w="7407" w:type="dxa"/>
            <w:shd w:val="clear" w:color="auto" w:fill="F2F2F2" w:themeFill="background1" w:themeFillShade="F2"/>
          </w:tcPr>
          <w:p w:rsidR="00000000" w:rsidRDefault="003238CB">
            <w:pPr>
              <w:rPr>
                <w:noProof/>
              </w:rPr>
            </w:pPr>
            <w:r>
              <w:rPr>
                <w:noProof/>
              </w:rPr>
              <w:t xml:space="preserve">Review details in the </w:t>
            </w:r>
            <w:r>
              <w:rPr>
                <w:rStyle w:val="mqInternal"/>
                <w:noProof/>
              </w:rPr>
              <w:t>[1}</w:t>
            </w:r>
            <w:r>
              <w:rPr>
                <w:noProof/>
              </w:rPr>
              <w:t>Timed publishing</w:t>
            </w:r>
            <w:r>
              <w:rPr>
                <w:rStyle w:val="mqInternal"/>
                <w:noProof/>
              </w:rPr>
              <w:t>{2]</w:t>
            </w:r>
            <w:r>
              <w:rPr>
                <w:noProof/>
              </w:rPr>
              <w:t xml:space="preserve"> dialog.</w:t>
            </w:r>
          </w:p>
        </w:tc>
        <w:tc>
          <w:tcPr>
            <w:tcW w:w="7407" w:type="dxa"/>
          </w:tcPr>
          <w:p w:rsidR="00000000" w:rsidRDefault="003238CB">
            <w:pPr>
              <w:rPr>
                <w:lang w:val="fr-FR"/>
              </w:rPr>
            </w:pPr>
            <w:r>
              <w:rPr>
                <w:lang w:val="fr-FR"/>
              </w:rPr>
              <w:t>Consultez les d</w:t>
            </w:r>
            <w:r>
              <w:rPr>
                <w:lang w:val="fr-FR"/>
              </w:rPr>
              <w:t>é</w:t>
            </w:r>
            <w:r>
              <w:rPr>
                <w:lang w:val="fr-FR"/>
              </w:rPr>
              <w:t>tails dans la bo</w:t>
            </w:r>
            <w:r>
              <w:rPr>
                <w:lang w:val="fr-FR"/>
              </w:rPr>
              <w:t>î</w:t>
            </w:r>
            <w:r>
              <w:rPr>
                <w:lang w:val="fr-FR"/>
              </w:rPr>
              <w:t xml:space="preserve">te de dialogue </w:t>
            </w:r>
            <w:r>
              <w:rPr>
                <w:rStyle w:val="mqInternal"/>
                <w:noProof/>
                <w:lang w:val="fr-FR"/>
              </w:rPr>
              <w:t>[1}</w:t>
            </w:r>
            <w:r>
              <w:rPr>
                <w:lang w:val="fr-FR"/>
              </w:rPr>
              <w:t>Publication chronom</w:t>
            </w:r>
            <w:r>
              <w:rPr>
                <w:lang w:val="fr-FR"/>
              </w:rPr>
              <w:t>é</w:t>
            </w:r>
            <w:r>
              <w:rPr>
                <w:lang w:val="fr-FR"/>
              </w:rPr>
              <w:t>tr</w:t>
            </w:r>
            <w:r>
              <w:rPr>
                <w:lang w:val="fr-FR"/>
              </w:rPr>
              <w:t>é</w:t>
            </w:r>
            <w:r>
              <w:rPr>
                <w:lang w:val="fr-FR"/>
              </w:rPr>
              <w: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6ea20422-cb0e-4de0-9880-95a6a3bdaf53</w:t>
            </w:r>
          </w:p>
        </w:tc>
        <w:tc>
          <w:tcPr>
            <w:tcW w:w="7407" w:type="dxa"/>
            <w:shd w:val="clear" w:color="auto" w:fill="F2F2F2" w:themeFill="background1" w:themeFillShade="F2"/>
          </w:tcPr>
          <w:p w:rsidR="00000000" w:rsidRDefault="003238CB">
            <w:pPr>
              <w:rPr>
                <w:noProof/>
              </w:rPr>
            </w:pPr>
            <w:r>
              <w:rPr>
                <w:noProof/>
              </w:rPr>
              <w:t>timed publishing</w:t>
            </w:r>
          </w:p>
        </w:tc>
        <w:tc>
          <w:tcPr>
            <w:tcW w:w="7407" w:type="dxa"/>
          </w:tcPr>
          <w:p w:rsidR="00000000" w:rsidRDefault="003238CB">
            <w:pPr>
              <w:rPr>
                <w:lang w:val="fr-FR"/>
              </w:rPr>
            </w:pPr>
            <w:r>
              <w:rPr>
                <w:lang w:val="fr-FR"/>
              </w:rPr>
              <w:t>publication chronom</w:t>
            </w:r>
            <w:r>
              <w:rPr>
                <w:lang w:val="fr-FR"/>
              </w:rPr>
              <w:t>é</w:t>
            </w:r>
            <w:r>
              <w:rPr>
                <w:lang w:val="fr-FR"/>
              </w:rPr>
              <w:t>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78ee6493-e14d-487e-b0d7-6561e68e98af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TURN 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ACTIVER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21aa4929-699d-489d-ba80-536845f77559</w:t>
            </w:r>
          </w:p>
        </w:tc>
        <w:tc>
          <w:tcPr>
            <w:tcW w:w="7407" w:type="dxa"/>
            <w:shd w:val="clear" w:color="auto" w:fill="F2F2F2" w:themeFill="background1" w:themeFillShade="F2"/>
          </w:tcPr>
          <w:p w:rsidR="00000000" w:rsidRDefault="003238CB">
            <w:pPr>
              <w:rPr>
                <w:noProof/>
              </w:rPr>
            </w:pPr>
            <w:r>
              <w:rPr>
                <w:noProof/>
              </w:rPr>
              <w:t xml:space="preserve">Now, as you make changes you will click the </w:t>
            </w:r>
            <w:r>
              <w:rPr>
                <w:rStyle w:val="mqInternal"/>
                <w:noProof/>
              </w:rPr>
              <w:t>[1}</w:t>
            </w:r>
            <w:r>
              <w:rPr>
                <w:noProof/>
              </w:rPr>
              <w:t>SUBMIT UPDATE</w:t>
            </w:r>
            <w:r>
              <w:rPr>
                <w:rStyle w:val="mqInternal"/>
                <w:noProof/>
              </w:rPr>
              <w:t>{2]</w:t>
            </w:r>
            <w:r>
              <w:rPr>
                <w:noProof/>
              </w:rPr>
              <w:t xml:space="preserve"> button and the following dialog will appear</w:t>
            </w:r>
            <w:r>
              <w:rPr>
                <w:noProof/>
              </w:rPr>
              <w:t>:</w:t>
            </w:r>
          </w:p>
        </w:tc>
        <w:tc>
          <w:tcPr>
            <w:tcW w:w="7407" w:type="dxa"/>
          </w:tcPr>
          <w:p w:rsidR="00000000" w:rsidRDefault="003238CB">
            <w:pPr>
              <w:rPr>
                <w:lang w:val="fr-FR"/>
              </w:rPr>
            </w:pPr>
            <w:r>
              <w:rPr>
                <w:lang w:val="fr-FR"/>
              </w:rPr>
              <w:t xml:space="preserve">Maintenant, au fur et </w:t>
            </w:r>
            <w:r>
              <w:rPr>
                <w:lang w:val="fr-FR"/>
              </w:rPr>
              <w:t>à</w:t>
            </w:r>
            <w:r>
              <w:rPr>
                <w:lang w:val="fr-FR"/>
              </w:rPr>
              <w:t xml:space="preserve"> mesure que vous apportez des modifications, vous cliquez sur le bouton </w:t>
            </w:r>
            <w:r>
              <w:rPr>
                <w:rStyle w:val="mqInternal"/>
                <w:noProof/>
                <w:lang w:val="fr-FR"/>
              </w:rPr>
              <w:t>[1}</w:t>
            </w:r>
            <w:r>
              <w:rPr>
                <w:lang w:val="fr-FR"/>
              </w:rPr>
              <w:t>SOUMETTRE UPDATE</w:t>
            </w:r>
            <w:r>
              <w:rPr>
                <w:rStyle w:val="mqInternal"/>
                <w:noProof/>
                <w:lang w:val="fr-FR"/>
              </w:rPr>
              <w:t>{2]</w:t>
            </w:r>
            <w:r>
              <w:rPr>
                <w:lang w:val="fr-FR"/>
              </w:rPr>
              <w:t xml:space="preserve"> et la bo</w:t>
            </w:r>
            <w:r>
              <w:rPr>
                <w:lang w:val="fr-FR"/>
              </w:rPr>
              <w:t>î</w:t>
            </w:r>
            <w:r>
              <w:rPr>
                <w:lang w:val="fr-FR"/>
              </w:rPr>
              <w:t>te de dialogue suivante appara</w:t>
            </w:r>
            <w:r>
              <w:rPr>
                <w:lang w:val="fr-FR"/>
              </w:rPr>
              <w:t>î</w:t>
            </w:r>
            <w:r>
              <w:rPr>
                <w:lang w:val="fr-FR"/>
              </w:rPr>
              <w:t>tra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0ad6d6c5-1517-4d80-afa7-212db467ad06</w:t>
            </w:r>
          </w:p>
        </w:tc>
        <w:tc>
          <w:tcPr>
            <w:tcW w:w="7407" w:type="dxa"/>
            <w:shd w:val="clear" w:color="auto" w:fill="F2F2F2" w:themeFill="background1" w:themeFillShade="F2"/>
          </w:tcPr>
          <w:p w:rsidR="00000000" w:rsidRDefault="003238CB">
            <w:pPr>
              <w:rPr>
                <w:noProof/>
              </w:rPr>
            </w:pPr>
            <w:r>
              <w:rPr>
                <w:noProof/>
              </w:rPr>
              <w:t>submit update</w:t>
            </w:r>
          </w:p>
        </w:tc>
        <w:tc>
          <w:tcPr>
            <w:tcW w:w="7407" w:type="dxa"/>
          </w:tcPr>
          <w:p w:rsidR="00000000" w:rsidRDefault="003238CB">
            <w:pPr>
              <w:rPr>
                <w:lang w:val="fr-FR"/>
              </w:rPr>
            </w:pPr>
            <w:r>
              <w:rPr>
                <w:lang w:val="fr-FR"/>
              </w:rPr>
              <w:t xml:space="preserve">soumettre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f18bf36</w:t>
            </w:r>
            <w:r>
              <w:rPr>
                <w:noProof/>
                <w:sz w:val="2"/>
              </w:rPr>
              <w:t>a-37e4-4e14-b757-59212b929fb4</w:t>
            </w:r>
          </w:p>
        </w:tc>
        <w:tc>
          <w:tcPr>
            <w:tcW w:w="7407" w:type="dxa"/>
            <w:shd w:val="clear" w:color="auto" w:fill="F2F2F2" w:themeFill="background1" w:themeFillShade="F2"/>
          </w:tcPr>
          <w:p w:rsidR="00000000" w:rsidRDefault="003238CB">
            <w:pPr>
              <w:rPr>
                <w:noProof/>
              </w:rPr>
            </w:pPr>
            <w:r>
              <w:rPr>
                <w:noProof/>
              </w:rPr>
              <w:t>When you close the dialog you will see a list of updates that have been made under timed publishing.</w:t>
            </w:r>
          </w:p>
        </w:tc>
        <w:tc>
          <w:tcPr>
            <w:tcW w:w="7407" w:type="dxa"/>
          </w:tcPr>
          <w:p w:rsidR="00000000" w:rsidRDefault="003238CB">
            <w:pPr>
              <w:rPr>
                <w:lang w:val="fr-FR"/>
              </w:rPr>
            </w:pPr>
            <w:r>
              <w:rPr>
                <w:lang w:val="fr-FR"/>
              </w:rPr>
              <w:t>Lorsque vous fermez la bo</w:t>
            </w:r>
            <w:r>
              <w:rPr>
                <w:lang w:val="fr-FR"/>
              </w:rPr>
              <w:t>î</w:t>
            </w:r>
            <w:r>
              <w:rPr>
                <w:lang w:val="fr-FR"/>
              </w:rPr>
              <w:t xml:space="preserve">te de dialogue, vous verrez une liste des mises </w:t>
            </w:r>
            <w:r>
              <w:rPr>
                <w:lang w:val="fr-FR"/>
              </w:rPr>
              <w:t>à</w:t>
            </w:r>
            <w:r>
              <w:rPr>
                <w:lang w:val="fr-FR"/>
              </w:rPr>
              <w:t xml:space="preserve"> jour effectu</w:t>
            </w:r>
            <w:r>
              <w:rPr>
                <w:lang w:val="fr-FR"/>
              </w:rPr>
              <w:t>é</w:t>
            </w:r>
            <w:r>
              <w:rPr>
                <w:lang w:val="fr-FR"/>
              </w:rPr>
              <w:t>es sous publication chronom</w:t>
            </w:r>
            <w:r>
              <w:rPr>
                <w:lang w:val="fr-FR"/>
              </w:rPr>
              <w:t>é</w:t>
            </w:r>
            <w:r>
              <w:rPr>
                <w:lang w:val="fr-FR"/>
              </w:rPr>
              <w:t>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3</w:t>
            </w:r>
            <w:r>
              <w:rPr>
                <w:noProof/>
                <w:sz w:val="16"/>
              </w:rPr>
              <w:t xml:space="preserve">4 </w:t>
            </w:r>
            <w:r>
              <w:rPr>
                <w:noProof/>
                <w:sz w:val="16"/>
              </w:rPr>
              <w:br/>
            </w:r>
            <w:r>
              <w:rPr>
                <w:noProof/>
                <w:sz w:val="2"/>
              </w:rPr>
              <w:t>0269beee-5e7b-4d16-bdd0-41ef9352ce7a</w:t>
            </w:r>
          </w:p>
        </w:tc>
        <w:tc>
          <w:tcPr>
            <w:tcW w:w="7407" w:type="dxa"/>
            <w:shd w:val="clear" w:color="auto" w:fill="F2F2F2" w:themeFill="background1" w:themeFillShade="F2"/>
          </w:tcPr>
          <w:p w:rsidR="00000000" w:rsidRDefault="003238CB">
            <w:pPr>
              <w:rPr>
                <w:noProof/>
              </w:rPr>
            </w:pPr>
            <w:r>
              <w:rPr>
                <w:noProof/>
              </w:rPr>
              <w:t xml:space="preserve">When you are ready to publish your updated Brightcove Beacon app, you will click the </w:t>
            </w:r>
            <w:r>
              <w:rPr>
                <w:rStyle w:val="mqInternal"/>
                <w:noProof/>
              </w:rPr>
              <w:t>[1}</w:t>
            </w:r>
            <w:r>
              <w:rPr>
                <w:noProof/>
              </w:rPr>
              <w:t>Go live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Lorsque vous </w:t>
            </w:r>
            <w:r>
              <w:rPr>
                <w:lang w:val="fr-FR"/>
              </w:rPr>
              <w:t>ê</w:t>
            </w:r>
            <w:r>
              <w:rPr>
                <w:lang w:val="fr-FR"/>
              </w:rPr>
              <w:t>tes pr</w:t>
            </w:r>
            <w:r>
              <w:rPr>
                <w:lang w:val="fr-FR"/>
              </w:rPr>
              <w:t>ê</w:t>
            </w:r>
            <w:r>
              <w:rPr>
                <w:lang w:val="fr-FR"/>
              </w:rPr>
              <w:t xml:space="preserve">t </w:t>
            </w:r>
            <w:r>
              <w:rPr>
                <w:lang w:val="fr-FR"/>
              </w:rPr>
              <w:t>à</w:t>
            </w:r>
            <w:r>
              <w:rPr>
                <w:lang w:val="fr-FR"/>
              </w:rPr>
              <w:t xml:space="preserve"> publier votre application Brightcove Beacon mise </w:t>
            </w:r>
            <w:r>
              <w:rPr>
                <w:lang w:val="fr-FR"/>
              </w:rPr>
              <w:t>à</w:t>
            </w:r>
            <w:r>
              <w:rPr>
                <w:lang w:val="fr-FR"/>
              </w:rPr>
              <w:t xml:space="preserve"> jour, vous cliquez sur le bouton </w:t>
            </w:r>
            <w:r>
              <w:rPr>
                <w:rStyle w:val="mqInternal"/>
                <w:noProof/>
                <w:lang w:val="fr-FR"/>
              </w:rPr>
              <w:t>[1}</w:t>
            </w:r>
            <w:r>
              <w:rPr>
                <w:lang w:val="fr-FR"/>
              </w:rPr>
              <w:t>Aller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550f1a45-bdc6-4bf5-8c0f-7d3312c54e01</w:t>
            </w:r>
          </w:p>
        </w:tc>
        <w:tc>
          <w:tcPr>
            <w:tcW w:w="7407" w:type="dxa"/>
            <w:shd w:val="clear" w:color="auto" w:fill="F2F2F2" w:themeFill="background1" w:themeFillShade="F2"/>
          </w:tcPr>
          <w:p w:rsidR="00000000" w:rsidRDefault="003238CB">
            <w:pPr>
              <w:rPr>
                <w:noProof/>
              </w:rPr>
            </w:pPr>
            <w:r>
              <w:rPr>
                <w:noProof/>
              </w:rPr>
              <w:t>You need to decide if you want timed publishing to be active or not when updating the app, described in the following section.</w:t>
            </w:r>
          </w:p>
        </w:tc>
        <w:tc>
          <w:tcPr>
            <w:tcW w:w="7407" w:type="dxa"/>
          </w:tcPr>
          <w:p w:rsidR="00000000" w:rsidRDefault="003238CB">
            <w:pPr>
              <w:rPr>
                <w:lang w:val="fr-FR"/>
              </w:rPr>
            </w:pPr>
            <w:r>
              <w:rPr>
                <w:lang w:val="fr-FR"/>
              </w:rPr>
              <w:t>Vous devez d</w:t>
            </w:r>
            <w:r>
              <w:rPr>
                <w:lang w:val="fr-FR"/>
              </w:rPr>
              <w:t>é</w:t>
            </w:r>
            <w:r>
              <w:rPr>
                <w:lang w:val="fr-FR"/>
              </w:rPr>
              <w:t>cider si vous souhaitez que la publication chronom</w:t>
            </w:r>
            <w:r>
              <w:rPr>
                <w:lang w:val="fr-FR"/>
              </w:rPr>
              <w:t>é</w:t>
            </w:r>
            <w:r>
              <w:rPr>
                <w:lang w:val="fr-FR"/>
              </w:rPr>
              <w:t>tr</w:t>
            </w:r>
            <w:r>
              <w:rPr>
                <w:lang w:val="fr-FR"/>
              </w:rPr>
              <w:t>é</w:t>
            </w:r>
            <w:r>
              <w:rPr>
                <w:lang w:val="fr-FR"/>
              </w:rPr>
              <w:t xml:space="preserve">e soit active ou non lors de la mise </w:t>
            </w:r>
            <w:r>
              <w:rPr>
                <w:lang w:val="fr-FR"/>
              </w:rPr>
              <w:t>à</w:t>
            </w:r>
            <w:r>
              <w:rPr>
                <w:lang w:val="fr-FR"/>
              </w:rPr>
              <w:t xml:space="preserve"> jour de l'application, d</w:t>
            </w:r>
            <w:r>
              <w:rPr>
                <w:lang w:val="fr-FR"/>
              </w:rPr>
              <w:t>é</w:t>
            </w:r>
            <w:r>
              <w:rPr>
                <w:lang w:val="fr-FR"/>
              </w:rPr>
              <w:t>crite dans la section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edd4d310-6778-46bd-a9ca-6f32f56200ac</w:t>
            </w:r>
          </w:p>
        </w:tc>
        <w:tc>
          <w:tcPr>
            <w:tcW w:w="7407" w:type="dxa"/>
            <w:shd w:val="clear" w:color="auto" w:fill="F2F2F2" w:themeFill="background1" w:themeFillShade="F2"/>
          </w:tcPr>
          <w:p w:rsidR="00000000" w:rsidRDefault="003238CB">
            <w:pPr>
              <w:rPr>
                <w:noProof/>
              </w:rPr>
            </w:pPr>
            <w:r>
              <w:rPr>
                <w:noProof/>
              </w:rPr>
              <w:t>Updating the app</w:t>
            </w:r>
          </w:p>
        </w:tc>
        <w:tc>
          <w:tcPr>
            <w:tcW w:w="7407" w:type="dxa"/>
          </w:tcPr>
          <w:p w:rsidR="00000000" w:rsidRDefault="003238CB">
            <w:pPr>
              <w:rPr>
                <w:lang w:val="fr-FR"/>
              </w:rPr>
            </w:pPr>
            <w:r>
              <w:rPr>
                <w:lang w:val="fr-FR"/>
              </w:rPr>
              <w:t xml:space="preserve">Mise </w:t>
            </w:r>
            <w:r>
              <w:rPr>
                <w:lang w:val="fr-FR"/>
              </w:rPr>
              <w:t>à</w:t>
            </w:r>
            <w:r>
              <w:rPr>
                <w:lang w:val="fr-FR"/>
              </w:rPr>
              <w:t xml:space="preserve"> jour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f51de10e-2620-4daf-82a8-099c3edcc222</w:t>
            </w:r>
          </w:p>
        </w:tc>
        <w:tc>
          <w:tcPr>
            <w:tcW w:w="7407" w:type="dxa"/>
            <w:shd w:val="clear" w:color="auto" w:fill="F2F2F2" w:themeFill="background1" w:themeFillShade="F2"/>
          </w:tcPr>
          <w:p w:rsidR="00000000" w:rsidRDefault="003238CB">
            <w:pPr>
              <w:rPr>
                <w:noProof/>
              </w:rPr>
            </w:pPr>
            <w:r>
              <w:rPr>
                <w:noProof/>
              </w:rPr>
              <w:t xml:space="preserve">Sign in to the </w:t>
            </w:r>
            <w:r>
              <w:rPr>
                <w:rStyle w:val="mqInternal"/>
                <w:noProof/>
              </w:rPr>
              <w:t>[1}</w:t>
            </w:r>
            <w:r>
              <w:rPr>
                <w:noProof/>
              </w:rPr>
              <w:t>Google P</w:t>
            </w:r>
            <w:r>
              <w:rPr>
                <w:noProof/>
              </w:rPr>
              <w:t>lay Console</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la </w:t>
            </w:r>
            <w:r>
              <w:rPr>
                <w:rStyle w:val="mqInternal"/>
                <w:noProof/>
                <w:lang w:val="fr-FR"/>
              </w:rPr>
              <w:t>[1}</w:t>
            </w:r>
            <w:r>
              <w:rPr>
                <w:lang w:val="fr-FR"/>
              </w:rPr>
              <w:t>console Google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222d4dbd-530f-476a-b8a0-0938f397991d</w:t>
            </w:r>
          </w:p>
        </w:tc>
        <w:tc>
          <w:tcPr>
            <w:tcW w:w="7407" w:type="dxa"/>
            <w:shd w:val="clear" w:color="auto" w:fill="F2F2F2" w:themeFill="background1" w:themeFillShade="F2"/>
          </w:tcPr>
          <w:p w:rsidR="00000000" w:rsidRDefault="003238CB">
            <w:pPr>
              <w:rPr>
                <w:noProof/>
              </w:rPr>
            </w:pPr>
            <w:r>
              <w:rPr>
                <w:noProof/>
              </w:rPr>
              <w:t>You will see a landing page with your existing app(s) displayed.</w:t>
            </w:r>
          </w:p>
        </w:tc>
        <w:tc>
          <w:tcPr>
            <w:tcW w:w="7407" w:type="dxa"/>
          </w:tcPr>
          <w:p w:rsidR="00000000" w:rsidRDefault="003238CB">
            <w:pPr>
              <w:rPr>
                <w:lang w:val="fr-FR"/>
              </w:rPr>
            </w:pPr>
            <w:r>
              <w:rPr>
                <w:lang w:val="fr-FR"/>
              </w:rPr>
              <w:t>Vous verrez une page de destination avec votre (vos) application (s) existante (s) aff</w:t>
            </w:r>
            <w:r>
              <w:rPr>
                <w:lang w:val="fr-FR"/>
              </w:rPr>
              <w:t>ich</w:t>
            </w:r>
            <w:r>
              <w:rPr>
                <w:lang w:val="fr-FR"/>
              </w:rPr>
              <w:t>é</w:t>
            </w:r>
            <w:r>
              <w:rPr>
                <w:lang w:val="fr-FR"/>
              </w:rPr>
              <w:t>e (s).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de41b2a7-2cc8-49df-86b2-e1b0d63c737b</w:t>
            </w:r>
          </w:p>
        </w:tc>
        <w:tc>
          <w:tcPr>
            <w:tcW w:w="7407" w:type="dxa"/>
            <w:shd w:val="clear" w:color="auto" w:fill="F2F2F2" w:themeFill="background1" w:themeFillShade="F2"/>
          </w:tcPr>
          <w:p w:rsidR="00000000" w:rsidRDefault="003238CB">
            <w:pPr>
              <w:rPr>
                <w:noProof/>
              </w:rPr>
            </w:pPr>
            <w:r>
              <w:rPr>
                <w:noProof/>
              </w:rPr>
              <w:t xml:space="preserve">In the screenshot below, only the </w:t>
            </w:r>
            <w:r>
              <w:rPr>
                <w:rStyle w:val="mqInternal"/>
                <w:noProof/>
              </w:rPr>
              <w:t>[1}</w:t>
            </w:r>
            <w:r>
              <w:rPr>
                <w:noProof/>
              </w:rPr>
              <w:t>BCLS Test</w:t>
            </w:r>
            <w:r>
              <w:rPr>
                <w:rStyle w:val="mqInternal"/>
                <w:noProof/>
              </w:rPr>
              <w:t>{2]</w:t>
            </w:r>
            <w:r>
              <w:rPr>
                <w:noProof/>
              </w:rPr>
              <w:t xml:space="preserve"> app exists.</w:t>
            </w:r>
          </w:p>
        </w:tc>
        <w:tc>
          <w:tcPr>
            <w:tcW w:w="7407" w:type="dxa"/>
          </w:tcPr>
          <w:p w:rsidR="00000000" w:rsidRDefault="003238CB">
            <w:pPr>
              <w:rPr>
                <w:lang w:val="fr-FR"/>
              </w:rPr>
            </w:pPr>
            <w:r>
              <w:rPr>
                <w:lang w:val="fr-FR"/>
              </w:rPr>
              <w:t>Dans la capture d'</w:t>
            </w:r>
            <w:r>
              <w:rPr>
                <w:lang w:val="fr-FR"/>
              </w:rPr>
              <w:t>é</w:t>
            </w:r>
            <w:r>
              <w:rPr>
                <w:lang w:val="fr-FR"/>
              </w:rPr>
              <w:t xml:space="preserve">cran ci-dessous, seule l'application </w:t>
            </w:r>
            <w:r>
              <w:rPr>
                <w:rStyle w:val="mqInternal"/>
                <w:noProof/>
                <w:lang w:val="fr-FR"/>
              </w:rPr>
              <w:t>[1}</w:t>
            </w:r>
            <w:r>
              <w:rPr>
                <w:lang w:val="fr-FR"/>
              </w:rPr>
              <w:t>BCLS Test</w:t>
            </w:r>
            <w:r>
              <w:rPr>
                <w:rStyle w:val="mqInternal"/>
                <w:noProof/>
                <w:lang w:val="fr-FR"/>
              </w:rPr>
              <w:t>{2]</w:t>
            </w:r>
            <w:r>
              <w:rPr>
                <w:lang w:val="fr-FR"/>
              </w:rPr>
              <w:t xml:space="preserve"> existe.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1d4e2f05-f704-4687-bc24-45f7de13237c</w:t>
            </w:r>
          </w:p>
        </w:tc>
        <w:tc>
          <w:tcPr>
            <w:tcW w:w="7407" w:type="dxa"/>
            <w:shd w:val="clear" w:color="auto" w:fill="F2F2F2" w:themeFill="background1" w:themeFillShade="F2"/>
          </w:tcPr>
          <w:p w:rsidR="00000000" w:rsidRDefault="003238CB">
            <w:pPr>
              <w:rPr>
                <w:noProof/>
              </w:rPr>
            </w:pPr>
            <w:r>
              <w:rPr>
                <w:noProof/>
              </w:rPr>
              <w:t>landing page after login</w:t>
            </w:r>
          </w:p>
        </w:tc>
        <w:tc>
          <w:tcPr>
            <w:tcW w:w="7407" w:type="dxa"/>
          </w:tcPr>
          <w:p w:rsidR="00000000" w:rsidRDefault="003238CB">
            <w:pPr>
              <w:rPr>
                <w:lang w:val="fr-FR"/>
              </w:rPr>
            </w:pPr>
            <w:r>
              <w:rPr>
                <w:lang w:val="fr-FR"/>
              </w:rPr>
              <w:t>page de destination apr</w:t>
            </w:r>
            <w:r>
              <w:rPr>
                <w:lang w:val="fr-FR"/>
              </w:rPr>
              <w:t>è</w:t>
            </w:r>
            <w:r>
              <w:rPr>
                <w:lang w:val="fr-FR"/>
              </w:rPr>
              <w:t>s la connexion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b76994a4-586c-481a-8e7a-f2231b74af76</w:t>
            </w:r>
          </w:p>
        </w:tc>
        <w:tc>
          <w:tcPr>
            <w:tcW w:w="7407" w:type="dxa"/>
            <w:shd w:val="clear" w:color="auto" w:fill="F2F2F2" w:themeFill="background1" w:themeFillShade="F2"/>
          </w:tcPr>
          <w:p w:rsidR="00000000" w:rsidRDefault="003238CB">
            <w:pPr>
              <w:rPr>
                <w:noProof/>
              </w:rPr>
            </w:pPr>
            <w:r>
              <w:rPr>
                <w:noProof/>
              </w:rPr>
              <w:t>Click on the app you wish to update.</w:t>
            </w:r>
          </w:p>
        </w:tc>
        <w:tc>
          <w:tcPr>
            <w:tcW w:w="7407" w:type="dxa"/>
          </w:tcPr>
          <w:p w:rsidR="00000000" w:rsidRDefault="003238CB">
            <w:pPr>
              <w:rPr>
                <w:lang w:val="fr-FR"/>
              </w:rPr>
            </w:pPr>
            <w:r>
              <w:rPr>
                <w:lang w:val="fr-FR"/>
              </w:rPr>
              <w:t xml:space="preserve">Cliquez sur l'application que vous souhaitez mettre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a2ac3cbb-9929-4444-9654-c0e1f71feb34</w:t>
            </w:r>
          </w:p>
        </w:tc>
        <w:tc>
          <w:tcPr>
            <w:tcW w:w="7407" w:type="dxa"/>
            <w:shd w:val="clear" w:color="auto" w:fill="F2F2F2" w:themeFill="background1" w:themeFillShade="F2"/>
          </w:tcPr>
          <w:p w:rsidR="00000000" w:rsidRDefault="003238CB">
            <w:pPr>
              <w:rPr>
                <w:noProof/>
              </w:rPr>
            </w:pPr>
            <w:r>
              <w:rPr>
                <w:noProof/>
              </w:rPr>
              <w:t>You will se</w:t>
            </w:r>
            <w:r>
              <w:rPr>
                <w:noProof/>
              </w:rPr>
              <w:t>e your left-navigation is different than when you submitted a new app.</w:t>
            </w:r>
          </w:p>
        </w:tc>
        <w:tc>
          <w:tcPr>
            <w:tcW w:w="7407" w:type="dxa"/>
          </w:tcPr>
          <w:p w:rsidR="00000000" w:rsidRDefault="003238CB">
            <w:pPr>
              <w:rPr>
                <w:lang w:val="fr-FR"/>
              </w:rPr>
            </w:pPr>
            <w:r>
              <w:rPr>
                <w:lang w:val="fr-FR"/>
              </w:rPr>
              <w:t xml:space="preserve">Vous verrez que votre navigation </w:t>
            </w:r>
            <w:r>
              <w:rPr>
                <w:lang w:val="fr-FR"/>
              </w:rPr>
              <w:t>à</w:t>
            </w:r>
            <w:r>
              <w:rPr>
                <w:lang w:val="fr-FR"/>
              </w:rPr>
              <w:t xml:space="preserve"> gauche est diff</w:t>
            </w:r>
            <w:r>
              <w:rPr>
                <w:lang w:val="fr-FR"/>
              </w:rPr>
              <w:t>é</w:t>
            </w:r>
            <w:r>
              <w:rPr>
                <w:lang w:val="fr-FR"/>
              </w:rPr>
              <w:t>rente de celle lorsque vous avez soumis une nouvelle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ce5a53ac-c4fb-4258-b4f7-fcbd7c9d869d</w:t>
            </w:r>
          </w:p>
        </w:tc>
        <w:tc>
          <w:tcPr>
            <w:tcW w:w="7407" w:type="dxa"/>
            <w:shd w:val="clear" w:color="auto" w:fill="F2F2F2" w:themeFill="background1" w:themeFillShade="F2"/>
          </w:tcPr>
          <w:p w:rsidR="00000000" w:rsidRDefault="003238CB">
            <w:pPr>
              <w:rPr>
                <w:noProof/>
              </w:rPr>
            </w:pPr>
            <w:r>
              <w:rPr>
                <w:noProof/>
              </w:rPr>
              <w:t>left navigation</w:t>
            </w:r>
          </w:p>
        </w:tc>
        <w:tc>
          <w:tcPr>
            <w:tcW w:w="7407" w:type="dxa"/>
          </w:tcPr>
          <w:p w:rsidR="00000000" w:rsidRDefault="003238CB">
            <w:pPr>
              <w:rPr>
                <w:lang w:val="fr-FR"/>
              </w:rPr>
            </w:pPr>
            <w:r>
              <w:rPr>
                <w:lang w:val="fr-FR"/>
              </w:rPr>
              <w:t xml:space="preserve">navigation </w:t>
            </w:r>
            <w:r>
              <w:rPr>
                <w:lang w:val="fr-FR"/>
              </w:rPr>
              <w:t>à</w:t>
            </w:r>
            <w:r>
              <w:rPr>
                <w:lang w:val="fr-FR"/>
              </w:rPr>
              <w:t xml:space="preserv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a025437e-1865-4e04-adf3-6a368787ac0b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Release management &gt; App releases</w:t>
            </w:r>
            <w:r>
              <w:rPr>
                <w:rStyle w:val="mqInternal"/>
                <w:noProof/>
              </w:rPr>
              <w:t>{2]</w:t>
            </w:r>
            <w:r>
              <w:rPr>
                <w:noProof/>
              </w:rPr>
              <w:t xml:space="preserve"> section is where you handle creating both testing and production releases.</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Release Management &gt; App Release</w:t>
            </w:r>
            <w:r>
              <w:rPr>
                <w:rStyle w:val="mqInternal"/>
                <w:noProof/>
                <w:lang w:val="fr-FR"/>
              </w:rPr>
              <w:t>{2]</w:t>
            </w:r>
            <w:r>
              <w:rPr>
                <w:lang w:val="fr-FR"/>
              </w:rPr>
              <w:t xml:space="preserve"> est l'endroit o</w:t>
            </w:r>
            <w:r>
              <w:rPr>
                <w:lang w:val="fr-FR"/>
              </w:rPr>
              <w:t>ù</w:t>
            </w:r>
            <w:r>
              <w:rPr>
                <w:lang w:val="fr-FR"/>
              </w:rPr>
              <w:t xml:space="preserve"> vous g</w:t>
            </w:r>
            <w:r>
              <w:rPr>
                <w:lang w:val="fr-FR"/>
              </w:rPr>
              <w:t>é</w:t>
            </w:r>
            <w:r>
              <w:rPr>
                <w:lang w:val="fr-FR"/>
              </w:rPr>
              <w:t>r</w:t>
            </w:r>
            <w:r>
              <w:rPr>
                <w:lang w:val="fr-FR"/>
              </w:rPr>
              <w:t>ez la cr</w:t>
            </w:r>
            <w:r>
              <w:rPr>
                <w:lang w:val="fr-FR"/>
              </w:rPr>
              <w:t>é</w:t>
            </w:r>
            <w:r>
              <w:rPr>
                <w:lang w:val="fr-FR"/>
              </w:rPr>
              <w:t>ation de versions de test et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f690823b-8030-4648-a9df-0c8746bc2adf</w:t>
            </w:r>
          </w:p>
        </w:tc>
        <w:tc>
          <w:tcPr>
            <w:tcW w:w="7407" w:type="dxa"/>
            <w:shd w:val="clear" w:color="auto" w:fill="F2F2F2" w:themeFill="background1" w:themeFillShade="F2"/>
          </w:tcPr>
          <w:p w:rsidR="00000000" w:rsidRDefault="003238CB">
            <w:pPr>
              <w:rPr>
                <w:noProof/>
              </w:rPr>
            </w:pPr>
            <w:r>
              <w:rPr>
                <w:noProof/>
              </w:rPr>
              <w:t xml:space="preserve">For full details on completing this section, see the </w:t>
            </w:r>
            <w:r>
              <w:rPr>
                <w:rStyle w:val="mqInternal"/>
                <w:noProof/>
              </w:rPr>
              <w:t>[1}</w:t>
            </w:r>
            <w:r>
              <w:rPr>
                <w:noProof/>
              </w:rPr>
              <w:t>Complete App releases information</w:t>
            </w:r>
            <w:r>
              <w:rPr>
                <w:rStyle w:val="mqInternal"/>
                <w:noProof/>
              </w:rPr>
              <w:t>{2]</w:t>
            </w:r>
            <w:r>
              <w:rPr>
                <w:noProof/>
              </w:rPr>
              <w:t xml:space="preserve"> section of the </w:t>
            </w:r>
            <w:r>
              <w:rPr>
                <w:rStyle w:val="mqInternal"/>
                <w:noProof/>
              </w:rPr>
              <w:t>[3}</w:t>
            </w:r>
            <w:r>
              <w:rPr>
                <w:noProof/>
              </w:rPr>
              <w:t>Submitting New Apps to the Android Store</w:t>
            </w:r>
            <w:r>
              <w:rPr>
                <w:rStyle w:val="mqInternal"/>
                <w:noProof/>
              </w:rPr>
              <w:t>{4]</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tails sur la fa</w:t>
            </w:r>
            <w:r>
              <w:rPr>
                <w:lang w:val="fr-FR"/>
              </w:rPr>
              <w:t>ç</w:t>
            </w:r>
            <w:r>
              <w:rPr>
                <w:lang w:val="fr-FR"/>
              </w:rPr>
              <w:t xml:space="preserve">on de remplir cette section, reportez-vous </w:t>
            </w:r>
            <w:r>
              <w:rPr>
                <w:lang w:val="fr-FR"/>
              </w:rPr>
              <w:t>à</w:t>
            </w:r>
            <w:r>
              <w:rPr>
                <w:lang w:val="fr-FR"/>
              </w:rPr>
              <w:t xml:space="preserve"> la section </w:t>
            </w:r>
            <w:r>
              <w:rPr>
                <w:rStyle w:val="mqInternal"/>
                <w:noProof/>
                <w:lang w:val="fr-FR"/>
              </w:rPr>
              <w:t>[1}</w:t>
            </w:r>
            <w:r>
              <w:rPr>
                <w:lang w:val="fr-FR"/>
              </w:rPr>
              <w:t>Informations compl</w:t>
            </w:r>
            <w:r>
              <w:rPr>
                <w:lang w:val="fr-FR"/>
              </w:rPr>
              <w:t>è</w:t>
            </w:r>
            <w:r>
              <w:rPr>
                <w:lang w:val="fr-FR"/>
              </w:rPr>
              <w:t xml:space="preserve">tes sur les mises </w:t>
            </w:r>
            <w:r>
              <w:rPr>
                <w:lang w:val="fr-FR"/>
              </w:rPr>
              <w:t>à</w:t>
            </w:r>
            <w:r>
              <w:rPr>
                <w:lang w:val="fr-FR"/>
              </w:rPr>
              <w:t xml:space="preserve"> jour de l'application</w:t>
            </w:r>
            <w:r>
              <w:rPr>
                <w:rStyle w:val="mqInternal"/>
                <w:noProof/>
                <w:lang w:val="fr-FR"/>
              </w:rPr>
              <w:t>{2]</w:t>
            </w:r>
            <w:r>
              <w:rPr>
                <w:lang w:val="fr-FR"/>
              </w:rPr>
              <w:t xml:space="preserve"> </w:t>
            </w:r>
            <w:r>
              <w:rPr>
                <w:rStyle w:val="mqInternal"/>
                <w:noProof/>
                <w:lang w:val="fr-FR"/>
              </w:rPr>
              <w:t>[3}</w:t>
            </w:r>
            <w:r>
              <w:rPr>
                <w:lang w:val="fr-FR"/>
              </w:rPr>
              <w:t>du document Soumettre de nouvelles applications dans l'Android Store</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a8658c1f-</w:t>
            </w:r>
            <w:r>
              <w:rPr>
                <w:noProof/>
                <w:sz w:val="2"/>
              </w:rPr>
              <w:t>31fe-4bea-81d9-be20702708e7</w:t>
            </w:r>
          </w:p>
        </w:tc>
        <w:tc>
          <w:tcPr>
            <w:tcW w:w="7407" w:type="dxa"/>
            <w:shd w:val="clear" w:color="auto" w:fill="F2F2F2" w:themeFill="background1" w:themeFillShade="F2"/>
          </w:tcPr>
          <w:p w:rsidR="00000000" w:rsidRDefault="003238CB">
            <w:pPr>
              <w:rPr>
                <w:noProof/>
              </w:rPr>
            </w:pPr>
            <w:r>
              <w:rPr>
                <w:noProof/>
              </w:rPr>
              <w:t>app releases</w:t>
            </w:r>
          </w:p>
        </w:tc>
        <w:tc>
          <w:tcPr>
            <w:tcW w:w="7407" w:type="dxa"/>
          </w:tcPr>
          <w:p w:rsidR="00000000" w:rsidRDefault="003238CB">
            <w:pPr>
              <w:rPr>
                <w:lang w:val="fr-FR"/>
              </w:rPr>
            </w:pPr>
            <w:r>
              <w:rPr>
                <w:lang w:val="fr-FR"/>
              </w:rPr>
              <w:t>versions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25b05483-ff43-4aaf-bc70-20dead67abbe</w:t>
            </w:r>
          </w:p>
        </w:tc>
        <w:tc>
          <w:tcPr>
            <w:tcW w:w="7407" w:type="dxa"/>
            <w:shd w:val="clear" w:color="auto" w:fill="F2F2F2" w:themeFill="background1" w:themeFillShade="F2"/>
          </w:tcPr>
          <w:p w:rsidR="00000000" w:rsidRDefault="003238CB">
            <w:pPr>
              <w:rPr>
                <w:noProof/>
              </w:rPr>
            </w:pPr>
            <w:r>
              <w:rPr>
                <w:noProof/>
              </w:rPr>
              <w:t xml:space="preserve">Update any information in the </w:t>
            </w:r>
            <w:r>
              <w:rPr>
                <w:rStyle w:val="mqInternal"/>
                <w:noProof/>
              </w:rPr>
              <w:t>[1}</w:t>
            </w:r>
            <w:r>
              <w:rPr>
                <w:noProof/>
              </w:rPr>
              <w:t>Store presence &gt; Store listing</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Mettez </w:t>
            </w:r>
            <w:r>
              <w:rPr>
                <w:lang w:val="fr-FR"/>
              </w:rPr>
              <w:t>à</w:t>
            </w:r>
            <w:r>
              <w:rPr>
                <w:lang w:val="fr-FR"/>
              </w:rPr>
              <w:t xml:space="preserve"> jour toutes les informations de la section </w:t>
            </w:r>
            <w:r>
              <w:rPr>
                <w:rStyle w:val="mqInternal"/>
                <w:noProof/>
                <w:lang w:val="fr-FR"/>
              </w:rPr>
              <w:t>[1}</w:t>
            </w:r>
            <w:r>
              <w:rPr>
                <w:lang w:val="fr-FR"/>
              </w:rPr>
              <w:t>Liste du &gt; magas</w:t>
            </w:r>
            <w:r>
              <w:rPr>
                <w:lang w:val="fr-FR"/>
              </w:rPr>
              <w:t>in pr</w:t>
            </w:r>
            <w:r>
              <w:rPr>
                <w:lang w:val="fr-FR"/>
              </w:rPr>
              <w:t>é</w:t>
            </w:r>
            <w:r>
              <w:rPr>
                <w:lang w:val="fr-FR"/>
              </w:rPr>
              <w:t>sence</w:t>
            </w:r>
            <w:r>
              <w:rPr>
                <w:rStyle w:val="mqInternal"/>
                <w:noProof/>
                <w:lang w:val="fr-FR"/>
              </w:rPr>
              <w:t>{2]</w:t>
            </w:r>
            <w:r>
              <w:rPr>
                <w:lang w:val="fr-FR"/>
              </w:rPr>
              <w:t xml:space="preserve"> dans le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6af8460b-e7bc-44ee-bee7-ce536de4b1d6</w:t>
            </w:r>
          </w:p>
        </w:tc>
        <w:tc>
          <w:tcPr>
            <w:tcW w:w="7407" w:type="dxa"/>
            <w:shd w:val="clear" w:color="auto" w:fill="F2F2F2" w:themeFill="background1" w:themeFillShade="F2"/>
          </w:tcPr>
          <w:p w:rsidR="00000000" w:rsidRDefault="003238CB">
            <w:pPr>
              <w:rPr>
                <w:noProof/>
              </w:rPr>
            </w:pPr>
            <w:r>
              <w:rPr>
                <w:noProof/>
              </w:rPr>
              <w:t>This section includes descriptions of your app as well as images used representing your app.</w:t>
            </w:r>
          </w:p>
        </w:tc>
        <w:tc>
          <w:tcPr>
            <w:tcW w:w="7407" w:type="dxa"/>
          </w:tcPr>
          <w:p w:rsidR="00000000" w:rsidRDefault="003238CB">
            <w:pPr>
              <w:rPr>
                <w:lang w:val="fr-FR"/>
              </w:rPr>
            </w:pPr>
            <w:r>
              <w:rPr>
                <w:lang w:val="fr-FR"/>
              </w:rPr>
              <w:t>Cette section comprend des descriptions de votre application ainsi que des images utilis</w:t>
            </w:r>
            <w:r>
              <w:rPr>
                <w:lang w:val="fr-FR"/>
              </w:rPr>
              <w:t>é</w:t>
            </w:r>
            <w:r>
              <w:rPr>
                <w:lang w:val="fr-FR"/>
              </w:rPr>
              <w:t>es repr</w:t>
            </w:r>
            <w:r>
              <w:rPr>
                <w:lang w:val="fr-FR"/>
              </w:rPr>
              <w:t>é</w:t>
            </w:r>
            <w:r>
              <w:rPr>
                <w:lang w:val="fr-FR"/>
              </w:rPr>
              <w:t>sentant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65548bc8-a3a2-4c63-865c-4e4129843180</w:t>
            </w:r>
          </w:p>
        </w:tc>
        <w:tc>
          <w:tcPr>
            <w:tcW w:w="7407" w:type="dxa"/>
            <w:shd w:val="clear" w:color="auto" w:fill="F2F2F2" w:themeFill="background1" w:themeFillShade="F2"/>
          </w:tcPr>
          <w:p w:rsidR="00000000" w:rsidRDefault="003238CB">
            <w:pPr>
              <w:rPr>
                <w:noProof/>
              </w:rPr>
            </w:pPr>
            <w:r>
              <w:rPr>
                <w:noProof/>
              </w:rPr>
              <w:t xml:space="preserve">For full details on completing this section, see the </w:t>
            </w:r>
            <w:r>
              <w:rPr>
                <w:rStyle w:val="mqInternal"/>
                <w:noProof/>
              </w:rPr>
              <w:t>[1}</w:t>
            </w:r>
            <w:r>
              <w:rPr>
                <w:noProof/>
              </w:rPr>
              <w:t>Complete Store listing information</w:t>
            </w:r>
            <w:r>
              <w:rPr>
                <w:rStyle w:val="mqInternal"/>
                <w:noProof/>
              </w:rPr>
              <w:t>{2]</w:t>
            </w:r>
            <w:r>
              <w:rPr>
                <w:noProof/>
              </w:rPr>
              <w:t xml:space="preserve"> section of the </w:t>
            </w:r>
            <w:r>
              <w:rPr>
                <w:rStyle w:val="mqInternal"/>
                <w:noProof/>
              </w:rPr>
              <w:t>[3}</w:t>
            </w:r>
            <w:r>
              <w:rPr>
                <w:noProof/>
              </w:rPr>
              <w:t>Submitting New Apps to the Android Store</w:t>
            </w:r>
            <w:r>
              <w:rPr>
                <w:rStyle w:val="mqInternal"/>
                <w:noProof/>
              </w:rPr>
              <w:t>{4]</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tails sur la fa</w:t>
            </w:r>
            <w:r>
              <w:rPr>
                <w:lang w:val="fr-FR"/>
              </w:rPr>
              <w:t>ç</w:t>
            </w:r>
            <w:r>
              <w:rPr>
                <w:lang w:val="fr-FR"/>
              </w:rPr>
              <w:t xml:space="preserve">on de remplir cette section, reportez-vous </w:t>
            </w:r>
            <w:r>
              <w:rPr>
                <w:lang w:val="fr-FR"/>
              </w:rPr>
              <w:t>à</w:t>
            </w:r>
            <w:r>
              <w:rPr>
                <w:lang w:val="fr-FR"/>
              </w:rPr>
              <w:t xml:space="preserve"> la section </w:t>
            </w:r>
            <w:r>
              <w:rPr>
                <w:rStyle w:val="mqInternal"/>
                <w:noProof/>
                <w:lang w:val="fr-FR"/>
              </w:rPr>
              <w:t>[1}</w:t>
            </w:r>
            <w:r>
              <w:rPr>
                <w:lang w:val="fr-FR"/>
              </w:rPr>
              <w:t>Informations sur l'offre compl</w:t>
            </w:r>
            <w:r>
              <w:rPr>
                <w:lang w:val="fr-FR"/>
              </w:rPr>
              <w:t>è</w:t>
            </w:r>
            <w:r>
              <w:rPr>
                <w:lang w:val="fr-FR"/>
              </w:rPr>
              <w:t>te de la boutique</w:t>
            </w:r>
            <w:r>
              <w:rPr>
                <w:rStyle w:val="mqInternal"/>
                <w:noProof/>
                <w:lang w:val="fr-FR"/>
              </w:rPr>
              <w:t>{2]</w:t>
            </w:r>
            <w:r>
              <w:rPr>
                <w:lang w:val="fr-FR"/>
              </w:rPr>
              <w:t xml:space="preserve"> du document </w:t>
            </w:r>
            <w:r>
              <w:rPr>
                <w:rStyle w:val="mqInternal"/>
                <w:noProof/>
                <w:lang w:val="fr-FR"/>
              </w:rPr>
              <w:t>[3}</w:t>
            </w:r>
            <w:r>
              <w:rPr>
                <w:lang w:val="fr-FR"/>
              </w:rPr>
              <w:t>Soumettre de nouvelles applications dans l'Android Store</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e56f0b9e-1ac3-46f4-b4e3-873769f4889b</w:t>
            </w:r>
          </w:p>
        </w:tc>
        <w:tc>
          <w:tcPr>
            <w:tcW w:w="7407" w:type="dxa"/>
            <w:shd w:val="clear" w:color="auto" w:fill="F2F2F2" w:themeFill="background1" w:themeFillShade="F2"/>
          </w:tcPr>
          <w:p w:rsidR="00000000" w:rsidRDefault="003238CB">
            <w:pPr>
              <w:rPr>
                <w:noProof/>
              </w:rPr>
            </w:pPr>
            <w:r>
              <w:rPr>
                <w:noProof/>
              </w:rPr>
              <w:t>store listing</w:t>
            </w:r>
          </w:p>
        </w:tc>
        <w:tc>
          <w:tcPr>
            <w:tcW w:w="7407" w:type="dxa"/>
          </w:tcPr>
          <w:p w:rsidR="00000000" w:rsidRDefault="003238CB">
            <w:pPr>
              <w:rPr>
                <w:lang w:val="fr-FR"/>
              </w:rPr>
            </w:pPr>
            <w:r>
              <w:rPr>
                <w:lang w:val="fr-FR"/>
              </w:rPr>
              <w:t>annonce du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c72e7941-ef9a-40f5-8e60-10c989373a03</w:t>
            </w:r>
          </w:p>
        </w:tc>
        <w:tc>
          <w:tcPr>
            <w:tcW w:w="7407" w:type="dxa"/>
            <w:shd w:val="clear" w:color="auto" w:fill="F2F2F2" w:themeFill="background1" w:themeFillShade="F2"/>
          </w:tcPr>
          <w:p w:rsidR="00000000" w:rsidRDefault="003238CB">
            <w:pPr>
              <w:rPr>
                <w:noProof/>
              </w:rPr>
            </w:pPr>
            <w:r>
              <w:rPr>
                <w:noProof/>
              </w:rPr>
              <w:t xml:space="preserve">To be sure any subscriptions are updated to match subscriptions defined in Brightcove Beacon, select </w:t>
            </w:r>
            <w:r>
              <w:rPr>
                <w:rStyle w:val="mqInternal"/>
                <w:noProof/>
              </w:rPr>
              <w:t>[1}</w:t>
            </w:r>
            <w:r>
              <w:rPr>
                <w:noProof/>
              </w:rPr>
              <w:t>In-app products &gt; Subscriptions</w:t>
            </w:r>
            <w:r>
              <w:rPr>
                <w:rStyle w:val="mqInternal"/>
                <w:noProof/>
              </w:rPr>
              <w:t>{2]</w:t>
            </w:r>
            <w:r>
              <w:rPr>
                <w:noProof/>
              </w:rPr>
              <w:t>.</w:t>
            </w:r>
          </w:p>
        </w:tc>
        <w:tc>
          <w:tcPr>
            <w:tcW w:w="7407" w:type="dxa"/>
          </w:tcPr>
          <w:p w:rsidR="00000000" w:rsidRDefault="003238CB">
            <w:pPr>
              <w:rPr>
                <w:lang w:val="fr-FR"/>
              </w:rPr>
            </w:pPr>
            <w:r>
              <w:rPr>
                <w:lang w:val="fr-FR"/>
              </w:rPr>
              <w:t>Pour</w:t>
            </w:r>
            <w:r>
              <w:rPr>
                <w:lang w:val="fr-FR"/>
              </w:rPr>
              <w:t xml:space="preserve"> vous assurer que tous les abonnements sont mis </w:t>
            </w:r>
            <w:r>
              <w:rPr>
                <w:lang w:val="fr-FR"/>
              </w:rPr>
              <w:t>à</w:t>
            </w:r>
            <w:r>
              <w:rPr>
                <w:lang w:val="fr-FR"/>
              </w:rPr>
              <w:t xml:space="preserve"> jour pour correspondre aux abonnements d</w:t>
            </w:r>
            <w:r>
              <w:rPr>
                <w:lang w:val="fr-FR"/>
              </w:rPr>
              <w:t>é</w:t>
            </w:r>
            <w:r>
              <w:rPr>
                <w:lang w:val="fr-FR"/>
              </w:rPr>
              <w:t>finis dans Brightcove Beacon, s</w:t>
            </w:r>
            <w:r>
              <w:rPr>
                <w:lang w:val="fr-FR"/>
              </w:rPr>
              <w:t>é</w:t>
            </w:r>
            <w:r>
              <w:rPr>
                <w:lang w:val="fr-FR"/>
              </w:rPr>
              <w:t xml:space="preserve">lectionnez </w:t>
            </w:r>
            <w:r>
              <w:rPr>
                <w:rStyle w:val="mqInternal"/>
                <w:noProof/>
                <w:lang w:val="fr-FR"/>
              </w:rPr>
              <w:t>[1}</w:t>
            </w:r>
            <w:r>
              <w:rPr>
                <w:lang w:val="fr-FR"/>
              </w:rPr>
              <w:t>&gt; Abonnements produits int</w:t>
            </w:r>
            <w:r>
              <w:rPr>
                <w:lang w:val="fr-FR"/>
              </w:rPr>
              <w:t>é</w:t>
            </w:r>
            <w:r>
              <w:rPr>
                <w:lang w:val="fr-FR"/>
              </w:rPr>
              <w:t>gr</w:t>
            </w:r>
            <w:r>
              <w:rPr>
                <w:lang w:val="fr-FR"/>
              </w:rPr>
              <w:t>é</w:t>
            </w:r>
            <w:r>
              <w:rPr>
                <w:lang w:val="fr-FR"/>
              </w:rPr>
              <w:t xml:space="preserve">s </w:t>
            </w:r>
            <w:r>
              <w:rPr>
                <w:lang w:val="fr-FR"/>
              </w:rPr>
              <w:t>à</w:t>
            </w:r>
            <w:r>
              <w:rPr>
                <w:lang w:val="fr-FR"/>
              </w:rPr>
              <w:t xml:space="preserve">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e0ba6658-b795-4a2c-a159-a061815de8c5</w:t>
            </w:r>
          </w:p>
        </w:tc>
        <w:tc>
          <w:tcPr>
            <w:tcW w:w="7407" w:type="dxa"/>
            <w:shd w:val="clear" w:color="auto" w:fill="F2F2F2" w:themeFill="background1" w:themeFillShade="F2"/>
          </w:tcPr>
          <w:p w:rsidR="00000000" w:rsidRDefault="003238CB">
            <w:pPr>
              <w:rPr>
                <w:noProof/>
              </w:rPr>
            </w:pPr>
            <w:r>
              <w:rPr>
                <w:noProof/>
              </w:rPr>
              <w:t>subscriptions</w:t>
            </w:r>
          </w:p>
        </w:tc>
        <w:tc>
          <w:tcPr>
            <w:tcW w:w="7407" w:type="dxa"/>
          </w:tcPr>
          <w:p w:rsidR="00000000" w:rsidRDefault="003238CB">
            <w:pPr>
              <w:rPr>
                <w:lang w:val="fr-FR"/>
              </w:rPr>
            </w:pPr>
            <w:r>
              <w:rPr>
                <w:lang w:val="fr-FR"/>
              </w:rPr>
              <w:t>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0dff8aa4-8bb3-4005-b342-8909e7d44ad2</w:t>
            </w:r>
          </w:p>
        </w:tc>
        <w:tc>
          <w:tcPr>
            <w:tcW w:w="7407" w:type="dxa"/>
            <w:shd w:val="clear" w:color="auto" w:fill="F2F2F2" w:themeFill="background1" w:themeFillShade="F2"/>
          </w:tcPr>
          <w:p w:rsidR="00000000" w:rsidRDefault="003238CB">
            <w:pPr>
              <w:rPr>
                <w:noProof/>
              </w:rPr>
            </w:pPr>
            <w:r>
              <w:rPr>
                <w:noProof/>
              </w:rPr>
              <w:t xml:space="preserve">Follow the guidance detail in the </w:t>
            </w:r>
            <w:r>
              <w:rPr>
                <w:rStyle w:val="mqInternal"/>
                <w:noProof/>
              </w:rPr>
              <w:t>[1}</w:t>
            </w:r>
            <w:r>
              <w:rPr>
                <w:noProof/>
              </w:rPr>
              <w:t>Adding Subscriptions to Android</w:t>
            </w:r>
            <w:r>
              <w:rPr>
                <w:rStyle w:val="mqInternal"/>
                <w:noProof/>
              </w:rPr>
              <w:t>{2]</w:t>
            </w:r>
            <w:r>
              <w:rPr>
                <w:noProof/>
              </w:rPr>
              <w:t xml:space="preserve"> document to update existing subscriptions.</w:t>
            </w:r>
          </w:p>
        </w:tc>
        <w:tc>
          <w:tcPr>
            <w:tcW w:w="7407" w:type="dxa"/>
          </w:tcPr>
          <w:p w:rsidR="00000000" w:rsidRDefault="003238CB">
            <w:pPr>
              <w:rPr>
                <w:lang w:val="fr-FR"/>
              </w:rPr>
            </w:pPr>
            <w:r>
              <w:rPr>
                <w:lang w:val="fr-FR"/>
              </w:rPr>
              <w:t>Suivez les instructions d</w:t>
            </w:r>
            <w:r>
              <w:rPr>
                <w:lang w:val="fr-FR"/>
              </w:rPr>
              <w:t>é</w:t>
            </w:r>
            <w:r>
              <w:rPr>
                <w:lang w:val="fr-FR"/>
              </w:rPr>
              <w:t>taill</w:t>
            </w:r>
            <w:r>
              <w:rPr>
                <w:lang w:val="fr-FR"/>
              </w:rPr>
              <w:t>é</w:t>
            </w:r>
            <w:r>
              <w:rPr>
                <w:lang w:val="fr-FR"/>
              </w:rPr>
              <w:t xml:space="preserve">es dans le document </w:t>
            </w:r>
            <w:r>
              <w:rPr>
                <w:rStyle w:val="mqInternal"/>
                <w:noProof/>
                <w:lang w:val="fr-FR"/>
              </w:rPr>
              <w:t>[1}</w:t>
            </w:r>
            <w:r>
              <w:rPr>
                <w:lang w:val="fr-FR"/>
              </w:rPr>
              <w:t xml:space="preserve">Ajout d'abonnements </w:t>
            </w:r>
            <w:r>
              <w:rPr>
                <w:lang w:val="fr-FR"/>
              </w:rPr>
              <w:t>à</w:t>
            </w:r>
            <w:r>
              <w:rPr>
                <w:lang w:val="fr-FR"/>
              </w:rPr>
              <w:t xml:space="preserve"> Android</w:t>
            </w:r>
            <w:r>
              <w:rPr>
                <w:rStyle w:val="mqInternal"/>
                <w:noProof/>
                <w:lang w:val="fr-FR"/>
              </w:rPr>
              <w:t>{2]</w:t>
            </w:r>
            <w:r>
              <w:rPr>
                <w:lang w:val="fr-FR"/>
              </w:rPr>
              <w:t xml:space="preserve"> pour mettr</w:t>
            </w:r>
            <w:r>
              <w:rPr>
                <w:lang w:val="fr-FR"/>
              </w:rPr>
              <w:t xml:space="preserve">e </w:t>
            </w:r>
            <w:r>
              <w:rPr>
                <w:lang w:val="fr-FR"/>
              </w:rPr>
              <w:t>à</w:t>
            </w:r>
            <w:r>
              <w:rPr>
                <w:lang w:val="fr-FR"/>
              </w:rPr>
              <w:t xml:space="preserve"> jour les abonnements existants.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adding-subscriptions-in-android.html</w:t>
            </w:r>
          </w:p>
          <w:p w:rsidR="00000000" w:rsidRDefault="003238CB">
            <w:pPr>
              <w:jc w:val="center"/>
              <w:rPr>
                <w:b/>
                <w:noProof/>
              </w:rPr>
            </w:pPr>
            <w:r>
              <w:rPr>
                <w:b/>
                <w:noProof/>
              </w:rPr>
              <w:t>MQ971010 5e2bd478-9a4a-401c-aabf-accc2386a909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3fdfbb12-43b5-4ca7-96d1-94b284daf4c7</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8990c175-2c9d-4b8b-8f89-4d53a201df9f</w:t>
            </w:r>
          </w:p>
        </w:tc>
        <w:tc>
          <w:tcPr>
            <w:tcW w:w="7407" w:type="dxa"/>
            <w:shd w:val="clear" w:color="auto" w:fill="F2F2F2" w:themeFill="background1" w:themeFillShade="F2"/>
          </w:tcPr>
          <w:p w:rsidR="00000000" w:rsidRDefault="003238CB">
            <w:pPr>
              <w:rPr>
                <w:noProof/>
              </w:rPr>
            </w:pPr>
            <w:r>
              <w:rPr>
                <w:noProof/>
              </w:rPr>
              <w:t>'Adding Subscriptions to Android' description:</w:t>
            </w:r>
          </w:p>
        </w:tc>
        <w:tc>
          <w:tcPr>
            <w:tcW w:w="7407" w:type="dxa"/>
          </w:tcPr>
          <w:p w:rsidR="00000000" w:rsidRDefault="003238CB">
            <w:pPr>
              <w:rPr>
                <w:lang w:val="fr-FR"/>
              </w:rPr>
            </w:pPr>
            <w:r>
              <w:rPr>
                <w:lang w:val="fr-FR"/>
              </w:rPr>
              <w:t xml:space="preserve">Description de l'ajout d'abonnements </w:t>
            </w:r>
            <w:r>
              <w:rPr>
                <w:lang w:val="fr-FR"/>
              </w:rPr>
              <w:t>à</w:t>
            </w:r>
            <w:r>
              <w:rPr>
                <w:lang w:val="fr-FR"/>
              </w:rPr>
              <w:t xml:space="preserve">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f801a29e-e52b-40ff-9d2b-69b168ea3360</w:t>
            </w:r>
          </w:p>
        </w:tc>
        <w:tc>
          <w:tcPr>
            <w:tcW w:w="7407" w:type="dxa"/>
            <w:shd w:val="clear" w:color="auto" w:fill="F2F2F2" w:themeFill="background1" w:themeFillShade="F2"/>
          </w:tcPr>
          <w:p w:rsidR="00000000" w:rsidRDefault="003238CB">
            <w:pPr>
              <w:rPr>
                <w:noProof/>
              </w:rPr>
            </w:pPr>
            <w:r>
              <w:rPr>
                <w:noProof/>
              </w:rPr>
              <w:t>'In this topic, you will learn how to create subscriptions and Google Play service accounts used for testing those subscriptions.'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er des abonnements et des comptes de service Google Play utilis</w:t>
            </w:r>
            <w:r>
              <w:rPr>
                <w:lang w:val="fr-FR"/>
              </w:rPr>
              <w:t>é</w:t>
            </w:r>
            <w:r>
              <w:rPr>
                <w:lang w:val="fr-FR"/>
              </w:rPr>
              <w:t>s pour tester ces abonnements."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249b460b-44d4-4aab-8d6c-11545bf678f9</w:t>
            </w:r>
          </w:p>
        </w:tc>
        <w:tc>
          <w:tcPr>
            <w:tcW w:w="7407" w:type="dxa"/>
            <w:shd w:val="clear" w:color="auto" w:fill="F2F2F2" w:themeFill="background1" w:themeFillShade="F2"/>
          </w:tcPr>
          <w:p w:rsidR="00000000" w:rsidRDefault="003238CB">
            <w:pPr>
              <w:rPr>
                <w:noProof/>
              </w:rPr>
            </w:pPr>
            <w:r>
              <w:rPr>
                <w:noProof/>
              </w:rPr>
              <w:t>'Android' grandparent:</w:t>
            </w:r>
          </w:p>
        </w:tc>
        <w:tc>
          <w:tcPr>
            <w:tcW w:w="7407" w:type="dxa"/>
          </w:tcPr>
          <w:p w:rsidR="00000000" w:rsidRDefault="003238CB">
            <w:pPr>
              <w:rPr>
                <w:lang w:val="fr-FR"/>
              </w:rPr>
            </w:pPr>
            <w:r>
              <w:rPr>
                <w:lang w:val="fr-FR"/>
              </w:rPr>
              <w:t>Grand-parent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27c5cc7d-309d-4b9e-93e9-40790905f6c5</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1baeecce-9efe-4a01-9163</w:t>
            </w:r>
            <w:r>
              <w:rPr>
                <w:noProof/>
                <w:sz w:val="2"/>
              </w:rPr>
              <w:t>-113ef4fdae96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f3395292-b8a4-4d87-9fd3-e05ed44ef4f3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510d59c6-46b1-4a5f-8cb5-db914b07c6cd</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d0536fcd-2461-4bf4-833b-265f5f0acc08</w:t>
            </w:r>
          </w:p>
        </w:tc>
        <w:tc>
          <w:tcPr>
            <w:tcW w:w="7407" w:type="dxa"/>
            <w:shd w:val="clear" w:color="auto" w:fill="F2F2F2" w:themeFill="background1" w:themeFillShade="F2"/>
          </w:tcPr>
          <w:p w:rsidR="00000000" w:rsidRDefault="003238CB">
            <w:pPr>
              <w:rPr>
                <w:noProof/>
              </w:rPr>
            </w:pPr>
            <w:r>
              <w:rPr>
                <w:noProof/>
              </w:rPr>
              <w:t>This document focuses on two topics:</w:t>
            </w:r>
          </w:p>
        </w:tc>
        <w:tc>
          <w:tcPr>
            <w:tcW w:w="7407" w:type="dxa"/>
          </w:tcPr>
          <w:p w:rsidR="00000000" w:rsidRDefault="003238CB">
            <w:pPr>
              <w:rPr>
                <w:lang w:val="fr-FR"/>
              </w:rPr>
            </w:pPr>
            <w:r>
              <w:rPr>
                <w:lang w:val="fr-FR"/>
              </w:rPr>
              <w:t>Ce document se concentre sur deux sujets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db0fa78a-535e-42ab-b420-75661786a286</w:t>
            </w:r>
          </w:p>
        </w:tc>
        <w:tc>
          <w:tcPr>
            <w:tcW w:w="7407" w:type="dxa"/>
            <w:shd w:val="clear" w:color="auto" w:fill="F2F2F2" w:themeFill="background1" w:themeFillShade="F2"/>
          </w:tcPr>
          <w:p w:rsidR="00000000" w:rsidRDefault="003238CB">
            <w:pPr>
              <w:rPr>
                <w:noProof/>
              </w:rPr>
            </w:pPr>
            <w:r>
              <w:rPr>
                <w:noProof/>
              </w:rPr>
              <w:t>Creating a subscription</w:t>
            </w:r>
          </w:p>
        </w:tc>
        <w:tc>
          <w:tcPr>
            <w:tcW w:w="7407" w:type="dxa"/>
          </w:tcPr>
          <w:p w:rsidR="00000000" w:rsidRDefault="003238CB">
            <w:pPr>
              <w:rPr>
                <w:lang w:val="fr-FR"/>
              </w:rPr>
            </w:pPr>
            <w:r>
              <w:rPr>
                <w:lang w:val="fr-FR"/>
              </w:rPr>
              <w:t>Cr</w:t>
            </w:r>
            <w:r>
              <w:rPr>
                <w:lang w:val="fr-FR"/>
              </w:rPr>
              <w:t>é</w:t>
            </w:r>
            <w:r>
              <w:rPr>
                <w:lang w:val="fr-FR"/>
              </w:rPr>
              <w:t>ation d'un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83b6856e-9220-49ef-ab50-175ce08ff8c7</w:t>
            </w:r>
          </w:p>
        </w:tc>
        <w:tc>
          <w:tcPr>
            <w:tcW w:w="7407" w:type="dxa"/>
            <w:shd w:val="clear" w:color="auto" w:fill="F2F2F2" w:themeFill="background1" w:themeFillShade="F2"/>
          </w:tcPr>
          <w:p w:rsidR="00000000" w:rsidRDefault="003238CB">
            <w:pPr>
              <w:rPr>
                <w:noProof/>
              </w:rPr>
            </w:pPr>
            <w:r>
              <w:rPr>
                <w:noProof/>
              </w:rPr>
              <w:t>Creating a service account</w:t>
            </w:r>
          </w:p>
        </w:tc>
        <w:tc>
          <w:tcPr>
            <w:tcW w:w="7407" w:type="dxa"/>
          </w:tcPr>
          <w:p w:rsidR="00000000" w:rsidRDefault="003238CB">
            <w:pPr>
              <w:rPr>
                <w:lang w:val="fr-FR"/>
              </w:rPr>
            </w:pPr>
            <w:r>
              <w:rPr>
                <w:lang w:val="fr-FR"/>
              </w:rPr>
              <w:t>Cr</w:t>
            </w:r>
            <w:r>
              <w:rPr>
                <w:lang w:val="fr-FR"/>
              </w:rPr>
              <w:t>é</w:t>
            </w:r>
            <w:r>
              <w:rPr>
                <w:lang w:val="fr-FR"/>
              </w:rPr>
              <w:t>ation d'un co</w:t>
            </w:r>
            <w:r>
              <w:rPr>
                <w:lang w:val="fr-FR"/>
              </w:rPr>
              <w:t>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7fa140e7-70c4-4af3-9d96-55eb9105b24f</w:t>
            </w:r>
          </w:p>
        </w:tc>
        <w:tc>
          <w:tcPr>
            <w:tcW w:w="7407" w:type="dxa"/>
            <w:shd w:val="clear" w:color="auto" w:fill="F2F2F2" w:themeFill="background1" w:themeFillShade="F2"/>
          </w:tcPr>
          <w:p w:rsidR="00000000" w:rsidRDefault="003238CB">
            <w:pPr>
              <w:rPr>
                <w:noProof/>
              </w:rPr>
            </w:pPr>
            <w:r>
              <w:rPr>
                <w:noProof/>
              </w:rPr>
              <w:t xml:space="preserve">Subscriptions need to be created in Brightcove Beacon, then referenced in the </w:t>
            </w:r>
            <w:r>
              <w:rPr>
                <w:rStyle w:val="mqInternal"/>
                <w:noProof/>
              </w:rPr>
              <w:t>[1}</w:t>
            </w:r>
            <w:r>
              <w:rPr>
                <w:noProof/>
              </w:rPr>
              <w:t>Google Play Console</w:t>
            </w:r>
            <w:r>
              <w:rPr>
                <w:rStyle w:val="mqInternal"/>
                <w:noProof/>
              </w:rPr>
              <w:t>{2]</w:t>
            </w:r>
            <w:r>
              <w:rPr>
                <w:noProof/>
              </w:rPr>
              <w:t>.</w:t>
            </w:r>
          </w:p>
        </w:tc>
        <w:tc>
          <w:tcPr>
            <w:tcW w:w="7407" w:type="dxa"/>
          </w:tcPr>
          <w:p w:rsidR="00000000" w:rsidRDefault="003238CB">
            <w:pPr>
              <w:rPr>
                <w:lang w:val="fr-FR"/>
              </w:rPr>
            </w:pPr>
            <w:r>
              <w:rPr>
                <w:lang w:val="fr-FR"/>
              </w:rPr>
              <w:t xml:space="preserve">Les abonnements doivent </w:t>
            </w:r>
            <w:r>
              <w:rPr>
                <w:lang w:val="fr-FR"/>
              </w:rPr>
              <w:t>ê</w:t>
            </w:r>
            <w:r>
              <w:rPr>
                <w:lang w:val="fr-FR"/>
              </w:rPr>
              <w:t>tre cr</w:t>
            </w:r>
            <w:r>
              <w:rPr>
                <w:lang w:val="fr-FR"/>
              </w:rPr>
              <w:t>éé</w:t>
            </w:r>
            <w:r>
              <w:rPr>
                <w:lang w:val="fr-FR"/>
              </w:rPr>
              <w:t>s dans Brightcove Beacon, puis r</w:t>
            </w:r>
            <w:r>
              <w:rPr>
                <w:lang w:val="fr-FR"/>
              </w:rPr>
              <w:t>é</w:t>
            </w:r>
            <w:r>
              <w:rPr>
                <w:lang w:val="fr-FR"/>
              </w:rPr>
              <w:t>f</w:t>
            </w:r>
            <w:r>
              <w:rPr>
                <w:lang w:val="fr-FR"/>
              </w:rPr>
              <w:t>é</w:t>
            </w:r>
            <w:r>
              <w:rPr>
                <w:lang w:val="fr-FR"/>
              </w:rPr>
              <w:t>renc</w:t>
            </w:r>
            <w:r>
              <w:rPr>
                <w:lang w:val="fr-FR"/>
              </w:rPr>
              <w:t>é</w:t>
            </w:r>
            <w:r>
              <w:rPr>
                <w:lang w:val="fr-FR"/>
              </w:rPr>
              <w:t xml:space="preserve">s dans la </w:t>
            </w:r>
            <w:r>
              <w:rPr>
                <w:rStyle w:val="mqInternal"/>
                <w:noProof/>
                <w:lang w:val="fr-FR"/>
              </w:rPr>
              <w:t>[1}</w:t>
            </w:r>
            <w:r>
              <w:rPr>
                <w:lang w:val="fr-FR"/>
              </w:rPr>
              <w:t>console</w:t>
            </w:r>
            <w:r>
              <w:rPr>
                <w:lang w:val="fr-FR"/>
              </w:rPr>
              <w:t xml:space="preserve"> Google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aafb706d-08d0-42cf-acc1-a6a1d7ee0aa9</w:t>
            </w:r>
          </w:p>
        </w:tc>
        <w:tc>
          <w:tcPr>
            <w:tcW w:w="7407" w:type="dxa"/>
            <w:shd w:val="clear" w:color="auto" w:fill="F2F2F2" w:themeFill="background1" w:themeFillShade="F2"/>
          </w:tcPr>
          <w:p w:rsidR="00000000" w:rsidRDefault="003238CB">
            <w:pPr>
              <w:rPr>
                <w:noProof/>
              </w:rPr>
            </w:pPr>
            <w:r>
              <w:rPr>
                <w:noProof/>
              </w:rPr>
              <w:t xml:space="preserve">Instructions for creating a subscription in Brightcove Beacon are detailed in the </w:t>
            </w:r>
            <w:r>
              <w:rPr>
                <w:rStyle w:val="mqInternal"/>
                <w:noProof/>
              </w:rPr>
              <w:t>[1}</w:t>
            </w:r>
            <w:r>
              <w:rPr>
                <w:noProof/>
              </w:rPr>
              <w:t>Creating a Subscription Package</w:t>
            </w:r>
            <w:r>
              <w:rPr>
                <w:rStyle w:val="mqInternal"/>
                <w:noProof/>
              </w:rPr>
              <w:t>{2]</w:t>
            </w:r>
            <w:r>
              <w:rPr>
                <w:noProof/>
              </w:rPr>
              <w:t xml:space="preserve"> document.</w:t>
            </w:r>
          </w:p>
        </w:tc>
        <w:tc>
          <w:tcPr>
            <w:tcW w:w="7407" w:type="dxa"/>
          </w:tcPr>
          <w:p w:rsidR="00000000" w:rsidRDefault="003238CB">
            <w:pPr>
              <w:rPr>
                <w:lang w:val="fr-FR"/>
              </w:rPr>
            </w:pPr>
            <w:r>
              <w:rPr>
                <w:lang w:val="fr-FR"/>
              </w:rPr>
              <w:t>Les instructions pour cr</w:t>
            </w:r>
            <w:r>
              <w:rPr>
                <w:lang w:val="fr-FR"/>
              </w:rPr>
              <w:t>é</w:t>
            </w:r>
            <w:r>
              <w:rPr>
                <w:lang w:val="fr-FR"/>
              </w:rPr>
              <w:t>er un abonnement dans Brightcove Beacon sont d</w:t>
            </w:r>
            <w:r>
              <w:rPr>
                <w:lang w:val="fr-FR"/>
              </w:rPr>
              <w:t>é</w:t>
            </w:r>
            <w:r>
              <w:rPr>
                <w:lang w:val="fr-FR"/>
              </w:rPr>
              <w:t>taill</w:t>
            </w:r>
            <w:r>
              <w:rPr>
                <w:lang w:val="fr-FR"/>
              </w:rPr>
              <w:t>é</w:t>
            </w:r>
            <w:r>
              <w:rPr>
                <w:lang w:val="fr-FR"/>
              </w:rPr>
              <w:t xml:space="preserve">es dans le document </w:t>
            </w:r>
            <w:r>
              <w:rPr>
                <w:rStyle w:val="mqInternal"/>
                <w:noProof/>
                <w:lang w:val="fr-FR"/>
              </w:rPr>
              <w:t>[1}</w:t>
            </w:r>
            <w:r>
              <w:rPr>
                <w:lang w:val="fr-FR"/>
              </w:rPr>
              <w:t>Cr</w:t>
            </w:r>
            <w:r>
              <w:rPr>
                <w:lang w:val="fr-FR"/>
              </w:rPr>
              <w:t>é</w:t>
            </w:r>
            <w:r>
              <w:rPr>
                <w:lang w:val="fr-FR"/>
              </w:rPr>
              <w:t>ation d'un package d'abonnement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58bbd463-1d35-4a86-b31f-724a868aea0f</w:t>
            </w:r>
          </w:p>
        </w:tc>
        <w:tc>
          <w:tcPr>
            <w:tcW w:w="7407" w:type="dxa"/>
            <w:shd w:val="clear" w:color="auto" w:fill="F2F2F2" w:themeFill="background1" w:themeFillShade="F2"/>
          </w:tcPr>
          <w:p w:rsidR="00000000" w:rsidRDefault="003238CB">
            <w:pPr>
              <w:rPr>
                <w:noProof/>
              </w:rPr>
            </w:pPr>
            <w:r>
              <w:rPr>
                <w:noProof/>
              </w:rPr>
              <w:t>This document details how to create the corresponding subscription for Android.</w:t>
            </w:r>
          </w:p>
        </w:tc>
        <w:tc>
          <w:tcPr>
            <w:tcW w:w="7407" w:type="dxa"/>
          </w:tcPr>
          <w:p w:rsidR="00000000" w:rsidRDefault="003238CB">
            <w:pPr>
              <w:rPr>
                <w:lang w:val="fr-FR"/>
              </w:rPr>
            </w:pPr>
            <w:r>
              <w:rPr>
                <w:lang w:val="fr-FR"/>
              </w:rPr>
              <w:t>Ce document explique comment cr</w:t>
            </w:r>
            <w:r>
              <w:rPr>
                <w:lang w:val="fr-FR"/>
              </w:rPr>
              <w:t>é</w:t>
            </w:r>
            <w:r>
              <w:rPr>
                <w:lang w:val="fr-FR"/>
              </w:rPr>
              <w:t>er l'abonnement correspondant pour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ea6fd338-624c-45c9-ab3d-3e5cba3bd1b4</w:t>
            </w:r>
          </w:p>
        </w:tc>
        <w:tc>
          <w:tcPr>
            <w:tcW w:w="7407" w:type="dxa"/>
            <w:shd w:val="clear" w:color="auto" w:fill="F2F2F2" w:themeFill="background1" w:themeFillShade="F2"/>
          </w:tcPr>
          <w:p w:rsidR="00000000" w:rsidRDefault="003238CB">
            <w:pPr>
              <w:rPr>
                <w:noProof/>
              </w:rPr>
            </w:pPr>
            <w:r>
              <w:rPr>
                <w:noProof/>
              </w:rPr>
              <w:t>A service account allows you to update your Brightcove Beacon app on the Google Play Store, which is especially helpful when testing subsc</w:t>
            </w:r>
            <w:r>
              <w:rPr>
                <w:noProof/>
              </w:rPr>
              <w:t>riptions.</w:t>
            </w:r>
          </w:p>
        </w:tc>
        <w:tc>
          <w:tcPr>
            <w:tcW w:w="7407" w:type="dxa"/>
          </w:tcPr>
          <w:p w:rsidR="00000000" w:rsidRDefault="003238CB">
            <w:pPr>
              <w:rPr>
                <w:lang w:val="fr-FR"/>
              </w:rPr>
            </w:pPr>
            <w:r>
              <w:rPr>
                <w:lang w:val="fr-FR"/>
              </w:rPr>
              <w:t xml:space="preserve">Un compte de service vous permet de mettre </w:t>
            </w:r>
            <w:r>
              <w:rPr>
                <w:lang w:val="fr-FR"/>
              </w:rPr>
              <w:t>à</w:t>
            </w:r>
            <w:r>
              <w:rPr>
                <w:lang w:val="fr-FR"/>
              </w:rPr>
              <w:t xml:space="preserve"> jour votre application Brightcove Beacon sur le Google Play Store, ce qui est particuli</w:t>
            </w:r>
            <w:r>
              <w:rPr>
                <w:lang w:val="fr-FR"/>
              </w:rPr>
              <w:t>è</w:t>
            </w:r>
            <w:r>
              <w:rPr>
                <w:lang w:val="fr-FR"/>
              </w:rPr>
              <w:t>rement utile lors du test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c526273b-cebe-49c5-b92d-db15ba49bfd7</w:t>
            </w:r>
          </w:p>
        </w:tc>
        <w:tc>
          <w:tcPr>
            <w:tcW w:w="7407" w:type="dxa"/>
            <w:shd w:val="clear" w:color="auto" w:fill="F2F2F2" w:themeFill="background1" w:themeFillShade="F2"/>
          </w:tcPr>
          <w:p w:rsidR="00000000" w:rsidRDefault="003238CB">
            <w:pPr>
              <w:rPr>
                <w:noProof/>
              </w:rPr>
            </w:pPr>
            <w:r>
              <w:rPr>
                <w:noProof/>
              </w:rPr>
              <w:t>Later in this document you w</w:t>
            </w:r>
            <w:r>
              <w:rPr>
                <w:noProof/>
              </w:rPr>
              <w:t>ill find steps to create a service account and generate the file needed for Google Play server to server subscriptions.</w:t>
            </w:r>
          </w:p>
        </w:tc>
        <w:tc>
          <w:tcPr>
            <w:tcW w:w="7407" w:type="dxa"/>
          </w:tcPr>
          <w:p w:rsidR="00000000" w:rsidRDefault="003238CB">
            <w:pPr>
              <w:rPr>
                <w:lang w:val="fr-FR"/>
              </w:rPr>
            </w:pPr>
            <w:r>
              <w:rPr>
                <w:lang w:val="fr-FR"/>
              </w:rPr>
              <w:t xml:space="preserve">Plus loin dans ce document, vous trouverez les </w:t>
            </w:r>
            <w:r>
              <w:rPr>
                <w:lang w:val="fr-FR"/>
              </w:rPr>
              <w:t>é</w:t>
            </w:r>
            <w:r>
              <w:rPr>
                <w:lang w:val="fr-FR"/>
              </w:rPr>
              <w:t xml:space="preserve">tapes </w:t>
            </w:r>
            <w:r>
              <w:rPr>
                <w:lang w:val="fr-FR"/>
              </w:rPr>
              <w:t>à</w:t>
            </w:r>
            <w:r>
              <w:rPr>
                <w:lang w:val="fr-FR"/>
              </w:rPr>
              <w:t xml:space="preserve"> suivre pour cr</w:t>
            </w:r>
            <w:r>
              <w:rPr>
                <w:lang w:val="fr-FR"/>
              </w:rPr>
              <w:t>é</w:t>
            </w:r>
            <w:r>
              <w:rPr>
                <w:lang w:val="fr-FR"/>
              </w:rPr>
              <w:t>er un compte de service et g</w:t>
            </w:r>
            <w:r>
              <w:rPr>
                <w:lang w:val="fr-FR"/>
              </w:rPr>
              <w:t>é</w:t>
            </w:r>
            <w:r>
              <w:rPr>
                <w:lang w:val="fr-FR"/>
              </w:rPr>
              <w:t>n</w:t>
            </w:r>
            <w:r>
              <w:rPr>
                <w:lang w:val="fr-FR"/>
              </w:rPr>
              <w:t>é</w:t>
            </w:r>
            <w:r>
              <w:rPr>
                <w:lang w:val="fr-FR"/>
              </w:rPr>
              <w:t>rer le fichier n</w:t>
            </w:r>
            <w:r>
              <w:rPr>
                <w:lang w:val="fr-FR"/>
              </w:rPr>
              <w:t>é</w:t>
            </w:r>
            <w:r>
              <w:rPr>
                <w:lang w:val="fr-FR"/>
              </w:rPr>
              <w:t>cessaire pour les</w:t>
            </w:r>
            <w:r>
              <w:rPr>
                <w:lang w:val="fr-FR"/>
              </w:rPr>
              <w:t xml:space="preserve"> abonnements serveur Google Play </w:t>
            </w:r>
            <w:r>
              <w:rPr>
                <w:lang w:val="fr-FR"/>
              </w:rPr>
              <w:t>à</w:t>
            </w:r>
            <w:r>
              <w:rPr>
                <w:lang w:val="fr-FR"/>
              </w:rPr>
              <w:t xml:space="preserve"> serveur.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974d1dbd-65bb-4bec-a589-ce32b5ce260e</w:t>
            </w:r>
          </w:p>
        </w:tc>
        <w:tc>
          <w:tcPr>
            <w:tcW w:w="7407" w:type="dxa"/>
            <w:shd w:val="clear" w:color="auto" w:fill="F2F2F2" w:themeFill="background1" w:themeFillShade="F2"/>
          </w:tcPr>
          <w:p w:rsidR="00000000" w:rsidRDefault="003238CB">
            <w:pPr>
              <w:rPr>
                <w:noProof/>
              </w:rPr>
            </w:pPr>
            <w:r>
              <w:rPr>
                <w:noProof/>
              </w:rPr>
              <w:t>Adding a subscription</w:t>
            </w:r>
          </w:p>
        </w:tc>
        <w:tc>
          <w:tcPr>
            <w:tcW w:w="7407" w:type="dxa"/>
          </w:tcPr>
          <w:p w:rsidR="00000000" w:rsidRDefault="003238CB">
            <w:pPr>
              <w:rPr>
                <w:lang w:val="fr-FR"/>
              </w:rPr>
            </w:pPr>
            <w:r>
              <w:rPr>
                <w:lang w:val="fr-FR"/>
              </w:rPr>
              <w:t>Ajout d'un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f8af9fa7-70e8-46e6-be76-280117144a62</w:t>
            </w:r>
          </w:p>
        </w:tc>
        <w:tc>
          <w:tcPr>
            <w:tcW w:w="7407" w:type="dxa"/>
            <w:shd w:val="clear" w:color="auto" w:fill="F2F2F2" w:themeFill="background1" w:themeFillShade="F2"/>
          </w:tcPr>
          <w:p w:rsidR="00000000" w:rsidRDefault="003238CB">
            <w:pPr>
              <w:rPr>
                <w:noProof/>
              </w:rPr>
            </w:pPr>
            <w:r>
              <w:rPr>
                <w:noProof/>
              </w:rPr>
              <w:t>Creating a subscription in Android requires you to have the information about the su</w:t>
            </w:r>
            <w:r>
              <w:rPr>
                <w:noProof/>
              </w:rPr>
              <w:t>bscriptions you created in Brightcove Beacon.</w:t>
            </w:r>
          </w:p>
        </w:tc>
        <w:tc>
          <w:tcPr>
            <w:tcW w:w="7407" w:type="dxa"/>
          </w:tcPr>
          <w:p w:rsidR="00000000" w:rsidRDefault="003238CB">
            <w:pPr>
              <w:rPr>
                <w:lang w:val="fr-FR"/>
              </w:rPr>
            </w:pPr>
            <w:r>
              <w:rPr>
                <w:lang w:val="fr-FR"/>
              </w:rPr>
              <w:t>Pour cr</w:t>
            </w:r>
            <w:r>
              <w:rPr>
                <w:lang w:val="fr-FR"/>
              </w:rPr>
              <w:t>é</w:t>
            </w:r>
            <w:r>
              <w:rPr>
                <w:lang w:val="fr-FR"/>
              </w:rPr>
              <w:t>er un abonnement sous Android, vous devez disposer des informations sur les abonnements que vous avez cr</w:t>
            </w:r>
            <w:r>
              <w:rPr>
                <w:lang w:val="fr-FR"/>
              </w:rPr>
              <w:t>éé</w:t>
            </w:r>
            <w:r>
              <w:rPr>
                <w:lang w:val="fr-FR"/>
              </w:rPr>
              <w:t>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b06b5adf-5299-4b2f-95a2-1307ad150e64</w:t>
            </w:r>
          </w:p>
        </w:tc>
        <w:tc>
          <w:tcPr>
            <w:tcW w:w="7407" w:type="dxa"/>
            <w:shd w:val="clear" w:color="auto" w:fill="F2F2F2" w:themeFill="background1" w:themeFillShade="F2"/>
          </w:tcPr>
          <w:p w:rsidR="00000000" w:rsidRDefault="003238CB">
            <w:pPr>
              <w:rPr>
                <w:noProof/>
              </w:rPr>
            </w:pPr>
            <w:r>
              <w:rPr>
                <w:noProof/>
              </w:rPr>
              <w:t>Follow these steps to create a subscription.</w:t>
            </w:r>
          </w:p>
        </w:tc>
        <w:tc>
          <w:tcPr>
            <w:tcW w:w="7407" w:type="dxa"/>
          </w:tcPr>
          <w:p w:rsidR="00000000" w:rsidRDefault="003238CB">
            <w:pPr>
              <w:rPr>
                <w:lang w:val="fr-FR"/>
              </w:rPr>
            </w:pPr>
            <w:r>
              <w:rPr>
                <w:lang w:val="fr-FR"/>
              </w:rPr>
              <w:t>Proc</w:t>
            </w:r>
            <w:r>
              <w:rPr>
                <w:lang w:val="fr-FR"/>
              </w:rPr>
              <w:t>é</w:t>
            </w:r>
            <w:r>
              <w:rPr>
                <w:lang w:val="fr-FR"/>
              </w:rPr>
              <w:t>dez comme suit pour cr</w:t>
            </w:r>
            <w:r>
              <w:rPr>
                <w:lang w:val="fr-FR"/>
              </w:rPr>
              <w:t>é</w:t>
            </w:r>
            <w:r>
              <w:rPr>
                <w:lang w:val="fr-FR"/>
              </w:rPr>
              <w:t>er un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5e89f654-297b-44f2-95c7-36ca6c5af07c</w:t>
            </w:r>
          </w:p>
        </w:tc>
        <w:tc>
          <w:tcPr>
            <w:tcW w:w="7407" w:type="dxa"/>
            <w:shd w:val="clear" w:color="auto" w:fill="F2F2F2" w:themeFill="background1" w:themeFillShade="F2"/>
          </w:tcPr>
          <w:p w:rsidR="00000000" w:rsidRDefault="003238CB">
            <w:pPr>
              <w:rPr>
                <w:noProof/>
              </w:rPr>
            </w:pPr>
            <w:r>
              <w:rPr>
                <w:noProof/>
              </w:rPr>
              <w:t xml:space="preserve">Sign in to the </w:t>
            </w:r>
            <w:r>
              <w:rPr>
                <w:rStyle w:val="mqInternal"/>
                <w:noProof/>
              </w:rPr>
              <w:t>[1}</w:t>
            </w:r>
            <w:r>
              <w:rPr>
                <w:noProof/>
              </w:rPr>
              <w:t>Google Play Console</w:t>
            </w:r>
            <w:r>
              <w:rPr>
                <w:rStyle w:val="mqInternal"/>
                <w:noProof/>
              </w:rPr>
              <w:t>{2]</w:t>
            </w:r>
            <w:r>
              <w:rPr>
                <w:noProof/>
              </w:rPr>
              <w:t xml:space="preserve"> and click on your app.</w:t>
            </w:r>
          </w:p>
        </w:tc>
        <w:tc>
          <w:tcPr>
            <w:tcW w:w="7407" w:type="dxa"/>
          </w:tcPr>
          <w:p w:rsidR="00000000" w:rsidRDefault="003238CB">
            <w:pPr>
              <w:rPr>
                <w:lang w:val="fr-FR"/>
              </w:rPr>
            </w:pPr>
            <w:r>
              <w:rPr>
                <w:lang w:val="fr-FR"/>
              </w:rPr>
              <w:t xml:space="preserve">Connectez-vous </w:t>
            </w:r>
            <w:r>
              <w:rPr>
                <w:lang w:val="fr-FR"/>
              </w:rPr>
              <w:t>à</w:t>
            </w:r>
            <w:r>
              <w:rPr>
                <w:lang w:val="fr-FR"/>
              </w:rPr>
              <w:t xml:space="preserve"> la </w:t>
            </w:r>
            <w:r>
              <w:rPr>
                <w:rStyle w:val="mqInternal"/>
                <w:noProof/>
                <w:lang w:val="fr-FR"/>
              </w:rPr>
              <w:t>[1}</w:t>
            </w:r>
            <w:r>
              <w:rPr>
                <w:lang w:val="fr-FR"/>
              </w:rPr>
              <w:t>console Google Play</w:t>
            </w:r>
            <w:r>
              <w:rPr>
                <w:rStyle w:val="mqInternal"/>
                <w:noProof/>
                <w:lang w:val="fr-FR"/>
              </w:rPr>
              <w:t>{2]</w:t>
            </w:r>
            <w:r>
              <w:rPr>
                <w:lang w:val="fr-FR"/>
              </w:rPr>
              <w:t xml:space="preserve"> et cliquez su</w:t>
            </w:r>
            <w:r>
              <w:rPr>
                <w:lang w:val="fr-FR"/>
              </w:rPr>
              <w:t>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be606484-7598-410d-8403-b665c9da0927</w:t>
            </w:r>
          </w:p>
        </w:tc>
        <w:tc>
          <w:tcPr>
            <w:tcW w:w="7407" w:type="dxa"/>
            <w:shd w:val="clear" w:color="auto" w:fill="F2F2F2" w:themeFill="background1" w:themeFillShade="F2"/>
          </w:tcPr>
          <w:p w:rsidR="00000000" w:rsidRDefault="003238CB">
            <w:pPr>
              <w:rPr>
                <w:noProof/>
              </w:rPr>
            </w:pPr>
            <w:r>
              <w:rPr>
                <w:noProof/>
              </w:rPr>
              <w:t xml:space="preserve">You need to move into the </w:t>
            </w:r>
            <w:r>
              <w:rPr>
                <w:rStyle w:val="mqInternal"/>
                <w:noProof/>
              </w:rPr>
              <w:t>[1}</w:t>
            </w:r>
            <w:r>
              <w:rPr>
                <w:noProof/>
              </w:rPr>
              <w:t>Subscriptions</w:t>
            </w:r>
            <w:r>
              <w:rPr>
                <w:rStyle w:val="mqInternal"/>
                <w:noProof/>
              </w:rPr>
              <w:t>{2]</w:t>
            </w:r>
            <w:r>
              <w:rPr>
                <w:noProof/>
              </w:rPr>
              <w:t xml:space="preserve"> section in the </w:t>
            </w:r>
            <w:r>
              <w:rPr>
                <w:rStyle w:val="mqInternal"/>
                <w:noProof/>
              </w:rPr>
              <w:t>[1}</w:t>
            </w:r>
            <w:r>
              <w:rPr>
                <w:noProof/>
              </w:rPr>
              <w:t>Google Play Console</w:t>
            </w:r>
            <w:r>
              <w:rPr>
                <w:rStyle w:val="mqInternal"/>
                <w:noProof/>
              </w:rPr>
              <w:t>{2]</w:t>
            </w:r>
            <w:r>
              <w:rPr>
                <w:noProof/>
              </w:rPr>
              <w:t>.</w:t>
            </w:r>
          </w:p>
        </w:tc>
        <w:tc>
          <w:tcPr>
            <w:tcW w:w="7407" w:type="dxa"/>
          </w:tcPr>
          <w:p w:rsidR="00000000" w:rsidRDefault="003238CB">
            <w:pPr>
              <w:rPr>
                <w:lang w:val="fr-FR"/>
              </w:rPr>
            </w:pPr>
            <w:r>
              <w:rPr>
                <w:lang w:val="fr-FR"/>
              </w:rPr>
              <w:t xml:space="preserve">Vous devez passer </w:t>
            </w:r>
            <w:r>
              <w:rPr>
                <w:lang w:val="fr-FR"/>
              </w:rPr>
              <w:t>à</w:t>
            </w:r>
            <w:r>
              <w:rPr>
                <w:lang w:val="fr-FR"/>
              </w:rPr>
              <w:t xml:space="preserve"> la section </w:t>
            </w:r>
            <w:r>
              <w:rPr>
                <w:rStyle w:val="mqInternal"/>
                <w:noProof/>
                <w:lang w:val="fr-FR"/>
              </w:rPr>
              <w:t>[1}</w:t>
            </w:r>
            <w:r>
              <w:rPr>
                <w:lang w:val="fr-FR"/>
              </w:rPr>
              <w:t>Abonnements</w:t>
            </w:r>
            <w:r>
              <w:rPr>
                <w:rStyle w:val="mqInternal"/>
                <w:noProof/>
                <w:lang w:val="fr-FR"/>
              </w:rPr>
              <w:t>{2]</w:t>
            </w:r>
            <w:r>
              <w:rPr>
                <w:lang w:val="fr-FR"/>
              </w:rPr>
              <w:t xml:space="preserve"> dans la </w:t>
            </w:r>
            <w:r>
              <w:rPr>
                <w:rStyle w:val="mqInternal"/>
                <w:noProof/>
                <w:lang w:val="fr-FR"/>
              </w:rPr>
              <w:t>[1}</w:t>
            </w:r>
            <w:r>
              <w:rPr>
                <w:lang w:val="fr-FR"/>
              </w:rPr>
              <w:t>console Google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17760087-b6a0-4f08-ba3c-fcca3b60ee1b</w:t>
            </w:r>
          </w:p>
        </w:tc>
        <w:tc>
          <w:tcPr>
            <w:tcW w:w="7407" w:type="dxa"/>
            <w:shd w:val="clear" w:color="auto" w:fill="F2F2F2" w:themeFill="background1" w:themeFillShade="F2"/>
          </w:tcPr>
          <w:p w:rsidR="00000000" w:rsidRDefault="003238CB">
            <w:pPr>
              <w:rPr>
                <w:noProof/>
              </w:rPr>
            </w:pPr>
            <w:r>
              <w:rPr>
                <w:noProof/>
              </w:rPr>
              <w:t>This process is slightly different depending on if you have created subscriptions previously.</w:t>
            </w:r>
          </w:p>
        </w:tc>
        <w:tc>
          <w:tcPr>
            <w:tcW w:w="7407" w:type="dxa"/>
          </w:tcPr>
          <w:p w:rsidR="00000000" w:rsidRDefault="003238CB">
            <w:pPr>
              <w:rPr>
                <w:lang w:val="fr-FR"/>
              </w:rPr>
            </w:pPr>
            <w:r>
              <w:rPr>
                <w:lang w:val="fr-FR"/>
              </w:rPr>
              <w:t>Ce processus est l</w:t>
            </w:r>
            <w:r>
              <w:rPr>
                <w:lang w:val="fr-FR"/>
              </w:rPr>
              <w:t>é</w:t>
            </w:r>
            <w:r>
              <w:rPr>
                <w:lang w:val="fr-FR"/>
              </w:rPr>
              <w:t>g</w:t>
            </w:r>
            <w:r>
              <w:rPr>
                <w:lang w:val="fr-FR"/>
              </w:rPr>
              <w:t>è</w:t>
            </w:r>
            <w:r>
              <w:rPr>
                <w:lang w:val="fr-FR"/>
              </w:rPr>
              <w:t>rement diff</w:t>
            </w:r>
            <w:r>
              <w:rPr>
                <w:lang w:val="fr-FR"/>
              </w:rPr>
              <w:t>é</w:t>
            </w:r>
            <w:r>
              <w:rPr>
                <w:lang w:val="fr-FR"/>
              </w:rPr>
              <w:t>rent selon que vous avez d</w:t>
            </w:r>
            <w:r>
              <w:rPr>
                <w:lang w:val="fr-FR"/>
              </w:rPr>
              <w:t>é</w:t>
            </w:r>
            <w:r>
              <w:rPr>
                <w:lang w:val="fr-FR"/>
              </w:rPr>
              <w:t>j</w:t>
            </w:r>
            <w:r>
              <w:rPr>
                <w:lang w:val="fr-FR"/>
              </w:rPr>
              <w:t>à</w:t>
            </w:r>
            <w:r>
              <w:rPr>
                <w:lang w:val="fr-FR"/>
              </w:rPr>
              <w:t xml:space="preserve"> cr</w:t>
            </w:r>
            <w:r>
              <w:rPr>
                <w:lang w:val="fr-FR"/>
              </w:rPr>
              <w:t>éé</w:t>
            </w:r>
            <w:r>
              <w:rPr>
                <w:lang w:val="fr-FR"/>
              </w:rPr>
              <w:t xml:space="preserve">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ae4b7819-9921-44ac-905c-21ea2d4694c</w:t>
            </w:r>
            <w:r>
              <w:rPr>
                <w:noProof/>
                <w:sz w:val="2"/>
              </w:rPr>
              <w:t>6</w:t>
            </w:r>
          </w:p>
        </w:tc>
        <w:tc>
          <w:tcPr>
            <w:tcW w:w="7407" w:type="dxa"/>
            <w:shd w:val="clear" w:color="auto" w:fill="F2F2F2" w:themeFill="background1" w:themeFillShade="F2"/>
          </w:tcPr>
          <w:p w:rsidR="00000000" w:rsidRDefault="003238CB">
            <w:pPr>
              <w:rPr>
                <w:noProof/>
              </w:rPr>
            </w:pPr>
            <w:r>
              <w:rPr>
                <w:noProof/>
              </w:rPr>
              <w:t xml:space="preserve">Choose </w:t>
            </w:r>
            <w:r>
              <w:rPr>
                <w:rStyle w:val="mqInternal"/>
                <w:noProof/>
              </w:rPr>
              <w:t>[1}</w:t>
            </w:r>
            <w:r>
              <w:rPr>
                <w:noProof/>
              </w:rPr>
              <w:t>ONE</w:t>
            </w:r>
            <w:r>
              <w:rPr>
                <w:rStyle w:val="mqInternal"/>
                <w:noProof/>
              </w:rPr>
              <w:t>{2]</w:t>
            </w:r>
            <w:r>
              <w:rPr>
                <w:noProof/>
              </w:rPr>
              <w:t xml:space="preserve"> of the subsections of this step, depending upon previous subscription creation.</w:t>
            </w:r>
          </w:p>
        </w:tc>
        <w:tc>
          <w:tcPr>
            <w:tcW w:w="7407" w:type="dxa"/>
          </w:tcPr>
          <w:p w:rsidR="00000000" w:rsidRDefault="003238CB">
            <w:pPr>
              <w:rPr>
                <w:lang w:val="fr-FR"/>
              </w:rPr>
            </w:pPr>
            <w:r>
              <w:rPr>
                <w:lang w:val="fr-FR"/>
              </w:rPr>
              <w:t xml:space="preserve">Choisissez </w:t>
            </w:r>
            <w:r>
              <w:rPr>
                <w:rStyle w:val="mqInternal"/>
                <w:noProof/>
                <w:lang w:val="fr-FR"/>
              </w:rPr>
              <w:t>[1}</w:t>
            </w:r>
            <w:r>
              <w:rPr>
                <w:lang w:val="fr-FR"/>
              </w:rPr>
              <w:t>L'UNE</w:t>
            </w:r>
            <w:r>
              <w:rPr>
                <w:rStyle w:val="mqInternal"/>
                <w:noProof/>
                <w:lang w:val="fr-FR"/>
              </w:rPr>
              <w:t>{2]</w:t>
            </w:r>
            <w:r>
              <w:rPr>
                <w:lang w:val="fr-FR"/>
              </w:rPr>
              <w:t xml:space="preserve"> des sous-sections de cette </w:t>
            </w:r>
            <w:r>
              <w:rPr>
                <w:lang w:val="fr-FR"/>
              </w:rPr>
              <w:t>é</w:t>
            </w:r>
            <w:r>
              <w:rPr>
                <w:lang w:val="fr-FR"/>
              </w:rPr>
              <w:t>tape, en fonction de la cr</w:t>
            </w:r>
            <w:r>
              <w:rPr>
                <w:lang w:val="fr-FR"/>
              </w:rPr>
              <w:t>é</w:t>
            </w:r>
            <w:r>
              <w:rPr>
                <w:lang w:val="fr-FR"/>
              </w:rPr>
              <w:t>ation d'abonnement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1690b56d-cbad-4e6f-8776-abbc1979f804</w:t>
            </w:r>
          </w:p>
        </w:tc>
        <w:tc>
          <w:tcPr>
            <w:tcW w:w="7407" w:type="dxa"/>
            <w:shd w:val="clear" w:color="auto" w:fill="F2F2F2" w:themeFill="background1" w:themeFillShade="F2"/>
          </w:tcPr>
          <w:p w:rsidR="00000000" w:rsidRDefault="003238CB">
            <w:pPr>
              <w:rPr>
                <w:noProof/>
              </w:rPr>
            </w:pPr>
            <w:r>
              <w:rPr>
                <w:noProof/>
              </w:rPr>
              <w:t>No previous subscriptions</w:t>
            </w:r>
          </w:p>
        </w:tc>
        <w:tc>
          <w:tcPr>
            <w:tcW w:w="7407" w:type="dxa"/>
          </w:tcPr>
          <w:p w:rsidR="00000000" w:rsidRDefault="003238CB">
            <w:pPr>
              <w:rPr>
                <w:lang w:val="fr-FR"/>
              </w:rPr>
            </w:pPr>
            <w:r>
              <w:rPr>
                <w:lang w:val="fr-FR"/>
              </w:rPr>
              <w:t>Aucun abonnement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b5474c45-b9c8-4ba4-889a-8eb0d3c5f71f</w:t>
            </w:r>
          </w:p>
        </w:tc>
        <w:tc>
          <w:tcPr>
            <w:tcW w:w="7407" w:type="dxa"/>
            <w:shd w:val="clear" w:color="auto" w:fill="F2F2F2" w:themeFill="background1" w:themeFillShade="F2"/>
          </w:tcPr>
          <w:p w:rsidR="00000000" w:rsidRDefault="003238CB">
            <w:pPr>
              <w:rPr>
                <w:noProof/>
              </w:rPr>
            </w:pPr>
            <w:r>
              <w:rPr>
                <w:noProof/>
              </w:rPr>
              <w:t xml:space="preserve">From the left navigation select </w:t>
            </w:r>
            <w:r>
              <w:rPr>
                <w:rStyle w:val="mqInternal"/>
                <w:noProof/>
              </w:rPr>
              <w:t>[1}</w:t>
            </w:r>
            <w:r>
              <w:rPr>
                <w:noProof/>
              </w:rPr>
              <w:t>In-app products &gt; Subscriptions</w:t>
            </w:r>
            <w:r>
              <w:rPr>
                <w:rStyle w:val="mqInternal"/>
                <w:noProof/>
              </w:rPr>
              <w:t>{2]</w:t>
            </w:r>
            <w:r>
              <w:rPr>
                <w:noProof/>
              </w:rPr>
              <w:t xml:space="preserve"> and you see the following page:</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&gt; Abonnements</w:t>
            </w:r>
            <w:r>
              <w:rPr>
                <w:lang w:val="fr-FR"/>
              </w:rPr>
              <w:t xml:space="preserve"> produits int</w:t>
            </w:r>
            <w:r>
              <w:rPr>
                <w:lang w:val="fr-FR"/>
              </w:rPr>
              <w:t>é</w:t>
            </w:r>
            <w:r>
              <w:rPr>
                <w:lang w:val="fr-FR"/>
              </w:rPr>
              <w:t>gr</w:t>
            </w:r>
            <w:r>
              <w:rPr>
                <w:lang w:val="fr-FR"/>
              </w:rPr>
              <w:t>é</w:t>
            </w:r>
            <w:r>
              <w:rPr>
                <w:lang w:val="fr-FR"/>
              </w:rPr>
              <w:t xml:space="preserve">s </w:t>
            </w:r>
            <w:r>
              <w:rPr>
                <w:lang w:val="fr-FR"/>
              </w:rPr>
              <w:t>à</w:t>
            </w:r>
            <w:r>
              <w:rPr>
                <w:lang w:val="fr-FR"/>
              </w:rPr>
              <w:t xml:space="preserve"> l'application</w:t>
            </w:r>
            <w:r>
              <w:rPr>
                <w:rStyle w:val="mqInternal"/>
                <w:noProof/>
                <w:lang w:val="fr-FR"/>
              </w:rPr>
              <w:t>{2]</w:t>
            </w:r>
            <w:r>
              <w:rPr>
                <w:lang w:val="fr-FR"/>
              </w:rPr>
              <w:t xml:space="preserve"> et vous voyez la page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e5b341d7-57e2-467c-b5ab-b42cfd5dca79</w:t>
            </w:r>
          </w:p>
        </w:tc>
        <w:tc>
          <w:tcPr>
            <w:tcW w:w="7407" w:type="dxa"/>
            <w:shd w:val="clear" w:color="auto" w:fill="F2F2F2" w:themeFill="background1" w:themeFillShade="F2"/>
          </w:tcPr>
          <w:p w:rsidR="00000000" w:rsidRDefault="003238CB">
            <w:pPr>
              <w:rPr>
                <w:noProof/>
              </w:rPr>
            </w:pPr>
            <w:r>
              <w:rPr>
                <w:noProof/>
              </w:rPr>
              <w:t>subscriptions index no previous</w:t>
            </w:r>
          </w:p>
        </w:tc>
        <w:tc>
          <w:tcPr>
            <w:tcW w:w="7407" w:type="dxa"/>
          </w:tcPr>
          <w:p w:rsidR="00000000" w:rsidRDefault="003238CB">
            <w:pPr>
              <w:rPr>
                <w:lang w:val="fr-FR"/>
              </w:rPr>
            </w:pPr>
            <w:r>
              <w:rPr>
                <w:lang w:val="fr-FR"/>
              </w:rPr>
              <w:t>index des abonnements pas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e511253b-54cf-4872-ac71-da8213877c9f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Set up a merchant ac</w:t>
            </w:r>
            <w:r>
              <w:rPr>
                <w:noProof/>
              </w:rPr>
              <w:t>count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Configurer un compte vendeur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c3dde030-b4e9-4f62-a89a-0406c26953b8</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Set up a merchant account</w:t>
            </w:r>
            <w:r>
              <w:rPr>
                <w:rStyle w:val="mqInternal"/>
                <w:noProof/>
              </w:rPr>
              <w:t>{2]</w:t>
            </w:r>
            <w:r>
              <w:rPr>
                <w:noProof/>
              </w:rPr>
              <w:t xml:space="preserve"> link.</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Configurer un compte vendeur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864d272f-7d91-4da2-bd1e-ab8c9d4b386f</w:t>
            </w:r>
          </w:p>
        </w:tc>
        <w:tc>
          <w:tcPr>
            <w:tcW w:w="7407" w:type="dxa"/>
            <w:shd w:val="clear" w:color="auto" w:fill="F2F2F2" w:themeFill="background1" w:themeFillShade="F2"/>
          </w:tcPr>
          <w:p w:rsidR="00000000" w:rsidRDefault="003238CB">
            <w:pPr>
              <w:rPr>
                <w:noProof/>
              </w:rPr>
            </w:pPr>
            <w:r>
              <w:rPr>
                <w:noProof/>
              </w:rPr>
              <w:t>setup link</w:t>
            </w:r>
          </w:p>
        </w:tc>
        <w:tc>
          <w:tcPr>
            <w:tcW w:w="7407" w:type="dxa"/>
          </w:tcPr>
          <w:p w:rsidR="00000000" w:rsidRDefault="003238CB">
            <w:pPr>
              <w:rPr>
                <w:lang w:val="fr-FR"/>
              </w:rPr>
            </w:pPr>
            <w:r>
              <w:rPr>
                <w:lang w:val="fr-FR"/>
              </w:rPr>
              <w:t>lien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2f72554c-1ef1-4c15-a4ab-f75e36d47be1</w:t>
            </w:r>
          </w:p>
        </w:tc>
        <w:tc>
          <w:tcPr>
            <w:tcW w:w="7407" w:type="dxa"/>
            <w:shd w:val="clear" w:color="auto" w:fill="F2F2F2" w:themeFill="background1" w:themeFillShade="F2"/>
          </w:tcPr>
          <w:p w:rsidR="00000000" w:rsidRDefault="003238CB">
            <w:pPr>
              <w:rPr>
                <w:noProof/>
              </w:rPr>
            </w:pPr>
            <w:r>
              <w:rPr>
                <w:noProof/>
              </w:rPr>
              <w:t xml:space="preserve">After completing the form and clicking </w:t>
            </w:r>
            <w:r>
              <w:rPr>
                <w:rStyle w:val="mqInternal"/>
                <w:noProof/>
              </w:rPr>
              <w:t>[1}</w:t>
            </w:r>
            <w:r>
              <w:rPr>
                <w:noProof/>
              </w:rPr>
              <w:t>SUBMIT</w:t>
            </w:r>
            <w:r>
              <w:rPr>
                <w:rStyle w:val="mqInternal"/>
                <w:noProof/>
              </w:rPr>
              <w:t>{2]</w:t>
            </w:r>
            <w:r>
              <w:rPr>
                <w:noProof/>
              </w:rPr>
              <w:t xml:space="preserve"> you will be placed in the subscriptions page where you can add a new subscription.</w:t>
            </w:r>
          </w:p>
        </w:tc>
        <w:tc>
          <w:tcPr>
            <w:tcW w:w="7407" w:type="dxa"/>
          </w:tcPr>
          <w:p w:rsidR="00000000" w:rsidRDefault="003238CB">
            <w:pPr>
              <w:rPr>
                <w:lang w:val="fr-FR"/>
              </w:rPr>
            </w:pPr>
            <w:r>
              <w:rPr>
                <w:lang w:val="fr-FR"/>
              </w:rPr>
              <w:t>Apr</w:t>
            </w:r>
            <w:r>
              <w:rPr>
                <w:lang w:val="fr-FR"/>
              </w:rPr>
              <w:t>è</w:t>
            </w:r>
            <w:r>
              <w:rPr>
                <w:lang w:val="fr-FR"/>
              </w:rPr>
              <w:t>s avo</w:t>
            </w:r>
            <w:r>
              <w:rPr>
                <w:lang w:val="fr-FR"/>
              </w:rPr>
              <w:t>ir rempli le formulaire et cliqu</w:t>
            </w:r>
            <w:r>
              <w:rPr>
                <w:lang w:val="fr-FR"/>
              </w:rPr>
              <w:t>é</w:t>
            </w:r>
            <w:r>
              <w:rPr>
                <w:lang w:val="fr-FR"/>
              </w:rPr>
              <w:t xml:space="preserve"> sur </w:t>
            </w:r>
            <w:r>
              <w:rPr>
                <w:rStyle w:val="mqInternal"/>
                <w:noProof/>
                <w:lang w:val="fr-FR"/>
              </w:rPr>
              <w:t>[1}</w:t>
            </w:r>
            <w:r>
              <w:rPr>
                <w:lang w:val="fr-FR"/>
              </w:rPr>
              <w:t>SOUMETTRE</w:t>
            </w:r>
            <w:r>
              <w:rPr>
                <w:rStyle w:val="mqInternal"/>
                <w:noProof/>
                <w:lang w:val="fr-FR"/>
              </w:rPr>
              <w:t>{2]</w:t>
            </w:r>
            <w:r>
              <w:rPr>
                <w:lang w:val="fr-FR"/>
              </w:rPr>
              <w:t xml:space="preserve"> , vous serez plac</w:t>
            </w:r>
            <w:r>
              <w:rPr>
                <w:lang w:val="fr-FR"/>
              </w:rPr>
              <w:t>é</w:t>
            </w:r>
            <w:r>
              <w:rPr>
                <w:lang w:val="fr-FR"/>
              </w:rPr>
              <w:t xml:space="preserve"> sur la page des abonnements o</w:t>
            </w:r>
            <w:r>
              <w:rPr>
                <w:lang w:val="fr-FR"/>
              </w:rPr>
              <w:t>ù</w:t>
            </w:r>
            <w:r>
              <w:rPr>
                <w:lang w:val="fr-FR"/>
              </w:rPr>
              <w:t xml:space="preserve"> vous pourrez ajouter un nouvel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55a15780-858f-4428-a54f-5ef013d43b5c</w:t>
            </w:r>
          </w:p>
        </w:tc>
        <w:tc>
          <w:tcPr>
            <w:tcW w:w="7407" w:type="dxa"/>
            <w:shd w:val="clear" w:color="auto" w:fill="F2F2F2" w:themeFill="background1" w:themeFillShade="F2"/>
          </w:tcPr>
          <w:p w:rsidR="00000000" w:rsidRDefault="003238CB">
            <w:pPr>
              <w:rPr>
                <w:noProof/>
              </w:rPr>
            </w:pPr>
            <w:r>
              <w:rPr>
                <w:noProof/>
              </w:rPr>
              <w:t>Subscriptions exist</w:t>
            </w:r>
          </w:p>
        </w:tc>
        <w:tc>
          <w:tcPr>
            <w:tcW w:w="7407" w:type="dxa"/>
          </w:tcPr>
          <w:p w:rsidR="00000000" w:rsidRDefault="003238CB">
            <w:pPr>
              <w:rPr>
                <w:lang w:val="fr-FR"/>
              </w:rPr>
            </w:pPr>
            <w:r>
              <w:rPr>
                <w:lang w:val="fr-FR"/>
              </w:rPr>
              <w:t>Les abonnements existent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b91fdc49-5a56-403</w:t>
            </w:r>
            <w:r>
              <w:rPr>
                <w:noProof/>
                <w:sz w:val="2"/>
              </w:rPr>
              <w:t>1-a0e7-1e26d47b2054</w:t>
            </w:r>
          </w:p>
        </w:tc>
        <w:tc>
          <w:tcPr>
            <w:tcW w:w="7407" w:type="dxa"/>
            <w:shd w:val="clear" w:color="auto" w:fill="F2F2F2" w:themeFill="background1" w:themeFillShade="F2"/>
          </w:tcPr>
          <w:p w:rsidR="00000000" w:rsidRDefault="003238CB">
            <w:pPr>
              <w:rPr>
                <w:noProof/>
              </w:rPr>
            </w:pPr>
            <w:r>
              <w:rPr>
                <w:noProof/>
              </w:rPr>
              <w:t xml:space="preserve">From the left navigation select </w:t>
            </w:r>
            <w:r>
              <w:rPr>
                <w:rStyle w:val="mqInternal"/>
                <w:noProof/>
              </w:rPr>
              <w:t>[1}</w:t>
            </w:r>
            <w:r>
              <w:rPr>
                <w:noProof/>
              </w:rPr>
              <w:t>In-app products &gt; Subscriptions</w:t>
            </w:r>
            <w:r>
              <w:rPr>
                <w:rStyle w:val="mqInternal"/>
                <w:noProof/>
              </w:rPr>
              <w:t>{2]</w:t>
            </w:r>
            <w:r>
              <w:rPr>
                <w:noProof/>
              </w:rPr>
              <w:t xml:space="preserve"> and you see the following page:</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&gt; Abonnements produits int</w:t>
            </w:r>
            <w:r>
              <w:rPr>
                <w:lang w:val="fr-FR"/>
              </w:rPr>
              <w:t>é</w:t>
            </w:r>
            <w:r>
              <w:rPr>
                <w:lang w:val="fr-FR"/>
              </w:rPr>
              <w:t>gr</w:t>
            </w:r>
            <w:r>
              <w:rPr>
                <w:lang w:val="fr-FR"/>
              </w:rPr>
              <w:t>é</w:t>
            </w:r>
            <w:r>
              <w:rPr>
                <w:lang w:val="fr-FR"/>
              </w:rPr>
              <w:t xml:space="preserve">s </w:t>
            </w:r>
            <w:r>
              <w:rPr>
                <w:lang w:val="fr-FR"/>
              </w:rPr>
              <w:t>à</w:t>
            </w:r>
            <w:r>
              <w:rPr>
                <w:lang w:val="fr-FR"/>
              </w:rPr>
              <w:t xml:space="preserve"> l'application</w:t>
            </w:r>
            <w:r>
              <w:rPr>
                <w:rStyle w:val="mqInternal"/>
                <w:noProof/>
                <w:lang w:val="fr-FR"/>
              </w:rPr>
              <w:t>{2]</w:t>
            </w:r>
            <w:r>
              <w:rPr>
                <w:lang w:val="fr-FR"/>
              </w:rPr>
              <w:t xml:space="preserve"> et vous voyez la page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e86dc181-0dfe-4c89-8dcf-fcc0e3089aff</w:t>
            </w:r>
          </w:p>
        </w:tc>
        <w:tc>
          <w:tcPr>
            <w:tcW w:w="7407" w:type="dxa"/>
            <w:shd w:val="clear" w:color="auto" w:fill="F2F2F2" w:themeFill="background1" w:themeFillShade="F2"/>
          </w:tcPr>
          <w:p w:rsidR="00000000" w:rsidRDefault="003238CB">
            <w:pPr>
              <w:rPr>
                <w:noProof/>
              </w:rPr>
            </w:pPr>
            <w:r>
              <w:rPr>
                <w:noProof/>
              </w:rPr>
              <w:t>subscriptions landing page</w:t>
            </w:r>
          </w:p>
        </w:tc>
        <w:tc>
          <w:tcPr>
            <w:tcW w:w="7407" w:type="dxa"/>
          </w:tcPr>
          <w:p w:rsidR="00000000" w:rsidRDefault="003238CB">
            <w:pPr>
              <w:rPr>
                <w:lang w:val="fr-FR"/>
              </w:rPr>
            </w:pPr>
            <w:r>
              <w:rPr>
                <w:lang w:val="fr-FR"/>
              </w:rPr>
              <w:t>page de destination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71ee9e82-173e-4d52-811b-5f146b351243</w:t>
            </w:r>
          </w:p>
        </w:tc>
        <w:tc>
          <w:tcPr>
            <w:tcW w:w="7407" w:type="dxa"/>
            <w:shd w:val="clear" w:color="auto" w:fill="F2F2F2" w:themeFill="background1" w:themeFillShade="F2"/>
          </w:tcPr>
          <w:p w:rsidR="00000000" w:rsidRDefault="003238CB">
            <w:pPr>
              <w:rPr>
                <w:noProof/>
              </w:rPr>
            </w:pPr>
            <w:r>
              <w:rPr>
                <w:noProof/>
              </w:rPr>
              <w:t>Note that your previously created subscriptions will be displayed.</w:t>
            </w:r>
          </w:p>
        </w:tc>
        <w:tc>
          <w:tcPr>
            <w:tcW w:w="7407" w:type="dxa"/>
          </w:tcPr>
          <w:p w:rsidR="00000000" w:rsidRDefault="003238CB">
            <w:pPr>
              <w:rPr>
                <w:lang w:val="fr-FR"/>
              </w:rPr>
            </w:pPr>
            <w:r>
              <w:rPr>
                <w:lang w:val="fr-FR"/>
              </w:rPr>
              <w:t>Notez que vos abonnements pr</w:t>
            </w:r>
            <w:r>
              <w:rPr>
                <w:lang w:val="fr-FR"/>
              </w:rPr>
              <w:t>é</w:t>
            </w:r>
            <w:r>
              <w:rPr>
                <w:lang w:val="fr-FR"/>
              </w:rPr>
              <w:t>c</w:t>
            </w:r>
            <w:r>
              <w:rPr>
                <w:lang w:val="fr-FR"/>
              </w:rPr>
              <w:t>é</w:t>
            </w:r>
            <w:r>
              <w:rPr>
                <w:lang w:val="fr-FR"/>
              </w:rPr>
              <w:t>demment cr</w:t>
            </w:r>
            <w:r>
              <w:rPr>
                <w:lang w:val="fr-FR"/>
              </w:rPr>
              <w:t>éé</w:t>
            </w:r>
            <w:r>
              <w:rPr>
                <w:lang w:val="fr-FR"/>
              </w:rPr>
              <w:t>s seront affich</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21610f82-6ac0-4388-9926-707a20476734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subscription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 abonnement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4f8fc90a-e96d-458f-93a3-a82c5d7673f1</w:t>
            </w:r>
          </w:p>
        </w:tc>
        <w:tc>
          <w:tcPr>
            <w:tcW w:w="7407" w:type="dxa"/>
            <w:shd w:val="clear" w:color="auto" w:fill="F2F2F2" w:themeFill="background1" w:themeFillShade="F2"/>
          </w:tcPr>
          <w:p w:rsidR="00000000" w:rsidRDefault="003238CB">
            <w:pPr>
              <w:rPr>
                <w:noProof/>
              </w:rPr>
            </w:pPr>
            <w:r>
              <w:rPr>
                <w:noProof/>
              </w:rPr>
              <w:t>click create</w:t>
            </w:r>
          </w:p>
        </w:tc>
        <w:tc>
          <w:tcPr>
            <w:tcW w:w="7407" w:type="dxa"/>
          </w:tcPr>
          <w:p w:rsidR="00000000" w:rsidRDefault="003238CB">
            <w:pPr>
              <w:rPr>
                <w:lang w:val="fr-FR"/>
              </w:rPr>
            </w:pPr>
            <w:r>
              <w:rPr>
                <w:lang w:val="fr-FR"/>
              </w:rPr>
              <w:t>cliquez sur cr</w:t>
            </w:r>
            <w:r>
              <w:rPr>
                <w:lang w:val="fr-FR"/>
              </w:rPr>
              <w:t>é</w:t>
            </w:r>
            <w:r>
              <w:rPr>
                <w:lang w:val="fr-FR"/>
              </w:rPr>
              <w: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0524ef8b-07c8-4ec6-a4c2-4067578f8664</w:t>
            </w:r>
          </w:p>
        </w:tc>
        <w:tc>
          <w:tcPr>
            <w:tcW w:w="7407" w:type="dxa"/>
            <w:shd w:val="clear" w:color="auto" w:fill="F2F2F2" w:themeFill="background1" w:themeFillShade="F2"/>
          </w:tcPr>
          <w:p w:rsidR="00000000" w:rsidRDefault="003238CB">
            <w:pPr>
              <w:rPr>
                <w:noProof/>
              </w:rPr>
            </w:pPr>
            <w:r>
              <w:rPr>
                <w:noProof/>
              </w:rPr>
              <w:t xml:space="preserve">In the form, start by entering the </w:t>
            </w:r>
            <w:r>
              <w:rPr>
                <w:rStyle w:val="mqInternal"/>
                <w:noProof/>
              </w:rPr>
              <w:t>[1}</w:t>
            </w:r>
            <w:r>
              <w:rPr>
                <w:noProof/>
              </w:rPr>
              <w:t>Product ID</w:t>
            </w:r>
            <w:r>
              <w:rPr>
                <w:rStyle w:val="mqInternal"/>
                <w:noProof/>
              </w:rPr>
              <w:t>{2]</w:t>
            </w:r>
            <w:r>
              <w:rPr>
                <w:noProof/>
              </w:rPr>
              <w:t>.</w:t>
            </w:r>
          </w:p>
        </w:tc>
        <w:tc>
          <w:tcPr>
            <w:tcW w:w="7407" w:type="dxa"/>
          </w:tcPr>
          <w:p w:rsidR="00000000" w:rsidRDefault="003238CB">
            <w:pPr>
              <w:rPr>
                <w:lang w:val="fr-FR"/>
              </w:rPr>
            </w:pPr>
            <w:r>
              <w:rPr>
                <w:lang w:val="fr-FR"/>
              </w:rPr>
              <w:t xml:space="preserve">Dans le formulaire, commencez par entrer l' </w:t>
            </w:r>
            <w:r>
              <w:rPr>
                <w:rStyle w:val="mqInternal"/>
                <w:noProof/>
                <w:lang w:val="fr-FR"/>
              </w:rPr>
              <w:t>[1}</w:t>
            </w:r>
            <w:r>
              <w:rPr>
                <w:lang w:val="fr-FR"/>
              </w:rPr>
              <w:t>ID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ceb608b3-86cc-4b86-88ed-e5656a0d820e</w:t>
            </w:r>
          </w:p>
        </w:tc>
        <w:tc>
          <w:tcPr>
            <w:tcW w:w="7407" w:type="dxa"/>
            <w:shd w:val="clear" w:color="auto" w:fill="F2F2F2" w:themeFill="background1" w:themeFillShade="F2"/>
          </w:tcPr>
          <w:p w:rsidR="00000000" w:rsidRDefault="003238CB">
            <w:pPr>
              <w:rPr>
                <w:noProof/>
              </w:rPr>
            </w:pPr>
            <w:r>
              <w:rPr>
                <w:noProof/>
              </w:rPr>
              <w:t xml:space="preserve">This value MUST match the </w:t>
            </w:r>
            <w:r>
              <w:rPr>
                <w:rStyle w:val="mqInternal"/>
                <w:noProof/>
              </w:rPr>
              <w:t>[1}</w:t>
            </w:r>
            <w:r>
              <w:rPr>
                <w:noProof/>
              </w:rPr>
              <w:t>Name</w:t>
            </w:r>
            <w:r>
              <w:rPr>
                <w:rStyle w:val="mqInternal"/>
                <w:noProof/>
              </w:rPr>
              <w:t>{2]</w:t>
            </w:r>
            <w:r>
              <w:rPr>
                <w:noProof/>
              </w:rPr>
              <w:t xml:space="preserve"> provided when creating</w:t>
            </w:r>
            <w:r>
              <w:rPr>
                <w:noProof/>
              </w:rPr>
              <w:t xml:space="preserve"> a subscription in Brightcove Beacon.</w:t>
            </w:r>
          </w:p>
        </w:tc>
        <w:tc>
          <w:tcPr>
            <w:tcW w:w="7407" w:type="dxa"/>
          </w:tcPr>
          <w:p w:rsidR="00000000" w:rsidRDefault="003238CB">
            <w:pPr>
              <w:rPr>
                <w:lang w:val="fr-FR"/>
              </w:rPr>
            </w:pPr>
            <w:r>
              <w:rPr>
                <w:lang w:val="fr-FR"/>
              </w:rPr>
              <w:t xml:space="preserve">Cette valeur DOIT correspondre au </w:t>
            </w:r>
            <w:r>
              <w:rPr>
                <w:rStyle w:val="mqInternal"/>
                <w:noProof/>
                <w:lang w:val="fr-FR"/>
              </w:rPr>
              <w:t>[1}</w:t>
            </w:r>
            <w:r>
              <w:rPr>
                <w:lang w:val="fr-FR"/>
              </w:rPr>
              <w:t>nom</w:t>
            </w:r>
            <w:r>
              <w:rPr>
                <w:rStyle w:val="mqInternal"/>
                <w:noProof/>
                <w:lang w:val="fr-FR"/>
              </w:rPr>
              <w:t>{2]</w:t>
            </w:r>
            <w:r>
              <w:rPr>
                <w:lang w:val="fr-FR"/>
              </w:rPr>
              <w:t xml:space="preserve"> fourni lors de la cr</w:t>
            </w:r>
            <w:r>
              <w:rPr>
                <w:lang w:val="fr-FR"/>
              </w:rPr>
              <w:t>é</w:t>
            </w:r>
            <w:r>
              <w:rPr>
                <w:lang w:val="fr-FR"/>
              </w:rPr>
              <w:t>ation d'un abonnement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b8255294-4e03-45ea-8bdc-2443c623c23b</w:t>
            </w:r>
          </w:p>
        </w:tc>
        <w:tc>
          <w:tcPr>
            <w:tcW w:w="7407" w:type="dxa"/>
            <w:shd w:val="clear" w:color="auto" w:fill="F2F2F2" w:themeFill="background1" w:themeFillShade="F2"/>
          </w:tcPr>
          <w:p w:rsidR="00000000" w:rsidRDefault="003238CB">
            <w:pPr>
              <w:rPr>
                <w:noProof/>
              </w:rPr>
            </w:pPr>
            <w:r>
              <w:rPr>
                <w:noProof/>
              </w:rPr>
              <w:t>enter subscriptions id</w:t>
            </w:r>
          </w:p>
        </w:tc>
        <w:tc>
          <w:tcPr>
            <w:tcW w:w="7407" w:type="dxa"/>
          </w:tcPr>
          <w:p w:rsidR="00000000" w:rsidRDefault="003238CB">
            <w:pPr>
              <w:rPr>
                <w:lang w:val="fr-FR"/>
              </w:rPr>
            </w:pPr>
            <w:r>
              <w:rPr>
                <w:lang w:val="fr-FR"/>
              </w:rPr>
              <w:t>entrer l'ID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b71cd80b-0e51-4e5f-8a69-5f53744d554d</w:t>
            </w:r>
          </w:p>
        </w:tc>
        <w:tc>
          <w:tcPr>
            <w:tcW w:w="7407" w:type="dxa"/>
            <w:shd w:val="clear" w:color="auto" w:fill="F2F2F2" w:themeFill="background1" w:themeFillShade="F2"/>
          </w:tcPr>
          <w:p w:rsidR="00000000" w:rsidRDefault="003238CB">
            <w:pPr>
              <w:rPr>
                <w:noProof/>
              </w:rPr>
            </w:pPr>
            <w:r>
              <w:rPr>
                <w:noProof/>
              </w:rPr>
              <w:t>Enter the default language.</w:t>
            </w:r>
          </w:p>
        </w:tc>
        <w:tc>
          <w:tcPr>
            <w:tcW w:w="7407" w:type="dxa"/>
          </w:tcPr>
          <w:p w:rsidR="00000000" w:rsidRDefault="003238CB">
            <w:pPr>
              <w:rPr>
                <w:lang w:val="fr-FR"/>
              </w:rPr>
            </w:pPr>
            <w:r>
              <w:rPr>
                <w:lang w:val="fr-FR"/>
              </w:rPr>
              <w:t>Entrez la langue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f19b4f5e-c5cc-4e33-b0f7-523eb82492f2</w:t>
            </w:r>
          </w:p>
        </w:tc>
        <w:tc>
          <w:tcPr>
            <w:tcW w:w="7407" w:type="dxa"/>
            <w:shd w:val="clear" w:color="auto" w:fill="F2F2F2" w:themeFill="background1" w:themeFillShade="F2"/>
          </w:tcPr>
          <w:p w:rsidR="00000000" w:rsidRDefault="003238CB">
            <w:pPr>
              <w:rPr>
                <w:noProof/>
              </w:rPr>
            </w:pPr>
            <w:r>
              <w:rPr>
                <w:noProof/>
              </w:rPr>
              <w:t>Enter the subscription details.</w:t>
            </w:r>
          </w:p>
        </w:tc>
        <w:tc>
          <w:tcPr>
            <w:tcW w:w="7407" w:type="dxa"/>
          </w:tcPr>
          <w:p w:rsidR="00000000" w:rsidRDefault="003238CB">
            <w:pPr>
              <w:rPr>
                <w:lang w:val="fr-FR"/>
              </w:rPr>
            </w:pPr>
            <w:r>
              <w:rPr>
                <w:lang w:val="fr-FR"/>
              </w:rPr>
              <w:t>Entrez les d</w:t>
            </w:r>
            <w:r>
              <w:rPr>
                <w:lang w:val="fr-FR"/>
              </w:rPr>
              <w:t>é</w:t>
            </w:r>
            <w:r>
              <w:rPr>
                <w:lang w:val="fr-FR"/>
              </w:rPr>
              <w:t>tails de l'abonnement.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2ab44b52-9e45-4ca5-94c2-5643c8167921</w:t>
            </w:r>
          </w:p>
        </w:tc>
        <w:tc>
          <w:tcPr>
            <w:tcW w:w="7407" w:type="dxa"/>
            <w:shd w:val="clear" w:color="auto" w:fill="F2F2F2" w:themeFill="background1" w:themeFillShade="F2"/>
          </w:tcPr>
          <w:p w:rsidR="00000000" w:rsidRDefault="003238CB">
            <w:pPr>
              <w:rPr>
                <w:noProof/>
              </w:rPr>
            </w:pPr>
            <w:r>
              <w:rPr>
                <w:noProof/>
              </w:rPr>
              <w:t>Although n</w:t>
            </w:r>
            <w:r>
              <w:rPr>
                <w:noProof/>
              </w:rPr>
              <w:t xml:space="preserve">ot required, it is a best practice to match the </w:t>
            </w:r>
            <w:r>
              <w:rPr>
                <w:rStyle w:val="mqInternal"/>
                <w:noProof/>
              </w:rPr>
              <w:t>[1}</w:t>
            </w:r>
            <w:r>
              <w:rPr>
                <w:noProof/>
              </w:rPr>
              <w:t>Name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to the subscription definition in Brightcove Beacon.</w:t>
            </w:r>
          </w:p>
        </w:tc>
        <w:tc>
          <w:tcPr>
            <w:tcW w:w="7407" w:type="dxa"/>
          </w:tcPr>
          <w:p w:rsidR="00000000" w:rsidRDefault="003238CB">
            <w:pPr>
              <w:rPr>
                <w:lang w:val="fr-FR"/>
              </w:rPr>
            </w:pPr>
            <w:r>
              <w:rPr>
                <w:lang w:val="fr-FR"/>
              </w:rPr>
              <w:t>Bien que ce n'est pas obligatoire, il est recommand</w:t>
            </w:r>
            <w:r>
              <w:rPr>
                <w:lang w:val="fr-FR"/>
              </w:rPr>
              <w:t>é</w:t>
            </w:r>
            <w:r>
              <w:rPr>
                <w:lang w:val="fr-FR"/>
              </w:rPr>
              <w:t xml:space="preserve"> de faire correspondre le </w:t>
            </w:r>
            <w:r>
              <w:rPr>
                <w:rStyle w:val="mqInternal"/>
                <w:noProof/>
                <w:lang w:val="fr-FR"/>
              </w:rPr>
              <w:t>[1}</w:t>
            </w:r>
            <w:r>
              <w:rPr>
                <w:lang w:val="fr-FR"/>
              </w:rPr>
              <w:t>Nom</w:t>
            </w:r>
            <w:r>
              <w:rPr>
                <w:rStyle w:val="mqInternal"/>
                <w:noProof/>
                <w:lang w:val="fr-FR"/>
              </w:rPr>
              <w:t>{2]</w:t>
            </w:r>
            <w:r>
              <w:rPr>
                <w:lang w:val="fr-FR"/>
              </w:rPr>
              <w:t xml:space="preserve"> et la </w:t>
            </w:r>
            <w:r>
              <w:rPr>
                <w:rStyle w:val="mqInternal"/>
                <w:noProof/>
                <w:lang w:val="fr-FR"/>
              </w:rPr>
              <w:t>[1}</w:t>
            </w:r>
            <w:r>
              <w:rPr>
                <w:lang w:val="fr-FR"/>
              </w:rPr>
              <w:t>Description</w:t>
            </w:r>
            <w:r>
              <w:rPr>
                <w:rStyle w:val="mqInternal"/>
                <w:noProof/>
                <w:lang w:val="fr-FR"/>
              </w:rPr>
              <w:t>{2]</w:t>
            </w:r>
            <w:r>
              <w:rPr>
                <w:lang w:val="fr-FR"/>
              </w:rPr>
              <w:t xml:space="preserve"> </w:t>
            </w:r>
            <w:r>
              <w:rPr>
                <w:lang w:val="fr-FR"/>
              </w:rPr>
              <w:t>à</w:t>
            </w:r>
            <w:r>
              <w:rPr>
                <w:lang w:val="fr-FR"/>
              </w:rPr>
              <w:t xml:space="preserve"> la d</w:t>
            </w:r>
            <w:r>
              <w:rPr>
                <w:lang w:val="fr-FR"/>
              </w:rPr>
              <w:t>é</w:t>
            </w:r>
            <w:r>
              <w:rPr>
                <w:lang w:val="fr-FR"/>
              </w:rPr>
              <w:t>fin</w:t>
            </w:r>
            <w:r>
              <w:rPr>
                <w:lang w:val="fr-FR"/>
              </w:rPr>
              <w:t>ition d'abonnement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7253891b-6e69-45d0-9372-75bae1433285</w:t>
            </w:r>
          </w:p>
        </w:tc>
        <w:tc>
          <w:tcPr>
            <w:tcW w:w="7407" w:type="dxa"/>
            <w:shd w:val="clear" w:color="auto" w:fill="F2F2F2" w:themeFill="background1" w:themeFillShade="F2"/>
          </w:tcPr>
          <w:p w:rsidR="00000000" w:rsidRDefault="003238CB">
            <w:pPr>
              <w:rPr>
                <w:noProof/>
              </w:rPr>
            </w:pPr>
            <w:r>
              <w:rPr>
                <w:noProof/>
              </w:rPr>
              <w:t>enter subscriptions details</w:t>
            </w:r>
          </w:p>
        </w:tc>
        <w:tc>
          <w:tcPr>
            <w:tcW w:w="7407" w:type="dxa"/>
          </w:tcPr>
          <w:p w:rsidR="00000000" w:rsidRDefault="003238CB">
            <w:pPr>
              <w:rPr>
                <w:lang w:val="fr-FR"/>
              </w:rPr>
            </w:pPr>
            <w:r>
              <w:rPr>
                <w:lang w:val="fr-FR"/>
              </w:rPr>
              <w:t>saisissez les d</w:t>
            </w:r>
            <w:r>
              <w:rPr>
                <w:lang w:val="fr-FR"/>
              </w:rPr>
              <w:t>é</w:t>
            </w:r>
            <w:r>
              <w:rPr>
                <w:lang w:val="fr-FR"/>
              </w:rPr>
              <w:t>tails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b7db8551-a16d-4892-b536-e2e5de9755bf</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Billing period</w:t>
            </w:r>
            <w:r>
              <w:rPr>
                <w:rStyle w:val="mqInternal"/>
                <w:noProof/>
              </w:rPr>
              <w:t>{2]</w:t>
            </w:r>
            <w:r>
              <w:rPr>
                <w:noProof/>
              </w:rPr>
              <w:t xml:space="preserve"> and </w:t>
            </w:r>
            <w:r>
              <w:rPr>
                <w:rStyle w:val="mqInternal"/>
                <w:noProof/>
              </w:rPr>
              <w:t>[1}</w:t>
            </w:r>
            <w:r>
              <w:rPr>
                <w:noProof/>
              </w:rPr>
              <w:t>Default price</w:t>
            </w:r>
            <w:r>
              <w:rPr>
                <w:rStyle w:val="mqInternal"/>
                <w:noProof/>
              </w:rPr>
              <w:t>{2]</w:t>
            </w:r>
            <w:r>
              <w:rPr>
                <w:noProof/>
              </w:rPr>
              <w:t>.</w:t>
            </w:r>
          </w:p>
        </w:tc>
        <w:tc>
          <w:tcPr>
            <w:tcW w:w="7407" w:type="dxa"/>
          </w:tcPr>
          <w:p w:rsidR="00000000" w:rsidRDefault="003238CB">
            <w:pPr>
              <w:rPr>
                <w:lang w:val="fr-FR"/>
              </w:rPr>
            </w:pPr>
            <w:r>
              <w:rPr>
                <w:lang w:val="fr-FR"/>
              </w:rPr>
              <w:t xml:space="preserve">Saisissez la </w:t>
            </w:r>
            <w:r>
              <w:rPr>
                <w:rStyle w:val="mqInternal"/>
                <w:noProof/>
                <w:lang w:val="fr-FR"/>
              </w:rPr>
              <w:t>[1}</w:t>
            </w:r>
            <w:r>
              <w:rPr>
                <w:lang w:val="fr-FR"/>
              </w:rPr>
              <w:t>p</w:t>
            </w:r>
            <w:r>
              <w:rPr>
                <w:lang w:val="fr-FR"/>
              </w:rPr>
              <w:t>é</w:t>
            </w:r>
            <w:r>
              <w:rPr>
                <w:lang w:val="fr-FR"/>
              </w:rPr>
              <w:t>riode de facturation</w:t>
            </w:r>
            <w:r>
              <w:rPr>
                <w:rStyle w:val="mqInternal"/>
                <w:noProof/>
                <w:lang w:val="fr-FR"/>
              </w:rPr>
              <w:t>{2]</w:t>
            </w:r>
            <w:r>
              <w:rPr>
                <w:lang w:val="fr-FR"/>
              </w:rPr>
              <w:t xml:space="preserve"> et le </w:t>
            </w:r>
            <w:r>
              <w:rPr>
                <w:rStyle w:val="mqInternal"/>
                <w:noProof/>
                <w:lang w:val="fr-FR"/>
              </w:rPr>
              <w:t>[1}</w:t>
            </w:r>
            <w:r>
              <w:rPr>
                <w:lang w:val="fr-FR"/>
              </w:rPr>
              <w:t>prix par d</w:t>
            </w:r>
            <w:r>
              <w:rPr>
                <w:lang w:val="fr-FR"/>
              </w:rPr>
              <w:t>é</w:t>
            </w:r>
            <w:r>
              <w:rPr>
                <w:lang w:val="fr-FR"/>
              </w:rPr>
              <w:t>faut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86cc2ab9-5100-4fb1-8f0d-52eee322db21</w:t>
            </w:r>
          </w:p>
        </w:tc>
        <w:tc>
          <w:tcPr>
            <w:tcW w:w="7407" w:type="dxa"/>
            <w:shd w:val="clear" w:color="auto" w:fill="F2F2F2" w:themeFill="background1" w:themeFillShade="F2"/>
          </w:tcPr>
          <w:p w:rsidR="00000000" w:rsidRDefault="003238CB">
            <w:pPr>
              <w:rPr>
                <w:noProof/>
              </w:rPr>
            </w:pPr>
            <w:r>
              <w:rPr>
                <w:noProof/>
              </w:rPr>
              <w:t>These values MUST match the subscription created in Brightcove Beacon.</w:t>
            </w:r>
          </w:p>
        </w:tc>
        <w:tc>
          <w:tcPr>
            <w:tcW w:w="7407" w:type="dxa"/>
          </w:tcPr>
          <w:p w:rsidR="00000000" w:rsidRDefault="003238CB">
            <w:pPr>
              <w:rPr>
                <w:lang w:val="fr-FR"/>
              </w:rPr>
            </w:pPr>
            <w:r>
              <w:rPr>
                <w:lang w:val="fr-FR"/>
              </w:rPr>
              <w:t xml:space="preserve">Ces valeurs DOIVENT correspondre </w:t>
            </w:r>
            <w:r>
              <w:rPr>
                <w:lang w:val="fr-FR"/>
              </w:rPr>
              <w:t>à</w:t>
            </w:r>
            <w:r>
              <w:rPr>
                <w:lang w:val="fr-FR"/>
              </w:rPr>
              <w:t xml:space="preserve"> l'abonnement cr</w:t>
            </w:r>
            <w:r>
              <w:rPr>
                <w:lang w:val="fr-FR"/>
              </w:rPr>
              <w:t>éé</w:t>
            </w:r>
            <w:r>
              <w:rPr>
                <w:lang w:val="fr-FR"/>
              </w:rPr>
              <w:t xml:space="preserve"> dans Brightcove Bea</w:t>
            </w:r>
            <w:r>
              <w:rPr>
                <w:lang w:val="fr-FR"/>
              </w:rPr>
              <w:t>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ca1eb850-1a3b-417d-904a-95b740fffe83</w:t>
            </w:r>
          </w:p>
        </w:tc>
        <w:tc>
          <w:tcPr>
            <w:tcW w:w="7407" w:type="dxa"/>
            <w:shd w:val="clear" w:color="auto" w:fill="F2F2F2" w:themeFill="background1" w:themeFillShade="F2"/>
          </w:tcPr>
          <w:p w:rsidR="00000000" w:rsidRDefault="003238CB">
            <w:pPr>
              <w:rPr>
                <w:noProof/>
              </w:rPr>
            </w:pPr>
            <w:r>
              <w:rPr>
                <w:noProof/>
              </w:rPr>
              <w:t>If the values don't match, the subscriber will see one price in the Brightcove Beacon app, but be charged a different price in the Google Play Store.</w:t>
            </w:r>
          </w:p>
        </w:tc>
        <w:tc>
          <w:tcPr>
            <w:tcW w:w="7407" w:type="dxa"/>
          </w:tcPr>
          <w:p w:rsidR="00000000" w:rsidRDefault="003238CB">
            <w:pPr>
              <w:rPr>
                <w:lang w:val="fr-FR"/>
              </w:rPr>
            </w:pPr>
            <w:r>
              <w:rPr>
                <w:lang w:val="fr-FR"/>
              </w:rPr>
              <w:t>Si les valeurs ne correspondent pas, l'abonn</w:t>
            </w:r>
            <w:r>
              <w:rPr>
                <w:lang w:val="fr-FR"/>
              </w:rPr>
              <w:t>é</w:t>
            </w:r>
            <w:r>
              <w:rPr>
                <w:lang w:val="fr-FR"/>
              </w:rPr>
              <w:t xml:space="preserve"> verra un prix</w:t>
            </w:r>
            <w:r>
              <w:rPr>
                <w:lang w:val="fr-FR"/>
              </w:rPr>
              <w:t xml:space="preserve"> dans l'application Brightcove Beacon, mais il sera factur</w:t>
            </w:r>
            <w:r>
              <w:rPr>
                <w:lang w:val="fr-FR"/>
              </w:rPr>
              <w:t>é</w:t>
            </w:r>
            <w:r>
              <w:rPr>
                <w:lang w:val="fr-FR"/>
              </w:rPr>
              <w:t xml:space="preserve"> un prix diff</w:t>
            </w:r>
            <w:r>
              <w:rPr>
                <w:lang w:val="fr-FR"/>
              </w:rPr>
              <w:t>é</w:t>
            </w:r>
            <w:r>
              <w:rPr>
                <w:lang w:val="fr-FR"/>
              </w:rPr>
              <w:t>rent dans le Google Play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78d00781-146b-4dd8-b09e-283d0825a614</w:t>
            </w:r>
          </w:p>
        </w:tc>
        <w:tc>
          <w:tcPr>
            <w:tcW w:w="7407" w:type="dxa"/>
            <w:shd w:val="clear" w:color="auto" w:fill="F2F2F2" w:themeFill="background1" w:themeFillShade="F2"/>
          </w:tcPr>
          <w:p w:rsidR="00000000" w:rsidRDefault="003238CB">
            <w:pPr>
              <w:rPr>
                <w:noProof/>
              </w:rPr>
            </w:pPr>
            <w:r>
              <w:rPr>
                <w:noProof/>
              </w:rPr>
              <w:t>enter subscriptions price</w:t>
            </w:r>
          </w:p>
        </w:tc>
        <w:tc>
          <w:tcPr>
            <w:tcW w:w="7407" w:type="dxa"/>
          </w:tcPr>
          <w:p w:rsidR="00000000" w:rsidRDefault="003238CB">
            <w:pPr>
              <w:rPr>
                <w:lang w:val="fr-FR"/>
              </w:rPr>
            </w:pPr>
            <w:r>
              <w:rPr>
                <w:lang w:val="fr-FR"/>
              </w:rPr>
              <w:t>entrer le prix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c9ce7d37-3e5a-4a98-813e-42363a88d103</w:t>
            </w:r>
          </w:p>
        </w:tc>
        <w:tc>
          <w:tcPr>
            <w:tcW w:w="7407" w:type="dxa"/>
            <w:shd w:val="clear" w:color="auto" w:fill="F2F2F2" w:themeFill="background1" w:themeFillShade="F2"/>
          </w:tcPr>
          <w:p w:rsidR="00000000" w:rsidRDefault="003238CB">
            <w:pPr>
              <w:rPr>
                <w:noProof/>
              </w:rPr>
            </w:pPr>
            <w:r>
              <w:rPr>
                <w:noProof/>
              </w:rPr>
              <w:t xml:space="preserve">Enter the </w:t>
            </w:r>
            <w:r>
              <w:rPr>
                <w:noProof/>
              </w:rPr>
              <w:t>values for the subscription options.</w:t>
            </w:r>
          </w:p>
        </w:tc>
        <w:tc>
          <w:tcPr>
            <w:tcW w:w="7407" w:type="dxa"/>
          </w:tcPr>
          <w:p w:rsidR="00000000" w:rsidRDefault="003238CB">
            <w:pPr>
              <w:rPr>
                <w:lang w:val="fr-FR"/>
              </w:rPr>
            </w:pPr>
            <w:r>
              <w:rPr>
                <w:lang w:val="fr-FR"/>
              </w:rPr>
              <w:t>Entrez les valeurs des options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2e0784bf-ea59-453f-9443-c6a47397566f</w:t>
            </w:r>
          </w:p>
        </w:tc>
        <w:tc>
          <w:tcPr>
            <w:tcW w:w="7407" w:type="dxa"/>
            <w:shd w:val="clear" w:color="auto" w:fill="F2F2F2" w:themeFill="background1" w:themeFillShade="F2"/>
          </w:tcPr>
          <w:p w:rsidR="00000000" w:rsidRDefault="003238CB">
            <w:pPr>
              <w:rPr>
                <w:noProof/>
              </w:rPr>
            </w:pPr>
            <w:r>
              <w:rPr>
                <w:noProof/>
              </w:rPr>
              <w:t>Although not required, it is a best practice to match the corresponding values to the subscription definition in Brightcove Beacon.</w:t>
            </w:r>
          </w:p>
        </w:tc>
        <w:tc>
          <w:tcPr>
            <w:tcW w:w="7407" w:type="dxa"/>
          </w:tcPr>
          <w:p w:rsidR="00000000" w:rsidRDefault="003238CB">
            <w:pPr>
              <w:rPr>
                <w:lang w:val="fr-FR"/>
              </w:rPr>
            </w:pPr>
            <w:r>
              <w:rPr>
                <w:lang w:val="fr-FR"/>
              </w:rPr>
              <w:t>Bien que cela ne soit pas obligatoire, il est recommand</w:t>
            </w:r>
            <w:r>
              <w:rPr>
                <w:lang w:val="fr-FR"/>
              </w:rPr>
              <w:t>é</w:t>
            </w:r>
            <w:r>
              <w:rPr>
                <w:lang w:val="fr-FR"/>
              </w:rPr>
              <w:t xml:space="preserve"> de faire correspondre les valeurs correspondantes </w:t>
            </w:r>
            <w:r>
              <w:rPr>
                <w:lang w:val="fr-FR"/>
              </w:rPr>
              <w:t>à</w:t>
            </w:r>
            <w:r>
              <w:rPr>
                <w:lang w:val="fr-FR"/>
              </w:rPr>
              <w:t xml:space="preserve"> la d</w:t>
            </w:r>
            <w:r>
              <w:rPr>
                <w:lang w:val="fr-FR"/>
              </w:rPr>
              <w:t>é</w:t>
            </w:r>
            <w:r>
              <w:rPr>
                <w:lang w:val="fr-FR"/>
              </w:rPr>
              <w:t>finition d'abonnement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166a8cb8-f46c-4f6e-97f5-dc879d9d5d4a</w:t>
            </w:r>
          </w:p>
        </w:tc>
        <w:tc>
          <w:tcPr>
            <w:tcW w:w="7407" w:type="dxa"/>
            <w:shd w:val="clear" w:color="auto" w:fill="F2F2F2" w:themeFill="background1" w:themeFillShade="F2"/>
          </w:tcPr>
          <w:p w:rsidR="00000000" w:rsidRDefault="003238CB">
            <w:pPr>
              <w:rPr>
                <w:noProof/>
              </w:rPr>
            </w:pPr>
            <w:r>
              <w:rPr>
                <w:noProof/>
              </w:rPr>
              <w:t>enter subscriptions options</w:t>
            </w:r>
          </w:p>
        </w:tc>
        <w:tc>
          <w:tcPr>
            <w:tcW w:w="7407" w:type="dxa"/>
          </w:tcPr>
          <w:p w:rsidR="00000000" w:rsidRDefault="003238CB">
            <w:pPr>
              <w:rPr>
                <w:lang w:val="fr-FR"/>
              </w:rPr>
            </w:pPr>
            <w:r>
              <w:rPr>
                <w:lang w:val="fr-FR"/>
              </w:rPr>
              <w:t>saisir les options d'abonn</w:t>
            </w:r>
            <w:r>
              <w:rPr>
                <w:lang w:val="fr-FR"/>
              </w:rPr>
              <w: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85387ff9-cf99-45aa-ad01-82150f98d7fd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 to create the subscription.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pour cr</w:t>
            </w:r>
            <w:r>
              <w:rPr>
                <w:lang w:val="fr-FR"/>
              </w:rPr>
              <w:t>é</w:t>
            </w:r>
            <w:r>
              <w:rPr>
                <w:lang w:val="fr-FR"/>
              </w:rPr>
              <w:t>er l'abonnement.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7d918333-bdd9-4893-854a-d145be77019c</w:t>
            </w:r>
          </w:p>
        </w:tc>
        <w:tc>
          <w:tcPr>
            <w:tcW w:w="7407" w:type="dxa"/>
            <w:shd w:val="clear" w:color="auto" w:fill="F2F2F2" w:themeFill="background1" w:themeFillShade="F2"/>
          </w:tcPr>
          <w:p w:rsidR="00000000" w:rsidRDefault="003238CB">
            <w:pPr>
              <w:rPr>
                <w:noProof/>
              </w:rPr>
            </w:pPr>
            <w:r>
              <w:rPr>
                <w:noProof/>
              </w:rPr>
              <w:t>Creating a service account</w:t>
            </w:r>
          </w:p>
        </w:tc>
        <w:tc>
          <w:tcPr>
            <w:tcW w:w="7407" w:type="dxa"/>
          </w:tcPr>
          <w:p w:rsidR="00000000" w:rsidRDefault="003238CB">
            <w:pPr>
              <w:rPr>
                <w:lang w:val="fr-FR"/>
              </w:rPr>
            </w:pPr>
            <w:r>
              <w:rPr>
                <w:lang w:val="fr-FR"/>
              </w:rPr>
              <w:t>Cr</w:t>
            </w:r>
            <w:r>
              <w:rPr>
                <w:lang w:val="fr-FR"/>
              </w:rPr>
              <w:t>é</w:t>
            </w:r>
            <w:r>
              <w:rPr>
                <w:lang w:val="fr-FR"/>
              </w:rPr>
              <w:t>ation d'un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e6207ffc-d48f-4707-96bd-ec4d1c559124</w:t>
            </w:r>
          </w:p>
        </w:tc>
        <w:tc>
          <w:tcPr>
            <w:tcW w:w="7407" w:type="dxa"/>
            <w:shd w:val="clear" w:color="auto" w:fill="F2F2F2" w:themeFill="background1" w:themeFillShade="F2"/>
          </w:tcPr>
          <w:p w:rsidR="00000000" w:rsidRDefault="003238CB">
            <w:pPr>
              <w:rPr>
                <w:noProof/>
              </w:rPr>
            </w:pPr>
            <w:r>
              <w:rPr>
                <w:noProof/>
              </w:rPr>
              <w:t>To create a Google Play server account, follow these steps:</w:t>
            </w:r>
          </w:p>
        </w:tc>
        <w:tc>
          <w:tcPr>
            <w:tcW w:w="7407" w:type="dxa"/>
          </w:tcPr>
          <w:p w:rsidR="00000000" w:rsidRDefault="003238CB">
            <w:pPr>
              <w:rPr>
                <w:lang w:val="fr-FR"/>
              </w:rPr>
            </w:pPr>
            <w:r>
              <w:rPr>
                <w:lang w:val="fr-FR"/>
              </w:rPr>
              <w:t>Pour cr</w:t>
            </w:r>
            <w:r>
              <w:rPr>
                <w:lang w:val="fr-FR"/>
              </w:rPr>
              <w:t>é</w:t>
            </w:r>
            <w:r>
              <w:rPr>
                <w:lang w:val="fr-FR"/>
              </w:rPr>
              <w:t>er un compte de serveur Google Play,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4a98e441-eca1-43ac-a0d3-0c6e97a4ceb9</w:t>
            </w:r>
          </w:p>
        </w:tc>
        <w:tc>
          <w:tcPr>
            <w:tcW w:w="7407" w:type="dxa"/>
            <w:shd w:val="clear" w:color="auto" w:fill="F2F2F2" w:themeFill="background1" w:themeFillShade="F2"/>
          </w:tcPr>
          <w:p w:rsidR="00000000" w:rsidRDefault="003238CB">
            <w:pPr>
              <w:rPr>
                <w:noProof/>
              </w:rPr>
            </w:pPr>
            <w:r>
              <w:rPr>
                <w:noProof/>
              </w:rPr>
              <w:t xml:space="preserve">Sign in to the </w:t>
            </w:r>
            <w:r>
              <w:rPr>
                <w:rStyle w:val="mqInternal"/>
                <w:noProof/>
              </w:rPr>
              <w:t>[1}</w:t>
            </w:r>
            <w:r>
              <w:rPr>
                <w:noProof/>
              </w:rPr>
              <w:t>Google Play Console</w:t>
            </w:r>
            <w:r>
              <w:rPr>
                <w:rStyle w:val="mqInternal"/>
                <w:noProof/>
              </w:rPr>
              <w:t>{2]</w:t>
            </w:r>
            <w:r>
              <w:rPr>
                <w:noProof/>
              </w:rPr>
              <w:t>.</w:t>
            </w:r>
          </w:p>
        </w:tc>
        <w:tc>
          <w:tcPr>
            <w:tcW w:w="7407" w:type="dxa"/>
          </w:tcPr>
          <w:p w:rsidR="00000000" w:rsidRDefault="003238CB">
            <w:pPr>
              <w:rPr>
                <w:lang w:val="fr-FR"/>
              </w:rPr>
            </w:pPr>
            <w:r>
              <w:rPr>
                <w:lang w:val="fr-FR"/>
              </w:rPr>
              <w:t xml:space="preserve">Connectez-vous </w:t>
            </w:r>
            <w:r>
              <w:rPr>
                <w:lang w:val="fr-FR"/>
              </w:rPr>
              <w:t>à</w:t>
            </w:r>
            <w:r>
              <w:rPr>
                <w:lang w:val="fr-FR"/>
              </w:rPr>
              <w:t xml:space="preserve"> la </w:t>
            </w:r>
            <w:r>
              <w:rPr>
                <w:rStyle w:val="mqInternal"/>
                <w:noProof/>
                <w:lang w:val="fr-FR"/>
              </w:rPr>
              <w:t>[1}</w:t>
            </w:r>
            <w:r>
              <w:rPr>
                <w:lang w:val="fr-FR"/>
              </w:rPr>
              <w:t>console Google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ca7e559c-705b-4d99-ba17-f110fd8c3547</w:t>
            </w:r>
          </w:p>
        </w:tc>
        <w:tc>
          <w:tcPr>
            <w:tcW w:w="7407" w:type="dxa"/>
            <w:shd w:val="clear" w:color="auto" w:fill="F2F2F2" w:themeFill="background1" w:themeFillShade="F2"/>
          </w:tcPr>
          <w:p w:rsidR="00000000" w:rsidRDefault="003238CB">
            <w:pPr>
              <w:rPr>
                <w:noProof/>
              </w:rPr>
            </w:pPr>
            <w:r>
              <w:rPr>
                <w:noProof/>
              </w:rPr>
              <w:t>Google Play Console</w:t>
            </w:r>
          </w:p>
        </w:tc>
        <w:tc>
          <w:tcPr>
            <w:tcW w:w="7407" w:type="dxa"/>
          </w:tcPr>
          <w:p w:rsidR="00000000" w:rsidRDefault="003238CB">
            <w:pPr>
              <w:rPr>
                <w:lang w:val="fr-FR"/>
              </w:rPr>
            </w:pPr>
            <w:r>
              <w:rPr>
                <w:lang w:val="fr-FR"/>
              </w:rPr>
              <w:t>Console Google Play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b5c843ed-8f6a-4760-9b2b-1478b704c82f</w:t>
            </w:r>
          </w:p>
        </w:tc>
        <w:tc>
          <w:tcPr>
            <w:tcW w:w="7407" w:type="dxa"/>
            <w:shd w:val="clear" w:color="auto" w:fill="F2F2F2" w:themeFill="background1" w:themeFillShade="F2"/>
          </w:tcPr>
          <w:p w:rsidR="00000000" w:rsidRDefault="003238CB">
            <w:pPr>
              <w:rPr>
                <w:noProof/>
              </w:rPr>
            </w:pPr>
            <w:r>
              <w:rPr>
                <w:noProof/>
              </w:rPr>
              <w:t>Google Play Console</w:t>
            </w:r>
          </w:p>
        </w:tc>
        <w:tc>
          <w:tcPr>
            <w:tcW w:w="7407" w:type="dxa"/>
          </w:tcPr>
          <w:p w:rsidR="00000000" w:rsidRDefault="003238CB">
            <w:pPr>
              <w:rPr>
                <w:lang w:val="fr-FR"/>
              </w:rPr>
            </w:pPr>
            <w:r>
              <w:rPr>
                <w:lang w:val="fr-FR"/>
              </w:rPr>
              <w:t>Console Google Play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a7c4fab6-bfa1</w:t>
            </w:r>
            <w:r>
              <w:rPr>
                <w:noProof/>
                <w:sz w:val="2"/>
              </w:rPr>
              <w:t>-4ac1-b971-753e4035b030</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Settings</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7b860bc4-3b4c-4195-8f27-729dda1fa900</w:t>
            </w:r>
          </w:p>
        </w:tc>
        <w:tc>
          <w:tcPr>
            <w:tcW w:w="7407" w:type="dxa"/>
            <w:shd w:val="clear" w:color="auto" w:fill="F2F2F2" w:themeFill="background1" w:themeFillShade="F2"/>
          </w:tcPr>
          <w:p w:rsidR="00000000" w:rsidRDefault="003238CB">
            <w:pPr>
              <w:rPr>
                <w:noProof/>
              </w:rPr>
            </w:pPr>
            <w:r>
              <w:rPr>
                <w:noProof/>
              </w:rPr>
              <w:t xml:space="preserve">In the left navigation, under </w:t>
            </w:r>
            <w:r>
              <w:rPr>
                <w:rStyle w:val="mqInternal"/>
                <w:noProof/>
              </w:rPr>
              <w:t>[1}</w:t>
            </w:r>
            <w:r>
              <w:rPr>
                <w:noProof/>
              </w:rPr>
              <w:t>Developer account</w:t>
            </w:r>
            <w:r>
              <w:rPr>
                <w:rStyle w:val="mqInternal"/>
                <w:noProof/>
              </w:rPr>
              <w:t>{2]</w:t>
            </w:r>
            <w:r>
              <w:rPr>
                <w:noProof/>
              </w:rPr>
              <w:t xml:space="preserve">, select </w:t>
            </w:r>
            <w:r>
              <w:rPr>
                <w:rStyle w:val="mqInternal"/>
                <w:noProof/>
              </w:rPr>
              <w:t>[1}</w:t>
            </w:r>
            <w:r>
              <w:rPr>
                <w:noProof/>
              </w:rPr>
              <w:t>API access</w:t>
            </w:r>
            <w:r>
              <w:rPr>
                <w:rStyle w:val="mqInternal"/>
                <w:noProof/>
              </w:rPr>
              <w:t>{2]</w:t>
            </w:r>
            <w:r>
              <w:rPr>
                <w:noProof/>
              </w:rPr>
              <w:t>.</w:t>
            </w:r>
          </w:p>
        </w:tc>
        <w:tc>
          <w:tcPr>
            <w:tcW w:w="7407" w:type="dxa"/>
          </w:tcPr>
          <w:p w:rsidR="00000000" w:rsidRDefault="003238CB">
            <w:pPr>
              <w:rPr>
                <w:lang w:val="fr-FR"/>
              </w:rPr>
            </w:pPr>
            <w:r>
              <w:rPr>
                <w:lang w:val="fr-FR"/>
              </w:rPr>
              <w:t xml:space="preserve">Dans la navigation de gauche, sous </w:t>
            </w:r>
            <w:r>
              <w:rPr>
                <w:rStyle w:val="mqInternal"/>
                <w:noProof/>
                <w:lang w:val="fr-FR"/>
              </w:rPr>
              <w:t>[1}</w:t>
            </w:r>
            <w:r>
              <w:rPr>
                <w:lang w:val="fr-FR"/>
              </w:rPr>
              <w:t>Compte d</w:t>
            </w:r>
            <w:r>
              <w:rPr>
                <w:lang w:val="fr-FR"/>
              </w:rPr>
              <w:t>é</w:t>
            </w:r>
            <w:r>
              <w:rPr>
                <w:lang w:val="fr-FR"/>
              </w:rPr>
              <w:t>veloppeur</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Acc</w:t>
            </w:r>
            <w:r>
              <w:rPr>
                <w:lang w:val="fr-FR"/>
              </w:rPr>
              <w:t>è</w:t>
            </w:r>
            <w:r>
              <w:rPr>
                <w:lang w:val="fr-FR"/>
              </w:rPr>
              <w:t xml:space="preserve">s </w:t>
            </w:r>
            <w:r>
              <w:rPr>
                <w:lang w:val="fr-FR"/>
              </w:rPr>
              <w:t>à</w:t>
            </w:r>
            <w:r>
              <w:rPr>
                <w:lang w:val="fr-FR"/>
              </w:rPr>
              <w:t xml:space="preserv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8ef4202b-286b-42f1-b96a-12047fb6ad61</w:t>
            </w:r>
          </w:p>
        </w:tc>
        <w:tc>
          <w:tcPr>
            <w:tcW w:w="7407" w:type="dxa"/>
            <w:shd w:val="clear" w:color="auto" w:fill="F2F2F2" w:themeFill="background1" w:themeFillShade="F2"/>
          </w:tcPr>
          <w:p w:rsidR="00000000" w:rsidRDefault="003238CB">
            <w:pPr>
              <w:rPr>
                <w:noProof/>
              </w:rPr>
            </w:pPr>
            <w:r>
              <w:rPr>
                <w:noProof/>
              </w:rPr>
              <w:t>Create a service account</w:t>
            </w:r>
          </w:p>
        </w:tc>
        <w:tc>
          <w:tcPr>
            <w:tcW w:w="7407" w:type="dxa"/>
          </w:tcPr>
          <w:p w:rsidR="00000000" w:rsidRDefault="003238CB">
            <w:pPr>
              <w:rPr>
                <w:lang w:val="fr-FR"/>
              </w:rPr>
            </w:pPr>
            <w:r>
              <w:rPr>
                <w:lang w:val="fr-FR"/>
              </w:rPr>
              <w:t>Cr</w:t>
            </w:r>
            <w:r>
              <w:rPr>
                <w:lang w:val="fr-FR"/>
              </w:rPr>
              <w:t>é</w:t>
            </w:r>
            <w:r>
              <w:rPr>
                <w:lang w:val="fr-FR"/>
              </w:rPr>
              <w:t>er un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3ad0b79f-e3f4-4ff0-b5e1-562554457142</w:t>
            </w:r>
          </w:p>
        </w:tc>
        <w:tc>
          <w:tcPr>
            <w:tcW w:w="7407" w:type="dxa"/>
            <w:shd w:val="clear" w:color="auto" w:fill="F2F2F2" w:themeFill="background1" w:themeFillShade="F2"/>
          </w:tcPr>
          <w:p w:rsidR="00000000" w:rsidRDefault="003238CB">
            <w:pPr>
              <w:rPr>
                <w:noProof/>
              </w:rPr>
            </w:pPr>
            <w:r>
              <w:rPr>
                <w:noProof/>
              </w:rPr>
              <w:t>Create a service account</w:t>
            </w:r>
          </w:p>
        </w:tc>
        <w:tc>
          <w:tcPr>
            <w:tcW w:w="7407" w:type="dxa"/>
          </w:tcPr>
          <w:p w:rsidR="00000000" w:rsidRDefault="003238CB">
            <w:pPr>
              <w:rPr>
                <w:lang w:val="fr-FR"/>
              </w:rPr>
            </w:pPr>
            <w:r>
              <w:rPr>
                <w:lang w:val="fr-FR"/>
              </w:rPr>
              <w:t>Cr</w:t>
            </w:r>
            <w:r>
              <w:rPr>
                <w:lang w:val="fr-FR"/>
              </w:rPr>
              <w:t>é</w:t>
            </w:r>
            <w:r>
              <w:rPr>
                <w:lang w:val="fr-FR"/>
              </w:rPr>
              <w:t>er un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30790e51-be42-4a59-9429-a5b53a4ab4d2</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+CREATE SERVICE ACCOUNT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 UN COMPTE DE SERVICE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62788e5e-56c1-4f53-bd9c-2982f2540e14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Create Service Account</w:t>
            </w:r>
            <w:r>
              <w:rPr>
                <w:rStyle w:val="mqInternal"/>
                <w:noProof/>
              </w:rPr>
              <w:t>{2]</w:t>
            </w:r>
            <w:r>
              <w:rPr>
                <w:noProof/>
              </w:rPr>
              <w:t xml:space="preserve"> di</w:t>
            </w:r>
            <w:r>
              <w:rPr>
                <w:noProof/>
              </w:rPr>
              <w:t xml:space="preserve">alog, select the </w:t>
            </w:r>
            <w:r>
              <w:rPr>
                <w:rStyle w:val="mqInternal"/>
                <w:noProof/>
              </w:rPr>
              <w:t>[1}</w:t>
            </w:r>
            <w:r>
              <w:rPr>
                <w:noProof/>
              </w:rPr>
              <w:t>Google API Console</w:t>
            </w:r>
            <w:r>
              <w:rPr>
                <w:rStyle w:val="mqInternal"/>
                <w:noProof/>
              </w:rPr>
              <w:t>{2]</w:t>
            </w:r>
            <w:r>
              <w:rPr>
                <w:noProof/>
              </w:rPr>
              <w:t xml:space="preserve"> link in step 1.</w:t>
            </w:r>
          </w:p>
        </w:tc>
        <w:tc>
          <w:tcPr>
            <w:tcW w:w="7407" w:type="dxa"/>
          </w:tcPr>
          <w:p w:rsidR="00000000" w:rsidRDefault="003238CB">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Cr</w:t>
            </w:r>
            <w:r>
              <w:rPr>
                <w:lang w:val="fr-FR"/>
              </w:rPr>
              <w:t>é</w:t>
            </w:r>
            <w:r>
              <w:rPr>
                <w:lang w:val="fr-FR"/>
              </w:rPr>
              <w:t>er un compte de service</w:t>
            </w:r>
            <w:r>
              <w:rPr>
                <w:rStyle w:val="mqInternal"/>
                <w:noProof/>
                <w:lang w:val="fr-FR"/>
              </w:rPr>
              <w:t>{2]</w:t>
            </w:r>
            <w:r>
              <w:rPr>
                <w:lang w:val="fr-FR"/>
              </w:rPr>
              <w:t xml:space="preserve"> , s</w:t>
            </w:r>
            <w:r>
              <w:rPr>
                <w:lang w:val="fr-FR"/>
              </w:rPr>
              <w:t>é</w:t>
            </w:r>
            <w:r>
              <w:rPr>
                <w:lang w:val="fr-FR"/>
              </w:rPr>
              <w:t xml:space="preserve">lectionnez le lien </w:t>
            </w:r>
            <w:r>
              <w:rPr>
                <w:rStyle w:val="mqInternal"/>
                <w:noProof/>
                <w:lang w:val="fr-FR"/>
              </w:rPr>
              <w:t>[1}</w:t>
            </w:r>
            <w:r>
              <w:rPr>
                <w:lang w:val="fr-FR"/>
              </w:rPr>
              <w:t>Google API Console</w:t>
            </w:r>
            <w:r>
              <w:rPr>
                <w:rStyle w:val="mqInternal"/>
                <w:noProof/>
                <w:lang w:val="fr-FR"/>
              </w:rPr>
              <w:t>{2]</w:t>
            </w:r>
            <w:r>
              <w:rPr>
                <w:lang w:val="fr-FR"/>
              </w:rPr>
              <w:t xml:space="preserve"> </w:t>
            </w:r>
            <w:r>
              <w:rPr>
                <w:lang w:val="fr-FR"/>
              </w:rPr>
              <w:t>à</w:t>
            </w:r>
            <w:r>
              <w:rPr>
                <w:lang w:val="fr-FR"/>
              </w:rPr>
              <w:t xml:space="preserve"> l'</w:t>
            </w:r>
            <w:r>
              <w:rPr>
                <w:lang w:val="fr-FR"/>
              </w:rPr>
              <w:t>é</w:t>
            </w:r>
            <w:r>
              <w:rPr>
                <w:lang w:val="fr-FR"/>
              </w:rPr>
              <w:t>tape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91851bb0-e22d-4ed6-8487-510fa41ae90b</w:t>
            </w:r>
          </w:p>
        </w:tc>
        <w:tc>
          <w:tcPr>
            <w:tcW w:w="7407" w:type="dxa"/>
            <w:shd w:val="clear" w:color="auto" w:fill="F2F2F2" w:themeFill="background1" w:themeFillShade="F2"/>
          </w:tcPr>
          <w:p w:rsidR="00000000" w:rsidRDefault="003238CB">
            <w:pPr>
              <w:rPr>
                <w:noProof/>
              </w:rPr>
            </w:pPr>
            <w:r>
              <w:rPr>
                <w:noProof/>
              </w:rPr>
              <w:t>Account dialog</w:t>
            </w:r>
          </w:p>
        </w:tc>
        <w:tc>
          <w:tcPr>
            <w:tcW w:w="7407" w:type="dxa"/>
          </w:tcPr>
          <w:p w:rsidR="00000000" w:rsidRDefault="003238CB">
            <w:pPr>
              <w:rPr>
                <w:lang w:val="fr-FR"/>
              </w:rPr>
            </w:pPr>
            <w:r>
              <w:rPr>
                <w:lang w:val="fr-FR"/>
              </w:rPr>
              <w:t>Bo</w:t>
            </w:r>
            <w:r>
              <w:rPr>
                <w:lang w:val="fr-FR"/>
              </w:rPr>
              <w:t>î</w:t>
            </w:r>
            <w:r>
              <w:rPr>
                <w:lang w:val="fr-FR"/>
              </w:rPr>
              <w:t>te de dialogue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8804acbe-73de-46ee-bbee-e4d5c4d772c7</w:t>
            </w:r>
          </w:p>
        </w:tc>
        <w:tc>
          <w:tcPr>
            <w:tcW w:w="7407" w:type="dxa"/>
            <w:shd w:val="clear" w:color="auto" w:fill="F2F2F2" w:themeFill="background1" w:themeFillShade="F2"/>
          </w:tcPr>
          <w:p w:rsidR="00000000" w:rsidRDefault="003238CB">
            <w:pPr>
              <w:rPr>
                <w:noProof/>
              </w:rPr>
            </w:pPr>
            <w:r>
              <w:rPr>
                <w:noProof/>
              </w:rPr>
              <w:t>Account dialog</w:t>
            </w:r>
          </w:p>
        </w:tc>
        <w:tc>
          <w:tcPr>
            <w:tcW w:w="7407" w:type="dxa"/>
          </w:tcPr>
          <w:p w:rsidR="00000000" w:rsidRDefault="003238CB">
            <w:pPr>
              <w:rPr>
                <w:lang w:val="fr-FR"/>
              </w:rPr>
            </w:pPr>
            <w:r>
              <w:rPr>
                <w:lang w:val="fr-FR"/>
              </w:rPr>
              <w:t>Bo</w:t>
            </w:r>
            <w:r>
              <w:rPr>
                <w:lang w:val="fr-FR"/>
              </w:rPr>
              <w:t>î</w:t>
            </w:r>
            <w:r>
              <w:rPr>
                <w:lang w:val="fr-FR"/>
              </w:rPr>
              <w:t>te de dialogue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a20f783b-59a9-486e-91d0-d15dc776330c</w:t>
            </w:r>
          </w:p>
        </w:tc>
        <w:tc>
          <w:tcPr>
            <w:tcW w:w="7407" w:type="dxa"/>
            <w:shd w:val="clear" w:color="auto" w:fill="F2F2F2" w:themeFill="background1" w:themeFillShade="F2"/>
          </w:tcPr>
          <w:p w:rsidR="00000000" w:rsidRDefault="003238CB">
            <w:pPr>
              <w:rPr>
                <w:noProof/>
              </w:rPr>
            </w:pPr>
            <w:r>
              <w:rPr>
                <w:noProof/>
              </w:rPr>
              <w:t>You will be directed to the Google API Console.</w:t>
            </w:r>
          </w:p>
        </w:tc>
        <w:tc>
          <w:tcPr>
            <w:tcW w:w="7407" w:type="dxa"/>
          </w:tcPr>
          <w:p w:rsidR="00000000" w:rsidRDefault="003238CB">
            <w:pPr>
              <w:rPr>
                <w:lang w:val="fr-FR"/>
              </w:rPr>
            </w:pPr>
            <w:r>
              <w:rPr>
                <w:lang w:val="fr-FR"/>
              </w:rPr>
              <w:t>Vous serez redirig</w:t>
            </w:r>
            <w:r>
              <w:rPr>
                <w:lang w:val="fr-FR"/>
              </w:rPr>
              <w:t>é</w:t>
            </w:r>
            <w:r>
              <w:rPr>
                <w:lang w:val="fr-FR"/>
              </w:rPr>
              <w:t xml:space="preserve"> vers la console Google API.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a950d557-</w:t>
            </w:r>
            <w:r>
              <w:rPr>
                <w:noProof/>
                <w:sz w:val="2"/>
              </w:rPr>
              <w:t>0f61-419e-9ecf-670a912f9ae8</w:t>
            </w:r>
          </w:p>
        </w:tc>
        <w:tc>
          <w:tcPr>
            <w:tcW w:w="7407" w:type="dxa"/>
            <w:shd w:val="clear" w:color="auto" w:fill="F2F2F2" w:themeFill="background1" w:themeFillShade="F2"/>
          </w:tcPr>
          <w:p w:rsidR="00000000" w:rsidRDefault="003238CB">
            <w:pPr>
              <w:rPr>
                <w:noProof/>
              </w:rPr>
            </w:pPr>
            <w:r>
              <w:rPr>
                <w:noProof/>
              </w:rPr>
              <w:t xml:space="preserve">In the left navigation, </w:t>
            </w:r>
            <w:r>
              <w:rPr>
                <w:rStyle w:val="mqInternal"/>
                <w:noProof/>
              </w:rPr>
              <w:t>[1}</w:t>
            </w:r>
            <w:r>
              <w:rPr>
                <w:noProof/>
              </w:rPr>
              <w:t>Service Accounts</w:t>
            </w:r>
            <w:r>
              <w:rPr>
                <w:rStyle w:val="mqInternal"/>
                <w:noProof/>
              </w:rPr>
              <w:t>{2]</w:t>
            </w:r>
            <w:r>
              <w:rPr>
                <w:noProof/>
              </w:rPr>
              <w:t xml:space="preserve"> will already be selected.</w:t>
            </w:r>
          </w:p>
        </w:tc>
        <w:tc>
          <w:tcPr>
            <w:tcW w:w="7407" w:type="dxa"/>
          </w:tcPr>
          <w:p w:rsidR="00000000" w:rsidRDefault="003238CB">
            <w:pPr>
              <w:rPr>
                <w:lang w:val="fr-FR"/>
              </w:rPr>
            </w:pPr>
            <w:r>
              <w:rPr>
                <w:lang w:val="fr-FR"/>
              </w:rPr>
              <w:t xml:space="preserve">Dans la navigation de gauche, </w:t>
            </w:r>
            <w:r>
              <w:rPr>
                <w:rStyle w:val="mqInternal"/>
                <w:noProof/>
                <w:lang w:val="fr-FR"/>
              </w:rPr>
              <w:t>[1}</w:t>
            </w:r>
            <w:r>
              <w:rPr>
                <w:lang w:val="fr-FR"/>
              </w:rPr>
              <w:t>les comptes de service</w:t>
            </w:r>
            <w:r>
              <w:rPr>
                <w:rStyle w:val="mqInternal"/>
                <w:noProof/>
                <w:lang w:val="fr-FR"/>
              </w:rPr>
              <w:t>{2]</w:t>
            </w:r>
            <w:r>
              <w:rPr>
                <w:lang w:val="fr-FR"/>
              </w:rPr>
              <w:t xml:space="preserve"> sont d</w:t>
            </w:r>
            <w:r>
              <w:rPr>
                <w:lang w:val="fr-FR"/>
              </w:rPr>
              <w:t>é</w:t>
            </w:r>
            <w:r>
              <w:rPr>
                <w:lang w:val="fr-FR"/>
              </w:rPr>
              <w:t>j</w:t>
            </w:r>
            <w:r>
              <w:rPr>
                <w:lang w:val="fr-FR"/>
              </w:rPr>
              <w:t>à</w:t>
            </w:r>
            <w:r>
              <w:rPr>
                <w:lang w:val="fr-FR"/>
              </w:rPr>
              <w:t xml:space="preserve">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26457f32-8218-4ea8-b445-68cb6107fde5</w:t>
            </w:r>
          </w:p>
        </w:tc>
        <w:tc>
          <w:tcPr>
            <w:tcW w:w="7407" w:type="dxa"/>
            <w:shd w:val="clear" w:color="auto" w:fill="F2F2F2" w:themeFill="background1" w:themeFillShade="F2"/>
          </w:tcPr>
          <w:p w:rsidR="00000000" w:rsidRDefault="003238CB">
            <w:pPr>
              <w:rPr>
                <w:noProof/>
              </w:rPr>
            </w:pPr>
            <w:r>
              <w:rPr>
                <w:noProof/>
              </w:rPr>
              <w:t xml:space="preserve">Below the blue header bar, select the </w:t>
            </w:r>
            <w:r>
              <w:rPr>
                <w:rStyle w:val="mqInternal"/>
                <w:noProof/>
              </w:rPr>
              <w:t>[1}</w:t>
            </w:r>
            <w:r>
              <w:rPr>
                <w:noProof/>
              </w:rPr>
              <w:t>Create Service Account</w:t>
            </w:r>
            <w:r>
              <w:rPr>
                <w:rStyle w:val="mqInternal"/>
                <w:noProof/>
              </w:rPr>
              <w:t>{2]</w:t>
            </w:r>
            <w:r>
              <w:rPr>
                <w:noProof/>
              </w:rPr>
              <w:t xml:space="preserve"> button.</w:t>
            </w:r>
          </w:p>
        </w:tc>
        <w:tc>
          <w:tcPr>
            <w:tcW w:w="7407" w:type="dxa"/>
          </w:tcPr>
          <w:p w:rsidR="00000000" w:rsidRDefault="003238CB">
            <w:pPr>
              <w:rPr>
                <w:lang w:val="fr-FR"/>
              </w:rPr>
            </w:pPr>
            <w:r>
              <w:rPr>
                <w:lang w:val="fr-FR"/>
              </w:rPr>
              <w:t>Sous la barre d'en-t</w:t>
            </w:r>
            <w:r>
              <w:rPr>
                <w:lang w:val="fr-FR"/>
              </w:rPr>
              <w:t>ê</w:t>
            </w:r>
            <w:r>
              <w:rPr>
                <w:lang w:val="fr-FR"/>
              </w:rPr>
              <w:t>te bleue, s</w:t>
            </w:r>
            <w:r>
              <w:rPr>
                <w:lang w:val="fr-FR"/>
              </w:rPr>
              <w:t>é</w:t>
            </w:r>
            <w:r>
              <w:rPr>
                <w:lang w:val="fr-FR"/>
              </w:rPr>
              <w:t xml:space="preserve">lectionnez le bouton </w:t>
            </w:r>
            <w:r>
              <w:rPr>
                <w:rStyle w:val="mqInternal"/>
                <w:noProof/>
                <w:lang w:val="fr-FR"/>
              </w:rPr>
              <w:t>[1}</w:t>
            </w:r>
            <w:r>
              <w:rPr>
                <w:lang w:val="fr-FR"/>
              </w:rPr>
              <w:t>Cr</w:t>
            </w:r>
            <w:r>
              <w:rPr>
                <w:lang w:val="fr-FR"/>
              </w:rPr>
              <w:t>é</w:t>
            </w:r>
            <w:r>
              <w:rPr>
                <w:lang w:val="fr-FR"/>
              </w:rPr>
              <w:t>er un compte de service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2b24a5a9-23bf-46ce-96d8-93dca200490d</w:t>
            </w:r>
          </w:p>
        </w:tc>
        <w:tc>
          <w:tcPr>
            <w:tcW w:w="7407" w:type="dxa"/>
            <w:shd w:val="clear" w:color="auto" w:fill="F2F2F2" w:themeFill="background1" w:themeFillShade="F2"/>
          </w:tcPr>
          <w:p w:rsidR="00000000" w:rsidRDefault="003238CB">
            <w:pPr>
              <w:rPr>
                <w:noProof/>
              </w:rPr>
            </w:pPr>
            <w:r>
              <w:rPr>
                <w:noProof/>
              </w:rPr>
              <w:t>Google API Console</w:t>
            </w:r>
          </w:p>
        </w:tc>
        <w:tc>
          <w:tcPr>
            <w:tcW w:w="7407" w:type="dxa"/>
          </w:tcPr>
          <w:p w:rsidR="00000000" w:rsidRDefault="003238CB">
            <w:pPr>
              <w:rPr>
                <w:lang w:val="fr-FR"/>
              </w:rPr>
            </w:pPr>
            <w:r>
              <w:rPr>
                <w:lang w:val="fr-FR"/>
              </w:rPr>
              <w:t>Console API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39586967-4dca-435b-8ece-bc1d06fec089</w:t>
            </w:r>
          </w:p>
        </w:tc>
        <w:tc>
          <w:tcPr>
            <w:tcW w:w="7407" w:type="dxa"/>
            <w:shd w:val="clear" w:color="auto" w:fill="F2F2F2" w:themeFill="background1" w:themeFillShade="F2"/>
          </w:tcPr>
          <w:p w:rsidR="00000000" w:rsidRDefault="003238CB">
            <w:pPr>
              <w:rPr>
                <w:noProof/>
              </w:rPr>
            </w:pPr>
            <w:r>
              <w:rPr>
                <w:noProof/>
              </w:rPr>
              <w:t>Google API Console</w:t>
            </w:r>
          </w:p>
        </w:tc>
        <w:tc>
          <w:tcPr>
            <w:tcW w:w="7407" w:type="dxa"/>
          </w:tcPr>
          <w:p w:rsidR="00000000" w:rsidRDefault="003238CB">
            <w:pPr>
              <w:rPr>
                <w:lang w:val="fr-FR"/>
              </w:rPr>
            </w:pPr>
            <w:r>
              <w:rPr>
                <w:lang w:val="fr-FR"/>
              </w:rPr>
              <w:t>Console API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36b38a2e-5c8a-4958-9223-bc2288796d45</w:t>
            </w:r>
          </w:p>
        </w:tc>
        <w:tc>
          <w:tcPr>
            <w:tcW w:w="7407" w:type="dxa"/>
            <w:shd w:val="clear" w:color="auto" w:fill="F2F2F2" w:themeFill="background1" w:themeFillShade="F2"/>
          </w:tcPr>
          <w:p w:rsidR="00000000" w:rsidRDefault="003238CB">
            <w:pPr>
              <w:rPr>
                <w:noProof/>
              </w:rPr>
            </w:pPr>
            <w:r>
              <w:rPr>
                <w:noProof/>
              </w:rPr>
              <w:t>Enter a name for the service account.</w:t>
            </w:r>
          </w:p>
        </w:tc>
        <w:tc>
          <w:tcPr>
            <w:tcW w:w="7407" w:type="dxa"/>
          </w:tcPr>
          <w:p w:rsidR="00000000" w:rsidRDefault="003238CB">
            <w:pPr>
              <w:rPr>
                <w:lang w:val="fr-FR"/>
              </w:rPr>
            </w:pPr>
            <w:r>
              <w:rPr>
                <w:lang w:val="fr-FR"/>
              </w:rPr>
              <w:t>Entrez un nom pour le compte de service.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09581037-dc68-47a4-8940-d86b042d23cb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Service acc</w:t>
            </w:r>
            <w:r>
              <w:rPr>
                <w:noProof/>
              </w:rPr>
              <w:t>ount ID</w:t>
            </w:r>
            <w:r>
              <w:rPr>
                <w:rStyle w:val="mqInternal"/>
                <w:noProof/>
              </w:rPr>
              <w:t>{2]</w:t>
            </w:r>
            <w:r>
              <w:rPr>
                <w:noProof/>
              </w:rPr>
              <w:t xml:space="preserve"> will be automatically populated.</w:t>
            </w:r>
          </w:p>
        </w:tc>
        <w:tc>
          <w:tcPr>
            <w:tcW w:w="7407" w:type="dxa"/>
          </w:tcPr>
          <w:p w:rsidR="00000000" w:rsidRDefault="003238CB">
            <w:pPr>
              <w:rPr>
                <w:lang w:val="fr-FR"/>
              </w:rPr>
            </w:pPr>
            <w:r>
              <w:rPr>
                <w:lang w:val="fr-FR"/>
              </w:rPr>
              <w:t xml:space="preserve">L' </w:t>
            </w:r>
            <w:r>
              <w:rPr>
                <w:rStyle w:val="mqInternal"/>
                <w:noProof/>
                <w:lang w:val="fr-FR"/>
              </w:rPr>
              <w:t>[1}</w:t>
            </w:r>
            <w:r>
              <w:rPr>
                <w:lang w:val="fr-FR"/>
              </w:rPr>
              <w:t>ID de compte de service</w:t>
            </w:r>
            <w:r>
              <w:rPr>
                <w:rStyle w:val="mqInternal"/>
                <w:noProof/>
                <w:lang w:val="fr-FR"/>
              </w:rPr>
              <w:t>{2]</w:t>
            </w:r>
            <w:r>
              <w:rPr>
                <w:lang w:val="fr-FR"/>
              </w:rPr>
              <w:t xml:space="preserve"> sera automatiquement renseign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d775a5f6-4bec-463c-962e-2f3a4bfdae71</w:t>
            </w:r>
          </w:p>
        </w:tc>
        <w:tc>
          <w:tcPr>
            <w:tcW w:w="7407" w:type="dxa"/>
            <w:shd w:val="clear" w:color="auto" w:fill="F2F2F2" w:themeFill="background1" w:themeFillShade="F2"/>
          </w:tcPr>
          <w:p w:rsidR="00000000" w:rsidRDefault="003238CB">
            <w:pPr>
              <w:rPr>
                <w:noProof/>
              </w:rPr>
            </w:pPr>
            <w:r>
              <w:rPr>
                <w:noProof/>
              </w:rPr>
              <w:t>Add a description.</w:t>
            </w:r>
          </w:p>
        </w:tc>
        <w:tc>
          <w:tcPr>
            <w:tcW w:w="7407" w:type="dxa"/>
          </w:tcPr>
          <w:p w:rsidR="00000000" w:rsidRDefault="003238CB">
            <w:pPr>
              <w:rPr>
                <w:lang w:val="fr-FR"/>
              </w:rPr>
            </w:pPr>
            <w:r>
              <w:rPr>
                <w:lang w:val="fr-FR"/>
              </w:rPr>
              <w:t>Ajoutez une 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a47e0d9b-5c67-4c8c-af35-f449243e3b46</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Creat</w:t>
            </w:r>
            <w:r>
              <w:rPr>
                <w:noProof/>
              </w:rPr>
              <w:t>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625fdddd-d6d7-47e2-ad19-d9a1e17b1554</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Service account permissions</w:t>
            </w:r>
            <w:r>
              <w:rPr>
                <w:rStyle w:val="mqInternal"/>
                <w:noProof/>
              </w:rPr>
              <w:t>{2]</w:t>
            </w:r>
            <w:r>
              <w:rPr>
                <w:noProof/>
              </w:rPr>
              <w:t xml:space="preserve"> screen, expand the </w:t>
            </w:r>
            <w:r>
              <w:rPr>
                <w:rStyle w:val="mqInternal"/>
                <w:noProof/>
              </w:rPr>
              <w:t>[1}</w:t>
            </w:r>
            <w:r>
              <w:rPr>
                <w:noProof/>
              </w:rPr>
              <w:t>Select a role</w:t>
            </w:r>
            <w:r>
              <w:rPr>
                <w:rStyle w:val="mqInternal"/>
                <w:noProof/>
              </w:rPr>
              <w:t>{2]</w:t>
            </w:r>
            <w:r>
              <w:rPr>
                <w:noProof/>
              </w:rPr>
              <w:t xml:space="preserve"> dropdown menu and select </w:t>
            </w:r>
            <w:r>
              <w:rPr>
                <w:rStyle w:val="mqInternal"/>
                <w:noProof/>
              </w:rPr>
              <w:t>[1}</w:t>
            </w:r>
            <w:r>
              <w:rPr>
                <w:noProof/>
              </w:rPr>
              <w:t>Owner</w:t>
            </w:r>
            <w:r>
              <w:rPr>
                <w:rStyle w:val="mqInternal"/>
                <w:noProof/>
              </w:rPr>
              <w:t>{2]</w:t>
            </w:r>
            <w:r>
              <w:rPr>
                <w:noProof/>
              </w:rPr>
              <w:t>.</w:t>
            </w:r>
          </w:p>
        </w:tc>
        <w:tc>
          <w:tcPr>
            <w:tcW w:w="7407" w:type="dxa"/>
          </w:tcPr>
          <w:p w:rsidR="00000000" w:rsidRDefault="003238CB">
            <w:pPr>
              <w:rPr>
                <w:lang w:val="fr-FR"/>
              </w:rPr>
            </w:pPr>
            <w:r>
              <w:rPr>
                <w:lang w:val="fr-FR"/>
              </w:rPr>
              <w:t>Dans l'</w:t>
            </w:r>
            <w:r>
              <w:rPr>
                <w:lang w:val="fr-FR"/>
              </w:rPr>
              <w:t>é</w:t>
            </w:r>
            <w:r>
              <w:rPr>
                <w:lang w:val="fr-FR"/>
              </w:rPr>
              <w:t xml:space="preserve">cran </w:t>
            </w:r>
            <w:r>
              <w:rPr>
                <w:rStyle w:val="mqInternal"/>
                <w:noProof/>
                <w:lang w:val="fr-FR"/>
              </w:rPr>
              <w:t>[1}</w:t>
            </w:r>
            <w:r>
              <w:rPr>
                <w:lang w:val="fr-FR"/>
              </w:rPr>
              <w:t>Autorisations du compte de service</w:t>
            </w:r>
            <w:r>
              <w:rPr>
                <w:rStyle w:val="mqInternal"/>
                <w:noProof/>
                <w:lang w:val="fr-FR"/>
              </w:rPr>
              <w:t>{2]</w:t>
            </w:r>
            <w:r>
              <w:rPr>
                <w:lang w:val="fr-FR"/>
              </w:rPr>
              <w:t xml:space="preserve"> ,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S</w:t>
            </w:r>
            <w:r>
              <w:rPr>
                <w:lang w:val="fr-FR"/>
              </w:rPr>
              <w:t>é</w:t>
            </w:r>
            <w:r>
              <w:rPr>
                <w:lang w:val="fr-FR"/>
              </w:rPr>
              <w:t>lectionner un r</w:t>
            </w:r>
            <w:r>
              <w:rPr>
                <w:lang w:val="fr-FR"/>
              </w:rPr>
              <w:t>ô</w:t>
            </w:r>
            <w:r>
              <w:rPr>
                <w:lang w:val="fr-FR"/>
              </w:rPr>
              <w:t>le</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Propri</w:t>
            </w:r>
            <w:r>
              <w:rPr>
                <w:lang w:val="fr-FR"/>
              </w:rPr>
              <w:t>é</w:t>
            </w:r>
            <w:r>
              <w:rPr>
                <w:lang w:val="fr-FR"/>
              </w:rPr>
              <w:t>taire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fb3ae2c9-88be-4f0e-b988-77a0cb9d74e6</w:t>
            </w:r>
          </w:p>
        </w:tc>
        <w:tc>
          <w:tcPr>
            <w:tcW w:w="7407" w:type="dxa"/>
            <w:shd w:val="clear" w:color="auto" w:fill="F2F2F2" w:themeFill="background1" w:themeFillShade="F2"/>
          </w:tcPr>
          <w:p w:rsidR="00000000" w:rsidRDefault="003238CB">
            <w:pPr>
              <w:rPr>
                <w:noProof/>
              </w:rPr>
            </w:pPr>
            <w:r>
              <w:rPr>
                <w:noProof/>
              </w:rPr>
              <w:t>Owner role</w:t>
            </w:r>
          </w:p>
        </w:tc>
        <w:tc>
          <w:tcPr>
            <w:tcW w:w="7407" w:type="dxa"/>
          </w:tcPr>
          <w:p w:rsidR="00000000" w:rsidRDefault="003238CB">
            <w:pPr>
              <w:rPr>
                <w:lang w:val="fr-FR"/>
              </w:rPr>
            </w:pPr>
            <w:r>
              <w:rPr>
                <w:lang w:val="fr-FR"/>
              </w:rPr>
              <w:t>R</w:t>
            </w:r>
            <w:r>
              <w:rPr>
                <w:lang w:val="fr-FR"/>
              </w:rPr>
              <w:t>ô</w:t>
            </w:r>
            <w:r>
              <w:rPr>
                <w:lang w:val="fr-FR"/>
              </w:rPr>
              <w:t>le de propri</w:t>
            </w:r>
            <w:r>
              <w:rPr>
                <w:lang w:val="fr-FR"/>
              </w:rPr>
              <w:t>é</w:t>
            </w:r>
            <w:r>
              <w:rPr>
                <w:lang w:val="fr-FR"/>
              </w:rPr>
              <w:t>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3e1eea88-7eb3-46b9-a3c4-aa4e0831f9a8</w:t>
            </w:r>
          </w:p>
        </w:tc>
        <w:tc>
          <w:tcPr>
            <w:tcW w:w="7407" w:type="dxa"/>
            <w:shd w:val="clear" w:color="auto" w:fill="F2F2F2" w:themeFill="background1" w:themeFillShade="F2"/>
          </w:tcPr>
          <w:p w:rsidR="00000000" w:rsidRDefault="003238CB">
            <w:pPr>
              <w:rPr>
                <w:noProof/>
              </w:rPr>
            </w:pPr>
            <w:r>
              <w:rPr>
                <w:noProof/>
              </w:rPr>
              <w:t>Owner ro</w:t>
            </w:r>
            <w:r>
              <w:rPr>
                <w:noProof/>
              </w:rPr>
              <w:t>le</w:t>
            </w:r>
          </w:p>
        </w:tc>
        <w:tc>
          <w:tcPr>
            <w:tcW w:w="7407" w:type="dxa"/>
          </w:tcPr>
          <w:p w:rsidR="00000000" w:rsidRDefault="003238CB">
            <w:pPr>
              <w:rPr>
                <w:lang w:val="fr-FR"/>
              </w:rPr>
            </w:pPr>
            <w:r>
              <w:rPr>
                <w:lang w:val="fr-FR"/>
              </w:rPr>
              <w:t>R</w:t>
            </w:r>
            <w:r>
              <w:rPr>
                <w:lang w:val="fr-FR"/>
              </w:rPr>
              <w:t>ô</w:t>
            </w:r>
            <w:r>
              <w:rPr>
                <w:lang w:val="fr-FR"/>
              </w:rPr>
              <w:t>le de propri</w:t>
            </w:r>
            <w:r>
              <w:rPr>
                <w:lang w:val="fr-FR"/>
              </w:rPr>
              <w:t>é</w:t>
            </w:r>
            <w:r>
              <w:rPr>
                <w:lang w:val="fr-FR"/>
              </w:rPr>
              <w:t>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c9662c85-f5a5-4b63-9e87-a6e7cf089ff2</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Continue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Continuer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986a1c2c-b61a-4ddb-a114-0e885bd6d674</w:t>
            </w:r>
          </w:p>
        </w:tc>
        <w:tc>
          <w:tcPr>
            <w:tcW w:w="7407" w:type="dxa"/>
            <w:shd w:val="clear" w:color="auto" w:fill="F2F2F2" w:themeFill="background1" w:themeFillShade="F2"/>
          </w:tcPr>
          <w:p w:rsidR="00000000" w:rsidRDefault="003238CB">
            <w:pPr>
              <w:rPr>
                <w:noProof/>
              </w:rPr>
            </w:pPr>
            <w:r>
              <w:rPr>
                <w:noProof/>
              </w:rPr>
              <w:t>Next, you will create a key that can be used by Brightcove.</w:t>
            </w:r>
          </w:p>
        </w:tc>
        <w:tc>
          <w:tcPr>
            <w:tcW w:w="7407" w:type="dxa"/>
          </w:tcPr>
          <w:p w:rsidR="00000000" w:rsidRDefault="003238CB">
            <w:pPr>
              <w:rPr>
                <w:lang w:val="fr-FR"/>
              </w:rPr>
            </w:pPr>
            <w:r>
              <w:rPr>
                <w:lang w:val="fr-FR"/>
              </w:rPr>
              <w:t>Ensuite, vous allez cr</w:t>
            </w:r>
            <w:r>
              <w:rPr>
                <w:lang w:val="fr-FR"/>
              </w:rPr>
              <w:t>é</w:t>
            </w:r>
            <w:r>
              <w:rPr>
                <w:lang w:val="fr-FR"/>
              </w:rPr>
              <w:t>er une cl</w:t>
            </w:r>
            <w:r>
              <w:rPr>
                <w:lang w:val="fr-FR"/>
              </w:rPr>
              <w:t>é</w:t>
            </w:r>
            <w:r>
              <w:rPr>
                <w:lang w:val="fr-FR"/>
              </w:rPr>
              <w:t xml:space="preserve"> qui peut </w:t>
            </w:r>
            <w:r>
              <w:rPr>
                <w:lang w:val="fr-FR"/>
              </w:rPr>
              <w:t>ê</w:t>
            </w:r>
            <w:r>
              <w:rPr>
                <w:lang w:val="fr-FR"/>
              </w:rPr>
              <w:t>tre utilis</w:t>
            </w:r>
            <w:r>
              <w:rPr>
                <w:lang w:val="fr-FR"/>
              </w:rPr>
              <w:t>é</w:t>
            </w:r>
            <w:r>
              <w:rPr>
                <w:lang w:val="fr-FR"/>
              </w:rPr>
              <w:t>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33bb76fc-b62e-4458-a012-7695386006a7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+CREATE KEY</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w:t>
            </w:r>
            <w:r>
              <w:rPr>
                <w:rStyle w:val="mqInternal"/>
                <w:noProof/>
                <w:lang w:val="fr-FR"/>
              </w:rPr>
              <w:t>[1}</w:t>
            </w:r>
            <w:r>
              <w:rPr>
                <w:lang w:val="fr-FR"/>
              </w:rPr>
              <w:t>bouton+CREATE KEY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ee0c6683-6915-4989-8499-7aff17478757</w:t>
            </w:r>
          </w:p>
        </w:tc>
        <w:tc>
          <w:tcPr>
            <w:tcW w:w="7407" w:type="dxa"/>
            <w:shd w:val="clear" w:color="auto" w:fill="F2F2F2" w:themeFill="background1" w:themeFillShade="F2"/>
          </w:tcPr>
          <w:p w:rsidR="00000000" w:rsidRDefault="003238CB">
            <w:pPr>
              <w:rPr>
                <w:noProof/>
              </w:rPr>
            </w:pPr>
            <w:r>
              <w:rPr>
                <w:noProof/>
              </w:rPr>
              <w:t>Create key</w:t>
            </w:r>
          </w:p>
        </w:tc>
        <w:tc>
          <w:tcPr>
            <w:tcW w:w="7407" w:type="dxa"/>
          </w:tcPr>
          <w:p w:rsidR="00000000" w:rsidRDefault="003238CB">
            <w:pPr>
              <w:rPr>
                <w:lang w:val="fr-FR"/>
              </w:rPr>
            </w:pPr>
            <w:r>
              <w:rPr>
                <w:lang w:val="fr-FR"/>
              </w:rPr>
              <w:t>Cr</w:t>
            </w:r>
            <w:r>
              <w:rPr>
                <w:lang w:val="fr-FR"/>
              </w:rPr>
              <w:t>é</w:t>
            </w:r>
            <w:r>
              <w:rPr>
                <w:lang w:val="fr-FR"/>
              </w:rPr>
              <w:t>er une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3e2b3296-f54e-4953-9bc9-039940833040</w:t>
            </w:r>
          </w:p>
        </w:tc>
        <w:tc>
          <w:tcPr>
            <w:tcW w:w="7407" w:type="dxa"/>
            <w:shd w:val="clear" w:color="auto" w:fill="F2F2F2" w:themeFill="background1" w:themeFillShade="F2"/>
          </w:tcPr>
          <w:p w:rsidR="00000000" w:rsidRDefault="003238CB">
            <w:pPr>
              <w:rPr>
                <w:noProof/>
              </w:rPr>
            </w:pPr>
            <w:r>
              <w:rPr>
                <w:noProof/>
              </w:rPr>
              <w:t>Create key</w:t>
            </w:r>
          </w:p>
        </w:tc>
        <w:tc>
          <w:tcPr>
            <w:tcW w:w="7407" w:type="dxa"/>
          </w:tcPr>
          <w:p w:rsidR="00000000" w:rsidRDefault="003238CB">
            <w:pPr>
              <w:rPr>
                <w:lang w:val="fr-FR"/>
              </w:rPr>
            </w:pPr>
            <w:r>
              <w:rPr>
                <w:lang w:val="fr-FR"/>
              </w:rPr>
              <w:t>Cr</w:t>
            </w:r>
            <w:r>
              <w:rPr>
                <w:lang w:val="fr-FR"/>
              </w:rPr>
              <w:t>é</w:t>
            </w:r>
            <w:r>
              <w:rPr>
                <w:lang w:val="fr-FR"/>
              </w:rPr>
              <w:t>er une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31e251f2-f7a3-4389-95ad-c3c047789fec</w:t>
            </w:r>
          </w:p>
        </w:tc>
        <w:tc>
          <w:tcPr>
            <w:tcW w:w="7407" w:type="dxa"/>
            <w:shd w:val="clear" w:color="auto" w:fill="F2F2F2" w:themeFill="background1" w:themeFillShade="F2"/>
          </w:tcPr>
          <w:p w:rsidR="00000000" w:rsidRDefault="003238CB">
            <w:pPr>
              <w:rPr>
                <w:noProof/>
              </w:rPr>
            </w:pPr>
            <w:r>
              <w:rPr>
                <w:noProof/>
              </w:rPr>
              <w:t xml:space="preserve">In the side panel, leave the default </w:t>
            </w:r>
            <w:r>
              <w:rPr>
                <w:rStyle w:val="mqInternal"/>
                <w:noProof/>
              </w:rPr>
              <w:t>[1}</w:t>
            </w:r>
            <w:r>
              <w:rPr>
                <w:noProof/>
              </w:rPr>
              <w:t>Key type</w:t>
            </w:r>
            <w:r>
              <w:rPr>
                <w:rStyle w:val="mqInternal"/>
                <w:noProof/>
              </w:rPr>
              <w:t>{2]</w:t>
            </w:r>
            <w:r>
              <w:rPr>
                <w:noProof/>
              </w:rPr>
              <w:t xml:space="preserve"> as </w:t>
            </w:r>
            <w:r>
              <w:rPr>
                <w:rStyle w:val="mqInternal"/>
                <w:noProof/>
              </w:rPr>
              <w:t>[1}</w:t>
            </w:r>
            <w:r>
              <w:rPr>
                <w:noProof/>
              </w:rPr>
              <w:t>JSON</w:t>
            </w:r>
            <w:r>
              <w:rPr>
                <w:rStyle w:val="mqInternal"/>
                <w:noProof/>
              </w:rPr>
              <w:t>{2]</w:t>
            </w:r>
            <w:r>
              <w:rPr>
                <w:noProof/>
              </w:rPr>
              <w:t>.</w:t>
            </w:r>
          </w:p>
        </w:tc>
        <w:tc>
          <w:tcPr>
            <w:tcW w:w="7407" w:type="dxa"/>
          </w:tcPr>
          <w:p w:rsidR="00000000" w:rsidRDefault="003238CB">
            <w:pPr>
              <w:rPr>
                <w:lang w:val="fr-FR"/>
              </w:rPr>
            </w:pPr>
            <w:r>
              <w:rPr>
                <w:lang w:val="fr-FR"/>
              </w:rPr>
              <w:t>Dans le panneau lat</w:t>
            </w:r>
            <w:r>
              <w:rPr>
                <w:lang w:val="fr-FR"/>
              </w:rPr>
              <w:t>é</w:t>
            </w:r>
            <w:r>
              <w:rPr>
                <w:lang w:val="fr-FR"/>
              </w:rPr>
              <w:t xml:space="preserve">ral, laissez le </w:t>
            </w:r>
            <w:r>
              <w:rPr>
                <w:rStyle w:val="mqInternal"/>
                <w:noProof/>
                <w:lang w:val="fr-FR"/>
              </w:rPr>
              <w:t>[1}</w:t>
            </w:r>
            <w:r>
              <w:rPr>
                <w:lang w:val="fr-FR"/>
              </w:rPr>
              <w:t>type de cl</w:t>
            </w:r>
            <w:r>
              <w:rPr>
                <w:lang w:val="fr-FR"/>
              </w:rPr>
              <w:t>é</w:t>
            </w:r>
            <w:r>
              <w:rPr>
                <w:rStyle w:val="mqInternal"/>
                <w:noProof/>
                <w:lang w:val="fr-FR"/>
              </w:rPr>
              <w:t>{2]</w:t>
            </w:r>
            <w:r>
              <w:rPr>
                <w:lang w:val="fr-FR"/>
              </w:rPr>
              <w:t xml:space="preserve"> par d</w:t>
            </w:r>
            <w:r>
              <w:rPr>
                <w:lang w:val="fr-FR"/>
              </w:rPr>
              <w:t>é</w:t>
            </w:r>
            <w:r>
              <w:rPr>
                <w:lang w:val="fr-FR"/>
              </w:rPr>
              <w:t xml:space="preserve">faut </w:t>
            </w:r>
            <w:r>
              <w:rPr>
                <w:rStyle w:val="mqInternal"/>
                <w:noProof/>
                <w:lang w:val="fr-FR"/>
              </w:rPr>
              <w:t>[1}</w:t>
            </w:r>
            <w:r>
              <w:rPr>
                <w:lang w:val="fr-FR"/>
              </w:rPr>
              <w:t>JSON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794</w:t>
            </w:r>
            <w:r>
              <w:rPr>
                <w:noProof/>
                <w:sz w:val="2"/>
              </w:rPr>
              <w:t>05502-996f-440d-a33b-478f2fc22256</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CREATE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808978fb-86ac-4d0c-8bfd-5d0a1fe21b72</w:t>
            </w:r>
          </w:p>
        </w:tc>
        <w:tc>
          <w:tcPr>
            <w:tcW w:w="7407" w:type="dxa"/>
            <w:shd w:val="clear" w:color="auto" w:fill="F2F2F2" w:themeFill="background1" w:themeFillShade="F2"/>
          </w:tcPr>
          <w:p w:rsidR="00000000" w:rsidRDefault="003238CB">
            <w:pPr>
              <w:rPr>
                <w:noProof/>
              </w:rPr>
            </w:pPr>
            <w:r>
              <w:rPr>
                <w:noProof/>
              </w:rPr>
              <w:t>Key format</w:t>
            </w:r>
          </w:p>
        </w:tc>
        <w:tc>
          <w:tcPr>
            <w:tcW w:w="7407" w:type="dxa"/>
          </w:tcPr>
          <w:p w:rsidR="00000000" w:rsidRDefault="003238CB">
            <w:pPr>
              <w:rPr>
                <w:lang w:val="fr-FR"/>
              </w:rPr>
            </w:pPr>
            <w:r>
              <w:rPr>
                <w:lang w:val="fr-FR"/>
              </w:rPr>
              <w:t>Format de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e87aa68f-849b-496e-97c0-670b3b23e7fb</w:t>
            </w:r>
          </w:p>
        </w:tc>
        <w:tc>
          <w:tcPr>
            <w:tcW w:w="7407" w:type="dxa"/>
            <w:shd w:val="clear" w:color="auto" w:fill="F2F2F2" w:themeFill="background1" w:themeFillShade="F2"/>
          </w:tcPr>
          <w:p w:rsidR="00000000" w:rsidRDefault="003238CB">
            <w:pPr>
              <w:rPr>
                <w:noProof/>
              </w:rPr>
            </w:pPr>
            <w:r>
              <w:rPr>
                <w:noProof/>
              </w:rPr>
              <w:t>Key format</w:t>
            </w:r>
          </w:p>
        </w:tc>
        <w:tc>
          <w:tcPr>
            <w:tcW w:w="7407" w:type="dxa"/>
          </w:tcPr>
          <w:p w:rsidR="00000000" w:rsidRDefault="003238CB">
            <w:pPr>
              <w:rPr>
                <w:lang w:val="fr-FR"/>
              </w:rPr>
            </w:pPr>
            <w:r>
              <w:rPr>
                <w:lang w:val="fr-FR"/>
              </w:rPr>
              <w:t>Format de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dbe0bb2a-a7f8-4acc-baa2-403c49276594</w:t>
            </w:r>
          </w:p>
        </w:tc>
        <w:tc>
          <w:tcPr>
            <w:tcW w:w="7407" w:type="dxa"/>
            <w:shd w:val="clear" w:color="auto" w:fill="F2F2F2" w:themeFill="background1" w:themeFillShade="F2"/>
          </w:tcPr>
          <w:p w:rsidR="00000000" w:rsidRDefault="003238CB">
            <w:pPr>
              <w:rPr>
                <w:noProof/>
              </w:rPr>
            </w:pPr>
            <w:r>
              <w:rPr>
                <w:noProof/>
              </w:rPr>
              <w:t xml:space="preserve">Download the private key file to your computer and select the </w:t>
            </w:r>
            <w:r>
              <w:rPr>
                <w:rStyle w:val="mqInternal"/>
                <w:noProof/>
              </w:rPr>
              <w:t>[1}</w:t>
            </w:r>
            <w:r>
              <w:rPr>
                <w:noProof/>
              </w:rPr>
              <w:t>CLOSE</w:t>
            </w:r>
            <w:r>
              <w:rPr>
                <w:rStyle w:val="mqInternal"/>
                <w:noProof/>
              </w:rPr>
              <w:t>{2]</w:t>
            </w:r>
            <w:r>
              <w:rPr>
                <w:noProof/>
              </w:rPr>
              <w:t xml:space="preserve"> button.</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le fichier de cl</w:t>
            </w:r>
            <w:r>
              <w:rPr>
                <w:lang w:val="fr-FR"/>
              </w:rPr>
              <w:t>é</w:t>
            </w:r>
            <w:r>
              <w:rPr>
                <w:lang w:val="fr-FR"/>
              </w:rPr>
              <w:t xml:space="preserve"> priv</w:t>
            </w:r>
            <w:r>
              <w:rPr>
                <w:lang w:val="fr-FR"/>
              </w:rPr>
              <w:t>é</w:t>
            </w:r>
            <w:r>
              <w:rPr>
                <w:lang w:val="fr-FR"/>
              </w:rPr>
              <w:t>e sur votre ordinateur et s</w:t>
            </w:r>
            <w:r>
              <w:rPr>
                <w:lang w:val="fr-FR"/>
              </w:rPr>
              <w:t>é</w:t>
            </w:r>
            <w:r>
              <w:rPr>
                <w:lang w:val="fr-FR"/>
              </w:rPr>
              <w:t xml:space="preserve">lectionnez le bouton </w:t>
            </w:r>
            <w:r>
              <w:rPr>
                <w:rStyle w:val="mqInternal"/>
                <w:noProof/>
                <w:lang w:val="fr-FR"/>
              </w:rPr>
              <w:t>[1}</w:t>
            </w:r>
            <w:r>
              <w:rPr>
                <w:lang w:val="fr-FR"/>
              </w:rPr>
              <w:t>FERMER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1d0b3dee-d211-4c45-aa58-8df1760daf1b</w:t>
            </w:r>
          </w:p>
        </w:tc>
        <w:tc>
          <w:tcPr>
            <w:tcW w:w="7407" w:type="dxa"/>
            <w:shd w:val="clear" w:color="auto" w:fill="F2F2F2" w:themeFill="background1" w:themeFillShade="F2"/>
          </w:tcPr>
          <w:p w:rsidR="00000000" w:rsidRDefault="003238CB">
            <w:pPr>
              <w:rPr>
                <w:noProof/>
              </w:rPr>
            </w:pPr>
            <w:r>
              <w:rPr>
                <w:noProof/>
              </w:rPr>
              <w:t>Download key</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charger la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2bbe9b27-252a-4420-bf0d-040cd0991288</w:t>
            </w:r>
          </w:p>
        </w:tc>
        <w:tc>
          <w:tcPr>
            <w:tcW w:w="7407" w:type="dxa"/>
            <w:shd w:val="clear" w:color="auto" w:fill="F2F2F2" w:themeFill="background1" w:themeFillShade="F2"/>
          </w:tcPr>
          <w:p w:rsidR="00000000" w:rsidRDefault="003238CB">
            <w:pPr>
              <w:rPr>
                <w:noProof/>
              </w:rPr>
            </w:pPr>
            <w:r>
              <w:rPr>
                <w:noProof/>
              </w:rPr>
              <w:t>Download key</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charger la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3384901b-ec55-4176-9fd6-8870c5982196</w:t>
            </w:r>
          </w:p>
        </w:tc>
        <w:tc>
          <w:tcPr>
            <w:tcW w:w="7407" w:type="dxa"/>
            <w:shd w:val="clear" w:color="auto" w:fill="F2F2F2" w:themeFill="background1" w:themeFillShade="F2"/>
          </w:tcPr>
          <w:p w:rsidR="00000000" w:rsidRDefault="003238CB">
            <w:pPr>
              <w:rPr>
                <w:noProof/>
              </w:rPr>
            </w:pPr>
            <w:r>
              <w:rPr>
                <w:noProof/>
              </w:rPr>
              <w:t>Send the downloaded private key file to Brightcove.</w:t>
            </w:r>
          </w:p>
        </w:tc>
        <w:tc>
          <w:tcPr>
            <w:tcW w:w="7407" w:type="dxa"/>
          </w:tcPr>
          <w:p w:rsidR="00000000" w:rsidRDefault="003238CB">
            <w:pPr>
              <w:rPr>
                <w:lang w:val="fr-FR"/>
              </w:rPr>
            </w:pPr>
            <w:r>
              <w:rPr>
                <w:lang w:val="fr-FR"/>
              </w:rPr>
              <w:t>Envoyez le fichier de cl</w:t>
            </w:r>
            <w:r>
              <w:rPr>
                <w:lang w:val="fr-FR"/>
              </w:rPr>
              <w:t>é</w:t>
            </w:r>
            <w:r>
              <w:rPr>
                <w:lang w:val="fr-FR"/>
              </w:rPr>
              <w:t xml:space="preserve"> priv</w:t>
            </w:r>
            <w:r>
              <w:rPr>
                <w:lang w:val="fr-FR"/>
              </w:rPr>
              <w:t>é</w:t>
            </w:r>
            <w:r>
              <w:rPr>
                <w:lang w:val="fr-FR"/>
              </w:rPr>
              <w:t>e t</w:t>
            </w:r>
            <w:r>
              <w:rPr>
                <w:lang w:val="fr-FR"/>
              </w:rPr>
              <w:t>é</w:t>
            </w:r>
            <w:r>
              <w:rPr>
                <w:lang w:val="fr-FR"/>
              </w:rPr>
              <w:t>l</w:t>
            </w:r>
            <w:r>
              <w:rPr>
                <w:lang w:val="fr-FR"/>
              </w:rPr>
              <w:t>é</w:t>
            </w:r>
            <w:r>
              <w:rPr>
                <w:lang w:val="fr-FR"/>
              </w:rPr>
              <w:t>charg</w:t>
            </w:r>
            <w:r>
              <w:rPr>
                <w:lang w:val="fr-FR"/>
              </w:rPr>
              <w:t>é</w:t>
            </w:r>
            <w:r>
              <w:rPr>
                <w:lang w:val="fr-FR"/>
              </w:rPr>
              <w:t xml:space="preserv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7ef7e9af-2298-4d78-9b96-de6d41e01c5d</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DONE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fd756654-7425-4477-a88e-d6474bbcfc3b</w:t>
            </w:r>
          </w:p>
        </w:tc>
        <w:tc>
          <w:tcPr>
            <w:tcW w:w="7407" w:type="dxa"/>
            <w:shd w:val="clear" w:color="auto" w:fill="F2F2F2" w:themeFill="background1" w:themeFillShade="F2"/>
          </w:tcPr>
          <w:p w:rsidR="00000000" w:rsidRDefault="003238CB">
            <w:pPr>
              <w:rPr>
                <w:noProof/>
              </w:rPr>
            </w:pPr>
            <w:r>
              <w:rPr>
                <w:noProof/>
              </w:rPr>
              <w:t>You should see the following screen with your own values.</w:t>
            </w:r>
          </w:p>
        </w:tc>
        <w:tc>
          <w:tcPr>
            <w:tcW w:w="7407" w:type="dxa"/>
          </w:tcPr>
          <w:p w:rsidR="00000000" w:rsidRDefault="003238CB">
            <w:pPr>
              <w:rPr>
                <w:lang w:val="fr-FR"/>
              </w:rPr>
            </w:pPr>
            <w:r>
              <w:rPr>
                <w:lang w:val="fr-FR"/>
              </w:rPr>
              <w:t>Vous de</w:t>
            </w:r>
            <w:r>
              <w:rPr>
                <w:lang w:val="fr-FR"/>
              </w:rPr>
              <w:t>vriez voir l'</w:t>
            </w:r>
            <w:r>
              <w:rPr>
                <w:lang w:val="fr-FR"/>
              </w:rPr>
              <w:t>é</w:t>
            </w:r>
            <w:r>
              <w:rPr>
                <w:lang w:val="fr-FR"/>
              </w:rPr>
              <w:t>cran suivant avec vos propres 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5ab2f7c2-1725-4126-8ef6-356404a8f2dc</w:t>
            </w:r>
          </w:p>
        </w:tc>
        <w:tc>
          <w:tcPr>
            <w:tcW w:w="7407" w:type="dxa"/>
            <w:shd w:val="clear" w:color="auto" w:fill="F2F2F2" w:themeFill="background1" w:themeFillShade="F2"/>
          </w:tcPr>
          <w:p w:rsidR="00000000" w:rsidRDefault="003238CB">
            <w:pPr>
              <w:rPr>
                <w:noProof/>
              </w:rPr>
            </w:pPr>
            <w:r>
              <w:rPr>
                <w:noProof/>
              </w:rPr>
              <w:t>Close this browser tab and return to the Google Play Console.</w:t>
            </w:r>
          </w:p>
        </w:tc>
        <w:tc>
          <w:tcPr>
            <w:tcW w:w="7407" w:type="dxa"/>
          </w:tcPr>
          <w:p w:rsidR="00000000" w:rsidRDefault="003238CB">
            <w:pPr>
              <w:rPr>
                <w:lang w:val="fr-FR"/>
              </w:rPr>
            </w:pPr>
            <w:r>
              <w:rPr>
                <w:lang w:val="fr-FR"/>
              </w:rPr>
              <w:t xml:space="preserve">Fermez cet onglet de navigateur et revenez </w:t>
            </w:r>
            <w:r>
              <w:rPr>
                <w:lang w:val="fr-FR"/>
              </w:rPr>
              <w:t>à</w:t>
            </w:r>
            <w:r>
              <w:rPr>
                <w:lang w:val="fr-FR"/>
              </w:rPr>
              <w:t xml:space="preserve"> la console Google Play.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cbe54139-8bd6-4fd0-b6f1</w:t>
            </w:r>
            <w:r>
              <w:rPr>
                <w:noProof/>
                <w:sz w:val="2"/>
              </w:rPr>
              <w:t>-d36ec5c4c80c</w:t>
            </w:r>
          </w:p>
        </w:tc>
        <w:tc>
          <w:tcPr>
            <w:tcW w:w="7407" w:type="dxa"/>
            <w:shd w:val="clear" w:color="auto" w:fill="F2F2F2" w:themeFill="background1" w:themeFillShade="F2"/>
          </w:tcPr>
          <w:p w:rsidR="00000000" w:rsidRDefault="003238CB">
            <w:pPr>
              <w:rPr>
                <w:noProof/>
              </w:rPr>
            </w:pPr>
            <w:r>
              <w:rPr>
                <w:noProof/>
              </w:rPr>
              <w:t>Service account created</w:t>
            </w:r>
          </w:p>
        </w:tc>
        <w:tc>
          <w:tcPr>
            <w:tcW w:w="7407" w:type="dxa"/>
          </w:tcPr>
          <w:p w:rsidR="00000000" w:rsidRDefault="003238CB">
            <w:pPr>
              <w:rPr>
                <w:lang w:val="fr-FR"/>
              </w:rPr>
            </w:pPr>
            <w:r>
              <w:rPr>
                <w:lang w:val="fr-FR"/>
              </w:rPr>
              <w:t>Compte de service cr</w:t>
            </w:r>
            <w:r>
              <w:rPr>
                <w:lang w:val="fr-FR"/>
              </w:rPr>
              <w:t>éé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53835d3e-f20a-49e0-8cf7-64c4e657b72a</w:t>
            </w:r>
          </w:p>
        </w:tc>
        <w:tc>
          <w:tcPr>
            <w:tcW w:w="7407" w:type="dxa"/>
            <w:shd w:val="clear" w:color="auto" w:fill="F2F2F2" w:themeFill="background1" w:themeFillShade="F2"/>
          </w:tcPr>
          <w:p w:rsidR="00000000" w:rsidRDefault="003238CB">
            <w:pPr>
              <w:rPr>
                <w:noProof/>
              </w:rPr>
            </w:pPr>
            <w:r>
              <w:rPr>
                <w:noProof/>
              </w:rPr>
              <w:t>Service account created</w:t>
            </w:r>
          </w:p>
        </w:tc>
        <w:tc>
          <w:tcPr>
            <w:tcW w:w="7407" w:type="dxa"/>
          </w:tcPr>
          <w:p w:rsidR="00000000" w:rsidRDefault="003238CB">
            <w:pPr>
              <w:rPr>
                <w:lang w:val="fr-FR"/>
              </w:rPr>
            </w:pPr>
            <w:r>
              <w:rPr>
                <w:lang w:val="fr-FR"/>
              </w:rPr>
              <w:t>Compte de service cr</w:t>
            </w:r>
            <w:r>
              <w:rPr>
                <w:lang w:val="fr-FR"/>
              </w:rPr>
              <w:t>éé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7f27c9f0-d169-4748-aff3-4ce7da285f49</w:t>
            </w:r>
          </w:p>
        </w:tc>
        <w:tc>
          <w:tcPr>
            <w:tcW w:w="7407" w:type="dxa"/>
            <w:shd w:val="clear" w:color="auto" w:fill="F2F2F2" w:themeFill="background1" w:themeFillShade="F2"/>
          </w:tcPr>
          <w:p w:rsidR="00000000" w:rsidRDefault="003238CB">
            <w:pPr>
              <w:rPr>
                <w:noProof/>
              </w:rPr>
            </w:pPr>
            <w:r>
              <w:rPr>
                <w:noProof/>
              </w:rPr>
              <w:t xml:space="preserve">In the Google Play Console, select the </w:t>
            </w:r>
            <w:r>
              <w:rPr>
                <w:rStyle w:val="mqInternal"/>
                <w:noProof/>
              </w:rPr>
              <w:t>[1}</w:t>
            </w:r>
            <w:r>
              <w:rPr>
                <w:noProof/>
              </w:rPr>
              <w:t>GRANT ACCESS</w:t>
            </w:r>
            <w:r>
              <w:rPr>
                <w:rStyle w:val="mqInternal"/>
                <w:noProof/>
              </w:rPr>
              <w:t>{2]</w:t>
            </w:r>
            <w:r>
              <w:rPr>
                <w:noProof/>
              </w:rPr>
              <w:t xml:space="preserve"> button.</w:t>
            </w:r>
          </w:p>
        </w:tc>
        <w:tc>
          <w:tcPr>
            <w:tcW w:w="7407" w:type="dxa"/>
          </w:tcPr>
          <w:p w:rsidR="00000000" w:rsidRDefault="003238CB">
            <w:pPr>
              <w:rPr>
                <w:lang w:val="fr-FR"/>
              </w:rPr>
            </w:pPr>
            <w:r>
              <w:rPr>
                <w:lang w:val="fr-FR"/>
              </w:rPr>
              <w:t>Dans la console Google Play, s</w:t>
            </w:r>
            <w:r>
              <w:rPr>
                <w:lang w:val="fr-FR"/>
              </w:rPr>
              <w:t>é</w:t>
            </w:r>
            <w:r>
              <w:rPr>
                <w:lang w:val="fr-FR"/>
              </w:rPr>
              <w:t xml:space="preserve">lectionnez le bouton </w:t>
            </w:r>
            <w:r>
              <w:rPr>
                <w:rStyle w:val="mqInternal"/>
                <w:noProof/>
                <w:lang w:val="fr-FR"/>
              </w:rPr>
              <w:t>[1}</w:t>
            </w:r>
            <w:r>
              <w:rPr>
                <w:lang w:val="fr-FR"/>
              </w:rPr>
              <w:t>GRANT ACCESS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bc089b0c-2a93-479e-87ef-4056a79cbe48</w:t>
            </w:r>
          </w:p>
        </w:tc>
        <w:tc>
          <w:tcPr>
            <w:tcW w:w="7407" w:type="dxa"/>
            <w:shd w:val="clear" w:color="auto" w:fill="F2F2F2" w:themeFill="background1" w:themeFillShade="F2"/>
          </w:tcPr>
          <w:p w:rsidR="00000000" w:rsidRDefault="003238CB">
            <w:pPr>
              <w:rPr>
                <w:noProof/>
              </w:rPr>
            </w:pPr>
            <w:r>
              <w:rPr>
                <w:noProof/>
              </w:rPr>
              <w:t>Grant access</w:t>
            </w:r>
          </w:p>
        </w:tc>
        <w:tc>
          <w:tcPr>
            <w:tcW w:w="7407" w:type="dxa"/>
          </w:tcPr>
          <w:p w:rsidR="00000000" w:rsidRDefault="003238CB">
            <w:pPr>
              <w:rPr>
                <w:lang w:val="fr-FR"/>
              </w:rPr>
            </w:pPr>
            <w:r>
              <w:rPr>
                <w:lang w:val="fr-FR"/>
              </w:rPr>
              <w:t>Accorder l'acc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b04e6893-8611-4314-b40b-03642b832a91</w:t>
            </w:r>
          </w:p>
        </w:tc>
        <w:tc>
          <w:tcPr>
            <w:tcW w:w="7407" w:type="dxa"/>
            <w:shd w:val="clear" w:color="auto" w:fill="F2F2F2" w:themeFill="background1" w:themeFillShade="F2"/>
          </w:tcPr>
          <w:p w:rsidR="00000000" w:rsidRDefault="003238CB">
            <w:pPr>
              <w:rPr>
                <w:noProof/>
              </w:rPr>
            </w:pPr>
            <w:r>
              <w:rPr>
                <w:noProof/>
              </w:rPr>
              <w:t>Grant access</w:t>
            </w:r>
          </w:p>
        </w:tc>
        <w:tc>
          <w:tcPr>
            <w:tcW w:w="7407" w:type="dxa"/>
          </w:tcPr>
          <w:p w:rsidR="00000000" w:rsidRDefault="003238CB">
            <w:pPr>
              <w:rPr>
                <w:lang w:val="fr-FR"/>
              </w:rPr>
            </w:pPr>
            <w:r>
              <w:rPr>
                <w:lang w:val="fr-FR"/>
              </w:rPr>
              <w:t>Accorder l'acc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af0c6b96-496b-4797-a7af-bd42d30d83c0</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Add a new user</w:t>
            </w:r>
            <w:r>
              <w:rPr>
                <w:rStyle w:val="mqInternal"/>
                <w:noProof/>
              </w:rPr>
              <w:t>{2]</w:t>
            </w:r>
            <w:r>
              <w:rPr>
                <w:noProof/>
              </w:rPr>
              <w:t xml:space="preserve"> dialog, make sure the </w:t>
            </w:r>
            <w:r>
              <w:rPr>
                <w:rStyle w:val="mqInternal"/>
                <w:noProof/>
              </w:rPr>
              <w:t>[1}</w:t>
            </w:r>
            <w:r>
              <w:rPr>
                <w:noProof/>
              </w:rPr>
              <w:t>FINANCIAL DATA</w:t>
            </w:r>
            <w:r>
              <w:rPr>
                <w:rStyle w:val="mqInternal"/>
                <w:noProof/>
              </w:rPr>
              <w:t>{2]</w:t>
            </w:r>
            <w:r>
              <w:rPr>
                <w:noProof/>
              </w:rPr>
              <w:t xml:space="preserve"> buttons are checked.</w:t>
            </w:r>
          </w:p>
        </w:tc>
        <w:tc>
          <w:tcPr>
            <w:tcW w:w="7407" w:type="dxa"/>
          </w:tcPr>
          <w:p w:rsidR="00000000" w:rsidRDefault="003238CB">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Ajouter un nouvel utilisateur</w:t>
            </w:r>
            <w:r>
              <w:rPr>
                <w:rStyle w:val="mqInternal"/>
                <w:noProof/>
                <w:lang w:val="fr-FR"/>
              </w:rPr>
              <w:t>{2]</w:t>
            </w:r>
            <w:r>
              <w:rPr>
                <w:lang w:val="fr-FR"/>
              </w:rPr>
              <w:t xml:space="preserve"> , v</w:t>
            </w:r>
            <w:r>
              <w:rPr>
                <w:lang w:val="fr-FR"/>
              </w:rPr>
              <w:t>é</w:t>
            </w:r>
            <w:r>
              <w:rPr>
                <w:lang w:val="fr-FR"/>
              </w:rPr>
              <w:t xml:space="preserve">rifiez que les boutons </w:t>
            </w:r>
            <w:r>
              <w:rPr>
                <w:rStyle w:val="mqInternal"/>
                <w:noProof/>
                <w:lang w:val="fr-FR"/>
              </w:rPr>
              <w:t>[1}</w:t>
            </w:r>
            <w:r>
              <w:rPr>
                <w:lang w:val="fr-FR"/>
              </w:rPr>
              <w:t>FINANCIAL DATA</w:t>
            </w:r>
            <w:r>
              <w:rPr>
                <w:rStyle w:val="mqInternal"/>
                <w:noProof/>
                <w:lang w:val="fr-FR"/>
              </w:rPr>
              <w:t>{2]</w:t>
            </w:r>
            <w:r>
              <w:rPr>
                <w:lang w:val="fr-FR"/>
              </w:rPr>
              <w:t xml:space="preserve"> sont coch</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bdd4768f-7666-49e7-892e-74243cd8d61a</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UTILISATEUR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a6d6dfba-5444-48d4-aa2e-2b6c20a3f5c6</w:t>
            </w:r>
          </w:p>
        </w:tc>
        <w:tc>
          <w:tcPr>
            <w:tcW w:w="7407" w:type="dxa"/>
            <w:shd w:val="clear" w:color="auto" w:fill="F2F2F2" w:themeFill="background1" w:themeFillShade="F2"/>
          </w:tcPr>
          <w:p w:rsidR="00000000" w:rsidRDefault="003238CB">
            <w:pPr>
              <w:rPr>
                <w:noProof/>
              </w:rPr>
            </w:pPr>
            <w:r>
              <w:rPr>
                <w:noProof/>
              </w:rPr>
              <w:t>Add new user</w:t>
            </w:r>
          </w:p>
        </w:tc>
        <w:tc>
          <w:tcPr>
            <w:tcW w:w="7407" w:type="dxa"/>
          </w:tcPr>
          <w:p w:rsidR="00000000" w:rsidRDefault="003238CB">
            <w:pPr>
              <w:rPr>
                <w:lang w:val="fr-FR"/>
              </w:rPr>
            </w:pPr>
            <w:r>
              <w:rPr>
                <w:lang w:val="fr-FR"/>
              </w:rPr>
              <w:t>Ajouter un nouvel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89b75189-b22d-4ecf-9efa-397e9bdc6e3</w:t>
            </w:r>
            <w:r>
              <w:rPr>
                <w:noProof/>
                <w:sz w:val="2"/>
              </w:rPr>
              <w:t>f</w:t>
            </w:r>
          </w:p>
        </w:tc>
        <w:tc>
          <w:tcPr>
            <w:tcW w:w="7407" w:type="dxa"/>
            <w:shd w:val="clear" w:color="auto" w:fill="F2F2F2" w:themeFill="background1" w:themeFillShade="F2"/>
          </w:tcPr>
          <w:p w:rsidR="00000000" w:rsidRDefault="003238CB">
            <w:pPr>
              <w:rPr>
                <w:noProof/>
              </w:rPr>
            </w:pPr>
            <w:r>
              <w:rPr>
                <w:noProof/>
              </w:rPr>
              <w:t>Add new user</w:t>
            </w:r>
          </w:p>
        </w:tc>
        <w:tc>
          <w:tcPr>
            <w:tcW w:w="7407" w:type="dxa"/>
          </w:tcPr>
          <w:p w:rsidR="00000000" w:rsidRDefault="003238CB">
            <w:pPr>
              <w:rPr>
                <w:lang w:val="fr-FR"/>
              </w:rPr>
            </w:pPr>
            <w:r>
              <w:rPr>
                <w:lang w:val="fr-FR"/>
              </w:rPr>
              <w:t>Ajouter un nouvel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e1a25769-c2e1-45bd-af0e-a00908440ed3</w:t>
            </w:r>
          </w:p>
        </w:tc>
        <w:tc>
          <w:tcPr>
            <w:tcW w:w="7407" w:type="dxa"/>
            <w:shd w:val="clear" w:color="auto" w:fill="F2F2F2" w:themeFill="background1" w:themeFillShade="F2"/>
          </w:tcPr>
          <w:p w:rsidR="00000000" w:rsidRDefault="003238CB">
            <w:pPr>
              <w:rPr>
                <w:noProof/>
              </w:rPr>
            </w:pPr>
            <w:r>
              <w:rPr>
                <w:noProof/>
              </w:rPr>
              <w:t>You have successfully created a Google Play service account.</w:t>
            </w:r>
          </w:p>
        </w:tc>
        <w:tc>
          <w:tcPr>
            <w:tcW w:w="7407" w:type="dxa"/>
          </w:tcPr>
          <w:p w:rsidR="00000000" w:rsidRDefault="003238CB">
            <w:pPr>
              <w:rPr>
                <w:lang w:val="fr-FR"/>
              </w:rPr>
            </w:pPr>
            <w:r>
              <w:rPr>
                <w:lang w:val="fr-FR"/>
              </w:rPr>
              <w:t>Vous avez cr</w:t>
            </w:r>
            <w:r>
              <w:rPr>
                <w:lang w:val="fr-FR"/>
              </w:rPr>
              <w:t>éé</w:t>
            </w:r>
            <w:r>
              <w:rPr>
                <w:lang w:val="fr-FR"/>
              </w:rPr>
              <w:t xml:space="preserve"> un compte de service Google Play avec succ</w:t>
            </w:r>
            <w:r>
              <w:rPr>
                <w:lang w:val="fr-FR"/>
              </w:rPr>
              <w:t>è</w:t>
            </w:r>
            <w:r>
              <w:rPr>
                <w:lang w:val="fr-FR"/>
              </w:rPr>
              <w:t>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installing-android-test-build.html</w:t>
            </w:r>
          </w:p>
          <w:p w:rsidR="00000000" w:rsidRDefault="003238CB">
            <w:pPr>
              <w:jc w:val="center"/>
              <w:rPr>
                <w:b/>
                <w:noProof/>
              </w:rPr>
            </w:pPr>
            <w:r>
              <w:rPr>
                <w:b/>
                <w:noProof/>
              </w:rPr>
              <w:t>MQ971010 1cb1d4d3-45f1-484a-a907-26d940889d1c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303b6710-b36f-4f16-aa80-af783716af93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5a5b0fb3-5ec6-47d1-a879-865030ff6871</w:t>
            </w:r>
          </w:p>
        </w:tc>
        <w:tc>
          <w:tcPr>
            <w:tcW w:w="7407" w:type="dxa"/>
            <w:shd w:val="clear" w:color="auto" w:fill="F2F2F2" w:themeFill="background1" w:themeFillShade="F2"/>
          </w:tcPr>
          <w:p w:rsidR="00000000" w:rsidRDefault="003238CB">
            <w:pPr>
              <w:rPr>
                <w:noProof/>
              </w:rPr>
            </w:pPr>
            <w:r>
              <w:rPr>
                <w:noProof/>
              </w:rPr>
              <w:t>'Installing an Android Test Build' description:</w:t>
            </w:r>
          </w:p>
        </w:tc>
        <w:tc>
          <w:tcPr>
            <w:tcW w:w="7407" w:type="dxa"/>
          </w:tcPr>
          <w:p w:rsidR="00000000" w:rsidRDefault="003238CB">
            <w:pPr>
              <w:rPr>
                <w:lang w:val="fr-FR"/>
              </w:rPr>
            </w:pPr>
            <w:r>
              <w:rPr>
                <w:lang w:val="fr-FR"/>
              </w:rPr>
              <w:t>Description de l'installation d'une version de test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c1d31252-db5d-4820-b825-d5f9c0224d27</w:t>
            </w:r>
          </w:p>
        </w:tc>
        <w:tc>
          <w:tcPr>
            <w:tcW w:w="7407" w:type="dxa"/>
            <w:shd w:val="clear" w:color="auto" w:fill="F2F2F2" w:themeFill="background1" w:themeFillShade="F2"/>
          </w:tcPr>
          <w:p w:rsidR="00000000" w:rsidRDefault="003238CB">
            <w:pPr>
              <w:rPr>
                <w:noProof/>
              </w:rPr>
            </w:pPr>
            <w:r>
              <w:rPr>
                <w:noProof/>
              </w:rPr>
              <w:t>'In this topic, you will learn how to install test builds of the Brightcove Beacon app for Android devices.' parent: 'android' ---</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installer des versions de test de l'application Brightcove Beacon pour les appareils Android." parent: 'android'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5334757d-cb67-4f46-8006-e3c1009ec428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e5bbdafe-b5bf-493e</w:t>
            </w:r>
            <w:r>
              <w:rPr>
                <w:noProof/>
                <w:sz w:val="2"/>
              </w:rPr>
              <w:t>-87ea-fb9b9a056da8</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a8c074b4-a2c2-4e3e-942e-72303ccca781</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4c3b46c8-09dd-496b-a066-485462675f07</w:t>
            </w:r>
          </w:p>
        </w:tc>
        <w:tc>
          <w:tcPr>
            <w:tcW w:w="7407" w:type="dxa"/>
            <w:shd w:val="clear" w:color="auto" w:fill="F2F2F2" w:themeFill="background1" w:themeFillShade="F2"/>
          </w:tcPr>
          <w:p w:rsidR="00000000" w:rsidRDefault="003238CB">
            <w:pPr>
              <w:rPr>
                <w:noProof/>
              </w:rPr>
            </w:pPr>
            <w:r>
              <w:rPr>
                <w:noProof/>
              </w:rPr>
              <w:t>This document shows you how to install a test build so you don't have to go throu</w:t>
            </w:r>
            <w:r>
              <w:rPr>
                <w:noProof/>
              </w:rPr>
              <w:t>gh the app submission process before you test your app.</w:t>
            </w:r>
          </w:p>
        </w:tc>
        <w:tc>
          <w:tcPr>
            <w:tcW w:w="7407" w:type="dxa"/>
          </w:tcPr>
          <w:p w:rsidR="00000000" w:rsidRDefault="003238CB">
            <w:pPr>
              <w:rPr>
                <w:lang w:val="fr-FR"/>
              </w:rPr>
            </w:pPr>
            <w:r>
              <w:rPr>
                <w:lang w:val="fr-FR"/>
              </w:rPr>
              <w:t xml:space="preserve">Ce document vous montre comment installer une version de test afin que vous n'ayez pas </w:t>
            </w:r>
            <w:r>
              <w:rPr>
                <w:lang w:val="fr-FR"/>
              </w:rPr>
              <w:t>à</w:t>
            </w:r>
            <w:r>
              <w:rPr>
                <w:lang w:val="fr-FR"/>
              </w:rPr>
              <w:t xml:space="preserve"> passer par le processus de soumission d'application avant de tester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b88df614-74e1-423d-a</w:t>
            </w:r>
            <w:r>
              <w:rPr>
                <w:noProof/>
                <w:sz w:val="2"/>
              </w:rPr>
              <w:t>913-ec80741e9b8a</w:t>
            </w:r>
          </w:p>
        </w:tc>
        <w:tc>
          <w:tcPr>
            <w:tcW w:w="7407" w:type="dxa"/>
            <w:shd w:val="clear" w:color="auto" w:fill="F2F2F2" w:themeFill="background1" w:themeFillShade="F2"/>
          </w:tcPr>
          <w:p w:rsidR="00000000" w:rsidRDefault="003238CB">
            <w:pPr>
              <w:rPr>
                <w:noProof/>
              </w:rPr>
            </w:pPr>
            <w:r>
              <w:rPr>
                <w:noProof/>
              </w:rPr>
              <w:t>To be able to install the Brightcove Beacon app in your Android device, you will need:</w:t>
            </w:r>
          </w:p>
        </w:tc>
        <w:tc>
          <w:tcPr>
            <w:tcW w:w="7407" w:type="dxa"/>
          </w:tcPr>
          <w:p w:rsidR="00000000" w:rsidRDefault="003238CB">
            <w:pPr>
              <w:rPr>
                <w:lang w:val="fr-FR"/>
              </w:rPr>
            </w:pPr>
            <w:r>
              <w:rPr>
                <w:lang w:val="fr-FR"/>
              </w:rPr>
              <w:t>Pour pouvoir installer l'application Brightcove Beacon sur votre appareil Android, vous devez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e2362f2a-8f6f-437d-88ad-94f216b843f9</w:t>
            </w:r>
          </w:p>
        </w:tc>
        <w:tc>
          <w:tcPr>
            <w:tcW w:w="7407" w:type="dxa"/>
            <w:shd w:val="clear" w:color="auto" w:fill="F2F2F2" w:themeFill="background1" w:themeFillShade="F2"/>
          </w:tcPr>
          <w:p w:rsidR="00000000" w:rsidRDefault="003238CB">
            <w:pPr>
              <w:rPr>
                <w:noProof/>
              </w:rPr>
            </w:pPr>
            <w:r>
              <w:rPr>
                <w:rStyle w:val="mqInternal"/>
                <w:noProof/>
              </w:rPr>
              <w:t>[1}</w:t>
            </w:r>
            <w:r>
              <w:rPr>
                <w:noProof/>
              </w:rPr>
              <w:t>Developer mode</w:t>
            </w:r>
            <w:r>
              <w:rPr>
                <w:rStyle w:val="mqInternal"/>
                <w:noProof/>
              </w:rPr>
              <w:t>{2]</w:t>
            </w:r>
            <w:r>
              <w:rPr>
                <w:noProof/>
              </w:rPr>
              <w:t xml:space="preserve"> activated in your Android device.</w:t>
            </w:r>
          </w:p>
        </w:tc>
        <w:tc>
          <w:tcPr>
            <w:tcW w:w="7407" w:type="dxa"/>
          </w:tcPr>
          <w:p w:rsidR="00000000" w:rsidRDefault="003238CB">
            <w:pPr>
              <w:rPr>
                <w:lang w:val="fr-FR"/>
              </w:rPr>
            </w:pPr>
            <w:r>
              <w:rPr>
                <w:rStyle w:val="mqInternal"/>
                <w:noProof/>
                <w:lang w:val="fr-FR"/>
              </w:rPr>
              <w:t>[1}</w:t>
            </w:r>
            <w:r>
              <w:rPr>
                <w:lang w:val="fr-FR"/>
              </w:rPr>
              <w:t>Mode d</w:t>
            </w:r>
            <w:r>
              <w:rPr>
                <w:lang w:val="fr-FR"/>
              </w:rPr>
              <w:t>é</w:t>
            </w:r>
            <w:r>
              <w:rPr>
                <w:lang w:val="fr-FR"/>
              </w:rPr>
              <w:t>veloppeur</w:t>
            </w:r>
            <w:r>
              <w:rPr>
                <w:rStyle w:val="mqInternal"/>
                <w:noProof/>
                <w:lang w:val="fr-FR"/>
              </w:rPr>
              <w:t>{2]</w:t>
            </w:r>
            <w:r>
              <w:rPr>
                <w:lang w:val="fr-FR"/>
              </w:rPr>
              <w:t xml:space="preserve"> activ</w:t>
            </w:r>
            <w:r>
              <w:rPr>
                <w:lang w:val="fr-FR"/>
              </w:rPr>
              <w:t>é</w:t>
            </w:r>
            <w:r>
              <w:rPr>
                <w:lang w:val="fr-FR"/>
              </w:rPr>
              <w:t xml:space="preserve"> sur votre appareil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f5d8825a-ea72-4285-9307-e185cd1dcbd6</w:t>
            </w:r>
          </w:p>
        </w:tc>
        <w:tc>
          <w:tcPr>
            <w:tcW w:w="7407" w:type="dxa"/>
            <w:shd w:val="clear" w:color="auto" w:fill="F2F2F2" w:themeFill="background1" w:themeFillShade="F2"/>
          </w:tcPr>
          <w:p w:rsidR="00000000" w:rsidRDefault="003238CB">
            <w:pPr>
              <w:rPr>
                <w:noProof/>
              </w:rPr>
            </w:pPr>
            <w:r>
              <w:rPr>
                <w:noProof/>
              </w:rPr>
              <w:t>Android Debug Bridge (adb) installed on your computer.</w:t>
            </w:r>
          </w:p>
        </w:tc>
        <w:tc>
          <w:tcPr>
            <w:tcW w:w="7407" w:type="dxa"/>
          </w:tcPr>
          <w:p w:rsidR="00000000" w:rsidRDefault="003238CB">
            <w:pPr>
              <w:rPr>
                <w:lang w:val="fr-FR"/>
              </w:rPr>
            </w:pPr>
            <w:r>
              <w:rPr>
                <w:lang w:val="fr-FR"/>
              </w:rPr>
              <w:t>Android Debug Bridge (adb) install</w:t>
            </w:r>
            <w:r>
              <w:rPr>
                <w:lang w:val="fr-FR"/>
              </w:rPr>
              <w:t>é</w:t>
            </w:r>
            <w:r>
              <w:rPr>
                <w:lang w:val="fr-FR"/>
              </w:rPr>
              <w:t xml:space="preserve"> sur votre ord</w:t>
            </w:r>
            <w:r>
              <w:rPr>
                <w:lang w:val="fr-FR"/>
              </w:rPr>
              <w:t>inateur.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05c87689-21b1-4284-9ff0-c6cf7dc885ba</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53cff4b6-afb5-47a4-97e1-0833979236b6</w:t>
            </w:r>
          </w:p>
        </w:tc>
        <w:tc>
          <w:tcPr>
            <w:tcW w:w="7407" w:type="dxa"/>
            <w:shd w:val="clear" w:color="auto" w:fill="F2F2F2" w:themeFill="background1" w:themeFillShade="F2"/>
          </w:tcPr>
          <w:p w:rsidR="00000000" w:rsidRDefault="003238CB">
            <w:pPr>
              <w:rPr>
                <w:noProof/>
              </w:rPr>
            </w:pPr>
            <w:r>
              <w:rPr>
                <w:noProof/>
              </w:rPr>
              <w:t>On your Android mobile device, open the App invitation in your email.</w:t>
            </w:r>
          </w:p>
        </w:tc>
        <w:tc>
          <w:tcPr>
            <w:tcW w:w="7407" w:type="dxa"/>
          </w:tcPr>
          <w:p w:rsidR="00000000" w:rsidRDefault="003238CB">
            <w:pPr>
              <w:rPr>
                <w:lang w:val="fr-FR"/>
              </w:rPr>
            </w:pPr>
            <w:r>
              <w:rPr>
                <w:lang w:val="fr-FR"/>
              </w:rPr>
              <w:t>Sur votre appa</w:t>
            </w:r>
            <w:r>
              <w:rPr>
                <w:lang w:val="fr-FR"/>
              </w:rPr>
              <w:t>reil mobile Android, ouvrez l'invitation de l'application dans votre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9597db95-2744-4cc3-a1c3-0e00124511ca</w:t>
            </w:r>
          </w:p>
        </w:tc>
        <w:tc>
          <w:tcPr>
            <w:tcW w:w="7407" w:type="dxa"/>
            <w:shd w:val="clear" w:color="auto" w:fill="F2F2F2" w:themeFill="background1" w:themeFillShade="F2"/>
          </w:tcPr>
          <w:p w:rsidR="00000000" w:rsidRDefault="003238CB">
            <w:pPr>
              <w:rPr>
                <w:noProof/>
              </w:rPr>
            </w:pPr>
            <w:r>
              <w:rPr>
                <w:noProof/>
              </w:rPr>
              <w:t>Accept the invite and download the Firebase App Tester.</w:t>
            </w:r>
          </w:p>
        </w:tc>
        <w:tc>
          <w:tcPr>
            <w:tcW w:w="7407" w:type="dxa"/>
          </w:tcPr>
          <w:p w:rsidR="00000000" w:rsidRDefault="003238CB">
            <w:pPr>
              <w:rPr>
                <w:lang w:val="fr-FR"/>
              </w:rPr>
            </w:pPr>
            <w:r>
              <w:rPr>
                <w:lang w:val="fr-FR"/>
              </w:rPr>
              <w:t>Acceptez l'invitation et t</w:t>
            </w:r>
            <w:r>
              <w:rPr>
                <w:lang w:val="fr-FR"/>
              </w:rPr>
              <w:t>é</w:t>
            </w:r>
            <w:r>
              <w:rPr>
                <w:lang w:val="fr-FR"/>
              </w:rPr>
              <w:t>l</w:t>
            </w:r>
            <w:r>
              <w:rPr>
                <w:lang w:val="fr-FR"/>
              </w:rPr>
              <w:t>é</w:t>
            </w:r>
            <w:r>
              <w:rPr>
                <w:lang w:val="fr-FR"/>
              </w:rPr>
              <w:t>chargez Firebase App 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ac002317-9fd2-4104-97a4-ec0552dda178</w:t>
            </w:r>
          </w:p>
        </w:tc>
        <w:tc>
          <w:tcPr>
            <w:tcW w:w="7407" w:type="dxa"/>
            <w:shd w:val="clear" w:color="auto" w:fill="F2F2F2" w:themeFill="background1" w:themeFillShade="F2"/>
          </w:tcPr>
          <w:p w:rsidR="00000000" w:rsidRDefault="003238CB">
            <w:pPr>
              <w:rPr>
                <w:noProof/>
              </w:rPr>
            </w:pPr>
            <w:r>
              <w:rPr>
                <w:noProof/>
              </w:rPr>
              <w:t>Install the Brightcove Beacon App.</w:t>
            </w:r>
          </w:p>
        </w:tc>
        <w:tc>
          <w:tcPr>
            <w:tcW w:w="7407" w:type="dxa"/>
          </w:tcPr>
          <w:p w:rsidR="00000000" w:rsidRDefault="003238CB">
            <w:pPr>
              <w:rPr>
                <w:lang w:val="fr-FR"/>
              </w:rPr>
            </w:pPr>
            <w:r>
              <w:rPr>
                <w:lang w:val="fr-FR"/>
              </w:rPr>
              <w:t>Installez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2578ca65-5a66-42c7-95c5-199d42a7cc8e</w:t>
            </w:r>
          </w:p>
        </w:tc>
        <w:tc>
          <w:tcPr>
            <w:tcW w:w="7407" w:type="dxa"/>
            <w:shd w:val="clear" w:color="auto" w:fill="F2F2F2" w:themeFill="background1" w:themeFillShade="F2"/>
          </w:tcPr>
          <w:p w:rsidR="00000000" w:rsidRDefault="003238CB">
            <w:pPr>
              <w:rPr>
                <w:noProof/>
              </w:rPr>
            </w:pPr>
            <w:r>
              <w:rPr>
                <w:noProof/>
              </w:rPr>
              <w:t>Run your Brightcove Beacon App on your Android mobile device.</w:t>
            </w:r>
          </w:p>
        </w:tc>
        <w:tc>
          <w:tcPr>
            <w:tcW w:w="7407" w:type="dxa"/>
          </w:tcPr>
          <w:p w:rsidR="00000000" w:rsidRDefault="003238CB">
            <w:pPr>
              <w:rPr>
                <w:lang w:val="fr-FR"/>
              </w:rPr>
            </w:pPr>
            <w:r>
              <w:rPr>
                <w:lang w:val="fr-FR"/>
              </w:rPr>
              <w:t>Ex</w:t>
            </w:r>
            <w:r>
              <w:rPr>
                <w:lang w:val="fr-FR"/>
              </w:rPr>
              <w:t>é</w:t>
            </w:r>
            <w:r>
              <w:rPr>
                <w:lang w:val="fr-FR"/>
              </w:rPr>
              <w:t>cutez votre application Brightcove</w:t>
            </w:r>
            <w:r>
              <w:rPr>
                <w:lang w:val="fr-FR"/>
              </w:rPr>
              <w:t xml:space="preserve"> Beacon sur votre appareil mobile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d86fcd4a-da84-49bd-81b2-b23b3d81253e</w:t>
            </w:r>
          </w:p>
        </w:tc>
        <w:tc>
          <w:tcPr>
            <w:tcW w:w="7407" w:type="dxa"/>
            <w:shd w:val="clear" w:color="auto" w:fill="F2F2F2" w:themeFill="background1" w:themeFillShade="F2"/>
          </w:tcPr>
          <w:p w:rsidR="00000000" w:rsidRDefault="003238CB">
            <w:pPr>
              <w:rPr>
                <w:noProof/>
              </w:rPr>
            </w:pPr>
            <w:r>
              <w:rPr>
                <w:noProof/>
              </w:rPr>
              <w:t>Installing the Android Mobile App</w:t>
            </w:r>
          </w:p>
        </w:tc>
        <w:tc>
          <w:tcPr>
            <w:tcW w:w="7407" w:type="dxa"/>
          </w:tcPr>
          <w:p w:rsidR="00000000" w:rsidRDefault="003238CB">
            <w:pPr>
              <w:rPr>
                <w:lang w:val="fr-FR"/>
              </w:rPr>
            </w:pPr>
            <w:r>
              <w:rPr>
                <w:lang w:val="fr-FR"/>
              </w:rPr>
              <w:t>Installation de l'application mobile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35e7e76c-c0ce-4446-885c-6b0c23e9a008</w:t>
            </w:r>
          </w:p>
        </w:tc>
        <w:tc>
          <w:tcPr>
            <w:tcW w:w="7407" w:type="dxa"/>
            <w:shd w:val="clear" w:color="auto" w:fill="F2F2F2" w:themeFill="background1" w:themeFillShade="F2"/>
          </w:tcPr>
          <w:p w:rsidR="00000000" w:rsidRDefault="003238CB">
            <w:pPr>
              <w:rPr>
                <w:noProof/>
              </w:rPr>
            </w:pPr>
            <w:r>
              <w:rPr>
                <w:noProof/>
              </w:rPr>
              <w:t>To install the Android mobile app please follow th</w:t>
            </w:r>
            <w:r>
              <w:rPr>
                <w:noProof/>
              </w:rPr>
              <w:t>ese steps:</w:t>
            </w:r>
          </w:p>
        </w:tc>
        <w:tc>
          <w:tcPr>
            <w:tcW w:w="7407" w:type="dxa"/>
          </w:tcPr>
          <w:p w:rsidR="00000000" w:rsidRDefault="003238CB">
            <w:pPr>
              <w:rPr>
                <w:lang w:val="fr-FR"/>
              </w:rPr>
            </w:pPr>
            <w:r>
              <w:rPr>
                <w:lang w:val="fr-FR"/>
              </w:rPr>
              <w:t>Pour installer l'application mobile Android,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dfa1ac84-dd26-4d8a-bb90-791c25201f78</w:t>
            </w:r>
          </w:p>
        </w:tc>
        <w:tc>
          <w:tcPr>
            <w:tcW w:w="7407" w:type="dxa"/>
            <w:shd w:val="clear" w:color="auto" w:fill="F2F2F2" w:themeFill="background1" w:themeFillShade="F2"/>
          </w:tcPr>
          <w:p w:rsidR="00000000" w:rsidRDefault="003238CB">
            <w:pPr>
              <w:rPr>
                <w:noProof/>
              </w:rPr>
            </w:pPr>
            <w:r>
              <w:rPr>
                <w:noProof/>
              </w:rPr>
              <w:t>On an Android device, open the invitation in your email.</w:t>
            </w:r>
          </w:p>
        </w:tc>
        <w:tc>
          <w:tcPr>
            <w:tcW w:w="7407" w:type="dxa"/>
          </w:tcPr>
          <w:p w:rsidR="00000000" w:rsidRDefault="003238CB">
            <w:pPr>
              <w:rPr>
                <w:lang w:val="fr-FR"/>
              </w:rPr>
            </w:pPr>
            <w:r>
              <w:rPr>
                <w:lang w:val="fr-FR"/>
              </w:rPr>
              <w:t>Sur un appareil Android, ouvrez l'invitation dans votre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08260202-7806-4fcf-a95f-28d27bc1a100</w:t>
            </w:r>
          </w:p>
        </w:tc>
        <w:tc>
          <w:tcPr>
            <w:tcW w:w="7407" w:type="dxa"/>
            <w:shd w:val="clear" w:color="auto" w:fill="F2F2F2" w:themeFill="background1" w:themeFillShade="F2"/>
          </w:tcPr>
          <w:p w:rsidR="00000000" w:rsidRDefault="003238CB">
            <w:pPr>
              <w:rPr>
                <w:noProof/>
              </w:rPr>
            </w:pPr>
            <w:r>
              <w:rPr>
                <w:noProof/>
              </w:rPr>
              <w:t>When prompted, sign in with Google and accept the invitation to test the app.</w:t>
            </w:r>
          </w:p>
        </w:tc>
        <w:tc>
          <w:tcPr>
            <w:tcW w:w="7407" w:type="dxa"/>
          </w:tcPr>
          <w:p w:rsidR="00000000" w:rsidRDefault="003238CB">
            <w:pPr>
              <w:rPr>
                <w:lang w:val="fr-FR"/>
              </w:rPr>
            </w:pPr>
            <w:r>
              <w:rPr>
                <w:lang w:val="fr-FR"/>
              </w:rPr>
              <w:t xml:space="preserve">Lorsque vous y </w:t>
            </w:r>
            <w:r>
              <w:rPr>
                <w:lang w:val="fr-FR"/>
              </w:rPr>
              <w:t>ê</w:t>
            </w:r>
            <w:r>
              <w:rPr>
                <w:lang w:val="fr-FR"/>
              </w:rPr>
              <w:t>tes invit</w:t>
            </w:r>
            <w:r>
              <w:rPr>
                <w:lang w:val="fr-FR"/>
              </w:rPr>
              <w:t>é</w:t>
            </w:r>
            <w:r>
              <w:rPr>
                <w:lang w:val="fr-FR"/>
              </w:rPr>
              <w:t xml:space="preserve">, connectez-vous avec Google et acceptez l'invitation </w:t>
            </w:r>
            <w:r>
              <w:rPr>
                <w:lang w:val="fr-FR"/>
              </w:rPr>
              <w:t>à</w:t>
            </w:r>
            <w:r>
              <w:rPr>
                <w:lang w:val="fr-FR"/>
              </w:rPr>
              <w:t xml:space="preserve"> tester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fc9f1b82-3bf1-48a7-ab7c-4583424e</w:t>
            </w:r>
            <w:r>
              <w:rPr>
                <w:noProof/>
                <w:sz w:val="2"/>
              </w:rPr>
              <w:t>8969</w:t>
            </w:r>
          </w:p>
        </w:tc>
        <w:tc>
          <w:tcPr>
            <w:tcW w:w="7407" w:type="dxa"/>
            <w:shd w:val="clear" w:color="auto" w:fill="F2F2F2" w:themeFill="background1" w:themeFillShade="F2"/>
          </w:tcPr>
          <w:p w:rsidR="00000000" w:rsidRDefault="003238CB">
            <w:pPr>
              <w:rPr>
                <w:noProof/>
              </w:rPr>
            </w:pPr>
            <w:r>
              <w:rPr>
                <w:noProof/>
              </w:rPr>
              <w:t>Once you accept an invitation, you're given access to install the Firebase App Tester.</w:t>
            </w:r>
          </w:p>
        </w:tc>
        <w:tc>
          <w:tcPr>
            <w:tcW w:w="7407" w:type="dxa"/>
          </w:tcPr>
          <w:p w:rsidR="00000000" w:rsidRDefault="003238CB">
            <w:pPr>
              <w:rPr>
                <w:lang w:val="fr-FR"/>
              </w:rPr>
            </w:pPr>
            <w:r>
              <w:rPr>
                <w:lang w:val="fr-FR"/>
              </w:rPr>
              <w:t>Une fois que vous acceptez une invitation, vous avez acc</w:t>
            </w:r>
            <w:r>
              <w:rPr>
                <w:lang w:val="fr-FR"/>
              </w:rPr>
              <w:t>è</w:t>
            </w:r>
            <w:r>
              <w:rPr>
                <w:lang w:val="fr-FR"/>
              </w:rPr>
              <w:t xml:space="preserve">s </w:t>
            </w:r>
            <w:r>
              <w:rPr>
                <w:lang w:val="fr-FR"/>
              </w:rPr>
              <w:t>à</w:t>
            </w:r>
            <w:r>
              <w:rPr>
                <w:lang w:val="fr-FR"/>
              </w:rPr>
              <w:t xml:space="preserve"> l'installation du Firebase App 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44215266-9509-4cf3-8bab-543d0c377f87</w:t>
            </w:r>
          </w:p>
        </w:tc>
        <w:tc>
          <w:tcPr>
            <w:tcW w:w="7407" w:type="dxa"/>
            <w:shd w:val="clear" w:color="auto" w:fill="F2F2F2" w:themeFill="background1" w:themeFillShade="F2"/>
          </w:tcPr>
          <w:p w:rsidR="00000000" w:rsidRDefault="003238CB">
            <w:pPr>
              <w:rPr>
                <w:noProof/>
              </w:rPr>
            </w:pPr>
            <w:r>
              <w:rPr>
                <w:noProof/>
              </w:rPr>
              <w:t xml:space="preserve">Download Firebase App </w:t>
            </w:r>
            <w:r>
              <w:rPr>
                <w:noProof/>
              </w:rPr>
              <w:t>Tester.</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charger Firebase App 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cd615c14-e733-40c7-a91c-91338092c916</w:t>
            </w:r>
          </w:p>
        </w:tc>
        <w:tc>
          <w:tcPr>
            <w:tcW w:w="7407" w:type="dxa"/>
            <w:shd w:val="clear" w:color="auto" w:fill="F2F2F2" w:themeFill="background1" w:themeFillShade="F2"/>
          </w:tcPr>
          <w:p w:rsidR="00000000" w:rsidRDefault="003238CB">
            <w:pPr>
              <w:rPr>
                <w:noProof/>
              </w:rPr>
            </w:pPr>
            <w:r>
              <w:rPr>
                <w:noProof/>
              </w:rPr>
              <w:t xml:space="preserve">In the Firebase App Tester, select the Brightcove Beacon app and tap </w:t>
            </w:r>
            <w:r>
              <w:rPr>
                <w:rStyle w:val="mqInternal"/>
                <w:noProof/>
              </w:rPr>
              <w:t>[1}</w:t>
            </w:r>
            <w:r>
              <w:rPr>
                <w:noProof/>
              </w:rPr>
              <w:t>Download</w:t>
            </w:r>
            <w:r>
              <w:rPr>
                <w:rStyle w:val="mqInternal"/>
                <w:noProof/>
              </w:rPr>
              <w:t>{2]</w:t>
            </w:r>
            <w:r>
              <w:rPr>
                <w:noProof/>
              </w:rPr>
              <w:t>.</w:t>
            </w:r>
          </w:p>
        </w:tc>
        <w:tc>
          <w:tcPr>
            <w:tcW w:w="7407" w:type="dxa"/>
          </w:tcPr>
          <w:p w:rsidR="00000000" w:rsidRDefault="003238CB">
            <w:pPr>
              <w:rPr>
                <w:lang w:val="fr-FR"/>
              </w:rPr>
            </w:pPr>
            <w:r>
              <w:rPr>
                <w:lang w:val="fr-FR"/>
              </w:rPr>
              <w:t>Dans Firebase App Tester, s</w:t>
            </w:r>
            <w:r>
              <w:rPr>
                <w:lang w:val="fr-FR"/>
              </w:rPr>
              <w:t>é</w:t>
            </w:r>
            <w:r>
              <w:rPr>
                <w:lang w:val="fr-FR"/>
              </w:rPr>
              <w:t xml:space="preserve">lectionnez l'application Brightcove Beacon et appuyez sur </w:t>
            </w:r>
            <w:r>
              <w:rPr>
                <w:rStyle w:val="mqInternal"/>
                <w:noProof/>
                <w:lang w:val="fr-FR"/>
              </w:rPr>
              <w:t>[1</w:t>
            </w:r>
            <w:r>
              <w:rPr>
                <w:rStyle w:val="mqInternal"/>
                <w:noProof/>
                <w:lang w:val="fr-FR"/>
              </w:rPr>
              <w:t>}</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e4d2bb09-154a-4db4-b8da-126e0fa7876d</w:t>
            </w:r>
          </w:p>
        </w:tc>
        <w:tc>
          <w:tcPr>
            <w:tcW w:w="7407" w:type="dxa"/>
            <w:shd w:val="clear" w:color="auto" w:fill="F2F2F2" w:themeFill="background1" w:themeFillShade="F2"/>
          </w:tcPr>
          <w:p w:rsidR="00000000" w:rsidRDefault="003238CB">
            <w:pPr>
              <w:rPr>
                <w:noProof/>
              </w:rPr>
            </w:pPr>
            <w:r>
              <w:rPr>
                <w:noProof/>
              </w:rPr>
              <w:t>The Brightcove Beacon App will be automatically added to your device home screen.</w:t>
            </w:r>
          </w:p>
        </w:tc>
        <w:tc>
          <w:tcPr>
            <w:tcW w:w="7407" w:type="dxa"/>
          </w:tcPr>
          <w:p w:rsidR="00000000" w:rsidRDefault="003238CB">
            <w:pPr>
              <w:rPr>
                <w:lang w:val="fr-FR"/>
              </w:rPr>
            </w:pPr>
            <w:r>
              <w:rPr>
                <w:lang w:val="fr-FR"/>
              </w:rPr>
              <w:t>L'application Brightcove Beacon sera automatiquement ajout</w:t>
            </w:r>
            <w:r>
              <w:rPr>
                <w:lang w:val="fr-FR"/>
              </w:rPr>
              <w:t>é</w:t>
            </w:r>
            <w:r>
              <w:rPr>
                <w:lang w:val="fr-FR"/>
              </w:rPr>
              <w:t xml:space="preserve">e </w:t>
            </w:r>
            <w:r>
              <w:rPr>
                <w:lang w:val="fr-FR"/>
              </w:rPr>
              <w:t>à</w:t>
            </w:r>
            <w:r>
              <w:rPr>
                <w:lang w:val="fr-FR"/>
              </w:rPr>
              <w:t xml:space="preserve"> l'</w:t>
            </w:r>
            <w:r>
              <w:rPr>
                <w:lang w:val="fr-FR"/>
              </w:rPr>
              <w:t>é</w:t>
            </w:r>
            <w:r>
              <w:rPr>
                <w:lang w:val="fr-FR"/>
              </w:rPr>
              <w:t>cran d'accueil de votre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1035372d-63b3-43c3-9502-75b924c6dfd2</w:t>
            </w:r>
          </w:p>
        </w:tc>
        <w:tc>
          <w:tcPr>
            <w:tcW w:w="7407" w:type="dxa"/>
            <w:shd w:val="clear" w:color="auto" w:fill="F2F2F2" w:themeFill="background1" w:themeFillShade="F2"/>
          </w:tcPr>
          <w:p w:rsidR="00000000" w:rsidRDefault="003238CB">
            <w:pPr>
              <w:rPr>
                <w:noProof/>
              </w:rPr>
            </w:pPr>
            <w:r>
              <w:rPr>
                <w:noProof/>
              </w:rPr>
              <w:t>Launch the Brightcove Beacon application.</w:t>
            </w:r>
          </w:p>
        </w:tc>
        <w:tc>
          <w:tcPr>
            <w:tcW w:w="7407" w:type="dxa"/>
          </w:tcPr>
          <w:p w:rsidR="00000000" w:rsidRDefault="003238CB">
            <w:pPr>
              <w:rPr>
                <w:lang w:val="fr-FR"/>
              </w:rPr>
            </w:pPr>
            <w:r>
              <w:rPr>
                <w:lang w:val="fr-FR"/>
              </w:rPr>
              <w:t>Lancez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a8e1ddf2-178d-4ba0-8887-a41e7246ddf6</w:t>
            </w:r>
          </w:p>
        </w:tc>
        <w:tc>
          <w:tcPr>
            <w:tcW w:w="7407" w:type="dxa"/>
            <w:shd w:val="clear" w:color="auto" w:fill="F2F2F2" w:themeFill="background1" w:themeFillShade="F2"/>
          </w:tcPr>
          <w:p w:rsidR="00000000" w:rsidRDefault="003238CB">
            <w:pPr>
              <w:rPr>
                <w:noProof/>
              </w:rPr>
            </w:pPr>
            <w:r>
              <w:rPr>
                <w:noProof/>
              </w:rPr>
              <w:t>Installing the Android TV App</w:t>
            </w:r>
          </w:p>
        </w:tc>
        <w:tc>
          <w:tcPr>
            <w:tcW w:w="7407" w:type="dxa"/>
          </w:tcPr>
          <w:p w:rsidR="00000000" w:rsidRDefault="003238CB">
            <w:pPr>
              <w:rPr>
                <w:lang w:val="fr-FR"/>
              </w:rPr>
            </w:pPr>
            <w:r>
              <w:rPr>
                <w:lang w:val="fr-FR"/>
              </w:rPr>
              <w:t>Installation de l'application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83e9a4fc-8632-4914-8195-1cecda21161a</w:t>
            </w:r>
          </w:p>
        </w:tc>
        <w:tc>
          <w:tcPr>
            <w:tcW w:w="7407" w:type="dxa"/>
            <w:shd w:val="clear" w:color="auto" w:fill="F2F2F2" w:themeFill="background1" w:themeFillShade="F2"/>
          </w:tcPr>
          <w:p w:rsidR="00000000" w:rsidRDefault="003238CB">
            <w:pPr>
              <w:rPr>
                <w:noProof/>
              </w:rPr>
            </w:pPr>
            <w:r>
              <w:rPr>
                <w:noProof/>
              </w:rPr>
              <w:t>You need to use Android Debug Bridge (adb) to connect your computer to an Android TV device for installing, testing and debugging your apps.</w:t>
            </w:r>
          </w:p>
        </w:tc>
        <w:tc>
          <w:tcPr>
            <w:tcW w:w="7407" w:type="dxa"/>
          </w:tcPr>
          <w:p w:rsidR="00000000" w:rsidRDefault="003238CB">
            <w:pPr>
              <w:rPr>
                <w:lang w:val="fr-FR"/>
              </w:rPr>
            </w:pPr>
            <w:r>
              <w:rPr>
                <w:lang w:val="fr-FR"/>
              </w:rPr>
              <w:t>Vous devez utiliser Android Debug Bridge (adb) pour connecter votre ordinateur</w:t>
            </w:r>
            <w:r>
              <w:rPr>
                <w:lang w:val="fr-FR"/>
              </w:rPr>
              <w:t xml:space="preserve"> </w:t>
            </w:r>
            <w:r>
              <w:rPr>
                <w:lang w:val="fr-FR"/>
              </w:rPr>
              <w:t>à</w:t>
            </w:r>
            <w:r>
              <w:rPr>
                <w:lang w:val="fr-FR"/>
              </w:rPr>
              <w:t xml:space="preserve"> un appareil Android TV pour installer, tester et d</w:t>
            </w:r>
            <w:r>
              <w:rPr>
                <w:lang w:val="fr-FR"/>
              </w:rPr>
              <w:t>é</w:t>
            </w:r>
            <w:r>
              <w:rPr>
                <w:lang w:val="fr-FR"/>
              </w:rPr>
              <w:t>boguer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a4650f22-279f-475d-bdc9-1cfd122afabf</w:t>
            </w:r>
          </w:p>
        </w:tc>
        <w:tc>
          <w:tcPr>
            <w:tcW w:w="7407" w:type="dxa"/>
            <w:shd w:val="clear" w:color="auto" w:fill="F2F2F2" w:themeFill="background1" w:themeFillShade="F2"/>
          </w:tcPr>
          <w:p w:rsidR="00000000" w:rsidRDefault="003238CB">
            <w:pPr>
              <w:rPr>
                <w:noProof/>
              </w:rPr>
            </w:pPr>
            <w:r>
              <w:rPr>
                <w:noProof/>
              </w:rPr>
              <w:t xml:space="preserve">For more information on how to enable adb please follow the </w:t>
            </w:r>
            <w:r>
              <w:rPr>
                <w:rStyle w:val="mqInternal"/>
                <w:noProof/>
              </w:rPr>
              <w:t>[1}</w:t>
            </w:r>
            <w:r>
              <w:rPr>
                <w:noProof/>
              </w:rPr>
              <w:t>Android</w:t>
            </w:r>
            <w:r>
              <w:rPr>
                <w:rStyle w:val="mqInternal"/>
                <w:noProof/>
              </w:rPr>
              <w:t>{2]</w:t>
            </w:r>
            <w:r>
              <w:rPr>
                <w:noProof/>
              </w:rPr>
              <w:t xml:space="preserve"> documentation.</w:t>
            </w:r>
          </w:p>
        </w:tc>
        <w:tc>
          <w:tcPr>
            <w:tcW w:w="7407" w:type="dxa"/>
          </w:tcPr>
          <w:p w:rsidR="00000000" w:rsidRDefault="003238CB">
            <w:pPr>
              <w:rPr>
                <w:lang w:val="fr-FR"/>
              </w:rPr>
            </w:pPr>
            <w:r>
              <w:rPr>
                <w:lang w:val="fr-FR"/>
              </w:rPr>
              <w:t>Pour plus d'informations sur la fa</w:t>
            </w:r>
            <w:r>
              <w:rPr>
                <w:lang w:val="fr-FR"/>
              </w:rPr>
              <w:t>ç</w:t>
            </w:r>
            <w:r>
              <w:rPr>
                <w:lang w:val="fr-FR"/>
              </w:rPr>
              <w:t>on d'active</w:t>
            </w:r>
            <w:r>
              <w:rPr>
                <w:lang w:val="fr-FR"/>
              </w:rPr>
              <w:t xml:space="preserve">r adb, veuillez suivre la documentation </w:t>
            </w:r>
            <w:r>
              <w:rPr>
                <w:rStyle w:val="mqInternal"/>
                <w:noProof/>
                <w:lang w:val="fr-FR"/>
              </w:rPr>
              <w:t>[1}</w:t>
            </w:r>
            <w:r>
              <w:rPr>
                <w:lang w:val="fr-FR"/>
              </w:rPr>
              <w:t>Android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7383f30d-5747-490a-9588-4de817471766</w:t>
            </w:r>
          </w:p>
        </w:tc>
        <w:tc>
          <w:tcPr>
            <w:tcW w:w="7407" w:type="dxa"/>
            <w:shd w:val="clear" w:color="auto" w:fill="F2F2F2" w:themeFill="background1" w:themeFillShade="F2"/>
          </w:tcPr>
          <w:p w:rsidR="00000000" w:rsidRDefault="003238CB">
            <w:pPr>
              <w:rPr>
                <w:noProof/>
              </w:rPr>
            </w:pPr>
            <w:r>
              <w:rPr>
                <w:noProof/>
              </w:rPr>
              <w:t>To install the Android TV app please follow these steps:</w:t>
            </w:r>
          </w:p>
        </w:tc>
        <w:tc>
          <w:tcPr>
            <w:tcW w:w="7407" w:type="dxa"/>
          </w:tcPr>
          <w:p w:rsidR="00000000" w:rsidRDefault="003238CB">
            <w:pPr>
              <w:rPr>
                <w:lang w:val="fr-FR"/>
              </w:rPr>
            </w:pPr>
            <w:r>
              <w:rPr>
                <w:lang w:val="fr-FR"/>
              </w:rPr>
              <w:t>Pour installer l'application Android TV,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c03a4e03-7d52-4941-88da-7d3855e648f5</w:t>
            </w:r>
          </w:p>
        </w:tc>
        <w:tc>
          <w:tcPr>
            <w:tcW w:w="7407" w:type="dxa"/>
            <w:shd w:val="clear" w:color="auto" w:fill="F2F2F2" w:themeFill="background1" w:themeFillShade="F2"/>
          </w:tcPr>
          <w:p w:rsidR="00000000" w:rsidRDefault="003238CB">
            <w:pPr>
              <w:rPr>
                <w:noProof/>
              </w:rPr>
            </w:pPr>
            <w:r>
              <w:rPr>
                <w:noProof/>
              </w:rPr>
              <w:t xml:space="preserve">Enable </w:t>
            </w:r>
            <w:r>
              <w:rPr>
                <w:rStyle w:val="mqInternal"/>
                <w:noProof/>
              </w:rPr>
              <w:t>[1}</w:t>
            </w:r>
            <w:r>
              <w:rPr>
                <w:noProof/>
              </w:rPr>
              <w:t>Developer options</w:t>
            </w:r>
            <w:r>
              <w:rPr>
                <w:rStyle w:val="mqInternal"/>
                <w:noProof/>
              </w:rPr>
              <w:t>{2]</w:t>
            </w:r>
            <w:r>
              <w:rPr>
                <w:noProof/>
              </w:rPr>
              <w:t xml:space="preserve"> in your Android TV device.</w:t>
            </w:r>
          </w:p>
        </w:tc>
        <w:tc>
          <w:tcPr>
            <w:tcW w:w="7407" w:type="dxa"/>
          </w:tcPr>
          <w:p w:rsidR="00000000" w:rsidRDefault="003238CB">
            <w:pPr>
              <w:rPr>
                <w:lang w:val="fr-FR"/>
              </w:rPr>
            </w:pPr>
            <w:r>
              <w:rPr>
                <w:lang w:val="fr-FR"/>
              </w:rPr>
              <w:t xml:space="preserve">Activez </w:t>
            </w:r>
            <w:r>
              <w:rPr>
                <w:rStyle w:val="mqInternal"/>
                <w:noProof/>
                <w:lang w:val="fr-FR"/>
              </w:rPr>
              <w:t>[1}</w:t>
            </w:r>
            <w:r>
              <w:rPr>
                <w:lang w:val="fr-FR"/>
              </w:rPr>
              <w:t>les options du d</w:t>
            </w:r>
            <w:r>
              <w:rPr>
                <w:lang w:val="fr-FR"/>
              </w:rPr>
              <w:t>é</w:t>
            </w:r>
            <w:r>
              <w:rPr>
                <w:lang w:val="fr-FR"/>
              </w:rPr>
              <w:t>veloppeur</w:t>
            </w:r>
            <w:r>
              <w:rPr>
                <w:rStyle w:val="mqInternal"/>
                <w:noProof/>
                <w:lang w:val="fr-FR"/>
              </w:rPr>
              <w:t>{2]</w:t>
            </w:r>
            <w:r>
              <w:rPr>
                <w:lang w:val="fr-FR"/>
              </w:rPr>
              <w:t xml:space="preserve"> dans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f75d9d99-c9dd-4824-a1f6-3e204fdbf7c1</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Device (or Android TV) &gt; Developer O</w:t>
            </w:r>
            <w:r>
              <w:rPr>
                <w:noProof/>
              </w:rPr>
              <w:t>ptions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Options du &gt; d</w:t>
            </w:r>
            <w:r>
              <w:rPr>
                <w:lang w:val="fr-FR"/>
              </w:rPr>
              <w:t>é</w:t>
            </w:r>
            <w:r>
              <w:rPr>
                <w:lang w:val="fr-FR"/>
              </w:rPr>
              <w:t>veloppeur de l'appareil (ou Android TV)</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4aa9df5f-d86f-4f1d-b339-4731fc91353f</w:t>
            </w:r>
          </w:p>
        </w:tc>
        <w:tc>
          <w:tcPr>
            <w:tcW w:w="7407" w:type="dxa"/>
            <w:shd w:val="clear" w:color="auto" w:fill="F2F2F2" w:themeFill="background1" w:themeFillShade="F2"/>
          </w:tcPr>
          <w:p w:rsidR="00000000" w:rsidRDefault="003238CB">
            <w:pPr>
              <w:rPr>
                <w:noProof/>
              </w:rPr>
            </w:pPr>
            <w:r>
              <w:rPr>
                <w:noProof/>
              </w:rPr>
              <w:t xml:space="preserve">Turn on </w:t>
            </w:r>
            <w:r>
              <w:rPr>
                <w:rStyle w:val="mqInternal"/>
                <w:noProof/>
              </w:rPr>
              <w:t>[1}</w:t>
            </w:r>
            <w:r>
              <w:rPr>
                <w:noProof/>
              </w:rPr>
              <w:t>ADB Debugging</w:t>
            </w:r>
            <w:r>
              <w:rPr>
                <w:rStyle w:val="mqInternal"/>
                <w:noProof/>
              </w:rPr>
              <w:t>{2]</w:t>
            </w:r>
            <w:r>
              <w:rPr>
                <w:noProof/>
              </w:rPr>
              <w:t>.</w:t>
            </w:r>
          </w:p>
        </w:tc>
        <w:tc>
          <w:tcPr>
            <w:tcW w:w="7407" w:type="dxa"/>
          </w:tcPr>
          <w:p w:rsidR="00000000" w:rsidRDefault="003238CB">
            <w:pPr>
              <w:rPr>
                <w:lang w:val="fr-FR"/>
              </w:rPr>
            </w:pPr>
            <w:r>
              <w:rPr>
                <w:lang w:val="fr-FR"/>
              </w:rPr>
              <w:t xml:space="preserve">Activer le </w:t>
            </w:r>
            <w:r>
              <w:rPr>
                <w:rStyle w:val="mqInternal"/>
                <w:noProof/>
                <w:lang w:val="fr-FR"/>
              </w:rPr>
              <w:t>[1}</w:t>
            </w:r>
            <w:r>
              <w:rPr>
                <w:lang w:val="fr-FR"/>
              </w:rPr>
              <w:t>d</w:t>
            </w:r>
            <w:r>
              <w:rPr>
                <w:lang w:val="fr-FR"/>
              </w:rPr>
              <w:t>é</w:t>
            </w:r>
            <w:r>
              <w:rPr>
                <w:lang w:val="fr-FR"/>
              </w:rPr>
              <w:t>bogage ADB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30021392-9934-47b5-8434-7615fedb7418</w:t>
            </w:r>
          </w:p>
        </w:tc>
        <w:tc>
          <w:tcPr>
            <w:tcW w:w="7407" w:type="dxa"/>
            <w:shd w:val="clear" w:color="auto" w:fill="F2F2F2" w:themeFill="background1" w:themeFillShade="F2"/>
          </w:tcPr>
          <w:p w:rsidR="00000000" w:rsidRDefault="003238CB">
            <w:pPr>
              <w:rPr>
                <w:noProof/>
              </w:rPr>
            </w:pPr>
            <w:r>
              <w:rPr>
                <w:noProof/>
              </w:rPr>
              <w:t xml:space="preserve">Turn on </w:t>
            </w:r>
            <w:r>
              <w:rPr>
                <w:rStyle w:val="mqInternal"/>
                <w:noProof/>
              </w:rPr>
              <w:t>[1}</w:t>
            </w:r>
            <w:r>
              <w:rPr>
                <w:noProof/>
              </w:rPr>
              <w:t>Apps from Unknown Sources</w:t>
            </w:r>
            <w:r>
              <w:rPr>
                <w:rStyle w:val="mqInternal"/>
                <w:noProof/>
              </w:rPr>
              <w:t>{2]</w:t>
            </w:r>
            <w:r>
              <w:rPr>
                <w:noProof/>
              </w:rPr>
              <w:t>.</w:t>
            </w:r>
          </w:p>
        </w:tc>
        <w:tc>
          <w:tcPr>
            <w:tcW w:w="7407" w:type="dxa"/>
          </w:tcPr>
          <w:p w:rsidR="00000000" w:rsidRDefault="003238CB">
            <w:pPr>
              <w:rPr>
                <w:lang w:val="fr-FR"/>
              </w:rPr>
            </w:pPr>
            <w:r>
              <w:rPr>
                <w:lang w:val="fr-FR"/>
              </w:rPr>
              <w:t xml:space="preserve">Activez les </w:t>
            </w:r>
            <w:r>
              <w:rPr>
                <w:rStyle w:val="mqInternal"/>
                <w:noProof/>
                <w:lang w:val="fr-FR"/>
              </w:rPr>
              <w:t>[1}</w:t>
            </w:r>
            <w:r>
              <w:rPr>
                <w:lang w:val="fr-FR"/>
              </w:rPr>
              <w:t>applications provenant de sources inconnues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da54b1ec-791e-4cab-ab18-cd9494b51b01</w:t>
            </w:r>
          </w:p>
        </w:tc>
        <w:tc>
          <w:tcPr>
            <w:tcW w:w="7407" w:type="dxa"/>
            <w:shd w:val="clear" w:color="auto" w:fill="F2F2F2" w:themeFill="background1" w:themeFillShade="F2"/>
          </w:tcPr>
          <w:p w:rsidR="00000000" w:rsidRDefault="003238CB">
            <w:pPr>
              <w:rPr>
                <w:noProof/>
              </w:rPr>
            </w:pPr>
            <w:r>
              <w:rPr>
                <w:noProof/>
              </w:rPr>
              <w:t xml:space="preserve">Connect your computer to you device via Wi-Fi using </w:t>
            </w:r>
            <w:r>
              <w:rPr>
                <w:rStyle w:val="mqInternal"/>
                <w:noProof/>
              </w:rPr>
              <w:t>[1}</w:t>
            </w:r>
            <w:r>
              <w:rPr>
                <w:noProof/>
              </w:rPr>
              <w:t>Android Debug Bridge (adb)</w:t>
            </w:r>
            <w:r>
              <w:rPr>
                <w:rStyle w:val="mqInternal"/>
                <w:noProof/>
              </w:rPr>
              <w:t>{2]</w:t>
            </w:r>
            <w:r>
              <w:rPr>
                <w:noProof/>
              </w:rPr>
              <w:t>.</w:t>
            </w:r>
          </w:p>
        </w:tc>
        <w:tc>
          <w:tcPr>
            <w:tcW w:w="7407" w:type="dxa"/>
          </w:tcPr>
          <w:p w:rsidR="00000000" w:rsidRDefault="003238CB">
            <w:pPr>
              <w:rPr>
                <w:lang w:val="fr-FR"/>
              </w:rPr>
            </w:pPr>
            <w:r>
              <w:rPr>
                <w:lang w:val="fr-FR"/>
              </w:rPr>
              <w:t xml:space="preserve">Connectez votre ordinateur </w:t>
            </w:r>
            <w:r>
              <w:rPr>
                <w:lang w:val="fr-FR"/>
              </w:rPr>
              <w:t>à</w:t>
            </w:r>
            <w:r>
              <w:rPr>
                <w:lang w:val="fr-FR"/>
              </w:rPr>
              <w:t xml:space="preserve"> votre appareil via Wi-Fi </w:t>
            </w:r>
            <w:r>
              <w:rPr>
                <w:lang w:val="fr-FR"/>
              </w:rPr>
              <w:t>à</w:t>
            </w:r>
            <w:r>
              <w:rPr>
                <w:lang w:val="fr-FR"/>
              </w:rPr>
              <w:t xml:space="preserve"> l'aide d' </w:t>
            </w:r>
            <w:r>
              <w:rPr>
                <w:rStyle w:val="mqInternal"/>
                <w:noProof/>
                <w:lang w:val="fr-FR"/>
              </w:rPr>
              <w:t>[1}</w:t>
            </w:r>
            <w:r>
              <w:rPr>
                <w:lang w:val="fr-FR"/>
              </w:rPr>
              <w:t>Android Debug Bridge (adb)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0551cb9d-65f7-4be1-8d60-20655d31d52e</w:t>
            </w:r>
          </w:p>
        </w:tc>
        <w:tc>
          <w:tcPr>
            <w:tcW w:w="7407" w:type="dxa"/>
            <w:shd w:val="clear" w:color="auto" w:fill="F2F2F2" w:themeFill="background1" w:themeFillShade="F2"/>
          </w:tcPr>
          <w:p w:rsidR="00000000" w:rsidRDefault="003238CB">
            <w:pPr>
              <w:rPr>
                <w:noProof/>
              </w:rPr>
            </w:pPr>
            <w:r>
              <w:rPr>
                <w:noProof/>
              </w:rPr>
              <w:t>Open your terminal or command line.</w:t>
            </w:r>
          </w:p>
        </w:tc>
        <w:tc>
          <w:tcPr>
            <w:tcW w:w="7407" w:type="dxa"/>
          </w:tcPr>
          <w:p w:rsidR="00000000" w:rsidRDefault="003238CB">
            <w:pPr>
              <w:rPr>
                <w:lang w:val="fr-FR"/>
              </w:rPr>
            </w:pPr>
            <w:r>
              <w:rPr>
                <w:lang w:val="fr-FR"/>
              </w:rPr>
              <w:t>Ouvrez votre terminal ou votre ligne de commande.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21440559-c2d4-42b5-8457-906f1a446c9c</w:t>
            </w:r>
          </w:p>
        </w:tc>
        <w:tc>
          <w:tcPr>
            <w:tcW w:w="7407" w:type="dxa"/>
            <w:shd w:val="clear" w:color="auto" w:fill="F2F2F2" w:themeFill="background1" w:themeFillShade="F2"/>
          </w:tcPr>
          <w:p w:rsidR="00000000" w:rsidRDefault="003238CB">
            <w:pPr>
              <w:rPr>
                <w:noProof/>
              </w:rPr>
            </w:pPr>
            <w:r>
              <w:rPr>
                <w:noProof/>
              </w:rPr>
              <w:t>Type the follo</w:t>
            </w:r>
            <w:r>
              <w:rPr>
                <w:noProof/>
              </w:rPr>
              <w:t xml:space="preserve">wing command, where </w:t>
            </w:r>
            <w:r>
              <w:rPr>
                <w:rStyle w:val="mqInternal"/>
                <w:noProof/>
              </w:rPr>
              <w:t>[1}[2]{3]</w:t>
            </w:r>
            <w:r>
              <w:rPr>
                <w:noProof/>
              </w:rPr>
              <w:t xml:space="preserve"> is the file system path to your app's APK.</w:t>
            </w:r>
          </w:p>
        </w:tc>
        <w:tc>
          <w:tcPr>
            <w:tcW w:w="7407" w:type="dxa"/>
          </w:tcPr>
          <w:p w:rsidR="00000000" w:rsidRDefault="003238CB">
            <w:pPr>
              <w:rPr>
                <w:lang w:val="fr-FR"/>
              </w:rPr>
            </w:pPr>
            <w:r>
              <w:rPr>
                <w:lang w:val="fr-FR"/>
              </w:rPr>
              <w:t>Tapez la commande suivante, o</w:t>
            </w:r>
            <w:r>
              <w:rPr>
                <w:lang w:val="fr-FR"/>
              </w:rPr>
              <w:t>ù</w:t>
            </w:r>
            <w:r>
              <w:rPr>
                <w:lang w:val="fr-FR"/>
              </w:rPr>
              <w:t xml:space="preserve"> </w:t>
            </w:r>
            <w:r>
              <w:rPr>
                <w:rStyle w:val="mqInternal"/>
                <w:noProof/>
                <w:lang w:val="fr-FR"/>
              </w:rPr>
              <w:t>[1}[2]{3]</w:t>
            </w:r>
            <w:r>
              <w:rPr>
                <w:lang w:val="fr-FR"/>
              </w:rPr>
              <w:t xml:space="preserve"> est le chemin d'acc</w:t>
            </w:r>
            <w:r>
              <w:rPr>
                <w:lang w:val="fr-FR"/>
              </w:rPr>
              <w:t>è</w:t>
            </w:r>
            <w:r>
              <w:rPr>
                <w:lang w:val="fr-FR"/>
              </w:rPr>
              <w:t>s du syst</w:t>
            </w:r>
            <w:r>
              <w:rPr>
                <w:lang w:val="fr-FR"/>
              </w:rPr>
              <w:t>è</w:t>
            </w:r>
            <w:r>
              <w:rPr>
                <w:lang w:val="fr-FR"/>
              </w:rPr>
              <w:t>me de fichiers au fichier APK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04a346b0-1120-44bb-9f19-7a72435c2d9b</w:t>
            </w:r>
          </w:p>
        </w:tc>
        <w:tc>
          <w:tcPr>
            <w:tcW w:w="7407" w:type="dxa"/>
            <w:shd w:val="clear" w:color="auto" w:fill="F2F2F2" w:themeFill="background1" w:themeFillShade="F2"/>
          </w:tcPr>
          <w:p w:rsidR="00000000" w:rsidRDefault="003238CB">
            <w:pPr>
              <w:rPr>
                <w:noProof/>
              </w:rPr>
            </w:pPr>
            <w:r>
              <w:rPr>
                <w:rStyle w:val="mqInternal"/>
                <w:noProof/>
              </w:rPr>
              <w:t>[1}</w:t>
            </w:r>
            <w:r>
              <w:rPr>
                <w:noProof/>
              </w:rPr>
              <w:t>adb install pat</w:t>
            </w:r>
            <w:r>
              <w:rPr>
                <w:noProof/>
              </w:rPr>
              <w:t>h-to-apk-file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adb installer le chemin d'acc</w:t>
            </w:r>
            <w:r>
              <w:rPr>
                <w:lang w:val="fr-FR"/>
              </w:rPr>
              <w:t>è</w:t>
            </w:r>
            <w:r>
              <w:rPr>
                <w:lang w:val="fr-FR"/>
              </w:rPr>
              <w:t>s au fichier apk</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c4fd8ed2-672d-4c19-885d-d172de2381e3</w:t>
            </w:r>
          </w:p>
        </w:tc>
        <w:tc>
          <w:tcPr>
            <w:tcW w:w="7407" w:type="dxa"/>
            <w:shd w:val="clear" w:color="auto" w:fill="F2F2F2" w:themeFill="background1" w:themeFillShade="F2"/>
          </w:tcPr>
          <w:p w:rsidR="00000000" w:rsidRDefault="003238CB">
            <w:pPr>
              <w:rPr>
                <w:noProof/>
              </w:rPr>
            </w:pPr>
            <w:r>
              <w:rPr>
                <w:noProof/>
              </w:rPr>
              <w:t>If your installation was successful, adb will respond with a message similar to this one:</w:t>
            </w:r>
          </w:p>
        </w:tc>
        <w:tc>
          <w:tcPr>
            <w:tcW w:w="7407" w:type="dxa"/>
          </w:tcPr>
          <w:p w:rsidR="00000000" w:rsidRDefault="003238CB">
            <w:pPr>
              <w:rPr>
                <w:lang w:val="fr-FR"/>
              </w:rPr>
            </w:pPr>
            <w:r>
              <w:rPr>
                <w:lang w:val="fr-FR"/>
              </w:rPr>
              <w:t>Si votre installation a r</w:t>
            </w:r>
            <w:r>
              <w:rPr>
                <w:lang w:val="fr-FR"/>
              </w:rPr>
              <w:t>é</w:t>
            </w:r>
            <w:r>
              <w:rPr>
                <w:lang w:val="fr-FR"/>
              </w:rPr>
              <w:t>ussi, adb r</w:t>
            </w:r>
            <w:r>
              <w:rPr>
                <w:lang w:val="fr-FR"/>
              </w:rPr>
              <w:t>é</w:t>
            </w:r>
            <w:r>
              <w:rPr>
                <w:lang w:val="fr-FR"/>
              </w:rPr>
              <w:t>pondra avec un m</w:t>
            </w:r>
            <w:r>
              <w:rPr>
                <w:lang w:val="fr-FR"/>
              </w:rPr>
              <w:t xml:space="preserve">essage similaire </w:t>
            </w:r>
            <w:r>
              <w:rPr>
                <w:lang w:val="fr-FR"/>
              </w:rPr>
              <w:t>à</w:t>
            </w:r>
            <w:r>
              <w:rPr>
                <w:lang w:val="fr-FR"/>
              </w:rPr>
              <w:t xml:space="preserve"> celui-ci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aa5786d5-66c6-4474-bf20-7b417ea00ae7</w:t>
            </w:r>
          </w:p>
        </w:tc>
        <w:tc>
          <w:tcPr>
            <w:tcW w:w="7407" w:type="dxa"/>
            <w:shd w:val="clear" w:color="auto" w:fill="F2F2F2" w:themeFill="background1" w:themeFillShade="F2"/>
          </w:tcPr>
          <w:p w:rsidR="00000000" w:rsidRDefault="003238CB">
            <w:pPr>
              <w:rPr>
                <w:noProof/>
              </w:rPr>
            </w:pPr>
            <w:r>
              <w:rPr>
                <w:rStyle w:val="mqInternal"/>
                <w:noProof/>
              </w:rPr>
              <w:t>[1}</w:t>
            </w:r>
            <w:r>
              <w:rPr>
                <w:noProof/>
              </w:rPr>
              <w:t>764 KB/s (217246 bytes in 0.277s)</w:t>
            </w:r>
          </w:p>
        </w:tc>
        <w:tc>
          <w:tcPr>
            <w:tcW w:w="7407" w:type="dxa"/>
          </w:tcPr>
          <w:p w:rsidR="00000000" w:rsidRDefault="003238CB">
            <w:pPr>
              <w:rPr>
                <w:lang w:val="fr-FR"/>
              </w:rPr>
            </w:pPr>
            <w:r>
              <w:rPr>
                <w:rStyle w:val="mqInternal"/>
                <w:noProof/>
                <w:lang w:val="fr-FR"/>
              </w:rPr>
              <w:t>[1}</w:t>
            </w:r>
            <w:r>
              <w:rPr>
                <w:lang w:val="fr-FR"/>
              </w:rPr>
              <w:t>764 Ko/s (217246 octets en 0,277 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ffb6784e-47bd-4cd2-baab-51aa8d156628</w:t>
            </w:r>
          </w:p>
        </w:tc>
        <w:tc>
          <w:tcPr>
            <w:tcW w:w="7407" w:type="dxa"/>
            <w:shd w:val="clear" w:color="auto" w:fill="F2F2F2" w:themeFill="background1" w:themeFillShade="F2"/>
          </w:tcPr>
          <w:p w:rsidR="00000000" w:rsidRDefault="003238CB">
            <w:pPr>
              <w:rPr>
                <w:noProof/>
              </w:rPr>
            </w:pPr>
            <w:r>
              <w:rPr>
                <w:noProof/>
              </w:rPr>
              <w:t>pkg: /data/local/tmp/HelloWorld.apk</w:t>
            </w:r>
          </w:p>
        </w:tc>
        <w:tc>
          <w:tcPr>
            <w:tcW w:w="7407" w:type="dxa"/>
          </w:tcPr>
          <w:p w:rsidR="00000000" w:rsidRDefault="003238CB">
            <w:pPr>
              <w:rPr>
                <w:lang w:val="fr-FR"/>
              </w:rPr>
            </w:pPr>
            <w:r>
              <w:rPr>
                <w:lang w:val="fr-FR"/>
              </w:rPr>
              <w:t>pkg </w:t>
            </w:r>
            <w:r>
              <w:rPr>
                <w:lang w:val="fr-FR"/>
              </w:rPr>
              <w:t>: /data/local/tmp/HelloWorld.apk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f0f445e2-ccc5-4767-98bf-a6c4068cca95</w:t>
            </w:r>
          </w:p>
        </w:tc>
        <w:tc>
          <w:tcPr>
            <w:tcW w:w="7407" w:type="dxa"/>
            <w:shd w:val="clear" w:color="auto" w:fill="F2F2F2" w:themeFill="background1" w:themeFillShade="F2"/>
          </w:tcPr>
          <w:p w:rsidR="00000000" w:rsidRDefault="003238CB">
            <w:pPr>
              <w:rPr>
                <w:noProof/>
              </w:rPr>
            </w:pPr>
            <w:r>
              <w:rPr>
                <w:noProof/>
              </w:rPr>
              <w:t>Success</w:t>
            </w:r>
            <w:r>
              <w:rPr>
                <w:rStyle w:val="mqInternal"/>
                <w:noProof/>
              </w:rPr>
              <w:t>{1]</w:t>
            </w:r>
          </w:p>
        </w:tc>
        <w:tc>
          <w:tcPr>
            <w:tcW w:w="7407" w:type="dxa"/>
          </w:tcPr>
          <w:p w:rsidR="00000000" w:rsidRDefault="003238CB">
            <w:pPr>
              <w:rPr>
                <w:lang w:val="fr-FR"/>
              </w:rPr>
            </w:pPr>
            <w:r>
              <w:rPr>
                <w:lang w:val="fr-FR"/>
              </w:rPr>
              <w:t>R</w:t>
            </w:r>
            <w:r>
              <w:rPr>
                <w:lang w:val="fr-FR"/>
              </w:rPr>
              <w:t>é</w:t>
            </w:r>
            <w:r>
              <w:rPr>
                <w:lang w:val="fr-FR"/>
              </w:rPr>
              <w:t>ussite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e648f0de-b775-4126-879c-5ea6ddd7c4ce</w:t>
            </w:r>
          </w:p>
        </w:tc>
        <w:tc>
          <w:tcPr>
            <w:tcW w:w="7407" w:type="dxa"/>
            <w:shd w:val="clear" w:color="auto" w:fill="F2F2F2" w:themeFill="background1" w:themeFillShade="F2"/>
          </w:tcPr>
          <w:p w:rsidR="00000000" w:rsidRDefault="003238CB">
            <w:pPr>
              <w:rPr>
                <w:noProof/>
              </w:rPr>
            </w:pPr>
            <w:r>
              <w:rPr>
                <w:noProof/>
              </w:rPr>
              <w:t xml:space="preserve">To re-install an app that already exists on the device, you can use the </w:t>
            </w:r>
            <w:r>
              <w:rPr>
                <w:rStyle w:val="mqInternal"/>
                <w:noProof/>
              </w:rPr>
              <w:t>[1}[2]{3]</w:t>
            </w:r>
            <w:r>
              <w:rPr>
                <w:noProof/>
              </w:rPr>
              <w:t xml:space="preserve"> option to reinstall it.</w:t>
            </w:r>
          </w:p>
        </w:tc>
        <w:tc>
          <w:tcPr>
            <w:tcW w:w="7407" w:type="dxa"/>
          </w:tcPr>
          <w:p w:rsidR="00000000" w:rsidRDefault="003238CB">
            <w:pPr>
              <w:rPr>
                <w:lang w:val="fr-FR"/>
              </w:rPr>
            </w:pPr>
            <w:r>
              <w:rPr>
                <w:lang w:val="fr-FR"/>
              </w:rPr>
              <w:t>Pour r</w:t>
            </w:r>
            <w:r>
              <w:rPr>
                <w:lang w:val="fr-FR"/>
              </w:rPr>
              <w:t>é</w:t>
            </w:r>
            <w:r>
              <w:rPr>
                <w:lang w:val="fr-FR"/>
              </w:rPr>
              <w:t>ins</w:t>
            </w:r>
            <w:r>
              <w:rPr>
                <w:lang w:val="fr-FR"/>
              </w:rPr>
              <w:t>taller une application qui existe d</w:t>
            </w:r>
            <w:r>
              <w:rPr>
                <w:lang w:val="fr-FR"/>
              </w:rPr>
              <w:t>é</w:t>
            </w:r>
            <w:r>
              <w:rPr>
                <w:lang w:val="fr-FR"/>
              </w:rPr>
              <w:t>j</w:t>
            </w:r>
            <w:r>
              <w:rPr>
                <w:lang w:val="fr-FR"/>
              </w:rPr>
              <w:t>à</w:t>
            </w:r>
            <w:r>
              <w:rPr>
                <w:lang w:val="fr-FR"/>
              </w:rPr>
              <w:t xml:space="preserve"> sur l'appareil, vous pouvez utiliser l' </w:t>
            </w:r>
            <w:r>
              <w:rPr>
                <w:rStyle w:val="mqInternal"/>
                <w:noProof/>
                <w:lang w:val="fr-FR"/>
              </w:rPr>
              <w:t>[1}[2]{3]</w:t>
            </w:r>
            <w:r>
              <w:rPr>
                <w:lang w:val="fr-FR"/>
              </w:rPr>
              <w:t xml:space="preserve"> option pour la r</w:t>
            </w:r>
            <w:r>
              <w:rPr>
                <w:lang w:val="fr-FR"/>
              </w:rPr>
              <w:t>é</w:t>
            </w:r>
            <w:r>
              <w:rPr>
                <w:lang w:val="fr-FR"/>
              </w:rPr>
              <w:t>installer.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ded63e24-9c0e-4865-a39f-33321cda7eb8</w:t>
            </w:r>
          </w:p>
        </w:tc>
        <w:tc>
          <w:tcPr>
            <w:tcW w:w="7407" w:type="dxa"/>
            <w:shd w:val="clear" w:color="auto" w:fill="F2F2F2" w:themeFill="background1" w:themeFillShade="F2"/>
          </w:tcPr>
          <w:p w:rsidR="00000000" w:rsidRDefault="003238CB">
            <w:pPr>
              <w:rPr>
                <w:noProof/>
              </w:rPr>
            </w:pPr>
            <w:r>
              <w:rPr>
                <w:rStyle w:val="mqInternal"/>
                <w:noProof/>
              </w:rPr>
              <w:t>[1}</w:t>
            </w:r>
            <w:r>
              <w:rPr>
                <w:noProof/>
              </w:rPr>
              <w:t>adb install -r path-to-apk-file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adb install -r chemin vers fichier apk</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ebf48bbd-</w:t>
            </w:r>
            <w:r>
              <w:rPr>
                <w:noProof/>
                <w:sz w:val="2"/>
              </w:rPr>
              <w:t>0371-4085-b71f-a471d9a4c3d0</w:t>
            </w:r>
          </w:p>
        </w:tc>
        <w:tc>
          <w:tcPr>
            <w:tcW w:w="7407" w:type="dxa"/>
            <w:shd w:val="clear" w:color="auto" w:fill="F2F2F2" w:themeFill="background1" w:themeFillShade="F2"/>
          </w:tcPr>
          <w:p w:rsidR="00000000" w:rsidRDefault="003238CB">
            <w:pPr>
              <w:rPr>
                <w:noProof/>
              </w:rPr>
            </w:pPr>
            <w:r>
              <w:rPr>
                <w:noProof/>
              </w:rPr>
              <w:t>The Android App will be automatically added to your device home screen.</w:t>
            </w:r>
          </w:p>
        </w:tc>
        <w:tc>
          <w:tcPr>
            <w:tcW w:w="7407" w:type="dxa"/>
          </w:tcPr>
          <w:p w:rsidR="00000000" w:rsidRDefault="003238CB">
            <w:pPr>
              <w:rPr>
                <w:lang w:val="fr-FR"/>
              </w:rPr>
            </w:pPr>
            <w:r>
              <w:rPr>
                <w:lang w:val="fr-FR"/>
              </w:rPr>
              <w:t>L'application Android sera automatiquement ajout</w:t>
            </w:r>
            <w:r>
              <w:rPr>
                <w:lang w:val="fr-FR"/>
              </w:rPr>
              <w:t>é</w:t>
            </w:r>
            <w:r>
              <w:rPr>
                <w:lang w:val="fr-FR"/>
              </w:rPr>
              <w:t xml:space="preserve">e </w:t>
            </w:r>
            <w:r>
              <w:rPr>
                <w:lang w:val="fr-FR"/>
              </w:rPr>
              <w:t>à</w:t>
            </w:r>
            <w:r>
              <w:rPr>
                <w:lang w:val="fr-FR"/>
              </w:rPr>
              <w:t xml:space="preserve"> l'</w:t>
            </w:r>
            <w:r>
              <w:rPr>
                <w:lang w:val="fr-FR"/>
              </w:rPr>
              <w:t>é</w:t>
            </w:r>
            <w:r>
              <w:rPr>
                <w:lang w:val="fr-FR"/>
              </w:rPr>
              <w:t>cran d'accueil de votre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ffa466c0-1c33-40bb-827a-dc884c0703cf</w:t>
            </w:r>
          </w:p>
        </w:tc>
        <w:tc>
          <w:tcPr>
            <w:tcW w:w="7407" w:type="dxa"/>
            <w:shd w:val="clear" w:color="auto" w:fill="F2F2F2" w:themeFill="background1" w:themeFillShade="F2"/>
          </w:tcPr>
          <w:p w:rsidR="00000000" w:rsidRDefault="003238CB">
            <w:pPr>
              <w:rPr>
                <w:noProof/>
              </w:rPr>
            </w:pPr>
            <w:r>
              <w:rPr>
                <w:noProof/>
              </w:rPr>
              <w:t>Launch the Brightcove Beacon application.</w:t>
            </w:r>
          </w:p>
        </w:tc>
        <w:tc>
          <w:tcPr>
            <w:tcW w:w="7407" w:type="dxa"/>
          </w:tcPr>
          <w:p w:rsidR="00000000" w:rsidRDefault="003238CB">
            <w:pPr>
              <w:rPr>
                <w:lang w:val="fr-FR"/>
              </w:rPr>
            </w:pPr>
            <w:r>
              <w:rPr>
                <w:lang w:val="fr-FR"/>
              </w:rPr>
              <w:t>Lancez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17ac1f9c-1359-4b6c-ab24-7b393ff17db3</w:t>
            </w:r>
          </w:p>
        </w:tc>
        <w:tc>
          <w:tcPr>
            <w:tcW w:w="7407" w:type="dxa"/>
            <w:shd w:val="clear" w:color="auto" w:fill="F2F2F2" w:themeFill="background1" w:themeFillShade="F2"/>
          </w:tcPr>
          <w:p w:rsidR="00000000" w:rsidRDefault="003238CB">
            <w:pPr>
              <w:rPr>
                <w:noProof/>
              </w:rPr>
            </w:pPr>
            <w:r>
              <w:rPr>
                <w:noProof/>
              </w:rPr>
              <w:t>Installing the Android TV App by Invitation</w:t>
            </w:r>
          </w:p>
        </w:tc>
        <w:tc>
          <w:tcPr>
            <w:tcW w:w="7407" w:type="dxa"/>
          </w:tcPr>
          <w:p w:rsidR="00000000" w:rsidRDefault="003238CB">
            <w:pPr>
              <w:rPr>
                <w:lang w:val="fr-FR"/>
              </w:rPr>
            </w:pPr>
            <w:r>
              <w:rPr>
                <w:lang w:val="fr-FR"/>
              </w:rPr>
              <w:t>Installation de l'application Android TV par invitation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7c506dc6-4d83-40f8-8f07-ae7</w:t>
            </w:r>
            <w:r>
              <w:rPr>
                <w:noProof/>
                <w:sz w:val="2"/>
              </w:rPr>
              <w:t>c6e180f04</w:t>
            </w:r>
          </w:p>
        </w:tc>
        <w:tc>
          <w:tcPr>
            <w:tcW w:w="7407" w:type="dxa"/>
            <w:shd w:val="clear" w:color="auto" w:fill="F2F2F2" w:themeFill="background1" w:themeFillShade="F2"/>
          </w:tcPr>
          <w:p w:rsidR="00000000" w:rsidRDefault="003238CB">
            <w:pPr>
              <w:rPr>
                <w:noProof/>
              </w:rPr>
            </w:pPr>
            <w:r>
              <w:rPr>
                <w:noProof/>
              </w:rPr>
              <w:t>To be able to install the Android TV app on your device, you will need an email invitation from Brightcove.</w:t>
            </w:r>
          </w:p>
        </w:tc>
        <w:tc>
          <w:tcPr>
            <w:tcW w:w="7407" w:type="dxa"/>
          </w:tcPr>
          <w:p w:rsidR="00000000" w:rsidRDefault="003238CB">
            <w:pPr>
              <w:rPr>
                <w:lang w:val="fr-FR"/>
              </w:rPr>
            </w:pPr>
            <w:r>
              <w:rPr>
                <w:lang w:val="fr-FR"/>
              </w:rPr>
              <w:t>Pour pouvoir installer l'application Android TV sur votre appareil, vous aurez besoin d'une invitation par e-mail de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6558</w:t>
            </w:r>
            <w:r>
              <w:rPr>
                <w:noProof/>
                <w:sz w:val="2"/>
              </w:rPr>
              <w:t>b58c-c371-42aa-bed2-435b73cfe555</w:t>
            </w:r>
          </w:p>
        </w:tc>
        <w:tc>
          <w:tcPr>
            <w:tcW w:w="7407" w:type="dxa"/>
            <w:shd w:val="clear" w:color="auto" w:fill="F2F2F2" w:themeFill="background1" w:themeFillShade="F2"/>
          </w:tcPr>
          <w:p w:rsidR="00000000" w:rsidRDefault="003238CB">
            <w:pPr>
              <w:rPr>
                <w:noProof/>
              </w:rPr>
            </w:pPr>
            <w:r>
              <w:rPr>
                <w:noProof/>
              </w:rPr>
              <w:t xml:space="preserve">For this process, you will need to use a Google account to sign in to the </w:t>
            </w:r>
            <w:r>
              <w:rPr>
                <w:rStyle w:val="mqInternal"/>
                <w:noProof/>
              </w:rPr>
              <w:t>[1}</w:t>
            </w:r>
            <w:r>
              <w:rPr>
                <w:noProof/>
              </w:rPr>
              <w:t>Play Store</w:t>
            </w:r>
            <w:r>
              <w:rPr>
                <w:rStyle w:val="mqInternal"/>
                <w:noProof/>
              </w:rPr>
              <w:t>{2]</w:t>
            </w:r>
            <w:r>
              <w:rPr>
                <w:noProof/>
              </w:rPr>
              <w:t xml:space="preserve"> website and your Android TV device, both with the same Google account.</w:t>
            </w:r>
          </w:p>
        </w:tc>
        <w:tc>
          <w:tcPr>
            <w:tcW w:w="7407" w:type="dxa"/>
          </w:tcPr>
          <w:p w:rsidR="00000000" w:rsidRDefault="003238CB">
            <w:pPr>
              <w:rPr>
                <w:lang w:val="fr-FR"/>
              </w:rPr>
            </w:pPr>
            <w:r>
              <w:rPr>
                <w:lang w:val="fr-FR"/>
              </w:rPr>
              <w:t>Pour ce faire, vous devrez utiliser un compte Google pour vou</w:t>
            </w:r>
            <w:r>
              <w:rPr>
                <w:lang w:val="fr-FR"/>
              </w:rPr>
              <w:t xml:space="preserve">s connecter au site Web </w:t>
            </w:r>
            <w:r>
              <w:rPr>
                <w:rStyle w:val="mqInternal"/>
                <w:noProof/>
                <w:lang w:val="fr-FR"/>
              </w:rPr>
              <w:t>[1}</w:t>
            </w:r>
            <w:r>
              <w:rPr>
                <w:lang w:val="fr-FR"/>
              </w:rPr>
              <w:t>Play Store</w:t>
            </w:r>
            <w:r>
              <w:rPr>
                <w:rStyle w:val="mqInternal"/>
                <w:noProof/>
                <w:lang w:val="fr-FR"/>
              </w:rPr>
              <w:t>{2]</w:t>
            </w:r>
            <w:r>
              <w:rPr>
                <w:lang w:val="fr-FR"/>
              </w:rPr>
              <w:t xml:space="preserve"> et </w:t>
            </w:r>
            <w:r>
              <w:rPr>
                <w:lang w:val="fr-FR"/>
              </w:rPr>
              <w:t>à</w:t>
            </w:r>
            <w:r>
              <w:rPr>
                <w:lang w:val="fr-FR"/>
              </w:rPr>
              <w:t xml:space="preserve"> votre appareil Android TV, tous deux avec le m</w:t>
            </w:r>
            <w:r>
              <w:rPr>
                <w:lang w:val="fr-FR"/>
              </w:rPr>
              <w:t>ê</w:t>
            </w:r>
            <w:r>
              <w:rPr>
                <w:lang w:val="fr-FR"/>
              </w:rPr>
              <w:t>me compte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1b58d6b0-ea4c-446a-a010-158edee8a864</w:t>
            </w:r>
          </w:p>
        </w:tc>
        <w:tc>
          <w:tcPr>
            <w:tcW w:w="7407" w:type="dxa"/>
            <w:shd w:val="clear" w:color="auto" w:fill="F2F2F2" w:themeFill="background1" w:themeFillShade="F2"/>
          </w:tcPr>
          <w:p w:rsidR="00000000" w:rsidRDefault="003238CB">
            <w:pPr>
              <w:rPr>
                <w:noProof/>
              </w:rPr>
            </w:pPr>
            <w:r>
              <w:rPr>
                <w:noProof/>
              </w:rPr>
              <w:t>Once you receive the email invitation please perform the following steps:</w:t>
            </w:r>
          </w:p>
        </w:tc>
        <w:tc>
          <w:tcPr>
            <w:tcW w:w="7407" w:type="dxa"/>
          </w:tcPr>
          <w:p w:rsidR="00000000" w:rsidRDefault="003238CB">
            <w:pPr>
              <w:rPr>
                <w:lang w:val="fr-FR"/>
              </w:rPr>
            </w:pPr>
            <w:r>
              <w:rPr>
                <w:lang w:val="fr-FR"/>
              </w:rPr>
              <w:t>Une fois que vous avez re</w:t>
            </w:r>
            <w:r>
              <w:rPr>
                <w:lang w:val="fr-FR"/>
              </w:rPr>
              <w:t>ç</w:t>
            </w:r>
            <w:r>
              <w:rPr>
                <w:lang w:val="fr-FR"/>
              </w:rPr>
              <w:t xml:space="preserve">u l'invitation par courriel, veuillez effectuer les </w:t>
            </w:r>
            <w:r>
              <w:rPr>
                <w:lang w:val="fr-FR"/>
              </w:rPr>
              <w:t>é</w:t>
            </w:r>
            <w:r>
              <w:rPr>
                <w:lang w:val="fr-FR"/>
              </w:rPr>
              <w:t>tapes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602a92de-3bb9-42c3-9fb3-4e0dd8217461</w:t>
            </w:r>
          </w:p>
        </w:tc>
        <w:tc>
          <w:tcPr>
            <w:tcW w:w="7407" w:type="dxa"/>
            <w:shd w:val="clear" w:color="auto" w:fill="F2F2F2" w:themeFill="background1" w:themeFillShade="F2"/>
          </w:tcPr>
          <w:p w:rsidR="00000000" w:rsidRDefault="003238CB">
            <w:pPr>
              <w:rPr>
                <w:noProof/>
              </w:rPr>
            </w:pPr>
            <w:r>
              <w:rPr>
                <w:noProof/>
              </w:rPr>
              <w:t>Brightcove will send you an email with a Play Store URL directing to the Brightcove Beacon test app.</w:t>
            </w:r>
          </w:p>
        </w:tc>
        <w:tc>
          <w:tcPr>
            <w:tcW w:w="7407" w:type="dxa"/>
          </w:tcPr>
          <w:p w:rsidR="00000000" w:rsidRDefault="003238CB">
            <w:pPr>
              <w:rPr>
                <w:lang w:val="fr-FR"/>
              </w:rPr>
            </w:pPr>
            <w:r>
              <w:rPr>
                <w:lang w:val="fr-FR"/>
              </w:rPr>
              <w:t>Brightcove vous enverra un e-mail contenan</w:t>
            </w:r>
            <w:r>
              <w:rPr>
                <w:lang w:val="fr-FR"/>
              </w:rPr>
              <w:t>t une URL du Play Store en direction de l'application de test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bc22d1e8-9b3c-4371-9f1a-cd93071d41e4</w:t>
            </w:r>
          </w:p>
        </w:tc>
        <w:tc>
          <w:tcPr>
            <w:tcW w:w="7407" w:type="dxa"/>
            <w:shd w:val="clear" w:color="auto" w:fill="F2F2F2" w:themeFill="background1" w:themeFillShade="F2"/>
          </w:tcPr>
          <w:p w:rsidR="00000000" w:rsidRDefault="003238CB">
            <w:pPr>
              <w:rPr>
                <w:noProof/>
              </w:rPr>
            </w:pPr>
            <w:r>
              <w:rPr>
                <w:noProof/>
              </w:rPr>
              <w:t>From your email account, click on the URL or copy and paste it in your browser.</w:t>
            </w:r>
          </w:p>
        </w:tc>
        <w:tc>
          <w:tcPr>
            <w:tcW w:w="7407" w:type="dxa"/>
          </w:tcPr>
          <w:p w:rsidR="00000000" w:rsidRDefault="003238CB">
            <w:pPr>
              <w:rPr>
                <w:lang w:val="fr-FR"/>
              </w:rPr>
            </w:pPr>
            <w:r>
              <w:rPr>
                <w:lang w:val="fr-FR"/>
              </w:rPr>
              <w:t>À</w:t>
            </w:r>
            <w:r>
              <w:rPr>
                <w:lang w:val="fr-FR"/>
              </w:rPr>
              <w:t xml:space="preserve"> partir de votre compte de messagerie, cliquez sur l</w:t>
            </w:r>
            <w:r>
              <w:rPr>
                <w:lang w:val="fr-FR"/>
              </w:rPr>
              <w:t>'URL ou copiez-la et collez-la dans votre navigateur.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ae73cbdd-4aeb-41cd-99e2-3df8ce0a9b17</w:t>
            </w:r>
          </w:p>
        </w:tc>
        <w:tc>
          <w:tcPr>
            <w:tcW w:w="7407" w:type="dxa"/>
            <w:shd w:val="clear" w:color="auto" w:fill="F2F2F2" w:themeFill="background1" w:themeFillShade="F2"/>
          </w:tcPr>
          <w:p w:rsidR="00000000" w:rsidRDefault="003238CB">
            <w:pPr>
              <w:rPr>
                <w:noProof/>
              </w:rPr>
            </w:pPr>
            <w:r>
              <w:rPr>
                <w:noProof/>
              </w:rPr>
              <w:t>You will be prompted to the App page.</w:t>
            </w:r>
          </w:p>
        </w:tc>
        <w:tc>
          <w:tcPr>
            <w:tcW w:w="7407" w:type="dxa"/>
          </w:tcPr>
          <w:p w:rsidR="00000000" w:rsidRDefault="003238CB">
            <w:pPr>
              <w:rPr>
                <w:lang w:val="fr-FR"/>
              </w:rPr>
            </w:pPr>
            <w:r>
              <w:rPr>
                <w:lang w:val="fr-FR"/>
              </w:rPr>
              <w:t>Vous serez invit</w:t>
            </w:r>
            <w:r>
              <w:rPr>
                <w:lang w:val="fr-FR"/>
              </w:rPr>
              <w:t>é</w:t>
            </w:r>
            <w:r>
              <w:rPr>
                <w:lang w:val="fr-FR"/>
              </w:rPr>
              <w:t xml:space="preserve"> </w:t>
            </w:r>
            <w:r>
              <w:rPr>
                <w:lang w:val="fr-FR"/>
              </w:rPr>
              <w:t>à</w:t>
            </w:r>
            <w:r>
              <w:rPr>
                <w:lang w:val="fr-FR"/>
              </w:rPr>
              <w:t xml:space="preserve"> acc</w:t>
            </w:r>
            <w:r>
              <w:rPr>
                <w:lang w:val="fr-FR"/>
              </w:rPr>
              <w:t>é</w:t>
            </w:r>
            <w:r>
              <w:rPr>
                <w:lang w:val="fr-FR"/>
              </w:rPr>
              <w:t xml:space="preserve">der </w:t>
            </w:r>
            <w:r>
              <w:rPr>
                <w:lang w:val="fr-FR"/>
              </w:rPr>
              <w:t>à</w:t>
            </w:r>
            <w:r>
              <w:rPr>
                <w:lang w:val="fr-FR"/>
              </w:rPr>
              <w:t xml:space="preserve"> la page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5ba2acca-c40f-4040-b2b9-8b91b0c5e7ad</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download</w:t>
            </w:r>
            <w:r>
              <w:rPr>
                <w:noProof/>
              </w:rPr>
              <w:t xml:space="preserve"> it on Google Play</w:t>
            </w:r>
            <w:r>
              <w:rPr>
                <w:rStyle w:val="mqInternal"/>
                <w:noProof/>
              </w:rPr>
              <w:t>{2]</w:t>
            </w:r>
            <w:r>
              <w:rPr>
                <w:noProof/>
              </w:rPr>
              <w:t xml:space="preserve"> link.</w:t>
            </w:r>
          </w:p>
        </w:tc>
        <w:tc>
          <w:tcPr>
            <w:tcW w:w="7407" w:type="dxa"/>
          </w:tcPr>
          <w:p w:rsidR="00000000" w:rsidRDefault="003238CB">
            <w:pPr>
              <w:rPr>
                <w:lang w:val="fr-FR"/>
              </w:rPr>
            </w:pPr>
            <w:r>
              <w:rPr>
                <w:lang w:val="fr-FR"/>
              </w:rPr>
              <w:t xml:space="preserve">Cliquez sur le </w:t>
            </w:r>
            <w:r>
              <w:rPr>
                <w:rStyle w:val="mqInternal"/>
                <w:noProof/>
                <w:lang w:val="fr-FR"/>
              </w:rPr>
              <w:t>[1}</w:t>
            </w:r>
            <w:r>
              <w:rPr>
                <w:lang w:val="fr-FR"/>
              </w:rPr>
              <w:t>t</w:t>
            </w:r>
            <w:r>
              <w:rPr>
                <w:lang w:val="fr-FR"/>
              </w:rPr>
              <w:t>é</w:t>
            </w:r>
            <w:r>
              <w:rPr>
                <w:lang w:val="fr-FR"/>
              </w:rPr>
              <w:t>l</w:t>
            </w:r>
            <w:r>
              <w:rPr>
                <w:lang w:val="fr-FR"/>
              </w:rPr>
              <w:t>é</w:t>
            </w:r>
            <w:r>
              <w:rPr>
                <w:lang w:val="fr-FR"/>
              </w:rPr>
              <w:t>chargement sur le lien Google Play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3bc03b87-86a5-4ddc-a049-ef9325a75139</w:t>
            </w:r>
          </w:p>
        </w:tc>
        <w:tc>
          <w:tcPr>
            <w:tcW w:w="7407" w:type="dxa"/>
            <w:shd w:val="clear" w:color="auto" w:fill="F2F2F2" w:themeFill="background1" w:themeFillShade="F2"/>
          </w:tcPr>
          <w:p w:rsidR="00000000" w:rsidRDefault="003238CB">
            <w:pPr>
              <w:rPr>
                <w:noProof/>
              </w:rPr>
            </w:pPr>
            <w:r>
              <w:rPr>
                <w:noProof/>
              </w:rPr>
              <w:t xml:space="preserve">In the Play Store click in the </w:t>
            </w:r>
            <w:r>
              <w:rPr>
                <w:rStyle w:val="mqInternal"/>
                <w:noProof/>
              </w:rPr>
              <w:t>[1}</w:t>
            </w:r>
            <w:r>
              <w:rPr>
                <w:noProof/>
              </w:rPr>
              <w:t>Install</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Dans le Play Store, cliquez sur le bouton </w:t>
            </w:r>
            <w:r>
              <w:rPr>
                <w:rStyle w:val="mqInternal"/>
                <w:noProof/>
                <w:lang w:val="fr-FR"/>
              </w:rPr>
              <w:t>[1}</w:t>
            </w:r>
            <w:r>
              <w:rPr>
                <w:lang w:val="fr-FR"/>
              </w:rPr>
              <w:t>Installer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79a970fe-7088-40b3-88b1-cc618afe0c9d</w:t>
            </w:r>
          </w:p>
        </w:tc>
        <w:tc>
          <w:tcPr>
            <w:tcW w:w="7407" w:type="dxa"/>
            <w:shd w:val="clear" w:color="auto" w:fill="F2F2F2" w:themeFill="background1" w:themeFillShade="F2"/>
          </w:tcPr>
          <w:p w:rsidR="00000000" w:rsidRDefault="003238CB">
            <w:pPr>
              <w:rPr>
                <w:noProof/>
              </w:rPr>
            </w:pPr>
            <w:r>
              <w:rPr>
                <w:noProof/>
              </w:rPr>
              <w:t xml:space="preserve">When the pop-up window appears click on the </w:t>
            </w:r>
            <w:r>
              <w:rPr>
                <w:rStyle w:val="mqInternal"/>
                <w:noProof/>
              </w:rPr>
              <w:t>[1}</w:t>
            </w:r>
            <w:r>
              <w:rPr>
                <w:noProof/>
              </w:rPr>
              <w:t>Choose a device</w:t>
            </w:r>
            <w:r>
              <w:rPr>
                <w:rStyle w:val="mqInternal"/>
                <w:noProof/>
              </w:rPr>
              <w:t>{2]</w:t>
            </w:r>
            <w:r>
              <w:rPr>
                <w:noProof/>
              </w:rPr>
              <w:t xml:space="preserve"> option.</w:t>
            </w:r>
          </w:p>
        </w:tc>
        <w:tc>
          <w:tcPr>
            <w:tcW w:w="7407" w:type="dxa"/>
          </w:tcPr>
          <w:p w:rsidR="00000000" w:rsidRDefault="003238CB">
            <w:pPr>
              <w:rPr>
                <w:lang w:val="fr-FR"/>
              </w:rPr>
            </w:pPr>
            <w:r>
              <w:rPr>
                <w:lang w:val="fr-FR"/>
              </w:rPr>
              <w:t>Lorsque la fen</w:t>
            </w:r>
            <w:r>
              <w:rPr>
                <w:lang w:val="fr-FR"/>
              </w:rPr>
              <w:t>ê</w:t>
            </w:r>
            <w:r>
              <w:rPr>
                <w:lang w:val="fr-FR"/>
              </w:rPr>
              <w:t>tre contextuelle appara</w:t>
            </w:r>
            <w:r>
              <w:rPr>
                <w:lang w:val="fr-FR"/>
              </w:rPr>
              <w:t>î</w:t>
            </w:r>
            <w:r>
              <w:rPr>
                <w:lang w:val="fr-FR"/>
              </w:rPr>
              <w:t xml:space="preserve">t, cliquez sur l'option </w:t>
            </w:r>
            <w:r>
              <w:rPr>
                <w:rStyle w:val="mqInternal"/>
                <w:noProof/>
                <w:lang w:val="fr-FR"/>
              </w:rPr>
              <w:t>[1}</w:t>
            </w:r>
            <w:r>
              <w:rPr>
                <w:lang w:val="fr-FR"/>
              </w:rPr>
              <w:t>Choisir un p</w:t>
            </w:r>
            <w:r>
              <w:rPr>
                <w:lang w:val="fr-FR"/>
              </w:rPr>
              <w:t>é</w:t>
            </w:r>
            <w:r>
              <w:rPr>
                <w:lang w:val="fr-FR"/>
              </w:rPr>
              <w:t>riph</w:t>
            </w:r>
            <w:r>
              <w:rPr>
                <w:lang w:val="fr-FR"/>
              </w:rPr>
              <w:t>é</w:t>
            </w:r>
            <w:r>
              <w:rPr>
                <w:lang w:val="fr-FR"/>
              </w:rPr>
              <w:t>rique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7d39b4c6-52f9-4d49-acfd-f52cbeb7cdba</w:t>
            </w:r>
          </w:p>
        </w:tc>
        <w:tc>
          <w:tcPr>
            <w:tcW w:w="7407" w:type="dxa"/>
            <w:shd w:val="clear" w:color="auto" w:fill="F2F2F2" w:themeFill="background1" w:themeFillShade="F2"/>
          </w:tcPr>
          <w:p w:rsidR="00000000" w:rsidRDefault="003238CB">
            <w:pPr>
              <w:rPr>
                <w:noProof/>
              </w:rPr>
            </w:pPr>
            <w:r>
              <w:rPr>
                <w:noProof/>
              </w:rPr>
              <w:t>A list w</w:t>
            </w:r>
            <w:r>
              <w:rPr>
                <w:noProof/>
              </w:rPr>
              <w:t>ith all your Android devices connected to your Google account will appear.</w:t>
            </w:r>
          </w:p>
        </w:tc>
        <w:tc>
          <w:tcPr>
            <w:tcW w:w="7407" w:type="dxa"/>
          </w:tcPr>
          <w:p w:rsidR="00000000" w:rsidRDefault="003238CB">
            <w:pPr>
              <w:rPr>
                <w:lang w:val="fr-FR"/>
              </w:rPr>
            </w:pPr>
            <w:r>
              <w:rPr>
                <w:lang w:val="fr-FR"/>
              </w:rPr>
              <w:t>Une liste de tous vos appareils Android connect</w:t>
            </w:r>
            <w:r>
              <w:rPr>
                <w:lang w:val="fr-FR"/>
              </w:rPr>
              <w:t>é</w:t>
            </w:r>
            <w:r>
              <w:rPr>
                <w:lang w:val="fr-FR"/>
              </w:rPr>
              <w:t xml:space="preserve">s </w:t>
            </w:r>
            <w:r>
              <w:rPr>
                <w:lang w:val="fr-FR"/>
              </w:rPr>
              <w:t>à</w:t>
            </w:r>
            <w:r>
              <w:rPr>
                <w:lang w:val="fr-FR"/>
              </w:rPr>
              <w:t xml:space="preserve"> votre compte Google appara</w:t>
            </w:r>
            <w:r>
              <w:rPr>
                <w:lang w:val="fr-FR"/>
              </w:rPr>
              <w:t>î</w:t>
            </w:r>
            <w:r>
              <w:rPr>
                <w:lang w:val="fr-FR"/>
              </w:rPr>
              <w:t>tra.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e12a6a1a-07e0-44ea-85ab-0dcaab31ae45</w:t>
            </w:r>
          </w:p>
        </w:tc>
        <w:tc>
          <w:tcPr>
            <w:tcW w:w="7407" w:type="dxa"/>
            <w:shd w:val="clear" w:color="auto" w:fill="F2F2F2" w:themeFill="background1" w:themeFillShade="F2"/>
          </w:tcPr>
          <w:p w:rsidR="00000000" w:rsidRDefault="003238CB">
            <w:pPr>
              <w:rPr>
                <w:noProof/>
              </w:rPr>
            </w:pPr>
            <w:r>
              <w:rPr>
                <w:noProof/>
              </w:rPr>
              <w:t>Select the Android TV device on which you want to install the Brightcove Beacon App.</w:t>
            </w:r>
          </w:p>
        </w:tc>
        <w:tc>
          <w:tcPr>
            <w:tcW w:w="7407" w:type="dxa"/>
          </w:tcPr>
          <w:p w:rsidR="00000000" w:rsidRDefault="003238CB">
            <w:pPr>
              <w:rPr>
                <w:lang w:val="fr-FR"/>
              </w:rPr>
            </w:pPr>
            <w:r>
              <w:rPr>
                <w:lang w:val="fr-FR"/>
              </w:rPr>
              <w:t>S</w:t>
            </w:r>
            <w:r>
              <w:rPr>
                <w:lang w:val="fr-FR"/>
              </w:rPr>
              <w:t>é</w:t>
            </w:r>
            <w:r>
              <w:rPr>
                <w:lang w:val="fr-FR"/>
              </w:rPr>
              <w:t>lectionnez l'appareil Android TV sur lequel vous souhaitez installer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562dacb4-576c-4db3-8885-86586130d96c</w:t>
            </w:r>
          </w:p>
        </w:tc>
        <w:tc>
          <w:tcPr>
            <w:tcW w:w="7407" w:type="dxa"/>
            <w:shd w:val="clear" w:color="auto" w:fill="F2F2F2" w:themeFill="background1" w:themeFillShade="F2"/>
          </w:tcPr>
          <w:p w:rsidR="00000000" w:rsidRDefault="003238CB">
            <w:pPr>
              <w:rPr>
                <w:noProof/>
              </w:rPr>
            </w:pPr>
            <w:r>
              <w:rPr>
                <w:noProof/>
              </w:rPr>
              <w:t>After selecting your devi</w:t>
            </w:r>
            <w:r>
              <w:rPr>
                <w:noProof/>
              </w:rPr>
              <w:t xml:space="preserve">ce, click the </w:t>
            </w:r>
            <w:r>
              <w:rPr>
                <w:rStyle w:val="mqInternal"/>
                <w:noProof/>
              </w:rPr>
              <w:t>[1}</w:t>
            </w:r>
            <w:r>
              <w:rPr>
                <w:noProof/>
              </w:rPr>
              <w:t>Install</w:t>
            </w:r>
            <w:r>
              <w:rPr>
                <w:rStyle w:val="mqInternal"/>
                <w:noProof/>
              </w:rPr>
              <w:t>{2]</w:t>
            </w:r>
            <w:r>
              <w:rPr>
                <w:noProof/>
              </w:rPr>
              <w:t xml:space="preserve"> button.</w:t>
            </w:r>
          </w:p>
        </w:tc>
        <w:tc>
          <w:tcPr>
            <w:tcW w:w="7407" w:type="dxa"/>
          </w:tcPr>
          <w:p w:rsidR="00000000" w:rsidRDefault="003238CB">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votre appareil, cliquez sur le bouton </w:t>
            </w:r>
            <w:r>
              <w:rPr>
                <w:rStyle w:val="mqInternal"/>
                <w:noProof/>
                <w:lang w:val="fr-FR"/>
              </w:rPr>
              <w:t>[1}</w:t>
            </w:r>
            <w:r>
              <w:rPr>
                <w:lang w:val="fr-FR"/>
              </w:rPr>
              <w:t>Installer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bbf16f23-754c-4fc8-8605-bb3ec16e8387</w:t>
            </w:r>
          </w:p>
        </w:tc>
        <w:tc>
          <w:tcPr>
            <w:tcW w:w="7407" w:type="dxa"/>
            <w:shd w:val="clear" w:color="auto" w:fill="F2F2F2" w:themeFill="background1" w:themeFillShade="F2"/>
          </w:tcPr>
          <w:p w:rsidR="00000000" w:rsidRDefault="003238CB">
            <w:pPr>
              <w:rPr>
                <w:noProof/>
              </w:rPr>
            </w:pPr>
            <w:r>
              <w:rPr>
                <w:noProof/>
              </w:rPr>
              <w:t>The Google account will ask for your password.</w:t>
            </w:r>
          </w:p>
        </w:tc>
        <w:tc>
          <w:tcPr>
            <w:tcW w:w="7407" w:type="dxa"/>
          </w:tcPr>
          <w:p w:rsidR="00000000" w:rsidRDefault="003238CB">
            <w:pPr>
              <w:rPr>
                <w:lang w:val="fr-FR"/>
              </w:rPr>
            </w:pPr>
            <w:r>
              <w:rPr>
                <w:lang w:val="fr-FR"/>
              </w:rPr>
              <w:t>Le compte Google vous demandera votre mot de passe.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f24f70e4-806b-4be6-b13a-6607fdbea188</w:t>
            </w:r>
          </w:p>
        </w:tc>
        <w:tc>
          <w:tcPr>
            <w:tcW w:w="7407" w:type="dxa"/>
            <w:shd w:val="clear" w:color="auto" w:fill="F2F2F2" w:themeFill="background1" w:themeFillShade="F2"/>
          </w:tcPr>
          <w:p w:rsidR="00000000" w:rsidRDefault="003238CB">
            <w:pPr>
              <w:rPr>
                <w:noProof/>
              </w:rPr>
            </w:pPr>
            <w:r>
              <w:rPr>
                <w:noProof/>
              </w:rPr>
              <w:t xml:space="preserve">Type it, and click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Tapez-le, puis cliquez sur le bouton </w:t>
            </w:r>
            <w:r>
              <w:rPr>
                <w:rStyle w:val="mqInternal"/>
                <w:noProof/>
                <w:lang w:val="fr-FR"/>
              </w:rPr>
              <w:t>[1}</w:t>
            </w:r>
            <w:r>
              <w:rPr>
                <w:lang w:val="fr-FR"/>
              </w:rPr>
              <w:t>suivant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34ce25f5-4c4a-4091-ace5-16ed80cabe60</w:t>
            </w:r>
          </w:p>
        </w:tc>
        <w:tc>
          <w:tcPr>
            <w:tcW w:w="7407" w:type="dxa"/>
            <w:shd w:val="clear" w:color="auto" w:fill="F2F2F2" w:themeFill="background1" w:themeFillShade="F2"/>
          </w:tcPr>
          <w:p w:rsidR="00000000" w:rsidRDefault="003238CB">
            <w:pPr>
              <w:rPr>
                <w:noProof/>
              </w:rPr>
            </w:pPr>
            <w:r>
              <w:rPr>
                <w:noProof/>
              </w:rPr>
              <w:t>A message will appear telling you that the Brightcove Beacon App will be ins</w:t>
            </w:r>
            <w:r>
              <w:rPr>
                <w:noProof/>
              </w:rPr>
              <w:t>talled shortly on your Android TV device.</w:t>
            </w:r>
          </w:p>
        </w:tc>
        <w:tc>
          <w:tcPr>
            <w:tcW w:w="7407" w:type="dxa"/>
          </w:tcPr>
          <w:p w:rsidR="00000000" w:rsidRDefault="003238CB">
            <w:pPr>
              <w:rPr>
                <w:lang w:val="fr-FR"/>
              </w:rPr>
            </w:pPr>
            <w:r>
              <w:rPr>
                <w:lang w:val="fr-FR"/>
              </w:rPr>
              <w:t>Un message s'affichera vous indiquant que l'application Brightcove Beacon sera install</w:t>
            </w:r>
            <w:r>
              <w:rPr>
                <w:lang w:val="fr-FR"/>
              </w:rPr>
              <w:t>é</w:t>
            </w:r>
            <w:r>
              <w:rPr>
                <w:lang w:val="fr-FR"/>
              </w:rPr>
              <w:t>e prochainement sur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4f1de4ae-3de9-4d1c-bd03-855d2425cf29</w:t>
            </w:r>
          </w:p>
        </w:tc>
        <w:tc>
          <w:tcPr>
            <w:tcW w:w="7407" w:type="dxa"/>
            <w:shd w:val="clear" w:color="auto" w:fill="F2F2F2" w:themeFill="background1" w:themeFillShade="F2"/>
          </w:tcPr>
          <w:p w:rsidR="00000000" w:rsidRDefault="003238CB">
            <w:pPr>
              <w:rPr>
                <w:noProof/>
              </w:rPr>
            </w:pPr>
            <w:r>
              <w:rPr>
                <w:noProof/>
              </w:rPr>
              <w:t>Go to your Android TV Device.</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eb18e224-7efb-4a5c-ac86-7b5a3330d805</w:t>
            </w:r>
          </w:p>
        </w:tc>
        <w:tc>
          <w:tcPr>
            <w:tcW w:w="7407" w:type="dxa"/>
            <w:shd w:val="clear" w:color="auto" w:fill="F2F2F2" w:themeFill="background1" w:themeFillShade="F2"/>
          </w:tcPr>
          <w:p w:rsidR="00000000" w:rsidRDefault="003238CB">
            <w:pPr>
              <w:rPr>
                <w:noProof/>
              </w:rPr>
            </w:pPr>
            <w:r>
              <w:rPr>
                <w:noProof/>
              </w:rPr>
              <w:t>Google can take up to 30 minutes to synchronize the Brightcove Beacon App and install it on your Android TV device.</w:t>
            </w:r>
          </w:p>
        </w:tc>
        <w:tc>
          <w:tcPr>
            <w:tcW w:w="7407" w:type="dxa"/>
          </w:tcPr>
          <w:p w:rsidR="00000000" w:rsidRDefault="003238CB">
            <w:pPr>
              <w:rPr>
                <w:lang w:val="fr-FR"/>
              </w:rPr>
            </w:pPr>
            <w:r>
              <w:rPr>
                <w:lang w:val="fr-FR"/>
              </w:rPr>
              <w:t>Google peut prendre jusqu'</w:t>
            </w:r>
            <w:r>
              <w:rPr>
                <w:lang w:val="fr-FR"/>
              </w:rPr>
              <w:t>à</w:t>
            </w:r>
            <w:r>
              <w:rPr>
                <w:lang w:val="fr-FR"/>
              </w:rPr>
              <w:t xml:space="preserve"> 30 minutes pour synchroniser l'applicatio</w:t>
            </w:r>
            <w:r>
              <w:rPr>
                <w:lang w:val="fr-FR"/>
              </w:rPr>
              <w:t>n Brightcove Beacon et l'installer sur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cff63d4e-4069-47c4-a3da-a27b03d0f517</w:t>
            </w:r>
          </w:p>
        </w:tc>
        <w:tc>
          <w:tcPr>
            <w:tcW w:w="7407" w:type="dxa"/>
            <w:shd w:val="clear" w:color="auto" w:fill="F2F2F2" w:themeFill="background1" w:themeFillShade="F2"/>
          </w:tcPr>
          <w:p w:rsidR="00000000" w:rsidRDefault="003238CB">
            <w:pPr>
              <w:rPr>
                <w:noProof/>
              </w:rPr>
            </w:pPr>
            <w:r>
              <w:rPr>
                <w:noProof/>
              </w:rPr>
              <w:t>The Brightcove Beacon App will be automatically added to your Android TV device home screen.</w:t>
            </w:r>
          </w:p>
        </w:tc>
        <w:tc>
          <w:tcPr>
            <w:tcW w:w="7407" w:type="dxa"/>
          </w:tcPr>
          <w:p w:rsidR="00000000" w:rsidRDefault="003238CB">
            <w:pPr>
              <w:rPr>
                <w:lang w:val="fr-FR"/>
              </w:rPr>
            </w:pPr>
            <w:r>
              <w:rPr>
                <w:lang w:val="fr-FR"/>
              </w:rPr>
              <w:t>L'application Brightcove Beacon sera automatiquement ajout</w:t>
            </w:r>
            <w:r>
              <w:rPr>
                <w:lang w:val="fr-FR"/>
              </w:rPr>
              <w:t>é</w:t>
            </w:r>
            <w:r>
              <w:rPr>
                <w:lang w:val="fr-FR"/>
              </w:rPr>
              <w:t xml:space="preserve">e </w:t>
            </w:r>
            <w:r>
              <w:rPr>
                <w:lang w:val="fr-FR"/>
              </w:rPr>
              <w:t>à</w:t>
            </w:r>
            <w:r>
              <w:rPr>
                <w:lang w:val="fr-FR"/>
              </w:rPr>
              <w:t xml:space="preserve"> l'</w:t>
            </w:r>
            <w:r>
              <w:rPr>
                <w:lang w:val="fr-FR"/>
              </w:rPr>
              <w:t>é</w:t>
            </w:r>
            <w:r>
              <w:rPr>
                <w:lang w:val="fr-FR"/>
              </w:rPr>
              <w:t>cran d'accueil de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57ac1cbf-004b-43bc-b1eb-d8b67e54105a</w:t>
            </w:r>
          </w:p>
        </w:tc>
        <w:tc>
          <w:tcPr>
            <w:tcW w:w="7407" w:type="dxa"/>
            <w:shd w:val="clear" w:color="auto" w:fill="F2F2F2" w:themeFill="background1" w:themeFillShade="F2"/>
          </w:tcPr>
          <w:p w:rsidR="00000000" w:rsidRDefault="003238CB">
            <w:pPr>
              <w:rPr>
                <w:noProof/>
              </w:rPr>
            </w:pPr>
            <w:r>
              <w:rPr>
                <w:noProof/>
              </w:rPr>
              <w:t>Launch the Brightcove Beacon application.</w:t>
            </w:r>
          </w:p>
        </w:tc>
        <w:tc>
          <w:tcPr>
            <w:tcW w:w="7407" w:type="dxa"/>
          </w:tcPr>
          <w:p w:rsidR="00000000" w:rsidRDefault="003238CB">
            <w:pPr>
              <w:rPr>
                <w:lang w:val="fr-FR"/>
              </w:rPr>
            </w:pPr>
            <w:r>
              <w:rPr>
                <w:lang w:val="fr-FR"/>
              </w:rPr>
              <w:t>Lancez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97825140-43af-4c</w:t>
            </w:r>
            <w:r>
              <w:rPr>
                <w:noProof/>
                <w:sz w:val="2"/>
              </w:rPr>
              <w:t>77-98f3-8b9d8815cfdc</w:t>
            </w:r>
          </w:p>
        </w:tc>
        <w:tc>
          <w:tcPr>
            <w:tcW w:w="7407" w:type="dxa"/>
            <w:shd w:val="clear" w:color="auto" w:fill="F2F2F2" w:themeFill="background1" w:themeFillShade="F2"/>
          </w:tcPr>
          <w:p w:rsidR="00000000" w:rsidRDefault="003238CB">
            <w:pPr>
              <w:rPr>
                <w:noProof/>
              </w:rPr>
            </w:pPr>
            <w:r>
              <w:rPr>
                <w:noProof/>
              </w:rPr>
              <w:t>Troubleshooting the Android TV App</w:t>
            </w:r>
          </w:p>
        </w:tc>
        <w:tc>
          <w:tcPr>
            <w:tcW w:w="7407" w:type="dxa"/>
          </w:tcPr>
          <w:p w:rsidR="00000000" w:rsidRDefault="003238CB">
            <w:pPr>
              <w:rPr>
                <w:lang w:val="fr-FR"/>
              </w:rPr>
            </w:pPr>
            <w:r>
              <w:rPr>
                <w:lang w:val="fr-FR"/>
              </w:rPr>
              <w:t>D</w:t>
            </w:r>
            <w:r>
              <w:rPr>
                <w:lang w:val="fr-FR"/>
              </w:rPr>
              <w:t>é</w:t>
            </w:r>
            <w:r>
              <w:rPr>
                <w:lang w:val="fr-FR"/>
              </w:rPr>
              <w:t>pannage de l'application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cf2fa30a-b3fc-43f6-b68e-f575434644d0</w:t>
            </w:r>
          </w:p>
        </w:tc>
        <w:tc>
          <w:tcPr>
            <w:tcW w:w="7407" w:type="dxa"/>
            <w:shd w:val="clear" w:color="auto" w:fill="F2F2F2" w:themeFill="background1" w:themeFillShade="F2"/>
          </w:tcPr>
          <w:p w:rsidR="00000000" w:rsidRDefault="003238CB">
            <w:pPr>
              <w:rPr>
                <w:noProof/>
              </w:rPr>
            </w:pPr>
            <w:r>
              <w:rPr>
                <w:noProof/>
              </w:rPr>
              <w:t>In case your Brightcove Beacon App doesn</w:t>
            </w:r>
            <w:r>
              <w:rPr>
                <w:noProof/>
              </w:rPr>
              <w:t>’</w:t>
            </w:r>
            <w:r>
              <w:rPr>
                <w:noProof/>
              </w:rPr>
              <w:t xml:space="preserve">t appear in your Android TV device after 30 min of the installation on the </w:t>
            </w:r>
            <w:r>
              <w:rPr>
                <w:noProof/>
              </w:rPr>
              <w:t>Play Store website, follow these steps:</w:t>
            </w:r>
          </w:p>
        </w:tc>
        <w:tc>
          <w:tcPr>
            <w:tcW w:w="7407" w:type="dxa"/>
          </w:tcPr>
          <w:p w:rsidR="00000000" w:rsidRDefault="003238CB">
            <w:pPr>
              <w:rPr>
                <w:lang w:val="fr-FR"/>
              </w:rPr>
            </w:pPr>
            <w:r>
              <w:rPr>
                <w:lang w:val="fr-FR"/>
              </w:rPr>
              <w:t>Si votre application Brightcove Beacon n'appara</w:t>
            </w:r>
            <w:r>
              <w:rPr>
                <w:lang w:val="fr-FR"/>
              </w:rPr>
              <w:t>î</w:t>
            </w:r>
            <w:r>
              <w:rPr>
                <w:lang w:val="fr-FR"/>
              </w:rPr>
              <w:t>t pas sur votre appareil Android TV apr</w:t>
            </w:r>
            <w:r>
              <w:rPr>
                <w:lang w:val="fr-FR"/>
              </w:rPr>
              <w:t>è</w:t>
            </w:r>
            <w:r>
              <w:rPr>
                <w:lang w:val="fr-FR"/>
              </w:rPr>
              <w:t>s 30 minutes d'installation sur le site Web du Play Store,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ecd94394-7b13-44c3-94c9-5ab55dfe31a6</w:t>
            </w:r>
          </w:p>
        </w:tc>
        <w:tc>
          <w:tcPr>
            <w:tcW w:w="7407" w:type="dxa"/>
            <w:shd w:val="clear" w:color="auto" w:fill="F2F2F2" w:themeFill="background1" w:themeFillShade="F2"/>
          </w:tcPr>
          <w:p w:rsidR="00000000" w:rsidRDefault="003238CB">
            <w:pPr>
              <w:rPr>
                <w:noProof/>
              </w:rPr>
            </w:pPr>
            <w:r>
              <w:rPr>
                <w:noProof/>
              </w:rPr>
              <w:t>Resta</w:t>
            </w:r>
            <w:r>
              <w:rPr>
                <w:noProof/>
              </w:rPr>
              <w:t>rt your Android TV device.</w:t>
            </w:r>
          </w:p>
        </w:tc>
        <w:tc>
          <w:tcPr>
            <w:tcW w:w="7407" w:type="dxa"/>
          </w:tcPr>
          <w:p w:rsidR="00000000" w:rsidRDefault="003238CB">
            <w:pPr>
              <w:rPr>
                <w:lang w:val="fr-FR"/>
              </w:rPr>
            </w:pPr>
            <w:r>
              <w:rPr>
                <w:lang w:val="fr-FR"/>
              </w:rPr>
              <w:t>Red</w:t>
            </w:r>
            <w:r>
              <w:rPr>
                <w:lang w:val="fr-FR"/>
              </w:rPr>
              <w:t>é</w:t>
            </w:r>
            <w:r>
              <w:rPr>
                <w:lang w:val="fr-FR"/>
              </w:rPr>
              <w:t>marrez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2425a2f5-5a9c-4c66-89de-079d232fbac1</w:t>
            </w:r>
          </w:p>
        </w:tc>
        <w:tc>
          <w:tcPr>
            <w:tcW w:w="7407" w:type="dxa"/>
            <w:shd w:val="clear" w:color="auto" w:fill="F2F2F2" w:themeFill="background1" w:themeFillShade="F2"/>
          </w:tcPr>
          <w:p w:rsidR="00000000" w:rsidRDefault="003238CB">
            <w:pPr>
              <w:rPr>
                <w:noProof/>
              </w:rPr>
            </w:pPr>
            <w:r>
              <w:rPr>
                <w:noProof/>
              </w:rPr>
              <w:t xml:space="preserve">After restarting your device, got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Account &amp; Sign in</w:t>
            </w:r>
            <w:r>
              <w:rPr>
                <w:rStyle w:val="mqInternal"/>
                <w:noProof/>
              </w:rPr>
              <w:t>{2]</w:t>
            </w:r>
            <w:r>
              <w:rPr>
                <w:noProof/>
              </w:rPr>
              <w:t xml:space="preserve"> &gt; Select your Google profile &gt; Click on </w:t>
            </w:r>
            <w:r>
              <w:rPr>
                <w:rStyle w:val="mqInternal"/>
                <w:noProof/>
              </w:rPr>
              <w:t>[1}</w:t>
            </w:r>
            <w:r>
              <w:rPr>
                <w:noProof/>
              </w:rPr>
              <w:t>Sync Now</w:t>
            </w:r>
            <w:r>
              <w:rPr>
                <w:rStyle w:val="mqInternal"/>
                <w:noProof/>
              </w:rPr>
              <w:t>{2]</w:t>
            </w:r>
            <w:r>
              <w:rPr>
                <w:noProof/>
              </w:rPr>
              <w:t>.</w:t>
            </w:r>
          </w:p>
        </w:tc>
        <w:tc>
          <w:tcPr>
            <w:tcW w:w="7407" w:type="dxa"/>
          </w:tcPr>
          <w:p w:rsidR="00000000" w:rsidRDefault="003238CB">
            <w:pPr>
              <w:rPr>
                <w:lang w:val="fr-FR"/>
              </w:rPr>
            </w:pPr>
            <w:r>
              <w:rPr>
                <w:lang w:val="fr-FR"/>
              </w:rPr>
              <w:t>Apr</w:t>
            </w:r>
            <w:r>
              <w:rPr>
                <w:lang w:val="fr-FR"/>
              </w:rPr>
              <w:t>è</w:t>
            </w:r>
            <w:r>
              <w:rPr>
                <w:lang w:val="fr-FR"/>
              </w:rPr>
              <w:t>s avoir red</w:t>
            </w:r>
            <w:r>
              <w:rPr>
                <w:lang w:val="fr-FR"/>
              </w:rPr>
              <w:t>é</w:t>
            </w:r>
            <w:r>
              <w:rPr>
                <w:lang w:val="fr-FR"/>
              </w:rPr>
              <w:t>marr</w:t>
            </w:r>
            <w:r>
              <w:rPr>
                <w:lang w:val="fr-FR"/>
              </w:rPr>
              <w:t>é</w:t>
            </w:r>
            <w:r>
              <w:rPr>
                <w:lang w:val="fr-FR"/>
              </w:rPr>
              <w:t xml:space="preserve"> votre appareil, </w:t>
            </w:r>
            <w:r>
              <w:rPr>
                <w:rStyle w:val="mqInternal"/>
                <w:noProof/>
                <w:lang w:val="fr-FR"/>
              </w:rPr>
              <w:t>[1}</w:t>
            </w:r>
            <w:r>
              <w:rPr>
                <w:lang w:val="fr-FR"/>
              </w:rPr>
              <w:t>acc</w:t>
            </w:r>
            <w:r>
              <w:rPr>
                <w:lang w:val="fr-FR"/>
              </w:rPr>
              <w:t>é</w:t>
            </w:r>
            <w:r>
              <w:rPr>
                <w:lang w:val="fr-FR"/>
              </w:rPr>
              <w:t xml:space="preserve">dez </w:t>
            </w:r>
            <w:r>
              <w:rPr>
                <w:lang w:val="fr-FR"/>
              </w:rPr>
              <w:t>à</w:t>
            </w:r>
            <w:r>
              <w:rPr>
                <w:lang w:val="fr-FR"/>
              </w:rPr>
              <w:t xml:space="preserve"> Param</w:t>
            </w:r>
            <w:r>
              <w:rPr>
                <w:lang w:val="fr-FR"/>
              </w:rPr>
              <w:t>è</w:t>
            </w:r>
            <w:r>
              <w:rPr>
                <w:lang w:val="fr-FR"/>
              </w:rPr>
              <w:t>tres &gt;</w:t>
            </w:r>
            <w:r>
              <w:rPr>
                <w:rStyle w:val="mqInternal"/>
                <w:noProof/>
                <w:lang w:val="fr-FR"/>
              </w:rPr>
              <w:t>{2]</w:t>
            </w:r>
            <w:r>
              <w:rPr>
                <w:lang w:val="fr-FR"/>
              </w:rPr>
              <w:t xml:space="preserve"> </w:t>
            </w:r>
            <w:r>
              <w:rPr>
                <w:rStyle w:val="mqInternal"/>
                <w:noProof/>
                <w:lang w:val="fr-FR"/>
              </w:rPr>
              <w:t>[1}</w:t>
            </w:r>
            <w:r>
              <w:rPr>
                <w:lang w:val="fr-FR"/>
              </w:rPr>
              <w:t>Compte et connectez-vous</w:t>
            </w:r>
            <w:r>
              <w:rPr>
                <w:rStyle w:val="mqInternal"/>
                <w:noProof/>
                <w:lang w:val="fr-FR"/>
              </w:rPr>
              <w:t>{2]</w:t>
            </w:r>
            <w:r>
              <w:rPr>
                <w:lang w:val="fr-FR"/>
              </w:rPr>
              <w:t xml:space="preserve"> &gt; S</w:t>
            </w:r>
            <w:r>
              <w:rPr>
                <w:lang w:val="fr-FR"/>
              </w:rPr>
              <w:t>é</w:t>
            </w:r>
            <w:r>
              <w:rPr>
                <w:lang w:val="fr-FR"/>
              </w:rPr>
              <w:t xml:space="preserve">lectionnez votre profil Google &gt; Cliquez sur </w:t>
            </w:r>
            <w:r>
              <w:rPr>
                <w:rStyle w:val="mqInternal"/>
                <w:noProof/>
                <w:lang w:val="fr-FR"/>
              </w:rPr>
              <w:t>[1}</w:t>
            </w:r>
            <w:r>
              <w:rPr>
                <w:lang w:val="fr-FR"/>
              </w:rPr>
              <w:t>Synchroniser maintenant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9ea2e42c-b539-49c2-b974-f5d076d095e8</w:t>
            </w:r>
          </w:p>
        </w:tc>
        <w:tc>
          <w:tcPr>
            <w:tcW w:w="7407" w:type="dxa"/>
            <w:shd w:val="clear" w:color="auto" w:fill="F2F2F2" w:themeFill="background1" w:themeFillShade="F2"/>
          </w:tcPr>
          <w:p w:rsidR="00000000" w:rsidRDefault="003238CB">
            <w:pPr>
              <w:rPr>
                <w:noProof/>
              </w:rPr>
            </w:pPr>
            <w:r>
              <w:rPr>
                <w:noProof/>
              </w:rPr>
              <w:t>After these steps, the Brightcove Beacon App should</w:t>
            </w:r>
            <w:r>
              <w:rPr>
                <w:noProof/>
              </w:rPr>
              <w:t xml:space="preserve"> be automatically added to your Android TV device home screen.</w:t>
            </w:r>
          </w:p>
        </w:tc>
        <w:tc>
          <w:tcPr>
            <w:tcW w:w="7407" w:type="dxa"/>
          </w:tcPr>
          <w:p w:rsidR="00000000" w:rsidRDefault="003238CB">
            <w:pPr>
              <w:rPr>
                <w:lang w:val="fr-FR"/>
              </w:rPr>
            </w:pPr>
            <w:r>
              <w:rPr>
                <w:lang w:val="fr-FR"/>
              </w:rPr>
              <w:t>Apr</w:t>
            </w:r>
            <w:r>
              <w:rPr>
                <w:lang w:val="fr-FR"/>
              </w:rPr>
              <w:t>è</w:t>
            </w:r>
            <w:r>
              <w:rPr>
                <w:lang w:val="fr-FR"/>
              </w:rPr>
              <w:t xml:space="preserve">s ces </w:t>
            </w:r>
            <w:r>
              <w:rPr>
                <w:lang w:val="fr-FR"/>
              </w:rPr>
              <w:t>é</w:t>
            </w:r>
            <w:r>
              <w:rPr>
                <w:lang w:val="fr-FR"/>
              </w:rPr>
              <w:t xml:space="preserve">tapes, l'application Brightcove Beacon doit </w:t>
            </w:r>
            <w:r>
              <w:rPr>
                <w:lang w:val="fr-FR"/>
              </w:rPr>
              <w:t>ê</w:t>
            </w:r>
            <w:r>
              <w:rPr>
                <w:lang w:val="fr-FR"/>
              </w:rPr>
              <w:t>tre automatiquement ajout</w:t>
            </w:r>
            <w:r>
              <w:rPr>
                <w:lang w:val="fr-FR"/>
              </w:rPr>
              <w:t>é</w:t>
            </w:r>
            <w:r>
              <w:rPr>
                <w:lang w:val="fr-FR"/>
              </w:rPr>
              <w:t xml:space="preserve">e </w:t>
            </w:r>
            <w:r>
              <w:rPr>
                <w:lang w:val="fr-FR"/>
              </w:rPr>
              <w:t>à</w:t>
            </w:r>
            <w:r>
              <w:rPr>
                <w:lang w:val="fr-FR"/>
              </w:rPr>
              <w:t xml:space="preserve"> l'</w:t>
            </w:r>
            <w:r>
              <w:rPr>
                <w:lang w:val="fr-FR"/>
              </w:rPr>
              <w:t>é</w:t>
            </w:r>
            <w:r>
              <w:rPr>
                <w:lang w:val="fr-FR"/>
              </w:rPr>
              <w:t>cran d'accueil de votre appareil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3fa66598-709e-47a0-8778-a9da937453fa</w:t>
            </w:r>
          </w:p>
        </w:tc>
        <w:tc>
          <w:tcPr>
            <w:tcW w:w="7407" w:type="dxa"/>
            <w:shd w:val="clear" w:color="auto" w:fill="F2F2F2" w:themeFill="background1" w:themeFillShade="F2"/>
          </w:tcPr>
          <w:p w:rsidR="00000000" w:rsidRDefault="003238CB">
            <w:pPr>
              <w:rPr>
                <w:noProof/>
              </w:rPr>
            </w:pPr>
            <w:r>
              <w:rPr>
                <w:noProof/>
              </w:rPr>
              <w:t>Launch the Bright</w:t>
            </w:r>
            <w:r>
              <w:rPr>
                <w:noProof/>
              </w:rPr>
              <w:t>cove Beacon application.</w:t>
            </w:r>
          </w:p>
        </w:tc>
        <w:tc>
          <w:tcPr>
            <w:tcW w:w="7407" w:type="dxa"/>
          </w:tcPr>
          <w:p w:rsidR="00000000" w:rsidRDefault="003238CB">
            <w:pPr>
              <w:rPr>
                <w:lang w:val="fr-FR"/>
              </w:rPr>
            </w:pPr>
            <w:r>
              <w:rPr>
                <w:lang w:val="fr-FR"/>
              </w:rPr>
              <w:t>Lancez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12baeea2-d864-485e-bc80-f084c7a1906b</w:t>
            </w:r>
          </w:p>
        </w:tc>
        <w:tc>
          <w:tcPr>
            <w:tcW w:w="7407" w:type="dxa"/>
            <w:shd w:val="clear" w:color="auto" w:fill="F2F2F2" w:themeFill="background1" w:themeFillShade="F2"/>
          </w:tcPr>
          <w:p w:rsidR="00000000" w:rsidRDefault="003238CB">
            <w:pPr>
              <w:rPr>
                <w:noProof/>
              </w:rPr>
            </w:pPr>
            <w:r>
              <w:rPr>
                <w:noProof/>
              </w:rPr>
              <w:t>Uninstalling the Brightcove Beacon App</w:t>
            </w:r>
          </w:p>
        </w:tc>
        <w:tc>
          <w:tcPr>
            <w:tcW w:w="7407" w:type="dxa"/>
          </w:tcPr>
          <w:p w:rsidR="00000000" w:rsidRDefault="003238CB">
            <w:pPr>
              <w:rPr>
                <w:lang w:val="fr-FR"/>
              </w:rPr>
            </w:pPr>
            <w:r>
              <w:rPr>
                <w:lang w:val="fr-FR"/>
              </w:rPr>
              <w:t>D</w:t>
            </w:r>
            <w:r>
              <w:rPr>
                <w:lang w:val="fr-FR"/>
              </w:rPr>
              <w:t>é</w:t>
            </w:r>
            <w:r>
              <w:rPr>
                <w:lang w:val="fr-FR"/>
              </w:rPr>
              <w:t>sinstallation de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1ad9eb25-bbed-45a4-9449-3aa0ea40b032</w:t>
            </w:r>
          </w:p>
        </w:tc>
        <w:tc>
          <w:tcPr>
            <w:tcW w:w="7407" w:type="dxa"/>
            <w:shd w:val="clear" w:color="auto" w:fill="F2F2F2" w:themeFill="background1" w:themeFillShade="F2"/>
          </w:tcPr>
          <w:p w:rsidR="00000000" w:rsidRDefault="003238CB">
            <w:pPr>
              <w:rPr>
                <w:noProof/>
              </w:rPr>
            </w:pPr>
            <w:r>
              <w:rPr>
                <w:noProof/>
              </w:rPr>
              <w:t>To uninstall your</w:t>
            </w:r>
            <w:r>
              <w:rPr>
                <w:noProof/>
              </w:rPr>
              <w:t xml:space="preserve"> app from the Android TV device follow these steps:</w:t>
            </w:r>
          </w:p>
        </w:tc>
        <w:tc>
          <w:tcPr>
            <w:tcW w:w="7407" w:type="dxa"/>
          </w:tcPr>
          <w:p w:rsidR="00000000" w:rsidRDefault="003238CB">
            <w:pPr>
              <w:rPr>
                <w:lang w:val="fr-FR"/>
              </w:rPr>
            </w:pPr>
            <w:r>
              <w:rPr>
                <w:lang w:val="fr-FR"/>
              </w:rPr>
              <w:t>Pour d</w:t>
            </w:r>
            <w:r>
              <w:rPr>
                <w:lang w:val="fr-FR"/>
              </w:rPr>
              <w:t>é</w:t>
            </w:r>
            <w:r>
              <w:rPr>
                <w:lang w:val="fr-FR"/>
              </w:rPr>
              <w:t xml:space="preserve">sinstaller votre application </w:t>
            </w:r>
            <w:r>
              <w:rPr>
                <w:lang w:val="fr-FR"/>
              </w:rPr>
              <w:t>à</w:t>
            </w:r>
            <w:r>
              <w:rPr>
                <w:lang w:val="fr-FR"/>
              </w:rPr>
              <w:t xml:space="preserve"> partir de l'appareil Android TV,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b737f9d2-c9f5-4dd1-8b84-00c0973d6983</w:t>
            </w:r>
          </w:p>
        </w:tc>
        <w:tc>
          <w:tcPr>
            <w:tcW w:w="7407" w:type="dxa"/>
            <w:shd w:val="clear" w:color="auto" w:fill="F2F2F2" w:themeFill="background1" w:themeFillShade="F2"/>
          </w:tcPr>
          <w:p w:rsidR="00000000" w:rsidRDefault="003238CB">
            <w:pPr>
              <w:rPr>
                <w:noProof/>
              </w:rPr>
            </w:pPr>
            <w:r>
              <w:rPr>
                <w:noProof/>
              </w:rPr>
              <w:t xml:space="preserve">From your device home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Apps &amp; Notifications</w:t>
            </w:r>
            <w:r>
              <w:rPr>
                <w:rStyle w:val="mqInternal"/>
                <w:noProof/>
              </w:rPr>
              <w:t>{2]</w:t>
            </w:r>
            <w:r>
              <w:rPr>
                <w:noProof/>
              </w:rPr>
              <w:t xml:space="preserve"> &gt; </w:t>
            </w:r>
            <w:r>
              <w:rPr>
                <w:rStyle w:val="mqInternal"/>
                <w:noProof/>
              </w:rPr>
              <w:t>[1}</w:t>
            </w:r>
            <w:r>
              <w:rPr>
                <w:noProof/>
              </w:rPr>
              <w:t>See all apps</w:t>
            </w:r>
            <w:r>
              <w:rPr>
                <w:rStyle w:val="mqInternal"/>
                <w:noProof/>
              </w:rPr>
              <w:t>{2]</w:t>
            </w:r>
            <w:r>
              <w:rPr>
                <w:noProof/>
              </w:rPr>
              <w:t>.</w:t>
            </w:r>
          </w:p>
        </w:tc>
        <w:tc>
          <w:tcPr>
            <w:tcW w:w="7407" w:type="dxa"/>
          </w:tcPr>
          <w:p w:rsidR="00000000" w:rsidRDefault="003238CB">
            <w:pPr>
              <w:rPr>
                <w:lang w:val="fr-FR"/>
              </w:rPr>
            </w:pPr>
            <w:r>
              <w:rPr>
                <w:lang w:val="fr-FR"/>
              </w:rPr>
              <w:t>Depuis l'</w:t>
            </w:r>
            <w:r>
              <w:rPr>
                <w:lang w:val="fr-FR"/>
              </w:rPr>
              <w:t>é</w:t>
            </w:r>
            <w:r>
              <w:rPr>
                <w:lang w:val="fr-FR"/>
              </w:rPr>
              <w:t>cran d'accueil de votre appareil,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&gt;</w:t>
            </w:r>
            <w:r>
              <w:rPr>
                <w:rStyle w:val="mqInternal"/>
                <w:noProof/>
                <w:lang w:val="fr-FR"/>
              </w:rPr>
              <w:t>{2]</w:t>
            </w:r>
            <w:r>
              <w:rPr>
                <w:lang w:val="fr-FR"/>
              </w:rPr>
              <w:t xml:space="preserve"> </w:t>
            </w:r>
            <w:r>
              <w:rPr>
                <w:rStyle w:val="mqInternal"/>
                <w:noProof/>
                <w:lang w:val="fr-FR"/>
              </w:rPr>
              <w:t>[1}</w:t>
            </w:r>
            <w:r>
              <w:rPr>
                <w:lang w:val="fr-FR"/>
              </w:rPr>
              <w:t>Applications et notifications &gt;</w:t>
            </w:r>
            <w:r>
              <w:rPr>
                <w:rStyle w:val="mqInternal"/>
                <w:noProof/>
                <w:lang w:val="fr-FR"/>
              </w:rPr>
              <w:t>{2]</w:t>
            </w:r>
            <w:r>
              <w:rPr>
                <w:lang w:val="fr-FR"/>
              </w:rPr>
              <w:t xml:space="preserve"> </w:t>
            </w:r>
            <w:r>
              <w:rPr>
                <w:rStyle w:val="mqInternal"/>
                <w:noProof/>
                <w:lang w:val="fr-FR"/>
              </w:rPr>
              <w:t>[1}</w:t>
            </w:r>
            <w:r>
              <w:rPr>
                <w:lang w:val="fr-FR"/>
              </w:rPr>
              <w:t>Voir toutes les applications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4cec2a04-6b45-4b49-af3d-0b8fcdd52819</w:t>
            </w:r>
          </w:p>
        </w:tc>
        <w:tc>
          <w:tcPr>
            <w:tcW w:w="7407" w:type="dxa"/>
            <w:shd w:val="clear" w:color="auto" w:fill="F2F2F2" w:themeFill="background1" w:themeFillShade="F2"/>
          </w:tcPr>
          <w:p w:rsidR="00000000" w:rsidRDefault="003238CB">
            <w:pPr>
              <w:rPr>
                <w:noProof/>
              </w:rPr>
            </w:pPr>
            <w:r>
              <w:rPr>
                <w:noProof/>
              </w:rPr>
              <w:t>Select the Brightcove Beacon app.</w:t>
            </w:r>
          </w:p>
        </w:tc>
        <w:tc>
          <w:tcPr>
            <w:tcW w:w="7407" w:type="dxa"/>
          </w:tcPr>
          <w:p w:rsidR="00000000" w:rsidRDefault="003238CB">
            <w:pPr>
              <w:rPr>
                <w:lang w:val="fr-FR"/>
              </w:rPr>
            </w:pPr>
            <w:r>
              <w:rPr>
                <w:lang w:val="fr-FR"/>
              </w:rPr>
              <w:t>S</w:t>
            </w:r>
            <w:r>
              <w:rPr>
                <w:lang w:val="fr-FR"/>
              </w:rPr>
              <w:t>é</w:t>
            </w:r>
            <w:r>
              <w:rPr>
                <w:lang w:val="fr-FR"/>
              </w:rPr>
              <w:t>lectionnez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8b62323d-10b3-4d78-a6ff-cbd708bee256</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Uninstall</w:t>
            </w:r>
            <w:r>
              <w:rPr>
                <w:rStyle w:val="mqInternal"/>
                <w:noProof/>
              </w:rPr>
              <w:t>{2]</w:t>
            </w:r>
            <w:r>
              <w:rPr>
                <w:noProof/>
              </w:rPr>
              <w:t xml:space="preserve"> &gt; </w:t>
            </w:r>
            <w:r>
              <w:rPr>
                <w:rStyle w:val="mqInternal"/>
                <w:noProof/>
              </w:rPr>
              <w:t>[1}</w:t>
            </w:r>
            <w:r>
              <w:rPr>
                <w:noProof/>
              </w:rPr>
              <w:t>Uninstall</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D</w:t>
            </w:r>
            <w:r>
              <w:rPr>
                <w:lang w:val="fr-FR"/>
              </w:rPr>
              <w:t>é</w:t>
            </w:r>
            <w:r>
              <w:rPr>
                <w:lang w:val="fr-FR"/>
              </w:rPr>
              <w:t>sinstaller</w:t>
            </w:r>
            <w:r>
              <w:rPr>
                <w:rStyle w:val="mqInternal"/>
                <w:noProof/>
                <w:lang w:val="fr-FR"/>
              </w:rPr>
              <w:t>{2]</w:t>
            </w:r>
            <w:r>
              <w:rPr>
                <w:lang w:val="fr-FR"/>
              </w:rPr>
              <w:t xml:space="preserve"> &gt; </w:t>
            </w:r>
            <w:r>
              <w:rPr>
                <w:rStyle w:val="mqInternal"/>
                <w:noProof/>
                <w:lang w:val="fr-FR"/>
              </w:rPr>
              <w:t>[1}</w:t>
            </w:r>
            <w:r>
              <w:rPr>
                <w:lang w:val="fr-FR"/>
              </w:rPr>
              <w:t>D</w:t>
            </w:r>
            <w:r>
              <w:rPr>
                <w:lang w:val="fr-FR"/>
              </w:rPr>
              <w:t>é</w:t>
            </w:r>
            <w:r>
              <w:rPr>
                <w:lang w:val="fr-FR"/>
              </w:rPr>
              <w:t>sinstaller</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submitting-to-android.html</w:t>
            </w:r>
          </w:p>
          <w:p w:rsidR="00000000" w:rsidRDefault="003238CB">
            <w:pPr>
              <w:jc w:val="center"/>
              <w:rPr>
                <w:b/>
                <w:noProof/>
              </w:rPr>
            </w:pPr>
            <w:r>
              <w:rPr>
                <w:b/>
                <w:noProof/>
              </w:rPr>
              <w:t>MQ971010 e18</w:t>
            </w:r>
            <w:r>
              <w:rPr>
                <w:b/>
                <w:noProof/>
              </w:rPr>
              <w:t>e5584-979f-44c4-be22-d704e624d4cb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1ff099c0-e46c-47b9-ac4a-f557e7c5926f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cdd83054-1664-43e2-b195-39c2b0929b25</w:t>
            </w:r>
          </w:p>
        </w:tc>
        <w:tc>
          <w:tcPr>
            <w:tcW w:w="7407" w:type="dxa"/>
            <w:shd w:val="clear" w:color="auto" w:fill="F2F2F2" w:themeFill="background1" w:themeFillShade="F2"/>
          </w:tcPr>
          <w:p w:rsidR="00000000" w:rsidRDefault="003238CB">
            <w:pPr>
              <w:rPr>
                <w:noProof/>
              </w:rPr>
            </w:pPr>
            <w:r>
              <w:rPr>
                <w:noProof/>
              </w:rPr>
              <w:t>'Submitting New Apps to the Android Store' description:</w:t>
            </w:r>
          </w:p>
        </w:tc>
        <w:tc>
          <w:tcPr>
            <w:tcW w:w="7407" w:type="dxa"/>
          </w:tcPr>
          <w:p w:rsidR="00000000" w:rsidRDefault="003238CB">
            <w:pPr>
              <w:rPr>
                <w:lang w:val="fr-FR"/>
              </w:rPr>
            </w:pPr>
            <w:r>
              <w:rPr>
                <w:lang w:val="fr-FR"/>
              </w:rPr>
              <w:t>Description de la soumission de nouvelles applications sur l'Android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485c9b2b-3db2-42d9-8a21-5e1cb54c7185</w:t>
            </w:r>
          </w:p>
        </w:tc>
        <w:tc>
          <w:tcPr>
            <w:tcW w:w="7407" w:type="dxa"/>
            <w:shd w:val="clear" w:color="auto" w:fill="F2F2F2" w:themeFill="background1" w:themeFillShade="F2"/>
          </w:tcPr>
          <w:p w:rsidR="00000000" w:rsidRDefault="003238CB">
            <w:pPr>
              <w:rPr>
                <w:noProof/>
              </w:rPr>
            </w:pPr>
            <w:r>
              <w:rPr>
                <w:noProof/>
              </w:rPr>
              <w:t>'In this topic, you will learn how to submit your device app to the Android store.'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soumett</w:t>
            </w:r>
            <w:r>
              <w:rPr>
                <w:lang w:val="fr-FR"/>
              </w:rPr>
              <w:t xml:space="preserve">re l'application de votre appareil </w:t>
            </w:r>
            <w:r>
              <w:rPr>
                <w:lang w:val="fr-FR"/>
              </w:rPr>
              <w:t>à</w:t>
            </w:r>
            <w:r>
              <w:rPr>
                <w:lang w:val="fr-FR"/>
              </w:rPr>
              <w:t xml:space="preserve"> la boutique Android."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b1a08783-58a0-4d0c-be3a-cc008efd7491</w:t>
            </w:r>
          </w:p>
        </w:tc>
        <w:tc>
          <w:tcPr>
            <w:tcW w:w="7407" w:type="dxa"/>
            <w:shd w:val="clear" w:color="auto" w:fill="F2F2F2" w:themeFill="background1" w:themeFillShade="F2"/>
          </w:tcPr>
          <w:p w:rsidR="00000000" w:rsidRDefault="003238CB">
            <w:pPr>
              <w:rPr>
                <w:noProof/>
              </w:rPr>
            </w:pPr>
            <w:r>
              <w:rPr>
                <w:noProof/>
              </w:rPr>
              <w:t>'Android' grandparent:</w:t>
            </w:r>
          </w:p>
        </w:tc>
        <w:tc>
          <w:tcPr>
            <w:tcW w:w="7407" w:type="dxa"/>
          </w:tcPr>
          <w:p w:rsidR="00000000" w:rsidRDefault="003238CB">
            <w:pPr>
              <w:rPr>
                <w:lang w:val="fr-FR"/>
              </w:rPr>
            </w:pPr>
            <w:r>
              <w:rPr>
                <w:lang w:val="fr-FR"/>
              </w:rPr>
              <w:t>Grand-parent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d769cbc7-5479-40f4-8e6e-8c0a64ebb413</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e33b4b27-7c9c-4cab-8634-34705fd6ab80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2602dfdb-cb04-461e-83c9-7177a4288adb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efa5269d-e0a7-41fb-b50e-ae92d703efdf</w:t>
            </w:r>
          </w:p>
        </w:tc>
        <w:tc>
          <w:tcPr>
            <w:tcW w:w="7407" w:type="dxa"/>
            <w:shd w:val="clear" w:color="auto" w:fill="F2F2F2" w:themeFill="background1" w:themeFillShade="F2"/>
          </w:tcPr>
          <w:p w:rsidR="00000000" w:rsidRDefault="003238CB">
            <w:pPr>
              <w:rPr>
                <w:noProof/>
              </w:rPr>
            </w:pPr>
            <w:r>
              <w:rPr>
                <w:noProof/>
              </w:rPr>
              <w:t>If you are seeking information on how to update a</w:t>
            </w:r>
            <w:r>
              <w:rPr>
                <w:noProof/>
              </w:rPr>
              <w:t xml:space="preserve">n existing app to a Brightcove Beacon app, see the </w:t>
            </w:r>
            <w:r>
              <w:rPr>
                <w:rStyle w:val="mqInternal"/>
                <w:noProof/>
              </w:rPr>
              <w:t>[1}</w:t>
            </w:r>
            <w:r>
              <w:rPr>
                <w:noProof/>
              </w:rPr>
              <w:t xml:space="preserve">Updating Android Apps to Brightcove Beacon </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Si vous cherchez des informations sur la mise </w:t>
            </w:r>
            <w:r>
              <w:rPr>
                <w:lang w:val="fr-FR"/>
              </w:rPr>
              <w:t>à</w:t>
            </w:r>
            <w:r>
              <w:rPr>
                <w:lang w:val="fr-FR"/>
              </w:rPr>
              <w:t xml:space="preserve"> jour d'une application existante vers une application Brightcove Beacon, consultez le document </w:t>
            </w:r>
            <w:r>
              <w:rPr>
                <w:rStyle w:val="mqInternal"/>
                <w:noProof/>
                <w:lang w:val="fr-FR"/>
              </w:rPr>
              <w:t>[1</w:t>
            </w:r>
            <w:r>
              <w:rPr>
                <w:rStyle w:val="mqInternal"/>
                <w:noProof/>
                <w:lang w:val="fr-FR"/>
              </w:rPr>
              <w:t>}</w:t>
            </w:r>
            <w:r>
              <w:rPr>
                <w:lang w:val="fr-FR"/>
              </w:rPr>
              <w:t xml:space="preserve">Mise </w:t>
            </w:r>
            <w:r>
              <w:rPr>
                <w:lang w:val="fr-FR"/>
              </w:rPr>
              <w:t>à</w:t>
            </w:r>
            <w:r>
              <w:rPr>
                <w:lang w:val="fr-FR"/>
              </w:rPr>
              <w:t xml:space="preserve"> jour des applications Android vers Brightcove Beacon </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37994800-5f15-4186-bfe7-4df4e6262dbc</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442bf2ec-0c6c-4930-ae6e-d1d53e20f07d</w:t>
            </w:r>
          </w:p>
        </w:tc>
        <w:tc>
          <w:tcPr>
            <w:tcW w:w="7407" w:type="dxa"/>
            <w:shd w:val="clear" w:color="auto" w:fill="F2F2F2" w:themeFill="background1" w:themeFillShade="F2"/>
          </w:tcPr>
          <w:p w:rsidR="00000000" w:rsidRDefault="003238CB">
            <w:pPr>
              <w:rPr>
                <w:noProof/>
              </w:rPr>
            </w:pPr>
            <w:r>
              <w:rPr>
                <w:noProof/>
              </w:rPr>
              <w:t>This document will assist you in submitting your Brightcove Beacon app to the Google Play Store.</w:t>
            </w:r>
          </w:p>
        </w:tc>
        <w:tc>
          <w:tcPr>
            <w:tcW w:w="7407" w:type="dxa"/>
          </w:tcPr>
          <w:p w:rsidR="00000000" w:rsidRDefault="003238CB">
            <w:pPr>
              <w:rPr>
                <w:lang w:val="fr-FR"/>
              </w:rPr>
            </w:pPr>
            <w:r>
              <w:rPr>
                <w:lang w:val="fr-FR"/>
              </w:rPr>
              <w:t xml:space="preserve">Ce document vous aidera </w:t>
            </w:r>
            <w:r>
              <w:rPr>
                <w:lang w:val="fr-FR"/>
              </w:rPr>
              <w:t>à</w:t>
            </w:r>
            <w:r>
              <w:rPr>
                <w:lang w:val="fr-FR"/>
              </w:rPr>
              <w:t xml:space="preserve"> soumettre votre application Brightcove Beacon sur Google Play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cccc884d-7617-4157-b500-c90cea7f2240</w:t>
            </w:r>
          </w:p>
        </w:tc>
        <w:tc>
          <w:tcPr>
            <w:tcW w:w="7407" w:type="dxa"/>
            <w:shd w:val="clear" w:color="auto" w:fill="F2F2F2" w:themeFill="background1" w:themeFillShade="F2"/>
          </w:tcPr>
          <w:p w:rsidR="00000000" w:rsidRDefault="003238CB">
            <w:pPr>
              <w:rPr>
                <w:noProof/>
              </w:rPr>
            </w:pPr>
            <w:r>
              <w:rPr>
                <w:noProof/>
              </w:rPr>
              <w:t>The first three sectio</w:t>
            </w:r>
            <w:r>
              <w:rPr>
                <w:noProof/>
              </w:rPr>
              <w:t>ns of this document, not including this one, list information/assets you will need when you begin to complete the submission process.</w:t>
            </w:r>
          </w:p>
        </w:tc>
        <w:tc>
          <w:tcPr>
            <w:tcW w:w="7407" w:type="dxa"/>
          </w:tcPr>
          <w:p w:rsidR="00000000" w:rsidRDefault="003238CB">
            <w:pPr>
              <w:rPr>
                <w:lang w:val="fr-FR"/>
              </w:rPr>
            </w:pPr>
            <w:r>
              <w:rPr>
                <w:lang w:val="fr-FR"/>
              </w:rPr>
              <w:t>Les trois premi</w:t>
            </w:r>
            <w:r>
              <w:rPr>
                <w:lang w:val="fr-FR"/>
              </w:rPr>
              <w:t>è</w:t>
            </w:r>
            <w:r>
              <w:rPr>
                <w:lang w:val="fr-FR"/>
              </w:rPr>
              <w:t xml:space="preserve">res sections de ce document, </w:t>
            </w:r>
            <w:r>
              <w:rPr>
                <w:lang w:val="fr-FR"/>
              </w:rPr>
              <w:t>à</w:t>
            </w:r>
            <w:r>
              <w:rPr>
                <w:lang w:val="fr-FR"/>
              </w:rPr>
              <w:t xml:space="preserve"> l'exclusion de celle-ci, </w:t>
            </w:r>
            <w:r>
              <w:rPr>
                <w:lang w:val="fr-FR"/>
              </w:rPr>
              <w:t>é</w:t>
            </w:r>
            <w:r>
              <w:rPr>
                <w:lang w:val="fr-FR"/>
              </w:rPr>
              <w:t>num</w:t>
            </w:r>
            <w:r>
              <w:rPr>
                <w:lang w:val="fr-FR"/>
              </w:rPr>
              <w:t>è</w:t>
            </w:r>
            <w:r>
              <w:rPr>
                <w:lang w:val="fr-FR"/>
              </w:rPr>
              <w:t xml:space="preserve">re les renseignements et les biens dont vous </w:t>
            </w:r>
            <w:r>
              <w:rPr>
                <w:lang w:val="fr-FR"/>
              </w:rPr>
              <w:t xml:space="preserve">aurez besoin lorsque vous commencerez </w:t>
            </w:r>
            <w:r>
              <w:rPr>
                <w:lang w:val="fr-FR"/>
              </w:rPr>
              <w:t>à</w:t>
            </w:r>
            <w:r>
              <w:rPr>
                <w:lang w:val="fr-FR"/>
              </w:rPr>
              <w:t xml:space="preserve"> terminer le processus de pr</w:t>
            </w:r>
            <w:r>
              <w:rPr>
                <w:lang w:val="fr-FR"/>
              </w:rPr>
              <w:t>é</w:t>
            </w:r>
            <w:r>
              <w:rPr>
                <w:lang w:val="fr-FR"/>
              </w:rPr>
              <w:t>sentation.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9c19745b-d633-423c-bcb3-79fca17afe19</w:t>
            </w:r>
          </w:p>
        </w:tc>
        <w:tc>
          <w:tcPr>
            <w:tcW w:w="7407" w:type="dxa"/>
            <w:shd w:val="clear" w:color="auto" w:fill="F2F2F2" w:themeFill="background1" w:themeFillShade="F2"/>
          </w:tcPr>
          <w:p w:rsidR="00000000" w:rsidRDefault="003238CB">
            <w:pPr>
              <w:rPr>
                <w:noProof/>
              </w:rPr>
            </w:pPr>
            <w:r>
              <w:rPr>
                <w:noProof/>
              </w:rPr>
              <w:t>Following those lists is step-by-step guidance in the submission process.</w:t>
            </w:r>
          </w:p>
        </w:tc>
        <w:tc>
          <w:tcPr>
            <w:tcW w:w="7407" w:type="dxa"/>
          </w:tcPr>
          <w:p w:rsidR="00000000" w:rsidRDefault="003238CB">
            <w:pPr>
              <w:rPr>
                <w:lang w:val="fr-FR"/>
              </w:rPr>
            </w:pPr>
            <w:r>
              <w:rPr>
                <w:lang w:val="fr-FR"/>
              </w:rPr>
              <w:t xml:space="preserve">Le suivi de ces listes est une orientation </w:t>
            </w:r>
            <w:r>
              <w:rPr>
                <w:lang w:val="fr-FR"/>
              </w:rPr>
              <w:t>é</w:t>
            </w:r>
            <w:r>
              <w:rPr>
                <w:lang w:val="fr-FR"/>
              </w:rPr>
              <w:t xml:space="preserve">tape par </w:t>
            </w:r>
            <w:r>
              <w:rPr>
                <w:lang w:val="fr-FR"/>
              </w:rPr>
              <w:t>é</w:t>
            </w:r>
            <w:r>
              <w:rPr>
                <w:lang w:val="fr-FR"/>
              </w:rPr>
              <w:t>tape da</w:t>
            </w:r>
            <w:r>
              <w:rPr>
                <w:lang w:val="fr-FR"/>
              </w:rPr>
              <w:t>ns le processus de soumission.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9eaa07a5-7a85-4216-9eb3-1013a496f698</w:t>
            </w:r>
          </w:p>
        </w:tc>
        <w:tc>
          <w:tcPr>
            <w:tcW w:w="7407" w:type="dxa"/>
            <w:shd w:val="clear" w:color="auto" w:fill="F2F2F2" w:themeFill="background1" w:themeFillShade="F2"/>
          </w:tcPr>
          <w:p w:rsidR="00000000" w:rsidRDefault="003238CB">
            <w:pPr>
              <w:rPr>
                <w:noProof/>
              </w:rPr>
            </w:pPr>
            <w:r>
              <w:rPr>
                <w:noProof/>
              </w:rPr>
              <w:t>After you create your account you will proceed to the dashboard where you will supply information for the submission.</w:t>
            </w:r>
          </w:p>
        </w:tc>
        <w:tc>
          <w:tcPr>
            <w:tcW w:w="7407" w:type="dxa"/>
          </w:tcPr>
          <w:p w:rsidR="00000000" w:rsidRDefault="003238CB">
            <w:pPr>
              <w:rPr>
                <w:lang w:val="fr-FR"/>
              </w:rPr>
            </w:pPr>
            <w:r>
              <w:rPr>
                <w:lang w:val="fr-FR"/>
              </w:rPr>
              <w:t>Apr</w:t>
            </w:r>
            <w:r>
              <w:rPr>
                <w:lang w:val="fr-FR"/>
              </w:rPr>
              <w:t>è</w:t>
            </w:r>
            <w:r>
              <w:rPr>
                <w:lang w:val="fr-FR"/>
              </w:rPr>
              <w:t>s avoir cr</w:t>
            </w:r>
            <w:r>
              <w:rPr>
                <w:lang w:val="fr-FR"/>
              </w:rPr>
              <w:t>éé</w:t>
            </w:r>
            <w:r>
              <w:rPr>
                <w:lang w:val="fr-FR"/>
              </w:rPr>
              <w:t xml:space="preserve"> votre compte, vous acc</w:t>
            </w:r>
            <w:r>
              <w:rPr>
                <w:lang w:val="fr-FR"/>
              </w:rPr>
              <w:t>é</w:t>
            </w:r>
            <w:r>
              <w:rPr>
                <w:lang w:val="fr-FR"/>
              </w:rPr>
              <w:t xml:space="preserve">derez au tableau de bord </w:t>
            </w:r>
            <w:r>
              <w:rPr>
                <w:lang w:val="fr-FR"/>
              </w:rPr>
              <w:t>o</w:t>
            </w:r>
            <w:r>
              <w:rPr>
                <w:lang w:val="fr-FR"/>
              </w:rPr>
              <w:t>ù</w:t>
            </w:r>
            <w:r>
              <w:rPr>
                <w:lang w:val="fr-FR"/>
              </w:rPr>
              <w:t xml:space="preserve"> vous fournirez des informations pour la soumission.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fccadc9d-cc1f-4649-862a-35a4f278b4a8</w:t>
            </w:r>
          </w:p>
        </w:tc>
        <w:tc>
          <w:tcPr>
            <w:tcW w:w="7407" w:type="dxa"/>
            <w:shd w:val="clear" w:color="auto" w:fill="F2F2F2" w:themeFill="background1" w:themeFillShade="F2"/>
          </w:tcPr>
          <w:p w:rsidR="00000000" w:rsidRDefault="003238CB">
            <w:pPr>
              <w:rPr>
                <w:noProof/>
              </w:rPr>
            </w:pPr>
            <w:r>
              <w:rPr>
                <w:noProof/>
              </w:rPr>
              <w:t>The dashboard appears as follows, and the areas in which you will need to enter information are highlighted in yellow:</w:t>
            </w:r>
          </w:p>
        </w:tc>
        <w:tc>
          <w:tcPr>
            <w:tcW w:w="7407" w:type="dxa"/>
          </w:tcPr>
          <w:p w:rsidR="00000000" w:rsidRDefault="003238CB">
            <w:pPr>
              <w:rPr>
                <w:lang w:val="fr-FR"/>
              </w:rPr>
            </w:pPr>
            <w:r>
              <w:rPr>
                <w:lang w:val="fr-FR"/>
              </w:rPr>
              <w:t>Le tableau de bord appara</w:t>
            </w:r>
            <w:r>
              <w:rPr>
                <w:lang w:val="fr-FR"/>
              </w:rPr>
              <w:t>î</w:t>
            </w:r>
            <w:r>
              <w:rPr>
                <w:lang w:val="fr-FR"/>
              </w:rPr>
              <w:t>t comme suit, et les zones dans lesquelles vous devrez entrer des informations sont surlign</w:t>
            </w:r>
            <w:r>
              <w:rPr>
                <w:lang w:val="fr-FR"/>
              </w:rPr>
              <w:t>é</w:t>
            </w:r>
            <w:r>
              <w:rPr>
                <w:lang w:val="fr-FR"/>
              </w:rPr>
              <w:t>es en jaune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78ae140a-1e8b-431f-a9de-15972543ccaf</w:t>
            </w:r>
          </w:p>
        </w:tc>
        <w:tc>
          <w:tcPr>
            <w:tcW w:w="7407" w:type="dxa"/>
            <w:shd w:val="clear" w:color="auto" w:fill="F2F2F2" w:themeFill="background1" w:themeFillShade="F2"/>
          </w:tcPr>
          <w:p w:rsidR="00000000" w:rsidRDefault="003238CB">
            <w:pPr>
              <w:rPr>
                <w:noProof/>
              </w:rPr>
            </w:pPr>
            <w:r>
              <w:rPr>
                <w:noProof/>
              </w:rPr>
              <w:t>dashboard</w:t>
            </w:r>
          </w:p>
        </w:tc>
        <w:tc>
          <w:tcPr>
            <w:tcW w:w="7407" w:type="dxa"/>
          </w:tcPr>
          <w:p w:rsidR="00000000" w:rsidRDefault="003238CB">
            <w:pPr>
              <w:rPr>
                <w:lang w:val="fr-FR"/>
              </w:rPr>
            </w:pPr>
            <w:r>
              <w:rPr>
                <w:lang w:val="fr-FR"/>
              </w:rPr>
              <w:t>tableau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ec79eeca-0c27-497f-9179-629339661326</w:t>
            </w:r>
          </w:p>
        </w:tc>
        <w:tc>
          <w:tcPr>
            <w:tcW w:w="7407" w:type="dxa"/>
            <w:shd w:val="clear" w:color="auto" w:fill="F2F2F2" w:themeFill="background1" w:themeFillShade="F2"/>
          </w:tcPr>
          <w:p w:rsidR="00000000" w:rsidRDefault="003238CB">
            <w:pPr>
              <w:rPr>
                <w:noProof/>
              </w:rPr>
            </w:pPr>
            <w:r>
              <w:rPr>
                <w:noProof/>
              </w:rPr>
              <w:t>Android Mobile &amp; Android TV</w:t>
            </w:r>
          </w:p>
        </w:tc>
        <w:tc>
          <w:tcPr>
            <w:tcW w:w="7407" w:type="dxa"/>
          </w:tcPr>
          <w:p w:rsidR="00000000" w:rsidRDefault="003238CB">
            <w:pPr>
              <w:rPr>
                <w:lang w:val="fr-FR"/>
              </w:rPr>
            </w:pPr>
            <w:r>
              <w:rPr>
                <w:lang w:val="fr-FR"/>
              </w:rPr>
              <w:t>Android Mobile &amp;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12a2726e-c42a-4573-b33e-2250e171b3e5</w:t>
            </w:r>
          </w:p>
        </w:tc>
        <w:tc>
          <w:tcPr>
            <w:tcW w:w="7407" w:type="dxa"/>
            <w:shd w:val="clear" w:color="auto" w:fill="F2F2F2" w:themeFill="background1" w:themeFillShade="F2"/>
          </w:tcPr>
          <w:p w:rsidR="00000000" w:rsidRDefault="003238CB">
            <w:pPr>
              <w:rPr>
                <w:noProof/>
              </w:rPr>
            </w:pPr>
            <w:r>
              <w:rPr>
                <w:noProof/>
              </w:rPr>
              <w:t>The following information/assets will be required whether you are submitting for Android Mobile or Android TV.</w:t>
            </w:r>
          </w:p>
        </w:tc>
        <w:tc>
          <w:tcPr>
            <w:tcW w:w="7407" w:type="dxa"/>
          </w:tcPr>
          <w:p w:rsidR="00000000" w:rsidRDefault="003238CB">
            <w:pPr>
              <w:rPr>
                <w:lang w:val="fr-FR"/>
              </w:rPr>
            </w:pPr>
            <w:r>
              <w:rPr>
                <w:lang w:val="fr-FR"/>
              </w:rPr>
              <w:t>Les informations/ressources suivantes seront requises que vous soumettiez p</w:t>
            </w:r>
            <w:r>
              <w:rPr>
                <w:lang w:val="fr-FR"/>
              </w:rPr>
              <w:t>our Android Mobile ou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63c5cd87-3abd-4105-956b-f76d86a7311c</w:t>
            </w:r>
          </w:p>
        </w:tc>
        <w:tc>
          <w:tcPr>
            <w:tcW w:w="7407" w:type="dxa"/>
            <w:shd w:val="clear" w:color="auto" w:fill="F2F2F2" w:themeFill="background1" w:themeFillShade="F2"/>
          </w:tcPr>
          <w:p w:rsidR="00000000" w:rsidRDefault="003238CB">
            <w:pPr>
              <w:rPr>
                <w:noProof/>
              </w:rPr>
            </w:pPr>
            <w:r>
              <w:rPr>
                <w:noProof/>
              </w:rPr>
              <w:t xml:space="preserve">Store Overview: </w:t>
            </w:r>
            <w:r>
              <w:rPr>
                <w:rStyle w:val="mqInternal"/>
                <w:noProof/>
              </w:rPr>
              <w:t>[1}</w:t>
            </w:r>
            <w:r>
              <w:rPr>
                <w:noProof/>
              </w:rPr>
              <w:t xml:space="preserve"> https://developer.android.com/distribute </w:t>
            </w:r>
            <w:r>
              <w:rPr>
                <w:rStyle w:val="mqInternal"/>
                <w:noProof/>
              </w:rPr>
              <w:t>{2]</w:t>
            </w:r>
          </w:p>
        </w:tc>
        <w:tc>
          <w:tcPr>
            <w:tcW w:w="7407" w:type="dxa"/>
          </w:tcPr>
          <w:p w:rsidR="00000000" w:rsidRDefault="003238CB">
            <w:pPr>
              <w:rPr>
                <w:lang w:val="fr-FR"/>
              </w:rPr>
            </w:pPr>
            <w:r>
              <w:rPr>
                <w:lang w:val="fr-FR"/>
              </w:rPr>
              <w:t xml:space="preserve">Vue d'ensemble du magasin : </w:t>
            </w:r>
            <w:r>
              <w:rPr>
                <w:rStyle w:val="mqInternal"/>
                <w:noProof/>
                <w:lang w:val="fr-FR"/>
              </w:rPr>
              <w:t>[1}</w:t>
            </w:r>
            <w:r>
              <w:rPr>
                <w:lang w:val="fr-FR"/>
              </w:rPr>
              <w:t xml:space="preserve"> https://developer.android.com/distribute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5d683321-1828-4bc5-8084-e9f60a2dc</w:t>
            </w:r>
            <w:r>
              <w:rPr>
                <w:noProof/>
                <w:sz w:val="2"/>
              </w:rPr>
              <w:t>328</w:t>
            </w:r>
          </w:p>
        </w:tc>
        <w:tc>
          <w:tcPr>
            <w:tcW w:w="7407" w:type="dxa"/>
            <w:shd w:val="clear" w:color="auto" w:fill="F2F2F2" w:themeFill="background1" w:themeFillShade="F2"/>
          </w:tcPr>
          <w:p w:rsidR="00000000" w:rsidRDefault="003238CB">
            <w:pPr>
              <w:rPr>
                <w:noProof/>
              </w:rPr>
            </w:pPr>
            <w:r>
              <w:rPr>
                <w:noProof/>
              </w:rPr>
              <w:t xml:space="preserve">Developer Program Overview: </w:t>
            </w:r>
            <w:r>
              <w:rPr>
                <w:rStyle w:val="mqInternal"/>
                <w:noProof/>
              </w:rPr>
              <w:t>[1}</w:t>
            </w:r>
            <w:r>
              <w:rPr>
                <w:noProof/>
              </w:rPr>
              <w:t xml:space="preserve"> https://developers.google.com/ </w:t>
            </w:r>
            <w:r>
              <w:rPr>
                <w:rStyle w:val="mqInternal"/>
                <w:noProof/>
              </w:rPr>
              <w:t>{2]</w:t>
            </w:r>
          </w:p>
        </w:tc>
        <w:tc>
          <w:tcPr>
            <w:tcW w:w="7407" w:type="dxa"/>
          </w:tcPr>
          <w:p w:rsidR="00000000" w:rsidRDefault="003238CB">
            <w:pPr>
              <w:rPr>
                <w:lang w:val="fr-FR"/>
              </w:rPr>
            </w:pPr>
            <w:r>
              <w:rPr>
                <w:lang w:val="fr-FR"/>
              </w:rPr>
              <w:t>Pr</w:t>
            </w:r>
            <w:r>
              <w:rPr>
                <w:lang w:val="fr-FR"/>
              </w:rPr>
              <w:t>é</w:t>
            </w:r>
            <w:r>
              <w:rPr>
                <w:lang w:val="fr-FR"/>
              </w:rPr>
              <w:t>sentation du programme d</w:t>
            </w:r>
            <w:r>
              <w:rPr>
                <w:lang w:val="fr-FR"/>
              </w:rPr>
              <w:t>é</w:t>
            </w:r>
            <w:r>
              <w:rPr>
                <w:lang w:val="fr-FR"/>
              </w:rPr>
              <w:t xml:space="preserve">veloppeur : </w:t>
            </w:r>
            <w:r>
              <w:rPr>
                <w:rStyle w:val="mqInternal"/>
                <w:noProof/>
                <w:lang w:val="fr-FR"/>
              </w:rPr>
              <w:t>[1}</w:t>
            </w:r>
            <w:r>
              <w:rPr>
                <w:lang w:val="fr-FR"/>
              </w:rPr>
              <w:t xml:space="preserve"> https://developers.google.com/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2db78c18-04fa-4719-881d-57778815bc50</w:t>
            </w:r>
          </w:p>
        </w:tc>
        <w:tc>
          <w:tcPr>
            <w:tcW w:w="7407" w:type="dxa"/>
            <w:shd w:val="clear" w:color="auto" w:fill="F2F2F2" w:themeFill="background1" w:themeFillShade="F2"/>
          </w:tcPr>
          <w:p w:rsidR="00000000" w:rsidRDefault="003238CB">
            <w:pPr>
              <w:rPr>
                <w:noProof/>
              </w:rPr>
            </w:pPr>
            <w:r>
              <w:rPr>
                <w:noProof/>
              </w:rPr>
              <w:t xml:space="preserve">Familiarize yourself with the extensive </w:t>
            </w:r>
            <w:r>
              <w:rPr>
                <w:rStyle w:val="mqInternal"/>
                <w:noProof/>
              </w:rPr>
              <w:t>[1}</w:t>
            </w:r>
            <w:r>
              <w:rPr>
                <w:noProof/>
              </w:rPr>
              <w:t>To Do</w:t>
            </w:r>
            <w:r>
              <w:rPr>
                <w:rStyle w:val="mqInternal"/>
                <w:noProof/>
              </w:rPr>
              <w:t>{2]</w:t>
            </w:r>
            <w:r>
              <w:rPr>
                <w:noProof/>
              </w:rPr>
              <w:t xml:space="preserve"> list:</w:t>
            </w:r>
          </w:p>
        </w:tc>
        <w:tc>
          <w:tcPr>
            <w:tcW w:w="7407" w:type="dxa"/>
          </w:tcPr>
          <w:p w:rsidR="00000000" w:rsidRDefault="003238CB">
            <w:pPr>
              <w:rPr>
                <w:lang w:val="fr-FR"/>
              </w:rPr>
            </w:pPr>
            <w:r>
              <w:rPr>
                <w:lang w:val="fr-FR"/>
              </w:rPr>
              <w:t xml:space="preserve">Familiarisez-vous avec la vaste liste des </w:t>
            </w:r>
            <w:r>
              <w:rPr>
                <w:rStyle w:val="mqInternal"/>
                <w:noProof/>
                <w:lang w:val="fr-FR"/>
              </w:rPr>
              <w:t>[1}</w:t>
            </w:r>
            <w:r>
              <w:rPr>
                <w:lang w:val="fr-FR"/>
              </w:rPr>
              <w:t>t</w:t>
            </w:r>
            <w:r>
              <w:rPr>
                <w:lang w:val="fr-FR"/>
              </w:rPr>
              <w:t>â</w:t>
            </w:r>
            <w:r>
              <w:rPr>
                <w:lang w:val="fr-FR"/>
              </w:rPr>
              <w:t xml:space="preserve">ches </w:t>
            </w:r>
            <w:r>
              <w:rPr>
                <w:lang w:val="fr-FR"/>
              </w:rPr>
              <w:t>à</w:t>
            </w:r>
            <w:r>
              <w:rPr>
                <w:lang w:val="fr-FR"/>
              </w:rPr>
              <w:t xml:space="preserve"> faire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ed132439-f617-451d-90c9-452bb37eb673</w:t>
            </w:r>
          </w:p>
        </w:tc>
        <w:tc>
          <w:tcPr>
            <w:tcW w:w="7407" w:type="dxa"/>
            <w:shd w:val="clear" w:color="auto" w:fill="F2F2F2" w:themeFill="background1" w:themeFillShade="F2"/>
          </w:tcPr>
          <w:p w:rsidR="00000000" w:rsidRDefault="003238CB">
            <w:pPr>
              <w:rPr>
                <w:noProof/>
              </w:rPr>
            </w:pPr>
            <w:r>
              <w:rPr>
                <w:rStyle w:val="mqInternal"/>
                <w:noProof/>
              </w:rPr>
              <w:t>[1}</w:t>
            </w:r>
            <w:r>
              <w:rPr>
                <w:noProof/>
              </w:rPr>
              <w:t>Launch checklist</w:t>
            </w:r>
            <w:r>
              <w:rPr>
                <w:rStyle w:val="mqInternal"/>
                <w:noProof/>
              </w:rPr>
              <w:t>{2]</w:t>
            </w:r>
          </w:p>
        </w:tc>
        <w:tc>
          <w:tcPr>
            <w:tcW w:w="7407" w:type="dxa"/>
          </w:tcPr>
          <w:p w:rsidR="00000000" w:rsidRDefault="003238CB">
            <w:pPr>
              <w:rPr>
                <w:lang w:val="fr-FR"/>
              </w:rPr>
            </w:pPr>
            <w:r>
              <w:rPr>
                <w:rStyle w:val="mqInternal"/>
                <w:noProof/>
                <w:lang w:val="fr-FR"/>
              </w:rPr>
              <w:t>[1}</w:t>
            </w:r>
            <w:r>
              <w:rPr>
                <w:lang w:val="fr-FR"/>
              </w:rPr>
              <w:t>Lancer la liste de contr</w:t>
            </w:r>
            <w:r>
              <w:rPr>
                <w:lang w:val="fr-FR"/>
              </w:rPr>
              <w:t>ô</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c8faee03-14bc-4c0e-9ca5-3119c63daf82</w:t>
            </w:r>
          </w:p>
        </w:tc>
        <w:tc>
          <w:tcPr>
            <w:tcW w:w="7407" w:type="dxa"/>
            <w:shd w:val="clear" w:color="auto" w:fill="F2F2F2" w:themeFill="background1" w:themeFillShade="F2"/>
          </w:tcPr>
          <w:p w:rsidR="00000000" w:rsidRDefault="003238CB">
            <w:pPr>
              <w:rPr>
                <w:noProof/>
              </w:rPr>
            </w:pPr>
            <w:r>
              <w:rPr>
                <w:noProof/>
              </w:rPr>
              <w:t xml:space="preserve">Store details: </w:t>
            </w:r>
            <w:r>
              <w:rPr>
                <w:rStyle w:val="mqInternal"/>
                <w:noProof/>
              </w:rPr>
              <w:t>[1}</w:t>
            </w:r>
            <w:r>
              <w:rPr>
                <w:noProof/>
              </w:rPr>
              <w:t xml:space="preserve"> https://play.google.com/apps/publish/signup/ </w:t>
            </w:r>
            <w:r>
              <w:rPr>
                <w:rStyle w:val="mqInternal"/>
                <w:noProof/>
              </w:rPr>
              <w:t>{2]</w:t>
            </w:r>
            <w:r>
              <w:rPr>
                <w:noProof/>
              </w:rPr>
              <w:t xml:space="preserve"> (requires Google Play Developer Program - Membership, $25 one time)</w:t>
            </w:r>
          </w:p>
        </w:tc>
        <w:tc>
          <w:tcPr>
            <w:tcW w:w="7407" w:type="dxa"/>
          </w:tcPr>
          <w:p w:rsidR="00000000" w:rsidRDefault="003238CB">
            <w:pPr>
              <w:rPr>
                <w:lang w:val="fr-FR"/>
              </w:rPr>
            </w:pPr>
            <w:r>
              <w:rPr>
                <w:lang w:val="fr-FR"/>
              </w:rPr>
              <w:t>D</w:t>
            </w:r>
            <w:r>
              <w:rPr>
                <w:lang w:val="fr-FR"/>
              </w:rPr>
              <w:t>é</w:t>
            </w:r>
            <w:r>
              <w:rPr>
                <w:lang w:val="fr-FR"/>
              </w:rPr>
              <w:t xml:space="preserve">tails de la boutique : </w:t>
            </w:r>
            <w:r>
              <w:rPr>
                <w:rStyle w:val="mqInternal"/>
                <w:noProof/>
                <w:lang w:val="fr-FR"/>
              </w:rPr>
              <w:t>[1}</w:t>
            </w:r>
            <w:r>
              <w:rPr>
                <w:lang w:val="fr-FR"/>
              </w:rPr>
              <w:t xml:space="preserve"> https://play.google.com/apps/publish/signup/ </w:t>
            </w:r>
            <w:r>
              <w:rPr>
                <w:rStyle w:val="mqInternal"/>
                <w:noProof/>
                <w:lang w:val="fr-FR"/>
              </w:rPr>
              <w:t>{2]</w:t>
            </w:r>
            <w:r>
              <w:rPr>
                <w:lang w:val="fr-FR"/>
              </w:rPr>
              <w:t xml:space="preserve"> (n</w:t>
            </w:r>
            <w:r>
              <w:rPr>
                <w:lang w:val="fr-FR"/>
              </w:rPr>
              <w:t>é</w:t>
            </w:r>
            <w:r>
              <w:rPr>
                <w:lang w:val="fr-FR"/>
              </w:rPr>
              <w:t>cessite Google Play Developer Program - Abonnement, 25$ u</w:t>
            </w:r>
            <w:r>
              <w:rPr>
                <w:lang w:val="fr-FR"/>
              </w:rPr>
              <w:t>ne fois)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5fa9b4af-c74e-41b1-a61f-c02398136add</w:t>
            </w:r>
          </w:p>
        </w:tc>
        <w:tc>
          <w:tcPr>
            <w:tcW w:w="7407" w:type="dxa"/>
            <w:shd w:val="clear" w:color="auto" w:fill="F2F2F2" w:themeFill="background1" w:themeFillShade="F2"/>
          </w:tcPr>
          <w:p w:rsidR="00000000" w:rsidRDefault="003238CB">
            <w:pPr>
              <w:rPr>
                <w:noProof/>
              </w:rPr>
            </w:pPr>
            <w:r>
              <w:rPr>
                <w:noProof/>
              </w:rPr>
              <w:t>Suggested lead 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f4354845-93ca-4d9f-b93a-25642a69f28b</w:t>
            </w:r>
          </w:p>
        </w:tc>
        <w:tc>
          <w:tcPr>
            <w:tcW w:w="7407" w:type="dxa"/>
            <w:shd w:val="clear" w:color="auto" w:fill="F2F2F2" w:themeFill="background1" w:themeFillShade="F2"/>
          </w:tcPr>
          <w:p w:rsidR="00000000" w:rsidRDefault="003238CB">
            <w:pPr>
              <w:rPr>
                <w:noProof/>
              </w:rPr>
            </w:pPr>
            <w:r>
              <w:rPr>
                <w:noProof/>
              </w:rPr>
              <w:t>One week</w:t>
            </w:r>
          </w:p>
        </w:tc>
        <w:tc>
          <w:tcPr>
            <w:tcW w:w="7407" w:type="dxa"/>
          </w:tcPr>
          <w:p w:rsidR="00000000" w:rsidRDefault="003238CB">
            <w:pPr>
              <w:rPr>
                <w:lang w:val="fr-FR"/>
              </w:rPr>
            </w:pPr>
            <w:r>
              <w:rPr>
                <w:lang w:val="fr-FR"/>
              </w:rPr>
              <w:t>Une semaine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2de8f938-efbc-4fc8-a2b3-093ba46cdd2e</w:t>
            </w:r>
          </w:p>
        </w:tc>
        <w:tc>
          <w:tcPr>
            <w:tcW w:w="7407" w:type="dxa"/>
            <w:shd w:val="clear" w:color="auto" w:fill="F2F2F2" w:themeFill="background1" w:themeFillShade="F2"/>
          </w:tcPr>
          <w:p w:rsidR="00000000" w:rsidRDefault="003238CB">
            <w:pPr>
              <w:rPr>
                <w:noProof/>
              </w:rPr>
            </w:pPr>
            <w:r>
              <w:rPr>
                <w:noProof/>
              </w:rPr>
              <w:t>You need to setup device app logins for QA in store</w:t>
            </w:r>
          </w:p>
        </w:tc>
        <w:tc>
          <w:tcPr>
            <w:tcW w:w="7407" w:type="dxa"/>
          </w:tcPr>
          <w:p w:rsidR="00000000" w:rsidRDefault="003238CB">
            <w:pPr>
              <w:rPr>
                <w:lang w:val="fr-FR"/>
              </w:rPr>
            </w:pPr>
            <w:r>
              <w:rPr>
                <w:lang w:val="fr-FR"/>
              </w:rPr>
              <w:t>Vous devez configurer les connexions aux applications de p</w:t>
            </w:r>
            <w:r>
              <w:rPr>
                <w:lang w:val="fr-FR"/>
              </w:rPr>
              <w:t>é</w:t>
            </w:r>
            <w:r>
              <w:rPr>
                <w:lang w:val="fr-FR"/>
              </w:rPr>
              <w:t>riph</w:t>
            </w:r>
            <w:r>
              <w:rPr>
                <w:lang w:val="fr-FR"/>
              </w:rPr>
              <w:t>é</w:t>
            </w:r>
            <w:r>
              <w:rPr>
                <w:lang w:val="fr-FR"/>
              </w:rPr>
              <w:t>rique pour l'assurance qualit</w:t>
            </w:r>
            <w:r>
              <w:rPr>
                <w:lang w:val="fr-FR"/>
              </w:rPr>
              <w:t>é</w:t>
            </w:r>
            <w:r>
              <w:rPr>
                <w:lang w:val="fr-FR"/>
              </w:rPr>
              <w:t xml:space="preserve"> dans le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1c9fc71b-3735-4811-b173-33497bae9bdb</w:t>
            </w:r>
          </w:p>
        </w:tc>
        <w:tc>
          <w:tcPr>
            <w:tcW w:w="7407" w:type="dxa"/>
            <w:shd w:val="clear" w:color="auto" w:fill="F2F2F2" w:themeFill="background1" w:themeFillShade="F2"/>
          </w:tcPr>
          <w:p w:rsidR="00000000" w:rsidRDefault="003238CB">
            <w:pPr>
              <w:rPr>
                <w:noProof/>
              </w:rPr>
            </w:pPr>
            <w:r>
              <w:rPr>
                <w:noProof/>
              </w:rPr>
              <w:t xml:space="preserve">Be sure your TV app meets Google's </w:t>
            </w:r>
            <w:r>
              <w:rPr>
                <w:rStyle w:val="mqInternal"/>
                <w:noProof/>
              </w:rPr>
              <w:t>[1}</w:t>
            </w:r>
            <w:r>
              <w:rPr>
                <w:noProof/>
              </w:rPr>
              <w:t>TV app qualit</w:t>
            </w:r>
            <w:r>
              <w:rPr>
                <w:noProof/>
              </w:rPr>
              <w:t>y</w:t>
            </w:r>
            <w:r>
              <w:rPr>
                <w:rStyle w:val="mqInternal"/>
                <w:noProof/>
              </w:rPr>
              <w:t>{2]</w:t>
            </w:r>
            <w:r>
              <w:rPr>
                <w:noProof/>
              </w:rPr>
              <w:t xml:space="preserve"> standards.</w:t>
            </w:r>
          </w:p>
        </w:tc>
        <w:tc>
          <w:tcPr>
            <w:tcW w:w="7407" w:type="dxa"/>
          </w:tcPr>
          <w:p w:rsidR="00000000" w:rsidRDefault="003238CB">
            <w:pPr>
              <w:rPr>
                <w:lang w:val="fr-FR"/>
              </w:rPr>
            </w:pPr>
            <w:r>
              <w:rPr>
                <w:lang w:val="fr-FR"/>
              </w:rPr>
              <w:t xml:space="preserve">Assurez-vous que votre application TV respecte les normes de </w:t>
            </w:r>
            <w:r>
              <w:rPr>
                <w:rStyle w:val="mqInternal"/>
                <w:noProof/>
                <w:lang w:val="fr-FR"/>
              </w:rPr>
              <w:t>[1}</w:t>
            </w:r>
            <w:r>
              <w:rPr>
                <w:lang w:val="fr-FR"/>
              </w:rPr>
              <w:t>qualit</w:t>
            </w:r>
            <w:r>
              <w:rPr>
                <w:lang w:val="fr-FR"/>
              </w:rPr>
              <w:t>é</w:t>
            </w:r>
            <w:r>
              <w:rPr>
                <w:lang w:val="fr-FR"/>
              </w:rPr>
              <w:t xml:space="preserve"> de l'application TV</w:t>
            </w:r>
            <w:r>
              <w:rPr>
                <w:rStyle w:val="mqInternal"/>
                <w:noProof/>
                <w:lang w:val="fr-FR"/>
              </w:rPr>
              <w:t>{2]</w:t>
            </w:r>
            <w:r>
              <w:rPr>
                <w:lang w:val="fr-FR"/>
              </w:rPr>
              <w:t xml:space="preserve"> de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cc9a4bb3-296a-42a8-9759-eac91d515ec7</w:t>
            </w:r>
          </w:p>
        </w:tc>
        <w:tc>
          <w:tcPr>
            <w:tcW w:w="7407" w:type="dxa"/>
            <w:shd w:val="clear" w:color="auto" w:fill="F2F2F2" w:themeFill="background1" w:themeFillShade="F2"/>
          </w:tcPr>
          <w:p w:rsidR="00000000" w:rsidRDefault="003238CB">
            <w:pPr>
              <w:rPr>
                <w:noProof/>
              </w:rPr>
            </w:pPr>
            <w:r>
              <w:rPr>
                <w:noProof/>
              </w:rPr>
              <w:t>A signing key must be created which will be used to sign the app.</w:t>
            </w:r>
          </w:p>
        </w:tc>
        <w:tc>
          <w:tcPr>
            <w:tcW w:w="7407" w:type="dxa"/>
          </w:tcPr>
          <w:p w:rsidR="00000000" w:rsidRDefault="003238CB">
            <w:pPr>
              <w:rPr>
                <w:lang w:val="fr-FR"/>
              </w:rPr>
            </w:pPr>
            <w:r>
              <w:rPr>
                <w:lang w:val="fr-FR"/>
              </w:rPr>
              <w:t>Une cl</w:t>
            </w:r>
            <w:r>
              <w:rPr>
                <w:lang w:val="fr-FR"/>
              </w:rPr>
              <w:t>é</w:t>
            </w:r>
            <w:r>
              <w:rPr>
                <w:lang w:val="fr-FR"/>
              </w:rPr>
              <w:t xml:space="preserve"> de signature doit </w:t>
            </w:r>
            <w:r>
              <w:rPr>
                <w:lang w:val="fr-FR"/>
              </w:rPr>
              <w:t>ê</w:t>
            </w:r>
            <w:r>
              <w:rPr>
                <w:lang w:val="fr-FR"/>
              </w:rPr>
              <w:t>tre cr</w:t>
            </w:r>
            <w:r>
              <w:rPr>
                <w:lang w:val="fr-FR"/>
              </w:rPr>
              <w:t>éé</w:t>
            </w:r>
            <w:r>
              <w:rPr>
                <w:lang w:val="fr-FR"/>
              </w:rPr>
              <w:t>e qui sera utilis</w:t>
            </w:r>
            <w:r>
              <w:rPr>
                <w:lang w:val="fr-FR"/>
              </w:rPr>
              <w:t>é</w:t>
            </w:r>
            <w:r>
              <w:rPr>
                <w:lang w:val="fr-FR"/>
              </w:rPr>
              <w:t>e pour signer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c8328e6e-0cb3-4e20-b802-84b717765817</w:t>
            </w:r>
          </w:p>
        </w:tc>
        <w:tc>
          <w:tcPr>
            <w:tcW w:w="7407" w:type="dxa"/>
            <w:shd w:val="clear" w:color="auto" w:fill="F2F2F2" w:themeFill="background1" w:themeFillShade="F2"/>
          </w:tcPr>
          <w:p w:rsidR="00000000" w:rsidRDefault="003238CB">
            <w:pPr>
              <w:rPr>
                <w:noProof/>
              </w:rPr>
            </w:pPr>
            <w:r>
              <w:rPr>
                <w:noProof/>
              </w:rPr>
              <w:t>The following information is required to create the signing key:</w:t>
            </w:r>
          </w:p>
        </w:tc>
        <w:tc>
          <w:tcPr>
            <w:tcW w:w="7407" w:type="dxa"/>
          </w:tcPr>
          <w:p w:rsidR="00000000" w:rsidRDefault="003238CB">
            <w:pPr>
              <w:rPr>
                <w:lang w:val="fr-FR"/>
              </w:rPr>
            </w:pPr>
            <w:r>
              <w:rPr>
                <w:lang w:val="fr-FR"/>
              </w:rPr>
              <w:t>Les informations suivantes sont requises pour cr</w:t>
            </w:r>
            <w:r>
              <w:rPr>
                <w:lang w:val="fr-FR"/>
              </w:rPr>
              <w:t>é</w:t>
            </w:r>
            <w:r>
              <w:rPr>
                <w:lang w:val="fr-FR"/>
              </w:rPr>
              <w:t>er la cl</w:t>
            </w:r>
            <w:r>
              <w:rPr>
                <w:lang w:val="fr-FR"/>
              </w:rPr>
              <w:t>é</w:t>
            </w:r>
            <w:r>
              <w:rPr>
                <w:lang w:val="fr-FR"/>
              </w:rPr>
              <w:t xml:space="preserve"> de signature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b1783e3f-da8d-</w:t>
            </w:r>
            <w:r>
              <w:rPr>
                <w:noProof/>
                <w:sz w:val="2"/>
              </w:rPr>
              <w:t>4a65-8a90-77df2d012fdc</w:t>
            </w:r>
          </w:p>
        </w:tc>
        <w:tc>
          <w:tcPr>
            <w:tcW w:w="7407" w:type="dxa"/>
            <w:shd w:val="clear" w:color="auto" w:fill="F2F2F2" w:themeFill="background1" w:themeFillShade="F2"/>
          </w:tcPr>
          <w:p w:rsidR="00000000" w:rsidRDefault="003238CB">
            <w:pPr>
              <w:rPr>
                <w:noProof/>
              </w:rPr>
            </w:pPr>
            <w:r>
              <w:rPr>
                <w:noProof/>
              </w:rPr>
              <w:t>Password</w:t>
            </w:r>
          </w:p>
        </w:tc>
        <w:tc>
          <w:tcPr>
            <w:tcW w:w="7407" w:type="dxa"/>
          </w:tcPr>
          <w:p w:rsidR="00000000" w:rsidRDefault="003238CB">
            <w:pPr>
              <w:rPr>
                <w:lang w:val="fr-FR"/>
              </w:rPr>
            </w:pPr>
            <w:r>
              <w:rPr>
                <w:lang w:val="fr-FR"/>
              </w:rPr>
              <w:t>Mot de passe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b89316c8-68a6-488e-b28b-c16afe199cc6</w:t>
            </w:r>
          </w:p>
        </w:tc>
        <w:tc>
          <w:tcPr>
            <w:tcW w:w="7407" w:type="dxa"/>
            <w:shd w:val="clear" w:color="auto" w:fill="F2F2F2" w:themeFill="background1" w:themeFillShade="F2"/>
          </w:tcPr>
          <w:p w:rsidR="00000000" w:rsidRDefault="003238CB">
            <w:pPr>
              <w:rPr>
                <w:noProof/>
              </w:rPr>
            </w:pPr>
            <w:r>
              <w:rPr>
                <w:noProof/>
              </w:rPr>
              <w:t>First and Last name</w:t>
            </w:r>
          </w:p>
        </w:tc>
        <w:tc>
          <w:tcPr>
            <w:tcW w:w="7407" w:type="dxa"/>
          </w:tcPr>
          <w:p w:rsidR="00000000" w:rsidRDefault="003238CB">
            <w:pPr>
              <w:rPr>
                <w:lang w:val="fr-FR"/>
              </w:rPr>
            </w:pPr>
            <w:r>
              <w:rPr>
                <w:lang w:val="fr-FR"/>
              </w:rPr>
              <w:t>Pr</w:t>
            </w:r>
            <w:r>
              <w:rPr>
                <w:lang w:val="fr-FR"/>
              </w:rPr>
              <w:t>é</w:t>
            </w:r>
            <w:r>
              <w:rPr>
                <w:lang w:val="fr-FR"/>
              </w:rPr>
              <w:t>nom et 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cbb97c48-56f7-4ccb-93a2-e34765b6cf6b</w:t>
            </w:r>
          </w:p>
        </w:tc>
        <w:tc>
          <w:tcPr>
            <w:tcW w:w="7407" w:type="dxa"/>
            <w:shd w:val="clear" w:color="auto" w:fill="F2F2F2" w:themeFill="background1" w:themeFillShade="F2"/>
          </w:tcPr>
          <w:p w:rsidR="00000000" w:rsidRDefault="003238CB">
            <w:pPr>
              <w:rPr>
                <w:noProof/>
              </w:rPr>
            </w:pPr>
            <w:r>
              <w:rPr>
                <w:noProof/>
              </w:rPr>
              <w:t>Name of Organizational unit</w:t>
            </w:r>
          </w:p>
        </w:tc>
        <w:tc>
          <w:tcPr>
            <w:tcW w:w="7407" w:type="dxa"/>
          </w:tcPr>
          <w:p w:rsidR="00000000" w:rsidRDefault="003238CB">
            <w:pPr>
              <w:rPr>
                <w:lang w:val="fr-FR"/>
              </w:rPr>
            </w:pPr>
            <w:r>
              <w:rPr>
                <w:lang w:val="fr-FR"/>
              </w:rPr>
              <w:t>Nom de l'unit</w:t>
            </w:r>
            <w:r>
              <w:rPr>
                <w:lang w:val="fr-FR"/>
              </w:rPr>
              <w:t>é</w:t>
            </w:r>
            <w:r>
              <w:rPr>
                <w:lang w:val="fr-FR"/>
              </w:rPr>
              <w:t xml:space="preserve"> organisationnelle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6a6030d6-8a14-4b67-a54c-379e67820450</w:t>
            </w:r>
          </w:p>
        </w:tc>
        <w:tc>
          <w:tcPr>
            <w:tcW w:w="7407" w:type="dxa"/>
            <w:shd w:val="clear" w:color="auto" w:fill="F2F2F2" w:themeFill="background1" w:themeFillShade="F2"/>
          </w:tcPr>
          <w:p w:rsidR="00000000" w:rsidRDefault="003238CB">
            <w:pPr>
              <w:rPr>
                <w:noProof/>
              </w:rPr>
            </w:pPr>
            <w:r>
              <w:rPr>
                <w:noProof/>
              </w:rPr>
              <w:t>Name of Organization</w:t>
            </w:r>
          </w:p>
        </w:tc>
        <w:tc>
          <w:tcPr>
            <w:tcW w:w="7407" w:type="dxa"/>
          </w:tcPr>
          <w:p w:rsidR="00000000" w:rsidRDefault="003238CB">
            <w:pPr>
              <w:rPr>
                <w:lang w:val="fr-FR"/>
              </w:rPr>
            </w:pPr>
            <w:r>
              <w:rPr>
                <w:lang w:val="fr-FR"/>
              </w:rPr>
              <w:t>Nom de l'organisation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66746c68-1100-492a-b1e1-9031ea82194d</w:t>
            </w:r>
          </w:p>
        </w:tc>
        <w:tc>
          <w:tcPr>
            <w:tcW w:w="7407" w:type="dxa"/>
            <w:shd w:val="clear" w:color="auto" w:fill="F2F2F2" w:themeFill="background1" w:themeFillShade="F2"/>
          </w:tcPr>
          <w:p w:rsidR="00000000" w:rsidRDefault="003238CB">
            <w:pPr>
              <w:rPr>
                <w:noProof/>
              </w:rPr>
            </w:pPr>
            <w:r>
              <w:rPr>
                <w:noProof/>
              </w:rPr>
              <w:t>Name of City / Locality</w:t>
            </w:r>
          </w:p>
        </w:tc>
        <w:tc>
          <w:tcPr>
            <w:tcW w:w="7407" w:type="dxa"/>
          </w:tcPr>
          <w:p w:rsidR="00000000" w:rsidRDefault="003238CB">
            <w:pPr>
              <w:rPr>
                <w:lang w:val="fr-FR"/>
              </w:rPr>
            </w:pPr>
            <w:r>
              <w:rPr>
                <w:lang w:val="fr-FR"/>
              </w:rPr>
              <w:t>Nom de la ville/localit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dc9b6da8-c552-4164-af97-fec27aa1fd66</w:t>
            </w:r>
          </w:p>
        </w:tc>
        <w:tc>
          <w:tcPr>
            <w:tcW w:w="7407" w:type="dxa"/>
            <w:shd w:val="clear" w:color="auto" w:fill="F2F2F2" w:themeFill="background1" w:themeFillShade="F2"/>
          </w:tcPr>
          <w:p w:rsidR="00000000" w:rsidRDefault="003238CB">
            <w:pPr>
              <w:rPr>
                <w:noProof/>
              </w:rPr>
            </w:pPr>
            <w:r>
              <w:rPr>
                <w:noProof/>
              </w:rPr>
              <w:t>Name of State / Province</w:t>
            </w:r>
          </w:p>
        </w:tc>
        <w:tc>
          <w:tcPr>
            <w:tcW w:w="7407" w:type="dxa"/>
          </w:tcPr>
          <w:p w:rsidR="00000000" w:rsidRDefault="003238CB">
            <w:pPr>
              <w:rPr>
                <w:lang w:val="fr-FR"/>
              </w:rPr>
            </w:pPr>
            <w:r>
              <w:rPr>
                <w:lang w:val="fr-FR"/>
              </w:rPr>
              <w:t>Nom de l'</w:t>
            </w:r>
            <w:r>
              <w:rPr>
                <w:lang w:val="fr-FR"/>
              </w:rPr>
              <w:t>É</w:t>
            </w:r>
            <w:r>
              <w:rPr>
                <w:lang w:val="fr-FR"/>
              </w:rPr>
              <w:t>tat/Province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1a904e83-07d5-481f-92bf-ead21af5cff0</w:t>
            </w:r>
          </w:p>
        </w:tc>
        <w:tc>
          <w:tcPr>
            <w:tcW w:w="7407" w:type="dxa"/>
            <w:shd w:val="clear" w:color="auto" w:fill="F2F2F2" w:themeFill="background1" w:themeFillShade="F2"/>
          </w:tcPr>
          <w:p w:rsidR="00000000" w:rsidRDefault="003238CB">
            <w:pPr>
              <w:rPr>
                <w:noProof/>
              </w:rPr>
            </w:pPr>
            <w:r>
              <w:rPr>
                <w:noProof/>
              </w:rPr>
              <w:t>Two-letter country code for this unit</w:t>
            </w:r>
          </w:p>
        </w:tc>
        <w:tc>
          <w:tcPr>
            <w:tcW w:w="7407" w:type="dxa"/>
          </w:tcPr>
          <w:p w:rsidR="00000000" w:rsidRDefault="003238CB">
            <w:pPr>
              <w:rPr>
                <w:lang w:val="fr-FR"/>
              </w:rPr>
            </w:pPr>
            <w:r>
              <w:rPr>
                <w:lang w:val="fr-FR"/>
              </w:rPr>
              <w:t xml:space="preserve">Code pays </w:t>
            </w:r>
            <w:r>
              <w:rPr>
                <w:lang w:val="fr-FR"/>
              </w:rPr>
              <w:t>à</w:t>
            </w:r>
            <w:r>
              <w:rPr>
                <w:lang w:val="fr-FR"/>
              </w:rPr>
              <w:t xml:space="preserve"> deux lettres pour cette unit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fde35000-ae15-4785-8eec-72123604f980</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REMARQUE: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d260f8d3-a9a5-46c4-b93c-75a0c97706c9</w:t>
            </w:r>
          </w:p>
        </w:tc>
        <w:tc>
          <w:tcPr>
            <w:tcW w:w="7407" w:type="dxa"/>
            <w:shd w:val="clear" w:color="auto" w:fill="F2F2F2" w:themeFill="background1" w:themeFillShade="F2"/>
          </w:tcPr>
          <w:p w:rsidR="00000000" w:rsidRDefault="003238CB">
            <w:pPr>
              <w:rPr>
                <w:noProof/>
              </w:rPr>
            </w:pPr>
            <w:r>
              <w:rPr>
                <w:noProof/>
              </w:rPr>
              <w:t>The signing key for m</w:t>
            </w:r>
            <w:r>
              <w:rPr>
                <w:noProof/>
              </w:rPr>
              <w:t>obile and TV apps MUST be the same if they are sharing a store listing using multiple APKs.</w:t>
            </w:r>
          </w:p>
        </w:tc>
        <w:tc>
          <w:tcPr>
            <w:tcW w:w="7407" w:type="dxa"/>
          </w:tcPr>
          <w:p w:rsidR="00000000" w:rsidRDefault="003238CB">
            <w:pPr>
              <w:rPr>
                <w:lang w:val="fr-FR"/>
              </w:rPr>
            </w:pPr>
            <w:r>
              <w:rPr>
                <w:lang w:val="fr-FR"/>
              </w:rPr>
              <w:t>La cl</w:t>
            </w:r>
            <w:r>
              <w:rPr>
                <w:lang w:val="fr-FR"/>
              </w:rPr>
              <w:t>é</w:t>
            </w:r>
            <w:r>
              <w:rPr>
                <w:lang w:val="fr-FR"/>
              </w:rPr>
              <w:t xml:space="preserve"> de signature pour les applications mobiles et TV DOIT </w:t>
            </w:r>
            <w:r>
              <w:rPr>
                <w:lang w:val="fr-FR"/>
              </w:rPr>
              <w:t>ê</w:t>
            </w:r>
            <w:r>
              <w:rPr>
                <w:lang w:val="fr-FR"/>
              </w:rPr>
              <w:t>tre la m</w:t>
            </w:r>
            <w:r>
              <w:rPr>
                <w:lang w:val="fr-FR"/>
              </w:rPr>
              <w:t>ê</w:t>
            </w:r>
            <w:r>
              <w:rPr>
                <w:lang w:val="fr-FR"/>
              </w:rPr>
              <w:t xml:space="preserve">me si elles partagent une liste de magasin </w:t>
            </w:r>
            <w:r>
              <w:rPr>
                <w:lang w:val="fr-FR"/>
              </w:rPr>
              <w:t>à</w:t>
            </w:r>
            <w:r>
              <w:rPr>
                <w:lang w:val="fr-FR"/>
              </w:rPr>
              <w:t xml:space="preserve"> l'aide de plusieurs APK.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61e012c3-ec35-45d0</w:t>
            </w:r>
            <w:r>
              <w:rPr>
                <w:noProof/>
                <w:sz w:val="2"/>
              </w:rPr>
              <w:t>-91c6-0f99c24bd8db</w:t>
            </w:r>
          </w:p>
        </w:tc>
        <w:tc>
          <w:tcPr>
            <w:tcW w:w="7407" w:type="dxa"/>
            <w:shd w:val="clear" w:color="auto" w:fill="F2F2F2" w:themeFill="background1" w:themeFillShade="F2"/>
          </w:tcPr>
          <w:p w:rsidR="00000000" w:rsidRDefault="003238CB">
            <w:pPr>
              <w:rPr>
                <w:noProof/>
              </w:rPr>
            </w:pPr>
            <w:r>
              <w:rPr>
                <w:noProof/>
              </w:rPr>
              <w:t>Required information for Android Mobile</w:t>
            </w:r>
          </w:p>
        </w:tc>
        <w:tc>
          <w:tcPr>
            <w:tcW w:w="7407" w:type="dxa"/>
          </w:tcPr>
          <w:p w:rsidR="00000000" w:rsidRDefault="003238CB">
            <w:pPr>
              <w:rPr>
                <w:lang w:val="fr-FR"/>
              </w:rPr>
            </w:pPr>
            <w:r>
              <w:rPr>
                <w:lang w:val="fr-FR"/>
              </w:rPr>
              <w:t>Informations requises pour Android Mobile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c97a2a2c-a132-44b3-956d-e6f0e1da6715</w:t>
            </w:r>
          </w:p>
        </w:tc>
        <w:tc>
          <w:tcPr>
            <w:tcW w:w="7407" w:type="dxa"/>
            <w:shd w:val="clear" w:color="auto" w:fill="F2F2F2" w:themeFill="background1" w:themeFillShade="F2"/>
          </w:tcPr>
          <w:p w:rsidR="00000000" w:rsidRDefault="003238CB">
            <w:pPr>
              <w:rPr>
                <w:noProof/>
              </w:rPr>
            </w:pPr>
            <w:r>
              <w:rPr>
                <w:noProof/>
              </w:rPr>
              <w:t>These are specific requirements for Android Mobile on top of the joint requirements listed above.</w:t>
            </w:r>
          </w:p>
        </w:tc>
        <w:tc>
          <w:tcPr>
            <w:tcW w:w="7407" w:type="dxa"/>
          </w:tcPr>
          <w:p w:rsidR="00000000" w:rsidRDefault="003238CB">
            <w:pPr>
              <w:rPr>
                <w:lang w:val="fr-FR"/>
              </w:rPr>
            </w:pPr>
            <w:r>
              <w:rPr>
                <w:lang w:val="fr-FR"/>
              </w:rPr>
              <w:t>Ce sont des exigences sp</w:t>
            </w:r>
            <w:r>
              <w:rPr>
                <w:lang w:val="fr-FR"/>
              </w:rPr>
              <w:t>é</w:t>
            </w:r>
            <w:r>
              <w:rPr>
                <w:lang w:val="fr-FR"/>
              </w:rPr>
              <w:t xml:space="preserve">cifiques pour Android Mobile en plus des exigences communes </w:t>
            </w:r>
            <w:r>
              <w:rPr>
                <w:lang w:val="fr-FR"/>
              </w:rPr>
              <w:t>é</w:t>
            </w:r>
            <w:r>
              <w:rPr>
                <w:lang w:val="fr-FR"/>
              </w:rPr>
              <w:t>num</w:t>
            </w:r>
            <w:r>
              <w:rPr>
                <w:lang w:val="fr-FR"/>
              </w:rPr>
              <w:t>é</w:t>
            </w:r>
            <w:r>
              <w:rPr>
                <w:lang w:val="fr-FR"/>
              </w:rPr>
              <w:t>r</w:t>
            </w:r>
            <w:r>
              <w:rPr>
                <w:lang w:val="fr-FR"/>
              </w:rPr>
              <w:t>é</w:t>
            </w:r>
            <w:r>
              <w:rPr>
                <w:lang w:val="fr-FR"/>
              </w:rPr>
              <w:t>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07a72730-f3c0-4438-a955-6bbec8119466</w:t>
            </w:r>
          </w:p>
        </w:tc>
        <w:tc>
          <w:tcPr>
            <w:tcW w:w="7407" w:type="dxa"/>
            <w:shd w:val="clear" w:color="auto" w:fill="F2F2F2" w:themeFill="background1" w:themeFillShade="F2"/>
          </w:tcPr>
          <w:p w:rsidR="00000000" w:rsidRDefault="003238CB">
            <w:pPr>
              <w:rPr>
                <w:noProof/>
              </w:rPr>
            </w:pPr>
            <w:r>
              <w:rPr>
                <w:noProof/>
              </w:rPr>
              <w:t>App Title - 50 characters</w:t>
            </w:r>
          </w:p>
        </w:tc>
        <w:tc>
          <w:tcPr>
            <w:tcW w:w="7407" w:type="dxa"/>
          </w:tcPr>
          <w:p w:rsidR="00000000" w:rsidRDefault="003238CB">
            <w:pPr>
              <w:rPr>
                <w:lang w:val="fr-FR"/>
              </w:rPr>
            </w:pPr>
            <w:r>
              <w:rPr>
                <w:lang w:val="fr-FR"/>
              </w:rPr>
              <w:t>Titre de l'application - 50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e4c61f91-5798-4008-84b1-b83d993ffdb0</w:t>
            </w:r>
          </w:p>
        </w:tc>
        <w:tc>
          <w:tcPr>
            <w:tcW w:w="7407" w:type="dxa"/>
            <w:shd w:val="clear" w:color="auto" w:fill="F2F2F2" w:themeFill="background1" w:themeFillShade="F2"/>
          </w:tcPr>
          <w:p w:rsidR="00000000" w:rsidRDefault="003238CB">
            <w:pPr>
              <w:rPr>
                <w:noProof/>
              </w:rPr>
            </w:pPr>
            <w:r>
              <w:rPr>
                <w:noProof/>
              </w:rPr>
              <w:t>S</w:t>
            </w:r>
            <w:r>
              <w:rPr>
                <w:noProof/>
              </w:rPr>
              <w:t>hort Description - 80 characters</w:t>
            </w:r>
          </w:p>
        </w:tc>
        <w:tc>
          <w:tcPr>
            <w:tcW w:w="7407" w:type="dxa"/>
          </w:tcPr>
          <w:p w:rsidR="00000000" w:rsidRDefault="003238CB">
            <w:pPr>
              <w:rPr>
                <w:lang w:val="fr-FR"/>
              </w:rPr>
            </w:pPr>
            <w:r>
              <w:rPr>
                <w:lang w:val="fr-FR"/>
              </w:rPr>
              <w:t>Br</w:t>
            </w:r>
            <w:r>
              <w:rPr>
                <w:lang w:val="fr-FR"/>
              </w:rPr>
              <w:t>è</w:t>
            </w:r>
            <w:r>
              <w:rPr>
                <w:lang w:val="fr-FR"/>
              </w:rPr>
              <w:t>ve description - 80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86c35d5a-e88a-474d-8f41-c446cde335b9</w:t>
            </w:r>
          </w:p>
        </w:tc>
        <w:tc>
          <w:tcPr>
            <w:tcW w:w="7407" w:type="dxa"/>
            <w:shd w:val="clear" w:color="auto" w:fill="F2F2F2" w:themeFill="background1" w:themeFillShade="F2"/>
          </w:tcPr>
          <w:p w:rsidR="00000000" w:rsidRDefault="003238CB">
            <w:pPr>
              <w:rPr>
                <w:noProof/>
              </w:rPr>
            </w:pPr>
            <w:r>
              <w:rPr>
                <w:noProof/>
              </w:rPr>
              <w:t>Full description - 4000 characters</w:t>
            </w:r>
          </w:p>
        </w:tc>
        <w:tc>
          <w:tcPr>
            <w:tcW w:w="7407" w:type="dxa"/>
          </w:tcPr>
          <w:p w:rsidR="00000000" w:rsidRDefault="003238CB">
            <w:pPr>
              <w:rPr>
                <w:lang w:val="fr-FR"/>
              </w:rPr>
            </w:pPr>
            <w:r>
              <w:rPr>
                <w:lang w:val="fr-FR"/>
              </w:rPr>
              <w:t>Description compl</w:t>
            </w:r>
            <w:r>
              <w:rPr>
                <w:lang w:val="fr-FR"/>
              </w:rPr>
              <w:t>è</w:t>
            </w:r>
            <w:r>
              <w:rPr>
                <w:lang w:val="fr-FR"/>
              </w:rPr>
              <w:t>te - 4000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bc228626-16ab-464a-94ad-cf3c1f68c3d8</w:t>
            </w:r>
          </w:p>
        </w:tc>
        <w:tc>
          <w:tcPr>
            <w:tcW w:w="7407" w:type="dxa"/>
            <w:shd w:val="clear" w:color="auto" w:fill="F2F2F2" w:themeFill="background1" w:themeFillShade="F2"/>
          </w:tcPr>
          <w:p w:rsidR="00000000" w:rsidRDefault="003238CB">
            <w:pPr>
              <w:rPr>
                <w:noProof/>
              </w:rPr>
            </w:pPr>
            <w:r>
              <w:rPr>
                <w:noProof/>
              </w:rPr>
              <w:t>Note :</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abf84017-ec6</w:t>
            </w:r>
            <w:r>
              <w:rPr>
                <w:noProof/>
                <w:sz w:val="2"/>
              </w:rPr>
              <w:t>1-4d9e-bb3e-eabed33532f0</w:t>
            </w:r>
          </w:p>
        </w:tc>
        <w:tc>
          <w:tcPr>
            <w:tcW w:w="7407" w:type="dxa"/>
            <w:shd w:val="clear" w:color="auto" w:fill="F2F2F2" w:themeFill="background1" w:themeFillShade="F2"/>
          </w:tcPr>
          <w:p w:rsidR="00000000" w:rsidRDefault="003238CB">
            <w:pPr>
              <w:rPr>
                <w:noProof/>
              </w:rPr>
            </w:pPr>
            <w:r>
              <w:rPr>
                <w:noProof/>
              </w:rPr>
              <w:t>All of this metadata should be translated to all languages if available.</w:t>
            </w:r>
          </w:p>
        </w:tc>
        <w:tc>
          <w:tcPr>
            <w:tcW w:w="7407" w:type="dxa"/>
          </w:tcPr>
          <w:p w:rsidR="00000000" w:rsidRDefault="003238CB">
            <w:pPr>
              <w:rPr>
                <w:lang w:val="fr-FR"/>
              </w:rPr>
            </w:pPr>
            <w:r>
              <w:rPr>
                <w:lang w:val="fr-FR"/>
              </w:rPr>
              <w:t>Toutes ces m</w:t>
            </w:r>
            <w:r>
              <w:rPr>
                <w:lang w:val="fr-FR"/>
              </w:rPr>
              <w:t>é</w:t>
            </w:r>
            <w:r>
              <w:rPr>
                <w:lang w:val="fr-FR"/>
              </w:rPr>
              <w:t>tadonn</w:t>
            </w:r>
            <w:r>
              <w:rPr>
                <w:lang w:val="fr-FR"/>
              </w:rPr>
              <w:t>é</w:t>
            </w:r>
            <w:r>
              <w:rPr>
                <w:lang w:val="fr-FR"/>
              </w:rPr>
              <w:t xml:space="preserve">es doivent </w:t>
            </w:r>
            <w:r>
              <w:rPr>
                <w:lang w:val="fr-FR"/>
              </w:rPr>
              <w:t>ê</w:t>
            </w:r>
            <w:r>
              <w:rPr>
                <w:lang w:val="fr-FR"/>
              </w:rPr>
              <w:t>tre traduites dans toutes les langues si elles sont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e89a3814-3cf2-4b42-8bc8-d1c7dd506839</w:t>
            </w:r>
          </w:p>
        </w:tc>
        <w:tc>
          <w:tcPr>
            <w:tcW w:w="7407" w:type="dxa"/>
            <w:shd w:val="clear" w:color="auto" w:fill="F2F2F2" w:themeFill="background1" w:themeFillShade="F2"/>
          </w:tcPr>
          <w:p w:rsidR="00000000" w:rsidRDefault="003238CB">
            <w:pPr>
              <w:rPr>
                <w:noProof/>
              </w:rPr>
            </w:pPr>
            <w:r>
              <w:rPr>
                <w:noProof/>
              </w:rPr>
              <w:t>App ID - example - com.myco.tvcable</w:t>
            </w:r>
          </w:p>
        </w:tc>
        <w:tc>
          <w:tcPr>
            <w:tcW w:w="7407" w:type="dxa"/>
          </w:tcPr>
          <w:p w:rsidR="00000000" w:rsidRDefault="003238CB">
            <w:pPr>
              <w:rPr>
                <w:lang w:val="fr-FR"/>
              </w:rPr>
            </w:pPr>
            <w:r>
              <w:rPr>
                <w:lang w:val="fr-FR"/>
              </w:rPr>
              <w:t>ID d'application - exemple - com.myco.tvcable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42c283e5-9353-4325-a71e-af94a7bac002</w:t>
            </w:r>
          </w:p>
        </w:tc>
        <w:tc>
          <w:tcPr>
            <w:tcW w:w="7407" w:type="dxa"/>
            <w:shd w:val="clear" w:color="auto" w:fill="F2F2F2" w:themeFill="background1" w:themeFillShade="F2"/>
          </w:tcPr>
          <w:p w:rsidR="00000000" w:rsidRDefault="003238CB">
            <w:pPr>
              <w:rPr>
                <w:noProof/>
              </w:rPr>
            </w:pPr>
            <w:r>
              <w:rPr>
                <w:noProof/>
              </w:rPr>
              <w:t>Keystore to sign the package</w:t>
            </w:r>
          </w:p>
        </w:tc>
        <w:tc>
          <w:tcPr>
            <w:tcW w:w="7407" w:type="dxa"/>
          </w:tcPr>
          <w:p w:rsidR="00000000" w:rsidRDefault="003238CB">
            <w:pPr>
              <w:rPr>
                <w:lang w:val="fr-FR"/>
              </w:rPr>
            </w:pPr>
            <w:r>
              <w:rPr>
                <w:lang w:val="fr-FR"/>
              </w:rPr>
              <w:t>Keystore pour signer le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511ca622-bffa-415a-a1bf-703d144ceeb2</w:t>
            </w:r>
          </w:p>
        </w:tc>
        <w:tc>
          <w:tcPr>
            <w:tcW w:w="7407" w:type="dxa"/>
            <w:shd w:val="clear" w:color="auto" w:fill="F2F2F2" w:themeFill="background1" w:themeFillShade="F2"/>
          </w:tcPr>
          <w:p w:rsidR="00000000" w:rsidRDefault="003238CB">
            <w:pPr>
              <w:rPr>
                <w:noProof/>
              </w:rPr>
            </w:pPr>
            <w:r>
              <w:rPr>
                <w:noProof/>
              </w:rPr>
              <w:t>Application type</w:t>
            </w:r>
          </w:p>
        </w:tc>
        <w:tc>
          <w:tcPr>
            <w:tcW w:w="7407" w:type="dxa"/>
          </w:tcPr>
          <w:p w:rsidR="00000000" w:rsidRDefault="003238CB">
            <w:pPr>
              <w:rPr>
                <w:lang w:val="fr-FR"/>
              </w:rPr>
            </w:pPr>
            <w:r>
              <w:rPr>
                <w:lang w:val="fr-FR"/>
              </w:rPr>
              <w:t>Type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c0ec68a3-e8f1-4e8a-b084-e450b768601a</w:t>
            </w:r>
          </w:p>
        </w:tc>
        <w:tc>
          <w:tcPr>
            <w:tcW w:w="7407" w:type="dxa"/>
            <w:shd w:val="clear" w:color="auto" w:fill="F2F2F2" w:themeFill="background1" w:themeFillShade="F2"/>
          </w:tcPr>
          <w:p w:rsidR="00000000" w:rsidRDefault="003238CB">
            <w:pPr>
              <w:rPr>
                <w:noProof/>
              </w:rPr>
            </w:pPr>
            <w:r>
              <w:rPr>
                <w:noProof/>
              </w:rPr>
              <w:t>Category</w:t>
            </w:r>
          </w:p>
        </w:tc>
        <w:tc>
          <w:tcPr>
            <w:tcW w:w="7407" w:type="dxa"/>
          </w:tcPr>
          <w:p w:rsidR="00000000" w:rsidRDefault="003238CB">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07007266-1408-4a5e-923b-44d310c7b2cb</w:t>
            </w:r>
          </w:p>
        </w:tc>
        <w:tc>
          <w:tcPr>
            <w:tcW w:w="7407" w:type="dxa"/>
            <w:shd w:val="clear" w:color="auto" w:fill="F2F2F2" w:themeFill="background1" w:themeFillShade="F2"/>
          </w:tcPr>
          <w:p w:rsidR="00000000" w:rsidRDefault="003238CB">
            <w:pPr>
              <w:rPr>
                <w:noProof/>
              </w:rPr>
            </w:pPr>
            <w:r>
              <w:rPr>
                <w:noProof/>
              </w:rPr>
              <w:t xml:space="preserve">Screenshots (see Google's </w:t>
            </w:r>
            <w:r>
              <w:rPr>
                <w:rStyle w:val="mqInternal"/>
                <w:noProof/>
              </w:rPr>
              <w:t>[1}</w:t>
            </w:r>
            <w:r>
              <w:rPr>
                <w:noProof/>
              </w:rPr>
              <w:t>Graphic assets, screenshots, &amp; video</w:t>
            </w:r>
            <w:r>
              <w:rPr>
                <w:rStyle w:val="mqInternal"/>
                <w:noProof/>
              </w:rPr>
              <w:t>{2]</w:t>
            </w:r>
            <w:r>
              <w:rPr>
                <w:noProof/>
              </w:rPr>
              <w:t xml:space="preserve"> document for more info)</w:t>
            </w:r>
          </w:p>
        </w:tc>
        <w:tc>
          <w:tcPr>
            <w:tcW w:w="7407" w:type="dxa"/>
          </w:tcPr>
          <w:p w:rsidR="00000000" w:rsidRDefault="003238CB">
            <w:pPr>
              <w:rPr>
                <w:lang w:val="fr-FR"/>
              </w:rPr>
            </w:pPr>
            <w:r>
              <w:rPr>
                <w:lang w:val="fr-FR"/>
              </w:rPr>
              <w:t>Captures d'</w:t>
            </w:r>
            <w:r>
              <w:rPr>
                <w:lang w:val="fr-FR"/>
              </w:rPr>
              <w:t>é</w:t>
            </w:r>
            <w:r>
              <w:rPr>
                <w:lang w:val="fr-FR"/>
              </w:rPr>
              <w:t xml:space="preserve">cran (voir les </w:t>
            </w:r>
            <w:r>
              <w:rPr>
                <w:rStyle w:val="mqInternal"/>
                <w:noProof/>
                <w:lang w:val="fr-FR"/>
              </w:rPr>
              <w:t>[1}</w:t>
            </w:r>
            <w:r>
              <w:rPr>
                <w:lang w:val="fr-FR"/>
              </w:rPr>
              <w:t>ressources graphiques, captures d'</w:t>
            </w:r>
            <w:r>
              <w:rPr>
                <w:lang w:val="fr-FR"/>
              </w:rPr>
              <w:t>é</w:t>
            </w:r>
            <w:r>
              <w:rPr>
                <w:lang w:val="fr-FR"/>
              </w:rPr>
              <w:t>cran et document vid</w:t>
            </w:r>
            <w:r>
              <w:rPr>
                <w:lang w:val="fr-FR"/>
              </w:rPr>
              <w:t>é</w:t>
            </w:r>
            <w:r>
              <w:rPr>
                <w:lang w:val="fr-FR"/>
              </w:rPr>
              <w:t>o</w:t>
            </w:r>
            <w:r>
              <w:rPr>
                <w:rStyle w:val="mqInternal"/>
                <w:noProof/>
                <w:lang w:val="fr-FR"/>
              </w:rPr>
              <w:t>{2]</w:t>
            </w:r>
            <w:r>
              <w:rPr>
                <w:lang w:val="fr-FR"/>
              </w:rPr>
              <w:t xml:space="preserve"> de Google pour plus d'informations)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4c6facaf-2ce7-4802-8c2c-b3047eeaab28</w:t>
            </w:r>
          </w:p>
        </w:tc>
        <w:tc>
          <w:tcPr>
            <w:tcW w:w="7407" w:type="dxa"/>
            <w:shd w:val="clear" w:color="auto" w:fill="F2F2F2" w:themeFill="background1" w:themeFillShade="F2"/>
          </w:tcPr>
          <w:p w:rsidR="00000000" w:rsidRDefault="003238CB">
            <w:pPr>
              <w:rPr>
                <w:noProof/>
              </w:rPr>
            </w:pPr>
            <w:r>
              <w:rPr>
                <w:noProof/>
              </w:rPr>
              <w:t>Standard - English (UK) - en-GB</w:t>
            </w:r>
          </w:p>
        </w:tc>
        <w:tc>
          <w:tcPr>
            <w:tcW w:w="7407" w:type="dxa"/>
          </w:tcPr>
          <w:p w:rsidR="00000000" w:rsidRDefault="003238CB">
            <w:pPr>
              <w:rPr>
                <w:lang w:val="fr-FR"/>
              </w:rPr>
            </w:pPr>
            <w:r>
              <w:rPr>
                <w:lang w:val="fr-FR"/>
              </w:rPr>
              <w:t>Standard - Fran</w:t>
            </w:r>
            <w:r>
              <w:rPr>
                <w:lang w:val="fr-FR"/>
              </w:rPr>
              <w:t>ç</w:t>
            </w:r>
            <w:r>
              <w:rPr>
                <w:lang w:val="fr-FR"/>
              </w:rPr>
              <w:t>ais - fr-FR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9fe89f7a-b910-47c2-b1d7-29d6b6b84604</w:t>
            </w:r>
          </w:p>
        </w:tc>
        <w:tc>
          <w:tcPr>
            <w:tcW w:w="7407" w:type="dxa"/>
            <w:shd w:val="clear" w:color="auto" w:fill="F2F2F2" w:themeFill="background1" w:themeFillShade="F2"/>
          </w:tcPr>
          <w:p w:rsidR="00000000" w:rsidRDefault="003238CB">
            <w:pPr>
              <w:rPr>
                <w:noProof/>
              </w:rPr>
            </w:pPr>
            <w:r>
              <w:rPr>
                <w:noProof/>
              </w:rPr>
              <w:t xml:space="preserve">JPEG or 24-bit </w:t>
            </w:r>
            <w:r>
              <w:rPr>
                <w:noProof/>
              </w:rPr>
              <w:t>PNG (no alpha).</w:t>
            </w:r>
          </w:p>
        </w:tc>
        <w:tc>
          <w:tcPr>
            <w:tcW w:w="7407" w:type="dxa"/>
          </w:tcPr>
          <w:p w:rsidR="00000000" w:rsidRDefault="003238CB">
            <w:pPr>
              <w:rPr>
                <w:lang w:val="fr-FR"/>
              </w:rPr>
            </w:pPr>
            <w:r>
              <w:rPr>
                <w:lang w:val="fr-FR"/>
              </w:rPr>
              <w:t>JPEG ou PNG 24 bits (pas d'alpha).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c37487fe-20b4-4b92-b97f-582b29b4b8a9</w:t>
            </w:r>
          </w:p>
        </w:tc>
        <w:tc>
          <w:tcPr>
            <w:tcW w:w="7407" w:type="dxa"/>
            <w:shd w:val="clear" w:color="auto" w:fill="F2F2F2" w:themeFill="background1" w:themeFillShade="F2"/>
          </w:tcPr>
          <w:p w:rsidR="00000000" w:rsidRDefault="003238CB">
            <w:pPr>
              <w:rPr>
                <w:noProof/>
              </w:rPr>
            </w:pPr>
            <w:r>
              <w:rPr>
                <w:noProof/>
              </w:rPr>
              <w:t>Minimum page length:</w:t>
            </w:r>
          </w:p>
        </w:tc>
        <w:tc>
          <w:tcPr>
            <w:tcW w:w="7407" w:type="dxa"/>
          </w:tcPr>
          <w:p w:rsidR="00000000" w:rsidRDefault="003238CB">
            <w:pPr>
              <w:rPr>
                <w:lang w:val="fr-FR"/>
              </w:rPr>
            </w:pPr>
            <w:r>
              <w:rPr>
                <w:lang w:val="fr-FR"/>
              </w:rPr>
              <w:t>Longueur minimale de la page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17ed29a6-0825-426b-8947-2d95bb45fc6a</w:t>
            </w:r>
          </w:p>
        </w:tc>
        <w:tc>
          <w:tcPr>
            <w:tcW w:w="7407" w:type="dxa"/>
            <w:shd w:val="clear" w:color="auto" w:fill="F2F2F2" w:themeFill="background1" w:themeFillShade="F2"/>
          </w:tcPr>
          <w:p w:rsidR="00000000" w:rsidRDefault="003238CB">
            <w:pPr>
              <w:rPr>
                <w:noProof/>
              </w:rPr>
            </w:pPr>
            <w:r>
              <w:rPr>
                <w:noProof/>
              </w:rPr>
              <w:t>320px.</w:t>
            </w:r>
          </w:p>
        </w:tc>
        <w:tc>
          <w:tcPr>
            <w:tcW w:w="7407" w:type="dxa"/>
          </w:tcPr>
          <w:p w:rsidR="00000000" w:rsidRDefault="003238CB">
            <w:pPr>
              <w:rPr>
                <w:lang w:val="fr-FR"/>
              </w:rPr>
            </w:pPr>
            <w:r>
              <w:rPr>
                <w:lang w:val="fr-FR"/>
              </w:rPr>
              <w:t>320px.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8b9365df-76c4-4973-8d26-5ce2d9b7e120</w:t>
            </w:r>
          </w:p>
        </w:tc>
        <w:tc>
          <w:tcPr>
            <w:tcW w:w="7407" w:type="dxa"/>
            <w:shd w:val="clear" w:color="auto" w:fill="F2F2F2" w:themeFill="background1" w:themeFillShade="F2"/>
          </w:tcPr>
          <w:p w:rsidR="00000000" w:rsidRDefault="003238CB">
            <w:pPr>
              <w:rPr>
                <w:noProof/>
              </w:rPr>
            </w:pPr>
            <w:r>
              <w:rPr>
                <w:noProof/>
              </w:rPr>
              <w:t xml:space="preserve">Maximum page </w:t>
            </w:r>
            <w:r>
              <w:rPr>
                <w:noProof/>
              </w:rPr>
              <w:t>length:</w:t>
            </w:r>
          </w:p>
        </w:tc>
        <w:tc>
          <w:tcPr>
            <w:tcW w:w="7407" w:type="dxa"/>
          </w:tcPr>
          <w:p w:rsidR="00000000" w:rsidRDefault="003238CB">
            <w:pPr>
              <w:rPr>
                <w:lang w:val="fr-FR"/>
              </w:rPr>
            </w:pPr>
            <w:r>
              <w:rPr>
                <w:lang w:val="fr-FR"/>
              </w:rPr>
              <w:t>Longueur maximale de la page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147ba520-ce88-4174-94e7-ea449cc60538</w:t>
            </w:r>
          </w:p>
        </w:tc>
        <w:tc>
          <w:tcPr>
            <w:tcW w:w="7407" w:type="dxa"/>
            <w:shd w:val="clear" w:color="auto" w:fill="F2F2F2" w:themeFill="background1" w:themeFillShade="F2"/>
          </w:tcPr>
          <w:p w:rsidR="00000000" w:rsidRDefault="003238CB">
            <w:pPr>
              <w:rPr>
                <w:noProof/>
              </w:rPr>
            </w:pPr>
            <w:r>
              <w:rPr>
                <w:noProof/>
              </w:rPr>
              <w:t>3840px.</w:t>
            </w:r>
          </w:p>
        </w:tc>
        <w:tc>
          <w:tcPr>
            <w:tcW w:w="7407" w:type="dxa"/>
          </w:tcPr>
          <w:p w:rsidR="00000000" w:rsidRDefault="003238CB">
            <w:pPr>
              <w:rPr>
                <w:lang w:val="fr-FR"/>
              </w:rPr>
            </w:pPr>
            <w:r>
              <w:rPr>
                <w:lang w:val="fr-FR"/>
              </w:rPr>
              <w:t>3840px.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425abbba-cf8f-436d-ac10-161cadbaa1ea</w:t>
            </w:r>
          </w:p>
        </w:tc>
        <w:tc>
          <w:tcPr>
            <w:tcW w:w="7407" w:type="dxa"/>
            <w:shd w:val="clear" w:color="auto" w:fill="F2F2F2" w:themeFill="background1" w:themeFillShade="F2"/>
          </w:tcPr>
          <w:p w:rsidR="00000000" w:rsidRDefault="003238CB">
            <w:pPr>
              <w:rPr>
                <w:noProof/>
              </w:rPr>
            </w:pPr>
            <w:r>
              <w:rPr>
                <w:noProof/>
              </w:rPr>
              <w:t xml:space="preserve">You must upload at least one 7-inch screenshot and one 10-inch screenshot to allow your app to appear in the </w:t>
            </w:r>
            <w:r>
              <w:rPr>
                <w:rStyle w:val="mqInternal"/>
                <w:noProof/>
              </w:rPr>
              <w:t>[1}</w:t>
            </w:r>
            <w:r>
              <w:rPr>
                <w:noProof/>
              </w:rPr>
              <w:t>Developed to tablets</w:t>
            </w:r>
            <w:r>
              <w:rPr>
                <w:rStyle w:val="mqInternal"/>
                <w:noProof/>
              </w:rPr>
              <w:t>{2]</w:t>
            </w:r>
            <w:r>
              <w:rPr>
                <w:noProof/>
              </w:rPr>
              <w:t xml:space="preserve"> list in the Play Store.</w:t>
            </w:r>
          </w:p>
        </w:tc>
        <w:tc>
          <w:tcPr>
            <w:tcW w:w="7407" w:type="dxa"/>
          </w:tcPr>
          <w:p w:rsidR="00000000" w:rsidRDefault="003238CB">
            <w:pPr>
              <w:rPr>
                <w:lang w:val="fr-FR"/>
              </w:rPr>
            </w:pPr>
            <w:r>
              <w:rPr>
                <w:lang w:val="fr-FR"/>
              </w:rPr>
              <w:t>Vous devez t</w:t>
            </w:r>
            <w:r>
              <w:rPr>
                <w:lang w:val="fr-FR"/>
              </w:rPr>
              <w:t>é</w:t>
            </w:r>
            <w:r>
              <w:rPr>
                <w:lang w:val="fr-FR"/>
              </w:rPr>
              <w:t>l</w:t>
            </w:r>
            <w:r>
              <w:rPr>
                <w:lang w:val="fr-FR"/>
              </w:rPr>
              <w:t>é</w:t>
            </w:r>
            <w:r>
              <w:rPr>
                <w:lang w:val="fr-FR"/>
              </w:rPr>
              <w:t>charger au moins une capture d'</w:t>
            </w:r>
            <w:r>
              <w:rPr>
                <w:lang w:val="fr-FR"/>
              </w:rPr>
              <w:t>é</w:t>
            </w:r>
            <w:r>
              <w:rPr>
                <w:lang w:val="fr-FR"/>
              </w:rPr>
              <w:t>cran de 7 pouces et une capture d'</w:t>
            </w:r>
            <w:r>
              <w:rPr>
                <w:lang w:val="fr-FR"/>
              </w:rPr>
              <w:t>é</w:t>
            </w:r>
            <w:r>
              <w:rPr>
                <w:lang w:val="fr-FR"/>
              </w:rPr>
              <w:t xml:space="preserve">cran de 10 pouces pour permettre </w:t>
            </w:r>
            <w:r>
              <w:rPr>
                <w:lang w:val="fr-FR"/>
              </w:rPr>
              <w:t>à</w:t>
            </w:r>
            <w:r>
              <w:rPr>
                <w:lang w:val="fr-FR"/>
              </w:rPr>
              <w:t xml:space="preserve"> votre application d'appara</w:t>
            </w:r>
            <w:r>
              <w:rPr>
                <w:lang w:val="fr-FR"/>
              </w:rPr>
              <w:t>î</w:t>
            </w:r>
            <w:r>
              <w:rPr>
                <w:lang w:val="fr-FR"/>
              </w:rPr>
              <w:t xml:space="preserve">tre dans la liste </w:t>
            </w:r>
            <w:r>
              <w:rPr>
                <w:rStyle w:val="mqInternal"/>
                <w:noProof/>
                <w:lang w:val="fr-FR"/>
              </w:rPr>
              <w:t>[1}</w:t>
            </w:r>
            <w:r>
              <w:rPr>
                <w:lang w:val="fr-FR"/>
              </w:rPr>
              <w:t>D</w:t>
            </w:r>
            <w:r>
              <w:rPr>
                <w:lang w:val="fr-FR"/>
              </w:rPr>
              <w:t>é</w:t>
            </w:r>
            <w:r>
              <w:rPr>
                <w:lang w:val="fr-FR"/>
              </w:rPr>
              <w:t>velopp</w:t>
            </w:r>
            <w:r>
              <w:rPr>
                <w:lang w:val="fr-FR"/>
              </w:rPr>
              <w:t>é</w:t>
            </w:r>
            <w:r>
              <w:rPr>
                <w:lang w:val="fr-FR"/>
              </w:rPr>
              <w:t xml:space="preserve"> sur tablettes</w:t>
            </w:r>
            <w:r>
              <w:rPr>
                <w:rStyle w:val="mqInternal"/>
                <w:noProof/>
                <w:lang w:val="fr-FR"/>
              </w:rPr>
              <w:t>{2]</w:t>
            </w:r>
            <w:r>
              <w:rPr>
                <w:lang w:val="fr-FR"/>
              </w:rPr>
              <w:t xml:space="preserve"> du Play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85df7fd8-f27d-49d3-bf89-e57bf7d51d2f</w:t>
            </w:r>
          </w:p>
        </w:tc>
        <w:tc>
          <w:tcPr>
            <w:tcW w:w="7407" w:type="dxa"/>
            <w:shd w:val="clear" w:color="auto" w:fill="F2F2F2" w:themeFill="background1" w:themeFillShade="F2"/>
          </w:tcPr>
          <w:p w:rsidR="00000000" w:rsidRDefault="003238CB">
            <w:pPr>
              <w:rPr>
                <w:noProof/>
              </w:rPr>
            </w:pPr>
            <w:r>
              <w:rPr>
                <w:noProof/>
              </w:rPr>
              <w:t>If you have previously uploaded screenshots, move them to the appropriate area below.</w:t>
            </w:r>
          </w:p>
        </w:tc>
        <w:tc>
          <w:tcPr>
            <w:tcW w:w="7407" w:type="dxa"/>
          </w:tcPr>
          <w:p w:rsidR="00000000" w:rsidRDefault="003238CB">
            <w:pPr>
              <w:rPr>
                <w:lang w:val="fr-FR"/>
              </w:rPr>
            </w:pPr>
            <w:r>
              <w:rPr>
                <w:lang w:val="fr-FR"/>
              </w:rPr>
              <w:t>Si vous avez d</w:t>
            </w:r>
            <w:r>
              <w:rPr>
                <w:lang w:val="fr-FR"/>
              </w:rPr>
              <w:t>é</w:t>
            </w:r>
            <w:r>
              <w:rPr>
                <w:lang w:val="fr-FR"/>
              </w:rPr>
              <w:t>j</w:t>
            </w:r>
            <w:r>
              <w:rPr>
                <w:lang w:val="fr-FR"/>
              </w:rPr>
              <w:t>à</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 xml:space="preserve"> des captures d'</w:t>
            </w:r>
            <w:r>
              <w:rPr>
                <w:lang w:val="fr-FR"/>
              </w:rPr>
              <w:t>é</w:t>
            </w:r>
            <w:r>
              <w:rPr>
                <w:lang w:val="fr-FR"/>
              </w:rPr>
              <w:t>cran, d</w:t>
            </w:r>
            <w:r>
              <w:rPr>
                <w:lang w:val="fr-FR"/>
              </w:rPr>
              <w:t>é</w:t>
            </w:r>
            <w:r>
              <w:rPr>
                <w:lang w:val="fr-FR"/>
              </w:rPr>
              <w:t>placez-les vers la zone appropri</w:t>
            </w:r>
            <w:r>
              <w:rPr>
                <w:lang w:val="fr-FR"/>
              </w:rPr>
              <w:t>é</w:t>
            </w:r>
            <w:r>
              <w:rPr>
                <w:lang w:val="fr-FR"/>
              </w:rPr>
              <w:t>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75877d03-b4d1-4358-aa16-</w:t>
            </w:r>
            <w:r>
              <w:rPr>
                <w:noProof/>
                <w:sz w:val="2"/>
              </w:rPr>
              <w:t>899f9e6169c5</w:t>
            </w:r>
          </w:p>
        </w:tc>
        <w:tc>
          <w:tcPr>
            <w:tcW w:w="7407" w:type="dxa"/>
            <w:shd w:val="clear" w:color="auto" w:fill="F2F2F2" w:themeFill="background1" w:themeFillShade="F2"/>
          </w:tcPr>
          <w:p w:rsidR="00000000" w:rsidRDefault="003238CB">
            <w:pPr>
              <w:rPr>
                <w:noProof/>
              </w:rPr>
            </w:pPr>
            <w:r>
              <w:rPr>
                <w:noProof/>
              </w:rPr>
              <w:t>High resolution icon</w:t>
            </w:r>
          </w:p>
        </w:tc>
        <w:tc>
          <w:tcPr>
            <w:tcW w:w="7407" w:type="dxa"/>
          </w:tcPr>
          <w:p w:rsidR="00000000" w:rsidRDefault="003238CB">
            <w:pPr>
              <w:rPr>
                <w:lang w:val="fr-FR"/>
              </w:rPr>
            </w:pPr>
            <w:r>
              <w:rPr>
                <w:lang w:val="fr-FR"/>
              </w:rPr>
              <w:t>Ic</w:t>
            </w:r>
            <w:r>
              <w:rPr>
                <w:lang w:val="fr-FR"/>
              </w:rPr>
              <w:t>ô</w:t>
            </w:r>
            <w:r>
              <w:rPr>
                <w:lang w:val="fr-FR"/>
              </w:rPr>
              <w:t>ne haute r</w:t>
            </w:r>
            <w:r>
              <w:rPr>
                <w:lang w:val="fr-FR"/>
              </w:rPr>
              <w:t>é</w:t>
            </w:r>
            <w:r>
              <w:rPr>
                <w:lang w:val="fr-FR"/>
              </w:rPr>
              <w:t>solution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758d9e35-3f19-4958-80d5-3149f21076ac</w:t>
            </w:r>
          </w:p>
        </w:tc>
        <w:tc>
          <w:tcPr>
            <w:tcW w:w="7407" w:type="dxa"/>
            <w:shd w:val="clear" w:color="auto" w:fill="F2F2F2" w:themeFill="background1" w:themeFillShade="F2"/>
          </w:tcPr>
          <w:p w:rsidR="00000000" w:rsidRDefault="003238CB">
            <w:pPr>
              <w:rPr>
                <w:noProof/>
              </w:rPr>
            </w:pPr>
            <w:r>
              <w:rPr>
                <w:noProof/>
              </w:rPr>
              <w:t>Standard - English (UK) - en-GB</w:t>
            </w:r>
          </w:p>
        </w:tc>
        <w:tc>
          <w:tcPr>
            <w:tcW w:w="7407" w:type="dxa"/>
          </w:tcPr>
          <w:p w:rsidR="00000000" w:rsidRDefault="003238CB">
            <w:pPr>
              <w:rPr>
                <w:lang w:val="fr-FR"/>
              </w:rPr>
            </w:pPr>
            <w:r>
              <w:rPr>
                <w:lang w:val="fr-FR"/>
              </w:rPr>
              <w:t>Standard - Fran</w:t>
            </w:r>
            <w:r>
              <w:rPr>
                <w:lang w:val="fr-FR"/>
              </w:rPr>
              <w:t>ç</w:t>
            </w:r>
            <w:r>
              <w:rPr>
                <w:lang w:val="fr-FR"/>
              </w:rPr>
              <w:t>ais - fr-FR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39a2b767-f603-4901-81cd-868d0598f38e</w:t>
            </w:r>
          </w:p>
        </w:tc>
        <w:tc>
          <w:tcPr>
            <w:tcW w:w="7407" w:type="dxa"/>
            <w:shd w:val="clear" w:color="auto" w:fill="F2F2F2" w:themeFill="background1" w:themeFillShade="F2"/>
          </w:tcPr>
          <w:p w:rsidR="00000000" w:rsidRDefault="003238CB">
            <w:pPr>
              <w:rPr>
                <w:noProof/>
              </w:rPr>
            </w:pPr>
            <w:r>
              <w:rPr>
                <w:noProof/>
              </w:rPr>
              <w:t>512 x 512</w:t>
            </w:r>
          </w:p>
        </w:tc>
        <w:tc>
          <w:tcPr>
            <w:tcW w:w="7407" w:type="dxa"/>
          </w:tcPr>
          <w:p w:rsidR="00000000" w:rsidRDefault="003238CB">
            <w:pPr>
              <w:rPr>
                <w:lang w:val="fr-FR"/>
              </w:rPr>
            </w:pPr>
            <w:r>
              <w:rPr>
                <w:lang w:val="fr-FR"/>
              </w:rPr>
              <w:t>512 x 512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4fdd4f38-d5c1-462c-87d6-640d0afe8266</w:t>
            </w:r>
          </w:p>
        </w:tc>
        <w:tc>
          <w:tcPr>
            <w:tcW w:w="7407" w:type="dxa"/>
            <w:shd w:val="clear" w:color="auto" w:fill="F2F2F2" w:themeFill="background1" w:themeFillShade="F2"/>
          </w:tcPr>
          <w:p w:rsidR="00000000" w:rsidRDefault="003238CB">
            <w:pPr>
              <w:rPr>
                <w:noProof/>
              </w:rPr>
            </w:pPr>
            <w:r>
              <w:rPr>
                <w:noProof/>
              </w:rPr>
              <w:t>32-bit PNG (with alpha)</w:t>
            </w:r>
          </w:p>
        </w:tc>
        <w:tc>
          <w:tcPr>
            <w:tcW w:w="7407" w:type="dxa"/>
          </w:tcPr>
          <w:p w:rsidR="00000000" w:rsidRDefault="003238CB">
            <w:pPr>
              <w:rPr>
                <w:lang w:val="fr-FR"/>
              </w:rPr>
            </w:pPr>
            <w:r>
              <w:rPr>
                <w:lang w:val="fr-FR"/>
              </w:rPr>
              <w:t>PNG 32 bits (avec alpha)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6a320c43-fb56-4263-8ded-8ce717ed95a3</w:t>
            </w:r>
          </w:p>
        </w:tc>
        <w:tc>
          <w:tcPr>
            <w:tcW w:w="7407" w:type="dxa"/>
            <w:shd w:val="clear" w:color="auto" w:fill="F2F2F2" w:themeFill="background1" w:themeFillShade="F2"/>
          </w:tcPr>
          <w:p w:rsidR="00000000" w:rsidRDefault="003238CB">
            <w:pPr>
              <w:rPr>
                <w:noProof/>
              </w:rPr>
            </w:pPr>
            <w:r>
              <w:rPr>
                <w:noProof/>
              </w:rPr>
              <w:t>Feature Graphic</w:t>
            </w:r>
          </w:p>
        </w:tc>
        <w:tc>
          <w:tcPr>
            <w:tcW w:w="7407" w:type="dxa"/>
          </w:tcPr>
          <w:p w:rsidR="00000000" w:rsidRDefault="003238CB">
            <w:pPr>
              <w:rPr>
                <w:lang w:val="fr-FR"/>
              </w:rPr>
            </w:pPr>
            <w:r>
              <w:rPr>
                <w:lang w:val="fr-FR"/>
              </w:rPr>
              <w:t>Graphique de fonction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c87985d9-30c8-4906-91f9-9b5f2bde8d00</w:t>
            </w:r>
          </w:p>
        </w:tc>
        <w:tc>
          <w:tcPr>
            <w:tcW w:w="7407" w:type="dxa"/>
            <w:shd w:val="clear" w:color="auto" w:fill="F2F2F2" w:themeFill="background1" w:themeFillShade="F2"/>
          </w:tcPr>
          <w:p w:rsidR="00000000" w:rsidRDefault="003238CB">
            <w:pPr>
              <w:rPr>
                <w:noProof/>
              </w:rPr>
            </w:pPr>
            <w:r>
              <w:rPr>
                <w:noProof/>
              </w:rPr>
              <w:t>Standard - English (UK) - en-GB</w:t>
            </w:r>
          </w:p>
        </w:tc>
        <w:tc>
          <w:tcPr>
            <w:tcW w:w="7407" w:type="dxa"/>
          </w:tcPr>
          <w:p w:rsidR="00000000" w:rsidRDefault="003238CB">
            <w:pPr>
              <w:rPr>
                <w:lang w:val="fr-FR"/>
              </w:rPr>
            </w:pPr>
            <w:r>
              <w:rPr>
                <w:lang w:val="fr-FR"/>
              </w:rPr>
              <w:t>Standard - Fran</w:t>
            </w:r>
            <w:r>
              <w:rPr>
                <w:lang w:val="fr-FR"/>
              </w:rPr>
              <w:t>ç</w:t>
            </w:r>
            <w:r>
              <w:rPr>
                <w:lang w:val="fr-FR"/>
              </w:rPr>
              <w:t>ais - fr-FR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eb8cd59e-8f5a-488a-9cc6-ffb477976513</w:t>
            </w:r>
          </w:p>
        </w:tc>
        <w:tc>
          <w:tcPr>
            <w:tcW w:w="7407" w:type="dxa"/>
            <w:shd w:val="clear" w:color="auto" w:fill="F2F2F2" w:themeFill="background1" w:themeFillShade="F2"/>
          </w:tcPr>
          <w:p w:rsidR="00000000" w:rsidRDefault="003238CB">
            <w:pPr>
              <w:rPr>
                <w:noProof/>
              </w:rPr>
            </w:pPr>
            <w:r>
              <w:rPr>
                <w:noProof/>
              </w:rPr>
              <w:t>1024b x 500h</w:t>
            </w:r>
          </w:p>
        </w:tc>
        <w:tc>
          <w:tcPr>
            <w:tcW w:w="7407" w:type="dxa"/>
          </w:tcPr>
          <w:p w:rsidR="00000000" w:rsidRDefault="003238CB">
            <w:pPr>
              <w:rPr>
                <w:lang w:val="fr-FR"/>
              </w:rPr>
            </w:pPr>
            <w:r>
              <w:rPr>
                <w:lang w:val="fr-FR"/>
              </w:rPr>
              <w:t>1024b x 500h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3b953deb-79b3-4092-b4c3-11456ea862a2</w:t>
            </w:r>
          </w:p>
        </w:tc>
        <w:tc>
          <w:tcPr>
            <w:tcW w:w="7407" w:type="dxa"/>
            <w:shd w:val="clear" w:color="auto" w:fill="F2F2F2" w:themeFill="background1" w:themeFillShade="F2"/>
          </w:tcPr>
          <w:p w:rsidR="00000000" w:rsidRDefault="003238CB">
            <w:pPr>
              <w:rPr>
                <w:noProof/>
              </w:rPr>
            </w:pPr>
            <w:r>
              <w:rPr>
                <w:noProof/>
              </w:rPr>
              <w:t>JPG or 24-bit PNG (no alpha)</w:t>
            </w:r>
          </w:p>
        </w:tc>
        <w:tc>
          <w:tcPr>
            <w:tcW w:w="7407" w:type="dxa"/>
          </w:tcPr>
          <w:p w:rsidR="00000000" w:rsidRDefault="003238CB">
            <w:pPr>
              <w:rPr>
                <w:lang w:val="fr-FR"/>
              </w:rPr>
            </w:pPr>
            <w:r>
              <w:rPr>
                <w:lang w:val="fr-FR"/>
              </w:rPr>
              <w:t>JPG ou PNG 24 bits (pas d'alpha)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c68688b6-2f04-4d2d-88d0-6824e9e62951</w:t>
            </w:r>
          </w:p>
        </w:tc>
        <w:tc>
          <w:tcPr>
            <w:tcW w:w="7407" w:type="dxa"/>
            <w:shd w:val="clear" w:color="auto" w:fill="F2F2F2" w:themeFill="background1" w:themeFillShade="F2"/>
          </w:tcPr>
          <w:p w:rsidR="00000000" w:rsidRDefault="003238CB">
            <w:pPr>
              <w:rPr>
                <w:noProof/>
              </w:rPr>
            </w:pPr>
            <w:r>
              <w:rPr>
                <w:noProof/>
              </w:rPr>
              <w:t>Logo Icon</w:t>
            </w:r>
          </w:p>
        </w:tc>
        <w:tc>
          <w:tcPr>
            <w:tcW w:w="7407" w:type="dxa"/>
          </w:tcPr>
          <w:p w:rsidR="00000000" w:rsidRDefault="003238CB">
            <w:pPr>
              <w:rPr>
                <w:lang w:val="fr-FR"/>
              </w:rPr>
            </w:pPr>
            <w:r>
              <w:rPr>
                <w:lang w:val="fr-FR"/>
              </w:rPr>
              <w:t>Ic</w:t>
            </w:r>
            <w:r>
              <w:rPr>
                <w:lang w:val="fr-FR"/>
              </w:rPr>
              <w:t>ô</w:t>
            </w:r>
            <w:r>
              <w:rPr>
                <w:lang w:val="fr-FR"/>
              </w:rPr>
              <w:t>ne logo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86114335-15de-4aad-a3d5-715b67d710e5</w:t>
            </w:r>
          </w:p>
        </w:tc>
        <w:tc>
          <w:tcPr>
            <w:tcW w:w="7407" w:type="dxa"/>
            <w:shd w:val="clear" w:color="auto" w:fill="F2F2F2" w:themeFill="background1" w:themeFillShade="F2"/>
          </w:tcPr>
          <w:p w:rsidR="00000000" w:rsidRDefault="003238CB">
            <w:pPr>
              <w:rPr>
                <w:noProof/>
              </w:rPr>
            </w:pPr>
            <w:r>
              <w:rPr>
                <w:noProof/>
              </w:rPr>
              <w:t>192 x192 app icon (one square and one round)</w:t>
            </w:r>
          </w:p>
        </w:tc>
        <w:tc>
          <w:tcPr>
            <w:tcW w:w="7407" w:type="dxa"/>
          </w:tcPr>
          <w:p w:rsidR="00000000" w:rsidRDefault="003238CB">
            <w:pPr>
              <w:rPr>
                <w:lang w:val="fr-FR"/>
              </w:rPr>
            </w:pPr>
            <w:r>
              <w:rPr>
                <w:lang w:val="fr-FR"/>
              </w:rPr>
              <w:t>192 x 192 ic</w:t>
            </w:r>
            <w:r>
              <w:rPr>
                <w:lang w:val="fr-FR"/>
              </w:rPr>
              <w:t>ô</w:t>
            </w:r>
            <w:r>
              <w:rPr>
                <w:lang w:val="fr-FR"/>
              </w:rPr>
              <w:t>ne de l'application (un carr</w:t>
            </w:r>
            <w:r>
              <w:rPr>
                <w:lang w:val="fr-FR"/>
              </w:rPr>
              <w:t>é</w:t>
            </w:r>
            <w:r>
              <w:rPr>
                <w:lang w:val="fr-FR"/>
              </w:rPr>
              <w:t xml:space="preserve"> et un tour)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6572c947-6586-417a-b29d-88d2bb946abf</w:t>
            </w:r>
          </w:p>
        </w:tc>
        <w:tc>
          <w:tcPr>
            <w:tcW w:w="7407" w:type="dxa"/>
            <w:shd w:val="clear" w:color="auto" w:fill="F2F2F2" w:themeFill="background1" w:themeFillShade="F2"/>
          </w:tcPr>
          <w:p w:rsidR="00000000" w:rsidRDefault="003238CB">
            <w:pPr>
              <w:rPr>
                <w:noProof/>
              </w:rPr>
            </w:pPr>
            <w:r>
              <w:rPr>
                <w:noProof/>
              </w:rPr>
              <w:t>Client to set up App logins for QA in store</w:t>
            </w:r>
          </w:p>
        </w:tc>
        <w:tc>
          <w:tcPr>
            <w:tcW w:w="7407" w:type="dxa"/>
          </w:tcPr>
          <w:p w:rsidR="00000000" w:rsidRDefault="003238CB">
            <w:pPr>
              <w:rPr>
                <w:lang w:val="fr-FR"/>
              </w:rPr>
            </w:pPr>
            <w:r>
              <w:rPr>
                <w:lang w:val="fr-FR"/>
              </w:rPr>
              <w:t>Client pour configurer les connexions aux applications pour l'assurance qualit</w:t>
            </w:r>
            <w:r>
              <w:rPr>
                <w:lang w:val="fr-FR"/>
              </w:rPr>
              <w:t>é</w:t>
            </w:r>
            <w:r>
              <w:rPr>
                <w:lang w:val="fr-FR"/>
              </w:rPr>
              <w:t xml:space="preserve"> dans le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1f1db966-4810-4bfa-931f-69f80f1e4137</w:t>
            </w:r>
          </w:p>
        </w:tc>
        <w:tc>
          <w:tcPr>
            <w:tcW w:w="7407" w:type="dxa"/>
            <w:shd w:val="clear" w:color="auto" w:fill="F2F2F2" w:themeFill="background1" w:themeFillShade="F2"/>
          </w:tcPr>
          <w:p w:rsidR="00000000" w:rsidRDefault="003238CB">
            <w:pPr>
              <w:rPr>
                <w:noProof/>
              </w:rPr>
            </w:pPr>
            <w:r>
              <w:rPr>
                <w:noProof/>
              </w:rPr>
              <w:t>Required information for Android TV</w:t>
            </w:r>
          </w:p>
        </w:tc>
        <w:tc>
          <w:tcPr>
            <w:tcW w:w="7407" w:type="dxa"/>
          </w:tcPr>
          <w:p w:rsidR="00000000" w:rsidRDefault="003238CB">
            <w:pPr>
              <w:rPr>
                <w:lang w:val="fr-FR"/>
              </w:rPr>
            </w:pPr>
            <w:r>
              <w:rPr>
                <w:lang w:val="fr-FR"/>
              </w:rPr>
              <w:t>Informations requises pour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7191c4fe-f659-4759-ba53-b36c34c192be</w:t>
            </w:r>
          </w:p>
        </w:tc>
        <w:tc>
          <w:tcPr>
            <w:tcW w:w="7407" w:type="dxa"/>
            <w:shd w:val="clear" w:color="auto" w:fill="F2F2F2" w:themeFill="background1" w:themeFillShade="F2"/>
          </w:tcPr>
          <w:p w:rsidR="00000000" w:rsidRDefault="003238CB">
            <w:pPr>
              <w:rPr>
                <w:noProof/>
              </w:rPr>
            </w:pPr>
            <w:r>
              <w:rPr>
                <w:noProof/>
              </w:rPr>
              <w:t>These are specific requirements for Android TV on top of the joint requirements listed above.</w:t>
            </w:r>
          </w:p>
        </w:tc>
        <w:tc>
          <w:tcPr>
            <w:tcW w:w="7407" w:type="dxa"/>
          </w:tcPr>
          <w:p w:rsidR="00000000" w:rsidRDefault="003238CB">
            <w:pPr>
              <w:rPr>
                <w:lang w:val="fr-FR"/>
              </w:rPr>
            </w:pPr>
            <w:r>
              <w:rPr>
                <w:lang w:val="fr-FR"/>
              </w:rPr>
              <w:t>Ce sont des exigences sp</w:t>
            </w:r>
            <w:r>
              <w:rPr>
                <w:lang w:val="fr-FR"/>
              </w:rPr>
              <w:t>é</w:t>
            </w:r>
            <w:r>
              <w:rPr>
                <w:lang w:val="fr-FR"/>
              </w:rPr>
              <w:t xml:space="preserve">cifiques pour Android TV en plus des exigences communes </w:t>
            </w:r>
            <w:r>
              <w:rPr>
                <w:lang w:val="fr-FR"/>
              </w:rPr>
              <w:t>é</w:t>
            </w:r>
            <w:r>
              <w:rPr>
                <w:lang w:val="fr-FR"/>
              </w:rPr>
              <w:t>num</w:t>
            </w:r>
            <w:r>
              <w:rPr>
                <w:lang w:val="fr-FR"/>
              </w:rPr>
              <w:t>é</w:t>
            </w:r>
            <w:r>
              <w:rPr>
                <w:lang w:val="fr-FR"/>
              </w:rPr>
              <w:t>r</w:t>
            </w:r>
            <w:r>
              <w:rPr>
                <w:lang w:val="fr-FR"/>
              </w:rPr>
              <w:t>é</w:t>
            </w:r>
            <w:r>
              <w:rPr>
                <w:lang w:val="fr-FR"/>
              </w:rPr>
              <w:t>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95b78fe0-3f95-4903-ac24-fad7d5de25c0</w:t>
            </w:r>
          </w:p>
        </w:tc>
        <w:tc>
          <w:tcPr>
            <w:tcW w:w="7407" w:type="dxa"/>
            <w:shd w:val="clear" w:color="auto" w:fill="F2F2F2" w:themeFill="background1" w:themeFillShade="F2"/>
          </w:tcPr>
          <w:p w:rsidR="00000000" w:rsidRDefault="003238CB">
            <w:pPr>
              <w:rPr>
                <w:noProof/>
              </w:rPr>
            </w:pPr>
            <w:r>
              <w:rPr>
                <w:noProof/>
              </w:rPr>
              <w:t>APK package create</w:t>
            </w:r>
            <w:r>
              <w:rPr>
                <w:noProof/>
              </w:rPr>
              <w:t>d with a generated signature</w:t>
            </w:r>
          </w:p>
        </w:tc>
        <w:tc>
          <w:tcPr>
            <w:tcW w:w="7407" w:type="dxa"/>
          </w:tcPr>
          <w:p w:rsidR="00000000" w:rsidRDefault="003238CB">
            <w:pPr>
              <w:rPr>
                <w:lang w:val="fr-FR"/>
              </w:rPr>
            </w:pPr>
            <w:r>
              <w:rPr>
                <w:lang w:val="fr-FR"/>
              </w:rPr>
              <w:t>Paquet APK cr</w:t>
            </w:r>
            <w:r>
              <w:rPr>
                <w:lang w:val="fr-FR"/>
              </w:rPr>
              <w:t>éé</w:t>
            </w:r>
            <w:r>
              <w:rPr>
                <w:lang w:val="fr-FR"/>
              </w:rPr>
              <w:t xml:space="preserve"> avec une signature g</w:t>
            </w:r>
            <w:r>
              <w:rPr>
                <w:lang w:val="fr-FR"/>
              </w:rPr>
              <w:t>é</w:t>
            </w:r>
            <w:r>
              <w:rPr>
                <w:lang w:val="fr-FR"/>
              </w:rPr>
              <w:t>n</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3f33da4a-0d92-42fe-8e4f-4dbaad580101</w:t>
            </w:r>
          </w:p>
        </w:tc>
        <w:tc>
          <w:tcPr>
            <w:tcW w:w="7407" w:type="dxa"/>
            <w:shd w:val="clear" w:color="auto" w:fill="F2F2F2" w:themeFill="background1" w:themeFillShade="F2"/>
          </w:tcPr>
          <w:p w:rsidR="00000000" w:rsidRDefault="003238CB">
            <w:pPr>
              <w:rPr>
                <w:noProof/>
              </w:rPr>
            </w:pPr>
            <w:r>
              <w:rPr>
                <w:noProof/>
              </w:rPr>
              <w:t>Title</w:t>
            </w:r>
          </w:p>
        </w:tc>
        <w:tc>
          <w:tcPr>
            <w:tcW w:w="7407" w:type="dxa"/>
          </w:tcPr>
          <w:p w:rsidR="00000000" w:rsidRDefault="003238CB">
            <w:pPr>
              <w:rPr>
                <w:lang w:val="fr-FR"/>
              </w:rPr>
            </w:pPr>
            <w:r>
              <w:rPr>
                <w:lang w:val="fr-FR"/>
              </w:rPr>
              <w:t>Titre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d2f51db7-dad2-4a01-8d18-c45cca746175</w:t>
            </w:r>
          </w:p>
        </w:tc>
        <w:tc>
          <w:tcPr>
            <w:tcW w:w="7407" w:type="dxa"/>
            <w:shd w:val="clear" w:color="auto" w:fill="F2F2F2" w:themeFill="background1" w:themeFillShade="F2"/>
          </w:tcPr>
          <w:p w:rsidR="00000000" w:rsidRDefault="003238CB">
            <w:pPr>
              <w:rPr>
                <w:noProof/>
              </w:rPr>
            </w:pPr>
            <w:r>
              <w:rPr>
                <w:noProof/>
              </w:rPr>
              <w:t>Short Description</w:t>
            </w:r>
          </w:p>
        </w:tc>
        <w:tc>
          <w:tcPr>
            <w:tcW w:w="7407" w:type="dxa"/>
          </w:tcPr>
          <w:p w:rsidR="00000000" w:rsidRDefault="003238CB">
            <w:pPr>
              <w:rPr>
                <w:lang w:val="fr-FR"/>
              </w:rPr>
            </w:pPr>
            <w:r>
              <w:rPr>
                <w:lang w:val="fr-FR"/>
              </w:rPr>
              <w:t>Description courte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12b4ed86-7871-4992-909f-de9e94e36b0d</w:t>
            </w:r>
          </w:p>
        </w:tc>
        <w:tc>
          <w:tcPr>
            <w:tcW w:w="7407" w:type="dxa"/>
            <w:shd w:val="clear" w:color="auto" w:fill="F2F2F2" w:themeFill="background1" w:themeFillShade="F2"/>
          </w:tcPr>
          <w:p w:rsidR="00000000" w:rsidRDefault="003238CB">
            <w:pPr>
              <w:rPr>
                <w:noProof/>
              </w:rPr>
            </w:pPr>
            <w:r>
              <w:rPr>
                <w:noProof/>
              </w:rPr>
              <w:t>Full Desc</w:t>
            </w:r>
            <w:r>
              <w:rPr>
                <w:noProof/>
              </w:rPr>
              <w:t>ription</w:t>
            </w:r>
          </w:p>
        </w:tc>
        <w:tc>
          <w:tcPr>
            <w:tcW w:w="7407" w:type="dxa"/>
          </w:tcPr>
          <w:p w:rsidR="00000000" w:rsidRDefault="003238CB">
            <w:pPr>
              <w:rPr>
                <w:lang w:val="fr-FR"/>
              </w:rPr>
            </w:pPr>
            <w:r>
              <w:rPr>
                <w:lang w:val="fr-FR"/>
              </w:rPr>
              <w:t>Description compl</w:t>
            </w:r>
            <w:r>
              <w:rPr>
                <w:lang w:val="fr-FR"/>
              </w:rPr>
              <w:t>è</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73dcb883-00e2-4931-b8a3-a2f181181ebb</w:t>
            </w:r>
          </w:p>
        </w:tc>
        <w:tc>
          <w:tcPr>
            <w:tcW w:w="7407" w:type="dxa"/>
            <w:shd w:val="clear" w:color="auto" w:fill="F2F2F2" w:themeFill="background1" w:themeFillShade="F2"/>
          </w:tcPr>
          <w:p w:rsidR="00000000" w:rsidRDefault="003238CB">
            <w:pPr>
              <w:rPr>
                <w:noProof/>
              </w:rPr>
            </w:pPr>
            <w:r>
              <w:rPr>
                <w:noProof/>
              </w:rPr>
              <w:t>Screenshots</w:t>
            </w:r>
          </w:p>
        </w:tc>
        <w:tc>
          <w:tcPr>
            <w:tcW w:w="7407" w:type="dxa"/>
          </w:tcPr>
          <w:p w:rsidR="00000000" w:rsidRDefault="003238CB">
            <w:pPr>
              <w:rPr>
                <w:lang w:val="fr-FR"/>
              </w:rPr>
            </w:pPr>
            <w:r>
              <w:rPr>
                <w:lang w:val="fr-FR"/>
              </w:rPr>
              <w:t>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7f649c45-6944-4403-b109-655276e0446b</w:t>
            </w:r>
          </w:p>
        </w:tc>
        <w:tc>
          <w:tcPr>
            <w:tcW w:w="7407" w:type="dxa"/>
            <w:shd w:val="clear" w:color="auto" w:fill="F2F2F2" w:themeFill="background1" w:themeFillShade="F2"/>
          </w:tcPr>
          <w:p w:rsidR="00000000" w:rsidRDefault="003238CB">
            <w:pPr>
              <w:rPr>
                <w:noProof/>
              </w:rPr>
            </w:pPr>
            <w:r>
              <w:rPr>
                <w:noProof/>
              </w:rPr>
              <w:t>JPEG or 24-bit PNG (no alpha).</w:t>
            </w:r>
          </w:p>
        </w:tc>
        <w:tc>
          <w:tcPr>
            <w:tcW w:w="7407" w:type="dxa"/>
          </w:tcPr>
          <w:p w:rsidR="00000000" w:rsidRDefault="003238CB">
            <w:pPr>
              <w:rPr>
                <w:lang w:val="fr-FR"/>
              </w:rPr>
            </w:pPr>
            <w:r>
              <w:rPr>
                <w:lang w:val="fr-FR"/>
              </w:rPr>
              <w:t>JPEG ou PNG 24 bits (pas d'alpha).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c391c8a6-121e-4524-ab60-5c6009ec807a</w:t>
            </w:r>
          </w:p>
        </w:tc>
        <w:tc>
          <w:tcPr>
            <w:tcW w:w="7407" w:type="dxa"/>
            <w:shd w:val="clear" w:color="auto" w:fill="F2F2F2" w:themeFill="background1" w:themeFillShade="F2"/>
          </w:tcPr>
          <w:p w:rsidR="00000000" w:rsidRDefault="003238CB">
            <w:pPr>
              <w:rPr>
                <w:noProof/>
              </w:rPr>
            </w:pPr>
            <w:r>
              <w:rPr>
                <w:noProof/>
              </w:rPr>
              <w:t>Up to 8 can be uploaded</w:t>
            </w:r>
          </w:p>
        </w:tc>
        <w:tc>
          <w:tcPr>
            <w:tcW w:w="7407" w:type="dxa"/>
          </w:tcPr>
          <w:p w:rsidR="00000000" w:rsidRDefault="003238CB">
            <w:pPr>
              <w:rPr>
                <w:lang w:val="fr-FR"/>
              </w:rPr>
            </w:pPr>
            <w:r>
              <w:rPr>
                <w:lang w:val="fr-FR"/>
              </w:rPr>
              <w:t>Jusqu'</w:t>
            </w:r>
            <w:r>
              <w:rPr>
                <w:lang w:val="fr-FR"/>
              </w:rPr>
              <w:t>à</w:t>
            </w:r>
            <w:r>
              <w:rPr>
                <w:lang w:val="fr-FR"/>
              </w:rPr>
              <w:t xml:space="preserve"> 8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092fdef7-8b73-4c7c-91a2-3e0d73b40b86</w:t>
            </w:r>
          </w:p>
        </w:tc>
        <w:tc>
          <w:tcPr>
            <w:tcW w:w="7407" w:type="dxa"/>
            <w:shd w:val="clear" w:color="auto" w:fill="F2F2F2" w:themeFill="background1" w:themeFillShade="F2"/>
          </w:tcPr>
          <w:p w:rsidR="00000000" w:rsidRDefault="003238CB">
            <w:pPr>
              <w:rPr>
                <w:noProof/>
              </w:rPr>
            </w:pPr>
            <w:r>
              <w:rPr>
                <w:noProof/>
              </w:rPr>
              <w:t>1280x720</w:t>
            </w:r>
          </w:p>
        </w:tc>
        <w:tc>
          <w:tcPr>
            <w:tcW w:w="7407" w:type="dxa"/>
          </w:tcPr>
          <w:p w:rsidR="00000000" w:rsidRDefault="003238CB">
            <w:pPr>
              <w:rPr>
                <w:lang w:val="fr-FR"/>
              </w:rPr>
            </w:pPr>
            <w:r>
              <w:rPr>
                <w:lang w:val="fr-FR"/>
              </w:rPr>
              <w:t>1 280 x 720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506a1010-c64f-4a6e-9179-a16e5d1bef72</w:t>
            </w:r>
          </w:p>
        </w:tc>
        <w:tc>
          <w:tcPr>
            <w:tcW w:w="7407" w:type="dxa"/>
            <w:shd w:val="clear" w:color="auto" w:fill="F2F2F2" w:themeFill="background1" w:themeFillShade="F2"/>
          </w:tcPr>
          <w:p w:rsidR="00000000" w:rsidRDefault="003238CB">
            <w:pPr>
              <w:rPr>
                <w:noProof/>
              </w:rPr>
            </w:pPr>
            <w:r>
              <w:rPr>
                <w:noProof/>
              </w:rPr>
              <w:t>Hi-res icon</w:t>
            </w:r>
          </w:p>
        </w:tc>
        <w:tc>
          <w:tcPr>
            <w:tcW w:w="7407" w:type="dxa"/>
          </w:tcPr>
          <w:p w:rsidR="00000000" w:rsidRDefault="003238CB">
            <w:pPr>
              <w:rPr>
                <w:lang w:val="fr-FR"/>
              </w:rPr>
            </w:pPr>
            <w:r>
              <w:rPr>
                <w:lang w:val="fr-FR"/>
              </w:rPr>
              <w:t>Ic</w:t>
            </w:r>
            <w:r>
              <w:rPr>
                <w:lang w:val="fr-FR"/>
              </w:rPr>
              <w:t>ô</w:t>
            </w:r>
            <w:r>
              <w:rPr>
                <w:lang w:val="fr-FR"/>
              </w:rPr>
              <w:t>ne haute r</w:t>
            </w:r>
            <w:r>
              <w:rPr>
                <w:lang w:val="fr-FR"/>
              </w:rPr>
              <w:t>é</w:t>
            </w:r>
            <w:r>
              <w:rPr>
                <w:lang w:val="fr-FR"/>
              </w:rPr>
              <w:t>solution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e0a5428d-c996-432f-b053-c55422cb4a7a</w:t>
            </w:r>
          </w:p>
        </w:tc>
        <w:tc>
          <w:tcPr>
            <w:tcW w:w="7407" w:type="dxa"/>
            <w:shd w:val="clear" w:color="auto" w:fill="F2F2F2" w:themeFill="background1" w:themeFillShade="F2"/>
          </w:tcPr>
          <w:p w:rsidR="00000000" w:rsidRDefault="003238CB">
            <w:pPr>
              <w:rPr>
                <w:noProof/>
              </w:rPr>
            </w:pPr>
            <w:r>
              <w:rPr>
                <w:noProof/>
              </w:rPr>
              <w:t>512 x 512</w:t>
            </w:r>
          </w:p>
        </w:tc>
        <w:tc>
          <w:tcPr>
            <w:tcW w:w="7407" w:type="dxa"/>
          </w:tcPr>
          <w:p w:rsidR="00000000" w:rsidRDefault="003238CB">
            <w:pPr>
              <w:rPr>
                <w:lang w:val="fr-FR"/>
              </w:rPr>
            </w:pPr>
            <w:r>
              <w:rPr>
                <w:lang w:val="fr-FR"/>
              </w:rPr>
              <w:t>512 x 512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22d24063-1f70-4d35-82d7-21882df20a4b</w:t>
            </w:r>
          </w:p>
        </w:tc>
        <w:tc>
          <w:tcPr>
            <w:tcW w:w="7407" w:type="dxa"/>
            <w:shd w:val="clear" w:color="auto" w:fill="F2F2F2" w:themeFill="background1" w:themeFillShade="F2"/>
          </w:tcPr>
          <w:p w:rsidR="00000000" w:rsidRDefault="003238CB">
            <w:pPr>
              <w:rPr>
                <w:noProof/>
              </w:rPr>
            </w:pPr>
            <w:r>
              <w:rPr>
                <w:noProof/>
              </w:rPr>
              <w:t>32-bit PNG (with alpha)</w:t>
            </w:r>
          </w:p>
        </w:tc>
        <w:tc>
          <w:tcPr>
            <w:tcW w:w="7407" w:type="dxa"/>
          </w:tcPr>
          <w:p w:rsidR="00000000" w:rsidRDefault="003238CB">
            <w:pPr>
              <w:rPr>
                <w:lang w:val="fr-FR"/>
              </w:rPr>
            </w:pPr>
            <w:r>
              <w:rPr>
                <w:lang w:val="fr-FR"/>
              </w:rPr>
              <w:t>PNG 32 bits (avec alpha)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13c48faa-2049-4672-8f2c-3a6c7fab34a9</w:t>
            </w:r>
          </w:p>
        </w:tc>
        <w:tc>
          <w:tcPr>
            <w:tcW w:w="7407" w:type="dxa"/>
            <w:shd w:val="clear" w:color="auto" w:fill="F2F2F2" w:themeFill="background1" w:themeFillShade="F2"/>
          </w:tcPr>
          <w:p w:rsidR="00000000" w:rsidRDefault="003238CB">
            <w:pPr>
              <w:rPr>
                <w:noProof/>
              </w:rPr>
            </w:pPr>
            <w:r>
              <w:rPr>
                <w:noProof/>
              </w:rPr>
              <w:t>Banner</w:t>
            </w:r>
          </w:p>
        </w:tc>
        <w:tc>
          <w:tcPr>
            <w:tcW w:w="7407" w:type="dxa"/>
          </w:tcPr>
          <w:p w:rsidR="00000000" w:rsidRDefault="003238CB">
            <w:pPr>
              <w:rPr>
                <w:lang w:val="fr-FR"/>
              </w:rPr>
            </w:pPr>
            <w:r>
              <w:rPr>
                <w:lang w:val="fr-FR"/>
              </w:rPr>
              <w:t>Banni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f2e16d46-101f-4f7b-935b-46c2ec3c2556</w:t>
            </w:r>
          </w:p>
        </w:tc>
        <w:tc>
          <w:tcPr>
            <w:tcW w:w="7407" w:type="dxa"/>
            <w:shd w:val="clear" w:color="auto" w:fill="F2F2F2" w:themeFill="background1" w:themeFillShade="F2"/>
          </w:tcPr>
          <w:p w:rsidR="00000000" w:rsidRDefault="003238CB">
            <w:pPr>
              <w:rPr>
                <w:noProof/>
              </w:rPr>
            </w:pPr>
            <w:r>
              <w:rPr>
                <w:noProof/>
              </w:rPr>
              <w:t>320 x 180</w:t>
            </w:r>
          </w:p>
        </w:tc>
        <w:tc>
          <w:tcPr>
            <w:tcW w:w="7407" w:type="dxa"/>
          </w:tcPr>
          <w:p w:rsidR="00000000" w:rsidRDefault="003238CB">
            <w:pPr>
              <w:rPr>
                <w:lang w:val="fr-FR"/>
              </w:rPr>
            </w:pPr>
            <w:r>
              <w:rPr>
                <w:lang w:val="fr-FR"/>
              </w:rPr>
              <w:t>320 x 180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c9bdd50e-250d-4df1-8e52-8562f56f86f0</w:t>
            </w:r>
          </w:p>
        </w:tc>
        <w:tc>
          <w:tcPr>
            <w:tcW w:w="7407" w:type="dxa"/>
            <w:shd w:val="clear" w:color="auto" w:fill="F2F2F2" w:themeFill="background1" w:themeFillShade="F2"/>
          </w:tcPr>
          <w:p w:rsidR="00000000" w:rsidRDefault="003238CB">
            <w:pPr>
              <w:rPr>
                <w:noProof/>
              </w:rPr>
            </w:pPr>
            <w:r>
              <w:rPr>
                <w:noProof/>
              </w:rPr>
              <w:t>24-bit PNG</w:t>
            </w:r>
          </w:p>
        </w:tc>
        <w:tc>
          <w:tcPr>
            <w:tcW w:w="7407" w:type="dxa"/>
          </w:tcPr>
          <w:p w:rsidR="00000000" w:rsidRDefault="003238CB">
            <w:pPr>
              <w:rPr>
                <w:lang w:val="fr-FR"/>
              </w:rPr>
            </w:pPr>
            <w:r>
              <w:rPr>
                <w:lang w:val="fr-FR"/>
              </w:rPr>
              <w:t>PNG 24 bits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218f96e1-4805-4ecd-93fb-abc0153e59fb</w:t>
            </w:r>
          </w:p>
        </w:tc>
        <w:tc>
          <w:tcPr>
            <w:tcW w:w="7407" w:type="dxa"/>
            <w:shd w:val="clear" w:color="auto" w:fill="F2F2F2" w:themeFill="background1" w:themeFillShade="F2"/>
          </w:tcPr>
          <w:p w:rsidR="00000000" w:rsidRDefault="003238CB">
            <w:pPr>
              <w:rPr>
                <w:noProof/>
              </w:rPr>
            </w:pPr>
            <w:r>
              <w:rPr>
                <w:noProof/>
              </w:rPr>
              <w:t>IC_launcher</w:t>
            </w:r>
          </w:p>
        </w:tc>
        <w:tc>
          <w:tcPr>
            <w:tcW w:w="7407" w:type="dxa"/>
          </w:tcPr>
          <w:p w:rsidR="00000000" w:rsidRDefault="003238CB">
            <w:pPr>
              <w:rPr>
                <w:lang w:val="fr-FR"/>
              </w:rPr>
            </w:pPr>
            <w:r>
              <w:rPr>
                <w:lang w:val="fr-FR"/>
              </w:rPr>
              <w:t>IC_Launcher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0fa354f9-20a4-4419-bf5f-4a03047283f5</w:t>
            </w:r>
          </w:p>
        </w:tc>
        <w:tc>
          <w:tcPr>
            <w:tcW w:w="7407" w:type="dxa"/>
            <w:shd w:val="clear" w:color="auto" w:fill="F2F2F2" w:themeFill="background1" w:themeFillShade="F2"/>
          </w:tcPr>
          <w:p w:rsidR="00000000" w:rsidRDefault="003238CB">
            <w:pPr>
              <w:rPr>
                <w:noProof/>
              </w:rPr>
            </w:pPr>
            <w:r>
              <w:rPr>
                <w:noProof/>
              </w:rPr>
              <w:t>256 x256</w:t>
            </w:r>
          </w:p>
        </w:tc>
        <w:tc>
          <w:tcPr>
            <w:tcW w:w="7407" w:type="dxa"/>
          </w:tcPr>
          <w:p w:rsidR="00000000" w:rsidRDefault="003238CB">
            <w:pPr>
              <w:rPr>
                <w:lang w:val="fr-FR"/>
              </w:rPr>
            </w:pPr>
            <w:r>
              <w:rPr>
                <w:lang w:val="fr-FR"/>
              </w:rPr>
              <w:t>256 x256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17f6800e-aa06-486c-92dd-9b396a9036cd</w:t>
            </w:r>
          </w:p>
        </w:tc>
        <w:tc>
          <w:tcPr>
            <w:tcW w:w="7407" w:type="dxa"/>
            <w:shd w:val="clear" w:color="auto" w:fill="F2F2F2" w:themeFill="background1" w:themeFillShade="F2"/>
          </w:tcPr>
          <w:p w:rsidR="00000000" w:rsidRDefault="003238CB">
            <w:pPr>
              <w:rPr>
                <w:noProof/>
              </w:rPr>
            </w:pPr>
            <w:r>
              <w:rPr>
                <w:noProof/>
              </w:rPr>
              <w:t>24-bit PNG</w:t>
            </w:r>
          </w:p>
        </w:tc>
        <w:tc>
          <w:tcPr>
            <w:tcW w:w="7407" w:type="dxa"/>
          </w:tcPr>
          <w:p w:rsidR="00000000" w:rsidRDefault="003238CB">
            <w:pPr>
              <w:rPr>
                <w:lang w:val="fr-FR"/>
              </w:rPr>
            </w:pPr>
            <w:r>
              <w:rPr>
                <w:lang w:val="fr-FR"/>
              </w:rPr>
              <w:t>PNG 24 bits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8fa77444-ee40-4397-9974-394015409712</w:t>
            </w:r>
          </w:p>
        </w:tc>
        <w:tc>
          <w:tcPr>
            <w:tcW w:w="7407" w:type="dxa"/>
            <w:shd w:val="clear" w:color="auto" w:fill="F2F2F2" w:themeFill="background1" w:themeFillShade="F2"/>
          </w:tcPr>
          <w:p w:rsidR="00000000" w:rsidRDefault="003238CB">
            <w:pPr>
              <w:rPr>
                <w:noProof/>
              </w:rPr>
            </w:pPr>
            <w:r>
              <w:rPr>
                <w:noProof/>
              </w:rPr>
              <w:t>Feature Graphic</w:t>
            </w:r>
          </w:p>
        </w:tc>
        <w:tc>
          <w:tcPr>
            <w:tcW w:w="7407" w:type="dxa"/>
          </w:tcPr>
          <w:p w:rsidR="00000000" w:rsidRDefault="003238CB">
            <w:pPr>
              <w:rPr>
                <w:lang w:val="fr-FR"/>
              </w:rPr>
            </w:pPr>
            <w:r>
              <w:rPr>
                <w:lang w:val="fr-FR"/>
              </w:rPr>
              <w:t>Graphique de fonction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281d8372-0557-4ed1-9e95-e06da9b333ea</w:t>
            </w:r>
          </w:p>
        </w:tc>
        <w:tc>
          <w:tcPr>
            <w:tcW w:w="7407" w:type="dxa"/>
            <w:shd w:val="clear" w:color="auto" w:fill="F2F2F2" w:themeFill="background1" w:themeFillShade="F2"/>
          </w:tcPr>
          <w:p w:rsidR="00000000" w:rsidRDefault="003238CB">
            <w:pPr>
              <w:rPr>
                <w:noProof/>
              </w:rPr>
            </w:pPr>
            <w:r>
              <w:rPr>
                <w:noProof/>
              </w:rPr>
              <w:t>1024w x 500h</w:t>
            </w:r>
          </w:p>
        </w:tc>
        <w:tc>
          <w:tcPr>
            <w:tcW w:w="7407" w:type="dxa"/>
          </w:tcPr>
          <w:p w:rsidR="00000000" w:rsidRDefault="003238CB">
            <w:pPr>
              <w:rPr>
                <w:lang w:val="fr-FR"/>
              </w:rPr>
            </w:pPr>
            <w:r>
              <w:rPr>
                <w:lang w:val="fr-FR"/>
              </w:rPr>
              <w:t>1024w x 500h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8da4e72c-748d-4557-95d1-afdf925c9d14</w:t>
            </w:r>
          </w:p>
        </w:tc>
        <w:tc>
          <w:tcPr>
            <w:tcW w:w="7407" w:type="dxa"/>
            <w:shd w:val="clear" w:color="auto" w:fill="F2F2F2" w:themeFill="background1" w:themeFillShade="F2"/>
          </w:tcPr>
          <w:p w:rsidR="00000000" w:rsidRDefault="003238CB">
            <w:pPr>
              <w:rPr>
                <w:noProof/>
              </w:rPr>
            </w:pPr>
            <w:r>
              <w:rPr>
                <w:noProof/>
              </w:rPr>
              <w:t>JPG or 24-bit PNG (no alpha)</w:t>
            </w:r>
          </w:p>
        </w:tc>
        <w:tc>
          <w:tcPr>
            <w:tcW w:w="7407" w:type="dxa"/>
          </w:tcPr>
          <w:p w:rsidR="00000000" w:rsidRDefault="003238CB">
            <w:pPr>
              <w:rPr>
                <w:lang w:val="fr-FR"/>
              </w:rPr>
            </w:pPr>
            <w:r>
              <w:rPr>
                <w:lang w:val="fr-FR"/>
              </w:rPr>
              <w:t>JPG ou PNG 24 bits (pas d'alpha)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8fe467e5-0db1-43f0-b485-6146d6c8ce02</w:t>
            </w:r>
          </w:p>
        </w:tc>
        <w:tc>
          <w:tcPr>
            <w:tcW w:w="7407" w:type="dxa"/>
            <w:shd w:val="clear" w:color="auto" w:fill="F2F2F2" w:themeFill="background1" w:themeFillShade="F2"/>
          </w:tcPr>
          <w:p w:rsidR="00000000" w:rsidRDefault="003238CB">
            <w:pPr>
              <w:rPr>
                <w:noProof/>
              </w:rPr>
            </w:pPr>
            <w:r>
              <w:rPr>
                <w:noProof/>
              </w:rPr>
              <w:t>Client to set up App logins for QA in store</w:t>
            </w:r>
          </w:p>
        </w:tc>
        <w:tc>
          <w:tcPr>
            <w:tcW w:w="7407" w:type="dxa"/>
          </w:tcPr>
          <w:p w:rsidR="00000000" w:rsidRDefault="003238CB">
            <w:pPr>
              <w:rPr>
                <w:lang w:val="fr-FR"/>
              </w:rPr>
            </w:pPr>
            <w:r>
              <w:rPr>
                <w:lang w:val="fr-FR"/>
              </w:rPr>
              <w:t>Client pour configurer les connexions aux applications pour l'assurance qualit</w:t>
            </w:r>
            <w:r>
              <w:rPr>
                <w:lang w:val="fr-FR"/>
              </w:rPr>
              <w:t>é</w:t>
            </w:r>
            <w:r>
              <w:rPr>
                <w:lang w:val="fr-FR"/>
              </w:rPr>
              <w:t xml:space="preserve"> dans le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8fb4f703-9144-4468-aecb-e8d176d7261a</w:t>
            </w:r>
          </w:p>
        </w:tc>
        <w:tc>
          <w:tcPr>
            <w:tcW w:w="7407" w:type="dxa"/>
            <w:shd w:val="clear" w:color="auto" w:fill="F2F2F2" w:themeFill="background1" w:themeFillShade="F2"/>
          </w:tcPr>
          <w:p w:rsidR="00000000" w:rsidRDefault="003238CB">
            <w:pPr>
              <w:rPr>
                <w:noProof/>
              </w:rPr>
            </w:pPr>
            <w:r>
              <w:rPr>
                <w:noProof/>
              </w:rPr>
              <w:t>Getting started in the dashboard</w:t>
            </w:r>
          </w:p>
        </w:tc>
        <w:tc>
          <w:tcPr>
            <w:tcW w:w="7407" w:type="dxa"/>
          </w:tcPr>
          <w:p w:rsidR="00000000" w:rsidRDefault="003238CB">
            <w:pPr>
              <w:rPr>
                <w:lang w:val="fr-FR"/>
              </w:rPr>
            </w:pPr>
            <w:r>
              <w:rPr>
                <w:lang w:val="fr-FR"/>
              </w:rPr>
              <w:t>Mise</w:t>
            </w:r>
            <w:r>
              <w:rPr>
                <w:lang w:val="fr-FR"/>
              </w:rPr>
              <w:t xml:space="preserve"> en route dans le tableau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cc58622d-75c3-4862-82ff-1f5dd67e714a</w:t>
            </w:r>
          </w:p>
        </w:tc>
        <w:tc>
          <w:tcPr>
            <w:tcW w:w="7407" w:type="dxa"/>
            <w:shd w:val="clear" w:color="auto" w:fill="F2F2F2" w:themeFill="background1" w:themeFillShade="F2"/>
          </w:tcPr>
          <w:p w:rsidR="00000000" w:rsidRDefault="003238CB">
            <w:pPr>
              <w:rPr>
                <w:noProof/>
              </w:rPr>
            </w:pPr>
            <w:r>
              <w:rPr>
                <w:noProof/>
              </w:rPr>
              <w:t xml:space="preserve">Browse to the </w:t>
            </w:r>
            <w:r>
              <w:rPr>
                <w:rStyle w:val="mqInternal"/>
                <w:noProof/>
              </w:rPr>
              <w:t>[1}</w:t>
            </w:r>
            <w:r>
              <w:rPr>
                <w:noProof/>
              </w:rPr>
              <w:t>Google Play Console sign up page</w:t>
            </w:r>
            <w:r>
              <w:rPr>
                <w:rStyle w:val="mqInternal"/>
                <w:noProof/>
              </w:rPr>
              <w:t>{2]</w:t>
            </w:r>
            <w:r>
              <w:rPr>
                <w:noProof/>
              </w:rPr>
              <w:t xml:space="preserve"> and create your account.</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w:t>
            </w:r>
            <w:r>
              <w:rPr>
                <w:rStyle w:val="mqInternal"/>
                <w:noProof/>
                <w:lang w:val="fr-FR"/>
              </w:rPr>
              <w:t>[1}</w:t>
            </w:r>
            <w:r>
              <w:rPr>
                <w:lang w:val="fr-FR"/>
              </w:rPr>
              <w:t xml:space="preserve">page d'inscription </w:t>
            </w:r>
            <w:r>
              <w:rPr>
                <w:lang w:val="fr-FR"/>
              </w:rPr>
              <w:t>à</w:t>
            </w:r>
            <w:r>
              <w:rPr>
                <w:lang w:val="fr-FR"/>
              </w:rPr>
              <w:t xml:space="preserve"> Google Play Console</w:t>
            </w:r>
            <w:r>
              <w:rPr>
                <w:rStyle w:val="mqInternal"/>
                <w:noProof/>
                <w:lang w:val="fr-FR"/>
              </w:rPr>
              <w:t>{2]</w:t>
            </w:r>
            <w:r>
              <w:rPr>
                <w:lang w:val="fr-FR"/>
              </w:rPr>
              <w:t xml:space="preserve"> et cr</w:t>
            </w:r>
            <w:r>
              <w:rPr>
                <w:lang w:val="fr-FR"/>
              </w:rPr>
              <w:t>é</w:t>
            </w:r>
            <w:r>
              <w:rPr>
                <w:lang w:val="fr-FR"/>
              </w:rPr>
              <w:t>ez votre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d70a2f15-1478-4bc3-a177-c52dcbea0eab</w:t>
            </w:r>
          </w:p>
        </w:tc>
        <w:tc>
          <w:tcPr>
            <w:tcW w:w="7407" w:type="dxa"/>
            <w:shd w:val="clear" w:color="auto" w:fill="F2F2F2" w:themeFill="background1" w:themeFillShade="F2"/>
          </w:tcPr>
          <w:p w:rsidR="00000000" w:rsidRDefault="003238CB">
            <w:pPr>
              <w:rPr>
                <w:noProof/>
              </w:rPr>
            </w:pPr>
            <w:r>
              <w:rPr>
                <w:noProof/>
              </w:rPr>
              <w:t>This will include paying a $25 fee.</w:t>
            </w:r>
          </w:p>
        </w:tc>
        <w:tc>
          <w:tcPr>
            <w:tcW w:w="7407" w:type="dxa"/>
          </w:tcPr>
          <w:p w:rsidR="00000000" w:rsidRDefault="003238CB">
            <w:pPr>
              <w:rPr>
                <w:lang w:val="fr-FR"/>
              </w:rPr>
            </w:pPr>
            <w:r>
              <w:rPr>
                <w:lang w:val="fr-FR"/>
              </w:rPr>
              <w:t>Cela comprend le paiement de frais de 25$.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2c32dd7d-ab78-4415-a17e-0311be66d278</w:t>
            </w:r>
          </w:p>
        </w:tc>
        <w:tc>
          <w:tcPr>
            <w:tcW w:w="7407" w:type="dxa"/>
            <w:shd w:val="clear" w:color="auto" w:fill="F2F2F2" w:themeFill="background1" w:themeFillShade="F2"/>
          </w:tcPr>
          <w:p w:rsidR="00000000" w:rsidRDefault="003238CB">
            <w:pPr>
              <w:rPr>
                <w:noProof/>
              </w:rPr>
            </w:pPr>
            <w:r>
              <w:rPr>
                <w:noProof/>
              </w:rPr>
              <w:t xml:space="preserve">After completing the sign up process you will see the </w:t>
            </w:r>
            <w:r>
              <w:rPr>
                <w:rStyle w:val="mqInternal"/>
                <w:noProof/>
              </w:rPr>
              <w:t>[1}</w:t>
            </w:r>
            <w:r>
              <w:rPr>
                <w:noProof/>
              </w:rPr>
              <w:t>Google Play Console</w:t>
            </w:r>
            <w:r>
              <w:rPr>
                <w:rStyle w:val="mqInternal"/>
                <w:noProof/>
              </w:rPr>
              <w:t>{2]</w:t>
            </w:r>
            <w:r>
              <w:rPr>
                <w:noProof/>
              </w:rPr>
              <w:t>:</w:t>
            </w:r>
          </w:p>
        </w:tc>
        <w:tc>
          <w:tcPr>
            <w:tcW w:w="7407" w:type="dxa"/>
          </w:tcPr>
          <w:p w:rsidR="00000000" w:rsidRDefault="003238CB">
            <w:pPr>
              <w:rPr>
                <w:lang w:val="fr-FR"/>
              </w:rPr>
            </w:pPr>
            <w:r>
              <w:rPr>
                <w:lang w:val="fr-FR"/>
              </w:rPr>
              <w:t>Apr</w:t>
            </w:r>
            <w:r>
              <w:rPr>
                <w:lang w:val="fr-FR"/>
              </w:rPr>
              <w:t>è</w:t>
            </w:r>
            <w:r>
              <w:rPr>
                <w:lang w:val="fr-FR"/>
              </w:rPr>
              <w:t>s avoir termin</w:t>
            </w:r>
            <w:r>
              <w:rPr>
                <w:lang w:val="fr-FR"/>
              </w:rPr>
              <w:t>é</w:t>
            </w:r>
            <w:r>
              <w:rPr>
                <w:lang w:val="fr-FR"/>
              </w:rPr>
              <w:t xml:space="preserve"> le processus d'inscription, vous verrez la </w:t>
            </w:r>
            <w:r>
              <w:rPr>
                <w:rStyle w:val="mqInternal"/>
                <w:noProof/>
                <w:lang w:val="fr-FR"/>
              </w:rPr>
              <w:t>[1}</w:t>
            </w:r>
            <w:r>
              <w:rPr>
                <w:lang w:val="fr-FR"/>
              </w:rPr>
              <w:t>console Google 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519aabfb-7abe-4220-875b-743e638f5f78</w:t>
            </w:r>
          </w:p>
        </w:tc>
        <w:tc>
          <w:tcPr>
            <w:tcW w:w="7407" w:type="dxa"/>
            <w:shd w:val="clear" w:color="auto" w:fill="F2F2F2" w:themeFill="background1" w:themeFillShade="F2"/>
          </w:tcPr>
          <w:p w:rsidR="00000000" w:rsidRDefault="003238CB">
            <w:pPr>
              <w:rPr>
                <w:noProof/>
              </w:rPr>
            </w:pPr>
            <w:r>
              <w:rPr>
                <w:noProof/>
              </w:rPr>
              <w:t>create application</w:t>
            </w:r>
          </w:p>
        </w:tc>
        <w:tc>
          <w:tcPr>
            <w:tcW w:w="7407" w:type="dxa"/>
          </w:tcPr>
          <w:p w:rsidR="00000000" w:rsidRDefault="003238CB">
            <w:pPr>
              <w:rPr>
                <w:lang w:val="fr-FR"/>
              </w:rPr>
            </w:pPr>
            <w:r>
              <w:rPr>
                <w:lang w:val="fr-FR"/>
              </w:rPr>
              <w:t>cr</w:t>
            </w:r>
            <w:r>
              <w:rPr>
                <w:lang w:val="fr-FR"/>
              </w:rPr>
              <w:t>é</w:t>
            </w:r>
            <w:r>
              <w:rPr>
                <w:lang w:val="fr-FR"/>
              </w:rPr>
              <w:t>er une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696cb130-ba7d-455f-97fb-02117d2ed6dc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APPLICATION</w:t>
            </w:r>
            <w:r>
              <w:rPr>
                <w:rStyle w:val="mqInternal"/>
                <w:noProof/>
              </w:rPr>
              <w:t>{2]</w:t>
            </w:r>
            <w:r>
              <w:rPr>
                <w:noProof/>
              </w:rPr>
              <w:t xml:space="preserve"> button.</w:t>
            </w:r>
          </w:p>
        </w:tc>
        <w:tc>
          <w:tcPr>
            <w:tcW w:w="7407" w:type="dxa"/>
          </w:tcPr>
          <w:p w:rsidR="00000000" w:rsidRDefault="003238CB">
            <w:pPr>
              <w:rPr>
                <w:lang w:val="fr-FR"/>
              </w:rPr>
            </w:pPr>
            <w:r>
              <w:rPr>
                <w:lang w:val="fr-FR"/>
              </w:rPr>
              <w:t>Cl</w:t>
            </w:r>
            <w:r>
              <w:rPr>
                <w:lang w:val="fr-FR"/>
              </w:rPr>
              <w:t xml:space="preserve">iquez sur le bouton </w:t>
            </w:r>
            <w:r>
              <w:rPr>
                <w:rStyle w:val="mqInternal"/>
                <w:noProof/>
                <w:lang w:val="fr-FR"/>
              </w:rPr>
              <w:t>[1}</w:t>
            </w:r>
            <w:r>
              <w:rPr>
                <w:lang w:val="fr-FR"/>
              </w:rPr>
              <w:t>CR</w:t>
            </w:r>
            <w:r>
              <w:rPr>
                <w:lang w:val="fr-FR"/>
              </w:rPr>
              <w:t>É</w:t>
            </w:r>
            <w:r>
              <w:rPr>
                <w:lang w:val="fr-FR"/>
              </w:rPr>
              <w:t>ER UNE 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8c2a3672-9164-45dc-8def-db6212a869bc</w:t>
            </w:r>
          </w:p>
        </w:tc>
        <w:tc>
          <w:tcPr>
            <w:tcW w:w="7407" w:type="dxa"/>
            <w:shd w:val="clear" w:color="auto" w:fill="F2F2F2" w:themeFill="background1" w:themeFillShade="F2"/>
          </w:tcPr>
          <w:p w:rsidR="00000000" w:rsidRDefault="003238CB">
            <w:pPr>
              <w:rPr>
                <w:noProof/>
              </w:rPr>
            </w:pPr>
            <w:r>
              <w:rPr>
                <w:noProof/>
              </w:rPr>
              <w:t xml:space="preserve">Supply the </w:t>
            </w:r>
            <w:r>
              <w:rPr>
                <w:rStyle w:val="mqInternal"/>
                <w:noProof/>
              </w:rPr>
              <w:t>[1}</w:t>
            </w:r>
            <w:r>
              <w:rPr>
                <w:noProof/>
              </w:rPr>
              <w:t>Default language</w:t>
            </w:r>
            <w:r>
              <w:rPr>
                <w:rStyle w:val="mqInternal"/>
                <w:noProof/>
              </w:rPr>
              <w:t>{2]</w:t>
            </w:r>
            <w:r>
              <w:rPr>
                <w:noProof/>
              </w:rPr>
              <w:t xml:space="preserve"> and app </w:t>
            </w:r>
            <w:r>
              <w:rPr>
                <w:rStyle w:val="mqInternal"/>
                <w:noProof/>
              </w:rPr>
              <w:t>[1}</w:t>
            </w:r>
            <w:r>
              <w:rPr>
                <w:noProof/>
              </w:rPr>
              <w:t>Title</w:t>
            </w:r>
            <w:r>
              <w:rPr>
                <w:rStyle w:val="mqInternal"/>
                <w:noProof/>
              </w:rPr>
              <w:t>{2]</w:t>
            </w:r>
            <w:r>
              <w:rPr>
                <w:noProof/>
              </w:rPr>
              <w:t>.</w:t>
            </w:r>
          </w:p>
        </w:tc>
        <w:tc>
          <w:tcPr>
            <w:tcW w:w="7407" w:type="dxa"/>
          </w:tcPr>
          <w:p w:rsidR="00000000" w:rsidRDefault="003238CB">
            <w:pPr>
              <w:rPr>
                <w:lang w:val="fr-FR"/>
              </w:rPr>
            </w:pPr>
            <w:r>
              <w:rPr>
                <w:lang w:val="fr-FR"/>
              </w:rPr>
              <w:t xml:space="preserve">Fournissez la </w:t>
            </w:r>
            <w:r>
              <w:rPr>
                <w:rStyle w:val="mqInternal"/>
                <w:noProof/>
                <w:lang w:val="fr-FR"/>
              </w:rPr>
              <w:t>[1}</w:t>
            </w:r>
            <w:r>
              <w:rPr>
                <w:lang w:val="fr-FR"/>
              </w:rPr>
              <w:t>langue par d</w:t>
            </w:r>
            <w:r>
              <w:rPr>
                <w:lang w:val="fr-FR"/>
              </w:rPr>
              <w:t>é</w:t>
            </w:r>
            <w:r>
              <w:rPr>
                <w:lang w:val="fr-FR"/>
              </w:rPr>
              <w:t>faut</w:t>
            </w:r>
            <w:r>
              <w:rPr>
                <w:rStyle w:val="mqInternal"/>
                <w:noProof/>
                <w:lang w:val="fr-FR"/>
              </w:rPr>
              <w:t>{2]</w:t>
            </w:r>
            <w:r>
              <w:rPr>
                <w:lang w:val="fr-FR"/>
              </w:rPr>
              <w:t xml:space="preserve"> et le </w:t>
            </w:r>
            <w:r>
              <w:rPr>
                <w:rStyle w:val="mqInternal"/>
                <w:noProof/>
                <w:lang w:val="fr-FR"/>
              </w:rPr>
              <w:t>[1}</w:t>
            </w:r>
            <w:r>
              <w:rPr>
                <w:lang w:val="fr-FR"/>
              </w:rPr>
              <w:t>titre</w:t>
            </w:r>
            <w:r>
              <w:rPr>
                <w:rStyle w:val="mqInternal"/>
                <w:noProof/>
                <w:lang w:val="fr-FR"/>
              </w:rPr>
              <w:t>{2]</w:t>
            </w:r>
            <w:r>
              <w:rPr>
                <w:lang w:val="fr-FR"/>
              </w:rPr>
              <w:t>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3e8ee3de-d6f7-44d6-8fff-8ea5f</w:t>
            </w:r>
            <w:r>
              <w:rPr>
                <w:noProof/>
                <w:sz w:val="2"/>
              </w:rPr>
              <w:t>e32f266</w:t>
            </w:r>
          </w:p>
        </w:tc>
        <w:tc>
          <w:tcPr>
            <w:tcW w:w="7407" w:type="dxa"/>
            <w:shd w:val="clear" w:color="auto" w:fill="F2F2F2" w:themeFill="background1" w:themeFillShade="F2"/>
          </w:tcPr>
          <w:p w:rsidR="00000000" w:rsidRDefault="003238CB">
            <w:pPr>
              <w:rPr>
                <w:noProof/>
              </w:rPr>
            </w:pPr>
            <w:r>
              <w:rPr>
                <w:noProof/>
              </w:rPr>
              <w:t>language title page</w:t>
            </w:r>
          </w:p>
        </w:tc>
        <w:tc>
          <w:tcPr>
            <w:tcW w:w="7407" w:type="dxa"/>
          </w:tcPr>
          <w:p w:rsidR="00000000" w:rsidRDefault="003238CB">
            <w:pPr>
              <w:rPr>
                <w:lang w:val="fr-FR"/>
              </w:rPr>
            </w:pPr>
            <w:r>
              <w:rPr>
                <w:lang w:val="fr-FR"/>
              </w:rPr>
              <w:t>page de titre de la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fe9c7cd1-6829-4b40-8d67-ab20f892bbf5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d1e18396-3776-4f5c-915e-8a08fc6168a7</w:t>
            </w:r>
          </w:p>
        </w:tc>
        <w:tc>
          <w:tcPr>
            <w:tcW w:w="7407" w:type="dxa"/>
            <w:shd w:val="clear" w:color="auto" w:fill="F2F2F2" w:themeFill="background1" w:themeFillShade="F2"/>
          </w:tcPr>
          <w:p w:rsidR="00000000" w:rsidRDefault="003238CB">
            <w:pPr>
              <w:rPr>
                <w:noProof/>
              </w:rPr>
            </w:pPr>
            <w:r>
              <w:rPr>
                <w:noProof/>
              </w:rPr>
              <w:t xml:space="preserve">You will be moved into the </w:t>
            </w:r>
            <w:r>
              <w:rPr>
                <w:rStyle w:val="mqInternal"/>
                <w:noProof/>
              </w:rPr>
              <w:t>[1}</w:t>
            </w:r>
            <w:r>
              <w:rPr>
                <w:noProof/>
              </w:rPr>
              <w:t>Store listing</w:t>
            </w:r>
            <w:r>
              <w:rPr>
                <w:rStyle w:val="mqInternal"/>
                <w:noProof/>
              </w:rPr>
              <w:t>{2]</w:t>
            </w:r>
            <w:r>
              <w:rPr>
                <w:noProof/>
              </w:rPr>
              <w:t xml:space="preserve"> section.</w:t>
            </w:r>
          </w:p>
        </w:tc>
        <w:tc>
          <w:tcPr>
            <w:tcW w:w="7407" w:type="dxa"/>
          </w:tcPr>
          <w:p w:rsidR="00000000" w:rsidRDefault="003238CB">
            <w:pPr>
              <w:rPr>
                <w:lang w:val="fr-FR"/>
              </w:rPr>
            </w:pPr>
            <w:r>
              <w:rPr>
                <w:lang w:val="fr-FR"/>
              </w:rPr>
              <w:t>Vous serez d</w:t>
            </w:r>
            <w:r>
              <w:rPr>
                <w:lang w:val="fr-FR"/>
              </w:rPr>
              <w:t>é</w:t>
            </w:r>
            <w:r>
              <w:rPr>
                <w:lang w:val="fr-FR"/>
              </w:rPr>
              <w:t>plac</w:t>
            </w:r>
            <w:r>
              <w:rPr>
                <w:lang w:val="fr-FR"/>
              </w:rPr>
              <w:t>é</w:t>
            </w:r>
            <w:r>
              <w:rPr>
                <w:lang w:val="fr-FR"/>
              </w:rPr>
              <w:t xml:space="preserve">s dans la section de </w:t>
            </w:r>
            <w:r>
              <w:rPr>
                <w:rStyle w:val="mqInternal"/>
                <w:noProof/>
                <w:lang w:val="fr-FR"/>
              </w:rPr>
              <w:t>[1}</w:t>
            </w:r>
            <w:r>
              <w:rPr>
                <w:lang w:val="fr-FR"/>
              </w:rPr>
              <w:t>la boutique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534335c1-7135-483c-9aab-3e323d541dba</w:t>
            </w:r>
          </w:p>
        </w:tc>
        <w:tc>
          <w:tcPr>
            <w:tcW w:w="7407" w:type="dxa"/>
            <w:shd w:val="clear" w:color="auto" w:fill="F2F2F2" w:themeFill="background1" w:themeFillShade="F2"/>
          </w:tcPr>
          <w:p w:rsidR="00000000" w:rsidRDefault="003238CB">
            <w:pPr>
              <w:rPr>
                <w:noProof/>
              </w:rPr>
            </w:pPr>
            <w:r>
              <w:rPr>
                <w:noProof/>
              </w:rPr>
              <w:t xml:space="preserve">Complete </w:t>
            </w:r>
            <w:r>
              <w:rPr>
                <w:rStyle w:val="mqInternal"/>
                <w:noProof/>
              </w:rPr>
              <w:t>[1}</w:t>
            </w:r>
            <w:r>
              <w:rPr>
                <w:noProof/>
              </w:rPr>
              <w:t>Store listing</w:t>
            </w:r>
            <w:r>
              <w:rPr>
                <w:rStyle w:val="mqInternal"/>
                <w:noProof/>
              </w:rPr>
              <w:t>{2]</w:t>
            </w:r>
            <w:r>
              <w:rPr>
                <w:noProof/>
              </w:rPr>
              <w:t xml:space="preserve"> information</w:t>
            </w:r>
          </w:p>
        </w:tc>
        <w:tc>
          <w:tcPr>
            <w:tcW w:w="7407" w:type="dxa"/>
          </w:tcPr>
          <w:p w:rsidR="00000000" w:rsidRDefault="003238CB">
            <w:pPr>
              <w:rPr>
                <w:lang w:val="fr-FR"/>
              </w:rPr>
            </w:pPr>
            <w:r>
              <w:rPr>
                <w:lang w:val="fr-FR"/>
              </w:rPr>
              <w:t>Informations compl</w:t>
            </w:r>
            <w:r>
              <w:rPr>
                <w:lang w:val="fr-FR"/>
              </w:rPr>
              <w:t>è</w:t>
            </w:r>
            <w:r>
              <w:rPr>
                <w:lang w:val="fr-FR"/>
              </w:rPr>
              <w:t xml:space="preserve">tes </w:t>
            </w:r>
            <w:r>
              <w:rPr>
                <w:rStyle w:val="mqInternal"/>
                <w:noProof/>
                <w:lang w:val="fr-FR"/>
              </w:rPr>
              <w:t>[1}</w:t>
            </w:r>
            <w:r>
              <w:rPr>
                <w:lang w:val="fr-FR"/>
              </w:rPr>
              <w:t>sur l'offre du magasin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754b6698-d590-4e89-994a-bda38d5c6db9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Store listing</w:t>
            </w:r>
            <w:r>
              <w:rPr>
                <w:rStyle w:val="mqInternal"/>
                <w:noProof/>
              </w:rPr>
              <w:t>{2]</w:t>
            </w:r>
            <w:r>
              <w:rPr>
                <w:noProof/>
              </w:rPr>
              <w:t xml:space="preserve"> section is rather lengthy.</w:t>
            </w:r>
          </w:p>
        </w:tc>
        <w:tc>
          <w:tcPr>
            <w:tcW w:w="7407" w:type="dxa"/>
          </w:tcPr>
          <w:p w:rsidR="00000000" w:rsidRDefault="003238CB">
            <w:pPr>
              <w:rPr>
                <w:lang w:val="fr-FR"/>
              </w:rPr>
            </w:pPr>
            <w:r>
              <w:rPr>
                <w:lang w:val="fr-FR"/>
              </w:rPr>
              <w:t xml:space="preserve">La section de mise en </w:t>
            </w:r>
            <w:r>
              <w:rPr>
                <w:rStyle w:val="mqInternal"/>
                <w:noProof/>
                <w:lang w:val="fr-FR"/>
              </w:rPr>
              <w:t>[1}</w:t>
            </w:r>
            <w:r>
              <w:rPr>
                <w:lang w:val="fr-FR"/>
              </w:rPr>
              <w:t>vente du magasin</w:t>
            </w:r>
            <w:r>
              <w:rPr>
                <w:rStyle w:val="mqInternal"/>
                <w:noProof/>
                <w:lang w:val="fr-FR"/>
              </w:rPr>
              <w:t>{2]</w:t>
            </w:r>
            <w:r>
              <w:rPr>
                <w:lang w:val="fr-FR"/>
              </w:rPr>
              <w:t xml:space="preserve"> est plut</w:t>
            </w:r>
            <w:r>
              <w:rPr>
                <w:lang w:val="fr-FR"/>
              </w:rPr>
              <w:t>ô</w:t>
            </w:r>
            <w:r>
              <w:rPr>
                <w:lang w:val="fr-FR"/>
              </w:rPr>
              <w:t>t longue.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0ed7c9c6-bd1e-4942-93e9-e1d9f1d72b09</w:t>
            </w:r>
          </w:p>
        </w:tc>
        <w:tc>
          <w:tcPr>
            <w:tcW w:w="7407" w:type="dxa"/>
            <w:shd w:val="clear" w:color="auto" w:fill="F2F2F2" w:themeFill="background1" w:themeFillShade="F2"/>
          </w:tcPr>
          <w:p w:rsidR="00000000" w:rsidRDefault="003238CB">
            <w:pPr>
              <w:rPr>
                <w:noProof/>
              </w:rPr>
            </w:pPr>
            <w:r>
              <w:rPr>
                <w:noProof/>
              </w:rPr>
              <w:t>The different sections will be shown in different steps.</w:t>
            </w:r>
          </w:p>
        </w:tc>
        <w:tc>
          <w:tcPr>
            <w:tcW w:w="7407" w:type="dxa"/>
          </w:tcPr>
          <w:p w:rsidR="00000000" w:rsidRDefault="003238CB">
            <w:pPr>
              <w:rPr>
                <w:lang w:val="fr-FR"/>
              </w:rPr>
            </w:pPr>
            <w:r>
              <w:rPr>
                <w:lang w:val="fr-FR"/>
              </w:rPr>
              <w:t>Les diff</w:t>
            </w:r>
            <w:r>
              <w:rPr>
                <w:lang w:val="fr-FR"/>
              </w:rPr>
              <w:t>é</w:t>
            </w:r>
            <w:r>
              <w:rPr>
                <w:lang w:val="fr-FR"/>
              </w:rPr>
              <w:t>rentes sections seront affich</w:t>
            </w:r>
            <w:r>
              <w:rPr>
                <w:lang w:val="fr-FR"/>
              </w:rPr>
              <w:t>é</w:t>
            </w:r>
            <w:r>
              <w:rPr>
                <w:lang w:val="fr-FR"/>
              </w:rPr>
              <w:t>es en diff</w:t>
            </w:r>
            <w:r>
              <w:rPr>
                <w:lang w:val="fr-FR"/>
              </w:rPr>
              <w:t>é</w:t>
            </w:r>
            <w:r>
              <w:rPr>
                <w:lang w:val="fr-FR"/>
              </w:rPr>
              <w:t xml:space="preserve">rentes </w:t>
            </w:r>
            <w:r>
              <w:rPr>
                <w:lang w:val="fr-FR"/>
              </w:rPr>
              <w:t>é</w:t>
            </w:r>
            <w:r>
              <w:rPr>
                <w:lang w:val="fr-FR"/>
              </w:rPr>
              <w:t>tapes.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3ebfb2c2-38f0-4cca-9da6-1fde2c37973b</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Short description</w:t>
            </w:r>
            <w:r>
              <w:rPr>
                <w:rStyle w:val="mqInternal"/>
                <w:noProof/>
              </w:rPr>
              <w:t>{2]</w:t>
            </w:r>
            <w:r>
              <w:rPr>
                <w:noProof/>
              </w:rPr>
              <w:t xml:space="preserve"> and </w:t>
            </w:r>
            <w:r>
              <w:rPr>
                <w:rStyle w:val="mqInternal"/>
                <w:noProof/>
              </w:rPr>
              <w:t>[1}</w:t>
            </w:r>
            <w:r>
              <w:rPr>
                <w:noProof/>
              </w:rPr>
              <w:t>Full description</w:t>
            </w:r>
            <w:r>
              <w:rPr>
                <w:rStyle w:val="mqInternal"/>
                <w:noProof/>
              </w:rPr>
              <w:t>{2]</w:t>
            </w:r>
            <w:r>
              <w:rPr>
                <w:noProof/>
              </w:rPr>
              <w:t>.</w:t>
            </w:r>
          </w:p>
        </w:tc>
        <w:tc>
          <w:tcPr>
            <w:tcW w:w="7407" w:type="dxa"/>
          </w:tcPr>
          <w:p w:rsidR="00000000" w:rsidRDefault="003238CB">
            <w:pPr>
              <w:rPr>
                <w:lang w:val="fr-FR"/>
              </w:rPr>
            </w:pPr>
            <w:r>
              <w:rPr>
                <w:lang w:val="fr-FR"/>
              </w:rPr>
              <w:t xml:space="preserve">Entrez la </w:t>
            </w:r>
            <w:r>
              <w:rPr>
                <w:rStyle w:val="mqInternal"/>
                <w:noProof/>
                <w:lang w:val="fr-FR"/>
              </w:rPr>
              <w:t>[1}</w:t>
            </w:r>
            <w:r>
              <w:rPr>
                <w:lang w:val="fr-FR"/>
              </w:rPr>
              <w:t>description courte et la</w:t>
            </w:r>
            <w:r>
              <w:rPr>
                <w:rStyle w:val="mqInternal"/>
                <w:noProof/>
                <w:lang w:val="fr-FR"/>
              </w:rPr>
              <w:t>{2]</w:t>
            </w:r>
            <w:r>
              <w:rPr>
                <w:lang w:val="fr-FR"/>
              </w:rPr>
              <w:t xml:space="preserve"> </w:t>
            </w:r>
            <w:r>
              <w:rPr>
                <w:rStyle w:val="mqInternal"/>
                <w:noProof/>
                <w:lang w:val="fr-FR"/>
              </w:rPr>
              <w:t>[1}</w:t>
            </w:r>
            <w:r>
              <w:rPr>
                <w:lang w:val="fr-FR"/>
              </w:rPr>
              <w:t>description compl</w:t>
            </w:r>
            <w:r>
              <w:rPr>
                <w:lang w:val="fr-FR"/>
              </w:rPr>
              <w:t>è</w:t>
            </w:r>
            <w:r>
              <w:rPr>
                <w:lang w:val="fr-FR"/>
              </w:rPr>
              <w: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56f65e37-e5ae-41ff-860c-6c3f152e2f4c</w:t>
            </w:r>
          </w:p>
        </w:tc>
        <w:tc>
          <w:tcPr>
            <w:tcW w:w="7407" w:type="dxa"/>
            <w:shd w:val="clear" w:color="auto" w:fill="F2F2F2" w:themeFill="background1" w:themeFillShade="F2"/>
          </w:tcPr>
          <w:p w:rsidR="00000000" w:rsidRDefault="003238CB">
            <w:pPr>
              <w:rPr>
                <w:noProof/>
              </w:rPr>
            </w:pPr>
            <w:r>
              <w:rPr>
                <w:noProof/>
              </w:rPr>
              <w:t>store listing details</w:t>
            </w:r>
          </w:p>
        </w:tc>
        <w:tc>
          <w:tcPr>
            <w:tcW w:w="7407" w:type="dxa"/>
          </w:tcPr>
          <w:p w:rsidR="00000000" w:rsidRDefault="003238CB">
            <w:pPr>
              <w:rPr>
                <w:lang w:val="fr-FR"/>
              </w:rPr>
            </w:pPr>
            <w:r>
              <w:rPr>
                <w:lang w:val="fr-FR"/>
              </w:rPr>
              <w:t>d</w:t>
            </w:r>
            <w:r>
              <w:rPr>
                <w:lang w:val="fr-FR"/>
              </w:rPr>
              <w:t>é</w:t>
            </w:r>
            <w:r>
              <w:rPr>
                <w:lang w:val="fr-FR"/>
              </w:rPr>
              <w:t>tails de l'annonce du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5ce77f2c-2235-44ea-a832-263ebeead606</w:t>
            </w:r>
          </w:p>
        </w:tc>
        <w:tc>
          <w:tcPr>
            <w:tcW w:w="7407" w:type="dxa"/>
            <w:shd w:val="clear" w:color="auto" w:fill="F2F2F2" w:themeFill="background1" w:themeFillShade="F2"/>
          </w:tcPr>
          <w:p w:rsidR="00000000" w:rsidRDefault="003238CB">
            <w:pPr>
              <w:rPr>
                <w:noProof/>
              </w:rPr>
            </w:pPr>
            <w:r>
              <w:rPr>
                <w:noProof/>
              </w:rPr>
              <w:t>Supply the graphic assets as requested in the form.</w:t>
            </w:r>
          </w:p>
        </w:tc>
        <w:tc>
          <w:tcPr>
            <w:tcW w:w="7407" w:type="dxa"/>
          </w:tcPr>
          <w:p w:rsidR="00000000" w:rsidRDefault="003238CB">
            <w:pPr>
              <w:rPr>
                <w:lang w:val="fr-FR"/>
              </w:rPr>
            </w:pPr>
            <w:r>
              <w:rPr>
                <w:lang w:val="fr-FR"/>
              </w:rPr>
              <w:t xml:space="preserve">Fournissez les </w:t>
            </w:r>
            <w:r>
              <w:rPr>
                <w:lang w:val="fr-FR"/>
              </w:rPr>
              <w:t>é</w:t>
            </w:r>
            <w:r>
              <w:rPr>
                <w:lang w:val="fr-FR"/>
              </w:rPr>
              <w:t>l</w:t>
            </w:r>
            <w:r>
              <w:rPr>
                <w:lang w:val="fr-FR"/>
              </w:rPr>
              <w:t>é</w:t>
            </w:r>
            <w:r>
              <w:rPr>
                <w:lang w:val="fr-FR"/>
              </w:rPr>
              <w:t>ments graphiques comme demand</w:t>
            </w:r>
            <w:r>
              <w:rPr>
                <w:lang w:val="fr-FR"/>
              </w:rPr>
              <w:t>é</w:t>
            </w:r>
            <w:r>
              <w:rPr>
                <w:lang w:val="fr-FR"/>
              </w:rPr>
              <w:t xml:space="preserve"> dans le formulaire.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a0d0e0b6-1c31-49fd-8d05-6019d257</w:t>
            </w:r>
            <w:r>
              <w:rPr>
                <w:noProof/>
                <w:sz w:val="2"/>
              </w:rPr>
              <w:t>df66</w:t>
            </w:r>
          </w:p>
        </w:tc>
        <w:tc>
          <w:tcPr>
            <w:tcW w:w="7407" w:type="dxa"/>
            <w:shd w:val="clear" w:color="auto" w:fill="F2F2F2" w:themeFill="background1" w:themeFillShade="F2"/>
          </w:tcPr>
          <w:p w:rsidR="00000000" w:rsidRDefault="003238CB">
            <w:pPr>
              <w:rPr>
                <w:noProof/>
              </w:rPr>
            </w:pPr>
            <w:r>
              <w:rPr>
                <w:noProof/>
              </w:rPr>
              <w:t xml:space="preserve">You do NOT need to enter images for </w:t>
            </w:r>
            <w:r>
              <w:rPr>
                <w:rStyle w:val="mqInternal"/>
                <w:noProof/>
              </w:rPr>
              <w:t>[1}</w:t>
            </w:r>
            <w:r>
              <w:rPr>
                <w:noProof/>
              </w:rPr>
              <w:t>WEAR OS</w:t>
            </w:r>
            <w:r>
              <w:rPr>
                <w:rStyle w:val="mqInternal"/>
                <w:noProof/>
              </w:rPr>
              <w:t>{2]</w:t>
            </w:r>
            <w:r>
              <w:rPr>
                <w:noProof/>
              </w:rPr>
              <w:t>.</w:t>
            </w:r>
          </w:p>
        </w:tc>
        <w:tc>
          <w:tcPr>
            <w:tcW w:w="7407" w:type="dxa"/>
          </w:tcPr>
          <w:p w:rsidR="00000000" w:rsidRDefault="003238CB">
            <w:pPr>
              <w:rPr>
                <w:lang w:val="fr-FR"/>
              </w:rPr>
            </w:pPr>
            <w:r>
              <w:rPr>
                <w:lang w:val="fr-FR"/>
              </w:rPr>
              <w:t xml:space="preserve">Vous n'avez PAS besoin d'entrer des images pour </w:t>
            </w:r>
            <w:r>
              <w:rPr>
                <w:rStyle w:val="mqInternal"/>
                <w:noProof/>
                <w:lang w:val="fr-FR"/>
              </w:rPr>
              <w:t>[1}</w:t>
            </w:r>
            <w:r>
              <w:rPr>
                <w:lang w:val="fr-FR"/>
              </w:rPr>
              <w:t>WEAR 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5525ceed-a184-4b5a-9a96-af82077d40d9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TV Banner</w:t>
            </w:r>
            <w:r>
              <w:rPr>
                <w:rStyle w:val="mqInternal"/>
                <w:noProof/>
              </w:rPr>
              <w:t>{2]</w:t>
            </w:r>
            <w:r>
              <w:rPr>
                <w:noProof/>
              </w:rPr>
              <w:t xml:space="preserve"> and </w:t>
            </w:r>
            <w:r>
              <w:rPr>
                <w:rStyle w:val="mqInternal"/>
                <w:noProof/>
              </w:rPr>
              <w:t>[1}</w:t>
            </w:r>
            <w:r>
              <w:rPr>
                <w:noProof/>
              </w:rPr>
              <w:t>Daydream 360 degree stereoscopic image</w:t>
            </w:r>
            <w:r>
              <w:rPr>
                <w:rStyle w:val="mqInternal"/>
                <w:noProof/>
              </w:rPr>
              <w:t>{2]</w:t>
            </w:r>
            <w:r>
              <w:rPr>
                <w:noProof/>
              </w:rPr>
              <w:t xml:space="preserve"> and not important for Bri</w:t>
            </w:r>
            <w:r>
              <w:rPr>
                <w:noProof/>
              </w:rPr>
              <w:t>ghtcove Beacon.</w:t>
            </w:r>
          </w:p>
        </w:tc>
        <w:tc>
          <w:tcPr>
            <w:tcW w:w="7407" w:type="dxa"/>
          </w:tcPr>
          <w:p w:rsidR="00000000" w:rsidRDefault="003238CB">
            <w:pPr>
              <w:rPr>
                <w:lang w:val="fr-FR"/>
              </w:rPr>
            </w:pPr>
            <w:r>
              <w:rPr>
                <w:lang w:val="fr-FR"/>
              </w:rPr>
              <w:t xml:space="preserve">La </w:t>
            </w:r>
            <w:r>
              <w:rPr>
                <w:rStyle w:val="mqInternal"/>
                <w:noProof/>
                <w:lang w:val="fr-FR"/>
              </w:rPr>
              <w:t>[1}</w:t>
            </w:r>
            <w:r>
              <w:rPr>
                <w:lang w:val="fr-FR"/>
              </w:rPr>
              <w:t>banni</w:t>
            </w:r>
            <w:r>
              <w:rPr>
                <w:lang w:val="fr-FR"/>
              </w:rPr>
              <w:t>è</w:t>
            </w:r>
            <w:r>
              <w:rPr>
                <w:lang w:val="fr-FR"/>
              </w:rPr>
              <w:t>re TV</w:t>
            </w:r>
            <w:r>
              <w:rPr>
                <w:rStyle w:val="mqInternal"/>
                <w:noProof/>
                <w:lang w:val="fr-FR"/>
              </w:rPr>
              <w:t>{2]</w:t>
            </w:r>
            <w:r>
              <w:rPr>
                <w:lang w:val="fr-FR"/>
              </w:rPr>
              <w:t xml:space="preserve"> et </w:t>
            </w:r>
            <w:r>
              <w:rPr>
                <w:rStyle w:val="mqInternal"/>
                <w:noProof/>
                <w:lang w:val="fr-FR"/>
              </w:rPr>
              <w:t>[1}</w:t>
            </w:r>
            <w:r>
              <w:rPr>
                <w:lang w:val="fr-FR"/>
              </w:rPr>
              <w:t>Daydream image st</w:t>
            </w:r>
            <w:r>
              <w:rPr>
                <w:lang w:val="fr-FR"/>
              </w:rPr>
              <w:t>é</w:t>
            </w:r>
            <w:r>
              <w:rPr>
                <w:lang w:val="fr-FR"/>
              </w:rPr>
              <w:t>r</w:t>
            </w:r>
            <w:r>
              <w:rPr>
                <w:lang w:val="fr-FR"/>
              </w:rPr>
              <w:t>é</w:t>
            </w:r>
            <w:r>
              <w:rPr>
                <w:lang w:val="fr-FR"/>
              </w:rPr>
              <w:t>oscopique 360 degr</w:t>
            </w:r>
            <w:r>
              <w:rPr>
                <w:lang w:val="fr-FR"/>
              </w:rPr>
              <w:t>é</w:t>
            </w:r>
            <w:r>
              <w:rPr>
                <w:lang w:val="fr-FR"/>
              </w:rPr>
              <w:t>s</w:t>
            </w:r>
            <w:r>
              <w:rPr>
                <w:rStyle w:val="mqInternal"/>
                <w:noProof/>
                <w:lang w:val="fr-FR"/>
              </w:rPr>
              <w:t>{2]</w:t>
            </w:r>
            <w:r>
              <w:rPr>
                <w:lang w:val="fr-FR"/>
              </w:rPr>
              <w:t xml:space="preserve"> et pas important pour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339b622a-c3c3-475f-8941-f13fdd4448b2</w:t>
            </w:r>
          </w:p>
        </w:tc>
        <w:tc>
          <w:tcPr>
            <w:tcW w:w="7407" w:type="dxa"/>
            <w:shd w:val="clear" w:color="auto" w:fill="F2F2F2" w:themeFill="background1" w:themeFillShade="F2"/>
          </w:tcPr>
          <w:p w:rsidR="00000000" w:rsidRDefault="003238CB">
            <w:pPr>
              <w:rPr>
                <w:noProof/>
              </w:rPr>
            </w:pPr>
            <w:r>
              <w:rPr>
                <w:noProof/>
              </w:rPr>
              <w:t>The YouTube promo video needed only if you will use YouTube to promote your app.</w:t>
            </w:r>
          </w:p>
        </w:tc>
        <w:tc>
          <w:tcPr>
            <w:tcW w:w="7407" w:type="dxa"/>
          </w:tcPr>
          <w:p w:rsidR="00000000" w:rsidRDefault="003238CB">
            <w:pPr>
              <w:rPr>
                <w:lang w:val="fr-FR"/>
              </w:rPr>
            </w:pPr>
            <w:r>
              <w:rPr>
                <w:lang w:val="fr-FR"/>
              </w:rPr>
              <w:t>La vid</w:t>
            </w:r>
            <w:r>
              <w:rPr>
                <w:lang w:val="fr-FR"/>
              </w:rPr>
              <w:t>é</w:t>
            </w:r>
            <w:r>
              <w:rPr>
                <w:lang w:val="fr-FR"/>
              </w:rPr>
              <w:t>o promotionnelle YouTube n'est n</w:t>
            </w:r>
            <w:r>
              <w:rPr>
                <w:lang w:val="fr-FR"/>
              </w:rPr>
              <w:t>é</w:t>
            </w:r>
            <w:r>
              <w:rPr>
                <w:lang w:val="fr-FR"/>
              </w:rPr>
              <w:t>cessaire que si vous utilisez YouTube pour promouvoir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cf57eabe-e8f3-4da8-934e-f7b378a916ed</w:t>
            </w:r>
          </w:p>
        </w:tc>
        <w:tc>
          <w:tcPr>
            <w:tcW w:w="7407" w:type="dxa"/>
            <w:shd w:val="clear" w:color="auto" w:fill="F2F2F2" w:themeFill="background1" w:themeFillShade="F2"/>
          </w:tcPr>
          <w:p w:rsidR="00000000" w:rsidRDefault="003238CB">
            <w:pPr>
              <w:rPr>
                <w:noProof/>
              </w:rPr>
            </w:pPr>
            <w:r>
              <w:rPr>
                <w:noProof/>
              </w:rPr>
              <w:t>store listing graphic assets</w:t>
            </w:r>
          </w:p>
        </w:tc>
        <w:tc>
          <w:tcPr>
            <w:tcW w:w="7407" w:type="dxa"/>
          </w:tcPr>
          <w:p w:rsidR="00000000" w:rsidRDefault="003238CB">
            <w:pPr>
              <w:rPr>
                <w:lang w:val="fr-FR"/>
              </w:rPr>
            </w:pPr>
            <w:r>
              <w:rPr>
                <w:lang w:val="fr-FR"/>
              </w:rPr>
              <w:t>magasin de liste des actifs graphiques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426558d1-6191-4a5e-b1b5-46</w:t>
            </w:r>
            <w:r>
              <w:rPr>
                <w:noProof/>
                <w:sz w:val="2"/>
              </w:rPr>
              <w:t>a0eb395ad5</w:t>
            </w:r>
          </w:p>
        </w:tc>
        <w:tc>
          <w:tcPr>
            <w:tcW w:w="7407" w:type="dxa"/>
            <w:shd w:val="clear" w:color="auto" w:fill="F2F2F2" w:themeFill="background1" w:themeFillShade="F2"/>
          </w:tcPr>
          <w:p w:rsidR="00000000" w:rsidRDefault="003238CB">
            <w:pPr>
              <w:rPr>
                <w:noProof/>
              </w:rPr>
            </w:pPr>
            <w:r>
              <w:rPr>
                <w:noProof/>
              </w:rPr>
              <w:t xml:space="preserve">Complete the </w:t>
            </w:r>
            <w:r>
              <w:rPr>
                <w:rStyle w:val="mqInternal"/>
                <w:noProof/>
              </w:rPr>
              <w:t>[1}</w:t>
            </w:r>
            <w:r>
              <w:rPr>
                <w:noProof/>
              </w:rPr>
              <w:t>Categorization</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Remplissez la section </w:t>
            </w:r>
            <w:r>
              <w:rPr>
                <w:rStyle w:val="mqInternal"/>
                <w:noProof/>
                <w:lang w:val="fr-FR"/>
              </w:rPr>
              <w:t>[1}</w:t>
            </w:r>
            <w:r>
              <w:rPr>
                <w:lang w:val="fr-FR"/>
              </w:rPr>
              <w:t>Cat</w:t>
            </w:r>
            <w:r>
              <w:rPr>
                <w:lang w:val="fr-FR"/>
              </w:rPr>
              <w:t>é</w:t>
            </w:r>
            <w:r>
              <w:rPr>
                <w:lang w:val="fr-FR"/>
              </w:rPr>
              <w:t>gorisation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23a47501-82ce-4e10-b0d4-400f9309cff5</w:t>
            </w:r>
          </w:p>
        </w:tc>
        <w:tc>
          <w:tcPr>
            <w:tcW w:w="7407" w:type="dxa"/>
            <w:shd w:val="clear" w:color="auto" w:fill="F2F2F2" w:themeFill="background1" w:themeFillShade="F2"/>
          </w:tcPr>
          <w:p w:rsidR="00000000" w:rsidRDefault="003238CB">
            <w:pPr>
              <w:rPr>
                <w:noProof/>
              </w:rPr>
            </w:pPr>
            <w:r>
              <w:rPr>
                <w:noProof/>
              </w:rPr>
              <w:t>store listing categorization</w:t>
            </w:r>
          </w:p>
        </w:tc>
        <w:tc>
          <w:tcPr>
            <w:tcW w:w="7407" w:type="dxa"/>
          </w:tcPr>
          <w:p w:rsidR="00000000" w:rsidRDefault="003238CB">
            <w:pPr>
              <w:rPr>
                <w:lang w:val="fr-FR"/>
              </w:rPr>
            </w:pPr>
            <w:r>
              <w:rPr>
                <w:lang w:val="fr-FR"/>
              </w:rPr>
              <w:t>cat</w:t>
            </w:r>
            <w:r>
              <w:rPr>
                <w:lang w:val="fr-FR"/>
              </w:rPr>
              <w:t>é</w:t>
            </w:r>
            <w:r>
              <w:rPr>
                <w:lang w:val="fr-FR"/>
              </w:rPr>
              <w:t>gorisation des offres de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c5b67ba2-66e8-4ee1-81cf-a63a5f3c8e08</w:t>
            </w:r>
          </w:p>
        </w:tc>
        <w:tc>
          <w:tcPr>
            <w:tcW w:w="7407" w:type="dxa"/>
            <w:shd w:val="clear" w:color="auto" w:fill="F2F2F2" w:themeFill="background1" w:themeFillShade="F2"/>
          </w:tcPr>
          <w:p w:rsidR="00000000" w:rsidRDefault="003238CB">
            <w:pPr>
              <w:rPr>
                <w:noProof/>
              </w:rPr>
            </w:pPr>
            <w:r>
              <w:rPr>
                <w:noProof/>
              </w:rPr>
              <w:t xml:space="preserve">Complete the </w:t>
            </w:r>
            <w:r>
              <w:rPr>
                <w:rStyle w:val="mqInternal"/>
                <w:noProof/>
              </w:rPr>
              <w:t>[1}</w:t>
            </w:r>
            <w:r>
              <w:rPr>
                <w:noProof/>
              </w:rPr>
              <w:t>Contact details</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Remplissez la section </w:t>
            </w:r>
            <w:r>
              <w:rPr>
                <w:rStyle w:val="mqInternal"/>
                <w:noProof/>
                <w:lang w:val="fr-FR"/>
              </w:rPr>
              <w:t>[1}</w:t>
            </w:r>
            <w:r>
              <w:rPr>
                <w:lang w:val="fr-FR"/>
              </w:rPr>
              <w:t>Coordonn</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92c2211d-499a-404f-9c6d-a72f4a54430d</w:t>
            </w:r>
          </w:p>
        </w:tc>
        <w:tc>
          <w:tcPr>
            <w:tcW w:w="7407" w:type="dxa"/>
            <w:shd w:val="clear" w:color="auto" w:fill="F2F2F2" w:themeFill="background1" w:themeFillShade="F2"/>
          </w:tcPr>
          <w:p w:rsidR="00000000" w:rsidRDefault="003238CB">
            <w:pPr>
              <w:rPr>
                <w:noProof/>
              </w:rPr>
            </w:pPr>
            <w:r>
              <w:rPr>
                <w:noProof/>
              </w:rPr>
              <w:t>store listing contact details</w:t>
            </w:r>
          </w:p>
        </w:tc>
        <w:tc>
          <w:tcPr>
            <w:tcW w:w="7407" w:type="dxa"/>
          </w:tcPr>
          <w:p w:rsidR="00000000" w:rsidRDefault="003238CB">
            <w:pPr>
              <w:rPr>
                <w:lang w:val="fr-FR"/>
              </w:rPr>
            </w:pPr>
            <w:r>
              <w:rPr>
                <w:lang w:val="fr-FR"/>
              </w:rPr>
              <w:t>Coordonn</w:t>
            </w:r>
            <w:r>
              <w:rPr>
                <w:lang w:val="fr-FR"/>
              </w:rPr>
              <w:t>é</w:t>
            </w:r>
            <w:r>
              <w:rPr>
                <w:lang w:val="fr-FR"/>
              </w:rPr>
              <w:t>es de l'offre du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4cab14e0-1f30-4060-bccc-8196f892ae34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 DRAFT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 BROUILLON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d9be0503-dbd2-4867-aa01-5ebccbd84461</w:t>
            </w:r>
          </w:p>
        </w:tc>
        <w:tc>
          <w:tcPr>
            <w:tcW w:w="7407" w:type="dxa"/>
            <w:shd w:val="clear" w:color="auto" w:fill="F2F2F2" w:themeFill="background1" w:themeFillShade="F2"/>
          </w:tcPr>
          <w:p w:rsidR="00000000" w:rsidRDefault="003238CB">
            <w:pPr>
              <w:rPr>
                <w:noProof/>
              </w:rPr>
            </w:pPr>
            <w:r>
              <w:rPr>
                <w:noProof/>
              </w:rPr>
              <w:t xml:space="preserve">Complete </w:t>
            </w:r>
            <w:r>
              <w:rPr>
                <w:rStyle w:val="mqInternal"/>
                <w:noProof/>
              </w:rPr>
              <w:t>[1}</w:t>
            </w:r>
            <w:r>
              <w:rPr>
                <w:noProof/>
              </w:rPr>
              <w:t>App releases</w:t>
            </w:r>
            <w:r>
              <w:rPr>
                <w:rStyle w:val="mqInternal"/>
                <w:noProof/>
              </w:rPr>
              <w:t>{2]</w:t>
            </w:r>
            <w:r>
              <w:rPr>
                <w:noProof/>
              </w:rPr>
              <w:t xml:space="preserve"> information</w:t>
            </w:r>
          </w:p>
        </w:tc>
        <w:tc>
          <w:tcPr>
            <w:tcW w:w="7407" w:type="dxa"/>
          </w:tcPr>
          <w:p w:rsidR="00000000" w:rsidRDefault="003238CB">
            <w:pPr>
              <w:rPr>
                <w:lang w:val="fr-FR"/>
              </w:rPr>
            </w:pPr>
            <w:r>
              <w:rPr>
                <w:lang w:val="fr-FR"/>
              </w:rPr>
              <w:t xml:space="preserve">L' </w:t>
            </w:r>
            <w:r>
              <w:rPr>
                <w:rStyle w:val="mqInternal"/>
                <w:noProof/>
                <w:lang w:val="fr-FR"/>
              </w:rPr>
              <w:t>[1}</w:t>
            </w:r>
            <w:r>
              <w:rPr>
                <w:lang w:val="fr-FR"/>
              </w:rPr>
              <w:t>application compl</w:t>
            </w:r>
            <w:r>
              <w:rPr>
                <w:lang w:val="fr-FR"/>
              </w:rPr>
              <w:t>è</w:t>
            </w:r>
            <w:r>
              <w:rPr>
                <w:lang w:val="fr-FR"/>
              </w:rPr>
              <w:t>te publie</w:t>
            </w:r>
            <w:r>
              <w:rPr>
                <w:rStyle w:val="mqInternal"/>
                <w:noProof/>
                <w:lang w:val="fr-FR"/>
              </w:rPr>
              <w:t>{2]</w:t>
            </w:r>
            <w:r>
              <w:rPr>
                <w:lang w:val="fr-FR"/>
              </w:rPr>
              <w:t xml:space="preserve"> des 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b5d761b9-acbc-485b-981a-a229b379b1cc</w:t>
            </w:r>
          </w:p>
        </w:tc>
        <w:tc>
          <w:tcPr>
            <w:tcW w:w="7407" w:type="dxa"/>
            <w:shd w:val="clear" w:color="auto" w:fill="F2F2F2" w:themeFill="background1" w:themeFillShade="F2"/>
          </w:tcPr>
          <w:p w:rsidR="00000000" w:rsidRDefault="003238CB">
            <w:pPr>
              <w:rPr>
                <w:noProof/>
              </w:rPr>
            </w:pPr>
            <w:r>
              <w:rPr>
                <w:noProof/>
              </w:rPr>
              <w:t>In</w:t>
            </w:r>
            <w:r>
              <w:rPr>
                <w:noProof/>
              </w:rPr>
              <w:t xml:space="preserve"> this </w:t>
            </w:r>
            <w:r>
              <w:rPr>
                <w:rStyle w:val="mqInternal"/>
                <w:noProof/>
              </w:rPr>
              <w:t>[1}</w:t>
            </w:r>
            <w:r>
              <w:rPr>
                <w:noProof/>
              </w:rPr>
              <w:t>App releases</w:t>
            </w:r>
            <w:r>
              <w:rPr>
                <w:rStyle w:val="mqInternal"/>
                <w:noProof/>
              </w:rPr>
              <w:t>{2]</w:t>
            </w:r>
            <w:r>
              <w:rPr>
                <w:noProof/>
              </w:rPr>
              <w:t xml:space="preserve"> section, you will create a </w:t>
            </w:r>
            <w:r>
              <w:rPr>
                <w:rStyle w:val="mqInternal"/>
                <w:noProof/>
              </w:rPr>
              <w:t>[1}</w:t>
            </w:r>
            <w:r>
              <w:rPr>
                <w:noProof/>
              </w:rPr>
              <w:t>Closed track</w:t>
            </w:r>
            <w:r>
              <w:rPr>
                <w:rStyle w:val="mqInternal"/>
                <w:noProof/>
              </w:rPr>
              <w:t>{2]</w:t>
            </w:r>
            <w:r>
              <w:rPr>
                <w:noProof/>
              </w:rPr>
              <w:t xml:space="preserve"> to allow testing of your app before it goes live.</w:t>
            </w:r>
          </w:p>
        </w:tc>
        <w:tc>
          <w:tcPr>
            <w:tcW w:w="7407" w:type="dxa"/>
          </w:tcPr>
          <w:p w:rsidR="00000000" w:rsidRDefault="003238CB">
            <w:pPr>
              <w:rPr>
                <w:lang w:val="fr-FR"/>
              </w:rPr>
            </w:pPr>
            <w:r>
              <w:rPr>
                <w:lang w:val="fr-FR"/>
              </w:rPr>
              <w:t xml:space="preserve">Dans cette section des </w:t>
            </w:r>
            <w:r>
              <w:rPr>
                <w:rStyle w:val="mqInternal"/>
                <w:noProof/>
                <w:lang w:val="fr-FR"/>
              </w:rPr>
              <w:t>[1}</w:t>
            </w:r>
            <w:r>
              <w:rPr>
                <w:lang w:val="fr-FR"/>
              </w:rPr>
              <w:t>versions d'application</w:t>
            </w:r>
            <w:r>
              <w:rPr>
                <w:rStyle w:val="mqInternal"/>
                <w:noProof/>
                <w:lang w:val="fr-FR"/>
              </w:rPr>
              <w:t>{2]</w:t>
            </w:r>
            <w:r>
              <w:rPr>
                <w:lang w:val="fr-FR"/>
              </w:rPr>
              <w:t xml:space="preserve"> , vous allez cr</w:t>
            </w:r>
            <w:r>
              <w:rPr>
                <w:lang w:val="fr-FR"/>
              </w:rPr>
              <w:t>é</w:t>
            </w:r>
            <w:r>
              <w:rPr>
                <w:lang w:val="fr-FR"/>
              </w:rPr>
              <w:t xml:space="preserve">er une </w:t>
            </w:r>
            <w:r>
              <w:rPr>
                <w:rStyle w:val="mqInternal"/>
                <w:noProof/>
                <w:lang w:val="fr-FR"/>
              </w:rPr>
              <w:t>[1}</w:t>
            </w:r>
            <w:r>
              <w:rPr>
                <w:lang w:val="fr-FR"/>
              </w:rPr>
              <w:t>piste ferm</w:t>
            </w:r>
            <w:r>
              <w:rPr>
                <w:lang w:val="fr-FR"/>
              </w:rPr>
              <w:t>é</w:t>
            </w:r>
            <w:r>
              <w:rPr>
                <w:lang w:val="fr-FR"/>
              </w:rPr>
              <w:t>e</w:t>
            </w:r>
            <w:r>
              <w:rPr>
                <w:rStyle w:val="mqInternal"/>
                <w:noProof/>
                <w:lang w:val="fr-FR"/>
              </w:rPr>
              <w:t>{2]</w:t>
            </w:r>
            <w:r>
              <w:rPr>
                <w:lang w:val="fr-FR"/>
              </w:rPr>
              <w:t xml:space="preserve"> pour permettre le test de votre application avant qu'elle ne soit mise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798b3a2c-980d-4ff4-a593-6078f7e59aeb</w:t>
            </w:r>
          </w:p>
        </w:tc>
        <w:tc>
          <w:tcPr>
            <w:tcW w:w="7407" w:type="dxa"/>
            <w:shd w:val="clear" w:color="auto" w:fill="F2F2F2" w:themeFill="background1" w:themeFillShade="F2"/>
          </w:tcPr>
          <w:p w:rsidR="00000000" w:rsidRDefault="003238CB">
            <w:pPr>
              <w:rPr>
                <w:noProof/>
              </w:rPr>
            </w:pPr>
            <w:r>
              <w:rPr>
                <w:noProof/>
              </w:rPr>
              <w:t>The closed track lets you choose a number of people to test your app.</w:t>
            </w:r>
          </w:p>
        </w:tc>
        <w:tc>
          <w:tcPr>
            <w:tcW w:w="7407" w:type="dxa"/>
          </w:tcPr>
          <w:p w:rsidR="00000000" w:rsidRDefault="003238CB">
            <w:pPr>
              <w:rPr>
                <w:lang w:val="fr-FR"/>
              </w:rPr>
            </w:pPr>
            <w:r>
              <w:rPr>
                <w:lang w:val="fr-FR"/>
              </w:rPr>
              <w:t>La piste ferm</w:t>
            </w:r>
            <w:r>
              <w:rPr>
                <w:lang w:val="fr-FR"/>
              </w:rPr>
              <w:t>é</w:t>
            </w:r>
            <w:r>
              <w:rPr>
                <w:lang w:val="fr-FR"/>
              </w:rPr>
              <w:t>e vous permet de choisir un certain nombre de personnes pour tester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b6e37997-701d-4a74-b8c1-b674e295b786</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App releases</w:t>
            </w:r>
            <w:r>
              <w:rPr>
                <w:rStyle w:val="mqInternal"/>
                <w:noProof/>
              </w:rPr>
              <w:t>{2]</w:t>
            </w:r>
            <w:r>
              <w:rPr>
                <w:noProof/>
              </w:rPr>
              <w:t xml:space="preserve"> link in the left navigation.</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Release App</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b4f2e2e6-59ad-444a-b7ac-f8f170f949b5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CLOSED TRACK</w:t>
            </w:r>
            <w:r>
              <w:rPr>
                <w:rStyle w:val="mqInternal"/>
                <w:noProof/>
              </w:rPr>
              <w:t>{2]</w:t>
            </w:r>
            <w:r>
              <w:rPr>
                <w:noProof/>
              </w:rPr>
              <w:t xml:space="preserve"> link, highlighted in yellow below.</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CREATE FERM</w:t>
            </w:r>
            <w:r>
              <w:rPr>
                <w:lang w:val="fr-FR"/>
              </w:rPr>
              <w:t>É</w:t>
            </w:r>
            <w:r>
              <w:rPr>
                <w:lang w:val="fr-FR"/>
              </w:rPr>
              <w:t xml:space="preserve"> TRACK</w:t>
            </w:r>
            <w:r>
              <w:rPr>
                <w:rStyle w:val="mqInternal"/>
                <w:noProof/>
                <w:lang w:val="fr-FR"/>
              </w:rPr>
              <w:t>{2]</w:t>
            </w:r>
            <w:r>
              <w:rPr>
                <w:lang w:val="fr-FR"/>
              </w:rPr>
              <w:t xml:space="preserve"> , surlign</w:t>
            </w:r>
            <w:r>
              <w:rPr>
                <w:lang w:val="fr-FR"/>
              </w:rPr>
              <w:t>é</w:t>
            </w:r>
            <w:r>
              <w:rPr>
                <w:lang w:val="fr-FR"/>
              </w:rPr>
              <w:t xml:space="preserve"> en jaune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a02645af-592f-45be-b5cf-d71f2e9b6275</w:t>
            </w:r>
          </w:p>
        </w:tc>
        <w:tc>
          <w:tcPr>
            <w:tcW w:w="7407" w:type="dxa"/>
            <w:shd w:val="clear" w:color="auto" w:fill="F2F2F2" w:themeFill="background1" w:themeFillShade="F2"/>
          </w:tcPr>
          <w:p w:rsidR="00000000" w:rsidRDefault="003238CB">
            <w:pPr>
              <w:rPr>
                <w:noProof/>
              </w:rPr>
            </w:pPr>
            <w:r>
              <w:rPr>
                <w:noProof/>
              </w:rPr>
              <w:t xml:space="preserve">After testing and you </w:t>
            </w:r>
            <w:r>
              <w:rPr>
                <w:noProof/>
              </w:rPr>
              <w:t xml:space="preserve">are ready to publish your app, you use the </w:t>
            </w:r>
            <w:r>
              <w:rPr>
                <w:rStyle w:val="mqInternal"/>
                <w:noProof/>
              </w:rPr>
              <w:t>[1}</w:t>
            </w:r>
            <w:r>
              <w:rPr>
                <w:noProof/>
              </w:rPr>
              <w:t>App releases</w:t>
            </w:r>
            <w:r>
              <w:rPr>
                <w:rStyle w:val="mqInternal"/>
                <w:noProof/>
              </w:rPr>
              <w:t>{2]</w:t>
            </w:r>
            <w:r>
              <w:rPr>
                <w:noProof/>
              </w:rPr>
              <w:t xml:space="preserve"> section again, but select </w:t>
            </w:r>
            <w:r>
              <w:rPr>
                <w:rStyle w:val="mqInternal"/>
                <w:noProof/>
              </w:rPr>
              <w:t>[1}</w:t>
            </w:r>
            <w:r>
              <w:rPr>
                <w:noProof/>
              </w:rPr>
              <w:t>Production track</w:t>
            </w:r>
            <w:r>
              <w:rPr>
                <w:rStyle w:val="mqInternal"/>
                <w:noProof/>
              </w:rPr>
              <w:t>{2]</w:t>
            </w:r>
            <w:r>
              <w:rPr>
                <w:noProof/>
              </w:rPr>
              <w:t xml:space="preserve"> to upload the app you are going to push live.</w:t>
            </w:r>
          </w:p>
        </w:tc>
        <w:tc>
          <w:tcPr>
            <w:tcW w:w="7407" w:type="dxa"/>
          </w:tcPr>
          <w:p w:rsidR="00000000" w:rsidRDefault="003238CB">
            <w:pPr>
              <w:rPr>
                <w:lang w:val="fr-FR"/>
              </w:rPr>
            </w:pPr>
            <w:r>
              <w:rPr>
                <w:lang w:val="fr-FR"/>
              </w:rPr>
              <w:t>Apr</w:t>
            </w:r>
            <w:r>
              <w:rPr>
                <w:lang w:val="fr-FR"/>
              </w:rPr>
              <w:t>è</w:t>
            </w:r>
            <w:r>
              <w:rPr>
                <w:lang w:val="fr-FR"/>
              </w:rPr>
              <w:t>s avoir test</w:t>
            </w:r>
            <w:r>
              <w:rPr>
                <w:lang w:val="fr-FR"/>
              </w:rPr>
              <w:t>é</w:t>
            </w:r>
            <w:r>
              <w:rPr>
                <w:lang w:val="fr-FR"/>
              </w:rPr>
              <w:t xml:space="preserve"> et que vous </w:t>
            </w:r>
            <w:r>
              <w:rPr>
                <w:lang w:val="fr-FR"/>
              </w:rPr>
              <w:t>ê</w:t>
            </w:r>
            <w:r>
              <w:rPr>
                <w:lang w:val="fr-FR"/>
              </w:rPr>
              <w:t>tes pr</w:t>
            </w:r>
            <w:r>
              <w:rPr>
                <w:lang w:val="fr-FR"/>
              </w:rPr>
              <w:t>ê</w:t>
            </w:r>
            <w:r>
              <w:rPr>
                <w:lang w:val="fr-FR"/>
              </w:rPr>
              <w:t xml:space="preserve">t </w:t>
            </w:r>
            <w:r>
              <w:rPr>
                <w:lang w:val="fr-FR"/>
              </w:rPr>
              <w:t>à</w:t>
            </w:r>
            <w:r>
              <w:rPr>
                <w:lang w:val="fr-FR"/>
              </w:rPr>
              <w:t xml:space="preserve"> publier votre application, vous utilisez </w:t>
            </w:r>
            <w:r>
              <w:rPr>
                <w:lang w:val="fr-FR"/>
              </w:rPr>
              <w:t>à</w:t>
            </w:r>
            <w:r>
              <w:rPr>
                <w:lang w:val="fr-FR"/>
              </w:rPr>
              <w:t xml:space="preserve"> nouveau la sec</w:t>
            </w:r>
            <w:r>
              <w:rPr>
                <w:lang w:val="fr-FR"/>
              </w:rPr>
              <w:t xml:space="preserve">tion des </w:t>
            </w:r>
            <w:r>
              <w:rPr>
                <w:rStyle w:val="mqInternal"/>
                <w:noProof/>
                <w:lang w:val="fr-FR"/>
              </w:rPr>
              <w:t>[1}</w:t>
            </w:r>
            <w:r>
              <w:rPr>
                <w:lang w:val="fr-FR"/>
              </w:rPr>
              <w:t>versions de l'application</w:t>
            </w:r>
            <w:r>
              <w:rPr>
                <w:rStyle w:val="mqInternal"/>
                <w:noProof/>
                <w:lang w:val="fr-FR"/>
              </w:rPr>
              <w:t>{2]</w:t>
            </w:r>
            <w:r>
              <w:rPr>
                <w:lang w:val="fr-FR"/>
              </w:rPr>
              <w:t xml:space="preserve"> , mais s</w:t>
            </w:r>
            <w:r>
              <w:rPr>
                <w:lang w:val="fr-FR"/>
              </w:rPr>
              <w:t>é</w:t>
            </w:r>
            <w:r>
              <w:rPr>
                <w:lang w:val="fr-FR"/>
              </w:rPr>
              <w:t xml:space="preserve">lectionnez </w:t>
            </w:r>
            <w:r>
              <w:rPr>
                <w:rStyle w:val="mqInternal"/>
                <w:noProof/>
                <w:lang w:val="fr-FR"/>
              </w:rPr>
              <w:t>[1}</w:t>
            </w:r>
            <w:r>
              <w:rPr>
                <w:lang w:val="fr-FR"/>
              </w:rPr>
              <w:t>Piste de production</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l'application que vous allez lancer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aba342ed-be13-4600-a8f1-0cd96c8e0d5f</w:t>
            </w:r>
          </w:p>
        </w:tc>
        <w:tc>
          <w:tcPr>
            <w:tcW w:w="7407" w:type="dxa"/>
            <w:shd w:val="clear" w:color="auto" w:fill="F2F2F2" w:themeFill="background1" w:themeFillShade="F2"/>
          </w:tcPr>
          <w:p w:rsidR="00000000" w:rsidRDefault="003238CB">
            <w:pPr>
              <w:rPr>
                <w:noProof/>
              </w:rPr>
            </w:pPr>
            <w:r>
              <w:rPr>
                <w:noProof/>
              </w:rPr>
              <w:t>app releases</w:t>
            </w:r>
          </w:p>
        </w:tc>
        <w:tc>
          <w:tcPr>
            <w:tcW w:w="7407" w:type="dxa"/>
          </w:tcPr>
          <w:p w:rsidR="00000000" w:rsidRDefault="003238CB">
            <w:pPr>
              <w:rPr>
                <w:lang w:val="fr-FR"/>
              </w:rPr>
            </w:pPr>
            <w:r>
              <w:rPr>
                <w:lang w:val="fr-FR"/>
              </w:rPr>
              <w:t>versions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9374d769-8e38-4752-a4fd-c985e2cb07db</w:t>
            </w:r>
          </w:p>
        </w:tc>
        <w:tc>
          <w:tcPr>
            <w:tcW w:w="7407" w:type="dxa"/>
            <w:shd w:val="clear" w:color="auto" w:fill="F2F2F2" w:themeFill="background1" w:themeFillShade="F2"/>
          </w:tcPr>
          <w:p w:rsidR="00000000" w:rsidRDefault="003238CB">
            <w:pPr>
              <w:rPr>
                <w:noProof/>
              </w:rPr>
            </w:pPr>
            <w:r>
              <w:rPr>
                <w:noProof/>
              </w:rPr>
              <w:t>Enter a name for your closed track.</w:t>
            </w:r>
          </w:p>
        </w:tc>
        <w:tc>
          <w:tcPr>
            <w:tcW w:w="7407" w:type="dxa"/>
          </w:tcPr>
          <w:p w:rsidR="00000000" w:rsidRDefault="003238CB">
            <w:pPr>
              <w:rPr>
                <w:lang w:val="fr-FR"/>
              </w:rPr>
            </w:pPr>
            <w:r>
              <w:rPr>
                <w:lang w:val="fr-FR"/>
              </w:rPr>
              <w:t>Entrez un nom pour votre piste ferm</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00072c25-4963-4f5a-afc6-5d26219ccb83</w:t>
            </w:r>
          </w:p>
        </w:tc>
        <w:tc>
          <w:tcPr>
            <w:tcW w:w="7407" w:type="dxa"/>
            <w:shd w:val="clear" w:color="auto" w:fill="F2F2F2" w:themeFill="background1" w:themeFillShade="F2"/>
          </w:tcPr>
          <w:p w:rsidR="00000000" w:rsidRDefault="003238CB">
            <w:pPr>
              <w:rPr>
                <w:noProof/>
              </w:rPr>
            </w:pPr>
            <w:r>
              <w:rPr>
                <w:noProof/>
              </w:rPr>
              <w:t>create track</w:t>
            </w:r>
          </w:p>
        </w:tc>
        <w:tc>
          <w:tcPr>
            <w:tcW w:w="7407" w:type="dxa"/>
          </w:tcPr>
          <w:p w:rsidR="00000000" w:rsidRDefault="003238CB">
            <w:pPr>
              <w:rPr>
                <w:lang w:val="fr-FR"/>
              </w:rPr>
            </w:pPr>
            <w:r>
              <w:rPr>
                <w:lang w:val="fr-FR"/>
              </w:rPr>
              <w:t>cr</w:t>
            </w:r>
            <w:r>
              <w:rPr>
                <w:lang w:val="fr-FR"/>
              </w:rPr>
              <w:t>é</w:t>
            </w:r>
            <w:r>
              <w:rPr>
                <w:lang w:val="fr-FR"/>
              </w:rPr>
              <w:t>er une piste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39de9a98-6f05-475f-9977-471369eb2adf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CREATE TRACK</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CREATE TRACK</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0dac8974-a033-4826-b510-f8b9f49f32f8</w:t>
            </w:r>
          </w:p>
        </w:tc>
        <w:tc>
          <w:tcPr>
            <w:tcW w:w="7407" w:type="dxa"/>
            <w:shd w:val="clear" w:color="auto" w:fill="F2F2F2" w:themeFill="background1" w:themeFillShade="F2"/>
          </w:tcPr>
          <w:p w:rsidR="00000000" w:rsidRDefault="003238CB">
            <w:pPr>
              <w:rPr>
                <w:noProof/>
              </w:rPr>
            </w:pPr>
            <w:r>
              <w:rPr>
                <w:noProof/>
              </w:rPr>
              <w:t>To create the track you will need to perform the following tasks:</w:t>
            </w:r>
          </w:p>
        </w:tc>
        <w:tc>
          <w:tcPr>
            <w:tcW w:w="7407" w:type="dxa"/>
          </w:tcPr>
          <w:p w:rsidR="00000000" w:rsidRDefault="003238CB">
            <w:pPr>
              <w:rPr>
                <w:lang w:val="fr-FR"/>
              </w:rPr>
            </w:pPr>
            <w:r>
              <w:rPr>
                <w:lang w:val="fr-FR"/>
              </w:rPr>
              <w:t>Pour cr</w:t>
            </w:r>
            <w:r>
              <w:rPr>
                <w:lang w:val="fr-FR"/>
              </w:rPr>
              <w:t>é</w:t>
            </w:r>
            <w:r>
              <w:rPr>
                <w:lang w:val="fr-FR"/>
              </w:rPr>
              <w:t>er la piste, vous devrez effectuer les t</w:t>
            </w:r>
            <w:r>
              <w:rPr>
                <w:lang w:val="fr-FR"/>
              </w:rPr>
              <w:t>â</w:t>
            </w:r>
            <w:r>
              <w:rPr>
                <w:lang w:val="fr-FR"/>
              </w:rPr>
              <w:t>ches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6a9e5c55-94ac-4043-9b26</w:t>
            </w:r>
            <w:r>
              <w:rPr>
                <w:noProof/>
                <w:sz w:val="2"/>
              </w:rPr>
              <w:t>-c74689af1712</w:t>
            </w:r>
          </w:p>
        </w:tc>
        <w:tc>
          <w:tcPr>
            <w:tcW w:w="7407" w:type="dxa"/>
            <w:shd w:val="clear" w:color="auto" w:fill="F2F2F2" w:themeFill="background1" w:themeFillShade="F2"/>
          </w:tcPr>
          <w:p w:rsidR="00000000" w:rsidRDefault="003238CB">
            <w:pPr>
              <w:rPr>
                <w:noProof/>
              </w:rPr>
            </w:pPr>
            <w:r>
              <w:rPr>
                <w:noProof/>
              </w:rPr>
              <w:t>Upload the APK (which was supplied to you by Brightcove)</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chargez le fichier APK (qui vous a </w:t>
            </w:r>
            <w:r>
              <w:rPr>
                <w:lang w:val="fr-FR"/>
              </w:rPr>
              <w:t>é</w:t>
            </w:r>
            <w:r>
              <w:rPr>
                <w:lang w:val="fr-FR"/>
              </w:rPr>
              <w:t>t</w:t>
            </w:r>
            <w:r>
              <w:rPr>
                <w:lang w:val="fr-FR"/>
              </w:rPr>
              <w:t>é</w:t>
            </w:r>
            <w:r>
              <w:rPr>
                <w:lang w:val="fr-FR"/>
              </w:rPr>
              <w:t xml:space="preserve">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2a75a729-7123-49df-9e8e-460617dbab84</w:t>
            </w:r>
          </w:p>
        </w:tc>
        <w:tc>
          <w:tcPr>
            <w:tcW w:w="7407" w:type="dxa"/>
            <w:shd w:val="clear" w:color="auto" w:fill="F2F2F2" w:themeFill="background1" w:themeFillShade="F2"/>
          </w:tcPr>
          <w:p w:rsidR="00000000" w:rsidRDefault="003238CB">
            <w:pPr>
              <w:rPr>
                <w:noProof/>
              </w:rPr>
            </w:pPr>
            <w:r>
              <w:rPr>
                <w:noProof/>
              </w:rPr>
              <w:t xml:space="preserve">Provide a release name, for example </w:t>
            </w:r>
            <w:r>
              <w:rPr>
                <w:rStyle w:val="mqInternal"/>
                <w:noProof/>
              </w:rPr>
              <w:t>[1}</w:t>
            </w:r>
            <w:r>
              <w:rPr>
                <w:noProof/>
              </w:rPr>
              <w:t>2.1</w:t>
            </w:r>
            <w:r>
              <w:rPr>
                <w:rStyle w:val="mqInternal"/>
                <w:noProof/>
              </w:rPr>
              <w:t>{2]</w:t>
            </w:r>
            <w:r>
              <w:rPr>
                <w:noProof/>
              </w:rPr>
              <w:t>.</w:t>
            </w:r>
          </w:p>
        </w:tc>
        <w:tc>
          <w:tcPr>
            <w:tcW w:w="7407" w:type="dxa"/>
          </w:tcPr>
          <w:p w:rsidR="00000000" w:rsidRDefault="003238CB">
            <w:pPr>
              <w:rPr>
                <w:lang w:val="fr-FR"/>
              </w:rPr>
            </w:pPr>
            <w:r>
              <w:rPr>
                <w:lang w:val="fr-FR"/>
              </w:rPr>
              <w:t xml:space="preserve">Indiquez un nom de version, par exemple </w:t>
            </w:r>
            <w:r>
              <w:rPr>
                <w:rStyle w:val="mqInternal"/>
                <w:noProof/>
                <w:lang w:val="fr-FR"/>
              </w:rPr>
              <w:t>[1}</w:t>
            </w:r>
            <w:r>
              <w:rPr>
                <w:lang w:val="fr-FR"/>
              </w:rPr>
              <w:t>2.1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2a0f0443-063f-4931-95d2-7d95f24c534a</w:t>
            </w:r>
          </w:p>
        </w:tc>
        <w:tc>
          <w:tcPr>
            <w:tcW w:w="7407" w:type="dxa"/>
            <w:shd w:val="clear" w:color="auto" w:fill="F2F2F2" w:themeFill="background1" w:themeFillShade="F2"/>
          </w:tcPr>
          <w:p w:rsidR="00000000" w:rsidRDefault="003238CB">
            <w:pPr>
              <w:rPr>
                <w:noProof/>
              </w:rPr>
            </w:pPr>
            <w:r>
              <w:rPr>
                <w:noProof/>
              </w:rPr>
              <w:t>Provide release notes, in as many languages as you are supporting.</w:t>
            </w:r>
          </w:p>
        </w:tc>
        <w:tc>
          <w:tcPr>
            <w:tcW w:w="7407" w:type="dxa"/>
          </w:tcPr>
          <w:p w:rsidR="00000000" w:rsidRDefault="003238CB">
            <w:pPr>
              <w:rPr>
                <w:lang w:val="fr-FR"/>
              </w:rPr>
            </w:pPr>
            <w:r>
              <w:rPr>
                <w:lang w:val="fr-FR"/>
              </w:rPr>
              <w:t xml:space="preserve">Fournissez des notes de mise </w:t>
            </w:r>
            <w:r>
              <w:rPr>
                <w:lang w:val="fr-FR"/>
              </w:rPr>
              <w:t>à</w:t>
            </w:r>
            <w:r>
              <w:rPr>
                <w:lang w:val="fr-FR"/>
              </w:rPr>
              <w:t xml:space="preserve"> jour, dans autant de langues que vous le prenez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1b457484-3078-47c1-be63-dfcb36599807</w:t>
            </w:r>
          </w:p>
        </w:tc>
        <w:tc>
          <w:tcPr>
            <w:tcW w:w="7407" w:type="dxa"/>
            <w:shd w:val="clear" w:color="auto" w:fill="F2F2F2" w:themeFill="background1" w:themeFillShade="F2"/>
          </w:tcPr>
          <w:p w:rsidR="00000000" w:rsidRDefault="003238CB">
            <w:pPr>
              <w:rPr>
                <w:noProof/>
              </w:rPr>
            </w:pPr>
            <w:r>
              <w:rPr>
                <w:noProof/>
              </w:rPr>
              <w:t>Save or review the supplied information.</w:t>
            </w:r>
          </w:p>
        </w:tc>
        <w:tc>
          <w:tcPr>
            <w:tcW w:w="7407" w:type="dxa"/>
          </w:tcPr>
          <w:p w:rsidR="00000000" w:rsidRDefault="003238CB">
            <w:pPr>
              <w:rPr>
                <w:lang w:val="fr-FR"/>
              </w:rPr>
            </w:pPr>
            <w:r>
              <w:rPr>
                <w:lang w:val="fr-FR"/>
              </w:rPr>
              <w:t>Enregistrez ou examinez les informations fournies.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50af3203-652c-4139-bbba-11e9675fb4de</w:t>
            </w:r>
          </w:p>
        </w:tc>
        <w:tc>
          <w:tcPr>
            <w:tcW w:w="7407" w:type="dxa"/>
            <w:shd w:val="clear" w:color="auto" w:fill="F2F2F2" w:themeFill="background1" w:themeFillShade="F2"/>
          </w:tcPr>
          <w:p w:rsidR="00000000" w:rsidRDefault="003238CB">
            <w:pPr>
              <w:rPr>
                <w:noProof/>
              </w:rPr>
            </w:pPr>
            <w:r>
              <w:rPr>
                <w:noProof/>
              </w:rPr>
              <w:t>submit apk</w:t>
            </w:r>
          </w:p>
        </w:tc>
        <w:tc>
          <w:tcPr>
            <w:tcW w:w="7407" w:type="dxa"/>
          </w:tcPr>
          <w:p w:rsidR="00000000" w:rsidRDefault="003238CB">
            <w:pPr>
              <w:rPr>
                <w:lang w:val="fr-FR"/>
              </w:rPr>
            </w:pPr>
            <w:r>
              <w:rPr>
                <w:lang w:val="fr-FR"/>
              </w:rPr>
              <w:t>soumettre apk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5d1584b4-2e88-47ab-9e39-44bc9e070f98</w:t>
            </w:r>
          </w:p>
        </w:tc>
        <w:tc>
          <w:tcPr>
            <w:tcW w:w="7407" w:type="dxa"/>
            <w:shd w:val="clear" w:color="auto" w:fill="F2F2F2" w:themeFill="background1" w:themeFillShade="F2"/>
          </w:tcPr>
          <w:p w:rsidR="00000000" w:rsidRDefault="003238CB">
            <w:pPr>
              <w:rPr>
                <w:noProof/>
              </w:rPr>
            </w:pPr>
            <w:r>
              <w:rPr>
                <w:noProof/>
              </w:rPr>
              <w:t xml:space="preserve">Complete </w:t>
            </w:r>
            <w:r>
              <w:rPr>
                <w:rStyle w:val="mqInternal"/>
                <w:noProof/>
              </w:rPr>
              <w:t>[1}</w:t>
            </w:r>
            <w:r>
              <w:rPr>
                <w:noProof/>
              </w:rPr>
              <w:t>Content rating</w:t>
            </w:r>
            <w:r>
              <w:rPr>
                <w:rStyle w:val="mqInternal"/>
                <w:noProof/>
              </w:rPr>
              <w:t>{2]</w:t>
            </w:r>
            <w:r>
              <w:rPr>
                <w:noProof/>
              </w:rPr>
              <w:t xml:space="preserve"> information</w:t>
            </w:r>
          </w:p>
        </w:tc>
        <w:tc>
          <w:tcPr>
            <w:tcW w:w="7407" w:type="dxa"/>
          </w:tcPr>
          <w:p w:rsidR="00000000" w:rsidRDefault="003238CB">
            <w:pPr>
              <w:rPr>
                <w:lang w:val="fr-FR"/>
              </w:rPr>
            </w:pPr>
            <w:r>
              <w:rPr>
                <w:lang w:val="fr-FR"/>
              </w:rPr>
              <w:t>Informations compl</w:t>
            </w:r>
            <w:r>
              <w:rPr>
                <w:lang w:val="fr-FR"/>
              </w:rPr>
              <w:t>è</w:t>
            </w:r>
            <w:r>
              <w:rPr>
                <w:lang w:val="fr-FR"/>
              </w:rPr>
              <w:t xml:space="preserve">tes </w:t>
            </w:r>
            <w:r>
              <w:rPr>
                <w:rStyle w:val="mqInternal"/>
                <w:noProof/>
                <w:lang w:val="fr-FR"/>
              </w:rPr>
              <w:t>[1}</w:t>
            </w:r>
            <w:r>
              <w:rPr>
                <w:lang w:val="fr-FR"/>
              </w:rPr>
              <w:t>sur l'</w:t>
            </w:r>
            <w:r>
              <w:rPr>
                <w:lang w:val="fr-FR"/>
              </w:rPr>
              <w:t>é</w:t>
            </w:r>
            <w:r>
              <w:rPr>
                <w:lang w:val="fr-FR"/>
              </w:rPr>
              <w:t>valuation du contenu</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ed4994d2-ce30-4e99-9481-87b9f3dba96c</w:t>
            </w:r>
          </w:p>
        </w:tc>
        <w:tc>
          <w:tcPr>
            <w:tcW w:w="7407" w:type="dxa"/>
            <w:shd w:val="clear" w:color="auto" w:fill="F2F2F2" w:themeFill="background1" w:themeFillShade="F2"/>
          </w:tcPr>
          <w:p w:rsidR="00000000" w:rsidRDefault="003238CB">
            <w:pPr>
              <w:rPr>
                <w:noProof/>
              </w:rPr>
            </w:pPr>
            <w:r>
              <w:rPr>
                <w:noProof/>
              </w:rPr>
              <w:t xml:space="preserve">Move into the </w:t>
            </w:r>
            <w:r>
              <w:rPr>
                <w:rStyle w:val="mqInternal"/>
                <w:noProof/>
              </w:rPr>
              <w:t>[1}</w:t>
            </w:r>
            <w:r>
              <w:rPr>
                <w:noProof/>
              </w:rPr>
              <w:t>Content rating</w:t>
            </w:r>
            <w:r>
              <w:rPr>
                <w:rStyle w:val="mqInternal"/>
                <w:noProof/>
              </w:rPr>
              <w:t>{2]</w:t>
            </w:r>
            <w:r>
              <w:rPr>
                <w:noProof/>
              </w:rPr>
              <w:t xml:space="preserve"> section by using the left navigation.</w:t>
            </w:r>
          </w:p>
        </w:tc>
        <w:tc>
          <w:tcPr>
            <w:tcW w:w="7407" w:type="dxa"/>
          </w:tcPr>
          <w:p w:rsidR="00000000" w:rsidRDefault="003238CB">
            <w:pPr>
              <w:rPr>
                <w:lang w:val="fr-FR"/>
              </w:rPr>
            </w:pPr>
            <w:r>
              <w:rPr>
                <w:lang w:val="fr-FR"/>
              </w:rPr>
              <w:t xml:space="preserve">Passez </w:t>
            </w:r>
            <w:r>
              <w:rPr>
                <w:lang w:val="fr-FR"/>
              </w:rPr>
              <w:t>à</w:t>
            </w:r>
            <w:r>
              <w:rPr>
                <w:lang w:val="fr-FR"/>
              </w:rPr>
              <w:t xml:space="preserve"> la section </w:t>
            </w:r>
            <w:r>
              <w:rPr>
                <w:rStyle w:val="mqInternal"/>
                <w:noProof/>
                <w:lang w:val="fr-FR"/>
              </w:rPr>
              <w:t>[1}</w:t>
            </w:r>
            <w:r>
              <w:rPr>
                <w:lang w:val="fr-FR"/>
              </w:rPr>
              <w:t>Classement du contenu</w:t>
            </w:r>
            <w:r>
              <w:rPr>
                <w:rStyle w:val="mqInternal"/>
                <w:noProof/>
                <w:lang w:val="fr-FR"/>
              </w:rPr>
              <w:t>{2]</w:t>
            </w:r>
            <w:r>
              <w:rPr>
                <w:lang w:val="fr-FR"/>
              </w:rPr>
              <w:t xml:space="preserve"> </w:t>
            </w:r>
            <w:r>
              <w:rPr>
                <w:lang w:val="fr-FR"/>
              </w:rPr>
              <w:t>à</w:t>
            </w:r>
            <w:r>
              <w:rPr>
                <w:lang w:val="fr-FR"/>
              </w:rPr>
              <w:t xml:space="preserve"> l'aide de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df5cb516-f241-49a6-8300-c6f7551fc9b6</w:t>
            </w:r>
          </w:p>
        </w:tc>
        <w:tc>
          <w:tcPr>
            <w:tcW w:w="7407" w:type="dxa"/>
            <w:shd w:val="clear" w:color="auto" w:fill="F2F2F2" w:themeFill="background1" w:themeFillShade="F2"/>
          </w:tcPr>
          <w:p w:rsidR="00000000" w:rsidRDefault="003238CB">
            <w:pPr>
              <w:rPr>
                <w:noProof/>
              </w:rPr>
            </w:pPr>
            <w:r>
              <w:rPr>
                <w:noProof/>
              </w:rPr>
              <w:t>In this section you complete a questionnaire, and based on your responses a rating will be assigned to your app and its content.</w:t>
            </w:r>
          </w:p>
        </w:tc>
        <w:tc>
          <w:tcPr>
            <w:tcW w:w="7407" w:type="dxa"/>
          </w:tcPr>
          <w:p w:rsidR="00000000" w:rsidRDefault="003238CB">
            <w:pPr>
              <w:rPr>
                <w:lang w:val="fr-FR"/>
              </w:rPr>
            </w:pPr>
            <w:r>
              <w:rPr>
                <w:lang w:val="fr-FR"/>
              </w:rPr>
              <w:t>Dans cette section, vous remplissez un questionn</w:t>
            </w:r>
            <w:r>
              <w:rPr>
                <w:lang w:val="fr-FR"/>
              </w:rPr>
              <w:t>aire, et en fonction de vos r</w:t>
            </w:r>
            <w:r>
              <w:rPr>
                <w:lang w:val="fr-FR"/>
              </w:rPr>
              <w:t>é</w:t>
            </w:r>
            <w:r>
              <w:rPr>
                <w:lang w:val="fr-FR"/>
              </w:rPr>
              <w:t xml:space="preserve">ponses, une </w:t>
            </w:r>
            <w:r>
              <w:rPr>
                <w:lang w:val="fr-FR"/>
              </w:rPr>
              <w:t>é</w:t>
            </w:r>
            <w:r>
              <w:rPr>
                <w:lang w:val="fr-FR"/>
              </w:rPr>
              <w:t>valuation sera attribu</w:t>
            </w:r>
            <w:r>
              <w:rPr>
                <w:lang w:val="fr-FR"/>
              </w:rPr>
              <w:t>é</w:t>
            </w:r>
            <w:r>
              <w:rPr>
                <w:lang w:val="fr-FR"/>
              </w:rPr>
              <w:t xml:space="preserve">e </w:t>
            </w:r>
            <w:r>
              <w:rPr>
                <w:lang w:val="fr-FR"/>
              </w:rPr>
              <w:t>à</w:t>
            </w:r>
            <w:r>
              <w:rPr>
                <w:lang w:val="fr-FR"/>
              </w:rPr>
              <w:t xml:space="preserve"> votre application et </w:t>
            </w:r>
            <w:r>
              <w:rPr>
                <w:lang w:val="fr-FR"/>
              </w:rPr>
              <w:t>à</w:t>
            </w:r>
            <w:r>
              <w:rPr>
                <w:lang w:val="fr-FR"/>
              </w:rPr>
              <w:t xml:space="preserve"> son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f7bb896d-1391-4fea-8394-fb68201365c9</w:t>
            </w:r>
          </w:p>
        </w:tc>
        <w:tc>
          <w:tcPr>
            <w:tcW w:w="7407" w:type="dxa"/>
            <w:shd w:val="clear" w:color="auto" w:fill="F2F2F2" w:themeFill="background1" w:themeFillShade="F2"/>
          </w:tcPr>
          <w:p w:rsidR="00000000" w:rsidRDefault="003238CB">
            <w:pPr>
              <w:rPr>
                <w:noProof/>
              </w:rPr>
            </w:pPr>
            <w:r>
              <w:rPr>
                <w:noProof/>
              </w:rPr>
              <w:t xml:space="preserve">For complete information see the </w:t>
            </w:r>
            <w:r>
              <w:rPr>
                <w:rStyle w:val="mqInternal"/>
                <w:noProof/>
              </w:rPr>
              <w:t>[1}</w:t>
            </w:r>
            <w:r>
              <w:rPr>
                <w:noProof/>
              </w:rPr>
              <w:t>Content ratings for apps &amp; games</w:t>
            </w:r>
            <w:r>
              <w:rPr>
                <w:rStyle w:val="mqInternal"/>
                <w:noProof/>
              </w:rPr>
              <w:t>{2]</w:t>
            </w:r>
            <w:r>
              <w:rPr>
                <w:noProof/>
              </w:rPr>
              <w:t xml:space="preserve"> document.</w:t>
            </w:r>
          </w:p>
        </w:tc>
        <w:tc>
          <w:tcPr>
            <w:tcW w:w="7407" w:type="dxa"/>
          </w:tcPr>
          <w:p w:rsidR="00000000" w:rsidRDefault="003238CB">
            <w:pPr>
              <w:rPr>
                <w:lang w:val="fr-FR"/>
              </w:rPr>
            </w:pPr>
            <w:r>
              <w:rPr>
                <w:lang w:val="fr-FR"/>
              </w:rPr>
              <w:t>Pour plus d'informations,</w:t>
            </w:r>
            <w:r>
              <w:rPr>
                <w:lang w:val="fr-FR"/>
              </w:rPr>
              <w:t xml:space="preserve"> consultez le document </w:t>
            </w:r>
            <w:r>
              <w:rPr>
                <w:rStyle w:val="mqInternal"/>
                <w:noProof/>
                <w:lang w:val="fr-FR"/>
              </w:rPr>
              <w:t>[1}</w:t>
            </w:r>
            <w:r>
              <w:rPr>
                <w:lang w:val="fr-FR"/>
              </w:rPr>
              <w:t>Classements de contenu pour les applications et les jeux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e867c2e3-a4f0-455d-86c8-f80f1383fede</w:t>
            </w:r>
          </w:p>
        </w:tc>
        <w:tc>
          <w:tcPr>
            <w:tcW w:w="7407" w:type="dxa"/>
            <w:shd w:val="clear" w:color="auto" w:fill="F2F2F2" w:themeFill="background1" w:themeFillShade="F2"/>
          </w:tcPr>
          <w:p w:rsidR="00000000" w:rsidRDefault="003238CB">
            <w:pPr>
              <w:rPr>
                <w:noProof/>
              </w:rPr>
            </w:pPr>
            <w:r>
              <w:rPr>
                <w:noProof/>
              </w:rPr>
              <w:t>content rating</w:t>
            </w:r>
          </w:p>
        </w:tc>
        <w:tc>
          <w:tcPr>
            <w:tcW w:w="7407" w:type="dxa"/>
          </w:tcPr>
          <w:p w:rsidR="00000000" w:rsidRDefault="003238CB">
            <w:pPr>
              <w:rPr>
                <w:lang w:val="fr-FR"/>
              </w:rPr>
            </w:pPr>
            <w:r>
              <w:rPr>
                <w:lang w:val="fr-FR"/>
              </w:rPr>
              <w:t>é</w:t>
            </w:r>
            <w:r>
              <w:rPr>
                <w:lang w:val="fr-FR"/>
              </w:rPr>
              <w:t>valuation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bbed1803-1b92-4b34-8ad9-52cfb03f7c38</w:t>
            </w:r>
          </w:p>
        </w:tc>
        <w:tc>
          <w:tcPr>
            <w:tcW w:w="7407" w:type="dxa"/>
            <w:shd w:val="clear" w:color="auto" w:fill="F2F2F2" w:themeFill="background1" w:themeFillShade="F2"/>
          </w:tcPr>
          <w:p w:rsidR="00000000" w:rsidRDefault="003238CB">
            <w:pPr>
              <w:rPr>
                <w:noProof/>
              </w:rPr>
            </w:pPr>
            <w:r>
              <w:rPr>
                <w:noProof/>
              </w:rPr>
              <w:t xml:space="preserve">Complete </w:t>
            </w:r>
            <w:r>
              <w:rPr>
                <w:rStyle w:val="mqInternal"/>
                <w:noProof/>
              </w:rPr>
              <w:t>[1}</w:t>
            </w:r>
            <w:r>
              <w:rPr>
                <w:noProof/>
              </w:rPr>
              <w:t>App content</w:t>
            </w:r>
            <w:r>
              <w:rPr>
                <w:rStyle w:val="mqInternal"/>
                <w:noProof/>
              </w:rPr>
              <w:t>{2]</w:t>
            </w:r>
            <w:r>
              <w:rPr>
                <w:noProof/>
              </w:rPr>
              <w:t xml:space="preserve"> information</w:t>
            </w:r>
          </w:p>
        </w:tc>
        <w:tc>
          <w:tcPr>
            <w:tcW w:w="7407" w:type="dxa"/>
          </w:tcPr>
          <w:p w:rsidR="00000000" w:rsidRDefault="003238CB">
            <w:pPr>
              <w:rPr>
                <w:lang w:val="fr-FR"/>
              </w:rPr>
            </w:pPr>
            <w:r>
              <w:rPr>
                <w:lang w:val="fr-FR"/>
              </w:rPr>
              <w:t>Inform</w:t>
            </w:r>
            <w:r>
              <w:rPr>
                <w:lang w:val="fr-FR"/>
              </w:rPr>
              <w:t>ations compl</w:t>
            </w:r>
            <w:r>
              <w:rPr>
                <w:lang w:val="fr-FR"/>
              </w:rPr>
              <w:t>è</w:t>
            </w:r>
            <w:r>
              <w:rPr>
                <w:lang w:val="fr-FR"/>
              </w:rPr>
              <w:t xml:space="preserve">tes </w:t>
            </w:r>
            <w:r>
              <w:rPr>
                <w:rStyle w:val="mqInternal"/>
                <w:noProof/>
                <w:lang w:val="fr-FR"/>
              </w:rPr>
              <w:t>[1}</w:t>
            </w:r>
            <w:r>
              <w:rPr>
                <w:lang w:val="fr-FR"/>
              </w:rPr>
              <w:t>sur le contenu de l'application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61d5f67a-9f30-47b9-be3d-62013d3d1d8b</w:t>
            </w:r>
          </w:p>
        </w:tc>
        <w:tc>
          <w:tcPr>
            <w:tcW w:w="7407" w:type="dxa"/>
            <w:shd w:val="clear" w:color="auto" w:fill="F2F2F2" w:themeFill="background1" w:themeFillShade="F2"/>
          </w:tcPr>
          <w:p w:rsidR="00000000" w:rsidRDefault="003238CB">
            <w:pPr>
              <w:rPr>
                <w:noProof/>
              </w:rPr>
            </w:pPr>
            <w:r>
              <w:rPr>
                <w:noProof/>
              </w:rPr>
              <w:t xml:space="preserve">Move into the </w:t>
            </w:r>
            <w:r>
              <w:rPr>
                <w:rStyle w:val="mqInternal"/>
                <w:noProof/>
              </w:rPr>
              <w:t>[1}</w:t>
            </w:r>
            <w:r>
              <w:rPr>
                <w:noProof/>
              </w:rPr>
              <w:t>App content</w:t>
            </w:r>
            <w:r>
              <w:rPr>
                <w:rStyle w:val="mqInternal"/>
                <w:noProof/>
              </w:rPr>
              <w:t>{2]</w:t>
            </w:r>
            <w:r>
              <w:rPr>
                <w:noProof/>
              </w:rPr>
              <w:t xml:space="preserve"> section by using the left navigation.</w:t>
            </w:r>
          </w:p>
        </w:tc>
        <w:tc>
          <w:tcPr>
            <w:tcW w:w="7407" w:type="dxa"/>
          </w:tcPr>
          <w:p w:rsidR="00000000" w:rsidRDefault="003238CB">
            <w:pPr>
              <w:rPr>
                <w:lang w:val="fr-FR"/>
              </w:rPr>
            </w:pPr>
            <w:r>
              <w:rPr>
                <w:lang w:val="fr-FR"/>
              </w:rPr>
              <w:t xml:space="preserve">Passez dans la section </w:t>
            </w:r>
            <w:r>
              <w:rPr>
                <w:rStyle w:val="mqInternal"/>
                <w:noProof/>
                <w:lang w:val="fr-FR"/>
              </w:rPr>
              <w:t>[1}</w:t>
            </w:r>
            <w:r>
              <w:rPr>
                <w:lang w:val="fr-FR"/>
              </w:rPr>
              <w:t>Contenu de l'application</w:t>
            </w:r>
            <w:r>
              <w:rPr>
                <w:rStyle w:val="mqInternal"/>
                <w:noProof/>
                <w:lang w:val="fr-FR"/>
              </w:rPr>
              <w:t>{2]</w:t>
            </w:r>
            <w:r>
              <w:rPr>
                <w:lang w:val="fr-FR"/>
              </w:rPr>
              <w:t xml:space="preserve"> </w:t>
            </w:r>
            <w:r>
              <w:rPr>
                <w:lang w:val="fr-FR"/>
              </w:rPr>
              <w:t>à</w:t>
            </w:r>
            <w:r>
              <w:rPr>
                <w:lang w:val="fr-FR"/>
              </w:rPr>
              <w:t xml:space="preserve"> l'aide de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bbf94998-2a8c-429e-b0cb-05b409314cd0</w:t>
            </w:r>
          </w:p>
        </w:tc>
        <w:tc>
          <w:tcPr>
            <w:tcW w:w="7407" w:type="dxa"/>
            <w:shd w:val="clear" w:color="auto" w:fill="F2F2F2" w:themeFill="background1" w:themeFillShade="F2"/>
          </w:tcPr>
          <w:p w:rsidR="00000000" w:rsidRDefault="003238CB">
            <w:pPr>
              <w:rPr>
                <w:noProof/>
              </w:rPr>
            </w:pPr>
            <w:r>
              <w:rPr>
                <w:noProof/>
              </w:rPr>
              <w:t>In this section you provide information about:</w:t>
            </w:r>
          </w:p>
        </w:tc>
        <w:tc>
          <w:tcPr>
            <w:tcW w:w="7407" w:type="dxa"/>
          </w:tcPr>
          <w:p w:rsidR="00000000" w:rsidRDefault="003238CB">
            <w:pPr>
              <w:rPr>
                <w:lang w:val="fr-FR"/>
              </w:rPr>
            </w:pPr>
            <w:r>
              <w:rPr>
                <w:lang w:val="fr-FR"/>
              </w:rPr>
              <w:t>Dans cette section, vous fournissez des informations sur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594f8375-2ffa-4eb0-a464-d8bce119281a</w:t>
            </w:r>
          </w:p>
        </w:tc>
        <w:tc>
          <w:tcPr>
            <w:tcW w:w="7407" w:type="dxa"/>
            <w:shd w:val="clear" w:color="auto" w:fill="F2F2F2" w:themeFill="background1" w:themeFillShade="F2"/>
          </w:tcPr>
          <w:p w:rsidR="00000000" w:rsidRDefault="003238CB">
            <w:pPr>
              <w:rPr>
                <w:noProof/>
              </w:rPr>
            </w:pPr>
            <w:r>
              <w:rPr>
                <w:noProof/>
              </w:rPr>
              <w:t>Your desired privacy policy</w:t>
            </w:r>
          </w:p>
        </w:tc>
        <w:tc>
          <w:tcPr>
            <w:tcW w:w="7407" w:type="dxa"/>
          </w:tcPr>
          <w:p w:rsidR="00000000" w:rsidRDefault="003238CB">
            <w:pPr>
              <w:rPr>
                <w:lang w:val="fr-FR"/>
              </w:rPr>
            </w:pPr>
            <w:r>
              <w:rPr>
                <w:lang w:val="fr-FR"/>
              </w:rPr>
              <w:t>Votre politique de confidentialit</w:t>
            </w:r>
            <w:r>
              <w:rPr>
                <w:lang w:val="fr-FR"/>
              </w:rPr>
              <w:t>é</w:t>
            </w:r>
            <w:r>
              <w:rPr>
                <w:lang w:val="fr-FR"/>
              </w:rPr>
              <w:t xml:space="preserve"> souhait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e6ecce2e-9f28-46aa-823f-03c43c6d1d25</w:t>
            </w:r>
          </w:p>
        </w:tc>
        <w:tc>
          <w:tcPr>
            <w:tcW w:w="7407" w:type="dxa"/>
            <w:shd w:val="clear" w:color="auto" w:fill="F2F2F2" w:themeFill="background1" w:themeFillShade="F2"/>
          </w:tcPr>
          <w:p w:rsidR="00000000" w:rsidRDefault="003238CB">
            <w:pPr>
              <w:rPr>
                <w:noProof/>
              </w:rPr>
            </w:pPr>
            <w:r>
              <w:rPr>
                <w:noProof/>
              </w:rPr>
              <w:t>If advertisements will be used in your content</w:t>
            </w:r>
          </w:p>
        </w:tc>
        <w:tc>
          <w:tcPr>
            <w:tcW w:w="7407" w:type="dxa"/>
          </w:tcPr>
          <w:p w:rsidR="00000000" w:rsidRDefault="003238CB">
            <w:pPr>
              <w:rPr>
                <w:lang w:val="fr-FR"/>
              </w:rPr>
            </w:pPr>
            <w:r>
              <w:rPr>
                <w:lang w:val="fr-FR"/>
              </w:rPr>
              <w:t>Si des publicit</w:t>
            </w:r>
            <w:r>
              <w:rPr>
                <w:lang w:val="fr-FR"/>
              </w:rPr>
              <w:t>é</w:t>
            </w:r>
            <w:r>
              <w:rPr>
                <w:lang w:val="fr-FR"/>
              </w:rPr>
              <w:t>s seront utilis</w:t>
            </w:r>
            <w:r>
              <w:rPr>
                <w:lang w:val="fr-FR"/>
              </w:rPr>
              <w:t>é</w:t>
            </w:r>
            <w:r>
              <w:rPr>
                <w:lang w:val="fr-FR"/>
              </w:rPr>
              <w:t>es dans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9170d8f6-1fb8-403b-8f5a-9e01669b251c</w:t>
            </w:r>
          </w:p>
        </w:tc>
        <w:tc>
          <w:tcPr>
            <w:tcW w:w="7407" w:type="dxa"/>
            <w:shd w:val="clear" w:color="auto" w:fill="F2F2F2" w:themeFill="background1" w:themeFillShade="F2"/>
          </w:tcPr>
          <w:p w:rsidR="00000000" w:rsidRDefault="003238CB">
            <w:pPr>
              <w:rPr>
                <w:noProof/>
              </w:rPr>
            </w:pPr>
            <w:r>
              <w:rPr>
                <w:noProof/>
              </w:rPr>
              <w:t xml:space="preserve">If there are restricted </w:t>
            </w:r>
            <w:r>
              <w:rPr>
                <w:noProof/>
              </w:rPr>
              <w:t>parts of your app</w:t>
            </w:r>
          </w:p>
        </w:tc>
        <w:tc>
          <w:tcPr>
            <w:tcW w:w="7407" w:type="dxa"/>
          </w:tcPr>
          <w:p w:rsidR="00000000" w:rsidRDefault="003238CB">
            <w:pPr>
              <w:rPr>
                <w:lang w:val="fr-FR"/>
              </w:rPr>
            </w:pPr>
            <w:r>
              <w:rPr>
                <w:lang w:val="fr-FR"/>
              </w:rPr>
              <w:t>S'il y a des parties restreintes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43615821-dcbd-42b3-aa54-66adb443cb68</w:t>
            </w:r>
          </w:p>
        </w:tc>
        <w:tc>
          <w:tcPr>
            <w:tcW w:w="7407" w:type="dxa"/>
            <w:shd w:val="clear" w:color="auto" w:fill="F2F2F2" w:themeFill="background1" w:themeFillShade="F2"/>
          </w:tcPr>
          <w:p w:rsidR="00000000" w:rsidRDefault="003238CB">
            <w:pPr>
              <w:rPr>
                <w:noProof/>
              </w:rPr>
            </w:pPr>
            <w:r>
              <w:rPr>
                <w:noProof/>
              </w:rPr>
              <w:t>The target audience of your app</w:t>
            </w:r>
          </w:p>
        </w:tc>
        <w:tc>
          <w:tcPr>
            <w:tcW w:w="7407" w:type="dxa"/>
          </w:tcPr>
          <w:p w:rsidR="00000000" w:rsidRDefault="003238CB">
            <w:pPr>
              <w:rPr>
                <w:lang w:val="fr-FR"/>
              </w:rPr>
            </w:pPr>
            <w:r>
              <w:rPr>
                <w:lang w:val="fr-FR"/>
              </w:rPr>
              <w:t>Le public cible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9e31d8f3-ed8a-44df-9f20-732652d4ec5d</w:t>
            </w:r>
          </w:p>
        </w:tc>
        <w:tc>
          <w:tcPr>
            <w:tcW w:w="7407" w:type="dxa"/>
            <w:shd w:val="clear" w:color="auto" w:fill="F2F2F2" w:themeFill="background1" w:themeFillShade="F2"/>
          </w:tcPr>
          <w:p w:rsidR="00000000" w:rsidRDefault="003238CB">
            <w:pPr>
              <w:rPr>
                <w:noProof/>
              </w:rPr>
            </w:pPr>
            <w:r>
              <w:rPr>
                <w:noProof/>
              </w:rPr>
              <w:t>app content</w:t>
            </w:r>
          </w:p>
        </w:tc>
        <w:tc>
          <w:tcPr>
            <w:tcW w:w="7407" w:type="dxa"/>
          </w:tcPr>
          <w:p w:rsidR="00000000" w:rsidRDefault="003238CB">
            <w:pPr>
              <w:rPr>
                <w:lang w:val="fr-FR"/>
              </w:rPr>
            </w:pPr>
            <w:r>
              <w:rPr>
                <w:lang w:val="fr-FR"/>
              </w:rPr>
              <w:t>contenu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eafc8212-6c13-44d3-b369-71aaacc694bc</w:t>
            </w:r>
          </w:p>
        </w:tc>
        <w:tc>
          <w:tcPr>
            <w:tcW w:w="7407" w:type="dxa"/>
            <w:shd w:val="clear" w:color="auto" w:fill="F2F2F2" w:themeFill="background1" w:themeFillShade="F2"/>
          </w:tcPr>
          <w:p w:rsidR="00000000" w:rsidRDefault="003238CB">
            <w:pPr>
              <w:rPr>
                <w:noProof/>
              </w:rPr>
            </w:pPr>
            <w:r>
              <w:rPr>
                <w:noProof/>
              </w:rPr>
              <w:t xml:space="preserve">Complete </w:t>
            </w:r>
            <w:r>
              <w:rPr>
                <w:rStyle w:val="mqInternal"/>
                <w:noProof/>
              </w:rPr>
              <w:t>[1}</w:t>
            </w:r>
            <w:r>
              <w:rPr>
                <w:noProof/>
              </w:rPr>
              <w:t>Pricing &amp; distribution</w:t>
            </w:r>
            <w:r>
              <w:rPr>
                <w:rStyle w:val="mqInternal"/>
                <w:noProof/>
              </w:rPr>
              <w:t>{2]</w:t>
            </w:r>
            <w:r>
              <w:rPr>
                <w:noProof/>
              </w:rPr>
              <w:t xml:space="preserve"> information</w:t>
            </w:r>
          </w:p>
        </w:tc>
        <w:tc>
          <w:tcPr>
            <w:tcW w:w="7407" w:type="dxa"/>
          </w:tcPr>
          <w:p w:rsidR="00000000" w:rsidRDefault="003238CB">
            <w:pPr>
              <w:rPr>
                <w:lang w:val="fr-FR"/>
              </w:rPr>
            </w:pPr>
            <w:r>
              <w:rPr>
                <w:lang w:val="fr-FR"/>
              </w:rPr>
              <w:t>Informations compl</w:t>
            </w:r>
            <w:r>
              <w:rPr>
                <w:lang w:val="fr-FR"/>
              </w:rPr>
              <w:t>è</w:t>
            </w:r>
            <w:r>
              <w:rPr>
                <w:lang w:val="fr-FR"/>
              </w:rPr>
              <w:t xml:space="preserve">tes </w:t>
            </w:r>
            <w:r>
              <w:rPr>
                <w:rStyle w:val="mqInternal"/>
                <w:noProof/>
                <w:lang w:val="fr-FR"/>
              </w:rPr>
              <w:t>[1}</w:t>
            </w:r>
            <w:r>
              <w:rPr>
                <w:lang w:val="fr-FR"/>
              </w:rPr>
              <w:t>sur la tarification et la distribution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cc147c55-9e2b-4798-929a-1805fcdb862b</w:t>
            </w:r>
          </w:p>
        </w:tc>
        <w:tc>
          <w:tcPr>
            <w:tcW w:w="7407" w:type="dxa"/>
            <w:shd w:val="clear" w:color="auto" w:fill="F2F2F2" w:themeFill="background1" w:themeFillShade="F2"/>
          </w:tcPr>
          <w:p w:rsidR="00000000" w:rsidRDefault="003238CB">
            <w:pPr>
              <w:rPr>
                <w:noProof/>
              </w:rPr>
            </w:pPr>
            <w:r>
              <w:rPr>
                <w:noProof/>
              </w:rPr>
              <w:t>In this section you provid</w:t>
            </w:r>
            <w:r>
              <w:rPr>
                <w:noProof/>
              </w:rPr>
              <w:t>e information about:</w:t>
            </w:r>
          </w:p>
        </w:tc>
        <w:tc>
          <w:tcPr>
            <w:tcW w:w="7407" w:type="dxa"/>
          </w:tcPr>
          <w:p w:rsidR="00000000" w:rsidRDefault="003238CB">
            <w:pPr>
              <w:rPr>
                <w:lang w:val="fr-FR"/>
              </w:rPr>
            </w:pPr>
            <w:r>
              <w:rPr>
                <w:lang w:val="fr-FR"/>
              </w:rPr>
              <w:t>Dans cette section, vous fournissez des informations sur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e6307a41-171c-4e12-aa1d-8ec85d569905</w:t>
            </w:r>
          </w:p>
        </w:tc>
        <w:tc>
          <w:tcPr>
            <w:tcW w:w="7407" w:type="dxa"/>
            <w:shd w:val="clear" w:color="auto" w:fill="F2F2F2" w:themeFill="background1" w:themeFillShade="F2"/>
          </w:tcPr>
          <w:p w:rsidR="00000000" w:rsidRDefault="003238CB">
            <w:pPr>
              <w:rPr>
                <w:noProof/>
              </w:rPr>
            </w:pPr>
            <w:r>
              <w:rPr>
                <w:noProof/>
              </w:rPr>
              <w:t>If the app is free or not</w:t>
            </w:r>
          </w:p>
        </w:tc>
        <w:tc>
          <w:tcPr>
            <w:tcW w:w="7407" w:type="dxa"/>
          </w:tcPr>
          <w:p w:rsidR="00000000" w:rsidRDefault="003238CB">
            <w:pPr>
              <w:rPr>
                <w:lang w:val="fr-FR"/>
              </w:rPr>
            </w:pPr>
            <w:r>
              <w:rPr>
                <w:lang w:val="fr-FR"/>
              </w:rPr>
              <w:t>Si l'application est gratuite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0c12edba-d537-4cb0-a38d-01d6ae124842</w:t>
            </w:r>
          </w:p>
        </w:tc>
        <w:tc>
          <w:tcPr>
            <w:tcW w:w="7407" w:type="dxa"/>
            <w:shd w:val="clear" w:color="auto" w:fill="F2F2F2" w:themeFill="background1" w:themeFillShade="F2"/>
          </w:tcPr>
          <w:p w:rsidR="00000000" w:rsidRDefault="003238CB">
            <w:pPr>
              <w:rPr>
                <w:noProof/>
              </w:rPr>
            </w:pPr>
            <w:r>
              <w:rPr>
                <w:noProof/>
              </w:rPr>
              <w:t>Geo-restrictions</w:t>
            </w:r>
          </w:p>
        </w:tc>
        <w:tc>
          <w:tcPr>
            <w:tcW w:w="7407" w:type="dxa"/>
          </w:tcPr>
          <w:p w:rsidR="00000000" w:rsidRDefault="003238CB">
            <w:pPr>
              <w:rPr>
                <w:lang w:val="fr-FR"/>
              </w:rPr>
            </w:pPr>
            <w:r>
              <w:rPr>
                <w:lang w:val="fr-FR"/>
              </w:rPr>
              <w:t>G</w:t>
            </w:r>
            <w:r>
              <w:rPr>
                <w:lang w:val="fr-FR"/>
              </w:rPr>
              <w:t>é</w:t>
            </w:r>
            <w:r>
              <w:rPr>
                <w:lang w:val="fr-FR"/>
              </w:rPr>
              <w:t>o-restrictions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54c7d3c5-5a84-4127-8825-a46c8fb457e3</w:t>
            </w:r>
          </w:p>
        </w:tc>
        <w:tc>
          <w:tcPr>
            <w:tcW w:w="7407" w:type="dxa"/>
            <w:shd w:val="clear" w:color="auto" w:fill="F2F2F2" w:themeFill="background1" w:themeFillShade="F2"/>
          </w:tcPr>
          <w:p w:rsidR="00000000" w:rsidRDefault="003238CB">
            <w:pPr>
              <w:rPr>
                <w:noProof/>
              </w:rPr>
            </w:pPr>
            <w:r>
              <w:rPr>
                <w:noProof/>
              </w:rPr>
              <w:t>Android devices on which the app will function</w:t>
            </w:r>
          </w:p>
        </w:tc>
        <w:tc>
          <w:tcPr>
            <w:tcW w:w="7407" w:type="dxa"/>
          </w:tcPr>
          <w:p w:rsidR="00000000" w:rsidRDefault="003238CB">
            <w:pPr>
              <w:rPr>
                <w:lang w:val="fr-FR"/>
              </w:rPr>
            </w:pPr>
            <w:r>
              <w:rPr>
                <w:lang w:val="fr-FR"/>
              </w:rPr>
              <w:t>Appareils Android sur lesquels l'application fonctionnera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efe30233-7da0-4b9e-b417-92cd5d366561</w:t>
            </w:r>
          </w:p>
        </w:tc>
        <w:tc>
          <w:tcPr>
            <w:tcW w:w="7407" w:type="dxa"/>
            <w:shd w:val="clear" w:color="auto" w:fill="F2F2F2" w:themeFill="background1" w:themeFillShade="F2"/>
          </w:tcPr>
          <w:p w:rsidR="00000000" w:rsidRDefault="003238CB">
            <w:pPr>
              <w:rPr>
                <w:noProof/>
              </w:rPr>
            </w:pPr>
            <w:r>
              <w:rPr>
                <w:noProof/>
              </w:rPr>
              <w:t>Consent of how the app will be handled by Google</w:t>
            </w:r>
          </w:p>
        </w:tc>
        <w:tc>
          <w:tcPr>
            <w:tcW w:w="7407" w:type="dxa"/>
          </w:tcPr>
          <w:p w:rsidR="00000000" w:rsidRDefault="003238CB">
            <w:pPr>
              <w:rPr>
                <w:lang w:val="fr-FR"/>
              </w:rPr>
            </w:pPr>
            <w:r>
              <w:rPr>
                <w:lang w:val="fr-FR"/>
              </w:rPr>
              <w:t>Consentement sur la fa</w:t>
            </w:r>
            <w:r>
              <w:rPr>
                <w:lang w:val="fr-FR"/>
              </w:rPr>
              <w:t>ç</w:t>
            </w:r>
            <w:r>
              <w:rPr>
                <w:lang w:val="fr-FR"/>
              </w:rPr>
              <w:t>on dont l'application sera g</w:t>
            </w:r>
            <w:r>
              <w:rPr>
                <w:lang w:val="fr-FR"/>
              </w:rPr>
              <w:t>é</w:t>
            </w:r>
            <w:r>
              <w:rPr>
                <w:lang w:val="fr-FR"/>
              </w:rPr>
              <w:t>r</w:t>
            </w:r>
            <w:r>
              <w:rPr>
                <w:lang w:val="fr-FR"/>
              </w:rPr>
              <w:t>é</w:t>
            </w:r>
            <w:r>
              <w:rPr>
                <w:lang w:val="fr-FR"/>
              </w:rPr>
              <w:t>e par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ea2c90e5-1b54-4213-8fcd-471046e958a5</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Pricing &amp; distribution</w:t>
            </w:r>
            <w:r>
              <w:rPr>
                <w:rStyle w:val="mqInternal"/>
                <w:noProof/>
              </w:rPr>
              <w:t>{2]</w:t>
            </w:r>
            <w:r>
              <w:rPr>
                <w:noProof/>
              </w:rPr>
              <w:t xml:space="preserve"> section is rather lengthy.</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Prix et distribution</w:t>
            </w:r>
            <w:r>
              <w:rPr>
                <w:rStyle w:val="mqInternal"/>
                <w:noProof/>
                <w:lang w:val="fr-FR"/>
              </w:rPr>
              <w:t>{2]</w:t>
            </w:r>
            <w:r>
              <w:rPr>
                <w:lang w:val="fr-FR"/>
              </w:rPr>
              <w:t xml:space="preserve"> est assez longue.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4d26fb75-b88c-455a-9ff4-</w:t>
            </w:r>
            <w:r>
              <w:rPr>
                <w:noProof/>
                <w:sz w:val="2"/>
              </w:rPr>
              <w:t>b45e19dfea7f</w:t>
            </w:r>
          </w:p>
        </w:tc>
        <w:tc>
          <w:tcPr>
            <w:tcW w:w="7407" w:type="dxa"/>
            <w:shd w:val="clear" w:color="auto" w:fill="F2F2F2" w:themeFill="background1" w:themeFillShade="F2"/>
          </w:tcPr>
          <w:p w:rsidR="00000000" w:rsidRDefault="003238CB">
            <w:pPr>
              <w:rPr>
                <w:noProof/>
              </w:rPr>
            </w:pPr>
            <w:r>
              <w:rPr>
                <w:noProof/>
              </w:rPr>
              <w:t>The different sections will be shown in different steps.</w:t>
            </w:r>
          </w:p>
        </w:tc>
        <w:tc>
          <w:tcPr>
            <w:tcW w:w="7407" w:type="dxa"/>
          </w:tcPr>
          <w:p w:rsidR="00000000" w:rsidRDefault="003238CB">
            <w:pPr>
              <w:rPr>
                <w:lang w:val="fr-FR"/>
              </w:rPr>
            </w:pPr>
            <w:r>
              <w:rPr>
                <w:lang w:val="fr-FR"/>
              </w:rPr>
              <w:t>Les diff</w:t>
            </w:r>
            <w:r>
              <w:rPr>
                <w:lang w:val="fr-FR"/>
              </w:rPr>
              <w:t>é</w:t>
            </w:r>
            <w:r>
              <w:rPr>
                <w:lang w:val="fr-FR"/>
              </w:rPr>
              <w:t>rentes sections seront affich</w:t>
            </w:r>
            <w:r>
              <w:rPr>
                <w:lang w:val="fr-FR"/>
              </w:rPr>
              <w:t>é</w:t>
            </w:r>
            <w:r>
              <w:rPr>
                <w:lang w:val="fr-FR"/>
              </w:rPr>
              <w:t>es en diff</w:t>
            </w:r>
            <w:r>
              <w:rPr>
                <w:lang w:val="fr-FR"/>
              </w:rPr>
              <w:t>é</w:t>
            </w:r>
            <w:r>
              <w:rPr>
                <w:lang w:val="fr-FR"/>
              </w:rPr>
              <w:t xml:space="preserve">rentes </w:t>
            </w:r>
            <w:r>
              <w:rPr>
                <w:lang w:val="fr-FR"/>
              </w:rPr>
              <w:t>é</w:t>
            </w:r>
            <w:r>
              <w:rPr>
                <w:lang w:val="fr-FR"/>
              </w:rPr>
              <w:t>tapes.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6c1999c8-6d9e-4381-82b9-02079ee185c7</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Pricing and distribution</w:t>
            </w:r>
            <w:r>
              <w:rPr>
                <w:rStyle w:val="mqInternal"/>
                <w:noProof/>
              </w:rPr>
              <w:t>{2]</w:t>
            </w:r>
            <w:r>
              <w:rPr>
                <w:noProof/>
              </w:rPr>
              <w:t xml:space="preserve"> link in the left navigation.</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Tarification et distribution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f291da55-d204-4c47-9a46-b415a67ec20c</w:t>
            </w:r>
          </w:p>
        </w:tc>
        <w:tc>
          <w:tcPr>
            <w:tcW w:w="7407" w:type="dxa"/>
            <w:shd w:val="clear" w:color="auto" w:fill="F2F2F2" w:themeFill="background1" w:themeFillShade="F2"/>
          </w:tcPr>
          <w:p w:rsidR="00000000" w:rsidRDefault="003238CB">
            <w:pPr>
              <w:rPr>
                <w:noProof/>
              </w:rPr>
            </w:pPr>
            <w:r>
              <w:rPr>
                <w:noProof/>
              </w:rPr>
              <w:t>Click the correct button to determine if your app will be free or not.</w:t>
            </w:r>
          </w:p>
        </w:tc>
        <w:tc>
          <w:tcPr>
            <w:tcW w:w="7407" w:type="dxa"/>
          </w:tcPr>
          <w:p w:rsidR="00000000" w:rsidRDefault="003238CB">
            <w:pPr>
              <w:rPr>
                <w:lang w:val="fr-FR"/>
              </w:rPr>
            </w:pPr>
            <w:r>
              <w:rPr>
                <w:lang w:val="fr-FR"/>
              </w:rPr>
              <w:t>Cliquez sur le bouton appropri</w:t>
            </w:r>
            <w:r>
              <w:rPr>
                <w:lang w:val="fr-FR"/>
              </w:rPr>
              <w:t>é</w:t>
            </w:r>
            <w:r>
              <w:rPr>
                <w:lang w:val="fr-FR"/>
              </w:rPr>
              <w:t xml:space="preserve"> pour d</w:t>
            </w:r>
            <w:r>
              <w:rPr>
                <w:lang w:val="fr-FR"/>
              </w:rPr>
              <w:t>é</w:t>
            </w:r>
            <w:r>
              <w:rPr>
                <w:lang w:val="fr-FR"/>
              </w:rPr>
              <w:t xml:space="preserve">terminer si votre </w:t>
            </w:r>
            <w:r>
              <w:rPr>
                <w:lang w:val="fr-FR"/>
              </w:rPr>
              <w:t>application sera gratuite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f4656e9d-8f53-4e4e-913b-3d630930b65b</w:t>
            </w:r>
          </w:p>
        </w:tc>
        <w:tc>
          <w:tcPr>
            <w:tcW w:w="7407" w:type="dxa"/>
            <w:shd w:val="clear" w:color="auto" w:fill="F2F2F2" w:themeFill="background1" w:themeFillShade="F2"/>
          </w:tcPr>
          <w:p w:rsidR="00000000" w:rsidRDefault="003238CB">
            <w:pPr>
              <w:rPr>
                <w:noProof/>
              </w:rPr>
            </w:pPr>
            <w:r>
              <w:rPr>
                <w:noProof/>
              </w:rPr>
              <w:t>Note that this is free to install the app or not.</w:t>
            </w:r>
          </w:p>
        </w:tc>
        <w:tc>
          <w:tcPr>
            <w:tcW w:w="7407" w:type="dxa"/>
          </w:tcPr>
          <w:p w:rsidR="00000000" w:rsidRDefault="003238CB">
            <w:pPr>
              <w:rPr>
                <w:lang w:val="fr-FR"/>
              </w:rPr>
            </w:pPr>
            <w:r>
              <w:rPr>
                <w:lang w:val="fr-FR"/>
              </w:rPr>
              <w:t>Notez que c'est gratuit pour installer l'application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31148a5b-d9dd-48f4-b95c-2380858fd3db</w:t>
            </w:r>
          </w:p>
        </w:tc>
        <w:tc>
          <w:tcPr>
            <w:tcW w:w="7407" w:type="dxa"/>
            <w:shd w:val="clear" w:color="auto" w:fill="F2F2F2" w:themeFill="background1" w:themeFillShade="F2"/>
          </w:tcPr>
          <w:p w:rsidR="00000000" w:rsidRDefault="003238CB">
            <w:pPr>
              <w:rPr>
                <w:noProof/>
              </w:rPr>
            </w:pPr>
            <w:r>
              <w:rPr>
                <w:noProof/>
              </w:rPr>
              <w:t xml:space="preserve">If you are going to gain </w:t>
            </w:r>
            <w:r>
              <w:rPr>
                <w:noProof/>
              </w:rPr>
              <w:t xml:space="preserve">revenue by advertisements or subscriptions, and not a per install fee, click </w:t>
            </w:r>
            <w:r>
              <w:rPr>
                <w:rStyle w:val="mqInternal"/>
                <w:noProof/>
              </w:rPr>
              <w:t>[1}</w:t>
            </w:r>
            <w:r>
              <w:rPr>
                <w:noProof/>
              </w:rPr>
              <w:t>FREE</w:t>
            </w:r>
            <w:r>
              <w:rPr>
                <w:rStyle w:val="mqInternal"/>
                <w:noProof/>
              </w:rPr>
              <w:t>{2]</w:t>
            </w:r>
            <w:r>
              <w:rPr>
                <w:noProof/>
              </w:rPr>
              <w:t xml:space="preserve"> .</w:t>
            </w:r>
          </w:p>
        </w:tc>
        <w:tc>
          <w:tcPr>
            <w:tcW w:w="7407" w:type="dxa"/>
          </w:tcPr>
          <w:p w:rsidR="00000000" w:rsidRDefault="003238CB">
            <w:pPr>
              <w:rPr>
                <w:lang w:val="fr-FR"/>
              </w:rPr>
            </w:pPr>
            <w:r>
              <w:rPr>
                <w:lang w:val="fr-FR"/>
              </w:rPr>
              <w:t>Si vous gagnez des revenus gr</w:t>
            </w:r>
            <w:r>
              <w:rPr>
                <w:lang w:val="fr-FR"/>
              </w:rPr>
              <w:t>â</w:t>
            </w:r>
            <w:r>
              <w:rPr>
                <w:lang w:val="fr-FR"/>
              </w:rPr>
              <w:t xml:space="preserve">ce </w:t>
            </w:r>
            <w:r>
              <w:rPr>
                <w:lang w:val="fr-FR"/>
              </w:rPr>
              <w:t>à</w:t>
            </w:r>
            <w:r>
              <w:rPr>
                <w:lang w:val="fr-FR"/>
              </w:rPr>
              <w:t xml:space="preserve"> des publicit</w:t>
            </w:r>
            <w:r>
              <w:rPr>
                <w:lang w:val="fr-FR"/>
              </w:rPr>
              <w:t>é</w:t>
            </w:r>
            <w:r>
              <w:rPr>
                <w:lang w:val="fr-FR"/>
              </w:rPr>
              <w:t xml:space="preserve">s ou </w:t>
            </w:r>
            <w:r>
              <w:rPr>
                <w:lang w:val="fr-FR"/>
              </w:rPr>
              <w:t>à</w:t>
            </w:r>
            <w:r>
              <w:rPr>
                <w:lang w:val="fr-FR"/>
              </w:rPr>
              <w:t xml:space="preserve"> des abonnements, et non </w:t>
            </w:r>
            <w:r>
              <w:rPr>
                <w:lang w:val="fr-FR"/>
              </w:rPr>
              <w:t>à</w:t>
            </w:r>
            <w:r>
              <w:rPr>
                <w:lang w:val="fr-FR"/>
              </w:rPr>
              <w:t xml:space="preserve"> des frais d'installation, cliquez sur </w:t>
            </w:r>
            <w:r>
              <w:rPr>
                <w:rStyle w:val="mqInternal"/>
                <w:noProof/>
                <w:lang w:val="fr-FR"/>
              </w:rPr>
              <w:t>[1}</w:t>
            </w:r>
            <w:r>
              <w:rPr>
                <w:lang w:val="fr-FR"/>
              </w:rPr>
              <w:t>GRATUIT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3a256a7e-890d-4aac-b393-2</w:t>
            </w:r>
            <w:r>
              <w:rPr>
                <w:noProof/>
                <w:sz w:val="2"/>
              </w:rPr>
              <w:t>8f69680d542</w:t>
            </w:r>
          </w:p>
        </w:tc>
        <w:tc>
          <w:tcPr>
            <w:tcW w:w="7407" w:type="dxa"/>
            <w:shd w:val="clear" w:color="auto" w:fill="F2F2F2" w:themeFill="background1" w:themeFillShade="F2"/>
          </w:tcPr>
          <w:p w:rsidR="00000000" w:rsidRDefault="003238CB">
            <w:pPr>
              <w:rPr>
                <w:noProof/>
              </w:rPr>
            </w:pPr>
            <w:r>
              <w:rPr>
                <w:noProof/>
              </w:rPr>
              <w:t>pricing distribution</w:t>
            </w:r>
          </w:p>
        </w:tc>
        <w:tc>
          <w:tcPr>
            <w:tcW w:w="7407" w:type="dxa"/>
          </w:tcPr>
          <w:p w:rsidR="00000000" w:rsidRDefault="003238CB">
            <w:pPr>
              <w:rPr>
                <w:lang w:val="fr-FR"/>
              </w:rPr>
            </w:pPr>
            <w:r>
              <w:rPr>
                <w:lang w:val="fr-FR"/>
              </w:rPr>
              <w:t>distribution des prix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c5fa9253-a68d-4bca-a940-ec0ab9311ca7</w:t>
            </w:r>
          </w:p>
        </w:tc>
        <w:tc>
          <w:tcPr>
            <w:tcW w:w="7407" w:type="dxa"/>
            <w:shd w:val="clear" w:color="auto" w:fill="F2F2F2" w:themeFill="background1" w:themeFillShade="F2"/>
          </w:tcPr>
          <w:p w:rsidR="00000000" w:rsidRDefault="003238CB">
            <w:pPr>
              <w:rPr>
                <w:noProof/>
              </w:rPr>
            </w:pPr>
            <w:r>
              <w:rPr>
                <w:noProof/>
              </w:rPr>
              <w:t xml:space="preserve">Configure the </w:t>
            </w:r>
            <w:r>
              <w:rPr>
                <w:rStyle w:val="mqInternal"/>
                <w:noProof/>
              </w:rPr>
              <w:t>[1}</w:t>
            </w:r>
            <w:r>
              <w:rPr>
                <w:noProof/>
              </w:rPr>
              <w:t>Countries</w:t>
            </w:r>
            <w:r>
              <w:rPr>
                <w:rStyle w:val="mqInternal"/>
                <w:noProof/>
              </w:rPr>
              <w:t>{2]</w:t>
            </w:r>
            <w:r>
              <w:rPr>
                <w:noProof/>
              </w:rPr>
              <w:t xml:space="preserve"> section to reflect any geo-restrictions you have, or don't have.</w:t>
            </w:r>
          </w:p>
        </w:tc>
        <w:tc>
          <w:tcPr>
            <w:tcW w:w="7407" w:type="dxa"/>
          </w:tcPr>
          <w:p w:rsidR="00000000" w:rsidRDefault="003238CB">
            <w:pPr>
              <w:rPr>
                <w:lang w:val="fr-FR"/>
              </w:rPr>
            </w:pPr>
            <w:r>
              <w:rPr>
                <w:lang w:val="fr-FR"/>
              </w:rPr>
              <w:t xml:space="preserve">Configurez la section </w:t>
            </w:r>
            <w:r>
              <w:rPr>
                <w:rStyle w:val="mqInternal"/>
                <w:noProof/>
                <w:lang w:val="fr-FR"/>
              </w:rPr>
              <w:t>[1}</w:t>
            </w:r>
            <w:r>
              <w:rPr>
                <w:lang w:val="fr-FR"/>
              </w:rPr>
              <w:t>Pays</w:t>
            </w:r>
            <w:r>
              <w:rPr>
                <w:rStyle w:val="mqInternal"/>
                <w:noProof/>
                <w:lang w:val="fr-FR"/>
              </w:rPr>
              <w:t>{2]</w:t>
            </w:r>
            <w:r>
              <w:rPr>
                <w:lang w:val="fr-FR"/>
              </w:rPr>
              <w:t xml:space="preserve"> pour refl</w:t>
            </w:r>
            <w:r>
              <w:rPr>
                <w:lang w:val="fr-FR"/>
              </w:rPr>
              <w:t>é</w:t>
            </w:r>
            <w:r>
              <w:rPr>
                <w:lang w:val="fr-FR"/>
              </w:rPr>
              <w:t>ter les restrictions g</w:t>
            </w:r>
            <w:r>
              <w:rPr>
                <w:lang w:val="fr-FR"/>
              </w:rPr>
              <w:t>é</w:t>
            </w:r>
            <w:r>
              <w:rPr>
                <w:lang w:val="fr-FR"/>
              </w:rPr>
              <w:t>ographiques que vous avez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7bb28a2b-d688-484d-9cad-088a5270c333</w:t>
            </w:r>
          </w:p>
        </w:tc>
        <w:tc>
          <w:tcPr>
            <w:tcW w:w="7407" w:type="dxa"/>
            <w:shd w:val="clear" w:color="auto" w:fill="F2F2F2" w:themeFill="background1" w:themeFillShade="F2"/>
          </w:tcPr>
          <w:p w:rsidR="00000000" w:rsidRDefault="003238CB">
            <w:pPr>
              <w:rPr>
                <w:noProof/>
              </w:rPr>
            </w:pPr>
            <w:r>
              <w:rPr>
                <w:noProof/>
              </w:rPr>
              <w:t xml:space="preserve">You do not have to do anything in the </w:t>
            </w:r>
            <w:r>
              <w:rPr>
                <w:rStyle w:val="mqInternal"/>
                <w:noProof/>
              </w:rPr>
              <w:t>[1}</w:t>
            </w:r>
            <w:r>
              <w:rPr>
                <w:noProof/>
              </w:rPr>
              <w:t>Device categories</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Vous n'avez rien </w:t>
            </w:r>
            <w:r>
              <w:rPr>
                <w:lang w:val="fr-FR"/>
              </w:rPr>
              <w:t>à</w:t>
            </w:r>
            <w:r>
              <w:rPr>
                <w:lang w:val="fr-FR"/>
              </w:rPr>
              <w:t xml:space="preserve"> faire dans la section </w:t>
            </w:r>
            <w:r>
              <w:rPr>
                <w:rStyle w:val="mqInternal"/>
                <w:noProof/>
                <w:lang w:val="fr-FR"/>
              </w:rPr>
              <w:t>[1}</w:t>
            </w:r>
            <w:r>
              <w:rPr>
                <w:lang w:val="fr-FR"/>
              </w:rPr>
              <w:t>Cat</w:t>
            </w:r>
            <w:r>
              <w:rPr>
                <w:lang w:val="fr-FR"/>
              </w:rPr>
              <w:t>é</w:t>
            </w:r>
            <w:r>
              <w:rPr>
                <w:lang w:val="fr-FR"/>
              </w:rPr>
              <w:t>gories de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d7</w:t>
            </w:r>
            <w:r>
              <w:rPr>
                <w:noProof/>
                <w:sz w:val="2"/>
              </w:rPr>
              <w:t>2f1453-3239-45fb-abfc-4713cc0febd0</w:t>
            </w:r>
          </w:p>
        </w:tc>
        <w:tc>
          <w:tcPr>
            <w:tcW w:w="7407" w:type="dxa"/>
            <w:shd w:val="clear" w:color="auto" w:fill="F2F2F2" w:themeFill="background1" w:themeFillShade="F2"/>
          </w:tcPr>
          <w:p w:rsidR="00000000" w:rsidRDefault="003238CB">
            <w:pPr>
              <w:rPr>
                <w:noProof/>
              </w:rPr>
            </w:pPr>
            <w:r>
              <w:rPr>
                <w:noProof/>
              </w:rPr>
              <w:t>device categories</w:t>
            </w:r>
          </w:p>
        </w:tc>
        <w:tc>
          <w:tcPr>
            <w:tcW w:w="7407" w:type="dxa"/>
          </w:tcPr>
          <w:p w:rsidR="00000000" w:rsidRDefault="003238CB">
            <w:pPr>
              <w:rPr>
                <w:lang w:val="fr-FR"/>
              </w:rPr>
            </w:pPr>
            <w:r>
              <w:rPr>
                <w:lang w:val="fr-FR"/>
              </w:rPr>
              <w:t>cat</w:t>
            </w:r>
            <w:r>
              <w:rPr>
                <w:lang w:val="fr-FR"/>
              </w:rPr>
              <w:t>é</w:t>
            </w:r>
            <w:r>
              <w:rPr>
                <w:lang w:val="fr-FR"/>
              </w:rPr>
              <w:t>gories d'appareils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314700cd-a35c-4df2-b486-fcaf725ee17a</w:t>
            </w:r>
          </w:p>
        </w:tc>
        <w:tc>
          <w:tcPr>
            <w:tcW w:w="7407" w:type="dxa"/>
            <w:shd w:val="clear" w:color="auto" w:fill="F2F2F2" w:themeFill="background1" w:themeFillShade="F2"/>
          </w:tcPr>
          <w:p w:rsidR="00000000" w:rsidRDefault="003238CB">
            <w:pPr>
              <w:rPr>
                <w:noProof/>
              </w:rPr>
            </w:pPr>
            <w:r>
              <w:rPr>
                <w:noProof/>
              </w:rPr>
              <w:t xml:space="preserve">You do not have to do anything in the </w:t>
            </w:r>
            <w:r>
              <w:rPr>
                <w:rStyle w:val="mqInternal"/>
                <w:noProof/>
              </w:rPr>
              <w:t>[1}</w:t>
            </w:r>
            <w:r>
              <w:rPr>
                <w:noProof/>
              </w:rPr>
              <w:t>User programs</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Vous n'avez rien </w:t>
            </w:r>
            <w:r>
              <w:rPr>
                <w:lang w:val="fr-FR"/>
              </w:rPr>
              <w:t>à</w:t>
            </w:r>
            <w:r>
              <w:rPr>
                <w:lang w:val="fr-FR"/>
              </w:rPr>
              <w:t xml:space="preserve"> faire dans la section </w:t>
            </w:r>
            <w:r>
              <w:rPr>
                <w:rStyle w:val="mqInternal"/>
                <w:noProof/>
                <w:lang w:val="fr-FR"/>
              </w:rPr>
              <w:t>[1}</w:t>
            </w:r>
            <w:r>
              <w:rPr>
                <w:lang w:val="fr-FR"/>
              </w:rPr>
              <w:t>Programmes utilisateur</w:t>
            </w:r>
            <w:r>
              <w:rPr>
                <w:rStyle w:val="mqInternal"/>
                <w:noProof/>
                <w:lang w:val="fr-FR"/>
              </w:rPr>
              <w:t>{2]</w:t>
            </w:r>
            <w:r>
              <w:rPr>
                <w:lang w:val="fr-FR"/>
              </w:rPr>
              <w:t xml:space="preserv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03377674-e5eb-4ac4-8f48-47ca10421b14</w:t>
            </w:r>
          </w:p>
        </w:tc>
        <w:tc>
          <w:tcPr>
            <w:tcW w:w="7407" w:type="dxa"/>
            <w:shd w:val="clear" w:color="auto" w:fill="F2F2F2" w:themeFill="background1" w:themeFillShade="F2"/>
          </w:tcPr>
          <w:p w:rsidR="00000000" w:rsidRDefault="003238CB">
            <w:pPr>
              <w:rPr>
                <w:noProof/>
              </w:rPr>
            </w:pPr>
            <w:r>
              <w:rPr>
                <w:noProof/>
              </w:rPr>
              <w:t>user programs</w:t>
            </w:r>
          </w:p>
        </w:tc>
        <w:tc>
          <w:tcPr>
            <w:tcW w:w="7407" w:type="dxa"/>
          </w:tcPr>
          <w:p w:rsidR="00000000" w:rsidRDefault="003238CB">
            <w:pPr>
              <w:rPr>
                <w:lang w:val="fr-FR"/>
              </w:rPr>
            </w:pPr>
            <w:r>
              <w:rPr>
                <w:lang w:val="fr-FR"/>
              </w:rPr>
              <w:t>programmes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68ac861d-ea32-449e-93c9-92b177e6c400</w:t>
            </w:r>
          </w:p>
        </w:tc>
        <w:tc>
          <w:tcPr>
            <w:tcW w:w="7407" w:type="dxa"/>
            <w:shd w:val="clear" w:color="auto" w:fill="F2F2F2" w:themeFill="background1" w:themeFillShade="F2"/>
          </w:tcPr>
          <w:p w:rsidR="00000000" w:rsidRDefault="003238CB">
            <w:pPr>
              <w:rPr>
                <w:noProof/>
              </w:rPr>
            </w:pPr>
            <w:r>
              <w:rPr>
                <w:noProof/>
              </w:rPr>
              <w:t xml:space="preserve">Read the appropriate information for each question in the </w:t>
            </w:r>
            <w:r>
              <w:rPr>
                <w:rStyle w:val="mqInternal"/>
                <w:noProof/>
              </w:rPr>
              <w:t>[1}</w:t>
            </w:r>
            <w:r>
              <w:rPr>
                <w:noProof/>
              </w:rPr>
              <w:t>Consent</w:t>
            </w:r>
            <w:r>
              <w:rPr>
                <w:rStyle w:val="mqInternal"/>
                <w:noProof/>
              </w:rPr>
              <w:t>{2]</w:t>
            </w:r>
            <w:r>
              <w:rPr>
                <w:noProof/>
              </w:rPr>
              <w:t xml:space="preserve"> section and check or uncheck the boxes.</w:t>
            </w:r>
          </w:p>
        </w:tc>
        <w:tc>
          <w:tcPr>
            <w:tcW w:w="7407" w:type="dxa"/>
          </w:tcPr>
          <w:p w:rsidR="00000000" w:rsidRDefault="003238CB">
            <w:pPr>
              <w:rPr>
                <w:lang w:val="fr-FR"/>
              </w:rPr>
            </w:pPr>
            <w:r>
              <w:rPr>
                <w:lang w:val="fr-FR"/>
              </w:rPr>
              <w:t>Lisez les informations appropri</w:t>
            </w:r>
            <w:r>
              <w:rPr>
                <w:lang w:val="fr-FR"/>
              </w:rPr>
              <w:t>é</w:t>
            </w:r>
            <w:r>
              <w:rPr>
                <w:lang w:val="fr-FR"/>
              </w:rPr>
              <w:t xml:space="preserve">es pour chaque question dans la section </w:t>
            </w:r>
            <w:r>
              <w:rPr>
                <w:rStyle w:val="mqInternal"/>
                <w:noProof/>
                <w:lang w:val="fr-FR"/>
              </w:rPr>
              <w:t>[1}</w:t>
            </w:r>
            <w:r>
              <w:rPr>
                <w:lang w:val="fr-FR"/>
              </w:rPr>
              <w:t>Consentement</w:t>
            </w:r>
            <w:r>
              <w:rPr>
                <w:rStyle w:val="mqInternal"/>
                <w:noProof/>
                <w:lang w:val="fr-FR"/>
              </w:rPr>
              <w:t>{2]</w:t>
            </w:r>
            <w:r>
              <w:rPr>
                <w:lang w:val="fr-FR"/>
              </w:rPr>
              <w:t xml:space="preserve"> et cochez ou d</w:t>
            </w:r>
            <w:r>
              <w:rPr>
                <w:lang w:val="fr-FR"/>
              </w:rPr>
              <w:t>é</w:t>
            </w:r>
            <w:r>
              <w:rPr>
                <w:lang w:val="fr-FR"/>
              </w:rPr>
              <w:t>cochez les cases.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02f0ed5c-98de-4777-91b0-6a10c151c6c2</w:t>
            </w:r>
          </w:p>
        </w:tc>
        <w:tc>
          <w:tcPr>
            <w:tcW w:w="7407" w:type="dxa"/>
            <w:shd w:val="clear" w:color="auto" w:fill="F2F2F2" w:themeFill="background1" w:themeFillShade="F2"/>
          </w:tcPr>
          <w:p w:rsidR="00000000" w:rsidRDefault="003238CB">
            <w:pPr>
              <w:rPr>
                <w:noProof/>
              </w:rPr>
            </w:pPr>
            <w:r>
              <w:rPr>
                <w:noProof/>
              </w:rPr>
              <w:t>consent</w:t>
            </w:r>
          </w:p>
        </w:tc>
        <w:tc>
          <w:tcPr>
            <w:tcW w:w="7407" w:type="dxa"/>
          </w:tcPr>
          <w:p w:rsidR="00000000" w:rsidRDefault="003238CB">
            <w:pPr>
              <w:rPr>
                <w:lang w:val="fr-FR"/>
              </w:rPr>
            </w:pPr>
            <w:r>
              <w:rPr>
                <w:lang w:val="fr-FR"/>
              </w:rPr>
              <w:t>consentement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b0f4d8d9-7499-4be8-b62a-760be2494381</w:t>
            </w:r>
          </w:p>
        </w:tc>
        <w:tc>
          <w:tcPr>
            <w:tcW w:w="7407" w:type="dxa"/>
            <w:shd w:val="clear" w:color="auto" w:fill="F2F2F2" w:themeFill="background1" w:themeFillShade="F2"/>
          </w:tcPr>
          <w:p w:rsidR="00000000" w:rsidRDefault="003238CB">
            <w:pPr>
              <w:rPr>
                <w:noProof/>
              </w:rPr>
            </w:pPr>
            <w:r>
              <w:rPr>
                <w:noProof/>
              </w:rPr>
              <w:t>Adding subscriptions</w:t>
            </w:r>
          </w:p>
        </w:tc>
        <w:tc>
          <w:tcPr>
            <w:tcW w:w="7407" w:type="dxa"/>
          </w:tcPr>
          <w:p w:rsidR="00000000" w:rsidRDefault="003238CB">
            <w:pPr>
              <w:rPr>
                <w:lang w:val="fr-FR"/>
              </w:rPr>
            </w:pPr>
            <w:r>
              <w:rPr>
                <w:lang w:val="fr-FR"/>
              </w:rPr>
              <w:t>Ajout d'abonnements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fcc20729-2736-47d7-a76f-ec11ec77a058</w:t>
            </w:r>
          </w:p>
        </w:tc>
        <w:tc>
          <w:tcPr>
            <w:tcW w:w="7407" w:type="dxa"/>
            <w:shd w:val="clear" w:color="auto" w:fill="F2F2F2" w:themeFill="background1" w:themeFillShade="F2"/>
          </w:tcPr>
          <w:p w:rsidR="00000000" w:rsidRDefault="003238CB">
            <w:pPr>
              <w:rPr>
                <w:noProof/>
              </w:rPr>
            </w:pPr>
            <w:r>
              <w:rPr>
                <w:noProof/>
              </w:rPr>
              <w:t xml:space="preserve">If you are adding subscriptions to your Android app, please see the </w:t>
            </w:r>
            <w:r>
              <w:rPr>
                <w:rStyle w:val="mqInternal"/>
                <w:noProof/>
              </w:rPr>
              <w:t>[1}</w:t>
            </w:r>
            <w:r>
              <w:rPr>
                <w:noProof/>
              </w:rPr>
              <w:t>Adding Subscriptions to Android</w:t>
            </w:r>
            <w:r>
              <w:rPr>
                <w:rStyle w:val="mqInternal"/>
                <w:noProof/>
              </w:rPr>
              <w:t>{2]</w:t>
            </w:r>
            <w:r>
              <w:rPr>
                <w:noProof/>
              </w:rPr>
              <w:t xml:space="preserve"> document for complete instructions.</w:t>
            </w:r>
          </w:p>
        </w:tc>
        <w:tc>
          <w:tcPr>
            <w:tcW w:w="7407" w:type="dxa"/>
          </w:tcPr>
          <w:p w:rsidR="00000000" w:rsidRDefault="003238CB">
            <w:pPr>
              <w:rPr>
                <w:lang w:val="fr-FR"/>
              </w:rPr>
            </w:pPr>
            <w:r>
              <w:rPr>
                <w:lang w:val="fr-FR"/>
              </w:rPr>
              <w:t xml:space="preserve">Si vous ajoutez des abonnements </w:t>
            </w:r>
            <w:r>
              <w:rPr>
                <w:lang w:val="fr-FR"/>
              </w:rPr>
              <w:t>à</w:t>
            </w:r>
            <w:r>
              <w:rPr>
                <w:lang w:val="fr-FR"/>
              </w:rPr>
              <w:t xml:space="preserve"> votre application</w:t>
            </w:r>
            <w:r>
              <w:rPr>
                <w:lang w:val="fr-FR"/>
              </w:rPr>
              <w:t xml:space="preserve"> Android, consultez le document </w:t>
            </w:r>
            <w:r>
              <w:rPr>
                <w:rStyle w:val="mqInternal"/>
                <w:noProof/>
                <w:lang w:val="fr-FR"/>
              </w:rPr>
              <w:t>[1}</w:t>
            </w:r>
            <w:r>
              <w:rPr>
                <w:lang w:val="fr-FR"/>
              </w:rPr>
              <w:t xml:space="preserve">Ajout d'abonnements </w:t>
            </w:r>
            <w:r>
              <w:rPr>
                <w:lang w:val="fr-FR"/>
              </w:rPr>
              <w:t>à</w:t>
            </w:r>
            <w:r>
              <w:rPr>
                <w:lang w:val="fr-FR"/>
              </w:rPr>
              <w:t xml:space="preserve"> Android</w:t>
            </w:r>
            <w:r>
              <w:rPr>
                <w:rStyle w:val="mqInternal"/>
                <w:noProof/>
                <w:lang w:val="fr-FR"/>
              </w:rPr>
              <w:t>{2]</w:t>
            </w:r>
            <w:r>
              <w:rPr>
                <w:lang w:val="fr-FR"/>
              </w:rPr>
              <w:t xml:space="preserve"> pour obtenir des instructions compl</w:t>
            </w:r>
            <w:r>
              <w:rPr>
                <w:lang w:val="fr-FR"/>
              </w:rPr>
              <w:t>è</w:t>
            </w:r>
            <w:r>
              <w:rPr>
                <w:lang w:val="fr-FR"/>
              </w:rPr>
              <w:t>tes.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915786f9-62dc-4e43-9437-2c9ddf49b646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7965ac70-63fe-4aa1-beb2-b7aafaed1dcd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2e86efc5-1fb2-4403-9b39-a90d423f2a04</w:t>
            </w:r>
          </w:p>
        </w:tc>
        <w:tc>
          <w:tcPr>
            <w:tcW w:w="7407" w:type="dxa"/>
            <w:shd w:val="clear" w:color="auto" w:fill="F2F2F2" w:themeFill="background1" w:themeFillShade="F2"/>
          </w:tcPr>
          <w:p w:rsidR="00000000" w:rsidRDefault="003238CB">
            <w:pPr>
              <w:rPr>
                <w:noProof/>
              </w:rPr>
            </w:pPr>
            <w:r>
              <w:rPr>
                <w:noProof/>
              </w:rPr>
              <w:t>'Panasonic' description:</w:t>
            </w:r>
          </w:p>
        </w:tc>
        <w:tc>
          <w:tcPr>
            <w:tcW w:w="7407" w:type="dxa"/>
          </w:tcPr>
          <w:p w:rsidR="00000000" w:rsidRDefault="003238CB">
            <w:pPr>
              <w:rPr>
                <w:lang w:val="fr-FR"/>
              </w:rPr>
            </w:pPr>
            <w:r>
              <w:rPr>
                <w:lang w:val="fr-FR"/>
              </w:rPr>
              <w:t>Description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3b7dcc66-c965-4464-b3f5-b01bc63db589</w:t>
            </w:r>
          </w:p>
        </w:tc>
        <w:tc>
          <w:tcPr>
            <w:tcW w:w="7407" w:type="dxa"/>
            <w:shd w:val="clear" w:color="auto" w:fill="F2F2F2" w:themeFill="background1" w:themeFillShade="F2"/>
          </w:tcPr>
          <w:p w:rsidR="00000000" w:rsidRDefault="003238CB">
            <w:pPr>
              <w:rPr>
                <w:noProof/>
              </w:rPr>
            </w:pPr>
            <w:r>
              <w:rPr>
                <w:noProof/>
              </w:rPr>
              <w:t>'Documents to help you test and submit your Panasonic apps.' parent:</w:t>
            </w:r>
          </w:p>
        </w:tc>
        <w:tc>
          <w:tcPr>
            <w:tcW w:w="7407" w:type="dxa"/>
          </w:tcPr>
          <w:p w:rsidR="00000000" w:rsidRDefault="003238CB">
            <w:pPr>
              <w:rPr>
                <w:lang w:val="fr-FR"/>
              </w:rPr>
            </w:pPr>
            <w:r>
              <w:rPr>
                <w:lang w:val="fr-FR"/>
              </w:rPr>
              <w:t>«</w:t>
            </w:r>
            <w:r>
              <w:rPr>
                <w:lang w:val="fr-FR"/>
              </w:rPr>
              <w:t xml:space="preserve">Documents pour vous aider </w:t>
            </w:r>
            <w:r>
              <w:rPr>
                <w:lang w:val="fr-FR"/>
              </w:rPr>
              <w:t>à</w:t>
            </w:r>
            <w:r>
              <w:rPr>
                <w:lang w:val="fr-FR"/>
              </w:rPr>
              <w:t xml:space="preserve"> tester et soumettre vos applic</w:t>
            </w:r>
            <w:r>
              <w:rPr>
                <w:lang w:val="fr-FR"/>
              </w:rPr>
              <w:t>ations Panasonic.</w:t>
            </w:r>
            <w:r>
              <w:rPr>
                <w:lang w:val="fr-FR"/>
              </w:rPr>
              <w:t>»</w:t>
            </w:r>
            <w:r>
              <w:rPr>
                <w:lang w:val="fr-FR"/>
              </w:rPr>
              <w:t xml:space="preserv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b56f8e1c-03c5-4a96-abd9-e73b7764cbd5</w:t>
            </w:r>
          </w:p>
        </w:tc>
        <w:tc>
          <w:tcPr>
            <w:tcW w:w="7407" w:type="dxa"/>
            <w:shd w:val="clear" w:color="auto" w:fill="F2F2F2" w:themeFill="background1" w:themeFillShade="F2"/>
          </w:tcPr>
          <w:p w:rsidR="00000000" w:rsidRDefault="003238CB">
            <w:pPr>
              <w:rPr>
                <w:noProof/>
              </w:rPr>
            </w:pPr>
            <w:r>
              <w:rPr>
                <w:noProof/>
              </w:rPr>
              <w:t>'Panasonic' grandparent:</w:t>
            </w:r>
          </w:p>
        </w:tc>
        <w:tc>
          <w:tcPr>
            <w:tcW w:w="7407" w:type="dxa"/>
          </w:tcPr>
          <w:p w:rsidR="00000000" w:rsidRDefault="003238CB">
            <w:pPr>
              <w:rPr>
                <w:lang w:val="fr-FR"/>
              </w:rPr>
            </w:pPr>
            <w:r>
              <w:rPr>
                <w:lang w:val="fr-FR"/>
              </w:rPr>
              <w:t>Grand-parent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96ea2c7f-3c61-4034-b453-aac3958ff000</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8804bfe5-2bbb-4f56-920f-24120a333e6e</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438172dc-4be2-4184-8277-2416163d2aa6</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2ad6fdb5-2436-48ab-92a4-61428d3afe25</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693b5cf8-f5c6-47e5-9376-550fff9c710b</w:t>
            </w:r>
          </w:p>
        </w:tc>
        <w:tc>
          <w:tcPr>
            <w:tcW w:w="7407" w:type="dxa"/>
            <w:shd w:val="clear" w:color="auto" w:fill="F2F2F2" w:themeFill="background1" w:themeFillShade="F2"/>
          </w:tcPr>
          <w:p w:rsidR="00000000" w:rsidRDefault="003238CB">
            <w:pPr>
              <w:rPr>
                <w:noProof/>
              </w:rPr>
            </w:pPr>
            <w:r>
              <w:rPr>
                <w:noProof/>
              </w:rPr>
              <w:t>\{% for item in site.data.navigation %} \{% if item.name == 'Creating Your Apps' %} \{% for entry in item.docs %} \{% if entry.name == page.title %} \{% for doc in entry.docs %}</w:t>
            </w:r>
          </w:p>
        </w:tc>
        <w:tc>
          <w:tcPr>
            <w:tcW w:w="7407" w:type="dxa"/>
          </w:tcPr>
          <w:p w:rsidR="00000000" w:rsidRDefault="003238CB">
            <w:pPr>
              <w:rPr>
                <w:lang w:val="fr-FR"/>
              </w:rPr>
            </w:pPr>
            <w:r>
              <w:rPr>
                <w:lang w:val="fr-FR"/>
              </w:rPr>
              <w:t>\{% for item in si</w:t>
            </w:r>
            <w:r>
              <w:rPr>
                <w:lang w:val="fr-FR"/>
              </w:rPr>
              <w:t>te.data.navigation %} \{% if item.name == 'Creating Your Apps' %} \{%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d413e3ef-c3ce-4c64-b199-e548df54f9cd</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515aa</w:t>
            </w:r>
            <w:r>
              <w:rPr>
                <w:noProof/>
                <w:sz w:val="2"/>
              </w:rPr>
              <w:t>4c1-b880-4e9e-9db2-1d16888f0244</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submitting-to-panasonic.html</w:t>
            </w:r>
          </w:p>
          <w:p w:rsidR="00000000" w:rsidRDefault="003238CB">
            <w:pPr>
              <w:jc w:val="center"/>
              <w:rPr>
                <w:b/>
                <w:noProof/>
              </w:rPr>
            </w:pPr>
            <w:r>
              <w:rPr>
                <w:b/>
                <w:noProof/>
              </w:rPr>
              <w:t>MQ971010 224d6ebe-3cc8-4c51-b6a8-1217045ee29f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cf85b4f2-ac7d-4c5c-b84b-0845cacc9275</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ab0923e4-f5c7-4a01-a63f-c2057369da12</w:t>
            </w:r>
          </w:p>
        </w:tc>
        <w:tc>
          <w:tcPr>
            <w:tcW w:w="7407" w:type="dxa"/>
            <w:shd w:val="clear" w:color="auto" w:fill="F2F2F2" w:themeFill="background1" w:themeFillShade="F2"/>
          </w:tcPr>
          <w:p w:rsidR="00000000" w:rsidRDefault="003238CB">
            <w:pPr>
              <w:rPr>
                <w:noProof/>
              </w:rPr>
            </w:pPr>
            <w:r>
              <w:rPr>
                <w:noProof/>
              </w:rPr>
              <w:t>'Submitting Apps to the Panasonic Store'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Soumettre des applications au magasin Panasonic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c16c7fb6-011f-4501-a121-d5ec</w:t>
            </w:r>
            <w:r>
              <w:rPr>
                <w:noProof/>
                <w:sz w:val="2"/>
              </w:rPr>
              <w:t>dd58e3a9</w:t>
            </w:r>
          </w:p>
        </w:tc>
        <w:tc>
          <w:tcPr>
            <w:tcW w:w="7407" w:type="dxa"/>
            <w:shd w:val="clear" w:color="auto" w:fill="F2F2F2" w:themeFill="background1" w:themeFillShade="F2"/>
          </w:tcPr>
          <w:p w:rsidR="00000000" w:rsidRDefault="003238CB">
            <w:pPr>
              <w:rPr>
                <w:noProof/>
              </w:rPr>
            </w:pPr>
            <w:r>
              <w:rPr>
                <w:noProof/>
              </w:rPr>
              <w:t>'In this topic, you will learn how to submit your device app to the Panasonic store.'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soumettre l'application de votre appareil au magasin Panasonic."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538d946a-1093-4233-9f56-fd2fc62e0d82</w:t>
            </w:r>
          </w:p>
        </w:tc>
        <w:tc>
          <w:tcPr>
            <w:tcW w:w="7407" w:type="dxa"/>
            <w:shd w:val="clear" w:color="auto" w:fill="F2F2F2" w:themeFill="background1" w:themeFillShade="F2"/>
          </w:tcPr>
          <w:p w:rsidR="00000000" w:rsidRDefault="003238CB">
            <w:pPr>
              <w:rPr>
                <w:noProof/>
              </w:rPr>
            </w:pPr>
            <w:r>
              <w:rPr>
                <w:noProof/>
              </w:rPr>
              <w:t>'Panasonic' grandparent:</w:t>
            </w:r>
          </w:p>
        </w:tc>
        <w:tc>
          <w:tcPr>
            <w:tcW w:w="7407" w:type="dxa"/>
          </w:tcPr>
          <w:p w:rsidR="00000000" w:rsidRDefault="003238CB">
            <w:pPr>
              <w:rPr>
                <w:lang w:val="fr-FR"/>
              </w:rPr>
            </w:pPr>
            <w:r>
              <w:rPr>
                <w:lang w:val="fr-FR"/>
              </w:rPr>
              <w:t>Grand-parent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521d692e-2c81-40f5-b725-52b261b4559e</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06a4d8d9-f0f1-458f-af9b-45dc4cc1465e</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af2bb855-4b63-4e59-b4bf-da5379127a52</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67ff2d5a-6a46-4855-bca0-c49539d1547e</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27e40e46-d1c9-4ead-bb5e-02c8990add5f</w:t>
            </w:r>
          </w:p>
        </w:tc>
        <w:tc>
          <w:tcPr>
            <w:tcW w:w="7407" w:type="dxa"/>
            <w:shd w:val="clear" w:color="auto" w:fill="F2F2F2" w:themeFill="background1" w:themeFillShade="F2"/>
          </w:tcPr>
          <w:p w:rsidR="00000000" w:rsidRDefault="003238CB">
            <w:pPr>
              <w:rPr>
                <w:noProof/>
              </w:rPr>
            </w:pPr>
            <w:r>
              <w:rPr>
                <w:noProof/>
              </w:rPr>
              <w:t>With Brightcove Beacon, you will receive a generated device app which can be added to the Panasonic Store.</w:t>
            </w:r>
          </w:p>
        </w:tc>
        <w:tc>
          <w:tcPr>
            <w:tcW w:w="7407" w:type="dxa"/>
          </w:tcPr>
          <w:p w:rsidR="00000000" w:rsidRDefault="003238CB">
            <w:pPr>
              <w:rPr>
                <w:lang w:val="fr-FR"/>
              </w:rPr>
            </w:pPr>
            <w:r>
              <w:rPr>
                <w:lang w:val="fr-FR"/>
              </w:rPr>
              <w:t>Avec Brightcove Beacon, vous recevrez une application d'appareil g</w:t>
            </w:r>
            <w:r>
              <w:rPr>
                <w:lang w:val="fr-FR"/>
              </w:rPr>
              <w:t>é</w:t>
            </w:r>
            <w:r>
              <w:rPr>
                <w:lang w:val="fr-FR"/>
              </w:rPr>
              <w:t>n</w:t>
            </w:r>
            <w:r>
              <w:rPr>
                <w:lang w:val="fr-FR"/>
              </w:rPr>
              <w:t>é</w:t>
            </w:r>
            <w:r>
              <w:rPr>
                <w:lang w:val="fr-FR"/>
              </w:rPr>
              <w:t>r</w:t>
            </w:r>
            <w:r>
              <w:rPr>
                <w:lang w:val="fr-FR"/>
              </w:rPr>
              <w:t>é</w:t>
            </w:r>
            <w:r>
              <w:rPr>
                <w:lang w:val="fr-FR"/>
              </w:rPr>
              <w:t xml:space="preserve">e qui peut </w:t>
            </w:r>
            <w:r>
              <w:rPr>
                <w:lang w:val="fr-FR"/>
              </w:rPr>
              <w:t>ê</w:t>
            </w:r>
            <w:r>
              <w:rPr>
                <w:lang w:val="fr-FR"/>
              </w:rPr>
              <w:t>tre ajout</w:t>
            </w:r>
            <w:r>
              <w:rPr>
                <w:lang w:val="fr-FR"/>
              </w:rPr>
              <w:t>é</w:t>
            </w:r>
            <w:r>
              <w:rPr>
                <w:lang w:val="fr-FR"/>
              </w:rPr>
              <w:t xml:space="preserve">e </w:t>
            </w:r>
            <w:r>
              <w:rPr>
                <w:lang w:val="fr-FR"/>
              </w:rPr>
              <w:t>à</w:t>
            </w:r>
            <w:r>
              <w:rPr>
                <w:lang w:val="fr-FR"/>
              </w:rPr>
              <w:t xml:space="preserve"> la boutique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49dbbbb5-a972-4aac-a13b-0813e178f11f</w:t>
            </w:r>
          </w:p>
        </w:tc>
        <w:tc>
          <w:tcPr>
            <w:tcW w:w="7407" w:type="dxa"/>
            <w:shd w:val="clear" w:color="auto" w:fill="F2F2F2" w:themeFill="background1" w:themeFillShade="F2"/>
          </w:tcPr>
          <w:p w:rsidR="00000000" w:rsidRDefault="003238CB">
            <w:pPr>
              <w:rPr>
                <w:noProof/>
              </w:rPr>
            </w:pPr>
            <w:r>
              <w:rPr>
                <w:noProof/>
              </w:rPr>
              <w:t xml:space="preserve">Store details: </w:t>
            </w:r>
            <w:r>
              <w:rPr>
                <w:rStyle w:val="mqInternal"/>
                <w:noProof/>
              </w:rPr>
              <w:t>[1}</w:t>
            </w:r>
            <w:r>
              <w:rPr>
                <w:noProof/>
              </w:rPr>
              <w:t xml:space="preserve"> https://developer.vieraconnect.com/ </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tails de la boutique : </w:t>
            </w:r>
            <w:r>
              <w:rPr>
                <w:rStyle w:val="mqInternal"/>
                <w:noProof/>
                <w:lang w:val="fr-FR"/>
              </w:rPr>
              <w:t>[1}</w:t>
            </w:r>
            <w:r>
              <w:rPr>
                <w:lang w:val="fr-FR"/>
              </w:rPr>
              <w:t xml:space="preserve"> https://developer.vieraconnect.com/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959561a1-edc8-453b-8f57-3c92be5d0029</w:t>
            </w:r>
          </w:p>
        </w:tc>
        <w:tc>
          <w:tcPr>
            <w:tcW w:w="7407" w:type="dxa"/>
            <w:shd w:val="clear" w:color="auto" w:fill="F2F2F2" w:themeFill="background1" w:themeFillShade="F2"/>
          </w:tcPr>
          <w:p w:rsidR="00000000" w:rsidRDefault="003238CB">
            <w:pPr>
              <w:rPr>
                <w:noProof/>
              </w:rPr>
            </w:pPr>
            <w:r>
              <w:rPr>
                <w:noProof/>
              </w:rPr>
              <w:t>Suggested lead 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w:t>
            </w:r>
            <w:r>
              <w:rPr>
                <w:lang w:val="fr-FR"/>
              </w:rPr>
              <w:t>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2d6271d8-2d4e-4561-be91-3bd25cd7f47f</w:t>
            </w:r>
          </w:p>
        </w:tc>
        <w:tc>
          <w:tcPr>
            <w:tcW w:w="7407" w:type="dxa"/>
            <w:shd w:val="clear" w:color="auto" w:fill="F2F2F2" w:themeFill="background1" w:themeFillShade="F2"/>
          </w:tcPr>
          <w:p w:rsidR="00000000" w:rsidRDefault="003238CB">
            <w:pPr>
              <w:rPr>
                <w:noProof/>
              </w:rPr>
            </w:pPr>
            <w:r>
              <w:rPr>
                <w:noProof/>
              </w:rPr>
              <w:t>Three weeks</w:t>
            </w:r>
          </w:p>
        </w:tc>
        <w:tc>
          <w:tcPr>
            <w:tcW w:w="7407" w:type="dxa"/>
          </w:tcPr>
          <w:p w:rsidR="00000000" w:rsidRDefault="003238CB">
            <w:pPr>
              <w:rPr>
                <w:lang w:val="fr-FR"/>
              </w:rPr>
            </w:pPr>
            <w:r>
              <w:rPr>
                <w:lang w:val="fr-FR"/>
              </w:rPr>
              <w:t>Trois semaines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9319652f-883a-471c-9b5b-139b30e2e489</w:t>
            </w:r>
          </w:p>
        </w:tc>
        <w:tc>
          <w:tcPr>
            <w:tcW w:w="7407" w:type="dxa"/>
            <w:shd w:val="clear" w:color="auto" w:fill="F2F2F2" w:themeFill="background1" w:themeFillShade="F2"/>
          </w:tcPr>
          <w:p w:rsidR="00000000" w:rsidRDefault="003238CB">
            <w:pPr>
              <w:rPr>
                <w:noProof/>
              </w:rPr>
            </w:pPr>
            <w:r>
              <w:rPr>
                <w:noProof/>
              </w:rPr>
              <w:t>Required information for Panasonic:</w:t>
            </w:r>
          </w:p>
        </w:tc>
        <w:tc>
          <w:tcPr>
            <w:tcW w:w="7407" w:type="dxa"/>
          </w:tcPr>
          <w:p w:rsidR="00000000" w:rsidRDefault="003238CB">
            <w:pPr>
              <w:rPr>
                <w:lang w:val="fr-FR"/>
              </w:rPr>
            </w:pPr>
            <w:r>
              <w:rPr>
                <w:lang w:val="fr-FR"/>
              </w:rPr>
              <w:t>Informations requises pour Panasonic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0ef4fb6a-491d-4f29-bbbf-0b0b39acc0f3</w:t>
            </w:r>
          </w:p>
        </w:tc>
        <w:tc>
          <w:tcPr>
            <w:tcW w:w="7407" w:type="dxa"/>
            <w:shd w:val="clear" w:color="auto" w:fill="F2F2F2" w:themeFill="background1" w:themeFillShade="F2"/>
          </w:tcPr>
          <w:p w:rsidR="00000000" w:rsidRDefault="003238CB">
            <w:pPr>
              <w:rPr>
                <w:noProof/>
              </w:rPr>
            </w:pPr>
            <w:r>
              <w:rPr>
                <w:noProof/>
              </w:rPr>
              <w:t>Applicat</w:t>
            </w:r>
            <w:r>
              <w:rPr>
                <w:noProof/>
              </w:rPr>
              <w:t>ion</w:t>
            </w:r>
          </w:p>
        </w:tc>
        <w:tc>
          <w:tcPr>
            <w:tcW w:w="7407" w:type="dxa"/>
          </w:tcPr>
          <w:p w:rsidR="00000000" w:rsidRDefault="003238CB">
            <w:pPr>
              <w:rPr>
                <w:lang w:val="fr-FR"/>
              </w:rPr>
            </w:pPr>
            <w:r>
              <w:rPr>
                <w:lang w:val="fr-FR"/>
              </w:rPr>
              <w:t>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36ec600d-4e6a-48eb-8898-7033111f8fbe</w:t>
            </w:r>
          </w:p>
        </w:tc>
        <w:tc>
          <w:tcPr>
            <w:tcW w:w="7407" w:type="dxa"/>
            <w:shd w:val="clear" w:color="auto" w:fill="F2F2F2" w:themeFill="background1" w:themeFillShade="F2"/>
          </w:tcPr>
          <w:p w:rsidR="00000000" w:rsidRDefault="003238CB">
            <w:pPr>
              <w:rPr>
                <w:noProof/>
              </w:rPr>
            </w:pPr>
            <w:r>
              <w:rPr>
                <w:noProof/>
              </w:rPr>
              <w:t>Application URL and Application Staging URL</w:t>
            </w:r>
          </w:p>
        </w:tc>
        <w:tc>
          <w:tcPr>
            <w:tcW w:w="7407" w:type="dxa"/>
          </w:tcPr>
          <w:p w:rsidR="00000000" w:rsidRDefault="003238CB">
            <w:pPr>
              <w:rPr>
                <w:lang w:val="fr-FR"/>
              </w:rPr>
            </w:pPr>
            <w:r>
              <w:rPr>
                <w:lang w:val="fr-FR"/>
              </w:rPr>
              <w:t>URL de l'application et URL de transit des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2866cdfe-3b19-40e9-a412-1fa109cf17f8</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46e413f7-7163-4601-b3a2-ed3b20161d51</w:t>
            </w:r>
          </w:p>
        </w:tc>
        <w:tc>
          <w:tcPr>
            <w:tcW w:w="7407" w:type="dxa"/>
            <w:shd w:val="clear" w:color="auto" w:fill="F2F2F2" w:themeFill="background1" w:themeFillShade="F2"/>
          </w:tcPr>
          <w:p w:rsidR="00000000" w:rsidRDefault="003238CB">
            <w:pPr>
              <w:rPr>
                <w:noProof/>
              </w:rPr>
            </w:pPr>
            <w:r>
              <w:rPr>
                <w:noProof/>
              </w:rPr>
              <w:t>Maximum 1024 characters</w:t>
            </w:r>
          </w:p>
        </w:tc>
        <w:tc>
          <w:tcPr>
            <w:tcW w:w="7407" w:type="dxa"/>
          </w:tcPr>
          <w:p w:rsidR="00000000" w:rsidRDefault="003238CB">
            <w:pPr>
              <w:rPr>
                <w:lang w:val="fr-FR"/>
              </w:rPr>
            </w:pPr>
            <w:r>
              <w:rPr>
                <w:lang w:val="fr-FR"/>
              </w:rPr>
              <w:t>Maximum de 1024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57e0cf09-783e-4109-8369-6b693e5c656a</w:t>
            </w:r>
          </w:p>
        </w:tc>
        <w:tc>
          <w:tcPr>
            <w:tcW w:w="7407" w:type="dxa"/>
            <w:shd w:val="clear" w:color="auto" w:fill="F2F2F2" w:themeFill="background1" w:themeFillShade="F2"/>
          </w:tcPr>
          <w:p w:rsidR="00000000" w:rsidRDefault="003238CB">
            <w:pPr>
              <w:rPr>
                <w:noProof/>
              </w:rPr>
            </w:pPr>
            <w:r>
              <w:rPr>
                <w:noProof/>
              </w:rPr>
              <w:t>Maximum 26 lines</w:t>
            </w:r>
          </w:p>
        </w:tc>
        <w:tc>
          <w:tcPr>
            <w:tcW w:w="7407" w:type="dxa"/>
          </w:tcPr>
          <w:p w:rsidR="00000000" w:rsidRDefault="003238CB">
            <w:pPr>
              <w:rPr>
                <w:lang w:val="fr-FR"/>
              </w:rPr>
            </w:pPr>
            <w:r>
              <w:rPr>
                <w:lang w:val="fr-FR"/>
              </w:rPr>
              <w:t>Maximum 26 lignes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c946e2a9-1c63-4929-97a2-0d5e42d37bff</w:t>
            </w:r>
          </w:p>
        </w:tc>
        <w:tc>
          <w:tcPr>
            <w:tcW w:w="7407" w:type="dxa"/>
            <w:shd w:val="clear" w:color="auto" w:fill="F2F2F2" w:themeFill="background1" w:themeFillShade="F2"/>
          </w:tcPr>
          <w:p w:rsidR="00000000" w:rsidRDefault="003238CB">
            <w:pPr>
              <w:rPr>
                <w:noProof/>
              </w:rPr>
            </w:pPr>
            <w:r>
              <w:rPr>
                <w:noProof/>
              </w:rPr>
              <w:t>Each line consisting of maximum 85 characters (or 44 Asian characters)</w:t>
            </w:r>
          </w:p>
        </w:tc>
        <w:tc>
          <w:tcPr>
            <w:tcW w:w="7407" w:type="dxa"/>
          </w:tcPr>
          <w:p w:rsidR="00000000" w:rsidRDefault="003238CB">
            <w:pPr>
              <w:rPr>
                <w:lang w:val="fr-FR"/>
              </w:rPr>
            </w:pPr>
            <w:r>
              <w:rPr>
                <w:lang w:val="fr-FR"/>
              </w:rPr>
              <w:t>Chaque ligne compos</w:t>
            </w:r>
            <w:r>
              <w:rPr>
                <w:lang w:val="fr-FR"/>
              </w:rPr>
              <w:t>é</w:t>
            </w:r>
            <w:r>
              <w:rPr>
                <w:lang w:val="fr-FR"/>
              </w:rPr>
              <w:t>e d'un maximum de 85 caract</w:t>
            </w:r>
            <w:r>
              <w:rPr>
                <w:lang w:val="fr-FR"/>
              </w:rPr>
              <w:t>è</w:t>
            </w:r>
            <w:r>
              <w:rPr>
                <w:lang w:val="fr-FR"/>
              </w:rPr>
              <w:t>res (ou 44 caract</w:t>
            </w:r>
            <w:r>
              <w:rPr>
                <w:lang w:val="fr-FR"/>
              </w:rPr>
              <w:t>è</w:t>
            </w:r>
            <w:r>
              <w:rPr>
                <w:lang w:val="fr-FR"/>
              </w:rPr>
              <w:t>res asiatiques)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aeedb726-0638-4f27-8438-0ee7cae48ccf</w:t>
            </w:r>
          </w:p>
        </w:tc>
        <w:tc>
          <w:tcPr>
            <w:tcW w:w="7407" w:type="dxa"/>
            <w:shd w:val="clear" w:color="auto" w:fill="F2F2F2" w:themeFill="background1" w:themeFillShade="F2"/>
          </w:tcPr>
          <w:p w:rsidR="00000000" w:rsidRDefault="003238CB">
            <w:pPr>
              <w:rPr>
                <w:noProof/>
              </w:rPr>
            </w:pPr>
            <w:r>
              <w:rPr>
                <w:noProof/>
              </w:rPr>
              <w:t>Please insert line breaks wherever appropriate</w:t>
            </w:r>
          </w:p>
        </w:tc>
        <w:tc>
          <w:tcPr>
            <w:tcW w:w="7407" w:type="dxa"/>
          </w:tcPr>
          <w:p w:rsidR="00000000" w:rsidRDefault="003238CB">
            <w:pPr>
              <w:rPr>
                <w:lang w:val="fr-FR"/>
              </w:rPr>
            </w:pPr>
            <w:r>
              <w:rPr>
                <w:lang w:val="fr-FR"/>
              </w:rPr>
              <w:t>Veuillez ins</w:t>
            </w:r>
            <w:r>
              <w:rPr>
                <w:lang w:val="fr-FR"/>
              </w:rPr>
              <w:t>é</w:t>
            </w:r>
            <w:r>
              <w:rPr>
                <w:lang w:val="fr-FR"/>
              </w:rPr>
              <w:t>rer des sauts de ligne l</w:t>
            </w:r>
            <w:r>
              <w:rPr>
                <w:lang w:val="fr-FR"/>
              </w:rPr>
              <w:t>à</w:t>
            </w:r>
            <w:r>
              <w:rPr>
                <w:lang w:val="fr-FR"/>
              </w:rPr>
              <w:t xml:space="preserve"> o</w:t>
            </w:r>
            <w:r>
              <w:rPr>
                <w:lang w:val="fr-FR"/>
              </w:rPr>
              <w:t>ù</w:t>
            </w:r>
            <w:r>
              <w:rPr>
                <w:lang w:val="fr-FR"/>
              </w:rPr>
              <w:t xml:space="preserve"> cela 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3b5e9193-75ce-4a2d-b732-ca24457df5d2</w:t>
            </w:r>
          </w:p>
        </w:tc>
        <w:tc>
          <w:tcPr>
            <w:tcW w:w="7407" w:type="dxa"/>
            <w:shd w:val="clear" w:color="auto" w:fill="F2F2F2" w:themeFill="background1" w:themeFillShade="F2"/>
          </w:tcPr>
          <w:p w:rsidR="00000000" w:rsidRDefault="003238CB">
            <w:pPr>
              <w:rPr>
                <w:noProof/>
              </w:rPr>
            </w:pPr>
            <w:r>
              <w:rPr>
                <w:noProof/>
              </w:rPr>
              <w:t>Icons</w:t>
            </w:r>
          </w:p>
        </w:tc>
        <w:tc>
          <w:tcPr>
            <w:tcW w:w="7407" w:type="dxa"/>
          </w:tcPr>
          <w:p w:rsidR="00000000" w:rsidRDefault="003238CB">
            <w:pPr>
              <w:rPr>
                <w:lang w:val="fr-FR"/>
              </w:rPr>
            </w:pPr>
            <w:r>
              <w:rPr>
                <w:lang w:val="fr-FR"/>
              </w:rPr>
              <w:t>Ic</w:t>
            </w:r>
            <w:r>
              <w:rPr>
                <w:lang w:val="fr-FR"/>
              </w:rPr>
              <w:t>ô</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aa063a70-e479-4fd3-8e6b-2ed262556600</w:t>
            </w:r>
          </w:p>
        </w:tc>
        <w:tc>
          <w:tcPr>
            <w:tcW w:w="7407" w:type="dxa"/>
            <w:shd w:val="clear" w:color="auto" w:fill="F2F2F2" w:themeFill="background1" w:themeFillShade="F2"/>
          </w:tcPr>
          <w:p w:rsidR="00000000" w:rsidRDefault="003238CB">
            <w:pPr>
              <w:rPr>
                <w:noProof/>
              </w:rPr>
            </w:pPr>
            <w:r>
              <w:rPr>
                <w:noProof/>
              </w:rPr>
              <w:t>Four icon images are needed:</w:t>
            </w:r>
          </w:p>
        </w:tc>
        <w:tc>
          <w:tcPr>
            <w:tcW w:w="7407" w:type="dxa"/>
          </w:tcPr>
          <w:p w:rsidR="00000000" w:rsidRDefault="003238CB">
            <w:pPr>
              <w:rPr>
                <w:lang w:val="fr-FR"/>
              </w:rPr>
            </w:pPr>
            <w:r>
              <w:rPr>
                <w:lang w:val="fr-FR"/>
              </w:rPr>
              <w:t>Quatre images d'ic</w:t>
            </w:r>
            <w:r>
              <w:rPr>
                <w:lang w:val="fr-FR"/>
              </w:rPr>
              <w:t>ô</w:t>
            </w:r>
            <w:r>
              <w:rPr>
                <w:lang w:val="fr-FR"/>
              </w:rPr>
              <w:t>nes sont n</w:t>
            </w:r>
            <w:r>
              <w:rPr>
                <w:lang w:val="fr-FR"/>
              </w:rPr>
              <w:t>é</w:t>
            </w:r>
            <w:r>
              <w:rPr>
                <w:lang w:val="fr-FR"/>
              </w:rPr>
              <w:t>cessaires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fa8e9dfc-982d-41de-8eb2-cf2644d4fb4f</w:t>
            </w:r>
          </w:p>
        </w:tc>
        <w:tc>
          <w:tcPr>
            <w:tcW w:w="7407" w:type="dxa"/>
            <w:shd w:val="clear" w:color="auto" w:fill="F2F2F2" w:themeFill="background1" w:themeFillShade="F2"/>
          </w:tcPr>
          <w:p w:rsidR="00000000" w:rsidRDefault="003238CB">
            <w:pPr>
              <w:rPr>
                <w:noProof/>
              </w:rPr>
            </w:pPr>
            <w:r>
              <w:rPr>
                <w:noProof/>
              </w:rPr>
              <w:t xml:space="preserve">160x112 </w:t>
            </w:r>
            <w:r>
              <w:rPr>
                <w:noProof/>
              </w:rPr>
              <w:t>(PNG)</w:t>
            </w:r>
          </w:p>
        </w:tc>
        <w:tc>
          <w:tcPr>
            <w:tcW w:w="7407" w:type="dxa"/>
          </w:tcPr>
          <w:p w:rsidR="00000000" w:rsidRDefault="003238CB">
            <w:pPr>
              <w:rPr>
                <w:lang w:val="fr-FR"/>
              </w:rPr>
            </w:pPr>
            <w:r>
              <w:rPr>
                <w:lang w:val="fr-FR"/>
              </w:rPr>
              <w:t>160x112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e5513c44-6b43-4e60-91c1-7c7c1be5bb69</w:t>
            </w:r>
          </w:p>
        </w:tc>
        <w:tc>
          <w:tcPr>
            <w:tcW w:w="7407" w:type="dxa"/>
            <w:shd w:val="clear" w:color="auto" w:fill="F2F2F2" w:themeFill="background1" w:themeFillShade="F2"/>
          </w:tcPr>
          <w:p w:rsidR="00000000" w:rsidRDefault="003238CB">
            <w:pPr>
              <w:rPr>
                <w:noProof/>
              </w:rPr>
            </w:pPr>
            <w:r>
              <w:rPr>
                <w:noProof/>
              </w:rPr>
              <w:t>Banner style icon 256x60 (PNG)</w:t>
            </w:r>
          </w:p>
        </w:tc>
        <w:tc>
          <w:tcPr>
            <w:tcW w:w="7407" w:type="dxa"/>
          </w:tcPr>
          <w:p w:rsidR="00000000" w:rsidRDefault="003238CB">
            <w:pPr>
              <w:rPr>
                <w:lang w:val="fr-FR"/>
              </w:rPr>
            </w:pPr>
            <w:r>
              <w:rPr>
                <w:lang w:val="fr-FR"/>
              </w:rPr>
              <w:t>Ic</w:t>
            </w:r>
            <w:r>
              <w:rPr>
                <w:lang w:val="fr-FR"/>
              </w:rPr>
              <w:t>ô</w:t>
            </w:r>
            <w:r>
              <w:rPr>
                <w:lang w:val="fr-FR"/>
              </w:rPr>
              <w:t>ne de style banni</w:t>
            </w:r>
            <w:r>
              <w:rPr>
                <w:lang w:val="fr-FR"/>
              </w:rPr>
              <w:t>è</w:t>
            </w:r>
            <w:r>
              <w:rPr>
                <w:lang w:val="fr-FR"/>
              </w:rPr>
              <w:t>re 256x60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8a134796-d295-4768-bf0d-7723ed22a410</w:t>
            </w:r>
          </w:p>
        </w:tc>
        <w:tc>
          <w:tcPr>
            <w:tcW w:w="7407" w:type="dxa"/>
            <w:shd w:val="clear" w:color="auto" w:fill="F2F2F2" w:themeFill="background1" w:themeFillShade="F2"/>
          </w:tcPr>
          <w:p w:rsidR="00000000" w:rsidRDefault="003238CB">
            <w:pPr>
              <w:rPr>
                <w:noProof/>
              </w:rPr>
            </w:pPr>
            <w:r>
              <w:rPr>
                <w:noProof/>
              </w:rPr>
              <w:t>360x252 (PNG)</w:t>
            </w:r>
          </w:p>
        </w:tc>
        <w:tc>
          <w:tcPr>
            <w:tcW w:w="7407" w:type="dxa"/>
          </w:tcPr>
          <w:p w:rsidR="00000000" w:rsidRDefault="003238CB">
            <w:pPr>
              <w:rPr>
                <w:lang w:val="fr-FR"/>
              </w:rPr>
            </w:pPr>
            <w:r>
              <w:rPr>
                <w:lang w:val="fr-FR"/>
              </w:rPr>
              <w:t>360x252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4858ed23-76da-4e96-9ee8-2a6d01eea95d</w:t>
            </w:r>
          </w:p>
        </w:tc>
        <w:tc>
          <w:tcPr>
            <w:tcW w:w="7407" w:type="dxa"/>
            <w:shd w:val="clear" w:color="auto" w:fill="F2F2F2" w:themeFill="background1" w:themeFillShade="F2"/>
          </w:tcPr>
          <w:p w:rsidR="00000000" w:rsidRDefault="003238CB">
            <w:pPr>
              <w:rPr>
                <w:noProof/>
              </w:rPr>
            </w:pPr>
            <w:r>
              <w:rPr>
                <w:noProof/>
              </w:rPr>
              <w:t>Round circle icon diameter 336x336 (PNG)</w:t>
            </w:r>
          </w:p>
        </w:tc>
        <w:tc>
          <w:tcPr>
            <w:tcW w:w="7407" w:type="dxa"/>
          </w:tcPr>
          <w:p w:rsidR="00000000" w:rsidRDefault="003238CB">
            <w:pPr>
              <w:rPr>
                <w:lang w:val="fr-FR"/>
              </w:rPr>
            </w:pPr>
            <w:r>
              <w:rPr>
                <w:lang w:val="fr-FR"/>
              </w:rPr>
              <w:t>Ic</w:t>
            </w:r>
            <w:r>
              <w:rPr>
                <w:lang w:val="fr-FR"/>
              </w:rPr>
              <w:t>ô</w:t>
            </w:r>
            <w:r>
              <w:rPr>
                <w:lang w:val="fr-FR"/>
              </w:rPr>
              <w:t>ne cercle rond diam</w:t>
            </w:r>
            <w:r>
              <w:rPr>
                <w:lang w:val="fr-FR"/>
              </w:rPr>
              <w:t>è</w:t>
            </w:r>
            <w:r>
              <w:rPr>
                <w:lang w:val="fr-FR"/>
              </w:rPr>
              <w:t>tre 336x336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3b4b73fe-d1c1-4867-8438-0d415d935c11</w:t>
            </w:r>
          </w:p>
        </w:tc>
        <w:tc>
          <w:tcPr>
            <w:tcW w:w="7407" w:type="dxa"/>
            <w:shd w:val="clear" w:color="auto" w:fill="F2F2F2" w:themeFill="background1" w:themeFillShade="F2"/>
          </w:tcPr>
          <w:p w:rsidR="00000000" w:rsidRDefault="003238CB">
            <w:pPr>
              <w:rPr>
                <w:noProof/>
              </w:rPr>
            </w:pPr>
            <w:r>
              <w:rPr>
                <w:noProof/>
              </w:rPr>
              <w:t>Screenshot</w:t>
            </w:r>
          </w:p>
        </w:tc>
        <w:tc>
          <w:tcPr>
            <w:tcW w:w="7407" w:type="dxa"/>
          </w:tcPr>
          <w:p w:rsidR="00000000" w:rsidRDefault="003238CB">
            <w:pPr>
              <w:rPr>
                <w:lang w:val="fr-FR"/>
              </w:rPr>
            </w:pPr>
            <w:r>
              <w:rPr>
                <w:lang w:val="fr-FR"/>
              </w:rPr>
              <w:t>Capture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9cdeb589-3a0e-4c92-a095-9e93f55b8813</w:t>
            </w:r>
          </w:p>
        </w:tc>
        <w:tc>
          <w:tcPr>
            <w:tcW w:w="7407" w:type="dxa"/>
            <w:shd w:val="clear" w:color="auto" w:fill="F2F2F2" w:themeFill="background1" w:themeFillShade="F2"/>
          </w:tcPr>
          <w:p w:rsidR="00000000" w:rsidRDefault="003238CB">
            <w:pPr>
              <w:rPr>
                <w:noProof/>
              </w:rPr>
            </w:pPr>
            <w:r>
              <w:rPr>
                <w:noProof/>
              </w:rPr>
              <w:t>At least one is needed</w:t>
            </w:r>
          </w:p>
        </w:tc>
        <w:tc>
          <w:tcPr>
            <w:tcW w:w="7407" w:type="dxa"/>
          </w:tcPr>
          <w:p w:rsidR="00000000" w:rsidRDefault="003238CB">
            <w:pPr>
              <w:rPr>
                <w:lang w:val="fr-FR"/>
              </w:rPr>
            </w:pPr>
            <w:r>
              <w:rPr>
                <w:lang w:val="fr-FR"/>
              </w:rPr>
              <w:t>Au moins un est n</w:t>
            </w:r>
            <w:r>
              <w:rPr>
                <w:lang w:val="fr-FR"/>
              </w:rPr>
              <w:t>é</w:t>
            </w:r>
            <w:r>
              <w:rPr>
                <w:lang w:val="fr-FR"/>
              </w:rPr>
              <w:t>cessaire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4aa5317e</w:t>
            </w:r>
            <w:r>
              <w:rPr>
                <w:noProof/>
                <w:sz w:val="2"/>
              </w:rPr>
              <w:t>-4ab8-40ce-b397-bdabbcd7a673</w:t>
            </w:r>
          </w:p>
        </w:tc>
        <w:tc>
          <w:tcPr>
            <w:tcW w:w="7407" w:type="dxa"/>
            <w:shd w:val="clear" w:color="auto" w:fill="F2F2F2" w:themeFill="background1" w:themeFillShade="F2"/>
          </w:tcPr>
          <w:p w:rsidR="00000000" w:rsidRDefault="003238CB">
            <w:pPr>
              <w:rPr>
                <w:noProof/>
              </w:rPr>
            </w:pPr>
            <w:r>
              <w:rPr>
                <w:noProof/>
              </w:rPr>
              <w:t>480w x 270h PNG</w:t>
            </w:r>
          </w:p>
        </w:tc>
        <w:tc>
          <w:tcPr>
            <w:tcW w:w="7407" w:type="dxa"/>
          </w:tcPr>
          <w:p w:rsidR="00000000" w:rsidRDefault="003238CB">
            <w:pPr>
              <w:rPr>
                <w:lang w:val="fr-FR"/>
              </w:rPr>
            </w:pPr>
            <w:r>
              <w:rPr>
                <w:lang w:val="fr-FR"/>
              </w:rPr>
              <w:t>480w x 270h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570580a1-ed62-41ba-8e88-b9a6a31f72d4</w:t>
            </w:r>
          </w:p>
        </w:tc>
        <w:tc>
          <w:tcPr>
            <w:tcW w:w="7407" w:type="dxa"/>
            <w:shd w:val="clear" w:color="auto" w:fill="F2F2F2" w:themeFill="background1" w:themeFillShade="F2"/>
          </w:tcPr>
          <w:p w:rsidR="00000000" w:rsidRDefault="003238CB">
            <w:pPr>
              <w:rPr>
                <w:noProof/>
              </w:rPr>
            </w:pPr>
            <w:r>
              <w:rPr>
                <w:noProof/>
              </w:rPr>
              <w:t>They are displayed on the application detail page in the Market</w:t>
            </w:r>
          </w:p>
        </w:tc>
        <w:tc>
          <w:tcPr>
            <w:tcW w:w="7407" w:type="dxa"/>
          </w:tcPr>
          <w:p w:rsidR="00000000" w:rsidRDefault="003238CB">
            <w:pPr>
              <w:rPr>
                <w:lang w:val="fr-FR"/>
              </w:rPr>
            </w:pPr>
            <w:r>
              <w:rPr>
                <w:lang w:val="fr-FR"/>
              </w:rPr>
              <w:t>Ils sont affich</w:t>
            </w:r>
            <w:r>
              <w:rPr>
                <w:lang w:val="fr-FR"/>
              </w:rPr>
              <w:t>é</w:t>
            </w:r>
            <w:r>
              <w:rPr>
                <w:lang w:val="fr-FR"/>
              </w:rPr>
              <w:t>s sur la page d</w:t>
            </w:r>
            <w:r>
              <w:rPr>
                <w:lang w:val="fr-FR"/>
              </w:rPr>
              <w:t>é</w:t>
            </w:r>
            <w:r>
              <w:rPr>
                <w:lang w:val="fr-FR"/>
              </w:rPr>
              <w:t>taill</w:t>
            </w:r>
            <w:r>
              <w:rPr>
                <w:lang w:val="fr-FR"/>
              </w:rPr>
              <w:t>é</w:t>
            </w:r>
            <w:r>
              <w:rPr>
                <w:lang w:val="fr-FR"/>
              </w:rPr>
              <w:t>e de l'application dans le March</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10134317-d1c0-4d9e-b205-19a1e0877117</w:t>
            </w:r>
          </w:p>
        </w:tc>
        <w:tc>
          <w:tcPr>
            <w:tcW w:w="7407" w:type="dxa"/>
            <w:shd w:val="clear" w:color="auto" w:fill="F2F2F2" w:themeFill="background1" w:themeFillShade="F2"/>
          </w:tcPr>
          <w:p w:rsidR="00000000" w:rsidRDefault="003238CB">
            <w:pPr>
              <w:rPr>
                <w:noProof/>
              </w:rPr>
            </w:pPr>
            <w:r>
              <w:rPr>
                <w:noProof/>
              </w:rPr>
              <w:t>Getting started</w:t>
            </w:r>
          </w:p>
        </w:tc>
        <w:tc>
          <w:tcPr>
            <w:tcW w:w="7407" w:type="dxa"/>
          </w:tcPr>
          <w:p w:rsidR="00000000" w:rsidRDefault="003238CB">
            <w:pPr>
              <w:rPr>
                <w:lang w:val="fr-FR"/>
              </w:rPr>
            </w:pPr>
            <w:r>
              <w:rPr>
                <w:lang w:val="fr-FR"/>
              </w:rPr>
              <w:t>Premiers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670bb04a-272a-42a6-a2d4-d1ae5db5e782</w:t>
            </w:r>
          </w:p>
        </w:tc>
        <w:tc>
          <w:tcPr>
            <w:tcW w:w="7407" w:type="dxa"/>
            <w:shd w:val="clear" w:color="auto" w:fill="F2F2F2" w:themeFill="background1" w:themeFillShade="F2"/>
          </w:tcPr>
          <w:p w:rsidR="00000000" w:rsidRDefault="003238CB">
            <w:pPr>
              <w:rPr>
                <w:noProof/>
              </w:rPr>
            </w:pPr>
            <w:r>
              <w:rPr>
                <w:noProof/>
              </w:rPr>
              <w:t>To access the Panasonic developer pages, follow these steps:</w:t>
            </w:r>
          </w:p>
        </w:tc>
        <w:tc>
          <w:tcPr>
            <w:tcW w:w="7407" w:type="dxa"/>
          </w:tcPr>
          <w:p w:rsidR="00000000" w:rsidRDefault="003238CB">
            <w:pPr>
              <w:rPr>
                <w:lang w:val="fr-FR"/>
              </w:rPr>
            </w:pPr>
            <w:r>
              <w:rPr>
                <w:lang w:val="fr-FR"/>
              </w:rPr>
              <w:t>Pour acc</w:t>
            </w:r>
            <w:r>
              <w:rPr>
                <w:lang w:val="fr-FR"/>
              </w:rPr>
              <w:t>é</w:t>
            </w:r>
            <w:r>
              <w:rPr>
                <w:lang w:val="fr-FR"/>
              </w:rPr>
              <w:t>der aux pages d</w:t>
            </w:r>
            <w:r>
              <w:rPr>
                <w:lang w:val="fr-FR"/>
              </w:rPr>
              <w:t>é</w:t>
            </w:r>
            <w:r>
              <w:rPr>
                <w:lang w:val="fr-FR"/>
              </w:rPr>
              <w:t>veloppeur Panasonic,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6862ae44-21f9-48b6-b6e9-b5fa23f668b6</w:t>
            </w:r>
          </w:p>
        </w:tc>
        <w:tc>
          <w:tcPr>
            <w:tcW w:w="7407" w:type="dxa"/>
            <w:shd w:val="clear" w:color="auto" w:fill="F2F2F2" w:themeFill="background1" w:themeFillShade="F2"/>
          </w:tcPr>
          <w:p w:rsidR="00000000" w:rsidRDefault="003238CB">
            <w:pPr>
              <w:rPr>
                <w:noProof/>
              </w:rPr>
            </w:pPr>
            <w:r>
              <w:rPr>
                <w:noProof/>
              </w:rPr>
              <w:t xml:space="preserve">In a browser, navigate to the </w:t>
            </w:r>
            <w:r>
              <w:rPr>
                <w:rStyle w:val="mqInternal"/>
                <w:noProof/>
              </w:rPr>
              <w:t>[1}</w:t>
            </w:r>
            <w:r>
              <w:rPr>
                <w:noProof/>
              </w:rPr>
              <w:t>Panasonic developer login</w:t>
            </w:r>
            <w:r>
              <w:rPr>
                <w:rStyle w:val="mqInternal"/>
                <w:noProof/>
              </w:rPr>
              <w:t>{2]</w:t>
            </w:r>
            <w:r>
              <w:rPr>
                <w:noProof/>
              </w:rPr>
              <w:t xml:space="preserve"> page.</w:t>
            </w:r>
          </w:p>
        </w:tc>
        <w:tc>
          <w:tcPr>
            <w:tcW w:w="7407" w:type="dxa"/>
          </w:tcPr>
          <w:p w:rsidR="00000000" w:rsidRDefault="003238CB">
            <w:pPr>
              <w:rPr>
                <w:lang w:val="fr-FR"/>
              </w:rPr>
            </w:pPr>
            <w:r>
              <w:rPr>
                <w:lang w:val="fr-FR"/>
              </w:rPr>
              <w:t>Dans un navigateur, acc</w:t>
            </w:r>
            <w:r>
              <w:rPr>
                <w:lang w:val="fr-FR"/>
              </w:rPr>
              <w:t>é</w:t>
            </w:r>
            <w:r>
              <w:rPr>
                <w:lang w:val="fr-FR"/>
              </w:rPr>
              <w:t xml:space="preserve">dez </w:t>
            </w:r>
            <w:r>
              <w:rPr>
                <w:lang w:val="fr-FR"/>
              </w:rPr>
              <w:t>à</w:t>
            </w:r>
            <w:r>
              <w:rPr>
                <w:lang w:val="fr-FR"/>
              </w:rPr>
              <w:t xml:space="preserve"> la page de </w:t>
            </w:r>
            <w:r>
              <w:rPr>
                <w:rStyle w:val="mqInternal"/>
                <w:noProof/>
                <w:lang w:val="fr-FR"/>
              </w:rPr>
              <w:t>[1}</w:t>
            </w:r>
            <w:r>
              <w:rPr>
                <w:lang w:val="fr-FR"/>
              </w:rPr>
              <w:t>connexion du d</w:t>
            </w:r>
            <w:r>
              <w:rPr>
                <w:lang w:val="fr-FR"/>
              </w:rPr>
              <w:t>é</w:t>
            </w:r>
            <w:r>
              <w:rPr>
                <w:lang w:val="fr-FR"/>
              </w:rPr>
              <w:t>veloppeur Panasonic</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c86b05dc-0a41-420a-b458-f20731bbb268</w:t>
            </w:r>
          </w:p>
        </w:tc>
        <w:tc>
          <w:tcPr>
            <w:tcW w:w="7407" w:type="dxa"/>
            <w:shd w:val="clear" w:color="auto" w:fill="F2F2F2" w:themeFill="background1" w:themeFillShade="F2"/>
          </w:tcPr>
          <w:p w:rsidR="00000000" w:rsidRDefault="003238CB">
            <w:pPr>
              <w:rPr>
                <w:noProof/>
              </w:rPr>
            </w:pPr>
            <w:r>
              <w:rPr>
                <w:noProof/>
              </w:rPr>
              <w:t>Panasonic developer login</w:t>
            </w:r>
          </w:p>
        </w:tc>
        <w:tc>
          <w:tcPr>
            <w:tcW w:w="7407" w:type="dxa"/>
          </w:tcPr>
          <w:p w:rsidR="00000000" w:rsidRDefault="003238CB">
            <w:pPr>
              <w:rPr>
                <w:lang w:val="fr-FR"/>
              </w:rPr>
            </w:pPr>
            <w:r>
              <w:rPr>
                <w:lang w:val="fr-FR"/>
              </w:rPr>
              <w:t>Connexion d</w:t>
            </w:r>
            <w:r>
              <w:rPr>
                <w:lang w:val="fr-FR"/>
              </w:rPr>
              <w:t>é</w:t>
            </w:r>
            <w:r>
              <w:rPr>
                <w:lang w:val="fr-FR"/>
              </w:rPr>
              <w:t>veloppeur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a9c182e2-b899-4a8f-888b-e4fe9e8919f6</w:t>
            </w:r>
          </w:p>
        </w:tc>
        <w:tc>
          <w:tcPr>
            <w:tcW w:w="7407" w:type="dxa"/>
            <w:shd w:val="clear" w:color="auto" w:fill="F2F2F2" w:themeFill="background1" w:themeFillShade="F2"/>
          </w:tcPr>
          <w:p w:rsidR="00000000" w:rsidRDefault="003238CB">
            <w:pPr>
              <w:rPr>
                <w:noProof/>
              </w:rPr>
            </w:pPr>
            <w:r>
              <w:rPr>
                <w:noProof/>
              </w:rPr>
              <w:t>Panasonic developer login</w:t>
            </w:r>
          </w:p>
        </w:tc>
        <w:tc>
          <w:tcPr>
            <w:tcW w:w="7407" w:type="dxa"/>
          </w:tcPr>
          <w:p w:rsidR="00000000" w:rsidRDefault="003238CB">
            <w:pPr>
              <w:rPr>
                <w:lang w:val="fr-FR"/>
              </w:rPr>
            </w:pPr>
            <w:r>
              <w:rPr>
                <w:lang w:val="fr-FR"/>
              </w:rPr>
              <w:t>Connexion d</w:t>
            </w:r>
            <w:r>
              <w:rPr>
                <w:lang w:val="fr-FR"/>
              </w:rPr>
              <w:t>é</w:t>
            </w:r>
            <w:r>
              <w:rPr>
                <w:lang w:val="fr-FR"/>
              </w:rPr>
              <w:t>veloppeur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c0e8340d-bd72-4484-8140-7003511f61ab</w:t>
            </w:r>
          </w:p>
        </w:tc>
        <w:tc>
          <w:tcPr>
            <w:tcW w:w="7407" w:type="dxa"/>
            <w:shd w:val="clear" w:color="auto" w:fill="F2F2F2" w:themeFill="background1" w:themeFillShade="F2"/>
          </w:tcPr>
          <w:p w:rsidR="00000000" w:rsidRDefault="003238CB">
            <w:pPr>
              <w:rPr>
                <w:noProof/>
              </w:rPr>
            </w:pPr>
            <w:r>
              <w:rPr>
                <w:noProof/>
              </w:rPr>
              <w:t>Either sign in with your account or create a new account.</w:t>
            </w:r>
          </w:p>
        </w:tc>
        <w:tc>
          <w:tcPr>
            <w:tcW w:w="7407" w:type="dxa"/>
          </w:tcPr>
          <w:p w:rsidR="00000000" w:rsidRDefault="003238CB">
            <w:pPr>
              <w:rPr>
                <w:lang w:val="fr-FR"/>
              </w:rPr>
            </w:pPr>
            <w:r>
              <w:rPr>
                <w:lang w:val="fr-FR"/>
              </w:rPr>
              <w:t>Connectez-vous avec votre compte ou cr</w:t>
            </w:r>
            <w:r>
              <w:rPr>
                <w:lang w:val="fr-FR"/>
              </w:rPr>
              <w:t>é</w:t>
            </w:r>
            <w:r>
              <w:rPr>
                <w:lang w:val="fr-FR"/>
              </w:rPr>
              <w:t>ez un nouveau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f3da351a-b83e-4a57-9a15-57162e1a94b1</w:t>
            </w:r>
          </w:p>
        </w:tc>
        <w:tc>
          <w:tcPr>
            <w:tcW w:w="7407" w:type="dxa"/>
            <w:shd w:val="clear" w:color="auto" w:fill="F2F2F2" w:themeFill="background1" w:themeFillShade="F2"/>
          </w:tcPr>
          <w:p w:rsidR="00000000" w:rsidRDefault="003238CB">
            <w:pPr>
              <w:rPr>
                <w:noProof/>
              </w:rPr>
            </w:pPr>
            <w:r>
              <w:rPr>
                <w:noProof/>
              </w:rPr>
              <w:t>When you log in, you should see the control panel.</w:t>
            </w:r>
          </w:p>
        </w:tc>
        <w:tc>
          <w:tcPr>
            <w:tcW w:w="7407" w:type="dxa"/>
          </w:tcPr>
          <w:p w:rsidR="00000000" w:rsidRDefault="003238CB">
            <w:pPr>
              <w:rPr>
                <w:lang w:val="fr-FR"/>
              </w:rPr>
            </w:pPr>
            <w:r>
              <w:rPr>
                <w:lang w:val="fr-FR"/>
              </w:rPr>
              <w:t>Lorsque vous vous connectez, vous devriez voir le panneau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58db72b8-99aa-4226-bc</w:t>
            </w:r>
            <w:r>
              <w:rPr>
                <w:noProof/>
                <w:sz w:val="2"/>
              </w:rPr>
              <w:t>aa-8afc48b3217e</w:t>
            </w:r>
          </w:p>
        </w:tc>
        <w:tc>
          <w:tcPr>
            <w:tcW w:w="7407" w:type="dxa"/>
            <w:shd w:val="clear" w:color="auto" w:fill="F2F2F2" w:themeFill="background1" w:themeFillShade="F2"/>
          </w:tcPr>
          <w:p w:rsidR="00000000" w:rsidRDefault="003238CB">
            <w:pPr>
              <w:rPr>
                <w:noProof/>
              </w:rPr>
            </w:pPr>
            <w:r>
              <w:rPr>
                <w:noProof/>
              </w:rPr>
              <w:t>Control panel</w:t>
            </w:r>
          </w:p>
        </w:tc>
        <w:tc>
          <w:tcPr>
            <w:tcW w:w="7407" w:type="dxa"/>
          </w:tcPr>
          <w:p w:rsidR="00000000" w:rsidRDefault="003238CB">
            <w:pPr>
              <w:rPr>
                <w:lang w:val="fr-FR"/>
              </w:rPr>
            </w:pPr>
            <w:r>
              <w:rPr>
                <w:lang w:val="fr-FR"/>
              </w:rPr>
              <w:t>Panneau de contr</w:t>
            </w:r>
            <w:r>
              <w:rPr>
                <w:lang w:val="fr-FR"/>
              </w:rPr>
              <w:t>ô</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817cdf50-0def-4059-809c-bc7b940669dd</w:t>
            </w:r>
          </w:p>
        </w:tc>
        <w:tc>
          <w:tcPr>
            <w:tcW w:w="7407" w:type="dxa"/>
            <w:shd w:val="clear" w:color="auto" w:fill="F2F2F2" w:themeFill="background1" w:themeFillShade="F2"/>
          </w:tcPr>
          <w:p w:rsidR="00000000" w:rsidRDefault="003238CB">
            <w:pPr>
              <w:rPr>
                <w:noProof/>
              </w:rPr>
            </w:pPr>
            <w:r>
              <w:rPr>
                <w:noProof/>
              </w:rPr>
              <w:t>Control panel</w:t>
            </w:r>
          </w:p>
        </w:tc>
        <w:tc>
          <w:tcPr>
            <w:tcW w:w="7407" w:type="dxa"/>
          </w:tcPr>
          <w:p w:rsidR="00000000" w:rsidRDefault="003238CB">
            <w:pPr>
              <w:rPr>
                <w:lang w:val="fr-FR"/>
              </w:rPr>
            </w:pPr>
            <w:r>
              <w:rPr>
                <w:lang w:val="fr-FR"/>
              </w:rPr>
              <w:t>Panneau de contr</w:t>
            </w:r>
            <w:r>
              <w:rPr>
                <w:lang w:val="fr-FR"/>
              </w:rPr>
              <w:t>ô</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469ff924-94d6-407c-a739-9554172baa37</w:t>
            </w:r>
          </w:p>
        </w:tc>
        <w:tc>
          <w:tcPr>
            <w:tcW w:w="7407" w:type="dxa"/>
            <w:shd w:val="clear" w:color="auto" w:fill="F2F2F2" w:themeFill="background1" w:themeFillShade="F2"/>
          </w:tcPr>
          <w:p w:rsidR="00000000" w:rsidRDefault="003238CB">
            <w:pPr>
              <w:rPr>
                <w:noProof/>
              </w:rPr>
            </w:pPr>
            <w:r>
              <w:rPr>
                <w:noProof/>
              </w:rPr>
              <w:t xml:space="preserve">Read the note which is to the right of the </w:t>
            </w:r>
            <w:r>
              <w:rPr>
                <w:rStyle w:val="mqInternal"/>
                <w:noProof/>
              </w:rPr>
              <w:t>[1}</w:t>
            </w:r>
            <w:r>
              <w:rPr>
                <w:noProof/>
              </w:rPr>
              <w:t>Submit new application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Lisez la note qui se trouve </w:t>
            </w:r>
            <w:r>
              <w:rPr>
                <w:lang w:val="fr-FR"/>
              </w:rPr>
              <w:t>à</w:t>
            </w:r>
            <w:r>
              <w:rPr>
                <w:lang w:val="fr-FR"/>
              </w:rPr>
              <w:t xml:space="preserve"> droite du bouton </w:t>
            </w:r>
            <w:r>
              <w:rPr>
                <w:rStyle w:val="mqInternal"/>
                <w:noProof/>
                <w:lang w:val="fr-FR"/>
              </w:rPr>
              <w:t>[1}</w:t>
            </w:r>
            <w:r>
              <w:rPr>
                <w:lang w:val="fr-FR"/>
              </w:rPr>
              <w:t>Soumettre une nouvelle demande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53dc76af-b6db-4f70-a299-2f02ab7f9de0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home page</w:t>
            </w:r>
            <w:r>
              <w:rPr>
                <w:rStyle w:val="mqInternal"/>
                <w:noProof/>
              </w:rPr>
              <w:t>{2]</w:t>
            </w:r>
            <w:r>
              <w:rPr>
                <w:noProof/>
              </w:rPr>
              <w:t xml:space="preserve"> link.</w:t>
            </w:r>
          </w:p>
        </w:tc>
        <w:tc>
          <w:tcPr>
            <w:tcW w:w="7407" w:type="dxa"/>
          </w:tcPr>
          <w:p w:rsidR="00000000" w:rsidRDefault="003238CB">
            <w:pPr>
              <w:rPr>
                <w:lang w:val="fr-FR"/>
              </w:rPr>
            </w:pPr>
            <w:r>
              <w:rPr>
                <w:lang w:val="fr-FR"/>
              </w:rPr>
              <w:t>S</w:t>
            </w:r>
            <w:r>
              <w:rPr>
                <w:lang w:val="fr-FR"/>
              </w:rPr>
              <w:t>é</w:t>
            </w:r>
            <w:r>
              <w:rPr>
                <w:lang w:val="fr-FR"/>
              </w:rPr>
              <w:t xml:space="preserve">lectionnez le lien de la </w:t>
            </w:r>
            <w:r>
              <w:rPr>
                <w:rStyle w:val="mqInternal"/>
                <w:noProof/>
                <w:lang w:val="fr-FR"/>
              </w:rPr>
              <w:t>[1}</w:t>
            </w:r>
            <w:r>
              <w:rPr>
                <w:lang w:val="fr-FR"/>
              </w:rPr>
              <w:t>page d'accueil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fe5c0e4e-0ecc-4e40-91bf-92e8c4bfd4e4</w:t>
            </w:r>
          </w:p>
        </w:tc>
        <w:tc>
          <w:tcPr>
            <w:tcW w:w="7407" w:type="dxa"/>
            <w:shd w:val="clear" w:color="auto" w:fill="F2F2F2" w:themeFill="background1" w:themeFillShade="F2"/>
          </w:tcPr>
          <w:p w:rsidR="00000000" w:rsidRDefault="003238CB">
            <w:pPr>
              <w:rPr>
                <w:noProof/>
              </w:rPr>
            </w:pPr>
            <w:r>
              <w:rPr>
                <w:noProof/>
              </w:rPr>
              <w:t>H</w:t>
            </w:r>
            <w:r>
              <w:rPr>
                <w:noProof/>
              </w:rPr>
              <w:t>ome page link</w:t>
            </w:r>
          </w:p>
        </w:tc>
        <w:tc>
          <w:tcPr>
            <w:tcW w:w="7407" w:type="dxa"/>
          </w:tcPr>
          <w:p w:rsidR="00000000" w:rsidRDefault="003238CB">
            <w:pPr>
              <w:rPr>
                <w:lang w:val="fr-FR"/>
              </w:rPr>
            </w:pPr>
            <w:r>
              <w:rPr>
                <w:lang w:val="fr-FR"/>
              </w:rPr>
              <w:t>Lien page d'accueil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86e84461-e4b9-45c4-9c70-7ea619ad537b</w:t>
            </w:r>
          </w:p>
        </w:tc>
        <w:tc>
          <w:tcPr>
            <w:tcW w:w="7407" w:type="dxa"/>
            <w:shd w:val="clear" w:color="auto" w:fill="F2F2F2" w:themeFill="background1" w:themeFillShade="F2"/>
          </w:tcPr>
          <w:p w:rsidR="00000000" w:rsidRDefault="003238CB">
            <w:pPr>
              <w:rPr>
                <w:noProof/>
              </w:rPr>
            </w:pPr>
            <w:r>
              <w:rPr>
                <w:noProof/>
              </w:rPr>
              <w:t>Home page link</w:t>
            </w:r>
          </w:p>
        </w:tc>
        <w:tc>
          <w:tcPr>
            <w:tcW w:w="7407" w:type="dxa"/>
          </w:tcPr>
          <w:p w:rsidR="00000000" w:rsidRDefault="003238CB">
            <w:pPr>
              <w:rPr>
                <w:lang w:val="fr-FR"/>
              </w:rPr>
            </w:pPr>
            <w:r>
              <w:rPr>
                <w:lang w:val="fr-FR"/>
              </w:rPr>
              <w:t>Lien page d'accueil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74b2a852-3a70-4dd1-96fb-d5aa7251637e</w:t>
            </w:r>
          </w:p>
        </w:tc>
        <w:tc>
          <w:tcPr>
            <w:tcW w:w="7407" w:type="dxa"/>
            <w:shd w:val="clear" w:color="auto" w:fill="F2F2F2" w:themeFill="background1" w:themeFillShade="F2"/>
          </w:tcPr>
          <w:p w:rsidR="00000000" w:rsidRDefault="003238CB">
            <w:pPr>
              <w:rPr>
                <w:noProof/>
              </w:rPr>
            </w:pPr>
            <w:r>
              <w:rPr>
                <w:noProof/>
              </w:rPr>
              <w:t>Review the app requirements.</w:t>
            </w:r>
          </w:p>
        </w:tc>
        <w:tc>
          <w:tcPr>
            <w:tcW w:w="7407" w:type="dxa"/>
          </w:tcPr>
          <w:p w:rsidR="00000000" w:rsidRDefault="003238CB">
            <w:pPr>
              <w:rPr>
                <w:lang w:val="fr-FR"/>
              </w:rPr>
            </w:pPr>
            <w:r>
              <w:rPr>
                <w:lang w:val="fr-FR"/>
              </w:rPr>
              <w:t>V</w:t>
            </w:r>
            <w:r>
              <w:rPr>
                <w:lang w:val="fr-FR"/>
              </w:rPr>
              <w:t>é</w:t>
            </w:r>
            <w:r>
              <w:rPr>
                <w:lang w:val="fr-FR"/>
              </w:rPr>
              <w:t>rifiez les exigences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0fc65ada-4d39-4915-9f12-838f5a22f170</w:t>
            </w:r>
          </w:p>
        </w:tc>
        <w:tc>
          <w:tcPr>
            <w:tcW w:w="7407" w:type="dxa"/>
            <w:shd w:val="clear" w:color="auto" w:fill="F2F2F2" w:themeFill="background1" w:themeFillShade="F2"/>
          </w:tcPr>
          <w:p w:rsidR="00000000" w:rsidRDefault="003238CB">
            <w:pPr>
              <w:rPr>
                <w:noProof/>
              </w:rPr>
            </w:pPr>
            <w:r>
              <w:rPr>
                <w:noProof/>
              </w:rPr>
              <w:t>Don't worry, Brightcove will create the app with the needed technology.</w:t>
            </w:r>
          </w:p>
        </w:tc>
        <w:tc>
          <w:tcPr>
            <w:tcW w:w="7407" w:type="dxa"/>
          </w:tcPr>
          <w:p w:rsidR="00000000" w:rsidRDefault="003238CB">
            <w:pPr>
              <w:rPr>
                <w:lang w:val="fr-FR"/>
              </w:rPr>
            </w:pPr>
            <w:r>
              <w:rPr>
                <w:lang w:val="fr-FR"/>
              </w:rPr>
              <w:t>Ne vous inqui</w:t>
            </w:r>
            <w:r>
              <w:rPr>
                <w:lang w:val="fr-FR"/>
              </w:rPr>
              <w:t>é</w:t>
            </w:r>
            <w:r>
              <w:rPr>
                <w:lang w:val="fr-FR"/>
              </w:rPr>
              <w:t>tez pas, Brightcove va cr</w:t>
            </w:r>
            <w:r>
              <w:rPr>
                <w:lang w:val="fr-FR"/>
              </w:rPr>
              <w:t>é</w:t>
            </w:r>
            <w:r>
              <w:rPr>
                <w:lang w:val="fr-FR"/>
              </w:rPr>
              <w:t>er l'application avec la technologie n</w:t>
            </w:r>
            <w:r>
              <w:rPr>
                <w:lang w:val="fr-FR"/>
              </w:rPr>
              <w:t>é</w:t>
            </w:r>
            <w:r>
              <w:rPr>
                <w:lang w:val="fr-FR"/>
              </w:rPr>
              <w:t>cessaire.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8129bc9e-f00a-43c1-97ae-f8ceb9506877</w:t>
            </w:r>
          </w:p>
        </w:tc>
        <w:tc>
          <w:tcPr>
            <w:tcW w:w="7407" w:type="dxa"/>
            <w:shd w:val="clear" w:color="auto" w:fill="F2F2F2" w:themeFill="background1" w:themeFillShade="F2"/>
          </w:tcPr>
          <w:p w:rsidR="00000000" w:rsidRDefault="003238CB">
            <w:pPr>
              <w:rPr>
                <w:noProof/>
              </w:rPr>
            </w:pPr>
            <w:r>
              <w:rPr>
                <w:noProof/>
              </w:rPr>
              <w:t>HTML5 requiremen</w:t>
            </w:r>
            <w:r>
              <w:rPr>
                <w:noProof/>
              </w:rPr>
              <w:t>ts</w:t>
            </w:r>
          </w:p>
        </w:tc>
        <w:tc>
          <w:tcPr>
            <w:tcW w:w="7407" w:type="dxa"/>
          </w:tcPr>
          <w:p w:rsidR="00000000" w:rsidRDefault="003238CB">
            <w:pPr>
              <w:rPr>
                <w:lang w:val="fr-FR"/>
              </w:rPr>
            </w:pPr>
            <w:r>
              <w:rPr>
                <w:lang w:val="fr-FR"/>
              </w:rPr>
              <w:t>Exigences HTML5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0ad2258b-f83c-4f4e-8ba1-066b951966ff</w:t>
            </w:r>
          </w:p>
        </w:tc>
        <w:tc>
          <w:tcPr>
            <w:tcW w:w="7407" w:type="dxa"/>
            <w:shd w:val="clear" w:color="auto" w:fill="F2F2F2" w:themeFill="background1" w:themeFillShade="F2"/>
          </w:tcPr>
          <w:p w:rsidR="00000000" w:rsidRDefault="003238CB">
            <w:pPr>
              <w:rPr>
                <w:noProof/>
              </w:rPr>
            </w:pPr>
            <w:r>
              <w:rPr>
                <w:noProof/>
              </w:rPr>
              <w:t>HTML5 requirements</w:t>
            </w:r>
          </w:p>
        </w:tc>
        <w:tc>
          <w:tcPr>
            <w:tcW w:w="7407" w:type="dxa"/>
          </w:tcPr>
          <w:p w:rsidR="00000000" w:rsidRDefault="003238CB">
            <w:pPr>
              <w:rPr>
                <w:lang w:val="fr-FR"/>
              </w:rPr>
            </w:pPr>
            <w:r>
              <w:rPr>
                <w:lang w:val="fr-FR"/>
              </w:rPr>
              <w:t>Exigences HTML5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864e5335-168f-45ea-bfae-7db63216aad9</w:t>
            </w:r>
          </w:p>
        </w:tc>
        <w:tc>
          <w:tcPr>
            <w:tcW w:w="7407" w:type="dxa"/>
            <w:shd w:val="clear" w:color="auto" w:fill="F2F2F2" w:themeFill="background1" w:themeFillShade="F2"/>
          </w:tcPr>
          <w:p w:rsidR="00000000" w:rsidRDefault="003238CB">
            <w:pPr>
              <w:rPr>
                <w:noProof/>
              </w:rPr>
            </w:pPr>
            <w:r>
              <w:rPr>
                <w:noProof/>
              </w:rPr>
              <w:t>Application Info</w:t>
            </w:r>
          </w:p>
        </w:tc>
        <w:tc>
          <w:tcPr>
            <w:tcW w:w="7407" w:type="dxa"/>
          </w:tcPr>
          <w:p w:rsidR="00000000" w:rsidRDefault="003238CB">
            <w:pPr>
              <w:rPr>
                <w:lang w:val="fr-FR"/>
              </w:rPr>
            </w:pPr>
            <w:r>
              <w:rPr>
                <w:lang w:val="fr-FR"/>
              </w:rPr>
              <w:t>Infos sur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7004f1b1-1092-4363-b36c-ced29e022130</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Application Info</w:t>
            </w:r>
            <w:r>
              <w:rPr>
                <w:rStyle w:val="mqInternal"/>
                <w:noProof/>
              </w:rPr>
              <w:t>{2]</w:t>
            </w:r>
            <w:r>
              <w:rPr>
                <w:noProof/>
              </w:rPr>
              <w:t xml:space="preserve"> section </w:t>
            </w:r>
            <w:r>
              <w:rPr>
                <w:noProof/>
              </w:rPr>
              <w:t>is where you will enter basic app information.</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Infos sur l'application</w:t>
            </w:r>
            <w:r>
              <w:rPr>
                <w:rStyle w:val="mqInternal"/>
                <w:noProof/>
                <w:lang w:val="fr-FR"/>
              </w:rPr>
              <w:t>{2]</w:t>
            </w:r>
            <w:r>
              <w:rPr>
                <w:lang w:val="fr-FR"/>
              </w:rPr>
              <w:t xml:space="preserve"> vous permet d'entrer les informations de base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a61f78b5-523a-4e76-8cda-a2371027f7e4</w:t>
            </w:r>
          </w:p>
        </w:tc>
        <w:tc>
          <w:tcPr>
            <w:tcW w:w="7407" w:type="dxa"/>
            <w:shd w:val="clear" w:color="auto" w:fill="F2F2F2" w:themeFill="background1" w:themeFillShade="F2"/>
          </w:tcPr>
          <w:p w:rsidR="00000000" w:rsidRDefault="003238CB">
            <w:pPr>
              <w:rPr>
                <w:noProof/>
              </w:rPr>
            </w:pPr>
            <w:r>
              <w:rPr>
                <w:noProof/>
              </w:rPr>
              <w:t xml:space="preserve">From the control panel, select the </w:t>
            </w:r>
            <w:r>
              <w:rPr>
                <w:rStyle w:val="mqInternal"/>
                <w:noProof/>
              </w:rPr>
              <w:t>[1}</w:t>
            </w:r>
            <w:r>
              <w:rPr>
                <w:noProof/>
              </w:rPr>
              <w:t>Submit new application</w:t>
            </w:r>
            <w:r>
              <w:rPr>
                <w:rStyle w:val="mqInternal"/>
                <w:noProof/>
              </w:rPr>
              <w:t>{</w:t>
            </w:r>
            <w:r>
              <w:rPr>
                <w:rStyle w:val="mqInternal"/>
                <w:noProof/>
              </w:rPr>
              <w:t>2]</w:t>
            </w:r>
            <w:r>
              <w:rPr>
                <w:noProof/>
              </w:rPr>
              <w:t xml:space="preserve"> button.</w:t>
            </w:r>
          </w:p>
        </w:tc>
        <w:tc>
          <w:tcPr>
            <w:tcW w:w="7407" w:type="dxa"/>
          </w:tcPr>
          <w:p w:rsidR="00000000" w:rsidRDefault="003238CB">
            <w:pPr>
              <w:rPr>
                <w:lang w:val="fr-FR"/>
              </w:rPr>
            </w:pPr>
            <w:r>
              <w:rPr>
                <w:lang w:val="fr-FR"/>
              </w:rPr>
              <w:t>Dans le panneau de configuration, s</w:t>
            </w:r>
            <w:r>
              <w:rPr>
                <w:lang w:val="fr-FR"/>
              </w:rPr>
              <w:t>é</w:t>
            </w:r>
            <w:r>
              <w:rPr>
                <w:lang w:val="fr-FR"/>
              </w:rPr>
              <w:t xml:space="preserve">lectionnez le bouton </w:t>
            </w:r>
            <w:r>
              <w:rPr>
                <w:rStyle w:val="mqInternal"/>
                <w:noProof/>
                <w:lang w:val="fr-FR"/>
              </w:rPr>
              <w:t>[1}</w:t>
            </w:r>
            <w:r>
              <w:rPr>
                <w:lang w:val="fr-FR"/>
              </w:rPr>
              <w:t>Soumettre une nouvelle 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a11dbf99-da18-4fba-b0b9-9cc3e3ed4577</w:t>
            </w:r>
          </w:p>
        </w:tc>
        <w:tc>
          <w:tcPr>
            <w:tcW w:w="7407" w:type="dxa"/>
            <w:shd w:val="clear" w:color="auto" w:fill="F2F2F2" w:themeFill="background1" w:themeFillShade="F2"/>
          </w:tcPr>
          <w:p w:rsidR="00000000" w:rsidRDefault="003238CB">
            <w:pPr>
              <w:rPr>
                <w:noProof/>
              </w:rPr>
            </w:pPr>
            <w:r>
              <w:rPr>
                <w:noProof/>
              </w:rPr>
              <w:t>New application button</w:t>
            </w:r>
          </w:p>
        </w:tc>
        <w:tc>
          <w:tcPr>
            <w:tcW w:w="7407" w:type="dxa"/>
          </w:tcPr>
          <w:p w:rsidR="00000000" w:rsidRDefault="003238CB">
            <w:pPr>
              <w:rPr>
                <w:lang w:val="fr-FR"/>
              </w:rPr>
            </w:pPr>
            <w:r>
              <w:rPr>
                <w:lang w:val="fr-FR"/>
              </w:rPr>
              <w:t>Bouton Nouvelle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babbf840-ae18-4711-a558-aaec6222c0ac</w:t>
            </w:r>
          </w:p>
        </w:tc>
        <w:tc>
          <w:tcPr>
            <w:tcW w:w="7407" w:type="dxa"/>
            <w:shd w:val="clear" w:color="auto" w:fill="F2F2F2" w:themeFill="background1" w:themeFillShade="F2"/>
          </w:tcPr>
          <w:p w:rsidR="00000000" w:rsidRDefault="003238CB">
            <w:pPr>
              <w:rPr>
                <w:noProof/>
              </w:rPr>
            </w:pPr>
            <w:r>
              <w:rPr>
                <w:noProof/>
              </w:rPr>
              <w:t>New application button</w:t>
            </w:r>
          </w:p>
        </w:tc>
        <w:tc>
          <w:tcPr>
            <w:tcW w:w="7407" w:type="dxa"/>
          </w:tcPr>
          <w:p w:rsidR="00000000" w:rsidRDefault="003238CB">
            <w:pPr>
              <w:rPr>
                <w:lang w:val="fr-FR"/>
              </w:rPr>
            </w:pPr>
            <w:r>
              <w:rPr>
                <w:lang w:val="fr-FR"/>
              </w:rPr>
              <w:t>Bouton Nouvelle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bca07502-8e9e-47f5-93c4-313405d3f88e</w:t>
            </w:r>
          </w:p>
        </w:tc>
        <w:tc>
          <w:tcPr>
            <w:tcW w:w="7407" w:type="dxa"/>
            <w:shd w:val="clear" w:color="auto" w:fill="F2F2F2" w:themeFill="background1" w:themeFillShade="F2"/>
          </w:tcPr>
          <w:p w:rsidR="00000000" w:rsidRDefault="003238CB">
            <w:pPr>
              <w:rPr>
                <w:noProof/>
              </w:rPr>
            </w:pPr>
            <w:r>
              <w:rPr>
                <w:noProof/>
              </w:rPr>
              <w:t>You should see an input form like this:</w:t>
            </w:r>
          </w:p>
        </w:tc>
        <w:tc>
          <w:tcPr>
            <w:tcW w:w="7407" w:type="dxa"/>
          </w:tcPr>
          <w:p w:rsidR="00000000" w:rsidRDefault="003238CB">
            <w:pPr>
              <w:rPr>
                <w:lang w:val="fr-FR"/>
              </w:rPr>
            </w:pPr>
            <w:r>
              <w:rPr>
                <w:lang w:val="fr-FR"/>
              </w:rPr>
              <w:t>Vous devriez voir un formulaire d'entr</w:t>
            </w:r>
            <w:r>
              <w:rPr>
                <w:lang w:val="fr-FR"/>
              </w:rPr>
              <w:t>é</w:t>
            </w:r>
            <w:r>
              <w:rPr>
                <w:lang w:val="fr-FR"/>
              </w:rPr>
              <w:t>e comme ceci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55b343f3-b5ca-463c-9d13-f1ba8154e99b</w:t>
            </w:r>
          </w:p>
        </w:tc>
        <w:tc>
          <w:tcPr>
            <w:tcW w:w="7407" w:type="dxa"/>
            <w:shd w:val="clear" w:color="auto" w:fill="F2F2F2" w:themeFill="background1" w:themeFillShade="F2"/>
          </w:tcPr>
          <w:p w:rsidR="00000000" w:rsidRDefault="003238CB">
            <w:pPr>
              <w:rPr>
                <w:noProof/>
              </w:rPr>
            </w:pPr>
            <w:r>
              <w:rPr>
                <w:noProof/>
              </w:rPr>
              <w:t>Application info</w:t>
            </w:r>
          </w:p>
        </w:tc>
        <w:tc>
          <w:tcPr>
            <w:tcW w:w="7407" w:type="dxa"/>
          </w:tcPr>
          <w:p w:rsidR="00000000" w:rsidRDefault="003238CB">
            <w:pPr>
              <w:rPr>
                <w:lang w:val="fr-FR"/>
              </w:rPr>
            </w:pPr>
            <w:r>
              <w:rPr>
                <w:lang w:val="fr-FR"/>
              </w:rPr>
              <w:t>Infos sur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e4c92f05-f310-46a2-ac62-eb516b29f102</w:t>
            </w:r>
          </w:p>
        </w:tc>
        <w:tc>
          <w:tcPr>
            <w:tcW w:w="7407" w:type="dxa"/>
            <w:shd w:val="clear" w:color="auto" w:fill="F2F2F2" w:themeFill="background1" w:themeFillShade="F2"/>
          </w:tcPr>
          <w:p w:rsidR="00000000" w:rsidRDefault="003238CB">
            <w:pPr>
              <w:rPr>
                <w:noProof/>
              </w:rPr>
            </w:pPr>
            <w:r>
              <w:rPr>
                <w:noProof/>
              </w:rPr>
              <w:t>Application info</w:t>
            </w:r>
          </w:p>
        </w:tc>
        <w:tc>
          <w:tcPr>
            <w:tcW w:w="7407" w:type="dxa"/>
          </w:tcPr>
          <w:p w:rsidR="00000000" w:rsidRDefault="003238CB">
            <w:pPr>
              <w:rPr>
                <w:lang w:val="fr-FR"/>
              </w:rPr>
            </w:pPr>
            <w:r>
              <w:rPr>
                <w:lang w:val="fr-FR"/>
              </w:rPr>
              <w:t>Infos sur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fa7f1bd6-87f8-4fb6-aeb0-219ae2a42afb</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Application Info</w:t>
            </w:r>
            <w:r>
              <w:rPr>
                <w:rStyle w:val="mqInternal"/>
                <w:noProof/>
              </w:rPr>
              <w:t>{2]</w:t>
            </w:r>
            <w:r>
              <w:rPr>
                <w:noProof/>
              </w:rPr>
              <w:t xml:space="preserve"> page, enter values for the required fields:</w:t>
            </w:r>
          </w:p>
        </w:tc>
        <w:tc>
          <w:tcPr>
            <w:tcW w:w="7407" w:type="dxa"/>
          </w:tcPr>
          <w:p w:rsidR="00000000" w:rsidRDefault="003238CB">
            <w:pPr>
              <w:rPr>
                <w:lang w:val="fr-FR"/>
              </w:rPr>
            </w:pPr>
            <w:r>
              <w:rPr>
                <w:lang w:val="fr-FR"/>
              </w:rPr>
              <w:t xml:space="preserve">Dans la page </w:t>
            </w:r>
            <w:r>
              <w:rPr>
                <w:rStyle w:val="mqInternal"/>
                <w:noProof/>
                <w:lang w:val="fr-FR"/>
              </w:rPr>
              <w:t>[1}</w:t>
            </w:r>
            <w:r>
              <w:rPr>
                <w:lang w:val="fr-FR"/>
              </w:rPr>
              <w:t>Infos sur l'appli</w:t>
            </w:r>
            <w:r>
              <w:rPr>
                <w:lang w:val="fr-FR"/>
              </w:rPr>
              <w:t>cation</w:t>
            </w:r>
            <w:r>
              <w:rPr>
                <w:rStyle w:val="mqInternal"/>
                <w:noProof/>
                <w:lang w:val="fr-FR"/>
              </w:rPr>
              <w:t>{2]</w:t>
            </w:r>
            <w:r>
              <w:rPr>
                <w:lang w:val="fr-FR"/>
              </w:rPr>
              <w:t xml:space="preserve"> , entrez des valeurs pour les champs obligatoires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af5f76d4-eff0-4a6b-9f57-2ece70d266f6</w:t>
            </w:r>
          </w:p>
        </w:tc>
        <w:tc>
          <w:tcPr>
            <w:tcW w:w="7407" w:type="dxa"/>
            <w:shd w:val="clear" w:color="auto" w:fill="F2F2F2" w:themeFill="background1" w:themeFillShade="F2"/>
          </w:tcPr>
          <w:p w:rsidR="00000000" w:rsidRDefault="003238CB">
            <w:pPr>
              <w:rPr>
                <w:noProof/>
              </w:rPr>
            </w:pPr>
            <w:r>
              <w:rPr>
                <w:rStyle w:val="mqInternal"/>
                <w:noProof/>
              </w:rPr>
              <w:t>[1}</w:t>
            </w:r>
            <w:r>
              <w:rPr>
                <w:noProof/>
              </w:rPr>
              <w:t>Project Type</w:t>
            </w:r>
            <w:r>
              <w:rPr>
                <w:rStyle w:val="mqInternal"/>
                <w:noProof/>
              </w:rPr>
              <w:t>{2]</w:t>
            </w:r>
            <w:r>
              <w:rPr>
                <w:noProof/>
              </w:rPr>
              <w:t xml:space="preserve"> - From the dropdown menu, select that latest HTML version available.</w:t>
            </w:r>
          </w:p>
        </w:tc>
        <w:tc>
          <w:tcPr>
            <w:tcW w:w="7407" w:type="dxa"/>
          </w:tcPr>
          <w:p w:rsidR="00000000" w:rsidRDefault="003238CB">
            <w:pPr>
              <w:rPr>
                <w:lang w:val="fr-FR"/>
              </w:rPr>
            </w:pPr>
            <w:r>
              <w:rPr>
                <w:rStyle w:val="mqInternal"/>
                <w:noProof/>
                <w:lang w:val="fr-FR"/>
              </w:rPr>
              <w:t>[1}</w:t>
            </w:r>
            <w:r>
              <w:rPr>
                <w:lang w:val="fr-FR"/>
              </w:rPr>
              <w:t>Type de projet</w:t>
            </w:r>
            <w:r>
              <w:rPr>
                <w:rStyle w:val="mqInternal"/>
                <w:noProof/>
                <w:lang w:val="fr-FR"/>
              </w:rPr>
              <w:t>{2]</w:t>
            </w:r>
            <w:r>
              <w:rPr>
                <w:lang w:val="fr-FR"/>
              </w:rPr>
              <w:t> : dans le menu d</w:t>
            </w:r>
            <w:r>
              <w:rPr>
                <w:lang w:val="fr-FR"/>
              </w:rPr>
              <w:t>é</w:t>
            </w:r>
            <w:r>
              <w:rPr>
                <w:lang w:val="fr-FR"/>
              </w:rPr>
              <w:t>roulant, s</w:t>
            </w:r>
            <w:r>
              <w:rPr>
                <w:lang w:val="fr-FR"/>
              </w:rPr>
              <w:t>é</w:t>
            </w:r>
            <w:r>
              <w:rPr>
                <w:lang w:val="fr-FR"/>
              </w:rPr>
              <w:t>lectionnez la d</w:t>
            </w:r>
            <w:r>
              <w:rPr>
                <w:lang w:val="fr-FR"/>
              </w:rPr>
              <w:t>erni</w:t>
            </w:r>
            <w:r>
              <w:rPr>
                <w:lang w:val="fr-FR"/>
              </w:rPr>
              <w:t>è</w:t>
            </w:r>
            <w:r>
              <w:rPr>
                <w:lang w:val="fr-FR"/>
              </w:rPr>
              <w:t>re version HTML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d3101d8c-363e-4ca9-9a32-08c49e65d476</w:t>
            </w:r>
          </w:p>
        </w:tc>
        <w:tc>
          <w:tcPr>
            <w:tcW w:w="7407" w:type="dxa"/>
            <w:shd w:val="clear" w:color="auto" w:fill="F2F2F2" w:themeFill="background1" w:themeFillShade="F2"/>
          </w:tcPr>
          <w:p w:rsidR="00000000" w:rsidRDefault="003238CB">
            <w:pPr>
              <w:rPr>
                <w:noProof/>
              </w:rPr>
            </w:pPr>
            <w:r>
              <w:rPr>
                <w:rStyle w:val="mqInternal"/>
                <w:noProof/>
              </w:rPr>
              <w:t>[1}</w:t>
            </w:r>
            <w:r>
              <w:rPr>
                <w:noProof/>
              </w:rPr>
              <w:t>Application URL</w:t>
            </w:r>
            <w:r>
              <w:rPr>
                <w:rStyle w:val="mqInternal"/>
                <w:noProof/>
              </w:rPr>
              <w:t>{2]</w:t>
            </w:r>
            <w:r>
              <w:rPr>
                <w:noProof/>
              </w:rPr>
              <w:t xml:space="preserve"> - Create two repositories to host your app builds from Brightcove:</w:t>
            </w:r>
          </w:p>
        </w:tc>
        <w:tc>
          <w:tcPr>
            <w:tcW w:w="7407" w:type="dxa"/>
          </w:tcPr>
          <w:p w:rsidR="00000000" w:rsidRDefault="003238CB">
            <w:pPr>
              <w:rPr>
                <w:lang w:val="fr-FR"/>
              </w:rPr>
            </w:pPr>
            <w:r>
              <w:rPr>
                <w:rStyle w:val="mqInternal"/>
                <w:noProof/>
                <w:lang w:val="fr-FR"/>
              </w:rPr>
              <w:t>[1}</w:t>
            </w:r>
            <w:r>
              <w:rPr>
                <w:lang w:val="fr-FR"/>
              </w:rPr>
              <w:t>URL de l'application</w:t>
            </w:r>
            <w:r>
              <w:rPr>
                <w:rStyle w:val="mqInternal"/>
                <w:noProof/>
                <w:lang w:val="fr-FR"/>
              </w:rPr>
              <w:t>{2]</w:t>
            </w:r>
            <w:r>
              <w:rPr>
                <w:lang w:val="fr-FR"/>
              </w:rPr>
              <w:t xml:space="preserve"> - Cr</w:t>
            </w:r>
            <w:r>
              <w:rPr>
                <w:lang w:val="fr-FR"/>
              </w:rPr>
              <w:t>é</w:t>
            </w:r>
            <w:r>
              <w:rPr>
                <w:lang w:val="fr-FR"/>
              </w:rPr>
              <w:t>ez deux r</w:t>
            </w:r>
            <w:r>
              <w:rPr>
                <w:lang w:val="fr-FR"/>
              </w:rPr>
              <w:t>é</w:t>
            </w:r>
            <w:r>
              <w:rPr>
                <w:lang w:val="fr-FR"/>
              </w:rPr>
              <w:t>f</w:t>
            </w:r>
            <w:r>
              <w:rPr>
                <w:lang w:val="fr-FR"/>
              </w:rPr>
              <w:t>é</w:t>
            </w:r>
            <w:r>
              <w:rPr>
                <w:lang w:val="fr-FR"/>
              </w:rPr>
              <w:t>rentiels pour h</w:t>
            </w:r>
            <w:r>
              <w:rPr>
                <w:lang w:val="fr-FR"/>
              </w:rPr>
              <w:t>é</w:t>
            </w:r>
            <w:r>
              <w:rPr>
                <w:lang w:val="fr-FR"/>
              </w:rPr>
              <w:t>berger les builds de votre appli</w:t>
            </w:r>
            <w:r>
              <w:rPr>
                <w:lang w:val="fr-FR"/>
              </w:rPr>
              <w:t xml:space="preserve">cation </w:t>
            </w:r>
            <w:r>
              <w:rPr>
                <w:lang w:val="fr-FR"/>
              </w:rPr>
              <w:t>à</w:t>
            </w:r>
            <w:r>
              <w:rPr>
                <w:lang w:val="fr-FR"/>
              </w:rPr>
              <w:t xml:space="preserve"> partir de Brightcove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17d97e0d-61b5-4cf6-b91a-78e7ca4f5bba</w:t>
            </w:r>
          </w:p>
        </w:tc>
        <w:tc>
          <w:tcPr>
            <w:tcW w:w="7407" w:type="dxa"/>
            <w:shd w:val="clear" w:color="auto" w:fill="F2F2F2" w:themeFill="background1" w:themeFillShade="F2"/>
          </w:tcPr>
          <w:p w:rsidR="00000000" w:rsidRDefault="003238CB">
            <w:pPr>
              <w:rPr>
                <w:noProof/>
              </w:rPr>
            </w:pPr>
            <w:r>
              <w:rPr>
                <w:noProof/>
              </w:rPr>
              <w:t>One for production and one for staging.</w:t>
            </w:r>
          </w:p>
        </w:tc>
        <w:tc>
          <w:tcPr>
            <w:tcW w:w="7407" w:type="dxa"/>
          </w:tcPr>
          <w:p w:rsidR="00000000" w:rsidRDefault="003238CB">
            <w:pPr>
              <w:rPr>
                <w:lang w:val="fr-FR"/>
              </w:rPr>
            </w:pPr>
            <w:r>
              <w:rPr>
                <w:lang w:val="fr-FR"/>
              </w:rPr>
              <w:t>Un pour la production et un pour la mise en sc</w:t>
            </w:r>
            <w:r>
              <w:rPr>
                <w:lang w:val="fr-FR"/>
              </w:rPr>
              <w:t>è</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8a3b2a4c-9def-4feb-b3fe-268e74a2ffcb</w:t>
            </w:r>
          </w:p>
        </w:tc>
        <w:tc>
          <w:tcPr>
            <w:tcW w:w="7407" w:type="dxa"/>
            <w:shd w:val="clear" w:color="auto" w:fill="F2F2F2" w:themeFill="background1" w:themeFillShade="F2"/>
          </w:tcPr>
          <w:p w:rsidR="00000000" w:rsidRDefault="003238CB">
            <w:pPr>
              <w:rPr>
                <w:noProof/>
              </w:rPr>
            </w:pPr>
            <w:r>
              <w:rPr>
                <w:noProof/>
              </w:rPr>
              <w:t>The Application URL is the production URL.</w:t>
            </w:r>
          </w:p>
        </w:tc>
        <w:tc>
          <w:tcPr>
            <w:tcW w:w="7407" w:type="dxa"/>
          </w:tcPr>
          <w:p w:rsidR="00000000" w:rsidRDefault="003238CB">
            <w:pPr>
              <w:rPr>
                <w:lang w:val="fr-FR"/>
              </w:rPr>
            </w:pPr>
            <w:r>
              <w:rPr>
                <w:lang w:val="fr-FR"/>
              </w:rPr>
              <w:t>L'URL de l'application est l'URL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b6d8a284-2872-4c4b-82ad-b1369b2837b8</w:t>
            </w:r>
          </w:p>
        </w:tc>
        <w:tc>
          <w:tcPr>
            <w:tcW w:w="7407" w:type="dxa"/>
            <w:shd w:val="clear" w:color="auto" w:fill="F2F2F2" w:themeFill="background1" w:themeFillShade="F2"/>
          </w:tcPr>
          <w:p w:rsidR="00000000" w:rsidRDefault="003238CB">
            <w:pPr>
              <w:rPr>
                <w:noProof/>
              </w:rPr>
            </w:pPr>
            <w:r>
              <w:rPr>
                <w:rStyle w:val="mqInternal"/>
                <w:noProof/>
              </w:rPr>
              <w:t>[1}</w:t>
            </w:r>
            <w:r>
              <w:rPr>
                <w:noProof/>
              </w:rPr>
              <w:t>Staging URL</w:t>
            </w:r>
            <w:r>
              <w:rPr>
                <w:rStyle w:val="mqInternal"/>
                <w:noProof/>
              </w:rPr>
              <w:t>{2]</w:t>
            </w:r>
            <w:r>
              <w:rPr>
                <w:noProof/>
              </w:rPr>
              <w:t xml:space="preserve"> - Enter the staging URL for your app build.</w:t>
            </w:r>
          </w:p>
        </w:tc>
        <w:tc>
          <w:tcPr>
            <w:tcW w:w="7407" w:type="dxa"/>
          </w:tcPr>
          <w:p w:rsidR="00000000" w:rsidRDefault="003238CB">
            <w:pPr>
              <w:rPr>
                <w:lang w:val="fr-FR"/>
              </w:rPr>
            </w:pPr>
            <w:r>
              <w:rPr>
                <w:rStyle w:val="mqInternal"/>
                <w:noProof/>
                <w:lang w:val="fr-FR"/>
              </w:rPr>
              <w:t>[1}</w:t>
            </w:r>
            <w:r>
              <w:rPr>
                <w:lang w:val="fr-FR"/>
              </w:rPr>
              <w:t>URL de transit</w:t>
            </w:r>
            <w:r>
              <w:rPr>
                <w:rStyle w:val="mqInternal"/>
                <w:noProof/>
                <w:lang w:val="fr-FR"/>
              </w:rPr>
              <w:t>{2]</w:t>
            </w:r>
            <w:r>
              <w:rPr>
                <w:lang w:val="fr-FR"/>
              </w:rPr>
              <w:t xml:space="preserve"> - Entrez l'URL de transit pour votre g</w:t>
            </w:r>
            <w:r>
              <w:rPr>
                <w:lang w:val="fr-FR"/>
              </w:rPr>
              <w:t>é</w:t>
            </w:r>
            <w:r>
              <w:rPr>
                <w:lang w:val="fr-FR"/>
              </w:rPr>
              <w:t>n</w:t>
            </w:r>
            <w:r>
              <w:rPr>
                <w:lang w:val="fr-FR"/>
              </w:rPr>
              <w:t>é</w:t>
            </w:r>
            <w:r>
              <w:rPr>
                <w:lang w:val="fr-FR"/>
              </w:rPr>
              <w:t>ration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05f5dcd9-68a1-4</w:t>
            </w:r>
            <w:r>
              <w:rPr>
                <w:noProof/>
                <w:sz w:val="2"/>
              </w:rPr>
              <w:t>07e-8013-f7864dd8f806</w:t>
            </w:r>
          </w:p>
        </w:tc>
        <w:tc>
          <w:tcPr>
            <w:tcW w:w="7407" w:type="dxa"/>
            <w:shd w:val="clear" w:color="auto" w:fill="F2F2F2" w:themeFill="background1" w:themeFillShade="F2"/>
          </w:tcPr>
          <w:p w:rsidR="00000000" w:rsidRDefault="003238CB">
            <w:pPr>
              <w:rPr>
                <w:noProof/>
              </w:rPr>
            </w:pPr>
            <w:r>
              <w:rPr>
                <w:rStyle w:val="mqInternal"/>
                <w:noProof/>
              </w:rPr>
              <w:t>[1}</w:t>
            </w:r>
            <w:r>
              <w:rPr>
                <w:noProof/>
              </w:rPr>
              <w:t>Version Number</w:t>
            </w:r>
            <w:r>
              <w:rPr>
                <w:rStyle w:val="mqInternal"/>
                <w:noProof/>
              </w:rPr>
              <w:t>{2]</w:t>
            </w:r>
            <w:r>
              <w:rPr>
                <w:noProof/>
              </w:rPr>
              <w:t xml:space="preserve"> - Enter the version of your app.</w:t>
            </w:r>
          </w:p>
        </w:tc>
        <w:tc>
          <w:tcPr>
            <w:tcW w:w="7407" w:type="dxa"/>
          </w:tcPr>
          <w:p w:rsidR="00000000" w:rsidRDefault="003238CB">
            <w:pPr>
              <w:rPr>
                <w:lang w:val="fr-FR"/>
              </w:rPr>
            </w:pPr>
            <w:r>
              <w:rPr>
                <w:rStyle w:val="mqInternal"/>
                <w:noProof/>
                <w:lang w:val="fr-FR"/>
              </w:rPr>
              <w:t>[1}</w:t>
            </w:r>
            <w:r>
              <w:rPr>
                <w:lang w:val="fr-FR"/>
              </w:rPr>
              <w:t>Num</w:t>
            </w:r>
            <w:r>
              <w:rPr>
                <w:lang w:val="fr-FR"/>
              </w:rPr>
              <w:t>é</w:t>
            </w:r>
            <w:r>
              <w:rPr>
                <w:lang w:val="fr-FR"/>
              </w:rPr>
              <w:t>ro de version</w:t>
            </w:r>
            <w:r>
              <w:rPr>
                <w:rStyle w:val="mqInternal"/>
                <w:noProof/>
                <w:lang w:val="fr-FR"/>
              </w:rPr>
              <w:t>{2]</w:t>
            </w:r>
            <w:r>
              <w:rPr>
                <w:lang w:val="fr-FR"/>
              </w:rPr>
              <w:t xml:space="preserve"> - Entrez la version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f88830ba-b681-411e-a763-30d348fe9e53</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 Remove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Ajout/Sup</w:t>
            </w:r>
            <w:r>
              <w:rPr>
                <w:lang w:val="fr-FR"/>
              </w:rPr>
              <w:t>primer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8b37d1a7-71e6-44b8-bd73-dc34fe273875</w:t>
            </w:r>
          </w:p>
        </w:tc>
        <w:tc>
          <w:tcPr>
            <w:tcW w:w="7407" w:type="dxa"/>
            <w:shd w:val="clear" w:color="auto" w:fill="F2F2F2" w:themeFill="background1" w:themeFillShade="F2"/>
          </w:tcPr>
          <w:p w:rsidR="00000000" w:rsidRDefault="003238CB">
            <w:pPr>
              <w:rPr>
                <w:noProof/>
              </w:rPr>
            </w:pPr>
            <w:r>
              <w:rPr>
                <w:noProof/>
              </w:rPr>
              <w:t>Choose the languages you want available for your app.</w:t>
            </w:r>
          </w:p>
        </w:tc>
        <w:tc>
          <w:tcPr>
            <w:tcW w:w="7407" w:type="dxa"/>
          </w:tcPr>
          <w:p w:rsidR="00000000" w:rsidRDefault="003238CB">
            <w:pPr>
              <w:rPr>
                <w:lang w:val="fr-FR"/>
              </w:rPr>
            </w:pPr>
            <w:r>
              <w:rPr>
                <w:lang w:val="fr-FR"/>
              </w:rPr>
              <w:t>Choisissez les langues que vous souhaitez disponibles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8392c44e-0038-4d26-ab76-232aa5a2e57b</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Confirmer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feabcceb-911d-4a9b-bfe6-b8e8cde9bad6</w:t>
            </w:r>
          </w:p>
        </w:tc>
        <w:tc>
          <w:tcPr>
            <w:tcW w:w="7407" w:type="dxa"/>
            <w:shd w:val="clear" w:color="auto" w:fill="F2F2F2" w:themeFill="background1" w:themeFillShade="F2"/>
          </w:tcPr>
          <w:p w:rsidR="00000000" w:rsidRDefault="003238CB">
            <w:pPr>
              <w:rPr>
                <w:noProof/>
              </w:rPr>
            </w:pPr>
            <w:r>
              <w:rPr>
                <w:noProof/>
              </w:rPr>
              <w:t>Languages</w:t>
            </w:r>
          </w:p>
        </w:tc>
        <w:tc>
          <w:tcPr>
            <w:tcW w:w="7407" w:type="dxa"/>
          </w:tcPr>
          <w:p w:rsidR="00000000" w:rsidRDefault="003238CB">
            <w:pPr>
              <w:rPr>
                <w:lang w:val="fr-FR"/>
              </w:rPr>
            </w:pPr>
            <w:r>
              <w:rPr>
                <w:lang w:val="fr-FR"/>
              </w:rPr>
              <w:t>Langues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98787d1a-83da-441f-9579-5edaec5a8d31</w:t>
            </w:r>
          </w:p>
        </w:tc>
        <w:tc>
          <w:tcPr>
            <w:tcW w:w="7407" w:type="dxa"/>
            <w:shd w:val="clear" w:color="auto" w:fill="F2F2F2" w:themeFill="background1" w:themeFillShade="F2"/>
          </w:tcPr>
          <w:p w:rsidR="00000000" w:rsidRDefault="003238CB">
            <w:pPr>
              <w:rPr>
                <w:noProof/>
              </w:rPr>
            </w:pPr>
            <w:r>
              <w:rPr>
                <w:noProof/>
              </w:rPr>
              <w:t>Languages</w:t>
            </w:r>
          </w:p>
        </w:tc>
        <w:tc>
          <w:tcPr>
            <w:tcW w:w="7407" w:type="dxa"/>
          </w:tcPr>
          <w:p w:rsidR="00000000" w:rsidRDefault="003238CB">
            <w:pPr>
              <w:rPr>
                <w:lang w:val="fr-FR"/>
              </w:rPr>
            </w:pPr>
            <w:r>
              <w:rPr>
                <w:lang w:val="fr-FR"/>
              </w:rPr>
              <w:t>Langues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96fb2a0a-82e3-4170-8bc0-f7add27268c9</w:t>
            </w:r>
          </w:p>
        </w:tc>
        <w:tc>
          <w:tcPr>
            <w:tcW w:w="7407" w:type="dxa"/>
            <w:shd w:val="clear" w:color="auto" w:fill="F2F2F2" w:themeFill="background1" w:themeFillShade="F2"/>
          </w:tcPr>
          <w:p w:rsidR="00000000" w:rsidRDefault="003238CB">
            <w:pPr>
              <w:rPr>
                <w:noProof/>
              </w:rPr>
            </w:pPr>
            <w:r>
              <w:rPr>
                <w:noProof/>
              </w:rPr>
              <w:t>Enter values for the fields with the selected language.</w:t>
            </w:r>
          </w:p>
        </w:tc>
        <w:tc>
          <w:tcPr>
            <w:tcW w:w="7407" w:type="dxa"/>
          </w:tcPr>
          <w:p w:rsidR="00000000" w:rsidRDefault="003238CB">
            <w:pPr>
              <w:rPr>
                <w:lang w:val="fr-FR"/>
              </w:rPr>
            </w:pPr>
            <w:r>
              <w:rPr>
                <w:lang w:val="fr-FR"/>
              </w:rPr>
              <w:t>Entrez des valeurs pour les champs avec la langue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1251456f-8d17-4387-af5f-5af516fc44d4</w:t>
            </w:r>
          </w:p>
        </w:tc>
        <w:tc>
          <w:tcPr>
            <w:tcW w:w="7407" w:type="dxa"/>
            <w:shd w:val="clear" w:color="auto" w:fill="F2F2F2" w:themeFill="background1" w:themeFillShade="F2"/>
          </w:tcPr>
          <w:p w:rsidR="00000000" w:rsidRDefault="003238CB">
            <w:pPr>
              <w:rPr>
                <w:noProof/>
              </w:rPr>
            </w:pPr>
            <w:r>
              <w:rPr>
                <w:noProof/>
              </w:rPr>
              <w:t xml:space="preserve">In this example, </w:t>
            </w:r>
            <w:r>
              <w:rPr>
                <w:rStyle w:val="mqInternal"/>
                <w:noProof/>
              </w:rPr>
              <w:t>[1}</w:t>
            </w:r>
            <w:r>
              <w:rPr>
                <w:noProof/>
              </w:rPr>
              <w:t>English (North American)</w:t>
            </w:r>
            <w:r>
              <w:rPr>
                <w:rStyle w:val="mqInternal"/>
                <w:noProof/>
              </w:rPr>
              <w:t>{2]</w:t>
            </w:r>
            <w:r>
              <w:rPr>
                <w:noProof/>
              </w:rPr>
              <w:t xml:space="preserve"> is selected.</w:t>
            </w:r>
          </w:p>
        </w:tc>
        <w:tc>
          <w:tcPr>
            <w:tcW w:w="7407" w:type="dxa"/>
          </w:tcPr>
          <w:p w:rsidR="00000000" w:rsidRDefault="003238CB">
            <w:pPr>
              <w:rPr>
                <w:lang w:val="fr-FR"/>
              </w:rPr>
            </w:pPr>
            <w:r>
              <w:rPr>
                <w:lang w:val="fr-FR"/>
              </w:rPr>
              <w:t xml:space="preserve">Dans cet exemple, l' </w:t>
            </w:r>
            <w:r>
              <w:rPr>
                <w:rStyle w:val="mqInternal"/>
                <w:noProof/>
                <w:lang w:val="fr-FR"/>
              </w:rPr>
              <w:t>[1}</w:t>
            </w:r>
            <w:r>
              <w:rPr>
                <w:lang w:val="fr-FR"/>
              </w:rPr>
              <w:t>anglais (Am</w:t>
            </w:r>
            <w:r>
              <w:rPr>
                <w:lang w:val="fr-FR"/>
              </w:rPr>
              <w:t>é</w:t>
            </w:r>
            <w:r>
              <w:rPr>
                <w:lang w:val="fr-FR"/>
              </w:rPr>
              <w:t>rique du Nord)</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e0dea369-f74e-4cc7-a751-d47091313f51</w:t>
            </w:r>
          </w:p>
        </w:tc>
        <w:tc>
          <w:tcPr>
            <w:tcW w:w="7407" w:type="dxa"/>
            <w:shd w:val="clear" w:color="auto" w:fill="F2F2F2" w:themeFill="background1" w:themeFillShade="F2"/>
          </w:tcPr>
          <w:p w:rsidR="00000000" w:rsidRDefault="003238CB">
            <w:pPr>
              <w:rPr>
                <w:noProof/>
              </w:rPr>
            </w:pPr>
            <w:r>
              <w:rPr>
                <w:noProof/>
              </w:rPr>
              <w:t>English language fields</w:t>
            </w:r>
          </w:p>
        </w:tc>
        <w:tc>
          <w:tcPr>
            <w:tcW w:w="7407" w:type="dxa"/>
          </w:tcPr>
          <w:p w:rsidR="00000000" w:rsidRDefault="003238CB">
            <w:pPr>
              <w:rPr>
                <w:lang w:val="fr-FR"/>
              </w:rPr>
            </w:pPr>
            <w:r>
              <w:rPr>
                <w:lang w:val="fr-FR"/>
              </w:rPr>
              <w:t>Champs de langue anglaise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d0fcf6f5-a021-49f1-abff-8b1f2fc3a8cf</w:t>
            </w:r>
          </w:p>
        </w:tc>
        <w:tc>
          <w:tcPr>
            <w:tcW w:w="7407" w:type="dxa"/>
            <w:shd w:val="clear" w:color="auto" w:fill="F2F2F2" w:themeFill="background1" w:themeFillShade="F2"/>
          </w:tcPr>
          <w:p w:rsidR="00000000" w:rsidRDefault="003238CB">
            <w:pPr>
              <w:rPr>
                <w:noProof/>
              </w:rPr>
            </w:pPr>
            <w:r>
              <w:rPr>
                <w:noProof/>
              </w:rPr>
              <w:t>English language fields</w:t>
            </w:r>
          </w:p>
        </w:tc>
        <w:tc>
          <w:tcPr>
            <w:tcW w:w="7407" w:type="dxa"/>
          </w:tcPr>
          <w:p w:rsidR="00000000" w:rsidRDefault="003238CB">
            <w:pPr>
              <w:rPr>
                <w:lang w:val="fr-FR"/>
              </w:rPr>
            </w:pPr>
            <w:r>
              <w:rPr>
                <w:lang w:val="fr-FR"/>
              </w:rPr>
              <w:t>Champs de langue anglaise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601727bc-5cf5-4e1d-8</w:t>
            </w:r>
            <w:r>
              <w:rPr>
                <w:noProof/>
                <w:sz w:val="2"/>
              </w:rPr>
              <w:t>5cc-958631942c73</w:t>
            </w:r>
          </w:p>
        </w:tc>
        <w:tc>
          <w:tcPr>
            <w:tcW w:w="7407" w:type="dxa"/>
            <w:shd w:val="clear" w:color="auto" w:fill="F2F2F2" w:themeFill="background1" w:themeFillShade="F2"/>
          </w:tcPr>
          <w:p w:rsidR="00000000" w:rsidRDefault="003238CB">
            <w:pPr>
              <w:rPr>
                <w:noProof/>
              </w:rPr>
            </w:pPr>
            <w:r>
              <w:rPr>
                <w:rStyle w:val="mqInternal"/>
                <w:noProof/>
              </w:rPr>
              <w:t>[1}</w:t>
            </w:r>
            <w:r>
              <w:rPr>
                <w:noProof/>
              </w:rPr>
              <w:t>Default Language</w:t>
            </w:r>
            <w:r>
              <w:rPr>
                <w:rStyle w:val="mqInternal"/>
                <w:noProof/>
              </w:rPr>
              <w:t>{2]</w:t>
            </w:r>
            <w:r>
              <w:rPr>
                <w:noProof/>
              </w:rPr>
              <w:t xml:space="preserve"> - From the dropdown menu, choose the initial language for your app.</w:t>
            </w:r>
          </w:p>
        </w:tc>
        <w:tc>
          <w:tcPr>
            <w:tcW w:w="7407" w:type="dxa"/>
          </w:tcPr>
          <w:p w:rsidR="00000000" w:rsidRDefault="003238CB">
            <w:pPr>
              <w:rPr>
                <w:lang w:val="fr-FR"/>
              </w:rPr>
            </w:pPr>
            <w:r>
              <w:rPr>
                <w:rStyle w:val="mqInternal"/>
                <w:noProof/>
                <w:lang w:val="fr-FR"/>
              </w:rPr>
              <w:t>[1}</w:t>
            </w:r>
            <w:r>
              <w:rPr>
                <w:lang w:val="fr-FR"/>
              </w:rPr>
              <w:t>Langue par d</w:t>
            </w:r>
            <w:r>
              <w:rPr>
                <w:lang w:val="fr-FR"/>
              </w:rPr>
              <w:t>é</w:t>
            </w:r>
            <w:r>
              <w:rPr>
                <w:lang w:val="fr-FR"/>
              </w:rPr>
              <w:t>faut</w:t>
            </w:r>
            <w:r>
              <w:rPr>
                <w:rStyle w:val="mqInternal"/>
                <w:noProof/>
                <w:lang w:val="fr-FR"/>
              </w:rPr>
              <w:t>{2]</w:t>
            </w:r>
            <w:r>
              <w:rPr>
                <w:lang w:val="fr-FR"/>
              </w:rPr>
              <w:t> : dans le menu d</w:t>
            </w:r>
            <w:r>
              <w:rPr>
                <w:lang w:val="fr-FR"/>
              </w:rPr>
              <w:t>é</w:t>
            </w:r>
            <w:r>
              <w:rPr>
                <w:lang w:val="fr-FR"/>
              </w:rPr>
              <w:t>roulant, choisissez la langue initiale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a1d8f481-8083-49fd-8ade-69b302b043aa</w:t>
            </w:r>
          </w:p>
        </w:tc>
        <w:tc>
          <w:tcPr>
            <w:tcW w:w="7407" w:type="dxa"/>
            <w:shd w:val="clear" w:color="auto" w:fill="F2F2F2" w:themeFill="background1" w:themeFillShade="F2"/>
          </w:tcPr>
          <w:p w:rsidR="00000000" w:rsidRDefault="003238CB">
            <w:pPr>
              <w:rPr>
                <w:noProof/>
              </w:rPr>
            </w:pPr>
            <w:r>
              <w:rPr>
                <w:noProof/>
              </w:rPr>
              <w:t>If y</w:t>
            </w:r>
            <w:r>
              <w:rPr>
                <w:noProof/>
              </w:rPr>
              <w:t>our app supports English, Panasonic recommends that you choose English ((North America) or English (UK model)).</w:t>
            </w:r>
          </w:p>
        </w:tc>
        <w:tc>
          <w:tcPr>
            <w:tcW w:w="7407" w:type="dxa"/>
          </w:tcPr>
          <w:p w:rsidR="00000000" w:rsidRDefault="003238CB">
            <w:pPr>
              <w:rPr>
                <w:lang w:val="fr-FR"/>
              </w:rPr>
            </w:pPr>
            <w:r>
              <w:rPr>
                <w:lang w:val="fr-FR"/>
              </w:rPr>
              <w:t>Si votre application prend en charge l'anglais, Panasonic vous recommande de choisir l'anglais (Am</w:t>
            </w:r>
            <w:r>
              <w:rPr>
                <w:lang w:val="fr-FR"/>
              </w:rPr>
              <w:t>é</w:t>
            </w:r>
            <w:r>
              <w:rPr>
                <w:lang w:val="fr-FR"/>
              </w:rPr>
              <w:t>rique du Nord) ou l'anglais (mod</w:t>
            </w:r>
            <w:r>
              <w:rPr>
                <w:lang w:val="fr-FR"/>
              </w:rPr>
              <w:t>è</w:t>
            </w:r>
            <w:r>
              <w:rPr>
                <w:lang w:val="fr-FR"/>
              </w:rPr>
              <w:t>le UK)).</w:t>
            </w:r>
          </w:p>
        </w:tc>
      </w:tr>
      <w:tr w:rsidR="00000000">
        <w:tc>
          <w:tcPr>
            <w:tcW w:w="660" w:type="dxa"/>
            <w:shd w:val="clear" w:color="auto" w:fill="F2F2F2" w:themeFill="background1" w:themeFillShade="F2"/>
          </w:tcPr>
          <w:p w:rsidR="00000000" w:rsidRDefault="003238CB">
            <w:pPr>
              <w:rPr>
                <w:noProof/>
                <w:sz w:val="2"/>
              </w:rPr>
            </w:pPr>
            <w:r>
              <w:rPr>
                <w:noProof/>
                <w:sz w:val="16"/>
              </w:rPr>
              <w:t>82</w:t>
            </w:r>
            <w:r>
              <w:rPr>
                <w:noProof/>
                <w:sz w:val="16"/>
              </w:rPr>
              <w:t xml:space="preserve"> </w:t>
            </w:r>
            <w:r>
              <w:rPr>
                <w:noProof/>
                <w:sz w:val="16"/>
              </w:rPr>
              <w:br/>
            </w:r>
            <w:r>
              <w:rPr>
                <w:noProof/>
                <w:sz w:val="2"/>
              </w:rPr>
              <w:t>296fcb6e-3ebb-498a-a20a-1fab2a8ed2d4</w:t>
            </w:r>
          </w:p>
        </w:tc>
        <w:tc>
          <w:tcPr>
            <w:tcW w:w="7407" w:type="dxa"/>
            <w:shd w:val="clear" w:color="auto" w:fill="F2F2F2" w:themeFill="background1" w:themeFillShade="F2"/>
          </w:tcPr>
          <w:p w:rsidR="00000000" w:rsidRDefault="003238CB">
            <w:pPr>
              <w:rPr>
                <w:noProof/>
              </w:rPr>
            </w:pPr>
            <w:r>
              <w:rPr>
                <w:rStyle w:val="mqInternal"/>
                <w:noProof/>
              </w:rPr>
              <w:t>[1}</w:t>
            </w:r>
            <w:r>
              <w:rPr>
                <w:noProof/>
              </w:rPr>
              <w:t>Application Name</w:t>
            </w:r>
            <w:r>
              <w:rPr>
                <w:rStyle w:val="mqInternal"/>
                <w:noProof/>
              </w:rPr>
              <w:t>{2]</w:t>
            </w:r>
            <w:r>
              <w:rPr>
                <w:noProof/>
              </w:rPr>
              <w:t xml:space="preserve"> - Enter the name you want to use for your app.</w:t>
            </w:r>
          </w:p>
        </w:tc>
        <w:tc>
          <w:tcPr>
            <w:tcW w:w="7407" w:type="dxa"/>
          </w:tcPr>
          <w:p w:rsidR="00000000" w:rsidRDefault="003238CB">
            <w:pPr>
              <w:rPr>
                <w:lang w:val="fr-FR"/>
              </w:rPr>
            </w:pPr>
            <w:r>
              <w:rPr>
                <w:rStyle w:val="mqInternal"/>
                <w:noProof/>
                <w:lang w:val="fr-FR"/>
              </w:rPr>
              <w:t>[1}</w:t>
            </w:r>
            <w:r>
              <w:rPr>
                <w:lang w:val="fr-FR"/>
              </w:rPr>
              <w:t>Nom de l'application</w:t>
            </w:r>
            <w:r>
              <w:rPr>
                <w:rStyle w:val="mqInternal"/>
                <w:noProof/>
                <w:lang w:val="fr-FR"/>
              </w:rPr>
              <w:t>{2]</w:t>
            </w:r>
            <w:r>
              <w:rPr>
                <w:lang w:val="fr-FR"/>
              </w:rPr>
              <w:t xml:space="preserve"> - Entrez le nom que vous souhaitez utiliser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b81c59cf-4c91-486f-93d5-a73da5f0f5a3</w:t>
            </w:r>
          </w:p>
        </w:tc>
        <w:tc>
          <w:tcPr>
            <w:tcW w:w="7407" w:type="dxa"/>
            <w:shd w:val="clear" w:color="auto" w:fill="F2F2F2" w:themeFill="background1" w:themeFillShade="F2"/>
          </w:tcPr>
          <w:p w:rsidR="00000000" w:rsidRDefault="003238CB">
            <w:pPr>
              <w:rPr>
                <w:noProof/>
              </w:rPr>
            </w:pPr>
            <w:r>
              <w:rPr>
                <w:rStyle w:val="mqInternal"/>
                <w:noProof/>
              </w:rPr>
              <w:t>[1}</w:t>
            </w:r>
            <w:r>
              <w:rPr>
                <w:noProof/>
              </w:rPr>
              <w:t>Short Name</w:t>
            </w:r>
            <w:r>
              <w:rPr>
                <w:rStyle w:val="mqInternal"/>
                <w:noProof/>
              </w:rPr>
              <w:t>{2]</w:t>
            </w:r>
            <w:r>
              <w:rPr>
                <w:noProof/>
              </w:rPr>
              <w:t xml:space="preserve"> - Enter the short name you want to use for your app.</w:t>
            </w:r>
          </w:p>
        </w:tc>
        <w:tc>
          <w:tcPr>
            <w:tcW w:w="7407" w:type="dxa"/>
          </w:tcPr>
          <w:p w:rsidR="00000000" w:rsidRDefault="003238CB">
            <w:pPr>
              <w:rPr>
                <w:lang w:val="fr-FR"/>
              </w:rPr>
            </w:pPr>
            <w:r>
              <w:rPr>
                <w:rStyle w:val="mqInternal"/>
                <w:noProof/>
                <w:lang w:val="fr-FR"/>
              </w:rPr>
              <w:t>[1}</w:t>
            </w:r>
            <w:r>
              <w:rPr>
                <w:lang w:val="fr-FR"/>
              </w:rPr>
              <w:t>Nom court</w:t>
            </w:r>
            <w:r>
              <w:rPr>
                <w:rStyle w:val="mqInternal"/>
                <w:noProof/>
                <w:lang w:val="fr-FR"/>
              </w:rPr>
              <w:t>{2]</w:t>
            </w:r>
            <w:r>
              <w:rPr>
                <w:lang w:val="fr-FR"/>
              </w:rPr>
              <w:t xml:space="preserve"> - Entrez le nom abr</w:t>
            </w:r>
            <w:r>
              <w:rPr>
                <w:lang w:val="fr-FR"/>
              </w:rPr>
              <w:t>é</w:t>
            </w:r>
            <w:r>
              <w:rPr>
                <w:lang w:val="fr-FR"/>
              </w:rPr>
              <w:t>g</w:t>
            </w:r>
            <w:r>
              <w:rPr>
                <w:lang w:val="fr-FR"/>
              </w:rPr>
              <w:t>é</w:t>
            </w:r>
            <w:r>
              <w:rPr>
                <w:lang w:val="fr-FR"/>
              </w:rPr>
              <w:t xml:space="preserve"> que vous souhaitez utiliser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e0ad8bce-9350-495f-b565-65e71736d2a8</w:t>
            </w:r>
          </w:p>
        </w:tc>
        <w:tc>
          <w:tcPr>
            <w:tcW w:w="7407" w:type="dxa"/>
            <w:shd w:val="clear" w:color="auto" w:fill="F2F2F2" w:themeFill="background1" w:themeFillShade="F2"/>
          </w:tcPr>
          <w:p w:rsidR="00000000" w:rsidRDefault="003238CB">
            <w:pPr>
              <w:rPr>
                <w:noProof/>
              </w:rPr>
            </w:pPr>
            <w:r>
              <w:rPr>
                <w:noProof/>
              </w:rPr>
              <w:t>This can be the same as the Application Name.</w:t>
            </w:r>
          </w:p>
        </w:tc>
        <w:tc>
          <w:tcPr>
            <w:tcW w:w="7407" w:type="dxa"/>
          </w:tcPr>
          <w:p w:rsidR="00000000" w:rsidRDefault="003238CB">
            <w:pPr>
              <w:rPr>
                <w:lang w:val="fr-FR"/>
              </w:rPr>
            </w:pPr>
            <w:r>
              <w:rPr>
                <w:lang w:val="fr-FR"/>
              </w:rPr>
              <w:t xml:space="preserve">Cela peut </w:t>
            </w:r>
            <w:r>
              <w:rPr>
                <w:lang w:val="fr-FR"/>
              </w:rPr>
              <w:t>ê</w:t>
            </w:r>
            <w:r>
              <w:rPr>
                <w:lang w:val="fr-FR"/>
              </w:rPr>
              <w:t>tre le m</w:t>
            </w:r>
            <w:r>
              <w:rPr>
                <w:lang w:val="fr-FR"/>
              </w:rPr>
              <w:t>ê</w:t>
            </w:r>
            <w:r>
              <w:rPr>
                <w:lang w:val="fr-FR"/>
              </w:rPr>
              <w:t>me que le nom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afb78332-d16a-43f8-8a8a-9b55118d27d9</w:t>
            </w:r>
          </w:p>
        </w:tc>
        <w:tc>
          <w:tcPr>
            <w:tcW w:w="7407" w:type="dxa"/>
            <w:shd w:val="clear" w:color="auto" w:fill="F2F2F2" w:themeFill="background1" w:themeFillShade="F2"/>
          </w:tcPr>
          <w:p w:rsidR="00000000" w:rsidRDefault="003238CB">
            <w:pPr>
              <w:rPr>
                <w:noProof/>
              </w:rPr>
            </w:pPr>
            <w:r>
              <w:rPr>
                <w:rStyle w:val="mqInternal"/>
                <w:noProof/>
              </w:rPr>
              <w:t>[1}</w:t>
            </w:r>
            <w:r>
              <w:rPr>
                <w:noProof/>
              </w:rPr>
              <w:t>Keywords</w:t>
            </w:r>
            <w:r>
              <w:rPr>
                <w:rStyle w:val="mqInternal"/>
                <w:noProof/>
              </w:rPr>
              <w:t>{2]</w:t>
            </w:r>
            <w:r>
              <w:rPr>
                <w:noProof/>
              </w:rPr>
              <w:t xml:space="preserve"> - Enter keywords to be used by the Market search function to find your app.</w:t>
            </w:r>
          </w:p>
        </w:tc>
        <w:tc>
          <w:tcPr>
            <w:tcW w:w="7407" w:type="dxa"/>
          </w:tcPr>
          <w:p w:rsidR="00000000" w:rsidRDefault="003238CB">
            <w:pPr>
              <w:rPr>
                <w:lang w:val="fr-FR"/>
              </w:rPr>
            </w:pPr>
            <w:r>
              <w:rPr>
                <w:rStyle w:val="mqInternal"/>
                <w:noProof/>
                <w:lang w:val="fr-FR"/>
              </w:rPr>
              <w:t>[1}</w:t>
            </w:r>
            <w:r>
              <w:rPr>
                <w:lang w:val="fr-FR"/>
              </w:rPr>
              <w:t>Mots-cl</w:t>
            </w:r>
            <w:r>
              <w:rPr>
                <w:lang w:val="fr-FR"/>
              </w:rPr>
              <w:t>é</w:t>
            </w:r>
            <w:r>
              <w:rPr>
                <w:lang w:val="fr-FR"/>
              </w:rPr>
              <w:t>s</w:t>
            </w:r>
            <w:r>
              <w:rPr>
                <w:rStyle w:val="mqInternal"/>
                <w:noProof/>
                <w:lang w:val="fr-FR"/>
              </w:rPr>
              <w:t>{2]</w:t>
            </w:r>
            <w:r>
              <w:rPr>
                <w:lang w:val="fr-FR"/>
              </w:rPr>
              <w:t xml:space="preserve"> - Saisissez les mots-cl</w:t>
            </w:r>
            <w:r>
              <w:rPr>
                <w:lang w:val="fr-FR"/>
              </w:rPr>
              <w:t>é</w:t>
            </w:r>
            <w:r>
              <w:rPr>
                <w:lang w:val="fr-FR"/>
              </w:rPr>
              <w:t xml:space="preserve">s </w:t>
            </w:r>
            <w:r>
              <w:rPr>
                <w:lang w:val="fr-FR"/>
              </w:rPr>
              <w:t>à</w:t>
            </w:r>
            <w:r>
              <w:rPr>
                <w:lang w:val="fr-FR"/>
              </w:rPr>
              <w:t xml:space="preserve"> utiliser par la fonction de recherche</w:t>
            </w:r>
            <w:r>
              <w:rPr>
                <w:lang w:val="fr-FR"/>
              </w:rPr>
              <w:t xml:space="preserve"> de march</w:t>
            </w:r>
            <w:r>
              <w:rPr>
                <w:lang w:val="fr-FR"/>
              </w:rPr>
              <w:t>é</w:t>
            </w:r>
            <w:r>
              <w:rPr>
                <w:lang w:val="fr-FR"/>
              </w:rPr>
              <w:t xml:space="preserve"> pour trouver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80392e12-fb89-4756-9c02-8b62236a123d</w:t>
            </w:r>
          </w:p>
        </w:tc>
        <w:tc>
          <w:tcPr>
            <w:tcW w:w="7407" w:type="dxa"/>
            <w:shd w:val="clear" w:color="auto" w:fill="F2F2F2" w:themeFill="background1" w:themeFillShade="F2"/>
          </w:tcPr>
          <w:p w:rsidR="00000000" w:rsidRDefault="003238CB">
            <w:pPr>
              <w:rPr>
                <w:noProof/>
              </w:rPr>
            </w:pPr>
            <w:r>
              <w:rPr>
                <w:noProof/>
              </w:rPr>
              <w:t>Separate keywords with a comma (ex: table tennis, sports).</w:t>
            </w:r>
          </w:p>
        </w:tc>
        <w:tc>
          <w:tcPr>
            <w:tcW w:w="7407" w:type="dxa"/>
          </w:tcPr>
          <w:p w:rsidR="00000000" w:rsidRDefault="003238CB">
            <w:pPr>
              <w:rPr>
                <w:lang w:val="fr-FR"/>
              </w:rPr>
            </w:pPr>
            <w:r>
              <w:rPr>
                <w:lang w:val="fr-FR"/>
              </w:rPr>
              <w:t>S</w:t>
            </w:r>
            <w:r>
              <w:rPr>
                <w:lang w:val="fr-FR"/>
              </w:rPr>
              <w:t>é</w:t>
            </w:r>
            <w:r>
              <w:rPr>
                <w:lang w:val="fr-FR"/>
              </w:rPr>
              <w:t>parez les mots cl</w:t>
            </w:r>
            <w:r>
              <w:rPr>
                <w:lang w:val="fr-FR"/>
              </w:rPr>
              <w:t>é</w:t>
            </w:r>
            <w:r>
              <w:rPr>
                <w:lang w:val="fr-FR"/>
              </w:rPr>
              <w:t>s par une virgule (ex : tennis de table, sport).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aeb163f5-cfcb-485b-aedf-0804d3e96195</w:t>
            </w:r>
          </w:p>
        </w:tc>
        <w:tc>
          <w:tcPr>
            <w:tcW w:w="7407" w:type="dxa"/>
            <w:shd w:val="clear" w:color="auto" w:fill="F2F2F2" w:themeFill="background1" w:themeFillShade="F2"/>
          </w:tcPr>
          <w:p w:rsidR="00000000" w:rsidRDefault="003238CB">
            <w:pPr>
              <w:rPr>
                <w:noProof/>
              </w:rPr>
            </w:pPr>
            <w:r>
              <w:rPr>
                <w:noProof/>
              </w:rPr>
              <w:t>M</w:t>
            </w:r>
            <w:r>
              <w:rPr>
                <w:noProof/>
              </w:rPr>
              <w:t>aximum of 128 characters.</w:t>
            </w:r>
          </w:p>
        </w:tc>
        <w:tc>
          <w:tcPr>
            <w:tcW w:w="7407" w:type="dxa"/>
          </w:tcPr>
          <w:p w:rsidR="00000000" w:rsidRDefault="003238CB">
            <w:pPr>
              <w:rPr>
                <w:lang w:val="fr-FR"/>
              </w:rPr>
            </w:pPr>
            <w:r>
              <w:rPr>
                <w:lang w:val="fr-FR"/>
              </w:rPr>
              <w:t>Maximum de 128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3063f4c0-e54f-4f64-b651-de67326e1411</w:t>
            </w:r>
          </w:p>
        </w:tc>
        <w:tc>
          <w:tcPr>
            <w:tcW w:w="7407" w:type="dxa"/>
            <w:shd w:val="clear" w:color="auto" w:fill="F2F2F2" w:themeFill="background1" w:themeFillShade="F2"/>
          </w:tcPr>
          <w:p w:rsidR="00000000" w:rsidRDefault="003238CB">
            <w:pPr>
              <w:rPr>
                <w:noProof/>
              </w:rPr>
            </w:pPr>
            <w:r>
              <w:rPr>
                <w:rStyle w:val="mqInternal"/>
                <w:noProof/>
              </w:rPr>
              <w:t>[1}</w:t>
            </w:r>
            <w:r>
              <w:rPr>
                <w:noProof/>
              </w:rPr>
              <w:t>Description</w:t>
            </w:r>
            <w:r>
              <w:rPr>
                <w:rStyle w:val="mqInternal"/>
                <w:noProof/>
              </w:rPr>
              <w:t>{2]</w:t>
            </w:r>
            <w:r>
              <w:rPr>
                <w:noProof/>
              </w:rPr>
              <w:t xml:space="preserve"> - Enter a description for your app.</w:t>
            </w:r>
          </w:p>
        </w:tc>
        <w:tc>
          <w:tcPr>
            <w:tcW w:w="7407" w:type="dxa"/>
          </w:tcPr>
          <w:p w:rsidR="00000000" w:rsidRDefault="003238CB">
            <w:pPr>
              <w:rPr>
                <w:lang w:val="fr-FR"/>
              </w:rPr>
            </w:pPr>
            <w:r>
              <w:rPr>
                <w:rStyle w:val="mqInternal"/>
                <w:noProof/>
                <w:lang w:val="fr-FR"/>
              </w:rPr>
              <w:t>[1}</w:t>
            </w:r>
            <w:r>
              <w:rPr>
                <w:lang w:val="fr-FR"/>
              </w:rPr>
              <w:t>Description</w:t>
            </w:r>
            <w:r>
              <w:rPr>
                <w:rStyle w:val="mqInternal"/>
                <w:noProof/>
                <w:lang w:val="fr-FR"/>
              </w:rPr>
              <w:t>{2]</w:t>
            </w:r>
            <w:r>
              <w:rPr>
                <w:lang w:val="fr-FR"/>
              </w:rPr>
              <w:t xml:space="preserve"> - Entrez une description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b1dfb469-08e3-4c73-97ac-aee1dc438132</w:t>
            </w:r>
          </w:p>
        </w:tc>
        <w:tc>
          <w:tcPr>
            <w:tcW w:w="7407" w:type="dxa"/>
            <w:shd w:val="clear" w:color="auto" w:fill="F2F2F2" w:themeFill="background1" w:themeFillShade="F2"/>
          </w:tcPr>
          <w:p w:rsidR="00000000" w:rsidRDefault="003238CB">
            <w:pPr>
              <w:rPr>
                <w:noProof/>
              </w:rPr>
            </w:pPr>
            <w:r>
              <w:rPr>
                <w:noProof/>
              </w:rPr>
              <w:t>This will be displayed on the application detail page in the Market.</w:t>
            </w:r>
          </w:p>
        </w:tc>
        <w:tc>
          <w:tcPr>
            <w:tcW w:w="7407" w:type="dxa"/>
          </w:tcPr>
          <w:p w:rsidR="00000000" w:rsidRDefault="003238CB">
            <w:pPr>
              <w:rPr>
                <w:lang w:val="fr-FR"/>
              </w:rPr>
            </w:pPr>
            <w:r>
              <w:rPr>
                <w:lang w:val="fr-FR"/>
              </w:rPr>
              <w:t>Cela sera affich</w:t>
            </w:r>
            <w:r>
              <w:rPr>
                <w:lang w:val="fr-FR"/>
              </w:rPr>
              <w:t>é</w:t>
            </w:r>
            <w:r>
              <w:rPr>
                <w:lang w:val="fr-FR"/>
              </w:rPr>
              <w:t xml:space="preserve"> sur la page d</w:t>
            </w:r>
            <w:r>
              <w:rPr>
                <w:lang w:val="fr-FR"/>
              </w:rPr>
              <w:t>é</w:t>
            </w:r>
            <w:r>
              <w:rPr>
                <w:lang w:val="fr-FR"/>
              </w:rPr>
              <w:t>taill</w:t>
            </w:r>
            <w:r>
              <w:rPr>
                <w:lang w:val="fr-FR"/>
              </w:rPr>
              <w:t>é</w:t>
            </w:r>
            <w:r>
              <w:rPr>
                <w:lang w:val="fr-FR"/>
              </w:rPr>
              <w:t>e de l'application dans le March</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1216972c-ea79-4638-9156-37ee41bc92c3</w:t>
            </w:r>
          </w:p>
        </w:tc>
        <w:tc>
          <w:tcPr>
            <w:tcW w:w="7407" w:type="dxa"/>
            <w:shd w:val="clear" w:color="auto" w:fill="F2F2F2" w:themeFill="background1" w:themeFillShade="F2"/>
          </w:tcPr>
          <w:p w:rsidR="00000000" w:rsidRDefault="003238CB">
            <w:pPr>
              <w:rPr>
                <w:noProof/>
              </w:rPr>
            </w:pPr>
            <w:r>
              <w:rPr>
                <w:noProof/>
              </w:rPr>
              <w:t>Click inside the input box for deta</w:t>
            </w:r>
            <w:r>
              <w:rPr>
                <w:noProof/>
              </w:rPr>
              <w:t>ils.</w:t>
            </w:r>
          </w:p>
        </w:tc>
        <w:tc>
          <w:tcPr>
            <w:tcW w:w="7407" w:type="dxa"/>
          </w:tcPr>
          <w:p w:rsidR="00000000" w:rsidRDefault="003238CB">
            <w:pPr>
              <w:rPr>
                <w:lang w:val="fr-FR"/>
              </w:rPr>
            </w:pPr>
            <w:r>
              <w:rPr>
                <w:lang w:val="fr-FR"/>
              </w:rPr>
              <w:t xml:space="preserve">Cliquez </w:t>
            </w:r>
            <w:r>
              <w:rPr>
                <w:lang w:val="fr-FR"/>
              </w:rPr>
              <w:t>à</w:t>
            </w:r>
            <w:r>
              <w:rPr>
                <w:lang w:val="fr-FR"/>
              </w:rPr>
              <w:t xml:space="preserve"> l'int</w:t>
            </w:r>
            <w:r>
              <w:rPr>
                <w:lang w:val="fr-FR"/>
              </w:rPr>
              <w:t>é</w:t>
            </w:r>
            <w:r>
              <w:rPr>
                <w:lang w:val="fr-FR"/>
              </w:rPr>
              <w:t>rieur de la zone de saisie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29f17f5f-41e4-4260-a879-efd5590bde1a</w:t>
            </w:r>
          </w:p>
        </w:tc>
        <w:tc>
          <w:tcPr>
            <w:tcW w:w="7407" w:type="dxa"/>
            <w:shd w:val="clear" w:color="auto" w:fill="F2F2F2" w:themeFill="background1" w:themeFillShade="F2"/>
          </w:tcPr>
          <w:p w:rsidR="00000000" w:rsidRDefault="003238CB">
            <w:pPr>
              <w:rPr>
                <w:noProof/>
              </w:rPr>
            </w:pPr>
            <w:r>
              <w:rPr>
                <w:rStyle w:val="mqInternal"/>
                <w:noProof/>
              </w:rPr>
              <w:t>[1}</w:t>
            </w:r>
            <w:r>
              <w:rPr>
                <w:noProof/>
              </w:rPr>
              <w:t>End User License Agreement</w:t>
            </w:r>
            <w:r>
              <w:rPr>
                <w:rStyle w:val="mqInternal"/>
                <w:noProof/>
              </w:rPr>
              <w:t>{2]</w:t>
            </w:r>
            <w:r>
              <w:rPr>
                <w:noProof/>
              </w:rPr>
              <w:t xml:space="preserve"> - Optional.</w:t>
            </w:r>
          </w:p>
        </w:tc>
        <w:tc>
          <w:tcPr>
            <w:tcW w:w="7407" w:type="dxa"/>
          </w:tcPr>
          <w:p w:rsidR="00000000" w:rsidRDefault="003238CB">
            <w:pPr>
              <w:rPr>
                <w:lang w:val="fr-FR"/>
              </w:rPr>
            </w:pPr>
            <w:r>
              <w:rPr>
                <w:lang w:val="fr-FR"/>
              </w:rPr>
              <w:t>Contrat de</w:t>
            </w:r>
            <w:r>
              <w:rPr>
                <w:rStyle w:val="mqInternal"/>
                <w:noProof/>
                <w:lang w:val="fr-FR"/>
              </w:rPr>
              <w:t>[1}</w:t>
            </w:r>
            <w:r>
              <w:rPr>
                <w:lang w:val="fr-FR"/>
              </w:rPr>
              <w:t>licence utilisateur final</w:t>
            </w:r>
            <w:r>
              <w:rPr>
                <w:rStyle w:val="mqInternal"/>
                <w:noProof/>
                <w:lang w:val="fr-FR"/>
              </w:rPr>
              <w:t>{2]</w:t>
            </w:r>
            <w:r>
              <w:rPr>
                <w:lang w:val="fr-FR"/>
              </w:rPr>
              <w:t xml:space="preserve"> - 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560e1334-c37b-4452-8b76-ac857043dbea</w:t>
            </w:r>
          </w:p>
        </w:tc>
        <w:tc>
          <w:tcPr>
            <w:tcW w:w="7407" w:type="dxa"/>
            <w:shd w:val="clear" w:color="auto" w:fill="F2F2F2" w:themeFill="background1" w:themeFillShade="F2"/>
          </w:tcPr>
          <w:p w:rsidR="00000000" w:rsidRDefault="003238CB">
            <w:pPr>
              <w:rPr>
                <w:noProof/>
              </w:rPr>
            </w:pPr>
            <w:r>
              <w:rPr>
                <w:noProof/>
              </w:rPr>
              <w:t>E</w:t>
            </w:r>
            <w:r>
              <w:rPr>
                <w:noProof/>
              </w:rPr>
              <w:t>nter the end user license agreement.</w:t>
            </w:r>
          </w:p>
        </w:tc>
        <w:tc>
          <w:tcPr>
            <w:tcW w:w="7407" w:type="dxa"/>
          </w:tcPr>
          <w:p w:rsidR="00000000" w:rsidRDefault="003238CB">
            <w:pPr>
              <w:rPr>
                <w:lang w:val="fr-FR"/>
              </w:rPr>
            </w:pPr>
            <w:r>
              <w:rPr>
                <w:lang w:val="fr-FR"/>
              </w:rPr>
              <w:t>Entrez le contrat de licence de l'utilisateur final.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fe97c30f-00ea-4141-bc44-325e1fda6fae</w:t>
            </w:r>
          </w:p>
        </w:tc>
        <w:tc>
          <w:tcPr>
            <w:tcW w:w="7407" w:type="dxa"/>
            <w:shd w:val="clear" w:color="auto" w:fill="F2F2F2" w:themeFill="background1" w:themeFillShade="F2"/>
          </w:tcPr>
          <w:p w:rsidR="00000000" w:rsidRDefault="003238CB">
            <w:pPr>
              <w:rPr>
                <w:noProof/>
              </w:rPr>
            </w:pPr>
            <w:r>
              <w:rPr>
                <w:noProof/>
              </w:rPr>
              <w:t>Select the next language in your list of chosen languages and enter the values for the fields described in the previous step.</w:t>
            </w:r>
          </w:p>
        </w:tc>
        <w:tc>
          <w:tcPr>
            <w:tcW w:w="7407" w:type="dxa"/>
          </w:tcPr>
          <w:p w:rsidR="00000000" w:rsidRDefault="003238CB">
            <w:pPr>
              <w:rPr>
                <w:lang w:val="fr-FR"/>
              </w:rPr>
            </w:pPr>
            <w:r>
              <w:rPr>
                <w:lang w:val="fr-FR"/>
              </w:rPr>
              <w:t>S</w:t>
            </w:r>
            <w:r>
              <w:rPr>
                <w:lang w:val="fr-FR"/>
              </w:rPr>
              <w:t>é</w:t>
            </w:r>
            <w:r>
              <w:rPr>
                <w:lang w:val="fr-FR"/>
              </w:rPr>
              <w:t>lectionnez la langue suivante dans la liste des langues choisies et entrez les valeurs des champs d</w:t>
            </w:r>
            <w:r>
              <w:rPr>
                <w:lang w:val="fr-FR"/>
              </w:rPr>
              <w:t>é</w:t>
            </w:r>
            <w:r>
              <w:rPr>
                <w:lang w:val="fr-FR"/>
              </w:rPr>
              <w:t xml:space="preserve">crits </w:t>
            </w:r>
            <w:r>
              <w:rPr>
                <w:lang w:val="fr-FR"/>
              </w:rPr>
              <w:t>à</w:t>
            </w:r>
            <w:r>
              <w:rPr>
                <w:lang w:val="fr-FR"/>
              </w:rPr>
              <w:t xml:space="preserve"> l'</w:t>
            </w:r>
            <w:r>
              <w:rPr>
                <w:lang w:val="fr-FR"/>
              </w:rPr>
              <w:t>é</w:t>
            </w:r>
            <w:r>
              <w:rPr>
                <w:lang w:val="fr-FR"/>
              </w:rPr>
              <w:t>tape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1501ae3f-421d-4a2a-96a3-7d63f5719bb2</w:t>
            </w:r>
          </w:p>
        </w:tc>
        <w:tc>
          <w:tcPr>
            <w:tcW w:w="7407" w:type="dxa"/>
            <w:shd w:val="clear" w:color="auto" w:fill="F2F2F2" w:themeFill="background1" w:themeFillShade="F2"/>
          </w:tcPr>
          <w:p w:rsidR="00000000" w:rsidRDefault="003238CB">
            <w:pPr>
              <w:rPr>
                <w:noProof/>
              </w:rPr>
            </w:pPr>
            <w:r>
              <w:rPr>
                <w:noProof/>
              </w:rPr>
              <w:t>French language fields</w:t>
            </w:r>
          </w:p>
        </w:tc>
        <w:tc>
          <w:tcPr>
            <w:tcW w:w="7407" w:type="dxa"/>
          </w:tcPr>
          <w:p w:rsidR="00000000" w:rsidRDefault="003238CB">
            <w:pPr>
              <w:rPr>
                <w:lang w:val="fr-FR"/>
              </w:rPr>
            </w:pPr>
            <w:r>
              <w:rPr>
                <w:lang w:val="fr-FR"/>
              </w:rPr>
              <w:t>Champs de langue fran</w:t>
            </w:r>
            <w:r>
              <w:rPr>
                <w:lang w:val="fr-FR"/>
              </w:rPr>
              <w:t>ç</w:t>
            </w:r>
            <w:r>
              <w:rPr>
                <w:lang w:val="fr-FR"/>
              </w:rPr>
              <w:t>aise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26b77ea5-f216-4f88-b52f-7f6e88936229</w:t>
            </w:r>
          </w:p>
        </w:tc>
        <w:tc>
          <w:tcPr>
            <w:tcW w:w="7407" w:type="dxa"/>
            <w:shd w:val="clear" w:color="auto" w:fill="F2F2F2" w:themeFill="background1" w:themeFillShade="F2"/>
          </w:tcPr>
          <w:p w:rsidR="00000000" w:rsidRDefault="003238CB">
            <w:pPr>
              <w:rPr>
                <w:noProof/>
              </w:rPr>
            </w:pPr>
            <w:r>
              <w:rPr>
                <w:noProof/>
              </w:rPr>
              <w:t>French language fields</w:t>
            </w:r>
          </w:p>
        </w:tc>
        <w:tc>
          <w:tcPr>
            <w:tcW w:w="7407" w:type="dxa"/>
          </w:tcPr>
          <w:p w:rsidR="00000000" w:rsidRDefault="003238CB">
            <w:pPr>
              <w:rPr>
                <w:lang w:val="fr-FR"/>
              </w:rPr>
            </w:pPr>
            <w:r>
              <w:rPr>
                <w:lang w:val="fr-FR"/>
              </w:rPr>
              <w:t>Champs de langue fran</w:t>
            </w:r>
            <w:r>
              <w:rPr>
                <w:lang w:val="fr-FR"/>
              </w:rPr>
              <w:t>ç</w:t>
            </w:r>
            <w:r>
              <w:rPr>
                <w:lang w:val="fr-FR"/>
              </w:rPr>
              <w:t>aise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42a3e883-ecb5-4e66-9f7c-0fe20a38a1de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Suivant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e5432d52-f5f5-4c93-8ec0-fbd3b794ca7a</w:t>
            </w:r>
          </w:p>
        </w:tc>
        <w:tc>
          <w:tcPr>
            <w:tcW w:w="7407" w:type="dxa"/>
            <w:shd w:val="clear" w:color="auto" w:fill="F2F2F2" w:themeFill="background1" w:themeFillShade="F2"/>
          </w:tcPr>
          <w:p w:rsidR="00000000" w:rsidRDefault="003238CB">
            <w:pPr>
              <w:rPr>
                <w:noProof/>
              </w:rPr>
            </w:pPr>
            <w:r>
              <w:rPr>
                <w:noProof/>
              </w:rPr>
              <w:t>Next button</w:t>
            </w:r>
          </w:p>
        </w:tc>
        <w:tc>
          <w:tcPr>
            <w:tcW w:w="7407" w:type="dxa"/>
          </w:tcPr>
          <w:p w:rsidR="00000000" w:rsidRDefault="003238CB">
            <w:pPr>
              <w:rPr>
                <w:lang w:val="fr-FR"/>
              </w:rPr>
            </w:pPr>
            <w:r>
              <w:rPr>
                <w:lang w:val="fr-FR"/>
              </w:rPr>
              <w:t>Bouton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b588caf4-2612-4683-a80f-69ddee077ef5</w:t>
            </w:r>
          </w:p>
        </w:tc>
        <w:tc>
          <w:tcPr>
            <w:tcW w:w="7407" w:type="dxa"/>
            <w:shd w:val="clear" w:color="auto" w:fill="F2F2F2" w:themeFill="background1" w:themeFillShade="F2"/>
          </w:tcPr>
          <w:p w:rsidR="00000000" w:rsidRDefault="003238CB">
            <w:pPr>
              <w:rPr>
                <w:noProof/>
              </w:rPr>
            </w:pPr>
            <w:r>
              <w:rPr>
                <w:noProof/>
              </w:rPr>
              <w:t>Next button</w:t>
            </w:r>
          </w:p>
        </w:tc>
        <w:tc>
          <w:tcPr>
            <w:tcW w:w="7407" w:type="dxa"/>
          </w:tcPr>
          <w:p w:rsidR="00000000" w:rsidRDefault="003238CB">
            <w:pPr>
              <w:rPr>
                <w:lang w:val="fr-FR"/>
              </w:rPr>
            </w:pPr>
            <w:r>
              <w:rPr>
                <w:lang w:val="fr-FR"/>
              </w:rPr>
              <w:t>Bouton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ebab7f82-fd75-4117-a5a8-a09a1449442a</w:t>
            </w:r>
          </w:p>
        </w:tc>
        <w:tc>
          <w:tcPr>
            <w:tcW w:w="7407" w:type="dxa"/>
            <w:shd w:val="clear" w:color="auto" w:fill="F2F2F2" w:themeFill="background1" w:themeFillShade="F2"/>
          </w:tcPr>
          <w:p w:rsidR="00000000" w:rsidRDefault="003238CB">
            <w:pPr>
              <w:rPr>
                <w:noProof/>
              </w:rPr>
            </w:pPr>
            <w:r>
              <w:rPr>
                <w:noProof/>
              </w:rPr>
              <w:t>Additional Details</w:t>
            </w:r>
          </w:p>
        </w:tc>
        <w:tc>
          <w:tcPr>
            <w:tcW w:w="7407" w:type="dxa"/>
          </w:tcPr>
          <w:p w:rsidR="00000000" w:rsidRDefault="003238CB">
            <w:pPr>
              <w:rPr>
                <w:lang w:val="fr-FR"/>
              </w:rPr>
            </w:pPr>
            <w:r>
              <w:rPr>
                <w:lang w:val="fr-FR"/>
              </w:rPr>
              <w:t>D</w:t>
            </w:r>
            <w:r>
              <w:rPr>
                <w:lang w:val="fr-FR"/>
              </w:rPr>
              <w:t>é</w:t>
            </w:r>
            <w:r>
              <w:rPr>
                <w:lang w:val="fr-FR"/>
              </w:rPr>
              <w:t>tails suppl</w:t>
            </w:r>
            <w:r>
              <w:rPr>
                <w:lang w:val="fr-FR"/>
              </w:rPr>
              <w:t>é</w:t>
            </w:r>
            <w:r>
              <w:rPr>
                <w:lang w:val="fr-FR"/>
              </w:rPr>
              <w:t>mentaires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3cd829ac-b91e-43c5-a085-8ce7f77b1c9b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Additional Details</w:t>
            </w:r>
            <w:r>
              <w:rPr>
                <w:rStyle w:val="mqInternal"/>
                <w:noProof/>
              </w:rPr>
              <w:t>{2]</w:t>
            </w:r>
            <w:r>
              <w:rPr>
                <w:noProof/>
              </w:rPr>
              <w:t xml:space="preserve"> section allows you to add support and content details.</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w:t>
            </w:r>
            <w:r>
              <w:rPr>
                <w:lang w:val="fr-FR"/>
              </w:rPr>
              <w:t>é</w:t>
            </w:r>
            <w:r>
              <w:rPr>
                <w:lang w:val="fr-FR"/>
              </w:rPr>
              <w:t>tails suppl</w:t>
            </w:r>
            <w:r>
              <w:rPr>
                <w:lang w:val="fr-FR"/>
              </w:rPr>
              <w:t>é</w:t>
            </w:r>
            <w:r>
              <w:rPr>
                <w:lang w:val="fr-FR"/>
              </w:rPr>
              <w:t>mentaires</w:t>
            </w:r>
            <w:r>
              <w:rPr>
                <w:rStyle w:val="mqInternal"/>
                <w:noProof/>
                <w:lang w:val="fr-FR"/>
              </w:rPr>
              <w:t>{2]</w:t>
            </w:r>
            <w:r>
              <w:rPr>
                <w:lang w:val="fr-FR"/>
              </w:rPr>
              <w:t xml:space="preserve"> vous permet d'ajouter des d</w:t>
            </w:r>
            <w:r>
              <w:rPr>
                <w:lang w:val="fr-FR"/>
              </w:rPr>
              <w:t>é</w:t>
            </w:r>
            <w:r>
              <w:rPr>
                <w:lang w:val="fr-FR"/>
              </w:rPr>
              <w:t>tails sur le support et le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828d3866</w:t>
            </w:r>
            <w:r>
              <w:rPr>
                <w:noProof/>
                <w:sz w:val="2"/>
              </w:rPr>
              <w:t>-51e2-41c2-b2bd-fafcdf95655a</w:t>
            </w:r>
          </w:p>
        </w:tc>
        <w:tc>
          <w:tcPr>
            <w:tcW w:w="7407" w:type="dxa"/>
            <w:shd w:val="clear" w:color="auto" w:fill="F2F2F2" w:themeFill="background1" w:themeFillShade="F2"/>
          </w:tcPr>
          <w:p w:rsidR="00000000" w:rsidRDefault="003238CB">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3238CB">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le bouton </w:t>
            </w:r>
            <w:r>
              <w:rPr>
                <w:rStyle w:val="mqInternal"/>
                <w:noProof/>
                <w:lang w:val="fr-FR"/>
              </w:rPr>
              <w:t>[1}</w:t>
            </w:r>
            <w:r>
              <w:rPr>
                <w:lang w:val="fr-FR"/>
              </w:rPr>
              <w:t>Suivant</w:t>
            </w:r>
            <w:r>
              <w:rPr>
                <w:rStyle w:val="mqInternal"/>
                <w:noProof/>
                <w:lang w:val="fr-FR"/>
              </w:rPr>
              <w:t>{2]</w:t>
            </w:r>
            <w:r>
              <w:rPr>
                <w:lang w:val="fr-FR"/>
              </w:rPr>
              <w:t xml:space="preserve"> de la section pr</w:t>
            </w:r>
            <w:r>
              <w:rPr>
                <w:lang w:val="fr-FR"/>
              </w:rPr>
              <w:t>é</w:t>
            </w:r>
            <w:r>
              <w:rPr>
                <w:lang w:val="fr-FR"/>
              </w:rPr>
              <w:t>c</w:t>
            </w:r>
            <w:r>
              <w:rPr>
                <w:lang w:val="fr-FR"/>
              </w:rPr>
              <w:t>é</w:t>
            </w:r>
            <w:r>
              <w:rPr>
                <w:lang w:val="fr-FR"/>
              </w:rPr>
              <w:t>dente, vous devriez voir un formulaire de saisie comme ceci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d68f742a-47bd-47a7-a0ac-22fc62695ea5</w:t>
            </w:r>
          </w:p>
        </w:tc>
        <w:tc>
          <w:tcPr>
            <w:tcW w:w="7407" w:type="dxa"/>
            <w:shd w:val="clear" w:color="auto" w:fill="F2F2F2" w:themeFill="background1" w:themeFillShade="F2"/>
          </w:tcPr>
          <w:p w:rsidR="00000000" w:rsidRDefault="003238CB">
            <w:pPr>
              <w:rPr>
                <w:noProof/>
              </w:rPr>
            </w:pPr>
            <w:r>
              <w:rPr>
                <w:noProof/>
              </w:rPr>
              <w:t>Additional details</w:t>
            </w:r>
          </w:p>
        </w:tc>
        <w:tc>
          <w:tcPr>
            <w:tcW w:w="7407" w:type="dxa"/>
          </w:tcPr>
          <w:p w:rsidR="00000000" w:rsidRDefault="003238CB">
            <w:pPr>
              <w:rPr>
                <w:lang w:val="fr-FR"/>
              </w:rPr>
            </w:pPr>
            <w:r>
              <w:rPr>
                <w:lang w:val="fr-FR"/>
              </w:rPr>
              <w:t>D</w:t>
            </w:r>
            <w:r>
              <w:rPr>
                <w:lang w:val="fr-FR"/>
              </w:rPr>
              <w:t>é</w:t>
            </w:r>
            <w:r>
              <w:rPr>
                <w:lang w:val="fr-FR"/>
              </w:rPr>
              <w:t>tails suppl</w:t>
            </w:r>
            <w:r>
              <w:rPr>
                <w:lang w:val="fr-FR"/>
              </w:rPr>
              <w:t>é</w:t>
            </w:r>
            <w:r>
              <w:rPr>
                <w:lang w:val="fr-FR"/>
              </w:rPr>
              <w:t>mentaires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690b6fb7-095f-45c6-99b9-8990e541a15d</w:t>
            </w:r>
          </w:p>
        </w:tc>
        <w:tc>
          <w:tcPr>
            <w:tcW w:w="7407" w:type="dxa"/>
            <w:shd w:val="clear" w:color="auto" w:fill="F2F2F2" w:themeFill="background1" w:themeFillShade="F2"/>
          </w:tcPr>
          <w:p w:rsidR="00000000" w:rsidRDefault="003238CB">
            <w:pPr>
              <w:rPr>
                <w:noProof/>
              </w:rPr>
            </w:pPr>
            <w:r>
              <w:rPr>
                <w:noProof/>
              </w:rPr>
              <w:t>Additional details</w:t>
            </w:r>
          </w:p>
        </w:tc>
        <w:tc>
          <w:tcPr>
            <w:tcW w:w="7407" w:type="dxa"/>
          </w:tcPr>
          <w:p w:rsidR="00000000" w:rsidRDefault="003238CB">
            <w:pPr>
              <w:rPr>
                <w:lang w:val="fr-FR"/>
              </w:rPr>
            </w:pPr>
            <w:r>
              <w:rPr>
                <w:lang w:val="fr-FR"/>
              </w:rPr>
              <w:t>D</w:t>
            </w:r>
            <w:r>
              <w:rPr>
                <w:lang w:val="fr-FR"/>
              </w:rPr>
              <w:t>é</w:t>
            </w:r>
            <w:r>
              <w:rPr>
                <w:lang w:val="fr-FR"/>
              </w:rPr>
              <w:t>tails suppl</w:t>
            </w:r>
            <w:r>
              <w:rPr>
                <w:lang w:val="fr-FR"/>
              </w:rPr>
              <w:t>é</w:t>
            </w:r>
            <w:r>
              <w:rPr>
                <w:lang w:val="fr-FR"/>
              </w:rPr>
              <w:t>mentaires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6b0313bf-a7ab-429c-8bf9-7f453b649079</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Additional details</w:t>
            </w:r>
            <w:r>
              <w:rPr>
                <w:rStyle w:val="mqInternal"/>
                <w:noProof/>
              </w:rPr>
              <w:t>{2]</w:t>
            </w:r>
            <w:r>
              <w:rPr>
                <w:noProof/>
              </w:rPr>
              <w:t xml:space="preserve"> page, enter values for the required fields:</w:t>
            </w:r>
          </w:p>
        </w:tc>
        <w:tc>
          <w:tcPr>
            <w:tcW w:w="7407" w:type="dxa"/>
          </w:tcPr>
          <w:p w:rsidR="00000000" w:rsidRDefault="003238CB">
            <w:pPr>
              <w:rPr>
                <w:lang w:val="fr-FR"/>
              </w:rPr>
            </w:pPr>
            <w:r>
              <w:rPr>
                <w:lang w:val="fr-FR"/>
              </w:rPr>
              <w:t xml:space="preserve">Dans la page </w:t>
            </w:r>
            <w:r>
              <w:rPr>
                <w:rStyle w:val="mqInternal"/>
                <w:noProof/>
                <w:lang w:val="fr-FR"/>
              </w:rPr>
              <w:t>[1}</w:t>
            </w:r>
            <w:r>
              <w:rPr>
                <w:lang w:val="fr-FR"/>
              </w:rPr>
              <w:t>D</w:t>
            </w:r>
            <w:r>
              <w:rPr>
                <w:lang w:val="fr-FR"/>
              </w:rPr>
              <w:t>é</w:t>
            </w:r>
            <w:r>
              <w:rPr>
                <w:lang w:val="fr-FR"/>
              </w:rPr>
              <w:t>tails suppl</w:t>
            </w:r>
            <w:r>
              <w:rPr>
                <w:lang w:val="fr-FR"/>
              </w:rPr>
              <w:t>é</w:t>
            </w:r>
            <w:r>
              <w:rPr>
                <w:lang w:val="fr-FR"/>
              </w:rPr>
              <w:t>mentaires</w:t>
            </w:r>
            <w:r>
              <w:rPr>
                <w:rStyle w:val="mqInternal"/>
                <w:noProof/>
                <w:lang w:val="fr-FR"/>
              </w:rPr>
              <w:t>{2]</w:t>
            </w:r>
            <w:r>
              <w:rPr>
                <w:lang w:val="fr-FR"/>
              </w:rPr>
              <w:t xml:space="preserve"> , entrez des valeurs pour les champs obligatoires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482010a3-0618-40e2-b337-b7309d101c28</w:t>
            </w:r>
          </w:p>
        </w:tc>
        <w:tc>
          <w:tcPr>
            <w:tcW w:w="7407" w:type="dxa"/>
            <w:shd w:val="clear" w:color="auto" w:fill="F2F2F2" w:themeFill="background1" w:themeFillShade="F2"/>
          </w:tcPr>
          <w:p w:rsidR="00000000" w:rsidRDefault="003238CB">
            <w:pPr>
              <w:rPr>
                <w:noProof/>
              </w:rPr>
            </w:pPr>
            <w:r>
              <w:rPr>
                <w:rStyle w:val="mqInternal"/>
                <w:noProof/>
              </w:rPr>
              <w:t>[1}</w:t>
            </w:r>
            <w:r>
              <w:rPr>
                <w:noProof/>
              </w:rPr>
              <w:t>Su</w:t>
            </w:r>
            <w:r>
              <w:rPr>
                <w:noProof/>
              </w:rPr>
              <w:t>pport Email</w:t>
            </w:r>
            <w:r>
              <w:rPr>
                <w:rStyle w:val="mqInternal"/>
                <w:noProof/>
              </w:rPr>
              <w:t>{2]</w:t>
            </w:r>
            <w:r>
              <w:rPr>
                <w:noProof/>
              </w:rPr>
              <w:t xml:space="preserve"> - Provide the email address for users to contact when they encounter issues with your app.</w:t>
            </w:r>
          </w:p>
        </w:tc>
        <w:tc>
          <w:tcPr>
            <w:tcW w:w="7407" w:type="dxa"/>
          </w:tcPr>
          <w:p w:rsidR="00000000" w:rsidRDefault="003238CB">
            <w:pPr>
              <w:rPr>
                <w:lang w:val="fr-FR"/>
              </w:rPr>
            </w:pPr>
            <w:r>
              <w:rPr>
                <w:rStyle w:val="mqInternal"/>
                <w:noProof/>
                <w:lang w:val="fr-FR"/>
              </w:rPr>
              <w:t>[1}</w:t>
            </w:r>
            <w:r>
              <w:rPr>
                <w:lang w:val="fr-FR"/>
              </w:rPr>
              <w:t>E-mail de support</w:t>
            </w:r>
            <w:r>
              <w:rPr>
                <w:rStyle w:val="mqInternal"/>
                <w:noProof/>
                <w:lang w:val="fr-FR"/>
              </w:rPr>
              <w:t>{2]</w:t>
            </w:r>
            <w:r>
              <w:rPr>
                <w:lang w:val="fr-FR"/>
              </w:rPr>
              <w:t xml:space="preserve"> - Indiquez l'adresse e-mail que les utilisateurs peuvent contacter lorsqu'ils rencontrent des probl</w:t>
            </w:r>
            <w:r>
              <w:rPr>
                <w:lang w:val="fr-FR"/>
              </w:rPr>
              <w:t>è</w:t>
            </w:r>
            <w:r>
              <w:rPr>
                <w:lang w:val="fr-FR"/>
              </w:rPr>
              <w:t>mes avec votre application</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5a1f1146-a206-41c2-89f4-dcc57a15de94</w:t>
            </w:r>
          </w:p>
        </w:tc>
        <w:tc>
          <w:tcPr>
            <w:tcW w:w="7407" w:type="dxa"/>
            <w:shd w:val="clear" w:color="auto" w:fill="F2F2F2" w:themeFill="background1" w:themeFillShade="F2"/>
          </w:tcPr>
          <w:p w:rsidR="00000000" w:rsidRDefault="003238CB">
            <w:pPr>
              <w:rPr>
                <w:noProof/>
              </w:rPr>
            </w:pPr>
            <w:r>
              <w:rPr>
                <w:rStyle w:val="mqInternal"/>
                <w:noProof/>
              </w:rPr>
              <w:t>[1}</w:t>
            </w:r>
            <w:r>
              <w:rPr>
                <w:noProof/>
              </w:rPr>
              <w:t>Parental Rating</w:t>
            </w:r>
            <w:r>
              <w:rPr>
                <w:rStyle w:val="mqInternal"/>
                <w:noProof/>
              </w:rPr>
              <w:t>{2]</w:t>
            </w:r>
            <w:r>
              <w:rPr>
                <w:noProof/>
              </w:rPr>
              <w:t xml:space="preserve"> - Expand the dropdown menu to see the definitions for each parental rating.</w:t>
            </w:r>
          </w:p>
        </w:tc>
        <w:tc>
          <w:tcPr>
            <w:tcW w:w="7407" w:type="dxa"/>
          </w:tcPr>
          <w:p w:rsidR="00000000" w:rsidRDefault="003238CB">
            <w:pPr>
              <w:rPr>
                <w:lang w:val="fr-FR"/>
              </w:rPr>
            </w:pPr>
            <w:r>
              <w:rPr>
                <w:rStyle w:val="mqInternal"/>
                <w:noProof/>
                <w:lang w:val="fr-FR"/>
              </w:rPr>
              <w:t>[1}</w:t>
            </w:r>
            <w:r>
              <w:rPr>
                <w:lang w:val="fr-FR"/>
              </w:rPr>
              <w:t>É</w:t>
            </w:r>
            <w:r>
              <w:rPr>
                <w:lang w:val="fr-FR"/>
              </w:rPr>
              <w:t>valuation parentale</w:t>
            </w:r>
            <w:r>
              <w:rPr>
                <w:rStyle w:val="mqInternal"/>
                <w:noProof/>
                <w:lang w:val="fr-FR"/>
              </w:rPr>
              <w:t>{2]</w:t>
            </w:r>
            <w:r>
              <w:rPr>
                <w:lang w:val="fr-FR"/>
              </w:rPr>
              <w:t xml:space="preserve"> - D</w:t>
            </w:r>
            <w:r>
              <w:rPr>
                <w:lang w:val="fr-FR"/>
              </w:rPr>
              <w:t>é</w:t>
            </w:r>
            <w:r>
              <w:rPr>
                <w:lang w:val="fr-FR"/>
              </w:rPr>
              <w:t>veloppez le menu d</w:t>
            </w:r>
            <w:r>
              <w:rPr>
                <w:lang w:val="fr-FR"/>
              </w:rPr>
              <w:t>é</w:t>
            </w:r>
            <w:r>
              <w:rPr>
                <w:lang w:val="fr-FR"/>
              </w:rPr>
              <w:t>roulant pour afficher les d</w:t>
            </w:r>
            <w:r>
              <w:rPr>
                <w:lang w:val="fr-FR"/>
              </w:rPr>
              <w:t>é</w:t>
            </w:r>
            <w:r>
              <w:rPr>
                <w:lang w:val="fr-FR"/>
              </w:rPr>
              <w:t>finitions de chaque note parentale.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1cb13506-b0fc-48a2-9948-60b95d6702d9</w:t>
            </w:r>
          </w:p>
        </w:tc>
        <w:tc>
          <w:tcPr>
            <w:tcW w:w="7407" w:type="dxa"/>
            <w:shd w:val="clear" w:color="auto" w:fill="F2F2F2" w:themeFill="background1" w:themeFillShade="F2"/>
          </w:tcPr>
          <w:p w:rsidR="00000000" w:rsidRDefault="003238CB">
            <w:pPr>
              <w:rPr>
                <w:noProof/>
              </w:rPr>
            </w:pPr>
            <w:r>
              <w:rPr>
                <w:noProof/>
              </w:rPr>
              <w:t>Select the rating that is appropriate for your app.</w:t>
            </w:r>
          </w:p>
        </w:tc>
        <w:tc>
          <w:tcPr>
            <w:tcW w:w="7407" w:type="dxa"/>
          </w:tcPr>
          <w:p w:rsidR="00000000" w:rsidRDefault="003238CB">
            <w:pPr>
              <w:rPr>
                <w:lang w:val="fr-FR"/>
              </w:rPr>
            </w:pPr>
            <w:r>
              <w:rPr>
                <w:lang w:val="fr-FR"/>
              </w:rPr>
              <w:t>S</w:t>
            </w:r>
            <w:r>
              <w:rPr>
                <w:lang w:val="fr-FR"/>
              </w:rPr>
              <w:t>é</w:t>
            </w:r>
            <w:r>
              <w:rPr>
                <w:lang w:val="fr-FR"/>
              </w:rPr>
              <w:t>lectionnez l'</w:t>
            </w:r>
            <w:r>
              <w:rPr>
                <w:lang w:val="fr-FR"/>
              </w:rPr>
              <w:t>é</w:t>
            </w:r>
            <w:r>
              <w:rPr>
                <w:lang w:val="fr-FR"/>
              </w:rPr>
              <w:t>valuation appropri</w:t>
            </w:r>
            <w:r>
              <w:rPr>
                <w:lang w:val="fr-FR"/>
              </w:rPr>
              <w:t>é</w:t>
            </w:r>
            <w:r>
              <w:rPr>
                <w:lang w:val="fr-FR"/>
              </w:rPr>
              <w:t>e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0ed455aa-89d7-42d3-8984-72bafceebc9d</w:t>
            </w:r>
          </w:p>
        </w:tc>
        <w:tc>
          <w:tcPr>
            <w:tcW w:w="7407" w:type="dxa"/>
            <w:shd w:val="clear" w:color="auto" w:fill="F2F2F2" w:themeFill="background1" w:themeFillShade="F2"/>
          </w:tcPr>
          <w:p w:rsidR="00000000" w:rsidRDefault="003238CB">
            <w:pPr>
              <w:rPr>
                <w:noProof/>
              </w:rPr>
            </w:pPr>
            <w:r>
              <w:rPr>
                <w:rStyle w:val="mqInternal"/>
                <w:noProof/>
              </w:rPr>
              <w:t>[1}</w:t>
            </w:r>
            <w:r>
              <w:rPr>
                <w:noProof/>
              </w:rPr>
              <w:t>Brazil Content Rating</w:t>
            </w:r>
            <w:r>
              <w:rPr>
                <w:rStyle w:val="mqInternal"/>
                <w:noProof/>
              </w:rPr>
              <w:t>{2]</w:t>
            </w:r>
            <w:r>
              <w:rPr>
                <w:noProof/>
              </w:rPr>
              <w:t xml:space="preserve"> - This is required if you plan to release in Brazil.</w:t>
            </w:r>
          </w:p>
        </w:tc>
        <w:tc>
          <w:tcPr>
            <w:tcW w:w="7407" w:type="dxa"/>
          </w:tcPr>
          <w:p w:rsidR="00000000" w:rsidRDefault="003238CB">
            <w:pPr>
              <w:rPr>
                <w:lang w:val="fr-FR"/>
              </w:rPr>
            </w:pPr>
            <w:r>
              <w:rPr>
                <w:rStyle w:val="mqInternal"/>
                <w:noProof/>
                <w:lang w:val="fr-FR"/>
              </w:rPr>
              <w:t>[1}</w:t>
            </w:r>
            <w:r>
              <w:rPr>
                <w:lang w:val="fr-FR"/>
              </w:rPr>
              <w:t>Brazil Content Rating</w:t>
            </w:r>
            <w:r>
              <w:rPr>
                <w:rStyle w:val="mqInternal"/>
                <w:noProof/>
                <w:lang w:val="fr-FR"/>
              </w:rPr>
              <w:t>{2]</w:t>
            </w:r>
            <w:r>
              <w:rPr>
                <w:lang w:val="fr-FR"/>
              </w:rPr>
              <w:t xml:space="preserve"> - Ceci est obligatoire si vous pr</w:t>
            </w:r>
            <w:r>
              <w:rPr>
                <w:lang w:val="fr-FR"/>
              </w:rPr>
              <w:t>é</w:t>
            </w:r>
            <w:r>
              <w:rPr>
                <w:lang w:val="fr-FR"/>
              </w:rPr>
              <w:t>voyez de sortir au Br</w:t>
            </w:r>
            <w:r>
              <w:rPr>
                <w:lang w:val="fr-FR"/>
              </w:rPr>
              <w:t>é</w:t>
            </w:r>
            <w:r>
              <w:rPr>
                <w:lang w:val="fr-FR"/>
              </w:rPr>
              <w:t>sil.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a8b0dfcc-90b5-4eb1-bc6e-c5afaf8e9b93</w:t>
            </w:r>
          </w:p>
        </w:tc>
        <w:tc>
          <w:tcPr>
            <w:tcW w:w="7407" w:type="dxa"/>
            <w:shd w:val="clear" w:color="auto" w:fill="F2F2F2" w:themeFill="background1" w:themeFillShade="F2"/>
          </w:tcPr>
          <w:p w:rsidR="00000000" w:rsidRDefault="003238CB">
            <w:pPr>
              <w:rPr>
                <w:noProof/>
              </w:rPr>
            </w:pPr>
            <w:r>
              <w:rPr>
                <w:noProof/>
              </w:rPr>
              <w:t>Expand the dropdown menu to see the definitions for each Brazil rating.</w:t>
            </w:r>
          </w:p>
        </w:tc>
        <w:tc>
          <w:tcPr>
            <w:tcW w:w="7407" w:type="dxa"/>
          </w:tcPr>
          <w:p w:rsidR="00000000" w:rsidRDefault="003238CB">
            <w:pPr>
              <w:rPr>
                <w:lang w:val="fr-FR"/>
              </w:rPr>
            </w:pPr>
            <w:r>
              <w:rPr>
                <w:lang w:val="fr-FR"/>
              </w:rPr>
              <w:t>D</w:t>
            </w:r>
            <w:r>
              <w:rPr>
                <w:lang w:val="fr-FR"/>
              </w:rPr>
              <w:t>é</w:t>
            </w:r>
            <w:r>
              <w:rPr>
                <w:lang w:val="fr-FR"/>
              </w:rPr>
              <w:t>veloppez le menu d</w:t>
            </w:r>
            <w:r>
              <w:rPr>
                <w:lang w:val="fr-FR"/>
              </w:rPr>
              <w:t>é</w:t>
            </w:r>
            <w:r>
              <w:rPr>
                <w:lang w:val="fr-FR"/>
              </w:rPr>
              <w:t>roulant pour afficher les d</w:t>
            </w:r>
            <w:r>
              <w:rPr>
                <w:lang w:val="fr-FR"/>
              </w:rPr>
              <w:t>é</w:t>
            </w:r>
            <w:r>
              <w:rPr>
                <w:lang w:val="fr-FR"/>
              </w:rPr>
              <w:t>finitions de chaque cote du Br</w:t>
            </w:r>
            <w:r>
              <w:rPr>
                <w:lang w:val="fr-FR"/>
              </w:rPr>
              <w:t>é</w:t>
            </w:r>
            <w:r>
              <w:rPr>
                <w:lang w:val="fr-FR"/>
              </w:rPr>
              <w:t>sil.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1d56a4d0-af89-4ffc-9d16-4cb78fc175af</w:t>
            </w:r>
          </w:p>
        </w:tc>
        <w:tc>
          <w:tcPr>
            <w:tcW w:w="7407" w:type="dxa"/>
            <w:shd w:val="clear" w:color="auto" w:fill="F2F2F2" w:themeFill="background1" w:themeFillShade="F2"/>
          </w:tcPr>
          <w:p w:rsidR="00000000" w:rsidRDefault="003238CB">
            <w:pPr>
              <w:rPr>
                <w:noProof/>
              </w:rPr>
            </w:pPr>
            <w:r>
              <w:rPr>
                <w:noProof/>
              </w:rPr>
              <w:t>Select the appropriate rating.</w:t>
            </w:r>
          </w:p>
        </w:tc>
        <w:tc>
          <w:tcPr>
            <w:tcW w:w="7407" w:type="dxa"/>
          </w:tcPr>
          <w:p w:rsidR="00000000" w:rsidRDefault="003238CB">
            <w:pPr>
              <w:rPr>
                <w:lang w:val="fr-FR"/>
              </w:rPr>
            </w:pPr>
            <w:r>
              <w:rPr>
                <w:lang w:val="fr-FR"/>
              </w:rPr>
              <w:t>S</w:t>
            </w:r>
            <w:r>
              <w:rPr>
                <w:lang w:val="fr-FR"/>
              </w:rPr>
              <w:t>é</w:t>
            </w:r>
            <w:r>
              <w:rPr>
                <w:lang w:val="fr-FR"/>
              </w:rPr>
              <w:t>lectionnez l'</w:t>
            </w:r>
            <w:r>
              <w:rPr>
                <w:lang w:val="fr-FR"/>
              </w:rPr>
              <w:t>é</w:t>
            </w:r>
            <w:r>
              <w:rPr>
                <w:lang w:val="fr-FR"/>
              </w:rPr>
              <w:t>valuation</w:t>
            </w:r>
            <w:r>
              <w:rPr>
                <w:lang w:val="fr-FR"/>
              </w:rPr>
              <w:t xml:space="preserve"> appropri</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8974fd56-c246-4306-b86c-7ac023fe638c</w:t>
            </w:r>
          </w:p>
        </w:tc>
        <w:tc>
          <w:tcPr>
            <w:tcW w:w="7407" w:type="dxa"/>
            <w:shd w:val="clear" w:color="auto" w:fill="F2F2F2" w:themeFill="background1" w:themeFillShade="F2"/>
          </w:tcPr>
          <w:p w:rsidR="00000000" w:rsidRDefault="003238CB">
            <w:pPr>
              <w:rPr>
                <w:noProof/>
              </w:rPr>
            </w:pPr>
            <w:r>
              <w:rPr>
                <w:rStyle w:val="mqInternal"/>
                <w:noProof/>
              </w:rPr>
              <w:t>[1}</w:t>
            </w:r>
            <w:r>
              <w:rPr>
                <w:noProof/>
              </w:rPr>
              <w:t>Contact Email</w:t>
            </w:r>
            <w:r>
              <w:rPr>
                <w:rStyle w:val="mqInternal"/>
                <w:noProof/>
              </w:rPr>
              <w:t>{2]</w:t>
            </w:r>
            <w:r>
              <w:rPr>
                <w:noProof/>
              </w:rPr>
              <w:t xml:space="preserve"> - Enter your contact email address.</w:t>
            </w:r>
          </w:p>
        </w:tc>
        <w:tc>
          <w:tcPr>
            <w:tcW w:w="7407" w:type="dxa"/>
          </w:tcPr>
          <w:p w:rsidR="00000000" w:rsidRDefault="003238CB">
            <w:pPr>
              <w:rPr>
                <w:lang w:val="fr-FR"/>
              </w:rPr>
            </w:pPr>
            <w:r>
              <w:rPr>
                <w:rStyle w:val="mqInternal"/>
                <w:noProof/>
                <w:lang w:val="fr-FR"/>
              </w:rPr>
              <w:t>[1}</w:t>
            </w:r>
            <w:r>
              <w:rPr>
                <w:lang w:val="fr-FR"/>
              </w:rPr>
              <w:t>Contact Email</w:t>
            </w:r>
            <w:r>
              <w:rPr>
                <w:rStyle w:val="mqInternal"/>
                <w:noProof/>
                <w:lang w:val="fr-FR"/>
              </w:rPr>
              <w:t>{2]</w:t>
            </w:r>
            <w:r>
              <w:rPr>
                <w:lang w:val="fr-FR"/>
              </w:rPr>
              <w:t xml:space="preserve"> - Entrez votre adresse e-mail de contact.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7ef16a8d-b822-4c66-87c4-04c0456edf61</w:t>
            </w:r>
          </w:p>
        </w:tc>
        <w:tc>
          <w:tcPr>
            <w:tcW w:w="7407" w:type="dxa"/>
            <w:shd w:val="clear" w:color="auto" w:fill="F2F2F2" w:themeFill="background1" w:themeFillShade="F2"/>
          </w:tcPr>
          <w:p w:rsidR="00000000" w:rsidRDefault="003238CB">
            <w:pPr>
              <w:rPr>
                <w:noProof/>
              </w:rPr>
            </w:pPr>
            <w:r>
              <w:rPr>
                <w:rStyle w:val="mqInternal"/>
                <w:noProof/>
              </w:rPr>
              <w:t>[1}</w:t>
            </w:r>
            <w:r>
              <w:rPr>
                <w:noProof/>
              </w:rPr>
              <w:t>Category</w:t>
            </w:r>
            <w:r>
              <w:rPr>
                <w:rStyle w:val="mqInternal"/>
                <w:noProof/>
              </w:rPr>
              <w:t>{2]</w:t>
            </w:r>
            <w:r>
              <w:rPr>
                <w:noProof/>
              </w:rPr>
              <w:t xml:space="preserve"> - Expand the dropdown me</w:t>
            </w:r>
            <w:r>
              <w:rPr>
                <w:noProof/>
              </w:rPr>
              <w:t>nu to see the list of categories.</w:t>
            </w:r>
          </w:p>
        </w:tc>
        <w:tc>
          <w:tcPr>
            <w:tcW w:w="7407" w:type="dxa"/>
          </w:tcPr>
          <w:p w:rsidR="00000000" w:rsidRDefault="003238CB">
            <w:pPr>
              <w:rPr>
                <w:lang w:val="fr-FR"/>
              </w:rPr>
            </w:pP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 D</w:t>
            </w:r>
            <w:r>
              <w:rPr>
                <w:lang w:val="fr-FR"/>
              </w:rPr>
              <w:t>é</w:t>
            </w:r>
            <w:r>
              <w:rPr>
                <w:lang w:val="fr-FR"/>
              </w:rPr>
              <w:t>veloppez le menu d</w:t>
            </w:r>
            <w:r>
              <w:rPr>
                <w:lang w:val="fr-FR"/>
              </w:rPr>
              <w:t>é</w:t>
            </w:r>
            <w:r>
              <w:rPr>
                <w:lang w:val="fr-FR"/>
              </w:rPr>
              <w:t>roulant pour afficher la liste des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0f691306-5178-4e21-a52c-68823d38a63d</w:t>
            </w:r>
          </w:p>
        </w:tc>
        <w:tc>
          <w:tcPr>
            <w:tcW w:w="7407" w:type="dxa"/>
            <w:shd w:val="clear" w:color="auto" w:fill="F2F2F2" w:themeFill="background1" w:themeFillShade="F2"/>
          </w:tcPr>
          <w:p w:rsidR="00000000" w:rsidRDefault="003238CB">
            <w:pPr>
              <w:rPr>
                <w:noProof/>
              </w:rPr>
            </w:pPr>
            <w:r>
              <w:rPr>
                <w:noProof/>
              </w:rPr>
              <w:t>Select the appropriate category.</w:t>
            </w:r>
          </w:p>
        </w:tc>
        <w:tc>
          <w:tcPr>
            <w:tcW w:w="7407" w:type="dxa"/>
          </w:tcPr>
          <w:p w:rsidR="00000000" w:rsidRDefault="003238CB">
            <w:pPr>
              <w:rPr>
                <w:lang w:val="fr-FR"/>
              </w:rPr>
            </w:pPr>
            <w:r>
              <w:rPr>
                <w:lang w:val="fr-FR"/>
              </w:rPr>
              <w:t>S</w:t>
            </w:r>
            <w:r>
              <w:rPr>
                <w:lang w:val="fr-FR"/>
              </w:rPr>
              <w:t>é</w:t>
            </w:r>
            <w:r>
              <w:rPr>
                <w:lang w:val="fr-FR"/>
              </w:rPr>
              <w:t>lectionnez la cat</w:t>
            </w:r>
            <w:r>
              <w:rPr>
                <w:lang w:val="fr-FR"/>
              </w:rPr>
              <w:t>é</w:t>
            </w:r>
            <w:r>
              <w:rPr>
                <w:lang w:val="fr-FR"/>
              </w:rPr>
              <w:t>gorie appropri</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b8430c66-957e-43b7-b75c-b7cd54bb68da</w:t>
            </w:r>
          </w:p>
        </w:tc>
        <w:tc>
          <w:tcPr>
            <w:tcW w:w="7407" w:type="dxa"/>
            <w:shd w:val="clear" w:color="auto" w:fill="F2F2F2" w:themeFill="background1" w:themeFillShade="F2"/>
          </w:tcPr>
          <w:p w:rsidR="00000000" w:rsidRDefault="003238CB">
            <w:pPr>
              <w:rPr>
                <w:noProof/>
              </w:rPr>
            </w:pPr>
            <w:r>
              <w:rPr>
                <w:rStyle w:val="mqInternal"/>
                <w:noProof/>
              </w:rPr>
              <w:t>[1}</w:t>
            </w:r>
            <w:r>
              <w:rPr>
                <w:noProof/>
              </w:rPr>
              <w:t>Price</w:t>
            </w:r>
            <w:r>
              <w:rPr>
                <w:rStyle w:val="mqInternal"/>
                <w:noProof/>
              </w:rPr>
              <w:t>{2]</w:t>
            </w:r>
            <w:r>
              <w:rPr>
                <w:noProof/>
              </w:rPr>
              <w:t xml:space="preserve"> - Normally, the apps on Panasonic are free to download.</w:t>
            </w:r>
          </w:p>
        </w:tc>
        <w:tc>
          <w:tcPr>
            <w:tcW w:w="7407" w:type="dxa"/>
          </w:tcPr>
          <w:p w:rsidR="00000000" w:rsidRDefault="003238CB">
            <w:pPr>
              <w:rPr>
                <w:lang w:val="fr-FR"/>
              </w:rPr>
            </w:pPr>
            <w:r>
              <w:rPr>
                <w:rStyle w:val="mqInternal"/>
                <w:noProof/>
                <w:lang w:val="fr-FR"/>
              </w:rPr>
              <w:t>[1}</w:t>
            </w:r>
            <w:r>
              <w:rPr>
                <w:lang w:val="fr-FR"/>
              </w:rPr>
              <w:t>Prix</w:t>
            </w:r>
            <w:r>
              <w:rPr>
                <w:rStyle w:val="mqInternal"/>
                <w:noProof/>
                <w:lang w:val="fr-FR"/>
              </w:rPr>
              <w:t>{2]</w:t>
            </w:r>
            <w:r>
              <w:rPr>
                <w:lang w:val="fr-FR"/>
              </w:rPr>
              <w:t xml:space="preserve"> - Normalement, les applications sur Panasonic sont gratuites </w:t>
            </w:r>
            <w:r>
              <w:rPr>
                <w:lang w:val="fr-FR"/>
              </w:rPr>
              <w:t>à</w:t>
            </w:r>
            <w:r>
              <w:rPr>
                <w:lang w:val="fr-FR"/>
              </w:rPr>
              <w:t xml:space="preserv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4858c431-f4d3-4375-a7ea-fa883d3b2c3b</w:t>
            </w:r>
          </w:p>
        </w:tc>
        <w:tc>
          <w:tcPr>
            <w:tcW w:w="7407" w:type="dxa"/>
            <w:shd w:val="clear" w:color="auto" w:fill="F2F2F2" w:themeFill="background1" w:themeFillShade="F2"/>
          </w:tcPr>
          <w:p w:rsidR="00000000" w:rsidRDefault="003238CB">
            <w:pPr>
              <w:rPr>
                <w:noProof/>
              </w:rPr>
            </w:pPr>
            <w:r>
              <w:rPr>
                <w:rStyle w:val="mqInternal"/>
                <w:noProof/>
              </w:rPr>
              <w:t>[1}</w:t>
            </w:r>
            <w:r>
              <w:rPr>
                <w:noProof/>
              </w:rPr>
              <w:t>In-app Purchase</w:t>
            </w:r>
            <w:r>
              <w:rPr>
                <w:rStyle w:val="mqInternal"/>
                <w:noProof/>
              </w:rPr>
              <w:t>{2]</w:t>
            </w:r>
            <w:r>
              <w:rPr>
                <w:noProof/>
              </w:rPr>
              <w:t xml:space="preserve"> - Select whether your app will have in-app purchases.</w:t>
            </w:r>
          </w:p>
        </w:tc>
        <w:tc>
          <w:tcPr>
            <w:tcW w:w="7407" w:type="dxa"/>
          </w:tcPr>
          <w:p w:rsidR="00000000" w:rsidRDefault="003238CB">
            <w:pPr>
              <w:rPr>
                <w:lang w:val="fr-FR"/>
              </w:rPr>
            </w:pPr>
            <w:r>
              <w:rPr>
                <w:rStyle w:val="mqInternal"/>
                <w:noProof/>
                <w:lang w:val="fr-FR"/>
              </w:rPr>
              <w:t>[1}</w:t>
            </w:r>
            <w:r>
              <w:rPr>
                <w:lang w:val="fr-FR"/>
              </w:rPr>
              <w:t>Achat int</w:t>
            </w:r>
            <w:r>
              <w:rPr>
                <w:lang w:val="fr-FR"/>
              </w:rPr>
              <w:t>é</w:t>
            </w:r>
            <w:r>
              <w:rPr>
                <w:lang w:val="fr-FR"/>
              </w:rPr>
              <w:t>gr</w:t>
            </w:r>
            <w:r>
              <w:rPr>
                <w:lang w:val="fr-FR"/>
              </w:rPr>
              <w:t>é</w:t>
            </w:r>
            <w:r>
              <w:rPr>
                <w:lang w:val="fr-FR"/>
              </w:rPr>
              <w:t xml:space="preserve"> </w:t>
            </w:r>
            <w:r>
              <w:rPr>
                <w:lang w:val="fr-FR"/>
              </w:rPr>
              <w:t>à</w:t>
            </w:r>
            <w:r>
              <w:rPr>
                <w:lang w:val="fr-FR"/>
              </w:rPr>
              <w:t xml:space="preserve"> l'application</w:t>
            </w:r>
            <w:r>
              <w:rPr>
                <w:rStyle w:val="mqInternal"/>
                <w:noProof/>
                <w:lang w:val="fr-FR"/>
              </w:rPr>
              <w:t>{2]</w:t>
            </w:r>
            <w:r>
              <w:rPr>
                <w:lang w:val="fr-FR"/>
              </w:rPr>
              <w:t xml:space="preserve"> - Indiquez si votre application aura des achats int</w:t>
            </w:r>
            <w:r>
              <w:rPr>
                <w:lang w:val="fr-FR"/>
              </w:rPr>
              <w:t>é</w:t>
            </w:r>
            <w:r>
              <w:rPr>
                <w:lang w:val="fr-FR"/>
              </w:rPr>
              <w:t>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0dc896c7-3b8f-4de0-845c-cef1ddffd27f</w:t>
            </w:r>
          </w:p>
        </w:tc>
        <w:tc>
          <w:tcPr>
            <w:tcW w:w="7407" w:type="dxa"/>
            <w:shd w:val="clear" w:color="auto" w:fill="F2F2F2" w:themeFill="background1" w:themeFillShade="F2"/>
          </w:tcPr>
          <w:p w:rsidR="00000000" w:rsidRDefault="003238CB">
            <w:pPr>
              <w:rPr>
                <w:noProof/>
              </w:rPr>
            </w:pPr>
            <w:r>
              <w:rPr>
                <w:rStyle w:val="mqInternal"/>
                <w:noProof/>
              </w:rPr>
              <w:t>[1}</w:t>
            </w:r>
            <w:r>
              <w:rPr>
                <w:noProof/>
              </w:rPr>
              <w:t>Market Place</w:t>
            </w:r>
            <w:r>
              <w:rPr>
                <w:rStyle w:val="mqInternal"/>
                <w:noProof/>
              </w:rPr>
              <w:t>{2]</w:t>
            </w:r>
            <w:r>
              <w:rPr>
                <w:noProof/>
              </w:rPr>
              <w:t xml:space="preserve"> - Click on the </w:t>
            </w:r>
            <w:r>
              <w:rPr>
                <w:rStyle w:val="mqInternal"/>
                <w:noProof/>
              </w:rPr>
              <w:t>[1}</w:t>
            </w:r>
            <w:r>
              <w:rPr>
                <w:noProof/>
              </w:rPr>
              <w:t>Select Market Place</w:t>
            </w:r>
            <w:r>
              <w:rPr>
                <w:rStyle w:val="mqInternal"/>
                <w:noProof/>
              </w:rPr>
              <w:t>{2]</w:t>
            </w:r>
            <w:r>
              <w:rPr>
                <w:noProof/>
              </w:rPr>
              <w:t xml:space="preserve"> button to see a list of countries.</w:t>
            </w:r>
          </w:p>
        </w:tc>
        <w:tc>
          <w:tcPr>
            <w:tcW w:w="7407" w:type="dxa"/>
          </w:tcPr>
          <w:p w:rsidR="00000000" w:rsidRDefault="003238CB">
            <w:pPr>
              <w:rPr>
                <w:lang w:val="fr-FR"/>
              </w:rPr>
            </w:pPr>
            <w:r>
              <w:rPr>
                <w:rStyle w:val="mqInternal"/>
                <w:noProof/>
                <w:lang w:val="fr-FR"/>
              </w:rPr>
              <w:t>[1}</w:t>
            </w:r>
            <w:r>
              <w:rPr>
                <w:lang w:val="fr-FR"/>
              </w:rPr>
              <w:t>Market Place</w:t>
            </w:r>
            <w:r>
              <w:rPr>
                <w:rStyle w:val="mqInternal"/>
                <w:noProof/>
                <w:lang w:val="fr-FR"/>
              </w:rPr>
              <w:t>{2]</w:t>
            </w:r>
            <w:r>
              <w:rPr>
                <w:lang w:val="fr-FR"/>
              </w:rPr>
              <w:t xml:space="preserve"> - Cliquez sur le bouton </w:t>
            </w:r>
            <w:r>
              <w:rPr>
                <w:rStyle w:val="mqInternal"/>
                <w:noProof/>
                <w:lang w:val="fr-FR"/>
              </w:rPr>
              <w:t>[1}</w:t>
            </w:r>
            <w:r>
              <w:rPr>
                <w:lang w:val="fr-FR"/>
              </w:rPr>
              <w:t>S</w:t>
            </w:r>
            <w:r>
              <w:rPr>
                <w:lang w:val="fr-FR"/>
              </w:rPr>
              <w:t>é</w:t>
            </w:r>
            <w:r>
              <w:rPr>
                <w:lang w:val="fr-FR"/>
              </w:rPr>
              <w:t>lectionner un lieu de march</w:t>
            </w:r>
            <w:r>
              <w:rPr>
                <w:lang w:val="fr-FR"/>
              </w:rPr>
              <w:t>é</w:t>
            </w:r>
            <w:r>
              <w:rPr>
                <w:rStyle w:val="mqInternal"/>
                <w:noProof/>
                <w:lang w:val="fr-FR"/>
              </w:rPr>
              <w:t>{2]</w:t>
            </w:r>
            <w:r>
              <w:rPr>
                <w:lang w:val="fr-FR"/>
              </w:rPr>
              <w:t xml:space="preserve"> pour afficher la liste des pays.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095c5c39-6b24-4be8-9929-60403e50f676</w:t>
            </w:r>
          </w:p>
        </w:tc>
        <w:tc>
          <w:tcPr>
            <w:tcW w:w="7407" w:type="dxa"/>
            <w:shd w:val="clear" w:color="auto" w:fill="F2F2F2" w:themeFill="background1" w:themeFillShade="F2"/>
          </w:tcPr>
          <w:p w:rsidR="00000000" w:rsidRDefault="003238CB">
            <w:pPr>
              <w:rPr>
                <w:noProof/>
              </w:rPr>
            </w:pPr>
            <w:r>
              <w:rPr>
                <w:noProof/>
              </w:rPr>
              <w:t xml:space="preserve">Either choose </w:t>
            </w:r>
            <w:r>
              <w:rPr>
                <w:rStyle w:val="mqInternal"/>
                <w:noProof/>
              </w:rPr>
              <w:t>[1}</w:t>
            </w:r>
            <w:r>
              <w:rPr>
                <w:noProof/>
              </w:rPr>
              <w:t>All Countries</w:t>
            </w:r>
            <w:r>
              <w:rPr>
                <w:rStyle w:val="mqInternal"/>
                <w:noProof/>
              </w:rPr>
              <w:t>{2]</w:t>
            </w:r>
            <w:r>
              <w:rPr>
                <w:noProof/>
              </w:rPr>
              <w:t xml:space="preserve"> or select the countries where </w:t>
            </w:r>
            <w:r>
              <w:rPr>
                <w:noProof/>
              </w:rPr>
              <w:t>you want your app to be available.</w:t>
            </w:r>
          </w:p>
        </w:tc>
        <w:tc>
          <w:tcPr>
            <w:tcW w:w="7407" w:type="dxa"/>
          </w:tcPr>
          <w:p w:rsidR="00000000" w:rsidRDefault="003238CB">
            <w:pPr>
              <w:rPr>
                <w:lang w:val="fr-FR"/>
              </w:rPr>
            </w:pPr>
            <w:r>
              <w:rPr>
                <w:lang w:val="fr-FR"/>
              </w:rPr>
              <w:t xml:space="preserve">Choisissez </w:t>
            </w:r>
            <w:r>
              <w:rPr>
                <w:rStyle w:val="mqInternal"/>
                <w:noProof/>
                <w:lang w:val="fr-FR"/>
              </w:rPr>
              <w:t>[1}</w:t>
            </w:r>
            <w:r>
              <w:rPr>
                <w:lang w:val="fr-FR"/>
              </w:rPr>
              <w:t>Tous les pays</w:t>
            </w:r>
            <w:r>
              <w:rPr>
                <w:rStyle w:val="mqInternal"/>
                <w:noProof/>
                <w:lang w:val="fr-FR"/>
              </w:rPr>
              <w:t>{2]</w:t>
            </w:r>
            <w:r>
              <w:rPr>
                <w:lang w:val="fr-FR"/>
              </w:rPr>
              <w:t xml:space="preserve"> ou s</w:t>
            </w:r>
            <w:r>
              <w:rPr>
                <w:lang w:val="fr-FR"/>
              </w:rPr>
              <w:t>é</w:t>
            </w:r>
            <w:r>
              <w:rPr>
                <w:lang w:val="fr-FR"/>
              </w:rPr>
              <w:t>lectionnez les pays dans lesquels vous souhaitez que votre application soit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297da067-1a34-4cd7-9d1f-c0270ba3c5c5</w:t>
            </w:r>
          </w:p>
        </w:tc>
        <w:tc>
          <w:tcPr>
            <w:tcW w:w="7407" w:type="dxa"/>
            <w:shd w:val="clear" w:color="auto" w:fill="F2F2F2" w:themeFill="background1" w:themeFillShade="F2"/>
          </w:tcPr>
          <w:p w:rsidR="00000000" w:rsidRDefault="003238CB">
            <w:pPr>
              <w:rPr>
                <w:noProof/>
              </w:rPr>
            </w:pPr>
            <w:r>
              <w:rPr>
                <w:noProof/>
              </w:rPr>
              <w:t xml:space="preserve">When you are done, select the </w:t>
            </w:r>
            <w:r>
              <w:rPr>
                <w:rStyle w:val="mqInternal"/>
                <w:noProof/>
              </w:rPr>
              <w:t>[1}</w:t>
            </w:r>
            <w:r>
              <w:rPr>
                <w:noProof/>
              </w:rPr>
              <w:t>Done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s</w:t>
            </w:r>
            <w:r>
              <w:rPr>
                <w:lang w:val="fr-FR"/>
              </w:rPr>
              <w:t>é</w:t>
            </w:r>
            <w:r>
              <w:rPr>
                <w:lang w:val="fr-FR"/>
              </w:rPr>
              <w:t xml:space="preserve">lectionnez le bouton </w:t>
            </w:r>
            <w:r>
              <w:rPr>
                <w:rStyle w:val="mqInternal"/>
                <w:noProof/>
                <w:lang w:val="fr-FR"/>
              </w:rPr>
              <w:t>[1}</w:t>
            </w:r>
            <w:r>
              <w:rPr>
                <w:lang w:val="fr-FR"/>
              </w:rPr>
              <w:t>Termin</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f46e2e98-cff7-4048-9ce7-2c030232d17d</w:t>
            </w:r>
          </w:p>
        </w:tc>
        <w:tc>
          <w:tcPr>
            <w:tcW w:w="7407" w:type="dxa"/>
            <w:shd w:val="clear" w:color="auto" w:fill="F2F2F2" w:themeFill="background1" w:themeFillShade="F2"/>
          </w:tcPr>
          <w:p w:rsidR="00000000" w:rsidRDefault="003238CB">
            <w:pPr>
              <w:rPr>
                <w:noProof/>
              </w:rPr>
            </w:pPr>
            <w:r>
              <w:rPr>
                <w:rStyle w:val="mqInternal"/>
                <w:noProof/>
              </w:rPr>
              <w:t>[1}</w:t>
            </w:r>
            <w:r>
              <w:rPr>
                <w:noProof/>
              </w:rPr>
              <w:t>Instructions for QA</w:t>
            </w:r>
            <w:r>
              <w:rPr>
                <w:rStyle w:val="mqInternal"/>
                <w:noProof/>
              </w:rPr>
              <w:t>{2]</w:t>
            </w:r>
            <w:r>
              <w:rPr>
                <w:noProof/>
              </w:rPr>
              <w:t xml:space="preserve"> - Include any instructions that may be helpful, including that you added a button, changed a link, etc.</w:t>
            </w:r>
          </w:p>
        </w:tc>
        <w:tc>
          <w:tcPr>
            <w:tcW w:w="7407" w:type="dxa"/>
          </w:tcPr>
          <w:p w:rsidR="00000000" w:rsidRDefault="003238CB">
            <w:pPr>
              <w:rPr>
                <w:lang w:val="fr-FR"/>
              </w:rPr>
            </w:pPr>
            <w:r>
              <w:rPr>
                <w:rStyle w:val="mqInternal"/>
                <w:noProof/>
                <w:lang w:val="fr-FR"/>
              </w:rPr>
              <w:t>[1}</w:t>
            </w:r>
            <w:r>
              <w:rPr>
                <w:lang w:val="fr-FR"/>
              </w:rPr>
              <w:t>Instructions p</w:t>
            </w:r>
            <w:r>
              <w:rPr>
                <w:lang w:val="fr-FR"/>
              </w:rPr>
              <w:t>our l'assurance qualit</w:t>
            </w:r>
            <w:r>
              <w:rPr>
                <w:lang w:val="fr-FR"/>
              </w:rPr>
              <w:t>é</w:t>
            </w:r>
            <w:r>
              <w:rPr>
                <w:rStyle w:val="mqInternal"/>
                <w:noProof/>
                <w:lang w:val="fr-FR"/>
              </w:rPr>
              <w:t>{2]</w:t>
            </w:r>
            <w:r>
              <w:rPr>
                <w:lang w:val="fr-FR"/>
              </w:rPr>
              <w:t xml:space="preserve"> - Incluez toutes les instructions qui peuvent vous </w:t>
            </w:r>
            <w:r>
              <w:rPr>
                <w:lang w:val="fr-FR"/>
              </w:rPr>
              <w:t>ê</w:t>
            </w:r>
            <w:r>
              <w:rPr>
                <w:lang w:val="fr-FR"/>
              </w:rPr>
              <w:t>tre utiles, y compris que vous avez ajout</w:t>
            </w:r>
            <w:r>
              <w:rPr>
                <w:lang w:val="fr-FR"/>
              </w:rPr>
              <w:t>é</w:t>
            </w:r>
            <w:r>
              <w:rPr>
                <w:lang w:val="fr-FR"/>
              </w:rPr>
              <w:t xml:space="preserve"> un bouton, modifi</w:t>
            </w:r>
            <w:r>
              <w:rPr>
                <w:lang w:val="fr-FR"/>
              </w:rPr>
              <w:t>é</w:t>
            </w:r>
            <w:r>
              <w:rPr>
                <w:lang w:val="fr-FR"/>
              </w:rPr>
              <w:t xml:space="preserve"> un lien,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560a8774-de4c-48fc-99c8-0d548c79f07a</w:t>
            </w:r>
          </w:p>
        </w:tc>
        <w:tc>
          <w:tcPr>
            <w:tcW w:w="7407" w:type="dxa"/>
            <w:shd w:val="clear" w:color="auto" w:fill="F2F2F2" w:themeFill="background1" w:themeFillShade="F2"/>
          </w:tcPr>
          <w:p w:rsidR="00000000" w:rsidRDefault="003238CB">
            <w:pPr>
              <w:rPr>
                <w:noProof/>
              </w:rPr>
            </w:pPr>
            <w:r>
              <w:rPr>
                <w:noProof/>
              </w:rPr>
              <w:t>If necessary, include test accounts for your app.</w:t>
            </w:r>
          </w:p>
        </w:tc>
        <w:tc>
          <w:tcPr>
            <w:tcW w:w="7407" w:type="dxa"/>
          </w:tcPr>
          <w:p w:rsidR="00000000" w:rsidRDefault="003238CB">
            <w:pPr>
              <w:rPr>
                <w:lang w:val="fr-FR"/>
              </w:rPr>
            </w:pPr>
            <w:r>
              <w:rPr>
                <w:lang w:val="fr-FR"/>
              </w:rPr>
              <w:t>Si n</w:t>
            </w:r>
            <w:r>
              <w:rPr>
                <w:lang w:val="fr-FR"/>
              </w:rPr>
              <w:t>é</w:t>
            </w:r>
            <w:r>
              <w:rPr>
                <w:lang w:val="fr-FR"/>
              </w:rPr>
              <w:t>ces</w:t>
            </w:r>
            <w:r>
              <w:rPr>
                <w:lang w:val="fr-FR"/>
              </w:rPr>
              <w:t>saire, incluez des comptes de test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b8f30c33-515e-40c6-a288-5c36b502f157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Suivant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7d39c095-a95e-47e8-8473-57e942b97f4b</w:t>
            </w:r>
          </w:p>
        </w:tc>
        <w:tc>
          <w:tcPr>
            <w:tcW w:w="7407" w:type="dxa"/>
            <w:shd w:val="clear" w:color="auto" w:fill="F2F2F2" w:themeFill="background1" w:themeFillShade="F2"/>
          </w:tcPr>
          <w:p w:rsidR="00000000" w:rsidRDefault="003238CB">
            <w:pPr>
              <w:rPr>
                <w:noProof/>
              </w:rPr>
            </w:pPr>
            <w:r>
              <w:rPr>
                <w:noProof/>
              </w:rPr>
              <w:t>Next button</w:t>
            </w:r>
          </w:p>
        </w:tc>
        <w:tc>
          <w:tcPr>
            <w:tcW w:w="7407" w:type="dxa"/>
          </w:tcPr>
          <w:p w:rsidR="00000000" w:rsidRDefault="003238CB">
            <w:pPr>
              <w:rPr>
                <w:lang w:val="fr-FR"/>
              </w:rPr>
            </w:pPr>
            <w:r>
              <w:rPr>
                <w:lang w:val="fr-FR"/>
              </w:rPr>
              <w:t>Bouton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c</w:t>
            </w:r>
            <w:r>
              <w:rPr>
                <w:noProof/>
                <w:sz w:val="2"/>
              </w:rPr>
              <w:t>5c4f563-9070-42dc-a6fc-fa4953556f46</w:t>
            </w:r>
          </w:p>
        </w:tc>
        <w:tc>
          <w:tcPr>
            <w:tcW w:w="7407" w:type="dxa"/>
            <w:shd w:val="clear" w:color="auto" w:fill="F2F2F2" w:themeFill="background1" w:themeFillShade="F2"/>
          </w:tcPr>
          <w:p w:rsidR="00000000" w:rsidRDefault="003238CB">
            <w:pPr>
              <w:rPr>
                <w:noProof/>
              </w:rPr>
            </w:pPr>
            <w:r>
              <w:rPr>
                <w:noProof/>
              </w:rPr>
              <w:t>Next button</w:t>
            </w:r>
          </w:p>
        </w:tc>
        <w:tc>
          <w:tcPr>
            <w:tcW w:w="7407" w:type="dxa"/>
          </w:tcPr>
          <w:p w:rsidR="00000000" w:rsidRDefault="003238CB">
            <w:pPr>
              <w:rPr>
                <w:lang w:val="fr-FR"/>
              </w:rPr>
            </w:pPr>
            <w:r>
              <w:rPr>
                <w:lang w:val="fr-FR"/>
              </w:rPr>
              <w:t>Bouton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ebbc74e0-512a-4c27-b961-c3118ef06a3b</w:t>
            </w:r>
          </w:p>
        </w:tc>
        <w:tc>
          <w:tcPr>
            <w:tcW w:w="7407" w:type="dxa"/>
            <w:shd w:val="clear" w:color="auto" w:fill="F2F2F2" w:themeFill="background1" w:themeFillShade="F2"/>
          </w:tcPr>
          <w:p w:rsidR="00000000" w:rsidRDefault="003238CB">
            <w:pPr>
              <w:rPr>
                <w:noProof/>
              </w:rPr>
            </w:pPr>
            <w:r>
              <w:rPr>
                <w:noProof/>
              </w:rPr>
              <w:t>Upload Assets</w:t>
            </w:r>
          </w:p>
        </w:tc>
        <w:tc>
          <w:tcPr>
            <w:tcW w:w="7407" w:type="dxa"/>
          </w:tcPr>
          <w:p w:rsidR="00000000" w:rsidRDefault="003238CB">
            <w:pPr>
              <w:rPr>
                <w:lang w:val="fr-FR"/>
              </w:rPr>
            </w:pPr>
            <w:r>
              <w:rPr>
                <w:lang w:val="fr-FR"/>
              </w:rPr>
              <w:t>Charger des ressources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feda06ed-92ed-43cf-b294-29bd8f91dedb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Upload Assets</w:t>
            </w:r>
            <w:r>
              <w:rPr>
                <w:rStyle w:val="mqInternal"/>
                <w:noProof/>
              </w:rPr>
              <w:t>{2]</w:t>
            </w:r>
            <w:r>
              <w:rPr>
                <w:noProof/>
              </w:rPr>
              <w:t xml:space="preserve"> section allows you to add icons and images.</w:t>
            </w:r>
          </w:p>
        </w:tc>
        <w:tc>
          <w:tcPr>
            <w:tcW w:w="7407" w:type="dxa"/>
          </w:tcPr>
          <w:p w:rsidR="00000000" w:rsidRDefault="003238CB">
            <w:pPr>
              <w:rPr>
                <w:lang w:val="fr-FR"/>
              </w:rPr>
            </w:pPr>
            <w:r>
              <w:rPr>
                <w:lang w:val="fr-FR"/>
              </w:rPr>
              <w:t>La</w:t>
            </w:r>
            <w:r>
              <w:rPr>
                <w:lang w:val="fr-FR"/>
              </w:rPr>
              <w:t xml:space="preserve"> section </w:t>
            </w:r>
            <w:r>
              <w:rPr>
                <w:rStyle w:val="mqInternal"/>
                <w:noProof/>
                <w:lang w:val="fr-FR"/>
              </w:rPr>
              <w:t>[1}</w:t>
            </w:r>
            <w:r>
              <w:rPr>
                <w:lang w:val="fr-FR"/>
              </w:rPr>
              <w:t>T</w:t>
            </w:r>
            <w:r>
              <w:rPr>
                <w:lang w:val="fr-FR"/>
              </w:rPr>
              <w:t>é</w:t>
            </w:r>
            <w:r>
              <w:rPr>
                <w:lang w:val="fr-FR"/>
              </w:rPr>
              <w:t>l</w:t>
            </w:r>
            <w:r>
              <w:rPr>
                <w:lang w:val="fr-FR"/>
              </w:rPr>
              <w:t>é</w:t>
            </w:r>
            <w:r>
              <w:rPr>
                <w:lang w:val="fr-FR"/>
              </w:rPr>
              <w:t>charger des ressources</w:t>
            </w:r>
            <w:r>
              <w:rPr>
                <w:rStyle w:val="mqInternal"/>
                <w:noProof/>
                <w:lang w:val="fr-FR"/>
              </w:rPr>
              <w:t>{2]</w:t>
            </w:r>
            <w:r>
              <w:rPr>
                <w:lang w:val="fr-FR"/>
              </w:rPr>
              <w:t xml:space="preserve"> vous permet d'ajouter des ic</w:t>
            </w:r>
            <w:r>
              <w:rPr>
                <w:lang w:val="fr-FR"/>
              </w:rPr>
              <w:t>ô</w:t>
            </w:r>
            <w:r>
              <w:rPr>
                <w:lang w:val="fr-FR"/>
              </w:rPr>
              <w:t>nes et des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293c0fff-e255-4426-80a5-503f19064b10</w:t>
            </w:r>
          </w:p>
        </w:tc>
        <w:tc>
          <w:tcPr>
            <w:tcW w:w="7407" w:type="dxa"/>
            <w:shd w:val="clear" w:color="auto" w:fill="F2F2F2" w:themeFill="background1" w:themeFillShade="F2"/>
          </w:tcPr>
          <w:p w:rsidR="00000000" w:rsidRDefault="003238CB">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3238CB">
            <w:pPr>
              <w:rPr>
                <w:lang w:val="fr-FR"/>
              </w:rPr>
            </w:pPr>
            <w:r>
              <w:rPr>
                <w:lang w:val="fr-FR"/>
              </w:rPr>
              <w:t>Apr</w:t>
            </w:r>
            <w:r>
              <w:rPr>
                <w:lang w:val="fr-FR"/>
              </w:rPr>
              <w:t>è</w:t>
            </w:r>
            <w:r>
              <w:rPr>
                <w:lang w:val="fr-FR"/>
              </w:rPr>
              <w:t>s avoir s</w:t>
            </w:r>
            <w:r>
              <w:rPr>
                <w:lang w:val="fr-FR"/>
              </w:rPr>
              <w:t>é</w:t>
            </w:r>
            <w:r>
              <w:rPr>
                <w:lang w:val="fr-FR"/>
              </w:rPr>
              <w:t>lect</w:t>
            </w:r>
            <w:r>
              <w:rPr>
                <w:lang w:val="fr-FR"/>
              </w:rPr>
              <w:t>ionn</w:t>
            </w:r>
            <w:r>
              <w:rPr>
                <w:lang w:val="fr-FR"/>
              </w:rPr>
              <w:t>é</w:t>
            </w:r>
            <w:r>
              <w:rPr>
                <w:lang w:val="fr-FR"/>
              </w:rPr>
              <w:t xml:space="preserve"> le bouton </w:t>
            </w:r>
            <w:r>
              <w:rPr>
                <w:rStyle w:val="mqInternal"/>
                <w:noProof/>
                <w:lang w:val="fr-FR"/>
              </w:rPr>
              <w:t>[1}</w:t>
            </w:r>
            <w:r>
              <w:rPr>
                <w:lang w:val="fr-FR"/>
              </w:rPr>
              <w:t>Suivant</w:t>
            </w:r>
            <w:r>
              <w:rPr>
                <w:rStyle w:val="mqInternal"/>
                <w:noProof/>
                <w:lang w:val="fr-FR"/>
              </w:rPr>
              <w:t>{2]</w:t>
            </w:r>
            <w:r>
              <w:rPr>
                <w:lang w:val="fr-FR"/>
              </w:rPr>
              <w:t xml:space="preserve"> de la section pr</w:t>
            </w:r>
            <w:r>
              <w:rPr>
                <w:lang w:val="fr-FR"/>
              </w:rPr>
              <w:t>é</w:t>
            </w:r>
            <w:r>
              <w:rPr>
                <w:lang w:val="fr-FR"/>
              </w:rPr>
              <w:t>c</w:t>
            </w:r>
            <w:r>
              <w:rPr>
                <w:lang w:val="fr-FR"/>
              </w:rPr>
              <w:t>é</w:t>
            </w:r>
            <w:r>
              <w:rPr>
                <w:lang w:val="fr-FR"/>
              </w:rPr>
              <w:t>dente, vous devriez voir un formulaire de saisie comme ceci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c4fca76e-1dce-4917-83b3-c846ff9fbaaa</w:t>
            </w:r>
          </w:p>
        </w:tc>
        <w:tc>
          <w:tcPr>
            <w:tcW w:w="7407" w:type="dxa"/>
            <w:shd w:val="clear" w:color="auto" w:fill="F2F2F2" w:themeFill="background1" w:themeFillShade="F2"/>
          </w:tcPr>
          <w:p w:rsidR="00000000" w:rsidRDefault="003238CB">
            <w:pPr>
              <w:rPr>
                <w:noProof/>
              </w:rPr>
            </w:pPr>
            <w:r>
              <w:rPr>
                <w:noProof/>
              </w:rPr>
              <w:t>Upload Asset</w:t>
            </w:r>
          </w:p>
        </w:tc>
        <w:tc>
          <w:tcPr>
            <w:tcW w:w="7407" w:type="dxa"/>
          </w:tcPr>
          <w:p w:rsidR="00000000" w:rsidRDefault="003238CB">
            <w:pPr>
              <w:rPr>
                <w:lang w:val="fr-FR"/>
              </w:rPr>
            </w:pPr>
            <w:r>
              <w:rPr>
                <w:lang w:val="fr-FR"/>
              </w:rPr>
              <w:t>Charger un 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8d4b24b0-0688-418c-9599-dfb713e1042e</w:t>
            </w:r>
          </w:p>
        </w:tc>
        <w:tc>
          <w:tcPr>
            <w:tcW w:w="7407" w:type="dxa"/>
            <w:shd w:val="clear" w:color="auto" w:fill="F2F2F2" w:themeFill="background1" w:themeFillShade="F2"/>
          </w:tcPr>
          <w:p w:rsidR="00000000" w:rsidRDefault="003238CB">
            <w:pPr>
              <w:rPr>
                <w:noProof/>
              </w:rPr>
            </w:pPr>
            <w:r>
              <w:rPr>
                <w:noProof/>
              </w:rPr>
              <w:t>Upload Assets</w:t>
            </w:r>
          </w:p>
        </w:tc>
        <w:tc>
          <w:tcPr>
            <w:tcW w:w="7407" w:type="dxa"/>
          </w:tcPr>
          <w:p w:rsidR="00000000" w:rsidRDefault="003238CB">
            <w:pPr>
              <w:rPr>
                <w:lang w:val="fr-FR"/>
              </w:rPr>
            </w:pPr>
            <w:r>
              <w:rPr>
                <w:lang w:val="fr-FR"/>
              </w:rPr>
              <w:t>Charger des ressources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8d768359-08f7-4182-9e63-60fd6b6fa070</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Upload Assets</w:t>
            </w:r>
            <w:r>
              <w:rPr>
                <w:rStyle w:val="mqInternal"/>
                <w:noProof/>
              </w:rPr>
              <w:t>{2]</w:t>
            </w:r>
            <w:r>
              <w:rPr>
                <w:noProof/>
              </w:rPr>
              <w:t xml:space="preserve"> page, enter values for the required fields:</w:t>
            </w:r>
          </w:p>
        </w:tc>
        <w:tc>
          <w:tcPr>
            <w:tcW w:w="7407" w:type="dxa"/>
          </w:tcPr>
          <w:p w:rsidR="00000000" w:rsidRDefault="003238CB">
            <w:pPr>
              <w:rPr>
                <w:lang w:val="fr-FR"/>
              </w:rPr>
            </w:pPr>
            <w:r>
              <w:rPr>
                <w:lang w:val="fr-FR"/>
              </w:rPr>
              <w:t xml:space="preserve">Dans la page </w:t>
            </w:r>
            <w:r>
              <w:rPr>
                <w:rStyle w:val="mqInternal"/>
                <w:noProof/>
                <w:lang w:val="fr-FR"/>
              </w:rPr>
              <w:t>[1}</w:t>
            </w:r>
            <w:r>
              <w:rPr>
                <w:lang w:val="fr-FR"/>
              </w:rPr>
              <w:t>Charger des ressources</w:t>
            </w:r>
            <w:r>
              <w:rPr>
                <w:rStyle w:val="mqInternal"/>
                <w:noProof/>
                <w:lang w:val="fr-FR"/>
              </w:rPr>
              <w:t>{2]</w:t>
            </w:r>
            <w:r>
              <w:rPr>
                <w:lang w:val="fr-FR"/>
              </w:rPr>
              <w:t xml:space="preserve"> , entrez des valeurs pour les champs obligatoires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3b72b097-0f4b-445a-</w:t>
            </w:r>
            <w:r>
              <w:rPr>
                <w:noProof/>
                <w:sz w:val="2"/>
              </w:rPr>
              <w:t>90be-77da5c70b519</w:t>
            </w:r>
          </w:p>
        </w:tc>
        <w:tc>
          <w:tcPr>
            <w:tcW w:w="7407" w:type="dxa"/>
            <w:shd w:val="clear" w:color="auto" w:fill="F2F2F2" w:themeFill="background1" w:themeFillShade="F2"/>
          </w:tcPr>
          <w:p w:rsidR="00000000" w:rsidRDefault="003238CB">
            <w:pPr>
              <w:rPr>
                <w:noProof/>
              </w:rPr>
            </w:pPr>
            <w:r>
              <w:rPr>
                <w:rStyle w:val="mqInternal"/>
                <w:noProof/>
              </w:rPr>
              <w:t>[1}</w:t>
            </w:r>
            <w:r>
              <w:rPr>
                <w:noProof/>
              </w:rPr>
              <w:t>App Description Doc</w:t>
            </w:r>
            <w:r>
              <w:rPr>
                <w:rStyle w:val="mqInternal"/>
                <w:noProof/>
              </w:rPr>
              <w:t>{2]</w:t>
            </w:r>
            <w:r>
              <w:rPr>
                <w:noProof/>
              </w:rPr>
              <w:t xml:space="preserve"> - Create a document that details how your app works.</w:t>
            </w:r>
          </w:p>
        </w:tc>
        <w:tc>
          <w:tcPr>
            <w:tcW w:w="7407" w:type="dxa"/>
          </w:tcPr>
          <w:p w:rsidR="00000000" w:rsidRDefault="003238CB">
            <w:pPr>
              <w:rPr>
                <w:lang w:val="fr-FR"/>
              </w:rPr>
            </w:pPr>
            <w:r>
              <w:rPr>
                <w:rStyle w:val="mqInternal"/>
                <w:noProof/>
                <w:lang w:val="fr-FR"/>
              </w:rPr>
              <w:t>[1}</w:t>
            </w:r>
            <w:r>
              <w:rPr>
                <w:lang w:val="fr-FR"/>
              </w:rPr>
              <w:t>Description de l'application Doc</w:t>
            </w:r>
            <w:r>
              <w:rPr>
                <w:rStyle w:val="mqInternal"/>
                <w:noProof/>
                <w:lang w:val="fr-FR"/>
              </w:rPr>
              <w:t>{2]</w:t>
            </w:r>
            <w:r>
              <w:rPr>
                <w:lang w:val="fr-FR"/>
              </w:rPr>
              <w:t xml:space="preserve"> - Cr</w:t>
            </w:r>
            <w:r>
              <w:rPr>
                <w:lang w:val="fr-FR"/>
              </w:rPr>
              <w:t>é</w:t>
            </w:r>
            <w:r>
              <w:rPr>
                <w:lang w:val="fr-FR"/>
              </w:rPr>
              <w:t>ez un document d</w:t>
            </w:r>
            <w:r>
              <w:rPr>
                <w:lang w:val="fr-FR"/>
              </w:rPr>
              <w:t>é</w:t>
            </w:r>
            <w:r>
              <w:rPr>
                <w:lang w:val="fr-FR"/>
              </w:rPr>
              <w:t>taillant le fonctionnement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6939632e-9f79-457d-be86-47ebdfdc51f1</w:t>
            </w:r>
          </w:p>
        </w:tc>
        <w:tc>
          <w:tcPr>
            <w:tcW w:w="7407" w:type="dxa"/>
            <w:shd w:val="clear" w:color="auto" w:fill="F2F2F2" w:themeFill="background1" w:themeFillShade="F2"/>
          </w:tcPr>
          <w:p w:rsidR="00000000" w:rsidRDefault="003238CB">
            <w:pPr>
              <w:rPr>
                <w:noProof/>
              </w:rPr>
            </w:pPr>
            <w:r>
              <w:rPr>
                <w:noProof/>
              </w:rPr>
              <w:t>This can be the same document that you created for LG.</w:t>
            </w:r>
          </w:p>
        </w:tc>
        <w:tc>
          <w:tcPr>
            <w:tcW w:w="7407" w:type="dxa"/>
          </w:tcPr>
          <w:p w:rsidR="00000000" w:rsidRDefault="003238CB">
            <w:pPr>
              <w:rPr>
                <w:lang w:val="fr-FR"/>
              </w:rPr>
            </w:pPr>
            <w:r>
              <w:rPr>
                <w:lang w:val="fr-FR"/>
              </w:rPr>
              <w:t xml:space="preserve">Cela peut </w:t>
            </w:r>
            <w:r>
              <w:rPr>
                <w:lang w:val="fr-FR"/>
              </w:rPr>
              <w:t>ê</w:t>
            </w:r>
            <w:r>
              <w:rPr>
                <w:lang w:val="fr-FR"/>
              </w:rPr>
              <w:t>tre le m</w:t>
            </w:r>
            <w:r>
              <w:rPr>
                <w:lang w:val="fr-FR"/>
              </w:rPr>
              <w:t>ê</w:t>
            </w:r>
            <w:r>
              <w:rPr>
                <w:lang w:val="fr-FR"/>
              </w:rPr>
              <w:t>me document que vous avez cr</w:t>
            </w:r>
            <w:r>
              <w:rPr>
                <w:lang w:val="fr-FR"/>
              </w:rPr>
              <w:t>éé</w:t>
            </w:r>
            <w:r>
              <w:rPr>
                <w:lang w:val="fr-FR"/>
              </w:rPr>
              <w:t xml:space="preserve"> pour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d4354927-d50d-4e09-a276-534db5cb8fe7</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Browse</w:t>
            </w:r>
            <w:r>
              <w:rPr>
                <w:rStyle w:val="mqInternal"/>
                <w:noProof/>
              </w:rPr>
              <w:t>{2]</w:t>
            </w:r>
            <w:r>
              <w:rPr>
                <w:noProof/>
              </w:rPr>
              <w:t xml:space="preserve"> button to locate your file.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Parcourir</w:t>
            </w:r>
            <w:r>
              <w:rPr>
                <w:rStyle w:val="mqInternal"/>
                <w:noProof/>
                <w:lang w:val="fr-FR"/>
              </w:rPr>
              <w:t>{2]</w:t>
            </w:r>
            <w:r>
              <w:rPr>
                <w:lang w:val="fr-FR"/>
              </w:rPr>
              <w:t xml:space="preserve"> pour localiser votre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1b55536d-26ba-4a69-aff0-28406a6226d2</w:t>
            </w:r>
          </w:p>
        </w:tc>
        <w:tc>
          <w:tcPr>
            <w:tcW w:w="7407" w:type="dxa"/>
            <w:shd w:val="clear" w:color="auto" w:fill="F2F2F2" w:themeFill="background1" w:themeFillShade="F2"/>
          </w:tcPr>
          <w:p w:rsidR="00000000" w:rsidRDefault="003238CB">
            <w:pPr>
              <w:rPr>
                <w:noProof/>
              </w:rPr>
            </w:pPr>
            <w:r>
              <w:rPr>
                <w:noProof/>
              </w:rPr>
              <w:t xml:space="preserve">Then, select the </w:t>
            </w:r>
            <w:r>
              <w:rPr>
                <w:rStyle w:val="mqInternal"/>
                <w:noProof/>
              </w:rPr>
              <w:t>[1}</w:t>
            </w:r>
            <w:r>
              <w:rPr>
                <w:noProof/>
              </w:rPr>
              <w:t>Upload</w:t>
            </w:r>
            <w:r>
              <w:rPr>
                <w:rStyle w:val="mqInternal"/>
                <w:noProof/>
              </w:rPr>
              <w:t>{2]</w:t>
            </w:r>
            <w:r>
              <w:rPr>
                <w:noProof/>
              </w:rPr>
              <w:t xml:space="preserve"> button.</w:t>
            </w:r>
          </w:p>
        </w:tc>
        <w:tc>
          <w:tcPr>
            <w:tcW w:w="7407" w:type="dxa"/>
          </w:tcPr>
          <w:p w:rsidR="00000000" w:rsidRDefault="003238CB">
            <w:pPr>
              <w:rPr>
                <w:lang w:val="fr-FR"/>
              </w:rPr>
            </w:pPr>
            <w:r>
              <w:rPr>
                <w:lang w:val="fr-FR"/>
              </w:rPr>
              <w:t>Ensuite, s</w:t>
            </w:r>
            <w:r>
              <w:rPr>
                <w:lang w:val="fr-FR"/>
              </w:rPr>
              <w:t>é</w:t>
            </w:r>
            <w:r>
              <w:rPr>
                <w:lang w:val="fr-FR"/>
              </w:rPr>
              <w:t xml:space="preserve">lectionnez le bouton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51a71dd9-ae10-4170-8cf6-d6870db27d78</w:t>
            </w:r>
          </w:p>
        </w:tc>
        <w:tc>
          <w:tcPr>
            <w:tcW w:w="7407" w:type="dxa"/>
            <w:shd w:val="clear" w:color="auto" w:fill="F2F2F2" w:themeFill="background1" w:themeFillShade="F2"/>
          </w:tcPr>
          <w:p w:rsidR="00000000" w:rsidRDefault="003238CB">
            <w:pPr>
              <w:rPr>
                <w:noProof/>
              </w:rPr>
            </w:pPr>
            <w:r>
              <w:rPr>
                <w:noProof/>
              </w:rPr>
              <w:t xml:space="preserve">Note that only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w:t>
            </w:r>
            <w:r>
              <w:rPr>
                <w:noProof/>
              </w:rPr>
              <w:t>files are allowed for upload.</w:t>
            </w:r>
          </w:p>
        </w:tc>
        <w:tc>
          <w:tcPr>
            <w:tcW w:w="7407" w:type="dxa"/>
          </w:tcPr>
          <w:p w:rsidR="00000000" w:rsidRDefault="003238CB">
            <w:pPr>
              <w:rPr>
                <w:lang w:val="fr-FR"/>
              </w:rPr>
            </w:pPr>
            <w:r>
              <w:rPr>
                <w:lang w:val="fr-FR"/>
              </w:rPr>
              <w:t xml:space="preserve">Notez que seuls </w:t>
            </w:r>
            <w:r>
              <w:rPr>
                <w:rStyle w:val="mqInternal"/>
                <w:noProof/>
                <w:lang w:val="fr-FR"/>
              </w:rPr>
              <w:t>[1}[2]{3]</w:t>
            </w:r>
            <w:r>
              <w:rPr>
                <w:lang w:val="fr-FR"/>
              </w:rPr>
              <w:t xml:space="preserve">, </w:t>
            </w:r>
            <w:r>
              <w:rPr>
                <w:rStyle w:val="mqInternal"/>
                <w:noProof/>
                <w:lang w:val="fr-FR"/>
              </w:rPr>
              <w:t>[1}[5]{3]</w:t>
            </w:r>
            <w:r>
              <w:rPr>
                <w:lang w:val="fr-FR"/>
              </w:rPr>
              <w:t xml:space="preserve"> ou </w:t>
            </w:r>
            <w:r>
              <w:rPr>
                <w:rStyle w:val="mqInternal"/>
                <w:noProof/>
                <w:lang w:val="fr-FR"/>
              </w:rPr>
              <w:t>[1}[8]{3]</w:t>
            </w:r>
            <w:r>
              <w:rPr>
                <w:lang w:val="fr-FR"/>
              </w:rPr>
              <w:t xml:space="preserve"> les fichiers sont autoris</w:t>
            </w:r>
            <w:r>
              <w:rPr>
                <w:lang w:val="fr-FR"/>
              </w:rPr>
              <w:t>é</w:t>
            </w:r>
            <w:r>
              <w:rPr>
                <w:lang w:val="fr-FR"/>
              </w:rPr>
              <w:t>s pour le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34a4fcf9-0a13-4a0d-9a6f-7f05613513be</w:t>
            </w:r>
          </w:p>
        </w:tc>
        <w:tc>
          <w:tcPr>
            <w:tcW w:w="7407" w:type="dxa"/>
            <w:shd w:val="clear" w:color="auto" w:fill="F2F2F2" w:themeFill="background1" w:themeFillShade="F2"/>
          </w:tcPr>
          <w:p w:rsidR="00000000" w:rsidRDefault="003238CB">
            <w:pPr>
              <w:rPr>
                <w:noProof/>
              </w:rPr>
            </w:pPr>
            <w:r>
              <w:rPr>
                <w:noProof/>
              </w:rPr>
              <w:t>Maximum file size is 8MB.</w:t>
            </w:r>
          </w:p>
        </w:tc>
        <w:tc>
          <w:tcPr>
            <w:tcW w:w="7407" w:type="dxa"/>
          </w:tcPr>
          <w:p w:rsidR="00000000" w:rsidRDefault="003238CB">
            <w:pPr>
              <w:rPr>
                <w:lang w:val="fr-FR"/>
              </w:rPr>
            </w:pPr>
            <w:r>
              <w:rPr>
                <w:lang w:val="fr-FR"/>
              </w:rPr>
              <w:t>La taille maximale du fichier est de 8 Mo.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e95765</w:t>
            </w:r>
            <w:r>
              <w:rPr>
                <w:noProof/>
                <w:sz w:val="2"/>
              </w:rPr>
              <w:t>31-9518-4a0d-ac78-984306d1ca82</w:t>
            </w:r>
          </w:p>
        </w:tc>
        <w:tc>
          <w:tcPr>
            <w:tcW w:w="7407" w:type="dxa"/>
            <w:shd w:val="clear" w:color="auto" w:fill="F2F2F2" w:themeFill="background1" w:themeFillShade="F2"/>
          </w:tcPr>
          <w:p w:rsidR="00000000" w:rsidRDefault="003238CB">
            <w:pPr>
              <w:rPr>
                <w:noProof/>
              </w:rPr>
            </w:pPr>
            <w:r>
              <w:rPr>
                <w:rStyle w:val="mqInternal"/>
                <w:noProof/>
              </w:rPr>
              <w:t>[1}</w:t>
            </w:r>
            <w:r>
              <w:rPr>
                <w:noProof/>
              </w:rPr>
              <w:t>Icon 1</w:t>
            </w:r>
            <w:r>
              <w:rPr>
                <w:rStyle w:val="mqInternal"/>
                <w:noProof/>
              </w:rPr>
              <w:t>{2]</w:t>
            </w:r>
            <w:r>
              <w:rPr>
                <w:noProof/>
              </w:rPr>
              <w:t xml:space="preserve"> - Upload a Market icon, which will be displayed on the </w:t>
            </w:r>
            <w:r>
              <w:rPr>
                <w:rStyle w:val="mqInternal"/>
                <w:noProof/>
              </w:rPr>
              <w:t>[1}</w:t>
            </w:r>
            <w:r>
              <w:rPr>
                <w:noProof/>
              </w:rPr>
              <w:t>listing page</w:t>
            </w:r>
            <w:r>
              <w:rPr>
                <w:rStyle w:val="mqInternal"/>
                <w:noProof/>
              </w:rPr>
              <w:t>{2]</w:t>
            </w:r>
            <w:r>
              <w:rPr>
                <w:noProof/>
              </w:rPr>
              <w:t xml:space="preserve"> and </w:t>
            </w:r>
            <w:r>
              <w:rPr>
                <w:rStyle w:val="mqInternal"/>
                <w:noProof/>
              </w:rPr>
              <w:t>[1}</w:t>
            </w:r>
            <w:r>
              <w:rPr>
                <w:noProof/>
              </w:rPr>
              <w:t>application detail page</w:t>
            </w:r>
            <w:r>
              <w:rPr>
                <w:rStyle w:val="mqInternal"/>
                <w:noProof/>
              </w:rPr>
              <w:t>{2]</w:t>
            </w:r>
            <w:r>
              <w:rPr>
                <w:noProof/>
              </w:rPr>
              <w:t xml:space="preserve"> in the Market.</w:t>
            </w:r>
          </w:p>
        </w:tc>
        <w:tc>
          <w:tcPr>
            <w:tcW w:w="7407" w:type="dxa"/>
          </w:tcPr>
          <w:p w:rsidR="00000000" w:rsidRDefault="003238CB">
            <w:pPr>
              <w:rPr>
                <w:lang w:val="fr-FR"/>
              </w:rPr>
            </w:pPr>
            <w:r>
              <w:rPr>
                <w:rStyle w:val="mqInternal"/>
                <w:noProof/>
                <w:lang w:val="fr-FR"/>
              </w:rPr>
              <w:t>[1}</w:t>
            </w:r>
            <w:r>
              <w:rPr>
                <w:lang w:val="fr-FR"/>
              </w:rPr>
              <w:t>Ic</w:t>
            </w:r>
            <w:r>
              <w:rPr>
                <w:lang w:val="fr-FR"/>
              </w:rPr>
              <w:t>ô</w:t>
            </w:r>
            <w:r>
              <w:rPr>
                <w:lang w:val="fr-FR"/>
              </w:rPr>
              <w:t>ne 1</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charger une ic</w:t>
            </w:r>
            <w:r>
              <w:rPr>
                <w:lang w:val="fr-FR"/>
              </w:rPr>
              <w:t>ô</w:t>
            </w:r>
            <w:r>
              <w:rPr>
                <w:lang w:val="fr-FR"/>
              </w:rPr>
              <w:t>ne March</w:t>
            </w:r>
            <w:r>
              <w:rPr>
                <w:lang w:val="fr-FR"/>
              </w:rPr>
              <w:t>é</w:t>
            </w:r>
            <w:r>
              <w:rPr>
                <w:lang w:val="fr-FR"/>
              </w:rPr>
              <w:t>, qui sera affich</w:t>
            </w:r>
            <w:r>
              <w:rPr>
                <w:lang w:val="fr-FR"/>
              </w:rPr>
              <w:t>é</w:t>
            </w:r>
            <w:r>
              <w:rPr>
                <w:lang w:val="fr-FR"/>
              </w:rPr>
              <w:t xml:space="preserve">e sur la page de mise en </w:t>
            </w:r>
            <w:r>
              <w:rPr>
                <w:rStyle w:val="mqInternal"/>
                <w:noProof/>
                <w:lang w:val="fr-FR"/>
              </w:rPr>
              <w:t>[1</w:t>
            </w:r>
            <w:r>
              <w:rPr>
                <w:rStyle w:val="mqInternal"/>
                <w:noProof/>
                <w:lang w:val="fr-FR"/>
              </w:rPr>
              <w:t>}</w:t>
            </w:r>
            <w:r>
              <w:rPr>
                <w:lang w:val="fr-FR"/>
              </w:rPr>
              <w:t>vente et la page</w:t>
            </w:r>
            <w:r>
              <w:rPr>
                <w:rStyle w:val="mqInternal"/>
                <w:noProof/>
                <w:lang w:val="fr-FR"/>
              </w:rPr>
              <w:t>{2]</w:t>
            </w:r>
            <w:r>
              <w:rPr>
                <w:lang w:val="fr-FR"/>
              </w:rPr>
              <w:t xml:space="preserve"> </w:t>
            </w:r>
            <w:r>
              <w:rPr>
                <w:rStyle w:val="mqInternal"/>
                <w:noProof/>
                <w:lang w:val="fr-FR"/>
              </w:rPr>
              <w:t>[1}</w:t>
            </w:r>
            <w:r>
              <w:rPr>
                <w:lang w:val="fr-FR"/>
              </w:rPr>
              <w:t>d</w:t>
            </w:r>
            <w:r>
              <w:rPr>
                <w:lang w:val="fr-FR"/>
              </w:rPr>
              <w:t>é</w:t>
            </w:r>
            <w:r>
              <w:rPr>
                <w:lang w:val="fr-FR"/>
              </w:rPr>
              <w:t>taill</w:t>
            </w:r>
            <w:r>
              <w:rPr>
                <w:lang w:val="fr-FR"/>
              </w:rPr>
              <w:t>é</w:t>
            </w:r>
            <w:r>
              <w:rPr>
                <w:lang w:val="fr-FR"/>
              </w:rPr>
              <w:t>e de l'application</w:t>
            </w:r>
            <w:r>
              <w:rPr>
                <w:rStyle w:val="mqInternal"/>
                <w:noProof/>
                <w:lang w:val="fr-FR"/>
              </w:rPr>
              <w:t>{2]</w:t>
            </w:r>
            <w:r>
              <w:rPr>
                <w:lang w:val="fr-FR"/>
              </w:rPr>
              <w:t xml:space="preserve"> dans le March</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2027d0ed-2c74-4fb8-b277-b854cd88631e</w:t>
            </w:r>
          </w:p>
        </w:tc>
        <w:tc>
          <w:tcPr>
            <w:tcW w:w="7407" w:type="dxa"/>
            <w:shd w:val="clear" w:color="auto" w:fill="F2F2F2" w:themeFill="background1" w:themeFillShade="F2"/>
          </w:tcPr>
          <w:p w:rsidR="00000000" w:rsidRDefault="003238CB">
            <w:pPr>
              <w:rPr>
                <w:noProof/>
              </w:rPr>
            </w:pPr>
            <w:r>
              <w:rPr>
                <w:noProof/>
              </w:rPr>
              <w:t>160w x 112h PNG</w:t>
            </w:r>
          </w:p>
        </w:tc>
        <w:tc>
          <w:tcPr>
            <w:tcW w:w="7407" w:type="dxa"/>
          </w:tcPr>
          <w:p w:rsidR="00000000" w:rsidRDefault="003238CB">
            <w:pPr>
              <w:rPr>
                <w:lang w:val="fr-FR"/>
              </w:rPr>
            </w:pPr>
            <w:r>
              <w:rPr>
                <w:lang w:val="fr-FR"/>
              </w:rPr>
              <w:t>160w x 112h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eb82842c-c325-45fa-bbc5-286221618650</w:t>
            </w:r>
          </w:p>
        </w:tc>
        <w:tc>
          <w:tcPr>
            <w:tcW w:w="7407" w:type="dxa"/>
            <w:shd w:val="clear" w:color="auto" w:fill="F2F2F2" w:themeFill="background1" w:themeFillShade="F2"/>
          </w:tcPr>
          <w:p w:rsidR="00000000" w:rsidRDefault="003238CB">
            <w:pPr>
              <w:rPr>
                <w:noProof/>
              </w:rPr>
            </w:pPr>
            <w:r>
              <w:rPr>
                <w:rStyle w:val="mqInternal"/>
                <w:noProof/>
              </w:rPr>
              <w:t>[1}</w:t>
            </w:r>
            <w:r>
              <w:rPr>
                <w:noProof/>
              </w:rPr>
              <w:t>Icon 2 (Circular Shape)</w:t>
            </w:r>
            <w:r>
              <w:rPr>
                <w:rStyle w:val="mqInternal"/>
                <w:noProof/>
              </w:rPr>
              <w:t>{2]</w:t>
            </w:r>
            <w:r>
              <w:rPr>
                <w:noProof/>
              </w:rPr>
              <w:t xml:space="preserve"> - Upload a Firefox OS icon, which will be displayed on the </w:t>
            </w:r>
            <w:r>
              <w:rPr>
                <w:rStyle w:val="mqInternal"/>
                <w:noProof/>
              </w:rPr>
              <w:t>[1}</w:t>
            </w:r>
            <w:r>
              <w:rPr>
                <w:noProof/>
              </w:rPr>
              <w:t>Apps Doc page</w:t>
            </w:r>
            <w:r>
              <w:rPr>
                <w:rStyle w:val="mqInternal"/>
                <w:noProof/>
              </w:rPr>
              <w:t>{2]</w:t>
            </w:r>
            <w:r>
              <w:rPr>
                <w:noProof/>
              </w:rPr>
              <w:t xml:space="preserve"> in the Market.</w:t>
            </w:r>
          </w:p>
        </w:tc>
        <w:tc>
          <w:tcPr>
            <w:tcW w:w="7407" w:type="dxa"/>
          </w:tcPr>
          <w:p w:rsidR="00000000" w:rsidRDefault="003238CB">
            <w:pPr>
              <w:rPr>
                <w:lang w:val="fr-FR"/>
              </w:rPr>
            </w:pPr>
            <w:r>
              <w:rPr>
                <w:rStyle w:val="mqInternal"/>
                <w:noProof/>
                <w:lang w:val="fr-FR"/>
              </w:rPr>
              <w:t>[1}</w:t>
            </w:r>
            <w:r>
              <w:rPr>
                <w:lang w:val="fr-FR"/>
              </w:rPr>
              <w:t>Ic</w:t>
            </w:r>
            <w:r>
              <w:rPr>
                <w:lang w:val="fr-FR"/>
              </w:rPr>
              <w:t>ô</w:t>
            </w:r>
            <w:r>
              <w:rPr>
                <w:lang w:val="fr-FR"/>
              </w:rPr>
              <w:t>ne 2 (forme circulaire)</w:t>
            </w:r>
            <w:r>
              <w:rPr>
                <w:rStyle w:val="mqInternal"/>
                <w:noProof/>
                <w:lang w:val="fr-FR"/>
              </w:rPr>
              <w:t>{2]</w:t>
            </w:r>
            <w:r>
              <w:rPr>
                <w:lang w:val="fr-FR"/>
              </w:rPr>
              <w:t xml:space="preserve"> - T</w:t>
            </w:r>
            <w:r>
              <w:rPr>
                <w:lang w:val="fr-FR"/>
              </w:rPr>
              <w:t>é</w:t>
            </w:r>
            <w:r>
              <w:rPr>
                <w:lang w:val="fr-FR"/>
              </w:rPr>
              <w:t>l</w:t>
            </w:r>
            <w:r>
              <w:rPr>
                <w:lang w:val="fr-FR"/>
              </w:rPr>
              <w:t>é</w:t>
            </w:r>
            <w:r>
              <w:rPr>
                <w:lang w:val="fr-FR"/>
              </w:rPr>
              <w:t>chargez une ic</w:t>
            </w:r>
            <w:r>
              <w:rPr>
                <w:lang w:val="fr-FR"/>
              </w:rPr>
              <w:t>ô</w:t>
            </w:r>
            <w:r>
              <w:rPr>
                <w:lang w:val="fr-FR"/>
              </w:rPr>
              <w:t>ne Firefox OS, qui sera affich</w:t>
            </w:r>
            <w:r>
              <w:rPr>
                <w:lang w:val="fr-FR"/>
              </w:rPr>
              <w:t>é</w:t>
            </w:r>
            <w:r>
              <w:rPr>
                <w:lang w:val="fr-FR"/>
              </w:rPr>
              <w:t xml:space="preserve">e sur la </w:t>
            </w:r>
            <w:r>
              <w:rPr>
                <w:rStyle w:val="mqInternal"/>
                <w:noProof/>
                <w:lang w:val="fr-FR"/>
              </w:rPr>
              <w:t>[1}</w:t>
            </w:r>
            <w:r>
              <w:rPr>
                <w:lang w:val="fr-FR"/>
              </w:rPr>
              <w:t>page Apps Doc</w:t>
            </w:r>
            <w:r>
              <w:rPr>
                <w:rStyle w:val="mqInternal"/>
                <w:noProof/>
                <w:lang w:val="fr-FR"/>
              </w:rPr>
              <w:t>{2]</w:t>
            </w:r>
            <w:r>
              <w:rPr>
                <w:lang w:val="fr-FR"/>
              </w:rPr>
              <w:t xml:space="preserve"> dans le march</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6223212b-de2c-4035-b9f6-5</w:t>
            </w:r>
            <w:r>
              <w:rPr>
                <w:noProof/>
                <w:sz w:val="2"/>
              </w:rPr>
              <w:t>dd0659ad2f9</w:t>
            </w:r>
          </w:p>
        </w:tc>
        <w:tc>
          <w:tcPr>
            <w:tcW w:w="7407" w:type="dxa"/>
            <w:shd w:val="clear" w:color="auto" w:fill="F2F2F2" w:themeFill="background1" w:themeFillShade="F2"/>
          </w:tcPr>
          <w:p w:rsidR="00000000" w:rsidRDefault="003238CB">
            <w:pPr>
              <w:rPr>
                <w:noProof/>
              </w:rPr>
            </w:pPr>
            <w:r>
              <w:rPr>
                <w:noProof/>
              </w:rPr>
              <w:t>336 pixel diameter circle shape PNG</w:t>
            </w:r>
          </w:p>
        </w:tc>
        <w:tc>
          <w:tcPr>
            <w:tcW w:w="7407" w:type="dxa"/>
          </w:tcPr>
          <w:p w:rsidR="00000000" w:rsidRDefault="003238CB">
            <w:pPr>
              <w:rPr>
                <w:lang w:val="fr-FR"/>
              </w:rPr>
            </w:pPr>
            <w:r>
              <w:rPr>
                <w:lang w:val="fr-FR"/>
              </w:rPr>
              <w:t>336 pixels diam</w:t>
            </w:r>
            <w:r>
              <w:rPr>
                <w:lang w:val="fr-FR"/>
              </w:rPr>
              <w:t>è</w:t>
            </w:r>
            <w:r>
              <w:rPr>
                <w:lang w:val="fr-FR"/>
              </w:rPr>
              <w:t>tre forme de cercle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28af9b26-95d8-450f-809d-6841f1d56d83</w:t>
            </w:r>
          </w:p>
        </w:tc>
        <w:tc>
          <w:tcPr>
            <w:tcW w:w="7407" w:type="dxa"/>
            <w:shd w:val="clear" w:color="auto" w:fill="F2F2F2" w:themeFill="background1" w:themeFillShade="F2"/>
          </w:tcPr>
          <w:p w:rsidR="00000000" w:rsidRDefault="003238CB">
            <w:pPr>
              <w:rPr>
                <w:noProof/>
              </w:rPr>
            </w:pPr>
            <w:r>
              <w:rPr>
                <w:rStyle w:val="mqInternal"/>
                <w:noProof/>
              </w:rPr>
              <w:t>[1}</w:t>
            </w:r>
            <w:r>
              <w:rPr>
                <w:noProof/>
              </w:rPr>
              <w:t>Sample Image 1</w:t>
            </w:r>
            <w:r>
              <w:rPr>
                <w:rStyle w:val="mqInternal"/>
                <w:noProof/>
              </w:rPr>
              <w:t>{2]</w:t>
            </w:r>
            <w:r>
              <w:rPr>
                <w:noProof/>
              </w:rPr>
              <w:t xml:space="preserve"> - These are screen shots of your app, which will be displayed on the </w:t>
            </w:r>
            <w:r>
              <w:rPr>
                <w:rStyle w:val="mqInternal"/>
                <w:noProof/>
              </w:rPr>
              <w:t>[1}</w:t>
            </w:r>
            <w:r>
              <w:rPr>
                <w:noProof/>
              </w:rPr>
              <w:t>application detail page</w:t>
            </w:r>
            <w:r>
              <w:rPr>
                <w:rStyle w:val="mqInternal"/>
                <w:noProof/>
              </w:rPr>
              <w:t>{2]</w:t>
            </w:r>
            <w:r>
              <w:rPr>
                <w:noProof/>
              </w:rPr>
              <w:t xml:space="preserve"> in th</w:t>
            </w:r>
            <w:r>
              <w:rPr>
                <w:noProof/>
              </w:rPr>
              <w:t>e Market.</w:t>
            </w:r>
          </w:p>
        </w:tc>
        <w:tc>
          <w:tcPr>
            <w:tcW w:w="7407" w:type="dxa"/>
          </w:tcPr>
          <w:p w:rsidR="00000000" w:rsidRDefault="003238CB">
            <w:pPr>
              <w:rPr>
                <w:lang w:val="fr-FR"/>
              </w:rPr>
            </w:pPr>
            <w:r>
              <w:rPr>
                <w:rStyle w:val="mqInternal"/>
                <w:noProof/>
                <w:lang w:val="fr-FR"/>
              </w:rPr>
              <w:t>[1}</w:t>
            </w:r>
            <w:r>
              <w:rPr>
                <w:lang w:val="fr-FR"/>
              </w:rPr>
              <w:t>Exemple d'image 1</w:t>
            </w:r>
            <w:r>
              <w:rPr>
                <w:rStyle w:val="mqInternal"/>
                <w:noProof/>
                <w:lang w:val="fr-FR"/>
              </w:rPr>
              <w:t>{2]</w:t>
            </w:r>
            <w:r>
              <w:rPr>
                <w:lang w:val="fr-FR"/>
              </w:rPr>
              <w:t xml:space="preserve"> - Il s'agit de captures d'</w:t>
            </w:r>
            <w:r>
              <w:rPr>
                <w:lang w:val="fr-FR"/>
              </w:rPr>
              <w:t>é</w:t>
            </w:r>
            <w:r>
              <w:rPr>
                <w:lang w:val="fr-FR"/>
              </w:rPr>
              <w:t>cran de votre application, qui seront affich</w:t>
            </w:r>
            <w:r>
              <w:rPr>
                <w:lang w:val="fr-FR"/>
              </w:rPr>
              <w:t>é</w:t>
            </w:r>
            <w:r>
              <w:rPr>
                <w:lang w:val="fr-FR"/>
              </w:rPr>
              <w:t xml:space="preserve">es sur la </w:t>
            </w:r>
            <w:r>
              <w:rPr>
                <w:rStyle w:val="mqInternal"/>
                <w:noProof/>
                <w:lang w:val="fr-FR"/>
              </w:rPr>
              <w:t>[1}</w:t>
            </w:r>
            <w:r>
              <w:rPr>
                <w:lang w:val="fr-FR"/>
              </w:rPr>
              <w:t>page d</w:t>
            </w:r>
            <w:r>
              <w:rPr>
                <w:lang w:val="fr-FR"/>
              </w:rPr>
              <w:t>é</w:t>
            </w:r>
            <w:r>
              <w:rPr>
                <w:lang w:val="fr-FR"/>
              </w:rPr>
              <w:t>taill</w:t>
            </w:r>
            <w:r>
              <w:rPr>
                <w:lang w:val="fr-FR"/>
              </w:rPr>
              <w:t>é</w:t>
            </w:r>
            <w:r>
              <w:rPr>
                <w:lang w:val="fr-FR"/>
              </w:rPr>
              <w:t>e de l'application</w:t>
            </w:r>
            <w:r>
              <w:rPr>
                <w:rStyle w:val="mqInternal"/>
                <w:noProof/>
                <w:lang w:val="fr-FR"/>
              </w:rPr>
              <w:t>{2]</w:t>
            </w:r>
            <w:r>
              <w:rPr>
                <w:lang w:val="fr-FR"/>
              </w:rPr>
              <w:t xml:space="preserve"> dans le March</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e39366c6-7ff1-4bb2-bbfb-d9cd5355eaf0</w:t>
            </w:r>
          </w:p>
        </w:tc>
        <w:tc>
          <w:tcPr>
            <w:tcW w:w="7407" w:type="dxa"/>
            <w:shd w:val="clear" w:color="auto" w:fill="F2F2F2" w:themeFill="background1" w:themeFillShade="F2"/>
          </w:tcPr>
          <w:p w:rsidR="00000000" w:rsidRDefault="003238CB">
            <w:pPr>
              <w:rPr>
                <w:noProof/>
              </w:rPr>
            </w:pPr>
            <w:r>
              <w:rPr>
                <w:noProof/>
              </w:rPr>
              <w:t>Add up to 5 sample images.</w:t>
            </w:r>
          </w:p>
        </w:tc>
        <w:tc>
          <w:tcPr>
            <w:tcW w:w="7407" w:type="dxa"/>
          </w:tcPr>
          <w:p w:rsidR="00000000" w:rsidRDefault="003238CB">
            <w:pPr>
              <w:rPr>
                <w:lang w:val="fr-FR"/>
              </w:rPr>
            </w:pPr>
            <w:r>
              <w:rPr>
                <w:lang w:val="fr-FR"/>
              </w:rPr>
              <w:t>Ajoutez jusqu'</w:t>
            </w:r>
            <w:r>
              <w:rPr>
                <w:lang w:val="fr-FR"/>
              </w:rPr>
              <w:t>à</w:t>
            </w:r>
            <w:r>
              <w:rPr>
                <w:lang w:val="fr-FR"/>
              </w:rPr>
              <w:t xml:space="preserve"> 5 exemples d'images.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59e0dab5-20ad-4366-a2a5-17db32d5a88d</w:t>
            </w:r>
          </w:p>
        </w:tc>
        <w:tc>
          <w:tcPr>
            <w:tcW w:w="7407" w:type="dxa"/>
            <w:shd w:val="clear" w:color="auto" w:fill="F2F2F2" w:themeFill="background1" w:themeFillShade="F2"/>
          </w:tcPr>
          <w:p w:rsidR="00000000" w:rsidRDefault="003238CB">
            <w:pPr>
              <w:rPr>
                <w:noProof/>
              </w:rPr>
            </w:pPr>
            <w:r>
              <w:rPr>
                <w:noProof/>
              </w:rPr>
              <w:t>480w x 270h PNG</w:t>
            </w:r>
          </w:p>
        </w:tc>
        <w:tc>
          <w:tcPr>
            <w:tcW w:w="7407" w:type="dxa"/>
          </w:tcPr>
          <w:p w:rsidR="00000000" w:rsidRDefault="003238CB">
            <w:pPr>
              <w:rPr>
                <w:lang w:val="fr-FR"/>
              </w:rPr>
            </w:pPr>
            <w:r>
              <w:rPr>
                <w:lang w:val="fr-FR"/>
              </w:rPr>
              <w:t>480w x 270h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3de846b0-c14d-400e-b62a-a05f74947fb8</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Suivant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c9e3fa50-939c-411a-89aa-125c1d20d633</w:t>
            </w:r>
          </w:p>
        </w:tc>
        <w:tc>
          <w:tcPr>
            <w:tcW w:w="7407" w:type="dxa"/>
            <w:shd w:val="clear" w:color="auto" w:fill="F2F2F2" w:themeFill="background1" w:themeFillShade="F2"/>
          </w:tcPr>
          <w:p w:rsidR="00000000" w:rsidRDefault="003238CB">
            <w:pPr>
              <w:rPr>
                <w:noProof/>
              </w:rPr>
            </w:pPr>
            <w:r>
              <w:rPr>
                <w:noProof/>
              </w:rPr>
              <w:t>Next button</w:t>
            </w:r>
          </w:p>
        </w:tc>
        <w:tc>
          <w:tcPr>
            <w:tcW w:w="7407" w:type="dxa"/>
          </w:tcPr>
          <w:p w:rsidR="00000000" w:rsidRDefault="003238CB">
            <w:pPr>
              <w:rPr>
                <w:lang w:val="fr-FR"/>
              </w:rPr>
            </w:pPr>
            <w:r>
              <w:rPr>
                <w:lang w:val="fr-FR"/>
              </w:rPr>
              <w:t>Bouton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be71d823-1d04-4c81-bd69-c1cac3d48279</w:t>
            </w:r>
          </w:p>
        </w:tc>
        <w:tc>
          <w:tcPr>
            <w:tcW w:w="7407" w:type="dxa"/>
            <w:shd w:val="clear" w:color="auto" w:fill="F2F2F2" w:themeFill="background1" w:themeFillShade="F2"/>
          </w:tcPr>
          <w:p w:rsidR="00000000" w:rsidRDefault="003238CB">
            <w:pPr>
              <w:rPr>
                <w:noProof/>
              </w:rPr>
            </w:pPr>
            <w:r>
              <w:rPr>
                <w:noProof/>
              </w:rPr>
              <w:t>Next button</w:t>
            </w:r>
          </w:p>
        </w:tc>
        <w:tc>
          <w:tcPr>
            <w:tcW w:w="7407" w:type="dxa"/>
          </w:tcPr>
          <w:p w:rsidR="00000000" w:rsidRDefault="003238CB">
            <w:pPr>
              <w:rPr>
                <w:lang w:val="fr-FR"/>
              </w:rPr>
            </w:pPr>
            <w:r>
              <w:rPr>
                <w:lang w:val="fr-FR"/>
              </w:rPr>
              <w:t>Bouton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6743ace8-664d-4405-805f-6f57b02ee03b</w:t>
            </w:r>
          </w:p>
        </w:tc>
        <w:tc>
          <w:tcPr>
            <w:tcW w:w="7407" w:type="dxa"/>
            <w:shd w:val="clear" w:color="auto" w:fill="F2F2F2" w:themeFill="background1" w:themeFillShade="F2"/>
          </w:tcPr>
          <w:p w:rsidR="00000000" w:rsidRDefault="003238CB">
            <w:pPr>
              <w:rPr>
                <w:noProof/>
              </w:rPr>
            </w:pPr>
            <w:r>
              <w:rPr>
                <w:noProof/>
              </w:rPr>
              <w:t>Agree to T&amp;Cs</w:t>
            </w:r>
          </w:p>
        </w:tc>
        <w:tc>
          <w:tcPr>
            <w:tcW w:w="7407" w:type="dxa"/>
          </w:tcPr>
          <w:p w:rsidR="00000000" w:rsidRDefault="003238CB">
            <w:pPr>
              <w:rPr>
                <w:lang w:val="fr-FR"/>
              </w:rPr>
            </w:pPr>
            <w:r>
              <w:rPr>
                <w:lang w:val="fr-FR"/>
              </w:rPr>
              <w:t>Accepter les CGV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ae6a6d71-bf3b-4333-b05b-ae469b11c8c1</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Agree to T&amp;Cs</w:t>
            </w:r>
            <w:r>
              <w:rPr>
                <w:rStyle w:val="mqInternal"/>
                <w:noProof/>
              </w:rPr>
              <w:t>{2]</w:t>
            </w:r>
            <w:r>
              <w:rPr>
                <w:noProof/>
              </w:rPr>
              <w:t xml:space="preserve"> section allows you</w:t>
            </w:r>
            <w:r>
              <w:rPr>
                <w:noProof/>
              </w:rPr>
              <w:t xml:space="preserve"> to review all of the information you have added for you app before submitting to the store.</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Accepter les conditions</w:t>
            </w:r>
            <w:r>
              <w:rPr>
                <w:rStyle w:val="mqInternal"/>
                <w:noProof/>
                <w:lang w:val="fr-FR"/>
              </w:rPr>
              <w:t>{2]</w:t>
            </w:r>
            <w:r>
              <w:rPr>
                <w:lang w:val="fr-FR"/>
              </w:rPr>
              <w:t xml:space="preserve"> g</w:t>
            </w:r>
            <w:r>
              <w:rPr>
                <w:lang w:val="fr-FR"/>
              </w:rPr>
              <w:t>é</w:t>
            </w:r>
            <w:r>
              <w:rPr>
                <w:lang w:val="fr-FR"/>
              </w:rPr>
              <w:t>n</w:t>
            </w:r>
            <w:r>
              <w:rPr>
                <w:lang w:val="fr-FR"/>
              </w:rPr>
              <w:t>é</w:t>
            </w:r>
            <w:r>
              <w:rPr>
                <w:lang w:val="fr-FR"/>
              </w:rPr>
              <w:t>rales vous permet de consulter toutes les informations que vous avez ajout</w:t>
            </w:r>
            <w:r>
              <w:rPr>
                <w:lang w:val="fr-FR"/>
              </w:rPr>
              <w:t>é</w:t>
            </w:r>
            <w:r>
              <w:rPr>
                <w:lang w:val="fr-FR"/>
              </w:rPr>
              <w:t xml:space="preserve">es pour votre application avant de les soumettre </w:t>
            </w:r>
            <w:r>
              <w:rPr>
                <w:lang w:val="fr-FR"/>
              </w:rPr>
              <w:t>à</w:t>
            </w:r>
            <w:r>
              <w:rPr>
                <w:lang w:val="fr-FR"/>
              </w:rPr>
              <w:t xml:space="preserve"> la boutique.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ee32e77d-4ad4-4d23-9dcb-c4535c052b6f</w:t>
            </w:r>
          </w:p>
        </w:tc>
        <w:tc>
          <w:tcPr>
            <w:tcW w:w="7407" w:type="dxa"/>
            <w:shd w:val="clear" w:color="auto" w:fill="F2F2F2" w:themeFill="background1" w:themeFillShade="F2"/>
          </w:tcPr>
          <w:p w:rsidR="00000000" w:rsidRDefault="003238CB">
            <w:pPr>
              <w:rPr>
                <w:noProof/>
              </w:rPr>
            </w:pPr>
            <w:r>
              <w:rPr>
                <w:noProof/>
              </w:rPr>
              <w:t>There is also a section with the Panasonic terms and conditions.</w:t>
            </w:r>
          </w:p>
        </w:tc>
        <w:tc>
          <w:tcPr>
            <w:tcW w:w="7407" w:type="dxa"/>
          </w:tcPr>
          <w:p w:rsidR="00000000" w:rsidRDefault="003238CB">
            <w:pPr>
              <w:rPr>
                <w:lang w:val="fr-FR"/>
              </w:rPr>
            </w:pPr>
            <w:r>
              <w:rPr>
                <w:lang w:val="fr-FR"/>
              </w:rPr>
              <w:t>Il y a aussi une section avec les termes et conditions de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73b689e2-</w:t>
            </w:r>
            <w:r>
              <w:rPr>
                <w:noProof/>
                <w:sz w:val="2"/>
              </w:rPr>
              <w:t>5681-4d23-b1ee-e84c82fdf427</w:t>
            </w:r>
          </w:p>
        </w:tc>
        <w:tc>
          <w:tcPr>
            <w:tcW w:w="7407" w:type="dxa"/>
            <w:shd w:val="clear" w:color="auto" w:fill="F2F2F2" w:themeFill="background1" w:themeFillShade="F2"/>
          </w:tcPr>
          <w:p w:rsidR="00000000" w:rsidRDefault="003238CB">
            <w:pPr>
              <w:rPr>
                <w:noProof/>
              </w:rPr>
            </w:pPr>
            <w:r>
              <w:rPr>
                <w:noProof/>
              </w:rPr>
              <w:t xml:space="preserve">After selecting the </w:t>
            </w:r>
            <w:r>
              <w:rPr>
                <w:rStyle w:val="mqInternal"/>
                <w:noProof/>
              </w:rPr>
              <w:t>[1}</w:t>
            </w:r>
            <w:r>
              <w:rPr>
                <w:noProof/>
              </w:rPr>
              <w:t>Next</w:t>
            </w:r>
            <w:r>
              <w:rPr>
                <w:rStyle w:val="mqInternal"/>
                <w:noProof/>
              </w:rPr>
              <w:t>{2]</w:t>
            </w:r>
            <w:r>
              <w:rPr>
                <w:noProof/>
              </w:rPr>
              <w:t xml:space="preserve"> button from the previous section, you should see an input form like this:</w:t>
            </w:r>
          </w:p>
        </w:tc>
        <w:tc>
          <w:tcPr>
            <w:tcW w:w="7407" w:type="dxa"/>
          </w:tcPr>
          <w:p w:rsidR="00000000" w:rsidRDefault="003238CB">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le bouton </w:t>
            </w:r>
            <w:r>
              <w:rPr>
                <w:rStyle w:val="mqInternal"/>
                <w:noProof/>
                <w:lang w:val="fr-FR"/>
              </w:rPr>
              <w:t>[1}</w:t>
            </w:r>
            <w:r>
              <w:rPr>
                <w:lang w:val="fr-FR"/>
              </w:rPr>
              <w:t>Suivant</w:t>
            </w:r>
            <w:r>
              <w:rPr>
                <w:rStyle w:val="mqInternal"/>
                <w:noProof/>
                <w:lang w:val="fr-FR"/>
              </w:rPr>
              <w:t>{2]</w:t>
            </w:r>
            <w:r>
              <w:rPr>
                <w:lang w:val="fr-FR"/>
              </w:rPr>
              <w:t xml:space="preserve"> de la section pr</w:t>
            </w:r>
            <w:r>
              <w:rPr>
                <w:lang w:val="fr-FR"/>
              </w:rPr>
              <w:t>é</w:t>
            </w:r>
            <w:r>
              <w:rPr>
                <w:lang w:val="fr-FR"/>
              </w:rPr>
              <w:t>c</w:t>
            </w:r>
            <w:r>
              <w:rPr>
                <w:lang w:val="fr-FR"/>
              </w:rPr>
              <w:t>é</w:t>
            </w:r>
            <w:r>
              <w:rPr>
                <w:lang w:val="fr-FR"/>
              </w:rPr>
              <w:t>dente, vous devriez voir un formulaire de saisie comme ceci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49ea973c-6ee7-4afb-a2c3-d3249f5914b6</w:t>
            </w:r>
          </w:p>
        </w:tc>
        <w:tc>
          <w:tcPr>
            <w:tcW w:w="7407" w:type="dxa"/>
            <w:shd w:val="clear" w:color="auto" w:fill="F2F2F2" w:themeFill="background1" w:themeFillShade="F2"/>
          </w:tcPr>
          <w:p w:rsidR="00000000" w:rsidRDefault="003238CB">
            <w:pPr>
              <w:rPr>
                <w:noProof/>
              </w:rPr>
            </w:pPr>
            <w:r>
              <w:rPr>
                <w:noProof/>
              </w:rPr>
              <w:t>Agree to T&amp;Cs</w:t>
            </w:r>
          </w:p>
        </w:tc>
        <w:tc>
          <w:tcPr>
            <w:tcW w:w="7407" w:type="dxa"/>
          </w:tcPr>
          <w:p w:rsidR="00000000" w:rsidRDefault="003238CB">
            <w:pPr>
              <w:rPr>
                <w:lang w:val="fr-FR"/>
              </w:rPr>
            </w:pPr>
            <w:r>
              <w:rPr>
                <w:lang w:val="fr-FR"/>
              </w:rPr>
              <w:t>Accepter les CGV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aae8d655-d314-49b7-b354-355d05ed3b31</w:t>
            </w:r>
          </w:p>
        </w:tc>
        <w:tc>
          <w:tcPr>
            <w:tcW w:w="7407" w:type="dxa"/>
            <w:shd w:val="clear" w:color="auto" w:fill="F2F2F2" w:themeFill="background1" w:themeFillShade="F2"/>
          </w:tcPr>
          <w:p w:rsidR="00000000" w:rsidRDefault="003238CB">
            <w:pPr>
              <w:rPr>
                <w:noProof/>
              </w:rPr>
            </w:pPr>
            <w:r>
              <w:rPr>
                <w:noProof/>
              </w:rPr>
              <w:t>Agree to T&amp;Cs</w:t>
            </w:r>
          </w:p>
        </w:tc>
        <w:tc>
          <w:tcPr>
            <w:tcW w:w="7407" w:type="dxa"/>
          </w:tcPr>
          <w:p w:rsidR="00000000" w:rsidRDefault="003238CB">
            <w:pPr>
              <w:rPr>
                <w:lang w:val="fr-FR"/>
              </w:rPr>
            </w:pPr>
            <w:r>
              <w:rPr>
                <w:lang w:val="fr-FR"/>
              </w:rPr>
              <w:t>Accepter les CGV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f7a6b369-9783-4f4f-ac68-14e3245bd336</w:t>
            </w:r>
          </w:p>
        </w:tc>
        <w:tc>
          <w:tcPr>
            <w:tcW w:w="7407" w:type="dxa"/>
            <w:shd w:val="clear" w:color="auto" w:fill="F2F2F2" w:themeFill="background1" w:themeFillShade="F2"/>
          </w:tcPr>
          <w:p w:rsidR="00000000" w:rsidRDefault="003238CB">
            <w:pPr>
              <w:rPr>
                <w:noProof/>
              </w:rPr>
            </w:pPr>
            <w:r>
              <w:rPr>
                <w:noProof/>
              </w:rPr>
              <w:t>Rev</w:t>
            </w:r>
            <w:r>
              <w:rPr>
                <w:noProof/>
              </w:rPr>
              <w:t>iew the information and images you have added for your app.</w:t>
            </w:r>
          </w:p>
        </w:tc>
        <w:tc>
          <w:tcPr>
            <w:tcW w:w="7407" w:type="dxa"/>
          </w:tcPr>
          <w:p w:rsidR="00000000" w:rsidRDefault="003238CB">
            <w:pPr>
              <w:rPr>
                <w:lang w:val="fr-FR"/>
              </w:rPr>
            </w:pPr>
            <w:r>
              <w:rPr>
                <w:lang w:val="fr-FR"/>
              </w:rPr>
              <w:t>Consultez les informations et les images que vous avez ajout</w:t>
            </w:r>
            <w:r>
              <w:rPr>
                <w:lang w:val="fr-FR"/>
              </w:rPr>
              <w:t>é</w:t>
            </w:r>
            <w:r>
              <w:rPr>
                <w:lang w:val="fr-FR"/>
              </w:rPr>
              <w:t>es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e905af69-9228-433d-9754-72e42ec80233</w:t>
            </w:r>
          </w:p>
        </w:tc>
        <w:tc>
          <w:tcPr>
            <w:tcW w:w="7407" w:type="dxa"/>
            <w:shd w:val="clear" w:color="auto" w:fill="F2F2F2" w:themeFill="background1" w:themeFillShade="F2"/>
          </w:tcPr>
          <w:p w:rsidR="00000000" w:rsidRDefault="003238CB">
            <w:pPr>
              <w:rPr>
                <w:noProof/>
              </w:rPr>
            </w:pPr>
            <w:r>
              <w:rPr>
                <w:noProof/>
              </w:rPr>
              <w:t>Read the terms and conditions for Panasonic TV.</w:t>
            </w:r>
          </w:p>
        </w:tc>
        <w:tc>
          <w:tcPr>
            <w:tcW w:w="7407" w:type="dxa"/>
          </w:tcPr>
          <w:p w:rsidR="00000000" w:rsidRDefault="003238CB">
            <w:pPr>
              <w:rPr>
                <w:lang w:val="fr-FR"/>
              </w:rPr>
            </w:pPr>
            <w:r>
              <w:rPr>
                <w:lang w:val="fr-FR"/>
              </w:rPr>
              <w:t>Lisez les termes et conditions de Panasonic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7ce07784-037d-4390-9a0f-868b7db3ff5f</w:t>
            </w:r>
          </w:p>
        </w:tc>
        <w:tc>
          <w:tcPr>
            <w:tcW w:w="7407" w:type="dxa"/>
            <w:shd w:val="clear" w:color="auto" w:fill="F2F2F2" w:themeFill="background1" w:themeFillShade="F2"/>
          </w:tcPr>
          <w:p w:rsidR="00000000" w:rsidRDefault="003238CB">
            <w:pPr>
              <w:rPr>
                <w:noProof/>
              </w:rPr>
            </w:pPr>
            <w:r>
              <w:rPr>
                <w:noProof/>
              </w:rPr>
              <w:t>Check the box that states you have read and agree.</w:t>
            </w:r>
          </w:p>
        </w:tc>
        <w:tc>
          <w:tcPr>
            <w:tcW w:w="7407" w:type="dxa"/>
          </w:tcPr>
          <w:p w:rsidR="00000000" w:rsidRDefault="003238CB">
            <w:pPr>
              <w:rPr>
                <w:lang w:val="fr-FR"/>
              </w:rPr>
            </w:pPr>
            <w:r>
              <w:rPr>
                <w:lang w:val="fr-FR"/>
              </w:rPr>
              <w:t>Cochez la case qui indique que vous avez lu et accept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208847e9-6d52-427c-8cfc-e25ff7cd52cf</w:t>
            </w:r>
          </w:p>
        </w:tc>
        <w:tc>
          <w:tcPr>
            <w:tcW w:w="7407" w:type="dxa"/>
            <w:shd w:val="clear" w:color="auto" w:fill="F2F2F2" w:themeFill="background1" w:themeFillShade="F2"/>
          </w:tcPr>
          <w:p w:rsidR="00000000" w:rsidRDefault="003238CB">
            <w:pPr>
              <w:rPr>
                <w:noProof/>
              </w:rPr>
            </w:pPr>
            <w:r>
              <w:rPr>
                <w:noProof/>
              </w:rPr>
              <w:t>Terms and condi</w:t>
            </w:r>
            <w:r>
              <w:rPr>
                <w:noProof/>
              </w:rPr>
              <w:t>tions</w:t>
            </w:r>
          </w:p>
        </w:tc>
        <w:tc>
          <w:tcPr>
            <w:tcW w:w="7407" w:type="dxa"/>
          </w:tcPr>
          <w:p w:rsidR="00000000" w:rsidRDefault="003238CB">
            <w:pPr>
              <w:rPr>
                <w:lang w:val="fr-FR"/>
              </w:rPr>
            </w:pPr>
            <w:r>
              <w:rPr>
                <w:lang w:val="fr-FR"/>
              </w:rPr>
              <w:t>Termes et conditions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cc012c63-1c10-40fd-97af-887a2227910d</w:t>
            </w:r>
          </w:p>
        </w:tc>
        <w:tc>
          <w:tcPr>
            <w:tcW w:w="7407" w:type="dxa"/>
            <w:shd w:val="clear" w:color="auto" w:fill="F2F2F2" w:themeFill="background1" w:themeFillShade="F2"/>
          </w:tcPr>
          <w:p w:rsidR="00000000" w:rsidRDefault="003238CB">
            <w:pPr>
              <w:rPr>
                <w:noProof/>
              </w:rPr>
            </w:pPr>
            <w:r>
              <w:rPr>
                <w:noProof/>
              </w:rPr>
              <w:t>Terms and conditions</w:t>
            </w:r>
          </w:p>
        </w:tc>
        <w:tc>
          <w:tcPr>
            <w:tcW w:w="7407" w:type="dxa"/>
          </w:tcPr>
          <w:p w:rsidR="00000000" w:rsidRDefault="003238CB">
            <w:pPr>
              <w:rPr>
                <w:lang w:val="fr-FR"/>
              </w:rPr>
            </w:pPr>
            <w:r>
              <w:rPr>
                <w:lang w:val="fr-FR"/>
              </w:rPr>
              <w:t>Termes et conditions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04af5bd1-1bba-4ffe-b662-0ec059401ba3</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Soumettre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dd7f4196-25b8-4759-b408-2b7bac8fcdfd</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Application Listings</w:t>
            </w:r>
            <w:r>
              <w:rPr>
                <w:rStyle w:val="mqInternal"/>
                <w:noProof/>
              </w:rPr>
              <w:t>{2]</w:t>
            </w:r>
            <w:r>
              <w:rPr>
                <w:noProof/>
              </w:rPr>
              <w:t xml:space="preserve"> page, you should see your app saved as a draft.</w:t>
            </w:r>
          </w:p>
        </w:tc>
        <w:tc>
          <w:tcPr>
            <w:tcW w:w="7407" w:type="dxa"/>
          </w:tcPr>
          <w:p w:rsidR="00000000" w:rsidRDefault="003238CB">
            <w:pPr>
              <w:rPr>
                <w:lang w:val="fr-FR"/>
              </w:rPr>
            </w:pPr>
            <w:r>
              <w:rPr>
                <w:lang w:val="fr-FR"/>
              </w:rPr>
              <w:t xml:space="preserve">Sur la page </w:t>
            </w:r>
            <w:r>
              <w:rPr>
                <w:rStyle w:val="mqInternal"/>
                <w:noProof/>
                <w:lang w:val="fr-FR"/>
              </w:rPr>
              <w:t>[1}</w:t>
            </w:r>
            <w:r>
              <w:rPr>
                <w:lang w:val="fr-FR"/>
              </w:rPr>
              <w:t>Liste des applications</w:t>
            </w:r>
            <w:r>
              <w:rPr>
                <w:rStyle w:val="mqInternal"/>
                <w:noProof/>
                <w:lang w:val="fr-FR"/>
              </w:rPr>
              <w:t>{2]</w:t>
            </w:r>
            <w:r>
              <w:rPr>
                <w:lang w:val="fr-FR"/>
              </w:rPr>
              <w:t xml:space="preserve"> , vous devriez voir votre application enregistr</w:t>
            </w:r>
            <w:r>
              <w:rPr>
                <w:lang w:val="fr-FR"/>
              </w:rPr>
              <w:t>é</w:t>
            </w:r>
            <w:r>
              <w:rPr>
                <w:lang w:val="fr-FR"/>
              </w:rPr>
              <w:t>e en tant que brouillon.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678b4b88-3990-472a-8975-9aca283f3e35</w:t>
            </w:r>
          </w:p>
        </w:tc>
        <w:tc>
          <w:tcPr>
            <w:tcW w:w="7407" w:type="dxa"/>
            <w:shd w:val="clear" w:color="auto" w:fill="F2F2F2" w:themeFill="background1" w:themeFillShade="F2"/>
          </w:tcPr>
          <w:p w:rsidR="00000000" w:rsidRDefault="003238CB">
            <w:pPr>
              <w:rPr>
                <w:noProof/>
              </w:rPr>
            </w:pPr>
            <w:r>
              <w:rPr>
                <w:noProof/>
              </w:rPr>
              <w:t>Saved as draft</w:t>
            </w:r>
          </w:p>
        </w:tc>
        <w:tc>
          <w:tcPr>
            <w:tcW w:w="7407" w:type="dxa"/>
          </w:tcPr>
          <w:p w:rsidR="00000000" w:rsidRDefault="003238CB">
            <w:pPr>
              <w:rPr>
                <w:lang w:val="fr-FR"/>
              </w:rPr>
            </w:pPr>
            <w:r>
              <w:rPr>
                <w:lang w:val="fr-FR"/>
              </w:rPr>
              <w:t>Enregistrement en tant que brouillon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b90757f0-c3ae-4384-b62c-0995b3a917bc</w:t>
            </w:r>
          </w:p>
        </w:tc>
        <w:tc>
          <w:tcPr>
            <w:tcW w:w="7407" w:type="dxa"/>
            <w:shd w:val="clear" w:color="auto" w:fill="F2F2F2" w:themeFill="background1" w:themeFillShade="F2"/>
          </w:tcPr>
          <w:p w:rsidR="00000000" w:rsidRDefault="003238CB">
            <w:pPr>
              <w:rPr>
                <w:noProof/>
              </w:rPr>
            </w:pPr>
            <w:r>
              <w:rPr>
                <w:noProof/>
              </w:rPr>
              <w:t>Saved as draft</w:t>
            </w:r>
          </w:p>
        </w:tc>
        <w:tc>
          <w:tcPr>
            <w:tcW w:w="7407" w:type="dxa"/>
          </w:tcPr>
          <w:p w:rsidR="00000000" w:rsidRDefault="003238CB">
            <w:pPr>
              <w:rPr>
                <w:lang w:val="fr-FR"/>
              </w:rPr>
            </w:pPr>
            <w:r>
              <w:rPr>
                <w:lang w:val="fr-FR"/>
              </w:rPr>
              <w:t>Enregistrement en tant que brouillon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f584ae47-7f5a-480a-9d39-d1884215aba2</w:t>
            </w:r>
          </w:p>
        </w:tc>
        <w:tc>
          <w:tcPr>
            <w:tcW w:w="7407" w:type="dxa"/>
            <w:shd w:val="clear" w:color="auto" w:fill="F2F2F2" w:themeFill="background1" w:themeFillShade="F2"/>
          </w:tcPr>
          <w:p w:rsidR="00000000" w:rsidRDefault="003238CB">
            <w:pPr>
              <w:rPr>
                <w:noProof/>
              </w:rPr>
            </w:pPr>
            <w:r>
              <w:rPr>
                <w:noProof/>
              </w:rPr>
              <w:t>Your app will go into QA stat</w:t>
            </w:r>
            <w:r>
              <w:rPr>
                <w:noProof/>
              </w:rPr>
              <w:t>us before going live.</w:t>
            </w:r>
          </w:p>
        </w:tc>
        <w:tc>
          <w:tcPr>
            <w:tcW w:w="7407" w:type="dxa"/>
          </w:tcPr>
          <w:p w:rsidR="00000000" w:rsidRDefault="003238CB">
            <w:pPr>
              <w:rPr>
                <w:lang w:val="fr-FR"/>
              </w:rPr>
            </w:pPr>
            <w:r>
              <w:rPr>
                <w:lang w:val="fr-FR"/>
              </w:rPr>
              <w:t>Votre application passera en statut d'assurance qualit</w:t>
            </w:r>
            <w:r>
              <w:rPr>
                <w:lang w:val="fr-FR"/>
              </w:rPr>
              <w:t>é</w:t>
            </w:r>
            <w:r>
              <w:rPr>
                <w:lang w:val="fr-FR"/>
              </w:rPr>
              <w:t xml:space="preserve"> avant d'</w:t>
            </w:r>
            <w:r>
              <w:rPr>
                <w:lang w:val="fr-FR"/>
              </w:rPr>
              <w:t>ê</w:t>
            </w:r>
            <w:r>
              <w:rPr>
                <w:lang w:val="fr-FR"/>
              </w:rPr>
              <w:t>tre mise en ligne.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d806f2f9-7544-4534-8748-52139378583d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05b23437-fba6-4092-9f34-1d2f977b721d</w:t>
            </w:r>
          </w:p>
        </w:tc>
        <w:tc>
          <w:tcPr>
            <w:tcW w:w="7407" w:type="dxa"/>
            <w:shd w:val="clear" w:color="auto" w:fill="F2F2F2" w:themeFill="background1" w:themeFillShade="F2"/>
          </w:tcPr>
          <w:p w:rsidR="00000000" w:rsidRDefault="003238CB">
            <w:pPr>
              <w:rPr>
                <w:noProof/>
              </w:rPr>
            </w:pPr>
            <w:r>
              <w:rPr>
                <w:noProof/>
              </w:rPr>
              <w:t>--- title: 'iOS/tvOS' description:</w:t>
            </w:r>
          </w:p>
        </w:tc>
        <w:tc>
          <w:tcPr>
            <w:tcW w:w="7407" w:type="dxa"/>
          </w:tcPr>
          <w:p w:rsidR="00000000" w:rsidRDefault="003238CB">
            <w:pPr>
              <w:rPr>
                <w:lang w:val="fr-FR"/>
              </w:rPr>
            </w:pPr>
            <w:r>
              <w:rPr>
                <w:lang w:val="fr-FR"/>
              </w:rPr>
              <w:t>--- titre: description 'iOS /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0df991d3-2679-44f1-addf-1caf043cb94a</w:t>
            </w:r>
          </w:p>
        </w:tc>
        <w:tc>
          <w:tcPr>
            <w:tcW w:w="7407" w:type="dxa"/>
            <w:shd w:val="clear" w:color="auto" w:fill="F2F2F2" w:themeFill="background1" w:themeFillShade="F2"/>
          </w:tcPr>
          <w:p w:rsidR="00000000" w:rsidRDefault="003238CB">
            <w:pPr>
              <w:rPr>
                <w:noProof/>
              </w:rPr>
            </w:pPr>
            <w:r>
              <w:rPr>
                <w:noProof/>
              </w:rPr>
              <w:t>'Documents to help you test and submit your iOS and tvOS apps.' parent: 'iOS/tvOS' grandparent:</w:t>
            </w:r>
          </w:p>
        </w:tc>
        <w:tc>
          <w:tcPr>
            <w:tcW w:w="7407" w:type="dxa"/>
          </w:tcPr>
          <w:p w:rsidR="00000000" w:rsidRDefault="003238CB">
            <w:pPr>
              <w:rPr>
                <w:lang w:val="fr-FR"/>
              </w:rPr>
            </w:pPr>
            <w:r>
              <w:rPr>
                <w:lang w:val="fr-FR"/>
              </w:rPr>
              <w:t xml:space="preserve">"Documents pour vous aider </w:t>
            </w:r>
            <w:r>
              <w:rPr>
                <w:lang w:val="fr-FR"/>
              </w:rPr>
              <w:t>à</w:t>
            </w:r>
            <w:r>
              <w:rPr>
                <w:lang w:val="fr-FR"/>
              </w:rPr>
              <w:t xml:space="preserve"> tester et soumettre vos applications iOS et tvOS." pa</w:t>
            </w:r>
            <w:r>
              <w:rPr>
                <w:lang w:val="fr-FR"/>
              </w:rPr>
              <w:t>rent: grand-parent 'iOS /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9b8b8c52-828b-430a-a769-e3b7768b6cfe</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b82549c2-3940-4a50-a7dc-24b0368aa539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c78c1388-2e50-476f-831a-c173f1dffa6a</w:t>
            </w:r>
          </w:p>
        </w:tc>
        <w:tc>
          <w:tcPr>
            <w:tcW w:w="7407" w:type="dxa"/>
            <w:shd w:val="clear" w:color="auto" w:fill="F2F2F2" w:themeFill="background1" w:themeFillShade="F2"/>
          </w:tcPr>
          <w:p w:rsidR="00000000" w:rsidRDefault="003238CB">
            <w:pPr>
              <w:rPr>
                <w:noProof/>
              </w:rPr>
            </w:pPr>
            <w:r>
              <w:rPr>
                <w:noProof/>
              </w:rPr>
              <w:t>\{\{</w:t>
            </w:r>
            <w:r>
              <w:rPr>
                <w:noProof/>
              </w:rPr>
              <w:t xml:space="preserve">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502f1ff1-8024-40ae-94b7-c5fed0d44128</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f0435a5c-72a8-4cda-be89-1acf1bd98063</w:t>
            </w:r>
          </w:p>
        </w:tc>
        <w:tc>
          <w:tcPr>
            <w:tcW w:w="7407" w:type="dxa"/>
            <w:shd w:val="clear" w:color="auto" w:fill="F2F2F2" w:themeFill="background1" w:themeFillShade="F2"/>
          </w:tcPr>
          <w:p w:rsidR="00000000" w:rsidRDefault="003238CB">
            <w:pPr>
              <w:rPr>
                <w:noProof/>
              </w:rPr>
            </w:pPr>
            <w:r>
              <w:rPr>
                <w:noProof/>
              </w:rPr>
              <w:t>\{% for item in site.data.navigation %} \{% if item.name == 'Creating Your</w:t>
            </w:r>
            <w:r>
              <w:rPr>
                <w:noProof/>
              </w:rPr>
              <w:t xml:space="preserve"> Apps' %} \{% for entry in item.docs %} \{% if entry.name == page.title %} \{% for doc in entry.docs %}</w:t>
            </w:r>
          </w:p>
        </w:tc>
        <w:tc>
          <w:tcPr>
            <w:tcW w:w="7407" w:type="dxa"/>
          </w:tcPr>
          <w:p w:rsidR="00000000" w:rsidRDefault="003238CB">
            <w:pPr>
              <w:rPr>
                <w:lang w:val="fr-FR"/>
              </w:rPr>
            </w:pPr>
            <w:r>
              <w:rPr>
                <w:lang w:val="fr-FR"/>
              </w:rPr>
              <w:t>\{% for item in site.data.navigation %} \{% if item.name == 'Creating Your Apps' %} \{% for entry in item.docs %} \{% if entry.name == page.title %} \{%</w:t>
            </w:r>
            <w:r>
              <w:rPr>
                <w:lang w:val="fr-FR"/>
              </w:rPr>
              <w:t xml:space="preserve">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a2b9fe64-c322-4077-895e-86b72a6e7795</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a3d7ead9-d565-4801-ab9b-faec156b6674</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 endfor %} \{% endif %} \{</w:t>
            </w:r>
            <w:r>
              <w:rPr>
                <w:lang w:val="fr-FR"/>
              </w:rPr>
              <w:t>%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submitting-to-apple.html</w:t>
            </w:r>
          </w:p>
          <w:p w:rsidR="00000000" w:rsidRDefault="003238CB">
            <w:pPr>
              <w:jc w:val="center"/>
              <w:rPr>
                <w:b/>
                <w:noProof/>
              </w:rPr>
            </w:pPr>
            <w:r>
              <w:rPr>
                <w:b/>
                <w:noProof/>
              </w:rPr>
              <w:t>MQ971010 f6ed2835-8db7-4d6b-9436-ad9c63b39fcb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6f326c4a-122b-4377-8f70-c5a59a1fb52b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9a619e56-df38-4073-a41c-dd68bd63028e</w:t>
            </w:r>
          </w:p>
        </w:tc>
        <w:tc>
          <w:tcPr>
            <w:tcW w:w="7407" w:type="dxa"/>
            <w:shd w:val="clear" w:color="auto" w:fill="F2F2F2" w:themeFill="background1" w:themeFillShade="F2"/>
          </w:tcPr>
          <w:p w:rsidR="00000000" w:rsidRDefault="003238CB">
            <w:pPr>
              <w:rPr>
                <w:noProof/>
              </w:rPr>
            </w:pPr>
            <w:r>
              <w:rPr>
                <w:noProof/>
              </w:rPr>
              <w:t>'Submitting Apps to the Apple Store'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Soumettre des applications </w:t>
            </w:r>
            <w:r>
              <w:rPr>
                <w:lang w:val="fr-FR"/>
              </w:rPr>
              <w:t>à</w:t>
            </w:r>
            <w:r>
              <w:rPr>
                <w:lang w:val="fr-FR"/>
              </w:rPr>
              <w:t xml:space="preserve"> l'Apple Store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f9457d58-5bda-407c-ae45-1daa08ba4d73</w:t>
            </w:r>
          </w:p>
        </w:tc>
        <w:tc>
          <w:tcPr>
            <w:tcW w:w="7407" w:type="dxa"/>
            <w:shd w:val="clear" w:color="auto" w:fill="F2F2F2" w:themeFill="background1" w:themeFillShade="F2"/>
          </w:tcPr>
          <w:p w:rsidR="00000000" w:rsidRDefault="003238CB">
            <w:pPr>
              <w:rPr>
                <w:noProof/>
              </w:rPr>
            </w:pPr>
            <w:r>
              <w:rPr>
                <w:noProof/>
              </w:rPr>
              <w:t>'In this topic, you will learn how to submit your device app to the Apple store.' parent: 'iOS/tvOS'</w:t>
            </w:r>
            <w:r>
              <w:rPr>
                <w:noProof/>
              </w:rPr>
              <w:t xml:space="preserve"> grandparent: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soumettre l'application de votre appareil </w:t>
            </w:r>
            <w:r>
              <w:rPr>
                <w:lang w:val="fr-FR"/>
              </w:rPr>
              <w:t>à</w:t>
            </w:r>
            <w:r>
              <w:rPr>
                <w:lang w:val="fr-FR"/>
              </w:rPr>
              <w:t xml:space="preserve"> l'Apple Store." parent: grand-parent 'iOS /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0a516d30-9de7-4ab4-b8c9-955d0e59749e</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ca</w:t>
            </w:r>
            <w:r>
              <w:rPr>
                <w:noProof/>
                <w:sz w:val="2"/>
              </w:rPr>
              <w:t>8ee042-bf67-40a5-9f74-05c0b7706846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c1517bb3-86d5-4bfb-918b-e981012562a3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a3ea7995-a676-470b-9caa-b5f94fb5960b</w:t>
            </w:r>
          </w:p>
        </w:tc>
        <w:tc>
          <w:tcPr>
            <w:tcW w:w="7407" w:type="dxa"/>
            <w:shd w:val="clear" w:color="auto" w:fill="F2F2F2" w:themeFill="background1" w:themeFillShade="F2"/>
          </w:tcPr>
          <w:p w:rsidR="00000000" w:rsidRDefault="003238CB">
            <w:pPr>
              <w:rPr>
                <w:noProof/>
              </w:rPr>
            </w:pPr>
            <w:r>
              <w:rPr>
                <w:noProof/>
              </w:rPr>
              <w:t>Apple TV &amp; iOS</w:t>
            </w:r>
          </w:p>
        </w:tc>
        <w:tc>
          <w:tcPr>
            <w:tcW w:w="7407" w:type="dxa"/>
          </w:tcPr>
          <w:p w:rsidR="00000000" w:rsidRDefault="003238CB">
            <w:pPr>
              <w:rPr>
                <w:lang w:val="fr-FR"/>
              </w:rPr>
            </w:pPr>
            <w:r>
              <w:rPr>
                <w:lang w:val="fr-FR"/>
              </w:rPr>
              <w:t>Apple TV et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eaa523de-9fc4-443a-b49a-d9c80024d856</w:t>
            </w:r>
          </w:p>
        </w:tc>
        <w:tc>
          <w:tcPr>
            <w:tcW w:w="7407" w:type="dxa"/>
            <w:shd w:val="clear" w:color="auto" w:fill="F2F2F2" w:themeFill="background1" w:themeFillShade="F2"/>
          </w:tcPr>
          <w:p w:rsidR="00000000" w:rsidRDefault="003238CB">
            <w:pPr>
              <w:rPr>
                <w:noProof/>
              </w:rPr>
            </w:pPr>
            <w:r>
              <w:rPr>
                <w:noProof/>
              </w:rPr>
              <w:t xml:space="preserve">Store details: </w:t>
            </w:r>
            <w:r>
              <w:rPr>
                <w:rStyle w:val="mqInternal"/>
                <w:noProof/>
              </w:rPr>
              <w:t>[1}</w:t>
            </w:r>
            <w:r>
              <w:rPr>
                <w:noProof/>
              </w:rPr>
              <w:t xml:space="preserve"> https://itunesconnect.apple.com/login </w:t>
            </w:r>
            <w:r>
              <w:rPr>
                <w:rStyle w:val="mqInternal"/>
                <w:noProof/>
              </w:rPr>
              <w:t>{2]</w:t>
            </w:r>
            <w:r>
              <w:rPr>
                <w:noProof/>
              </w:rPr>
              <w:t xml:space="preserve"> (requires Apple Developer Program - Membership, $99/year)</w:t>
            </w:r>
          </w:p>
        </w:tc>
        <w:tc>
          <w:tcPr>
            <w:tcW w:w="7407" w:type="dxa"/>
          </w:tcPr>
          <w:p w:rsidR="00000000" w:rsidRDefault="003238CB">
            <w:pPr>
              <w:rPr>
                <w:lang w:val="fr-FR"/>
              </w:rPr>
            </w:pPr>
            <w:r>
              <w:rPr>
                <w:lang w:val="fr-FR"/>
              </w:rPr>
              <w:t>D</w:t>
            </w:r>
            <w:r>
              <w:rPr>
                <w:lang w:val="fr-FR"/>
              </w:rPr>
              <w:t>é</w:t>
            </w:r>
            <w:r>
              <w:rPr>
                <w:lang w:val="fr-FR"/>
              </w:rPr>
              <w:t xml:space="preserve">tails de la boutique : </w:t>
            </w:r>
            <w:r>
              <w:rPr>
                <w:rStyle w:val="mqInternal"/>
                <w:noProof/>
                <w:lang w:val="fr-FR"/>
              </w:rPr>
              <w:t>[1}</w:t>
            </w:r>
            <w:r>
              <w:rPr>
                <w:lang w:val="fr-FR"/>
              </w:rPr>
              <w:t xml:space="preserve"> https://itunesconnect.apple.com/login </w:t>
            </w:r>
            <w:r>
              <w:rPr>
                <w:rStyle w:val="mqInternal"/>
                <w:noProof/>
                <w:lang w:val="fr-FR"/>
              </w:rPr>
              <w:t>{2]</w:t>
            </w:r>
            <w:r>
              <w:rPr>
                <w:lang w:val="fr-FR"/>
              </w:rPr>
              <w:t xml:space="preserve"> (n</w:t>
            </w:r>
            <w:r>
              <w:rPr>
                <w:lang w:val="fr-FR"/>
              </w:rPr>
              <w:t>é</w:t>
            </w:r>
            <w:r>
              <w:rPr>
                <w:lang w:val="fr-FR"/>
              </w:rPr>
              <w:t>cessite Apple Developer Pr</w:t>
            </w:r>
            <w:r>
              <w:rPr>
                <w:lang w:val="fr-FR"/>
              </w:rPr>
              <w:t>ogram - Abonnement, 99 $/an)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bbb3a113-6dcf-4c4c-861b-1f2963bbecee</w:t>
            </w:r>
          </w:p>
        </w:tc>
        <w:tc>
          <w:tcPr>
            <w:tcW w:w="7407" w:type="dxa"/>
            <w:shd w:val="clear" w:color="auto" w:fill="F2F2F2" w:themeFill="background1" w:themeFillShade="F2"/>
          </w:tcPr>
          <w:p w:rsidR="00000000" w:rsidRDefault="003238CB">
            <w:pPr>
              <w:rPr>
                <w:noProof/>
              </w:rPr>
            </w:pPr>
            <w:r>
              <w:rPr>
                <w:noProof/>
              </w:rPr>
              <w:t>Developer Program Overview:</w:t>
            </w:r>
          </w:p>
        </w:tc>
        <w:tc>
          <w:tcPr>
            <w:tcW w:w="7407" w:type="dxa"/>
          </w:tcPr>
          <w:p w:rsidR="00000000" w:rsidRDefault="003238CB">
            <w:pPr>
              <w:rPr>
                <w:lang w:val="fr-FR"/>
              </w:rPr>
            </w:pPr>
            <w:r>
              <w:rPr>
                <w:lang w:val="fr-FR"/>
              </w:rPr>
              <w:t>Pr</w:t>
            </w:r>
            <w:r>
              <w:rPr>
                <w:lang w:val="fr-FR"/>
              </w:rPr>
              <w:t>é</w:t>
            </w:r>
            <w:r>
              <w:rPr>
                <w:lang w:val="fr-FR"/>
              </w:rPr>
              <w:t>sentation du programme d</w:t>
            </w:r>
            <w:r>
              <w:rPr>
                <w:lang w:val="fr-FR"/>
              </w:rPr>
              <w:t>é</w:t>
            </w:r>
            <w:r>
              <w:rPr>
                <w:lang w:val="fr-FR"/>
              </w:rPr>
              <w:t>veloppeur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43080751-16e2-4490-b1a9-0346efa9c31f</w:t>
            </w:r>
          </w:p>
        </w:tc>
        <w:tc>
          <w:tcPr>
            <w:tcW w:w="7407" w:type="dxa"/>
            <w:shd w:val="clear" w:color="auto" w:fill="F2F2F2" w:themeFill="background1" w:themeFillShade="F2"/>
          </w:tcPr>
          <w:p w:rsidR="00000000" w:rsidRDefault="003238CB">
            <w:pPr>
              <w:rPr>
                <w:noProof/>
              </w:rPr>
            </w:pPr>
            <w:r>
              <w:rPr>
                <w:noProof/>
              </w:rPr>
              <w:t xml:space="preserve">Introduction: </w:t>
            </w:r>
            <w:r>
              <w:rPr>
                <w:rStyle w:val="mqInternal"/>
                <w:noProof/>
              </w:rPr>
              <w:t>[1}</w:t>
            </w:r>
            <w:r>
              <w:rPr>
                <w:noProof/>
              </w:rPr>
              <w:t xml:space="preserve"> https://developer.apple.com/programs/ </w:t>
            </w:r>
            <w:r>
              <w:rPr>
                <w:rStyle w:val="mqInternal"/>
                <w:noProof/>
              </w:rPr>
              <w:t>{2]</w:t>
            </w:r>
          </w:p>
        </w:tc>
        <w:tc>
          <w:tcPr>
            <w:tcW w:w="7407" w:type="dxa"/>
          </w:tcPr>
          <w:p w:rsidR="00000000" w:rsidRDefault="003238CB">
            <w:pPr>
              <w:rPr>
                <w:lang w:val="fr-FR"/>
              </w:rPr>
            </w:pPr>
            <w:r>
              <w:rPr>
                <w:lang w:val="fr-FR"/>
              </w:rPr>
              <w:t xml:space="preserve">Introduction : </w:t>
            </w:r>
            <w:r>
              <w:rPr>
                <w:rStyle w:val="mqInternal"/>
                <w:noProof/>
                <w:lang w:val="fr-FR"/>
              </w:rPr>
              <w:t>[1}</w:t>
            </w:r>
            <w:r>
              <w:rPr>
                <w:lang w:val="fr-FR"/>
              </w:rPr>
              <w:t xml:space="preserve"> https://developer.apple.com/programs/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4e5cb36b-9400-4955-ae2b-7b621f03827f</w:t>
            </w:r>
          </w:p>
        </w:tc>
        <w:tc>
          <w:tcPr>
            <w:tcW w:w="7407" w:type="dxa"/>
            <w:shd w:val="clear" w:color="auto" w:fill="F2F2F2" w:themeFill="background1" w:themeFillShade="F2"/>
          </w:tcPr>
          <w:p w:rsidR="00000000" w:rsidRDefault="003238CB">
            <w:pPr>
              <w:rPr>
                <w:noProof/>
              </w:rPr>
            </w:pPr>
            <w:r>
              <w:rPr>
                <w:noProof/>
              </w:rPr>
              <w:t xml:space="preserve">To enroll: </w:t>
            </w:r>
            <w:r>
              <w:rPr>
                <w:rStyle w:val="mqInternal"/>
                <w:noProof/>
              </w:rPr>
              <w:t>[1}</w:t>
            </w:r>
            <w:r>
              <w:rPr>
                <w:noProof/>
              </w:rPr>
              <w:t xml:space="preserve"> https://developer.apple.com/programs/enroll/ </w:t>
            </w:r>
            <w:r>
              <w:rPr>
                <w:rStyle w:val="mqInternal"/>
                <w:noProof/>
              </w:rPr>
              <w:t>{2]</w:t>
            </w:r>
          </w:p>
        </w:tc>
        <w:tc>
          <w:tcPr>
            <w:tcW w:w="7407" w:type="dxa"/>
          </w:tcPr>
          <w:p w:rsidR="00000000" w:rsidRDefault="003238CB">
            <w:pPr>
              <w:rPr>
                <w:lang w:val="fr-FR"/>
              </w:rPr>
            </w:pPr>
            <w:r>
              <w:rPr>
                <w:lang w:val="fr-FR"/>
              </w:rPr>
              <w:t xml:space="preserve">Pour vous inscrire : </w:t>
            </w:r>
            <w:r>
              <w:rPr>
                <w:rStyle w:val="mqInternal"/>
                <w:noProof/>
                <w:lang w:val="fr-FR"/>
              </w:rPr>
              <w:t>[1}</w:t>
            </w:r>
            <w:r>
              <w:rPr>
                <w:lang w:val="fr-FR"/>
              </w:rPr>
              <w:t xml:space="preserve"> https://developer.apple.com/programs/enroll/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d33f9928-3f43-4e11-a40f-0ee7d79b03bb</w:t>
            </w:r>
          </w:p>
        </w:tc>
        <w:tc>
          <w:tcPr>
            <w:tcW w:w="7407" w:type="dxa"/>
            <w:shd w:val="clear" w:color="auto" w:fill="F2F2F2" w:themeFill="background1" w:themeFillShade="F2"/>
          </w:tcPr>
          <w:p w:rsidR="00000000" w:rsidRDefault="003238CB">
            <w:pPr>
              <w:rPr>
                <w:noProof/>
              </w:rPr>
            </w:pPr>
            <w:r>
              <w:rPr>
                <w:noProof/>
              </w:rPr>
              <w:t xml:space="preserve">Info about enrollment: </w:t>
            </w:r>
            <w:r>
              <w:rPr>
                <w:rStyle w:val="mqInternal"/>
                <w:noProof/>
              </w:rPr>
              <w:t>[1}</w:t>
            </w:r>
            <w:r>
              <w:rPr>
                <w:noProof/>
              </w:rPr>
              <w:t xml:space="preserve"> https://developer.apple.com/support/enrollment/ </w:t>
            </w:r>
            <w:r>
              <w:rPr>
                <w:rStyle w:val="mqInternal"/>
                <w:noProof/>
              </w:rPr>
              <w:t>{2]</w:t>
            </w:r>
          </w:p>
        </w:tc>
        <w:tc>
          <w:tcPr>
            <w:tcW w:w="7407" w:type="dxa"/>
          </w:tcPr>
          <w:p w:rsidR="00000000" w:rsidRDefault="003238CB">
            <w:pPr>
              <w:rPr>
                <w:lang w:val="fr-FR"/>
              </w:rPr>
            </w:pPr>
            <w:r>
              <w:rPr>
                <w:lang w:val="fr-FR"/>
              </w:rPr>
              <w:t xml:space="preserve">Informations sur l'inscription : </w:t>
            </w:r>
            <w:r>
              <w:rPr>
                <w:rStyle w:val="mqInternal"/>
                <w:noProof/>
                <w:lang w:val="fr-FR"/>
              </w:rPr>
              <w:t>[1}</w:t>
            </w:r>
            <w:r>
              <w:rPr>
                <w:lang w:val="fr-FR"/>
              </w:rPr>
              <w:t xml:space="preserve"> https://developer.apple.com/support/enrollment/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f72964b0-f9d5-454b-868b-3473a40418ef</w:t>
            </w:r>
          </w:p>
        </w:tc>
        <w:tc>
          <w:tcPr>
            <w:tcW w:w="7407" w:type="dxa"/>
            <w:shd w:val="clear" w:color="auto" w:fill="F2F2F2" w:themeFill="background1" w:themeFillShade="F2"/>
          </w:tcPr>
          <w:p w:rsidR="00000000" w:rsidRDefault="003238CB">
            <w:pPr>
              <w:rPr>
                <w:noProof/>
              </w:rPr>
            </w:pPr>
            <w:r>
              <w:rPr>
                <w:noProof/>
              </w:rPr>
              <w:t>Suggested</w:t>
            </w:r>
            <w:r>
              <w:rPr>
                <w:noProof/>
              </w:rPr>
              <w:t xml:space="preserve"> lead 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04d2ad98-f892-4c9e-8fdc-f82e44774fd8</w:t>
            </w:r>
          </w:p>
        </w:tc>
        <w:tc>
          <w:tcPr>
            <w:tcW w:w="7407" w:type="dxa"/>
            <w:shd w:val="clear" w:color="auto" w:fill="F2F2F2" w:themeFill="background1" w:themeFillShade="F2"/>
          </w:tcPr>
          <w:p w:rsidR="00000000" w:rsidRDefault="003238CB">
            <w:pPr>
              <w:rPr>
                <w:noProof/>
              </w:rPr>
            </w:pPr>
            <w:r>
              <w:rPr>
                <w:noProof/>
              </w:rPr>
              <w:t>One week</w:t>
            </w:r>
          </w:p>
        </w:tc>
        <w:tc>
          <w:tcPr>
            <w:tcW w:w="7407" w:type="dxa"/>
          </w:tcPr>
          <w:p w:rsidR="00000000" w:rsidRDefault="003238CB">
            <w:pPr>
              <w:rPr>
                <w:lang w:val="fr-FR"/>
              </w:rPr>
            </w:pPr>
            <w:r>
              <w:rPr>
                <w:lang w:val="fr-FR"/>
              </w:rPr>
              <w:t>Une semaine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b0fe3f38-e4da-4231-b1e6-69b9b4495af5</w:t>
            </w:r>
          </w:p>
        </w:tc>
        <w:tc>
          <w:tcPr>
            <w:tcW w:w="7407" w:type="dxa"/>
            <w:shd w:val="clear" w:color="auto" w:fill="F2F2F2" w:themeFill="background1" w:themeFillShade="F2"/>
          </w:tcPr>
          <w:p w:rsidR="00000000" w:rsidRDefault="003238CB">
            <w:pPr>
              <w:rPr>
                <w:noProof/>
              </w:rPr>
            </w:pPr>
            <w:r>
              <w:rPr>
                <w:noProof/>
              </w:rPr>
              <w:t>Note that it can take up to 24 hours after publishing for your app to be available on the A</w:t>
            </w:r>
            <w:r>
              <w:rPr>
                <w:noProof/>
              </w:rPr>
              <w:t>pp Store.</w:t>
            </w:r>
          </w:p>
        </w:tc>
        <w:tc>
          <w:tcPr>
            <w:tcW w:w="7407" w:type="dxa"/>
          </w:tcPr>
          <w:p w:rsidR="00000000" w:rsidRDefault="003238CB">
            <w:pPr>
              <w:rPr>
                <w:lang w:val="fr-FR"/>
              </w:rPr>
            </w:pPr>
            <w:r>
              <w:rPr>
                <w:lang w:val="fr-FR"/>
              </w:rPr>
              <w:t>Notez que la disponibilit</w:t>
            </w:r>
            <w:r>
              <w:rPr>
                <w:lang w:val="fr-FR"/>
              </w:rPr>
              <w:t>é</w:t>
            </w:r>
            <w:r>
              <w:rPr>
                <w:lang w:val="fr-FR"/>
              </w:rPr>
              <w:t xml:space="preserve"> de votre application sur l'App Store peut prendre jusqu'</w:t>
            </w:r>
            <w:r>
              <w:rPr>
                <w:lang w:val="fr-FR"/>
              </w:rPr>
              <w:t>à</w:t>
            </w:r>
            <w:r>
              <w:rPr>
                <w:lang w:val="fr-FR"/>
              </w:rPr>
              <w:t xml:space="preserve"> 24 heures apr</w:t>
            </w:r>
            <w:r>
              <w:rPr>
                <w:lang w:val="fr-FR"/>
              </w:rPr>
              <w:t>è</w:t>
            </w:r>
            <w:r>
              <w:rPr>
                <w:lang w:val="fr-FR"/>
              </w:rPr>
              <w:t>s sa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e6699aef-6bff-446f-ab77-01e4eb6ac6f3</w:t>
            </w:r>
          </w:p>
        </w:tc>
        <w:tc>
          <w:tcPr>
            <w:tcW w:w="7407" w:type="dxa"/>
            <w:shd w:val="clear" w:color="auto" w:fill="F2F2F2" w:themeFill="background1" w:themeFillShade="F2"/>
          </w:tcPr>
          <w:p w:rsidR="00000000" w:rsidRDefault="003238CB">
            <w:pPr>
              <w:rPr>
                <w:noProof/>
              </w:rPr>
            </w:pPr>
            <w:r>
              <w:rPr>
                <w:noProof/>
              </w:rPr>
              <w:t>See:</w:t>
            </w:r>
          </w:p>
        </w:tc>
        <w:tc>
          <w:tcPr>
            <w:tcW w:w="7407" w:type="dxa"/>
          </w:tcPr>
          <w:p w:rsidR="00000000" w:rsidRDefault="003238CB">
            <w:pPr>
              <w:rPr>
                <w:lang w:val="fr-FR"/>
              </w:rPr>
            </w:pPr>
            <w:r>
              <w:rPr>
                <w:lang w:val="fr-FR"/>
              </w:rPr>
              <w:t>Voir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9a76582f-7d3e-4c5b-a500-961d16b7b2ad</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AppStore - App status is ready for sale, but not in app store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AppStore - L'</w:t>
            </w:r>
            <w:r>
              <w:rPr>
                <w:lang w:val="fr-FR"/>
              </w:rPr>
              <w:t>é</w:t>
            </w:r>
            <w:r>
              <w:rPr>
                <w:lang w:val="fr-FR"/>
              </w:rPr>
              <w:t>tat de l'application est pr</w:t>
            </w:r>
            <w:r>
              <w:rPr>
                <w:lang w:val="fr-FR"/>
              </w:rPr>
              <w:t>ê</w:t>
            </w:r>
            <w:r>
              <w:rPr>
                <w:lang w:val="fr-FR"/>
              </w:rPr>
              <w:t xml:space="preserve">t </w:t>
            </w:r>
            <w:r>
              <w:rPr>
                <w:lang w:val="fr-FR"/>
              </w:rPr>
              <w:t>à</w:t>
            </w:r>
            <w:r>
              <w:rPr>
                <w:lang w:val="fr-FR"/>
              </w:rPr>
              <w:t xml:space="preserve"> la vente, mais pas dans l'App Store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7316451a-ab0d-49fc-9ede-6ace73bec219</w:t>
            </w:r>
          </w:p>
        </w:tc>
        <w:tc>
          <w:tcPr>
            <w:tcW w:w="7407" w:type="dxa"/>
            <w:shd w:val="clear" w:color="auto" w:fill="F2F2F2" w:themeFill="background1" w:themeFillShade="F2"/>
          </w:tcPr>
          <w:p w:rsidR="00000000" w:rsidRDefault="003238CB">
            <w:pPr>
              <w:rPr>
                <w:noProof/>
              </w:rPr>
            </w:pPr>
            <w:r>
              <w:rPr>
                <w:noProof/>
              </w:rPr>
              <w:t>Required information for Apple TV:</w:t>
            </w:r>
          </w:p>
        </w:tc>
        <w:tc>
          <w:tcPr>
            <w:tcW w:w="7407" w:type="dxa"/>
          </w:tcPr>
          <w:p w:rsidR="00000000" w:rsidRDefault="003238CB">
            <w:pPr>
              <w:rPr>
                <w:lang w:val="fr-FR"/>
              </w:rPr>
            </w:pPr>
            <w:r>
              <w:rPr>
                <w:lang w:val="fr-FR"/>
              </w:rPr>
              <w:t>Informations requises pour Apple TV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46847bde-ef9d-45b4-973c-0b8f4f31f24b</w:t>
            </w:r>
          </w:p>
        </w:tc>
        <w:tc>
          <w:tcPr>
            <w:tcW w:w="7407" w:type="dxa"/>
            <w:shd w:val="clear" w:color="auto" w:fill="F2F2F2" w:themeFill="background1" w:themeFillShade="F2"/>
          </w:tcPr>
          <w:p w:rsidR="00000000" w:rsidRDefault="003238CB">
            <w:pPr>
              <w:rPr>
                <w:noProof/>
              </w:rPr>
            </w:pPr>
            <w:r>
              <w:rPr>
                <w:noProof/>
              </w:rPr>
              <w:t>App Name</w:t>
            </w:r>
          </w:p>
        </w:tc>
        <w:tc>
          <w:tcPr>
            <w:tcW w:w="7407" w:type="dxa"/>
          </w:tcPr>
          <w:p w:rsidR="00000000" w:rsidRDefault="003238CB">
            <w:pPr>
              <w:rPr>
                <w:lang w:val="fr-FR"/>
              </w:rPr>
            </w:pPr>
            <w:r>
              <w:rPr>
                <w:lang w:val="fr-FR"/>
              </w:rPr>
              <w:t>Nom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23d6a40a-8f9f-4f0d-bae1-09563a5751b0</w:t>
            </w:r>
          </w:p>
        </w:tc>
        <w:tc>
          <w:tcPr>
            <w:tcW w:w="7407" w:type="dxa"/>
            <w:shd w:val="clear" w:color="auto" w:fill="F2F2F2" w:themeFill="background1" w:themeFillShade="F2"/>
          </w:tcPr>
          <w:p w:rsidR="00000000" w:rsidRDefault="003238CB">
            <w:pPr>
              <w:rPr>
                <w:noProof/>
              </w:rPr>
            </w:pPr>
            <w:r>
              <w:rPr>
                <w:noProof/>
              </w:rPr>
              <w:t>Primary Language</w:t>
            </w:r>
          </w:p>
        </w:tc>
        <w:tc>
          <w:tcPr>
            <w:tcW w:w="7407" w:type="dxa"/>
          </w:tcPr>
          <w:p w:rsidR="00000000" w:rsidRDefault="003238CB">
            <w:pPr>
              <w:rPr>
                <w:lang w:val="fr-FR"/>
              </w:rPr>
            </w:pPr>
            <w:r>
              <w:rPr>
                <w:lang w:val="fr-FR"/>
              </w:rPr>
              <w:t>Langue principale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eb192545-1d7f-4143-a189-30252c253b8e</w:t>
            </w:r>
          </w:p>
        </w:tc>
        <w:tc>
          <w:tcPr>
            <w:tcW w:w="7407" w:type="dxa"/>
            <w:shd w:val="clear" w:color="auto" w:fill="F2F2F2" w:themeFill="background1" w:themeFillShade="F2"/>
          </w:tcPr>
          <w:p w:rsidR="00000000" w:rsidRDefault="003238CB">
            <w:pPr>
              <w:rPr>
                <w:noProof/>
              </w:rPr>
            </w:pPr>
            <w:r>
              <w:rPr>
                <w:noProof/>
              </w:rPr>
              <w:t>Bundle ID (for instance: co</w:t>
            </w:r>
            <w:r>
              <w:rPr>
                <w:noProof/>
              </w:rPr>
              <w:t xml:space="preserve">m. </w:t>
            </w:r>
            <w:r>
              <w:rPr>
                <w:rStyle w:val="mqInternal"/>
                <w:noProof/>
              </w:rPr>
              <w:t>[1}</w:t>
            </w:r>
            <w:r>
              <w:rPr>
                <w:noProof/>
              </w:rPr>
              <w:t>companyname</w:t>
            </w:r>
            <w:r>
              <w:rPr>
                <w:rStyle w:val="mqInternal"/>
                <w:noProof/>
              </w:rPr>
              <w:t>{2]</w:t>
            </w:r>
            <w:r>
              <w:rPr>
                <w:noProof/>
              </w:rPr>
              <w:t xml:space="preserve"> . </w:t>
            </w:r>
            <w:r>
              <w:rPr>
                <w:rStyle w:val="mqInternal"/>
                <w:noProof/>
              </w:rPr>
              <w:t>[1}</w:t>
            </w:r>
            <w:r>
              <w:rPr>
                <w:noProof/>
              </w:rPr>
              <w:t>productname</w:t>
            </w:r>
            <w:r>
              <w:rPr>
                <w:rStyle w:val="mqInternal"/>
                <w:noProof/>
              </w:rPr>
              <w:t>{2]</w:t>
            </w:r>
            <w:r>
              <w:rPr>
                <w:noProof/>
              </w:rPr>
              <w:t xml:space="preserve"> )</w:t>
            </w:r>
          </w:p>
        </w:tc>
        <w:tc>
          <w:tcPr>
            <w:tcW w:w="7407" w:type="dxa"/>
          </w:tcPr>
          <w:p w:rsidR="00000000" w:rsidRDefault="003238CB">
            <w:pPr>
              <w:rPr>
                <w:lang w:val="fr-FR"/>
              </w:rPr>
            </w:pPr>
            <w:r>
              <w:rPr>
                <w:lang w:val="fr-FR"/>
              </w:rPr>
              <w:t xml:space="preserve">ID du bundle (par exemple : com. </w:t>
            </w:r>
            <w:r>
              <w:rPr>
                <w:rStyle w:val="mqInternal"/>
                <w:noProof/>
                <w:lang w:val="fr-FR"/>
              </w:rPr>
              <w:t>[1}</w:t>
            </w:r>
            <w:r>
              <w:rPr>
                <w:lang w:val="fr-FR"/>
              </w:rPr>
              <w:t>nom de l'entreprise</w:t>
            </w:r>
            <w:r>
              <w:rPr>
                <w:rStyle w:val="mqInternal"/>
                <w:noProof/>
                <w:lang w:val="fr-FR"/>
              </w:rPr>
              <w:t>{2]</w:t>
            </w:r>
            <w:r>
              <w:rPr>
                <w:lang w:val="fr-FR"/>
              </w:rPr>
              <w:t xml:space="preserve"> . </w:t>
            </w:r>
            <w:r>
              <w:rPr>
                <w:rStyle w:val="mqInternal"/>
                <w:noProof/>
                <w:lang w:val="fr-FR"/>
              </w:rPr>
              <w:t>[1}</w:t>
            </w:r>
            <w:r>
              <w:rPr>
                <w:lang w:val="fr-FR"/>
              </w:rPr>
              <w:t>Productname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7fc73b00-929d-49e5-b725-d464fc0e2008</w:t>
            </w:r>
          </w:p>
        </w:tc>
        <w:tc>
          <w:tcPr>
            <w:tcW w:w="7407" w:type="dxa"/>
            <w:shd w:val="clear" w:color="auto" w:fill="F2F2F2" w:themeFill="background1" w:themeFillShade="F2"/>
          </w:tcPr>
          <w:p w:rsidR="00000000" w:rsidRDefault="003238CB">
            <w:pPr>
              <w:rPr>
                <w:noProof/>
              </w:rPr>
            </w:pPr>
            <w:r>
              <w:rPr>
                <w:noProof/>
              </w:rPr>
              <w:t>SKU (for instance:\[appname] applettv)</w:t>
            </w:r>
          </w:p>
        </w:tc>
        <w:tc>
          <w:tcPr>
            <w:tcW w:w="7407" w:type="dxa"/>
          </w:tcPr>
          <w:p w:rsidR="00000000" w:rsidRDefault="003238CB">
            <w:pPr>
              <w:rPr>
                <w:lang w:val="fr-FR"/>
              </w:rPr>
            </w:pPr>
            <w:r>
              <w:rPr>
                <w:lang w:val="fr-FR"/>
              </w:rPr>
              <w:t>SKU (par exemple : \[appname] applettv)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82ecf634-65e3-4f85-8884-c52b62efae0c</w:t>
            </w:r>
          </w:p>
        </w:tc>
        <w:tc>
          <w:tcPr>
            <w:tcW w:w="7407" w:type="dxa"/>
            <w:shd w:val="clear" w:color="auto" w:fill="F2F2F2" w:themeFill="background1" w:themeFillShade="F2"/>
          </w:tcPr>
          <w:p w:rsidR="00000000" w:rsidRDefault="003238CB">
            <w:pPr>
              <w:rPr>
                <w:noProof/>
              </w:rPr>
            </w:pPr>
            <w:r>
              <w:rPr>
                <w:noProof/>
              </w:rPr>
              <w:t>Subtitle - A summary of your app that will appear under your app</w:t>
            </w:r>
            <w:r>
              <w:rPr>
                <w:noProof/>
              </w:rPr>
              <w:t>’</w:t>
            </w:r>
            <w:r>
              <w:rPr>
                <w:noProof/>
              </w:rPr>
              <w:t>s name on the App Store for customers with devices running tvOS 11 or later - Optional field</w:t>
            </w:r>
          </w:p>
        </w:tc>
        <w:tc>
          <w:tcPr>
            <w:tcW w:w="7407" w:type="dxa"/>
          </w:tcPr>
          <w:p w:rsidR="00000000" w:rsidRDefault="003238CB">
            <w:pPr>
              <w:rPr>
                <w:lang w:val="fr-FR"/>
              </w:rPr>
            </w:pPr>
            <w:r>
              <w:rPr>
                <w:lang w:val="fr-FR"/>
              </w:rPr>
              <w:t>Sous-titre - Un r</w:t>
            </w:r>
            <w:r>
              <w:rPr>
                <w:lang w:val="fr-FR"/>
              </w:rPr>
              <w:t>é</w:t>
            </w:r>
            <w:r>
              <w:rPr>
                <w:lang w:val="fr-FR"/>
              </w:rPr>
              <w:t>sum</w:t>
            </w:r>
            <w:r>
              <w:rPr>
                <w:lang w:val="fr-FR"/>
              </w:rPr>
              <w:t>é</w:t>
            </w:r>
            <w:r>
              <w:rPr>
                <w:lang w:val="fr-FR"/>
              </w:rPr>
              <w:t xml:space="preserve"> de votre application qui appara</w:t>
            </w:r>
            <w:r>
              <w:rPr>
                <w:lang w:val="fr-FR"/>
              </w:rPr>
              <w:t>î</w:t>
            </w:r>
            <w:r>
              <w:rPr>
                <w:lang w:val="fr-FR"/>
              </w:rPr>
              <w:t>tra so</w:t>
            </w:r>
            <w:r>
              <w:rPr>
                <w:lang w:val="fr-FR"/>
              </w:rPr>
              <w:t>us le nom de votre application dans l'App Store pour les clients disposant d'appareils ex</w:t>
            </w:r>
            <w:r>
              <w:rPr>
                <w:lang w:val="fr-FR"/>
              </w:rPr>
              <w:t>é</w:t>
            </w:r>
            <w:r>
              <w:rPr>
                <w:lang w:val="fr-FR"/>
              </w:rPr>
              <w:t>cutant tvOS 11 ou version ult</w:t>
            </w:r>
            <w:r>
              <w:rPr>
                <w:lang w:val="fr-FR"/>
              </w:rPr>
              <w:t>é</w:t>
            </w:r>
            <w:r>
              <w:rPr>
                <w:lang w:val="fr-FR"/>
              </w:rPr>
              <w:t>rieure - Champ 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d94dbe03-c650-425a-aacb-ea150b1a1ef5</w:t>
            </w:r>
          </w:p>
        </w:tc>
        <w:tc>
          <w:tcPr>
            <w:tcW w:w="7407" w:type="dxa"/>
            <w:shd w:val="clear" w:color="auto" w:fill="F2F2F2" w:themeFill="background1" w:themeFillShade="F2"/>
          </w:tcPr>
          <w:p w:rsidR="00000000" w:rsidRDefault="003238CB">
            <w:pPr>
              <w:rPr>
                <w:noProof/>
              </w:rPr>
            </w:pPr>
            <w:r>
              <w:rPr>
                <w:noProof/>
              </w:rPr>
              <w:t>Apple TV Privacy Policy</w:t>
            </w:r>
          </w:p>
        </w:tc>
        <w:tc>
          <w:tcPr>
            <w:tcW w:w="7407" w:type="dxa"/>
          </w:tcPr>
          <w:p w:rsidR="00000000" w:rsidRDefault="003238CB">
            <w:pPr>
              <w:rPr>
                <w:lang w:val="fr-FR"/>
              </w:rPr>
            </w:pPr>
            <w:r>
              <w:rPr>
                <w:lang w:val="fr-FR"/>
              </w:rPr>
              <w:t>Politique de confidentialit</w:t>
            </w:r>
            <w:r>
              <w:rPr>
                <w:lang w:val="fr-FR"/>
              </w:rPr>
              <w:t>é</w:t>
            </w:r>
            <w:r>
              <w:rPr>
                <w:lang w:val="fr-FR"/>
              </w:rPr>
              <w:t xml:space="preserve"> d'Apple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a6bd48f3-4867-48ea-9c2e-99ba82f20213</w:t>
            </w:r>
          </w:p>
        </w:tc>
        <w:tc>
          <w:tcPr>
            <w:tcW w:w="7407" w:type="dxa"/>
            <w:shd w:val="clear" w:color="auto" w:fill="F2F2F2" w:themeFill="background1" w:themeFillShade="F2"/>
          </w:tcPr>
          <w:p w:rsidR="00000000" w:rsidRDefault="003238CB">
            <w:pPr>
              <w:rPr>
                <w:noProof/>
              </w:rPr>
            </w:pPr>
            <w:r>
              <w:rPr>
                <w:noProof/>
              </w:rPr>
              <w:t>Category</w:t>
            </w:r>
          </w:p>
        </w:tc>
        <w:tc>
          <w:tcPr>
            <w:tcW w:w="7407" w:type="dxa"/>
          </w:tcPr>
          <w:p w:rsidR="00000000" w:rsidRDefault="003238CB">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b322936a-1916-4a59-8dc1-3e4ad56ecd72</w:t>
            </w:r>
          </w:p>
        </w:tc>
        <w:tc>
          <w:tcPr>
            <w:tcW w:w="7407" w:type="dxa"/>
            <w:shd w:val="clear" w:color="auto" w:fill="F2F2F2" w:themeFill="background1" w:themeFillShade="F2"/>
          </w:tcPr>
          <w:p w:rsidR="00000000" w:rsidRDefault="003238CB">
            <w:pPr>
              <w:rPr>
                <w:noProof/>
              </w:rPr>
            </w:pPr>
            <w:r>
              <w:rPr>
                <w:noProof/>
              </w:rPr>
              <w:t>Primary and Secondary (optional)</w:t>
            </w:r>
          </w:p>
        </w:tc>
        <w:tc>
          <w:tcPr>
            <w:tcW w:w="7407" w:type="dxa"/>
          </w:tcPr>
          <w:p w:rsidR="00000000" w:rsidRDefault="003238CB">
            <w:pPr>
              <w:rPr>
                <w:lang w:val="fr-FR"/>
              </w:rPr>
            </w:pPr>
            <w:r>
              <w:rPr>
                <w:lang w:val="fr-FR"/>
              </w:rPr>
              <w:t>Primaire et secondaire (facultatif)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4a13eb5b-a128-4663-94d5-ee09274680ea</w:t>
            </w:r>
          </w:p>
        </w:tc>
        <w:tc>
          <w:tcPr>
            <w:tcW w:w="7407" w:type="dxa"/>
            <w:shd w:val="clear" w:color="auto" w:fill="F2F2F2" w:themeFill="background1" w:themeFillShade="F2"/>
          </w:tcPr>
          <w:p w:rsidR="00000000" w:rsidRDefault="003238CB">
            <w:pPr>
              <w:rPr>
                <w:noProof/>
              </w:rPr>
            </w:pPr>
            <w:r>
              <w:rPr>
                <w:noProof/>
              </w:rPr>
              <w:t>https://developer.apple.com/app-store/categories/</w:t>
            </w:r>
          </w:p>
        </w:tc>
        <w:tc>
          <w:tcPr>
            <w:tcW w:w="7407" w:type="dxa"/>
          </w:tcPr>
          <w:p w:rsidR="00000000" w:rsidRDefault="003238CB">
            <w:pPr>
              <w:rPr>
                <w:lang w:val="fr-FR"/>
              </w:rPr>
            </w:pPr>
            <w:r>
              <w:rPr>
                <w:lang w:val="fr-FR"/>
              </w:rPr>
              <w:t>https://developer.apple.com/app-store/categories/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760a8a73-6238-4493-baba-e333c48d43a0</w:t>
            </w:r>
          </w:p>
        </w:tc>
        <w:tc>
          <w:tcPr>
            <w:tcW w:w="7407" w:type="dxa"/>
            <w:shd w:val="clear" w:color="auto" w:fill="F2F2F2" w:themeFill="background1" w:themeFillShade="F2"/>
          </w:tcPr>
          <w:p w:rsidR="00000000" w:rsidRDefault="003238CB">
            <w:pPr>
              <w:rPr>
                <w:noProof/>
              </w:rPr>
            </w:pPr>
            <w:r>
              <w:rPr>
                <w:noProof/>
              </w:rPr>
              <w:t>Rating</w:t>
            </w:r>
          </w:p>
        </w:tc>
        <w:tc>
          <w:tcPr>
            <w:tcW w:w="7407" w:type="dxa"/>
          </w:tcPr>
          <w:p w:rsidR="00000000" w:rsidRDefault="003238CB">
            <w:pPr>
              <w:rPr>
                <w:lang w:val="fr-FR"/>
              </w:rPr>
            </w:pPr>
            <w:r>
              <w:rPr>
                <w:lang w:val="fr-FR"/>
              </w:rPr>
              <w:t>Classification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347ffe3f-8c0b-43d5-bdbb-18e87e15020c</w:t>
            </w:r>
          </w:p>
        </w:tc>
        <w:tc>
          <w:tcPr>
            <w:tcW w:w="7407" w:type="dxa"/>
            <w:shd w:val="clear" w:color="auto" w:fill="F2F2F2" w:themeFill="background1" w:themeFillShade="F2"/>
          </w:tcPr>
          <w:p w:rsidR="00000000" w:rsidRDefault="003238CB">
            <w:pPr>
              <w:rPr>
                <w:noProof/>
              </w:rPr>
            </w:pPr>
            <w:r>
              <w:rPr>
                <w:noProof/>
              </w:rPr>
              <w:t>App price</w:t>
            </w:r>
          </w:p>
        </w:tc>
        <w:tc>
          <w:tcPr>
            <w:tcW w:w="7407" w:type="dxa"/>
          </w:tcPr>
          <w:p w:rsidR="00000000" w:rsidRDefault="003238CB">
            <w:pPr>
              <w:rPr>
                <w:lang w:val="fr-FR"/>
              </w:rPr>
            </w:pPr>
            <w:r>
              <w:rPr>
                <w:lang w:val="fr-FR"/>
              </w:rPr>
              <w:t>Prix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13e1b69f-a48b</w:t>
            </w:r>
            <w:r>
              <w:rPr>
                <w:noProof/>
                <w:sz w:val="2"/>
              </w:rPr>
              <w:t>-4e69-be4f-e1a45c4e2866</w:t>
            </w:r>
          </w:p>
        </w:tc>
        <w:tc>
          <w:tcPr>
            <w:tcW w:w="7407" w:type="dxa"/>
            <w:shd w:val="clear" w:color="auto" w:fill="F2F2F2" w:themeFill="background1" w:themeFillShade="F2"/>
          </w:tcPr>
          <w:p w:rsidR="00000000" w:rsidRDefault="003238CB">
            <w:pPr>
              <w:rPr>
                <w:noProof/>
              </w:rPr>
            </w:pPr>
            <w:r>
              <w:rPr>
                <w:noProof/>
              </w:rPr>
              <w:t>Territory availability (Countries where you want to release the app)</w:t>
            </w:r>
          </w:p>
        </w:tc>
        <w:tc>
          <w:tcPr>
            <w:tcW w:w="7407" w:type="dxa"/>
          </w:tcPr>
          <w:p w:rsidR="00000000" w:rsidRDefault="003238CB">
            <w:pPr>
              <w:rPr>
                <w:lang w:val="fr-FR"/>
              </w:rPr>
            </w:pPr>
            <w:r>
              <w:rPr>
                <w:lang w:val="fr-FR"/>
              </w:rPr>
              <w:t>Disponibilit</w:t>
            </w:r>
            <w:r>
              <w:rPr>
                <w:lang w:val="fr-FR"/>
              </w:rPr>
              <w:t>é</w:t>
            </w:r>
            <w:r>
              <w:rPr>
                <w:lang w:val="fr-FR"/>
              </w:rPr>
              <w:t xml:space="preserve"> du territoire (Pays dans lesquels vous souhaitez publier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0f460c57-a451-425a-a096-35dbc09e6a40</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Screenshot specification</w:t>
            </w:r>
            <w:r>
              <w:rPr>
                <w:noProof/>
              </w:rPr>
              <w:t>s</w:t>
            </w:r>
            <w:r>
              <w:rPr>
                <w:rStyle w:val="mqInternal"/>
                <w:noProof/>
              </w:rPr>
              <w:t>{2]</w:t>
            </w:r>
            <w:r>
              <w:rPr>
                <w:noProof/>
              </w:rPr>
              <w:t xml:space="preserve"> document from Apple's site for requirements on app previews and screenshots</w:t>
            </w:r>
          </w:p>
        </w:tc>
        <w:tc>
          <w:tcPr>
            <w:tcW w:w="7407" w:type="dxa"/>
          </w:tcPr>
          <w:p w:rsidR="00000000" w:rsidRDefault="003238CB">
            <w:pPr>
              <w:rPr>
                <w:lang w:val="fr-FR"/>
              </w:rPr>
            </w:pPr>
            <w:r>
              <w:rPr>
                <w:lang w:val="fr-FR"/>
              </w:rPr>
              <w:t xml:space="preserve">Consultez le document sur les </w:t>
            </w:r>
            <w:r>
              <w:rPr>
                <w:rStyle w:val="mqInternal"/>
                <w:noProof/>
                <w:lang w:val="fr-FR"/>
              </w:rPr>
              <w:t>[1}</w:t>
            </w:r>
            <w:r>
              <w:rPr>
                <w:lang w:val="fr-FR"/>
              </w:rPr>
              <w:t>sp</w:t>
            </w:r>
            <w:r>
              <w:rPr>
                <w:lang w:val="fr-FR"/>
              </w:rPr>
              <w:t>é</w:t>
            </w:r>
            <w:r>
              <w:rPr>
                <w:lang w:val="fr-FR"/>
              </w:rPr>
              <w:t>cifications des captures d'</w:t>
            </w:r>
            <w:r>
              <w:rPr>
                <w:lang w:val="fr-FR"/>
              </w:rPr>
              <w:t>é</w:t>
            </w:r>
            <w:r>
              <w:rPr>
                <w:lang w:val="fr-FR"/>
              </w:rPr>
              <w:t>cran</w:t>
            </w:r>
            <w:r>
              <w:rPr>
                <w:rStyle w:val="mqInternal"/>
                <w:noProof/>
                <w:lang w:val="fr-FR"/>
              </w:rPr>
              <w:t>{2]</w:t>
            </w:r>
            <w:r>
              <w:rPr>
                <w:lang w:val="fr-FR"/>
              </w:rPr>
              <w:t xml:space="preserve"> du site d'Apple pour conna</w:t>
            </w:r>
            <w:r>
              <w:rPr>
                <w:lang w:val="fr-FR"/>
              </w:rPr>
              <w:t>î</w:t>
            </w:r>
            <w:r>
              <w:rPr>
                <w:lang w:val="fr-FR"/>
              </w:rPr>
              <w:t>tre les exigences relatives aux aper</w:t>
            </w:r>
            <w:r>
              <w:rPr>
                <w:lang w:val="fr-FR"/>
              </w:rPr>
              <w:t>ç</w:t>
            </w:r>
            <w:r>
              <w:rPr>
                <w:lang w:val="fr-FR"/>
              </w:rPr>
              <w:t>us et captures d'</w:t>
            </w:r>
            <w:r>
              <w:rPr>
                <w:lang w:val="fr-FR"/>
              </w:rPr>
              <w:t>é</w:t>
            </w:r>
            <w:r>
              <w:rPr>
                <w:lang w:val="fr-FR"/>
              </w:rPr>
              <w:t>cran des applications</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57f556d9-5ab7-46a5-8ec7-21bffae08354</w:t>
            </w:r>
          </w:p>
        </w:tc>
        <w:tc>
          <w:tcPr>
            <w:tcW w:w="7407" w:type="dxa"/>
            <w:shd w:val="clear" w:color="auto" w:fill="F2F2F2" w:themeFill="background1" w:themeFillShade="F2"/>
          </w:tcPr>
          <w:p w:rsidR="00000000" w:rsidRDefault="003238CB">
            <w:pPr>
              <w:rPr>
                <w:noProof/>
              </w:rPr>
            </w:pPr>
            <w:r>
              <w:rPr>
                <w:noProof/>
              </w:rPr>
              <w:t>Promotional Text (up to 170 characters)</w:t>
            </w:r>
          </w:p>
        </w:tc>
        <w:tc>
          <w:tcPr>
            <w:tcW w:w="7407" w:type="dxa"/>
          </w:tcPr>
          <w:p w:rsidR="00000000" w:rsidRDefault="003238CB">
            <w:pPr>
              <w:rPr>
                <w:lang w:val="fr-FR"/>
              </w:rPr>
            </w:pPr>
            <w:r>
              <w:rPr>
                <w:lang w:val="fr-FR"/>
              </w:rPr>
              <w:t>Texte promotionnel (jusqu'</w:t>
            </w:r>
            <w:r>
              <w:rPr>
                <w:lang w:val="fr-FR"/>
              </w:rPr>
              <w:t>à</w:t>
            </w:r>
            <w:r>
              <w:rPr>
                <w:lang w:val="fr-FR"/>
              </w:rPr>
              <w:t xml:space="preserve"> 170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1051fe99-32cc-4481-9a51-eb6c20dd108c</w:t>
            </w:r>
          </w:p>
        </w:tc>
        <w:tc>
          <w:tcPr>
            <w:tcW w:w="7407" w:type="dxa"/>
            <w:shd w:val="clear" w:color="auto" w:fill="F2F2F2" w:themeFill="background1" w:themeFillShade="F2"/>
          </w:tcPr>
          <w:p w:rsidR="00000000" w:rsidRDefault="003238CB">
            <w:pPr>
              <w:rPr>
                <w:noProof/>
              </w:rPr>
            </w:pPr>
            <w:r>
              <w:rPr>
                <w:noProof/>
              </w:rPr>
              <w:t>Keywords</w:t>
            </w:r>
          </w:p>
        </w:tc>
        <w:tc>
          <w:tcPr>
            <w:tcW w:w="7407" w:type="dxa"/>
          </w:tcPr>
          <w:p w:rsidR="00000000" w:rsidRDefault="003238CB">
            <w:pPr>
              <w:rPr>
                <w:lang w:val="fr-FR"/>
              </w:rPr>
            </w:pPr>
            <w:r>
              <w:rPr>
                <w:lang w:val="fr-FR"/>
              </w:rPr>
              <w:t>Mots-cl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5231d2df-6cfb-450c-88b1-5fa3b104ae23</w:t>
            </w:r>
          </w:p>
        </w:tc>
        <w:tc>
          <w:tcPr>
            <w:tcW w:w="7407" w:type="dxa"/>
            <w:shd w:val="clear" w:color="auto" w:fill="F2F2F2" w:themeFill="background1" w:themeFillShade="F2"/>
          </w:tcPr>
          <w:p w:rsidR="00000000" w:rsidRDefault="003238CB">
            <w:pPr>
              <w:rPr>
                <w:noProof/>
              </w:rPr>
            </w:pPr>
            <w:r>
              <w:rPr>
                <w:noProof/>
              </w:rPr>
              <w:t>Description (up to 4000 characters)</w:t>
            </w:r>
          </w:p>
        </w:tc>
        <w:tc>
          <w:tcPr>
            <w:tcW w:w="7407" w:type="dxa"/>
          </w:tcPr>
          <w:p w:rsidR="00000000" w:rsidRDefault="003238CB">
            <w:pPr>
              <w:rPr>
                <w:lang w:val="fr-FR"/>
              </w:rPr>
            </w:pPr>
            <w:r>
              <w:rPr>
                <w:lang w:val="fr-FR"/>
              </w:rPr>
              <w:t>Description (jusqu'</w:t>
            </w:r>
            <w:r>
              <w:rPr>
                <w:lang w:val="fr-FR"/>
              </w:rPr>
              <w:t>à</w:t>
            </w:r>
            <w:r>
              <w:rPr>
                <w:lang w:val="fr-FR"/>
              </w:rPr>
              <w:t xml:space="preserve"> 4000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e250003c-0805-46fa-95ae-d8ce971baf63</w:t>
            </w:r>
          </w:p>
        </w:tc>
        <w:tc>
          <w:tcPr>
            <w:tcW w:w="7407" w:type="dxa"/>
            <w:shd w:val="clear" w:color="auto" w:fill="F2F2F2" w:themeFill="background1" w:themeFillShade="F2"/>
          </w:tcPr>
          <w:p w:rsidR="00000000" w:rsidRDefault="003238CB">
            <w:pPr>
              <w:rPr>
                <w:noProof/>
              </w:rPr>
            </w:pPr>
            <w:r>
              <w:rPr>
                <w:noProof/>
              </w:rPr>
              <w:t>Support URL</w:t>
            </w:r>
          </w:p>
        </w:tc>
        <w:tc>
          <w:tcPr>
            <w:tcW w:w="7407" w:type="dxa"/>
          </w:tcPr>
          <w:p w:rsidR="00000000" w:rsidRDefault="003238CB">
            <w:pPr>
              <w:rPr>
                <w:lang w:val="fr-FR"/>
              </w:rPr>
            </w:pPr>
            <w:r>
              <w:rPr>
                <w:lang w:val="fr-FR"/>
              </w:rPr>
              <w:t>URL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91da8ddf-d593-4054-98e9-b0a8fbd2fa0c</w:t>
            </w:r>
          </w:p>
        </w:tc>
        <w:tc>
          <w:tcPr>
            <w:tcW w:w="7407" w:type="dxa"/>
            <w:shd w:val="clear" w:color="auto" w:fill="F2F2F2" w:themeFill="background1" w:themeFillShade="F2"/>
          </w:tcPr>
          <w:p w:rsidR="00000000" w:rsidRDefault="003238CB">
            <w:pPr>
              <w:rPr>
                <w:noProof/>
              </w:rPr>
            </w:pPr>
            <w:r>
              <w:rPr>
                <w:noProof/>
              </w:rPr>
              <w:t>Marketing URL (optional)</w:t>
            </w:r>
          </w:p>
        </w:tc>
        <w:tc>
          <w:tcPr>
            <w:tcW w:w="7407" w:type="dxa"/>
          </w:tcPr>
          <w:p w:rsidR="00000000" w:rsidRDefault="003238CB">
            <w:pPr>
              <w:rPr>
                <w:lang w:val="fr-FR"/>
              </w:rPr>
            </w:pPr>
            <w:r>
              <w:rPr>
                <w:lang w:val="fr-FR"/>
              </w:rPr>
              <w:t>URL marketing (facultatif)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eaaf9b88-8691-482c-b43b-1dae1a1110ec</w:t>
            </w:r>
          </w:p>
        </w:tc>
        <w:tc>
          <w:tcPr>
            <w:tcW w:w="7407" w:type="dxa"/>
            <w:shd w:val="clear" w:color="auto" w:fill="F2F2F2" w:themeFill="background1" w:themeFillShade="F2"/>
          </w:tcPr>
          <w:p w:rsidR="00000000" w:rsidRDefault="003238CB">
            <w:pPr>
              <w:rPr>
                <w:noProof/>
              </w:rPr>
            </w:pPr>
            <w:r>
              <w:rPr>
                <w:noProof/>
              </w:rPr>
              <w:t>Version</w:t>
            </w:r>
          </w:p>
        </w:tc>
        <w:tc>
          <w:tcPr>
            <w:tcW w:w="7407" w:type="dxa"/>
          </w:tcPr>
          <w:p w:rsidR="00000000" w:rsidRDefault="003238CB">
            <w:pPr>
              <w:rPr>
                <w:lang w:val="fr-FR"/>
              </w:rPr>
            </w:pPr>
            <w:r>
              <w:rPr>
                <w:lang w:val="fr-FR"/>
              </w:rPr>
              <w:t>Version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c85d3a6f-0b2e-4c5a-97f8-fda8771fc0ba</w:t>
            </w:r>
          </w:p>
        </w:tc>
        <w:tc>
          <w:tcPr>
            <w:tcW w:w="7407" w:type="dxa"/>
            <w:shd w:val="clear" w:color="auto" w:fill="F2F2F2" w:themeFill="background1" w:themeFillShade="F2"/>
          </w:tcPr>
          <w:p w:rsidR="00000000" w:rsidRDefault="003238CB">
            <w:pPr>
              <w:rPr>
                <w:noProof/>
              </w:rPr>
            </w:pPr>
            <w:r>
              <w:rPr>
                <w:noProof/>
              </w:rPr>
              <w:t>Rating</w:t>
            </w:r>
          </w:p>
        </w:tc>
        <w:tc>
          <w:tcPr>
            <w:tcW w:w="7407" w:type="dxa"/>
          </w:tcPr>
          <w:p w:rsidR="00000000" w:rsidRDefault="003238CB">
            <w:pPr>
              <w:rPr>
                <w:lang w:val="fr-FR"/>
              </w:rPr>
            </w:pPr>
            <w:r>
              <w:rPr>
                <w:lang w:val="fr-FR"/>
              </w:rPr>
              <w:t>Classification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bf46f8f4-50b4-493e-9875-cf5bee3789ca</w:t>
            </w:r>
          </w:p>
        </w:tc>
        <w:tc>
          <w:tcPr>
            <w:tcW w:w="7407" w:type="dxa"/>
            <w:shd w:val="clear" w:color="auto" w:fill="F2F2F2" w:themeFill="background1" w:themeFillShade="F2"/>
          </w:tcPr>
          <w:p w:rsidR="00000000" w:rsidRDefault="003238CB">
            <w:pPr>
              <w:rPr>
                <w:noProof/>
              </w:rPr>
            </w:pPr>
            <w:r>
              <w:rPr>
                <w:noProof/>
              </w:rPr>
              <w:t>Copyright:</w:t>
            </w:r>
          </w:p>
        </w:tc>
        <w:tc>
          <w:tcPr>
            <w:tcW w:w="7407" w:type="dxa"/>
          </w:tcPr>
          <w:p w:rsidR="00000000" w:rsidRDefault="003238CB">
            <w:pPr>
              <w:rPr>
                <w:lang w:val="fr-FR"/>
              </w:rPr>
            </w:pPr>
            <w:r>
              <w:rPr>
                <w:lang w:val="fr-FR"/>
              </w:rPr>
              <w:t>Droit d'auteur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23cc380b-ed7c-4007-906e-0fbbd6c00e76</w:t>
            </w:r>
          </w:p>
        </w:tc>
        <w:tc>
          <w:tcPr>
            <w:tcW w:w="7407" w:type="dxa"/>
            <w:shd w:val="clear" w:color="auto" w:fill="F2F2F2" w:themeFill="background1" w:themeFillShade="F2"/>
          </w:tcPr>
          <w:p w:rsidR="00000000" w:rsidRDefault="003238CB">
            <w:pPr>
              <w:rPr>
                <w:noProof/>
              </w:rPr>
            </w:pPr>
            <w:r>
              <w:rPr>
                <w:noProof/>
              </w:rPr>
              <w:t xml:space="preserve">The name of the person or entity that owns the exclusive rights to your app, preceded by the year the rights were obtained (for example, </w:t>
            </w:r>
            <w:r>
              <w:rPr>
                <w:rStyle w:val="mqInternal"/>
                <w:noProof/>
              </w:rPr>
              <w:t>[1}</w:t>
            </w:r>
            <w:r>
              <w:rPr>
                <w:noProof/>
              </w:rPr>
              <w:t>2008 Acme Inc.</w:t>
            </w:r>
            <w:r>
              <w:rPr>
                <w:rStyle w:val="mqInternal"/>
                <w:noProof/>
              </w:rPr>
              <w:t>{2]</w:t>
            </w:r>
            <w:r>
              <w:rPr>
                <w:noProof/>
              </w:rPr>
              <w:t xml:space="preserve"> ).</w:t>
            </w:r>
          </w:p>
        </w:tc>
        <w:tc>
          <w:tcPr>
            <w:tcW w:w="7407" w:type="dxa"/>
          </w:tcPr>
          <w:p w:rsidR="00000000" w:rsidRDefault="003238CB">
            <w:pPr>
              <w:rPr>
                <w:lang w:val="fr-FR"/>
              </w:rPr>
            </w:pPr>
            <w:r>
              <w:rPr>
                <w:lang w:val="fr-FR"/>
              </w:rPr>
              <w:t>Le nom de la personne ou de l'entit</w:t>
            </w:r>
            <w:r>
              <w:rPr>
                <w:lang w:val="fr-FR"/>
              </w:rPr>
              <w:t>é</w:t>
            </w:r>
            <w:r>
              <w:rPr>
                <w:lang w:val="fr-FR"/>
              </w:rPr>
              <w:t xml:space="preserve"> qui d</w:t>
            </w:r>
            <w:r>
              <w:rPr>
                <w:lang w:val="fr-FR"/>
              </w:rPr>
              <w:t>é</w:t>
            </w:r>
            <w:r>
              <w:rPr>
                <w:lang w:val="fr-FR"/>
              </w:rPr>
              <w:t>tient les droits exclusifs sur votre application, pr</w:t>
            </w:r>
            <w:r>
              <w:rPr>
                <w:lang w:val="fr-FR"/>
              </w:rPr>
              <w:t>é</w:t>
            </w:r>
            <w:r>
              <w:rPr>
                <w:lang w:val="fr-FR"/>
              </w:rPr>
              <w:t>c</w:t>
            </w:r>
            <w:r>
              <w:rPr>
                <w:lang w:val="fr-FR"/>
              </w:rPr>
              <w:t>é</w:t>
            </w:r>
            <w:r>
              <w:rPr>
                <w:lang w:val="fr-FR"/>
              </w:rPr>
              <w:t>d</w:t>
            </w:r>
            <w:r>
              <w:rPr>
                <w:lang w:val="fr-FR"/>
              </w:rPr>
              <w:t>é</w:t>
            </w:r>
            <w:r>
              <w:rPr>
                <w:lang w:val="fr-FR"/>
              </w:rPr>
              <w:t xml:space="preserve"> de l'ann</w:t>
            </w:r>
            <w:r>
              <w:rPr>
                <w:lang w:val="fr-FR"/>
              </w:rPr>
              <w:t>é</w:t>
            </w:r>
            <w:r>
              <w:rPr>
                <w:lang w:val="fr-FR"/>
              </w:rPr>
              <w:t>e o</w:t>
            </w:r>
            <w:r>
              <w:rPr>
                <w:lang w:val="fr-FR"/>
              </w:rPr>
              <w:t>ù</w:t>
            </w:r>
            <w:r>
              <w:rPr>
                <w:lang w:val="fr-FR"/>
              </w:rPr>
              <w:t xml:space="preserve"> les droits ont </w:t>
            </w:r>
            <w:r>
              <w:rPr>
                <w:lang w:val="fr-FR"/>
              </w:rPr>
              <w:t>é</w:t>
            </w:r>
            <w:r>
              <w:rPr>
                <w:lang w:val="fr-FR"/>
              </w:rPr>
              <w:t>t</w:t>
            </w:r>
            <w:r>
              <w:rPr>
                <w:lang w:val="fr-FR"/>
              </w:rPr>
              <w:t>é</w:t>
            </w:r>
            <w:r>
              <w:rPr>
                <w:lang w:val="fr-FR"/>
              </w:rPr>
              <w:t xml:space="preserve"> obtenus (par exemple, </w:t>
            </w:r>
            <w:r>
              <w:rPr>
                <w:rStyle w:val="mqInternal"/>
                <w:noProof/>
                <w:lang w:val="fr-FR"/>
              </w:rPr>
              <w:t>[1}</w:t>
            </w:r>
            <w:r>
              <w:rPr>
                <w:lang w:val="fr-FR"/>
              </w:rPr>
              <w:t>2008 Acme Inc.</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7bfb61cd-6b2a-4eb0-8c64-4a8ada328711</w:t>
            </w:r>
          </w:p>
        </w:tc>
        <w:tc>
          <w:tcPr>
            <w:tcW w:w="7407" w:type="dxa"/>
            <w:shd w:val="clear" w:color="auto" w:fill="F2F2F2" w:themeFill="background1" w:themeFillShade="F2"/>
          </w:tcPr>
          <w:p w:rsidR="00000000" w:rsidRDefault="003238CB">
            <w:pPr>
              <w:rPr>
                <w:noProof/>
              </w:rPr>
            </w:pPr>
            <w:r>
              <w:rPr>
                <w:noProof/>
              </w:rPr>
              <w:t>Do not provide a URL.</w:t>
            </w:r>
          </w:p>
        </w:tc>
        <w:tc>
          <w:tcPr>
            <w:tcW w:w="7407" w:type="dxa"/>
          </w:tcPr>
          <w:p w:rsidR="00000000" w:rsidRDefault="003238CB">
            <w:pPr>
              <w:rPr>
                <w:lang w:val="fr-FR"/>
              </w:rPr>
            </w:pPr>
            <w:r>
              <w:rPr>
                <w:lang w:val="fr-FR"/>
              </w:rPr>
              <w:t>Ne fournissez pas d'URL.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01a2579a-f607-4432-aa7f-ca58a2f9951a</w:t>
            </w:r>
          </w:p>
        </w:tc>
        <w:tc>
          <w:tcPr>
            <w:tcW w:w="7407" w:type="dxa"/>
            <w:shd w:val="clear" w:color="auto" w:fill="F2F2F2" w:themeFill="background1" w:themeFillShade="F2"/>
          </w:tcPr>
          <w:p w:rsidR="00000000" w:rsidRDefault="003238CB">
            <w:pPr>
              <w:rPr>
                <w:noProof/>
              </w:rPr>
            </w:pPr>
            <w:r>
              <w:rPr>
                <w:noProof/>
              </w:rPr>
              <w:t>Representative Contact information</w:t>
            </w:r>
          </w:p>
        </w:tc>
        <w:tc>
          <w:tcPr>
            <w:tcW w:w="7407" w:type="dxa"/>
          </w:tcPr>
          <w:p w:rsidR="00000000" w:rsidRDefault="003238CB">
            <w:pPr>
              <w:rPr>
                <w:lang w:val="fr-FR"/>
              </w:rPr>
            </w:pPr>
            <w:r>
              <w:rPr>
                <w:lang w:val="fr-FR"/>
              </w:rPr>
              <w:t>Coordonn</w:t>
            </w:r>
            <w:r>
              <w:rPr>
                <w:lang w:val="fr-FR"/>
              </w:rPr>
              <w:t>é</w:t>
            </w:r>
            <w:r>
              <w:rPr>
                <w:lang w:val="fr-FR"/>
              </w:rPr>
              <w:t>es du repr</w:t>
            </w:r>
            <w:r>
              <w:rPr>
                <w:lang w:val="fr-FR"/>
              </w:rPr>
              <w:t>é</w:t>
            </w:r>
            <w:r>
              <w:rPr>
                <w:lang w:val="fr-FR"/>
              </w:rPr>
              <w:t>sentant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752e1a68-e2f8-442c-a142-a657d29e63dd</w:t>
            </w:r>
          </w:p>
        </w:tc>
        <w:tc>
          <w:tcPr>
            <w:tcW w:w="7407" w:type="dxa"/>
            <w:shd w:val="clear" w:color="auto" w:fill="F2F2F2" w:themeFill="background1" w:themeFillShade="F2"/>
          </w:tcPr>
          <w:p w:rsidR="00000000" w:rsidRDefault="003238CB">
            <w:pPr>
              <w:rPr>
                <w:noProof/>
              </w:rPr>
            </w:pPr>
            <w:r>
              <w:rPr>
                <w:noProof/>
              </w:rPr>
              <w:t>First and Last Name</w:t>
            </w:r>
          </w:p>
        </w:tc>
        <w:tc>
          <w:tcPr>
            <w:tcW w:w="7407" w:type="dxa"/>
          </w:tcPr>
          <w:p w:rsidR="00000000" w:rsidRDefault="003238CB">
            <w:pPr>
              <w:rPr>
                <w:lang w:val="fr-FR"/>
              </w:rPr>
            </w:pPr>
            <w:r>
              <w:rPr>
                <w:lang w:val="fr-FR"/>
              </w:rPr>
              <w:t>Pr</w:t>
            </w:r>
            <w:r>
              <w:rPr>
                <w:lang w:val="fr-FR"/>
              </w:rPr>
              <w:t>é</w:t>
            </w:r>
            <w:r>
              <w:rPr>
                <w:lang w:val="fr-FR"/>
              </w:rPr>
              <w:t>nom et 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ce0c7626-58c6-4802-ac56-e7d37fd9eedf</w:t>
            </w:r>
          </w:p>
        </w:tc>
        <w:tc>
          <w:tcPr>
            <w:tcW w:w="7407" w:type="dxa"/>
            <w:shd w:val="clear" w:color="auto" w:fill="F2F2F2" w:themeFill="background1" w:themeFillShade="F2"/>
          </w:tcPr>
          <w:p w:rsidR="00000000" w:rsidRDefault="003238CB">
            <w:pPr>
              <w:rPr>
                <w:noProof/>
              </w:rPr>
            </w:pPr>
            <w:r>
              <w:rPr>
                <w:noProof/>
              </w:rPr>
              <w:t>Address</w:t>
            </w:r>
          </w:p>
        </w:tc>
        <w:tc>
          <w:tcPr>
            <w:tcW w:w="7407" w:type="dxa"/>
          </w:tcPr>
          <w:p w:rsidR="00000000" w:rsidRDefault="003238CB">
            <w:pPr>
              <w:rPr>
                <w:lang w:val="fr-FR"/>
              </w:rPr>
            </w:pPr>
            <w:r>
              <w:rPr>
                <w:lang w:val="fr-FR"/>
              </w:rPr>
              <w:t>Adresse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d6131e3b-b4cb-4e36-a274-71a0c4290a1e</w:t>
            </w:r>
          </w:p>
        </w:tc>
        <w:tc>
          <w:tcPr>
            <w:tcW w:w="7407" w:type="dxa"/>
            <w:shd w:val="clear" w:color="auto" w:fill="F2F2F2" w:themeFill="background1" w:themeFillShade="F2"/>
          </w:tcPr>
          <w:p w:rsidR="00000000" w:rsidRDefault="003238CB">
            <w:pPr>
              <w:rPr>
                <w:noProof/>
              </w:rPr>
            </w:pPr>
            <w:r>
              <w:rPr>
                <w:noProof/>
              </w:rPr>
              <w:t>City</w:t>
            </w:r>
          </w:p>
        </w:tc>
        <w:tc>
          <w:tcPr>
            <w:tcW w:w="7407" w:type="dxa"/>
          </w:tcPr>
          <w:p w:rsidR="00000000" w:rsidRDefault="003238CB">
            <w:pPr>
              <w:rPr>
                <w:lang w:val="fr-FR"/>
              </w:rPr>
            </w:pPr>
            <w:r>
              <w:rPr>
                <w:lang w:val="fr-FR"/>
              </w:rPr>
              <w:t>Ville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ac0bc70f-6a43-4470-a794-4a6601373b91</w:t>
            </w:r>
          </w:p>
        </w:tc>
        <w:tc>
          <w:tcPr>
            <w:tcW w:w="7407" w:type="dxa"/>
            <w:shd w:val="clear" w:color="auto" w:fill="F2F2F2" w:themeFill="background1" w:themeFillShade="F2"/>
          </w:tcPr>
          <w:p w:rsidR="00000000" w:rsidRDefault="003238CB">
            <w:pPr>
              <w:rPr>
                <w:noProof/>
              </w:rPr>
            </w:pPr>
            <w:r>
              <w:rPr>
                <w:noProof/>
              </w:rPr>
              <w:t>State</w:t>
            </w:r>
          </w:p>
        </w:tc>
        <w:tc>
          <w:tcPr>
            <w:tcW w:w="7407" w:type="dxa"/>
          </w:tcPr>
          <w:p w:rsidR="00000000" w:rsidRDefault="003238CB">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64c43e6a-c07e-4435-91b1-7c39816d6d6b</w:t>
            </w:r>
          </w:p>
        </w:tc>
        <w:tc>
          <w:tcPr>
            <w:tcW w:w="7407" w:type="dxa"/>
            <w:shd w:val="clear" w:color="auto" w:fill="F2F2F2" w:themeFill="background1" w:themeFillShade="F2"/>
          </w:tcPr>
          <w:p w:rsidR="00000000" w:rsidRDefault="003238CB">
            <w:pPr>
              <w:rPr>
                <w:noProof/>
              </w:rPr>
            </w:pPr>
            <w:r>
              <w:rPr>
                <w:noProof/>
              </w:rPr>
              <w:t>Postal code</w:t>
            </w:r>
          </w:p>
        </w:tc>
        <w:tc>
          <w:tcPr>
            <w:tcW w:w="7407" w:type="dxa"/>
          </w:tcPr>
          <w:p w:rsidR="00000000" w:rsidRDefault="003238CB">
            <w:pPr>
              <w:rPr>
                <w:lang w:val="fr-FR"/>
              </w:rPr>
            </w:pPr>
            <w:r>
              <w:rPr>
                <w:lang w:val="fr-FR"/>
              </w:rPr>
              <w:t>Code postal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03e33f59-fa9c-4375-af15-6bcf760e57d0</w:t>
            </w:r>
          </w:p>
        </w:tc>
        <w:tc>
          <w:tcPr>
            <w:tcW w:w="7407" w:type="dxa"/>
            <w:shd w:val="clear" w:color="auto" w:fill="F2F2F2" w:themeFill="background1" w:themeFillShade="F2"/>
          </w:tcPr>
          <w:p w:rsidR="00000000" w:rsidRDefault="003238CB">
            <w:pPr>
              <w:rPr>
                <w:noProof/>
              </w:rPr>
            </w:pPr>
            <w:r>
              <w:rPr>
                <w:noProof/>
              </w:rPr>
              <w:t>Country</w:t>
            </w:r>
          </w:p>
        </w:tc>
        <w:tc>
          <w:tcPr>
            <w:tcW w:w="7407" w:type="dxa"/>
          </w:tcPr>
          <w:p w:rsidR="00000000" w:rsidRDefault="003238CB">
            <w:pPr>
              <w:rPr>
                <w:lang w:val="fr-FR"/>
              </w:rPr>
            </w:pPr>
            <w:r>
              <w:rPr>
                <w:lang w:val="fr-FR"/>
              </w:rPr>
              <w:t>Pays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0b56e4de-279d-4462-9e41-95f07c4fbd06</w:t>
            </w:r>
          </w:p>
        </w:tc>
        <w:tc>
          <w:tcPr>
            <w:tcW w:w="7407" w:type="dxa"/>
            <w:shd w:val="clear" w:color="auto" w:fill="F2F2F2" w:themeFill="background1" w:themeFillShade="F2"/>
          </w:tcPr>
          <w:p w:rsidR="00000000" w:rsidRDefault="003238CB">
            <w:pPr>
              <w:rPr>
                <w:noProof/>
              </w:rPr>
            </w:pPr>
            <w:r>
              <w:rPr>
                <w:noProof/>
              </w:rPr>
              <w:t>Phone Number</w:t>
            </w:r>
          </w:p>
        </w:tc>
        <w:tc>
          <w:tcPr>
            <w:tcW w:w="7407" w:type="dxa"/>
          </w:tcPr>
          <w:p w:rsidR="00000000" w:rsidRDefault="003238CB">
            <w:pPr>
              <w:rPr>
                <w:lang w:val="fr-FR"/>
              </w:rPr>
            </w:pPr>
            <w:r>
              <w:rPr>
                <w:lang w:val="fr-FR"/>
              </w:rPr>
              <w:t>Num</w:t>
            </w:r>
            <w:r>
              <w:rPr>
                <w:lang w:val="fr-FR"/>
              </w:rPr>
              <w:t>é</w:t>
            </w:r>
            <w:r>
              <w:rPr>
                <w:lang w:val="fr-FR"/>
              </w:rPr>
              <w:t>ro de t</w:t>
            </w:r>
            <w:r>
              <w:rPr>
                <w:lang w:val="fr-FR"/>
              </w:rPr>
              <w:t>é</w:t>
            </w:r>
            <w:r>
              <w:rPr>
                <w:lang w:val="fr-FR"/>
              </w:rPr>
              <w:t>l</w:t>
            </w:r>
            <w:r>
              <w:rPr>
                <w:lang w:val="fr-FR"/>
              </w:rPr>
              <w:t>é</w:t>
            </w:r>
            <w:r>
              <w:rPr>
                <w:lang w:val="fr-FR"/>
              </w:rPr>
              <w:t>phone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c02541c7-ff8e-40f5-a560-580abe7ad7c1</w:t>
            </w:r>
          </w:p>
        </w:tc>
        <w:tc>
          <w:tcPr>
            <w:tcW w:w="7407" w:type="dxa"/>
            <w:shd w:val="clear" w:color="auto" w:fill="F2F2F2" w:themeFill="background1" w:themeFillShade="F2"/>
          </w:tcPr>
          <w:p w:rsidR="00000000" w:rsidRDefault="003238CB">
            <w:pPr>
              <w:rPr>
                <w:noProof/>
              </w:rPr>
            </w:pPr>
            <w:r>
              <w:rPr>
                <w:noProof/>
              </w:rPr>
              <w:t>Email</w:t>
            </w:r>
          </w:p>
        </w:tc>
        <w:tc>
          <w:tcPr>
            <w:tcW w:w="7407" w:type="dxa"/>
          </w:tcPr>
          <w:p w:rsidR="00000000" w:rsidRDefault="003238CB">
            <w:pPr>
              <w:rPr>
                <w:lang w:val="fr-FR"/>
              </w:rPr>
            </w:pPr>
            <w:r>
              <w:rPr>
                <w:lang w:val="fr-FR"/>
              </w:rPr>
              <w:t>Courriel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544ccabc-7e70-468b-815b-2beeac135819</w:t>
            </w:r>
          </w:p>
        </w:tc>
        <w:tc>
          <w:tcPr>
            <w:tcW w:w="7407" w:type="dxa"/>
            <w:shd w:val="clear" w:color="auto" w:fill="F2F2F2" w:themeFill="background1" w:themeFillShade="F2"/>
          </w:tcPr>
          <w:p w:rsidR="00000000" w:rsidRDefault="003238CB">
            <w:pPr>
              <w:rPr>
                <w:noProof/>
              </w:rPr>
            </w:pPr>
            <w:r>
              <w:rPr>
                <w:noProof/>
              </w:rPr>
              <w:t>App Review Information</w:t>
            </w:r>
          </w:p>
        </w:tc>
        <w:tc>
          <w:tcPr>
            <w:tcW w:w="7407" w:type="dxa"/>
          </w:tcPr>
          <w:p w:rsidR="00000000" w:rsidRDefault="003238CB">
            <w:pPr>
              <w:rPr>
                <w:lang w:val="fr-FR"/>
              </w:rPr>
            </w:pPr>
            <w:r>
              <w:rPr>
                <w:lang w:val="fr-FR"/>
              </w:rPr>
              <w:t>Informations sur l'examen des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e1d8f4c7-8f18-48a3-ac45-1075c8f7f0c9</w:t>
            </w:r>
          </w:p>
        </w:tc>
        <w:tc>
          <w:tcPr>
            <w:tcW w:w="7407" w:type="dxa"/>
            <w:shd w:val="clear" w:color="auto" w:fill="F2F2F2" w:themeFill="background1" w:themeFillShade="F2"/>
          </w:tcPr>
          <w:p w:rsidR="00000000" w:rsidRDefault="003238CB">
            <w:pPr>
              <w:rPr>
                <w:noProof/>
              </w:rPr>
            </w:pPr>
            <w:r>
              <w:rPr>
                <w:noProof/>
              </w:rPr>
              <w:t>Sign in Information (username and password)</w:t>
            </w:r>
          </w:p>
        </w:tc>
        <w:tc>
          <w:tcPr>
            <w:tcW w:w="7407" w:type="dxa"/>
          </w:tcPr>
          <w:p w:rsidR="00000000" w:rsidRDefault="003238CB">
            <w:pPr>
              <w:rPr>
                <w:lang w:val="fr-FR"/>
              </w:rPr>
            </w:pPr>
            <w:r>
              <w:rPr>
                <w:lang w:val="fr-FR"/>
              </w:rPr>
              <w:t>Informations de connexion (nom d'utilisateur et mot de passe)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89da1408-1d0c-4a4e-9308-0ba1efe697fb</w:t>
            </w:r>
          </w:p>
        </w:tc>
        <w:tc>
          <w:tcPr>
            <w:tcW w:w="7407" w:type="dxa"/>
            <w:shd w:val="clear" w:color="auto" w:fill="F2F2F2" w:themeFill="background1" w:themeFillShade="F2"/>
          </w:tcPr>
          <w:p w:rsidR="00000000" w:rsidRDefault="003238CB">
            <w:pPr>
              <w:rPr>
                <w:noProof/>
              </w:rPr>
            </w:pPr>
            <w:r>
              <w:rPr>
                <w:noProof/>
              </w:rPr>
              <w:t>Contact Information (First and Last name, Phone number and email)</w:t>
            </w:r>
          </w:p>
        </w:tc>
        <w:tc>
          <w:tcPr>
            <w:tcW w:w="7407" w:type="dxa"/>
          </w:tcPr>
          <w:p w:rsidR="00000000" w:rsidRDefault="003238CB">
            <w:pPr>
              <w:rPr>
                <w:lang w:val="fr-FR"/>
              </w:rPr>
            </w:pPr>
            <w:r>
              <w:rPr>
                <w:lang w:val="fr-FR"/>
              </w:rPr>
              <w:t>Coordonn</w:t>
            </w:r>
            <w:r>
              <w:rPr>
                <w:lang w:val="fr-FR"/>
              </w:rPr>
              <w:t>é</w:t>
            </w:r>
            <w:r>
              <w:rPr>
                <w:lang w:val="fr-FR"/>
              </w:rPr>
              <w:t>es (pr</w:t>
            </w:r>
            <w:r>
              <w:rPr>
                <w:lang w:val="fr-FR"/>
              </w:rPr>
              <w:t>é</w:t>
            </w:r>
            <w:r>
              <w:rPr>
                <w:lang w:val="fr-FR"/>
              </w:rPr>
              <w:t>nom et nom, num</w:t>
            </w:r>
            <w:r>
              <w:rPr>
                <w:lang w:val="fr-FR"/>
              </w:rPr>
              <w:t>é</w:t>
            </w:r>
            <w:r>
              <w:rPr>
                <w:lang w:val="fr-FR"/>
              </w:rPr>
              <w:t>ro de t</w:t>
            </w:r>
            <w:r>
              <w:rPr>
                <w:lang w:val="fr-FR"/>
              </w:rPr>
              <w:t>é</w:t>
            </w:r>
            <w:r>
              <w:rPr>
                <w:lang w:val="fr-FR"/>
              </w:rPr>
              <w:t>l</w:t>
            </w:r>
            <w:r>
              <w:rPr>
                <w:lang w:val="fr-FR"/>
              </w:rPr>
              <w:t>é</w:t>
            </w:r>
            <w:r>
              <w:rPr>
                <w:lang w:val="fr-FR"/>
              </w:rPr>
              <w:t>phone et courriel)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75f699ec-a79e-49b4-9</w:t>
            </w:r>
            <w:r>
              <w:rPr>
                <w:noProof/>
                <w:sz w:val="2"/>
              </w:rPr>
              <w:t>1f3-44006bf0a5ce</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a468f56a-3bca-4191-8a73-25a38f874fca</w:t>
            </w:r>
          </w:p>
        </w:tc>
        <w:tc>
          <w:tcPr>
            <w:tcW w:w="7407" w:type="dxa"/>
            <w:shd w:val="clear" w:color="auto" w:fill="F2F2F2" w:themeFill="background1" w:themeFillShade="F2"/>
          </w:tcPr>
          <w:p w:rsidR="00000000" w:rsidRDefault="003238CB">
            <w:pPr>
              <w:rPr>
                <w:noProof/>
              </w:rPr>
            </w:pPr>
            <w:r>
              <w:rPr>
                <w:noProof/>
              </w:rPr>
              <w:t>Version Release</w:t>
            </w:r>
          </w:p>
        </w:tc>
        <w:tc>
          <w:tcPr>
            <w:tcW w:w="7407" w:type="dxa"/>
          </w:tcPr>
          <w:p w:rsidR="00000000" w:rsidRDefault="003238CB">
            <w:pPr>
              <w:rPr>
                <w:lang w:val="fr-FR"/>
              </w:rPr>
            </w:pPr>
            <w:r>
              <w:rPr>
                <w:lang w:val="fr-FR"/>
              </w:rPr>
              <w:t>Version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d60d2e06-8267-4d14-9a18-89610811acea</w:t>
            </w:r>
          </w:p>
        </w:tc>
        <w:tc>
          <w:tcPr>
            <w:tcW w:w="7407" w:type="dxa"/>
            <w:shd w:val="clear" w:color="auto" w:fill="F2F2F2" w:themeFill="background1" w:themeFillShade="F2"/>
          </w:tcPr>
          <w:p w:rsidR="00000000" w:rsidRDefault="003238CB">
            <w:pPr>
              <w:rPr>
                <w:noProof/>
              </w:rPr>
            </w:pPr>
            <w:r>
              <w:rPr>
                <w:noProof/>
              </w:rPr>
              <w:t>Periodically you will need to accept Tax and General Agreements as the account owner.</w:t>
            </w:r>
          </w:p>
        </w:tc>
        <w:tc>
          <w:tcPr>
            <w:tcW w:w="7407" w:type="dxa"/>
          </w:tcPr>
          <w:p w:rsidR="00000000" w:rsidRDefault="003238CB">
            <w:pPr>
              <w:rPr>
                <w:lang w:val="fr-FR"/>
              </w:rPr>
            </w:pPr>
            <w:r>
              <w:rPr>
                <w:lang w:val="fr-FR"/>
              </w:rPr>
              <w:t>P</w:t>
            </w:r>
            <w:r>
              <w:rPr>
                <w:lang w:val="fr-FR"/>
              </w:rPr>
              <w:t>é</w:t>
            </w:r>
            <w:r>
              <w:rPr>
                <w:lang w:val="fr-FR"/>
              </w:rPr>
              <w:t>riodiquement, vous devrez accep</w:t>
            </w:r>
            <w:r>
              <w:rPr>
                <w:lang w:val="fr-FR"/>
              </w:rPr>
              <w:t>ter les accords fiscaux et g</w:t>
            </w:r>
            <w:r>
              <w:rPr>
                <w:lang w:val="fr-FR"/>
              </w:rPr>
              <w:t>é</w:t>
            </w:r>
            <w:r>
              <w:rPr>
                <w:lang w:val="fr-FR"/>
              </w:rPr>
              <w:t>n</w:t>
            </w:r>
            <w:r>
              <w:rPr>
                <w:lang w:val="fr-FR"/>
              </w:rPr>
              <w:t>é</w:t>
            </w:r>
            <w:r>
              <w:rPr>
                <w:lang w:val="fr-FR"/>
              </w:rPr>
              <w:t>raux en tant que propri</w:t>
            </w:r>
            <w:r>
              <w:rPr>
                <w:lang w:val="fr-FR"/>
              </w:rPr>
              <w:t>é</w:t>
            </w:r>
            <w:r>
              <w:rPr>
                <w:lang w:val="fr-FR"/>
              </w:rPr>
              <w:t>taire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f62c4542-da4e-43fb-841b-bd1ca36e6075</w:t>
            </w:r>
          </w:p>
        </w:tc>
        <w:tc>
          <w:tcPr>
            <w:tcW w:w="7407" w:type="dxa"/>
            <w:shd w:val="clear" w:color="auto" w:fill="F2F2F2" w:themeFill="background1" w:themeFillShade="F2"/>
          </w:tcPr>
          <w:p w:rsidR="00000000" w:rsidRDefault="003238CB">
            <w:pPr>
              <w:rPr>
                <w:noProof/>
              </w:rPr>
            </w:pPr>
            <w:r>
              <w:rPr>
                <w:noProof/>
              </w:rPr>
              <w:t xml:space="preserve">These can be found at </w:t>
            </w:r>
            <w:r>
              <w:rPr>
                <w:rStyle w:val="mqInternal"/>
                <w:noProof/>
              </w:rPr>
              <w:t>[1}</w:t>
            </w:r>
            <w:r>
              <w:rPr>
                <w:noProof/>
              </w:rPr>
              <w:t>appstoreconnect.apple.com/agreements/#/</w:t>
            </w:r>
            <w:r>
              <w:rPr>
                <w:rStyle w:val="mqInternal"/>
                <w:noProof/>
              </w:rPr>
              <w:t>{2]</w:t>
            </w:r>
            <w:r>
              <w:rPr>
                <w:noProof/>
              </w:rPr>
              <w:t>.</w:t>
            </w:r>
          </w:p>
        </w:tc>
        <w:tc>
          <w:tcPr>
            <w:tcW w:w="7407" w:type="dxa"/>
          </w:tcPr>
          <w:p w:rsidR="00000000" w:rsidRDefault="003238CB">
            <w:pPr>
              <w:rPr>
                <w:lang w:val="fr-FR"/>
              </w:rPr>
            </w:pPr>
            <w:r>
              <w:rPr>
                <w:lang w:val="fr-FR"/>
              </w:rPr>
              <w:t xml:space="preserve">Ceux-ci peuvent </w:t>
            </w:r>
            <w:r>
              <w:rPr>
                <w:lang w:val="fr-FR"/>
              </w:rPr>
              <w:t>ê</w:t>
            </w:r>
            <w:r>
              <w:rPr>
                <w:lang w:val="fr-FR"/>
              </w:rPr>
              <w:t>tre trouv</w:t>
            </w:r>
            <w:r>
              <w:rPr>
                <w:lang w:val="fr-FR"/>
              </w:rPr>
              <w:t>é</w:t>
            </w:r>
            <w:r>
              <w:rPr>
                <w:lang w:val="fr-FR"/>
              </w:rPr>
              <w:t xml:space="preserve">s </w:t>
            </w:r>
            <w:r>
              <w:rPr>
                <w:lang w:val="fr-FR"/>
              </w:rPr>
              <w:t>à</w:t>
            </w:r>
            <w:r>
              <w:rPr>
                <w:lang w:val="fr-FR"/>
              </w:rPr>
              <w:t xml:space="preserve"> l'adresse </w:t>
            </w:r>
            <w:r>
              <w:rPr>
                <w:rStyle w:val="mqInternal"/>
                <w:noProof/>
                <w:lang w:val="fr-FR"/>
              </w:rPr>
              <w:t>[1}</w:t>
            </w:r>
            <w:r>
              <w:rPr>
                <w:lang w:val="fr-FR"/>
              </w:rPr>
              <w:t>appstoreconnect.apple.com/agreements/#/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c8fa40b1-a34a-49f6-b232-5961b56101a9</w:t>
            </w:r>
          </w:p>
        </w:tc>
        <w:tc>
          <w:tcPr>
            <w:tcW w:w="7407" w:type="dxa"/>
            <w:shd w:val="clear" w:color="auto" w:fill="F2F2F2" w:themeFill="background1" w:themeFillShade="F2"/>
          </w:tcPr>
          <w:p w:rsidR="00000000" w:rsidRDefault="003238CB">
            <w:pPr>
              <w:rPr>
                <w:noProof/>
              </w:rPr>
            </w:pPr>
            <w:r>
              <w:rPr>
                <w:noProof/>
              </w:rPr>
              <w:t xml:space="preserve">Also all the tax agreements should be submitted if available to submit on the </w:t>
            </w:r>
            <w:r>
              <w:rPr>
                <w:rStyle w:val="mqInternal"/>
                <w:noProof/>
              </w:rPr>
              <w:t>[1}</w:t>
            </w:r>
            <w:r>
              <w:rPr>
                <w:noProof/>
              </w:rPr>
              <w:t>Tax</w:t>
            </w:r>
            <w:r>
              <w:rPr>
                <w:rStyle w:val="mqInternal"/>
                <w:noProof/>
              </w:rPr>
              <w:t>{2]</w:t>
            </w:r>
            <w:r>
              <w:rPr>
                <w:noProof/>
              </w:rPr>
              <w:t xml:space="preserve"> tab on that same page.</w:t>
            </w:r>
          </w:p>
        </w:tc>
        <w:tc>
          <w:tcPr>
            <w:tcW w:w="7407" w:type="dxa"/>
          </w:tcPr>
          <w:p w:rsidR="00000000" w:rsidRDefault="003238CB">
            <w:pPr>
              <w:rPr>
                <w:lang w:val="fr-FR"/>
              </w:rPr>
            </w:pPr>
            <w:r>
              <w:rPr>
                <w:lang w:val="fr-FR"/>
              </w:rPr>
              <w:t xml:space="preserve">De plus, tous les accords fiscaux doivent </w:t>
            </w:r>
            <w:r>
              <w:rPr>
                <w:lang w:val="fr-FR"/>
              </w:rPr>
              <w:t>ê</w:t>
            </w:r>
            <w:r>
              <w:rPr>
                <w:lang w:val="fr-FR"/>
              </w:rPr>
              <w:t>tre soumis s'ils</w:t>
            </w:r>
            <w:r>
              <w:rPr>
                <w:lang w:val="fr-FR"/>
              </w:rPr>
              <w:t xml:space="preserve"> sont disponibles </w:t>
            </w:r>
            <w:r>
              <w:rPr>
                <w:lang w:val="fr-FR"/>
              </w:rPr>
              <w:t>à</w:t>
            </w:r>
            <w:r>
              <w:rPr>
                <w:lang w:val="fr-FR"/>
              </w:rPr>
              <w:t xml:space="preserve"> soumettre sur l'onglet </w:t>
            </w:r>
            <w:r>
              <w:rPr>
                <w:rStyle w:val="mqInternal"/>
                <w:noProof/>
                <w:lang w:val="fr-FR"/>
              </w:rPr>
              <w:t>[1}</w:t>
            </w:r>
            <w:r>
              <w:rPr>
                <w:lang w:val="fr-FR"/>
              </w:rPr>
              <w:t>Taxe</w:t>
            </w:r>
            <w:r>
              <w:rPr>
                <w:rStyle w:val="mqInternal"/>
                <w:noProof/>
                <w:lang w:val="fr-FR"/>
              </w:rPr>
              <w:t>{2]</w:t>
            </w:r>
            <w:r>
              <w:rPr>
                <w:lang w:val="fr-FR"/>
              </w:rPr>
              <w:t xml:space="preserve"> de cette m</w:t>
            </w:r>
            <w:r>
              <w:rPr>
                <w:lang w:val="fr-FR"/>
              </w:rPr>
              <w:t>ê</w:t>
            </w:r>
            <w:r>
              <w:rPr>
                <w:lang w:val="fr-FR"/>
              </w:rPr>
              <w:t>me page.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installing-ios-test-build.html</w:t>
            </w:r>
          </w:p>
          <w:p w:rsidR="00000000" w:rsidRDefault="003238CB">
            <w:pPr>
              <w:jc w:val="center"/>
              <w:rPr>
                <w:b/>
                <w:noProof/>
              </w:rPr>
            </w:pPr>
            <w:r>
              <w:rPr>
                <w:b/>
                <w:noProof/>
              </w:rPr>
              <w:t>MQ971010 e742123e-d467-4cac-80a4-a314e5e93864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7c548dbc-f01a-483f-a1aa-7bc8d8d97ffe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3c84c51b-9967-4aad-a1c1-b55bad31e9e9</w:t>
            </w:r>
          </w:p>
        </w:tc>
        <w:tc>
          <w:tcPr>
            <w:tcW w:w="7407" w:type="dxa"/>
            <w:shd w:val="clear" w:color="auto" w:fill="F2F2F2" w:themeFill="background1" w:themeFillShade="F2"/>
          </w:tcPr>
          <w:p w:rsidR="00000000" w:rsidRDefault="003238CB">
            <w:pPr>
              <w:rPr>
                <w:noProof/>
              </w:rPr>
            </w:pPr>
            <w:r>
              <w:rPr>
                <w:noProof/>
              </w:rPr>
              <w:t>'Installing an iOS/tvOS Test Build' description:</w:t>
            </w:r>
          </w:p>
        </w:tc>
        <w:tc>
          <w:tcPr>
            <w:tcW w:w="7407" w:type="dxa"/>
          </w:tcPr>
          <w:p w:rsidR="00000000" w:rsidRDefault="003238CB">
            <w:pPr>
              <w:rPr>
                <w:lang w:val="fr-FR"/>
              </w:rPr>
            </w:pPr>
            <w:r>
              <w:rPr>
                <w:lang w:val="fr-FR"/>
              </w:rPr>
              <w:t>Description de l'installation d'une version de test iOS /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78cd5018-a78f-4b9e-ad97-97990f071a97</w:t>
            </w:r>
          </w:p>
        </w:tc>
        <w:tc>
          <w:tcPr>
            <w:tcW w:w="7407" w:type="dxa"/>
            <w:shd w:val="clear" w:color="auto" w:fill="F2F2F2" w:themeFill="background1" w:themeFillShade="F2"/>
          </w:tcPr>
          <w:p w:rsidR="00000000" w:rsidRDefault="003238CB">
            <w:pPr>
              <w:rPr>
                <w:noProof/>
              </w:rPr>
            </w:pPr>
            <w:r>
              <w:rPr>
                <w:noProof/>
              </w:rPr>
              <w:t>'In this topic, you will learn how to install test builds of the Brightcove Beacon app for iOS and tvO</w:t>
            </w:r>
            <w:r>
              <w:rPr>
                <w:noProof/>
              </w:rPr>
              <w:t>S.' parent: 'iOS/tvOS' grandparent: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installer des versions de test de l'application Brightcove Beacon pour iOS et tvOS." parent: grand-parent 'iOS /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41483f3c-fca1-47a8-b171-e04af4134d09</w:t>
            </w:r>
          </w:p>
        </w:tc>
        <w:tc>
          <w:tcPr>
            <w:tcW w:w="7407" w:type="dxa"/>
            <w:shd w:val="clear" w:color="auto" w:fill="F2F2F2" w:themeFill="background1" w:themeFillShade="F2"/>
          </w:tcPr>
          <w:p w:rsidR="00000000" w:rsidRDefault="003238CB">
            <w:pPr>
              <w:rPr>
                <w:noProof/>
              </w:rPr>
            </w:pPr>
            <w:r>
              <w:rPr>
                <w:noProof/>
              </w:rPr>
              <w:t>'Creating Your Apps</w:t>
            </w:r>
            <w:r>
              <w:rPr>
                <w:noProof/>
              </w:rPr>
              <w:t>'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1c97a609-bfa2-41d1-ab48-04badd279ac6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ef45222b-03c7-4d14-89ea-d5eee736cc31</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95df63e2-2a27-4bd5-9310-ae0c258c7a56</w:t>
            </w:r>
          </w:p>
        </w:tc>
        <w:tc>
          <w:tcPr>
            <w:tcW w:w="7407" w:type="dxa"/>
            <w:shd w:val="clear" w:color="auto" w:fill="F2F2F2" w:themeFill="background1" w:themeFillShade="F2"/>
          </w:tcPr>
          <w:p w:rsidR="00000000" w:rsidRDefault="003238CB">
            <w:pPr>
              <w:rPr>
                <w:noProof/>
              </w:rPr>
            </w:pPr>
            <w:r>
              <w:rPr>
                <w:noProof/>
              </w:rPr>
              <w:t>Required information</w:t>
            </w:r>
          </w:p>
        </w:tc>
        <w:tc>
          <w:tcPr>
            <w:tcW w:w="7407" w:type="dxa"/>
          </w:tcPr>
          <w:p w:rsidR="00000000" w:rsidRDefault="003238CB">
            <w:pPr>
              <w:rPr>
                <w:lang w:val="fr-FR"/>
              </w:rPr>
            </w:pPr>
            <w:r>
              <w:rPr>
                <w:lang w:val="fr-FR"/>
              </w:rPr>
              <w:t>Informations requises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7e4d996c-0329-4404-b5a6-6acd2c9b22e7</w:t>
            </w:r>
          </w:p>
        </w:tc>
        <w:tc>
          <w:tcPr>
            <w:tcW w:w="7407" w:type="dxa"/>
            <w:shd w:val="clear" w:color="auto" w:fill="F2F2F2" w:themeFill="background1" w:themeFillShade="F2"/>
          </w:tcPr>
          <w:p w:rsidR="00000000" w:rsidRDefault="003238CB">
            <w:pPr>
              <w:rPr>
                <w:noProof/>
              </w:rPr>
            </w:pPr>
            <w:r>
              <w:rPr>
                <w:noProof/>
              </w:rPr>
              <w:t>To be able to install the Brightcove Beacon app in your Apple device, you will need:</w:t>
            </w:r>
          </w:p>
        </w:tc>
        <w:tc>
          <w:tcPr>
            <w:tcW w:w="7407" w:type="dxa"/>
          </w:tcPr>
          <w:p w:rsidR="00000000" w:rsidRDefault="003238CB">
            <w:pPr>
              <w:rPr>
                <w:lang w:val="fr-FR"/>
              </w:rPr>
            </w:pPr>
            <w:r>
              <w:rPr>
                <w:lang w:val="fr-FR"/>
              </w:rPr>
              <w:t>Pour pouvoir installer l'application Brightcove Beacon sur votre appareil Apple, vous d</w:t>
            </w:r>
            <w:r>
              <w:rPr>
                <w:lang w:val="fr-FR"/>
              </w:rPr>
              <w:t>evez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1c87e21e-3595-4cfe-b32e-1c9ff0f0cfc8</w:t>
            </w:r>
          </w:p>
        </w:tc>
        <w:tc>
          <w:tcPr>
            <w:tcW w:w="7407" w:type="dxa"/>
            <w:shd w:val="clear" w:color="auto" w:fill="F2F2F2" w:themeFill="background1" w:themeFillShade="F2"/>
          </w:tcPr>
          <w:p w:rsidR="00000000" w:rsidRDefault="003238CB">
            <w:pPr>
              <w:rPr>
                <w:noProof/>
              </w:rPr>
            </w:pPr>
            <w:r>
              <w:rPr>
                <w:noProof/>
              </w:rPr>
              <w:t>A public link or invitation email provided by Brightcove.</w:t>
            </w:r>
          </w:p>
        </w:tc>
        <w:tc>
          <w:tcPr>
            <w:tcW w:w="7407" w:type="dxa"/>
          </w:tcPr>
          <w:p w:rsidR="00000000" w:rsidRDefault="003238CB">
            <w:pPr>
              <w:rPr>
                <w:lang w:val="fr-FR"/>
              </w:rPr>
            </w:pPr>
            <w:r>
              <w:rPr>
                <w:lang w:val="fr-FR"/>
              </w:rPr>
              <w:t>Un lien public ou un courriel d'invitation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2c33db8c-653e-41c4-b8cc-e8eaaf417adb</w:t>
            </w:r>
          </w:p>
        </w:tc>
        <w:tc>
          <w:tcPr>
            <w:tcW w:w="7407" w:type="dxa"/>
            <w:shd w:val="clear" w:color="auto" w:fill="F2F2F2" w:themeFill="background1" w:themeFillShade="F2"/>
          </w:tcPr>
          <w:p w:rsidR="00000000" w:rsidRDefault="003238CB">
            <w:pPr>
              <w:rPr>
                <w:noProof/>
              </w:rPr>
            </w:pPr>
            <w:r>
              <w:rPr>
                <w:noProof/>
              </w:rPr>
              <w:t>TestFlight app installed in your Apple device.</w:t>
            </w:r>
          </w:p>
        </w:tc>
        <w:tc>
          <w:tcPr>
            <w:tcW w:w="7407" w:type="dxa"/>
          </w:tcPr>
          <w:p w:rsidR="00000000" w:rsidRDefault="003238CB">
            <w:pPr>
              <w:rPr>
                <w:lang w:val="fr-FR"/>
              </w:rPr>
            </w:pPr>
            <w:r>
              <w:rPr>
                <w:lang w:val="fr-FR"/>
              </w:rPr>
              <w:t>Application TestFlight install</w:t>
            </w:r>
            <w:r>
              <w:rPr>
                <w:lang w:val="fr-FR"/>
              </w:rPr>
              <w:t>é</w:t>
            </w:r>
            <w:r>
              <w:rPr>
                <w:lang w:val="fr-FR"/>
              </w:rPr>
              <w:t>e sur votre appareil Apple.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95e3a3b6-cc63-41b5-bb64-e622d6d5e487</w:t>
            </w:r>
          </w:p>
        </w:tc>
        <w:tc>
          <w:tcPr>
            <w:tcW w:w="7407" w:type="dxa"/>
            <w:shd w:val="clear" w:color="auto" w:fill="F2F2F2" w:themeFill="background1" w:themeFillShade="F2"/>
          </w:tcPr>
          <w:p w:rsidR="00000000" w:rsidRDefault="003238CB">
            <w:pPr>
              <w:rPr>
                <w:noProof/>
              </w:rPr>
            </w:pPr>
            <w:r>
              <w:rPr>
                <w:noProof/>
              </w:rPr>
              <w:t>Apple Supported platforms:</w:t>
            </w:r>
          </w:p>
        </w:tc>
        <w:tc>
          <w:tcPr>
            <w:tcW w:w="7407" w:type="dxa"/>
          </w:tcPr>
          <w:p w:rsidR="00000000" w:rsidRDefault="003238CB">
            <w:pPr>
              <w:rPr>
                <w:lang w:val="fr-FR"/>
              </w:rPr>
            </w:pPr>
            <w:r>
              <w:rPr>
                <w:lang w:val="fr-FR"/>
              </w:rPr>
              <w:t>Plateformes prises en charge par Apple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637c55f6-19e5-495d-baac-7770aa341e39</w:t>
            </w:r>
          </w:p>
        </w:tc>
        <w:tc>
          <w:tcPr>
            <w:tcW w:w="7407" w:type="dxa"/>
            <w:shd w:val="clear" w:color="auto" w:fill="F2F2F2" w:themeFill="background1" w:themeFillShade="F2"/>
          </w:tcPr>
          <w:p w:rsidR="00000000" w:rsidRDefault="003238CB">
            <w:pPr>
              <w:rPr>
                <w:noProof/>
              </w:rPr>
            </w:pPr>
            <w:r>
              <w:rPr>
                <w:noProof/>
              </w:rPr>
              <w:t>iOS apps:</w:t>
            </w:r>
          </w:p>
        </w:tc>
        <w:tc>
          <w:tcPr>
            <w:tcW w:w="7407" w:type="dxa"/>
          </w:tcPr>
          <w:p w:rsidR="00000000" w:rsidRDefault="003238CB">
            <w:pPr>
              <w:rPr>
                <w:lang w:val="fr-FR"/>
              </w:rPr>
            </w:pPr>
            <w:r>
              <w:rPr>
                <w:lang w:val="fr-FR"/>
              </w:rPr>
              <w:t>Applications iOS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284a0136-9424-40ea-ba07-ff7260bc3b13</w:t>
            </w:r>
          </w:p>
        </w:tc>
        <w:tc>
          <w:tcPr>
            <w:tcW w:w="7407" w:type="dxa"/>
            <w:shd w:val="clear" w:color="auto" w:fill="F2F2F2" w:themeFill="background1" w:themeFillShade="F2"/>
          </w:tcPr>
          <w:p w:rsidR="00000000" w:rsidRDefault="003238CB">
            <w:pPr>
              <w:rPr>
                <w:noProof/>
              </w:rPr>
            </w:pPr>
            <w:r>
              <w:rPr>
                <w:noProof/>
              </w:rPr>
              <w:t>iPhone, iPad, or iPod touch running iOS 8 or later.</w:t>
            </w:r>
          </w:p>
        </w:tc>
        <w:tc>
          <w:tcPr>
            <w:tcW w:w="7407" w:type="dxa"/>
          </w:tcPr>
          <w:p w:rsidR="00000000" w:rsidRDefault="003238CB">
            <w:pPr>
              <w:rPr>
                <w:lang w:val="fr-FR"/>
              </w:rPr>
            </w:pPr>
            <w:r>
              <w:rPr>
                <w:lang w:val="fr-FR"/>
              </w:rPr>
              <w:t>iPhone, iPad ou iPod touch fonctionnant sous iOS 8 ou version ult</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87badab1-4b26-410</w:t>
            </w:r>
            <w:r>
              <w:rPr>
                <w:noProof/>
                <w:sz w:val="2"/>
              </w:rPr>
              <w:t>4-8004-1dba9fef3089</w:t>
            </w:r>
          </w:p>
        </w:tc>
        <w:tc>
          <w:tcPr>
            <w:tcW w:w="7407" w:type="dxa"/>
            <w:shd w:val="clear" w:color="auto" w:fill="F2F2F2" w:themeFill="background1" w:themeFillShade="F2"/>
          </w:tcPr>
          <w:p w:rsidR="00000000" w:rsidRDefault="003238CB">
            <w:pPr>
              <w:rPr>
                <w:noProof/>
              </w:rPr>
            </w:pPr>
            <w:r>
              <w:rPr>
                <w:noProof/>
              </w:rPr>
              <w:t>tvOS apps:</w:t>
            </w:r>
          </w:p>
        </w:tc>
        <w:tc>
          <w:tcPr>
            <w:tcW w:w="7407" w:type="dxa"/>
          </w:tcPr>
          <w:p w:rsidR="00000000" w:rsidRDefault="003238CB">
            <w:pPr>
              <w:rPr>
                <w:lang w:val="fr-FR"/>
              </w:rPr>
            </w:pPr>
            <w:r>
              <w:rPr>
                <w:lang w:val="fr-FR"/>
              </w:rPr>
              <w:t>Applications TVOS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27e95b06-a444-4b84-aed7-13c2e4bc42ef</w:t>
            </w:r>
          </w:p>
        </w:tc>
        <w:tc>
          <w:tcPr>
            <w:tcW w:w="7407" w:type="dxa"/>
            <w:shd w:val="clear" w:color="auto" w:fill="F2F2F2" w:themeFill="background1" w:themeFillShade="F2"/>
          </w:tcPr>
          <w:p w:rsidR="00000000" w:rsidRDefault="003238CB">
            <w:pPr>
              <w:rPr>
                <w:noProof/>
              </w:rPr>
            </w:pPr>
            <w:r>
              <w:rPr>
                <w:noProof/>
              </w:rPr>
              <w:t>Apple TV running tvOS 9 or later.</w:t>
            </w:r>
          </w:p>
        </w:tc>
        <w:tc>
          <w:tcPr>
            <w:tcW w:w="7407" w:type="dxa"/>
          </w:tcPr>
          <w:p w:rsidR="00000000" w:rsidRDefault="003238CB">
            <w:pPr>
              <w:rPr>
                <w:lang w:val="fr-FR"/>
              </w:rPr>
            </w:pPr>
            <w:r>
              <w:rPr>
                <w:lang w:val="fr-FR"/>
              </w:rPr>
              <w:t>Apple TV ex</w:t>
            </w:r>
            <w:r>
              <w:rPr>
                <w:lang w:val="fr-FR"/>
              </w:rPr>
              <w:t>é</w:t>
            </w:r>
            <w:r>
              <w:rPr>
                <w:lang w:val="fr-FR"/>
              </w:rPr>
              <w:t>cutant tvOS 9 ou version ult</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dace2cb5-d241-421e-a71b-19f2049d4e34</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65af83f2-297e-466b-a1c1-57d582f9fedd</w:t>
            </w:r>
          </w:p>
        </w:tc>
        <w:tc>
          <w:tcPr>
            <w:tcW w:w="7407" w:type="dxa"/>
            <w:shd w:val="clear" w:color="auto" w:fill="F2F2F2" w:themeFill="background1" w:themeFillShade="F2"/>
          </w:tcPr>
          <w:p w:rsidR="00000000" w:rsidRDefault="003238CB">
            <w:pPr>
              <w:rPr>
                <w:noProof/>
              </w:rPr>
            </w:pPr>
            <w:r>
              <w:rPr>
                <w:noProof/>
              </w:rPr>
              <w:t>Install the TestFlight app on your device.</w:t>
            </w:r>
          </w:p>
        </w:tc>
        <w:tc>
          <w:tcPr>
            <w:tcW w:w="7407" w:type="dxa"/>
          </w:tcPr>
          <w:p w:rsidR="00000000" w:rsidRDefault="003238CB">
            <w:pPr>
              <w:rPr>
                <w:lang w:val="fr-FR"/>
              </w:rPr>
            </w:pPr>
            <w:r>
              <w:rPr>
                <w:lang w:val="fr-FR"/>
              </w:rPr>
              <w:t>Installez l'application TestFlight sur votre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57cdd8ae-7449-42a9-b088-b51f41f85e94</w:t>
            </w:r>
          </w:p>
        </w:tc>
        <w:tc>
          <w:tcPr>
            <w:tcW w:w="7407" w:type="dxa"/>
            <w:shd w:val="clear" w:color="auto" w:fill="F2F2F2" w:themeFill="background1" w:themeFillShade="F2"/>
          </w:tcPr>
          <w:p w:rsidR="00000000" w:rsidRDefault="003238CB">
            <w:pPr>
              <w:rPr>
                <w:noProof/>
              </w:rPr>
            </w:pPr>
            <w:r>
              <w:rPr>
                <w:noProof/>
              </w:rPr>
              <w:t>Open the public link or invitati</w:t>
            </w:r>
            <w:r>
              <w:rPr>
                <w:noProof/>
              </w:rPr>
              <w:t>on email sent to you by Brightcove.</w:t>
            </w:r>
          </w:p>
        </w:tc>
        <w:tc>
          <w:tcPr>
            <w:tcW w:w="7407" w:type="dxa"/>
          </w:tcPr>
          <w:p w:rsidR="00000000" w:rsidRDefault="003238CB">
            <w:pPr>
              <w:rPr>
                <w:lang w:val="fr-FR"/>
              </w:rPr>
            </w:pPr>
            <w:r>
              <w:rPr>
                <w:lang w:val="fr-FR"/>
              </w:rPr>
              <w:t xml:space="preserve">Ouvrez le lien public ou l'e-mail d'invitation qui vous a </w:t>
            </w:r>
            <w:r>
              <w:rPr>
                <w:lang w:val="fr-FR"/>
              </w:rPr>
              <w:t>é</w:t>
            </w:r>
            <w:r>
              <w:rPr>
                <w:lang w:val="fr-FR"/>
              </w:rPr>
              <w:t>t</w:t>
            </w:r>
            <w:r>
              <w:rPr>
                <w:lang w:val="fr-FR"/>
              </w:rPr>
              <w:t>é</w:t>
            </w:r>
            <w:r>
              <w:rPr>
                <w:lang w:val="fr-FR"/>
              </w:rPr>
              <w:t xml:space="preserve"> envoy</w:t>
            </w:r>
            <w:r>
              <w:rPr>
                <w:lang w:val="fr-FR"/>
              </w:rPr>
              <w:t>é</w:t>
            </w:r>
            <w:r>
              <w:rPr>
                <w:lang w:val="fr-FR"/>
              </w:rPr>
              <w:t xml:space="preserv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f3a7c4f1-2289-49b9-8234-159baa4792dc</w:t>
            </w:r>
          </w:p>
        </w:tc>
        <w:tc>
          <w:tcPr>
            <w:tcW w:w="7407" w:type="dxa"/>
            <w:shd w:val="clear" w:color="auto" w:fill="F2F2F2" w:themeFill="background1" w:themeFillShade="F2"/>
          </w:tcPr>
          <w:p w:rsidR="00000000" w:rsidRDefault="003238CB">
            <w:pPr>
              <w:rPr>
                <w:noProof/>
              </w:rPr>
            </w:pPr>
            <w:r>
              <w:rPr>
                <w:noProof/>
              </w:rPr>
              <w:t>Redeem the installation code for the Brightcove Beacon app in the TestFlight application.</w:t>
            </w:r>
          </w:p>
        </w:tc>
        <w:tc>
          <w:tcPr>
            <w:tcW w:w="7407" w:type="dxa"/>
          </w:tcPr>
          <w:p w:rsidR="00000000" w:rsidRDefault="003238CB">
            <w:pPr>
              <w:rPr>
                <w:lang w:val="fr-FR"/>
              </w:rPr>
            </w:pPr>
            <w:r>
              <w:rPr>
                <w:lang w:val="fr-FR"/>
              </w:rPr>
              <w:t>Utiliser le code d'installation de l'application Brightcove Beacon dans l'application TestFlight.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81c51575-1af5-46ae-823f-b92929dc62d5</w:t>
            </w:r>
          </w:p>
        </w:tc>
        <w:tc>
          <w:tcPr>
            <w:tcW w:w="7407" w:type="dxa"/>
            <w:shd w:val="clear" w:color="auto" w:fill="F2F2F2" w:themeFill="background1" w:themeFillShade="F2"/>
          </w:tcPr>
          <w:p w:rsidR="00000000" w:rsidRDefault="003238CB">
            <w:pPr>
              <w:rPr>
                <w:noProof/>
              </w:rPr>
            </w:pPr>
            <w:r>
              <w:rPr>
                <w:noProof/>
              </w:rPr>
              <w:t>Run the app.</w:t>
            </w:r>
          </w:p>
        </w:tc>
        <w:tc>
          <w:tcPr>
            <w:tcW w:w="7407" w:type="dxa"/>
          </w:tcPr>
          <w:p w:rsidR="00000000" w:rsidRDefault="003238CB">
            <w:pPr>
              <w:rPr>
                <w:lang w:val="fr-FR"/>
              </w:rPr>
            </w:pPr>
            <w:r>
              <w:rPr>
                <w:lang w:val="fr-FR"/>
              </w:rPr>
              <w:t>Ex</w:t>
            </w:r>
            <w:r>
              <w:rPr>
                <w:lang w:val="fr-FR"/>
              </w:rPr>
              <w:t>é</w:t>
            </w:r>
            <w:r>
              <w:rPr>
                <w:lang w:val="fr-FR"/>
              </w:rPr>
              <w:t>cutez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5fac56f4-4398-4e64-9b25-3cb4da9ca41d</w:t>
            </w:r>
          </w:p>
        </w:tc>
        <w:tc>
          <w:tcPr>
            <w:tcW w:w="7407" w:type="dxa"/>
            <w:shd w:val="clear" w:color="auto" w:fill="F2F2F2" w:themeFill="background1" w:themeFillShade="F2"/>
          </w:tcPr>
          <w:p w:rsidR="00000000" w:rsidRDefault="003238CB">
            <w:pPr>
              <w:rPr>
                <w:noProof/>
              </w:rPr>
            </w:pPr>
            <w:r>
              <w:rPr>
                <w:noProof/>
              </w:rPr>
              <w:t xml:space="preserve">Installing the Brightcove Beacon iOS </w:t>
            </w:r>
            <w:r>
              <w:rPr>
                <w:noProof/>
              </w:rPr>
              <w:t>App</w:t>
            </w:r>
          </w:p>
        </w:tc>
        <w:tc>
          <w:tcPr>
            <w:tcW w:w="7407" w:type="dxa"/>
          </w:tcPr>
          <w:p w:rsidR="00000000" w:rsidRDefault="003238CB">
            <w:pPr>
              <w:rPr>
                <w:lang w:val="fr-FR"/>
              </w:rPr>
            </w:pPr>
            <w:r>
              <w:rPr>
                <w:lang w:val="fr-FR"/>
              </w:rPr>
              <w:t>Installation de l'application Brightcove Beacon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fdea5f51-3181-4553-9346-df40833fc638</w:t>
            </w:r>
          </w:p>
        </w:tc>
        <w:tc>
          <w:tcPr>
            <w:tcW w:w="7407" w:type="dxa"/>
            <w:shd w:val="clear" w:color="auto" w:fill="F2F2F2" w:themeFill="background1" w:themeFillShade="F2"/>
          </w:tcPr>
          <w:p w:rsidR="00000000" w:rsidRDefault="003238CB">
            <w:pPr>
              <w:rPr>
                <w:noProof/>
              </w:rPr>
            </w:pPr>
            <w:r>
              <w:rPr>
                <w:noProof/>
              </w:rPr>
              <w:t>In this section, you will learn how to download the Brightcove Beacon iOS app to test on your iPhone, iPad, or iPod touch.</w:t>
            </w:r>
          </w:p>
        </w:tc>
        <w:tc>
          <w:tcPr>
            <w:tcW w:w="7407" w:type="dxa"/>
          </w:tcPr>
          <w:p w:rsidR="00000000" w:rsidRDefault="003238CB">
            <w:pPr>
              <w:rPr>
                <w:lang w:val="fr-FR"/>
              </w:rPr>
            </w:pPr>
            <w:r>
              <w:rPr>
                <w:lang w:val="fr-FR"/>
              </w:rPr>
              <w:t>Dans cette section, vous apprendrez</w:t>
            </w:r>
            <w:r>
              <w:rPr>
                <w:lang w:val="fr-FR"/>
              </w:rPr>
              <w:t xml:space="preserve"> comment t</w:t>
            </w:r>
            <w:r>
              <w:rPr>
                <w:lang w:val="fr-FR"/>
              </w:rPr>
              <w:t>é</w:t>
            </w:r>
            <w:r>
              <w:rPr>
                <w:lang w:val="fr-FR"/>
              </w:rPr>
              <w:t>l</w:t>
            </w:r>
            <w:r>
              <w:rPr>
                <w:lang w:val="fr-FR"/>
              </w:rPr>
              <w:t>é</w:t>
            </w:r>
            <w:r>
              <w:rPr>
                <w:lang w:val="fr-FR"/>
              </w:rPr>
              <w:t xml:space="preserve">charger l'application iOS Brightcove Beacon </w:t>
            </w:r>
            <w:r>
              <w:rPr>
                <w:lang w:val="fr-FR"/>
              </w:rPr>
              <w:t>à</w:t>
            </w:r>
            <w:r>
              <w:rPr>
                <w:lang w:val="fr-FR"/>
              </w:rPr>
              <w:t xml:space="preserve"> tester sur votre iPhone, iPad ou iPod touch.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3a265bab-3333-4842-bb01-22e290211728</w:t>
            </w:r>
          </w:p>
        </w:tc>
        <w:tc>
          <w:tcPr>
            <w:tcW w:w="7407" w:type="dxa"/>
            <w:shd w:val="clear" w:color="auto" w:fill="F2F2F2" w:themeFill="background1" w:themeFillShade="F2"/>
          </w:tcPr>
          <w:p w:rsidR="00000000" w:rsidRDefault="003238CB">
            <w:pPr>
              <w:rPr>
                <w:noProof/>
              </w:rPr>
            </w:pPr>
            <w:r>
              <w:rPr>
                <w:noProof/>
              </w:rPr>
              <w:t xml:space="preserve">Install </w:t>
            </w:r>
            <w:r>
              <w:rPr>
                <w:rStyle w:val="mqInternal"/>
                <w:noProof/>
              </w:rPr>
              <w:t>[1}</w:t>
            </w:r>
            <w:r>
              <w:rPr>
                <w:noProof/>
              </w:rPr>
              <w:t>TestFlight</w:t>
            </w:r>
            <w:r>
              <w:rPr>
                <w:rStyle w:val="mqInternal"/>
                <w:noProof/>
              </w:rPr>
              <w:t>{2]</w:t>
            </w:r>
            <w:r>
              <w:rPr>
                <w:noProof/>
              </w:rPr>
              <w:t xml:space="preserve"> on the iOS device that you</w:t>
            </w:r>
            <w:r>
              <w:rPr>
                <w:noProof/>
              </w:rPr>
              <w:t>’</w:t>
            </w:r>
            <w:r>
              <w:rPr>
                <w:noProof/>
              </w:rPr>
              <w:t>ll use for testing.</w:t>
            </w:r>
          </w:p>
        </w:tc>
        <w:tc>
          <w:tcPr>
            <w:tcW w:w="7407" w:type="dxa"/>
          </w:tcPr>
          <w:p w:rsidR="00000000" w:rsidRDefault="003238CB">
            <w:pPr>
              <w:rPr>
                <w:lang w:val="fr-FR"/>
              </w:rPr>
            </w:pPr>
            <w:r>
              <w:rPr>
                <w:lang w:val="fr-FR"/>
              </w:rPr>
              <w:t xml:space="preserve">Installez </w:t>
            </w:r>
            <w:r>
              <w:rPr>
                <w:rStyle w:val="mqInternal"/>
                <w:noProof/>
                <w:lang w:val="fr-FR"/>
              </w:rPr>
              <w:t>[1}</w:t>
            </w:r>
            <w:r>
              <w:rPr>
                <w:lang w:val="fr-FR"/>
              </w:rPr>
              <w:t>TestFlight</w:t>
            </w:r>
            <w:r>
              <w:rPr>
                <w:rStyle w:val="mqInternal"/>
                <w:noProof/>
                <w:lang w:val="fr-FR"/>
              </w:rPr>
              <w:t>{2]</w:t>
            </w:r>
            <w:r>
              <w:rPr>
                <w:lang w:val="fr-FR"/>
              </w:rPr>
              <w:t xml:space="preserve"> sur l'appareil iOS que vous utiliserez pour les tests.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e2a1b78a-3797-4397-b5fd-e31aa9377415</w:t>
            </w:r>
          </w:p>
        </w:tc>
        <w:tc>
          <w:tcPr>
            <w:tcW w:w="7407" w:type="dxa"/>
            <w:shd w:val="clear" w:color="auto" w:fill="F2F2F2" w:themeFill="background1" w:themeFillShade="F2"/>
          </w:tcPr>
          <w:p w:rsidR="00000000" w:rsidRDefault="003238CB">
            <w:pPr>
              <w:rPr>
                <w:noProof/>
              </w:rPr>
            </w:pPr>
            <w:r>
              <w:rPr>
                <w:noProof/>
              </w:rPr>
              <w:t>Open your invitation email or tap on the public link on your iOS device.</w:t>
            </w:r>
          </w:p>
        </w:tc>
        <w:tc>
          <w:tcPr>
            <w:tcW w:w="7407" w:type="dxa"/>
          </w:tcPr>
          <w:p w:rsidR="00000000" w:rsidRDefault="003238CB">
            <w:pPr>
              <w:rPr>
                <w:lang w:val="fr-FR"/>
              </w:rPr>
            </w:pPr>
            <w:r>
              <w:rPr>
                <w:lang w:val="fr-FR"/>
              </w:rPr>
              <w:t>Ouvrez votre e-mail d'invitation ou appuyez sur le lien public de votre appareil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a57666d1-9c3b-4449-9c2a-7e3e363dc109</w:t>
            </w:r>
          </w:p>
        </w:tc>
        <w:tc>
          <w:tcPr>
            <w:tcW w:w="7407" w:type="dxa"/>
            <w:shd w:val="clear" w:color="auto" w:fill="F2F2F2" w:themeFill="background1" w:themeFillShade="F2"/>
          </w:tcPr>
          <w:p w:rsidR="00000000" w:rsidRDefault="003238CB">
            <w:pPr>
              <w:rPr>
                <w:noProof/>
              </w:rPr>
            </w:pPr>
            <w:r>
              <w:rPr>
                <w:noProof/>
              </w:rPr>
              <w:t>You will receive a redeem code in the invitation email.</w:t>
            </w:r>
          </w:p>
        </w:tc>
        <w:tc>
          <w:tcPr>
            <w:tcW w:w="7407" w:type="dxa"/>
          </w:tcPr>
          <w:p w:rsidR="00000000" w:rsidRDefault="003238CB">
            <w:pPr>
              <w:rPr>
                <w:lang w:val="fr-FR"/>
              </w:rPr>
            </w:pPr>
            <w:r>
              <w:rPr>
                <w:lang w:val="fr-FR"/>
              </w:rPr>
              <w:t>Vous recevrez un code d'achat dans l'e-mail d'invitation.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4a3125a3-6f2f-4175-9dc4-191390be9f3d</w:t>
            </w:r>
          </w:p>
        </w:tc>
        <w:tc>
          <w:tcPr>
            <w:tcW w:w="7407" w:type="dxa"/>
            <w:shd w:val="clear" w:color="auto" w:fill="F2F2F2" w:themeFill="background1" w:themeFillShade="F2"/>
          </w:tcPr>
          <w:p w:rsidR="00000000" w:rsidRDefault="003238CB">
            <w:pPr>
              <w:rPr>
                <w:noProof/>
              </w:rPr>
            </w:pPr>
            <w:r>
              <w:rPr>
                <w:noProof/>
              </w:rPr>
              <w:t>Copy the code.</w:t>
            </w:r>
          </w:p>
        </w:tc>
        <w:tc>
          <w:tcPr>
            <w:tcW w:w="7407" w:type="dxa"/>
          </w:tcPr>
          <w:p w:rsidR="00000000" w:rsidRDefault="003238CB">
            <w:pPr>
              <w:rPr>
                <w:lang w:val="fr-FR"/>
              </w:rPr>
            </w:pPr>
            <w:r>
              <w:rPr>
                <w:lang w:val="fr-FR"/>
              </w:rPr>
              <w:t>Copiez le 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fe3212b3-d8a4-4110-9a</w:t>
            </w:r>
            <w:r>
              <w:rPr>
                <w:noProof/>
                <w:sz w:val="2"/>
              </w:rPr>
              <w:t>34-fff251ad2dea</w:t>
            </w:r>
          </w:p>
        </w:tc>
        <w:tc>
          <w:tcPr>
            <w:tcW w:w="7407" w:type="dxa"/>
            <w:shd w:val="clear" w:color="auto" w:fill="F2F2F2" w:themeFill="background1" w:themeFillShade="F2"/>
          </w:tcPr>
          <w:p w:rsidR="00000000" w:rsidRDefault="003238CB">
            <w:pPr>
              <w:rPr>
                <w:noProof/>
              </w:rPr>
            </w:pPr>
            <w:r>
              <w:rPr>
                <w:noProof/>
              </w:rPr>
              <w:t xml:space="preserve">Open the </w:t>
            </w:r>
            <w:r>
              <w:rPr>
                <w:rStyle w:val="mqInternal"/>
                <w:noProof/>
              </w:rPr>
              <w:t>[1}</w:t>
            </w:r>
            <w:r>
              <w:rPr>
                <w:noProof/>
              </w:rPr>
              <w:t>TestFlight</w:t>
            </w:r>
            <w:r>
              <w:rPr>
                <w:rStyle w:val="mqInternal"/>
                <w:noProof/>
              </w:rPr>
              <w:t>{2]</w:t>
            </w:r>
            <w:r>
              <w:rPr>
                <w:noProof/>
              </w:rPr>
              <w:t xml:space="preserve"> app on your Apple device.</w:t>
            </w:r>
          </w:p>
        </w:tc>
        <w:tc>
          <w:tcPr>
            <w:tcW w:w="7407" w:type="dxa"/>
          </w:tcPr>
          <w:p w:rsidR="00000000" w:rsidRDefault="003238CB">
            <w:pPr>
              <w:rPr>
                <w:lang w:val="fr-FR"/>
              </w:rPr>
            </w:pPr>
            <w:r>
              <w:rPr>
                <w:lang w:val="fr-FR"/>
              </w:rPr>
              <w:t xml:space="preserve">Ouvrez l'application </w:t>
            </w:r>
            <w:r>
              <w:rPr>
                <w:rStyle w:val="mqInternal"/>
                <w:noProof/>
                <w:lang w:val="fr-FR"/>
              </w:rPr>
              <w:t>[1}</w:t>
            </w:r>
            <w:r>
              <w:rPr>
                <w:lang w:val="fr-FR"/>
              </w:rPr>
              <w:t>TestFlight</w:t>
            </w:r>
            <w:r>
              <w:rPr>
                <w:rStyle w:val="mqInternal"/>
                <w:noProof/>
                <w:lang w:val="fr-FR"/>
              </w:rPr>
              <w:t>{2]</w:t>
            </w:r>
            <w:r>
              <w:rPr>
                <w:lang w:val="fr-FR"/>
              </w:rPr>
              <w:t xml:space="preserve"> sur votre appareil Apple.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7fe8ddf0-d1d0-4d8a-93e0-75eb3c10b364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Redeem</w:t>
            </w:r>
            <w:r>
              <w:rPr>
                <w:rStyle w:val="mqInternal"/>
                <w:noProof/>
              </w:rPr>
              <w:t>{2]</w:t>
            </w:r>
            <w:r>
              <w:rPr>
                <w:noProof/>
              </w:rPr>
              <w:t xml:space="preserve"> button in the upper right corner.</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Utiliser</w:t>
            </w:r>
            <w:r>
              <w:rPr>
                <w:rStyle w:val="mqInternal"/>
                <w:noProof/>
                <w:lang w:val="fr-FR"/>
              </w:rPr>
              <w:t>{2]</w:t>
            </w:r>
            <w:r>
              <w:rPr>
                <w:lang w:val="fr-FR"/>
              </w:rPr>
              <w:t xml:space="preserve"> dans le coin sup</w:t>
            </w:r>
            <w:r>
              <w:rPr>
                <w:lang w:val="fr-FR"/>
              </w:rPr>
              <w:t>é</w:t>
            </w:r>
            <w:r>
              <w:rPr>
                <w:lang w:val="fr-FR"/>
              </w:rPr>
              <w:t>rieur droit.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6425a264-aa31-400b-8590-e51a6b25e2bb</w:t>
            </w:r>
          </w:p>
        </w:tc>
        <w:tc>
          <w:tcPr>
            <w:tcW w:w="7407" w:type="dxa"/>
            <w:shd w:val="clear" w:color="auto" w:fill="F2F2F2" w:themeFill="background1" w:themeFillShade="F2"/>
          </w:tcPr>
          <w:p w:rsidR="00000000" w:rsidRDefault="003238CB">
            <w:pPr>
              <w:rPr>
                <w:noProof/>
              </w:rPr>
            </w:pPr>
            <w:r>
              <w:rPr>
                <w:noProof/>
              </w:rPr>
              <w:t>Paste the Brightcove redeem code.</w:t>
            </w:r>
          </w:p>
        </w:tc>
        <w:tc>
          <w:tcPr>
            <w:tcW w:w="7407" w:type="dxa"/>
          </w:tcPr>
          <w:p w:rsidR="00000000" w:rsidRDefault="003238CB">
            <w:pPr>
              <w:rPr>
                <w:lang w:val="fr-FR"/>
              </w:rPr>
            </w:pPr>
            <w:r>
              <w:rPr>
                <w:lang w:val="fr-FR"/>
              </w:rPr>
              <w:t>Collez le code d'achat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9b7858f0-d7fd-424c-8771-5c97770a0f91</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Redeem</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le bouton Utiliser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d75d71b1-c0ed-4e1d-b6c3-be5c4592d649</w:t>
            </w:r>
          </w:p>
        </w:tc>
        <w:tc>
          <w:tcPr>
            <w:tcW w:w="7407" w:type="dxa"/>
            <w:shd w:val="clear" w:color="auto" w:fill="F2F2F2" w:themeFill="background1" w:themeFillShade="F2"/>
          </w:tcPr>
          <w:p w:rsidR="00000000" w:rsidRDefault="003238CB">
            <w:pPr>
              <w:rPr>
                <w:noProof/>
              </w:rPr>
            </w:pPr>
            <w:r>
              <w:rPr>
                <w:noProof/>
              </w:rPr>
              <w:t>Installing the Brightcove Beacon tvOS App</w:t>
            </w:r>
          </w:p>
        </w:tc>
        <w:tc>
          <w:tcPr>
            <w:tcW w:w="7407" w:type="dxa"/>
          </w:tcPr>
          <w:p w:rsidR="00000000" w:rsidRDefault="003238CB">
            <w:pPr>
              <w:rPr>
                <w:lang w:val="fr-FR"/>
              </w:rPr>
            </w:pPr>
            <w:r>
              <w:rPr>
                <w:lang w:val="fr-FR"/>
              </w:rPr>
              <w:t>Installation de l'application Brightcove Beacon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cefeafb2-f406-4efb-b898-f2ec1b72910d</w:t>
            </w:r>
          </w:p>
        </w:tc>
        <w:tc>
          <w:tcPr>
            <w:tcW w:w="7407" w:type="dxa"/>
            <w:shd w:val="clear" w:color="auto" w:fill="F2F2F2" w:themeFill="background1" w:themeFillShade="F2"/>
          </w:tcPr>
          <w:p w:rsidR="00000000" w:rsidRDefault="003238CB">
            <w:pPr>
              <w:rPr>
                <w:noProof/>
              </w:rPr>
            </w:pPr>
            <w:r>
              <w:rPr>
                <w:noProof/>
              </w:rPr>
              <w:t>In this section, you will learn how to download the Brightcove Beacon tvOS app to test on your Apple TV.</w:t>
            </w:r>
          </w:p>
        </w:tc>
        <w:tc>
          <w:tcPr>
            <w:tcW w:w="7407" w:type="dxa"/>
          </w:tcPr>
          <w:p w:rsidR="00000000" w:rsidRDefault="003238CB">
            <w:pPr>
              <w:rPr>
                <w:lang w:val="fr-FR"/>
              </w:rPr>
            </w:pPr>
            <w:r>
              <w:rPr>
                <w:lang w:val="fr-FR"/>
              </w:rPr>
              <w:t>Dans cette section, vous apprendrez comment t</w:t>
            </w:r>
            <w:r>
              <w:rPr>
                <w:lang w:val="fr-FR"/>
              </w:rPr>
              <w:t>é</w:t>
            </w:r>
            <w:r>
              <w:rPr>
                <w:lang w:val="fr-FR"/>
              </w:rPr>
              <w:t>l</w:t>
            </w:r>
            <w:r>
              <w:rPr>
                <w:lang w:val="fr-FR"/>
              </w:rPr>
              <w:t>é</w:t>
            </w:r>
            <w:r>
              <w:rPr>
                <w:lang w:val="fr-FR"/>
              </w:rPr>
              <w:t xml:space="preserve">charger l'application Brightcove Beacon TVOS </w:t>
            </w:r>
            <w:r>
              <w:rPr>
                <w:lang w:val="fr-FR"/>
              </w:rPr>
              <w:t>à</w:t>
            </w:r>
            <w:r>
              <w:rPr>
                <w:lang w:val="fr-FR"/>
              </w:rPr>
              <w:t xml:space="preserve"> tester sur votre 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c393a9dc-676d-4035-adfb-</w:t>
            </w:r>
            <w:r>
              <w:rPr>
                <w:noProof/>
                <w:sz w:val="2"/>
              </w:rPr>
              <w:t>66259ba51619</w:t>
            </w:r>
          </w:p>
        </w:tc>
        <w:tc>
          <w:tcPr>
            <w:tcW w:w="7407" w:type="dxa"/>
            <w:shd w:val="clear" w:color="auto" w:fill="F2F2F2" w:themeFill="background1" w:themeFillShade="F2"/>
          </w:tcPr>
          <w:p w:rsidR="00000000" w:rsidRDefault="003238CB">
            <w:pPr>
              <w:rPr>
                <w:noProof/>
              </w:rPr>
            </w:pPr>
            <w:r>
              <w:rPr>
                <w:noProof/>
              </w:rPr>
              <w:t xml:space="preserve">Install </w:t>
            </w:r>
            <w:r>
              <w:rPr>
                <w:rStyle w:val="mqInternal"/>
                <w:noProof/>
              </w:rPr>
              <w:t>[1}</w:t>
            </w:r>
            <w:r>
              <w:rPr>
                <w:noProof/>
              </w:rPr>
              <w:t>TestFlight</w:t>
            </w:r>
            <w:r>
              <w:rPr>
                <w:rStyle w:val="mqInternal"/>
                <w:noProof/>
              </w:rPr>
              <w:t>{2]</w:t>
            </w:r>
            <w:r>
              <w:rPr>
                <w:noProof/>
              </w:rPr>
              <w:t xml:space="preserve"> on your Apple TV.</w:t>
            </w:r>
          </w:p>
        </w:tc>
        <w:tc>
          <w:tcPr>
            <w:tcW w:w="7407" w:type="dxa"/>
          </w:tcPr>
          <w:p w:rsidR="00000000" w:rsidRDefault="003238CB">
            <w:pPr>
              <w:rPr>
                <w:lang w:val="fr-FR"/>
              </w:rPr>
            </w:pPr>
            <w:r>
              <w:rPr>
                <w:lang w:val="fr-FR"/>
              </w:rPr>
              <w:t xml:space="preserve">Installez </w:t>
            </w:r>
            <w:r>
              <w:rPr>
                <w:rStyle w:val="mqInternal"/>
                <w:noProof/>
                <w:lang w:val="fr-FR"/>
              </w:rPr>
              <w:t>[1}</w:t>
            </w:r>
            <w:r>
              <w:rPr>
                <w:lang w:val="fr-FR"/>
              </w:rPr>
              <w:t>TestFlight</w:t>
            </w:r>
            <w:r>
              <w:rPr>
                <w:rStyle w:val="mqInternal"/>
                <w:noProof/>
                <w:lang w:val="fr-FR"/>
              </w:rPr>
              <w:t>{2]</w:t>
            </w:r>
            <w:r>
              <w:rPr>
                <w:lang w:val="fr-FR"/>
              </w:rPr>
              <w:t xml:space="preserve"> sur votre 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2c038894-3586-462d-ac87-0862ad14075b</w:t>
            </w:r>
          </w:p>
        </w:tc>
        <w:tc>
          <w:tcPr>
            <w:tcW w:w="7407" w:type="dxa"/>
            <w:shd w:val="clear" w:color="auto" w:fill="F2F2F2" w:themeFill="background1" w:themeFillShade="F2"/>
          </w:tcPr>
          <w:p w:rsidR="00000000" w:rsidRDefault="003238CB">
            <w:pPr>
              <w:rPr>
                <w:noProof/>
              </w:rPr>
            </w:pPr>
            <w:r>
              <w:rPr>
                <w:noProof/>
              </w:rPr>
              <w:t>Open your invitation email on a mobile device or computer.</w:t>
            </w:r>
          </w:p>
        </w:tc>
        <w:tc>
          <w:tcPr>
            <w:tcW w:w="7407" w:type="dxa"/>
          </w:tcPr>
          <w:p w:rsidR="00000000" w:rsidRDefault="003238CB">
            <w:pPr>
              <w:rPr>
                <w:lang w:val="fr-FR"/>
              </w:rPr>
            </w:pPr>
            <w:r>
              <w:rPr>
                <w:lang w:val="fr-FR"/>
              </w:rPr>
              <w:t>Ouvrez votre e-mail d'invitation sur un appareil mobile ou un ordinateur.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7fce3705-6011-49ce-b3d9-5acb654757d7</w:t>
            </w:r>
          </w:p>
        </w:tc>
        <w:tc>
          <w:tcPr>
            <w:tcW w:w="7407" w:type="dxa"/>
            <w:shd w:val="clear" w:color="auto" w:fill="F2F2F2" w:themeFill="background1" w:themeFillShade="F2"/>
          </w:tcPr>
          <w:p w:rsidR="00000000" w:rsidRDefault="003238CB">
            <w:pPr>
              <w:rPr>
                <w:noProof/>
              </w:rPr>
            </w:pPr>
            <w:r>
              <w:rPr>
                <w:noProof/>
              </w:rPr>
              <w:t>You will receive a redeem code in the invitation email.</w:t>
            </w:r>
          </w:p>
        </w:tc>
        <w:tc>
          <w:tcPr>
            <w:tcW w:w="7407" w:type="dxa"/>
          </w:tcPr>
          <w:p w:rsidR="00000000" w:rsidRDefault="003238CB">
            <w:pPr>
              <w:rPr>
                <w:lang w:val="fr-FR"/>
              </w:rPr>
            </w:pPr>
            <w:r>
              <w:rPr>
                <w:lang w:val="fr-FR"/>
              </w:rPr>
              <w:t>Vous recevrez un code d'achat dans l'e-mail d'invitation.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22296125-2923-4433-a8</w:t>
            </w:r>
            <w:r>
              <w:rPr>
                <w:noProof/>
                <w:sz w:val="2"/>
              </w:rPr>
              <w:t>34-bb1b35fd9bbb</w:t>
            </w:r>
          </w:p>
        </w:tc>
        <w:tc>
          <w:tcPr>
            <w:tcW w:w="7407" w:type="dxa"/>
            <w:shd w:val="clear" w:color="auto" w:fill="F2F2F2" w:themeFill="background1" w:themeFillShade="F2"/>
          </w:tcPr>
          <w:p w:rsidR="00000000" w:rsidRDefault="003238CB">
            <w:pPr>
              <w:rPr>
                <w:noProof/>
              </w:rPr>
            </w:pPr>
            <w:r>
              <w:rPr>
                <w:noProof/>
              </w:rPr>
              <w:t>Be sure to have the code visible so you can enter it later.</w:t>
            </w:r>
          </w:p>
        </w:tc>
        <w:tc>
          <w:tcPr>
            <w:tcW w:w="7407" w:type="dxa"/>
          </w:tcPr>
          <w:p w:rsidR="00000000" w:rsidRDefault="003238CB">
            <w:pPr>
              <w:rPr>
                <w:lang w:val="fr-FR"/>
              </w:rPr>
            </w:pPr>
            <w:r>
              <w:rPr>
                <w:lang w:val="fr-FR"/>
              </w:rPr>
              <w:t xml:space="preserve">Veillez </w:t>
            </w:r>
            <w:r>
              <w:rPr>
                <w:lang w:val="fr-FR"/>
              </w:rPr>
              <w:t>à</w:t>
            </w:r>
            <w:r>
              <w:rPr>
                <w:lang w:val="fr-FR"/>
              </w:rPr>
              <w:t xml:space="preserve"> ce que le code soit visible afin de pouvoir l'entrer plus tard.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b38cfd78-c5d0-4e36-ae98-f2db5d0e1402</w:t>
            </w:r>
          </w:p>
        </w:tc>
        <w:tc>
          <w:tcPr>
            <w:tcW w:w="7407" w:type="dxa"/>
            <w:shd w:val="clear" w:color="auto" w:fill="F2F2F2" w:themeFill="background1" w:themeFillShade="F2"/>
          </w:tcPr>
          <w:p w:rsidR="00000000" w:rsidRDefault="003238CB">
            <w:pPr>
              <w:rPr>
                <w:noProof/>
              </w:rPr>
            </w:pPr>
            <w:r>
              <w:rPr>
                <w:noProof/>
              </w:rPr>
              <w:t xml:space="preserve">Open the </w:t>
            </w:r>
            <w:r>
              <w:rPr>
                <w:rStyle w:val="mqInternal"/>
                <w:noProof/>
              </w:rPr>
              <w:t>[1}</w:t>
            </w:r>
            <w:r>
              <w:rPr>
                <w:noProof/>
              </w:rPr>
              <w:t>TestFlight</w:t>
            </w:r>
            <w:r>
              <w:rPr>
                <w:rStyle w:val="mqInternal"/>
                <w:noProof/>
              </w:rPr>
              <w:t>{2]</w:t>
            </w:r>
            <w:r>
              <w:rPr>
                <w:noProof/>
              </w:rPr>
              <w:t xml:space="preserve"> app on your Apple TV.</w:t>
            </w:r>
          </w:p>
        </w:tc>
        <w:tc>
          <w:tcPr>
            <w:tcW w:w="7407" w:type="dxa"/>
          </w:tcPr>
          <w:p w:rsidR="00000000" w:rsidRDefault="003238CB">
            <w:pPr>
              <w:rPr>
                <w:lang w:val="fr-FR"/>
              </w:rPr>
            </w:pPr>
            <w:r>
              <w:rPr>
                <w:lang w:val="fr-FR"/>
              </w:rPr>
              <w:t>Ouvrez l'applica</w:t>
            </w:r>
            <w:r>
              <w:rPr>
                <w:lang w:val="fr-FR"/>
              </w:rPr>
              <w:t xml:space="preserve">tion </w:t>
            </w:r>
            <w:r>
              <w:rPr>
                <w:rStyle w:val="mqInternal"/>
                <w:noProof/>
                <w:lang w:val="fr-FR"/>
              </w:rPr>
              <w:t>[1}</w:t>
            </w:r>
            <w:r>
              <w:rPr>
                <w:lang w:val="fr-FR"/>
              </w:rPr>
              <w:t>TestFlight</w:t>
            </w:r>
            <w:r>
              <w:rPr>
                <w:rStyle w:val="mqInternal"/>
                <w:noProof/>
                <w:lang w:val="fr-FR"/>
              </w:rPr>
              <w:t>{2]</w:t>
            </w:r>
            <w:r>
              <w:rPr>
                <w:lang w:val="fr-FR"/>
              </w:rPr>
              <w:t xml:space="preserve"> sur votre 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5e730735-4b55-4c14-b151-f48911348656</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Redeem</w:t>
            </w:r>
            <w:r>
              <w:rPr>
                <w:rStyle w:val="mqInternal"/>
                <w:noProof/>
              </w:rPr>
              <w:t>{2]</w:t>
            </w:r>
            <w:r>
              <w:rPr>
                <w:noProof/>
              </w:rPr>
              <w:t xml:space="preserve"> tab and enter the Brightcove redemption code.</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Utiliser</w:t>
            </w:r>
            <w:r>
              <w:rPr>
                <w:rStyle w:val="mqInternal"/>
                <w:noProof/>
                <w:lang w:val="fr-FR"/>
              </w:rPr>
              <w:t>{2]</w:t>
            </w:r>
            <w:r>
              <w:rPr>
                <w:lang w:val="fr-FR"/>
              </w:rPr>
              <w:t xml:space="preserve"> et entrez le code d'</w:t>
            </w:r>
            <w:r>
              <w:rPr>
                <w:lang w:val="fr-FR"/>
              </w:rPr>
              <w:t>é</w:t>
            </w:r>
            <w:r>
              <w:rPr>
                <w:lang w:val="fr-FR"/>
              </w:rPr>
              <w:t>change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32a52575-c9b4-4982</w:t>
            </w:r>
            <w:r>
              <w:rPr>
                <w:noProof/>
                <w:sz w:val="2"/>
              </w:rPr>
              <w:t>-be24-4bb577995cd0</w:t>
            </w:r>
          </w:p>
        </w:tc>
        <w:tc>
          <w:tcPr>
            <w:tcW w:w="7407" w:type="dxa"/>
            <w:shd w:val="clear" w:color="auto" w:fill="F2F2F2" w:themeFill="background1" w:themeFillShade="F2"/>
          </w:tcPr>
          <w:p w:rsidR="00000000" w:rsidRDefault="003238CB">
            <w:pPr>
              <w:rPr>
                <w:noProof/>
              </w:rPr>
            </w:pPr>
            <w:r>
              <w:rPr>
                <w:noProof/>
              </w:rPr>
              <w:t>The Brightcove Beacon app will be installed on your device to test.</w:t>
            </w:r>
          </w:p>
        </w:tc>
        <w:tc>
          <w:tcPr>
            <w:tcW w:w="7407" w:type="dxa"/>
          </w:tcPr>
          <w:p w:rsidR="00000000" w:rsidRDefault="003238CB">
            <w:pPr>
              <w:rPr>
                <w:lang w:val="fr-FR"/>
              </w:rPr>
            </w:pPr>
            <w:r>
              <w:rPr>
                <w:lang w:val="fr-FR"/>
              </w:rPr>
              <w:t>L'application Brightcove Beacon sera install</w:t>
            </w:r>
            <w:r>
              <w:rPr>
                <w:lang w:val="fr-FR"/>
              </w:rPr>
              <w:t>é</w:t>
            </w:r>
            <w:r>
              <w:rPr>
                <w:lang w:val="fr-FR"/>
              </w:rPr>
              <w:t>e sur votre appareil pour tester.</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fairplay-certificate.html</w:t>
            </w:r>
          </w:p>
          <w:p w:rsidR="00000000" w:rsidRDefault="003238CB">
            <w:pPr>
              <w:jc w:val="center"/>
              <w:rPr>
                <w:b/>
                <w:noProof/>
              </w:rPr>
            </w:pPr>
            <w:r>
              <w:rPr>
                <w:b/>
                <w:noProof/>
              </w:rPr>
              <w:t>MQ971010 8e44f47a-02a5-4f20-a55e-34acc669f77b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9124bb78-45b2-4cb2-93d7-eebdb1e33a19</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e6b14a5d-6a49-4e5d-b37b-f6a166734737</w:t>
            </w:r>
          </w:p>
        </w:tc>
        <w:tc>
          <w:tcPr>
            <w:tcW w:w="7407" w:type="dxa"/>
            <w:shd w:val="clear" w:color="auto" w:fill="F2F2F2" w:themeFill="background1" w:themeFillShade="F2"/>
          </w:tcPr>
          <w:p w:rsidR="00000000" w:rsidRDefault="003238CB">
            <w:pPr>
              <w:rPr>
                <w:noProof/>
              </w:rPr>
            </w:pPr>
            <w:r>
              <w:rPr>
                <w:noProof/>
              </w:rPr>
              <w:t>'FairPlay Certificate Registration'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l'enregistrement du certificat FairPlay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43be00be-eb24-457c-bedd-2c22e86958b2</w:t>
            </w:r>
          </w:p>
        </w:tc>
        <w:tc>
          <w:tcPr>
            <w:tcW w:w="7407" w:type="dxa"/>
            <w:shd w:val="clear" w:color="auto" w:fill="F2F2F2" w:themeFill="background1" w:themeFillShade="F2"/>
          </w:tcPr>
          <w:p w:rsidR="00000000" w:rsidRDefault="003238CB">
            <w:pPr>
              <w:rPr>
                <w:noProof/>
              </w:rPr>
            </w:pPr>
            <w:r>
              <w:rPr>
                <w:noProof/>
              </w:rPr>
              <w:t>'In this topic, you will learn the Apple process to create a FairPlay Streaming (FPS) DRM certificate.' parent: 'iOS/tvOS' grandparent:</w:t>
            </w:r>
          </w:p>
        </w:tc>
        <w:tc>
          <w:tcPr>
            <w:tcW w:w="7407" w:type="dxa"/>
          </w:tcPr>
          <w:p w:rsidR="00000000" w:rsidRDefault="003238CB">
            <w:pPr>
              <w:rPr>
                <w:lang w:val="fr-FR"/>
              </w:rPr>
            </w:pPr>
            <w:r>
              <w:rPr>
                <w:lang w:val="fr-FR"/>
              </w:rPr>
              <w:t>"Dans cette rubrique, vous apprendrez le processus Apple pour cr</w:t>
            </w:r>
            <w:r>
              <w:rPr>
                <w:lang w:val="fr-FR"/>
              </w:rPr>
              <w:t>é</w:t>
            </w:r>
            <w:r>
              <w:rPr>
                <w:lang w:val="fr-FR"/>
              </w:rPr>
              <w:t>er un certificat DRM FairPlay Streaming (FPS)." parent:</w:t>
            </w:r>
            <w:r>
              <w:rPr>
                <w:lang w:val="fr-FR"/>
              </w:rPr>
              <w:t xml:space="preserve"> grand-parent 'iOS / 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663011fe-5096-478b-9477-261404f55894</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e28efc06-cd38-4e8b-b2a6-1e06708b99e2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a656f2f2-84c4-4375-ab66-9bd0cf3078ec</w:t>
            </w:r>
          </w:p>
        </w:tc>
        <w:tc>
          <w:tcPr>
            <w:tcW w:w="7407" w:type="dxa"/>
            <w:shd w:val="clear" w:color="auto" w:fill="F2F2F2" w:themeFill="background1" w:themeFillShade="F2"/>
          </w:tcPr>
          <w:p w:rsidR="00000000" w:rsidRDefault="003238CB">
            <w:pPr>
              <w:rPr>
                <w:noProof/>
              </w:rPr>
            </w:pPr>
            <w:r>
              <w:rPr>
                <w:noProof/>
              </w:rPr>
              <w:t>\{\{ page</w:t>
            </w:r>
            <w:r>
              <w:rPr>
                <w:noProof/>
              </w:rPr>
              <w:t>.description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d41061ac-af01-4acf-b316-de9b157393a2</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5cb06df2-4e64-40b3-be1e-f862ad1f37f9</w:t>
            </w:r>
          </w:p>
        </w:tc>
        <w:tc>
          <w:tcPr>
            <w:tcW w:w="7407" w:type="dxa"/>
            <w:shd w:val="clear" w:color="auto" w:fill="F2F2F2" w:themeFill="background1" w:themeFillShade="F2"/>
          </w:tcPr>
          <w:p w:rsidR="00000000" w:rsidRDefault="003238CB">
            <w:pPr>
              <w:rPr>
                <w:noProof/>
              </w:rPr>
            </w:pPr>
            <w:r>
              <w:rPr>
                <w:rStyle w:val="mqInternal"/>
                <w:noProof/>
              </w:rPr>
              <w:t>[1}</w:t>
            </w:r>
            <w:r>
              <w:rPr>
                <w:noProof/>
              </w:rPr>
              <w:t>FairPlay Streaming</w:t>
            </w:r>
            <w:r>
              <w:rPr>
                <w:rStyle w:val="mqInternal"/>
                <w:noProof/>
              </w:rPr>
              <w:t>{2]</w:t>
            </w:r>
            <w:r>
              <w:rPr>
                <w:noProof/>
              </w:rPr>
              <w:t xml:space="preserve"> is a DRM solution from Apple to securely deliv</w:t>
            </w:r>
            <w:r>
              <w:rPr>
                <w:noProof/>
              </w:rPr>
              <w:t>er streaming media using the HLS (HTTP Live Streaming) protocol.</w:t>
            </w:r>
          </w:p>
        </w:tc>
        <w:tc>
          <w:tcPr>
            <w:tcW w:w="7407" w:type="dxa"/>
          </w:tcPr>
          <w:p w:rsidR="00000000" w:rsidRDefault="003238CB">
            <w:pPr>
              <w:rPr>
                <w:lang w:val="fr-FR"/>
              </w:rPr>
            </w:pPr>
            <w:r>
              <w:rPr>
                <w:rStyle w:val="mqInternal"/>
                <w:noProof/>
                <w:lang w:val="fr-FR"/>
              </w:rPr>
              <w:t>[1}</w:t>
            </w:r>
            <w:r>
              <w:rPr>
                <w:lang w:val="fr-FR"/>
              </w:rPr>
              <w:t>Streaming FairPlay</w:t>
            </w:r>
            <w:r>
              <w:rPr>
                <w:rStyle w:val="mqInternal"/>
                <w:noProof/>
                <w:lang w:val="fr-FR"/>
              </w:rPr>
              <w:t>{2]</w:t>
            </w:r>
            <w:r>
              <w:rPr>
                <w:lang w:val="fr-FR"/>
              </w:rPr>
              <w:t xml:space="preserve"> est une solution DRM d'Apple pour diffuser en toute s</w:t>
            </w:r>
            <w:r>
              <w:rPr>
                <w:lang w:val="fr-FR"/>
              </w:rPr>
              <w:t>é</w:t>
            </w:r>
            <w:r>
              <w:rPr>
                <w:lang w:val="fr-FR"/>
              </w:rPr>
              <w:t>curit</w:t>
            </w:r>
            <w:r>
              <w:rPr>
                <w:lang w:val="fr-FR"/>
              </w:rPr>
              <w:t>é</w:t>
            </w:r>
            <w:r>
              <w:rPr>
                <w:lang w:val="fr-FR"/>
              </w:rPr>
              <w:t xml:space="preserve"> des contenus multim</w:t>
            </w:r>
            <w:r>
              <w:rPr>
                <w:lang w:val="fr-FR"/>
              </w:rPr>
              <w:t>é</w:t>
            </w:r>
            <w:r>
              <w:rPr>
                <w:lang w:val="fr-FR"/>
              </w:rPr>
              <w:t>dias en utilisant le protocole HLS (HTTP Live Streaming).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f7059b64-e97a-422a-a3e3</w:t>
            </w:r>
            <w:r>
              <w:rPr>
                <w:noProof/>
                <w:sz w:val="2"/>
              </w:rPr>
              <w:t>-312ebb4f50fb</w:t>
            </w:r>
          </w:p>
        </w:tc>
        <w:tc>
          <w:tcPr>
            <w:tcW w:w="7407" w:type="dxa"/>
            <w:shd w:val="clear" w:color="auto" w:fill="F2F2F2" w:themeFill="background1" w:themeFillShade="F2"/>
          </w:tcPr>
          <w:p w:rsidR="00000000" w:rsidRDefault="003238CB">
            <w:pPr>
              <w:rPr>
                <w:noProof/>
              </w:rPr>
            </w:pPr>
            <w:r>
              <w:rPr>
                <w:noProof/>
              </w:rPr>
              <w:t>To be able to use Apple</w:t>
            </w:r>
            <w:r>
              <w:rPr>
                <w:noProof/>
              </w:rPr>
              <w:t>’</w:t>
            </w:r>
            <w:r>
              <w:rPr>
                <w:noProof/>
              </w:rPr>
              <w:t xml:space="preserve">s </w:t>
            </w:r>
            <w:r>
              <w:rPr>
                <w:rStyle w:val="mqInternal"/>
                <w:noProof/>
              </w:rPr>
              <w:t>[1}</w:t>
            </w:r>
            <w:r>
              <w:rPr>
                <w:noProof/>
              </w:rPr>
              <w:t>FairPlay Streaming (FPS)</w:t>
            </w:r>
            <w:r>
              <w:rPr>
                <w:rStyle w:val="mqInternal"/>
                <w:noProof/>
              </w:rPr>
              <w:t>{2]</w:t>
            </w:r>
            <w:r>
              <w:rPr>
                <w:noProof/>
              </w:rPr>
              <w:t xml:space="preserve"> DRM, users should acquire the </w:t>
            </w:r>
            <w:r>
              <w:rPr>
                <w:rStyle w:val="mqInternal"/>
                <w:noProof/>
              </w:rPr>
              <w:t>[1}</w:t>
            </w:r>
            <w:r>
              <w:rPr>
                <w:noProof/>
              </w:rPr>
              <w:t>FPS Deployment Package</w:t>
            </w:r>
            <w:r>
              <w:rPr>
                <w:rStyle w:val="mqInternal"/>
                <w:noProof/>
              </w:rPr>
              <w:t>{2]</w:t>
            </w:r>
            <w:r>
              <w:rPr>
                <w:noProof/>
              </w:rPr>
              <w:t xml:space="preserve"> from Apple and provide your Brightcove representative with the following information:</w:t>
            </w:r>
          </w:p>
        </w:tc>
        <w:tc>
          <w:tcPr>
            <w:tcW w:w="7407" w:type="dxa"/>
          </w:tcPr>
          <w:p w:rsidR="00000000" w:rsidRDefault="003238CB">
            <w:pPr>
              <w:rPr>
                <w:lang w:val="fr-FR"/>
              </w:rPr>
            </w:pPr>
            <w:r>
              <w:rPr>
                <w:lang w:val="fr-FR"/>
              </w:rPr>
              <w:t xml:space="preserve">Pour pouvoir utiliser Apple </w:t>
            </w:r>
            <w:r>
              <w:rPr>
                <w:rStyle w:val="mqInternal"/>
                <w:noProof/>
                <w:lang w:val="fr-FR"/>
              </w:rPr>
              <w:t>[1}</w:t>
            </w:r>
            <w:r>
              <w:rPr>
                <w:lang w:val="fr-FR"/>
              </w:rPr>
              <w:t>Streaming FairPlay (FPS)</w:t>
            </w:r>
            <w:r>
              <w:rPr>
                <w:rStyle w:val="mqInternal"/>
                <w:noProof/>
                <w:lang w:val="fr-FR"/>
              </w:rPr>
              <w:t>{2]</w:t>
            </w:r>
            <w:r>
              <w:rPr>
                <w:lang w:val="fr-FR"/>
              </w:rPr>
              <w:t xml:space="preserve"> DRM, les utilisateurs doivent acqu</w:t>
            </w:r>
            <w:r>
              <w:rPr>
                <w:lang w:val="fr-FR"/>
              </w:rPr>
              <w:t>é</w:t>
            </w:r>
            <w:r>
              <w:rPr>
                <w:lang w:val="fr-FR"/>
              </w:rPr>
              <w:t xml:space="preserve">rir le </w:t>
            </w:r>
            <w:r>
              <w:rPr>
                <w:rStyle w:val="mqInternal"/>
                <w:noProof/>
                <w:lang w:val="fr-FR"/>
              </w:rPr>
              <w:t>[1}</w:t>
            </w:r>
            <w:r>
              <w:rPr>
                <w:lang w:val="fr-FR"/>
              </w:rPr>
              <w:t>Package de d</w:t>
            </w:r>
            <w:r>
              <w:rPr>
                <w:lang w:val="fr-FR"/>
              </w:rPr>
              <w:t>é</w:t>
            </w:r>
            <w:r>
              <w:rPr>
                <w:lang w:val="fr-FR"/>
              </w:rPr>
              <w:t>ploiement FPS</w:t>
            </w:r>
            <w:r>
              <w:rPr>
                <w:rStyle w:val="mqInternal"/>
                <w:noProof/>
                <w:lang w:val="fr-FR"/>
              </w:rPr>
              <w:t>{2]</w:t>
            </w:r>
            <w:r>
              <w:rPr>
                <w:lang w:val="fr-FR"/>
              </w:rPr>
              <w:t xml:space="preserve"> d'Apple et fournissez </w:t>
            </w:r>
            <w:r>
              <w:rPr>
                <w:lang w:val="fr-FR"/>
              </w:rPr>
              <w:t>à</w:t>
            </w:r>
            <w:r>
              <w:rPr>
                <w:lang w:val="fr-FR"/>
              </w:rPr>
              <w:t xml:space="preserve"> votre repr</w:t>
            </w:r>
            <w:r>
              <w:rPr>
                <w:lang w:val="fr-FR"/>
              </w:rPr>
              <w:t>é</w:t>
            </w:r>
            <w:r>
              <w:rPr>
                <w:lang w:val="fr-FR"/>
              </w:rPr>
              <w:t>sentant Brightcove les informations suivantes: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3f7e9f96-696d-4d06-8998-59dc1ad643ee</w:t>
            </w:r>
          </w:p>
        </w:tc>
        <w:tc>
          <w:tcPr>
            <w:tcW w:w="7407" w:type="dxa"/>
            <w:shd w:val="clear" w:color="auto" w:fill="F2F2F2" w:themeFill="background1" w:themeFillShade="F2"/>
          </w:tcPr>
          <w:p w:rsidR="00000000" w:rsidRDefault="003238CB">
            <w:pPr>
              <w:rPr>
                <w:noProof/>
              </w:rPr>
            </w:pPr>
            <w:r>
              <w:rPr>
                <w:noProof/>
              </w:rPr>
              <w:t xml:space="preserve">The FPS Certificate file </w:t>
            </w:r>
            <w:r>
              <w:rPr>
                <w:rStyle w:val="mqInternal"/>
                <w:noProof/>
              </w:rPr>
              <w:t>[1}</w:t>
            </w:r>
            <w:r>
              <w:rPr>
                <w:noProof/>
              </w:rPr>
              <w:t>.</w:t>
            </w:r>
            <w:r>
              <w:rPr>
                <w:noProof/>
              </w:rPr>
              <w:t>der or .cer</w:t>
            </w:r>
            <w:r>
              <w:rPr>
                <w:rStyle w:val="mqInternal"/>
                <w:noProof/>
              </w:rPr>
              <w:t>{2]</w:t>
            </w:r>
          </w:p>
        </w:tc>
        <w:tc>
          <w:tcPr>
            <w:tcW w:w="7407" w:type="dxa"/>
          </w:tcPr>
          <w:p w:rsidR="00000000" w:rsidRDefault="003238CB">
            <w:pPr>
              <w:rPr>
                <w:lang w:val="fr-FR"/>
              </w:rPr>
            </w:pPr>
            <w:r>
              <w:rPr>
                <w:lang w:val="fr-FR"/>
              </w:rPr>
              <w:t xml:space="preserve">Le fichier de certificat FPS </w:t>
            </w:r>
            <w:r>
              <w:rPr>
                <w:rStyle w:val="mqInternal"/>
                <w:noProof/>
                <w:lang w:val="fr-FR"/>
              </w:rPr>
              <w:t>[1}</w:t>
            </w:r>
            <w:r>
              <w:rPr>
                <w:lang w:val="fr-FR"/>
              </w:rPr>
              <w:t>.der ou .cer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835a845d-fc55-43a7-bc50-991a95f93681</w:t>
            </w:r>
          </w:p>
        </w:tc>
        <w:tc>
          <w:tcPr>
            <w:tcW w:w="7407" w:type="dxa"/>
            <w:shd w:val="clear" w:color="auto" w:fill="F2F2F2" w:themeFill="background1" w:themeFillShade="F2"/>
          </w:tcPr>
          <w:p w:rsidR="00000000" w:rsidRDefault="003238CB">
            <w:pPr>
              <w:rPr>
                <w:noProof/>
              </w:rPr>
            </w:pPr>
            <w:r>
              <w:rPr>
                <w:noProof/>
              </w:rPr>
              <w:t xml:space="preserve">Private key file </w:t>
            </w:r>
            <w:r>
              <w:rPr>
                <w:rStyle w:val="mqInternal"/>
                <w:noProof/>
              </w:rPr>
              <w:t>[1}</w:t>
            </w:r>
            <w:r>
              <w:rPr>
                <w:noProof/>
              </w:rPr>
              <w:t>.pem</w:t>
            </w:r>
            <w:r>
              <w:rPr>
                <w:rStyle w:val="mqInternal"/>
                <w:noProof/>
              </w:rPr>
              <w:t>{2]</w:t>
            </w:r>
          </w:p>
        </w:tc>
        <w:tc>
          <w:tcPr>
            <w:tcW w:w="7407" w:type="dxa"/>
          </w:tcPr>
          <w:p w:rsidR="00000000" w:rsidRDefault="003238CB">
            <w:pPr>
              <w:rPr>
                <w:lang w:val="fr-FR"/>
              </w:rPr>
            </w:pPr>
            <w:r>
              <w:rPr>
                <w:lang w:val="fr-FR"/>
              </w:rPr>
              <w:t>Fichier de cl</w:t>
            </w:r>
            <w:r>
              <w:rPr>
                <w:lang w:val="fr-FR"/>
              </w:rPr>
              <w:t>é</w:t>
            </w:r>
            <w:r>
              <w:rPr>
                <w:lang w:val="fr-FR"/>
              </w:rPr>
              <w:t xml:space="preserve"> priv</w:t>
            </w:r>
            <w:r>
              <w:rPr>
                <w:lang w:val="fr-FR"/>
              </w:rPr>
              <w:t>é</w:t>
            </w:r>
            <w:r>
              <w:rPr>
                <w:lang w:val="fr-FR"/>
              </w:rPr>
              <w:t xml:space="preserve">e </w:t>
            </w:r>
            <w:r>
              <w:rPr>
                <w:rStyle w:val="mqInternal"/>
                <w:noProof/>
                <w:lang w:val="fr-FR"/>
              </w:rPr>
              <w:t>[1}</w:t>
            </w:r>
            <w:r>
              <w:rPr>
                <w:lang w:val="fr-FR"/>
              </w:rPr>
              <w:t>.pem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ec0742a7-6bef-44ef-97ca-2166ce17b031</w:t>
            </w:r>
          </w:p>
        </w:tc>
        <w:tc>
          <w:tcPr>
            <w:tcW w:w="7407" w:type="dxa"/>
            <w:shd w:val="clear" w:color="auto" w:fill="F2F2F2" w:themeFill="background1" w:themeFillShade="F2"/>
          </w:tcPr>
          <w:p w:rsidR="00000000" w:rsidRDefault="003238CB">
            <w:pPr>
              <w:rPr>
                <w:noProof/>
              </w:rPr>
            </w:pPr>
            <w:r>
              <w:rPr>
                <w:noProof/>
              </w:rPr>
              <w:t>Private key password string</w:t>
            </w:r>
          </w:p>
        </w:tc>
        <w:tc>
          <w:tcPr>
            <w:tcW w:w="7407" w:type="dxa"/>
          </w:tcPr>
          <w:p w:rsidR="00000000" w:rsidRDefault="003238CB">
            <w:pPr>
              <w:rPr>
                <w:lang w:val="fr-FR"/>
              </w:rPr>
            </w:pPr>
            <w:r>
              <w:rPr>
                <w:lang w:val="fr-FR"/>
              </w:rPr>
              <w:t>Cha</w:t>
            </w:r>
            <w:r>
              <w:rPr>
                <w:lang w:val="fr-FR"/>
              </w:rPr>
              <w:t>î</w:t>
            </w:r>
            <w:r>
              <w:rPr>
                <w:lang w:val="fr-FR"/>
              </w:rPr>
              <w:t>ne de mot de pas</w:t>
            </w:r>
            <w:r>
              <w:rPr>
                <w:lang w:val="fr-FR"/>
              </w:rPr>
              <w:t>se de cl</w:t>
            </w:r>
            <w:r>
              <w:rPr>
                <w:lang w:val="fr-FR"/>
              </w:rPr>
              <w:t>é</w:t>
            </w:r>
            <w:r>
              <w:rPr>
                <w:lang w:val="fr-FR"/>
              </w:rPr>
              <w:t xml:space="preserve"> priv</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0265482e-fbaa-401a-a92f-5a3841728217</w:t>
            </w:r>
          </w:p>
        </w:tc>
        <w:tc>
          <w:tcPr>
            <w:tcW w:w="7407" w:type="dxa"/>
            <w:shd w:val="clear" w:color="auto" w:fill="F2F2F2" w:themeFill="background1" w:themeFillShade="F2"/>
          </w:tcPr>
          <w:p w:rsidR="00000000" w:rsidRDefault="003238CB">
            <w:pPr>
              <w:rPr>
                <w:noProof/>
              </w:rPr>
            </w:pPr>
            <w:r>
              <w:rPr>
                <w:noProof/>
              </w:rPr>
              <w:t>Application secret key (ASK) string</w:t>
            </w:r>
          </w:p>
        </w:tc>
        <w:tc>
          <w:tcPr>
            <w:tcW w:w="7407" w:type="dxa"/>
          </w:tcPr>
          <w:p w:rsidR="00000000" w:rsidRDefault="003238CB">
            <w:pPr>
              <w:rPr>
                <w:lang w:val="fr-FR"/>
              </w:rPr>
            </w:pPr>
            <w:r>
              <w:rPr>
                <w:lang w:val="fr-FR"/>
              </w:rPr>
              <w:t>Cha</w:t>
            </w:r>
            <w:r>
              <w:rPr>
                <w:lang w:val="fr-FR"/>
              </w:rPr>
              <w:t>î</w:t>
            </w:r>
            <w:r>
              <w:rPr>
                <w:lang w:val="fr-FR"/>
              </w:rPr>
              <w:t>ne de cl</w:t>
            </w:r>
            <w:r>
              <w:rPr>
                <w:lang w:val="fr-FR"/>
              </w:rPr>
              <w:t>é</w:t>
            </w:r>
            <w:r>
              <w:rPr>
                <w:lang w:val="fr-FR"/>
              </w:rPr>
              <w:t xml:space="preserve"> secr</w:t>
            </w:r>
            <w:r>
              <w:rPr>
                <w:lang w:val="fr-FR"/>
              </w:rPr>
              <w:t>è</w:t>
            </w:r>
            <w:r>
              <w:rPr>
                <w:lang w:val="fr-FR"/>
              </w:rPr>
              <w:t>te d'application (ASK)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3c98d0e6-3c80-463e-83eb-66787f4580e0</w:t>
            </w:r>
          </w:p>
        </w:tc>
        <w:tc>
          <w:tcPr>
            <w:tcW w:w="7407" w:type="dxa"/>
            <w:shd w:val="clear" w:color="auto" w:fill="F2F2F2" w:themeFill="background1" w:themeFillShade="F2"/>
          </w:tcPr>
          <w:p w:rsidR="00000000" w:rsidRDefault="003238CB">
            <w:pPr>
              <w:rPr>
                <w:noProof/>
              </w:rPr>
            </w:pPr>
            <w:r>
              <w:rPr>
                <w:noProof/>
              </w:rPr>
              <w:t>Step 1:</w:t>
            </w:r>
          </w:p>
        </w:tc>
        <w:tc>
          <w:tcPr>
            <w:tcW w:w="7407" w:type="dxa"/>
          </w:tcPr>
          <w:p w:rsidR="00000000" w:rsidRDefault="003238CB">
            <w:pPr>
              <w:rPr>
                <w:lang w:val="fr-FR"/>
              </w:rPr>
            </w:pPr>
            <w:r>
              <w:rPr>
                <w:lang w:val="fr-FR"/>
              </w:rPr>
              <w:t>É</w:t>
            </w:r>
            <w:r>
              <w:rPr>
                <w:lang w:val="fr-FR"/>
              </w:rPr>
              <w:t>tape 1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8300f777-dc3e-4fef-bdec-1f5b9bf7b352</w:t>
            </w:r>
          </w:p>
        </w:tc>
        <w:tc>
          <w:tcPr>
            <w:tcW w:w="7407" w:type="dxa"/>
            <w:shd w:val="clear" w:color="auto" w:fill="F2F2F2" w:themeFill="background1" w:themeFillShade="F2"/>
          </w:tcPr>
          <w:p w:rsidR="00000000" w:rsidRDefault="003238CB">
            <w:pPr>
              <w:rPr>
                <w:noProof/>
              </w:rPr>
            </w:pPr>
            <w:r>
              <w:rPr>
                <w:noProof/>
              </w:rPr>
              <w:t>Sign up Apple Developer Account and Request Deployment Package</w:t>
            </w:r>
          </w:p>
        </w:tc>
        <w:tc>
          <w:tcPr>
            <w:tcW w:w="7407" w:type="dxa"/>
          </w:tcPr>
          <w:p w:rsidR="00000000" w:rsidRDefault="003238CB">
            <w:pPr>
              <w:rPr>
                <w:lang w:val="fr-FR"/>
              </w:rPr>
            </w:pPr>
            <w:r>
              <w:rPr>
                <w:lang w:val="fr-FR"/>
              </w:rPr>
              <w:t>Cr</w:t>
            </w:r>
            <w:r>
              <w:rPr>
                <w:lang w:val="fr-FR"/>
              </w:rPr>
              <w:t>é</w:t>
            </w:r>
            <w:r>
              <w:rPr>
                <w:lang w:val="fr-FR"/>
              </w:rPr>
              <w:t>er un compte de d</w:t>
            </w:r>
            <w:r>
              <w:rPr>
                <w:lang w:val="fr-FR"/>
              </w:rPr>
              <w:t>é</w:t>
            </w:r>
            <w:r>
              <w:rPr>
                <w:lang w:val="fr-FR"/>
              </w:rPr>
              <w:t>veloppeur Apple et demander un package de d</w:t>
            </w:r>
            <w:r>
              <w:rPr>
                <w:lang w:val="fr-FR"/>
              </w:rPr>
              <w:t>é</w:t>
            </w:r>
            <w:r>
              <w:rPr>
                <w:lang w:val="fr-FR"/>
              </w:rPr>
              <w:t>ploiement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5d0f1de0-5d27-48d5-9d5c-4ac8c736ef85</w:t>
            </w:r>
          </w:p>
        </w:tc>
        <w:tc>
          <w:tcPr>
            <w:tcW w:w="7407" w:type="dxa"/>
            <w:shd w:val="clear" w:color="auto" w:fill="F2F2F2" w:themeFill="background1" w:themeFillShade="F2"/>
          </w:tcPr>
          <w:p w:rsidR="00000000" w:rsidRDefault="003238CB">
            <w:pPr>
              <w:rPr>
                <w:noProof/>
              </w:rPr>
            </w:pPr>
            <w:r>
              <w:rPr>
                <w:noProof/>
              </w:rPr>
              <w:t>Enter your Apple developer account to get the FPS Deployment Package.</w:t>
            </w:r>
          </w:p>
        </w:tc>
        <w:tc>
          <w:tcPr>
            <w:tcW w:w="7407" w:type="dxa"/>
          </w:tcPr>
          <w:p w:rsidR="00000000" w:rsidRDefault="003238CB">
            <w:pPr>
              <w:rPr>
                <w:lang w:val="fr-FR"/>
              </w:rPr>
            </w:pPr>
            <w:r>
              <w:rPr>
                <w:lang w:val="fr-FR"/>
              </w:rPr>
              <w:t>Entrez</w:t>
            </w:r>
            <w:r>
              <w:rPr>
                <w:lang w:val="fr-FR"/>
              </w:rPr>
              <w:t xml:space="preserve"> votre compte de d</w:t>
            </w:r>
            <w:r>
              <w:rPr>
                <w:lang w:val="fr-FR"/>
              </w:rPr>
              <w:t>é</w:t>
            </w:r>
            <w:r>
              <w:rPr>
                <w:lang w:val="fr-FR"/>
              </w:rPr>
              <w:t>veloppeur Apple pour obtenir le package de d</w:t>
            </w:r>
            <w:r>
              <w:rPr>
                <w:lang w:val="fr-FR"/>
              </w:rPr>
              <w:t>é</w:t>
            </w:r>
            <w:r>
              <w:rPr>
                <w:lang w:val="fr-FR"/>
              </w:rPr>
              <w:t>ploiement FPS.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b7036710-3897-4682-9a49-d10863ceae43</w:t>
            </w:r>
          </w:p>
        </w:tc>
        <w:tc>
          <w:tcPr>
            <w:tcW w:w="7407" w:type="dxa"/>
            <w:shd w:val="clear" w:color="auto" w:fill="F2F2F2" w:themeFill="background1" w:themeFillShade="F2"/>
          </w:tcPr>
          <w:p w:rsidR="00000000" w:rsidRDefault="003238CB">
            <w:pPr>
              <w:rPr>
                <w:noProof/>
              </w:rPr>
            </w:pPr>
            <w:r>
              <w:rPr>
                <w:noProof/>
              </w:rPr>
              <w:t>If you don</w:t>
            </w:r>
            <w:r>
              <w:rPr>
                <w:noProof/>
              </w:rPr>
              <w:t>’</w:t>
            </w:r>
            <w:r>
              <w:rPr>
                <w:noProof/>
              </w:rPr>
              <w:t>t have one.</w:t>
            </w:r>
          </w:p>
        </w:tc>
        <w:tc>
          <w:tcPr>
            <w:tcW w:w="7407" w:type="dxa"/>
          </w:tcPr>
          <w:p w:rsidR="00000000" w:rsidRDefault="003238CB">
            <w:pPr>
              <w:rPr>
                <w:lang w:val="fr-FR"/>
              </w:rPr>
            </w:pPr>
            <w:r>
              <w:rPr>
                <w:lang w:val="fr-FR"/>
              </w:rPr>
              <w:t>Si vous n'en avez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d285b009-17e0-4b70-999f-e84f1b6f74ed</w:t>
            </w:r>
          </w:p>
        </w:tc>
        <w:tc>
          <w:tcPr>
            <w:tcW w:w="7407" w:type="dxa"/>
            <w:shd w:val="clear" w:color="auto" w:fill="F2F2F2" w:themeFill="background1" w:themeFillShade="F2"/>
          </w:tcPr>
          <w:p w:rsidR="00000000" w:rsidRDefault="003238CB">
            <w:pPr>
              <w:rPr>
                <w:noProof/>
              </w:rPr>
            </w:pPr>
            <w:r>
              <w:rPr>
                <w:rStyle w:val="mqInternal"/>
                <w:noProof/>
              </w:rPr>
              <w:t>[1}</w:t>
            </w:r>
            <w:r>
              <w:rPr>
                <w:noProof/>
              </w:rPr>
              <w:t>Sign up</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e3ce3b69-9be7-4d47-9511-0ce8cf18265c</w:t>
            </w:r>
          </w:p>
        </w:tc>
        <w:tc>
          <w:tcPr>
            <w:tcW w:w="7407" w:type="dxa"/>
            <w:shd w:val="clear" w:color="auto" w:fill="F2F2F2" w:themeFill="background1" w:themeFillShade="F2"/>
          </w:tcPr>
          <w:p w:rsidR="00000000" w:rsidRDefault="003238CB">
            <w:pPr>
              <w:rPr>
                <w:noProof/>
              </w:rPr>
            </w:pPr>
            <w:r>
              <w:rPr>
                <w:noProof/>
              </w:rPr>
              <w:t>Click the Request Deployment Package link at the bottom of the FairPlay Streaming website and log in with your Apple developer account.</w:t>
            </w:r>
          </w:p>
        </w:tc>
        <w:tc>
          <w:tcPr>
            <w:tcW w:w="7407" w:type="dxa"/>
          </w:tcPr>
          <w:p w:rsidR="00000000" w:rsidRDefault="003238CB">
            <w:pPr>
              <w:rPr>
                <w:lang w:val="fr-FR"/>
              </w:rPr>
            </w:pPr>
            <w:r>
              <w:rPr>
                <w:lang w:val="fr-FR"/>
              </w:rPr>
              <w:t>Cliquez sur le lien Request Deployment Package en bas du site Web FairPlay Streamin</w:t>
            </w:r>
            <w:r>
              <w:rPr>
                <w:lang w:val="fr-FR"/>
              </w:rPr>
              <w:t>g et connectez-vous avec votre compte de d</w:t>
            </w:r>
            <w:r>
              <w:rPr>
                <w:lang w:val="fr-FR"/>
              </w:rPr>
              <w:t>é</w:t>
            </w:r>
            <w:r>
              <w:rPr>
                <w:lang w:val="fr-FR"/>
              </w:rPr>
              <w:t>veloppeur Apple.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e8983e6f-14cc-42b4-839a-57d45766cb2b</w:t>
            </w:r>
          </w:p>
        </w:tc>
        <w:tc>
          <w:tcPr>
            <w:tcW w:w="7407" w:type="dxa"/>
            <w:shd w:val="clear" w:color="auto" w:fill="F2F2F2" w:themeFill="background1" w:themeFillShade="F2"/>
          </w:tcPr>
          <w:p w:rsidR="00000000" w:rsidRDefault="003238CB">
            <w:pPr>
              <w:rPr>
                <w:noProof/>
              </w:rPr>
            </w:pPr>
            <w:r>
              <w:rPr>
                <w:noProof/>
              </w:rPr>
              <w:t xml:space="preserve">Once you apply for the Deployment Package according to the input-form, you will be issued a package containing the FPS Credential Creation Guide document </w:t>
            </w:r>
            <w:r>
              <w:rPr>
                <w:noProof/>
              </w:rPr>
              <w:t>after Apple</w:t>
            </w:r>
            <w:r>
              <w:rPr>
                <w:noProof/>
              </w:rPr>
              <w:t>’</w:t>
            </w:r>
            <w:r>
              <w:rPr>
                <w:noProof/>
              </w:rPr>
              <w:t>s confirmation.</w:t>
            </w:r>
          </w:p>
        </w:tc>
        <w:tc>
          <w:tcPr>
            <w:tcW w:w="7407" w:type="dxa"/>
          </w:tcPr>
          <w:p w:rsidR="00000000" w:rsidRDefault="003238CB">
            <w:pPr>
              <w:rPr>
                <w:lang w:val="fr-FR"/>
              </w:rPr>
            </w:pPr>
            <w:r>
              <w:rPr>
                <w:lang w:val="fr-FR"/>
              </w:rPr>
              <w:t>Une fois que vous avez postul</w:t>
            </w:r>
            <w:r>
              <w:rPr>
                <w:lang w:val="fr-FR"/>
              </w:rPr>
              <w:t>é</w:t>
            </w:r>
            <w:r>
              <w:rPr>
                <w:lang w:val="fr-FR"/>
              </w:rPr>
              <w:t xml:space="preserve"> pour le package de d</w:t>
            </w:r>
            <w:r>
              <w:rPr>
                <w:lang w:val="fr-FR"/>
              </w:rPr>
              <w:t>é</w:t>
            </w:r>
            <w:r>
              <w:rPr>
                <w:lang w:val="fr-FR"/>
              </w:rPr>
              <w:t>ploiement conform</w:t>
            </w:r>
            <w:r>
              <w:rPr>
                <w:lang w:val="fr-FR"/>
              </w:rPr>
              <w:t>é</w:t>
            </w:r>
            <w:r>
              <w:rPr>
                <w:lang w:val="fr-FR"/>
              </w:rPr>
              <w:t>ment au formulaire de saisie, vous recevrez un package contenant le document FPS Credential Creation Guide apr</w:t>
            </w:r>
            <w:r>
              <w:rPr>
                <w:lang w:val="fr-FR"/>
              </w:rPr>
              <w:t>è</w:t>
            </w:r>
            <w:r>
              <w:rPr>
                <w:lang w:val="fr-FR"/>
              </w:rPr>
              <w:t>s la confirmation d'Apple.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13476f2d-0d90-4</w:t>
            </w:r>
            <w:r>
              <w:rPr>
                <w:noProof/>
                <w:sz w:val="2"/>
              </w:rPr>
              <w:t>c08-bc94-d2e9568febb3</w:t>
            </w:r>
          </w:p>
        </w:tc>
        <w:tc>
          <w:tcPr>
            <w:tcW w:w="7407" w:type="dxa"/>
            <w:shd w:val="clear" w:color="auto" w:fill="F2F2F2" w:themeFill="background1" w:themeFillShade="F2"/>
          </w:tcPr>
          <w:p w:rsidR="00000000" w:rsidRDefault="003238CB">
            <w:pPr>
              <w:rPr>
                <w:noProof/>
              </w:rPr>
            </w:pPr>
            <w:r>
              <w:rPr>
                <w:noProof/>
              </w:rPr>
              <w:t>During the application process, you will be asked if you have completed the implementation and testing of the Key Server Module (KSM).</w:t>
            </w:r>
          </w:p>
        </w:tc>
        <w:tc>
          <w:tcPr>
            <w:tcW w:w="7407" w:type="dxa"/>
          </w:tcPr>
          <w:p w:rsidR="00000000" w:rsidRDefault="003238CB">
            <w:pPr>
              <w:rPr>
                <w:lang w:val="fr-FR"/>
              </w:rPr>
            </w:pPr>
            <w:r>
              <w:rPr>
                <w:lang w:val="fr-FR"/>
              </w:rPr>
              <w:t>Au cours du processus de candidature, il vous sera demand</w:t>
            </w:r>
            <w:r>
              <w:rPr>
                <w:lang w:val="fr-FR"/>
              </w:rPr>
              <w:t>é</w:t>
            </w:r>
            <w:r>
              <w:rPr>
                <w:lang w:val="fr-FR"/>
              </w:rPr>
              <w:t xml:space="preserve"> si vous avez termin</w:t>
            </w:r>
            <w:r>
              <w:rPr>
                <w:lang w:val="fr-FR"/>
              </w:rPr>
              <w:t>é</w:t>
            </w:r>
            <w:r>
              <w:rPr>
                <w:lang w:val="fr-FR"/>
              </w:rPr>
              <w:t xml:space="preserve"> la mise en </w:t>
            </w:r>
            <w:r>
              <w:rPr>
                <w:lang w:val="fr-FR"/>
              </w:rPr>
              <w:t>œ</w:t>
            </w:r>
            <w:r>
              <w:rPr>
                <w:lang w:val="fr-FR"/>
              </w:rPr>
              <w:t>uvre et</w:t>
            </w:r>
            <w:r>
              <w:rPr>
                <w:lang w:val="fr-FR"/>
              </w:rPr>
              <w:t xml:space="preserve"> les tests du module de serveur de cl</w:t>
            </w:r>
            <w:r>
              <w:rPr>
                <w:lang w:val="fr-FR"/>
              </w:rPr>
              <w:t>é</w:t>
            </w:r>
            <w:r>
              <w:rPr>
                <w:lang w:val="fr-FR"/>
              </w:rPr>
              <w:t>s (KSM).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089f0bb6-554f-40d0-a7c9-8aed0d2effdd</w:t>
            </w:r>
          </w:p>
        </w:tc>
        <w:tc>
          <w:tcPr>
            <w:tcW w:w="7407" w:type="dxa"/>
            <w:shd w:val="clear" w:color="auto" w:fill="F2F2F2" w:themeFill="background1" w:themeFillShade="F2"/>
          </w:tcPr>
          <w:p w:rsidR="00000000" w:rsidRDefault="003238CB">
            <w:pPr>
              <w:rPr>
                <w:noProof/>
              </w:rPr>
            </w:pPr>
            <w:r>
              <w:rPr>
                <w:noProof/>
              </w:rPr>
              <w:t>Please answer:</w:t>
            </w:r>
          </w:p>
        </w:tc>
        <w:tc>
          <w:tcPr>
            <w:tcW w:w="7407" w:type="dxa"/>
          </w:tcPr>
          <w:p w:rsidR="00000000" w:rsidRDefault="003238CB">
            <w:pPr>
              <w:rPr>
                <w:lang w:val="fr-FR"/>
              </w:rPr>
            </w:pPr>
            <w:r>
              <w:rPr>
                <w:lang w:val="fr-FR"/>
              </w:rPr>
              <w:t>R</w:t>
            </w:r>
            <w:r>
              <w:rPr>
                <w:lang w:val="fr-FR"/>
              </w:rPr>
              <w:t>é</w:t>
            </w:r>
            <w:r>
              <w:rPr>
                <w:lang w:val="fr-FR"/>
              </w:rPr>
              <w:t>pondre s'il vous pla</w:t>
            </w:r>
            <w:r>
              <w:rPr>
                <w:lang w:val="fr-FR"/>
              </w:rPr>
              <w:t>î</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b7f222b9-df5e-4e8a-996f-1519156543be</w:t>
            </w:r>
          </w:p>
        </w:tc>
        <w:tc>
          <w:tcPr>
            <w:tcW w:w="7407" w:type="dxa"/>
            <w:shd w:val="clear" w:color="auto" w:fill="F2F2F2" w:themeFill="background1" w:themeFillShade="F2"/>
          </w:tcPr>
          <w:p w:rsidR="00000000" w:rsidRDefault="003238CB">
            <w:pPr>
              <w:rPr>
                <w:noProof/>
              </w:rPr>
            </w:pPr>
            <w:r>
              <w:rPr>
                <w:noProof/>
              </w:rPr>
              <w:t>‘</w:t>
            </w:r>
            <w:r>
              <w:rPr>
                <w:noProof/>
              </w:rPr>
              <w:t>I am using a 3rd party DRM service and the company has already built and tested the Key Server Module</w:t>
            </w:r>
            <w:r>
              <w:rPr>
                <w:noProof/>
              </w:rPr>
              <w:t>’</w:t>
            </w:r>
            <w:r>
              <w:rPr>
                <w:noProof/>
              </w:rPr>
              <w:t>.</w:t>
            </w:r>
          </w:p>
        </w:tc>
        <w:tc>
          <w:tcPr>
            <w:tcW w:w="7407" w:type="dxa"/>
          </w:tcPr>
          <w:p w:rsidR="00000000" w:rsidRDefault="003238CB">
            <w:pPr>
              <w:rPr>
                <w:lang w:val="fr-FR"/>
              </w:rPr>
            </w:pPr>
            <w:r>
              <w:rPr>
                <w:lang w:val="fr-FR"/>
              </w:rPr>
              <w:t>«</w:t>
            </w:r>
            <w:r>
              <w:rPr>
                <w:lang w:val="fr-FR"/>
              </w:rPr>
              <w:t>J'utilise un service DRM tiers et la soci</w:t>
            </w:r>
            <w:r>
              <w:rPr>
                <w:lang w:val="fr-FR"/>
              </w:rPr>
              <w:t>é</w:t>
            </w:r>
            <w:r>
              <w:rPr>
                <w:lang w:val="fr-FR"/>
              </w:rPr>
              <w:t>t</w:t>
            </w:r>
            <w:r>
              <w:rPr>
                <w:lang w:val="fr-FR"/>
              </w:rPr>
              <w:t>é</w:t>
            </w:r>
            <w:r>
              <w:rPr>
                <w:lang w:val="fr-FR"/>
              </w:rPr>
              <w:t xml:space="preserve"> a d</w:t>
            </w:r>
            <w:r>
              <w:rPr>
                <w:lang w:val="fr-FR"/>
              </w:rPr>
              <w:t>é</w:t>
            </w:r>
            <w:r>
              <w:rPr>
                <w:lang w:val="fr-FR"/>
              </w:rPr>
              <w:t>j</w:t>
            </w:r>
            <w:r>
              <w:rPr>
                <w:lang w:val="fr-FR"/>
              </w:rPr>
              <w:t>à</w:t>
            </w:r>
            <w:r>
              <w:rPr>
                <w:lang w:val="fr-FR"/>
              </w:rPr>
              <w:t xml:space="preserve"> construit et test</w:t>
            </w:r>
            <w:r>
              <w:rPr>
                <w:lang w:val="fr-FR"/>
              </w:rPr>
              <w:t>é</w:t>
            </w:r>
            <w:r>
              <w:rPr>
                <w:lang w:val="fr-FR"/>
              </w:rPr>
              <w:t xml:space="preserve"> le module Key Server</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88932636-ea38-4814-9f13-c456a73c708a</w:t>
            </w:r>
          </w:p>
        </w:tc>
        <w:tc>
          <w:tcPr>
            <w:tcW w:w="7407" w:type="dxa"/>
            <w:shd w:val="clear" w:color="auto" w:fill="F2F2F2" w:themeFill="background1" w:themeFillShade="F2"/>
          </w:tcPr>
          <w:p w:rsidR="00000000" w:rsidRDefault="003238CB">
            <w:pPr>
              <w:rPr>
                <w:noProof/>
              </w:rPr>
            </w:pPr>
            <w:r>
              <w:rPr>
                <w:noProof/>
              </w:rPr>
              <w:t>Step 2:</w:t>
            </w:r>
          </w:p>
        </w:tc>
        <w:tc>
          <w:tcPr>
            <w:tcW w:w="7407" w:type="dxa"/>
          </w:tcPr>
          <w:p w:rsidR="00000000" w:rsidRDefault="003238CB">
            <w:pPr>
              <w:rPr>
                <w:lang w:val="fr-FR"/>
              </w:rPr>
            </w:pPr>
            <w:r>
              <w:rPr>
                <w:lang w:val="fr-FR"/>
              </w:rPr>
              <w:t>É</w:t>
            </w:r>
            <w:r>
              <w:rPr>
                <w:lang w:val="fr-FR"/>
              </w:rPr>
              <w:t>tape 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d56dce84-aa4b-4d50-ba87-d4360e09b6f1</w:t>
            </w:r>
          </w:p>
        </w:tc>
        <w:tc>
          <w:tcPr>
            <w:tcW w:w="7407" w:type="dxa"/>
            <w:shd w:val="clear" w:color="auto" w:fill="F2F2F2" w:themeFill="background1" w:themeFillShade="F2"/>
          </w:tcPr>
          <w:p w:rsidR="00000000" w:rsidRDefault="003238CB">
            <w:pPr>
              <w:rPr>
                <w:noProof/>
              </w:rPr>
            </w:pPr>
            <w:r>
              <w:rPr>
                <w:noProof/>
              </w:rPr>
              <w:t>Create the Private Key and Certificate Signing Request(CSR)</w:t>
            </w:r>
          </w:p>
        </w:tc>
        <w:tc>
          <w:tcPr>
            <w:tcW w:w="7407" w:type="dxa"/>
          </w:tcPr>
          <w:p w:rsidR="00000000" w:rsidRDefault="003238CB">
            <w:pPr>
              <w:rPr>
                <w:lang w:val="fr-FR"/>
              </w:rPr>
            </w:pPr>
            <w:r>
              <w:rPr>
                <w:lang w:val="fr-FR"/>
              </w:rPr>
              <w:t>Cr</w:t>
            </w:r>
            <w:r>
              <w:rPr>
                <w:lang w:val="fr-FR"/>
              </w:rPr>
              <w:t>é</w:t>
            </w:r>
            <w:r>
              <w:rPr>
                <w:lang w:val="fr-FR"/>
              </w:rPr>
              <w:t>er la demande de signature de cl</w:t>
            </w:r>
            <w:r>
              <w:rPr>
                <w:lang w:val="fr-FR"/>
              </w:rPr>
              <w:t>é</w:t>
            </w:r>
            <w:r>
              <w:rPr>
                <w:lang w:val="fr-FR"/>
              </w:rPr>
              <w:t xml:space="preserve"> priv</w:t>
            </w:r>
            <w:r>
              <w:rPr>
                <w:lang w:val="fr-FR"/>
              </w:rPr>
              <w:t>é</w:t>
            </w:r>
            <w:r>
              <w:rPr>
                <w:lang w:val="fr-FR"/>
              </w:rPr>
              <w:t>e et de certificat (CSR)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16d8e8e6-64cb-4d23-b080-0e408c9ecc6c</w:t>
            </w:r>
          </w:p>
        </w:tc>
        <w:tc>
          <w:tcPr>
            <w:tcW w:w="7407" w:type="dxa"/>
            <w:shd w:val="clear" w:color="auto" w:fill="F2F2F2" w:themeFill="background1" w:themeFillShade="F2"/>
          </w:tcPr>
          <w:p w:rsidR="00000000" w:rsidRDefault="003238CB">
            <w:pPr>
              <w:rPr>
                <w:noProof/>
              </w:rPr>
            </w:pPr>
            <w:r>
              <w:rPr>
                <w:noProof/>
              </w:rPr>
              <w:t xml:space="preserve">The next step is to create a private key </w:t>
            </w:r>
            <w:r>
              <w:rPr>
                <w:rStyle w:val="mqInternal"/>
                <w:noProof/>
              </w:rPr>
              <w:t>[1</w:t>
            </w:r>
            <w:r>
              <w:rPr>
                <w:rStyle w:val="mqInternal"/>
                <w:noProof/>
              </w:rPr>
              <w:t>}</w:t>
            </w:r>
            <w:r>
              <w:rPr>
                <w:noProof/>
              </w:rPr>
              <w:t>privatekey.pem</w:t>
            </w:r>
            <w:r>
              <w:rPr>
                <w:rStyle w:val="mqInternal"/>
                <w:noProof/>
              </w:rPr>
              <w:t>{2]</w:t>
            </w:r>
            <w:r>
              <w:rPr>
                <w:noProof/>
              </w:rPr>
              <w:t xml:space="preserve"> file and a certificate signing request </w:t>
            </w:r>
            <w:r>
              <w:rPr>
                <w:rStyle w:val="mqInternal"/>
                <w:noProof/>
              </w:rPr>
              <w:t>[1}</w:t>
            </w:r>
            <w:r>
              <w:rPr>
                <w:noProof/>
              </w:rPr>
              <w:t>certreq.csr</w:t>
            </w:r>
            <w:r>
              <w:rPr>
                <w:rStyle w:val="mqInternal"/>
                <w:noProof/>
              </w:rPr>
              <w:t>{2]</w:t>
            </w:r>
            <w:r>
              <w:rPr>
                <w:noProof/>
              </w:rPr>
              <w:t xml:space="preserve"> file by referring to the guidelines document in the package.</w:t>
            </w:r>
          </w:p>
        </w:tc>
        <w:tc>
          <w:tcPr>
            <w:tcW w:w="7407" w:type="dxa"/>
          </w:tcPr>
          <w:p w:rsidR="00000000" w:rsidRDefault="003238CB">
            <w:pPr>
              <w:rPr>
                <w:lang w:val="fr-FR"/>
              </w:rPr>
            </w:pPr>
            <w:r>
              <w:rPr>
                <w:lang w:val="fr-FR"/>
              </w:rPr>
              <w:t xml:space="preserve">La prochaine </w:t>
            </w:r>
            <w:r>
              <w:rPr>
                <w:lang w:val="fr-FR"/>
              </w:rPr>
              <w:t>é</w:t>
            </w:r>
            <w:r>
              <w:rPr>
                <w:lang w:val="fr-FR"/>
              </w:rPr>
              <w:t xml:space="preserve">tape consiste </w:t>
            </w:r>
            <w:r>
              <w:rPr>
                <w:lang w:val="fr-FR"/>
              </w:rPr>
              <w:t>à</w:t>
            </w:r>
            <w:r>
              <w:rPr>
                <w:lang w:val="fr-FR"/>
              </w:rPr>
              <w:t xml:space="preserve"> cr</w:t>
            </w:r>
            <w:r>
              <w:rPr>
                <w:lang w:val="fr-FR"/>
              </w:rPr>
              <w:t>é</w:t>
            </w:r>
            <w:r>
              <w:rPr>
                <w:lang w:val="fr-FR"/>
              </w:rPr>
              <w:t>er une cl</w:t>
            </w:r>
            <w:r>
              <w:rPr>
                <w:lang w:val="fr-FR"/>
              </w:rPr>
              <w:t>é</w:t>
            </w:r>
            <w:r>
              <w:rPr>
                <w:lang w:val="fr-FR"/>
              </w:rPr>
              <w:t xml:space="preserve"> priv</w:t>
            </w:r>
            <w:r>
              <w:rPr>
                <w:lang w:val="fr-FR"/>
              </w:rPr>
              <w:t>é</w:t>
            </w:r>
            <w:r>
              <w:rPr>
                <w:lang w:val="fr-FR"/>
              </w:rPr>
              <w:t xml:space="preserve">e </w:t>
            </w:r>
            <w:r>
              <w:rPr>
                <w:rStyle w:val="mqInternal"/>
                <w:noProof/>
                <w:lang w:val="fr-FR"/>
              </w:rPr>
              <w:t>[1}</w:t>
            </w:r>
            <w:r>
              <w:rPr>
                <w:lang w:val="fr-FR"/>
              </w:rPr>
              <w:t>privatekey.pem</w:t>
            </w:r>
            <w:r>
              <w:rPr>
                <w:rStyle w:val="mqInternal"/>
                <w:noProof/>
                <w:lang w:val="fr-FR"/>
              </w:rPr>
              <w:t>{2]</w:t>
            </w:r>
            <w:r>
              <w:rPr>
                <w:lang w:val="fr-FR"/>
              </w:rPr>
              <w:t xml:space="preserve"> fichier et une demande de signature de certific</w:t>
            </w:r>
            <w:r>
              <w:rPr>
                <w:lang w:val="fr-FR"/>
              </w:rPr>
              <w:t xml:space="preserve">at </w:t>
            </w:r>
            <w:r>
              <w:rPr>
                <w:rStyle w:val="mqInternal"/>
                <w:noProof/>
                <w:lang w:val="fr-FR"/>
              </w:rPr>
              <w:t>[1}</w:t>
            </w:r>
            <w:r>
              <w:rPr>
                <w:lang w:val="fr-FR"/>
              </w:rPr>
              <w:t>certreq.csr</w:t>
            </w:r>
            <w:r>
              <w:rPr>
                <w:rStyle w:val="mqInternal"/>
                <w:noProof/>
                <w:lang w:val="fr-FR"/>
              </w:rPr>
              <w:t>{2]</w:t>
            </w:r>
            <w:r>
              <w:rPr>
                <w:lang w:val="fr-FR"/>
              </w:rPr>
              <w:t xml:space="preserve"> fichier en vous r</w:t>
            </w:r>
            <w:r>
              <w:rPr>
                <w:lang w:val="fr-FR"/>
              </w:rPr>
              <w:t>é</w:t>
            </w:r>
            <w:r>
              <w:rPr>
                <w:lang w:val="fr-FR"/>
              </w:rPr>
              <w:t>f</w:t>
            </w:r>
            <w:r>
              <w:rPr>
                <w:lang w:val="fr-FR"/>
              </w:rPr>
              <w:t>é</w:t>
            </w:r>
            <w:r>
              <w:rPr>
                <w:lang w:val="fr-FR"/>
              </w:rPr>
              <w:t>rant au document de directives dans le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cb4f64c3-fe07-49d8-8379-447c303e75a5</w:t>
            </w:r>
          </w:p>
        </w:tc>
        <w:tc>
          <w:tcPr>
            <w:tcW w:w="7407" w:type="dxa"/>
            <w:shd w:val="clear" w:color="auto" w:fill="F2F2F2" w:themeFill="background1" w:themeFillShade="F2"/>
          </w:tcPr>
          <w:p w:rsidR="00000000" w:rsidRDefault="003238CB">
            <w:pPr>
              <w:rPr>
                <w:noProof/>
              </w:rPr>
            </w:pPr>
            <w:r>
              <w:rPr>
                <w:noProof/>
              </w:rPr>
              <w:t>OpenSSL must be installed on the PC or server environment where this process is performed.</w:t>
            </w:r>
          </w:p>
        </w:tc>
        <w:tc>
          <w:tcPr>
            <w:tcW w:w="7407" w:type="dxa"/>
          </w:tcPr>
          <w:p w:rsidR="00000000" w:rsidRDefault="003238CB">
            <w:pPr>
              <w:rPr>
                <w:lang w:val="fr-FR"/>
              </w:rPr>
            </w:pPr>
            <w:r>
              <w:rPr>
                <w:lang w:val="fr-FR"/>
              </w:rPr>
              <w:t xml:space="preserve">OpenSSL doit </w:t>
            </w:r>
            <w:r>
              <w:rPr>
                <w:lang w:val="fr-FR"/>
              </w:rPr>
              <w:t>ê</w:t>
            </w:r>
            <w:r>
              <w:rPr>
                <w:lang w:val="fr-FR"/>
              </w:rPr>
              <w:t>tre install</w:t>
            </w:r>
            <w:r>
              <w:rPr>
                <w:lang w:val="fr-FR"/>
              </w:rPr>
              <w:t>é</w:t>
            </w:r>
            <w:r>
              <w:rPr>
                <w:lang w:val="fr-FR"/>
              </w:rPr>
              <w:t xml:space="preserve"> sur l'environnement PC ou serveur o</w:t>
            </w:r>
            <w:r>
              <w:rPr>
                <w:lang w:val="fr-FR"/>
              </w:rPr>
              <w:t>ù</w:t>
            </w:r>
            <w:r>
              <w:rPr>
                <w:lang w:val="fr-FR"/>
              </w:rPr>
              <w:t xml:space="preserve"> ce processus est effectu</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21b132b6-ae5f-4139-a69e-22d482b1ff61</w:t>
            </w:r>
          </w:p>
        </w:tc>
        <w:tc>
          <w:tcPr>
            <w:tcW w:w="7407" w:type="dxa"/>
            <w:shd w:val="clear" w:color="auto" w:fill="F2F2F2" w:themeFill="background1" w:themeFillShade="F2"/>
          </w:tcPr>
          <w:p w:rsidR="00000000" w:rsidRDefault="003238CB">
            <w:pPr>
              <w:rPr>
                <w:noProof/>
              </w:rPr>
            </w:pPr>
            <w:r>
              <w:rPr>
                <w:noProof/>
              </w:rPr>
              <w:t>The following steps describe the OpenSSL method to generate the CSR file:</w:t>
            </w:r>
          </w:p>
        </w:tc>
        <w:tc>
          <w:tcPr>
            <w:tcW w:w="7407" w:type="dxa"/>
          </w:tcPr>
          <w:p w:rsidR="00000000" w:rsidRDefault="003238CB">
            <w:pPr>
              <w:rPr>
                <w:lang w:val="fr-FR"/>
              </w:rPr>
            </w:pPr>
            <w:r>
              <w:rPr>
                <w:lang w:val="fr-FR"/>
              </w:rPr>
              <w:t xml:space="preserve">Les </w:t>
            </w:r>
            <w:r>
              <w:rPr>
                <w:lang w:val="fr-FR"/>
              </w:rPr>
              <w:t>é</w:t>
            </w:r>
            <w:r>
              <w:rPr>
                <w:lang w:val="fr-FR"/>
              </w:rPr>
              <w:t>tapes suivantes d</w:t>
            </w:r>
            <w:r>
              <w:rPr>
                <w:lang w:val="fr-FR"/>
              </w:rPr>
              <w:t>é</w:t>
            </w:r>
            <w:r>
              <w:rPr>
                <w:lang w:val="fr-FR"/>
              </w:rPr>
              <w:t>crivent la m</w:t>
            </w:r>
            <w:r>
              <w:rPr>
                <w:lang w:val="fr-FR"/>
              </w:rPr>
              <w:t>é</w:t>
            </w:r>
            <w:r>
              <w:rPr>
                <w:lang w:val="fr-FR"/>
              </w:rPr>
              <w:t>thode OpenSSL pour g</w:t>
            </w:r>
            <w:r>
              <w:rPr>
                <w:lang w:val="fr-FR"/>
              </w:rPr>
              <w:t>é</w:t>
            </w:r>
            <w:r>
              <w:rPr>
                <w:lang w:val="fr-FR"/>
              </w:rPr>
              <w:t>n</w:t>
            </w:r>
            <w:r>
              <w:rPr>
                <w:lang w:val="fr-FR"/>
              </w:rPr>
              <w:t>é</w:t>
            </w:r>
            <w:r>
              <w:rPr>
                <w:lang w:val="fr-FR"/>
              </w:rPr>
              <w:t>rer le fichier CSR: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b1e8e999-e715-45fb-8c59-24b3ac821355</w:t>
            </w:r>
          </w:p>
        </w:tc>
        <w:tc>
          <w:tcPr>
            <w:tcW w:w="7407" w:type="dxa"/>
            <w:shd w:val="clear" w:color="auto" w:fill="F2F2F2" w:themeFill="background1" w:themeFillShade="F2"/>
          </w:tcPr>
          <w:p w:rsidR="00000000" w:rsidRDefault="003238CB">
            <w:pPr>
              <w:rPr>
                <w:noProof/>
              </w:rPr>
            </w:pPr>
            <w:r>
              <w:rPr>
                <w:noProof/>
              </w:rPr>
              <w:t>Open the OpenSSL command-line tool.</w:t>
            </w:r>
          </w:p>
        </w:tc>
        <w:tc>
          <w:tcPr>
            <w:tcW w:w="7407" w:type="dxa"/>
          </w:tcPr>
          <w:p w:rsidR="00000000" w:rsidRDefault="003238CB">
            <w:pPr>
              <w:rPr>
                <w:lang w:val="fr-FR"/>
              </w:rPr>
            </w:pPr>
            <w:r>
              <w:rPr>
                <w:lang w:val="fr-FR"/>
              </w:rPr>
              <w:t>Ouvrez l'outil de ligne de commande OpenSSL.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e3aa7c0a-de25-44db-be3f-a8853a92ab8c</w:t>
            </w:r>
          </w:p>
        </w:tc>
        <w:tc>
          <w:tcPr>
            <w:tcW w:w="7407" w:type="dxa"/>
            <w:shd w:val="clear" w:color="auto" w:fill="F2F2F2" w:themeFill="background1" w:themeFillShade="F2"/>
          </w:tcPr>
          <w:p w:rsidR="00000000" w:rsidRDefault="003238CB">
            <w:pPr>
              <w:rPr>
                <w:noProof/>
              </w:rPr>
            </w:pPr>
            <w:r>
              <w:rPr>
                <w:noProof/>
              </w:rPr>
              <w:t xml:space="preserve">Generate the </w:t>
            </w:r>
            <w:r>
              <w:rPr>
                <w:rStyle w:val="mqInternal"/>
                <w:noProof/>
              </w:rPr>
              <w:t>[1}</w:t>
            </w:r>
            <w:r>
              <w:rPr>
                <w:noProof/>
              </w:rPr>
              <w:t>Private Key File: privatekey.pem</w:t>
            </w:r>
            <w:r>
              <w:rPr>
                <w:rStyle w:val="mqInternal"/>
                <w:noProof/>
              </w:rPr>
              <w:t>{2]</w:t>
            </w:r>
            <w:r>
              <w:rPr>
                <w:noProof/>
              </w:rPr>
              <w:t xml:space="preserve"> by typing and runni</w:t>
            </w:r>
            <w:r>
              <w:rPr>
                <w:noProof/>
              </w:rPr>
              <w:t>ng the following command.</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 xml:space="preserve">rer le </w:t>
            </w:r>
            <w:r>
              <w:rPr>
                <w:rStyle w:val="mqInternal"/>
                <w:noProof/>
                <w:lang w:val="fr-FR"/>
              </w:rPr>
              <w:t>[1}</w:t>
            </w:r>
            <w:r>
              <w:rPr>
                <w:lang w:val="fr-FR"/>
              </w:rPr>
              <w:t>Fichier de cl</w:t>
            </w:r>
            <w:r>
              <w:rPr>
                <w:lang w:val="fr-FR"/>
              </w:rPr>
              <w:t>é</w:t>
            </w:r>
            <w:r>
              <w:rPr>
                <w:lang w:val="fr-FR"/>
              </w:rPr>
              <w:t xml:space="preserve"> priv</w:t>
            </w:r>
            <w:r>
              <w:rPr>
                <w:lang w:val="fr-FR"/>
              </w:rPr>
              <w:t>é</w:t>
            </w:r>
            <w:r>
              <w:rPr>
                <w:lang w:val="fr-FR"/>
              </w:rPr>
              <w:t>e: privatekey.pem</w:t>
            </w:r>
            <w:r>
              <w:rPr>
                <w:rStyle w:val="mqInternal"/>
                <w:noProof/>
                <w:lang w:val="fr-FR"/>
              </w:rPr>
              <w:t>{2]</w:t>
            </w:r>
            <w:r>
              <w:rPr>
                <w:lang w:val="fr-FR"/>
              </w:rPr>
              <w:t xml:space="preserve"> en tapant et en ex</w:t>
            </w:r>
            <w:r>
              <w:rPr>
                <w:lang w:val="fr-FR"/>
              </w:rPr>
              <w:t>é</w:t>
            </w:r>
            <w:r>
              <w:rPr>
                <w:lang w:val="fr-FR"/>
              </w:rPr>
              <w:t>cutant la commande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8281f7c9-3d66-459b-84ba-f321b84916c0</w:t>
            </w:r>
          </w:p>
        </w:tc>
        <w:tc>
          <w:tcPr>
            <w:tcW w:w="7407" w:type="dxa"/>
            <w:shd w:val="clear" w:color="auto" w:fill="F2F2F2" w:themeFill="background1" w:themeFillShade="F2"/>
          </w:tcPr>
          <w:p w:rsidR="00000000" w:rsidRDefault="003238CB">
            <w:pPr>
              <w:rPr>
                <w:noProof/>
              </w:rPr>
            </w:pPr>
            <w:r>
              <w:rPr>
                <w:noProof/>
              </w:rPr>
              <w:t>Enter a password for the private key and save it for later use.</w:t>
            </w:r>
          </w:p>
        </w:tc>
        <w:tc>
          <w:tcPr>
            <w:tcW w:w="7407" w:type="dxa"/>
          </w:tcPr>
          <w:p w:rsidR="00000000" w:rsidRDefault="003238CB">
            <w:pPr>
              <w:rPr>
                <w:lang w:val="fr-FR"/>
              </w:rPr>
            </w:pPr>
            <w:r>
              <w:rPr>
                <w:lang w:val="fr-FR"/>
              </w:rPr>
              <w:t>Saisissez un mot de p</w:t>
            </w:r>
            <w:r>
              <w:rPr>
                <w:lang w:val="fr-FR"/>
              </w:rPr>
              <w:t>asse pour la cl</w:t>
            </w:r>
            <w:r>
              <w:rPr>
                <w:lang w:val="fr-FR"/>
              </w:rPr>
              <w:t>é</w:t>
            </w:r>
            <w:r>
              <w:rPr>
                <w:lang w:val="fr-FR"/>
              </w:rPr>
              <w:t xml:space="preserve"> priv</w:t>
            </w:r>
            <w:r>
              <w:rPr>
                <w:lang w:val="fr-FR"/>
              </w:rPr>
              <w:t>é</w:t>
            </w:r>
            <w:r>
              <w:rPr>
                <w:lang w:val="fr-FR"/>
              </w:rPr>
              <w:t>e et enregistrez-le pour une utilisation ult</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de5938ae-edfe-4b4c-b98e-97b9cb9c720f</w:t>
            </w:r>
          </w:p>
        </w:tc>
        <w:tc>
          <w:tcPr>
            <w:tcW w:w="7407" w:type="dxa"/>
            <w:shd w:val="clear" w:color="auto" w:fill="F2F2F2" w:themeFill="background1" w:themeFillShade="F2"/>
          </w:tcPr>
          <w:p w:rsidR="00000000" w:rsidRDefault="003238CB">
            <w:pPr>
              <w:rPr>
                <w:noProof/>
              </w:rPr>
            </w:pPr>
            <w:r>
              <w:rPr>
                <w:noProof/>
              </w:rPr>
              <w:t>The password should be shorter than 32 characters, and special characters are not allowed.</w:t>
            </w:r>
          </w:p>
        </w:tc>
        <w:tc>
          <w:tcPr>
            <w:tcW w:w="7407" w:type="dxa"/>
          </w:tcPr>
          <w:p w:rsidR="00000000" w:rsidRDefault="003238CB">
            <w:pPr>
              <w:rPr>
                <w:lang w:val="fr-FR"/>
              </w:rPr>
            </w:pPr>
            <w:r>
              <w:rPr>
                <w:lang w:val="fr-FR"/>
              </w:rPr>
              <w:t>Le mot de passe doit comporter moins de 32 carac</w:t>
            </w:r>
            <w:r>
              <w:rPr>
                <w:lang w:val="fr-FR"/>
              </w:rPr>
              <w:t>t</w:t>
            </w:r>
            <w:r>
              <w:rPr>
                <w:lang w:val="fr-FR"/>
              </w:rPr>
              <w:t>è</w:t>
            </w:r>
            <w:r>
              <w:rPr>
                <w:lang w:val="fr-FR"/>
              </w:rPr>
              <w:t>res et les caract</w:t>
            </w:r>
            <w:r>
              <w:rPr>
                <w:lang w:val="fr-FR"/>
              </w:rPr>
              <w:t>è</w:t>
            </w:r>
            <w:r>
              <w:rPr>
                <w:lang w:val="fr-FR"/>
              </w:rPr>
              <w:t>res sp</w:t>
            </w:r>
            <w:r>
              <w:rPr>
                <w:lang w:val="fr-FR"/>
              </w:rPr>
              <w:t>é</w:t>
            </w:r>
            <w:r>
              <w:rPr>
                <w:lang w:val="fr-FR"/>
              </w:rPr>
              <w:t>ciaux ne sont pas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70981381-1832-47a3-8ab4-864b3e5ad32d</w:t>
            </w:r>
          </w:p>
        </w:tc>
        <w:tc>
          <w:tcPr>
            <w:tcW w:w="7407" w:type="dxa"/>
            <w:shd w:val="clear" w:color="auto" w:fill="F2F2F2" w:themeFill="background1" w:themeFillShade="F2"/>
          </w:tcPr>
          <w:p w:rsidR="00000000" w:rsidRDefault="003238CB">
            <w:pPr>
              <w:rPr>
                <w:noProof/>
              </w:rPr>
            </w:pPr>
            <w:r>
              <w:rPr>
                <w:noProof/>
              </w:rPr>
              <w:t xml:space="preserve">Generate the </w:t>
            </w:r>
            <w:r>
              <w:rPr>
                <w:rStyle w:val="mqInternal"/>
                <w:noProof/>
              </w:rPr>
              <w:t>[1}</w:t>
            </w:r>
            <w:r>
              <w:rPr>
                <w:noProof/>
              </w:rPr>
              <w:t>Certificate Signing Request</w:t>
            </w:r>
            <w:r>
              <w:rPr>
                <w:rStyle w:val="mqInternal"/>
                <w:noProof/>
              </w:rPr>
              <w:t>{2]</w:t>
            </w:r>
            <w:r>
              <w:rPr>
                <w:noProof/>
              </w:rPr>
              <w:t xml:space="preserve"> file by typing and running the following command.</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 xml:space="preserve">rer le </w:t>
            </w:r>
            <w:r>
              <w:rPr>
                <w:rStyle w:val="mqInternal"/>
                <w:noProof/>
                <w:lang w:val="fr-FR"/>
              </w:rPr>
              <w:t>[1}</w:t>
            </w:r>
            <w:r>
              <w:rPr>
                <w:lang w:val="fr-FR"/>
              </w:rPr>
              <w:t>Demande de signature de certificat</w:t>
            </w:r>
            <w:r>
              <w:rPr>
                <w:rStyle w:val="mqInternal"/>
                <w:noProof/>
                <w:lang w:val="fr-FR"/>
              </w:rPr>
              <w:t>{2]</w:t>
            </w:r>
            <w:r>
              <w:rPr>
                <w:lang w:val="fr-FR"/>
              </w:rPr>
              <w:t xml:space="preserve"> fichier en tapant et en ex</w:t>
            </w:r>
            <w:r>
              <w:rPr>
                <w:lang w:val="fr-FR"/>
              </w:rPr>
              <w:t>é</w:t>
            </w:r>
            <w:r>
              <w:rPr>
                <w:lang w:val="fr-FR"/>
              </w:rPr>
              <w:t>cutant la commande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eea6a08f-a1b2-4d5d-a7bd-bfd70c66ee3d</w:t>
            </w:r>
          </w:p>
        </w:tc>
        <w:tc>
          <w:tcPr>
            <w:tcW w:w="7407" w:type="dxa"/>
            <w:shd w:val="clear" w:color="auto" w:fill="F2F2F2" w:themeFill="background1" w:themeFillShade="F2"/>
          </w:tcPr>
          <w:p w:rsidR="00000000" w:rsidRDefault="003238CB">
            <w:pPr>
              <w:rPr>
                <w:noProof/>
              </w:rPr>
            </w:pPr>
            <w:r>
              <w:rPr>
                <w:noProof/>
              </w:rPr>
              <w:t xml:space="preserve">The contents of the </w:t>
            </w:r>
            <w:r>
              <w:rPr>
                <w:rStyle w:val="mqInternal"/>
                <w:noProof/>
              </w:rPr>
              <w:t>[1}</w:t>
            </w:r>
            <w:r>
              <w:rPr>
                <w:noProof/>
              </w:rPr>
              <w:t>-subj</w:t>
            </w:r>
            <w:r>
              <w:rPr>
                <w:rStyle w:val="mqInternal"/>
                <w:noProof/>
              </w:rPr>
              <w:t>{2]</w:t>
            </w:r>
            <w:r>
              <w:rPr>
                <w:noProof/>
              </w:rPr>
              <w:t xml:space="preserve"> parameter can be modified to suit your organization</w:t>
            </w:r>
            <w:r>
              <w:rPr>
                <w:noProof/>
              </w:rPr>
              <w:t>’</w:t>
            </w:r>
            <w:r>
              <w:rPr>
                <w:noProof/>
              </w:rPr>
              <w:t>s information.</w:t>
            </w:r>
          </w:p>
        </w:tc>
        <w:tc>
          <w:tcPr>
            <w:tcW w:w="7407" w:type="dxa"/>
          </w:tcPr>
          <w:p w:rsidR="00000000" w:rsidRDefault="003238CB">
            <w:pPr>
              <w:rPr>
                <w:lang w:val="fr-FR"/>
              </w:rPr>
            </w:pPr>
            <w:r>
              <w:rPr>
                <w:lang w:val="fr-FR"/>
              </w:rPr>
              <w:t xml:space="preserve">Le contenu du </w:t>
            </w:r>
            <w:r>
              <w:rPr>
                <w:rStyle w:val="mqInternal"/>
                <w:noProof/>
                <w:lang w:val="fr-FR"/>
              </w:rPr>
              <w:t>[1}</w:t>
            </w:r>
            <w:r>
              <w:rPr>
                <w:lang w:val="fr-FR"/>
              </w:rPr>
              <w:t>-subj</w:t>
            </w:r>
            <w:r>
              <w:rPr>
                <w:rStyle w:val="mqInternal"/>
                <w:noProof/>
                <w:lang w:val="fr-FR"/>
              </w:rPr>
              <w:t>{2]</w:t>
            </w:r>
            <w:r>
              <w:rPr>
                <w:lang w:val="fr-FR"/>
              </w:rPr>
              <w:t xml:space="preserve"> Le param</w:t>
            </w:r>
            <w:r>
              <w:rPr>
                <w:lang w:val="fr-FR"/>
              </w:rPr>
              <w:t>è</w:t>
            </w:r>
            <w:r>
              <w:rPr>
                <w:lang w:val="fr-FR"/>
              </w:rPr>
              <w:t xml:space="preserve">tre peut </w:t>
            </w:r>
            <w:r>
              <w:rPr>
                <w:lang w:val="fr-FR"/>
              </w:rPr>
              <w:t>ê</w:t>
            </w:r>
            <w:r>
              <w:rPr>
                <w:lang w:val="fr-FR"/>
              </w:rPr>
              <w:t>tre modifi</w:t>
            </w:r>
            <w:r>
              <w:rPr>
                <w:lang w:val="fr-FR"/>
              </w:rPr>
              <w:t>é</w:t>
            </w:r>
            <w:r>
              <w:rPr>
                <w:lang w:val="fr-FR"/>
              </w:rPr>
              <w:t xml:space="preserve"> e</w:t>
            </w:r>
            <w:r>
              <w:rPr>
                <w:lang w:val="fr-FR"/>
              </w:rPr>
              <w:t>n fonction des informations de votre organisation.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fe902b20-9287-4d3d-a1b4-13be7da8c0cb</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Private Key</w:t>
            </w:r>
            <w:r>
              <w:rPr>
                <w:rStyle w:val="mqInternal"/>
                <w:noProof/>
              </w:rPr>
              <w:t>{2]</w:t>
            </w:r>
            <w:r>
              <w:rPr>
                <w:noProof/>
              </w:rPr>
              <w:t xml:space="preserve"> password.</w:t>
            </w:r>
          </w:p>
        </w:tc>
        <w:tc>
          <w:tcPr>
            <w:tcW w:w="7407" w:type="dxa"/>
          </w:tcPr>
          <w:p w:rsidR="00000000" w:rsidRDefault="003238CB">
            <w:pPr>
              <w:rPr>
                <w:lang w:val="fr-FR"/>
              </w:rPr>
            </w:pPr>
            <w:r>
              <w:rPr>
                <w:lang w:val="fr-FR"/>
              </w:rPr>
              <w:t xml:space="preserve">Entrer le </w:t>
            </w:r>
            <w:r>
              <w:rPr>
                <w:rStyle w:val="mqInternal"/>
                <w:noProof/>
                <w:lang w:val="fr-FR"/>
              </w:rPr>
              <w:t>[1}</w:t>
            </w:r>
            <w:r>
              <w:rPr>
                <w:lang w:val="fr-FR"/>
              </w:rPr>
              <w:t>Cl</w:t>
            </w:r>
            <w:r>
              <w:rPr>
                <w:lang w:val="fr-FR"/>
              </w:rPr>
              <w:t>é</w:t>
            </w:r>
            <w:r>
              <w:rPr>
                <w:lang w:val="fr-FR"/>
              </w:rPr>
              <w:t xml:space="preserve"> priv</w:t>
            </w:r>
            <w:r>
              <w:rPr>
                <w:lang w:val="fr-FR"/>
              </w:rPr>
              <w:t>é</w:t>
            </w:r>
            <w:r>
              <w:rPr>
                <w:lang w:val="fr-FR"/>
              </w:rPr>
              <w:t>e</w:t>
            </w:r>
            <w:r>
              <w:rPr>
                <w:rStyle w:val="mqInternal"/>
                <w:noProof/>
                <w:lang w:val="fr-FR"/>
              </w:rPr>
              <w:t>{2]</w:t>
            </w:r>
            <w:r>
              <w:rPr>
                <w:lang w:val="fr-FR"/>
              </w:rPr>
              <w:t xml:space="preserve"> le mot de passe.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ac702197-1687-4fab-873d-2e62c4a0659e</w:t>
            </w:r>
          </w:p>
        </w:tc>
        <w:tc>
          <w:tcPr>
            <w:tcW w:w="7407" w:type="dxa"/>
            <w:shd w:val="clear" w:color="auto" w:fill="F2F2F2" w:themeFill="background1" w:themeFillShade="F2"/>
          </w:tcPr>
          <w:p w:rsidR="00000000" w:rsidRDefault="003238CB">
            <w:pPr>
              <w:rPr>
                <w:noProof/>
              </w:rPr>
            </w:pPr>
            <w:r>
              <w:rPr>
                <w:noProof/>
              </w:rPr>
              <w:t>Step 3:</w:t>
            </w:r>
          </w:p>
        </w:tc>
        <w:tc>
          <w:tcPr>
            <w:tcW w:w="7407" w:type="dxa"/>
          </w:tcPr>
          <w:p w:rsidR="00000000" w:rsidRDefault="003238CB">
            <w:pPr>
              <w:rPr>
                <w:lang w:val="fr-FR"/>
              </w:rPr>
            </w:pPr>
            <w:r>
              <w:rPr>
                <w:lang w:val="fr-FR"/>
              </w:rPr>
              <w:t>É</w:t>
            </w:r>
            <w:r>
              <w:rPr>
                <w:lang w:val="fr-FR"/>
              </w:rPr>
              <w:t>tape 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17a82387-ff6b-4bbe-9c45-c7d614e483c7</w:t>
            </w:r>
          </w:p>
        </w:tc>
        <w:tc>
          <w:tcPr>
            <w:tcW w:w="7407" w:type="dxa"/>
            <w:shd w:val="clear" w:color="auto" w:fill="F2F2F2" w:themeFill="background1" w:themeFillShade="F2"/>
          </w:tcPr>
          <w:p w:rsidR="00000000" w:rsidRDefault="003238CB">
            <w:pPr>
              <w:rPr>
                <w:noProof/>
              </w:rPr>
            </w:pPr>
            <w:r>
              <w:rPr>
                <w:noProof/>
              </w:rPr>
              <w:t>Create FPS Cert at Apple Developer Portal</w:t>
            </w:r>
          </w:p>
        </w:tc>
        <w:tc>
          <w:tcPr>
            <w:tcW w:w="7407" w:type="dxa"/>
          </w:tcPr>
          <w:p w:rsidR="00000000" w:rsidRDefault="003238CB">
            <w:pPr>
              <w:rPr>
                <w:lang w:val="fr-FR"/>
              </w:rPr>
            </w:pPr>
            <w:r>
              <w:rPr>
                <w:lang w:val="fr-FR"/>
              </w:rPr>
              <w:t>Cr</w:t>
            </w:r>
            <w:r>
              <w:rPr>
                <w:lang w:val="fr-FR"/>
              </w:rPr>
              <w:t>é</w:t>
            </w:r>
            <w:r>
              <w:rPr>
                <w:lang w:val="fr-FR"/>
              </w:rPr>
              <w:t>er un certificat FPS sur le portail des d</w:t>
            </w:r>
            <w:r>
              <w:rPr>
                <w:lang w:val="fr-FR"/>
              </w:rPr>
              <w:t>é</w:t>
            </w:r>
            <w:r>
              <w:rPr>
                <w:lang w:val="fr-FR"/>
              </w:rPr>
              <w:t>veloppeurs Apple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fdaa9368-2070-43b0-8683-aaf3eaff19f8</w:t>
            </w:r>
          </w:p>
        </w:tc>
        <w:tc>
          <w:tcPr>
            <w:tcW w:w="7407" w:type="dxa"/>
            <w:shd w:val="clear" w:color="auto" w:fill="F2F2F2" w:themeFill="background1" w:themeFillShade="F2"/>
          </w:tcPr>
          <w:p w:rsidR="00000000" w:rsidRDefault="003238CB">
            <w:pPr>
              <w:rPr>
                <w:noProof/>
              </w:rPr>
            </w:pPr>
            <w:r>
              <w:rPr>
                <w:noProof/>
              </w:rPr>
              <w:t xml:space="preserve">Log in to the </w:t>
            </w:r>
            <w:r>
              <w:rPr>
                <w:rStyle w:val="mqInternal"/>
                <w:noProof/>
              </w:rPr>
              <w:t>[1}</w:t>
            </w:r>
            <w:r>
              <w:rPr>
                <w:noProof/>
              </w:rPr>
              <w:t>Apple Developer Portal</w:t>
            </w:r>
            <w:r>
              <w:rPr>
                <w:rStyle w:val="mqInternal"/>
                <w:noProof/>
              </w:rPr>
              <w:t>{2]</w:t>
            </w:r>
            <w:r>
              <w:rPr>
                <w:noProof/>
              </w:rPr>
              <w:t xml:space="preserve"> and click </w:t>
            </w:r>
            <w:r>
              <w:rPr>
                <w:rStyle w:val="mqInternal"/>
                <w:noProof/>
              </w:rPr>
              <w:t>[1}</w:t>
            </w:r>
            <w:r>
              <w:rPr>
                <w:noProof/>
              </w:rPr>
              <w:t>Certificate, IDs &amp; Profiles</w:t>
            </w:r>
            <w:r>
              <w:rPr>
                <w:rStyle w:val="mqInternal"/>
                <w:noProof/>
              </w:rPr>
              <w:t>{2]</w:t>
            </w:r>
            <w:r>
              <w:rPr>
                <w:noProof/>
              </w:rPr>
              <w:t xml:space="preserve"> on the left menu.</w:t>
            </w:r>
          </w:p>
        </w:tc>
        <w:tc>
          <w:tcPr>
            <w:tcW w:w="7407" w:type="dxa"/>
          </w:tcPr>
          <w:p w:rsidR="00000000" w:rsidRDefault="003238CB">
            <w:pPr>
              <w:rPr>
                <w:lang w:val="fr-FR"/>
              </w:rPr>
            </w:pPr>
            <w:r>
              <w:rPr>
                <w:lang w:val="fr-FR"/>
              </w:rPr>
              <w:t xml:space="preserve">Connectez-vous au </w:t>
            </w:r>
            <w:r>
              <w:rPr>
                <w:rStyle w:val="mqInternal"/>
                <w:noProof/>
                <w:lang w:val="fr-FR"/>
              </w:rPr>
              <w:t>[1}</w:t>
            </w:r>
            <w:r>
              <w:rPr>
                <w:lang w:val="fr-FR"/>
              </w:rPr>
              <w:t>Portail des d</w:t>
            </w:r>
            <w:r>
              <w:rPr>
                <w:lang w:val="fr-FR"/>
              </w:rPr>
              <w:t>é</w:t>
            </w:r>
            <w:r>
              <w:rPr>
                <w:lang w:val="fr-FR"/>
              </w:rPr>
              <w:t>veloppeurs Apple</w:t>
            </w:r>
            <w:r>
              <w:rPr>
                <w:rStyle w:val="mqInternal"/>
                <w:noProof/>
                <w:lang w:val="fr-FR"/>
              </w:rPr>
              <w:t>{2]</w:t>
            </w:r>
            <w:r>
              <w:rPr>
                <w:lang w:val="fr-FR"/>
              </w:rPr>
              <w:t xml:space="preserve"> et cliquez </w:t>
            </w:r>
            <w:r>
              <w:rPr>
                <w:rStyle w:val="mqInternal"/>
                <w:noProof/>
                <w:lang w:val="fr-FR"/>
              </w:rPr>
              <w:t>[1}</w:t>
            </w:r>
            <w:r>
              <w:rPr>
                <w:lang w:val="fr-FR"/>
              </w:rPr>
              <w:t>Certificat, identifiants et profils</w:t>
            </w:r>
            <w:r>
              <w:rPr>
                <w:rStyle w:val="mqInternal"/>
                <w:noProof/>
                <w:lang w:val="fr-FR"/>
              </w:rPr>
              <w:t>{2]</w:t>
            </w:r>
            <w:r>
              <w:rPr>
                <w:lang w:val="fr-FR"/>
              </w:rPr>
              <w:t xml:space="preserve"> dans le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03769043-5572-4704-9c3d-2c941c8a4aa7</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Certificates</w:t>
            </w:r>
            <w:r>
              <w:rPr>
                <w:rStyle w:val="mqInternal"/>
                <w:noProof/>
              </w:rPr>
              <w:t>{2]</w:t>
            </w:r>
            <w:r>
              <w:rPr>
                <w:noProof/>
              </w:rPr>
              <w:t xml:space="preserve"> subtitl</w:t>
            </w:r>
            <w:r>
              <w:rPr>
                <w:noProof/>
              </w:rPr>
              <w:t xml:space="preserve">e click the </w:t>
            </w:r>
            <w:r>
              <w:rPr>
                <w:rStyle w:val="mqInternal"/>
                <w:noProof/>
              </w:rPr>
              <w:t>[3]</w:t>
            </w:r>
            <w:r>
              <w:rPr>
                <w:noProof/>
              </w:rPr>
              <w:t xml:space="preserve"> button.</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Certificats</w:t>
            </w:r>
            <w:r>
              <w:rPr>
                <w:rStyle w:val="mqInternal"/>
                <w:noProof/>
                <w:lang w:val="fr-FR"/>
              </w:rPr>
              <w:t>{2]</w:t>
            </w:r>
            <w:r>
              <w:rPr>
                <w:lang w:val="fr-FR"/>
              </w:rPr>
              <w:t xml:space="preserve"> sous-titre cliquez sur le </w:t>
            </w:r>
            <w:r>
              <w:rPr>
                <w:rStyle w:val="mqInternal"/>
                <w:noProof/>
                <w:lang w:val="fr-FR"/>
              </w:rPr>
              <w:t>[3]</w:t>
            </w:r>
            <w:r>
              <w:rPr>
                <w:lang w:val="fr-FR"/>
              </w:rPr>
              <w:t xml:space="preserve"> bouton.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f15e60a1-b170-448c-b22f-89d780947aaa</w:t>
            </w:r>
          </w:p>
        </w:tc>
        <w:tc>
          <w:tcPr>
            <w:tcW w:w="7407" w:type="dxa"/>
            <w:shd w:val="clear" w:color="auto" w:fill="F2F2F2" w:themeFill="background1" w:themeFillShade="F2"/>
          </w:tcPr>
          <w:p w:rsidR="00000000" w:rsidRDefault="003238CB">
            <w:pPr>
              <w:rPr>
                <w:noProof/>
              </w:rPr>
            </w:pPr>
            <w:r>
              <w:rPr>
                <w:noProof/>
              </w:rPr>
              <w:t xml:space="preserve">On the </w:t>
            </w:r>
            <w:r>
              <w:rPr>
                <w:rStyle w:val="mqInternal"/>
                <w:noProof/>
              </w:rPr>
              <w:t>[1}</w:t>
            </w:r>
            <w:r>
              <w:rPr>
                <w:noProof/>
              </w:rPr>
              <w:t>Create a New Certificate</w:t>
            </w:r>
            <w:r>
              <w:rPr>
                <w:rStyle w:val="mqInternal"/>
                <w:noProof/>
              </w:rPr>
              <w:t>{2]</w:t>
            </w:r>
            <w:r>
              <w:rPr>
                <w:noProof/>
              </w:rPr>
              <w:t xml:space="preserve"> section, select the </w:t>
            </w:r>
            <w:r>
              <w:rPr>
                <w:rStyle w:val="mqInternal"/>
                <w:noProof/>
              </w:rPr>
              <w:t>[1}</w:t>
            </w:r>
            <w:r>
              <w:rPr>
                <w:noProof/>
              </w:rPr>
              <w:t>FairPlay Streaming Certificate</w:t>
            </w:r>
            <w:r>
              <w:rPr>
                <w:rStyle w:val="mqInternal"/>
                <w:noProof/>
              </w:rPr>
              <w:t>{2]</w:t>
            </w:r>
            <w:r>
              <w:rPr>
                <w:noProof/>
              </w:rPr>
              <w:t xml:space="preserve"> option.</w:t>
            </w:r>
          </w:p>
        </w:tc>
        <w:tc>
          <w:tcPr>
            <w:tcW w:w="7407" w:type="dxa"/>
          </w:tcPr>
          <w:p w:rsidR="00000000" w:rsidRDefault="003238CB">
            <w:pPr>
              <w:rPr>
                <w:lang w:val="fr-FR"/>
              </w:rPr>
            </w:pPr>
            <w:r>
              <w:rPr>
                <w:lang w:val="fr-FR"/>
              </w:rPr>
              <w:t xml:space="preserve">Sur le </w:t>
            </w:r>
            <w:r>
              <w:rPr>
                <w:rStyle w:val="mqInternal"/>
                <w:noProof/>
                <w:lang w:val="fr-FR"/>
              </w:rPr>
              <w:t>[1}</w:t>
            </w:r>
            <w:r>
              <w:rPr>
                <w:lang w:val="fr-FR"/>
              </w:rPr>
              <w:t>Cr</w:t>
            </w:r>
            <w:r>
              <w:rPr>
                <w:lang w:val="fr-FR"/>
              </w:rPr>
              <w:t>é</w:t>
            </w:r>
            <w:r>
              <w:rPr>
                <w:lang w:val="fr-FR"/>
              </w:rPr>
              <w:t>er un nouveau certificat</w:t>
            </w:r>
            <w:r>
              <w:rPr>
                <w:rStyle w:val="mqInternal"/>
                <w:noProof/>
                <w:lang w:val="fr-FR"/>
              </w:rPr>
              <w:t>{2]</w:t>
            </w:r>
            <w:r>
              <w:rPr>
                <w:lang w:val="fr-FR"/>
              </w:rPr>
              <w:t xml:space="preserve"> section, s</w:t>
            </w:r>
            <w:r>
              <w:rPr>
                <w:lang w:val="fr-FR"/>
              </w:rPr>
              <w:t>é</w:t>
            </w:r>
            <w:r>
              <w:rPr>
                <w:lang w:val="fr-FR"/>
              </w:rPr>
              <w:t xml:space="preserve">lectionnez la </w:t>
            </w:r>
            <w:r>
              <w:rPr>
                <w:rStyle w:val="mqInternal"/>
                <w:noProof/>
                <w:lang w:val="fr-FR"/>
              </w:rPr>
              <w:t>[1}</w:t>
            </w:r>
            <w:r>
              <w:rPr>
                <w:lang w:val="fr-FR"/>
              </w:rPr>
              <w:t>Certificat de streaming FairPlay</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ed17d0ce-3cd7-47eb-ac8f-5a4d3e286c3e</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Continue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7d1a7236-b0d2-44e6-9ad9-a86d77023602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Choose File</w:t>
            </w:r>
            <w:r>
              <w:rPr>
                <w:rStyle w:val="mqInternal"/>
                <w:noProof/>
              </w:rPr>
              <w:t>{2</w:t>
            </w:r>
            <w:r>
              <w:rPr>
                <w:rStyle w:val="mqInternal"/>
                <w:noProof/>
              </w:rPr>
              <w:t>]</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Choisir le fichier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69382501-edb1-4661-ba7b-c3fa20df888f</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certreq.csr</w:t>
            </w:r>
            <w:r>
              <w:rPr>
                <w:rStyle w:val="mqInternal"/>
                <w:noProof/>
              </w:rPr>
              <w:t>{2]</w:t>
            </w:r>
            <w:r>
              <w:rPr>
                <w:noProof/>
              </w:rPr>
              <w:t xml:space="preserve"> file created with OpenSSL.</w:t>
            </w:r>
          </w:p>
        </w:tc>
        <w:tc>
          <w:tcPr>
            <w:tcW w:w="7407" w:type="dxa"/>
          </w:tcPr>
          <w:p w:rsidR="00000000" w:rsidRDefault="003238CB">
            <w:pPr>
              <w:rPr>
                <w:lang w:val="fr-FR"/>
              </w:rPr>
            </w:pPr>
            <w:r>
              <w:rPr>
                <w:lang w:val="fr-FR"/>
              </w:rPr>
              <w:t>S</w:t>
            </w:r>
            <w:r>
              <w:rPr>
                <w:lang w:val="fr-FR"/>
              </w:rPr>
              <w:t>é</w:t>
            </w:r>
            <w:r>
              <w:rPr>
                <w:lang w:val="fr-FR"/>
              </w:rPr>
              <w:t xml:space="preserve">lectionnez le </w:t>
            </w:r>
            <w:r>
              <w:rPr>
                <w:rStyle w:val="mqInternal"/>
                <w:noProof/>
                <w:lang w:val="fr-FR"/>
              </w:rPr>
              <w:t>[1}</w:t>
            </w:r>
            <w:r>
              <w:rPr>
                <w:lang w:val="fr-FR"/>
              </w:rPr>
              <w:t>certreq.csr</w:t>
            </w:r>
            <w:r>
              <w:rPr>
                <w:rStyle w:val="mqInternal"/>
                <w:noProof/>
                <w:lang w:val="fr-FR"/>
              </w:rPr>
              <w:t>{2]</w:t>
            </w:r>
            <w:r>
              <w:rPr>
                <w:lang w:val="fr-FR"/>
              </w:rPr>
              <w:t xml:space="preserve"> fichier cr</w:t>
            </w:r>
            <w:r>
              <w:rPr>
                <w:lang w:val="fr-FR"/>
              </w:rPr>
              <w:t>éé</w:t>
            </w:r>
            <w:r>
              <w:rPr>
                <w:lang w:val="fr-FR"/>
              </w:rPr>
              <w:t xml:space="preserve"> avec OpenSSL.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46eaa5b9-570b-4314-b42a-9a71b88a52ba</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Continue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3eb91d12-9971-4c36-bd53-ca899f9c6fc1</w:t>
            </w:r>
          </w:p>
        </w:tc>
        <w:tc>
          <w:tcPr>
            <w:tcW w:w="7407" w:type="dxa"/>
            <w:shd w:val="clear" w:color="auto" w:fill="F2F2F2" w:themeFill="background1" w:themeFillShade="F2"/>
          </w:tcPr>
          <w:p w:rsidR="00000000" w:rsidRDefault="003238CB">
            <w:pPr>
              <w:rPr>
                <w:noProof/>
              </w:rPr>
            </w:pPr>
            <w:r>
              <w:rPr>
                <w:noProof/>
              </w:rPr>
              <w:t xml:space="preserve">Copy the </w:t>
            </w:r>
            <w:r>
              <w:rPr>
                <w:rStyle w:val="mqInternal"/>
                <w:noProof/>
              </w:rPr>
              <w:t>[1}</w:t>
            </w:r>
            <w:r>
              <w:rPr>
                <w:noProof/>
              </w:rPr>
              <w:t>Application Secret Key</w:t>
            </w:r>
            <w:r>
              <w:rPr>
                <w:rStyle w:val="mqInternal"/>
                <w:noProof/>
              </w:rPr>
              <w:t>{2]</w:t>
            </w:r>
            <w:r>
              <w:rPr>
                <w:noProof/>
              </w:rPr>
              <w:t xml:space="preserve"> provided by Apple, and store it safely.</w:t>
            </w:r>
          </w:p>
        </w:tc>
        <w:tc>
          <w:tcPr>
            <w:tcW w:w="7407" w:type="dxa"/>
          </w:tcPr>
          <w:p w:rsidR="00000000" w:rsidRDefault="003238CB">
            <w:pPr>
              <w:rPr>
                <w:lang w:val="fr-FR"/>
              </w:rPr>
            </w:pPr>
            <w:r>
              <w:rPr>
                <w:lang w:val="fr-FR"/>
              </w:rPr>
              <w:t xml:space="preserve">Copiez le </w:t>
            </w:r>
            <w:r>
              <w:rPr>
                <w:rStyle w:val="mqInternal"/>
                <w:noProof/>
                <w:lang w:val="fr-FR"/>
              </w:rPr>
              <w:t>[1}</w:t>
            </w:r>
            <w:r>
              <w:rPr>
                <w:lang w:val="fr-FR"/>
              </w:rPr>
              <w:t>Cl</w:t>
            </w:r>
            <w:r>
              <w:rPr>
                <w:lang w:val="fr-FR"/>
              </w:rPr>
              <w:t>é</w:t>
            </w:r>
            <w:r>
              <w:rPr>
                <w:lang w:val="fr-FR"/>
              </w:rPr>
              <w:t xml:space="preserve"> secr</w:t>
            </w:r>
            <w:r>
              <w:rPr>
                <w:lang w:val="fr-FR"/>
              </w:rPr>
              <w:t>è</w:t>
            </w:r>
            <w:r>
              <w:rPr>
                <w:lang w:val="fr-FR"/>
              </w:rPr>
              <w:t>te de l'application</w:t>
            </w:r>
            <w:r>
              <w:rPr>
                <w:rStyle w:val="mqInternal"/>
                <w:noProof/>
                <w:lang w:val="fr-FR"/>
              </w:rPr>
              <w:t>{2]</w:t>
            </w:r>
            <w:r>
              <w:rPr>
                <w:lang w:val="fr-FR"/>
              </w:rPr>
              <w:t xml:space="preserve"> fourni par Apple et stockez-le en toute s</w:t>
            </w:r>
            <w:r>
              <w:rPr>
                <w:lang w:val="fr-FR"/>
              </w:rPr>
              <w:t>é</w:t>
            </w:r>
            <w:r>
              <w:rPr>
                <w:lang w:val="fr-FR"/>
              </w:rPr>
              <w:t>curit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0012ac24-b157-4d1f-be1c-63a31fa8cf4c</w:t>
            </w:r>
          </w:p>
        </w:tc>
        <w:tc>
          <w:tcPr>
            <w:tcW w:w="7407" w:type="dxa"/>
            <w:shd w:val="clear" w:color="auto" w:fill="F2F2F2" w:themeFill="background1" w:themeFillShade="F2"/>
          </w:tcPr>
          <w:p w:rsidR="00000000" w:rsidRDefault="003238CB">
            <w:pPr>
              <w:rPr>
                <w:noProof/>
              </w:rPr>
            </w:pPr>
            <w:r>
              <w:rPr>
                <w:noProof/>
              </w:rPr>
              <w:t>If the ASK is compromised, you will no longer be able to protect your content with FPS.</w:t>
            </w:r>
          </w:p>
        </w:tc>
        <w:tc>
          <w:tcPr>
            <w:tcW w:w="7407" w:type="dxa"/>
          </w:tcPr>
          <w:p w:rsidR="00000000" w:rsidRDefault="003238CB">
            <w:pPr>
              <w:rPr>
                <w:lang w:val="fr-FR"/>
              </w:rPr>
            </w:pPr>
            <w:r>
              <w:rPr>
                <w:lang w:val="fr-FR"/>
              </w:rPr>
              <w:t>Si l'ASK est compromis, vous ne pourrez plus prot</w:t>
            </w:r>
            <w:r>
              <w:rPr>
                <w:lang w:val="fr-FR"/>
              </w:rPr>
              <w:t>é</w:t>
            </w:r>
            <w:r>
              <w:rPr>
                <w:lang w:val="fr-FR"/>
              </w:rPr>
              <w:t>ger votre contenu avec FPS.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bdff6bd8-02ee-4653-9029-956cda0354b8</w:t>
            </w:r>
          </w:p>
        </w:tc>
        <w:tc>
          <w:tcPr>
            <w:tcW w:w="7407" w:type="dxa"/>
            <w:shd w:val="clear" w:color="auto" w:fill="F2F2F2" w:themeFill="background1" w:themeFillShade="F2"/>
          </w:tcPr>
          <w:p w:rsidR="00000000" w:rsidRDefault="003238CB">
            <w:pPr>
              <w:rPr>
                <w:noProof/>
              </w:rPr>
            </w:pPr>
            <w:r>
              <w:rPr>
                <w:noProof/>
              </w:rPr>
              <w:t xml:space="preserve">Paste </w:t>
            </w:r>
            <w:r>
              <w:rPr>
                <w:noProof/>
              </w:rPr>
              <w:t>the ASK in the space provided.</w:t>
            </w:r>
          </w:p>
        </w:tc>
        <w:tc>
          <w:tcPr>
            <w:tcW w:w="7407" w:type="dxa"/>
          </w:tcPr>
          <w:p w:rsidR="00000000" w:rsidRDefault="003238CB">
            <w:pPr>
              <w:rPr>
                <w:lang w:val="fr-FR"/>
              </w:rPr>
            </w:pPr>
            <w:r>
              <w:rPr>
                <w:lang w:val="fr-FR"/>
              </w:rPr>
              <w:t>Collez l'ASK dans l'espace pr</w:t>
            </w:r>
            <w:r>
              <w:rPr>
                <w:lang w:val="fr-FR"/>
              </w:rPr>
              <w:t>é</w:t>
            </w:r>
            <w:r>
              <w:rPr>
                <w:lang w:val="fr-FR"/>
              </w:rPr>
              <w:t>vu.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89779321-0f6c-4852-b6ff-e9e5d151f764</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Continue</w:t>
            </w:r>
            <w:r>
              <w:rPr>
                <w:rStyle w:val="mqInternal"/>
                <w:noProof/>
              </w:rPr>
              <w:t>{2]</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Continuer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61aadf9a-1913-4e18-9fa2-445c756c5190</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Generate</w:t>
            </w:r>
            <w:r>
              <w:rPr>
                <w:rStyle w:val="mqInternal"/>
                <w:noProof/>
              </w:rPr>
              <w:t>{2]</w:t>
            </w:r>
            <w:r>
              <w:rPr>
                <w:noProof/>
              </w:rPr>
              <w:t xml:space="preserve"> button when the pop-up appears to confirm that you have saved your Application Security Key.</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produire</w:t>
            </w:r>
            <w:r>
              <w:rPr>
                <w:rStyle w:val="mqInternal"/>
                <w:noProof/>
                <w:lang w:val="fr-FR"/>
              </w:rPr>
              <w:t>{2]</w:t>
            </w:r>
            <w:r>
              <w:rPr>
                <w:lang w:val="fr-FR"/>
              </w:rPr>
              <w:t xml:space="preserve"> lorsque la fen</w:t>
            </w:r>
            <w:r>
              <w:rPr>
                <w:lang w:val="fr-FR"/>
              </w:rPr>
              <w:t>ê</w:t>
            </w:r>
            <w:r>
              <w:rPr>
                <w:lang w:val="fr-FR"/>
              </w:rPr>
              <w:t>tre contextuelle appara</w:t>
            </w:r>
            <w:r>
              <w:rPr>
                <w:lang w:val="fr-FR"/>
              </w:rPr>
              <w:t>î</w:t>
            </w:r>
            <w:r>
              <w:rPr>
                <w:lang w:val="fr-FR"/>
              </w:rPr>
              <w:t>t pour confirmer que vous avez enregistr</w:t>
            </w:r>
            <w:r>
              <w:rPr>
                <w:lang w:val="fr-FR"/>
              </w:rPr>
              <w:t>é</w:t>
            </w:r>
            <w:r>
              <w:rPr>
                <w:lang w:val="fr-FR"/>
              </w:rPr>
              <w:t xml:space="preserve"> votre cl</w:t>
            </w:r>
            <w:r>
              <w:rPr>
                <w:lang w:val="fr-FR"/>
              </w:rPr>
              <w:t>é</w:t>
            </w:r>
            <w:r>
              <w:rPr>
                <w:lang w:val="fr-FR"/>
              </w:rPr>
              <w:t xml:space="preserve"> de s</w:t>
            </w:r>
            <w:r>
              <w:rPr>
                <w:lang w:val="fr-FR"/>
              </w:rPr>
              <w:t>é</w:t>
            </w:r>
            <w:r>
              <w:rPr>
                <w:lang w:val="fr-FR"/>
              </w:rPr>
              <w:t>curit</w:t>
            </w:r>
            <w:r>
              <w:rPr>
                <w:lang w:val="fr-FR"/>
              </w:rPr>
              <w:t>é</w:t>
            </w:r>
            <w:r>
              <w:rPr>
                <w:lang w:val="fr-FR"/>
              </w:rPr>
              <w:t xml:space="preserve">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4cf20fe9-2819-</w:t>
            </w:r>
            <w:r>
              <w:rPr>
                <w:noProof/>
                <w:sz w:val="2"/>
              </w:rPr>
              <w:t>4fb0-8b2f-8d817ebc552d</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Certificates</w:t>
            </w:r>
            <w:r>
              <w:rPr>
                <w:rStyle w:val="mqInternal"/>
                <w:noProof/>
              </w:rPr>
              <w:t>{2]</w:t>
            </w:r>
            <w:r>
              <w:rPr>
                <w:noProof/>
              </w:rPr>
              <w:t xml:space="preserve"> in the left menu to see your FairPlay Streaming Certificate in the list.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Certificats</w:t>
            </w:r>
            <w:r>
              <w:rPr>
                <w:rStyle w:val="mqInternal"/>
                <w:noProof/>
                <w:lang w:val="fr-FR"/>
              </w:rPr>
              <w:t>{2]</w:t>
            </w:r>
            <w:r>
              <w:rPr>
                <w:lang w:val="fr-FR"/>
              </w:rPr>
              <w:t xml:space="preserve"> dans le menu de gauche pour voir votre certificat de streaming FairPlay dans la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7d676a8a-2f70</w:t>
            </w:r>
            <w:r>
              <w:rPr>
                <w:noProof/>
                <w:sz w:val="2"/>
              </w:rPr>
              <w:t>-4aae-8423-78a9cd5588ee</w:t>
            </w:r>
          </w:p>
        </w:tc>
        <w:tc>
          <w:tcPr>
            <w:tcW w:w="7407" w:type="dxa"/>
            <w:shd w:val="clear" w:color="auto" w:fill="F2F2F2" w:themeFill="background1" w:themeFillShade="F2"/>
          </w:tcPr>
          <w:p w:rsidR="00000000" w:rsidRDefault="003238CB">
            <w:pPr>
              <w:rPr>
                <w:noProof/>
              </w:rPr>
            </w:pPr>
            <w:r>
              <w:rPr>
                <w:noProof/>
              </w:rPr>
              <w:t>Click on your Certificate.</w:t>
            </w:r>
          </w:p>
        </w:tc>
        <w:tc>
          <w:tcPr>
            <w:tcW w:w="7407" w:type="dxa"/>
          </w:tcPr>
          <w:p w:rsidR="00000000" w:rsidRDefault="003238CB">
            <w:pPr>
              <w:rPr>
                <w:lang w:val="fr-FR"/>
              </w:rPr>
            </w:pPr>
            <w:r>
              <w:rPr>
                <w:lang w:val="fr-FR"/>
              </w:rPr>
              <w:t>Cliquez sur votre certificat.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cf5f6bc1-7d27-4377-b81c-eb3215b320cf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Download</w:t>
            </w:r>
            <w:r>
              <w:rPr>
                <w:rStyle w:val="mqInternal"/>
                <w:noProof/>
              </w:rPr>
              <w:t>{2]</w:t>
            </w:r>
            <w:r>
              <w:rPr>
                <w:noProof/>
              </w:rPr>
              <w:t xml:space="preserve"> button to save the FPS certificate file: </w:t>
            </w:r>
            <w:r>
              <w:rPr>
                <w:rStyle w:val="mqInternal"/>
                <w:noProof/>
              </w:rPr>
              <w:t>[1}</w:t>
            </w:r>
            <w:r>
              <w:rPr>
                <w:noProof/>
              </w:rPr>
              <w:t>fairplay.cer</w:t>
            </w:r>
            <w:r>
              <w:rPr>
                <w:rStyle w:val="mqInternal"/>
                <w:noProof/>
              </w:rPr>
              <w:t>{2]</w:t>
            </w:r>
            <w:r>
              <w:rPr>
                <w:noProof/>
              </w:rPr>
              <w:t>.</w:t>
            </w:r>
          </w:p>
        </w:tc>
        <w:tc>
          <w:tcPr>
            <w:tcW w:w="7407" w:type="dxa"/>
          </w:tcPr>
          <w:p w:rsidR="00000000" w:rsidRDefault="003238CB">
            <w:pPr>
              <w:rPr>
                <w:lang w:val="fr-FR"/>
              </w:rPr>
            </w:pPr>
            <w:r>
              <w:rPr>
                <w:lang w:val="fr-FR"/>
              </w:rPr>
              <w:t xml:space="preserve">Clique le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bouton pour enregistrer le fichier de certificat FPS: </w:t>
            </w:r>
            <w:r>
              <w:rPr>
                <w:rStyle w:val="mqInternal"/>
                <w:noProof/>
                <w:lang w:val="fr-FR"/>
              </w:rPr>
              <w:t>[1}</w:t>
            </w:r>
            <w:r>
              <w:rPr>
                <w:lang w:val="fr-FR"/>
              </w:rPr>
              <w:t>fairplay.cer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798ed8ea-4a2b-4179-950f-6ab8cbe6b8f1</w:t>
            </w:r>
          </w:p>
        </w:tc>
        <w:tc>
          <w:tcPr>
            <w:tcW w:w="7407" w:type="dxa"/>
            <w:shd w:val="clear" w:color="auto" w:fill="F2F2F2" w:themeFill="background1" w:themeFillShade="F2"/>
          </w:tcPr>
          <w:p w:rsidR="00000000" w:rsidRDefault="003238CB">
            <w:pPr>
              <w:rPr>
                <w:noProof/>
              </w:rPr>
            </w:pPr>
            <w:r>
              <w:rPr>
                <w:noProof/>
              </w:rPr>
              <w:t xml:space="preserve">After download the </w:t>
            </w:r>
            <w:r>
              <w:rPr>
                <w:rStyle w:val="mqInternal"/>
                <w:noProof/>
              </w:rPr>
              <w:t>[1}</w:t>
            </w:r>
            <w:r>
              <w:rPr>
                <w:noProof/>
              </w:rPr>
              <w:t>FPS certificate</w:t>
            </w:r>
            <w:r>
              <w:rPr>
                <w:rStyle w:val="mqInternal"/>
                <w:noProof/>
              </w:rPr>
              <w:t>{2]</w:t>
            </w:r>
            <w:r>
              <w:rPr>
                <w:noProof/>
              </w:rPr>
              <w:t xml:space="preserve"> file, please contact your Brightcove account manager to finish the process.</w:t>
            </w:r>
          </w:p>
        </w:tc>
        <w:tc>
          <w:tcPr>
            <w:tcW w:w="7407" w:type="dxa"/>
          </w:tcPr>
          <w:p w:rsidR="00000000" w:rsidRDefault="003238CB">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xml:space="preserve"> le </w:t>
            </w:r>
            <w:r>
              <w:rPr>
                <w:rStyle w:val="mqInternal"/>
                <w:noProof/>
                <w:lang w:val="fr-FR"/>
              </w:rPr>
              <w:t>[1}</w:t>
            </w:r>
            <w:r>
              <w:rPr>
                <w:lang w:val="fr-FR"/>
              </w:rPr>
              <w:t>Certificat FPS</w:t>
            </w:r>
            <w:r>
              <w:rPr>
                <w:rStyle w:val="mqInternal"/>
                <w:noProof/>
                <w:lang w:val="fr-FR"/>
              </w:rPr>
              <w:t>{2]</w:t>
            </w:r>
            <w:r>
              <w:rPr>
                <w:lang w:val="fr-FR"/>
              </w:rPr>
              <w:t xml:space="preserve"> fichier, veuillez contacter votre responsable de compte Brightcove pour terminer le processus.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2c68bf81-e4be-4523-a9a4-db09e297021d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67cccccd-9333-4646-a2f4-a8ae94ef2c66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e29756b1-aa24-4cae-9004-1f37ecf8e65f</w:t>
            </w:r>
          </w:p>
        </w:tc>
        <w:tc>
          <w:tcPr>
            <w:tcW w:w="7407" w:type="dxa"/>
            <w:shd w:val="clear" w:color="auto" w:fill="F2F2F2" w:themeFill="background1" w:themeFillShade="F2"/>
          </w:tcPr>
          <w:p w:rsidR="00000000" w:rsidRDefault="003238CB">
            <w:pPr>
              <w:rPr>
                <w:noProof/>
              </w:rPr>
            </w:pPr>
            <w:r>
              <w:rPr>
                <w:noProof/>
              </w:rPr>
              <w:t>'Roku' description:</w:t>
            </w:r>
          </w:p>
        </w:tc>
        <w:tc>
          <w:tcPr>
            <w:tcW w:w="7407" w:type="dxa"/>
          </w:tcPr>
          <w:p w:rsidR="00000000" w:rsidRDefault="003238CB">
            <w:pPr>
              <w:rPr>
                <w:lang w:val="fr-FR"/>
              </w:rPr>
            </w:pPr>
            <w:r>
              <w:rPr>
                <w:lang w:val="fr-FR"/>
              </w:rPr>
              <w:t>Description de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e2e775de-875d-40a7-be0e-557edaaf44bb</w:t>
            </w:r>
          </w:p>
        </w:tc>
        <w:tc>
          <w:tcPr>
            <w:tcW w:w="7407" w:type="dxa"/>
            <w:shd w:val="clear" w:color="auto" w:fill="F2F2F2" w:themeFill="background1" w:themeFillShade="F2"/>
          </w:tcPr>
          <w:p w:rsidR="00000000" w:rsidRDefault="003238CB">
            <w:pPr>
              <w:rPr>
                <w:noProof/>
              </w:rPr>
            </w:pPr>
            <w:r>
              <w:rPr>
                <w:noProof/>
              </w:rPr>
              <w:t>'Documents to help you test and submit your Roku apps.' parent:</w:t>
            </w:r>
          </w:p>
        </w:tc>
        <w:tc>
          <w:tcPr>
            <w:tcW w:w="7407" w:type="dxa"/>
          </w:tcPr>
          <w:p w:rsidR="00000000" w:rsidRDefault="003238CB">
            <w:pPr>
              <w:rPr>
                <w:lang w:val="fr-FR"/>
              </w:rPr>
            </w:pPr>
            <w:r>
              <w:rPr>
                <w:lang w:val="fr-FR"/>
              </w:rPr>
              <w:t xml:space="preserve">"Documents pour vous aider </w:t>
            </w:r>
            <w:r>
              <w:rPr>
                <w:lang w:val="fr-FR"/>
              </w:rPr>
              <w:t>à</w:t>
            </w:r>
            <w:r>
              <w:rPr>
                <w:lang w:val="fr-FR"/>
              </w:rPr>
              <w:t xml:space="preserve"> tester et soumettre vos applications Roku.</w:t>
            </w:r>
            <w:r>
              <w:rPr>
                <w:lang w:val="fr-FR"/>
              </w:rPr>
              <w: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7a6bb579-5a1d-435e-9e0d-d14c08542337</w:t>
            </w:r>
          </w:p>
        </w:tc>
        <w:tc>
          <w:tcPr>
            <w:tcW w:w="7407" w:type="dxa"/>
            <w:shd w:val="clear" w:color="auto" w:fill="F2F2F2" w:themeFill="background1" w:themeFillShade="F2"/>
          </w:tcPr>
          <w:p w:rsidR="00000000" w:rsidRDefault="003238CB">
            <w:pPr>
              <w:rPr>
                <w:noProof/>
              </w:rPr>
            </w:pPr>
            <w:r>
              <w:rPr>
                <w:noProof/>
              </w:rPr>
              <w:t>'Roku' grandparent:</w:t>
            </w:r>
          </w:p>
        </w:tc>
        <w:tc>
          <w:tcPr>
            <w:tcW w:w="7407" w:type="dxa"/>
          </w:tcPr>
          <w:p w:rsidR="00000000" w:rsidRDefault="003238CB">
            <w:pPr>
              <w:rPr>
                <w:lang w:val="fr-FR"/>
              </w:rPr>
            </w:pPr>
            <w:r>
              <w:rPr>
                <w:lang w:val="fr-FR"/>
              </w:rPr>
              <w:t>Grand-parent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eaa88d09-e5d0-4378-9b55-8042c87f5b7d</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0e77722e-cb7e-499d-b77c-f9edfb3bdec2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8174310c-dcbc-41d6-9034-f2e9a62434b5</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0dc0e1fe-e7f5-424b-aec7-fa9446332dfa</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efb891ca-71fa-4f61-a520-e5390c0b4a0d</w:t>
            </w:r>
          </w:p>
        </w:tc>
        <w:tc>
          <w:tcPr>
            <w:tcW w:w="7407" w:type="dxa"/>
            <w:shd w:val="clear" w:color="auto" w:fill="F2F2F2" w:themeFill="background1" w:themeFillShade="F2"/>
          </w:tcPr>
          <w:p w:rsidR="00000000" w:rsidRDefault="003238CB">
            <w:pPr>
              <w:rPr>
                <w:noProof/>
              </w:rPr>
            </w:pPr>
            <w:r>
              <w:rPr>
                <w:noProof/>
              </w:rPr>
              <w:t>\{</w:t>
            </w:r>
            <w:r>
              <w:rPr>
                <w:noProof/>
              </w:rPr>
              <w:t>% for item in site.data.navigation %} \{% if item.name == 'Creating Your Apps' %} \{% for entry in item.docs %} \{% if entry.name == page.title %} \{% for doc in entry.docs %}</w:t>
            </w:r>
          </w:p>
        </w:tc>
        <w:tc>
          <w:tcPr>
            <w:tcW w:w="7407" w:type="dxa"/>
          </w:tcPr>
          <w:p w:rsidR="00000000" w:rsidRDefault="003238CB">
            <w:pPr>
              <w:rPr>
                <w:lang w:val="fr-FR"/>
              </w:rPr>
            </w:pPr>
            <w:r>
              <w:rPr>
                <w:lang w:val="fr-FR"/>
              </w:rPr>
              <w:t>\{% for item in site.data.navigation %} \{% if item.name == 'Creating Your Apps'</w:t>
            </w:r>
            <w:r>
              <w:rPr>
                <w:lang w:val="fr-FR"/>
              </w:rPr>
              <w:t xml:space="preserve"> %} \{%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12e1a89c-89ba-4514-bb0c-bec2a7f2ef6d</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eae8f766-e000-4801-9596-3aec6697d344</w:t>
            </w:r>
          </w:p>
        </w:tc>
        <w:tc>
          <w:tcPr>
            <w:tcW w:w="7407" w:type="dxa"/>
            <w:shd w:val="clear" w:color="auto" w:fill="F2F2F2" w:themeFill="background1" w:themeFillShade="F2"/>
          </w:tcPr>
          <w:p w:rsidR="00000000" w:rsidRDefault="003238CB">
            <w:pPr>
              <w:rPr>
                <w:noProof/>
              </w:rPr>
            </w:pPr>
            <w:r>
              <w:rPr>
                <w:noProof/>
              </w:rPr>
              <w:t>\{% endfor %} \{% endif %} \{%</w:t>
            </w:r>
            <w:r>
              <w:rPr>
                <w:noProof/>
              </w:rPr>
              <w:t xml:space="preserve">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installing-roku-test-build.html</w:t>
            </w:r>
          </w:p>
          <w:p w:rsidR="00000000" w:rsidRDefault="003238CB">
            <w:pPr>
              <w:jc w:val="center"/>
              <w:rPr>
                <w:b/>
                <w:noProof/>
              </w:rPr>
            </w:pPr>
            <w:r>
              <w:rPr>
                <w:b/>
                <w:noProof/>
              </w:rPr>
              <w:t>MQ971010 ebad50c6-0b85-4e93-8c40-afcd97ee00e7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b12c824e-c701-4d22-8881-e99eed42abb8</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078a71cb-5c9a-4ffb-9b99-ec1dfd19ec03</w:t>
            </w:r>
          </w:p>
        </w:tc>
        <w:tc>
          <w:tcPr>
            <w:tcW w:w="7407" w:type="dxa"/>
            <w:shd w:val="clear" w:color="auto" w:fill="F2F2F2" w:themeFill="background1" w:themeFillShade="F2"/>
          </w:tcPr>
          <w:p w:rsidR="00000000" w:rsidRDefault="003238CB">
            <w:pPr>
              <w:rPr>
                <w:noProof/>
              </w:rPr>
            </w:pPr>
            <w:r>
              <w:rPr>
                <w:noProof/>
              </w:rPr>
              <w:t>'Installing a Roku Test Build' description:</w:t>
            </w:r>
          </w:p>
        </w:tc>
        <w:tc>
          <w:tcPr>
            <w:tcW w:w="7407" w:type="dxa"/>
          </w:tcPr>
          <w:p w:rsidR="00000000" w:rsidRDefault="003238CB">
            <w:pPr>
              <w:rPr>
                <w:lang w:val="fr-FR"/>
              </w:rPr>
            </w:pPr>
            <w:r>
              <w:rPr>
                <w:lang w:val="fr-FR"/>
              </w:rPr>
              <w:t>Description de l'installation d'une version de test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1d58ae0d-34a6-4974-bab0-4b78ce20faca</w:t>
            </w:r>
          </w:p>
        </w:tc>
        <w:tc>
          <w:tcPr>
            <w:tcW w:w="7407" w:type="dxa"/>
            <w:shd w:val="clear" w:color="auto" w:fill="F2F2F2" w:themeFill="background1" w:themeFillShade="F2"/>
          </w:tcPr>
          <w:p w:rsidR="00000000" w:rsidRDefault="003238CB">
            <w:pPr>
              <w:rPr>
                <w:noProof/>
              </w:rPr>
            </w:pPr>
            <w:r>
              <w:rPr>
                <w:noProof/>
              </w:rPr>
              <w:t>'In this topic, you will learn how to install test builds of the Brightcove Beacon app for Roku.' parent:</w:t>
            </w:r>
          </w:p>
        </w:tc>
        <w:tc>
          <w:tcPr>
            <w:tcW w:w="7407" w:type="dxa"/>
          </w:tcPr>
          <w:p w:rsidR="00000000" w:rsidRDefault="003238CB">
            <w:pPr>
              <w:rPr>
                <w:lang w:val="fr-FR"/>
              </w:rPr>
            </w:pPr>
            <w:r>
              <w:rPr>
                <w:lang w:val="fr-FR"/>
              </w:rPr>
              <w:t>"Dans cette rubrique, vous apprendrez comment installer des versions de test de l'application Brightcove Beacon pour Roku."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62857c2b-c226-</w:t>
            </w:r>
            <w:r>
              <w:rPr>
                <w:noProof/>
                <w:sz w:val="2"/>
              </w:rPr>
              <w:t>41e2-bc8b-90482d95066c</w:t>
            </w:r>
          </w:p>
        </w:tc>
        <w:tc>
          <w:tcPr>
            <w:tcW w:w="7407" w:type="dxa"/>
            <w:shd w:val="clear" w:color="auto" w:fill="F2F2F2" w:themeFill="background1" w:themeFillShade="F2"/>
          </w:tcPr>
          <w:p w:rsidR="00000000" w:rsidRDefault="003238CB">
            <w:pPr>
              <w:rPr>
                <w:noProof/>
              </w:rPr>
            </w:pPr>
            <w:r>
              <w:rPr>
                <w:noProof/>
              </w:rPr>
              <w:t>'Roku' grandparent:</w:t>
            </w:r>
          </w:p>
        </w:tc>
        <w:tc>
          <w:tcPr>
            <w:tcW w:w="7407" w:type="dxa"/>
          </w:tcPr>
          <w:p w:rsidR="00000000" w:rsidRDefault="003238CB">
            <w:pPr>
              <w:rPr>
                <w:lang w:val="fr-FR"/>
              </w:rPr>
            </w:pPr>
            <w:r>
              <w:rPr>
                <w:lang w:val="fr-FR"/>
              </w:rPr>
              <w:t>Grand-parent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0d7983c2-7fc2-4b72-a48e-909884962fae</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5a00f29f-ea6c-4d5a-8700-c743431737ad</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6c5366a2-3093-424f-8394-050d4c16b434</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29f2e234-3223-40ec-be54-49dfb39e814b</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2d4eae16-b890-4fcb-85ae-064dd2c15aa2</w:t>
            </w:r>
          </w:p>
        </w:tc>
        <w:tc>
          <w:tcPr>
            <w:tcW w:w="7407" w:type="dxa"/>
            <w:shd w:val="clear" w:color="auto" w:fill="F2F2F2" w:themeFill="background1" w:themeFillShade="F2"/>
          </w:tcPr>
          <w:p w:rsidR="00000000" w:rsidRDefault="003238CB">
            <w:pPr>
              <w:rPr>
                <w:noProof/>
              </w:rPr>
            </w:pPr>
            <w:r>
              <w:rPr>
                <w:noProof/>
              </w:rPr>
              <w:t xml:space="preserve">In Roku the test build is referred to as a </w:t>
            </w:r>
            <w:r>
              <w:rPr>
                <w:rStyle w:val="mqInternal"/>
                <w:noProof/>
              </w:rPr>
              <w:t>[1}</w:t>
            </w:r>
            <w:r>
              <w:rPr>
                <w:noProof/>
              </w:rPr>
              <w:t>non-certified channel</w:t>
            </w:r>
            <w:r>
              <w:rPr>
                <w:rStyle w:val="mqInternal"/>
                <w:noProof/>
              </w:rPr>
              <w:t>{2]</w:t>
            </w:r>
            <w:r>
              <w:rPr>
                <w:noProof/>
              </w:rPr>
              <w:t>.</w:t>
            </w:r>
          </w:p>
        </w:tc>
        <w:tc>
          <w:tcPr>
            <w:tcW w:w="7407" w:type="dxa"/>
          </w:tcPr>
          <w:p w:rsidR="00000000" w:rsidRDefault="003238CB">
            <w:pPr>
              <w:rPr>
                <w:lang w:val="fr-FR"/>
              </w:rPr>
            </w:pPr>
            <w:r>
              <w:rPr>
                <w:lang w:val="fr-FR"/>
              </w:rPr>
              <w:t>Dans Roku, la construction de test est appel</w:t>
            </w:r>
            <w:r>
              <w:rPr>
                <w:lang w:val="fr-FR"/>
              </w:rPr>
              <w:t>é</w:t>
            </w:r>
            <w:r>
              <w:rPr>
                <w:lang w:val="fr-FR"/>
              </w:rPr>
              <w:t xml:space="preserve">e </w:t>
            </w:r>
            <w:r>
              <w:rPr>
                <w:rStyle w:val="mqInternal"/>
                <w:noProof/>
                <w:lang w:val="fr-FR"/>
              </w:rPr>
              <w:t>[1}</w:t>
            </w:r>
            <w:r>
              <w:rPr>
                <w:lang w:val="fr-FR"/>
              </w:rPr>
              <w:t>canal non certifi</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f3f2d2ff-8c70-40e7-ad79-8a29a7742d0e</w:t>
            </w:r>
          </w:p>
        </w:tc>
        <w:tc>
          <w:tcPr>
            <w:tcW w:w="7407" w:type="dxa"/>
            <w:shd w:val="clear" w:color="auto" w:fill="F2F2F2" w:themeFill="background1" w:themeFillShade="F2"/>
          </w:tcPr>
          <w:p w:rsidR="00000000" w:rsidRDefault="003238CB">
            <w:pPr>
              <w:rPr>
                <w:noProof/>
              </w:rPr>
            </w:pPr>
            <w:r>
              <w:rPr>
                <w:noProof/>
              </w:rPr>
              <w:t xml:space="preserve">To set up a non-certified channel you must have your </w:t>
            </w:r>
            <w:r>
              <w:rPr>
                <w:rStyle w:val="mqInternal"/>
                <w:noProof/>
              </w:rPr>
              <w:t>[1}</w:t>
            </w:r>
            <w:r>
              <w:rPr>
                <w:noProof/>
              </w:rPr>
              <w:t>Vanity Access Code</w:t>
            </w:r>
            <w:r>
              <w:rPr>
                <w:rStyle w:val="mqInternal"/>
                <w:noProof/>
              </w:rPr>
              <w:t>{2]</w:t>
            </w:r>
            <w:r>
              <w:rPr>
                <w:noProof/>
              </w:rPr>
              <w:t xml:space="preserve"> which is noted in step 9 in the </w:t>
            </w:r>
            <w:r>
              <w:rPr>
                <w:rStyle w:val="mqInternal"/>
                <w:noProof/>
              </w:rPr>
              <w:t>[1}</w:t>
            </w:r>
            <w:r>
              <w:rPr>
                <w:noProof/>
              </w:rPr>
              <w:t>Ch</w:t>
            </w:r>
            <w:r>
              <w:rPr>
                <w:noProof/>
              </w:rPr>
              <w:t>annel properties</w:t>
            </w:r>
            <w:r>
              <w:rPr>
                <w:rStyle w:val="mqInternal"/>
                <w:noProof/>
              </w:rPr>
              <w:t>{2]</w:t>
            </w:r>
            <w:r>
              <w:rPr>
                <w:noProof/>
              </w:rPr>
              <w:t xml:space="preserve"> of the </w:t>
            </w:r>
            <w:r>
              <w:rPr>
                <w:rStyle w:val="mqInternal"/>
                <w:noProof/>
              </w:rPr>
              <w:t>[5}</w:t>
            </w:r>
            <w:r>
              <w:rPr>
                <w:noProof/>
              </w:rPr>
              <w:t xml:space="preserve">Submitting Apps to the Roku Store </w:t>
            </w:r>
            <w:r>
              <w:rPr>
                <w:rStyle w:val="mqInternal"/>
                <w:noProof/>
              </w:rPr>
              <w:t>{6]</w:t>
            </w:r>
            <w:r>
              <w:rPr>
                <w:noProof/>
              </w:rPr>
              <w:t xml:space="preserve"> document.</w:t>
            </w:r>
          </w:p>
        </w:tc>
        <w:tc>
          <w:tcPr>
            <w:tcW w:w="7407" w:type="dxa"/>
          </w:tcPr>
          <w:p w:rsidR="00000000" w:rsidRDefault="003238CB">
            <w:pPr>
              <w:rPr>
                <w:lang w:val="fr-FR"/>
              </w:rPr>
            </w:pPr>
            <w:r>
              <w:rPr>
                <w:lang w:val="fr-FR"/>
              </w:rPr>
              <w:t>Pour configurer un canal non certifi</w:t>
            </w:r>
            <w:r>
              <w:rPr>
                <w:lang w:val="fr-FR"/>
              </w:rPr>
              <w:t>é</w:t>
            </w:r>
            <w:r>
              <w:rPr>
                <w:lang w:val="fr-FR"/>
              </w:rPr>
              <w:t xml:space="preserve">, vous devez disposer de votre </w:t>
            </w:r>
            <w:r>
              <w:rPr>
                <w:rStyle w:val="mqInternal"/>
                <w:noProof/>
                <w:lang w:val="fr-FR"/>
              </w:rPr>
              <w:t>[1}</w:t>
            </w:r>
            <w:r>
              <w:rPr>
                <w:lang w:val="fr-FR"/>
              </w:rPr>
              <w:t>code d'acc</w:t>
            </w:r>
            <w:r>
              <w:rPr>
                <w:lang w:val="fr-FR"/>
              </w:rPr>
              <w:t>è</w:t>
            </w:r>
            <w:r>
              <w:rPr>
                <w:lang w:val="fr-FR"/>
              </w:rPr>
              <w:t>s Vanity</w:t>
            </w:r>
            <w:r>
              <w:rPr>
                <w:rStyle w:val="mqInternal"/>
                <w:noProof/>
                <w:lang w:val="fr-FR"/>
              </w:rPr>
              <w:t>{2]</w:t>
            </w:r>
            <w:r>
              <w:rPr>
                <w:lang w:val="fr-FR"/>
              </w:rPr>
              <w:t xml:space="preserve"> , qui est indiqu</w:t>
            </w:r>
            <w:r>
              <w:rPr>
                <w:lang w:val="fr-FR"/>
              </w:rPr>
              <w:t>é</w:t>
            </w:r>
            <w:r>
              <w:rPr>
                <w:lang w:val="fr-FR"/>
              </w:rPr>
              <w:t xml:space="preserve"> </w:t>
            </w:r>
            <w:r>
              <w:rPr>
                <w:lang w:val="fr-FR"/>
              </w:rPr>
              <w:t>à</w:t>
            </w:r>
            <w:r>
              <w:rPr>
                <w:lang w:val="fr-FR"/>
              </w:rPr>
              <w:t xml:space="preserve"> l'</w:t>
            </w:r>
            <w:r>
              <w:rPr>
                <w:lang w:val="fr-FR"/>
              </w:rPr>
              <w:t>é</w:t>
            </w:r>
            <w:r>
              <w:rPr>
                <w:lang w:val="fr-FR"/>
              </w:rPr>
              <w:t xml:space="preserve">tape 9 dans les </w:t>
            </w:r>
            <w:r>
              <w:rPr>
                <w:rStyle w:val="mqInternal"/>
                <w:noProof/>
                <w:lang w:val="fr-FR"/>
              </w:rPr>
              <w:t>[1}</w:t>
            </w:r>
            <w:r>
              <w:rPr>
                <w:lang w:val="fr-FR"/>
              </w:rPr>
              <w:t>propri</w:t>
            </w:r>
            <w:r>
              <w:rPr>
                <w:lang w:val="fr-FR"/>
              </w:rPr>
              <w:t>é</w:t>
            </w:r>
            <w:r>
              <w:rPr>
                <w:lang w:val="fr-FR"/>
              </w:rPr>
              <w:t>t</w:t>
            </w:r>
            <w:r>
              <w:rPr>
                <w:lang w:val="fr-FR"/>
              </w:rPr>
              <w:t>é</w:t>
            </w:r>
            <w:r>
              <w:rPr>
                <w:lang w:val="fr-FR"/>
              </w:rPr>
              <w:t>s du canal</w:t>
            </w:r>
            <w:r>
              <w:rPr>
                <w:rStyle w:val="mqInternal"/>
                <w:noProof/>
                <w:lang w:val="fr-FR"/>
              </w:rPr>
              <w:t>{2]</w:t>
            </w:r>
            <w:r>
              <w:rPr>
                <w:lang w:val="fr-FR"/>
              </w:rPr>
              <w:t xml:space="preserve"> du document </w:t>
            </w:r>
            <w:r>
              <w:rPr>
                <w:rStyle w:val="mqInternal"/>
                <w:noProof/>
                <w:lang w:val="fr-FR"/>
              </w:rPr>
              <w:t>[5}</w:t>
            </w:r>
            <w:r>
              <w:rPr>
                <w:lang w:val="fr-FR"/>
              </w:rPr>
              <w:t>Soum</w:t>
            </w:r>
            <w:r>
              <w:rPr>
                <w:lang w:val="fr-FR"/>
              </w:rPr>
              <w:t xml:space="preserve">ettre des applications au Roku Store </w:t>
            </w:r>
            <w:r>
              <w:rPr>
                <w:rStyle w:val="mqInternal"/>
                <w:noProof/>
                <w:lang w:val="fr-FR"/>
              </w:rPr>
              <w:t>{6]</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c29b54ea-2d07-490b-9e96-b7c668902f7b</w:t>
            </w:r>
          </w:p>
        </w:tc>
        <w:tc>
          <w:tcPr>
            <w:tcW w:w="7407" w:type="dxa"/>
            <w:shd w:val="clear" w:color="auto" w:fill="F2F2F2" w:themeFill="background1" w:themeFillShade="F2"/>
          </w:tcPr>
          <w:p w:rsidR="00000000" w:rsidRDefault="003238CB">
            <w:pPr>
              <w:rPr>
                <w:noProof/>
              </w:rPr>
            </w:pPr>
            <w:r>
              <w:rPr>
                <w:noProof/>
              </w:rPr>
              <w:t>An overview of the process is:</w:t>
            </w:r>
          </w:p>
        </w:tc>
        <w:tc>
          <w:tcPr>
            <w:tcW w:w="7407" w:type="dxa"/>
          </w:tcPr>
          <w:p w:rsidR="00000000" w:rsidRDefault="003238CB">
            <w:pPr>
              <w:rPr>
                <w:lang w:val="fr-FR"/>
              </w:rPr>
            </w:pPr>
            <w:r>
              <w:rPr>
                <w:lang w:val="fr-FR"/>
              </w:rPr>
              <w:t>Voici un aper</w:t>
            </w:r>
            <w:r>
              <w:rPr>
                <w:lang w:val="fr-FR"/>
              </w:rPr>
              <w:t>ç</w:t>
            </w:r>
            <w:r>
              <w:rPr>
                <w:lang w:val="fr-FR"/>
              </w:rPr>
              <w:t>u du processus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f42ee13e-f188-438e-bac4-522f8273739a</w:t>
            </w:r>
          </w:p>
        </w:tc>
        <w:tc>
          <w:tcPr>
            <w:tcW w:w="7407" w:type="dxa"/>
            <w:shd w:val="clear" w:color="auto" w:fill="F2F2F2" w:themeFill="background1" w:themeFillShade="F2"/>
          </w:tcPr>
          <w:p w:rsidR="00000000" w:rsidRDefault="003238CB">
            <w:pPr>
              <w:rPr>
                <w:noProof/>
              </w:rPr>
            </w:pPr>
            <w:r>
              <w:rPr>
                <w:noProof/>
              </w:rPr>
              <w:t>Add a channel that is published as a developer SDK, non-certified c</w:t>
            </w:r>
            <w:r>
              <w:rPr>
                <w:noProof/>
              </w:rPr>
              <w:t>hannel.</w:t>
            </w:r>
          </w:p>
        </w:tc>
        <w:tc>
          <w:tcPr>
            <w:tcW w:w="7407" w:type="dxa"/>
          </w:tcPr>
          <w:p w:rsidR="00000000" w:rsidRDefault="003238CB">
            <w:pPr>
              <w:rPr>
                <w:lang w:val="fr-FR"/>
              </w:rPr>
            </w:pPr>
            <w:r>
              <w:rPr>
                <w:lang w:val="fr-FR"/>
              </w:rPr>
              <w:t>Ajoutez un canal publi</w:t>
            </w:r>
            <w:r>
              <w:rPr>
                <w:lang w:val="fr-FR"/>
              </w:rPr>
              <w:t>é</w:t>
            </w:r>
            <w:r>
              <w:rPr>
                <w:lang w:val="fr-FR"/>
              </w:rPr>
              <w:t xml:space="preserve"> en tant que d</w:t>
            </w:r>
            <w:r>
              <w:rPr>
                <w:lang w:val="fr-FR"/>
              </w:rPr>
              <w:t>é</w:t>
            </w:r>
            <w:r>
              <w:rPr>
                <w:lang w:val="fr-FR"/>
              </w:rPr>
              <w:t>veloppeur SDK, canal non certifi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47d6f15f-4429-4075-ab59-8200a29b9ec0</w:t>
            </w:r>
          </w:p>
        </w:tc>
        <w:tc>
          <w:tcPr>
            <w:tcW w:w="7407" w:type="dxa"/>
            <w:shd w:val="clear" w:color="auto" w:fill="F2F2F2" w:themeFill="background1" w:themeFillShade="F2"/>
          </w:tcPr>
          <w:p w:rsidR="00000000" w:rsidRDefault="003238CB">
            <w:pPr>
              <w:rPr>
                <w:noProof/>
              </w:rPr>
            </w:pPr>
            <w:r>
              <w:rPr>
                <w:noProof/>
              </w:rPr>
              <w:t>Configure the channel's properties.</w:t>
            </w:r>
          </w:p>
        </w:tc>
        <w:tc>
          <w:tcPr>
            <w:tcW w:w="7407" w:type="dxa"/>
          </w:tcPr>
          <w:p w:rsidR="00000000" w:rsidRDefault="003238CB">
            <w:pPr>
              <w:rPr>
                <w:lang w:val="fr-FR"/>
              </w:rPr>
            </w:pPr>
            <w:r>
              <w:rPr>
                <w:lang w:val="fr-FR"/>
              </w:rPr>
              <w:t>Configurez les propri</w:t>
            </w:r>
            <w:r>
              <w:rPr>
                <w:lang w:val="fr-FR"/>
              </w:rPr>
              <w:t>é</w:t>
            </w:r>
            <w:r>
              <w:rPr>
                <w:lang w:val="fr-FR"/>
              </w:rPr>
              <w:t>t</w:t>
            </w:r>
            <w:r>
              <w:rPr>
                <w:lang w:val="fr-FR"/>
              </w:rPr>
              <w:t>é</w:t>
            </w:r>
            <w:r>
              <w:rPr>
                <w:lang w:val="fr-FR"/>
              </w:rPr>
              <w:t>s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d2efce79-6feb-41b4-b626-f4121c13216e</w:t>
            </w:r>
          </w:p>
        </w:tc>
        <w:tc>
          <w:tcPr>
            <w:tcW w:w="7407" w:type="dxa"/>
            <w:shd w:val="clear" w:color="auto" w:fill="F2F2F2" w:themeFill="background1" w:themeFillShade="F2"/>
          </w:tcPr>
          <w:p w:rsidR="00000000" w:rsidRDefault="003238CB">
            <w:pPr>
              <w:rPr>
                <w:noProof/>
              </w:rPr>
            </w:pPr>
            <w:r>
              <w:rPr>
                <w:noProof/>
              </w:rPr>
              <w:t>Provide the channel store info.</w:t>
            </w:r>
          </w:p>
        </w:tc>
        <w:tc>
          <w:tcPr>
            <w:tcW w:w="7407" w:type="dxa"/>
          </w:tcPr>
          <w:p w:rsidR="00000000" w:rsidRDefault="003238CB">
            <w:pPr>
              <w:rPr>
                <w:lang w:val="fr-FR"/>
              </w:rPr>
            </w:pPr>
            <w:r>
              <w:rPr>
                <w:lang w:val="fr-FR"/>
              </w:rPr>
              <w:t>Fournissez les informations du magasin de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066401b8-ad54-4207-8241-e3c6774cb81b</w:t>
            </w:r>
          </w:p>
        </w:tc>
        <w:tc>
          <w:tcPr>
            <w:tcW w:w="7407" w:type="dxa"/>
            <w:shd w:val="clear" w:color="auto" w:fill="F2F2F2" w:themeFill="background1" w:themeFillShade="F2"/>
          </w:tcPr>
          <w:p w:rsidR="00000000" w:rsidRDefault="003238CB">
            <w:pPr>
              <w:rPr>
                <w:noProof/>
              </w:rPr>
            </w:pPr>
            <w:r>
              <w:rPr>
                <w:noProof/>
              </w:rPr>
              <w:t xml:space="preserve">Set the monetization option to </w:t>
            </w:r>
            <w:r>
              <w:rPr>
                <w:rStyle w:val="mqInternal"/>
                <w:noProof/>
              </w:rPr>
              <w:t>[1}</w:t>
            </w:r>
            <w:r>
              <w:rPr>
                <w:noProof/>
              </w:rPr>
              <w:t>None of the above apply.</w:t>
            </w:r>
          </w:p>
        </w:tc>
        <w:tc>
          <w:tcPr>
            <w:tcW w:w="7407" w:type="dxa"/>
          </w:tcPr>
          <w:p w:rsidR="00000000" w:rsidRDefault="003238CB">
            <w:pPr>
              <w:rPr>
                <w:lang w:val="fr-FR"/>
              </w:rPr>
            </w:pPr>
            <w:r>
              <w:rPr>
                <w:lang w:val="fr-FR"/>
              </w:rPr>
              <w:t>D</w:t>
            </w:r>
            <w:r>
              <w:rPr>
                <w:lang w:val="fr-FR"/>
              </w:rPr>
              <w:t>é</w:t>
            </w:r>
            <w:r>
              <w:rPr>
                <w:lang w:val="fr-FR"/>
              </w:rPr>
              <w:t>finissez l'option de mon</w:t>
            </w:r>
            <w:r>
              <w:rPr>
                <w:lang w:val="fr-FR"/>
              </w:rPr>
              <w:t>é</w:t>
            </w:r>
            <w:r>
              <w:rPr>
                <w:lang w:val="fr-FR"/>
              </w:rPr>
              <w:t xml:space="preserve">tisation sur </w:t>
            </w:r>
            <w:r>
              <w:rPr>
                <w:rStyle w:val="mqInternal"/>
                <w:noProof/>
                <w:lang w:val="fr-FR"/>
              </w:rPr>
              <w:t>[1}</w:t>
            </w:r>
            <w:r>
              <w:rPr>
                <w:lang w:val="fr-FR"/>
              </w:rPr>
              <w:t>Aucune des options ci-dessus s</w:t>
            </w:r>
            <w:r>
              <w:rPr>
                <w:lang w:val="fr-FR"/>
              </w:rPr>
              <w:t>'applique.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fcbc5bf7-6496-4c45-acc3-a01abf99dbb2</w:t>
            </w:r>
          </w:p>
        </w:tc>
        <w:tc>
          <w:tcPr>
            <w:tcW w:w="7407" w:type="dxa"/>
            <w:shd w:val="clear" w:color="auto" w:fill="F2F2F2" w:themeFill="background1" w:themeFillShade="F2"/>
          </w:tcPr>
          <w:p w:rsidR="00000000" w:rsidRDefault="003238CB">
            <w:pPr>
              <w:rPr>
                <w:noProof/>
              </w:rPr>
            </w:pPr>
            <w:r>
              <w:rPr>
                <w:noProof/>
              </w:rPr>
              <w:t>I will not be monetizing my channel.</w:t>
            </w:r>
            <w:r>
              <w:rPr>
                <w:rStyle w:val="mqInternal"/>
                <w:noProof/>
              </w:rPr>
              <w:t>{1]</w:t>
            </w:r>
          </w:p>
        </w:tc>
        <w:tc>
          <w:tcPr>
            <w:tcW w:w="7407" w:type="dxa"/>
          </w:tcPr>
          <w:p w:rsidR="00000000" w:rsidRDefault="003238CB">
            <w:pPr>
              <w:rPr>
                <w:lang w:val="fr-FR"/>
              </w:rPr>
            </w:pPr>
            <w:r>
              <w:rPr>
                <w:lang w:val="fr-FR"/>
              </w:rPr>
              <w:t>Je ne mon</w:t>
            </w:r>
            <w:r>
              <w:rPr>
                <w:lang w:val="fr-FR"/>
              </w:rPr>
              <w:t>é</w:t>
            </w:r>
            <w:r>
              <w:rPr>
                <w:lang w:val="fr-FR"/>
              </w:rPr>
              <w:t>tiserai pas ma cha</w:t>
            </w:r>
            <w:r>
              <w:rPr>
                <w:lang w:val="fr-FR"/>
              </w:rPr>
              <w:t>î</w:t>
            </w:r>
            <w:r>
              <w:rPr>
                <w:lang w:val="fr-FR"/>
              </w:rPr>
              <w:t>ne.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bb941741-1e61-4e47-9f17-90c0c14a9a77</w:t>
            </w:r>
          </w:p>
        </w:tc>
        <w:tc>
          <w:tcPr>
            <w:tcW w:w="7407" w:type="dxa"/>
            <w:shd w:val="clear" w:color="auto" w:fill="F2F2F2" w:themeFill="background1" w:themeFillShade="F2"/>
          </w:tcPr>
          <w:p w:rsidR="00000000" w:rsidRDefault="003238CB">
            <w:pPr>
              <w:rPr>
                <w:noProof/>
              </w:rPr>
            </w:pPr>
            <w:r>
              <w:rPr>
                <w:noProof/>
              </w:rPr>
              <w:t>Upload the package.</w:t>
            </w:r>
          </w:p>
        </w:tc>
        <w:tc>
          <w:tcPr>
            <w:tcW w:w="7407" w:type="dxa"/>
          </w:tcPr>
          <w:p w:rsidR="00000000" w:rsidRDefault="003238CB">
            <w:pPr>
              <w:rPr>
                <w:lang w:val="fr-FR"/>
              </w:rPr>
            </w:pPr>
            <w:r>
              <w:rPr>
                <w:lang w:val="fr-FR"/>
              </w:rPr>
              <w:t>Chargez le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894bca52-d25b-4294-8f6b-db9d7a11dccc</w:t>
            </w:r>
          </w:p>
        </w:tc>
        <w:tc>
          <w:tcPr>
            <w:tcW w:w="7407" w:type="dxa"/>
            <w:shd w:val="clear" w:color="auto" w:fill="F2F2F2" w:themeFill="background1" w:themeFillShade="F2"/>
          </w:tcPr>
          <w:p w:rsidR="00000000" w:rsidRDefault="003238CB">
            <w:pPr>
              <w:rPr>
                <w:noProof/>
              </w:rPr>
            </w:pPr>
            <w:r>
              <w:rPr>
                <w:noProof/>
              </w:rPr>
              <w:t>Preview and publish the channel.</w:t>
            </w:r>
          </w:p>
        </w:tc>
        <w:tc>
          <w:tcPr>
            <w:tcW w:w="7407" w:type="dxa"/>
          </w:tcPr>
          <w:p w:rsidR="00000000" w:rsidRDefault="003238CB">
            <w:pPr>
              <w:rPr>
                <w:lang w:val="fr-FR"/>
              </w:rPr>
            </w:pPr>
            <w:r>
              <w:rPr>
                <w:lang w:val="fr-FR"/>
              </w:rPr>
              <w:t>Pr</w:t>
            </w:r>
            <w:r>
              <w:rPr>
                <w:lang w:val="fr-FR"/>
              </w:rPr>
              <w:t>é</w:t>
            </w:r>
            <w:r>
              <w:rPr>
                <w:lang w:val="fr-FR"/>
              </w:rPr>
              <w:t>visualisez et publiez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60bafd8d-a90a-4783-8cc8-e0258b48f17f</w:t>
            </w:r>
          </w:p>
        </w:tc>
        <w:tc>
          <w:tcPr>
            <w:tcW w:w="7407" w:type="dxa"/>
            <w:shd w:val="clear" w:color="auto" w:fill="F2F2F2" w:themeFill="background1" w:themeFillShade="F2"/>
          </w:tcPr>
          <w:p w:rsidR="00000000" w:rsidRDefault="003238CB">
            <w:pPr>
              <w:rPr>
                <w:noProof/>
              </w:rPr>
            </w:pPr>
            <w:r>
              <w:rPr>
                <w:noProof/>
              </w:rPr>
              <w:t xml:space="preserve">For details from the Roku site, see the </w:t>
            </w:r>
            <w:r>
              <w:rPr>
                <w:rStyle w:val="mqInternal"/>
                <w:noProof/>
              </w:rPr>
              <w:t>[1}</w:t>
            </w:r>
            <w:r>
              <w:rPr>
                <w:noProof/>
              </w:rPr>
              <w:t>Installing a non-certified channel</w:t>
            </w:r>
            <w:r>
              <w:rPr>
                <w:rStyle w:val="mqInternal"/>
                <w:noProof/>
              </w:rPr>
              <w:t>{2]</w:t>
            </w:r>
            <w:r>
              <w:rPr>
                <w:noProof/>
              </w:rPr>
              <w:t xml:space="preserve"> section of the </w:t>
            </w:r>
            <w:r>
              <w:rPr>
                <w:rStyle w:val="mqInternal"/>
                <w:noProof/>
              </w:rPr>
              <w:t>[3}</w:t>
            </w:r>
            <w:r>
              <w:rPr>
                <w:noProof/>
              </w:rPr>
              <w:t>Channel publishing</w:t>
            </w:r>
            <w:r>
              <w:rPr>
                <w:rStyle w:val="mqInternal"/>
                <w:noProof/>
              </w:rPr>
              <w:t>{4]</w:t>
            </w:r>
            <w:r>
              <w:rPr>
                <w:noProof/>
              </w:rPr>
              <w:t xml:space="preserve"> document in the Roku docu</w:t>
            </w:r>
            <w:r>
              <w:rPr>
                <w:noProof/>
              </w:rPr>
              <w:t>mentation.</w:t>
            </w:r>
          </w:p>
        </w:tc>
        <w:tc>
          <w:tcPr>
            <w:tcW w:w="7407" w:type="dxa"/>
          </w:tcPr>
          <w:p w:rsidR="00000000" w:rsidRDefault="003238CB">
            <w:pPr>
              <w:rPr>
                <w:lang w:val="fr-FR"/>
              </w:rPr>
            </w:pPr>
            <w:r>
              <w:rPr>
                <w:lang w:val="fr-FR"/>
              </w:rPr>
              <w:t xml:space="preserve">Pour plus d'informations sur le site Roku, reportez-vous </w:t>
            </w:r>
            <w:r>
              <w:rPr>
                <w:lang w:val="fr-FR"/>
              </w:rPr>
              <w:t>à</w:t>
            </w:r>
            <w:r>
              <w:rPr>
                <w:lang w:val="fr-FR"/>
              </w:rPr>
              <w:t xml:space="preserve"> la section </w:t>
            </w:r>
            <w:r>
              <w:rPr>
                <w:rStyle w:val="mqInternal"/>
                <w:noProof/>
                <w:lang w:val="fr-FR"/>
              </w:rPr>
              <w:t>[1}</w:t>
            </w:r>
            <w:r>
              <w:rPr>
                <w:lang w:val="fr-FR"/>
              </w:rPr>
              <w:t>Installation d'un canal non certifi</w:t>
            </w:r>
            <w:r>
              <w:rPr>
                <w:lang w:val="fr-FR"/>
              </w:rPr>
              <w:t>é</w:t>
            </w:r>
            <w:r>
              <w:rPr>
                <w:rStyle w:val="mqInternal"/>
                <w:noProof/>
                <w:lang w:val="fr-FR"/>
              </w:rPr>
              <w:t>{2]</w:t>
            </w:r>
            <w:r>
              <w:rPr>
                <w:lang w:val="fr-FR"/>
              </w:rPr>
              <w:t xml:space="preserve"> du document de </w:t>
            </w:r>
            <w:r>
              <w:rPr>
                <w:rStyle w:val="mqInternal"/>
                <w:noProof/>
                <w:lang w:val="fr-FR"/>
              </w:rPr>
              <w:t>[3}</w:t>
            </w:r>
            <w:r>
              <w:rPr>
                <w:lang w:val="fr-FR"/>
              </w:rPr>
              <w:t>publication Channel</w:t>
            </w:r>
            <w:r>
              <w:rPr>
                <w:rStyle w:val="mqInternal"/>
                <w:noProof/>
                <w:lang w:val="fr-FR"/>
              </w:rPr>
              <w:t>{4]</w:t>
            </w:r>
            <w:r>
              <w:rPr>
                <w:lang w:val="fr-FR"/>
              </w:rPr>
              <w:t xml:space="preserve"> dans la documentation Roku.</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configuring-inchannel-products.html</w:t>
            </w:r>
          </w:p>
          <w:p w:rsidR="00000000" w:rsidRDefault="003238CB">
            <w:pPr>
              <w:jc w:val="center"/>
              <w:rPr>
                <w:b/>
                <w:noProof/>
              </w:rPr>
            </w:pPr>
            <w:r>
              <w:rPr>
                <w:b/>
                <w:noProof/>
              </w:rPr>
              <w:t>MQ971010 54898e02-91ed-4b1</w:t>
            </w:r>
            <w:r>
              <w:rPr>
                <w:b/>
                <w:noProof/>
              </w:rPr>
              <w:t>e-a105-6b04a2e4eeb0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e8371e01-c59b-4f72-8dc5-a587d11c4821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7803a624-6cb4-4177-bdc5-4184e66b312f</w:t>
            </w:r>
          </w:p>
        </w:tc>
        <w:tc>
          <w:tcPr>
            <w:tcW w:w="7407" w:type="dxa"/>
            <w:shd w:val="clear" w:color="auto" w:fill="F2F2F2" w:themeFill="background1" w:themeFillShade="F2"/>
          </w:tcPr>
          <w:p w:rsidR="00000000" w:rsidRDefault="003238CB">
            <w:pPr>
              <w:rPr>
                <w:noProof/>
              </w:rPr>
            </w:pPr>
            <w:r>
              <w:rPr>
                <w:noProof/>
              </w:rPr>
              <w:t>'Configuring In-Channel Products in Roku' description:</w:t>
            </w:r>
          </w:p>
        </w:tc>
        <w:tc>
          <w:tcPr>
            <w:tcW w:w="7407" w:type="dxa"/>
          </w:tcPr>
          <w:p w:rsidR="00000000" w:rsidRDefault="003238CB">
            <w:pPr>
              <w:rPr>
                <w:lang w:val="fr-FR"/>
              </w:rPr>
            </w:pPr>
            <w:r>
              <w:rPr>
                <w:lang w:val="fr-FR"/>
              </w:rPr>
              <w:t>Description de la configuration des produits In-Channel dans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dcca300c-9c55-493b-a0e2-325b56794bca</w:t>
            </w:r>
          </w:p>
        </w:tc>
        <w:tc>
          <w:tcPr>
            <w:tcW w:w="7407" w:type="dxa"/>
            <w:shd w:val="clear" w:color="auto" w:fill="F2F2F2" w:themeFill="background1" w:themeFillShade="F2"/>
          </w:tcPr>
          <w:p w:rsidR="00000000" w:rsidRDefault="003238CB">
            <w:pPr>
              <w:rPr>
                <w:noProof/>
              </w:rPr>
            </w:pPr>
            <w:r>
              <w:rPr>
                <w:noProof/>
              </w:rPr>
              <w:t>'In this topic, you will learn how to configure in-channel products in the Roku Developers Dashboard and associate them in Brightcove Beacon.' parent:</w:t>
            </w:r>
          </w:p>
        </w:tc>
        <w:tc>
          <w:tcPr>
            <w:tcW w:w="7407" w:type="dxa"/>
          </w:tcPr>
          <w:p w:rsidR="00000000" w:rsidRDefault="003238CB">
            <w:pPr>
              <w:rPr>
                <w:lang w:val="fr-FR"/>
              </w:rPr>
            </w:pPr>
            <w:r>
              <w:rPr>
                <w:lang w:val="fr-FR"/>
              </w:rPr>
              <w:t>«</w:t>
            </w:r>
            <w:r>
              <w:rPr>
                <w:lang w:val="fr-FR"/>
              </w:rPr>
              <w:t xml:space="preserve">Dans cette rubrique, vous apprendrez </w:t>
            </w:r>
            <w:r>
              <w:rPr>
                <w:lang w:val="fr-FR"/>
              </w:rPr>
              <w:t>à</w:t>
            </w:r>
            <w:r>
              <w:rPr>
                <w:lang w:val="fr-FR"/>
              </w:rPr>
              <w:t xml:space="preserve"> configurer des produits dans</w:t>
            </w:r>
            <w:r>
              <w:rPr>
                <w:lang w:val="fr-FR"/>
              </w:rPr>
              <w:t xml:space="preserve"> le canal dans le tableau de bord des d</w:t>
            </w:r>
            <w:r>
              <w:rPr>
                <w:lang w:val="fr-FR"/>
              </w:rPr>
              <w:t>é</w:t>
            </w:r>
            <w:r>
              <w:rPr>
                <w:lang w:val="fr-FR"/>
              </w:rPr>
              <w:t xml:space="preserve">veloppeurs Roku et </w:t>
            </w:r>
            <w:r>
              <w:rPr>
                <w:lang w:val="fr-FR"/>
              </w:rPr>
              <w:t>à</w:t>
            </w:r>
            <w:r>
              <w:rPr>
                <w:lang w:val="fr-FR"/>
              </w:rPr>
              <w:t xml:space="preserve"> les associer </w:t>
            </w:r>
            <w:r>
              <w:rPr>
                <w:lang w:val="fr-FR"/>
              </w:rPr>
              <w:t>à</w:t>
            </w:r>
            <w:r>
              <w:rPr>
                <w:lang w:val="fr-FR"/>
              </w:rPr>
              <w:t xml:space="preserve"> Brightcove Beacon.</w:t>
            </w:r>
            <w:r>
              <w:rPr>
                <w:lang w:val="fr-FR"/>
              </w:rPr>
              <w:t>»</w:t>
            </w:r>
            <w:r>
              <w:rPr>
                <w:lang w:val="fr-FR"/>
              </w:rPr>
              <w:t xml:space="preserv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ae49c813-9341-4cc7-a8fc-ed53e797cfa1</w:t>
            </w:r>
          </w:p>
        </w:tc>
        <w:tc>
          <w:tcPr>
            <w:tcW w:w="7407" w:type="dxa"/>
            <w:shd w:val="clear" w:color="auto" w:fill="F2F2F2" w:themeFill="background1" w:themeFillShade="F2"/>
          </w:tcPr>
          <w:p w:rsidR="00000000" w:rsidRDefault="003238CB">
            <w:pPr>
              <w:rPr>
                <w:noProof/>
              </w:rPr>
            </w:pPr>
            <w:r>
              <w:rPr>
                <w:noProof/>
              </w:rPr>
              <w:t>'Roku' grandparent:</w:t>
            </w:r>
          </w:p>
        </w:tc>
        <w:tc>
          <w:tcPr>
            <w:tcW w:w="7407" w:type="dxa"/>
          </w:tcPr>
          <w:p w:rsidR="00000000" w:rsidRDefault="003238CB">
            <w:pPr>
              <w:rPr>
                <w:lang w:val="fr-FR"/>
              </w:rPr>
            </w:pPr>
            <w:r>
              <w:rPr>
                <w:lang w:val="fr-FR"/>
              </w:rPr>
              <w:t>Grand-parent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cf697a55-b335-4217-946b-72d411c764c2</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83dcd75c-562b-4453-9bd4-47b4ad5afb19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7948bdf8-9da8-41f1-9bdb-7efe20a2bf0d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157da88e-e2e4-4081-9f4d-87193ea3da8b</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7c03b8f2-b011-4b91-866f-1442ad5ef8b7</w:t>
            </w:r>
          </w:p>
        </w:tc>
        <w:tc>
          <w:tcPr>
            <w:tcW w:w="7407" w:type="dxa"/>
            <w:shd w:val="clear" w:color="auto" w:fill="F2F2F2" w:themeFill="background1" w:themeFillShade="F2"/>
          </w:tcPr>
          <w:p w:rsidR="00000000" w:rsidRDefault="003238CB">
            <w:pPr>
              <w:rPr>
                <w:noProof/>
              </w:rPr>
            </w:pPr>
            <w:r>
              <w:rPr>
                <w:noProof/>
              </w:rPr>
              <w:t>In-channel products are monetization solutions that you can offer in your channels, such as a monthly or yearly subscription.</w:t>
            </w:r>
          </w:p>
        </w:tc>
        <w:tc>
          <w:tcPr>
            <w:tcW w:w="7407" w:type="dxa"/>
          </w:tcPr>
          <w:p w:rsidR="00000000" w:rsidRDefault="003238CB">
            <w:pPr>
              <w:rPr>
                <w:lang w:val="fr-FR"/>
              </w:rPr>
            </w:pPr>
            <w:r>
              <w:rPr>
                <w:lang w:val="fr-FR"/>
              </w:rPr>
              <w:t>Les produits in-channel sont des solutions de mon</w:t>
            </w:r>
            <w:r>
              <w:rPr>
                <w:lang w:val="fr-FR"/>
              </w:rPr>
              <w:t>é</w:t>
            </w:r>
            <w:r>
              <w:rPr>
                <w:lang w:val="fr-FR"/>
              </w:rPr>
              <w:t>tisation que vous pouvez p</w:t>
            </w:r>
            <w:r>
              <w:rPr>
                <w:lang w:val="fr-FR"/>
              </w:rPr>
              <w:t>roposer sur vos canaux, comme un abonnement mensuel ou annuel.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fe4d03c9-d018-402d-b8f3-0c475dd8dbdf</w:t>
            </w:r>
          </w:p>
        </w:tc>
        <w:tc>
          <w:tcPr>
            <w:tcW w:w="7407" w:type="dxa"/>
            <w:shd w:val="clear" w:color="auto" w:fill="F2F2F2" w:themeFill="background1" w:themeFillShade="F2"/>
          </w:tcPr>
          <w:p w:rsidR="00000000" w:rsidRDefault="003238CB">
            <w:pPr>
              <w:rPr>
                <w:noProof/>
              </w:rPr>
            </w:pPr>
            <w:r>
              <w:rPr>
                <w:noProof/>
              </w:rPr>
              <w:t>This document will cover how to create in-channel products to monetize your Roku application channels.</w:t>
            </w:r>
          </w:p>
        </w:tc>
        <w:tc>
          <w:tcPr>
            <w:tcW w:w="7407" w:type="dxa"/>
          </w:tcPr>
          <w:p w:rsidR="00000000" w:rsidRDefault="003238CB">
            <w:pPr>
              <w:rPr>
                <w:lang w:val="fr-FR"/>
              </w:rPr>
            </w:pPr>
            <w:r>
              <w:rPr>
                <w:lang w:val="fr-FR"/>
              </w:rPr>
              <w:t>Ce document explique comment cr</w:t>
            </w:r>
            <w:r>
              <w:rPr>
                <w:lang w:val="fr-FR"/>
              </w:rPr>
              <w:t>é</w:t>
            </w:r>
            <w:r>
              <w:rPr>
                <w:lang w:val="fr-FR"/>
              </w:rPr>
              <w:t xml:space="preserve">er des produits </w:t>
            </w:r>
            <w:r>
              <w:rPr>
                <w:lang w:val="fr-FR"/>
              </w:rPr>
              <w:t>in-channel pour mon</w:t>
            </w:r>
            <w:r>
              <w:rPr>
                <w:lang w:val="fr-FR"/>
              </w:rPr>
              <w:t>é</w:t>
            </w:r>
            <w:r>
              <w:rPr>
                <w:lang w:val="fr-FR"/>
              </w:rPr>
              <w:t>tiser vos canaux d'application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cded462c-f3fe-4c55-a9d4-be83145c507e</w:t>
            </w:r>
          </w:p>
        </w:tc>
        <w:tc>
          <w:tcPr>
            <w:tcW w:w="7407" w:type="dxa"/>
            <w:shd w:val="clear" w:color="auto" w:fill="F2F2F2" w:themeFill="background1" w:themeFillShade="F2"/>
          </w:tcPr>
          <w:p w:rsidR="00000000" w:rsidRDefault="003238CB">
            <w:pPr>
              <w:rPr>
                <w:noProof/>
              </w:rPr>
            </w:pPr>
            <w:r>
              <w:rPr>
                <w:noProof/>
              </w:rPr>
              <w:t>Creating an in-channel product in Roku</w:t>
            </w:r>
          </w:p>
        </w:tc>
        <w:tc>
          <w:tcPr>
            <w:tcW w:w="7407" w:type="dxa"/>
          </w:tcPr>
          <w:p w:rsidR="00000000" w:rsidRDefault="003238CB">
            <w:pPr>
              <w:rPr>
                <w:lang w:val="fr-FR"/>
              </w:rPr>
            </w:pPr>
            <w:r>
              <w:rPr>
                <w:lang w:val="fr-FR"/>
              </w:rPr>
              <w:t>Cr</w:t>
            </w:r>
            <w:r>
              <w:rPr>
                <w:lang w:val="fr-FR"/>
              </w:rPr>
              <w:t>é</w:t>
            </w:r>
            <w:r>
              <w:rPr>
                <w:lang w:val="fr-FR"/>
              </w:rPr>
              <w:t>ation d'un produit in-channel dans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a41436b9-9e4b-4aa3-b452-69534bc0d8a1</w:t>
            </w:r>
          </w:p>
        </w:tc>
        <w:tc>
          <w:tcPr>
            <w:tcW w:w="7407" w:type="dxa"/>
            <w:shd w:val="clear" w:color="auto" w:fill="F2F2F2" w:themeFill="background1" w:themeFillShade="F2"/>
          </w:tcPr>
          <w:p w:rsidR="00000000" w:rsidRDefault="003238CB">
            <w:pPr>
              <w:rPr>
                <w:noProof/>
              </w:rPr>
            </w:pPr>
            <w:r>
              <w:rPr>
                <w:noProof/>
              </w:rPr>
              <w:t>Learn how to add an in-channel p</w:t>
            </w:r>
            <w:r>
              <w:rPr>
                <w:noProof/>
              </w:rPr>
              <w:t>roduct in the Roku Developers page by following these steps:</w:t>
            </w:r>
          </w:p>
        </w:tc>
        <w:tc>
          <w:tcPr>
            <w:tcW w:w="7407" w:type="dxa"/>
          </w:tcPr>
          <w:p w:rsidR="00000000" w:rsidRDefault="003238CB">
            <w:pPr>
              <w:rPr>
                <w:lang w:val="fr-FR"/>
              </w:rPr>
            </w:pPr>
            <w:r>
              <w:rPr>
                <w:lang w:val="fr-FR"/>
              </w:rPr>
              <w:t>D</w:t>
            </w:r>
            <w:r>
              <w:rPr>
                <w:lang w:val="fr-FR"/>
              </w:rPr>
              <w:t>é</w:t>
            </w:r>
            <w:r>
              <w:rPr>
                <w:lang w:val="fr-FR"/>
              </w:rPr>
              <w:t>couvrez comment ajouter un produit in-channel dans la page Roku Developers en proc</w:t>
            </w:r>
            <w:r>
              <w:rPr>
                <w:lang w:val="fr-FR"/>
              </w:rPr>
              <w:t>é</w:t>
            </w:r>
            <w:r>
              <w:rPr>
                <w:lang w:val="fr-FR"/>
              </w:rPr>
              <w:t>dant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d51b6d6d-9dac-430e-b4e0-56c2e2feae0b</w:t>
            </w:r>
          </w:p>
        </w:tc>
        <w:tc>
          <w:tcPr>
            <w:tcW w:w="7407" w:type="dxa"/>
            <w:shd w:val="clear" w:color="auto" w:fill="F2F2F2" w:themeFill="background1" w:themeFillShade="F2"/>
          </w:tcPr>
          <w:p w:rsidR="00000000" w:rsidRDefault="003238CB">
            <w:pPr>
              <w:rPr>
                <w:noProof/>
              </w:rPr>
            </w:pPr>
            <w:r>
              <w:rPr>
                <w:noProof/>
              </w:rPr>
              <w:t>From the top navigation, click in the profile icon</w:t>
            </w:r>
            <w:r>
              <w:rPr>
                <w:noProof/>
              </w:rPr>
              <w:t>.</w:t>
            </w:r>
          </w:p>
        </w:tc>
        <w:tc>
          <w:tcPr>
            <w:tcW w:w="7407" w:type="dxa"/>
          </w:tcPr>
          <w:p w:rsidR="00000000" w:rsidRDefault="003238CB">
            <w:pPr>
              <w:rPr>
                <w:lang w:val="fr-FR"/>
              </w:rPr>
            </w:pPr>
            <w:r>
              <w:rPr>
                <w:lang w:val="fr-FR"/>
              </w:rPr>
              <w:t>Dans la navigation sup</w:t>
            </w:r>
            <w:r>
              <w:rPr>
                <w:lang w:val="fr-FR"/>
              </w:rPr>
              <w:t>é</w:t>
            </w:r>
            <w:r>
              <w:rPr>
                <w:lang w:val="fr-FR"/>
              </w:rPr>
              <w:t>rieure, cliquez sur l'ic</w:t>
            </w:r>
            <w:r>
              <w:rPr>
                <w:lang w:val="fr-FR"/>
              </w:rPr>
              <w:t>ô</w:t>
            </w:r>
            <w:r>
              <w:rPr>
                <w:lang w:val="fr-FR"/>
              </w:rPr>
              <w:t>ne de profil.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e35311a6-27d0-4c27-9587-8937cd4d98ef</w:t>
            </w:r>
          </w:p>
        </w:tc>
        <w:tc>
          <w:tcPr>
            <w:tcW w:w="7407" w:type="dxa"/>
            <w:shd w:val="clear" w:color="auto" w:fill="F2F2F2" w:themeFill="background1" w:themeFillShade="F2"/>
          </w:tcPr>
          <w:p w:rsidR="00000000" w:rsidRDefault="003238CB">
            <w:pPr>
              <w:rPr>
                <w:noProof/>
              </w:rPr>
            </w:pPr>
            <w:r>
              <w:rPr>
                <w:noProof/>
              </w:rPr>
              <w:t xml:space="preserve">In the drop-down menu, click on the </w:t>
            </w:r>
            <w:r>
              <w:rPr>
                <w:rStyle w:val="mqInternal"/>
                <w:noProof/>
              </w:rPr>
              <w:t>[1}</w:t>
            </w:r>
            <w:r>
              <w:rPr>
                <w:noProof/>
              </w:rPr>
              <w:t>Developers</w:t>
            </w:r>
            <w:r>
              <w:rPr>
                <w:rStyle w:val="mqInternal"/>
                <w:noProof/>
              </w:rPr>
              <w:t>{2]</w:t>
            </w:r>
            <w:r>
              <w:rPr>
                <w:noProof/>
              </w:rPr>
              <w:t xml:space="preserve"> option.</w:t>
            </w:r>
          </w:p>
        </w:tc>
        <w:tc>
          <w:tcPr>
            <w:tcW w:w="7407" w:type="dxa"/>
          </w:tcPr>
          <w:p w:rsidR="00000000" w:rsidRDefault="003238CB">
            <w:pPr>
              <w:rPr>
                <w:lang w:val="fr-FR"/>
              </w:rPr>
            </w:pPr>
            <w:r>
              <w:rPr>
                <w:lang w:val="fr-FR"/>
              </w:rPr>
              <w:t>Dans le menu d</w:t>
            </w:r>
            <w:r>
              <w:rPr>
                <w:lang w:val="fr-FR"/>
              </w:rPr>
              <w:t>é</w:t>
            </w:r>
            <w:r>
              <w:rPr>
                <w:lang w:val="fr-FR"/>
              </w:rPr>
              <w:t xml:space="preserve">roulant, cliquez sur l'option </w:t>
            </w:r>
            <w:r>
              <w:rPr>
                <w:rStyle w:val="mqInternal"/>
                <w:noProof/>
                <w:lang w:val="fr-FR"/>
              </w:rPr>
              <w:t>[1}</w:t>
            </w:r>
            <w:r>
              <w:rPr>
                <w:lang w:val="fr-FR"/>
              </w:rPr>
              <w:t>D</w:t>
            </w:r>
            <w:r>
              <w:rPr>
                <w:lang w:val="fr-FR"/>
              </w:rPr>
              <w:t>é</w:t>
            </w:r>
            <w:r>
              <w:rPr>
                <w:lang w:val="fr-FR"/>
              </w:rPr>
              <w:t>veloppeurs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7cf81ee1</w:t>
            </w:r>
            <w:r>
              <w:rPr>
                <w:noProof/>
                <w:sz w:val="2"/>
              </w:rPr>
              <w:t>-b563-4517-a40e-c0a886ac60ef</w:t>
            </w:r>
          </w:p>
        </w:tc>
        <w:tc>
          <w:tcPr>
            <w:tcW w:w="7407" w:type="dxa"/>
            <w:shd w:val="clear" w:color="auto" w:fill="F2F2F2" w:themeFill="background1" w:themeFillShade="F2"/>
          </w:tcPr>
          <w:p w:rsidR="00000000" w:rsidRDefault="003238CB">
            <w:pPr>
              <w:rPr>
                <w:noProof/>
              </w:rPr>
            </w:pPr>
            <w:r>
              <w:rPr>
                <w:noProof/>
              </w:rPr>
              <w:t>Developer options</w:t>
            </w:r>
          </w:p>
        </w:tc>
        <w:tc>
          <w:tcPr>
            <w:tcW w:w="7407" w:type="dxa"/>
          </w:tcPr>
          <w:p w:rsidR="00000000" w:rsidRDefault="003238CB">
            <w:pPr>
              <w:rPr>
                <w:lang w:val="fr-FR"/>
              </w:rPr>
            </w:pPr>
            <w:r>
              <w:rPr>
                <w:lang w:val="fr-FR"/>
              </w:rPr>
              <w:t>Options du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de8df09e-3ea6-4b28-a55a-9aa1ebee8a4b</w:t>
            </w:r>
          </w:p>
        </w:tc>
        <w:tc>
          <w:tcPr>
            <w:tcW w:w="7407" w:type="dxa"/>
            <w:shd w:val="clear" w:color="auto" w:fill="F2F2F2" w:themeFill="background1" w:themeFillShade="F2"/>
          </w:tcPr>
          <w:p w:rsidR="00000000" w:rsidRDefault="003238CB">
            <w:pPr>
              <w:rPr>
                <w:noProof/>
              </w:rPr>
            </w:pPr>
            <w:r>
              <w:rPr>
                <w:noProof/>
              </w:rPr>
              <w:t>Developer Options</w:t>
            </w:r>
          </w:p>
        </w:tc>
        <w:tc>
          <w:tcPr>
            <w:tcW w:w="7407" w:type="dxa"/>
          </w:tcPr>
          <w:p w:rsidR="00000000" w:rsidRDefault="003238CB">
            <w:pPr>
              <w:rPr>
                <w:lang w:val="fr-FR"/>
              </w:rPr>
            </w:pPr>
            <w:r>
              <w:rPr>
                <w:lang w:val="fr-FR"/>
              </w:rPr>
              <w:t>Options du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ca3ef9a7-69a3-47e1-a72b-2f7303bf3bbe</w:t>
            </w:r>
          </w:p>
        </w:tc>
        <w:tc>
          <w:tcPr>
            <w:tcW w:w="7407" w:type="dxa"/>
            <w:shd w:val="clear" w:color="auto" w:fill="F2F2F2" w:themeFill="background1" w:themeFillShade="F2"/>
          </w:tcPr>
          <w:p w:rsidR="00000000" w:rsidRDefault="003238CB">
            <w:pPr>
              <w:rPr>
                <w:noProof/>
              </w:rPr>
            </w:pPr>
            <w:r>
              <w:rPr>
                <w:noProof/>
              </w:rPr>
              <w:t xml:space="preserve">From the top navigation, select the </w:t>
            </w:r>
            <w:r>
              <w:rPr>
                <w:rStyle w:val="mqInternal"/>
                <w:noProof/>
              </w:rPr>
              <w:t>[1}</w:t>
            </w:r>
            <w:r>
              <w:rPr>
                <w:noProof/>
              </w:rPr>
              <w:t>Dashboard</w:t>
            </w:r>
            <w:r>
              <w:rPr>
                <w:rStyle w:val="mqInternal"/>
                <w:noProof/>
              </w:rPr>
              <w:t>{2]</w:t>
            </w:r>
            <w:r>
              <w:rPr>
                <w:noProof/>
              </w:rPr>
              <w:t xml:space="preserve"> link.</w:t>
            </w:r>
          </w:p>
        </w:tc>
        <w:tc>
          <w:tcPr>
            <w:tcW w:w="7407" w:type="dxa"/>
          </w:tcPr>
          <w:p w:rsidR="00000000" w:rsidRDefault="003238CB">
            <w:pPr>
              <w:rPr>
                <w:lang w:val="fr-FR"/>
              </w:rPr>
            </w:pPr>
            <w:r>
              <w:rPr>
                <w:lang w:val="fr-FR"/>
              </w:rPr>
              <w:t>Dans la navigation sup</w:t>
            </w:r>
            <w:r>
              <w:rPr>
                <w:lang w:val="fr-FR"/>
              </w:rPr>
              <w:t>é</w:t>
            </w:r>
            <w:r>
              <w:rPr>
                <w:lang w:val="fr-FR"/>
              </w:rPr>
              <w:t>rieure, s</w:t>
            </w:r>
            <w:r>
              <w:rPr>
                <w:lang w:val="fr-FR"/>
              </w:rPr>
              <w:t>é</w:t>
            </w:r>
            <w:r>
              <w:rPr>
                <w:lang w:val="fr-FR"/>
              </w:rPr>
              <w:t xml:space="preserve">lectionnez le lien </w:t>
            </w:r>
            <w:r>
              <w:rPr>
                <w:rStyle w:val="mqInternal"/>
                <w:noProof/>
                <w:lang w:val="fr-FR"/>
              </w:rPr>
              <w:t>[1}</w:t>
            </w:r>
            <w:r>
              <w:rPr>
                <w:lang w:val="fr-FR"/>
              </w:rPr>
              <w:t>Tableau de bord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ce5b0560-5375-46cd-8df8-e532d02e4725</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Manage My In-Channel Products.</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G</w:t>
            </w:r>
            <w:r>
              <w:rPr>
                <w:lang w:val="fr-FR"/>
              </w:rPr>
              <w:t>é</w:t>
            </w:r>
            <w:r>
              <w:rPr>
                <w:lang w:val="fr-FR"/>
              </w:rPr>
              <w:t>rer mes produits In-Channel.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075ab8e4-b90a-44fc-94af-9b91bec1c899</w:t>
            </w:r>
          </w:p>
        </w:tc>
        <w:tc>
          <w:tcPr>
            <w:tcW w:w="7407" w:type="dxa"/>
            <w:shd w:val="clear" w:color="auto" w:fill="F2F2F2" w:themeFill="background1" w:themeFillShade="F2"/>
          </w:tcPr>
          <w:p w:rsidR="00000000" w:rsidRDefault="003238CB">
            <w:pPr>
              <w:rPr>
                <w:noProof/>
              </w:rPr>
            </w:pPr>
            <w:r>
              <w:rPr>
                <w:noProof/>
              </w:rPr>
              <w:t>Cl</w:t>
            </w:r>
            <w:r>
              <w:rPr>
                <w:noProof/>
              </w:rPr>
              <w:t xml:space="preserve">ick the </w:t>
            </w:r>
            <w:r>
              <w:rPr>
                <w:rStyle w:val="mqInternal"/>
                <w:noProof/>
              </w:rPr>
              <w:t>[1}</w:t>
            </w:r>
            <w:r>
              <w:rPr>
                <w:noProof/>
              </w:rPr>
              <w:t>Add a new product</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nouveau produit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b5bfb6f6-97e4-441f-a9e0-faa69ef5a1a8</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Channels</w:t>
            </w:r>
            <w:r>
              <w:rPr>
                <w:rStyle w:val="mqInternal"/>
                <w:noProof/>
              </w:rPr>
              <w:t>{2]</w:t>
            </w:r>
            <w:r>
              <w:rPr>
                <w:noProof/>
              </w:rPr>
              <w:t xml:space="preserve"> field, select the channels where the product will be available for sale.</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Cha</w:t>
            </w:r>
            <w:r>
              <w:rPr>
                <w:lang w:val="fr-FR"/>
              </w:rPr>
              <w:t>î</w:t>
            </w:r>
            <w:r>
              <w:rPr>
                <w:lang w:val="fr-FR"/>
              </w:rPr>
              <w:t>n</w:t>
            </w:r>
            <w:r>
              <w:rPr>
                <w:lang w:val="fr-FR"/>
              </w:rPr>
              <w:t>es</w:t>
            </w:r>
            <w:r>
              <w:rPr>
                <w:rStyle w:val="mqInternal"/>
                <w:noProof/>
                <w:lang w:val="fr-FR"/>
              </w:rPr>
              <w:t>{2]</w:t>
            </w:r>
            <w:r>
              <w:rPr>
                <w:lang w:val="fr-FR"/>
              </w:rPr>
              <w:t xml:space="preserve"> , s</w:t>
            </w:r>
            <w:r>
              <w:rPr>
                <w:lang w:val="fr-FR"/>
              </w:rPr>
              <w:t>é</w:t>
            </w:r>
            <w:r>
              <w:rPr>
                <w:lang w:val="fr-FR"/>
              </w:rPr>
              <w:t xml:space="preserve">lectionnez les canaux sur lesquels le produit sera disponible </w:t>
            </w:r>
            <w:r>
              <w:rPr>
                <w:lang w:val="fr-FR"/>
              </w:rPr>
              <w:t>à</w:t>
            </w:r>
            <w:r>
              <w:rPr>
                <w:lang w:val="fr-FR"/>
              </w:rPr>
              <w:t xml:space="preserve"> la vente.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beee5c90-4671-438e-bdd5-1edd22311faf</w:t>
            </w:r>
          </w:p>
        </w:tc>
        <w:tc>
          <w:tcPr>
            <w:tcW w:w="7407" w:type="dxa"/>
            <w:shd w:val="clear" w:color="auto" w:fill="F2F2F2" w:themeFill="background1" w:themeFillShade="F2"/>
          </w:tcPr>
          <w:p w:rsidR="00000000" w:rsidRDefault="003238CB">
            <w:pPr>
              <w:rPr>
                <w:noProof/>
              </w:rPr>
            </w:pPr>
            <w:r>
              <w:rPr>
                <w:noProof/>
              </w:rPr>
              <w:t>Complete the form (reference screenshot below the list of steps):</w:t>
            </w:r>
          </w:p>
        </w:tc>
        <w:tc>
          <w:tcPr>
            <w:tcW w:w="7407" w:type="dxa"/>
          </w:tcPr>
          <w:p w:rsidR="00000000" w:rsidRDefault="003238CB">
            <w:pPr>
              <w:rPr>
                <w:lang w:val="fr-FR"/>
              </w:rPr>
            </w:pPr>
            <w:r>
              <w:rPr>
                <w:lang w:val="fr-FR"/>
              </w:rPr>
              <w:t>Remplissez le formulaire (capture d'</w:t>
            </w:r>
            <w:r>
              <w:rPr>
                <w:lang w:val="fr-FR"/>
              </w:rPr>
              <w:t>é</w:t>
            </w:r>
            <w:r>
              <w:rPr>
                <w:lang w:val="fr-FR"/>
              </w:rPr>
              <w:t>cran de r</w:t>
            </w:r>
            <w:r>
              <w:rPr>
                <w:lang w:val="fr-FR"/>
              </w:rPr>
              <w:t>é</w:t>
            </w:r>
            <w:r>
              <w:rPr>
                <w:lang w:val="fr-FR"/>
              </w:rPr>
              <w:t>f</w:t>
            </w:r>
            <w:r>
              <w:rPr>
                <w:lang w:val="fr-FR"/>
              </w:rPr>
              <w:t>é</w:t>
            </w:r>
            <w:r>
              <w:rPr>
                <w:lang w:val="fr-FR"/>
              </w:rPr>
              <w:t xml:space="preserve">rence sous la liste des </w:t>
            </w:r>
            <w:r>
              <w:rPr>
                <w:lang w:val="fr-FR"/>
              </w:rPr>
              <w:t>é</w:t>
            </w:r>
            <w:r>
              <w:rPr>
                <w:lang w:val="fr-FR"/>
              </w:rPr>
              <w:t>tapes)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6eaae665-e089-4d54-ac19-393c58946157</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Product Category</w:t>
            </w:r>
            <w:r>
              <w:rPr>
                <w:rStyle w:val="mqInternal"/>
                <w:noProof/>
              </w:rPr>
              <w:t>{2]</w:t>
            </w:r>
            <w:r>
              <w:rPr>
                <w:noProof/>
              </w:rPr>
              <w:t xml:space="preserve"> select </w:t>
            </w:r>
            <w:r>
              <w:rPr>
                <w:rStyle w:val="mqInternal"/>
                <w:noProof/>
              </w:rPr>
              <w:t>[1}</w:t>
            </w:r>
            <w:r>
              <w:rPr>
                <w:noProof/>
              </w:rPr>
              <w:t>Video</w:t>
            </w:r>
            <w:r>
              <w:rPr>
                <w:rStyle w:val="mqInternal"/>
                <w:noProof/>
              </w:rPr>
              <w:t>{2]</w:t>
            </w:r>
            <w:r>
              <w:rPr>
                <w:noProof/>
              </w:rPr>
              <w:t>.</w:t>
            </w:r>
          </w:p>
        </w:tc>
        <w:tc>
          <w:tcPr>
            <w:tcW w:w="7407" w:type="dxa"/>
          </w:tcPr>
          <w:p w:rsidR="00000000" w:rsidRDefault="003238CB">
            <w:pPr>
              <w:rPr>
                <w:lang w:val="fr-FR"/>
              </w:rPr>
            </w:pPr>
            <w:r>
              <w:rPr>
                <w:lang w:val="fr-FR"/>
              </w:rPr>
              <w:t xml:space="preserve">Pour la </w:t>
            </w:r>
            <w:r>
              <w:rPr>
                <w:rStyle w:val="mqInternal"/>
                <w:noProof/>
                <w:lang w:val="fr-FR"/>
              </w:rPr>
              <w:t>[1}</w:t>
            </w:r>
            <w:r>
              <w:rPr>
                <w:lang w:val="fr-FR"/>
              </w:rPr>
              <w:t>cat</w:t>
            </w:r>
            <w:r>
              <w:rPr>
                <w:lang w:val="fr-FR"/>
              </w:rPr>
              <w:t>é</w:t>
            </w:r>
            <w:r>
              <w:rPr>
                <w:lang w:val="fr-FR"/>
              </w:rPr>
              <w:t>gorie de produit</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4c1ff4bb-5169-4b97-ad66-9ffa0a51dade</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Product Name</w:t>
            </w:r>
            <w:r>
              <w:rPr>
                <w:rStyle w:val="mqInternal"/>
                <w:noProof/>
              </w:rPr>
              <w:t>{</w:t>
            </w:r>
            <w:r>
              <w:rPr>
                <w:rStyle w:val="mqInternal"/>
                <w:noProof/>
              </w:rPr>
              <w:t>2]</w:t>
            </w:r>
            <w:r>
              <w:rPr>
                <w:noProof/>
              </w:rPr>
              <w:t>, type the name that will be visible for customers.</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nom du produit</w:t>
            </w:r>
            <w:r>
              <w:rPr>
                <w:rStyle w:val="mqInternal"/>
                <w:noProof/>
                <w:lang w:val="fr-FR"/>
              </w:rPr>
              <w:t>{2]</w:t>
            </w:r>
            <w:r>
              <w:rPr>
                <w:lang w:val="fr-FR"/>
              </w:rPr>
              <w:t>, tapez le nom qui sera visible pour les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fdf68d57-9aec-4c32-9e0f-c94f140559bf</w:t>
            </w:r>
          </w:p>
        </w:tc>
        <w:tc>
          <w:tcPr>
            <w:tcW w:w="7407" w:type="dxa"/>
            <w:shd w:val="clear" w:color="auto" w:fill="F2F2F2" w:themeFill="background1" w:themeFillShade="F2"/>
          </w:tcPr>
          <w:p w:rsidR="00000000" w:rsidRDefault="003238CB">
            <w:pPr>
              <w:rPr>
                <w:noProof/>
              </w:rPr>
            </w:pPr>
            <w:r>
              <w:rPr>
                <w:noProof/>
              </w:rPr>
              <w:t xml:space="preserve">You can add the product name in different languages by clicking on the </w:t>
            </w:r>
            <w:r>
              <w:rPr>
                <w:rStyle w:val="mqInternal"/>
                <w:noProof/>
              </w:rPr>
              <w:t>[1}</w:t>
            </w:r>
            <w:r>
              <w:rPr>
                <w:noProof/>
              </w:rPr>
              <w:t>Add prod</w:t>
            </w:r>
            <w:r>
              <w:rPr>
                <w:noProof/>
              </w:rPr>
              <w:t>uct name in another language</w:t>
            </w:r>
            <w:r>
              <w:rPr>
                <w:rStyle w:val="mqInternal"/>
                <w:noProof/>
              </w:rPr>
              <w:t>{2]</w:t>
            </w:r>
            <w:r>
              <w:rPr>
                <w:noProof/>
              </w:rPr>
              <w:t xml:space="preserve"> button.</w:t>
            </w:r>
          </w:p>
        </w:tc>
        <w:tc>
          <w:tcPr>
            <w:tcW w:w="7407" w:type="dxa"/>
          </w:tcPr>
          <w:p w:rsidR="00000000" w:rsidRDefault="003238CB">
            <w:pPr>
              <w:rPr>
                <w:lang w:val="fr-FR"/>
              </w:rPr>
            </w:pPr>
            <w:r>
              <w:rPr>
                <w:lang w:val="fr-FR"/>
              </w:rPr>
              <w:t>Vous pouvez ajouter le nom du produit dans diff</w:t>
            </w:r>
            <w:r>
              <w:rPr>
                <w:lang w:val="fr-FR"/>
              </w:rPr>
              <w:t>é</w:t>
            </w:r>
            <w:r>
              <w:rPr>
                <w:lang w:val="fr-FR"/>
              </w:rPr>
              <w:t xml:space="preserve">rentes langues en cliquant sur le bouton </w:t>
            </w:r>
            <w:r>
              <w:rPr>
                <w:rStyle w:val="mqInternal"/>
                <w:noProof/>
                <w:lang w:val="fr-FR"/>
              </w:rPr>
              <w:t>[1}</w:t>
            </w:r>
            <w:r>
              <w:rPr>
                <w:lang w:val="fr-FR"/>
              </w:rPr>
              <w:t>Ajouter un nom de produit dans une autre langue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c715cca9-5364-45c9-99d5-aec1083dc765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Product Identifier</w:t>
            </w:r>
            <w:r>
              <w:rPr>
                <w:rStyle w:val="mqInternal"/>
                <w:noProof/>
              </w:rPr>
              <w:t>{2]</w:t>
            </w:r>
            <w:r>
              <w:rPr>
                <w:noProof/>
              </w:rPr>
              <w:t>, type your internal reference Id.</w:t>
            </w:r>
          </w:p>
        </w:tc>
        <w:tc>
          <w:tcPr>
            <w:tcW w:w="7407" w:type="dxa"/>
          </w:tcPr>
          <w:p w:rsidR="00000000" w:rsidRDefault="003238CB">
            <w:pPr>
              <w:rPr>
                <w:lang w:val="fr-FR"/>
              </w:rPr>
            </w:pPr>
            <w:r>
              <w:rPr>
                <w:lang w:val="fr-FR"/>
              </w:rPr>
              <w:t xml:space="preserve">Pour l' </w:t>
            </w:r>
            <w:r>
              <w:rPr>
                <w:rStyle w:val="mqInternal"/>
                <w:noProof/>
                <w:lang w:val="fr-FR"/>
              </w:rPr>
              <w:t>[1}</w:t>
            </w:r>
            <w:r>
              <w:rPr>
                <w:lang w:val="fr-FR"/>
              </w:rPr>
              <w:t>identifiant du produit</w:t>
            </w:r>
            <w:r>
              <w:rPr>
                <w:rStyle w:val="mqInternal"/>
                <w:noProof/>
                <w:lang w:val="fr-FR"/>
              </w:rPr>
              <w:t>{2]</w:t>
            </w:r>
            <w:r>
              <w:rPr>
                <w:lang w:val="fr-FR"/>
              </w:rPr>
              <w:t>, tapez votre ID de r</w:t>
            </w:r>
            <w:r>
              <w:rPr>
                <w:lang w:val="fr-FR"/>
              </w:rPr>
              <w:t>é</w:t>
            </w:r>
            <w:r>
              <w:rPr>
                <w:lang w:val="fr-FR"/>
              </w:rPr>
              <w:t>f</w:t>
            </w:r>
            <w:r>
              <w:rPr>
                <w:lang w:val="fr-FR"/>
              </w:rPr>
              <w:t>é</w:t>
            </w:r>
            <w:r>
              <w:rPr>
                <w:lang w:val="fr-FR"/>
              </w:rPr>
              <w:t>rence interne.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11b3b987-3a71-4787-88eb-c14d54323d7f</w:t>
            </w:r>
          </w:p>
        </w:tc>
        <w:tc>
          <w:tcPr>
            <w:tcW w:w="7407" w:type="dxa"/>
            <w:shd w:val="clear" w:color="auto" w:fill="F2F2F2" w:themeFill="background1" w:themeFillShade="F2"/>
          </w:tcPr>
          <w:p w:rsidR="00000000" w:rsidRDefault="003238CB">
            <w:pPr>
              <w:rPr>
                <w:noProof/>
              </w:rPr>
            </w:pPr>
            <w:r>
              <w:rPr>
                <w:noProof/>
              </w:rPr>
              <w:t>Notice that the internal reference Id needs to be unique, and you will need it later to add your In-Channel product to the Brightcove Beacon CMS configuration.</w:t>
            </w:r>
          </w:p>
        </w:tc>
        <w:tc>
          <w:tcPr>
            <w:tcW w:w="7407" w:type="dxa"/>
          </w:tcPr>
          <w:p w:rsidR="00000000" w:rsidRDefault="003238CB">
            <w:pPr>
              <w:rPr>
                <w:lang w:val="fr-FR"/>
              </w:rPr>
            </w:pPr>
            <w:r>
              <w:rPr>
                <w:lang w:val="fr-FR"/>
              </w:rPr>
              <w:t>Notez que l'ID de r</w:t>
            </w:r>
            <w:r>
              <w:rPr>
                <w:lang w:val="fr-FR"/>
              </w:rPr>
              <w:t>é</w:t>
            </w:r>
            <w:r>
              <w:rPr>
                <w:lang w:val="fr-FR"/>
              </w:rPr>
              <w:t>f</w:t>
            </w:r>
            <w:r>
              <w:rPr>
                <w:lang w:val="fr-FR"/>
              </w:rPr>
              <w:t>é</w:t>
            </w:r>
            <w:r>
              <w:rPr>
                <w:lang w:val="fr-FR"/>
              </w:rPr>
              <w:t xml:space="preserve">rence interne doit </w:t>
            </w:r>
            <w:r>
              <w:rPr>
                <w:lang w:val="fr-FR"/>
              </w:rPr>
              <w:t>ê</w:t>
            </w:r>
            <w:r>
              <w:rPr>
                <w:lang w:val="fr-FR"/>
              </w:rPr>
              <w:t>tre unique, et vous en aurez besoin ult</w:t>
            </w:r>
            <w:r>
              <w:rPr>
                <w:lang w:val="fr-FR"/>
              </w:rPr>
              <w:t>é</w:t>
            </w:r>
            <w:r>
              <w:rPr>
                <w:lang w:val="fr-FR"/>
              </w:rPr>
              <w:t xml:space="preserve">rieurement pour ajouter votre produit In-Channel </w:t>
            </w:r>
            <w:r>
              <w:rPr>
                <w:lang w:val="fr-FR"/>
              </w:rPr>
              <w:t>à</w:t>
            </w:r>
            <w:r>
              <w:rPr>
                <w:lang w:val="fr-FR"/>
              </w:rPr>
              <w:t xml:space="preserve"> la configuration CMS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dd33e588-493a-4e3a-a29e-d277f4994b33</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Purchase type</w:t>
            </w:r>
            <w:r>
              <w:rPr>
                <w:rStyle w:val="mqInternal"/>
                <w:noProof/>
              </w:rPr>
              <w:t>{2]</w:t>
            </w:r>
            <w:r>
              <w:rPr>
                <w:noProof/>
              </w:rPr>
              <w:t>, select the subscription type based on how your customers are billed for your in-channel produc</w:t>
            </w:r>
            <w:r>
              <w:rPr>
                <w:noProof/>
              </w:rPr>
              <w:t>t.</w:t>
            </w:r>
          </w:p>
        </w:tc>
        <w:tc>
          <w:tcPr>
            <w:tcW w:w="7407" w:type="dxa"/>
          </w:tcPr>
          <w:p w:rsidR="00000000" w:rsidRDefault="003238CB">
            <w:pPr>
              <w:rPr>
                <w:lang w:val="fr-FR"/>
              </w:rPr>
            </w:pPr>
            <w:r>
              <w:rPr>
                <w:lang w:val="fr-FR"/>
              </w:rPr>
              <w:t xml:space="preserve">Pour le </w:t>
            </w:r>
            <w:r>
              <w:rPr>
                <w:rStyle w:val="mqInternal"/>
                <w:noProof/>
                <w:lang w:val="fr-FR"/>
              </w:rPr>
              <w:t>[1}</w:t>
            </w:r>
            <w:r>
              <w:rPr>
                <w:lang w:val="fr-FR"/>
              </w:rPr>
              <w:t>type d'achat</w:t>
            </w:r>
            <w:r>
              <w:rPr>
                <w:rStyle w:val="mqInternal"/>
                <w:noProof/>
                <w:lang w:val="fr-FR"/>
              </w:rPr>
              <w:t>{2]</w:t>
            </w:r>
            <w:r>
              <w:rPr>
                <w:lang w:val="fr-FR"/>
              </w:rPr>
              <w:t>, s</w:t>
            </w:r>
            <w:r>
              <w:rPr>
                <w:lang w:val="fr-FR"/>
              </w:rPr>
              <w:t>é</w:t>
            </w:r>
            <w:r>
              <w:rPr>
                <w:lang w:val="fr-FR"/>
              </w:rPr>
              <w:t>lectionnez le type d'abonnement en fonction de la fa</w:t>
            </w:r>
            <w:r>
              <w:rPr>
                <w:lang w:val="fr-FR"/>
              </w:rPr>
              <w:t>ç</w:t>
            </w:r>
            <w:r>
              <w:rPr>
                <w:lang w:val="fr-FR"/>
              </w:rPr>
              <w:t>on dont vos clients sont factur</w:t>
            </w:r>
            <w:r>
              <w:rPr>
                <w:lang w:val="fr-FR"/>
              </w:rPr>
              <w:t>é</w:t>
            </w:r>
            <w:r>
              <w:rPr>
                <w:lang w:val="fr-FR"/>
              </w:rPr>
              <w:t>s pour votre produit in-channel.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4543998c-c3df-4c3d-ae19-24af7a283d83</w:t>
            </w:r>
          </w:p>
        </w:tc>
        <w:tc>
          <w:tcPr>
            <w:tcW w:w="7407" w:type="dxa"/>
            <w:shd w:val="clear" w:color="auto" w:fill="F2F2F2" w:themeFill="background1" w:themeFillShade="F2"/>
          </w:tcPr>
          <w:p w:rsidR="00000000" w:rsidRDefault="003238CB">
            <w:pPr>
              <w:rPr>
                <w:noProof/>
              </w:rPr>
            </w:pPr>
            <w:r>
              <w:rPr>
                <w:noProof/>
              </w:rPr>
              <w:t xml:space="preserve">In this example a </w:t>
            </w:r>
            <w:r>
              <w:rPr>
                <w:rStyle w:val="mqInternal"/>
                <w:noProof/>
              </w:rPr>
              <w:t>[1}</w:t>
            </w:r>
            <w:r>
              <w:rPr>
                <w:noProof/>
              </w:rPr>
              <w:t>Monthly Subscription</w:t>
            </w:r>
            <w:r>
              <w:rPr>
                <w:rStyle w:val="mqInternal"/>
                <w:noProof/>
              </w:rPr>
              <w:t>{2]</w:t>
            </w:r>
            <w:r>
              <w:rPr>
                <w:noProof/>
              </w:rPr>
              <w:t>.</w:t>
            </w:r>
          </w:p>
        </w:tc>
        <w:tc>
          <w:tcPr>
            <w:tcW w:w="7407" w:type="dxa"/>
          </w:tcPr>
          <w:p w:rsidR="00000000" w:rsidRDefault="003238CB">
            <w:pPr>
              <w:rPr>
                <w:lang w:val="fr-FR"/>
              </w:rPr>
            </w:pPr>
            <w:r>
              <w:rPr>
                <w:lang w:val="fr-FR"/>
              </w:rPr>
              <w:t>Dans cet exemple,</w:t>
            </w:r>
            <w:r>
              <w:rPr>
                <w:lang w:val="fr-FR"/>
              </w:rPr>
              <w:t xml:space="preserve"> un </w:t>
            </w:r>
            <w:r>
              <w:rPr>
                <w:rStyle w:val="mqInternal"/>
                <w:noProof/>
                <w:lang w:val="fr-FR"/>
              </w:rPr>
              <w:t>[1}</w:t>
            </w:r>
            <w:r>
              <w:rPr>
                <w:lang w:val="fr-FR"/>
              </w:rPr>
              <w:t>Souscription mensuelle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90cdd911-f427-42e3-add9-5d41dcefeede</w:t>
            </w:r>
          </w:p>
        </w:tc>
        <w:tc>
          <w:tcPr>
            <w:tcW w:w="7407" w:type="dxa"/>
            <w:shd w:val="clear" w:color="auto" w:fill="F2F2F2" w:themeFill="background1" w:themeFillShade="F2"/>
          </w:tcPr>
          <w:p w:rsidR="00000000" w:rsidRDefault="003238CB">
            <w:pPr>
              <w:rPr>
                <w:noProof/>
              </w:rPr>
            </w:pPr>
            <w:r>
              <w:rPr>
                <w:noProof/>
              </w:rPr>
              <w:t>Note that the subscription interval for Roku is different from the other stores.</w:t>
            </w:r>
          </w:p>
        </w:tc>
        <w:tc>
          <w:tcPr>
            <w:tcW w:w="7407" w:type="dxa"/>
          </w:tcPr>
          <w:p w:rsidR="00000000" w:rsidRDefault="003238CB">
            <w:pPr>
              <w:rPr>
                <w:lang w:val="fr-FR"/>
              </w:rPr>
            </w:pPr>
            <w:r>
              <w:rPr>
                <w:lang w:val="fr-FR"/>
              </w:rPr>
              <w:t>Notez que l'intervalle d'abonnement pour Roku est diff</w:t>
            </w:r>
            <w:r>
              <w:rPr>
                <w:lang w:val="fr-FR"/>
              </w:rPr>
              <w:t>é</w:t>
            </w:r>
            <w:r>
              <w:rPr>
                <w:lang w:val="fr-FR"/>
              </w:rPr>
              <w:t>rent des autres magasins.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7416aa95-cadc</w:t>
            </w:r>
            <w:r>
              <w:rPr>
                <w:noProof/>
                <w:sz w:val="2"/>
              </w:rPr>
              <w:t>-408c-b92b-df6b3d2271c8</w:t>
            </w:r>
          </w:p>
        </w:tc>
        <w:tc>
          <w:tcPr>
            <w:tcW w:w="7407" w:type="dxa"/>
            <w:shd w:val="clear" w:color="auto" w:fill="F2F2F2" w:themeFill="background1" w:themeFillShade="F2"/>
          </w:tcPr>
          <w:p w:rsidR="00000000" w:rsidRDefault="003238CB">
            <w:pPr>
              <w:rPr>
                <w:noProof/>
              </w:rPr>
            </w:pPr>
            <w:r>
              <w:rPr>
                <w:noProof/>
              </w:rPr>
              <w:t xml:space="preserve">For details, see the </w:t>
            </w:r>
            <w:r>
              <w:rPr>
                <w:rStyle w:val="mqInternal"/>
                <w:noProof/>
              </w:rPr>
              <w:t>[1}</w:t>
            </w:r>
            <w:r>
              <w:rPr>
                <w:noProof/>
              </w:rPr>
              <w:t>Subscription interval support</w:t>
            </w:r>
            <w:r>
              <w:rPr>
                <w:rStyle w:val="mqInternal"/>
                <w:noProof/>
              </w:rPr>
              <w:t>{2]</w:t>
            </w:r>
            <w:r>
              <w:rPr>
                <w:noProof/>
              </w:rPr>
              <w:t xml:space="preserve"> section of the Using a Subscription Package document</w:t>
            </w:r>
          </w:p>
        </w:tc>
        <w:tc>
          <w:tcPr>
            <w:tcW w:w="7407" w:type="dxa"/>
          </w:tcPr>
          <w:p w:rsidR="00000000" w:rsidRDefault="003238CB">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Prise en charge de l'intervalle d'abonnement</w:t>
            </w:r>
            <w:r>
              <w:rPr>
                <w:rStyle w:val="mqInternal"/>
                <w:noProof/>
                <w:lang w:val="fr-FR"/>
              </w:rPr>
              <w:t>{2]</w:t>
            </w:r>
            <w:r>
              <w:rPr>
                <w:lang w:val="fr-FR"/>
              </w:rPr>
              <w:t xml:space="preserve"> section du document Utilisation d'un</w:t>
            </w:r>
            <w:r>
              <w:rPr>
                <w:lang w:val="fr-FR"/>
              </w:rPr>
              <w:t xml:space="preserve"> package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7d19873e-0bf5-4f76-b2db-b86705ad6345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Price Tier</w:t>
            </w:r>
            <w:r>
              <w:rPr>
                <w:rStyle w:val="mqInternal"/>
                <w:noProof/>
              </w:rPr>
              <w:t>{2]</w:t>
            </w:r>
            <w:r>
              <w:rPr>
                <w:noProof/>
              </w:rPr>
              <w:t xml:space="preserve"> option, select a price tier based on the price of your in-channel product.</w:t>
            </w:r>
          </w:p>
        </w:tc>
        <w:tc>
          <w:tcPr>
            <w:tcW w:w="7407" w:type="dxa"/>
          </w:tcPr>
          <w:p w:rsidR="00000000" w:rsidRDefault="003238CB">
            <w:pPr>
              <w:rPr>
                <w:lang w:val="fr-FR"/>
              </w:rPr>
            </w:pPr>
            <w:r>
              <w:rPr>
                <w:lang w:val="fr-FR"/>
              </w:rPr>
              <w:t xml:space="preserve">Pour l'option </w:t>
            </w:r>
            <w:r>
              <w:rPr>
                <w:rStyle w:val="mqInternal"/>
                <w:noProof/>
                <w:lang w:val="fr-FR"/>
              </w:rPr>
              <w:t>[1}</w:t>
            </w:r>
            <w:r>
              <w:rPr>
                <w:lang w:val="fr-FR"/>
              </w:rPr>
              <w:t>Niveau de prix</w:t>
            </w:r>
            <w:r>
              <w:rPr>
                <w:rStyle w:val="mqInternal"/>
                <w:noProof/>
                <w:lang w:val="fr-FR"/>
              </w:rPr>
              <w:t>{2]</w:t>
            </w:r>
            <w:r>
              <w:rPr>
                <w:lang w:val="fr-FR"/>
              </w:rPr>
              <w:t xml:space="preserve"> , s</w:t>
            </w:r>
            <w:r>
              <w:rPr>
                <w:lang w:val="fr-FR"/>
              </w:rPr>
              <w:t>é</w:t>
            </w:r>
            <w:r>
              <w:rPr>
                <w:lang w:val="fr-FR"/>
              </w:rPr>
              <w:t>lectionnez un niveau de prix bas</w:t>
            </w:r>
            <w:r>
              <w:rPr>
                <w:lang w:val="fr-FR"/>
              </w:rPr>
              <w:t>é</w:t>
            </w:r>
            <w:r>
              <w:rPr>
                <w:lang w:val="fr-FR"/>
              </w:rPr>
              <w:t xml:space="preserve"> sur le prix de votre produit in-channel.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7b0897a0-7133-4661-b4ad-adab09b8b6c8</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Trials and offers</w:t>
            </w:r>
            <w:r>
              <w:rPr>
                <w:rStyle w:val="mqInternal"/>
                <w:noProof/>
              </w:rPr>
              <w:t>{2]</w:t>
            </w:r>
            <w:r>
              <w:rPr>
                <w:noProof/>
              </w:rPr>
              <w:t xml:space="preserve"> section, depending on your in-channel product strategy, you can select </w:t>
            </w:r>
            <w:r>
              <w:rPr>
                <w:rStyle w:val="mqInternal"/>
                <w:noProof/>
              </w:rPr>
              <w:t>[1}</w:t>
            </w:r>
            <w:r>
              <w:rPr>
                <w:noProof/>
              </w:rPr>
              <w:t>Free trial</w:t>
            </w:r>
            <w:r>
              <w:rPr>
                <w:rStyle w:val="mqInternal"/>
                <w:noProof/>
              </w:rPr>
              <w:t>{2]</w:t>
            </w:r>
            <w:r>
              <w:rPr>
                <w:noProof/>
              </w:rPr>
              <w:t xml:space="preserve"> and type a number duration in the </w:t>
            </w:r>
            <w:r>
              <w:rPr>
                <w:rStyle w:val="mqInternal"/>
                <w:noProof/>
              </w:rPr>
              <w:t>[1}</w:t>
            </w:r>
            <w:r>
              <w:rPr>
                <w:noProof/>
              </w:rPr>
              <w:t>Trial duration</w:t>
            </w:r>
            <w:r>
              <w:rPr>
                <w:rStyle w:val="mqInternal"/>
                <w:noProof/>
              </w:rPr>
              <w:t>{</w:t>
            </w:r>
            <w:r>
              <w:rPr>
                <w:rStyle w:val="mqInternal"/>
                <w:noProof/>
              </w:rPr>
              <w:t>2]</w:t>
            </w:r>
            <w:r>
              <w:rPr>
                <w:noProof/>
              </w:rPr>
              <w:t xml:space="preserve"> field and select </w:t>
            </w:r>
            <w:r>
              <w:rPr>
                <w:rStyle w:val="mqInternal"/>
                <w:noProof/>
              </w:rPr>
              <w:t>[1}</w:t>
            </w:r>
            <w:r>
              <w:rPr>
                <w:noProof/>
              </w:rPr>
              <w:t>Days</w:t>
            </w:r>
            <w:r>
              <w:rPr>
                <w:rStyle w:val="mqInternal"/>
                <w:noProof/>
              </w:rPr>
              <w:t>{2]</w:t>
            </w:r>
            <w:r>
              <w:rPr>
                <w:noProof/>
              </w:rPr>
              <w:t xml:space="preserve"> or </w:t>
            </w:r>
            <w:r>
              <w:rPr>
                <w:rStyle w:val="mqInternal"/>
                <w:noProof/>
              </w:rPr>
              <w:t>[1}</w:t>
            </w:r>
            <w:r>
              <w:rPr>
                <w:noProof/>
              </w:rPr>
              <w:t>Months</w:t>
            </w:r>
            <w:r>
              <w:rPr>
                <w:rStyle w:val="mqInternal"/>
                <w:noProof/>
              </w:rPr>
              <w:t>{2]</w:t>
            </w:r>
            <w:r>
              <w:rPr>
                <w:noProof/>
              </w:rPr>
              <w:t xml:space="preserve"> from the time filed.</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Essais et offres</w:t>
            </w:r>
            <w:r>
              <w:rPr>
                <w:rStyle w:val="mqInternal"/>
                <w:noProof/>
                <w:lang w:val="fr-FR"/>
              </w:rPr>
              <w:t>{2]</w:t>
            </w:r>
            <w:r>
              <w:rPr>
                <w:lang w:val="fr-FR"/>
              </w:rPr>
              <w:t xml:space="preserve"> , en fonction de votre strat</w:t>
            </w:r>
            <w:r>
              <w:rPr>
                <w:lang w:val="fr-FR"/>
              </w:rPr>
              <w:t>é</w:t>
            </w:r>
            <w:r>
              <w:rPr>
                <w:lang w:val="fr-FR"/>
              </w:rPr>
              <w:t>gie produit in-channel, vous pouvez s</w:t>
            </w:r>
            <w:r>
              <w:rPr>
                <w:lang w:val="fr-FR"/>
              </w:rPr>
              <w:t>é</w:t>
            </w:r>
            <w:r>
              <w:rPr>
                <w:lang w:val="fr-FR"/>
              </w:rPr>
              <w:t xml:space="preserve">lectionner </w:t>
            </w:r>
            <w:r>
              <w:rPr>
                <w:rStyle w:val="mqInternal"/>
                <w:noProof/>
                <w:lang w:val="fr-FR"/>
              </w:rPr>
              <w:t>[1}</w:t>
            </w:r>
            <w:r>
              <w:rPr>
                <w:lang w:val="fr-FR"/>
              </w:rPr>
              <w:t>Essai gratuit</w:t>
            </w:r>
            <w:r>
              <w:rPr>
                <w:rStyle w:val="mqInternal"/>
                <w:noProof/>
                <w:lang w:val="fr-FR"/>
              </w:rPr>
              <w:t>{2]</w:t>
            </w:r>
            <w:r>
              <w:rPr>
                <w:lang w:val="fr-FR"/>
              </w:rPr>
              <w:t xml:space="preserve"> et taper une dur</w:t>
            </w:r>
            <w:r>
              <w:rPr>
                <w:lang w:val="fr-FR"/>
              </w:rPr>
              <w:t>é</w:t>
            </w:r>
            <w:r>
              <w:rPr>
                <w:lang w:val="fr-FR"/>
              </w:rPr>
              <w:t xml:space="preserve">e de nombre dans le champ </w:t>
            </w:r>
            <w:r>
              <w:rPr>
                <w:rStyle w:val="mqInternal"/>
                <w:noProof/>
                <w:lang w:val="fr-FR"/>
              </w:rPr>
              <w:t>[1}</w:t>
            </w:r>
            <w:r>
              <w:rPr>
                <w:lang w:val="fr-FR"/>
              </w:rPr>
              <w:t>Dur</w:t>
            </w:r>
            <w:r>
              <w:rPr>
                <w:lang w:val="fr-FR"/>
              </w:rPr>
              <w:t>é</w:t>
            </w:r>
            <w:r>
              <w:rPr>
                <w:lang w:val="fr-FR"/>
              </w:rPr>
              <w:t>e</w:t>
            </w:r>
            <w:r>
              <w:rPr>
                <w:lang w:val="fr-FR"/>
              </w:rPr>
              <w:t xml:space="preserve"> d'essai</w:t>
            </w:r>
            <w:r>
              <w:rPr>
                <w:rStyle w:val="mqInternal"/>
                <w:noProof/>
                <w:lang w:val="fr-FR"/>
              </w:rPr>
              <w:t>{2]</w:t>
            </w:r>
            <w:r>
              <w:rPr>
                <w:lang w:val="fr-FR"/>
              </w:rPr>
              <w:t xml:space="preserve"> et s</w:t>
            </w:r>
            <w:r>
              <w:rPr>
                <w:lang w:val="fr-FR"/>
              </w:rPr>
              <w:t>é</w:t>
            </w:r>
            <w:r>
              <w:rPr>
                <w:lang w:val="fr-FR"/>
              </w:rPr>
              <w:t xml:space="preserve">lectionner </w:t>
            </w:r>
            <w:r>
              <w:rPr>
                <w:rStyle w:val="mqInternal"/>
                <w:noProof/>
                <w:lang w:val="fr-FR"/>
              </w:rPr>
              <w:t>[1}</w:t>
            </w:r>
            <w:r>
              <w:rPr>
                <w:lang w:val="fr-FR"/>
              </w:rPr>
              <w:t>Jours</w:t>
            </w:r>
            <w:r>
              <w:rPr>
                <w:rStyle w:val="mqInternal"/>
                <w:noProof/>
                <w:lang w:val="fr-FR"/>
              </w:rPr>
              <w:t>{2]</w:t>
            </w:r>
            <w:r>
              <w:rPr>
                <w:lang w:val="fr-FR"/>
              </w:rPr>
              <w:t xml:space="preserve"> ou Des </w:t>
            </w:r>
            <w:r>
              <w:rPr>
                <w:rStyle w:val="mqInternal"/>
                <w:noProof/>
                <w:lang w:val="fr-FR"/>
              </w:rPr>
              <w:t>[1}</w:t>
            </w:r>
            <w:r>
              <w:rPr>
                <w:lang w:val="fr-FR"/>
              </w:rPr>
              <w:t>mois</w:t>
            </w:r>
            <w:r>
              <w:rPr>
                <w:rStyle w:val="mqInternal"/>
                <w:noProof/>
                <w:lang w:val="fr-FR"/>
              </w:rPr>
              <w:t>{2]</w:t>
            </w:r>
            <w:r>
              <w:rPr>
                <w:lang w:val="fr-FR"/>
              </w:rPr>
              <w:t xml:space="preserve"> </w:t>
            </w:r>
            <w:r>
              <w:rPr>
                <w:lang w:val="fr-FR"/>
              </w:rPr>
              <w:t>à</w:t>
            </w:r>
            <w:r>
              <w:rPr>
                <w:lang w:val="fr-FR"/>
              </w:rPr>
              <w:t xml:space="preserve"> compter de la date du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ba1b8670-8e01-4dab-9e60-cdfefa1890be</w:t>
            </w:r>
          </w:p>
        </w:tc>
        <w:tc>
          <w:tcPr>
            <w:tcW w:w="7407" w:type="dxa"/>
            <w:shd w:val="clear" w:color="auto" w:fill="F2F2F2" w:themeFill="background1" w:themeFillShade="F2"/>
          </w:tcPr>
          <w:p w:rsidR="00000000" w:rsidRDefault="003238CB">
            <w:pPr>
              <w:rPr>
                <w:noProof/>
              </w:rPr>
            </w:pPr>
            <w:r>
              <w:rPr>
                <w:noProof/>
              </w:rPr>
              <w:t xml:space="preserve">Go to the bottom of the page, check the </w:t>
            </w:r>
            <w:r>
              <w:rPr>
                <w:rStyle w:val="mqInternal"/>
                <w:noProof/>
              </w:rPr>
              <w:t>[1}</w:t>
            </w:r>
            <w:r>
              <w:rPr>
                <w:noProof/>
              </w:rPr>
              <w:t>Cleared for sale</w:t>
            </w:r>
            <w:r>
              <w:rPr>
                <w:rStyle w:val="mqInternal"/>
                <w:noProof/>
              </w:rPr>
              <w:t>{2]</w:t>
            </w:r>
            <w:r>
              <w:rPr>
                <w:noProof/>
              </w:rPr>
              <w:t xml:space="preserve"> box and 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Allez au bas de la page, </w:t>
            </w:r>
            <w:r>
              <w:rPr>
                <w:lang w:val="fr-FR"/>
              </w:rPr>
              <w:t xml:space="preserve">cochez la case </w:t>
            </w:r>
            <w:r>
              <w:rPr>
                <w:rStyle w:val="mqInternal"/>
                <w:noProof/>
                <w:lang w:val="fr-FR"/>
              </w:rPr>
              <w:t>[1}</w:t>
            </w:r>
            <w:r>
              <w:rPr>
                <w:lang w:val="fr-FR"/>
              </w:rPr>
              <w:t>Effac</w:t>
            </w:r>
            <w:r>
              <w:rPr>
                <w:lang w:val="fr-FR"/>
              </w:rPr>
              <w:t>é</w:t>
            </w:r>
            <w:r>
              <w:rPr>
                <w:lang w:val="fr-FR"/>
              </w:rPr>
              <w:t xml:space="preserve"> pour la vente</w:t>
            </w:r>
            <w:r>
              <w:rPr>
                <w:rStyle w:val="mqInternal"/>
                <w:noProof/>
                <w:lang w:val="fr-FR"/>
              </w:rPr>
              <w:t>{2]</w:t>
            </w:r>
            <w:r>
              <w:rPr>
                <w:lang w:val="fr-FR"/>
              </w:rPr>
              <w:t xml:space="preserve"> et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986857c9-205a-482d-8399-65056ae8328b</w:t>
            </w:r>
          </w:p>
        </w:tc>
        <w:tc>
          <w:tcPr>
            <w:tcW w:w="7407" w:type="dxa"/>
            <w:shd w:val="clear" w:color="auto" w:fill="F2F2F2" w:themeFill="background1" w:themeFillShade="F2"/>
          </w:tcPr>
          <w:p w:rsidR="00000000" w:rsidRDefault="003238CB">
            <w:pPr>
              <w:rPr>
                <w:noProof/>
              </w:rPr>
            </w:pPr>
            <w:r>
              <w:rPr>
                <w:noProof/>
              </w:rPr>
              <w:t xml:space="preserve">After creation, check to be sure your product is visible on the </w:t>
            </w:r>
            <w:r>
              <w:rPr>
                <w:rStyle w:val="mqInternal"/>
                <w:noProof/>
              </w:rPr>
              <w:t>[1}</w:t>
            </w:r>
            <w:r>
              <w:rPr>
                <w:noProof/>
              </w:rPr>
              <w:t>Manage My In-Channel Products</w:t>
            </w:r>
            <w:r>
              <w:rPr>
                <w:rStyle w:val="mqInternal"/>
                <w:noProof/>
              </w:rPr>
              <w:t>{2]</w:t>
            </w:r>
            <w:r>
              <w:rPr>
                <w:noProof/>
              </w:rPr>
              <w:t xml:space="preserve"> page.</w:t>
            </w:r>
          </w:p>
        </w:tc>
        <w:tc>
          <w:tcPr>
            <w:tcW w:w="7407" w:type="dxa"/>
          </w:tcPr>
          <w:p w:rsidR="00000000" w:rsidRDefault="003238CB">
            <w:pPr>
              <w:rPr>
                <w:lang w:val="fr-FR"/>
              </w:rPr>
            </w:pPr>
            <w:r>
              <w:rPr>
                <w:lang w:val="fr-FR"/>
              </w:rPr>
              <w:t>Apr</w:t>
            </w:r>
            <w:r>
              <w:rPr>
                <w:lang w:val="fr-FR"/>
              </w:rPr>
              <w:t>è</w:t>
            </w:r>
            <w:r>
              <w:rPr>
                <w:lang w:val="fr-FR"/>
              </w:rPr>
              <w:t>s la cr</w:t>
            </w:r>
            <w:r>
              <w:rPr>
                <w:lang w:val="fr-FR"/>
              </w:rPr>
              <w:t>é</w:t>
            </w:r>
            <w:r>
              <w:rPr>
                <w:lang w:val="fr-FR"/>
              </w:rPr>
              <w:t>ation, v</w:t>
            </w:r>
            <w:r>
              <w:rPr>
                <w:lang w:val="fr-FR"/>
              </w:rPr>
              <w:t>é</w:t>
            </w:r>
            <w:r>
              <w:rPr>
                <w:lang w:val="fr-FR"/>
              </w:rPr>
              <w:t xml:space="preserve">rifiez que votre produit est visible sur la page </w:t>
            </w:r>
            <w:r>
              <w:rPr>
                <w:rStyle w:val="mqInternal"/>
                <w:noProof/>
                <w:lang w:val="fr-FR"/>
              </w:rPr>
              <w:t>[1}</w:t>
            </w:r>
            <w:r>
              <w:rPr>
                <w:lang w:val="fr-FR"/>
              </w:rPr>
              <w:t>G</w:t>
            </w:r>
            <w:r>
              <w:rPr>
                <w:lang w:val="fr-FR"/>
              </w:rPr>
              <w:t>é</w:t>
            </w:r>
            <w:r>
              <w:rPr>
                <w:lang w:val="fr-FR"/>
              </w:rPr>
              <w:t>rer mes produits in-channel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c86024c7-de99-4383-9b4c-e7ccaf06af5d</w:t>
            </w:r>
          </w:p>
        </w:tc>
        <w:tc>
          <w:tcPr>
            <w:tcW w:w="7407" w:type="dxa"/>
            <w:shd w:val="clear" w:color="auto" w:fill="F2F2F2" w:themeFill="background1" w:themeFillShade="F2"/>
          </w:tcPr>
          <w:p w:rsidR="00000000" w:rsidRDefault="003238CB">
            <w:pPr>
              <w:rPr>
                <w:noProof/>
              </w:rPr>
            </w:pPr>
            <w:r>
              <w:rPr>
                <w:noProof/>
              </w:rPr>
              <w:t>You can create any number of additional in-channel products based on the type of subscriptions you want to offer.</w:t>
            </w:r>
          </w:p>
        </w:tc>
        <w:tc>
          <w:tcPr>
            <w:tcW w:w="7407" w:type="dxa"/>
          </w:tcPr>
          <w:p w:rsidR="00000000" w:rsidRDefault="003238CB">
            <w:pPr>
              <w:rPr>
                <w:lang w:val="fr-FR"/>
              </w:rPr>
            </w:pPr>
            <w:r>
              <w:rPr>
                <w:lang w:val="fr-FR"/>
              </w:rPr>
              <w:t>Vous pouvez cr</w:t>
            </w:r>
            <w:r>
              <w:rPr>
                <w:lang w:val="fr-FR"/>
              </w:rPr>
              <w:t>é</w:t>
            </w:r>
            <w:r>
              <w:rPr>
                <w:lang w:val="fr-FR"/>
              </w:rPr>
              <w:t>er n'importe quel nombre de produits in-channel suppl</w:t>
            </w:r>
            <w:r>
              <w:rPr>
                <w:lang w:val="fr-FR"/>
              </w:rPr>
              <w:t>é</w:t>
            </w:r>
            <w:r>
              <w:rPr>
                <w:lang w:val="fr-FR"/>
              </w:rPr>
              <w:t>mentaires en fonction du type d'abonnements que vous souhaitez proposer.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ebe8f95e-ae2f-4ca0-8c71-883722bcdef1</w:t>
            </w:r>
          </w:p>
        </w:tc>
        <w:tc>
          <w:tcPr>
            <w:tcW w:w="7407" w:type="dxa"/>
            <w:shd w:val="clear" w:color="auto" w:fill="F2F2F2" w:themeFill="background1" w:themeFillShade="F2"/>
          </w:tcPr>
          <w:p w:rsidR="00000000" w:rsidRDefault="003238CB">
            <w:pPr>
              <w:rPr>
                <w:noProof/>
              </w:rPr>
            </w:pPr>
            <w:r>
              <w:rPr>
                <w:noProof/>
              </w:rPr>
              <w:t>Example: yearly or monthly.</w:t>
            </w:r>
          </w:p>
        </w:tc>
        <w:tc>
          <w:tcPr>
            <w:tcW w:w="7407" w:type="dxa"/>
          </w:tcPr>
          <w:p w:rsidR="00000000" w:rsidRDefault="003238CB">
            <w:pPr>
              <w:rPr>
                <w:lang w:val="fr-FR"/>
              </w:rPr>
            </w:pPr>
            <w:r>
              <w:rPr>
                <w:lang w:val="fr-FR"/>
              </w:rPr>
              <w:t>Exemple : annuel ou mensuel.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3c48fe03-b738-42c1-9975-cb5cb56b935b</w:t>
            </w:r>
          </w:p>
        </w:tc>
        <w:tc>
          <w:tcPr>
            <w:tcW w:w="7407" w:type="dxa"/>
            <w:shd w:val="clear" w:color="auto" w:fill="F2F2F2" w:themeFill="background1" w:themeFillShade="F2"/>
          </w:tcPr>
          <w:p w:rsidR="00000000" w:rsidRDefault="003238CB">
            <w:pPr>
              <w:rPr>
                <w:noProof/>
              </w:rPr>
            </w:pPr>
            <w:r>
              <w:rPr>
                <w:noProof/>
              </w:rPr>
              <w:t>Associate your in-channel product to a channel in Brightcove Beacon</w:t>
            </w:r>
          </w:p>
        </w:tc>
        <w:tc>
          <w:tcPr>
            <w:tcW w:w="7407" w:type="dxa"/>
          </w:tcPr>
          <w:p w:rsidR="00000000" w:rsidRDefault="003238CB">
            <w:pPr>
              <w:rPr>
                <w:lang w:val="fr-FR"/>
              </w:rPr>
            </w:pPr>
            <w:r>
              <w:rPr>
                <w:lang w:val="fr-FR"/>
              </w:rPr>
              <w:t xml:space="preserve">Associez votre produit in-channel </w:t>
            </w:r>
            <w:r>
              <w:rPr>
                <w:lang w:val="fr-FR"/>
              </w:rPr>
              <w:t>à</w:t>
            </w:r>
            <w:r>
              <w:rPr>
                <w:lang w:val="fr-FR"/>
              </w:rPr>
              <w:t xml:space="preserve"> un canal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baaa36cc-300a-4c6c-9cf6-01cb30481738</w:t>
            </w:r>
          </w:p>
        </w:tc>
        <w:tc>
          <w:tcPr>
            <w:tcW w:w="7407" w:type="dxa"/>
            <w:shd w:val="clear" w:color="auto" w:fill="F2F2F2" w:themeFill="background1" w:themeFillShade="F2"/>
          </w:tcPr>
          <w:p w:rsidR="00000000" w:rsidRDefault="003238CB">
            <w:pPr>
              <w:rPr>
                <w:noProof/>
              </w:rPr>
            </w:pPr>
            <w:r>
              <w:rPr>
                <w:noProof/>
              </w:rPr>
              <w:t>Once your in-channel products have been c</w:t>
            </w:r>
            <w:r>
              <w:rPr>
                <w:noProof/>
              </w:rPr>
              <w:t>reated, go to the Brightcove Beacon platform to associate your new in-channel products to a channel.</w:t>
            </w:r>
          </w:p>
        </w:tc>
        <w:tc>
          <w:tcPr>
            <w:tcW w:w="7407" w:type="dxa"/>
          </w:tcPr>
          <w:p w:rsidR="00000000" w:rsidRDefault="003238CB">
            <w:pPr>
              <w:rPr>
                <w:lang w:val="fr-FR"/>
              </w:rPr>
            </w:pPr>
            <w:r>
              <w:rPr>
                <w:lang w:val="fr-FR"/>
              </w:rPr>
              <w:t>Une fois vos produits in-channel cr</w:t>
            </w:r>
            <w:r>
              <w:rPr>
                <w:lang w:val="fr-FR"/>
              </w:rPr>
              <w:t>éé</w:t>
            </w:r>
            <w:r>
              <w:rPr>
                <w:lang w:val="fr-FR"/>
              </w:rPr>
              <w:t>s, acc</w:t>
            </w:r>
            <w:r>
              <w:rPr>
                <w:lang w:val="fr-FR"/>
              </w:rPr>
              <w:t>é</w:t>
            </w:r>
            <w:r>
              <w:rPr>
                <w:lang w:val="fr-FR"/>
              </w:rPr>
              <w:t xml:space="preserve">dez </w:t>
            </w:r>
            <w:r>
              <w:rPr>
                <w:lang w:val="fr-FR"/>
              </w:rPr>
              <w:t>à</w:t>
            </w:r>
            <w:r>
              <w:rPr>
                <w:lang w:val="fr-FR"/>
              </w:rPr>
              <w:t xml:space="preserve"> la plateforme Brightcove Beacon pour associer vos nouveaux produits in-channel </w:t>
            </w:r>
            <w:r>
              <w:rPr>
                <w:lang w:val="fr-FR"/>
              </w:rPr>
              <w:t>à</w:t>
            </w:r>
            <w:r>
              <w:rPr>
                <w:lang w:val="fr-FR"/>
              </w:rPr>
              <w:t xml:space="preserve"> un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a7d599b3-</w:t>
            </w:r>
            <w:r>
              <w:rPr>
                <w:noProof/>
                <w:sz w:val="2"/>
              </w:rPr>
              <w:t>2b8b-4ab1-8abb-b551af8cae84</w:t>
            </w:r>
          </w:p>
        </w:tc>
        <w:tc>
          <w:tcPr>
            <w:tcW w:w="7407" w:type="dxa"/>
            <w:shd w:val="clear" w:color="auto" w:fill="F2F2F2" w:themeFill="background1" w:themeFillShade="F2"/>
          </w:tcPr>
          <w:p w:rsidR="00000000" w:rsidRDefault="003238CB">
            <w:pPr>
              <w:rPr>
                <w:noProof/>
              </w:rPr>
            </w:pPr>
            <w:r>
              <w:rPr>
                <w:noProof/>
              </w:rPr>
              <w:t xml:space="preserve">In the top menu click the </w:t>
            </w:r>
            <w:r>
              <w:rPr>
                <w:rStyle w:val="mqInternal"/>
                <w:noProof/>
              </w:rPr>
              <w:t>[1}</w:t>
            </w:r>
            <w:r>
              <w:rPr>
                <w:noProof/>
              </w:rPr>
              <w:t>Commerce</w:t>
            </w:r>
            <w:r>
              <w:rPr>
                <w:rStyle w:val="mqInternal"/>
                <w:noProof/>
              </w:rPr>
              <w:t>{2]</w:t>
            </w:r>
            <w:r>
              <w:rPr>
                <w:noProof/>
              </w:rPr>
              <w:t xml:space="preserve"> tab.</w:t>
            </w:r>
          </w:p>
        </w:tc>
        <w:tc>
          <w:tcPr>
            <w:tcW w:w="7407" w:type="dxa"/>
          </w:tcPr>
          <w:p w:rsidR="00000000" w:rsidRDefault="003238CB">
            <w:pPr>
              <w:rPr>
                <w:lang w:val="fr-FR"/>
              </w:rPr>
            </w:pPr>
            <w:r>
              <w:rPr>
                <w:lang w:val="fr-FR"/>
              </w:rPr>
              <w:t>Dans le menu sup</w:t>
            </w:r>
            <w:r>
              <w:rPr>
                <w:lang w:val="fr-FR"/>
              </w:rPr>
              <w:t>é</w:t>
            </w:r>
            <w:r>
              <w:rPr>
                <w:lang w:val="fr-FR"/>
              </w:rPr>
              <w:t xml:space="preserve">rieur, cliquez sur l'onglet </w:t>
            </w:r>
            <w:r>
              <w:rPr>
                <w:rStyle w:val="mqInternal"/>
                <w:noProof/>
                <w:lang w:val="fr-FR"/>
              </w:rPr>
              <w:t>[1}</w:t>
            </w:r>
            <w:r>
              <w:rPr>
                <w:lang w:val="fr-FR"/>
              </w:rPr>
              <w:t>Commerce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45cf60d2-8cc8-4e55-95e5-4d982d06812e</w:t>
            </w:r>
          </w:p>
        </w:tc>
        <w:tc>
          <w:tcPr>
            <w:tcW w:w="7407" w:type="dxa"/>
            <w:shd w:val="clear" w:color="auto" w:fill="F2F2F2" w:themeFill="background1" w:themeFillShade="F2"/>
          </w:tcPr>
          <w:p w:rsidR="00000000" w:rsidRDefault="003238CB">
            <w:pPr>
              <w:rPr>
                <w:noProof/>
              </w:rPr>
            </w:pPr>
            <w:r>
              <w:rPr>
                <w:noProof/>
              </w:rPr>
              <w:t xml:space="preserve">From the left menu, select the </w:t>
            </w:r>
            <w:r>
              <w:rPr>
                <w:rStyle w:val="mqInternal"/>
                <w:noProof/>
              </w:rPr>
              <w:t>[1}</w:t>
            </w:r>
            <w:r>
              <w:rPr>
                <w:noProof/>
              </w:rPr>
              <w:t>Packages</w:t>
            </w:r>
            <w:r>
              <w:rPr>
                <w:rStyle w:val="mqInternal"/>
                <w:noProof/>
              </w:rPr>
              <w:t>{2]</w:t>
            </w:r>
            <w:r>
              <w:rPr>
                <w:noProof/>
              </w:rPr>
              <w:t xml:space="preserve"> option.</w:t>
            </w:r>
          </w:p>
        </w:tc>
        <w:tc>
          <w:tcPr>
            <w:tcW w:w="7407" w:type="dxa"/>
          </w:tcPr>
          <w:p w:rsidR="00000000" w:rsidRDefault="003238CB">
            <w:pPr>
              <w:rPr>
                <w:lang w:val="fr-FR"/>
              </w:rPr>
            </w:pPr>
            <w:r>
              <w:rPr>
                <w:lang w:val="fr-FR"/>
              </w:rPr>
              <w:t xml:space="preserve">Dans le menu de gauche, </w:t>
            </w:r>
            <w:r>
              <w:rPr>
                <w:lang w:val="fr-FR"/>
              </w:rPr>
              <w:t>s</w:t>
            </w:r>
            <w:r>
              <w:rPr>
                <w:lang w:val="fr-FR"/>
              </w:rPr>
              <w:t>é</w:t>
            </w:r>
            <w:r>
              <w:rPr>
                <w:lang w:val="fr-FR"/>
              </w:rPr>
              <w:t xml:space="preserve">lectionnez l'option </w:t>
            </w:r>
            <w:r>
              <w:rPr>
                <w:rStyle w:val="mqInternal"/>
                <w:noProof/>
                <w:lang w:val="fr-FR"/>
              </w:rPr>
              <w:t>[1}</w:t>
            </w:r>
            <w:r>
              <w:rPr>
                <w:lang w:val="fr-FR"/>
              </w:rPr>
              <w:t>Packages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5c84b9de-5f83-4ffb-af60-eb0f178c6f7d</w:t>
            </w:r>
          </w:p>
        </w:tc>
        <w:tc>
          <w:tcPr>
            <w:tcW w:w="7407" w:type="dxa"/>
            <w:shd w:val="clear" w:color="auto" w:fill="F2F2F2" w:themeFill="background1" w:themeFillShade="F2"/>
          </w:tcPr>
          <w:p w:rsidR="00000000" w:rsidRDefault="003238CB">
            <w:pPr>
              <w:rPr>
                <w:noProof/>
              </w:rPr>
            </w:pPr>
            <w:r>
              <w:rPr>
                <w:noProof/>
              </w:rPr>
              <w:t>Click on your package.</w:t>
            </w:r>
          </w:p>
        </w:tc>
        <w:tc>
          <w:tcPr>
            <w:tcW w:w="7407" w:type="dxa"/>
          </w:tcPr>
          <w:p w:rsidR="00000000" w:rsidRDefault="003238CB">
            <w:pPr>
              <w:rPr>
                <w:lang w:val="fr-FR"/>
              </w:rPr>
            </w:pPr>
            <w:r>
              <w:rPr>
                <w:lang w:val="fr-FR"/>
              </w:rPr>
              <w:t>Cliquez sur votre colis.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ad9de3b1-09ad-4abf-84e4-d6029e28a8e5</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Package</w:t>
            </w:r>
            <w:r>
              <w:rPr>
                <w:rStyle w:val="mqInternal"/>
                <w:noProof/>
              </w:rPr>
              <w:t>{2]</w:t>
            </w:r>
            <w:r>
              <w:rPr>
                <w:noProof/>
              </w:rPr>
              <w:t xml:space="preserve"> tab, go down to the </w:t>
            </w:r>
            <w:r>
              <w:rPr>
                <w:rStyle w:val="mqInternal"/>
                <w:noProof/>
              </w:rPr>
              <w:t>[1}</w:t>
            </w:r>
            <w:r>
              <w:rPr>
                <w:noProof/>
              </w:rPr>
              <w:t>Price Details</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Dans l'onglet </w:t>
            </w:r>
            <w:r>
              <w:rPr>
                <w:rStyle w:val="mqInternal"/>
                <w:noProof/>
                <w:lang w:val="fr-FR"/>
              </w:rPr>
              <w:t>[1}</w:t>
            </w:r>
            <w:r>
              <w:rPr>
                <w:lang w:val="fr-FR"/>
              </w:rPr>
              <w:t>Forfait</w:t>
            </w:r>
            <w:r>
              <w:rPr>
                <w:rStyle w:val="mqInternal"/>
                <w:noProof/>
                <w:lang w:val="fr-FR"/>
              </w:rPr>
              <w:t>{2]</w:t>
            </w:r>
            <w:r>
              <w:rPr>
                <w:lang w:val="fr-FR"/>
              </w:rPr>
              <w:t xml:space="preserve"> , allez </w:t>
            </w:r>
            <w:r>
              <w:rPr>
                <w:lang w:val="fr-FR"/>
              </w:rPr>
              <w:t>à</w:t>
            </w:r>
            <w:r>
              <w:rPr>
                <w:lang w:val="fr-FR"/>
              </w:rPr>
              <w:t xml:space="preserve"> la section </w:t>
            </w:r>
            <w:r>
              <w:rPr>
                <w:rStyle w:val="mqInternal"/>
                <w:noProof/>
                <w:lang w:val="fr-FR"/>
              </w:rPr>
              <w:t>[1}</w:t>
            </w:r>
            <w:r>
              <w:rPr>
                <w:lang w:val="fr-FR"/>
              </w:rPr>
              <w:t>D</w:t>
            </w:r>
            <w:r>
              <w:rPr>
                <w:lang w:val="fr-FR"/>
              </w:rPr>
              <w:t>é</w:t>
            </w:r>
            <w:r>
              <w:rPr>
                <w:lang w:val="fr-FR"/>
              </w:rPr>
              <w:t>tails du prix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60c8129b-40cf-43fa-a918-5032717d3a39</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Price</w:t>
            </w:r>
            <w:r>
              <w:rPr>
                <w:rStyle w:val="mqInternal"/>
                <w:noProof/>
              </w:rPr>
              <w:t>{2]</w:t>
            </w:r>
            <w:r>
              <w:rPr>
                <w:noProof/>
              </w:rPr>
              <w:t xml:space="preserve"> field, type your in-channel product price.</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Prix</w:t>
            </w:r>
            <w:r>
              <w:rPr>
                <w:rStyle w:val="mqInternal"/>
                <w:noProof/>
                <w:lang w:val="fr-FR"/>
              </w:rPr>
              <w:t>{2]</w:t>
            </w:r>
            <w:r>
              <w:rPr>
                <w:lang w:val="fr-FR"/>
              </w:rPr>
              <w:t xml:space="preserve"> , saisissez le prix de votre produit in-channel.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d7e3053f-0769-4929-a4c7-a3a1ac05365a</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Currency</w:t>
            </w:r>
            <w:r>
              <w:rPr>
                <w:rStyle w:val="mqInternal"/>
                <w:noProof/>
              </w:rPr>
              <w:t>{2]</w:t>
            </w:r>
            <w:r>
              <w:rPr>
                <w:noProof/>
              </w:rPr>
              <w:t xml:space="preserve"> field, select the currency type.</w:t>
            </w:r>
          </w:p>
        </w:tc>
        <w:tc>
          <w:tcPr>
            <w:tcW w:w="7407" w:type="dxa"/>
          </w:tcPr>
          <w:p w:rsidR="00000000" w:rsidRDefault="003238CB">
            <w:pPr>
              <w:rPr>
                <w:lang w:val="fr-FR"/>
              </w:rPr>
            </w:pPr>
            <w:r>
              <w:rPr>
                <w:lang w:val="fr-FR"/>
              </w:rPr>
              <w:t xml:space="preserve">Dans le champ </w:t>
            </w:r>
            <w:r>
              <w:rPr>
                <w:rStyle w:val="mqInternal"/>
                <w:noProof/>
                <w:lang w:val="fr-FR"/>
              </w:rPr>
              <w:t>[1}</w:t>
            </w:r>
            <w:r>
              <w:rPr>
                <w:lang w:val="fr-FR"/>
              </w:rPr>
              <w:t>Devise</w:t>
            </w:r>
            <w:r>
              <w:rPr>
                <w:rStyle w:val="mqInternal"/>
                <w:noProof/>
                <w:lang w:val="fr-FR"/>
              </w:rPr>
              <w:t>{2]</w:t>
            </w:r>
            <w:r>
              <w:rPr>
                <w:lang w:val="fr-FR"/>
              </w:rPr>
              <w:t xml:space="preserve"> , s</w:t>
            </w:r>
            <w:r>
              <w:rPr>
                <w:lang w:val="fr-FR"/>
              </w:rPr>
              <w:t>é</w:t>
            </w:r>
            <w:r>
              <w:rPr>
                <w:lang w:val="fr-FR"/>
              </w:rPr>
              <w:t>lectionnez le type de devise.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caa2dff4-45e3-4b90-bb60-2146c8ddee31</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Roku Store ID</w:t>
            </w:r>
            <w:r>
              <w:rPr>
                <w:rStyle w:val="mqInternal"/>
                <w:noProof/>
              </w:rPr>
              <w:t>{2]</w:t>
            </w:r>
            <w:r>
              <w:rPr>
                <w:noProof/>
              </w:rPr>
              <w:t>, type the identifier ID of your in</w:t>
            </w:r>
            <w:r>
              <w:rPr>
                <w:noProof/>
              </w:rPr>
              <w:t>-channel product created in the Roku Developers Platform.</w:t>
            </w:r>
          </w:p>
        </w:tc>
        <w:tc>
          <w:tcPr>
            <w:tcW w:w="7407" w:type="dxa"/>
          </w:tcPr>
          <w:p w:rsidR="00000000" w:rsidRDefault="003238CB">
            <w:pPr>
              <w:rPr>
                <w:lang w:val="fr-FR"/>
              </w:rPr>
            </w:pPr>
            <w:r>
              <w:rPr>
                <w:lang w:val="fr-FR"/>
              </w:rPr>
              <w:t xml:space="preserve">Dans l' </w:t>
            </w:r>
            <w:r>
              <w:rPr>
                <w:rStyle w:val="mqInternal"/>
                <w:noProof/>
                <w:lang w:val="fr-FR"/>
              </w:rPr>
              <w:t>[1}</w:t>
            </w:r>
            <w:r>
              <w:rPr>
                <w:lang w:val="fr-FR"/>
              </w:rPr>
              <w:t>ID de magasin Roku</w:t>
            </w:r>
            <w:r>
              <w:rPr>
                <w:rStyle w:val="mqInternal"/>
                <w:noProof/>
                <w:lang w:val="fr-FR"/>
              </w:rPr>
              <w:t>{2]</w:t>
            </w:r>
            <w:r>
              <w:rPr>
                <w:lang w:val="fr-FR"/>
              </w:rPr>
              <w:t>, tapez l'identifiant de votre produit in-channel cr</w:t>
            </w:r>
            <w:r>
              <w:rPr>
                <w:lang w:val="fr-FR"/>
              </w:rPr>
              <w:t>éé</w:t>
            </w:r>
            <w:r>
              <w:rPr>
                <w:lang w:val="fr-FR"/>
              </w:rPr>
              <w:t xml:space="preserve"> dans la plateforme Roku Developers.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52f4f853-65ad-4f36-88d1-b0da6d62bad1</w:t>
            </w:r>
          </w:p>
        </w:tc>
        <w:tc>
          <w:tcPr>
            <w:tcW w:w="7407" w:type="dxa"/>
            <w:shd w:val="clear" w:color="auto" w:fill="F2F2F2" w:themeFill="background1" w:themeFillShade="F2"/>
          </w:tcPr>
          <w:p w:rsidR="00000000" w:rsidRDefault="003238CB">
            <w:pPr>
              <w:rPr>
                <w:noProof/>
              </w:rPr>
            </w:pPr>
            <w:r>
              <w:rPr>
                <w:noProof/>
              </w:rPr>
              <w:t xml:space="preserve">Go to the bottom of the page and </w:t>
            </w:r>
            <w:r>
              <w:rPr>
                <w:noProof/>
              </w:rPr>
              <w:t xml:space="preserve">click the </w:t>
            </w:r>
            <w:r>
              <w:rPr>
                <w:rStyle w:val="mqInternal"/>
                <w:noProof/>
              </w:rPr>
              <w:t>[1}</w:t>
            </w:r>
            <w:r>
              <w:rPr>
                <w:noProof/>
              </w:rPr>
              <w:t>Edit Package</w:t>
            </w:r>
            <w:r>
              <w:rPr>
                <w:rStyle w:val="mqInternal"/>
                <w:noProof/>
              </w:rPr>
              <w:t>{2]</w:t>
            </w:r>
            <w:r>
              <w:rPr>
                <w:noProof/>
              </w:rPr>
              <w:t xml:space="preserve"> button to save your changes.</w:t>
            </w:r>
          </w:p>
        </w:tc>
        <w:tc>
          <w:tcPr>
            <w:tcW w:w="7407" w:type="dxa"/>
          </w:tcPr>
          <w:p w:rsidR="00000000" w:rsidRDefault="003238CB">
            <w:pPr>
              <w:rPr>
                <w:lang w:val="fr-FR"/>
              </w:rPr>
            </w:pPr>
            <w:r>
              <w:rPr>
                <w:lang w:val="fr-FR"/>
              </w:rPr>
              <w:t xml:space="preserve">Allez au bas de la page et cliquez sur le bouton </w:t>
            </w:r>
            <w:r>
              <w:rPr>
                <w:rStyle w:val="mqInternal"/>
                <w:noProof/>
                <w:lang w:val="fr-FR"/>
              </w:rPr>
              <w:t>[1}</w:t>
            </w:r>
            <w:r>
              <w:rPr>
                <w:lang w:val="fr-FR"/>
              </w:rPr>
              <w:t>Modifier le package</w:t>
            </w:r>
            <w:r>
              <w:rPr>
                <w:rStyle w:val="mqInternal"/>
                <w:noProof/>
                <w:lang w:val="fr-FR"/>
              </w:rPr>
              <w:t>{2]</w:t>
            </w:r>
            <w:r>
              <w:rPr>
                <w:lang w:val="fr-FR"/>
              </w:rPr>
              <w:t xml:space="preserve"> pour enregistrer vos modifications.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submitting-to-roku.html</w:t>
            </w:r>
          </w:p>
          <w:p w:rsidR="00000000" w:rsidRDefault="003238CB">
            <w:pPr>
              <w:jc w:val="center"/>
              <w:rPr>
                <w:b/>
                <w:noProof/>
              </w:rPr>
            </w:pPr>
            <w:r>
              <w:rPr>
                <w:b/>
                <w:noProof/>
              </w:rPr>
              <w:t>MQ971010 cc32219e-23cb-4ab0-bb46-37c1d3417da1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f2f8c86d-e437-4864-afa9-4e9ba2db84b9</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2fe0cb64-7b44-457e-9079-ac00327dcdbf</w:t>
            </w:r>
          </w:p>
        </w:tc>
        <w:tc>
          <w:tcPr>
            <w:tcW w:w="7407" w:type="dxa"/>
            <w:shd w:val="clear" w:color="auto" w:fill="F2F2F2" w:themeFill="background1" w:themeFillShade="F2"/>
          </w:tcPr>
          <w:p w:rsidR="00000000" w:rsidRDefault="003238CB">
            <w:pPr>
              <w:rPr>
                <w:noProof/>
              </w:rPr>
            </w:pPr>
            <w:r>
              <w:rPr>
                <w:noProof/>
              </w:rPr>
              <w:t>'Submitting Apps to the Roku Store'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Soumission d'applications au Roku Store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1f0f02b6-aaf5-43b3-a388-a7212d8758e6</w:t>
            </w:r>
          </w:p>
        </w:tc>
        <w:tc>
          <w:tcPr>
            <w:tcW w:w="7407" w:type="dxa"/>
            <w:shd w:val="clear" w:color="auto" w:fill="F2F2F2" w:themeFill="background1" w:themeFillShade="F2"/>
          </w:tcPr>
          <w:p w:rsidR="00000000" w:rsidRDefault="003238CB">
            <w:pPr>
              <w:rPr>
                <w:noProof/>
              </w:rPr>
            </w:pPr>
            <w:r>
              <w:rPr>
                <w:noProof/>
              </w:rPr>
              <w:t>'In this topic, you will learn how to submit your device app to the Roku store.' parent:</w:t>
            </w:r>
          </w:p>
        </w:tc>
        <w:tc>
          <w:tcPr>
            <w:tcW w:w="7407" w:type="dxa"/>
          </w:tcPr>
          <w:p w:rsidR="00000000" w:rsidRDefault="003238CB">
            <w:pPr>
              <w:rPr>
                <w:lang w:val="fr-FR"/>
              </w:rPr>
            </w:pPr>
            <w:r>
              <w:rPr>
                <w:lang w:val="fr-FR"/>
              </w:rPr>
              <w:t xml:space="preserve">"Dans cette rubrique, vous apprendrez comment soumettre l'application de votre appareil </w:t>
            </w:r>
            <w:r>
              <w:rPr>
                <w:lang w:val="fr-FR"/>
              </w:rPr>
              <w:t>à</w:t>
            </w:r>
            <w:r>
              <w:rPr>
                <w:lang w:val="fr-FR"/>
              </w:rPr>
              <w:t xml:space="preserve"> la boutique Roku."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ccae1e9d-2500-4abb-af26-b58ce9ebcf2f</w:t>
            </w:r>
          </w:p>
        </w:tc>
        <w:tc>
          <w:tcPr>
            <w:tcW w:w="7407" w:type="dxa"/>
            <w:shd w:val="clear" w:color="auto" w:fill="F2F2F2" w:themeFill="background1" w:themeFillShade="F2"/>
          </w:tcPr>
          <w:p w:rsidR="00000000" w:rsidRDefault="003238CB">
            <w:pPr>
              <w:rPr>
                <w:noProof/>
              </w:rPr>
            </w:pPr>
            <w:r>
              <w:rPr>
                <w:noProof/>
              </w:rPr>
              <w:t>'Roku' gr</w:t>
            </w:r>
            <w:r>
              <w:rPr>
                <w:noProof/>
              </w:rPr>
              <w:t>andparent:</w:t>
            </w:r>
          </w:p>
        </w:tc>
        <w:tc>
          <w:tcPr>
            <w:tcW w:w="7407" w:type="dxa"/>
          </w:tcPr>
          <w:p w:rsidR="00000000" w:rsidRDefault="003238CB">
            <w:pPr>
              <w:rPr>
                <w:lang w:val="fr-FR"/>
              </w:rPr>
            </w:pPr>
            <w:r>
              <w:rPr>
                <w:lang w:val="fr-FR"/>
              </w:rPr>
              <w:t>Grand-parent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9a7c3232-2ea6-4485-aa7f-396a7623c64d</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2503a041-0289-488f-9ac4-dfc66842eadd</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cc58ea03-50bb-411a-81e9-b0857eb474a3</w:t>
            </w:r>
          </w:p>
        </w:tc>
        <w:tc>
          <w:tcPr>
            <w:tcW w:w="7407" w:type="dxa"/>
            <w:shd w:val="clear" w:color="auto" w:fill="F2F2F2" w:themeFill="background1" w:themeFillShade="F2"/>
          </w:tcPr>
          <w:p w:rsidR="00000000" w:rsidRDefault="003238CB">
            <w:pPr>
              <w:rPr>
                <w:noProof/>
              </w:rPr>
            </w:pPr>
            <w:r>
              <w:rPr>
                <w:noProof/>
              </w:rPr>
              <w:t xml:space="preserve">\{\{ </w:t>
            </w:r>
            <w:r>
              <w:rPr>
                <w:noProof/>
              </w:rPr>
              <w:t>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cebf8208-c5e7-4abe-a3e9-b5d48920cbf9</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48f0d858-f960-4eae-a626-376f923b8df8</w:t>
            </w:r>
          </w:p>
        </w:tc>
        <w:tc>
          <w:tcPr>
            <w:tcW w:w="7407" w:type="dxa"/>
            <w:shd w:val="clear" w:color="auto" w:fill="F2F2F2" w:themeFill="background1" w:themeFillShade="F2"/>
          </w:tcPr>
          <w:p w:rsidR="00000000" w:rsidRDefault="003238CB">
            <w:pPr>
              <w:rPr>
                <w:noProof/>
              </w:rPr>
            </w:pPr>
            <w:r>
              <w:rPr>
                <w:noProof/>
              </w:rPr>
              <w:t>With Brightcove Beacon, you will receive a generated device app which can be added to the Roku Channel Store.</w:t>
            </w:r>
          </w:p>
        </w:tc>
        <w:tc>
          <w:tcPr>
            <w:tcW w:w="7407" w:type="dxa"/>
          </w:tcPr>
          <w:p w:rsidR="00000000" w:rsidRDefault="003238CB">
            <w:pPr>
              <w:rPr>
                <w:lang w:val="fr-FR"/>
              </w:rPr>
            </w:pPr>
            <w:r>
              <w:rPr>
                <w:lang w:val="fr-FR"/>
              </w:rPr>
              <w:t>Avec Brightcove Beacon, vous recevrez une application d'appareil g</w:t>
            </w:r>
            <w:r>
              <w:rPr>
                <w:lang w:val="fr-FR"/>
              </w:rPr>
              <w:t>é</w:t>
            </w:r>
            <w:r>
              <w:rPr>
                <w:lang w:val="fr-FR"/>
              </w:rPr>
              <w:t>n</w:t>
            </w:r>
            <w:r>
              <w:rPr>
                <w:lang w:val="fr-FR"/>
              </w:rPr>
              <w:t>é</w:t>
            </w:r>
            <w:r>
              <w:rPr>
                <w:lang w:val="fr-FR"/>
              </w:rPr>
              <w:t>r</w:t>
            </w:r>
            <w:r>
              <w:rPr>
                <w:lang w:val="fr-FR"/>
              </w:rPr>
              <w:t>é</w:t>
            </w:r>
            <w:r>
              <w:rPr>
                <w:lang w:val="fr-FR"/>
              </w:rPr>
              <w:t xml:space="preserve">e qui peut </w:t>
            </w:r>
            <w:r>
              <w:rPr>
                <w:lang w:val="fr-FR"/>
              </w:rPr>
              <w:t>ê</w:t>
            </w:r>
            <w:r>
              <w:rPr>
                <w:lang w:val="fr-FR"/>
              </w:rPr>
              <w:t>tre ajout</w:t>
            </w:r>
            <w:r>
              <w:rPr>
                <w:lang w:val="fr-FR"/>
              </w:rPr>
              <w:t>é</w:t>
            </w:r>
            <w:r>
              <w:rPr>
                <w:lang w:val="fr-FR"/>
              </w:rPr>
              <w:t>e au Roku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f76e0e7d-cec5-4809-88d7</w:t>
            </w:r>
            <w:r>
              <w:rPr>
                <w:noProof/>
                <w:sz w:val="2"/>
              </w:rPr>
              <w:t>-5732329ec556</w:t>
            </w:r>
          </w:p>
        </w:tc>
        <w:tc>
          <w:tcPr>
            <w:tcW w:w="7407" w:type="dxa"/>
            <w:shd w:val="clear" w:color="auto" w:fill="F2F2F2" w:themeFill="background1" w:themeFillShade="F2"/>
          </w:tcPr>
          <w:p w:rsidR="00000000" w:rsidRDefault="003238CB">
            <w:pPr>
              <w:rPr>
                <w:noProof/>
              </w:rPr>
            </w:pPr>
            <w:r>
              <w:rPr>
                <w:noProof/>
              </w:rPr>
              <w:t xml:space="preserve">Store details: </w:t>
            </w:r>
            <w:r>
              <w:rPr>
                <w:rStyle w:val="mqInternal"/>
                <w:noProof/>
              </w:rPr>
              <w:t>[1}</w:t>
            </w:r>
            <w:r>
              <w:rPr>
                <w:noProof/>
              </w:rPr>
              <w:t xml:space="preserve"> https://developer.roku.com/overview </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tails de la boutique : </w:t>
            </w:r>
            <w:r>
              <w:rPr>
                <w:rStyle w:val="mqInternal"/>
                <w:noProof/>
                <w:lang w:val="fr-FR"/>
              </w:rPr>
              <w:t>[1}</w:t>
            </w:r>
            <w:r>
              <w:rPr>
                <w:lang w:val="fr-FR"/>
              </w:rPr>
              <w:t xml:space="preserve"> https://developer.roku.com/overview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e5de3d24-9060-46b0-9efc-3ea0b670647b</w:t>
            </w:r>
          </w:p>
        </w:tc>
        <w:tc>
          <w:tcPr>
            <w:tcW w:w="7407" w:type="dxa"/>
            <w:shd w:val="clear" w:color="auto" w:fill="F2F2F2" w:themeFill="background1" w:themeFillShade="F2"/>
          </w:tcPr>
          <w:p w:rsidR="00000000" w:rsidRDefault="003238CB">
            <w:pPr>
              <w:rPr>
                <w:noProof/>
              </w:rPr>
            </w:pPr>
            <w:r>
              <w:rPr>
                <w:noProof/>
              </w:rPr>
              <w:t xml:space="preserve">Developer Account Setup: </w:t>
            </w:r>
            <w:r>
              <w:rPr>
                <w:rStyle w:val="mqInternal"/>
                <w:noProof/>
              </w:rPr>
              <w:t>[1}</w:t>
            </w:r>
            <w:r>
              <w:rPr>
                <w:noProof/>
              </w:rPr>
              <w:t>https://my.roku.com/signup</w:t>
            </w:r>
            <w:r>
              <w:rPr>
                <w:rStyle w:val="mqInternal"/>
                <w:noProof/>
              </w:rPr>
              <w:t>{2]</w:t>
            </w:r>
          </w:p>
        </w:tc>
        <w:tc>
          <w:tcPr>
            <w:tcW w:w="7407" w:type="dxa"/>
          </w:tcPr>
          <w:p w:rsidR="00000000" w:rsidRDefault="003238CB">
            <w:pPr>
              <w:rPr>
                <w:lang w:val="fr-FR"/>
              </w:rPr>
            </w:pPr>
            <w:r>
              <w:rPr>
                <w:lang w:val="fr-FR"/>
              </w:rPr>
              <w:t xml:space="preserve">Configuration </w:t>
            </w:r>
            <w:r>
              <w:rPr>
                <w:lang w:val="fr-FR"/>
              </w:rPr>
              <w:t>du compte d</w:t>
            </w:r>
            <w:r>
              <w:rPr>
                <w:lang w:val="fr-FR"/>
              </w:rPr>
              <w:t>é</w:t>
            </w:r>
            <w:r>
              <w:rPr>
                <w:lang w:val="fr-FR"/>
              </w:rPr>
              <w:t xml:space="preserve">veloppeur : </w:t>
            </w:r>
            <w:r>
              <w:rPr>
                <w:rStyle w:val="mqInternal"/>
                <w:noProof/>
                <w:lang w:val="fr-FR"/>
              </w:rPr>
              <w:t>[1}</w:t>
            </w:r>
            <w:r>
              <w:rPr>
                <w:lang w:val="fr-FR"/>
              </w:rPr>
              <w:t>https://my.roku.com/signup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1620c3f0-fdae-43e1-a138-cf979e56faae</w:t>
            </w:r>
          </w:p>
        </w:tc>
        <w:tc>
          <w:tcPr>
            <w:tcW w:w="7407" w:type="dxa"/>
            <w:shd w:val="clear" w:color="auto" w:fill="F2F2F2" w:themeFill="background1" w:themeFillShade="F2"/>
          </w:tcPr>
          <w:p w:rsidR="00000000" w:rsidRDefault="003238CB">
            <w:pPr>
              <w:rPr>
                <w:noProof/>
              </w:rPr>
            </w:pPr>
            <w:r>
              <w:rPr>
                <w:noProof/>
              </w:rPr>
              <w:t xml:space="preserve">Implementing Roku Search: </w:t>
            </w:r>
            <w:r>
              <w:rPr>
                <w:rStyle w:val="mqInternal"/>
                <w:noProof/>
              </w:rPr>
              <w:t>[1}</w:t>
            </w:r>
            <w:r>
              <w:rPr>
                <w:noProof/>
              </w:rPr>
              <w:t>https://developer.roku.com/en-gb/docs/developer-program/discovery/search/implementing-search.md</w:t>
            </w:r>
            <w:r>
              <w:rPr>
                <w:rStyle w:val="mqInternal"/>
                <w:noProof/>
              </w:rPr>
              <w:t>{2]</w:t>
            </w:r>
          </w:p>
        </w:tc>
        <w:tc>
          <w:tcPr>
            <w:tcW w:w="7407" w:type="dxa"/>
          </w:tcPr>
          <w:p w:rsidR="00000000" w:rsidRDefault="003238CB">
            <w:pPr>
              <w:rPr>
                <w:lang w:val="fr-FR"/>
              </w:rPr>
            </w:pPr>
            <w:r>
              <w:rPr>
                <w:lang w:val="fr-FR"/>
              </w:rPr>
              <w:t xml:space="preserve">Mise en </w:t>
            </w:r>
            <w:r>
              <w:rPr>
                <w:lang w:val="fr-FR"/>
              </w:rPr>
              <w:t>œ</w:t>
            </w:r>
            <w:r>
              <w:rPr>
                <w:lang w:val="fr-FR"/>
              </w:rPr>
              <w:t>uvre de Roku Search </w:t>
            </w:r>
            <w:r>
              <w:rPr>
                <w:lang w:val="fr-FR"/>
              </w:rPr>
              <w:t xml:space="preserve">: </w:t>
            </w:r>
            <w:r>
              <w:rPr>
                <w:rStyle w:val="mqInternal"/>
                <w:noProof/>
                <w:lang w:val="fr-FR"/>
              </w:rPr>
              <w:t>[1}</w:t>
            </w:r>
            <w:r>
              <w:rPr>
                <w:lang w:val="fr-FR"/>
              </w:rPr>
              <w:t>https://developer.roku.com/en-gb/docs/developer-program/discovery/search/implementing-search.md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54304e25-553a-4eae-b36a-bb581c87363a</w:t>
            </w:r>
          </w:p>
        </w:tc>
        <w:tc>
          <w:tcPr>
            <w:tcW w:w="7407" w:type="dxa"/>
            <w:shd w:val="clear" w:color="auto" w:fill="F2F2F2" w:themeFill="background1" w:themeFillShade="F2"/>
          </w:tcPr>
          <w:p w:rsidR="00000000" w:rsidRDefault="003238CB">
            <w:pPr>
              <w:rPr>
                <w:noProof/>
              </w:rPr>
            </w:pPr>
            <w:r>
              <w:rPr>
                <w:noProof/>
              </w:rPr>
              <w:t>Suggested lead 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6ca6b637-6d46-4803-ad21-2eb806ab3ea8</w:t>
            </w:r>
          </w:p>
        </w:tc>
        <w:tc>
          <w:tcPr>
            <w:tcW w:w="7407" w:type="dxa"/>
            <w:shd w:val="clear" w:color="auto" w:fill="F2F2F2" w:themeFill="background1" w:themeFillShade="F2"/>
          </w:tcPr>
          <w:p w:rsidR="00000000" w:rsidRDefault="003238CB">
            <w:pPr>
              <w:rPr>
                <w:noProof/>
              </w:rPr>
            </w:pPr>
            <w:r>
              <w:rPr>
                <w:noProof/>
              </w:rPr>
              <w:t>Three weeks</w:t>
            </w:r>
          </w:p>
        </w:tc>
        <w:tc>
          <w:tcPr>
            <w:tcW w:w="7407" w:type="dxa"/>
          </w:tcPr>
          <w:p w:rsidR="00000000" w:rsidRDefault="003238CB">
            <w:pPr>
              <w:rPr>
                <w:lang w:val="fr-FR"/>
              </w:rPr>
            </w:pPr>
            <w:r>
              <w:rPr>
                <w:lang w:val="fr-FR"/>
              </w:rPr>
              <w:t>Trois semaines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7865708c-2be8-4a88-a513-a9f0ea35ef87</w:t>
            </w:r>
          </w:p>
        </w:tc>
        <w:tc>
          <w:tcPr>
            <w:tcW w:w="7407" w:type="dxa"/>
            <w:shd w:val="clear" w:color="auto" w:fill="F2F2F2" w:themeFill="background1" w:themeFillShade="F2"/>
          </w:tcPr>
          <w:p w:rsidR="00000000" w:rsidRDefault="003238CB">
            <w:pPr>
              <w:rPr>
                <w:noProof/>
              </w:rPr>
            </w:pPr>
            <w:r>
              <w:rPr>
                <w:noProof/>
              </w:rPr>
              <w:t>Note that it can take up to 48 hours after publishing for your channel to be searchable on all devices.</w:t>
            </w:r>
          </w:p>
        </w:tc>
        <w:tc>
          <w:tcPr>
            <w:tcW w:w="7407" w:type="dxa"/>
          </w:tcPr>
          <w:p w:rsidR="00000000" w:rsidRDefault="003238CB">
            <w:pPr>
              <w:rPr>
                <w:lang w:val="fr-FR"/>
              </w:rPr>
            </w:pPr>
            <w:r>
              <w:rPr>
                <w:lang w:val="fr-FR"/>
              </w:rPr>
              <w:t>Notez que la recherche de votre cha</w:t>
            </w:r>
            <w:r>
              <w:rPr>
                <w:lang w:val="fr-FR"/>
              </w:rPr>
              <w:t>î</w:t>
            </w:r>
            <w:r>
              <w:rPr>
                <w:lang w:val="fr-FR"/>
              </w:rPr>
              <w:t>ne sur tous les appareils peut prendre jusqu'</w:t>
            </w:r>
            <w:r>
              <w:rPr>
                <w:lang w:val="fr-FR"/>
              </w:rPr>
              <w:t>à</w:t>
            </w:r>
            <w:r>
              <w:rPr>
                <w:lang w:val="fr-FR"/>
              </w:rPr>
              <w:t xml:space="preserve"> 48 heures apr</w:t>
            </w:r>
            <w:r>
              <w:rPr>
                <w:lang w:val="fr-FR"/>
              </w:rPr>
              <w:t>è</w:t>
            </w:r>
            <w:r>
              <w:rPr>
                <w:lang w:val="fr-FR"/>
              </w:rPr>
              <w:t>s sa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57ad1ef9-187c-48b5-9fe9-02e01353069d</w:t>
            </w:r>
          </w:p>
        </w:tc>
        <w:tc>
          <w:tcPr>
            <w:tcW w:w="7407" w:type="dxa"/>
            <w:shd w:val="clear" w:color="auto" w:fill="F2F2F2" w:themeFill="background1" w:themeFillShade="F2"/>
          </w:tcPr>
          <w:p w:rsidR="00000000" w:rsidRDefault="003238CB">
            <w:pPr>
              <w:rPr>
                <w:noProof/>
              </w:rPr>
            </w:pPr>
            <w:r>
              <w:rPr>
                <w:noProof/>
              </w:rPr>
              <w:t>From the Roku site:</w:t>
            </w:r>
          </w:p>
        </w:tc>
        <w:tc>
          <w:tcPr>
            <w:tcW w:w="7407" w:type="dxa"/>
          </w:tcPr>
          <w:p w:rsidR="00000000" w:rsidRDefault="003238CB">
            <w:pPr>
              <w:rPr>
                <w:lang w:val="fr-FR"/>
              </w:rPr>
            </w:pPr>
            <w:r>
              <w:rPr>
                <w:lang w:val="fr-FR"/>
              </w:rPr>
              <w:t>Depuis le site de Roku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a9502763-0698-4c5a-94e7-3af392933ead</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My channel was just published, why can't I find it with Search?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Ma cha</w:t>
            </w:r>
            <w:r>
              <w:rPr>
                <w:lang w:val="fr-FR"/>
              </w:rPr>
              <w:t>î</w:t>
            </w:r>
            <w:r>
              <w:rPr>
                <w:lang w:val="fr-FR"/>
              </w:rPr>
              <w:t>ne vient d'</w:t>
            </w:r>
            <w:r>
              <w:rPr>
                <w:lang w:val="fr-FR"/>
              </w:rPr>
              <w:t>ê</w:t>
            </w:r>
            <w:r>
              <w:rPr>
                <w:lang w:val="fr-FR"/>
              </w:rPr>
              <w:t>tre publi</w:t>
            </w:r>
            <w:r>
              <w:rPr>
                <w:lang w:val="fr-FR"/>
              </w:rPr>
              <w:t>é</w:t>
            </w:r>
            <w:r>
              <w:rPr>
                <w:lang w:val="fr-FR"/>
              </w:rPr>
              <w:t xml:space="preserve">e, pourquoi ne puis-je pas la trouver avec Search ?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3e5c4460-f300-4b6a-a00b-6a49064c489e</w:t>
            </w:r>
          </w:p>
        </w:tc>
        <w:tc>
          <w:tcPr>
            <w:tcW w:w="7407" w:type="dxa"/>
            <w:shd w:val="clear" w:color="auto" w:fill="F2F2F2" w:themeFill="background1" w:themeFillShade="F2"/>
          </w:tcPr>
          <w:p w:rsidR="00000000" w:rsidRDefault="003238CB">
            <w:pPr>
              <w:rPr>
                <w:noProof/>
              </w:rPr>
            </w:pPr>
            <w:r>
              <w:rPr>
                <w:noProof/>
              </w:rPr>
              <w:t>Required information for Roku:</w:t>
            </w:r>
          </w:p>
        </w:tc>
        <w:tc>
          <w:tcPr>
            <w:tcW w:w="7407" w:type="dxa"/>
          </w:tcPr>
          <w:p w:rsidR="00000000" w:rsidRDefault="003238CB">
            <w:pPr>
              <w:rPr>
                <w:lang w:val="fr-FR"/>
              </w:rPr>
            </w:pPr>
            <w:r>
              <w:rPr>
                <w:lang w:val="fr-FR"/>
              </w:rPr>
              <w:t>Informations requises pour Roku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5a2c4537-ee81-4f95-8e3e-23b449781c48</w:t>
            </w:r>
          </w:p>
        </w:tc>
        <w:tc>
          <w:tcPr>
            <w:tcW w:w="7407" w:type="dxa"/>
            <w:shd w:val="clear" w:color="auto" w:fill="F2F2F2" w:themeFill="background1" w:themeFillShade="F2"/>
          </w:tcPr>
          <w:p w:rsidR="00000000" w:rsidRDefault="003238CB">
            <w:pPr>
              <w:rPr>
                <w:noProof/>
              </w:rPr>
            </w:pPr>
            <w:r>
              <w:rPr>
                <w:noProof/>
              </w:rPr>
              <w:t>Poster and screenshot requirements</w:t>
            </w:r>
          </w:p>
        </w:tc>
        <w:tc>
          <w:tcPr>
            <w:tcW w:w="7407" w:type="dxa"/>
          </w:tcPr>
          <w:p w:rsidR="00000000" w:rsidRDefault="003238CB">
            <w:pPr>
              <w:rPr>
                <w:lang w:val="fr-FR"/>
              </w:rPr>
            </w:pPr>
            <w:r>
              <w:rPr>
                <w:lang w:val="fr-FR"/>
              </w:rPr>
              <w:t>Conditions d'affichage et de capture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02fb750c-fd26-4a83-af4d-a9e87d3ed5a0</w:t>
            </w:r>
          </w:p>
        </w:tc>
        <w:tc>
          <w:tcPr>
            <w:tcW w:w="7407" w:type="dxa"/>
            <w:shd w:val="clear" w:color="auto" w:fill="F2F2F2" w:themeFill="background1" w:themeFillShade="F2"/>
          </w:tcPr>
          <w:p w:rsidR="00000000" w:rsidRDefault="003238CB">
            <w:pPr>
              <w:rPr>
                <w:noProof/>
              </w:rPr>
            </w:pPr>
            <w:r>
              <w:rPr>
                <w:noProof/>
              </w:rPr>
              <w:t>Channel Poster (540x405)</w:t>
            </w:r>
          </w:p>
        </w:tc>
        <w:tc>
          <w:tcPr>
            <w:tcW w:w="7407" w:type="dxa"/>
          </w:tcPr>
          <w:p w:rsidR="00000000" w:rsidRDefault="003238CB">
            <w:pPr>
              <w:rPr>
                <w:lang w:val="fr-FR"/>
              </w:rPr>
            </w:pPr>
            <w:r>
              <w:rPr>
                <w:lang w:val="fr-FR"/>
              </w:rPr>
              <w:t>Affiche Cha</w:t>
            </w:r>
            <w:r>
              <w:rPr>
                <w:lang w:val="fr-FR"/>
              </w:rPr>
              <w:t>î</w:t>
            </w:r>
            <w:r>
              <w:rPr>
                <w:lang w:val="fr-FR"/>
              </w:rPr>
              <w:t>ne (540x405)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1f986fac-ce25-41fa-9b13-d8b65a20de98</w:t>
            </w:r>
          </w:p>
        </w:tc>
        <w:tc>
          <w:tcPr>
            <w:tcW w:w="7407" w:type="dxa"/>
            <w:shd w:val="clear" w:color="auto" w:fill="F2F2F2" w:themeFill="background1" w:themeFillShade="F2"/>
          </w:tcPr>
          <w:p w:rsidR="00000000" w:rsidRDefault="003238CB">
            <w:pPr>
              <w:rPr>
                <w:noProof/>
              </w:rPr>
            </w:pPr>
            <w:r>
              <w:rPr>
                <w:noProof/>
              </w:rPr>
              <w:t>Screenshots up to 1920x1080</w:t>
            </w:r>
          </w:p>
        </w:tc>
        <w:tc>
          <w:tcPr>
            <w:tcW w:w="7407" w:type="dxa"/>
          </w:tcPr>
          <w:p w:rsidR="00000000" w:rsidRDefault="003238CB">
            <w:pPr>
              <w:rPr>
                <w:lang w:val="fr-FR"/>
              </w:rPr>
            </w:pPr>
            <w:r>
              <w:rPr>
                <w:lang w:val="fr-FR"/>
              </w:rPr>
              <w:t>Captures d'</w:t>
            </w:r>
            <w:r>
              <w:rPr>
                <w:lang w:val="fr-FR"/>
              </w:rPr>
              <w:t>é</w:t>
            </w:r>
            <w:r>
              <w:rPr>
                <w:lang w:val="fr-FR"/>
              </w:rPr>
              <w:t>cran jusqu'</w:t>
            </w:r>
            <w:r>
              <w:rPr>
                <w:lang w:val="fr-FR"/>
              </w:rPr>
              <w:t>à</w:t>
            </w:r>
            <w:r>
              <w:rPr>
                <w:lang w:val="fr-FR"/>
              </w:rPr>
              <w:t xml:space="preserve"> 1920x1080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00d42f0c-73dd-41ce-85fd-beada7ce39cc</w:t>
            </w:r>
          </w:p>
        </w:tc>
        <w:tc>
          <w:tcPr>
            <w:tcW w:w="7407" w:type="dxa"/>
            <w:shd w:val="clear" w:color="auto" w:fill="F2F2F2" w:themeFill="background1" w:themeFillShade="F2"/>
          </w:tcPr>
          <w:p w:rsidR="00000000" w:rsidRDefault="003238CB">
            <w:pPr>
              <w:rPr>
                <w:noProof/>
              </w:rPr>
            </w:pPr>
            <w:r>
              <w:rPr>
                <w:noProof/>
              </w:rPr>
              <w:t>Developer Email</w:t>
            </w:r>
          </w:p>
        </w:tc>
        <w:tc>
          <w:tcPr>
            <w:tcW w:w="7407" w:type="dxa"/>
          </w:tcPr>
          <w:p w:rsidR="00000000" w:rsidRDefault="003238CB">
            <w:pPr>
              <w:rPr>
                <w:lang w:val="fr-FR"/>
              </w:rPr>
            </w:pPr>
            <w:r>
              <w:rPr>
                <w:lang w:val="fr-FR"/>
              </w:rPr>
              <w:t>E-mail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76214182-89d3-4f77-b5ba-4d8809198d52</w:t>
            </w:r>
          </w:p>
        </w:tc>
        <w:tc>
          <w:tcPr>
            <w:tcW w:w="7407" w:type="dxa"/>
            <w:shd w:val="clear" w:color="auto" w:fill="F2F2F2" w:themeFill="background1" w:themeFillShade="F2"/>
          </w:tcPr>
          <w:p w:rsidR="00000000" w:rsidRDefault="003238CB">
            <w:pPr>
              <w:rPr>
                <w:noProof/>
              </w:rPr>
            </w:pPr>
            <w:r>
              <w:rPr>
                <w:noProof/>
              </w:rPr>
              <w:t>Preferred URL for more information</w:t>
            </w:r>
          </w:p>
        </w:tc>
        <w:tc>
          <w:tcPr>
            <w:tcW w:w="7407" w:type="dxa"/>
          </w:tcPr>
          <w:p w:rsidR="00000000" w:rsidRDefault="003238CB">
            <w:pPr>
              <w:rPr>
                <w:lang w:val="fr-FR"/>
              </w:rPr>
            </w:pPr>
            <w:r>
              <w:rPr>
                <w:lang w:val="fr-FR"/>
              </w:rPr>
              <w:t>URL pr</w:t>
            </w:r>
            <w:r>
              <w:rPr>
                <w:lang w:val="fr-FR"/>
              </w:rPr>
              <w:t>é</w:t>
            </w:r>
            <w:r>
              <w:rPr>
                <w:lang w:val="fr-FR"/>
              </w:rPr>
              <w:t>f</w:t>
            </w:r>
            <w:r>
              <w:rPr>
                <w:lang w:val="fr-FR"/>
              </w:rPr>
              <w:t>é</w:t>
            </w:r>
            <w:r>
              <w:rPr>
                <w:lang w:val="fr-FR"/>
              </w:rPr>
              <w:t>r</w:t>
            </w:r>
            <w:r>
              <w:rPr>
                <w:lang w:val="fr-FR"/>
              </w:rPr>
              <w:t>é</w:t>
            </w:r>
            <w:r>
              <w:rPr>
                <w:lang w:val="fr-FR"/>
              </w:rPr>
              <w:t>e pour plus d'informations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c0686a3f-45fb-4c2a-bbda-92d993561251</w:t>
            </w:r>
          </w:p>
        </w:tc>
        <w:tc>
          <w:tcPr>
            <w:tcW w:w="7407" w:type="dxa"/>
            <w:shd w:val="clear" w:color="auto" w:fill="F2F2F2" w:themeFill="background1" w:themeFillShade="F2"/>
          </w:tcPr>
          <w:p w:rsidR="00000000" w:rsidRDefault="003238CB">
            <w:pPr>
              <w:rPr>
                <w:noProof/>
              </w:rPr>
            </w:pPr>
            <w:r>
              <w:rPr>
                <w:noProof/>
              </w:rPr>
              <w:t>Administrative Contact (Name / Phone / Email)</w:t>
            </w:r>
          </w:p>
        </w:tc>
        <w:tc>
          <w:tcPr>
            <w:tcW w:w="7407" w:type="dxa"/>
          </w:tcPr>
          <w:p w:rsidR="00000000" w:rsidRDefault="003238CB">
            <w:pPr>
              <w:rPr>
                <w:lang w:val="fr-FR"/>
              </w:rPr>
            </w:pPr>
            <w:r>
              <w:rPr>
                <w:lang w:val="fr-FR"/>
              </w:rPr>
              <w:t>Contact administratif (Nom/T</w:t>
            </w:r>
            <w:r>
              <w:rPr>
                <w:lang w:val="fr-FR"/>
              </w:rPr>
              <w:t>é</w:t>
            </w:r>
            <w:r>
              <w:rPr>
                <w:lang w:val="fr-FR"/>
              </w:rPr>
              <w:t>l</w:t>
            </w:r>
            <w:r>
              <w:rPr>
                <w:lang w:val="fr-FR"/>
              </w:rPr>
              <w:t>é</w:t>
            </w:r>
            <w:r>
              <w:rPr>
                <w:lang w:val="fr-FR"/>
              </w:rPr>
              <w:t>phone/Email)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4b8b3ebb-695a-46f8-936b-138576153eaa</w:t>
            </w:r>
          </w:p>
        </w:tc>
        <w:tc>
          <w:tcPr>
            <w:tcW w:w="7407" w:type="dxa"/>
            <w:shd w:val="clear" w:color="auto" w:fill="F2F2F2" w:themeFill="background1" w:themeFillShade="F2"/>
          </w:tcPr>
          <w:p w:rsidR="00000000" w:rsidRDefault="003238CB">
            <w:pPr>
              <w:rPr>
                <w:noProof/>
              </w:rPr>
            </w:pPr>
            <w:r>
              <w:rPr>
                <w:noProof/>
              </w:rPr>
              <w:t>Technical Contact (Name / Phone / Email)</w:t>
            </w:r>
          </w:p>
        </w:tc>
        <w:tc>
          <w:tcPr>
            <w:tcW w:w="7407" w:type="dxa"/>
          </w:tcPr>
          <w:p w:rsidR="00000000" w:rsidRDefault="003238CB">
            <w:pPr>
              <w:rPr>
                <w:lang w:val="fr-FR"/>
              </w:rPr>
            </w:pPr>
            <w:r>
              <w:rPr>
                <w:lang w:val="fr-FR"/>
              </w:rPr>
              <w:t>Contact technique (Nom/T</w:t>
            </w:r>
            <w:r>
              <w:rPr>
                <w:lang w:val="fr-FR"/>
              </w:rPr>
              <w:t>é</w:t>
            </w:r>
            <w:r>
              <w:rPr>
                <w:lang w:val="fr-FR"/>
              </w:rPr>
              <w:t>l</w:t>
            </w:r>
            <w:r>
              <w:rPr>
                <w:lang w:val="fr-FR"/>
              </w:rPr>
              <w:t>é</w:t>
            </w:r>
            <w:r>
              <w:rPr>
                <w:lang w:val="fr-FR"/>
              </w:rPr>
              <w:t>phone/Email)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cbe099de-6b4e-480b-978c-c24bc4fa1835</w:t>
            </w:r>
          </w:p>
        </w:tc>
        <w:tc>
          <w:tcPr>
            <w:tcW w:w="7407" w:type="dxa"/>
            <w:shd w:val="clear" w:color="auto" w:fill="F2F2F2" w:themeFill="background1" w:themeFillShade="F2"/>
          </w:tcPr>
          <w:p w:rsidR="00000000" w:rsidRDefault="003238CB">
            <w:pPr>
              <w:rPr>
                <w:noProof/>
              </w:rPr>
            </w:pPr>
            <w:r>
              <w:rPr>
                <w:noProof/>
              </w:rPr>
              <w:t>C</w:t>
            </w:r>
            <w:r>
              <w:rPr>
                <w:noProof/>
              </w:rPr>
              <w:t>lient to set up App logins for QA in store</w:t>
            </w:r>
          </w:p>
        </w:tc>
        <w:tc>
          <w:tcPr>
            <w:tcW w:w="7407" w:type="dxa"/>
          </w:tcPr>
          <w:p w:rsidR="00000000" w:rsidRDefault="003238CB">
            <w:pPr>
              <w:rPr>
                <w:lang w:val="fr-FR"/>
              </w:rPr>
            </w:pPr>
            <w:r>
              <w:rPr>
                <w:lang w:val="fr-FR"/>
              </w:rPr>
              <w:t>Client pour configurer les connexions aux applications pour l'assurance qualit</w:t>
            </w:r>
            <w:r>
              <w:rPr>
                <w:lang w:val="fr-FR"/>
              </w:rPr>
              <w:t>é</w:t>
            </w:r>
            <w:r>
              <w:rPr>
                <w:lang w:val="fr-FR"/>
              </w:rPr>
              <w:t xml:space="preserve"> dans le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bd959393-09ae-4453-9f61-390ff2d5c931</w:t>
            </w:r>
          </w:p>
        </w:tc>
        <w:tc>
          <w:tcPr>
            <w:tcW w:w="7407" w:type="dxa"/>
            <w:shd w:val="clear" w:color="auto" w:fill="F2F2F2" w:themeFill="background1" w:themeFillShade="F2"/>
          </w:tcPr>
          <w:p w:rsidR="00000000" w:rsidRDefault="003238CB">
            <w:pPr>
              <w:rPr>
                <w:noProof/>
              </w:rPr>
            </w:pPr>
            <w:r>
              <w:rPr>
                <w:noProof/>
              </w:rPr>
              <w:t>Getting started</w:t>
            </w:r>
          </w:p>
        </w:tc>
        <w:tc>
          <w:tcPr>
            <w:tcW w:w="7407" w:type="dxa"/>
          </w:tcPr>
          <w:p w:rsidR="00000000" w:rsidRDefault="003238CB">
            <w:pPr>
              <w:rPr>
                <w:lang w:val="fr-FR"/>
              </w:rPr>
            </w:pPr>
            <w:r>
              <w:rPr>
                <w:lang w:val="fr-FR"/>
              </w:rPr>
              <w:t>Premiers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aa5804c6-4f4b-48f0-a3a0-2a2b98167f87</w:t>
            </w:r>
          </w:p>
        </w:tc>
        <w:tc>
          <w:tcPr>
            <w:tcW w:w="7407" w:type="dxa"/>
            <w:shd w:val="clear" w:color="auto" w:fill="F2F2F2" w:themeFill="background1" w:themeFillShade="F2"/>
          </w:tcPr>
          <w:p w:rsidR="00000000" w:rsidRDefault="003238CB">
            <w:pPr>
              <w:rPr>
                <w:noProof/>
              </w:rPr>
            </w:pPr>
            <w:r>
              <w:rPr>
                <w:noProof/>
              </w:rPr>
              <w:t>To access the Roku developer pages, follow these steps:</w:t>
            </w:r>
          </w:p>
        </w:tc>
        <w:tc>
          <w:tcPr>
            <w:tcW w:w="7407" w:type="dxa"/>
          </w:tcPr>
          <w:p w:rsidR="00000000" w:rsidRDefault="003238CB">
            <w:pPr>
              <w:rPr>
                <w:lang w:val="fr-FR"/>
              </w:rPr>
            </w:pPr>
            <w:r>
              <w:rPr>
                <w:lang w:val="fr-FR"/>
              </w:rPr>
              <w:t>Pour acc</w:t>
            </w:r>
            <w:r>
              <w:rPr>
                <w:lang w:val="fr-FR"/>
              </w:rPr>
              <w:t>é</w:t>
            </w:r>
            <w:r>
              <w:rPr>
                <w:lang w:val="fr-FR"/>
              </w:rPr>
              <w:t>der aux pages d</w:t>
            </w:r>
            <w:r>
              <w:rPr>
                <w:lang w:val="fr-FR"/>
              </w:rPr>
              <w:t>é</w:t>
            </w:r>
            <w:r>
              <w:rPr>
                <w:lang w:val="fr-FR"/>
              </w:rPr>
              <w:t>veloppeur Roku,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ef5a2017-1969-454b-b39c-e77ceb657775</w:t>
            </w:r>
          </w:p>
        </w:tc>
        <w:tc>
          <w:tcPr>
            <w:tcW w:w="7407" w:type="dxa"/>
            <w:shd w:val="clear" w:color="auto" w:fill="F2F2F2" w:themeFill="background1" w:themeFillShade="F2"/>
          </w:tcPr>
          <w:p w:rsidR="00000000" w:rsidRDefault="003238CB">
            <w:pPr>
              <w:rPr>
                <w:noProof/>
              </w:rPr>
            </w:pPr>
            <w:r>
              <w:rPr>
                <w:noProof/>
              </w:rPr>
              <w:t xml:space="preserve">In a browser, navigate to the </w:t>
            </w:r>
            <w:r>
              <w:rPr>
                <w:rStyle w:val="mqInternal"/>
                <w:noProof/>
              </w:rPr>
              <w:t>[1}</w:t>
            </w:r>
            <w:r>
              <w:rPr>
                <w:noProof/>
              </w:rPr>
              <w:t>Roku Sign in</w:t>
            </w:r>
            <w:r>
              <w:rPr>
                <w:rStyle w:val="mqInternal"/>
                <w:noProof/>
              </w:rPr>
              <w:t>{2]</w:t>
            </w:r>
            <w:r>
              <w:rPr>
                <w:noProof/>
              </w:rPr>
              <w:t xml:space="preserve"> page.</w:t>
            </w:r>
          </w:p>
        </w:tc>
        <w:tc>
          <w:tcPr>
            <w:tcW w:w="7407" w:type="dxa"/>
          </w:tcPr>
          <w:p w:rsidR="00000000" w:rsidRDefault="003238CB">
            <w:pPr>
              <w:rPr>
                <w:lang w:val="fr-FR"/>
              </w:rPr>
            </w:pPr>
            <w:r>
              <w:rPr>
                <w:lang w:val="fr-FR"/>
              </w:rPr>
              <w:t>Dans un navigateur, acc</w:t>
            </w:r>
            <w:r>
              <w:rPr>
                <w:lang w:val="fr-FR"/>
              </w:rPr>
              <w:t>é</w:t>
            </w:r>
            <w:r>
              <w:rPr>
                <w:lang w:val="fr-FR"/>
              </w:rPr>
              <w:t xml:space="preserve">dez </w:t>
            </w:r>
            <w:r>
              <w:rPr>
                <w:lang w:val="fr-FR"/>
              </w:rPr>
              <w:t>à</w:t>
            </w:r>
            <w:r>
              <w:rPr>
                <w:lang w:val="fr-FR"/>
              </w:rPr>
              <w:t xml:space="preserve"> la page </w:t>
            </w:r>
            <w:r>
              <w:rPr>
                <w:rStyle w:val="mqInternal"/>
                <w:noProof/>
                <w:lang w:val="fr-FR"/>
              </w:rPr>
              <w:t>[1</w:t>
            </w:r>
            <w:r>
              <w:rPr>
                <w:rStyle w:val="mqInternal"/>
                <w:noProof/>
                <w:lang w:val="fr-FR"/>
              </w:rPr>
              <w:t>}</w:t>
            </w:r>
            <w:r>
              <w:rPr>
                <w:lang w:val="fr-FR"/>
              </w:rPr>
              <w:t>Connexion Roku</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b312a93b-c2fd-43d1-8277-b191d290c2d6</w:t>
            </w:r>
          </w:p>
        </w:tc>
        <w:tc>
          <w:tcPr>
            <w:tcW w:w="7407" w:type="dxa"/>
            <w:shd w:val="clear" w:color="auto" w:fill="F2F2F2" w:themeFill="background1" w:themeFillShade="F2"/>
          </w:tcPr>
          <w:p w:rsidR="00000000" w:rsidRDefault="003238CB">
            <w:pPr>
              <w:rPr>
                <w:noProof/>
              </w:rPr>
            </w:pPr>
            <w:r>
              <w:rPr>
                <w:noProof/>
              </w:rPr>
              <w:t>Roku sign in</w:t>
            </w:r>
          </w:p>
        </w:tc>
        <w:tc>
          <w:tcPr>
            <w:tcW w:w="7407" w:type="dxa"/>
          </w:tcPr>
          <w:p w:rsidR="00000000" w:rsidRDefault="003238CB">
            <w:pPr>
              <w:rPr>
                <w:lang w:val="fr-FR"/>
              </w:rPr>
            </w:pPr>
            <w:r>
              <w:rPr>
                <w:lang w:val="fr-FR"/>
              </w:rPr>
              <w:t>Connexion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9ebbbd77-640b-4ef4-b96c-6c20a75f0432</w:t>
            </w:r>
          </w:p>
        </w:tc>
        <w:tc>
          <w:tcPr>
            <w:tcW w:w="7407" w:type="dxa"/>
            <w:shd w:val="clear" w:color="auto" w:fill="F2F2F2" w:themeFill="background1" w:themeFillShade="F2"/>
          </w:tcPr>
          <w:p w:rsidR="00000000" w:rsidRDefault="003238CB">
            <w:pPr>
              <w:rPr>
                <w:noProof/>
              </w:rPr>
            </w:pPr>
            <w:r>
              <w:rPr>
                <w:noProof/>
              </w:rPr>
              <w:t>Roku sign in</w:t>
            </w:r>
          </w:p>
        </w:tc>
        <w:tc>
          <w:tcPr>
            <w:tcW w:w="7407" w:type="dxa"/>
          </w:tcPr>
          <w:p w:rsidR="00000000" w:rsidRDefault="003238CB">
            <w:pPr>
              <w:rPr>
                <w:lang w:val="fr-FR"/>
              </w:rPr>
            </w:pPr>
            <w:r>
              <w:rPr>
                <w:lang w:val="fr-FR"/>
              </w:rPr>
              <w:t>Connexion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daa22bab-59bd-4ada-a498-ca96a7d89ed1</w:t>
            </w:r>
          </w:p>
        </w:tc>
        <w:tc>
          <w:tcPr>
            <w:tcW w:w="7407" w:type="dxa"/>
            <w:shd w:val="clear" w:color="auto" w:fill="F2F2F2" w:themeFill="background1" w:themeFillShade="F2"/>
          </w:tcPr>
          <w:p w:rsidR="00000000" w:rsidRDefault="003238CB">
            <w:pPr>
              <w:rPr>
                <w:noProof/>
              </w:rPr>
            </w:pPr>
            <w:r>
              <w:rPr>
                <w:noProof/>
              </w:rPr>
              <w:t>Either sign in with your account or create a new acco</w:t>
            </w:r>
            <w:r>
              <w:rPr>
                <w:noProof/>
              </w:rPr>
              <w:t>unt.</w:t>
            </w:r>
          </w:p>
        </w:tc>
        <w:tc>
          <w:tcPr>
            <w:tcW w:w="7407" w:type="dxa"/>
          </w:tcPr>
          <w:p w:rsidR="00000000" w:rsidRDefault="003238CB">
            <w:pPr>
              <w:rPr>
                <w:lang w:val="fr-FR"/>
              </w:rPr>
            </w:pPr>
            <w:r>
              <w:rPr>
                <w:lang w:val="fr-FR"/>
              </w:rPr>
              <w:t>Connectez-vous avec votre compte ou cr</w:t>
            </w:r>
            <w:r>
              <w:rPr>
                <w:lang w:val="fr-FR"/>
              </w:rPr>
              <w:t>é</w:t>
            </w:r>
            <w:r>
              <w:rPr>
                <w:lang w:val="fr-FR"/>
              </w:rPr>
              <w:t>ez un nouveau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dcda7b7e-05d4-4642-aa85-180a2d0d4b2b</w:t>
            </w:r>
          </w:p>
        </w:tc>
        <w:tc>
          <w:tcPr>
            <w:tcW w:w="7407" w:type="dxa"/>
            <w:shd w:val="clear" w:color="auto" w:fill="F2F2F2" w:themeFill="background1" w:themeFillShade="F2"/>
          </w:tcPr>
          <w:p w:rsidR="00000000" w:rsidRDefault="003238CB">
            <w:pPr>
              <w:rPr>
                <w:noProof/>
              </w:rPr>
            </w:pPr>
            <w:r>
              <w:rPr>
                <w:noProof/>
              </w:rPr>
              <w:t>Adding a channel</w:t>
            </w:r>
          </w:p>
        </w:tc>
        <w:tc>
          <w:tcPr>
            <w:tcW w:w="7407" w:type="dxa"/>
          </w:tcPr>
          <w:p w:rsidR="00000000" w:rsidRDefault="003238CB">
            <w:pPr>
              <w:rPr>
                <w:lang w:val="fr-FR"/>
              </w:rPr>
            </w:pPr>
            <w:r>
              <w:rPr>
                <w:lang w:val="fr-FR"/>
              </w:rPr>
              <w:t>Ajout d'un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c1e24871-4862-4ce8-a606-baac5a646047</w:t>
            </w:r>
          </w:p>
        </w:tc>
        <w:tc>
          <w:tcPr>
            <w:tcW w:w="7407" w:type="dxa"/>
            <w:shd w:val="clear" w:color="auto" w:fill="F2F2F2" w:themeFill="background1" w:themeFillShade="F2"/>
          </w:tcPr>
          <w:p w:rsidR="00000000" w:rsidRDefault="003238CB">
            <w:pPr>
              <w:rPr>
                <w:noProof/>
              </w:rPr>
            </w:pPr>
            <w:r>
              <w:rPr>
                <w:noProof/>
              </w:rPr>
              <w:t>Learn how to add a channel.</w:t>
            </w:r>
          </w:p>
        </w:tc>
        <w:tc>
          <w:tcPr>
            <w:tcW w:w="7407" w:type="dxa"/>
          </w:tcPr>
          <w:p w:rsidR="00000000" w:rsidRDefault="003238CB">
            <w:pPr>
              <w:rPr>
                <w:lang w:val="fr-FR"/>
              </w:rPr>
            </w:pPr>
            <w:r>
              <w:rPr>
                <w:lang w:val="fr-FR"/>
              </w:rPr>
              <w:t xml:space="preserve">Apprenez </w:t>
            </w:r>
            <w:r>
              <w:rPr>
                <w:lang w:val="fr-FR"/>
              </w:rPr>
              <w:t>à</w:t>
            </w:r>
            <w:r>
              <w:rPr>
                <w:lang w:val="fr-FR"/>
              </w:rPr>
              <w:t xml:space="preserve"> ajouter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bf247d63-1a6e-4790-ad01-2fe9e8c02c4a</w:t>
            </w:r>
          </w:p>
        </w:tc>
        <w:tc>
          <w:tcPr>
            <w:tcW w:w="7407" w:type="dxa"/>
            <w:shd w:val="clear" w:color="auto" w:fill="F2F2F2" w:themeFill="background1" w:themeFillShade="F2"/>
          </w:tcPr>
          <w:p w:rsidR="00000000" w:rsidRDefault="003238CB">
            <w:pPr>
              <w:rPr>
                <w:noProof/>
              </w:rPr>
            </w:pPr>
            <w:r>
              <w:rPr>
                <w:noProof/>
              </w:rPr>
              <w:t>From the top navigation, click in the profile icon.</w:t>
            </w:r>
          </w:p>
        </w:tc>
        <w:tc>
          <w:tcPr>
            <w:tcW w:w="7407" w:type="dxa"/>
          </w:tcPr>
          <w:p w:rsidR="00000000" w:rsidRDefault="003238CB">
            <w:pPr>
              <w:rPr>
                <w:lang w:val="fr-FR"/>
              </w:rPr>
            </w:pPr>
            <w:r>
              <w:rPr>
                <w:lang w:val="fr-FR"/>
              </w:rPr>
              <w:t>Dans la navigation sup</w:t>
            </w:r>
            <w:r>
              <w:rPr>
                <w:lang w:val="fr-FR"/>
              </w:rPr>
              <w:t>é</w:t>
            </w:r>
            <w:r>
              <w:rPr>
                <w:lang w:val="fr-FR"/>
              </w:rPr>
              <w:t>rieure, cliquez sur l'ic</w:t>
            </w:r>
            <w:r>
              <w:rPr>
                <w:lang w:val="fr-FR"/>
              </w:rPr>
              <w:t>ô</w:t>
            </w:r>
            <w:r>
              <w:rPr>
                <w:lang w:val="fr-FR"/>
              </w:rPr>
              <w:t>ne de profil.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48ab8a07-e513-4bf8-8675-6536b275dbf5</w:t>
            </w:r>
          </w:p>
        </w:tc>
        <w:tc>
          <w:tcPr>
            <w:tcW w:w="7407" w:type="dxa"/>
            <w:shd w:val="clear" w:color="auto" w:fill="F2F2F2" w:themeFill="background1" w:themeFillShade="F2"/>
          </w:tcPr>
          <w:p w:rsidR="00000000" w:rsidRDefault="003238CB">
            <w:pPr>
              <w:rPr>
                <w:noProof/>
              </w:rPr>
            </w:pPr>
            <w:r>
              <w:rPr>
                <w:noProof/>
              </w:rPr>
              <w:t xml:space="preserve">In the drop-down menu, click on the </w:t>
            </w:r>
            <w:r>
              <w:rPr>
                <w:rStyle w:val="mqInternal"/>
                <w:noProof/>
              </w:rPr>
              <w:t>[1}</w:t>
            </w:r>
            <w:r>
              <w:rPr>
                <w:noProof/>
              </w:rPr>
              <w:t>Developers</w:t>
            </w:r>
            <w:r>
              <w:rPr>
                <w:rStyle w:val="mqInternal"/>
                <w:noProof/>
              </w:rPr>
              <w:t>{2]</w:t>
            </w:r>
            <w:r>
              <w:rPr>
                <w:noProof/>
              </w:rPr>
              <w:t xml:space="preserve"> option.</w:t>
            </w:r>
          </w:p>
        </w:tc>
        <w:tc>
          <w:tcPr>
            <w:tcW w:w="7407" w:type="dxa"/>
          </w:tcPr>
          <w:p w:rsidR="00000000" w:rsidRDefault="003238CB">
            <w:pPr>
              <w:rPr>
                <w:lang w:val="fr-FR"/>
              </w:rPr>
            </w:pPr>
            <w:r>
              <w:rPr>
                <w:lang w:val="fr-FR"/>
              </w:rPr>
              <w:t>Da</w:t>
            </w:r>
            <w:r>
              <w:rPr>
                <w:lang w:val="fr-FR"/>
              </w:rPr>
              <w:t>ns le menu d</w:t>
            </w:r>
            <w:r>
              <w:rPr>
                <w:lang w:val="fr-FR"/>
              </w:rPr>
              <w:t>é</w:t>
            </w:r>
            <w:r>
              <w:rPr>
                <w:lang w:val="fr-FR"/>
              </w:rPr>
              <w:t xml:space="preserve">roulant, cliquez sur l'option </w:t>
            </w:r>
            <w:r>
              <w:rPr>
                <w:rStyle w:val="mqInternal"/>
                <w:noProof/>
                <w:lang w:val="fr-FR"/>
              </w:rPr>
              <w:t>[1}</w:t>
            </w:r>
            <w:r>
              <w:rPr>
                <w:lang w:val="fr-FR"/>
              </w:rPr>
              <w:t>D</w:t>
            </w:r>
            <w:r>
              <w:rPr>
                <w:lang w:val="fr-FR"/>
              </w:rPr>
              <w:t>é</w:t>
            </w:r>
            <w:r>
              <w:rPr>
                <w:lang w:val="fr-FR"/>
              </w:rPr>
              <w:t>veloppeurs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38ca837a-2531-48e7-b44e-33958e9e8e33</w:t>
            </w:r>
          </w:p>
        </w:tc>
        <w:tc>
          <w:tcPr>
            <w:tcW w:w="7407" w:type="dxa"/>
            <w:shd w:val="clear" w:color="auto" w:fill="F2F2F2" w:themeFill="background1" w:themeFillShade="F2"/>
          </w:tcPr>
          <w:p w:rsidR="00000000" w:rsidRDefault="003238CB">
            <w:pPr>
              <w:rPr>
                <w:noProof/>
              </w:rPr>
            </w:pPr>
            <w:r>
              <w:rPr>
                <w:noProof/>
              </w:rPr>
              <w:t>Developer options</w:t>
            </w:r>
          </w:p>
        </w:tc>
        <w:tc>
          <w:tcPr>
            <w:tcW w:w="7407" w:type="dxa"/>
          </w:tcPr>
          <w:p w:rsidR="00000000" w:rsidRDefault="003238CB">
            <w:pPr>
              <w:rPr>
                <w:lang w:val="fr-FR"/>
              </w:rPr>
            </w:pPr>
            <w:r>
              <w:rPr>
                <w:lang w:val="fr-FR"/>
              </w:rPr>
              <w:t>Options du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efb5a2a2-a371-4889-ac00-0500eaa720fe</w:t>
            </w:r>
          </w:p>
        </w:tc>
        <w:tc>
          <w:tcPr>
            <w:tcW w:w="7407" w:type="dxa"/>
            <w:shd w:val="clear" w:color="auto" w:fill="F2F2F2" w:themeFill="background1" w:themeFillShade="F2"/>
          </w:tcPr>
          <w:p w:rsidR="00000000" w:rsidRDefault="003238CB">
            <w:pPr>
              <w:rPr>
                <w:noProof/>
              </w:rPr>
            </w:pPr>
            <w:r>
              <w:rPr>
                <w:noProof/>
              </w:rPr>
              <w:t>Developer Options</w:t>
            </w:r>
          </w:p>
        </w:tc>
        <w:tc>
          <w:tcPr>
            <w:tcW w:w="7407" w:type="dxa"/>
          </w:tcPr>
          <w:p w:rsidR="00000000" w:rsidRDefault="003238CB">
            <w:pPr>
              <w:rPr>
                <w:lang w:val="fr-FR"/>
              </w:rPr>
            </w:pPr>
            <w:r>
              <w:rPr>
                <w:lang w:val="fr-FR"/>
              </w:rPr>
              <w:t>Options du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302c1ab6-7261-4d41-aa35-b3df00484eaf</w:t>
            </w:r>
          </w:p>
        </w:tc>
        <w:tc>
          <w:tcPr>
            <w:tcW w:w="7407" w:type="dxa"/>
            <w:shd w:val="clear" w:color="auto" w:fill="F2F2F2" w:themeFill="background1" w:themeFillShade="F2"/>
          </w:tcPr>
          <w:p w:rsidR="00000000" w:rsidRDefault="003238CB">
            <w:pPr>
              <w:rPr>
                <w:noProof/>
              </w:rPr>
            </w:pPr>
            <w:r>
              <w:rPr>
                <w:noProof/>
              </w:rPr>
              <w:t xml:space="preserve">From the top navigation, select the </w:t>
            </w:r>
            <w:r>
              <w:rPr>
                <w:rStyle w:val="mqInternal"/>
                <w:noProof/>
              </w:rPr>
              <w:t>[1}</w:t>
            </w:r>
            <w:r>
              <w:rPr>
                <w:noProof/>
              </w:rPr>
              <w:t>Dashboard</w:t>
            </w:r>
            <w:r>
              <w:rPr>
                <w:rStyle w:val="mqInternal"/>
                <w:noProof/>
              </w:rPr>
              <w:t>{2]</w:t>
            </w:r>
            <w:r>
              <w:rPr>
                <w:noProof/>
              </w:rPr>
              <w:t xml:space="preserve"> link.</w:t>
            </w:r>
          </w:p>
        </w:tc>
        <w:tc>
          <w:tcPr>
            <w:tcW w:w="7407" w:type="dxa"/>
          </w:tcPr>
          <w:p w:rsidR="00000000" w:rsidRDefault="003238CB">
            <w:pPr>
              <w:rPr>
                <w:lang w:val="fr-FR"/>
              </w:rPr>
            </w:pPr>
            <w:r>
              <w:rPr>
                <w:lang w:val="fr-FR"/>
              </w:rPr>
              <w:t>Dans la navigation sup</w:t>
            </w:r>
            <w:r>
              <w:rPr>
                <w:lang w:val="fr-FR"/>
              </w:rPr>
              <w:t>é</w:t>
            </w:r>
            <w:r>
              <w:rPr>
                <w:lang w:val="fr-FR"/>
              </w:rPr>
              <w:t>rieure, s</w:t>
            </w:r>
            <w:r>
              <w:rPr>
                <w:lang w:val="fr-FR"/>
              </w:rPr>
              <w:t>é</w:t>
            </w:r>
            <w:r>
              <w:rPr>
                <w:lang w:val="fr-FR"/>
              </w:rPr>
              <w:t xml:space="preserve">lectionnez le lien </w:t>
            </w:r>
            <w:r>
              <w:rPr>
                <w:rStyle w:val="mqInternal"/>
                <w:noProof/>
                <w:lang w:val="fr-FR"/>
              </w:rPr>
              <w:t>[1}</w:t>
            </w:r>
            <w:r>
              <w:rPr>
                <w:lang w:val="fr-FR"/>
              </w:rPr>
              <w:t>Tableau de bord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880c1001-0e02-4465-bb8e-d7aaf7f2982e</w:t>
            </w:r>
          </w:p>
        </w:tc>
        <w:tc>
          <w:tcPr>
            <w:tcW w:w="7407" w:type="dxa"/>
            <w:shd w:val="clear" w:color="auto" w:fill="F2F2F2" w:themeFill="background1" w:themeFillShade="F2"/>
          </w:tcPr>
          <w:p w:rsidR="00000000" w:rsidRDefault="003238CB">
            <w:pPr>
              <w:rPr>
                <w:noProof/>
              </w:rPr>
            </w:pPr>
            <w:r>
              <w:rPr>
                <w:noProof/>
              </w:rPr>
              <w:t>From the dashboard, you can manage your cha</w:t>
            </w:r>
            <w:r>
              <w:rPr>
                <w:noProof/>
              </w:rPr>
              <w:t>nnels.</w:t>
            </w:r>
          </w:p>
        </w:tc>
        <w:tc>
          <w:tcPr>
            <w:tcW w:w="7407" w:type="dxa"/>
          </w:tcPr>
          <w:p w:rsidR="00000000" w:rsidRDefault="003238CB">
            <w:pPr>
              <w:rPr>
                <w:lang w:val="fr-FR"/>
              </w:rPr>
            </w:pPr>
            <w:r>
              <w:rPr>
                <w:lang w:val="fr-FR"/>
              </w:rPr>
              <w:t>Depuis le tableau de bord, vous pouvez g</w:t>
            </w:r>
            <w:r>
              <w:rPr>
                <w:lang w:val="fr-FR"/>
              </w:rPr>
              <w:t>é</w:t>
            </w:r>
            <w:r>
              <w:rPr>
                <w:lang w:val="fr-FR"/>
              </w:rPr>
              <w:t>rer vos cha</w:t>
            </w:r>
            <w:r>
              <w:rPr>
                <w:lang w:val="fr-FR"/>
              </w:rPr>
              <w:t>î</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a752fe16-2b4a-42ed-926d-dee218255010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Channel</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une cha</w:t>
            </w:r>
            <w:r>
              <w:rPr>
                <w:lang w:val="fr-FR"/>
              </w:rPr>
              <w:t>î</w:t>
            </w:r>
            <w:r>
              <w:rPr>
                <w:lang w:val="fr-FR"/>
              </w:rPr>
              <w:t>ne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1eea0c80-f0bc-4965-a278-2b704db8a3d7</w:t>
            </w:r>
          </w:p>
        </w:tc>
        <w:tc>
          <w:tcPr>
            <w:tcW w:w="7407" w:type="dxa"/>
            <w:shd w:val="clear" w:color="auto" w:fill="F2F2F2" w:themeFill="background1" w:themeFillShade="F2"/>
          </w:tcPr>
          <w:p w:rsidR="00000000" w:rsidRDefault="003238CB">
            <w:pPr>
              <w:rPr>
                <w:noProof/>
              </w:rPr>
            </w:pPr>
            <w:r>
              <w:rPr>
                <w:noProof/>
              </w:rPr>
              <w:t>Manage Channels</w:t>
            </w:r>
          </w:p>
        </w:tc>
        <w:tc>
          <w:tcPr>
            <w:tcW w:w="7407" w:type="dxa"/>
          </w:tcPr>
          <w:p w:rsidR="00000000" w:rsidRDefault="003238CB">
            <w:pPr>
              <w:rPr>
                <w:lang w:val="fr-FR"/>
              </w:rPr>
            </w:pPr>
            <w:r>
              <w:rPr>
                <w:lang w:val="fr-FR"/>
              </w:rPr>
              <w:t>G</w:t>
            </w:r>
            <w:r>
              <w:rPr>
                <w:lang w:val="fr-FR"/>
              </w:rPr>
              <w:t>é</w:t>
            </w:r>
            <w:r>
              <w:rPr>
                <w:lang w:val="fr-FR"/>
              </w:rPr>
              <w:t>rer les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178517d2-6cae-4fef-ac89-201db134f4c8</w:t>
            </w:r>
          </w:p>
        </w:tc>
        <w:tc>
          <w:tcPr>
            <w:tcW w:w="7407" w:type="dxa"/>
            <w:shd w:val="clear" w:color="auto" w:fill="F2F2F2" w:themeFill="background1" w:themeFillShade="F2"/>
          </w:tcPr>
          <w:p w:rsidR="00000000" w:rsidRDefault="003238CB">
            <w:pPr>
              <w:rPr>
                <w:noProof/>
              </w:rPr>
            </w:pPr>
            <w:r>
              <w:rPr>
                <w:noProof/>
              </w:rPr>
              <w:t>Manage Channels</w:t>
            </w:r>
          </w:p>
        </w:tc>
        <w:tc>
          <w:tcPr>
            <w:tcW w:w="7407" w:type="dxa"/>
          </w:tcPr>
          <w:p w:rsidR="00000000" w:rsidRDefault="003238CB">
            <w:pPr>
              <w:rPr>
                <w:lang w:val="fr-FR"/>
              </w:rPr>
            </w:pPr>
            <w:r>
              <w:rPr>
                <w:lang w:val="fr-FR"/>
              </w:rPr>
              <w:t>G</w:t>
            </w:r>
            <w:r>
              <w:rPr>
                <w:lang w:val="fr-FR"/>
              </w:rPr>
              <w:t>é</w:t>
            </w:r>
            <w:r>
              <w:rPr>
                <w:lang w:val="fr-FR"/>
              </w:rPr>
              <w:t>rer les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09a094cd-84f1-407c-a21d-82bbcc5370cf</w:t>
            </w:r>
          </w:p>
        </w:tc>
        <w:tc>
          <w:tcPr>
            <w:tcW w:w="7407" w:type="dxa"/>
            <w:shd w:val="clear" w:color="auto" w:fill="F2F2F2" w:themeFill="background1" w:themeFillShade="F2"/>
          </w:tcPr>
          <w:p w:rsidR="00000000" w:rsidRDefault="003238CB">
            <w:pPr>
              <w:rPr>
                <w:noProof/>
              </w:rPr>
            </w:pPr>
            <w:r>
              <w:rPr>
                <w:noProof/>
              </w:rPr>
              <w:t xml:space="preserve">When the </w:t>
            </w:r>
            <w:r>
              <w:rPr>
                <w:rStyle w:val="mqInternal"/>
                <w:noProof/>
              </w:rPr>
              <w:t>[1}</w:t>
            </w:r>
            <w:r>
              <w:rPr>
                <w:noProof/>
              </w:rPr>
              <w:t>Developer SDK</w:t>
            </w:r>
            <w:r>
              <w:rPr>
                <w:rStyle w:val="mqInternal"/>
                <w:noProof/>
              </w:rPr>
              <w:t>{2]</w:t>
            </w:r>
            <w:r>
              <w:rPr>
                <w:noProof/>
              </w:rPr>
              <w:t xml:space="preserve"> option is chosen, you will see options for a public or a non-certified channel.</w:t>
            </w:r>
          </w:p>
        </w:tc>
        <w:tc>
          <w:tcPr>
            <w:tcW w:w="7407" w:type="dxa"/>
          </w:tcPr>
          <w:p w:rsidR="00000000" w:rsidRDefault="003238CB">
            <w:pPr>
              <w:rPr>
                <w:lang w:val="fr-FR"/>
              </w:rPr>
            </w:pPr>
            <w:r>
              <w:rPr>
                <w:lang w:val="fr-FR"/>
              </w:rPr>
              <w:t xml:space="preserve">Lorsque l'option </w:t>
            </w:r>
            <w:r>
              <w:rPr>
                <w:rStyle w:val="mqInternal"/>
                <w:noProof/>
                <w:lang w:val="fr-FR"/>
              </w:rPr>
              <w:t>[1}</w:t>
            </w:r>
            <w:r>
              <w:rPr>
                <w:lang w:val="fr-FR"/>
              </w:rPr>
              <w:t>Developer SDK</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vous verrez des options pour un canal public ou non certifi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354f4424-ce57-4b25-baaa-d058b3e2a70e</w:t>
            </w:r>
          </w:p>
        </w:tc>
        <w:tc>
          <w:tcPr>
            <w:tcW w:w="7407" w:type="dxa"/>
            <w:shd w:val="clear" w:color="auto" w:fill="F2F2F2" w:themeFill="background1" w:themeFillShade="F2"/>
          </w:tcPr>
          <w:p w:rsidR="00000000" w:rsidRDefault="003238CB">
            <w:pPr>
              <w:rPr>
                <w:noProof/>
              </w:rPr>
            </w:pPr>
            <w:r>
              <w:rPr>
                <w:noProof/>
              </w:rPr>
              <w:t>Developer SDK Channel</w:t>
            </w:r>
          </w:p>
        </w:tc>
        <w:tc>
          <w:tcPr>
            <w:tcW w:w="7407" w:type="dxa"/>
          </w:tcPr>
          <w:p w:rsidR="00000000" w:rsidRDefault="003238CB">
            <w:pPr>
              <w:rPr>
                <w:lang w:val="fr-FR"/>
              </w:rPr>
            </w:pPr>
            <w:r>
              <w:rPr>
                <w:lang w:val="fr-FR"/>
              </w:rPr>
              <w:t>Canal SDK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63aa0a06-d4a7-40ae-adec-9ba075e584b3</w:t>
            </w:r>
          </w:p>
        </w:tc>
        <w:tc>
          <w:tcPr>
            <w:tcW w:w="7407" w:type="dxa"/>
            <w:shd w:val="clear" w:color="auto" w:fill="F2F2F2" w:themeFill="background1" w:themeFillShade="F2"/>
          </w:tcPr>
          <w:p w:rsidR="00000000" w:rsidRDefault="003238CB">
            <w:pPr>
              <w:rPr>
                <w:noProof/>
              </w:rPr>
            </w:pPr>
            <w:r>
              <w:rPr>
                <w:noProof/>
              </w:rPr>
              <w:t>Developer S</w:t>
            </w:r>
            <w:r>
              <w:rPr>
                <w:noProof/>
              </w:rPr>
              <w:t>DK Channel</w:t>
            </w:r>
          </w:p>
        </w:tc>
        <w:tc>
          <w:tcPr>
            <w:tcW w:w="7407" w:type="dxa"/>
          </w:tcPr>
          <w:p w:rsidR="00000000" w:rsidRDefault="003238CB">
            <w:pPr>
              <w:rPr>
                <w:lang w:val="fr-FR"/>
              </w:rPr>
            </w:pPr>
            <w:r>
              <w:rPr>
                <w:lang w:val="fr-FR"/>
              </w:rPr>
              <w:t>Canal SDK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37b9fb13-6941-4c29-b9d1-51d42dbaf0c9</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Public</w:t>
            </w:r>
            <w:r>
              <w:rPr>
                <w:rStyle w:val="mqInternal"/>
                <w:noProof/>
              </w:rPr>
              <w:t>{2]</w:t>
            </w:r>
            <w:r>
              <w:rPr>
                <w:noProof/>
              </w:rPr>
              <w:t xml:space="preserve"> when you want the channel to go to the store.</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Public</w:t>
            </w:r>
            <w:r>
              <w:rPr>
                <w:rStyle w:val="mqInternal"/>
                <w:noProof/>
                <w:lang w:val="fr-FR"/>
              </w:rPr>
              <w:t>{2]</w:t>
            </w:r>
            <w:r>
              <w:rPr>
                <w:lang w:val="fr-FR"/>
              </w:rPr>
              <w:t xml:space="preserve"> lorsque vous souhaitez que la cha</w:t>
            </w:r>
            <w:r>
              <w:rPr>
                <w:lang w:val="fr-FR"/>
              </w:rPr>
              <w:t>î</w:t>
            </w:r>
            <w:r>
              <w:rPr>
                <w:lang w:val="fr-FR"/>
              </w:rPr>
              <w:t>ne aille au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b5f9b359-749d-4b01-87a1-27b7e5dd5ef9</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Non-certified</w:t>
            </w:r>
            <w:r>
              <w:rPr>
                <w:rStyle w:val="mqInternal"/>
                <w:noProof/>
              </w:rPr>
              <w:t>{2]</w:t>
            </w:r>
            <w:r>
              <w:rPr>
                <w:noProof/>
              </w:rPr>
              <w:t xml:space="preserve"> when you want to create a testing channel.</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Non certifi</w:t>
            </w:r>
            <w:r>
              <w:rPr>
                <w:lang w:val="fr-FR"/>
              </w:rPr>
              <w:t>é</w:t>
            </w:r>
            <w:r>
              <w:rPr>
                <w:rStyle w:val="mqInternal"/>
                <w:noProof/>
                <w:lang w:val="fr-FR"/>
              </w:rPr>
              <w:t>{2]</w:t>
            </w:r>
            <w:r>
              <w:rPr>
                <w:lang w:val="fr-FR"/>
              </w:rPr>
              <w:t xml:space="preserve"> lorsque vous souhaitez cr</w:t>
            </w:r>
            <w:r>
              <w:rPr>
                <w:lang w:val="fr-FR"/>
              </w:rPr>
              <w:t>é</w:t>
            </w:r>
            <w:r>
              <w:rPr>
                <w:lang w:val="fr-FR"/>
              </w:rPr>
              <w:t>er un canal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642918be-eb98-4e0d-8e62-b6f725d70cbc</w:t>
            </w:r>
          </w:p>
        </w:tc>
        <w:tc>
          <w:tcPr>
            <w:tcW w:w="7407" w:type="dxa"/>
            <w:shd w:val="clear" w:color="auto" w:fill="F2F2F2" w:themeFill="background1" w:themeFillShade="F2"/>
          </w:tcPr>
          <w:p w:rsidR="00000000" w:rsidRDefault="003238CB">
            <w:pPr>
              <w:rPr>
                <w:noProof/>
              </w:rPr>
            </w:pPr>
            <w:r>
              <w:rPr>
                <w:noProof/>
              </w:rPr>
              <w:t xml:space="preserve">The channel name must be unique across both </w:t>
            </w:r>
            <w:r>
              <w:rPr>
                <w:rStyle w:val="mqInternal"/>
                <w:noProof/>
              </w:rPr>
              <w:t>[1}</w:t>
            </w:r>
            <w:r>
              <w:rPr>
                <w:noProof/>
              </w:rPr>
              <w:t>Public</w:t>
            </w:r>
            <w:r>
              <w:rPr>
                <w:rStyle w:val="mqInternal"/>
                <w:noProof/>
              </w:rPr>
              <w:t>{2]</w:t>
            </w:r>
            <w:r>
              <w:rPr>
                <w:noProof/>
              </w:rPr>
              <w:t xml:space="preserve"> and </w:t>
            </w:r>
            <w:r>
              <w:rPr>
                <w:rStyle w:val="mqInternal"/>
                <w:noProof/>
              </w:rPr>
              <w:t>[1}</w:t>
            </w:r>
            <w:r>
              <w:rPr>
                <w:noProof/>
              </w:rPr>
              <w:t>Non-certified</w:t>
            </w:r>
            <w:r>
              <w:rPr>
                <w:rStyle w:val="mqInternal"/>
                <w:noProof/>
              </w:rPr>
              <w:t>{2]</w:t>
            </w:r>
            <w:r>
              <w:rPr>
                <w:noProof/>
              </w:rPr>
              <w:t xml:space="preserve"> channels.</w:t>
            </w:r>
          </w:p>
        </w:tc>
        <w:tc>
          <w:tcPr>
            <w:tcW w:w="7407" w:type="dxa"/>
          </w:tcPr>
          <w:p w:rsidR="00000000" w:rsidRDefault="003238CB">
            <w:pPr>
              <w:rPr>
                <w:lang w:val="fr-FR"/>
              </w:rPr>
            </w:pPr>
            <w:r>
              <w:rPr>
                <w:lang w:val="fr-FR"/>
              </w:rPr>
              <w:t xml:space="preserve">Le nom du canal doit </w:t>
            </w:r>
            <w:r>
              <w:rPr>
                <w:lang w:val="fr-FR"/>
              </w:rPr>
              <w:t>ê</w:t>
            </w:r>
            <w:r>
              <w:rPr>
                <w:lang w:val="fr-FR"/>
              </w:rPr>
              <w:t xml:space="preserve">tre unique sur les canaux </w:t>
            </w:r>
            <w:r>
              <w:rPr>
                <w:rStyle w:val="mqInternal"/>
                <w:noProof/>
                <w:lang w:val="fr-FR"/>
              </w:rPr>
              <w:t>[1}</w:t>
            </w:r>
            <w:r>
              <w:rPr>
                <w:lang w:val="fr-FR"/>
              </w:rPr>
              <w:t>publics</w:t>
            </w:r>
            <w:r>
              <w:rPr>
                <w:rStyle w:val="mqInternal"/>
                <w:noProof/>
                <w:lang w:val="fr-FR"/>
              </w:rPr>
              <w:t>{2]</w:t>
            </w:r>
            <w:r>
              <w:rPr>
                <w:lang w:val="fr-FR"/>
              </w:rPr>
              <w:t xml:space="preserve"> et </w:t>
            </w:r>
            <w:r>
              <w:rPr>
                <w:rStyle w:val="mqInternal"/>
                <w:noProof/>
                <w:lang w:val="fr-FR"/>
              </w:rPr>
              <w:t>[1}</w:t>
            </w:r>
            <w:r>
              <w:rPr>
                <w:lang w:val="fr-FR"/>
              </w:rPr>
              <w:t>non certifi</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9c104a8c-a498-48af-891f-3acbdbdd4d96</w:t>
            </w:r>
          </w:p>
        </w:tc>
        <w:tc>
          <w:tcPr>
            <w:tcW w:w="7407" w:type="dxa"/>
            <w:shd w:val="clear" w:color="auto" w:fill="F2F2F2" w:themeFill="background1" w:themeFillShade="F2"/>
          </w:tcPr>
          <w:p w:rsidR="00000000" w:rsidRDefault="003238CB">
            <w:pPr>
              <w:rPr>
                <w:noProof/>
              </w:rPr>
            </w:pPr>
            <w:r>
              <w:rPr>
                <w:noProof/>
              </w:rPr>
              <w:t>We recommend the following:</w:t>
            </w:r>
          </w:p>
        </w:tc>
        <w:tc>
          <w:tcPr>
            <w:tcW w:w="7407" w:type="dxa"/>
          </w:tcPr>
          <w:p w:rsidR="00000000" w:rsidRDefault="003238CB">
            <w:pPr>
              <w:rPr>
                <w:lang w:val="fr-FR"/>
              </w:rPr>
            </w:pPr>
            <w:r>
              <w:rPr>
                <w:lang w:val="fr-FR"/>
              </w:rPr>
              <w:t>Nous rec</w:t>
            </w:r>
            <w:r>
              <w:rPr>
                <w:lang w:val="fr-FR"/>
              </w:rPr>
              <w:t>ommandons ce qui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f117fbc7-638b-4a0d-ac2b-fff6fe23e0dc</w:t>
            </w:r>
          </w:p>
        </w:tc>
        <w:tc>
          <w:tcPr>
            <w:tcW w:w="7407" w:type="dxa"/>
            <w:shd w:val="clear" w:color="auto" w:fill="F2F2F2" w:themeFill="background1" w:themeFillShade="F2"/>
          </w:tcPr>
          <w:p w:rsidR="00000000" w:rsidRDefault="003238CB">
            <w:pPr>
              <w:rPr>
                <w:noProof/>
              </w:rPr>
            </w:pPr>
            <w:r>
              <w:rPr>
                <w:noProof/>
              </w:rPr>
              <w:t xml:space="preserve">Create your </w:t>
            </w:r>
            <w:r>
              <w:rPr>
                <w:rStyle w:val="mqInternal"/>
                <w:noProof/>
              </w:rPr>
              <w:t>[1}</w:t>
            </w:r>
            <w:r>
              <w:rPr>
                <w:noProof/>
              </w:rPr>
              <w:t>Public</w:t>
            </w:r>
            <w:r>
              <w:rPr>
                <w:rStyle w:val="mqInternal"/>
                <w:noProof/>
              </w:rPr>
              <w:t>{2]</w:t>
            </w:r>
            <w:r>
              <w:rPr>
                <w:noProof/>
              </w:rPr>
              <w:t xml:space="preserve"> channel name, for example </w:t>
            </w:r>
            <w:r>
              <w:rPr>
                <w:rStyle w:val="mqInternal"/>
                <w:noProof/>
              </w:rPr>
              <w:t>[1}</w:t>
            </w:r>
            <w:r>
              <w:rPr>
                <w:noProof/>
              </w:rPr>
              <w:t>Destinations</w:t>
            </w:r>
            <w:r>
              <w:rPr>
                <w:rStyle w:val="mqInternal"/>
                <w:noProof/>
              </w:rPr>
              <w:t>{2]</w:t>
            </w:r>
            <w:r>
              <w:rPr>
                <w:noProof/>
              </w:rPr>
              <w:t>.</w:t>
            </w:r>
          </w:p>
        </w:tc>
        <w:tc>
          <w:tcPr>
            <w:tcW w:w="7407" w:type="dxa"/>
          </w:tcPr>
          <w:p w:rsidR="00000000" w:rsidRDefault="003238CB">
            <w:pPr>
              <w:rPr>
                <w:lang w:val="fr-FR"/>
              </w:rPr>
            </w:pPr>
            <w:r>
              <w:rPr>
                <w:lang w:val="fr-FR"/>
              </w:rPr>
              <w:t>Cr</w:t>
            </w:r>
            <w:r>
              <w:rPr>
                <w:lang w:val="fr-FR"/>
              </w:rPr>
              <w:t>é</w:t>
            </w:r>
            <w:r>
              <w:rPr>
                <w:lang w:val="fr-FR"/>
              </w:rPr>
              <w:t xml:space="preserve">ez votre nom de canal </w:t>
            </w:r>
            <w:r>
              <w:rPr>
                <w:rStyle w:val="mqInternal"/>
                <w:noProof/>
                <w:lang w:val="fr-FR"/>
              </w:rPr>
              <w:t>[1}</w:t>
            </w:r>
            <w:r>
              <w:rPr>
                <w:lang w:val="fr-FR"/>
              </w:rPr>
              <w:t>public</w:t>
            </w:r>
            <w:r>
              <w:rPr>
                <w:rStyle w:val="mqInternal"/>
                <w:noProof/>
                <w:lang w:val="fr-FR"/>
              </w:rPr>
              <w:t>{2]</w:t>
            </w:r>
            <w:r>
              <w:rPr>
                <w:lang w:val="fr-FR"/>
              </w:rPr>
              <w:t xml:space="preserve"> , par exemple </w:t>
            </w:r>
            <w:r>
              <w:rPr>
                <w:rStyle w:val="mqInternal"/>
                <w:noProof/>
                <w:lang w:val="fr-FR"/>
              </w:rPr>
              <w:t>[1}</w:t>
            </w:r>
            <w:r>
              <w:rPr>
                <w:lang w:val="fr-FR"/>
              </w:rPr>
              <w:t>Destinations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d6815039-fc38-4cdb-96a5-098cc05ce495</w:t>
            </w:r>
          </w:p>
        </w:tc>
        <w:tc>
          <w:tcPr>
            <w:tcW w:w="7407" w:type="dxa"/>
            <w:shd w:val="clear" w:color="auto" w:fill="F2F2F2" w:themeFill="background1" w:themeFillShade="F2"/>
          </w:tcPr>
          <w:p w:rsidR="00000000" w:rsidRDefault="003238CB">
            <w:pPr>
              <w:rPr>
                <w:noProof/>
              </w:rPr>
            </w:pPr>
            <w:r>
              <w:rPr>
                <w:noProof/>
              </w:rPr>
              <w:t>Creat</w:t>
            </w:r>
            <w:r>
              <w:rPr>
                <w:noProof/>
              </w:rPr>
              <w:t xml:space="preserve">e a </w:t>
            </w:r>
            <w:r>
              <w:rPr>
                <w:rStyle w:val="mqInternal"/>
                <w:noProof/>
              </w:rPr>
              <w:t>[1}</w:t>
            </w:r>
            <w:r>
              <w:rPr>
                <w:noProof/>
              </w:rPr>
              <w:t>Non-certified</w:t>
            </w:r>
            <w:r>
              <w:rPr>
                <w:rStyle w:val="mqInternal"/>
                <w:noProof/>
              </w:rPr>
              <w:t>{2]</w:t>
            </w:r>
            <w:r>
              <w:rPr>
                <w:noProof/>
              </w:rPr>
              <w:t xml:space="preserve"> testing channel with a suffix of </w:t>
            </w:r>
            <w:r>
              <w:rPr>
                <w:rStyle w:val="mqInternal"/>
                <w:noProof/>
              </w:rPr>
              <w:t>[1}</w:t>
            </w:r>
            <w:r>
              <w:rPr>
                <w:noProof/>
              </w:rPr>
              <w:t>QA</w:t>
            </w:r>
            <w:r>
              <w:rPr>
                <w:rStyle w:val="mqInternal"/>
                <w:noProof/>
              </w:rPr>
              <w:t>{2]</w:t>
            </w:r>
            <w:r>
              <w:rPr>
                <w:noProof/>
              </w:rPr>
              <w:t>.</w:t>
            </w:r>
          </w:p>
        </w:tc>
        <w:tc>
          <w:tcPr>
            <w:tcW w:w="7407" w:type="dxa"/>
          </w:tcPr>
          <w:p w:rsidR="00000000" w:rsidRDefault="003238CB">
            <w:pPr>
              <w:rPr>
                <w:lang w:val="fr-FR"/>
              </w:rPr>
            </w:pPr>
            <w:r>
              <w:rPr>
                <w:lang w:val="fr-FR"/>
              </w:rPr>
              <w:t>Cr</w:t>
            </w:r>
            <w:r>
              <w:rPr>
                <w:lang w:val="fr-FR"/>
              </w:rPr>
              <w:t>é</w:t>
            </w:r>
            <w:r>
              <w:rPr>
                <w:lang w:val="fr-FR"/>
              </w:rPr>
              <w:t xml:space="preserve">ez un canal de test </w:t>
            </w:r>
            <w:r>
              <w:rPr>
                <w:rStyle w:val="mqInternal"/>
                <w:noProof/>
                <w:lang w:val="fr-FR"/>
              </w:rPr>
              <w:t>[1}</w:t>
            </w:r>
            <w:r>
              <w:rPr>
                <w:lang w:val="fr-FR"/>
              </w:rPr>
              <w:t>non certifi</w:t>
            </w:r>
            <w:r>
              <w:rPr>
                <w:lang w:val="fr-FR"/>
              </w:rPr>
              <w:t>é</w:t>
            </w:r>
            <w:r>
              <w:rPr>
                <w:rStyle w:val="mqInternal"/>
                <w:noProof/>
                <w:lang w:val="fr-FR"/>
              </w:rPr>
              <w:t>{2]</w:t>
            </w:r>
            <w:r>
              <w:rPr>
                <w:lang w:val="fr-FR"/>
              </w:rPr>
              <w:t xml:space="preserve"> avec un suffixe </w:t>
            </w:r>
            <w:r>
              <w:rPr>
                <w:rStyle w:val="mqInternal"/>
                <w:noProof/>
                <w:lang w:val="fr-FR"/>
              </w:rPr>
              <w:t>[1}</w:t>
            </w:r>
            <w:r>
              <w:rPr>
                <w:lang w:val="fr-FR"/>
              </w:rPr>
              <w:t>d'assurance qualit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b57dea22-e2c3-4c22-9c82-12ffb7e33b02</w:t>
            </w:r>
          </w:p>
        </w:tc>
        <w:tc>
          <w:tcPr>
            <w:tcW w:w="7407" w:type="dxa"/>
            <w:shd w:val="clear" w:color="auto" w:fill="F2F2F2" w:themeFill="background1" w:themeFillShade="F2"/>
          </w:tcPr>
          <w:p w:rsidR="00000000" w:rsidRDefault="003238CB">
            <w:pPr>
              <w:rPr>
                <w:noProof/>
              </w:rPr>
            </w:pPr>
            <w:r>
              <w:rPr>
                <w:noProof/>
              </w:rPr>
              <w:t xml:space="preserve">So, in this case it would be named </w:t>
            </w:r>
            <w:r>
              <w:rPr>
                <w:rStyle w:val="mqInternal"/>
                <w:noProof/>
              </w:rPr>
              <w:t>[1}</w:t>
            </w:r>
            <w:r>
              <w:rPr>
                <w:noProof/>
              </w:rPr>
              <w:t>Destinations QA</w:t>
            </w:r>
            <w:r>
              <w:rPr>
                <w:rStyle w:val="mqInternal"/>
                <w:noProof/>
              </w:rPr>
              <w:t>{2]</w:t>
            </w:r>
            <w:r>
              <w:rPr>
                <w:noProof/>
              </w:rPr>
              <w:t>.</w:t>
            </w:r>
          </w:p>
        </w:tc>
        <w:tc>
          <w:tcPr>
            <w:tcW w:w="7407" w:type="dxa"/>
          </w:tcPr>
          <w:p w:rsidR="00000000" w:rsidRDefault="003238CB">
            <w:pPr>
              <w:rPr>
                <w:lang w:val="fr-FR"/>
              </w:rPr>
            </w:pPr>
            <w:r>
              <w:rPr>
                <w:lang w:val="fr-FR"/>
              </w:rPr>
              <w:t>Donc, dans ce cas, il serait nomm</w:t>
            </w:r>
            <w:r>
              <w:rPr>
                <w:lang w:val="fr-FR"/>
              </w:rPr>
              <w:t>é</w:t>
            </w:r>
            <w:r>
              <w:rPr>
                <w:lang w:val="fr-FR"/>
              </w:rPr>
              <w:t xml:space="preserve"> </w:t>
            </w:r>
            <w:r>
              <w:rPr>
                <w:rStyle w:val="mqInternal"/>
                <w:noProof/>
                <w:lang w:val="fr-FR"/>
              </w:rPr>
              <w:t>[1}</w:t>
            </w:r>
            <w:r>
              <w:rPr>
                <w:lang w:val="fr-FR"/>
              </w:rPr>
              <w:t>Destinations QA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8d66154c-a9c6-4b73-9fa3-0a6b30c7ab43</w:t>
            </w:r>
          </w:p>
        </w:tc>
        <w:tc>
          <w:tcPr>
            <w:tcW w:w="7407" w:type="dxa"/>
            <w:shd w:val="clear" w:color="auto" w:fill="F2F2F2" w:themeFill="background1" w:themeFillShade="F2"/>
          </w:tcPr>
          <w:p w:rsidR="00000000" w:rsidRDefault="003238CB">
            <w:pPr>
              <w:rPr>
                <w:noProof/>
              </w:rPr>
            </w:pPr>
            <w:r>
              <w:rPr>
                <w:noProof/>
              </w:rPr>
              <w:t>First, we are creating the public channel.</w:t>
            </w:r>
          </w:p>
        </w:tc>
        <w:tc>
          <w:tcPr>
            <w:tcW w:w="7407" w:type="dxa"/>
          </w:tcPr>
          <w:p w:rsidR="00000000" w:rsidRDefault="003238CB">
            <w:pPr>
              <w:rPr>
                <w:lang w:val="fr-FR"/>
              </w:rPr>
            </w:pPr>
            <w:r>
              <w:rPr>
                <w:lang w:val="fr-FR"/>
              </w:rPr>
              <w:t>Tout d'abord, nous cr</w:t>
            </w:r>
            <w:r>
              <w:rPr>
                <w:lang w:val="fr-FR"/>
              </w:rPr>
              <w:t>é</w:t>
            </w:r>
            <w:r>
              <w:rPr>
                <w:lang w:val="fr-FR"/>
              </w:rPr>
              <w:t>ons le canal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1e5648ce-f33f-4c22-8d8b-a9ff385040ce</w:t>
            </w:r>
          </w:p>
        </w:tc>
        <w:tc>
          <w:tcPr>
            <w:tcW w:w="7407" w:type="dxa"/>
            <w:shd w:val="clear" w:color="auto" w:fill="F2F2F2" w:themeFill="background1" w:themeFillShade="F2"/>
          </w:tcPr>
          <w:p w:rsidR="00000000" w:rsidRDefault="003238CB">
            <w:pPr>
              <w:rPr>
                <w:noProof/>
              </w:rPr>
            </w:pPr>
            <w:r>
              <w:rPr>
                <w:noProof/>
              </w:rPr>
              <w:t>Public channel</w:t>
            </w:r>
          </w:p>
        </w:tc>
        <w:tc>
          <w:tcPr>
            <w:tcW w:w="7407" w:type="dxa"/>
          </w:tcPr>
          <w:p w:rsidR="00000000" w:rsidRDefault="003238CB">
            <w:pPr>
              <w:rPr>
                <w:lang w:val="fr-FR"/>
              </w:rPr>
            </w:pPr>
            <w:r>
              <w:rPr>
                <w:lang w:val="fr-FR"/>
              </w:rPr>
              <w:t>Canal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015066fd-272c-4774-80b0-3ef5e9a49576</w:t>
            </w:r>
          </w:p>
        </w:tc>
        <w:tc>
          <w:tcPr>
            <w:tcW w:w="7407" w:type="dxa"/>
            <w:shd w:val="clear" w:color="auto" w:fill="F2F2F2" w:themeFill="background1" w:themeFillShade="F2"/>
          </w:tcPr>
          <w:p w:rsidR="00000000" w:rsidRDefault="003238CB">
            <w:pPr>
              <w:rPr>
                <w:noProof/>
              </w:rPr>
            </w:pPr>
            <w:r>
              <w:rPr>
                <w:noProof/>
              </w:rPr>
              <w:t>Public channel</w:t>
            </w:r>
          </w:p>
        </w:tc>
        <w:tc>
          <w:tcPr>
            <w:tcW w:w="7407" w:type="dxa"/>
          </w:tcPr>
          <w:p w:rsidR="00000000" w:rsidRDefault="003238CB">
            <w:pPr>
              <w:rPr>
                <w:lang w:val="fr-FR"/>
              </w:rPr>
            </w:pPr>
            <w:r>
              <w:rPr>
                <w:lang w:val="fr-FR"/>
              </w:rPr>
              <w:t>Canal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5da9bcd1-6447-48c0-925f-ccedf619d0ee</w:t>
            </w:r>
          </w:p>
        </w:tc>
        <w:tc>
          <w:tcPr>
            <w:tcW w:w="7407" w:type="dxa"/>
            <w:shd w:val="clear" w:color="auto" w:fill="F2F2F2" w:themeFill="background1" w:themeFillShade="F2"/>
          </w:tcPr>
          <w:p w:rsidR="00000000" w:rsidRDefault="003238CB">
            <w:pPr>
              <w:rPr>
                <w:noProof/>
              </w:rPr>
            </w:pPr>
            <w:r>
              <w:rPr>
                <w:noProof/>
              </w:rPr>
              <w:t>Next, we are creating the testing channel.</w:t>
            </w:r>
          </w:p>
        </w:tc>
        <w:tc>
          <w:tcPr>
            <w:tcW w:w="7407" w:type="dxa"/>
          </w:tcPr>
          <w:p w:rsidR="00000000" w:rsidRDefault="003238CB">
            <w:pPr>
              <w:rPr>
                <w:lang w:val="fr-FR"/>
              </w:rPr>
            </w:pPr>
            <w:r>
              <w:rPr>
                <w:lang w:val="fr-FR"/>
              </w:rPr>
              <w:t>Ensuite, nous cr</w:t>
            </w:r>
            <w:r>
              <w:rPr>
                <w:lang w:val="fr-FR"/>
              </w:rPr>
              <w:t>é</w:t>
            </w:r>
            <w:r>
              <w:rPr>
                <w:lang w:val="fr-FR"/>
              </w:rPr>
              <w:t>ons le canal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5650fdc4-51b7-4b1e-acb9-29ff8566ba6f</w:t>
            </w:r>
          </w:p>
        </w:tc>
        <w:tc>
          <w:tcPr>
            <w:tcW w:w="7407" w:type="dxa"/>
            <w:shd w:val="clear" w:color="auto" w:fill="F2F2F2" w:themeFill="background1" w:themeFillShade="F2"/>
          </w:tcPr>
          <w:p w:rsidR="00000000" w:rsidRDefault="003238CB">
            <w:pPr>
              <w:rPr>
                <w:noProof/>
              </w:rPr>
            </w:pPr>
            <w:r>
              <w:rPr>
                <w:noProof/>
              </w:rPr>
              <w:t>Testing channel</w:t>
            </w:r>
          </w:p>
        </w:tc>
        <w:tc>
          <w:tcPr>
            <w:tcW w:w="7407" w:type="dxa"/>
          </w:tcPr>
          <w:p w:rsidR="00000000" w:rsidRDefault="003238CB">
            <w:pPr>
              <w:rPr>
                <w:lang w:val="fr-FR"/>
              </w:rPr>
            </w:pPr>
            <w:r>
              <w:rPr>
                <w:lang w:val="fr-FR"/>
              </w:rPr>
              <w:t>Canal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866e875e-5235-474d-9a15-cf89d463fa87</w:t>
            </w:r>
          </w:p>
        </w:tc>
        <w:tc>
          <w:tcPr>
            <w:tcW w:w="7407" w:type="dxa"/>
            <w:shd w:val="clear" w:color="auto" w:fill="F2F2F2" w:themeFill="background1" w:themeFillShade="F2"/>
          </w:tcPr>
          <w:p w:rsidR="00000000" w:rsidRDefault="003238CB">
            <w:pPr>
              <w:rPr>
                <w:noProof/>
              </w:rPr>
            </w:pPr>
            <w:r>
              <w:rPr>
                <w:noProof/>
              </w:rPr>
              <w:t>Testing channel</w:t>
            </w:r>
          </w:p>
        </w:tc>
        <w:tc>
          <w:tcPr>
            <w:tcW w:w="7407" w:type="dxa"/>
          </w:tcPr>
          <w:p w:rsidR="00000000" w:rsidRDefault="003238CB">
            <w:pPr>
              <w:rPr>
                <w:lang w:val="fr-FR"/>
              </w:rPr>
            </w:pPr>
            <w:r>
              <w:rPr>
                <w:lang w:val="fr-FR"/>
              </w:rPr>
              <w:t>Canal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42fd0ee7-6f24-41c5-b56a-75e6ca3ed470</w:t>
            </w:r>
          </w:p>
        </w:tc>
        <w:tc>
          <w:tcPr>
            <w:tcW w:w="7407" w:type="dxa"/>
            <w:shd w:val="clear" w:color="auto" w:fill="F2F2F2" w:themeFill="background1" w:themeFillShade="F2"/>
          </w:tcPr>
          <w:p w:rsidR="00000000" w:rsidRDefault="003238CB">
            <w:pPr>
              <w:rPr>
                <w:noProof/>
              </w:rPr>
            </w:pPr>
            <w:r>
              <w:rPr>
                <w:noProof/>
              </w:rPr>
              <w:t>Channel properties</w:t>
            </w:r>
          </w:p>
        </w:tc>
        <w:tc>
          <w:tcPr>
            <w:tcW w:w="7407" w:type="dxa"/>
          </w:tcPr>
          <w:p w:rsidR="00000000" w:rsidRDefault="003238CB">
            <w:pPr>
              <w:rPr>
                <w:lang w:val="fr-FR"/>
              </w:rPr>
            </w:pPr>
            <w:r>
              <w:rPr>
                <w:lang w:val="fr-FR"/>
              </w:rPr>
              <w:t>Propri</w:t>
            </w:r>
            <w:r>
              <w:rPr>
                <w:lang w:val="fr-FR"/>
              </w:rPr>
              <w:t>é</w:t>
            </w:r>
            <w:r>
              <w:rPr>
                <w:lang w:val="fr-FR"/>
              </w:rPr>
              <w:t>t</w:t>
            </w:r>
            <w:r>
              <w:rPr>
                <w:lang w:val="fr-FR"/>
              </w:rPr>
              <w:t>é</w:t>
            </w:r>
            <w:r>
              <w:rPr>
                <w:lang w:val="fr-FR"/>
              </w:rPr>
              <w:t>s du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5a922bfc-a207-4333-8859-fc291b4815bd</w:t>
            </w:r>
          </w:p>
        </w:tc>
        <w:tc>
          <w:tcPr>
            <w:tcW w:w="7407" w:type="dxa"/>
            <w:shd w:val="clear" w:color="auto" w:fill="F2F2F2" w:themeFill="background1" w:themeFillShade="F2"/>
          </w:tcPr>
          <w:p w:rsidR="00000000" w:rsidRDefault="003238CB">
            <w:pPr>
              <w:rPr>
                <w:noProof/>
              </w:rPr>
            </w:pPr>
            <w:r>
              <w:rPr>
                <w:noProof/>
              </w:rPr>
              <w:t>Properties are associated with each channel.</w:t>
            </w:r>
          </w:p>
        </w:tc>
        <w:tc>
          <w:tcPr>
            <w:tcW w:w="7407" w:type="dxa"/>
          </w:tcPr>
          <w:p w:rsidR="00000000" w:rsidRDefault="003238CB">
            <w:pPr>
              <w:rPr>
                <w:lang w:val="fr-FR"/>
              </w:rPr>
            </w:pPr>
            <w:r>
              <w:rPr>
                <w:lang w:val="fr-FR"/>
              </w:rPr>
              <w:t>Le</w:t>
            </w:r>
            <w:r>
              <w:rPr>
                <w:lang w:val="fr-FR"/>
              </w:rPr>
              <w:t>s propri</w:t>
            </w:r>
            <w:r>
              <w:rPr>
                <w:lang w:val="fr-FR"/>
              </w:rPr>
              <w:t>é</w:t>
            </w:r>
            <w:r>
              <w:rPr>
                <w:lang w:val="fr-FR"/>
              </w:rPr>
              <w:t>t</w:t>
            </w:r>
            <w:r>
              <w:rPr>
                <w:lang w:val="fr-FR"/>
              </w:rPr>
              <w:t>é</w:t>
            </w:r>
            <w:r>
              <w:rPr>
                <w:lang w:val="fr-FR"/>
              </w:rPr>
              <w:t>s sont associ</w:t>
            </w:r>
            <w:r>
              <w:rPr>
                <w:lang w:val="fr-FR"/>
              </w:rPr>
              <w:t>é</w:t>
            </w:r>
            <w:r>
              <w:rPr>
                <w:lang w:val="fr-FR"/>
              </w:rPr>
              <w:t xml:space="preserve">es </w:t>
            </w:r>
            <w:r>
              <w:rPr>
                <w:lang w:val="fr-FR"/>
              </w:rPr>
              <w:t>à</w:t>
            </w:r>
            <w:r>
              <w:rPr>
                <w:lang w:val="fr-FR"/>
              </w:rPr>
              <w:t xml:space="preserve"> chaque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b581fd66-0bb5-4fd6-8089-be4a8f162aab</w:t>
            </w:r>
          </w:p>
        </w:tc>
        <w:tc>
          <w:tcPr>
            <w:tcW w:w="7407" w:type="dxa"/>
            <w:shd w:val="clear" w:color="auto" w:fill="F2F2F2" w:themeFill="background1" w:themeFillShade="F2"/>
          </w:tcPr>
          <w:p w:rsidR="00000000" w:rsidRDefault="003238CB">
            <w:pPr>
              <w:rPr>
                <w:noProof/>
              </w:rPr>
            </w:pPr>
            <w:r>
              <w:rPr>
                <w:noProof/>
              </w:rPr>
              <w:t xml:space="preserve">Return to your Developer Dashboard and select the </w:t>
            </w:r>
            <w:r>
              <w:rPr>
                <w:rStyle w:val="mqInternal"/>
                <w:noProof/>
              </w:rPr>
              <w:t>[1}</w:t>
            </w:r>
            <w:r>
              <w:rPr>
                <w:noProof/>
              </w:rPr>
              <w:t>Manage My Channels</w:t>
            </w:r>
            <w:r>
              <w:rPr>
                <w:rStyle w:val="mqInternal"/>
                <w:noProof/>
              </w:rPr>
              <w:t>{2]</w:t>
            </w:r>
            <w:r>
              <w:rPr>
                <w:noProof/>
              </w:rPr>
              <w:t xml:space="preserve"> link.</w:t>
            </w:r>
          </w:p>
        </w:tc>
        <w:tc>
          <w:tcPr>
            <w:tcW w:w="7407" w:type="dxa"/>
          </w:tcPr>
          <w:p w:rsidR="00000000" w:rsidRDefault="003238CB">
            <w:pPr>
              <w:rPr>
                <w:lang w:val="fr-FR"/>
              </w:rPr>
            </w:pPr>
            <w:r>
              <w:rPr>
                <w:lang w:val="fr-FR"/>
              </w:rPr>
              <w:t xml:space="preserve">Revenez </w:t>
            </w:r>
            <w:r>
              <w:rPr>
                <w:lang w:val="fr-FR"/>
              </w:rPr>
              <w:t>à</w:t>
            </w:r>
            <w:r>
              <w:rPr>
                <w:lang w:val="fr-FR"/>
              </w:rPr>
              <w:t xml:space="preserve"> votre Tableau de bord des d</w:t>
            </w:r>
            <w:r>
              <w:rPr>
                <w:lang w:val="fr-FR"/>
              </w:rPr>
              <w:t>é</w:t>
            </w:r>
            <w:r>
              <w:rPr>
                <w:lang w:val="fr-FR"/>
              </w:rPr>
              <w:t xml:space="preserve">veloppeurs et cliquez sur le lien </w:t>
            </w:r>
            <w:r>
              <w:rPr>
                <w:rStyle w:val="mqInternal"/>
                <w:noProof/>
                <w:lang w:val="fr-FR"/>
              </w:rPr>
              <w:t>[1}</w:t>
            </w:r>
            <w:r>
              <w:rPr>
                <w:lang w:val="fr-FR"/>
              </w:rPr>
              <w:t>G</w:t>
            </w:r>
            <w:r>
              <w:rPr>
                <w:lang w:val="fr-FR"/>
              </w:rPr>
              <w:t>é</w:t>
            </w:r>
            <w:r>
              <w:rPr>
                <w:lang w:val="fr-FR"/>
              </w:rPr>
              <w:t>rer mes cana</w:t>
            </w:r>
            <w:r>
              <w:rPr>
                <w:lang w:val="fr-FR"/>
              </w:rPr>
              <w:t>ux</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503f91be-3c04-4bd2-837d-1b4e55f5d97a</w:t>
            </w:r>
          </w:p>
        </w:tc>
        <w:tc>
          <w:tcPr>
            <w:tcW w:w="7407" w:type="dxa"/>
            <w:shd w:val="clear" w:color="auto" w:fill="F2F2F2" w:themeFill="background1" w:themeFillShade="F2"/>
          </w:tcPr>
          <w:p w:rsidR="00000000" w:rsidRDefault="003238CB">
            <w:pPr>
              <w:rPr>
                <w:noProof/>
              </w:rPr>
            </w:pPr>
            <w:r>
              <w:rPr>
                <w:noProof/>
              </w:rPr>
              <w:t>Manage Properties</w:t>
            </w:r>
          </w:p>
        </w:tc>
        <w:tc>
          <w:tcPr>
            <w:tcW w:w="7407" w:type="dxa"/>
          </w:tcPr>
          <w:p w:rsidR="00000000" w:rsidRDefault="003238CB">
            <w:pPr>
              <w:rPr>
                <w:lang w:val="fr-FR"/>
              </w:rPr>
            </w:pPr>
            <w:r>
              <w:rPr>
                <w:lang w:val="fr-FR"/>
              </w:rPr>
              <w:t>G</w:t>
            </w:r>
            <w:r>
              <w:rPr>
                <w:lang w:val="fr-FR"/>
              </w:rPr>
              <w:t>é</w:t>
            </w:r>
            <w:r>
              <w:rPr>
                <w:lang w:val="fr-FR"/>
              </w:rPr>
              <w:t>rer les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3655cf26-3df6-4ea4-a471-00a291b977e3</w:t>
            </w:r>
          </w:p>
        </w:tc>
        <w:tc>
          <w:tcPr>
            <w:tcW w:w="7407" w:type="dxa"/>
            <w:shd w:val="clear" w:color="auto" w:fill="F2F2F2" w:themeFill="background1" w:themeFillShade="F2"/>
          </w:tcPr>
          <w:p w:rsidR="00000000" w:rsidRDefault="003238CB">
            <w:pPr>
              <w:rPr>
                <w:noProof/>
              </w:rPr>
            </w:pPr>
            <w:r>
              <w:rPr>
                <w:noProof/>
              </w:rPr>
              <w:t>Manage Properties</w:t>
            </w:r>
          </w:p>
        </w:tc>
        <w:tc>
          <w:tcPr>
            <w:tcW w:w="7407" w:type="dxa"/>
          </w:tcPr>
          <w:p w:rsidR="00000000" w:rsidRDefault="003238CB">
            <w:pPr>
              <w:rPr>
                <w:lang w:val="fr-FR"/>
              </w:rPr>
            </w:pPr>
            <w:r>
              <w:rPr>
                <w:lang w:val="fr-FR"/>
              </w:rPr>
              <w:t>G</w:t>
            </w:r>
            <w:r>
              <w:rPr>
                <w:lang w:val="fr-FR"/>
              </w:rPr>
              <w:t>é</w:t>
            </w:r>
            <w:r>
              <w:rPr>
                <w:lang w:val="fr-FR"/>
              </w:rPr>
              <w:t>rer les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158260fe-52b1-4839-a154-ddf72eb4be42</w:t>
            </w:r>
          </w:p>
        </w:tc>
        <w:tc>
          <w:tcPr>
            <w:tcW w:w="7407" w:type="dxa"/>
            <w:shd w:val="clear" w:color="auto" w:fill="F2F2F2" w:themeFill="background1" w:themeFillShade="F2"/>
          </w:tcPr>
          <w:p w:rsidR="00000000" w:rsidRDefault="003238CB">
            <w:pPr>
              <w:rPr>
                <w:noProof/>
              </w:rPr>
            </w:pPr>
            <w:r>
              <w:rPr>
                <w:noProof/>
              </w:rPr>
              <w:t xml:space="preserve">For your channel, select the </w:t>
            </w:r>
            <w:r>
              <w:rPr>
                <w:rStyle w:val="mqInternal"/>
                <w:noProof/>
              </w:rPr>
              <w:t>[1}</w:t>
            </w:r>
            <w:r>
              <w:rPr>
                <w:noProof/>
              </w:rPr>
              <w:t>Preview and Update</w:t>
            </w:r>
            <w:r>
              <w:rPr>
                <w:rStyle w:val="mqInternal"/>
                <w:noProof/>
              </w:rPr>
              <w:t>{2]</w:t>
            </w:r>
            <w:r>
              <w:rPr>
                <w:noProof/>
              </w:rPr>
              <w:t xml:space="preserve"> button.</w:t>
            </w:r>
          </w:p>
        </w:tc>
        <w:tc>
          <w:tcPr>
            <w:tcW w:w="7407" w:type="dxa"/>
          </w:tcPr>
          <w:p w:rsidR="00000000" w:rsidRDefault="003238CB">
            <w:pPr>
              <w:rPr>
                <w:lang w:val="fr-FR"/>
              </w:rPr>
            </w:pPr>
            <w:r>
              <w:rPr>
                <w:lang w:val="fr-FR"/>
              </w:rPr>
              <w:t>Pour votre cha</w:t>
            </w:r>
            <w:r>
              <w:rPr>
                <w:lang w:val="fr-FR"/>
              </w:rPr>
              <w:t>î</w:t>
            </w:r>
            <w:r>
              <w:rPr>
                <w:lang w:val="fr-FR"/>
              </w:rPr>
              <w:t xml:space="preserve">ne, cliquez sur le bouton </w:t>
            </w:r>
            <w:r>
              <w:rPr>
                <w:rStyle w:val="mqInternal"/>
                <w:noProof/>
                <w:lang w:val="fr-FR"/>
              </w:rPr>
              <w:t>[1}</w:t>
            </w:r>
            <w:r>
              <w:rPr>
                <w:lang w:val="fr-FR"/>
              </w:rPr>
              <w:t>Aper</w:t>
            </w:r>
            <w:r>
              <w:rPr>
                <w:lang w:val="fr-FR"/>
              </w:rPr>
              <w:t>ç</w:t>
            </w:r>
            <w:r>
              <w:rPr>
                <w:lang w:val="fr-FR"/>
              </w:rPr>
              <w:t xml:space="preserve">u et mise </w:t>
            </w:r>
            <w:r>
              <w:rPr>
                <w:lang w:val="fr-FR"/>
              </w:rPr>
              <w:t>à</w:t>
            </w:r>
            <w:r>
              <w:rPr>
                <w:lang w:val="fr-FR"/>
              </w:rPr>
              <w:t xml:space="preserve"> jour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685e6986-3d4c-4d80-9f9c-eca62eef3d29</w:t>
            </w:r>
          </w:p>
        </w:tc>
        <w:tc>
          <w:tcPr>
            <w:tcW w:w="7407" w:type="dxa"/>
            <w:shd w:val="clear" w:color="auto" w:fill="F2F2F2" w:themeFill="background1" w:themeFillShade="F2"/>
          </w:tcPr>
          <w:p w:rsidR="00000000" w:rsidRDefault="003238CB">
            <w:pPr>
              <w:rPr>
                <w:noProof/>
              </w:rPr>
            </w:pPr>
            <w:r>
              <w:rPr>
                <w:noProof/>
              </w:rPr>
              <w:t>Update Properties</w:t>
            </w:r>
          </w:p>
        </w:tc>
        <w:tc>
          <w:tcPr>
            <w:tcW w:w="7407" w:type="dxa"/>
          </w:tcPr>
          <w:p w:rsidR="00000000" w:rsidRDefault="003238CB">
            <w:pPr>
              <w:rPr>
                <w:lang w:val="fr-FR"/>
              </w:rPr>
            </w:pPr>
            <w:r>
              <w:rPr>
                <w:lang w:val="fr-FR"/>
              </w:rPr>
              <w:t xml:space="preserve">Mettre </w:t>
            </w:r>
            <w:r>
              <w:rPr>
                <w:lang w:val="fr-FR"/>
              </w:rPr>
              <w:t>à</w:t>
            </w:r>
            <w:r>
              <w:rPr>
                <w:lang w:val="fr-FR"/>
              </w:rPr>
              <w:t xml:space="preserve"> jour 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baecbbcf-4deb-40d9-b6ec-27f197f497f0</w:t>
            </w:r>
          </w:p>
        </w:tc>
        <w:tc>
          <w:tcPr>
            <w:tcW w:w="7407" w:type="dxa"/>
            <w:shd w:val="clear" w:color="auto" w:fill="F2F2F2" w:themeFill="background1" w:themeFillShade="F2"/>
          </w:tcPr>
          <w:p w:rsidR="00000000" w:rsidRDefault="003238CB">
            <w:pPr>
              <w:rPr>
                <w:noProof/>
              </w:rPr>
            </w:pPr>
            <w:r>
              <w:rPr>
                <w:noProof/>
              </w:rPr>
              <w:t>Update Properties</w:t>
            </w:r>
          </w:p>
        </w:tc>
        <w:tc>
          <w:tcPr>
            <w:tcW w:w="7407" w:type="dxa"/>
          </w:tcPr>
          <w:p w:rsidR="00000000" w:rsidRDefault="003238CB">
            <w:pPr>
              <w:rPr>
                <w:lang w:val="fr-FR"/>
              </w:rPr>
            </w:pPr>
            <w:r>
              <w:rPr>
                <w:lang w:val="fr-FR"/>
              </w:rPr>
              <w:t xml:space="preserve">Mettre </w:t>
            </w:r>
            <w:r>
              <w:rPr>
                <w:lang w:val="fr-FR"/>
              </w:rPr>
              <w:t>à</w:t>
            </w:r>
            <w:r>
              <w:rPr>
                <w:lang w:val="fr-FR"/>
              </w:rPr>
              <w:t xml:space="preserve"> jour 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417792db-b6e8-4712-99ce-98e5b8b8bd04</w:t>
            </w:r>
          </w:p>
        </w:tc>
        <w:tc>
          <w:tcPr>
            <w:tcW w:w="7407" w:type="dxa"/>
            <w:shd w:val="clear" w:color="auto" w:fill="F2F2F2" w:themeFill="background1" w:themeFillShade="F2"/>
          </w:tcPr>
          <w:p w:rsidR="00000000" w:rsidRDefault="003238CB">
            <w:pPr>
              <w:rPr>
                <w:noProof/>
              </w:rPr>
            </w:pPr>
            <w:r>
              <w:rPr>
                <w:noProof/>
              </w:rPr>
              <w:t xml:space="preserve">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Properties</w:t>
            </w:r>
            <w:r>
              <w:rPr>
                <w:rStyle w:val="mqInternal"/>
                <w:noProof/>
              </w:rPr>
              <w:t>{2]</w:t>
            </w:r>
            <w:r>
              <w:rPr>
                <w:noProof/>
              </w:rPr>
              <w:t>.</w:t>
            </w:r>
          </w:p>
        </w:tc>
        <w:tc>
          <w:tcPr>
            <w:tcW w:w="7407" w:type="dxa"/>
          </w:tcPr>
          <w:p w:rsidR="00000000" w:rsidRDefault="003238CB">
            <w:pPr>
              <w:rPr>
                <w:lang w:val="fr-FR"/>
              </w:rPr>
            </w:pPr>
            <w:r>
              <w:rPr>
                <w:lang w:val="fr-FR"/>
              </w:rPr>
              <w:t>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Propri</w:t>
            </w:r>
            <w:r>
              <w:rPr>
                <w:lang w:val="fr-FR"/>
              </w:rPr>
              <w:t>é</w:t>
            </w:r>
            <w:r>
              <w:rPr>
                <w:lang w:val="fr-FR"/>
              </w:rPr>
              <w:t>t</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8d22a188-826d-4c98-b457-d3bfa2f56f39</w:t>
            </w:r>
          </w:p>
        </w:tc>
        <w:tc>
          <w:tcPr>
            <w:tcW w:w="7407" w:type="dxa"/>
            <w:shd w:val="clear" w:color="auto" w:fill="F2F2F2" w:themeFill="background1" w:themeFillShade="F2"/>
          </w:tcPr>
          <w:p w:rsidR="00000000" w:rsidRDefault="003238CB">
            <w:pPr>
              <w:rPr>
                <w:noProof/>
              </w:rPr>
            </w:pPr>
            <w:r>
              <w:rPr>
                <w:noProof/>
              </w:rPr>
              <w:t>Properties dropdown menu</w:t>
            </w:r>
          </w:p>
        </w:tc>
        <w:tc>
          <w:tcPr>
            <w:tcW w:w="7407" w:type="dxa"/>
          </w:tcPr>
          <w:p w:rsidR="00000000" w:rsidRDefault="003238CB">
            <w:pPr>
              <w:rPr>
                <w:lang w:val="fr-FR"/>
              </w:rPr>
            </w:pPr>
            <w:r>
              <w:rPr>
                <w:lang w:val="fr-FR"/>
              </w:rPr>
              <w:t>Menu d</w:t>
            </w:r>
            <w:r>
              <w:rPr>
                <w:lang w:val="fr-FR"/>
              </w:rPr>
              <w:t>é</w:t>
            </w:r>
            <w:r>
              <w:rPr>
                <w:lang w:val="fr-FR"/>
              </w:rPr>
              <w:t>roulant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18d63415-ebc9-42fc-aaf3-644b03b7739f</w:t>
            </w:r>
          </w:p>
        </w:tc>
        <w:tc>
          <w:tcPr>
            <w:tcW w:w="7407" w:type="dxa"/>
            <w:shd w:val="clear" w:color="auto" w:fill="F2F2F2" w:themeFill="background1" w:themeFillShade="F2"/>
          </w:tcPr>
          <w:p w:rsidR="00000000" w:rsidRDefault="003238CB">
            <w:pPr>
              <w:rPr>
                <w:noProof/>
              </w:rPr>
            </w:pPr>
            <w:r>
              <w:rPr>
                <w:noProof/>
              </w:rPr>
              <w:t>Properties dropdown menu</w:t>
            </w:r>
          </w:p>
        </w:tc>
        <w:tc>
          <w:tcPr>
            <w:tcW w:w="7407" w:type="dxa"/>
          </w:tcPr>
          <w:p w:rsidR="00000000" w:rsidRDefault="003238CB">
            <w:pPr>
              <w:rPr>
                <w:lang w:val="fr-FR"/>
              </w:rPr>
            </w:pPr>
            <w:r>
              <w:rPr>
                <w:lang w:val="fr-FR"/>
              </w:rPr>
              <w:t>Menu d</w:t>
            </w:r>
            <w:r>
              <w:rPr>
                <w:lang w:val="fr-FR"/>
              </w:rPr>
              <w:t>é</w:t>
            </w:r>
            <w:r>
              <w:rPr>
                <w:lang w:val="fr-FR"/>
              </w:rPr>
              <w:t>roulant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c57e64dd-bac4-4879-90c9-c3d6a304f2be</w:t>
            </w:r>
          </w:p>
        </w:tc>
        <w:tc>
          <w:tcPr>
            <w:tcW w:w="7407" w:type="dxa"/>
            <w:shd w:val="clear" w:color="auto" w:fill="F2F2F2" w:themeFill="background1" w:themeFillShade="F2"/>
          </w:tcPr>
          <w:p w:rsidR="00000000" w:rsidRDefault="003238CB">
            <w:pPr>
              <w:rPr>
                <w:noProof/>
              </w:rPr>
            </w:pPr>
            <w:r>
              <w:rPr>
                <w:noProof/>
              </w:rPr>
              <w:t xml:space="preserve">You should see a list of channel </w:t>
            </w:r>
            <w:r>
              <w:rPr>
                <w:noProof/>
              </w:rPr>
              <w:t>properties.</w:t>
            </w:r>
          </w:p>
        </w:tc>
        <w:tc>
          <w:tcPr>
            <w:tcW w:w="7407" w:type="dxa"/>
          </w:tcPr>
          <w:p w:rsidR="00000000" w:rsidRDefault="003238CB">
            <w:pPr>
              <w:rPr>
                <w:lang w:val="fr-FR"/>
              </w:rPr>
            </w:pPr>
            <w:r>
              <w:rPr>
                <w:lang w:val="fr-FR"/>
              </w:rPr>
              <w:t>Vous devriez voir une liste des propri</w:t>
            </w:r>
            <w:r>
              <w:rPr>
                <w:lang w:val="fr-FR"/>
              </w:rPr>
              <w:t>é</w:t>
            </w:r>
            <w:r>
              <w:rPr>
                <w:lang w:val="fr-FR"/>
              </w:rPr>
              <w:t>t</w:t>
            </w:r>
            <w:r>
              <w:rPr>
                <w:lang w:val="fr-FR"/>
              </w:rPr>
              <w:t>é</w:t>
            </w:r>
            <w:r>
              <w:rPr>
                <w:lang w:val="fr-FR"/>
              </w:rPr>
              <w:t>s de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2d0cc827-1229-446b-8095-3a740fd71d9d</w:t>
            </w:r>
          </w:p>
        </w:tc>
        <w:tc>
          <w:tcPr>
            <w:tcW w:w="7407" w:type="dxa"/>
            <w:shd w:val="clear" w:color="auto" w:fill="F2F2F2" w:themeFill="background1" w:themeFillShade="F2"/>
          </w:tcPr>
          <w:p w:rsidR="00000000" w:rsidRDefault="003238CB">
            <w:pPr>
              <w:rPr>
                <w:noProof/>
              </w:rPr>
            </w:pPr>
            <w:r>
              <w:rPr>
                <w:noProof/>
              </w:rPr>
              <w:t>On the left side, you will see a list of Channel Store countries where your channel will appear.</w:t>
            </w:r>
          </w:p>
        </w:tc>
        <w:tc>
          <w:tcPr>
            <w:tcW w:w="7407" w:type="dxa"/>
          </w:tcPr>
          <w:p w:rsidR="00000000" w:rsidRDefault="003238CB">
            <w:pPr>
              <w:rPr>
                <w:lang w:val="fr-FR"/>
              </w:rPr>
            </w:pPr>
            <w:r>
              <w:rPr>
                <w:lang w:val="fr-FR"/>
              </w:rPr>
              <w:t>Sur le c</w:t>
            </w:r>
            <w:r>
              <w:rPr>
                <w:lang w:val="fr-FR"/>
              </w:rPr>
              <w:t>ô</w:t>
            </w:r>
            <w:r>
              <w:rPr>
                <w:lang w:val="fr-FR"/>
              </w:rPr>
              <w:t>t</w:t>
            </w:r>
            <w:r>
              <w:rPr>
                <w:lang w:val="fr-FR"/>
              </w:rPr>
              <w:t>é</w:t>
            </w:r>
            <w:r>
              <w:rPr>
                <w:lang w:val="fr-FR"/>
              </w:rPr>
              <w:t xml:space="preserve"> gauche, vous verrez une liste des pays du Channel Store o</w:t>
            </w:r>
            <w:r>
              <w:rPr>
                <w:lang w:val="fr-FR"/>
              </w:rPr>
              <w:t>ù</w:t>
            </w:r>
            <w:r>
              <w:rPr>
                <w:lang w:val="fr-FR"/>
              </w:rPr>
              <w:t xml:space="preserve"> votre cha</w:t>
            </w:r>
            <w:r>
              <w:rPr>
                <w:lang w:val="fr-FR"/>
              </w:rPr>
              <w:t>î</w:t>
            </w:r>
            <w:r>
              <w:rPr>
                <w:lang w:val="fr-FR"/>
              </w:rPr>
              <w:t>ne appara</w:t>
            </w:r>
            <w:r>
              <w:rPr>
                <w:lang w:val="fr-FR"/>
              </w:rPr>
              <w:t>î</w:t>
            </w:r>
            <w:r>
              <w:rPr>
                <w:lang w:val="fr-FR"/>
              </w:rPr>
              <w:t>tra.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9bb0801f-277d-4407-b7b4-4a89310d843d</w:t>
            </w:r>
          </w:p>
        </w:tc>
        <w:tc>
          <w:tcPr>
            <w:tcW w:w="7407" w:type="dxa"/>
            <w:shd w:val="clear" w:color="auto" w:fill="F2F2F2" w:themeFill="background1" w:themeFillShade="F2"/>
          </w:tcPr>
          <w:p w:rsidR="00000000" w:rsidRDefault="003238CB">
            <w:pPr>
              <w:rPr>
                <w:noProof/>
              </w:rPr>
            </w:pPr>
            <w:r>
              <w:rPr>
                <w:noProof/>
              </w:rPr>
              <w:t>For testing, you can select all countries.</w:t>
            </w:r>
          </w:p>
        </w:tc>
        <w:tc>
          <w:tcPr>
            <w:tcW w:w="7407" w:type="dxa"/>
          </w:tcPr>
          <w:p w:rsidR="00000000" w:rsidRDefault="003238CB">
            <w:pPr>
              <w:rPr>
                <w:lang w:val="fr-FR"/>
              </w:rPr>
            </w:pPr>
            <w:r>
              <w:rPr>
                <w:lang w:val="fr-FR"/>
              </w:rPr>
              <w:t>Pour les tests, vous pouvez s</w:t>
            </w:r>
            <w:r>
              <w:rPr>
                <w:lang w:val="fr-FR"/>
              </w:rPr>
              <w:t>é</w:t>
            </w:r>
            <w:r>
              <w:rPr>
                <w:lang w:val="fr-FR"/>
              </w:rPr>
              <w:t>lectionner tous les pays.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bc971429-b897-4789-a3d2-c687288377f6</w:t>
            </w:r>
          </w:p>
        </w:tc>
        <w:tc>
          <w:tcPr>
            <w:tcW w:w="7407" w:type="dxa"/>
            <w:shd w:val="clear" w:color="auto" w:fill="F2F2F2" w:themeFill="background1" w:themeFillShade="F2"/>
          </w:tcPr>
          <w:p w:rsidR="00000000" w:rsidRDefault="003238CB">
            <w:pPr>
              <w:rPr>
                <w:noProof/>
              </w:rPr>
            </w:pPr>
            <w:r>
              <w:rPr>
                <w:noProof/>
              </w:rPr>
              <w:t>For your live channel, choose the countries where you want your channel to be seen.</w:t>
            </w:r>
          </w:p>
        </w:tc>
        <w:tc>
          <w:tcPr>
            <w:tcW w:w="7407" w:type="dxa"/>
          </w:tcPr>
          <w:p w:rsidR="00000000" w:rsidRDefault="003238CB">
            <w:pPr>
              <w:rPr>
                <w:lang w:val="fr-FR"/>
              </w:rPr>
            </w:pPr>
            <w:r>
              <w:rPr>
                <w:lang w:val="fr-FR"/>
              </w:rPr>
              <w:t>Pour votre cha</w:t>
            </w:r>
            <w:r>
              <w:rPr>
                <w:lang w:val="fr-FR"/>
              </w:rPr>
              <w:t>î</w:t>
            </w:r>
            <w:r>
              <w:rPr>
                <w:lang w:val="fr-FR"/>
              </w:rPr>
              <w:t>ne en direct, choisissez les pays o</w:t>
            </w:r>
            <w:r>
              <w:rPr>
                <w:lang w:val="fr-FR"/>
              </w:rPr>
              <w:t>ù</w:t>
            </w:r>
            <w:r>
              <w:rPr>
                <w:lang w:val="fr-FR"/>
              </w:rPr>
              <w:t xml:space="preserve"> vous souhaitez voir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0a22afc3-718d-4860-ba53-908a56760536</w:t>
            </w:r>
          </w:p>
        </w:tc>
        <w:tc>
          <w:tcPr>
            <w:tcW w:w="7407" w:type="dxa"/>
            <w:shd w:val="clear" w:color="auto" w:fill="F2F2F2" w:themeFill="background1" w:themeFillShade="F2"/>
          </w:tcPr>
          <w:p w:rsidR="00000000" w:rsidRDefault="003238CB">
            <w:pPr>
              <w:rPr>
                <w:noProof/>
              </w:rPr>
            </w:pPr>
            <w:r>
              <w:rPr>
                <w:noProof/>
              </w:rPr>
              <w:t>Channel</w:t>
            </w:r>
            <w:r>
              <w:rPr>
                <w:noProof/>
              </w:rPr>
              <w:t xml:space="preserve"> Store countries</w:t>
            </w:r>
          </w:p>
        </w:tc>
        <w:tc>
          <w:tcPr>
            <w:tcW w:w="7407" w:type="dxa"/>
          </w:tcPr>
          <w:p w:rsidR="00000000" w:rsidRDefault="003238CB">
            <w:pPr>
              <w:rPr>
                <w:lang w:val="fr-FR"/>
              </w:rPr>
            </w:pPr>
            <w:r>
              <w:rPr>
                <w:lang w:val="fr-FR"/>
              </w:rPr>
              <w:t>Pays du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2ce58826-1adb-4259-bac5-52cc53b9e236</w:t>
            </w:r>
          </w:p>
        </w:tc>
        <w:tc>
          <w:tcPr>
            <w:tcW w:w="7407" w:type="dxa"/>
            <w:shd w:val="clear" w:color="auto" w:fill="F2F2F2" w:themeFill="background1" w:themeFillShade="F2"/>
          </w:tcPr>
          <w:p w:rsidR="00000000" w:rsidRDefault="003238CB">
            <w:pPr>
              <w:rPr>
                <w:noProof/>
              </w:rPr>
            </w:pPr>
            <w:r>
              <w:rPr>
                <w:noProof/>
              </w:rPr>
              <w:t>Channel Store countries</w:t>
            </w:r>
          </w:p>
        </w:tc>
        <w:tc>
          <w:tcPr>
            <w:tcW w:w="7407" w:type="dxa"/>
          </w:tcPr>
          <w:p w:rsidR="00000000" w:rsidRDefault="003238CB">
            <w:pPr>
              <w:rPr>
                <w:lang w:val="fr-FR"/>
              </w:rPr>
            </w:pPr>
            <w:r>
              <w:rPr>
                <w:lang w:val="fr-FR"/>
              </w:rPr>
              <w:t>Pays du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8976fdf4-b75c-46c3-a4b9-1d2057378843</w:t>
            </w:r>
          </w:p>
        </w:tc>
        <w:tc>
          <w:tcPr>
            <w:tcW w:w="7407" w:type="dxa"/>
            <w:shd w:val="clear" w:color="auto" w:fill="F2F2F2" w:themeFill="background1" w:themeFillShade="F2"/>
          </w:tcPr>
          <w:p w:rsidR="00000000" w:rsidRDefault="003238CB">
            <w:pPr>
              <w:rPr>
                <w:noProof/>
              </w:rPr>
            </w:pPr>
            <w:r>
              <w:rPr>
                <w:noProof/>
              </w:rPr>
              <w:t xml:space="preserve">For accessibility features and compliance, select </w:t>
            </w:r>
            <w:r>
              <w:rPr>
                <w:rStyle w:val="mqInternal"/>
                <w:noProof/>
              </w:rPr>
              <w:t>[1}</w:t>
            </w:r>
            <w:r>
              <w:rPr>
                <w:noProof/>
              </w:rPr>
              <w:t>Yes</w:t>
            </w:r>
            <w:r>
              <w:rPr>
                <w:rStyle w:val="mqInternal"/>
                <w:noProof/>
              </w:rPr>
              <w:t>{2]</w:t>
            </w:r>
            <w:r>
              <w:rPr>
                <w:noProof/>
              </w:rPr>
              <w:t>.</w:t>
            </w:r>
          </w:p>
        </w:tc>
        <w:tc>
          <w:tcPr>
            <w:tcW w:w="7407" w:type="dxa"/>
          </w:tcPr>
          <w:p w:rsidR="00000000" w:rsidRDefault="003238CB">
            <w:pPr>
              <w:rPr>
                <w:lang w:val="fr-FR"/>
              </w:rPr>
            </w:pPr>
            <w:r>
              <w:rPr>
                <w:lang w:val="fr-FR"/>
              </w:rPr>
              <w:t>Pour les fonctionnalit</w:t>
            </w:r>
            <w:r>
              <w:rPr>
                <w:lang w:val="fr-FR"/>
              </w:rPr>
              <w:t>é</w:t>
            </w:r>
            <w:r>
              <w:rPr>
                <w:lang w:val="fr-FR"/>
              </w:rPr>
              <w:t>s d</w:t>
            </w:r>
            <w:r>
              <w:rPr>
                <w:lang w:val="fr-FR"/>
              </w:rPr>
              <w:t>'accessibilit</w:t>
            </w:r>
            <w:r>
              <w:rPr>
                <w:lang w:val="fr-FR"/>
              </w:rPr>
              <w:t>é</w:t>
            </w:r>
            <w:r>
              <w:rPr>
                <w:lang w:val="fr-FR"/>
              </w:rPr>
              <w:t xml:space="preserve"> et la conformit</w:t>
            </w:r>
            <w:r>
              <w:rPr>
                <w:lang w:val="fr-FR"/>
              </w:rPr>
              <w:t>é</w:t>
            </w:r>
            <w:r>
              <w:rPr>
                <w:lang w:val="fr-FR"/>
              </w:rPr>
              <w:t>, s</w:t>
            </w:r>
            <w:r>
              <w:rPr>
                <w:lang w:val="fr-FR"/>
              </w:rPr>
              <w:t>é</w:t>
            </w:r>
            <w:r>
              <w:rPr>
                <w:lang w:val="fr-FR"/>
              </w:rPr>
              <w:t xml:space="preserve">lectionnez </w:t>
            </w:r>
            <w:r>
              <w:rPr>
                <w:rStyle w:val="mqInternal"/>
                <w:noProof/>
                <w:lang w:val="fr-FR"/>
              </w:rPr>
              <w:t>[1}</w:t>
            </w:r>
            <w:r>
              <w:rPr>
                <w:lang w:val="fr-FR"/>
              </w:rPr>
              <w:t>Oui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7ccd2fab-e445-468d-a989-961a3d0a3d14</w:t>
            </w:r>
          </w:p>
        </w:tc>
        <w:tc>
          <w:tcPr>
            <w:tcW w:w="7407" w:type="dxa"/>
            <w:shd w:val="clear" w:color="auto" w:fill="F2F2F2" w:themeFill="background1" w:themeFillShade="F2"/>
          </w:tcPr>
          <w:p w:rsidR="00000000" w:rsidRDefault="003238CB">
            <w:pPr>
              <w:rPr>
                <w:noProof/>
              </w:rPr>
            </w:pPr>
            <w:r>
              <w:rPr>
                <w:noProof/>
              </w:rPr>
              <w:t>All Brightcove Beacon apps meet these requirements.</w:t>
            </w:r>
          </w:p>
        </w:tc>
        <w:tc>
          <w:tcPr>
            <w:tcW w:w="7407" w:type="dxa"/>
          </w:tcPr>
          <w:p w:rsidR="00000000" w:rsidRDefault="003238CB">
            <w:pPr>
              <w:rPr>
                <w:lang w:val="fr-FR"/>
              </w:rPr>
            </w:pPr>
            <w:r>
              <w:rPr>
                <w:lang w:val="fr-FR"/>
              </w:rPr>
              <w:t>Toutes les applications Brightcove Beacon r</w:t>
            </w:r>
            <w:r>
              <w:rPr>
                <w:lang w:val="fr-FR"/>
              </w:rPr>
              <w:t>é</w:t>
            </w:r>
            <w:r>
              <w:rPr>
                <w:lang w:val="fr-FR"/>
              </w:rPr>
              <w:t xml:space="preserve">pondent </w:t>
            </w:r>
            <w:r>
              <w:rPr>
                <w:lang w:val="fr-FR"/>
              </w:rPr>
              <w:t>à</w:t>
            </w:r>
            <w:r>
              <w:rPr>
                <w:lang w:val="fr-FR"/>
              </w:rPr>
              <w:t xml:space="preserve"> ces 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bb2389d4-153a-491c-8ed9-e1344c1e180b</w:t>
            </w:r>
          </w:p>
        </w:tc>
        <w:tc>
          <w:tcPr>
            <w:tcW w:w="7407" w:type="dxa"/>
            <w:shd w:val="clear" w:color="auto" w:fill="F2F2F2" w:themeFill="background1" w:themeFillShade="F2"/>
          </w:tcPr>
          <w:p w:rsidR="00000000" w:rsidRDefault="003238CB">
            <w:pPr>
              <w:rPr>
                <w:noProof/>
              </w:rPr>
            </w:pPr>
            <w:r>
              <w:rPr>
                <w:noProof/>
              </w:rPr>
              <w:t>Accessibility</w:t>
            </w:r>
          </w:p>
        </w:tc>
        <w:tc>
          <w:tcPr>
            <w:tcW w:w="7407" w:type="dxa"/>
          </w:tcPr>
          <w:p w:rsidR="00000000" w:rsidRDefault="003238CB">
            <w:pPr>
              <w:rPr>
                <w:lang w:val="fr-FR"/>
              </w:rPr>
            </w:pPr>
            <w:r>
              <w:rPr>
                <w:lang w:val="fr-FR"/>
              </w:rPr>
              <w:t>Accessibilit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86fd2869-e23a-43f2-b7c1-d84cc44b9866</w:t>
            </w:r>
          </w:p>
        </w:tc>
        <w:tc>
          <w:tcPr>
            <w:tcW w:w="7407" w:type="dxa"/>
            <w:shd w:val="clear" w:color="auto" w:fill="F2F2F2" w:themeFill="background1" w:themeFillShade="F2"/>
          </w:tcPr>
          <w:p w:rsidR="00000000" w:rsidRDefault="003238CB">
            <w:pPr>
              <w:rPr>
                <w:noProof/>
              </w:rPr>
            </w:pPr>
            <w:r>
              <w:rPr>
                <w:noProof/>
              </w:rPr>
              <w:t>Accessibility</w:t>
            </w:r>
          </w:p>
        </w:tc>
        <w:tc>
          <w:tcPr>
            <w:tcW w:w="7407" w:type="dxa"/>
          </w:tcPr>
          <w:p w:rsidR="00000000" w:rsidRDefault="003238CB">
            <w:pPr>
              <w:rPr>
                <w:lang w:val="fr-FR"/>
              </w:rPr>
            </w:pPr>
            <w:r>
              <w:rPr>
                <w:lang w:val="fr-FR"/>
              </w:rPr>
              <w:t>Accessibilit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e2c5471d-192b-4441-b342-b9733256e2b7</w:t>
            </w:r>
          </w:p>
        </w:tc>
        <w:tc>
          <w:tcPr>
            <w:tcW w:w="7407" w:type="dxa"/>
            <w:shd w:val="clear" w:color="auto" w:fill="F2F2F2" w:themeFill="background1" w:themeFillShade="F2"/>
          </w:tcPr>
          <w:p w:rsidR="00000000" w:rsidRDefault="003238CB">
            <w:pPr>
              <w:rPr>
                <w:noProof/>
              </w:rPr>
            </w:pPr>
            <w:r>
              <w:rPr>
                <w:noProof/>
              </w:rPr>
              <w:t>Based on your content, choose the appropriate content rating.</w:t>
            </w:r>
          </w:p>
        </w:tc>
        <w:tc>
          <w:tcPr>
            <w:tcW w:w="7407" w:type="dxa"/>
          </w:tcPr>
          <w:p w:rsidR="00000000" w:rsidRDefault="003238CB">
            <w:pPr>
              <w:rPr>
                <w:lang w:val="fr-FR"/>
              </w:rPr>
            </w:pPr>
            <w:r>
              <w:rPr>
                <w:lang w:val="fr-FR"/>
              </w:rPr>
              <w:t>En fonction de vo</w:t>
            </w:r>
            <w:r>
              <w:rPr>
                <w:lang w:val="fr-FR"/>
              </w:rPr>
              <w:t>tre contenu, choisissez la cote de contenu appropri</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8f05e877-f44b-4e5b-9a05-f39ad14a8690</w:t>
            </w:r>
          </w:p>
        </w:tc>
        <w:tc>
          <w:tcPr>
            <w:tcW w:w="7407" w:type="dxa"/>
            <w:shd w:val="clear" w:color="auto" w:fill="F2F2F2" w:themeFill="background1" w:themeFillShade="F2"/>
          </w:tcPr>
          <w:p w:rsidR="00000000" w:rsidRDefault="003238CB">
            <w:pPr>
              <w:rPr>
                <w:noProof/>
              </w:rPr>
            </w:pPr>
            <w:r>
              <w:rPr>
                <w:noProof/>
              </w:rPr>
              <w:t>Content rating</w:t>
            </w:r>
          </w:p>
        </w:tc>
        <w:tc>
          <w:tcPr>
            <w:tcW w:w="7407" w:type="dxa"/>
          </w:tcPr>
          <w:p w:rsidR="00000000" w:rsidRDefault="003238CB">
            <w:pPr>
              <w:rPr>
                <w:lang w:val="fr-FR"/>
              </w:rPr>
            </w:pPr>
            <w:r>
              <w:rPr>
                <w:lang w:val="fr-FR"/>
              </w:rPr>
              <w:t>Classement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b10f1a9c-ddba-49b4-be0b-ab45160f373c</w:t>
            </w:r>
          </w:p>
        </w:tc>
        <w:tc>
          <w:tcPr>
            <w:tcW w:w="7407" w:type="dxa"/>
            <w:shd w:val="clear" w:color="auto" w:fill="F2F2F2" w:themeFill="background1" w:themeFillShade="F2"/>
          </w:tcPr>
          <w:p w:rsidR="00000000" w:rsidRDefault="003238CB">
            <w:pPr>
              <w:rPr>
                <w:noProof/>
              </w:rPr>
            </w:pPr>
            <w:r>
              <w:rPr>
                <w:noProof/>
              </w:rPr>
              <w:t>Content rating</w:t>
            </w:r>
          </w:p>
        </w:tc>
        <w:tc>
          <w:tcPr>
            <w:tcW w:w="7407" w:type="dxa"/>
          </w:tcPr>
          <w:p w:rsidR="00000000" w:rsidRDefault="003238CB">
            <w:pPr>
              <w:rPr>
                <w:lang w:val="fr-FR"/>
              </w:rPr>
            </w:pPr>
            <w:r>
              <w:rPr>
                <w:lang w:val="fr-FR"/>
              </w:rPr>
              <w:t>Classement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75452091-ecb0-4b9b-982a-aa1bc75c00a1</w:t>
            </w:r>
          </w:p>
        </w:tc>
        <w:tc>
          <w:tcPr>
            <w:tcW w:w="7407" w:type="dxa"/>
            <w:shd w:val="clear" w:color="auto" w:fill="F2F2F2" w:themeFill="background1" w:themeFillShade="F2"/>
          </w:tcPr>
          <w:p w:rsidR="00000000" w:rsidRDefault="003238CB">
            <w:pPr>
              <w:rPr>
                <w:noProof/>
              </w:rPr>
            </w:pPr>
            <w:r>
              <w:rPr>
                <w:noProof/>
              </w:rPr>
              <w:t>Select whether a customer account is required to access your channel features.</w:t>
            </w:r>
          </w:p>
        </w:tc>
        <w:tc>
          <w:tcPr>
            <w:tcW w:w="7407" w:type="dxa"/>
          </w:tcPr>
          <w:p w:rsidR="00000000" w:rsidRDefault="003238CB">
            <w:pPr>
              <w:rPr>
                <w:lang w:val="fr-FR"/>
              </w:rPr>
            </w:pPr>
            <w:r>
              <w:rPr>
                <w:lang w:val="fr-FR"/>
              </w:rPr>
              <w:t>Indiquez si un compte client est requis pour acc</w:t>
            </w:r>
            <w:r>
              <w:rPr>
                <w:lang w:val="fr-FR"/>
              </w:rPr>
              <w:t>é</w:t>
            </w:r>
            <w:r>
              <w:rPr>
                <w:lang w:val="fr-FR"/>
              </w:rPr>
              <w:t>der aux fonctionnalit</w:t>
            </w:r>
            <w:r>
              <w:rPr>
                <w:lang w:val="fr-FR"/>
              </w:rPr>
              <w:t>é</w:t>
            </w:r>
            <w:r>
              <w:rPr>
                <w:lang w:val="fr-FR"/>
              </w:rPr>
              <w:t>s de votre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192392a2-6091-4ca5-bc58-6d8062d14224</w:t>
            </w:r>
          </w:p>
        </w:tc>
        <w:tc>
          <w:tcPr>
            <w:tcW w:w="7407" w:type="dxa"/>
            <w:shd w:val="clear" w:color="auto" w:fill="F2F2F2" w:themeFill="background1" w:themeFillShade="F2"/>
          </w:tcPr>
          <w:p w:rsidR="00000000" w:rsidRDefault="003238CB">
            <w:pPr>
              <w:rPr>
                <w:noProof/>
              </w:rPr>
            </w:pPr>
            <w:r>
              <w:rPr>
                <w:noProof/>
              </w:rPr>
              <w:t>Customer account</w:t>
            </w:r>
          </w:p>
        </w:tc>
        <w:tc>
          <w:tcPr>
            <w:tcW w:w="7407" w:type="dxa"/>
          </w:tcPr>
          <w:p w:rsidR="00000000" w:rsidRDefault="003238CB">
            <w:pPr>
              <w:rPr>
                <w:lang w:val="fr-FR"/>
              </w:rPr>
            </w:pPr>
            <w:r>
              <w:rPr>
                <w:lang w:val="fr-FR"/>
              </w:rPr>
              <w:t>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9f94ddb0-1</w:t>
            </w:r>
            <w:r>
              <w:rPr>
                <w:noProof/>
                <w:sz w:val="2"/>
              </w:rPr>
              <w:t>b77-44b7-a523-ac59d9617d6d</w:t>
            </w:r>
          </w:p>
        </w:tc>
        <w:tc>
          <w:tcPr>
            <w:tcW w:w="7407" w:type="dxa"/>
            <w:shd w:val="clear" w:color="auto" w:fill="F2F2F2" w:themeFill="background1" w:themeFillShade="F2"/>
          </w:tcPr>
          <w:p w:rsidR="00000000" w:rsidRDefault="003238CB">
            <w:pPr>
              <w:rPr>
                <w:noProof/>
              </w:rPr>
            </w:pPr>
            <w:r>
              <w:rPr>
                <w:noProof/>
              </w:rPr>
              <w:t>Customer account</w:t>
            </w:r>
          </w:p>
        </w:tc>
        <w:tc>
          <w:tcPr>
            <w:tcW w:w="7407" w:type="dxa"/>
          </w:tcPr>
          <w:p w:rsidR="00000000" w:rsidRDefault="003238CB">
            <w:pPr>
              <w:rPr>
                <w:lang w:val="fr-FR"/>
              </w:rPr>
            </w:pPr>
            <w:r>
              <w:rPr>
                <w:lang w:val="fr-FR"/>
              </w:rPr>
              <w:t>Compte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5e8daa35-2206-413c-8c96-409d551b4b65</w:t>
            </w:r>
          </w:p>
        </w:tc>
        <w:tc>
          <w:tcPr>
            <w:tcW w:w="7407" w:type="dxa"/>
            <w:shd w:val="clear" w:color="auto" w:fill="F2F2F2" w:themeFill="background1" w:themeFillShade="F2"/>
          </w:tcPr>
          <w:p w:rsidR="00000000" w:rsidRDefault="003238CB">
            <w:pPr>
              <w:rPr>
                <w:noProof/>
              </w:rPr>
            </w:pPr>
            <w:r>
              <w:rPr>
                <w:noProof/>
              </w:rPr>
              <w:t>Enter the URL for the privacy policy associated with your entire app.</w:t>
            </w:r>
          </w:p>
        </w:tc>
        <w:tc>
          <w:tcPr>
            <w:tcW w:w="7407" w:type="dxa"/>
          </w:tcPr>
          <w:p w:rsidR="00000000" w:rsidRDefault="003238CB">
            <w:pPr>
              <w:rPr>
                <w:lang w:val="fr-FR"/>
              </w:rPr>
            </w:pPr>
            <w:r>
              <w:rPr>
                <w:lang w:val="fr-FR"/>
              </w:rPr>
              <w:t>Entrez l'URL de la politique de confidentialit</w:t>
            </w:r>
            <w:r>
              <w:rPr>
                <w:lang w:val="fr-FR"/>
              </w:rPr>
              <w:t>é</w:t>
            </w:r>
            <w:r>
              <w:rPr>
                <w:lang w:val="fr-FR"/>
              </w:rPr>
              <w:t xml:space="preserve"> associ</w:t>
            </w:r>
            <w:r>
              <w:rPr>
                <w:lang w:val="fr-FR"/>
              </w:rPr>
              <w:t>é</w:t>
            </w:r>
            <w:r>
              <w:rPr>
                <w:lang w:val="fr-FR"/>
              </w:rPr>
              <w:t xml:space="preserve">e </w:t>
            </w:r>
            <w:r>
              <w:rPr>
                <w:lang w:val="fr-FR"/>
              </w:rPr>
              <w:t>à</w:t>
            </w:r>
            <w:r>
              <w:rPr>
                <w:lang w:val="fr-FR"/>
              </w:rPr>
              <w:t xml:space="preserve"> l'ensemble de votre applic</w:t>
            </w:r>
            <w:r>
              <w:rPr>
                <w:lang w:val="fr-FR"/>
              </w:rPr>
              <w: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7f52219e-54da-4136-8cf4-cdbdc5b15d8c</w:t>
            </w:r>
          </w:p>
        </w:tc>
        <w:tc>
          <w:tcPr>
            <w:tcW w:w="7407" w:type="dxa"/>
            <w:shd w:val="clear" w:color="auto" w:fill="F2F2F2" w:themeFill="background1" w:themeFillShade="F2"/>
          </w:tcPr>
          <w:p w:rsidR="00000000" w:rsidRDefault="003238CB">
            <w:pPr>
              <w:rPr>
                <w:noProof/>
              </w:rPr>
            </w:pPr>
            <w:r>
              <w:rPr>
                <w:noProof/>
              </w:rPr>
              <w:t>Privacy policy</w:t>
            </w:r>
          </w:p>
        </w:tc>
        <w:tc>
          <w:tcPr>
            <w:tcW w:w="7407" w:type="dxa"/>
          </w:tcPr>
          <w:p w:rsidR="00000000" w:rsidRDefault="003238CB">
            <w:pPr>
              <w:rPr>
                <w:lang w:val="fr-FR"/>
              </w:rPr>
            </w:pPr>
            <w:r>
              <w:rPr>
                <w:lang w:val="fr-FR"/>
              </w:rPr>
              <w:t>Politique de confidentialit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0ffa8304-ba0f-4cc8-ab7b-6edba4218664</w:t>
            </w:r>
          </w:p>
        </w:tc>
        <w:tc>
          <w:tcPr>
            <w:tcW w:w="7407" w:type="dxa"/>
            <w:shd w:val="clear" w:color="auto" w:fill="F2F2F2" w:themeFill="background1" w:themeFillShade="F2"/>
          </w:tcPr>
          <w:p w:rsidR="00000000" w:rsidRDefault="003238CB">
            <w:pPr>
              <w:rPr>
                <w:noProof/>
              </w:rPr>
            </w:pPr>
            <w:r>
              <w:rPr>
                <w:noProof/>
              </w:rPr>
              <w:t>Privacy policy</w:t>
            </w:r>
          </w:p>
        </w:tc>
        <w:tc>
          <w:tcPr>
            <w:tcW w:w="7407" w:type="dxa"/>
          </w:tcPr>
          <w:p w:rsidR="00000000" w:rsidRDefault="003238CB">
            <w:pPr>
              <w:rPr>
                <w:lang w:val="fr-FR"/>
              </w:rPr>
            </w:pPr>
            <w:r>
              <w:rPr>
                <w:lang w:val="fr-FR"/>
              </w:rPr>
              <w:t>Politique de confidentialit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29e76945-d839-4f9e-a9c3-c0d305a3697f</w:t>
            </w:r>
          </w:p>
        </w:tc>
        <w:tc>
          <w:tcPr>
            <w:tcW w:w="7407" w:type="dxa"/>
            <w:shd w:val="clear" w:color="auto" w:fill="F2F2F2" w:themeFill="background1" w:themeFillShade="F2"/>
          </w:tcPr>
          <w:p w:rsidR="00000000" w:rsidRDefault="003238CB">
            <w:pPr>
              <w:rPr>
                <w:noProof/>
              </w:rPr>
            </w:pPr>
            <w:r>
              <w:rPr>
                <w:noProof/>
              </w:rPr>
              <w:t>The Vanity Access Code is automatically generated by Roku.</w:t>
            </w:r>
          </w:p>
        </w:tc>
        <w:tc>
          <w:tcPr>
            <w:tcW w:w="7407" w:type="dxa"/>
          </w:tcPr>
          <w:p w:rsidR="00000000" w:rsidRDefault="003238CB">
            <w:pPr>
              <w:rPr>
                <w:lang w:val="fr-FR"/>
              </w:rPr>
            </w:pPr>
            <w:r>
              <w:rPr>
                <w:lang w:val="fr-FR"/>
              </w:rPr>
              <w:t>Le code d'acc</w:t>
            </w:r>
            <w:r>
              <w:rPr>
                <w:lang w:val="fr-FR"/>
              </w:rPr>
              <w:t>è</w:t>
            </w:r>
            <w:r>
              <w:rPr>
                <w:lang w:val="fr-FR"/>
              </w:rPr>
              <w:t>s Vanity est automatiquement g</w:t>
            </w:r>
            <w:r>
              <w:rPr>
                <w:lang w:val="fr-FR"/>
              </w:rPr>
              <w:t>é</w:t>
            </w:r>
            <w:r>
              <w:rPr>
                <w:lang w:val="fr-FR"/>
              </w:rPr>
              <w:t>n</w:t>
            </w:r>
            <w:r>
              <w:rPr>
                <w:lang w:val="fr-FR"/>
              </w:rPr>
              <w:t>é</w:t>
            </w:r>
            <w:r>
              <w:rPr>
                <w:lang w:val="fr-FR"/>
              </w:rPr>
              <w:t>r</w:t>
            </w:r>
            <w:r>
              <w:rPr>
                <w:lang w:val="fr-FR"/>
              </w:rPr>
              <w:t>é</w:t>
            </w:r>
            <w:r>
              <w:rPr>
                <w:lang w:val="fr-FR"/>
              </w:rPr>
              <w:t xml:space="preserve"> par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dba71403-281c-4f3d-98c6-d12d733bf330</w:t>
            </w:r>
          </w:p>
        </w:tc>
        <w:tc>
          <w:tcPr>
            <w:tcW w:w="7407" w:type="dxa"/>
            <w:shd w:val="clear" w:color="auto" w:fill="F2F2F2" w:themeFill="background1" w:themeFillShade="F2"/>
          </w:tcPr>
          <w:p w:rsidR="00000000" w:rsidRDefault="003238CB">
            <w:pPr>
              <w:rPr>
                <w:noProof/>
              </w:rPr>
            </w:pPr>
            <w:r>
              <w:rPr>
                <w:noProof/>
              </w:rPr>
              <w:t>You can leave this value.</w:t>
            </w:r>
          </w:p>
        </w:tc>
        <w:tc>
          <w:tcPr>
            <w:tcW w:w="7407" w:type="dxa"/>
          </w:tcPr>
          <w:p w:rsidR="00000000" w:rsidRDefault="003238CB">
            <w:pPr>
              <w:rPr>
                <w:lang w:val="fr-FR"/>
              </w:rPr>
            </w:pPr>
            <w:r>
              <w:rPr>
                <w:lang w:val="fr-FR"/>
              </w:rPr>
              <w:t>Vous pouvez laisser cette valeur.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876f6771-3d6e-475c-86f1-c46b</w:t>
            </w:r>
            <w:r>
              <w:rPr>
                <w:noProof/>
                <w:sz w:val="2"/>
              </w:rPr>
              <w:t>db075b05</w:t>
            </w:r>
          </w:p>
        </w:tc>
        <w:tc>
          <w:tcPr>
            <w:tcW w:w="7407" w:type="dxa"/>
            <w:shd w:val="clear" w:color="auto" w:fill="F2F2F2" w:themeFill="background1" w:themeFillShade="F2"/>
          </w:tcPr>
          <w:p w:rsidR="00000000" w:rsidRDefault="003238CB">
            <w:pPr>
              <w:rPr>
                <w:noProof/>
              </w:rPr>
            </w:pPr>
            <w:r>
              <w:rPr>
                <w:noProof/>
              </w:rPr>
              <w:t>Vanity code</w:t>
            </w:r>
          </w:p>
        </w:tc>
        <w:tc>
          <w:tcPr>
            <w:tcW w:w="7407" w:type="dxa"/>
          </w:tcPr>
          <w:p w:rsidR="00000000" w:rsidRDefault="003238CB">
            <w:pPr>
              <w:rPr>
                <w:lang w:val="fr-FR"/>
              </w:rPr>
            </w:pPr>
            <w:r>
              <w:rPr>
                <w:lang w:val="fr-FR"/>
              </w:rPr>
              <w:t>Code de vanit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40862796-2c4a-49b4-ac22-130f0e073a07</w:t>
            </w:r>
          </w:p>
        </w:tc>
        <w:tc>
          <w:tcPr>
            <w:tcW w:w="7407" w:type="dxa"/>
            <w:shd w:val="clear" w:color="auto" w:fill="F2F2F2" w:themeFill="background1" w:themeFillShade="F2"/>
          </w:tcPr>
          <w:p w:rsidR="00000000" w:rsidRDefault="003238CB">
            <w:pPr>
              <w:rPr>
                <w:noProof/>
              </w:rPr>
            </w:pPr>
            <w:r>
              <w:rPr>
                <w:noProof/>
              </w:rPr>
              <w:t>Vanity code</w:t>
            </w:r>
          </w:p>
        </w:tc>
        <w:tc>
          <w:tcPr>
            <w:tcW w:w="7407" w:type="dxa"/>
          </w:tcPr>
          <w:p w:rsidR="00000000" w:rsidRDefault="003238CB">
            <w:pPr>
              <w:rPr>
                <w:lang w:val="fr-FR"/>
              </w:rPr>
            </w:pPr>
            <w:r>
              <w:rPr>
                <w:lang w:val="fr-FR"/>
              </w:rPr>
              <w:t>Code de vanit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bbd9ecce-40cd-489d-8b41-aae0cf4a6e0a</w:t>
            </w:r>
          </w:p>
        </w:tc>
        <w:tc>
          <w:tcPr>
            <w:tcW w:w="7407" w:type="dxa"/>
            <w:shd w:val="clear" w:color="auto" w:fill="F2F2F2" w:themeFill="background1" w:themeFillShade="F2"/>
          </w:tcPr>
          <w:p w:rsidR="00000000" w:rsidRDefault="003238CB">
            <w:pPr>
              <w:rPr>
                <w:noProof/>
              </w:rPr>
            </w:pPr>
            <w:r>
              <w:rPr>
                <w:noProof/>
              </w:rPr>
              <w:t>Select the languages that you want to support.</w:t>
            </w:r>
          </w:p>
        </w:tc>
        <w:tc>
          <w:tcPr>
            <w:tcW w:w="7407" w:type="dxa"/>
          </w:tcPr>
          <w:p w:rsidR="00000000" w:rsidRDefault="003238CB">
            <w:pPr>
              <w:rPr>
                <w:lang w:val="fr-FR"/>
              </w:rPr>
            </w:pPr>
            <w:r>
              <w:rPr>
                <w:lang w:val="fr-FR"/>
              </w:rPr>
              <w:t>S</w:t>
            </w:r>
            <w:r>
              <w:rPr>
                <w:lang w:val="fr-FR"/>
              </w:rPr>
              <w:t>é</w:t>
            </w:r>
            <w:r>
              <w:rPr>
                <w:lang w:val="fr-FR"/>
              </w:rPr>
              <w:t>lectionnez les langues qu</w:t>
            </w:r>
            <w:r>
              <w:rPr>
                <w:lang w:val="fr-FR"/>
              </w:rPr>
              <w:t>e vous souhaitez prendre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5215c3c4-bd6d-4d84-bb67-7f3bba183d57</w:t>
            </w:r>
          </w:p>
        </w:tc>
        <w:tc>
          <w:tcPr>
            <w:tcW w:w="7407" w:type="dxa"/>
            <w:shd w:val="clear" w:color="auto" w:fill="F2F2F2" w:themeFill="background1" w:themeFillShade="F2"/>
          </w:tcPr>
          <w:p w:rsidR="00000000" w:rsidRDefault="003238CB">
            <w:pPr>
              <w:rPr>
                <w:noProof/>
              </w:rPr>
            </w:pPr>
            <w:r>
              <w:rPr>
                <w:noProof/>
              </w:rPr>
              <w:t>Languages</w:t>
            </w:r>
          </w:p>
        </w:tc>
        <w:tc>
          <w:tcPr>
            <w:tcW w:w="7407" w:type="dxa"/>
          </w:tcPr>
          <w:p w:rsidR="00000000" w:rsidRDefault="003238CB">
            <w:pPr>
              <w:rPr>
                <w:lang w:val="fr-FR"/>
              </w:rPr>
            </w:pPr>
            <w:r>
              <w:rPr>
                <w:lang w:val="fr-FR"/>
              </w:rPr>
              <w:t>Langues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153f823b-dd6b-4ea4-b1b1-3297887f9686</w:t>
            </w:r>
          </w:p>
        </w:tc>
        <w:tc>
          <w:tcPr>
            <w:tcW w:w="7407" w:type="dxa"/>
            <w:shd w:val="clear" w:color="auto" w:fill="F2F2F2" w:themeFill="background1" w:themeFillShade="F2"/>
          </w:tcPr>
          <w:p w:rsidR="00000000" w:rsidRDefault="003238CB">
            <w:pPr>
              <w:rPr>
                <w:noProof/>
              </w:rPr>
            </w:pPr>
            <w:r>
              <w:rPr>
                <w:noProof/>
              </w:rPr>
              <w:t>Languages</w:t>
            </w:r>
          </w:p>
        </w:tc>
        <w:tc>
          <w:tcPr>
            <w:tcW w:w="7407" w:type="dxa"/>
          </w:tcPr>
          <w:p w:rsidR="00000000" w:rsidRDefault="003238CB">
            <w:pPr>
              <w:rPr>
                <w:lang w:val="fr-FR"/>
              </w:rPr>
            </w:pPr>
            <w:r>
              <w:rPr>
                <w:lang w:val="fr-FR"/>
              </w:rPr>
              <w:t>Langues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e6a95857-e386-4699-91b7-c293acc83cd4</w:t>
            </w:r>
          </w:p>
        </w:tc>
        <w:tc>
          <w:tcPr>
            <w:tcW w:w="7407" w:type="dxa"/>
            <w:shd w:val="clear" w:color="auto" w:fill="F2F2F2" w:themeFill="background1" w:themeFillShade="F2"/>
          </w:tcPr>
          <w:p w:rsidR="00000000" w:rsidRDefault="003238CB">
            <w:pPr>
              <w:rPr>
                <w:noProof/>
              </w:rPr>
            </w:pPr>
            <w:r>
              <w:rPr>
                <w:noProof/>
              </w:rPr>
              <w:t xml:space="preserve">For </w:t>
            </w:r>
            <w:r>
              <w:rPr>
                <w:rStyle w:val="mqInternal"/>
                <w:noProof/>
              </w:rPr>
              <w:t>[1}</w:t>
            </w:r>
            <w:r>
              <w:rPr>
                <w:noProof/>
              </w:rPr>
              <w:t>Required Features</w:t>
            </w:r>
            <w:r>
              <w:rPr>
                <w:rStyle w:val="mqInternal"/>
                <w:noProof/>
              </w:rPr>
              <w:t>{2]</w:t>
            </w:r>
            <w:r>
              <w:rPr>
                <w:noProof/>
              </w:rPr>
              <w:t xml:space="preserve">, first choose the </w:t>
            </w:r>
            <w:r>
              <w:rPr>
                <w:rStyle w:val="mqInternal"/>
                <w:noProof/>
              </w:rPr>
              <w:t>[1}</w:t>
            </w:r>
            <w:r>
              <w:rPr>
                <w:noProof/>
              </w:rPr>
              <w:t>Classification</w:t>
            </w:r>
            <w:r>
              <w:rPr>
                <w:rStyle w:val="mqInternal"/>
                <w:noProof/>
              </w:rPr>
              <w:t>{2]</w:t>
            </w:r>
            <w:r>
              <w:rPr>
                <w:noProof/>
              </w:rPr>
              <w:t xml:space="preserve"> that best describes your channel.</w:t>
            </w:r>
          </w:p>
        </w:tc>
        <w:tc>
          <w:tcPr>
            <w:tcW w:w="7407" w:type="dxa"/>
          </w:tcPr>
          <w:p w:rsidR="00000000" w:rsidRDefault="003238CB">
            <w:pPr>
              <w:rPr>
                <w:lang w:val="fr-FR"/>
              </w:rPr>
            </w:pPr>
            <w:r>
              <w:rPr>
                <w:lang w:val="fr-FR"/>
              </w:rPr>
              <w:t xml:space="preserve">Pour </w:t>
            </w:r>
            <w:r>
              <w:rPr>
                <w:rStyle w:val="mqInternal"/>
                <w:noProof/>
                <w:lang w:val="fr-FR"/>
              </w:rPr>
              <w:t>[1}</w:t>
            </w:r>
            <w:r>
              <w:rPr>
                <w:lang w:val="fr-FR"/>
              </w:rPr>
              <w:t>Fonctionnalit</w:t>
            </w:r>
            <w:r>
              <w:rPr>
                <w:lang w:val="fr-FR"/>
              </w:rPr>
              <w:t>é</w:t>
            </w:r>
            <w:r>
              <w:rPr>
                <w:lang w:val="fr-FR"/>
              </w:rPr>
              <w:t>s requises</w:t>
            </w:r>
            <w:r>
              <w:rPr>
                <w:rStyle w:val="mqInternal"/>
                <w:noProof/>
                <w:lang w:val="fr-FR"/>
              </w:rPr>
              <w:t>{2]</w:t>
            </w:r>
            <w:r>
              <w:rPr>
                <w:lang w:val="fr-FR"/>
              </w:rPr>
              <w:t xml:space="preserve">, choisissez d'abord la </w:t>
            </w:r>
            <w:r>
              <w:rPr>
                <w:rStyle w:val="mqInternal"/>
                <w:noProof/>
                <w:lang w:val="fr-FR"/>
              </w:rPr>
              <w:t>[1}</w:t>
            </w:r>
            <w:r>
              <w:rPr>
                <w:lang w:val="fr-FR"/>
              </w:rPr>
              <w:t>classification</w:t>
            </w:r>
            <w:r>
              <w:rPr>
                <w:rStyle w:val="mqInternal"/>
                <w:noProof/>
                <w:lang w:val="fr-FR"/>
              </w:rPr>
              <w:t>{2]</w:t>
            </w:r>
            <w:r>
              <w:rPr>
                <w:lang w:val="fr-FR"/>
              </w:rPr>
              <w:t xml:space="preserve"> qui d</w:t>
            </w:r>
            <w:r>
              <w:rPr>
                <w:lang w:val="fr-FR"/>
              </w:rPr>
              <w:t>é</w:t>
            </w:r>
            <w:r>
              <w:rPr>
                <w:lang w:val="fr-FR"/>
              </w:rPr>
              <w:t>crit le mieux votre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b03872b1-847c-47d2-b92d-233632cb367a</w:t>
            </w:r>
          </w:p>
        </w:tc>
        <w:tc>
          <w:tcPr>
            <w:tcW w:w="7407" w:type="dxa"/>
            <w:shd w:val="clear" w:color="auto" w:fill="F2F2F2" w:themeFill="background1" w:themeFillShade="F2"/>
          </w:tcPr>
          <w:p w:rsidR="00000000" w:rsidRDefault="003238CB">
            <w:pPr>
              <w:rPr>
                <w:noProof/>
              </w:rPr>
            </w:pPr>
            <w:r>
              <w:rPr>
                <w:noProof/>
              </w:rPr>
              <w:t>Classification</w:t>
            </w:r>
          </w:p>
        </w:tc>
        <w:tc>
          <w:tcPr>
            <w:tcW w:w="7407" w:type="dxa"/>
          </w:tcPr>
          <w:p w:rsidR="00000000" w:rsidRDefault="003238CB">
            <w:pPr>
              <w:rPr>
                <w:lang w:val="fr-FR"/>
              </w:rPr>
            </w:pPr>
            <w:r>
              <w:rPr>
                <w:lang w:val="fr-FR"/>
              </w:rPr>
              <w:t>Classification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16d69a5d-ae63-4c3b-bdfe-d9760a469829</w:t>
            </w:r>
          </w:p>
        </w:tc>
        <w:tc>
          <w:tcPr>
            <w:tcW w:w="7407" w:type="dxa"/>
            <w:shd w:val="clear" w:color="auto" w:fill="F2F2F2" w:themeFill="background1" w:themeFillShade="F2"/>
          </w:tcPr>
          <w:p w:rsidR="00000000" w:rsidRDefault="003238CB">
            <w:pPr>
              <w:rPr>
                <w:noProof/>
              </w:rPr>
            </w:pPr>
            <w:r>
              <w:rPr>
                <w:noProof/>
              </w:rPr>
              <w:t>Classification</w:t>
            </w:r>
          </w:p>
        </w:tc>
        <w:tc>
          <w:tcPr>
            <w:tcW w:w="7407" w:type="dxa"/>
          </w:tcPr>
          <w:p w:rsidR="00000000" w:rsidRDefault="003238CB">
            <w:pPr>
              <w:rPr>
                <w:lang w:val="fr-FR"/>
              </w:rPr>
            </w:pPr>
            <w:r>
              <w:rPr>
                <w:lang w:val="fr-FR"/>
              </w:rPr>
              <w:t>Classification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97250a29-c872-4e34-a0b7-723be4af282c</w:t>
            </w:r>
          </w:p>
        </w:tc>
        <w:tc>
          <w:tcPr>
            <w:tcW w:w="7407" w:type="dxa"/>
            <w:shd w:val="clear" w:color="auto" w:fill="F2F2F2" w:themeFill="background1" w:themeFillShade="F2"/>
          </w:tcPr>
          <w:p w:rsidR="00000000" w:rsidRDefault="003238CB">
            <w:pPr>
              <w:rPr>
                <w:noProof/>
              </w:rPr>
            </w:pPr>
            <w:r>
              <w:rPr>
                <w:noProof/>
              </w:rPr>
              <w:t>Then, specify whether your app requires an internet connection.</w:t>
            </w:r>
          </w:p>
        </w:tc>
        <w:tc>
          <w:tcPr>
            <w:tcW w:w="7407" w:type="dxa"/>
          </w:tcPr>
          <w:p w:rsidR="00000000" w:rsidRDefault="003238CB">
            <w:pPr>
              <w:rPr>
                <w:lang w:val="fr-FR"/>
              </w:rPr>
            </w:pPr>
            <w:r>
              <w:rPr>
                <w:lang w:val="fr-FR"/>
              </w:rPr>
              <w:t>Ensuite, sp</w:t>
            </w:r>
            <w:r>
              <w:rPr>
                <w:lang w:val="fr-FR"/>
              </w:rPr>
              <w:t>é</w:t>
            </w:r>
            <w:r>
              <w:rPr>
                <w:lang w:val="fr-FR"/>
              </w:rPr>
              <w:t>cifiez si votre application n</w:t>
            </w:r>
            <w:r>
              <w:rPr>
                <w:lang w:val="fr-FR"/>
              </w:rPr>
              <w:t>é</w:t>
            </w:r>
            <w:r>
              <w:rPr>
                <w:lang w:val="fr-FR"/>
              </w:rPr>
              <w:t>cessite une connexion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4f</w:t>
            </w:r>
            <w:r>
              <w:rPr>
                <w:noProof/>
                <w:sz w:val="2"/>
              </w:rPr>
              <w:t>3937c7-b6cb-4ce1-bae9-68702a4c7366</w:t>
            </w:r>
          </w:p>
        </w:tc>
        <w:tc>
          <w:tcPr>
            <w:tcW w:w="7407" w:type="dxa"/>
            <w:shd w:val="clear" w:color="auto" w:fill="F2F2F2" w:themeFill="background1" w:themeFillShade="F2"/>
          </w:tcPr>
          <w:p w:rsidR="00000000" w:rsidRDefault="003238CB">
            <w:pPr>
              <w:rPr>
                <w:noProof/>
              </w:rPr>
            </w:pPr>
            <w:r>
              <w:rPr>
                <w:noProof/>
              </w:rPr>
              <w:t xml:space="preserve">When you are done updating the properties for your channel,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de mettre </w:t>
            </w:r>
            <w:r>
              <w:rPr>
                <w:lang w:val="fr-FR"/>
              </w:rPr>
              <w:t>à</w:t>
            </w:r>
            <w:r>
              <w:rPr>
                <w:lang w:val="fr-FR"/>
              </w:rPr>
              <w:t xml:space="preserve"> jour les propri</w:t>
            </w:r>
            <w:r>
              <w:rPr>
                <w:lang w:val="fr-FR"/>
              </w:rPr>
              <w:t>é</w:t>
            </w:r>
            <w:r>
              <w:rPr>
                <w:lang w:val="fr-FR"/>
              </w:rPr>
              <w:t>t</w:t>
            </w:r>
            <w:r>
              <w:rPr>
                <w:lang w:val="fr-FR"/>
              </w:rPr>
              <w:t>é</w:t>
            </w:r>
            <w:r>
              <w:rPr>
                <w:lang w:val="fr-FR"/>
              </w:rPr>
              <w:t>s de votre cha</w:t>
            </w:r>
            <w:r>
              <w:rPr>
                <w:lang w:val="fr-FR"/>
              </w:rPr>
              <w:t>î</w:t>
            </w:r>
            <w:r>
              <w:rPr>
                <w:lang w:val="fr-FR"/>
              </w:rPr>
              <w:t xml:space="preserve">ne,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2109868b</w:t>
            </w:r>
            <w:r>
              <w:rPr>
                <w:noProof/>
                <w:sz w:val="2"/>
              </w:rPr>
              <w:t>-5575-4b04-9ebb-b6be51d7dc08</w:t>
            </w:r>
          </w:p>
        </w:tc>
        <w:tc>
          <w:tcPr>
            <w:tcW w:w="7407" w:type="dxa"/>
            <w:shd w:val="clear" w:color="auto" w:fill="F2F2F2" w:themeFill="background1" w:themeFillShade="F2"/>
          </w:tcPr>
          <w:p w:rsidR="00000000" w:rsidRDefault="003238CB">
            <w:pPr>
              <w:rPr>
                <w:noProof/>
              </w:rPr>
            </w:pPr>
            <w:r>
              <w:rPr>
                <w:noProof/>
              </w:rPr>
              <w:t>Internet connection</w:t>
            </w:r>
          </w:p>
        </w:tc>
        <w:tc>
          <w:tcPr>
            <w:tcW w:w="7407" w:type="dxa"/>
          </w:tcPr>
          <w:p w:rsidR="00000000" w:rsidRDefault="003238CB">
            <w:pPr>
              <w:rPr>
                <w:lang w:val="fr-FR"/>
              </w:rPr>
            </w:pPr>
            <w:r>
              <w:rPr>
                <w:lang w:val="fr-FR"/>
              </w:rPr>
              <w:t>Connexion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ce89c96b-09aa-40e5-bf8b-12d801ccf25e</w:t>
            </w:r>
          </w:p>
        </w:tc>
        <w:tc>
          <w:tcPr>
            <w:tcW w:w="7407" w:type="dxa"/>
            <w:shd w:val="clear" w:color="auto" w:fill="F2F2F2" w:themeFill="background1" w:themeFillShade="F2"/>
          </w:tcPr>
          <w:p w:rsidR="00000000" w:rsidRDefault="003238CB">
            <w:pPr>
              <w:rPr>
                <w:noProof/>
              </w:rPr>
            </w:pPr>
            <w:r>
              <w:rPr>
                <w:noProof/>
              </w:rPr>
              <w:t>Internet connection</w:t>
            </w:r>
          </w:p>
        </w:tc>
        <w:tc>
          <w:tcPr>
            <w:tcW w:w="7407" w:type="dxa"/>
          </w:tcPr>
          <w:p w:rsidR="00000000" w:rsidRDefault="003238CB">
            <w:pPr>
              <w:rPr>
                <w:lang w:val="fr-FR"/>
              </w:rPr>
            </w:pPr>
            <w:r>
              <w:rPr>
                <w:lang w:val="fr-FR"/>
              </w:rPr>
              <w:t>Connexion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75589d52-ac48-4f27-b333-9ffd299949c6</w:t>
            </w:r>
          </w:p>
        </w:tc>
        <w:tc>
          <w:tcPr>
            <w:tcW w:w="7407" w:type="dxa"/>
            <w:shd w:val="clear" w:color="auto" w:fill="F2F2F2" w:themeFill="background1" w:themeFillShade="F2"/>
          </w:tcPr>
          <w:p w:rsidR="00000000" w:rsidRDefault="003238CB">
            <w:pPr>
              <w:rPr>
                <w:noProof/>
              </w:rPr>
            </w:pPr>
            <w:r>
              <w:rPr>
                <w:noProof/>
              </w:rPr>
              <w:t>Channel store info</w:t>
            </w:r>
          </w:p>
        </w:tc>
        <w:tc>
          <w:tcPr>
            <w:tcW w:w="7407" w:type="dxa"/>
          </w:tcPr>
          <w:p w:rsidR="00000000" w:rsidRDefault="003238CB">
            <w:pPr>
              <w:rPr>
                <w:lang w:val="fr-FR"/>
              </w:rPr>
            </w:pPr>
            <w:r>
              <w:rPr>
                <w:lang w:val="fr-FR"/>
              </w:rPr>
              <w:t>Informations sur le magasin de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4fa69cbc-f9e2-4245-8023-5b6e6297f1af</w:t>
            </w:r>
          </w:p>
        </w:tc>
        <w:tc>
          <w:tcPr>
            <w:tcW w:w="7407" w:type="dxa"/>
            <w:shd w:val="clear" w:color="auto" w:fill="F2F2F2" w:themeFill="background1" w:themeFillShade="F2"/>
          </w:tcPr>
          <w:p w:rsidR="00000000" w:rsidRDefault="003238CB">
            <w:pPr>
              <w:rPr>
                <w:noProof/>
              </w:rPr>
            </w:pPr>
            <w:r>
              <w:rPr>
                <w:noProof/>
              </w:rPr>
              <w:t>Here you will add descriptions and icons for your channel.</w:t>
            </w:r>
          </w:p>
        </w:tc>
        <w:tc>
          <w:tcPr>
            <w:tcW w:w="7407" w:type="dxa"/>
          </w:tcPr>
          <w:p w:rsidR="00000000" w:rsidRDefault="003238CB">
            <w:pPr>
              <w:rPr>
                <w:lang w:val="fr-FR"/>
              </w:rPr>
            </w:pPr>
            <w:r>
              <w:rPr>
                <w:lang w:val="fr-FR"/>
              </w:rPr>
              <w:t>Ici, vous allez ajouter des descriptions et des ic</w:t>
            </w:r>
            <w:r>
              <w:rPr>
                <w:lang w:val="fr-FR"/>
              </w:rPr>
              <w:t>ô</w:t>
            </w:r>
            <w:r>
              <w:rPr>
                <w:lang w:val="fr-FR"/>
              </w:rPr>
              <w:t>nes pour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58d40dd4-16e1-4668-a6aa-390855425526</w:t>
            </w:r>
          </w:p>
        </w:tc>
        <w:tc>
          <w:tcPr>
            <w:tcW w:w="7407" w:type="dxa"/>
            <w:shd w:val="clear" w:color="auto" w:fill="F2F2F2" w:themeFill="background1" w:themeFillShade="F2"/>
          </w:tcPr>
          <w:p w:rsidR="00000000" w:rsidRDefault="003238CB">
            <w:pPr>
              <w:rPr>
                <w:noProof/>
              </w:rPr>
            </w:pPr>
            <w:r>
              <w:rPr>
                <w:noProof/>
              </w:rPr>
              <w:t>Return to the Preview and Publish page, exp</w:t>
            </w:r>
            <w:r>
              <w:rPr>
                <w:noProof/>
              </w:rPr>
              <w:t xml:space="preserve">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Channel Store Info</w:t>
            </w:r>
            <w:r>
              <w:rPr>
                <w:rStyle w:val="mqInternal"/>
                <w:noProof/>
              </w:rPr>
              <w:t>{2]</w:t>
            </w:r>
            <w:r>
              <w:rPr>
                <w:noProof/>
              </w:rPr>
              <w:t>.</w:t>
            </w:r>
          </w:p>
        </w:tc>
        <w:tc>
          <w:tcPr>
            <w:tcW w:w="7407" w:type="dxa"/>
          </w:tcPr>
          <w:p w:rsidR="00000000" w:rsidRDefault="003238CB">
            <w:pPr>
              <w:rPr>
                <w:lang w:val="fr-FR"/>
              </w:rPr>
            </w:pPr>
            <w:r>
              <w:rPr>
                <w:lang w:val="fr-FR"/>
              </w:rPr>
              <w:t xml:space="preserve">Revenez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Informations sur le magasin de canaux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6</w:t>
            </w:r>
            <w:r>
              <w:rPr>
                <w:noProof/>
                <w:sz w:val="2"/>
              </w:rPr>
              <w:t>879f1f7-8fb1-4392-b242-3547ffa6cbb9</w:t>
            </w:r>
          </w:p>
        </w:tc>
        <w:tc>
          <w:tcPr>
            <w:tcW w:w="7407" w:type="dxa"/>
            <w:shd w:val="clear" w:color="auto" w:fill="F2F2F2" w:themeFill="background1" w:themeFillShade="F2"/>
          </w:tcPr>
          <w:p w:rsidR="00000000" w:rsidRDefault="003238CB">
            <w:pPr>
              <w:rPr>
                <w:noProof/>
              </w:rPr>
            </w:pPr>
            <w:r>
              <w:rPr>
                <w:noProof/>
              </w:rPr>
              <w:t>Channel Store Info dropdown menu</w:t>
            </w:r>
          </w:p>
        </w:tc>
        <w:tc>
          <w:tcPr>
            <w:tcW w:w="7407" w:type="dxa"/>
          </w:tcPr>
          <w:p w:rsidR="00000000" w:rsidRDefault="003238CB">
            <w:pPr>
              <w:rPr>
                <w:lang w:val="fr-FR"/>
              </w:rPr>
            </w:pPr>
            <w:r>
              <w:rPr>
                <w:lang w:val="fr-FR"/>
              </w:rPr>
              <w:t>Menu d</w:t>
            </w:r>
            <w:r>
              <w:rPr>
                <w:lang w:val="fr-FR"/>
              </w:rPr>
              <w:t>é</w:t>
            </w:r>
            <w:r>
              <w:rPr>
                <w:lang w:val="fr-FR"/>
              </w:rPr>
              <w:t>roulant Informations du magasin de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575731de-f8d1-4c07-8abb-68545619ccda</w:t>
            </w:r>
          </w:p>
        </w:tc>
        <w:tc>
          <w:tcPr>
            <w:tcW w:w="7407" w:type="dxa"/>
            <w:shd w:val="clear" w:color="auto" w:fill="F2F2F2" w:themeFill="background1" w:themeFillShade="F2"/>
          </w:tcPr>
          <w:p w:rsidR="00000000" w:rsidRDefault="003238CB">
            <w:pPr>
              <w:rPr>
                <w:noProof/>
              </w:rPr>
            </w:pPr>
            <w:r>
              <w:rPr>
                <w:noProof/>
              </w:rPr>
              <w:t>Channel Store Info dropdown menu</w:t>
            </w:r>
          </w:p>
        </w:tc>
        <w:tc>
          <w:tcPr>
            <w:tcW w:w="7407" w:type="dxa"/>
          </w:tcPr>
          <w:p w:rsidR="00000000" w:rsidRDefault="003238CB">
            <w:pPr>
              <w:rPr>
                <w:lang w:val="fr-FR"/>
              </w:rPr>
            </w:pPr>
            <w:r>
              <w:rPr>
                <w:lang w:val="fr-FR"/>
              </w:rPr>
              <w:t>Menu d</w:t>
            </w:r>
            <w:r>
              <w:rPr>
                <w:lang w:val="fr-FR"/>
              </w:rPr>
              <w:t>é</w:t>
            </w:r>
            <w:r>
              <w:rPr>
                <w:lang w:val="fr-FR"/>
              </w:rPr>
              <w:t>roulant Informations du magasin de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0c40c1dc-ffe5-4cd8-9be7-89320a838877</w:t>
            </w:r>
          </w:p>
        </w:tc>
        <w:tc>
          <w:tcPr>
            <w:tcW w:w="7407" w:type="dxa"/>
            <w:shd w:val="clear" w:color="auto" w:fill="F2F2F2" w:themeFill="background1" w:themeFillShade="F2"/>
          </w:tcPr>
          <w:p w:rsidR="00000000" w:rsidRDefault="003238CB">
            <w:pPr>
              <w:rPr>
                <w:noProof/>
              </w:rPr>
            </w:pPr>
            <w:r>
              <w:rPr>
                <w:noProof/>
              </w:rPr>
              <w:t>For Channel Store Info, enter the following field values:</w:t>
            </w:r>
          </w:p>
        </w:tc>
        <w:tc>
          <w:tcPr>
            <w:tcW w:w="7407" w:type="dxa"/>
          </w:tcPr>
          <w:p w:rsidR="00000000" w:rsidRDefault="003238CB">
            <w:pPr>
              <w:rPr>
                <w:lang w:val="fr-FR"/>
              </w:rPr>
            </w:pPr>
            <w:r>
              <w:rPr>
                <w:lang w:val="fr-FR"/>
              </w:rPr>
              <w:t>Pour Info Channel Store, entrez les valeurs de champ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331d1b47-1bbc-48eb-b804-d38cf84a7f22</w:t>
            </w:r>
          </w:p>
        </w:tc>
        <w:tc>
          <w:tcPr>
            <w:tcW w:w="7407" w:type="dxa"/>
            <w:shd w:val="clear" w:color="auto" w:fill="F2F2F2" w:themeFill="background1" w:themeFillShade="F2"/>
          </w:tcPr>
          <w:p w:rsidR="00000000" w:rsidRDefault="003238CB">
            <w:pPr>
              <w:rPr>
                <w:noProof/>
              </w:rPr>
            </w:pPr>
            <w:r>
              <w:rPr>
                <w:noProof/>
              </w:rPr>
              <w:t>Channel Store Info</w:t>
            </w:r>
          </w:p>
        </w:tc>
        <w:tc>
          <w:tcPr>
            <w:tcW w:w="7407" w:type="dxa"/>
          </w:tcPr>
          <w:p w:rsidR="00000000" w:rsidRDefault="003238CB">
            <w:pPr>
              <w:rPr>
                <w:lang w:val="fr-FR"/>
              </w:rPr>
            </w:pPr>
            <w:r>
              <w:rPr>
                <w:lang w:val="fr-FR"/>
              </w:rPr>
              <w:t>Informations sur le magasin de can</w:t>
            </w:r>
            <w:r>
              <w:rPr>
                <w:lang w:val="fr-FR"/>
              </w:rPr>
              <w:t>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b8e5be6d-4b32-4f28-87cc-7507530b6178</w:t>
            </w:r>
          </w:p>
        </w:tc>
        <w:tc>
          <w:tcPr>
            <w:tcW w:w="7407" w:type="dxa"/>
            <w:shd w:val="clear" w:color="auto" w:fill="F2F2F2" w:themeFill="background1" w:themeFillShade="F2"/>
          </w:tcPr>
          <w:p w:rsidR="00000000" w:rsidRDefault="003238CB">
            <w:pPr>
              <w:rPr>
                <w:noProof/>
              </w:rPr>
            </w:pPr>
            <w:r>
              <w:rPr>
                <w:noProof/>
              </w:rPr>
              <w:t>Channel Store Info</w:t>
            </w:r>
          </w:p>
        </w:tc>
        <w:tc>
          <w:tcPr>
            <w:tcW w:w="7407" w:type="dxa"/>
          </w:tcPr>
          <w:p w:rsidR="00000000" w:rsidRDefault="003238CB">
            <w:pPr>
              <w:rPr>
                <w:lang w:val="fr-FR"/>
              </w:rPr>
            </w:pPr>
            <w:r>
              <w:rPr>
                <w:lang w:val="fr-FR"/>
              </w:rPr>
              <w:t>Informations sur le magasin de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6734dd6b-7e39-415b-b175-27ce9f28d88b</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Name</w:t>
            </w:r>
            <w:r>
              <w:rPr>
                <w:rStyle w:val="mqInternal"/>
                <w:noProof/>
              </w:rPr>
              <w:t>{2]</w:t>
            </w:r>
            <w:r>
              <w:rPr>
                <w:noProof/>
              </w:rPr>
              <w:t xml:space="preserve"> - This should already be populated with your channel name.</w:t>
            </w:r>
          </w:p>
        </w:tc>
        <w:tc>
          <w:tcPr>
            <w:tcW w:w="7407" w:type="dxa"/>
          </w:tcPr>
          <w:p w:rsidR="00000000" w:rsidRDefault="003238CB">
            <w:pPr>
              <w:rPr>
                <w:lang w:val="fr-FR"/>
              </w:rPr>
            </w:pPr>
            <w:r>
              <w:rPr>
                <w:rStyle w:val="mqInternal"/>
                <w:noProof/>
                <w:lang w:val="fr-FR"/>
              </w:rPr>
              <w:t>[1}</w:t>
            </w:r>
            <w:r>
              <w:rPr>
                <w:lang w:val="fr-FR"/>
              </w:rPr>
              <w:t>Nom du canal</w:t>
            </w:r>
            <w:r>
              <w:rPr>
                <w:rStyle w:val="mqInternal"/>
                <w:noProof/>
                <w:lang w:val="fr-FR"/>
              </w:rPr>
              <w:t>{2]</w:t>
            </w:r>
            <w:r>
              <w:rPr>
                <w:lang w:val="fr-FR"/>
              </w:rPr>
              <w:t xml:space="preserve"> - Ce nom doi</w:t>
            </w:r>
            <w:r>
              <w:rPr>
                <w:lang w:val="fr-FR"/>
              </w:rPr>
              <w:t>t d</w:t>
            </w:r>
            <w:r>
              <w:rPr>
                <w:lang w:val="fr-FR"/>
              </w:rPr>
              <w:t>é</w:t>
            </w:r>
            <w:r>
              <w:rPr>
                <w:lang w:val="fr-FR"/>
              </w:rPr>
              <w:t>j</w:t>
            </w:r>
            <w:r>
              <w:rPr>
                <w:lang w:val="fr-FR"/>
              </w:rPr>
              <w:t>à</w:t>
            </w:r>
            <w:r>
              <w:rPr>
                <w:lang w:val="fr-FR"/>
              </w:rPr>
              <w:t xml:space="preserve"> </w:t>
            </w:r>
            <w:r>
              <w:rPr>
                <w:lang w:val="fr-FR"/>
              </w:rPr>
              <w:t>ê</w:t>
            </w:r>
            <w:r>
              <w:rPr>
                <w:lang w:val="fr-FR"/>
              </w:rPr>
              <w:t>tre renseign</w:t>
            </w:r>
            <w:r>
              <w:rPr>
                <w:lang w:val="fr-FR"/>
              </w:rPr>
              <w:t>é</w:t>
            </w:r>
            <w:r>
              <w:rPr>
                <w:lang w:val="fr-FR"/>
              </w:rPr>
              <w:t xml:space="preserve"> avec le nom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02c77072-663f-44ff-b01d-9108d3e5978f</w:t>
            </w:r>
          </w:p>
        </w:tc>
        <w:tc>
          <w:tcPr>
            <w:tcW w:w="7407" w:type="dxa"/>
            <w:shd w:val="clear" w:color="auto" w:fill="F2F2F2" w:themeFill="background1" w:themeFillShade="F2"/>
          </w:tcPr>
          <w:p w:rsidR="00000000" w:rsidRDefault="003238CB">
            <w:pPr>
              <w:rPr>
                <w:noProof/>
              </w:rPr>
            </w:pPr>
            <w:r>
              <w:rPr>
                <w:rStyle w:val="mqInternal"/>
                <w:noProof/>
              </w:rPr>
              <w:t>[1}</w:t>
            </w:r>
            <w:r>
              <w:rPr>
                <w:noProof/>
              </w:rPr>
              <w:t>Description</w:t>
            </w:r>
            <w:r>
              <w:rPr>
                <w:rStyle w:val="mqInternal"/>
                <w:noProof/>
              </w:rPr>
              <w:t>{2]</w:t>
            </w:r>
            <w:r>
              <w:rPr>
                <w:noProof/>
              </w:rPr>
              <w:t xml:space="preserve"> - Add a detailed description about the channel, that will appear in the Channel Store description.</w:t>
            </w:r>
          </w:p>
        </w:tc>
        <w:tc>
          <w:tcPr>
            <w:tcW w:w="7407" w:type="dxa"/>
          </w:tcPr>
          <w:p w:rsidR="00000000" w:rsidRDefault="003238CB">
            <w:pPr>
              <w:rPr>
                <w:lang w:val="fr-FR"/>
              </w:rPr>
            </w:pPr>
            <w:r>
              <w:rPr>
                <w:rStyle w:val="mqInternal"/>
                <w:noProof/>
                <w:lang w:val="fr-FR"/>
              </w:rPr>
              <w:t>[1}</w:t>
            </w:r>
            <w:r>
              <w:rPr>
                <w:lang w:val="fr-FR"/>
              </w:rPr>
              <w:t>Description</w:t>
            </w:r>
            <w:r>
              <w:rPr>
                <w:rStyle w:val="mqInternal"/>
                <w:noProof/>
                <w:lang w:val="fr-FR"/>
              </w:rPr>
              <w:t>{2]</w:t>
            </w:r>
            <w:r>
              <w:rPr>
                <w:lang w:val="fr-FR"/>
              </w:rPr>
              <w:t xml:space="preserve"> - Ajoutez une description d</w:t>
            </w:r>
            <w:r>
              <w:rPr>
                <w:lang w:val="fr-FR"/>
              </w:rPr>
              <w:t>é</w:t>
            </w:r>
            <w:r>
              <w:rPr>
                <w:lang w:val="fr-FR"/>
              </w:rPr>
              <w:t>taill</w:t>
            </w:r>
            <w:r>
              <w:rPr>
                <w:lang w:val="fr-FR"/>
              </w:rPr>
              <w:t>é</w:t>
            </w:r>
            <w:r>
              <w:rPr>
                <w:lang w:val="fr-FR"/>
              </w:rPr>
              <w:t>e du canal, qui appara</w:t>
            </w:r>
            <w:r>
              <w:rPr>
                <w:lang w:val="fr-FR"/>
              </w:rPr>
              <w:t>î</w:t>
            </w:r>
            <w:r>
              <w:rPr>
                <w:lang w:val="fr-FR"/>
              </w:rPr>
              <w:t>tra dans la description du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03a6cdcb-3bd7-4cdf-bb83-d1c17d6db144</w:t>
            </w:r>
          </w:p>
        </w:tc>
        <w:tc>
          <w:tcPr>
            <w:tcW w:w="7407" w:type="dxa"/>
            <w:shd w:val="clear" w:color="auto" w:fill="F2F2F2" w:themeFill="background1" w:themeFillShade="F2"/>
          </w:tcPr>
          <w:p w:rsidR="00000000" w:rsidRDefault="003238CB">
            <w:pPr>
              <w:rPr>
                <w:noProof/>
              </w:rPr>
            </w:pPr>
            <w:r>
              <w:rPr>
                <w:noProof/>
              </w:rPr>
              <w:t>(300 characters)</w:t>
            </w:r>
          </w:p>
        </w:tc>
        <w:tc>
          <w:tcPr>
            <w:tcW w:w="7407" w:type="dxa"/>
          </w:tcPr>
          <w:p w:rsidR="00000000" w:rsidRDefault="003238CB">
            <w:pPr>
              <w:rPr>
                <w:lang w:val="fr-FR"/>
              </w:rPr>
            </w:pPr>
            <w:r>
              <w:rPr>
                <w:lang w:val="fr-FR"/>
              </w:rPr>
              <w:t>(300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6174ce03-73f5-4fcf-aba3-f22cdb2e3fb7</w:t>
            </w:r>
          </w:p>
        </w:tc>
        <w:tc>
          <w:tcPr>
            <w:tcW w:w="7407" w:type="dxa"/>
            <w:shd w:val="clear" w:color="auto" w:fill="F2F2F2" w:themeFill="background1" w:themeFillShade="F2"/>
          </w:tcPr>
          <w:p w:rsidR="00000000" w:rsidRDefault="003238CB">
            <w:pPr>
              <w:rPr>
                <w:noProof/>
              </w:rPr>
            </w:pPr>
            <w:r>
              <w:rPr>
                <w:rStyle w:val="mqInternal"/>
                <w:noProof/>
              </w:rPr>
              <w:t>[1}</w:t>
            </w:r>
            <w:r>
              <w:rPr>
                <w:noProof/>
              </w:rPr>
              <w:t>Web Description</w:t>
            </w:r>
            <w:r>
              <w:rPr>
                <w:rStyle w:val="mqInternal"/>
                <w:noProof/>
              </w:rPr>
              <w:t>{2]</w:t>
            </w:r>
            <w:r>
              <w:rPr>
                <w:noProof/>
              </w:rPr>
              <w:t xml:space="preserve"> - Enter a channel description for U.S. web</w:t>
            </w:r>
            <w:r>
              <w:rPr>
                <w:noProof/>
              </w:rPr>
              <w:t>-based marketing of your channel.</w:t>
            </w:r>
          </w:p>
        </w:tc>
        <w:tc>
          <w:tcPr>
            <w:tcW w:w="7407" w:type="dxa"/>
          </w:tcPr>
          <w:p w:rsidR="00000000" w:rsidRDefault="003238CB">
            <w:pPr>
              <w:rPr>
                <w:lang w:val="fr-FR"/>
              </w:rPr>
            </w:pPr>
            <w:r>
              <w:rPr>
                <w:rStyle w:val="mqInternal"/>
                <w:noProof/>
                <w:lang w:val="fr-FR"/>
              </w:rPr>
              <w:t>[1}</w:t>
            </w:r>
            <w:r>
              <w:rPr>
                <w:lang w:val="fr-FR"/>
              </w:rPr>
              <w:t>Description Web</w:t>
            </w:r>
            <w:r>
              <w:rPr>
                <w:rStyle w:val="mqInternal"/>
                <w:noProof/>
                <w:lang w:val="fr-FR"/>
              </w:rPr>
              <w:t>{2]</w:t>
            </w:r>
            <w:r>
              <w:rPr>
                <w:lang w:val="fr-FR"/>
              </w:rPr>
              <w:t xml:space="preserve"> - Saisissez une description du canal pour le marketing Web am</w:t>
            </w:r>
            <w:r>
              <w:rPr>
                <w:lang w:val="fr-FR"/>
              </w:rPr>
              <w:t>é</w:t>
            </w:r>
            <w:r>
              <w:rPr>
                <w:lang w:val="fr-FR"/>
              </w:rPr>
              <w:t>ricain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3a4cb1a4-d641-42ae-a672-6b2d7d480c78</w:t>
            </w:r>
          </w:p>
        </w:tc>
        <w:tc>
          <w:tcPr>
            <w:tcW w:w="7407" w:type="dxa"/>
            <w:shd w:val="clear" w:color="auto" w:fill="F2F2F2" w:themeFill="background1" w:themeFillShade="F2"/>
          </w:tcPr>
          <w:p w:rsidR="00000000" w:rsidRDefault="003238CB">
            <w:pPr>
              <w:rPr>
                <w:noProof/>
              </w:rPr>
            </w:pPr>
            <w:r>
              <w:rPr>
                <w:noProof/>
              </w:rPr>
              <w:t>This will not display on devices.</w:t>
            </w:r>
          </w:p>
        </w:tc>
        <w:tc>
          <w:tcPr>
            <w:tcW w:w="7407" w:type="dxa"/>
          </w:tcPr>
          <w:p w:rsidR="00000000" w:rsidRDefault="003238CB">
            <w:pPr>
              <w:rPr>
                <w:lang w:val="fr-FR"/>
              </w:rPr>
            </w:pPr>
            <w:r>
              <w:rPr>
                <w:lang w:val="fr-FR"/>
              </w:rPr>
              <w:t>Cela ne s'affichera pas sur les appar</w:t>
            </w:r>
            <w:r>
              <w:rPr>
                <w:lang w:val="fr-FR"/>
              </w:rPr>
              <w:t>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f8c3bfdf-70f5-42da-90f0-028214df33eb</w:t>
            </w:r>
          </w:p>
        </w:tc>
        <w:tc>
          <w:tcPr>
            <w:tcW w:w="7407" w:type="dxa"/>
            <w:shd w:val="clear" w:color="auto" w:fill="F2F2F2" w:themeFill="background1" w:themeFillShade="F2"/>
          </w:tcPr>
          <w:p w:rsidR="00000000" w:rsidRDefault="003238CB">
            <w:pPr>
              <w:rPr>
                <w:noProof/>
              </w:rPr>
            </w:pPr>
            <w:r>
              <w:rPr>
                <w:noProof/>
              </w:rPr>
              <w:t>(1500 characters)</w:t>
            </w:r>
          </w:p>
        </w:tc>
        <w:tc>
          <w:tcPr>
            <w:tcW w:w="7407" w:type="dxa"/>
          </w:tcPr>
          <w:p w:rsidR="00000000" w:rsidRDefault="003238CB">
            <w:pPr>
              <w:rPr>
                <w:lang w:val="fr-FR"/>
              </w:rPr>
            </w:pPr>
            <w:r>
              <w:rPr>
                <w:lang w:val="fr-FR"/>
              </w:rPr>
              <w:t>(1500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d1000c27-cd50-48e6-bf42-e43616c06832</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Poster</w:t>
            </w:r>
            <w:r>
              <w:rPr>
                <w:rStyle w:val="mqInternal"/>
                <w:noProof/>
              </w:rPr>
              <w:t>{2]</w:t>
            </w:r>
            <w:r>
              <w:rPr>
                <w:noProof/>
              </w:rPr>
              <w:t xml:space="preserve"> - Add a poster image that will display in the Roku Channel Store.</w:t>
            </w:r>
          </w:p>
        </w:tc>
        <w:tc>
          <w:tcPr>
            <w:tcW w:w="7407" w:type="dxa"/>
          </w:tcPr>
          <w:p w:rsidR="00000000" w:rsidRDefault="003238CB">
            <w:pPr>
              <w:rPr>
                <w:lang w:val="fr-FR"/>
              </w:rPr>
            </w:pPr>
            <w:r>
              <w:rPr>
                <w:rStyle w:val="mqInternal"/>
                <w:noProof/>
                <w:lang w:val="fr-FR"/>
              </w:rPr>
              <w:t>[1}</w:t>
            </w:r>
            <w:r>
              <w:rPr>
                <w:lang w:val="fr-FR"/>
              </w:rPr>
              <w:t>Affiche de cha</w:t>
            </w:r>
            <w:r>
              <w:rPr>
                <w:lang w:val="fr-FR"/>
              </w:rPr>
              <w:t>î</w:t>
            </w:r>
            <w:r>
              <w:rPr>
                <w:lang w:val="fr-FR"/>
              </w:rPr>
              <w:t>ne</w:t>
            </w:r>
            <w:r>
              <w:rPr>
                <w:rStyle w:val="mqInternal"/>
                <w:noProof/>
                <w:lang w:val="fr-FR"/>
              </w:rPr>
              <w:t>{2]</w:t>
            </w:r>
            <w:r>
              <w:rPr>
                <w:lang w:val="fr-FR"/>
              </w:rPr>
              <w:t xml:space="preserve"> - Ajoutez une image d'affiche qui s'affichera dans le magasin Roku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a6a790b2-ec61-4287-a62f-23702722e518</w:t>
            </w:r>
          </w:p>
        </w:tc>
        <w:tc>
          <w:tcPr>
            <w:tcW w:w="7407" w:type="dxa"/>
            <w:shd w:val="clear" w:color="auto" w:fill="F2F2F2" w:themeFill="background1" w:themeFillShade="F2"/>
          </w:tcPr>
          <w:p w:rsidR="00000000" w:rsidRDefault="003238CB">
            <w:pPr>
              <w:rPr>
                <w:noProof/>
              </w:rPr>
            </w:pPr>
            <w:r>
              <w:rPr>
                <w:noProof/>
              </w:rPr>
              <w:t>(540 x 405 JPEG or PNG)</w:t>
            </w:r>
          </w:p>
        </w:tc>
        <w:tc>
          <w:tcPr>
            <w:tcW w:w="7407" w:type="dxa"/>
          </w:tcPr>
          <w:p w:rsidR="00000000" w:rsidRDefault="003238CB">
            <w:pPr>
              <w:rPr>
                <w:lang w:val="fr-FR"/>
              </w:rPr>
            </w:pPr>
            <w:r>
              <w:rPr>
                <w:lang w:val="fr-FR"/>
              </w:rPr>
              <w:t>(540 x 405 JPEG ou 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9164153a-7634-4e6f-93ac-cf1279a067cb</w:t>
            </w:r>
          </w:p>
        </w:tc>
        <w:tc>
          <w:tcPr>
            <w:tcW w:w="7407" w:type="dxa"/>
            <w:shd w:val="clear" w:color="auto" w:fill="F2F2F2" w:themeFill="background1" w:themeFillShade="F2"/>
          </w:tcPr>
          <w:p w:rsidR="00000000" w:rsidRDefault="003238CB">
            <w:pPr>
              <w:rPr>
                <w:noProof/>
              </w:rPr>
            </w:pPr>
            <w:r>
              <w:rPr>
                <w:rStyle w:val="mqInternal"/>
                <w:noProof/>
              </w:rPr>
              <w:t>[1}</w:t>
            </w:r>
            <w:r>
              <w:rPr>
                <w:noProof/>
              </w:rPr>
              <w:t>Descriptive Category</w:t>
            </w:r>
            <w:r>
              <w:rPr>
                <w:rStyle w:val="mqInternal"/>
                <w:noProof/>
              </w:rPr>
              <w:t>{2]</w:t>
            </w:r>
            <w:r>
              <w:rPr>
                <w:noProof/>
              </w:rPr>
              <w:t xml:space="preserve"> - Select the</w:t>
            </w:r>
            <w:r>
              <w:rPr>
                <w:noProof/>
              </w:rPr>
              <w:t xml:space="preserve"> category where you want to channel to show up.</w:t>
            </w:r>
          </w:p>
        </w:tc>
        <w:tc>
          <w:tcPr>
            <w:tcW w:w="7407" w:type="dxa"/>
          </w:tcPr>
          <w:p w:rsidR="00000000" w:rsidRDefault="003238CB">
            <w:pPr>
              <w:rPr>
                <w:lang w:val="fr-FR"/>
              </w:rPr>
            </w:pPr>
            <w:r>
              <w:rPr>
                <w:rStyle w:val="mqInternal"/>
                <w:noProof/>
                <w:lang w:val="fr-FR"/>
              </w:rPr>
              <w:t>[1}</w:t>
            </w:r>
            <w:r>
              <w:rPr>
                <w:lang w:val="fr-FR"/>
              </w:rPr>
              <w:t>Cat</w:t>
            </w:r>
            <w:r>
              <w:rPr>
                <w:lang w:val="fr-FR"/>
              </w:rPr>
              <w:t>é</w:t>
            </w:r>
            <w:r>
              <w:rPr>
                <w:lang w:val="fr-FR"/>
              </w:rPr>
              <w:t>gorie descriptive</w:t>
            </w:r>
            <w:r>
              <w:rPr>
                <w:rStyle w:val="mqInternal"/>
                <w:noProof/>
                <w:lang w:val="fr-FR"/>
              </w:rPr>
              <w:t>{2]</w:t>
            </w:r>
            <w:r>
              <w:rPr>
                <w:lang w:val="fr-FR"/>
              </w:rPr>
              <w:t xml:space="preserve"> - S</w:t>
            </w:r>
            <w:r>
              <w:rPr>
                <w:lang w:val="fr-FR"/>
              </w:rPr>
              <w:t>é</w:t>
            </w:r>
            <w:r>
              <w:rPr>
                <w:lang w:val="fr-FR"/>
              </w:rPr>
              <w:t>lectionnez la cat</w:t>
            </w:r>
            <w:r>
              <w:rPr>
                <w:lang w:val="fr-FR"/>
              </w:rPr>
              <w:t>é</w:t>
            </w:r>
            <w:r>
              <w:rPr>
                <w:lang w:val="fr-FR"/>
              </w:rPr>
              <w:t>gorie dans laquelle vous souhaitez afficher le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8d7af3e2-281f-4986-810f-31b2ffd46a03</w:t>
            </w:r>
          </w:p>
        </w:tc>
        <w:tc>
          <w:tcPr>
            <w:tcW w:w="7407" w:type="dxa"/>
            <w:shd w:val="clear" w:color="auto" w:fill="F2F2F2" w:themeFill="background1" w:themeFillShade="F2"/>
          </w:tcPr>
          <w:p w:rsidR="00000000" w:rsidRDefault="003238CB">
            <w:pPr>
              <w:rPr>
                <w:noProof/>
              </w:rPr>
            </w:pPr>
            <w:r>
              <w:rPr>
                <w:noProof/>
              </w:rPr>
              <w:t>(Example:</w:t>
            </w:r>
          </w:p>
        </w:tc>
        <w:tc>
          <w:tcPr>
            <w:tcW w:w="7407" w:type="dxa"/>
          </w:tcPr>
          <w:p w:rsidR="00000000" w:rsidRDefault="003238CB">
            <w:pPr>
              <w:rPr>
                <w:lang w:val="fr-FR"/>
              </w:rPr>
            </w:pPr>
            <w:r>
              <w:rPr>
                <w:lang w:val="fr-FR"/>
              </w:rPr>
              <w:t>(Exemple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abf4097b-06c0-4ac3-a456-5b56f795cc3f</w:t>
            </w:r>
          </w:p>
        </w:tc>
        <w:tc>
          <w:tcPr>
            <w:tcW w:w="7407" w:type="dxa"/>
            <w:shd w:val="clear" w:color="auto" w:fill="F2F2F2" w:themeFill="background1" w:themeFillShade="F2"/>
          </w:tcPr>
          <w:p w:rsidR="00000000" w:rsidRDefault="003238CB">
            <w:pPr>
              <w:rPr>
                <w:noProof/>
              </w:rPr>
            </w:pPr>
            <w:r>
              <w:rPr>
                <w:noProof/>
              </w:rPr>
              <w:t>Sports, Drama, Comedy, etc.)</w:t>
            </w:r>
          </w:p>
        </w:tc>
        <w:tc>
          <w:tcPr>
            <w:tcW w:w="7407" w:type="dxa"/>
          </w:tcPr>
          <w:p w:rsidR="00000000" w:rsidRDefault="003238CB">
            <w:pPr>
              <w:rPr>
                <w:lang w:val="fr-FR"/>
              </w:rPr>
            </w:pPr>
            <w:r>
              <w:rPr>
                <w:lang w:val="fr-FR"/>
              </w:rPr>
              <w:t>Sports, Drame, Com</w:t>
            </w:r>
            <w:r>
              <w:rPr>
                <w:lang w:val="fr-FR"/>
              </w:rPr>
              <w:t>é</w:t>
            </w:r>
            <w:r>
              <w:rPr>
                <w:lang w:val="fr-FR"/>
              </w:rPr>
              <w:t>die,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09aa2bc5-d956-4a1d-85b7-26a5bdd34016</w:t>
            </w:r>
          </w:p>
        </w:tc>
        <w:tc>
          <w:tcPr>
            <w:tcW w:w="7407" w:type="dxa"/>
            <w:shd w:val="clear" w:color="auto" w:fill="F2F2F2" w:themeFill="background1" w:themeFillShade="F2"/>
          </w:tcPr>
          <w:p w:rsidR="00000000" w:rsidRDefault="003238CB">
            <w:pPr>
              <w:rPr>
                <w:noProof/>
              </w:rPr>
            </w:pPr>
            <w:r>
              <w:rPr>
                <w:rStyle w:val="mqInternal"/>
                <w:noProof/>
              </w:rPr>
              <w:t>[1}</w:t>
            </w:r>
            <w:r>
              <w:rPr>
                <w:noProof/>
              </w:rPr>
              <w:t>Domestic Region</w:t>
            </w:r>
            <w:r>
              <w:rPr>
                <w:rStyle w:val="mqInternal"/>
                <w:noProof/>
              </w:rPr>
              <w:t>{2]</w:t>
            </w:r>
            <w:r>
              <w:rPr>
                <w:noProof/>
              </w:rPr>
              <w:t xml:space="preserve"> - Select the country where your channel is considered native and/or domestic.</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gion nationale</w:t>
            </w:r>
            <w:r>
              <w:rPr>
                <w:rStyle w:val="mqInternal"/>
                <w:noProof/>
                <w:lang w:val="fr-FR"/>
              </w:rPr>
              <w:t>{2]</w:t>
            </w:r>
            <w:r>
              <w:rPr>
                <w:lang w:val="fr-FR"/>
              </w:rPr>
              <w:t xml:space="preserve"> - S</w:t>
            </w:r>
            <w:r>
              <w:rPr>
                <w:lang w:val="fr-FR"/>
              </w:rPr>
              <w:t>é</w:t>
            </w:r>
            <w:r>
              <w:rPr>
                <w:lang w:val="fr-FR"/>
              </w:rPr>
              <w:t>lectionnez le pays o</w:t>
            </w:r>
            <w:r>
              <w:rPr>
                <w:lang w:val="fr-FR"/>
              </w:rPr>
              <w:t>ù</w:t>
            </w:r>
            <w:r>
              <w:rPr>
                <w:lang w:val="fr-FR"/>
              </w:rPr>
              <w:t xml:space="preserve"> votre cha</w:t>
            </w:r>
            <w:r>
              <w:rPr>
                <w:lang w:val="fr-FR"/>
              </w:rPr>
              <w:t>î</w:t>
            </w:r>
            <w:r>
              <w:rPr>
                <w:lang w:val="fr-FR"/>
              </w:rPr>
              <w:t>ne est consid</w:t>
            </w:r>
            <w:r>
              <w:rPr>
                <w:lang w:val="fr-FR"/>
              </w:rPr>
              <w:t>é</w:t>
            </w:r>
            <w:r>
              <w:rPr>
                <w:lang w:val="fr-FR"/>
              </w:rPr>
              <w:t>r</w:t>
            </w:r>
            <w:r>
              <w:rPr>
                <w:lang w:val="fr-FR"/>
              </w:rPr>
              <w:t>é</w:t>
            </w:r>
            <w:r>
              <w:rPr>
                <w:lang w:val="fr-FR"/>
              </w:rPr>
              <w:t>e comme native et/ou nationale.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cfd9cb54-561e-419a-b69e-3479befcaa3c</w:t>
            </w:r>
          </w:p>
        </w:tc>
        <w:tc>
          <w:tcPr>
            <w:tcW w:w="7407" w:type="dxa"/>
            <w:shd w:val="clear" w:color="auto" w:fill="F2F2F2" w:themeFill="background1" w:themeFillShade="F2"/>
          </w:tcPr>
          <w:p w:rsidR="00000000" w:rsidRDefault="003238CB">
            <w:pPr>
              <w:rPr>
                <w:noProof/>
              </w:rPr>
            </w:pPr>
            <w:r>
              <w:rPr>
                <w:noProof/>
              </w:rPr>
              <w:t>Your channel will appear in the "International" category of all regional Channel Stores that include your chann</w:t>
            </w:r>
            <w:r>
              <w:rPr>
                <w:noProof/>
              </w:rPr>
              <w:t>el, with the exception of the Channel Store associated with your Domestic Region.</w:t>
            </w:r>
          </w:p>
        </w:tc>
        <w:tc>
          <w:tcPr>
            <w:tcW w:w="7407" w:type="dxa"/>
          </w:tcPr>
          <w:p w:rsidR="00000000" w:rsidRDefault="003238CB">
            <w:pPr>
              <w:rPr>
                <w:lang w:val="fr-FR"/>
              </w:rPr>
            </w:pPr>
            <w:r>
              <w:rPr>
                <w:lang w:val="fr-FR"/>
              </w:rPr>
              <w:t>Votre cha</w:t>
            </w:r>
            <w:r>
              <w:rPr>
                <w:lang w:val="fr-FR"/>
              </w:rPr>
              <w:t>î</w:t>
            </w:r>
            <w:r>
              <w:rPr>
                <w:lang w:val="fr-FR"/>
              </w:rPr>
              <w:t>ne appara</w:t>
            </w:r>
            <w:r>
              <w:rPr>
                <w:lang w:val="fr-FR"/>
              </w:rPr>
              <w:t>î</w:t>
            </w:r>
            <w:r>
              <w:rPr>
                <w:lang w:val="fr-FR"/>
              </w:rPr>
              <w:t>tra dans la cat</w:t>
            </w:r>
            <w:r>
              <w:rPr>
                <w:lang w:val="fr-FR"/>
              </w:rPr>
              <w:t>é</w:t>
            </w:r>
            <w:r>
              <w:rPr>
                <w:lang w:val="fr-FR"/>
              </w:rPr>
              <w:t xml:space="preserve">gorie </w:t>
            </w:r>
            <w:r>
              <w:rPr>
                <w:lang w:val="fr-FR"/>
              </w:rPr>
              <w:t>«</w:t>
            </w:r>
            <w:r>
              <w:rPr>
                <w:lang w:val="fr-FR"/>
              </w:rPr>
              <w:t> International </w:t>
            </w:r>
            <w:r>
              <w:rPr>
                <w:lang w:val="fr-FR"/>
              </w:rPr>
              <w:t>»</w:t>
            </w:r>
            <w:r>
              <w:rPr>
                <w:lang w:val="fr-FR"/>
              </w:rPr>
              <w:t xml:space="preserve"> de toutes les Channel Stores r</w:t>
            </w:r>
            <w:r>
              <w:rPr>
                <w:lang w:val="fr-FR"/>
              </w:rPr>
              <w:t>é</w:t>
            </w:r>
            <w:r>
              <w:rPr>
                <w:lang w:val="fr-FR"/>
              </w:rPr>
              <w:t>gionales qui incluent votre cha</w:t>
            </w:r>
            <w:r>
              <w:rPr>
                <w:lang w:val="fr-FR"/>
              </w:rPr>
              <w:t>î</w:t>
            </w:r>
            <w:r>
              <w:rPr>
                <w:lang w:val="fr-FR"/>
              </w:rPr>
              <w:t xml:space="preserve">ne, </w:t>
            </w:r>
            <w:r>
              <w:rPr>
                <w:lang w:val="fr-FR"/>
              </w:rPr>
              <w:t>à</w:t>
            </w:r>
            <w:r>
              <w:rPr>
                <w:lang w:val="fr-FR"/>
              </w:rPr>
              <w:t xml:space="preserve"> l'exception du Channel Store associ</w:t>
            </w:r>
            <w:r>
              <w:rPr>
                <w:lang w:val="fr-FR"/>
              </w:rPr>
              <w:t>é</w:t>
            </w:r>
            <w:r>
              <w:rPr>
                <w:lang w:val="fr-FR"/>
              </w:rPr>
              <w:t xml:space="preserve"> </w:t>
            </w:r>
            <w:r>
              <w:rPr>
                <w:lang w:val="fr-FR"/>
              </w:rPr>
              <w:t>à</w:t>
            </w:r>
            <w:r>
              <w:rPr>
                <w:lang w:val="fr-FR"/>
              </w:rPr>
              <w:t xml:space="preserve"> votre </w:t>
            </w:r>
            <w:r>
              <w:rPr>
                <w:lang w:val="fr-FR"/>
              </w:rPr>
              <w:t>r</w:t>
            </w:r>
            <w:r>
              <w:rPr>
                <w:lang w:val="fr-FR"/>
              </w:rPr>
              <w:t>é</w:t>
            </w:r>
            <w:r>
              <w:rPr>
                <w:lang w:val="fr-FR"/>
              </w:rPr>
              <w:t>gion nationale.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cbbf1f75-98c7-4cc8-90f1-f24f4459f97c</w:t>
            </w:r>
          </w:p>
        </w:tc>
        <w:tc>
          <w:tcPr>
            <w:tcW w:w="7407" w:type="dxa"/>
            <w:shd w:val="clear" w:color="auto" w:fill="F2F2F2" w:themeFill="background1" w:themeFillShade="F2"/>
          </w:tcPr>
          <w:p w:rsidR="00000000" w:rsidRDefault="003238CB">
            <w:pPr>
              <w:rPr>
                <w:noProof/>
              </w:rPr>
            </w:pPr>
            <w:r>
              <w:rPr>
                <w:noProof/>
              </w:rPr>
              <w:t xml:space="preserve">When you are done adding Channel Store Info,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d'ajouter les informations du Channel Store,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f</w:t>
            </w:r>
            <w:r>
              <w:rPr>
                <w:noProof/>
                <w:sz w:val="2"/>
              </w:rPr>
              <w:t>54c541b-bc08-4ed5-8803-e54d927db0bf</w:t>
            </w:r>
          </w:p>
        </w:tc>
        <w:tc>
          <w:tcPr>
            <w:tcW w:w="7407" w:type="dxa"/>
            <w:shd w:val="clear" w:color="auto" w:fill="F2F2F2" w:themeFill="background1" w:themeFillShade="F2"/>
          </w:tcPr>
          <w:p w:rsidR="00000000" w:rsidRDefault="003238CB">
            <w:pPr>
              <w:rPr>
                <w:noProof/>
              </w:rPr>
            </w:pPr>
            <w:r>
              <w:rPr>
                <w:noProof/>
              </w:rPr>
              <w:t>Verify your account and link a device</w:t>
            </w:r>
          </w:p>
        </w:tc>
        <w:tc>
          <w:tcPr>
            <w:tcW w:w="7407" w:type="dxa"/>
          </w:tcPr>
          <w:p w:rsidR="00000000" w:rsidRDefault="003238CB">
            <w:pPr>
              <w:rPr>
                <w:lang w:val="fr-FR"/>
              </w:rPr>
            </w:pPr>
            <w:r>
              <w:rPr>
                <w:lang w:val="fr-FR"/>
              </w:rPr>
              <w:t>V</w:t>
            </w:r>
            <w:r>
              <w:rPr>
                <w:lang w:val="fr-FR"/>
              </w:rPr>
              <w:t>é</w:t>
            </w:r>
            <w:r>
              <w:rPr>
                <w:lang w:val="fr-FR"/>
              </w:rPr>
              <w:t>rifiez votre compte et associez un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0604636b-c2a8-4175-a24b-200f8fbedd04</w:t>
            </w:r>
          </w:p>
        </w:tc>
        <w:tc>
          <w:tcPr>
            <w:tcW w:w="7407" w:type="dxa"/>
            <w:shd w:val="clear" w:color="auto" w:fill="F2F2F2" w:themeFill="background1" w:themeFillShade="F2"/>
          </w:tcPr>
          <w:p w:rsidR="00000000" w:rsidRDefault="003238CB">
            <w:pPr>
              <w:rPr>
                <w:noProof/>
              </w:rPr>
            </w:pPr>
            <w:r>
              <w:rPr>
                <w:noProof/>
              </w:rPr>
              <w:t>After completing the Roku channel set up, it is important to verify your developer account.</w:t>
            </w:r>
          </w:p>
        </w:tc>
        <w:tc>
          <w:tcPr>
            <w:tcW w:w="7407" w:type="dxa"/>
          </w:tcPr>
          <w:p w:rsidR="00000000" w:rsidRDefault="003238CB">
            <w:pPr>
              <w:rPr>
                <w:lang w:val="fr-FR"/>
              </w:rPr>
            </w:pPr>
            <w:r>
              <w:rPr>
                <w:lang w:val="fr-FR"/>
              </w:rPr>
              <w:t>U</w:t>
            </w:r>
            <w:r>
              <w:rPr>
                <w:lang w:val="fr-FR"/>
              </w:rPr>
              <w:t>ne fois la configuration du canal Roku termin</w:t>
            </w:r>
            <w:r>
              <w:rPr>
                <w:lang w:val="fr-FR"/>
              </w:rPr>
              <w:t>é</w:t>
            </w:r>
            <w:r>
              <w:rPr>
                <w:lang w:val="fr-FR"/>
              </w:rPr>
              <w:t>e, il est important de v</w:t>
            </w:r>
            <w:r>
              <w:rPr>
                <w:lang w:val="fr-FR"/>
              </w:rPr>
              <w:t>é</w:t>
            </w:r>
            <w:r>
              <w:rPr>
                <w:lang w:val="fr-FR"/>
              </w:rPr>
              <w:t>rifier votre compte de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4ab840d8-2e84-449b-8097-6bb1ba366a60</w:t>
            </w:r>
          </w:p>
        </w:tc>
        <w:tc>
          <w:tcPr>
            <w:tcW w:w="7407" w:type="dxa"/>
            <w:shd w:val="clear" w:color="auto" w:fill="F2F2F2" w:themeFill="background1" w:themeFillShade="F2"/>
          </w:tcPr>
          <w:p w:rsidR="00000000" w:rsidRDefault="003238CB">
            <w:pPr>
              <w:rPr>
                <w:noProof/>
              </w:rPr>
            </w:pPr>
            <w:r>
              <w:rPr>
                <w:noProof/>
              </w:rPr>
              <w:t xml:space="preserve">Return to the </w:t>
            </w:r>
            <w:r>
              <w:rPr>
                <w:rStyle w:val="mqInternal"/>
                <w:noProof/>
              </w:rPr>
              <w:t>[1}</w:t>
            </w:r>
            <w:r>
              <w:rPr>
                <w:noProof/>
              </w:rPr>
              <w:t>Manage Channels</w:t>
            </w:r>
            <w:r>
              <w:rPr>
                <w:rStyle w:val="mqInternal"/>
                <w:noProof/>
              </w:rPr>
              <w:t>{2]</w:t>
            </w:r>
            <w:r>
              <w:rPr>
                <w:noProof/>
              </w:rPr>
              <w:t xml:space="preserve"> screen and select the </w:t>
            </w:r>
            <w:r>
              <w:rPr>
                <w:rStyle w:val="mqInternal"/>
                <w:noProof/>
              </w:rPr>
              <w:t>[1}</w:t>
            </w:r>
            <w:r>
              <w:rPr>
                <w:noProof/>
              </w:rPr>
              <w:t>Preview and Update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Revenir </w:t>
            </w:r>
            <w:r>
              <w:rPr>
                <w:lang w:val="fr-FR"/>
              </w:rPr>
              <w:t>à</w:t>
            </w:r>
            <w:r>
              <w:rPr>
                <w:lang w:val="fr-FR"/>
              </w:rPr>
              <w:t xml:space="preserve"> la </w:t>
            </w:r>
            <w:r>
              <w:rPr>
                <w:rStyle w:val="mqInternal"/>
                <w:noProof/>
                <w:lang w:val="fr-FR"/>
              </w:rPr>
              <w:t>[1</w:t>
            </w:r>
            <w:r>
              <w:rPr>
                <w:rStyle w:val="mqInternal"/>
                <w:noProof/>
                <w:lang w:val="fr-FR"/>
              </w:rPr>
              <w:t>}</w:t>
            </w:r>
            <w:r>
              <w:rPr>
                <w:lang w:val="fr-FR"/>
              </w:rPr>
              <w:t>G</w:t>
            </w:r>
            <w:r>
              <w:rPr>
                <w:lang w:val="fr-FR"/>
              </w:rPr>
              <w:t>é</w:t>
            </w:r>
            <w:r>
              <w:rPr>
                <w:lang w:val="fr-FR"/>
              </w:rPr>
              <w:t>rer les cha</w:t>
            </w:r>
            <w:r>
              <w:rPr>
                <w:lang w:val="fr-FR"/>
              </w:rPr>
              <w:t>î</w:t>
            </w:r>
            <w:r>
              <w:rPr>
                <w:lang w:val="fr-FR"/>
              </w:rPr>
              <w:t>nes</w:t>
            </w:r>
            <w:r>
              <w:rPr>
                <w:rStyle w:val="mqInternal"/>
                <w:noProof/>
                <w:lang w:val="fr-FR"/>
              </w:rPr>
              <w:t>{2]</w:t>
            </w:r>
            <w:r>
              <w:rPr>
                <w:lang w:val="fr-FR"/>
              </w:rPr>
              <w:t xml:space="preserve"> et s</w:t>
            </w:r>
            <w:r>
              <w:rPr>
                <w:lang w:val="fr-FR"/>
              </w:rPr>
              <w:t>é</w:t>
            </w:r>
            <w:r>
              <w:rPr>
                <w:lang w:val="fr-FR"/>
              </w:rPr>
              <w:t xml:space="preserve">lectionnez le </w:t>
            </w:r>
            <w:r>
              <w:rPr>
                <w:rStyle w:val="mqInternal"/>
                <w:noProof/>
                <w:lang w:val="fr-FR"/>
              </w:rPr>
              <w:t>[1}</w:t>
            </w:r>
            <w:r>
              <w:rPr>
                <w:lang w:val="fr-FR"/>
              </w:rPr>
              <w:t>Aper</w:t>
            </w:r>
            <w:r>
              <w:rPr>
                <w:lang w:val="fr-FR"/>
              </w:rPr>
              <w:t>ç</w:t>
            </w:r>
            <w:r>
              <w:rPr>
                <w:lang w:val="fr-FR"/>
              </w:rPr>
              <w:t xml:space="preserve">u et mise </w:t>
            </w:r>
            <w:r>
              <w:rPr>
                <w:lang w:val="fr-FR"/>
              </w:rPr>
              <w:t>à</w:t>
            </w:r>
            <w:r>
              <w:rPr>
                <w:lang w:val="fr-FR"/>
              </w:rPr>
              <w:t xml:space="preserve"> jour</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f024abce-c1e0-4ef1-a39e-1593c4a15612</w:t>
            </w:r>
          </w:p>
        </w:tc>
        <w:tc>
          <w:tcPr>
            <w:tcW w:w="7407" w:type="dxa"/>
            <w:shd w:val="clear" w:color="auto" w:fill="F2F2F2" w:themeFill="background1" w:themeFillShade="F2"/>
          </w:tcPr>
          <w:p w:rsidR="00000000" w:rsidRDefault="003238CB">
            <w:pPr>
              <w:rPr>
                <w:noProof/>
              </w:rPr>
            </w:pPr>
            <w:r>
              <w:rPr>
                <w:noProof/>
              </w:rPr>
              <w:t>Update Properties</w:t>
            </w:r>
          </w:p>
        </w:tc>
        <w:tc>
          <w:tcPr>
            <w:tcW w:w="7407" w:type="dxa"/>
          </w:tcPr>
          <w:p w:rsidR="00000000" w:rsidRDefault="003238CB">
            <w:pPr>
              <w:rPr>
                <w:lang w:val="fr-FR"/>
              </w:rPr>
            </w:pPr>
            <w:r>
              <w:rPr>
                <w:lang w:val="fr-FR"/>
              </w:rPr>
              <w:t xml:space="preserve">Mettre </w:t>
            </w:r>
            <w:r>
              <w:rPr>
                <w:lang w:val="fr-FR"/>
              </w:rPr>
              <w:t>à</w:t>
            </w:r>
            <w:r>
              <w:rPr>
                <w:lang w:val="fr-FR"/>
              </w:rPr>
              <w:t xml:space="preserve"> jour 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db5f85e7-b57e-45db-afca-4c69f827c8d0</w:t>
            </w:r>
          </w:p>
        </w:tc>
        <w:tc>
          <w:tcPr>
            <w:tcW w:w="7407" w:type="dxa"/>
            <w:shd w:val="clear" w:color="auto" w:fill="F2F2F2" w:themeFill="background1" w:themeFillShade="F2"/>
          </w:tcPr>
          <w:p w:rsidR="00000000" w:rsidRDefault="003238CB">
            <w:pPr>
              <w:rPr>
                <w:noProof/>
              </w:rPr>
            </w:pPr>
            <w:r>
              <w:rPr>
                <w:noProof/>
              </w:rPr>
              <w:t>Update Properties</w:t>
            </w:r>
          </w:p>
        </w:tc>
        <w:tc>
          <w:tcPr>
            <w:tcW w:w="7407" w:type="dxa"/>
          </w:tcPr>
          <w:p w:rsidR="00000000" w:rsidRDefault="003238CB">
            <w:pPr>
              <w:rPr>
                <w:lang w:val="fr-FR"/>
              </w:rPr>
            </w:pPr>
            <w:r>
              <w:rPr>
                <w:lang w:val="fr-FR"/>
              </w:rPr>
              <w:t xml:space="preserve">Mettre </w:t>
            </w:r>
            <w:r>
              <w:rPr>
                <w:lang w:val="fr-FR"/>
              </w:rPr>
              <w:t>à</w:t>
            </w:r>
            <w:r>
              <w:rPr>
                <w:lang w:val="fr-FR"/>
              </w:rPr>
              <w:t xml:space="preserve"> jour 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fff80c9d-2a32-4509-a003-e4a6c3dc8347</w:t>
            </w:r>
          </w:p>
        </w:tc>
        <w:tc>
          <w:tcPr>
            <w:tcW w:w="7407" w:type="dxa"/>
            <w:shd w:val="clear" w:color="auto" w:fill="F2F2F2" w:themeFill="background1" w:themeFillShade="F2"/>
          </w:tcPr>
          <w:p w:rsidR="00000000" w:rsidRDefault="003238CB">
            <w:pPr>
              <w:rPr>
                <w:noProof/>
              </w:rPr>
            </w:pPr>
            <w:r>
              <w:rPr>
                <w:noProof/>
              </w:rPr>
              <w:t xml:space="preserve">Expand </w:t>
            </w:r>
            <w:r>
              <w:rPr>
                <w:rStyle w:val="mqInternal"/>
                <w:noProof/>
              </w:rPr>
              <w:t>[1}</w:t>
            </w:r>
            <w:r>
              <w:rPr>
                <w:noProof/>
              </w:rPr>
              <w:t>Preview and Publish</w:t>
            </w:r>
            <w:r>
              <w:rPr>
                <w:rStyle w:val="mqInternal"/>
                <w:noProof/>
              </w:rPr>
              <w:t>{2]</w:t>
            </w:r>
            <w:r>
              <w:rPr>
                <w:noProof/>
              </w:rPr>
              <w:t xml:space="preserve"> and select </w:t>
            </w:r>
            <w:r>
              <w:rPr>
                <w:rStyle w:val="mqInternal"/>
                <w:noProof/>
              </w:rPr>
              <w:t>[1}</w:t>
            </w:r>
            <w:r>
              <w:rPr>
                <w:noProof/>
              </w:rPr>
              <w:t>Package Upload</w:t>
            </w:r>
            <w:r>
              <w:rPr>
                <w:rStyle w:val="mqInternal"/>
                <w:noProof/>
              </w:rPr>
              <w:t>{2]</w:t>
            </w:r>
            <w:r>
              <w:rPr>
                <w:noProof/>
              </w:rPr>
              <w:t>.</w:t>
            </w:r>
          </w:p>
        </w:tc>
        <w:tc>
          <w:tcPr>
            <w:tcW w:w="7407" w:type="dxa"/>
          </w:tcPr>
          <w:p w:rsidR="00000000" w:rsidRDefault="003238CB">
            <w:pPr>
              <w:rPr>
                <w:lang w:val="fr-FR"/>
              </w:rPr>
            </w:pPr>
            <w:r>
              <w:rPr>
                <w:lang w:val="fr-FR"/>
              </w:rPr>
              <w:t>D</w:t>
            </w:r>
            <w:r>
              <w:rPr>
                <w:lang w:val="fr-FR"/>
              </w:rPr>
              <w:t>é</w:t>
            </w:r>
            <w:r>
              <w:rPr>
                <w:lang w:val="fr-FR"/>
              </w:rPr>
              <w:t xml:space="preserve">velopper </w:t>
            </w:r>
            <w:r>
              <w:rPr>
                <w:rStyle w:val="mqInternal"/>
                <w:noProof/>
                <w:lang w:val="fr-FR"/>
              </w:rPr>
              <w:t>[1}</w:t>
            </w:r>
            <w:r>
              <w:rPr>
                <w:lang w:val="fr-FR"/>
              </w:rPr>
              <w:t>Pr</w:t>
            </w:r>
            <w:r>
              <w:rPr>
                <w:lang w:val="fr-FR"/>
              </w:rPr>
              <w:t>é</w:t>
            </w:r>
            <w:r>
              <w:rPr>
                <w:lang w:val="fr-FR"/>
              </w:rPr>
              <w:t>visualiser et publier</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T</w:t>
            </w:r>
            <w:r>
              <w:rPr>
                <w:lang w:val="fr-FR"/>
              </w:rPr>
              <w:t>é</w:t>
            </w:r>
            <w:r>
              <w:rPr>
                <w:lang w:val="fr-FR"/>
              </w:rPr>
              <w:t>l</w:t>
            </w:r>
            <w:r>
              <w:rPr>
                <w:lang w:val="fr-FR"/>
              </w:rPr>
              <w:t>é</w:t>
            </w:r>
            <w:r>
              <w:rPr>
                <w:lang w:val="fr-FR"/>
              </w:rPr>
              <w:t>chargement de package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e65e0f28-c447-4f1c-bd10-f77014fbb2ba</w:t>
            </w:r>
          </w:p>
        </w:tc>
        <w:tc>
          <w:tcPr>
            <w:tcW w:w="7407" w:type="dxa"/>
            <w:shd w:val="clear" w:color="auto" w:fill="F2F2F2" w:themeFill="background1" w:themeFillShade="F2"/>
          </w:tcPr>
          <w:p w:rsidR="00000000" w:rsidRDefault="003238CB">
            <w:pPr>
              <w:rPr>
                <w:noProof/>
              </w:rPr>
            </w:pPr>
            <w:r>
              <w:rPr>
                <w:noProof/>
              </w:rPr>
              <w:t>Package Upload</w:t>
            </w:r>
          </w:p>
        </w:tc>
        <w:tc>
          <w:tcPr>
            <w:tcW w:w="7407" w:type="dxa"/>
          </w:tcPr>
          <w:p w:rsidR="00000000" w:rsidRDefault="003238CB">
            <w:pPr>
              <w:rPr>
                <w:lang w:val="fr-FR"/>
              </w:rPr>
            </w:pPr>
            <w:r>
              <w:rPr>
                <w:lang w:val="fr-FR"/>
              </w:rPr>
              <w:t>Char</w:t>
            </w:r>
            <w:r>
              <w:rPr>
                <w:lang w:val="fr-FR"/>
              </w:rPr>
              <w:t>gement de colis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b82a8cac-40b7-4b03-bceb-a7a6d2a499f7</w:t>
            </w:r>
          </w:p>
        </w:tc>
        <w:tc>
          <w:tcPr>
            <w:tcW w:w="7407" w:type="dxa"/>
            <w:shd w:val="clear" w:color="auto" w:fill="F2F2F2" w:themeFill="background1" w:themeFillShade="F2"/>
          </w:tcPr>
          <w:p w:rsidR="00000000" w:rsidRDefault="003238CB">
            <w:pPr>
              <w:rPr>
                <w:noProof/>
              </w:rPr>
            </w:pPr>
            <w:r>
              <w:rPr>
                <w:noProof/>
              </w:rPr>
              <w:t>Package Upload</w:t>
            </w:r>
          </w:p>
        </w:tc>
        <w:tc>
          <w:tcPr>
            <w:tcW w:w="7407" w:type="dxa"/>
          </w:tcPr>
          <w:p w:rsidR="00000000" w:rsidRDefault="003238CB">
            <w:pPr>
              <w:rPr>
                <w:lang w:val="fr-FR"/>
              </w:rPr>
            </w:pPr>
            <w:r>
              <w:rPr>
                <w:lang w:val="fr-FR"/>
              </w:rPr>
              <w:t>Chargement de colis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29f6a62d-4617-4b47-9f45-0ab776ba454d</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Send verification email</w:t>
            </w:r>
            <w:r>
              <w:rPr>
                <w:rStyle w:val="mqInternal"/>
                <w:noProof/>
              </w:rPr>
              <w:t>{2]</w:t>
            </w:r>
            <w:r>
              <w:rPr>
                <w:noProof/>
              </w:rPr>
              <w:t xml:space="preserve"> button.</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Envoyer email de v</w:t>
            </w:r>
            <w:r>
              <w:rPr>
                <w:lang w:val="fr-FR"/>
              </w:rPr>
              <w:t>é</w:t>
            </w:r>
            <w:r>
              <w:rPr>
                <w:lang w:val="fr-FR"/>
              </w:rPr>
              <w:t>rification</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2a738134-c2f4-4954-a71e-12be4e83cf04</w:t>
            </w:r>
          </w:p>
        </w:tc>
        <w:tc>
          <w:tcPr>
            <w:tcW w:w="7407" w:type="dxa"/>
            <w:shd w:val="clear" w:color="auto" w:fill="F2F2F2" w:themeFill="background1" w:themeFillShade="F2"/>
          </w:tcPr>
          <w:p w:rsidR="00000000" w:rsidRDefault="003238CB">
            <w:pPr>
              <w:rPr>
                <w:noProof/>
              </w:rPr>
            </w:pPr>
            <w:r>
              <w:rPr>
                <w:noProof/>
              </w:rPr>
              <w:t>At the start of the Channel setup, make sure that you use your organization's email address that will be used for developer rights.</w:t>
            </w:r>
          </w:p>
        </w:tc>
        <w:tc>
          <w:tcPr>
            <w:tcW w:w="7407" w:type="dxa"/>
          </w:tcPr>
          <w:p w:rsidR="00000000" w:rsidRDefault="003238CB">
            <w:pPr>
              <w:rPr>
                <w:lang w:val="fr-FR"/>
              </w:rPr>
            </w:pPr>
            <w:r>
              <w:rPr>
                <w:lang w:val="fr-FR"/>
              </w:rPr>
              <w:t>Au d</w:t>
            </w:r>
            <w:r>
              <w:rPr>
                <w:lang w:val="fr-FR"/>
              </w:rPr>
              <w:t>é</w:t>
            </w:r>
            <w:r>
              <w:rPr>
                <w:lang w:val="fr-FR"/>
              </w:rPr>
              <w:t>but de la configuration de la cha</w:t>
            </w:r>
            <w:r>
              <w:rPr>
                <w:lang w:val="fr-FR"/>
              </w:rPr>
              <w:t>î</w:t>
            </w:r>
            <w:r>
              <w:rPr>
                <w:lang w:val="fr-FR"/>
              </w:rPr>
              <w:t xml:space="preserve">ne, assurez-vous d'utiliser l'adresse e-mail de </w:t>
            </w:r>
            <w:r>
              <w:rPr>
                <w:lang w:val="fr-FR"/>
              </w:rPr>
              <w:t>votre organisation qui sera utilis</w:t>
            </w:r>
            <w:r>
              <w:rPr>
                <w:lang w:val="fr-FR"/>
              </w:rPr>
              <w:t>é</w:t>
            </w:r>
            <w:r>
              <w:rPr>
                <w:lang w:val="fr-FR"/>
              </w:rPr>
              <w:t>e pour les droits de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64d7c393-4b9a-49ed-bbfd-286ec8c09e06</w:t>
            </w:r>
          </w:p>
        </w:tc>
        <w:tc>
          <w:tcPr>
            <w:tcW w:w="7407" w:type="dxa"/>
            <w:shd w:val="clear" w:color="auto" w:fill="F2F2F2" w:themeFill="background1" w:themeFillShade="F2"/>
          </w:tcPr>
          <w:p w:rsidR="00000000" w:rsidRDefault="003238CB">
            <w:pPr>
              <w:rPr>
                <w:noProof/>
              </w:rPr>
            </w:pPr>
            <w:r>
              <w:rPr>
                <w:noProof/>
              </w:rPr>
              <w:t>Email verification</w:t>
            </w:r>
          </w:p>
        </w:tc>
        <w:tc>
          <w:tcPr>
            <w:tcW w:w="7407" w:type="dxa"/>
          </w:tcPr>
          <w:p w:rsidR="00000000" w:rsidRDefault="003238CB">
            <w:pPr>
              <w:rPr>
                <w:lang w:val="fr-FR"/>
              </w:rPr>
            </w:pPr>
            <w:r>
              <w:rPr>
                <w:lang w:val="fr-FR"/>
              </w:rPr>
              <w:t>V</w:t>
            </w:r>
            <w:r>
              <w:rPr>
                <w:lang w:val="fr-FR"/>
              </w:rPr>
              <w:t>é</w:t>
            </w:r>
            <w:r>
              <w:rPr>
                <w:lang w:val="fr-FR"/>
              </w:rPr>
              <w:t>rification de l'E-mail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c9813e82-6807-4553-86f4-a0c9316452b3</w:t>
            </w:r>
          </w:p>
        </w:tc>
        <w:tc>
          <w:tcPr>
            <w:tcW w:w="7407" w:type="dxa"/>
            <w:shd w:val="clear" w:color="auto" w:fill="F2F2F2" w:themeFill="background1" w:themeFillShade="F2"/>
          </w:tcPr>
          <w:p w:rsidR="00000000" w:rsidRDefault="003238CB">
            <w:pPr>
              <w:rPr>
                <w:noProof/>
              </w:rPr>
            </w:pPr>
            <w:r>
              <w:rPr>
                <w:noProof/>
              </w:rPr>
              <w:t>Email verification</w:t>
            </w:r>
          </w:p>
        </w:tc>
        <w:tc>
          <w:tcPr>
            <w:tcW w:w="7407" w:type="dxa"/>
          </w:tcPr>
          <w:p w:rsidR="00000000" w:rsidRDefault="003238CB">
            <w:pPr>
              <w:rPr>
                <w:lang w:val="fr-FR"/>
              </w:rPr>
            </w:pPr>
            <w:r>
              <w:rPr>
                <w:lang w:val="fr-FR"/>
              </w:rPr>
              <w:t>V</w:t>
            </w:r>
            <w:r>
              <w:rPr>
                <w:lang w:val="fr-FR"/>
              </w:rPr>
              <w:t>é</w:t>
            </w:r>
            <w:r>
              <w:rPr>
                <w:lang w:val="fr-FR"/>
              </w:rPr>
              <w:t>rification de l'E-mail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ce0be434-b22c-4750-afb3-25f4fd377cb7</w:t>
            </w:r>
          </w:p>
        </w:tc>
        <w:tc>
          <w:tcPr>
            <w:tcW w:w="7407" w:type="dxa"/>
            <w:shd w:val="clear" w:color="auto" w:fill="F2F2F2" w:themeFill="background1" w:themeFillShade="F2"/>
          </w:tcPr>
          <w:p w:rsidR="00000000" w:rsidRDefault="003238CB">
            <w:pPr>
              <w:rPr>
                <w:noProof/>
              </w:rPr>
            </w:pPr>
            <w:r>
              <w:rPr>
                <w:noProof/>
              </w:rPr>
              <w:t>Once you have verified your developer email account, you will be prompted to link your device and add a payment method.</w:t>
            </w:r>
          </w:p>
        </w:tc>
        <w:tc>
          <w:tcPr>
            <w:tcW w:w="7407" w:type="dxa"/>
          </w:tcPr>
          <w:p w:rsidR="00000000" w:rsidRDefault="003238CB">
            <w:pPr>
              <w:rPr>
                <w:lang w:val="fr-FR"/>
              </w:rPr>
            </w:pPr>
            <w:r>
              <w:rPr>
                <w:lang w:val="fr-FR"/>
              </w:rPr>
              <w:t>Une fois que vous avez v</w:t>
            </w:r>
            <w:r>
              <w:rPr>
                <w:lang w:val="fr-FR"/>
              </w:rPr>
              <w:t>é</w:t>
            </w:r>
            <w:r>
              <w:rPr>
                <w:lang w:val="fr-FR"/>
              </w:rPr>
              <w:t>rifi</w:t>
            </w:r>
            <w:r>
              <w:rPr>
                <w:lang w:val="fr-FR"/>
              </w:rPr>
              <w:t>é</w:t>
            </w:r>
            <w:r>
              <w:rPr>
                <w:lang w:val="fr-FR"/>
              </w:rPr>
              <w:t xml:space="preserve"> votre compte de messagerie de d</w:t>
            </w:r>
            <w:r>
              <w:rPr>
                <w:lang w:val="fr-FR"/>
              </w:rPr>
              <w:t>é</w:t>
            </w:r>
            <w:r>
              <w:rPr>
                <w:lang w:val="fr-FR"/>
              </w:rPr>
              <w:t>veloppeur, vous serez invit</w:t>
            </w:r>
            <w:r>
              <w:rPr>
                <w:lang w:val="fr-FR"/>
              </w:rPr>
              <w:t>é</w:t>
            </w:r>
            <w:r>
              <w:rPr>
                <w:lang w:val="fr-FR"/>
              </w:rPr>
              <w:t xml:space="preserve"> </w:t>
            </w:r>
            <w:r>
              <w:rPr>
                <w:lang w:val="fr-FR"/>
              </w:rPr>
              <w:t>à</w:t>
            </w:r>
            <w:r>
              <w:rPr>
                <w:lang w:val="fr-FR"/>
              </w:rPr>
              <w:t xml:space="preserve"> assoc</w:t>
            </w:r>
            <w:r>
              <w:rPr>
                <w:lang w:val="fr-FR"/>
              </w:rPr>
              <w:t xml:space="preserve">ier votre appareil et </w:t>
            </w:r>
            <w:r>
              <w:rPr>
                <w:lang w:val="fr-FR"/>
              </w:rPr>
              <w:t>à</w:t>
            </w:r>
            <w:r>
              <w:rPr>
                <w:lang w:val="fr-FR"/>
              </w:rPr>
              <w:t xml:space="preserve"> ajouter un mode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17b4d468-80da-472d-a247-e97ec02b0e48</w:t>
            </w:r>
          </w:p>
        </w:tc>
        <w:tc>
          <w:tcPr>
            <w:tcW w:w="7407" w:type="dxa"/>
            <w:shd w:val="clear" w:color="auto" w:fill="F2F2F2" w:themeFill="background1" w:themeFillShade="F2"/>
          </w:tcPr>
          <w:p w:rsidR="00000000" w:rsidRDefault="003238CB">
            <w:pPr>
              <w:rPr>
                <w:noProof/>
              </w:rPr>
            </w:pPr>
            <w:r>
              <w:rPr>
                <w:noProof/>
              </w:rPr>
              <w:t>If you have already done this, you can skip to the next section.</w:t>
            </w:r>
          </w:p>
        </w:tc>
        <w:tc>
          <w:tcPr>
            <w:tcW w:w="7407" w:type="dxa"/>
          </w:tcPr>
          <w:p w:rsidR="00000000" w:rsidRDefault="003238CB">
            <w:pPr>
              <w:rPr>
                <w:lang w:val="fr-FR"/>
              </w:rPr>
            </w:pPr>
            <w:r>
              <w:rPr>
                <w:lang w:val="fr-FR"/>
              </w:rPr>
              <w:t>Si vous l'avez d</w:t>
            </w:r>
            <w:r>
              <w:rPr>
                <w:lang w:val="fr-FR"/>
              </w:rPr>
              <w:t>é</w:t>
            </w:r>
            <w:r>
              <w:rPr>
                <w:lang w:val="fr-FR"/>
              </w:rPr>
              <w:t>j</w:t>
            </w:r>
            <w:r>
              <w:rPr>
                <w:lang w:val="fr-FR"/>
              </w:rPr>
              <w:t>à</w:t>
            </w:r>
            <w:r>
              <w:rPr>
                <w:lang w:val="fr-FR"/>
              </w:rPr>
              <w:t xml:space="preserve"> fait, vous pouvez passer </w:t>
            </w:r>
            <w:r>
              <w:rPr>
                <w:lang w:val="fr-FR"/>
              </w:rPr>
              <w:t>à</w:t>
            </w:r>
            <w:r>
              <w:rPr>
                <w:lang w:val="fr-FR"/>
              </w:rPr>
              <w:t xml:space="preserve"> la section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218ca882-8a1b-416e-9e</w:t>
            </w:r>
            <w:r>
              <w:rPr>
                <w:noProof/>
                <w:sz w:val="2"/>
              </w:rPr>
              <w:t>33-566629e7f743</w:t>
            </w:r>
          </w:p>
        </w:tc>
        <w:tc>
          <w:tcPr>
            <w:tcW w:w="7407" w:type="dxa"/>
            <w:shd w:val="clear" w:color="auto" w:fill="F2F2F2" w:themeFill="background1" w:themeFillShade="F2"/>
          </w:tcPr>
          <w:p w:rsidR="00000000" w:rsidRDefault="003238CB">
            <w:pPr>
              <w:rPr>
                <w:noProof/>
              </w:rPr>
            </w:pPr>
            <w:r>
              <w:rPr>
                <w:noProof/>
              </w:rPr>
              <w:t>Package information</w:t>
            </w:r>
          </w:p>
        </w:tc>
        <w:tc>
          <w:tcPr>
            <w:tcW w:w="7407" w:type="dxa"/>
          </w:tcPr>
          <w:p w:rsidR="00000000" w:rsidRDefault="003238CB">
            <w:pPr>
              <w:rPr>
                <w:lang w:val="fr-FR"/>
              </w:rPr>
            </w:pPr>
            <w:r>
              <w:rPr>
                <w:lang w:val="fr-FR"/>
              </w:rPr>
              <w:t>Informations sur le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fdf933c2-127b-4558-9380-c26bc737d803</w:t>
            </w:r>
          </w:p>
        </w:tc>
        <w:tc>
          <w:tcPr>
            <w:tcW w:w="7407" w:type="dxa"/>
            <w:shd w:val="clear" w:color="auto" w:fill="F2F2F2" w:themeFill="background1" w:themeFillShade="F2"/>
          </w:tcPr>
          <w:p w:rsidR="00000000" w:rsidRDefault="003238CB">
            <w:pPr>
              <w:rPr>
                <w:noProof/>
              </w:rPr>
            </w:pPr>
            <w:r>
              <w:rPr>
                <w:noProof/>
              </w:rPr>
              <w:t>Package information</w:t>
            </w:r>
          </w:p>
        </w:tc>
        <w:tc>
          <w:tcPr>
            <w:tcW w:w="7407" w:type="dxa"/>
          </w:tcPr>
          <w:p w:rsidR="00000000" w:rsidRDefault="003238CB">
            <w:pPr>
              <w:rPr>
                <w:lang w:val="fr-FR"/>
              </w:rPr>
            </w:pPr>
            <w:r>
              <w:rPr>
                <w:lang w:val="fr-FR"/>
              </w:rPr>
              <w:t>Informations sur le paquet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390f09ac-4b53-4137-bc9a-4af9eae9eb2a</w:t>
            </w:r>
          </w:p>
        </w:tc>
        <w:tc>
          <w:tcPr>
            <w:tcW w:w="7407" w:type="dxa"/>
            <w:shd w:val="clear" w:color="auto" w:fill="F2F2F2" w:themeFill="background1" w:themeFillShade="F2"/>
          </w:tcPr>
          <w:p w:rsidR="00000000" w:rsidRDefault="003238CB">
            <w:pPr>
              <w:rPr>
                <w:noProof/>
              </w:rPr>
            </w:pPr>
            <w:r>
              <w:rPr>
                <w:noProof/>
              </w:rPr>
              <w:t>When linking your Roku device, make sure your device has the</w:t>
            </w:r>
            <w:r>
              <w:rPr>
                <w:noProof/>
              </w:rPr>
              <w:t xml:space="preserve"> same registered email as in the verification steps.</w:t>
            </w:r>
          </w:p>
        </w:tc>
        <w:tc>
          <w:tcPr>
            <w:tcW w:w="7407" w:type="dxa"/>
          </w:tcPr>
          <w:p w:rsidR="00000000" w:rsidRDefault="003238CB">
            <w:pPr>
              <w:rPr>
                <w:lang w:val="fr-FR"/>
              </w:rPr>
            </w:pPr>
            <w:r>
              <w:rPr>
                <w:lang w:val="fr-FR"/>
              </w:rPr>
              <w:t>Lors de la liaison de votre appareil Roku, assurez-vous que votre appareil a le m</w:t>
            </w:r>
            <w:r>
              <w:rPr>
                <w:lang w:val="fr-FR"/>
              </w:rPr>
              <w:t>ê</w:t>
            </w:r>
            <w:r>
              <w:rPr>
                <w:lang w:val="fr-FR"/>
              </w:rPr>
              <w:t>me e-mail enregistr</w:t>
            </w:r>
            <w:r>
              <w:rPr>
                <w:lang w:val="fr-FR"/>
              </w:rPr>
              <w:t>é</w:t>
            </w:r>
            <w:r>
              <w:rPr>
                <w:lang w:val="fr-FR"/>
              </w:rPr>
              <w:t xml:space="preserve"> que dans les </w:t>
            </w:r>
            <w:r>
              <w:rPr>
                <w:lang w:val="fr-FR"/>
              </w:rPr>
              <w:t>é</w:t>
            </w:r>
            <w:r>
              <w:rPr>
                <w:lang w:val="fr-FR"/>
              </w:rPr>
              <w:t>tapes de v</w:t>
            </w:r>
            <w:r>
              <w:rPr>
                <w:lang w:val="fr-FR"/>
              </w:rPr>
              <w:t>é</w:t>
            </w:r>
            <w:r>
              <w:rPr>
                <w:lang w:val="fr-FR"/>
              </w:rPr>
              <w:t>rification.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cff48dc1-4a50-4aad-a3ad-f3f68e519120</w:t>
            </w:r>
          </w:p>
        </w:tc>
        <w:tc>
          <w:tcPr>
            <w:tcW w:w="7407" w:type="dxa"/>
            <w:shd w:val="clear" w:color="auto" w:fill="F2F2F2" w:themeFill="background1" w:themeFillShade="F2"/>
          </w:tcPr>
          <w:p w:rsidR="00000000" w:rsidRDefault="003238CB">
            <w:pPr>
              <w:rPr>
                <w:noProof/>
              </w:rPr>
            </w:pPr>
            <w:r>
              <w:rPr>
                <w:noProof/>
              </w:rPr>
              <w:t>For best results, we recommend that you reset your Roku device.</w:t>
            </w:r>
          </w:p>
        </w:tc>
        <w:tc>
          <w:tcPr>
            <w:tcW w:w="7407" w:type="dxa"/>
          </w:tcPr>
          <w:p w:rsidR="00000000" w:rsidRDefault="003238CB">
            <w:pPr>
              <w:rPr>
                <w:lang w:val="fr-FR"/>
              </w:rPr>
            </w:pPr>
            <w:r>
              <w:rPr>
                <w:lang w:val="fr-FR"/>
              </w:rPr>
              <w:t>Pour de meilleurs r</w:t>
            </w:r>
            <w:r>
              <w:rPr>
                <w:lang w:val="fr-FR"/>
              </w:rPr>
              <w:t>é</w:t>
            </w:r>
            <w:r>
              <w:rPr>
                <w:lang w:val="fr-FR"/>
              </w:rPr>
              <w:t>sultats, nous vous recommandons de r</w:t>
            </w:r>
            <w:r>
              <w:rPr>
                <w:lang w:val="fr-FR"/>
              </w:rPr>
              <w:t>é</w:t>
            </w:r>
            <w:r>
              <w:rPr>
                <w:lang w:val="fr-FR"/>
              </w:rPr>
              <w:t>initialiser votre appareil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3ee75bbf-4559-4b09-aab7-6a6967436572</w:t>
            </w:r>
          </w:p>
        </w:tc>
        <w:tc>
          <w:tcPr>
            <w:tcW w:w="7407" w:type="dxa"/>
            <w:shd w:val="clear" w:color="auto" w:fill="F2F2F2" w:themeFill="background1" w:themeFillShade="F2"/>
          </w:tcPr>
          <w:p w:rsidR="00000000" w:rsidRDefault="003238CB">
            <w:pPr>
              <w:rPr>
                <w:noProof/>
              </w:rPr>
            </w:pPr>
            <w:r>
              <w:rPr>
                <w:noProof/>
              </w:rPr>
              <w:t>To reset your Roku device:</w:t>
            </w:r>
          </w:p>
        </w:tc>
        <w:tc>
          <w:tcPr>
            <w:tcW w:w="7407" w:type="dxa"/>
          </w:tcPr>
          <w:p w:rsidR="00000000" w:rsidRDefault="003238CB">
            <w:pPr>
              <w:rPr>
                <w:lang w:val="fr-FR"/>
              </w:rPr>
            </w:pPr>
            <w:r>
              <w:rPr>
                <w:lang w:val="fr-FR"/>
              </w:rPr>
              <w:t>Pour r</w:t>
            </w:r>
            <w:r>
              <w:rPr>
                <w:lang w:val="fr-FR"/>
              </w:rPr>
              <w:t>é</w:t>
            </w:r>
            <w:r>
              <w:rPr>
                <w:lang w:val="fr-FR"/>
              </w:rPr>
              <w:t>initialiser votre apparei</w:t>
            </w:r>
            <w:r>
              <w:rPr>
                <w:lang w:val="fr-FR"/>
              </w:rPr>
              <w:t>l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d39d0d2d-2135-405c-9c50-08d4639690b2</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Settings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97cee3dd-2a05-4782-adc8-ac35c57154ad</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System</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Syst</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c243fd6c-867a-4587-8141-a314329b17f2</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Advanced System Settings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R</w:t>
            </w:r>
            <w:r>
              <w:rPr>
                <w:lang w:val="fr-FR"/>
              </w:rPr>
              <w:t>é</w:t>
            </w:r>
            <w:r>
              <w:rPr>
                <w:lang w:val="fr-FR"/>
              </w:rPr>
              <w:t>glages avanc</w:t>
            </w:r>
            <w:r>
              <w:rPr>
                <w:lang w:val="fr-FR"/>
              </w:rPr>
              <w:t>é</w:t>
            </w:r>
            <w:r>
              <w:rPr>
                <w:lang w:val="fr-FR"/>
              </w:rPr>
              <w:t>s du syst</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83601144-b1da-4c89-ae56-58053502c0aa</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Factory Reset</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Retour aux param</w:t>
            </w:r>
            <w:r>
              <w:rPr>
                <w:lang w:val="fr-FR"/>
              </w:rPr>
              <w:t>è</w:t>
            </w:r>
            <w:r>
              <w:rPr>
                <w:lang w:val="fr-FR"/>
              </w:rPr>
              <w:t>tres d'usine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67d63c6f-b4c6-4e75-b6b6-8e373387e969</w:t>
            </w:r>
          </w:p>
        </w:tc>
        <w:tc>
          <w:tcPr>
            <w:tcW w:w="7407" w:type="dxa"/>
            <w:shd w:val="clear" w:color="auto" w:fill="F2F2F2" w:themeFill="background1" w:themeFillShade="F2"/>
          </w:tcPr>
          <w:p w:rsidR="00000000" w:rsidRDefault="003238CB">
            <w:pPr>
              <w:rPr>
                <w:noProof/>
              </w:rPr>
            </w:pPr>
            <w:r>
              <w:rPr>
                <w:noProof/>
              </w:rPr>
              <w:t>Here are some helpful links:</w:t>
            </w:r>
          </w:p>
        </w:tc>
        <w:tc>
          <w:tcPr>
            <w:tcW w:w="7407" w:type="dxa"/>
          </w:tcPr>
          <w:p w:rsidR="00000000" w:rsidRDefault="003238CB">
            <w:pPr>
              <w:rPr>
                <w:lang w:val="fr-FR"/>
              </w:rPr>
            </w:pPr>
            <w:r>
              <w:rPr>
                <w:lang w:val="fr-FR"/>
              </w:rPr>
              <w:t>Voici quelques liens utiles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618bda77-9603-4ca7-8edd-dd5ffbf3c377</w:t>
            </w:r>
          </w:p>
        </w:tc>
        <w:tc>
          <w:tcPr>
            <w:tcW w:w="7407" w:type="dxa"/>
            <w:shd w:val="clear" w:color="auto" w:fill="F2F2F2" w:themeFill="background1" w:themeFillShade="F2"/>
          </w:tcPr>
          <w:p w:rsidR="00000000" w:rsidRDefault="003238CB">
            <w:pPr>
              <w:rPr>
                <w:noProof/>
              </w:rPr>
            </w:pPr>
            <w:r>
              <w:rPr>
                <w:rStyle w:val="mqInternal"/>
                <w:noProof/>
              </w:rPr>
              <w:t>[1}</w:t>
            </w:r>
            <w:r>
              <w:rPr>
                <w:noProof/>
              </w:rPr>
              <w:t>Link your Roku TV</w:t>
            </w:r>
            <w:r>
              <w:rPr>
                <w:rStyle w:val="mqInternal"/>
                <w:noProof/>
              </w:rPr>
              <w:t>{2]</w:t>
            </w:r>
          </w:p>
        </w:tc>
        <w:tc>
          <w:tcPr>
            <w:tcW w:w="7407" w:type="dxa"/>
          </w:tcPr>
          <w:p w:rsidR="00000000" w:rsidRDefault="003238CB">
            <w:pPr>
              <w:rPr>
                <w:lang w:val="fr-FR"/>
              </w:rPr>
            </w:pPr>
            <w:r>
              <w:rPr>
                <w:rStyle w:val="mqInternal"/>
                <w:noProof/>
                <w:lang w:val="fr-FR"/>
              </w:rPr>
              <w:t>[1}</w:t>
            </w:r>
            <w:r>
              <w:rPr>
                <w:lang w:val="fr-FR"/>
              </w:rPr>
              <w:t>Associez votre t</w:t>
            </w:r>
            <w:r>
              <w:rPr>
                <w:lang w:val="fr-FR"/>
              </w:rPr>
              <w:t>é</w:t>
            </w:r>
            <w:r>
              <w:rPr>
                <w:lang w:val="fr-FR"/>
              </w:rPr>
              <w:t>l</w:t>
            </w:r>
            <w:r>
              <w:rPr>
                <w:lang w:val="fr-FR"/>
              </w:rPr>
              <w:t>é</w:t>
            </w:r>
            <w:r>
              <w:rPr>
                <w:lang w:val="fr-FR"/>
              </w:rPr>
              <w:t>viseur Roku</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43bd84e3-f572-47e8-82d7-a6d3d4ac9736</w:t>
            </w:r>
          </w:p>
        </w:tc>
        <w:tc>
          <w:tcPr>
            <w:tcW w:w="7407" w:type="dxa"/>
            <w:shd w:val="clear" w:color="auto" w:fill="F2F2F2" w:themeFill="background1" w:themeFillShade="F2"/>
          </w:tcPr>
          <w:p w:rsidR="00000000" w:rsidRDefault="003238CB">
            <w:pPr>
              <w:rPr>
                <w:noProof/>
              </w:rPr>
            </w:pPr>
            <w:r>
              <w:rPr>
                <w:rStyle w:val="mqInternal"/>
                <w:noProof/>
              </w:rPr>
              <w:t>[1}</w:t>
            </w:r>
            <w:r>
              <w:rPr>
                <w:noProof/>
              </w:rPr>
              <w:t>How to set up the Roku Express/Express+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w:t>
            </w:r>
            <w:r>
              <w:rPr>
                <w:lang w:val="fr-FR"/>
              </w:rPr>
              <w:t>omment configurer le Roku Express / Express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16688e05-6eb3-4095-9bf8-9c41cb1997a4</w:t>
            </w:r>
          </w:p>
        </w:tc>
        <w:tc>
          <w:tcPr>
            <w:tcW w:w="7407" w:type="dxa"/>
            <w:shd w:val="clear" w:color="auto" w:fill="F2F2F2" w:themeFill="background1" w:themeFillShade="F2"/>
          </w:tcPr>
          <w:p w:rsidR="00000000" w:rsidRDefault="003238CB">
            <w:pPr>
              <w:rPr>
                <w:noProof/>
              </w:rPr>
            </w:pPr>
            <w:r>
              <w:rPr>
                <w:noProof/>
              </w:rPr>
              <w:t>Upon completion, you should see the following screen:</w:t>
            </w:r>
          </w:p>
        </w:tc>
        <w:tc>
          <w:tcPr>
            <w:tcW w:w="7407" w:type="dxa"/>
          </w:tcPr>
          <w:p w:rsidR="00000000" w:rsidRDefault="003238CB">
            <w:pPr>
              <w:rPr>
                <w:lang w:val="fr-FR"/>
              </w:rPr>
            </w:pPr>
            <w:r>
              <w:rPr>
                <w:lang w:val="fr-FR"/>
              </w:rPr>
              <w:t>Une fois termin</w:t>
            </w:r>
            <w:r>
              <w:rPr>
                <w:lang w:val="fr-FR"/>
              </w:rPr>
              <w:t>é</w:t>
            </w:r>
            <w:r>
              <w:rPr>
                <w:lang w:val="fr-FR"/>
              </w:rPr>
              <w:t>, vous devriez voir l'</w:t>
            </w:r>
            <w:r>
              <w:rPr>
                <w:lang w:val="fr-FR"/>
              </w:rPr>
              <w:t>é</w:t>
            </w:r>
            <w:r>
              <w:rPr>
                <w:lang w:val="fr-FR"/>
              </w:rPr>
              <w:t>cran suivant: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98eeb1f6-e2c7-4a54-b43a-09c52b8fb56c</w:t>
            </w:r>
          </w:p>
        </w:tc>
        <w:tc>
          <w:tcPr>
            <w:tcW w:w="7407" w:type="dxa"/>
            <w:shd w:val="clear" w:color="auto" w:fill="F2F2F2" w:themeFill="background1" w:themeFillShade="F2"/>
          </w:tcPr>
          <w:p w:rsidR="00000000" w:rsidRDefault="003238CB">
            <w:pPr>
              <w:rPr>
                <w:noProof/>
              </w:rPr>
            </w:pPr>
            <w:r>
              <w:rPr>
                <w:noProof/>
              </w:rPr>
              <w:t>Package information complete</w:t>
            </w:r>
          </w:p>
        </w:tc>
        <w:tc>
          <w:tcPr>
            <w:tcW w:w="7407" w:type="dxa"/>
          </w:tcPr>
          <w:p w:rsidR="00000000" w:rsidRDefault="003238CB">
            <w:pPr>
              <w:rPr>
                <w:lang w:val="fr-FR"/>
              </w:rPr>
            </w:pPr>
            <w:r>
              <w:rPr>
                <w:lang w:val="fr-FR"/>
              </w:rPr>
              <w:t>Informations sur le package compl</w:t>
            </w:r>
            <w:r>
              <w:rPr>
                <w:lang w:val="fr-FR"/>
              </w:rPr>
              <w:t>è</w:t>
            </w:r>
            <w:r>
              <w:rPr>
                <w:lang w:val="fr-FR"/>
              </w:rPr>
              <w:t>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cb609e76-a3c2-4e45-a2a9-5cda3778bcb8</w:t>
            </w:r>
          </w:p>
        </w:tc>
        <w:tc>
          <w:tcPr>
            <w:tcW w:w="7407" w:type="dxa"/>
            <w:shd w:val="clear" w:color="auto" w:fill="F2F2F2" w:themeFill="background1" w:themeFillShade="F2"/>
          </w:tcPr>
          <w:p w:rsidR="00000000" w:rsidRDefault="003238CB">
            <w:pPr>
              <w:rPr>
                <w:noProof/>
              </w:rPr>
            </w:pPr>
            <w:r>
              <w:rPr>
                <w:noProof/>
              </w:rPr>
              <w:t>Package information complete</w:t>
            </w:r>
          </w:p>
        </w:tc>
        <w:tc>
          <w:tcPr>
            <w:tcW w:w="7407" w:type="dxa"/>
          </w:tcPr>
          <w:p w:rsidR="00000000" w:rsidRDefault="003238CB">
            <w:pPr>
              <w:rPr>
                <w:lang w:val="fr-FR"/>
              </w:rPr>
            </w:pPr>
            <w:r>
              <w:rPr>
                <w:lang w:val="fr-FR"/>
              </w:rPr>
              <w:t>Informations sur le package compl</w:t>
            </w:r>
            <w:r>
              <w:rPr>
                <w:lang w:val="fr-FR"/>
              </w:rPr>
              <w:t>è</w:t>
            </w:r>
            <w:r>
              <w:rPr>
                <w:lang w:val="fr-FR"/>
              </w:rPr>
              <w:t>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c4a19ec4-216a-4338-b18e-cf9cb30c47bb</w:t>
            </w:r>
          </w:p>
        </w:tc>
        <w:tc>
          <w:tcPr>
            <w:tcW w:w="7407" w:type="dxa"/>
            <w:shd w:val="clear" w:color="auto" w:fill="F2F2F2" w:themeFill="background1" w:themeFillShade="F2"/>
          </w:tcPr>
          <w:p w:rsidR="00000000" w:rsidRDefault="003238CB">
            <w:pPr>
              <w:rPr>
                <w:noProof/>
              </w:rPr>
            </w:pPr>
            <w:r>
              <w:rPr>
                <w:noProof/>
              </w:rPr>
              <w:t>Add channel with a code</w:t>
            </w:r>
          </w:p>
        </w:tc>
        <w:tc>
          <w:tcPr>
            <w:tcW w:w="7407" w:type="dxa"/>
          </w:tcPr>
          <w:p w:rsidR="00000000" w:rsidRDefault="003238CB">
            <w:pPr>
              <w:rPr>
                <w:lang w:val="fr-FR"/>
              </w:rPr>
            </w:pPr>
            <w:r>
              <w:rPr>
                <w:lang w:val="fr-FR"/>
              </w:rPr>
              <w:t>Ajouter une cha</w:t>
            </w:r>
            <w:r>
              <w:rPr>
                <w:lang w:val="fr-FR"/>
              </w:rPr>
              <w:t>î</w:t>
            </w:r>
            <w:r>
              <w:rPr>
                <w:lang w:val="fr-FR"/>
              </w:rPr>
              <w:t>ne avec un 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d5e793e9-7e2b-4772-b7dc-0d983b47fb99</w:t>
            </w:r>
          </w:p>
        </w:tc>
        <w:tc>
          <w:tcPr>
            <w:tcW w:w="7407" w:type="dxa"/>
            <w:shd w:val="clear" w:color="auto" w:fill="F2F2F2" w:themeFill="background1" w:themeFillShade="F2"/>
          </w:tcPr>
          <w:p w:rsidR="00000000" w:rsidRDefault="003238CB">
            <w:pPr>
              <w:rPr>
                <w:noProof/>
              </w:rPr>
            </w:pPr>
            <w:r>
              <w:rPr>
                <w:noProof/>
              </w:rPr>
              <w:t>You can use a vanity code to add your app channel to your Roku device.</w:t>
            </w:r>
          </w:p>
        </w:tc>
        <w:tc>
          <w:tcPr>
            <w:tcW w:w="7407" w:type="dxa"/>
          </w:tcPr>
          <w:p w:rsidR="00000000" w:rsidRDefault="003238CB">
            <w:pPr>
              <w:rPr>
                <w:lang w:val="fr-FR"/>
              </w:rPr>
            </w:pPr>
            <w:r>
              <w:rPr>
                <w:lang w:val="fr-FR"/>
              </w:rPr>
              <w:t>Vous pouvez utiliser un code personnalis</w:t>
            </w:r>
            <w:r>
              <w:rPr>
                <w:lang w:val="fr-FR"/>
              </w:rPr>
              <w:t>é</w:t>
            </w:r>
            <w:r>
              <w:rPr>
                <w:lang w:val="fr-FR"/>
              </w:rPr>
              <w:t xml:space="preserve"> pour ajouter votre cha</w:t>
            </w:r>
            <w:r>
              <w:rPr>
                <w:lang w:val="fr-FR"/>
              </w:rPr>
              <w:t>î</w:t>
            </w:r>
            <w:r>
              <w:rPr>
                <w:lang w:val="fr-FR"/>
              </w:rPr>
              <w:t xml:space="preserve">ne d'application </w:t>
            </w:r>
            <w:r>
              <w:rPr>
                <w:lang w:val="fr-FR"/>
              </w:rPr>
              <w:t>à</w:t>
            </w:r>
            <w:r>
              <w:rPr>
                <w:lang w:val="fr-FR"/>
              </w:rPr>
              <w:t xml:space="preserve"> votre appareil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f9de3405-6350-49fe-b76e-53db47d73f95</w:t>
            </w:r>
          </w:p>
        </w:tc>
        <w:tc>
          <w:tcPr>
            <w:tcW w:w="7407" w:type="dxa"/>
            <w:shd w:val="clear" w:color="auto" w:fill="F2F2F2" w:themeFill="background1" w:themeFillShade="F2"/>
          </w:tcPr>
          <w:p w:rsidR="00000000" w:rsidRDefault="003238CB">
            <w:pPr>
              <w:rPr>
                <w:noProof/>
              </w:rPr>
            </w:pPr>
            <w:r>
              <w:rPr>
                <w:noProof/>
              </w:rPr>
              <w:t xml:space="preserve">Expand your profile dropdown menu and select </w:t>
            </w:r>
            <w:r>
              <w:rPr>
                <w:rStyle w:val="mqInternal"/>
                <w:noProof/>
              </w:rPr>
              <w:t>[1}</w:t>
            </w:r>
            <w:r>
              <w:rPr>
                <w:noProof/>
              </w:rPr>
              <w:t>My account</w:t>
            </w:r>
            <w:r>
              <w:rPr>
                <w:rStyle w:val="mqInternal"/>
                <w:noProof/>
              </w:rPr>
              <w:t>{2]</w:t>
            </w:r>
            <w:r>
              <w:rPr>
                <w:noProof/>
              </w:rPr>
              <w:t>.</w:t>
            </w:r>
          </w:p>
        </w:tc>
        <w:tc>
          <w:tcPr>
            <w:tcW w:w="7407" w:type="dxa"/>
          </w:tcPr>
          <w:p w:rsidR="00000000" w:rsidRDefault="003238CB">
            <w:pPr>
              <w:rPr>
                <w:lang w:val="fr-FR"/>
              </w:rPr>
            </w:pPr>
            <w:r>
              <w:rPr>
                <w:lang w:val="fr-FR"/>
              </w:rPr>
              <w:t>D</w:t>
            </w:r>
            <w:r>
              <w:rPr>
                <w:lang w:val="fr-FR"/>
              </w:rPr>
              <w:t>é</w:t>
            </w:r>
            <w:r>
              <w:rPr>
                <w:lang w:val="fr-FR"/>
              </w:rPr>
              <w:t>veloppez le menu d</w:t>
            </w:r>
            <w:r>
              <w:rPr>
                <w:lang w:val="fr-FR"/>
              </w:rPr>
              <w:t>é</w:t>
            </w:r>
            <w:r>
              <w:rPr>
                <w:lang w:val="fr-FR"/>
              </w:rPr>
              <w:t>roulant de votre profil et s</w:t>
            </w:r>
            <w:r>
              <w:rPr>
                <w:lang w:val="fr-FR"/>
              </w:rPr>
              <w:t>é</w:t>
            </w:r>
            <w:r>
              <w:rPr>
                <w:lang w:val="fr-FR"/>
              </w:rPr>
              <w:t xml:space="preserve">lectionnez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18f0a6ba-1c6a-4fea-958d-69f0d1bb57a5</w:t>
            </w:r>
          </w:p>
        </w:tc>
        <w:tc>
          <w:tcPr>
            <w:tcW w:w="7407" w:type="dxa"/>
            <w:shd w:val="clear" w:color="auto" w:fill="F2F2F2" w:themeFill="background1" w:themeFillShade="F2"/>
          </w:tcPr>
          <w:p w:rsidR="00000000" w:rsidRDefault="003238CB">
            <w:pPr>
              <w:rPr>
                <w:noProof/>
              </w:rPr>
            </w:pPr>
            <w:r>
              <w:rPr>
                <w:noProof/>
              </w:rPr>
              <w:t>My account</w:t>
            </w:r>
          </w:p>
        </w:tc>
        <w:tc>
          <w:tcPr>
            <w:tcW w:w="7407" w:type="dxa"/>
          </w:tcPr>
          <w:p w:rsidR="00000000" w:rsidRDefault="003238CB">
            <w:pPr>
              <w:rPr>
                <w:lang w:val="fr-FR"/>
              </w:rPr>
            </w:pPr>
            <w:r>
              <w:rPr>
                <w:lang w:val="fr-FR"/>
              </w:rPr>
              <w:t>Mon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44bd6c97-250e-45d5-82a5-bec325640e8d</w:t>
            </w:r>
          </w:p>
        </w:tc>
        <w:tc>
          <w:tcPr>
            <w:tcW w:w="7407" w:type="dxa"/>
            <w:shd w:val="clear" w:color="auto" w:fill="F2F2F2" w:themeFill="background1" w:themeFillShade="F2"/>
          </w:tcPr>
          <w:p w:rsidR="00000000" w:rsidRDefault="003238CB">
            <w:pPr>
              <w:rPr>
                <w:noProof/>
              </w:rPr>
            </w:pPr>
            <w:r>
              <w:rPr>
                <w:noProof/>
              </w:rPr>
              <w:t>My account</w:t>
            </w:r>
          </w:p>
        </w:tc>
        <w:tc>
          <w:tcPr>
            <w:tcW w:w="7407" w:type="dxa"/>
          </w:tcPr>
          <w:p w:rsidR="00000000" w:rsidRDefault="003238CB">
            <w:pPr>
              <w:rPr>
                <w:lang w:val="fr-FR"/>
              </w:rPr>
            </w:pPr>
            <w:r>
              <w:rPr>
                <w:lang w:val="fr-FR"/>
              </w:rPr>
              <w:t>Mon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8da530d2-1a02-48b0-8824-d96592486d1d</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Add channel with a code</w:t>
            </w:r>
            <w:r>
              <w:rPr>
                <w:rStyle w:val="mqInternal"/>
                <w:noProof/>
              </w:rPr>
              <w:t>{2]</w:t>
            </w:r>
            <w:r>
              <w:rPr>
                <w:noProof/>
              </w:rPr>
              <w:t xml:space="preserve"> link.</w:t>
            </w:r>
          </w:p>
        </w:tc>
        <w:tc>
          <w:tcPr>
            <w:tcW w:w="7407" w:type="dxa"/>
          </w:tcPr>
          <w:p w:rsidR="00000000" w:rsidRDefault="003238CB">
            <w:pPr>
              <w:rPr>
                <w:lang w:val="fr-FR"/>
              </w:rPr>
            </w:pPr>
            <w:r>
              <w:rPr>
                <w:lang w:val="fr-FR"/>
              </w:rPr>
              <w:t>S</w:t>
            </w:r>
            <w:r>
              <w:rPr>
                <w:lang w:val="fr-FR"/>
              </w:rPr>
              <w:t>é</w:t>
            </w:r>
            <w:r>
              <w:rPr>
                <w:lang w:val="fr-FR"/>
              </w:rPr>
              <w:t xml:space="preserve">lectionnez le </w:t>
            </w:r>
            <w:r>
              <w:rPr>
                <w:rStyle w:val="mqInternal"/>
                <w:noProof/>
                <w:lang w:val="fr-FR"/>
              </w:rPr>
              <w:t>[1}</w:t>
            </w:r>
            <w:r>
              <w:rPr>
                <w:lang w:val="fr-FR"/>
              </w:rPr>
              <w:t>Ajouter une cha</w:t>
            </w:r>
            <w:r>
              <w:rPr>
                <w:lang w:val="fr-FR"/>
              </w:rPr>
              <w:t>î</w:t>
            </w:r>
            <w:r>
              <w:rPr>
                <w:lang w:val="fr-FR"/>
              </w:rPr>
              <w:t>ne avec un code</w:t>
            </w:r>
            <w:r>
              <w:rPr>
                <w:rStyle w:val="mqInternal"/>
                <w:noProof/>
                <w:lang w:val="fr-FR"/>
              </w:rPr>
              <w:t>{2]</w:t>
            </w:r>
            <w:r>
              <w:rPr>
                <w:lang w:val="fr-FR"/>
              </w:rPr>
              <w:t xml:space="preserve"> relier.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244466f3-b257-4cef-85f6-b056b069d639</w:t>
            </w:r>
          </w:p>
        </w:tc>
        <w:tc>
          <w:tcPr>
            <w:tcW w:w="7407" w:type="dxa"/>
            <w:shd w:val="clear" w:color="auto" w:fill="F2F2F2" w:themeFill="background1" w:themeFillShade="F2"/>
          </w:tcPr>
          <w:p w:rsidR="00000000" w:rsidRDefault="003238CB">
            <w:pPr>
              <w:rPr>
                <w:noProof/>
              </w:rPr>
            </w:pPr>
            <w:r>
              <w:rPr>
                <w:noProof/>
              </w:rPr>
              <w:t>Ad</w:t>
            </w:r>
            <w:r>
              <w:rPr>
                <w:noProof/>
              </w:rPr>
              <w:t>d channel with a code</w:t>
            </w:r>
          </w:p>
        </w:tc>
        <w:tc>
          <w:tcPr>
            <w:tcW w:w="7407" w:type="dxa"/>
          </w:tcPr>
          <w:p w:rsidR="00000000" w:rsidRDefault="003238CB">
            <w:pPr>
              <w:rPr>
                <w:lang w:val="fr-FR"/>
              </w:rPr>
            </w:pPr>
            <w:r>
              <w:rPr>
                <w:lang w:val="fr-FR"/>
              </w:rPr>
              <w:t>Ajouter une cha</w:t>
            </w:r>
            <w:r>
              <w:rPr>
                <w:lang w:val="fr-FR"/>
              </w:rPr>
              <w:t>î</w:t>
            </w:r>
            <w:r>
              <w:rPr>
                <w:lang w:val="fr-FR"/>
              </w:rPr>
              <w:t>ne avec un 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b5d27ec9-bfcb-41ba-a921-edf76d7fc8f9</w:t>
            </w:r>
          </w:p>
        </w:tc>
        <w:tc>
          <w:tcPr>
            <w:tcW w:w="7407" w:type="dxa"/>
            <w:shd w:val="clear" w:color="auto" w:fill="F2F2F2" w:themeFill="background1" w:themeFillShade="F2"/>
          </w:tcPr>
          <w:p w:rsidR="00000000" w:rsidRDefault="003238CB">
            <w:pPr>
              <w:rPr>
                <w:noProof/>
              </w:rPr>
            </w:pPr>
            <w:r>
              <w:rPr>
                <w:noProof/>
              </w:rPr>
              <w:t>Add channel with a code</w:t>
            </w:r>
          </w:p>
        </w:tc>
        <w:tc>
          <w:tcPr>
            <w:tcW w:w="7407" w:type="dxa"/>
          </w:tcPr>
          <w:p w:rsidR="00000000" w:rsidRDefault="003238CB">
            <w:pPr>
              <w:rPr>
                <w:lang w:val="fr-FR"/>
              </w:rPr>
            </w:pPr>
            <w:r>
              <w:rPr>
                <w:lang w:val="fr-FR"/>
              </w:rPr>
              <w:t>Ajouter une cha</w:t>
            </w:r>
            <w:r>
              <w:rPr>
                <w:lang w:val="fr-FR"/>
              </w:rPr>
              <w:t>î</w:t>
            </w:r>
            <w:r>
              <w:rPr>
                <w:lang w:val="fr-FR"/>
              </w:rPr>
              <w:t>ne avec un 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232c0bde-9b8d-4b34-88a0-841cdc41f0de</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Add channel</w:t>
            </w:r>
            <w:r>
              <w:rPr>
                <w:rStyle w:val="mqInternal"/>
                <w:noProof/>
              </w:rPr>
              <w:t>{2]</w:t>
            </w:r>
            <w:r>
              <w:rPr>
                <w:noProof/>
              </w:rPr>
              <w:t xml:space="preserve"> dialog, do the following:</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Ajouter une cha</w:t>
            </w:r>
            <w:r>
              <w:rPr>
                <w:lang w:val="fr-FR"/>
              </w:rPr>
              <w:t>î</w:t>
            </w:r>
            <w:r>
              <w:rPr>
                <w:lang w:val="fr-FR"/>
              </w:rPr>
              <w:t>ne</w:t>
            </w:r>
            <w:r>
              <w:rPr>
                <w:rStyle w:val="mqInternal"/>
                <w:noProof/>
                <w:lang w:val="fr-FR"/>
              </w:rPr>
              <w:t>{2]</w:t>
            </w:r>
            <w:r>
              <w:rPr>
                <w:lang w:val="fr-FR"/>
              </w:rPr>
              <w:t xml:space="preserve"> bo</w:t>
            </w:r>
            <w:r>
              <w:rPr>
                <w:lang w:val="fr-FR"/>
              </w:rPr>
              <w:t>î</w:t>
            </w:r>
            <w:r>
              <w:rPr>
                <w:lang w:val="fr-FR"/>
              </w:rPr>
              <w:t>te de dialogue,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76f4777a-6f32-40ea-abdc-cf4e734b39c4</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Channel access code</w:t>
            </w:r>
            <w:r>
              <w:rPr>
                <w:rStyle w:val="mqInternal"/>
                <w:noProof/>
              </w:rPr>
              <w:t>{2]</w:t>
            </w:r>
            <w:r>
              <w:rPr>
                <w:noProof/>
              </w:rPr>
              <w:t xml:space="preserve"> that we provide to you.</w:t>
            </w:r>
          </w:p>
        </w:tc>
        <w:tc>
          <w:tcPr>
            <w:tcW w:w="7407" w:type="dxa"/>
          </w:tcPr>
          <w:p w:rsidR="00000000" w:rsidRDefault="003238CB">
            <w:pPr>
              <w:rPr>
                <w:lang w:val="fr-FR"/>
              </w:rPr>
            </w:pPr>
            <w:r>
              <w:rPr>
                <w:lang w:val="fr-FR"/>
              </w:rPr>
              <w:t xml:space="preserve">Entrer le </w:t>
            </w:r>
            <w:r>
              <w:rPr>
                <w:rStyle w:val="mqInternal"/>
                <w:noProof/>
                <w:lang w:val="fr-FR"/>
              </w:rPr>
              <w:t>[1}</w:t>
            </w:r>
            <w:r>
              <w:rPr>
                <w:lang w:val="fr-FR"/>
              </w:rPr>
              <w:t>Code d'acc</w:t>
            </w:r>
            <w:r>
              <w:rPr>
                <w:lang w:val="fr-FR"/>
              </w:rPr>
              <w:t>è</w:t>
            </w:r>
            <w:r>
              <w:rPr>
                <w:lang w:val="fr-FR"/>
              </w:rPr>
              <w:t xml:space="preserve">s </w:t>
            </w:r>
            <w:r>
              <w:rPr>
                <w:lang w:val="fr-FR"/>
              </w:rPr>
              <w:t>à</w:t>
            </w:r>
            <w:r>
              <w:rPr>
                <w:lang w:val="fr-FR"/>
              </w:rPr>
              <w:t xml:space="preserve"> la cha</w:t>
            </w:r>
            <w:r>
              <w:rPr>
                <w:lang w:val="fr-FR"/>
              </w:rPr>
              <w:t>î</w:t>
            </w:r>
            <w:r>
              <w:rPr>
                <w:lang w:val="fr-FR"/>
              </w:rPr>
              <w:t>ne</w:t>
            </w:r>
            <w:r>
              <w:rPr>
                <w:rStyle w:val="mqInternal"/>
                <w:noProof/>
                <w:lang w:val="fr-FR"/>
              </w:rPr>
              <w:t>{2]</w:t>
            </w:r>
            <w:r>
              <w:rPr>
                <w:lang w:val="fr-FR"/>
              </w:rPr>
              <w:t xml:space="preserve"> que nous vous fournissons.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5dfc2339-c4da-4d0a-b679-36448d8114c7</w:t>
            </w:r>
          </w:p>
        </w:tc>
        <w:tc>
          <w:tcPr>
            <w:tcW w:w="7407" w:type="dxa"/>
            <w:shd w:val="clear" w:color="auto" w:fill="F2F2F2" w:themeFill="background1" w:themeFillShade="F2"/>
          </w:tcPr>
          <w:p w:rsidR="00000000" w:rsidRDefault="003238CB">
            <w:pPr>
              <w:rPr>
                <w:noProof/>
              </w:rPr>
            </w:pPr>
            <w:r>
              <w:rPr>
                <w:noProof/>
              </w:rPr>
              <w:t xml:space="preserve">Check the </w:t>
            </w:r>
            <w:r>
              <w:rPr>
                <w:rStyle w:val="mqInternal"/>
                <w:noProof/>
              </w:rPr>
              <w:t>[1}</w:t>
            </w:r>
            <w:r>
              <w:rPr>
                <w:noProof/>
              </w:rPr>
              <w:t>I'm not a robot</w:t>
            </w:r>
            <w:r>
              <w:rPr>
                <w:rStyle w:val="mqInternal"/>
                <w:noProof/>
              </w:rPr>
              <w:t>{2]</w:t>
            </w:r>
            <w:r>
              <w:rPr>
                <w:noProof/>
              </w:rPr>
              <w:t xml:space="preserve"> box.</w:t>
            </w:r>
          </w:p>
        </w:tc>
        <w:tc>
          <w:tcPr>
            <w:tcW w:w="7407" w:type="dxa"/>
          </w:tcPr>
          <w:p w:rsidR="00000000" w:rsidRDefault="003238CB">
            <w:pPr>
              <w:rPr>
                <w:lang w:val="fr-FR"/>
              </w:rPr>
            </w:pPr>
            <w:r>
              <w:rPr>
                <w:lang w:val="fr-FR"/>
              </w:rPr>
              <w:t>V</w:t>
            </w:r>
            <w:r>
              <w:rPr>
                <w:lang w:val="fr-FR"/>
              </w:rPr>
              <w:t>é</w:t>
            </w:r>
            <w:r>
              <w:rPr>
                <w:lang w:val="fr-FR"/>
              </w:rPr>
              <w:t xml:space="preserve">rifier la </w:t>
            </w:r>
            <w:r>
              <w:rPr>
                <w:rStyle w:val="mqInternal"/>
                <w:noProof/>
                <w:lang w:val="fr-FR"/>
              </w:rPr>
              <w:t>[1}</w:t>
            </w:r>
            <w:r>
              <w:rPr>
                <w:lang w:val="fr-FR"/>
              </w:rPr>
              <w:t>Je ne suis pas un robot</w:t>
            </w:r>
            <w:r>
              <w:rPr>
                <w:rStyle w:val="mqInternal"/>
                <w:noProof/>
                <w:lang w:val="fr-FR"/>
              </w:rPr>
              <w:t>{2]</w:t>
            </w:r>
            <w:r>
              <w:rPr>
                <w:lang w:val="fr-FR"/>
              </w:rPr>
              <w:t xml:space="preserve"> bo</w:t>
            </w:r>
            <w:r>
              <w:rPr>
                <w:lang w:val="fr-FR"/>
              </w:rPr>
              <w:t>î</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b5535f97-404c-464a-b97c-5e785d123c23</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Add channel</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Ajouter une cha</w:t>
            </w:r>
            <w:r>
              <w:rPr>
                <w:lang w:val="fr-FR"/>
              </w:rPr>
              <w:t>î</w:t>
            </w:r>
            <w:r>
              <w:rPr>
                <w:lang w:val="fr-FR"/>
              </w:rPr>
              <w:t>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bef21c74-0ab0-4956-</w:t>
            </w:r>
            <w:r>
              <w:rPr>
                <w:noProof/>
                <w:sz w:val="2"/>
              </w:rPr>
              <w:t>a7c5-f34c68c7945c</w:t>
            </w:r>
          </w:p>
        </w:tc>
        <w:tc>
          <w:tcPr>
            <w:tcW w:w="7407" w:type="dxa"/>
            <w:shd w:val="clear" w:color="auto" w:fill="F2F2F2" w:themeFill="background1" w:themeFillShade="F2"/>
          </w:tcPr>
          <w:p w:rsidR="00000000" w:rsidRDefault="003238CB">
            <w:pPr>
              <w:rPr>
                <w:noProof/>
              </w:rPr>
            </w:pPr>
            <w:r>
              <w:rPr>
                <w:noProof/>
              </w:rPr>
              <w:t>Add channel</w:t>
            </w:r>
          </w:p>
        </w:tc>
        <w:tc>
          <w:tcPr>
            <w:tcW w:w="7407" w:type="dxa"/>
          </w:tcPr>
          <w:p w:rsidR="00000000" w:rsidRDefault="003238CB">
            <w:pPr>
              <w:rPr>
                <w:lang w:val="fr-FR"/>
              </w:rPr>
            </w:pPr>
            <w:r>
              <w:rPr>
                <w:lang w:val="fr-FR"/>
              </w:rPr>
              <w:t>Ajouter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ce54174b-178e-493a-9bc0-b1c3ea4b2722</w:t>
            </w:r>
          </w:p>
        </w:tc>
        <w:tc>
          <w:tcPr>
            <w:tcW w:w="7407" w:type="dxa"/>
            <w:shd w:val="clear" w:color="auto" w:fill="F2F2F2" w:themeFill="background1" w:themeFillShade="F2"/>
          </w:tcPr>
          <w:p w:rsidR="00000000" w:rsidRDefault="003238CB">
            <w:pPr>
              <w:rPr>
                <w:noProof/>
              </w:rPr>
            </w:pPr>
            <w:r>
              <w:rPr>
                <w:noProof/>
              </w:rPr>
              <w:t>Add channel</w:t>
            </w:r>
          </w:p>
        </w:tc>
        <w:tc>
          <w:tcPr>
            <w:tcW w:w="7407" w:type="dxa"/>
          </w:tcPr>
          <w:p w:rsidR="00000000" w:rsidRDefault="003238CB">
            <w:pPr>
              <w:rPr>
                <w:lang w:val="fr-FR"/>
              </w:rPr>
            </w:pPr>
            <w:r>
              <w:rPr>
                <w:lang w:val="fr-FR"/>
              </w:rPr>
              <w:t>Ajouter une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115ba6d8-7283-4192-b3f8-dc39fbcc451f</w:t>
            </w:r>
          </w:p>
        </w:tc>
        <w:tc>
          <w:tcPr>
            <w:tcW w:w="7407" w:type="dxa"/>
            <w:shd w:val="clear" w:color="auto" w:fill="F2F2F2" w:themeFill="background1" w:themeFillShade="F2"/>
          </w:tcPr>
          <w:p w:rsidR="00000000" w:rsidRDefault="003238CB">
            <w:pPr>
              <w:rPr>
                <w:noProof/>
              </w:rPr>
            </w:pPr>
            <w:r>
              <w:rPr>
                <w:noProof/>
              </w:rPr>
              <w:t>Once the channel has been added to your Roku account, follow these steps to review your app on your Roku TV:</w:t>
            </w:r>
          </w:p>
        </w:tc>
        <w:tc>
          <w:tcPr>
            <w:tcW w:w="7407" w:type="dxa"/>
          </w:tcPr>
          <w:p w:rsidR="00000000" w:rsidRDefault="003238CB">
            <w:pPr>
              <w:rPr>
                <w:lang w:val="fr-FR"/>
              </w:rPr>
            </w:pPr>
            <w:r>
              <w:rPr>
                <w:lang w:val="fr-FR"/>
              </w:rPr>
              <w:t>Une fois la cha</w:t>
            </w:r>
            <w:r>
              <w:rPr>
                <w:lang w:val="fr-FR"/>
              </w:rPr>
              <w:t>î</w:t>
            </w:r>
            <w:r>
              <w:rPr>
                <w:lang w:val="fr-FR"/>
              </w:rPr>
              <w:t>ne ajout</w:t>
            </w:r>
            <w:r>
              <w:rPr>
                <w:lang w:val="fr-FR"/>
              </w:rPr>
              <w:t>é</w:t>
            </w:r>
            <w:r>
              <w:rPr>
                <w:lang w:val="fr-FR"/>
              </w:rPr>
              <w:t xml:space="preserve">e </w:t>
            </w:r>
            <w:r>
              <w:rPr>
                <w:lang w:val="fr-FR"/>
              </w:rPr>
              <w:t>à</w:t>
            </w:r>
            <w:r>
              <w:rPr>
                <w:lang w:val="fr-FR"/>
              </w:rPr>
              <w:t xml:space="preserve"> votre compte Roku, proc</w:t>
            </w:r>
            <w:r>
              <w:rPr>
                <w:lang w:val="fr-FR"/>
              </w:rPr>
              <w:t>é</w:t>
            </w:r>
            <w:r>
              <w:rPr>
                <w:lang w:val="fr-FR"/>
              </w:rPr>
              <w:t>dez comme suit pour examiner votre application sur votre t</w:t>
            </w:r>
            <w:r>
              <w:rPr>
                <w:lang w:val="fr-FR"/>
              </w:rPr>
              <w:t>é</w:t>
            </w:r>
            <w:r>
              <w:rPr>
                <w:lang w:val="fr-FR"/>
              </w:rPr>
              <w:t>l</w:t>
            </w:r>
            <w:r>
              <w:rPr>
                <w:lang w:val="fr-FR"/>
              </w:rPr>
              <w:t>é</w:t>
            </w:r>
            <w:r>
              <w:rPr>
                <w:lang w:val="fr-FR"/>
              </w:rPr>
              <w:t>viseur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2273f4ac-16b4-</w:t>
            </w:r>
            <w:r>
              <w:rPr>
                <w:noProof/>
                <w:sz w:val="2"/>
              </w:rPr>
              <w:t>4df3-b903-8f85507e21c5</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Settings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26b5974b-3250-4657-af6f-6015fdfa97f6</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System</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Syst</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22d5179c-8fe8-4464-8431-a186a66282b1</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System Update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 xml:space="preserve">Mise </w:t>
            </w:r>
            <w:r>
              <w:rPr>
                <w:lang w:val="fr-FR"/>
              </w:rPr>
              <w:t>à</w:t>
            </w:r>
            <w:r>
              <w:rPr>
                <w:lang w:val="fr-FR"/>
              </w:rPr>
              <w:t xml:space="preserve"> jour du syst</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c6f10b6e-1851-4b51-ac1b-b76e05a5906d</w:t>
            </w:r>
          </w:p>
        </w:tc>
        <w:tc>
          <w:tcPr>
            <w:tcW w:w="7407" w:type="dxa"/>
            <w:shd w:val="clear" w:color="auto" w:fill="F2F2F2" w:themeFill="background1" w:themeFillShade="F2"/>
          </w:tcPr>
          <w:p w:rsidR="00000000" w:rsidRDefault="003238CB">
            <w:pPr>
              <w:rPr>
                <w:noProof/>
              </w:rPr>
            </w:pPr>
            <w:r>
              <w:rPr>
                <w:noProof/>
              </w:rPr>
              <w:t>Your app should now be visible for your review.</w:t>
            </w:r>
          </w:p>
        </w:tc>
        <w:tc>
          <w:tcPr>
            <w:tcW w:w="7407" w:type="dxa"/>
          </w:tcPr>
          <w:p w:rsidR="00000000" w:rsidRDefault="003238CB">
            <w:pPr>
              <w:rPr>
                <w:lang w:val="fr-FR"/>
              </w:rPr>
            </w:pPr>
            <w:r>
              <w:rPr>
                <w:lang w:val="fr-FR"/>
              </w:rPr>
              <w:t xml:space="preserve">Votre application devrait maintenant </w:t>
            </w:r>
            <w:r>
              <w:rPr>
                <w:lang w:val="fr-FR"/>
              </w:rPr>
              <w:t>ê</w:t>
            </w:r>
            <w:r>
              <w:rPr>
                <w:lang w:val="fr-FR"/>
              </w:rPr>
              <w:t>tre visible pour votre examen.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1c2f81c8-3ef2-4ceb-b07c-477ef430ecef</w:t>
            </w:r>
          </w:p>
        </w:tc>
        <w:tc>
          <w:tcPr>
            <w:tcW w:w="7407" w:type="dxa"/>
            <w:shd w:val="clear" w:color="auto" w:fill="F2F2F2" w:themeFill="background1" w:themeFillShade="F2"/>
          </w:tcPr>
          <w:p w:rsidR="00000000" w:rsidRDefault="003238CB">
            <w:pPr>
              <w:rPr>
                <w:noProof/>
              </w:rPr>
            </w:pPr>
            <w:r>
              <w:rPr>
                <w:noProof/>
              </w:rPr>
              <w:t>Monetization</w:t>
            </w:r>
          </w:p>
        </w:tc>
        <w:tc>
          <w:tcPr>
            <w:tcW w:w="7407" w:type="dxa"/>
          </w:tcPr>
          <w:p w:rsidR="00000000" w:rsidRDefault="003238CB">
            <w:pPr>
              <w:rPr>
                <w:lang w:val="fr-FR"/>
              </w:rPr>
            </w:pPr>
            <w:r>
              <w:rPr>
                <w:lang w:val="fr-FR"/>
              </w:rPr>
              <w:t>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da69d5f7-348d-4441-a456-5961f284de5d</w:t>
            </w:r>
          </w:p>
        </w:tc>
        <w:tc>
          <w:tcPr>
            <w:tcW w:w="7407" w:type="dxa"/>
            <w:shd w:val="clear" w:color="auto" w:fill="F2F2F2" w:themeFill="background1" w:themeFillShade="F2"/>
          </w:tcPr>
          <w:p w:rsidR="00000000" w:rsidRDefault="003238CB">
            <w:pPr>
              <w:rPr>
                <w:noProof/>
              </w:rPr>
            </w:pPr>
            <w:r>
              <w:rPr>
                <w:noProof/>
              </w:rPr>
              <w:t>Here you will add monetization information about your channel.</w:t>
            </w:r>
          </w:p>
        </w:tc>
        <w:tc>
          <w:tcPr>
            <w:tcW w:w="7407" w:type="dxa"/>
          </w:tcPr>
          <w:p w:rsidR="00000000" w:rsidRDefault="003238CB">
            <w:pPr>
              <w:rPr>
                <w:lang w:val="fr-FR"/>
              </w:rPr>
            </w:pPr>
            <w:r>
              <w:rPr>
                <w:lang w:val="fr-FR"/>
              </w:rPr>
              <w:t>Ici, vous allez ajouter des informations de mon</w:t>
            </w:r>
            <w:r>
              <w:rPr>
                <w:lang w:val="fr-FR"/>
              </w:rPr>
              <w:t>é</w:t>
            </w:r>
            <w:r>
              <w:rPr>
                <w:lang w:val="fr-FR"/>
              </w:rPr>
              <w:t>tisation sur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ad195295-e12d-41c6-94f2-58d75800f092</w:t>
            </w:r>
          </w:p>
        </w:tc>
        <w:tc>
          <w:tcPr>
            <w:tcW w:w="7407" w:type="dxa"/>
            <w:shd w:val="clear" w:color="auto" w:fill="F2F2F2" w:themeFill="background1" w:themeFillShade="F2"/>
          </w:tcPr>
          <w:p w:rsidR="00000000" w:rsidRDefault="003238CB">
            <w:pPr>
              <w:rPr>
                <w:noProof/>
              </w:rPr>
            </w:pPr>
            <w:r>
              <w:rPr>
                <w:noProof/>
              </w:rPr>
              <w:t>Return to the Preview and Publis</w:t>
            </w:r>
            <w:r>
              <w:rPr>
                <w:noProof/>
              </w:rPr>
              <w:t xml:space="preserve">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Monetization</w:t>
            </w:r>
            <w:r>
              <w:rPr>
                <w:rStyle w:val="mqInternal"/>
                <w:noProof/>
              </w:rPr>
              <w:t>{2]</w:t>
            </w:r>
            <w:r>
              <w:rPr>
                <w:noProof/>
              </w:rPr>
              <w:t>.</w:t>
            </w:r>
          </w:p>
        </w:tc>
        <w:tc>
          <w:tcPr>
            <w:tcW w:w="7407" w:type="dxa"/>
          </w:tcPr>
          <w:p w:rsidR="00000000" w:rsidRDefault="003238CB">
            <w:pPr>
              <w:rPr>
                <w:lang w:val="fr-FR"/>
              </w:rPr>
            </w:pPr>
            <w:r>
              <w:rPr>
                <w:lang w:val="fr-FR"/>
              </w:rPr>
              <w:t xml:space="preserve">Revenez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Mon</w:t>
            </w:r>
            <w:r>
              <w:rPr>
                <w:lang w:val="fr-FR"/>
              </w:rPr>
              <w:t>é</w:t>
            </w:r>
            <w:r>
              <w:rPr>
                <w:lang w:val="fr-FR"/>
              </w:rPr>
              <w:t>tisation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db985667-cf9b-4074-990d-4be7a7d2506f</w:t>
            </w:r>
          </w:p>
        </w:tc>
        <w:tc>
          <w:tcPr>
            <w:tcW w:w="7407" w:type="dxa"/>
            <w:shd w:val="clear" w:color="auto" w:fill="F2F2F2" w:themeFill="background1" w:themeFillShade="F2"/>
          </w:tcPr>
          <w:p w:rsidR="00000000" w:rsidRDefault="003238CB">
            <w:pPr>
              <w:rPr>
                <w:noProof/>
              </w:rPr>
            </w:pPr>
            <w:r>
              <w:rPr>
                <w:noProof/>
              </w:rPr>
              <w:t>Monetization dropdown menu</w:t>
            </w:r>
          </w:p>
        </w:tc>
        <w:tc>
          <w:tcPr>
            <w:tcW w:w="7407" w:type="dxa"/>
          </w:tcPr>
          <w:p w:rsidR="00000000" w:rsidRDefault="003238CB">
            <w:pPr>
              <w:rPr>
                <w:lang w:val="fr-FR"/>
              </w:rPr>
            </w:pPr>
            <w:r>
              <w:rPr>
                <w:lang w:val="fr-FR"/>
              </w:rPr>
              <w:t>Menu d</w:t>
            </w:r>
            <w:r>
              <w:rPr>
                <w:lang w:val="fr-FR"/>
              </w:rPr>
              <w:t>é</w:t>
            </w:r>
            <w:r>
              <w:rPr>
                <w:lang w:val="fr-FR"/>
              </w:rPr>
              <w:t>roulant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f0fe437b-7ff8-4623-8c8f-dfe81c93a102</w:t>
            </w:r>
          </w:p>
        </w:tc>
        <w:tc>
          <w:tcPr>
            <w:tcW w:w="7407" w:type="dxa"/>
            <w:shd w:val="clear" w:color="auto" w:fill="F2F2F2" w:themeFill="background1" w:themeFillShade="F2"/>
          </w:tcPr>
          <w:p w:rsidR="00000000" w:rsidRDefault="003238CB">
            <w:pPr>
              <w:rPr>
                <w:noProof/>
              </w:rPr>
            </w:pPr>
            <w:r>
              <w:rPr>
                <w:noProof/>
              </w:rPr>
              <w:t>Monetization dropdown menu</w:t>
            </w:r>
          </w:p>
        </w:tc>
        <w:tc>
          <w:tcPr>
            <w:tcW w:w="7407" w:type="dxa"/>
          </w:tcPr>
          <w:p w:rsidR="00000000" w:rsidRDefault="003238CB">
            <w:pPr>
              <w:rPr>
                <w:lang w:val="fr-FR"/>
              </w:rPr>
            </w:pPr>
            <w:r>
              <w:rPr>
                <w:lang w:val="fr-FR"/>
              </w:rPr>
              <w:t>Menu d</w:t>
            </w:r>
            <w:r>
              <w:rPr>
                <w:lang w:val="fr-FR"/>
              </w:rPr>
              <w:t>é</w:t>
            </w:r>
            <w:r>
              <w:rPr>
                <w:lang w:val="fr-FR"/>
              </w:rPr>
              <w:t>roulant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739a64da-0234-4f02-bfdc-451b43759906</w:t>
            </w:r>
          </w:p>
        </w:tc>
        <w:tc>
          <w:tcPr>
            <w:tcW w:w="7407" w:type="dxa"/>
            <w:shd w:val="clear" w:color="auto" w:fill="F2F2F2" w:themeFill="background1" w:themeFillShade="F2"/>
          </w:tcPr>
          <w:p w:rsidR="00000000" w:rsidRDefault="003238CB">
            <w:pPr>
              <w:rPr>
                <w:noProof/>
              </w:rPr>
            </w:pPr>
            <w:r>
              <w:rPr>
                <w:noProof/>
              </w:rPr>
              <w:t>Specify whether your channel will contain adds or support a subscription model.</w:t>
            </w:r>
          </w:p>
        </w:tc>
        <w:tc>
          <w:tcPr>
            <w:tcW w:w="7407" w:type="dxa"/>
          </w:tcPr>
          <w:p w:rsidR="00000000" w:rsidRDefault="003238CB">
            <w:pPr>
              <w:rPr>
                <w:lang w:val="fr-FR"/>
              </w:rPr>
            </w:pPr>
            <w:r>
              <w:rPr>
                <w:lang w:val="fr-FR"/>
              </w:rPr>
              <w:t>Indiquez si votre cha</w:t>
            </w:r>
            <w:r>
              <w:rPr>
                <w:lang w:val="fr-FR"/>
              </w:rPr>
              <w:t>î</w:t>
            </w:r>
            <w:r>
              <w:rPr>
                <w:lang w:val="fr-FR"/>
              </w:rPr>
              <w:t>ne contiendra des ajouts ou prend en charge un mod</w:t>
            </w:r>
            <w:r>
              <w:rPr>
                <w:lang w:val="fr-FR"/>
              </w:rPr>
              <w:t>è</w:t>
            </w:r>
            <w:r>
              <w:rPr>
                <w:lang w:val="fr-FR"/>
              </w:rPr>
              <w:t>le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209 </w:t>
            </w:r>
            <w:r>
              <w:rPr>
                <w:noProof/>
                <w:sz w:val="16"/>
              </w:rPr>
              <w:br/>
            </w:r>
            <w:r>
              <w:rPr>
                <w:noProof/>
                <w:sz w:val="2"/>
              </w:rPr>
              <w:t>e0a09c52-87b2-4d88-a18a-7792b281224f</w:t>
            </w:r>
          </w:p>
        </w:tc>
        <w:tc>
          <w:tcPr>
            <w:tcW w:w="7407" w:type="dxa"/>
            <w:shd w:val="clear" w:color="auto" w:fill="F2F2F2" w:themeFill="background1" w:themeFillShade="F2"/>
          </w:tcPr>
          <w:p w:rsidR="00000000" w:rsidRDefault="003238CB">
            <w:pPr>
              <w:rPr>
                <w:noProof/>
              </w:rPr>
            </w:pPr>
            <w:r>
              <w:rPr>
                <w:noProof/>
              </w:rPr>
              <w:t>Notice that even if you are using Brightcov</w:t>
            </w:r>
            <w:r>
              <w:rPr>
                <w:noProof/>
              </w:rPr>
              <w:t xml:space="preserve">e SSAI, you will need to enroll in Roku's </w:t>
            </w:r>
            <w:r>
              <w:rPr>
                <w:rStyle w:val="mqInternal"/>
                <w:noProof/>
              </w:rPr>
              <w:t>[1}</w:t>
            </w:r>
            <w:r>
              <w:rPr>
                <w:noProof/>
              </w:rPr>
              <w:t>Partner Payouts Program</w:t>
            </w:r>
            <w:r>
              <w:rPr>
                <w:rStyle w:val="mqInternal"/>
                <w:noProof/>
              </w:rPr>
              <w:t>{2]</w:t>
            </w:r>
            <w:r>
              <w:rPr>
                <w:noProof/>
              </w:rPr>
              <w:t>.</w:t>
            </w:r>
          </w:p>
        </w:tc>
        <w:tc>
          <w:tcPr>
            <w:tcW w:w="7407" w:type="dxa"/>
          </w:tcPr>
          <w:p w:rsidR="00000000" w:rsidRDefault="003238CB">
            <w:pPr>
              <w:rPr>
                <w:lang w:val="fr-FR"/>
              </w:rPr>
            </w:pPr>
            <w:r>
              <w:rPr>
                <w:lang w:val="fr-FR"/>
              </w:rPr>
              <w:t>Notez que m</w:t>
            </w:r>
            <w:r>
              <w:rPr>
                <w:lang w:val="fr-FR"/>
              </w:rPr>
              <w:t>ê</w:t>
            </w:r>
            <w:r>
              <w:rPr>
                <w:lang w:val="fr-FR"/>
              </w:rPr>
              <w:t xml:space="preserve">me si vous utilisez Brightcove SSAI, vous devrez vous inscrire au </w:t>
            </w:r>
            <w:r>
              <w:rPr>
                <w:rStyle w:val="mqInternal"/>
                <w:noProof/>
                <w:lang w:val="fr-FR"/>
              </w:rPr>
              <w:t>[1}</w:t>
            </w:r>
            <w:r>
              <w:rPr>
                <w:lang w:val="fr-FR"/>
              </w:rPr>
              <w:t>programme Partner Payouts</w:t>
            </w:r>
            <w:r>
              <w:rPr>
                <w:rStyle w:val="mqInternal"/>
                <w:noProof/>
                <w:lang w:val="fr-FR"/>
              </w:rPr>
              <w:t>{2]</w:t>
            </w:r>
            <w:r>
              <w:rPr>
                <w:lang w:val="fr-FR"/>
              </w:rPr>
              <w:t>de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a4005e66-bc84-4bd4-8145-3d781bb4c2d7</w:t>
            </w:r>
          </w:p>
        </w:tc>
        <w:tc>
          <w:tcPr>
            <w:tcW w:w="7407" w:type="dxa"/>
            <w:shd w:val="clear" w:color="auto" w:fill="F2F2F2" w:themeFill="background1" w:themeFillShade="F2"/>
          </w:tcPr>
          <w:p w:rsidR="00000000" w:rsidRDefault="003238CB">
            <w:pPr>
              <w:rPr>
                <w:noProof/>
              </w:rPr>
            </w:pPr>
            <w:r>
              <w:rPr>
                <w:noProof/>
              </w:rPr>
              <w:t>It is a Roku store req</w:t>
            </w:r>
            <w:r>
              <w:rPr>
                <w:noProof/>
              </w:rPr>
              <w:t>uirement to make the Ads callback during Ad playing.</w:t>
            </w:r>
          </w:p>
        </w:tc>
        <w:tc>
          <w:tcPr>
            <w:tcW w:w="7407" w:type="dxa"/>
          </w:tcPr>
          <w:p w:rsidR="00000000" w:rsidRDefault="003238CB">
            <w:pPr>
              <w:rPr>
                <w:lang w:val="fr-FR"/>
              </w:rPr>
            </w:pPr>
            <w:r>
              <w:rPr>
                <w:lang w:val="fr-FR"/>
              </w:rPr>
              <w:t>Le magasin Roku est requis pour effectuer le rappel des annonces pendant la lecture de l'annonce.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212 </w:t>
            </w:r>
            <w:r>
              <w:rPr>
                <w:noProof/>
                <w:sz w:val="16"/>
              </w:rPr>
              <w:br/>
            </w:r>
            <w:r>
              <w:rPr>
                <w:noProof/>
                <w:sz w:val="2"/>
              </w:rPr>
              <w:t>84715e87-633c-43fb-8779-271509b19c57</w:t>
            </w:r>
          </w:p>
        </w:tc>
        <w:tc>
          <w:tcPr>
            <w:tcW w:w="7407" w:type="dxa"/>
            <w:shd w:val="clear" w:color="auto" w:fill="F2F2F2" w:themeFill="background1" w:themeFillShade="F2"/>
          </w:tcPr>
          <w:p w:rsidR="00000000" w:rsidRDefault="003238CB">
            <w:pPr>
              <w:rPr>
                <w:noProof/>
              </w:rPr>
            </w:pPr>
            <w:r>
              <w:rPr>
                <w:noProof/>
              </w:rPr>
              <w:t>Monetization</w:t>
            </w:r>
          </w:p>
        </w:tc>
        <w:tc>
          <w:tcPr>
            <w:tcW w:w="7407" w:type="dxa"/>
          </w:tcPr>
          <w:p w:rsidR="00000000" w:rsidRDefault="003238CB">
            <w:pPr>
              <w:rPr>
                <w:lang w:val="fr-FR"/>
              </w:rPr>
            </w:pPr>
            <w:r>
              <w:rPr>
                <w:lang w:val="fr-FR"/>
              </w:rPr>
              <w:t>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213 </w:t>
            </w:r>
            <w:r>
              <w:rPr>
                <w:noProof/>
                <w:sz w:val="16"/>
              </w:rPr>
              <w:br/>
            </w:r>
            <w:r>
              <w:rPr>
                <w:noProof/>
                <w:sz w:val="2"/>
              </w:rPr>
              <w:t>51d67acc-9992-4caa-aa6d-1636f3373db1</w:t>
            </w:r>
          </w:p>
        </w:tc>
        <w:tc>
          <w:tcPr>
            <w:tcW w:w="7407" w:type="dxa"/>
            <w:shd w:val="clear" w:color="auto" w:fill="F2F2F2" w:themeFill="background1" w:themeFillShade="F2"/>
          </w:tcPr>
          <w:p w:rsidR="00000000" w:rsidRDefault="003238CB">
            <w:pPr>
              <w:rPr>
                <w:noProof/>
              </w:rPr>
            </w:pPr>
            <w:r>
              <w:rPr>
                <w:noProof/>
              </w:rPr>
              <w:t>Monetization</w:t>
            </w:r>
          </w:p>
        </w:tc>
        <w:tc>
          <w:tcPr>
            <w:tcW w:w="7407" w:type="dxa"/>
          </w:tcPr>
          <w:p w:rsidR="00000000" w:rsidRDefault="003238CB">
            <w:pPr>
              <w:rPr>
                <w:lang w:val="fr-FR"/>
              </w:rPr>
            </w:pPr>
            <w:r>
              <w:rPr>
                <w:lang w:val="fr-FR"/>
              </w:rPr>
              <w:t>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1d223d8f-6d53-4ca3-8f1d-b06ee16112c2</w:t>
            </w:r>
          </w:p>
        </w:tc>
        <w:tc>
          <w:tcPr>
            <w:tcW w:w="7407" w:type="dxa"/>
            <w:shd w:val="clear" w:color="auto" w:fill="F2F2F2" w:themeFill="background1" w:themeFillShade="F2"/>
          </w:tcPr>
          <w:p w:rsidR="00000000" w:rsidRDefault="003238CB">
            <w:pPr>
              <w:rPr>
                <w:noProof/>
              </w:rPr>
            </w:pPr>
            <w:r>
              <w:rPr>
                <w:noProof/>
              </w:rPr>
              <w:t>For subscription channels, you will include the following information:</w:t>
            </w:r>
          </w:p>
        </w:tc>
        <w:tc>
          <w:tcPr>
            <w:tcW w:w="7407" w:type="dxa"/>
          </w:tcPr>
          <w:p w:rsidR="00000000" w:rsidRDefault="003238CB">
            <w:pPr>
              <w:rPr>
                <w:lang w:val="fr-FR"/>
              </w:rPr>
            </w:pPr>
            <w:r>
              <w:rPr>
                <w:lang w:val="fr-FR"/>
              </w:rPr>
              <w:t>Pour les canaux d'abonnement, vous devez inclure les informations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215 </w:t>
            </w:r>
            <w:r>
              <w:rPr>
                <w:noProof/>
                <w:sz w:val="16"/>
              </w:rPr>
              <w:br/>
            </w:r>
            <w:r>
              <w:rPr>
                <w:noProof/>
                <w:sz w:val="2"/>
              </w:rPr>
              <w:t>303187ef-2a44-401a-9961-374a036a39b8</w:t>
            </w:r>
          </w:p>
        </w:tc>
        <w:tc>
          <w:tcPr>
            <w:tcW w:w="7407" w:type="dxa"/>
            <w:shd w:val="clear" w:color="auto" w:fill="F2F2F2" w:themeFill="background1" w:themeFillShade="F2"/>
          </w:tcPr>
          <w:p w:rsidR="00000000" w:rsidRDefault="003238CB">
            <w:pPr>
              <w:rPr>
                <w:noProof/>
              </w:rPr>
            </w:pPr>
            <w:r>
              <w:rPr>
                <w:rStyle w:val="mqInternal"/>
                <w:noProof/>
              </w:rPr>
              <w:t>[1}</w:t>
            </w:r>
            <w:r>
              <w:rPr>
                <w:noProof/>
              </w:rPr>
              <w:t>Purchase Type</w:t>
            </w:r>
            <w:r>
              <w:rPr>
                <w:rStyle w:val="mqInternal"/>
                <w:noProof/>
              </w:rPr>
              <w:t>{2]</w:t>
            </w:r>
            <w:r>
              <w:rPr>
                <w:noProof/>
              </w:rPr>
              <w:t xml:space="preserve"> - How users are billed for the channel.</w:t>
            </w:r>
          </w:p>
        </w:tc>
        <w:tc>
          <w:tcPr>
            <w:tcW w:w="7407" w:type="dxa"/>
          </w:tcPr>
          <w:p w:rsidR="00000000" w:rsidRDefault="003238CB">
            <w:pPr>
              <w:rPr>
                <w:lang w:val="fr-FR"/>
              </w:rPr>
            </w:pPr>
            <w:r>
              <w:rPr>
                <w:rStyle w:val="mqInternal"/>
                <w:noProof/>
                <w:lang w:val="fr-FR"/>
              </w:rPr>
              <w:t>[1}</w:t>
            </w:r>
            <w:r>
              <w:rPr>
                <w:lang w:val="fr-FR"/>
              </w:rPr>
              <w:t>Type d'achat</w:t>
            </w:r>
            <w:r>
              <w:rPr>
                <w:rStyle w:val="mqInternal"/>
                <w:noProof/>
                <w:lang w:val="fr-FR"/>
              </w:rPr>
              <w:t>{2]</w:t>
            </w:r>
            <w:r>
              <w:rPr>
                <w:lang w:val="fr-FR"/>
              </w:rPr>
              <w:t xml:space="preserve"> - Comment les utilisateurs sont factur</w:t>
            </w:r>
            <w:r>
              <w:rPr>
                <w:lang w:val="fr-FR"/>
              </w:rPr>
              <w:t>é</w:t>
            </w:r>
            <w:r>
              <w:rPr>
                <w:lang w:val="fr-FR"/>
              </w:rPr>
              <w:t>s pour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216 </w:t>
            </w:r>
            <w:r>
              <w:rPr>
                <w:noProof/>
                <w:sz w:val="16"/>
              </w:rPr>
              <w:br/>
            </w:r>
            <w:r>
              <w:rPr>
                <w:noProof/>
                <w:sz w:val="2"/>
              </w:rPr>
              <w:t>7920655e-8101-4e00-8e09-03938eec0c10</w:t>
            </w:r>
          </w:p>
        </w:tc>
        <w:tc>
          <w:tcPr>
            <w:tcW w:w="7407" w:type="dxa"/>
            <w:shd w:val="clear" w:color="auto" w:fill="F2F2F2" w:themeFill="background1" w:themeFillShade="F2"/>
          </w:tcPr>
          <w:p w:rsidR="00000000" w:rsidRDefault="003238CB">
            <w:pPr>
              <w:rPr>
                <w:noProof/>
              </w:rPr>
            </w:pPr>
            <w:r>
              <w:rPr>
                <w:noProof/>
              </w:rPr>
              <w:t>(One time, monthly, yearly, etc.)</w:t>
            </w:r>
          </w:p>
        </w:tc>
        <w:tc>
          <w:tcPr>
            <w:tcW w:w="7407" w:type="dxa"/>
          </w:tcPr>
          <w:p w:rsidR="00000000" w:rsidRDefault="003238CB">
            <w:pPr>
              <w:rPr>
                <w:lang w:val="fr-FR"/>
              </w:rPr>
            </w:pPr>
            <w:r>
              <w:rPr>
                <w:lang w:val="fr-FR"/>
              </w:rPr>
              <w:t>(</w:t>
            </w:r>
            <w:r>
              <w:rPr>
                <w:lang w:val="fr-FR"/>
              </w:rPr>
              <w:t>Une fois, mensuelle, annuelle,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3747450e-8ab1-4957-a71a-c567d58b7dda</w:t>
            </w:r>
          </w:p>
        </w:tc>
        <w:tc>
          <w:tcPr>
            <w:tcW w:w="7407" w:type="dxa"/>
            <w:shd w:val="clear" w:color="auto" w:fill="F2F2F2" w:themeFill="background1" w:themeFillShade="F2"/>
          </w:tcPr>
          <w:p w:rsidR="00000000" w:rsidRDefault="003238CB">
            <w:pPr>
              <w:rPr>
                <w:noProof/>
              </w:rPr>
            </w:pPr>
            <w:r>
              <w:rPr>
                <w:rStyle w:val="mqInternal"/>
                <w:noProof/>
              </w:rPr>
              <w:t>[1}</w:t>
            </w:r>
            <w:r>
              <w:rPr>
                <w:noProof/>
              </w:rPr>
              <w:t>Price Tier</w:t>
            </w:r>
            <w:r>
              <w:rPr>
                <w:rStyle w:val="mqInternal"/>
                <w:noProof/>
              </w:rPr>
              <w:t>{2]</w:t>
            </w:r>
            <w:r>
              <w:rPr>
                <w:noProof/>
              </w:rPr>
              <w:t xml:space="preserve"> - Select a value from the drop-down menu.</w:t>
            </w:r>
          </w:p>
        </w:tc>
        <w:tc>
          <w:tcPr>
            <w:tcW w:w="7407" w:type="dxa"/>
          </w:tcPr>
          <w:p w:rsidR="00000000" w:rsidRDefault="003238CB">
            <w:pPr>
              <w:rPr>
                <w:lang w:val="fr-FR"/>
              </w:rPr>
            </w:pPr>
            <w:r>
              <w:rPr>
                <w:rStyle w:val="mqInternal"/>
                <w:noProof/>
                <w:lang w:val="fr-FR"/>
              </w:rPr>
              <w:t>[1}</w:t>
            </w:r>
            <w:r>
              <w:rPr>
                <w:lang w:val="fr-FR"/>
              </w:rPr>
              <w:t>Niveau de prix</w:t>
            </w:r>
            <w:r>
              <w:rPr>
                <w:rStyle w:val="mqInternal"/>
                <w:noProof/>
                <w:lang w:val="fr-FR"/>
              </w:rPr>
              <w:t>{2]</w:t>
            </w:r>
            <w:r>
              <w:rPr>
                <w:lang w:val="fr-FR"/>
              </w:rPr>
              <w:t xml:space="preserve"> - S</w:t>
            </w:r>
            <w:r>
              <w:rPr>
                <w:lang w:val="fr-FR"/>
              </w:rPr>
              <w:t>é</w:t>
            </w:r>
            <w:r>
              <w:rPr>
                <w:lang w:val="fr-FR"/>
              </w:rPr>
              <w:t>lectionnez une valeur dans le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218 </w:t>
            </w:r>
            <w:r>
              <w:rPr>
                <w:noProof/>
                <w:sz w:val="16"/>
              </w:rPr>
              <w:br/>
            </w:r>
            <w:r>
              <w:rPr>
                <w:noProof/>
                <w:sz w:val="2"/>
              </w:rPr>
              <w:t>e03551d0-a292-42c6-a924-2ab98604a543</w:t>
            </w:r>
          </w:p>
        </w:tc>
        <w:tc>
          <w:tcPr>
            <w:tcW w:w="7407" w:type="dxa"/>
            <w:shd w:val="clear" w:color="auto" w:fill="F2F2F2" w:themeFill="background1" w:themeFillShade="F2"/>
          </w:tcPr>
          <w:p w:rsidR="00000000" w:rsidRDefault="003238CB">
            <w:pPr>
              <w:rPr>
                <w:noProof/>
              </w:rPr>
            </w:pPr>
            <w:r>
              <w:rPr>
                <w:noProof/>
              </w:rPr>
              <w:t>The purchase price for EU Channel Store countries includes VAT.</w:t>
            </w:r>
          </w:p>
        </w:tc>
        <w:tc>
          <w:tcPr>
            <w:tcW w:w="7407" w:type="dxa"/>
          </w:tcPr>
          <w:p w:rsidR="00000000" w:rsidRDefault="003238CB">
            <w:pPr>
              <w:rPr>
                <w:lang w:val="fr-FR"/>
              </w:rPr>
            </w:pPr>
            <w:r>
              <w:rPr>
                <w:lang w:val="fr-FR"/>
              </w:rPr>
              <w:t>Le prix d'achat pour les pays de l'UE Channel Store inclut la TVA.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ba3f61df-435d-4dfb-9302-0afcf40b4c75</w:t>
            </w:r>
          </w:p>
        </w:tc>
        <w:tc>
          <w:tcPr>
            <w:tcW w:w="7407" w:type="dxa"/>
            <w:shd w:val="clear" w:color="auto" w:fill="F2F2F2" w:themeFill="background1" w:themeFillShade="F2"/>
          </w:tcPr>
          <w:p w:rsidR="00000000" w:rsidRDefault="003238CB">
            <w:pPr>
              <w:rPr>
                <w:noProof/>
              </w:rPr>
            </w:pPr>
            <w:r>
              <w:rPr>
                <w:noProof/>
              </w:rPr>
              <w:t>Proceeds are based on pre-tax (net) prices.</w:t>
            </w:r>
          </w:p>
        </w:tc>
        <w:tc>
          <w:tcPr>
            <w:tcW w:w="7407" w:type="dxa"/>
          </w:tcPr>
          <w:p w:rsidR="00000000" w:rsidRDefault="003238CB">
            <w:pPr>
              <w:rPr>
                <w:lang w:val="fr-FR"/>
              </w:rPr>
            </w:pPr>
            <w:r>
              <w:rPr>
                <w:lang w:val="fr-FR"/>
              </w:rPr>
              <w:t>Le produit est bas</w:t>
            </w:r>
            <w:r>
              <w:rPr>
                <w:lang w:val="fr-FR"/>
              </w:rPr>
              <w:t>é</w:t>
            </w:r>
            <w:r>
              <w:rPr>
                <w:lang w:val="fr-FR"/>
              </w:rPr>
              <w:t xml:space="preserve"> sur les prix avant</w:t>
            </w:r>
            <w:r>
              <w:rPr>
                <w:lang w:val="fr-FR"/>
              </w:rPr>
              <w:t xml:space="preserve"> imp</w:t>
            </w:r>
            <w:r>
              <w:rPr>
                <w:lang w:val="fr-FR"/>
              </w:rPr>
              <w:t>ô</w:t>
            </w:r>
            <w:r>
              <w:rPr>
                <w:lang w:val="fr-FR"/>
              </w:rPr>
              <w:t>ts (nets).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91e83eb4-b3fe-43b7-bbbe-898d924907ab</w:t>
            </w:r>
          </w:p>
        </w:tc>
        <w:tc>
          <w:tcPr>
            <w:tcW w:w="7407" w:type="dxa"/>
            <w:shd w:val="clear" w:color="auto" w:fill="F2F2F2" w:themeFill="background1" w:themeFillShade="F2"/>
          </w:tcPr>
          <w:p w:rsidR="00000000" w:rsidRDefault="003238CB">
            <w:pPr>
              <w:rPr>
                <w:noProof/>
              </w:rPr>
            </w:pPr>
            <w:r>
              <w:rPr>
                <w:noProof/>
              </w:rPr>
              <w:t xml:space="preserve">When you are done adding Monetization information,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d'ajouter des informations de mon</w:t>
            </w:r>
            <w:r>
              <w:rPr>
                <w:lang w:val="fr-FR"/>
              </w:rPr>
              <w:t>é</w:t>
            </w:r>
            <w:r>
              <w:rPr>
                <w:lang w:val="fr-FR"/>
              </w:rPr>
              <w:t xml:space="preserve">tisation,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221</w:t>
            </w:r>
            <w:r>
              <w:rPr>
                <w:noProof/>
                <w:sz w:val="16"/>
              </w:rPr>
              <w:t xml:space="preserve"> </w:t>
            </w:r>
            <w:r>
              <w:rPr>
                <w:noProof/>
                <w:sz w:val="16"/>
              </w:rPr>
              <w:br/>
            </w:r>
            <w:r>
              <w:rPr>
                <w:noProof/>
                <w:sz w:val="2"/>
              </w:rPr>
              <w:t>d7a49e7b-532b-42cd-b262-078834d78d41</w:t>
            </w:r>
          </w:p>
        </w:tc>
        <w:tc>
          <w:tcPr>
            <w:tcW w:w="7407" w:type="dxa"/>
            <w:shd w:val="clear" w:color="auto" w:fill="F2F2F2" w:themeFill="background1" w:themeFillShade="F2"/>
          </w:tcPr>
          <w:p w:rsidR="00000000" w:rsidRDefault="003238CB">
            <w:pPr>
              <w:rPr>
                <w:noProof/>
              </w:rPr>
            </w:pPr>
            <w:r>
              <w:rPr>
                <w:noProof/>
              </w:rPr>
              <w:t>Screenshots</w:t>
            </w:r>
          </w:p>
        </w:tc>
        <w:tc>
          <w:tcPr>
            <w:tcW w:w="7407" w:type="dxa"/>
          </w:tcPr>
          <w:p w:rsidR="00000000" w:rsidRDefault="003238CB">
            <w:pPr>
              <w:rPr>
                <w:lang w:val="fr-FR"/>
              </w:rPr>
            </w:pPr>
            <w:r>
              <w:rPr>
                <w:lang w:val="fr-FR"/>
              </w:rPr>
              <w:t>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dea130a2-8dfa-4402-b460-243591113e97</w:t>
            </w:r>
          </w:p>
        </w:tc>
        <w:tc>
          <w:tcPr>
            <w:tcW w:w="7407" w:type="dxa"/>
            <w:shd w:val="clear" w:color="auto" w:fill="F2F2F2" w:themeFill="background1" w:themeFillShade="F2"/>
          </w:tcPr>
          <w:p w:rsidR="00000000" w:rsidRDefault="003238CB">
            <w:pPr>
              <w:rPr>
                <w:noProof/>
              </w:rPr>
            </w:pPr>
            <w:r>
              <w:rPr>
                <w:noProof/>
              </w:rPr>
              <w:t>Here you can add screenshots to your channel.</w:t>
            </w:r>
          </w:p>
        </w:tc>
        <w:tc>
          <w:tcPr>
            <w:tcW w:w="7407" w:type="dxa"/>
          </w:tcPr>
          <w:p w:rsidR="00000000" w:rsidRDefault="003238CB">
            <w:pPr>
              <w:rPr>
                <w:lang w:val="fr-FR"/>
              </w:rPr>
            </w:pPr>
            <w:r>
              <w:rPr>
                <w:lang w:val="fr-FR"/>
              </w:rPr>
              <w:t>Ici vous pouvez ajouter des captures d'</w:t>
            </w:r>
            <w:r>
              <w:rPr>
                <w:lang w:val="fr-FR"/>
              </w:rPr>
              <w:t>é</w:t>
            </w:r>
            <w:r>
              <w:rPr>
                <w:lang w:val="fr-FR"/>
              </w:rPr>
              <w:t xml:space="preserve">cran </w:t>
            </w:r>
            <w:r>
              <w:rPr>
                <w:lang w:val="fr-FR"/>
              </w:rPr>
              <w:t>à</w:t>
            </w:r>
            <w:r>
              <w:rPr>
                <w:lang w:val="fr-FR"/>
              </w:rPr>
              <w:t xml:space="preserv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223 </w:t>
            </w:r>
            <w:r>
              <w:rPr>
                <w:noProof/>
                <w:sz w:val="16"/>
              </w:rPr>
              <w:br/>
            </w:r>
            <w:r>
              <w:rPr>
                <w:noProof/>
                <w:sz w:val="2"/>
              </w:rPr>
              <w:t>8843483e-e820-4b08-ab30-3a3c3e86a078</w:t>
            </w:r>
          </w:p>
        </w:tc>
        <w:tc>
          <w:tcPr>
            <w:tcW w:w="7407" w:type="dxa"/>
            <w:shd w:val="clear" w:color="auto" w:fill="F2F2F2" w:themeFill="background1" w:themeFillShade="F2"/>
          </w:tcPr>
          <w:p w:rsidR="00000000" w:rsidRDefault="003238CB">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Screenshots</w:t>
            </w:r>
            <w:r>
              <w:rPr>
                <w:rStyle w:val="mqInternal"/>
                <w:noProof/>
              </w:rPr>
              <w:t>{2]</w:t>
            </w:r>
            <w:r>
              <w:rPr>
                <w:noProof/>
              </w:rPr>
              <w:t>.</w:t>
            </w:r>
          </w:p>
        </w:tc>
        <w:tc>
          <w:tcPr>
            <w:tcW w:w="7407" w:type="dxa"/>
          </w:tcPr>
          <w:p w:rsidR="00000000" w:rsidRDefault="003238CB">
            <w:pPr>
              <w:rPr>
                <w:lang w:val="fr-FR"/>
              </w:rPr>
            </w:pPr>
            <w:r>
              <w:rPr>
                <w:lang w:val="fr-FR"/>
              </w:rPr>
              <w:t xml:space="preserve">Revenez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Captures d'</w:t>
            </w:r>
            <w:r>
              <w:rPr>
                <w:lang w:val="fr-FR"/>
              </w:rPr>
              <w:t>é</w:t>
            </w:r>
            <w:r>
              <w:rPr>
                <w:lang w:val="fr-FR"/>
              </w:rPr>
              <w:t>cran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225 </w:t>
            </w:r>
            <w:r>
              <w:rPr>
                <w:noProof/>
                <w:sz w:val="16"/>
              </w:rPr>
              <w:br/>
            </w:r>
            <w:r>
              <w:rPr>
                <w:noProof/>
                <w:sz w:val="2"/>
              </w:rPr>
              <w:t>3240ae3e-610a-4647-8c8c-0d3252a5aac7</w:t>
            </w:r>
          </w:p>
        </w:tc>
        <w:tc>
          <w:tcPr>
            <w:tcW w:w="7407" w:type="dxa"/>
            <w:shd w:val="clear" w:color="auto" w:fill="F2F2F2" w:themeFill="background1" w:themeFillShade="F2"/>
          </w:tcPr>
          <w:p w:rsidR="00000000" w:rsidRDefault="003238CB">
            <w:pPr>
              <w:rPr>
                <w:noProof/>
              </w:rPr>
            </w:pPr>
            <w:r>
              <w:rPr>
                <w:noProof/>
              </w:rPr>
              <w:t>Screenshots dropdown menu</w:t>
            </w:r>
          </w:p>
        </w:tc>
        <w:tc>
          <w:tcPr>
            <w:tcW w:w="7407" w:type="dxa"/>
          </w:tcPr>
          <w:p w:rsidR="00000000" w:rsidRDefault="003238CB">
            <w:pPr>
              <w:rPr>
                <w:lang w:val="fr-FR"/>
              </w:rPr>
            </w:pPr>
            <w:r>
              <w:rPr>
                <w:lang w:val="fr-FR"/>
              </w:rPr>
              <w:t>Menu d</w:t>
            </w:r>
            <w:r>
              <w:rPr>
                <w:lang w:val="fr-FR"/>
              </w:rPr>
              <w:t>é</w:t>
            </w:r>
            <w:r>
              <w:rPr>
                <w:lang w:val="fr-FR"/>
              </w:rPr>
              <w:t>roulant 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226 </w:t>
            </w:r>
            <w:r>
              <w:rPr>
                <w:noProof/>
                <w:sz w:val="16"/>
              </w:rPr>
              <w:br/>
            </w:r>
            <w:r>
              <w:rPr>
                <w:noProof/>
                <w:sz w:val="2"/>
              </w:rPr>
              <w:t>86647d18-5f9e-496e-81ac-9c136d9b05e5</w:t>
            </w:r>
          </w:p>
        </w:tc>
        <w:tc>
          <w:tcPr>
            <w:tcW w:w="7407" w:type="dxa"/>
            <w:shd w:val="clear" w:color="auto" w:fill="F2F2F2" w:themeFill="background1" w:themeFillShade="F2"/>
          </w:tcPr>
          <w:p w:rsidR="00000000" w:rsidRDefault="003238CB">
            <w:pPr>
              <w:rPr>
                <w:noProof/>
              </w:rPr>
            </w:pPr>
            <w:r>
              <w:rPr>
                <w:noProof/>
              </w:rPr>
              <w:t>Screenshots dropdown menu</w:t>
            </w:r>
          </w:p>
        </w:tc>
        <w:tc>
          <w:tcPr>
            <w:tcW w:w="7407" w:type="dxa"/>
          </w:tcPr>
          <w:p w:rsidR="00000000" w:rsidRDefault="003238CB">
            <w:pPr>
              <w:rPr>
                <w:lang w:val="fr-FR"/>
              </w:rPr>
            </w:pPr>
            <w:r>
              <w:rPr>
                <w:lang w:val="fr-FR"/>
              </w:rPr>
              <w:t>Menu d</w:t>
            </w:r>
            <w:r>
              <w:rPr>
                <w:lang w:val="fr-FR"/>
              </w:rPr>
              <w:t>é</w:t>
            </w:r>
            <w:r>
              <w:rPr>
                <w:lang w:val="fr-FR"/>
              </w:rPr>
              <w:t>roulant 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227 </w:t>
            </w:r>
            <w:r>
              <w:rPr>
                <w:noProof/>
                <w:sz w:val="16"/>
              </w:rPr>
              <w:br/>
            </w:r>
            <w:r>
              <w:rPr>
                <w:noProof/>
                <w:sz w:val="2"/>
              </w:rPr>
              <w:t>fd6cb819-c512-4bd9-8064-e86091b9f608</w:t>
            </w:r>
          </w:p>
        </w:tc>
        <w:tc>
          <w:tcPr>
            <w:tcW w:w="7407" w:type="dxa"/>
            <w:shd w:val="clear" w:color="auto" w:fill="F2F2F2" w:themeFill="background1" w:themeFillShade="F2"/>
          </w:tcPr>
          <w:p w:rsidR="00000000" w:rsidRDefault="003238CB">
            <w:pPr>
              <w:rPr>
                <w:noProof/>
              </w:rPr>
            </w:pPr>
            <w:r>
              <w:rPr>
                <w:noProof/>
              </w:rPr>
              <w:t>Add screenshots that will appear in the Channel Store.</w:t>
            </w:r>
          </w:p>
        </w:tc>
        <w:tc>
          <w:tcPr>
            <w:tcW w:w="7407" w:type="dxa"/>
          </w:tcPr>
          <w:p w:rsidR="00000000" w:rsidRDefault="003238CB">
            <w:pPr>
              <w:rPr>
                <w:lang w:val="fr-FR"/>
              </w:rPr>
            </w:pPr>
            <w:r>
              <w:rPr>
                <w:lang w:val="fr-FR"/>
              </w:rPr>
              <w:t>Ajoutez des captures d'</w:t>
            </w:r>
            <w:r>
              <w:rPr>
                <w:lang w:val="fr-FR"/>
              </w:rPr>
              <w:t>é</w:t>
            </w:r>
            <w:r>
              <w:rPr>
                <w:lang w:val="fr-FR"/>
              </w:rPr>
              <w:t>cran qui appara</w:t>
            </w:r>
            <w:r>
              <w:rPr>
                <w:lang w:val="fr-FR"/>
              </w:rPr>
              <w:t>î</w:t>
            </w:r>
            <w:r>
              <w:rPr>
                <w:lang w:val="fr-FR"/>
              </w:rPr>
              <w:t>tront dans le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228 </w:t>
            </w:r>
            <w:r>
              <w:rPr>
                <w:noProof/>
                <w:sz w:val="16"/>
              </w:rPr>
              <w:br/>
            </w:r>
            <w:r>
              <w:rPr>
                <w:noProof/>
                <w:sz w:val="2"/>
              </w:rPr>
              <w:t>29038056-2371-4141-bd94-7b7d0f90fe2a</w:t>
            </w:r>
          </w:p>
        </w:tc>
        <w:tc>
          <w:tcPr>
            <w:tcW w:w="7407" w:type="dxa"/>
            <w:shd w:val="clear" w:color="auto" w:fill="F2F2F2" w:themeFill="background1" w:themeFillShade="F2"/>
          </w:tcPr>
          <w:p w:rsidR="00000000" w:rsidRDefault="003238CB">
            <w:pPr>
              <w:rPr>
                <w:noProof/>
              </w:rPr>
            </w:pPr>
            <w:r>
              <w:rPr>
                <w:noProof/>
              </w:rPr>
              <w:t>You can add up to 6 screenshots.</w:t>
            </w:r>
          </w:p>
        </w:tc>
        <w:tc>
          <w:tcPr>
            <w:tcW w:w="7407" w:type="dxa"/>
          </w:tcPr>
          <w:p w:rsidR="00000000" w:rsidRDefault="003238CB">
            <w:pPr>
              <w:rPr>
                <w:lang w:val="fr-FR"/>
              </w:rPr>
            </w:pPr>
            <w:r>
              <w:rPr>
                <w:lang w:val="fr-FR"/>
              </w:rPr>
              <w:t>Vous pouvez ajouter</w:t>
            </w:r>
            <w:r>
              <w:rPr>
                <w:lang w:val="fr-FR"/>
              </w:rPr>
              <w:t xml:space="preserve"> jusqu'</w:t>
            </w:r>
            <w:r>
              <w:rPr>
                <w:lang w:val="fr-FR"/>
              </w:rPr>
              <w:t>à</w:t>
            </w:r>
            <w:r>
              <w:rPr>
                <w:lang w:val="fr-FR"/>
              </w:rPr>
              <w:t xml:space="preserve"> 6 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229 </w:t>
            </w:r>
            <w:r>
              <w:rPr>
                <w:noProof/>
                <w:sz w:val="16"/>
              </w:rPr>
              <w:br/>
            </w:r>
            <w:r>
              <w:rPr>
                <w:noProof/>
                <w:sz w:val="2"/>
              </w:rPr>
              <w:t>afa527c9-642b-441e-b7c7-93d1244df9c2</w:t>
            </w:r>
          </w:p>
        </w:tc>
        <w:tc>
          <w:tcPr>
            <w:tcW w:w="7407" w:type="dxa"/>
            <w:shd w:val="clear" w:color="auto" w:fill="F2F2F2" w:themeFill="background1" w:themeFillShade="F2"/>
          </w:tcPr>
          <w:p w:rsidR="00000000" w:rsidRDefault="003238CB">
            <w:pPr>
              <w:rPr>
                <w:noProof/>
              </w:rPr>
            </w:pPr>
            <w:r>
              <w:rPr>
                <w:noProof/>
              </w:rPr>
              <w:t>Each must be 1920 x 1080 JPEG or PNG files.</w:t>
            </w:r>
          </w:p>
        </w:tc>
        <w:tc>
          <w:tcPr>
            <w:tcW w:w="7407" w:type="dxa"/>
          </w:tcPr>
          <w:p w:rsidR="00000000" w:rsidRDefault="003238CB">
            <w:pPr>
              <w:rPr>
                <w:lang w:val="fr-FR"/>
              </w:rPr>
            </w:pPr>
            <w:r>
              <w:rPr>
                <w:lang w:val="fr-FR"/>
              </w:rPr>
              <w:t xml:space="preserve">Chacun doit </w:t>
            </w:r>
            <w:r>
              <w:rPr>
                <w:lang w:val="fr-FR"/>
              </w:rPr>
              <w:t>ê</w:t>
            </w:r>
            <w:r>
              <w:rPr>
                <w:lang w:val="fr-FR"/>
              </w:rPr>
              <w:t>tre des fichiers JPEG ou PNG 1920 x 1080.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231 </w:t>
            </w:r>
            <w:r>
              <w:rPr>
                <w:noProof/>
                <w:sz w:val="16"/>
              </w:rPr>
              <w:br/>
            </w:r>
            <w:r>
              <w:rPr>
                <w:noProof/>
                <w:sz w:val="2"/>
              </w:rPr>
              <w:t>00bc9442-7a52-4b7c-a942-ac357f9af0a2</w:t>
            </w:r>
          </w:p>
        </w:tc>
        <w:tc>
          <w:tcPr>
            <w:tcW w:w="7407" w:type="dxa"/>
            <w:shd w:val="clear" w:color="auto" w:fill="F2F2F2" w:themeFill="background1" w:themeFillShade="F2"/>
          </w:tcPr>
          <w:p w:rsidR="00000000" w:rsidRDefault="003238CB">
            <w:pPr>
              <w:rPr>
                <w:noProof/>
              </w:rPr>
            </w:pPr>
            <w:r>
              <w:rPr>
                <w:noProof/>
              </w:rPr>
              <w:t>Screenshots</w:t>
            </w:r>
          </w:p>
        </w:tc>
        <w:tc>
          <w:tcPr>
            <w:tcW w:w="7407" w:type="dxa"/>
          </w:tcPr>
          <w:p w:rsidR="00000000" w:rsidRDefault="003238CB">
            <w:pPr>
              <w:rPr>
                <w:lang w:val="fr-FR"/>
              </w:rPr>
            </w:pPr>
            <w:r>
              <w:rPr>
                <w:lang w:val="fr-FR"/>
              </w:rPr>
              <w:t>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232 </w:t>
            </w:r>
            <w:r>
              <w:rPr>
                <w:noProof/>
                <w:sz w:val="16"/>
              </w:rPr>
              <w:br/>
            </w:r>
            <w:r>
              <w:rPr>
                <w:noProof/>
                <w:sz w:val="2"/>
              </w:rPr>
              <w:t>fdd59b36-59a7-40c4-aaed-cb3b4a65eb9c</w:t>
            </w:r>
          </w:p>
        </w:tc>
        <w:tc>
          <w:tcPr>
            <w:tcW w:w="7407" w:type="dxa"/>
            <w:shd w:val="clear" w:color="auto" w:fill="F2F2F2" w:themeFill="background1" w:themeFillShade="F2"/>
          </w:tcPr>
          <w:p w:rsidR="00000000" w:rsidRDefault="003238CB">
            <w:pPr>
              <w:rPr>
                <w:noProof/>
              </w:rPr>
            </w:pPr>
            <w:r>
              <w:rPr>
                <w:noProof/>
              </w:rPr>
              <w:t>Screenshots</w:t>
            </w:r>
          </w:p>
        </w:tc>
        <w:tc>
          <w:tcPr>
            <w:tcW w:w="7407" w:type="dxa"/>
          </w:tcPr>
          <w:p w:rsidR="00000000" w:rsidRDefault="003238CB">
            <w:pPr>
              <w:rPr>
                <w:lang w:val="fr-FR"/>
              </w:rPr>
            </w:pPr>
            <w:r>
              <w:rPr>
                <w:lang w:val="fr-FR"/>
              </w:rPr>
              <w:t>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233 </w:t>
            </w:r>
            <w:r>
              <w:rPr>
                <w:noProof/>
                <w:sz w:val="16"/>
              </w:rPr>
              <w:br/>
            </w:r>
            <w:r>
              <w:rPr>
                <w:noProof/>
                <w:sz w:val="2"/>
              </w:rPr>
              <w:t>ebbd5170-a486-469a-b03b-56f1c0ab5d26</w:t>
            </w:r>
          </w:p>
        </w:tc>
        <w:tc>
          <w:tcPr>
            <w:tcW w:w="7407" w:type="dxa"/>
            <w:shd w:val="clear" w:color="auto" w:fill="F2F2F2" w:themeFill="background1" w:themeFillShade="F2"/>
          </w:tcPr>
          <w:p w:rsidR="00000000" w:rsidRDefault="003238CB">
            <w:pPr>
              <w:rPr>
                <w:noProof/>
              </w:rPr>
            </w:pPr>
            <w:r>
              <w:rPr>
                <w:noProof/>
              </w:rPr>
              <w:t xml:space="preserve">When you are done adding screenshots,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d'ajouter des captures d'</w:t>
            </w:r>
            <w:r>
              <w:rPr>
                <w:lang w:val="fr-FR"/>
              </w:rPr>
              <w:t>é</w:t>
            </w:r>
            <w:r>
              <w:rPr>
                <w:lang w:val="fr-FR"/>
              </w:rPr>
              <w:t>cran, cliquez sur le bouton</w:t>
            </w:r>
            <w:r>
              <w:rPr>
                <w:lang w:val="fr-FR"/>
              </w:rPr>
              <w:t xml:space="preserve">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234 </w:t>
            </w:r>
            <w:r>
              <w:rPr>
                <w:noProof/>
                <w:sz w:val="16"/>
              </w:rPr>
              <w:br/>
            </w:r>
            <w:r>
              <w:rPr>
                <w:noProof/>
                <w:sz w:val="2"/>
              </w:rPr>
              <w:t>4735b149-7289-4849-8e98-82bc0b0eea2c</w:t>
            </w:r>
          </w:p>
        </w:tc>
        <w:tc>
          <w:tcPr>
            <w:tcW w:w="7407" w:type="dxa"/>
            <w:shd w:val="clear" w:color="auto" w:fill="F2F2F2" w:themeFill="background1" w:themeFillShade="F2"/>
          </w:tcPr>
          <w:p w:rsidR="00000000" w:rsidRDefault="003238CB">
            <w:pPr>
              <w:rPr>
                <w:noProof/>
              </w:rPr>
            </w:pPr>
            <w:r>
              <w:rPr>
                <w:noProof/>
              </w:rPr>
              <w:t>Support information</w:t>
            </w:r>
          </w:p>
        </w:tc>
        <w:tc>
          <w:tcPr>
            <w:tcW w:w="7407" w:type="dxa"/>
          </w:tcPr>
          <w:p w:rsidR="00000000" w:rsidRDefault="003238CB">
            <w:pPr>
              <w:rPr>
                <w:lang w:val="fr-FR"/>
              </w:rPr>
            </w:pPr>
            <w:r>
              <w:rPr>
                <w:lang w:val="fr-FR"/>
              </w:rPr>
              <w:t>Informations sur le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235 </w:t>
            </w:r>
            <w:r>
              <w:rPr>
                <w:noProof/>
                <w:sz w:val="16"/>
              </w:rPr>
              <w:br/>
            </w:r>
            <w:r>
              <w:rPr>
                <w:noProof/>
                <w:sz w:val="2"/>
              </w:rPr>
              <w:t>89c926b7-d785-434a-8854-cc10ab719f3d</w:t>
            </w:r>
          </w:p>
        </w:tc>
        <w:tc>
          <w:tcPr>
            <w:tcW w:w="7407" w:type="dxa"/>
            <w:shd w:val="clear" w:color="auto" w:fill="F2F2F2" w:themeFill="background1" w:themeFillShade="F2"/>
          </w:tcPr>
          <w:p w:rsidR="00000000" w:rsidRDefault="003238CB">
            <w:pPr>
              <w:rPr>
                <w:noProof/>
              </w:rPr>
            </w:pPr>
            <w:r>
              <w:rPr>
                <w:noProof/>
              </w:rPr>
              <w:t>Provide contact information to help with support of your channel.</w:t>
            </w:r>
          </w:p>
        </w:tc>
        <w:tc>
          <w:tcPr>
            <w:tcW w:w="7407" w:type="dxa"/>
          </w:tcPr>
          <w:p w:rsidR="00000000" w:rsidRDefault="003238CB">
            <w:pPr>
              <w:rPr>
                <w:lang w:val="fr-FR"/>
              </w:rPr>
            </w:pPr>
            <w:r>
              <w:rPr>
                <w:lang w:val="fr-FR"/>
              </w:rPr>
              <w:t>Fournissez des coordonn</w:t>
            </w:r>
            <w:r>
              <w:rPr>
                <w:lang w:val="fr-FR"/>
              </w:rPr>
              <w:t>é</w:t>
            </w:r>
            <w:r>
              <w:rPr>
                <w:lang w:val="fr-FR"/>
              </w:rPr>
              <w:t xml:space="preserve">es pour vous aider </w:t>
            </w:r>
            <w:r>
              <w:rPr>
                <w:lang w:val="fr-FR"/>
              </w:rPr>
              <w:t>à</w:t>
            </w:r>
            <w:r>
              <w:rPr>
                <w:lang w:val="fr-FR"/>
              </w:rPr>
              <w:t xml:space="preserve"> prendre en charge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236 </w:t>
            </w:r>
            <w:r>
              <w:rPr>
                <w:noProof/>
                <w:sz w:val="16"/>
              </w:rPr>
              <w:br/>
            </w:r>
            <w:r>
              <w:rPr>
                <w:noProof/>
                <w:sz w:val="2"/>
              </w:rPr>
              <w:t>37093553-1069-4d58-8639-2eae761614e9</w:t>
            </w:r>
          </w:p>
        </w:tc>
        <w:tc>
          <w:tcPr>
            <w:tcW w:w="7407" w:type="dxa"/>
            <w:shd w:val="clear" w:color="auto" w:fill="F2F2F2" w:themeFill="background1" w:themeFillShade="F2"/>
          </w:tcPr>
          <w:p w:rsidR="00000000" w:rsidRDefault="003238CB">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Support Information</w:t>
            </w:r>
            <w:r>
              <w:rPr>
                <w:rStyle w:val="mqInternal"/>
                <w:noProof/>
              </w:rPr>
              <w:t>{2]</w:t>
            </w:r>
            <w:r>
              <w:rPr>
                <w:noProof/>
              </w:rPr>
              <w:t>.</w:t>
            </w:r>
          </w:p>
        </w:tc>
        <w:tc>
          <w:tcPr>
            <w:tcW w:w="7407" w:type="dxa"/>
          </w:tcPr>
          <w:p w:rsidR="00000000" w:rsidRDefault="003238CB">
            <w:pPr>
              <w:rPr>
                <w:lang w:val="fr-FR"/>
              </w:rPr>
            </w:pPr>
            <w:r>
              <w:rPr>
                <w:lang w:val="fr-FR"/>
              </w:rPr>
              <w:t xml:space="preserve">Revenez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Informations de support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238 </w:t>
            </w:r>
            <w:r>
              <w:rPr>
                <w:noProof/>
                <w:sz w:val="16"/>
              </w:rPr>
              <w:br/>
            </w:r>
            <w:r>
              <w:rPr>
                <w:noProof/>
                <w:sz w:val="2"/>
              </w:rPr>
              <w:t>b1506b75-be78-4111-b797-35425ad9ac92</w:t>
            </w:r>
          </w:p>
        </w:tc>
        <w:tc>
          <w:tcPr>
            <w:tcW w:w="7407" w:type="dxa"/>
            <w:shd w:val="clear" w:color="auto" w:fill="F2F2F2" w:themeFill="background1" w:themeFillShade="F2"/>
          </w:tcPr>
          <w:p w:rsidR="00000000" w:rsidRDefault="003238CB">
            <w:pPr>
              <w:rPr>
                <w:noProof/>
              </w:rPr>
            </w:pPr>
            <w:r>
              <w:rPr>
                <w:noProof/>
              </w:rPr>
              <w:t>Support Information dropdown menu</w:t>
            </w:r>
          </w:p>
        </w:tc>
        <w:tc>
          <w:tcPr>
            <w:tcW w:w="7407" w:type="dxa"/>
          </w:tcPr>
          <w:p w:rsidR="00000000" w:rsidRDefault="003238CB">
            <w:pPr>
              <w:rPr>
                <w:lang w:val="fr-FR"/>
              </w:rPr>
            </w:pPr>
            <w:r>
              <w:rPr>
                <w:lang w:val="fr-FR"/>
              </w:rPr>
              <w:t>Menu d</w:t>
            </w:r>
            <w:r>
              <w:rPr>
                <w:lang w:val="fr-FR"/>
              </w:rPr>
              <w:t>é</w:t>
            </w:r>
            <w:r>
              <w:rPr>
                <w:lang w:val="fr-FR"/>
              </w:rPr>
              <w:t>roulant Informations sur le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239 </w:t>
            </w:r>
            <w:r>
              <w:rPr>
                <w:noProof/>
                <w:sz w:val="16"/>
              </w:rPr>
              <w:br/>
            </w:r>
            <w:r>
              <w:rPr>
                <w:noProof/>
                <w:sz w:val="2"/>
              </w:rPr>
              <w:t>b48f</w:t>
            </w:r>
            <w:r>
              <w:rPr>
                <w:noProof/>
                <w:sz w:val="2"/>
              </w:rPr>
              <w:t>d522-d19d-4fc5-b823-82739e84527a</w:t>
            </w:r>
          </w:p>
        </w:tc>
        <w:tc>
          <w:tcPr>
            <w:tcW w:w="7407" w:type="dxa"/>
            <w:shd w:val="clear" w:color="auto" w:fill="F2F2F2" w:themeFill="background1" w:themeFillShade="F2"/>
          </w:tcPr>
          <w:p w:rsidR="00000000" w:rsidRDefault="003238CB">
            <w:pPr>
              <w:rPr>
                <w:noProof/>
              </w:rPr>
            </w:pPr>
            <w:r>
              <w:rPr>
                <w:noProof/>
              </w:rPr>
              <w:t>Support Information dropdown menu</w:t>
            </w:r>
          </w:p>
        </w:tc>
        <w:tc>
          <w:tcPr>
            <w:tcW w:w="7407" w:type="dxa"/>
          </w:tcPr>
          <w:p w:rsidR="00000000" w:rsidRDefault="003238CB">
            <w:pPr>
              <w:rPr>
                <w:lang w:val="fr-FR"/>
              </w:rPr>
            </w:pPr>
            <w:r>
              <w:rPr>
                <w:lang w:val="fr-FR"/>
              </w:rPr>
              <w:t>Menu d</w:t>
            </w:r>
            <w:r>
              <w:rPr>
                <w:lang w:val="fr-FR"/>
              </w:rPr>
              <w:t>é</w:t>
            </w:r>
            <w:r>
              <w:rPr>
                <w:lang w:val="fr-FR"/>
              </w:rPr>
              <w:t>roulant Informations sur le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240 </w:t>
            </w:r>
            <w:r>
              <w:rPr>
                <w:noProof/>
                <w:sz w:val="16"/>
              </w:rPr>
              <w:br/>
            </w:r>
            <w:r>
              <w:rPr>
                <w:noProof/>
                <w:sz w:val="2"/>
              </w:rPr>
              <w:t>826a7721-1d05-4094-9e29-44666c4a0ebe</w:t>
            </w:r>
          </w:p>
        </w:tc>
        <w:tc>
          <w:tcPr>
            <w:tcW w:w="7407" w:type="dxa"/>
            <w:shd w:val="clear" w:color="auto" w:fill="F2F2F2" w:themeFill="background1" w:themeFillShade="F2"/>
          </w:tcPr>
          <w:p w:rsidR="00000000" w:rsidRDefault="003238CB">
            <w:pPr>
              <w:rPr>
                <w:noProof/>
              </w:rPr>
            </w:pPr>
            <w:r>
              <w:rPr>
                <w:noProof/>
              </w:rPr>
              <w:t>For Support information, enter the following field values:</w:t>
            </w:r>
          </w:p>
        </w:tc>
        <w:tc>
          <w:tcPr>
            <w:tcW w:w="7407" w:type="dxa"/>
          </w:tcPr>
          <w:p w:rsidR="00000000" w:rsidRDefault="003238CB">
            <w:pPr>
              <w:rPr>
                <w:lang w:val="fr-FR"/>
              </w:rPr>
            </w:pPr>
            <w:r>
              <w:rPr>
                <w:lang w:val="fr-FR"/>
              </w:rPr>
              <w:t>Pour obtenir des informations sur le support</w:t>
            </w:r>
            <w:r>
              <w:rPr>
                <w:lang w:val="fr-FR"/>
              </w:rPr>
              <w:t xml:space="preserve"> technique, entrez les valeurs de champ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242 </w:t>
            </w:r>
            <w:r>
              <w:rPr>
                <w:noProof/>
                <w:sz w:val="16"/>
              </w:rPr>
              <w:br/>
            </w:r>
            <w:r>
              <w:rPr>
                <w:noProof/>
                <w:sz w:val="2"/>
              </w:rPr>
              <w:t>53e3c7f2-65a2-4c11-a15e-7a5acf573e2e</w:t>
            </w:r>
          </w:p>
        </w:tc>
        <w:tc>
          <w:tcPr>
            <w:tcW w:w="7407" w:type="dxa"/>
            <w:shd w:val="clear" w:color="auto" w:fill="F2F2F2" w:themeFill="background1" w:themeFillShade="F2"/>
          </w:tcPr>
          <w:p w:rsidR="00000000" w:rsidRDefault="003238CB">
            <w:pPr>
              <w:rPr>
                <w:noProof/>
              </w:rPr>
            </w:pPr>
            <w:r>
              <w:rPr>
                <w:noProof/>
              </w:rPr>
              <w:t>Support information</w:t>
            </w:r>
          </w:p>
        </w:tc>
        <w:tc>
          <w:tcPr>
            <w:tcW w:w="7407" w:type="dxa"/>
          </w:tcPr>
          <w:p w:rsidR="00000000" w:rsidRDefault="003238CB">
            <w:pPr>
              <w:rPr>
                <w:lang w:val="fr-FR"/>
              </w:rPr>
            </w:pPr>
            <w:r>
              <w:rPr>
                <w:lang w:val="fr-FR"/>
              </w:rPr>
              <w:t>Informations sur le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243 </w:t>
            </w:r>
            <w:r>
              <w:rPr>
                <w:noProof/>
                <w:sz w:val="16"/>
              </w:rPr>
              <w:br/>
            </w:r>
            <w:r>
              <w:rPr>
                <w:noProof/>
                <w:sz w:val="2"/>
              </w:rPr>
              <w:t>18cb0acf-4807-4fce-84aa-f5c8b068f467</w:t>
            </w:r>
          </w:p>
        </w:tc>
        <w:tc>
          <w:tcPr>
            <w:tcW w:w="7407" w:type="dxa"/>
            <w:shd w:val="clear" w:color="auto" w:fill="F2F2F2" w:themeFill="background1" w:themeFillShade="F2"/>
          </w:tcPr>
          <w:p w:rsidR="00000000" w:rsidRDefault="003238CB">
            <w:pPr>
              <w:rPr>
                <w:noProof/>
              </w:rPr>
            </w:pPr>
            <w:r>
              <w:rPr>
                <w:noProof/>
              </w:rPr>
              <w:t>Support information</w:t>
            </w:r>
          </w:p>
        </w:tc>
        <w:tc>
          <w:tcPr>
            <w:tcW w:w="7407" w:type="dxa"/>
          </w:tcPr>
          <w:p w:rsidR="00000000" w:rsidRDefault="003238CB">
            <w:pPr>
              <w:rPr>
                <w:lang w:val="fr-FR"/>
              </w:rPr>
            </w:pPr>
            <w:r>
              <w:rPr>
                <w:lang w:val="fr-FR"/>
              </w:rPr>
              <w:t>Informations sur le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244 </w:t>
            </w:r>
            <w:r>
              <w:rPr>
                <w:noProof/>
                <w:sz w:val="16"/>
              </w:rPr>
              <w:br/>
            </w:r>
            <w:r>
              <w:rPr>
                <w:noProof/>
                <w:sz w:val="2"/>
              </w:rPr>
              <w:t>cefcbff1-b606-4bac-9e22-224a2522236b</w:t>
            </w:r>
          </w:p>
        </w:tc>
        <w:tc>
          <w:tcPr>
            <w:tcW w:w="7407" w:type="dxa"/>
            <w:shd w:val="clear" w:color="auto" w:fill="F2F2F2" w:themeFill="background1" w:themeFillShade="F2"/>
          </w:tcPr>
          <w:p w:rsidR="00000000" w:rsidRDefault="003238CB">
            <w:pPr>
              <w:rPr>
                <w:noProof/>
              </w:rPr>
            </w:pPr>
            <w:r>
              <w:rPr>
                <w:rStyle w:val="mqInternal"/>
                <w:noProof/>
              </w:rPr>
              <w:t>[1}</w:t>
            </w:r>
            <w:r>
              <w:rPr>
                <w:noProof/>
              </w:rPr>
              <w:t>Developer Email</w:t>
            </w:r>
            <w:r>
              <w:rPr>
                <w:rStyle w:val="mqInternal"/>
                <w:noProof/>
              </w:rPr>
              <w:t>{2]</w:t>
            </w:r>
            <w:r>
              <w:rPr>
                <w:noProof/>
              </w:rPr>
              <w:t xml:space="preserve"> - Enter your developer email address.</w:t>
            </w:r>
          </w:p>
        </w:tc>
        <w:tc>
          <w:tcPr>
            <w:tcW w:w="7407" w:type="dxa"/>
          </w:tcPr>
          <w:p w:rsidR="00000000" w:rsidRDefault="003238CB">
            <w:pPr>
              <w:rPr>
                <w:lang w:val="fr-FR"/>
              </w:rPr>
            </w:pPr>
            <w:r>
              <w:rPr>
                <w:rStyle w:val="mqInternal"/>
                <w:noProof/>
                <w:lang w:val="fr-FR"/>
              </w:rPr>
              <w:t>[1}</w:t>
            </w:r>
            <w:r>
              <w:rPr>
                <w:lang w:val="fr-FR"/>
              </w:rPr>
              <w:t>Email du d</w:t>
            </w:r>
            <w:r>
              <w:rPr>
                <w:lang w:val="fr-FR"/>
              </w:rPr>
              <w:t>é</w:t>
            </w:r>
            <w:r>
              <w:rPr>
                <w:lang w:val="fr-FR"/>
              </w:rPr>
              <w:t>veloppeur</w:t>
            </w:r>
            <w:r>
              <w:rPr>
                <w:rStyle w:val="mqInternal"/>
                <w:noProof/>
                <w:lang w:val="fr-FR"/>
              </w:rPr>
              <w:t>{2]</w:t>
            </w:r>
            <w:r>
              <w:rPr>
                <w:lang w:val="fr-FR"/>
              </w:rPr>
              <w:t xml:space="preserve"> - Saisissez votre adresse e-mail de 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245 </w:t>
            </w:r>
            <w:r>
              <w:rPr>
                <w:noProof/>
                <w:sz w:val="16"/>
              </w:rPr>
              <w:br/>
            </w:r>
            <w:r>
              <w:rPr>
                <w:noProof/>
                <w:sz w:val="2"/>
              </w:rPr>
              <w:t>d2f048e5-9a88-4445-8eb2-02f9390849e3</w:t>
            </w:r>
          </w:p>
        </w:tc>
        <w:tc>
          <w:tcPr>
            <w:tcW w:w="7407" w:type="dxa"/>
            <w:shd w:val="clear" w:color="auto" w:fill="F2F2F2" w:themeFill="background1" w:themeFillShade="F2"/>
          </w:tcPr>
          <w:p w:rsidR="00000000" w:rsidRDefault="003238CB">
            <w:pPr>
              <w:rPr>
                <w:noProof/>
              </w:rPr>
            </w:pPr>
            <w:r>
              <w:rPr>
                <w:noProof/>
              </w:rPr>
              <w:t>If it is not correct, update your contac</w:t>
            </w:r>
            <w:r>
              <w:rPr>
                <w:noProof/>
              </w:rPr>
              <w:t>t information.</w:t>
            </w:r>
          </w:p>
        </w:tc>
        <w:tc>
          <w:tcPr>
            <w:tcW w:w="7407" w:type="dxa"/>
          </w:tcPr>
          <w:p w:rsidR="00000000" w:rsidRDefault="003238CB">
            <w:pPr>
              <w:rPr>
                <w:lang w:val="fr-FR"/>
              </w:rPr>
            </w:pPr>
            <w:r>
              <w:rPr>
                <w:lang w:val="fr-FR"/>
              </w:rPr>
              <w:t xml:space="preserve">Si ce n'est pas correct, mettez </w:t>
            </w:r>
            <w:r>
              <w:rPr>
                <w:lang w:val="fr-FR"/>
              </w:rPr>
              <w:t>à</w:t>
            </w:r>
            <w:r>
              <w:rPr>
                <w:lang w:val="fr-FR"/>
              </w:rPr>
              <w:t xml:space="preserve"> jour vos coordonn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246 </w:t>
            </w:r>
            <w:r>
              <w:rPr>
                <w:noProof/>
                <w:sz w:val="16"/>
              </w:rPr>
              <w:br/>
            </w:r>
            <w:r>
              <w:rPr>
                <w:noProof/>
                <w:sz w:val="2"/>
              </w:rPr>
              <w:t>bff158d8-e044-4931-846b-8d2a6e7799f2</w:t>
            </w:r>
          </w:p>
        </w:tc>
        <w:tc>
          <w:tcPr>
            <w:tcW w:w="7407" w:type="dxa"/>
            <w:shd w:val="clear" w:color="auto" w:fill="F2F2F2" w:themeFill="background1" w:themeFillShade="F2"/>
          </w:tcPr>
          <w:p w:rsidR="00000000" w:rsidRDefault="003238CB">
            <w:pPr>
              <w:rPr>
                <w:noProof/>
              </w:rPr>
            </w:pPr>
            <w:r>
              <w:rPr>
                <w:rStyle w:val="mqInternal"/>
                <w:noProof/>
              </w:rPr>
              <w:t>[1}</w:t>
            </w:r>
            <w:r>
              <w:rPr>
                <w:noProof/>
              </w:rPr>
              <w:t>Preferred URL</w:t>
            </w:r>
            <w:r>
              <w:rPr>
                <w:rStyle w:val="mqInternal"/>
                <w:noProof/>
              </w:rPr>
              <w:t>{2]</w:t>
            </w:r>
            <w:r>
              <w:rPr>
                <w:noProof/>
              </w:rPr>
              <w:t xml:space="preserve"> - Specify the URL for your channel.</w:t>
            </w:r>
          </w:p>
        </w:tc>
        <w:tc>
          <w:tcPr>
            <w:tcW w:w="7407" w:type="dxa"/>
          </w:tcPr>
          <w:p w:rsidR="00000000" w:rsidRDefault="003238CB">
            <w:pPr>
              <w:rPr>
                <w:lang w:val="fr-FR"/>
              </w:rPr>
            </w:pPr>
            <w:r>
              <w:rPr>
                <w:rStyle w:val="mqInternal"/>
                <w:noProof/>
                <w:lang w:val="fr-FR"/>
              </w:rPr>
              <w:t>[1}</w:t>
            </w:r>
            <w:r>
              <w:rPr>
                <w:lang w:val="fr-FR"/>
              </w:rPr>
              <w:t>URL pr</w:t>
            </w:r>
            <w:r>
              <w:rPr>
                <w:lang w:val="fr-FR"/>
              </w:rPr>
              <w:t>é</w:t>
            </w:r>
            <w:r>
              <w:rPr>
                <w:lang w:val="fr-FR"/>
              </w:rPr>
              <w:t>f</w:t>
            </w:r>
            <w:r>
              <w:rPr>
                <w:lang w:val="fr-FR"/>
              </w:rPr>
              <w:t>é</w:t>
            </w:r>
            <w:r>
              <w:rPr>
                <w:lang w:val="fr-FR"/>
              </w:rPr>
              <w:t>r</w:t>
            </w:r>
            <w:r>
              <w:rPr>
                <w:lang w:val="fr-FR"/>
              </w:rPr>
              <w:t>é</w:t>
            </w:r>
            <w:r>
              <w:rPr>
                <w:lang w:val="fr-FR"/>
              </w:rPr>
              <w:t>e</w:t>
            </w:r>
            <w:r>
              <w:rPr>
                <w:rStyle w:val="mqInternal"/>
                <w:noProof/>
                <w:lang w:val="fr-FR"/>
              </w:rPr>
              <w:t>{2]</w:t>
            </w:r>
            <w:r>
              <w:rPr>
                <w:lang w:val="fr-FR"/>
              </w:rPr>
              <w:t> : sp</w:t>
            </w:r>
            <w:r>
              <w:rPr>
                <w:lang w:val="fr-FR"/>
              </w:rPr>
              <w:t>é</w:t>
            </w:r>
            <w:r>
              <w:rPr>
                <w:lang w:val="fr-FR"/>
              </w:rPr>
              <w:t>cifiez l'URL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247 </w:t>
            </w:r>
            <w:r>
              <w:rPr>
                <w:noProof/>
                <w:sz w:val="16"/>
              </w:rPr>
              <w:br/>
            </w:r>
            <w:r>
              <w:rPr>
                <w:noProof/>
                <w:sz w:val="2"/>
              </w:rPr>
              <w:t>e6b7ce5b-0ba1-4f24-baf4-d8ecadb1fd26</w:t>
            </w:r>
          </w:p>
        </w:tc>
        <w:tc>
          <w:tcPr>
            <w:tcW w:w="7407" w:type="dxa"/>
            <w:shd w:val="clear" w:color="auto" w:fill="F2F2F2" w:themeFill="background1" w:themeFillShade="F2"/>
          </w:tcPr>
          <w:p w:rsidR="00000000" w:rsidRDefault="003238CB">
            <w:pPr>
              <w:rPr>
                <w:noProof/>
              </w:rPr>
            </w:pPr>
            <w:r>
              <w:rPr>
                <w:noProof/>
              </w:rPr>
              <w:t>This may be used by the Roku website or newsletter to link to your channel.</w:t>
            </w:r>
          </w:p>
        </w:tc>
        <w:tc>
          <w:tcPr>
            <w:tcW w:w="7407" w:type="dxa"/>
          </w:tcPr>
          <w:p w:rsidR="00000000" w:rsidRDefault="003238CB">
            <w:pPr>
              <w:rPr>
                <w:lang w:val="fr-FR"/>
              </w:rPr>
            </w:pPr>
            <w:r>
              <w:rPr>
                <w:lang w:val="fr-FR"/>
              </w:rPr>
              <w:t xml:space="preserve">Ceci peut </w:t>
            </w:r>
            <w:r>
              <w:rPr>
                <w:lang w:val="fr-FR"/>
              </w:rPr>
              <w:t>ê</w:t>
            </w:r>
            <w:r>
              <w:rPr>
                <w:lang w:val="fr-FR"/>
              </w:rPr>
              <w:t>tre utilis</w:t>
            </w:r>
            <w:r>
              <w:rPr>
                <w:lang w:val="fr-FR"/>
              </w:rPr>
              <w:t>é</w:t>
            </w:r>
            <w:r>
              <w:rPr>
                <w:lang w:val="fr-FR"/>
              </w:rPr>
              <w:t xml:space="preserve"> par le site web ou la newsletter de Roku pour cr</w:t>
            </w:r>
            <w:r>
              <w:rPr>
                <w:lang w:val="fr-FR"/>
              </w:rPr>
              <w:t>é</w:t>
            </w:r>
            <w:r>
              <w:rPr>
                <w:lang w:val="fr-FR"/>
              </w:rPr>
              <w:t>er un lien vers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248 </w:t>
            </w:r>
            <w:r>
              <w:rPr>
                <w:noProof/>
                <w:sz w:val="16"/>
              </w:rPr>
              <w:br/>
            </w:r>
            <w:r>
              <w:rPr>
                <w:noProof/>
                <w:sz w:val="2"/>
              </w:rPr>
              <w:t>a2a0ffd5-1912-42ab-8d62-4cf15cf0edf</w:t>
            </w:r>
            <w:r>
              <w:rPr>
                <w:noProof/>
                <w:sz w:val="2"/>
              </w:rPr>
              <w:t>4</w:t>
            </w:r>
          </w:p>
        </w:tc>
        <w:tc>
          <w:tcPr>
            <w:tcW w:w="7407" w:type="dxa"/>
            <w:shd w:val="clear" w:color="auto" w:fill="F2F2F2" w:themeFill="background1" w:themeFillShade="F2"/>
          </w:tcPr>
          <w:p w:rsidR="00000000" w:rsidRDefault="003238CB">
            <w:pPr>
              <w:rPr>
                <w:noProof/>
              </w:rPr>
            </w:pPr>
            <w:r>
              <w:rPr>
                <w:rStyle w:val="mqInternal"/>
                <w:noProof/>
              </w:rPr>
              <w:t>[1}</w:t>
            </w:r>
            <w:r>
              <w:rPr>
                <w:noProof/>
              </w:rPr>
              <w:t>End User Support Contact</w:t>
            </w:r>
            <w:r>
              <w:rPr>
                <w:rStyle w:val="mqInternal"/>
                <w:noProof/>
              </w:rPr>
              <w:t>{2]</w:t>
            </w:r>
            <w:r>
              <w:rPr>
                <w:noProof/>
              </w:rPr>
              <w:t xml:space="preserve"> - Provide a web page, email address or phone number or multiple of these.</w:t>
            </w:r>
          </w:p>
        </w:tc>
        <w:tc>
          <w:tcPr>
            <w:tcW w:w="7407" w:type="dxa"/>
          </w:tcPr>
          <w:p w:rsidR="00000000" w:rsidRDefault="003238CB">
            <w:pPr>
              <w:rPr>
                <w:lang w:val="fr-FR"/>
              </w:rPr>
            </w:pPr>
            <w:r>
              <w:rPr>
                <w:rStyle w:val="mqInternal"/>
                <w:noProof/>
                <w:lang w:val="fr-FR"/>
              </w:rPr>
              <w:t>[1}</w:t>
            </w:r>
            <w:r>
              <w:rPr>
                <w:lang w:val="fr-FR"/>
              </w:rPr>
              <w:t>Contact du support utilisateur final</w:t>
            </w:r>
            <w:r>
              <w:rPr>
                <w:rStyle w:val="mqInternal"/>
                <w:noProof/>
                <w:lang w:val="fr-FR"/>
              </w:rPr>
              <w:t>{2]</w:t>
            </w:r>
            <w:r>
              <w:rPr>
                <w:lang w:val="fr-FR"/>
              </w:rPr>
              <w:t xml:space="preserve"> - Fournissez une page Web, une adresse e-mail ou un num</w:t>
            </w:r>
            <w:r>
              <w:rPr>
                <w:lang w:val="fr-FR"/>
              </w:rPr>
              <w:t>é</w:t>
            </w:r>
            <w:r>
              <w:rPr>
                <w:lang w:val="fr-FR"/>
              </w:rPr>
              <w:t>ro de t</w:t>
            </w:r>
            <w:r>
              <w:rPr>
                <w:lang w:val="fr-FR"/>
              </w:rPr>
              <w:t>é</w:t>
            </w:r>
            <w:r>
              <w:rPr>
                <w:lang w:val="fr-FR"/>
              </w:rPr>
              <w:t>l</w:t>
            </w:r>
            <w:r>
              <w:rPr>
                <w:lang w:val="fr-FR"/>
              </w:rPr>
              <w:t>é</w:t>
            </w:r>
            <w:r>
              <w:rPr>
                <w:lang w:val="fr-FR"/>
              </w:rPr>
              <w:t>phone ou plusieurs de ces 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249 </w:t>
            </w:r>
            <w:r>
              <w:rPr>
                <w:noProof/>
                <w:sz w:val="16"/>
              </w:rPr>
              <w:br/>
            </w:r>
            <w:r>
              <w:rPr>
                <w:noProof/>
                <w:sz w:val="2"/>
              </w:rPr>
              <w:t>589200a4-d741-45ed-ab3e-198d440a9049</w:t>
            </w:r>
          </w:p>
        </w:tc>
        <w:tc>
          <w:tcPr>
            <w:tcW w:w="7407" w:type="dxa"/>
            <w:shd w:val="clear" w:color="auto" w:fill="F2F2F2" w:themeFill="background1" w:themeFillShade="F2"/>
          </w:tcPr>
          <w:p w:rsidR="00000000" w:rsidRDefault="003238CB">
            <w:pPr>
              <w:rPr>
                <w:noProof/>
              </w:rPr>
            </w:pPr>
            <w:r>
              <w:rPr>
                <w:noProof/>
              </w:rPr>
              <w:t>Roku will use this when customer service is contacted about your channel.</w:t>
            </w:r>
          </w:p>
        </w:tc>
        <w:tc>
          <w:tcPr>
            <w:tcW w:w="7407" w:type="dxa"/>
          </w:tcPr>
          <w:p w:rsidR="00000000" w:rsidRDefault="003238CB">
            <w:pPr>
              <w:rPr>
                <w:lang w:val="fr-FR"/>
              </w:rPr>
            </w:pPr>
            <w:r>
              <w:rPr>
                <w:lang w:val="fr-FR"/>
              </w:rPr>
              <w:t>Roku l'utilisera lorsque le service client sera contact</w:t>
            </w:r>
            <w:r>
              <w:rPr>
                <w:lang w:val="fr-FR"/>
              </w:rPr>
              <w:t>é</w:t>
            </w:r>
            <w:r>
              <w:rPr>
                <w:lang w:val="fr-FR"/>
              </w:rPr>
              <w:t xml:space="preserve"> au sujet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250 </w:t>
            </w:r>
            <w:r>
              <w:rPr>
                <w:noProof/>
                <w:sz w:val="16"/>
              </w:rPr>
              <w:br/>
            </w:r>
            <w:r>
              <w:rPr>
                <w:noProof/>
                <w:sz w:val="2"/>
              </w:rPr>
              <w:t>a5fde95e-00b1-4b88-ad19-f81b538c0437</w:t>
            </w:r>
          </w:p>
        </w:tc>
        <w:tc>
          <w:tcPr>
            <w:tcW w:w="7407" w:type="dxa"/>
            <w:shd w:val="clear" w:color="auto" w:fill="F2F2F2" w:themeFill="background1" w:themeFillShade="F2"/>
          </w:tcPr>
          <w:p w:rsidR="00000000" w:rsidRDefault="003238CB">
            <w:pPr>
              <w:rPr>
                <w:noProof/>
              </w:rPr>
            </w:pPr>
            <w:r>
              <w:rPr>
                <w:noProof/>
              </w:rPr>
              <w:t>(300 characte</w:t>
            </w:r>
            <w:r>
              <w:rPr>
                <w:noProof/>
              </w:rPr>
              <w:t>rs) This is required.</w:t>
            </w:r>
          </w:p>
        </w:tc>
        <w:tc>
          <w:tcPr>
            <w:tcW w:w="7407" w:type="dxa"/>
          </w:tcPr>
          <w:p w:rsidR="00000000" w:rsidRDefault="003238CB">
            <w:pPr>
              <w:rPr>
                <w:lang w:val="fr-FR"/>
              </w:rPr>
            </w:pPr>
            <w:r>
              <w:rPr>
                <w:lang w:val="fr-FR"/>
              </w:rPr>
              <w:t>(300 caract</w:t>
            </w:r>
            <w:r>
              <w:rPr>
                <w:lang w:val="fr-FR"/>
              </w:rPr>
              <w:t>è</w:t>
            </w:r>
            <w:r>
              <w:rPr>
                <w:lang w:val="fr-FR"/>
              </w:rPr>
              <w:t>res) Ceci est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251 </w:t>
            </w:r>
            <w:r>
              <w:rPr>
                <w:noProof/>
                <w:sz w:val="16"/>
              </w:rPr>
              <w:br/>
            </w:r>
            <w:r>
              <w:rPr>
                <w:noProof/>
                <w:sz w:val="2"/>
              </w:rPr>
              <w:t>4f9c91cf-5f77-4c9d-a4ab-8a778edbdde2</w:t>
            </w:r>
          </w:p>
        </w:tc>
        <w:tc>
          <w:tcPr>
            <w:tcW w:w="7407" w:type="dxa"/>
            <w:shd w:val="clear" w:color="auto" w:fill="F2F2F2" w:themeFill="background1" w:themeFillShade="F2"/>
          </w:tcPr>
          <w:p w:rsidR="00000000" w:rsidRDefault="003238CB">
            <w:pPr>
              <w:rPr>
                <w:noProof/>
              </w:rPr>
            </w:pPr>
            <w:r>
              <w:rPr>
                <w:rStyle w:val="mqInternal"/>
                <w:noProof/>
              </w:rPr>
              <w:t>[1}</w:t>
            </w:r>
            <w:r>
              <w:rPr>
                <w:noProof/>
              </w:rPr>
              <w:t>Test Accounts &amp; Deep Linking Parameters</w:t>
            </w:r>
            <w:r>
              <w:rPr>
                <w:rStyle w:val="mqInternal"/>
                <w:noProof/>
              </w:rPr>
              <w:t>{2]</w:t>
            </w:r>
            <w:r>
              <w:rPr>
                <w:noProof/>
              </w:rPr>
              <w:t xml:space="preserve"> - Tell Brightcove which assets you want to open as deep links, and we will update the deep linking paramet</w:t>
            </w:r>
            <w:r>
              <w:rPr>
                <w:noProof/>
              </w:rPr>
              <w:t>ers.</w:t>
            </w:r>
          </w:p>
        </w:tc>
        <w:tc>
          <w:tcPr>
            <w:tcW w:w="7407" w:type="dxa"/>
          </w:tcPr>
          <w:p w:rsidR="00000000" w:rsidRDefault="003238CB">
            <w:pPr>
              <w:rPr>
                <w:lang w:val="fr-FR"/>
              </w:rPr>
            </w:pPr>
            <w:r>
              <w:rPr>
                <w:rStyle w:val="mqInternal"/>
                <w:noProof/>
                <w:lang w:val="fr-FR"/>
              </w:rPr>
              <w:t>[1}</w:t>
            </w:r>
            <w:r>
              <w:rPr>
                <w:lang w:val="fr-FR"/>
              </w:rPr>
              <w:t>Tester les comptes et les param</w:t>
            </w:r>
            <w:r>
              <w:rPr>
                <w:lang w:val="fr-FR"/>
              </w:rPr>
              <w:t>è</w:t>
            </w:r>
            <w:r>
              <w:rPr>
                <w:lang w:val="fr-FR"/>
              </w:rPr>
              <w:t>tres de liaison profonde</w:t>
            </w:r>
            <w:r>
              <w:rPr>
                <w:rStyle w:val="mqInternal"/>
                <w:noProof/>
                <w:lang w:val="fr-FR"/>
              </w:rPr>
              <w:t>{2]</w:t>
            </w:r>
            <w:r>
              <w:rPr>
                <w:lang w:val="fr-FR"/>
              </w:rPr>
              <w:t xml:space="preserve"> - Indiquez </w:t>
            </w:r>
            <w:r>
              <w:rPr>
                <w:lang w:val="fr-FR"/>
              </w:rPr>
              <w:t>à</w:t>
            </w:r>
            <w:r>
              <w:rPr>
                <w:lang w:val="fr-FR"/>
              </w:rPr>
              <w:t xml:space="preserve"> Brightcove quels actifs vous souhaitez ouvrir en tant que liens profonds, et nous mettrons </w:t>
            </w:r>
            <w:r>
              <w:rPr>
                <w:lang w:val="fr-FR"/>
              </w:rPr>
              <w:t>à</w:t>
            </w:r>
            <w:r>
              <w:rPr>
                <w:lang w:val="fr-FR"/>
              </w:rPr>
              <w:t xml:space="preserve"> jour les param</w:t>
            </w:r>
            <w:r>
              <w:rPr>
                <w:lang w:val="fr-FR"/>
              </w:rPr>
              <w:t>è</w:t>
            </w:r>
            <w:r>
              <w:rPr>
                <w:lang w:val="fr-FR"/>
              </w:rPr>
              <w:t>tres de liaison profonde.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252 </w:t>
            </w:r>
            <w:r>
              <w:rPr>
                <w:noProof/>
                <w:sz w:val="16"/>
              </w:rPr>
              <w:br/>
            </w:r>
            <w:r>
              <w:rPr>
                <w:noProof/>
                <w:sz w:val="2"/>
              </w:rPr>
              <w:t>3b0852cb-6e50-42ed-a148-7be283125f9b</w:t>
            </w:r>
          </w:p>
        </w:tc>
        <w:tc>
          <w:tcPr>
            <w:tcW w:w="7407" w:type="dxa"/>
            <w:shd w:val="clear" w:color="auto" w:fill="F2F2F2" w:themeFill="background1" w:themeFillShade="F2"/>
          </w:tcPr>
          <w:p w:rsidR="00000000" w:rsidRDefault="003238CB">
            <w:pPr>
              <w:rPr>
                <w:noProof/>
              </w:rPr>
            </w:pPr>
            <w:r>
              <w:rPr>
                <w:noProof/>
              </w:rPr>
              <w:t>If you do not want to set up an account sharing, then Brightcove will provide you with the parameters.</w:t>
            </w:r>
          </w:p>
        </w:tc>
        <w:tc>
          <w:tcPr>
            <w:tcW w:w="7407" w:type="dxa"/>
          </w:tcPr>
          <w:p w:rsidR="00000000" w:rsidRDefault="003238CB">
            <w:pPr>
              <w:rPr>
                <w:lang w:val="fr-FR"/>
              </w:rPr>
            </w:pPr>
            <w:r>
              <w:rPr>
                <w:lang w:val="fr-FR"/>
              </w:rPr>
              <w:t>Si vous ne souhaitez pas configurer un partage de compte, Brightcove vous fournira les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253 </w:t>
            </w:r>
            <w:r>
              <w:rPr>
                <w:noProof/>
                <w:sz w:val="16"/>
              </w:rPr>
              <w:br/>
            </w:r>
            <w:r>
              <w:rPr>
                <w:noProof/>
                <w:sz w:val="2"/>
              </w:rPr>
              <w:t>85952ed1-10</w:t>
            </w:r>
            <w:r>
              <w:rPr>
                <w:noProof/>
                <w:sz w:val="2"/>
              </w:rPr>
              <w:t>15-488b-931f-2cc5e4768563</w:t>
            </w:r>
          </w:p>
        </w:tc>
        <w:tc>
          <w:tcPr>
            <w:tcW w:w="7407" w:type="dxa"/>
            <w:shd w:val="clear" w:color="auto" w:fill="F2F2F2" w:themeFill="background1" w:themeFillShade="F2"/>
          </w:tcPr>
          <w:p w:rsidR="00000000" w:rsidRDefault="003238CB">
            <w:pPr>
              <w:rPr>
                <w:noProof/>
              </w:rPr>
            </w:pPr>
            <w:r>
              <w:rPr>
                <w:noProof/>
              </w:rPr>
              <w:t>You will also provide credentials for 3 test accounts.</w:t>
            </w:r>
          </w:p>
        </w:tc>
        <w:tc>
          <w:tcPr>
            <w:tcW w:w="7407" w:type="dxa"/>
          </w:tcPr>
          <w:p w:rsidR="00000000" w:rsidRDefault="003238CB">
            <w:pPr>
              <w:rPr>
                <w:lang w:val="fr-FR"/>
              </w:rPr>
            </w:pPr>
            <w:r>
              <w:rPr>
                <w:lang w:val="fr-FR"/>
              </w:rPr>
              <w:t xml:space="preserve">Vous fournirez </w:t>
            </w:r>
            <w:r>
              <w:rPr>
                <w:lang w:val="fr-FR"/>
              </w:rPr>
              <w:t>é</w:t>
            </w:r>
            <w:r>
              <w:rPr>
                <w:lang w:val="fr-FR"/>
              </w:rPr>
              <w:t>galement des informations d'identification pour 3 comptes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254 </w:t>
            </w:r>
            <w:r>
              <w:rPr>
                <w:noProof/>
                <w:sz w:val="16"/>
              </w:rPr>
              <w:br/>
            </w:r>
            <w:r>
              <w:rPr>
                <w:noProof/>
                <w:sz w:val="2"/>
              </w:rPr>
              <w:t>f415ee33-6d6b-4c8c-914e-64f21f01f7fc</w:t>
            </w:r>
          </w:p>
        </w:tc>
        <w:tc>
          <w:tcPr>
            <w:tcW w:w="7407" w:type="dxa"/>
            <w:shd w:val="clear" w:color="auto" w:fill="F2F2F2" w:themeFill="background1" w:themeFillShade="F2"/>
          </w:tcPr>
          <w:p w:rsidR="00000000" w:rsidRDefault="003238CB">
            <w:pPr>
              <w:rPr>
                <w:noProof/>
              </w:rPr>
            </w:pPr>
            <w:r>
              <w:rPr>
                <w:noProof/>
              </w:rPr>
              <w:t>These accounts will be used for customer support,</w:t>
            </w:r>
            <w:r>
              <w:rPr>
                <w:noProof/>
              </w:rPr>
              <w:t xml:space="preserve"> demos and QA.</w:t>
            </w:r>
          </w:p>
        </w:tc>
        <w:tc>
          <w:tcPr>
            <w:tcW w:w="7407" w:type="dxa"/>
          </w:tcPr>
          <w:p w:rsidR="00000000" w:rsidRDefault="003238CB">
            <w:pPr>
              <w:rPr>
                <w:lang w:val="fr-FR"/>
              </w:rPr>
            </w:pPr>
            <w:r>
              <w:rPr>
                <w:lang w:val="fr-FR"/>
              </w:rPr>
              <w:t>Ces comptes seront utilis</w:t>
            </w:r>
            <w:r>
              <w:rPr>
                <w:lang w:val="fr-FR"/>
              </w:rPr>
              <w:t>é</w:t>
            </w:r>
            <w:r>
              <w:rPr>
                <w:lang w:val="fr-FR"/>
              </w:rPr>
              <w:t>s pour le support client, les d</w:t>
            </w:r>
            <w:r>
              <w:rPr>
                <w:lang w:val="fr-FR"/>
              </w:rPr>
              <w:t>é</w:t>
            </w:r>
            <w:r>
              <w:rPr>
                <w:lang w:val="fr-FR"/>
              </w:rPr>
              <w:t>monstrations et l'assurance qualit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255 </w:t>
            </w:r>
            <w:r>
              <w:rPr>
                <w:noProof/>
                <w:sz w:val="16"/>
              </w:rPr>
              <w:br/>
            </w:r>
            <w:r>
              <w:rPr>
                <w:noProof/>
                <w:sz w:val="2"/>
              </w:rPr>
              <w:t>44a670d8-de0a-42b2-b4f9-bdfac55ed06c</w:t>
            </w:r>
          </w:p>
        </w:tc>
        <w:tc>
          <w:tcPr>
            <w:tcW w:w="7407" w:type="dxa"/>
            <w:shd w:val="clear" w:color="auto" w:fill="F2F2F2" w:themeFill="background1" w:themeFillShade="F2"/>
          </w:tcPr>
          <w:p w:rsidR="00000000" w:rsidRDefault="003238CB">
            <w:pPr>
              <w:rPr>
                <w:noProof/>
              </w:rPr>
            </w:pPr>
            <w:r>
              <w:rPr>
                <w:noProof/>
              </w:rPr>
              <w:t>(1500 characters) If you have accounts with different subscriptions, you need to list them here so that</w:t>
            </w:r>
            <w:r>
              <w:rPr>
                <w:noProof/>
              </w:rPr>
              <w:t xml:space="preserve"> the Channel Store has access to all of them.</w:t>
            </w:r>
          </w:p>
        </w:tc>
        <w:tc>
          <w:tcPr>
            <w:tcW w:w="7407" w:type="dxa"/>
          </w:tcPr>
          <w:p w:rsidR="00000000" w:rsidRDefault="003238CB">
            <w:pPr>
              <w:rPr>
                <w:lang w:val="fr-FR"/>
              </w:rPr>
            </w:pPr>
            <w:r>
              <w:rPr>
                <w:lang w:val="fr-FR"/>
              </w:rPr>
              <w:t>(1500 caract</w:t>
            </w:r>
            <w:r>
              <w:rPr>
                <w:lang w:val="fr-FR"/>
              </w:rPr>
              <w:t>è</w:t>
            </w:r>
            <w:r>
              <w:rPr>
                <w:lang w:val="fr-FR"/>
              </w:rPr>
              <w:t>res) Si vous avez des comptes avec des abonnements diff</w:t>
            </w:r>
            <w:r>
              <w:rPr>
                <w:lang w:val="fr-FR"/>
              </w:rPr>
              <w:t>é</w:t>
            </w:r>
            <w:r>
              <w:rPr>
                <w:lang w:val="fr-FR"/>
              </w:rPr>
              <w:t>rents, vous devez les r</w:t>
            </w:r>
            <w:r>
              <w:rPr>
                <w:lang w:val="fr-FR"/>
              </w:rPr>
              <w:t>é</w:t>
            </w:r>
            <w:r>
              <w:rPr>
                <w:lang w:val="fr-FR"/>
              </w:rPr>
              <w:t>pertorier ici afin que le Channel Store ait acc</w:t>
            </w:r>
            <w:r>
              <w:rPr>
                <w:lang w:val="fr-FR"/>
              </w:rPr>
              <w:t>è</w:t>
            </w:r>
            <w:r>
              <w:rPr>
                <w:lang w:val="fr-FR"/>
              </w:rPr>
              <w:t xml:space="preserve">s </w:t>
            </w:r>
            <w:r>
              <w:rPr>
                <w:lang w:val="fr-FR"/>
              </w:rPr>
              <w:t>à</w:t>
            </w:r>
            <w:r>
              <w:rPr>
                <w:lang w:val="fr-FR"/>
              </w:rPr>
              <w:t xml:space="preserve"> tous ces comptes.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256 </w:t>
            </w:r>
            <w:r>
              <w:rPr>
                <w:noProof/>
                <w:sz w:val="16"/>
              </w:rPr>
              <w:br/>
            </w:r>
            <w:r>
              <w:rPr>
                <w:noProof/>
                <w:sz w:val="2"/>
              </w:rPr>
              <w:t>b0f33230-ca27-451d-941a-e85c02ea904f</w:t>
            </w:r>
          </w:p>
        </w:tc>
        <w:tc>
          <w:tcPr>
            <w:tcW w:w="7407" w:type="dxa"/>
            <w:shd w:val="clear" w:color="auto" w:fill="F2F2F2" w:themeFill="background1" w:themeFillShade="F2"/>
          </w:tcPr>
          <w:p w:rsidR="00000000" w:rsidRDefault="003238CB">
            <w:pPr>
              <w:rPr>
                <w:noProof/>
              </w:rPr>
            </w:pPr>
            <w:r>
              <w:rPr>
                <w:rStyle w:val="mqInternal"/>
                <w:noProof/>
              </w:rPr>
              <w:t>[1}</w:t>
            </w:r>
            <w:r>
              <w:rPr>
                <w:noProof/>
              </w:rPr>
              <w:t>A</w:t>
            </w:r>
            <w:r>
              <w:rPr>
                <w:noProof/>
              </w:rPr>
              <w:t>dminitstrative Contact</w:t>
            </w:r>
            <w:r>
              <w:rPr>
                <w:rStyle w:val="mqInternal"/>
                <w:noProof/>
              </w:rPr>
              <w:t>{2]</w:t>
            </w:r>
            <w:r>
              <w:rPr>
                <w:noProof/>
              </w:rPr>
              <w:t xml:space="preserve"> - Provide the admininstrative contact information for your app.</w:t>
            </w:r>
          </w:p>
        </w:tc>
        <w:tc>
          <w:tcPr>
            <w:tcW w:w="7407" w:type="dxa"/>
          </w:tcPr>
          <w:p w:rsidR="00000000" w:rsidRDefault="003238CB">
            <w:pPr>
              <w:rPr>
                <w:lang w:val="fr-FR"/>
              </w:rPr>
            </w:pPr>
            <w:r>
              <w:rPr>
                <w:rStyle w:val="mqInternal"/>
                <w:noProof/>
                <w:lang w:val="fr-FR"/>
              </w:rPr>
              <w:t>[1}</w:t>
            </w:r>
            <w:r>
              <w:rPr>
                <w:lang w:val="fr-FR"/>
              </w:rPr>
              <w:t>Contact adminitstratif</w:t>
            </w:r>
            <w:r>
              <w:rPr>
                <w:rStyle w:val="mqInternal"/>
                <w:noProof/>
                <w:lang w:val="fr-FR"/>
              </w:rPr>
              <w:t>{2]</w:t>
            </w:r>
            <w:r>
              <w:rPr>
                <w:lang w:val="fr-FR"/>
              </w:rPr>
              <w:t xml:space="preserve"> - Fournissez les informations de contact admininstratives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257 </w:t>
            </w:r>
            <w:r>
              <w:rPr>
                <w:noProof/>
                <w:sz w:val="16"/>
              </w:rPr>
              <w:br/>
            </w:r>
            <w:r>
              <w:rPr>
                <w:noProof/>
                <w:sz w:val="2"/>
              </w:rPr>
              <w:t>03094274-5cef-46fa-9ec0-4d090c1e621b</w:t>
            </w:r>
          </w:p>
        </w:tc>
        <w:tc>
          <w:tcPr>
            <w:tcW w:w="7407" w:type="dxa"/>
            <w:shd w:val="clear" w:color="auto" w:fill="F2F2F2" w:themeFill="background1" w:themeFillShade="F2"/>
          </w:tcPr>
          <w:p w:rsidR="00000000" w:rsidRDefault="003238CB">
            <w:pPr>
              <w:rPr>
                <w:noProof/>
              </w:rPr>
            </w:pPr>
            <w:r>
              <w:rPr>
                <w:rStyle w:val="mqInternal"/>
                <w:noProof/>
              </w:rPr>
              <w:t>[1}</w:t>
            </w:r>
            <w:r>
              <w:rPr>
                <w:noProof/>
              </w:rPr>
              <w:t>Technical Contact</w:t>
            </w:r>
            <w:r>
              <w:rPr>
                <w:rStyle w:val="mqInternal"/>
                <w:noProof/>
              </w:rPr>
              <w:t>{2]</w:t>
            </w:r>
            <w:r>
              <w:rPr>
                <w:noProof/>
              </w:rPr>
              <w:t xml:space="preserve"> - Provide the technical contact information for your app.</w:t>
            </w:r>
          </w:p>
        </w:tc>
        <w:tc>
          <w:tcPr>
            <w:tcW w:w="7407" w:type="dxa"/>
          </w:tcPr>
          <w:p w:rsidR="00000000" w:rsidRDefault="003238CB">
            <w:pPr>
              <w:rPr>
                <w:lang w:val="fr-FR"/>
              </w:rPr>
            </w:pPr>
            <w:r>
              <w:rPr>
                <w:rStyle w:val="mqInternal"/>
                <w:noProof/>
                <w:lang w:val="fr-FR"/>
              </w:rPr>
              <w:t>[1}</w:t>
            </w:r>
            <w:r>
              <w:rPr>
                <w:lang w:val="fr-FR"/>
              </w:rPr>
              <w:t>Contact technique</w:t>
            </w:r>
            <w:r>
              <w:rPr>
                <w:rStyle w:val="mqInternal"/>
                <w:noProof/>
                <w:lang w:val="fr-FR"/>
              </w:rPr>
              <w:t>{2]</w:t>
            </w:r>
            <w:r>
              <w:rPr>
                <w:lang w:val="fr-FR"/>
              </w:rPr>
              <w:t xml:space="preserve"> - Fournissez les coordonn</w:t>
            </w:r>
            <w:r>
              <w:rPr>
                <w:lang w:val="fr-FR"/>
              </w:rPr>
              <w:t>é</w:t>
            </w:r>
            <w:r>
              <w:rPr>
                <w:lang w:val="fr-FR"/>
              </w:rPr>
              <w:t>es techniques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258 </w:t>
            </w:r>
            <w:r>
              <w:rPr>
                <w:noProof/>
                <w:sz w:val="16"/>
              </w:rPr>
              <w:br/>
            </w:r>
            <w:r>
              <w:rPr>
                <w:noProof/>
                <w:sz w:val="2"/>
              </w:rPr>
              <w:t>04a6dba2-3780-4552-9598-d6600516ddcc</w:t>
            </w:r>
          </w:p>
        </w:tc>
        <w:tc>
          <w:tcPr>
            <w:tcW w:w="7407" w:type="dxa"/>
            <w:shd w:val="clear" w:color="auto" w:fill="F2F2F2" w:themeFill="background1" w:themeFillShade="F2"/>
          </w:tcPr>
          <w:p w:rsidR="00000000" w:rsidRDefault="003238CB">
            <w:pPr>
              <w:rPr>
                <w:noProof/>
              </w:rPr>
            </w:pPr>
            <w:r>
              <w:rPr>
                <w:noProof/>
              </w:rPr>
              <w:t>When you are done adding Support information, se</w:t>
            </w:r>
            <w:r>
              <w:rPr>
                <w:noProof/>
              </w:rPr>
              <w:t xml:space="preserv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d'ajouter des informations de support,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259 </w:t>
            </w:r>
            <w:r>
              <w:rPr>
                <w:noProof/>
                <w:sz w:val="16"/>
              </w:rPr>
              <w:br/>
            </w:r>
            <w:r>
              <w:rPr>
                <w:noProof/>
                <w:sz w:val="2"/>
              </w:rPr>
              <w:t>c14d80d1-00d0-45ba-9b79-ac4dd5522b5d</w:t>
            </w:r>
          </w:p>
        </w:tc>
        <w:tc>
          <w:tcPr>
            <w:tcW w:w="7407" w:type="dxa"/>
            <w:shd w:val="clear" w:color="auto" w:fill="F2F2F2" w:themeFill="background1" w:themeFillShade="F2"/>
          </w:tcPr>
          <w:p w:rsidR="00000000" w:rsidRDefault="003238CB">
            <w:pPr>
              <w:rPr>
                <w:noProof/>
              </w:rPr>
            </w:pPr>
            <w:r>
              <w:rPr>
                <w:noProof/>
              </w:rPr>
              <w:t>Package upload</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chargement de colis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260 </w:t>
            </w:r>
            <w:r>
              <w:rPr>
                <w:noProof/>
                <w:sz w:val="16"/>
              </w:rPr>
              <w:br/>
            </w:r>
            <w:r>
              <w:rPr>
                <w:noProof/>
                <w:sz w:val="2"/>
              </w:rPr>
              <w:t>895a0638-3de4-46e7-8d0f-c4dec2f34</w:t>
            </w:r>
            <w:r>
              <w:rPr>
                <w:noProof/>
                <w:sz w:val="2"/>
              </w:rPr>
              <w:t>778</w:t>
            </w:r>
          </w:p>
        </w:tc>
        <w:tc>
          <w:tcPr>
            <w:tcW w:w="7407" w:type="dxa"/>
            <w:shd w:val="clear" w:color="auto" w:fill="F2F2F2" w:themeFill="background1" w:themeFillShade="F2"/>
          </w:tcPr>
          <w:p w:rsidR="00000000" w:rsidRDefault="003238CB">
            <w:pPr>
              <w:rPr>
                <w:noProof/>
              </w:rPr>
            </w:pPr>
            <w:r>
              <w:rPr>
                <w:noProof/>
              </w:rPr>
              <w:t>Upload a package to your channel.</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un package sur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261 </w:t>
            </w:r>
            <w:r>
              <w:rPr>
                <w:noProof/>
                <w:sz w:val="16"/>
              </w:rPr>
              <w:br/>
            </w:r>
            <w:r>
              <w:rPr>
                <w:noProof/>
                <w:sz w:val="2"/>
              </w:rPr>
              <w:t>05aca7cd-b97a-4a88-9f91-f47c1f435c89</w:t>
            </w:r>
          </w:p>
        </w:tc>
        <w:tc>
          <w:tcPr>
            <w:tcW w:w="7407" w:type="dxa"/>
            <w:shd w:val="clear" w:color="auto" w:fill="F2F2F2" w:themeFill="background1" w:themeFillShade="F2"/>
          </w:tcPr>
          <w:p w:rsidR="00000000" w:rsidRDefault="003238CB">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Package Upload</w:t>
            </w:r>
            <w:r>
              <w:rPr>
                <w:rStyle w:val="mqInternal"/>
                <w:noProof/>
              </w:rPr>
              <w:t>{2]</w:t>
            </w:r>
            <w:r>
              <w:rPr>
                <w:noProof/>
              </w:rPr>
              <w:t>.</w:t>
            </w:r>
          </w:p>
        </w:tc>
        <w:tc>
          <w:tcPr>
            <w:tcW w:w="7407" w:type="dxa"/>
          </w:tcPr>
          <w:p w:rsidR="00000000" w:rsidRDefault="003238CB">
            <w:pPr>
              <w:rPr>
                <w:lang w:val="fr-FR"/>
              </w:rPr>
            </w:pPr>
            <w:r>
              <w:rPr>
                <w:lang w:val="fr-FR"/>
              </w:rPr>
              <w:t xml:space="preserve">Revenez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T</w:t>
            </w:r>
            <w:r>
              <w:rPr>
                <w:lang w:val="fr-FR"/>
              </w:rPr>
              <w:t>é</w:t>
            </w:r>
            <w:r>
              <w:rPr>
                <w:lang w:val="fr-FR"/>
              </w:rPr>
              <w:t>l</w:t>
            </w:r>
            <w:r>
              <w:rPr>
                <w:lang w:val="fr-FR"/>
              </w:rPr>
              <w:t>é</w:t>
            </w:r>
            <w:r>
              <w:rPr>
                <w:lang w:val="fr-FR"/>
              </w:rPr>
              <w:t>charger le package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263 </w:t>
            </w:r>
            <w:r>
              <w:rPr>
                <w:noProof/>
                <w:sz w:val="16"/>
              </w:rPr>
              <w:br/>
            </w:r>
            <w:r>
              <w:rPr>
                <w:noProof/>
                <w:sz w:val="2"/>
              </w:rPr>
              <w:t>c5018ea3-7b87-47b4-b1b4-29f4bf1cef00</w:t>
            </w:r>
          </w:p>
        </w:tc>
        <w:tc>
          <w:tcPr>
            <w:tcW w:w="7407" w:type="dxa"/>
            <w:shd w:val="clear" w:color="auto" w:fill="F2F2F2" w:themeFill="background1" w:themeFillShade="F2"/>
          </w:tcPr>
          <w:p w:rsidR="00000000" w:rsidRDefault="003238CB">
            <w:pPr>
              <w:rPr>
                <w:noProof/>
              </w:rPr>
            </w:pPr>
            <w:r>
              <w:rPr>
                <w:noProof/>
              </w:rPr>
              <w:t>Package Upload dropdown menu</w:t>
            </w:r>
          </w:p>
        </w:tc>
        <w:tc>
          <w:tcPr>
            <w:tcW w:w="7407" w:type="dxa"/>
          </w:tcPr>
          <w:p w:rsidR="00000000" w:rsidRDefault="003238CB">
            <w:pPr>
              <w:rPr>
                <w:lang w:val="fr-FR"/>
              </w:rPr>
            </w:pPr>
            <w:r>
              <w:rPr>
                <w:lang w:val="fr-FR"/>
              </w:rPr>
              <w:t>Menu d</w:t>
            </w:r>
            <w:r>
              <w:rPr>
                <w:lang w:val="fr-FR"/>
              </w:rPr>
              <w:t>é</w:t>
            </w:r>
            <w:r>
              <w:rPr>
                <w:lang w:val="fr-FR"/>
              </w:rPr>
              <w:t>roulant Upload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264 </w:t>
            </w:r>
            <w:r>
              <w:rPr>
                <w:noProof/>
                <w:sz w:val="16"/>
              </w:rPr>
              <w:br/>
            </w:r>
            <w:r>
              <w:rPr>
                <w:noProof/>
                <w:sz w:val="2"/>
              </w:rPr>
              <w:t>4ec8a885-3b04-4daa-a3d0-057137433247</w:t>
            </w:r>
          </w:p>
        </w:tc>
        <w:tc>
          <w:tcPr>
            <w:tcW w:w="7407" w:type="dxa"/>
            <w:shd w:val="clear" w:color="auto" w:fill="F2F2F2" w:themeFill="background1" w:themeFillShade="F2"/>
          </w:tcPr>
          <w:p w:rsidR="00000000" w:rsidRDefault="003238CB">
            <w:pPr>
              <w:rPr>
                <w:noProof/>
              </w:rPr>
            </w:pPr>
            <w:r>
              <w:rPr>
                <w:noProof/>
              </w:rPr>
              <w:t>Package Upload dropdown menu</w:t>
            </w:r>
          </w:p>
        </w:tc>
        <w:tc>
          <w:tcPr>
            <w:tcW w:w="7407" w:type="dxa"/>
          </w:tcPr>
          <w:p w:rsidR="00000000" w:rsidRDefault="003238CB">
            <w:pPr>
              <w:rPr>
                <w:lang w:val="fr-FR"/>
              </w:rPr>
            </w:pPr>
            <w:r>
              <w:rPr>
                <w:lang w:val="fr-FR"/>
              </w:rPr>
              <w:t>Menu d</w:t>
            </w:r>
            <w:r>
              <w:rPr>
                <w:lang w:val="fr-FR"/>
              </w:rPr>
              <w:t>é</w:t>
            </w:r>
            <w:r>
              <w:rPr>
                <w:lang w:val="fr-FR"/>
              </w:rPr>
              <w:t>roulant Upload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265 </w:t>
            </w:r>
            <w:r>
              <w:rPr>
                <w:noProof/>
                <w:sz w:val="16"/>
              </w:rPr>
              <w:br/>
            </w:r>
            <w:r>
              <w:rPr>
                <w:noProof/>
                <w:sz w:val="2"/>
              </w:rPr>
              <w:t>b0c96adb-0e2c-4c4d-bf96-c562c30b4a06</w:t>
            </w:r>
          </w:p>
        </w:tc>
        <w:tc>
          <w:tcPr>
            <w:tcW w:w="7407" w:type="dxa"/>
            <w:shd w:val="clear" w:color="auto" w:fill="F2F2F2" w:themeFill="background1" w:themeFillShade="F2"/>
          </w:tcPr>
          <w:p w:rsidR="00000000" w:rsidRDefault="003238CB">
            <w:pPr>
              <w:rPr>
                <w:noProof/>
              </w:rPr>
            </w:pPr>
            <w:r>
              <w:rPr>
                <w:noProof/>
              </w:rPr>
              <w:t>First, you need to verify your email address.</w:t>
            </w:r>
          </w:p>
        </w:tc>
        <w:tc>
          <w:tcPr>
            <w:tcW w:w="7407" w:type="dxa"/>
          </w:tcPr>
          <w:p w:rsidR="00000000" w:rsidRDefault="003238CB">
            <w:pPr>
              <w:rPr>
                <w:lang w:val="fr-FR"/>
              </w:rPr>
            </w:pPr>
            <w:r>
              <w:rPr>
                <w:lang w:val="fr-FR"/>
              </w:rPr>
              <w:t>Tout d'abord, vous devez v</w:t>
            </w:r>
            <w:r>
              <w:rPr>
                <w:lang w:val="fr-FR"/>
              </w:rPr>
              <w:t>é</w:t>
            </w:r>
            <w:r>
              <w:rPr>
                <w:lang w:val="fr-FR"/>
              </w:rPr>
              <w:t>rifier votre adresse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266 </w:t>
            </w:r>
            <w:r>
              <w:rPr>
                <w:noProof/>
                <w:sz w:val="16"/>
              </w:rPr>
              <w:br/>
            </w:r>
            <w:r>
              <w:rPr>
                <w:noProof/>
                <w:sz w:val="2"/>
              </w:rPr>
              <w:t>b882bc4f-cc61-4dd5-9553-6c1586426a96</w:t>
            </w:r>
          </w:p>
        </w:tc>
        <w:tc>
          <w:tcPr>
            <w:tcW w:w="7407" w:type="dxa"/>
            <w:shd w:val="clear" w:color="auto" w:fill="F2F2F2" w:themeFill="background1" w:themeFillShade="F2"/>
          </w:tcPr>
          <w:p w:rsidR="00000000" w:rsidRDefault="003238CB">
            <w:pPr>
              <w:rPr>
                <w:noProof/>
              </w:rPr>
            </w:pPr>
            <w:r>
              <w:rPr>
                <w:noProof/>
              </w:rPr>
              <w:t>Then, you will be able to upload.</w:t>
            </w:r>
          </w:p>
        </w:tc>
        <w:tc>
          <w:tcPr>
            <w:tcW w:w="7407" w:type="dxa"/>
          </w:tcPr>
          <w:p w:rsidR="00000000" w:rsidRDefault="003238CB">
            <w:pPr>
              <w:rPr>
                <w:lang w:val="fr-FR"/>
              </w:rPr>
            </w:pPr>
            <w:r>
              <w:rPr>
                <w:lang w:val="fr-FR"/>
              </w:rPr>
              <w:t>Ensuite, vous serez en mesure de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267 </w:t>
            </w:r>
            <w:r>
              <w:rPr>
                <w:noProof/>
                <w:sz w:val="16"/>
              </w:rPr>
              <w:br/>
            </w:r>
            <w:r>
              <w:rPr>
                <w:noProof/>
                <w:sz w:val="2"/>
              </w:rPr>
              <w:t>5b629223-a215-4c84-b9c7-02b7fc89d470</w:t>
            </w:r>
          </w:p>
        </w:tc>
        <w:tc>
          <w:tcPr>
            <w:tcW w:w="7407" w:type="dxa"/>
            <w:shd w:val="clear" w:color="auto" w:fill="F2F2F2" w:themeFill="background1" w:themeFillShade="F2"/>
          </w:tcPr>
          <w:p w:rsidR="00000000" w:rsidRDefault="003238CB">
            <w:pPr>
              <w:rPr>
                <w:noProof/>
              </w:rPr>
            </w:pPr>
            <w:r>
              <w:rPr>
                <w:noProof/>
              </w:rPr>
              <w:t>For Package Upload, enter the following field values:</w:t>
            </w:r>
          </w:p>
        </w:tc>
        <w:tc>
          <w:tcPr>
            <w:tcW w:w="7407" w:type="dxa"/>
          </w:tcPr>
          <w:p w:rsidR="00000000" w:rsidRDefault="003238CB">
            <w:pPr>
              <w:rPr>
                <w:lang w:val="fr-FR"/>
              </w:rPr>
            </w:pPr>
            <w:r>
              <w:rPr>
                <w:lang w:val="fr-FR"/>
              </w:rPr>
              <w:t>Pour Charger le package, entrez les valeur</w:t>
            </w:r>
            <w:r>
              <w:rPr>
                <w:lang w:val="fr-FR"/>
              </w:rPr>
              <w:t>s de champ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269 </w:t>
            </w:r>
            <w:r>
              <w:rPr>
                <w:noProof/>
                <w:sz w:val="16"/>
              </w:rPr>
              <w:br/>
            </w:r>
            <w:r>
              <w:rPr>
                <w:noProof/>
                <w:sz w:val="2"/>
              </w:rPr>
              <w:t>16a088c1-1a6e-4633-8392-5f6e5e9302d6</w:t>
            </w:r>
          </w:p>
        </w:tc>
        <w:tc>
          <w:tcPr>
            <w:tcW w:w="7407" w:type="dxa"/>
            <w:shd w:val="clear" w:color="auto" w:fill="F2F2F2" w:themeFill="background1" w:themeFillShade="F2"/>
          </w:tcPr>
          <w:p w:rsidR="00000000" w:rsidRDefault="003238CB">
            <w:pPr>
              <w:rPr>
                <w:noProof/>
              </w:rPr>
            </w:pPr>
            <w:r>
              <w:rPr>
                <w:noProof/>
              </w:rPr>
              <w:t>Package Upload</w:t>
            </w:r>
          </w:p>
        </w:tc>
        <w:tc>
          <w:tcPr>
            <w:tcW w:w="7407" w:type="dxa"/>
          </w:tcPr>
          <w:p w:rsidR="00000000" w:rsidRDefault="003238CB">
            <w:pPr>
              <w:rPr>
                <w:lang w:val="fr-FR"/>
              </w:rPr>
            </w:pPr>
            <w:r>
              <w:rPr>
                <w:lang w:val="fr-FR"/>
              </w:rPr>
              <w:t>Chargement de colis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270 </w:t>
            </w:r>
            <w:r>
              <w:rPr>
                <w:noProof/>
                <w:sz w:val="16"/>
              </w:rPr>
              <w:br/>
            </w:r>
            <w:r>
              <w:rPr>
                <w:noProof/>
                <w:sz w:val="2"/>
              </w:rPr>
              <w:t>75ffc150-3538-4b32-812e-704148a1dc9a</w:t>
            </w:r>
          </w:p>
        </w:tc>
        <w:tc>
          <w:tcPr>
            <w:tcW w:w="7407" w:type="dxa"/>
            <w:shd w:val="clear" w:color="auto" w:fill="F2F2F2" w:themeFill="background1" w:themeFillShade="F2"/>
          </w:tcPr>
          <w:p w:rsidR="00000000" w:rsidRDefault="003238CB">
            <w:pPr>
              <w:rPr>
                <w:noProof/>
              </w:rPr>
            </w:pPr>
            <w:r>
              <w:rPr>
                <w:noProof/>
              </w:rPr>
              <w:t>Package Upload</w:t>
            </w:r>
          </w:p>
        </w:tc>
        <w:tc>
          <w:tcPr>
            <w:tcW w:w="7407" w:type="dxa"/>
          </w:tcPr>
          <w:p w:rsidR="00000000" w:rsidRDefault="003238CB">
            <w:pPr>
              <w:rPr>
                <w:lang w:val="fr-FR"/>
              </w:rPr>
            </w:pPr>
            <w:r>
              <w:rPr>
                <w:lang w:val="fr-FR"/>
              </w:rPr>
              <w:t>Chargement de colis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271 </w:t>
            </w:r>
            <w:r>
              <w:rPr>
                <w:noProof/>
                <w:sz w:val="16"/>
              </w:rPr>
              <w:br/>
            </w:r>
            <w:r>
              <w:rPr>
                <w:noProof/>
                <w:sz w:val="2"/>
              </w:rPr>
              <w:t>c6fe3455-d015-4fbe-87f9-f6f1a86426de</w:t>
            </w:r>
          </w:p>
        </w:tc>
        <w:tc>
          <w:tcPr>
            <w:tcW w:w="7407" w:type="dxa"/>
            <w:shd w:val="clear" w:color="auto" w:fill="F2F2F2" w:themeFill="background1" w:themeFillShade="F2"/>
          </w:tcPr>
          <w:p w:rsidR="00000000" w:rsidRDefault="003238CB">
            <w:pPr>
              <w:rPr>
                <w:noProof/>
              </w:rPr>
            </w:pPr>
            <w:r>
              <w:rPr>
                <w:rStyle w:val="mqInternal"/>
                <w:noProof/>
              </w:rPr>
              <w:t>[1}</w:t>
            </w:r>
            <w:r>
              <w:rPr>
                <w:noProof/>
              </w:rPr>
              <w:t>Channel Version</w:t>
            </w:r>
            <w:r>
              <w:rPr>
                <w:rStyle w:val="mqInternal"/>
                <w:noProof/>
              </w:rPr>
              <w:t>{2]</w:t>
            </w:r>
            <w:r>
              <w:rPr>
                <w:noProof/>
              </w:rPr>
              <w:t xml:space="preserve"> - Specify the version of your app, starting with version 1.0.</w:t>
            </w:r>
          </w:p>
        </w:tc>
        <w:tc>
          <w:tcPr>
            <w:tcW w:w="7407" w:type="dxa"/>
          </w:tcPr>
          <w:p w:rsidR="00000000" w:rsidRDefault="003238CB">
            <w:pPr>
              <w:rPr>
                <w:lang w:val="fr-FR"/>
              </w:rPr>
            </w:pPr>
            <w:r>
              <w:rPr>
                <w:rStyle w:val="mqInternal"/>
                <w:noProof/>
                <w:lang w:val="fr-FR"/>
              </w:rPr>
              <w:t>[1}</w:t>
            </w:r>
            <w:r>
              <w:rPr>
                <w:lang w:val="fr-FR"/>
              </w:rPr>
              <w:t>Version du canal</w:t>
            </w:r>
            <w:r>
              <w:rPr>
                <w:rStyle w:val="mqInternal"/>
                <w:noProof/>
                <w:lang w:val="fr-FR"/>
              </w:rPr>
              <w:t>{2]</w:t>
            </w:r>
            <w:r>
              <w:rPr>
                <w:lang w:val="fr-FR"/>
              </w:rPr>
              <w:t xml:space="preserve"> - Sp</w:t>
            </w:r>
            <w:r>
              <w:rPr>
                <w:lang w:val="fr-FR"/>
              </w:rPr>
              <w:t>é</w:t>
            </w:r>
            <w:r>
              <w:rPr>
                <w:lang w:val="fr-FR"/>
              </w:rPr>
              <w:t>cifiez la version de votre application, en commen</w:t>
            </w:r>
            <w:r>
              <w:rPr>
                <w:lang w:val="fr-FR"/>
              </w:rPr>
              <w:t>ç</w:t>
            </w:r>
            <w:r>
              <w:rPr>
                <w:lang w:val="fr-FR"/>
              </w:rPr>
              <w:t>ant par la version 1.0.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272 </w:t>
            </w:r>
            <w:r>
              <w:rPr>
                <w:noProof/>
                <w:sz w:val="16"/>
              </w:rPr>
              <w:br/>
            </w:r>
            <w:r>
              <w:rPr>
                <w:noProof/>
                <w:sz w:val="2"/>
              </w:rPr>
              <w:t>444210e1-c71f-4e2d-a56c-8ab610b7e31a</w:t>
            </w:r>
          </w:p>
        </w:tc>
        <w:tc>
          <w:tcPr>
            <w:tcW w:w="7407" w:type="dxa"/>
            <w:shd w:val="clear" w:color="auto" w:fill="F2F2F2" w:themeFill="background1" w:themeFillShade="F2"/>
          </w:tcPr>
          <w:p w:rsidR="00000000" w:rsidRDefault="003238CB">
            <w:pPr>
              <w:rPr>
                <w:noProof/>
              </w:rPr>
            </w:pPr>
            <w:r>
              <w:rPr>
                <w:rStyle w:val="mqInternal"/>
                <w:noProof/>
              </w:rPr>
              <w:t>[1}</w:t>
            </w:r>
            <w:r>
              <w:rPr>
                <w:noProof/>
              </w:rPr>
              <w:t>Minimum Firmware</w:t>
            </w:r>
            <w:r>
              <w:rPr>
                <w:rStyle w:val="mqInternal"/>
                <w:noProof/>
              </w:rPr>
              <w:t>{2]</w:t>
            </w:r>
            <w:r>
              <w:rPr>
                <w:noProof/>
              </w:rPr>
              <w:t xml:space="preserve"> - Select the Roku firmwar</w:t>
            </w:r>
            <w:r>
              <w:rPr>
                <w:noProof/>
              </w:rPr>
              <w:t>e version.</w:t>
            </w:r>
          </w:p>
        </w:tc>
        <w:tc>
          <w:tcPr>
            <w:tcW w:w="7407" w:type="dxa"/>
          </w:tcPr>
          <w:p w:rsidR="00000000" w:rsidRDefault="003238CB">
            <w:pPr>
              <w:rPr>
                <w:lang w:val="fr-FR"/>
              </w:rPr>
            </w:pPr>
            <w:r>
              <w:rPr>
                <w:rStyle w:val="mqInternal"/>
                <w:noProof/>
                <w:lang w:val="fr-FR"/>
              </w:rPr>
              <w:t>[1}</w:t>
            </w:r>
            <w:r>
              <w:rPr>
                <w:lang w:val="fr-FR"/>
              </w:rPr>
              <w:t>Minimum Firmware</w:t>
            </w:r>
            <w:r>
              <w:rPr>
                <w:rStyle w:val="mqInternal"/>
                <w:noProof/>
                <w:lang w:val="fr-FR"/>
              </w:rPr>
              <w:t>{2]</w:t>
            </w:r>
            <w:r>
              <w:rPr>
                <w:lang w:val="fr-FR"/>
              </w:rPr>
              <w:t xml:space="preserve"> - S</w:t>
            </w:r>
            <w:r>
              <w:rPr>
                <w:lang w:val="fr-FR"/>
              </w:rPr>
              <w:t>é</w:t>
            </w:r>
            <w:r>
              <w:rPr>
                <w:lang w:val="fr-FR"/>
              </w:rPr>
              <w:t>lectionnez la version du firmware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273 </w:t>
            </w:r>
            <w:r>
              <w:rPr>
                <w:noProof/>
                <w:sz w:val="16"/>
              </w:rPr>
              <w:br/>
            </w:r>
            <w:r>
              <w:rPr>
                <w:noProof/>
                <w:sz w:val="2"/>
              </w:rPr>
              <w:t>412f2696-0762-4bfe-adb1-fd2f21d93ba6</w:t>
            </w:r>
          </w:p>
        </w:tc>
        <w:tc>
          <w:tcPr>
            <w:tcW w:w="7407" w:type="dxa"/>
            <w:shd w:val="clear" w:color="auto" w:fill="F2F2F2" w:themeFill="background1" w:themeFillShade="F2"/>
          </w:tcPr>
          <w:p w:rsidR="00000000" w:rsidRDefault="003238CB">
            <w:pPr>
              <w:rPr>
                <w:noProof/>
              </w:rPr>
            </w:pPr>
            <w:r>
              <w:rPr>
                <w:noProof/>
              </w:rPr>
              <w:t>The package will only run on devices that support the minimum firmware version or higher.</w:t>
            </w:r>
          </w:p>
        </w:tc>
        <w:tc>
          <w:tcPr>
            <w:tcW w:w="7407" w:type="dxa"/>
          </w:tcPr>
          <w:p w:rsidR="00000000" w:rsidRDefault="003238CB">
            <w:pPr>
              <w:rPr>
                <w:lang w:val="fr-FR"/>
              </w:rPr>
            </w:pPr>
            <w:r>
              <w:rPr>
                <w:lang w:val="fr-FR"/>
              </w:rPr>
              <w:t>Le package ne s'ex</w:t>
            </w:r>
            <w:r>
              <w:rPr>
                <w:lang w:val="fr-FR"/>
              </w:rPr>
              <w:t>é</w:t>
            </w:r>
            <w:r>
              <w:rPr>
                <w:lang w:val="fr-FR"/>
              </w:rPr>
              <w:t>cutera que sur les apparei</w:t>
            </w:r>
            <w:r>
              <w:rPr>
                <w:lang w:val="fr-FR"/>
              </w:rPr>
              <w:t>ls prenant en charge la version minimale du firmware ou sup</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274 </w:t>
            </w:r>
            <w:r>
              <w:rPr>
                <w:noProof/>
                <w:sz w:val="16"/>
              </w:rPr>
              <w:br/>
            </w:r>
            <w:r>
              <w:rPr>
                <w:noProof/>
                <w:sz w:val="2"/>
              </w:rPr>
              <w:t>f6b356cc-4757-4047-89a1-6b97451996ad</w:t>
            </w:r>
          </w:p>
        </w:tc>
        <w:tc>
          <w:tcPr>
            <w:tcW w:w="7407" w:type="dxa"/>
            <w:shd w:val="clear" w:color="auto" w:fill="F2F2F2" w:themeFill="background1" w:themeFillShade="F2"/>
          </w:tcPr>
          <w:p w:rsidR="00000000" w:rsidRDefault="003238CB">
            <w:pPr>
              <w:rPr>
                <w:noProof/>
              </w:rPr>
            </w:pPr>
            <w:r>
              <w:rPr>
                <w:noProof/>
              </w:rPr>
              <w:t>The latest stable build version that we recommend is Roku v9.2 bl.</w:t>
            </w:r>
          </w:p>
        </w:tc>
        <w:tc>
          <w:tcPr>
            <w:tcW w:w="7407" w:type="dxa"/>
          </w:tcPr>
          <w:p w:rsidR="00000000" w:rsidRDefault="003238CB">
            <w:pPr>
              <w:rPr>
                <w:lang w:val="fr-FR"/>
              </w:rPr>
            </w:pPr>
            <w:r>
              <w:rPr>
                <w:lang w:val="fr-FR"/>
              </w:rPr>
              <w:t>La derni</w:t>
            </w:r>
            <w:r>
              <w:rPr>
                <w:lang w:val="fr-FR"/>
              </w:rPr>
              <w:t>è</w:t>
            </w:r>
            <w:r>
              <w:rPr>
                <w:lang w:val="fr-FR"/>
              </w:rPr>
              <w:t>re version stable que nous recommandons est Roku v9.2 bl.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275 </w:t>
            </w:r>
            <w:r>
              <w:rPr>
                <w:noProof/>
                <w:sz w:val="16"/>
              </w:rPr>
              <w:br/>
            </w:r>
            <w:r>
              <w:rPr>
                <w:noProof/>
                <w:sz w:val="2"/>
              </w:rPr>
              <w:t>0a9fb14e-8d8e-4ccf-93fb-301040e06125</w:t>
            </w:r>
          </w:p>
        </w:tc>
        <w:tc>
          <w:tcPr>
            <w:tcW w:w="7407" w:type="dxa"/>
            <w:shd w:val="clear" w:color="auto" w:fill="F2F2F2" w:themeFill="background1" w:themeFillShade="F2"/>
          </w:tcPr>
          <w:p w:rsidR="00000000" w:rsidRDefault="003238CB">
            <w:pPr>
              <w:rPr>
                <w:noProof/>
              </w:rPr>
            </w:pPr>
            <w:r>
              <w:rPr>
                <w:rStyle w:val="mqInternal"/>
                <w:noProof/>
              </w:rPr>
              <w:t>[1}</w:t>
            </w:r>
            <w:r>
              <w:rPr>
                <w:noProof/>
              </w:rPr>
              <w:t>Package File</w:t>
            </w:r>
            <w:r>
              <w:rPr>
                <w:rStyle w:val="mqInternal"/>
                <w:noProof/>
              </w:rPr>
              <w:t>{2]</w:t>
            </w:r>
            <w:r>
              <w:rPr>
                <w:noProof/>
              </w:rPr>
              <w:t xml:space="preserve"> - The package file can be uploaded by you or by Brightcove.</w:t>
            </w:r>
          </w:p>
        </w:tc>
        <w:tc>
          <w:tcPr>
            <w:tcW w:w="7407" w:type="dxa"/>
          </w:tcPr>
          <w:p w:rsidR="00000000" w:rsidRDefault="003238CB">
            <w:pPr>
              <w:rPr>
                <w:lang w:val="fr-FR"/>
              </w:rPr>
            </w:pPr>
            <w:r>
              <w:rPr>
                <w:rStyle w:val="mqInternal"/>
                <w:noProof/>
                <w:lang w:val="fr-FR"/>
              </w:rPr>
              <w:t>[1}</w:t>
            </w:r>
            <w:r>
              <w:rPr>
                <w:lang w:val="fr-FR"/>
              </w:rPr>
              <w:t>Fichier de package</w:t>
            </w:r>
            <w:r>
              <w:rPr>
                <w:rStyle w:val="mqInternal"/>
                <w:noProof/>
                <w:lang w:val="fr-FR"/>
              </w:rPr>
              <w:t>{2]</w:t>
            </w:r>
            <w:r>
              <w:rPr>
                <w:lang w:val="fr-FR"/>
              </w:rPr>
              <w:t xml:space="preserve"> - Le fichier de package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par vous ou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276 </w:t>
            </w:r>
            <w:r>
              <w:rPr>
                <w:noProof/>
                <w:sz w:val="16"/>
              </w:rPr>
              <w:br/>
            </w:r>
            <w:r>
              <w:rPr>
                <w:noProof/>
                <w:sz w:val="2"/>
              </w:rPr>
              <w:t>c7b6183b-e912-4421-85ea-94a51ad856d6</w:t>
            </w:r>
          </w:p>
        </w:tc>
        <w:tc>
          <w:tcPr>
            <w:tcW w:w="7407" w:type="dxa"/>
            <w:shd w:val="clear" w:color="auto" w:fill="F2F2F2" w:themeFill="background1" w:themeFillShade="F2"/>
          </w:tcPr>
          <w:p w:rsidR="00000000" w:rsidRDefault="003238CB">
            <w:pPr>
              <w:rPr>
                <w:noProof/>
              </w:rPr>
            </w:pPr>
            <w:r>
              <w:rPr>
                <w:noProof/>
              </w:rPr>
              <w:t>This file will have a similar name to:</w:t>
            </w:r>
          </w:p>
        </w:tc>
        <w:tc>
          <w:tcPr>
            <w:tcW w:w="7407" w:type="dxa"/>
          </w:tcPr>
          <w:p w:rsidR="00000000" w:rsidRDefault="003238CB">
            <w:pPr>
              <w:rPr>
                <w:lang w:val="fr-FR"/>
              </w:rPr>
            </w:pPr>
            <w:r>
              <w:rPr>
                <w:lang w:val="fr-FR"/>
              </w:rPr>
              <w:t xml:space="preserve">Ce fichier aura un nom similaire </w:t>
            </w:r>
            <w:r>
              <w:rPr>
                <w:lang w:val="fr-FR"/>
              </w:rPr>
              <w:t>à</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277 </w:t>
            </w:r>
            <w:r>
              <w:rPr>
                <w:noProof/>
                <w:sz w:val="16"/>
              </w:rPr>
              <w:br/>
            </w:r>
            <w:r>
              <w:rPr>
                <w:noProof/>
                <w:sz w:val="2"/>
              </w:rPr>
              <w:t>8f491d45-63b6-4a64-ac81-3000b4cfe3b9</w:t>
            </w:r>
          </w:p>
        </w:tc>
        <w:tc>
          <w:tcPr>
            <w:tcW w:w="7407" w:type="dxa"/>
            <w:shd w:val="clear" w:color="auto" w:fill="F2F2F2" w:themeFill="background1" w:themeFillShade="F2"/>
          </w:tcPr>
          <w:p w:rsidR="00000000" w:rsidRDefault="003238CB">
            <w:pPr>
              <w:rPr>
                <w:noProof/>
              </w:rPr>
            </w:pPr>
            <w:r>
              <w:rPr>
                <w:noProof/>
              </w:rPr>
              <w:t>Beacon_1.0.6138.pkg.</w:t>
            </w:r>
          </w:p>
        </w:tc>
        <w:tc>
          <w:tcPr>
            <w:tcW w:w="7407" w:type="dxa"/>
          </w:tcPr>
          <w:p w:rsidR="00000000" w:rsidRDefault="003238CB">
            <w:pPr>
              <w:rPr>
                <w:lang w:val="fr-FR"/>
              </w:rPr>
            </w:pPr>
            <w:r>
              <w:rPr>
                <w:lang w:val="fr-FR"/>
              </w:rPr>
              <w:t>Beacon_1.0.6138.pkg.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278 </w:t>
            </w:r>
            <w:r>
              <w:rPr>
                <w:noProof/>
                <w:sz w:val="16"/>
              </w:rPr>
              <w:br/>
            </w:r>
            <w:r>
              <w:rPr>
                <w:noProof/>
                <w:sz w:val="2"/>
              </w:rPr>
              <w:t>8c4e171a-d6b8-4ebd-a21f-8076e18ff586</w:t>
            </w:r>
          </w:p>
        </w:tc>
        <w:tc>
          <w:tcPr>
            <w:tcW w:w="7407" w:type="dxa"/>
            <w:shd w:val="clear" w:color="auto" w:fill="F2F2F2" w:themeFill="background1" w:themeFillShade="F2"/>
          </w:tcPr>
          <w:p w:rsidR="00000000" w:rsidRDefault="003238CB">
            <w:pPr>
              <w:rPr>
                <w:noProof/>
              </w:rPr>
            </w:pPr>
            <w:r>
              <w:rPr>
                <w:noProof/>
              </w:rPr>
              <w:t>When you are done adding Package Upload information</w:t>
            </w:r>
            <w:r>
              <w:rPr>
                <w:noProof/>
              </w:rPr>
              <w:t xml:space="preserve">, 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d'ajouter les informations de t</w:t>
            </w:r>
            <w:r>
              <w:rPr>
                <w:lang w:val="fr-FR"/>
              </w:rPr>
              <w:t>é</w:t>
            </w:r>
            <w:r>
              <w:rPr>
                <w:lang w:val="fr-FR"/>
              </w:rPr>
              <w:t>l</w:t>
            </w:r>
            <w:r>
              <w:rPr>
                <w:lang w:val="fr-FR"/>
              </w:rPr>
              <w:t>é</w:t>
            </w:r>
            <w:r>
              <w:rPr>
                <w:lang w:val="fr-FR"/>
              </w:rPr>
              <w:t xml:space="preserve">chargement de package, 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279 </w:t>
            </w:r>
            <w:r>
              <w:rPr>
                <w:noProof/>
                <w:sz w:val="16"/>
              </w:rPr>
              <w:br/>
            </w:r>
            <w:r>
              <w:rPr>
                <w:noProof/>
                <w:sz w:val="2"/>
              </w:rPr>
              <w:t>517f4e45-e566-49b7-ba32-3fa3b5034c38</w:t>
            </w:r>
          </w:p>
        </w:tc>
        <w:tc>
          <w:tcPr>
            <w:tcW w:w="7407" w:type="dxa"/>
            <w:shd w:val="clear" w:color="auto" w:fill="F2F2F2" w:themeFill="background1" w:themeFillShade="F2"/>
          </w:tcPr>
          <w:p w:rsidR="00000000" w:rsidRDefault="003238CB">
            <w:pPr>
              <w:rPr>
                <w:noProof/>
              </w:rPr>
            </w:pPr>
            <w:r>
              <w:rPr>
                <w:noProof/>
              </w:rPr>
              <w:t>Static analysis</w:t>
            </w:r>
          </w:p>
        </w:tc>
        <w:tc>
          <w:tcPr>
            <w:tcW w:w="7407" w:type="dxa"/>
          </w:tcPr>
          <w:p w:rsidR="00000000" w:rsidRDefault="003238CB">
            <w:pPr>
              <w:rPr>
                <w:lang w:val="fr-FR"/>
              </w:rPr>
            </w:pPr>
            <w:r>
              <w:rPr>
                <w:lang w:val="fr-FR"/>
              </w:rPr>
              <w:t>Analyse statique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280 </w:t>
            </w:r>
            <w:r>
              <w:rPr>
                <w:noProof/>
                <w:sz w:val="16"/>
              </w:rPr>
              <w:br/>
            </w:r>
            <w:r>
              <w:rPr>
                <w:noProof/>
                <w:sz w:val="2"/>
              </w:rPr>
              <w:t>4b654665-db72-4a90-908a-210de45aa173</w:t>
            </w:r>
          </w:p>
        </w:tc>
        <w:tc>
          <w:tcPr>
            <w:tcW w:w="7407" w:type="dxa"/>
            <w:shd w:val="clear" w:color="auto" w:fill="F2F2F2" w:themeFill="background1" w:themeFillShade="F2"/>
          </w:tcPr>
          <w:p w:rsidR="00000000" w:rsidRDefault="003238CB">
            <w:pPr>
              <w:rPr>
                <w:noProof/>
              </w:rPr>
            </w:pPr>
            <w:r>
              <w:rPr>
                <w:noProof/>
              </w:rPr>
              <w:t>Create an analysis report about your channel.</w:t>
            </w:r>
          </w:p>
        </w:tc>
        <w:tc>
          <w:tcPr>
            <w:tcW w:w="7407" w:type="dxa"/>
          </w:tcPr>
          <w:p w:rsidR="00000000" w:rsidRDefault="003238CB">
            <w:pPr>
              <w:rPr>
                <w:lang w:val="fr-FR"/>
              </w:rPr>
            </w:pPr>
            <w:r>
              <w:rPr>
                <w:lang w:val="fr-FR"/>
              </w:rPr>
              <w:t>Cr</w:t>
            </w:r>
            <w:r>
              <w:rPr>
                <w:lang w:val="fr-FR"/>
              </w:rPr>
              <w:t>é</w:t>
            </w:r>
            <w:r>
              <w:rPr>
                <w:lang w:val="fr-FR"/>
              </w:rPr>
              <w:t>ez un rapport d'analyse sur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281 </w:t>
            </w:r>
            <w:r>
              <w:rPr>
                <w:noProof/>
                <w:sz w:val="16"/>
              </w:rPr>
              <w:br/>
            </w:r>
            <w:r>
              <w:rPr>
                <w:noProof/>
                <w:sz w:val="2"/>
              </w:rPr>
              <w:t>3cefdce5-0bbe-4268-9916-31bd2239382c</w:t>
            </w:r>
          </w:p>
        </w:tc>
        <w:tc>
          <w:tcPr>
            <w:tcW w:w="7407" w:type="dxa"/>
            <w:shd w:val="clear" w:color="auto" w:fill="F2F2F2" w:themeFill="background1" w:themeFillShade="F2"/>
          </w:tcPr>
          <w:p w:rsidR="00000000" w:rsidRDefault="003238CB">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w:t>
            </w:r>
            <w:r>
              <w:rPr>
                <w:noProof/>
              </w:rPr>
              <w:t xml:space="preserve"> menu, and select </w:t>
            </w:r>
            <w:r>
              <w:rPr>
                <w:rStyle w:val="mqInternal"/>
                <w:noProof/>
              </w:rPr>
              <w:t>[1}</w:t>
            </w:r>
            <w:r>
              <w:rPr>
                <w:noProof/>
              </w:rPr>
              <w:t>Static Analysis</w:t>
            </w:r>
            <w:r>
              <w:rPr>
                <w:rStyle w:val="mqInternal"/>
                <w:noProof/>
              </w:rPr>
              <w:t>{2]</w:t>
            </w:r>
            <w:r>
              <w:rPr>
                <w:noProof/>
              </w:rPr>
              <w:t>.</w:t>
            </w:r>
          </w:p>
        </w:tc>
        <w:tc>
          <w:tcPr>
            <w:tcW w:w="7407" w:type="dxa"/>
          </w:tcPr>
          <w:p w:rsidR="00000000" w:rsidRDefault="003238CB">
            <w:pPr>
              <w:rPr>
                <w:lang w:val="fr-FR"/>
              </w:rPr>
            </w:pPr>
            <w:r>
              <w:rPr>
                <w:lang w:val="fr-FR"/>
              </w:rPr>
              <w:t xml:space="preserve">Retournez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Analyse statique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283 </w:t>
            </w:r>
            <w:r>
              <w:rPr>
                <w:noProof/>
                <w:sz w:val="16"/>
              </w:rPr>
              <w:br/>
            </w:r>
            <w:r>
              <w:rPr>
                <w:noProof/>
                <w:sz w:val="2"/>
              </w:rPr>
              <w:t>6130445e-b8fe-4204-b3b1-527789aa0c0f</w:t>
            </w:r>
          </w:p>
        </w:tc>
        <w:tc>
          <w:tcPr>
            <w:tcW w:w="7407" w:type="dxa"/>
            <w:shd w:val="clear" w:color="auto" w:fill="F2F2F2" w:themeFill="background1" w:themeFillShade="F2"/>
          </w:tcPr>
          <w:p w:rsidR="00000000" w:rsidRDefault="003238CB">
            <w:pPr>
              <w:rPr>
                <w:noProof/>
              </w:rPr>
            </w:pPr>
            <w:r>
              <w:rPr>
                <w:noProof/>
              </w:rPr>
              <w:t>Static Analysis dropdown men</w:t>
            </w:r>
            <w:r>
              <w:rPr>
                <w:noProof/>
              </w:rPr>
              <w:t>u</w:t>
            </w:r>
          </w:p>
        </w:tc>
        <w:tc>
          <w:tcPr>
            <w:tcW w:w="7407" w:type="dxa"/>
          </w:tcPr>
          <w:p w:rsidR="00000000" w:rsidRDefault="003238CB">
            <w:pPr>
              <w:rPr>
                <w:lang w:val="fr-FR"/>
              </w:rPr>
            </w:pPr>
            <w:r>
              <w:rPr>
                <w:lang w:val="fr-FR"/>
              </w:rPr>
              <w:t>Menu d</w:t>
            </w:r>
            <w:r>
              <w:rPr>
                <w:lang w:val="fr-FR"/>
              </w:rPr>
              <w:t>é</w:t>
            </w:r>
            <w:r>
              <w:rPr>
                <w:lang w:val="fr-FR"/>
              </w:rPr>
              <w:t>roulant Analyse statique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284 </w:t>
            </w:r>
            <w:r>
              <w:rPr>
                <w:noProof/>
                <w:sz w:val="16"/>
              </w:rPr>
              <w:br/>
            </w:r>
            <w:r>
              <w:rPr>
                <w:noProof/>
                <w:sz w:val="2"/>
              </w:rPr>
              <w:t>afede22c-5287-4bfc-b8c1-a19fb22c90c7</w:t>
            </w:r>
          </w:p>
        </w:tc>
        <w:tc>
          <w:tcPr>
            <w:tcW w:w="7407" w:type="dxa"/>
            <w:shd w:val="clear" w:color="auto" w:fill="F2F2F2" w:themeFill="background1" w:themeFillShade="F2"/>
          </w:tcPr>
          <w:p w:rsidR="00000000" w:rsidRDefault="003238CB">
            <w:pPr>
              <w:rPr>
                <w:noProof/>
              </w:rPr>
            </w:pPr>
            <w:r>
              <w:rPr>
                <w:noProof/>
              </w:rPr>
              <w:t>Static Analysis dropdown menu</w:t>
            </w:r>
          </w:p>
        </w:tc>
        <w:tc>
          <w:tcPr>
            <w:tcW w:w="7407" w:type="dxa"/>
          </w:tcPr>
          <w:p w:rsidR="00000000" w:rsidRDefault="003238CB">
            <w:pPr>
              <w:rPr>
                <w:lang w:val="fr-FR"/>
              </w:rPr>
            </w:pPr>
            <w:r>
              <w:rPr>
                <w:lang w:val="fr-FR"/>
              </w:rPr>
              <w:t>Menu d</w:t>
            </w:r>
            <w:r>
              <w:rPr>
                <w:lang w:val="fr-FR"/>
              </w:rPr>
              <w:t>é</w:t>
            </w:r>
            <w:r>
              <w:rPr>
                <w:lang w:val="fr-FR"/>
              </w:rPr>
              <w:t>roulant Analyse statique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285 </w:t>
            </w:r>
            <w:r>
              <w:rPr>
                <w:noProof/>
                <w:sz w:val="16"/>
              </w:rPr>
              <w:br/>
            </w:r>
            <w:r>
              <w:rPr>
                <w:noProof/>
                <w:sz w:val="2"/>
              </w:rPr>
              <w:t>0860e191-2927-4f2f-814e-9add9e467ebd</w:t>
            </w:r>
          </w:p>
        </w:tc>
        <w:tc>
          <w:tcPr>
            <w:tcW w:w="7407" w:type="dxa"/>
            <w:shd w:val="clear" w:color="auto" w:fill="F2F2F2" w:themeFill="background1" w:themeFillShade="F2"/>
          </w:tcPr>
          <w:p w:rsidR="00000000" w:rsidRDefault="003238CB">
            <w:pPr>
              <w:rPr>
                <w:noProof/>
              </w:rPr>
            </w:pPr>
            <w:r>
              <w:rPr>
                <w:noProof/>
              </w:rPr>
              <w:t>When you upload a package in the previous section, then your package is analyzed for errors in structure or syntax.</w:t>
            </w:r>
          </w:p>
        </w:tc>
        <w:tc>
          <w:tcPr>
            <w:tcW w:w="7407" w:type="dxa"/>
          </w:tcPr>
          <w:p w:rsidR="00000000" w:rsidRDefault="003238CB">
            <w:pPr>
              <w:rPr>
                <w:lang w:val="fr-FR"/>
              </w:rPr>
            </w:pPr>
            <w:r>
              <w:rPr>
                <w:lang w:val="fr-FR"/>
              </w:rPr>
              <w:t>Lorsque vous t</w:t>
            </w:r>
            <w:r>
              <w:rPr>
                <w:lang w:val="fr-FR"/>
              </w:rPr>
              <w:t>é</w:t>
            </w:r>
            <w:r>
              <w:rPr>
                <w:lang w:val="fr-FR"/>
              </w:rPr>
              <w:t>l</w:t>
            </w:r>
            <w:r>
              <w:rPr>
                <w:lang w:val="fr-FR"/>
              </w:rPr>
              <w:t>é</w:t>
            </w:r>
            <w:r>
              <w:rPr>
                <w:lang w:val="fr-FR"/>
              </w:rPr>
              <w:t>chargez un package dans la section pr</w:t>
            </w:r>
            <w:r>
              <w:rPr>
                <w:lang w:val="fr-FR"/>
              </w:rPr>
              <w:t>é</w:t>
            </w:r>
            <w:r>
              <w:rPr>
                <w:lang w:val="fr-FR"/>
              </w:rPr>
              <w:t>c</w:t>
            </w:r>
            <w:r>
              <w:rPr>
                <w:lang w:val="fr-FR"/>
              </w:rPr>
              <w:t>é</w:t>
            </w:r>
            <w:r>
              <w:rPr>
                <w:lang w:val="fr-FR"/>
              </w:rPr>
              <w:t>dente, celui-ci est analys</w:t>
            </w:r>
            <w:r>
              <w:rPr>
                <w:lang w:val="fr-FR"/>
              </w:rPr>
              <w:t>é</w:t>
            </w:r>
            <w:r>
              <w:rPr>
                <w:lang w:val="fr-FR"/>
              </w:rPr>
              <w:t xml:space="preserve"> pour d</w:t>
            </w:r>
            <w:r>
              <w:rPr>
                <w:lang w:val="fr-FR"/>
              </w:rPr>
              <w:t>é</w:t>
            </w:r>
            <w:r>
              <w:rPr>
                <w:lang w:val="fr-FR"/>
              </w:rPr>
              <w:t>tecter les erreurs de structure ou de syntaxe.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286 </w:t>
            </w:r>
            <w:r>
              <w:rPr>
                <w:noProof/>
                <w:sz w:val="16"/>
              </w:rPr>
              <w:br/>
            </w:r>
            <w:r>
              <w:rPr>
                <w:noProof/>
                <w:sz w:val="2"/>
              </w:rPr>
              <w:t>627ddaff-345c-4845-9281-d491b31d26cd</w:t>
            </w:r>
          </w:p>
        </w:tc>
        <w:tc>
          <w:tcPr>
            <w:tcW w:w="7407" w:type="dxa"/>
            <w:shd w:val="clear" w:color="auto" w:fill="F2F2F2" w:themeFill="background1" w:themeFillShade="F2"/>
          </w:tcPr>
          <w:p w:rsidR="00000000" w:rsidRDefault="003238CB">
            <w:pPr>
              <w:rPr>
                <w:noProof/>
              </w:rPr>
            </w:pPr>
            <w:r>
              <w:rPr>
                <w:noProof/>
              </w:rPr>
              <w:t>A table may be shown with errors and warnings.</w:t>
            </w:r>
          </w:p>
        </w:tc>
        <w:tc>
          <w:tcPr>
            <w:tcW w:w="7407" w:type="dxa"/>
          </w:tcPr>
          <w:p w:rsidR="00000000" w:rsidRDefault="003238CB">
            <w:pPr>
              <w:rPr>
                <w:lang w:val="fr-FR"/>
              </w:rPr>
            </w:pPr>
            <w:r>
              <w:rPr>
                <w:lang w:val="fr-FR"/>
              </w:rPr>
              <w:t xml:space="preserve">Un tableau peut </w:t>
            </w:r>
            <w:r>
              <w:rPr>
                <w:lang w:val="fr-FR"/>
              </w:rPr>
              <w:t>ê</w:t>
            </w:r>
            <w:r>
              <w:rPr>
                <w:lang w:val="fr-FR"/>
              </w:rPr>
              <w:t>tre affich</w:t>
            </w:r>
            <w:r>
              <w:rPr>
                <w:lang w:val="fr-FR"/>
              </w:rPr>
              <w:t>é</w:t>
            </w:r>
            <w:r>
              <w:rPr>
                <w:lang w:val="fr-FR"/>
              </w:rPr>
              <w:t xml:space="preserve"> avec des erreurs et des avertissements.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288 </w:t>
            </w:r>
            <w:r>
              <w:rPr>
                <w:noProof/>
                <w:sz w:val="16"/>
              </w:rPr>
              <w:br/>
            </w:r>
            <w:r>
              <w:rPr>
                <w:noProof/>
                <w:sz w:val="2"/>
              </w:rPr>
              <w:t>ca4e89bc-d8dd-4b7a-83bb-be57b5083ea3</w:t>
            </w:r>
          </w:p>
        </w:tc>
        <w:tc>
          <w:tcPr>
            <w:tcW w:w="7407" w:type="dxa"/>
            <w:shd w:val="clear" w:color="auto" w:fill="F2F2F2" w:themeFill="background1" w:themeFillShade="F2"/>
          </w:tcPr>
          <w:p w:rsidR="00000000" w:rsidRDefault="003238CB">
            <w:pPr>
              <w:rPr>
                <w:noProof/>
              </w:rPr>
            </w:pPr>
            <w:r>
              <w:rPr>
                <w:noProof/>
              </w:rPr>
              <w:t>Static Analysis</w:t>
            </w:r>
          </w:p>
        </w:tc>
        <w:tc>
          <w:tcPr>
            <w:tcW w:w="7407" w:type="dxa"/>
          </w:tcPr>
          <w:p w:rsidR="00000000" w:rsidRDefault="003238CB">
            <w:pPr>
              <w:rPr>
                <w:lang w:val="fr-FR"/>
              </w:rPr>
            </w:pPr>
            <w:r>
              <w:rPr>
                <w:lang w:val="fr-FR"/>
              </w:rPr>
              <w:t>Analyse statique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289 </w:t>
            </w:r>
            <w:r>
              <w:rPr>
                <w:noProof/>
                <w:sz w:val="16"/>
              </w:rPr>
              <w:br/>
            </w:r>
            <w:r>
              <w:rPr>
                <w:noProof/>
                <w:sz w:val="2"/>
              </w:rPr>
              <w:t>c378b10d-d3fd-45</w:t>
            </w:r>
            <w:r>
              <w:rPr>
                <w:noProof/>
                <w:sz w:val="2"/>
              </w:rPr>
              <w:t>d9-a2e8-d84c0e088f73</w:t>
            </w:r>
          </w:p>
        </w:tc>
        <w:tc>
          <w:tcPr>
            <w:tcW w:w="7407" w:type="dxa"/>
            <w:shd w:val="clear" w:color="auto" w:fill="F2F2F2" w:themeFill="background1" w:themeFillShade="F2"/>
          </w:tcPr>
          <w:p w:rsidR="00000000" w:rsidRDefault="003238CB">
            <w:pPr>
              <w:rPr>
                <w:noProof/>
              </w:rPr>
            </w:pPr>
            <w:r>
              <w:rPr>
                <w:noProof/>
              </w:rPr>
              <w:t>Static Analysis</w:t>
            </w:r>
          </w:p>
        </w:tc>
        <w:tc>
          <w:tcPr>
            <w:tcW w:w="7407" w:type="dxa"/>
          </w:tcPr>
          <w:p w:rsidR="00000000" w:rsidRDefault="003238CB">
            <w:pPr>
              <w:rPr>
                <w:lang w:val="fr-FR"/>
              </w:rPr>
            </w:pPr>
            <w:r>
              <w:rPr>
                <w:lang w:val="fr-FR"/>
              </w:rPr>
              <w:t>Analyse statique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290 </w:t>
            </w:r>
            <w:r>
              <w:rPr>
                <w:noProof/>
                <w:sz w:val="16"/>
              </w:rPr>
              <w:br/>
            </w:r>
            <w:r>
              <w:rPr>
                <w:noProof/>
                <w:sz w:val="2"/>
              </w:rPr>
              <w:t>d9c1ed97-8609-45fc-865e-bd2fa608e751</w:t>
            </w:r>
          </w:p>
        </w:tc>
        <w:tc>
          <w:tcPr>
            <w:tcW w:w="7407" w:type="dxa"/>
            <w:shd w:val="clear" w:color="auto" w:fill="F2F2F2" w:themeFill="background1" w:themeFillShade="F2"/>
          </w:tcPr>
          <w:p w:rsidR="00000000" w:rsidRDefault="003238CB">
            <w:pPr>
              <w:rPr>
                <w:noProof/>
              </w:rPr>
            </w:pPr>
            <w:r>
              <w:rPr>
                <w:noProof/>
              </w:rPr>
              <w:t>Preview and publish</w:t>
            </w:r>
          </w:p>
        </w:tc>
        <w:tc>
          <w:tcPr>
            <w:tcW w:w="7407" w:type="dxa"/>
          </w:tcPr>
          <w:p w:rsidR="00000000" w:rsidRDefault="003238CB">
            <w:pPr>
              <w:rPr>
                <w:lang w:val="fr-FR"/>
              </w:rPr>
            </w:pPr>
            <w:r>
              <w:rPr>
                <w:lang w:val="fr-FR"/>
              </w:rPr>
              <w:t>Pr</w:t>
            </w:r>
            <w:r>
              <w:rPr>
                <w:lang w:val="fr-FR"/>
              </w:rPr>
              <w:t>é</w:t>
            </w:r>
            <w:r>
              <w:rPr>
                <w:lang w:val="fr-FR"/>
              </w:rPr>
              <w:t>visualiser et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291 </w:t>
            </w:r>
            <w:r>
              <w:rPr>
                <w:noProof/>
                <w:sz w:val="16"/>
              </w:rPr>
              <w:br/>
            </w:r>
            <w:r>
              <w:rPr>
                <w:noProof/>
                <w:sz w:val="2"/>
              </w:rPr>
              <w:t>9923dddf-a856-42d2-b03e-e34e33308b40</w:t>
            </w:r>
          </w:p>
        </w:tc>
        <w:tc>
          <w:tcPr>
            <w:tcW w:w="7407" w:type="dxa"/>
            <w:shd w:val="clear" w:color="auto" w:fill="F2F2F2" w:themeFill="background1" w:themeFillShade="F2"/>
          </w:tcPr>
          <w:p w:rsidR="00000000" w:rsidRDefault="003238CB">
            <w:pPr>
              <w:rPr>
                <w:noProof/>
              </w:rPr>
            </w:pPr>
            <w:r>
              <w:rPr>
                <w:noProof/>
              </w:rPr>
              <w:t xml:space="preserve">When you are done filling out all of the forms related to your channel, you will be shown the </w:t>
            </w:r>
            <w:r>
              <w:rPr>
                <w:rStyle w:val="mqInternal"/>
                <w:noProof/>
              </w:rPr>
              <w:t>[1}</w:t>
            </w:r>
            <w:r>
              <w:rPr>
                <w:noProof/>
              </w:rPr>
              <w:t>Preview and Publish</w:t>
            </w:r>
            <w:r>
              <w:rPr>
                <w:rStyle w:val="mqInternal"/>
                <w:noProof/>
              </w:rPr>
              <w:t>{2]</w:t>
            </w:r>
            <w:r>
              <w:rPr>
                <w:noProof/>
              </w:rPr>
              <w:t xml:space="preserve"> screen.</w:t>
            </w:r>
          </w:p>
        </w:tc>
        <w:tc>
          <w:tcPr>
            <w:tcW w:w="7407" w:type="dxa"/>
          </w:tcPr>
          <w:p w:rsidR="00000000" w:rsidRDefault="003238CB">
            <w:pPr>
              <w:rPr>
                <w:lang w:val="fr-FR"/>
              </w:rPr>
            </w:pPr>
            <w:r>
              <w:rPr>
                <w:lang w:val="fr-FR"/>
              </w:rPr>
              <w:t>Lorsque vous avez termin</w:t>
            </w:r>
            <w:r>
              <w:rPr>
                <w:lang w:val="fr-FR"/>
              </w:rPr>
              <w:t>é</w:t>
            </w:r>
            <w:r>
              <w:rPr>
                <w:lang w:val="fr-FR"/>
              </w:rPr>
              <w:t xml:space="preserve"> de remplir tous les formulaires li</w:t>
            </w:r>
            <w:r>
              <w:rPr>
                <w:lang w:val="fr-FR"/>
              </w:rPr>
              <w:t>é</w:t>
            </w:r>
            <w:r>
              <w:rPr>
                <w:lang w:val="fr-FR"/>
              </w:rPr>
              <w:t xml:space="preserve">s </w:t>
            </w:r>
            <w:r>
              <w:rPr>
                <w:lang w:val="fr-FR"/>
              </w:rPr>
              <w:t>à</w:t>
            </w:r>
            <w:r>
              <w:rPr>
                <w:lang w:val="fr-FR"/>
              </w:rPr>
              <w:t xml:space="preserve"> votre cha</w:t>
            </w:r>
            <w:r>
              <w:rPr>
                <w:lang w:val="fr-FR"/>
              </w:rPr>
              <w:t>î</w:t>
            </w:r>
            <w:r>
              <w:rPr>
                <w:lang w:val="fr-FR"/>
              </w:rPr>
              <w:t>ne, l'</w:t>
            </w:r>
            <w:r>
              <w:rPr>
                <w:lang w:val="fr-FR"/>
              </w:rPr>
              <w:t>é</w:t>
            </w:r>
            <w:r>
              <w:rPr>
                <w:lang w:val="fr-FR"/>
              </w:rPr>
              <w:t xml:space="preserve">cran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3238CB">
            <w:pPr>
              <w:rPr>
                <w:noProof/>
                <w:sz w:val="2"/>
              </w:rPr>
            </w:pPr>
            <w:r>
              <w:rPr>
                <w:noProof/>
                <w:sz w:val="16"/>
              </w:rPr>
              <w:t>2</w:t>
            </w:r>
            <w:r>
              <w:rPr>
                <w:noProof/>
                <w:sz w:val="16"/>
              </w:rPr>
              <w:t xml:space="preserve">92 </w:t>
            </w:r>
            <w:r>
              <w:rPr>
                <w:noProof/>
                <w:sz w:val="16"/>
              </w:rPr>
              <w:br/>
            </w:r>
            <w:r>
              <w:rPr>
                <w:noProof/>
                <w:sz w:val="2"/>
              </w:rPr>
              <w:t>4ab61ddb-3984-4150-b756-4c254f1d0624</w:t>
            </w:r>
          </w:p>
        </w:tc>
        <w:tc>
          <w:tcPr>
            <w:tcW w:w="7407" w:type="dxa"/>
            <w:shd w:val="clear" w:color="auto" w:fill="F2F2F2" w:themeFill="background1" w:themeFillShade="F2"/>
          </w:tcPr>
          <w:p w:rsidR="00000000" w:rsidRDefault="003238CB">
            <w:pPr>
              <w:rPr>
                <w:noProof/>
              </w:rPr>
            </w:pPr>
            <w:r>
              <w:rPr>
                <w:noProof/>
              </w:rPr>
              <w:t xml:space="preserve">Return to the Preview and Publish page, expand the </w:t>
            </w:r>
            <w:r>
              <w:rPr>
                <w:rStyle w:val="mqInternal"/>
                <w:noProof/>
              </w:rPr>
              <w:t>[1}</w:t>
            </w:r>
            <w:r>
              <w:rPr>
                <w:noProof/>
              </w:rPr>
              <w:t>Preview and Publish</w:t>
            </w:r>
            <w:r>
              <w:rPr>
                <w:rStyle w:val="mqInternal"/>
                <w:noProof/>
              </w:rPr>
              <w:t>{2]</w:t>
            </w:r>
            <w:r>
              <w:rPr>
                <w:noProof/>
              </w:rPr>
              <w:t xml:space="preserve"> dropdown menu, and select </w:t>
            </w:r>
            <w:r>
              <w:rPr>
                <w:rStyle w:val="mqInternal"/>
                <w:noProof/>
              </w:rPr>
              <w:t>[1}</w:t>
            </w:r>
            <w:r>
              <w:rPr>
                <w:noProof/>
              </w:rPr>
              <w:t>Preview and Publish</w:t>
            </w:r>
            <w:r>
              <w:rPr>
                <w:rStyle w:val="mqInternal"/>
                <w:noProof/>
              </w:rPr>
              <w:t>{2]</w:t>
            </w:r>
            <w:r>
              <w:rPr>
                <w:noProof/>
              </w:rPr>
              <w:t>.</w:t>
            </w:r>
          </w:p>
        </w:tc>
        <w:tc>
          <w:tcPr>
            <w:tcW w:w="7407" w:type="dxa"/>
          </w:tcPr>
          <w:p w:rsidR="00000000" w:rsidRDefault="003238CB">
            <w:pPr>
              <w:rPr>
                <w:lang w:val="fr-FR"/>
              </w:rPr>
            </w:pPr>
            <w:r>
              <w:rPr>
                <w:lang w:val="fr-FR"/>
              </w:rPr>
              <w:t xml:space="preserve">Revenez </w:t>
            </w:r>
            <w:r>
              <w:rPr>
                <w:lang w:val="fr-FR"/>
              </w:rPr>
              <w:t>à</w:t>
            </w:r>
            <w:r>
              <w:rPr>
                <w:lang w:val="fr-FR"/>
              </w:rPr>
              <w:t xml:space="preserve"> la page Aper</w:t>
            </w:r>
            <w:r>
              <w:rPr>
                <w:lang w:val="fr-FR"/>
              </w:rPr>
              <w:t>ç</w:t>
            </w:r>
            <w:r>
              <w:rPr>
                <w:lang w:val="fr-FR"/>
              </w:rPr>
              <w:t>u et publication, d</w:t>
            </w:r>
            <w:r>
              <w:rPr>
                <w:lang w:val="fr-FR"/>
              </w:rPr>
              <w:t>é</w:t>
            </w:r>
            <w:r>
              <w:rPr>
                <w:lang w:val="fr-FR"/>
              </w:rPr>
              <w:t>veloppez le menu d</w:t>
            </w:r>
            <w:r>
              <w:rPr>
                <w:lang w:val="fr-FR"/>
              </w:rPr>
              <w:t>é</w:t>
            </w:r>
            <w:r>
              <w:rPr>
                <w:lang w:val="fr-FR"/>
              </w:rPr>
              <w:t xml:space="preserve">roulant </w:t>
            </w:r>
            <w:r>
              <w:rPr>
                <w:rStyle w:val="mqInternal"/>
                <w:noProof/>
                <w:lang w:val="fr-FR"/>
              </w:rPr>
              <w:t>[1}</w:t>
            </w:r>
            <w:r>
              <w:rPr>
                <w:lang w:val="fr-FR"/>
              </w:rPr>
              <w:t>Aper</w:t>
            </w:r>
            <w:r>
              <w:rPr>
                <w:lang w:val="fr-FR"/>
              </w:rPr>
              <w:t>ç</w:t>
            </w:r>
            <w:r>
              <w:rPr>
                <w:lang w:val="fr-FR"/>
              </w:rPr>
              <w:t>u et pu</w:t>
            </w:r>
            <w:r>
              <w:rPr>
                <w:lang w:val="fr-FR"/>
              </w:rPr>
              <w:t>blication</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Aper</w:t>
            </w:r>
            <w:r>
              <w:rPr>
                <w:lang w:val="fr-FR"/>
              </w:rPr>
              <w:t>ç</w:t>
            </w:r>
            <w:r>
              <w:rPr>
                <w:lang w:val="fr-FR"/>
              </w:rPr>
              <w:t>u et publication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294 </w:t>
            </w:r>
            <w:r>
              <w:rPr>
                <w:noProof/>
                <w:sz w:val="16"/>
              </w:rPr>
              <w:br/>
            </w:r>
            <w:r>
              <w:rPr>
                <w:noProof/>
                <w:sz w:val="2"/>
              </w:rPr>
              <w:t>0ecd9102-06a7-4a7e-8718-4a9e51838793</w:t>
            </w:r>
          </w:p>
        </w:tc>
        <w:tc>
          <w:tcPr>
            <w:tcW w:w="7407" w:type="dxa"/>
            <w:shd w:val="clear" w:color="auto" w:fill="F2F2F2" w:themeFill="background1" w:themeFillShade="F2"/>
          </w:tcPr>
          <w:p w:rsidR="00000000" w:rsidRDefault="003238CB">
            <w:pPr>
              <w:rPr>
                <w:noProof/>
              </w:rPr>
            </w:pPr>
            <w:r>
              <w:rPr>
                <w:noProof/>
              </w:rPr>
              <w:t>Preview and Publish dropdown menu</w:t>
            </w:r>
          </w:p>
        </w:tc>
        <w:tc>
          <w:tcPr>
            <w:tcW w:w="7407" w:type="dxa"/>
          </w:tcPr>
          <w:p w:rsidR="00000000" w:rsidRDefault="003238CB">
            <w:pPr>
              <w:rPr>
                <w:lang w:val="fr-FR"/>
              </w:rPr>
            </w:pPr>
            <w:r>
              <w:rPr>
                <w:lang w:val="fr-FR"/>
              </w:rPr>
              <w:t>Menu d</w:t>
            </w:r>
            <w:r>
              <w:rPr>
                <w:lang w:val="fr-FR"/>
              </w:rPr>
              <w:t>é</w:t>
            </w:r>
            <w:r>
              <w:rPr>
                <w:lang w:val="fr-FR"/>
              </w:rPr>
              <w:t>roulant Aper</w:t>
            </w:r>
            <w:r>
              <w:rPr>
                <w:lang w:val="fr-FR"/>
              </w:rPr>
              <w:t>ç</w:t>
            </w:r>
            <w:r>
              <w:rPr>
                <w:lang w:val="fr-FR"/>
              </w:rPr>
              <w:t>u et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295 </w:t>
            </w:r>
            <w:r>
              <w:rPr>
                <w:noProof/>
                <w:sz w:val="16"/>
              </w:rPr>
              <w:br/>
            </w:r>
            <w:r>
              <w:rPr>
                <w:noProof/>
                <w:sz w:val="2"/>
              </w:rPr>
              <w:t>a581f385-47ad-49d4-82f9-db454c6bb428</w:t>
            </w:r>
          </w:p>
        </w:tc>
        <w:tc>
          <w:tcPr>
            <w:tcW w:w="7407" w:type="dxa"/>
            <w:shd w:val="clear" w:color="auto" w:fill="F2F2F2" w:themeFill="background1" w:themeFillShade="F2"/>
          </w:tcPr>
          <w:p w:rsidR="00000000" w:rsidRDefault="003238CB">
            <w:pPr>
              <w:rPr>
                <w:noProof/>
              </w:rPr>
            </w:pPr>
            <w:r>
              <w:rPr>
                <w:noProof/>
              </w:rPr>
              <w:t>Preview and Publish dropdown menu</w:t>
            </w:r>
          </w:p>
        </w:tc>
        <w:tc>
          <w:tcPr>
            <w:tcW w:w="7407" w:type="dxa"/>
          </w:tcPr>
          <w:p w:rsidR="00000000" w:rsidRDefault="003238CB">
            <w:pPr>
              <w:rPr>
                <w:lang w:val="fr-FR"/>
              </w:rPr>
            </w:pPr>
            <w:r>
              <w:rPr>
                <w:lang w:val="fr-FR"/>
              </w:rPr>
              <w:t>Menu d</w:t>
            </w:r>
            <w:r>
              <w:rPr>
                <w:lang w:val="fr-FR"/>
              </w:rPr>
              <w:t>é</w:t>
            </w:r>
            <w:r>
              <w:rPr>
                <w:lang w:val="fr-FR"/>
              </w:rPr>
              <w:t>roulant Aper</w:t>
            </w:r>
            <w:r>
              <w:rPr>
                <w:lang w:val="fr-FR"/>
              </w:rPr>
              <w:t>ç</w:t>
            </w:r>
            <w:r>
              <w:rPr>
                <w:lang w:val="fr-FR"/>
              </w:rPr>
              <w:t>u et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296 </w:t>
            </w:r>
            <w:r>
              <w:rPr>
                <w:noProof/>
                <w:sz w:val="16"/>
              </w:rPr>
              <w:br/>
            </w:r>
            <w:r>
              <w:rPr>
                <w:noProof/>
                <w:sz w:val="2"/>
              </w:rPr>
              <w:t>8a53901d-df29-4171-8576-edd3adde34d2</w:t>
            </w:r>
          </w:p>
        </w:tc>
        <w:tc>
          <w:tcPr>
            <w:tcW w:w="7407" w:type="dxa"/>
            <w:shd w:val="clear" w:color="auto" w:fill="F2F2F2" w:themeFill="background1" w:themeFillShade="F2"/>
          </w:tcPr>
          <w:p w:rsidR="00000000" w:rsidRDefault="003238CB">
            <w:pPr>
              <w:rPr>
                <w:noProof/>
              </w:rPr>
            </w:pPr>
            <w:r>
              <w:rPr>
                <w:noProof/>
              </w:rPr>
              <w:t>This page gives you a summary preview of you channel.</w:t>
            </w:r>
          </w:p>
        </w:tc>
        <w:tc>
          <w:tcPr>
            <w:tcW w:w="7407" w:type="dxa"/>
          </w:tcPr>
          <w:p w:rsidR="00000000" w:rsidRDefault="003238CB">
            <w:pPr>
              <w:rPr>
                <w:lang w:val="fr-FR"/>
              </w:rPr>
            </w:pPr>
            <w:r>
              <w:rPr>
                <w:lang w:val="fr-FR"/>
              </w:rPr>
              <w:t>Cette page vous donne un aper</w:t>
            </w:r>
            <w:r>
              <w:rPr>
                <w:lang w:val="fr-FR"/>
              </w:rPr>
              <w:t>ç</w:t>
            </w:r>
            <w:r>
              <w:rPr>
                <w:lang w:val="fr-FR"/>
              </w:rPr>
              <w:t>u r</w:t>
            </w:r>
            <w:r>
              <w:rPr>
                <w:lang w:val="fr-FR"/>
              </w:rPr>
              <w:t>é</w:t>
            </w:r>
            <w:r>
              <w:rPr>
                <w:lang w:val="fr-FR"/>
              </w:rPr>
              <w:t>capitulatif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298 </w:t>
            </w:r>
            <w:r>
              <w:rPr>
                <w:noProof/>
                <w:sz w:val="16"/>
              </w:rPr>
              <w:br/>
            </w:r>
            <w:r>
              <w:rPr>
                <w:noProof/>
                <w:sz w:val="2"/>
              </w:rPr>
              <w:t>ecef9cf0-b4d6-4f9e-ad5d-c2e02d72ebae</w:t>
            </w:r>
          </w:p>
        </w:tc>
        <w:tc>
          <w:tcPr>
            <w:tcW w:w="7407" w:type="dxa"/>
            <w:shd w:val="clear" w:color="auto" w:fill="F2F2F2" w:themeFill="background1" w:themeFillShade="F2"/>
          </w:tcPr>
          <w:p w:rsidR="00000000" w:rsidRDefault="003238CB">
            <w:pPr>
              <w:rPr>
                <w:noProof/>
              </w:rPr>
            </w:pPr>
            <w:r>
              <w:rPr>
                <w:noProof/>
              </w:rPr>
              <w:t>Preview and Publish</w:t>
            </w:r>
          </w:p>
        </w:tc>
        <w:tc>
          <w:tcPr>
            <w:tcW w:w="7407" w:type="dxa"/>
          </w:tcPr>
          <w:p w:rsidR="00000000" w:rsidRDefault="003238CB">
            <w:pPr>
              <w:rPr>
                <w:lang w:val="fr-FR"/>
              </w:rPr>
            </w:pPr>
            <w:r>
              <w:rPr>
                <w:lang w:val="fr-FR"/>
              </w:rPr>
              <w:t>Pr</w:t>
            </w:r>
            <w:r>
              <w:rPr>
                <w:lang w:val="fr-FR"/>
              </w:rPr>
              <w:t>é</w:t>
            </w:r>
            <w:r>
              <w:rPr>
                <w:lang w:val="fr-FR"/>
              </w:rPr>
              <w:t>visualisation et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299 </w:t>
            </w:r>
            <w:r>
              <w:rPr>
                <w:noProof/>
                <w:sz w:val="16"/>
              </w:rPr>
              <w:br/>
            </w:r>
            <w:r>
              <w:rPr>
                <w:noProof/>
                <w:sz w:val="2"/>
              </w:rPr>
              <w:t>bba15e69-c8a8-4ebf-9f68-e25c3cc60f97</w:t>
            </w:r>
          </w:p>
        </w:tc>
        <w:tc>
          <w:tcPr>
            <w:tcW w:w="7407" w:type="dxa"/>
            <w:shd w:val="clear" w:color="auto" w:fill="F2F2F2" w:themeFill="background1" w:themeFillShade="F2"/>
          </w:tcPr>
          <w:p w:rsidR="00000000" w:rsidRDefault="003238CB">
            <w:pPr>
              <w:rPr>
                <w:noProof/>
              </w:rPr>
            </w:pPr>
            <w:r>
              <w:rPr>
                <w:noProof/>
              </w:rPr>
              <w:t>Preview and Publish</w:t>
            </w:r>
          </w:p>
        </w:tc>
        <w:tc>
          <w:tcPr>
            <w:tcW w:w="7407" w:type="dxa"/>
          </w:tcPr>
          <w:p w:rsidR="00000000" w:rsidRDefault="003238CB">
            <w:pPr>
              <w:rPr>
                <w:lang w:val="fr-FR"/>
              </w:rPr>
            </w:pPr>
            <w:r>
              <w:rPr>
                <w:lang w:val="fr-FR"/>
              </w:rPr>
              <w:t>Pr</w:t>
            </w:r>
            <w:r>
              <w:rPr>
                <w:lang w:val="fr-FR"/>
              </w:rPr>
              <w:t>é</w:t>
            </w:r>
            <w:r>
              <w:rPr>
                <w:lang w:val="fr-FR"/>
              </w:rPr>
              <w:t>visualisation et publication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300 </w:t>
            </w:r>
            <w:r>
              <w:rPr>
                <w:noProof/>
                <w:sz w:val="16"/>
              </w:rPr>
              <w:br/>
            </w:r>
            <w:r>
              <w:rPr>
                <w:noProof/>
                <w:sz w:val="2"/>
              </w:rPr>
              <w:t>775d6ceb-7326-4b90-abf9-b474febf3e4b</w:t>
            </w:r>
          </w:p>
        </w:tc>
        <w:tc>
          <w:tcPr>
            <w:tcW w:w="7407" w:type="dxa"/>
            <w:shd w:val="clear" w:color="auto" w:fill="F2F2F2" w:themeFill="background1" w:themeFillShade="F2"/>
          </w:tcPr>
          <w:p w:rsidR="00000000" w:rsidRDefault="003238CB">
            <w:pPr>
              <w:rPr>
                <w:noProof/>
              </w:rPr>
            </w:pPr>
            <w:r>
              <w:rPr>
                <w:noProof/>
              </w:rPr>
              <w:t xml:space="preserve">When you are ready, select the </w:t>
            </w:r>
            <w:r>
              <w:rPr>
                <w:rStyle w:val="mqInternal"/>
                <w:noProof/>
              </w:rPr>
              <w:t>[1}</w:t>
            </w:r>
            <w:r>
              <w:rPr>
                <w:noProof/>
              </w:rPr>
              <w:t>Submit</w:t>
            </w:r>
            <w:r>
              <w:rPr>
                <w:rStyle w:val="mqInternal"/>
                <w:noProof/>
              </w:rPr>
              <w:t>{2]</w:t>
            </w:r>
            <w:r>
              <w:rPr>
                <w:noProof/>
              </w:rPr>
              <w:t xml:space="preserve"> button to publish your</w:t>
            </w:r>
            <w:r>
              <w:rPr>
                <w:noProof/>
              </w:rPr>
              <w:t xml:space="preserve"> channel.</w:t>
            </w:r>
          </w:p>
        </w:tc>
        <w:tc>
          <w:tcPr>
            <w:tcW w:w="7407" w:type="dxa"/>
          </w:tcPr>
          <w:p w:rsidR="00000000" w:rsidRDefault="003238CB">
            <w:pPr>
              <w:rPr>
                <w:lang w:val="fr-FR"/>
              </w:rPr>
            </w:pPr>
            <w:r>
              <w:rPr>
                <w:lang w:val="fr-FR"/>
              </w:rPr>
              <w:t xml:space="preserve">Lorsque vous </w:t>
            </w:r>
            <w:r>
              <w:rPr>
                <w:lang w:val="fr-FR"/>
              </w:rPr>
              <w:t>ê</w:t>
            </w:r>
            <w:r>
              <w:rPr>
                <w:lang w:val="fr-FR"/>
              </w:rPr>
              <w:t>tes pr</w:t>
            </w:r>
            <w:r>
              <w:rPr>
                <w:lang w:val="fr-FR"/>
              </w:rPr>
              <w:t>ê</w:t>
            </w:r>
            <w:r>
              <w:rPr>
                <w:lang w:val="fr-FR"/>
              </w:rPr>
              <w:t xml:space="preserve">t, cliquez sur le bouton </w:t>
            </w:r>
            <w:r>
              <w:rPr>
                <w:rStyle w:val="mqInternal"/>
                <w:noProof/>
                <w:lang w:val="fr-FR"/>
              </w:rPr>
              <w:t>[1}</w:t>
            </w:r>
            <w:r>
              <w:rPr>
                <w:lang w:val="fr-FR"/>
              </w:rPr>
              <w:t>Soumettre</w:t>
            </w:r>
            <w:r>
              <w:rPr>
                <w:rStyle w:val="mqInternal"/>
                <w:noProof/>
                <w:lang w:val="fr-FR"/>
              </w:rPr>
              <w:t>{2]</w:t>
            </w:r>
            <w:r>
              <w:rPr>
                <w:lang w:val="fr-FR"/>
              </w:rPr>
              <w:t xml:space="preserve"> pour publier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301 </w:t>
            </w:r>
            <w:r>
              <w:rPr>
                <w:noProof/>
                <w:sz w:val="16"/>
              </w:rPr>
              <w:br/>
            </w:r>
            <w:r>
              <w:rPr>
                <w:noProof/>
                <w:sz w:val="2"/>
              </w:rPr>
              <w:t>98997f8a-8baf-43d7-8360-cecb21afc228</w:t>
            </w:r>
          </w:p>
        </w:tc>
        <w:tc>
          <w:tcPr>
            <w:tcW w:w="7407" w:type="dxa"/>
            <w:shd w:val="clear" w:color="auto" w:fill="F2F2F2" w:themeFill="background1" w:themeFillShade="F2"/>
          </w:tcPr>
          <w:p w:rsidR="00000000" w:rsidRDefault="003238CB">
            <w:pPr>
              <w:rPr>
                <w:noProof/>
              </w:rPr>
            </w:pPr>
            <w:r>
              <w:rPr>
                <w:noProof/>
              </w:rPr>
              <w:t>Your app will be checked by the Roku store to see if it has any issues.</w:t>
            </w:r>
          </w:p>
        </w:tc>
        <w:tc>
          <w:tcPr>
            <w:tcW w:w="7407" w:type="dxa"/>
          </w:tcPr>
          <w:p w:rsidR="00000000" w:rsidRDefault="003238CB">
            <w:pPr>
              <w:rPr>
                <w:lang w:val="fr-FR"/>
              </w:rPr>
            </w:pPr>
            <w:r>
              <w:rPr>
                <w:lang w:val="fr-FR"/>
              </w:rPr>
              <w:t>Votre application sera v</w:t>
            </w:r>
            <w:r>
              <w:rPr>
                <w:lang w:val="fr-FR"/>
              </w:rPr>
              <w:t>é</w:t>
            </w:r>
            <w:r>
              <w:rPr>
                <w:lang w:val="fr-FR"/>
              </w:rPr>
              <w:t>rifi</w:t>
            </w:r>
            <w:r>
              <w:rPr>
                <w:lang w:val="fr-FR"/>
              </w:rPr>
              <w:t>é</w:t>
            </w:r>
            <w:r>
              <w:rPr>
                <w:lang w:val="fr-FR"/>
              </w:rPr>
              <w:t>e par le mag</w:t>
            </w:r>
            <w:r>
              <w:rPr>
                <w:lang w:val="fr-FR"/>
              </w:rPr>
              <w:t>asin Roku pour voir si elle pr</w:t>
            </w:r>
            <w:r>
              <w:rPr>
                <w:lang w:val="fr-FR"/>
              </w:rPr>
              <w:t>é</w:t>
            </w:r>
            <w:r>
              <w:rPr>
                <w:lang w:val="fr-FR"/>
              </w:rPr>
              <w:t>sente des probl</w:t>
            </w:r>
            <w:r>
              <w:rPr>
                <w:lang w:val="fr-FR"/>
              </w:rPr>
              <w:t>è</w:t>
            </w:r>
            <w:r>
              <w:rPr>
                <w:lang w:val="fr-FR"/>
              </w:rPr>
              <w:t>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302 </w:t>
            </w:r>
            <w:r>
              <w:rPr>
                <w:noProof/>
                <w:sz w:val="16"/>
              </w:rPr>
              <w:br/>
            </w:r>
            <w:r>
              <w:rPr>
                <w:noProof/>
                <w:sz w:val="2"/>
              </w:rPr>
              <w:t>749bf557-bd04-4bed-aba8-4919e533a95f</w:t>
            </w:r>
          </w:p>
        </w:tc>
        <w:tc>
          <w:tcPr>
            <w:tcW w:w="7407" w:type="dxa"/>
            <w:shd w:val="clear" w:color="auto" w:fill="F2F2F2" w:themeFill="background1" w:themeFillShade="F2"/>
          </w:tcPr>
          <w:p w:rsidR="00000000" w:rsidRDefault="003238CB">
            <w:pPr>
              <w:rPr>
                <w:noProof/>
              </w:rPr>
            </w:pPr>
            <w:r>
              <w:rPr>
                <w:noProof/>
              </w:rPr>
              <w:t xml:space="preserve">If your channel is rejected for any reason, an email will be sent to the </w:t>
            </w:r>
            <w:r>
              <w:rPr>
                <w:rStyle w:val="mqInternal"/>
                <w:noProof/>
              </w:rPr>
              <w:t>[1}</w:t>
            </w:r>
            <w:r>
              <w:rPr>
                <w:noProof/>
              </w:rPr>
              <w:t>Developer Email</w:t>
            </w:r>
            <w:r>
              <w:rPr>
                <w:rStyle w:val="mqInternal"/>
                <w:noProof/>
              </w:rPr>
              <w:t>{2]</w:t>
            </w:r>
            <w:r>
              <w:rPr>
                <w:noProof/>
              </w:rPr>
              <w:t xml:space="preserve"> that you set in the </w:t>
            </w:r>
            <w:r>
              <w:rPr>
                <w:rStyle w:val="mqInternal"/>
                <w:noProof/>
              </w:rPr>
              <w:t>[1}</w:t>
            </w:r>
            <w:r>
              <w:rPr>
                <w:noProof/>
              </w:rPr>
              <w:t>Support Information</w:t>
            </w:r>
            <w:r>
              <w:rPr>
                <w:rStyle w:val="mqInternal"/>
                <w:noProof/>
              </w:rPr>
              <w:t>{2]</w:t>
            </w:r>
            <w:r>
              <w:rPr>
                <w:noProof/>
              </w:rPr>
              <w:t xml:space="preserve"> screen.</w:t>
            </w:r>
          </w:p>
        </w:tc>
        <w:tc>
          <w:tcPr>
            <w:tcW w:w="7407" w:type="dxa"/>
          </w:tcPr>
          <w:p w:rsidR="00000000" w:rsidRDefault="003238CB">
            <w:pPr>
              <w:rPr>
                <w:lang w:val="fr-FR"/>
              </w:rPr>
            </w:pPr>
            <w:r>
              <w:rPr>
                <w:lang w:val="fr-FR"/>
              </w:rPr>
              <w:t>Si votre cha</w:t>
            </w:r>
            <w:r>
              <w:rPr>
                <w:lang w:val="fr-FR"/>
              </w:rPr>
              <w:t>î</w:t>
            </w:r>
            <w:r>
              <w:rPr>
                <w:lang w:val="fr-FR"/>
              </w:rPr>
              <w:t>ne est rejet</w:t>
            </w:r>
            <w:r>
              <w:rPr>
                <w:lang w:val="fr-FR"/>
              </w:rPr>
              <w:t>é</w:t>
            </w:r>
            <w:r>
              <w:rPr>
                <w:lang w:val="fr-FR"/>
              </w:rPr>
              <w:t>e pour quelque raison que ce soit, un e-mail sera envoy</w:t>
            </w:r>
            <w:r>
              <w:rPr>
                <w:lang w:val="fr-FR"/>
              </w:rPr>
              <w:t>é</w:t>
            </w:r>
            <w:r>
              <w:rPr>
                <w:lang w:val="fr-FR"/>
              </w:rPr>
              <w:t xml:space="preserve"> </w:t>
            </w:r>
            <w:r>
              <w:rPr>
                <w:lang w:val="fr-FR"/>
              </w:rPr>
              <w:t>à</w:t>
            </w:r>
            <w:r>
              <w:rPr>
                <w:lang w:val="fr-FR"/>
              </w:rPr>
              <w:t xml:space="preserve"> l' </w:t>
            </w:r>
            <w:r>
              <w:rPr>
                <w:rStyle w:val="mqInternal"/>
                <w:noProof/>
                <w:lang w:val="fr-FR"/>
              </w:rPr>
              <w:t>[1}</w:t>
            </w:r>
            <w:r>
              <w:rPr>
                <w:lang w:val="fr-FR"/>
              </w:rPr>
              <w:t>e-mail du d</w:t>
            </w:r>
            <w:r>
              <w:rPr>
                <w:lang w:val="fr-FR"/>
              </w:rPr>
              <w:t>é</w:t>
            </w:r>
            <w:r>
              <w:rPr>
                <w:lang w:val="fr-FR"/>
              </w:rPr>
              <w:t>veloppeur</w:t>
            </w:r>
            <w:r>
              <w:rPr>
                <w:rStyle w:val="mqInternal"/>
                <w:noProof/>
                <w:lang w:val="fr-FR"/>
              </w:rPr>
              <w:t>{2]</w:t>
            </w:r>
            <w:r>
              <w:rPr>
                <w:lang w:val="fr-FR"/>
              </w:rPr>
              <w:t xml:space="preserve"> que vous avez d</w:t>
            </w:r>
            <w:r>
              <w:rPr>
                <w:lang w:val="fr-FR"/>
              </w:rPr>
              <w:t>é</w:t>
            </w:r>
            <w:r>
              <w:rPr>
                <w:lang w:val="fr-FR"/>
              </w:rPr>
              <w:t>fini dans l'</w:t>
            </w:r>
            <w:r>
              <w:rPr>
                <w:lang w:val="fr-FR"/>
              </w:rPr>
              <w:t>é</w:t>
            </w:r>
            <w:r>
              <w:rPr>
                <w:lang w:val="fr-FR"/>
              </w:rPr>
              <w:t xml:space="preserve">cran </w:t>
            </w:r>
            <w:r>
              <w:rPr>
                <w:rStyle w:val="mqInternal"/>
                <w:noProof/>
                <w:lang w:val="fr-FR"/>
              </w:rPr>
              <w:t>[1}</w:t>
            </w:r>
            <w:r>
              <w:rPr>
                <w:lang w:val="fr-FR"/>
              </w:rPr>
              <w:t>Informations de support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303 </w:t>
            </w:r>
            <w:r>
              <w:rPr>
                <w:noProof/>
                <w:sz w:val="16"/>
              </w:rPr>
              <w:br/>
            </w:r>
            <w:r>
              <w:rPr>
                <w:noProof/>
                <w:sz w:val="2"/>
              </w:rPr>
              <w:t>d72c88ae-4fbc-41c4-90ac-37702edee8ec</w:t>
            </w:r>
          </w:p>
        </w:tc>
        <w:tc>
          <w:tcPr>
            <w:tcW w:w="7407" w:type="dxa"/>
            <w:shd w:val="clear" w:color="auto" w:fill="F2F2F2" w:themeFill="background1" w:themeFillShade="F2"/>
          </w:tcPr>
          <w:p w:rsidR="00000000" w:rsidRDefault="003238CB">
            <w:pPr>
              <w:rPr>
                <w:noProof/>
              </w:rPr>
            </w:pPr>
            <w:r>
              <w:rPr>
                <w:noProof/>
              </w:rPr>
              <w:t>Review the reasons for rejection, and create a Brightcove support ticket to have the issues resolved.</w:t>
            </w:r>
          </w:p>
        </w:tc>
        <w:tc>
          <w:tcPr>
            <w:tcW w:w="7407" w:type="dxa"/>
          </w:tcPr>
          <w:p w:rsidR="00000000" w:rsidRDefault="003238CB">
            <w:pPr>
              <w:rPr>
                <w:lang w:val="fr-FR"/>
              </w:rPr>
            </w:pPr>
            <w:r>
              <w:rPr>
                <w:lang w:val="fr-FR"/>
              </w:rPr>
              <w:t>Examinez les raisons du rejet et cr</w:t>
            </w:r>
            <w:r>
              <w:rPr>
                <w:lang w:val="fr-FR"/>
              </w:rPr>
              <w:t>é</w:t>
            </w:r>
            <w:r>
              <w:rPr>
                <w:lang w:val="fr-FR"/>
              </w:rPr>
              <w:t>ez un ticket d'assistance Brightcove pour r</w:t>
            </w:r>
            <w:r>
              <w:rPr>
                <w:lang w:val="fr-FR"/>
              </w:rPr>
              <w:t>é</w:t>
            </w:r>
            <w:r>
              <w:rPr>
                <w:lang w:val="fr-FR"/>
              </w:rPr>
              <w:t>soudre les probl</w:t>
            </w:r>
            <w:r>
              <w:rPr>
                <w:lang w:val="fr-FR"/>
              </w:rPr>
              <w:t>è</w:t>
            </w:r>
            <w:r>
              <w:rPr>
                <w:lang w:val="fr-FR"/>
              </w:rPr>
              <w:t>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304 </w:t>
            </w:r>
            <w:r>
              <w:rPr>
                <w:noProof/>
                <w:sz w:val="16"/>
              </w:rPr>
              <w:br/>
            </w:r>
            <w:r>
              <w:rPr>
                <w:noProof/>
                <w:sz w:val="2"/>
              </w:rPr>
              <w:t>684ef896-c9f2-42fd-9050-21cff90a44eb</w:t>
            </w:r>
          </w:p>
        </w:tc>
        <w:tc>
          <w:tcPr>
            <w:tcW w:w="7407" w:type="dxa"/>
            <w:shd w:val="clear" w:color="auto" w:fill="F2F2F2" w:themeFill="background1" w:themeFillShade="F2"/>
          </w:tcPr>
          <w:p w:rsidR="00000000" w:rsidRDefault="003238CB">
            <w:pPr>
              <w:rPr>
                <w:noProof/>
              </w:rPr>
            </w:pPr>
            <w:r>
              <w:rPr>
                <w:noProof/>
              </w:rPr>
              <w:t>Updating your channel</w:t>
            </w:r>
          </w:p>
        </w:tc>
        <w:tc>
          <w:tcPr>
            <w:tcW w:w="7407" w:type="dxa"/>
          </w:tcPr>
          <w:p w:rsidR="00000000" w:rsidRDefault="003238CB">
            <w:pPr>
              <w:rPr>
                <w:lang w:val="fr-FR"/>
              </w:rPr>
            </w:pPr>
            <w:r>
              <w:rPr>
                <w:lang w:val="fr-FR"/>
              </w:rPr>
              <w:t xml:space="preserve">Mise </w:t>
            </w:r>
            <w:r>
              <w:rPr>
                <w:lang w:val="fr-FR"/>
              </w:rPr>
              <w:t>à</w:t>
            </w:r>
            <w:r>
              <w:rPr>
                <w:lang w:val="fr-FR"/>
              </w:rPr>
              <w:t xml:space="preserve"> jour de votre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305 </w:t>
            </w:r>
            <w:r>
              <w:rPr>
                <w:noProof/>
                <w:sz w:val="16"/>
              </w:rPr>
              <w:br/>
            </w:r>
            <w:r>
              <w:rPr>
                <w:noProof/>
                <w:sz w:val="2"/>
              </w:rPr>
              <w:t>87503d61-4119-48da-90ce-afaab40b2f81</w:t>
            </w:r>
          </w:p>
        </w:tc>
        <w:tc>
          <w:tcPr>
            <w:tcW w:w="7407" w:type="dxa"/>
            <w:shd w:val="clear" w:color="auto" w:fill="F2F2F2" w:themeFill="background1" w:themeFillShade="F2"/>
          </w:tcPr>
          <w:p w:rsidR="00000000" w:rsidRDefault="003238CB">
            <w:pPr>
              <w:rPr>
                <w:noProof/>
              </w:rPr>
            </w:pPr>
            <w:r>
              <w:rPr>
                <w:noProof/>
              </w:rPr>
              <w:t>If you want to update an existing app, follow these steps:</w:t>
            </w:r>
          </w:p>
        </w:tc>
        <w:tc>
          <w:tcPr>
            <w:tcW w:w="7407" w:type="dxa"/>
          </w:tcPr>
          <w:p w:rsidR="00000000" w:rsidRDefault="003238CB">
            <w:pPr>
              <w:rPr>
                <w:lang w:val="fr-FR"/>
              </w:rPr>
            </w:pPr>
            <w:r>
              <w:rPr>
                <w:lang w:val="fr-FR"/>
              </w:rPr>
              <w:t xml:space="preserve">Si vous souhaitez mettre </w:t>
            </w:r>
            <w:r>
              <w:rPr>
                <w:lang w:val="fr-FR"/>
              </w:rPr>
              <w:t>à</w:t>
            </w:r>
            <w:r>
              <w:rPr>
                <w:lang w:val="fr-FR"/>
              </w:rPr>
              <w:t xml:space="preserve"> jour une application existante,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306 </w:t>
            </w:r>
            <w:r>
              <w:rPr>
                <w:noProof/>
                <w:sz w:val="16"/>
              </w:rPr>
              <w:br/>
            </w:r>
            <w:r>
              <w:rPr>
                <w:noProof/>
                <w:sz w:val="2"/>
              </w:rPr>
              <w:t>7f24efe0-7a8d-49f</w:t>
            </w:r>
            <w:r>
              <w:rPr>
                <w:noProof/>
                <w:sz w:val="2"/>
              </w:rPr>
              <w:t>9-9034-8f5088f5f01a</w:t>
            </w:r>
          </w:p>
        </w:tc>
        <w:tc>
          <w:tcPr>
            <w:tcW w:w="7407" w:type="dxa"/>
            <w:shd w:val="clear" w:color="auto" w:fill="F2F2F2" w:themeFill="background1" w:themeFillShade="F2"/>
          </w:tcPr>
          <w:p w:rsidR="00000000" w:rsidRDefault="003238CB">
            <w:pPr>
              <w:rPr>
                <w:noProof/>
              </w:rPr>
            </w:pPr>
            <w:r>
              <w:rPr>
                <w:noProof/>
              </w:rPr>
              <w:t>Create a new Roku package.</w:t>
            </w:r>
          </w:p>
        </w:tc>
        <w:tc>
          <w:tcPr>
            <w:tcW w:w="7407" w:type="dxa"/>
          </w:tcPr>
          <w:p w:rsidR="00000000" w:rsidRDefault="003238CB">
            <w:pPr>
              <w:rPr>
                <w:lang w:val="fr-FR"/>
              </w:rPr>
            </w:pPr>
            <w:r>
              <w:rPr>
                <w:lang w:val="fr-FR"/>
              </w:rPr>
              <w:t>Cr</w:t>
            </w:r>
            <w:r>
              <w:rPr>
                <w:lang w:val="fr-FR"/>
              </w:rPr>
              <w:t>é</w:t>
            </w:r>
            <w:r>
              <w:rPr>
                <w:lang w:val="fr-FR"/>
              </w:rPr>
              <w:t>ez un nouveau package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307 </w:t>
            </w:r>
            <w:r>
              <w:rPr>
                <w:noProof/>
                <w:sz w:val="16"/>
              </w:rPr>
              <w:br/>
            </w:r>
            <w:r>
              <w:rPr>
                <w:noProof/>
                <w:sz w:val="2"/>
              </w:rPr>
              <w:t>ba7a1892-d747-482b-856e-a9fd8a346a2b</w:t>
            </w:r>
          </w:p>
        </w:tc>
        <w:tc>
          <w:tcPr>
            <w:tcW w:w="7407" w:type="dxa"/>
            <w:shd w:val="clear" w:color="auto" w:fill="F2F2F2" w:themeFill="background1" w:themeFillShade="F2"/>
          </w:tcPr>
          <w:p w:rsidR="00000000" w:rsidRDefault="003238CB">
            <w:pPr>
              <w:rPr>
                <w:noProof/>
              </w:rPr>
            </w:pPr>
            <w:r>
              <w:rPr>
                <w:noProof/>
              </w:rPr>
              <w:t>Give the new package a unique id and password.</w:t>
            </w:r>
          </w:p>
        </w:tc>
        <w:tc>
          <w:tcPr>
            <w:tcW w:w="7407" w:type="dxa"/>
          </w:tcPr>
          <w:p w:rsidR="00000000" w:rsidRDefault="003238CB">
            <w:pPr>
              <w:rPr>
                <w:lang w:val="fr-FR"/>
              </w:rPr>
            </w:pPr>
            <w:r>
              <w:rPr>
                <w:lang w:val="fr-FR"/>
              </w:rPr>
              <w:t>Donnez au nouveau paquet un identifiant et un mot de passe uniques.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308 </w:t>
            </w:r>
            <w:r>
              <w:rPr>
                <w:noProof/>
                <w:sz w:val="16"/>
              </w:rPr>
              <w:br/>
            </w:r>
            <w:r>
              <w:rPr>
                <w:noProof/>
                <w:sz w:val="2"/>
              </w:rPr>
              <w:t>2c163eb0-9eb6-460e-865b-c711785f9969</w:t>
            </w:r>
          </w:p>
        </w:tc>
        <w:tc>
          <w:tcPr>
            <w:tcW w:w="7407" w:type="dxa"/>
            <w:shd w:val="clear" w:color="auto" w:fill="F2F2F2" w:themeFill="background1" w:themeFillShade="F2"/>
          </w:tcPr>
          <w:p w:rsidR="00000000" w:rsidRDefault="003238CB">
            <w:pPr>
              <w:rPr>
                <w:noProof/>
              </w:rPr>
            </w:pPr>
            <w:r>
              <w:rPr>
                <w:noProof/>
              </w:rPr>
              <w:t>Provide Brightcove the new package along with the keys to this package.</w:t>
            </w:r>
          </w:p>
        </w:tc>
        <w:tc>
          <w:tcPr>
            <w:tcW w:w="7407" w:type="dxa"/>
          </w:tcPr>
          <w:p w:rsidR="00000000" w:rsidRDefault="003238CB">
            <w:pPr>
              <w:rPr>
                <w:lang w:val="fr-FR"/>
              </w:rPr>
            </w:pPr>
            <w:r>
              <w:rPr>
                <w:lang w:val="fr-FR"/>
              </w:rPr>
              <w:t>Fournissez Brightcove le nouveau paquet ainsi que les cl</w:t>
            </w:r>
            <w:r>
              <w:rPr>
                <w:lang w:val="fr-FR"/>
              </w:rPr>
              <w:t>é</w:t>
            </w:r>
            <w:r>
              <w:rPr>
                <w:lang w:val="fr-FR"/>
              </w:rPr>
              <w:t>s de ce package.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309 </w:t>
            </w:r>
            <w:r>
              <w:rPr>
                <w:noProof/>
                <w:sz w:val="16"/>
              </w:rPr>
              <w:br/>
            </w:r>
            <w:r>
              <w:rPr>
                <w:noProof/>
                <w:sz w:val="2"/>
              </w:rPr>
              <w:t>e2320be0-8bb5-48c6-af65-d03e5891918d</w:t>
            </w:r>
          </w:p>
        </w:tc>
        <w:tc>
          <w:tcPr>
            <w:tcW w:w="7407" w:type="dxa"/>
            <w:shd w:val="clear" w:color="auto" w:fill="F2F2F2" w:themeFill="background1" w:themeFillShade="F2"/>
          </w:tcPr>
          <w:p w:rsidR="00000000" w:rsidRDefault="003238CB">
            <w:pPr>
              <w:rPr>
                <w:noProof/>
              </w:rPr>
            </w:pPr>
            <w:r>
              <w:rPr>
                <w:noProof/>
              </w:rPr>
              <w:t>We need the new information to</w:t>
            </w:r>
            <w:r>
              <w:rPr>
                <w:noProof/>
              </w:rPr>
              <w:t xml:space="preserve"> submit the new package to the store.</w:t>
            </w:r>
          </w:p>
        </w:tc>
        <w:tc>
          <w:tcPr>
            <w:tcW w:w="7407" w:type="dxa"/>
          </w:tcPr>
          <w:p w:rsidR="00000000" w:rsidRDefault="003238CB">
            <w:pPr>
              <w:rPr>
                <w:lang w:val="fr-FR"/>
              </w:rPr>
            </w:pPr>
            <w:r>
              <w:rPr>
                <w:lang w:val="fr-FR"/>
              </w:rPr>
              <w:t>Nous avons besoin des nouvelles informations pour soumettre le nouveau paquet au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310 </w:t>
            </w:r>
            <w:r>
              <w:rPr>
                <w:noProof/>
                <w:sz w:val="16"/>
              </w:rPr>
              <w:br/>
            </w:r>
            <w:r>
              <w:rPr>
                <w:noProof/>
                <w:sz w:val="2"/>
              </w:rPr>
              <w:t>4264683f-7541-49ae-9265-c4659c0ad2f7</w:t>
            </w:r>
          </w:p>
        </w:tc>
        <w:tc>
          <w:tcPr>
            <w:tcW w:w="7407" w:type="dxa"/>
            <w:shd w:val="clear" w:color="auto" w:fill="F2F2F2" w:themeFill="background1" w:themeFillShade="F2"/>
          </w:tcPr>
          <w:p w:rsidR="00000000" w:rsidRDefault="003238CB">
            <w:pPr>
              <w:rPr>
                <w:noProof/>
              </w:rPr>
            </w:pPr>
            <w:r>
              <w:rPr>
                <w:noProof/>
              </w:rPr>
              <w:t>Remember, if you want to change channel names, they must be unique within the Channel</w:t>
            </w:r>
            <w:r>
              <w:rPr>
                <w:noProof/>
              </w:rPr>
              <w:t xml:space="preserve"> Store.</w:t>
            </w:r>
          </w:p>
        </w:tc>
        <w:tc>
          <w:tcPr>
            <w:tcW w:w="7407" w:type="dxa"/>
          </w:tcPr>
          <w:p w:rsidR="00000000" w:rsidRDefault="003238CB">
            <w:pPr>
              <w:rPr>
                <w:lang w:val="fr-FR"/>
              </w:rPr>
            </w:pPr>
            <w:r>
              <w:rPr>
                <w:lang w:val="fr-FR"/>
              </w:rPr>
              <w:t xml:space="preserve">N'oubliez pas que si vous souhaitez modifier les noms de canal, ils doivent </w:t>
            </w:r>
            <w:r>
              <w:rPr>
                <w:lang w:val="fr-FR"/>
              </w:rPr>
              <w:t>ê</w:t>
            </w:r>
            <w:r>
              <w:rPr>
                <w:lang w:val="fr-FR"/>
              </w:rPr>
              <w:t>tre uniques dans le Channel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312 </w:t>
            </w:r>
            <w:r>
              <w:rPr>
                <w:noProof/>
                <w:sz w:val="16"/>
              </w:rPr>
              <w:br/>
            </w:r>
            <w:r>
              <w:rPr>
                <w:noProof/>
                <w:sz w:val="2"/>
              </w:rPr>
              <w:t>be5708ab-f30f-431d-9d8f-fd91adfae518</w:t>
            </w:r>
          </w:p>
        </w:tc>
        <w:tc>
          <w:tcPr>
            <w:tcW w:w="7407" w:type="dxa"/>
            <w:shd w:val="clear" w:color="auto" w:fill="F2F2F2" w:themeFill="background1" w:themeFillShade="F2"/>
          </w:tcPr>
          <w:p w:rsidR="00000000" w:rsidRDefault="003238CB">
            <w:pPr>
              <w:rPr>
                <w:noProof/>
              </w:rPr>
            </w:pPr>
            <w:r>
              <w:rPr>
                <w:noProof/>
              </w:rPr>
              <w:t>Manage Channels</w:t>
            </w:r>
          </w:p>
        </w:tc>
        <w:tc>
          <w:tcPr>
            <w:tcW w:w="7407" w:type="dxa"/>
          </w:tcPr>
          <w:p w:rsidR="00000000" w:rsidRDefault="003238CB">
            <w:pPr>
              <w:rPr>
                <w:lang w:val="fr-FR"/>
              </w:rPr>
            </w:pPr>
            <w:r>
              <w:rPr>
                <w:lang w:val="fr-FR"/>
              </w:rPr>
              <w:t>G</w:t>
            </w:r>
            <w:r>
              <w:rPr>
                <w:lang w:val="fr-FR"/>
              </w:rPr>
              <w:t>é</w:t>
            </w:r>
            <w:r>
              <w:rPr>
                <w:lang w:val="fr-FR"/>
              </w:rPr>
              <w:t>rer les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313 </w:t>
            </w:r>
            <w:r>
              <w:rPr>
                <w:noProof/>
                <w:sz w:val="16"/>
              </w:rPr>
              <w:br/>
            </w:r>
            <w:r>
              <w:rPr>
                <w:noProof/>
                <w:sz w:val="2"/>
              </w:rPr>
              <w:t>e1396c9e-0641-43d2-a1a7-ff3dac2099cf</w:t>
            </w:r>
          </w:p>
        </w:tc>
        <w:tc>
          <w:tcPr>
            <w:tcW w:w="7407" w:type="dxa"/>
            <w:shd w:val="clear" w:color="auto" w:fill="F2F2F2" w:themeFill="background1" w:themeFillShade="F2"/>
          </w:tcPr>
          <w:p w:rsidR="00000000" w:rsidRDefault="003238CB">
            <w:pPr>
              <w:rPr>
                <w:noProof/>
              </w:rPr>
            </w:pPr>
            <w:r>
              <w:rPr>
                <w:noProof/>
              </w:rPr>
              <w:t>Manage Channels</w:t>
            </w:r>
          </w:p>
        </w:tc>
        <w:tc>
          <w:tcPr>
            <w:tcW w:w="7407" w:type="dxa"/>
          </w:tcPr>
          <w:p w:rsidR="00000000" w:rsidRDefault="003238CB">
            <w:pPr>
              <w:rPr>
                <w:lang w:val="fr-FR"/>
              </w:rPr>
            </w:pPr>
            <w:r>
              <w:rPr>
                <w:lang w:val="fr-FR"/>
              </w:rPr>
              <w:t>G</w:t>
            </w:r>
            <w:r>
              <w:rPr>
                <w:lang w:val="fr-FR"/>
              </w:rPr>
              <w:t>é</w:t>
            </w:r>
            <w:r>
              <w:rPr>
                <w:lang w:val="fr-FR"/>
              </w:rPr>
              <w:t>rer les canaux</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c2d946e5-e1e9-4846-a5e9-a7aea1bbe990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661bd2dc-85b6-49e4-a987-e6397e402660</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8b26bc24-eda9-4fd0-9036-d982bf08de1a</w:t>
            </w:r>
          </w:p>
        </w:tc>
        <w:tc>
          <w:tcPr>
            <w:tcW w:w="7407" w:type="dxa"/>
            <w:shd w:val="clear" w:color="auto" w:fill="F2F2F2" w:themeFill="background1" w:themeFillShade="F2"/>
          </w:tcPr>
          <w:p w:rsidR="00000000" w:rsidRDefault="003238CB">
            <w:pPr>
              <w:rPr>
                <w:noProof/>
              </w:rPr>
            </w:pPr>
            <w:r>
              <w:rPr>
                <w:noProof/>
              </w:rPr>
              <w:t>'LG' description:</w:t>
            </w:r>
          </w:p>
        </w:tc>
        <w:tc>
          <w:tcPr>
            <w:tcW w:w="7407" w:type="dxa"/>
          </w:tcPr>
          <w:p w:rsidR="00000000" w:rsidRDefault="003238CB">
            <w:pPr>
              <w:rPr>
                <w:lang w:val="fr-FR"/>
              </w:rPr>
            </w:pPr>
            <w:r>
              <w:rPr>
                <w:lang w:val="fr-FR"/>
              </w:rPr>
              <w:t>Description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eb70efcf-7331-49a8-b2a4-a097dbc7b0bd</w:t>
            </w:r>
          </w:p>
        </w:tc>
        <w:tc>
          <w:tcPr>
            <w:tcW w:w="7407" w:type="dxa"/>
            <w:shd w:val="clear" w:color="auto" w:fill="F2F2F2" w:themeFill="background1" w:themeFillShade="F2"/>
          </w:tcPr>
          <w:p w:rsidR="00000000" w:rsidRDefault="003238CB">
            <w:pPr>
              <w:rPr>
                <w:noProof/>
              </w:rPr>
            </w:pPr>
            <w:r>
              <w:rPr>
                <w:noProof/>
              </w:rPr>
              <w:t>'Documents to help you test and submit your LG apps.' parent:</w:t>
            </w:r>
          </w:p>
        </w:tc>
        <w:tc>
          <w:tcPr>
            <w:tcW w:w="7407" w:type="dxa"/>
          </w:tcPr>
          <w:p w:rsidR="00000000" w:rsidRDefault="003238CB">
            <w:pPr>
              <w:rPr>
                <w:lang w:val="fr-FR"/>
              </w:rPr>
            </w:pPr>
            <w:r>
              <w:rPr>
                <w:lang w:val="fr-FR"/>
              </w:rPr>
              <w:t xml:space="preserve">"Documents pour vous aider </w:t>
            </w:r>
            <w:r>
              <w:rPr>
                <w:lang w:val="fr-FR"/>
              </w:rPr>
              <w:t>à</w:t>
            </w:r>
            <w:r>
              <w:rPr>
                <w:lang w:val="fr-FR"/>
              </w:rPr>
              <w:t xml:space="preserve"> tester et soumettre vos applications LG."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d73d720d-4c90-492a-b012-9aa5626465c0</w:t>
            </w:r>
          </w:p>
        </w:tc>
        <w:tc>
          <w:tcPr>
            <w:tcW w:w="7407" w:type="dxa"/>
            <w:shd w:val="clear" w:color="auto" w:fill="F2F2F2" w:themeFill="background1" w:themeFillShade="F2"/>
          </w:tcPr>
          <w:p w:rsidR="00000000" w:rsidRDefault="003238CB">
            <w:pPr>
              <w:rPr>
                <w:noProof/>
              </w:rPr>
            </w:pPr>
            <w:r>
              <w:rPr>
                <w:noProof/>
              </w:rPr>
              <w:t>'LG' grandparent:</w:t>
            </w:r>
          </w:p>
        </w:tc>
        <w:tc>
          <w:tcPr>
            <w:tcW w:w="7407" w:type="dxa"/>
          </w:tcPr>
          <w:p w:rsidR="00000000" w:rsidRDefault="003238CB">
            <w:pPr>
              <w:rPr>
                <w:lang w:val="fr-FR"/>
              </w:rPr>
            </w:pPr>
            <w:r>
              <w:rPr>
                <w:lang w:val="fr-FR"/>
              </w:rPr>
              <w:t>Grand-parent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ff94133c-2635-42cd-abb3-fac3c096aa24</w:t>
            </w:r>
          </w:p>
        </w:tc>
        <w:tc>
          <w:tcPr>
            <w:tcW w:w="7407" w:type="dxa"/>
            <w:shd w:val="clear" w:color="auto" w:fill="F2F2F2" w:themeFill="background1" w:themeFillShade="F2"/>
          </w:tcPr>
          <w:p w:rsidR="00000000" w:rsidRDefault="003238CB">
            <w:pPr>
              <w:rPr>
                <w:noProof/>
              </w:rPr>
            </w:pPr>
            <w:r>
              <w:rPr>
                <w:noProof/>
              </w:rPr>
              <w:t>'Creating Your Apps' layout: 'staging' ---</w:t>
            </w:r>
          </w:p>
        </w:tc>
        <w:tc>
          <w:tcPr>
            <w:tcW w:w="7407" w:type="dxa"/>
          </w:tcPr>
          <w:p w:rsidR="00000000" w:rsidRDefault="003238CB">
            <w:pPr>
              <w:rPr>
                <w:lang w:val="fr-FR"/>
              </w:rPr>
            </w:pPr>
            <w:r>
              <w:rPr>
                <w:lang w:val="fr-FR"/>
              </w:rPr>
              <w:t>Mise en page "Cr</w:t>
            </w:r>
            <w:r>
              <w:rPr>
                <w:lang w:val="fr-FR"/>
              </w:rPr>
              <w:t>é</w:t>
            </w:r>
            <w:r>
              <w:rPr>
                <w:lang w:val="fr-FR"/>
              </w:rPr>
              <w:t>ation de vos applications":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bb380c00-47bf-40e5-8833-1f7e67d53694</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d9a107d0-0102-4b8d-9e43-d181aa</w:t>
            </w:r>
            <w:r>
              <w:rPr>
                <w:noProof/>
                <w:sz w:val="2"/>
              </w:rPr>
              <w:t>6c3e2d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fc06cb36-e1da-4f9a-99c5-873b8ddb7d77</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c59c6c82-65c6-497c-9508-e3b6303687a8</w:t>
            </w:r>
          </w:p>
        </w:tc>
        <w:tc>
          <w:tcPr>
            <w:tcW w:w="7407" w:type="dxa"/>
            <w:shd w:val="clear" w:color="auto" w:fill="F2F2F2" w:themeFill="background1" w:themeFillShade="F2"/>
          </w:tcPr>
          <w:p w:rsidR="00000000" w:rsidRDefault="003238CB">
            <w:pPr>
              <w:rPr>
                <w:noProof/>
              </w:rPr>
            </w:pPr>
            <w:r>
              <w:rPr>
                <w:noProof/>
              </w:rPr>
              <w:t>\{% for item in site.data.navigation %} \{</w:t>
            </w:r>
            <w:r>
              <w:rPr>
                <w:noProof/>
              </w:rPr>
              <w:t>% if item.name == 'Creating Your Apps' %} \{% for entry in item.docs %} \{% if entry.name == page.title %} \{% for doc in entry.docs %}</w:t>
            </w:r>
          </w:p>
        </w:tc>
        <w:tc>
          <w:tcPr>
            <w:tcW w:w="7407" w:type="dxa"/>
          </w:tcPr>
          <w:p w:rsidR="00000000" w:rsidRDefault="003238CB">
            <w:pPr>
              <w:rPr>
                <w:lang w:val="fr-FR"/>
              </w:rPr>
            </w:pPr>
            <w:r>
              <w:rPr>
                <w:lang w:val="fr-FR"/>
              </w:rPr>
              <w:t>\{% for item in site.data.navigation %} \{% if item.name == 'Creating Your Apps' %} \{% for entry in item.docs %} \{% if</w:t>
            </w:r>
            <w:r>
              <w:rPr>
                <w:lang w:val="fr-FR"/>
              </w:rPr>
              <w:t xml:space="preserve">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e47aa1f3-91df-4134-a4a4-599219d80dd8</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226d4605-cc6c-4876-b4b8-658d7473660b</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w:t>
            </w: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submitting-to-lg.html</w:t>
            </w:r>
          </w:p>
          <w:p w:rsidR="00000000" w:rsidRDefault="003238CB">
            <w:pPr>
              <w:jc w:val="center"/>
              <w:rPr>
                <w:b/>
                <w:noProof/>
              </w:rPr>
            </w:pPr>
            <w:r>
              <w:rPr>
                <w:b/>
                <w:noProof/>
              </w:rPr>
              <w:t>MQ971010 368c9ccc-dbfa-41ca-a224-34da25abd0b2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60ca963e-cd54-44be-bb1c-0a6f2fed7d54</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bd046fec-dc25-49d0-81ec-18df240b0833</w:t>
            </w:r>
          </w:p>
        </w:tc>
        <w:tc>
          <w:tcPr>
            <w:tcW w:w="7407" w:type="dxa"/>
            <w:shd w:val="clear" w:color="auto" w:fill="F2F2F2" w:themeFill="background1" w:themeFillShade="F2"/>
          </w:tcPr>
          <w:p w:rsidR="00000000" w:rsidRDefault="003238CB">
            <w:pPr>
              <w:rPr>
                <w:noProof/>
              </w:rPr>
            </w:pPr>
            <w:r>
              <w:rPr>
                <w:noProof/>
              </w:rPr>
              <w:t>'Submitting Apps to the LG (webOS) Store'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Soumettre des applications au magasin LG (webOS)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e6fd2150-2862-47b5-989a-541577384b8b</w:t>
            </w:r>
          </w:p>
        </w:tc>
        <w:tc>
          <w:tcPr>
            <w:tcW w:w="7407" w:type="dxa"/>
            <w:shd w:val="clear" w:color="auto" w:fill="F2F2F2" w:themeFill="background1" w:themeFillShade="F2"/>
          </w:tcPr>
          <w:p w:rsidR="00000000" w:rsidRDefault="003238CB">
            <w:pPr>
              <w:rPr>
                <w:noProof/>
              </w:rPr>
            </w:pPr>
            <w:r>
              <w:rPr>
                <w:noProof/>
              </w:rPr>
              <w:t>'In this topic, you will learn how to submit your device app to the LG store.' parent:</w:t>
            </w:r>
          </w:p>
        </w:tc>
        <w:tc>
          <w:tcPr>
            <w:tcW w:w="7407" w:type="dxa"/>
          </w:tcPr>
          <w:p w:rsidR="00000000" w:rsidRDefault="003238CB">
            <w:pPr>
              <w:rPr>
                <w:lang w:val="fr-FR"/>
              </w:rPr>
            </w:pPr>
            <w:r>
              <w:rPr>
                <w:lang w:val="fr-FR"/>
              </w:rPr>
              <w:t>"D</w:t>
            </w:r>
            <w:r>
              <w:rPr>
                <w:lang w:val="fr-FR"/>
              </w:rPr>
              <w:t>ans cette rubrique, vous apprendrez comment soumettre l'application de votre appareil au magasin LG."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468977ae-4e02-4128-9d6f-bf24ec1379af</w:t>
            </w:r>
          </w:p>
        </w:tc>
        <w:tc>
          <w:tcPr>
            <w:tcW w:w="7407" w:type="dxa"/>
            <w:shd w:val="clear" w:color="auto" w:fill="F2F2F2" w:themeFill="background1" w:themeFillShade="F2"/>
          </w:tcPr>
          <w:p w:rsidR="00000000" w:rsidRDefault="003238CB">
            <w:pPr>
              <w:rPr>
                <w:noProof/>
              </w:rPr>
            </w:pPr>
            <w:r>
              <w:rPr>
                <w:noProof/>
              </w:rPr>
              <w:t>'LG' grandparent:</w:t>
            </w:r>
          </w:p>
        </w:tc>
        <w:tc>
          <w:tcPr>
            <w:tcW w:w="7407" w:type="dxa"/>
          </w:tcPr>
          <w:p w:rsidR="00000000" w:rsidRDefault="003238CB">
            <w:pPr>
              <w:rPr>
                <w:lang w:val="fr-FR"/>
              </w:rPr>
            </w:pPr>
            <w:r>
              <w:rPr>
                <w:lang w:val="fr-FR"/>
              </w:rPr>
              <w:t>Grand-parent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23ee8114-a987-4725-98d1-f924275f9fd1</w:t>
            </w:r>
          </w:p>
        </w:tc>
        <w:tc>
          <w:tcPr>
            <w:tcW w:w="7407" w:type="dxa"/>
            <w:shd w:val="clear" w:color="auto" w:fill="F2F2F2" w:themeFill="background1" w:themeFillShade="F2"/>
          </w:tcPr>
          <w:p w:rsidR="00000000" w:rsidRDefault="003238CB">
            <w:pPr>
              <w:rPr>
                <w:noProof/>
              </w:rPr>
            </w:pPr>
            <w:r>
              <w:rPr>
                <w:noProof/>
              </w:rPr>
              <w:t>'Creating Your Apps' layout: 'staging' ---</w:t>
            </w:r>
          </w:p>
        </w:tc>
        <w:tc>
          <w:tcPr>
            <w:tcW w:w="7407" w:type="dxa"/>
          </w:tcPr>
          <w:p w:rsidR="00000000" w:rsidRDefault="003238CB">
            <w:pPr>
              <w:rPr>
                <w:lang w:val="fr-FR"/>
              </w:rPr>
            </w:pPr>
            <w:r>
              <w:rPr>
                <w:lang w:val="fr-FR"/>
              </w:rPr>
              <w:t>Mise en page "Cr</w:t>
            </w:r>
            <w:r>
              <w:rPr>
                <w:lang w:val="fr-FR"/>
              </w:rPr>
              <w:t>é</w:t>
            </w:r>
            <w:r>
              <w:rPr>
                <w:lang w:val="fr-FR"/>
              </w:rPr>
              <w:t>ation de vos applications":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dc1ba897-0725-4161-8f55-ddc7b94777fe</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5eefc1db-45bf-4f23-8d43-fe4a27635cb8</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w:t>
            </w:r>
            <w:r>
              <w:rPr>
                <w:lang w:val="fr-FR"/>
              </w:rPr>
              <w:t>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65fd3604-79bf-45f9-a063-d39fcb648a6b</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91812942-eca5-4062-86f6-dd1b15ed7930</w:t>
            </w:r>
          </w:p>
        </w:tc>
        <w:tc>
          <w:tcPr>
            <w:tcW w:w="7407" w:type="dxa"/>
            <w:shd w:val="clear" w:color="auto" w:fill="F2F2F2" w:themeFill="background1" w:themeFillShade="F2"/>
          </w:tcPr>
          <w:p w:rsidR="00000000" w:rsidRDefault="003238CB">
            <w:pPr>
              <w:rPr>
                <w:noProof/>
              </w:rPr>
            </w:pPr>
            <w:r>
              <w:rPr>
                <w:noProof/>
              </w:rPr>
              <w:t>This document will assist you in submitting your Brightcove Beacon app to the LG Store.</w:t>
            </w:r>
          </w:p>
        </w:tc>
        <w:tc>
          <w:tcPr>
            <w:tcW w:w="7407" w:type="dxa"/>
          </w:tcPr>
          <w:p w:rsidR="00000000" w:rsidRDefault="003238CB">
            <w:pPr>
              <w:rPr>
                <w:lang w:val="fr-FR"/>
              </w:rPr>
            </w:pPr>
            <w:r>
              <w:rPr>
                <w:lang w:val="fr-FR"/>
              </w:rPr>
              <w:t xml:space="preserve">Ce document vous aidera </w:t>
            </w:r>
            <w:r>
              <w:rPr>
                <w:lang w:val="fr-FR"/>
              </w:rPr>
              <w:t>à</w:t>
            </w:r>
            <w:r>
              <w:rPr>
                <w:lang w:val="fr-FR"/>
              </w:rPr>
              <w:t xml:space="preserve"> soumettre votre application Brightcove Beacon au LG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befafb2b-ba68-44bb-80dc-8bc7d7373071</w:t>
            </w:r>
          </w:p>
        </w:tc>
        <w:tc>
          <w:tcPr>
            <w:tcW w:w="7407" w:type="dxa"/>
            <w:shd w:val="clear" w:color="auto" w:fill="F2F2F2" w:themeFill="background1" w:themeFillShade="F2"/>
          </w:tcPr>
          <w:p w:rsidR="00000000" w:rsidRDefault="003238CB">
            <w:pPr>
              <w:rPr>
                <w:noProof/>
              </w:rPr>
            </w:pPr>
            <w:r>
              <w:rPr>
                <w:noProof/>
              </w:rPr>
              <w:t>The first section of this document, not including this one, lists information/assets you will need when you begin to complete the submission process.</w:t>
            </w:r>
          </w:p>
        </w:tc>
        <w:tc>
          <w:tcPr>
            <w:tcW w:w="7407" w:type="dxa"/>
          </w:tcPr>
          <w:p w:rsidR="00000000" w:rsidRDefault="003238CB">
            <w:pPr>
              <w:rPr>
                <w:lang w:val="fr-FR"/>
              </w:rPr>
            </w:pPr>
            <w:r>
              <w:rPr>
                <w:lang w:val="fr-FR"/>
              </w:rPr>
              <w:t>La p</w:t>
            </w:r>
            <w:r>
              <w:rPr>
                <w:lang w:val="fr-FR"/>
              </w:rPr>
              <w:t>remi</w:t>
            </w:r>
            <w:r>
              <w:rPr>
                <w:lang w:val="fr-FR"/>
              </w:rPr>
              <w:t>è</w:t>
            </w:r>
            <w:r>
              <w:rPr>
                <w:lang w:val="fr-FR"/>
              </w:rPr>
              <w:t xml:space="preserve">re section de ce document, </w:t>
            </w:r>
            <w:r>
              <w:rPr>
                <w:lang w:val="fr-FR"/>
              </w:rPr>
              <w:t>à</w:t>
            </w:r>
            <w:r>
              <w:rPr>
                <w:lang w:val="fr-FR"/>
              </w:rPr>
              <w:t xml:space="preserve"> l'exclusion de celle-ci, </w:t>
            </w:r>
            <w:r>
              <w:rPr>
                <w:lang w:val="fr-FR"/>
              </w:rPr>
              <w:t>é</w:t>
            </w:r>
            <w:r>
              <w:rPr>
                <w:lang w:val="fr-FR"/>
              </w:rPr>
              <w:t>num</w:t>
            </w:r>
            <w:r>
              <w:rPr>
                <w:lang w:val="fr-FR"/>
              </w:rPr>
              <w:t>è</w:t>
            </w:r>
            <w:r>
              <w:rPr>
                <w:lang w:val="fr-FR"/>
              </w:rPr>
              <w:t xml:space="preserve">re les renseignements et les biens dont vous aurez besoin lorsque vous commencerez </w:t>
            </w:r>
            <w:r>
              <w:rPr>
                <w:lang w:val="fr-FR"/>
              </w:rPr>
              <w:t>à</w:t>
            </w:r>
            <w:r>
              <w:rPr>
                <w:lang w:val="fr-FR"/>
              </w:rPr>
              <w:t xml:space="preserve"> terminer le processus de soumission.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5d024aab-6712-4cc7-a2f5-ea6aaa7c72e2</w:t>
            </w:r>
          </w:p>
        </w:tc>
        <w:tc>
          <w:tcPr>
            <w:tcW w:w="7407" w:type="dxa"/>
            <w:shd w:val="clear" w:color="auto" w:fill="F2F2F2" w:themeFill="background1" w:themeFillShade="F2"/>
          </w:tcPr>
          <w:p w:rsidR="00000000" w:rsidRDefault="003238CB">
            <w:pPr>
              <w:rPr>
                <w:noProof/>
              </w:rPr>
            </w:pPr>
            <w:r>
              <w:rPr>
                <w:noProof/>
              </w:rPr>
              <w:t>Following that list is step-</w:t>
            </w:r>
            <w:r>
              <w:rPr>
                <w:noProof/>
              </w:rPr>
              <w:t>by-step guidance in the submission process.</w:t>
            </w:r>
          </w:p>
        </w:tc>
        <w:tc>
          <w:tcPr>
            <w:tcW w:w="7407" w:type="dxa"/>
          </w:tcPr>
          <w:p w:rsidR="00000000" w:rsidRDefault="003238CB">
            <w:pPr>
              <w:rPr>
                <w:lang w:val="fr-FR"/>
              </w:rPr>
            </w:pPr>
            <w:r>
              <w:rPr>
                <w:lang w:val="fr-FR"/>
              </w:rPr>
              <w:t>Apr</w:t>
            </w:r>
            <w:r>
              <w:rPr>
                <w:lang w:val="fr-FR"/>
              </w:rPr>
              <w:t>è</w:t>
            </w:r>
            <w:r>
              <w:rPr>
                <w:lang w:val="fr-FR"/>
              </w:rPr>
              <w:t xml:space="preserve">s cette liste, vous trouverez des directives </w:t>
            </w:r>
            <w:r>
              <w:rPr>
                <w:lang w:val="fr-FR"/>
              </w:rPr>
              <w:t>é</w:t>
            </w:r>
            <w:r>
              <w:rPr>
                <w:lang w:val="fr-FR"/>
              </w:rPr>
              <w:t xml:space="preserve">tape par </w:t>
            </w:r>
            <w:r>
              <w:rPr>
                <w:lang w:val="fr-FR"/>
              </w:rPr>
              <w:t>é</w:t>
            </w:r>
            <w:r>
              <w:rPr>
                <w:lang w:val="fr-FR"/>
              </w:rPr>
              <w:t>tape dans le processus de pr</w:t>
            </w:r>
            <w:r>
              <w:rPr>
                <w:lang w:val="fr-FR"/>
              </w:rPr>
              <w:t>é</w:t>
            </w:r>
            <w:r>
              <w:rPr>
                <w:lang w:val="fr-FR"/>
              </w:rPr>
              <w:t>sentation.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cd6e8888-2e51-46d9-b392-6f42725e2e14</w:t>
            </w:r>
          </w:p>
        </w:tc>
        <w:tc>
          <w:tcPr>
            <w:tcW w:w="7407" w:type="dxa"/>
            <w:shd w:val="clear" w:color="auto" w:fill="F2F2F2" w:themeFill="background1" w:themeFillShade="F2"/>
          </w:tcPr>
          <w:p w:rsidR="00000000" w:rsidRDefault="003238CB">
            <w:pPr>
              <w:rPr>
                <w:noProof/>
              </w:rPr>
            </w:pPr>
            <w:r>
              <w:rPr>
                <w:noProof/>
              </w:rPr>
              <w:t>After you create your account you will proceed to supply information f</w:t>
            </w:r>
            <w:r>
              <w:rPr>
                <w:noProof/>
              </w:rPr>
              <w:t>or the submission.</w:t>
            </w:r>
          </w:p>
        </w:tc>
        <w:tc>
          <w:tcPr>
            <w:tcW w:w="7407" w:type="dxa"/>
          </w:tcPr>
          <w:p w:rsidR="00000000" w:rsidRDefault="003238CB">
            <w:pPr>
              <w:rPr>
                <w:lang w:val="fr-FR"/>
              </w:rPr>
            </w:pPr>
            <w:r>
              <w:rPr>
                <w:lang w:val="fr-FR"/>
              </w:rPr>
              <w:t>Apr</w:t>
            </w:r>
            <w:r>
              <w:rPr>
                <w:lang w:val="fr-FR"/>
              </w:rPr>
              <w:t>è</w:t>
            </w:r>
            <w:r>
              <w:rPr>
                <w:lang w:val="fr-FR"/>
              </w:rPr>
              <w:t>s avoir cr</w:t>
            </w:r>
            <w:r>
              <w:rPr>
                <w:lang w:val="fr-FR"/>
              </w:rPr>
              <w:t>éé</w:t>
            </w:r>
            <w:r>
              <w:rPr>
                <w:lang w:val="fr-FR"/>
              </w:rPr>
              <w:t xml:space="preserve"> votre compte, vous continuerez </w:t>
            </w:r>
            <w:r>
              <w:rPr>
                <w:lang w:val="fr-FR"/>
              </w:rPr>
              <w:t>à</w:t>
            </w:r>
            <w:r>
              <w:rPr>
                <w:lang w:val="fr-FR"/>
              </w:rPr>
              <w:t xml:space="preserve"> fournir les informations n</w:t>
            </w:r>
            <w:r>
              <w:rPr>
                <w:lang w:val="fr-FR"/>
              </w:rPr>
              <w:t>é</w:t>
            </w:r>
            <w:r>
              <w:rPr>
                <w:lang w:val="fr-FR"/>
              </w:rPr>
              <w:t xml:space="preserve">cessaires </w:t>
            </w:r>
            <w:r>
              <w:rPr>
                <w:lang w:val="fr-FR"/>
              </w:rPr>
              <w:t>à</w:t>
            </w:r>
            <w:r>
              <w:rPr>
                <w:lang w:val="fr-FR"/>
              </w:rPr>
              <w:t xml:space="preserve"> la soumission.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487b188f-d693-46b5-91c3-f6d4dfc5bb73</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LG SellerLounge</w:t>
            </w:r>
            <w:r>
              <w:rPr>
                <w:rStyle w:val="mqInternal"/>
                <w:noProof/>
              </w:rPr>
              <w:t>{2]</w:t>
            </w:r>
            <w:r>
              <w:rPr>
                <w:noProof/>
              </w:rPr>
              <w:t xml:space="preserve"> &gt; </w:t>
            </w:r>
            <w:r>
              <w:rPr>
                <w:rStyle w:val="mqInternal"/>
                <w:noProof/>
              </w:rPr>
              <w:t>[1}</w:t>
            </w:r>
            <w:r>
              <w:rPr>
                <w:noProof/>
              </w:rPr>
              <w:t>App Management</w:t>
            </w:r>
            <w:r>
              <w:rPr>
                <w:rStyle w:val="mqInternal"/>
                <w:noProof/>
              </w:rPr>
              <w:t>{2]</w:t>
            </w:r>
            <w:r>
              <w:rPr>
                <w:noProof/>
              </w:rPr>
              <w:t xml:space="preserve"> section appears as follows, and the areas </w:t>
            </w:r>
            <w:r>
              <w:rPr>
                <w:noProof/>
              </w:rPr>
              <w:t>in which you will need to enter information are highlighted in yellow:</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Gestion des &gt; applications</w:t>
            </w:r>
            <w:r>
              <w:rPr>
                <w:rStyle w:val="mqInternal"/>
                <w:noProof/>
                <w:lang w:val="fr-FR"/>
              </w:rPr>
              <w:t>{2]</w:t>
            </w:r>
            <w:r>
              <w:rPr>
                <w:lang w:val="fr-FR"/>
              </w:rPr>
              <w:t xml:space="preserve"> </w:t>
            </w:r>
            <w:r>
              <w:rPr>
                <w:rStyle w:val="mqInternal"/>
                <w:noProof/>
                <w:lang w:val="fr-FR"/>
              </w:rPr>
              <w:t>[1}</w:t>
            </w:r>
            <w:r>
              <w:rPr>
                <w:lang w:val="fr-FR"/>
              </w:rPr>
              <w:t>LG SellerLounge</w:t>
            </w:r>
            <w:r>
              <w:rPr>
                <w:rStyle w:val="mqInternal"/>
                <w:noProof/>
                <w:lang w:val="fr-FR"/>
              </w:rPr>
              <w:t>{2]</w:t>
            </w:r>
            <w:r>
              <w:rPr>
                <w:lang w:val="fr-FR"/>
              </w:rPr>
              <w:t xml:space="preserve"> appara</w:t>
            </w:r>
            <w:r>
              <w:rPr>
                <w:lang w:val="fr-FR"/>
              </w:rPr>
              <w:t>î</w:t>
            </w:r>
            <w:r>
              <w:rPr>
                <w:lang w:val="fr-FR"/>
              </w:rPr>
              <w:t>t comme suit, et les zones dans lesquelles vous devrez entrer des informations sont surlign</w:t>
            </w:r>
            <w:r>
              <w:rPr>
                <w:lang w:val="fr-FR"/>
              </w:rPr>
              <w:t>é</w:t>
            </w:r>
            <w:r>
              <w:rPr>
                <w:lang w:val="fr-FR"/>
              </w:rPr>
              <w:t>es en jaune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7633209c-7574-455a-96b5-b4a25f88e2fe</w:t>
            </w:r>
          </w:p>
        </w:tc>
        <w:tc>
          <w:tcPr>
            <w:tcW w:w="7407" w:type="dxa"/>
            <w:shd w:val="clear" w:color="auto" w:fill="F2F2F2" w:themeFill="background1" w:themeFillShade="F2"/>
          </w:tcPr>
          <w:p w:rsidR="00000000" w:rsidRDefault="003238CB">
            <w:pPr>
              <w:rPr>
                <w:noProof/>
              </w:rPr>
            </w:pPr>
            <w:r>
              <w:rPr>
                <w:noProof/>
              </w:rPr>
              <w:t>seller lounge app management section</w:t>
            </w:r>
          </w:p>
        </w:tc>
        <w:tc>
          <w:tcPr>
            <w:tcW w:w="7407" w:type="dxa"/>
          </w:tcPr>
          <w:p w:rsidR="00000000" w:rsidRDefault="003238CB">
            <w:pPr>
              <w:rPr>
                <w:lang w:val="fr-FR"/>
              </w:rPr>
            </w:pPr>
            <w:r>
              <w:rPr>
                <w:lang w:val="fr-FR"/>
              </w:rPr>
              <w:t>section de gestion des applications du salon vendeur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8ead0ab2-b895-4619-aebd-f161dcfd6d19</w:t>
            </w:r>
          </w:p>
        </w:tc>
        <w:tc>
          <w:tcPr>
            <w:tcW w:w="7407" w:type="dxa"/>
            <w:shd w:val="clear" w:color="auto" w:fill="F2F2F2" w:themeFill="background1" w:themeFillShade="F2"/>
          </w:tcPr>
          <w:p w:rsidR="00000000" w:rsidRDefault="003238CB">
            <w:pPr>
              <w:rPr>
                <w:noProof/>
              </w:rPr>
            </w:pPr>
            <w:r>
              <w:rPr>
                <w:noProof/>
              </w:rPr>
              <w:t>Required information</w:t>
            </w:r>
          </w:p>
        </w:tc>
        <w:tc>
          <w:tcPr>
            <w:tcW w:w="7407" w:type="dxa"/>
          </w:tcPr>
          <w:p w:rsidR="00000000" w:rsidRDefault="003238CB">
            <w:pPr>
              <w:rPr>
                <w:lang w:val="fr-FR"/>
              </w:rPr>
            </w:pPr>
            <w:r>
              <w:rPr>
                <w:lang w:val="fr-FR"/>
              </w:rPr>
              <w:t>Informations requises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fd968d2d-6846-40af-b509-d51755b56af0</w:t>
            </w:r>
          </w:p>
        </w:tc>
        <w:tc>
          <w:tcPr>
            <w:tcW w:w="7407" w:type="dxa"/>
            <w:shd w:val="clear" w:color="auto" w:fill="F2F2F2" w:themeFill="background1" w:themeFillShade="F2"/>
          </w:tcPr>
          <w:p w:rsidR="00000000" w:rsidRDefault="003238CB">
            <w:pPr>
              <w:rPr>
                <w:noProof/>
              </w:rPr>
            </w:pPr>
            <w:r>
              <w:rPr>
                <w:noProof/>
              </w:rPr>
              <w:t>Th</w:t>
            </w:r>
            <w:r>
              <w:rPr>
                <w:noProof/>
              </w:rPr>
              <w:t>e following information/assets will be required when submitting to the LG store.</w:t>
            </w:r>
          </w:p>
        </w:tc>
        <w:tc>
          <w:tcPr>
            <w:tcW w:w="7407" w:type="dxa"/>
          </w:tcPr>
          <w:p w:rsidR="00000000" w:rsidRDefault="003238CB">
            <w:pPr>
              <w:rPr>
                <w:lang w:val="fr-FR"/>
              </w:rPr>
            </w:pPr>
            <w:r>
              <w:rPr>
                <w:lang w:val="fr-FR"/>
              </w:rPr>
              <w:t xml:space="preserve">Les informations/ressources suivantes seront requises lors de la soumission </w:t>
            </w:r>
            <w:r>
              <w:rPr>
                <w:lang w:val="fr-FR"/>
              </w:rPr>
              <w:t>à</w:t>
            </w:r>
            <w:r>
              <w:rPr>
                <w:lang w:val="fr-FR"/>
              </w:rPr>
              <w:t xml:space="preserve"> la boutique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4bc637ef-a901-405c-a569-caa2beb97a1f</w:t>
            </w:r>
          </w:p>
        </w:tc>
        <w:tc>
          <w:tcPr>
            <w:tcW w:w="7407" w:type="dxa"/>
            <w:shd w:val="clear" w:color="auto" w:fill="F2F2F2" w:themeFill="background1" w:themeFillShade="F2"/>
          </w:tcPr>
          <w:p w:rsidR="00000000" w:rsidRDefault="003238CB">
            <w:pPr>
              <w:rPr>
                <w:noProof/>
              </w:rPr>
            </w:pPr>
            <w:r>
              <w:rPr>
                <w:noProof/>
              </w:rPr>
              <w:t>Helpful information</w:t>
            </w:r>
          </w:p>
        </w:tc>
        <w:tc>
          <w:tcPr>
            <w:tcW w:w="7407" w:type="dxa"/>
          </w:tcPr>
          <w:p w:rsidR="00000000" w:rsidRDefault="003238CB">
            <w:pPr>
              <w:rPr>
                <w:lang w:val="fr-FR"/>
              </w:rPr>
            </w:pPr>
            <w:r>
              <w:rPr>
                <w:lang w:val="fr-FR"/>
              </w:rPr>
              <w:t>Informations utiles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16d8dfe5-80dc-432b-b28b-90b863fcde14</w:t>
            </w:r>
          </w:p>
        </w:tc>
        <w:tc>
          <w:tcPr>
            <w:tcW w:w="7407" w:type="dxa"/>
            <w:shd w:val="clear" w:color="auto" w:fill="F2F2F2" w:themeFill="background1" w:themeFillShade="F2"/>
          </w:tcPr>
          <w:p w:rsidR="00000000" w:rsidRDefault="003238CB">
            <w:pPr>
              <w:rPr>
                <w:noProof/>
              </w:rPr>
            </w:pPr>
            <w:r>
              <w:rPr>
                <w:noProof/>
              </w:rPr>
              <w:t xml:space="preserve">Store details: </w:t>
            </w:r>
            <w:r>
              <w:rPr>
                <w:rStyle w:val="mqInternal"/>
                <w:noProof/>
              </w:rPr>
              <w:t>[1}</w:t>
            </w:r>
            <w:r>
              <w:rPr>
                <w:noProof/>
              </w:rPr>
              <w:t xml:space="preserve"> http://seller.lgappstv.com/seller/main/Main.lge </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tails de la boutique : </w:t>
            </w:r>
            <w:r>
              <w:rPr>
                <w:rStyle w:val="mqInternal"/>
                <w:noProof/>
                <w:lang w:val="fr-FR"/>
              </w:rPr>
              <w:t>[1}</w:t>
            </w:r>
            <w:r>
              <w:rPr>
                <w:lang w:val="fr-FR"/>
              </w:rPr>
              <w:t xml:space="preserve"> http://seller.lgappstv.com/seller/main/Main.lge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f5f5c997-0d32-481b-8f21-722531692341</w:t>
            </w:r>
          </w:p>
        </w:tc>
        <w:tc>
          <w:tcPr>
            <w:tcW w:w="7407" w:type="dxa"/>
            <w:shd w:val="clear" w:color="auto" w:fill="F2F2F2" w:themeFill="background1" w:themeFillShade="F2"/>
          </w:tcPr>
          <w:p w:rsidR="00000000" w:rsidRDefault="003238CB">
            <w:pPr>
              <w:rPr>
                <w:noProof/>
              </w:rPr>
            </w:pPr>
            <w:r>
              <w:rPr>
                <w:noProof/>
              </w:rPr>
              <w:t xml:space="preserve">Developer Account Setup: </w:t>
            </w:r>
            <w:r>
              <w:rPr>
                <w:rStyle w:val="mqInternal"/>
                <w:noProof/>
              </w:rPr>
              <w:t>[1}</w:t>
            </w:r>
            <w:r>
              <w:rPr>
                <w:noProof/>
              </w:rPr>
              <w:t xml:space="preserve"> http://webostv.developer.lge.com/develop/app-test/#preparingAccount </w:t>
            </w:r>
            <w:r>
              <w:rPr>
                <w:rStyle w:val="mqInternal"/>
                <w:noProof/>
              </w:rPr>
              <w:t>{2]</w:t>
            </w:r>
          </w:p>
        </w:tc>
        <w:tc>
          <w:tcPr>
            <w:tcW w:w="7407" w:type="dxa"/>
          </w:tcPr>
          <w:p w:rsidR="00000000" w:rsidRDefault="003238CB">
            <w:pPr>
              <w:rPr>
                <w:lang w:val="fr-FR"/>
              </w:rPr>
            </w:pPr>
            <w:r>
              <w:rPr>
                <w:lang w:val="fr-FR"/>
              </w:rPr>
              <w:t>Configuration du compte d</w:t>
            </w:r>
            <w:r>
              <w:rPr>
                <w:lang w:val="fr-FR"/>
              </w:rPr>
              <w:t>é</w:t>
            </w:r>
            <w:r>
              <w:rPr>
                <w:lang w:val="fr-FR"/>
              </w:rPr>
              <w:t xml:space="preserve">veloppeur : </w:t>
            </w:r>
            <w:r>
              <w:rPr>
                <w:rStyle w:val="mqInternal"/>
                <w:noProof/>
                <w:lang w:val="fr-FR"/>
              </w:rPr>
              <w:t>[1}</w:t>
            </w:r>
            <w:r>
              <w:rPr>
                <w:lang w:val="fr-FR"/>
              </w:rPr>
              <w:t xml:space="preserve"> http://webostv.developer.lge.com/develop/app-test/#preparingAccount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46fb5879-bc16-4360-944a-89b6ddfbdea9</w:t>
            </w:r>
          </w:p>
        </w:tc>
        <w:tc>
          <w:tcPr>
            <w:tcW w:w="7407" w:type="dxa"/>
            <w:shd w:val="clear" w:color="auto" w:fill="F2F2F2" w:themeFill="background1" w:themeFillShade="F2"/>
          </w:tcPr>
          <w:p w:rsidR="00000000" w:rsidRDefault="003238CB">
            <w:pPr>
              <w:rPr>
                <w:noProof/>
              </w:rPr>
            </w:pPr>
            <w:r>
              <w:rPr>
                <w:noProof/>
              </w:rPr>
              <w:t xml:space="preserve">Submission Process: </w:t>
            </w:r>
            <w:r>
              <w:rPr>
                <w:rStyle w:val="mqInternal"/>
                <w:noProof/>
              </w:rPr>
              <w:t>[1}</w:t>
            </w:r>
            <w:r>
              <w:rPr>
                <w:noProof/>
              </w:rPr>
              <w:t xml:space="preserve"> http://webostv.developer.lge.com/distribute/app-submission-process/ </w:t>
            </w:r>
            <w:r>
              <w:rPr>
                <w:rStyle w:val="mqInternal"/>
                <w:noProof/>
              </w:rPr>
              <w:t>{2]</w:t>
            </w:r>
          </w:p>
        </w:tc>
        <w:tc>
          <w:tcPr>
            <w:tcW w:w="7407" w:type="dxa"/>
          </w:tcPr>
          <w:p w:rsidR="00000000" w:rsidRDefault="003238CB">
            <w:pPr>
              <w:rPr>
                <w:lang w:val="fr-FR"/>
              </w:rPr>
            </w:pPr>
            <w:r>
              <w:rPr>
                <w:lang w:val="fr-FR"/>
              </w:rPr>
              <w:t xml:space="preserve">Processus de soumission : </w:t>
            </w:r>
            <w:r>
              <w:rPr>
                <w:rStyle w:val="mqInternal"/>
                <w:noProof/>
                <w:lang w:val="fr-FR"/>
              </w:rPr>
              <w:t>[1}</w:t>
            </w:r>
            <w:r>
              <w:rPr>
                <w:lang w:val="fr-FR"/>
              </w:rPr>
              <w:t xml:space="preserve"> http://webostv.developer.lge.com/distribute/app-submission-process/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10fb5fd1-ad5f-4bfc-baed-82b878407b81</w:t>
            </w:r>
          </w:p>
        </w:tc>
        <w:tc>
          <w:tcPr>
            <w:tcW w:w="7407" w:type="dxa"/>
            <w:shd w:val="clear" w:color="auto" w:fill="F2F2F2" w:themeFill="background1" w:themeFillShade="F2"/>
          </w:tcPr>
          <w:p w:rsidR="00000000" w:rsidRDefault="003238CB">
            <w:pPr>
              <w:rPr>
                <w:noProof/>
              </w:rPr>
            </w:pPr>
            <w:r>
              <w:rPr>
                <w:noProof/>
              </w:rPr>
              <w:t xml:space="preserve">Suggested lead </w:t>
            </w:r>
            <w:r>
              <w:rPr>
                <w:noProof/>
              </w:rPr>
              <w:t>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c1eece5e-4abd-4dc9-bb2a-545fcb3a8ccd</w:t>
            </w:r>
          </w:p>
        </w:tc>
        <w:tc>
          <w:tcPr>
            <w:tcW w:w="7407" w:type="dxa"/>
            <w:shd w:val="clear" w:color="auto" w:fill="F2F2F2" w:themeFill="background1" w:themeFillShade="F2"/>
          </w:tcPr>
          <w:p w:rsidR="00000000" w:rsidRDefault="003238CB">
            <w:pPr>
              <w:rPr>
                <w:noProof/>
              </w:rPr>
            </w:pPr>
            <w:r>
              <w:rPr>
                <w:noProof/>
              </w:rPr>
              <w:t>Three weeks</w:t>
            </w:r>
          </w:p>
        </w:tc>
        <w:tc>
          <w:tcPr>
            <w:tcW w:w="7407" w:type="dxa"/>
          </w:tcPr>
          <w:p w:rsidR="00000000" w:rsidRDefault="003238CB">
            <w:pPr>
              <w:rPr>
                <w:lang w:val="fr-FR"/>
              </w:rPr>
            </w:pPr>
            <w:r>
              <w:rPr>
                <w:lang w:val="fr-FR"/>
              </w:rPr>
              <w:t>Trois semaines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04b72f7a-ef25-43cd-ad96-fdbf5eb2fad3</w:t>
            </w:r>
          </w:p>
        </w:tc>
        <w:tc>
          <w:tcPr>
            <w:tcW w:w="7407" w:type="dxa"/>
            <w:shd w:val="clear" w:color="auto" w:fill="F2F2F2" w:themeFill="background1" w:themeFillShade="F2"/>
          </w:tcPr>
          <w:p w:rsidR="00000000" w:rsidRDefault="003238CB">
            <w:pPr>
              <w:rPr>
                <w:noProof/>
              </w:rPr>
            </w:pPr>
            <w:r>
              <w:rPr>
                <w:noProof/>
              </w:rPr>
              <w:t>Required assets</w:t>
            </w:r>
          </w:p>
        </w:tc>
        <w:tc>
          <w:tcPr>
            <w:tcW w:w="7407" w:type="dxa"/>
          </w:tcPr>
          <w:p w:rsidR="00000000" w:rsidRDefault="003238CB">
            <w:pPr>
              <w:rPr>
                <w:lang w:val="fr-FR"/>
              </w:rPr>
            </w:pPr>
            <w:r>
              <w:rPr>
                <w:lang w:val="fr-FR"/>
              </w:rPr>
              <w:t>Actifs requis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33172266-bfd5-4e28-b41e-4979e0b520d2</w:t>
            </w:r>
          </w:p>
        </w:tc>
        <w:tc>
          <w:tcPr>
            <w:tcW w:w="7407" w:type="dxa"/>
            <w:shd w:val="clear" w:color="auto" w:fill="F2F2F2" w:themeFill="background1" w:themeFillShade="F2"/>
          </w:tcPr>
          <w:p w:rsidR="00000000" w:rsidRDefault="003238CB">
            <w:pPr>
              <w:rPr>
                <w:noProof/>
              </w:rPr>
            </w:pPr>
            <w:r>
              <w:rPr>
                <w:noProof/>
              </w:rPr>
              <w:t>Application name</w:t>
            </w:r>
          </w:p>
        </w:tc>
        <w:tc>
          <w:tcPr>
            <w:tcW w:w="7407" w:type="dxa"/>
          </w:tcPr>
          <w:p w:rsidR="00000000" w:rsidRDefault="003238CB">
            <w:pPr>
              <w:rPr>
                <w:lang w:val="fr-FR"/>
              </w:rPr>
            </w:pPr>
            <w:r>
              <w:rPr>
                <w:lang w:val="fr-FR"/>
              </w:rPr>
              <w:t>Nom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0f4c75af-6d09-483c-bcce-f1039a63d37d</w:t>
            </w:r>
          </w:p>
        </w:tc>
        <w:tc>
          <w:tcPr>
            <w:tcW w:w="7407" w:type="dxa"/>
            <w:shd w:val="clear" w:color="auto" w:fill="F2F2F2" w:themeFill="background1" w:themeFillShade="F2"/>
          </w:tcPr>
          <w:p w:rsidR="00000000" w:rsidRDefault="003238CB">
            <w:pPr>
              <w:rPr>
                <w:noProof/>
              </w:rPr>
            </w:pPr>
            <w:r>
              <w:rPr>
                <w:noProof/>
              </w:rPr>
              <w:t>Application description</w:t>
            </w:r>
          </w:p>
        </w:tc>
        <w:tc>
          <w:tcPr>
            <w:tcW w:w="7407" w:type="dxa"/>
          </w:tcPr>
          <w:p w:rsidR="00000000" w:rsidRDefault="003238CB">
            <w:pPr>
              <w:rPr>
                <w:lang w:val="fr-FR"/>
              </w:rPr>
            </w:pPr>
            <w:r>
              <w:rPr>
                <w:lang w:val="fr-FR"/>
              </w:rPr>
              <w:t>Description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0810f7c3-a2a8-4f77-8b02-cd5a71275e51</w:t>
            </w:r>
          </w:p>
        </w:tc>
        <w:tc>
          <w:tcPr>
            <w:tcW w:w="7407" w:type="dxa"/>
            <w:shd w:val="clear" w:color="auto" w:fill="F2F2F2" w:themeFill="background1" w:themeFillShade="F2"/>
          </w:tcPr>
          <w:p w:rsidR="00000000" w:rsidRDefault="003238CB">
            <w:pPr>
              <w:rPr>
                <w:noProof/>
              </w:rPr>
            </w:pPr>
            <w:r>
              <w:rPr>
                <w:noProof/>
              </w:rPr>
              <w:t>IPK (supplied by Brightcove) and Deeplink URL</w:t>
            </w:r>
          </w:p>
        </w:tc>
        <w:tc>
          <w:tcPr>
            <w:tcW w:w="7407" w:type="dxa"/>
          </w:tcPr>
          <w:p w:rsidR="00000000" w:rsidRDefault="003238CB">
            <w:pPr>
              <w:rPr>
                <w:lang w:val="fr-FR"/>
              </w:rPr>
            </w:pPr>
            <w:r>
              <w:rPr>
                <w:lang w:val="fr-FR"/>
              </w:rPr>
              <w:t>IPK (fourni par Brightcove) et URL Deeplink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f20</w:t>
            </w:r>
            <w:r>
              <w:rPr>
                <w:noProof/>
                <w:sz w:val="2"/>
              </w:rPr>
              <w:t>bc42b-d02b-4ea8-878c-7a9f43cdfa80</w:t>
            </w:r>
          </w:p>
        </w:tc>
        <w:tc>
          <w:tcPr>
            <w:tcW w:w="7407" w:type="dxa"/>
            <w:shd w:val="clear" w:color="auto" w:fill="F2F2F2" w:themeFill="background1" w:themeFillShade="F2"/>
          </w:tcPr>
          <w:p w:rsidR="00000000" w:rsidRDefault="003238CB">
            <w:pPr>
              <w:rPr>
                <w:noProof/>
              </w:rPr>
            </w:pPr>
            <w:r>
              <w:rPr>
                <w:noProof/>
              </w:rPr>
              <w:t>Deeplink URL (location for the app during testing, needs to be an Internet location under your control)</w:t>
            </w:r>
          </w:p>
        </w:tc>
        <w:tc>
          <w:tcPr>
            <w:tcW w:w="7407" w:type="dxa"/>
          </w:tcPr>
          <w:p w:rsidR="00000000" w:rsidRDefault="003238CB">
            <w:pPr>
              <w:rPr>
                <w:lang w:val="fr-FR"/>
              </w:rPr>
            </w:pPr>
            <w:r>
              <w:rPr>
                <w:lang w:val="fr-FR"/>
              </w:rPr>
              <w:t xml:space="preserve">URL Deeplink (emplacement de l'application pendant le test, doit </w:t>
            </w:r>
            <w:r>
              <w:rPr>
                <w:lang w:val="fr-FR"/>
              </w:rPr>
              <w:t>ê</w:t>
            </w:r>
            <w:r>
              <w:rPr>
                <w:lang w:val="fr-FR"/>
              </w:rPr>
              <w:t>tre un emplacement Internet sous votre contr</w:t>
            </w:r>
            <w:r>
              <w:rPr>
                <w:lang w:val="fr-FR"/>
              </w:rPr>
              <w:t>ô</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29</w:t>
            </w:r>
            <w:r>
              <w:rPr>
                <w:noProof/>
                <w:sz w:val="16"/>
              </w:rPr>
              <w:t xml:space="preserve"> </w:t>
            </w:r>
            <w:r>
              <w:rPr>
                <w:noProof/>
                <w:sz w:val="16"/>
              </w:rPr>
              <w:br/>
            </w:r>
            <w:r>
              <w:rPr>
                <w:noProof/>
                <w:sz w:val="2"/>
              </w:rPr>
              <w:t>d9652797-b8fc-4245-b3b9-1022e391f99b</w:t>
            </w:r>
          </w:p>
        </w:tc>
        <w:tc>
          <w:tcPr>
            <w:tcW w:w="7407" w:type="dxa"/>
            <w:shd w:val="clear" w:color="auto" w:fill="F2F2F2" w:themeFill="background1" w:themeFillShade="F2"/>
          </w:tcPr>
          <w:p w:rsidR="00000000" w:rsidRDefault="003238CB">
            <w:pPr>
              <w:rPr>
                <w:noProof/>
              </w:rPr>
            </w:pPr>
            <w:r>
              <w:rPr>
                <w:noProof/>
              </w:rPr>
              <w:t>Images and graphical assets</w:t>
            </w:r>
          </w:p>
        </w:tc>
        <w:tc>
          <w:tcPr>
            <w:tcW w:w="7407" w:type="dxa"/>
          </w:tcPr>
          <w:p w:rsidR="00000000" w:rsidRDefault="003238CB">
            <w:pPr>
              <w:rPr>
                <w:lang w:val="fr-FR"/>
              </w:rPr>
            </w:pPr>
            <w:r>
              <w:rPr>
                <w:lang w:val="fr-FR"/>
              </w:rPr>
              <w:t>Images et ressources graphiques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d52aa796-7770-43e6-9b24-5cde95025a32</w:t>
            </w:r>
          </w:p>
        </w:tc>
        <w:tc>
          <w:tcPr>
            <w:tcW w:w="7407" w:type="dxa"/>
            <w:shd w:val="clear" w:color="auto" w:fill="F2F2F2" w:themeFill="background1" w:themeFillShade="F2"/>
          </w:tcPr>
          <w:p w:rsidR="00000000" w:rsidRDefault="003238CB">
            <w:pPr>
              <w:rPr>
                <w:noProof/>
              </w:rPr>
            </w:pPr>
            <w:r>
              <w:rPr>
                <w:noProof/>
              </w:rPr>
              <w:t>App Icon</w:t>
            </w:r>
          </w:p>
        </w:tc>
        <w:tc>
          <w:tcPr>
            <w:tcW w:w="7407" w:type="dxa"/>
          </w:tcPr>
          <w:p w:rsidR="00000000" w:rsidRDefault="003238CB">
            <w:pPr>
              <w:rPr>
                <w:lang w:val="fr-FR"/>
              </w:rPr>
            </w:pPr>
            <w:r>
              <w:rPr>
                <w:lang w:val="fr-FR"/>
              </w:rPr>
              <w:t>Ic</w:t>
            </w:r>
            <w:r>
              <w:rPr>
                <w:lang w:val="fr-FR"/>
              </w:rPr>
              <w:t>ô</w:t>
            </w:r>
            <w:r>
              <w:rPr>
                <w:lang w:val="fr-FR"/>
              </w:rPr>
              <w:t>ne App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6467a070-da27-43b8-84d8-5fb54845b414</w:t>
            </w:r>
          </w:p>
        </w:tc>
        <w:tc>
          <w:tcPr>
            <w:tcW w:w="7407" w:type="dxa"/>
            <w:shd w:val="clear" w:color="auto" w:fill="F2F2F2" w:themeFill="background1" w:themeFillShade="F2"/>
          </w:tcPr>
          <w:p w:rsidR="00000000" w:rsidRDefault="003238CB">
            <w:pPr>
              <w:rPr>
                <w:noProof/>
              </w:rPr>
            </w:pPr>
            <w:r>
              <w:rPr>
                <w:noProof/>
              </w:rPr>
              <w:t>Recommended:</w:t>
            </w:r>
          </w:p>
        </w:tc>
        <w:tc>
          <w:tcPr>
            <w:tcW w:w="7407" w:type="dxa"/>
          </w:tcPr>
          <w:p w:rsidR="00000000" w:rsidRDefault="003238CB">
            <w:pPr>
              <w:rPr>
                <w:lang w:val="fr-FR"/>
              </w:rPr>
            </w:pPr>
            <w:r>
              <w:rPr>
                <w:lang w:val="fr-FR"/>
              </w:rPr>
              <w:t>Conseil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1cf066da-dfcb-4ea9-869b-8cdd04cfe4c4</w:t>
            </w:r>
          </w:p>
        </w:tc>
        <w:tc>
          <w:tcPr>
            <w:tcW w:w="7407" w:type="dxa"/>
            <w:shd w:val="clear" w:color="auto" w:fill="F2F2F2" w:themeFill="background1" w:themeFillShade="F2"/>
          </w:tcPr>
          <w:p w:rsidR="00000000" w:rsidRDefault="003238CB">
            <w:pPr>
              <w:rPr>
                <w:noProof/>
              </w:rPr>
            </w:pPr>
            <w:r>
              <w:rPr>
                <w:noProof/>
              </w:rPr>
              <w:t>400x400 pixels or greater(Square Type Only)</w:t>
            </w:r>
          </w:p>
        </w:tc>
        <w:tc>
          <w:tcPr>
            <w:tcW w:w="7407" w:type="dxa"/>
          </w:tcPr>
          <w:p w:rsidR="00000000" w:rsidRDefault="003238CB">
            <w:pPr>
              <w:rPr>
                <w:lang w:val="fr-FR"/>
              </w:rPr>
            </w:pPr>
            <w:r>
              <w:rPr>
                <w:lang w:val="fr-FR"/>
              </w:rPr>
              <w:t>400 x 400 pixels ou plus (type carr</w:t>
            </w:r>
            <w:r>
              <w:rPr>
                <w:lang w:val="fr-FR"/>
              </w:rPr>
              <w:t>é</w:t>
            </w:r>
            <w:r>
              <w:rPr>
                <w:lang w:val="fr-FR"/>
              </w:rPr>
              <w:t xml:space="preserve"> uniquement)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8f33eafc-db7f-4250-97ab-6a7ea1912f09</w:t>
            </w:r>
          </w:p>
        </w:tc>
        <w:tc>
          <w:tcPr>
            <w:tcW w:w="7407" w:type="dxa"/>
            <w:shd w:val="clear" w:color="auto" w:fill="F2F2F2" w:themeFill="background1" w:themeFillShade="F2"/>
          </w:tcPr>
          <w:p w:rsidR="00000000" w:rsidRDefault="003238CB">
            <w:pPr>
              <w:rPr>
                <w:noProof/>
              </w:rPr>
            </w:pPr>
            <w:r>
              <w:rPr>
                <w:noProof/>
              </w:rPr>
              <w:t>Available File:</w:t>
            </w:r>
          </w:p>
        </w:tc>
        <w:tc>
          <w:tcPr>
            <w:tcW w:w="7407" w:type="dxa"/>
          </w:tcPr>
          <w:p w:rsidR="00000000" w:rsidRDefault="003238CB">
            <w:pPr>
              <w:rPr>
                <w:lang w:val="fr-FR"/>
              </w:rPr>
            </w:pPr>
            <w:r>
              <w:rPr>
                <w:lang w:val="fr-FR"/>
              </w:rPr>
              <w:t>Fichier disponible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49fba252-7e46-4952-8ca5-8bf33b4d62b8</w:t>
            </w:r>
          </w:p>
        </w:tc>
        <w:tc>
          <w:tcPr>
            <w:tcW w:w="7407" w:type="dxa"/>
            <w:shd w:val="clear" w:color="auto" w:fill="F2F2F2" w:themeFill="background1" w:themeFillShade="F2"/>
          </w:tcPr>
          <w:p w:rsidR="00000000" w:rsidRDefault="003238CB">
            <w:pPr>
              <w:rPr>
                <w:noProof/>
              </w:rPr>
            </w:pPr>
            <w:r>
              <w:rPr>
                <w:noProof/>
              </w:rPr>
              <w:t xml:space="preserve">JPG, </w:t>
            </w:r>
            <w:r>
              <w:rPr>
                <w:noProof/>
              </w:rPr>
              <w:t>GIF, PNG(Max 5MB)</w:t>
            </w:r>
          </w:p>
        </w:tc>
        <w:tc>
          <w:tcPr>
            <w:tcW w:w="7407" w:type="dxa"/>
          </w:tcPr>
          <w:p w:rsidR="00000000" w:rsidRDefault="003238CB">
            <w:pPr>
              <w:rPr>
                <w:lang w:val="fr-FR"/>
              </w:rPr>
            </w:pPr>
            <w:r>
              <w:rPr>
                <w:lang w:val="fr-FR"/>
              </w:rPr>
              <w:t>JPG, GIF, PNG (max. 5 Mo)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204ceafd-e59e-43f2-a9cc-882e6e467aba</w:t>
            </w:r>
          </w:p>
        </w:tc>
        <w:tc>
          <w:tcPr>
            <w:tcW w:w="7407" w:type="dxa"/>
            <w:shd w:val="clear" w:color="auto" w:fill="F2F2F2" w:themeFill="background1" w:themeFillShade="F2"/>
          </w:tcPr>
          <w:p w:rsidR="00000000" w:rsidRDefault="003238CB">
            <w:pPr>
              <w:rPr>
                <w:noProof/>
              </w:rPr>
            </w:pPr>
            <w:r>
              <w:rPr>
                <w:noProof/>
              </w:rPr>
              <w:t>App Tile Color</w:t>
            </w:r>
          </w:p>
        </w:tc>
        <w:tc>
          <w:tcPr>
            <w:tcW w:w="7407" w:type="dxa"/>
          </w:tcPr>
          <w:p w:rsidR="00000000" w:rsidRDefault="003238CB">
            <w:pPr>
              <w:rPr>
                <w:lang w:val="fr-FR"/>
              </w:rPr>
            </w:pPr>
            <w:r>
              <w:rPr>
                <w:lang w:val="fr-FR"/>
              </w:rPr>
              <w:t>Couleur de vignette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5fc57b3a-b3bb-413e-854c-8ccc9fb55dcf</w:t>
            </w:r>
          </w:p>
        </w:tc>
        <w:tc>
          <w:tcPr>
            <w:tcW w:w="7407" w:type="dxa"/>
            <w:shd w:val="clear" w:color="auto" w:fill="F2F2F2" w:themeFill="background1" w:themeFillShade="F2"/>
          </w:tcPr>
          <w:p w:rsidR="00000000" w:rsidRDefault="003238CB">
            <w:pPr>
              <w:rPr>
                <w:noProof/>
              </w:rPr>
            </w:pPr>
            <w:r>
              <w:rPr>
                <w:noProof/>
              </w:rPr>
              <w:t>Icon to display a solid background color</w:t>
            </w:r>
          </w:p>
        </w:tc>
        <w:tc>
          <w:tcPr>
            <w:tcW w:w="7407" w:type="dxa"/>
          </w:tcPr>
          <w:p w:rsidR="00000000" w:rsidRDefault="003238CB">
            <w:pPr>
              <w:rPr>
                <w:lang w:val="fr-FR"/>
              </w:rPr>
            </w:pPr>
            <w:r>
              <w:rPr>
                <w:lang w:val="fr-FR"/>
              </w:rPr>
              <w:t>Ic</w:t>
            </w:r>
            <w:r>
              <w:rPr>
                <w:lang w:val="fr-FR"/>
              </w:rPr>
              <w:t>ô</w:t>
            </w:r>
            <w:r>
              <w:rPr>
                <w:lang w:val="fr-FR"/>
              </w:rPr>
              <w:t>ne pour afficher une couleur d'arri</w:t>
            </w:r>
            <w:r>
              <w:rPr>
                <w:lang w:val="fr-FR"/>
              </w:rPr>
              <w:t>è</w:t>
            </w:r>
            <w:r>
              <w:rPr>
                <w:lang w:val="fr-FR"/>
              </w:rPr>
              <w:t>re-plan unie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016bd20a-f45b-403a-8c7f-c8ef4c606a0c</w:t>
            </w:r>
          </w:p>
        </w:tc>
        <w:tc>
          <w:tcPr>
            <w:tcW w:w="7407" w:type="dxa"/>
            <w:shd w:val="clear" w:color="auto" w:fill="F2F2F2" w:themeFill="background1" w:themeFillShade="F2"/>
          </w:tcPr>
          <w:p w:rsidR="00000000" w:rsidRDefault="003238CB">
            <w:pPr>
              <w:rPr>
                <w:noProof/>
              </w:rPr>
            </w:pPr>
            <w:r>
              <w:rPr>
                <w:noProof/>
              </w:rPr>
              <w:t>Logo should have a flat background color and customer must provide Brightcove with the exact same hex value of that background color for the flat logo in LG webOS TV.</w:t>
            </w:r>
          </w:p>
        </w:tc>
        <w:tc>
          <w:tcPr>
            <w:tcW w:w="7407" w:type="dxa"/>
          </w:tcPr>
          <w:p w:rsidR="00000000" w:rsidRDefault="003238CB">
            <w:pPr>
              <w:rPr>
                <w:lang w:val="fr-FR"/>
              </w:rPr>
            </w:pPr>
            <w:r>
              <w:rPr>
                <w:lang w:val="fr-FR"/>
              </w:rPr>
              <w:t>Le logo doit avoir une couleur d'arri</w:t>
            </w:r>
            <w:r>
              <w:rPr>
                <w:lang w:val="fr-FR"/>
              </w:rPr>
              <w:t>è</w:t>
            </w:r>
            <w:r>
              <w:rPr>
                <w:lang w:val="fr-FR"/>
              </w:rPr>
              <w:t xml:space="preserve">re-plan plat et le client doit fournir </w:t>
            </w:r>
            <w:r>
              <w:rPr>
                <w:lang w:val="fr-FR"/>
              </w:rPr>
              <w:t>à</w:t>
            </w:r>
            <w:r>
              <w:rPr>
                <w:lang w:val="fr-FR"/>
              </w:rPr>
              <w:t xml:space="preserve"> Brightcove la m</w:t>
            </w:r>
            <w:r>
              <w:rPr>
                <w:lang w:val="fr-FR"/>
              </w:rPr>
              <w:t>ê</w:t>
            </w:r>
            <w:r>
              <w:rPr>
                <w:lang w:val="fr-FR"/>
              </w:rPr>
              <w:t>me valeur hexad</w:t>
            </w:r>
            <w:r>
              <w:rPr>
                <w:lang w:val="fr-FR"/>
              </w:rPr>
              <w:t>é</w:t>
            </w:r>
            <w:r>
              <w:rPr>
                <w:lang w:val="fr-FR"/>
              </w:rPr>
              <w:t>cimale de cette couleur d'arri</w:t>
            </w:r>
            <w:r>
              <w:rPr>
                <w:lang w:val="fr-FR"/>
              </w:rPr>
              <w:t>è</w:t>
            </w:r>
            <w:r>
              <w:rPr>
                <w:lang w:val="fr-FR"/>
              </w:rPr>
              <w:t>re-plan pour le logo plat dans LG WebOS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20af9f90-402a-46f3-8c80-3004cdb1c909</w:t>
            </w:r>
          </w:p>
        </w:tc>
        <w:tc>
          <w:tcPr>
            <w:tcW w:w="7407" w:type="dxa"/>
            <w:shd w:val="clear" w:color="auto" w:fill="F2F2F2" w:themeFill="background1" w:themeFillShade="F2"/>
          </w:tcPr>
          <w:p w:rsidR="00000000" w:rsidRDefault="003238CB">
            <w:pPr>
              <w:rPr>
                <w:noProof/>
              </w:rPr>
            </w:pPr>
            <w:r>
              <w:rPr>
                <w:noProof/>
              </w:rPr>
              <w:t>Primary Screenshot</w:t>
            </w:r>
          </w:p>
        </w:tc>
        <w:tc>
          <w:tcPr>
            <w:tcW w:w="7407" w:type="dxa"/>
          </w:tcPr>
          <w:p w:rsidR="00000000" w:rsidRDefault="003238CB">
            <w:pPr>
              <w:rPr>
                <w:lang w:val="fr-FR"/>
              </w:rPr>
            </w:pPr>
            <w:r>
              <w:rPr>
                <w:lang w:val="fr-FR"/>
              </w:rPr>
              <w:t>Capture d</w:t>
            </w:r>
            <w:r>
              <w:rPr>
                <w:lang w:val="fr-FR"/>
              </w:rPr>
              <w:t>'</w:t>
            </w:r>
            <w:r>
              <w:rPr>
                <w:lang w:val="fr-FR"/>
              </w:rPr>
              <w:t>é</w:t>
            </w:r>
            <w:r>
              <w:rPr>
                <w:lang w:val="fr-FR"/>
              </w:rPr>
              <w:t>cran principale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9d977498-a36d-4d8c-b6e0-a8b090b2f1fb</w:t>
            </w:r>
          </w:p>
        </w:tc>
        <w:tc>
          <w:tcPr>
            <w:tcW w:w="7407" w:type="dxa"/>
            <w:shd w:val="clear" w:color="auto" w:fill="F2F2F2" w:themeFill="background1" w:themeFillShade="F2"/>
          </w:tcPr>
          <w:p w:rsidR="00000000" w:rsidRDefault="003238CB">
            <w:pPr>
              <w:rPr>
                <w:noProof/>
              </w:rPr>
            </w:pPr>
            <w:r>
              <w:rPr>
                <w:noProof/>
              </w:rPr>
              <w:t>Recommended Image Size:</w:t>
            </w:r>
          </w:p>
        </w:tc>
        <w:tc>
          <w:tcPr>
            <w:tcW w:w="7407" w:type="dxa"/>
          </w:tcPr>
          <w:p w:rsidR="00000000" w:rsidRDefault="003238CB">
            <w:pPr>
              <w:rPr>
                <w:lang w:val="fr-FR"/>
              </w:rPr>
            </w:pPr>
            <w:r>
              <w:rPr>
                <w:lang w:val="fr-FR"/>
              </w:rPr>
              <w:t>Taille d'image recommand</w:t>
            </w:r>
            <w:r>
              <w:rPr>
                <w:lang w:val="fr-FR"/>
              </w:rPr>
              <w:t>é</w:t>
            </w:r>
            <w:r>
              <w:rPr>
                <w:lang w:val="fr-FR"/>
              </w:rPr>
              <w: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a2b9880d-0f3a-4af9-98a1-43c26df70c13</w:t>
            </w:r>
          </w:p>
        </w:tc>
        <w:tc>
          <w:tcPr>
            <w:tcW w:w="7407" w:type="dxa"/>
            <w:shd w:val="clear" w:color="auto" w:fill="F2F2F2" w:themeFill="background1" w:themeFillShade="F2"/>
          </w:tcPr>
          <w:p w:rsidR="00000000" w:rsidRDefault="003238CB">
            <w:pPr>
              <w:rPr>
                <w:noProof/>
              </w:rPr>
            </w:pPr>
            <w:r>
              <w:rPr>
                <w:noProof/>
              </w:rPr>
              <w:t>960x540, 1280x720 pixel (Square Type Only)</w:t>
            </w:r>
          </w:p>
        </w:tc>
        <w:tc>
          <w:tcPr>
            <w:tcW w:w="7407" w:type="dxa"/>
          </w:tcPr>
          <w:p w:rsidR="00000000" w:rsidRDefault="003238CB">
            <w:pPr>
              <w:rPr>
                <w:lang w:val="fr-FR"/>
              </w:rPr>
            </w:pPr>
            <w:r>
              <w:rPr>
                <w:lang w:val="fr-FR"/>
              </w:rPr>
              <w:t>960x540, 1280x720 pixels (type carr</w:t>
            </w:r>
            <w:r>
              <w:rPr>
                <w:lang w:val="fr-FR"/>
              </w:rPr>
              <w:t>é</w:t>
            </w:r>
            <w:r>
              <w:rPr>
                <w:lang w:val="fr-FR"/>
              </w:rPr>
              <w:t xml:space="preserve"> uniquement)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f8463cfb-ce0b-4e60-9da3-a3cef9eb38d7</w:t>
            </w:r>
          </w:p>
        </w:tc>
        <w:tc>
          <w:tcPr>
            <w:tcW w:w="7407" w:type="dxa"/>
            <w:shd w:val="clear" w:color="auto" w:fill="F2F2F2" w:themeFill="background1" w:themeFillShade="F2"/>
          </w:tcPr>
          <w:p w:rsidR="00000000" w:rsidRDefault="003238CB">
            <w:pPr>
              <w:rPr>
                <w:noProof/>
              </w:rPr>
            </w:pPr>
            <w:r>
              <w:rPr>
                <w:noProof/>
              </w:rPr>
              <w:t>Available File :</w:t>
            </w:r>
          </w:p>
        </w:tc>
        <w:tc>
          <w:tcPr>
            <w:tcW w:w="7407" w:type="dxa"/>
          </w:tcPr>
          <w:p w:rsidR="00000000" w:rsidRDefault="003238CB">
            <w:pPr>
              <w:rPr>
                <w:lang w:val="fr-FR"/>
              </w:rPr>
            </w:pPr>
            <w:r>
              <w:rPr>
                <w:lang w:val="fr-FR"/>
              </w:rPr>
              <w:t>Fichier disponible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215c18e7-b6c6-4aa0-807a-d91fe469f742</w:t>
            </w:r>
          </w:p>
        </w:tc>
        <w:tc>
          <w:tcPr>
            <w:tcW w:w="7407" w:type="dxa"/>
            <w:shd w:val="clear" w:color="auto" w:fill="F2F2F2" w:themeFill="background1" w:themeFillShade="F2"/>
          </w:tcPr>
          <w:p w:rsidR="00000000" w:rsidRDefault="003238CB">
            <w:pPr>
              <w:rPr>
                <w:noProof/>
              </w:rPr>
            </w:pPr>
            <w:r>
              <w:rPr>
                <w:noProof/>
              </w:rPr>
              <w:t>JPG, GIF, PNG(Max 5MB)</w:t>
            </w:r>
          </w:p>
        </w:tc>
        <w:tc>
          <w:tcPr>
            <w:tcW w:w="7407" w:type="dxa"/>
          </w:tcPr>
          <w:p w:rsidR="00000000" w:rsidRDefault="003238CB">
            <w:pPr>
              <w:rPr>
                <w:lang w:val="fr-FR"/>
              </w:rPr>
            </w:pPr>
            <w:r>
              <w:rPr>
                <w:lang w:val="fr-FR"/>
              </w:rPr>
              <w:t>JPG, GIF, PNG (max. 5 Mo)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c532abb2-7167-48ec-8b11-c12d3308812c</w:t>
            </w:r>
          </w:p>
        </w:tc>
        <w:tc>
          <w:tcPr>
            <w:tcW w:w="7407" w:type="dxa"/>
            <w:shd w:val="clear" w:color="auto" w:fill="F2F2F2" w:themeFill="background1" w:themeFillShade="F2"/>
          </w:tcPr>
          <w:p w:rsidR="00000000" w:rsidRDefault="003238CB">
            <w:pPr>
              <w:rPr>
                <w:noProof/>
              </w:rPr>
            </w:pPr>
            <w:r>
              <w:rPr>
                <w:noProof/>
              </w:rPr>
              <w:t>Secondary Screenshots</w:t>
            </w:r>
          </w:p>
        </w:tc>
        <w:tc>
          <w:tcPr>
            <w:tcW w:w="7407" w:type="dxa"/>
          </w:tcPr>
          <w:p w:rsidR="00000000" w:rsidRDefault="003238CB">
            <w:pPr>
              <w:rPr>
                <w:lang w:val="fr-FR"/>
              </w:rPr>
            </w:pPr>
            <w:r>
              <w:rPr>
                <w:lang w:val="fr-FR"/>
              </w:rPr>
              <w:t>Captures d'</w:t>
            </w:r>
            <w:r>
              <w:rPr>
                <w:lang w:val="fr-FR"/>
              </w:rPr>
              <w:t>é</w:t>
            </w:r>
            <w:r>
              <w:rPr>
                <w:lang w:val="fr-FR"/>
              </w:rPr>
              <w:t>cran secondair</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8b7aa8aa-f5de-4ef1-b758-a3e1967d4983</w:t>
            </w:r>
          </w:p>
        </w:tc>
        <w:tc>
          <w:tcPr>
            <w:tcW w:w="7407" w:type="dxa"/>
            <w:shd w:val="clear" w:color="auto" w:fill="F2F2F2" w:themeFill="background1" w:themeFillShade="F2"/>
          </w:tcPr>
          <w:p w:rsidR="00000000" w:rsidRDefault="003238CB">
            <w:pPr>
              <w:rPr>
                <w:noProof/>
              </w:rPr>
            </w:pPr>
            <w:r>
              <w:rPr>
                <w:noProof/>
              </w:rPr>
              <w:t>At least two (and at maximum five) secondary screenshots must be uploaded, with the same guidelines as the primary screenshot.</w:t>
            </w:r>
          </w:p>
        </w:tc>
        <w:tc>
          <w:tcPr>
            <w:tcW w:w="7407" w:type="dxa"/>
          </w:tcPr>
          <w:p w:rsidR="00000000" w:rsidRDefault="003238CB">
            <w:pPr>
              <w:rPr>
                <w:lang w:val="fr-FR"/>
              </w:rPr>
            </w:pPr>
            <w:r>
              <w:rPr>
                <w:lang w:val="fr-FR"/>
              </w:rPr>
              <w:t>Au moins deux (et au maximum cinq) captures d'</w:t>
            </w:r>
            <w:r>
              <w:rPr>
                <w:lang w:val="fr-FR"/>
              </w:rPr>
              <w:t>é</w:t>
            </w:r>
            <w:r>
              <w:rPr>
                <w:lang w:val="fr-FR"/>
              </w:rPr>
              <w:t xml:space="preserve">cran secondaires doivent </w:t>
            </w:r>
            <w:r>
              <w:rPr>
                <w:lang w:val="fr-FR"/>
              </w:rPr>
              <w:t>ê</w:t>
            </w:r>
            <w:r>
              <w:rPr>
                <w:lang w:val="fr-FR"/>
              </w:rPr>
              <w:t>tre t</w:t>
            </w:r>
            <w:r>
              <w:rPr>
                <w:lang w:val="fr-FR"/>
              </w:rPr>
              <w:t>é</w:t>
            </w:r>
            <w:r>
              <w:rPr>
                <w:lang w:val="fr-FR"/>
              </w:rPr>
              <w:t>l</w:t>
            </w:r>
            <w:r>
              <w:rPr>
                <w:lang w:val="fr-FR"/>
              </w:rPr>
              <w:t>é</w:t>
            </w:r>
            <w:r>
              <w:rPr>
                <w:lang w:val="fr-FR"/>
              </w:rPr>
              <w:t>cha</w:t>
            </w:r>
            <w:r>
              <w:rPr>
                <w:lang w:val="fr-FR"/>
              </w:rPr>
              <w:t>rg</w:t>
            </w:r>
            <w:r>
              <w:rPr>
                <w:lang w:val="fr-FR"/>
              </w:rPr>
              <w:t>é</w:t>
            </w:r>
            <w:r>
              <w:rPr>
                <w:lang w:val="fr-FR"/>
              </w:rPr>
              <w:t>es, avec les m</w:t>
            </w:r>
            <w:r>
              <w:rPr>
                <w:lang w:val="fr-FR"/>
              </w:rPr>
              <w:t>ê</w:t>
            </w:r>
            <w:r>
              <w:rPr>
                <w:lang w:val="fr-FR"/>
              </w:rPr>
              <w:t>mes directives que la capture d'</w:t>
            </w:r>
            <w:r>
              <w:rPr>
                <w:lang w:val="fr-FR"/>
              </w:rPr>
              <w:t>é</w:t>
            </w:r>
            <w:r>
              <w:rPr>
                <w:lang w:val="fr-FR"/>
              </w:rPr>
              <w:t>cran principale.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793ed3bb-7c89-4f6b-8445-6364e36ceb3a</w:t>
            </w:r>
          </w:p>
        </w:tc>
        <w:tc>
          <w:tcPr>
            <w:tcW w:w="7407" w:type="dxa"/>
            <w:shd w:val="clear" w:color="auto" w:fill="F2F2F2" w:themeFill="background1" w:themeFillShade="F2"/>
          </w:tcPr>
          <w:p w:rsidR="00000000" w:rsidRDefault="003238CB">
            <w:pPr>
              <w:rPr>
                <w:noProof/>
              </w:rPr>
            </w:pPr>
            <w:r>
              <w:rPr>
                <w:noProof/>
              </w:rPr>
              <w:t>Launcher Background Image</w:t>
            </w:r>
          </w:p>
        </w:tc>
        <w:tc>
          <w:tcPr>
            <w:tcW w:w="7407" w:type="dxa"/>
          </w:tcPr>
          <w:p w:rsidR="00000000" w:rsidRDefault="003238CB">
            <w:pPr>
              <w:rPr>
                <w:lang w:val="fr-FR"/>
              </w:rPr>
            </w:pPr>
            <w:r>
              <w:rPr>
                <w:lang w:val="fr-FR"/>
              </w:rPr>
              <w:t>Image d'arri</w:t>
            </w:r>
            <w:r>
              <w:rPr>
                <w:lang w:val="fr-FR"/>
              </w:rPr>
              <w:t>è</w:t>
            </w:r>
            <w:r>
              <w:rPr>
                <w:lang w:val="fr-FR"/>
              </w:rPr>
              <w:t>re-plan du lanceur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8e652cc6-a91a-4ffc-bd5b-c207cdfa62ba</w:t>
            </w:r>
          </w:p>
        </w:tc>
        <w:tc>
          <w:tcPr>
            <w:tcW w:w="7407" w:type="dxa"/>
            <w:shd w:val="clear" w:color="auto" w:fill="F2F2F2" w:themeFill="background1" w:themeFillShade="F2"/>
          </w:tcPr>
          <w:p w:rsidR="00000000" w:rsidRDefault="003238CB">
            <w:pPr>
              <w:rPr>
                <w:noProof/>
              </w:rPr>
            </w:pPr>
            <w:r>
              <w:rPr>
                <w:noProof/>
              </w:rPr>
              <w:t>Recommended :</w:t>
            </w:r>
          </w:p>
        </w:tc>
        <w:tc>
          <w:tcPr>
            <w:tcW w:w="7407" w:type="dxa"/>
          </w:tcPr>
          <w:p w:rsidR="00000000" w:rsidRDefault="003238CB">
            <w:pPr>
              <w:rPr>
                <w:lang w:val="fr-FR"/>
              </w:rPr>
            </w:pPr>
            <w:r>
              <w:rPr>
                <w:lang w:val="fr-FR"/>
              </w:rPr>
              <w:t>Recommand</w:t>
            </w:r>
            <w:r>
              <w:rPr>
                <w:lang w:val="fr-FR"/>
              </w:rPr>
              <w:t>é</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0e97b822-c307-4066-850a-ac900c7f48ee</w:t>
            </w:r>
          </w:p>
        </w:tc>
        <w:tc>
          <w:tcPr>
            <w:tcW w:w="7407" w:type="dxa"/>
            <w:shd w:val="clear" w:color="auto" w:fill="F2F2F2" w:themeFill="background1" w:themeFillShade="F2"/>
          </w:tcPr>
          <w:p w:rsidR="00000000" w:rsidRDefault="003238CB">
            <w:pPr>
              <w:rPr>
                <w:noProof/>
              </w:rPr>
            </w:pPr>
            <w:r>
              <w:rPr>
                <w:noProof/>
              </w:rPr>
              <w:t>1920x1080 pixels</w:t>
            </w:r>
          </w:p>
        </w:tc>
        <w:tc>
          <w:tcPr>
            <w:tcW w:w="7407" w:type="dxa"/>
          </w:tcPr>
          <w:p w:rsidR="00000000" w:rsidRDefault="003238CB">
            <w:pPr>
              <w:rPr>
                <w:lang w:val="fr-FR"/>
              </w:rPr>
            </w:pPr>
            <w:r>
              <w:rPr>
                <w:lang w:val="fr-FR"/>
              </w:rPr>
              <w:t>1 920x1080 pixels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68adbfde-39d9-4855-9d2b-1182f72abeb3</w:t>
            </w:r>
          </w:p>
        </w:tc>
        <w:tc>
          <w:tcPr>
            <w:tcW w:w="7407" w:type="dxa"/>
            <w:shd w:val="clear" w:color="auto" w:fill="F2F2F2" w:themeFill="background1" w:themeFillShade="F2"/>
          </w:tcPr>
          <w:p w:rsidR="00000000" w:rsidRDefault="003238CB">
            <w:pPr>
              <w:rPr>
                <w:noProof/>
              </w:rPr>
            </w:pPr>
            <w:r>
              <w:rPr>
                <w:noProof/>
              </w:rPr>
              <w:t>File type:</w:t>
            </w:r>
          </w:p>
        </w:tc>
        <w:tc>
          <w:tcPr>
            <w:tcW w:w="7407" w:type="dxa"/>
          </w:tcPr>
          <w:p w:rsidR="00000000" w:rsidRDefault="003238CB">
            <w:pPr>
              <w:rPr>
                <w:lang w:val="fr-FR"/>
              </w:rPr>
            </w:pPr>
            <w:r>
              <w:rPr>
                <w:lang w:val="fr-FR"/>
              </w:rPr>
              <w:t>Type de fichier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8a2e800d-a706-46f6-958f-6ba467c5beff</w:t>
            </w:r>
          </w:p>
        </w:tc>
        <w:tc>
          <w:tcPr>
            <w:tcW w:w="7407" w:type="dxa"/>
            <w:shd w:val="clear" w:color="auto" w:fill="F2F2F2" w:themeFill="background1" w:themeFillShade="F2"/>
          </w:tcPr>
          <w:p w:rsidR="00000000" w:rsidRDefault="003238CB">
            <w:pPr>
              <w:rPr>
                <w:noProof/>
              </w:rPr>
            </w:pPr>
            <w:r>
              <w:rPr>
                <w:noProof/>
              </w:rPr>
              <w:t>JPG, PNG (Max 10MB)</w:t>
            </w:r>
          </w:p>
        </w:tc>
        <w:tc>
          <w:tcPr>
            <w:tcW w:w="7407" w:type="dxa"/>
          </w:tcPr>
          <w:p w:rsidR="00000000" w:rsidRDefault="003238CB">
            <w:pPr>
              <w:rPr>
                <w:lang w:val="fr-FR"/>
              </w:rPr>
            </w:pPr>
            <w:r>
              <w:rPr>
                <w:lang w:val="fr-FR"/>
              </w:rPr>
              <w:t>JPG, PNG (max. 10 Mo)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fe60e947-5bc0-427c-9bdb-bac5d12d6287</w:t>
            </w:r>
          </w:p>
        </w:tc>
        <w:tc>
          <w:tcPr>
            <w:tcW w:w="7407" w:type="dxa"/>
            <w:shd w:val="clear" w:color="auto" w:fill="F2F2F2" w:themeFill="background1" w:themeFillShade="F2"/>
          </w:tcPr>
          <w:p w:rsidR="00000000" w:rsidRDefault="003238CB">
            <w:pPr>
              <w:rPr>
                <w:noProof/>
              </w:rPr>
            </w:pPr>
            <w:r>
              <w:rPr>
                <w:noProof/>
              </w:rPr>
              <w:t>background image</w:t>
            </w:r>
          </w:p>
        </w:tc>
        <w:tc>
          <w:tcPr>
            <w:tcW w:w="7407" w:type="dxa"/>
          </w:tcPr>
          <w:p w:rsidR="00000000" w:rsidRDefault="003238CB">
            <w:pPr>
              <w:rPr>
                <w:lang w:val="fr-FR"/>
              </w:rPr>
            </w:pPr>
            <w:r>
              <w:rPr>
                <w:lang w:val="fr-FR"/>
              </w:rPr>
              <w:t>image d'arri</w:t>
            </w:r>
            <w:r>
              <w:rPr>
                <w:lang w:val="fr-FR"/>
              </w:rPr>
              <w:t>è</w:t>
            </w:r>
            <w:r>
              <w:rPr>
                <w:lang w:val="fr-FR"/>
              </w:rPr>
              <w:t>re-plan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c9d50aab-c33c-43f9-97ca-2649c7fa1fde</w:t>
            </w:r>
          </w:p>
        </w:tc>
        <w:tc>
          <w:tcPr>
            <w:tcW w:w="7407" w:type="dxa"/>
            <w:shd w:val="clear" w:color="auto" w:fill="F2F2F2" w:themeFill="background1" w:themeFillShade="F2"/>
          </w:tcPr>
          <w:p w:rsidR="00000000" w:rsidRDefault="003238CB">
            <w:pPr>
              <w:rPr>
                <w:noProof/>
              </w:rPr>
            </w:pPr>
            <w:r>
              <w:rPr>
                <w:noProof/>
              </w:rPr>
              <w:t>Splash Screen Background Image</w:t>
            </w:r>
          </w:p>
        </w:tc>
        <w:tc>
          <w:tcPr>
            <w:tcW w:w="7407" w:type="dxa"/>
          </w:tcPr>
          <w:p w:rsidR="00000000" w:rsidRDefault="003238CB">
            <w:pPr>
              <w:rPr>
                <w:lang w:val="fr-FR"/>
              </w:rPr>
            </w:pPr>
            <w:r>
              <w:rPr>
                <w:lang w:val="fr-FR"/>
              </w:rPr>
              <w:t>Image d'arri</w:t>
            </w:r>
            <w:r>
              <w:rPr>
                <w:lang w:val="fr-FR"/>
              </w:rPr>
              <w:t>è</w:t>
            </w:r>
            <w:r>
              <w:rPr>
                <w:lang w:val="fr-FR"/>
              </w:rPr>
              <w:t>re-plan de l'</w:t>
            </w:r>
            <w:r>
              <w:rPr>
                <w:lang w:val="fr-FR"/>
              </w:rPr>
              <w:t>é</w:t>
            </w:r>
            <w:r>
              <w:rPr>
                <w:lang w:val="fr-FR"/>
              </w:rPr>
              <w:t>cran de d</w:t>
            </w:r>
            <w:r>
              <w:rPr>
                <w:lang w:val="fr-FR"/>
              </w:rPr>
              <w:t>é</w:t>
            </w:r>
            <w:r>
              <w:rPr>
                <w:lang w:val="fr-FR"/>
              </w:rPr>
              <w:t>marrage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4dd93eb5-def0-4563-96fd-e1dbfcc86db3</w:t>
            </w:r>
          </w:p>
        </w:tc>
        <w:tc>
          <w:tcPr>
            <w:tcW w:w="7407" w:type="dxa"/>
            <w:shd w:val="clear" w:color="auto" w:fill="F2F2F2" w:themeFill="background1" w:themeFillShade="F2"/>
          </w:tcPr>
          <w:p w:rsidR="00000000" w:rsidRDefault="003238CB">
            <w:pPr>
              <w:rPr>
                <w:noProof/>
              </w:rPr>
            </w:pPr>
            <w:r>
              <w:rPr>
                <w:noProof/>
              </w:rPr>
              <w:t>Recommended :</w:t>
            </w:r>
          </w:p>
        </w:tc>
        <w:tc>
          <w:tcPr>
            <w:tcW w:w="7407" w:type="dxa"/>
          </w:tcPr>
          <w:p w:rsidR="00000000" w:rsidRDefault="003238CB">
            <w:pPr>
              <w:rPr>
                <w:lang w:val="fr-FR"/>
              </w:rPr>
            </w:pPr>
            <w:r>
              <w:rPr>
                <w:lang w:val="fr-FR"/>
              </w:rPr>
              <w:t>Recommand</w:t>
            </w:r>
            <w:r>
              <w:rPr>
                <w:lang w:val="fr-FR"/>
              </w:rPr>
              <w:t>é</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2ab445da-97fd-462b-bf03-534b6870499b</w:t>
            </w:r>
          </w:p>
        </w:tc>
        <w:tc>
          <w:tcPr>
            <w:tcW w:w="7407" w:type="dxa"/>
            <w:shd w:val="clear" w:color="auto" w:fill="F2F2F2" w:themeFill="background1" w:themeFillShade="F2"/>
          </w:tcPr>
          <w:p w:rsidR="00000000" w:rsidRDefault="003238CB">
            <w:pPr>
              <w:rPr>
                <w:noProof/>
              </w:rPr>
            </w:pPr>
            <w:r>
              <w:rPr>
                <w:noProof/>
              </w:rPr>
              <w:t>1920x1080 pixels</w:t>
            </w:r>
          </w:p>
        </w:tc>
        <w:tc>
          <w:tcPr>
            <w:tcW w:w="7407" w:type="dxa"/>
          </w:tcPr>
          <w:p w:rsidR="00000000" w:rsidRDefault="003238CB">
            <w:pPr>
              <w:rPr>
                <w:lang w:val="fr-FR"/>
              </w:rPr>
            </w:pPr>
            <w:r>
              <w:rPr>
                <w:lang w:val="fr-FR"/>
              </w:rPr>
              <w:t>1 920x1080 pixels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f6a27878-2a30-4803-86a9-9b15f7d5c9ba</w:t>
            </w:r>
          </w:p>
        </w:tc>
        <w:tc>
          <w:tcPr>
            <w:tcW w:w="7407" w:type="dxa"/>
            <w:shd w:val="clear" w:color="auto" w:fill="F2F2F2" w:themeFill="background1" w:themeFillShade="F2"/>
          </w:tcPr>
          <w:p w:rsidR="00000000" w:rsidRDefault="003238CB">
            <w:pPr>
              <w:rPr>
                <w:noProof/>
              </w:rPr>
            </w:pPr>
            <w:r>
              <w:rPr>
                <w:noProof/>
              </w:rPr>
              <w:t>File type:</w:t>
            </w:r>
          </w:p>
        </w:tc>
        <w:tc>
          <w:tcPr>
            <w:tcW w:w="7407" w:type="dxa"/>
          </w:tcPr>
          <w:p w:rsidR="00000000" w:rsidRDefault="003238CB">
            <w:pPr>
              <w:rPr>
                <w:lang w:val="fr-FR"/>
              </w:rPr>
            </w:pPr>
            <w:r>
              <w:rPr>
                <w:lang w:val="fr-FR"/>
              </w:rPr>
              <w:t>Type de fichier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6c8a2f3a-5fde-4a08-a675-aa6e15e7f68a</w:t>
            </w:r>
          </w:p>
        </w:tc>
        <w:tc>
          <w:tcPr>
            <w:tcW w:w="7407" w:type="dxa"/>
            <w:shd w:val="clear" w:color="auto" w:fill="F2F2F2" w:themeFill="background1" w:themeFillShade="F2"/>
          </w:tcPr>
          <w:p w:rsidR="00000000" w:rsidRDefault="003238CB">
            <w:pPr>
              <w:rPr>
                <w:noProof/>
              </w:rPr>
            </w:pPr>
            <w:r>
              <w:rPr>
                <w:noProof/>
              </w:rPr>
              <w:t>JPG, PNG (Max 10MB)</w:t>
            </w:r>
          </w:p>
        </w:tc>
        <w:tc>
          <w:tcPr>
            <w:tcW w:w="7407" w:type="dxa"/>
          </w:tcPr>
          <w:p w:rsidR="00000000" w:rsidRDefault="003238CB">
            <w:pPr>
              <w:rPr>
                <w:lang w:val="fr-FR"/>
              </w:rPr>
            </w:pPr>
            <w:r>
              <w:rPr>
                <w:lang w:val="fr-FR"/>
              </w:rPr>
              <w:t>JPG, PNG (max. 10 Mo)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91930502-7436-45ab-b3ca-ee76123a5d54</w:t>
            </w:r>
          </w:p>
        </w:tc>
        <w:tc>
          <w:tcPr>
            <w:tcW w:w="7407" w:type="dxa"/>
            <w:shd w:val="clear" w:color="auto" w:fill="F2F2F2" w:themeFill="background1" w:themeFillShade="F2"/>
          </w:tcPr>
          <w:p w:rsidR="00000000" w:rsidRDefault="003238CB">
            <w:pPr>
              <w:rPr>
                <w:noProof/>
              </w:rPr>
            </w:pPr>
            <w:r>
              <w:rPr>
                <w:noProof/>
              </w:rPr>
              <w:t>splash screen</w:t>
            </w:r>
          </w:p>
        </w:tc>
        <w:tc>
          <w:tcPr>
            <w:tcW w:w="7407" w:type="dxa"/>
          </w:tcPr>
          <w:p w:rsidR="00000000" w:rsidRDefault="003238CB">
            <w:pPr>
              <w:rPr>
                <w:lang w:val="fr-FR"/>
              </w:rPr>
            </w:pPr>
            <w:r>
              <w:rPr>
                <w:lang w:val="fr-FR"/>
              </w:rPr>
              <w:t>é</w:t>
            </w:r>
            <w:r>
              <w:rPr>
                <w:lang w:val="fr-FR"/>
              </w:rPr>
              <w:t>cran de d</w:t>
            </w:r>
            <w:r>
              <w:rPr>
                <w:lang w:val="fr-FR"/>
              </w:rPr>
              <w:t>é</w:t>
            </w:r>
            <w:r>
              <w:rPr>
                <w:lang w:val="fr-FR"/>
              </w:rPr>
              <w:t>marrage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ba064969-d914-4bb4-ae81-3e9807aa7404</w:t>
            </w:r>
          </w:p>
        </w:tc>
        <w:tc>
          <w:tcPr>
            <w:tcW w:w="7407" w:type="dxa"/>
            <w:shd w:val="clear" w:color="auto" w:fill="F2F2F2" w:themeFill="background1" w:themeFillShade="F2"/>
          </w:tcPr>
          <w:p w:rsidR="00000000" w:rsidRDefault="003238CB">
            <w:pPr>
              <w:rPr>
                <w:noProof/>
              </w:rPr>
            </w:pPr>
            <w:r>
              <w:rPr>
                <w:noProof/>
              </w:rPr>
              <w:t>Documentation</w:t>
            </w:r>
          </w:p>
        </w:tc>
        <w:tc>
          <w:tcPr>
            <w:tcW w:w="7407" w:type="dxa"/>
          </w:tcPr>
          <w:p w:rsidR="00000000" w:rsidRDefault="003238CB">
            <w:pPr>
              <w:rPr>
                <w:lang w:val="fr-FR"/>
              </w:rPr>
            </w:pPr>
            <w:r>
              <w:rPr>
                <w:lang w:val="fr-FR"/>
              </w:rPr>
              <w:t>Documentation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270a947f-6a2b-4a00-8f5d-f145cb78e3a5</w:t>
            </w:r>
          </w:p>
        </w:tc>
        <w:tc>
          <w:tcPr>
            <w:tcW w:w="7407" w:type="dxa"/>
            <w:shd w:val="clear" w:color="auto" w:fill="F2F2F2" w:themeFill="background1" w:themeFillShade="F2"/>
          </w:tcPr>
          <w:p w:rsidR="00000000" w:rsidRDefault="003238CB">
            <w:pPr>
              <w:rPr>
                <w:noProof/>
              </w:rPr>
            </w:pPr>
            <w:r>
              <w:rPr>
                <w:rStyle w:val="mqInternal"/>
                <w:noProof/>
              </w:rPr>
              <w:t>[1}</w:t>
            </w:r>
            <w:r>
              <w:rPr>
                <w:noProof/>
              </w:rPr>
              <w:t>Self-check list File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Fichier de liste de v</w:t>
            </w:r>
            <w:r>
              <w:rPr>
                <w:lang w:val="fr-FR"/>
              </w:rPr>
              <w:t>é</w:t>
            </w:r>
            <w:r>
              <w:rPr>
                <w:lang w:val="fr-FR"/>
              </w:rPr>
              <w:t>rification automatiqu</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3398808a-4033-47e4-92da-7cc276dfc7f6</w:t>
            </w:r>
          </w:p>
        </w:tc>
        <w:tc>
          <w:tcPr>
            <w:tcW w:w="7407" w:type="dxa"/>
            <w:shd w:val="clear" w:color="auto" w:fill="F2F2F2" w:themeFill="background1" w:themeFillShade="F2"/>
          </w:tcPr>
          <w:p w:rsidR="00000000" w:rsidRDefault="003238CB">
            <w:pPr>
              <w:rPr>
                <w:noProof/>
              </w:rPr>
            </w:pPr>
            <w:r>
              <w:rPr>
                <w:noProof/>
              </w:rPr>
              <w:t>This is a spreadsheet with a list of test items against which you test your app.</w:t>
            </w:r>
          </w:p>
        </w:tc>
        <w:tc>
          <w:tcPr>
            <w:tcW w:w="7407" w:type="dxa"/>
          </w:tcPr>
          <w:p w:rsidR="00000000" w:rsidRDefault="003238CB">
            <w:pPr>
              <w:rPr>
                <w:lang w:val="fr-FR"/>
              </w:rPr>
            </w:pPr>
            <w:r>
              <w:rPr>
                <w:lang w:val="fr-FR"/>
              </w:rPr>
              <w:t>Il s'agit d'une feuille de calcul avec une liste d'</w:t>
            </w:r>
            <w:r>
              <w:rPr>
                <w:lang w:val="fr-FR"/>
              </w:rPr>
              <w:t>é</w:t>
            </w:r>
            <w:r>
              <w:rPr>
                <w:lang w:val="fr-FR"/>
              </w:rPr>
              <w:t>l</w:t>
            </w:r>
            <w:r>
              <w:rPr>
                <w:lang w:val="fr-FR"/>
              </w:rPr>
              <w:t>é</w:t>
            </w:r>
            <w:r>
              <w:rPr>
                <w:lang w:val="fr-FR"/>
              </w:rPr>
              <w:t>ments de test sur lesquels vous testez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3bc392ba-67e7-4b33-8165-2aef364e46e8</w:t>
            </w:r>
          </w:p>
        </w:tc>
        <w:tc>
          <w:tcPr>
            <w:tcW w:w="7407" w:type="dxa"/>
            <w:shd w:val="clear" w:color="auto" w:fill="F2F2F2" w:themeFill="background1" w:themeFillShade="F2"/>
          </w:tcPr>
          <w:p w:rsidR="00000000" w:rsidRDefault="003238CB">
            <w:pPr>
              <w:rPr>
                <w:noProof/>
              </w:rPr>
            </w:pPr>
            <w:r>
              <w:rPr>
                <w:noProof/>
              </w:rPr>
              <w:t xml:space="preserve">This item is detailed in the </w:t>
            </w:r>
            <w:r>
              <w:rPr>
                <w:rStyle w:val="mqInternal"/>
                <w:noProof/>
              </w:rPr>
              <w:t>[1}</w:t>
            </w:r>
            <w:r>
              <w:rPr>
                <w:noProof/>
              </w:rPr>
              <w:t>Completing the Test Info. section</w:t>
            </w:r>
            <w:r>
              <w:rPr>
                <w:rStyle w:val="mqInternal"/>
                <w:noProof/>
              </w:rPr>
              <w:t>{2]</w:t>
            </w:r>
            <w:r>
              <w:rPr>
                <w:noProof/>
              </w:rPr>
              <w:t xml:space="preserve"> of this document.</w:t>
            </w:r>
          </w:p>
        </w:tc>
        <w:tc>
          <w:tcPr>
            <w:tcW w:w="7407" w:type="dxa"/>
          </w:tcPr>
          <w:p w:rsidR="00000000" w:rsidRDefault="003238CB">
            <w:pPr>
              <w:rPr>
                <w:lang w:val="fr-FR"/>
              </w:rPr>
            </w:pPr>
            <w:r>
              <w:rPr>
                <w:lang w:val="fr-FR"/>
              </w:rPr>
              <w:t xml:space="preserve">Cet </w:t>
            </w:r>
            <w:r>
              <w:rPr>
                <w:lang w:val="fr-FR"/>
              </w:rPr>
              <w:t>é</w:t>
            </w:r>
            <w:r>
              <w:rPr>
                <w:lang w:val="fr-FR"/>
              </w:rPr>
              <w:t>l</w:t>
            </w:r>
            <w:r>
              <w:rPr>
                <w:lang w:val="fr-FR"/>
              </w:rPr>
              <w:t>é</w:t>
            </w:r>
            <w:r>
              <w:rPr>
                <w:lang w:val="fr-FR"/>
              </w:rPr>
              <w:t>ment est d</w:t>
            </w:r>
            <w:r>
              <w:rPr>
                <w:lang w:val="fr-FR"/>
              </w:rPr>
              <w:t>é</w:t>
            </w:r>
            <w:r>
              <w:rPr>
                <w:lang w:val="fr-FR"/>
              </w:rPr>
              <w:t>taill</w:t>
            </w:r>
            <w:r>
              <w:rPr>
                <w:lang w:val="fr-FR"/>
              </w:rPr>
              <w:t>é</w:t>
            </w:r>
            <w:r>
              <w:rPr>
                <w:lang w:val="fr-FR"/>
              </w:rPr>
              <w:t xml:space="preserve"> dans la </w:t>
            </w:r>
            <w:r>
              <w:rPr>
                <w:rStyle w:val="mqInternal"/>
                <w:noProof/>
                <w:lang w:val="fr-FR"/>
              </w:rPr>
              <w:t>[1}</w:t>
            </w:r>
            <w:r>
              <w:rPr>
                <w:lang w:val="fr-FR"/>
              </w:rPr>
              <w:t>section Remplir les infos de test</w:t>
            </w:r>
            <w:r>
              <w:rPr>
                <w:rStyle w:val="mqInternal"/>
                <w:noProof/>
                <w:lang w:val="fr-FR"/>
              </w:rPr>
              <w:t>{2]</w:t>
            </w:r>
            <w:r>
              <w:rPr>
                <w:lang w:val="fr-FR"/>
              </w:rPr>
              <w:t xml:space="preserve"> 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87d065c7-e87a-4197-a1ea-9102fe06105f</w:t>
            </w:r>
          </w:p>
        </w:tc>
        <w:tc>
          <w:tcPr>
            <w:tcW w:w="7407" w:type="dxa"/>
            <w:shd w:val="clear" w:color="auto" w:fill="F2F2F2" w:themeFill="background1" w:themeFillShade="F2"/>
          </w:tcPr>
          <w:p w:rsidR="00000000" w:rsidRDefault="003238CB">
            <w:pPr>
              <w:rPr>
                <w:noProof/>
              </w:rPr>
            </w:pPr>
            <w:r>
              <w:rPr>
                <w:rStyle w:val="mqInternal"/>
                <w:noProof/>
              </w:rPr>
              <w:t>[1}</w:t>
            </w:r>
            <w:r>
              <w:rPr>
                <w:noProof/>
              </w:rPr>
              <w:t>UX Scenario File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Fichier de sc</w:t>
            </w:r>
            <w:r>
              <w:rPr>
                <w:lang w:val="fr-FR"/>
              </w:rPr>
              <w:t>é</w:t>
            </w:r>
            <w:r>
              <w:rPr>
                <w:lang w:val="fr-FR"/>
              </w:rPr>
              <w:t>nario 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c163dc78-983c-4c61-969b-629e41752567</w:t>
            </w:r>
          </w:p>
        </w:tc>
        <w:tc>
          <w:tcPr>
            <w:tcW w:w="7407" w:type="dxa"/>
            <w:shd w:val="clear" w:color="auto" w:fill="F2F2F2" w:themeFill="background1" w:themeFillShade="F2"/>
          </w:tcPr>
          <w:p w:rsidR="00000000" w:rsidRDefault="003238CB">
            <w:pPr>
              <w:rPr>
                <w:noProof/>
              </w:rPr>
            </w:pPr>
            <w:r>
              <w:rPr>
                <w:noProof/>
              </w:rPr>
              <w:t>This is a PowerPoint presentation where you document what should happen as someone uses the app.</w:t>
            </w:r>
          </w:p>
        </w:tc>
        <w:tc>
          <w:tcPr>
            <w:tcW w:w="7407" w:type="dxa"/>
          </w:tcPr>
          <w:p w:rsidR="00000000" w:rsidRDefault="003238CB">
            <w:pPr>
              <w:rPr>
                <w:lang w:val="fr-FR"/>
              </w:rPr>
            </w:pPr>
            <w:r>
              <w:rPr>
                <w:lang w:val="fr-FR"/>
              </w:rPr>
              <w:t>Il s'agit d'une pr</w:t>
            </w:r>
            <w:r>
              <w:rPr>
                <w:lang w:val="fr-FR"/>
              </w:rPr>
              <w:t>é</w:t>
            </w:r>
            <w:r>
              <w:rPr>
                <w:lang w:val="fr-FR"/>
              </w:rPr>
              <w:t>sentation PowerPoint o</w:t>
            </w:r>
            <w:r>
              <w:rPr>
                <w:lang w:val="fr-FR"/>
              </w:rPr>
              <w:t>ù</w:t>
            </w:r>
            <w:r>
              <w:rPr>
                <w:lang w:val="fr-FR"/>
              </w:rPr>
              <w:t xml:space="preserve"> vous documentez ce q</w:t>
            </w:r>
            <w:r>
              <w:rPr>
                <w:lang w:val="fr-FR"/>
              </w:rPr>
              <w:t>ui devrait se passer lorsque quelqu'un utilise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cf91f1cb-aa9f-4c19-92d6-e51352407de2</w:t>
            </w:r>
          </w:p>
        </w:tc>
        <w:tc>
          <w:tcPr>
            <w:tcW w:w="7407" w:type="dxa"/>
            <w:shd w:val="clear" w:color="auto" w:fill="F2F2F2" w:themeFill="background1" w:themeFillShade="F2"/>
          </w:tcPr>
          <w:p w:rsidR="00000000" w:rsidRDefault="003238CB">
            <w:pPr>
              <w:rPr>
                <w:noProof/>
              </w:rPr>
            </w:pPr>
            <w:r>
              <w:rPr>
                <w:noProof/>
              </w:rPr>
              <w:t xml:space="preserve">This item is detailed in the </w:t>
            </w:r>
            <w:r>
              <w:rPr>
                <w:rStyle w:val="mqInternal"/>
                <w:noProof/>
              </w:rPr>
              <w:t>[1}</w:t>
            </w:r>
            <w:r>
              <w:rPr>
                <w:noProof/>
              </w:rPr>
              <w:t>Completing the Test Info. section</w:t>
            </w:r>
            <w:r>
              <w:rPr>
                <w:rStyle w:val="mqInternal"/>
                <w:noProof/>
              </w:rPr>
              <w:t>{2]</w:t>
            </w:r>
            <w:r>
              <w:rPr>
                <w:noProof/>
              </w:rPr>
              <w:t xml:space="preserve"> of this document.</w:t>
            </w:r>
          </w:p>
        </w:tc>
        <w:tc>
          <w:tcPr>
            <w:tcW w:w="7407" w:type="dxa"/>
          </w:tcPr>
          <w:p w:rsidR="00000000" w:rsidRDefault="003238CB">
            <w:pPr>
              <w:rPr>
                <w:lang w:val="fr-FR"/>
              </w:rPr>
            </w:pPr>
            <w:r>
              <w:rPr>
                <w:lang w:val="fr-FR"/>
              </w:rPr>
              <w:t xml:space="preserve">Cet </w:t>
            </w:r>
            <w:r>
              <w:rPr>
                <w:lang w:val="fr-FR"/>
              </w:rPr>
              <w:t>é</w:t>
            </w:r>
            <w:r>
              <w:rPr>
                <w:lang w:val="fr-FR"/>
              </w:rPr>
              <w:t>l</w:t>
            </w:r>
            <w:r>
              <w:rPr>
                <w:lang w:val="fr-FR"/>
              </w:rPr>
              <w:t>é</w:t>
            </w:r>
            <w:r>
              <w:rPr>
                <w:lang w:val="fr-FR"/>
              </w:rPr>
              <w:t>ment est d</w:t>
            </w:r>
            <w:r>
              <w:rPr>
                <w:lang w:val="fr-FR"/>
              </w:rPr>
              <w:t>é</w:t>
            </w:r>
            <w:r>
              <w:rPr>
                <w:lang w:val="fr-FR"/>
              </w:rPr>
              <w:t>taill</w:t>
            </w:r>
            <w:r>
              <w:rPr>
                <w:lang w:val="fr-FR"/>
              </w:rPr>
              <w:t>é</w:t>
            </w:r>
            <w:r>
              <w:rPr>
                <w:lang w:val="fr-FR"/>
              </w:rPr>
              <w:t xml:space="preserve"> dans la </w:t>
            </w:r>
            <w:r>
              <w:rPr>
                <w:rStyle w:val="mqInternal"/>
                <w:noProof/>
                <w:lang w:val="fr-FR"/>
              </w:rPr>
              <w:t>[1}</w:t>
            </w:r>
            <w:r>
              <w:rPr>
                <w:lang w:val="fr-FR"/>
              </w:rPr>
              <w:t xml:space="preserve">section Remplir les infos de </w:t>
            </w:r>
            <w:r>
              <w:rPr>
                <w:lang w:val="fr-FR"/>
              </w:rPr>
              <w:t>test</w:t>
            </w:r>
            <w:r>
              <w:rPr>
                <w:rStyle w:val="mqInternal"/>
                <w:noProof/>
                <w:lang w:val="fr-FR"/>
              </w:rPr>
              <w:t>{2]</w:t>
            </w:r>
            <w:r>
              <w:rPr>
                <w:lang w:val="fr-FR"/>
              </w:rPr>
              <w:t xml:space="preserve"> 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7ad87415-46a2-43bd-af70-ddc0c68c5424</w:t>
            </w:r>
          </w:p>
        </w:tc>
        <w:tc>
          <w:tcPr>
            <w:tcW w:w="7407" w:type="dxa"/>
            <w:shd w:val="clear" w:color="auto" w:fill="F2F2F2" w:themeFill="background1" w:themeFillShade="F2"/>
          </w:tcPr>
          <w:p w:rsidR="00000000" w:rsidRDefault="003238CB">
            <w:pPr>
              <w:rPr>
                <w:noProof/>
              </w:rPr>
            </w:pPr>
            <w:r>
              <w:rPr>
                <w:noProof/>
              </w:rPr>
              <w:t>Getting started</w:t>
            </w:r>
          </w:p>
        </w:tc>
        <w:tc>
          <w:tcPr>
            <w:tcW w:w="7407" w:type="dxa"/>
          </w:tcPr>
          <w:p w:rsidR="00000000" w:rsidRDefault="003238CB">
            <w:pPr>
              <w:rPr>
                <w:lang w:val="fr-FR"/>
              </w:rPr>
            </w:pPr>
            <w:r>
              <w:rPr>
                <w:lang w:val="fr-FR"/>
              </w:rPr>
              <w:t>Premiers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984a556f-2feb-42f0-97cd-08e469a21314</w:t>
            </w:r>
          </w:p>
        </w:tc>
        <w:tc>
          <w:tcPr>
            <w:tcW w:w="7407" w:type="dxa"/>
            <w:shd w:val="clear" w:color="auto" w:fill="F2F2F2" w:themeFill="background1" w:themeFillShade="F2"/>
          </w:tcPr>
          <w:p w:rsidR="00000000" w:rsidRDefault="003238CB">
            <w:pPr>
              <w:rPr>
                <w:noProof/>
              </w:rPr>
            </w:pPr>
            <w:r>
              <w:rPr>
                <w:noProof/>
              </w:rPr>
              <w:t xml:space="preserve">Browse to the </w:t>
            </w:r>
            <w:r>
              <w:rPr>
                <w:rStyle w:val="mqInternal"/>
                <w:noProof/>
              </w:rPr>
              <w:t>[1}</w:t>
            </w:r>
            <w:r>
              <w:rPr>
                <w:noProof/>
              </w:rPr>
              <w:t>account creation page</w:t>
            </w:r>
            <w:r>
              <w:rPr>
                <w:rStyle w:val="mqInternal"/>
                <w:noProof/>
              </w:rPr>
              <w:t>{2]</w:t>
            </w:r>
            <w:r>
              <w:rPr>
                <w:noProof/>
              </w:rPr>
              <w:t>.</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w:t>
            </w:r>
            <w:r>
              <w:rPr>
                <w:rStyle w:val="mqInternal"/>
                <w:noProof/>
                <w:lang w:val="fr-FR"/>
              </w:rPr>
              <w:t>[1}</w:t>
            </w:r>
            <w:r>
              <w:rPr>
                <w:lang w:val="fr-FR"/>
              </w:rPr>
              <w:t>page de cr</w:t>
            </w:r>
            <w:r>
              <w:rPr>
                <w:lang w:val="fr-FR"/>
              </w:rPr>
              <w:t>é</w:t>
            </w:r>
            <w:r>
              <w:rPr>
                <w:lang w:val="fr-FR"/>
              </w:rPr>
              <w:t>ation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ec2d2959-4127-4596-b5f3-7927498178b2</w:t>
            </w:r>
          </w:p>
        </w:tc>
        <w:tc>
          <w:tcPr>
            <w:tcW w:w="7407" w:type="dxa"/>
            <w:shd w:val="clear" w:color="auto" w:fill="F2F2F2" w:themeFill="background1" w:themeFillShade="F2"/>
          </w:tcPr>
          <w:p w:rsidR="00000000" w:rsidRDefault="003238CB">
            <w:pPr>
              <w:rPr>
                <w:noProof/>
              </w:rPr>
            </w:pPr>
            <w:r>
              <w:rPr>
                <w:noProof/>
              </w:rPr>
              <w:t>The page appears as follows and you will need to complete the four steps.</w:t>
            </w:r>
          </w:p>
        </w:tc>
        <w:tc>
          <w:tcPr>
            <w:tcW w:w="7407" w:type="dxa"/>
          </w:tcPr>
          <w:p w:rsidR="00000000" w:rsidRDefault="003238CB">
            <w:pPr>
              <w:rPr>
                <w:lang w:val="fr-FR"/>
              </w:rPr>
            </w:pPr>
            <w:r>
              <w:rPr>
                <w:lang w:val="fr-FR"/>
              </w:rPr>
              <w:t>La page appara</w:t>
            </w:r>
            <w:r>
              <w:rPr>
                <w:lang w:val="fr-FR"/>
              </w:rPr>
              <w:t>î</w:t>
            </w:r>
            <w:r>
              <w:rPr>
                <w:lang w:val="fr-FR"/>
              </w:rPr>
              <w:t xml:space="preserve">t comme suit et vous devrez effectuer les quatre </w:t>
            </w:r>
            <w:r>
              <w:rPr>
                <w:lang w:val="fr-FR"/>
              </w:rPr>
              <w:t>é</w:t>
            </w:r>
            <w:r>
              <w:rPr>
                <w:lang w:val="fr-FR"/>
              </w:rPr>
              <w:t>tapes.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e9838a5c-ccef-48b9-ad70-ced0c067ad89</w:t>
            </w:r>
          </w:p>
        </w:tc>
        <w:tc>
          <w:tcPr>
            <w:tcW w:w="7407" w:type="dxa"/>
            <w:shd w:val="clear" w:color="auto" w:fill="F2F2F2" w:themeFill="background1" w:themeFillShade="F2"/>
          </w:tcPr>
          <w:p w:rsidR="00000000" w:rsidRDefault="003238CB">
            <w:pPr>
              <w:rPr>
                <w:noProof/>
              </w:rPr>
            </w:pPr>
            <w:r>
              <w:rPr>
                <w:noProof/>
              </w:rPr>
              <w:t>create account</w:t>
            </w:r>
          </w:p>
        </w:tc>
        <w:tc>
          <w:tcPr>
            <w:tcW w:w="7407" w:type="dxa"/>
          </w:tcPr>
          <w:p w:rsidR="00000000" w:rsidRDefault="003238CB">
            <w:pPr>
              <w:rPr>
                <w:lang w:val="fr-FR"/>
              </w:rPr>
            </w:pPr>
            <w:r>
              <w:rPr>
                <w:lang w:val="fr-FR"/>
              </w:rPr>
              <w:t>cr</w:t>
            </w:r>
            <w:r>
              <w:rPr>
                <w:lang w:val="fr-FR"/>
              </w:rPr>
              <w:t>é</w:t>
            </w:r>
            <w:r>
              <w:rPr>
                <w:lang w:val="fr-FR"/>
              </w:rPr>
              <w:t>er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854de8b4-9ac7-44f4-ba06-4b4c2cb0d596</w:t>
            </w:r>
          </w:p>
        </w:tc>
        <w:tc>
          <w:tcPr>
            <w:tcW w:w="7407" w:type="dxa"/>
            <w:shd w:val="clear" w:color="auto" w:fill="F2F2F2" w:themeFill="background1" w:themeFillShade="F2"/>
          </w:tcPr>
          <w:p w:rsidR="00000000" w:rsidRDefault="003238CB">
            <w:pPr>
              <w:rPr>
                <w:noProof/>
              </w:rPr>
            </w:pPr>
            <w:r>
              <w:rPr>
                <w:noProof/>
              </w:rPr>
              <w:t xml:space="preserve">Once you have completed that account setup, browse to </w:t>
            </w:r>
            <w:r>
              <w:rPr>
                <w:rStyle w:val="mqInternal"/>
                <w:noProof/>
              </w:rPr>
              <w:t>[1}</w:t>
            </w:r>
            <w:r>
              <w:rPr>
                <w:noProof/>
              </w:rPr>
              <w:t>SellerLounge sign up</w:t>
            </w:r>
            <w:r>
              <w:rPr>
                <w:rStyle w:val="mqInternal"/>
                <w:noProof/>
              </w:rPr>
              <w:t>{2]</w:t>
            </w:r>
            <w:r>
              <w:rPr>
                <w:noProof/>
              </w:rPr>
              <w:t>.</w:t>
            </w:r>
          </w:p>
        </w:tc>
        <w:tc>
          <w:tcPr>
            <w:tcW w:w="7407" w:type="dxa"/>
          </w:tcPr>
          <w:p w:rsidR="00000000" w:rsidRDefault="003238CB">
            <w:pPr>
              <w:rPr>
                <w:lang w:val="fr-FR"/>
              </w:rPr>
            </w:pPr>
            <w:r>
              <w:rPr>
                <w:lang w:val="fr-FR"/>
              </w:rPr>
              <w:t>Une fois que vous avez termin</w:t>
            </w:r>
            <w:r>
              <w:rPr>
                <w:lang w:val="fr-FR"/>
              </w:rPr>
              <w:t>é</w:t>
            </w:r>
            <w:r>
              <w:rPr>
                <w:lang w:val="fr-FR"/>
              </w:rPr>
              <w:t xml:space="preserve"> la configuration de votre compte, acc</w:t>
            </w:r>
            <w:r>
              <w:rPr>
                <w:lang w:val="fr-FR"/>
              </w:rPr>
              <w:t>é</w:t>
            </w:r>
            <w:r>
              <w:rPr>
                <w:lang w:val="fr-FR"/>
              </w:rPr>
              <w:t xml:space="preserve">dez </w:t>
            </w:r>
            <w:r>
              <w:rPr>
                <w:lang w:val="fr-FR"/>
              </w:rPr>
              <w:t>à</w:t>
            </w:r>
            <w:r>
              <w:rPr>
                <w:lang w:val="fr-FR"/>
              </w:rPr>
              <w:t xml:space="preserve"> l' </w:t>
            </w:r>
            <w:r>
              <w:rPr>
                <w:rStyle w:val="mqInternal"/>
                <w:noProof/>
                <w:lang w:val="fr-FR"/>
              </w:rPr>
              <w:t>[1}</w:t>
            </w:r>
            <w:r>
              <w:rPr>
                <w:lang w:val="fr-FR"/>
              </w:rPr>
              <w:t>inscription SellerLounge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cd23420f-d5be-4053-b091-ccd4e89b90c7</w:t>
            </w:r>
          </w:p>
        </w:tc>
        <w:tc>
          <w:tcPr>
            <w:tcW w:w="7407" w:type="dxa"/>
            <w:shd w:val="clear" w:color="auto" w:fill="F2F2F2" w:themeFill="background1" w:themeFillShade="F2"/>
          </w:tcPr>
          <w:p w:rsidR="00000000" w:rsidRDefault="003238CB">
            <w:pPr>
              <w:rPr>
                <w:noProof/>
              </w:rPr>
            </w:pPr>
            <w:r>
              <w:rPr>
                <w:noProof/>
              </w:rPr>
              <w:t>You will need to create another account here.</w:t>
            </w:r>
          </w:p>
        </w:tc>
        <w:tc>
          <w:tcPr>
            <w:tcW w:w="7407" w:type="dxa"/>
          </w:tcPr>
          <w:p w:rsidR="00000000" w:rsidRDefault="003238CB">
            <w:pPr>
              <w:rPr>
                <w:lang w:val="fr-FR"/>
              </w:rPr>
            </w:pPr>
            <w:r>
              <w:rPr>
                <w:lang w:val="fr-FR"/>
              </w:rPr>
              <w:t>Vous devrez cr</w:t>
            </w:r>
            <w:r>
              <w:rPr>
                <w:lang w:val="fr-FR"/>
              </w:rPr>
              <w:t>é</w:t>
            </w:r>
            <w:r>
              <w:rPr>
                <w:lang w:val="fr-FR"/>
              </w:rPr>
              <w:t>er un autre compte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495ea3fb-117a-4ec1-b3c5-c194c6bf0425</w:t>
            </w:r>
          </w:p>
        </w:tc>
        <w:tc>
          <w:tcPr>
            <w:tcW w:w="7407" w:type="dxa"/>
            <w:shd w:val="clear" w:color="auto" w:fill="F2F2F2" w:themeFill="background1" w:themeFillShade="F2"/>
          </w:tcPr>
          <w:p w:rsidR="00000000" w:rsidRDefault="003238CB">
            <w:pPr>
              <w:rPr>
                <w:noProof/>
              </w:rPr>
            </w:pPr>
            <w:r>
              <w:rPr>
                <w:noProof/>
              </w:rPr>
              <w:t xml:space="preserve">After completing the second account sign up, you will be able to go to the </w:t>
            </w:r>
            <w:r>
              <w:rPr>
                <w:rStyle w:val="mqInternal"/>
                <w:noProof/>
              </w:rPr>
              <w:t>[1}</w:t>
            </w:r>
            <w:r>
              <w:rPr>
                <w:noProof/>
              </w:rPr>
              <w:t>SellerLounge</w:t>
            </w:r>
            <w:r>
              <w:rPr>
                <w:rStyle w:val="mqInternal"/>
                <w:noProof/>
              </w:rPr>
              <w:t>{</w:t>
            </w:r>
            <w:r>
              <w:rPr>
                <w:rStyle w:val="mqInternal"/>
                <w:noProof/>
              </w:rPr>
              <w:t>2]</w:t>
            </w:r>
            <w:r>
              <w:rPr>
                <w:noProof/>
              </w:rPr>
              <w:t xml:space="preserve"> and sign in.</w:t>
            </w:r>
          </w:p>
        </w:tc>
        <w:tc>
          <w:tcPr>
            <w:tcW w:w="7407" w:type="dxa"/>
          </w:tcPr>
          <w:p w:rsidR="00000000" w:rsidRDefault="003238CB">
            <w:pPr>
              <w:rPr>
                <w:lang w:val="fr-FR"/>
              </w:rPr>
            </w:pPr>
            <w:r>
              <w:rPr>
                <w:lang w:val="fr-FR"/>
              </w:rPr>
              <w:t>Apr</w:t>
            </w:r>
            <w:r>
              <w:rPr>
                <w:lang w:val="fr-FR"/>
              </w:rPr>
              <w:t>è</w:t>
            </w:r>
            <w:r>
              <w:rPr>
                <w:lang w:val="fr-FR"/>
              </w:rPr>
              <w:t>s avoir termin</w:t>
            </w:r>
            <w:r>
              <w:rPr>
                <w:lang w:val="fr-FR"/>
              </w:rPr>
              <w:t>é</w:t>
            </w:r>
            <w:r>
              <w:rPr>
                <w:lang w:val="fr-FR"/>
              </w:rPr>
              <w:t xml:space="preserve"> votre deuxi</w:t>
            </w:r>
            <w:r>
              <w:rPr>
                <w:lang w:val="fr-FR"/>
              </w:rPr>
              <w:t>è</w:t>
            </w:r>
            <w:r>
              <w:rPr>
                <w:lang w:val="fr-FR"/>
              </w:rPr>
              <w:t xml:space="preserve">me inscription au compte, vous pourrez vous rendre au </w:t>
            </w:r>
            <w:r>
              <w:rPr>
                <w:rStyle w:val="mqInternal"/>
                <w:noProof/>
                <w:lang w:val="fr-FR"/>
              </w:rPr>
              <w:t>[1}</w:t>
            </w:r>
            <w:r>
              <w:rPr>
                <w:lang w:val="fr-FR"/>
              </w:rPr>
              <w:t>SellerLounge</w:t>
            </w:r>
            <w:r>
              <w:rPr>
                <w:rStyle w:val="mqInternal"/>
                <w:noProof/>
                <w:lang w:val="fr-FR"/>
              </w:rPr>
              <w:t>{2]</w:t>
            </w:r>
            <w:r>
              <w:rPr>
                <w:lang w:val="fr-FR"/>
              </w:rPr>
              <w:t xml:space="preserve"> et vous connecter.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b760f1ec-90d8-4fb7-bf1c-facc4f9d7030</w:t>
            </w:r>
          </w:p>
        </w:tc>
        <w:tc>
          <w:tcPr>
            <w:tcW w:w="7407" w:type="dxa"/>
            <w:shd w:val="clear" w:color="auto" w:fill="F2F2F2" w:themeFill="background1" w:themeFillShade="F2"/>
          </w:tcPr>
          <w:p w:rsidR="00000000" w:rsidRDefault="003238CB">
            <w:pPr>
              <w:rPr>
                <w:noProof/>
              </w:rPr>
            </w:pPr>
            <w:r>
              <w:rPr>
                <w:noProof/>
              </w:rPr>
              <w:t xml:space="preserve">Once in the </w:t>
            </w:r>
            <w:r>
              <w:rPr>
                <w:rStyle w:val="mqInternal"/>
                <w:noProof/>
              </w:rPr>
              <w:t>[1}</w:t>
            </w:r>
            <w:r>
              <w:rPr>
                <w:noProof/>
              </w:rPr>
              <w:t>SellerLounge</w:t>
            </w:r>
            <w:r>
              <w:rPr>
                <w:rStyle w:val="mqInternal"/>
                <w:noProof/>
              </w:rPr>
              <w:t>{2]</w:t>
            </w:r>
            <w:r>
              <w:rPr>
                <w:noProof/>
              </w:rPr>
              <w:t xml:space="preserve">, click on the </w:t>
            </w:r>
            <w:r>
              <w:rPr>
                <w:rStyle w:val="mqInternal"/>
                <w:noProof/>
              </w:rPr>
              <w:t>[3}</w:t>
            </w:r>
            <w:r>
              <w:rPr>
                <w:noProof/>
              </w:rPr>
              <w:t>APP MANAGEMENT</w:t>
            </w:r>
            <w:r>
              <w:rPr>
                <w:rStyle w:val="mqInternal"/>
                <w:noProof/>
              </w:rPr>
              <w:t>{4]</w:t>
            </w:r>
            <w:r>
              <w:rPr>
                <w:noProof/>
              </w:rPr>
              <w:t xml:space="preserve"> tab.</w:t>
            </w:r>
          </w:p>
        </w:tc>
        <w:tc>
          <w:tcPr>
            <w:tcW w:w="7407" w:type="dxa"/>
          </w:tcPr>
          <w:p w:rsidR="00000000" w:rsidRDefault="003238CB">
            <w:pPr>
              <w:rPr>
                <w:lang w:val="fr-FR"/>
              </w:rPr>
            </w:pPr>
            <w:r>
              <w:rPr>
                <w:lang w:val="fr-FR"/>
              </w:rPr>
              <w:t>Une</w:t>
            </w:r>
            <w:r>
              <w:rPr>
                <w:lang w:val="fr-FR"/>
              </w:rPr>
              <w:t xml:space="preserve"> fois dans le </w:t>
            </w:r>
            <w:r>
              <w:rPr>
                <w:rStyle w:val="mqInternal"/>
                <w:noProof/>
                <w:lang w:val="fr-FR"/>
              </w:rPr>
              <w:t>[1}</w:t>
            </w:r>
            <w:r>
              <w:rPr>
                <w:lang w:val="fr-FR"/>
              </w:rPr>
              <w:t>SellerLounge</w:t>
            </w:r>
            <w:r>
              <w:rPr>
                <w:rStyle w:val="mqInternal"/>
                <w:noProof/>
                <w:lang w:val="fr-FR"/>
              </w:rPr>
              <w:t>{2]</w:t>
            </w:r>
            <w:r>
              <w:rPr>
                <w:lang w:val="fr-FR"/>
              </w:rPr>
              <w:t xml:space="preserve">, cliquez sur l'onglet </w:t>
            </w:r>
            <w:r>
              <w:rPr>
                <w:rStyle w:val="mqInternal"/>
                <w:noProof/>
                <w:lang w:val="fr-FR"/>
              </w:rPr>
              <w:t>[3}</w:t>
            </w:r>
            <w:r>
              <w:rPr>
                <w:lang w:val="fr-FR"/>
              </w:rPr>
              <w:t>APP MANAGEMENT</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7fe774f5-e015-4347-91be-fe3ee60ef712</w:t>
            </w:r>
          </w:p>
        </w:tc>
        <w:tc>
          <w:tcPr>
            <w:tcW w:w="7407" w:type="dxa"/>
            <w:shd w:val="clear" w:color="auto" w:fill="F2F2F2" w:themeFill="background1" w:themeFillShade="F2"/>
          </w:tcPr>
          <w:p w:rsidR="00000000" w:rsidRDefault="003238CB">
            <w:pPr>
              <w:rPr>
                <w:noProof/>
              </w:rPr>
            </w:pPr>
            <w:r>
              <w:rPr>
                <w:noProof/>
              </w:rPr>
              <w:t>app management tab</w:t>
            </w:r>
          </w:p>
        </w:tc>
        <w:tc>
          <w:tcPr>
            <w:tcW w:w="7407" w:type="dxa"/>
          </w:tcPr>
          <w:p w:rsidR="00000000" w:rsidRDefault="003238CB">
            <w:pPr>
              <w:rPr>
                <w:lang w:val="fr-FR"/>
              </w:rPr>
            </w:pPr>
            <w:r>
              <w:rPr>
                <w:lang w:val="fr-FR"/>
              </w:rPr>
              <w:t>onglet gestion des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2c8bcc6e-ec99-4e4e-a46f-40d76cb55918</w:t>
            </w:r>
          </w:p>
        </w:tc>
        <w:tc>
          <w:tcPr>
            <w:tcW w:w="7407" w:type="dxa"/>
            <w:shd w:val="clear" w:color="auto" w:fill="F2F2F2" w:themeFill="background1" w:themeFillShade="F2"/>
          </w:tcPr>
          <w:p w:rsidR="00000000" w:rsidRDefault="003238CB">
            <w:pPr>
              <w:rPr>
                <w:noProof/>
              </w:rPr>
            </w:pPr>
            <w:r>
              <w:rPr>
                <w:noProof/>
              </w:rPr>
              <w:t xml:space="preserve">To begin you app submission process, click </w:t>
            </w:r>
            <w:r>
              <w:rPr>
                <w:noProof/>
              </w:rPr>
              <w:t xml:space="preserve">the </w:t>
            </w:r>
            <w:r>
              <w:rPr>
                <w:rStyle w:val="mqInternal"/>
                <w:noProof/>
              </w:rPr>
              <w:t>[1}</w:t>
            </w:r>
            <w:r>
              <w:rPr>
                <w:noProof/>
              </w:rPr>
              <w:t>Go</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Pour commencer le processus de soumission d'applications, cliquez sur le bouton </w:t>
            </w:r>
            <w:r>
              <w:rPr>
                <w:rStyle w:val="mqInternal"/>
                <w:noProof/>
                <w:lang w:val="fr-FR"/>
              </w:rPr>
              <w:t>[1}</w:t>
            </w:r>
            <w:r>
              <w:rPr>
                <w:lang w:val="fr-FR"/>
              </w:rPr>
              <w:t>Aller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8a58a0a3-32c9-4c0c-84cf-4b537ac1d399</w:t>
            </w:r>
          </w:p>
        </w:tc>
        <w:tc>
          <w:tcPr>
            <w:tcW w:w="7407" w:type="dxa"/>
            <w:shd w:val="clear" w:color="auto" w:fill="F2F2F2" w:themeFill="background1" w:themeFillShade="F2"/>
          </w:tcPr>
          <w:p w:rsidR="00000000" w:rsidRDefault="003238CB">
            <w:pPr>
              <w:rPr>
                <w:noProof/>
              </w:rPr>
            </w:pPr>
            <w:r>
              <w:rPr>
                <w:noProof/>
              </w:rPr>
              <w:t>go button</w:t>
            </w:r>
          </w:p>
        </w:tc>
        <w:tc>
          <w:tcPr>
            <w:tcW w:w="7407" w:type="dxa"/>
          </w:tcPr>
          <w:p w:rsidR="00000000" w:rsidRDefault="003238CB">
            <w:pPr>
              <w:rPr>
                <w:lang w:val="fr-FR"/>
              </w:rPr>
            </w:pPr>
            <w:r>
              <w:rPr>
                <w:lang w:val="fr-FR"/>
              </w:rPr>
              <w:t>bouton aller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029d1d0b-9dc0-4985-a8fa-f4c1e3dd1dee</w:t>
            </w:r>
          </w:p>
        </w:tc>
        <w:tc>
          <w:tcPr>
            <w:tcW w:w="7407" w:type="dxa"/>
            <w:shd w:val="clear" w:color="auto" w:fill="F2F2F2" w:themeFill="background1" w:themeFillShade="F2"/>
          </w:tcPr>
          <w:p w:rsidR="00000000" w:rsidRDefault="003238CB">
            <w:pPr>
              <w:rPr>
                <w:noProof/>
              </w:rPr>
            </w:pPr>
            <w:r>
              <w:rPr>
                <w:noProof/>
              </w:rPr>
              <w:t>Check to be sure you see the four tabs (highlighted in yellow) where you will enter your app information.</w:t>
            </w:r>
          </w:p>
        </w:tc>
        <w:tc>
          <w:tcPr>
            <w:tcW w:w="7407" w:type="dxa"/>
          </w:tcPr>
          <w:p w:rsidR="00000000" w:rsidRDefault="003238CB">
            <w:pPr>
              <w:rPr>
                <w:lang w:val="fr-FR"/>
              </w:rPr>
            </w:pPr>
            <w:r>
              <w:rPr>
                <w:lang w:val="fr-FR"/>
              </w:rPr>
              <w:t>V</w:t>
            </w:r>
            <w:r>
              <w:rPr>
                <w:lang w:val="fr-FR"/>
              </w:rPr>
              <w:t>é</w:t>
            </w:r>
            <w:r>
              <w:rPr>
                <w:lang w:val="fr-FR"/>
              </w:rPr>
              <w:t>rifiez que vous voyez les quatre onglets (surlign</w:t>
            </w:r>
            <w:r>
              <w:rPr>
                <w:lang w:val="fr-FR"/>
              </w:rPr>
              <w:t>é</w:t>
            </w:r>
            <w:r>
              <w:rPr>
                <w:lang w:val="fr-FR"/>
              </w:rPr>
              <w:t>s en jaune) o</w:t>
            </w:r>
            <w:r>
              <w:rPr>
                <w:lang w:val="fr-FR"/>
              </w:rPr>
              <w:t>ù</w:t>
            </w:r>
            <w:r>
              <w:rPr>
                <w:lang w:val="fr-FR"/>
              </w:rPr>
              <w:t xml:space="preserve"> vous allez entrer les informations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08bb21f1-2312-4d25-91</w:t>
            </w:r>
            <w:r>
              <w:rPr>
                <w:noProof/>
                <w:sz w:val="2"/>
              </w:rPr>
              <w:t>84-b3b24b31666b</w:t>
            </w:r>
          </w:p>
        </w:tc>
        <w:tc>
          <w:tcPr>
            <w:tcW w:w="7407" w:type="dxa"/>
            <w:shd w:val="clear" w:color="auto" w:fill="F2F2F2" w:themeFill="background1" w:themeFillShade="F2"/>
          </w:tcPr>
          <w:p w:rsidR="00000000" w:rsidRDefault="003238CB">
            <w:pPr>
              <w:rPr>
                <w:noProof/>
              </w:rPr>
            </w:pPr>
            <w:r>
              <w:rPr>
                <w:noProof/>
              </w:rPr>
              <w:t>four tabs</w:t>
            </w:r>
          </w:p>
        </w:tc>
        <w:tc>
          <w:tcPr>
            <w:tcW w:w="7407" w:type="dxa"/>
          </w:tcPr>
          <w:p w:rsidR="00000000" w:rsidRDefault="003238CB">
            <w:pPr>
              <w:rPr>
                <w:lang w:val="fr-FR"/>
              </w:rPr>
            </w:pPr>
            <w:r>
              <w:rPr>
                <w:lang w:val="fr-FR"/>
              </w:rPr>
              <w:t>quatre onglets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cc2d478e-6921-4205-8639-9ef5c9609d32</w:t>
            </w:r>
          </w:p>
        </w:tc>
        <w:tc>
          <w:tcPr>
            <w:tcW w:w="7407" w:type="dxa"/>
            <w:shd w:val="clear" w:color="auto" w:fill="F2F2F2" w:themeFill="background1" w:themeFillShade="F2"/>
          </w:tcPr>
          <w:p w:rsidR="00000000" w:rsidRDefault="003238CB">
            <w:pPr>
              <w:rPr>
                <w:noProof/>
              </w:rPr>
            </w:pPr>
            <w:r>
              <w:rPr>
                <w:noProof/>
              </w:rPr>
              <w:t xml:space="preserve">In the left navigation, click the </w:t>
            </w:r>
            <w:r>
              <w:rPr>
                <w:rStyle w:val="mqInternal"/>
                <w:noProof/>
              </w:rPr>
              <w:t>[1}</w:t>
            </w:r>
            <w:r>
              <w:rPr>
                <w:noProof/>
              </w:rPr>
              <w:t>LG Seller Lounge Guide Download</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Dans la navigation de gauche, cliquez sur le bouton </w:t>
            </w:r>
            <w:r>
              <w:rPr>
                <w:rStyle w:val="mqInternal"/>
                <w:noProof/>
                <w:lang w:val="fr-FR"/>
              </w:rPr>
              <w:t>[1}</w:t>
            </w:r>
            <w:r>
              <w:rPr>
                <w:lang w:val="fr-FR"/>
              </w:rPr>
              <w:t>T</w:t>
            </w:r>
            <w:r>
              <w:rPr>
                <w:lang w:val="fr-FR"/>
              </w:rPr>
              <w:t>é</w:t>
            </w:r>
            <w:r>
              <w:rPr>
                <w:lang w:val="fr-FR"/>
              </w:rPr>
              <w:t>l</w:t>
            </w:r>
            <w:r>
              <w:rPr>
                <w:lang w:val="fr-FR"/>
              </w:rPr>
              <w:t>é</w:t>
            </w:r>
            <w:r>
              <w:rPr>
                <w:lang w:val="fr-FR"/>
              </w:rPr>
              <w:t>charger le guide du salon du vende</w:t>
            </w:r>
            <w:r>
              <w:rPr>
                <w:lang w:val="fr-FR"/>
              </w:rPr>
              <w:t>ur LG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e95f5f89-ef2d-4d01-a44d-f67e2f6bdd95</w:t>
            </w:r>
          </w:p>
        </w:tc>
        <w:tc>
          <w:tcPr>
            <w:tcW w:w="7407" w:type="dxa"/>
            <w:shd w:val="clear" w:color="auto" w:fill="F2F2F2" w:themeFill="background1" w:themeFillShade="F2"/>
          </w:tcPr>
          <w:p w:rsidR="00000000" w:rsidRDefault="003238CB">
            <w:pPr>
              <w:rPr>
                <w:noProof/>
              </w:rPr>
            </w:pPr>
            <w:r>
              <w:rPr>
                <w:noProof/>
              </w:rPr>
              <w:t>This downloads an excellent guide to filling in the app submission forms.</w:t>
            </w:r>
          </w:p>
        </w:tc>
        <w:tc>
          <w:tcPr>
            <w:tcW w:w="7407" w:type="dxa"/>
          </w:tcPr>
          <w:p w:rsidR="00000000" w:rsidRDefault="003238CB">
            <w:pPr>
              <w:rPr>
                <w:lang w:val="fr-FR"/>
              </w:rPr>
            </w:pPr>
            <w:r>
              <w:rPr>
                <w:lang w:val="fr-FR"/>
              </w:rPr>
              <w:t>Ceci t</w:t>
            </w:r>
            <w:r>
              <w:rPr>
                <w:lang w:val="fr-FR"/>
              </w:rPr>
              <w:t>é</w:t>
            </w:r>
            <w:r>
              <w:rPr>
                <w:lang w:val="fr-FR"/>
              </w:rPr>
              <w:t>l</w:t>
            </w:r>
            <w:r>
              <w:rPr>
                <w:lang w:val="fr-FR"/>
              </w:rPr>
              <w:t>é</w:t>
            </w:r>
            <w:r>
              <w:rPr>
                <w:lang w:val="fr-FR"/>
              </w:rPr>
              <w:t>charge un excellent guide pour remplir les formulaires de soumission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6807a257-4ddd-45dd-ab26-57f2</w:t>
            </w:r>
            <w:r>
              <w:rPr>
                <w:noProof/>
                <w:sz w:val="2"/>
              </w:rPr>
              <w:t>5ce325cf</w:t>
            </w:r>
          </w:p>
        </w:tc>
        <w:tc>
          <w:tcPr>
            <w:tcW w:w="7407" w:type="dxa"/>
            <w:shd w:val="clear" w:color="auto" w:fill="F2F2F2" w:themeFill="background1" w:themeFillShade="F2"/>
          </w:tcPr>
          <w:p w:rsidR="00000000" w:rsidRDefault="003238CB">
            <w:pPr>
              <w:rPr>
                <w:noProof/>
              </w:rPr>
            </w:pPr>
            <w:r>
              <w:rPr>
                <w:noProof/>
              </w:rPr>
              <w:t>The PDF downloaded will be referenced later in this document.</w:t>
            </w:r>
          </w:p>
        </w:tc>
        <w:tc>
          <w:tcPr>
            <w:tcW w:w="7407" w:type="dxa"/>
          </w:tcPr>
          <w:p w:rsidR="00000000" w:rsidRDefault="003238CB">
            <w:pPr>
              <w:rPr>
                <w:lang w:val="fr-FR"/>
              </w:rPr>
            </w:pPr>
            <w:r>
              <w:rPr>
                <w:lang w:val="fr-FR"/>
              </w:rPr>
              <w:t>Le fichier PDF t</w:t>
            </w:r>
            <w:r>
              <w:rPr>
                <w:lang w:val="fr-FR"/>
              </w:rPr>
              <w:t>é</w:t>
            </w:r>
            <w:r>
              <w:rPr>
                <w:lang w:val="fr-FR"/>
              </w:rPr>
              <w:t>l</w:t>
            </w:r>
            <w:r>
              <w:rPr>
                <w:lang w:val="fr-FR"/>
              </w:rPr>
              <w:t>é</w:t>
            </w:r>
            <w:r>
              <w:rPr>
                <w:lang w:val="fr-FR"/>
              </w:rPr>
              <w:t>charg</w:t>
            </w:r>
            <w:r>
              <w:rPr>
                <w:lang w:val="fr-FR"/>
              </w:rPr>
              <w:t>é</w:t>
            </w:r>
            <w:r>
              <w:rPr>
                <w:lang w:val="fr-FR"/>
              </w:rPr>
              <w:t xml:space="preserve"> sera r</w:t>
            </w:r>
            <w:r>
              <w:rPr>
                <w:lang w:val="fr-FR"/>
              </w:rPr>
              <w:t>é</w:t>
            </w:r>
            <w:r>
              <w:rPr>
                <w:lang w:val="fr-FR"/>
              </w:rPr>
              <w:t>f</w:t>
            </w:r>
            <w:r>
              <w:rPr>
                <w:lang w:val="fr-FR"/>
              </w:rPr>
              <w:t>é</w:t>
            </w:r>
            <w:r>
              <w:rPr>
                <w:lang w:val="fr-FR"/>
              </w:rPr>
              <w:t>renc</w:t>
            </w:r>
            <w:r>
              <w:rPr>
                <w:lang w:val="fr-FR"/>
              </w:rPr>
              <w:t>é</w:t>
            </w:r>
            <w:r>
              <w:rPr>
                <w:lang w:val="fr-FR"/>
              </w:rPr>
              <w:t xml:space="preserve"> plus loin dans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df78bf4e-62b5-45dd-bdcb-7c3d15071439</w:t>
            </w:r>
          </w:p>
        </w:tc>
        <w:tc>
          <w:tcPr>
            <w:tcW w:w="7407" w:type="dxa"/>
            <w:shd w:val="clear" w:color="auto" w:fill="F2F2F2" w:themeFill="background1" w:themeFillShade="F2"/>
          </w:tcPr>
          <w:p w:rsidR="00000000" w:rsidRDefault="003238CB">
            <w:pPr>
              <w:rPr>
                <w:noProof/>
              </w:rPr>
            </w:pPr>
            <w:r>
              <w:rPr>
                <w:noProof/>
              </w:rPr>
              <w:t>seller lounge guide download</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chargement du guide salon vendeur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720b99ac-2d8a-4466-b714-14d96d1a0e7c</w:t>
            </w:r>
          </w:p>
        </w:tc>
        <w:tc>
          <w:tcPr>
            <w:tcW w:w="7407" w:type="dxa"/>
            <w:shd w:val="clear" w:color="auto" w:fill="F2F2F2" w:themeFill="background1" w:themeFillShade="F2"/>
          </w:tcPr>
          <w:p w:rsidR="00000000" w:rsidRDefault="003238CB">
            <w:pPr>
              <w:rPr>
                <w:noProof/>
              </w:rPr>
            </w:pPr>
            <w:r>
              <w:rPr>
                <w:noProof/>
              </w:rPr>
              <w:t xml:space="preserve">Completing the </w:t>
            </w:r>
            <w:r>
              <w:rPr>
                <w:rStyle w:val="mqInternal"/>
                <w:noProof/>
              </w:rPr>
              <w:t>[1}</w:t>
            </w:r>
            <w:r>
              <w:rPr>
                <w:noProof/>
              </w:rPr>
              <w:t>File Upload</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Fin de la section </w:t>
            </w:r>
            <w:r>
              <w:rPr>
                <w:rStyle w:val="mqInternal"/>
                <w:noProof/>
                <w:lang w:val="fr-FR"/>
              </w:rPr>
              <w:t>[1}</w:t>
            </w:r>
            <w:r>
              <w:rPr>
                <w:lang w:val="fr-FR"/>
              </w:rPr>
              <w:t>T</w:t>
            </w:r>
            <w:r>
              <w:rPr>
                <w:lang w:val="fr-FR"/>
              </w:rPr>
              <w:t>é</w:t>
            </w:r>
            <w:r>
              <w:rPr>
                <w:lang w:val="fr-FR"/>
              </w:rPr>
              <w:t>l</w:t>
            </w:r>
            <w:r>
              <w:rPr>
                <w:lang w:val="fr-FR"/>
              </w:rPr>
              <w:t>é</w:t>
            </w:r>
            <w:r>
              <w:rPr>
                <w:lang w:val="fr-FR"/>
              </w:rPr>
              <w:t>chargement de fichier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40d86af9-5bac-4c0a-8100-f850e0fd18ae</w:t>
            </w:r>
          </w:p>
        </w:tc>
        <w:tc>
          <w:tcPr>
            <w:tcW w:w="7407" w:type="dxa"/>
            <w:shd w:val="clear" w:color="auto" w:fill="F2F2F2" w:themeFill="background1" w:themeFillShade="F2"/>
          </w:tcPr>
          <w:p w:rsidR="00000000" w:rsidRDefault="003238CB">
            <w:pPr>
              <w:rPr>
                <w:noProof/>
              </w:rPr>
            </w:pPr>
            <w:r>
              <w:rPr>
                <w:noProof/>
              </w:rPr>
              <w:t>As noted on the actual web page, clicking on the white question mark in the black cir</w:t>
            </w:r>
            <w:r>
              <w:rPr>
                <w:noProof/>
              </w:rPr>
              <w:t xml:space="preserve">cle </w:t>
            </w:r>
            <w:r>
              <w:rPr>
                <w:rStyle w:val="mqInternal"/>
                <w:noProof/>
              </w:rPr>
              <w:t>[1]</w:t>
            </w:r>
            <w:r>
              <w:rPr>
                <w:noProof/>
              </w:rPr>
              <w:t xml:space="preserve"> provides details on information being requested.</w:t>
            </w:r>
          </w:p>
        </w:tc>
        <w:tc>
          <w:tcPr>
            <w:tcW w:w="7407" w:type="dxa"/>
          </w:tcPr>
          <w:p w:rsidR="00000000" w:rsidRDefault="003238CB">
            <w:pPr>
              <w:rPr>
                <w:lang w:val="fr-FR"/>
              </w:rPr>
            </w:pPr>
            <w:r>
              <w:rPr>
                <w:lang w:val="fr-FR"/>
              </w:rPr>
              <w:t>Comme indiqu</w:t>
            </w:r>
            <w:r>
              <w:rPr>
                <w:lang w:val="fr-FR"/>
              </w:rPr>
              <w:t>é</w:t>
            </w:r>
            <w:r>
              <w:rPr>
                <w:lang w:val="fr-FR"/>
              </w:rPr>
              <w:t xml:space="preserve"> sur la page Web actuelle, le fait de cliquer sur le point d'interrogation blanc dans le cercle noir </w:t>
            </w:r>
            <w:r>
              <w:rPr>
                <w:rStyle w:val="mqInternal"/>
                <w:noProof/>
                <w:lang w:val="fr-FR"/>
              </w:rPr>
              <w:t>[1]</w:t>
            </w:r>
            <w:r>
              <w:rPr>
                <w:lang w:val="fr-FR"/>
              </w:rPr>
              <w:t xml:space="preserve"> fournit des d</w:t>
            </w:r>
            <w:r>
              <w:rPr>
                <w:lang w:val="fr-FR"/>
              </w:rPr>
              <w:t>é</w:t>
            </w:r>
            <w:r>
              <w:rPr>
                <w:lang w:val="fr-FR"/>
              </w:rPr>
              <w:t>tails sur les renseignements demand</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60567d08-8cb1-48af-acda</w:t>
            </w:r>
            <w:r>
              <w:rPr>
                <w:noProof/>
                <w:sz w:val="2"/>
              </w:rPr>
              <w:t>-7165f74e9ce6</w:t>
            </w:r>
          </w:p>
        </w:tc>
        <w:tc>
          <w:tcPr>
            <w:tcW w:w="7407" w:type="dxa"/>
            <w:shd w:val="clear" w:color="auto" w:fill="F2F2F2" w:themeFill="background1" w:themeFillShade="F2"/>
          </w:tcPr>
          <w:p w:rsidR="00000000" w:rsidRDefault="003238CB">
            <w:pPr>
              <w:rPr>
                <w:noProof/>
              </w:rPr>
            </w:pPr>
            <w:r>
              <w:rPr>
                <w:noProof/>
              </w:rPr>
              <w:t>It is quite helpful.</w:t>
            </w:r>
          </w:p>
        </w:tc>
        <w:tc>
          <w:tcPr>
            <w:tcW w:w="7407" w:type="dxa"/>
          </w:tcPr>
          <w:p w:rsidR="00000000" w:rsidRDefault="003238CB">
            <w:pPr>
              <w:rPr>
                <w:lang w:val="fr-FR"/>
              </w:rPr>
            </w:pPr>
            <w:r>
              <w:rPr>
                <w:lang w:val="fr-FR"/>
              </w:rPr>
              <w:t>C'est tr</w:t>
            </w:r>
            <w:r>
              <w:rPr>
                <w:lang w:val="fr-FR"/>
              </w:rPr>
              <w:t>è</w:t>
            </w:r>
            <w:r>
              <w:rPr>
                <w:lang w:val="fr-FR"/>
              </w:rPr>
              <w:t>s utile.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900b1731-9b38-4860-bcca-b2232f59feb6</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File Upload</w:t>
            </w:r>
            <w:r>
              <w:rPr>
                <w:rStyle w:val="mqInternal"/>
                <w:noProof/>
              </w:rPr>
              <w:t>{2]</w:t>
            </w:r>
            <w:r>
              <w:rPr>
                <w:noProof/>
              </w:rPr>
              <w:t xml:space="preserve"> section you will upload the </w:t>
            </w:r>
            <w:r>
              <w:rPr>
                <w:rStyle w:val="mqInternal"/>
                <w:noProof/>
              </w:rPr>
              <w:t>[1}</w:t>
            </w:r>
            <w:r>
              <w:rPr>
                <w:noProof/>
              </w:rPr>
              <w:t>ipk</w:t>
            </w:r>
            <w:r>
              <w:rPr>
                <w:rStyle w:val="mqInternal"/>
                <w:noProof/>
              </w:rPr>
              <w:t>{2]</w:t>
            </w:r>
            <w:r>
              <w:rPr>
                <w:noProof/>
              </w:rPr>
              <w:t xml:space="preserve"> file that was given to you by Brightcove for the LG store.</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T</w:t>
            </w:r>
            <w:r>
              <w:rPr>
                <w:lang w:val="fr-FR"/>
              </w:rPr>
              <w:t>é</w:t>
            </w:r>
            <w:r>
              <w:rPr>
                <w:lang w:val="fr-FR"/>
              </w:rPr>
              <w:t>l</w:t>
            </w:r>
            <w:r>
              <w:rPr>
                <w:lang w:val="fr-FR"/>
              </w:rPr>
              <w:t>é</w:t>
            </w:r>
            <w:r>
              <w:rPr>
                <w:lang w:val="fr-FR"/>
              </w:rPr>
              <w:t>chargement de fichier</w:t>
            </w:r>
            <w:r>
              <w:rPr>
                <w:rStyle w:val="mqInternal"/>
                <w:noProof/>
                <w:lang w:val="fr-FR"/>
              </w:rPr>
              <w:t>{2]</w:t>
            </w:r>
            <w:r>
              <w:rPr>
                <w:lang w:val="fr-FR"/>
              </w:rPr>
              <w:t xml:space="preserve"> , vous allez t</w:t>
            </w:r>
            <w:r>
              <w:rPr>
                <w:lang w:val="fr-FR"/>
              </w:rPr>
              <w:t>é</w:t>
            </w:r>
            <w:r>
              <w:rPr>
                <w:lang w:val="fr-FR"/>
              </w:rPr>
              <w:t>l</w:t>
            </w:r>
            <w:r>
              <w:rPr>
                <w:lang w:val="fr-FR"/>
              </w:rPr>
              <w:t>é</w:t>
            </w:r>
            <w:r>
              <w:rPr>
                <w:lang w:val="fr-FR"/>
              </w:rPr>
              <w:t xml:space="preserve">charger le fichier </w:t>
            </w:r>
            <w:r>
              <w:rPr>
                <w:rStyle w:val="mqInternal"/>
                <w:noProof/>
                <w:lang w:val="fr-FR"/>
              </w:rPr>
              <w:t>[1}</w:t>
            </w:r>
            <w:r>
              <w:rPr>
                <w:lang w:val="fr-FR"/>
              </w:rPr>
              <w:t>ipk</w:t>
            </w:r>
            <w:r>
              <w:rPr>
                <w:rStyle w:val="mqInternal"/>
                <w:noProof/>
                <w:lang w:val="fr-FR"/>
              </w:rPr>
              <w:t>{2]</w:t>
            </w:r>
            <w:r>
              <w:rPr>
                <w:lang w:val="fr-FR"/>
              </w:rPr>
              <w:t xml:space="preserve"> qui vous a </w:t>
            </w:r>
            <w:r>
              <w:rPr>
                <w:lang w:val="fr-FR"/>
              </w:rPr>
              <w:t>é</w:t>
            </w:r>
            <w:r>
              <w:rPr>
                <w:lang w:val="fr-FR"/>
              </w:rPr>
              <w:t>t</w:t>
            </w:r>
            <w:r>
              <w:rPr>
                <w:lang w:val="fr-FR"/>
              </w:rPr>
              <w:t>é</w:t>
            </w:r>
            <w:r>
              <w:rPr>
                <w:lang w:val="fr-FR"/>
              </w:rPr>
              <w:t xml:space="preserve"> fourni par Brightcove pour le magasin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a3dffd7e-197e-4ada-b331-6d8694cb672c</w:t>
            </w:r>
          </w:p>
        </w:tc>
        <w:tc>
          <w:tcPr>
            <w:tcW w:w="7407" w:type="dxa"/>
            <w:shd w:val="clear" w:color="auto" w:fill="F2F2F2" w:themeFill="background1" w:themeFillShade="F2"/>
          </w:tcPr>
          <w:p w:rsidR="00000000" w:rsidRDefault="003238CB">
            <w:pPr>
              <w:rPr>
                <w:noProof/>
              </w:rPr>
            </w:pPr>
            <w:r>
              <w:rPr>
                <w:noProof/>
              </w:rPr>
              <w:t>Details for this process follow:</w:t>
            </w:r>
          </w:p>
        </w:tc>
        <w:tc>
          <w:tcPr>
            <w:tcW w:w="7407" w:type="dxa"/>
          </w:tcPr>
          <w:p w:rsidR="00000000" w:rsidRDefault="003238CB">
            <w:pPr>
              <w:rPr>
                <w:lang w:val="fr-FR"/>
              </w:rPr>
            </w:pPr>
            <w:r>
              <w:rPr>
                <w:lang w:val="fr-FR"/>
              </w:rPr>
              <w:t>Les d</w:t>
            </w:r>
            <w:r>
              <w:rPr>
                <w:lang w:val="fr-FR"/>
              </w:rPr>
              <w:t>é</w:t>
            </w:r>
            <w:r>
              <w:rPr>
                <w:lang w:val="fr-FR"/>
              </w:rPr>
              <w:t>tails de ce processus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7fcc7903-6e47-45f4-b5fc-3549b5d072f0</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App ID</w:t>
            </w:r>
            <w:r>
              <w:rPr>
                <w:rStyle w:val="mqInternal"/>
                <w:noProof/>
              </w:rPr>
              <w:t>{2]</w:t>
            </w:r>
            <w:r>
              <w:rPr>
                <w:noProof/>
              </w:rPr>
              <w:t>.</w:t>
            </w:r>
          </w:p>
        </w:tc>
        <w:tc>
          <w:tcPr>
            <w:tcW w:w="7407" w:type="dxa"/>
          </w:tcPr>
          <w:p w:rsidR="00000000" w:rsidRDefault="003238CB">
            <w:pPr>
              <w:rPr>
                <w:lang w:val="fr-FR"/>
              </w:rPr>
            </w:pPr>
            <w:r>
              <w:rPr>
                <w:lang w:val="fr-FR"/>
              </w:rPr>
              <w:t xml:space="preserve">Saisissez l' </w:t>
            </w:r>
            <w:r>
              <w:rPr>
                <w:rStyle w:val="mqInternal"/>
                <w:noProof/>
                <w:lang w:val="fr-FR"/>
              </w:rPr>
              <w:t>[1}</w:t>
            </w:r>
            <w:r>
              <w:rPr>
                <w:lang w:val="fr-FR"/>
              </w:rPr>
              <w:t>ID de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30ba3a13-3739-424b-a1cc-0f50bed82022</w:t>
            </w:r>
          </w:p>
        </w:tc>
        <w:tc>
          <w:tcPr>
            <w:tcW w:w="7407" w:type="dxa"/>
            <w:shd w:val="clear" w:color="auto" w:fill="F2F2F2" w:themeFill="background1" w:themeFillShade="F2"/>
          </w:tcPr>
          <w:p w:rsidR="00000000" w:rsidRDefault="003238CB">
            <w:pPr>
              <w:rPr>
                <w:noProof/>
              </w:rPr>
            </w:pPr>
            <w:r>
              <w:rPr>
                <w:noProof/>
              </w:rPr>
              <w:t>This is the internal name of your app.</w:t>
            </w:r>
          </w:p>
        </w:tc>
        <w:tc>
          <w:tcPr>
            <w:tcW w:w="7407" w:type="dxa"/>
          </w:tcPr>
          <w:p w:rsidR="00000000" w:rsidRDefault="003238CB">
            <w:pPr>
              <w:rPr>
                <w:lang w:val="fr-FR"/>
              </w:rPr>
            </w:pPr>
            <w:r>
              <w:rPr>
                <w:lang w:val="fr-FR"/>
              </w:rPr>
              <w:t>Il s'agit du nom interne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1bc2da2a-f166-4f27-827</w:t>
            </w:r>
            <w:r>
              <w:rPr>
                <w:noProof/>
                <w:sz w:val="2"/>
              </w:rPr>
              <w:t>f-c7a0146372b8</w:t>
            </w:r>
          </w:p>
        </w:tc>
        <w:tc>
          <w:tcPr>
            <w:tcW w:w="7407" w:type="dxa"/>
            <w:shd w:val="clear" w:color="auto" w:fill="F2F2F2" w:themeFill="background1" w:themeFillShade="F2"/>
          </w:tcPr>
          <w:p w:rsidR="00000000" w:rsidRDefault="003238CB">
            <w:pPr>
              <w:rPr>
                <w:noProof/>
              </w:rPr>
            </w:pPr>
            <w:r>
              <w:rPr>
                <w:noProof/>
              </w:rPr>
              <w:t>This ID cannot be changed at a later time.</w:t>
            </w:r>
          </w:p>
        </w:tc>
        <w:tc>
          <w:tcPr>
            <w:tcW w:w="7407" w:type="dxa"/>
          </w:tcPr>
          <w:p w:rsidR="00000000" w:rsidRDefault="003238CB">
            <w:pPr>
              <w:rPr>
                <w:lang w:val="fr-FR"/>
              </w:rPr>
            </w:pPr>
            <w:r>
              <w:rPr>
                <w:lang w:val="fr-FR"/>
              </w:rPr>
              <w:t xml:space="preserve">Cet ID ne peut pas </w:t>
            </w:r>
            <w:r>
              <w:rPr>
                <w:lang w:val="fr-FR"/>
              </w:rPr>
              <w:t>ê</w:t>
            </w:r>
            <w:r>
              <w:rPr>
                <w:lang w:val="fr-FR"/>
              </w:rPr>
              <w:t>tre modifi</w:t>
            </w:r>
            <w:r>
              <w:rPr>
                <w:lang w:val="fr-FR"/>
              </w:rPr>
              <w:t>é</w:t>
            </w:r>
            <w:r>
              <w:rPr>
                <w:lang w:val="fr-FR"/>
              </w:rPr>
              <w:t xml:space="preserve"> ult</w:t>
            </w:r>
            <w:r>
              <w:rPr>
                <w:lang w:val="fr-FR"/>
              </w:rPr>
              <w:t>é</w:t>
            </w:r>
            <w:r>
              <w:rPr>
                <w:lang w:val="fr-FR"/>
              </w:rPr>
              <w:t>rieurement.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d3ee273c-53d8-474b-b280-39d1f0770a55</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Service Platforms</w:t>
            </w:r>
            <w:r>
              <w:rPr>
                <w:rStyle w:val="mqInternal"/>
                <w:noProof/>
              </w:rPr>
              <w:t>{2]</w:t>
            </w:r>
            <w:r>
              <w:rPr>
                <w:noProof/>
              </w:rPr>
              <w:t xml:space="preserve"> click the radio button for </w:t>
            </w:r>
            <w:r>
              <w:rPr>
                <w:rStyle w:val="mqInternal"/>
                <w:noProof/>
              </w:rPr>
              <w:t>[1}</w:t>
            </w:r>
            <w:r>
              <w:rPr>
                <w:noProof/>
              </w:rPr>
              <w:t>webOS</w:t>
            </w:r>
            <w:r>
              <w:rPr>
                <w:rStyle w:val="mqInternal"/>
                <w:noProof/>
              </w:rPr>
              <w:t>{2]</w:t>
            </w:r>
            <w:r>
              <w:rPr>
                <w:noProof/>
              </w:rPr>
              <w:t>.</w:t>
            </w:r>
          </w:p>
        </w:tc>
        <w:tc>
          <w:tcPr>
            <w:tcW w:w="7407" w:type="dxa"/>
          </w:tcPr>
          <w:p w:rsidR="00000000" w:rsidRDefault="003238CB">
            <w:pPr>
              <w:rPr>
                <w:lang w:val="fr-FR"/>
              </w:rPr>
            </w:pPr>
            <w:r>
              <w:rPr>
                <w:lang w:val="fr-FR"/>
              </w:rPr>
              <w:t xml:space="preserve">Pour les </w:t>
            </w:r>
            <w:r>
              <w:rPr>
                <w:rStyle w:val="mqInternal"/>
                <w:noProof/>
                <w:lang w:val="fr-FR"/>
              </w:rPr>
              <w:t>[1}</w:t>
            </w:r>
            <w:r>
              <w:rPr>
                <w:lang w:val="fr-FR"/>
              </w:rPr>
              <w:t>plates-formes de service</w:t>
            </w:r>
            <w:r>
              <w:rPr>
                <w:rStyle w:val="mqInternal"/>
                <w:noProof/>
                <w:lang w:val="fr-FR"/>
              </w:rPr>
              <w:t>{2]</w:t>
            </w:r>
            <w:r>
              <w:rPr>
                <w:lang w:val="fr-FR"/>
              </w:rPr>
              <w:t xml:space="preserve"> , cliquez sur le bouton radio pour les </w:t>
            </w:r>
            <w:r>
              <w:rPr>
                <w:rStyle w:val="mqInternal"/>
                <w:noProof/>
                <w:lang w:val="fr-FR"/>
              </w:rPr>
              <w:t>[1}</w:t>
            </w:r>
            <w:r>
              <w:rPr>
                <w:lang w:val="fr-FR"/>
              </w:rPr>
              <w:t>WebOS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021c0412-7052-4a49-b709-2a44d294f803</w:t>
            </w:r>
          </w:p>
        </w:tc>
        <w:tc>
          <w:tcPr>
            <w:tcW w:w="7407" w:type="dxa"/>
            <w:shd w:val="clear" w:color="auto" w:fill="F2F2F2" w:themeFill="background1" w:themeFillShade="F2"/>
          </w:tcPr>
          <w:p w:rsidR="00000000" w:rsidRDefault="003238CB">
            <w:pPr>
              <w:rPr>
                <w:noProof/>
              </w:rPr>
            </w:pPr>
            <w:r>
              <w:rPr>
                <w:noProof/>
              </w:rPr>
              <w:t>At this point, a form expands for information about the file.</w:t>
            </w:r>
          </w:p>
        </w:tc>
        <w:tc>
          <w:tcPr>
            <w:tcW w:w="7407" w:type="dxa"/>
          </w:tcPr>
          <w:p w:rsidR="00000000" w:rsidRDefault="003238CB">
            <w:pPr>
              <w:rPr>
                <w:lang w:val="fr-FR"/>
              </w:rPr>
            </w:pPr>
            <w:r>
              <w:rPr>
                <w:lang w:val="fr-FR"/>
              </w:rPr>
              <w:t>À</w:t>
            </w:r>
            <w:r>
              <w:rPr>
                <w:lang w:val="fr-FR"/>
              </w:rPr>
              <w:t xml:space="preserve"> ce stade, un formulaire se d</w:t>
            </w:r>
            <w:r>
              <w:rPr>
                <w:lang w:val="fr-FR"/>
              </w:rPr>
              <w:t>é</w:t>
            </w:r>
            <w:r>
              <w:rPr>
                <w:lang w:val="fr-FR"/>
              </w:rPr>
              <w:t>veloppe pour obtenir des informations sur le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869785ea-0d59-4b3e-be58-1d9cb5f5a6eb</w:t>
            </w:r>
          </w:p>
        </w:tc>
        <w:tc>
          <w:tcPr>
            <w:tcW w:w="7407" w:type="dxa"/>
            <w:shd w:val="clear" w:color="auto" w:fill="F2F2F2" w:themeFill="background1" w:themeFillShade="F2"/>
          </w:tcPr>
          <w:p w:rsidR="00000000" w:rsidRDefault="003238CB">
            <w:pPr>
              <w:rPr>
                <w:noProof/>
              </w:rPr>
            </w:pPr>
            <w:r>
              <w:rPr>
                <w:noProof/>
              </w:rPr>
              <w:t>file upload screen</w:t>
            </w:r>
          </w:p>
        </w:tc>
        <w:tc>
          <w:tcPr>
            <w:tcW w:w="7407" w:type="dxa"/>
          </w:tcPr>
          <w:p w:rsidR="00000000" w:rsidRDefault="003238CB">
            <w:pPr>
              <w:rPr>
                <w:lang w:val="fr-FR"/>
              </w:rPr>
            </w:pPr>
            <w:r>
              <w:rPr>
                <w:lang w:val="fr-FR"/>
              </w:rPr>
              <w:t>é</w:t>
            </w:r>
            <w:r>
              <w:rPr>
                <w:lang w:val="fr-FR"/>
              </w:rPr>
              <w:t>cran de t</w:t>
            </w:r>
            <w:r>
              <w:rPr>
                <w:lang w:val="fr-FR"/>
              </w:rPr>
              <w:t>é</w:t>
            </w:r>
            <w:r>
              <w:rPr>
                <w:lang w:val="fr-FR"/>
              </w:rPr>
              <w:t>l</w:t>
            </w:r>
            <w:r>
              <w:rPr>
                <w:lang w:val="fr-FR"/>
              </w:rPr>
              <w:t>é</w:t>
            </w:r>
            <w:r>
              <w:rPr>
                <w:lang w:val="fr-FR"/>
              </w:rPr>
              <w:t>chargement de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4a960149-67ce-4af8-8935-55faf7d39bf7</w:t>
            </w:r>
          </w:p>
        </w:tc>
        <w:tc>
          <w:tcPr>
            <w:tcW w:w="7407" w:type="dxa"/>
            <w:shd w:val="clear" w:color="auto" w:fill="F2F2F2" w:themeFill="background1" w:themeFillShade="F2"/>
          </w:tcPr>
          <w:p w:rsidR="00000000" w:rsidRDefault="003238CB">
            <w:pPr>
              <w:rPr>
                <w:noProof/>
              </w:rPr>
            </w:pPr>
            <w:r>
              <w:rPr>
                <w:noProof/>
              </w:rPr>
              <w:t>Fill in the form.</w:t>
            </w:r>
          </w:p>
        </w:tc>
        <w:tc>
          <w:tcPr>
            <w:tcW w:w="7407" w:type="dxa"/>
          </w:tcPr>
          <w:p w:rsidR="00000000" w:rsidRDefault="003238CB">
            <w:pPr>
              <w:rPr>
                <w:lang w:val="fr-FR"/>
              </w:rPr>
            </w:pPr>
            <w:r>
              <w:rPr>
                <w:lang w:val="fr-FR"/>
              </w:rPr>
              <w:t>Remplissez le formulaire.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b8f8b3fe-cfa2-4d4b-aa9c-4fd811b68a6a</w:t>
            </w:r>
          </w:p>
        </w:tc>
        <w:tc>
          <w:tcPr>
            <w:tcW w:w="7407" w:type="dxa"/>
            <w:shd w:val="clear" w:color="auto" w:fill="F2F2F2" w:themeFill="background1" w:themeFillShade="F2"/>
          </w:tcPr>
          <w:p w:rsidR="00000000" w:rsidRDefault="003238CB">
            <w:pPr>
              <w:rPr>
                <w:noProof/>
              </w:rPr>
            </w:pPr>
            <w:r>
              <w:rPr>
                <w:noProof/>
              </w:rPr>
              <w:t>Details for each field follow:</w:t>
            </w:r>
          </w:p>
        </w:tc>
        <w:tc>
          <w:tcPr>
            <w:tcW w:w="7407" w:type="dxa"/>
          </w:tcPr>
          <w:p w:rsidR="00000000" w:rsidRDefault="003238CB">
            <w:pPr>
              <w:rPr>
                <w:lang w:val="fr-FR"/>
              </w:rPr>
            </w:pPr>
            <w:r>
              <w:rPr>
                <w:lang w:val="fr-FR"/>
              </w:rPr>
              <w:t xml:space="preserve">Les </w:t>
            </w:r>
            <w:r>
              <w:rPr>
                <w:lang w:val="fr-FR"/>
              </w:rPr>
              <w:t>d</w:t>
            </w:r>
            <w:r>
              <w:rPr>
                <w:lang w:val="fr-FR"/>
              </w:rPr>
              <w:t>é</w:t>
            </w:r>
            <w:r>
              <w:rPr>
                <w:lang w:val="fr-FR"/>
              </w:rPr>
              <w:t>tails de chaque champ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a8619838-12d7-4165-9c24-150cf06fcf97</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c231ad23-d115-4a0f-b0a7-b923e5dcfa41</w:t>
            </w:r>
          </w:p>
        </w:tc>
        <w:tc>
          <w:tcPr>
            <w:tcW w:w="7407" w:type="dxa"/>
            <w:shd w:val="clear" w:color="auto" w:fill="F2F2F2" w:themeFill="background1" w:themeFillShade="F2"/>
          </w:tcPr>
          <w:p w:rsidR="00000000" w:rsidRDefault="003238CB">
            <w:pPr>
              <w:rPr>
                <w:noProof/>
              </w:rPr>
            </w:pPr>
            <w:r>
              <w:rPr>
                <w:noProof/>
              </w:rPr>
              <w:t>Description/Instructions</w:t>
            </w:r>
          </w:p>
        </w:tc>
        <w:tc>
          <w:tcPr>
            <w:tcW w:w="7407" w:type="dxa"/>
          </w:tcPr>
          <w:p w:rsidR="00000000" w:rsidRDefault="003238CB">
            <w:pPr>
              <w:rPr>
                <w:lang w:val="fr-FR"/>
              </w:rPr>
            </w:pPr>
            <w:r>
              <w:rPr>
                <w:lang w:val="fr-FR"/>
              </w:rPr>
              <w:t>Description/instructions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4103c01a-95ac-4b32-984f-d6a12fa7b5e5</w:t>
            </w:r>
          </w:p>
        </w:tc>
        <w:tc>
          <w:tcPr>
            <w:tcW w:w="7407" w:type="dxa"/>
            <w:shd w:val="clear" w:color="auto" w:fill="F2F2F2" w:themeFill="background1" w:themeFillShade="F2"/>
          </w:tcPr>
          <w:p w:rsidR="00000000" w:rsidRDefault="003238CB">
            <w:pPr>
              <w:rPr>
                <w:noProof/>
              </w:rPr>
            </w:pPr>
            <w:r>
              <w:rPr>
                <w:noProof/>
              </w:rPr>
              <w:t>File</w:t>
            </w:r>
          </w:p>
        </w:tc>
        <w:tc>
          <w:tcPr>
            <w:tcW w:w="7407" w:type="dxa"/>
          </w:tcPr>
          <w:p w:rsidR="00000000" w:rsidRDefault="003238CB">
            <w:pPr>
              <w:rPr>
                <w:lang w:val="fr-FR"/>
              </w:rPr>
            </w:pPr>
            <w:r>
              <w:rPr>
                <w:lang w:val="fr-FR"/>
              </w:rPr>
              <w:t>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34758f49-695d-493c-b41c-46f29d1d623c</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Choose File</w:t>
            </w:r>
            <w:r>
              <w:rPr>
                <w:rStyle w:val="mqInternal"/>
                <w:noProof/>
              </w:rPr>
              <w:t>{2]</w:t>
            </w:r>
            <w:r>
              <w:rPr>
                <w:noProof/>
              </w:rPr>
              <w:t xml:space="preserve"> button and upload the file provided by Brightcove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Choisir un fichier</w:t>
            </w:r>
            <w:r>
              <w:rPr>
                <w:rStyle w:val="mqInternal"/>
                <w:noProof/>
                <w:lang w:val="fr-FR"/>
              </w:rPr>
              <w:t>{2]</w:t>
            </w:r>
            <w:r>
              <w:rPr>
                <w:lang w:val="fr-FR"/>
              </w:rPr>
              <w:t xml:space="preserve"> et t</w:t>
            </w:r>
            <w:r>
              <w:rPr>
                <w:lang w:val="fr-FR"/>
              </w:rPr>
              <w:t>é</w:t>
            </w:r>
            <w:r>
              <w:rPr>
                <w:lang w:val="fr-FR"/>
              </w:rPr>
              <w:t>l</w:t>
            </w:r>
            <w:r>
              <w:rPr>
                <w:lang w:val="fr-FR"/>
              </w:rPr>
              <w:t>é</w:t>
            </w:r>
            <w:r>
              <w:rPr>
                <w:lang w:val="fr-FR"/>
              </w:rPr>
              <w:t>chargez le fichier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3c9223ef-96f6-40fd-a6dc-2f94e9be1258</w:t>
            </w:r>
          </w:p>
        </w:tc>
        <w:tc>
          <w:tcPr>
            <w:tcW w:w="7407" w:type="dxa"/>
            <w:shd w:val="clear" w:color="auto" w:fill="F2F2F2" w:themeFill="background1" w:themeFillShade="F2"/>
          </w:tcPr>
          <w:p w:rsidR="00000000" w:rsidRDefault="003238CB">
            <w:pPr>
              <w:rPr>
                <w:noProof/>
              </w:rPr>
            </w:pPr>
            <w:r>
              <w:rPr>
                <w:noProof/>
              </w:rPr>
              <w:t>Fil</w:t>
            </w:r>
            <w:r>
              <w:rPr>
                <w:noProof/>
              </w:rPr>
              <w:t>e Type</w:t>
            </w:r>
          </w:p>
        </w:tc>
        <w:tc>
          <w:tcPr>
            <w:tcW w:w="7407" w:type="dxa"/>
          </w:tcPr>
          <w:p w:rsidR="00000000" w:rsidRDefault="003238CB">
            <w:pPr>
              <w:rPr>
                <w:lang w:val="fr-FR"/>
              </w:rPr>
            </w:pPr>
            <w:r>
              <w:rPr>
                <w:lang w:val="fr-FR"/>
              </w:rPr>
              <w:t>Type de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28b36a5f-8663-4bfa-b280-507bc04bdc39</w:t>
            </w:r>
          </w:p>
        </w:tc>
        <w:tc>
          <w:tcPr>
            <w:tcW w:w="7407" w:type="dxa"/>
            <w:shd w:val="clear" w:color="auto" w:fill="F2F2F2" w:themeFill="background1" w:themeFillShade="F2"/>
          </w:tcPr>
          <w:p w:rsidR="00000000" w:rsidRDefault="003238CB">
            <w:pPr>
              <w:rPr>
                <w:noProof/>
              </w:rPr>
            </w:pPr>
            <w:r>
              <w:rPr>
                <w:noProof/>
              </w:rPr>
              <w:t>Automatically filled in on file upload</w:t>
            </w:r>
          </w:p>
        </w:tc>
        <w:tc>
          <w:tcPr>
            <w:tcW w:w="7407" w:type="dxa"/>
          </w:tcPr>
          <w:p w:rsidR="00000000" w:rsidRDefault="003238CB">
            <w:pPr>
              <w:rPr>
                <w:lang w:val="fr-FR"/>
              </w:rPr>
            </w:pPr>
            <w:r>
              <w:rPr>
                <w:lang w:val="fr-FR"/>
              </w:rPr>
              <w:t>Remplis automatiquement lors du t</w:t>
            </w:r>
            <w:r>
              <w:rPr>
                <w:lang w:val="fr-FR"/>
              </w:rPr>
              <w:t>é</w:t>
            </w:r>
            <w:r>
              <w:rPr>
                <w:lang w:val="fr-FR"/>
              </w:rPr>
              <w:t>l</w:t>
            </w:r>
            <w:r>
              <w:rPr>
                <w:lang w:val="fr-FR"/>
              </w:rPr>
              <w:t>é</w:t>
            </w:r>
            <w:r>
              <w:rPr>
                <w:lang w:val="fr-FR"/>
              </w:rPr>
              <w:t>chargement du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9e62f545-ae87-41d3-8525-a81c15aed30c</w:t>
            </w:r>
          </w:p>
        </w:tc>
        <w:tc>
          <w:tcPr>
            <w:tcW w:w="7407" w:type="dxa"/>
            <w:shd w:val="clear" w:color="auto" w:fill="F2F2F2" w:themeFill="background1" w:themeFillShade="F2"/>
          </w:tcPr>
          <w:p w:rsidR="00000000" w:rsidRDefault="003238CB">
            <w:pPr>
              <w:rPr>
                <w:noProof/>
              </w:rPr>
            </w:pPr>
            <w:r>
              <w:rPr>
                <w:noProof/>
              </w:rPr>
              <w:t>Graphic Display Resolution</w:t>
            </w:r>
          </w:p>
        </w:tc>
        <w:tc>
          <w:tcPr>
            <w:tcW w:w="7407" w:type="dxa"/>
          </w:tcPr>
          <w:p w:rsidR="00000000" w:rsidRDefault="003238CB">
            <w:pPr>
              <w:rPr>
                <w:lang w:val="fr-FR"/>
              </w:rPr>
            </w:pPr>
            <w:r>
              <w:rPr>
                <w:lang w:val="fr-FR"/>
              </w:rPr>
              <w:t>R</w:t>
            </w:r>
            <w:r>
              <w:rPr>
                <w:lang w:val="fr-FR"/>
              </w:rPr>
              <w:t>é</w:t>
            </w:r>
            <w:r>
              <w:rPr>
                <w:lang w:val="fr-FR"/>
              </w:rPr>
              <w:t>solution d'affichage graphique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7cf2133a-df84-4e48-9180-736f11f12c29</w:t>
            </w:r>
          </w:p>
        </w:tc>
        <w:tc>
          <w:tcPr>
            <w:tcW w:w="7407" w:type="dxa"/>
            <w:shd w:val="clear" w:color="auto" w:fill="F2F2F2" w:themeFill="background1" w:themeFillShade="F2"/>
          </w:tcPr>
          <w:p w:rsidR="00000000" w:rsidRDefault="003238CB">
            <w:pPr>
              <w:rPr>
                <w:noProof/>
              </w:rPr>
            </w:pPr>
            <w:r>
              <w:rPr>
                <w:noProof/>
              </w:rPr>
              <w:t xml:space="preserve">Choose </w:t>
            </w:r>
            <w:r>
              <w:rPr>
                <w:rStyle w:val="mqInternal"/>
                <w:noProof/>
              </w:rPr>
              <w:t>[1}</w:t>
            </w:r>
            <w:r>
              <w:rPr>
                <w:noProof/>
              </w:rPr>
              <w:t>1280,720 :</w:t>
            </w:r>
          </w:p>
        </w:tc>
        <w:tc>
          <w:tcPr>
            <w:tcW w:w="7407" w:type="dxa"/>
          </w:tcPr>
          <w:p w:rsidR="00000000" w:rsidRDefault="003238CB">
            <w:pPr>
              <w:rPr>
                <w:lang w:val="fr-FR"/>
              </w:rPr>
            </w:pPr>
            <w:r>
              <w:rPr>
                <w:lang w:val="fr-FR"/>
              </w:rPr>
              <w:t xml:space="preserve">Choisissez </w:t>
            </w:r>
            <w:r>
              <w:rPr>
                <w:rStyle w:val="mqInternal"/>
                <w:noProof/>
                <w:lang w:val="fr-FR"/>
              </w:rPr>
              <w:t>[1}</w:t>
            </w:r>
            <w:r>
              <w:rPr>
                <w:lang w:val="fr-FR"/>
              </w:rPr>
              <w:t>1280 720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635be256-7838-40be-bec2-d5c6aea968d6</w:t>
            </w:r>
          </w:p>
        </w:tc>
        <w:tc>
          <w:tcPr>
            <w:tcW w:w="7407" w:type="dxa"/>
            <w:shd w:val="clear" w:color="auto" w:fill="F2F2F2" w:themeFill="background1" w:themeFillShade="F2"/>
          </w:tcPr>
          <w:p w:rsidR="00000000" w:rsidRDefault="003238CB">
            <w:pPr>
              <w:rPr>
                <w:noProof/>
              </w:rPr>
            </w:pPr>
            <w:r>
              <w:rPr>
                <w:noProof/>
              </w:rPr>
              <w:t>(FHD device)</w:t>
            </w:r>
            <w:r>
              <w:rPr>
                <w:rStyle w:val="mqInternal"/>
                <w:noProof/>
              </w:rPr>
              <w:t>{1]</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rique FHD)</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9f124f38-a5d4-44cc-a56f-ceef519df2a2</w:t>
            </w:r>
          </w:p>
        </w:tc>
        <w:tc>
          <w:tcPr>
            <w:tcW w:w="7407" w:type="dxa"/>
            <w:shd w:val="clear" w:color="auto" w:fill="F2F2F2" w:themeFill="background1" w:themeFillShade="F2"/>
          </w:tcPr>
          <w:p w:rsidR="00000000" w:rsidRDefault="003238CB">
            <w:pPr>
              <w:rPr>
                <w:noProof/>
              </w:rPr>
            </w:pPr>
            <w:r>
              <w:rPr>
                <w:noProof/>
              </w:rPr>
              <w:t>S</w:t>
            </w:r>
            <w:r>
              <w:rPr>
                <w:noProof/>
              </w:rPr>
              <w:t>ervice Platform &amp; SDK Ver.</w:t>
            </w:r>
          </w:p>
        </w:tc>
        <w:tc>
          <w:tcPr>
            <w:tcW w:w="7407" w:type="dxa"/>
          </w:tcPr>
          <w:p w:rsidR="00000000" w:rsidRDefault="003238CB">
            <w:pPr>
              <w:rPr>
                <w:lang w:val="fr-FR"/>
              </w:rPr>
            </w:pPr>
            <w:r>
              <w:rPr>
                <w:lang w:val="fr-FR"/>
              </w:rPr>
              <w:t>Plateforme de service et SDK Ver.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7c0b22bb-be8a-4ef8-8fba-1868b02540b1</w:t>
            </w:r>
          </w:p>
        </w:tc>
        <w:tc>
          <w:tcPr>
            <w:tcW w:w="7407" w:type="dxa"/>
            <w:shd w:val="clear" w:color="auto" w:fill="F2F2F2" w:themeFill="background1" w:themeFillShade="F2"/>
          </w:tcPr>
          <w:p w:rsidR="00000000" w:rsidRDefault="003238CB">
            <w:pPr>
              <w:rPr>
                <w:noProof/>
              </w:rPr>
            </w:pPr>
            <w:r>
              <w:rPr>
                <w:noProof/>
              </w:rPr>
              <w:t>Deep Link URL</w:t>
            </w:r>
          </w:p>
        </w:tc>
        <w:tc>
          <w:tcPr>
            <w:tcW w:w="7407" w:type="dxa"/>
          </w:tcPr>
          <w:p w:rsidR="00000000" w:rsidRDefault="003238CB">
            <w:pPr>
              <w:rPr>
                <w:lang w:val="fr-FR"/>
              </w:rPr>
            </w:pPr>
            <w:r>
              <w:rPr>
                <w:lang w:val="fr-FR"/>
              </w:rPr>
              <w:t>URL du lien profond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537b2fe2-c6b8-4025-9073-1e8679e50d81</w:t>
            </w:r>
          </w:p>
        </w:tc>
        <w:tc>
          <w:tcPr>
            <w:tcW w:w="7407" w:type="dxa"/>
            <w:shd w:val="clear" w:color="auto" w:fill="F2F2F2" w:themeFill="background1" w:themeFillShade="F2"/>
          </w:tcPr>
          <w:p w:rsidR="00000000" w:rsidRDefault="003238CB">
            <w:pPr>
              <w:rPr>
                <w:noProof/>
              </w:rPr>
            </w:pPr>
            <w:r>
              <w:rPr>
                <w:noProof/>
              </w:rPr>
              <w:t xml:space="preserve">First, be sure </w:t>
            </w:r>
            <w:r>
              <w:rPr>
                <w:rStyle w:val="mqInternal"/>
                <w:noProof/>
              </w:rPr>
              <w:t>[1}</w:t>
            </w:r>
            <w:r>
              <w:rPr>
                <w:noProof/>
              </w:rPr>
              <w:t>Default</w:t>
            </w:r>
            <w:r>
              <w:rPr>
                <w:rStyle w:val="mqInternal"/>
                <w:noProof/>
              </w:rPr>
              <w:t>{2]</w:t>
            </w:r>
            <w:r>
              <w:rPr>
                <w:noProof/>
              </w:rPr>
              <w:t xml:space="preserve"> is selected in the dropdown; next, provide a URL where the app can be hosted for testing</w:t>
            </w:r>
          </w:p>
        </w:tc>
        <w:tc>
          <w:tcPr>
            <w:tcW w:w="7407" w:type="dxa"/>
          </w:tcPr>
          <w:p w:rsidR="00000000" w:rsidRDefault="003238CB">
            <w:pPr>
              <w:rPr>
                <w:lang w:val="fr-FR"/>
              </w:rPr>
            </w:pPr>
            <w:r>
              <w:rPr>
                <w:lang w:val="fr-FR"/>
              </w:rPr>
              <w:t xml:space="preserve">Tout d'abord, assurez-vous que </w:t>
            </w:r>
            <w:r>
              <w:rPr>
                <w:rStyle w:val="mqInternal"/>
                <w:noProof/>
                <w:lang w:val="fr-FR"/>
              </w:rPr>
              <w:t>[1}</w:t>
            </w:r>
            <w:r>
              <w:rPr>
                <w:lang w:val="fr-FR"/>
              </w:rPr>
              <w:t>Default</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 xml:space="preserve"> dans la liste d</w:t>
            </w:r>
            <w:r>
              <w:rPr>
                <w:lang w:val="fr-FR"/>
              </w:rPr>
              <w:t>é</w:t>
            </w:r>
            <w:r>
              <w:rPr>
                <w:lang w:val="fr-FR"/>
              </w:rPr>
              <w:t>roulante ; ensuite, indiquez une URL o</w:t>
            </w:r>
            <w:r>
              <w:rPr>
                <w:lang w:val="fr-FR"/>
              </w:rPr>
              <w:t>ù</w:t>
            </w:r>
            <w:r>
              <w:rPr>
                <w:lang w:val="fr-FR"/>
              </w:rPr>
              <w:t xml:space="preserve"> l'application peut </w:t>
            </w:r>
            <w:r>
              <w:rPr>
                <w:lang w:val="fr-FR"/>
              </w:rPr>
              <w:t>ê</w:t>
            </w:r>
            <w:r>
              <w:rPr>
                <w:lang w:val="fr-FR"/>
              </w:rPr>
              <w:t>tre h</w:t>
            </w:r>
            <w:r>
              <w:rPr>
                <w:lang w:val="fr-FR"/>
              </w:rPr>
              <w:t>é</w:t>
            </w:r>
            <w:r>
              <w:rPr>
                <w:lang w:val="fr-FR"/>
              </w:rPr>
              <w:t>berg</w:t>
            </w:r>
            <w:r>
              <w:rPr>
                <w:lang w:val="fr-FR"/>
              </w:rPr>
              <w:t>é</w:t>
            </w:r>
            <w:r>
              <w:rPr>
                <w:lang w:val="fr-FR"/>
              </w:rPr>
              <w:t>e pour le test</w:t>
            </w:r>
          </w:p>
        </w:tc>
      </w:tr>
      <w:tr w:rsidR="00000000">
        <w:tc>
          <w:tcPr>
            <w:tcW w:w="660" w:type="dxa"/>
            <w:shd w:val="clear" w:color="auto" w:fill="F2F2F2" w:themeFill="background1" w:themeFillShade="F2"/>
          </w:tcPr>
          <w:p w:rsidR="00000000" w:rsidRDefault="003238CB">
            <w:pPr>
              <w:rPr>
                <w:noProof/>
                <w:sz w:val="2"/>
              </w:rPr>
            </w:pPr>
            <w:r>
              <w:rPr>
                <w:noProof/>
                <w:sz w:val="16"/>
              </w:rPr>
              <w:t>11</w:t>
            </w:r>
            <w:r>
              <w:rPr>
                <w:noProof/>
                <w:sz w:val="16"/>
              </w:rPr>
              <w:t xml:space="preserve">4 </w:t>
            </w:r>
            <w:r>
              <w:rPr>
                <w:noProof/>
                <w:sz w:val="16"/>
              </w:rPr>
              <w:br/>
            </w:r>
            <w:r>
              <w:rPr>
                <w:noProof/>
                <w:sz w:val="2"/>
              </w:rPr>
              <w:t>a056687e-d9ae-45c4-85a6-6b6f6a018335</w:t>
            </w:r>
          </w:p>
        </w:tc>
        <w:tc>
          <w:tcPr>
            <w:tcW w:w="7407" w:type="dxa"/>
            <w:shd w:val="clear" w:color="auto" w:fill="F2F2F2" w:themeFill="background1" w:themeFillShade="F2"/>
          </w:tcPr>
          <w:p w:rsidR="00000000" w:rsidRDefault="003238CB">
            <w:pPr>
              <w:rPr>
                <w:noProof/>
              </w:rPr>
            </w:pPr>
            <w:r>
              <w:rPr>
                <w:noProof/>
              </w:rPr>
              <w:t>File Title</w:t>
            </w:r>
          </w:p>
        </w:tc>
        <w:tc>
          <w:tcPr>
            <w:tcW w:w="7407" w:type="dxa"/>
          </w:tcPr>
          <w:p w:rsidR="00000000" w:rsidRDefault="003238CB">
            <w:pPr>
              <w:rPr>
                <w:lang w:val="fr-FR"/>
              </w:rPr>
            </w:pPr>
            <w:r>
              <w:rPr>
                <w:lang w:val="fr-FR"/>
              </w:rPr>
              <w:t>Titre du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0c70b18b-3ebd-4d98-beb2-70c87841a4eb</w:t>
            </w:r>
          </w:p>
        </w:tc>
        <w:tc>
          <w:tcPr>
            <w:tcW w:w="7407" w:type="dxa"/>
            <w:shd w:val="clear" w:color="auto" w:fill="F2F2F2" w:themeFill="background1" w:themeFillShade="F2"/>
          </w:tcPr>
          <w:p w:rsidR="00000000" w:rsidRDefault="003238CB">
            <w:pPr>
              <w:rPr>
                <w:noProof/>
              </w:rPr>
            </w:pPr>
            <w:r>
              <w:rPr>
                <w:noProof/>
              </w:rPr>
              <w:t>The name of the file; you will see this listed in the SellerLounge</w:t>
            </w:r>
          </w:p>
        </w:tc>
        <w:tc>
          <w:tcPr>
            <w:tcW w:w="7407" w:type="dxa"/>
          </w:tcPr>
          <w:p w:rsidR="00000000" w:rsidRDefault="003238CB">
            <w:pPr>
              <w:rPr>
                <w:lang w:val="fr-FR"/>
              </w:rPr>
            </w:pPr>
            <w:r>
              <w:rPr>
                <w:lang w:val="fr-FR"/>
              </w:rPr>
              <w:t>Le nom du fichier ; vous verrez ceci dans le SellerLounge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b965329e-2bab-</w:t>
            </w:r>
            <w:r>
              <w:rPr>
                <w:noProof/>
                <w:sz w:val="2"/>
              </w:rPr>
              <w:t>4980-a752-387aabf2acf8</w:t>
            </w:r>
          </w:p>
        </w:tc>
        <w:tc>
          <w:tcPr>
            <w:tcW w:w="7407" w:type="dxa"/>
            <w:shd w:val="clear" w:color="auto" w:fill="F2F2F2" w:themeFill="background1" w:themeFillShade="F2"/>
          </w:tcPr>
          <w:p w:rsidR="00000000" w:rsidRDefault="003238CB">
            <w:pPr>
              <w:rPr>
                <w:noProof/>
              </w:rPr>
            </w:pPr>
            <w:r>
              <w:rPr>
                <w:noProof/>
              </w:rPr>
              <w:t>File Version</w:t>
            </w:r>
          </w:p>
        </w:tc>
        <w:tc>
          <w:tcPr>
            <w:tcW w:w="7407" w:type="dxa"/>
          </w:tcPr>
          <w:p w:rsidR="00000000" w:rsidRDefault="003238CB">
            <w:pPr>
              <w:rPr>
                <w:lang w:val="fr-FR"/>
              </w:rPr>
            </w:pPr>
            <w:r>
              <w:rPr>
                <w:lang w:val="fr-FR"/>
              </w:rPr>
              <w:t>Version du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5a7231db-538d-4126-b1a0-a824407dd408</w:t>
            </w:r>
          </w:p>
        </w:tc>
        <w:tc>
          <w:tcPr>
            <w:tcW w:w="7407" w:type="dxa"/>
            <w:shd w:val="clear" w:color="auto" w:fill="F2F2F2" w:themeFill="background1" w:themeFillShade="F2"/>
          </w:tcPr>
          <w:p w:rsidR="00000000" w:rsidRDefault="003238CB">
            <w:pPr>
              <w:rPr>
                <w:noProof/>
              </w:rPr>
            </w:pPr>
            <w:r>
              <w:rPr>
                <w:noProof/>
              </w:rPr>
              <w:t>Enter the version you are assigning</w:t>
            </w:r>
          </w:p>
        </w:tc>
        <w:tc>
          <w:tcPr>
            <w:tcW w:w="7407" w:type="dxa"/>
          </w:tcPr>
          <w:p w:rsidR="00000000" w:rsidRDefault="003238CB">
            <w:pPr>
              <w:rPr>
                <w:lang w:val="fr-FR"/>
              </w:rPr>
            </w:pPr>
            <w:r>
              <w:rPr>
                <w:lang w:val="fr-FR"/>
              </w:rPr>
              <w:t>Entrez la version que vous affectez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6c369432-bf4b-4cd5-bfc1-411b4a11eb95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 FILE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UN FICHIER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e27e98a4-5e74-4efe-9dd2-98b3cb5423e9</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b59e8f56-f882-4ab0-89e4-36998cc19dd8</w:t>
            </w:r>
          </w:p>
        </w:tc>
        <w:tc>
          <w:tcPr>
            <w:tcW w:w="7407" w:type="dxa"/>
            <w:shd w:val="clear" w:color="auto" w:fill="F2F2F2" w:themeFill="background1" w:themeFillShade="F2"/>
          </w:tcPr>
          <w:p w:rsidR="00000000" w:rsidRDefault="003238CB">
            <w:pPr>
              <w:rPr>
                <w:noProof/>
              </w:rPr>
            </w:pPr>
            <w:r>
              <w:rPr>
                <w:noProof/>
              </w:rPr>
              <w:t xml:space="preserve">Completing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3238CB">
            <w:pPr>
              <w:rPr>
                <w:lang w:val="fr-FR"/>
              </w:rPr>
            </w:pPr>
            <w:r>
              <w:rPr>
                <w:lang w:val="fr-FR"/>
              </w:rPr>
              <w:t>Remplir la sec</w:t>
            </w:r>
            <w:r>
              <w:rPr>
                <w:lang w:val="fr-FR"/>
              </w:rPr>
              <w:t xml:space="preserve">tion </w:t>
            </w:r>
            <w:r>
              <w:rPr>
                <w:rStyle w:val="mqInternal"/>
                <w:noProof/>
                <w:lang w:val="fr-FR"/>
              </w:rPr>
              <w:t>[1}</w:t>
            </w:r>
            <w:r>
              <w:rPr>
                <w:lang w:val="fr-FR"/>
              </w:rPr>
              <w:t>Images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832dcef2-53be-4494-a2f7-a364e658e6da</w:t>
            </w:r>
          </w:p>
        </w:tc>
        <w:tc>
          <w:tcPr>
            <w:tcW w:w="7407" w:type="dxa"/>
            <w:shd w:val="clear" w:color="auto" w:fill="F2F2F2" w:themeFill="background1" w:themeFillShade="F2"/>
          </w:tcPr>
          <w:p w:rsidR="00000000" w:rsidRDefault="003238CB">
            <w:pPr>
              <w:rPr>
                <w:noProof/>
              </w:rPr>
            </w:pPr>
            <w:r>
              <w:rPr>
                <w:noProof/>
              </w:rPr>
              <w:t xml:space="preserve">Upload the images detailed in the </w:t>
            </w:r>
            <w:r>
              <w:rPr>
                <w:rStyle w:val="mqInternal"/>
                <w:noProof/>
              </w:rPr>
              <w:t>[1}</w:t>
            </w:r>
            <w:r>
              <w:rPr>
                <w:noProof/>
              </w:rPr>
              <w:t>Required assets</w:t>
            </w:r>
            <w:r>
              <w:rPr>
                <w:rStyle w:val="mqInternal"/>
                <w:noProof/>
              </w:rPr>
              <w:t>{2]</w:t>
            </w:r>
            <w:r>
              <w:rPr>
                <w:noProof/>
              </w:rPr>
              <w:t xml:space="preserve"> section of this document.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les images d</w:t>
            </w:r>
            <w:r>
              <w:rPr>
                <w:lang w:val="fr-FR"/>
              </w:rPr>
              <w:t>é</w:t>
            </w:r>
            <w:r>
              <w:rPr>
                <w:lang w:val="fr-FR"/>
              </w:rPr>
              <w:t>taill</w:t>
            </w:r>
            <w:r>
              <w:rPr>
                <w:lang w:val="fr-FR"/>
              </w:rPr>
              <w:t>é</w:t>
            </w:r>
            <w:r>
              <w:rPr>
                <w:lang w:val="fr-FR"/>
              </w:rPr>
              <w:t xml:space="preserve">es dans la section </w:t>
            </w:r>
            <w:r>
              <w:rPr>
                <w:rStyle w:val="mqInternal"/>
                <w:noProof/>
                <w:lang w:val="fr-FR"/>
              </w:rPr>
              <w:t>[1}</w:t>
            </w:r>
            <w:r>
              <w:rPr>
                <w:lang w:val="fr-FR"/>
              </w:rPr>
              <w:t>Ressources requises</w:t>
            </w:r>
            <w:r>
              <w:rPr>
                <w:rStyle w:val="mqInternal"/>
                <w:noProof/>
                <w:lang w:val="fr-FR"/>
              </w:rPr>
              <w:t>{2]</w:t>
            </w:r>
            <w:r>
              <w:rPr>
                <w:lang w:val="fr-FR"/>
              </w:rPr>
              <w:t xml:space="preserve"> 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c38aa19e-bf00-</w:t>
            </w:r>
            <w:r>
              <w:rPr>
                <w:noProof/>
                <w:sz w:val="2"/>
              </w:rPr>
              <w:t>4bae-97b4-1c7abcb0ff27</w:t>
            </w:r>
          </w:p>
        </w:tc>
        <w:tc>
          <w:tcPr>
            <w:tcW w:w="7407" w:type="dxa"/>
            <w:shd w:val="clear" w:color="auto" w:fill="F2F2F2" w:themeFill="background1" w:themeFillShade="F2"/>
          </w:tcPr>
          <w:p w:rsidR="00000000" w:rsidRDefault="003238CB">
            <w:pPr>
              <w:rPr>
                <w:noProof/>
              </w:rPr>
            </w:pPr>
            <w:r>
              <w:rPr>
                <w:noProof/>
              </w:rPr>
              <w:t>The image names in that section match the names in the form.</w:t>
            </w:r>
          </w:p>
        </w:tc>
        <w:tc>
          <w:tcPr>
            <w:tcW w:w="7407" w:type="dxa"/>
          </w:tcPr>
          <w:p w:rsidR="00000000" w:rsidRDefault="003238CB">
            <w:pPr>
              <w:rPr>
                <w:lang w:val="fr-FR"/>
              </w:rPr>
            </w:pPr>
            <w:r>
              <w:rPr>
                <w:lang w:val="fr-FR"/>
              </w:rPr>
              <w:t>Les noms des images de cette section correspondent aux noms du formulaire.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cfba4f35-4703-4993-882a-ddf3a15053cc</w:t>
            </w:r>
          </w:p>
        </w:tc>
        <w:tc>
          <w:tcPr>
            <w:tcW w:w="7407" w:type="dxa"/>
            <w:shd w:val="clear" w:color="auto" w:fill="F2F2F2" w:themeFill="background1" w:themeFillShade="F2"/>
          </w:tcPr>
          <w:p w:rsidR="00000000" w:rsidRDefault="003238CB">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3238CB">
            <w:pPr>
              <w:rPr>
                <w:lang w:val="fr-FR"/>
              </w:rPr>
            </w:pPr>
            <w:r>
              <w:rPr>
                <w:lang w:val="fr-FR"/>
              </w:rPr>
              <w:t xml:space="preserve">N'oubliez pas de cliquer sur le bouton </w:t>
            </w:r>
            <w:r>
              <w:rPr>
                <w:rStyle w:val="mqInternal"/>
                <w:noProof/>
                <w:lang w:val="fr-FR"/>
              </w:rPr>
              <w:t>[1}</w:t>
            </w:r>
            <w:r>
              <w:rPr>
                <w:lang w:val="fr-FR"/>
              </w:rPr>
              <w:t>Enregistrer</w:t>
            </w:r>
            <w:r>
              <w:rPr>
                <w:rStyle w:val="mqInternal"/>
                <w:noProof/>
                <w:lang w:val="fr-FR"/>
              </w:rPr>
              <w:t>{2]</w:t>
            </w:r>
            <w:r>
              <w:rPr>
                <w:lang w:val="fr-FR"/>
              </w:rPr>
              <w:t xml:space="preserve"> lorsque vous avez t</w:t>
            </w:r>
            <w:r>
              <w:rPr>
                <w:lang w:val="fr-FR"/>
              </w:rPr>
              <w:t>é</w:t>
            </w:r>
            <w:r>
              <w:rPr>
                <w:lang w:val="fr-FR"/>
              </w:rPr>
              <w:t>l</w:t>
            </w:r>
            <w:r>
              <w:rPr>
                <w:lang w:val="fr-FR"/>
              </w:rPr>
              <w:t>é</w:t>
            </w:r>
            <w:r>
              <w:rPr>
                <w:lang w:val="fr-FR"/>
              </w:rPr>
              <w:t>charg</w:t>
            </w:r>
            <w:r>
              <w:rPr>
                <w:lang w:val="fr-FR"/>
              </w:rPr>
              <w:t>é</w:t>
            </w:r>
            <w:r>
              <w:rPr>
                <w:lang w:val="fr-FR"/>
              </w:rPr>
              <w:t xml:space="preserve"> des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05e41050-b791-4ed7-90a2-0ed2b9101f5e</w:t>
            </w:r>
          </w:p>
        </w:tc>
        <w:tc>
          <w:tcPr>
            <w:tcW w:w="7407" w:type="dxa"/>
            <w:shd w:val="clear" w:color="auto" w:fill="F2F2F2" w:themeFill="background1" w:themeFillShade="F2"/>
          </w:tcPr>
          <w:p w:rsidR="00000000" w:rsidRDefault="003238CB">
            <w:pPr>
              <w:rPr>
                <w:noProof/>
              </w:rPr>
            </w:pPr>
            <w:r>
              <w:rPr>
                <w:noProof/>
              </w:rPr>
              <w:t xml:space="preserve">Completing the </w:t>
            </w:r>
            <w:r>
              <w:rPr>
                <w:rStyle w:val="mqInternal"/>
                <w:noProof/>
              </w:rPr>
              <w:t>[1}</w:t>
            </w:r>
            <w:r>
              <w:rPr>
                <w:noProof/>
              </w:rPr>
              <w:t>Service Info.</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Remplir les </w:t>
            </w:r>
            <w:r>
              <w:rPr>
                <w:rStyle w:val="mqInternal"/>
                <w:noProof/>
                <w:lang w:val="fr-FR"/>
              </w:rPr>
              <w:t>[1}</w:t>
            </w:r>
            <w:r>
              <w:rPr>
                <w:lang w:val="fr-FR"/>
              </w:rPr>
              <w:t>informations sur le service.</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31e60d2a-bf66-40b2-828e-c0bcea79bcf0</w:t>
            </w:r>
          </w:p>
        </w:tc>
        <w:tc>
          <w:tcPr>
            <w:tcW w:w="7407" w:type="dxa"/>
            <w:shd w:val="clear" w:color="auto" w:fill="F2F2F2" w:themeFill="background1" w:themeFillShade="F2"/>
          </w:tcPr>
          <w:p w:rsidR="00000000" w:rsidRDefault="003238CB">
            <w:pPr>
              <w:rPr>
                <w:noProof/>
              </w:rPr>
            </w:pPr>
            <w:r>
              <w:rPr>
                <w:noProof/>
              </w:rPr>
              <w:t>To complete this section, refer to the SellerLounge Guide downloaded earlier, pages 49-52.</w:t>
            </w:r>
          </w:p>
        </w:tc>
        <w:tc>
          <w:tcPr>
            <w:tcW w:w="7407" w:type="dxa"/>
          </w:tcPr>
          <w:p w:rsidR="00000000" w:rsidRDefault="003238CB">
            <w:pPr>
              <w:rPr>
                <w:lang w:val="fr-FR"/>
              </w:rPr>
            </w:pPr>
            <w:r>
              <w:rPr>
                <w:lang w:val="fr-FR"/>
              </w:rPr>
              <w:t>Pour compl</w:t>
            </w:r>
            <w:r>
              <w:rPr>
                <w:lang w:val="fr-FR"/>
              </w:rPr>
              <w:t>é</w:t>
            </w:r>
            <w:r>
              <w:rPr>
                <w:lang w:val="fr-FR"/>
              </w:rPr>
              <w:t>ter cette section, reportez-vous au Guide du salon du vendeur t</w:t>
            </w:r>
            <w:r>
              <w:rPr>
                <w:lang w:val="fr-FR"/>
              </w:rPr>
              <w:t>é</w:t>
            </w:r>
            <w:r>
              <w:rPr>
                <w:lang w:val="fr-FR"/>
              </w:rPr>
              <w:t>l</w:t>
            </w:r>
            <w:r>
              <w:rPr>
                <w:lang w:val="fr-FR"/>
              </w:rPr>
              <w:t>é</w:t>
            </w:r>
            <w:r>
              <w:rPr>
                <w:lang w:val="fr-FR"/>
              </w:rPr>
              <w:t>charg</w:t>
            </w:r>
            <w:r>
              <w:rPr>
                <w:lang w:val="fr-FR"/>
              </w:rPr>
              <w:t>é</w:t>
            </w:r>
            <w:r>
              <w:rPr>
                <w:lang w:val="fr-FR"/>
              </w:rPr>
              <w:t xml:space="preserve"> pr</w:t>
            </w:r>
            <w:r>
              <w:rPr>
                <w:lang w:val="fr-FR"/>
              </w:rPr>
              <w:t>é</w:t>
            </w:r>
            <w:r>
              <w:rPr>
                <w:lang w:val="fr-FR"/>
              </w:rPr>
              <w:t>c</w:t>
            </w:r>
            <w:r>
              <w:rPr>
                <w:lang w:val="fr-FR"/>
              </w:rPr>
              <w:t>é</w:t>
            </w:r>
            <w:r>
              <w:rPr>
                <w:lang w:val="fr-FR"/>
              </w:rPr>
              <w:t xml:space="preserve">demment, pages 49 </w:t>
            </w:r>
            <w:r>
              <w:rPr>
                <w:lang w:val="fr-FR"/>
              </w:rPr>
              <w:t>à</w:t>
            </w:r>
            <w:r>
              <w:rPr>
                <w:lang w:val="fr-FR"/>
              </w:rPr>
              <w:t xml:space="preserve"> 52.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1f06821b-2f14-4a2c-aaf8-a1a14264c5c5</w:t>
            </w:r>
          </w:p>
        </w:tc>
        <w:tc>
          <w:tcPr>
            <w:tcW w:w="7407" w:type="dxa"/>
            <w:shd w:val="clear" w:color="auto" w:fill="F2F2F2" w:themeFill="background1" w:themeFillShade="F2"/>
          </w:tcPr>
          <w:p w:rsidR="00000000" w:rsidRDefault="003238CB">
            <w:pPr>
              <w:rPr>
                <w:noProof/>
              </w:rPr>
            </w:pPr>
            <w:r>
              <w:rPr>
                <w:noProof/>
              </w:rPr>
              <w:t xml:space="preserve">Note that you do not enter information for the </w:t>
            </w:r>
            <w:r>
              <w:rPr>
                <w:rStyle w:val="mqInternal"/>
                <w:noProof/>
              </w:rPr>
              <w:t>[1}</w:t>
            </w:r>
            <w:r>
              <w:rPr>
                <w:noProof/>
              </w:rPr>
              <w:t>DIAL</w:t>
            </w:r>
            <w:r>
              <w:rPr>
                <w:rStyle w:val="mqInternal"/>
                <w:noProof/>
              </w:rPr>
              <w:t>{2]</w:t>
            </w:r>
            <w:r>
              <w:rPr>
                <w:noProof/>
              </w:rPr>
              <w:t xml:space="preserve"> field.</w:t>
            </w:r>
          </w:p>
        </w:tc>
        <w:tc>
          <w:tcPr>
            <w:tcW w:w="7407" w:type="dxa"/>
          </w:tcPr>
          <w:p w:rsidR="00000000" w:rsidRDefault="003238CB">
            <w:pPr>
              <w:rPr>
                <w:lang w:val="fr-FR"/>
              </w:rPr>
            </w:pPr>
            <w:r>
              <w:rPr>
                <w:lang w:val="fr-FR"/>
              </w:rPr>
              <w:t xml:space="preserve">Notez que vous ne saisissez pas d'informations pour le champ </w:t>
            </w:r>
            <w:r>
              <w:rPr>
                <w:rStyle w:val="mqInternal"/>
                <w:noProof/>
                <w:lang w:val="fr-FR"/>
              </w:rPr>
              <w:t>[1}</w:t>
            </w:r>
            <w:r>
              <w:rPr>
                <w:lang w:val="fr-FR"/>
              </w:rPr>
              <w:t>DIAL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9a0abc53-425e-47a6-af77-9d63c1bb15ac</w:t>
            </w:r>
          </w:p>
        </w:tc>
        <w:tc>
          <w:tcPr>
            <w:tcW w:w="7407" w:type="dxa"/>
            <w:shd w:val="clear" w:color="auto" w:fill="F2F2F2" w:themeFill="background1" w:themeFillShade="F2"/>
          </w:tcPr>
          <w:p w:rsidR="00000000" w:rsidRDefault="003238CB">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3238CB">
            <w:pPr>
              <w:rPr>
                <w:lang w:val="fr-FR"/>
              </w:rPr>
            </w:pPr>
            <w:r>
              <w:rPr>
                <w:lang w:val="fr-FR"/>
              </w:rPr>
              <w:t xml:space="preserve">N'oubliez pas de cliquer sur le bouton </w:t>
            </w:r>
            <w:r>
              <w:rPr>
                <w:rStyle w:val="mqInternal"/>
                <w:noProof/>
                <w:lang w:val="fr-FR"/>
              </w:rPr>
              <w:t>[1}</w:t>
            </w:r>
            <w:r>
              <w:rPr>
                <w:lang w:val="fr-FR"/>
              </w:rPr>
              <w:t>Enregistrer</w:t>
            </w:r>
            <w:r>
              <w:rPr>
                <w:rStyle w:val="mqInternal"/>
                <w:noProof/>
                <w:lang w:val="fr-FR"/>
              </w:rPr>
              <w:t>{2]</w:t>
            </w:r>
            <w:r>
              <w:rPr>
                <w:lang w:val="fr-FR"/>
              </w:rPr>
              <w:t xml:space="preserve"> lorsque vous avez t</w:t>
            </w:r>
            <w:r>
              <w:rPr>
                <w:lang w:val="fr-FR"/>
              </w:rPr>
              <w:t>é</w:t>
            </w:r>
            <w:r>
              <w:rPr>
                <w:lang w:val="fr-FR"/>
              </w:rPr>
              <w:t>l</w:t>
            </w:r>
            <w:r>
              <w:rPr>
                <w:lang w:val="fr-FR"/>
              </w:rPr>
              <w:t>é</w:t>
            </w:r>
            <w:r>
              <w:rPr>
                <w:lang w:val="fr-FR"/>
              </w:rPr>
              <w:t>charg</w:t>
            </w:r>
            <w:r>
              <w:rPr>
                <w:lang w:val="fr-FR"/>
              </w:rPr>
              <w:t>é</w:t>
            </w:r>
            <w:r>
              <w:rPr>
                <w:lang w:val="fr-FR"/>
              </w:rPr>
              <w:t xml:space="preserve"> des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e2867e62-b6de-423a-a447-9b9a126fb41b</w:t>
            </w:r>
          </w:p>
        </w:tc>
        <w:tc>
          <w:tcPr>
            <w:tcW w:w="7407" w:type="dxa"/>
            <w:shd w:val="clear" w:color="auto" w:fill="F2F2F2" w:themeFill="background1" w:themeFillShade="F2"/>
          </w:tcPr>
          <w:p w:rsidR="00000000" w:rsidRDefault="003238CB">
            <w:pPr>
              <w:rPr>
                <w:noProof/>
              </w:rPr>
            </w:pPr>
            <w:r>
              <w:rPr>
                <w:noProof/>
              </w:rPr>
              <w:t xml:space="preserve">Completing the </w:t>
            </w:r>
            <w:r>
              <w:rPr>
                <w:rStyle w:val="mqInternal"/>
                <w:noProof/>
              </w:rPr>
              <w:t>[1}</w:t>
            </w:r>
            <w:r>
              <w:rPr>
                <w:noProof/>
              </w:rPr>
              <w:t>Test Info.</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Remplir les </w:t>
            </w:r>
            <w:r>
              <w:rPr>
                <w:rStyle w:val="mqInternal"/>
                <w:noProof/>
                <w:lang w:val="fr-FR"/>
              </w:rPr>
              <w:t>[1}</w:t>
            </w:r>
            <w:r>
              <w:rPr>
                <w:lang w:val="fr-FR"/>
              </w:rPr>
              <w:t>informations sur le test.</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43e8e430-3ee9-4f27-a867-15b45aa921bc</w:t>
            </w:r>
          </w:p>
        </w:tc>
        <w:tc>
          <w:tcPr>
            <w:tcW w:w="7407" w:type="dxa"/>
            <w:shd w:val="clear" w:color="auto" w:fill="F2F2F2" w:themeFill="background1" w:themeFillShade="F2"/>
          </w:tcPr>
          <w:p w:rsidR="00000000" w:rsidRDefault="003238CB">
            <w:pPr>
              <w:rPr>
                <w:noProof/>
              </w:rPr>
            </w:pPr>
            <w:r>
              <w:rPr>
                <w:noProof/>
              </w:rPr>
              <w:t>To complete this section, refer to the SellerLounge Guide downloaded earlier, pages 53-57.</w:t>
            </w:r>
          </w:p>
        </w:tc>
        <w:tc>
          <w:tcPr>
            <w:tcW w:w="7407" w:type="dxa"/>
          </w:tcPr>
          <w:p w:rsidR="00000000" w:rsidRDefault="003238CB">
            <w:pPr>
              <w:rPr>
                <w:lang w:val="fr-FR"/>
              </w:rPr>
            </w:pPr>
            <w:r>
              <w:rPr>
                <w:lang w:val="fr-FR"/>
              </w:rPr>
              <w:t>Pour compl</w:t>
            </w:r>
            <w:r>
              <w:rPr>
                <w:lang w:val="fr-FR"/>
              </w:rPr>
              <w:t>é</w:t>
            </w:r>
            <w:r>
              <w:rPr>
                <w:lang w:val="fr-FR"/>
              </w:rPr>
              <w:t>ter cette section, reportez-vous au Guide du salon du vende</w:t>
            </w:r>
            <w:r>
              <w:rPr>
                <w:lang w:val="fr-FR"/>
              </w:rPr>
              <w:t>ur t</w:t>
            </w:r>
            <w:r>
              <w:rPr>
                <w:lang w:val="fr-FR"/>
              </w:rPr>
              <w:t>é</w:t>
            </w:r>
            <w:r>
              <w:rPr>
                <w:lang w:val="fr-FR"/>
              </w:rPr>
              <w:t>l</w:t>
            </w:r>
            <w:r>
              <w:rPr>
                <w:lang w:val="fr-FR"/>
              </w:rPr>
              <w:t>é</w:t>
            </w:r>
            <w:r>
              <w:rPr>
                <w:lang w:val="fr-FR"/>
              </w:rPr>
              <w:t>charg</w:t>
            </w:r>
            <w:r>
              <w:rPr>
                <w:lang w:val="fr-FR"/>
              </w:rPr>
              <w:t>é</w:t>
            </w:r>
            <w:r>
              <w:rPr>
                <w:lang w:val="fr-FR"/>
              </w:rPr>
              <w:t xml:space="preserve"> pr</w:t>
            </w:r>
            <w:r>
              <w:rPr>
                <w:lang w:val="fr-FR"/>
              </w:rPr>
              <w:t>é</w:t>
            </w:r>
            <w:r>
              <w:rPr>
                <w:lang w:val="fr-FR"/>
              </w:rPr>
              <w:t>c</w:t>
            </w:r>
            <w:r>
              <w:rPr>
                <w:lang w:val="fr-FR"/>
              </w:rPr>
              <w:t>é</w:t>
            </w:r>
            <w:r>
              <w:rPr>
                <w:lang w:val="fr-FR"/>
              </w:rPr>
              <w:t xml:space="preserve">demment, pages 53 </w:t>
            </w:r>
            <w:r>
              <w:rPr>
                <w:lang w:val="fr-FR"/>
              </w:rPr>
              <w:t>à</w:t>
            </w:r>
            <w:r>
              <w:rPr>
                <w:lang w:val="fr-FR"/>
              </w:rPr>
              <w:t xml:space="preserve"> 57.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2af1ba39-a0d7-454a-bd11-8c23571ec97a</w:t>
            </w:r>
          </w:p>
        </w:tc>
        <w:tc>
          <w:tcPr>
            <w:tcW w:w="7407" w:type="dxa"/>
            <w:shd w:val="clear" w:color="auto" w:fill="F2F2F2" w:themeFill="background1" w:themeFillShade="F2"/>
          </w:tcPr>
          <w:p w:rsidR="00000000" w:rsidRDefault="003238CB">
            <w:pPr>
              <w:rPr>
                <w:noProof/>
              </w:rPr>
            </w:pPr>
            <w:r>
              <w:rPr>
                <w:noProof/>
              </w:rPr>
              <w:t>The following content clarifies a few fields that may cause confusion:</w:t>
            </w:r>
          </w:p>
        </w:tc>
        <w:tc>
          <w:tcPr>
            <w:tcW w:w="7407" w:type="dxa"/>
          </w:tcPr>
          <w:p w:rsidR="00000000" w:rsidRDefault="003238CB">
            <w:pPr>
              <w:rPr>
                <w:lang w:val="fr-FR"/>
              </w:rPr>
            </w:pPr>
            <w:r>
              <w:rPr>
                <w:lang w:val="fr-FR"/>
              </w:rPr>
              <w:t>Le contenu suivant clarifie quelques champs susceptibles de causer de la confusion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032e8176-2af5-4a32-8c25-766a461044fc</w:t>
            </w:r>
          </w:p>
        </w:tc>
        <w:tc>
          <w:tcPr>
            <w:tcW w:w="7407" w:type="dxa"/>
            <w:shd w:val="clear" w:color="auto" w:fill="F2F2F2" w:themeFill="background1" w:themeFillShade="F2"/>
          </w:tcPr>
          <w:p w:rsidR="00000000" w:rsidRDefault="003238CB">
            <w:pPr>
              <w:rPr>
                <w:noProof/>
              </w:rPr>
            </w:pPr>
            <w:r>
              <w:rPr>
                <w:rStyle w:val="mqInternal"/>
                <w:noProof/>
              </w:rPr>
              <w:t>[1}</w:t>
            </w:r>
            <w:r>
              <w:rPr>
                <w:noProof/>
              </w:rPr>
              <w:t>Self-check list File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Fichier de liste de v</w:t>
            </w:r>
            <w:r>
              <w:rPr>
                <w:lang w:val="fr-FR"/>
              </w:rPr>
              <w:t>é</w:t>
            </w:r>
            <w:r>
              <w:rPr>
                <w:lang w:val="fr-FR"/>
              </w:rPr>
              <w:t>rification automatique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e8fcdc05-2c8d-43f7-a25b-3508a5733a7d</w:t>
            </w:r>
          </w:p>
        </w:tc>
        <w:tc>
          <w:tcPr>
            <w:tcW w:w="7407" w:type="dxa"/>
            <w:shd w:val="clear" w:color="auto" w:fill="F2F2F2" w:themeFill="background1" w:themeFillShade="F2"/>
          </w:tcPr>
          <w:p w:rsidR="00000000" w:rsidRDefault="003238CB">
            <w:pPr>
              <w:rPr>
                <w:noProof/>
              </w:rPr>
            </w:pPr>
            <w:r>
              <w:rPr>
                <w:noProof/>
              </w:rPr>
              <w:t>This is a spreadsheet with a list of test items against which you test your app.</w:t>
            </w:r>
          </w:p>
        </w:tc>
        <w:tc>
          <w:tcPr>
            <w:tcW w:w="7407" w:type="dxa"/>
          </w:tcPr>
          <w:p w:rsidR="00000000" w:rsidRDefault="003238CB">
            <w:pPr>
              <w:rPr>
                <w:lang w:val="fr-FR"/>
              </w:rPr>
            </w:pPr>
            <w:r>
              <w:rPr>
                <w:lang w:val="fr-FR"/>
              </w:rPr>
              <w:t>Il s'agit d'une</w:t>
            </w:r>
            <w:r>
              <w:rPr>
                <w:lang w:val="fr-FR"/>
              </w:rPr>
              <w:t xml:space="preserve"> feuille de calcul avec une liste d'</w:t>
            </w:r>
            <w:r>
              <w:rPr>
                <w:lang w:val="fr-FR"/>
              </w:rPr>
              <w:t>é</w:t>
            </w:r>
            <w:r>
              <w:rPr>
                <w:lang w:val="fr-FR"/>
              </w:rPr>
              <w:t>l</w:t>
            </w:r>
            <w:r>
              <w:rPr>
                <w:lang w:val="fr-FR"/>
              </w:rPr>
              <w:t>é</w:t>
            </w:r>
            <w:r>
              <w:rPr>
                <w:lang w:val="fr-FR"/>
              </w:rPr>
              <w:t>ments de test sur lesquels vous testez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1729274b-80fd-4ac8-a605-37b1136ee38c</w:t>
            </w:r>
          </w:p>
        </w:tc>
        <w:tc>
          <w:tcPr>
            <w:tcW w:w="7407" w:type="dxa"/>
            <w:shd w:val="clear" w:color="auto" w:fill="F2F2F2" w:themeFill="background1" w:themeFillShade="F2"/>
          </w:tcPr>
          <w:p w:rsidR="00000000" w:rsidRDefault="003238CB">
            <w:pPr>
              <w:rPr>
                <w:noProof/>
              </w:rPr>
            </w:pPr>
            <w:r>
              <w:rPr>
                <w:noProof/>
              </w:rPr>
              <w:t>For each item you mark it either pass or N/A.</w:t>
            </w:r>
          </w:p>
        </w:tc>
        <w:tc>
          <w:tcPr>
            <w:tcW w:w="7407" w:type="dxa"/>
          </w:tcPr>
          <w:p w:rsidR="00000000" w:rsidRDefault="003238CB">
            <w:pPr>
              <w:rPr>
                <w:lang w:val="fr-FR"/>
              </w:rPr>
            </w:pPr>
            <w:r>
              <w:rPr>
                <w:lang w:val="fr-FR"/>
              </w:rPr>
              <w:t xml:space="preserve">Pour chaque </w:t>
            </w:r>
            <w:r>
              <w:rPr>
                <w:lang w:val="fr-FR"/>
              </w:rPr>
              <w:t>é</w:t>
            </w:r>
            <w:r>
              <w:rPr>
                <w:lang w:val="fr-FR"/>
              </w:rPr>
              <w:t>l</w:t>
            </w:r>
            <w:r>
              <w:rPr>
                <w:lang w:val="fr-FR"/>
              </w:rPr>
              <w:t>é</w:t>
            </w:r>
            <w:r>
              <w:rPr>
                <w:lang w:val="fr-FR"/>
              </w:rPr>
              <w:t>ment, vous le marquez soit passer ou N/A.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ccc52817-4f80-479d-8b9c-f5be8d05e2ed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Template</w:t>
            </w:r>
            <w:r>
              <w:rPr>
                <w:rStyle w:val="mqInternal"/>
                <w:noProof/>
              </w:rPr>
              <w:t>{2]</w:t>
            </w:r>
            <w:r>
              <w:rPr>
                <w:noProof/>
              </w:rPr>
              <w:t xml:space="preserve"> button to download the template.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Mod</w:t>
            </w:r>
            <w:r>
              <w:rPr>
                <w:lang w:val="fr-FR"/>
              </w:rPr>
              <w:t>è</w:t>
            </w:r>
            <w:r>
              <w:rPr>
                <w:lang w:val="fr-FR"/>
              </w:rPr>
              <w:t>le</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le mod</w:t>
            </w:r>
            <w:r>
              <w:rPr>
                <w:lang w:val="fr-FR"/>
              </w:rPr>
              <w:t>è</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84255318-ffd4-4e06-9a5c-98a5e79b17fc</w:t>
            </w:r>
          </w:p>
        </w:tc>
        <w:tc>
          <w:tcPr>
            <w:tcW w:w="7407" w:type="dxa"/>
            <w:shd w:val="clear" w:color="auto" w:fill="F2F2F2" w:themeFill="background1" w:themeFillShade="F2"/>
          </w:tcPr>
          <w:p w:rsidR="00000000" w:rsidRDefault="003238CB">
            <w:pPr>
              <w:rPr>
                <w:noProof/>
              </w:rPr>
            </w:pPr>
            <w:r>
              <w:rPr>
                <w:noProof/>
              </w:rPr>
              <w:t>self check list button</w:t>
            </w:r>
          </w:p>
        </w:tc>
        <w:tc>
          <w:tcPr>
            <w:tcW w:w="7407" w:type="dxa"/>
          </w:tcPr>
          <w:p w:rsidR="00000000" w:rsidRDefault="003238CB">
            <w:pPr>
              <w:rPr>
                <w:lang w:val="fr-FR"/>
              </w:rPr>
            </w:pPr>
            <w:r>
              <w:rPr>
                <w:lang w:val="fr-FR"/>
              </w:rPr>
              <w:t>bouton de la liste de v</w:t>
            </w:r>
            <w:r>
              <w:rPr>
                <w:lang w:val="fr-FR"/>
              </w:rPr>
              <w:t>é</w:t>
            </w:r>
            <w:r>
              <w:rPr>
                <w:lang w:val="fr-FR"/>
              </w:rPr>
              <w:t>rificati</w:t>
            </w:r>
            <w:r>
              <w:rPr>
                <w:lang w:val="fr-FR"/>
              </w:rPr>
              <w:t>on automatique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a08a335f-ba1c-41fc-ac04-0ba7bd4f3fbe</w:t>
            </w:r>
          </w:p>
        </w:tc>
        <w:tc>
          <w:tcPr>
            <w:tcW w:w="7407" w:type="dxa"/>
            <w:shd w:val="clear" w:color="auto" w:fill="F2F2F2" w:themeFill="background1" w:themeFillShade="F2"/>
          </w:tcPr>
          <w:p w:rsidR="00000000" w:rsidRDefault="003238CB">
            <w:pPr>
              <w:rPr>
                <w:noProof/>
              </w:rPr>
            </w:pPr>
            <w:r>
              <w:rPr>
                <w:noProof/>
              </w:rPr>
              <w:t>For more information about this requirement, here is the info screen from the SellerLounge:</w:t>
            </w:r>
          </w:p>
        </w:tc>
        <w:tc>
          <w:tcPr>
            <w:tcW w:w="7407" w:type="dxa"/>
          </w:tcPr>
          <w:p w:rsidR="00000000" w:rsidRDefault="003238CB">
            <w:pPr>
              <w:rPr>
                <w:lang w:val="fr-FR"/>
              </w:rPr>
            </w:pPr>
            <w:r>
              <w:rPr>
                <w:lang w:val="fr-FR"/>
              </w:rPr>
              <w:t>Pour plus d'informations sur cette exigence, voici l'</w:t>
            </w:r>
            <w:r>
              <w:rPr>
                <w:lang w:val="fr-FR"/>
              </w:rPr>
              <w:t>é</w:t>
            </w:r>
            <w:r>
              <w:rPr>
                <w:lang w:val="fr-FR"/>
              </w:rPr>
              <w:t>cran d'information du SellerLounge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e77e954b-</w:t>
            </w:r>
            <w:r>
              <w:rPr>
                <w:noProof/>
                <w:sz w:val="2"/>
              </w:rPr>
              <w:t>56d4-4b0a-95ab-73a0e1ce56bf</w:t>
            </w:r>
          </w:p>
        </w:tc>
        <w:tc>
          <w:tcPr>
            <w:tcW w:w="7407" w:type="dxa"/>
            <w:shd w:val="clear" w:color="auto" w:fill="F2F2F2" w:themeFill="background1" w:themeFillShade="F2"/>
          </w:tcPr>
          <w:p w:rsidR="00000000" w:rsidRDefault="003238CB">
            <w:pPr>
              <w:rPr>
                <w:noProof/>
              </w:rPr>
            </w:pPr>
            <w:r>
              <w:rPr>
                <w:noProof/>
              </w:rPr>
              <w:t>self check info</w:t>
            </w:r>
          </w:p>
        </w:tc>
        <w:tc>
          <w:tcPr>
            <w:tcW w:w="7407" w:type="dxa"/>
          </w:tcPr>
          <w:p w:rsidR="00000000" w:rsidRDefault="003238CB">
            <w:pPr>
              <w:rPr>
                <w:lang w:val="fr-FR"/>
              </w:rPr>
            </w:pPr>
            <w:r>
              <w:rPr>
                <w:lang w:val="fr-FR"/>
              </w:rPr>
              <w:t>informations de v</w:t>
            </w:r>
            <w:r>
              <w:rPr>
                <w:lang w:val="fr-FR"/>
              </w:rPr>
              <w:t>é</w:t>
            </w:r>
            <w:r>
              <w:rPr>
                <w:lang w:val="fr-FR"/>
              </w:rPr>
              <w:t>rification automatique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c82ca6f7-a911-4065-aced-ce4c7df3ceaf</w:t>
            </w:r>
          </w:p>
        </w:tc>
        <w:tc>
          <w:tcPr>
            <w:tcW w:w="7407" w:type="dxa"/>
            <w:shd w:val="clear" w:color="auto" w:fill="F2F2F2" w:themeFill="background1" w:themeFillShade="F2"/>
          </w:tcPr>
          <w:p w:rsidR="00000000" w:rsidRDefault="003238CB">
            <w:pPr>
              <w:rPr>
                <w:noProof/>
              </w:rPr>
            </w:pPr>
            <w:r>
              <w:rPr>
                <w:noProof/>
              </w:rPr>
              <w:t>Simply for your information, here are examples of some test items.</w:t>
            </w:r>
          </w:p>
        </w:tc>
        <w:tc>
          <w:tcPr>
            <w:tcW w:w="7407" w:type="dxa"/>
          </w:tcPr>
          <w:p w:rsidR="00000000" w:rsidRDefault="003238CB">
            <w:pPr>
              <w:rPr>
                <w:lang w:val="fr-FR"/>
              </w:rPr>
            </w:pPr>
            <w:r>
              <w:rPr>
                <w:lang w:val="fr-FR"/>
              </w:rPr>
              <w:t xml:space="preserve">Pour votre information, voici des exemples de certains </w:t>
            </w:r>
            <w:r>
              <w:rPr>
                <w:lang w:val="fr-FR"/>
              </w:rPr>
              <w:t>é</w:t>
            </w:r>
            <w:r>
              <w:rPr>
                <w:lang w:val="fr-FR"/>
              </w:rPr>
              <w:t>l</w:t>
            </w:r>
            <w:r>
              <w:rPr>
                <w:lang w:val="fr-FR"/>
              </w:rPr>
              <w:t>é</w:t>
            </w:r>
            <w:r>
              <w:rPr>
                <w:lang w:val="fr-FR"/>
              </w:rPr>
              <w:t>ments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3820b70b-0032-4e2f-89f5-0cc597520469</w:t>
            </w:r>
          </w:p>
        </w:tc>
        <w:tc>
          <w:tcPr>
            <w:tcW w:w="7407" w:type="dxa"/>
            <w:shd w:val="clear" w:color="auto" w:fill="F2F2F2" w:themeFill="background1" w:themeFillShade="F2"/>
          </w:tcPr>
          <w:p w:rsidR="00000000" w:rsidRDefault="003238CB">
            <w:pPr>
              <w:rPr>
                <w:noProof/>
              </w:rPr>
            </w:pPr>
            <w:r>
              <w:rPr>
                <w:rStyle w:val="mqInternal"/>
                <w:noProof/>
              </w:rPr>
              <w:t>[1}</w:t>
            </w:r>
            <w:r>
              <w:rPr>
                <w:noProof/>
              </w:rPr>
              <w:t>UX Scenario File</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Fichier de sc</w:t>
            </w:r>
            <w:r>
              <w:rPr>
                <w:lang w:val="fr-FR"/>
              </w:rPr>
              <w:t>é</w:t>
            </w:r>
            <w:r>
              <w:rPr>
                <w:lang w:val="fr-FR"/>
              </w:rPr>
              <w:t>nario 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06375e0c-cda0-42b2-bdf8-9f17c7699482</w:t>
            </w:r>
          </w:p>
        </w:tc>
        <w:tc>
          <w:tcPr>
            <w:tcW w:w="7407" w:type="dxa"/>
            <w:shd w:val="clear" w:color="auto" w:fill="F2F2F2" w:themeFill="background1" w:themeFillShade="F2"/>
          </w:tcPr>
          <w:p w:rsidR="00000000" w:rsidRDefault="003238CB">
            <w:pPr>
              <w:rPr>
                <w:noProof/>
              </w:rPr>
            </w:pPr>
            <w:r>
              <w:rPr>
                <w:noProof/>
              </w:rPr>
              <w:t>This is a PowerPoint presentation where you document expected behavior of the app.</w:t>
            </w:r>
          </w:p>
        </w:tc>
        <w:tc>
          <w:tcPr>
            <w:tcW w:w="7407" w:type="dxa"/>
          </w:tcPr>
          <w:p w:rsidR="00000000" w:rsidRDefault="003238CB">
            <w:pPr>
              <w:rPr>
                <w:lang w:val="fr-FR"/>
              </w:rPr>
            </w:pPr>
            <w:r>
              <w:rPr>
                <w:lang w:val="fr-FR"/>
              </w:rPr>
              <w:t>Il s'agit d'une pr</w:t>
            </w:r>
            <w:r>
              <w:rPr>
                <w:lang w:val="fr-FR"/>
              </w:rPr>
              <w:t>é</w:t>
            </w:r>
            <w:r>
              <w:rPr>
                <w:lang w:val="fr-FR"/>
              </w:rPr>
              <w:t>sentation PowerPoint dans laquelle vous documentez le comportement attendu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dc96ec09-ad51-4800-af38-6474228d34ae</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Template</w:t>
            </w:r>
            <w:r>
              <w:rPr>
                <w:rStyle w:val="mqInternal"/>
                <w:noProof/>
              </w:rPr>
              <w:t>{2]</w:t>
            </w:r>
            <w:r>
              <w:rPr>
                <w:noProof/>
              </w:rPr>
              <w:t xml:space="preserve"> button to download the template.</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Mod</w:t>
            </w:r>
            <w:r>
              <w:rPr>
                <w:lang w:val="fr-FR"/>
              </w:rPr>
              <w:t>è</w:t>
            </w:r>
            <w:r>
              <w:rPr>
                <w:lang w:val="fr-FR"/>
              </w:rPr>
              <w:t>le</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le mod</w:t>
            </w:r>
            <w:r>
              <w:rPr>
                <w:lang w:val="fr-FR"/>
              </w:rPr>
              <w:t>è</w:t>
            </w:r>
            <w:r>
              <w:rPr>
                <w:lang w:val="fr-FR"/>
              </w:rPr>
              <w:t>le</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dbcd0ae2-a95c-455b-a3a4-b61445c558cd</w:t>
            </w:r>
          </w:p>
        </w:tc>
        <w:tc>
          <w:tcPr>
            <w:tcW w:w="7407" w:type="dxa"/>
            <w:shd w:val="clear" w:color="auto" w:fill="F2F2F2" w:themeFill="background1" w:themeFillShade="F2"/>
          </w:tcPr>
          <w:p w:rsidR="00000000" w:rsidRDefault="003238CB">
            <w:pPr>
              <w:rPr>
                <w:noProof/>
              </w:rPr>
            </w:pPr>
            <w:r>
              <w:rPr>
                <w:noProof/>
              </w:rPr>
              <w:t>scenario button</w:t>
            </w:r>
          </w:p>
        </w:tc>
        <w:tc>
          <w:tcPr>
            <w:tcW w:w="7407" w:type="dxa"/>
          </w:tcPr>
          <w:p w:rsidR="00000000" w:rsidRDefault="003238CB">
            <w:pPr>
              <w:rPr>
                <w:lang w:val="fr-FR"/>
              </w:rPr>
            </w:pPr>
            <w:r>
              <w:rPr>
                <w:lang w:val="fr-FR"/>
              </w:rPr>
              <w:t>bouton sc</w:t>
            </w:r>
            <w:r>
              <w:rPr>
                <w:lang w:val="fr-FR"/>
              </w:rPr>
              <w:t>é</w:t>
            </w:r>
            <w:r>
              <w:rPr>
                <w:lang w:val="fr-FR"/>
              </w:rPr>
              <w:t>nario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76d7d3d0-59b0-46a7-9195-71cc99f741f6</w:t>
            </w:r>
          </w:p>
        </w:tc>
        <w:tc>
          <w:tcPr>
            <w:tcW w:w="7407" w:type="dxa"/>
            <w:shd w:val="clear" w:color="auto" w:fill="F2F2F2" w:themeFill="background1" w:themeFillShade="F2"/>
          </w:tcPr>
          <w:p w:rsidR="00000000" w:rsidRDefault="003238CB">
            <w:pPr>
              <w:rPr>
                <w:noProof/>
              </w:rPr>
            </w:pPr>
            <w:r>
              <w:rPr>
                <w:noProof/>
              </w:rPr>
              <w:t>For more information about this requirement, here is the info screen from the SellerLounge:</w:t>
            </w:r>
          </w:p>
        </w:tc>
        <w:tc>
          <w:tcPr>
            <w:tcW w:w="7407" w:type="dxa"/>
          </w:tcPr>
          <w:p w:rsidR="00000000" w:rsidRDefault="003238CB">
            <w:pPr>
              <w:rPr>
                <w:lang w:val="fr-FR"/>
              </w:rPr>
            </w:pPr>
            <w:r>
              <w:rPr>
                <w:lang w:val="fr-FR"/>
              </w:rPr>
              <w:t>Pour plus d'informations sur cette exigence, voici l'</w:t>
            </w:r>
            <w:r>
              <w:rPr>
                <w:lang w:val="fr-FR"/>
              </w:rPr>
              <w:t>é</w:t>
            </w:r>
            <w:r>
              <w:rPr>
                <w:lang w:val="fr-FR"/>
              </w:rPr>
              <w:t>cran d'information du SellerLounge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87e40f39-a682-4119-b2d6-a806d1669b18</w:t>
            </w:r>
          </w:p>
        </w:tc>
        <w:tc>
          <w:tcPr>
            <w:tcW w:w="7407" w:type="dxa"/>
            <w:shd w:val="clear" w:color="auto" w:fill="F2F2F2" w:themeFill="background1" w:themeFillShade="F2"/>
          </w:tcPr>
          <w:p w:rsidR="00000000" w:rsidRDefault="003238CB">
            <w:pPr>
              <w:rPr>
                <w:noProof/>
              </w:rPr>
            </w:pPr>
            <w:r>
              <w:rPr>
                <w:noProof/>
              </w:rPr>
              <w:t>self check info</w:t>
            </w:r>
          </w:p>
        </w:tc>
        <w:tc>
          <w:tcPr>
            <w:tcW w:w="7407" w:type="dxa"/>
          </w:tcPr>
          <w:p w:rsidR="00000000" w:rsidRDefault="003238CB">
            <w:pPr>
              <w:rPr>
                <w:lang w:val="fr-FR"/>
              </w:rPr>
            </w:pPr>
            <w:r>
              <w:rPr>
                <w:lang w:val="fr-FR"/>
              </w:rPr>
              <w:t>informations de v</w:t>
            </w:r>
            <w:r>
              <w:rPr>
                <w:lang w:val="fr-FR"/>
              </w:rPr>
              <w:t>é</w:t>
            </w:r>
            <w:r>
              <w:rPr>
                <w:lang w:val="fr-FR"/>
              </w:rPr>
              <w:t>rification automatique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84f035d8-099d-4a14-9dd2-aaad8e7f9ca1</w:t>
            </w:r>
          </w:p>
        </w:tc>
        <w:tc>
          <w:tcPr>
            <w:tcW w:w="7407" w:type="dxa"/>
            <w:shd w:val="clear" w:color="auto" w:fill="F2F2F2" w:themeFill="background1" w:themeFillShade="F2"/>
          </w:tcPr>
          <w:p w:rsidR="00000000" w:rsidRDefault="003238CB">
            <w:pPr>
              <w:rPr>
                <w:noProof/>
              </w:rPr>
            </w:pPr>
            <w:r>
              <w:rPr>
                <w:noProof/>
              </w:rPr>
              <w:t>Here is the list of ar</w:t>
            </w:r>
            <w:r>
              <w:rPr>
                <w:noProof/>
              </w:rPr>
              <w:t>eas for which you must document expected behavior.</w:t>
            </w:r>
          </w:p>
        </w:tc>
        <w:tc>
          <w:tcPr>
            <w:tcW w:w="7407" w:type="dxa"/>
          </w:tcPr>
          <w:p w:rsidR="00000000" w:rsidRDefault="003238CB">
            <w:pPr>
              <w:rPr>
                <w:lang w:val="fr-FR"/>
              </w:rPr>
            </w:pPr>
            <w:r>
              <w:rPr>
                <w:lang w:val="fr-FR"/>
              </w:rPr>
              <w:t>Voici la liste des zones pour lesquelles vous devez documenter le comportement attendu.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9ff95115-d942-40eb-8f85-02da038ac78c</w:t>
            </w:r>
          </w:p>
        </w:tc>
        <w:tc>
          <w:tcPr>
            <w:tcW w:w="7407" w:type="dxa"/>
            <w:shd w:val="clear" w:color="auto" w:fill="F2F2F2" w:themeFill="background1" w:themeFillShade="F2"/>
          </w:tcPr>
          <w:p w:rsidR="00000000" w:rsidRDefault="003238CB">
            <w:pPr>
              <w:rPr>
                <w:noProof/>
              </w:rPr>
            </w:pPr>
            <w:r>
              <w:rPr>
                <w:noProof/>
              </w:rPr>
              <w:t>table of contents of behaviors</w:t>
            </w:r>
          </w:p>
        </w:tc>
        <w:tc>
          <w:tcPr>
            <w:tcW w:w="7407" w:type="dxa"/>
          </w:tcPr>
          <w:p w:rsidR="00000000" w:rsidRDefault="003238CB">
            <w:pPr>
              <w:rPr>
                <w:lang w:val="fr-FR"/>
              </w:rPr>
            </w:pPr>
            <w:r>
              <w:rPr>
                <w:lang w:val="fr-FR"/>
              </w:rPr>
              <w:t>table des mati</w:t>
            </w:r>
            <w:r>
              <w:rPr>
                <w:lang w:val="fr-FR"/>
              </w:rPr>
              <w:t>è</w:t>
            </w:r>
            <w:r>
              <w:rPr>
                <w:lang w:val="fr-FR"/>
              </w:rPr>
              <w:t>res des comportements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4c135f15-1d8e-443d-aa12-d3dcf001078b</w:t>
            </w:r>
          </w:p>
        </w:tc>
        <w:tc>
          <w:tcPr>
            <w:tcW w:w="7407" w:type="dxa"/>
            <w:shd w:val="clear" w:color="auto" w:fill="F2F2F2" w:themeFill="background1" w:themeFillShade="F2"/>
          </w:tcPr>
          <w:p w:rsidR="00000000" w:rsidRDefault="003238CB">
            <w:pPr>
              <w:rPr>
                <w:noProof/>
              </w:rPr>
            </w:pPr>
            <w:r>
              <w:rPr>
                <w:noProof/>
              </w:rPr>
              <w:t xml:space="preserve">Don't forget to click the </w:t>
            </w:r>
            <w:r>
              <w:rPr>
                <w:rStyle w:val="mqInternal"/>
                <w:noProof/>
              </w:rPr>
              <w:t>[1}</w:t>
            </w:r>
            <w:r>
              <w:rPr>
                <w:noProof/>
              </w:rPr>
              <w:t>Save</w:t>
            </w:r>
            <w:r>
              <w:rPr>
                <w:rStyle w:val="mqInternal"/>
                <w:noProof/>
              </w:rPr>
              <w:t>{2]</w:t>
            </w:r>
            <w:r>
              <w:rPr>
                <w:noProof/>
              </w:rPr>
              <w:t xml:space="preserve"> button when done uploading images.</w:t>
            </w:r>
          </w:p>
        </w:tc>
        <w:tc>
          <w:tcPr>
            <w:tcW w:w="7407" w:type="dxa"/>
          </w:tcPr>
          <w:p w:rsidR="00000000" w:rsidRDefault="003238CB">
            <w:pPr>
              <w:rPr>
                <w:lang w:val="fr-FR"/>
              </w:rPr>
            </w:pPr>
            <w:r>
              <w:rPr>
                <w:lang w:val="fr-FR"/>
              </w:rPr>
              <w:t xml:space="preserve">N'oubliez pas de cliquer sur le bouton </w:t>
            </w:r>
            <w:r>
              <w:rPr>
                <w:rStyle w:val="mqInternal"/>
                <w:noProof/>
                <w:lang w:val="fr-FR"/>
              </w:rPr>
              <w:t>[1}</w:t>
            </w:r>
            <w:r>
              <w:rPr>
                <w:lang w:val="fr-FR"/>
              </w:rPr>
              <w:t>Enregistrer</w:t>
            </w:r>
            <w:r>
              <w:rPr>
                <w:rStyle w:val="mqInternal"/>
                <w:noProof/>
                <w:lang w:val="fr-FR"/>
              </w:rPr>
              <w:t>{2]</w:t>
            </w:r>
            <w:r>
              <w:rPr>
                <w:lang w:val="fr-FR"/>
              </w:rPr>
              <w:t xml:space="preserve"> lorsque vous avez t</w:t>
            </w:r>
            <w:r>
              <w:rPr>
                <w:lang w:val="fr-FR"/>
              </w:rPr>
              <w:t>é</w:t>
            </w:r>
            <w:r>
              <w:rPr>
                <w:lang w:val="fr-FR"/>
              </w:rPr>
              <w:t>l</w:t>
            </w:r>
            <w:r>
              <w:rPr>
                <w:lang w:val="fr-FR"/>
              </w:rPr>
              <w:t>é</w:t>
            </w:r>
            <w:r>
              <w:rPr>
                <w:lang w:val="fr-FR"/>
              </w:rPr>
              <w:t>charg</w:t>
            </w:r>
            <w:r>
              <w:rPr>
                <w:lang w:val="fr-FR"/>
              </w:rPr>
              <w:t>é</w:t>
            </w:r>
            <w:r>
              <w:rPr>
                <w:lang w:val="fr-FR"/>
              </w:rPr>
              <w:t xml:space="preserve"> des images.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184970f5-0</w:t>
            </w:r>
            <w:r>
              <w:rPr>
                <w:b/>
                <w:noProof/>
              </w:rPr>
              <w:t>3c7-4129-a189-702549c80f49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76203944-ff0d-4023-a2de-ce1da89aa069</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d122db90-89c2-4586-8639-a6694627d2fb</w:t>
            </w:r>
          </w:p>
        </w:tc>
        <w:tc>
          <w:tcPr>
            <w:tcW w:w="7407" w:type="dxa"/>
            <w:shd w:val="clear" w:color="auto" w:fill="F2F2F2" w:themeFill="background1" w:themeFillShade="F2"/>
          </w:tcPr>
          <w:p w:rsidR="00000000" w:rsidRDefault="003238CB">
            <w:pPr>
              <w:rPr>
                <w:noProof/>
              </w:rPr>
            </w:pPr>
            <w:r>
              <w:rPr>
                <w:noProof/>
              </w:rPr>
              <w:t>'Samsung' description:</w:t>
            </w:r>
          </w:p>
        </w:tc>
        <w:tc>
          <w:tcPr>
            <w:tcW w:w="7407" w:type="dxa"/>
          </w:tcPr>
          <w:p w:rsidR="00000000" w:rsidRDefault="003238CB">
            <w:pPr>
              <w:rPr>
                <w:lang w:val="fr-FR"/>
              </w:rPr>
            </w:pPr>
            <w:r>
              <w:rPr>
                <w:lang w:val="fr-FR"/>
              </w:rPr>
              <w:t>Description de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c5e08699-9342-4f6c-b99d-8807eb13651e</w:t>
            </w:r>
          </w:p>
        </w:tc>
        <w:tc>
          <w:tcPr>
            <w:tcW w:w="7407" w:type="dxa"/>
            <w:shd w:val="clear" w:color="auto" w:fill="F2F2F2" w:themeFill="background1" w:themeFillShade="F2"/>
          </w:tcPr>
          <w:p w:rsidR="00000000" w:rsidRDefault="003238CB">
            <w:pPr>
              <w:rPr>
                <w:noProof/>
              </w:rPr>
            </w:pPr>
            <w:r>
              <w:rPr>
                <w:noProof/>
              </w:rPr>
              <w:t>'Documents to help you test and submit your Samsung apps.' parent:</w:t>
            </w:r>
          </w:p>
        </w:tc>
        <w:tc>
          <w:tcPr>
            <w:tcW w:w="7407" w:type="dxa"/>
          </w:tcPr>
          <w:p w:rsidR="00000000" w:rsidRDefault="003238CB">
            <w:pPr>
              <w:rPr>
                <w:lang w:val="fr-FR"/>
              </w:rPr>
            </w:pPr>
            <w:r>
              <w:rPr>
                <w:lang w:val="fr-FR"/>
              </w:rPr>
              <w:t xml:space="preserve">"Documents pour vous aider </w:t>
            </w:r>
            <w:r>
              <w:rPr>
                <w:lang w:val="fr-FR"/>
              </w:rPr>
              <w:t>à</w:t>
            </w:r>
            <w:r>
              <w:rPr>
                <w:lang w:val="fr-FR"/>
              </w:rPr>
              <w:t xml:space="preserve"> tester et </w:t>
            </w:r>
            <w:r>
              <w:rPr>
                <w:lang w:val="fr-FR"/>
              </w:rPr>
              <w:t>à</w:t>
            </w:r>
            <w:r>
              <w:rPr>
                <w:lang w:val="fr-FR"/>
              </w:rPr>
              <w:t xml:space="preserve"> soumettre vos applications Samsung."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4d8e2a14-aea8-451b-9153-cea5c0000124</w:t>
            </w:r>
          </w:p>
        </w:tc>
        <w:tc>
          <w:tcPr>
            <w:tcW w:w="7407" w:type="dxa"/>
            <w:shd w:val="clear" w:color="auto" w:fill="F2F2F2" w:themeFill="background1" w:themeFillShade="F2"/>
          </w:tcPr>
          <w:p w:rsidR="00000000" w:rsidRDefault="003238CB">
            <w:pPr>
              <w:rPr>
                <w:noProof/>
              </w:rPr>
            </w:pPr>
            <w:r>
              <w:rPr>
                <w:noProof/>
              </w:rPr>
              <w:t>'Samsung' grandparent:</w:t>
            </w:r>
          </w:p>
        </w:tc>
        <w:tc>
          <w:tcPr>
            <w:tcW w:w="7407" w:type="dxa"/>
          </w:tcPr>
          <w:p w:rsidR="00000000" w:rsidRDefault="003238CB">
            <w:pPr>
              <w:rPr>
                <w:lang w:val="fr-FR"/>
              </w:rPr>
            </w:pPr>
            <w:r>
              <w:rPr>
                <w:lang w:val="fr-FR"/>
              </w:rPr>
              <w:t>Grand-parent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03327182-dc</w:t>
            </w:r>
            <w:r>
              <w:rPr>
                <w:noProof/>
                <w:sz w:val="2"/>
              </w:rPr>
              <w:t>e2-49c3-b2e7-e598daa1d827</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ea2a65bf-ddf6-4996-9657-50d2b1068d30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b346c7c4-5721-4e1e-a2ae-caad5238e001</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b7b65494-ebb2-487d-90c7-9c248527b674</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a08d03c6-ba1d-4584-9bf3-621d47a302dd</w:t>
            </w:r>
          </w:p>
        </w:tc>
        <w:tc>
          <w:tcPr>
            <w:tcW w:w="7407" w:type="dxa"/>
            <w:shd w:val="clear" w:color="auto" w:fill="F2F2F2" w:themeFill="background1" w:themeFillShade="F2"/>
          </w:tcPr>
          <w:p w:rsidR="00000000" w:rsidRDefault="003238CB">
            <w:pPr>
              <w:rPr>
                <w:noProof/>
              </w:rPr>
            </w:pPr>
            <w:r>
              <w:rPr>
                <w:noProof/>
              </w:rPr>
              <w:t>\{% for item in site.data.navigation %} \{% if item.name == 'Creating Your Apps' %} \{% for entry in item.docs %} \{% if e</w:t>
            </w:r>
            <w:r>
              <w:rPr>
                <w:noProof/>
              </w:rPr>
              <w:t>ntry.name == page.title %} \{% for doc in entry.docs %}</w:t>
            </w:r>
          </w:p>
        </w:tc>
        <w:tc>
          <w:tcPr>
            <w:tcW w:w="7407" w:type="dxa"/>
          </w:tcPr>
          <w:p w:rsidR="00000000" w:rsidRDefault="003238CB">
            <w:pPr>
              <w:rPr>
                <w:lang w:val="fr-FR"/>
              </w:rPr>
            </w:pPr>
            <w:r>
              <w:rPr>
                <w:lang w:val="fr-FR"/>
              </w:rPr>
              <w:t>\{% for item in site.data.navigation %} \{% if item.name == 'Creating Your Apps' %} \{%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c7a2a33f-2d78-4cd</w:t>
            </w:r>
            <w:r>
              <w:rPr>
                <w:noProof/>
                <w:sz w:val="2"/>
              </w:rPr>
              <w:t>4-9e17-a3e1e7c82f39</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1c7370f0-994f-4439-a5ad-a51c275b57c2</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installing-sa</w:t>
            </w:r>
            <w:r>
              <w:rPr>
                <w:b/>
                <w:noProof/>
              </w:rPr>
              <w:t>msung-test-build.html</w:t>
            </w:r>
          </w:p>
          <w:p w:rsidR="00000000" w:rsidRDefault="003238CB">
            <w:pPr>
              <w:jc w:val="center"/>
              <w:rPr>
                <w:b/>
                <w:noProof/>
              </w:rPr>
            </w:pPr>
            <w:r>
              <w:rPr>
                <w:b/>
                <w:noProof/>
              </w:rPr>
              <w:t>MQ971010 f97db02f-fd7b-4834-9c17-414ea32935ae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9c2d77bf-462e-4526-8342-86915f3f11ed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ad04089c-b14c-4435-9afe-868cf5b58ab1</w:t>
            </w:r>
          </w:p>
        </w:tc>
        <w:tc>
          <w:tcPr>
            <w:tcW w:w="7407" w:type="dxa"/>
            <w:shd w:val="clear" w:color="auto" w:fill="F2F2F2" w:themeFill="background1" w:themeFillShade="F2"/>
          </w:tcPr>
          <w:p w:rsidR="00000000" w:rsidRDefault="003238CB">
            <w:pPr>
              <w:rPr>
                <w:noProof/>
              </w:rPr>
            </w:pPr>
            <w:r>
              <w:rPr>
                <w:noProof/>
              </w:rPr>
              <w:t>'Installing the Samsung Test Build' description:</w:t>
            </w:r>
          </w:p>
        </w:tc>
        <w:tc>
          <w:tcPr>
            <w:tcW w:w="7407" w:type="dxa"/>
          </w:tcPr>
          <w:p w:rsidR="00000000" w:rsidRDefault="003238CB">
            <w:pPr>
              <w:rPr>
                <w:lang w:val="fr-FR"/>
              </w:rPr>
            </w:pPr>
            <w:r>
              <w:rPr>
                <w:lang w:val="fr-FR"/>
              </w:rPr>
              <w:t>Description de l'installation de Samsung Test Build: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9e91b3c4-9ea0-4d00-bea0-b706dba282e9</w:t>
            </w:r>
          </w:p>
        </w:tc>
        <w:tc>
          <w:tcPr>
            <w:tcW w:w="7407" w:type="dxa"/>
            <w:shd w:val="clear" w:color="auto" w:fill="F2F2F2" w:themeFill="background1" w:themeFillShade="F2"/>
          </w:tcPr>
          <w:p w:rsidR="00000000" w:rsidRDefault="003238CB">
            <w:pPr>
              <w:rPr>
                <w:noProof/>
              </w:rPr>
            </w:pPr>
            <w:r>
              <w:rPr>
                <w:noProof/>
              </w:rPr>
              <w:t>'In this topic, you will learn how to install test builds of the Brightcove Beacon app for Samsung Smart TV devices.' parent: 'samsung' ---</w:t>
            </w:r>
          </w:p>
        </w:tc>
        <w:tc>
          <w:tcPr>
            <w:tcW w:w="7407" w:type="dxa"/>
          </w:tcPr>
          <w:p w:rsidR="00000000" w:rsidRDefault="003238CB">
            <w:pPr>
              <w:rPr>
                <w:lang w:val="fr-FR"/>
              </w:rPr>
            </w:pPr>
            <w:r>
              <w:rPr>
                <w:lang w:val="fr-FR"/>
              </w:rPr>
              <w:t xml:space="preserve">"Dans cette rubrique, </w:t>
            </w:r>
            <w:r>
              <w:rPr>
                <w:lang w:val="fr-FR"/>
              </w:rPr>
              <w:t>vous apprendrez comment installer des versions de test de l'application Brightcove Beacon pour les appareils Samsung Smart TV." parent: 'samsung'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84b1b9a6-ab23-4365-8bd1-a21d68ddfe11</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59c76d3a-056c-4712-9f1c-585041d9caa0</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16ebc708-f83a-4786-8a38-413664ddfb54</w:t>
            </w:r>
          </w:p>
        </w:tc>
        <w:tc>
          <w:tcPr>
            <w:tcW w:w="7407" w:type="dxa"/>
            <w:shd w:val="clear" w:color="auto" w:fill="F2F2F2" w:themeFill="background1" w:themeFillShade="F2"/>
          </w:tcPr>
          <w:p w:rsidR="00000000" w:rsidRDefault="003238CB">
            <w:pPr>
              <w:rPr>
                <w:noProof/>
              </w:rPr>
            </w:pPr>
            <w:r>
              <w:rPr>
                <w:noProof/>
              </w:rPr>
              <w:t>Prerequisites</w:t>
            </w:r>
          </w:p>
        </w:tc>
        <w:tc>
          <w:tcPr>
            <w:tcW w:w="7407" w:type="dxa"/>
          </w:tcPr>
          <w:p w:rsidR="00000000" w:rsidRDefault="003238CB">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43106199-8138-4993-9d67-dca7fa30ee79</w:t>
            </w:r>
          </w:p>
        </w:tc>
        <w:tc>
          <w:tcPr>
            <w:tcW w:w="7407" w:type="dxa"/>
            <w:shd w:val="clear" w:color="auto" w:fill="F2F2F2" w:themeFill="background1" w:themeFillShade="F2"/>
          </w:tcPr>
          <w:p w:rsidR="00000000" w:rsidRDefault="003238CB">
            <w:pPr>
              <w:rPr>
                <w:noProof/>
              </w:rPr>
            </w:pPr>
            <w:r>
              <w:rPr>
                <w:noProof/>
              </w:rPr>
              <w:t>To be able to install the Brightcove Beacon app in yo</w:t>
            </w:r>
            <w:r>
              <w:rPr>
                <w:noProof/>
              </w:rPr>
              <w:t>ur Samsung Smart TV, you will need:</w:t>
            </w:r>
          </w:p>
        </w:tc>
        <w:tc>
          <w:tcPr>
            <w:tcW w:w="7407" w:type="dxa"/>
          </w:tcPr>
          <w:p w:rsidR="00000000" w:rsidRDefault="003238CB">
            <w:pPr>
              <w:rPr>
                <w:lang w:val="fr-FR"/>
              </w:rPr>
            </w:pPr>
            <w:r>
              <w:rPr>
                <w:lang w:val="fr-FR"/>
              </w:rPr>
              <w:t>Pour pouvoir installer l'application Brightcove Beacon sur votre Smart TV Samsung, vous devez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64b99d51-16a2-4b3d-aaa7-a02acf095f78</w:t>
            </w:r>
          </w:p>
        </w:tc>
        <w:tc>
          <w:tcPr>
            <w:tcW w:w="7407" w:type="dxa"/>
            <w:shd w:val="clear" w:color="auto" w:fill="F2F2F2" w:themeFill="background1" w:themeFillShade="F2"/>
          </w:tcPr>
          <w:p w:rsidR="00000000" w:rsidRDefault="003238CB">
            <w:pPr>
              <w:rPr>
                <w:noProof/>
              </w:rPr>
            </w:pPr>
            <w:r>
              <w:rPr>
                <w:noProof/>
              </w:rPr>
              <w:t>Samsung Smart TV with the Tizen Operating System</w:t>
            </w:r>
          </w:p>
        </w:tc>
        <w:tc>
          <w:tcPr>
            <w:tcW w:w="7407" w:type="dxa"/>
          </w:tcPr>
          <w:p w:rsidR="00000000" w:rsidRDefault="003238CB">
            <w:pPr>
              <w:rPr>
                <w:lang w:val="fr-FR"/>
              </w:rPr>
            </w:pPr>
            <w:r>
              <w:rPr>
                <w:lang w:val="fr-FR"/>
              </w:rPr>
              <w:t>Samsung Smart TV avec le syst</w:t>
            </w:r>
            <w:r>
              <w:rPr>
                <w:lang w:val="fr-FR"/>
              </w:rPr>
              <w:t>è</w:t>
            </w:r>
            <w:r>
              <w:rPr>
                <w:lang w:val="fr-FR"/>
              </w:rPr>
              <w:t>me d</w:t>
            </w:r>
            <w:r>
              <w:rPr>
                <w:lang w:val="fr-FR"/>
              </w:rPr>
              <w:t>'exploitation Tizen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1049ffaf-0cfb-453d-b69e-b358c747cde8</w:t>
            </w:r>
          </w:p>
        </w:tc>
        <w:tc>
          <w:tcPr>
            <w:tcW w:w="7407" w:type="dxa"/>
            <w:shd w:val="clear" w:color="auto" w:fill="F2F2F2" w:themeFill="background1" w:themeFillShade="F2"/>
          </w:tcPr>
          <w:p w:rsidR="00000000" w:rsidRDefault="003238CB">
            <w:pPr>
              <w:rPr>
                <w:noProof/>
              </w:rPr>
            </w:pPr>
            <w:r>
              <w:rPr>
                <w:noProof/>
              </w:rPr>
              <w:t>Make sure that the Samsung Smart TV has the latest firmware installed</w:t>
            </w:r>
          </w:p>
        </w:tc>
        <w:tc>
          <w:tcPr>
            <w:tcW w:w="7407" w:type="dxa"/>
          </w:tcPr>
          <w:p w:rsidR="00000000" w:rsidRDefault="003238CB">
            <w:pPr>
              <w:rPr>
                <w:lang w:val="fr-FR"/>
              </w:rPr>
            </w:pPr>
            <w:r>
              <w:rPr>
                <w:lang w:val="fr-FR"/>
              </w:rPr>
              <w:t>Assurez-vous que le dernier micrologiciel est install</w:t>
            </w:r>
            <w:r>
              <w:rPr>
                <w:lang w:val="fr-FR"/>
              </w:rPr>
              <w:t>é</w:t>
            </w:r>
            <w:r>
              <w:rPr>
                <w:lang w:val="fr-FR"/>
              </w:rPr>
              <w:t xml:space="preserve"> sur le Samsung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d4e48184-09fe-465b-9725-44422b067ed3</w:t>
            </w:r>
          </w:p>
        </w:tc>
        <w:tc>
          <w:tcPr>
            <w:tcW w:w="7407" w:type="dxa"/>
            <w:shd w:val="clear" w:color="auto" w:fill="F2F2F2" w:themeFill="background1" w:themeFillShade="F2"/>
          </w:tcPr>
          <w:p w:rsidR="00000000" w:rsidRDefault="003238CB">
            <w:pPr>
              <w:rPr>
                <w:noProof/>
              </w:rPr>
            </w:pPr>
            <w:r>
              <w:rPr>
                <w:noProof/>
              </w:rPr>
              <w:t>Installing the Brightcove Beacon App in Samsung Smart TV devices</w:t>
            </w:r>
          </w:p>
        </w:tc>
        <w:tc>
          <w:tcPr>
            <w:tcW w:w="7407" w:type="dxa"/>
          </w:tcPr>
          <w:p w:rsidR="00000000" w:rsidRDefault="003238CB">
            <w:pPr>
              <w:rPr>
                <w:lang w:val="fr-FR"/>
              </w:rPr>
            </w:pPr>
            <w:r>
              <w:rPr>
                <w:lang w:val="fr-FR"/>
              </w:rPr>
              <w:t>Installation de l'application Brightcove Beacon dans les appareils Samsung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eab6818e-0b95-4648-ba79-35f8d3c9a832</w:t>
            </w:r>
          </w:p>
        </w:tc>
        <w:tc>
          <w:tcPr>
            <w:tcW w:w="7407" w:type="dxa"/>
            <w:shd w:val="clear" w:color="auto" w:fill="F2F2F2" w:themeFill="background1" w:themeFillShade="F2"/>
          </w:tcPr>
          <w:p w:rsidR="00000000" w:rsidRDefault="003238CB">
            <w:pPr>
              <w:rPr>
                <w:noProof/>
              </w:rPr>
            </w:pPr>
            <w:r>
              <w:rPr>
                <w:noProof/>
              </w:rPr>
              <w:t>Once you receive the Brightcove email, please perform the followi</w:t>
            </w:r>
            <w:r>
              <w:rPr>
                <w:noProof/>
              </w:rPr>
              <w:t>ng steps:</w:t>
            </w:r>
          </w:p>
        </w:tc>
        <w:tc>
          <w:tcPr>
            <w:tcW w:w="7407" w:type="dxa"/>
          </w:tcPr>
          <w:p w:rsidR="00000000" w:rsidRDefault="003238CB">
            <w:pPr>
              <w:rPr>
                <w:lang w:val="fr-FR"/>
              </w:rPr>
            </w:pPr>
            <w:r>
              <w:rPr>
                <w:lang w:val="fr-FR"/>
              </w:rPr>
              <w:t>Une fois que vous avez re</w:t>
            </w:r>
            <w:r>
              <w:rPr>
                <w:lang w:val="fr-FR"/>
              </w:rPr>
              <w:t>ç</w:t>
            </w:r>
            <w:r>
              <w:rPr>
                <w:lang w:val="fr-FR"/>
              </w:rPr>
              <w:t>u l'e-mail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d380aca4-a019-40ab-9ddb-525987a3a25f</w:t>
            </w:r>
          </w:p>
        </w:tc>
        <w:tc>
          <w:tcPr>
            <w:tcW w:w="7407" w:type="dxa"/>
            <w:shd w:val="clear" w:color="auto" w:fill="F2F2F2" w:themeFill="background1" w:themeFillShade="F2"/>
          </w:tcPr>
          <w:p w:rsidR="00000000" w:rsidRDefault="003238CB">
            <w:pPr>
              <w:rPr>
                <w:noProof/>
              </w:rPr>
            </w:pPr>
            <w:r>
              <w:rPr>
                <w:noProof/>
              </w:rPr>
              <w:t>In the email sent by Brightcove, a ZIP attachment will come.</w:t>
            </w:r>
          </w:p>
        </w:tc>
        <w:tc>
          <w:tcPr>
            <w:tcW w:w="7407" w:type="dxa"/>
          </w:tcPr>
          <w:p w:rsidR="00000000" w:rsidRDefault="003238CB">
            <w:pPr>
              <w:rPr>
                <w:lang w:val="fr-FR"/>
              </w:rPr>
            </w:pPr>
            <w:r>
              <w:rPr>
                <w:lang w:val="fr-FR"/>
              </w:rPr>
              <w:t>Dans l'e-mail envoy</w:t>
            </w:r>
            <w:r>
              <w:rPr>
                <w:lang w:val="fr-FR"/>
              </w:rPr>
              <w:t>é</w:t>
            </w:r>
            <w:r>
              <w:rPr>
                <w:lang w:val="fr-FR"/>
              </w:rPr>
              <w:t xml:space="preserve"> par Brightcove, une pi</w:t>
            </w:r>
            <w:r>
              <w:rPr>
                <w:lang w:val="fr-FR"/>
              </w:rPr>
              <w:t>è</w:t>
            </w:r>
            <w:r>
              <w:rPr>
                <w:lang w:val="fr-FR"/>
              </w:rPr>
              <w:t>ce jointe ZIP sera fournie.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9f82ff73-238b-480a-b417-9e3b2c5a5466</w:t>
            </w:r>
          </w:p>
        </w:tc>
        <w:tc>
          <w:tcPr>
            <w:tcW w:w="7407" w:type="dxa"/>
            <w:shd w:val="clear" w:color="auto" w:fill="F2F2F2" w:themeFill="background1" w:themeFillShade="F2"/>
          </w:tcPr>
          <w:p w:rsidR="00000000" w:rsidRDefault="003238CB">
            <w:pPr>
              <w:rPr>
                <w:noProof/>
              </w:rPr>
            </w:pPr>
            <w:r>
              <w:rPr>
                <w:noProof/>
              </w:rPr>
              <w:t>Download the ZIP file.</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le fichier ZIP.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0f25f23d-ea0b-4c46-af63-81fa5370dcdc</w:t>
            </w:r>
          </w:p>
        </w:tc>
        <w:tc>
          <w:tcPr>
            <w:tcW w:w="7407" w:type="dxa"/>
            <w:shd w:val="clear" w:color="auto" w:fill="F2F2F2" w:themeFill="background1" w:themeFillShade="F2"/>
          </w:tcPr>
          <w:p w:rsidR="00000000" w:rsidRDefault="003238CB">
            <w:pPr>
              <w:rPr>
                <w:noProof/>
              </w:rPr>
            </w:pPr>
            <w:r>
              <w:rPr>
                <w:noProof/>
              </w:rPr>
              <w:t>Double click the ZIP file and extract the folder from the file.</w:t>
            </w:r>
          </w:p>
        </w:tc>
        <w:tc>
          <w:tcPr>
            <w:tcW w:w="7407" w:type="dxa"/>
          </w:tcPr>
          <w:p w:rsidR="00000000" w:rsidRDefault="003238CB">
            <w:pPr>
              <w:rPr>
                <w:lang w:val="fr-FR"/>
              </w:rPr>
            </w:pPr>
            <w:r>
              <w:rPr>
                <w:lang w:val="fr-FR"/>
              </w:rPr>
              <w:t>Double-cliquez sur le fichier ZIP et extrayez le dossier du fichier.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9559b0fa-917c-4d2a-b5c5-84d9c6c72cc6</w:t>
            </w:r>
          </w:p>
        </w:tc>
        <w:tc>
          <w:tcPr>
            <w:tcW w:w="7407" w:type="dxa"/>
            <w:shd w:val="clear" w:color="auto" w:fill="F2F2F2" w:themeFill="background1" w:themeFillShade="F2"/>
          </w:tcPr>
          <w:p w:rsidR="00000000" w:rsidRDefault="003238CB">
            <w:pPr>
              <w:rPr>
                <w:noProof/>
              </w:rPr>
            </w:pPr>
            <w:r>
              <w:rPr>
                <w:noProof/>
              </w:rPr>
              <w:t>The Brightcove Beacon installment files are on that folder.</w:t>
            </w:r>
          </w:p>
        </w:tc>
        <w:tc>
          <w:tcPr>
            <w:tcW w:w="7407" w:type="dxa"/>
          </w:tcPr>
          <w:p w:rsidR="00000000" w:rsidRDefault="003238CB">
            <w:pPr>
              <w:rPr>
                <w:lang w:val="fr-FR"/>
              </w:rPr>
            </w:pPr>
            <w:r>
              <w:rPr>
                <w:lang w:val="fr-FR"/>
              </w:rPr>
              <w:t>Les fichiers de versement Brightcove Beacon se trouvent dans ce dossier.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e388b36b-4a31-4db7-b22f-a997d43f650b</w:t>
            </w:r>
          </w:p>
        </w:tc>
        <w:tc>
          <w:tcPr>
            <w:tcW w:w="7407" w:type="dxa"/>
            <w:shd w:val="clear" w:color="auto" w:fill="F2F2F2" w:themeFill="background1" w:themeFillShade="F2"/>
          </w:tcPr>
          <w:p w:rsidR="00000000" w:rsidRDefault="003238CB">
            <w:pPr>
              <w:rPr>
                <w:noProof/>
              </w:rPr>
            </w:pPr>
            <w:r>
              <w:rPr>
                <w:noProof/>
              </w:rPr>
              <w:t>Copy the folder and paste it into the root of a USB flash drive.</w:t>
            </w:r>
          </w:p>
        </w:tc>
        <w:tc>
          <w:tcPr>
            <w:tcW w:w="7407" w:type="dxa"/>
          </w:tcPr>
          <w:p w:rsidR="00000000" w:rsidRDefault="003238CB">
            <w:pPr>
              <w:rPr>
                <w:lang w:val="fr-FR"/>
              </w:rPr>
            </w:pPr>
            <w:r>
              <w:rPr>
                <w:lang w:val="fr-FR"/>
              </w:rPr>
              <w:t>Copiez le dossier et collez-le dans la racine d'un lecteur flash USB.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42baa9dd-cfbf-4243-bbca-e50240f7f886</w:t>
            </w:r>
          </w:p>
        </w:tc>
        <w:tc>
          <w:tcPr>
            <w:tcW w:w="7407" w:type="dxa"/>
            <w:shd w:val="clear" w:color="auto" w:fill="F2F2F2" w:themeFill="background1" w:themeFillShade="F2"/>
          </w:tcPr>
          <w:p w:rsidR="00000000" w:rsidRDefault="003238CB">
            <w:pPr>
              <w:rPr>
                <w:noProof/>
              </w:rPr>
            </w:pPr>
            <w:r>
              <w:rPr>
                <w:noProof/>
              </w:rPr>
              <w:t>Insert the USB flash drive into your Samsu</w:t>
            </w:r>
            <w:r>
              <w:rPr>
                <w:noProof/>
              </w:rPr>
              <w:t>ng Smart TV.</w:t>
            </w:r>
          </w:p>
        </w:tc>
        <w:tc>
          <w:tcPr>
            <w:tcW w:w="7407" w:type="dxa"/>
          </w:tcPr>
          <w:p w:rsidR="00000000" w:rsidRDefault="003238CB">
            <w:pPr>
              <w:rPr>
                <w:lang w:val="fr-FR"/>
              </w:rPr>
            </w:pPr>
            <w:r>
              <w:rPr>
                <w:lang w:val="fr-FR"/>
              </w:rPr>
              <w:t>Ins</w:t>
            </w:r>
            <w:r>
              <w:rPr>
                <w:lang w:val="fr-FR"/>
              </w:rPr>
              <w:t>é</w:t>
            </w:r>
            <w:r>
              <w:rPr>
                <w:lang w:val="fr-FR"/>
              </w:rPr>
              <w:t>rez le lecteur flash USB dans votre Smart TV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c9556514-93cf-4869-9992-b33e983665b7</w:t>
            </w:r>
          </w:p>
        </w:tc>
        <w:tc>
          <w:tcPr>
            <w:tcW w:w="7407" w:type="dxa"/>
            <w:shd w:val="clear" w:color="auto" w:fill="F2F2F2" w:themeFill="background1" w:themeFillShade="F2"/>
          </w:tcPr>
          <w:p w:rsidR="00000000" w:rsidRDefault="003238CB">
            <w:pPr>
              <w:rPr>
                <w:noProof/>
              </w:rPr>
            </w:pPr>
            <w:r>
              <w:rPr>
                <w:noProof/>
              </w:rPr>
              <w:t>The Brightcove Beacon App will start to install automatically.</w:t>
            </w:r>
          </w:p>
        </w:tc>
        <w:tc>
          <w:tcPr>
            <w:tcW w:w="7407" w:type="dxa"/>
          </w:tcPr>
          <w:p w:rsidR="00000000" w:rsidRDefault="003238CB">
            <w:pPr>
              <w:rPr>
                <w:lang w:val="fr-FR"/>
              </w:rPr>
            </w:pPr>
            <w:r>
              <w:rPr>
                <w:lang w:val="fr-FR"/>
              </w:rPr>
              <w:t xml:space="preserve">L'application Brightcove Beacon commencera </w:t>
            </w:r>
            <w:r>
              <w:rPr>
                <w:lang w:val="fr-FR"/>
              </w:rPr>
              <w:t>à</w:t>
            </w:r>
            <w:r>
              <w:rPr>
                <w:lang w:val="fr-FR"/>
              </w:rPr>
              <w:t xml:space="preserve"> s'installer automatiquement.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a899d573-8455-4e02-b2bc-85704c5071af</w:t>
            </w:r>
          </w:p>
        </w:tc>
        <w:tc>
          <w:tcPr>
            <w:tcW w:w="7407" w:type="dxa"/>
            <w:shd w:val="clear" w:color="auto" w:fill="F2F2F2" w:themeFill="background1" w:themeFillShade="F2"/>
          </w:tcPr>
          <w:p w:rsidR="00000000" w:rsidRDefault="003238CB">
            <w:pPr>
              <w:rPr>
                <w:noProof/>
              </w:rPr>
            </w:pPr>
            <w:r>
              <w:rPr>
                <w:noProof/>
              </w:rPr>
              <w:t xml:space="preserve">In the Samsung Smart TV go to the </w:t>
            </w:r>
            <w:r>
              <w:rPr>
                <w:rStyle w:val="mqInternal"/>
                <w:noProof/>
              </w:rPr>
              <w:t>[1}</w:t>
            </w:r>
            <w:r>
              <w:rPr>
                <w:noProof/>
              </w:rPr>
              <w:t>Apps</w:t>
            </w:r>
            <w:r>
              <w:rPr>
                <w:rStyle w:val="mqInternal"/>
                <w:noProof/>
              </w:rPr>
              <w:t>{2]</w:t>
            </w:r>
            <w:r>
              <w:rPr>
                <w:noProof/>
              </w:rPr>
              <w:t xml:space="preserve"> menu and open the Brightcove Beacon App.</w:t>
            </w:r>
          </w:p>
        </w:tc>
        <w:tc>
          <w:tcPr>
            <w:tcW w:w="7407" w:type="dxa"/>
          </w:tcPr>
          <w:p w:rsidR="00000000" w:rsidRDefault="003238CB">
            <w:pPr>
              <w:rPr>
                <w:lang w:val="fr-FR"/>
              </w:rPr>
            </w:pPr>
            <w:r>
              <w:rPr>
                <w:lang w:val="fr-FR"/>
              </w:rPr>
              <w:t>Dans la Smart TV Samsung, acc</w:t>
            </w:r>
            <w:r>
              <w:rPr>
                <w:lang w:val="fr-FR"/>
              </w:rPr>
              <w:t>é</w:t>
            </w:r>
            <w:r>
              <w:rPr>
                <w:lang w:val="fr-FR"/>
              </w:rPr>
              <w:t xml:space="preserve">dez au menu </w:t>
            </w:r>
            <w:r>
              <w:rPr>
                <w:rStyle w:val="mqInternal"/>
                <w:noProof/>
                <w:lang w:val="fr-FR"/>
              </w:rPr>
              <w:t>[1}</w:t>
            </w:r>
            <w:r>
              <w:rPr>
                <w:lang w:val="fr-FR"/>
              </w:rPr>
              <w:t>Applications</w:t>
            </w:r>
            <w:r>
              <w:rPr>
                <w:rStyle w:val="mqInternal"/>
                <w:noProof/>
                <w:lang w:val="fr-FR"/>
              </w:rPr>
              <w:t>{2]</w:t>
            </w:r>
            <w:r>
              <w:rPr>
                <w:lang w:val="fr-FR"/>
              </w:rPr>
              <w:t xml:space="preserve"> et ouvrez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281813d1-c0cd-4386-956b-</w:t>
            </w:r>
            <w:r>
              <w:rPr>
                <w:noProof/>
                <w:sz w:val="2"/>
              </w:rPr>
              <w:t>ce531e8ff395</w:t>
            </w:r>
          </w:p>
        </w:tc>
        <w:tc>
          <w:tcPr>
            <w:tcW w:w="7407" w:type="dxa"/>
            <w:shd w:val="clear" w:color="auto" w:fill="F2F2F2" w:themeFill="background1" w:themeFillShade="F2"/>
          </w:tcPr>
          <w:p w:rsidR="00000000" w:rsidRDefault="003238CB">
            <w:pPr>
              <w:rPr>
                <w:noProof/>
              </w:rPr>
            </w:pPr>
            <w:r>
              <w:rPr>
                <w:noProof/>
              </w:rPr>
              <w:t>Every time you want to install a new version of the Brightcove Beacon App, you will need to delete the previously installed version, otherwise you will find a system error.</w:t>
            </w:r>
          </w:p>
        </w:tc>
        <w:tc>
          <w:tcPr>
            <w:tcW w:w="7407" w:type="dxa"/>
          </w:tcPr>
          <w:p w:rsidR="00000000" w:rsidRDefault="003238CB">
            <w:pPr>
              <w:rPr>
                <w:lang w:val="fr-FR"/>
              </w:rPr>
            </w:pPr>
            <w:r>
              <w:rPr>
                <w:lang w:val="fr-FR"/>
              </w:rPr>
              <w:t>Chaque fois que vous souhaitez installer une nouvelle version de l'app</w:t>
            </w:r>
            <w:r>
              <w:rPr>
                <w:lang w:val="fr-FR"/>
              </w:rPr>
              <w:t>lication Brightcove Beacon, vous devrez supprimer la version pr</w:t>
            </w:r>
            <w:r>
              <w:rPr>
                <w:lang w:val="fr-FR"/>
              </w:rPr>
              <w:t>é</w:t>
            </w:r>
            <w:r>
              <w:rPr>
                <w:lang w:val="fr-FR"/>
              </w:rPr>
              <w:t>c</w:t>
            </w:r>
            <w:r>
              <w:rPr>
                <w:lang w:val="fr-FR"/>
              </w:rPr>
              <w:t>é</w:t>
            </w:r>
            <w:r>
              <w:rPr>
                <w:lang w:val="fr-FR"/>
              </w:rPr>
              <w:t>demment install</w:t>
            </w:r>
            <w:r>
              <w:rPr>
                <w:lang w:val="fr-FR"/>
              </w:rPr>
              <w:t>é</w:t>
            </w:r>
            <w:r>
              <w:rPr>
                <w:lang w:val="fr-FR"/>
              </w:rPr>
              <w:t>e, sinon vous trouverez une erreur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80691bf5-b841-4560-ab49-05186156f0c5</w:t>
            </w:r>
          </w:p>
        </w:tc>
        <w:tc>
          <w:tcPr>
            <w:tcW w:w="7407" w:type="dxa"/>
            <w:shd w:val="clear" w:color="auto" w:fill="F2F2F2" w:themeFill="background1" w:themeFillShade="F2"/>
          </w:tcPr>
          <w:p w:rsidR="00000000" w:rsidRDefault="003238CB">
            <w:pPr>
              <w:rPr>
                <w:noProof/>
              </w:rPr>
            </w:pPr>
            <w:r>
              <w:rPr>
                <w:noProof/>
              </w:rPr>
              <w:t>Uninstalling the Brightcove Beacon App</w:t>
            </w:r>
          </w:p>
        </w:tc>
        <w:tc>
          <w:tcPr>
            <w:tcW w:w="7407" w:type="dxa"/>
          </w:tcPr>
          <w:p w:rsidR="00000000" w:rsidRDefault="003238CB">
            <w:pPr>
              <w:rPr>
                <w:lang w:val="fr-FR"/>
              </w:rPr>
            </w:pPr>
            <w:r>
              <w:rPr>
                <w:lang w:val="fr-FR"/>
              </w:rPr>
              <w:t>D</w:t>
            </w:r>
            <w:r>
              <w:rPr>
                <w:lang w:val="fr-FR"/>
              </w:rPr>
              <w:t>é</w:t>
            </w:r>
            <w:r>
              <w:rPr>
                <w:lang w:val="fr-FR"/>
              </w:rPr>
              <w:t>sinstallation de l'application Brightcove Beaco</w:t>
            </w:r>
            <w:r>
              <w:rPr>
                <w:lang w:val="fr-FR"/>
              </w:rPr>
              <w: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bcbc56e9-5d72-4458-95b2-4269fbcfa856</w:t>
            </w:r>
          </w:p>
        </w:tc>
        <w:tc>
          <w:tcPr>
            <w:tcW w:w="7407" w:type="dxa"/>
            <w:shd w:val="clear" w:color="auto" w:fill="F2F2F2" w:themeFill="background1" w:themeFillShade="F2"/>
          </w:tcPr>
          <w:p w:rsidR="00000000" w:rsidRDefault="003238CB">
            <w:pPr>
              <w:rPr>
                <w:noProof/>
              </w:rPr>
            </w:pPr>
            <w:r>
              <w:rPr>
                <w:noProof/>
              </w:rPr>
              <w:t>To uninstall your app from the Samsung Smart TV device follow these steps:</w:t>
            </w:r>
          </w:p>
        </w:tc>
        <w:tc>
          <w:tcPr>
            <w:tcW w:w="7407" w:type="dxa"/>
          </w:tcPr>
          <w:p w:rsidR="00000000" w:rsidRDefault="003238CB">
            <w:pPr>
              <w:rPr>
                <w:lang w:val="fr-FR"/>
              </w:rPr>
            </w:pPr>
            <w:r>
              <w:rPr>
                <w:lang w:val="fr-FR"/>
              </w:rPr>
              <w:t>Pour d</w:t>
            </w:r>
            <w:r>
              <w:rPr>
                <w:lang w:val="fr-FR"/>
              </w:rPr>
              <w:t>é</w:t>
            </w:r>
            <w:r>
              <w:rPr>
                <w:lang w:val="fr-FR"/>
              </w:rPr>
              <w:t>sinstaller votre application de l'appareil Samsung Smart TV,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7e5853b1-4ba3-43a2-b5fc-812c13ede53b</w:t>
            </w:r>
          </w:p>
        </w:tc>
        <w:tc>
          <w:tcPr>
            <w:tcW w:w="7407" w:type="dxa"/>
            <w:shd w:val="clear" w:color="auto" w:fill="F2F2F2" w:themeFill="background1" w:themeFillShade="F2"/>
          </w:tcPr>
          <w:p w:rsidR="00000000" w:rsidRDefault="003238CB">
            <w:pPr>
              <w:rPr>
                <w:noProof/>
              </w:rPr>
            </w:pPr>
            <w:r>
              <w:rPr>
                <w:noProof/>
              </w:rPr>
              <w:t>Press</w:t>
            </w:r>
            <w:r>
              <w:rPr>
                <w:noProof/>
              </w:rPr>
              <w:t xml:space="preserve"> the </w:t>
            </w:r>
            <w:r>
              <w:rPr>
                <w:rStyle w:val="mqInternal"/>
                <w:noProof/>
              </w:rPr>
              <w:t>[1}</w:t>
            </w:r>
            <w:r>
              <w:rPr>
                <w:noProof/>
              </w:rPr>
              <w:t>Home</w:t>
            </w:r>
            <w:r>
              <w:rPr>
                <w:rStyle w:val="mqInternal"/>
                <w:noProof/>
              </w:rPr>
              <w:t>{2]</w:t>
            </w:r>
            <w:r>
              <w:rPr>
                <w:noProof/>
              </w:rPr>
              <w:t xml:space="preserve"> button on your OneRemote controller.</w:t>
            </w:r>
          </w:p>
        </w:tc>
        <w:tc>
          <w:tcPr>
            <w:tcW w:w="7407" w:type="dxa"/>
          </w:tcPr>
          <w:p w:rsidR="00000000" w:rsidRDefault="003238CB">
            <w:pPr>
              <w:rPr>
                <w:lang w:val="fr-FR"/>
              </w:rPr>
            </w:pPr>
            <w:r>
              <w:rPr>
                <w:lang w:val="fr-FR"/>
              </w:rPr>
              <w:t xml:space="preserve">Appuyez sur le bouton </w:t>
            </w:r>
            <w:r>
              <w:rPr>
                <w:rStyle w:val="mqInternal"/>
                <w:noProof/>
                <w:lang w:val="fr-FR"/>
              </w:rPr>
              <w:t>[1}</w:t>
            </w:r>
            <w:r>
              <w:rPr>
                <w:lang w:val="fr-FR"/>
              </w:rPr>
              <w:t>Accueil</w:t>
            </w:r>
            <w:r>
              <w:rPr>
                <w:rStyle w:val="mqInternal"/>
                <w:noProof/>
                <w:lang w:val="fr-FR"/>
              </w:rPr>
              <w:t>{2]</w:t>
            </w:r>
            <w:r>
              <w:rPr>
                <w:lang w:val="fr-FR"/>
              </w:rPr>
              <w:t xml:space="preserve"> de votre manette OneRemote.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91c2687a-c722-44e9-8692-82e3931f06c3</w:t>
            </w:r>
          </w:p>
        </w:tc>
        <w:tc>
          <w:tcPr>
            <w:tcW w:w="7407" w:type="dxa"/>
            <w:shd w:val="clear" w:color="auto" w:fill="F2F2F2" w:themeFill="background1" w:themeFillShade="F2"/>
          </w:tcPr>
          <w:p w:rsidR="00000000" w:rsidRDefault="003238CB">
            <w:pPr>
              <w:rPr>
                <w:noProof/>
              </w:rPr>
            </w:pPr>
            <w:r>
              <w:rPr>
                <w:noProof/>
              </w:rPr>
              <w:t xml:space="preserve">Using the Directional pad on your remote, navigate to, and select </w:t>
            </w:r>
            <w:r>
              <w:rPr>
                <w:rStyle w:val="mqInternal"/>
                <w:noProof/>
              </w:rPr>
              <w:t>[1}</w:t>
            </w:r>
            <w:r>
              <w:rPr>
                <w:noProof/>
              </w:rPr>
              <w:t>APPS</w:t>
            </w:r>
            <w:r>
              <w:rPr>
                <w:rStyle w:val="mqInternal"/>
                <w:noProof/>
              </w:rPr>
              <w:t>{2]</w:t>
            </w:r>
            <w:r>
              <w:rPr>
                <w:noProof/>
              </w:rPr>
              <w:t>.</w:t>
            </w:r>
          </w:p>
        </w:tc>
        <w:tc>
          <w:tcPr>
            <w:tcW w:w="7407" w:type="dxa"/>
          </w:tcPr>
          <w:p w:rsidR="00000000" w:rsidRDefault="003238CB">
            <w:pPr>
              <w:rPr>
                <w:lang w:val="fr-FR"/>
              </w:rPr>
            </w:pPr>
            <w:r>
              <w:rPr>
                <w:lang w:val="fr-FR"/>
              </w:rPr>
              <w:t>À</w:t>
            </w:r>
            <w:r>
              <w:rPr>
                <w:lang w:val="fr-FR"/>
              </w:rPr>
              <w:t xml:space="preserve"> l'aide du pav</w:t>
            </w:r>
            <w:r>
              <w:rPr>
                <w:lang w:val="fr-FR"/>
              </w:rPr>
              <w:t>é</w:t>
            </w:r>
            <w:r>
              <w:rPr>
                <w:lang w:val="fr-FR"/>
              </w:rPr>
              <w:t xml:space="preserve"> directionnel de votre t</w:t>
            </w:r>
            <w:r>
              <w:rPr>
                <w:lang w:val="fr-FR"/>
              </w:rPr>
              <w:t>é</w:t>
            </w:r>
            <w:r>
              <w:rPr>
                <w:lang w:val="fr-FR"/>
              </w:rPr>
              <w:t>l</w:t>
            </w:r>
            <w:r>
              <w:rPr>
                <w:lang w:val="fr-FR"/>
              </w:rPr>
              <w:t>é</w:t>
            </w:r>
            <w:r>
              <w:rPr>
                <w:lang w:val="fr-FR"/>
              </w:rPr>
              <w:t>commande, acc</w:t>
            </w:r>
            <w:r>
              <w:rPr>
                <w:lang w:val="fr-FR"/>
              </w:rPr>
              <w:t>é</w:t>
            </w:r>
            <w:r>
              <w:rPr>
                <w:lang w:val="fr-FR"/>
              </w:rPr>
              <w:t xml:space="preserve">dez </w:t>
            </w:r>
            <w:r>
              <w:rPr>
                <w:lang w:val="fr-FR"/>
              </w:rPr>
              <w:t>à</w:t>
            </w:r>
            <w:r>
              <w:rPr>
                <w:lang w:val="fr-FR"/>
              </w:rPr>
              <w:t xml:space="preserve"> et s</w:t>
            </w:r>
            <w:r>
              <w:rPr>
                <w:lang w:val="fr-FR"/>
              </w:rPr>
              <w:t>é</w:t>
            </w:r>
            <w:r>
              <w:rPr>
                <w:lang w:val="fr-FR"/>
              </w:rPr>
              <w:t xml:space="preserve">lectionnez </w:t>
            </w:r>
            <w:r>
              <w:rPr>
                <w:rStyle w:val="mqInternal"/>
                <w:noProof/>
                <w:lang w:val="fr-FR"/>
              </w:rPr>
              <w:t>[1}</w:t>
            </w:r>
            <w:r>
              <w:rPr>
                <w:lang w:val="fr-FR"/>
              </w:rPr>
              <w:t>APPS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25414941-96e4-4785-bf39-6c465126c7a6</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Options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Options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2e4357dc-f66b-4849-aa03-e7537df1a4f0</w:t>
            </w:r>
          </w:p>
        </w:tc>
        <w:tc>
          <w:tcPr>
            <w:tcW w:w="7407" w:type="dxa"/>
            <w:shd w:val="clear" w:color="auto" w:fill="F2F2F2" w:themeFill="background1" w:themeFillShade="F2"/>
          </w:tcPr>
          <w:p w:rsidR="00000000" w:rsidRDefault="003238CB">
            <w:pPr>
              <w:rPr>
                <w:noProof/>
              </w:rPr>
            </w:pPr>
            <w:r>
              <w:rPr>
                <w:noProof/>
              </w:rPr>
              <w:t>Select the Brightcove Beacon app.</w:t>
            </w:r>
          </w:p>
        </w:tc>
        <w:tc>
          <w:tcPr>
            <w:tcW w:w="7407" w:type="dxa"/>
          </w:tcPr>
          <w:p w:rsidR="00000000" w:rsidRDefault="003238CB">
            <w:pPr>
              <w:rPr>
                <w:lang w:val="fr-FR"/>
              </w:rPr>
            </w:pPr>
            <w:r>
              <w:rPr>
                <w:lang w:val="fr-FR"/>
              </w:rPr>
              <w:t>S</w:t>
            </w:r>
            <w:r>
              <w:rPr>
                <w:lang w:val="fr-FR"/>
              </w:rPr>
              <w:t>é</w:t>
            </w:r>
            <w:r>
              <w:rPr>
                <w:lang w:val="fr-FR"/>
              </w:rPr>
              <w:t xml:space="preserve">lectionnez </w:t>
            </w:r>
            <w:r>
              <w:rPr>
                <w:lang w:val="fr-FR"/>
              </w:rPr>
              <w:t>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12dade3f-2027-43ca-a630-73491283522d</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Delete</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Supprimer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fbdb1926-b7cb-459c-86d1-9a9e509c4123</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Delete</w:t>
            </w:r>
            <w:r>
              <w:rPr>
                <w:rStyle w:val="mqInternal"/>
                <w:noProof/>
              </w:rPr>
              <w:t>{2]</w:t>
            </w:r>
            <w:r>
              <w:rPr>
                <w:noProof/>
              </w:rPr>
              <w:t xml:space="preserve"> again.</w:t>
            </w:r>
          </w:p>
        </w:tc>
        <w:tc>
          <w:tcPr>
            <w:tcW w:w="7407" w:type="dxa"/>
          </w:tcPr>
          <w:p w:rsidR="00000000" w:rsidRDefault="003238CB">
            <w:pPr>
              <w:rPr>
                <w:lang w:val="fr-FR"/>
              </w:rPr>
            </w:pPr>
            <w:r>
              <w:rPr>
                <w:lang w:val="fr-FR"/>
              </w:rPr>
              <w:t>S</w:t>
            </w:r>
            <w:r>
              <w:rPr>
                <w:lang w:val="fr-FR"/>
              </w:rPr>
              <w:t>é</w:t>
            </w:r>
            <w:r>
              <w:rPr>
                <w:lang w:val="fr-FR"/>
              </w:rPr>
              <w:t xml:space="preserve">lectionnez </w:t>
            </w:r>
            <w:r>
              <w:rPr>
                <w:lang w:val="fr-FR"/>
              </w:rPr>
              <w:t>à</w:t>
            </w:r>
            <w:r>
              <w:rPr>
                <w:lang w:val="fr-FR"/>
              </w:rPr>
              <w:t xml:space="preserve"> nouveau </w:t>
            </w:r>
            <w:r>
              <w:rPr>
                <w:rStyle w:val="mqInternal"/>
                <w:noProof/>
                <w:lang w:val="fr-FR"/>
              </w:rPr>
              <w:t>[1}</w:t>
            </w:r>
            <w:r>
              <w:rPr>
                <w:lang w:val="fr-FR"/>
              </w:rPr>
              <w:t>Supprimer</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samsung-partner.html</w:t>
            </w:r>
          </w:p>
          <w:p w:rsidR="00000000" w:rsidRDefault="003238CB">
            <w:pPr>
              <w:jc w:val="center"/>
              <w:rPr>
                <w:b/>
                <w:noProof/>
              </w:rPr>
            </w:pPr>
            <w:r>
              <w:rPr>
                <w:b/>
                <w:noProof/>
              </w:rPr>
              <w:t>MQ971010 65dfe9e2-6984-442a-9613-c0ebbc7e5c9d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dc788734-4156-4741-bbfe-8027add87c14</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f31f8495-804f-4900-b39c-c2bfc8ad0a99</w:t>
            </w:r>
          </w:p>
        </w:tc>
        <w:tc>
          <w:tcPr>
            <w:tcW w:w="7407" w:type="dxa"/>
            <w:shd w:val="clear" w:color="auto" w:fill="F2F2F2" w:themeFill="background1" w:themeFillShade="F2"/>
          </w:tcPr>
          <w:p w:rsidR="00000000" w:rsidRDefault="003238CB">
            <w:pPr>
              <w:rPr>
                <w:noProof/>
              </w:rPr>
            </w:pPr>
            <w:r>
              <w:rPr>
                <w:noProof/>
              </w:rPr>
              <w:t>'Becoming a Samsung Partner'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Devenir un partenaire Samsung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a1feb4ae-ba27-40e0-bf17-b1b6f68b077e</w:t>
            </w:r>
          </w:p>
        </w:tc>
        <w:tc>
          <w:tcPr>
            <w:tcW w:w="7407" w:type="dxa"/>
            <w:shd w:val="clear" w:color="auto" w:fill="F2F2F2" w:themeFill="background1" w:themeFillShade="F2"/>
          </w:tcPr>
          <w:p w:rsidR="00000000" w:rsidRDefault="003238CB">
            <w:pPr>
              <w:rPr>
                <w:noProof/>
              </w:rPr>
            </w:pPr>
            <w:r>
              <w:rPr>
                <w:noProof/>
              </w:rPr>
              <w:t>'In this topic, you will learn how to request partnership status with Samsung.' parent:</w:t>
            </w:r>
          </w:p>
        </w:tc>
        <w:tc>
          <w:tcPr>
            <w:tcW w:w="7407" w:type="dxa"/>
          </w:tcPr>
          <w:p w:rsidR="00000000" w:rsidRDefault="003238CB">
            <w:pPr>
              <w:rPr>
                <w:lang w:val="fr-FR"/>
              </w:rPr>
            </w:pPr>
            <w:r>
              <w:rPr>
                <w:lang w:val="fr-FR"/>
              </w:rPr>
              <w:t>"Dans cette rubrique, vous apprendrez comment demander le statut de partenariat avec Samsung."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78e36ab6-712f-4984-8a15-3f78bfe8defe</w:t>
            </w:r>
          </w:p>
        </w:tc>
        <w:tc>
          <w:tcPr>
            <w:tcW w:w="7407" w:type="dxa"/>
            <w:shd w:val="clear" w:color="auto" w:fill="F2F2F2" w:themeFill="background1" w:themeFillShade="F2"/>
          </w:tcPr>
          <w:p w:rsidR="00000000" w:rsidRDefault="003238CB">
            <w:pPr>
              <w:rPr>
                <w:noProof/>
              </w:rPr>
            </w:pPr>
            <w:r>
              <w:rPr>
                <w:noProof/>
              </w:rPr>
              <w:t>'Samsung' grandparent:</w:t>
            </w:r>
          </w:p>
        </w:tc>
        <w:tc>
          <w:tcPr>
            <w:tcW w:w="7407" w:type="dxa"/>
          </w:tcPr>
          <w:p w:rsidR="00000000" w:rsidRDefault="003238CB">
            <w:pPr>
              <w:rPr>
                <w:lang w:val="fr-FR"/>
              </w:rPr>
            </w:pPr>
            <w:r>
              <w:rPr>
                <w:lang w:val="fr-FR"/>
              </w:rPr>
              <w:t>Grand-parent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baedb725-d1e7-45aa-8bfe-d073b228c2c9</w:t>
            </w:r>
          </w:p>
        </w:tc>
        <w:tc>
          <w:tcPr>
            <w:tcW w:w="7407" w:type="dxa"/>
            <w:shd w:val="clear" w:color="auto" w:fill="F2F2F2" w:themeFill="background1" w:themeFillShade="F2"/>
          </w:tcPr>
          <w:p w:rsidR="00000000" w:rsidRDefault="003238CB">
            <w:pPr>
              <w:rPr>
                <w:noProof/>
              </w:rPr>
            </w:pPr>
            <w:r>
              <w:rPr>
                <w:noProof/>
              </w:rPr>
              <w:t>'Creating Your Apps' lay</w:t>
            </w:r>
            <w:r>
              <w:rPr>
                <w:noProof/>
              </w:rPr>
              <w:t>out: staging ---</w:t>
            </w:r>
          </w:p>
        </w:tc>
        <w:tc>
          <w:tcPr>
            <w:tcW w:w="7407" w:type="dxa"/>
          </w:tcPr>
          <w:p w:rsidR="00000000" w:rsidRDefault="003238CB">
            <w:pPr>
              <w:rPr>
                <w:lang w:val="fr-FR"/>
              </w:rPr>
            </w:pPr>
            <w:r>
              <w:rPr>
                <w:lang w:val="fr-FR"/>
              </w:rPr>
              <w:t>Mise en page 'Cr</w:t>
            </w:r>
            <w:r>
              <w:rPr>
                <w:lang w:val="fr-FR"/>
              </w:rPr>
              <w:t>é</w:t>
            </w:r>
            <w:r>
              <w:rPr>
                <w:lang w:val="fr-FR"/>
              </w:rPr>
              <w:t>ation de vos applications': mise en sc</w:t>
            </w:r>
            <w:r>
              <w:rPr>
                <w:lang w:val="fr-FR"/>
              </w:rPr>
              <w:t>è</w:t>
            </w:r>
            <w:r>
              <w:rPr>
                <w:lang w:val="fr-FR"/>
              </w:rPr>
              <w:t>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2126e959-024b-4d82-82e8-d5cd9b04a851</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17139cca-0204-4cf9-8ce1-16f57a43750d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fd9385d8-7b7d-4057-8ea4-8176d2d102bc</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a705832e-46c7-4e6e-bc45-77bc5a123d87</w:t>
            </w:r>
          </w:p>
        </w:tc>
        <w:tc>
          <w:tcPr>
            <w:tcW w:w="7407" w:type="dxa"/>
            <w:shd w:val="clear" w:color="auto" w:fill="F2F2F2" w:themeFill="background1" w:themeFillShade="F2"/>
          </w:tcPr>
          <w:p w:rsidR="00000000" w:rsidRDefault="003238CB">
            <w:pPr>
              <w:rPr>
                <w:noProof/>
              </w:rPr>
            </w:pPr>
            <w:r>
              <w:rPr>
                <w:noProof/>
              </w:rPr>
              <w:t>You will need a Samsung Apps TV partnership and a partner-level group if you plan to launch your app outside of the United States, or if you want access t</w:t>
            </w:r>
            <w:r>
              <w:rPr>
                <w:noProof/>
              </w:rPr>
              <w:t>o certain APIs.</w:t>
            </w:r>
          </w:p>
        </w:tc>
        <w:tc>
          <w:tcPr>
            <w:tcW w:w="7407" w:type="dxa"/>
          </w:tcPr>
          <w:p w:rsidR="00000000" w:rsidRDefault="003238CB">
            <w:pPr>
              <w:rPr>
                <w:lang w:val="fr-FR"/>
              </w:rPr>
            </w:pPr>
            <w:r>
              <w:rPr>
                <w:lang w:val="fr-FR"/>
              </w:rPr>
              <w:t>Vous aurez besoin d'un partenariat Samsung Apps TV et d'un groupe de niveau partenaire si vous pr</w:t>
            </w:r>
            <w:r>
              <w:rPr>
                <w:lang w:val="fr-FR"/>
              </w:rPr>
              <w:t>é</w:t>
            </w:r>
            <w:r>
              <w:rPr>
                <w:lang w:val="fr-FR"/>
              </w:rPr>
              <w:t xml:space="preserve">voyez de lancer votre application en dehors des </w:t>
            </w:r>
            <w:r>
              <w:rPr>
                <w:lang w:val="fr-FR"/>
              </w:rPr>
              <w:t>É</w:t>
            </w:r>
            <w:r>
              <w:rPr>
                <w:lang w:val="fr-FR"/>
              </w:rPr>
              <w:t>tats-Unis ou si vous souhaitez acc</w:t>
            </w:r>
            <w:r>
              <w:rPr>
                <w:lang w:val="fr-FR"/>
              </w:rPr>
              <w:t>é</w:t>
            </w:r>
            <w:r>
              <w:rPr>
                <w:lang w:val="fr-FR"/>
              </w:rPr>
              <w:t xml:space="preserve">der </w:t>
            </w:r>
            <w:r>
              <w:rPr>
                <w:lang w:val="fr-FR"/>
              </w:rPr>
              <w:t>à</w:t>
            </w:r>
            <w:r>
              <w:rPr>
                <w:lang w:val="fr-FR"/>
              </w:rPr>
              <w:t xml:space="preserve"> certaines API.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eb5b6128-9a1f-40a2-8999-e61194b7</w:t>
            </w:r>
            <w:r>
              <w:rPr>
                <w:noProof/>
                <w:sz w:val="2"/>
              </w:rPr>
              <w:t>c021</w:t>
            </w:r>
          </w:p>
        </w:tc>
        <w:tc>
          <w:tcPr>
            <w:tcW w:w="7407" w:type="dxa"/>
            <w:shd w:val="clear" w:color="auto" w:fill="F2F2F2" w:themeFill="background1" w:themeFillShade="F2"/>
          </w:tcPr>
          <w:p w:rsidR="00000000" w:rsidRDefault="003238CB">
            <w:pPr>
              <w:rPr>
                <w:noProof/>
              </w:rPr>
            </w:pPr>
            <w:r>
              <w:rPr>
                <w:noProof/>
              </w:rPr>
              <w:t>Here's the partnership request process:</w:t>
            </w:r>
          </w:p>
        </w:tc>
        <w:tc>
          <w:tcPr>
            <w:tcW w:w="7407" w:type="dxa"/>
          </w:tcPr>
          <w:p w:rsidR="00000000" w:rsidRDefault="003238CB">
            <w:pPr>
              <w:rPr>
                <w:lang w:val="fr-FR"/>
              </w:rPr>
            </w:pPr>
            <w:r>
              <w:rPr>
                <w:lang w:val="fr-FR"/>
              </w:rPr>
              <w:t>Voici le processus de demande de partenariat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d5a9ed86-e7d0-4d9f-a9f3-2d4506053502</w:t>
            </w:r>
          </w:p>
        </w:tc>
        <w:tc>
          <w:tcPr>
            <w:tcW w:w="7407" w:type="dxa"/>
            <w:shd w:val="clear" w:color="auto" w:fill="F2F2F2" w:themeFill="background1" w:themeFillShade="F2"/>
          </w:tcPr>
          <w:p w:rsidR="00000000" w:rsidRDefault="003238CB">
            <w:pPr>
              <w:rPr>
                <w:noProof/>
              </w:rPr>
            </w:pPr>
            <w:r>
              <w:rPr>
                <w:noProof/>
              </w:rPr>
              <w:t>If you don't already have one, create a public group.</w:t>
            </w:r>
          </w:p>
        </w:tc>
        <w:tc>
          <w:tcPr>
            <w:tcW w:w="7407" w:type="dxa"/>
          </w:tcPr>
          <w:p w:rsidR="00000000" w:rsidRDefault="003238CB">
            <w:pPr>
              <w:rPr>
                <w:lang w:val="fr-FR"/>
              </w:rPr>
            </w:pPr>
            <w:r>
              <w:rPr>
                <w:lang w:val="fr-FR"/>
              </w:rPr>
              <w:t>Si vous n'en avez pas d</w:t>
            </w:r>
            <w:r>
              <w:rPr>
                <w:lang w:val="fr-FR"/>
              </w:rPr>
              <w:t>é</w:t>
            </w:r>
            <w:r>
              <w:rPr>
                <w:lang w:val="fr-FR"/>
              </w:rPr>
              <w:t>j</w:t>
            </w:r>
            <w:r>
              <w:rPr>
                <w:lang w:val="fr-FR"/>
              </w:rPr>
              <w:t>à</w:t>
            </w:r>
            <w:r>
              <w:rPr>
                <w:lang w:val="fr-FR"/>
              </w:rPr>
              <w:t>, cr</w:t>
            </w:r>
            <w:r>
              <w:rPr>
                <w:lang w:val="fr-FR"/>
              </w:rPr>
              <w:t>é</w:t>
            </w:r>
            <w:r>
              <w:rPr>
                <w:lang w:val="fr-FR"/>
              </w:rPr>
              <w:t>ez un groupe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90d3965a-3a</w:t>
            </w:r>
            <w:r>
              <w:rPr>
                <w:noProof/>
                <w:sz w:val="2"/>
              </w:rPr>
              <w:t>ef-46ed-beac-5bcd44bcacab</w:t>
            </w:r>
          </w:p>
        </w:tc>
        <w:tc>
          <w:tcPr>
            <w:tcW w:w="7407" w:type="dxa"/>
            <w:shd w:val="clear" w:color="auto" w:fill="F2F2F2" w:themeFill="background1" w:themeFillShade="F2"/>
          </w:tcPr>
          <w:p w:rsidR="00000000" w:rsidRDefault="003238CB">
            <w:pPr>
              <w:rPr>
                <w:noProof/>
              </w:rPr>
            </w:pPr>
            <w:r>
              <w:rPr>
                <w:noProof/>
              </w:rPr>
              <w:t>This is required for the partnership request.</w:t>
            </w:r>
          </w:p>
        </w:tc>
        <w:tc>
          <w:tcPr>
            <w:tcW w:w="7407" w:type="dxa"/>
          </w:tcPr>
          <w:p w:rsidR="00000000" w:rsidRDefault="003238CB">
            <w:pPr>
              <w:rPr>
                <w:lang w:val="fr-FR"/>
              </w:rPr>
            </w:pPr>
            <w:r>
              <w:rPr>
                <w:lang w:val="fr-FR"/>
              </w:rPr>
              <w:t>Ceci est requis pour la demande de soci</w:t>
            </w:r>
            <w:r>
              <w:rPr>
                <w:lang w:val="fr-FR"/>
              </w:rPr>
              <w:t>é</w:t>
            </w:r>
            <w:r>
              <w:rPr>
                <w:lang w:val="fr-FR"/>
              </w:rPr>
              <w:t>t</w:t>
            </w:r>
            <w:r>
              <w:rPr>
                <w:lang w:val="fr-FR"/>
              </w:rPr>
              <w:t>é</w:t>
            </w:r>
            <w:r>
              <w:rPr>
                <w:lang w:val="fr-FR"/>
              </w:rPr>
              <w:t xml:space="preserve"> de personnes.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9cc6ae8e-0782-4197-8d70-46b52b4efab5</w:t>
            </w:r>
          </w:p>
        </w:tc>
        <w:tc>
          <w:tcPr>
            <w:tcW w:w="7407" w:type="dxa"/>
            <w:shd w:val="clear" w:color="auto" w:fill="F2F2F2" w:themeFill="background1" w:themeFillShade="F2"/>
          </w:tcPr>
          <w:p w:rsidR="00000000" w:rsidRDefault="003238CB">
            <w:pPr>
              <w:rPr>
                <w:noProof/>
              </w:rPr>
            </w:pPr>
            <w:r>
              <w:rPr>
                <w:noProof/>
              </w:rPr>
              <w:t>Request an offline agreement with the Samsung content manager.</w:t>
            </w:r>
          </w:p>
        </w:tc>
        <w:tc>
          <w:tcPr>
            <w:tcW w:w="7407" w:type="dxa"/>
          </w:tcPr>
          <w:p w:rsidR="00000000" w:rsidRDefault="003238CB">
            <w:pPr>
              <w:rPr>
                <w:lang w:val="fr-FR"/>
              </w:rPr>
            </w:pPr>
            <w:r>
              <w:rPr>
                <w:lang w:val="fr-FR"/>
              </w:rPr>
              <w:t>Demandez un accord hors ligne avec le gestionnaire de contenu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652261e8-382e-4c7f-8196-a2be891defd2</w:t>
            </w:r>
          </w:p>
        </w:tc>
        <w:tc>
          <w:tcPr>
            <w:tcW w:w="7407" w:type="dxa"/>
            <w:shd w:val="clear" w:color="auto" w:fill="F2F2F2" w:themeFill="background1" w:themeFillShade="F2"/>
          </w:tcPr>
          <w:p w:rsidR="00000000" w:rsidRDefault="003238CB">
            <w:pPr>
              <w:rPr>
                <w:noProof/>
              </w:rPr>
            </w:pPr>
            <w:r>
              <w:rPr>
                <w:noProof/>
              </w:rPr>
              <w:t>In some cases, this requirement can be waived by the content manager.</w:t>
            </w:r>
          </w:p>
        </w:tc>
        <w:tc>
          <w:tcPr>
            <w:tcW w:w="7407" w:type="dxa"/>
          </w:tcPr>
          <w:p w:rsidR="00000000" w:rsidRDefault="003238CB">
            <w:pPr>
              <w:rPr>
                <w:lang w:val="fr-FR"/>
              </w:rPr>
            </w:pPr>
            <w:r>
              <w:rPr>
                <w:lang w:val="fr-FR"/>
              </w:rPr>
              <w:t xml:space="preserve">Dans certains cas, le gestionnaire de contenu peut renoncer </w:t>
            </w:r>
            <w:r>
              <w:rPr>
                <w:lang w:val="fr-FR"/>
              </w:rPr>
              <w:t>à</w:t>
            </w:r>
            <w:r>
              <w:rPr>
                <w:lang w:val="fr-FR"/>
              </w:rPr>
              <w:t xml:space="preserve"> cette exige</w:t>
            </w:r>
            <w:r>
              <w:rPr>
                <w:lang w:val="fr-FR"/>
              </w:rPr>
              <w:t>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402eaf53-be79-4580-affe-2ab80acefe2d</w:t>
            </w:r>
          </w:p>
        </w:tc>
        <w:tc>
          <w:tcPr>
            <w:tcW w:w="7407" w:type="dxa"/>
            <w:shd w:val="clear" w:color="auto" w:fill="F2F2F2" w:themeFill="background1" w:themeFillShade="F2"/>
          </w:tcPr>
          <w:p w:rsidR="00000000" w:rsidRDefault="003238CB">
            <w:pPr>
              <w:rPr>
                <w:noProof/>
              </w:rPr>
            </w:pPr>
            <w:r>
              <w:rPr>
                <w:noProof/>
              </w:rPr>
              <w:t>Once the Samsung content manager approves your request, you will become a Samsung Apps TV partner.</w:t>
            </w:r>
          </w:p>
        </w:tc>
        <w:tc>
          <w:tcPr>
            <w:tcW w:w="7407" w:type="dxa"/>
          </w:tcPr>
          <w:p w:rsidR="00000000" w:rsidRDefault="003238CB">
            <w:pPr>
              <w:rPr>
                <w:lang w:val="fr-FR"/>
              </w:rPr>
            </w:pPr>
            <w:r>
              <w:rPr>
                <w:lang w:val="fr-FR"/>
              </w:rPr>
              <w:t>Une fois que le gestionnaire de contenu Samsung aura approuv</w:t>
            </w:r>
            <w:r>
              <w:rPr>
                <w:lang w:val="fr-FR"/>
              </w:rPr>
              <w:t>é</w:t>
            </w:r>
            <w:r>
              <w:rPr>
                <w:lang w:val="fr-FR"/>
              </w:rPr>
              <w:t xml:space="preserve"> votre demande, vous deviendrez partenaire Samsun</w:t>
            </w:r>
            <w:r>
              <w:rPr>
                <w:lang w:val="fr-FR"/>
              </w:rPr>
              <w:t>g Apps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857e4aae-0f81-4ada-87b1-c397e345521b</w:t>
            </w:r>
          </w:p>
        </w:tc>
        <w:tc>
          <w:tcPr>
            <w:tcW w:w="7407" w:type="dxa"/>
            <w:shd w:val="clear" w:color="auto" w:fill="F2F2F2" w:themeFill="background1" w:themeFillShade="F2"/>
          </w:tcPr>
          <w:p w:rsidR="00000000" w:rsidRDefault="003238CB">
            <w:pPr>
              <w:rPr>
                <w:noProof/>
              </w:rPr>
            </w:pPr>
            <w:r>
              <w:rPr>
                <w:noProof/>
              </w:rPr>
              <w:t>Request process</w:t>
            </w:r>
          </w:p>
        </w:tc>
        <w:tc>
          <w:tcPr>
            <w:tcW w:w="7407" w:type="dxa"/>
          </w:tcPr>
          <w:p w:rsidR="00000000" w:rsidRDefault="003238CB">
            <w:pPr>
              <w:rPr>
                <w:lang w:val="fr-FR"/>
              </w:rPr>
            </w:pPr>
            <w:r>
              <w:rPr>
                <w:lang w:val="fr-FR"/>
              </w:rPr>
              <w:t>Processus de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3c0ab47d-fc66-4284-a515-d223165e577f</w:t>
            </w:r>
          </w:p>
        </w:tc>
        <w:tc>
          <w:tcPr>
            <w:tcW w:w="7407" w:type="dxa"/>
            <w:shd w:val="clear" w:color="auto" w:fill="F2F2F2" w:themeFill="background1" w:themeFillShade="F2"/>
          </w:tcPr>
          <w:p w:rsidR="00000000" w:rsidRDefault="003238CB">
            <w:pPr>
              <w:rPr>
                <w:noProof/>
              </w:rPr>
            </w:pPr>
            <w:r>
              <w:rPr>
                <w:noProof/>
              </w:rPr>
              <w:t>Request process</w:t>
            </w:r>
          </w:p>
        </w:tc>
        <w:tc>
          <w:tcPr>
            <w:tcW w:w="7407" w:type="dxa"/>
          </w:tcPr>
          <w:p w:rsidR="00000000" w:rsidRDefault="003238CB">
            <w:pPr>
              <w:rPr>
                <w:lang w:val="fr-FR"/>
              </w:rPr>
            </w:pPr>
            <w:r>
              <w:rPr>
                <w:lang w:val="fr-FR"/>
              </w:rPr>
              <w:t>Processus de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b20889f8-1473-4338-8a2a-50a485c5f934</w:t>
            </w:r>
          </w:p>
        </w:tc>
        <w:tc>
          <w:tcPr>
            <w:tcW w:w="7407" w:type="dxa"/>
            <w:shd w:val="clear" w:color="auto" w:fill="F2F2F2" w:themeFill="background1" w:themeFillShade="F2"/>
          </w:tcPr>
          <w:p w:rsidR="00000000" w:rsidRDefault="003238CB">
            <w:pPr>
              <w:rPr>
                <w:noProof/>
              </w:rPr>
            </w:pPr>
            <w:r>
              <w:rPr>
                <w:noProof/>
              </w:rPr>
              <w:t>Creating a public group</w:t>
            </w:r>
          </w:p>
        </w:tc>
        <w:tc>
          <w:tcPr>
            <w:tcW w:w="7407" w:type="dxa"/>
          </w:tcPr>
          <w:p w:rsidR="00000000" w:rsidRDefault="003238CB">
            <w:pPr>
              <w:rPr>
                <w:lang w:val="fr-FR"/>
              </w:rPr>
            </w:pPr>
            <w:r>
              <w:rPr>
                <w:lang w:val="fr-FR"/>
              </w:rPr>
              <w:t>Cr</w:t>
            </w:r>
            <w:r>
              <w:rPr>
                <w:lang w:val="fr-FR"/>
              </w:rPr>
              <w:t>é</w:t>
            </w:r>
            <w:r>
              <w:rPr>
                <w:lang w:val="fr-FR"/>
              </w:rPr>
              <w:t>ation d'un groupe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38a29a77-3930-4b36-8466-b0ccb92bdc07</w:t>
            </w:r>
          </w:p>
        </w:tc>
        <w:tc>
          <w:tcPr>
            <w:tcW w:w="7407" w:type="dxa"/>
            <w:shd w:val="clear" w:color="auto" w:fill="F2F2F2" w:themeFill="background1" w:themeFillShade="F2"/>
          </w:tcPr>
          <w:p w:rsidR="00000000" w:rsidRDefault="003238CB">
            <w:pPr>
              <w:rPr>
                <w:noProof/>
              </w:rPr>
            </w:pPr>
            <w:r>
              <w:rPr>
                <w:noProof/>
              </w:rPr>
              <w:t>First, if you don't already have one, create a public group.</w:t>
            </w:r>
          </w:p>
        </w:tc>
        <w:tc>
          <w:tcPr>
            <w:tcW w:w="7407" w:type="dxa"/>
          </w:tcPr>
          <w:p w:rsidR="00000000" w:rsidRDefault="003238CB">
            <w:pPr>
              <w:rPr>
                <w:lang w:val="fr-FR"/>
              </w:rPr>
            </w:pPr>
            <w:r>
              <w:rPr>
                <w:lang w:val="fr-FR"/>
              </w:rPr>
              <w:t>Tout d'abord, si vous n'en avez pas d</w:t>
            </w:r>
            <w:r>
              <w:rPr>
                <w:lang w:val="fr-FR"/>
              </w:rPr>
              <w:t>é</w:t>
            </w:r>
            <w:r>
              <w:rPr>
                <w:lang w:val="fr-FR"/>
              </w:rPr>
              <w:t>j</w:t>
            </w:r>
            <w:r>
              <w:rPr>
                <w:lang w:val="fr-FR"/>
              </w:rPr>
              <w:t>à</w:t>
            </w:r>
            <w:r>
              <w:rPr>
                <w:lang w:val="fr-FR"/>
              </w:rPr>
              <w:t>, cr</w:t>
            </w:r>
            <w:r>
              <w:rPr>
                <w:lang w:val="fr-FR"/>
              </w:rPr>
              <w:t>é</w:t>
            </w:r>
            <w:r>
              <w:rPr>
                <w:lang w:val="fr-FR"/>
              </w:rPr>
              <w:t>ez un groupe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e5533c82-88f3-4e1e-a543-9bc9e0899106</w:t>
            </w:r>
          </w:p>
        </w:tc>
        <w:tc>
          <w:tcPr>
            <w:tcW w:w="7407" w:type="dxa"/>
            <w:shd w:val="clear" w:color="auto" w:fill="F2F2F2" w:themeFill="background1" w:themeFillShade="F2"/>
          </w:tcPr>
          <w:p w:rsidR="00000000" w:rsidRDefault="003238CB">
            <w:pPr>
              <w:rPr>
                <w:noProof/>
              </w:rPr>
            </w:pPr>
            <w:r>
              <w:rPr>
                <w:noProof/>
              </w:rPr>
              <w:t>In a browser, naviga</w:t>
            </w:r>
            <w:r>
              <w:rPr>
                <w:noProof/>
              </w:rPr>
              <w:t xml:space="preserve">te to the </w:t>
            </w:r>
            <w:r>
              <w:rPr>
                <w:rStyle w:val="mqInternal"/>
                <w:noProof/>
              </w:rPr>
              <w:t>[1}</w:t>
            </w:r>
            <w:r>
              <w:rPr>
                <w:noProof/>
              </w:rPr>
              <w:t>Samsung Sign in</w:t>
            </w:r>
            <w:r>
              <w:rPr>
                <w:rStyle w:val="mqInternal"/>
                <w:noProof/>
              </w:rPr>
              <w:t>{2]</w:t>
            </w:r>
            <w:r>
              <w:rPr>
                <w:noProof/>
              </w:rPr>
              <w:t xml:space="preserve"> page.</w:t>
            </w:r>
          </w:p>
        </w:tc>
        <w:tc>
          <w:tcPr>
            <w:tcW w:w="7407" w:type="dxa"/>
          </w:tcPr>
          <w:p w:rsidR="00000000" w:rsidRDefault="003238CB">
            <w:pPr>
              <w:rPr>
                <w:lang w:val="fr-FR"/>
              </w:rPr>
            </w:pPr>
            <w:r>
              <w:rPr>
                <w:lang w:val="fr-FR"/>
              </w:rPr>
              <w:t>Dans un navigateur, acc</w:t>
            </w:r>
            <w:r>
              <w:rPr>
                <w:lang w:val="fr-FR"/>
              </w:rPr>
              <w:t>é</w:t>
            </w:r>
            <w:r>
              <w:rPr>
                <w:lang w:val="fr-FR"/>
              </w:rPr>
              <w:t xml:space="preserve">dez </w:t>
            </w:r>
            <w:r>
              <w:rPr>
                <w:lang w:val="fr-FR"/>
              </w:rPr>
              <w:t>à</w:t>
            </w:r>
            <w:r>
              <w:rPr>
                <w:lang w:val="fr-FR"/>
              </w:rPr>
              <w:t xml:space="preserve"> la page </w:t>
            </w:r>
            <w:r>
              <w:rPr>
                <w:rStyle w:val="mqInternal"/>
                <w:noProof/>
                <w:lang w:val="fr-FR"/>
              </w:rPr>
              <w:t>[1}</w:t>
            </w:r>
            <w:r>
              <w:rPr>
                <w:lang w:val="fr-FR"/>
              </w:rPr>
              <w:t>Connexion Samsung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90a1f367-3492-49c8-8ef1-d8b6144c429e</w:t>
            </w:r>
          </w:p>
        </w:tc>
        <w:tc>
          <w:tcPr>
            <w:tcW w:w="7407" w:type="dxa"/>
            <w:shd w:val="clear" w:color="auto" w:fill="F2F2F2" w:themeFill="background1" w:themeFillShade="F2"/>
          </w:tcPr>
          <w:p w:rsidR="00000000" w:rsidRDefault="003238CB">
            <w:pPr>
              <w:rPr>
                <w:noProof/>
              </w:rPr>
            </w:pPr>
            <w:r>
              <w:rPr>
                <w:noProof/>
              </w:rPr>
              <w:t>Samsung sign in</w:t>
            </w:r>
          </w:p>
        </w:tc>
        <w:tc>
          <w:tcPr>
            <w:tcW w:w="7407" w:type="dxa"/>
          </w:tcPr>
          <w:p w:rsidR="00000000" w:rsidRDefault="003238CB">
            <w:pPr>
              <w:rPr>
                <w:lang w:val="fr-FR"/>
              </w:rPr>
            </w:pPr>
            <w:r>
              <w:rPr>
                <w:lang w:val="fr-FR"/>
              </w:rPr>
              <w:t>Connexion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15b269ac-5053-4f9d-a873-c00cf1250f6b</w:t>
            </w:r>
          </w:p>
        </w:tc>
        <w:tc>
          <w:tcPr>
            <w:tcW w:w="7407" w:type="dxa"/>
            <w:shd w:val="clear" w:color="auto" w:fill="F2F2F2" w:themeFill="background1" w:themeFillShade="F2"/>
          </w:tcPr>
          <w:p w:rsidR="00000000" w:rsidRDefault="003238CB">
            <w:pPr>
              <w:rPr>
                <w:noProof/>
              </w:rPr>
            </w:pPr>
            <w:r>
              <w:rPr>
                <w:noProof/>
              </w:rPr>
              <w:t>Samsung sign in</w:t>
            </w:r>
          </w:p>
        </w:tc>
        <w:tc>
          <w:tcPr>
            <w:tcW w:w="7407" w:type="dxa"/>
          </w:tcPr>
          <w:p w:rsidR="00000000" w:rsidRDefault="003238CB">
            <w:pPr>
              <w:rPr>
                <w:lang w:val="fr-FR"/>
              </w:rPr>
            </w:pPr>
            <w:r>
              <w:rPr>
                <w:lang w:val="fr-FR"/>
              </w:rPr>
              <w:t>Connexion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0ce512c5-4f91-4873-b04b-b161b1d0acc5</w:t>
            </w:r>
          </w:p>
        </w:tc>
        <w:tc>
          <w:tcPr>
            <w:tcW w:w="7407" w:type="dxa"/>
            <w:shd w:val="clear" w:color="auto" w:fill="F2F2F2" w:themeFill="background1" w:themeFillShade="F2"/>
          </w:tcPr>
          <w:p w:rsidR="00000000" w:rsidRDefault="003238CB">
            <w:pPr>
              <w:rPr>
                <w:noProof/>
              </w:rPr>
            </w:pPr>
            <w:r>
              <w:rPr>
                <w:noProof/>
              </w:rPr>
              <w:t>Either sign in with your account or create a new account.</w:t>
            </w:r>
          </w:p>
        </w:tc>
        <w:tc>
          <w:tcPr>
            <w:tcW w:w="7407" w:type="dxa"/>
          </w:tcPr>
          <w:p w:rsidR="00000000" w:rsidRDefault="003238CB">
            <w:pPr>
              <w:rPr>
                <w:lang w:val="fr-FR"/>
              </w:rPr>
            </w:pPr>
            <w:r>
              <w:rPr>
                <w:lang w:val="fr-FR"/>
              </w:rPr>
              <w:t>Connectez-vous avec votre compte ou cr</w:t>
            </w:r>
            <w:r>
              <w:rPr>
                <w:lang w:val="fr-FR"/>
              </w:rPr>
              <w:t>é</w:t>
            </w:r>
            <w:r>
              <w:rPr>
                <w:lang w:val="fr-FR"/>
              </w:rPr>
              <w:t>ez un nouveau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6b120f2b-62aa-4073-a87a-214b96c84ccf</w:t>
            </w:r>
          </w:p>
        </w:tc>
        <w:tc>
          <w:tcPr>
            <w:tcW w:w="7407" w:type="dxa"/>
            <w:shd w:val="clear" w:color="auto" w:fill="F2F2F2" w:themeFill="background1" w:themeFillShade="F2"/>
          </w:tcPr>
          <w:p w:rsidR="00000000" w:rsidRDefault="003238CB">
            <w:pPr>
              <w:rPr>
                <w:noProof/>
              </w:rPr>
            </w:pPr>
            <w:r>
              <w:rPr>
                <w:noProof/>
              </w:rPr>
              <w:t>If you are not already a member of a public group, the</w:t>
            </w:r>
            <w:r>
              <w:rPr>
                <w:noProof/>
              </w:rPr>
              <w:t>n create a new group.</w:t>
            </w:r>
          </w:p>
        </w:tc>
        <w:tc>
          <w:tcPr>
            <w:tcW w:w="7407" w:type="dxa"/>
          </w:tcPr>
          <w:p w:rsidR="00000000" w:rsidRDefault="003238CB">
            <w:pPr>
              <w:rPr>
                <w:lang w:val="fr-FR"/>
              </w:rPr>
            </w:pPr>
            <w:r>
              <w:rPr>
                <w:lang w:val="fr-FR"/>
              </w:rPr>
              <w:t>Si vous n'</w:t>
            </w:r>
            <w:r>
              <w:rPr>
                <w:lang w:val="fr-FR"/>
              </w:rPr>
              <w:t>ê</w:t>
            </w:r>
            <w:r>
              <w:rPr>
                <w:lang w:val="fr-FR"/>
              </w:rPr>
              <w:t>tes pas d</w:t>
            </w:r>
            <w:r>
              <w:rPr>
                <w:lang w:val="fr-FR"/>
              </w:rPr>
              <w:t>é</w:t>
            </w:r>
            <w:r>
              <w:rPr>
                <w:lang w:val="fr-FR"/>
              </w:rPr>
              <w:t>j</w:t>
            </w:r>
            <w:r>
              <w:rPr>
                <w:lang w:val="fr-FR"/>
              </w:rPr>
              <w:t>à</w:t>
            </w:r>
            <w:r>
              <w:rPr>
                <w:lang w:val="fr-FR"/>
              </w:rPr>
              <w:t xml:space="preserve"> membre d'un groupe public, cr</w:t>
            </w:r>
            <w:r>
              <w:rPr>
                <w:lang w:val="fr-FR"/>
              </w:rPr>
              <w:t>é</w:t>
            </w:r>
            <w:r>
              <w:rPr>
                <w:lang w:val="fr-FR"/>
              </w:rPr>
              <w:t>ez un nouveau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0bce7f69-e482-41cb-b75e-8ef7fc85d1ed</w:t>
            </w:r>
          </w:p>
        </w:tc>
        <w:tc>
          <w:tcPr>
            <w:tcW w:w="7407" w:type="dxa"/>
            <w:shd w:val="clear" w:color="auto" w:fill="F2F2F2" w:themeFill="background1" w:themeFillShade="F2"/>
          </w:tcPr>
          <w:p w:rsidR="00000000" w:rsidRDefault="003238CB">
            <w:pPr>
              <w:rPr>
                <w:noProof/>
              </w:rPr>
            </w:pPr>
            <w:r>
              <w:rPr>
                <w:noProof/>
              </w:rPr>
              <w:t xml:space="preserve">In the left navigation, select </w:t>
            </w:r>
            <w:r>
              <w:rPr>
                <w:rStyle w:val="mqInternal"/>
                <w:noProof/>
              </w:rPr>
              <w:t>[1}</w:t>
            </w:r>
            <w:r>
              <w:rPr>
                <w:noProof/>
              </w:rPr>
              <w:t>Group Management</w:t>
            </w:r>
            <w:r>
              <w:rPr>
                <w:rStyle w:val="mqInternal"/>
                <w:noProof/>
              </w:rPr>
              <w:t>{2]</w:t>
            </w:r>
            <w:r>
              <w:rPr>
                <w:noProof/>
              </w:rPr>
              <w:t>.</w:t>
            </w:r>
          </w:p>
        </w:tc>
        <w:tc>
          <w:tcPr>
            <w:tcW w:w="7407" w:type="dxa"/>
          </w:tcPr>
          <w:p w:rsidR="00000000" w:rsidRDefault="003238CB">
            <w:pPr>
              <w:rPr>
                <w:lang w:val="fr-FR"/>
              </w:rPr>
            </w:pPr>
            <w:r>
              <w:rPr>
                <w:lang w:val="fr-FR"/>
              </w:rPr>
              <w:t>Dans la navigation de gauche, s</w:t>
            </w:r>
            <w:r>
              <w:rPr>
                <w:lang w:val="fr-FR"/>
              </w:rPr>
              <w:t>é</w:t>
            </w:r>
            <w:r>
              <w:rPr>
                <w:lang w:val="fr-FR"/>
              </w:rPr>
              <w:t xml:space="preserve">lectionnez </w:t>
            </w:r>
            <w:r>
              <w:rPr>
                <w:rStyle w:val="mqInternal"/>
                <w:noProof/>
                <w:lang w:val="fr-FR"/>
              </w:rPr>
              <w:t>[1}</w:t>
            </w:r>
            <w:r>
              <w:rPr>
                <w:lang w:val="fr-FR"/>
              </w:rPr>
              <w:t>Gestion des gro</w:t>
            </w:r>
            <w:r>
              <w:rPr>
                <w:lang w:val="fr-FR"/>
              </w:rPr>
              <w:t>upes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8d84f3d4-9531-4ce6-b2af-9ac2434eeca0</w:t>
            </w:r>
          </w:p>
        </w:tc>
        <w:tc>
          <w:tcPr>
            <w:tcW w:w="7407" w:type="dxa"/>
            <w:shd w:val="clear" w:color="auto" w:fill="F2F2F2" w:themeFill="background1" w:themeFillShade="F2"/>
          </w:tcPr>
          <w:p w:rsidR="00000000" w:rsidRDefault="003238CB">
            <w:pPr>
              <w:rPr>
                <w:noProof/>
              </w:rPr>
            </w:pPr>
            <w:r>
              <w:rPr>
                <w:noProof/>
              </w:rPr>
              <w:t>Group management</w:t>
            </w:r>
          </w:p>
        </w:tc>
        <w:tc>
          <w:tcPr>
            <w:tcW w:w="7407" w:type="dxa"/>
          </w:tcPr>
          <w:p w:rsidR="00000000" w:rsidRDefault="003238CB">
            <w:pPr>
              <w:rPr>
                <w:lang w:val="fr-FR"/>
              </w:rPr>
            </w:pPr>
            <w:r>
              <w:rPr>
                <w:lang w:val="fr-FR"/>
              </w:rPr>
              <w:t>Gestion de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3ae28e5e-b263-43a1-8ca3-1d6f88816eb2</w:t>
            </w:r>
          </w:p>
        </w:tc>
        <w:tc>
          <w:tcPr>
            <w:tcW w:w="7407" w:type="dxa"/>
            <w:shd w:val="clear" w:color="auto" w:fill="F2F2F2" w:themeFill="background1" w:themeFillShade="F2"/>
          </w:tcPr>
          <w:p w:rsidR="00000000" w:rsidRDefault="003238CB">
            <w:pPr>
              <w:rPr>
                <w:noProof/>
              </w:rPr>
            </w:pPr>
            <w:r>
              <w:rPr>
                <w:noProof/>
              </w:rPr>
              <w:t>Group management</w:t>
            </w:r>
          </w:p>
        </w:tc>
        <w:tc>
          <w:tcPr>
            <w:tcW w:w="7407" w:type="dxa"/>
          </w:tcPr>
          <w:p w:rsidR="00000000" w:rsidRDefault="003238CB">
            <w:pPr>
              <w:rPr>
                <w:lang w:val="fr-FR"/>
              </w:rPr>
            </w:pPr>
            <w:r>
              <w:rPr>
                <w:lang w:val="fr-FR"/>
              </w:rPr>
              <w:t>Gestion de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f45fe470-73c4-4088-b86b-76e93acf93de</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Go To "Create Group"</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Aller </w:t>
            </w:r>
            <w:r>
              <w:rPr>
                <w:lang w:val="fr-FR"/>
              </w:rPr>
              <w:t>à</w:t>
            </w:r>
            <w:r>
              <w:rPr>
                <w:lang w:val="fr-FR"/>
              </w:rPr>
              <w:t xml:space="preserve"> </w:t>
            </w:r>
            <w:r>
              <w:rPr>
                <w:lang w:val="fr-FR"/>
              </w:rPr>
              <w:t>«</w:t>
            </w:r>
            <w:r>
              <w:rPr>
                <w:lang w:val="fr-FR"/>
              </w:rPr>
              <w:t> Cr</w:t>
            </w:r>
            <w:r>
              <w:rPr>
                <w:lang w:val="fr-FR"/>
              </w:rPr>
              <w:t>é</w:t>
            </w:r>
            <w:r>
              <w:rPr>
                <w:lang w:val="fr-FR"/>
              </w:rPr>
              <w:t>er un groupe </w:t>
            </w:r>
            <w:r>
              <w:rPr>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201fa0da-2f67-4f25-821f-520470a454c2</w:t>
            </w:r>
          </w:p>
        </w:tc>
        <w:tc>
          <w:tcPr>
            <w:tcW w:w="7407" w:type="dxa"/>
            <w:shd w:val="clear" w:color="auto" w:fill="F2F2F2" w:themeFill="background1" w:themeFillShade="F2"/>
          </w:tcPr>
          <w:p w:rsidR="00000000" w:rsidRDefault="003238CB">
            <w:pPr>
              <w:rPr>
                <w:noProof/>
              </w:rPr>
            </w:pPr>
            <w:r>
              <w:rPr>
                <w:noProof/>
              </w:rPr>
              <w:t>Create public group</w:t>
            </w:r>
          </w:p>
        </w:tc>
        <w:tc>
          <w:tcPr>
            <w:tcW w:w="7407" w:type="dxa"/>
          </w:tcPr>
          <w:p w:rsidR="00000000" w:rsidRDefault="003238CB">
            <w:pPr>
              <w:rPr>
                <w:lang w:val="fr-FR"/>
              </w:rPr>
            </w:pPr>
            <w:r>
              <w:rPr>
                <w:lang w:val="fr-FR"/>
              </w:rPr>
              <w:t>Cr</w:t>
            </w:r>
            <w:r>
              <w:rPr>
                <w:lang w:val="fr-FR"/>
              </w:rPr>
              <w:t>é</w:t>
            </w:r>
            <w:r>
              <w:rPr>
                <w:lang w:val="fr-FR"/>
              </w:rPr>
              <w:t>er un groupe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3adfc069-89b4-4aad-a119-25ac111a82c1</w:t>
            </w:r>
          </w:p>
        </w:tc>
        <w:tc>
          <w:tcPr>
            <w:tcW w:w="7407" w:type="dxa"/>
            <w:shd w:val="clear" w:color="auto" w:fill="F2F2F2" w:themeFill="background1" w:themeFillShade="F2"/>
          </w:tcPr>
          <w:p w:rsidR="00000000" w:rsidRDefault="003238CB">
            <w:pPr>
              <w:rPr>
                <w:noProof/>
              </w:rPr>
            </w:pPr>
            <w:r>
              <w:rPr>
                <w:noProof/>
              </w:rPr>
              <w:t>Create public group</w:t>
            </w:r>
          </w:p>
        </w:tc>
        <w:tc>
          <w:tcPr>
            <w:tcW w:w="7407" w:type="dxa"/>
          </w:tcPr>
          <w:p w:rsidR="00000000" w:rsidRDefault="003238CB">
            <w:pPr>
              <w:rPr>
                <w:lang w:val="fr-FR"/>
              </w:rPr>
            </w:pPr>
            <w:r>
              <w:rPr>
                <w:lang w:val="fr-FR"/>
              </w:rPr>
              <w:t>Cr</w:t>
            </w:r>
            <w:r>
              <w:rPr>
                <w:lang w:val="fr-FR"/>
              </w:rPr>
              <w:t>é</w:t>
            </w:r>
            <w:r>
              <w:rPr>
                <w:lang w:val="fr-FR"/>
              </w:rPr>
              <w:t>er un groupe public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ac586f2f-ecd7-48ba-9568</w:t>
            </w:r>
            <w:r>
              <w:rPr>
                <w:noProof/>
                <w:sz w:val="2"/>
              </w:rPr>
              <w:t>-4668b981ea00</w:t>
            </w:r>
          </w:p>
        </w:tc>
        <w:tc>
          <w:tcPr>
            <w:tcW w:w="7407" w:type="dxa"/>
            <w:shd w:val="clear" w:color="auto" w:fill="F2F2F2" w:themeFill="background1" w:themeFillShade="F2"/>
          </w:tcPr>
          <w:p w:rsidR="00000000" w:rsidRDefault="003238CB">
            <w:pPr>
              <w:rPr>
                <w:noProof/>
              </w:rPr>
            </w:pPr>
            <w:r>
              <w:rPr>
                <w:noProof/>
              </w:rPr>
              <w:t xml:space="preserve">Enter values for </w:t>
            </w:r>
            <w:r>
              <w:rPr>
                <w:rStyle w:val="mqInternal"/>
                <w:noProof/>
              </w:rPr>
              <w:t>[1}</w:t>
            </w:r>
            <w:r>
              <w:rPr>
                <w:noProof/>
              </w:rPr>
              <w:t>Group Information</w:t>
            </w:r>
            <w:r>
              <w:rPr>
                <w:rStyle w:val="mqInternal"/>
                <w:noProof/>
              </w:rPr>
              <w:t>{2]</w:t>
            </w:r>
            <w:r>
              <w:rPr>
                <w:noProof/>
              </w:rPr>
              <w:t xml:space="preserve"> and </w:t>
            </w:r>
            <w:r>
              <w:rPr>
                <w:rStyle w:val="mqInternal"/>
                <w:noProof/>
              </w:rPr>
              <w:t>[1}</w:t>
            </w:r>
            <w:r>
              <w:rPr>
                <w:noProof/>
              </w:rPr>
              <w:t>Seller Information</w:t>
            </w:r>
            <w:r>
              <w:rPr>
                <w:rStyle w:val="mqInternal"/>
                <w:noProof/>
              </w:rPr>
              <w:t>{2]</w:t>
            </w:r>
            <w:r>
              <w:rPr>
                <w:noProof/>
              </w:rPr>
              <w:t>.</w:t>
            </w:r>
          </w:p>
        </w:tc>
        <w:tc>
          <w:tcPr>
            <w:tcW w:w="7407" w:type="dxa"/>
          </w:tcPr>
          <w:p w:rsidR="00000000" w:rsidRDefault="003238CB">
            <w:pPr>
              <w:rPr>
                <w:lang w:val="fr-FR"/>
              </w:rPr>
            </w:pPr>
            <w:r>
              <w:rPr>
                <w:lang w:val="fr-FR"/>
              </w:rPr>
              <w:t xml:space="preserve">Saisissez des valeurs pour </w:t>
            </w:r>
            <w:r>
              <w:rPr>
                <w:rStyle w:val="mqInternal"/>
                <w:noProof/>
                <w:lang w:val="fr-FR"/>
              </w:rPr>
              <w:t>[1}</w:t>
            </w:r>
            <w:r>
              <w:rPr>
                <w:lang w:val="fr-FR"/>
              </w:rPr>
              <w:t>Informations sur le groupe</w:t>
            </w:r>
            <w:r>
              <w:rPr>
                <w:rStyle w:val="mqInternal"/>
                <w:noProof/>
                <w:lang w:val="fr-FR"/>
              </w:rPr>
              <w:t>{2]</w:t>
            </w:r>
            <w:r>
              <w:rPr>
                <w:lang w:val="fr-FR"/>
              </w:rPr>
              <w:t xml:space="preserve"> et </w:t>
            </w:r>
            <w:r>
              <w:rPr>
                <w:rStyle w:val="mqInternal"/>
                <w:noProof/>
                <w:lang w:val="fr-FR"/>
              </w:rPr>
              <w:t>[1}</w:t>
            </w:r>
            <w:r>
              <w:rPr>
                <w:lang w:val="fr-FR"/>
              </w:rPr>
              <w:t>Informations sur le vendeur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efda7b15-c811-4fb6-8ed5-450579b33d8c</w:t>
            </w:r>
          </w:p>
        </w:tc>
        <w:tc>
          <w:tcPr>
            <w:tcW w:w="7407" w:type="dxa"/>
            <w:shd w:val="clear" w:color="auto" w:fill="F2F2F2" w:themeFill="background1" w:themeFillShade="F2"/>
          </w:tcPr>
          <w:p w:rsidR="00000000" w:rsidRDefault="003238CB">
            <w:pPr>
              <w:rPr>
                <w:noProof/>
              </w:rPr>
            </w:pPr>
            <w:r>
              <w:rPr>
                <w:noProof/>
              </w:rPr>
              <w:t>When you are finished, select t</w:t>
            </w:r>
            <w:r>
              <w:rPr>
                <w:noProof/>
              </w:rPr>
              <w:t xml:space="preserve">he </w:t>
            </w:r>
            <w:r>
              <w:rPr>
                <w:rStyle w:val="mqInternal"/>
                <w:noProof/>
              </w:rPr>
              <w:t>[1}</w:t>
            </w:r>
            <w:r>
              <w:rPr>
                <w:noProof/>
              </w:rPr>
              <w:t>Create Group</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cliquez sur le bouton </w:t>
            </w:r>
            <w:r>
              <w:rPr>
                <w:rStyle w:val="mqInternal"/>
                <w:noProof/>
                <w:lang w:val="fr-FR"/>
              </w:rPr>
              <w:t>[1}</w:t>
            </w:r>
            <w:r>
              <w:rPr>
                <w:lang w:val="fr-FR"/>
              </w:rPr>
              <w:t>Cr</w:t>
            </w:r>
            <w:r>
              <w:rPr>
                <w:lang w:val="fr-FR"/>
              </w:rPr>
              <w:t>é</w:t>
            </w:r>
            <w:r>
              <w:rPr>
                <w:lang w:val="fr-FR"/>
              </w:rPr>
              <w:t>er un groupe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10f85d45-7ee5-4eea-adea-545e5e7a411c</w:t>
            </w:r>
          </w:p>
        </w:tc>
        <w:tc>
          <w:tcPr>
            <w:tcW w:w="7407" w:type="dxa"/>
            <w:shd w:val="clear" w:color="auto" w:fill="F2F2F2" w:themeFill="background1" w:themeFillShade="F2"/>
          </w:tcPr>
          <w:p w:rsidR="00000000" w:rsidRDefault="003238CB">
            <w:pPr>
              <w:rPr>
                <w:noProof/>
              </w:rPr>
            </w:pPr>
            <w:r>
              <w:rPr>
                <w:noProof/>
              </w:rPr>
              <w:t>Group information</w:t>
            </w:r>
          </w:p>
        </w:tc>
        <w:tc>
          <w:tcPr>
            <w:tcW w:w="7407" w:type="dxa"/>
          </w:tcPr>
          <w:p w:rsidR="00000000" w:rsidRDefault="003238CB">
            <w:pPr>
              <w:rPr>
                <w:lang w:val="fr-FR"/>
              </w:rPr>
            </w:pPr>
            <w:r>
              <w:rPr>
                <w:lang w:val="fr-FR"/>
              </w:rPr>
              <w:t>Informations sur le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2adae3f1-84fa-4356-a779-b37a8780eeaa</w:t>
            </w:r>
          </w:p>
        </w:tc>
        <w:tc>
          <w:tcPr>
            <w:tcW w:w="7407" w:type="dxa"/>
            <w:shd w:val="clear" w:color="auto" w:fill="F2F2F2" w:themeFill="background1" w:themeFillShade="F2"/>
          </w:tcPr>
          <w:p w:rsidR="00000000" w:rsidRDefault="003238CB">
            <w:pPr>
              <w:rPr>
                <w:noProof/>
              </w:rPr>
            </w:pPr>
            <w:r>
              <w:rPr>
                <w:noProof/>
              </w:rPr>
              <w:t>Group information</w:t>
            </w:r>
          </w:p>
        </w:tc>
        <w:tc>
          <w:tcPr>
            <w:tcW w:w="7407" w:type="dxa"/>
          </w:tcPr>
          <w:p w:rsidR="00000000" w:rsidRDefault="003238CB">
            <w:pPr>
              <w:rPr>
                <w:lang w:val="fr-FR"/>
              </w:rPr>
            </w:pPr>
            <w:r>
              <w:rPr>
                <w:lang w:val="fr-FR"/>
              </w:rPr>
              <w:t>Informations sur le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1f07663f-ae7c-4b28-990d-09f02d93dd34</w:t>
            </w:r>
          </w:p>
        </w:tc>
        <w:tc>
          <w:tcPr>
            <w:tcW w:w="7407" w:type="dxa"/>
            <w:shd w:val="clear" w:color="auto" w:fill="F2F2F2" w:themeFill="background1" w:themeFillShade="F2"/>
          </w:tcPr>
          <w:p w:rsidR="00000000" w:rsidRDefault="003238CB">
            <w:pPr>
              <w:rPr>
                <w:noProof/>
              </w:rPr>
            </w:pPr>
            <w:r>
              <w:rPr>
                <w:noProof/>
              </w:rPr>
              <w:t>Requesting partnership</w:t>
            </w:r>
          </w:p>
        </w:tc>
        <w:tc>
          <w:tcPr>
            <w:tcW w:w="7407" w:type="dxa"/>
          </w:tcPr>
          <w:p w:rsidR="00000000" w:rsidRDefault="003238CB">
            <w:pPr>
              <w:rPr>
                <w:lang w:val="fr-FR"/>
              </w:rPr>
            </w:pPr>
            <w:r>
              <w:rPr>
                <w:lang w:val="fr-FR"/>
              </w:rPr>
              <w:t>Demander un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6da66670-de56-49f1-84f5-5389384291a0</w:t>
            </w:r>
          </w:p>
        </w:tc>
        <w:tc>
          <w:tcPr>
            <w:tcW w:w="7407" w:type="dxa"/>
            <w:shd w:val="clear" w:color="auto" w:fill="F2F2F2" w:themeFill="background1" w:themeFillShade="F2"/>
          </w:tcPr>
          <w:p w:rsidR="00000000" w:rsidRDefault="003238CB">
            <w:pPr>
              <w:rPr>
                <w:noProof/>
              </w:rPr>
            </w:pPr>
            <w:r>
              <w:rPr>
                <w:noProof/>
              </w:rPr>
              <w:t>Next, request a partnership.</w:t>
            </w:r>
          </w:p>
        </w:tc>
        <w:tc>
          <w:tcPr>
            <w:tcW w:w="7407" w:type="dxa"/>
          </w:tcPr>
          <w:p w:rsidR="00000000" w:rsidRDefault="003238CB">
            <w:pPr>
              <w:rPr>
                <w:lang w:val="fr-FR"/>
              </w:rPr>
            </w:pPr>
            <w:r>
              <w:rPr>
                <w:lang w:val="fr-FR"/>
              </w:rPr>
              <w:t>Ensuite, demandez un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b1b23bd1-f455-4314-a088-3eb301</w:t>
            </w:r>
            <w:r>
              <w:rPr>
                <w:noProof/>
                <w:sz w:val="2"/>
              </w:rPr>
              <w:t>9ab48b</w:t>
            </w:r>
          </w:p>
        </w:tc>
        <w:tc>
          <w:tcPr>
            <w:tcW w:w="7407" w:type="dxa"/>
            <w:shd w:val="clear" w:color="auto" w:fill="F2F2F2" w:themeFill="background1" w:themeFillShade="F2"/>
          </w:tcPr>
          <w:p w:rsidR="00000000" w:rsidRDefault="003238CB">
            <w:pPr>
              <w:rPr>
                <w:noProof/>
              </w:rPr>
            </w:pPr>
            <w:r>
              <w:rPr>
                <w:noProof/>
              </w:rPr>
              <w:t xml:space="preserve">From the developer home screen, select either the </w:t>
            </w:r>
            <w:r>
              <w:rPr>
                <w:rStyle w:val="mqInternal"/>
                <w:noProof/>
              </w:rPr>
              <w:t>[1}</w:t>
            </w:r>
            <w:r>
              <w:rPr>
                <w:noProof/>
              </w:rPr>
              <w:t>Request Partnership</w:t>
            </w:r>
            <w:r>
              <w:rPr>
                <w:rStyle w:val="mqInternal"/>
                <w:noProof/>
              </w:rPr>
              <w:t>{2]</w:t>
            </w:r>
            <w:r>
              <w:rPr>
                <w:noProof/>
              </w:rPr>
              <w:t xml:space="preserve"> button in the left navigation or the </w:t>
            </w:r>
            <w:r>
              <w:rPr>
                <w:rStyle w:val="mqInternal"/>
                <w:noProof/>
              </w:rPr>
              <w:t>[1}</w:t>
            </w:r>
            <w:r>
              <w:rPr>
                <w:noProof/>
              </w:rPr>
              <w:t>Partnership Request</w:t>
            </w:r>
            <w:r>
              <w:rPr>
                <w:rStyle w:val="mqInternal"/>
                <w:noProof/>
              </w:rPr>
              <w:t>{2]</w:t>
            </w:r>
            <w:r>
              <w:rPr>
                <w:noProof/>
              </w:rPr>
              <w:t xml:space="preserve"> link from the top navigation.</w:t>
            </w:r>
          </w:p>
        </w:tc>
        <w:tc>
          <w:tcPr>
            <w:tcW w:w="7407" w:type="dxa"/>
          </w:tcPr>
          <w:p w:rsidR="00000000" w:rsidRDefault="003238CB">
            <w:pPr>
              <w:rPr>
                <w:lang w:val="fr-FR"/>
              </w:rPr>
            </w:pPr>
            <w:r>
              <w:rPr>
                <w:lang w:val="fr-FR"/>
              </w:rPr>
              <w:t>Dans l'</w:t>
            </w:r>
            <w:r>
              <w:rPr>
                <w:lang w:val="fr-FR"/>
              </w:rPr>
              <w:t>é</w:t>
            </w:r>
            <w:r>
              <w:rPr>
                <w:lang w:val="fr-FR"/>
              </w:rPr>
              <w:t>cran d'accueil du d</w:t>
            </w:r>
            <w:r>
              <w:rPr>
                <w:lang w:val="fr-FR"/>
              </w:rPr>
              <w:t>é</w:t>
            </w:r>
            <w:r>
              <w:rPr>
                <w:lang w:val="fr-FR"/>
              </w:rPr>
              <w:t>veloppeur, s</w:t>
            </w:r>
            <w:r>
              <w:rPr>
                <w:lang w:val="fr-FR"/>
              </w:rPr>
              <w:t>é</w:t>
            </w:r>
            <w:r>
              <w:rPr>
                <w:lang w:val="fr-FR"/>
              </w:rPr>
              <w:t xml:space="preserve">lectionnez le bouton </w:t>
            </w:r>
            <w:r>
              <w:rPr>
                <w:rStyle w:val="mqInternal"/>
                <w:noProof/>
                <w:lang w:val="fr-FR"/>
              </w:rPr>
              <w:t>[1}</w:t>
            </w:r>
            <w:r>
              <w:rPr>
                <w:lang w:val="fr-FR"/>
              </w:rPr>
              <w:t>Demander un par</w:t>
            </w:r>
            <w:r>
              <w:rPr>
                <w:lang w:val="fr-FR"/>
              </w:rPr>
              <w:t>tenariat</w:t>
            </w:r>
            <w:r>
              <w:rPr>
                <w:rStyle w:val="mqInternal"/>
                <w:noProof/>
                <w:lang w:val="fr-FR"/>
              </w:rPr>
              <w:t>{2]</w:t>
            </w:r>
            <w:r>
              <w:rPr>
                <w:lang w:val="fr-FR"/>
              </w:rPr>
              <w:t xml:space="preserve"> dans la navigation de gauche ou le lien </w:t>
            </w:r>
            <w:r>
              <w:rPr>
                <w:rStyle w:val="mqInternal"/>
                <w:noProof/>
                <w:lang w:val="fr-FR"/>
              </w:rPr>
              <w:t>[1}</w:t>
            </w:r>
            <w:r>
              <w:rPr>
                <w:lang w:val="fr-FR"/>
              </w:rPr>
              <w:t>Demande de partenariat</w:t>
            </w:r>
            <w:r>
              <w:rPr>
                <w:rStyle w:val="mqInternal"/>
                <w:noProof/>
                <w:lang w:val="fr-FR"/>
              </w:rPr>
              <w:t>{2]</w:t>
            </w:r>
            <w:r>
              <w:rPr>
                <w:lang w:val="fr-FR"/>
              </w:rPr>
              <w:t xml:space="preserve"> dans la navigation sup</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a59204fd-c1bc-4a69-9392-9d5991473798</w:t>
            </w:r>
          </w:p>
        </w:tc>
        <w:tc>
          <w:tcPr>
            <w:tcW w:w="7407" w:type="dxa"/>
            <w:shd w:val="clear" w:color="auto" w:fill="F2F2F2" w:themeFill="background1" w:themeFillShade="F2"/>
          </w:tcPr>
          <w:p w:rsidR="00000000" w:rsidRDefault="003238CB">
            <w:pPr>
              <w:rPr>
                <w:noProof/>
              </w:rPr>
            </w:pPr>
            <w:r>
              <w:rPr>
                <w:noProof/>
              </w:rPr>
              <w:t>Request Partnership</w:t>
            </w:r>
          </w:p>
        </w:tc>
        <w:tc>
          <w:tcPr>
            <w:tcW w:w="7407" w:type="dxa"/>
          </w:tcPr>
          <w:p w:rsidR="00000000" w:rsidRDefault="003238CB">
            <w:pPr>
              <w:rPr>
                <w:lang w:val="fr-FR"/>
              </w:rPr>
            </w:pPr>
            <w:r>
              <w:rPr>
                <w:lang w:val="fr-FR"/>
              </w:rPr>
              <w:t>Demande de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c3353a9c-6051-43d6-95c4-26cfc2996cdf</w:t>
            </w:r>
          </w:p>
        </w:tc>
        <w:tc>
          <w:tcPr>
            <w:tcW w:w="7407" w:type="dxa"/>
            <w:shd w:val="clear" w:color="auto" w:fill="F2F2F2" w:themeFill="background1" w:themeFillShade="F2"/>
          </w:tcPr>
          <w:p w:rsidR="00000000" w:rsidRDefault="003238CB">
            <w:pPr>
              <w:rPr>
                <w:noProof/>
              </w:rPr>
            </w:pPr>
            <w:r>
              <w:rPr>
                <w:noProof/>
              </w:rPr>
              <w:t>Request Partnership</w:t>
            </w:r>
          </w:p>
        </w:tc>
        <w:tc>
          <w:tcPr>
            <w:tcW w:w="7407" w:type="dxa"/>
          </w:tcPr>
          <w:p w:rsidR="00000000" w:rsidRDefault="003238CB">
            <w:pPr>
              <w:rPr>
                <w:lang w:val="fr-FR"/>
              </w:rPr>
            </w:pPr>
            <w:r>
              <w:rPr>
                <w:lang w:val="fr-FR"/>
              </w:rPr>
              <w:t>Demande de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7a1622da-2614-48d5-b954-c0acdcf02535</w:t>
            </w:r>
          </w:p>
        </w:tc>
        <w:tc>
          <w:tcPr>
            <w:tcW w:w="7407" w:type="dxa"/>
            <w:shd w:val="clear" w:color="auto" w:fill="F2F2F2" w:themeFill="background1" w:themeFillShade="F2"/>
          </w:tcPr>
          <w:p w:rsidR="00000000" w:rsidRDefault="003238CB">
            <w:pPr>
              <w:rPr>
                <w:noProof/>
              </w:rPr>
            </w:pPr>
            <w:r>
              <w:rPr>
                <w:noProof/>
              </w:rPr>
              <w:t>Enter the partner information.</w:t>
            </w:r>
          </w:p>
        </w:tc>
        <w:tc>
          <w:tcPr>
            <w:tcW w:w="7407" w:type="dxa"/>
          </w:tcPr>
          <w:p w:rsidR="00000000" w:rsidRDefault="003238CB">
            <w:pPr>
              <w:rPr>
                <w:lang w:val="fr-FR"/>
              </w:rPr>
            </w:pPr>
            <w:r>
              <w:rPr>
                <w:lang w:val="fr-FR"/>
              </w:rPr>
              <w:t>Saisissez les informations du partenaire.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cda8c99d-eb71-49d0-8c9b-c80821036f01</w:t>
            </w:r>
          </w:p>
        </w:tc>
        <w:tc>
          <w:tcPr>
            <w:tcW w:w="7407" w:type="dxa"/>
            <w:shd w:val="clear" w:color="auto" w:fill="F2F2F2" w:themeFill="background1" w:themeFillShade="F2"/>
          </w:tcPr>
          <w:p w:rsidR="00000000" w:rsidRDefault="003238CB">
            <w:pPr>
              <w:rPr>
                <w:noProof/>
              </w:rPr>
            </w:pPr>
            <w:r>
              <w:rPr>
                <w:noProof/>
              </w:rPr>
              <w:t>Partner information</w:t>
            </w:r>
          </w:p>
        </w:tc>
        <w:tc>
          <w:tcPr>
            <w:tcW w:w="7407" w:type="dxa"/>
          </w:tcPr>
          <w:p w:rsidR="00000000" w:rsidRDefault="003238CB">
            <w:pPr>
              <w:rPr>
                <w:lang w:val="fr-FR"/>
              </w:rPr>
            </w:pPr>
            <w:r>
              <w:rPr>
                <w:lang w:val="fr-FR"/>
              </w:rPr>
              <w:t>Informations sur les partenaires</w:t>
            </w:r>
          </w:p>
        </w:tc>
      </w:tr>
      <w:tr w:rsidR="00000000">
        <w:tc>
          <w:tcPr>
            <w:tcW w:w="660" w:type="dxa"/>
            <w:shd w:val="clear" w:color="auto" w:fill="F2F2F2" w:themeFill="background1" w:themeFillShade="F2"/>
          </w:tcPr>
          <w:p w:rsidR="00000000" w:rsidRDefault="003238CB">
            <w:pPr>
              <w:rPr>
                <w:noProof/>
                <w:sz w:val="2"/>
              </w:rPr>
            </w:pPr>
            <w:r>
              <w:rPr>
                <w:noProof/>
                <w:sz w:val="16"/>
              </w:rPr>
              <w:t>49</w:t>
            </w:r>
            <w:r>
              <w:rPr>
                <w:noProof/>
                <w:sz w:val="16"/>
              </w:rPr>
              <w:t xml:space="preserve"> </w:t>
            </w:r>
            <w:r>
              <w:rPr>
                <w:noProof/>
                <w:sz w:val="16"/>
              </w:rPr>
              <w:br/>
            </w:r>
            <w:r>
              <w:rPr>
                <w:noProof/>
                <w:sz w:val="2"/>
              </w:rPr>
              <w:t>6532ec0e-3296-424b-b9aa-7359ab17137e</w:t>
            </w:r>
          </w:p>
        </w:tc>
        <w:tc>
          <w:tcPr>
            <w:tcW w:w="7407" w:type="dxa"/>
            <w:shd w:val="clear" w:color="auto" w:fill="F2F2F2" w:themeFill="background1" w:themeFillShade="F2"/>
          </w:tcPr>
          <w:p w:rsidR="00000000" w:rsidRDefault="003238CB">
            <w:pPr>
              <w:rPr>
                <w:noProof/>
              </w:rPr>
            </w:pPr>
            <w:r>
              <w:rPr>
                <w:noProof/>
              </w:rPr>
              <w:t>Partner information</w:t>
            </w:r>
          </w:p>
        </w:tc>
        <w:tc>
          <w:tcPr>
            <w:tcW w:w="7407" w:type="dxa"/>
          </w:tcPr>
          <w:p w:rsidR="00000000" w:rsidRDefault="003238CB">
            <w:pPr>
              <w:rPr>
                <w:lang w:val="fr-FR"/>
              </w:rPr>
            </w:pPr>
            <w:r>
              <w:rPr>
                <w:lang w:val="fr-FR"/>
              </w:rPr>
              <w:t>Informations sur les partenaires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9b1fe3a7-47dc-403f-8917-7144598a24ea</w:t>
            </w:r>
          </w:p>
        </w:tc>
        <w:tc>
          <w:tcPr>
            <w:tcW w:w="7407" w:type="dxa"/>
            <w:shd w:val="clear" w:color="auto" w:fill="F2F2F2" w:themeFill="background1" w:themeFillShade="F2"/>
          </w:tcPr>
          <w:p w:rsidR="00000000" w:rsidRDefault="003238CB">
            <w:pPr>
              <w:rPr>
                <w:noProof/>
              </w:rPr>
            </w:pPr>
            <w:r>
              <w:rPr>
                <w:noProof/>
              </w:rPr>
              <w:t>The page consists of three input sections:</w:t>
            </w:r>
          </w:p>
        </w:tc>
        <w:tc>
          <w:tcPr>
            <w:tcW w:w="7407" w:type="dxa"/>
          </w:tcPr>
          <w:p w:rsidR="00000000" w:rsidRDefault="003238CB">
            <w:pPr>
              <w:rPr>
                <w:lang w:val="fr-FR"/>
              </w:rPr>
            </w:pPr>
            <w:r>
              <w:rPr>
                <w:lang w:val="fr-FR"/>
              </w:rPr>
              <w:t>La page se compose de trois sections d'entr</w:t>
            </w:r>
            <w:r>
              <w:rPr>
                <w:lang w:val="fr-FR"/>
              </w:rPr>
              <w:t>é</w:t>
            </w:r>
            <w:r>
              <w:rPr>
                <w:lang w:val="fr-FR"/>
              </w:rPr>
              <w: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c42086a5-38c1-495a-9e65-234715e6672f</w:t>
            </w:r>
          </w:p>
        </w:tc>
        <w:tc>
          <w:tcPr>
            <w:tcW w:w="7407" w:type="dxa"/>
            <w:shd w:val="clear" w:color="auto" w:fill="F2F2F2" w:themeFill="background1" w:themeFillShade="F2"/>
          </w:tcPr>
          <w:p w:rsidR="00000000" w:rsidRDefault="003238CB">
            <w:pPr>
              <w:rPr>
                <w:noProof/>
              </w:rPr>
            </w:pPr>
            <w:r>
              <w:rPr>
                <w:noProof/>
              </w:rPr>
              <w:t>Samsung Contents Manager information</w:t>
            </w:r>
          </w:p>
        </w:tc>
        <w:tc>
          <w:tcPr>
            <w:tcW w:w="7407" w:type="dxa"/>
          </w:tcPr>
          <w:p w:rsidR="00000000" w:rsidRDefault="003238CB">
            <w:pPr>
              <w:rPr>
                <w:lang w:val="fr-FR"/>
              </w:rPr>
            </w:pPr>
            <w:r>
              <w:rPr>
                <w:lang w:val="fr-FR"/>
              </w:rPr>
              <w:t>Informations sur le Gestionnaire de contenu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ab676d20-1d4c-441b-9e75-2a32d544c956</w:t>
            </w:r>
          </w:p>
        </w:tc>
        <w:tc>
          <w:tcPr>
            <w:tcW w:w="7407" w:type="dxa"/>
            <w:shd w:val="clear" w:color="auto" w:fill="F2F2F2" w:themeFill="background1" w:themeFillShade="F2"/>
          </w:tcPr>
          <w:p w:rsidR="00000000" w:rsidRDefault="003238CB">
            <w:pPr>
              <w:rPr>
                <w:noProof/>
              </w:rPr>
            </w:pPr>
            <w:r>
              <w:rPr>
                <w:noProof/>
              </w:rPr>
              <w:t>Group Information</w:t>
            </w:r>
          </w:p>
        </w:tc>
        <w:tc>
          <w:tcPr>
            <w:tcW w:w="7407" w:type="dxa"/>
          </w:tcPr>
          <w:p w:rsidR="00000000" w:rsidRDefault="003238CB">
            <w:pPr>
              <w:rPr>
                <w:lang w:val="fr-FR"/>
              </w:rPr>
            </w:pPr>
            <w:r>
              <w:rPr>
                <w:lang w:val="fr-FR"/>
              </w:rPr>
              <w:t>Informations sur le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804ef0fe-b810-41ab-93db-bcddc82626d0</w:t>
            </w:r>
          </w:p>
        </w:tc>
        <w:tc>
          <w:tcPr>
            <w:tcW w:w="7407" w:type="dxa"/>
            <w:shd w:val="clear" w:color="auto" w:fill="F2F2F2" w:themeFill="background1" w:themeFillShade="F2"/>
          </w:tcPr>
          <w:p w:rsidR="00000000" w:rsidRDefault="003238CB">
            <w:pPr>
              <w:rPr>
                <w:noProof/>
              </w:rPr>
            </w:pPr>
            <w:r>
              <w:rPr>
                <w:noProof/>
              </w:rPr>
              <w:t>S</w:t>
            </w:r>
            <w:r>
              <w:rPr>
                <w:noProof/>
              </w:rPr>
              <w:t>eller Information</w:t>
            </w:r>
          </w:p>
        </w:tc>
        <w:tc>
          <w:tcPr>
            <w:tcW w:w="7407" w:type="dxa"/>
          </w:tcPr>
          <w:p w:rsidR="00000000" w:rsidRDefault="003238CB">
            <w:pPr>
              <w:rPr>
                <w:lang w:val="fr-FR"/>
              </w:rPr>
            </w:pPr>
            <w:r>
              <w:rPr>
                <w:lang w:val="fr-FR"/>
              </w:rPr>
              <w:t>Informations sur le vendeur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c1c2c82e-1288-43c9-bb2c-252b0d037009</w:t>
            </w:r>
          </w:p>
        </w:tc>
        <w:tc>
          <w:tcPr>
            <w:tcW w:w="7407" w:type="dxa"/>
            <w:shd w:val="clear" w:color="auto" w:fill="F2F2F2" w:themeFill="background1" w:themeFillShade="F2"/>
          </w:tcPr>
          <w:p w:rsidR="00000000" w:rsidRDefault="003238CB">
            <w:pPr>
              <w:rPr>
                <w:noProof/>
              </w:rPr>
            </w:pPr>
            <w:r>
              <w:rPr>
                <w:noProof/>
              </w:rPr>
              <w:t>Depending on your group creation status, the request form page will be different.</w:t>
            </w:r>
          </w:p>
        </w:tc>
        <w:tc>
          <w:tcPr>
            <w:tcW w:w="7407" w:type="dxa"/>
          </w:tcPr>
          <w:p w:rsidR="00000000" w:rsidRDefault="003238CB">
            <w:pPr>
              <w:rPr>
                <w:lang w:val="fr-FR"/>
              </w:rPr>
            </w:pPr>
            <w:r>
              <w:rPr>
                <w:lang w:val="fr-FR"/>
              </w:rPr>
              <w:t>Selon le statut de cr</w:t>
            </w:r>
            <w:r>
              <w:rPr>
                <w:lang w:val="fr-FR"/>
              </w:rPr>
              <w:t>é</w:t>
            </w:r>
            <w:r>
              <w:rPr>
                <w:lang w:val="fr-FR"/>
              </w:rPr>
              <w:t>ation de votre groupe, la page du formulaire de demande sera dif</w:t>
            </w:r>
            <w:r>
              <w:rPr>
                <w:lang w:val="fr-FR"/>
              </w:rPr>
              <w:t>f</w:t>
            </w:r>
            <w:r>
              <w:rPr>
                <w:lang w:val="fr-FR"/>
              </w:rPr>
              <w:t>é</w:t>
            </w:r>
            <w:r>
              <w:rPr>
                <w:lang w:val="fr-FR"/>
              </w:rPr>
              <w:t>rente.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05d35ef6-0e5b-47a2-baca-538d0d1add53</w:t>
            </w:r>
          </w:p>
        </w:tc>
        <w:tc>
          <w:tcPr>
            <w:tcW w:w="7407" w:type="dxa"/>
            <w:shd w:val="clear" w:color="auto" w:fill="F2F2F2" w:themeFill="background1" w:themeFillShade="F2"/>
          </w:tcPr>
          <w:p w:rsidR="00000000" w:rsidRDefault="003238CB">
            <w:pPr>
              <w:rPr>
                <w:noProof/>
              </w:rPr>
            </w:pPr>
            <w:r>
              <w:rPr>
                <w:noProof/>
              </w:rPr>
              <w:t>If you have already created a group, values for both group information and seller information will be set from your group.</w:t>
            </w:r>
          </w:p>
        </w:tc>
        <w:tc>
          <w:tcPr>
            <w:tcW w:w="7407" w:type="dxa"/>
          </w:tcPr>
          <w:p w:rsidR="00000000" w:rsidRDefault="003238CB">
            <w:pPr>
              <w:rPr>
                <w:lang w:val="fr-FR"/>
              </w:rPr>
            </w:pPr>
            <w:r>
              <w:rPr>
                <w:lang w:val="fr-FR"/>
              </w:rPr>
              <w:t>Si vous avez d</w:t>
            </w:r>
            <w:r>
              <w:rPr>
                <w:lang w:val="fr-FR"/>
              </w:rPr>
              <w:t>é</w:t>
            </w:r>
            <w:r>
              <w:rPr>
                <w:lang w:val="fr-FR"/>
              </w:rPr>
              <w:t>j</w:t>
            </w:r>
            <w:r>
              <w:rPr>
                <w:lang w:val="fr-FR"/>
              </w:rPr>
              <w:t>à</w:t>
            </w:r>
            <w:r>
              <w:rPr>
                <w:lang w:val="fr-FR"/>
              </w:rPr>
              <w:t xml:space="preserve"> cr</w:t>
            </w:r>
            <w:r>
              <w:rPr>
                <w:lang w:val="fr-FR"/>
              </w:rPr>
              <w:t>éé</w:t>
            </w:r>
            <w:r>
              <w:rPr>
                <w:lang w:val="fr-FR"/>
              </w:rPr>
              <w:t xml:space="preserve"> un groupe, des valeurs pour les informations de groupe et les informations sur le vendeur seront d</w:t>
            </w:r>
            <w:r>
              <w:rPr>
                <w:lang w:val="fr-FR"/>
              </w:rPr>
              <w:t>é</w:t>
            </w:r>
            <w:r>
              <w:rPr>
                <w:lang w:val="fr-FR"/>
              </w:rPr>
              <w:t xml:space="preserve">finies </w:t>
            </w:r>
            <w:r>
              <w:rPr>
                <w:lang w:val="fr-FR"/>
              </w:rPr>
              <w:t>à</w:t>
            </w:r>
            <w:r>
              <w:rPr>
                <w:lang w:val="fr-FR"/>
              </w:rPr>
              <w:t xml:space="preserve"> partir de votre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2f9cc946-a6bd-401e-a1ab-e7b285f4df66</w:t>
            </w:r>
          </w:p>
        </w:tc>
        <w:tc>
          <w:tcPr>
            <w:tcW w:w="7407" w:type="dxa"/>
            <w:shd w:val="clear" w:color="auto" w:fill="F2F2F2" w:themeFill="background1" w:themeFillShade="F2"/>
          </w:tcPr>
          <w:p w:rsidR="00000000" w:rsidRDefault="003238CB">
            <w:pPr>
              <w:rPr>
                <w:noProof/>
              </w:rPr>
            </w:pPr>
            <w:r>
              <w:rPr>
                <w:noProof/>
              </w:rPr>
              <w:t>You can modify your group information here.</w:t>
            </w:r>
          </w:p>
        </w:tc>
        <w:tc>
          <w:tcPr>
            <w:tcW w:w="7407" w:type="dxa"/>
          </w:tcPr>
          <w:p w:rsidR="00000000" w:rsidRDefault="003238CB">
            <w:pPr>
              <w:rPr>
                <w:lang w:val="fr-FR"/>
              </w:rPr>
            </w:pPr>
            <w:r>
              <w:rPr>
                <w:lang w:val="fr-FR"/>
              </w:rPr>
              <w:t>Vous pouvez modifier les informations</w:t>
            </w:r>
            <w:r>
              <w:rPr>
                <w:lang w:val="fr-FR"/>
              </w:rPr>
              <w:t xml:space="preserve"> de votre groupe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ece20453-02e6-4a4c-b3ee-f242190c8a5e</w:t>
            </w:r>
          </w:p>
        </w:tc>
        <w:tc>
          <w:tcPr>
            <w:tcW w:w="7407" w:type="dxa"/>
            <w:shd w:val="clear" w:color="auto" w:fill="F2F2F2" w:themeFill="background1" w:themeFillShade="F2"/>
          </w:tcPr>
          <w:p w:rsidR="00000000" w:rsidRDefault="003238CB">
            <w:pPr>
              <w:rPr>
                <w:noProof/>
              </w:rPr>
            </w:pPr>
            <w:r>
              <w:rPr>
                <w:noProof/>
              </w:rPr>
              <w:t>If you have not created a group, then all fields will be blank.</w:t>
            </w:r>
          </w:p>
        </w:tc>
        <w:tc>
          <w:tcPr>
            <w:tcW w:w="7407" w:type="dxa"/>
          </w:tcPr>
          <w:p w:rsidR="00000000" w:rsidRDefault="003238CB">
            <w:pPr>
              <w:rPr>
                <w:lang w:val="fr-FR"/>
              </w:rPr>
            </w:pPr>
            <w:r>
              <w:rPr>
                <w:lang w:val="fr-FR"/>
              </w:rPr>
              <w:t>Si vous n'avez pas cr</w:t>
            </w:r>
            <w:r>
              <w:rPr>
                <w:lang w:val="fr-FR"/>
              </w:rPr>
              <w:t>éé</w:t>
            </w:r>
            <w:r>
              <w:rPr>
                <w:lang w:val="fr-FR"/>
              </w:rPr>
              <w:t xml:space="preserve"> de groupe, tous les champs seront vides.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eaa743ba-2711-4ce0-98be-c7c20675c0fa</w:t>
            </w:r>
          </w:p>
        </w:tc>
        <w:tc>
          <w:tcPr>
            <w:tcW w:w="7407" w:type="dxa"/>
            <w:shd w:val="clear" w:color="auto" w:fill="F2F2F2" w:themeFill="background1" w:themeFillShade="F2"/>
          </w:tcPr>
          <w:p w:rsidR="00000000" w:rsidRDefault="003238CB">
            <w:pPr>
              <w:rPr>
                <w:noProof/>
              </w:rPr>
            </w:pPr>
            <w:r>
              <w:rPr>
                <w:noProof/>
              </w:rPr>
              <w:t>Both the group inform</w:t>
            </w:r>
            <w:r>
              <w:rPr>
                <w:noProof/>
              </w:rPr>
              <w:t>ation and seller information fields are required for registration.</w:t>
            </w:r>
          </w:p>
        </w:tc>
        <w:tc>
          <w:tcPr>
            <w:tcW w:w="7407" w:type="dxa"/>
          </w:tcPr>
          <w:p w:rsidR="00000000" w:rsidRDefault="003238CB">
            <w:pPr>
              <w:rPr>
                <w:lang w:val="fr-FR"/>
              </w:rPr>
            </w:pPr>
            <w:r>
              <w:rPr>
                <w:lang w:val="fr-FR"/>
              </w:rPr>
              <w:t>Les champs Informations sur le groupe et informations sur le vendeur sont obligatoires pour l'inscription.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83ce6208-1313-465c-8605-b087d91e1167</w:t>
            </w:r>
          </w:p>
        </w:tc>
        <w:tc>
          <w:tcPr>
            <w:tcW w:w="7407" w:type="dxa"/>
            <w:shd w:val="clear" w:color="auto" w:fill="F2F2F2" w:themeFill="background1" w:themeFillShade="F2"/>
          </w:tcPr>
          <w:p w:rsidR="00000000" w:rsidRDefault="003238CB">
            <w:pPr>
              <w:rPr>
                <w:noProof/>
              </w:rPr>
            </w:pPr>
            <w:r>
              <w:rPr>
                <w:noProof/>
              </w:rPr>
              <w:t>Because Samsung processes partnership re</w:t>
            </w:r>
            <w:r>
              <w:rPr>
                <w:noProof/>
              </w:rPr>
              <w:t>quests based on group, the Seller Office will create your group as a public group before reviewing your request.</w:t>
            </w:r>
          </w:p>
        </w:tc>
        <w:tc>
          <w:tcPr>
            <w:tcW w:w="7407" w:type="dxa"/>
          </w:tcPr>
          <w:p w:rsidR="00000000" w:rsidRDefault="003238CB">
            <w:pPr>
              <w:rPr>
                <w:lang w:val="fr-FR"/>
              </w:rPr>
            </w:pPr>
            <w:r>
              <w:rPr>
                <w:lang w:val="fr-FR"/>
              </w:rPr>
              <w:t>É</w:t>
            </w:r>
            <w:r>
              <w:rPr>
                <w:lang w:val="fr-FR"/>
              </w:rPr>
              <w:t>tant donn</w:t>
            </w:r>
            <w:r>
              <w:rPr>
                <w:lang w:val="fr-FR"/>
              </w:rPr>
              <w:t>é</w:t>
            </w:r>
            <w:r>
              <w:rPr>
                <w:lang w:val="fr-FR"/>
              </w:rPr>
              <w:t xml:space="preserve"> que Samsung traite les demandes de partenariat en fonction du groupe, le Bureau des vendeurs cr</w:t>
            </w:r>
            <w:r>
              <w:rPr>
                <w:lang w:val="fr-FR"/>
              </w:rPr>
              <w:t>é</w:t>
            </w:r>
            <w:r>
              <w:rPr>
                <w:lang w:val="fr-FR"/>
              </w:rPr>
              <w:t>e votre groupe en tant que groupe p</w:t>
            </w:r>
            <w:r>
              <w:rPr>
                <w:lang w:val="fr-FR"/>
              </w:rPr>
              <w:t>ublic avant d'examiner votre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a60683d8-e993-450d-a035-eb9b1e2ce773</w:t>
            </w:r>
          </w:p>
        </w:tc>
        <w:tc>
          <w:tcPr>
            <w:tcW w:w="7407" w:type="dxa"/>
            <w:shd w:val="clear" w:color="auto" w:fill="F2F2F2" w:themeFill="background1" w:themeFillShade="F2"/>
          </w:tcPr>
          <w:p w:rsidR="00000000" w:rsidRDefault="003238CB">
            <w:pPr>
              <w:rPr>
                <w:noProof/>
              </w:rPr>
            </w:pPr>
            <w:r>
              <w:rPr>
                <w:noProof/>
              </w:rPr>
              <w:t xml:space="preserve">If you don't know your </w:t>
            </w:r>
            <w:r>
              <w:rPr>
                <w:rStyle w:val="mqInternal"/>
                <w:noProof/>
              </w:rPr>
              <w:t>[1}</w:t>
            </w:r>
            <w:r>
              <w:rPr>
                <w:noProof/>
              </w:rPr>
              <w:t>Samsung Contents Manager</w:t>
            </w:r>
            <w:r>
              <w:rPr>
                <w:rStyle w:val="mqInternal"/>
                <w:noProof/>
              </w:rPr>
              <w:t>{2]</w:t>
            </w:r>
            <w:r>
              <w:rPr>
                <w:noProof/>
              </w:rPr>
              <w:t xml:space="preserve">, submit a question using </w:t>
            </w:r>
            <w:r>
              <w:rPr>
                <w:rStyle w:val="mqInternal"/>
                <w:noProof/>
              </w:rPr>
              <w:t>[1}</w:t>
            </w:r>
            <w:r>
              <w:rPr>
                <w:noProof/>
              </w:rPr>
              <w:t>1:1 Q&amp;A</w:t>
            </w:r>
            <w:r>
              <w:rPr>
                <w:rStyle w:val="mqInternal"/>
                <w:noProof/>
              </w:rPr>
              <w:t>{2]</w:t>
            </w:r>
            <w:r>
              <w:rPr>
                <w:noProof/>
              </w:rPr>
              <w:t>. Samsung will provide your Contents Manager</w:t>
            </w:r>
            <w:r>
              <w:rPr>
                <w:noProof/>
              </w:rPr>
              <w:t>’</w:t>
            </w:r>
            <w:r>
              <w:rPr>
                <w:noProof/>
              </w:rPr>
              <w:t>s email address.</w:t>
            </w:r>
          </w:p>
        </w:tc>
        <w:tc>
          <w:tcPr>
            <w:tcW w:w="7407" w:type="dxa"/>
          </w:tcPr>
          <w:p w:rsidR="00000000" w:rsidRDefault="003238CB">
            <w:pPr>
              <w:rPr>
                <w:lang w:val="fr-FR"/>
              </w:rPr>
            </w:pPr>
            <w:r>
              <w:rPr>
                <w:lang w:val="fr-FR"/>
              </w:rPr>
              <w:t xml:space="preserve">Si vous ne connaissez pas votre </w:t>
            </w:r>
            <w:r>
              <w:rPr>
                <w:rStyle w:val="mqInternal"/>
                <w:noProof/>
                <w:lang w:val="fr-FR"/>
              </w:rPr>
              <w:t>[1}</w:t>
            </w:r>
            <w:r>
              <w:rPr>
                <w:lang w:val="fr-FR"/>
              </w:rPr>
              <w:t>Samsung Content Manager</w:t>
            </w:r>
            <w:r>
              <w:rPr>
                <w:rStyle w:val="mqInternal"/>
                <w:noProof/>
                <w:lang w:val="fr-FR"/>
              </w:rPr>
              <w:t>{2]</w:t>
            </w:r>
            <w:r>
              <w:rPr>
                <w:lang w:val="fr-FR"/>
              </w:rPr>
              <w:t xml:space="preserve">, soumettez une question en utilisant </w:t>
            </w:r>
            <w:r>
              <w:rPr>
                <w:rStyle w:val="mqInternal"/>
                <w:noProof/>
                <w:lang w:val="fr-FR"/>
              </w:rPr>
              <w:t>[1}</w:t>
            </w:r>
            <w:r>
              <w:rPr>
                <w:lang w:val="fr-FR"/>
              </w:rPr>
              <w:t>Q&amp;R 1:1</w:t>
            </w:r>
            <w:r>
              <w:rPr>
                <w:rStyle w:val="mqInternal"/>
                <w:noProof/>
                <w:lang w:val="fr-FR"/>
              </w:rPr>
              <w:t>{2]</w:t>
            </w:r>
            <w:r>
              <w:rPr>
                <w:lang w:val="fr-FR"/>
              </w:rPr>
              <w:t>. Samsung fournira l'adresse e-mail de votre Gestionnaire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509edad0-d3ee-407f-9a12-7eb3f29eede2</w:t>
            </w:r>
          </w:p>
        </w:tc>
        <w:tc>
          <w:tcPr>
            <w:tcW w:w="7407" w:type="dxa"/>
            <w:shd w:val="clear" w:color="auto" w:fill="F2F2F2" w:themeFill="background1" w:themeFillShade="F2"/>
          </w:tcPr>
          <w:p w:rsidR="00000000" w:rsidRDefault="003238CB">
            <w:pPr>
              <w:rPr>
                <w:noProof/>
              </w:rPr>
            </w:pPr>
            <w:r>
              <w:rPr>
                <w:noProof/>
              </w:rPr>
              <w:t xml:space="preserve">In the top navigation, hover over </w:t>
            </w:r>
            <w:r>
              <w:rPr>
                <w:rStyle w:val="mqInternal"/>
                <w:noProof/>
              </w:rPr>
              <w:t>[1}</w:t>
            </w:r>
            <w:r>
              <w:rPr>
                <w:noProof/>
              </w:rPr>
              <w:t>Support</w:t>
            </w:r>
            <w:r>
              <w:rPr>
                <w:rStyle w:val="mqInternal"/>
                <w:noProof/>
              </w:rPr>
              <w:t>{2]</w:t>
            </w:r>
            <w:r>
              <w:rPr>
                <w:noProof/>
              </w:rPr>
              <w:t>.</w:t>
            </w:r>
          </w:p>
        </w:tc>
        <w:tc>
          <w:tcPr>
            <w:tcW w:w="7407" w:type="dxa"/>
          </w:tcPr>
          <w:p w:rsidR="00000000" w:rsidRDefault="003238CB">
            <w:pPr>
              <w:rPr>
                <w:lang w:val="fr-FR"/>
              </w:rPr>
            </w:pPr>
            <w:r>
              <w:rPr>
                <w:lang w:val="fr-FR"/>
              </w:rPr>
              <w:t>Dans la navigation sup</w:t>
            </w:r>
            <w:r>
              <w:rPr>
                <w:lang w:val="fr-FR"/>
              </w:rPr>
              <w:t>é</w:t>
            </w:r>
            <w:r>
              <w:rPr>
                <w:lang w:val="fr-FR"/>
              </w:rPr>
              <w:t xml:space="preserve">rieure, passez la souris sur </w:t>
            </w:r>
            <w:r>
              <w:rPr>
                <w:rStyle w:val="mqInternal"/>
                <w:noProof/>
                <w:lang w:val="fr-FR"/>
              </w:rPr>
              <w:t>[1}</w:t>
            </w:r>
            <w:r>
              <w:rPr>
                <w:lang w:val="fr-FR"/>
              </w:rPr>
              <w:t>Support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72150182-2d25-4452-8c0c-1326a59cf081</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1:1 Q&amp;A</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1:1 Q&amp;R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cac2165f-dc1e-476b-aa00-11105ea9d2d7</w:t>
            </w:r>
          </w:p>
        </w:tc>
        <w:tc>
          <w:tcPr>
            <w:tcW w:w="7407" w:type="dxa"/>
            <w:shd w:val="clear" w:color="auto" w:fill="F2F2F2" w:themeFill="background1" w:themeFillShade="F2"/>
          </w:tcPr>
          <w:p w:rsidR="00000000" w:rsidRDefault="003238CB">
            <w:pPr>
              <w:rPr>
                <w:noProof/>
              </w:rPr>
            </w:pPr>
            <w:r>
              <w:rPr>
                <w:noProof/>
              </w:rPr>
              <w:t>Select</w:t>
            </w:r>
            <w:r>
              <w:rPr>
                <w:noProof/>
              </w:rPr>
              <w:t xml:space="preserve"> the </w:t>
            </w:r>
            <w:r>
              <w:rPr>
                <w:rStyle w:val="mqInternal"/>
                <w:noProof/>
              </w:rPr>
              <w:t>[1}</w:t>
            </w:r>
            <w:r>
              <w:rPr>
                <w:noProof/>
              </w:rPr>
              <w:t>Ask Question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Poser une question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bdc4e440-cf99-4e0a-8407-4fe217ceb650</w:t>
            </w:r>
          </w:p>
        </w:tc>
        <w:tc>
          <w:tcPr>
            <w:tcW w:w="7407" w:type="dxa"/>
            <w:shd w:val="clear" w:color="auto" w:fill="F2F2F2" w:themeFill="background1" w:themeFillShade="F2"/>
          </w:tcPr>
          <w:p w:rsidR="00000000" w:rsidRDefault="003238CB">
            <w:pPr>
              <w:rPr>
                <w:noProof/>
              </w:rPr>
            </w:pPr>
            <w:r>
              <w:rPr>
                <w:noProof/>
              </w:rPr>
              <w:t>Ask question</w:t>
            </w:r>
          </w:p>
        </w:tc>
        <w:tc>
          <w:tcPr>
            <w:tcW w:w="7407" w:type="dxa"/>
          </w:tcPr>
          <w:p w:rsidR="00000000" w:rsidRDefault="003238CB">
            <w:pPr>
              <w:rPr>
                <w:lang w:val="fr-FR"/>
              </w:rPr>
            </w:pPr>
            <w:r>
              <w:rPr>
                <w:lang w:val="fr-FR"/>
              </w:rPr>
              <w:t>Poser une question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2f6689e6-0d6c-49ae-ae00-4856d95fd704</w:t>
            </w:r>
          </w:p>
        </w:tc>
        <w:tc>
          <w:tcPr>
            <w:tcW w:w="7407" w:type="dxa"/>
            <w:shd w:val="clear" w:color="auto" w:fill="F2F2F2" w:themeFill="background1" w:themeFillShade="F2"/>
          </w:tcPr>
          <w:p w:rsidR="00000000" w:rsidRDefault="003238CB">
            <w:pPr>
              <w:rPr>
                <w:noProof/>
              </w:rPr>
            </w:pPr>
            <w:r>
              <w:rPr>
                <w:noProof/>
              </w:rPr>
              <w:t>Ask question</w:t>
            </w:r>
          </w:p>
        </w:tc>
        <w:tc>
          <w:tcPr>
            <w:tcW w:w="7407" w:type="dxa"/>
          </w:tcPr>
          <w:p w:rsidR="00000000" w:rsidRDefault="003238CB">
            <w:pPr>
              <w:rPr>
                <w:lang w:val="fr-FR"/>
              </w:rPr>
            </w:pPr>
            <w:r>
              <w:rPr>
                <w:lang w:val="fr-FR"/>
              </w:rPr>
              <w:t>Poser une question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a1eb9b1d-ef8d-46b6-8e97-18e8ef1eee6a</w:t>
            </w:r>
          </w:p>
        </w:tc>
        <w:tc>
          <w:tcPr>
            <w:tcW w:w="7407" w:type="dxa"/>
            <w:shd w:val="clear" w:color="auto" w:fill="F2F2F2" w:themeFill="background1" w:themeFillShade="F2"/>
          </w:tcPr>
          <w:p w:rsidR="00000000" w:rsidRDefault="003238CB">
            <w:pPr>
              <w:rPr>
                <w:noProof/>
              </w:rPr>
            </w:pPr>
            <w:r>
              <w:rPr>
                <w:noProof/>
              </w:rPr>
              <w:t xml:space="preserve">When you are finished filling in the partnership information page, select the </w:t>
            </w:r>
            <w:r>
              <w:rPr>
                <w:rStyle w:val="mqInternal"/>
                <w:noProof/>
              </w:rPr>
              <w:t>[1}</w:t>
            </w:r>
            <w:r>
              <w:rPr>
                <w:noProof/>
              </w:rPr>
              <w:t>Request Partnership</w:t>
            </w:r>
            <w:r>
              <w:rPr>
                <w:rStyle w:val="mqInternal"/>
                <w:noProof/>
              </w:rPr>
              <w:t>{2]</w:t>
            </w:r>
            <w:r>
              <w:rPr>
                <w:noProof/>
              </w:rPr>
              <w:t xml:space="preserve"> button.</w:t>
            </w:r>
          </w:p>
        </w:tc>
        <w:tc>
          <w:tcPr>
            <w:tcW w:w="7407" w:type="dxa"/>
          </w:tcPr>
          <w:p w:rsidR="00000000" w:rsidRDefault="003238CB">
            <w:pPr>
              <w:rPr>
                <w:lang w:val="fr-FR"/>
              </w:rPr>
            </w:pPr>
            <w:r>
              <w:rPr>
                <w:lang w:val="fr-FR"/>
              </w:rPr>
              <w:t>Lorsque vous avez termin</w:t>
            </w:r>
            <w:r>
              <w:rPr>
                <w:lang w:val="fr-FR"/>
              </w:rPr>
              <w:t>é</w:t>
            </w:r>
            <w:r>
              <w:rPr>
                <w:lang w:val="fr-FR"/>
              </w:rPr>
              <w:t xml:space="preserve"> de remplir la page d'informations sur le partenariat, cliquez sur le bouton </w:t>
            </w:r>
            <w:r>
              <w:rPr>
                <w:rStyle w:val="mqInternal"/>
                <w:noProof/>
                <w:lang w:val="fr-FR"/>
              </w:rPr>
              <w:t>[1}</w:t>
            </w:r>
            <w:r>
              <w:rPr>
                <w:lang w:val="fr-FR"/>
              </w:rPr>
              <w:t>De</w:t>
            </w:r>
            <w:r>
              <w:rPr>
                <w:lang w:val="fr-FR"/>
              </w:rPr>
              <w:t>mander un partenariat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9b39aae0-31f9-4e79-80c7-75d9b5ed115f</w:t>
            </w:r>
          </w:p>
        </w:tc>
        <w:tc>
          <w:tcPr>
            <w:tcW w:w="7407" w:type="dxa"/>
            <w:shd w:val="clear" w:color="auto" w:fill="F2F2F2" w:themeFill="background1" w:themeFillShade="F2"/>
          </w:tcPr>
          <w:p w:rsidR="00000000" w:rsidRDefault="003238CB">
            <w:pPr>
              <w:rPr>
                <w:noProof/>
              </w:rPr>
            </w:pPr>
            <w:r>
              <w:rPr>
                <w:noProof/>
              </w:rPr>
              <w:t>Verifying partnership status</w:t>
            </w:r>
          </w:p>
        </w:tc>
        <w:tc>
          <w:tcPr>
            <w:tcW w:w="7407" w:type="dxa"/>
          </w:tcPr>
          <w:p w:rsidR="00000000" w:rsidRDefault="003238CB">
            <w:pPr>
              <w:rPr>
                <w:lang w:val="fr-FR"/>
              </w:rPr>
            </w:pPr>
            <w:r>
              <w:rPr>
                <w:lang w:val="fr-FR"/>
              </w:rPr>
              <w:t>V</w:t>
            </w:r>
            <w:r>
              <w:rPr>
                <w:lang w:val="fr-FR"/>
              </w:rPr>
              <w:t>é</w:t>
            </w:r>
            <w:r>
              <w:rPr>
                <w:lang w:val="fr-FR"/>
              </w:rPr>
              <w:t>rification de l'</w:t>
            </w:r>
            <w:r>
              <w:rPr>
                <w:lang w:val="fr-FR"/>
              </w:rPr>
              <w:t>é</w:t>
            </w:r>
            <w:r>
              <w:rPr>
                <w:lang w:val="fr-FR"/>
              </w:rPr>
              <w:t>tat du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6c6807ca-adbb-4883-8f06-09d6492004d8</w:t>
            </w:r>
          </w:p>
        </w:tc>
        <w:tc>
          <w:tcPr>
            <w:tcW w:w="7407" w:type="dxa"/>
            <w:shd w:val="clear" w:color="auto" w:fill="F2F2F2" w:themeFill="background1" w:themeFillShade="F2"/>
          </w:tcPr>
          <w:p w:rsidR="00000000" w:rsidRDefault="003238CB">
            <w:pPr>
              <w:rPr>
                <w:noProof/>
              </w:rPr>
            </w:pPr>
            <w:r>
              <w:rPr>
                <w:noProof/>
              </w:rPr>
              <w:t>Lastly, we'll show you how to verify your partnership status.</w:t>
            </w:r>
          </w:p>
        </w:tc>
        <w:tc>
          <w:tcPr>
            <w:tcW w:w="7407" w:type="dxa"/>
          </w:tcPr>
          <w:p w:rsidR="00000000" w:rsidRDefault="003238CB">
            <w:pPr>
              <w:rPr>
                <w:lang w:val="fr-FR"/>
              </w:rPr>
            </w:pPr>
            <w:r>
              <w:rPr>
                <w:lang w:val="fr-FR"/>
              </w:rPr>
              <w:t>Enfin, nous vous montrerons comment v</w:t>
            </w:r>
            <w:r>
              <w:rPr>
                <w:lang w:val="fr-FR"/>
              </w:rPr>
              <w:t>é</w:t>
            </w:r>
            <w:r>
              <w:rPr>
                <w:lang w:val="fr-FR"/>
              </w:rPr>
              <w:t>rifier le statut de votre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76fc9069-8ae1-46ab-8ffb-605ec522a8b6</w:t>
            </w:r>
          </w:p>
        </w:tc>
        <w:tc>
          <w:tcPr>
            <w:tcW w:w="7407" w:type="dxa"/>
            <w:shd w:val="clear" w:color="auto" w:fill="F2F2F2" w:themeFill="background1" w:themeFillShade="F2"/>
          </w:tcPr>
          <w:p w:rsidR="00000000" w:rsidRDefault="003238CB">
            <w:pPr>
              <w:rPr>
                <w:noProof/>
              </w:rPr>
            </w:pPr>
            <w:r>
              <w:rPr>
                <w:noProof/>
              </w:rPr>
              <w:t>Once the Samsung content manager approves your request, you will become a Samsung Apps TV partner.</w:t>
            </w:r>
          </w:p>
        </w:tc>
        <w:tc>
          <w:tcPr>
            <w:tcW w:w="7407" w:type="dxa"/>
          </w:tcPr>
          <w:p w:rsidR="00000000" w:rsidRDefault="003238CB">
            <w:pPr>
              <w:rPr>
                <w:lang w:val="fr-FR"/>
              </w:rPr>
            </w:pPr>
            <w:r>
              <w:rPr>
                <w:lang w:val="fr-FR"/>
              </w:rPr>
              <w:t>Une fois que le gestionnaire de conten</w:t>
            </w:r>
            <w:r>
              <w:rPr>
                <w:lang w:val="fr-FR"/>
              </w:rPr>
              <w:t>u Samsung aura approuv</w:t>
            </w:r>
            <w:r>
              <w:rPr>
                <w:lang w:val="fr-FR"/>
              </w:rPr>
              <w:t>é</w:t>
            </w:r>
            <w:r>
              <w:rPr>
                <w:lang w:val="fr-FR"/>
              </w:rPr>
              <w:t xml:space="preserve"> votre demande, vous deviendrez partenaire Samsung Apps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c043c057-cd04-4c47-97b4-2c664454737e</w:t>
            </w:r>
          </w:p>
        </w:tc>
        <w:tc>
          <w:tcPr>
            <w:tcW w:w="7407" w:type="dxa"/>
            <w:shd w:val="clear" w:color="auto" w:fill="F2F2F2" w:themeFill="background1" w:themeFillShade="F2"/>
          </w:tcPr>
          <w:p w:rsidR="00000000" w:rsidRDefault="003238CB">
            <w:pPr>
              <w:rPr>
                <w:noProof/>
              </w:rPr>
            </w:pPr>
            <w:r>
              <w:rPr>
                <w:noProof/>
              </w:rPr>
              <w:t xml:space="preserve">You can verify that you are a partner seller, by viewing the </w:t>
            </w:r>
            <w:r>
              <w:rPr>
                <w:rStyle w:val="mqInternal"/>
                <w:noProof/>
              </w:rPr>
              <w:t>[1}</w:t>
            </w:r>
            <w:r>
              <w:rPr>
                <w:noProof/>
              </w:rPr>
              <w:t>Seller Office</w:t>
            </w:r>
            <w:r>
              <w:rPr>
                <w:rStyle w:val="mqInternal"/>
                <w:noProof/>
              </w:rPr>
              <w:t>{2]</w:t>
            </w:r>
            <w:r>
              <w:rPr>
                <w:noProof/>
              </w:rPr>
              <w:t xml:space="preserve"> home page.</w:t>
            </w:r>
          </w:p>
        </w:tc>
        <w:tc>
          <w:tcPr>
            <w:tcW w:w="7407" w:type="dxa"/>
          </w:tcPr>
          <w:p w:rsidR="00000000" w:rsidRDefault="003238CB">
            <w:pPr>
              <w:rPr>
                <w:lang w:val="fr-FR"/>
              </w:rPr>
            </w:pPr>
            <w:r>
              <w:rPr>
                <w:lang w:val="fr-FR"/>
              </w:rPr>
              <w:t>Vous pouvez v</w:t>
            </w:r>
            <w:r>
              <w:rPr>
                <w:lang w:val="fr-FR"/>
              </w:rPr>
              <w:t>é</w:t>
            </w:r>
            <w:r>
              <w:rPr>
                <w:lang w:val="fr-FR"/>
              </w:rPr>
              <w:t xml:space="preserve">rifier que vous </w:t>
            </w:r>
            <w:r>
              <w:rPr>
                <w:lang w:val="fr-FR"/>
              </w:rPr>
              <w:t>ê</w:t>
            </w:r>
            <w:r>
              <w:rPr>
                <w:lang w:val="fr-FR"/>
              </w:rPr>
              <w:t xml:space="preserve">tes un vendeur partenaire, en consultant la page d'accueil de l' </w:t>
            </w:r>
            <w:r>
              <w:rPr>
                <w:rStyle w:val="mqInternal"/>
                <w:noProof/>
                <w:lang w:val="fr-FR"/>
              </w:rPr>
              <w:t>[1}</w:t>
            </w:r>
            <w:r>
              <w:rPr>
                <w:lang w:val="fr-FR"/>
              </w:rPr>
              <w:t>Office vendeur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f5158416-2a05-4fc3-9373-80ef7fec687e</w:t>
            </w:r>
          </w:p>
        </w:tc>
        <w:tc>
          <w:tcPr>
            <w:tcW w:w="7407" w:type="dxa"/>
            <w:shd w:val="clear" w:color="auto" w:fill="F2F2F2" w:themeFill="background1" w:themeFillShade="F2"/>
          </w:tcPr>
          <w:p w:rsidR="00000000" w:rsidRDefault="003238CB">
            <w:pPr>
              <w:rPr>
                <w:noProof/>
              </w:rPr>
            </w:pPr>
            <w:r>
              <w:rPr>
                <w:noProof/>
              </w:rPr>
              <w:t>Partner seller</w:t>
            </w:r>
          </w:p>
        </w:tc>
        <w:tc>
          <w:tcPr>
            <w:tcW w:w="7407" w:type="dxa"/>
          </w:tcPr>
          <w:p w:rsidR="00000000" w:rsidRDefault="003238CB">
            <w:pPr>
              <w:rPr>
                <w:lang w:val="fr-FR"/>
              </w:rPr>
            </w:pPr>
            <w:r>
              <w:rPr>
                <w:lang w:val="fr-FR"/>
              </w:rPr>
              <w:t>Vendeur partenaire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d66a8c02-c204-4816-a1f1-34df608ef76b</w:t>
            </w:r>
          </w:p>
        </w:tc>
        <w:tc>
          <w:tcPr>
            <w:tcW w:w="7407" w:type="dxa"/>
            <w:shd w:val="clear" w:color="auto" w:fill="F2F2F2" w:themeFill="background1" w:themeFillShade="F2"/>
          </w:tcPr>
          <w:p w:rsidR="00000000" w:rsidRDefault="003238CB">
            <w:pPr>
              <w:rPr>
                <w:noProof/>
              </w:rPr>
            </w:pPr>
            <w:r>
              <w:rPr>
                <w:noProof/>
              </w:rPr>
              <w:t>Partner seller</w:t>
            </w:r>
          </w:p>
        </w:tc>
        <w:tc>
          <w:tcPr>
            <w:tcW w:w="7407" w:type="dxa"/>
          </w:tcPr>
          <w:p w:rsidR="00000000" w:rsidRDefault="003238CB">
            <w:pPr>
              <w:rPr>
                <w:lang w:val="fr-FR"/>
              </w:rPr>
            </w:pPr>
            <w:r>
              <w:rPr>
                <w:lang w:val="fr-FR"/>
              </w:rPr>
              <w:t>Vendeur partenaire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submitting-to-s</w:t>
            </w:r>
            <w:r>
              <w:rPr>
                <w:b/>
                <w:noProof/>
              </w:rPr>
              <w:t>amsung.html</w:t>
            </w:r>
          </w:p>
          <w:p w:rsidR="00000000" w:rsidRDefault="003238CB">
            <w:pPr>
              <w:jc w:val="center"/>
              <w:rPr>
                <w:b/>
                <w:noProof/>
              </w:rPr>
            </w:pPr>
            <w:r>
              <w:rPr>
                <w:b/>
                <w:noProof/>
              </w:rPr>
              <w:t>MQ971010 32571fe7-8dba-43da-ad51-fa8baf39d29e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6908f9cf-4f32-4f1f-addd-ae2b371fa413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d2ed9b87-8a47-4474-ae1a-7e6f2a416660</w:t>
            </w:r>
          </w:p>
        </w:tc>
        <w:tc>
          <w:tcPr>
            <w:tcW w:w="7407" w:type="dxa"/>
            <w:shd w:val="clear" w:color="auto" w:fill="F2F2F2" w:themeFill="background1" w:themeFillShade="F2"/>
          </w:tcPr>
          <w:p w:rsidR="00000000" w:rsidRDefault="003238CB">
            <w:pPr>
              <w:rPr>
                <w:noProof/>
              </w:rPr>
            </w:pPr>
            <w:r>
              <w:rPr>
                <w:noProof/>
              </w:rPr>
              <w:t>'Submitting Apps to the Samsung Store'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Soumettre des applications au Samsung Store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c09cd456-1bfd-4530-a619-cdfbea3bcdd3</w:t>
            </w:r>
          </w:p>
        </w:tc>
        <w:tc>
          <w:tcPr>
            <w:tcW w:w="7407" w:type="dxa"/>
            <w:shd w:val="clear" w:color="auto" w:fill="F2F2F2" w:themeFill="background1" w:themeFillShade="F2"/>
          </w:tcPr>
          <w:p w:rsidR="00000000" w:rsidRDefault="003238CB">
            <w:pPr>
              <w:rPr>
                <w:noProof/>
              </w:rPr>
            </w:pPr>
            <w:r>
              <w:rPr>
                <w:noProof/>
              </w:rPr>
              <w:t>'In this topic, you will learn how to submit your device app to the Samsung store.' parent:</w:t>
            </w:r>
          </w:p>
        </w:tc>
        <w:tc>
          <w:tcPr>
            <w:tcW w:w="7407" w:type="dxa"/>
          </w:tcPr>
          <w:p w:rsidR="00000000" w:rsidRDefault="003238CB">
            <w:pPr>
              <w:rPr>
                <w:lang w:val="fr-FR"/>
              </w:rPr>
            </w:pPr>
            <w:r>
              <w:rPr>
                <w:lang w:val="fr-FR"/>
              </w:rPr>
              <w:t>"Dans cette rubrique, vous apprendrez comment soumettre l'application de v</w:t>
            </w:r>
            <w:r>
              <w:rPr>
                <w:lang w:val="fr-FR"/>
              </w:rPr>
              <w:t>otre appareil au magasin Samsung."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03c97522-0562-45dd-a6ad-ee9ca5ac361f</w:t>
            </w:r>
          </w:p>
        </w:tc>
        <w:tc>
          <w:tcPr>
            <w:tcW w:w="7407" w:type="dxa"/>
            <w:shd w:val="clear" w:color="auto" w:fill="F2F2F2" w:themeFill="background1" w:themeFillShade="F2"/>
          </w:tcPr>
          <w:p w:rsidR="00000000" w:rsidRDefault="003238CB">
            <w:pPr>
              <w:rPr>
                <w:noProof/>
              </w:rPr>
            </w:pPr>
            <w:r>
              <w:rPr>
                <w:noProof/>
              </w:rPr>
              <w:t>'Samsung' grandparent:</w:t>
            </w:r>
          </w:p>
        </w:tc>
        <w:tc>
          <w:tcPr>
            <w:tcW w:w="7407" w:type="dxa"/>
          </w:tcPr>
          <w:p w:rsidR="00000000" w:rsidRDefault="003238CB">
            <w:pPr>
              <w:rPr>
                <w:lang w:val="fr-FR"/>
              </w:rPr>
            </w:pPr>
            <w:r>
              <w:rPr>
                <w:lang w:val="fr-FR"/>
              </w:rPr>
              <w:t>Grand-parent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0fe0f267-d871-4d99-9f44-44adfa75a1e0</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e9e305b7-2fd0-4a16-95f4-30e81ac5d599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ad586f81-d4a4-40e5-9c53-9c5f78a5f072</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b0a4efcf-eb7b-42da-b6ce-49345c7b6cda</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d8643fd4-e70c-45c6-939d</w:t>
            </w:r>
            <w:r>
              <w:rPr>
                <w:noProof/>
                <w:sz w:val="2"/>
              </w:rPr>
              <w:t>-898f3c961dd4</w:t>
            </w:r>
          </w:p>
        </w:tc>
        <w:tc>
          <w:tcPr>
            <w:tcW w:w="7407" w:type="dxa"/>
            <w:shd w:val="clear" w:color="auto" w:fill="F2F2F2" w:themeFill="background1" w:themeFillShade="F2"/>
          </w:tcPr>
          <w:p w:rsidR="00000000" w:rsidRDefault="003238CB">
            <w:pPr>
              <w:rPr>
                <w:noProof/>
              </w:rPr>
            </w:pPr>
            <w:r>
              <w:rPr>
                <w:noProof/>
              </w:rPr>
              <w:t>With Brightcove Beacon, you will receive a generated device app which can be added to the Samsung App Store.</w:t>
            </w:r>
          </w:p>
        </w:tc>
        <w:tc>
          <w:tcPr>
            <w:tcW w:w="7407" w:type="dxa"/>
          </w:tcPr>
          <w:p w:rsidR="00000000" w:rsidRDefault="003238CB">
            <w:pPr>
              <w:rPr>
                <w:lang w:val="fr-FR"/>
              </w:rPr>
            </w:pPr>
            <w:r>
              <w:rPr>
                <w:lang w:val="fr-FR"/>
              </w:rPr>
              <w:t>Avec Brightcove Beacon, vous recevrez une application g</w:t>
            </w:r>
            <w:r>
              <w:rPr>
                <w:lang w:val="fr-FR"/>
              </w:rPr>
              <w:t>é</w:t>
            </w:r>
            <w:r>
              <w:rPr>
                <w:lang w:val="fr-FR"/>
              </w:rPr>
              <w:t>n</w:t>
            </w:r>
            <w:r>
              <w:rPr>
                <w:lang w:val="fr-FR"/>
              </w:rPr>
              <w:t>é</w:t>
            </w:r>
            <w:r>
              <w:rPr>
                <w:lang w:val="fr-FR"/>
              </w:rPr>
              <w:t>r</w:t>
            </w:r>
            <w:r>
              <w:rPr>
                <w:lang w:val="fr-FR"/>
              </w:rPr>
              <w:t>é</w:t>
            </w:r>
            <w:r>
              <w:rPr>
                <w:lang w:val="fr-FR"/>
              </w:rPr>
              <w:t xml:space="preserve">e qui peut </w:t>
            </w:r>
            <w:r>
              <w:rPr>
                <w:lang w:val="fr-FR"/>
              </w:rPr>
              <w:t>ê</w:t>
            </w:r>
            <w:r>
              <w:rPr>
                <w:lang w:val="fr-FR"/>
              </w:rPr>
              <w:t>tre ajout</w:t>
            </w:r>
            <w:r>
              <w:rPr>
                <w:lang w:val="fr-FR"/>
              </w:rPr>
              <w:t>é</w:t>
            </w:r>
            <w:r>
              <w:rPr>
                <w:lang w:val="fr-FR"/>
              </w:rPr>
              <w:t xml:space="preserve">e </w:t>
            </w:r>
            <w:r>
              <w:rPr>
                <w:lang w:val="fr-FR"/>
              </w:rPr>
              <w:t>à</w:t>
            </w:r>
            <w:r>
              <w:rPr>
                <w:lang w:val="fr-FR"/>
              </w:rPr>
              <w:t xml:space="preserve"> l'App Store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8cb8492a-7779-4a00-9347-9ed9a5a7ee53</w:t>
            </w:r>
          </w:p>
        </w:tc>
        <w:tc>
          <w:tcPr>
            <w:tcW w:w="7407" w:type="dxa"/>
            <w:shd w:val="clear" w:color="auto" w:fill="F2F2F2" w:themeFill="background1" w:themeFillShade="F2"/>
          </w:tcPr>
          <w:p w:rsidR="00000000" w:rsidRDefault="003238CB">
            <w:pPr>
              <w:rPr>
                <w:noProof/>
              </w:rPr>
            </w:pPr>
            <w:r>
              <w:rPr>
                <w:noProof/>
              </w:rPr>
              <w:t xml:space="preserve">Store details: </w:t>
            </w:r>
            <w:r>
              <w:rPr>
                <w:rStyle w:val="mqInternal"/>
                <w:noProof/>
              </w:rPr>
              <w:t>[1}</w:t>
            </w:r>
            <w:r>
              <w:rPr>
                <w:noProof/>
              </w:rPr>
              <w:t xml:space="preserve"> http://seller.samsungapps.com/tv/app/registration/list </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tails de la boutique : </w:t>
            </w:r>
            <w:r>
              <w:rPr>
                <w:rStyle w:val="mqInternal"/>
                <w:noProof/>
                <w:lang w:val="fr-FR"/>
              </w:rPr>
              <w:t>[1}</w:t>
            </w:r>
            <w:r>
              <w:rPr>
                <w:lang w:val="fr-FR"/>
              </w:rPr>
              <w:t xml:space="preserve"> http://seller.samsungapps.com/tv/app/registration/list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424b7752-50a1-4627-8c32-a4d8b09a6355</w:t>
            </w:r>
          </w:p>
        </w:tc>
        <w:tc>
          <w:tcPr>
            <w:tcW w:w="7407" w:type="dxa"/>
            <w:shd w:val="clear" w:color="auto" w:fill="F2F2F2" w:themeFill="background1" w:themeFillShade="F2"/>
          </w:tcPr>
          <w:p w:rsidR="00000000" w:rsidRDefault="003238CB">
            <w:pPr>
              <w:rPr>
                <w:noProof/>
              </w:rPr>
            </w:pPr>
            <w:r>
              <w:rPr>
                <w:noProof/>
              </w:rPr>
              <w:t>Developer O</w:t>
            </w:r>
            <w:r>
              <w:rPr>
                <w:noProof/>
              </w:rPr>
              <w:t xml:space="preserve">verview: </w:t>
            </w:r>
            <w:r>
              <w:rPr>
                <w:rStyle w:val="mqInternal"/>
                <w:noProof/>
              </w:rPr>
              <w:t>[1}</w:t>
            </w:r>
            <w:r>
              <w:rPr>
                <w:noProof/>
              </w:rPr>
              <w:t xml:space="preserve"> https://developer.samsung.com/galaxy-store </w:t>
            </w:r>
            <w:r>
              <w:rPr>
                <w:rStyle w:val="mqInternal"/>
                <w:noProof/>
              </w:rPr>
              <w:t>{2]</w:t>
            </w:r>
          </w:p>
        </w:tc>
        <w:tc>
          <w:tcPr>
            <w:tcW w:w="7407" w:type="dxa"/>
          </w:tcPr>
          <w:p w:rsidR="00000000" w:rsidRDefault="003238CB">
            <w:pPr>
              <w:rPr>
                <w:lang w:val="fr-FR"/>
              </w:rPr>
            </w:pPr>
            <w:r>
              <w:rPr>
                <w:lang w:val="fr-FR"/>
              </w:rPr>
              <w:t>Pr</w:t>
            </w:r>
            <w:r>
              <w:rPr>
                <w:lang w:val="fr-FR"/>
              </w:rPr>
              <w:t>é</w:t>
            </w:r>
            <w:r>
              <w:rPr>
                <w:lang w:val="fr-FR"/>
              </w:rPr>
              <w:t>sentation du d</w:t>
            </w:r>
            <w:r>
              <w:rPr>
                <w:lang w:val="fr-FR"/>
              </w:rPr>
              <w:t>é</w:t>
            </w:r>
            <w:r>
              <w:rPr>
                <w:lang w:val="fr-FR"/>
              </w:rPr>
              <w:t xml:space="preserve">veloppeur : </w:t>
            </w:r>
            <w:r>
              <w:rPr>
                <w:rStyle w:val="mqInternal"/>
                <w:noProof/>
                <w:lang w:val="fr-FR"/>
              </w:rPr>
              <w:t>[1}</w:t>
            </w:r>
            <w:r>
              <w:rPr>
                <w:lang w:val="fr-FR"/>
              </w:rPr>
              <w:t xml:space="preserve"> https://developer.samsung.com/galaxy-store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848478d7-dbb8-437d-a56f-05849f6b89b3</w:t>
            </w:r>
          </w:p>
        </w:tc>
        <w:tc>
          <w:tcPr>
            <w:tcW w:w="7407" w:type="dxa"/>
            <w:shd w:val="clear" w:color="auto" w:fill="F2F2F2" w:themeFill="background1" w:themeFillShade="F2"/>
          </w:tcPr>
          <w:p w:rsidR="00000000" w:rsidRDefault="003238CB">
            <w:pPr>
              <w:rPr>
                <w:noProof/>
              </w:rPr>
            </w:pPr>
            <w:r>
              <w:rPr>
                <w:noProof/>
              </w:rPr>
              <w:t xml:space="preserve">Developer Account Setup: </w:t>
            </w:r>
            <w:r>
              <w:rPr>
                <w:rStyle w:val="mqInternal"/>
                <w:noProof/>
              </w:rPr>
              <w:t>[1}</w:t>
            </w:r>
            <w:r>
              <w:rPr>
                <w:noProof/>
              </w:rPr>
              <w:t xml:space="preserve"> https://program.developer.samsung.com/sign-i</w:t>
            </w:r>
            <w:r>
              <w:rPr>
                <w:noProof/>
              </w:rPr>
              <w:t xml:space="preserve">n/ </w:t>
            </w:r>
            <w:r>
              <w:rPr>
                <w:rStyle w:val="mqInternal"/>
                <w:noProof/>
              </w:rPr>
              <w:t>{2]</w:t>
            </w:r>
          </w:p>
        </w:tc>
        <w:tc>
          <w:tcPr>
            <w:tcW w:w="7407" w:type="dxa"/>
          </w:tcPr>
          <w:p w:rsidR="00000000" w:rsidRDefault="003238CB">
            <w:pPr>
              <w:rPr>
                <w:lang w:val="fr-FR"/>
              </w:rPr>
            </w:pPr>
            <w:r>
              <w:rPr>
                <w:lang w:val="fr-FR"/>
              </w:rPr>
              <w:t>Configuration du compte d</w:t>
            </w:r>
            <w:r>
              <w:rPr>
                <w:lang w:val="fr-FR"/>
              </w:rPr>
              <w:t>é</w:t>
            </w:r>
            <w:r>
              <w:rPr>
                <w:lang w:val="fr-FR"/>
              </w:rPr>
              <w:t xml:space="preserve">veloppeur : </w:t>
            </w:r>
            <w:r>
              <w:rPr>
                <w:rStyle w:val="mqInternal"/>
                <w:noProof/>
                <w:lang w:val="fr-FR"/>
              </w:rPr>
              <w:t>[1}</w:t>
            </w:r>
            <w:r>
              <w:rPr>
                <w:lang w:val="fr-FR"/>
              </w:rPr>
              <w:t xml:space="preserve"> https://program.developer.samsung.com/sign-in/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9dbd62eb-bbe8-4a86-a061-6b94ec157f4e</w:t>
            </w:r>
          </w:p>
        </w:tc>
        <w:tc>
          <w:tcPr>
            <w:tcW w:w="7407" w:type="dxa"/>
            <w:shd w:val="clear" w:color="auto" w:fill="F2F2F2" w:themeFill="background1" w:themeFillShade="F2"/>
          </w:tcPr>
          <w:p w:rsidR="00000000" w:rsidRDefault="003238CB">
            <w:pPr>
              <w:rPr>
                <w:noProof/>
              </w:rPr>
            </w:pPr>
            <w:r>
              <w:rPr>
                <w:noProof/>
              </w:rPr>
              <w:t xml:space="preserve">Application Registration Information: </w:t>
            </w:r>
            <w:r>
              <w:rPr>
                <w:rStyle w:val="mqInternal"/>
                <w:noProof/>
              </w:rPr>
              <w:t>[1}</w:t>
            </w:r>
            <w:r>
              <w:rPr>
                <w:noProof/>
              </w:rPr>
              <w:t xml:space="preserve"> https://developer.samsung.com/smarttv/develop/distribute/seller-office/applications/application-registration.html </w:t>
            </w:r>
            <w:r>
              <w:rPr>
                <w:rStyle w:val="mqInternal"/>
                <w:noProof/>
              </w:rPr>
              <w:t>{2]</w:t>
            </w:r>
          </w:p>
        </w:tc>
        <w:tc>
          <w:tcPr>
            <w:tcW w:w="7407" w:type="dxa"/>
          </w:tcPr>
          <w:p w:rsidR="00000000" w:rsidRDefault="003238CB">
            <w:pPr>
              <w:rPr>
                <w:lang w:val="fr-FR"/>
              </w:rPr>
            </w:pPr>
            <w:r>
              <w:rPr>
                <w:lang w:val="fr-FR"/>
              </w:rPr>
              <w:t xml:space="preserve">Informations sur l'enregistrement de la demande : </w:t>
            </w:r>
            <w:r>
              <w:rPr>
                <w:rStyle w:val="mqInternal"/>
                <w:noProof/>
                <w:lang w:val="fr-FR"/>
              </w:rPr>
              <w:t>[1}</w:t>
            </w:r>
            <w:r>
              <w:rPr>
                <w:lang w:val="fr-FR"/>
              </w:rPr>
              <w:t xml:space="preserve"> https://developer.samsung.com/smarttv/develop/distribute/seller-office/applications</w:t>
            </w:r>
            <w:r>
              <w:rPr>
                <w:lang w:val="fr-FR"/>
              </w:rPr>
              <w:t xml:space="preserve">/application-registration.html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5701973f-9d53-4f10-a0a4-0832d7b74926</w:t>
            </w:r>
          </w:p>
        </w:tc>
        <w:tc>
          <w:tcPr>
            <w:tcW w:w="7407" w:type="dxa"/>
            <w:shd w:val="clear" w:color="auto" w:fill="F2F2F2" w:themeFill="background1" w:themeFillShade="F2"/>
          </w:tcPr>
          <w:p w:rsidR="00000000" w:rsidRDefault="003238CB">
            <w:pPr>
              <w:rPr>
                <w:noProof/>
              </w:rPr>
            </w:pPr>
            <w:r>
              <w:rPr>
                <w:noProof/>
              </w:rPr>
              <w:t>Suggested lead 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881e6ecc-e2ef-4393-badb-b54808134e21</w:t>
            </w:r>
          </w:p>
        </w:tc>
        <w:tc>
          <w:tcPr>
            <w:tcW w:w="7407" w:type="dxa"/>
            <w:shd w:val="clear" w:color="auto" w:fill="F2F2F2" w:themeFill="background1" w:themeFillShade="F2"/>
          </w:tcPr>
          <w:p w:rsidR="00000000" w:rsidRDefault="003238CB">
            <w:pPr>
              <w:rPr>
                <w:noProof/>
              </w:rPr>
            </w:pPr>
            <w:r>
              <w:rPr>
                <w:noProof/>
              </w:rPr>
              <w:t>Three weeks</w:t>
            </w:r>
          </w:p>
        </w:tc>
        <w:tc>
          <w:tcPr>
            <w:tcW w:w="7407" w:type="dxa"/>
          </w:tcPr>
          <w:p w:rsidR="00000000" w:rsidRDefault="003238CB">
            <w:pPr>
              <w:rPr>
                <w:lang w:val="fr-FR"/>
              </w:rPr>
            </w:pPr>
            <w:r>
              <w:rPr>
                <w:lang w:val="fr-FR"/>
              </w:rPr>
              <w:t>Trois semaines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27099405-264a-44d0-974f-94b0e30c2bad</w:t>
            </w:r>
          </w:p>
        </w:tc>
        <w:tc>
          <w:tcPr>
            <w:tcW w:w="7407" w:type="dxa"/>
            <w:shd w:val="clear" w:color="auto" w:fill="F2F2F2" w:themeFill="background1" w:themeFillShade="F2"/>
          </w:tcPr>
          <w:p w:rsidR="00000000" w:rsidRDefault="003238CB">
            <w:pPr>
              <w:rPr>
                <w:noProof/>
              </w:rPr>
            </w:pPr>
            <w:r>
              <w:rPr>
                <w:noProof/>
              </w:rPr>
              <w:t>If you plan to launch your app outside of the United States, or if you want access to certain APIs, you will need a Samsung Apps TV partnership.</w:t>
            </w:r>
          </w:p>
        </w:tc>
        <w:tc>
          <w:tcPr>
            <w:tcW w:w="7407" w:type="dxa"/>
          </w:tcPr>
          <w:p w:rsidR="00000000" w:rsidRDefault="003238CB">
            <w:pPr>
              <w:rPr>
                <w:lang w:val="fr-FR"/>
              </w:rPr>
            </w:pPr>
            <w:r>
              <w:rPr>
                <w:lang w:val="fr-FR"/>
              </w:rPr>
              <w:t>Si vous pr</w:t>
            </w:r>
            <w:r>
              <w:rPr>
                <w:lang w:val="fr-FR"/>
              </w:rPr>
              <w:t>é</w:t>
            </w:r>
            <w:r>
              <w:rPr>
                <w:lang w:val="fr-FR"/>
              </w:rPr>
              <w:t xml:space="preserve">voyez de lancer votre application en dehors des </w:t>
            </w:r>
            <w:r>
              <w:rPr>
                <w:lang w:val="fr-FR"/>
              </w:rPr>
              <w:t>É</w:t>
            </w:r>
            <w:r>
              <w:rPr>
                <w:lang w:val="fr-FR"/>
              </w:rPr>
              <w:t>tats-Unis ou si vous souhaitez acc</w:t>
            </w:r>
            <w:r>
              <w:rPr>
                <w:lang w:val="fr-FR"/>
              </w:rPr>
              <w:t>é</w:t>
            </w:r>
            <w:r>
              <w:rPr>
                <w:lang w:val="fr-FR"/>
              </w:rPr>
              <w:t xml:space="preserve">der </w:t>
            </w:r>
            <w:r>
              <w:rPr>
                <w:lang w:val="fr-FR"/>
              </w:rPr>
              <w:t>à</w:t>
            </w:r>
            <w:r>
              <w:rPr>
                <w:lang w:val="fr-FR"/>
              </w:rPr>
              <w:t xml:space="preserve"> certaines</w:t>
            </w:r>
            <w:r>
              <w:rPr>
                <w:lang w:val="fr-FR"/>
              </w:rPr>
              <w:t xml:space="preserve"> API, vous aurez besoin d'un partenariat Samsung Apps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8604cd6d-e534-49e9-96d2-bc3cdc88ce05</w:t>
            </w:r>
          </w:p>
        </w:tc>
        <w:tc>
          <w:tcPr>
            <w:tcW w:w="7407" w:type="dxa"/>
            <w:shd w:val="clear" w:color="auto" w:fill="F2F2F2" w:themeFill="background1" w:themeFillShade="F2"/>
          </w:tcPr>
          <w:p w:rsidR="00000000" w:rsidRDefault="003238CB">
            <w:pPr>
              <w:rPr>
                <w:noProof/>
              </w:rPr>
            </w:pPr>
            <w:r>
              <w:rPr>
                <w:noProof/>
              </w:rPr>
              <w:t xml:space="preserve">For details, see the </w:t>
            </w:r>
            <w:r>
              <w:rPr>
                <w:rStyle w:val="mqInternal"/>
                <w:noProof/>
              </w:rPr>
              <w:t>[1}</w:t>
            </w:r>
            <w:r>
              <w:rPr>
                <w:noProof/>
              </w:rPr>
              <w:t>Becoming a Samsung Partner</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Pour plus d'informations, consultez le document </w:t>
            </w:r>
            <w:r>
              <w:rPr>
                <w:rStyle w:val="mqInternal"/>
                <w:noProof/>
                <w:lang w:val="fr-FR"/>
              </w:rPr>
              <w:t>[1}</w:t>
            </w:r>
            <w:r>
              <w:rPr>
                <w:lang w:val="fr-FR"/>
              </w:rPr>
              <w:t>Devenir un partenaire Samsung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1</w:t>
            </w:r>
            <w:r>
              <w:rPr>
                <w:noProof/>
                <w:sz w:val="2"/>
              </w:rPr>
              <w:t>f1e4dda-b858-481f-beae-205a26e28883</w:t>
            </w:r>
          </w:p>
        </w:tc>
        <w:tc>
          <w:tcPr>
            <w:tcW w:w="7407" w:type="dxa"/>
            <w:shd w:val="clear" w:color="auto" w:fill="F2F2F2" w:themeFill="background1" w:themeFillShade="F2"/>
          </w:tcPr>
          <w:p w:rsidR="00000000" w:rsidRDefault="003238CB">
            <w:pPr>
              <w:rPr>
                <w:noProof/>
              </w:rPr>
            </w:pPr>
            <w:r>
              <w:rPr>
                <w:noProof/>
              </w:rPr>
              <w:t>Required information for Samsung:</w:t>
            </w:r>
          </w:p>
        </w:tc>
        <w:tc>
          <w:tcPr>
            <w:tcW w:w="7407" w:type="dxa"/>
          </w:tcPr>
          <w:p w:rsidR="00000000" w:rsidRDefault="003238CB">
            <w:pPr>
              <w:rPr>
                <w:lang w:val="fr-FR"/>
              </w:rPr>
            </w:pPr>
            <w:r>
              <w:rPr>
                <w:lang w:val="fr-FR"/>
              </w:rPr>
              <w:t>Informations requises pour Samsung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fd8cb456-4b8a-46a2-a629-27d143b9a0e7</w:t>
            </w:r>
          </w:p>
        </w:tc>
        <w:tc>
          <w:tcPr>
            <w:tcW w:w="7407" w:type="dxa"/>
            <w:shd w:val="clear" w:color="auto" w:fill="F2F2F2" w:themeFill="background1" w:themeFillShade="F2"/>
          </w:tcPr>
          <w:p w:rsidR="00000000" w:rsidRDefault="003238CB">
            <w:pPr>
              <w:rPr>
                <w:noProof/>
              </w:rPr>
            </w:pPr>
            <w:r>
              <w:rPr>
                <w:noProof/>
              </w:rPr>
              <w:t>Applications</w:t>
            </w:r>
          </w:p>
        </w:tc>
        <w:tc>
          <w:tcPr>
            <w:tcW w:w="7407" w:type="dxa"/>
          </w:tcPr>
          <w:p w:rsidR="00000000" w:rsidRDefault="003238CB">
            <w:pPr>
              <w:rPr>
                <w:lang w:val="fr-FR"/>
              </w:rPr>
            </w:pPr>
            <w:r>
              <w:rPr>
                <w:lang w:val="fr-FR"/>
              </w:rPr>
              <w:t>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628797af-3e44-4e54-818b-7ff6f142594c</w:t>
            </w:r>
          </w:p>
        </w:tc>
        <w:tc>
          <w:tcPr>
            <w:tcW w:w="7407" w:type="dxa"/>
            <w:shd w:val="clear" w:color="auto" w:fill="F2F2F2" w:themeFill="background1" w:themeFillShade="F2"/>
          </w:tcPr>
          <w:p w:rsidR="00000000" w:rsidRDefault="003238CB">
            <w:pPr>
              <w:rPr>
                <w:noProof/>
              </w:rPr>
            </w:pPr>
            <w:r>
              <w:rPr>
                <w:noProof/>
              </w:rPr>
              <w:t xml:space="preserve">Tizen </w:t>
            </w:r>
            <w:r>
              <w:rPr>
                <w:noProof/>
              </w:rPr>
              <w:t>–</w:t>
            </w:r>
            <w:r>
              <w:rPr>
                <w:noProof/>
              </w:rPr>
              <w:t xml:space="preserve"> Widget file</w:t>
            </w:r>
          </w:p>
        </w:tc>
        <w:tc>
          <w:tcPr>
            <w:tcW w:w="7407" w:type="dxa"/>
          </w:tcPr>
          <w:p w:rsidR="00000000" w:rsidRDefault="003238CB">
            <w:pPr>
              <w:rPr>
                <w:lang w:val="fr-FR"/>
              </w:rPr>
            </w:pPr>
            <w:r>
              <w:rPr>
                <w:lang w:val="fr-FR"/>
              </w:rPr>
              <w:t xml:space="preserve">Tizen </w:t>
            </w:r>
            <w:r>
              <w:rPr>
                <w:lang w:val="fr-FR"/>
              </w:rPr>
              <w:t>—</w:t>
            </w:r>
            <w:r>
              <w:rPr>
                <w:lang w:val="fr-FR"/>
              </w:rPr>
              <w:t xml:space="preserve"> Fichier Widget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cef0f040-56fc-4f6f-b6b8-2ac78386bf73</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9eaa7db9-86df-4943-af6f-07a600369e65</w:t>
            </w:r>
          </w:p>
        </w:tc>
        <w:tc>
          <w:tcPr>
            <w:tcW w:w="7407" w:type="dxa"/>
            <w:shd w:val="clear" w:color="auto" w:fill="F2F2F2" w:themeFill="background1" w:themeFillShade="F2"/>
          </w:tcPr>
          <w:p w:rsidR="00000000" w:rsidRDefault="003238CB">
            <w:pPr>
              <w:rPr>
                <w:noProof/>
              </w:rPr>
            </w:pPr>
            <w:r>
              <w:rPr>
                <w:noProof/>
              </w:rPr>
              <w:t>Icons for 16 Model Group</w:t>
            </w:r>
          </w:p>
        </w:tc>
        <w:tc>
          <w:tcPr>
            <w:tcW w:w="7407" w:type="dxa"/>
          </w:tcPr>
          <w:p w:rsidR="00000000" w:rsidRDefault="003238CB">
            <w:pPr>
              <w:rPr>
                <w:lang w:val="fr-FR"/>
              </w:rPr>
            </w:pPr>
            <w:r>
              <w:rPr>
                <w:lang w:val="fr-FR"/>
              </w:rPr>
              <w:t>Ic</w:t>
            </w:r>
            <w:r>
              <w:rPr>
                <w:lang w:val="fr-FR"/>
              </w:rPr>
              <w:t>ô</w:t>
            </w:r>
            <w:r>
              <w:rPr>
                <w:lang w:val="fr-FR"/>
              </w:rPr>
              <w:t>nes pour 16 Model Group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5d2a38d3-00c2-4e63-94e9-f7125a82fea8</w:t>
            </w:r>
          </w:p>
        </w:tc>
        <w:tc>
          <w:tcPr>
            <w:tcW w:w="7407" w:type="dxa"/>
            <w:shd w:val="clear" w:color="auto" w:fill="F2F2F2" w:themeFill="background1" w:themeFillShade="F2"/>
          </w:tcPr>
          <w:p w:rsidR="00000000" w:rsidRDefault="003238CB">
            <w:pPr>
              <w:rPr>
                <w:noProof/>
              </w:rPr>
            </w:pPr>
            <w:r>
              <w:rPr>
                <w:noProof/>
              </w:rPr>
              <w:t>Logo Asset</w:t>
            </w:r>
          </w:p>
        </w:tc>
        <w:tc>
          <w:tcPr>
            <w:tcW w:w="7407" w:type="dxa"/>
          </w:tcPr>
          <w:p w:rsidR="00000000" w:rsidRDefault="003238CB">
            <w:pPr>
              <w:rPr>
                <w:lang w:val="fr-FR"/>
              </w:rPr>
            </w:pPr>
            <w:r>
              <w:rPr>
                <w:lang w:val="fr-FR"/>
              </w:rPr>
              <w:t>Logo 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4ffc25e9-464f-4a88-bb9f-1aaf927b3f24</w:t>
            </w:r>
          </w:p>
        </w:tc>
        <w:tc>
          <w:tcPr>
            <w:tcW w:w="7407" w:type="dxa"/>
            <w:shd w:val="clear" w:color="auto" w:fill="F2F2F2" w:themeFill="background1" w:themeFillShade="F2"/>
          </w:tcPr>
          <w:p w:rsidR="00000000" w:rsidRDefault="003238CB">
            <w:pPr>
              <w:rPr>
                <w:noProof/>
              </w:rPr>
            </w:pPr>
            <w:r>
              <w:rPr>
                <w:noProof/>
              </w:rPr>
              <w:t>With Transparency</w:t>
            </w:r>
          </w:p>
        </w:tc>
        <w:tc>
          <w:tcPr>
            <w:tcW w:w="7407" w:type="dxa"/>
          </w:tcPr>
          <w:p w:rsidR="00000000" w:rsidRDefault="003238CB">
            <w:pPr>
              <w:rPr>
                <w:lang w:val="fr-FR"/>
              </w:rPr>
            </w:pPr>
            <w:r>
              <w:rPr>
                <w:lang w:val="fr-FR"/>
              </w:rPr>
              <w:t>Avec Transparence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92770afa-5d8b-4b71-884d-67ce3dd27045</w:t>
            </w:r>
          </w:p>
        </w:tc>
        <w:tc>
          <w:tcPr>
            <w:tcW w:w="7407" w:type="dxa"/>
            <w:shd w:val="clear" w:color="auto" w:fill="F2F2F2" w:themeFill="background1" w:themeFillShade="F2"/>
          </w:tcPr>
          <w:p w:rsidR="00000000" w:rsidRDefault="003238CB">
            <w:pPr>
              <w:rPr>
                <w:noProof/>
              </w:rPr>
            </w:pPr>
            <w:r>
              <w:rPr>
                <w:noProof/>
              </w:rPr>
              <w:t>1920x1080 pixel 32 bit</w:t>
            </w:r>
          </w:p>
        </w:tc>
        <w:tc>
          <w:tcPr>
            <w:tcW w:w="7407" w:type="dxa"/>
          </w:tcPr>
          <w:p w:rsidR="00000000" w:rsidRDefault="003238CB">
            <w:pPr>
              <w:rPr>
                <w:lang w:val="fr-FR"/>
              </w:rPr>
            </w:pPr>
            <w:r>
              <w:rPr>
                <w:lang w:val="fr-FR"/>
              </w:rPr>
              <w:t>1920x1080 pixels 32 bits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77e763cb-057f-4507-b190-5badc287834e</w:t>
            </w:r>
          </w:p>
        </w:tc>
        <w:tc>
          <w:tcPr>
            <w:tcW w:w="7407" w:type="dxa"/>
            <w:shd w:val="clear" w:color="auto" w:fill="F2F2F2" w:themeFill="background1" w:themeFillShade="F2"/>
          </w:tcPr>
          <w:p w:rsidR="00000000" w:rsidRDefault="003238CB">
            <w:pPr>
              <w:rPr>
                <w:noProof/>
              </w:rPr>
            </w:pPr>
            <w:r>
              <w:rPr>
                <w:noProof/>
              </w:rPr>
              <w:t>PNG (RGBA) with 300kb</w:t>
            </w:r>
          </w:p>
        </w:tc>
        <w:tc>
          <w:tcPr>
            <w:tcW w:w="7407" w:type="dxa"/>
          </w:tcPr>
          <w:p w:rsidR="00000000" w:rsidRDefault="003238CB">
            <w:pPr>
              <w:rPr>
                <w:lang w:val="fr-FR"/>
              </w:rPr>
            </w:pPr>
            <w:r>
              <w:rPr>
                <w:lang w:val="fr-FR"/>
              </w:rPr>
              <w:t>PNG (RGBA) avec 300kb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920bde10-25cd-4006-a515-a4f9ed5002ae</w:t>
            </w:r>
          </w:p>
        </w:tc>
        <w:tc>
          <w:tcPr>
            <w:tcW w:w="7407" w:type="dxa"/>
            <w:shd w:val="clear" w:color="auto" w:fill="F2F2F2" w:themeFill="background1" w:themeFillShade="F2"/>
          </w:tcPr>
          <w:p w:rsidR="00000000" w:rsidRDefault="003238CB">
            <w:pPr>
              <w:rPr>
                <w:noProof/>
              </w:rPr>
            </w:pPr>
            <w:r>
              <w:rPr>
                <w:noProof/>
              </w:rPr>
              <w:t>Background Image</w:t>
            </w:r>
          </w:p>
        </w:tc>
        <w:tc>
          <w:tcPr>
            <w:tcW w:w="7407" w:type="dxa"/>
          </w:tcPr>
          <w:p w:rsidR="00000000" w:rsidRDefault="003238CB">
            <w:pPr>
              <w:rPr>
                <w:lang w:val="fr-FR"/>
              </w:rPr>
            </w:pPr>
            <w:r>
              <w:rPr>
                <w:lang w:val="fr-FR"/>
              </w:rPr>
              <w:t>Image d'arri</w:t>
            </w:r>
            <w:r>
              <w:rPr>
                <w:lang w:val="fr-FR"/>
              </w:rPr>
              <w:t>è</w:t>
            </w:r>
            <w:r>
              <w:rPr>
                <w:lang w:val="fr-FR"/>
              </w:rPr>
              <w:t>re-plan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bbf74acd-00b9-4465-b7cf-063d73078a38</w:t>
            </w:r>
          </w:p>
        </w:tc>
        <w:tc>
          <w:tcPr>
            <w:tcW w:w="7407" w:type="dxa"/>
            <w:shd w:val="clear" w:color="auto" w:fill="F2F2F2" w:themeFill="background1" w:themeFillShade="F2"/>
          </w:tcPr>
          <w:p w:rsidR="00000000" w:rsidRDefault="003238CB">
            <w:pPr>
              <w:rPr>
                <w:noProof/>
              </w:rPr>
            </w:pPr>
            <w:r>
              <w:rPr>
                <w:noProof/>
              </w:rPr>
              <w:t>1920x1080 pixel 24 bit</w:t>
            </w:r>
          </w:p>
        </w:tc>
        <w:tc>
          <w:tcPr>
            <w:tcW w:w="7407" w:type="dxa"/>
          </w:tcPr>
          <w:p w:rsidR="00000000" w:rsidRDefault="003238CB">
            <w:pPr>
              <w:rPr>
                <w:lang w:val="fr-FR"/>
              </w:rPr>
            </w:pPr>
            <w:r>
              <w:rPr>
                <w:lang w:val="fr-FR"/>
              </w:rPr>
              <w:t>1920x1080 pixels 24 bits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12de53ad-773e-4d74-8dfc-47d0a8adb333</w:t>
            </w:r>
          </w:p>
        </w:tc>
        <w:tc>
          <w:tcPr>
            <w:tcW w:w="7407" w:type="dxa"/>
            <w:shd w:val="clear" w:color="auto" w:fill="F2F2F2" w:themeFill="background1" w:themeFillShade="F2"/>
          </w:tcPr>
          <w:p w:rsidR="00000000" w:rsidRDefault="003238CB">
            <w:pPr>
              <w:rPr>
                <w:noProof/>
              </w:rPr>
            </w:pPr>
            <w:r>
              <w:rPr>
                <w:noProof/>
              </w:rPr>
              <w:t>PNG (RGBA) with 300kb</w:t>
            </w:r>
          </w:p>
        </w:tc>
        <w:tc>
          <w:tcPr>
            <w:tcW w:w="7407" w:type="dxa"/>
          </w:tcPr>
          <w:p w:rsidR="00000000" w:rsidRDefault="003238CB">
            <w:pPr>
              <w:rPr>
                <w:lang w:val="fr-FR"/>
              </w:rPr>
            </w:pPr>
            <w:r>
              <w:rPr>
                <w:lang w:val="fr-FR"/>
              </w:rPr>
              <w:t>PNG (RGBA) avec 300kb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a355854a-0233-4033-85ff-dbede2479c42</w:t>
            </w:r>
          </w:p>
        </w:tc>
        <w:tc>
          <w:tcPr>
            <w:tcW w:w="7407" w:type="dxa"/>
            <w:shd w:val="clear" w:color="auto" w:fill="F2F2F2" w:themeFill="background1" w:themeFillShade="F2"/>
          </w:tcPr>
          <w:p w:rsidR="00000000" w:rsidRDefault="003238CB">
            <w:pPr>
              <w:rPr>
                <w:noProof/>
              </w:rPr>
            </w:pPr>
            <w:r>
              <w:rPr>
                <w:noProof/>
              </w:rPr>
              <w:t>Icon For Legacy Model Group</w:t>
            </w:r>
          </w:p>
        </w:tc>
        <w:tc>
          <w:tcPr>
            <w:tcW w:w="7407" w:type="dxa"/>
          </w:tcPr>
          <w:p w:rsidR="00000000" w:rsidRDefault="003238CB">
            <w:pPr>
              <w:rPr>
                <w:lang w:val="fr-FR"/>
              </w:rPr>
            </w:pPr>
            <w:r>
              <w:rPr>
                <w:lang w:val="fr-FR"/>
              </w:rPr>
              <w:t>Ic</w:t>
            </w:r>
            <w:r>
              <w:rPr>
                <w:lang w:val="fr-FR"/>
              </w:rPr>
              <w:t>ô</w:t>
            </w:r>
            <w:r>
              <w:rPr>
                <w:lang w:val="fr-FR"/>
              </w:rPr>
              <w:t>ne pour groupe de mod</w:t>
            </w:r>
            <w:r>
              <w:rPr>
                <w:lang w:val="fr-FR"/>
              </w:rPr>
              <w:t>è</w:t>
            </w:r>
            <w:r>
              <w:rPr>
                <w:lang w:val="fr-FR"/>
              </w:rPr>
              <w:t>les h</w:t>
            </w:r>
            <w:r>
              <w:rPr>
                <w:lang w:val="fr-FR"/>
              </w:rPr>
              <w:t>é</w:t>
            </w:r>
            <w:r>
              <w:rPr>
                <w:lang w:val="fr-FR"/>
              </w:rPr>
              <w:t>rit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2ca31e31-c679-49d0-84c4-a14ce3f33ffa</w:t>
            </w:r>
          </w:p>
        </w:tc>
        <w:tc>
          <w:tcPr>
            <w:tcW w:w="7407" w:type="dxa"/>
            <w:shd w:val="clear" w:color="auto" w:fill="F2F2F2" w:themeFill="background1" w:themeFillShade="F2"/>
          </w:tcPr>
          <w:p w:rsidR="00000000" w:rsidRDefault="003238CB">
            <w:pPr>
              <w:rPr>
                <w:noProof/>
              </w:rPr>
            </w:pPr>
            <w:r>
              <w:rPr>
                <w:noProof/>
              </w:rPr>
              <w:t>Icon</w:t>
            </w:r>
          </w:p>
        </w:tc>
        <w:tc>
          <w:tcPr>
            <w:tcW w:w="7407" w:type="dxa"/>
          </w:tcPr>
          <w:p w:rsidR="00000000" w:rsidRDefault="003238CB">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d824ee30-4677-401c-a9c1-bc9383a43f3a</w:t>
            </w:r>
          </w:p>
        </w:tc>
        <w:tc>
          <w:tcPr>
            <w:tcW w:w="7407" w:type="dxa"/>
            <w:shd w:val="clear" w:color="auto" w:fill="F2F2F2" w:themeFill="background1" w:themeFillShade="F2"/>
          </w:tcPr>
          <w:p w:rsidR="00000000" w:rsidRDefault="003238CB">
            <w:pPr>
              <w:rPr>
                <w:noProof/>
              </w:rPr>
            </w:pPr>
            <w:r>
              <w:rPr>
                <w:noProof/>
              </w:rPr>
              <w:t>512x423 pixel</w:t>
            </w:r>
          </w:p>
        </w:tc>
        <w:tc>
          <w:tcPr>
            <w:tcW w:w="7407" w:type="dxa"/>
          </w:tcPr>
          <w:p w:rsidR="00000000" w:rsidRDefault="003238CB">
            <w:pPr>
              <w:rPr>
                <w:lang w:val="fr-FR"/>
              </w:rPr>
            </w:pPr>
            <w:r>
              <w:rPr>
                <w:lang w:val="fr-FR"/>
              </w:rPr>
              <w:t>512x423 pixel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14d53c7c-3633-48d1-a94c-81</w:t>
            </w:r>
            <w:r>
              <w:rPr>
                <w:noProof/>
                <w:sz w:val="2"/>
              </w:rPr>
              <w:t>205c771018</w:t>
            </w:r>
          </w:p>
        </w:tc>
        <w:tc>
          <w:tcPr>
            <w:tcW w:w="7407" w:type="dxa"/>
            <w:shd w:val="clear" w:color="auto" w:fill="F2F2F2" w:themeFill="background1" w:themeFillShade="F2"/>
          </w:tcPr>
          <w:p w:rsidR="00000000" w:rsidRDefault="003238CB">
            <w:pPr>
              <w:rPr>
                <w:noProof/>
              </w:rPr>
            </w:pPr>
            <w:r>
              <w:rPr>
                <w:noProof/>
              </w:rPr>
              <w:t>300kb</w:t>
            </w:r>
          </w:p>
        </w:tc>
        <w:tc>
          <w:tcPr>
            <w:tcW w:w="7407" w:type="dxa"/>
          </w:tcPr>
          <w:p w:rsidR="00000000" w:rsidRDefault="003238CB">
            <w:pPr>
              <w:rPr>
                <w:lang w:val="fr-FR"/>
              </w:rPr>
            </w:pPr>
            <w:r>
              <w:rPr>
                <w:lang w:val="fr-FR"/>
              </w:rPr>
              <w:t>300ko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8be8b2db-a7cb-481e-981e-162d4374f2de</w:t>
            </w:r>
          </w:p>
        </w:tc>
        <w:tc>
          <w:tcPr>
            <w:tcW w:w="7407" w:type="dxa"/>
            <w:shd w:val="clear" w:color="auto" w:fill="F2F2F2" w:themeFill="background1" w:themeFillShade="F2"/>
          </w:tcPr>
          <w:p w:rsidR="00000000" w:rsidRDefault="003238CB">
            <w:pPr>
              <w:rPr>
                <w:noProof/>
              </w:rPr>
            </w:pPr>
            <w:r>
              <w:rPr>
                <w:noProof/>
              </w:rPr>
              <w:t>Screenshot images (x4)</w:t>
            </w:r>
          </w:p>
        </w:tc>
        <w:tc>
          <w:tcPr>
            <w:tcW w:w="7407" w:type="dxa"/>
          </w:tcPr>
          <w:p w:rsidR="00000000" w:rsidRDefault="003238CB">
            <w:pPr>
              <w:rPr>
                <w:lang w:val="fr-FR"/>
              </w:rPr>
            </w:pPr>
            <w:r>
              <w:rPr>
                <w:lang w:val="fr-FR"/>
              </w:rPr>
              <w:t>Images de capture d'</w:t>
            </w:r>
            <w:r>
              <w:rPr>
                <w:lang w:val="fr-FR"/>
              </w:rPr>
              <w:t>é</w:t>
            </w:r>
            <w:r>
              <w:rPr>
                <w:lang w:val="fr-FR"/>
              </w:rPr>
              <w:t>cran (x4)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6825040d-533a-484d-988b-9cad6b48e2dc</w:t>
            </w:r>
          </w:p>
        </w:tc>
        <w:tc>
          <w:tcPr>
            <w:tcW w:w="7407" w:type="dxa"/>
            <w:shd w:val="clear" w:color="auto" w:fill="F2F2F2" w:themeFill="background1" w:themeFillShade="F2"/>
          </w:tcPr>
          <w:p w:rsidR="00000000" w:rsidRDefault="003238CB">
            <w:pPr>
              <w:rPr>
                <w:noProof/>
              </w:rPr>
            </w:pPr>
            <w:r>
              <w:rPr>
                <w:noProof/>
              </w:rPr>
              <w:t>1280x720 or 1920x1080 pixel, 500kb</w:t>
            </w:r>
          </w:p>
        </w:tc>
        <w:tc>
          <w:tcPr>
            <w:tcW w:w="7407" w:type="dxa"/>
          </w:tcPr>
          <w:p w:rsidR="00000000" w:rsidRDefault="003238CB">
            <w:pPr>
              <w:rPr>
                <w:lang w:val="fr-FR"/>
              </w:rPr>
            </w:pPr>
            <w:r>
              <w:rPr>
                <w:lang w:val="fr-FR"/>
              </w:rPr>
              <w:t>1280x720 ou 1920x1080 pixels, 500 ko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9ec9ece8-4f00-4b27-b027-210534b6c03d</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729f06bb-a808-451d-973b-8846139448bc</w:t>
            </w:r>
          </w:p>
        </w:tc>
        <w:tc>
          <w:tcPr>
            <w:tcW w:w="7407" w:type="dxa"/>
            <w:shd w:val="clear" w:color="auto" w:fill="F2F2F2" w:themeFill="background1" w:themeFillShade="F2"/>
          </w:tcPr>
          <w:p w:rsidR="00000000" w:rsidRDefault="003238CB">
            <w:pPr>
              <w:rPr>
                <w:noProof/>
              </w:rPr>
            </w:pPr>
            <w:r>
              <w:rPr>
                <w:noProof/>
              </w:rPr>
              <w:t xml:space="preserve">PowerPoint submission document </w:t>
            </w:r>
            <w:r>
              <w:rPr>
                <w:noProof/>
              </w:rPr>
              <w:t>–</w:t>
            </w:r>
            <w:r>
              <w:rPr>
                <w:noProof/>
              </w:rPr>
              <w:t xml:space="preserve"> Needs to be uploaded on the portal when submitting</w:t>
            </w:r>
          </w:p>
        </w:tc>
        <w:tc>
          <w:tcPr>
            <w:tcW w:w="7407" w:type="dxa"/>
          </w:tcPr>
          <w:p w:rsidR="00000000" w:rsidRDefault="003238CB">
            <w:pPr>
              <w:rPr>
                <w:lang w:val="fr-FR"/>
              </w:rPr>
            </w:pPr>
            <w:r>
              <w:rPr>
                <w:lang w:val="fr-FR"/>
              </w:rPr>
              <w:t xml:space="preserve">Document de soumission PowerPoint : doit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sur le porta</w:t>
            </w:r>
            <w:r>
              <w:rPr>
                <w:lang w:val="fr-FR"/>
              </w:rPr>
              <w:t>il lors de la soumission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28030cae-17a0-4cb4-9c37-d9628d86d797</w:t>
            </w:r>
          </w:p>
        </w:tc>
        <w:tc>
          <w:tcPr>
            <w:tcW w:w="7407" w:type="dxa"/>
            <w:shd w:val="clear" w:color="auto" w:fill="F2F2F2" w:themeFill="background1" w:themeFillShade="F2"/>
          </w:tcPr>
          <w:p w:rsidR="00000000" w:rsidRDefault="003238CB">
            <w:pPr>
              <w:rPr>
                <w:noProof/>
              </w:rPr>
            </w:pPr>
            <w:r>
              <w:rPr>
                <w:noProof/>
              </w:rPr>
              <w:t>Getting started</w:t>
            </w:r>
          </w:p>
        </w:tc>
        <w:tc>
          <w:tcPr>
            <w:tcW w:w="7407" w:type="dxa"/>
          </w:tcPr>
          <w:p w:rsidR="00000000" w:rsidRDefault="003238CB">
            <w:pPr>
              <w:rPr>
                <w:lang w:val="fr-FR"/>
              </w:rPr>
            </w:pPr>
            <w:r>
              <w:rPr>
                <w:lang w:val="fr-FR"/>
              </w:rPr>
              <w:t>Premiers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3694197d-9d02-4e69-b923-c74eaa90df71</w:t>
            </w:r>
          </w:p>
        </w:tc>
        <w:tc>
          <w:tcPr>
            <w:tcW w:w="7407" w:type="dxa"/>
            <w:shd w:val="clear" w:color="auto" w:fill="F2F2F2" w:themeFill="background1" w:themeFillShade="F2"/>
          </w:tcPr>
          <w:p w:rsidR="00000000" w:rsidRDefault="003238CB">
            <w:pPr>
              <w:rPr>
                <w:noProof/>
              </w:rPr>
            </w:pPr>
            <w:r>
              <w:rPr>
                <w:noProof/>
              </w:rPr>
              <w:t>To access the Samsung developer pages, follow these steps:</w:t>
            </w:r>
          </w:p>
        </w:tc>
        <w:tc>
          <w:tcPr>
            <w:tcW w:w="7407" w:type="dxa"/>
          </w:tcPr>
          <w:p w:rsidR="00000000" w:rsidRDefault="003238CB">
            <w:pPr>
              <w:rPr>
                <w:lang w:val="fr-FR"/>
              </w:rPr>
            </w:pPr>
            <w:r>
              <w:rPr>
                <w:lang w:val="fr-FR"/>
              </w:rPr>
              <w:t>Pour acc</w:t>
            </w:r>
            <w:r>
              <w:rPr>
                <w:lang w:val="fr-FR"/>
              </w:rPr>
              <w:t>é</w:t>
            </w:r>
            <w:r>
              <w:rPr>
                <w:lang w:val="fr-FR"/>
              </w:rPr>
              <w:t>der aux pages d</w:t>
            </w:r>
            <w:r>
              <w:rPr>
                <w:lang w:val="fr-FR"/>
              </w:rPr>
              <w:t>é</w:t>
            </w:r>
            <w:r>
              <w:rPr>
                <w:lang w:val="fr-FR"/>
              </w:rPr>
              <w:t>veloppeur Samsung,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0b4378ef-1da3-4cdf-8757-0a336c7f3ce1</w:t>
            </w:r>
          </w:p>
        </w:tc>
        <w:tc>
          <w:tcPr>
            <w:tcW w:w="7407" w:type="dxa"/>
            <w:shd w:val="clear" w:color="auto" w:fill="F2F2F2" w:themeFill="background1" w:themeFillShade="F2"/>
          </w:tcPr>
          <w:p w:rsidR="00000000" w:rsidRDefault="003238CB">
            <w:pPr>
              <w:rPr>
                <w:noProof/>
              </w:rPr>
            </w:pPr>
            <w:r>
              <w:rPr>
                <w:noProof/>
              </w:rPr>
              <w:t xml:space="preserve">In a browser, navigate to the </w:t>
            </w:r>
            <w:r>
              <w:rPr>
                <w:rStyle w:val="mqInternal"/>
                <w:noProof/>
              </w:rPr>
              <w:t>[1}</w:t>
            </w:r>
            <w:r>
              <w:rPr>
                <w:noProof/>
              </w:rPr>
              <w:t>Samsung Sign in</w:t>
            </w:r>
            <w:r>
              <w:rPr>
                <w:rStyle w:val="mqInternal"/>
                <w:noProof/>
              </w:rPr>
              <w:t>{2]</w:t>
            </w:r>
            <w:r>
              <w:rPr>
                <w:noProof/>
              </w:rPr>
              <w:t xml:space="preserve"> page.</w:t>
            </w:r>
          </w:p>
        </w:tc>
        <w:tc>
          <w:tcPr>
            <w:tcW w:w="7407" w:type="dxa"/>
          </w:tcPr>
          <w:p w:rsidR="00000000" w:rsidRDefault="003238CB">
            <w:pPr>
              <w:rPr>
                <w:lang w:val="fr-FR"/>
              </w:rPr>
            </w:pPr>
            <w:r>
              <w:rPr>
                <w:lang w:val="fr-FR"/>
              </w:rPr>
              <w:t>Dans un navigateur, acc</w:t>
            </w:r>
            <w:r>
              <w:rPr>
                <w:lang w:val="fr-FR"/>
              </w:rPr>
              <w:t>é</w:t>
            </w:r>
            <w:r>
              <w:rPr>
                <w:lang w:val="fr-FR"/>
              </w:rPr>
              <w:t xml:space="preserve">dez </w:t>
            </w:r>
            <w:r>
              <w:rPr>
                <w:lang w:val="fr-FR"/>
              </w:rPr>
              <w:t>à</w:t>
            </w:r>
            <w:r>
              <w:rPr>
                <w:lang w:val="fr-FR"/>
              </w:rPr>
              <w:t xml:space="preserve"> la page </w:t>
            </w:r>
            <w:r>
              <w:rPr>
                <w:rStyle w:val="mqInternal"/>
                <w:noProof/>
                <w:lang w:val="fr-FR"/>
              </w:rPr>
              <w:t>[1}</w:t>
            </w:r>
            <w:r>
              <w:rPr>
                <w:lang w:val="fr-FR"/>
              </w:rPr>
              <w:t>Connexion Samsung</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dd638f08-6594-43f6-807f-dd5c12daa388</w:t>
            </w:r>
          </w:p>
        </w:tc>
        <w:tc>
          <w:tcPr>
            <w:tcW w:w="7407" w:type="dxa"/>
            <w:shd w:val="clear" w:color="auto" w:fill="F2F2F2" w:themeFill="background1" w:themeFillShade="F2"/>
          </w:tcPr>
          <w:p w:rsidR="00000000" w:rsidRDefault="003238CB">
            <w:pPr>
              <w:rPr>
                <w:noProof/>
              </w:rPr>
            </w:pPr>
            <w:r>
              <w:rPr>
                <w:noProof/>
              </w:rPr>
              <w:t>Samsung sign in</w:t>
            </w:r>
          </w:p>
        </w:tc>
        <w:tc>
          <w:tcPr>
            <w:tcW w:w="7407" w:type="dxa"/>
          </w:tcPr>
          <w:p w:rsidR="00000000" w:rsidRDefault="003238CB">
            <w:pPr>
              <w:rPr>
                <w:lang w:val="fr-FR"/>
              </w:rPr>
            </w:pPr>
            <w:r>
              <w:rPr>
                <w:lang w:val="fr-FR"/>
              </w:rPr>
              <w:t>Connexion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4f71618a-1563-41ad-b36b-3385d8854b59</w:t>
            </w:r>
          </w:p>
        </w:tc>
        <w:tc>
          <w:tcPr>
            <w:tcW w:w="7407" w:type="dxa"/>
            <w:shd w:val="clear" w:color="auto" w:fill="F2F2F2" w:themeFill="background1" w:themeFillShade="F2"/>
          </w:tcPr>
          <w:p w:rsidR="00000000" w:rsidRDefault="003238CB">
            <w:pPr>
              <w:rPr>
                <w:noProof/>
              </w:rPr>
            </w:pPr>
            <w:r>
              <w:rPr>
                <w:noProof/>
              </w:rPr>
              <w:t>Samsung sign in</w:t>
            </w:r>
          </w:p>
        </w:tc>
        <w:tc>
          <w:tcPr>
            <w:tcW w:w="7407" w:type="dxa"/>
          </w:tcPr>
          <w:p w:rsidR="00000000" w:rsidRDefault="003238CB">
            <w:pPr>
              <w:rPr>
                <w:lang w:val="fr-FR"/>
              </w:rPr>
            </w:pPr>
            <w:r>
              <w:rPr>
                <w:lang w:val="fr-FR"/>
              </w:rPr>
              <w:t>Connexion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8c96f32f-bd86-48bd-a877-91d97e77b7b6</w:t>
            </w:r>
          </w:p>
        </w:tc>
        <w:tc>
          <w:tcPr>
            <w:tcW w:w="7407" w:type="dxa"/>
            <w:shd w:val="clear" w:color="auto" w:fill="F2F2F2" w:themeFill="background1" w:themeFillShade="F2"/>
          </w:tcPr>
          <w:p w:rsidR="00000000" w:rsidRDefault="003238CB">
            <w:pPr>
              <w:rPr>
                <w:noProof/>
              </w:rPr>
            </w:pPr>
            <w:r>
              <w:rPr>
                <w:noProof/>
              </w:rPr>
              <w:t>Either sign in with your account or create a new account.</w:t>
            </w:r>
          </w:p>
        </w:tc>
        <w:tc>
          <w:tcPr>
            <w:tcW w:w="7407" w:type="dxa"/>
          </w:tcPr>
          <w:p w:rsidR="00000000" w:rsidRDefault="003238CB">
            <w:pPr>
              <w:rPr>
                <w:lang w:val="fr-FR"/>
              </w:rPr>
            </w:pPr>
            <w:r>
              <w:rPr>
                <w:lang w:val="fr-FR"/>
              </w:rPr>
              <w:t>Connectez-vous avec votre compte ou cr</w:t>
            </w:r>
            <w:r>
              <w:rPr>
                <w:lang w:val="fr-FR"/>
              </w:rPr>
              <w:t>é</w:t>
            </w:r>
            <w:r>
              <w:rPr>
                <w:lang w:val="fr-FR"/>
              </w:rPr>
              <w:t>ez un nouveau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99637fc4-cdaa</w:t>
            </w:r>
            <w:r>
              <w:rPr>
                <w:noProof/>
                <w:sz w:val="2"/>
              </w:rPr>
              <w:t>-4684-9943-ca4cb37bbdb5</w:t>
            </w:r>
          </w:p>
        </w:tc>
        <w:tc>
          <w:tcPr>
            <w:tcW w:w="7407" w:type="dxa"/>
            <w:shd w:val="clear" w:color="auto" w:fill="F2F2F2" w:themeFill="background1" w:themeFillShade="F2"/>
          </w:tcPr>
          <w:p w:rsidR="00000000" w:rsidRDefault="003238CB">
            <w:pPr>
              <w:rPr>
                <w:noProof/>
              </w:rPr>
            </w:pPr>
            <w:r>
              <w:rPr>
                <w:noProof/>
              </w:rPr>
              <w:t>When you register, you need to request a Partner account with Samsung to be able to submit your apps worldwide.</w:t>
            </w:r>
          </w:p>
        </w:tc>
        <w:tc>
          <w:tcPr>
            <w:tcW w:w="7407" w:type="dxa"/>
          </w:tcPr>
          <w:p w:rsidR="00000000" w:rsidRDefault="003238CB">
            <w:pPr>
              <w:rPr>
                <w:lang w:val="fr-FR"/>
              </w:rPr>
            </w:pPr>
            <w:r>
              <w:rPr>
                <w:lang w:val="fr-FR"/>
              </w:rPr>
              <w:t>Lorsque vous vous inscrivez, vous devez demander un compte Partenaire aupr</w:t>
            </w:r>
            <w:r>
              <w:rPr>
                <w:lang w:val="fr-FR"/>
              </w:rPr>
              <w:t>è</w:t>
            </w:r>
            <w:r>
              <w:rPr>
                <w:lang w:val="fr-FR"/>
              </w:rPr>
              <w:t>s de Samsung pour pouvoir soumettre vos applications dans le monde entier.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2bcbe342-6d1d-474d-86fc-5c42bd4629ba</w:t>
            </w:r>
          </w:p>
        </w:tc>
        <w:tc>
          <w:tcPr>
            <w:tcW w:w="7407" w:type="dxa"/>
            <w:shd w:val="clear" w:color="auto" w:fill="F2F2F2" w:themeFill="background1" w:themeFillShade="F2"/>
          </w:tcPr>
          <w:p w:rsidR="00000000" w:rsidRDefault="003238CB">
            <w:pPr>
              <w:rPr>
                <w:noProof/>
              </w:rPr>
            </w:pPr>
            <w:r>
              <w:rPr>
                <w:noProof/>
              </w:rPr>
              <w:t>Otherwise, you will be limited to a certain location.</w:t>
            </w:r>
          </w:p>
        </w:tc>
        <w:tc>
          <w:tcPr>
            <w:tcW w:w="7407" w:type="dxa"/>
          </w:tcPr>
          <w:p w:rsidR="00000000" w:rsidRDefault="003238CB">
            <w:pPr>
              <w:rPr>
                <w:lang w:val="fr-FR"/>
              </w:rPr>
            </w:pPr>
            <w:r>
              <w:rPr>
                <w:lang w:val="fr-FR"/>
              </w:rPr>
              <w:t>Sinon, vous serez limit</w:t>
            </w:r>
            <w:r>
              <w:rPr>
                <w:lang w:val="fr-FR"/>
              </w:rPr>
              <w:t>é</w:t>
            </w:r>
            <w:r>
              <w:rPr>
                <w:lang w:val="fr-FR"/>
              </w:rPr>
              <w:t xml:space="preserve"> </w:t>
            </w:r>
            <w:r>
              <w:rPr>
                <w:lang w:val="fr-FR"/>
              </w:rPr>
              <w:t>à</w:t>
            </w:r>
            <w:r>
              <w:rPr>
                <w:lang w:val="fr-FR"/>
              </w:rPr>
              <w:t xml:space="preserve"> un certain emplacement.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a5b9cfd6-280f-4936-aa42-ced6b</w:t>
            </w:r>
            <w:r>
              <w:rPr>
                <w:noProof/>
                <w:sz w:val="2"/>
              </w:rPr>
              <w:t>2536908</w:t>
            </w:r>
          </w:p>
        </w:tc>
        <w:tc>
          <w:tcPr>
            <w:tcW w:w="7407" w:type="dxa"/>
            <w:shd w:val="clear" w:color="auto" w:fill="F2F2F2" w:themeFill="background1" w:themeFillShade="F2"/>
          </w:tcPr>
          <w:p w:rsidR="00000000" w:rsidRDefault="003238CB">
            <w:pPr>
              <w:rPr>
                <w:noProof/>
              </w:rPr>
            </w:pPr>
            <w:r>
              <w:rPr>
                <w:noProof/>
              </w:rPr>
              <w:t>Partner account</w:t>
            </w:r>
          </w:p>
        </w:tc>
        <w:tc>
          <w:tcPr>
            <w:tcW w:w="7407" w:type="dxa"/>
          </w:tcPr>
          <w:p w:rsidR="00000000" w:rsidRDefault="003238CB">
            <w:pPr>
              <w:rPr>
                <w:lang w:val="fr-FR"/>
              </w:rPr>
            </w:pPr>
            <w:r>
              <w:rPr>
                <w:lang w:val="fr-FR"/>
              </w:rPr>
              <w:t>Compte partenaire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53174c2f-9fbe-4d7c-8e5f-a2ebf8534aa7</w:t>
            </w:r>
          </w:p>
        </w:tc>
        <w:tc>
          <w:tcPr>
            <w:tcW w:w="7407" w:type="dxa"/>
            <w:shd w:val="clear" w:color="auto" w:fill="F2F2F2" w:themeFill="background1" w:themeFillShade="F2"/>
          </w:tcPr>
          <w:p w:rsidR="00000000" w:rsidRDefault="003238CB">
            <w:pPr>
              <w:rPr>
                <w:noProof/>
              </w:rPr>
            </w:pPr>
            <w:r>
              <w:rPr>
                <w:noProof/>
              </w:rPr>
              <w:t>Partner account</w:t>
            </w:r>
          </w:p>
        </w:tc>
        <w:tc>
          <w:tcPr>
            <w:tcW w:w="7407" w:type="dxa"/>
          </w:tcPr>
          <w:p w:rsidR="00000000" w:rsidRDefault="003238CB">
            <w:pPr>
              <w:rPr>
                <w:lang w:val="fr-FR"/>
              </w:rPr>
            </w:pPr>
            <w:r>
              <w:rPr>
                <w:lang w:val="fr-FR"/>
              </w:rPr>
              <w:t>Compte partenaire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605e74aa-ee85-48ec-9025-9d5d10241e86</w:t>
            </w:r>
          </w:p>
        </w:tc>
        <w:tc>
          <w:tcPr>
            <w:tcW w:w="7407" w:type="dxa"/>
            <w:shd w:val="clear" w:color="auto" w:fill="F2F2F2" w:themeFill="background1" w:themeFillShade="F2"/>
          </w:tcPr>
          <w:p w:rsidR="00000000" w:rsidRDefault="003238CB">
            <w:pPr>
              <w:rPr>
                <w:noProof/>
              </w:rPr>
            </w:pPr>
            <w:r>
              <w:rPr>
                <w:noProof/>
              </w:rPr>
              <w:t>Registering your app</w:t>
            </w:r>
          </w:p>
        </w:tc>
        <w:tc>
          <w:tcPr>
            <w:tcW w:w="7407" w:type="dxa"/>
          </w:tcPr>
          <w:p w:rsidR="00000000" w:rsidRDefault="003238CB">
            <w:pPr>
              <w:rPr>
                <w:lang w:val="fr-FR"/>
              </w:rPr>
            </w:pPr>
            <w:r>
              <w:rPr>
                <w:lang w:val="fr-FR"/>
              </w:rPr>
              <w:t>Enregistrement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616f1ee1-7e70-4e3b-a35a-6a6f0a561447</w:t>
            </w:r>
          </w:p>
        </w:tc>
        <w:tc>
          <w:tcPr>
            <w:tcW w:w="7407" w:type="dxa"/>
            <w:shd w:val="clear" w:color="auto" w:fill="F2F2F2" w:themeFill="background1" w:themeFillShade="F2"/>
          </w:tcPr>
          <w:p w:rsidR="00000000" w:rsidRDefault="003238CB">
            <w:pPr>
              <w:rPr>
                <w:noProof/>
              </w:rPr>
            </w:pPr>
            <w:r>
              <w:rPr>
                <w:noProof/>
              </w:rPr>
              <w:t>Register your app with Samsung.</w:t>
            </w:r>
          </w:p>
        </w:tc>
        <w:tc>
          <w:tcPr>
            <w:tcW w:w="7407" w:type="dxa"/>
          </w:tcPr>
          <w:p w:rsidR="00000000" w:rsidRDefault="003238CB">
            <w:pPr>
              <w:rPr>
                <w:lang w:val="fr-FR"/>
              </w:rPr>
            </w:pPr>
            <w:r>
              <w:rPr>
                <w:lang w:val="fr-FR"/>
              </w:rPr>
              <w:t>Enregistrez votre application aupr</w:t>
            </w:r>
            <w:r>
              <w:rPr>
                <w:lang w:val="fr-FR"/>
              </w:rPr>
              <w:t>è</w:t>
            </w:r>
            <w:r>
              <w:rPr>
                <w:lang w:val="fr-FR"/>
              </w:rPr>
              <w:t>s de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f04da3eb-f779-4055-9a9b-77479f3fbcbf</w:t>
            </w:r>
          </w:p>
        </w:tc>
        <w:tc>
          <w:tcPr>
            <w:tcW w:w="7407" w:type="dxa"/>
            <w:shd w:val="clear" w:color="auto" w:fill="F2F2F2" w:themeFill="background1" w:themeFillShade="F2"/>
          </w:tcPr>
          <w:p w:rsidR="00000000" w:rsidRDefault="003238CB">
            <w:pPr>
              <w:rPr>
                <w:noProof/>
              </w:rPr>
            </w:pPr>
            <w:r>
              <w:rPr>
                <w:noProof/>
              </w:rPr>
              <w:t xml:space="preserve">From the home page, select the </w:t>
            </w:r>
            <w:r>
              <w:rPr>
                <w:rStyle w:val="mqInternal"/>
                <w:noProof/>
              </w:rPr>
              <w:t>[1}</w:t>
            </w:r>
            <w:r>
              <w:rPr>
                <w:noProof/>
              </w:rPr>
              <w:t>Web App Registration</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Sur la page d'accueil, cliquez </w:t>
            </w:r>
            <w:r>
              <w:rPr>
                <w:rStyle w:val="mqInternal"/>
                <w:noProof/>
                <w:lang w:val="fr-FR"/>
              </w:rPr>
              <w:t>[1}</w:t>
            </w:r>
            <w:r>
              <w:rPr>
                <w:lang w:val="fr-FR"/>
              </w:rPr>
              <w:t>sur le bouton Enregistrement des applications Web</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ca729218-d4a7-4e79-98a8-5899585a5b91</w:t>
            </w:r>
          </w:p>
        </w:tc>
        <w:tc>
          <w:tcPr>
            <w:tcW w:w="7407" w:type="dxa"/>
            <w:shd w:val="clear" w:color="auto" w:fill="F2F2F2" w:themeFill="background1" w:themeFillShade="F2"/>
          </w:tcPr>
          <w:p w:rsidR="00000000" w:rsidRDefault="003238CB">
            <w:pPr>
              <w:rPr>
                <w:noProof/>
              </w:rPr>
            </w:pPr>
            <w:r>
              <w:rPr>
                <w:noProof/>
              </w:rPr>
              <w:t>App registration</w:t>
            </w:r>
          </w:p>
        </w:tc>
        <w:tc>
          <w:tcPr>
            <w:tcW w:w="7407" w:type="dxa"/>
          </w:tcPr>
          <w:p w:rsidR="00000000" w:rsidRDefault="003238CB">
            <w:pPr>
              <w:rPr>
                <w:lang w:val="fr-FR"/>
              </w:rPr>
            </w:pPr>
            <w:r>
              <w:rPr>
                <w:lang w:val="fr-FR"/>
              </w:rPr>
              <w:t>Enregistrement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1ec5b7fd-038f-4c14-ab5c-3ad156b48d28</w:t>
            </w:r>
          </w:p>
        </w:tc>
        <w:tc>
          <w:tcPr>
            <w:tcW w:w="7407" w:type="dxa"/>
            <w:shd w:val="clear" w:color="auto" w:fill="F2F2F2" w:themeFill="background1" w:themeFillShade="F2"/>
          </w:tcPr>
          <w:p w:rsidR="00000000" w:rsidRDefault="003238CB">
            <w:pPr>
              <w:rPr>
                <w:noProof/>
              </w:rPr>
            </w:pPr>
            <w:r>
              <w:rPr>
                <w:noProof/>
              </w:rPr>
              <w:t>App registration</w:t>
            </w:r>
          </w:p>
        </w:tc>
        <w:tc>
          <w:tcPr>
            <w:tcW w:w="7407" w:type="dxa"/>
          </w:tcPr>
          <w:p w:rsidR="00000000" w:rsidRDefault="003238CB">
            <w:pPr>
              <w:rPr>
                <w:lang w:val="fr-FR"/>
              </w:rPr>
            </w:pPr>
            <w:r>
              <w:rPr>
                <w:lang w:val="fr-FR"/>
              </w:rPr>
              <w:t>Enregistrement de</w:t>
            </w:r>
            <w:r>
              <w:rPr>
                <w:lang w:val="fr-FR"/>
              </w:rPr>
              <w:t xml:space="preserv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0577123c-fc3d-4fac-be57-ad2db88b3d99</w:t>
            </w:r>
          </w:p>
        </w:tc>
        <w:tc>
          <w:tcPr>
            <w:tcW w:w="7407" w:type="dxa"/>
            <w:shd w:val="clear" w:color="auto" w:fill="F2F2F2" w:themeFill="background1" w:themeFillShade="F2"/>
          </w:tcPr>
          <w:p w:rsidR="00000000" w:rsidRDefault="003238CB">
            <w:pPr>
              <w:rPr>
                <w:noProof/>
              </w:rPr>
            </w:pPr>
            <w:r>
              <w:rPr>
                <w:noProof/>
              </w:rPr>
              <w:t>You will see a set of steps to complete before you can submit your app.</w:t>
            </w:r>
          </w:p>
        </w:tc>
        <w:tc>
          <w:tcPr>
            <w:tcW w:w="7407" w:type="dxa"/>
          </w:tcPr>
          <w:p w:rsidR="00000000" w:rsidRDefault="003238CB">
            <w:pPr>
              <w:rPr>
                <w:lang w:val="fr-FR"/>
              </w:rPr>
            </w:pPr>
            <w:r>
              <w:rPr>
                <w:lang w:val="fr-FR"/>
              </w:rPr>
              <w:t>Vous verrez un ensemble d'</w:t>
            </w:r>
            <w:r>
              <w:rPr>
                <w:lang w:val="fr-FR"/>
              </w:rPr>
              <w:t>é</w:t>
            </w:r>
            <w:r>
              <w:rPr>
                <w:lang w:val="fr-FR"/>
              </w:rPr>
              <w:t xml:space="preserve">tapes </w:t>
            </w:r>
            <w:r>
              <w:rPr>
                <w:lang w:val="fr-FR"/>
              </w:rPr>
              <w:t>à</w:t>
            </w:r>
            <w:r>
              <w:rPr>
                <w:lang w:val="fr-FR"/>
              </w:rPr>
              <w:t xml:space="preserve"> suivre avant de pouvoir soumettre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9fec6570-458c-4bf6-8ee1-b9abf87f76</w:t>
            </w:r>
            <w:r>
              <w:rPr>
                <w:noProof/>
                <w:sz w:val="2"/>
              </w:rPr>
              <w:t>da</w:t>
            </w:r>
          </w:p>
        </w:tc>
        <w:tc>
          <w:tcPr>
            <w:tcW w:w="7407" w:type="dxa"/>
            <w:shd w:val="clear" w:color="auto" w:fill="F2F2F2" w:themeFill="background1" w:themeFillShade="F2"/>
          </w:tcPr>
          <w:p w:rsidR="00000000" w:rsidRDefault="003238CB">
            <w:pPr>
              <w:rPr>
                <w:noProof/>
              </w:rPr>
            </w:pPr>
            <w:r>
              <w:rPr>
                <w:noProof/>
              </w:rPr>
              <w:t>Registration steps</w:t>
            </w:r>
          </w:p>
        </w:tc>
        <w:tc>
          <w:tcPr>
            <w:tcW w:w="7407" w:type="dxa"/>
          </w:tcPr>
          <w:p w:rsidR="00000000" w:rsidRDefault="003238CB">
            <w:pPr>
              <w:rPr>
                <w:lang w:val="fr-FR"/>
              </w:rPr>
            </w:pPr>
            <w:r>
              <w:rPr>
                <w:lang w:val="fr-FR"/>
              </w:rPr>
              <w:t>É</w:t>
            </w:r>
            <w:r>
              <w:rPr>
                <w:lang w:val="fr-FR"/>
              </w:rPr>
              <w:t>tapes d'inscription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5adb7539-7934-4cf8-ae18-12ccae8be4ec</w:t>
            </w:r>
          </w:p>
        </w:tc>
        <w:tc>
          <w:tcPr>
            <w:tcW w:w="7407" w:type="dxa"/>
            <w:shd w:val="clear" w:color="auto" w:fill="F2F2F2" w:themeFill="background1" w:themeFillShade="F2"/>
          </w:tcPr>
          <w:p w:rsidR="00000000" w:rsidRDefault="003238CB">
            <w:pPr>
              <w:rPr>
                <w:noProof/>
              </w:rPr>
            </w:pPr>
            <w:r>
              <w:rPr>
                <w:noProof/>
              </w:rPr>
              <w:t>Registration steps</w:t>
            </w:r>
          </w:p>
        </w:tc>
        <w:tc>
          <w:tcPr>
            <w:tcW w:w="7407" w:type="dxa"/>
          </w:tcPr>
          <w:p w:rsidR="00000000" w:rsidRDefault="003238CB">
            <w:pPr>
              <w:rPr>
                <w:lang w:val="fr-FR"/>
              </w:rPr>
            </w:pPr>
            <w:r>
              <w:rPr>
                <w:lang w:val="fr-FR"/>
              </w:rPr>
              <w:t>É</w:t>
            </w:r>
            <w:r>
              <w:rPr>
                <w:lang w:val="fr-FR"/>
              </w:rPr>
              <w:t>tapes d'inscription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c852b181-f979-4f39-b986-66218991d8ef</w:t>
            </w:r>
          </w:p>
        </w:tc>
        <w:tc>
          <w:tcPr>
            <w:tcW w:w="7407" w:type="dxa"/>
            <w:shd w:val="clear" w:color="auto" w:fill="F2F2F2" w:themeFill="background1" w:themeFillShade="F2"/>
          </w:tcPr>
          <w:p w:rsidR="00000000" w:rsidRDefault="003238CB">
            <w:pPr>
              <w:rPr>
                <w:noProof/>
              </w:rPr>
            </w:pPr>
            <w:r>
              <w:rPr>
                <w:noProof/>
              </w:rPr>
              <w:t xml:space="preserve">First, enter an </w:t>
            </w:r>
            <w:r>
              <w:rPr>
                <w:rStyle w:val="mqInternal"/>
                <w:noProof/>
              </w:rPr>
              <w:t>[1}</w:t>
            </w:r>
            <w:r>
              <w:rPr>
                <w:noProof/>
              </w:rPr>
              <w:t>Application Name</w:t>
            </w:r>
            <w:r>
              <w:rPr>
                <w:rStyle w:val="mqInternal"/>
                <w:noProof/>
              </w:rPr>
              <w:t>{2]</w:t>
            </w:r>
            <w:r>
              <w:rPr>
                <w:noProof/>
              </w:rPr>
              <w:t>.</w:t>
            </w:r>
          </w:p>
        </w:tc>
        <w:tc>
          <w:tcPr>
            <w:tcW w:w="7407" w:type="dxa"/>
          </w:tcPr>
          <w:p w:rsidR="00000000" w:rsidRDefault="003238CB">
            <w:pPr>
              <w:rPr>
                <w:lang w:val="fr-FR"/>
              </w:rPr>
            </w:pPr>
            <w:r>
              <w:rPr>
                <w:lang w:val="fr-FR"/>
              </w:rPr>
              <w:t xml:space="preserve">Tout d'abord, entrez un </w:t>
            </w:r>
            <w:r>
              <w:rPr>
                <w:rStyle w:val="mqInternal"/>
                <w:noProof/>
                <w:lang w:val="fr-FR"/>
              </w:rPr>
              <w:t>[1}</w:t>
            </w:r>
            <w:r>
              <w:rPr>
                <w:lang w:val="fr-FR"/>
              </w:rPr>
              <w:t>nom d'application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97d0cf1e-6284-4738-9ba9-9b36012822d6</w:t>
            </w:r>
          </w:p>
        </w:tc>
        <w:tc>
          <w:tcPr>
            <w:tcW w:w="7407" w:type="dxa"/>
            <w:shd w:val="clear" w:color="auto" w:fill="F2F2F2" w:themeFill="background1" w:themeFillShade="F2"/>
          </w:tcPr>
          <w:p w:rsidR="00000000" w:rsidRDefault="003238CB">
            <w:pPr>
              <w:rPr>
                <w:noProof/>
              </w:rPr>
            </w:pPr>
            <w:r>
              <w:rPr>
                <w:noProof/>
              </w:rPr>
              <w:t>This is your app id and is used for management purposes only.</w:t>
            </w:r>
          </w:p>
        </w:tc>
        <w:tc>
          <w:tcPr>
            <w:tcW w:w="7407" w:type="dxa"/>
          </w:tcPr>
          <w:p w:rsidR="00000000" w:rsidRDefault="003238CB">
            <w:pPr>
              <w:rPr>
                <w:lang w:val="fr-FR"/>
              </w:rPr>
            </w:pPr>
            <w:r>
              <w:rPr>
                <w:lang w:val="fr-FR"/>
              </w:rPr>
              <w:t>Il s'agit de votre identifiant d'application et n'est utilis</w:t>
            </w:r>
            <w:r>
              <w:rPr>
                <w:lang w:val="fr-FR"/>
              </w:rPr>
              <w:t>é</w:t>
            </w:r>
            <w:r>
              <w:rPr>
                <w:lang w:val="fr-FR"/>
              </w:rPr>
              <w:t xml:space="preserve"> qu'</w:t>
            </w:r>
            <w:r>
              <w:rPr>
                <w:lang w:val="fr-FR"/>
              </w:rPr>
              <w:t>à</w:t>
            </w:r>
            <w:r>
              <w:rPr>
                <w:lang w:val="fr-FR"/>
              </w:rPr>
              <w:t xml:space="preserve"> des fins de 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c173e22d-f4c4-41fb-b3d2-e7359a3bbac3</w:t>
            </w:r>
          </w:p>
        </w:tc>
        <w:tc>
          <w:tcPr>
            <w:tcW w:w="7407" w:type="dxa"/>
            <w:shd w:val="clear" w:color="auto" w:fill="F2F2F2" w:themeFill="background1" w:themeFillShade="F2"/>
          </w:tcPr>
          <w:p w:rsidR="00000000" w:rsidRDefault="003238CB">
            <w:pPr>
              <w:rPr>
                <w:noProof/>
              </w:rPr>
            </w:pPr>
            <w:r>
              <w:rPr>
                <w:noProof/>
              </w:rPr>
              <w:t>The displayed app title will be entered later.</w:t>
            </w:r>
          </w:p>
        </w:tc>
        <w:tc>
          <w:tcPr>
            <w:tcW w:w="7407" w:type="dxa"/>
          </w:tcPr>
          <w:p w:rsidR="00000000" w:rsidRDefault="003238CB">
            <w:pPr>
              <w:rPr>
                <w:lang w:val="fr-FR"/>
              </w:rPr>
            </w:pPr>
            <w:r>
              <w:rPr>
                <w:lang w:val="fr-FR"/>
              </w:rPr>
              <w:t>Le titre de l'application affich</w:t>
            </w:r>
            <w:r>
              <w:rPr>
                <w:lang w:val="fr-FR"/>
              </w:rPr>
              <w:t>é</w:t>
            </w:r>
            <w:r>
              <w:rPr>
                <w:lang w:val="fr-FR"/>
              </w:rPr>
              <w:t xml:space="preserve"> sera saisi ult</w:t>
            </w:r>
            <w:r>
              <w:rPr>
                <w:lang w:val="fr-FR"/>
              </w:rPr>
              <w:t>é</w:t>
            </w:r>
            <w:r>
              <w:rPr>
                <w:lang w:val="fr-FR"/>
              </w:rPr>
              <w:t>rieurement.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d6026ad0-328e-4ad3-9239-422e8062da00</w:t>
            </w:r>
          </w:p>
        </w:tc>
        <w:tc>
          <w:tcPr>
            <w:tcW w:w="7407" w:type="dxa"/>
            <w:shd w:val="clear" w:color="auto" w:fill="F2F2F2" w:themeFill="background1" w:themeFillShade="F2"/>
          </w:tcPr>
          <w:p w:rsidR="00000000" w:rsidRDefault="003238CB">
            <w:pPr>
              <w:rPr>
                <w:noProof/>
              </w:rPr>
            </w:pPr>
            <w:r>
              <w:rPr>
                <w:noProof/>
              </w:rPr>
              <w:t>Application Name</w:t>
            </w:r>
          </w:p>
        </w:tc>
        <w:tc>
          <w:tcPr>
            <w:tcW w:w="7407" w:type="dxa"/>
          </w:tcPr>
          <w:p w:rsidR="00000000" w:rsidRDefault="003238CB">
            <w:pPr>
              <w:rPr>
                <w:lang w:val="fr-FR"/>
              </w:rPr>
            </w:pPr>
            <w:r>
              <w:rPr>
                <w:lang w:val="fr-FR"/>
              </w:rPr>
              <w:t>Nom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5538f4ae-95c7-46ae-a872-25714c24c14a</w:t>
            </w:r>
          </w:p>
        </w:tc>
        <w:tc>
          <w:tcPr>
            <w:tcW w:w="7407" w:type="dxa"/>
            <w:shd w:val="clear" w:color="auto" w:fill="F2F2F2" w:themeFill="background1" w:themeFillShade="F2"/>
          </w:tcPr>
          <w:p w:rsidR="00000000" w:rsidRDefault="003238CB">
            <w:pPr>
              <w:rPr>
                <w:noProof/>
              </w:rPr>
            </w:pPr>
            <w:r>
              <w:rPr>
                <w:noProof/>
              </w:rPr>
              <w:t>Application Name</w:t>
            </w:r>
          </w:p>
        </w:tc>
        <w:tc>
          <w:tcPr>
            <w:tcW w:w="7407" w:type="dxa"/>
          </w:tcPr>
          <w:p w:rsidR="00000000" w:rsidRDefault="003238CB">
            <w:pPr>
              <w:rPr>
                <w:lang w:val="fr-FR"/>
              </w:rPr>
            </w:pPr>
            <w:r>
              <w:rPr>
                <w:lang w:val="fr-FR"/>
              </w:rPr>
              <w:t>Nom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22585773-22c4-4d2b-97d1-5646a3e00123</w:t>
            </w:r>
          </w:p>
        </w:tc>
        <w:tc>
          <w:tcPr>
            <w:tcW w:w="7407" w:type="dxa"/>
            <w:shd w:val="clear" w:color="auto" w:fill="F2F2F2" w:themeFill="background1" w:themeFillShade="F2"/>
          </w:tcPr>
          <w:p w:rsidR="00000000" w:rsidRDefault="003238CB">
            <w:pPr>
              <w:rPr>
                <w:noProof/>
              </w:rPr>
            </w:pPr>
            <w:r>
              <w:rPr>
                <w:noProof/>
              </w:rPr>
              <w:t>Basic information</w:t>
            </w:r>
          </w:p>
        </w:tc>
        <w:tc>
          <w:tcPr>
            <w:tcW w:w="7407" w:type="dxa"/>
          </w:tcPr>
          <w:p w:rsidR="00000000" w:rsidRDefault="003238CB">
            <w:pPr>
              <w:rPr>
                <w:lang w:val="fr-FR"/>
              </w:rPr>
            </w:pPr>
            <w:r>
              <w:rPr>
                <w:lang w:val="fr-FR"/>
              </w:rPr>
              <w:t>Informations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cf8e3fd8-2024-4e5b-8fbc-500b037e1357</w:t>
            </w:r>
          </w:p>
        </w:tc>
        <w:tc>
          <w:tcPr>
            <w:tcW w:w="7407" w:type="dxa"/>
            <w:shd w:val="clear" w:color="auto" w:fill="F2F2F2" w:themeFill="background1" w:themeFillShade="F2"/>
          </w:tcPr>
          <w:p w:rsidR="00000000" w:rsidRDefault="003238CB">
            <w:pPr>
              <w:rPr>
                <w:noProof/>
              </w:rPr>
            </w:pPr>
            <w:r>
              <w:rPr>
                <w:noProof/>
              </w:rPr>
              <w:t>Enter basic information about your TV app.</w:t>
            </w:r>
          </w:p>
        </w:tc>
        <w:tc>
          <w:tcPr>
            <w:tcW w:w="7407" w:type="dxa"/>
          </w:tcPr>
          <w:p w:rsidR="00000000" w:rsidRDefault="003238CB">
            <w:pPr>
              <w:rPr>
                <w:lang w:val="fr-FR"/>
              </w:rPr>
            </w:pPr>
            <w:r>
              <w:rPr>
                <w:lang w:val="fr-FR"/>
              </w:rPr>
              <w:t>Saisissez des informations de base sur votre application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083</w:t>
            </w:r>
            <w:r>
              <w:rPr>
                <w:noProof/>
                <w:sz w:val="2"/>
              </w:rPr>
              <w:t>8ca8e-9cbb-4300-bf03-3309a72a5a96</w:t>
            </w:r>
          </w:p>
        </w:tc>
        <w:tc>
          <w:tcPr>
            <w:tcW w:w="7407" w:type="dxa"/>
            <w:shd w:val="clear" w:color="auto" w:fill="F2F2F2" w:themeFill="background1" w:themeFillShade="F2"/>
          </w:tcPr>
          <w:p w:rsidR="00000000" w:rsidRDefault="003238CB">
            <w:pPr>
              <w:rPr>
                <w:noProof/>
              </w:rPr>
            </w:pPr>
            <w:r>
              <w:rPr>
                <w:noProof/>
              </w:rPr>
              <w:t>This is information that is shown to the user.</w:t>
            </w:r>
          </w:p>
        </w:tc>
        <w:tc>
          <w:tcPr>
            <w:tcW w:w="7407" w:type="dxa"/>
          </w:tcPr>
          <w:p w:rsidR="00000000" w:rsidRDefault="003238CB">
            <w:pPr>
              <w:rPr>
                <w:lang w:val="fr-FR"/>
              </w:rPr>
            </w:pPr>
            <w:r>
              <w:rPr>
                <w:lang w:val="fr-FR"/>
              </w:rPr>
              <w:t>Il s'agit d'informations qui sont affich</w:t>
            </w:r>
            <w:r>
              <w:rPr>
                <w:lang w:val="fr-FR"/>
              </w:rPr>
              <w:t>é</w:t>
            </w:r>
            <w:r>
              <w:rPr>
                <w:lang w:val="fr-FR"/>
              </w:rPr>
              <w:t xml:space="preserve">es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77ba87d6-436f-48b5-8708-29faffa5b698</w:t>
            </w:r>
          </w:p>
        </w:tc>
        <w:tc>
          <w:tcPr>
            <w:tcW w:w="7407" w:type="dxa"/>
            <w:shd w:val="clear" w:color="auto" w:fill="F2F2F2" w:themeFill="background1" w:themeFillShade="F2"/>
          </w:tcPr>
          <w:p w:rsidR="00000000" w:rsidRDefault="003238CB">
            <w:pPr>
              <w:rPr>
                <w:noProof/>
              </w:rPr>
            </w:pPr>
            <w:r>
              <w:rPr>
                <w:noProof/>
              </w:rPr>
              <w:t>For Basic TV app information, enter the following field values:</w:t>
            </w:r>
          </w:p>
        </w:tc>
        <w:tc>
          <w:tcPr>
            <w:tcW w:w="7407" w:type="dxa"/>
          </w:tcPr>
          <w:p w:rsidR="00000000" w:rsidRDefault="003238CB">
            <w:pPr>
              <w:rPr>
                <w:lang w:val="fr-FR"/>
              </w:rPr>
            </w:pPr>
            <w:r>
              <w:rPr>
                <w:lang w:val="fr-FR"/>
              </w:rPr>
              <w:t>Pour obtenir des informations sur l'application TV de base, entrez les valeurs de champ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2c73d7c5-9b36-4400-9256-98237ef542bc</w:t>
            </w:r>
          </w:p>
        </w:tc>
        <w:tc>
          <w:tcPr>
            <w:tcW w:w="7407" w:type="dxa"/>
            <w:shd w:val="clear" w:color="auto" w:fill="F2F2F2" w:themeFill="background1" w:themeFillShade="F2"/>
          </w:tcPr>
          <w:p w:rsidR="00000000" w:rsidRDefault="003238CB">
            <w:pPr>
              <w:rPr>
                <w:noProof/>
              </w:rPr>
            </w:pPr>
            <w:r>
              <w:rPr>
                <w:noProof/>
              </w:rPr>
              <w:t>Basic information</w:t>
            </w:r>
          </w:p>
        </w:tc>
        <w:tc>
          <w:tcPr>
            <w:tcW w:w="7407" w:type="dxa"/>
          </w:tcPr>
          <w:p w:rsidR="00000000" w:rsidRDefault="003238CB">
            <w:pPr>
              <w:rPr>
                <w:lang w:val="fr-FR"/>
              </w:rPr>
            </w:pPr>
            <w:r>
              <w:rPr>
                <w:lang w:val="fr-FR"/>
              </w:rPr>
              <w:t>Informations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399a9039-8d65-4537-a654-cf53d3766793</w:t>
            </w:r>
          </w:p>
        </w:tc>
        <w:tc>
          <w:tcPr>
            <w:tcW w:w="7407" w:type="dxa"/>
            <w:shd w:val="clear" w:color="auto" w:fill="F2F2F2" w:themeFill="background1" w:themeFillShade="F2"/>
          </w:tcPr>
          <w:p w:rsidR="00000000" w:rsidRDefault="003238CB">
            <w:pPr>
              <w:rPr>
                <w:noProof/>
              </w:rPr>
            </w:pPr>
            <w:r>
              <w:rPr>
                <w:noProof/>
              </w:rPr>
              <w:t>Basic information</w:t>
            </w:r>
          </w:p>
        </w:tc>
        <w:tc>
          <w:tcPr>
            <w:tcW w:w="7407" w:type="dxa"/>
          </w:tcPr>
          <w:p w:rsidR="00000000" w:rsidRDefault="003238CB">
            <w:pPr>
              <w:rPr>
                <w:lang w:val="fr-FR"/>
              </w:rPr>
            </w:pPr>
            <w:r>
              <w:rPr>
                <w:lang w:val="fr-FR"/>
              </w:rPr>
              <w:t>Informations de</w:t>
            </w:r>
            <w:r>
              <w:rPr>
                <w:lang w:val="fr-FR"/>
              </w:rPr>
              <w:t xml:space="preserv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00a6adde-a4b6-4b0f-a5e8-74b218f5abfc</w:t>
            </w:r>
          </w:p>
        </w:tc>
        <w:tc>
          <w:tcPr>
            <w:tcW w:w="7407" w:type="dxa"/>
            <w:shd w:val="clear" w:color="auto" w:fill="F2F2F2" w:themeFill="background1" w:themeFillShade="F2"/>
          </w:tcPr>
          <w:p w:rsidR="00000000" w:rsidRDefault="003238CB">
            <w:pPr>
              <w:rPr>
                <w:noProof/>
              </w:rPr>
            </w:pPr>
            <w:r>
              <w:rPr>
                <w:rStyle w:val="mqInternal"/>
                <w:noProof/>
              </w:rPr>
              <w:t>[1}</w:t>
            </w:r>
            <w:r>
              <w:rPr>
                <w:noProof/>
              </w:rPr>
              <w:t>Seller Name</w:t>
            </w:r>
            <w:r>
              <w:rPr>
                <w:rStyle w:val="mqInternal"/>
                <w:noProof/>
              </w:rPr>
              <w:t>{2]</w:t>
            </w:r>
            <w:r>
              <w:rPr>
                <w:noProof/>
              </w:rPr>
              <w:t xml:space="preserve"> - Enter the seller's name.</w:t>
            </w:r>
          </w:p>
        </w:tc>
        <w:tc>
          <w:tcPr>
            <w:tcW w:w="7407" w:type="dxa"/>
          </w:tcPr>
          <w:p w:rsidR="00000000" w:rsidRDefault="003238CB">
            <w:pPr>
              <w:rPr>
                <w:lang w:val="fr-FR"/>
              </w:rPr>
            </w:pPr>
            <w:r>
              <w:rPr>
                <w:rStyle w:val="mqInternal"/>
                <w:noProof/>
                <w:lang w:val="fr-FR"/>
              </w:rPr>
              <w:t>[1}</w:t>
            </w:r>
            <w:r>
              <w:rPr>
                <w:lang w:val="fr-FR"/>
              </w:rPr>
              <w:t>Nom du vendeur</w:t>
            </w:r>
            <w:r>
              <w:rPr>
                <w:rStyle w:val="mqInternal"/>
                <w:noProof/>
                <w:lang w:val="fr-FR"/>
              </w:rPr>
              <w:t>{2]</w:t>
            </w:r>
            <w:r>
              <w:rPr>
                <w:lang w:val="fr-FR"/>
              </w:rPr>
              <w:t xml:space="preserve"> - Saisissez le nom du vendeur.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33dbd2ec-c605-48c8-b21e-4e321155e603</w:t>
            </w:r>
          </w:p>
        </w:tc>
        <w:tc>
          <w:tcPr>
            <w:tcW w:w="7407" w:type="dxa"/>
            <w:shd w:val="clear" w:color="auto" w:fill="F2F2F2" w:themeFill="background1" w:themeFillShade="F2"/>
          </w:tcPr>
          <w:p w:rsidR="00000000" w:rsidRDefault="003238CB">
            <w:pPr>
              <w:rPr>
                <w:noProof/>
              </w:rPr>
            </w:pPr>
            <w:r>
              <w:rPr>
                <w:noProof/>
              </w:rPr>
              <w:t>This could be your company name.</w:t>
            </w:r>
          </w:p>
        </w:tc>
        <w:tc>
          <w:tcPr>
            <w:tcW w:w="7407" w:type="dxa"/>
          </w:tcPr>
          <w:p w:rsidR="00000000" w:rsidRDefault="003238CB">
            <w:pPr>
              <w:rPr>
                <w:lang w:val="fr-FR"/>
              </w:rPr>
            </w:pPr>
            <w:r>
              <w:rPr>
                <w:lang w:val="fr-FR"/>
              </w:rPr>
              <w:t>Ç</w:t>
            </w:r>
            <w:r>
              <w:rPr>
                <w:lang w:val="fr-FR"/>
              </w:rPr>
              <w:t xml:space="preserve">a pourrait </w:t>
            </w:r>
            <w:r>
              <w:rPr>
                <w:lang w:val="fr-FR"/>
              </w:rPr>
              <w:t>ê</w:t>
            </w:r>
            <w:r>
              <w:rPr>
                <w:lang w:val="fr-FR"/>
              </w:rPr>
              <w:t>tre le nom de votre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f1b4c945-2348-4368-afc7-4f933b20fbcf</w:t>
            </w:r>
          </w:p>
        </w:tc>
        <w:tc>
          <w:tcPr>
            <w:tcW w:w="7407" w:type="dxa"/>
            <w:shd w:val="clear" w:color="auto" w:fill="F2F2F2" w:themeFill="background1" w:themeFillShade="F2"/>
          </w:tcPr>
          <w:p w:rsidR="00000000" w:rsidRDefault="003238CB">
            <w:pPr>
              <w:rPr>
                <w:noProof/>
              </w:rPr>
            </w:pPr>
            <w:r>
              <w:rPr>
                <w:rStyle w:val="mqInternal"/>
                <w:noProof/>
              </w:rPr>
              <w:t>[1}</w:t>
            </w:r>
            <w:r>
              <w:rPr>
                <w:noProof/>
              </w:rPr>
              <w:t>Support E-mail</w:t>
            </w:r>
            <w:r>
              <w:rPr>
                <w:rStyle w:val="mqInternal"/>
                <w:noProof/>
              </w:rPr>
              <w:t>{2]</w:t>
            </w:r>
            <w:r>
              <w:rPr>
                <w:noProof/>
              </w:rPr>
              <w:t xml:space="preserve"> - Email address that you want users to send support questions to</w:t>
            </w:r>
          </w:p>
        </w:tc>
        <w:tc>
          <w:tcPr>
            <w:tcW w:w="7407" w:type="dxa"/>
          </w:tcPr>
          <w:p w:rsidR="00000000" w:rsidRDefault="003238CB">
            <w:pPr>
              <w:rPr>
                <w:lang w:val="fr-FR"/>
              </w:rPr>
            </w:pPr>
            <w:r>
              <w:rPr>
                <w:rStyle w:val="mqInternal"/>
                <w:noProof/>
                <w:lang w:val="fr-FR"/>
              </w:rPr>
              <w:t>[1}</w:t>
            </w:r>
            <w:r>
              <w:rPr>
                <w:lang w:val="fr-FR"/>
              </w:rPr>
              <w:t>E-mail de support</w:t>
            </w:r>
            <w:r>
              <w:rPr>
                <w:rStyle w:val="mqInternal"/>
                <w:noProof/>
                <w:lang w:val="fr-FR"/>
              </w:rPr>
              <w:t>{2]</w:t>
            </w:r>
            <w:r>
              <w:rPr>
                <w:lang w:val="fr-FR"/>
              </w:rPr>
              <w:t xml:space="preserve"> - Adresse e-mail </w:t>
            </w:r>
            <w:r>
              <w:rPr>
                <w:lang w:val="fr-FR"/>
              </w:rPr>
              <w:t>à</w:t>
            </w:r>
            <w:r>
              <w:rPr>
                <w:lang w:val="fr-FR"/>
              </w:rPr>
              <w:t xml:space="preserve"> laquelle vous souhaitez que les utilisateurs envoient des questions d'assistance technique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6a00d8e4-4579-4c36-8b36-071cba51d296</w:t>
            </w:r>
          </w:p>
        </w:tc>
        <w:tc>
          <w:tcPr>
            <w:tcW w:w="7407" w:type="dxa"/>
            <w:shd w:val="clear" w:color="auto" w:fill="F2F2F2" w:themeFill="background1" w:themeFillShade="F2"/>
          </w:tcPr>
          <w:p w:rsidR="00000000" w:rsidRDefault="003238CB">
            <w:pPr>
              <w:rPr>
                <w:noProof/>
              </w:rPr>
            </w:pPr>
            <w:r>
              <w:rPr>
                <w:rStyle w:val="mqInternal"/>
                <w:noProof/>
              </w:rPr>
              <w:t>[1}</w:t>
            </w:r>
            <w:r>
              <w:rPr>
                <w:noProof/>
              </w:rPr>
              <w:t>Seller Homepage</w:t>
            </w:r>
            <w:r>
              <w:rPr>
                <w:rStyle w:val="mqInternal"/>
                <w:noProof/>
              </w:rPr>
              <w:t>{2]</w:t>
            </w:r>
            <w:r>
              <w:rPr>
                <w:noProof/>
              </w:rPr>
              <w:t xml:space="preserve"> - Enter your company home page URL.</w:t>
            </w:r>
          </w:p>
        </w:tc>
        <w:tc>
          <w:tcPr>
            <w:tcW w:w="7407" w:type="dxa"/>
          </w:tcPr>
          <w:p w:rsidR="00000000" w:rsidRDefault="003238CB">
            <w:pPr>
              <w:rPr>
                <w:lang w:val="fr-FR"/>
              </w:rPr>
            </w:pPr>
            <w:r>
              <w:rPr>
                <w:rStyle w:val="mqInternal"/>
                <w:noProof/>
                <w:lang w:val="fr-FR"/>
              </w:rPr>
              <w:t>[1}</w:t>
            </w:r>
            <w:r>
              <w:rPr>
                <w:lang w:val="fr-FR"/>
              </w:rPr>
              <w:t>Page d'accueil du vendeur</w:t>
            </w:r>
            <w:r>
              <w:rPr>
                <w:rStyle w:val="mqInternal"/>
                <w:noProof/>
                <w:lang w:val="fr-FR"/>
              </w:rPr>
              <w:t>{2]</w:t>
            </w:r>
            <w:r>
              <w:rPr>
                <w:lang w:val="fr-FR"/>
              </w:rPr>
              <w:t xml:space="preserve"> - Saisissez l'URL de la page d'a</w:t>
            </w:r>
            <w:r>
              <w:rPr>
                <w:lang w:val="fr-FR"/>
              </w:rPr>
              <w:t>ccueil de votre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b47d779e-af57-4523-a9ea-8df9947e1460</w:t>
            </w:r>
          </w:p>
        </w:tc>
        <w:tc>
          <w:tcPr>
            <w:tcW w:w="7407" w:type="dxa"/>
            <w:shd w:val="clear" w:color="auto" w:fill="F2F2F2" w:themeFill="background1" w:themeFillShade="F2"/>
          </w:tcPr>
          <w:p w:rsidR="00000000" w:rsidRDefault="003238CB">
            <w:pPr>
              <w:rPr>
                <w:noProof/>
              </w:rPr>
            </w:pPr>
            <w:r>
              <w:rPr>
                <w:rStyle w:val="mqInternal"/>
                <w:noProof/>
              </w:rPr>
              <w:t>[1}</w:t>
            </w:r>
            <w:r>
              <w:rPr>
                <w:noProof/>
              </w:rPr>
              <w:t>Representative</w:t>
            </w:r>
            <w:r>
              <w:rPr>
                <w:rStyle w:val="mqInternal"/>
                <w:noProof/>
              </w:rPr>
              <w:t>{2]</w:t>
            </w:r>
            <w:r>
              <w:rPr>
                <w:noProof/>
              </w:rPr>
              <w:t xml:space="preserve"> - Your representative's name</w:t>
            </w:r>
          </w:p>
        </w:tc>
        <w:tc>
          <w:tcPr>
            <w:tcW w:w="7407" w:type="dxa"/>
          </w:tcPr>
          <w:p w:rsidR="00000000" w:rsidRDefault="003238CB">
            <w:pPr>
              <w:rPr>
                <w:lang w:val="fr-FR"/>
              </w:rPr>
            </w:pPr>
            <w:r>
              <w:rPr>
                <w:rStyle w:val="mqInternal"/>
                <w:noProof/>
                <w:lang w:val="fr-FR"/>
              </w:rPr>
              <w:t>[1}</w:t>
            </w:r>
            <w:r>
              <w:rPr>
                <w:lang w:val="fr-FR"/>
              </w:rPr>
              <w:t>Repr</w:t>
            </w:r>
            <w:r>
              <w:rPr>
                <w:lang w:val="fr-FR"/>
              </w:rPr>
              <w:t>é</w:t>
            </w:r>
            <w:r>
              <w:rPr>
                <w:lang w:val="fr-FR"/>
              </w:rPr>
              <w:t>sentant</w:t>
            </w:r>
            <w:r>
              <w:rPr>
                <w:rStyle w:val="mqInternal"/>
                <w:noProof/>
                <w:lang w:val="fr-FR"/>
              </w:rPr>
              <w:t>{2]</w:t>
            </w:r>
            <w:r>
              <w:rPr>
                <w:lang w:val="fr-FR"/>
              </w:rPr>
              <w:t xml:space="preserve"> - Nom de votre repr</w:t>
            </w:r>
            <w:r>
              <w:rPr>
                <w:lang w:val="fr-FR"/>
              </w:rPr>
              <w:t>é</w:t>
            </w:r>
            <w:r>
              <w:rPr>
                <w:lang w:val="fr-FR"/>
              </w:rPr>
              <w:t>sentant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62f7c9b2-7eb1-4bdb-ab9d-609a3695486a</w:t>
            </w:r>
          </w:p>
        </w:tc>
        <w:tc>
          <w:tcPr>
            <w:tcW w:w="7407" w:type="dxa"/>
            <w:shd w:val="clear" w:color="auto" w:fill="F2F2F2" w:themeFill="background1" w:themeFillShade="F2"/>
          </w:tcPr>
          <w:p w:rsidR="00000000" w:rsidRDefault="003238CB">
            <w:pPr>
              <w:rPr>
                <w:noProof/>
              </w:rPr>
            </w:pPr>
            <w:r>
              <w:rPr>
                <w:rStyle w:val="mqInternal"/>
                <w:noProof/>
              </w:rPr>
              <w:t>[1}</w:t>
            </w:r>
            <w:r>
              <w:rPr>
                <w:noProof/>
              </w:rPr>
              <w:t>Phone Number</w:t>
            </w:r>
            <w:r>
              <w:rPr>
                <w:rStyle w:val="mqInternal"/>
                <w:noProof/>
              </w:rPr>
              <w:t>{2]</w:t>
            </w:r>
            <w:r>
              <w:rPr>
                <w:noProof/>
              </w:rPr>
              <w:t xml:space="preserve"> - Company contact phone numb</w:t>
            </w:r>
            <w:r>
              <w:rPr>
                <w:noProof/>
              </w:rPr>
              <w:t>er</w:t>
            </w:r>
          </w:p>
        </w:tc>
        <w:tc>
          <w:tcPr>
            <w:tcW w:w="7407" w:type="dxa"/>
          </w:tcPr>
          <w:p w:rsidR="00000000" w:rsidRDefault="003238CB">
            <w:pPr>
              <w:rPr>
                <w:lang w:val="fr-FR"/>
              </w:rPr>
            </w:pPr>
            <w:r>
              <w:rPr>
                <w:rStyle w:val="mqInternal"/>
                <w:noProof/>
                <w:lang w:val="fr-FR"/>
              </w:rPr>
              <w:t>[1}</w:t>
            </w:r>
            <w:r>
              <w:rPr>
                <w:lang w:val="fr-FR"/>
              </w:rPr>
              <w:t>Num</w:t>
            </w:r>
            <w:r>
              <w:rPr>
                <w:lang w:val="fr-FR"/>
              </w:rPr>
              <w:t>é</w:t>
            </w:r>
            <w:r>
              <w:rPr>
                <w:lang w:val="fr-FR"/>
              </w:rPr>
              <w:t>ro de t</w:t>
            </w:r>
            <w:r>
              <w:rPr>
                <w:lang w:val="fr-FR"/>
              </w:rPr>
              <w:t>é</w:t>
            </w:r>
            <w:r>
              <w:rPr>
                <w:lang w:val="fr-FR"/>
              </w:rPr>
              <w:t>l</w:t>
            </w:r>
            <w:r>
              <w:rPr>
                <w:lang w:val="fr-FR"/>
              </w:rPr>
              <w:t>é</w:t>
            </w:r>
            <w:r>
              <w:rPr>
                <w:lang w:val="fr-FR"/>
              </w:rPr>
              <w:t>phone - Num</w:t>
            </w:r>
            <w:r>
              <w:rPr>
                <w:lang w:val="fr-FR"/>
              </w:rPr>
              <w:t>é</w:t>
            </w:r>
            <w:r>
              <w:rPr>
                <w:lang w:val="fr-FR"/>
              </w:rPr>
              <w:t>ro</w:t>
            </w:r>
            <w:r>
              <w:rPr>
                <w:rStyle w:val="mqInternal"/>
                <w:noProof/>
                <w:lang w:val="fr-FR"/>
              </w:rPr>
              <w:t>{2]</w:t>
            </w:r>
            <w:r>
              <w:rPr>
                <w:lang w:val="fr-FR"/>
              </w:rPr>
              <w:t xml:space="preserve"> de t</w:t>
            </w:r>
            <w:r>
              <w:rPr>
                <w:lang w:val="fr-FR"/>
              </w:rPr>
              <w:t>é</w:t>
            </w:r>
            <w:r>
              <w:rPr>
                <w:lang w:val="fr-FR"/>
              </w:rPr>
              <w:t>l</w:t>
            </w:r>
            <w:r>
              <w:rPr>
                <w:lang w:val="fr-FR"/>
              </w:rPr>
              <w:t>é</w:t>
            </w:r>
            <w:r>
              <w:rPr>
                <w:lang w:val="fr-FR"/>
              </w:rPr>
              <w:t>phone de contact de l'entreprise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bf0db882-5cf5-4a65-a37e-56704558e98f</w:t>
            </w:r>
          </w:p>
        </w:tc>
        <w:tc>
          <w:tcPr>
            <w:tcW w:w="7407" w:type="dxa"/>
            <w:shd w:val="clear" w:color="auto" w:fill="F2F2F2" w:themeFill="background1" w:themeFillShade="F2"/>
          </w:tcPr>
          <w:p w:rsidR="00000000" w:rsidRDefault="003238CB">
            <w:pPr>
              <w:rPr>
                <w:noProof/>
              </w:rPr>
            </w:pPr>
            <w:r>
              <w:rPr>
                <w:rStyle w:val="mqInternal"/>
                <w:noProof/>
              </w:rPr>
              <w:t>[1}</w:t>
            </w:r>
            <w:r>
              <w:rPr>
                <w:noProof/>
              </w:rPr>
              <w:t>Address</w:t>
            </w:r>
            <w:r>
              <w:rPr>
                <w:rStyle w:val="mqInternal"/>
                <w:noProof/>
              </w:rPr>
              <w:t>{2]</w:t>
            </w:r>
            <w:r>
              <w:rPr>
                <w:noProof/>
              </w:rPr>
              <w:t xml:space="preserve"> - Your company address</w:t>
            </w:r>
          </w:p>
        </w:tc>
        <w:tc>
          <w:tcPr>
            <w:tcW w:w="7407" w:type="dxa"/>
          </w:tcPr>
          <w:p w:rsidR="00000000" w:rsidRDefault="003238CB">
            <w:pPr>
              <w:rPr>
                <w:lang w:val="fr-FR"/>
              </w:rPr>
            </w:pPr>
            <w:r>
              <w:rPr>
                <w:rStyle w:val="mqInternal"/>
                <w:noProof/>
                <w:lang w:val="fr-FR"/>
              </w:rPr>
              <w:t>[1}</w:t>
            </w:r>
            <w:r>
              <w:rPr>
                <w:lang w:val="fr-FR"/>
              </w:rPr>
              <w:t>Adresse - Adresse</w:t>
            </w:r>
            <w:r>
              <w:rPr>
                <w:rStyle w:val="mqInternal"/>
                <w:noProof/>
                <w:lang w:val="fr-FR"/>
              </w:rPr>
              <w:t>{2]</w:t>
            </w:r>
            <w:r>
              <w:rPr>
                <w:lang w:val="fr-FR"/>
              </w:rPr>
              <w:t xml:space="preserve"> de votre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a36561b5-ce24-4a4a-bf79-aa5a6642eb5b</w:t>
            </w:r>
          </w:p>
        </w:tc>
        <w:tc>
          <w:tcPr>
            <w:tcW w:w="7407" w:type="dxa"/>
            <w:shd w:val="clear" w:color="auto" w:fill="F2F2F2" w:themeFill="background1" w:themeFillShade="F2"/>
          </w:tcPr>
          <w:p w:rsidR="00000000" w:rsidRDefault="003238CB">
            <w:pPr>
              <w:rPr>
                <w:noProof/>
              </w:rPr>
            </w:pPr>
            <w:r>
              <w:rPr>
                <w:rStyle w:val="mqInternal"/>
                <w:noProof/>
              </w:rPr>
              <w:t>[1}</w:t>
            </w:r>
            <w:r>
              <w:rPr>
                <w:noProof/>
              </w:rPr>
              <w:t>App Images</w:t>
            </w:r>
            <w:r>
              <w:rPr>
                <w:rStyle w:val="mqInternal"/>
                <w:noProof/>
              </w:rPr>
              <w:t>{2]</w:t>
            </w:r>
            <w:r>
              <w:rPr>
                <w:noProof/>
              </w:rPr>
              <w:t xml:space="preserve"> - Brightcove will normally add the icon images for you.</w:t>
            </w:r>
          </w:p>
        </w:tc>
        <w:tc>
          <w:tcPr>
            <w:tcW w:w="7407" w:type="dxa"/>
          </w:tcPr>
          <w:p w:rsidR="00000000" w:rsidRDefault="003238CB">
            <w:pPr>
              <w:rPr>
                <w:lang w:val="fr-FR"/>
              </w:rPr>
            </w:pPr>
            <w:r>
              <w:rPr>
                <w:rStyle w:val="mqInternal"/>
                <w:noProof/>
                <w:lang w:val="fr-FR"/>
              </w:rPr>
              <w:t>[1}</w:t>
            </w:r>
            <w:r>
              <w:rPr>
                <w:lang w:val="fr-FR"/>
              </w:rPr>
              <w:t>App Images</w:t>
            </w:r>
            <w:r>
              <w:rPr>
                <w:rStyle w:val="mqInternal"/>
                <w:noProof/>
                <w:lang w:val="fr-FR"/>
              </w:rPr>
              <w:t>{2]</w:t>
            </w:r>
            <w:r>
              <w:rPr>
                <w:lang w:val="fr-FR"/>
              </w:rPr>
              <w:t xml:space="preserve"> - Brightcove ajoutera normalement les images d'ic</w:t>
            </w:r>
            <w:r>
              <w:rPr>
                <w:lang w:val="fr-FR"/>
              </w:rPr>
              <w:t>ô</w:t>
            </w:r>
            <w:r>
              <w:rPr>
                <w:lang w:val="fr-FR"/>
              </w:rPr>
              <w:t>ne pour vous.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4cb4111b-c785-4226-9fc1-729f31c4f228</w:t>
            </w:r>
          </w:p>
        </w:tc>
        <w:tc>
          <w:tcPr>
            <w:tcW w:w="7407" w:type="dxa"/>
            <w:shd w:val="clear" w:color="auto" w:fill="F2F2F2" w:themeFill="background1" w:themeFillShade="F2"/>
          </w:tcPr>
          <w:p w:rsidR="00000000" w:rsidRDefault="003238CB">
            <w:pPr>
              <w:rPr>
                <w:noProof/>
              </w:rPr>
            </w:pPr>
            <w:r>
              <w:rPr>
                <w:noProof/>
              </w:rPr>
              <w:t>The screenshot images come from the app itself.</w:t>
            </w:r>
          </w:p>
        </w:tc>
        <w:tc>
          <w:tcPr>
            <w:tcW w:w="7407" w:type="dxa"/>
          </w:tcPr>
          <w:p w:rsidR="00000000" w:rsidRDefault="003238CB">
            <w:pPr>
              <w:rPr>
                <w:lang w:val="fr-FR"/>
              </w:rPr>
            </w:pPr>
            <w:r>
              <w:rPr>
                <w:lang w:val="fr-FR"/>
              </w:rPr>
              <w:t>Les images de capture d'</w:t>
            </w:r>
            <w:r>
              <w:rPr>
                <w:lang w:val="fr-FR"/>
              </w:rPr>
              <w:t>é</w:t>
            </w:r>
            <w:r>
              <w:rPr>
                <w:lang w:val="fr-FR"/>
              </w:rPr>
              <w:t>cran proviennent de l'application elle-m</w:t>
            </w:r>
            <w:r>
              <w:rPr>
                <w:lang w:val="fr-FR"/>
              </w:rPr>
              <w:t>ê</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6e2ee7f5-4312-4aa7-85a8-4f8175bf7c54</w:t>
            </w:r>
          </w:p>
        </w:tc>
        <w:tc>
          <w:tcPr>
            <w:tcW w:w="7407" w:type="dxa"/>
            <w:shd w:val="clear" w:color="auto" w:fill="F2F2F2" w:themeFill="background1" w:themeFillShade="F2"/>
          </w:tcPr>
          <w:p w:rsidR="00000000" w:rsidRDefault="003238CB">
            <w:pPr>
              <w:rPr>
                <w:noProof/>
              </w:rPr>
            </w:pPr>
            <w:r>
              <w:rPr>
                <w:noProof/>
              </w:rPr>
              <w:t>You may want 4 screenshots:</w:t>
            </w:r>
          </w:p>
        </w:tc>
        <w:tc>
          <w:tcPr>
            <w:tcW w:w="7407" w:type="dxa"/>
          </w:tcPr>
          <w:p w:rsidR="00000000" w:rsidRDefault="003238CB">
            <w:pPr>
              <w:rPr>
                <w:lang w:val="fr-FR"/>
              </w:rPr>
            </w:pPr>
            <w:r>
              <w:rPr>
                <w:lang w:val="fr-FR"/>
              </w:rPr>
              <w:t>Vous pouvez vouloir 4 captures d'</w:t>
            </w:r>
            <w:r>
              <w:rPr>
                <w:lang w:val="fr-FR"/>
              </w:rPr>
              <w:t>é</w:t>
            </w:r>
            <w:r>
              <w:rPr>
                <w:lang w:val="fr-FR"/>
              </w:rPr>
              <w:t>cran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edd4d28f-78ad-46fb-a942-7538c0b235be</w:t>
            </w:r>
          </w:p>
        </w:tc>
        <w:tc>
          <w:tcPr>
            <w:tcW w:w="7407" w:type="dxa"/>
            <w:shd w:val="clear" w:color="auto" w:fill="F2F2F2" w:themeFill="background1" w:themeFillShade="F2"/>
          </w:tcPr>
          <w:p w:rsidR="00000000" w:rsidRDefault="003238CB">
            <w:pPr>
              <w:rPr>
                <w:noProof/>
              </w:rPr>
            </w:pPr>
            <w:r>
              <w:rPr>
                <w:noProof/>
              </w:rPr>
              <w:t>1 for homepage</w:t>
            </w:r>
          </w:p>
        </w:tc>
        <w:tc>
          <w:tcPr>
            <w:tcW w:w="7407" w:type="dxa"/>
          </w:tcPr>
          <w:p w:rsidR="00000000" w:rsidRDefault="003238CB">
            <w:pPr>
              <w:rPr>
                <w:lang w:val="fr-FR"/>
              </w:rPr>
            </w:pPr>
            <w:r>
              <w:rPr>
                <w:lang w:val="fr-FR"/>
              </w:rPr>
              <w:t>1 pour la page d'accueil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ca730f19-b491</w:t>
            </w:r>
            <w:r>
              <w:rPr>
                <w:noProof/>
                <w:sz w:val="2"/>
              </w:rPr>
              <w:t>-4a7b-a7ac-1fc3d0bdc0fb</w:t>
            </w:r>
          </w:p>
        </w:tc>
        <w:tc>
          <w:tcPr>
            <w:tcW w:w="7407" w:type="dxa"/>
            <w:shd w:val="clear" w:color="auto" w:fill="F2F2F2" w:themeFill="background1" w:themeFillShade="F2"/>
          </w:tcPr>
          <w:p w:rsidR="00000000" w:rsidRDefault="003238CB">
            <w:pPr>
              <w:rPr>
                <w:noProof/>
              </w:rPr>
            </w:pPr>
            <w:r>
              <w:rPr>
                <w:noProof/>
              </w:rPr>
              <w:t>1 for detail page</w:t>
            </w:r>
          </w:p>
        </w:tc>
        <w:tc>
          <w:tcPr>
            <w:tcW w:w="7407" w:type="dxa"/>
          </w:tcPr>
          <w:p w:rsidR="00000000" w:rsidRDefault="003238CB">
            <w:pPr>
              <w:rPr>
                <w:lang w:val="fr-FR"/>
              </w:rPr>
            </w:pPr>
            <w:r>
              <w:rPr>
                <w:lang w:val="fr-FR"/>
              </w:rPr>
              <w:t>1 pour la page d</w:t>
            </w:r>
            <w:r>
              <w:rPr>
                <w:lang w:val="fr-FR"/>
              </w:rPr>
              <w:t>é</w:t>
            </w:r>
            <w:r>
              <w:rPr>
                <w:lang w:val="fr-FR"/>
              </w:rPr>
              <w:t>taill</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432feee8-754d-4207-9c6d-7a09a98bdf37</w:t>
            </w:r>
          </w:p>
        </w:tc>
        <w:tc>
          <w:tcPr>
            <w:tcW w:w="7407" w:type="dxa"/>
            <w:shd w:val="clear" w:color="auto" w:fill="F2F2F2" w:themeFill="background1" w:themeFillShade="F2"/>
          </w:tcPr>
          <w:p w:rsidR="00000000" w:rsidRDefault="003238CB">
            <w:pPr>
              <w:rPr>
                <w:noProof/>
              </w:rPr>
            </w:pPr>
            <w:r>
              <w:rPr>
                <w:noProof/>
              </w:rPr>
              <w:t>1 for player</w:t>
            </w:r>
          </w:p>
        </w:tc>
        <w:tc>
          <w:tcPr>
            <w:tcW w:w="7407" w:type="dxa"/>
          </w:tcPr>
          <w:p w:rsidR="00000000" w:rsidRDefault="003238CB">
            <w:pPr>
              <w:rPr>
                <w:lang w:val="fr-FR"/>
              </w:rPr>
            </w:pPr>
            <w:r>
              <w:rPr>
                <w:lang w:val="fr-FR"/>
              </w:rPr>
              <w:t>1 pour joueur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23422a31-f8bd-4caa-b3f0-050fa7d4e38b</w:t>
            </w:r>
          </w:p>
        </w:tc>
        <w:tc>
          <w:tcPr>
            <w:tcW w:w="7407" w:type="dxa"/>
            <w:shd w:val="clear" w:color="auto" w:fill="F2F2F2" w:themeFill="background1" w:themeFillShade="F2"/>
          </w:tcPr>
          <w:p w:rsidR="00000000" w:rsidRDefault="003238CB">
            <w:pPr>
              <w:rPr>
                <w:noProof/>
              </w:rPr>
            </w:pPr>
            <w:r>
              <w:rPr>
                <w:noProof/>
              </w:rPr>
              <w:t>1 for settings</w:t>
            </w:r>
          </w:p>
        </w:tc>
        <w:tc>
          <w:tcPr>
            <w:tcW w:w="7407" w:type="dxa"/>
          </w:tcPr>
          <w:p w:rsidR="00000000" w:rsidRDefault="003238CB">
            <w:pPr>
              <w:rPr>
                <w:lang w:val="fr-FR"/>
              </w:rPr>
            </w:pPr>
            <w:r>
              <w:rPr>
                <w:lang w:val="fr-FR"/>
              </w:rPr>
              <w:t>1 pour les r</w:t>
            </w:r>
            <w:r>
              <w:rPr>
                <w:lang w:val="fr-FR"/>
              </w:rPr>
              <w:t>é</w:t>
            </w:r>
            <w:r>
              <w:rPr>
                <w:lang w:val="fr-FR"/>
              </w:rPr>
              <w:t>glages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ec08f1cb-7b1c-4502-9dfa-4aa654be82db</w:t>
            </w:r>
          </w:p>
        </w:tc>
        <w:tc>
          <w:tcPr>
            <w:tcW w:w="7407" w:type="dxa"/>
            <w:shd w:val="clear" w:color="auto" w:fill="F2F2F2" w:themeFill="background1" w:themeFillShade="F2"/>
          </w:tcPr>
          <w:p w:rsidR="00000000" w:rsidRDefault="003238CB">
            <w:pPr>
              <w:rPr>
                <w:noProof/>
              </w:rPr>
            </w:pPr>
            <w:r>
              <w:rPr>
                <w:noProof/>
              </w:rPr>
              <w:t>Then, you can choose the screenshots that you want to use in your application.</w:t>
            </w:r>
          </w:p>
        </w:tc>
        <w:tc>
          <w:tcPr>
            <w:tcW w:w="7407" w:type="dxa"/>
          </w:tcPr>
          <w:p w:rsidR="00000000" w:rsidRDefault="003238CB">
            <w:pPr>
              <w:rPr>
                <w:lang w:val="fr-FR"/>
              </w:rPr>
            </w:pPr>
            <w:r>
              <w:rPr>
                <w:lang w:val="fr-FR"/>
              </w:rPr>
              <w:t>Ensuite, vous pouvez choisir les captures d'</w:t>
            </w:r>
            <w:r>
              <w:rPr>
                <w:lang w:val="fr-FR"/>
              </w:rPr>
              <w:t>é</w:t>
            </w:r>
            <w:r>
              <w:rPr>
                <w:lang w:val="fr-FR"/>
              </w:rPr>
              <w:t>cran que vous souhaitez utiliser dans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406a591e-5576-44af-8340-3f8239da23a4</w:t>
            </w:r>
          </w:p>
        </w:tc>
        <w:tc>
          <w:tcPr>
            <w:tcW w:w="7407" w:type="dxa"/>
            <w:shd w:val="clear" w:color="auto" w:fill="F2F2F2" w:themeFill="background1" w:themeFillShade="F2"/>
          </w:tcPr>
          <w:p w:rsidR="00000000" w:rsidRDefault="003238CB">
            <w:pPr>
              <w:rPr>
                <w:noProof/>
              </w:rPr>
            </w:pPr>
            <w:r>
              <w:rPr>
                <w:noProof/>
              </w:rPr>
              <w:t>Choose 1 or more languages for yo</w:t>
            </w:r>
            <w:r>
              <w:rPr>
                <w:noProof/>
              </w:rPr>
              <w:t>ur app.</w:t>
            </w:r>
          </w:p>
        </w:tc>
        <w:tc>
          <w:tcPr>
            <w:tcW w:w="7407" w:type="dxa"/>
          </w:tcPr>
          <w:p w:rsidR="00000000" w:rsidRDefault="003238CB">
            <w:pPr>
              <w:rPr>
                <w:lang w:val="fr-FR"/>
              </w:rPr>
            </w:pPr>
            <w:r>
              <w:rPr>
                <w:lang w:val="fr-FR"/>
              </w:rPr>
              <w:t>Choisissez une ou plusieurs langues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d351b6a6-4f40-4304-a2ad-6a977e2ae5e1</w:t>
            </w:r>
          </w:p>
        </w:tc>
        <w:tc>
          <w:tcPr>
            <w:tcW w:w="7407" w:type="dxa"/>
            <w:shd w:val="clear" w:color="auto" w:fill="F2F2F2" w:themeFill="background1" w:themeFillShade="F2"/>
          </w:tcPr>
          <w:p w:rsidR="00000000" w:rsidRDefault="003238CB">
            <w:pPr>
              <w:rPr>
                <w:noProof/>
              </w:rPr>
            </w:pPr>
            <w:r>
              <w:rPr>
                <w:rStyle w:val="mqInternal"/>
                <w:noProof/>
              </w:rPr>
              <w:t>[1}</w:t>
            </w:r>
            <w:r>
              <w:rPr>
                <w:noProof/>
              </w:rPr>
              <w:t>Language</w:t>
            </w:r>
            <w:r>
              <w:rPr>
                <w:rStyle w:val="mqInternal"/>
                <w:noProof/>
              </w:rPr>
              <w:t>{2]</w:t>
            </w:r>
            <w:r>
              <w:rPr>
                <w:noProof/>
              </w:rPr>
              <w:t xml:space="preserve"> - This is the language for your app title, description and tag information.</w:t>
            </w:r>
          </w:p>
        </w:tc>
        <w:tc>
          <w:tcPr>
            <w:tcW w:w="7407" w:type="dxa"/>
          </w:tcPr>
          <w:p w:rsidR="00000000" w:rsidRDefault="003238CB">
            <w:pPr>
              <w:rPr>
                <w:lang w:val="fr-FR"/>
              </w:rPr>
            </w:pPr>
            <w:r>
              <w:rPr>
                <w:rStyle w:val="mqInternal"/>
                <w:noProof/>
                <w:lang w:val="fr-FR"/>
              </w:rPr>
              <w:t>[1}</w:t>
            </w:r>
            <w:r>
              <w:rPr>
                <w:lang w:val="fr-FR"/>
              </w:rPr>
              <w:t>Langue</w:t>
            </w:r>
            <w:r>
              <w:rPr>
                <w:rStyle w:val="mqInternal"/>
                <w:noProof/>
                <w:lang w:val="fr-FR"/>
              </w:rPr>
              <w:t>{2]</w:t>
            </w:r>
            <w:r>
              <w:rPr>
                <w:lang w:val="fr-FR"/>
              </w:rPr>
              <w:t> : il s'agit de la langue utilis</w:t>
            </w:r>
            <w:r>
              <w:rPr>
                <w:lang w:val="fr-FR"/>
              </w:rPr>
              <w:t>é</w:t>
            </w:r>
            <w:r>
              <w:rPr>
                <w:lang w:val="fr-FR"/>
              </w:rPr>
              <w:t xml:space="preserve">e pour le </w:t>
            </w:r>
            <w:r>
              <w:rPr>
                <w:lang w:val="fr-FR"/>
              </w:rPr>
              <w:t>titre, la description et les informations de balise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953763f7-2afd-40db-848f-226aac84b9cd</w:t>
            </w:r>
          </w:p>
        </w:tc>
        <w:tc>
          <w:tcPr>
            <w:tcW w:w="7407" w:type="dxa"/>
            <w:shd w:val="clear" w:color="auto" w:fill="F2F2F2" w:themeFill="background1" w:themeFillShade="F2"/>
          </w:tcPr>
          <w:p w:rsidR="00000000" w:rsidRDefault="003238CB">
            <w:pPr>
              <w:rPr>
                <w:noProof/>
              </w:rPr>
            </w:pPr>
            <w:r>
              <w:rPr>
                <w:noProof/>
              </w:rPr>
              <w:t>You can select multiple languages.</w:t>
            </w:r>
          </w:p>
        </w:tc>
        <w:tc>
          <w:tcPr>
            <w:tcW w:w="7407" w:type="dxa"/>
          </w:tcPr>
          <w:p w:rsidR="00000000" w:rsidRDefault="003238CB">
            <w:pPr>
              <w:rPr>
                <w:lang w:val="fr-FR"/>
              </w:rPr>
            </w:pPr>
            <w:r>
              <w:rPr>
                <w:lang w:val="fr-FR"/>
              </w:rPr>
              <w:t>Vous pouvez s</w:t>
            </w:r>
            <w:r>
              <w:rPr>
                <w:lang w:val="fr-FR"/>
              </w:rPr>
              <w:t>é</w:t>
            </w:r>
            <w:r>
              <w:rPr>
                <w:lang w:val="fr-FR"/>
              </w:rPr>
              <w:t>lectionner plusieurs langues.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21631e9f-8ce9-474d-89e6-abe764fb559c</w:t>
            </w:r>
          </w:p>
        </w:tc>
        <w:tc>
          <w:tcPr>
            <w:tcW w:w="7407" w:type="dxa"/>
            <w:shd w:val="clear" w:color="auto" w:fill="F2F2F2" w:themeFill="background1" w:themeFillShade="F2"/>
          </w:tcPr>
          <w:p w:rsidR="00000000" w:rsidRDefault="003238CB">
            <w:pPr>
              <w:rPr>
                <w:noProof/>
              </w:rPr>
            </w:pPr>
            <w:r>
              <w:rPr>
                <w:rStyle w:val="mqInternal"/>
                <w:noProof/>
              </w:rPr>
              <w:t>[1}</w:t>
            </w:r>
            <w:r>
              <w:rPr>
                <w:noProof/>
              </w:rPr>
              <w:t>Information offered in TV</w:t>
            </w:r>
            <w:r>
              <w:rPr>
                <w:rStyle w:val="mqInternal"/>
                <w:noProof/>
              </w:rPr>
              <w:t>{2]</w:t>
            </w:r>
            <w:r>
              <w:rPr>
                <w:noProof/>
              </w:rPr>
              <w:t xml:space="preserve"> - Here, you will see the languages that you selected from the Language field.</w:t>
            </w:r>
          </w:p>
        </w:tc>
        <w:tc>
          <w:tcPr>
            <w:tcW w:w="7407" w:type="dxa"/>
          </w:tcPr>
          <w:p w:rsidR="00000000" w:rsidRDefault="003238CB">
            <w:pPr>
              <w:rPr>
                <w:lang w:val="fr-FR"/>
              </w:rPr>
            </w:pPr>
            <w:r>
              <w:rPr>
                <w:rStyle w:val="mqInternal"/>
                <w:noProof/>
                <w:lang w:val="fr-FR"/>
              </w:rPr>
              <w:t>[1}</w:t>
            </w:r>
            <w:r>
              <w:rPr>
                <w:lang w:val="fr-FR"/>
              </w:rPr>
              <w:t>Informations offertes dans TV</w:t>
            </w:r>
            <w:r>
              <w:rPr>
                <w:rStyle w:val="mqInternal"/>
                <w:noProof/>
                <w:lang w:val="fr-FR"/>
              </w:rPr>
              <w:t>{2]</w:t>
            </w:r>
            <w:r>
              <w:rPr>
                <w:lang w:val="fr-FR"/>
              </w:rPr>
              <w:t xml:space="preserve"> - Ici, vous verrez les langues que vous avez s</w:t>
            </w:r>
            <w:r>
              <w:rPr>
                <w:lang w:val="fr-FR"/>
              </w:rPr>
              <w:t>é</w:t>
            </w:r>
            <w:r>
              <w:rPr>
                <w:lang w:val="fr-FR"/>
              </w:rPr>
              <w:t>lectionn</w:t>
            </w:r>
            <w:r>
              <w:rPr>
                <w:lang w:val="fr-FR"/>
              </w:rPr>
              <w:t>é</w:t>
            </w:r>
            <w:r>
              <w:rPr>
                <w:lang w:val="fr-FR"/>
              </w:rPr>
              <w:t>es dans le champ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10d111d2-c906-4dcc-a408-31e014d90abb</w:t>
            </w:r>
          </w:p>
        </w:tc>
        <w:tc>
          <w:tcPr>
            <w:tcW w:w="7407" w:type="dxa"/>
            <w:shd w:val="clear" w:color="auto" w:fill="F2F2F2" w:themeFill="background1" w:themeFillShade="F2"/>
          </w:tcPr>
          <w:p w:rsidR="00000000" w:rsidRDefault="003238CB">
            <w:pPr>
              <w:rPr>
                <w:noProof/>
              </w:rPr>
            </w:pPr>
            <w:r>
              <w:rPr>
                <w:noProof/>
              </w:rPr>
              <w:t>The first language is set as the default.</w:t>
            </w:r>
          </w:p>
        </w:tc>
        <w:tc>
          <w:tcPr>
            <w:tcW w:w="7407" w:type="dxa"/>
          </w:tcPr>
          <w:p w:rsidR="00000000" w:rsidRDefault="003238CB">
            <w:pPr>
              <w:rPr>
                <w:lang w:val="fr-FR"/>
              </w:rPr>
            </w:pPr>
            <w:r>
              <w:rPr>
                <w:lang w:val="fr-FR"/>
              </w:rPr>
              <w:t>La premi</w:t>
            </w:r>
            <w:r>
              <w:rPr>
                <w:lang w:val="fr-FR"/>
              </w:rPr>
              <w:t>è</w:t>
            </w:r>
            <w:r>
              <w:rPr>
                <w:lang w:val="fr-FR"/>
              </w:rPr>
              <w:t>re langue est d</w:t>
            </w:r>
            <w:r>
              <w:rPr>
                <w:lang w:val="fr-FR"/>
              </w:rPr>
              <w:t>é</w:t>
            </w:r>
            <w:r>
              <w:rPr>
                <w:lang w:val="fr-FR"/>
              </w:rPr>
              <w:t>finie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7bc400f8-a13b-4299-a8b0-2678b7bd8f10</w:t>
            </w:r>
          </w:p>
        </w:tc>
        <w:tc>
          <w:tcPr>
            <w:tcW w:w="7407" w:type="dxa"/>
            <w:shd w:val="clear" w:color="auto" w:fill="F2F2F2" w:themeFill="background1" w:themeFillShade="F2"/>
          </w:tcPr>
          <w:p w:rsidR="00000000" w:rsidRDefault="003238CB">
            <w:pPr>
              <w:rPr>
                <w:noProof/>
              </w:rPr>
            </w:pPr>
            <w:r>
              <w:rPr>
                <w:noProof/>
              </w:rPr>
              <w:t>Enter these field values for each language.</w:t>
            </w:r>
          </w:p>
        </w:tc>
        <w:tc>
          <w:tcPr>
            <w:tcW w:w="7407" w:type="dxa"/>
          </w:tcPr>
          <w:p w:rsidR="00000000" w:rsidRDefault="003238CB">
            <w:pPr>
              <w:rPr>
                <w:lang w:val="fr-FR"/>
              </w:rPr>
            </w:pPr>
            <w:r>
              <w:rPr>
                <w:lang w:val="fr-FR"/>
              </w:rPr>
              <w:t>Entrez ces valeurs de champ pour chaque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578ed2ac-0b90-4851-bee5-84a99a38ff6c</w:t>
            </w:r>
          </w:p>
        </w:tc>
        <w:tc>
          <w:tcPr>
            <w:tcW w:w="7407" w:type="dxa"/>
            <w:shd w:val="clear" w:color="auto" w:fill="F2F2F2" w:themeFill="background1" w:themeFillShade="F2"/>
          </w:tcPr>
          <w:p w:rsidR="00000000" w:rsidRDefault="003238CB">
            <w:pPr>
              <w:rPr>
                <w:noProof/>
              </w:rPr>
            </w:pPr>
            <w:r>
              <w:rPr>
                <w:noProof/>
              </w:rPr>
              <w:t>App Title - Your app title.</w:t>
            </w:r>
          </w:p>
        </w:tc>
        <w:tc>
          <w:tcPr>
            <w:tcW w:w="7407" w:type="dxa"/>
          </w:tcPr>
          <w:p w:rsidR="00000000" w:rsidRDefault="003238CB">
            <w:pPr>
              <w:rPr>
                <w:lang w:val="fr-FR"/>
              </w:rPr>
            </w:pPr>
            <w:r>
              <w:rPr>
                <w:lang w:val="fr-FR"/>
              </w:rPr>
              <w:t>Titre de l'application - Titre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b5f97df5-c9c7-4d07-8796-e7c98c9a2683</w:t>
            </w:r>
          </w:p>
        </w:tc>
        <w:tc>
          <w:tcPr>
            <w:tcW w:w="7407" w:type="dxa"/>
            <w:shd w:val="clear" w:color="auto" w:fill="F2F2F2" w:themeFill="background1" w:themeFillShade="F2"/>
          </w:tcPr>
          <w:p w:rsidR="00000000" w:rsidRDefault="003238CB">
            <w:pPr>
              <w:rPr>
                <w:noProof/>
              </w:rPr>
            </w:pPr>
            <w:r>
              <w:rPr>
                <w:noProof/>
              </w:rPr>
              <w:t>Use the same app title for each language.</w:t>
            </w:r>
          </w:p>
        </w:tc>
        <w:tc>
          <w:tcPr>
            <w:tcW w:w="7407" w:type="dxa"/>
          </w:tcPr>
          <w:p w:rsidR="00000000" w:rsidRDefault="003238CB">
            <w:pPr>
              <w:rPr>
                <w:lang w:val="fr-FR"/>
              </w:rPr>
            </w:pPr>
            <w:r>
              <w:rPr>
                <w:lang w:val="fr-FR"/>
              </w:rPr>
              <w:t>Utilisez le m</w:t>
            </w:r>
            <w:r>
              <w:rPr>
                <w:lang w:val="fr-FR"/>
              </w:rPr>
              <w:t>ê</w:t>
            </w:r>
            <w:r>
              <w:rPr>
                <w:lang w:val="fr-FR"/>
              </w:rPr>
              <w:t>me titre d'application pour chaque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35efab66-0b42-401e-abc3-9887e571c59b</w:t>
            </w:r>
          </w:p>
        </w:tc>
        <w:tc>
          <w:tcPr>
            <w:tcW w:w="7407" w:type="dxa"/>
            <w:shd w:val="clear" w:color="auto" w:fill="F2F2F2" w:themeFill="background1" w:themeFillShade="F2"/>
          </w:tcPr>
          <w:p w:rsidR="00000000" w:rsidRDefault="003238CB">
            <w:pPr>
              <w:rPr>
                <w:noProof/>
              </w:rPr>
            </w:pPr>
            <w:r>
              <w:rPr>
                <w:noProof/>
              </w:rPr>
              <w:t>They should match between languages. (example "BC App")</w:t>
            </w:r>
          </w:p>
        </w:tc>
        <w:tc>
          <w:tcPr>
            <w:tcW w:w="7407" w:type="dxa"/>
          </w:tcPr>
          <w:p w:rsidR="00000000" w:rsidRDefault="003238CB">
            <w:pPr>
              <w:rPr>
                <w:lang w:val="fr-FR"/>
              </w:rPr>
            </w:pPr>
            <w:r>
              <w:rPr>
                <w:lang w:val="fr-FR"/>
              </w:rPr>
              <w:t xml:space="preserve">Ils devraient correspondre entre les langues. (exemple </w:t>
            </w:r>
            <w:r>
              <w:rPr>
                <w:lang w:val="fr-FR"/>
              </w:rPr>
              <w:t>«</w:t>
            </w:r>
            <w:r>
              <w:rPr>
                <w:lang w:val="fr-FR"/>
              </w:rPr>
              <w:t> BC App </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55bddedb-bec2-43d3-a61c-5fdbba50e3e8</w:t>
            </w:r>
          </w:p>
        </w:tc>
        <w:tc>
          <w:tcPr>
            <w:tcW w:w="7407" w:type="dxa"/>
            <w:shd w:val="clear" w:color="auto" w:fill="F2F2F2" w:themeFill="background1" w:themeFillShade="F2"/>
          </w:tcPr>
          <w:p w:rsidR="00000000" w:rsidRDefault="003238CB">
            <w:pPr>
              <w:rPr>
                <w:noProof/>
              </w:rPr>
            </w:pPr>
            <w:r>
              <w:rPr>
                <w:noProof/>
              </w:rPr>
              <w:t>Descri</w:t>
            </w:r>
            <w:r>
              <w:rPr>
                <w:noProof/>
              </w:rPr>
              <w:t>ption - Enter a language-specific description for each language.</w:t>
            </w:r>
          </w:p>
        </w:tc>
        <w:tc>
          <w:tcPr>
            <w:tcW w:w="7407" w:type="dxa"/>
          </w:tcPr>
          <w:p w:rsidR="00000000" w:rsidRDefault="003238CB">
            <w:pPr>
              <w:rPr>
                <w:lang w:val="fr-FR"/>
              </w:rPr>
            </w:pPr>
            <w:r>
              <w:rPr>
                <w:lang w:val="fr-FR"/>
              </w:rPr>
              <w:t>Description - Entrez une description sp</w:t>
            </w:r>
            <w:r>
              <w:rPr>
                <w:lang w:val="fr-FR"/>
              </w:rPr>
              <w:t>é</w:t>
            </w:r>
            <w:r>
              <w:rPr>
                <w:lang w:val="fr-FR"/>
              </w:rPr>
              <w:t xml:space="preserve">cifique </w:t>
            </w:r>
            <w:r>
              <w:rPr>
                <w:lang w:val="fr-FR"/>
              </w:rPr>
              <w:t>à</w:t>
            </w:r>
            <w:r>
              <w:rPr>
                <w:lang w:val="fr-FR"/>
              </w:rPr>
              <w:t xml:space="preserve"> chaque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257771ae-b147-4bb9-a64e-d190e55e3c35</w:t>
            </w:r>
          </w:p>
        </w:tc>
        <w:tc>
          <w:tcPr>
            <w:tcW w:w="7407" w:type="dxa"/>
            <w:shd w:val="clear" w:color="auto" w:fill="F2F2F2" w:themeFill="background1" w:themeFillShade="F2"/>
          </w:tcPr>
          <w:p w:rsidR="00000000" w:rsidRDefault="003238CB">
            <w:pPr>
              <w:rPr>
                <w:noProof/>
              </w:rPr>
            </w:pPr>
            <w:r>
              <w:rPr>
                <w:noProof/>
              </w:rPr>
              <w:t>Tag - Enter keywords to search for the app (example:</w:t>
            </w:r>
          </w:p>
        </w:tc>
        <w:tc>
          <w:tcPr>
            <w:tcW w:w="7407" w:type="dxa"/>
          </w:tcPr>
          <w:p w:rsidR="00000000" w:rsidRDefault="003238CB">
            <w:pPr>
              <w:rPr>
                <w:lang w:val="fr-FR"/>
              </w:rPr>
            </w:pPr>
            <w:r>
              <w:rPr>
                <w:lang w:val="fr-FR"/>
              </w:rPr>
              <w:t>Tag - Saisissez des mots-cl</w:t>
            </w:r>
            <w:r>
              <w:rPr>
                <w:lang w:val="fr-FR"/>
              </w:rPr>
              <w:t>é</w:t>
            </w:r>
            <w:r>
              <w:rPr>
                <w:lang w:val="fr-FR"/>
              </w:rPr>
              <w:t>s p</w:t>
            </w:r>
            <w:r>
              <w:rPr>
                <w:lang w:val="fr-FR"/>
              </w:rPr>
              <w:t>our rechercher l'application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ef5191fc-2c1b-48ea-ad3e-6db144d1ea3c</w:t>
            </w:r>
          </w:p>
        </w:tc>
        <w:tc>
          <w:tcPr>
            <w:tcW w:w="7407" w:type="dxa"/>
            <w:shd w:val="clear" w:color="auto" w:fill="F2F2F2" w:themeFill="background1" w:themeFillShade="F2"/>
          </w:tcPr>
          <w:p w:rsidR="00000000" w:rsidRDefault="003238CB">
            <w:pPr>
              <w:rPr>
                <w:noProof/>
              </w:rPr>
            </w:pPr>
            <w:r>
              <w:rPr>
                <w:noProof/>
              </w:rPr>
              <w:t>"BC, BC App, App"</w:t>
            </w:r>
          </w:p>
        </w:tc>
        <w:tc>
          <w:tcPr>
            <w:tcW w:w="7407" w:type="dxa"/>
          </w:tcPr>
          <w:p w:rsidR="00000000" w:rsidRDefault="003238CB">
            <w:pPr>
              <w:rPr>
                <w:lang w:val="fr-FR"/>
              </w:rPr>
            </w:pPr>
            <w:r>
              <w:rPr>
                <w:lang w:val="fr-FR"/>
              </w:rPr>
              <w:t>"BC, BC App, App"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f9cfadbe-8a91-41c4-843b-1674675e2db5</w:t>
            </w:r>
          </w:p>
        </w:tc>
        <w:tc>
          <w:tcPr>
            <w:tcW w:w="7407" w:type="dxa"/>
            <w:shd w:val="clear" w:color="auto" w:fill="F2F2F2" w:themeFill="background1" w:themeFillShade="F2"/>
          </w:tcPr>
          <w:p w:rsidR="00000000" w:rsidRDefault="003238CB">
            <w:pPr>
              <w:rPr>
                <w:noProof/>
              </w:rPr>
            </w:pPr>
            <w:r>
              <w:rPr>
                <w:noProof/>
              </w:rPr>
              <w:t>Language information</w:t>
            </w:r>
          </w:p>
        </w:tc>
        <w:tc>
          <w:tcPr>
            <w:tcW w:w="7407" w:type="dxa"/>
          </w:tcPr>
          <w:p w:rsidR="00000000" w:rsidRDefault="003238CB">
            <w:pPr>
              <w:rPr>
                <w:lang w:val="fr-FR"/>
              </w:rPr>
            </w:pPr>
            <w:r>
              <w:rPr>
                <w:lang w:val="fr-FR"/>
              </w:rPr>
              <w:t>Informations sur la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96f614e1-082b-4e17-8854-fe1a7ef7c985</w:t>
            </w:r>
          </w:p>
        </w:tc>
        <w:tc>
          <w:tcPr>
            <w:tcW w:w="7407" w:type="dxa"/>
            <w:shd w:val="clear" w:color="auto" w:fill="F2F2F2" w:themeFill="background1" w:themeFillShade="F2"/>
          </w:tcPr>
          <w:p w:rsidR="00000000" w:rsidRDefault="003238CB">
            <w:pPr>
              <w:rPr>
                <w:noProof/>
              </w:rPr>
            </w:pPr>
            <w:r>
              <w:rPr>
                <w:noProof/>
              </w:rPr>
              <w:t>Language information</w:t>
            </w:r>
          </w:p>
        </w:tc>
        <w:tc>
          <w:tcPr>
            <w:tcW w:w="7407" w:type="dxa"/>
          </w:tcPr>
          <w:p w:rsidR="00000000" w:rsidRDefault="003238CB">
            <w:pPr>
              <w:rPr>
                <w:lang w:val="fr-FR"/>
              </w:rPr>
            </w:pPr>
            <w:r>
              <w:rPr>
                <w:lang w:val="fr-FR"/>
              </w:rPr>
              <w:t>Informations sur la langue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be1fd91e-bd7c-4a9e-8b78-27ad2f219fd9</w:t>
            </w:r>
          </w:p>
        </w:tc>
        <w:tc>
          <w:tcPr>
            <w:tcW w:w="7407" w:type="dxa"/>
            <w:shd w:val="clear" w:color="auto" w:fill="F2F2F2" w:themeFill="background1" w:themeFillShade="F2"/>
          </w:tcPr>
          <w:p w:rsidR="00000000" w:rsidRDefault="003238CB">
            <w:pPr>
              <w:rPr>
                <w:noProof/>
              </w:rPr>
            </w:pPr>
            <w:r>
              <w:rPr>
                <w:noProof/>
              </w:rPr>
              <w:t>Continue with the rest of the fields on the page:</w:t>
            </w:r>
          </w:p>
        </w:tc>
        <w:tc>
          <w:tcPr>
            <w:tcW w:w="7407" w:type="dxa"/>
          </w:tcPr>
          <w:p w:rsidR="00000000" w:rsidRDefault="003238CB">
            <w:pPr>
              <w:rPr>
                <w:lang w:val="fr-FR"/>
              </w:rPr>
            </w:pPr>
            <w:r>
              <w:rPr>
                <w:lang w:val="fr-FR"/>
              </w:rPr>
              <w:t>Continuez avec le reste des champs de la page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079253a5-50ca-45e4-b06a-ab5d7a167014</w:t>
            </w:r>
          </w:p>
        </w:tc>
        <w:tc>
          <w:tcPr>
            <w:tcW w:w="7407" w:type="dxa"/>
            <w:shd w:val="clear" w:color="auto" w:fill="F2F2F2" w:themeFill="background1" w:themeFillShade="F2"/>
          </w:tcPr>
          <w:p w:rsidR="00000000" w:rsidRDefault="003238CB">
            <w:pPr>
              <w:rPr>
                <w:noProof/>
              </w:rPr>
            </w:pPr>
            <w:r>
              <w:rPr>
                <w:rStyle w:val="mqInternal"/>
                <w:noProof/>
              </w:rPr>
              <w:t>[1}</w:t>
            </w:r>
            <w:r>
              <w:rPr>
                <w:noProof/>
              </w:rPr>
              <w:t>Category</w:t>
            </w:r>
            <w:r>
              <w:rPr>
                <w:rStyle w:val="mqInternal"/>
                <w:noProof/>
              </w:rPr>
              <w:t>{2]</w:t>
            </w:r>
            <w:r>
              <w:rPr>
                <w:noProof/>
              </w:rPr>
              <w:t xml:space="preserve"> - Specify the category for you app (Video, Game, Sports, etc.)</w:t>
            </w:r>
          </w:p>
        </w:tc>
        <w:tc>
          <w:tcPr>
            <w:tcW w:w="7407" w:type="dxa"/>
          </w:tcPr>
          <w:p w:rsidR="00000000" w:rsidRDefault="003238CB">
            <w:pPr>
              <w:rPr>
                <w:lang w:val="fr-FR"/>
              </w:rPr>
            </w:pP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 Indiquez la cat</w:t>
            </w:r>
            <w:r>
              <w:rPr>
                <w:lang w:val="fr-FR"/>
              </w:rPr>
              <w:t>é</w:t>
            </w:r>
            <w:r>
              <w:rPr>
                <w:lang w:val="fr-FR"/>
              </w:rPr>
              <w:t>gorie pour votre application (vid</w:t>
            </w:r>
            <w:r>
              <w:rPr>
                <w:lang w:val="fr-FR"/>
              </w:rPr>
              <w:t>é</w:t>
            </w:r>
            <w:r>
              <w:rPr>
                <w:lang w:val="fr-FR"/>
              </w:rPr>
              <w:t>o, jeu, sport,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5de41de6-2be8-45b2-b638-0dc3ba1f157d</w:t>
            </w:r>
          </w:p>
        </w:tc>
        <w:tc>
          <w:tcPr>
            <w:tcW w:w="7407" w:type="dxa"/>
            <w:shd w:val="clear" w:color="auto" w:fill="F2F2F2" w:themeFill="background1" w:themeFillShade="F2"/>
          </w:tcPr>
          <w:p w:rsidR="00000000" w:rsidRDefault="003238CB">
            <w:pPr>
              <w:rPr>
                <w:noProof/>
              </w:rPr>
            </w:pPr>
            <w:r>
              <w:rPr>
                <w:rStyle w:val="mqInternal"/>
                <w:noProof/>
              </w:rPr>
              <w:t>[1}</w:t>
            </w:r>
            <w:r>
              <w:rPr>
                <w:noProof/>
              </w:rPr>
              <w:t>Rating</w:t>
            </w:r>
            <w:r>
              <w:rPr>
                <w:rStyle w:val="mqInternal"/>
                <w:noProof/>
              </w:rPr>
              <w:t>{2]</w:t>
            </w:r>
            <w:r>
              <w:rPr>
                <w:noProof/>
              </w:rPr>
              <w:t xml:space="preserve"> - Select the appropriate age group for your app</w:t>
            </w:r>
            <w:r>
              <w:rPr>
                <w:noProof/>
              </w:rPr>
              <w:t>lication.</w:t>
            </w:r>
          </w:p>
        </w:tc>
        <w:tc>
          <w:tcPr>
            <w:tcW w:w="7407" w:type="dxa"/>
          </w:tcPr>
          <w:p w:rsidR="00000000" w:rsidRDefault="003238CB">
            <w:pPr>
              <w:rPr>
                <w:lang w:val="fr-FR"/>
              </w:rPr>
            </w:pPr>
            <w:r>
              <w:rPr>
                <w:rStyle w:val="mqInternal"/>
                <w:noProof/>
                <w:lang w:val="fr-FR"/>
              </w:rPr>
              <w:t>[1}</w:t>
            </w:r>
            <w:r>
              <w:rPr>
                <w:lang w:val="fr-FR"/>
              </w:rPr>
              <w:t>É</w:t>
            </w:r>
            <w:r>
              <w:rPr>
                <w:lang w:val="fr-FR"/>
              </w:rPr>
              <w:t>valuation</w:t>
            </w:r>
            <w:r>
              <w:rPr>
                <w:rStyle w:val="mqInternal"/>
                <w:noProof/>
                <w:lang w:val="fr-FR"/>
              </w:rPr>
              <w:t>{2]</w:t>
            </w:r>
            <w:r>
              <w:rPr>
                <w:lang w:val="fr-FR"/>
              </w:rPr>
              <w:t xml:space="preserve"> - S</w:t>
            </w:r>
            <w:r>
              <w:rPr>
                <w:lang w:val="fr-FR"/>
              </w:rPr>
              <w:t>é</w:t>
            </w:r>
            <w:r>
              <w:rPr>
                <w:lang w:val="fr-FR"/>
              </w:rPr>
              <w:t>lectionnez le groupe d'</w:t>
            </w:r>
            <w:r>
              <w:rPr>
                <w:lang w:val="fr-FR"/>
              </w:rPr>
              <w:t>â</w:t>
            </w:r>
            <w:r>
              <w:rPr>
                <w:lang w:val="fr-FR"/>
              </w:rPr>
              <w:t>ge appropri</w:t>
            </w:r>
            <w:r>
              <w:rPr>
                <w:lang w:val="fr-FR"/>
              </w:rPr>
              <w:t>é</w:t>
            </w:r>
            <w:r>
              <w:rPr>
                <w:lang w:val="fr-FR"/>
              </w:rPr>
              <w:t xml:space="preserve"> pour votre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d52a1815-8207-4308-bfc7-de578d2e5523</w:t>
            </w:r>
          </w:p>
        </w:tc>
        <w:tc>
          <w:tcPr>
            <w:tcW w:w="7407" w:type="dxa"/>
            <w:shd w:val="clear" w:color="auto" w:fill="F2F2F2" w:themeFill="background1" w:themeFillShade="F2"/>
          </w:tcPr>
          <w:p w:rsidR="00000000" w:rsidRDefault="003238CB">
            <w:pPr>
              <w:rPr>
                <w:noProof/>
              </w:rPr>
            </w:pPr>
            <w:r>
              <w:rPr>
                <w:noProof/>
              </w:rPr>
              <w:t>Any applications rated 18+ may not be served in Korea, Saudi Arabia or the United Arab Emirates.</w:t>
            </w:r>
          </w:p>
        </w:tc>
        <w:tc>
          <w:tcPr>
            <w:tcW w:w="7407" w:type="dxa"/>
          </w:tcPr>
          <w:p w:rsidR="00000000" w:rsidRDefault="003238CB">
            <w:pPr>
              <w:rPr>
                <w:lang w:val="fr-FR"/>
              </w:rPr>
            </w:pPr>
            <w:r>
              <w:rPr>
                <w:lang w:val="fr-FR"/>
              </w:rPr>
              <w:t xml:space="preserve">Toute demande de 18 ans et plus ne peut </w:t>
            </w:r>
            <w:r>
              <w:rPr>
                <w:lang w:val="fr-FR"/>
              </w:rPr>
              <w:t>ê</w:t>
            </w:r>
            <w:r>
              <w:rPr>
                <w:lang w:val="fr-FR"/>
              </w:rPr>
              <w:t>tre signifi</w:t>
            </w:r>
            <w:r>
              <w:rPr>
                <w:lang w:val="fr-FR"/>
              </w:rPr>
              <w:t>é</w:t>
            </w:r>
            <w:r>
              <w:rPr>
                <w:lang w:val="fr-FR"/>
              </w:rPr>
              <w:t>e en Cor</w:t>
            </w:r>
            <w:r>
              <w:rPr>
                <w:lang w:val="fr-FR"/>
              </w:rPr>
              <w:t>é</w:t>
            </w:r>
            <w:r>
              <w:rPr>
                <w:lang w:val="fr-FR"/>
              </w:rPr>
              <w:t xml:space="preserve">e, en Arabie Saoudite ou aux </w:t>
            </w:r>
            <w:r>
              <w:rPr>
                <w:lang w:val="fr-FR"/>
              </w:rPr>
              <w:t>É</w:t>
            </w:r>
            <w:r>
              <w:rPr>
                <w:lang w:val="fr-FR"/>
              </w:rPr>
              <w:t>mirats arabes unis.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bd75b157-069f-4b86-b58e-00e8ae22451f</w:t>
            </w:r>
          </w:p>
        </w:tc>
        <w:tc>
          <w:tcPr>
            <w:tcW w:w="7407" w:type="dxa"/>
            <w:shd w:val="clear" w:color="auto" w:fill="F2F2F2" w:themeFill="background1" w:themeFillShade="F2"/>
          </w:tcPr>
          <w:p w:rsidR="00000000" w:rsidRDefault="003238CB">
            <w:pPr>
              <w:rPr>
                <w:noProof/>
              </w:rPr>
            </w:pPr>
            <w:r>
              <w:rPr>
                <w:rStyle w:val="mqInternal"/>
                <w:noProof/>
              </w:rPr>
              <w:t>[1}</w:t>
            </w:r>
            <w:r>
              <w:rPr>
                <w:noProof/>
              </w:rPr>
              <w:t>Country or Region</w:t>
            </w:r>
            <w:r>
              <w:rPr>
                <w:rStyle w:val="mqInternal"/>
                <w:noProof/>
              </w:rPr>
              <w:t>{2]</w:t>
            </w:r>
            <w:r>
              <w:rPr>
                <w:noProof/>
              </w:rPr>
              <w:t xml:space="preserve"> - You must be a partner to service your app in countries outside the U.S. If </w:t>
            </w:r>
            <w:r>
              <w:rPr>
                <w:noProof/>
              </w:rPr>
              <w:t>you haven't done so already, select the link to request partnership.</w:t>
            </w:r>
          </w:p>
        </w:tc>
        <w:tc>
          <w:tcPr>
            <w:tcW w:w="7407" w:type="dxa"/>
          </w:tcPr>
          <w:p w:rsidR="00000000" w:rsidRDefault="003238CB">
            <w:pPr>
              <w:rPr>
                <w:lang w:val="fr-FR"/>
              </w:rPr>
            </w:pPr>
            <w:r>
              <w:rPr>
                <w:rStyle w:val="mqInternal"/>
                <w:noProof/>
                <w:lang w:val="fr-FR"/>
              </w:rPr>
              <w:t>[1}</w:t>
            </w:r>
            <w:r>
              <w:rPr>
                <w:lang w:val="fr-FR"/>
              </w:rPr>
              <w:t>Pays ou r</w:t>
            </w:r>
            <w:r>
              <w:rPr>
                <w:lang w:val="fr-FR"/>
              </w:rPr>
              <w:t>é</w:t>
            </w:r>
            <w:r>
              <w:rPr>
                <w:lang w:val="fr-FR"/>
              </w:rPr>
              <w:t>gion</w:t>
            </w:r>
            <w:r>
              <w:rPr>
                <w:rStyle w:val="mqInternal"/>
                <w:noProof/>
                <w:lang w:val="fr-FR"/>
              </w:rPr>
              <w:t>{2]</w:t>
            </w:r>
            <w:r>
              <w:rPr>
                <w:lang w:val="fr-FR"/>
              </w:rPr>
              <w:t xml:space="preserve"> - Vous devez </w:t>
            </w:r>
            <w:r>
              <w:rPr>
                <w:lang w:val="fr-FR"/>
              </w:rPr>
              <w:t>ê</w:t>
            </w:r>
            <w:r>
              <w:rPr>
                <w:lang w:val="fr-FR"/>
              </w:rPr>
              <w:t xml:space="preserve">tre un partenaire pour assurer le service de votre application dans des pays en dehors des </w:t>
            </w:r>
            <w:r>
              <w:rPr>
                <w:lang w:val="fr-FR"/>
              </w:rPr>
              <w:t>É</w:t>
            </w:r>
            <w:r>
              <w:rPr>
                <w:lang w:val="fr-FR"/>
              </w:rPr>
              <w:t>tats-Unis. Si vous ne l'avez pas d</w:t>
            </w:r>
            <w:r>
              <w:rPr>
                <w:lang w:val="fr-FR"/>
              </w:rPr>
              <w:t>é</w:t>
            </w:r>
            <w:r>
              <w:rPr>
                <w:lang w:val="fr-FR"/>
              </w:rPr>
              <w:t>j</w:t>
            </w:r>
            <w:r>
              <w:rPr>
                <w:lang w:val="fr-FR"/>
              </w:rPr>
              <w:t>à</w:t>
            </w:r>
            <w:r>
              <w:rPr>
                <w:lang w:val="fr-FR"/>
              </w:rPr>
              <w:t xml:space="preserve"> fait, s</w:t>
            </w:r>
            <w:r>
              <w:rPr>
                <w:lang w:val="fr-FR"/>
              </w:rPr>
              <w:t>é</w:t>
            </w:r>
            <w:r>
              <w:rPr>
                <w:lang w:val="fr-FR"/>
              </w:rPr>
              <w:t xml:space="preserve">lectionnez le </w:t>
            </w:r>
            <w:r>
              <w:rPr>
                <w:lang w:val="fr-FR"/>
              </w:rPr>
              <w:t>lien pour demander un partenariat.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c473f5a0-2903-408f-8470-ea8d6c7d99c7</w:t>
            </w:r>
          </w:p>
        </w:tc>
        <w:tc>
          <w:tcPr>
            <w:tcW w:w="7407" w:type="dxa"/>
            <w:shd w:val="clear" w:color="auto" w:fill="F2F2F2" w:themeFill="background1" w:themeFillShade="F2"/>
          </w:tcPr>
          <w:p w:rsidR="00000000" w:rsidRDefault="003238CB">
            <w:pPr>
              <w:rPr>
                <w:noProof/>
              </w:rPr>
            </w:pPr>
            <w:r>
              <w:rPr>
                <w:noProof/>
              </w:rPr>
              <w:t>Select the countries you want your app to appear.</w:t>
            </w:r>
          </w:p>
        </w:tc>
        <w:tc>
          <w:tcPr>
            <w:tcW w:w="7407" w:type="dxa"/>
          </w:tcPr>
          <w:p w:rsidR="00000000" w:rsidRDefault="003238CB">
            <w:pPr>
              <w:rPr>
                <w:lang w:val="fr-FR"/>
              </w:rPr>
            </w:pPr>
            <w:r>
              <w:rPr>
                <w:lang w:val="fr-FR"/>
              </w:rPr>
              <w:t>S</w:t>
            </w:r>
            <w:r>
              <w:rPr>
                <w:lang w:val="fr-FR"/>
              </w:rPr>
              <w:t>é</w:t>
            </w:r>
            <w:r>
              <w:rPr>
                <w:lang w:val="fr-FR"/>
              </w:rPr>
              <w:t>lectionnez les pays dans lesquels vous souhaitez que votre application apparaisse.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c0d72382-1abc-4efb-a0f1-ca8481b99243</w:t>
            </w:r>
          </w:p>
        </w:tc>
        <w:tc>
          <w:tcPr>
            <w:tcW w:w="7407" w:type="dxa"/>
            <w:shd w:val="clear" w:color="auto" w:fill="F2F2F2" w:themeFill="background1" w:themeFillShade="F2"/>
          </w:tcPr>
          <w:p w:rsidR="00000000" w:rsidRDefault="003238CB">
            <w:pPr>
              <w:rPr>
                <w:noProof/>
              </w:rPr>
            </w:pPr>
            <w:r>
              <w:rPr>
                <w:rStyle w:val="mqInternal"/>
                <w:noProof/>
              </w:rPr>
              <w:t>[1}</w:t>
            </w:r>
            <w:r>
              <w:rPr>
                <w:noProof/>
              </w:rPr>
              <w:t>Rating Certification</w:t>
            </w:r>
            <w:r>
              <w:rPr>
                <w:rStyle w:val="mqInternal"/>
                <w:noProof/>
              </w:rPr>
              <w:t>{2]</w:t>
            </w:r>
            <w:r>
              <w:rPr>
                <w:noProof/>
              </w:rPr>
              <w:t xml:space="preserve"> - To service Brazil, you need to upload the appropriate certificates.</w:t>
            </w:r>
          </w:p>
        </w:tc>
        <w:tc>
          <w:tcPr>
            <w:tcW w:w="7407" w:type="dxa"/>
          </w:tcPr>
          <w:p w:rsidR="00000000" w:rsidRDefault="003238CB">
            <w:pPr>
              <w:rPr>
                <w:lang w:val="fr-FR"/>
              </w:rPr>
            </w:pPr>
            <w:r>
              <w:rPr>
                <w:rStyle w:val="mqInternal"/>
                <w:noProof/>
                <w:lang w:val="fr-FR"/>
              </w:rPr>
              <w:t>[1}</w:t>
            </w:r>
            <w:r>
              <w:rPr>
                <w:lang w:val="fr-FR"/>
              </w:rPr>
              <w:t>Certification de notation</w:t>
            </w:r>
            <w:r>
              <w:rPr>
                <w:rStyle w:val="mqInternal"/>
                <w:noProof/>
                <w:lang w:val="fr-FR"/>
              </w:rPr>
              <w:t>{2]</w:t>
            </w:r>
            <w:r>
              <w:rPr>
                <w:lang w:val="fr-FR"/>
              </w:rPr>
              <w:t xml:space="preserve"> - Pour servir le Br</w:t>
            </w:r>
            <w:r>
              <w:rPr>
                <w:lang w:val="fr-FR"/>
              </w:rPr>
              <w:t>é</w:t>
            </w:r>
            <w:r>
              <w:rPr>
                <w:lang w:val="fr-FR"/>
              </w:rPr>
              <w:t>sil, vous devez t</w:t>
            </w:r>
            <w:r>
              <w:rPr>
                <w:lang w:val="fr-FR"/>
              </w:rPr>
              <w:t>é</w:t>
            </w:r>
            <w:r>
              <w:rPr>
                <w:lang w:val="fr-FR"/>
              </w:rPr>
              <w:t>l</w:t>
            </w:r>
            <w:r>
              <w:rPr>
                <w:lang w:val="fr-FR"/>
              </w:rPr>
              <w:t>é</w:t>
            </w:r>
            <w:r>
              <w:rPr>
                <w:lang w:val="fr-FR"/>
              </w:rPr>
              <w:t>charger les certificats appropri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d9d45ca8-5c00-4386-9081-cac3f16977a8</w:t>
            </w:r>
          </w:p>
        </w:tc>
        <w:tc>
          <w:tcPr>
            <w:tcW w:w="7407" w:type="dxa"/>
            <w:shd w:val="clear" w:color="auto" w:fill="F2F2F2" w:themeFill="background1" w:themeFillShade="F2"/>
          </w:tcPr>
          <w:p w:rsidR="00000000" w:rsidRDefault="003238CB">
            <w:pPr>
              <w:rPr>
                <w:noProof/>
              </w:rPr>
            </w:pPr>
            <w:r>
              <w:rPr>
                <w:rStyle w:val="mqInternal"/>
                <w:noProof/>
              </w:rPr>
              <w:t>[1}</w:t>
            </w:r>
            <w:r>
              <w:rPr>
                <w:noProof/>
              </w:rPr>
              <w:t>Priva</w:t>
            </w:r>
            <w:r>
              <w:rPr>
                <w:noProof/>
              </w:rPr>
              <w:t>cy Policy</w:t>
            </w:r>
            <w:r>
              <w:rPr>
                <w:rStyle w:val="mqInternal"/>
                <w:noProof/>
              </w:rPr>
              <w:t>{2]</w:t>
            </w:r>
            <w:r>
              <w:rPr>
                <w:noProof/>
              </w:rPr>
              <w:t xml:space="preserve"> - Specify whether your app collects personal information from users.</w:t>
            </w:r>
          </w:p>
        </w:tc>
        <w:tc>
          <w:tcPr>
            <w:tcW w:w="7407" w:type="dxa"/>
          </w:tcPr>
          <w:p w:rsidR="00000000" w:rsidRDefault="003238CB">
            <w:pPr>
              <w:rPr>
                <w:lang w:val="fr-FR"/>
              </w:rPr>
            </w:pPr>
            <w:r>
              <w:rPr>
                <w:rStyle w:val="mqInternal"/>
                <w:noProof/>
                <w:lang w:val="fr-FR"/>
              </w:rPr>
              <w:t>[1}</w:t>
            </w:r>
            <w:r>
              <w:rPr>
                <w:lang w:val="fr-FR"/>
              </w:rPr>
              <w:t>Politique de confidentialit</w:t>
            </w:r>
            <w:r>
              <w:rPr>
                <w:lang w:val="fr-FR"/>
              </w:rPr>
              <w:t>é</w:t>
            </w:r>
            <w:r>
              <w:rPr>
                <w:rStyle w:val="mqInternal"/>
                <w:noProof/>
                <w:lang w:val="fr-FR"/>
              </w:rPr>
              <w:t>{2]</w:t>
            </w:r>
            <w:r>
              <w:rPr>
                <w:lang w:val="fr-FR"/>
              </w:rPr>
              <w:t xml:space="preserve"> - Indiquez si votre application recueille des informations personnelles aupr</w:t>
            </w:r>
            <w:r>
              <w:rPr>
                <w:lang w:val="fr-FR"/>
              </w:rPr>
              <w:t>è</w:t>
            </w:r>
            <w:r>
              <w:rPr>
                <w:lang w:val="fr-FR"/>
              </w:rPr>
              <w:t>s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0c6d549d-4b4b-4ffb-97ce-afd967921be8</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Suivant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87bc0e75-c3a3-4de8-bea8-0e7cba2d857a</w:t>
            </w:r>
          </w:p>
        </w:tc>
        <w:tc>
          <w:tcPr>
            <w:tcW w:w="7407" w:type="dxa"/>
            <w:shd w:val="clear" w:color="auto" w:fill="F2F2F2" w:themeFill="background1" w:themeFillShade="F2"/>
          </w:tcPr>
          <w:p w:rsidR="00000000" w:rsidRDefault="003238CB">
            <w:pPr>
              <w:rPr>
                <w:noProof/>
              </w:rPr>
            </w:pPr>
            <w:r>
              <w:rPr>
                <w:noProof/>
              </w:rPr>
              <w:t>Test information</w:t>
            </w:r>
          </w:p>
        </w:tc>
        <w:tc>
          <w:tcPr>
            <w:tcW w:w="7407" w:type="dxa"/>
          </w:tcPr>
          <w:p w:rsidR="00000000" w:rsidRDefault="003238CB">
            <w:pPr>
              <w:rPr>
                <w:lang w:val="fr-FR"/>
              </w:rPr>
            </w:pPr>
            <w:r>
              <w:rPr>
                <w:lang w:val="fr-FR"/>
              </w:rPr>
              <w:t>Informations sur les essais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38ae631a-bfb3-4982-a635-b12e68aa5ef2</w:t>
            </w:r>
          </w:p>
        </w:tc>
        <w:tc>
          <w:tcPr>
            <w:tcW w:w="7407" w:type="dxa"/>
            <w:shd w:val="clear" w:color="auto" w:fill="F2F2F2" w:themeFill="background1" w:themeFillShade="F2"/>
          </w:tcPr>
          <w:p w:rsidR="00000000" w:rsidRDefault="003238CB">
            <w:pPr>
              <w:rPr>
                <w:noProof/>
              </w:rPr>
            </w:pPr>
            <w:r>
              <w:rPr>
                <w:noProof/>
              </w:rPr>
              <w:t>Enter test information about your TV app.</w:t>
            </w:r>
          </w:p>
        </w:tc>
        <w:tc>
          <w:tcPr>
            <w:tcW w:w="7407" w:type="dxa"/>
          </w:tcPr>
          <w:p w:rsidR="00000000" w:rsidRDefault="003238CB">
            <w:pPr>
              <w:rPr>
                <w:lang w:val="fr-FR"/>
              </w:rPr>
            </w:pPr>
            <w:r>
              <w:rPr>
                <w:lang w:val="fr-FR"/>
              </w:rPr>
              <w:t>Saisissez les informations de test sur votre application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d2b425d8-8ed3-439e-a77c-a21e9d3e9685</w:t>
            </w:r>
          </w:p>
        </w:tc>
        <w:tc>
          <w:tcPr>
            <w:tcW w:w="7407" w:type="dxa"/>
            <w:shd w:val="clear" w:color="auto" w:fill="F2F2F2" w:themeFill="background1" w:themeFillShade="F2"/>
          </w:tcPr>
          <w:p w:rsidR="00000000" w:rsidRDefault="003238CB">
            <w:pPr>
              <w:rPr>
                <w:noProof/>
              </w:rPr>
            </w:pPr>
            <w:r>
              <w:rPr>
                <w:noProof/>
              </w:rPr>
              <w:t>For Test information, enter the following field values:</w:t>
            </w:r>
          </w:p>
        </w:tc>
        <w:tc>
          <w:tcPr>
            <w:tcW w:w="7407" w:type="dxa"/>
          </w:tcPr>
          <w:p w:rsidR="00000000" w:rsidRDefault="003238CB">
            <w:pPr>
              <w:rPr>
                <w:lang w:val="fr-FR"/>
              </w:rPr>
            </w:pPr>
            <w:r>
              <w:rPr>
                <w:lang w:val="fr-FR"/>
              </w:rPr>
              <w:t>Pour obtenir des informations sur le test, entrez les valeurs de champ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3048f21</w:t>
            </w:r>
            <w:r>
              <w:rPr>
                <w:noProof/>
                <w:sz w:val="2"/>
              </w:rPr>
              <w:t>8-a2e3-4f8c-ad08-6fb11d9c7233</w:t>
            </w:r>
          </w:p>
        </w:tc>
        <w:tc>
          <w:tcPr>
            <w:tcW w:w="7407" w:type="dxa"/>
            <w:shd w:val="clear" w:color="auto" w:fill="F2F2F2" w:themeFill="background1" w:themeFillShade="F2"/>
          </w:tcPr>
          <w:p w:rsidR="00000000" w:rsidRDefault="003238CB">
            <w:pPr>
              <w:rPr>
                <w:noProof/>
              </w:rPr>
            </w:pPr>
            <w:r>
              <w:rPr>
                <w:noProof/>
              </w:rPr>
              <w:t>Test information</w:t>
            </w:r>
          </w:p>
        </w:tc>
        <w:tc>
          <w:tcPr>
            <w:tcW w:w="7407" w:type="dxa"/>
          </w:tcPr>
          <w:p w:rsidR="00000000" w:rsidRDefault="003238CB">
            <w:pPr>
              <w:rPr>
                <w:lang w:val="fr-FR"/>
              </w:rPr>
            </w:pPr>
            <w:r>
              <w:rPr>
                <w:lang w:val="fr-FR"/>
              </w:rPr>
              <w:t>Informations sur les essais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2c23a36c-43fc-4961-8c38-33442acc39e3</w:t>
            </w:r>
          </w:p>
        </w:tc>
        <w:tc>
          <w:tcPr>
            <w:tcW w:w="7407" w:type="dxa"/>
            <w:shd w:val="clear" w:color="auto" w:fill="F2F2F2" w:themeFill="background1" w:themeFillShade="F2"/>
          </w:tcPr>
          <w:p w:rsidR="00000000" w:rsidRDefault="003238CB">
            <w:pPr>
              <w:rPr>
                <w:noProof/>
              </w:rPr>
            </w:pPr>
            <w:r>
              <w:rPr>
                <w:noProof/>
              </w:rPr>
              <w:t>Test information</w:t>
            </w:r>
          </w:p>
        </w:tc>
        <w:tc>
          <w:tcPr>
            <w:tcW w:w="7407" w:type="dxa"/>
          </w:tcPr>
          <w:p w:rsidR="00000000" w:rsidRDefault="003238CB">
            <w:pPr>
              <w:rPr>
                <w:lang w:val="fr-FR"/>
              </w:rPr>
            </w:pPr>
            <w:r>
              <w:rPr>
                <w:lang w:val="fr-FR"/>
              </w:rPr>
              <w:t>Informations sur les essais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e627c8b2-c126-4013-a3bf-bf60c9bdd192</w:t>
            </w:r>
          </w:p>
        </w:tc>
        <w:tc>
          <w:tcPr>
            <w:tcW w:w="7407" w:type="dxa"/>
            <w:shd w:val="clear" w:color="auto" w:fill="F2F2F2" w:themeFill="background1" w:themeFillShade="F2"/>
          </w:tcPr>
          <w:p w:rsidR="00000000" w:rsidRDefault="003238CB">
            <w:pPr>
              <w:rPr>
                <w:noProof/>
              </w:rPr>
            </w:pPr>
            <w:r>
              <w:rPr>
                <w:rStyle w:val="mqInternal"/>
                <w:noProof/>
              </w:rPr>
              <w:t>[1}</w:t>
            </w:r>
            <w:r>
              <w:rPr>
                <w:noProof/>
              </w:rPr>
              <w:t>Model Group</w:t>
            </w:r>
            <w:r>
              <w:rPr>
                <w:rStyle w:val="mqInternal"/>
                <w:noProof/>
              </w:rPr>
              <w:t>{2]</w:t>
            </w:r>
            <w:r>
              <w:rPr>
                <w:noProof/>
              </w:rPr>
              <w:t xml:space="preserve"> - Select the Samsung smart TV platforms that you want to test with.</w:t>
            </w:r>
          </w:p>
        </w:tc>
        <w:tc>
          <w:tcPr>
            <w:tcW w:w="7407" w:type="dxa"/>
          </w:tcPr>
          <w:p w:rsidR="00000000" w:rsidRDefault="003238CB">
            <w:pPr>
              <w:rPr>
                <w:lang w:val="fr-FR"/>
              </w:rPr>
            </w:pPr>
            <w:r>
              <w:rPr>
                <w:rStyle w:val="mqInternal"/>
                <w:noProof/>
                <w:lang w:val="fr-FR"/>
              </w:rPr>
              <w:t>[1}</w:t>
            </w:r>
            <w:r>
              <w:rPr>
                <w:lang w:val="fr-FR"/>
              </w:rPr>
              <w:t>Groupe de mod</w:t>
            </w:r>
            <w:r>
              <w:rPr>
                <w:lang w:val="fr-FR"/>
              </w:rPr>
              <w:t>è</w:t>
            </w:r>
            <w:r>
              <w:rPr>
                <w:lang w:val="fr-FR"/>
              </w:rPr>
              <w:t>les</w:t>
            </w:r>
            <w:r>
              <w:rPr>
                <w:rStyle w:val="mqInternal"/>
                <w:noProof/>
                <w:lang w:val="fr-FR"/>
              </w:rPr>
              <w:t>{2]</w:t>
            </w:r>
            <w:r>
              <w:rPr>
                <w:lang w:val="fr-FR"/>
              </w:rPr>
              <w:t xml:space="preserve"> - S</w:t>
            </w:r>
            <w:r>
              <w:rPr>
                <w:lang w:val="fr-FR"/>
              </w:rPr>
              <w:t>é</w:t>
            </w:r>
            <w:r>
              <w:rPr>
                <w:lang w:val="fr-FR"/>
              </w:rPr>
              <w:t>lectionnez les plates-formes Samsung Smart TV que vous souhaitez 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b658dea4-3467-4a7b-a324-2c270d431979</w:t>
            </w:r>
          </w:p>
        </w:tc>
        <w:tc>
          <w:tcPr>
            <w:tcW w:w="7407" w:type="dxa"/>
            <w:shd w:val="clear" w:color="auto" w:fill="F2F2F2" w:themeFill="background1" w:themeFillShade="F2"/>
          </w:tcPr>
          <w:p w:rsidR="00000000" w:rsidRDefault="003238CB">
            <w:pPr>
              <w:rPr>
                <w:noProof/>
              </w:rPr>
            </w:pPr>
            <w:r>
              <w:rPr>
                <w:noProof/>
              </w:rPr>
              <w:t>Normally, you should see 3 years back to cu</w:t>
            </w:r>
            <w:r>
              <w:rPr>
                <w:noProof/>
              </w:rPr>
              <w:t>rrent models.</w:t>
            </w:r>
          </w:p>
        </w:tc>
        <w:tc>
          <w:tcPr>
            <w:tcW w:w="7407" w:type="dxa"/>
          </w:tcPr>
          <w:p w:rsidR="00000000" w:rsidRDefault="003238CB">
            <w:pPr>
              <w:rPr>
                <w:lang w:val="fr-FR"/>
              </w:rPr>
            </w:pPr>
            <w:r>
              <w:rPr>
                <w:lang w:val="fr-FR"/>
              </w:rPr>
              <w:t>Normalement, vous devriez voir 3 ans de retour aux mod</w:t>
            </w:r>
            <w:r>
              <w:rPr>
                <w:lang w:val="fr-FR"/>
              </w:rPr>
              <w:t>è</w:t>
            </w:r>
            <w:r>
              <w:rPr>
                <w:lang w:val="fr-FR"/>
              </w:rPr>
              <w:t>les actuels.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3691bbc1-0b21-4f0c-b947-3df05b9565ba</w:t>
            </w:r>
          </w:p>
        </w:tc>
        <w:tc>
          <w:tcPr>
            <w:tcW w:w="7407" w:type="dxa"/>
            <w:shd w:val="clear" w:color="auto" w:fill="F2F2F2" w:themeFill="background1" w:themeFillShade="F2"/>
          </w:tcPr>
          <w:p w:rsidR="00000000" w:rsidRDefault="003238CB">
            <w:pPr>
              <w:rPr>
                <w:noProof/>
              </w:rPr>
            </w:pPr>
            <w:r>
              <w:rPr>
                <w:rStyle w:val="mqInternal"/>
                <w:noProof/>
              </w:rPr>
              <w:t>[1}</w:t>
            </w:r>
            <w:r>
              <w:rPr>
                <w:noProof/>
              </w:rPr>
              <w:t>Release Request Date</w:t>
            </w:r>
            <w:r>
              <w:rPr>
                <w:rStyle w:val="mqInternal"/>
                <w:noProof/>
              </w:rPr>
              <w:t>{2]</w:t>
            </w:r>
            <w:r>
              <w:rPr>
                <w:noProof/>
              </w:rPr>
              <w:t xml:space="preserve"> - Choose either:</w:t>
            </w:r>
          </w:p>
        </w:tc>
        <w:tc>
          <w:tcPr>
            <w:tcW w:w="7407" w:type="dxa"/>
          </w:tcPr>
          <w:p w:rsidR="00000000" w:rsidRDefault="003238CB">
            <w:pPr>
              <w:rPr>
                <w:lang w:val="fr-FR"/>
              </w:rPr>
            </w:pPr>
            <w:r>
              <w:rPr>
                <w:rStyle w:val="mqInternal"/>
                <w:noProof/>
                <w:lang w:val="fr-FR"/>
              </w:rPr>
              <w:t>[1}</w:t>
            </w:r>
            <w:r>
              <w:rPr>
                <w:lang w:val="fr-FR"/>
              </w:rPr>
              <w:t>Date de demande de lancement</w:t>
            </w:r>
            <w:r>
              <w:rPr>
                <w:rStyle w:val="mqInternal"/>
                <w:noProof/>
                <w:lang w:val="fr-FR"/>
              </w:rPr>
              <w:t>{2]</w:t>
            </w:r>
            <w:r>
              <w:rPr>
                <w:lang w:val="fr-FR"/>
              </w:rPr>
              <w:t xml:space="preserve"> - Choisissez l'une des options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1cb</w:t>
            </w:r>
            <w:r>
              <w:rPr>
                <w:noProof/>
                <w:sz w:val="2"/>
              </w:rPr>
              <w:t>f990a-e03a-41ae-b369-d38d471184a2</w:t>
            </w:r>
          </w:p>
        </w:tc>
        <w:tc>
          <w:tcPr>
            <w:tcW w:w="7407" w:type="dxa"/>
            <w:shd w:val="clear" w:color="auto" w:fill="F2F2F2" w:themeFill="background1" w:themeFillShade="F2"/>
          </w:tcPr>
          <w:p w:rsidR="00000000" w:rsidRDefault="003238CB">
            <w:pPr>
              <w:rPr>
                <w:noProof/>
              </w:rPr>
            </w:pPr>
            <w:r>
              <w:rPr>
                <w:noProof/>
              </w:rPr>
              <w:t>Release your app as soon as it passes the Samsung QA tests.</w:t>
            </w:r>
          </w:p>
        </w:tc>
        <w:tc>
          <w:tcPr>
            <w:tcW w:w="7407" w:type="dxa"/>
          </w:tcPr>
          <w:p w:rsidR="00000000" w:rsidRDefault="003238CB">
            <w:pPr>
              <w:rPr>
                <w:lang w:val="fr-FR"/>
              </w:rPr>
            </w:pPr>
            <w:r>
              <w:rPr>
                <w:lang w:val="fr-FR"/>
              </w:rPr>
              <w:t>Rel</w:t>
            </w:r>
            <w:r>
              <w:rPr>
                <w:lang w:val="fr-FR"/>
              </w:rPr>
              <w:t>â</w:t>
            </w:r>
            <w:r>
              <w:rPr>
                <w:lang w:val="fr-FR"/>
              </w:rPr>
              <w:t>chez votre application d</w:t>
            </w:r>
            <w:r>
              <w:rPr>
                <w:lang w:val="fr-FR"/>
              </w:rPr>
              <w:t>è</w:t>
            </w:r>
            <w:r>
              <w:rPr>
                <w:lang w:val="fr-FR"/>
              </w:rPr>
              <w:t>s qu'elle r</w:t>
            </w:r>
            <w:r>
              <w:rPr>
                <w:lang w:val="fr-FR"/>
              </w:rPr>
              <w:t>é</w:t>
            </w:r>
            <w:r>
              <w:rPr>
                <w:lang w:val="fr-FR"/>
              </w:rPr>
              <w:t>ussit les tests QA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5c8e629a-4963-4ee3-8409-adaccf124c3e</w:t>
            </w:r>
          </w:p>
        </w:tc>
        <w:tc>
          <w:tcPr>
            <w:tcW w:w="7407" w:type="dxa"/>
            <w:shd w:val="clear" w:color="auto" w:fill="F2F2F2" w:themeFill="background1" w:themeFillShade="F2"/>
          </w:tcPr>
          <w:p w:rsidR="00000000" w:rsidRDefault="003238CB">
            <w:pPr>
              <w:rPr>
                <w:noProof/>
              </w:rPr>
            </w:pPr>
            <w:r>
              <w:rPr>
                <w:noProof/>
              </w:rPr>
              <w:t>Set the date and time for the release of your app.</w:t>
            </w:r>
          </w:p>
        </w:tc>
        <w:tc>
          <w:tcPr>
            <w:tcW w:w="7407" w:type="dxa"/>
          </w:tcPr>
          <w:p w:rsidR="00000000" w:rsidRDefault="003238CB">
            <w:pPr>
              <w:rPr>
                <w:lang w:val="fr-FR"/>
              </w:rPr>
            </w:pPr>
            <w:r>
              <w:rPr>
                <w:lang w:val="fr-FR"/>
              </w:rPr>
              <w:t>D</w:t>
            </w:r>
            <w:r>
              <w:rPr>
                <w:lang w:val="fr-FR"/>
              </w:rPr>
              <w:t>é</w:t>
            </w:r>
            <w:r>
              <w:rPr>
                <w:lang w:val="fr-FR"/>
              </w:rPr>
              <w:t>finissez la date et l'heure de sortie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ce96c64e-8193-4ca1-b813-71bdc55daf1b</w:t>
            </w:r>
          </w:p>
        </w:tc>
        <w:tc>
          <w:tcPr>
            <w:tcW w:w="7407" w:type="dxa"/>
            <w:shd w:val="clear" w:color="auto" w:fill="F2F2F2" w:themeFill="background1" w:themeFillShade="F2"/>
          </w:tcPr>
          <w:p w:rsidR="00000000" w:rsidRDefault="003238CB">
            <w:pPr>
              <w:rPr>
                <w:noProof/>
              </w:rPr>
            </w:pPr>
            <w:r>
              <w:rPr>
                <w:noProof/>
              </w:rPr>
              <w:t>It will only be released if it passes Samsung QA tests before your requested date.</w:t>
            </w:r>
          </w:p>
        </w:tc>
        <w:tc>
          <w:tcPr>
            <w:tcW w:w="7407" w:type="dxa"/>
          </w:tcPr>
          <w:p w:rsidR="00000000" w:rsidRDefault="003238CB">
            <w:pPr>
              <w:rPr>
                <w:lang w:val="fr-FR"/>
              </w:rPr>
            </w:pPr>
            <w:r>
              <w:rPr>
                <w:lang w:val="fr-FR"/>
              </w:rPr>
              <w:t>Il ne sera publi</w:t>
            </w:r>
            <w:r>
              <w:rPr>
                <w:lang w:val="fr-FR"/>
              </w:rPr>
              <w:t>é</w:t>
            </w:r>
            <w:r>
              <w:rPr>
                <w:lang w:val="fr-FR"/>
              </w:rPr>
              <w:t xml:space="preserve"> que s'il r</w:t>
            </w:r>
            <w:r>
              <w:rPr>
                <w:lang w:val="fr-FR"/>
              </w:rPr>
              <w:t>é</w:t>
            </w:r>
            <w:r>
              <w:rPr>
                <w:lang w:val="fr-FR"/>
              </w:rPr>
              <w:t>ussit les tests QA Samsung avant la date demand</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8e8eb91c-fce0-46d7-8442-f1c870586c3a</w:t>
            </w:r>
          </w:p>
        </w:tc>
        <w:tc>
          <w:tcPr>
            <w:tcW w:w="7407" w:type="dxa"/>
            <w:shd w:val="clear" w:color="auto" w:fill="F2F2F2" w:themeFill="background1" w:themeFillShade="F2"/>
          </w:tcPr>
          <w:p w:rsidR="00000000" w:rsidRDefault="003238CB">
            <w:pPr>
              <w:rPr>
                <w:noProof/>
              </w:rPr>
            </w:pPr>
            <w:r>
              <w:rPr>
                <w:noProof/>
              </w:rPr>
              <w:t>Continue with testing notes:</w:t>
            </w:r>
          </w:p>
        </w:tc>
        <w:tc>
          <w:tcPr>
            <w:tcW w:w="7407" w:type="dxa"/>
          </w:tcPr>
          <w:p w:rsidR="00000000" w:rsidRDefault="003238CB">
            <w:pPr>
              <w:rPr>
                <w:lang w:val="fr-FR"/>
              </w:rPr>
            </w:pPr>
            <w:r>
              <w:rPr>
                <w:lang w:val="fr-FR"/>
              </w:rPr>
              <w:t>Continuez avec les notes de test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1c0888eb-26bb-4417-899f-90ab30967de2</w:t>
            </w:r>
          </w:p>
        </w:tc>
        <w:tc>
          <w:tcPr>
            <w:tcW w:w="7407" w:type="dxa"/>
            <w:shd w:val="clear" w:color="auto" w:fill="F2F2F2" w:themeFill="background1" w:themeFillShade="F2"/>
          </w:tcPr>
          <w:p w:rsidR="00000000" w:rsidRDefault="003238CB">
            <w:pPr>
              <w:rPr>
                <w:noProof/>
              </w:rPr>
            </w:pPr>
            <w:r>
              <w:rPr>
                <w:noProof/>
              </w:rPr>
              <w:t>Tester notes</w:t>
            </w:r>
          </w:p>
        </w:tc>
        <w:tc>
          <w:tcPr>
            <w:tcW w:w="7407" w:type="dxa"/>
          </w:tcPr>
          <w:p w:rsidR="00000000" w:rsidRDefault="003238CB">
            <w:pPr>
              <w:rPr>
                <w:lang w:val="fr-FR"/>
              </w:rPr>
            </w:pPr>
            <w:r>
              <w:rPr>
                <w:lang w:val="fr-FR"/>
              </w:rPr>
              <w:t>Notes Testeur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6376f040-e7bb-46aa-89b</w:t>
            </w:r>
            <w:r>
              <w:rPr>
                <w:noProof/>
                <w:sz w:val="2"/>
              </w:rPr>
              <w:t>4-1e1a20c3a981</w:t>
            </w:r>
          </w:p>
        </w:tc>
        <w:tc>
          <w:tcPr>
            <w:tcW w:w="7407" w:type="dxa"/>
            <w:shd w:val="clear" w:color="auto" w:fill="F2F2F2" w:themeFill="background1" w:themeFillShade="F2"/>
          </w:tcPr>
          <w:p w:rsidR="00000000" w:rsidRDefault="003238CB">
            <w:pPr>
              <w:rPr>
                <w:noProof/>
              </w:rPr>
            </w:pPr>
            <w:r>
              <w:rPr>
                <w:noProof/>
              </w:rPr>
              <w:t>Tester notes</w:t>
            </w:r>
          </w:p>
        </w:tc>
        <w:tc>
          <w:tcPr>
            <w:tcW w:w="7407" w:type="dxa"/>
          </w:tcPr>
          <w:p w:rsidR="00000000" w:rsidRDefault="003238CB">
            <w:pPr>
              <w:rPr>
                <w:lang w:val="fr-FR"/>
              </w:rPr>
            </w:pPr>
            <w:r>
              <w:rPr>
                <w:lang w:val="fr-FR"/>
              </w:rPr>
              <w:t>Notes Testeur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1599e9c6-6fbb-4af1-8f7b-13f011b0831c</w:t>
            </w:r>
          </w:p>
        </w:tc>
        <w:tc>
          <w:tcPr>
            <w:tcW w:w="7407" w:type="dxa"/>
            <w:shd w:val="clear" w:color="auto" w:fill="F2F2F2" w:themeFill="background1" w:themeFillShade="F2"/>
          </w:tcPr>
          <w:p w:rsidR="00000000" w:rsidRDefault="003238CB">
            <w:pPr>
              <w:rPr>
                <w:noProof/>
              </w:rPr>
            </w:pPr>
            <w:r>
              <w:rPr>
                <w:rStyle w:val="mqInternal"/>
                <w:noProof/>
              </w:rPr>
              <w:t>[1}</w:t>
            </w:r>
            <w:r>
              <w:rPr>
                <w:noProof/>
              </w:rPr>
              <w:t>Note for Tester</w:t>
            </w:r>
            <w:r>
              <w:rPr>
                <w:rStyle w:val="mqInternal"/>
                <w:noProof/>
              </w:rPr>
              <w:t>{2]</w:t>
            </w:r>
            <w:r>
              <w:rPr>
                <w:noProof/>
              </w:rPr>
              <w:t xml:space="preserve"> - Include notes specifying what is new with your app.</w:t>
            </w:r>
          </w:p>
        </w:tc>
        <w:tc>
          <w:tcPr>
            <w:tcW w:w="7407" w:type="dxa"/>
          </w:tcPr>
          <w:p w:rsidR="00000000" w:rsidRDefault="003238CB">
            <w:pPr>
              <w:rPr>
                <w:lang w:val="fr-FR"/>
              </w:rPr>
            </w:pPr>
            <w:r>
              <w:rPr>
                <w:rStyle w:val="mqInternal"/>
                <w:noProof/>
                <w:lang w:val="fr-FR"/>
              </w:rPr>
              <w:t>[1}</w:t>
            </w:r>
            <w:r>
              <w:rPr>
                <w:lang w:val="fr-FR"/>
              </w:rPr>
              <w:t>Note pour Tester</w:t>
            </w:r>
            <w:r>
              <w:rPr>
                <w:rStyle w:val="mqInternal"/>
                <w:noProof/>
                <w:lang w:val="fr-FR"/>
              </w:rPr>
              <w:t>{2]</w:t>
            </w:r>
            <w:r>
              <w:rPr>
                <w:lang w:val="fr-FR"/>
              </w:rPr>
              <w:t xml:space="preserve"> - Incluez des notes sp</w:t>
            </w:r>
            <w:r>
              <w:rPr>
                <w:lang w:val="fr-FR"/>
              </w:rPr>
              <w:t>é</w:t>
            </w:r>
            <w:r>
              <w:rPr>
                <w:lang w:val="fr-FR"/>
              </w:rPr>
              <w:t>cifiant les nouveaut</w:t>
            </w:r>
            <w:r>
              <w:rPr>
                <w:lang w:val="fr-FR"/>
              </w:rPr>
              <w:t>é</w:t>
            </w:r>
            <w:r>
              <w:rPr>
                <w:lang w:val="fr-FR"/>
              </w:rPr>
              <w:t>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df7b7a54-cc4f-45c9-8d40-be7264e8ae16</w:t>
            </w:r>
          </w:p>
        </w:tc>
        <w:tc>
          <w:tcPr>
            <w:tcW w:w="7407" w:type="dxa"/>
            <w:shd w:val="clear" w:color="auto" w:fill="F2F2F2" w:themeFill="background1" w:themeFillShade="F2"/>
          </w:tcPr>
          <w:p w:rsidR="00000000" w:rsidRDefault="003238CB">
            <w:pPr>
              <w:rPr>
                <w:noProof/>
              </w:rPr>
            </w:pPr>
            <w:r>
              <w:rPr>
                <w:noProof/>
              </w:rPr>
              <w:t>Samsung testers will review these notes.</w:t>
            </w:r>
          </w:p>
        </w:tc>
        <w:tc>
          <w:tcPr>
            <w:tcW w:w="7407" w:type="dxa"/>
          </w:tcPr>
          <w:p w:rsidR="00000000" w:rsidRDefault="003238CB">
            <w:pPr>
              <w:rPr>
                <w:lang w:val="fr-FR"/>
              </w:rPr>
            </w:pPr>
            <w:r>
              <w:rPr>
                <w:lang w:val="fr-FR"/>
              </w:rPr>
              <w:t>Les testeurs Samsung examineront ces 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68831f61-aa3f-475a-be6d-ea7ba4cfd984</w:t>
            </w:r>
          </w:p>
        </w:tc>
        <w:tc>
          <w:tcPr>
            <w:tcW w:w="7407" w:type="dxa"/>
            <w:shd w:val="clear" w:color="auto" w:fill="F2F2F2" w:themeFill="background1" w:themeFillShade="F2"/>
          </w:tcPr>
          <w:p w:rsidR="00000000" w:rsidRDefault="003238CB">
            <w:pPr>
              <w:rPr>
                <w:noProof/>
              </w:rPr>
            </w:pPr>
            <w:r>
              <w:rPr>
                <w:rStyle w:val="mqInternal"/>
                <w:noProof/>
              </w:rPr>
              <w:t>[1}</w:t>
            </w:r>
            <w:r>
              <w:rPr>
                <w:noProof/>
              </w:rPr>
              <w:t>App Feature</w:t>
            </w:r>
            <w:r>
              <w:rPr>
                <w:rStyle w:val="mqInternal"/>
                <w:noProof/>
              </w:rPr>
              <w:t>{2]</w:t>
            </w:r>
            <w:r>
              <w:rPr>
                <w:noProof/>
              </w:rPr>
              <w:t xml:space="preserve"> - Select all features that apply to your app, including the followin</w:t>
            </w:r>
            <w:r>
              <w:rPr>
                <w:noProof/>
              </w:rPr>
              <w:t>g:</w:t>
            </w:r>
          </w:p>
        </w:tc>
        <w:tc>
          <w:tcPr>
            <w:tcW w:w="7407" w:type="dxa"/>
          </w:tcPr>
          <w:p w:rsidR="00000000" w:rsidRDefault="003238CB">
            <w:pPr>
              <w:rPr>
                <w:lang w:val="fr-FR"/>
              </w:rPr>
            </w:pPr>
            <w:r>
              <w:rPr>
                <w:rStyle w:val="mqInternal"/>
                <w:noProof/>
                <w:lang w:val="fr-FR"/>
              </w:rPr>
              <w:t>[1}</w:t>
            </w:r>
            <w:r>
              <w:rPr>
                <w:lang w:val="fr-FR"/>
              </w:rPr>
              <w:t>Fonction d'application</w:t>
            </w:r>
            <w:r>
              <w:rPr>
                <w:rStyle w:val="mqInternal"/>
                <w:noProof/>
                <w:lang w:val="fr-FR"/>
              </w:rPr>
              <w:t>{2]</w:t>
            </w:r>
            <w:r>
              <w:rPr>
                <w:lang w:val="fr-FR"/>
              </w:rPr>
              <w:t xml:space="preserve"> - S</w:t>
            </w:r>
            <w:r>
              <w:rPr>
                <w:lang w:val="fr-FR"/>
              </w:rPr>
              <w:t>é</w:t>
            </w:r>
            <w:r>
              <w:rPr>
                <w:lang w:val="fr-FR"/>
              </w:rPr>
              <w:t>lectionnez toutes les fonctionnalit</w:t>
            </w:r>
            <w:r>
              <w:rPr>
                <w:lang w:val="fr-FR"/>
              </w:rPr>
              <w:t>é</w:t>
            </w:r>
            <w:r>
              <w:rPr>
                <w:lang w:val="fr-FR"/>
              </w:rPr>
              <w:t xml:space="preserve">s qui s'appliquent </w:t>
            </w:r>
            <w:r>
              <w:rPr>
                <w:lang w:val="fr-FR"/>
              </w:rPr>
              <w:t>à</w:t>
            </w:r>
            <w:r>
              <w:rPr>
                <w:lang w:val="fr-FR"/>
              </w:rPr>
              <w:t xml:space="preserve"> votre application, y compris les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144c7821-5fc2-4f38-9422-51e7c0c6af26</w:t>
            </w:r>
          </w:p>
        </w:tc>
        <w:tc>
          <w:tcPr>
            <w:tcW w:w="7407" w:type="dxa"/>
            <w:shd w:val="clear" w:color="auto" w:fill="F2F2F2" w:themeFill="background1" w:themeFillShade="F2"/>
          </w:tcPr>
          <w:p w:rsidR="00000000" w:rsidRDefault="003238CB">
            <w:pPr>
              <w:rPr>
                <w:noProof/>
              </w:rPr>
            </w:pPr>
            <w:r>
              <w:rPr>
                <w:noProof/>
              </w:rPr>
              <w:t>Whether a keyboard or mouse need to be connected to the TV</w:t>
            </w:r>
          </w:p>
        </w:tc>
        <w:tc>
          <w:tcPr>
            <w:tcW w:w="7407" w:type="dxa"/>
          </w:tcPr>
          <w:p w:rsidR="00000000" w:rsidRDefault="003238CB">
            <w:pPr>
              <w:rPr>
                <w:lang w:val="fr-FR"/>
              </w:rPr>
            </w:pPr>
            <w:r>
              <w:rPr>
                <w:lang w:val="fr-FR"/>
              </w:rPr>
              <w:t>Indique si un cl</w:t>
            </w:r>
            <w:r>
              <w:rPr>
                <w:lang w:val="fr-FR"/>
              </w:rPr>
              <w:t xml:space="preserve">avier ou une souris doit </w:t>
            </w:r>
            <w:r>
              <w:rPr>
                <w:lang w:val="fr-FR"/>
              </w:rPr>
              <w:t>ê</w:t>
            </w:r>
            <w:r>
              <w:rPr>
                <w:lang w:val="fr-FR"/>
              </w:rPr>
              <w:t>tre connect</w:t>
            </w:r>
            <w:r>
              <w:rPr>
                <w:lang w:val="fr-FR"/>
              </w:rPr>
              <w:t>é</w:t>
            </w:r>
            <w:r>
              <w:rPr>
                <w:lang w:val="fr-FR"/>
              </w:rPr>
              <w:t xml:space="preserve"> au t</w:t>
            </w:r>
            <w:r>
              <w:rPr>
                <w:lang w:val="fr-FR"/>
              </w:rPr>
              <w:t>é</w:t>
            </w:r>
            <w:r>
              <w:rPr>
                <w:lang w:val="fr-FR"/>
              </w:rPr>
              <w:t>l</w:t>
            </w:r>
            <w:r>
              <w:rPr>
                <w:lang w:val="fr-FR"/>
              </w:rPr>
              <w:t>é</w:t>
            </w:r>
            <w:r>
              <w:rPr>
                <w:lang w:val="fr-FR"/>
              </w:rPr>
              <w:t>viseur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82fa8c10-0738-4bc2-9998-1526ba8b7eb4</w:t>
            </w:r>
          </w:p>
        </w:tc>
        <w:tc>
          <w:tcPr>
            <w:tcW w:w="7407" w:type="dxa"/>
            <w:shd w:val="clear" w:color="auto" w:fill="F2F2F2" w:themeFill="background1" w:themeFillShade="F2"/>
          </w:tcPr>
          <w:p w:rsidR="00000000" w:rsidRDefault="003238CB">
            <w:pPr>
              <w:rPr>
                <w:noProof/>
              </w:rPr>
            </w:pPr>
            <w:r>
              <w:rPr>
                <w:noProof/>
              </w:rPr>
              <w:t>Smart View Enabled App - Enables preview thumbnails for smart TV.</w:t>
            </w:r>
          </w:p>
        </w:tc>
        <w:tc>
          <w:tcPr>
            <w:tcW w:w="7407" w:type="dxa"/>
          </w:tcPr>
          <w:p w:rsidR="00000000" w:rsidRDefault="003238CB">
            <w:pPr>
              <w:rPr>
                <w:lang w:val="fr-FR"/>
              </w:rPr>
            </w:pPr>
            <w:r>
              <w:rPr>
                <w:lang w:val="fr-FR"/>
              </w:rPr>
              <w:t>Application Smart View activ</w:t>
            </w:r>
            <w:r>
              <w:rPr>
                <w:lang w:val="fr-FR"/>
              </w:rPr>
              <w:t>é</w:t>
            </w:r>
            <w:r>
              <w:rPr>
                <w:lang w:val="fr-FR"/>
              </w:rPr>
              <w:t>e - Active les miniatures de pr</w:t>
            </w:r>
            <w:r>
              <w:rPr>
                <w:lang w:val="fr-FR"/>
              </w:rPr>
              <w:t>é</w:t>
            </w:r>
            <w:r>
              <w:rPr>
                <w:lang w:val="fr-FR"/>
              </w:rPr>
              <w:t>visualisation pour la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a5cb45e5-0869-4117-8158-50e895b28e49</w:t>
            </w:r>
          </w:p>
        </w:tc>
        <w:tc>
          <w:tcPr>
            <w:tcW w:w="7407" w:type="dxa"/>
            <w:shd w:val="clear" w:color="auto" w:fill="F2F2F2" w:themeFill="background1" w:themeFillShade="F2"/>
          </w:tcPr>
          <w:p w:rsidR="00000000" w:rsidRDefault="003238CB">
            <w:pPr>
              <w:rPr>
                <w:noProof/>
              </w:rPr>
            </w:pPr>
            <w:r>
              <w:rPr>
                <w:noProof/>
              </w:rPr>
              <w:t>Brightcove recommends enabling this feature.</w:t>
            </w:r>
          </w:p>
        </w:tc>
        <w:tc>
          <w:tcPr>
            <w:tcW w:w="7407" w:type="dxa"/>
          </w:tcPr>
          <w:p w:rsidR="00000000" w:rsidRDefault="003238CB">
            <w:pPr>
              <w:rPr>
                <w:lang w:val="fr-FR"/>
              </w:rPr>
            </w:pPr>
            <w:r>
              <w:rPr>
                <w:lang w:val="fr-FR"/>
              </w:rPr>
              <w:t>Brightcove recommande d'activer cette fonctionnalit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b68cab59-2b3f-44b3-8f44-ea615e16cfe0</w:t>
            </w:r>
          </w:p>
        </w:tc>
        <w:tc>
          <w:tcPr>
            <w:tcW w:w="7407" w:type="dxa"/>
            <w:shd w:val="clear" w:color="auto" w:fill="F2F2F2" w:themeFill="background1" w:themeFillShade="F2"/>
          </w:tcPr>
          <w:p w:rsidR="00000000" w:rsidRDefault="003238CB">
            <w:pPr>
              <w:rPr>
                <w:noProof/>
              </w:rPr>
            </w:pPr>
            <w:r>
              <w:rPr>
                <w:rStyle w:val="mqInternal"/>
                <w:noProof/>
              </w:rPr>
              <w:t>[1}</w:t>
            </w:r>
            <w:r>
              <w:rPr>
                <w:noProof/>
              </w:rPr>
              <w:t>App Description File</w:t>
            </w:r>
            <w:r>
              <w:rPr>
                <w:rStyle w:val="mqInternal"/>
                <w:noProof/>
              </w:rPr>
              <w:t>{2]</w:t>
            </w:r>
            <w:r>
              <w:rPr>
                <w:noProof/>
              </w:rPr>
              <w:t xml:space="preserve"> - Create a document which lists all of the pages, features and options for your app.</w:t>
            </w:r>
          </w:p>
        </w:tc>
        <w:tc>
          <w:tcPr>
            <w:tcW w:w="7407" w:type="dxa"/>
          </w:tcPr>
          <w:p w:rsidR="00000000" w:rsidRDefault="003238CB">
            <w:pPr>
              <w:rPr>
                <w:lang w:val="fr-FR"/>
              </w:rPr>
            </w:pPr>
            <w:r>
              <w:rPr>
                <w:rStyle w:val="mqInternal"/>
                <w:noProof/>
                <w:lang w:val="fr-FR"/>
              </w:rPr>
              <w:t>[1}</w:t>
            </w:r>
            <w:r>
              <w:rPr>
                <w:lang w:val="fr-FR"/>
              </w:rPr>
              <w:t>Fichier de description de l'application</w:t>
            </w:r>
            <w:r>
              <w:rPr>
                <w:rStyle w:val="mqInternal"/>
                <w:noProof/>
                <w:lang w:val="fr-FR"/>
              </w:rPr>
              <w:t>{2]</w:t>
            </w:r>
            <w:r>
              <w:rPr>
                <w:lang w:val="fr-FR"/>
              </w:rPr>
              <w:t xml:space="preserve"> - Cr</w:t>
            </w:r>
            <w:r>
              <w:rPr>
                <w:lang w:val="fr-FR"/>
              </w:rPr>
              <w:t>é</w:t>
            </w:r>
            <w:r>
              <w:rPr>
                <w:lang w:val="fr-FR"/>
              </w:rPr>
              <w:t>ez un document qui r</w:t>
            </w:r>
            <w:r>
              <w:rPr>
                <w:lang w:val="fr-FR"/>
              </w:rPr>
              <w:t>é</w:t>
            </w:r>
            <w:r>
              <w:rPr>
                <w:lang w:val="fr-FR"/>
              </w:rPr>
              <w:t>pertorie toutes les pages, fonctionnalit</w:t>
            </w:r>
            <w:r>
              <w:rPr>
                <w:lang w:val="fr-FR"/>
              </w:rPr>
              <w:t>é</w:t>
            </w:r>
            <w:r>
              <w:rPr>
                <w:lang w:val="fr-FR"/>
              </w:rPr>
              <w:t>s et options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8e77b253-0a59-46</w:t>
            </w:r>
            <w:r>
              <w:rPr>
                <w:noProof/>
                <w:sz w:val="2"/>
              </w:rPr>
              <w:t>8e-bfb0-c44a9e875d87</w:t>
            </w:r>
          </w:p>
        </w:tc>
        <w:tc>
          <w:tcPr>
            <w:tcW w:w="7407" w:type="dxa"/>
            <w:shd w:val="clear" w:color="auto" w:fill="F2F2F2" w:themeFill="background1" w:themeFillShade="F2"/>
          </w:tcPr>
          <w:p w:rsidR="00000000" w:rsidRDefault="003238CB">
            <w:pPr>
              <w:rPr>
                <w:noProof/>
              </w:rPr>
            </w:pPr>
            <w:r>
              <w:rPr>
                <w:noProof/>
              </w:rPr>
              <w:t>This gives Samsung testers an outline of what to test.</w:t>
            </w:r>
          </w:p>
        </w:tc>
        <w:tc>
          <w:tcPr>
            <w:tcW w:w="7407" w:type="dxa"/>
          </w:tcPr>
          <w:p w:rsidR="00000000" w:rsidRDefault="003238CB">
            <w:pPr>
              <w:rPr>
                <w:lang w:val="fr-FR"/>
              </w:rPr>
            </w:pPr>
            <w:r>
              <w:rPr>
                <w:lang w:val="fr-FR"/>
              </w:rPr>
              <w:t>Cela donne aux testeurs Samsung un aper</w:t>
            </w:r>
            <w:r>
              <w:rPr>
                <w:lang w:val="fr-FR"/>
              </w:rPr>
              <w:t>ç</w:t>
            </w:r>
            <w:r>
              <w:rPr>
                <w:lang w:val="fr-FR"/>
              </w:rPr>
              <w:t>u de ce qu'il faut 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71001947-e529-4be7-a381-a4c7fd7c49e6</w:t>
            </w:r>
          </w:p>
        </w:tc>
        <w:tc>
          <w:tcPr>
            <w:tcW w:w="7407" w:type="dxa"/>
            <w:shd w:val="clear" w:color="auto" w:fill="F2F2F2" w:themeFill="background1" w:themeFillShade="F2"/>
          </w:tcPr>
          <w:p w:rsidR="00000000" w:rsidRDefault="003238CB">
            <w:pPr>
              <w:rPr>
                <w:noProof/>
              </w:rPr>
            </w:pPr>
            <w:r>
              <w:rPr>
                <w:noProof/>
              </w:rPr>
              <w:t>Download the template to get started.</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le mod</w:t>
            </w:r>
            <w:r>
              <w:rPr>
                <w:lang w:val="fr-FR"/>
              </w:rPr>
              <w:t>è</w:t>
            </w:r>
            <w:r>
              <w:rPr>
                <w:lang w:val="fr-FR"/>
              </w:rPr>
              <w:t>le pour comme</w:t>
            </w:r>
            <w:r>
              <w:rPr>
                <w:lang w:val="fr-FR"/>
              </w:rPr>
              <w:t>ncer.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969e3492-f50e-420c-9189-07385201bf70</w:t>
            </w:r>
          </w:p>
        </w:tc>
        <w:tc>
          <w:tcPr>
            <w:tcW w:w="7407" w:type="dxa"/>
            <w:shd w:val="clear" w:color="auto" w:fill="F2F2F2" w:themeFill="background1" w:themeFillShade="F2"/>
          </w:tcPr>
          <w:p w:rsidR="00000000" w:rsidRDefault="003238CB">
            <w:pPr>
              <w:rPr>
                <w:noProof/>
              </w:rPr>
            </w:pPr>
            <w:r>
              <w:rPr>
                <w:noProof/>
              </w:rPr>
              <w:t>Brightcove can provide guidance for this document.</w:t>
            </w:r>
          </w:p>
        </w:tc>
        <w:tc>
          <w:tcPr>
            <w:tcW w:w="7407" w:type="dxa"/>
          </w:tcPr>
          <w:p w:rsidR="00000000" w:rsidRDefault="003238CB">
            <w:pPr>
              <w:rPr>
                <w:lang w:val="fr-FR"/>
              </w:rPr>
            </w:pPr>
            <w:r>
              <w:rPr>
                <w:lang w:val="fr-FR"/>
              </w:rPr>
              <w:t>Brightcove peut fournir des conseils pour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b4475c0f-7fdb-4611-a221-b624d378dca4</w:t>
            </w:r>
          </w:p>
        </w:tc>
        <w:tc>
          <w:tcPr>
            <w:tcW w:w="7407" w:type="dxa"/>
            <w:shd w:val="clear" w:color="auto" w:fill="F2F2F2" w:themeFill="background1" w:themeFillShade="F2"/>
          </w:tcPr>
          <w:p w:rsidR="00000000" w:rsidRDefault="003238CB">
            <w:pPr>
              <w:rPr>
                <w:noProof/>
              </w:rPr>
            </w:pPr>
            <w:r>
              <w:rPr>
                <w:noProof/>
              </w:rPr>
              <w:t xml:space="preserve">The template can be download from Samsung's </w:t>
            </w:r>
            <w:r>
              <w:rPr>
                <w:rStyle w:val="mqInternal"/>
                <w:noProof/>
              </w:rPr>
              <w:t>[1}</w:t>
            </w:r>
            <w:r>
              <w:rPr>
                <w:noProof/>
              </w:rPr>
              <w:t>Application</w:t>
            </w:r>
            <w:r>
              <w:rPr>
                <w:noProof/>
              </w:rPr>
              <w:t xml:space="preserve"> UI Description</w:t>
            </w:r>
            <w:r>
              <w:rPr>
                <w:rStyle w:val="mqInternal"/>
                <w:noProof/>
              </w:rPr>
              <w:t>{2]</w:t>
            </w:r>
            <w:r>
              <w:rPr>
                <w:noProof/>
              </w:rPr>
              <w:t xml:space="preserve"> page by clicking on the highlighed link:</w:t>
            </w:r>
          </w:p>
        </w:tc>
        <w:tc>
          <w:tcPr>
            <w:tcW w:w="7407" w:type="dxa"/>
          </w:tcPr>
          <w:p w:rsidR="00000000" w:rsidRDefault="003238CB">
            <w:pPr>
              <w:rPr>
                <w:lang w:val="fr-FR"/>
              </w:rPr>
            </w:pPr>
            <w:r>
              <w:rPr>
                <w:lang w:val="fr-FR"/>
              </w:rPr>
              <w:t>Le mod</w:t>
            </w:r>
            <w:r>
              <w:rPr>
                <w:lang w:val="fr-FR"/>
              </w:rPr>
              <w:t>è</w:t>
            </w:r>
            <w:r>
              <w:rPr>
                <w:lang w:val="fr-FR"/>
              </w:rPr>
              <w:t xml:space="preserve">le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w:t>
            </w:r>
            <w:r>
              <w:rPr>
                <w:lang w:val="fr-FR"/>
              </w:rPr>
              <w:t>à</w:t>
            </w:r>
            <w:r>
              <w:rPr>
                <w:lang w:val="fr-FR"/>
              </w:rPr>
              <w:t xml:space="preserve"> partir de la page </w:t>
            </w:r>
            <w:r>
              <w:rPr>
                <w:rStyle w:val="mqInternal"/>
                <w:noProof/>
                <w:lang w:val="fr-FR"/>
              </w:rPr>
              <w:t>[1}</w:t>
            </w:r>
            <w:r>
              <w:rPr>
                <w:lang w:val="fr-FR"/>
              </w:rPr>
              <w:t>Description de l'interface utilisateur</w:t>
            </w:r>
            <w:r>
              <w:rPr>
                <w:rStyle w:val="mqInternal"/>
                <w:noProof/>
                <w:lang w:val="fr-FR"/>
              </w:rPr>
              <w:t>{2]</w:t>
            </w:r>
            <w:r>
              <w:rPr>
                <w:lang w:val="fr-FR"/>
              </w:rPr>
              <w:t xml:space="preserve"> de Samsung en cliquant sur le lien surlign</w:t>
            </w:r>
            <w:r>
              <w:rPr>
                <w:lang w:val="fr-FR"/>
              </w:rPr>
              <w:t>é</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245eba7d-f434-47c3-a871-cc2b17cb9896</w:t>
            </w:r>
          </w:p>
        </w:tc>
        <w:tc>
          <w:tcPr>
            <w:tcW w:w="7407" w:type="dxa"/>
            <w:shd w:val="clear" w:color="auto" w:fill="F2F2F2" w:themeFill="background1" w:themeFillShade="F2"/>
          </w:tcPr>
          <w:p w:rsidR="00000000" w:rsidRDefault="003238CB">
            <w:pPr>
              <w:rPr>
                <w:noProof/>
              </w:rPr>
            </w:pPr>
            <w:r>
              <w:rPr>
                <w:noProof/>
              </w:rPr>
              <w:t>template download</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chargement du mod</w:t>
            </w:r>
            <w:r>
              <w:rPr>
                <w:lang w:val="fr-FR"/>
              </w:rPr>
              <w:t>è</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c0911757-4bb4-4c84-b255-346ffee14657</w:t>
            </w:r>
          </w:p>
        </w:tc>
        <w:tc>
          <w:tcPr>
            <w:tcW w:w="7407" w:type="dxa"/>
            <w:shd w:val="clear" w:color="auto" w:fill="F2F2F2" w:themeFill="background1" w:themeFillShade="F2"/>
          </w:tcPr>
          <w:p w:rsidR="00000000" w:rsidRDefault="003238CB">
            <w:pPr>
              <w:rPr>
                <w:noProof/>
              </w:rPr>
            </w:pPr>
            <w:r>
              <w:rPr>
                <w:noProof/>
              </w:rPr>
              <w:t>Template download link</w:t>
            </w:r>
          </w:p>
        </w:tc>
        <w:tc>
          <w:tcPr>
            <w:tcW w:w="7407" w:type="dxa"/>
          </w:tcPr>
          <w:p w:rsidR="00000000" w:rsidRDefault="003238CB">
            <w:pPr>
              <w:rPr>
                <w:lang w:val="fr-FR"/>
              </w:rPr>
            </w:pPr>
            <w:r>
              <w:rPr>
                <w:lang w:val="fr-FR"/>
              </w:rPr>
              <w:t>Lien de t</w:t>
            </w:r>
            <w:r>
              <w:rPr>
                <w:lang w:val="fr-FR"/>
              </w:rPr>
              <w:t>é</w:t>
            </w:r>
            <w:r>
              <w:rPr>
                <w:lang w:val="fr-FR"/>
              </w:rPr>
              <w:t>l</w:t>
            </w:r>
            <w:r>
              <w:rPr>
                <w:lang w:val="fr-FR"/>
              </w:rPr>
              <w:t>é</w:t>
            </w:r>
            <w:r>
              <w:rPr>
                <w:lang w:val="fr-FR"/>
              </w:rPr>
              <w:t>chargement du mod</w:t>
            </w:r>
            <w:r>
              <w:rPr>
                <w:lang w:val="fr-FR"/>
              </w:rPr>
              <w:t>è</w:t>
            </w:r>
            <w:r>
              <w:rPr>
                <w:lang w:val="fr-FR"/>
              </w:rPr>
              <w: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56e0cbb5-247c-4daf-ac7b-44bdbb375828</w:t>
            </w:r>
          </w:p>
        </w:tc>
        <w:tc>
          <w:tcPr>
            <w:tcW w:w="7407" w:type="dxa"/>
            <w:shd w:val="clear" w:color="auto" w:fill="F2F2F2" w:themeFill="background1" w:themeFillShade="F2"/>
          </w:tcPr>
          <w:p w:rsidR="00000000" w:rsidRDefault="003238CB">
            <w:pPr>
              <w:rPr>
                <w:noProof/>
              </w:rPr>
            </w:pPr>
            <w:r>
              <w:rPr>
                <w:rStyle w:val="mqInternal"/>
                <w:noProof/>
              </w:rPr>
              <w:t>[1}</w:t>
            </w:r>
            <w:r>
              <w:rPr>
                <w:noProof/>
              </w:rPr>
              <w:t>Caption</w:t>
            </w:r>
            <w:r>
              <w:rPr>
                <w:rStyle w:val="mqInternal"/>
                <w:noProof/>
              </w:rPr>
              <w:t>{2]</w:t>
            </w:r>
            <w:r>
              <w:rPr>
                <w:noProof/>
              </w:rPr>
              <w:t xml:space="preserve"> - Normally, you will select </w:t>
            </w:r>
            <w:r>
              <w:rPr>
                <w:rStyle w:val="mqInternal"/>
                <w:noProof/>
              </w:rPr>
              <w:t>[1}</w:t>
            </w:r>
            <w:r>
              <w:rPr>
                <w:noProof/>
              </w:rPr>
              <w:t>No Caption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L</w:t>
            </w:r>
            <w:r>
              <w:rPr>
                <w:lang w:val="fr-FR"/>
              </w:rPr>
              <w:t>é</w:t>
            </w:r>
            <w:r>
              <w:rPr>
                <w:lang w:val="fr-FR"/>
              </w:rPr>
              <w:t>gende</w:t>
            </w:r>
            <w:r>
              <w:rPr>
                <w:rStyle w:val="mqInternal"/>
                <w:noProof/>
                <w:lang w:val="fr-FR"/>
              </w:rPr>
              <w:t>{</w:t>
            </w:r>
            <w:r>
              <w:rPr>
                <w:rStyle w:val="mqInternal"/>
                <w:noProof/>
                <w:lang w:val="fr-FR"/>
              </w:rPr>
              <w:t>2]</w:t>
            </w:r>
            <w:r>
              <w:rPr>
                <w:lang w:val="fr-FR"/>
              </w:rPr>
              <w:t xml:space="preserve"> - Normalement, vous s</w:t>
            </w:r>
            <w:r>
              <w:rPr>
                <w:lang w:val="fr-FR"/>
              </w:rPr>
              <w:t>é</w:t>
            </w:r>
            <w:r>
              <w:rPr>
                <w:lang w:val="fr-FR"/>
              </w:rPr>
              <w:t xml:space="preserve">lectionnez </w:t>
            </w:r>
            <w:r>
              <w:rPr>
                <w:rStyle w:val="mqInternal"/>
                <w:noProof/>
                <w:lang w:val="fr-FR"/>
              </w:rPr>
              <w:t>[1}</w:t>
            </w:r>
            <w:r>
              <w:rPr>
                <w:lang w:val="fr-FR"/>
              </w:rPr>
              <w:t>Aucune l</w:t>
            </w:r>
            <w:r>
              <w:rPr>
                <w:lang w:val="fr-FR"/>
              </w:rPr>
              <w:t>é</w:t>
            </w:r>
            <w:r>
              <w:rPr>
                <w:lang w:val="fr-FR"/>
              </w:rPr>
              <w:t>gende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04d72534-5a9c-4344-9dbd-cebb2c37effc</w:t>
            </w:r>
          </w:p>
        </w:tc>
        <w:tc>
          <w:tcPr>
            <w:tcW w:w="7407" w:type="dxa"/>
            <w:shd w:val="clear" w:color="auto" w:fill="F2F2F2" w:themeFill="background1" w:themeFillShade="F2"/>
          </w:tcPr>
          <w:p w:rsidR="00000000" w:rsidRDefault="003238CB">
            <w:pPr>
              <w:rPr>
                <w:noProof/>
              </w:rPr>
            </w:pPr>
            <w:r>
              <w:rPr>
                <w:noProof/>
              </w:rPr>
              <w:t xml:space="preserve">This feature is not subtitles, but captions used mostly in the U.S. Even if your app uses subtitles, you will select </w:t>
            </w:r>
            <w:r>
              <w:rPr>
                <w:rStyle w:val="mqInternal"/>
                <w:noProof/>
              </w:rPr>
              <w:t>[1}</w:t>
            </w:r>
            <w:r>
              <w:rPr>
                <w:noProof/>
              </w:rPr>
              <w:t>No Caption</w:t>
            </w:r>
            <w:r>
              <w:rPr>
                <w:rStyle w:val="mqInternal"/>
                <w:noProof/>
              </w:rPr>
              <w:t>{2]</w:t>
            </w:r>
            <w:r>
              <w:rPr>
                <w:noProof/>
              </w:rPr>
              <w:t xml:space="preserve"> here.</w:t>
            </w:r>
          </w:p>
        </w:tc>
        <w:tc>
          <w:tcPr>
            <w:tcW w:w="7407" w:type="dxa"/>
          </w:tcPr>
          <w:p w:rsidR="00000000" w:rsidRDefault="003238CB">
            <w:pPr>
              <w:rPr>
                <w:lang w:val="fr-FR"/>
              </w:rPr>
            </w:pPr>
            <w:r>
              <w:rPr>
                <w:lang w:val="fr-FR"/>
              </w:rPr>
              <w:t>Cette fonctionn</w:t>
            </w:r>
            <w:r>
              <w:rPr>
                <w:lang w:val="fr-FR"/>
              </w:rPr>
              <w:t>alit</w:t>
            </w:r>
            <w:r>
              <w:rPr>
                <w:lang w:val="fr-FR"/>
              </w:rPr>
              <w:t>é</w:t>
            </w:r>
            <w:r>
              <w:rPr>
                <w:lang w:val="fr-FR"/>
              </w:rPr>
              <w:t xml:space="preserve"> n'est pas des sous-titres, mais des sous-titres utilis</w:t>
            </w:r>
            <w:r>
              <w:rPr>
                <w:lang w:val="fr-FR"/>
              </w:rPr>
              <w:t>é</w:t>
            </w:r>
            <w:r>
              <w:rPr>
                <w:lang w:val="fr-FR"/>
              </w:rPr>
              <w:t xml:space="preserve">s principalement aux </w:t>
            </w:r>
            <w:r>
              <w:rPr>
                <w:lang w:val="fr-FR"/>
              </w:rPr>
              <w:t>É</w:t>
            </w:r>
            <w:r>
              <w:rPr>
                <w:lang w:val="fr-FR"/>
              </w:rPr>
              <w:t>tats-Unis. M</w:t>
            </w:r>
            <w:r>
              <w:rPr>
                <w:lang w:val="fr-FR"/>
              </w:rPr>
              <w:t>ê</w:t>
            </w:r>
            <w:r>
              <w:rPr>
                <w:lang w:val="fr-FR"/>
              </w:rPr>
              <w:t>me si votre application utilise des sous-titres, vous allez s</w:t>
            </w:r>
            <w:r>
              <w:rPr>
                <w:lang w:val="fr-FR"/>
              </w:rPr>
              <w:t>é</w:t>
            </w:r>
            <w:r>
              <w:rPr>
                <w:lang w:val="fr-FR"/>
              </w:rPr>
              <w:t xml:space="preserve">lectionner </w:t>
            </w:r>
            <w:r>
              <w:rPr>
                <w:rStyle w:val="mqInternal"/>
                <w:noProof/>
                <w:lang w:val="fr-FR"/>
              </w:rPr>
              <w:t>[1}</w:t>
            </w:r>
            <w:r>
              <w:rPr>
                <w:lang w:val="fr-FR"/>
              </w:rPr>
              <w:t>Aucune l</w:t>
            </w:r>
            <w:r>
              <w:rPr>
                <w:lang w:val="fr-FR"/>
              </w:rPr>
              <w:t>é</w:t>
            </w:r>
            <w:r>
              <w:rPr>
                <w:lang w:val="fr-FR"/>
              </w:rPr>
              <w:t>gende</w:t>
            </w:r>
            <w:r>
              <w:rPr>
                <w:rStyle w:val="mqInternal"/>
                <w:noProof/>
                <w:lang w:val="fr-FR"/>
              </w:rPr>
              <w:t>{2]</w:t>
            </w:r>
            <w:r>
              <w:rPr>
                <w:lang w:val="fr-FR"/>
              </w:rPr>
              <w:t xml:space="preserv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a46e8570-2fe1-4dff-a18f-7a5574f351b1</w:t>
            </w:r>
          </w:p>
        </w:tc>
        <w:tc>
          <w:tcPr>
            <w:tcW w:w="7407" w:type="dxa"/>
            <w:shd w:val="clear" w:color="auto" w:fill="F2F2F2" w:themeFill="background1" w:themeFillShade="F2"/>
          </w:tcPr>
          <w:p w:rsidR="00000000" w:rsidRDefault="003238CB">
            <w:pPr>
              <w:rPr>
                <w:noProof/>
              </w:rPr>
            </w:pPr>
            <w:r>
              <w:rPr>
                <w:noProof/>
              </w:rPr>
              <w:t>Continue with Play</w:t>
            </w:r>
            <w:r>
              <w:rPr>
                <w:noProof/>
              </w:rPr>
              <w:t>er Specification:</w:t>
            </w:r>
          </w:p>
        </w:tc>
        <w:tc>
          <w:tcPr>
            <w:tcW w:w="7407" w:type="dxa"/>
          </w:tcPr>
          <w:p w:rsidR="00000000" w:rsidRDefault="003238CB">
            <w:pPr>
              <w:rPr>
                <w:lang w:val="fr-FR"/>
              </w:rPr>
            </w:pPr>
            <w:r>
              <w:rPr>
                <w:lang w:val="fr-FR"/>
              </w:rPr>
              <w:t>Continuer avec la sp</w:t>
            </w:r>
            <w:r>
              <w:rPr>
                <w:lang w:val="fr-FR"/>
              </w:rPr>
              <w:t>é</w:t>
            </w:r>
            <w:r>
              <w:rPr>
                <w:lang w:val="fr-FR"/>
              </w:rPr>
              <w:t>cification du joueur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54c1330a-adc4-4a6a-9ccc-9243cc362abe</w:t>
            </w:r>
          </w:p>
        </w:tc>
        <w:tc>
          <w:tcPr>
            <w:tcW w:w="7407" w:type="dxa"/>
            <w:shd w:val="clear" w:color="auto" w:fill="F2F2F2" w:themeFill="background1" w:themeFillShade="F2"/>
          </w:tcPr>
          <w:p w:rsidR="00000000" w:rsidRDefault="003238CB">
            <w:pPr>
              <w:rPr>
                <w:noProof/>
              </w:rPr>
            </w:pPr>
            <w:r>
              <w:rPr>
                <w:noProof/>
              </w:rPr>
              <w:t>Player Specification</w:t>
            </w:r>
          </w:p>
        </w:tc>
        <w:tc>
          <w:tcPr>
            <w:tcW w:w="7407" w:type="dxa"/>
          </w:tcPr>
          <w:p w:rsidR="00000000" w:rsidRDefault="003238CB">
            <w:pPr>
              <w:rPr>
                <w:lang w:val="fr-FR"/>
              </w:rPr>
            </w:pPr>
            <w:r>
              <w:rPr>
                <w:lang w:val="fr-FR"/>
              </w:rPr>
              <w:t>Sp</w:t>
            </w:r>
            <w:r>
              <w:rPr>
                <w:lang w:val="fr-FR"/>
              </w:rPr>
              <w:t>é</w:t>
            </w:r>
            <w:r>
              <w:rPr>
                <w:lang w:val="fr-FR"/>
              </w:rPr>
              <w:t>cification du joueur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532478c7-362a-43d2-a72c-c3bbe47ae7ef</w:t>
            </w:r>
          </w:p>
        </w:tc>
        <w:tc>
          <w:tcPr>
            <w:tcW w:w="7407" w:type="dxa"/>
            <w:shd w:val="clear" w:color="auto" w:fill="F2F2F2" w:themeFill="background1" w:themeFillShade="F2"/>
          </w:tcPr>
          <w:p w:rsidR="00000000" w:rsidRDefault="003238CB">
            <w:pPr>
              <w:rPr>
                <w:noProof/>
              </w:rPr>
            </w:pPr>
            <w:r>
              <w:rPr>
                <w:noProof/>
              </w:rPr>
              <w:t>Player Specification</w:t>
            </w:r>
          </w:p>
        </w:tc>
        <w:tc>
          <w:tcPr>
            <w:tcW w:w="7407" w:type="dxa"/>
          </w:tcPr>
          <w:p w:rsidR="00000000" w:rsidRDefault="003238CB">
            <w:pPr>
              <w:rPr>
                <w:lang w:val="fr-FR"/>
              </w:rPr>
            </w:pPr>
            <w:r>
              <w:rPr>
                <w:lang w:val="fr-FR"/>
              </w:rPr>
              <w:t>Sp</w:t>
            </w:r>
            <w:r>
              <w:rPr>
                <w:lang w:val="fr-FR"/>
              </w:rPr>
              <w:t>é</w:t>
            </w:r>
            <w:r>
              <w:rPr>
                <w:lang w:val="fr-FR"/>
              </w:rPr>
              <w:t>cification du joueur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4a9a9eb3-52f7-4502-abef-22ecef3ea6df</w:t>
            </w:r>
          </w:p>
        </w:tc>
        <w:tc>
          <w:tcPr>
            <w:tcW w:w="7407" w:type="dxa"/>
            <w:shd w:val="clear" w:color="auto" w:fill="F2F2F2" w:themeFill="background1" w:themeFillShade="F2"/>
          </w:tcPr>
          <w:p w:rsidR="00000000" w:rsidRDefault="003238CB">
            <w:pPr>
              <w:rPr>
                <w:noProof/>
              </w:rPr>
            </w:pPr>
            <w:r>
              <w:rPr>
                <w:noProof/>
              </w:rPr>
              <w:t>Select the appropriate values for your player information:</w:t>
            </w:r>
          </w:p>
        </w:tc>
        <w:tc>
          <w:tcPr>
            <w:tcW w:w="7407" w:type="dxa"/>
          </w:tcPr>
          <w:p w:rsidR="00000000" w:rsidRDefault="003238CB">
            <w:pPr>
              <w:rPr>
                <w:lang w:val="fr-FR"/>
              </w:rPr>
            </w:pPr>
            <w:r>
              <w:rPr>
                <w:lang w:val="fr-FR"/>
              </w:rPr>
              <w:t>S</w:t>
            </w:r>
            <w:r>
              <w:rPr>
                <w:lang w:val="fr-FR"/>
              </w:rPr>
              <w:t>é</w:t>
            </w:r>
            <w:r>
              <w:rPr>
                <w:lang w:val="fr-FR"/>
              </w:rPr>
              <w:t>lectionnez les valeurs appropri</w:t>
            </w:r>
            <w:r>
              <w:rPr>
                <w:lang w:val="fr-FR"/>
              </w:rPr>
              <w:t>é</w:t>
            </w:r>
            <w:r>
              <w:rPr>
                <w:lang w:val="fr-FR"/>
              </w:rPr>
              <w:t>es pour les informations de votre joueur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afecffa4-d5f5-48e9-8e32-87db5cb844ae</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Codec</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Codec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150</w:t>
            </w:r>
            <w:r>
              <w:rPr>
                <w:noProof/>
                <w:sz w:val="16"/>
              </w:rPr>
              <w:t xml:space="preserve"> </w:t>
            </w:r>
            <w:r>
              <w:rPr>
                <w:noProof/>
                <w:sz w:val="16"/>
              </w:rPr>
              <w:br/>
            </w:r>
            <w:r>
              <w:rPr>
                <w:noProof/>
                <w:sz w:val="2"/>
              </w:rPr>
              <w:t>c6f37b24-789d-4ef0-8da9-0321b94feee4</w:t>
            </w:r>
          </w:p>
        </w:tc>
        <w:tc>
          <w:tcPr>
            <w:tcW w:w="7407" w:type="dxa"/>
            <w:shd w:val="clear" w:color="auto" w:fill="F2F2F2" w:themeFill="background1" w:themeFillShade="F2"/>
          </w:tcPr>
          <w:p w:rsidR="00000000" w:rsidRDefault="003238CB">
            <w:pPr>
              <w:rPr>
                <w:noProof/>
              </w:rPr>
            </w:pPr>
            <w:r>
              <w:rPr>
                <w:rStyle w:val="mqInternal"/>
                <w:noProof/>
              </w:rPr>
              <w:t>[1}</w:t>
            </w:r>
            <w:r>
              <w:rPr>
                <w:noProof/>
              </w:rPr>
              <w:t>Container</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Conteneur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75c3958d-8a8c-49b8-a3a3-72edd55635a2</w:t>
            </w:r>
          </w:p>
        </w:tc>
        <w:tc>
          <w:tcPr>
            <w:tcW w:w="7407" w:type="dxa"/>
            <w:shd w:val="clear" w:color="auto" w:fill="F2F2F2" w:themeFill="background1" w:themeFillShade="F2"/>
          </w:tcPr>
          <w:p w:rsidR="00000000" w:rsidRDefault="003238CB">
            <w:pPr>
              <w:rPr>
                <w:noProof/>
              </w:rPr>
            </w:pPr>
            <w:r>
              <w:rPr>
                <w:rStyle w:val="mqInternal"/>
                <w:noProof/>
              </w:rPr>
              <w:t>[1}</w:t>
            </w:r>
            <w:r>
              <w:rPr>
                <w:noProof/>
              </w:rPr>
              <w:t>Streaming Engine</w:t>
            </w:r>
            <w:r>
              <w:rPr>
                <w:rStyle w:val="mqInternal"/>
                <w:noProof/>
              </w:rPr>
              <w:t>{2]</w:t>
            </w:r>
          </w:p>
        </w:tc>
        <w:tc>
          <w:tcPr>
            <w:tcW w:w="7407" w:type="dxa"/>
          </w:tcPr>
          <w:p w:rsidR="00000000" w:rsidRDefault="003238CB">
            <w:pPr>
              <w:rPr>
                <w:lang w:val="fr-FR"/>
              </w:rPr>
            </w:pPr>
            <w:r>
              <w:rPr>
                <w:rStyle w:val="mqInternal"/>
                <w:noProof/>
                <w:lang w:val="fr-FR"/>
              </w:rPr>
              <w:t>[1}</w:t>
            </w:r>
            <w:r>
              <w:rPr>
                <w:lang w:val="fr-FR"/>
              </w:rPr>
              <w:t>Moteur de streaming</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171ff600-5131-4337-a88a-2ee10a6a6689</w:t>
            </w:r>
          </w:p>
        </w:tc>
        <w:tc>
          <w:tcPr>
            <w:tcW w:w="7407" w:type="dxa"/>
            <w:shd w:val="clear" w:color="auto" w:fill="F2F2F2" w:themeFill="background1" w:themeFillShade="F2"/>
          </w:tcPr>
          <w:p w:rsidR="00000000" w:rsidRDefault="003238CB">
            <w:pPr>
              <w:rPr>
                <w:noProof/>
              </w:rPr>
            </w:pPr>
            <w:r>
              <w:rPr>
                <w:rStyle w:val="mqInternal"/>
                <w:noProof/>
              </w:rPr>
              <w:t>[1}</w:t>
            </w:r>
            <w:r>
              <w:rPr>
                <w:noProof/>
              </w:rPr>
              <w:t>Audio Codec</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Codec audio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089022f6-eab7-4f1a-8edf-c75c8571325e</w:t>
            </w:r>
          </w:p>
        </w:tc>
        <w:tc>
          <w:tcPr>
            <w:tcW w:w="7407" w:type="dxa"/>
            <w:shd w:val="clear" w:color="auto" w:fill="F2F2F2" w:themeFill="background1" w:themeFillShade="F2"/>
          </w:tcPr>
          <w:p w:rsidR="00000000" w:rsidRDefault="003238CB">
            <w:pPr>
              <w:rPr>
                <w:noProof/>
              </w:rPr>
            </w:pPr>
            <w:r>
              <w:rPr>
                <w:rStyle w:val="mqInternal"/>
                <w:noProof/>
              </w:rPr>
              <w:t>[1}</w:t>
            </w:r>
            <w:r>
              <w:rPr>
                <w:noProof/>
              </w:rPr>
              <w:t>DRM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DRM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1ad84f28-ba1e-433a-9d8e-fd73ab8111cc</w:t>
            </w:r>
          </w:p>
        </w:tc>
        <w:tc>
          <w:tcPr>
            <w:tcW w:w="7407" w:type="dxa"/>
            <w:shd w:val="clear" w:color="auto" w:fill="F2F2F2" w:themeFill="background1" w:themeFillShade="F2"/>
          </w:tcPr>
          <w:p w:rsidR="00000000" w:rsidRDefault="003238CB">
            <w:pPr>
              <w:rPr>
                <w:noProof/>
              </w:rPr>
            </w:pPr>
            <w:r>
              <w:rPr>
                <w:rStyle w:val="mqInternal"/>
                <w:noProof/>
              </w:rPr>
              <w:t>[1}</w:t>
            </w:r>
            <w:r>
              <w:rPr>
                <w:noProof/>
              </w:rPr>
              <w:t>Player API</w:t>
            </w:r>
            <w:r>
              <w:rPr>
                <w:rStyle w:val="mqInternal"/>
                <w:noProof/>
              </w:rPr>
              <w:t>{2]</w:t>
            </w:r>
          </w:p>
        </w:tc>
        <w:tc>
          <w:tcPr>
            <w:tcW w:w="7407" w:type="dxa"/>
          </w:tcPr>
          <w:p w:rsidR="00000000" w:rsidRDefault="003238CB">
            <w:pPr>
              <w:rPr>
                <w:lang w:val="fr-FR"/>
              </w:rPr>
            </w:pPr>
            <w:r>
              <w:rPr>
                <w:rStyle w:val="mqInternal"/>
                <w:noProof/>
                <w:lang w:val="fr-FR"/>
              </w:rPr>
              <w:t>[1}</w:t>
            </w:r>
            <w:r>
              <w:rPr>
                <w:lang w:val="fr-FR"/>
              </w:rPr>
              <w:t>API du lecteur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302a690d-8c6b-4d7b-b84c-d179e4ae6814</w:t>
            </w:r>
          </w:p>
        </w:tc>
        <w:tc>
          <w:tcPr>
            <w:tcW w:w="7407" w:type="dxa"/>
            <w:shd w:val="clear" w:color="auto" w:fill="F2F2F2" w:themeFill="background1" w:themeFillShade="F2"/>
          </w:tcPr>
          <w:p w:rsidR="00000000" w:rsidRDefault="003238CB">
            <w:pPr>
              <w:rPr>
                <w:noProof/>
              </w:rPr>
            </w:pPr>
            <w:r>
              <w:rPr>
                <w:rStyle w:val="mqInternal"/>
                <w:noProof/>
              </w:rPr>
              <w:t>[1}</w:t>
            </w:r>
            <w:r>
              <w:rPr>
                <w:noProof/>
              </w:rPr>
              <w:t>Other</w:t>
            </w:r>
            <w:r>
              <w:rPr>
                <w:rStyle w:val="mqInternal"/>
                <w:noProof/>
              </w:rPr>
              <w:t>{2]</w:t>
            </w:r>
            <w:r>
              <w:rPr>
                <w:noProof/>
              </w:rPr>
              <w:t xml:space="preserve"> - Enter other player information</w:t>
            </w:r>
          </w:p>
        </w:tc>
        <w:tc>
          <w:tcPr>
            <w:tcW w:w="7407" w:type="dxa"/>
          </w:tcPr>
          <w:p w:rsidR="00000000" w:rsidRDefault="003238CB">
            <w:pPr>
              <w:rPr>
                <w:lang w:val="fr-FR"/>
              </w:rPr>
            </w:pPr>
            <w:r>
              <w:rPr>
                <w:rStyle w:val="mqInternal"/>
                <w:noProof/>
                <w:lang w:val="fr-FR"/>
              </w:rPr>
              <w:t>[1}</w:t>
            </w:r>
            <w:r>
              <w:rPr>
                <w:lang w:val="fr-FR"/>
              </w:rPr>
              <w:t>Autre</w:t>
            </w:r>
            <w:r>
              <w:rPr>
                <w:rStyle w:val="mqInternal"/>
                <w:noProof/>
                <w:lang w:val="fr-FR"/>
              </w:rPr>
              <w:t>{2]</w:t>
            </w:r>
            <w:r>
              <w:rPr>
                <w:lang w:val="fr-FR"/>
              </w:rPr>
              <w:t xml:space="preserve"> - Entrez les informations du joueur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1a6d33f6-6537-4522-aacd-6b6bff670880</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Next</w:t>
            </w:r>
            <w:r>
              <w:rPr>
                <w:rStyle w:val="mqInternal"/>
                <w:noProof/>
              </w:rPr>
              <w:t>{2]</w:t>
            </w:r>
            <w:r>
              <w:rPr>
                <w:noProof/>
              </w:rPr>
              <w:t xml:space="preserve"> button.</w:t>
            </w:r>
          </w:p>
        </w:tc>
        <w:tc>
          <w:tcPr>
            <w:tcW w:w="7407" w:type="dxa"/>
          </w:tcPr>
          <w:p w:rsidR="00000000" w:rsidRDefault="003238CB">
            <w:pPr>
              <w:rPr>
                <w:lang w:val="fr-FR"/>
              </w:rPr>
            </w:pPr>
            <w:r>
              <w:rPr>
                <w:lang w:val="fr-FR"/>
              </w:rPr>
              <w:t>S</w:t>
            </w:r>
            <w:r>
              <w:rPr>
                <w:lang w:val="fr-FR"/>
              </w:rPr>
              <w:t>é</w:t>
            </w:r>
            <w:r>
              <w:rPr>
                <w:lang w:val="fr-FR"/>
              </w:rPr>
              <w:t xml:space="preserve">lectionnez le bouton </w:t>
            </w:r>
            <w:r>
              <w:rPr>
                <w:rStyle w:val="mqInternal"/>
                <w:noProof/>
                <w:lang w:val="fr-FR"/>
              </w:rPr>
              <w:t>[1}</w:t>
            </w:r>
            <w:r>
              <w:rPr>
                <w:lang w:val="fr-FR"/>
              </w:rPr>
              <w:t>Suivant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ebe79f13-521f-40be-994d-e021463eb23c</w:t>
            </w:r>
          </w:p>
        </w:tc>
        <w:tc>
          <w:tcPr>
            <w:tcW w:w="7407" w:type="dxa"/>
            <w:shd w:val="clear" w:color="auto" w:fill="F2F2F2" w:themeFill="background1" w:themeFillShade="F2"/>
          </w:tcPr>
          <w:p w:rsidR="00000000" w:rsidRDefault="003238CB">
            <w:pPr>
              <w:rPr>
                <w:noProof/>
              </w:rPr>
            </w:pPr>
            <w:r>
              <w:rPr>
                <w:noProof/>
              </w:rPr>
              <w:t>Pre test</w:t>
            </w:r>
          </w:p>
        </w:tc>
        <w:tc>
          <w:tcPr>
            <w:tcW w:w="7407" w:type="dxa"/>
          </w:tcPr>
          <w:p w:rsidR="00000000" w:rsidRDefault="003238CB">
            <w:pPr>
              <w:rPr>
                <w:lang w:val="fr-FR"/>
              </w:rPr>
            </w:pPr>
            <w:r>
              <w:rPr>
                <w:lang w:val="fr-FR"/>
              </w:rPr>
              <w:t>Pr</w:t>
            </w:r>
            <w:r>
              <w:rPr>
                <w:lang w:val="fr-FR"/>
              </w:rPr>
              <w:t>é</w:t>
            </w:r>
            <w:r>
              <w:rPr>
                <w:lang w:val="fr-FR"/>
              </w:rPr>
              <w:t>-test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b686d95a-841c-41fc-9d6e-93ae74b43a48</w:t>
            </w:r>
          </w:p>
        </w:tc>
        <w:tc>
          <w:tcPr>
            <w:tcW w:w="7407" w:type="dxa"/>
            <w:shd w:val="clear" w:color="auto" w:fill="F2F2F2" w:themeFill="background1" w:themeFillShade="F2"/>
          </w:tcPr>
          <w:p w:rsidR="00000000" w:rsidRDefault="003238CB">
            <w:pPr>
              <w:rPr>
                <w:noProof/>
              </w:rPr>
            </w:pPr>
            <w:r>
              <w:rPr>
                <w:noProof/>
              </w:rPr>
              <w:t>The pre test is where you can test your app.</w:t>
            </w:r>
          </w:p>
        </w:tc>
        <w:tc>
          <w:tcPr>
            <w:tcW w:w="7407" w:type="dxa"/>
          </w:tcPr>
          <w:p w:rsidR="00000000" w:rsidRDefault="003238CB">
            <w:pPr>
              <w:rPr>
                <w:lang w:val="fr-FR"/>
              </w:rPr>
            </w:pPr>
            <w:r>
              <w:rPr>
                <w:lang w:val="fr-FR"/>
              </w:rPr>
              <w:t>Le pr</w:t>
            </w:r>
            <w:r>
              <w:rPr>
                <w:lang w:val="fr-FR"/>
              </w:rPr>
              <w:t>é</w:t>
            </w:r>
            <w:r>
              <w:rPr>
                <w:lang w:val="fr-FR"/>
              </w:rPr>
              <w:t>-test est l'endroit o</w:t>
            </w:r>
            <w:r>
              <w:rPr>
                <w:lang w:val="fr-FR"/>
              </w:rPr>
              <w:t>ù</w:t>
            </w:r>
            <w:r>
              <w:rPr>
                <w:lang w:val="fr-FR"/>
              </w:rPr>
              <w:t xml:space="preserve"> vous pouvez tester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3e3edfc4-bdf3-49f3-aa02-bb6628f87d01</w:t>
            </w:r>
          </w:p>
        </w:tc>
        <w:tc>
          <w:tcPr>
            <w:tcW w:w="7407" w:type="dxa"/>
            <w:shd w:val="clear" w:color="auto" w:fill="F2F2F2" w:themeFill="background1" w:themeFillShade="F2"/>
          </w:tcPr>
          <w:p w:rsidR="00000000" w:rsidRDefault="003238CB">
            <w:pPr>
              <w:rPr>
                <w:noProof/>
              </w:rPr>
            </w:pPr>
            <w:r>
              <w:rPr>
                <w:noProof/>
              </w:rPr>
              <w:t>Tizen Studio is where we create the builds that will be submitted to the Samsung store.</w:t>
            </w:r>
          </w:p>
        </w:tc>
        <w:tc>
          <w:tcPr>
            <w:tcW w:w="7407" w:type="dxa"/>
          </w:tcPr>
          <w:p w:rsidR="00000000" w:rsidRDefault="003238CB">
            <w:pPr>
              <w:rPr>
                <w:lang w:val="fr-FR"/>
              </w:rPr>
            </w:pPr>
            <w:r>
              <w:rPr>
                <w:lang w:val="fr-FR"/>
              </w:rPr>
              <w:t xml:space="preserve">Tizen Studio </w:t>
            </w:r>
            <w:r>
              <w:rPr>
                <w:lang w:val="fr-FR"/>
              </w:rPr>
              <w:t>est l'endroit o</w:t>
            </w:r>
            <w:r>
              <w:rPr>
                <w:lang w:val="fr-FR"/>
              </w:rPr>
              <w:t>ù</w:t>
            </w:r>
            <w:r>
              <w:rPr>
                <w:lang w:val="fr-FR"/>
              </w:rPr>
              <w:t xml:space="preserve"> nous cr</w:t>
            </w:r>
            <w:r>
              <w:rPr>
                <w:lang w:val="fr-FR"/>
              </w:rPr>
              <w:t>é</w:t>
            </w:r>
            <w:r>
              <w:rPr>
                <w:lang w:val="fr-FR"/>
              </w:rPr>
              <w:t xml:space="preserve">ons les builds qui seront soumis </w:t>
            </w:r>
            <w:r>
              <w:rPr>
                <w:lang w:val="fr-FR"/>
              </w:rPr>
              <w:t>à</w:t>
            </w:r>
            <w:r>
              <w:rPr>
                <w:lang w:val="fr-FR"/>
              </w:rPr>
              <w:t xml:space="preserve"> la boutique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89d5efb8-bfd5-467f-9e2d-0ef9a89393bc</w:t>
            </w:r>
          </w:p>
        </w:tc>
        <w:tc>
          <w:tcPr>
            <w:tcW w:w="7407" w:type="dxa"/>
            <w:shd w:val="clear" w:color="auto" w:fill="F2F2F2" w:themeFill="background1" w:themeFillShade="F2"/>
          </w:tcPr>
          <w:p w:rsidR="00000000" w:rsidRDefault="003238CB">
            <w:pPr>
              <w:rPr>
                <w:noProof/>
              </w:rPr>
            </w:pPr>
            <w:r>
              <w:rPr>
                <w:noProof/>
              </w:rPr>
              <w:t>You will see a zip file with the app inside.</w:t>
            </w:r>
          </w:p>
        </w:tc>
        <w:tc>
          <w:tcPr>
            <w:tcW w:w="7407" w:type="dxa"/>
          </w:tcPr>
          <w:p w:rsidR="00000000" w:rsidRDefault="003238CB">
            <w:pPr>
              <w:rPr>
                <w:lang w:val="fr-FR"/>
              </w:rPr>
            </w:pPr>
            <w:r>
              <w:rPr>
                <w:lang w:val="fr-FR"/>
              </w:rPr>
              <w:t xml:space="preserve">Vous verrez un fichier zip avec l'application </w:t>
            </w:r>
            <w:r>
              <w:rPr>
                <w:lang w:val="fr-FR"/>
              </w:rPr>
              <w:t>à</w:t>
            </w:r>
            <w:r>
              <w:rPr>
                <w:lang w:val="fr-FR"/>
              </w:rPr>
              <w:t xml:space="preserve"> l'int</w:t>
            </w:r>
            <w:r>
              <w:rPr>
                <w:lang w:val="fr-FR"/>
              </w:rPr>
              <w:t>é</w:t>
            </w:r>
            <w:r>
              <w:rPr>
                <w:lang w:val="fr-FR"/>
              </w:rPr>
              <w:t>rieur.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b044f38e-7266-40cc-868b-42cc2af78bfc</w:t>
            </w:r>
          </w:p>
        </w:tc>
        <w:tc>
          <w:tcPr>
            <w:tcW w:w="7407" w:type="dxa"/>
            <w:shd w:val="clear" w:color="auto" w:fill="F2F2F2" w:themeFill="background1" w:themeFillShade="F2"/>
          </w:tcPr>
          <w:p w:rsidR="00000000" w:rsidRDefault="003238CB">
            <w:pPr>
              <w:rPr>
                <w:noProof/>
              </w:rPr>
            </w:pPr>
            <w:r>
              <w:rPr>
                <w:noProof/>
              </w:rPr>
              <w:t>Running the pre test allows you to confirm that everything is ok before submitting your app to the store.</w:t>
            </w:r>
          </w:p>
        </w:tc>
        <w:tc>
          <w:tcPr>
            <w:tcW w:w="7407" w:type="dxa"/>
          </w:tcPr>
          <w:p w:rsidR="00000000" w:rsidRDefault="003238CB">
            <w:pPr>
              <w:rPr>
                <w:lang w:val="fr-FR"/>
              </w:rPr>
            </w:pPr>
            <w:r>
              <w:rPr>
                <w:lang w:val="fr-FR"/>
              </w:rPr>
              <w:t>L'ex</w:t>
            </w:r>
            <w:r>
              <w:rPr>
                <w:lang w:val="fr-FR"/>
              </w:rPr>
              <w:t>é</w:t>
            </w:r>
            <w:r>
              <w:rPr>
                <w:lang w:val="fr-FR"/>
              </w:rPr>
              <w:t>cution du pr</w:t>
            </w:r>
            <w:r>
              <w:rPr>
                <w:lang w:val="fr-FR"/>
              </w:rPr>
              <w:t>é</w:t>
            </w:r>
            <w:r>
              <w:rPr>
                <w:lang w:val="fr-FR"/>
              </w:rPr>
              <w:t>-test vous permet de confirmer que tout va bien avant de soumettre votre application au magasin</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6b30163d-1306-4ef7-94ca-8b327988ca91</w:t>
            </w:r>
          </w:p>
        </w:tc>
        <w:tc>
          <w:tcPr>
            <w:tcW w:w="7407" w:type="dxa"/>
            <w:shd w:val="clear" w:color="auto" w:fill="F2F2F2" w:themeFill="background1" w:themeFillShade="F2"/>
          </w:tcPr>
          <w:p w:rsidR="00000000" w:rsidRDefault="003238CB">
            <w:pPr>
              <w:rPr>
                <w:noProof/>
              </w:rPr>
            </w:pPr>
            <w:r>
              <w:rPr>
                <w:noProof/>
              </w:rPr>
              <w:t>Pre Test UI</w:t>
            </w:r>
          </w:p>
        </w:tc>
        <w:tc>
          <w:tcPr>
            <w:tcW w:w="7407" w:type="dxa"/>
          </w:tcPr>
          <w:p w:rsidR="00000000" w:rsidRDefault="003238CB">
            <w:pPr>
              <w:rPr>
                <w:lang w:val="fr-FR"/>
              </w:rPr>
            </w:pPr>
            <w:r>
              <w:rPr>
                <w:lang w:val="fr-FR"/>
              </w:rPr>
              <w:t>Interface utilisateur pr</w:t>
            </w:r>
            <w:r>
              <w:rPr>
                <w:lang w:val="fr-FR"/>
              </w:rPr>
              <w:t>é</w:t>
            </w:r>
            <w:r>
              <w:rPr>
                <w:lang w:val="fr-FR"/>
              </w:rPr>
              <w:t>-test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7a9c24a4-3519-499e-be0d-b7ba96e1541e</w:t>
            </w:r>
          </w:p>
        </w:tc>
        <w:tc>
          <w:tcPr>
            <w:tcW w:w="7407" w:type="dxa"/>
            <w:shd w:val="clear" w:color="auto" w:fill="F2F2F2" w:themeFill="background1" w:themeFillShade="F2"/>
          </w:tcPr>
          <w:p w:rsidR="00000000" w:rsidRDefault="003238CB">
            <w:pPr>
              <w:rPr>
                <w:noProof/>
              </w:rPr>
            </w:pPr>
            <w:r>
              <w:rPr>
                <w:noProof/>
              </w:rPr>
              <w:t>Pre Test UI</w:t>
            </w:r>
          </w:p>
        </w:tc>
        <w:tc>
          <w:tcPr>
            <w:tcW w:w="7407" w:type="dxa"/>
          </w:tcPr>
          <w:p w:rsidR="00000000" w:rsidRDefault="003238CB">
            <w:pPr>
              <w:rPr>
                <w:lang w:val="fr-FR"/>
              </w:rPr>
            </w:pPr>
            <w:r>
              <w:rPr>
                <w:lang w:val="fr-FR"/>
              </w:rPr>
              <w:t>Interface utilisateur pr</w:t>
            </w:r>
            <w:r>
              <w:rPr>
                <w:lang w:val="fr-FR"/>
              </w:rPr>
              <w:t>é</w:t>
            </w:r>
            <w:r>
              <w:rPr>
                <w:lang w:val="fr-FR"/>
              </w:rPr>
              <w:t>-test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a7e1a714-18a3-46e9-bb81-316786714d30</w:t>
            </w:r>
          </w:p>
        </w:tc>
        <w:tc>
          <w:tcPr>
            <w:tcW w:w="7407" w:type="dxa"/>
            <w:shd w:val="clear" w:color="auto" w:fill="F2F2F2" w:themeFill="background1" w:themeFillShade="F2"/>
          </w:tcPr>
          <w:p w:rsidR="00000000" w:rsidRDefault="003238CB">
            <w:pPr>
              <w:rPr>
                <w:noProof/>
              </w:rPr>
            </w:pPr>
            <w:r>
              <w:rPr>
                <w:noProof/>
              </w:rPr>
              <w:t>Test your app in Tizen Studio.</w:t>
            </w:r>
          </w:p>
        </w:tc>
        <w:tc>
          <w:tcPr>
            <w:tcW w:w="7407" w:type="dxa"/>
          </w:tcPr>
          <w:p w:rsidR="00000000" w:rsidRDefault="003238CB">
            <w:pPr>
              <w:rPr>
                <w:lang w:val="fr-FR"/>
              </w:rPr>
            </w:pPr>
            <w:r>
              <w:rPr>
                <w:lang w:val="fr-FR"/>
              </w:rPr>
              <w:t>Testez v</w:t>
            </w:r>
            <w:r>
              <w:rPr>
                <w:lang w:val="fr-FR"/>
              </w:rPr>
              <w:t>otre application dans Tizen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ecfc9592-5bd4-43d4-876f-944e8b9703c6</w:t>
            </w:r>
          </w:p>
        </w:tc>
        <w:tc>
          <w:tcPr>
            <w:tcW w:w="7407" w:type="dxa"/>
            <w:shd w:val="clear" w:color="auto" w:fill="F2F2F2" w:themeFill="background1" w:themeFillShade="F2"/>
          </w:tcPr>
          <w:p w:rsidR="00000000" w:rsidRDefault="003238CB">
            <w:pPr>
              <w:rPr>
                <w:noProof/>
              </w:rPr>
            </w:pPr>
            <w:r>
              <w:rPr>
                <w:noProof/>
              </w:rPr>
              <w:t>The pre test will tell you if there is any information for your app that is missing.</w:t>
            </w:r>
          </w:p>
        </w:tc>
        <w:tc>
          <w:tcPr>
            <w:tcW w:w="7407" w:type="dxa"/>
          </w:tcPr>
          <w:p w:rsidR="00000000" w:rsidRDefault="003238CB">
            <w:pPr>
              <w:rPr>
                <w:lang w:val="fr-FR"/>
              </w:rPr>
            </w:pPr>
            <w:r>
              <w:rPr>
                <w:lang w:val="fr-FR"/>
              </w:rPr>
              <w:t>Le pr</w:t>
            </w:r>
            <w:r>
              <w:rPr>
                <w:lang w:val="fr-FR"/>
              </w:rPr>
              <w:t>é</w:t>
            </w:r>
            <w:r>
              <w:rPr>
                <w:lang w:val="fr-FR"/>
              </w:rPr>
              <w:t>-test vous dira s'il y a des informations manquantes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1d443037-9fc5-4e38-88f3-4a44e1e54431</w:t>
            </w:r>
          </w:p>
        </w:tc>
        <w:tc>
          <w:tcPr>
            <w:tcW w:w="7407" w:type="dxa"/>
            <w:shd w:val="clear" w:color="auto" w:fill="F2F2F2" w:themeFill="background1" w:themeFillShade="F2"/>
          </w:tcPr>
          <w:p w:rsidR="00000000" w:rsidRDefault="003238CB">
            <w:pPr>
              <w:rPr>
                <w:noProof/>
              </w:rPr>
            </w:pPr>
            <w:r>
              <w:rPr>
                <w:noProof/>
              </w:rPr>
              <w:t>Let Brightcove know if everything is ok with your app.</w:t>
            </w:r>
          </w:p>
        </w:tc>
        <w:tc>
          <w:tcPr>
            <w:tcW w:w="7407" w:type="dxa"/>
          </w:tcPr>
          <w:p w:rsidR="00000000" w:rsidRDefault="003238CB">
            <w:pPr>
              <w:rPr>
                <w:lang w:val="fr-FR"/>
              </w:rPr>
            </w:pPr>
            <w:r>
              <w:rPr>
                <w:lang w:val="fr-FR"/>
              </w:rPr>
              <w:t xml:space="preserve">Dites </w:t>
            </w:r>
            <w:r>
              <w:rPr>
                <w:lang w:val="fr-FR"/>
              </w:rPr>
              <w:t>à</w:t>
            </w:r>
            <w:r>
              <w:rPr>
                <w:lang w:val="fr-FR"/>
              </w:rPr>
              <w:t xml:space="preserve"> Brightcove si tout va bien avec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01e653e5-3837-40ad-8ac1-f4960ac19b82</w:t>
            </w:r>
          </w:p>
        </w:tc>
        <w:tc>
          <w:tcPr>
            <w:tcW w:w="7407" w:type="dxa"/>
            <w:shd w:val="clear" w:color="auto" w:fill="F2F2F2" w:themeFill="background1" w:themeFillShade="F2"/>
          </w:tcPr>
          <w:p w:rsidR="00000000" w:rsidRDefault="003238CB">
            <w:pPr>
              <w:rPr>
                <w:noProof/>
              </w:rPr>
            </w:pPr>
            <w:r>
              <w:rPr>
                <w:noProof/>
              </w:rPr>
              <w:t xml:space="preserve">If problems exist, review the </w:t>
            </w:r>
            <w:r>
              <w:rPr>
                <w:rStyle w:val="mqInternal"/>
                <w:noProof/>
              </w:rPr>
              <w:t>[1}</w:t>
            </w:r>
            <w:r>
              <w:rPr>
                <w:noProof/>
              </w:rPr>
              <w:t>Test information</w:t>
            </w:r>
            <w:r>
              <w:rPr>
                <w:rStyle w:val="mqInternal"/>
                <w:noProof/>
              </w:rPr>
              <w:t>{2]</w:t>
            </w:r>
            <w:r>
              <w:rPr>
                <w:noProof/>
              </w:rPr>
              <w:t xml:space="preserve"> section.</w:t>
            </w:r>
          </w:p>
        </w:tc>
        <w:tc>
          <w:tcPr>
            <w:tcW w:w="7407" w:type="dxa"/>
          </w:tcPr>
          <w:p w:rsidR="00000000" w:rsidRDefault="003238CB">
            <w:pPr>
              <w:rPr>
                <w:lang w:val="fr-FR"/>
              </w:rPr>
            </w:pPr>
            <w:r>
              <w:rPr>
                <w:lang w:val="fr-FR"/>
              </w:rPr>
              <w:t>Si des probl</w:t>
            </w:r>
            <w:r>
              <w:rPr>
                <w:lang w:val="fr-FR"/>
              </w:rPr>
              <w:t>è</w:t>
            </w:r>
            <w:r>
              <w:rPr>
                <w:lang w:val="fr-FR"/>
              </w:rPr>
              <w:t xml:space="preserve">mes existent, consultez la section </w:t>
            </w:r>
            <w:r>
              <w:rPr>
                <w:rStyle w:val="mqInternal"/>
                <w:noProof/>
                <w:lang w:val="fr-FR"/>
              </w:rPr>
              <w:t>[1}</w:t>
            </w:r>
            <w:r>
              <w:rPr>
                <w:lang w:val="fr-FR"/>
              </w:rPr>
              <w:t>Informations sur le test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976e8799-727d-45e6-9aaf-efd8029d900b</w:t>
            </w:r>
          </w:p>
        </w:tc>
        <w:tc>
          <w:tcPr>
            <w:tcW w:w="7407" w:type="dxa"/>
            <w:shd w:val="clear" w:color="auto" w:fill="F2F2F2" w:themeFill="background1" w:themeFillShade="F2"/>
          </w:tcPr>
          <w:p w:rsidR="00000000" w:rsidRDefault="003238CB">
            <w:pPr>
              <w:rPr>
                <w:noProof/>
              </w:rPr>
            </w:pPr>
            <w:r>
              <w:rPr>
                <w:noProof/>
              </w:rPr>
              <w:t>Preview</w:t>
            </w:r>
          </w:p>
        </w:tc>
        <w:tc>
          <w:tcPr>
            <w:tcW w:w="7407" w:type="dxa"/>
          </w:tcPr>
          <w:p w:rsidR="00000000" w:rsidRDefault="003238CB">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04032f04-3026-4ce2-80b8-9cb669a5e046</w:t>
            </w:r>
          </w:p>
        </w:tc>
        <w:tc>
          <w:tcPr>
            <w:tcW w:w="7407" w:type="dxa"/>
            <w:shd w:val="clear" w:color="auto" w:fill="F2F2F2" w:themeFill="background1" w:themeFillShade="F2"/>
          </w:tcPr>
          <w:p w:rsidR="00000000" w:rsidRDefault="003238CB">
            <w:pPr>
              <w:rPr>
                <w:noProof/>
              </w:rPr>
            </w:pPr>
            <w:r>
              <w:rPr>
                <w:noProof/>
              </w:rPr>
              <w:t>Preview your app before submitting it to the store.</w:t>
            </w:r>
          </w:p>
        </w:tc>
        <w:tc>
          <w:tcPr>
            <w:tcW w:w="7407" w:type="dxa"/>
          </w:tcPr>
          <w:p w:rsidR="00000000" w:rsidRDefault="003238CB">
            <w:pPr>
              <w:rPr>
                <w:lang w:val="fr-FR"/>
              </w:rPr>
            </w:pPr>
            <w:r>
              <w:rPr>
                <w:lang w:val="fr-FR"/>
              </w:rPr>
              <w:t>Pr</w:t>
            </w:r>
            <w:r>
              <w:rPr>
                <w:lang w:val="fr-FR"/>
              </w:rPr>
              <w:t>é</w:t>
            </w:r>
            <w:r>
              <w:rPr>
                <w:lang w:val="fr-FR"/>
              </w:rPr>
              <w:t>visualisez votre application avant de la soumettre au magasin.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667459c6-7ffd-4aa8-b329-3667209c74b4</w:t>
            </w:r>
          </w:p>
        </w:tc>
        <w:tc>
          <w:tcPr>
            <w:tcW w:w="7407" w:type="dxa"/>
            <w:shd w:val="clear" w:color="auto" w:fill="F2F2F2" w:themeFill="background1" w:themeFillShade="F2"/>
          </w:tcPr>
          <w:p w:rsidR="00000000" w:rsidRDefault="003238CB">
            <w:pPr>
              <w:rPr>
                <w:noProof/>
              </w:rPr>
            </w:pPr>
            <w:r>
              <w:rPr>
                <w:noProof/>
              </w:rPr>
              <w:t>The preview will show you all of the Samsung model groups that you have selected.</w:t>
            </w:r>
          </w:p>
        </w:tc>
        <w:tc>
          <w:tcPr>
            <w:tcW w:w="7407" w:type="dxa"/>
          </w:tcPr>
          <w:p w:rsidR="00000000" w:rsidRDefault="003238CB">
            <w:pPr>
              <w:rPr>
                <w:lang w:val="fr-FR"/>
              </w:rPr>
            </w:pPr>
            <w:r>
              <w:rPr>
                <w:lang w:val="fr-FR"/>
              </w:rPr>
              <w:t>L'aper</w:t>
            </w:r>
            <w:r>
              <w:rPr>
                <w:lang w:val="fr-FR"/>
              </w:rPr>
              <w:t>ç</w:t>
            </w:r>
            <w:r>
              <w:rPr>
                <w:lang w:val="fr-FR"/>
              </w:rPr>
              <w:t>u vous montrera tous les groupes de mod</w:t>
            </w:r>
            <w:r>
              <w:rPr>
                <w:lang w:val="fr-FR"/>
              </w:rPr>
              <w:t>è</w:t>
            </w:r>
            <w:r>
              <w:rPr>
                <w:lang w:val="fr-FR"/>
              </w:rPr>
              <w:t>les Samsung que vous avez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ccc4ea95-d92b-4491-a0bb-361e43ac4069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status</w:t>
            </w:r>
            <w:r>
              <w:rPr>
                <w:rStyle w:val="mqInternal"/>
                <w:noProof/>
              </w:rPr>
              <w:t>{2]</w:t>
            </w:r>
            <w:r>
              <w:rPr>
                <w:noProof/>
              </w:rPr>
              <w:t xml:space="preserve"> column will contain values such as </w:t>
            </w:r>
            <w:r>
              <w:rPr>
                <w:rStyle w:val="mqInternal"/>
                <w:noProof/>
              </w:rPr>
              <w:t>[1}</w:t>
            </w:r>
            <w:r>
              <w:rPr>
                <w:noProof/>
              </w:rPr>
              <w:t>Reviewing</w:t>
            </w:r>
            <w:r>
              <w:rPr>
                <w:rStyle w:val="mqInternal"/>
                <w:noProof/>
              </w:rPr>
              <w:t>{2]</w:t>
            </w:r>
            <w:r>
              <w:rPr>
                <w:noProof/>
              </w:rPr>
              <w:t xml:space="preserve">, </w:t>
            </w:r>
            <w:r>
              <w:rPr>
                <w:rStyle w:val="mqInternal"/>
                <w:noProof/>
              </w:rPr>
              <w:t>[1}</w:t>
            </w:r>
            <w:r>
              <w:rPr>
                <w:noProof/>
              </w:rPr>
              <w:t>Test</w:t>
            </w:r>
            <w:r>
              <w:rPr>
                <w:rStyle w:val="mqInternal"/>
                <w:noProof/>
              </w:rPr>
              <w:t>{2]</w:t>
            </w:r>
            <w:r>
              <w:rPr>
                <w:noProof/>
              </w:rPr>
              <w:t xml:space="preserve"> and then </w:t>
            </w:r>
            <w:r>
              <w:rPr>
                <w:rStyle w:val="mqInternal"/>
                <w:noProof/>
              </w:rPr>
              <w:t>[1}</w:t>
            </w:r>
            <w:r>
              <w:rPr>
                <w:noProof/>
              </w:rPr>
              <w:t>Launched</w:t>
            </w:r>
            <w:r>
              <w:rPr>
                <w:rStyle w:val="mqInternal"/>
                <w:noProof/>
              </w:rPr>
              <w:t>{2]</w:t>
            </w:r>
            <w:r>
              <w:rPr>
                <w:noProof/>
              </w:rPr>
              <w:t>.</w:t>
            </w:r>
          </w:p>
        </w:tc>
        <w:tc>
          <w:tcPr>
            <w:tcW w:w="7407" w:type="dxa"/>
          </w:tcPr>
          <w:p w:rsidR="00000000" w:rsidRDefault="003238CB">
            <w:pPr>
              <w:rPr>
                <w:lang w:val="fr-FR"/>
              </w:rPr>
            </w:pPr>
            <w:r>
              <w:rPr>
                <w:lang w:val="fr-FR"/>
              </w:rPr>
              <w:t xml:space="preserve">La colonne </w:t>
            </w:r>
            <w:r>
              <w:rPr>
                <w:rStyle w:val="mqInternal"/>
                <w:noProof/>
                <w:lang w:val="fr-FR"/>
              </w:rPr>
              <w:t>[1}</w:t>
            </w:r>
            <w:r>
              <w:rPr>
                <w:lang w:val="fr-FR"/>
              </w:rPr>
              <w:t>d'</w:t>
            </w:r>
            <w:r>
              <w:rPr>
                <w:lang w:val="fr-FR"/>
              </w:rPr>
              <w:t>é</w:t>
            </w:r>
            <w:r>
              <w:rPr>
                <w:lang w:val="fr-FR"/>
              </w:rPr>
              <w:t>tat</w:t>
            </w:r>
            <w:r>
              <w:rPr>
                <w:rStyle w:val="mqInternal"/>
                <w:noProof/>
                <w:lang w:val="fr-FR"/>
              </w:rPr>
              <w:t>{2]</w:t>
            </w:r>
            <w:r>
              <w:rPr>
                <w:lang w:val="fr-FR"/>
              </w:rPr>
              <w:t xml:space="preserve"> contient des valeurs telles que </w:t>
            </w:r>
            <w:r>
              <w:rPr>
                <w:rStyle w:val="mqInternal"/>
                <w:noProof/>
                <w:lang w:val="fr-FR"/>
              </w:rPr>
              <w:t>[1}</w:t>
            </w:r>
            <w:r>
              <w:rPr>
                <w:lang w:val="fr-FR"/>
              </w:rPr>
              <w:t>R</w:t>
            </w:r>
            <w:r>
              <w:rPr>
                <w:lang w:val="fr-FR"/>
              </w:rPr>
              <w:t>é</w:t>
            </w:r>
            <w:r>
              <w:rPr>
                <w:lang w:val="fr-FR"/>
              </w:rPr>
              <w:t>vision</w:t>
            </w:r>
            <w:r>
              <w:rPr>
                <w:rStyle w:val="mqInternal"/>
                <w:noProof/>
                <w:lang w:val="fr-FR"/>
              </w:rPr>
              <w:t>{</w:t>
            </w:r>
            <w:r>
              <w:rPr>
                <w:rStyle w:val="mqInternal"/>
                <w:noProof/>
                <w:lang w:val="fr-FR"/>
              </w:rPr>
              <w:t>2]</w:t>
            </w:r>
            <w:r>
              <w:rPr>
                <w:lang w:val="fr-FR"/>
              </w:rPr>
              <w:t xml:space="preserve"> , </w:t>
            </w:r>
            <w:r>
              <w:rPr>
                <w:rStyle w:val="mqInternal"/>
                <w:noProof/>
                <w:lang w:val="fr-FR"/>
              </w:rPr>
              <w:t>[1}</w:t>
            </w:r>
            <w:r>
              <w:rPr>
                <w:lang w:val="fr-FR"/>
              </w:rPr>
              <w:t>Test</w:t>
            </w:r>
            <w:r>
              <w:rPr>
                <w:rStyle w:val="mqInternal"/>
                <w:noProof/>
                <w:lang w:val="fr-FR"/>
              </w:rPr>
              <w:t>{2]</w:t>
            </w:r>
            <w:r>
              <w:rPr>
                <w:lang w:val="fr-FR"/>
              </w:rPr>
              <w:t xml:space="preserve"> , puis </w:t>
            </w:r>
            <w:r>
              <w:rPr>
                <w:rStyle w:val="mqInternal"/>
                <w:noProof/>
                <w:lang w:val="fr-FR"/>
              </w:rPr>
              <w:t>[1}</w:t>
            </w:r>
            <w:r>
              <w:rPr>
                <w:lang w:val="fr-FR"/>
              </w:rPr>
              <w:t>Lanc</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91fdf7e6-8dd9-4f03-b1ca-faaf75477f6c</w:t>
            </w:r>
          </w:p>
        </w:tc>
        <w:tc>
          <w:tcPr>
            <w:tcW w:w="7407" w:type="dxa"/>
            <w:shd w:val="clear" w:color="auto" w:fill="F2F2F2" w:themeFill="background1" w:themeFillShade="F2"/>
          </w:tcPr>
          <w:p w:rsidR="00000000" w:rsidRDefault="003238CB">
            <w:pPr>
              <w:rPr>
                <w:noProof/>
              </w:rPr>
            </w:pPr>
            <w:r>
              <w:rPr>
                <w:noProof/>
              </w:rPr>
              <w:t xml:space="preserve">When the status is </w:t>
            </w:r>
            <w:r>
              <w:rPr>
                <w:rStyle w:val="mqInternal"/>
                <w:noProof/>
              </w:rPr>
              <w:t>[1}</w:t>
            </w:r>
            <w:r>
              <w:rPr>
                <w:noProof/>
              </w:rPr>
              <w:t>Launched</w:t>
            </w:r>
            <w:r>
              <w:rPr>
                <w:rStyle w:val="mqInternal"/>
                <w:noProof/>
              </w:rPr>
              <w:t>{2]</w:t>
            </w:r>
            <w:r>
              <w:rPr>
                <w:noProof/>
              </w:rPr>
              <w:t>, then your app is in the production store.</w:t>
            </w:r>
          </w:p>
        </w:tc>
        <w:tc>
          <w:tcPr>
            <w:tcW w:w="7407" w:type="dxa"/>
          </w:tcPr>
          <w:p w:rsidR="00000000" w:rsidRDefault="003238CB">
            <w:pPr>
              <w:rPr>
                <w:lang w:val="fr-FR"/>
              </w:rPr>
            </w:pPr>
            <w:r>
              <w:rPr>
                <w:lang w:val="fr-FR"/>
              </w:rPr>
              <w:t xml:space="preserve">Lorsque le statut est </w:t>
            </w:r>
            <w:r>
              <w:rPr>
                <w:rStyle w:val="mqInternal"/>
                <w:noProof/>
                <w:lang w:val="fr-FR"/>
              </w:rPr>
              <w:t>[1}</w:t>
            </w:r>
            <w:r>
              <w:rPr>
                <w:lang w:val="fr-FR"/>
              </w:rPr>
              <w:t>Lanc</w:t>
            </w:r>
            <w:r>
              <w:rPr>
                <w:lang w:val="fr-FR"/>
              </w:rPr>
              <w:t>é</w:t>
            </w:r>
            <w:r>
              <w:rPr>
                <w:rStyle w:val="mqInternal"/>
                <w:noProof/>
                <w:lang w:val="fr-FR"/>
              </w:rPr>
              <w:t>{2]</w:t>
            </w:r>
            <w:r>
              <w:rPr>
                <w:lang w:val="fr-FR"/>
              </w:rPr>
              <w:t>, votre application se trouve dans le magasin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04e5d8e6-6bad-4cad-9346-b9c8643ab413</w:t>
            </w:r>
          </w:p>
        </w:tc>
        <w:tc>
          <w:tcPr>
            <w:tcW w:w="7407" w:type="dxa"/>
            <w:shd w:val="clear" w:color="auto" w:fill="F2F2F2" w:themeFill="background1" w:themeFillShade="F2"/>
          </w:tcPr>
          <w:p w:rsidR="00000000" w:rsidRDefault="003238CB">
            <w:pPr>
              <w:rPr>
                <w:noProof/>
              </w:rPr>
            </w:pPr>
            <w:r>
              <w:rPr>
                <w:noProof/>
              </w:rPr>
              <w:t>Model group</w:t>
            </w:r>
          </w:p>
        </w:tc>
        <w:tc>
          <w:tcPr>
            <w:tcW w:w="7407" w:type="dxa"/>
          </w:tcPr>
          <w:p w:rsidR="00000000" w:rsidRDefault="003238CB">
            <w:pPr>
              <w:rPr>
                <w:lang w:val="fr-FR"/>
              </w:rPr>
            </w:pPr>
            <w:r>
              <w:rPr>
                <w:lang w:val="fr-FR"/>
              </w:rPr>
              <w:t>Groupe de mod</w:t>
            </w:r>
            <w:r>
              <w:rPr>
                <w:lang w:val="fr-FR"/>
              </w:rPr>
              <w:t>è</w:t>
            </w:r>
            <w:r>
              <w:rPr>
                <w:lang w:val="fr-FR"/>
              </w:rPr>
              <w:t>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11a26429-1ae2-402d-b316-3809755b87e5</w:t>
            </w:r>
          </w:p>
        </w:tc>
        <w:tc>
          <w:tcPr>
            <w:tcW w:w="7407" w:type="dxa"/>
            <w:shd w:val="clear" w:color="auto" w:fill="F2F2F2" w:themeFill="background1" w:themeFillShade="F2"/>
          </w:tcPr>
          <w:p w:rsidR="00000000" w:rsidRDefault="003238CB">
            <w:pPr>
              <w:rPr>
                <w:noProof/>
              </w:rPr>
            </w:pPr>
            <w:r>
              <w:rPr>
                <w:noProof/>
              </w:rPr>
              <w:t>Model group</w:t>
            </w:r>
          </w:p>
        </w:tc>
        <w:tc>
          <w:tcPr>
            <w:tcW w:w="7407" w:type="dxa"/>
          </w:tcPr>
          <w:p w:rsidR="00000000" w:rsidRDefault="003238CB">
            <w:pPr>
              <w:rPr>
                <w:lang w:val="fr-FR"/>
              </w:rPr>
            </w:pPr>
            <w:r>
              <w:rPr>
                <w:lang w:val="fr-FR"/>
              </w:rPr>
              <w:t>Groupe de mod</w:t>
            </w:r>
            <w:r>
              <w:rPr>
                <w:lang w:val="fr-FR"/>
              </w:rPr>
              <w:t>è</w:t>
            </w:r>
            <w:r>
              <w:rPr>
                <w:lang w:val="fr-FR"/>
              </w:rPr>
              <w:t>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766bb78d-c9f3-4c1d-9d8a-f34c6c6abe1b</w:t>
            </w:r>
          </w:p>
        </w:tc>
        <w:tc>
          <w:tcPr>
            <w:tcW w:w="7407" w:type="dxa"/>
            <w:shd w:val="clear" w:color="auto" w:fill="F2F2F2" w:themeFill="background1" w:themeFillShade="F2"/>
          </w:tcPr>
          <w:p w:rsidR="00000000" w:rsidRDefault="003238CB">
            <w:pPr>
              <w:rPr>
                <w:noProof/>
              </w:rPr>
            </w:pPr>
            <w:r>
              <w:rPr>
                <w:noProof/>
              </w:rPr>
              <w:t>Submit</w:t>
            </w:r>
          </w:p>
        </w:tc>
        <w:tc>
          <w:tcPr>
            <w:tcW w:w="7407" w:type="dxa"/>
          </w:tcPr>
          <w:p w:rsidR="00000000" w:rsidRDefault="003238CB">
            <w:pPr>
              <w:rPr>
                <w:lang w:val="fr-FR"/>
              </w:rPr>
            </w:pPr>
            <w:r>
              <w:rPr>
                <w:lang w:val="fr-FR"/>
              </w:rPr>
              <w:t>Envoyer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2c8006f2-a43e-4499-8aac-3633c27aa021</w:t>
            </w:r>
          </w:p>
        </w:tc>
        <w:tc>
          <w:tcPr>
            <w:tcW w:w="7407" w:type="dxa"/>
            <w:shd w:val="clear" w:color="auto" w:fill="F2F2F2" w:themeFill="background1" w:themeFillShade="F2"/>
          </w:tcPr>
          <w:p w:rsidR="00000000" w:rsidRDefault="003238CB">
            <w:pPr>
              <w:rPr>
                <w:noProof/>
              </w:rPr>
            </w:pPr>
            <w:r>
              <w:rPr>
                <w:noProof/>
              </w:rPr>
              <w:t>Submit your app to the Samsung store.</w:t>
            </w:r>
          </w:p>
        </w:tc>
        <w:tc>
          <w:tcPr>
            <w:tcW w:w="7407" w:type="dxa"/>
          </w:tcPr>
          <w:p w:rsidR="00000000" w:rsidRDefault="003238CB">
            <w:pPr>
              <w:rPr>
                <w:lang w:val="fr-FR"/>
              </w:rPr>
            </w:pPr>
            <w:r>
              <w:rPr>
                <w:lang w:val="fr-FR"/>
              </w:rPr>
              <w:t xml:space="preserve">Soumettez votre application </w:t>
            </w:r>
            <w:r>
              <w:rPr>
                <w:lang w:val="fr-FR"/>
              </w:rPr>
              <w:t>à</w:t>
            </w:r>
            <w:r>
              <w:rPr>
                <w:lang w:val="fr-FR"/>
              </w:rPr>
              <w:t xml:space="preserve"> la boutique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c22c0bdc-ce3b-4cbe-8180-e7ac610b1b75</w:t>
            </w:r>
          </w:p>
        </w:tc>
        <w:tc>
          <w:tcPr>
            <w:tcW w:w="7407" w:type="dxa"/>
            <w:shd w:val="clear" w:color="auto" w:fill="F2F2F2" w:themeFill="background1" w:themeFillShade="F2"/>
          </w:tcPr>
          <w:p w:rsidR="00000000" w:rsidRDefault="003238CB">
            <w:pPr>
              <w:rPr>
                <w:noProof/>
              </w:rPr>
            </w:pPr>
            <w:r>
              <w:rPr>
                <w:noProof/>
              </w:rPr>
              <w:t>When you are ready, you can submit your app to the Samsung store.</w:t>
            </w:r>
          </w:p>
        </w:tc>
        <w:tc>
          <w:tcPr>
            <w:tcW w:w="7407" w:type="dxa"/>
          </w:tcPr>
          <w:p w:rsidR="00000000" w:rsidRDefault="003238CB">
            <w:pPr>
              <w:rPr>
                <w:lang w:val="fr-FR"/>
              </w:rPr>
            </w:pPr>
            <w:r>
              <w:rPr>
                <w:lang w:val="fr-FR"/>
              </w:rPr>
              <w:t xml:space="preserve">Lorsque vous </w:t>
            </w:r>
            <w:r>
              <w:rPr>
                <w:lang w:val="fr-FR"/>
              </w:rPr>
              <w:t>ê</w:t>
            </w:r>
            <w:r>
              <w:rPr>
                <w:lang w:val="fr-FR"/>
              </w:rPr>
              <w:t>tes pr</w:t>
            </w:r>
            <w:r>
              <w:rPr>
                <w:lang w:val="fr-FR"/>
              </w:rPr>
              <w:t>ê</w:t>
            </w:r>
            <w:r>
              <w:rPr>
                <w:lang w:val="fr-FR"/>
              </w:rPr>
              <w:t>t, vous pouvez soumettre votre applic</w:t>
            </w:r>
            <w:r>
              <w:rPr>
                <w:lang w:val="fr-FR"/>
              </w:rPr>
              <w:t xml:space="preserve">ation </w:t>
            </w:r>
            <w:r>
              <w:rPr>
                <w:lang w:val="fr-FR"/>
              </w:rPr>
              <w:t>à</w:t>
            </w:r>
            <w:r>
              <w:rPr>
                <w:lang w:val="fr-FR"/>
              </w:rPr>
              <w:t xml:space="preserve"> la boutique 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a4a1ce43-8762-467a-96db-ecd7603ff4c1</w:t>
            </w:r>
          </w:p>
        </w:tc>
        <w:tc>
          <w:tcPr>
            <w:tcW w:w="7407" w:type="dxa"/>
            <w:shd w:val="clear" w:color="auto" w:fill="F2F2F2" w:themeFill="background1" w:themeFillShade="F2"/>
          </w:tcPr>
          <w:p w:rsidR="00000000" w:rsidRDefault="003238CB">
            <w:pPr>
              <w:rPr>
                <w:noProof/>
              </w:rPr>
            </w:pPr>
            <w:r>
              <w:rPr>
                <w:noProof/>
              </w:rPr>
              <w:t>Submit</w:t>
            </w:r>
          </w:p>
        </w:tc>
        <w:tc>
          <w:tcPr>
            <w:tcW w:w="7407" w:type="dxa"/>
          </w:tcPr>
          <w:p w:rsidR="00000000" w:rsidRDefault="003238CB">
            <w:pPr>
              <w:rPr>
                <w:lang w:val="fr-FR"/>
              </w:rPr>
            </w:pPr>
            <w:r>
              <w:rPr>
                <w:lang w:val="fr-FR"/>
              </w:rPr>
              <w:t>Envoyer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2ee5f8ba-cf2a-4cbb-a2d3-67e098b1fcba</w:t>
            </w:r>
          </w:p>
        </w:tc>
        <w:tc>
          <w:tcPr>
            <w:tcW w:w="7407" w:type="dxa"/>
            <w:shd w:val="clear" w:color="auto" w:fill="F2F2F2" w:themeFill="background1" w:themeFillShade="F2"/>
          </w:tcPr>
          <w:p w:rsidR="00000000" w:rsidRDefault="003238CB">
            <w:pPr>
              <w:rPr>
                <w:noProof/>
              </w:rPr>
            </w:pPr>
            <w:r>
              <w:rPr>
                <w:noProof/>
              </w:rPr>
              <w:t>Submit</w:t>
            </w:r>
          </w:p>
        </w:tc>
        <w:tc>
          <w:tcPr>
            <w:tcW w:w="7407" w:type="dxa"/>
          </w:tcPr>
          <w:p w:rsidR="00000000" w:rsidRDefault="003238CB">
            <w:pPr>
              <w:rPr>
                <w:lang w:val="fr-FR"/>
              </w:rPr>
            </w:pPr>
            <w:r>
              <w:rPr>
                <w:lang w:val="fr-FR"/>
              </w:rPr>
              <w:t>Envoyer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a1458a02-6aa6-4277-97f5-6f861ceafca5</w:t>
            </w:r>
          </w:p>
        </w:tc>
        <w:tc>
          <w:tcPr>
            <w:tcW w:w="7407" w:type="dxa"/>
            <w:shd w:val="clear" w:color="auto" w:fill="F2F2F2" w:themeFill="background1" w:themeFillShade="F2"/>
          </w:tcPr>
          <w:p w:rsidR="00000000" w:rsidRDefault="003238CB">
            <w:pPr>
              <w:rPr>
                <w:noProof/>
              </w:rPr>
            </w:pPr>
            <w:r>
              <w:rPr>
                <w:noProof/>
              </w:rPr>
              <w:t>Smart Hub Preview</w:t>
            </w:r>
          </w:p>
        </w:tc>
        <w:tc>
          <w:tcPr>
            <w:tcW w:w="7407" w:type="dxa"/>
          </w:tcPr>
          <w:p w:rsidR="00000000" w:rsidRDefault="003238CB">
            <w:pPr>
              <w:rPr>
                <w:lang w:val="fr-FR"/>
              </w:rPr>
            </w:pPr>
            <w:r>
              <w:rPr>
                <w:lang w:val="fr-FR"/>
              </w:rPr>
              <w:t>Aper</w:t>
            </w:r>
            <w:r>
              <w:rPr>
                <w:lang w:val="fr-FR"/>
              </w:rPr>
              <w:t>ç</w:t>
            </w:r>
            <w:r>
              <w:rPr>
                <w:lang w:val="fr-FR"/>
              </w:rPr>
              <w:t>u du Smart Hub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bccfc210-454d-439c-84f7-0dd71246ff22</w:t>
            </w:r>
          </w:p>
        </w:tc>
        <w:tc>
          <w:tcPr>
            <w:tcW w:w="7407" w:type="dxa"/>
            <w:shd w:val="clear" w:color="auto" w:fill="F2F2F2" w:themeFill="background1" w:themeFillShade="F2"/>
          </w:tcPr>
          <w:p w:rsidR="00000000" w:rsidRDefault="003238CB">
            <w:pPr>
              <w:rPr>
                <w:noProof/>
              </w:rPr>
            </w:pPr>
            <w:r>
              <w:rPr>
                <w:noProof/>
              </w:rPr>
              <w:t>With Samsung's Smart Hub Preview feature, content is displayed as the viewer hovers over your app icon in the Smart Hub launcher.</w:t>
            </w:r>
          </w:p>
        </w:tc>
        <w:tc>
          <w:tcPr>
            <w:tcW w:w="7407" w:type="dxa"/>
          </w:tcPr>
          <w:p w:rsidR="00000000" w:rsidRDefault="003238CB">
            <w:pPr>
              <w:rPr>
                <w:lang w:val="fr-FR"/>
              </w:rPr>
            </w:pPr>
            <w:r>
              <w:rPr>
                <w:lang w:val="fr-FR"/>
              </w:rPr>
              <w:t>Gr</w:t>
            </w:r>
            <w:r>
              <w:rPr>
                <w:lang w:val="fr-FR"/>
              </w:rPr>
              <w:t>â</w:t>
            </w:r>
            <w:r>
              <w:rPr>
                <w:lang w:val="fr-FR"/>
              </w:rPr>
              <w:t xml:space="preserve">ce </w:t>
            </w:r>
            <w:r>
              <w:rPr>
                <w:lang w:val="fr-FR"/>
              </w:rPr>
              <w:t>à</w:t>
            </w:r>
            <w:r>
              <w:rPr>
                <w:lang w:val="fr-FR"/>
              </w:rPr>
              <w:t xml:space="preserve"> la fonctionnalit</w:t>
            </w:r>
            <w:r>
              <w:rPr>
                <w:lang w:val="fr-FR"/>
              </w:rPr>
              <w:t>é</w:t>
            </w:r>
            <w:r>
              <w:rPr>
                <w:lang w:val="fr-FR"/>
              </w:rPr>
              <w:t xml:space="preserve"> Smart Hub Preview de Samsung, le contenu s'affiche lorsque le s</w:t>
            </w:r>
            <w:r>
              <w:rPr>
                <w:lang w:val="fr-FR"/>
              </w:rPr>
              <w:t>pectateur survole l'ic</w:t>
            </w:r>
            <w:r>
              <w:rPr>
                <w:lang w:val="fr-FR"/>
              </w:rPr>
              <w:t>ô</w:t>
            </w:r>
            <w:r>
              <w:rPr>
                <w:lang w:val="fr-FR"/>
              </w:rPr>
              <w:t>ne de votre application dans le lanceur Smart Hub.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90cf898b-559d-4a33-b536-e0d3fb96770e</w:t>
            </w:r>
          </w:p>
        </w:tc>
        <w:tc>
          <w:tcPr>
            <w:tcW w:w="7407" w:type="dxa"/>
            <w:shd w:val="clear" w:color="auto" w:fill="F2F2F2" w:themeFill="background1" w:themeFillShade="F2"/>
          </w:tcPr>
          <w:p w:rsidR="00000000" w:rsidRDefault="003238CB">
            <w:pPr>
              <w:rPr>
                <w:noProof/>
              </w:rPr>
            </w:pPr>
            <w:r>
              <w:rPr>
                <w:noProof/>
              </w:rPr>
              <w:t>This provides a good way to promote both new and personalized content.</w:t>
            </w:r>
          </w:p>
        </w:tc>
        <w:tc>
          <w:tcPr>
            <w:tcW w:w="7407" w:type="dxa"/>
          </w:tcPr>
          <w:p w:rsidR="00000000" w:rsidRDefault="003238CB">
            <w:pPr>
              <w:rPr>
                <w:lang w:val="fr-FR"/>
              </w:rPr>
            </w:pPr>
            <w:r>
              <w:rPr>
                <w:lang w:val="fr-FR"/>
              </w:rPr>
              <w:t xml:space="preserve">Cela fournit un bon moyen de promouvoir </w:t>
            </w:r>
            <w:r>
              <w:rPr>
                <w:lang w:val="fr-FR"/>
              </w:rPr>
              <w:t>à</w:t>
            </w:r>
            <w:r>
              <w:rPr>
                <w:lang w:val="fr-FR"/>
              </w:rPr>
              <w:t xml:space="preserve"> la fois du contenu nouveau</w:t>
            </w:r>
            <w:r>
              <w:rPr>
                <w:lang w:val="fr-FR"/>
              </w:rPr>
              <w:t xml:space="preserve"> et personnalis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bc63b264-9ebb-4808-92c6-bf50633e6019</w:t>
            </w:r>
          </w:p>
        </w:tc>
        <w:tc>
          <w:tcPr>
            <w:tcW w:w="7407" w:type="dxa"/>
            <w:shd w:val="clear" w:color="auto" w:fill="F2F2F2" w:themeFill="background1" w:themeFillShade="F2"/>
          </w:tcPr>
          <w:p w:rsidR="00000000" w:rsidRDefault="003238CB">
            <w:pPr>
              <w:rPr>
                <w:noProof/>
              </w:rPr>
            </w:pPr>
            <w:r>
              <w:rPr>
                <w:noProof/>
              </w:rPr>
              <w:t>Here's how it works:</w:t>
            </w:r>
          </w:p>
        </w:tc>
        <w:tc>
          <w:tcPr>
            <w:tcW w:w="7407" w:type="dxa"/>
          </w:tcPr>
          <w:p w:rsidR="00000000" w:rsidRDefault="003238CB">
            <w:pPr>
              <w:rPr>
                <w:lang w:val="fr-FR"/>
              </w:rPr>
            </w:pPr>
            <w:r>
              <w:rPr>
                <w:lang w:val="fr-FR"/>
              </w:rPr>
              <w:t>Voici comment cela fonctionne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647135d9-9665-4dfd-8fd3-282d0d3fe5cd</w:t>
            </w:r>
          </w:p>
        </w:tc>
        <w:tc>
          <w:tcPr>
            <w:tcW w:w="7407" w:type="dxa"/>
            <w:shd w:val="clear" w:color="auto" w:fill="F2F2F2" w:themeFill="background1" w:themeFillShade="F2"/>
          </w:tcPr>
          <w:p w:rsidR="00000000" w:rsidRDefault="003238CB">
            <w:pPr>
              <w:rPr>
                <w:noProof/>
              </w:rPr>
            </w:pPr>
            <w:r>
              <w:rPr>
                <w:noProof/>
              </w:rPr>
              <w:t>When viewers hover over your app icon, the Smart Hub Preview is displayed.</w:t>
            </w:r>
          </w:p>
        </w:tc>
        <w:tc>
          <w:tcPr>
            <w:tcW w:w="7407" w:type="dxa"/>
          </w:tcPr>
          <w:p w:rsidR="00000000" w:rsidRDefault="003238CB">
            <w:pPr>
              <w:rPr>
                <w:lang w:val="fr-FR"/>
              </w:rPr>
            </w:pPr>
            <w:r>
              <w:rPr>
                <w:lang w:val="fr-FR"/>
              </w:rPr>
              <w:t>Lorsque les utilisateurs</w:t>
            </w:r>
            <w:r>
              <w:rPr>
                <w:lang w:val="fr-FR"/>
              </w:rPr>
              <w:t xml:space="preserve"> passent le curseur sur l'ic</w:t>
            </w:r>
            <w:r>
              <w:rPr>
                <w:lang w:val="fr-FR"/>
              </w:rPr>
              <w:t>ô</w:t>
            </w:r>
            <w:r>
              <w:rPr>
                <w:lang w:val="fr-FR"/>
              </w:rPr>
              <w:t>ne de votre application, l'aper</w:t>
            </w:r>
            <w:r>
              <w:rPr>
                <w:lang w:val="fr-FR"/>
              </w:rPr>
              <w:t>ç</w:t>
            </w:r>
            <w:r>
              <w:rPr>
                <w:lang w:val="fr-FR"/>
              </w:rPr>
              <w:t>u Smart Hub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d655dace-3df9-454b-ba02-01e462a51fd2</w:t>
            </w:r>
          </w:p>
        </w:tc>
        <w:tc>
          <w:tcPr>
            <w:tcW w:w="7407" w:type="dxa"/>
            <w:shd w:val="clear" w:color="auto" w:fill="F2F2F2" w:themeFill="background1" w:themeFillShade="F2"/>
          </w:tcPr>
          <w:p w:rsidR="00000000" w:rsidRDefault="003238CB">
            <w:pPr>
              <w:rPr>
                <w:noProof/>
              </w:rPr>
            </w:pPr>
            <w:r>
              <w:rPr>
                <w:noProof/>
              </w:rPr>
              <w:t>Viewers can then select the preview tile to open content within your app.</w:t>
            </w:r>
          </w:p>
        </w:tc>
        <w:tc>
          <w:tcPr>
            <w:tcW w:w="7407" w:type="dxa"/>
          </w:tcPr>
          <w:p w:rsidR="00000000" w:rsidRDefault="003238CB">
            <w:pPr>
              <w:rPr>
                <w:lang w:val="fr-FR"/>
              </w:rPr>
            </w:pPr>
            <w:r>
              <w:rPr>
                <w:lang w:val="fr-FR"/>
              </w:rPr>
              <w:t>Les spectateurs peuvent ensuite s</w:t>
            </w:r>
            <w:r>
              <w:rPr>
                <w:lang w:val="fr-FR"/>
              </w:rPr>
              <w:t>é</w:t>
            </w:r>
            <w:r>
              <w:rPr>
                <w:lang w:val="fr-FR"/>
              </w:rPr>
              <w:t>lectionner la vignette d'aper</w:t>
            </w:r>
            <w:r>
              <w:rPr>
                <w:lang w:val="fr-FR"/>
              </w:rPr>
              <w:t>ç</w:t>
            </w:r>
            <w:r>
              <w:rPr>
                <w:lang w:val="fr-FR"/>
              </w:rPr>
              <w:t>u pour ouvrir le contenu dans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21d1acd0-e46c-4d8a-b3f5-98e13698974d</w:t>
            </w:r>
          </w:p>
        </w:tc>
        <w:tc>
          <w:tcPr>
            <w:tcW w:w="7407" w:type="dxa"/>
            <w:shd w:val="clear" w:color="auto" w:fill="F2F2F2" w:themeFill="background1" w:themeFillShade="F2"/>
          </w:tcPr>
          <w:p w:rsidR="00000000" w:rsidRDefault="003238CB">
            <w:pPr>
              <w:rPr>
                <w:noProof/>
              </w:rPr>
            </w:pPr>
            <w:r>
              <w:rPr>
                <w:noProof/>
              </w:rPr>
              <w:t>Preview panel</w:t>
            </w:r>
          </w:p>
        </w:tc>
        <w:tc>
          <w:tcPr>
            <w:tcW w:w="7407" w:type="dxa"/>
          </w:tcPr>
          <w:p w:rsidR="00000000" w:rsidRDefault="003238CB">
            <w:pPr>
              <w:rPr>
                <w:lang w:val="fr-FR"/>
              </w:rPr>
            </w:pPr>
            <w:r>
              <w:rPr>
                <w:lang w:val="fr-FR"/>
              </w:rPr>
              <w:t>Panneau d'aper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b261b27c-f586-4f48-aab0-591193e1a427</w:t>
            </w:r>
          </w:p>
        </w:tc>
        <w:tc>
          <w:tcPr>
            <w:tcW w:w="7407" w:type="dxa"/>
            <w:shd w:val="clear" w:color="auto" w:fill="F2F2F2" w:themeFill="background1" w:themeFillShade="F2"/>
          </w:tcPr>
          <w:p w:rsidR="00000000" w:rsidRDefault="003238CB">
            <w:pPr>
              <w:rPr>
                <w:noProof/>
              </w:rPr>
            </w:pPr>
            <w:r>
              <w:rPr>
                <w:noProof/>
              </w:rPr>
              <w:t>Preview panel</w:t>
            </w:r>
          </w:p>
        </w:tc>
        <w:tc>
          <w:tcPr>
            <w:tcW w:w="7407" w:type="dxa"/>
          </w:tcPr>
          <w:p w:rsidR="00000000" w:rsidRDefault="003238CB">
            <w:pPr>
              <w:rPr>
                <w:lang w:val="fr-FR"/>
              </w:rPr>
            </w:pPr>
            <w:r>
              <w:rPr>
                <w:lang w:val="fr-FR"/>
              </w:rPr>
              <w:t>Panneau d'aper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4f7c187c-53ea-4b67-a4f3</w:t>
            </w:r>
            <w:r>
              <w:rPr>
                <w:noProof/>
                <w:sz w:val="2"/>
              </w:rPr>
              <w:t>-42ba321f4d52</w:t>
            </w:r>
          </w:p>
        </w:tc>
        <w:tc>
          <w:tcPr>
            <w:tcW w:w="7407" w:type="dxa"/>
            <w:shd w:val="clear" w:color="auto" w:fill="F2F2F2" w:themeFill="background1" w:themeFillShade="F2"/>
          </w:tcPr>
          <w:p w:rsidR="00000000" w:rsidRDefault="003238CB">
            <w:pPr>
              <w:rPr>
                <w:noProof/>
              </w:rPr>
            </w:pPr>
            <w:r>
              <w:rPr>
                <w:noProof/>
              </w:rPr>
              <w:t>There are two types of previews:</w:t>
            </w:r>
          </w:p>
        </w:tc>
        <w:tc>
          <w:tcPr>
            <w:tcW w:w="7407" w:type="dxa"/>
          </w:tcPr>
          <w:p w:rsidR="00000000" w:rsidRDefault="003238CB">
            <w:pPr>
              <w:rPr>
                <w:lang w:val="fr-FR"/>
              </w:rPr>
            </w:pPr>
            <w:r>
              <w:rPr>
                <w:lang w:val="fr-FR"/>
              </w:rPr>
              <w:t>Il existe deux types d'aper</w:t>
            </w:r>
            <w:r>
              <w:rPr>
                <w:lang w:val="fr-FR"/>
              </w:rPr>
              <w:t>ç</w:t>
            </w:r>
            <w:r>
              <w:rPr>
                <w:lang w:val="fr-FR"/>
              </w:rPr>
              <w:t>us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b7a8beb5-96f4-4c28-8cce-2a01d4ecc128</w:t>
            </w:r>
          </w:p>
        </w:tc>
        <w:tc>
          <w:tcPr>
            <w:tcW w:w="7407" w:type="dxa"/>
            <w:shd w:val="clear" w:color="auto" w:fill="F2F2F2" w:themeFill="background1" w:themeFillShade="F2"/>
          </w:tcPr>
          <w:p w:rsidR="00000000" w:rsidRDefault="003238CB">
            <w:pPr>
              <w:rPr>
                <w:noProof/>
              </w:rPr>
            </w:pPr>
            <w:r>
              <w:rPr>
                <w:rStyle w:val="mqInternal"/>
                <w:noProof/>
              </w:rPr>
              <w:t>[1}</w:t>
            </w:r>
            <w:r>
              <w:rPr>
                <w:noProof/>
              </w:rPr>
              <w:t>Public preview</w:t>
            </w:r>
            <w:r>
              <w:rPr>
                <w:rStyle w:val="mqInternal"/>
                <w:noProof/>
              </w:rPr>
              <w:t>{2]</w:t>
            </w:r>
            <w:r>
              <w:rPr>
                <w:noProof/>
              </w:rPr>
              <w:t xml:space="preserve"> - This option shows the same preview content to all viewers.</w:t>
            </w:r>
          </w:p>
        </w:tc>
        <w:tc>
          <w:tcPr>
            <w:tcW w:w="7407" w:type="dxa"/>
          </w:tcPr>
          <w:p w:rsidR="00000000" w:rsidRDefault="003238CB">
            <w:pPr>
              <w:rPr>
                <w:lang w:val="fr-FR"/>
              </w:rPr>
            </w:pPr>
            <w:r>
              <w:rPr>
                <w:rStyle w:val="mqInternal"/>
                <w:noProof/>
                <w:lang w:val="fr-FR"/>
              </w:rPr>
              <w:t>[1}</w:t>
            </w:r>
            <w:r>
              <w:rPr>
                <w:lang w:val="fr-FR"/>
              </w:rPr>
              <w:t>Aper</w:t>
            </w:r>
            <w:r>
              <w:rPr>
                <w:lang w:val="fr-FR"/>
              </w:rPr>
              <w:t>ç</w:t>
            </w:r>
            <w:r>
              <w:rPr>
                <w:lang w:val="fr-FR"/>
              </w:rPr>
              <w:t>u public</w:t>
            </w:r>
            <w:r>
              <w:rPr>
                <w:rStyle w:val="mqInternal"/>
                <w:noProof/>
                <w:lang w:val="fr-FR"/>
              </w:rPr>
              <w:t>{2]</w:t>
            </w:r>
            <w:r>
              <w:rPr>
                <w:lang w:val="fr-FR"/>
              </w:rPr>
              <w:t xml:space="preserve"> - Cette option affiche le m</w:t>
            </w:r>
            <w:r>
              <w:rPr>
                <w:lang w:val="fr-FR"/>
              </w:rPr>
              <w:t>ê</w:t>
            </w:r>
            <w:r>
              <w:rPr>
                <w:lang w:val="fr-FR"/>
              </w:rPr>
              <w:t xml:space="preserve">me </w:t>
            </w:r>
            <w:r>
              <w:rPr>
                <w:lang w:val="fr-FR"/>
              </w:rPr>
              <w:t>contenu d'aper</w:t>
            </w:r>
            <w:r>
              <w:rPr>
                <w:lang w:val="fr-FR"/>
              </w:rPr>
              <w:t>ç</w:t>
            </w:r>
            <w:r>
              <w:rPr>
                <w:lang w:val="fr-FR"/>
              </w:rPr>
              <w:t>u pour tous les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d8196dce-b005-4bf7-9a46-ec0bd12d2866</w:t>
            </w:r>
          </w:p>
        </w:tc>
        <w:tc>
          <w:tcPr>
            <w:tcW w:w="7407" w:type="dxa"/>
            <w:shd w:val="clear" w:color="auto" w:fill="F2F2F2" w:themeFill="background1" w:themeFillShade="F2"/>
          </w:tcPr>
          <w:p w:rsidR="00000000" w:rsidRDefault="003238CB">
            <w:pPr>
              <w:rPr>
                <w:noProof/>
              </w:rPr>
            </w:pPr>
            <w:r>
              <w:rPr>
                <w:rStyle w:val="mqInternal"/>
                <w:noProof/>
              </w:rPr>
              <w:t>[1}</w:t>
            </w:r>
            <w:r>
              <w:rPr>
                <w:noProof/>
              </w:rPr>
              <w:t>Personal preview</w:t>
            </w:r>
            <w:r>
              <w:rPr>
                <w:rStyle w:val="mqInternal"/>
                <w:noProof/>
              </w:rPr>
              <w:t>{2]</w:t>
            </w:r>
            <w:r>
              <w:rPr>
                <w:noProof/>
              </w:rPr>
              <w:t xml:space="preserve"> - This option shows personalized preview content for the viewer.</w:t>
            </w:r>
          </w:p>
        </w:tc>
        <w:tc>
          <w:tcPr>
            <w:tcW w:w="7407" w:type="dxa"/>
          </w:tcPr>
          <w:p w:rsidR="00000000" w:rsidRDefault="003238CB">
            <w:pPr>
              <w:rPr>
                <w:lang w:val="fr-FR"/>
              </w:rPr>
            </w:pPr>
            <w:r>
              <w:rPr>
                <w:rStyle w:val="mqInternal"/>
                <w:noProof/>
                <w:lang w:val="fr-FR"/>
              </w:rPr>
              <w:t>[1}</w:t>
            </w:r>
            <w:r>
              <w:rPr>
                <w:lang w:val="fr-FR"/>
              </w:rPr>
              <w:t>Aper</w:t>
            </w:r>
            <w:r>
              <w:rPr>
                <w:lang w:val="fr-FR"/>
              </w:rPr>
              <w:t>ç</w:t>
            </w:r>
            <w:r>
              <w:rPr>
                <w:lang w:val="fr-FR"/>
              </w:rPr>
              <w:t>u personnel</w:t>
            </w:r>
            <w:r>
              <w:rPr>
                <w:rStyle w:val="mqInternal"/>
                <w:noProof/>
                <w:lang w:val="fr-FR"/>
              </w:rPr>
              <w:t>{2]</w:t>
            </w:r>
            <w:r>
              <w:rPr>
                <w:lang w:val="fr-FR"/>
              </w:rPr>
              <w:t xml:space="preserve"> - Cette option affiche le contenu d'aper</w:t>
            </w:r>
            <w:r>
              <w:rPr>
                <w:lang w:val="fr-FR"/>
              </w:rPr>
              <w:t>ç</w:t>
            </w:r>
            <w:r>
              <w:rPr>
                <w:lang w:val="fr-FR"/>
              </w:rPr>
              <w:t>u personnalis</w:t>
            </w:r>
            <w:r>
              <w:rPr>
                <w:lang w:val="fr-FR"/>
              </w:rPr>
              <w:t>é</w:t>
            </w:r>
            <w:r>
              <w:rPr>
                <w:lang w:val="fr-FR"/>
              </w:rPr>
              <w:t xml:space="preserve"> pour le spectateur.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6ff2f4b9-b6ab-465d-9d8e-f840e94e9e96</w:t>
            </w:r>
          </w:p>
        </w:tc>
        <w:tc>
          <w:tcPr>
            <w:tcW w:w="7407" w:type="dxa"/>
            <w:shd w:val="clear" w:color="auto" w:fill="F2F2F2" w:themeFill="background1" w:themeFillShade="F2"/>
          </w:tcPr>
          <w:p w:rsidR="00000000" w:rsidRDefault="003238CB">
            <w:pPr>
              <w:rPr>
                <w:noProof/>
              </w:rPr>
            </w:pPr>
            <w:r>
              <w:rPr>
                <w:noProof/>
              </w:rPr>
              <w:t>A remotely-hosted JSON file is used to define the preview content.</w:t>
            </w:r>
          </w:p>
        </w:tc>
        <w:tc>
          <w:tcPr>
            <w:tcW w:w="7407" w:type="dxa"/>
          </w:tcPr>
          <w:p w:rsidR="00000000" w:rsidRDefault="003238CB">
            <w:pPr>
              <w:rPr>
                <w:lang w:val="fr-FR"/>
              </w:rPr>
            </w:pPr>
            <w:r>
              <w:rPr>
                <w:lang w:val="fr-FR"/>
              </w:rPr>
              <w:t>Un fichier JSON h</w:t>
            </w:r>
            <w:r>
              <w:rPr>
                <w:lang w:val="fr-FR"/>
              </w:rPr>
              <w:t>é</w:t>
            </w:r>
            <w:r>
              <w:rPr>
                <w:lang w:val="fr-FR"/>
              </w:rPr>
              <w:t>berg</w:t>
            </w:r>
            <w:r>
              <w:rPr>
                <w:lang w:val="fr-FR"/>
              </w:rPr>
              <w:t>é</w:t>
            </w:r>
            <w:r>
              <w:rPr>
                <w:lang w:val="fr-FR"/>
              </w:rPr>
              <w:t xml:space="preserve"> </w:t>
            </w:r>
            <w:r>
              <w:rPr>
                <w:lang w:val="fr-FR"/>
              </w:rPr>
              <w:t>à</w:t>
            </w:r>
            <w:r>
              <w:rPr>
                <w:lang w:val="fr-FR"/>
              </w:rPr>
              <w:t xml:space="preserve"> distance est utilis</w:t>
            </w:r>
            <w:r>
              <w:rPr>
                <w:lang w:val="fr-FR"/>
              </w:rPr>
              <w:t>é</w:t>
            </w:r>
            <w:r>
              <w:rPr>
                <w:lang w:val="fr-FR"/>
              </w:rPr>
              <w:t xml:space="preserve"> pour d</w:t>
            </w:r>
            <w:r>
              <w:rPr>
                <w:lang w:val="fr-FR"/>
              </w:rPr>
              <w:t>é</w:t>
            </w:r>
            <w:r>
              <w:rPr>
                <w:lang w:val="fr-FR"/>
              </w:rPr>
              <w:t>finir le contenu de l'aper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be38a41e-7b95-4c6a-8f18-0d70a3742fa</w:t>
            </w:r>
            <w:r>
              <w:rPr>
                <w:noProof/>
                <w:sz w:val="2"/>
              </w:rPr>
              <w:t>5</w:t>
            </w:r>
          </w:p>
        </w:tc>
        <w:tc>
          <w:tcPr>
            <w:tcW w:w="7407" w:type="dxa"/>
            <w:shd w:val="clear" w:color="auto" w:fill="F2F2F2" w:themeFill="background1" w:themeFillShade="F2"/>
          </w:tcPr>
          <w:p w:rsidR="00000000" w:rsidRDefault="003238CB">
            <w:pPr>
              <w:rPr>
                <w:noProof/>
              </w:rPr>
            </w:pPr>
            <w:r>
              <w:rPr>
                <w:noProof/>
              </w:rPr>
              <w:t>The preview content can be customized to match the content in the app:</w:t>
            </w:r>
          </w:p>
        </w:tc>
        <w:tc>
          <w:tcPr>
            <w:tcW w:w="7407" w:type="dxa"/>
          </w:tcPr>
          <w:p w:rsidR="00000000" w:rsidRDefault="003238CB">
            <w:pPr>
              <w:rPr>
                <w:lang w:val="fr-FR"/>
              </w:rPr>
            </w:pPr>
            <w:r>
              <w:rPr>
                <w:lang w:val="fr-FR"/>
              </w:rPr>
              <w:t>Le contenu de l'aper</w:t>
            </w:r>
            <w:r>
              <w:rPr>
                <w:lang w:val="fr-FR"/>
              </w:rPr>
              <w:t>ç</w:t>
            </w:r>
            <w:r>
              <w:rPr>
                <w:lang w:val="fr-FR"/>
              </w:rPr>
              <w:t xml:space="preserve">u peut </w:t>
            </w:r>
            <w:r>
              <w:rPr>
                <w:lang w:val="fr-FR"/>
              </w:rPr>
              <w:t>ê</w:t>
            </w:r>
            <w:r>
              <w:rPr>
                <w:lang w:val="fr-FR"/>
              </w:rPr>
              <w:t>tre personnalis</w:t>
            </w:r>
            <w:r>
              <w:rPr>
                <w:lang w:val="fr-FR"/>
              </w:rPr>
              <w:t>é</w:t>
            </w:r>
            <w:r>
              <w:rPr>
                <w:lang w:val="fr-FR"/>
              </w:rPr>
              <w:t xml:space="preserve"> pour correspondre au contenu de l'application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62e100e6-da0e-4b00-a113-dd3a7eddba7a</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w:t>
            </w:r>
            <w:r>
              <w:rPr>
                <w:rStyle w:val="mqInternal"/>
                <w:noProof/>
              </w:rPr>
              <w:t>{2]</w:t>
            </w:r>
            <w:r>
              <w:rPr>
                <w:noProof/>
              </w:rPr>
              <w:t xml:space="preserve"> - Popular videos, resume playing, </w:t>
            </w:r>
            <w:r>
              <w:rPr>
                <w:noProof/>
              </w:rPr>
              <w:t>my playlists</w:t>
            </w:r>
          </w:p>
        </w:tc>
        <w:tc>
          <w:tcPr>
            <w:tcW w:w="7407" w:type="dxa"/>
          </w:tcPr>
          <w:p w:rsidR="00000000" w:rsidRDefault="003238CB">
            <w:pPr>
              <w:rPr>
                <w:lang w:val="fr-FR"/>
              </w:rPr>
            </w:pP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xml:space="preserve"> - Vid</w:t>
            </w:r>
            <w:r>
              <w:rPr>
                <w:lang w:val="fr-FR"/>
              </w:rPr>
              <w:t>é</w:t>
            </w:r>
            <w:r>
              <w:rPr>
                <w:lang w:val="fr-FR"/>
              </w:rPr>
              <w:t>os populaires, reprendre la lecture, mes playlists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711aa303-4b5f-441f-b1ff-a7a929912169</w:t>
            </w:r>
          </w:p>
        </w:tc>
        <w:tc>
          <w:tcPr>
            <w:tcW w:w="7407" w:type="dxa"/>
            <w:shd w:val="clear" w:color="auto" w:fill="F2F2F2" w:themeFill="background1" w:themeFillShade="F2"/>
          </w:tcPr>
          <w:p w:rsidR="00000000" w:rsidRDefault="003238CB">
            <w:pPr>
              <w:rPr>
                <w:noProof/>
              </w:rPr>
            </w:pPr>
            <w:r>
              <w:rPr>
                <w:rStyle w:val="mqInternal"/>
                <w:noProof/>
              </w:rPr>
              <w:t>[1}</w:t>
            </w:r>
            <w:r>
              <w:rPr>
                <w:noProof/>
              </w:rPr>
              <w:t>Sports</w:t>
            </w:r>
            <w:r>
              <w:rPr>
                <w:rStyle w:val="mqInternal"/>
                <w:noProof/>
              </w:rPr>
              <w:t>{2]</w:t>
            </w:r>
            <w:r>
              <w:rPr>
                <w:noProof/>
              </w:rPr>
              <w:t xml:space="preserve"> - Top games of the week, my team</w:t>
            </w:r>
          </w:p>
        </w:tc>
        <w:tc>
          <w:tcPr>
            <w:tcW w:w="7407" w:type="dxa"/>
          </w:tcPr>
          <w:p w:rsidR="00000000" w:rsidRDefault="003238CB">
            <w:pPr>
              <w:rPr>
                <w:lang w:val="fr-FR"/>
              </w:rPr>
            </w:pPr>
            <w:r>
              <w:rPr>
                <w:rStyle w:val="mqInternal"/>
                <w:noProof/>
                <w:lang w:val="fr-FR"/>
              </w:rPr>
              <w:t>[1}</w:t>
            </w:r>
            <w:r>
              <w:rPr>
                <w:lang w:val="fr-FR"/>
              </w:rPr>
              <w:t>Sports</w:t>
            </w:r>
            <w:r>
              <w:rPr>
                <w:rStyle w:val="mqInternal"/>
                <w:noProof/>
                <w:lang w:val="fr-FR"/>
              </w:rPr>
              <w:t>{2]</w:t>
            </w:r>
            <w:r>
              <w:rPr>
                <w:lang w:val="fr-FR"/>
              </w:rPr>
              <w:t xml:space="preserve"> - Les meilleurs matchs de la semaine, mon </w:t>
            </w:r>
            <w:r>
              <w:rPr>
                <w:lang w:val="fr-FR"/>
              </w:rPr>
              <w:t>é</w:t>
            </w:r>
            <w:r>
              <w:rPr>
                <w:lang w:val="fr-FR"/>
              </w:rPr>
              <w:t>quipe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6d56561e-0b56-462</w:t>
            </w:r>
            <w:r>
              <w:rPr>
                <w:noProof/>
                <w:sz w:val="2"/>
              </w:rPr>
              <w:t>5-a7e6-0fde80e87338</w:t>
            </w:r>
          </w:p>
        </w:tc>
        <w:tc>
          <w:tcPr>
            <w:tcW w:w="7407" w:type="dxa"/>
            <w:shd w:val="clear" w:color="auto" w:fill="F2F2F2" w:themeFill="background1" w:themeFillShade="F2"/>
          </w:tcPr>
          <w:p w:rsidR="00000000" w:rsidRDefault="003238CB">
            <w:pPr>
              <w:rPr>
                <w:noProof/>
              </w:rPr>
            </w:pPr>
            <w:r>
              <w:rPr>
                <w:rStyle w:val="mqInternal"/>
                <w:noProof/>
              </w:rPr>
              <w:t>[1}</w:t>
            </w:r>
            <w:r>
              <w:rPr>
                <w:noProof/>
              </w:rPr>
              <w:t>News</w:t>
            </w:r>
            <w:r>
              <w:rPr>
                <w:rStyle w:val="mqInternal"/>
                <w:noProof/>
              </w:rPr>
              <w:t>{2]</w:t>
            </w:r>
            <w:r>
              <w:rPr>
                <w:noProof/>
              </w:rPr>
              <w:t xml:space="preserve"> - Today's headlines, Local weather</w:t>
            </w:r>
          </w:p>
        </w:tc>
        <w:tc>
          <w:tcPr>
            <w:tcW w:w="7407" w:type="dxa"/>
          </w:tcPr>
          <w:p w:rsidR="00000000" w:rsidRDefault="003238CB">
            <w:pPr>
              <w:rPr>
                <w:lang w:val="fr-FR"/>
              </w:rPr>
            </w:pPr>
            <w:r>
              <w:rPr>
                <w:rStyle w:val="mqInternal"/>
                <w:noProof/>
                <w:lang w:val="fr-FR"/>
              </w:rPr>
              <w:t>[1}</w:t>
            </w:r>
            <w:r>
              <w:rPr>
                <w:lang w:val="fr-FR"/>
              </w:rPr>
              <w:t>Actualit</w:t>
            </w:r>
            <w:r>
              <w:rPr>
                <w:lang w:val="fr-FR"/>
              </w:rPr>
              <w:t>é</w:t>
            </w:r>
            <w:r>
              <w:rPr>
                <w:lang w:val="fr-FR"/>
              </w:rPr>
              <w:t>s</w:t>
            </w:r>
            <w:r>
              <w:rPr>
                <w:rStyle w:val="mqInternal"/>
                <w:noProof/>
                <w:lang w:val="fr-FR"/>
              </w:rPr>
              <w:t>{2]</w:t>
            </w:r>
            <w:r>
              <w:rPr>
                <w:lang w:val="fr-FR"/>
              </w:rPr>
              <w:t xml:space="preserve"> - Les gros titres du jour, M</w:t>
            </w:r>
            <w:r>
              <w:rPr>
                <w:lang w:val="fr-FR"/>
              </w:rPr>
              <w:t>é</w:t>
            </w:r>
            <w:r>
              <w:rPr>
                <w:lang w:val="fr-FR"/>
              </w:rPr>
              <w:t>t</w:t>
            </w:r>
            <w:r>
              <w:rPr>
                <w:lang w:val="fr-FR"/>
              </w:rPr>
              <w:t>é</w:t>
            </w:r>
            <w:r>
              <w:rPr>
                <w:lang w:val="fr-FR"/>
              </w:rPr>
              <w:t>o locale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406945b9-7aad-44be-b8ed-8859a24cadb7</w:t>
            </w:r>
          </w:p>
        </w:tc>
        <w:tc>
          <w:tcPr>
            <w:tcW w:w="7407" w:type="dxa"/>
            <w:shd w:val="clear" w:color="auto" w:fill="F2F2F2" w:themeFill="background1" w:themeFillShade="F2"/>
          </w:tcPr>
          <w:p w:rsidR="00000000" w:rsidRDefault="003238CB">
            <w:pPr>
              <w:rPr>
                <w:noProof/>
              </w:rPr>
            </w:pPr>
            <w:r>
              <w:rPr>
                <w:rStyle w:val="mqInternal"/>
                <w:noProof/>
              </w:rPr>
              <w:t>[1}</w:t>
            </w:r>
            <w:r>
              <w:rPr>
                <w:noProof/>
              </w:rPr>
              <w:t>Games</w:t>
            </w:r>
            <w:r>
              <w:rPr>
                <w:rStyle w:val="mqInternal"/>
                <w:noProof/>
              </w:rPr>
              <w:t>{2]</w:t>
            </w:r>
            <w:r>
              <w:rPr>
                <w:noProof/>
              </w:rPr>
              <w:t xml:space="preserve"> - Top games, recently played</w:t>
            </w:r>
          </w:p>
        </w:tc>
        <w:tc>
          <w:tcPr>
            <w:tcW w:w="7407" w:type="dxa"/>
          </w:tcPr>
          <w:p w:rsidR="00000000" w:rsidRDefault="003238CB">
            <w:pPr>
              <w:rPr>
                <w:lang w:val="fr-FR"/>
              </w:rPr>
            </w:pPr>
            <w:r>
              <w:rPr>
                <w:rStyle w:val="mqInternal"/>
                <w:noProof/>
                <w:lang w:val="fr-FR"/>
              </w:rPr>
              <w:t>[1}</w:t>
            </w:r>
            <w:r>
              <w:rPr>
                <w:lang w:val="fr-FR"/>
              </w:rPr>
              <w:t>Jeux</w:t>
            </w:r>
            <w:r>
              <w:rPr>
                <w:rStyle w:val="mqInternal"/>
                <w:noProof/>
                <w:lang w:val="fr-FR"/>
              </w:rPr>
              <w:t>{2]</w:t>
            </w:r>
            <w:r>
              <w:rPr>
                <w:lang w:val="fr-FR"/>
              </w:rPr>
              <w:t xml:space="preserve"> - Top jeux, r</w:t>
            </w:r>
            <w:r>
              <w:rPr>
                <w:lang w:val="fr-FR"/>
              </w:rPr>
              <w:t>é</w:t>
            </w:r>
            <w:r>
              <w:rPr>
                <w:lang w:val="fr-FR"/>
              </w:rPr>
              <w:t>cemment jou</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96c269fd-c2ce-435c-8f02-1f972ab4a546</w:t>
            </w:r>
          </w:p>
        </w:tc>
        <w:tc>
          <w:tcPr>
            <w:tcW w:w="7407" w:type="dxa"/>
            <w:shd w:val="clear" w:color="auto" w:fill="F2F2F2" w:themeFill="background1" w:themeFillShade="F2"/>
          </w:tcPr>
          <w:p w:rsidR="00000000" w:rsidRDefault="003238CB">
            <w:pPr>
              <w:rPr>
                <w:noProof/>
              </w:rPr>
            </w:pPr>
            <w:r>
              <w:rPr>
                <w:noProof/>
              </w:rPr>
              <w:t xml:space="preserve">For details, see Samsung's </w:t>
            </w:r>
            <w:r>
              <w:rPr>
                <w:rStyle w:val="mqInternal"/>
                <w:noProof/>
              </w:rPr>
              <w:t>[1}</w:t>
            </w:r>
            <w:r>
              <w:rPr>
                <w:noProof/>
              </w:rPr>
              <w:t>Smart Hub Preview</w:t>
            </w:r>
            <w:r>
              <w:rPr>
                <w:rStyle w:val="mqInternal"/>
                <w:noProof/>
              </w:rPr>
              <w:t>{2]</w:t>
            </w:r>
            <w:r>
              <w:rPr>
                <w:noProof/>
              </w:rPr>
              <w:t xml:space="preserve"> documentation.</w:t>
            </w:r>
          </w:p>
        </w:tc>
        <w:tc>
          <w:tcPr>
            <w:tcW w:w="7407" w:type="dxa"/>
          </w:tcPr>
          <w:p w:rsidR="00000000" w:rsidRDefault="003238CB">
            <w:pPr>
              <w:rPr>
                <w:lang w:val="fr-FR"/>
              </w:rPr>
            </w:pPr>
            <w:r>
              <w:rPr>
                <w:lang w:val="fr-FR"/>
              </w:rPr>
              <w:t xml:space="preserve">Pour plus d'informations, consultez la documentation de Samsung </w:t>
            </w:r>
            <w:r>
              <w:rPr>
                <w:rStyle w:val="mqInternal"/>
                <w:noProof/>
                <w:lang w:val="fr-FR"/>
              </w:rPr>
              <w:t>[1}</w:t>
            </w:r>
            <w:r>
              <w:rPr>
                <w:lang w:val="fr-FR"/>
              </w:rPr>
              <w:t>Smart Hub Preview</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9344b3bd-df06-4f4a-ac68-b96aa8feeff8</w:t>
            </w:r>
          </w:p>
        </w:tc>
        <w:tc>
          <w:tcPr>
            <w:tcW w:w="7407" w:type="dxa"/>
            <w:shd w:val="clear" w:color="auto" w:fill="F2F2F2" w:themeFill="background1" w:themeFillShade="F2"/>
          </w:tcPr>
          <w:p w:rsidR="00000000" w:rsidRDefault="003238CB">
            <w:pPr>
              <w:rPr>
                <w:noProof/>
              </w:rPr>
            </w:pPr>
            <w:r>
              <w:rPr>
                <w:noProof/>
              </w:rPr>
              <w:t>Helpful hints</w:t>
            </w:r>
          </w:p>
        </w:tc>
        <w:tc>
          <w:tcPr>
            <w:tcW w:w="7407" w:type="dxa"/>
          </w:tcPr>
          <w:p w:rsidR="00000000" w:rsidRDefault="003238CB">
            <w:pPr>
              <w:rPr>
                <w:lang w:val="fr-FR"/>
              </w:rPr>
            </w:pPr>
            <w:r>
              <w:rPr>
                <w:lang w:val="fr-FR"/>
              </w:rPr>
              <w:t>Astuce</w:t>
            </w:r>
            <w:r>
              <w:rPr>
                <w:lang w:val="fr-FR"/>
              </w:rPr>
              <w:t>s utiles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66c76838-f546-4ed8-8fd3-8ebb6bb5ac9a</w:t>
            </w:r>
          </w:p>
        </w:tc>
        <w:tc>
          <w:tcPr>
            <w:tcW w:w="7407" w:type="dxa"/>
            <w:shd w:val="clear" w:color="auto" w:fill="F2F2F2" w:themeFill="background1" w:themeFillShade="F2"/>
          </w:tcPr>
          <w:p w:rsidR="00000000" w:rsidRDefault="003238CB">
            <w:pPr>
              <w:rPr>
                <w:noProof/>
              </w:rPr>
            </w:pPr>
            <w:r>
              <w:rPr>
                <w:noProof/>
              </w:rPr>
              <w:t>The following may be helpful when submitting your app to Samsung:</w:t>
            </w:r>
          </w:p>
        </w:tc>
        <w:tc>
          <w:tcPr>
            <w:tcW w:w="7407" w:type="dxa"/>
          </w:tcPr>
          <w:p w:rsidR="00000000" w:rsidRDefault="003238CB">
            <w:pPr>
              <w:rPr>
                <w:lang w:val="fr-FR"/>
              </w:rPr>
            </w:pPr>
            <w:r>
              <w:rPr>
                <w:lang w:val="fr-FR"/>
              </w:rPr>
              <w:t xml:space="preserve">Les </w:t>
            </w:r>
            <w:r>
              <w:rPr>
                <w:lang w:val="fr-FR"/>
              </w:rPr>
              <w:t>é</w:t>
            </w:r>
            <w:r>
              <w:rPr>
                <w:lang w:val="fr-FR"/>
              </w:rPr>
              <w:t>l</w:t>
            </w:r>
            <w:r>
              <w:rPr>
                <w:lang w:val="fr-FR"/>
              </w:rPr>
              <w:t>é</w:t>
            </w:r>
            <w:r>
              <w:rPr>
                <w:lang w:val="fr-FR"/>
              </w:rPr>
              <w:t xml:space="preserve">ments suivants peuvent </w:t>
            </w:r>
            <w:r>
              <w:rPr>
                <w:lang w:val="fr-FR"/>
              </w:rPr>
              <w:t>ê</w:t>
            </w:r>
            <w:r>
              <w:rPr>
                <w:lang w:val="fr-FR"/>
              </w:rPr>
              <w:t xml:space="preserve">tre utiles lors de la soumission de votre application </w:t>
            </w:r>
            <w:r>
              <w:rPr>
                <w:lang w:val="fr-FR"/>
              </w:rPr>
              <w:t>à</w:t>
            </w:r>
            <w:r>
              <w:rPr>
                <w:lang w:val="fr-FR"/>
              </w:rPr>
              <w:t xml:space="preserve"> Samsung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5a51cc03-4dfe-4123-a9c6-1e785cd1b58</w:t>
            </w:r>
            <w:r>
              <w:rPr>
                <w:noProof/>
                <w:sz w:val="2"/>
              </w:rPr>
              <w:t>0</w:t>
            </w:r>
          </w:p>
        </w:tc>
        <w:tc>
          <w:tcPr>
            <w:tcW w:w="7407" w:type="dxa"/>
            <w:shd w:val="clear" w:color="auto" w:fill="F2F2F2" w:themeFill="background1" w:themeFillShade="F2"/>
          </w:tcPr>
          <w:p w:rsidR="00000000" w:rsidRDefault="003238CB">
            <w:pPr>
              <w:rPr>
                <w:noProof/>
              </w:rPr>
            </w:pPr>
            <w:r>
              <w:rPr>
                <w:noProof/>
              </w:rPr>
              <w:t xml:space="preserve">If you need to add a new user to your account you can use the </w:t>
            </w:r>
            <w:r>
              <w:rPr>
                <w:rStyle w:val="mqInternal"/>
                <w:noProof/>
              </w:rPr>
              <w:t>[1}</w:t>
            </w:r>
            <w:r>
              <w:rPr>
                <w:noProof/>
              </w:rPr>
              <w:t>Membership &gt; Group Management</w:t>
            </w:r>
            <w:r>
              <w:rPr>
                <w:rStyle w:val="mqInternal"/>
                <w:noProof/>
              </w:rPr>
              <w:t>{2]</w:t>
            </w:r>
            <w:r>
              <w:rPr>
                <w:noProof/>
              </w:rPr>
              <w:t xml:space="preserve"> option to do so.</w:t>
            </w:r>
          </w:p>
        </w:tc>
        <w:tc>
          <w:tcPr>
            <w:tcW w:w="7407" w:type="dxa"/>
          </w:tcPr>
          <w:p w:rsidR="00000000" w:rsidRDefault="003238CB">
            <w:pPr>
              <w:rPr>
                <w:lang w:val="fr-FR"/>
              </w:rPr>
            </w:pPr>
            <w:r>
              <w:rPr>
                <w:lang w:val="fr-FR"/>
              </w:rPr>
              <w:t xml:space="preserve">Si vous devez ajouter un nouvel utilisateur </w:t>
            </w:r>
            <w:r>
              <w:rPr>
                <w:lang w:val="fr-FR"/>
              </w:rPr>
              <w:t>à</w:t>
            </w:r>
            <w:r>
              <w:rPr>
                <w:lang w:val="fr-FR"/>
              </w:rPr>
              <w:t xml:space="preserve"> votre compte, vous pouvez utiliser l'option </w:t>
            </w:r>
            <w:r>
              <w:rPr>
                <w:rStyle w:val="mqInternal"/>
                <w:noProof/>
                <w:lang w:val="fr-FR"/>
              </w:rPr>
              <w:t>[1}</w:t>
            </w:r>
            <w:r>
              <w:rPr>
                <w:lang w:val="fr-FR"/>
              </w:rPr>
              <w:t>Gestion des &gt; groupes d'adh</w:t>
            </w:r>
            <w:r>
              <w:rPr>
                <w:lang w:val="fr-FR"/>
              </w:rPr>
              <w:t>é</w:t>
            </w:r>
            <w:r>
              <w:rPr>
                <w:lang w:val="fr-FR"/>
              </w:rPr>
              <w:t>rents</w:t>
            </w:r>
            <w:r>
              <w:rPr>
                <w:rStyle w:val="mqInternal"/>
                <w:noProof/>
                <w:lang w:val="fr-FR"/>
              </w:rPr>
              <w:t>{2]</w:t>
            </w:r>
            <w:r>
              <w:rPr>
                <w:lang w:val="fr-FR"/>
              </w:rPr>
              <w:t xml:space="preserve"> pour le faire.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3bb597b5-f19e-4542-bd1c-6b07081c19a4</w:t>
            </w:r>
          </w:p>
        </w:tc>
        <w:tc>
          <w:tcPr>
            <w:tcW w:w="7407" w:type="dxa"/>
            <w:shd w:val="clear" w:color="auto" w:fill="F2F2F2" w:themeFill="background1" w:themeFillShade="F2"/>
          </w:tcPr>
          <w:p w:rsidR="00000000" w:rsidRDefault="003238CB">
            <w:pPr>
              <w:rPr>
                <w:noProof/>
              </w:rPr>
            </w:pPr>
            <w:r>
              <w:rPr>
                <w:noProof/>
              </w:rPr>
              <w:t>Group management</w:t>
            </w:r>
          </w:p>
        </w:tc>
        <w:tc>
          <w:tcPr>
            <w:tcW w:w="7407" w:type="dxa"/>
          </w:tcPr>
          <w:p w:rsidR="00000000" w:rsidRDefault="003238CB">
            <w:pPr>
              <w:rPr>
                <w:lang w:val="fr-FR"/>
              </w:rPr>
            </w:pPr>
            <w:r>
              <w:rPr>
                <w:lang w:val="fr-FR"/>
              </w:rPr>
              <w:t>Gestion de groupe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2bc928d5-134f-4b57-9b1c-b8761c43f531</w:t>
            </w:r>
          </w:p>
        </w:tc>
        <w:tc>
          <w:tcPr>
            <w:tcW w:w="7407" w:type="dxa"/>
            <w:shd w:val="clear" w:color="auto" w:fill="F2F2F2" w:themeFill="background1" w:themeFillShade="F2"/>
          </w:tcPr>
          <w:p w:rsidR="00000000" w:rsidRDefault="003238CB">
            <w:pPr>
              <w:rPr>
                <w:noProof/>
              </w:rPr>
            </w:pPr>
            <w:r>
              <w:rPr>
                <w:noProof/>
              </w:rPr>
              <w:t>Adding new user</w:t>
            </w:r>
          </w:p>
        </w:tc>
        <w:tc>
          <w:tcPr>
            <w:tcW w:w="7407" w:type="dxa"/>
          </w:tcPr>
          <w:p w:rsidR="00000000" w:rsidRDefault="003238CB">
            <w:pPr>
              <w:rPr>
                <w:lang w:val="fr-FR"/>
              </w:rPr>
            </w:pPr>
            <w:r>
              <w:rPr>
                <w:lang w:val="fr-FR"/>
              </w:rPr>
              <w:t>Ajout d'un nouvel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63cca55a-b0d9-42eb-a6d6-dcc430e0b89b</w:t>
            </w:r>
          </w:p>
        </w:tc>
        <w:tc>
          <w:tcPr>
            <w:tcW w:w="7407" w:type="dxa"/>
            <w:shd w:val="clear" w:color="auto" w:fill="F2F2F2" w:themeFill="background1" w:themeFillShade="F2"/>
          </w:tcPr>
          <w:p w:rsidR="00000000" w:rsidRDefault="003238CB">
            <w:pPr>
              <w:rPr>
                <w:noProof/>
              </w:rPr>
            </w:pPr>
            <w:r>
              <w:rPr>
                <w:noProof/>
              </w:rPr>
              <w:t>Be very careful to NOT put spa</w:t>
            </w:r>
            <w:r>
              <w:rPr>
                <w:noProof/>
              </w:rPr>
              <w:t>ces in front of email addresses as in some cases they will NOT be stripped out and cause failures in the app submission process.</w:t>
            </w:r>
          </w:p>
        </w:tc>
        <w:tc>
          <w:tcPr>
            <w:tcW w:w="7407" w:type="dxa"/>
          </w:tcPr>
          <w:p w:rsidR="00000000" w:rsidRDefault="003238CB">
            <w:pPr>
              <w:rPr>
                <w:lang w:val="fr-FR"/>
              </w:rPr>
            </w:pPr>
            <w:r>
              <w:rPr>
                <w:lang w:val="fr-FR"/>
              </w:rPr>
              <w:t>Soyez tr</w:t>
            </w:r>
            <w:r>
              <w:rPr>
                <w:lang w:val="fr-FR"/>
              </w:rPr>
              <w:t>è</w:t>
            </w:r>
            <w:r>
              <w:rPr>
                <w:lang w:val="fr-FR"/>
              </w:rPr>
              <w:t>s prudent de NE PAS placer des espaces devant les adresses e-mail car dans certains cas, ils ne seront PAS d</w:t>
            </w:r>
            <w:r>
              <w:rPr>
                <w:lang w:val="fr-FR"/>
              </w:rPr>
              <w:t>é</w:t>
            </w:r>
            <w:r>
              <w:rPr>
                <w:lang w:val="fr-FR"/>
              </w:rPr>
              <w:t>pouill</w:t>
            </w:r>
            <w:r>
              <w:rPr>
                <w:lang w:val="fr-FR"/>
              </w:rPr>
              <w:t>é</w:t>
            </w:r>
            <w:r>
              <w:rPr>
                <w:lang w:val="fr-FR"/>
              </w:rPr>
              <w:t xml:space="preserve">s </w:t>
            </w:r>
            <w:r>
              <w:rPr>
                <w:lang w:val="fr-FR"/>
              </w:rPr>
              <w:t xml:space="preserve">et provoquent des </w:t>
            </w:r>
            <w:r>
              <w:rPr>
                <w:lang w:val="fr-FR"/>
              </w:rPr>
              <w:t>é</w:t>
            </w:r>
            <w:r>
              <w:rPr>
                <w:lang w:val="fr-FR"/>
              </w:rPr>
              <w:t>checs dans le processus de soumission de l'application.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8afb9ef3-ef70-4c41-8f43-154a693cc90f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dfe15b9c-2941-4846-8faf-f86a5d7878a5</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9f59e36f-4602-4be3-b327-d9a4230b563d</w:t>
            </w:r>
          </w:p>
        </w:tc>
        <w:tc>
          <w:tcPr>
            <w:tcW w:w="7407" w:type="dxa"/>
            <w:shd w:val="clear" w:color="auto" w:fill="F2F2F2" w:themeFill="background1" w:themeFillShade="F2"/>
          </w:tcPr>
          <w:p w:rsidR="00000000" w:rsidRDefault="003238CB">
            <w:pPr>
              <w:rPr>
                <w:noProof/>
              </w:rPr>
            </w:pPr>
            <w:r>
              <w:rPr>
                <w:noProof/>
              </w:rPr>
              <w:t>'Fire TV' description:</w:t>
            </w:r>
          </w:p>
        </w:tc>
        <w:tc>
          <w:tcPr>
            <w:tcW w:w="7407" w:type="dxa"/>
          </w:tcPr>
          <w:p w:rsidR="00000000" w:rsidRDefault="003238CB">
            <w:pPr>
              <w:rPr>
                <w:lang w:val="fr-FR"/>
              </w:rPr>
            </w:pPr>
            <w:r>
              <w:rPr>
                <w:lang w:val="fr-FR"/>
              </w:rPr>
              <w:t>Description de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8eb51c15-70af-4a31-8c54-87dd977e6c24</w:t>
            </w:r>
          </w:p>
        </w:tc>
        <w:tc>
          <w:tcPr>
            <w:tcW w:w="7407" w:type="dxa"/>
            <w:shd w:val="clear" w:color="auto" w:fill="F2F2F2" w:themeFill="background1" w:themeFillShade="F2"/>
          </w:tcPr>
          <w:p w:rsidR="00000000" w:rsidRDefault="003238CB">
            <w:pPr>
              <w:rPr>
                <w:noProof/>
              </w:rPr>
            </w:pPr>
            <w:r>
              <w:rPr>
                <w:noProof/>
              </w:rPr>
              <w:t>'Documents to help you test and submit your Fire TV apps.' parent:</w:t>
            </w:r>
          </w:p>
        </w:tc>
        <w:tc>
          <w:tcPr>
            <w:tcW w:w="7407" w:type="dxa"/>
          </w:tcPr>
          <w:p w:rsidR="00000000" w:rsidRDefault="003238CB">
            <w:pPr>
              <w:rPr>
                <w:lang w:val="fr-FR"/>
              </w:rPr>
            </w:pPr>
            <w:r>
              <w:rPr>
                <w:lang w:val="fr-FR"/>
              </w:rPr>
              <w:t xml:space="preserve">"Documents pour vous aider </w:t>
            </w:r>
            <w:r>
              <w:rPr>
                <w:lang w:val="fr-FR"/>
              </w:rPr>
              <w:t>à</w:t>
            </w:r>
            <w:r>
              <w:rPr>
                <w:lang w:val="fr-FR"/>
              </w:rPr>
              <w:t xml:space="preserve"> tester et soumettre vos applications Fire TV."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22b5c0e0-ba</w:t>
            </w:r>
            <w:r>
              <w:rPr>
                <w:noProof/>
                <w:sz w:val="2"/>
              </w:rPr>
              <w:t>bd-4933-a8ba-9c07fe0dc0de</w:t>
            </w:r>
          </w:p>
        </w:tc>
        <w:tc>
          <w:tcPr>
            <w:tcW w:w="7407" w:type="dxa"/>
            <w:shd w:val="clear" w:color="auto" w:fill="F2F2F2" w:themeFill="background1" w:themeFillShade="F2"/>
          </w:tcPr>
          <w:p w:rsidR="00000000" w:rsidRDefault="003238CB">
            <w:pPr>
              <w:rPr>
                <w:noProof/>
              </w:rPr>
            </w:pPr>
            <w:r>
              <w:rPr>
                <w:noProof/>
              </w:rPr>
              <w:t>'Fire TV' grandparent:</w:t>
            </w:r>
          </w:p>
        </w:tc>
        <w:tc>
          <w:tcPr>
            <w:tcW w:w="7407" w:type="dxa"/>
          </w:tcPr>
          <w:p w:rsidR="00000000" w:rsidRDefault="003238CB">
            <w:pPr>
              <w:rPr>
                <w:lang w:val="fr-FR"/>
              </w:rPr>
            </w:pPr>
            <w:r>
              <w:rPr>
                <w:lang w:val="fr-FR"/>
              </w:rPr>
              <w:t>Grand-parent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472bb972-fcb5-4be8-89ea-6342d224ccbc</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f4c1ba23-ee24-49c8-8224-c59e9cfc5022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02f5f086-7ec8-4aaf-91c1-399fe9fdc63b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60ebfede-a149-44b4-b945-bfefce495d85</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c95042a0-84eb-41e5-a249-a0c268202177</w:t>
            </w:r>
          </w:p>
        </w:tc>
        <w:tc>
          <w:tcPr>
            <w:tcW w:w="7407" w:type="dxa"/>
            <w:shd w:val="clear" w:color="auto" w:fill="F2F2F2" w:themeFill="background1" w:themeFillShade="F2"/>
          </w:tcPr>
          <w:p w:rsidR="00000000" w:rsidRDefault="003238CB">
            <w:pPr>
              <w:rPr>
                <w:noProof/>
              </w:rPr>
            </w:pPr>
            <w:r>
              <w:rPr>
                <w:noProof/>
              </w:rPr>
              <w:t>\{% for item in site.data.navigat</w:t>
            </w:r>
            <w:r>
              <w:rPr>
                <w:noProof/>
              </w:rPr>
              <w:t>ion %} \{% if item.name == 'Creating Your Apps' %} \{% for entry in item.docs %} \{% if entry.name == page.title %} \{% for doc in entry.docs %}</w:t>
            </w:r>
          </w:p>
        </w:tc>
        <w:tc>
          <w:tcPr>
            <w:tcW w:w="7407" w:type="dxa"/>
          </w:tcPr>
          <w:p w:rsidR="00000000" w:rsidRDefault="003238CB">
            <w:pPr>
              <w:rPr>
                <w:lang w:val="fr-FR"/>
              </w:rPr>
            </w:pPr>
            <w:r>
              <w:rPr>
                <w:lang w:val="fr-FR"/>
              </w:rPr>
              <w:t>\{% for item in site.data.navigation %} \{% if item.name == 'Creating Your Apps' %} \{</w:t>
            </w:r>
            <w:r>
              <w:rPr>
                <w:lang w:val="fr-FR"/>
              </w:rPr>
              <w:t>%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483fd893-6f53-43ec-8186-102a837d803a</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1a4f7733-668e-494e-9957-656bd1d1697b</w:t>
            </w:r>
          </w:p>
        </w:tc>
        <w:tc>
          <w:tcPr>
            <w:tcW w:w="7407" w:type="dxa"/>
            <w:shd w:val="clear" w:color="auto" w:fill="F2F2F2" w:themeFill="background1" w:themeFillShade="F2"/>
          </w:tcPr>
          <w:p w:rsidR="00000000" w:rsidRDefault="003238CB">
            <w:pPr>
              <w:rPr>
                <w:noProof/>
              </w:rPr>
            </w:pPr>
            <w:r>
              <w:rPr>
                <w:noProof/>
              </w:rPr>
              <w:t>\{% endfor %} \{% endif %} \{</w:t>
            </w:r>
            <w:r>
              <w:rPr>
                <w:noProof/>
              </w:rPr>
              <w:t>%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installing-fire-tv-test-build.html</w:t>
            </w:r>
          </w:p>
          <w:p w:rsidR="00000000" w:rsidRDefault="003238CB">
            <w:pPr>
              <w:jc w:val="center"/>
              <w:rPr>
                <w:b/>
                <w:noProof/>
              </w:rPr>
            </w:pPr>
            <w:r>
              <w:rPr>
                <w:b/>
                <w:noProof/>
              </w:rPr>
              <w:t>MQ971010 837c3ec5-d73a-4592-8d1a-dd7a589eb041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2b61336a-2213-42c5-8ac3-666fa4e6d104</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35c47db5-54bf-4c78-9268-4f2d64111194</w:t>
            </w:r>
          </w:p>
        </w:tc>
        <w:tc>
          <w:tcPr>
            <w:tcW w:w="7407" w:type="dxa"/>
            <w:shd w:val="clear" w:color="auto" w:fill="F2F2F2" w:themeFill="background1" w:themeFillShade="F2"/>
          </w:tcPr>
          <w:p w:rsidR="00000000" w:rsidRDefault="003238CB">
            <w:pPr>
              <w:rPr>
                <w:noProof/>
              </w:rPr>
            </w:pPr>
            <w:r>
              <w:rPr>
                <w:noProof/>
              </w:rPr>
              <w:t>'Installing a Fire TV Test Build' description:</w:t>
            </w:r>
          </w:p>
        </w:tc>
        <w:tc>
          <w:tcPr>
            <w:tcW w:w="7407" w:type="dxa"/>
          </w:tcPr>
          <w:p w:rsidR="00000000" w:rsidRDefault="003238CB">
            <w:pPr>
              <w:rPr>
                <w:lang w:val="fr-FR"/>
              </w:rPr>
            </w:pPr>
            <w:r>
              <w:rPr>
                <w:lang w:val="fr-FR"/>
              </w:rPr>
              <w:t>Description de l'installation d'une version de test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dc69018a-ed61-441e-8144-24e86b1a1881</w:t>
            </w:r>
          </w:p>
        </w:tc>
        <w:tc>
          <w:tcPr>
            <w:tcW w:w="7407" w:type="dxa"/>
            <w:shd w:val="clear" w:color="auto" w:fill="F2F2F2" w:themeFill="background1" w:themeFillShade="F2"/>
          </w:tcPr>
          <w:p w:rsidR="00000000" w:rsidRDefault="003238CB">
            <w:pPr>
              <w:rPr>
                <w:noProof/>
              </w:rPr>
            </w:pPr>
            <w:r>
              <w:rPr>
                <w:noProof/>
              </w:rPr>
              <w:t>'In this topic, you will learn how to install test builds of the Brigh</w:t>
            </w:r>
            <w:r>
              <w:rPr>
                <w:noProof/>
              </w:rPr>
              <w:t>tcove Beacon app for Fire TV.'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installer des versions de test de l'application Brightcove Beacon pour Fire TV."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2f9ae07b-4a22-4b86-a533-f099c9ff8ff6</w:t>
            </w:r>
          </w:p>
        </w:tc>
        <w:tc>
          <w:tcPr>
            <w:tcW w:w="7407" w:type="dxa"/>
            <w:shd w:val="clear" w:color="auto" w:fill="F2F2F2" w:themeFill="background1" w:themeFillShade="F2"/>
          </w:tcPr>
          <w:p w:rsidR="00000000" w:rsidRDefault="003238CB">
            <w:pPr>
              <w:rPr>
                <w:noProof/>
              </w:rPr>
            </w:pPr>
            <w:r>
              <w:rPr>
                <w:noProof/>
              </w:rPr>
              <w:t>'Fire TV' grandparent:</w:t>
            </w:r>
          </w:p>
        </w:tc>
        <w:tc>
          <w:tcPr>
            <w:tcW w:w="7407" w:type="dxa"/>
          </w:tcPr>
          <w:p w:rsidR="00000000" w:rsidRDefault="003238CB">
            <w:pPr>
              <w:rPr>
                <w:lang w:val="fr-FR"/>
              </w:rPr>
            </w:pPr>
            <w:r>
              <w:rPr>
                <w:lang w:val="fr-FR"/>
              </w:rPr>
              <w:t>Grand-parent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f39c67a6-5c88-4551-8780-6668530ba6aa</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7225f235-c55c-4f7d-a57b-d4b93772b474</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a747921a-afc7-468f-ab41-eb1326197837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w:t>
            </w:r>
            <w:r>
              <w:rPr>
                <w:lang w:val="fr-FR"/>
              </w:rPr>
              <w:t>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b0476c31-b41b-41de-ace0-8a8c905c40c8</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38fc7fb2-4b84-44cb-97a2-d0eb343939e6</w:t>
            </w:r>
          </w:p>
        </w:tc>
        <w:tc>
          <w:tcPr>
            <w:tcW w:w="7407" w:type="dxa"/>
            <w:shd w:val="clear" w:color="auto" w:fill="F2F2F2" w:themeFill="background1" w:themeFillShade="F2"/>
          </w:tcPr>
          <w:p w:rsidR="00000000" w:rsidRDefault="003238CB">
            <w:pPr>
              <w:rPr>
                <w:noProof/>
              </w:rPr>
            </w:pPr>
            <w:r>
              <w:rPr>
                <w:noProof/>
              </w:rPr>
              <w:t>This document shows you how to install a test build so you don't have to go through the app submission process before you can test your a</w:t>
            </w:r>
            <w:r>
              <w:rPr>
                <w:noProof/>
              </w:rPr>
              <w:t>pp.</w:t>
            </w:r>
          </w:p>
        </w:tc>
        <w:tc>
          <w:tcPr>
            <w:tcW w:w="7407" w:type="dxa"/>
          </w:tcPr>
          <w:p w:rsidR="00000000" w:rsidRDefault="003238CB">
            <w:pPr>
              <w:rPr>
                <w:lang w:val="fr-FR"/>
              </w:rPr>
            </w:pPr>
            <w:r>
              <w:rPr>
                <w:lang w:val="fr-FR"/>
              </w:rPr>
              <w:t xml:space="preserve">Ce document vous montre comment installer une version de test afin que vous n'ayez pas </w:t>
            </w:r>
            <w:r>
              <w:rPr>
                <w:lang w:val="fr-FR"/>
              </w:rPr>
              <w:t>à</w:t>
            </w:r>
            <w:r>
              <w:rPr>
                <w:lang w:val="fr-FR"/>
              </w:rPr>
              <w:t xml:space="preserve"> passer par le processus de soumission d'application avant de pouvoir tester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9b4df666-3776-4069-92d1-3f4aa409f76e</w:t>
            </w:r>
          </w:p>
        </w:tc>
        <w:tc>
          <w:tcPr>
            <w:tcW w:w="7407" w:type="dxa"/>
            <w:shd w:val="clear" w:color="auto" w:fill="F2F2F2" w:themeFill="background1" w:themeFillShade="F2"/>
          </w:tcPr>
          <w:p w:rsidR="00000000" w:rsidRDefault="003238CB">
            <w:pPr>
              <w:rPr>
                <w:noProof/>
              </w:rPr>
            </w:pPr>
            <w:r>
              <w:rPr>
                <w:noProof/>
              </w:rPr>
              <w:t>To be able to install the Brightcove Beacon app in your Fire TV device, you will need:</w:t>
            </w:r>
          </w:p>
        </w:tc>
        <w:tc>
          <w:tcPr>
            <w:tcW w:w="7407" w:type="dxa"/>
          </w:tcPr>
          <w:p w:rsidR="00000000" w:rsidRDefault="003238CB">
            <w:pPr>
              <w:rPr>
                <w:lang w:val="fr-FR"/>
              </w:rPr>
            </w:pPr>
            <w:r>
              <w:rPr>
                <w:lang w:val="fr-FR"/>
              </w:rPr>
              <w:t xml:space="preserve">Pour pouvoir installer l'application Brightcove Beacon sur votre appareil Fire TV, vous aurez besoin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f910bdd4-2a9f-47d9-a886-a54a87c5b98d</w:t>
            </w:r>
          </w:p>
        </w:tc>
        <w:tc>
          <w:tcPr>
            <w:tcW w:w="7407" w:type="dxa"/>
            <w:shd w:val="clear" w:color="auto" w:fill="F2F2F2" w:themeFill="background1" w:themeFillShade="F2"/>
          </w:tcPr>
          <w:p w:rsidR="00000000" w:rsidRDefault="003238CB">
            <w:pPr>
              <w:rPr>
                <w:noProof/>
              </w:rPr>
            </w:pPr>
            <w:r>
              <w:rPr>
                <w:noProof/>
              </w:rPr>
              <w:t>De</w:t>
            </w:r>
            <w:r>
              <w:rPr>
                <w:noProof/>
              </w:rPr>
              <w:t>veloper mode activated in your Fire TV device.</w:t>
            </w:r>
          </w:p>
        </w:tc>
        <w:tc>
          <w:tcPr>
            <w:tcW w:w="7407" w:type="dxa"/>
          </w:tcPr>
          <w:p w:rsidR="00000000" w:rsidRDefault="003238CB">
            <w:pPr>
              <w:rPr>
                <w:lang w:val="fr-FR"/>
              </w:rPr>
            </w:pPr>
            <w:r>
              <w:rPr>
                <w:lang w:val="fr-FR"/>
              </w:rPr>
              <w:t>Mode d</w:t>
            </w:r>
            <w:r>
              <w:rPr>
                <w:lang w:val="fr-FR"/>
              </w:rPr>
              <w:t>é</w:t>
            </w:r>
            <w:r>
              <w:rPr>
                <w:lang w:val="fr-FR"/>
              </w:rPr>
              <w:t>veloppeur activ</w:t>
            </w:r>
            <w:r>
              <w:rPr>
                <w:lang w:val="fr-FR"/>
              </w:rPr>
              <w:t>é</w:t>
            </w:r>
            <w:r>
              <w:rPr>
                <w:lang w:val="fr-FR"/>
              </w:rPr>
              <w:t xml:space="preserve"> sur votre appareil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643fd97d-c30f-4719-bb66-d541447be3b2</w:t>
            </w:r>
          </w:p>
        </w:tc>
        <w:tc>
          <w:tcPr>
            <w:tcW w:w="7407" w:type="dxa"/>
            <w:shd w:val="clear" w:color="auto" w:fill="F2F2F2" w:themeFill="background1" w:themeFillShade="F2"/>
          </w:tcPr>
          <w:p w:rsidR="00000000" w:rsidRDefault="003238CB">
            <w:pPr>
              <w:rPr>
                <w:noProof/>
              </w:rPr>
            </w:pPr>
            <w:r>
              <w:rPr>
                <w:noProof/>
              </w:rPr>
              <w:t>Android Debug Bridge (adb) installed on your computer.</w:t>
            </w:r>
          </w:p>
        </w:tc>
        <w:tc>
          <w:tcPr>
            <w:tcW w:w="7407" w:type="dxa"/>
          </w:tcPr>
          <w:p w:rsidR="00000000" w:rsidRDefault="003238CB">
            <w:pPr>
              <w:rPr>
                <w:lang w:val="fr-FR"/>
              </w:rPr>
            </w:pPr>
            <w:r>
              <w:rPr>
                <w:lang w:val="fr-FR"/>
              </w:rPr>
              <w:t>Android Debug Bridge (adb) install</w:t>
            </w:r>
            <w:r>
              <w:rPr>
                <w:lang w:val="fr-FR"/>
              </w:rPr>
              <w:t>é</w:t>
            </w:r>
            <w:r>
              <w:rPr>
                <w:lang w:val="fr-FR"/>
              </w:rPr>
              <w:t xml:space="preserve"> sur votre ordinateur.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40102b6a-5e88-49e9-8f3b-12d381f0cc34</w:t>
            </w:r>
          </w:p>
        </w:tc>
        <w:tc>
          <w:tcPr>
            <w:tcW w:w="7407" w:type="dxa"/>
            <w:shd w:val="clear" w:color="auto" w:fill="F2F2F2" w:themeFill="background1" w:themeFillShade="F2"/>
          </w:tcPr>
          <w:p w:rsidR="00000000" w:rsidRDefault="003238CB">
            <w:pPr>
              <w:rPr>
                <w:noProof/>
              </w:rPr>
            </w:pPr>
            <w:r>
              <w:rPr>
                <w:noProof/>
              </w:rPr>
              <w:t xml:space="preserve">If you want to test the App internal payment methods, such as subscriptions or event payments, please follow the </w:t>
            </w:r>
            <w:r>
              <w:rPr>
                <w:rStyle w:val="mqInternal"/>
                <w:noProof/>
              </w:rPr>
              <w:t>[1}</w:t>
            </w:r>
            <w:r>
              <w:rPr>
                <w:noProof/>
              </w:rPr>
              <w:t>Live App Testing installation instructions</w:t>
            </w:r>
            <w:r>
              <w:rPr>
                <w:rStyle w:val="mqInternal"/>
                <w:noProof/>
              </w:rPr>
              <w:t>{2]</w:t>
            </w:r>
            <w:r>
              <w:rPr>
                <w:noProof/>
              </w:rPr>
              <w:t>.</w:t>
            </w:r>
          </w:p>
        </w:tc>
        <w:tc>
          <w:tcPr>
            <w:tcW w:w="7407" w:type="dxa"/>
          </w:tcPr>
          <w:p w:rsidR="00000000" w:rsidRDefault="003238CB">
            <w:pPr>
              <w:rPr>
                <w:lang w:val="fr-FR"/>
              </w:rPr>
            </w:pPr>
            <w:r>
              <w:rPr>
                <w:lang w:val="fr-FR"/>
              </w:rPr>
              <w:t>Si vous souhaitez tester les m</w:t>
            </w:r>
            <w:r>
              <w:rPr>
                <w:lang w:val="fr-FR"/>
              </w:rPr>
              <w:t>é</w:t>
            </w:r>
            <w:r>
              <w:rPr>
                <w:lang w:val="fr-FR"/>
              </w:rPr>
              <w:t>thodes de paiement in</w:t>
            </w:r>
            <w:r>
              <w:rPr>
                <w:lang w:val="fr-FR"/>
              </w:rPr>
              <w:t>ternes de l'application, telles que les abonnements ou les paiements d'</w:t>
            </w:r>
            <w:r>
              <w:rPr>
                <w:lang w:val="fr-FR"/>
              </w:rPr>
              <w:t>é</w:t>
            </w:r>
            <w:r>
              <w:rPr>
                <w:lang w:val="fr-FR"/>
              </w:rPr>
              <w:t>v</w:t>
            </w:r>
            <w:r>
              <w:rPr>
                <w:lang w:val="fr-FR"/>
              </w:rPr>
              <w:t>é</w:t>
            </w:r>
            <w:r>
              <w:rPr>
                <w:lang w:val="fr-FR"/>
              </w:rPr>
              <w:t xml:space="preserve">nements, veuillez suivre les </w:t>
            </w:r>
            <w:r>
              <w:rPr>
                <w:rStyle w:val="mqInternal"/>
                <w:noProof/>
                <w:lang w:val="fr-FR"/>
              </w:rPr>
              <w:t>[1}</w:t>
            </w:r>
            <w:r>
              <w:rPr>
                <w:lang w:val="fr-FR"/>
              </w:rPr>
              <w:t>instructions d'installation de Live App Testing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064b52fe-fb09-4e80-8a39-9ccc1ac9e5c3</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a2baeccd-6dba-4c9e-963b-b57e3f22fe8f</w:t>
            </w:r>
          </w:p>
        </w:tc>
        <w:tc>
          <w:tcPr>
            <w:tcW w:w="7407" w:type="dxa"/>
            <w:shd w:val="clear" w:color="auto" w:fill="F2F2F2" w:themeFill="background1" w:themeFillShade="F2"/>
          </w:tcPr>
          <w:p w:rsidR="00000000" w:rsidRDefault="003238CB">
            <w:pPr>
              <w:rPr>
                <w:noProof/>
              </w:rPr>
            </w:pPr>
            <w:r>
              <w:rPr>
                <w:noProof/>
              </w:rPr>
              <w:t>Enable debugging on your Amazon Fire TV device.</w:t>
            </w:r>
          </w:p>
        </w:tc>
        <w:tc>
          <w:tcPr>
            <w:tcW w:w="7407" w:type="dxa"/>
          </w:tcPr>
          <w:p w:rsidR="00000000" w:rsidRDefault="003238CB">
            <w:pPr>
              <w:rPr>
                <w:lang w:val="fr-FR"/>
              </w:rPr>
            </w:pPr>
            <w:r>
              <w:rPr>
                <w:lang w:val="fr-FR"/>
              </w:rPr>
              <w:t>Activez le d</w:t>
            </w:r>
            <w:r>
              <w:rPr>
                <w:lang w:val="fr-FR"/>
              </w:rPr>
              <w:t>é</w:t>
            </w:r>
            <w:r>
              <w:rPr>
                <w:lang w:val="fr-FR"/>
              </w:rPr>
              <w:t>bogage sur votre appareil Amazon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173bc8a0-a197-44fb-8360-b9f0398d2341</w:t>
            </w:r>
          </w:p>
        </w:tc>
        <w:tc>
          <w:tcPr>
            <w:tcW w:w="7407" w:type="dxa"/>
            <w:shd w:val="clear" w:color="auto" w:fill="F2F2F2" w:themeFill="background1" w:themeFillShade="F2"/>
          </w:tcPr>
          <w:p w:rsidR="00000000" w:rsidRDefault="003238CB">
            <w:pPr>
              <w:rPr>
                <w:noProof/>
              </w:rPr>
            </w:pPr>
            <w:r>
              <w:rPr>
                <w:noProof/>
              </w:rPr>
              <w:t>Connect to your Fire TV dev</w:t>
            </w:r>
            <w:r>
              <w:rPr>
                <w:noProof/>
              </w:rPr>
              <w:t>ice through the Android Debug Bridge (adb).</w:t>
            </w:r>
          </w:p>
        </w:tc>
        <w:tc>
          <w:tcPr>
            <w:tcW w:w="7407" w:type="dxa"/>
          </w:tcPr>
          <w:p w:rsidR="00000000" w:rsidRDefault="003238CB">
            <w:pPr>
              <w:rPr>
                <w:lang w:val="fr-FR"/>
              </w:rPr>
            </w:pPr>
            <w:r>
              <w:rPr>
                <w:lang w:val="fr-FR"/>
              </w:rPr>
              <w:t xml:space="preserve">Connectez-vous </w:t>
            </w:r>
            <w:r>
              <w:rPr>
                <w:lang w:val="fr-FR"/>
              </w:rPr>
              <w:t>à</w:t>
            </w:r>
            <w:r>
              <w:rPr>
                <w:lang w:val="fr-FR"/>
              </w:rPr>
              <w:t xml:space="preserve"> votre appareil Fire TV via le pont de d</w:t>
            </w:r>
            <w:r>
              <w:rPr>
                <w:lang w:val="fr-FR"/>
              </w:rPr>
              <w:t>é</w:t>
            </w:r>
            <w:r>
              <w:rPr>
                <w:lang w:val="fr-FR"/>
              </w:rPr>
              <w:t>bogage Android (adb).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b34b5732-831d-406c-adfe-4eba3e2c57e9</w:t>
            </w:r>
          </w:p>
        </w:tc>
        <w:tc>
          <w:tcPr>
            <w:tcW w:w="7407" w:type="dxa"/>
            <w:shd w:val="clear" w:color="auto" w:fill="F2F2F2" w:themeFill="background1" w:themeFillShade="F2"/>
          </w:tcPr>
          <w:p w:rsidR="00000000" w:rsidRDefault="003238CB">
            <w:pPr>
              <w:rPr>
                <w:noProof/>
              </w:rPr>
            </w:pPr>
            <w:r>
              <w:rPr>
                <w:noProof/>
              </w:rPr>
              <w:t>Install your Brightcove Beacon App.</w:t>
            </w:r>
          </w:p>
        </w:tc>
        <w:tc>
          <w:tcPr>
            <w:tcW w:w="7407" w:type="dxa"/>
          </w:tcPr>
          <w:p w:rsidR="00000000" w:rsidRDefault="003238CB">
            <w:pPr>
              <w:rPr>
                <w:lang w:val="fr-FR"/>
              </w:rPr>
            </w:pPr>
            <w:r>
              <w:rPr>
                <w:lang w:val="fr-FR"/>
              </w:rPr>
              <w:t>Installez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642</w:t>
            </w:r>
            <w:r>
              <w:rPr>
                <w:noProof/>
                <w:sz w:val="2"/>
              </w:rPr>
              <w:t>3ed64-9674-4c79-8dec-9e7795a560fd</w:t>
            </w:r>
          </w:p>
        </w:tc>
        <w:tc>
          <w:tcPr>
            <w:tcW w:w="7407" w:type="dxa"/>
            <w:shd w:val="clear" w:color="auto" w:fill="F2F2F2" w:themeFill="background1" w:themeFillShade="F2"/>
          </w:tcPr>
          <w:p w:rsidR="00000000" w:rsidRDefault="003238CB">
            <w:pPr>
              <w:rPr>
                <w:noProof/>
              </w:rPr>
            </w:pPr>
            <w:r>
              <w:rPr>
                <w:noProof/>
              </w:rPr>
              <w:t>Run your Brightcove Beacon App.</w:t>
            </w:r>
          </w:p>
        </w:tc>
        <w:tc>
          <w:tcPr>
            <w:tcW w:w="7407" w:type="dxa"/>
          </w:tcPr>
          <w:p w:rsidR="00000000" w:rsidRDefault="003238CB">
            <w:pPr>
              <w:rPr>
                <w:lang w:val="fr-FR"/>
              </w:rPr>
            </w:pPr>
            <w:r>
              <w:rPr>
                <w:lang w:val="fr-FR"/>
              </w:rPr>
              <w:t>Ex</w:t>
            </w:r>
            <w:r>
              <w:rPr>
                <w:lang w:val="fr-FR"/>
              </w:rPr>
              <w:t>é</w:t>
            </w:r>
            <w:r>
              <w:rPr>
                <w:lang w:val="fr-FR"/>
              </w:rPr>
              <w:t>cutez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e7fb0028-63fe-4046-9780-6e4ab8c8a302</w:t>
            </w:r>
          </w:p>
        </w:tc>
        <w:tc>
          <w:tcPr>
            <w:tcW w:w="7407" w:type="dxa"/>
            <w:shd w:val="clear" w:color="auto" w:fill="F2F2F2" w:themeFill="background1" w:themeFillShade="F2"/>
          </w:tcPr>
          <w:p w:rsidR="00000000" w:rsidRDefault="003238CB">
            <w:pPr>
              <w:rPr>
                <w:noProof/>
              </w:rPr>
            </w:pPr>
            <w:r>
              <w:rPr>
                <w:noProof/>
              </w:rPr>
              <w:t>Enabling Debugging on Amazon Fire TV</w:t>
            </w:r>
          </w:p>
        </w:tc>
        <w:tc>
          <w:tcPr>
            <w:tcW w:w="7407" w:type="dxa"/>
          </w:tcPr>
          <w:p w:rsidR="00000000" w:rsidRDefault="003238CB">
            <w:pPr>
              <w:rPr>
                <w:lang w:val="fr-FR"/>
              </w:rPr>
            </w:pPr>
            <w:r>
              <w:rPr>
                <w:lang w:val="fr-FR"/>
              </w:rPr>
              <w:t>Activation du d</w:t>
            </w:r>
            <w:r>
              <w:rPr>
                <w:lang w:val="fr-FR"/>
              </w:rPr>
              <w:t>é</w:t>
            </w:r>
            <w:r>
              <w:rPr>
                <w:lang w:val="fr-FR"/>
              </w:rPr>
              <w:t>bogage sur Amazon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051f4bd3-3d02-438d-8cdd-b325f1483a47</w:t>
            </w:r>
          </w:p>
        </w:tc>
        <w:tc>
          <w:tcPr>
            <w:tcW w:w="7407" w:type="dxa"/>
            <w:shd w:val="clear" w:color="auto" w:fill="F2F2F2" w:themeFill="background1" w:themeFillShade="F2"/>
          </w:tcPr>
          <w:p w:rsidR="00000000" w:rsidRDefault="003238CB">
            <w:pPr>
              <w:rPr>
                <w:noProof/>
              </w:rPr>
            </w:pPr>
            <w:r>
              <w:rPr>
                <w:noProof/>
              </w:rPr>
              <w:t>To enable debugging in your Fire TV device, please follow the steps below:</w:t>
            </w:r>
          </w:p>
        </w:tc>
        <w:tc>
          <w:tcPr>
            <w:tcW w:w="7407" w:type="dxa"/>
          </w:tcPr>
          <w:p w:rsidR="00000000" w:rsidRDefault="003238CB">
            <w:pPr>
              <w:rPr>
                <w:lang w:val="fr-FR"/>
              </w:rPr>
            </w:pPr>
            <w:r>
              <w:rPr>
                <w:lang w:val="fr-FR"/>
              </w:rPr>
              <w:t>Pour activer le d</w:t>
            </w:r>
            <w:r>
              <w:rPr>
                <w:lang w:val="fr-FR"/>
              </w:rPr>
              <w:t>é</w:t>
            </w:r>
            <w:r>
              <w:rPr>
                <w:lang w:val="fr-FR"/>
              </w:rPr>
              <w:t xml:space="preserve">bogage sur votre appareil Fire TV, suivez les </w:t>
            </w:r>
            <w:r>
              <w:rPr>
                <w:lang w:val="fr-FR"/>
              </w:rPr>
              <w:t>é</w:t>
            </w:r>
            <w:r>
              <w:rPr>
                <w:lang w:val="fr-FR"/>
              </w:rPr>
              <w:t>tapes ci-dessous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6b80e613-6f6b-4826-831f-0bb6913ca518</w:t>
            </w:r>
          </w:p>
        </w:tc>
        <w:tc>
          <w:tcPr>
            <w:tcW w:w="7407" w:type="dxa"/>
            <w:shd w:val="clear" w:color="auto" w:fill="F2F2F2" w:themeFill="background1" w:themeFillShade="F2"/>
          </w:tcPr>
          <w:p w:rsidR="00000000" w:rsidRDefault="003238CB">
            <w:pPr>
              <w:rPr>
                <w:noProof/>
              </w:rPr>
            </w:pPr>
            <w:r>
              <w:rPr>
                <w:noProof/>
              </w:rPr>
              <w:t>From the main scre</w:t>
            </w:r>
            <w:r>
              <w:rPr>
                <w:noProof/>
              </w:rPr>
              <w:t xml:space="preserve">en of your Fire TV, select </w:t>
            </w:r>
            <w:r>
              <w:rPr>
                <w:rStyle w:val="mqInternal"/>
                <w:noProof/>
              </w:rPr>
              <w:t>[1}</w:t>
            </w:r>
            <w:r>
              <w:rPr>
                <w:noProof/>
              </w:rPr>
              <w:t>Settings</w:t>
            </w:r>
            <w:r>
              <w:rPr>
                <w:rStyle w:val="mqInternal"/>
                <w:noProof/>
              </w:rPr>
              <w:t>{2]</w:t>
            </w:r>
            <w:r>
              <w:rPr>
                <w:noProof/>
              </w:rPr>
              <w:t>.</w:t>
            </w:r>
          </w:p>
        </w:tc>
        <w:tc>
          <w:tcPr>
            <w:tcW w:w="7407" w:type="dxa"/>
          </w:tcPr>
          <w:p w:rsidR="00000000" w:rsidRDefault="003238CB">
            <w:pPr>
              <w:rPr>
                <w:lang w:val="fr-FR"/>
              </w:rPr>
            </w:pPr>
            <w:r>
              <w:rPr>
                <w:lang w:val="fr-FR"/>
              </w:rPr>
              <w:t>Sur l'</w:t>
            </w:r>
            <w:r>
              <w:rPr>
                <w:lang w:val="fr-FR"/>
              </w:rPr>
              <w:t>é</w:t>
            </w:r>
            <w:r>
              <w:rPr>
                <w:lang w:val="fr-FR"/>
              </w:rPr>
              <w:t>cran principal de votre Fire TV,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729ad8d5-641f-4971-bae3-4e140b1ca95c</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Device (or My Fire TV)</w:t>
            </w:r>
            <w:r>
              <w:rPr>
                <w:rStyle w:val="mqInternal"/>
                <w:noProof/>
              </w:rPr>
              <w:t>{2]</w:t>
            </w:r>
            <w:r>
              <w:rPr>
                <w:noProof/>
              </w:rPr>
              <w:t xml:space="preserve"> &gt; </w:t>
            </w:r>
            <w:r>
              <w:rPr>
                <w:rStyle w:val="mqInternal"/>
                <w:noProof/>
              </w:rPr>
              <w:t>[1}</w:t>
            </w:r>
            <w:r>
              <w:rPr>
                <w:noProof/>
              </w:rPr>
              <w:t>Developer Options</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Options du &gt; d</w:t>
            </w:r>
            <w:r>
              <w:rPr>
                <w:lang w:val="fr-FR"/>
              </w:rPr>
              <w:t>é</w:t>
            </w:r>
            <w:r>
              <w:rPr>
                <w:lang w:val="fr-FR"/>
              </w:rPr>
              <w:t>veloppeur</w:t>
            </w:r>
            <w:r>
              <w:rPr>
                <w:rStyle w:val="mqInternal"/>
                <w:noProof/>
                <w:lang w:val="fr-FR"/>
              </w:rPr>
              <w:t>{2]</w:t>
            </w:r>
            <w:r>
              <w:rPr>
                <w:lang w:val="fr-FR"/>
              </w:rPr>
              <w:t xml:space="preserve"> de l' </w:t>
            </w:r>
            <w:r>
              <w:rPr>
                <w:rStyle w:val="mqInternal"/>
                <w:noProof/>
                <w:lang w:val="fr-FR"/>
              </w:rPr>
              <w:t>[1}</w:t>
            </w:r>
            <w:r>
              <w:rPr>
                <w:lang w:val="fr-FR"/>
              </w:rPr>
              <w:t>appareil (ou Mon Fire TV)</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f385f638-e372-4413-be95-e030a706ae3f</w:t>
            </w:r>
          </w:p>
        </w:tc>
        <w:tc>
          <w:tcPr>
            <w:tcW w:w="7407" w:type="dxa"/>
            <w:shd w:val="clear" w:color="auto" w:fill="F2F2F2" w:themeFill="background1" w:themeFillShade="F2"/>
          </w:tcPr>
          <w:p w:rsidR="00000000" w:rsidRDefault="003238CB">
            <w:pPr>
              <w:rPr>
                <w:noProof/>
              </w:rPr>
            </w:pPr>
            <w:r>
              <w:rPr>
                <w:noProof/>
              </w:rPr>
              <w:t xml:space="preserve">Turn on </w:t>
            </w:r>
            <w:r>
              <w:rPr>
                <w:rStyle w:val="mqInternal"/>
                <w:noProof/>
              </w:rPr>
              <w:t>[1}</w:t>
            </w:r>
            <w:r>
              <w:rPr>
                <w:noProof/>
              </w:rPr>
              <w:t>ADB Debugging</w:t>
            </w:r>
            <w:r>
              <w:rPr>
                <w:rStyle w:val="mqInternal"/>
                <w:noProof/>
              </w:rPr>
              <w:t>{2]</w:t>
            </w:r>
            <w:r>
              <w:rPr>
                <w:noProof/>
              </w:rPr>
              <w:t>.</w:t>
            </w:r>
          </w:p>
        </w:tc>
        <w:tc>
          <w:tcPr>
            <w:tcW w:w="7407" w:type="dxa"/>
          </w:tcPr>
          <w:p w:rsidR="00000000" w:rsidRDefault="003238CB">
            <w:pPr>
              <w:rPr>
                <w:lang w:val="fr-FR"/>
              </w:rPr>
            </w:pPr>
            <w:r>
              <w:rPr>
                <w:lang w:val="fr-FR"/>
              </w:rPr>
              <w:t xml:space="preserve">Activer le </w:t>
            </w:r>
            <w:r>
              <w:rPr>
                <w:rStyle w:val="mqInternal"/>
                <w:noProof/>
                <w:lang w:val="fr-FR"/>
              </w:rPr>
              <w:t>[1}</w:t>
            </w:r>
            <w:r>
              <w:rPr>
                <w:lang w:val="fr-FR"/>
              </w:rPr>
              <w:t>d</w:t>
            </w:r>
            <w:r>
              <w:rPr>
                <w:lang w:val="fr-FR"/>
              </w:rPr>
              <w:t>é</w:t>
            </w:r>
            <w:r>
              <w:rPr>
                <w:lang w:val="fr-FR"/>
              </w:rPr>
              <w:t>bogage ADB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b87d1fc9-2dfb-4457-afee-eb5f93a685ab</w:t>
            </w:r>
          </w:p>
        </w:tc>
        <w:tc>
          <w:tcPr>
            <w:tcW w:w="7407" w:type="dxa"/>
            <w:shd w:val="clear" w:color="auto" w:fill="F2F2F2" w:themeFill="background1" w:themeFillShade="F2"/>
          </w:tcPr>
          <w:p w:rsidR="00000000" w:rsidRDefault="003238CB">
            <w:pPr>
              <w:rPr>
                <w:noProof/>
              </w:rPr>
            </w:pPr>
            <w:r>
              <w:rPr>
                <w:noProof/>
              </w:rPr>
              <w:t xml:space="preserve">Turn on </w:t>
            </w:r>
            <w:r>
              <w:rPr>
                <w:rStyle w:val="mqInternal"/>
                <w:noProof/>
              </w:rPr>
              <w:t>[1}</w:t>
            </w:r>
            <w:r>
              <w:rPr>
                <w:noProof/>
              </w:rPr>
              <w:t>Apps from Unknown Sources</w:t>
            </w:r>
            <w:r>
              <w:rPr>
                <w:rStyle w:val="mqInternal"/>
                <w:noProof/>
              </w:rPr>
              <w:t>{2]</w:t>
            </w:r>
            <w:r>
              <w:rPr>
                <w:noProof/>
              </w:rPr>
              <w:t>.</w:t>
            </w:r>
          </w:p>
        </w:tc>
        <w:tc>
          <w:tcPr>
            <w:tcW w:w="7407" w:type="dxa"/>
          </w:tcPr>
          <w:p w:rsidR="00000000" w:rsidRDefault="003238CB">
            <w:pPr>
              <w:rPr>
                <w:lang w:val="fr-FR"/>
              </w:rPr>
            </w:pPr>
            <w:r>
              <w:rPr>
                <w:lang w:val="fr-FR"/>
              </w:rPr>
              <w:t xml:space="preserve">Activez les </w:t>
            </w:r>
            <w:r>
              <w:rPr>
                <w:rStyle w:val="mqInternal"/>
                <w:noProof/>
                <w:lang w:val="fr-FR"/>
              </w:rPr>
              <w:t>[1}</w:t>
            </w:r>
            <w:r>
              <w:rPr>
                <w:lang w:val="fr-FR"/>
              </w:rPr>
              <w:t>applications provenant de sources inconnues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c482ccc8-90f9-47a7-9c8d-57ea8dba0caa</w:t>
            </w:r>
          </w:p>
        </w:tc>
        <w:tc>
          <w:tcPr>
            <w:tcW w:w="7407" w:type="dxa"/>
            <w:shd w:val="clear" w:color="auto" w:fill="F2F2F2" w:themeFill="background1" w:themeFillShade="F2"/>
          </w:tcPr>
          <w:p w:rsidR="00000000" w:rsidRDefault="003238CB">
            <w:pPr>
              <w:rPr>
                <w:noProof/>
              </w:rPr>
            </w:pPr>
            <w:r>
              <w:rPr>
                <w:noProof/>
              </w:rPr>
              <w:t>Connecting through Android Debug Bridge (adb)</w:t>
            </w:r>
          </w:p>
        </w:tc>
        <w:tc>
          <w:tcPr>
            <w:tcW w:w="7407" w:type="dxa"/>
          </w:tcPr>
          <w:p w:rsidR="00000000" w:rsidRDefault="003238CB">
            <w:pPr>
              <w:rPr>
                <w:lang w:val="fr-FR"/>
              </w:rPr>
            </w:pPr>
            <w:r>
              <w:rPr>
                <w:lang w:val="fr-FR"/>
              </w:rPr>
              <w:t>Connexion via Android Debug Bridge (adb)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e12f6391-c9a5-4ced-b3ad-bde749dd4341</w:t>
            </w:r>
          </w:p>
        </w:tc>
        <w:tc>
          <w:tcPr>
            <w:tcW w:w="7407" w:type="dxa"/>
            <w:shd w:val="clear" w:color="auto" w:fill="F2F2F2" w:themeFill="background1" w:themeFillShade="F2"/>
          </w:tcPr>
          <w:p w:rsidR="00000000" w:rsidRDefault="003238CB">
            <w:pPr>
              <w:rPr>
                <w:noProof/>
              </w:rPr>
            </w:pPr>
            <w:r>
              <w:rPr>
                <w:noProof/>
              </w:rPr>
              <w:t xml:space="preserve">You need to use Android Debug Bridge </w:t>
            </w:r>
            <w:r>
              <w:rPr>
                <w:noProof/>
              </w:rPr>
              <w:t>(adb) to connect your computer to an Amazon Fire TV device for installing, testing and debugging your apps.</w:t>
            </w:r>
          </w:p>
        </w:tc>
        <w:tc>
          <w:tcPr>
            <w:tcW w:w="7407" w:type="dxa"/>
          </w:tcPr>
          <w:p w:rsidR="00000000" w:rsidRDefault="003238CB">
            <w:pPr>
              <w:rPr>
                <w:lang w:val="fr-FR"/>
              </w:rPr>
            </w:pPr>
            <w:r>
              <w:rPr>
                <w:lang w:val="fr-FR"/>
              </w:rPr>
              <w:t xml:space="preserve">Vous devez utiliser Android Debug Bridge (adb) pour connecter votre ordinateur </w:t>
            </w:r>
            <w:r>
              <w:rPr>
                <w:lang w:val="fr-FR"/>
              </w:rPr>
              <w:t>à</w:t>
            </w:r>
            <w:r>
              <w:rPr>
                <w:lang w:val="fr-FR"/>
              </w:rPr>
              <w:t xml:space="preserve"> un appareil Amazon Fire TV pour installer, tester et d</w:t>
            </w:r>
            <w:r>
              <w:rPr>
                <w:lang w:val="fr-FR"/>
              </w:rPr>
              <w:t>é</w:t>
            </w:r>
            <w:r>
              <w:rPr>
                <w:lang w:val="fr-FR"/>
              </w:rPr>
              <w:t>boguer vos a</w:t>
            </w:r>
            <w:r>
              <w:rPr>
                <w:lang w:val="fr-FR"/>
              </w:rPr>
              <w:t>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c6c84c9b-d3d9-4bae-86eb-d084ee76cf48</w:t>
            </w:r>
          </w:p>
        </w:tc>
        <w:tc>
          <w:tcPr>
            <w:tcW w:w="7407" w:type="dxa"/>
            <w:shd w:val="clear" w:color="auto" w:fill="F2F2F2" w:themeFill="background1" w:themeFillShade="F2"/>
          </w:tcPr>
          <w:p w:rsidR="00000000" w:rsidRDefault="003238CB">
            <w:pPr>
              <w:rPr>
                <w:noProof/>
              </w:rPr>
            </w:pPr>
            <w:r>
              <w:rPr>
                <w:noProof/>
              </w:rPr>
              <w:t xml:space="preserve">For more information on how to enable adb please follow the </w:t>
            </w:r>
            <w:r>
              <w:rPr>
                <w:rStyle w:val="mqInternal"/>
                <w:noProof/>
              </w:rPr>
              <w:t>[1}</w:t>
            </w:r>
            <w:r>
              <w:rPr>
                <w:noProof/>
              </w:rPr>
              <w:t>Amazon</w:t>
            </w:r>
            <w:r>
              <w:rPr>
                <w:rStyle w:val="mqInternal"/>
                <w:noProof/>
              </w:rPr>
              <w:t>{2]</w:t>
            </w:r>
            <w:r>
              <w:rPr>
                <w:noProof/>
              </w:rPr>
              <w:t xml:space="preserve"> and </w:t>
            </w:r>
            <w:r>
              <w:rPr>
                <w:rStyle w:val="mqInternal"/>
                <w:noProof/>
              </w:rPr>
              <w:t>[3}</w:t>
            </w:r>
            <w:r>
              <w:rPr>
                <w:noProof/>
              </w:rPr>
              <w:t>Android</w:t>
            </w:r>
            <w:r>
              <w:rPr>
                <w:rStyle w:val="mqInternal"/>
                <w:noProof/>
              </w:rPr>
              <w:t>{2]</w:t>
            </w:r>
            <w:r>
              <w:rPr>
                <w:noProof/>
              </w:rPr>
              <w:t xml:space="preserve"> documentation.</w:t>
            </w:r>
          </w:p>
        </w:tc>
        <w:tc>
          <w:tcPr>
            <w:tcW w:w="7407" w:type="dxa"/>
          </w:tcPr>
          <w:p w:rsidR="00000000" w:rsidRDefault="003238CB">
            <w:pPr>
              <w:rPr>
                <w:lang w:val="fr-FR"/>
              </w:rPr>
            </w:pPr>
            <w:r>
              <w:rPr>
                <w:lang w:val="fr-FR"/>
              </w:rPr>
              <w:t>Pour plus d'informations sur la fa</w:t>
            </w:r>
            <w:r>
              <w:rPr>
                <w:lang w:val="fr-FR"/>
              </w:rPr>
              <w:t>ç</w:t>
            </w:r>
            <w:r>
              <w:rPr>
                <w:lang w:val="fr-FR"/>
              </w:rPr>
              <w:t xml:space="preserve">on d'activer adb, veuillez suivre la documentation </w:t>
            </w:r>
            <w:r>
              <w:rPr>
                <w:rStyle w:val="mqInternal"/>
                <w:noProof/>
                <w:lang w:val="fr-FR"/>
              </w:rPr>
              <w:t>[1}</w:t>
            </w:r>
            <w:r>
              <w:rPr>
                <w:lang w:val="fr-FR"/>
              </w:rPr>
              <w:t>Amazon</w:t>
            </w:r>
            <w:r>
              <w:rPr>
                <w:rStyle w:val="mqInternal"/>
                <w:noProof/>
                <w:lang w:val="fr-FR"/>
              </w:rPr>
              <w:t>{2]</w:t>
            </w:r>
            <w:r>
              <w:rPr>
                <w:lang w:val="fr-FR"/>
              </w:rPr>
              <w:t xml:space="preserve"> et </w:t>
            </w:r>
            <w:r>
              <w:rPr>
                <w:rStyle w:val="mqInternal"/>
                <w:noProof/>
                <w:lang w:val="fr-FR"/>
              </w:rPr>
              <w:t>[3}</w:t>
            </w:r>
            <w:r>
              <w:rPr>
                <w:lang w:val="fr-FR"/>
              </w:rPr>
              <w:t>Android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1d6bb40b-0e7d-4056-a940-42670a02e78b</w:t>
            </w:r>
          </w:p>
        </w:tc>
        <w:tc>
          <w:tcPr>
            <w:tcW w:w="7407" w:type="dxa"/>
            <w:shd w:val="clear" w:color="auto" w:fill="F2F2F2" w:themeFill="background1" w:themeFillShade="F2"/>
          </w:tcPr>
          <w:p w:rsidR="00000000" w:rsidRDefault="003238CB">
            <w:pPr>
              <w:rPr>
                <w:noProof/>
              </w:rPr>
            </w:pPr>
            <w:r>
              <w:rPr>
                <w:noProof/>
              </w:rPr>
              <w:t>Installing your Brightcove Beacon App</w:t>
            </w:r>
          </w:p>
        </w:tc>
        <w:tc>
          <w:tcPr>
            <w:tcW w:w="7407" w:type="dxa"/>
          </w:tcPr>
          <w:p w:rsidR="00000000" w:rsidRDefault="003238CB">
            <w:pPr>
              <w:rPr>
                <w:lang w:val="fr-FR"/>
              </w:rPr>
            </w:pPr>
            <w:r>
              <w:rPr>
                <w:lang w:val="fr-FR"/>
              </w:rPr>
              <w:t>Installation de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27da4260-f18a-41aa-bb4e-db9aa44fbc7c</w:t>
            </w:r>
          </w:p>
        </w:tc>
        <w:tc>
          <w:tcPr>
            <w:tcW w:w="7407" w:type="dxa"/>
            <w:shd w:val="clear" w:color="auto" w:fill="F2F2F2" w:themeFill="background1" w:themeFillShade="F2"/>
          </w:tcPr>
          <w:p w:rsidR="00000000" w:rsidRDefault="003238CB">
            <w:pPr>
              <w:rPr>
                <w:noProof/>
              </w:rPr>
            </w:pPr>
            <w:r>
              <w:rPr>
                <w:noProof/>
              </w:rPr>
              <w:t>To install and test your Brightcove Beacon app before submitting it to the Amazon Appstore, you need to use the Android Debug Bridge (adb).</w:t>
            </w:r>
          </w:p>
        </w:tc>
        <w:tc>
          <w:tcPr>
            <w:tcW w:w="7407" w:type="dxa"/>
          </w:tcPr>
          <w:p w:rsidR="00000000" w:rsidRDefault="003238CB">
            <w:pPr>
              <w:rPr>
                <w:lang w:val="fr-FR"/>
              </w:rPr>
            </w:pPr>
            <w:r>
              <w:rPr>
                <w:lang w:val="fr-FR"/>
              </w:rPr>
              <w:t xml:space="preserve">Pour installer et tester votre application Brightcove Beacon avant de la soumettre </w:t>
            </w:r>
            <w:r>
              <w:rPr>
                <w:lang w:val="fr-FR"/>
              </w:rPr>
              <w:t>à</w:t>
            </w:r>
            <w:r>
              <w:rPr>
                <w:lang w:val="fr-FR"/>
              </w:rPr>
              <w:t xml:space="preserve"> l'App-Shop Amazon, vous devez utiliser Android Debug Bridge (adb).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4f6d56d1-cc5d-4447-91cd-a32b17bea80e</w:t>
            </w:r>
          </w:p>
        </w:tc>
        <w:tc>
          <w:tcPr>
            <w:tcW w:w="7407" w:type="dxa"/>
            <w:shd w:val="clear" w:color="auto" w:fill="F2F2F2" w:themeFill="background1" w:themeFillShade="F2"/>
          </w:tcPr>
          <w:p w:rsidR="00000000" w:rsidRDefault="003238CB">
            <w:pPr>
              <w:rPr>
                <w:noProof/>
              </w:rPr>
            </w:pPr>
            <w:r>
              <w:rPr>
                <w:noProof/>
              </w:rPr>
              <w:t>Installing your own app (outside of the Appstore) is sometimes referred to as sideloading an app.</w:t>
            </w:r>
          </w:p>
        </w:tc>
        <w:tc>
          <w:tcPr>
            <w:tcW w:w="7407" w:type="dxa"/>
          </w:tcPr>
          <w:p w:rsidR="00000000" w:rsidRDefault="003238CB">
            <w:pPr>
              <w:rPr>
                <w:lang w:val="fr-FR"/>
              </w:rPr>
            </w:pPr>
            <w:r>
              <w:rPr>
                <w:lang w:val="fr-FR"/>
              </w:rPr>
              <w:t>L'installation de votre propre application (en d</w:t>
            </w:r>
            <w:r>
              <w:rPr>
                <w:lang w:val="fr-FR"/>
              </w:rPr>
              <w:t>ehors de l'Appstore) est parfois appel</w:t>
            </w:r>
            <w:r>
              <w:rPr>
                <w:lang w:val="fr-FR"/>
              </w:rPr>
              <w:t>é</w:t>
            </w:r>
            <w:r>
              <w:rPr>
                <w:lang w:val="fr-FR"/>
              </w:rPr>
              <w:t>e chargement d'une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d8414ed1-9b02-49dd-87d3-ef04530e0b32</w:t>
            </w:r>
          </w:p>
        </w:tc>
        <w:tc>
          <w:tcPr>
            <w:tcW w:w="7407" w:type="dxa"/>
            <w:shd w:val="clear" w:color="auto" w:fill="F2F2F2" w:themeFill="background1" w:themeFillShade="F2"/>
          </w:tcPr>
          <w:p w:rsidR="00000000" w:rsidRDefault="003238CB">
            <w:pPr>
              <w:rPr>
                <w:noProof/>
              </w:rPr>
            </w:pPr>
            <w:r>
              <w:rPr>
                <w:noProof/>
              </w:rPr>
              <w:t xml:space="preserve">To follow these steps, you must have already used </w:t>
            </w:r>
            <w:r>
              <w:rPr>
                <w:rStyle w:val="mqInternal"/>
                <w:noProof/>
              </w:rPr>
              <w:t>[1}</w:t>
            </w:r>
            <w:r>
              <w:rPr>
                <w:noProof/>
              </w:rPr>
              <w:t>adb</w:t>
            </w:r>
            <w:r>
              <w:rPr>
                <w:rStyle w:val="mqInternal"/>
                <w:noProof/>
              </w:rPr>
              <w:t>{2]</w:t>
            </w:r>
            <w:r>
              <w:rPr>
                <w:noProof/>
              </w:rPr>
              <w:t xml:space="preserve"> to connect your development computer to your Fire TV device.</w:t>
            </w:r>
          </w:p>
        </w:tc>
        <w:tc>
          <w:tcPr>
            <w:tcW w:w="7407" w:type="dxa"/>
          </w:tcPr>
          <w:p w:rsidR="00000000" w:rsidRDefault="003238CB">
            <w:pPr>
              <w:rPr>
                <w:lang w:val="fr-FR"/>
              </w:rPr>
            </w:pPr>
            <w:r>
              <w:rPr>
                <w:lang w:val="fr-FR"/>
              </w:rPr>
              <w:t xml:space="preserve">Pour suivre ces </w:t>
            </w:r>
            <w:r>
              <w:rPr>
                <w:lang w:val="fr-FR"/>
              </w:rPr>
              <w:t>é</w:t>
            </w:r>
            <w:r>
              <w:rPr>
                <w:lang w:val="fr-FR"/>
              </w:rPr>
              <w:t>tapes</w:t>
            </w:r>
            <w:r>
              <w:rPr>
                <w:lang w:val="fr-FR"/>
              </w:rPr>
              <w:t>, vous devez avoir d</w:t>
            </w:r>
            <w:r>
              <w:rPr>
                <w:lang w:val="fr-FR"/>
              </w:rPr>
              <w:t>é</w:t>
            </w:r>
            <w:r>
              <w:rPr>
                <w:lang w:val="fr-FR"/>
              </w:rPr>
              <w:t>j</w:t>
            </w:r>
            <w:r>
              <w:rPr>
                <w:lang w:val="fr-FR"/>
              </w:rPr>
              <w:t>à</w:t>
            </w:r>
            <w:r>
              <w:rPr>
                <w:lang w:val="fr-FR"/>
              </w:rPr>
              <w:t xml:space="preserve"> utilis</w:t>
            </w:r>
            <w:r>
              <w:rPr>
                <w:lang w:val="fr-FR"/>
              </w:rPr>
              <w:t>é</w:t>
            </w:r>
            <w:r>
              <w:rPr>
                <w:lang w:val="fr-FR"/>
              </w:rPr>
              <w:t xml:space="preserve"> </w:t>
            </w:r>
            <w:r>
              <w:rPr>
                <w:rStyle w:val="mqInternal"/>
                <w:noProof/>
                <w:lang w:val="fr-FR"/>
              </w:rPr>
              <w:t>[1}</w:t>
            </w:r>
            <w:r>
              <w:rPr>
                <w:lang w:val="fr-FR"/>
              </w:rPr>
              <w:t>adb</w:t>
            </w:r>
            <w:r>
              <w:rPr>
                <w:rStyle w:val="mqInternal"/>
                <w:noProof/>
                <w:lang w:val="fr-FR"/>
              </w:rPr>
              <w:t>{2]</w:t>
            </w:r>
            <w:r>
              <w:rPr>
                <w:lang w:val="fr-FR"/>
              </w:rPr>
              <w:t xml:space="preserve"> pour connecter votre ordinateur de d</w:t>
            </w:r>
            <w:r>
              <w:rPr>
                <w:lang w:val="fr-FR"/>
              </w:rPr>
              <w:t>é</w:t>
            </w:r>
            <w:r>
              <w:rPr>
                <w:lang w:val="fr-FR"/>
              </w:rPr>
              <w:t xml:space="preserve">veloppement </w:t>
            </w:r>
            <w:r>
              <w:rPr>
                <w:lang w:val="fr-FR"/>
              </w:rPr>
              <w:t>à</w:t>
            </w:r>
            <w:r>
              <w:rPr>
                <w:lang w:val="fr-FR"/>
              </w:rPr>
              <w:t xml:space="preserve"> votre appareil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a519d59e-53f7-4a6c-a990-5dd63013825b</w:t>
            </w:r>
          </w:p>
        </w:tc>
        <w:tc>
          <w:tcPr>
            <w:tcW w:w="7407" w:type="dxa"/>
            <w:shd w:val="clear" w:color="auto" w:fill="F2F2F2" w:themeFill="background1" w:themeFillShade="F2"/>
          </w:tcPr>
          <w:p w:rsidR="00000000" w:rsidRDefault="003238CB">
            <w:pPr>
              <w:rPr>
                <w:noProof/>
              </w:rPr>
            </w:pPr>
            <w:r>
              <w:rPr>
                <w:noProof/>
              </w:rPr>
              <w:t>Open your terminal or command line.</w:t>
            </w:r>
          </w:p>
        </w:tc>
        <w:tc>
          <w:tcPr>
            <w:tcW w:w="7407" w:type="dxa"/>
          </w:tcPr>
          <w:p w:rsidR="00000000" w:rsidRDefault="003238CB">
            <w:pPr>
              <w:rPr>
                <w:lang w:val="fr-FR"/>
              </w:rPr>
            </w:pPr>
            <w:r>
              <w:rPr>
                <w:lang w:val="fr-FR"/>
              </w:rPr>
              <w:t>Ouvrez votre terminal ou votre ligne de commande.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d6e165</w:t>
            </w:r>
            <w:r>
              <w:rPr>
                <w:noProof/>
                <w:sz w:val="2"/>
              </w:rPr>
              <w:t>a4-fb85-4f7e-9161-0c687a78618d</w:t>
            </w:r>
          </w:p>
        </w:tc>
        <w:tc>
          <w:tcPr>
            <w:tcW w:w="7407" w:type="dxa"/>
            <w:shd w:val="clear" w:color="auto" w:fill="F2F2F2" w:themeFill="background1" w:themeFillShade="F2"/>
          </w:tcPr>
          <w:p w:rsidR="00000000" w:rsidRDefault="003238CB">
            <w:pPr>
              <w:rPr>
                <w:noProof/>
              </w:rPr>
            </w:pPr>
            <w:r>
              <w:rPr>
                <w:noProof/>
              </w:rPr>
              <w:t xml:space="preserve">Type the following command, where </w:t>
            </w:r>
            <w:r>
              <w:rPr>
                <w:rStyle w:val="mqInternal"/>
                <w:noProof/>
              </w:rPr>
              <w:t>[1}[2]{3]</w:t>
            </w:r>
            <w:r>
              <w:rPr>
                <w:noProof/>
              </w:rPr>
              <w:t xml:space="preserve"> is the file system path to your app's APK.</w:t>
            </w:r>
          </w:p>
        </w:tc>
        <w:tc>
          <w:tcPr>
            <w:tcW w:w="7407" w:type="dxa"/>
          </w:tcPr>
          <w:p w:rsidR="00000000" w:rsidRDefault="003238CB">
            <w:pPr>
              <w:rPr>
                <w:lang w:val="fr-FR"/>
              </w:rPr>
            </w:pPr>
            <w:r>
              <w:rPr>
                <w:lang w:val="fr-FR"/>
              </w:rPr>
              <w:t>Tapez la commande suivante, o</w:t>
            </w:r>
            <w:r>
              <w:rPr>
                <w:lang w:val="fr-FR"/>
              </w:rPr>
              <w:t>ù</w:t>
            </w:r>
            <w:r>
              <w:rPr>
                <w:lang w:val="fr-FR"/>
              </w:rPr>
              <w:t xml:space="preserve"> </w:t>
            </w:r>
            <w:r>
              <w:rPr>
                <w:rStyle w:val="mqInternal"/>
                <w:noProof/>
                <w:lang w:val="fr-FR"/>
              </w:rPr>
              <w:t>[1}[2]{3]</w:t>
            </w:r>
            <w:r>
              <w:rPr>
                <w:lang w:val="fr-FR"/>
              </w:rPr>
              <w:t xml:space="preserve"> est le chemin d'acc</w:t>
            </w:r>
            <w:r>
              <w:rPr>
                <w:lang w:val="fr-FR"/>
              </w:rPr>
              <w:t>è</w:t>
            </w:r>
            <w:r>
              <w:rPr>
                <w:lang w:val="fr-FR"/>
              </w:rPr>
              <w:t>s du syst</w:t>
            </w:r>
            <w:r>
              <w:rPr>
                <w:lang w:val="fr-FR"/>
              </w:rPr>
              <w:t>è</w:t>
            </w:r>
            <w:r>
              <w:rPr>
                <w:lang w:val="fr-FR"/>
              </w:rPr>
              <w:t>me de fichiers au fichier APK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6eac2e66-6</w:t>
            </w:r>
            <w:r>
              <w:rPr>
                <w:noProof/>
                <w:sz w:val="2"/>
              </w:rPr>
              <w:t>3a8-42d0-8485-a170992ef84f</w:t>
            </w:r>
          </w:p>
        </w:tc>
        <w:tc>
          <w:tcPr>
            <w:tcW w:w="7407" w:type="dxa"/>
            <w:shd w:val="clear" w:color="auto" w:fill="F2F2F2" w:themeFill="background1" w:themeFillShade="F2"/>
          </w:tcPr>
          <w:p w:rsidR="00000000" w:rsidRDefault="003238CB">
            <w:pPr>
              <w:rPr>
                <w:noProof/>
              </w:rPr>
            </w:pPr>
            <w:r>
              <w:rPr>
                <w:rStyle w:val="mqInternal"/>
                <w:noProof/>
              </w:rPr>
              <w:t>[1}</w:t>
            </w:r>
            <w:r>
              <w:rPr>
                <w:noProof/>
              </w:rPr>
              <w:t>adb install path-to-apk-file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adb installer le chemin d'acc</w:t>
            </w:r>
            <w:r>
              <w:rPr>
                <w:lang w:val="fr-FR"/>
              </w:rPr>
              <w:t>è</w:t>
            </w:r>
            <w:r>
              <w:rPr>
                <w:lang w:val="fr-FR"/>
              </w:rPr>
              <w:t>s au fichier apk</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6eecb6bf-8c69-4791-b243-721e1ad2a02e</w:t>
            </w:r>
          </w:p>
        </w:tc>
        <w:tc>
          <w:tcPr>
            <w:tcW w:w="7407" w:type="dxa"/>
            <w:shd w:val="clear" w:color="auto" w:fill="F2F2F2" w:themeFill="background1" w:themeFillShade="F2"/>
          </w:tcPr>
          <w:p w:rsidR="00000000" w:rsidRDefault="003238CB">
            <w:pPr>
              <w:rPr>
                <w:noProof/>
              </w:rPr>
            </w:pPr>
            <w:r>
              <w:rPr>
                <w:noProof/>
              </w:rPr>
              <w:t>If your installation was successful, adb will respond with a message similar to this one:</w:t>
            </w:r>
          </w:p>
        </w:tc>
        <w:tc>
          <w:tcPr>
            <w:tcW w:w="7407" w:type="dxa"/>
          </w:tcPr>
          <w:p w:rsidR="00000000" w:rsidRDefault="003238CB">
            <w:pPr>
              <w:rPr>
                <w:lang w:val="fr-FR"/>
              </w:rPr>
            </w:pPr>
            <w:r>
              <w:rPr>
                <w:lang w:val="fr-FR"/>
              </w:rPr>
              <w:t>Si votre installation a r</w:t>
            </w:r>
            <w:r>
              <w:rPr>
                <w:lang w:val="fr-FR"/>
              </w:rPr>
              <w:t>é</w:t>
            </w:r>
            <w:r>
              <w:rPr>
                <w:lang w:val="fr-FR"/>
              </w:rPr>
              <w:t>ussi, adb r</w:t>
            </w:r>
            <w:r>
              <w:rPr>
                <w:lang w:val="fr-FR"/>
              </w:rPr>
              <w:t>é</w:t>
            </w:r>
            <w:r>
              <w:rPr>
                <w:lang w:val="fr-FR"/>
              </w:rPr>
              <w:t xml:space="preserve">pondra avec un message similaire </w:t>
            </w:r>
            <w:r>
              <w:rPr>
                <w:lang w:val="fr-FR"/>
              </w:rPr>
              <w:t>à</w:t>
            </w:r>
            <w:r>
              <w:rPr>
                <w:lang w:val="fr-FR"/>
              </w:rPr>
              <w:t xml:space="preserve"> celui-ci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e739fff5-5c4d-4696-b430-13e653e09af9</w:t>
            </w:r>
          </w:p>
        </w:tc>
        <w:tc>
          <w:tcPr>
            <w:tcW w:w="7407" w:type="dxa"/>
            <w:shd w:val="clear" w:color="auto" w:fill="F2F2F2" w:themeFill="background1" w:themeFillShade="F2"/>
          </w:tcPr>
          <w:p w:rsidR="00000000" w:rsidRDefault="003238CB">
            <w:pPr>
              <w:rPr>
                <w:noProof/>
              </w:rPr>
            </w:pPr>
            <w:r>
              <w:rPr>
                <w:noProof/>
              </w:rPr>
              <w:t>764 KB/s (217246 bytes in 0.277s)</w:t>
            </w:r>
          </w:p>
        </w:tc>
        <w:tc>
          <w:tcPr>
            <w:tcW w:w="7407" w:type="dxa"/>
          </w:tcPr>
          <w:p w:rsidR="00000000" w:rsidRDefault="003238CB">
            <w:pPr>
              <w:rPr>
                <w:lang w:val="fr-FR"/>
              </w:rPr>
            </w:pPr>
            <w:r>
              <w:rPr>
                <w:lang w:val="fr-FR"/>
              </w:rPr>
              <w:t>764 Ko/s (217246 octets en 0,277 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03acebec-b6b3-4990-8012-7324400d5c40</w:t>
            </w:r>
          </w:p>
        </w:tc>
        <w:tc>
          <w:tcPr>
            <w:tcW w:w="7407" w:type="dxa"/>
            <w:shd w:val="clear" w:color="auto" w:fill="F2F2F2" w:themeFill="background1" w:themeFillShade="F2"/>
          </w:tcPr>
          <w:p w:rsidR="00000000" w:rsidRDefault="003238CB">
            <w:pPr>
              <w:rPr>
                <w:noProof/>
              </w:rPr>
            </w:pPr>
            <w:r>
              <w:rPr>
                <w:noProof/>
              </w:rPr>
              <w:t>pkg: /data/local/tmp/HelloWorld.apk</w:t>
            </w:r>
          </w:p>
        </w:tc>
        <w:tc>
          <w:tcPr>
            <w:tcW w:w="7407" w:type="dxa"/>
          </w:tcPr>
          <w:p w:rsidR="00000000" w:rsidRDefault="003238CB">
            <w:pPr>
              <w:rPr>
                <w:lang w:val="fr-FR"/>
              </w:rPr>
            </w:pPr>
            <w:r>
              <w:rPr>
                <w:lang w:val="fr-FR"/>
              </w:rPr>
              <w:t>pkg : /data/local/tmp/HelloWorld.apk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5d91c491-6c10-4a5f-98d8-f23ebfde6dd4</w:t>
            </w:r>
          </w:p>
        </w:tc>
        <w:tc>
          <w:tcPr>
            <w:tcW w:w="7407" w:type="dxa"/>
            <w:shd w:val="clear" w:color="auto" w:fill="F2F2F2" w:themeFill="background1" w:themeFillShade="F2"/>
          </w:tcPr>
          <w:p w:rsidR="00000000" w:rsidRDefault="003238CB">
            <w:pPr>
              <w:rPr>
                <w:noProof/>
              </w:rPr>
            </w:pPr>
            <w:r>
              <w:rPr>
                <w:noProof/>
              </w:rPr>
              <w:t>Success</w:t>
            </w:r>
          </w:p>
        </w:tc>
        <w:tc>
          <w:tcPr>
            <w:tcW w:w="7407" w:type="dxa"/>
          </w:tcPr>
          <w:p w:rsidR="00000000" w:rsidRDefault="003238CB">
            <w:pPr>
              <w:rPr>
                <w:lang w:val="fr-FR"/>
              </w:rPr>
            </w:pPr>
            <w:r>
              <w:rPr>
                <w:lang w:val="fr-FR"/>
              </w:rPr>
              <w:t>R</w:t>
            </w:r>
            <w:r>
              <w:rPr>
                <w:lang w:val="fr-FR"/>
              </w:rPr>
              <w:t>é</w:t>
            </w:r>
            <w:r>
              <w:rPr>
                <w:lang w:val="fr-FR"/>
              </w:rPr>
              <w:t>ussite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733458cd-7e43-452a-a520-af6a90471dbf</w:t>
            </w:r>
          </w:p>
        </w:tc>
        <w:tc>
          <w:tcPr>
            <w:tcW w:w="7407" w:type="dxa"/>
            <w:shd w:val="clear" w:color="auto" w:fill="F2F2F2" w:themeFill="background1" w:themeFillShade="F2"/>
          </w:tcPr>
          <w:p w:rsidR="00000000" w:rsidRDefault="003238CB">
            <w:pPr>
              <w:rPr>
                <w:noProof/>
              </w:rPr>
            </w:pPr>
            <w:r>
              <w:rPr>
                <w:noProof/>
              </w:rPr>
              <w:t xml:space="preserve">To re-install an app that already exists on the device, you can use the </w:t>
            </w:r>
            <w:r>
              <w:rPr>
                <w:rStyle w:val="mqInternal"/>
                <w:noProof/>
              </w:rPr>
              <w:t>[1}[2]{3]</w:t>
            </w:r>
            <w:r>
              <w:rPr>
                <w:noProof/>
              </w:rPr>
              <w:t xml:space="preserve"> </w:t>
            </w:r>
            <w:r>
              <w:rPr>
                <w:noProof/>
              </w:rPr>
              <w:t>option to reinstall it.</w:t>
            </w:r>
          </w:p>
        </w:tc>
        <w:tc>
          <w:tcPr>
            <w:tcW w:w="7407" w:type="dxa"/>
          </w:tcPr>
          <w:p w:rsidR="00000000" w:rsidRDefault="003238CB">
            <w:pPr>
              <w:rPr>
                <w:lang w:val="fr-FR"/>
              </w:rPr>
            </w:pPr>
            <w:r>
              <w:rPr>
                <w:lang w:val="fr-FR"/>
              </w:rPr>
              <w:t>Pour r</w:t>
            </w:r>
            <w:r>
              <w:rPr>
                <w:lang w:val="fr-FR"/>
              </w:rPr>
              <w:t>é</w:t>
            </w:r>
            <w:r>
              <w:rPr>
                <w:lang w:val="fr-FR"/>
              </w:rPr>
              <w:t>installer une application qui existe d</w:t>
            </w:r>
            <w:r>
              <w:rPr>
                <w:lang w:val="fr-FR"/>
              </w:rPr>
              <w:t>é</w:t>
            </w:r>
            <w:r>
              <w:rPr>
                <w:lang w:val="fr-FR"/>
              </w:rPr>
              <w:t>j</w:t>
            </w:r>
            <w:r>
              <w:rPr>
                <w:lang w:val="fr-FR"/>
              </w:rPr>
              <w:t>à</w:t>
            </w:r>
            <w:r>
              <w:rPr>
                <w:lang w:val="fr-FR"/>
              </w:rPr>
              <w:t xml:space="preserve"> sur l'appareil, vous pouvez utiliser l' </w:t>
            </w:r>
            <w:r>
              <w:rPr>
                <w:rStyle w:val="mqInternal"/>
                <w:noProof/>
                <w:lang w:val="fr-FR"/>
              </w:rPr>
              <w:t>[1}[2]{3]</w:t>
            </w:r>
            <w:r>
              <w:rPr>
                <w:lang w:val="fr-FR"/>
              </w:rPr>
              <w:t xml:space="preserve"> option pour la r</w:t>
            </w:r>
            <w:r>
              <w:rPr>
                <w:lang w:val="fr-FR"/>
              </w:rPr>
              <w:t>é</w:t>
            </w:r>
            <w:r>
              <w:rPr>
                <w:lang w:val="fr-FR"/>
              </w:rPr>
              <w:t>installer.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21b07230-cfa1-4231-960d-ec8ed67c5f48</w:t>
            </w:r>
          </w:p>
        </w:tc>
        <w:tc>
          <w:tcPr>
            <w:tcW w:w="7407" w:type="dxa"/>
            <w:shd w:val="clear" w:color="auto" w:fill="F2F2F2" w:themeFill="background1" w:themeFillShade="F2"/>
          </w:tcPr>
          <w:p w:rsidR="00000000" w:rsidRDefault="003238CB">
            <w:pPr>
              <w:rPr>
                <w:noProof/>
              </w:rPr>
            </w:pPr>
            <w:r>
              <w:rPr>
                <w:noProof/>
              </w:rPr>
              <w:t>adb install -r path-to-apk-file</w:t>
            </w:r>
          </w:p>
        </w:tc>
        <w:tc>
          <w:tcPr>
            <w:tcW w:w="7407" w:type="dxa"/>
          </w:tcPr>
          <w:p w:rsidR="00000000" w:rsidRDefault="003238CB">
            <w:pPr>
              <w:rPr>
                <w:lang w:val="fr-FR"/>
              </w:rPr>
            </w:pPr>
            <w:r>
              <w:rPr>
                <w:lang w:val="fr-FR"/>
              </w:rPr>
              <w:t>adb install -r chemin vers fichier apk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7b242ea9-28d5-477d-a8ba-7a412f4de8ff</w:t>
            </w:r>
          </w:p>
        </w:tc>
        <w:tc>
          <w:tcPr>
            <w:tcW w:w="7407" w:type="dxa"/>
            <w:shd w:val="clear" w:color="auto" w:fill="F2F2F2" w:themeFill="background1" w:themeFillShade="F2"/>
          </w:tcPr>
          <w:p w:rsidR="00000000" w:rsidRDefault="003238CB">
            <w:pPr>
              <w:rPr>
                <w:noProof/>
              </w:rPr>
            </w:pPr>
            <w:r>
              <w:rPr>
                <w:noProof/>
              </w:rPr>
              <w:t>Running your Brightcove Beacon App</w:t>
            </w:r>
          </w:p>
        </w:tc>
        <w:tc>
          <w:tcPr>
            <w:tcW w:w="7407" w:type="dxa"/>
          </w:tcPr>
          <w:p w:rsidR="00000000" w:rsidRDefault="003238CB">
            <w:pPr>
              <w:rPr>
                <w:lang w:val="fr-FR"/>
              </w:rPr>
            </w:pPr>
            <w:r>
              <w:rPr>
                <w:lang w:val="fr-FR"/>
              </w:rPr>
              <w:t>Ex</w:t>
            </w:r>
            <w:r>
              <w:rPr>
                <w:lang w:val="fr-FR"/>
              </w:rPr>
              <w:t>é</w:t>
            </w:r>
            <w:r>
              <w:rPr>
                <w:lang w:val="fr-FR"/>
              </w:rPr>
              <w:t>cuter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26236570-39ae-44ba-900c-1ef26675b922</w:t>
            </w:r>
          </w:p>
        </w:tc>
        <w:tc>
          <w:tcPr>
            <w:tcW w:w="7407" w:type="dxa"/>
            <w:shd w:val="clear" w:color="auto" w:fill="F2F2F2" w:themeFill="background1" w:themeFillShade="F2"/>
          </w:tcPr>
          <w:p w:rsidR="00000000" w:rsidRDefault="003238CB">
            <w:pPr>
              <w:rPr>
                <w:noProof/>
              </w:rPr>
            </w:pPr>
            <w:r>
              <w:rPr>
                <w:noProof/>
              </w:rPr>
              <w:t xml:space="preserve">Sideloaded apps appear in both the </w:t>
            </w:r>
            <w:r>
              <w:rPr>
                <w:rStyle w:val="mqInternal"/>
                <w:noProof/>
              </w:rPr>
              <w:t>[1}</w:t>
            </w:r>
            <w:r>
              <w:rPr>
                <w:noProof/>
              </w:rPr>
              <w:t>Recent</w:t>
            </w:r>
            <w:r>
              <w:rPr>
                <w:rStyle w:val="mqInternal"/>
                <w:noProof/>
              </w:rPr>
              <w:t>{2]</w:t>
            </w:r>
            <w:r>
              <w:rPr>
                <w:noProof/>
              </w:rPr>
              <w:t xml:space="preserve"> row a</w:t>
            </w:r>
            <w:r>
              <w:rPr>
                <w:noProof/>
              </w:rPr>
              <w:t xml:space="preserve">nd in the </w:t>
            </w:r>
            <w:r>
              <w:rPr>
                <w:rStyle w:val="mqInternal"/>
                <w:noProof/>
              </w:rPr>
              <w:t>[1}</w:t>
            </w:r>
            <w:r>
              <w:rPr>
                <w:noProof/>
              </w:rPr>
              <w:t>My Library</w:t>
            </w:r>
            <w:r>
              <w:rPr>
                <w:rStyle w:val="mqInternal"/>
                <w:noProof/>
              </w:rPr>
              <w:t>{2]</w:t>
            </w:r>
            <w:r>
              <w:rPr>
                <w:noProof/>
              </w:rPr>
              <w:t xml:space="preserve"> row in the </w:t>
            </w:r>
            <w:r>
              <w:rPr>
                <w:rStyle w:val="mqInternal"/>
                <w:noProof/>
              </w:rPr>
              <w:t>[1}</w:t>
            </w:r>
            <w:r>
              <w:rPr>
                <w:noProof/>
              </w:rPr>
              <w:t>Apps</w:t>
            </w:r>
            <w:r>
              <w:rPr>
                <w:rStyle w:val="mqInternal"/>
                <w:noProof/>
              </w:rPr>
              <w:t>{2]</w:t>
            </w:r>
            <w:r>
              <w:rPr>
                <w:noProof/>
              </w:rPr>
              <w:t xml:space="preserve"> section.</w:t>
            </w:r>
          </w:p>
        </w:tc>
        <w:tc>
          <w:tcPr>
            <w:tcW w:w="7407" w:type="dxa"/>
          </w:tcPr>
          <w:p w:rsidR="00000000" w:rsidRDefault="003238CB">
            <w:pPr>
              <w:rPr>
                <w:lang w:val="fr-FR"/>
              </w:rPr>
            </w:pPr>
            <w:r>
              <w:rPr>
                <w:lang w:val="fr-FR"/>
              </w:rPr>
              <w:t>Les applications charg</w:t>
            </w:r>
            <w:r>
              <w:rPr>
                <w:lang w:val="fr-FR"/>
              </w:rPr>
              <w:t>é</w:t>
            </w:r>
            <w:r>
              <w:rPr>
                <w:lang w:val="fr-FR"/>
              </w:rPr>
              <w:t>es de c</w:t>
            </w:r>
            <w:r>
              <w:rPr>
                <w:lang w:val="fr-FR"/>
              </w:rPr>
              <w:t>ô</w:t>
            </w:r>
            <w:r>
              <w:rPr>
                <w:lang w:val="fr-FR"/>
              </w:rPr>
              <w:t>t</w:t>
            </w:r>
            <w:r>
              <w:rPr>
                <w:lang w:val="fr-FR"/>
              </w:rPr>
              <w:t>é</w:t>
            </w:r>
            <w:r>
              <w:rPr>
                <w:lang w:val="fr-FR"/>
              </w:rPr>
              <w:t xml:space="preserve"> apparaissent </w:t>
            </w:r>
            <w:r>
              <w:rPr>
                <w:lang w:val="fr-FR"/>
              </w:rPr>
              <w:t>à</w:t>
            </w:r>
            <w:r>
              <w:rPr>
                <w:lang w:val="fr-FR"/>
              </w:rPr>
              <w:t xml:space="preserve"> la fois dans la ligne </w:t>
            </w:r>
            <w:r>
              <w:rPr>
                <w:rStyle w:val="mqInternal"/>
                <w:noProof/>
                <w:lang w:val="fr-FR"/>
              </w:rPr>
              <w:t>[1}</w:t>
            </w:r>
            <w:r>
              <w:rPr>
                <w:lang w:val="fr-FR"/>
              </w:rPr>
              <w:t>R</w:t>
            </w:r>
            <w:r>
              <w:rPr>
                <w:lang w:val="fr-FR"/>
              </w:rPr>
              <w:t>é</w:t>
            </w:r>
            <w:r>
              <w:rPr>
                <w:lang w:val="fr-FR"/>
              </w:rPr>
              <w:t>cent</w:t>
            </w:r>
            <w:r>
              <w:rPr>
                <w:rStyle w:val="mqInternal"/>
                <w:noProof/>
                <w:lang w:val="fr-FR"/>
              </w:rPr>
              <w:t>{2]</w:t>
            </w:r>
            <w:r>
              <w:rPr>
                <w:lang w:val="fr-FR"/>
              </w:rPr>
              <w:t xml:space="preserve"> et dans la ligne </w:t>
            </w:r>
            <w:r>
              <w:rPr>
                <w:rStyle w:val="mqInternal"/>
                <w:noProof/>
                <w:lang w:val="fr-FR"/>
              </w:rPr>
              <w:t>[1}</w:t>
            </w:r>
            <w:r>
              <w:rPr>
                <w:lang w:val="fr-FR"/>
              </w:rPr>
              <w:t>Ma biblioth</w:t>
            </w:r>
            <w:r>
              <w:rPr>
                <w:lang w:val="fr-FR"/>
              </w:rPr>
              <w:t>è</w:t>
            </w:r>
            <w:r>
              <w:rPr>
                <w:lang w:val="fr-FR"/>
              </w:rPr>
              <w:t>que</w:t>
            </w:r>
            <w:r>
              <w:rPr>
                <w:rStyle w:val="mqInternal"/>
                <w:noProof/>
                <w:lang w:val="fr-FR"/>
              </w:rPr>
              <w:t>{2]</w:t>
            </w:r>
            <w:r>
              <w:rPr>
                <w:lang w:val="fr-FR"/>
              </w:rPr>
              <w:t xml:space="preserve"> de la section </w:t>
            </w:r>
            <w:r>
              <w:rPr>
                <w:rStyle w:val="mqInternal"/>
                <w:noProof/>
                <w:lang w:val="fr-FR"/>
              </w:rPr>
              <w:t>[1}</w:t>
            </w:r>
            <w:r>
              <w:rPr>
                <w:lang w:val="fr-FR"/>
              </w:rPr>
              <w:t>Applications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27aa345e-d3f7-40ec-9a45-1505067936c</w:t>
            </w:r>
            <w:r>
              <w:rPr>
                <w:noProof/>
                <w:sz w:val="2"/>
              </w:rPr>
              <w:t>b</w:t>
            </w:r>
          </w:p>
        </w:tc>
        <w:tc>
          <w:tcPr>
            <w:tcW w:w="7407" w:type="dxa"/>
            <w:shd w:val="clear" w:color="auto" w:fill="F2F2F2" w:themeFill="background1" w:themeFillShade="F2"/>
          </w:tcPr>
          <w:p w:rsidR="00000000" w:rsidRDefault="003238CB">
            <w:pPr>
              <w:rPr>
                <w:noProof/>
              </w:rPr>
            </w:pPr>
            <w:r>
              <w:rPr>
                <w:noProof/>
              </w:rPr>
              <w:t xml:space="preserve">You can also find your app in the </w:t>
            </w:r>
            <w:r>
              <w:rPr>
                <w:rStyle w:val="mqInternal"/>
                <w:noProof/>
              </w:rPr>
              <w:t>[1}</w:t>
            </w:r>
            <w:r>
              <w:rPr>
                <w:noProof/>
              </w:rPr>
              <w:t>Settings</w:t>
            </w:r>
            <w:r>
              <w:rPr>
                <w:rStyle w:val="mqInternal"/>
                <w:noProof/>
              </w:rPr>
              <w:t>{2]</w:t>
            </w:r>
            <w:r>
              <w:rPr>
                <w:noProof/>
              </w:rPr>
              <w:t xml:space="preserve"> menu.</w:t>
            </w:r>
          </w:p>
        </w:tc>
        <w:tc>
          <w:tcPr>
            <w:tcW w:w="7407" w:type="dxa"/>
          </w:tcPr>
          <w:p w:rsidR="00000000" w:rsidRDefault="003238CB">
            <w:pPr>
              <w:rPr>
                <w:lang w:val="fr-FR"/>
              </w:rPr>
            </w:pPr>
            <w:r>
              <w:rPr>
                <w:lang w:val="fr-FR"/>
              </w:rPr>
              <w:t xml:space="preserve">Vous pouvez </w:t>
            </w:r>
            <w:r>
              <w:rPr>
                <w:lang w:val="fr-FR"/>
              </w:rPr>
              <w:t>é</w:t>
            </w:r>
            <w:r>
              <w:rPr>
                <w:lang w:val="fr-FR"/>
              </w:rPr>
              <w:t xml:space="preserve">galement trouver votre application dans le menu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b2b487cc-c364-4725-814c-6c5481d9de1f</w:t>
            </w:r>
          </w:p>
        </w:tc>
        <w:tc>
          <w:tcPr>
            <w:tcW w:w="7407" w:type="dxa"/>
            <w:shd w:val="clear" w:color="auto" w:fill="F2F2F2" w:themeFill="background1" w:themeFillShade="F2"/>
          </w:tcPr>
          <w:p w:rsidR="00000000" w:rsidRDefault="003238CB">
            <w:pPr>
              <w:rPr>
                <w:noProof/>
              </w:rPr>
            </w:pPr>
            <w:r>
              <w:rPr>
                <w:noProof/>
              </w:rPr>
              <w:t xml:space="preserve">From the Amazon Fire TV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3238CB">
            <w:pPr>
              <w:rPr>
                <w:lang w:val="fr-FR"/>
              </w:rPr>
            </w:pPr>
            <w:r>
              <w:rPr>
                <w:lang w:val="fr-FR"/>
              </w:rPr>
              <w:t>Dans l'</w:t>
            </w:r>
            <w:r>
              <w:rPr>
                <w:lang w:val="fr-FR"/>
              </w:rPr>
              <w:t>é</w:t>
            </w:r>
            <w:r>
              <w:rPr>
                <w:lang w:val="fr-FR"/>
              </w:rPr>
              <w:t>cran principal d'Amazon Fire TV,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&gt;</w:t>
            </w:r>
            <w:r>
              <w:rPr>
                <w:rStyle w:val="mqInternal"/>
                <w:noProof/>
                <w:lang w:val="fr-FR"/>
              </w:rPr>
              <w:t>{2]</w:t>
            </w:r>
            <w:r>
              <w:rPr>
                <w:lang w:val="fr-FR"/>
              </w:rPr>
              <w:t xml:space="preserve"> </w:t>
            </w:r>
            <w:r>
              <w:rPr>
                <w:rStyle w:val="mqInternal"/>
                <w:noProof/>
                <w:lang w:val="fr-FR"/>
              </w:rPr>
              <w:t>[1}</w:t>
            </w:r>
            <w:r>
              <w:rPr>
                <w:lang w:val="fr-FR"/>
              </w:rPr>
              <w:t>Applications &gt;</w:t>
            </w:r>
            <w:r>
              <w:rPr>
                <w:rStyle w:val="mqInternal"/>
                <w:noProof/>
                <w:lang w:val="fr-FR"/>
              </w:rPr>
              <w:t>{2]</w:t>
            </w:r>
            <w:r>
              <w:rPr>
                <w:lang w:val="fr-FR"/>
              </w:rPr>
              <w:t xml:space="preserve"> </w:t>
            </w:r>
            <w:r>
              <w:rPr>
                <w:rStyle w:val="mqInternal"/>
                <w:noProof/>
                <w:lang w:val="fr-FR"/>
              </w:rPr>
              <w:t>[1}</w:t>
            </w:r>
            <w:r>
              <w:rPr>
                <w:lang w:val="fr-FR"/>
              </w:rPr>
              <w:t>G</w:t>
            </w:r>
            <w:r>
              <w:rPr>
                <w:lang w:val="fr-FR"/>
              </w:rPr>
              <w:t>é</w:t>
            </w:r>
            <w:r>
              <w:rPr>
                <w:lang w:val="fr-FR"/>
              </w:rPr>
              <w:t>rer les applications install</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c55a9a7e-3180-469e-9018-600bd9b25aff</w:t>
            </w:r>
          </w:p>
        </w:tc>
        <w:tc>
          <w:tcPr>
            <w:tcW w:w="7407" w:type="dxa"/>
            <w:shd w:val="clear" w:color="auto" w:fill="F2F2F2" w:themeFill="background1" w:themeFillShade="F2"/>
          </w:tcPr>
          <w:p w:rsidR="00000000" w:rsidRDefault="003238CB">
            <w:pPr>
              <w:rPr>
                <w:noProof/>
              </w:rPr>
            </w:pPr>
            <w:r>
              <w:rPr>
                <w:noProof/>
              </w:rPr>
              <w:t>Select the Brightcove Beacon app.</w:t>
            </w:r>
          </w:p>
        </w:tc>
        <w:tc>
          <w:tcPr>
            <w:tcW w:w="7407" w:type="dxa"/>
          </w:tcPr>
          <w:p w:rsidR="00000000" w:rsidRDefault="003238CB">
            <w:pPr>
              <w:rPr>
                <w:lang w:val="fr-FR"/>
              </w:rPr>
            </w:pPr>
            <w:r>
              <w:rPr>
                <w:lang w:val="fr-FR"/>
              </w:rPr>
              <w:t>S</w:t>
            </w:r>
            <w:r>
              <w:rPr>
                <w:lang w:val="fr-FR"/>
              </w:rPr>
              <w:t>é</w:t>
            </w:r>
            <w:r>
              <w:rPr>
                <w:lang w:val="fr-FR"/>
              </w:rPr>
              <w:t>lectionnez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5c056697-3d9d-450d-b81a-930055054971</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Launch application</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Lancer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263af031-2f13-4fb3-aec5-4bda415e1d87</w:t>
            </w:r>
          </w:p>
        </w:tc>
        <w:tc>
          <w:tcPr>
            <w:tcW w:w="7407" w:type="dxa"/>
            <w:shd w:val="clear" w:color="auto" w:fill="F2F2F2" w:themeFill="background1" w:themeFillShade="F2"/>
          </w:tcPr>
          <w:p w:rsidR="00000000" w:rsidRDefault="003238CB">
            <w:pPr>
              <w:rPr>
                <w:noProof/>
              </w:rPr>
            </w:pPr>
            <w:r>
              <w:rPr>
                <w:noProof/>
              </w:rPr>
              <w:t>Installing the Fire TV app with Amazon Live App Testin</w:t>
            </w:r>
            <w:r>
              <w:rPr>
                <w:noProof/>
              </w:rPr>
              <w:t>g service</w:t>
            </w:r>
          </w:p>
        </w:tc>
        <w:tc>
          <w:tcPr>
            <w:tcW w:w="7407" w:type="dxa"/>
          </w:tcPr>
          <w:p w:rsidR="00000000" w:rsidRDefault="003238CB">
            <w:pPr>
              <w:rPr>
                <w:lang w:val="fr-FR"/>
              </w:rPr>
            </w:pPr>
            <w:r>
              <w:rPr>
                <w:lang w:val="fr-FR"/>
              </w:rPr>
              <w:t>Installation de l'application Fire TV avec le service Amazon Live App Testing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b95f7e82-2feb-4915-a339-580cc548dfde</w:t>
            </w:r>
          </w:p>
        </w:tc>
        <w:tc>
          <w:tcPr>
            <w:tcW w:w="7407" w:type="dxa"/>
            <w:shd w:val="clear" w:color="auto" w:fill="F2F2F2" w:themeFill="background1" w:themeFillShade="F2"/>
          </w:tcPr>
          <w:p w:rsidR="00000000" w:rsidRDefault="003238CB">
            <w:pPr>
              <w:rPr>
                <w:noProof/>
              </w:rPr>
            </w:pPr>
            <w:r>
              <w:rPr>
                <w:noProof/>
              </w:rPr>
              <w:t>In this section, you will learn how to install and test the Fire TV app with the Amazon Live App Testing service.</w:t>
            </w:r>
          </w:p>
        </w:tc>
        <w:tc>
          <w:tcPr>
            <w:tcW w:w="7407" w:type="dxa"/>
          </w:tcPr>
          <w:p w:rsidR="00000000" w:rsidRDefault="003238CB">
            <w:pPr>
              <w:rPr>
                <w:lang w:val="fr-FR"/>
              </w:rPr>
            </w:pPr>
            <w:r>
              <w:rPr>
                <w:lang w:val="fr-FR"/>
              </w:rPr>
              <w:t>Dans cette s</w:t>
            </w:r>
            <w:r>
              <w:rPr>
                <w:lang w:val="fr-FR"/>
              </w:rPr>
              <w:t>ection, vous apprendrez comment installer et tester l'application Fire TV avec le service Amazon Live App Testing.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8458cf76-1e50-4e1b-8de5-338a9b2f61b9</w:t>
            </w:r>
          </w:p>
        </w:tc>
        <w:tc>
          <w:tcPr>
            <w:tcW w:w="7407" w:type="dxa"/>
            <w:shd w:val="clear" w:color="auto" w:fill="F2F2F2" w:themeFill="background1" w:themeFillShade="F2"/>
          </w:tcPr>
          <w:p w:rsidR="00000000" w:rsidRDefault="003238CB">
            <w:pPr>
              <w:rPr>
                <w:noProof/>
              </w:rPr>
            </w:pPr>
            <w:r>
              <w:rPr>
                <w:noProof/>
              </w:rPr>
              <w:t xml:space="preserve">Use this installation procedure in case you want to test the App internal payment methods, such as </w:t>
            </w:r>
            <w:r>
              <w:rPr>
                <w:noProof/>
              </w:rPr>
              <w:t>subscriptions or event payments.</w:t>
            </w:r>
          </w:p>
        </w:tc>
        <w:tc>
          <w:tcPr>
            <w:tcW w:w="7407" w:type="dxa"/>
          </w:tcPr>
          <w:p w:rsidR="00000000" w:rsidRDefault="003238CB">
            <w:pPr>
              <w:rPr>
                <w:lang w:val="fr-FR"/>
              </w:rPr>
            </w:pPr>
            <w:r>
              <w:rPr>
                <w:lang w:val="fr-FR"/>
              </w:rPr>
              <w:t>Utilisez cette proc</w:t>
            </w:r>
            <w:r>
              <w:rPr>
                <w:lang w:val="fr-FR"/>
              </w:rPr>
              <w:t>é</w:t>
            </w:r>
            <w:r>
              <w:rPr>
                <w:lang w:val="fr-FR"/>
              </w:rPr>
              <w:t>dure d'installation si vous souhaitez tester les m</w:t>
            </w:r>
            <w:r>
              <w:rPr>
                <w:lang w:val="fr-FR"/>
              </w:rPr>
              <w:t>é</w:t>
            </w:r>
            <w:r>
              <w:rPr>
                <w:lang w:val="fr-FR"/>
              </w:rPr>
              <w:t>thodes de paiement internes de l'application, telles que les abonnements ou les paiements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14cc783d-8b9a-4a62-b384-07f1f90fb5c8</w:t>
            </w:r>
          </w:p>
        </w:tc>
        <w:tc>
          <w:tcPr>
            <w:tcW w:w="7407" w:type="dxa"/>
            <w:shd w:val="clear" w:color="auto" w:fill="F2F2F2" w:themeFill="background1" w:themeFillShade="F2"/>
          </w:tcPr>
          <w:p w:rsidR="00000000" w:rsidRDefault="003238CB">
            <w:pPr>
              <w:rPr>
                <w:noProof/>
              </w:rPr>
            </w:pPr>
            <w:r>
              <w:rPr>
                <w:noProof/>
              </w:rPr>
              <w:t>To be able to install the Fire TV app in your device, you will need a Live App Testing email invitation from Brightcove.</w:t>
            </w:r>
          </w:p>
        </w:tc>
        <w:tc>
          <w:tcPr>
            <w:tcW w:w="7407" w:type="dxa"/>
          </w:tcPr>
          <w:p w:rsidR="00000000" w:rsidRDefault="003238CB">
            <w:pPr>
              <w:rPr>
                <w:lang w:val="fr-FR"/>
              </w:rPr>
            </w:pPr>
            <w:r>
              <w:rPr>
                <w:lang w:val="fr-FR"/>
              </w:rPr>
              <w:t xml:space="preserve">Pour pouvoir installer l'application Fire TV sur votre appareil, vous aurez besoin d'une invitation </w:t>
            </w:r>
            <w:r>
              <w:rPr>
                <w:lang w:val="fr-FR"/>
              </w:rPr>
              <w:t>é</w:t>
            </w:r>
            <w:r>
              <w:rPr>
                <w:lang w:val="fr-FR"/>
              </w:rPr>
              <w:t>lectronique de Brightcove pour tes</w:t>
            </w:r>
            <w:r>
              <w:rPr>
                <w:lang w:val="fr-FR"/>
              </w:rPr>
              <w:t>ter l'application Live App Testing.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00a1846a-d20b-474c-a760-e7e0f2fb4a9e</w:t>
            </w:r>
          </w:p>
        </w:tc>
        <w:tc>
          <w:tcPr>
            <w:tcW w:w="7407" w:type="dxa"/>
            <w:shd w:val="clear" w:color="auto" w:fill="F2F2F2" w:themeFill="background1" w:themeFillShade="F2"/>
          </w:tcPr>
          <w:p w:rsidR="00000000" w:rsidRDefault="003238CB">
            <w:pPr>
              <w:rPr>
                <w:noProof/>
              </w:rPr>
            </w:pPr>
            <w:r>
              <w:rPr>
                <w:noProof/>
              </w:rPr>
              <w:t xml:space="preserve">In the case you are not receiving the invitation email for the Live App Testing, please follow this </w:t>
            </w:r>
            <w:r>
              <w:rPr>
                <w:rStyle w:val="mqInternal"/>
                <w:noProof/>
              </w:rPr>
              <w:t>[1}</w:t>
            </w:r>
            <w:r>
              <w:rPr>
                <w:noProof/>
              </w:rPr>
              <w:t>link</w:t>
            </w:r>
            <w:r>
              <w:rPr>
                <w:rStyle w:val="mqInternal"/>
                <w:noProof/>
              </w:rPr>
              <w:t>{2]</w:t>
            </w:r>
            <w:r>
              <w:rPr>
                <w:noProof/>
              </w:rPr>
              <w:t xml:space="preserve"> and enable marketing communication for Appstore by selecting the op</w:t>
            </w:r>
            <w:r>
              <w:rPr>
                <w:noProof/>
              </w:rPr>
              <w:t xml:space="preserve">tion labeled </w:t>
            </w:r>
            <w:r>
              <w:rPr>
                <w:rStyle w:val="mqInternal"/>
                <w:noProof/>
              </w:rPr>
              <w:t>[3}</w:t>
            </w:r>
            <w:r>
              <w:rPr>
                <w:noProof/>
              </w:rPr>
              <w:t>Send me marketing email from the following categories</w:t>
            </w:r>
            <w:r>
              <w:rPr>
                <w:rStyle w:val="mqInternal"/>
                <w:noProof/>
              </w:rPr>
              <w:t>{4]</w:t>
            </w:r>
            <w:r>
              <w:rPr>
                <w:noProof/>
              </w:rPr>
              <w:t xml:space="preserve"> and click </w:t>
            </w:r>
            <w:r>
              <w:rPr>
                <w:rStyle w:val="mqInternal"/>
                <w:noProof/>
              </w:rPr>
              <w:t>[3}</w:t>
            </w:r>
            <w:r>
              <w:rPr>
                <w:noProof/>
              </w:rPr>
              <w:t>Save</w:t>
            </w:r>
            <w:r>
              <w:rPr>
                <w:rStyle w:val="mqInternal"/>
                <w:noProof/>
              </w:rPr>
              <w:t>{4]</w:t>
            </w:r>
            <w:r>
              <w:rPr>
                <w:noProof/>
              </w:rPr>
              <w:t>.</w:t>
            </w:r>
          </w:p>
        </w:tc>
        <w:tc>
          <w:tcPr>
            <w:tcW w:w="7407" w:type="dxa"/>
          </w:tcPr>
          <w:p w:rsidR="00000000" w:rsidRDefault="003238CB">
            <w:pPr>
              <w:rPr>
                <w:lang w:val="fr-FR"/>
              </w:rPr>
            </w:pPr>
            <w:r>
              <w:rPr>
                <w:lang w:val="fr-FR"/>
              </w:rPr>
              <w:t>Dans le cas o</w:t>
            </w:r>
            <w:r>
              <w:rPr>
                <w:lang w:val="fr-FR"/>
              </w:rPr>
              <w:t>ù</w:t>
            </w:r>
            <w:r>
              <w:rPr>
                <w:lang w:val="fr-FR"/>
              </w:rPr>
              <w:t xml:space="preserve"> vous ne recevez pas l'e-mail d'invitation pour le test Live App, veuillez suivre ce </w:t>
            </w:r>
            <w:r>
              <w:rPr>
                <w:rStyle w:val="mqInternal"/>
                <w:noProof/>
                <w:lang w:val="fr-FR"/>
              </w:rPr>
              <w:t>[1}</w:t>
            </w:r>
            <w:r>
              <w:rPr>
                <w:lang w:val="fr-FR"/>
              </w:rPr>
              <w:t>lien</w:t>
            </w:r>
            <w:r>
              <w:rPr>
                <w:rStyle w:val="mqInternal"/>
                <w:noProof/>
                <w:lang w:val="fr-FR"/>
              </w:rPr>
              <w:t>{2]</w:t>
            </w:r>
            <w:r>
              <w:rPr>
                <w:lang w:val="fr-FR"/>
              </w:rPr>
              <w:t xml:space="preserve"> et activer la communication marketing pour Appstore</w:t>
            </w:r>
            <w:r>
              <w:rPr>
                <w:lang w:val="fr-FR"/>
              </w:rPr>
              <w:t xml:space="preserve"> en s</w:t>
            </w:r>
            <w:r>
              <w:rPr>
                <w:lang w:val="fr-FR"/>
              </w:rPr>
              <w:t>é</w:t>
            </w:r>
            <w:r>
              <w:rPr>
                <w:lang w:val="fr-FR"/>
              </w:rPr>
              <w:t>lectionnant l'option intitul</w:t>
            </w:r>
            <w:r>
              <w:rPr>
                <w:lang w:val="fr-FR"/>
              </w:rPr>
              <w:t>é</w:t>
            </w:r>
            <w:r>
              <w:rPr>
                <w:lang w:val="fr-FR"/>
              </w:rPr>
              <w:t xml:space="preserve">e </w:t>
            </w:r>
            <w:r>
              <w:rPr>
                <w:rStyle w:val="mqInternal"/>
                <w:noProof/>
                <w:lang w:val="fr-FR"/>
              </w:rPr>
              <w:t>[3}</w:t>
            </w:r>
            <w:r>
              <w:rPr>
                <w:lang w:val="fr-FR"/>
              </w:rPr>
              <w:t>Envoyer un e-mail marketing dans les cat</w:t>
            </w:r>
            <w:r>
              <w:rPr>
                <w:lang w:val="fr-FR"/>
              </w:rPr>
              <w:t>é</w:t>
            </w:r>
            <w:r>
              <w:rPr>
                <w:lang w:val="fr-FR"/>
              </w:rPr>
              <w:t>gories suivantes</w:t>
            </w:r>
            <w:r>
              <w:rPr>
                <w:rStyle w:val="mqInternal"/>
                <w:noProof/>
                <w:lang w:val="fr-FR"/>
              </w:rPr>
              <w:t>{4]</w:t>
            </w:r>
            <w:r>
              <w:rPr>
                <w:lang w:val="fr-FR"/>
              </w:rPr>
              <w:t xml:space="preserve"> et cliquez sur </w:t>
            </w:r>
            <w:r>
              <w:rPr>
                <w:rStyle w:val="mqInternal"/>
                <w:noProof/>
                <w:lang w:val="fr-FR"/>
              </w:rPr>
              <w:t>[3}</w:t>
            </w:r>
            <w:r>
              <w:rPr>
                <w:lang w:val="fr-FR"/>
              </w:rPr>
              <w:t>Enregistrer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02c1e9e9-12c6-4e52-ab1b-81be4216e852</w:t>
            </w:r>
          </w:p>
        </w:tc>
        <w:tc>
          <w:tcPr>
            <w:tcW w:w="7407" w:type="dxa"/>
            <w:shd w:val="clear" w:color="auto" w:fill="F2F2F2" w:themeFill="background1" w:themeFillShade="F2"/>
          </w:tcPr>
          <w:p w:rsidR="00000000" w:rsidRDefault="003238CB">
            <w:pPr>
              <w:rPr>
                <w:noProof/>
              </w:rPr>
            </w:pPr>
            <w:r>
              <w:rPr>
                <w:noProof/>
              </w:rPr>
              <w:t>After setting the marketing communication preferences, the change will start wi</w:t>
            </w:r>
            <w:r>
              <w:rPr>
                <w:noProof/>
              </w:rPr>
              <w:t>th the next and all subsequent email invitation tests.</w:t>
            </w:r>
          </w:p>
        </w:tc>
        <w:tc>
          <w:tcPr>
            <w:tcW w:w="7407" w:type="dxa"/>
          </w:tcPr>
          <w:p w:rsidR="00000000" w:rsidRDefault="003238CB">
            <w:pPr>
              <w:rPr>
                <w:lang w:val="fr-FR"/>
              </w:rPr>
            </w:pPr>
            <w:r>
              <w:rPr>
                <w:lang w:val="fr-FR"/>
              </w:rPr>
              <w:t>Apr</w:t>
            </w:r>
            <w:r>
              <w:rPr>
                <w:lang w:val="fr-FR"/>
              </w:rPr>
              <w:t>è</w:t>
            </w:r>
            <w:r>
              <w:rPr>
                <w:lang w:val="fr-FR"/>
              </w:rPr>
              <w:t>s avoir d</w:t>
            </w:r>
            <w:r>
              <w:rPr>
                <w:lang w:val="fr-FR"/>
              </w:rPr>
              <w:t>é</w:t>
            </w:r>
            <w:r>
              <w:rPr>
                <w:lang w:val="fr-FR"/>
              </w:rPr>
              <w:t>fini les pr</w:t>
            </w:r>
            <w:r>
              <w:rPr>
                <w:lang w:val="fr-FR"/>
              </w:rPr>
              <w:t>é</w:t>
            </w:r>
            <w:r>
              <w:rPr>
                <w:lang w:val="fr-FR"/>
              </w:rPr>
              <w:t>f</w:t>
            </w:r>
            <w:r>
              <w:rPr>
                <w:lang w:val="fr-FR"/>
              </w:rPr>
              <w:t>é</w:t>
            </w:r>
            <w:r>
              <w:rPr>
                <w:lang w:val="fr-FR"/>
              </w:rPr>
              <w:t>rences de communication marketing, la modification commencera par le prochain et tous les tests d'invitation par e-mail suivants.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e0690344-6a58-4e6e-ae4a-6075578a2c13</w:t>
            </w:r>
          </w:p>
        </w:tc>
        <w:tc>
          <w:tcPr>
            <w:tcW w:w="7407" w:type="dxa"/>
            <w:shd w:val="clear" w:color="auto" w:fill="F2F2F2" w:themeFill="background1" w:themeFillShade="F2"/>
          </w:tcPr>
          <w:p w:rsidR="00000000" w:rsidRDefault="003238CB">
            <w:pPr>
              <w:rPr>
                <w:noProof/>
              </w:rPr>
            </w:pPr>
            <w:r>
              <w:rPr>
                <w:noProof/>
              </w:rPr>
              <w:t>O</w:t>
            </w:r>
            <w:r>
              <w:rPr>
                <w:noProof/>
              </w:rPr>
              <w:t>nce you receive the email invitation to participate in the Live App Testing, please perform the following steps:</w:t>
            </w:r>
          </w:p>
        </w:tc>
        <w:tc>
          <w:tcPr>
            <w:tcW w:w="7407" w:type="dxa"/>
          </w:tcPr>
          <w:p w:rsidR="00000000" w:rsidRDefault="003238CB">
            <w:pPr>
              <w:rPr>
                <w:lang w:val="fr-FR"/>
              </w:rPr>
            </w:pPr>
            <w:r>
              <w:rPr>
                <w:lang w:val="fr-FR"/>
              </w:rPr>
              <w:t>Une fois que vous avez re</w:t>
            </w:r>
            <w:r>
              <w:rPr>
                <w:lang w:val="fr-FR"/>
              </w:rPr>
              <w:t>ç</w:t>
            </w:r>
            <w:r>
              <w:rPr>
                <w:lang w:val="fr-FR"/>
              </w:rPr>
              <w:t xml:space="preserve">u l'invitation par e-mail </w:t>
            </w:r>
            <w:r>
              <w:rPr>
                <w:lang w:val="fr-FR"/>
              </w:rPr>
              <w:t>à</w:t>
            </w:r>
            <w:r>
              <w:rPr>
                <w:lang w:val="fr-FR"/>
              </w:rPr>
              <w:t xml:space="preserve"> participer au test Live App, veuillez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7d68b97b-</w:t>
            </w:r>
            <w:r>
              <w:rPr>
                <w:noProof/>
                <w:sz w:val="2"/>
              </w:rPr>
              <w:t>6f47-4e90-8fb4-babde0492cf9</w:t>
            </w:r>
          </w:p>
        </w:tc>
        <w:tc>
          <w:tcPr>
            <w:tcW w:w="7407" w:type="dxa"/>
            <w:shd w:val="clear" w:color="auto" w:fill="F2F2F2" w:themeFill="background1" w:themeFillShade="F2"/>
          </w:tcPr>
          <w:p w:rsidR="00000000" w:rsidRDefault="003238CB">
            <w:pPr>
              <w:rPr>
                <w:noProof/>
              </w:rPr>
            </w:pPr>
            <w:r>
              <w:rPr>
                <w:noProof/>
              </w:rPr>
              <w:t>In your email invitation, click the link for the marketplace that you will be testing</w:t>
            </w:r>
          </w:p>
        </w:tc>
        <w:tc>
          <w:tcPr>
            <w:tcW w:w="7407" w:type="dxa"/>
          </w:tcPr>
          <w:p w:rsidR="00000000" w:rsidRDefault="003238CB">
            <w:pPr>
              <w:rPr>
                <w:lang w:val="fr-FR"/>
              </w:rPr>
            </w:pPr>
            <w:r>
              <w:rPr>
                <w:lang w:val="fr-FR"/>
              </w:rPr>
              <w:t>Dans votre invitation par e-mail, cliquez sur le lien du site de vente que vous allez 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68345b18-50e8-41c1-ac11-3ffb917b55e5</w:t>
            </w:r>
          </w:p>
        </w:tc>
        <w:tc>
          <w:tcPr>
            <w:tcW w:w="7407" w:type="dxa"/>
            <w:shd w:val="clear" w:color="auto" w:fill="F2F2F2" w:themeFill="background1" w:themeFillShade="F2"/>
          </w:tcPr>
          <w:p w:rsidR="00000000" w:rsidRDefault="003238CB">
            <w:pPr>
              <w:rPr>
                <w:noProof/>
              </w:rPr>
            </w:pPr>
            <w:r>
              <w:rPr>
                <w:noProof/>
              </w:rPr>
              <w:t>The link will open the retail page for the Brightcove Beacon App in the specified marketplace.</w:t>
            </w:r>
          </w:p>
        </w:tc>
        <w:tc>
          <w:tcPr>
            <w:tcW w:w="7407" w:type="dxa"/>
          </w:tcPr>
          <w:p w:rsidR="00000000" w:rsidRDefault="003238CB">
            <w:pPr>
              <w:rPr>
                <w:lang w:val="fr-FR"/>
              </w:rPr>
            </w:pPr>
            <w:r>
              <w:rPr>
                <w:lang w:val="fr-FR"/>
              </w:rPr>
              <w:t>Ce lien ouvrira la page de vente au d</w:t>
            </w:r>
            <w:r>
              <w:rPr>
                <w:lang w:val="fr-FR"/>
              </w:rPr>
              <w:t>é</w:t>
            </w:r>
            <w:r>
              <w:rPr>
                <w:lang w:val="fr-FR"/>
              </w:rPr>
              <w:t>tail de l'application Brightcove Beacon sur le site de vente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b9e84c73-02f6-4bea-881f-95d8a441ab7f</w:t>
            </w:r>
          </w:p>
        </w:tc>
        <w:tc>
          <w:tcPr>
            <w:tcW w:w="7407" w:type="dxa"/>
            <w:shd w:val="clear" w:color="auto" w:fill="F2F2F2" w:themeFill="background1" w:themeFillShade="F2"/>
          </w:tcPr>
          <w:p w:rsidR="00000000" w:rsidRDefault="003238CB">
            <w:pPr>
              <w:rPr>
                <w:noProof/>
              </w:rPr>
            </w:pPr>
            <w:r>
              <w:rPr>
                <w:noProof/>
              </w:rPr>
              <w:t>On the app</w:t>
            </w:r>
            <w:r>
              <w:rPr>
                <w:noProof/>
              </w:rPr>
              <w:t xml:space="preserve"> retail page, from the </w:t>
            </w:r>
            <w:r>
              <w:rPr>
                <w:rStyle w:val="mqInternal"/>
                <w:noProof/>
              </w:rPr>
              <w:t>[1}</w:t>
            </w:r>
            <w:r>
              <w:rPr>
                <w:noProof/>
              </w:rPr>
              <w:t>Deliver To:</w:t>
            </w:r>
            <w:r>
              <w:rPr>
                <w:rStyle w:val="mqInternal"/>
                <w:noProof/>
              </w:rPr>
              <w:t>{2]</w:t>
            </w:r>
            <w:r>
              <w:rPr>
                <w:noProof/>
              </w:rPr>
              <w:t xml:space="preserve"> drop-down menu, select the device where you want to install the Brightcove Beacon app.</w:t>
            </w:r>
          </w:p>
        </w:tc>
        <w:tc>
          <w:tcPr>
            <w:tcW w:w="7407" w:type="dxa"/>
          </w:tcPr>
          <w:p w:rsidR="00000000" w:rsidRDefault="003238CB">
            <w:pPr>
              <w:rPr>
                <w:lang w:val="fr-FR"/>
              </w:rPr>
            </w:pPr>
            <w:r>
              <w:rPr>
                <w:lang w:val="fr-FR"/>
              </w:rPr>
              <w:t>Sur la page de vente au d</w:t>
            </w:r>
            <w:r>
              <w:rPr>
                <w:lang w:val="fr-FR"/>
              </w:rPr>
              <w:t>é</w:t>
            </w:r>
            <w:r>
              <w:rPr>
                <w:lang w:val="fr-FR"/>
              </w:rPr>
              <w:t>tail de l'application, dans le menu d</w:t>
            </w:r>
            <w:r>
              <w:rPr>
                <w:lang w:val="fr-FR"/>
              </w:rPr>
              <w:t>é</w:t>
            </w:r>
            <w:r>
              <w:rPr>
                <w:lang w:val="fr-FR"/>
              </w:rPr>
              <w:t xml:space="preserve">roulant </w:t>
            </w:r>
            <w:r>
              <w:rPr>
                <w:rStyle w:val="mqInternal"/>
                <w:noProof/>
                <w:lang w:val="fr-FR"/>
              </w:rPr>
              <w:t>[1}</w:t>
            </w:r>
            <w:r>
              <w:rPr>
                <w:lang w:val="fr-FR"/>
              </w:rPr>
              <w:t xml:space="preserve">Livrer </w:t>
            </w:r>
            <w:r>
              <w:rPr>
                <w:lang w:val="fr-FR"/>
              </w:rPr>
              <w:t>à</w:t>
            </w:r>
            <w:r>
              <w:rPr>
                <w:lang w:val="fr-FR"/>
              </w:rPr>
              <w:t> :</w:t>
            </w:r>
            <w:r>
              <w:rPr>
                <w:rStyle w:val="mqInternal"/>
                <w:noProof/>
                <w:lang w:val="fr-FR"/>
              </w:rPr>
              <w:t>{2]</w:t>
            </w:r>
            <w:r>
              <w:rPr>
                <w:lang w:val="fr-FR"/>
              </w:rPr>
              <w:t xml:space="preserve"> , s</w:t>
            </w:r>
            <w:r>
              <w:rPr>
                <w:lang w:val="fr-FR"/>
              </w:rPr>
              <w:t>é</w:t>
            </w:r>
            <w:r>
              <w:rPr>
                <w:lang w:val="fr-FR"/>
              </w:rPr>
              <w:t>lectionnez l'appareil sur lequel vous souhaitez installer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8d554ef7-c734-4066-bd22-a8e82b70481d</w:t>
            </w:r>
          </w:p>
        </w:tc>
        <w:tc>
          <w:tcPr>
            <w:tcW w:w="7407" w:type="dxa"/>
            <w:shd w:val="clear" w:color="auto" w:fill="F2F2F2" w:themeFill="background1" w:themeFillShade="F2"/>
          </w:tcPr>
          <w:p w:rsidR="00000000" w:rsidRDefault="003238CB">
            <w:pPr>
              <w:rPr>
                <w:noProof/>
              </w:rPr>
            </w:pPr>
            <w:r>
              <w:rPr>
                <w:noProof/>
              </w:rPr>
              <w:t>If a particular device is not available in the tester's current marketplace, that device will not appear in the drop-down m</w:t>
            </w:r>
            <w:r>
              <w:rPr>
                <w:noProof/>
              </w:rPr>
              <w:t>enu.</w:t>
            </w:r>
          </w:p>
        </w:tc>
        <w:tc>
          <w:tcPr>
            <w:tcW w:w="7407" w:type="dxa"/>
          </w:tcPr>
          <w:p w:rsidR="00000000" w:rsidRDefault="003238CB">
            <w:pPr>
              <w:rPr>
                <w:lang w:val="fr-FR"/>
              </w:rPr>
            </w:pPr>
            <w:r>
              <w:rPr>
                <w:lang w:val="fr-FR"/>
              </w:rPr>
              <w:t>Si un p</w:t>
            </w:r>
            <w:r>
              <w:rPr>
                <w:lang w:val="fr-FR"/>
              </w:rPr>
              <w:t>é</w:t>
            </w:r>
            <w:r>
              <w:rPr>
                <w:lang w:val="fr-FR"/>
              </w:rPr>
              <w:t>riph</w:t>
            </w:r>
            <w:r>
              <w:rPr>
                <w:lang w:val="fr-FR"/>
              </w:rPr>
              <w:t>é</w:t>
            </w:r>
            <w:r>
              <w:rPr>
                <w:lang w:val="fr-FR"/>
              </w:rPr>
              <w:t>rique particulier n'est pas disponible sur le site de vente actuel du testeur, cet appareil n'appara</w:t>
            </w:r>
            <w:r>
              <w:rPr>
                <w:lang w:val="fr-FR"/>
              </w:rPr>
              <w:t>î</w:t>
            </w:r>
            <w:r>
              <w:rPr>
                <w:lang w:val="fr-FR"/>
              </w:rPr>
              <w:t>tra pas dans le menu d</w:t>
            </w:r>
            <w:r>
              <w:rPr>
                <w:lang w:val="fr-FR"/>
              </w:rPr>
              <w:t>é</w:t>
            </w:r>
            <w:r>
              <w:rPr>
                <w:lang w:val="fr-FR"/>
              </w:rPr>
              <w:t>roulant.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9d1ce9a4-fb43-419d-bd53-bbf9e529f4cf</w:t>
            </w:r>
          </w:p>
        </w:tc>
        <w:tc>
          <w:tcPr>
            <w:tcW w:w="7407" w:type="dxa"/>
            <w:shd w:val="clear" w:color="auto" w:fill="F2F2F2" w:themeFill="background1" w:themeFillShade="F2"/>
          </w:tcPr>
          <w:p w:rsidR="00000000" w:rsidRDefault="003238CB">
            <w:pPr>
              <w:rPr>
                <w:noProof/>
              </w:rPr>
            </w:pPr>
            <w:r>
              <w:rPr>
                <w:noProof/>
              </w:rPr>
              <w:t>If none of the devices that your app targets are available in a</w:t>
            </w:r>
            <w:r>
              <w:rPr>
                <w:noProof/>
              </w:rPr>
              <w:t xml:space="preserve"> given marketplace, the drop-down menu will be replaced with a </w:t>
            </w:r>
            <w:r>
              <w:rPr>
                <w:rStyle w:val="mqInternal"/>
                <w:noProof/>
              </w:rPr>
              <w:t>[1}</w:t>
            </w:r>
            <w:r>
              <w:rPr>
                <w:noProof/>
              </w:rPr>
              <w:t>Continue</w:t>
            </w:r>
            <w:r>
              <w:rPr>
                <w:rStyle w:val="mqInternal"/>
                <w:noProof/>
              </w:rPr>
              <w:t>{2]</w:t>
            </w:r>
            <w:r>
              <w:rPr>
                <w:noProof/>
              </w:rPr>
              <w:t xml:space="preserve"> button on the app's retail page.</w:t>
            </w:r>
          </w:p>
        </w:tc>
        <w:tc>
          <w:tcPr>
            <w:tcW w:w="7407" w:type="dxa"/>
          </w:tcPr>
          <w:p w:rsidR="00000000" w:rsidRDefault="003238CB">
            <w:pPr>
              <w:rPr>
                <w:lang w:val="fr-FR"/>
              </w:rPr>
            </w:pPr>
            <w:r>
              <w:rPr>
                <w:lang w:val="fr-FR"/>
              </w:rPr>
              <w:t>Si aucun des appareils cibl</w:t>
            </w:r>
            <w:r>
              <w:rPr>
                <w:lang w:val="fr-FR"/>
              </w:rPr>
              <w:t>é</w:t>
            </w:r>
            <w:r>
              <w:rPr>
                <w:lang w:val="fr-FR"/>
              </w:rPr>
              <w:t>s par votre application n'est disponible sur un site de vente donn</w:t>
            </w:r>
            <w:r>
              <w:rPr>
                <w:lang w:val="fr-FR"/>
              </w:rPr>
              <w:t>é</w:t>
            </w:r>
            <w:r>
              <w:rPr>
                <w:lang w:val="fr-FR"/>
              </w:rPr>
              <w:t>, le menu d</w:t>
            </w:r>
            <w:r>
              <w:rPr>
                <w:lang w:val="fr-FR"/>
              </w:rPr>
              <w:t>é</w:t>
            </w:r>
            <w:r>
              <w:rPr>
                <w:lang w:val="fr-FR"/>
              </w:rPr>
              <w:t>roulant sera remplac</w:t>
            </w:r>
            <w:r>
              <w:rPr>
                <w:lang w:val="fr-FR"/>
              </w:rPr>
              <w:t>é</w:t>
            </w:r>
            <w:r>
              <w:rPr>
                <w:lang w:val="fr-FR"/>
              </w:rPr>
              <w:t xml:space="preserve"> par un bouton </w:t>
            </w:r>
            <w:r>
              <w:rPr>
                <w:rStyle w:val="mqInternal"/>
                <w:noProof/>
                <w:lang w:val="fr-FR"/>
              </w:rPr>
              <w:t>[1</w:t>
            </w:r>
            <w:r>
              <w:rPr>
                <w:rStyle w:val="mqInternal"/>
                <w:noProof/>
                <w:lang w:val="fr-FR"/>
              </w:rPr>
              <w:t>}</w:t>
            </w:r>
            <w:r>
              <w:rPr>
                <w:lang w:val="fr-FR"/>
              </w:rPr>
              <w:t>Continuer</w:t>
            </w:r>
            <w:r>
              <w:rPr>
                <w:rStyle w:val="mqInternal"/>
                <w:noProof/>
                <w:lang w:val="fr-FR"/>
              </w:rPr>
              <w:t>{2]</w:t>
            </w:r>
            <w:r>
              <w:rPr>
                <w:lang w:val="fr-FR"/>
              </w:rPr>
              <w:t xml:space="preserve"> sur la page de vente au d</w:t>
            </w:r>
            <w:r>
              <w:rPr>
                <w:lang w:val="fr-FR"/>
              </w:rPr>
              <w:t>é</w:t>
            </w:r>
            <w:r>
              <w:rPr>
                <w:lang w:val="fr-FR"/>
              </w:rPr>
              <w:t>tail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db0d0081-db9f-4989-bcbb-45fc8064d975</w:t>
            </w:r>
          </w:p>
        </w:tc>
        <w:tc>
          <w:tcPr>
            <w:tcW w:w="7407" w:type="dxa"/>
            <w:shd w:val="clear" w:color="auto" w:fill="F2F2F2" w:themeFill="background1" w:themeFillShade="F2"/>
          </w:tcPr>
          <w:p w:rsidR="00000000" w:rsidRDefault="003238CB">
            <w:pPr>
              <w:rPr>
                <w:noProof/>
              </w:rPr>
            </w:pPr>
            <w:r>
              <w:rPr>
                <w:noProof/>
              </w:rPr>
              <w:t>Install the Brightcove Beacon app to the specified device.</w:t>
            </w:r>
          </w:p>
        </w:tc>
        <w:tc>
          <w:tcPr>
            <w:tcW w:w="7407" w:type="dxa"/>
          </w:tcPr>
          <w:p w:rsidR="00000000" w:rsidRDefault="003238CB">
            <w:pPr>
              <w:rPr>
                <w:lang w:val="fr-FR"/>
              </w:rPr>
            </w:pPr>
            <w:r>
              <w:rPr>
                <w:lang w:val="fr-FR"/>
              </w:rPr>
              <w:t>Installez l'application Brightcove Beacon sur l'appareil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1709e714-dd75-4332-959c-12664261c759</w:t>
            </w:r>
          </w:p>
        </w:tc>
        <w:tc>
          <w:tcPr>
            <w:tcW w:w="7407" w:type="dxa"/>
            <w:shd w:val="clear" w:color="auto" w:fill="F2F2F2" w:themeFill="background1" w:themeFillShade="F2"/>
          </w:tcPr>
          <w:p w:rsidR="00000000" w:rsidRDefault="003238CB">
            <w:pPr>
              <w:rPr>
                <w:noProof/>
              </w:rPr>
            </w:pPr>
            <w:r>
              <w:rPr>
                <w:noProof/>
              </w:rPr>
              <w:t>You can test on as many devices as you have associated with your Amazon account that the app targets.</w:t>
            </w:r>
          </w:p>
        </w:tc>
        <w:tc>
          <w:tcPr>
            <w:tcW w:w="7407" w:type="dxa"/>
          </w:tcPr>
          <w:p w:rsidR="00000000" w:rsidRDefault="003238CB">
            <w:pPr>
              <w:rPr>
                <w:lang w:val="fr-FR"/>
              </w:rPr>
            </w:pPr>
            <w:r>
              <w:rPr>
                <w:lang w:val="fr-FR"/>
              </w:rPr>
              <w:t>Vous pouvez tester sur autant d'appareils que vous avez associ</w:t>
            </w:r>
            <w:r>
              <w:rPr>
                <w:lang w:val="fr-FR"/>
              </w:rPr>
              <w:t>é</w:t>
            </w:r>
            <w:r>
              <w:rPr>
                <w:lang w:val="fr-FR"/>
              </w:rPr>
              <w:t xml:space="preserve">s </w:t>
            </w:r>
            <w:r>
              <w:rPr>
                <w:lang w:val="fr-FR"/>
              </w:rPr>
              <w:t>à</w:t>
            </w:r>
            <w:r>
              <w:rPr>
                <w:lang w:val="fr-FR"/>
              </w:rPr>
              <w:t xml:space="preserve"> votre compte Amazon que l'application cible.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699afbba-d5e6-4365-ba31-27e9a2e540c5</w:t>
            </w:r>
          </w:p>
        </w:tc>
        <w:tc>
          <w:tcPr>
            <w:tcW w:w="7407" w:type="dxa"/>
            <w:shd w:val="clear" w:color="auto" w:fill="F2F2F2" w:themeFill="background1" w:themeFillShade="F2"/>
          </w:tcPr>
          <w:p w:rsidR="00000000" w:rsidRDefault="003238CB">
            <w:pPr>
              <w:rPr>
                <w:noProof/>
              </w:rPr>
            </w:pPr>
            <w:r>
              <w:rPr>
                <w:noProof/>
              </w:rPr>
              <w:t xml:space="preserve">From the Amazon Fire TV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3238CB">
            <w:pPr>
              <w:rPr>
                <w:lang w:val="fr-FR"/>
              </w:rPr>
            </w:pPr>
            <w:r>
              <w:rPr>
                <w:lang w:val="fr-FR"/>
              </w:rPr>
              <w:t>Dans l'</w:t>
            </w:r>
            <w:r>
              <w:rPr>
                <w:lang w:val="fr-FR"/>
              </w:rPr>
              <w:t>é</w:t>
            </w:r>
            <w:r>
              <w:rPr>
                <w:lang w:val="fr-FR"/>
              </w:rPr>
              <w:t>cran principal d'Amazon Fire TV,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&gt;</w:t>
            </w:r>
            <w:r>
              <w:rPr>
                <w:rStyle w:val="mqInternal"/>
                <w:noProof/>
                <w:lang w:val="fr-FR"/>
              </w:rPr>
              <w:t>{2]</w:t>
            </w:r>
            <w:r>
              <w:rPr>
                <w:lang w:val="fr-FR"/>
              </w:rPr>
              <w:t xml:space="preserve"> </w:t>
            </w:r>
            <w:r>
              <w:rPr>
                <w:rStyle w:val="mqInternal"/>
                <w:noProof/>
                <w:lang w:val="fr-FR"/>
              </w:rPr>
              <w:t>[1}</w:t>
            </w:r>
            <w:r>
              <w:rPr>
                <w:lang w:val="fr-FR"/>
              </w:rPr>
              <w:t>Applications &gt;</w:t>
            </w:r>
            <w:r>
              <w:rPr>
                <w:rStyle w:val="mqInternal"/>
                <w:noProof/>
                <w:lang w:val="fr-FR"/>
              </w:rPr>
              <w:t>{2]</w:t>
            </w:r>
            <w:r>
              <w:rPr>
                <w:lang w:val="fr-FR"/>
              </w:rPr>
              <w:t xml:space="preserve"> </w:t>
            </w:r>
            <w:r>
              <w:rPr>
                <w:rStyle w:val="mqInternal"/>
                <w:noProof/>
                <w:lang w:val="fr-FR"/>
              </w:rPr>
              <w:t>[1}</w:t>
            </w:r>
            <w:r>
              <w:rPr>
                <w:lang w:val="fr-FR"/>
              </w:rPr>
              <w:t>G</w:t>
            </w:r>
            <w:r>
              <w:rPr>
                <w:lang w:val="fr-FR"/>
              </w:rPr>
              <w:t>é</w:t>
            </w:r>
            <w:r>
              <w:rPr>
                <w:lang w:val="fr-FR"/>
              </w:rPr>
              <w:t>r</w:t>
            </w:r>
            <w:r>
              <w:rPr>
                <w:lang w:val="fr-FR"/>
              </w:rPr>
              <w:t>er les applications install</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b15dcf78-501b-4a70-9a60-0a25f9da89d2</w:t>
            </w:r>
          </w:p>
        </w:tc>
        <w:tc>
          <w:tcPr>
            <w:tcW w:w="7407" w:type="dxa"/>
            <w:shd w:val="clear" w:color="auto" w:fill="F2F2F2" w:themeFill="background1" w:themeFillShade="F2"/>
          </w:tcPr>
          <w:p w:rsidR="00000000" w:rsidRDefault="003238CB">
            <w:pPr>
              <w:rPr>
                <w:noProof/>
              </w:rPr>
            </w:pPr>
            <w:r>
              <w:rPr>
                <w:noProof/>
              </w:rPr>
              <w:t>Select the Brightcove Beacon app.</w:t>
            </w:r>
          </w:p>
        </w:tc>
        <w:tc>
          <w:tcPr>
            <w:tcW w:w="7407" w:type="dxa"/>
          </w:tcPr>
          <w:p w:rsidR="00000000" w:rsidRDefault="003238CB">
            <w:pPr>
              <w:rPr>
                <w:lang w:val="fr-FR"/>
              </w:rPr>
            </w:pPr>
            <w:r>
              <w:rPr>
                <w:lang w:val="fr-FR"/>
              </w:rPr>
              <w:t>S</w:t>
            </w:r>
            <w:r>
              <w:rPr>
                <w:lang w:val="fr-FR"/>
              </w:rPr>
              <w:t>é</w:t>
            </w:r>
            <w:r>
              <w:rPr>
                <w:lang w:val="fr-FR"/>
              </w:rPr>
              <w:t>lectionnez l'application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487c8a94-12ff-4637-aa32-9ca906fb886e</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Launch application</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Lancer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b3e8277e-a798-4c24-9d05-f6c35caf4b26</w:t>
            </w:r>
          </w:p>
        </w:tc>
        <w:tc>
          <w:tcPr>
            <w:tcW w:w="7407" w:type="dxa"/>
            <w:shd w:val="clear" w:color="auto" w:fill="F2F2F2" w:themeFill="background1" w:themeFillShade="F2"/>
          </w:tcPr>
          <w:p w:rsidR="00000000" w:rsidRDefault="003238CB">
            <w:pPr>
              <w:rPr>
                <w:noProof/>
              </w:rPr>
            </w:pPr>
            <w:r>
              <w:rPr>
                <w:noProof/>
              </w:rPr>
              <w:t>Uninstalling your Brightcove Beacon App</w:t>
            </w:r>
          </w:p>
        </w:tc>
        <w:tc>
          <w:tcPr>
            <w:tcW w:w="7407" w:type="dxa"/>
          </w:tcPr>
          <w:p w:rsidR="00000000" w:rsidRDefault="003238CB">
            <w:pPr>
              <w:rPr>
                <w:lang w:val="fr-FR"/>
              </w:rPr>
            </w:pPr>
            <w:r>
              <w:rPr>
                <w:lang w:val="fr-FR"/>
              </w:rPr>
              <w:t>D</w:t>
            </w:r>
            <w:r>
              <w:rPr>
                <w:lang w:val="fr-FR"/>
              </w:rPr>
              <w:t>é</w:t>
            </w:r>
            <w:r>
              <w:rPr>
                <w:lang w:val="fr-FR"/>
              </w:rPr>
              <w:t>sinstallation de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47e30639-f416-474e-ae0b-d064522e1490</w:t>
            </w:r>
          </w:p>
        </w:tc>
        <w:tc>
          <w:tcPr>
            <w:tcW w:w="7407" w:type="dxa"/>
            <w:shd w:val="clear" w:color="auto" w:fill="F2F2F2" w:themeFill="background1" w:themeFillShade="F2"/>
          </w:tcPr>
          <w:p w:rsidR="00000000" w:rsidRDefault="003238CB">
            <w:pPr>
              <w:rPr>
                <w:noProof/>
              </w:rPr>
            </w:pPr>
            <w:r>
              <w:rPr>
                <w:noProof/>
              </w:rPr>
              <w:t>To uninstall your app from the Fire TV device follow these steps:</w:t>
            </w:r>
          </w:p>
        </w:tc>
        <w:tc>
          <w:tcPr>
            <w:tcW w:w="7407" w:type="dxa"/>
          </w:tcPr>
          <w:p w:rsidR="00000000" w:rsidRDefault="003238CB">
            <w:pPr>
              <w:rPr>
                <w:lang w:val="fr-FR"/>
              </w:rPr>
            </w:pPr>
            <w:r>
              <w:rPr>
                <w:lang w:val="fr-FR"/>
              </w:rPr>
              <w:t>Pour d</w:t>
            </w:r>
            <w:r>
              <w:rPr>
                <w:lang w:val="fr-FR"/>
              </w:rPr>
              <w:t>é</w:t>
            </w:r>
            <w:r>
              <w:rPr>
                <w:lang w:val="fr-FR"/>
              </w:rPr>
              <w:t>sinstaller votre application de l'appareil Fire TV,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08d99841-4918-4d60-96de-954a34dfc612</w:t>
            </w:r>
          </w:p>
        </w:tc>
        <w:tc>
          <w:tcPr>
            <w:tcW w:w="7407" w:type="dxa"/>
            <w:shd w:val="clear" w:color="auto" w:fill="F2F2F2" w:themeFill="background1" w:themeFillShade="F2"/>
          </w:tcPr>
          <w:p w:rsidR="00000000" w:rsidRDefault="003238CB">
            <w:pPr>
              <w:rPr>
                <w:noProof/>
              </w:rPr>
            </w:pPr>
            <w:r>
              <w:rPr>
                <w:noProof/>
              </w:rPr>
              <w:t xml:space="preserve">From Fire TV's main screen, select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Applications</w:t>
            </w:r>
            <w:r>
              <w:rPr>
                <w:rStyle w:val="mqInternal"/>
                <w:noProof/>
              </w:rPr>
              <w:t>{2]</w:t>
            </w:r>
            <w:r>
              <w:rPr>
                <w:noProof/>
              </w:rPr>
              <w:t xml:space="preserve"> &gt; </w:t>
            </w:r>
            <w:r>
              <w:rPr>
                <w:rStyle w:val="mqInternal"/>
                <w:noProof/>
              </w:rPr>
              <w:t>[1}</w:t>
            </w:r>
            <w:r>
              <w:rPr>
                <w:noProof/>
              </w:rPr>
              <w:t>Manage Installed Applications</w:t>
            </w:r>
            <w:r>
              <w:rPr>
                <w:rStyle w:val="mqInternal"/>
                <w:noProof/>
              </w:rPr>
              <w:t>{2]</w:t>
            </w:r>
            <w:r>
              <w:rPr>
                <w:noProof/>
              </w:rPr>
              <w:t>.</w:t>
            </w:r>
          </w:p>
        </w:tc>
        <w:tc>
          <w:tcPr>
            <w:tcW w:w="7407" w:type="dxa"/>
          </w:tcPr>
          <w:p w:rsidR="00000000" w:rsidRDefault="003238CB">
            <w:pPr>
              <w:rPr>
                <w:lang w:val="fr-FR"/>
              </w:rPr>
            </w:pPr>
            <w:r>
              <w:rPr>
                <w:lang w:val="fr-FR"/>
              </w:rPr>
              <w:t>Dans l'</w:t>
            </w:r>
            <w:r>
              <w:rPr>
                <w:lang w:val="fr-FR"/>
              </w:rPr>
              <w:t>é</w:t>
            </w:r>
            <w:r>
              <w:rPr>
                <w:lang w:val="fr-FR"/>
              </w:rPr>
              <w:t>cran principal de Fire TV, s</w:t>
            </w:r>
            <w:r>
              <w:rPr>
                <w:lang w:val="fr-FR"/>
              </w:rPr>
              <w:t>é</w:t>
            </w:r>
            <w:r>
              <w:rPr>
                <w:lang w:val="fr-FR"/>
              </w:rPr>
              <w:t xml:space="preserve">lectionnez </w:t>
            </w:r>
            <w:r>
              <w:rPr>
                <w:rStyle w:val="mqInternal"/>
                <w:noProof/>
                <w:lang w:val="fr-FR"/>
              </w:rPr>
              <w:t>[1}</w:t>
            </w:r>
            <w:r>
              <w:rPr>
                <w:lang w:val="fr-FR"/>
              </w:rPr>
              <w:t>Param</w:t>
            </w:r>
            <w:r>
              <w:rPr>
                <w:lang w:val="fr-FR"/>
              </w:rPr>
              <w:t>è</w:t>
            </w:r>
            <w:r>
              <w:rPr>
                <w:lang w:val="fr-FR"/>
              </w:rPr>
              <w:t>tres &gt;</w:t>
            </w:r>
            <w:r>
              <w:rPr>
                <w:rStyle w:val="mqInternal"/>
                <w:noProof/>
                <w:lang w:val="fr-FR"/>
              </w:rPr>
              <w:t>{2]</w:t>
            </w:r>
            <w:r>
              <w:rPr>
                <w:lang w:val="fr-FR"/>
              </w:rPr>
              <w:t xml:space="preserve"> </w:t>
            </w:r>
            <w:r>
              <w:rPr>
                <w:rStyle w:val="mqInternal"/>
                <w:noProof/>
                <w:lang w:val="fr-FR"/>
              </w:rPr>
              <w:t>[1}</w:t>
            </w:r>
            <w:r>
              <w:rPr>
                <w:lang w:val="fr-FR"/>
              </w:rPr>
              <w:t>Applications &gt;</w:t>
            </w:r>
            <w:r>
              <w:rPr>
                <w:rStyle w:val="mqInternal"/>
                <w:noProof/>
                <w:lang w:val="fr-FR"/>
              </w:rPr>
              <w:t>{2]</w:t>
            </w:r>
            <w:r>
              <w:rPr>
                <w:lang w:val="fr-FR"/>
              </w:rPr>
              <w:t xml:space="preserve"> </w:t>
            </w:r>
            <w:r>
              <w:rPr>
                <w:rStyle w:val="mqInternal"/>
                <w:noProof/>
                <w:lang w:val="fr-FR"/>
              </w:rPr>
              <w:t>[1}</w:t>
            </w:r>
            <w:r>
              <w:rPr>
                <w:lang w:val="fr-FR"/>
              </w:rPr>
              <w:t>G</w:t>
            </w:r>
            <w:r>
              <w:rPr>
                <w:lang w:val="fr-FR"/>
              </w:rPr>
              <w:t>é</w:t>
            </w:r>
            <w:r>
              <w:rPr>
                <w:lang w:val="fr-FR"/>
              </w:rPr>
              <w:t>rer les applications install</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33a11944-1eb7-4240-9155-db31ee1f5d1c</w:t>
            </w:r>
          </w:p>
        </w:tc>
        <w:tc>
          <w:tcPr>
            <w:tcW w:w="7407" w:type="dxa"/>
            <w:shd w:val="clear" w:color="auto" w:fill="F2F2F2" w:themeFill="background1" w:themeFillShade="F2"/>
          </w:tcPr>
          <w:p w:rsidR="00000000" w:rsidRDefault="003238CB">
            <w:pPr>
              <w:rPr>
                <w:noProof/>
              </w:rPr>
            </w:pPr>
            <w:r>
              <w:rPr>
                <w:noProof/>
              </w:rPr>
              <w:t>Select your Brightcove Beacon app.</w:t>
            </w:r>
          </w:p>
        </w:tc>
        <w:tc>
          <w:tcPr>
            <w:tcW w:w="7407" w:type="dxa"/>
          </w:tcPr>
          <w:p w:rsidR="00000000" w:rsidRDefault="003238CB">
            <w:pPr>
              <w:rPr>
                <w:lang w:val="fr-FR"/>
              </w:rPr>
            </w:pPr>
            <w:r>
              <w:rPr>
                <w:lang w:val="fr-FR"/>
              </w:rPr>
              <w:t>S</w:t>
            </w:r>
            <w:r>
              <w:rPr>
                <w:lang w:val="fr-FR"/>
              </w:rPr>
              <w:t>é</w:t>
            </w:r>
            <w:r>
              <w:rPr>
                <w:lang w:val="fr-FR"/>
              </w:rPr>
              <w:t>lecti</w:t>
            </w:r>
            <w:r>
              <w:rPr>
                <w:lang w:val="fr-FR"/>
              </w:rPr>
              <w:t>onnez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c2e41c4b-5d29-419b-9841-8449bbd5becd</w:t>
            </w:r>
          </w:p>
        </w:tc>
        <w:tc>
          <w:tcPr>
            <w:tcW w:w="7407" w:type="dxa"/>
            <w:shd w:val="clear" w:color="auto" w:fill="F2F2F2" w:themeFill="background1" w:themeFillShade="F2"/>
          </w:tcPr>
          <w:p w:rsidR="00000000" w:rsidRDefault="003238CB">
            <w:pPr>
              <w:rPr>
                <w:noProof/>
              </w:rPr>
            </w:pPr>
            <w:r>
              <w:rPr>
                <w:noProof/>
              </w:rPr>
              <w:t xml:space="preserve">Select </w:t>
            </w:r>
            <w:r>
              <w:rPr>
                <w:rStyle w:val="mqInternal"/>
                <w:noProof/>
              </w:rPr>
              <w:t>[1}</w:t>
            </w:r>
            <w:r>
              <w:rPr>
                <w:noProof/>
              </w:rPr>
              <w:t>Uninstall</w:t>
            </w:r>
            <w:r>
              <w:rPr>
                <w:rStyle w:val="mqInternal"/>
                <w:noProof/>
              </w:rPr>
              <w:t>{2]</w:t>
            </w:r>
            <w:r>
              <w:rPr>
                <w:noProof/>
              </w:rPr>
              <w:t xml:space="preserve"> &gt; </w:t>
            </w:r>
            <w:r>
              <w:rPr>
                <w:rStyle w:val="mqInternal"/>
                <w:noProof/>
              </w:rPr>
              <w:t>[1}</w:t>
            </w:r>
            <w:r>
              <w:rPr>
                <w:noProof/>
              </w:rPr>
              <w:t>Uninstall</w:t>
            </w:r>
            <w:r>
              <w:rPr>
                <w:rStyle w:val="mqInternal"/>
                <w:noProof/>
              </w:rPr>
              <w:t>{2]</w:t>
            </w:r>
          </w:p>
        </w:tc>
        <w:tc>
          <w:tcPr>
            <w:tcW w:w="7407" w:type="dxa"/>
          </w:tcPr>
          <w:p w:rsidR="00000000" w:rsidRDefault="003238CB">
            <w:pPr>
              <w:rPr>
                <w:lang w:val="fr-FR"/>
              </w:rPr>
            </w:pPr>
            <w:r>
              <w:rPr>
                <w:lang w:val="fr-FR"/>
              </w:rPr>
              <w:t>S</w:t>
            </w:r>
            <w:r>
              <w:rPr>
                <w:lang w:val="fr-FR"/>
              </w:rPr>
              <w:t>é</w:t>
            </w:r>
            <w:r>
              <w:rPr>
                <w:lang w:val="fr-FR"/>
              </w:rPr>
              <w:t xml:space="preserve">lectionner </w:t>
            </w:r>
            <w:r>
              <w:rPr>
                <w:rStyle w:val="mqInternal"/>
                <w:noProof/>
                <w:lang w:val="fr-FR"/>
              </w:rPr>
              <w:t>[1}</w:t>
            </w:r>
            <w:r>
              <w:rPr>
                <w:lang w:val="fr-FR"/>
              </w:rPr>
              <w:t>D</w:t>
            </w:r>
            <w:r>
              <w:rPr>
                <w:lang w:val="fr-FR"/>
              </w:rPr>
              <w:t>é</w:t>
            </w:r>
            <w:r>
              <w:rPr>
                <w:lang w:val="fr-FR"/>
              </w:rPr>
              <w:t>sinstaller</w:t>
            </w:r>
            <w:r>
              <w:rPr>
                <w:rStyle w:val="mqInternal"/>
                <w:noProof/>
                <w:lang w:val="fr-FR"/>
              </w:rPr>
              <w:t>{2]</w:t>
            </w:r>
            <w:r>
              <w:rPr>
                <w:lang w:val="fr-FR"/>
              </w:rPr>
              <w:t xml:space="preserve"> &gt; </w:t>
            </w:r>
            <w:r>
              <w:rPr>
                <w:rStyle w:val="mqInternal"/>
                <w:noProof/>
                <w:lang w:val="fr-FR"/>
              </w:rPr>
              <w:t>[1}</w:t>
            </w:r>
            <w:r>
              <w:rPr>
                <w:lang w:val="fr-FR"/>
              </w:rPr>
              <w:t>D</w:t>
            </w:r>
            <w:r>
              <w:rPr>
                <w:lang w:val="fr-FR"/>
              </w:rPr>
              <w:t>é</w:t>
            </w:r>
            <w:r>
              <w:rPr>
                <w:lang w:val="fr-FR"/>
              </w:rPr>
              <w:t>sinstaller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2258dc4c-2ba0-4675-b843-bb171f53fcb0</w:t>
            </w:r>
          </w:p>
        </w:tc>
        <w:tc>
          <w:tcPr>
            <w:tcW w:w="7407" w:type="dxa"/>
            <w:shd w:val="clear" w:color="auto" w:fill="F2F2F2" w:themeFill="background1" w:themeFillShade="F2"/>
          </w:tcPr>
          <w:p w:rsidR="00000000" w:rsidRDefault="003238CB">
            <w:pPr>
              <w:rPr>
                <w:noProof/>
              </w:rPr>
            </w:pPr>
            <w:r>
              <w:rPr>
                <w:noProof/>
              </w:rPr>
              <w:t>Additional Resources</w:t>
            </w:r>
          </w:p>
        </w:tc>
        <w:tc>
          <w:tcPr>
            <w:tcW w:w="7407" w:type="dxa"/>
          </w:tcPr>
          <w:p w:rsidR="00000000" w:rsidRDefault="003238CB">
            <w:pPr>
              <w:rPr>
                <w:lang w:val="fr-FR"/>
              </w:rPr>
            </w:pPr>
            <w:r>
              <w:rPr>
                <w:lang w:val="fr-FR"/>
              </w:rPr>
              <w:t>Ressources compl</w:t>
            </w:r>
            <w:r>
              <w:rPr>
                <w:lang w:val="fr-FR"/>
              </w:rPr>
              <w:t>é</w:t>
            </w:r>
            <w:r>
              <w:rPr>
                <w:lang w:val="fr-FR"/>
              </w:rPr>
              <w:t>mentaires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c154e1d9-1b94-4d43-b3a5-9930e003b91a</w:t>
            </w:r>
          </w:p>
        </w:tc>
        <w:tc>
          <w:tcPr>
            <w:tcW w:w="7407" w:type="dxa"/>
            <w:shd w:val="clear" w:color="auto" w:fill="F2F2F2" w:themeFill="background1" w:themeFillShade="F2"/>
          </w:tcPr>
          <w:p w:rsidR="00000000" w:rsidRDefault="003238CB">
            <w:pPr>
              <w:rPr>
                <w:noProof/>
              </w:rPr>
            </w:pPr>
            <w:r>
              <w:rPr>
                <w:noProof/>
              </w:rPr>
              <w:t>For additional information, please refer to the following Amazon documentation:</w:t>
            </w:r>
          </w:p>
        </w:tc>
        <w:tc>
          <w:tcPr>
            <w:tcW w:w="7407" w:type="dxa"/>
          </w:tcPr>
          <w:p w:rsidR="00000000" w:rsidRDefault="003238CB">
            <w:pPr>
              <w:rPr>
                <w:lang w:val="fr-FR"/>
              </w:rPr>
            </w:pPr>
            <w:r>
              <w:rPr>
                <w:lang w:val="fr-FR"/>
              </w:rPr>
              <w:t xml:space="preserve">Pour plus d'informations, reportez-vous </w:t>
            </w:r>
            <w:r>
              <w:rPr>
                <w:lang w:val="fr-FR"/>
              </w:rPr>
              <w:t>à</w:t>
            </w:r>
            <w:r>
              <w:rPr>
                <w:lang w:val="fr-FR"/>
              </w:rPr>
              <w:t xml:space="preserve"> la documentation Amazon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01260064-fcaa-4dc8-9581-9</w:t>
            </w:r>
            <w:r>
              <w:rPr>
                <w:noProof/>
                <w:sz w:val="2"/>
              </w:rPr>
              <w:t>03222ab5f7f</w:t>
            </w:r>
          </w:p>
        </w:tc>
        <w:tc>
          <w:tcPr>
            <w:tcW w:w="7407" w:type="dxa"/>
            <w:shd w:val="clear" w:color="auto" w:fill="F2F2F2" w:themeFill="background1" w:themeFillShade="F2"/>
          </w:tcPr>
          <w:p w:rsidR="00000000" w:rsidRDefault="003238CB">
            <w:pPr>
              <w:rPr>
                <w:noProof/>
              </w:rPr>
            </w:pPr>
            <w:r>
              <w:rPr>
                <w:rStyle w:val="mqInternal"/>
                <w:noProof/>
              </w:rPr>
              <w:t>[1}</w:t>
            </w:r>
            <w:r>
              <w:rPr>
                <w:noProof/>
              </w:rPr>
              <w:t>Amazon FAQs for Live App Testing</w:t>
            </w:r>
            <w:r>
              <w:rPr>
                <w:rStyle w:val="mqInternal"/>
                <w:noProof/>
              </w:rPr>
              <w:t>{2]</w:t>
            </w:r>
          </w:p>
        </w:tc>
        <w:tc>
          <w:tcPr>
            <w:tcW w:w="7407" w:type="dxa"/>
          </w:tcPr>
          <w:p w:rsidR="00000000" w:rsidRDefault="003238CB">
            <w:pPr>
              <w:rPr>
                <w:lang w:val="fr-FR"/>
              </w:rPr>
            </w:pPr>
            <w:r>
              <w:rPr>
                <w:rStyle w:val="mqInternal"/>
                <w:noProof/>
                <w:lang w:val="fr-FR"/>
              </w:rPr>
              <w:t>[1}</w:t>
            </w:r>
            <w:r>
              <w:rPr>
                <w:lang w:val="fr-FR"/>
              </w:rPr>
              <w:t>FAQ sur Amazon pour les tests d'applications en direct</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submitting-to-amazon.html</w:t>
            </w:r>
          </w:p>
          <w:p w:rsidR="00000000" w:rsidRDefault="003238CB">
            <w:pPr>
              <w:jc w:val="center"/>
              <w:rPr>
                <w:b/>
                <w:noProof/>
              </w:rPr>
            </w:pPr>
            <w:r>
              <w:rPr>
                <w:b/>
                <w:noProof/>
              </w:rPr>
              <w:t>MQ971010 3511bb31-02ab-43e2-b6b4-c1e7018a0b77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f942920a-322b-4491-957a-09a64f9d35a1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84e7755a-97d9-4769-a287-d9a92bc723c8</w:t>
            </w:r>
          </w:p>
        </w:tc>
        <w:tc>
          <w:tcPr>
            <w:tcW w:w="7407" w:type="dxa"/>
            <w:shd w:val="clear" w:color="auto" w:fill="F2F2F2" w:themeFill="background1" w:themeFillShade="F2"/>
          </w:tcPr>
          <w:p w:rsidR="00000000" w:rsidRDefault="003238CB">
            <w:pPr>
              <w:rPr>
                <w:noProof/>
              </w:rPr>
            </w:pPr>
            <w:r>
              <w:rPr>
                <w:noProof/>
              </w:rPr>
              <w:t>'Submitting Apps to the Amazon Appstore' description:</w:t>
            </w:r>
          </w:p>
        </w:tc>
        <w:tc>
          <w:tcPr>
            <w:tcW w:w="7407" w:type="dxa"/>
          </w:tcPr>
          <w:p w:rsidR="00000000" w:rsidRDefault="003238CB">
            <w:pPr>
              <w:rPr>
                <w:lang w:val="fr-FR"/>
              </w:rPr>
            </w:pPr>
            <w:r>
              <w:rPr>
                <w:lang w:val="fr-FR"/>
              </w:rPr>
              <w:t xml:space="preserve">Description de </w:t>
            </w:r>
            <w:r>
              <w:rPr>
                <w:lang w:val="fr-FR"/>
              </w:rPr>
              <w:t>``</w:t>
            </w:r>
            <w:r>
              <w:rPr>
                <w:lang w:val="fr-FR"/>
              </w:rPr>
              <w:t xml:space="preserve"> Soumission d'applications </w:t>
            </w:r>
            <w:r>
              <w:rPr>
                <w:lang w:val="fr-FR"/>
              </w:rPr>
              <w:t>à</w:t>
            </w:r>
            <w:r>
              <w:rPr>
                <w:lang w:val="fr-FR"/>
              </w:rPr>
              <w:t xml:space="preserve"> Amazon Appstore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7eb3e2fe-33a6-4a39-a462-3c38822247a7</w:t>
            </w:r>
          </w:p>
        </w:tc>
        <w:tc>
          <w:tcPr>
            <w:tcW w:w="7407" w:type="dxa"/>
            <w:shd w:val="clear" w:color="auto" w:fill="F2F2F2" w:themeFill="background1" w:themeFillShade="F2"/>
          </w:tcPr>
          <w:p w:rsidR="00000000" w:rsidRDefault="003238CB">
            <w:pPr>
              <w:rPr>
                <w:noProof/>
              </w:rPr>
            </w:pPr>
            <w:r>
              <w:rPr>
                <w:noProof/>
              </w:rPr>
              <w:t xml:space="preserve">'In this topic, you will learn how to submit your Fire TV </w:t>
            </w:r>
            <w:r>
              <w:rPr>
                <w:noProof/>
              </w:rPr>
              <w:t>app to the Amazon Appstore.' 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soumettre votre application Fire TV </w:t>
            </w:r>
            <w:r>
              <w:rPr>
                <w:lang w:val="fr-FR"/>
              </w:rPr>
              <w:t>à</w:t>
            </w:r>
            <w:r>
              <w:rPr>
                <w:lang w:val="fr-FR"/>
              </w:rPr>
              <w:t xml:space="preserve"> Amazon Appstore."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53a622c0-4425-4768-9edb-10c37840ed0c</w:t>
            </w:r>
          </w:p>
        </w:tc>
        <w:tc>
          <w:tcPr>
            <w:tcW w:w="7407" w:type="dxa"/>
            <w:shd w:val="clear" w:color="auto" w:fill="F2F2F2" w:themeFill="background1" w:themeFillShade="F2"/>
          </w:tcPr>
          <w:p w:rsidR="00000000" w:rsidRDefault="003238CB">
            <w:pPr>
              <w:rPr>
                <w:noProof/>
              </w:rPr>
            </w:pPr>
            <w:r>
              <w:rPr>
                <w:noProof/>
              </w:rPr>
              <w:t>'Fire TV' grandparent:</w:t>
            </w:r>
          </w:p>
        </w:tc>
        <w:tc>
          <w:tcPr>
            <w:tcW w:w="7407" w:type="dxa"/>
          </w:tcPr>
          <w:p w:rsidR="00000000" w:rsidRDefault="003238CB">
            <w:pPr>
              <w:rPr>
                <w:lang w:val="fr-FR"/>
              </w:rPr>
            </w:pPr>
            <w:r>
              <w:rPr>
                <w:lang w:val="fr-FR"/>
              </w:rPr>
              <w:t>Grand-parent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f368f881-ee2b-40ff-b72c-565317670459</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e4c06fc2-d3ff-4601-85bd-2ac379852029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19c57aa3-1295-4a3c-8215-e8700347484f</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88fba884-3dfe-4179-9263-324a1f2e1cac</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e21e341e-5c92-4726-bbbe-eb36820f9138</w:t>
            </w:r>
          </w:p>
        </w:tc>
        <w:tc>
          <w:tcPr>
            <w:tcW w:w="7407" w:type="dxa"/>
            <w:shd w:val="clear" w:color="auto" w:fill="F2F2F2" w:themeFill="background1" w:themeFillShade="F2"/>
          </w:tcPr>
          <w:p w:rsidR="00000000" w:rsidRDefault="003238CB">
            <w:pPr>
              <w:rPr>
                <w:noProof/>
              </w:rPr>
            </w:pPr>
            <w:r>
              <w:rPr>
                <w:noProof/>
              </w:rPr>
              <w:t>This document will assist you in submitting your Brightcove Beacon app to the Amazon Appstore.</w:t>
            </w:r>
          </w:p>
        </w:tc>
        <w:tc>
          <w:tcPr>
            <w:tcW w:w="7407" w:type="dxa"/>
          </w:tcPr>
          <w:p w:rsidR="00000000" w:rsidRDefault="003238CB">
            <w:pPr>
              <w:rPr>
                <w:lang w:val="fr-FR"/>
              </w:rPr>
            </w:pPr>
            <w:r>
              <w:rPr>
                <w:lang w:val="fr-FR"/>
              </w:rPr>
              <w:t xml:space="preserve">Ce document vous aidera </w:t>
            </w:r>
            <w:r>
              <w:rPr>
                <w:lang w:val="fr-FR"/>
              </w:rPr>
              <w:t>à</w:t>
            </w:r>
            <w:r>
              <w:rPr>
                <w:lang w:val="fr-FR"/>
              </w:rPr>
              <w:t xml:space="preserve"> soumettre votre application Brightcove Beacon </w:t>
            </w:r>
            <w:r>
              <w:rPr>
                <w:lang w:val="fr-FR"/>
              </w:rPr>
              <w:t>à</w:t>
            </w:r>
            <w:r>
              <w:rPr>
                <w:lang w:val="fr-FR"/>
              </w:rPr>
              <w:t xml:space="preserve"> l'App-Shop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08e97afa-1a1b-43bf-86a7-2e7337ce7d75</w:t>
            </w:r>
          </w:p>
        </w:tc>
        <w:tc>
          <w:tcPr>
            <w:tcW w:w="7407" w:type="dxa"/>
            <w:shd w:val="clear" w:color="auto" w:fill="F2F2F2" w:themeFill="background1" w:themeFillShade="F2"/>
          </w:tcPr>
          <w:p w:rsidR="00000000" w:rsidRDefault="003238CB">
            <w:pPr>
              <w:rPr>
                <w:noProof/>
              </w:rPr>
            </w:pPr>
            <w:r>
              <w:rPr>
                <w:noProof/>
              </w:rPr>
              <w:t>A high-level view of the process is:</w:t>
            </w:r>
          </w:p>
        </w:tc>
        <w:tc>
          <w:tcPr>
            <w:tcW w:w="7407" w:type="dxa"/>
          </w:tcPr>
          <w:p w:rsidR="00000000" w:rsidRDefault="003238CB">
            <w:pPr>
              <w:rPr>
                <w:lang w:val="fr-FR"/>
              </w:rPr>
            </w:pPr>
            <w:r>
              <w:rPr>
                <w:lang w:val="fr-FR"/>
              </w:rPr>
              <w:t>Une vue de haut niveau du processus est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00fdf34d-3c0e-4136-9c6e-fb0cc79877c8</w:t>
            </w:r>
          </w:p>
        </w:tc>
        <w:tc>
          <w:tcPr>
            <w:tcW w:w="7407" w:type="dxa"/>
            <w:shd w:val="clear" w:color="auto" w:fill="F2F2F2" w:themeFill="background1" w:themeFillShade="F2"/>
          </w:tcPr>
          <w:p w:rsidR="00000000" w:rsidRDefault="003238CB">
            <w:pPr>
              <w:rPr>
                <w:noProof/>
              </w:rPr>
            </w:pPr>
            <w:r>
              <w:rPr>
                <w:noProof/>
              </w:rPr>
              <w:t xml:space="preserve">Add a new Android app in </w:t>
            </w:r>
            <w:r>
              <w:rPr>
                <w:noProof/>
              </w:rPr>
              <w:t>the Amazon Developer Console.</w:t>
            </w:r>
          </w:p>
        </w:tc>
        <w:tc>
          <w:tcPr>
            <w:tcW w:w="7407" w:type="dxa"/>
          </w:tcPr>
          <w:p w:rsidR="00000000" w:rsidRDefault="003238CB">
            <w:pPr>
              <w:rPr>
                <w:lang w:val="fr-FR"/>
              </w:rPr>
            </w:pPr>
            <w:r>
              <w:rPr>
                <w:lang w:val="fr-FR"/>
              </w:rPr>
              <w:t>Ajoutez une nouvelle application Android dans Amazon Developer Console.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14946648-90bb-48ef-a74d-13951d027505</w:t>
            </w:r>
          </w:p>
        </w:tc>
        <w:tc>
          <w:tcPr>
            <w:tcW w:w="7407" w:type="dxa"/>
            <w:shd w:val="clear" w:color="auto" w:fill="F2F2F2" w:themeFill="background1" w:themeFillShade="F2"/>
          </w:tcPr>
          <w:p w:rsidR="00000000" w:rsidRDefault="003238CB">
            <w:pPr>
              <w:rPr>
                <w:noProof/>
              </w:rPr>
            </w:pPr>
            <w:r>
              <w:rPr>
                <w:noProof/>
              </w:rPr>
              <w:t>Set the availability and pricing for your new Fire TV app.</w:t>
            </w:r>
          </w:p>
        </w:tc>
        <w:tc>
          <w:tcPr>
            <w:tcW w:w="7407" w:type="dxa"/>
          </w:tcPr>
          <w:p w:rsidR="00000000" w:rsidRDefault="003238CB">
            <w:pPr>
              <w:rPr>
                <w:lang w:val="fr-FR"/>
              </w:rPr>
            </w:pPr>
            <w:r>
              <w:rPr>
                <w:lang w:val="fr-FR"/>
              </w:rPr>
              <w:t>D</w:t>
            </w:r>
            <w:r>
              <w:rPr>
                <w:lang w:val="fr-FR"/>
              </w:rPr>
              <w:t>é</w:t>
            </w:r>
            <w:r>
              <w:rPr>
                <w:lang w:val="fr-FR"/>
              </w:rPr>
              <w:t>finissez la disponibilit</w:t>
            </w:r>
            <w:r>
              <w:rPr>
                <w:lang w:val="fr-FR"/>
              </w:rPr>
              <w:t>é</w:t>
            </w:r>
            <w:r>
              <w:rPr>
                <w:lang w:val="fr-FR"/>
              </w:rPr>
              <w:t xml:space="preserve"> et les tarifs de votre no</w:t>
            </w:r>
            <w:r>
              <w:rPr>
                <w:lang w:val="fr-FR"/>
              </w:rPr>
              <w:t>uvelle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f5fefe05-1ccc-41dd-85f7-06252d010d71</w:t>
            </w:r>
          </w:p>
        </w:tc>
        <w:tc>
          <w:tcPr>
            <w:tcW w:w="7407" w:type="dxa"/>
            <w:shd w:val="clear" w:color="auto" w:fill="F2F2F2" w:themeFill="background1" w:themeFillShade="F2"/>
          </w:tcPr>
          <w:p w:rsidR="00000000" w:rsidRDefault="003238CB">
            <w:pPr>
              <w:rPr>
                <w:noProof/>
              </w:rPr>
            </w:pPr>
            <w:r>
              <w:rPr>
                <w:noProof/>
              </w:rPr>
              <w:t>Add text descriptions for your Fire TV app in the Amazon Appstore.</w:t>
            </w:r>
          </w:p>
        </w:tc>
        <w:tc>
          <w:tcPr>
            <w:tcW w:w="7407" w:type="dxa"/>
          </w:tcPr>
          <w:p w:rsidR="00000000" w:rsidRDefault="003238CB">
            <w:pPr>
              <w:rPr>
                <w:lang w:val="fr-FR"/>
              </w:rPr>
            </w:pPr>
            <w:r>
              <w:rPr>
                <w:lang w:val="fr-FR"/>
              </w:rPr>
              <w:t>Ajoutez des descriptions textuelles pour votre application Fire TV dans l'App-Shop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583aceda-5d61-44d8-a78a</w:t>
            </w:r>
            <w:r>
              <w:rPr>
                <w:noProof/>
                <w:sz w:val="2"/>
              </w:rPr>
              <w:t>-a8d4509dd94b</w:t>
            </w:r>
          </w:p>
        </w:tc>
        <w:tc>
          <w:tcPr>
            <w:tcW w:w="7407" w:type="dxa"/>
            <w:shd w:val="clear" w:color="auto" w:fill="F2F2F2" w:themeFill="background1" w:themeFillShade="F2"/>
          </w:tcPr>
          <w:p w:rsidR="00000000" w:rsidRDefault="003238CB">
            <w:pPr>
              <w:rPr>
                <w:noProof/>
              </w:rPr>
            </w:pPr>
            <w:r>
              <w:rPr>
                <w:noProof/>
              </w:rPr>
              <w:t>Add the icons and images for your Fire TV app.</w:t>
            </w:r>
          </w:p>
        </w:tc>
        <w:tc>
          <w:tcPr>
            <w:tcW w:w="7407" w:type="dxa"/>
          </w:tcPr>
          <w:p w:rsidR="00000000" w:rsidRDefault="003238CB">
            <w:pPr>
              <w:rPr>
                <w:lang w:val="fr-FR"/>
              </w:rPr>
            </w:pPr>
            <w:r>
              <w:rPr>
                <w:lang w:val="fr-FR"/>
              </w:rPr>
              <w:t>Ajoutez les ic</w:t>
            </w:r>
            <w:r>
              <w:rPr>
                <w:lang w:val="fr-FR"/>
              </w:rPr>
              <w:t>ô</w:t>
            </w:r>
            <w:r>
              <w:rPr>
                <w:lang w:val="fr-FR"/>
              </w:rPr>
              <w:t>nes et les images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47f01d1e-03c4-4cd2-b862-b1ac1470774d</w:t>
            </w:r>
          </w:p>
        </w:tc>
        <w:tc>
          <w:tcPr>
            <w:tcW w:w="7407" w:type="dxa"/>
            <w:shd w:val="clear" w:color="auto" w:fill="F2F2F2" w:themeFill="background1" w:themeFillShade="F2"/>
          </w:tcPr>
          <w:p w:rsidR="00000000" w:rsidRDefault="003238CB">
            <w:pPr>
              <w:rPr>
                <w:noProof/>
              </w:rPr>
            </w:pPr>
            <w:r>
              <w:rPr>
                <w:noProof/>
              </w:rPr>
              <w:t>Select a content rating for your Fire TV app.</w:t>
            </w:r>
          </w:p>
        </w:tc>
        <w:tc>
          <w:tcPr>
            <w:tcW w:w="7407" w:type="dxa"/>
          </w:tcPr>
          <w:p w:rsidR="00000000" w:rsidRDefault="003238CB">
            <w:pPr>
              <w:rPr>
                <w:lang w:val="fr-FR"/>
              </w:rPr>
            </w:pPr>
            <w:r>
              <w:rPr>
                <w:lang w:val="fr-FR"/>
              </w:rPr>
              <w:t>S</w:t>
            </w:r>
            <w:r>
              <w:rPr>
                <w:lang w:val="fr-FR"/>
              </w:rPr>
              <w:t>é</w:t>
            </w:r>
            <w:r>
              <w:rPr>
                <w:lang w:val="fr-FR"/>
              </w:rPr>
              <w:t>lectionnez une classification de contenu pour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1b9d28c4-71de-4bf1-9a04-1c6edf9c9c56</w:t>
            </w:r>
          </w:p>
        </w:tc>
        <w:tc>
          <w:tcPr>
            <w:tcW w:w="7407" w:type="dxa"/>
            <w:shd w:val="clear" w:color="auto" w:fill="F2F2F2" w:themeFill="background1" w:themeFillShade="F2"/>
          </w:tcPr>
          <w:p w:rsidR="00000000" w:rsidRDefault="003238CB">
            <w:pPr>
              <w:rPr>
                <w:noProof/>
              </w:rPr>
            </w:pPr>
            <w:r>
              <w:rPr>
                <w:noProof/>
              </w:rPr>
              <w:t>Upload the APK file supplied by Brightcove.</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le fichier APK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de11bc6f-e407-43f0-9ab4-47dc9ac62ca7</w:t>
            </w:r>
          </w:p>
        </w:tc>
        <w:tc>
          <w:tcPr>
            <w:tcW w:w="7407" w:type="dxa"/>
            <w:shd w:val="clear" w:color="auto" w:fill="F2F2F2" w:themeFill="background1" w:themeFillShade="F2"/>
          </w:tcPr>
          <w:p w:rsidR="00000000" w:rsidRDefault="003238CB">
            <w:pPr>
              <w:rPr>
                <w:noProof/>
              </w:rPr>
            </w:pPr>
            <w:r>
              <w:rPr>
                <w:noProof/>
              </w:rPr>
              <w:t>The r</w:t>
            </w:r>
            <w:r>
              <w:rPr>
                <w:noProof/>
              </w:rPr>
              <w:t>est of this document will provide details for each of the steps above.</w:t>
            </w:r>
          </w:p>
        </w:tc>
        <w:tc>
          <w:tcPr>
            <w:tcW w:w="7407" w:type="dxa"/>
          </w:tcPr>
          <w:p w:rsidR="00000000" w:rsidRDefault="003238CB">
            <w:pPr>
              <w:rPr>
                <w:lang w:val="fr-FR"/>
              </w:rPr>
            </w:pPr>
            <w:r>
              <w:rPr>
                <w:lang w:val="fr-FR"/>
              </w:rPr>
              <w:t>Le reste du pr</w:t>
            </w:r>
            <w:r>
              <w:rPr>
                <w:lang w:val="fr-FR"/>
              </w:rPr>
              <w:t>é</w:t>
            </w:r>
            <w:r>
              <w:rPr>
                <w:lang w:val="fr-FR"/>
              </w:rPr>
              <w:t>sent document fournira des d</w:t>
            </w:r>
            <w:r>
              <w:rPr>
                <w:lang w:val="fr-FR"/>
              </w:rPr>
              <w:t>é</w:t>
            </w:r>
            <w:r>
              <w:rPr>
                <w:lang w:val="fr-FR"/>
              </w:rPr>
              <w:t xml:space="preserve">tails pour chacune des </w:t>
            </w:r>
            <w:r>
              <w:rPr>
                <w:lang w:val="fr-FR"/>
              </w:rPr>
              <w:t>é</w:t>
            </w:r>
            <w:r>
              <w:rPr>
                <w:lang w:val="fr-FR"/>
              </w:rPr>
              <w:t>tapes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deb02a87-d593-4edd-bc8b-d529167aaead</w:t>
            </w:r>
          </w:p>
        </w:tc>
        <w:tc>
          <w:tcPr>
            <w:tcW w:w="7407" w:type="dxa"/>
            <w:shd w:val="clear" w:color="auto" w:fill="F2F2F2" w:themeFill="background1" w:themeFillShade="F2"/>
          </w:tcPr>
          <w:p w:rsidR="00000000" w:rsidRDefault="003238CB">
            <w:pPr>
              <w:rPr>
                <w:noProof/>
              </w:rPr>
            </w:pPr>
            <w:r>
              <w:rPr>
                <w:noProof/>
              </w:rPr>
              <w:t>Amazon Resources</w:t>
            </w:r>
          </w:p>
        </w:tc>
        <w:tc>
          <w:tcPr>
            <w:tcW w:w="7407" w:type="dxa"/>
          </w:tcPr>
          <w:p w:rsidR="00000000" w:rsidRDefault="003238CB">
            <w:pPr>
              <w:rPr>
                <w:lang w:val="fr-FR"/>
              </w:rPr>
            </w:pPr>
            <w:r>
              <w:rPr>
                <w:lang w:val="fr-FR"/>
              </w:rPr>
              <w:t>Ressources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524514c1-1bdb-46d5</w:t>
            </w:r>
            <w:r>
              <w:rPr>
                <w:noProof/>
                <w:sz w:val="2"/>
              </w:rPr>
              <w:t>-b8a3-2032ab6fefc7</w:t>
            </w:r>
          </w:p>
        </w:tc>
        <w:tc>
          <w:tcPr>
            <w:tcW w:w="7407" w:type="dxa"/>
            <w:shd w:val="clear" w:color="auto" w:fill="F2F2F2" w:themeFill="background1" w:themeFillShade="F2"/>
          </w:tcPr>
          <w:p w:rsidR="00000000" w:rsidRDefault="003238CB">
            <w:pPr>
              <w:rPr>
                <w:noProof/>
              </w:rPr>
            </w:pPr>
            <w:r>
              <w:rPr>
                <w:noProof/>
              </w:rPr>
              <w:t xml:space="preserve">Appstore details: </w:t>
            </w:r>
            <w:r>
              <w:rPr>
                <w:rStyle w:val="mqInternal"/>
                <w:noProof/>
              </w:rPr>
              <w:t>[1}</w:t>
            </w:r>
            <w:r>
              <w:rPr>
                <w:noProof/>
              </w:rPr>
              <w:t xml:space="preserve"> https://developer.amazon.com/home.html </w:t>
            </w:r>
            <w:r>
              <w:rPr>
                <w:rStyle w:val="mqInternal"/>
                <w:noProof/>
              </w:rPr>
              <w:t>{2]</w:t>
            </w:r>
            <w:r>
              <w:rPr>
                <w:noProof/>
              </w:rPr>
              <w:t xml:space="preserve"> (requires Amazon Developer Account - no fee )</w:t>
            </w:r>
          </w:p>
        </w:tc>
        <w:tc>
          <w:tcPr>
            <w:tcW w:w="7407" w:type="dxa"/>
          </w:tcPr>
          <w:p w:rsidR="00000000" w:rsidRDefault="003238CB">
            <w:pPr>
              <w:rPr>
                <w:lang w:val="fr-FR"/>
              </w:rPr>
            </w:pPr>
            <w:r>
              <w:rPr>
                <w:lang w:val="fr-FR"/>
              </w:rPr>
              <w:t>D</w:t>
            </w:r>
            <w:r>
              <w:rPr>
                <w:lang w:val="fr-FR"/>
              </w:rPr>
              <w:t>é</w:t>
            </w:r>
            <w:r>
              <w:rPr>
                <w:lang w:val="fr-FR"/>
              </w:rPr>
              <w:t xml:space="preserve">tails de l'App-Shop : </w:t>
            </w:r>
            <w:r>
              <w:rPr>
                <w:rStyle w:val="mqInternal"/>
                <w:noProof/>
                <w:lang w:val="fr-FR"/>
              </w:rPr>
              <w:t>[1}</w:t>
            </w:r>
            <w:r>
              <w:rPr>
                <w:lang w:val="fr-FR"/>
              </w:rPr>
              <w:t xml:space="preserve"> https://developer.amazon.com/home.html </w:t>
            </w:r>
            <w:r>
              <w:rPr>
                <w:rStyle w:val="mqInternal"/>
                <w:noProof/>
                <w:lang w:val="fr-FR"/>
              </w:rPr>
              <w:t>{2]</w:t>
            </w:r>
            <w:r>
              <w:rPr>
                <w:lang w:val="fr-FR"/>
              </w:rPr>
              <w:t xml:space="preserve"> (n</w:t>
            </w:r>
            <w:r>
              <w:rPr>
                <w:lang w:val="fr-FR"/>
              </w:rPr>
              <w:t>é</w:t>
            </w:r>
            <w:r>
              <w:rPr>
                <w:lang w:val="fr-FR"/>
              </w:rPr>
              <w:t>cessite un compte Amazon Developer - sans frais)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28150d87-ee4b-49e6-b304-a94be594b486</w:t>
            </w:r>
          </w:p>
        </w:tc>
        <w:tc>
          <w:tcPr>
            <w:tcW w:w="7407" w:type="dxa"/>
            <w:shd w:val="clear" w:color="auto" w:fill="F2F2F2" w:themeFill="background1" w:themeFillShade="F2"/>
          </w:tcPr>
          <w:p w:rsidR="00000000" w:rsidRDefault="003238CB">
            <w:pPr>
              <w:rPr>
                <w:noProof/>
              </w:rPr>
            </w:pPr>
            <w:r>
              <w:rPr>
                <w:noProof/>
              </w:rPr>
              <w:t xml:space="preserve">Fire TV App Submission Guide: </w:t>
            </w:r>
            <w:r>
              <w:rPr>
                <w:rStyle w:val="mqInternal"/>
                <w:noProof/>
              </w:rPr>
              <w:t>[1}</w:t>
            </w:r>
            <w:r>
              <w:rPr>
                <w:noProof/>
              </w:rPr>
              <w:t xml:space="preserve"> https://developer.amazon.com/docs/fire-tv/submitting-your-app-to-the-amazon-appstore.html </w:t>
            </w:r>
            <w:r>
              <w:rPr>
                <w:rStyle w:val="mqInternal"/>
                <w:noProof/>
              </w:rPr>
              <w:t>{2]</w:t>
            </w:r>
            <w:r>
              <w:rPr>
                <w:noProof/>
              </w:rPr>
              <w:t xml:space="preserve"> and more generally: </w:t>
            </w:r>
            <w:r>
              <w:rPr>
                <w:rStyle w:val="mqInternal"/>
                <w:noProof/>
              </w:rPr>
              <w:t>[3}</w:t>
            </w:r>
            <w:r>
              <w:rPr>
                <w:noProof/>
              </w:rPr>
              <w:t xml:space="preserve"> https://developer.amazon.com/apps-and-games/app-submission </w:t>
            </w:r>
            <w:r>
              <w:rPr>
                <w:rStyle w:val="mqInternal"/>
                <w:noProof/>
              </w:rPr>
              <w:t>{2]</w:t>
            </w:r>
          </w:p>
        </w:tc>
        <w:tc>
          <w:tcPr>
            <w:tcW w:w="7407" w:type="dxa"/>
          </w:tcPr>
          <w:p w:rsidR="00000000" w:rsidRDefault="003238CB">
            <w:pPr>
              <w:rPr>
                <w:lang w:val="fr-FR"/>
              </w:rPr>
            </w:pPr>
            <w:r>
              <w:rPr>
                <w:lang w:val="fr-FR"/>
              </w:rPr>
              <w:t xml:space="preserve">Guide de soumission des applications Fire TV : </w:t>
            </w:r>
            <w:r>
              <w:rPr>
                <w:rStyle w:val="mqInternal"/>
                <w:noProof/>
                <w:lang w:val="fr-FR"/>
              </w:rPr>
              <w:t>[1}</w:t>
            </w:r>
            <w:r>
              <w:rPr>
                <w:lang w:val="fr-FR"/>
              </w:rPr>
              <w:t xml:space="preserve"> https://developer.amazon.com/docs/fire-tv/submitting-your-app-to-the-amazon-appstore.html </w:t>
            </w:r>
            <w:r>
              <w:rPr>
                <w:rStyle w:val="mqInternal"/>
                <w:noProof/>
                <w:lang w:val="fr-FR"/>
              </w:rPr>
              <w:t>{2]</w:t>
            </w:r>
            <w:r>
              <w:rPr>
                <w:lang w:val="fr-FR"/>
              </w:rPr>
              <w:t xml:space="preserve"> et plus g</w:t>
            </w:r>
            <w:r>
              <w:rPr>
                <w:lang w:val="fr-FR"/>
              </w:rPr>
              <w:t>é</w:t>
            </w:r>
            <w:r>
              <w:rPr>
                <w:lang w:val="fr-FR"/>
              </w:rPr>
              <w:t>n</w:t>
            </w:r>
            <w:r>
              <w:rPr>
                <w:lang w:val="fr-FR"/>
              </w:rPr>
              <w:t>é</w:t>
            </w:r>
            <w:r>
              <w:rPr>
                <w:lang w:val="fr-FR"/>
              </w:rPr>
              <w:t xml:space="preserve">ralement : </w:t>
            </w:r>
            <w:r>
              <w:rPr>
                <w:rStyle w:val="mqInternal"/>
                <w:noProof/>
                <w:lang w:val="fr-FR"/>
              </w:rPr>
              <w:t>[3}</w:t>
            </w:r>
            <w:r>
              <w:rPr>
                <w:lang w:val="fr-FR"/>
              </w:rPr>
              <w:t xml:space="preserve"> https://developer.amazon.com/apps-and-games/app-submission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9a2d5ec2-ca93-43</w:t>
            </w:r>
            <w:r>
              <w:rPr>
                <w:noProof/>
                <w:sz w:val="2"/>
              </w:rPr>
              <w:t>aa-a7bd-58068f8aeb9a</w:t>
            </w:r>
          </w:p>
        </w:tc>
        <w:tc>
          <w:tcPr>
            <w:tcW w:w="7407" w:type="dxa"/>
            <w:shd w:val="clear" w:color="auto" w:fill="F2F2F2" w:themeFill="background1" w:themeFillShade="F2"/>
          </w:tcPr>
          <w:p w:rsidR="00000000" w:rsidRDefault="003238CB">
            <w:pPr>
              <w:rPr>
                <w:noProof/>
              </w:rPr>
            </w:pPr>
            <w:r>
              <w:rPr>
                <w:noProof/>
              </w:rPr>
              <w:t>Suggested lead time for approval:</w:t>
            </w:r>
          </w:p>
        </w:tc>
        <w:tc>
          <w:tcPr>
            <w:tcW w:w="7407" w:type="dxa"/>
          </w:tcPr>
          <w:p w:rsidR="00000000" w:rsidRDefault="003238CB">
            <w:pPr>
              <w:rPr>
                <w:lang w:val="fr-FR"/>
              </w:rPr>
            </w:pPr>
            <w:r>
              <w:rPr>
                <w:lang w:val="fr-FR"/>
              </w:rPr>
              <w:t>D</w:t>
            </w:r>
            <w:r>
              <w:rPr>
                <w:lang w:val="fr-FR"/>
              </w:rPr>
              <w:t>é</w:t>
            </w:r>
            <w:r>
              <w:rPr>
                <w:lang w:val="fr-FR"/>
              </w:rPr>
              <w:t>lai sugg</w:t>
            </w:r>
            <w:r>
              <w:rPr>
                <w:lang w:val="fr-FR"/>
              </w:rPr>
              <w:t>é</w:t>
            </w:r>
            <w:r>
              <w:rPr>
                <w:lang w:val="fr-FR"/>
              </w:rPr>
              <w:t>r</w:t>
            </w:r>
            <w:r>
              <w:rPr>
                <w:lang w:val="fr-FR"/>
              </w:rPr>
              <w:t>é</w:t>
            </w:r>
            <w:r>
              <w:rPr>
                <w:lang w:val="fr-FR"/>
              </w:rPr>
              <w:t xml:space="preserve"> pour l'approbation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5288b271-c4f2-4b9b-8b90-a18464f57d16</w:t>
            </w:r>
          </w:p>
        </w:tc>
        <w:tc>
          <w:tcPr>
            <w:tcW w:w="7407" w:type="dxa"/>
            <w:shd w:val="clear" w:color="auto" w:fill="F2F2F2" w:themeFill="background1" w:themeFillShade="F2"/>
          </w:tcPr>
          <w:p w:rsidR="00000000" w:rsidRDefault="003238CB">
            <w:pPr>
              <w:rPr>
                <w:noProof/>
              </w:rPr>
            </w:pPr>
            <w:r>
              <w:rPr>
                <w:noProof/>
              </w:rPr>
              <w:t>Three weeks</w:t>
            </w:r>
          </w:p>
        </w:tc>
        <w:tc>
          <w:tcPr>
            <w:tcW w:w="7407" w:type="dxa"/>
          </w:tcPr>
          <w:p w:rsidR="00000000" w:rsidRDefault="003238CB">
            <w:pPr>
              <w:rPr>
                <w:lang w:val="fr-FR"/>
              </w:rPr>
            </w:pPr>
            <w:r>
              <w:rPr>
                <w:lang w:val="fr-FR"/>
              </w:rPr>
              <w:t>Trois semaines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29d41105-918e-49d2-8460-d97286705b1e</w:t>
            </w:r>
          </w:p>
        </w:tc>
        <w:tc>
          <w:tcPr>
            <w:tcW w:w="7407" w:type="dxa"/>
            <w:shd w:val="clear" w:color="auto" w:fill="F2F2F2" w:themeFill="background1" w:themeFillShade="F2"/>
          </w:tcPr>
          <w:p w:rsidR="00000000" w:rsidRDefault="003238CB">
            <w:pPr>
              <w:rPr>
                <w:noProof/>
              </w:rPr>
            </w:pPr>
            <w:r>
              <w:rPr>
                <w:noProof/>
              </w:rPr>
              <w:t>Required information for Amazon</w:t>
            </w:r>
          </w:p>
        </w:tc>
        <w:tc>
          <w:tcPr>
            <w:tcW w:w="7407" w:type="dxa"/>
          </w:tcPr>
          <w:p w:rsidR="00000000" w:rsidRDefault="003238CB">
            <w:pPr>
              <w:rPr>
                <w:lang w:val="fr-FR"/>
              </w:rPr>
            </w:pPr>
            <w:r>
              <w:rPr>
                <w:lang w:val="fr-FR"/>
              </w:rPr>
              <w:t>Informations requises p</w:t>
            </w:r>
            <w:r>
              <w:rPr>
                <w:lang w:val="fr-FR"/>
              </w:rPr>
              <w:t>our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4d95d0ce-af61-415e-8288-f86c1075885c</w:t>
            </w:r>
          </w:p>
        </w:tc>
        <w:tc>
          <w:tcPr>
            <w:tcW w:w="7407" w:type="dxa"/>
            <w:shd w:val="clear" w:color="auto" w:fill="F2F2F2" w:themeFill="background1" w:themeFillShade="F2"/>
          </w:tcPr>
          <w:p w:rsidR="00000000" w:rsidRDefault="003238CB">
            <w:pPr>
              <w:rPr>
                <w:noProof/>
              </w:rPr>
            </w:pPr>
            <w:r>
              <w:rPr>
                <w:noProof/>
              </w:rPr>
              <w:t>Fire TV App icon (1280 x 720px PNG (no transparency)).</w:t>
            </w:r>
          </w:p>
        </w:tc>
        <w:tc>
          <w:tcPr>
            <w:tcW w:w="7407" w:type="dxa"/>
          </w:tcPr>
          <w:p w:rsidR="00000000" w:rsidRDefault="003238CB">
            <w:pPr>
              <w:rPr>
                <w:lang w:val="fr-FR"/>
              </w:rPr>
            </w:pPr>
            <w:r>
              <w:rPr>
                <w:lang w:val="fr-FR"/>
              </w:rPr>
              <w:t>Ic</w:t>
            </w:r>
            <w:r>
              <w:rPr>
                <w:lang w:val="fr-FR"/>
              </w:rPr>
              <w:t>ô</w:t>
            </w:r>
            <w:r>
              <w:rPr>
                <w:lang w:val="fr-FR"/>
              </w:rPr>
              <w:t>ne de l'application Fire TV (1280 x 720px PNG (pas de transparence)).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d5ed321d-ad74-42b2-b396-10a331cd4979</w:t>
            </w:r>
          </w:p>
        </w:tc>
        <w:tc>
          <w:tcPr>
            <w:tcW w:w="7407" w:type="dxa"/>
            <w:shd w:val="clear" w:color="auto" w:fill="F2F2F2" w:themeFill="background1" w:themeFillShade="F2"/>
          </w:tcPr>
          <w:p w:rsidR="00000000" w:rsidRDefault="003238CB">
            <w:pPr>
              <w:rPr>
                <w:noProof/>
              </w:rPr>
            </w:pPr>
            <w:r>
              <w:rPr>
                <w:noProof/>
              </w:rPr>
              <w:t>Between three and ten screenshots ( 1920 x 1080px JPG or PNG (landscape, no transparency).</w:t>
            </w:r>
          </w:p>
        </w:tc>
        <w:tc>
          <w:tcPr>
            <w:tcW w:w="7407" w:type="dxa"/>
          </w:tcPr>
          <w:p w:rsidR="00000000" w:rsidRDefault="003238CB">
            <w:pPr>
              <w:rPr>
                <w:lang w:val="fr-FR"/>
              </w:rPr>
            </w:pPr>
            <w:r>
              <w:rPr>
                <w:lang w:val="fr-FR"/>
              </w:rPr>
              <w:t>Entre trois et dix captures d'</w:t>
            </w:r>
            <w:r>
              <w:rPr>
                <w:lang w:val="fr-FR"/>
              </w:rPr>
              <w:t>é</w:t>
            </w:r>
            <w:r>
              <w:rPr>
                <w:lang w:val="fr-FR"/>
              </w:rPr>
              <w:t>cran (1920 x 1080px JPG ou PNG (paysage, pas de transparence).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e2eadb72-9e1b-4ec6-b37b-33c94c67cb21</w:t>
            </w:r>
          </w:p>
        </w:tc>
        <w:tc>
          <w:tcPr>
            <w:tcW w:w="7407" w:type="dxa"/>
            <w:shd w:val="clear" w:color="auto" w:fill="F2F2F2" w:themeFill="background1" w:themeFillShade="F2"/>
          </w:tcPr>
          <w:p w:rsidR="00000000" w:rsidRDefault="003238CB">
            <w:pPr>
              <w:rPr>
                <w:noProof/>
              </w:rPr>
            </w:pPr>
            <w:r>
              <w:rPr>
                <w:noProof/>
              </w:rPr>
              <w:t xml:space="preserve">These images must not appear </w:t>
            </w:r>
            <w:r>
              <w:rPr>
                <w:noProof/>
              </w:rPr>
              <w:t>distorted, stretched, or pixelated when viewed in the UI.</w:t>
            </w:r>
          </w:p>
        </w:tc>
        <w:tc>
          <w:tcPr>
            <w:tcW w:w="7407" w:type="dxa"/>
          </w:tcPr>
          <w:p w:rsidR="00000000" w:rsidRDefault="003238CB">
            <w:pPr>
              <w:rPr>
                <w:lang w:val="fr-FR"/>
              </w:rPr>
            </w:pPr>
            <w:r>
              <w:rPr>
                <w:lang w:val="fr-FR"/>
              </w:rPr>
              <w:t>Ces images ne doivent pas appara</w:t>
            </w:r>
            <w:r>
              <w:rPr>
                <w:lang w:val="fr-FR"/>
              </w:rPr>
              <w:t>î</w:t>
            </w:r>
            <w:r>
              <w:rPr>
                <w:lang w:val="fr-FR"/>
              </w:rPr>
              <w:t>tre d</w:t>
            </w:r>
            <w:r>
              <w:rPr>
                <w:lang w:val="fr-FR"/>
              </w:rPr>
              <w:t>é</w:t>
            </w:r>
            <w:r>
              <w:rPr>
                <w:lang w:val="fr-FR"/>
              </w:rPr>
              <w:t>form</w:t>
            </w:r>
            <w:r>
              <w:rPr>
                <w:lang w:val="fr-FR"/>
              </w:rPr>
              <w:t>é</w:t>
            </w:r>
            <w:r>
              <w:rPr>
                <w:lang w:val="fr-FR"/>
              </w:rPr>
              <w:t xml:space="preserve">es, </w:t>
            </w:r>
            <w:r>
              <w:rPr>
                <w:lang w:val="fr-FR"/>
              </w:rPr>
              <w:t>é</w:t>
            </w:r>
            <w:r>
              <w:rPr>
                <w:lang w:val="fr-FR"/>
              </w:rPr>
              <w:t>tir</w:t>
            </w:r>
            <w:r>
              <w:rPr>
                <w:lang w:val="fr-FR"/>
              </w:rPr>
              <w:t>é</w:t>
            </w:r>
            <w:r>
              <w:rPr>
                <w:lang w:val="fr-FR"/>
              </w:rPr>
              <w:t>es ou pix</w:t>
            </w:r>
            <w:r>
              <w:rPr>
                <w:lang w:val="fr-FR"/>
              </w:rPr>
              <w:t>é</w:t>
            </w:r>
            <w:r>
              <w:rPr>
                <w:lang w:val="fr-FR"/>
              </w:rPr>
              <w:t>lis</w:t>
            </w:r>
            <w:r>
              <w:rPr>
                <w:lang w:val="fr-FR"/>
              </w:rPr>
              <w:t>é</w:t>
            </w:r>
            <w:r>
              <w:rPr>
                <w:lang w:val="fr-FR"/>
              </w:rPr>
              <w:t>es lorsqu'elles sont affich</w:t>
            </w:r>
            <w:r>
              <w:rPr>
                <w:lang w:val="fr-FR"/>
              </w:rPr>
              <w:t>é</w:t>
            </w:r>
            <w:r>
              <w:rPr>
                <w:lang w:val="fr-FR"/>
              </w:rPr>
              <w:t>es dans l'interface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e13cf009-93ef-4e10-bf2d-81689a7cc896</w:t>
            </w:r>
          </w:p>
        </w:tc>
        <w:tc>
          <w:tcPr>
            <w:tcW w:w="7407" w:type="dxa"/>
            <w:shd w:val="clear" w:color="auto" w:fill="F2F2F2" w:themeFill="background1" w:themeFillShade="F2"/>
          </w:tcPr>
          <w:p w:rsidR="00000000" w:rsidRDefault="003238CB">
            <w:pPr>
              <w:rPr>
                <w:noProof/>
              </w:rPr>
            </w:pPr>
            <w:r>
              <w:rPr>
                <w:noProof/>
              </w:rPr>
              <w:t>Please provide Fire TV scree</w:t>
            </w:r>
            <w:r>
              <w:rPr>
                <w:noProof/>
              </w:rPr>
              <w:t>n shots when you submit your app, or use screenshots that can represent your app generically for all devices.</w:t>
            </w:r>
          </w:p>
        </w:tc>
        <w:tc>
          <w:tcPr>
            <w:tcW w:w="7407" w:type="dxa"/>
          </w:tcPr>
          <w:p w:rsidR="00000000" w:rsidRDefault="003238CB">
            <w:pPr>
              <w:rPr>
                <w:lang w:val="fr-FR"/>
              </w:rPr>
            </w:pPr>
            <w:r>
              <w:rPr>
                <w:lang w:val="fr-FR"/>
              </w:rPr>
              <w:t>Veuillez fournir des captures d'</w:t>
            </w:r>
            <w:r>
              <w:rPr>
                <w:lang w:val="fr-FR"/>
              </w:rPr>
              <w:t>é</w:t>
            </w:r>
            <w:r>
              <w:rPr>
                <w:lang w:val="fr-FR"/>
              </w:rPr>
              <w:t>cran Fire TV lorsque vous soumettez votre application, ou utilisez des captures d'</w:t>
            </w:r>
            <w:r>
              <w:rPr>
                <w:lang w:val="fr-FR"/>
              </w:rPr>
              <w:t>é</w:t>
            </w:r>
            <w:r>
              <w:rPr>
                <w:lang w:val="fr-FR"/>
              </w:rPr>
              <w:t>cran qui peuvent repr</w:t>
            </w:r>
            <w:r>
              <w:rPr>
                <w:lang w:val="fr-FR"/>
              </w:rPr>
              <w:t>é</w:t>
            </w:r>
            <w:r>
              <w:rPr>
                <w:lang w:val="fr-FR"/>
              </w:rPr>
              <w:t>senter v</w:t>
            </w:r>
            <w:r>
              <w:rPr>
                <w:lang w:val="fr-FR"/>
              </w:rPr>
              <w:t>otre application g</w:t>
            </w:r>
            <w:r>
              <w:rPr>
                <w:lang w:val="fr-FR"/>
              </w:rPr>
              <w:t>é</w:t>
            </w:r>
            <w:r>
              <w:rPr>
                <w:lang w:val="fr-FR"/>
              </w:rPr>
              <w:t>n</w:t>
            </w:r>
            <w:r>
              <w:rPr>
                <w:lang w:val="fr-FR"/>
              </w:rPr>
              <w:t>é</w:t>
            </w:r>
            <w:r>
              <w:rPr>
                <w:lang w:val="fr-FR"/>
              </w:rPr>
              <w:t>rique pour tous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37194e6d-9c41-48e3-b2ba-d10c978cfd94</w:t>
            </w:r>
          </w:p>
        </w:tc>
        <w:tc>
          <w:tcPr>
            <w:tcW w:w="7407" w:type="dxa"/>
            <w:shd w:val="clear" w:color="auto" w:fill="F2F2F2" w:themeFill="background1" w:themeFillShade="F2"/>
          </w:tcPr>
          <w:p w:rsidR="00000000" w:rsidRDefault="003238CB">
            <w:pPr>
              <w:rPr>
                <w:noProof/>
              </w:rPr>
            </w:pPr>
            <w:r>
              <w:rPr>
                <w:noProof/>
              </w:rPr>
              <w:t>Note that if you do not provide Amazon Fire TV-specific screen shots for your app in the submission process, any phone or tablet screen shots you have provided ar</w:t>
            </w:r>
            <w:r>
              <w:rPr>
                <w:noProof/>
              </w:rPr>
              <w:t>e used to represent your app in the Fire TV App Store.</w:t>
            </w:r>
          </w:p>
        </w:tc>
        <w:tc>
          <w:tcPr>
            <w:tcW w:w="7407" w:type="dxa"/>
          </w:tcPr>
          <w:p w:rsidR="00000000" w:rsidRDefault="003238CB">
            <w:pPr>
              <w:rPr>
                <w:lang w:val="fr-FR"/>
              </w:rPr>
            </w:pPr>
            <w:r>
              <w:rPr>
                <w:lang w:val="fr-FR"/>
              </w:rPr>
              <w:t>Notez que si vous ne fournissez pas de captures d'</w:t>
            </w:r>
            <w:r>
              <w:rPr>
                <w:lang w:val="fr-FR"/>
              </w:rPr>
              <w:t>é</w:t>
            </w:r>
            <w:r>
              <w:rPr>
                <w:lang w:val="fr-FR"/>
              </w:rPr>
              <w:t>cran sp</w:t>
            </w:r>
            <w:r>
              <w:rPr>
                <w:lang w:val="fr-FR"/>
              </w:rPr>
              <w:t>é</w:t>
            </w:r>
            <w:r>
              <w:rPr>
                <w:lang w:val="fr-FR"/>
              </w:rPr>
              <w:t xml:space="preserve">cifiques </w:t>
            </w:r>
            <w:r>
              <w:rPr>
                <w:lang w:val="fr-FR"/>
              </w:rPr>
              <w:t>à</w:t>
            </w:r>
            <w:r>
              <w:rPr>
                <w:lang w:val="fr-FR"/>
              </w:rPr>
              <w:t xml:space="preserve"> Amazon Fire TV pour votre application dans le processus de soumission, toutes les captures d'</w:t>
            </w:r>
            <w:r>
              <w:rPr>
                <w:lang w:val="fr-FR"/>
              </w:rPr>
              <w:t>é</w:t>
            </w:r>
            <w:r>
              <w:rPr>
                <w:lang w:val="fr-FR"/>
              </w:rPr>
              <w:t>cran de t</w:t>
            </w:r>
            <w:r>
              <w:rPr>
                <w:lang w:val="fr-FR"/>
              </w:rPr>
              <w:t>é</w:t>
            </w:r>
            <w:r>
              <w:rPr>
                <w:lang w:val="fr-FR"/>
              </w:rPr>
              <w:t>l</w:t>
            </w:r>
            <w:r>
              <w:rPr>
                <w:lang w:val="fr-FR"/>
              </w:rPr>
              <w:t>é</w:t>
            </w:r>
            <w:r>
              <w:rPr>
                <w:lang w:val="fr-FR"/>
              </w:rPr>
              <w:t>phone ou de tablette que vous avez fournies sont utilis</w:t>
            </w:r>
            <w:r>
              <w:rPr>
                <w:lang w:val="fr-FR"/>
              </w:rPr>
              <w:t>é</w:t>
            </w:r>
            <w:r>
              <w:rPr>
                <w:lang w:val="fr-FR"/>
              </w:rPr>
              <w:t>es pour repr</w:t>
            </w:r>
            <w:r>
              <w:rPr>
                <w:lang w:val="fr-FR"/>
              </w:rPr>
              <w:t>é</w:t>
            </w:r>
            <w:r>
              <w:rPr>
                <w:lang w:val="fr-FR"/>
              </w:rPr>
              <w:t>senter votre application dans le Fire TV App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615b2c86-4387-4420-87b9-0c7ce94d0154</w:t>
            </w:r>
          </w:p>
        </w:tc>
        <w:tc>
          <w:tcPr>
            <w:tcW w:w="7407" w:type="dxa"/>
            <w:shd w:val="clear" w:color="auto" w:fill="F2F2F2" w:themeFill="background1" w:themeFillShade="F2"/>
          </w:tcPr>
          <w:p w:rsidR="00000000" w:rsidRDefault="003238CB">
            <w:pPr>
              <w:rPr>
                <w:noProof/>
              </w:rPr>
            </w:pPr>
            <w:r>
              <w:rPr>
                <w:noProof/>
              </w:rPr>
              <w:t>Background image 1920 x 1080px JPG or PNG (landscape, no transparency).</w:t>
            </w:r>
          </w:p>
        </w:tc>
        <w:tc>
          <w:tcPr>
            <w:tcW w:w="7407" w:type="dxa"/>
          </w:tcPr>
          <w:p w:rsidR="00000000" w:rsidRDefault="003238CB">
            <w:pPr>
              <w:rPr>
                <w:lang w:val="fr-FR"/>
              </w:rPr>
            </w:pPr>
            <w:r>
              <w:rPr>
                <w:lang w:val="fr-FR"/>
              </w:rPr>
              <w:t>Image d'arri</w:t>
            </w:r>
            <w:r>
              <w:rPr>
                <w:lang w:val="fr-FR"/>
              </w:rPr>
              <w:t>è</w:t>
            </w:r>
            <w:r>
              <w:rPr>
                <w:lang w:val="fr-FR"/>
              </w:rPr>
              <w:t>re-plan 1920 x 1080px JPG ou PNG (paysage, pas de transparence).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b61159f1-751d-4a87-9784-ad5e40e35c5e</w:t>
            </w:r>
          </w:p>
        </w:tc>
        <w:tc>
          <w:tcPr>
            <w:tcW w:w="7407" w:type="dxa"/>
            <w:shd w:val="clear" w:color="auto" w:fill="F2F2F2" w:themeFill="background1" w:themeFillShade="F2"/>
          </w:tcPr>
          <w:p w:rsidR="00000000" w:rsidRDefault="003238CB">
            <w:pPr>
              <w:rPr>
                <w:noProof/>
              </w:rPr>
            </w:pPr>
            <w:r>
              <w:rPr>
                <w:noProof/>
              </w:rPr>
              <w:t>APK package provided from Brightcove.</w:t>
            </w:r>
          </w:p>
        </w:tc>
        <w:tc>
          <w:tcPr>
            <w:tcW w:w="7407" w:type="dxa"/>
          </w:tcPr>
          <w:p w:rsidR="00000000" w:rsidRDefault="003238CB">
            <w:pPr>
              <w:rPr>
                <w:lang w:val="fr-FR"/>
              </w:rPr>
            </w:pPr>
            <w:r>
              <w:rPr>
                <w:lang w:val="fr-FR"/>
              </w:rPr>
              <w:t>Paquet APK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ab34f294-976c-4e57-9582-0c35dc11e5f4</w:t>
            </w:r>
          </w:p>
        </w:tc>
        <w:tc>
          <w:tcPr>
            <w:tcW w:w="7407" w:type="dxa"/>
            <w:shd w:val="clear" w:color="auto" w:fill="F2F2F2" w:themeFill="background1" w:themeFillShade="F2"/>
          </w:tcPr>
          <w:p w:rsidR="00000000" w:rsidRDefault="003238CB">
            <w:pPr>
              <w:rPr>
                <w:noProof/>
              </w:rPr>
            </w:pPr>
            <w:r>
              <w:rPr>
                <w:noProof/>
              </w:rPr>
              <w:t>Display title.</w:t>
            </w:r>
          </w:p>
        </w:tc>
        <w:tc>
          <w:tcPr>
            <w:tcW w:w="7407" w:type="dxa"/>
          </w:tcPr>
          <w:p w:rsidR="00000000" w:rsidRDefault="003238CB">
            <w:pPr>
              <w:rPr>
                <w:lang w:val="fr-FR"/>
              </w:rPr>
            </w:pPr>
            <w:r>
              <w:rPr>
                <w:lang w:val="fr-FR"/>
              </w:rPr>
              <w:t>Afficher le titre.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60845240-8e0a-4c86-9e89-727ce7b1cdd0</w:t>
            </w:r>
          </w:p>
        </w:tc>
        <w:tc>
          <w:tcPr>
            <w:tcW w:w="7407" w:type="dxa"/>
            <w:shd w:val="clear" w:color="auto" w:fill="F2F2F2" w:themeFill="background1" w:themeFillShade="F2"/>
          </w:tcPr>
          <w:p w:rsidR="00000000" w:rsidRDefault="003238CB">
            <w:pPr>
              <w:rPr>
                <w:noProof/>
              </w:rPr>
            </w:pPr>
            <w:r>
              <w:rPr>
                <w:noProof/>
              </w:rPr>
              <w:t>Short description.</w:t>
            </w:r>
          </w:p>
        </w:tc>
        <w:tc>
          <w:tcPr>
            <w:tcW w:w="7407" w:type="dxa"/>
          </w:tcPr>
          <w:p w:rsidR="00000000" w:rsidRDefault="003238CB">
            <w:pPr>
              <w:rPr>
                <w:lang w:val="fr-FR"/>
              </w:rPr>
            </w:pPr>
            <w:r>
              <w:rPr>
                <w:lang w:val="fr-FR"/>
              </w:rPr>
              <w:t>Br</w:t>
            </w:r>
            <w:r>
              <w:rPr>
                <w:lang w:val="fr-FR"/>
              </w:rPr>
              <w:t>è</w:t>
            </w:r>
            <w:r>
              <w:rPr>
                <w:lang w:val="fr-FR"/>
              </w:rPr>
              <w:t>ve 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93ca76a9-113e-4850-9407-25d3239f10f4</w:t>
            </w:r>
          </w:p>
        </w:tc>
        <w:tc>
          <w:tcPr>
            <w:tcW w:w="7407" w:type="dxa"/>
            <w:shd w:val="clear" w:color="auto" w:fill="F2F2F2" w:themeFill="background1" w:themeFillShade="F2"/>
          </w:tcPr>
          <w:p w:rsidR="00000000" w:rsidRDefault="003238CB">
            <w:pPr>
              <w:rPr>
                <w:noProof/>
              </w:rPr>
            </w:pPr>
            <w:r>
              <w:rPr>
                <w:noProof/>
              </w:rPr>
              <w:t>Long description.</w:t>
            </w:r>
          </w:p>
        </w:tc>
        <w:tc>
          <w:tcPr>
            <w:tcW w:w="7407" w:type="dxa"/>
          </w:tcPr>
          <w:p w:rsidR="00000000" w:rsidRDefault="003238CB">
            <w:pPr>
              <w:rPr>
                <w:lang w:val="fr-FR"/>
              </w:rPr>
            </w:pPr>
            <w:r>
              <w:rPr>
                <w:lang w:val="fr-FR"/>
              </w:rPr>
              <w:t>Longue 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6565d740-051b-4750-9327-e81366b5895a</w:t>
            </w:r>
          </w:p>
        </w:tc>
        <w:tc>
          <w:tcPr>
            <w:tcW w:w="7407" w:type="dxa"/>
            <w:shd w:val="clear" w:color="auto" w:fill="F2F2F2" w:themeFill="background1" w:themeFillShade="F2"/>
          </w:tcPr>
          <w:p w:rsidR="00000000" w:rsidRDefault="003238CB">
            <w:pPr>
              <w:rPr>
                <w:noProof/>
              </w:rPr>
            </w:pPr>
            <w:r>
              <w:rPr>
                <w:noProof/>
              </w:rPr>
              <w:t>Product feature bullet points (Up to 10 key features of</w:t>
            </w:r>
            <w:r>
              <w:rPr>
                <w:noProof/>
              </w:rPr>
              <w:t xml:space="preserve"> your Fire TV app).</w:t>
            </w:r>
          </w:p>
        </w:tc>
        <w:tc>
          <w:tcPr>
            <w:tcW w:w="7407" w:type="dxa"/>
          </w:tcPr>
          <w:p w:rsidR="00000000" w:rsidRDefault="003238CB">
            <w:pPr>
              <w:rPr>
                <w:lang w:val="fr-FR"/>
              </w:rPr>
            </w:pPr>
            <w:r>
              <w:rPr>
                <w:lang w:val="fr-FR"/>
              </w:rPr>
              <w:t>Points puces des fonctionnalit</w:t>
            </w:r>
            <w:r>
              <w:rPr>
                <w:lang w:val="fr-FR"/>
              </w:rPr>
              <w:t>é</w:t>
            </w:r>
            <w:r>
              <w:rPr>
                <w:lang w:val="fr-FR"/>
              </w:rPr>
              <w:t>s du produit (jusqu'</w:t>
            </w:r>
            <w:r>
              <w:rPr>
                <w:lang w:val="fr-FR"/>
              </w:rPr>
              <w:t>à</w:t>
            </w:r>
            <w:r>
              <w:rPr>
                <w:lang w:val="fr-FR"/>
              </w:rPr>
              <w:t xml:space="preserve"> 10 fonctionnalit</w:t>
            </w:r>
            <w:r>
              <w:rPr>
                <w:lang w:val="fr-FR"/>
              </w:rPr>
              <w:t>é</w:t>
            </w:r>
            <w:r>
              <w:rPr>
                <w:lang w:val="fr-FR"/>
              </w:rPr>
              <w:t>s cl</w:t>
            </w:r>
            <w:r>
              <w:rPr>
                <w:lang w:val="fr-FR"/>
              </w:rPr>
              <w:t>é</w:t>
            </w:r>
            <w:r>
              <w:rPr>
                <w:lang w:val="fr-FR"/>
              </w:rPr>
              <w:t>s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7732ac14-0c5c-4874-a3a9-6f831c2b491b</w:t>
            </w:r>
          </w:p>
        </w:tc>
        <w:tc>
          <w:tcPr>
            <w:tcW w:w="7407" w:type="dxa"/>
            <w:shd w:val="clear" w:color="auto" w:fill="F2F2F2" w:themeFill="background1" w:themeFillShade="F2"/>
          </w:tcPr>
          <w:p w:rsidR="00000000" w:rsidRDefault="003238CB">
            <w:pPr>
              <w:rPr>
                <w:noProof/>
              </w:rPr>
            </w:pPr>
            <w:r>
              <w:rPr>
                <w:noProof/>
              </w:rPr>
              <w:t>Keywords (Search terms used to increase the discoverability of your app).</w:t>
            </w:r>
          </w:p>
        </w:tc>
        <w:tc>
          <w:tcPr>
            <w:tcW w:w="7407" w:type="dxa"/>
          </w:tcPr>
          <w:p w:rsidR="00000000" w:rsidRDefault="003238CB">
            <w:pPr>
              <w:rPr>
                <w:lang w:val="fr-FR"/>
              </w:rPr>
            </w:pPr>
            <w:r>
              <w:rPr>
                <w:lang w:val="fr-FR"/>
              </w:rPr>
              <w:t>Mots-cl</w:t>
            </w:r>
            <w:r>
              <w:rPr>
                <w:lang w:val="fr-FR"/>
              </w:rPr>
              <w:t>é</w:t>
            </w:r>
            <w:r>
              <w:rPr>
                <w:lang w:val="fr-FR"/>
              </w:rPr>
              <w:t>s (Termes de recherche utilis</w:t>
            </w:r>
            <w:r>
              <w:rPr>
                <w:lang w:val="fr-FR"/>
              </w:rPr>
              <w:t>é</w:t>
            </w:r>
            <w:r>
              <w:rPr>
                <w:lang w:val="fr-FR"/>
              </w:rPr>
              <w:t>s pour augmenter la visibilit</w:t>
            </w:r>
            <w:r>
              <w:rPr>
                <w:lang w:val="fr-FR"/>
              </w:rPr>
              <w:t>é</w:t>
            </w:r>
            <w:r>
              <w:rPr>
                <w:lang w:val="fr-FR"/>
              </w:rPr>
              <w:t xml:space="preserve">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fd2e4573-4cee-449c-ac7a-23c9b101158f</w:t>
            </w:r>
          </w:p>
        </w:tc>
        <w:tc>
          <w:tcPr>
            <w:tcW w:w="7407" w:type="dxa"/>
            <w:shd w:val="clear" w:color="auto" w:fill="F2F2F2" w:themeFill="background1" w:themeFillShade="F2"/>
          </w:tcPr>
          <w:p w:rsidR="00000000" w:rsidRDefault="003238CB">
            <w:pPr>
              <w:rPr>
                <w:noProof/>
              </w:rPr>
            </w:pPr>
            <w:r>
              <w:rPr>
                <w:noProof/>
              </w:rPr>
              <w:t>Submitting your FireTV App to the Amazon Appstore</w:t>
            </w:r>
          </w:p>
        </w:tc>
        <w:tc>
          <w:tcPr>
            <w:tcW w:w="7407" w:type="dxa"/>
          </w:tcPr>
          <w:p w:rsidR="00000000" w:rsidRDefault="003238CB">
            <w:pPr>
              <w:rPr>
                <w:lang w:val="fr-FR"/>
              </w:rPr>
            </w:pPr>
            <w:r>
              <w:rPr>
                <w:lang w:val="fr-FR"/>
              </w:rPr>
              <w:t xml:space="preserve">Soumettre votre application FireTV </w:t>
            </w:r>
            <w:r>
              <w:rPr>
                <w:lang w:val="fr-FR"/>
              </w:rPr>
              <w:t>à</w:t>
            </w:r>
            <w:r>
              <w:rPr>
                <w:lang w:val="fr-FR"/>
              </w:rPr>
              <w:t xml:space="preserve"> l'App-Shop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c5f2de21-369d-4cf6-b</w:t>
            </w:r>
            <w:r>
              <w:rPr>
                <w:noProof/>
                <w:sz w:val="2"/>
              </w:rPr>
              <w:t>0e2-01914d2633da</w:t>
            </w:r>
          </w:p>
        </w:tc>
        <w:tc>
          <w:tcPr>
            <w:tcW w:w="7407" w:type="dxa"/>
            <w:shd w:val="clear" w:color="auto" w:fill="F2F2F2" w:themeFill="background1" w:themeFillShade="F2"/>
          </w:tcPr>
          <w:p w:rsidR="00000000" w:rsidRDefault="003238CB">
            <w:pPr>
              <w:rPr>
                <w:noProof/>
              </w:rPr>
            </w:pPr>
            <w:r>
              <w:rPr>
                <w:noProof/>
              </w:rPr>
              <w:t>Follow these steps to submit your FireTV App to the Amazon Appstore.</w:t>
            </w:r>
          </w:p>
        </w:tc>
        <w:tc>
          <w:tcPr>
            <w:tcW w:w="7407" w:type="dxa"/>
          </w:tcPr>
          <w:p w:rsidR="00000000" w:rsidRDefault="003238CB">
            <w:pPr>
              <w:rPr>
                <w:lang w:val="fr-FR"/>
              </w:rPr>
            </w:pPr>
            <w:r>
              <w:rPr>
                <w:lang w:val="fr-FR"/>
              </w:rPr>
              <w:t xml:space="preserve">Suivez ces </w:t>
            </w:r>
            <w:r>
              <w:rPr>
                <w:lang w:val="fr-FR"/>
              </w:rPr>
              <w:t>é</w:t>
            </w:r>
            <w:r>
              <w:rPr>
                <w:lang w:val="fr-FR"/>
              </w:rPr>
              <w:t xml:space="preserve">tapes pour soumettre votre application FireTV </w:t>
            </w:r>
            <w:r>
              <w:rPr>
                <w:lang w:val="fr-FR"/>
              </w:rPr>
              <w:t>à</w:t>
            </w:r>
            <w:r>
              <w:rPr>
                <w:lang w:val="fr-FR"/>
              </w:rPr>
              <w:t xml:space="preserve"> l'App-Shop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63bb2ed6-decf-4f38-984f-b2aeb17e45fe</w:t>
            </w:r>
          </w:p>
        </w:tc>
        <w:tc>
          <w:tcPr>
            <w:tcW w:w="7407" w:type="dxa"/>
            <w:shd w:val="clear" w:color="auto" w:fill="F2F2F2" w:themeFill="background1" w:themeFillShade="F2"/>
          </w:tcPr>
          <w:p w:rsidR="00000000" w:rsidRDefault="003238CB">
            <w:pPr>
              <w:rPr>
                <w:noProof/>
              </w:rPr>
            </w:pPr>
            <w:r>
              <w:rPr>
                <w:noProof/>
              </w:rPr>
              <w:t xml:space="preserve">Enter the </w:t>
            </w:r>
            <w:r>
              <w:rPr>
                <w:rStyle w:val="mqInternal"/>
                <w:noProof/>
              </w:rPr>
              <w:t>[1}</w:t>
            </w:r>
            <w:r>
              <w:rPr>
                <w:noProof/>
              </w:rPr>
              <w:t>Amazon Developer console</w:t>
            </w:r>
            <w:r>
              <w:rPr>
                <w:rStyle w:val="mqInternal"/>
                <w:noProof/>
              </w:rPr>
              <w:t>{2]</w:t>
            </w:r>
            <w:r>
              <w:rPr>
                <w:noProof/>
              </w:rPr>
              <w:t>.</w:t>
            </w:r>
          </w:p>
        </w:tc>
        <w:tc>
          <w:tcPr>
            <w:tcW w:w="7407" w:type="dxa"/>
          </w:tcPr>
          <w:p w:rsidR="00000000" w:rsidRDefault="003238CB">
            <w:pPr>
              <w:rPr>
                <w:lang w:val="fr-FR"/>
              </w:rPr>
            </w:pPr>
            <w:r>
              <w:rPr>
                <w:lang w:val="fr-FR"/>
              </w:rPr>
              <w:t xml:space="preserve">Entrez </w:t>
            </w:r>
            <w:r>
              <w:rPr>
                <w:lang w:val="fr-FR"/>
              </w:rPr>
              <w:t xml:space="preserve">dans la </w:t>
            </w:r>
            <w:r>
              <w:rPr>
                <w:rStyle w:val="mqInternal"/>
                <w:noProof/>
                <w:lang w:val="fr-FR"/>
              </w:rPr>
              <w:t>[1}</w:t>
            </w:r>
            <w:r>
              <w:rPr>
                <w:lang w:val="fr-FR"/>
              </w:rPr>
              <w:t>console Amazon Developer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5570da64-e566-4bb5-8992-d689aea5fc78</w:t>
            </w:r>
          </w:p>
        </w:tc>
        <w:tc>
          <w:tcPr>
            <w:tcW w:w="7407" w:type="dxa"/>
            <w:shd w:val="clear" w:color="auto" w:fill="F2F2F2" w:themeFill="background1" w:themeFillShade="F2"/>
          </w:tcPr>
          <w:p w:rsidR="00000000" w:rsidRDefault="003238CB">
            <w:pPr>
              <w:rPr>
                <w:noProof/>
              </w:rPr>
            </w:pPr>
            <w:r>
              <w:rPr>
                <w:noProof/>
              </w:rPr>
              <w:t xml:space="preserve">You will need to </w:t>
            </w:r>
            <w:r>
              <w:rPr>
                <w:rStyle w:val="mqInternal"/>
                <w:noProof/>
              </w:rPr>
              <w:t>[1}</w:t>
            </w:r>
            <w:r>
              <w:rPr>
                <w:noProof/>
              </w:rPr>
              <w:t>create an Amazon Developer account</w:t>
            </w:r>
            <w:r>
              <w:rPr>
                <w:rStyle w:val="mqInternal"/>
                <w:noProof/>
              </w:rPr>
              <w:t>{2]</w:t>
            </w:r>
            <w:r>
              <w:rPr>
                <w:noProof/>
              </w:rPr>
              <w:t xml:space="preserve"> in order to use the console.</w:t>
            </w:r>
          </w:p>
        </w:tc>
        <w:tc>
          <w:tcPr>
            <w:tcW w:w="7407" w:type="dxa"/>
          </w:tcPr>
          <w:p w:rsidR="00000000" w:rsidRDefault="003238CB">
            <w:pPr>
              <w:rPr>
                <w:lang w:val="fr-FR"/>
              </w:rPr>
            </w:pPr>
            <w:r>
              <w:rPr>
                <w:lang w:val="fr-FR"/>
              </w:rPr>
              <w:t xml:space="preserve">Vous devrez </w:t>
            </w:r>
            <w:r>
              <w:rPr>
                <w:rStyle w:val="mqInternal"/>
                <w:noProof/>
                <w:lang w:val="fr-FR"/>
              </w:rPr>
              <w:t>[1}</w:t>
            </w:r>
            <w:r>
              <w:rPr>
                <w:lang w:val="fr-FR"/>
              </w:rPr>
              <w:t>cr</w:t>
            </w:r>
            <w:r>
              <w:rPr>
                <w:lang w:val="fr-FR"/>
              </w:rPr>
              <w:t>é</w:t>
            </w:r>
            <w:r>
              <w:rPr>
                <w:lang w:val="fr-FR"/>
              </w:rPr>
              <w:t>er un compte Amazon Developer</w:t>
            </w:r>
            <w:r>
              <w:rPr>
                <w:rStyle w:val="mqInternal"/>
                <w:noProof/>
                <w:lang w:val="fr-FR"/>
              </w:rPr>
              <w:t>{2]</w:t>
            </w:r>
            <w:r>
              <w:rPr>
                <w:lang w:val="fr-FR"/>
              </w:rPr>
              <w:t xml:space="preserve"> afin d'utiliser la console.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7d156322-7d03-402b-b461-028c44e1a257</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Amazon Appstore</w:t>
            </w:r>
            <w:r>
              <w:rPr>
                <w:rStyle w:val="mqInternal"/>
                <w:noProof/>
              </w:rPr>
              <w:t>{2]</w:t>
            </w:r>
            <w:r>
              <w:rPr>
                <w:noProof/>
              </w:rPr>
              <w:t xml:space="preserve"> section, click on the </w:t>
            </w:r>
            <w:r>
              <w:rPr>
                <w:rStyle w:val="mqInternal"/>
                <w:noProof/>
              </w:rPr>
              <w:t>[1}</w:t>
            </w:r>
            <w:r>
              <w:rPr>
                <w:noProof/>
              </w:rPr>
              <w:t>Add a New App</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App-Shop Amazon</w:t>
            </w:r>
            <w:r>
              <w:rPr>
                <w:rStyle w:val="mqInternal"/>
                <w:noProof/>
                <w:lang w:val="fr-FR"/>
              </w:rPr>
              <w:t>{2]</w:t>
            </w:r>
            <w:r>
              <w:rPr>
                <w:lang w:val="fr-FR"/>
              </w:rPr>
              <w:t xml:space="preserve"> , cliquez sur le bouton </w:t>
            </w:r>
            <w:r>
              <w:rPr>
                <w:rStyle w:val="mqInternal"/>
                <w:noProof/>
                <w:lang w:val="fr-FR"/>
              </w:rPr>
              <w:t>[1}</w:t>
            </w:r>
            <w:r>
              <w:rPr>
                <w:lang w:val="fr-FR"/>
              </w:rPr>
              <w:t>Ajouter une nouvelle 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6a928509-0d71-425b-b1ee-53259eb8</w:t>
            </w:r>
            <w:r>
              <w:rPr>
                <w:noProof/>
                <w:sz w:val="2"/>
              </w:rPr>
              <w:t>d8ee</w:t>
            </w:r>
          </w:p>
        </w:tc>
        <w:tc>
          <w:tcPr>
            <w:tcW w:w="7407" w:type="dxa"/>
            <w:shd w:val="clear" w:color="auto" w:fill="F2F2F2" w:themeFill="background1" w:themeFillShade="F2"/>
          </w:tcPr>
          <w:p w:rsidR="00000000" w:rsidRDefault="003238CB">
            <w:pPr>
              <w:rPr>
                <w:noProof/>
              </w:rPr>
            </w:pPr>
            <w:r>
              <w:rPr>
                <w:noProof/>
              </w:rPr>
              <w:t xml:space="preserve">From the drop-down menu, select </w:t>
            </w:r>
            <w:r>
              <w:rPr>
                <w:rStyle w:val="mqInternal"/>
                <w:noProof/>
              </w:rPr>
              <w:t>[1}</w:t>
            </w:r>
            <w:r>
              <w:rPr>
                <w:noProof/>
              </w:rPr>
              <w:t>Android</w:t>
            </w:r>
            <w:r>
              <w:rPr>
                <w:rStyle w:val="mqInternal"/>
                <w:noProof/>
              </w:rPr>
              <w:t>{2]</w:t>
            </w:r>
            <w:r>
              <w:rPr>
                <w:noProof/>
              </w:rPr>
              <w:t>.</w:t>
            </w:r>
          </w:p>
        </w:tc>
        <w:tc>
          <w:tcPr>
            <w:tcW w:w="7407" w:type="dxa"/>
          </w:tcPr>
          <w:p w:rsidR="00000000" w:rsidRDefault="003238CB">
            <w:pPr>
              <w:rPr>
                <w:lang w:val="fr-FR"/>
              </w:rPr>
            </w:pPr>
            <w:r>
              <w:rPr>
                <w:lang w:val="fr-FR"/>
              </w:rPr>
              <w:t>Dans le menu d</w:t>
            </w:r>
            <w:r>
              <w:rPr>
                <w:lang w:val="fr-FR"/>
              </w:rPr>
              <w:t>é</w:t>
            </w:r>
            <w:r>
              <w:rPr>
                <w:lang w:val="fr-FR"/>
              </w:rPr>
              <w:t>roulant, s</w:t>
            </w:r>
            <w:r>
              <w:rPr>
                <w:lang w:val="fr-FR"/>
              </w:rPr>
              <w:t>é</w:t>
            </w:r>
            <w:r>
              <w:rPr>
                <w:lang w:val="fr-FR"/>
              </w:rPr>
              <w:t xml:space="preserve">lectionnez </w:t>
            </w:r>
            <w:r>
              <w:rPr>
                <w:rStyle w:val="mqInternal"/>
                <w:noProof/>
                <w:lang w:val="fr-FR"/>
              </w:rPr>
              <w:t>[1}</w:t>
            </w:r>
            <w:r>
              <w:rPr>
                <w:lang w:val="fr-FR"/>
              </w:rPr>
              <w:t>Android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e2ad68ac-f381-4cf6-aa1c-7ba0b4cbaf4d</w:t>
            </w:r>
          </w:p>
        </w:tc>
        <w:tc>
          <w:tcPr>
            <w:tcW w:w="7407" w:type="dxa"/>
            <w:shd w:val="clear" w:color="auto" w:fill="F2F2F2" w:themeFill="background1" w:themeFillShade="F2"/>
          </w:tcPr>
          <w:p w:rsidR="00000000" w:rsidRDefault="003238CB">
            <w:pPr>
              <w:rPr>
                <w:noProof/>
              </w:rPr>
            </w:pPr>
            <w:r>
              <w:rPr>
                <w:noProof/>
              </w:rPr>
              <w:t>(At the moment Brightcove only supports the Android version for a Fire TV App submission.)</w:t>
            </w:r>
          </w:p>
        </w:tc>
        <w:tc>
          <w:tcPr>
            <w:tcW w:w="7407" w:type="dxa"/>
          </w:tcPr>
          <w:p w:rsidR="00000000" w:rsidRDefault="003238CB">
            <w:pPr>
              <w:rPr>
                <w:lang w:val="fr-FR"/>
              </w:rPr>
            </w:pPr>
            <w:r>
              <w:rPr>
                <w:lang w:val="fr-FR"/>
              </w:rPr>
              <w:t>(</w:t>
            </w:r>
            <w:r>
              <w:rPr>
                <w:lang w:val="fr-FR"/>
              </w:rPr>
              <w:t>À</w:t>
            </w:r>
            <w:r>
              <w:rPr>
                <w:lang w:val="fr-FR"/>
              </w:rPr>
              <w:t xml:space="preserve"> l'heure actuelle</w:t>
            </w:r>
            <w:r>
              <w:rPr>
                <w:lang w:val="fr-FR"/>
              </w:rPr>
              <w:t>, Brightcove ne prend en charge que la version Android pour une soumission d'application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6d5cef5b-8abb-4b01-9c89-d165a58d709e</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New App Submission</w:t>
            </w:r>
            <w:r>
              <w:rPr>
                <w:rStyle w:val="mqInternal"/>
                <w:noProof/>
              </w:rPr>
              <w:t>{2]</w:t>
            </w:r>
            <w:r>
              <w:rPr>
                <w:noProof/>
              </w:rPr>
              <w:t xml:space="preserve"> form will display.</w:t>
            </w:r>
          </w:p>
        </w:tc>
        <w:tc>
          <w:tcPr>
            <w:tcW w:w="7407" w:type="dxa"/>
          </w:tcPr>
          <w:p w:rsidR="00000000" w:rsidRDefault="003238CB">
            <w:pPr>
              <w:rPr>
                <w:lang w:val="fr-FR"/>
              </w:rPr>
            </w:pPr>
            <w:r>
              <w:rPr>
                <w:lang w:val="fr-FR"/>
              </w:rPr>
              <w:t xml:space="preserve">Le formulaire de </w:t>
            </w:r>
            <w:r>
              <w:rPr>
                <w:rStyle w:val="mqInternal"/>
                <w:noProof/>
                <w:lang w:val="fr-FR"/>
              </w:rPr>
              <w:t>[1}</w:t>
            </w:r>
            <w:r>
              <w:rPr>
                <w:lang w:val="fr-FR"/>
              </w:rPr>
              <w:t>soumission d'une nouvelle application</w:t>
            </w:r>
            <w:r>
              <w:rPr>
                <w:rStyle w:val="mqInternal"/>
                <w:noProof/>
                <w:lang w:val="fr-FR"/>
              </w:rPr>
              <w:t>{2]</w:t>
            </w:r>
            <w:r>
              <w:rPr>
                <w:lang w:val="fr-FR"/>
              </w:rPr>
              <w:t xml:space="preserve"> s'affi</w:t>
            </w:r>
            <w:r>
              <w:rPr>
                <w:lang w:val="fr-FR"/>
              </w:rPr>
              <w:t>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a0e583f8-73a2-453b-972f-f34ac1bf817b</w:t>
            </w:r>
          </w:p>
        </w:tc>
        <w:tc>
          <w:tcPr>
            <w:tcW w:w="7407" w:type="dxa"/>
            <w:shd w:val="clear" w:color="auto" w:fill="F2F2F2" w:themeFill="background1" w:themeFillShade="F2"/>
          </w:tcPr>
          <w:p w:rsidR="00000000" w:rsidRDefault="003238CB">
            <w:pPr>
              <w:rPr>
                <w:noProof/>
              </w:rPr>
            </w:pPr>
            <w:r>
              <w:rPr>
                <w:noProof/>
              </w:rPr>
              <w:t xml:space="preserve">Enter your </w:t>
            </w:r>
            <w:r>
              <w:rPr>
                <w:rStyle w:val="mqInternal"/>
                <w:noProof/>
              </w:rPr>
              <w:t>[1}</w:t>
            </w:r>
            <w:r>
              <w:rPr>
                <w:noProof/>
              </w:rPr>
              <w:t>App title.</w:t>
            </w:r>
            <w:r>
              <w:rPr>
                <w:rStyle w:val="mqInternal"/>
                <w:noProof/>
              </w:rPr>
              <w:t>{2]</w:t>
            </w:r>
          </w:p>
        </w:tc>
        <w:tc>
          <w:tcPr>
            <w:tcW w:w="7407" w:type="dxa"/>
          </w:tcPr>
          <w:p w:rsidR="00000000" w:rsidRDefault="003238CB">
            <w:pPr>
              <w:rPr>
                <w:lang w:val="fr-FR"/>
              </w:rPr>
            </w:pPr>
            <w:r>
              <w:rPr>
                <w:lang w:val="fr-FR"/>
              </w:rPr>
              <w:t xml:space="preserve">Saisissez le </w:t>
            </w:r>
            <w:r>
              <w:rPr>
                <w:rStyle w:val="mqInternal"/>
                <w:noProof/>
                <w:lang w:val="fr-FR"/>
              </w:rPr>
              <w:t>[1}</w:t>
            </w:r>
            <w:r>
              <w:rPr>
                <w:lang w:val="fr-FR"/>
              </w:rPr>
              <w:t>titre de votre application.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59a0e9fe-3c26-44e9-8faa-1c28202a60d2</w:t>
            </w:r>
          </w:p>
        </w:tc>
        <w:tc>
          <w:tcPr>
            <w:tcW w:w="7407" w:type="dxa"/>
            <w:shd w:val="clear" w:color="auto" w:fill="F2F2F2" w:themeFill="background1" w:themeFillShade="F2"/>
          </w:tcPr>
          <w:p w:rsidR="00000000" w:rsidRDefault="003238CB">
            <w:pPr>
              <w:rPr>
                <w:noProof/>
              </w:rPr>
            </w:pPr>
            <w:r>
              <w:rPr>
                <w:noProof/>
              </w:rPr>
              <w:t xml:space="preserve">Choose an </w:t>
            </w:r>
            <w:r>
              <w:rPr>
                <w:rStyle w:val="mqInternal"/>
                <w:noProof/>
              </w:rPr>
              <w:t>[1}</w:t>
            </w:r>
            <w:r>
              <w:rPr>
                <w:noProof/>
              </w:rPr>
              <w:t>App SKU</w:t>
            </w:r>
            <w:r>
              <w:rPr>
                <w:rStyle w:val="mqInternal"/>
                <w:noProof/>
              </w:rPr>
              <w:t>{2]</w:t>
            </w:r>
            <w:r>
              <w:rPr>
                <w:noProof/>
              </w:rPr>
              <w:t>.</w:t>
            </w:r>
          </w:p>
        </w:tc>
        <w:tc>
          <w:tcPr>
            <w:tcW w:w="7407" w:type="dxa"/>
          </w:tcPr>
          <w:p w:rsidR="00000000" w:rsidRDefault="003238CB">
            <w:pPr>
              <w:rPr>
                <w:lang w:val="fr-FR"/>
              </w:rPr>
            </w:pPr>
            <w:r>
              <w:rPr>
                <w:lang w:val="fr-FR"/>
              </w:rPr>
              <w:t xml:space="preserve">Choisissez un </w:t>
            </w:r>
            <w:r>
              <w:rPr>
                <w:rStyle w:val="mqInternal"/>
                <w:noProof/>
                <w:lang w:val="fr-FR"/>
              </w:rPr>
              <w:t>[1}</w:t>
            </w:r>
            <w:r>
              <w:rPr>
                <w:lang w:val="fr-FR"/>
              </w:rPr>
              <w:t>SKU d'application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de9e7045-1a1e-473e-b7b4-f979cd11d088</w:t>
            </w:r>
          </w:p>
        </w:tc>
        <w:tc>
          <w:tcPr>
            <w:tcW w:w="7407" w:type="dxa"/>
            <w:shd w:val="clear" w:color="auto" w:fill="F2F2F2" w:themeFill="background1" w:themeFillShade="F2"/>
          </w:tcPr>
          <w:p w:rsidR="00000000" w:rsidRDefault="003238CB">
            <w:pPr>
              <w:rPr>
                <w:noProof/>
              </w:rPr>
            </w:pPr>
            <w:r>
              <w:rPr>
                <w:noProof/>
              </w:rPr>
              <w:t>This is a unique-to-your-app string that you define yourself.</w:t>
            </w:r>
          </w:p>
        </w:tc>
        <w:tc>
          <w:tcPr>
            <w:tcW w:w="7407" w:type="dxa"/>
          </w:tcPr>
          <w:p w:rsidR="00000000" w:rsidRDefault="003238CB">
            <w:pPr>
              <w:rPr>
                <w:lang w:val="fr-FR"/>
              </w:rPr>
            </w:pPr>
            <w:r>
              <w:rPr>
                <w:lang w:val="fr-FR"/>
              </w:rPr>
              <w:t>C'est une cha</w:t>
            </w:r>
            <w:r>
              <w:rPr>
                <w:lang w:val="fr-FR"/>
              </w:rPr>
              <w:t>î</w:t>
            </w:r>
            <w:r>
              <w:rPr>
                <w:lang w:val="fr-FR"/>
              </w:rPr>
              <w:t xml:space="preserve">ne unique </w:t>
            </w:r>
            <w:r>
              <w:rPr>
                <w:lang w:val="fr-FR"/>
              </w:rPr>
              <w:t>à</w:t>
            </w:r>
            <w:r>
              <w:rPr>
                <w:lang w:val="fr-FR"/>
              </w:rPr>
              <w:t xml:space="preserve"> votre-application que vous d</w:t>
            </w:r>
            <w:r>
              <w:rPr>
                <w:lang w:val="fr-FR"/>
              </w:rPr>
              <w:t>é</w:t>
            </w:r>
            <w:r>
              <w:rPr>
                <w:lang w:val="fr-FR"/>
              </w:rPr>
              <w:t>finissez vous-m</w:t>
            </w:r>
            <w:r>
              <w:rPr>
                <w:lang w:val="fr-FR"/>
              </w:rPr>
              <w:t>ê</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df397f3a-12e4-406a-aa2c-f63bc459c473</w:t>
            </w:r>
          </w:p>
        </w:tc>
        <w:tc>
          <w:tcPr>
            <w:tcW w:w="7407" w:type="dxa"/>
            <w:shd w:val="clear" w:color="auto" w:fill="F2F2F2" w:themeFill="background1" w:themeFillShade="F2"/>
          </w:tcPr>
          <w:p w:rsidR="00000000" w:rsidRDefault="003238CB">
            <w:pPr>
              <w:rPr>
                <w:noProof/>
              </w:rPr>
            </w:pPr>
            <w:r>
              <w:rPr>
                <w:noProof/>
              </w:rPr>
              <w:t>The SKU (Stock Keeping Unit) becomes the</w:t>
            </w:r>
            <w:r>
              <w:rPr>
                <w:noProof/>
              </w:rPr>
              <w:t xml:space="preserve"> ID for your app for your own tracking purposes, for example: </w:t>
            </w:r>
            <w:r>
              <w:rPr>
                <w:rStyle w:val="mqInternal"/>
                <w:noProof/>
              </w:rPr>
              <w:t>[1}</w:t>
            </w:r>
            <w:r>
              <w:rPr>
                <w:noProof/>
              </w:rPr>
              <w:t>com.amazon.example.myapp.v1</w:t>
            </w:r>
            <w:r>
              <w:rPr>
                <w:rStyle w:val="mqInternal"/>
                <w:noProof/>
              </w:rPr>
              <w:t>{2]</w:t>
            </w:r>
            <w:r>
              <w:rPr>
                <w:noProof/>
              </w:rPr>
              <w:t>.</w:t>
            </w:r>
          </w:p>
        </w:tc>
        <w:tc>
          <w:tcPr>
            <w:tcW w:w="7407" w:type="dxa"/>
          </w:tcPr>
          <w:p w:rsidR="00000000" w:rsidRDefault="003238CB">
            <w:pPr>
              <w:rPr>
                <w:lang w:val="fr-FR"/>
              </w:rPr>
            </w:pPr>
            <w:r>
              <w:rPr>
                <w:lang w:val="fr-FR"/>
              </w:rPr>
              <w:t xml:space="preserve">Le SKU (Stock Keeping Unit) devient l'ID de votre application pour vos propres fins de suivi, par exemple : </w:t>
            </w:r>
            <w:r>
              <w:rPr>
                <w:rStyle w:val="mqInternal"/>
                <w:noProof/>
                <w:lang w:val="fr-FR"/>
              </w:rPr>
              <w:t>[1}</w:t>
            </w:r>
            <w:r>
              <w:rPr>
                <w:lang w:val="fr-FR"/>
              </w:rPr>
              <w:t>com.amazon.exemple.myapp.v1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606c6f44-aa</w:t>
            </w:r>
            <w:r>
              <w:rPr>
                <w:noProof/>
                <w:sz w:val="2"/>
              </w:rPr>
              <w:t>4c-4896-ba5d-c26359d7c588</w:t>
            </w:r>
          </w:p>
        </w:tc>
        <w:tc>
          <w:tcPr>
            <w:tcW w:w="7407" w:type="dxa"/>
            <w:shd w:val="clear" w:color="auto" w:fill="F2F2F2" w:themeFill="background1" w:themeFillShade="F2"/>
          </w:tcPr>
          <w:p w:rsidR="00000000" w:rsidRDefault="003238CB">
            <w:pPr>
              <w:rPr>
                <w:noProof/>
              </w:rPr>
            </w:pPr>
            <w:r>
              <w:rPr>
                <w:noProof/>
              </w:rPr>
              <w:t xml:space="preserve">Select an </w:t>
            </w:r>
            <w:r>
              <w:rPr>
                <w:rStyle w:val="mqInternal"/>
                <w:noProof/>
              </w:rPr>
              <w:t>[1}</w:t>
            </w:r>
            <w:r>
              <w:rPr>
                <w:noProof/>
              </w:rPr>
              <w:t>App category</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une </w:t>
            </w:r>
            <w:r>
              <w:rPr>
                <w:rStyle w:val="mqInternal"/>
                <w:noProof/>
                <w:lang w:val="fr-FR"/>
              </w:rPr>
              <w:t>[1}</w:t>
            </w:r>
            <w:r>
              <w:rPr>
                <w:lang w:val="fr-FR"/>
              </w:rPr>
              <w:t>cat</w:t>
            </w:r>
            <w:r>
              <w:rPr>
                <w:lang w:val="fr-FR"/>
              </w:rPr>
              <w:t>é</w:t>
            </w:r>
            <w:r>
              <w:rPr>
                <w:lang w:val="fr-FR"/>
              </w:rPr>
              <w:t>gorie d'applications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18a9ef19-bd66-4ac1-a309-b43e2c9fdbb3</w:t>
            </w:r>
          </w:p>
        </w:tc>
        <w:tc>
          <w:tcPr>
            <w:tcW w:w="7407" w:type="dxa"/>
            <w:shd w:val="clear" w:color="auto" w:fill="F2F2F2" w:themeFill="background1" w:themeFillShade="F2"/>
          </w:tcPr>
          <w:p w:rsidR="00000000" w:rsidRDefault="003238CB">
            <w:pPr>
              <w:rPr>
                <w:noProof/>
              </w:rPr>
            </w:pPr>
            <w:r>
              <w:rPr>
                <w:noProof/>
              </w:rPr>
              <w:t>By properly categorizing your app, users will be able to find your app more easily, which increases downloads</w:t>
            </w:r>
            <w:r>
              <w:rPr>
                <w:noProof/>
              </w:rPr>
              <w:t xml:space="preserve"> for your app.</w:t>
            </w:r>
          </w:p>
        </w:tc>
        <w:tc>
          <w:tcPr>
            <w:tcW w:w="7407" w:type="dxa"/>
          </w:tcPr>
          <w:p w:rsidR="00000000" w:rsidRDefault="003238CB">
            <w:pPr>
              <w:rPr>
                <w:lang w:val="fr-FR"/>
              </w:rPr>
            </w:pPr>
            <w:r>
              <w:rPr>
                <w:lang w:val="fr-FR"/>
              </w:rPr>
              <w:t>En classant correctement votre application, les utilisateurs pourront trouver votre application plus facilement, ce qui augmente les t</w:t>
            </w:r>
            <w:r>
              <w:rPr>
                <w:lang w:val="fr-FR"/>
              </w:rPr>
              <w:t>é</w:t>
            </w:r>
            <w:r>
              <w:rPr>
                <w:lang w:val="fr-FR"/>
              </w:rPr>
              <w:t>l</w:t>
            </w:r>
            <w:r>
              <w:rPr>
                <w:lang w:val="fr-FR"/>
              </w:rPr>
              <w:t>é</w:t>
            </w:r>
            <w:r>
              <w:rPr>
                <w:lang w:val="fr-FR"/>
              </w:rPr>
              <w:t>chargements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b7a9de51-78cd-4ac2-9b97-36768de62eee</w:t>
            </w:r>
          </w:p>
        </w:tc>
        <w:tc>
          <w:tcPr>
            <w:tcW w:w="7407" w:type="dxa"/>
            <w:shd w:val="clear" w:color="auto" w:fill="F2F2F2" w:themeFill="background1" w:themeFillShade="F2"/>
          </w:tcPr>
          <w:p w:rsidR="00000000" w:rsidRDefault="003238CB">
            <w:pPr>
              <w:rPr>
                <w:noProof/>
              </w:rPr>
            </w:pPr>
            <w:r>
              <w:rPr>
                <w:noProof/>
              </w:rPr>
              <w:t xml:space="preserve">For more information please review the </w:t>
            </w:r>
            <w:r>
              <w:rPr>
                <w:rStyle w:val="mqInternal"/>
                <w:noProof/>
              </w:rPr>
              <w:t>[1}</w:t>
            </w:r>
            <w:r>
              <w:rPr>
                <w:noProof/>
              </w:rPr>
              <w:t>Amazon category documentation</w:t>
            </w:r>
            <w:r>
              <w:rPr>
                <w:rStyle w:val="mqInternal"/>
                <w:noProof/>
              </w:rPr>
              <w:t>{2]</w:t>
            </w:r>
            <w:r>
              <w:rPr>
                <w:noProof/>
              </w:rPr>
              <w:t>.</w:t>
            </w:r>
          </w:p>
        </w:tc>
        <w:tc>
          <w:tcPr>
            <w:tcW w:w="7407" w:type="dxa"/>
          </w:tcPr>
          <w:p w:rsidR="00000000" w:rsidRDefault="003238CB">
            <w:pPr>
              <w:rPr>
                <w:lang w:val="fr-FR"/>
              </w:rPr>
            </w:pPr>
            <w:r>
              <w:rPr>
                <w:lang w:val="fr-FR"/>
              </w:rPr>
              <w:t xml:space="preserve">Pour plus d'informations, consultez la </w:t>
            </w:r>
            <w:r>
              <w:rPr>
                <w:rStyle w:val="mqInternal"/>
                <w:noProof/>
                <w:lang w:val="fr-FR"/>
              </w:rPr>
              <w:t>[1}</w:t>
            </w:r>
            <w:r>
              <w:rPr>
                <w:lang w:val="fr-FR"/>
              </w:rPr>
              <w:t>documentation sur la cat</w:t>
            </w:r>
            <w:r>
              <w:rPr>
                <w:lang w:val="fr-FR"/>
              </w:rPr>
              <w:t>é</w:t>
            </w:r>
            <w:r>
              <w:rPr>
                <w:lang w:val="fr-FR"/>
              </w:rPr>
              <w:t>gorie Amazon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b3b6db4e-6894-46bb-934b-89450ad40bda</w:t>
            </w:r>
          </w:p>
        </w:tc>
        <w:tc>
          <w:tcPr>
            <w:tcW w:w="7407" w:type="dxa"/>
            <w:shd w:val="clear" w:color="auto" w:fill="F2F2F2" w:themeFill="background1" w:themeFillShade="F2"/>
          </w:tcPr>
          <w:p w:rsidR="00000000" w:rsidRDefault="003238CB">
            <w:pPr>
              <w:rPr>
                <w:noProof/>
              </w:rPr>
            </w:pPr>
            <w:r>
              <w:rPr>
                <w:noProof/>
              </w:rPr>
              <w:t xml:space="preserve">You can mark the </w:t>
            </w:r>
            <w:r>
              <w:rPr>
                <w:rStyle w:val="mqInternal"/>
                <w:noProof/>
              </w:rPr>
              <w:t>[1}</w:t>
            </w:r>
            <w:r>
              <w:rPr>
                <w:noProof/>
              </w:rPr>
              <w:t>Use my default support information</w:t>
            </w:r>
            <w:r>
              <w:rPr>
                <w:rStyle w:val="mqInternal"/>
                <w:noProof/>
              </w:rPr>
              <w:t>{2]</w:t>
            </w:r>
            <w:r>
              <w:rPr>
                <w:noProof/>
              </w:rPr>
              <w:t xml:space="preserve"> checkbox or introduce different information details ( email, phone, website) for the customer support contact of the Fire TV app.</w:t>
            </w:r>
          </w:p>
        </w:tc>
        <w:tc>
          <w:tcPr>
            <w:tcW w:w="7407" w:type="dxa"/>
          </w:tcPr>
          <w:p w:rsidR="00000000" w:rsidRDefault="003238CB">
            <w:pPr>
              <w:rPr>
                <w:lang w:val="fr-FR"/>
              </w:rPr>
            </w:pPr>
            <w:r>
              <w:rPr>
                <w:lang w:val="fr-FR"/>
              </w:rPr>
              <w:t xml:space="preserve">Vous pouvez cocher la case </w:t>
            </w:r>
            <w:r>
              <w:rPr>
                <w:rStyle w:val="mqInternal"/>
                <w:noProof/>
                <w:lang w:val="fr-FR"/>
              </w:rPr>
              <w:t>[1}</w:t>
            </w:r>
            <w:r>
              <w:rPr>
                <w:lang w:val="fr-FR"/>
              </w:rPr>
              <w:t>Utiliser mes informations de support par d</w:t>
            </w:r>
            <w:r>
              <w:rPr>
                <w:lang w:val="fr-FR"/>
              </w:rPr>
              <w:t>é</w:t>
            </w:r>
            <w:r>
              <w:rPr>
                <w:lang w:val="fr-FR"/>
              </w:rPr>
              <w:t>faut</w:t>
            </w:r>
            <w:r>
              <w:rPr>
                <w:rStyle w:val="mqInternal"/>
                <w:noProof/>
                <w:lang w:val="fr-FR"/>
              </w:rPr>
              <w:t>{2]</w:t>
            </w:r>
            <w:r>
              <w:rPr>
                <w:lang w:val="fr-FR"/>
              </w:rPr>
              <w:t xml:space="preserve"> ou introduire diff</w:t>
            </w:r>
            <w:r>
              <w:rPr>
                <w:lang w:val="fr-FR"/>
              </w:rPr>
              <w:t>é</w:t>
            </w:r>
            <w:r>
              <w:rPr>
                <w:lang w:val="fr-FR"/>
              </w:rPr>
              <w:t>rentes informations (e</w:t>
            </w:r>
            <w:r>
              <w:rPr>
                <w:lang w:val="fr-FR"/>
              </w:rPr>
              <w:t>-mail, t</w:t>
            </w:r>
            <w:r>
              <w:rPr>
                <w:lang w:val="fr-FR"/>
              </w:rPr>
              <w:t>é</w:t>
            </w:r>
            <w:r>
              <w:rPr>
                <w:lang w:val="fr-FR"/>
              </w:rPr>
              <w:t>l</w:t>
            </w:r>
            <w:r>
              <w:rPr>
                <w:lang w:val="fr-FR"/>
              </w:rPr>
              <w:t>é</w:t>
            </w:r>
            <w:r>
              <w:rPr>
                <w:lang w:val="fr-FR"/>
              </w:rPr>
              <w:t>phone, site Web) pour le contact du support client de l'application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51fd120f-b9b5-4f4c-8008-04e034ff6e8a</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552f78d9-94d8-4fd9-ad05-b30e82fe9dbf</w:t>
            </w:r>
          </w:p>
        </w:tc>
        <w:tc>
          <w:tcPr>
            <w:tcW w:w="7407" w:type="dxa"/>
            <w:shd w:val="clear" w:color="auto" w:fill="F2F2F2" w:themeFill="background1" w:themeFillShade="F2"/>
          </w:tcPr>
          <w:p w:rsidR="00000000" w:rsidRDefault="003238CB">
            <w:pPr>
              <w:rPr>
                <w:noProof/>
              </w:rPr>
            </w:pPr>
            <w:r>
              <w:rPr>
                <w:noProof/>
              </w:rPr>
              <w:t>After savi</w:t>
            </w:r>
            <w:r>
              <w:rPr>
                <w:noProof/>
              </w:rPr>
              <w:t xml:space="preserve">ng, you will reach the Fire TV app settings and the </w:t>
            </w:r>
            <w:r>
              <w:rPr>
                <w:rStyle w:val="mqInternal"/>
                <w:noProof/>
              </w:rPr>
              <w:t>[1}</w:t>
            </w:r>
            <w:r>
              <w:rPr>
                <w:noProof/>
              </w:rPr>
              <w:t>General Information</w:t>
            </w:r>
            <w:r>
              <w:rPr>
                <w:rStyle w:val="mqInternal"/>
                <w:noProof/>
              </w:rPr>
              <w:t>{2]</w:t>
            </w:r>
            <w:r>
              <w:rPr>
                <w:noProof/>
              </w:rPr>
              <w:t xml:space="preserve"> tab.</w:t>
            </w:r>
          </w:p>
        </w:tc>
        <w:tc>
          <w:tcPr>
            <w:tcW w:w="7407" w:type="dxa"/>
          </w:tcPr>
          <w:p w:rsidR="00000000" w:rsidRDefault="003238CB">
            <w:pPr>
              <w:rPr>
                <w:lang w:val="fr-FR"/>
              </w:rPr>
            </w:pPr>
            <w:r>
              <w:rPr>
                <w:lang w:val="fr-FR"/>
              </w:rPr>
              <w:t>Apr</w:t>
            </w:r>
            <w:r>
              <w:rPr>
                <w:lang w:val="fr-FR"/>
              </w:rPr>
              <w:t>è</w:t>
            </w:r>
            <w:r>
              <w:rPr>
                <w:lang w:val="fr-FR"/>
              </w:rPr>
              <w:t>s l'enregistrement, vous acc</w:t>
            </w:r>
            <w:r>
              <w:rPr>
                <w:lang w:val="fr-FR"/>
              </w:rPr>
              <w:t>é</w:t>
            </w:r>
            <w:r>
              <w:rPr>
                <w:lang w:val="fr-FR"/>
              </w:rPr>
              <w:t>derez aux param</w:t>
            </w:r>
            <w:r>
              <w:rPr>
                <w:lang w:val="fr-FR"/>
              </w:rPr>
              <w:t>è</w:t>
            </w:r>
            <w:r>
              <w:rPr>
                <w:lang w:val="fr-FR"/>
              </w:rPr>
              <w:t xml:space="preserve">tres de l'application Fire TV et </w:t>
            </w:r>
            <w:r>
              <w:rPr>
                <w:lang w:val="fr-FR"/>
              </w:rPr>
              <w:t>à</w:t>
            </w:r>
            <w:r>
              <w:rPr>
                <w:lang w:val="fr-FR"/>
              </w:rPr>
              <w:t xml:space="preserve"> l'onglet </w:t>
            </w:r>
            <w:r>
              <w:rPr>
                <w:rStyle w:val="mqInternal"/>
                <w:noProof/>
                <w:lang w:val="fr-FR"/>
              </w:rPr>
              <w:t>[1}</w:t>
            </w:r>
            <w:r>
              <w:rPr>
                <w:lang w:val="fr-FR"/>
              </w:rPr>
              <w:t>Informations g</w:t>
            </w:r>
            <w:r>
              <w:rPr>
                <w:lang w:val="fr-FR"/>
              </w:rPr>
              <w:t>é</w:t>
            </w:r>
            <w:r>
              <w:rPr>
                <w:lang w:val="fr-FR"/>
              </w:rPr>
              <w:t>n</w:t>
            </w:r>
            <w:r>
              <w:rPr>
                <w:lang w:val="fr-FR"/>
              </w:rPr>
              <w:t>é</w:t>
            </w:r>
            <w:r>
              <w:rPr>
                <w:lang w:val="fr-FR"/>
              </w:rPr>
              <w:t>rales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33e4393e-cbd4-4e53-93f6-5f29990dedc1</w:t>
            </w:r>
          </w:p>
        </w:tc>
        <w:tc>
          <w:tcPr>
            <w:tcW w:w="7407" w:type="dxa"/>
            <w:shd w:val="clear" w:color="auto" w:fill="F2F2F2" w:themeFill="background1" w:themeFillShade="F2"/>
          </w:tcPr>
          <w:p w:rsidR="00000000" w:rsidRDefault="003238CB">
            <w:pPr>
              <w:rPr>
                <w:noProof/>
              </w:rPr>
            </w:pPr>
            <w:r>
              <w:rPr>
                <w:noProof/>
              </w:rPr>
              <w:t>In this</w:t>
            </w:r>
            <w:r>
              <w:rPr>
                <w:noProof/>
              </w:rPr>
              <w:t xml:space="preserve"> tab, you will be able to see your </w:t>
            </w:r>
            <w:r>
              <w:rPr>
                <w:rStyle w:val="mqInternal"/>
                <w:noProof/>
              </w:rPr>
              <w:t>[1}</w:t>
            </w:r>
            <w:r>
              <w:rPr>
                <w:noProof/>
              </w:rPr>
              <w:t>App Submission API Keys</w:t>
            </w:r>
            <w:r>
              <w:rPr>
                <w:rStyle w:val="mqInternal"/>
                <w:noProof/>
              </w:rPr>
              <w:t>{2]</w:t>
            </w:r>
            <w:r>
              <w:rPr>
                <w:noProof/>
              </w:rPr>
              <w:t xml:space="preserve"> generated automatically by Amazon and all the information provided at the moment of creating your Fire TV app.</w:t>
            </w:r>
          </w:p>
        </w:tc>
        <w:tc>
          <w:tcPr>
            <w:tcW w:w="7407" w:type="dxa"/>
          </w:tcPr>
          <w:p w:rsidR="00000000" w:rsidRDefault="003238CB">
            <w:pPr>
              <w:rPr>
                <w:lang w:val="fr-FR"/>
              </w:rPr>
            </w:pPr>
            <w:r>
              <w:rPr>
                <w:lang w:val="fr-FR"/>
              </w:rPr>
              <w:t xml:space="preserve">Dans cet onglet, vous pourrez voir vos </w:t>
            </w:r>
            <w:r>
              <w:rPr>
                <w:rStyle w:val="mqInternal"/>
                <w:noProof/>
                <w:lang w:val="fr-FR"/>
              </w:rPr>
              <w:t>[1}</w:t>
            </w:r>
            <w:r>
              <w:rPr>
                <w:lang w:val="fr-FR"/>
              </w:rPr>
              <w:t>cl</w:t>
            </w:r>
            <w:r>
              <w:rPr>
                <w:lang w:val="fr-FR"/>
              </w:rPr>
              <w:t>é</w:t>
            </w:r>
            <w:r>
              <w:rPr>
                <w:lang w:val="fr-FR"/>
              </w:rPr>
              <w:t>s API de soumission d'applications</w:t>
            </w:r>
            <w:r>
              <w:rPr>
                <w:rStyle w:val="mqInternal"/>
                <w:noProof/>
                <w:lang w:val="fr-FR"/>
              </w:rPr>
              <w:t>{</w:t>
            </w:r>
            <w:r>
              <w:rPr>
                <w:rStyle w:val="mqInternal"/>
                <w:noProof/>
                <w:lang w:val="fr-FR"/>
              </w:rPr>
              <w:t>2]</w:t>
            </w:r>
            <w:r>
              <w:rPr>
                <w:lang w:val="fr-FR"/>
              </w:rPr>
              <w:t xml:space="preserve"> g</w:t>
            </w:r>
            <w:r>
              <w:rPr>
                <w:lang w:val="fr-FR"/>
              </w:rPr>
              <w:t>é</w:t>
            </w:r>
            <w:r>
              <w:rPr>
                <w:lang w:val="fr-FR"/>
              </w:rPr>
              <w:t>n</w:t>
            </w:r>
            <w:r>
              <w:rPr>
                <w:lang w:val="fr-FR"/>
              </w:rPr>
              <w:t>é</w:t>
            </w:r>
            <w:r>
              <w:rPr>
                <w:lang w:val="fr-FR"/>
              </w:rPr>
              <w:t>r</w:t>
            </w:r>
            <w:r>
              <w:rPr>
                <w:lang w:val="fr-FR"/>
              </w:rPr>
              <w:t>é</w:t>
            </w:r>
            <w:r>
              <w:rPr>
                <w:lang w:val="fr-FR"/>
              </w:rPr>
              <w:t>es automatiquement par Amazon et toutes les informations fournies au moment de la cr</w:t>
            </w:r>
            <w:r>
              <w:rPr>
                <w:lang w:val="fr-FR"/>
              </w:rPr>
              <w:t>é</w:t>
            </w:r>
            <w:r>
              <w:rPr>
                <w:lang w:val="fr-FR"/>
              </w:rPr>
              <w:t>ation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29788929-dc53-457e-ae27-d37714219bab</w:t>
            </w:r>
          </w:p>
        </w:tc>
        <w:tc>
          <w:tcPr>
            <w:tcW w:w="7407" w:type="dxa"/>
            <w:shd w:val="clear" w:color="auto" w:fill="F2F2F2" w:themeFill="background1" w:themeFillShade="F2"/>
          </w:tcPr>
          <w:p w:rsidR="00000000" w:rsidRDefault="003238CB">
            <w:pPr>
              <w:rPr>
                <w:noProof/>
              </w:rPr>
            </w:pPr>
            <w:r>
              <w:rPr>
                <w:noProof/>
              </w:rPr>
              <w:t>Complete the Availability &amp; Pricing information</w:t>
            </w:r>
          </w:p>
        </w:tc>
        <w:tc>
          <w:tcPr>
            <w:tcW w:w="7407" w:type="dxa"/>
          </w:tcPr>
          <w:p w:rsidR="00000000" w:rsidRDefault="003238CB">
            <w:pPr>
              <w:rPr>
                <w:lang w:val="fr-FR"/>
              </w:rPr>
            </w:pPr>
            <w:r>
              <w:rPr>
                <w:lang w:val="fr-FR"/>
              </w:rPr>
              <w:t>Remplissez les informations sur la d</w:t>
            </w:r>
            <w:r>
              <w:rPr>
                <w:lang w:val="fr-FR"/>
              </w:rPr>
              <w:t>isponibilit</w:t>
            </w:r>
            <w:r>
              <w:rPr>
                <w:lang w:val="fr-FR"/>
              </w:rPr>
              <w:t>é</w:t>
            </w:r>
            <w:r>
              <w:rPr>
                <w:lang w:val="fr-FR"/>
              </w:rPr>
              <w:t xml:space="preserve"> et les prix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d08dc2a8-a1ee-4667-a184-38d356fb542e</w:t>
            </w:r>
          </w:p>
        </w:tc>
        <w:tc>
          <w:tcPr>
            <w:tcW w:w="7407" w:type="dxa"/>
            <w:shd w:val="clear" w:color="auto" w:fill="F2F2F2" w:themeFill="background1" w:themeFillShade="F2"/>
          </w:tcPr>
          <w:p w:rsidR="00000000" w:rsidRDefault="003238CB">
            <w:pPr>
              <w:rPr>
                <w:noProof/>
              </w:rPr>
            </w:pPr>
            <w:r>
              <w:rPr>
                <w:noProof/>
              </w:rPr>
              <w:t>In this section you will be able to set the pricing and availability of your Fire TV app.</w:t>
            </w:r>
          </w:p>
        </w:tc>
        <w:tc>
          <w:tcPr>
            <w:tcW w:w="7407" w:type="dxa"/>
          </w:tcPr>
          <w:p w:rsidR="00000000" w:rsidRDefault="003238CB">
            <w:pPr>
              <w:rPr>
                <w:lang w:val="fr-FR"/>
              </w:rPr>
            </w:pPr>
            <w:r>
              <w:rPr>
                <w:lang w:val="fr-FR"/>
              </w:rPr>
              <w:t>Dans cette section, vous pourrez d</w:t>
            </w:r>
            <w:r>
              <w:rPr>
                <w:lang w:val="fr-FR"/>
              </w:rPr>
              <w:t>é</w:t>
            </w:r>
            <w:r>
              <w:rPr>
                <w:lang w:val="fr-FR"/>
              </w:rPr>
              <w:t>finir le prix et la disponibilit</w:t>
            </w:r>
            <w:r>
              <w:rPr>
                <w:lang w:val="fr-FR"/>
              </w:rPr>
              <w:t>é</w:t>
            </w:r>
            <w:r>
              <w:rPr>
                <w:lang w:val="fr-FR"/>
              </w:rPr>
              <w:t xml:space="preserve">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5132bd01-9020-4061-9dd9-a8f38be87909</w:t>
            </w:r>
          </w:p>
        </w:tc>
        <w:tc>
          <w:tcPr>
            <w:tcW w:w="7407" w:type="dxa"/>
            <w:shd w:val="clear" w:color="auto" w:fill="F2F2F2" w:themeFill="background1" w:themeFillShade="F2"/>
          </w:tcPr>
          <w:p w:rsidR="00000000" w:rsidRDefault="003238CB">
            <w:pPr>
              <w:rPr>
                <w:noProof/>
              </w:rPr>
            </w:pPr>
            <w:r>
              <w:rPr>
                <w:noProof/>
              </w:rPr>
              <w:t>Remember that the prices you select must match those set in the Brightcove Beacon platform.</w:t>
            </w:r>
          </w:p>
        </w:tc>
        <w:tc>
          <w:tcPr>
            <w:tcW w:w="7407" w:type="dxa"/>
          </w:tcPr>
          <w:p w:rsidR="00000000" w:rsidRDefault="003238CB">
            <w:pPr>
              <w:rPr>
                <w:lang w:val="fr-FR"/>
              </w:rPr>
            </w:pPr>
            <w:r>
              <w:rPr>
                <w:lang w:val="fr-FR"/>
              </w:rPr>
              <w:t>N'oubliez pas que les prix que vous s</w:t>
            </w:r>
            <w:r>
              <w:rPr>
                <w:lang w:val="fr-FR"/>
              </w:rPr>
              <w:t>é</w:t>
            </w:r>
            <w:r>
              <w:rPr>
                <w:lang w:val="fr-FR"/>
              </w:rPr>
              <w:t xml:space="preserve">lectionnez doivent correspondre </w:t>
            </w:r>
            <w:r>
              <w:rPr>
                <w:lang w:val="fr-FR"/>
              </w:rPr>
              <w:t>à</w:t>
            </w:r>
            <w:r>
              <w:rPr>
                <w:lang w:val="fr-FR"/>
              </w:rPr>
              <w:t xml:space="preserve"> ceux d</w:t>
            </w:r>
            <w:r>
              <w:rPr>
                <w:lang w:val="fr-FR"/>
              </w:rPr>
              <w:t>é</w:t>
            </w:r>
            <w:r>
              <w:rPr>
                <w:lang w:val="fr-FR"/>
              </w:rPr>
              <w:t>finis dans la plateforme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6aad7045-d217-4c27-9c31-50540413fb89</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Availability &amp; Pricing</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Disponibilit</w:t>
            </w:r>
            <w:r>
              <w:rPr>
                <w:lang w:val="fr-FR"/>
              </w:rPr>
              <w:t>é</w:t>
            </w:r>
            <w:r>
              <w:rPr>
                <w:lang w:val="fr-FR"/>
              </w:rPr>
              <w:t xml:space="preserve"> et tarification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d76c3c88-19cc-4b4a-90f9-2366fd160852</w:t>
            </w:r>
          </w:p>
        </w:tc>
        <w:tc>
          <w:tcPr>
            <w:tcW w:w="7407" w:type="dxa"/>
            <w:shd w:val="clear" w:color="auto" w:fill="F2F2F2" w:themeFill="background1" w:themeFillShade="F2"/>
          </w:tcPr>
          <w:p w:rsidR="00000000" w:rsidRDefault="003238CB">
            <w:pPr>
              <w:rPr>
                <w:noProof/>
              </w:rPr>
            </w:pPr>
            <w:r>
              <w:rPr>
                <w:noProof/>
              </w:rPr>
              <w:t>In the first section, you will be able to choose where you would like your Fire TV app to be available:</w:t>
            </w:r>
          </w:p>
        </w:tc>
        <w:tc>
          <w:tcPr>
            <w:tcW w:w="7407" w:type="dxa"/>
          </w:tcPr>
          <w:p w:rsidR="00000000" w:rsidRDefault="003238CB">
            <w:pPr>
              <w:rPr>
                <w:lang w:val="fr-FR"/>
              </w:rPr>
            </w:pPr>
            <w:r>
              <w:rPr>
                <w:lang w:val="fr-FR"/>
              </w:rPr>
              <w:t>Dans la premi</w:t>
            </w:r>
            <w:r>
              <w:rPr>
                <w:lang w:val="fr-FR"/>
              </w:rPr>
              <w:t>è</w:t>
            </w:r>
            <w:r>
              <w:rPr>
                <w:lang w:val="fr-FR"/>
              </w:rPr>
              <w:t>re section, vous pourrez choisir o</w:t>
            </w:r>
            <w:r>
              <w:rPr>
                <w:lang w:val="fr-FR"/>
              </w:rPr>
              <w:t>ù</w:t>
            </w:r>
            <w:r>
              <w:rPr>
                <w:lang w:val="fr-FR"/>
              </w:rPr>
              <w:t xml:space="preserve"> vous souhaitez que votre application Fire TV soit disponible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33f18c8d-3fb0-4e24-9dc0-08af462e51c6</w:t>
            </w:r>
          </w:p>
        </w:tc>
        <w:tc>
          <w:tcPr>
            <w:tcW w:w="7407" w:type="dxa"/>
            <w:shd w:val="clear" w:color="auto" w:fill="F2F2F2" w:themeFill="background1" w:themeFillShade="F2"/>
          </w:tcPr>
          <w:p w:rsidR="00000000" w:rsidRDefault="003238CB">
            <w:pPr>
              <w:rPr>
                <w:noProof/>
              </w:rPr>
            </w:pPr>
            <w:r>
              <w:rPr>
                <w:rStyle w:val="mqInternal"/>
                <w:noProof/>
              </w:rPr>
              <w:t>[1}</w:t>
            </w:r>
            <w:r>
              <w:rPr>
                <w:noProof/>
              </w:rPr>
              <w:t>In all countries and regions where Amazon sells apps.</w:t>
            </w:r>
            <w:r>
              <w:rPr>
                <w:rStyle w:val="mqInternal"/>
                <w:noProof/>
              </w:rPr>
              <w:t>{2]</w:t>
            </w:r>
          </w:p>
        </w:tc>
        <w:tc>
          <w:tcPr>
            <w:tcW w:w="7407" w:type="dxa"/>
          </w:tcPr>
          <w:p w:rsidR="00000000" w:rsidRDefault="003238CB">
            <w:pPr>
              <w:rPr>
                <w:lang w:val="fr-FR"/>
              </w:rPr>
            </w:pPr>
            <w:r>
              <w:rPr>
                <w:rStyle w:val="mqInternal"/>
                <w:noProof/>
                <w:lang w:val="fr-FR"/>
              </w:rPr>
              <w:t>[1}</w:t>
            </w:r>
            <w:r>
              <w:rPr>
                <w:lang w:val="fr-FR"/>
              </w:rPr>
              <w:t>Dans tous les pays et r</w:t>
            </w:r>
            <w:r>
              <w:rPr>
                <w:lang w:val="fr-FR"/>
              </w:rPr>
              <w:t>é</w:t>
            </w:r>
            <w:r>
              <w:rPr>
                <w:lang w:val="fr-FR"/>
              </w:rPr>
              <w:t>gions o</w:t>
            </w:r>
            <w:r>
              <w:rPr>
                <w:lang w:val="fr-FR"/>
              </w:rPr>
              <w:t>ù</w:t>
            </w:r>
            <w:r>
              <w:rPr>
                <w:lang w:val="fr-FR"/>
              </w:rPr>
              <w:t xml:space="preserve"> Amazon vend des applications.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252dc0e0-a44b-4df7-b8fc-29202e2badbc</w:t>
            </w:r>
          </w:p>
        </w:tc>
        <w:tc>
          <w:tcPr>
            <w:tcW w:w="7407" w:type="dxa"/>
            <w:shd w:val="clear" w:color="auto" w:fill="F2F2F2" w:themeFill="background1" w:themeFillShade="F2"/>
          </w:tcPr>
          <w:p w:rsidR="00000000" w:rsidRDefault="003238CB">
            <w:pPr>
              <w:rPr>
                <w:noProof/>
              </w:rPr>
            </w:pPr>
            <w:r>
              <w:rPr>
                <w:rStyle w:val="mqInternal"/>
                <w:noProof/>
              </w:rPr>
              <w:t>[1}</w:t>
            </w:r>
            <w:r>
              <w:rPr>
                <w:noProof/>
              </w:rPr>
              <w:t>Only in selected countries and regions.</w:t>
            </w:r>
            <w:r>
              <w:rPr>
                <w:rStyle w:val="mqInternal"/>
                <w:noProof/>
              </w:rPr>
              <w:t>{2]</w:t>
            </w:r>
          </w:p>
        </w:tc>
        <w:tc>
          <w:tcPr>
            <w:tcW w:w="7407" w:type="dxa"/>
          </w:tcPr>
          <w:p w:rsidR="00000000" w:rsidRDefault="003238CB">
            <w:pPr>
              <w:rPr>
                <w:lang w:val="fr-FR"/>
              </w:rPr>
            </w:pPr>
            <w:r>
              <w:rPr>
                <w:rStyle w:val="mqInternal"/>
                <w:noProof/>
                <w:lang w:val="fr-FR"/>
              </w:rPr>
              <w:t>[1</w:t>
            </w:r>
            <w:r>
              <w:rPr>
                <w:rStyle w:val="mqInternal"/>
                <w:noProof/>
                <w:lang w:val="fr-FR"/>
              </w:rPr>
              <w:t>}</w:t>
            </w:r>
            <w:r>
              <w:rPr>
                <w:lang w:val="fr-FR"/>
              </w:rPr>
              <w:t>Seulement dans certains pays et r</w:t>
            </w:r>
            <w:r>
              <w:rPr>
                <w:lang w:val="fr-FR"/>
              </w:rPr>
              <w:t>é</w:t>
            </w:r>
            <w:r>
              <w:rPr>
                <w:lang w:val="fr-FR"/>
              </w:rPr>
              <w:t>gions.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1e364616-4860-458d-8114-0971b276583d</w:t>
            </w:r>
          </w:p>
        </w:tc>
        <w:tc>
          <w:tcPr>
            <w:tcW w:w="7407" w:type="dxa"/>
            <w:shd w:val="clear" w:color="auto" w:fill="F2F2F2" w:themeFill="background1" w:themeFillShade="F2"/>
          </w:tcPr>
          <w:p w:rsidR="00000000" w:rsidRDefault="003238CB">
            <w:pPr>
              <w:rPr>
                <w:noProof/>
              </w:rPr>
            </w:pPr>
            <w:r>
              <w:rPr>
                <w:noProof/>
              </w:rPr>
              <w:t xml:space="preserve">If you select </w:t>
            </w:r>
            <w:r>
              <w:rPr>
                <w:rStyle w:val="mqInternal"/>
                <w:noProof/>
              </w:rPr>
              <w:t>[1}</w:t>
            </w:r>
            <w:r>
              <w:rPr>
                <w:noProof/>
              </w:rPr>
              <w:t>Only in selected countries and regions</w:t>
            </w:r>
            <w:r>
              <w:rPr>
                <w:rStyle w:val="mqInternal"/>
                <w:noProof/>
              </w:rPr>
              <w:t>{2]</w:t>
            </w:r>
            <w:r>
              <w:rPr>
                <w:noProof/>
              </w:rPr>
              <w:t>, this option will allow you to select what countries or specific regions will be able to find your Fire TV app</w:t>
            </w:r>
            <w:r>
              <w:rPr>
                <w:noProof/>
              </w:rPr>
              <w:t xml:space="preserve"> on the Amazon store.</w:t>
            </w:r>
          </w:p>
        </w:tc>
        <w:tc>
          <w:tcPr>
            <w:tcW w:w="7407" w:type="dxa"/>
          </w:tcPr>
          <w:p w:rsidR="00000000" w:rsidRDefault="003238CB">
            <w:pPr>
              <w:rPr>
                <w:lang w:val="fr-FR"/>
              </w:rPr>
            </w:pPr>
            <w:r>
              <w:rPr>
                <w:lang w:val="fr-FR"/>
              </w:rPr>
              <w:t>Si vous s</w:t>
            </w:r>
            <w:r>
              <w:rPr>
                <w:lang w:val="fr-FR"/>
              </w:rPr>
              <w:t>é</w:t>
            </w:r>
            <w:r>
              <w:rPr>
                <w:lang w:val="fr-FR"/>
              </w:rPr>
              <w:t xml:space="preserve">lectionnez </w:t>
            </w:r>
            <w:r>
              <w:rPr>
                <w:rStyle w:val="mqInternal"/>
                <w:noProof/>
                <w:lang w:val="fr-FR"/>
              </w:rPr>
              <w:t>[1}</w:t>
            </w:r>
            <w:r>
              <w:rPr>
                <w:lang w:val="fr-FR"/>
              </w:rPr>
              <w:t>Uniquement dans les pays et r</w:t>
            </w:r>
            <w:r>
              <w:rPr>
                <w:lang w:val="fr-FR"/>
              </w:rPr>
              <w:t>é</w:t>
            </w:r>
            <w:r>
              <w:rPr>
                <w:lang w:val="fr-FR"/>
              </w:rPr>
              <w:t>gions s</w:t>
            </w:r>
            <w:r>
              <w:rPr>
                <w:lang w:val="fr-FR"/>
              </w:rPr>
              <w:t>é</w:t>
            </w:r>
            <w:r>
              <w:rPr>
                <w:lang w:val="fr-FR"/>
              </w:rPr>
              <w:t>lectionn</w:t>
            </w:r>
            <w:r>
              <w:rPr>
                <w:lang w:val="fr-FR"/>
              </w:rPr>
              <w:t>é</w:t>
            </w:r>
            <w:r>
              <w:rPr>
                <w:lang w:val="fr-FR"/>
              </w:rPr>
              <w:t>s</w:t>
            </w:r>
            <w:r>
              <w:rPr>
                <w:rStyle w:val="mqInternal"/>
                <w:noProof/>
                <w:lang w:val="fr-FR"/>
              </w:rPr>
              <w:t>{2]</w:t>
            </w:r>
            <w:r>
              <w:rPr>
                <w:lang w:val="fr-FR"/>
              </w:rPr>
              <w:t>, cette option vous permettra de s</w:t>
            </w:r>
            <w:r>
              <w:rPr>
                <w:lang w:val="fr-FR"/>
              </w:rPr>
              <w:t>é</w:t>
            </w:r>
            <w:r>
              <w:rPr>
                <w:lang w:val="fr-FR"/>
              </w:rPr>
              <w:t>lectionner les pays ou r</w:t>
            </w:r>
            <w:r>
              <w:rPr>
                <w:lang w:val="fr-FR"/>
              </w:rPr>
              <w:t>é</w:t>
            </w:r>
            <w:r>
              <w:rPr>
                <w:lang w:val="fr-FR"/>
              </w:rPr>
              <w:t>gions sp</w:t>
            </w:r>
            <w:r>
              <w:rPr>
                <w:lang w:val="fr-FR"/>
              </w:rPr>
              <w:t>é</w:t>
            </w:r>
            <w:r>
              <w:rPr>
                <w:lang w:val="fr-FR"/>
              </w:rPr>
              <w:t>cifiques qui pourront trouver votre application Fire TV sur la boutique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6aae8</w:t>
            </w:r>
            <w:r>
              <w:rPr>
                <w:noProof/>
                <w:sz w:val="2"/>
              </w:rPr>
              <w:t>538-795f-4819-b3e2-aa990ee39ebd</w:t>
            </w:r>
          </w:p>
        </w:tc>
        <w:tc>
          <w:tcPr>
            <w:tcW w:w="7407" w:type="dxa"/>
            <w:shd w:val="clear" w:color="auto" w:fill="F2F2F2" w:themeFill="background1" w:themeFillShade="F2"/>
          </w:tcPr>
          <w:p w:rsidR="00000000" w:rsidRDefault="003238CB">
            <w:pPr>
              <w:rPr>
                <w:noProof/>
              </w:rPr>
            </w:pPr>
            <w:r>
              <w:rPr>
                <w:noProof/>
              </w:rPr>
              <w:t xml:space="preserve">In the example shown below, all of </w:t>
            </w:r>
            <w:r>
              <w:rPr>
                <w:rStyle w:val="mqInternal"/>
                <w:noProof/>
              </w:rPr>
              <w:t>[1}</w:t>
            </w:r>
            <w:r>
              <w:rPr>
                <w:noProof/>
              </w:rPr>
              <w:t>North America</w:t>
            </w:r>
            <w:r>
              <w:rPr>
                <w:rStyle w:val="mqInternal"/>
                <w:noProof/>
              </w:rPr>
              <w:t>{2]</w:t>
            </w:r>
            <w:r>
              <w:rPr>
                <w:noProof/>
              </w:rPr>
              <w:t xml:space="preserve"> and three countries in </w:t>
            </w:r>
            <w:r>
              <w:rPr>
                <w:rStyle w:val="mqInternal"/>
                <w:noProof/>
              </w:rPr>
              <w:t>[1}</w:t>
            </w:r>
            <w:r>
              <w:rPr>
                <w:noProof/>
              </w:rPr>
              <w:t>Europe</w:t>
            </w:r>
            <w:r>
              <w:rPr>
                <w:rStyle w:val="mqInternal"/>
                <w:noProof/>
              </w:rPr>
              <w:t>{2]</w:t>
            </w:r>
            <w:r>
              <w:rPr>
                <w:noProof/>
              </w:rPr>
              <w:t xml:space="preserve"> are selected for the Fire TV app.</w:t>
            </w:r>
          </w:p>
        </w:tc>
        <w:tc>
          <w:tcPr>
            <w:tcW w:w="7407" w:type="dxa"/>
          </w:tcPr>
          <w:p w:rsidR="00000000" w:rsidRDefault="003238CB">
            <w:pPr>
              <w:rPr>
                <w:lang w:val="fr-FR"/>
              </w:rPr>
            </w:pPr>
            <w:r>
              <w:rPr>
                <w:lang w:val="fr-FR"/>
              </w:rPr>
              <w:t xml:space="preserve">Dans l'exemple ci-dessous, toute l' </w:t>
            </w:r>
            <w:r>
              <w:rPr>
                <w:rStyle w:val="mqInternal"/>
                <w:noProof/>
                <w:lang w:val="fr-FR"/>
              </w:rPr>
              <w:t>[1}</w:t>
            </w:r>
            <w:r>
              <w:rPr>
                <w:lang w:val="fr-FR"/>
              </w:rPr>
              <w:t>Am</w:t>
            </w:r>
            <w:r>
              <w:rPr>
                <w:lang w:val="fr-FR"/>
              </w:rPr>
              <w:t>é</w:t>
            </w:r>
            <w:r>
              <w:rPr>
                <w:lang w:val="fr-FR"/>
              </w:rPr>
              <w:t>rique du Nord</w:t>
            </w:r>
            <w:r>
              <w:rPr>
                <w:rStyle w:val="mqInternal"/>
                <w:noProof/>
                <w:lang w:val="fr-FR"/>
              </w:rPr>
              <w:t>{2]</w:t>
            </w:r>
            <w:r>
              <w:rPr>
                <w:lang w:val="fr-FR"/>
              </w:rPr>
              <w:t xml:space="preserve"> et trois pays d' </w:t>
            </w:r>
            <w:r>
              <w:rPr>
                <w:rStyle w:val="mqInternal"/>
                <w:noProof/>
                <w:lang w:val="fr-FR"/>
              </w:rPr>
              <w:t>[1}</w:t>
            </w:r>
            <w:r>
              <w:rPr>
                <w:lang w:val="fr-FR"/>
              </w:rPr>
              <w:t>Europe</w:t>
            </w:r>
            <w:r>
              <w:rPr>
                <w:rStyle w:val="mqInternal"/>
                <w:noProof/>
                <w:lang w:val="fr-FR"/>
              </w:rPr>
              <w:t>{2]</w:t>
            </w:r>
            <w:r>
              <w:rPr>
                <w:lang w:val="fr-FR"/>
              </w:rPr>
              <w:t xml:space="preserve"> sont s</w:t>
            </w:r>
            <w:r>
              <w:rPr>
                <w:lang w:val="fr-FR"/>
              </w:rPr>
              <w:t>é</w:t>
            </w:r>
            <w:r>
              <w:rPr>
                <w:lang w:val="fr-FR"/>
              </w:rPr>
              <w:t>lectionn</w:t>
            </w:r>
            <w:r>
              <w:rPr>
                <w:lang w:val="fr-FR"/>
              </w:rPr>
              <w:t>é</w:t>
            </w:r>
            <w:r>
              <w:rPr>
                <w:lang w:val="fr-FR"/>
              </w:rPr>
              <w:t>s pour l'application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deb44d99-0270-4d3f-909e-94e58ae48123</w:t>
            </w:r>
          </w:p>
        </w:tc>
        <w:tc>
          <w:tcPr>
            <w:tcW w:w="7407" w:type="dxa"/>
            <w:shd w:val="clear" w:color="auto" w:fill="F2F2F2" w:themeFill="background1" w:themeFillShade="F2"/>
          </w:tcPr>
          <w:p w:rsidR="00000000" w:rsidRDefault="003238CB">
            <w:pPr>
              <w:rPr>
                <w:noProof/>
              </w:rPr>
            </w:pPr>
            <w:r>
              <w:rPr>
                <w:noProof/>
              </w:rPr>
              <w:t xml:space="preserve">To select a specific country from the region, click on the </w:t>
            </w:r>
            <w:r>
              <w:rPr>
                <w:rStyle w:val="mqInternal"/>
                <w:noProof/>
              </w:rPr>
              <w:t>[1}</w:t>
            </w:r>
            <w:r>
              <w:rPr>
                <w:noProof/>
              </w:rPr>
              <w:t>+ Select countries/regions</w:t>
            </w:r>
            <w:r>
              <w:rPr>
                <w:rStyle w:val="mqInternal"/>
                <w:noProof/>
              </w:rPr>
              <w:t>{2]</w:t>
            </w:r>
            <w:r>
              <w:rPr>
                <w:noProof/>
              </w:rPr>
              <w:t xml:space="preserve"> button.</w:t>
            </w:r>
          </w:p>
        </w:tc>
        <w:tc>
          <w:tcPr>
            <w:tcW w:w="7407" w:type="dxa"/>
          </w:tcPr>
          <w:p w:rsidR="00000000" w:rsidRDefault="003238CB">
            <w:pPr>
              <w:rPr>
                <w:lang w:val="fr-FR"/>
              </w:rPr>
            </w:pPr>
            <w:r>
              <w:rPr>
                <w:lang w:val="fr-FR"/>
              </w:rPr>
              <w:t>Pour s</w:t>
            </w:r>
            <w:r>
              <w:rPr>
                <w:lang w:val="fr-FR"/>
              </w:rPr>
              <w:t>é</w:t>
            </w:r>
            <w:r>
              <w:rPr>
                <w:lang w:val="fr-FR"/>
              </w:rPr>
              <w:t>lectionner un pays sp</w:t>
            </w:r>
            <w:r>
              <w:rPr>
                <w:lang w:val="fr-FR"/>
              </w:rPr>
              <w:t>é</w:t>
            </w:r>
            <w:r>
              <w:rPr>
                <w:lang w:val="fr-FR"/>
              </w:rPr>
              <w:t>cifique dans la r</w:t>
            </w:r>
            <w:r>
              <w:rPr>
                <w:lang w:val="fr-FR"/>
              </w:rPr>
              <w:t>é</w:t>
            </w:r>
            <w:r>
              <w:rPr>
                <w:lang w:val="fr-FR"/>
              </w:rPr>
              <w:t xml:space="preserve">gion, cliquez sur le bouton </w:t>
            </w:r>
            <w:r>
              <w:rPr>
                <w:rStyle w:val="mqInternal"/>
                <w:noProof/>
                <w:lang w:val="fr-FR"/>
              </w:rPr>
              <w:t>[1}</w:t>
            </w:r>
            <w:r>
              <w:rPr>
                <w:lang w:val="fr-FR"/>
              </w:rPr>
              <w:t>+ S</w:t>
            </w:r>
            <w:r>
              <w:rPr>
                <w:lang w:val="fr-FR"/>
              </w:rPr>
              <w:t>é</w:t>
            </w:r>
            <w:r>
              <w:rPr>
                <w:lang w:val="fr-FR"/>
              </w:rPr>
              <w:t>lectionner des pays/r</w:t>
            </w:r>
            <w:r>
              <w:rPr>
                <w:lang w:val="fr-FR"/>
              </w:rPr>
              <w:t>é</w:t>
            </w:r>
            <w:r>
              <w:rPr>
                <w:lang w:val="fr-FR"/>
              </w:rPr>
              <w:t>gions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b9e3d3ce-27b5-4b3a-baf8-5efb722dcb9e</w:t>
            </w:r>
          </w:p>
        </w:tc>
        <w:tc>
          <w:tcPr>
            <w:tcW w:w="7407" w:type="dxa"/>
            <w:shd w:val="clear" w:color="auto" w:fill="F2F2F2" w:themeFill="background1" w:themeFillShade="F2"/>
          </w:tcPr>
          <w:p w:rsidR="00000000" w:rsidRDefault="003238CB">
            <w:pPr>
              <w:rPr>
                <w:noProof/>
              </w:rPr>
            </w:pPr>
            <w:r>
              <w:rPr>
                <w:noProof/>
              </w:rPr>
              <w:t>Select the countries you want your Fire TV app to be published from the region you choose.</w:t>
            </w:r>
          </w:p>
        </w:tc>
        <w:tc>
          <w:tcPr>
            <w:tcW w:w="7407" w:type="dxa"/>
          </w:tcPr>
          <w:p w:rsidR="00000000" w:rsidRDefault="003238CB">
            <w:pPr>
              <w:rPr>
                <w:lang w:val="fr-FR"/>
              </w:rPr>
            </w:pPr>
            <w:r>
              <w:rPr>
                <w:lang w:val="fr-FR"/>
              </w:rPr>
              <w:t>S</w:t>
            </w:r>
            <w:r>
              <w:rPr>
                <w:lang w:val="fr-FR"/>
              </w:rPr>
              <w:t>é</w:t>
            </w:r>
            <w:r>
              <w:rPr>
                <w:lang w:val="fr-FR"/>
              </w:rPr>
              <w:t>lectionnez les pays dans lesquels vous souhaitez que votre application Fire TV so</w:t>
            </w:r>
            <w:r>
              <w:rPr>
                <w:lang w:val="fr-FR"/>
              </w:rPr>
              <w:t>it publi</w:t>
            </w:r>
            <w:r>
              <w:rPr>
                <w:lang w:val="fr-FR"/>
              </w:rPr>
              <w:t>é</w:t>
            </w:r>
            <w:r>
              <w:rPr>
                <w:lang w:val="fr-FR"/>
              </w:rPr>
              <w:t>e dans la r</w:t>
            </w:r>
            <w:r>
              <w:rPr>
                <w:lang w:val="fr-FR"/>
              </w:rPr>
              <w:t>é</w:t>
            </w:r>
            <w:r>
              <w:rPr>
                <w:lang w:val="fr-FR"/>
              </w:rPr>
              <w:t>gion de votre choix.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0cdebc3f-b669-4e76-87e8-eb4789dbbaaa</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Add</w:t>
            </w:r>
            <w:r>
              <w:rPr>
                <w:rStyle w:val="mqInternal"/>
                <w:noProof/>
                <w:lang w:val="fr-FR"/>
              </w:rPr>
              <w:t>{2]</w:t>
            </w:r>
            <w:r>
              <w:rPr>
                <w:lang w:val="fr-FR"/>
              </w:rPr>
              <w:t xml:space="preserve"> (Ajouter).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b8d62820-8cb7-4884-b01f-b409c9777d9e</w:t>
            </w:r>
          </w:p>
        </w:tc>
        <w:tc>
          <w:tcPr>
            <w:tcW w:w="7407" w:type="dxa"/>
            <w:shd w:val="clear" w:color="auto" w:fill="F2F2F2" w:themeFill="background1" w:themeFillShade="F2"/>
          </w:tcPr>
          <w:p w:rsidR="00000000" w:rsidRDefault="003238CB">
            <w:pPr>
              <w:rPr>
                <w:noProof/>
              </w:rPr>
            </w:pPr>
            <w:r>
              <w:rPr>
                <w:noProof/>
              </w:rPr>
              <w:t>The next option will allow you to select if your Fire TV ap</w:t>
            </w:r>
            <w:r>
              <w:rPr>
                <w:noProof/>
              </w:rPr>
              <w:t xml:space="preserve">p is </w:t>
            </w:r>
            <w:r>
              <w:rPr>
                <w:rStyle w:val="mqInternal"/>
                <w:noProof/>
              </w:rPr>
              <w:t>[1}</w:t>
            </w:r>
            <w:r>
              <w:rPr>
                <w:noProof/>
              </w:rPr>
              <w:t>Free</w:t>
            </w:r>
            <w:r>
              <w:rPr>
                <w:rStyle w:val="mqInternal"/>
                <w:noProof/>
              </w:rPr>
              <w:t>{2]</w:t>
            </w:r>
            <w:r>
              <w:rPr>
                <w:noProof/>
              </w:rPr>
              <w:t xml:space="preserve"> or </w:t>
            </w:r>
            <w:r>
              <w:rPr>
                <w:rStyle w:val="mqInternal"/>
                <w:noProof/>
              </w:rPr>
              <w:t>[1}</w:t>
            </w:r>
            <w:r>
              <w:rPr>
                <w:noProof/>
              </w:rPr>
              <w:t>Paid</w:t>
            </w:r>
            <w:r>
              <w:rPr>
                <w:rStyle w:val="mqInternal"/>
                <w:noProof/>
              </w:rPr>
              <w:t>{2]</w:t>
            </w:r>
            <w:r>
              <w:rPr>
                <w:noProof/>
              </w:rPr>
              <w:t>.</w:t>
            </w:r>
          </w:p>
        </w:tc>
        <w:tc>
          <w:tcPr>
            <w:tcW w:w="7407" w:type="dxa"/>
          </w:tcPr>
          <w:p w:rsidR="00000000" w:rsidRDefault="003238CB">
            <w:pPr>
              <w:rPr>
                <w:lang w:val="fr-FR"/>
              </w:rPr>
            </w:pPr>
            <w:r>
              <w:rPr>
                <w:lang w:val="fr-FR"/>
              </w:rPr>
              <w:t>L'option suivante vous permettra de s</w:t>
            </w:r>
            <w:r>
              <w:rPr>
                <w:lang w:val="fr-FR"/>
              </w:rPr>
              <w:t>é</w:t>
            </w:r>
            <w:r>
              <w:rPr>
                <w:lang w:val="fr-FR"/>
              </w:rPr>
              <w:t xml:space="preserve">lectionner si votre application Fire TV est </w:t>
            </w:r>
            <w:r>
              <w:rPr>
                <w:rStyle w:val="mqInternal"/>
                <w:noProof/>
                <w:lang w:val="fr-FR"/>
              </w:rPr>
              <w:t>[1}</w:t>
            </w:r>
            <w:r>
              <w:rPr>
                <w:lang w:val="fr-FR"/>
              </w:rPr>
              <w:t>gratuite</w:t>
            </w:r>
            <w:r>
              <w:rPr>
                <w:rStyle w:val="mqInternal"/>
                <w:noProof/>
                <w:lang w:val="fr-FR"/>
              </w:rPr>
              <w:t>{2]</w:t>
            </w:r>
            <w:r>
              <w:rPr>
                <w:lang w:val="fr-FR"/>
              </w:rPr>
              <w:t xml:space="preserve"> ou </w:t>
            </w:r>
            <w:r>
              <w:rPr>
                <w:rStyle w:val="mqInternal"/>
                <w:noProof/>
                <w:lang w:val="fr-FR"/>
              </w:rPr>
              <w:t>[1}</w:t>
            </w:r>
            <w:r>
              <w:rPr>
                <w:lang w:val="fr-FR"/>
              </w:rPr>
              <w:t>payante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0906943e-6879-40d8-a935-dfbcbc3054d3</w:t>
            </w:r>
          </w:p>
        </w:tc>
        <w:tc>
          <w:tcPr>
            <w:tcW w:w="7407" w:type="dxa"/>
            <w:shd w:val="clear" w:color="auto" w:fill="F2F2F2" w:themeFill="background1" w:themeFillShade="F2"/>
          </w:tcPr>
          <w:p w:rsidR="00000000" w:rsidRDefault="003238CB">
            <w:pPr>
              <w:rPr>
                <w:noProof/>
              </w:rPr>
            </w:pPr>
            <w:r>
              <w:rPr>
                <w:noProof/>
              </w:rPr>
              <w:t xml:space="preserve">Normally the default Brightcove Beacon app is set as </w:t>
            </w:r>
            <w:r>
              <w:rPr>
                <w:rStyle w:val="mqInternal"/>
                <w:noProof/>
              </w:rPr>
              <w:t>[1}</w:t>
            </w:r>
            <w:r>
              <w:rPr>
                <w:noProof/>
              </w:rPr>
              <w:t>Free</w:t>
            </w:r>
            <w:r>
              <w:rPr>
                <w:rStyle w:val="mqInternal"/>
                <w:noProof/>
              </w:rPr>
              <w:t>{2]</w:t>
            </w:r>
            <w:r>
              <w:rPr>
                <w:noProof/>
              </w:rPr>
              <w:t>.</w:t>
            </w:r>
          </w:p>
        </w:tc>
        <w:tc>
          <w:tcPr>
            <w:tcW w:w="7407" w:type="dxa"/>
          </w:tcPr>
          <w:p w:rsidR="00000000" w:rsidRDefault="003238CB">
            <w:pPr>
              <w:rPr>
                <w:lang w:val="fr-FR"/>
              </w:rPr>
            </w:pPr>
            <w:r>
              <w:rPr>
                <w:lang w:val="fr-FR"/>
              </w:rPr>
              <w:t>Nor</w:t>
            </w:r>
            <w:r>
              <w:rPr>
                <w:lang w:val="fr-FR"/>
              </w:rPr>
              <w:t>malement, l'application Brightcove Beacon par d</w:t>
            </w:r>
            <w:r>
              <w:rPr>
                <w:lang w:val="fr-FR"/>
              </w:rPr>
              <w:t>é</w:t>
            </w:r>
            <w:r>
              <w:rPr>
                <w:lang w:val="fr-FR"/>
              </w:rPr>
              <w:t>faut est d</w:t>
            </w:r>
            <w:r>
              <w:rPr>
                <w:lang w:val="fr-FR"/>
              </w:rPr>
              <w:t>é</w:t>
            </w:r>
            <w:r>
              <w:rPr>
                <w:lang w:val="fr-FR"/>
              </w:rPr>
              <w:t xml:space="preserve">finie comme </w:t>
            </w:r>
            <w:r>
              <w:rPr>
                <w:rStyle w:val="mqInternal"/>
                <w:noProof/>
                <w:lang w:val="fr-FR"/>
              </w:rPr>
              <w:t>[1}</w:t>
            </w:r>
            <w:r>
              <w:rPr>
                <w:lang w:val="fr-FR"/>
              </w:rPr>
              <w:t>Free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a5d10217-6ac6-479f-adad-b3e6fa8ea1aa</w:t>
            </w:r>
          </w:p>
        </w:tc>
        <w:tc>
          <w:tcPr>
            <w:tcW w:w="7407" w:type="dxa"/>
            <w:shd w:val="clear" w:color="auto" w:fill="F2F2F2" w:themeFill="background1" w:themeFillShade="F2"/>
          </w:tcPr>
          <w:p w:rsidR="00000000" w:rsidRDefault="003238CB">
            <w:pPr>
              <w:rPr>
                <w:noProof/>
              </w:rPr>
            </w:pPr>
            <w:r>
              <w:rPr>
                <w:noProof/>
              </w:rPr>
              <w:t xml:space="preserve">If you select </w:t>
            </w:r>
            <w:r>
              <w:rPr>
                <w:rStyle w:val="mqInternal"/>
                <w:noProof/>
              </w:rPr>
              <w:t>[1}</w:t>
            </w:r>
            <w:r>
              <w:rPr>
                <w:noProof/>
              </w:rPr>
              <w:t>Paid</w:t>
            </w:r>
            <w:r>
              <w:rPr>
                <w:rStyle w:val="mqInternal"/>
                <w:noProof/>
              </w:rPr>
              <w:t>{2]</w:t>
            </w:r>
            <w:r>
              <w:rPr>
                <w:noProof/>
              </w:rPr>
              <w:t xml:space="preserve">, you will have to </w:t>
            </w:r>
            <w:r>
              <w:rPr>
                <w:rStyle w:val="mqInternal"/>
                <w:noProof/>
              </w:rPr>
              <w:t>[1}</w:t>
            </w:r>
            <w:r>
              <w:rPr>
                <w:noProof/>
              </w:rPr>
              <w:t>Set a baseline price</w:t>
            </w:r>
            <w:r>
              <w:rPr>
                <w:rStyle w:val="mqInternal"/>
                <w:noProof/>
              </w:rPr>
              <w:t>{2]</w:t>
            </w:r>
            <w:r>
              <w:rPr>
                <w:noProof/>
              </w:rPr>
              <w:t xml:space="preserve"> and a type of currency.</w:t>
            </w:r>
          </w:p>
        </w:tc>
        <w:tc>
          <w:tcPr>
            <w:tcW w:w="7407" w:type="dxa"/>
          </w:tcPr>
          <w:p w:rsidR="00000000" w:rsidRDefault="003238CB">
            <w:pPr>
              <w:rPr>
                <w:lang w:val="fr-FR"/>
              </w:rPr>
            </w:pPr>
            <w:r>
              <w:rPr>
                <w:lang w:val="fr-FR"/>
              </w:rPr>
              <w:t>Si vous s</w:t>
            </w:r>
            <w:r>
              <w:rPr>
                <w:lang w:val="fr-FR"/>
              </w:rPr>
              <w:t>é</w:t>
            </w:r>
            <w:r>
              <w:rPr>
                <w:lang w:val="fr-FR"/>
              </w:rPr>
              <w:t xml:space="preserve">lectionnez </w:t>
            </w:r>
            <w:r>
              <w:rPr>
                <w:rStyle w:val="mqInternal"/>
                <w:noProof/>
                <w:lang w:val="fr-FR"/>
              </w:rPr>
              <w:t>[1}</w:t>
            </w:r>
            <w:r>
              <w:rPr>
                <w:lang w:val="fr-FR"/>
              </w:rPr>
              <w:t>Pay</w:t>
            </w:r>
            <w:r>
              <w:rPr>
                <w:lang w:val="fr-FR"/>
              </w:rPr>
              <w:t>é</w:t>
            </w:r>
            <w:r>
              <w:rPr>
                <w:rStyle w:val="mqInternal"/>
                <w:noProof/>
                <w:lang w:val="fr-FR"/>
              </w:rPr>
              <w:t>{2]</w:t>
            </w:r>
            <w:r>
              <w:rPr>
                <w:lang w:val="fr-FR"/>
              </w:rPr>
              <w:t xml:space="preserve">, vous devrez </w:t>
            </w:r>
            <w:r>
              <w:rPr>
                <w:rStyle w:val="mqInternal"/>
                <w:noProof/>
                <w:lang w:val="fr-FR"/>
              </w:rPr>
              <w:t>[1}</w:t>
            </w:r>
            <w:r>
              <w:rPr>
                <w:lang w:val="fr-FR"/>
              </w:rPr>
              <w:t>d</w:t>
            </w:r>
            <w:r>
              <w:rPr>
                <w:lang w:val="fr-FR"/>
              </w:rPr>
              <w:t>é</w:t>
            </w:r>
            <w:r>
              <w:rPr>
                <w:lang w:val="fr-FR"/>
              </w:rPr>
              <w:t>finir un prix planifi</w:t>
            </w:r>
            <w:r>
              <w:rPr>
                <w:lang w:val="fr-FR"/>
              </w:rPr>
              <w:t>é</w:t>
            </w:r>
            <w:r>
              <w:rPr>
                <w:rStyle w:val="mqInternal"/>
                <w:noProof/>
                <w:lang w:val="fr-FR"/>
              </w:rPr>
              <w:t>{2]</w:t>
            </w:r>
            <w:r>
              <w:rPr>
                <w:lang w:val="fr-FR"/>
              </w:rPr>
              <w:t xml:space="preserve"> et un type de devise.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d8758bdf-eced-4d9f-a37d-c7522c98d36f</w:t>
            </w:r>
          </w:p>
        </w:tc>
        <w:tc>
          <w:tcPr>
            <w:tcW w:w="7407" w:type="dxa"/>
            <w:shd w:val="clear" w:color="auto" w:fill="F2F2F2" w:themeFill="background1" w:themeFillShade="F2"/>
          </w:tcPr>
          <w:p w:rsidR="00000000" w:rsidRDefault="003238CB">
            <w:pPr>
              <w:rPr>
                <w:noProof/>
              </w:rPr>
            </w:pPr>
            <w:r>
              <w:rPr>
                <w:noProof/>
              </w:rPr>
              <w:t>(Please contact your Brightcove Beacon account representative in the case you want to assign a price for your Fire TV app).</w:t>
            </w:r>
          </w:p>
        </w:tc>
        <w:tc>
          <w:tcPr>
            <w:tcW w:w="7407" w:type="dxa"/>
          </w:tcPr>
          <w:p w:rsidR="00000000" w:rsidRDefault="003238CB">
            <w:pPr>
              <w:rPr>
                <w:lang w:val="fr-FR"/>
              </w:rPr>
            </w:pPr>
            <w:r>
              <w:rPr>
                <w:lang w:val="fr-FR"/>
              </w:rPr>
              <w:t>(Veuillez contacter vot</w:t>
            </w:r>
            <w:r>
              <w:rPr>
                <w:lang w:val="fr-FR"/>
              </w:rPr>
              <w:t>re repr</w:t>
            </w:r>
            <w:r>
              <w:rPr>
                <w:lang w:val="fr-FR"/>
              </w:rPr>
              <w:t>é</w:t>
            </w:r>
            <w:r>
              <w:rPr>
                <w:lang w:val="fr-FR"/>
              </w:rPr>
              <w:t>sentant de compte Brightcove Beacon au cas o</w:t>
            </w:r>
            <w:r>
              <w:rPr>
                <w:lang w:val="fr-FR"/>
              </w:rPr>
              <w:t>ù</w:t>
            </w:r>
            <w:r>
              <w:rPr>
                <w:lang w:val="fr-FR"/>
              </w:rPr>
              <w:t xml:space="preserve"> vous souhaitez attribuer un prix pour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989c0c59-922e-4c79-a81b-2e20888b2276</w:t>
            </w:r>
          </w:p>
        </w:tc>
        <w:tc>
          <w:tcPr>
            <w:tcW w:w="7407" w:type="dxa"/>
            <w:shd w:val="clear" w:color="auto" w:fill="F2F2F2" w:themeFill="background1" w:themeFillShade="F2"/>
          </w:tcPr>
          <w:p w:rsidR="00000000" w:rsidRDefault="003238CB">
            <w:pPr>
              <w:rPr>
                <w:noProof/>
              </w:rPr>
            </w:pPr>
            <w:r>
              <w:rPr>
                <w:noProof/>
              </w:rPr>
              <w:t xml:space="preserve">(Optional) Leave this field blank to start the publishing process as soon as your Fire TV app </w:t>
            </w:r>
            <w:r>
              <w:rPr>
                <w:noProof/>
              </w:rPr>
              <w:t>has been approved.</w:t>
            </w:r>
          </w:p>
        </w:tc>
        <w:tc>
          <w:tcPr>
            <w:tcW w:w="7407" w:type="dxa"/>
          </w:tcPr>
          <w:p w:rsidR="00000000" w:rsidRDefault="003238CB">
            <w:pPr>
              <w:rPr>
                <w:lang w:val="fr-FR"/>
              </w:rPr>
            </w:pPr>
            <w:r>
              <w:rPr>
                <w:lang w:val="fr-FR"/>
              </w:rPr>
              <w:t>(Facultatif) Laissez ce champ vide pour d</w:t>
            </w:r>
            <w:r>
              <w:rPr>
                <w:lang w:val="fr-FR"/>
              </w:rPr>
              <w:t>é</w:t>
            </w:r>
            <w:r>
              <w:rPr>
                <w:lang w:val="fr-FR"/>
              </w:rPr>
              <w:t>marrer le processus de publication d</w:t>
            </w:r>
            <w:r>
              <w:rPr>
                <w:lang w:val="fr-FR"/>
              </w:rPr>
              <w:t>è</w:t>
            </w:r>
            <w:r>
              <w:rPr>
                <w:lang w:val="fr-FR"/>
              </w:rPr>
              <w:t xml:space="preserve">s que votre application Fire TV a </w:t>
            </w:r>
            <w:r>
              <w:rPr>
                <w:lang w:val="fr-FR"/>
              </w:rPr>
              <w:t>é</w:t>
            </w:r>
            <w:r>
              <w:rPr>
                <w:lang w:val="fr-FR"/>
              </w:rPr>
              <w:t>t</w:t>
            </w:r>
            <w:r>
              <w:rPr>
                <w:lang w:val="fr-FR"/>
              </w:rPr>
              <w:t>é</w:t>
            </w:r>
            <w:r>
              <w:rPr>
                <w:lang w:val="fr-FR"/>
              </w:rPr>
              <w:t xml:space="preserve"> approuv</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9b8fc710-fb7e-4e77-a451-b23c11e42ff3</w:t>
            </w:r>
          </w:p>
        </w:tc>
        <w:tc>
          <w:tcPr>
            <w:tcW w:w="7407" w:type="dxa"/>
            <w:shd w:val="clear" w:color="auto" w:fill="F2F2F2" w:themeFill="background1" w:themeFillShade="F2"/>
          </w:tcPr>
          <w:p w:rsidR="00000000" w:rsidRDefault="003238CB">
            <w:pPr>
              <w:rPr>
                <w:noProof/>
              </w:rPr>
            </w:pPr>
            <w:r>
              <w:rPr>
                <w:noProof/>
              </w:rPr>
              <w:t>To defer the start of the publishing process to a future time and d</w:t>
            </w:r>
            <w:r>
              <w:rPr>
                <w:noProof/>
              </w:rPr>
              <w:t>ate, assign a publishing date for your Fire TV App.</w:t>
            </w:r>
          </w:p>
        </w:tc>
        <w:tc>
          <w:tcPr>
            <w:tcW w:w="7407" w:type="dxa"/>
          </w:tcPr>
          <w:p w:rsidR="00000000" w:rsidRDefault="003238CB">
            <w:pPr>
              <w:rPr>
                <w:lang w:val="fr-FR"/>
              </w:rPr>
            </w:pPr>
            <w:r>
              <w:rPr>
                <w:lang w:val="fr-FR"/>
              </w:rPr>
              <w:t>Pour reporter le d</w:t>
            </w:r>
            <w:r>
              <w:rPr>
                <w:lang w:val="fr-FR"/>
              </w:rPr>
              <w:t>é</w:t>
            </w:r>
            <w:r>
              <w:rPr>
                <w:lang w:val="fr-FR"/>
              </w:rPr>
              <w:t xml:space="preserve">but du processus de publication </w:t>
            </w:r>
            <w:r>
              <w:rPr>
                <w:lang w:val="fr-FR"/>
              </w:rPr>
              <w:t>à</w:t>
            </w:r>
            <w:r>
              <w:rPr>
                <w:lang w:val="fr-FR"/>
              </w:rPr>
              <w:t xml:space="preserve"> une date et une heure futures, attribuez une date de publication </w:t>
            </w:r>
            <w:r>
              <w:rPr>
                <w:lang w:val="fr-FR"/>
              </w:rPr>
              <w:t>à</w:t>
            </w:r>
            <w:r>
              <w:rPr>
                <w:lang w:val="fr-FR"/>
              </w:rPr>
              <w:t xml:space="preserv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c48e6d80-64bd-4045-8c91-180b3cf39a5b</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w:t>
            </w:r>
            <w:r>
              <w:rPr>
                <w:noProof/>
              </w:rPr>
              <w:t>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4b598f7a-1983-4939-848b-5a3e61b1e167</w:t>
            </w:r>
          </w:p>
        </w:tc>
        <w:tc>
          <w:tcPr>
            <w:tcW w:w="7407" w:type="dxa"/>
            <w:shd w:val="clear" w:color="auto" w:fill="F2F2F2" w:themeFill="background1" w:themeFillShade="F2"/>
          </w:tcPr>
          <w:p w:rsidR="00000000" w:rsidRDefault="003238CB">
            <w:pPr>
              <w:rPr>
                <w:noProof/>
              </w:rPr>
            </w:pPr>
            <w:r>
              <w:rPr>
                <w:noProof/>
              </w:rPr>
              <w:t>Creating an In-App Purchases (IAP) Subscription</w:t>
            </w:r>
          </w:p>
        </w:tc>
        <w:tc>
          <w:tcPr>
            <w:tcW w:w="7407" w:type="dxa"/>
          </w:tcPr>
          <w:p w:rsidR="00000000" w:rsidRDefault="003238CB">
            <w:pPr>
              <w:rPr>
                <w:lang w:val="fr-FR"/>
              </w:rPr>
            </w:pPr>
            <w:r>
              <w:rPr>
                <w:lang w:val="fr-FR"/>
              </w:rPr>
              <w:t>Cr</w:t>
            </w:r>
            <w:r>
              <w:rPr>
                <w:lang w:val="fr-FR"/>
              </w:rPr>
              <w:t>é</w:t>
            </w:r>
            <w:r>
              <w:rPr>
                <w:lang w:val="fr-FR"/>
              </w:rPr>
              <w:t>ation d'un abonnement Achats In-App (IAP)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0f0aaef0-1cd7-4699-9835-89c3100139ea</w:t>
            </w:r>
          </w:p>
        </w:tc>
        <w:tc>
          <w:tcPr>
            <w:tcW w:w="7407" w:type="dxa"/>
            <w:shd w:val="clear" w:color="auto" w:fill="F2F2F2" w:themeFill="background1" w:themeFillShade="F2"/>
          </w:tcPr>
          <w:p w:rsidR="00000000" w:rsidRDefault="003238CB">
            <w:pPr>
              <w:rPr>
                <w:noProof/>
              </w:rPr>
            </w:pPr>
            <w:r>
              <w:rPr>
                <w:noProof/>
              </w:rPr>
              <w:t>In this section you will learn how to create an In-App Purchases subscription for your Fire TV app.</w:t>
            </w:r>
          </w:p>
        </w:tc>
        <w:tc>
          <w:tcPr>
            <w:tcW w:w="7407" w:type="dxa"/>
          </w:tcPr>
          <w:p w:rsidR="00000000" w:rsidRDefault="003238CB">
            <w:pPr>
              <w:rPr>
                <w:lang w:val="fr-FR"/>
              </w:rPr>
            </w:pPr>
            <w:r>
              <w:rPr>
                <w:lang w:val="fr-FR"/>
              </w:rPr>
              <w:t>Dans cette section, vous apprendrez comment cr</w:t>
            </w:r>
            <w:r>
              <w:rPr>
                <w:lang w:val="fr-FR"/>
              </w:rPr>
              <w:t>é</w:t>
            </w:r>
            <w:r>
              <w:rPr>
                <w:lang w:val="fr-FR"/>
              </w:rPr>
              <w:t>er un abonnement Achats int</w:t>
            </w:r>
            <w:r>
              <w:rPr>
                <w:lang w:val="fr-FR"/>
              </w:rPr>
              <w:t>é</w:t>
            </w:r>
            <w:r>
              <w:rPr>
                <w:lang w:val="fr-FR"/>
              </w:rPr>
              <w:t>gr</w:t>
            </w:r>
            <w:r>
              <w:rPr>
                <w:lang w:val="fr-FR"/>
              </w:rPr>
              <w:t>é</w:t>
            </w:r>
            <w:r>
              <w:rPr>
                <w:lang w:val="fr-FR"/>
              </w:rPr>
              <w:t>s pour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cebafcba-9373-43aa-a31a-62b3f450d78a</w:t>
            </w:r>
          </w:p>
        </w:tc>
        <w:tc>
          <w:tcPr>
            <w:tcW w:w="7407" w:type="dxa"/>
            <w:shd w:val="clear" w:color="auto" w:fill="F2F2F2" w:themeFill="background1" w:themeFillShade="F2"/>
          </w:tcPr>
          <w:p w:rsidR="00000000" w:rsidRDefault="003238CB">
            <w:pPr>
              <w:rPr>
                <w:noProof/>
              </w:rPr>
            </w:pPr>
            <w:r>
              <w:rPr>
                <w:noProof/>
              </w:rPr>
              <w:t>Af</w:t>
            </w:r>
            <w:r>
              <w:rPr>
                <w:noProof/>
              </w:rPr>
              <w:t xml:space="preserve">ter saving your </w:t>
            </w:r>
            <w:r>
              <w:rPr>
                <w:rStyle w:val="mqInternal"/>
                <w:noProof/>
              </w:rPr>
              <w:t>[1}</w:t>
            </w:r>
            <w:r>
              <w:rPr>
                <w:noProof/>
              </w:rPr>
              <w:t>Availability &amp; Pricing</w:t>
            </w:r>
            <w:r>
              <w:rPr>
                <w:rStyle w:val="mqInternal"/>
                <w:noProof/>
              </w:rPr>
              <w:t>{2]</w:t>
            </w:r>
            <w:r>
              <w:rPr>
                <w:noProof/>
              </w:rPr>
              <w:t xml:space="preserve"> settings, an additional field for </w:t>
            </w:r>
            <w:r>
              <w:rPr>
                <w:rStyle w:val="mqInternal"/>
                <w:noProof/>
              </w:rPr>
              <w:t>[1}</w:t>
            </w:r>
            <w:r>
              <w:rPr>
                <w:noProof/>
              </w:rPr>
              <w:t>Add IAP</w:t>
            </w:r>
            <w:r>
              <w:rPr>
                <w:rStyle w:val="mqInternal"/>
                <w:noProof/>
              </w:rPr>
              <w:t>{2]</w:t>
            </w:r>
            <w:r>
              <w:rPr>
                <w:noProof/>
              </w:rPr>
              <w:t xml:space="preserve"> (In-App Purchases) will appear.</w:t>
            </w:r>
          </w:p>
        </w:tc>
        <w:tc>
          <w:tcPr>
            <w:tcW w:w="7407" w:type="dxa"/>
          </w:tcPr>
          <w:p w:rsidR="00000000" w:rsidRDefault="003238CB">
            <w:pPr>
              <w:rPr>
                <w:lang w:val="fr-FR"/>
              </w:rPr>
            </w:pPr>
            <w:r>
              <w:rPr>
                <w:lang w:val="fr-FR"/>
              </w:rPr>
              <w:t>Apr</w:t>
            </w:r>
            <w:r>
              <w:rPr>
                <w:lang w:val="fr-FR"/>
              </w:rPr>
              <w:t>è</w:t>
            </w:r>
            <w:r>
              <w:rPr>
                <w:lang w:val="fr-FR"/>
              </w:rPr>
              <w:t>s avoir enregistr</w:t>
            </w:r>
            <w:r>
              <w:rPr>
                <w:lang w:val="fr-FR"/>
              </w:rPr>
              <w:t>é</w:t>
            </w:r>
            <w:r>
              <w:rPr>
                <w:lang w:val="fr-FR"/>
              </w:rPr>
              <w:t xml:space="preserve"> vos param</w:t>
            </w:r>
            <w:r>
              <w:rPr>
                <w:lang w:val="fr-FR"/>
              </w:rPr>
              <w:t>è</w:t>
            </w:r>
            <w:r>
              <w:rPr>
                <w:lang w:val="fr-FR"/>
              </w:rPr>
              <w:t xml:space="preserve">tres de </w:t>
            </w:r>
            <w:r>
              <w:rPr>
                <w:rStyle w:val="mqInternal"/>
                <w:noProof/>
                <w:lang w:val="fr-FR"/>
              </w:rPr>
              <w:t>[1}</w:t>
            </w:r>
            <w:r>
              <w:rPr>
                <w:lang w:val="fr-FR"/>
              </w:rPr>
              <w:t>disponibilit</w:t>
            </w:r>
            <w:r>
              <w:rPr>
                <w:lang w:val="fr-FR"/>
              </w:rPr>
              <w:t>é</w:t>
            </w:r>
            <w:r>
              <w:rPr>
                <w:lang w:val="fr-FR"/>
              </w:rPr>
              <w:t xml:space="preserve"> et de tarification</w:t>
            </w:r>
            <w:r>
              <w:rPr>
                <w:rStyle w:val="mqInternal"/>
                <w:noProof/>
                <w:lang w:val="fr-FR"/>
              </w:rPr>
              <w:t>{2]</w:t>
            </w:r>
            <w:r>
              <w:rPr>
                <w:lang w:val="fr-FR"/>
              </w:rPr>
              <w:t xml:space="preserve"> , un champ suppl</w:t>
            </w:r>
            <w:r>
              <w:rPr>
                <w:lang w:val="fr-FR"/>
              </w:rPr>
              <w:t>é</w:t>
            </w:r>
            <w:r>
              <w:rPr>
                <w:lang w:val="fr-FR"/>
              </w:rPr>
              <w:t xml:space="preserve">mentaire pour </w:t>
            </w:r>
            <w:r>
              <w:rPr>
                <w:rStyle w:val="mqInternal"/>
                <w:noProof/>
                <w:lang w:val="fr-FR"/>
              </w:rPr>
              <w:t>[1}</w:t>
            </w:r>
            <w:r>
              <w:rPr>
                <w:lang w:val="fr-FR"/>
              </w:rPr>
              <w:t>Ajouter un IAP</w:t>
            </w:r>
            <w:r>
              <w:rPr>
                <w:rStyle w:val="mqInternal"/>
                <w:noProof/>
                <w:lang w:val="fr-FR"/>
              </w:rPr>
              <w:t>{2]</w:t>
            </w:r>
            <w:r>
              <w:rPr>
                <w:lang w:val="fr-FR"/>
              </w:rPr>
              <w:t xml:space="preserve"> (Achats int</w:t>
            </w:r>
            <w:r>
              <w:rPr>
                <w:lang w:val="fr-FR"/>
              </w:rPr>
              <w:t>é</w:t>
            </w:r>
            <w:r>
              <w:rPr>
                <w:lang w:val="fr-FR"/>
              </w:rPr>
              <w:t>gr</w:t>
            </w:r>
            <w:r>
              <w:rPr>
                <w:lang w:val="fr-FR"/>
              </w:rPr>
              <w:t>é</w:t>
            </w:r>
            <w:r>
              <w:rPr>
                <w:lang w:val="fr-FR"/>
              </w:rPr>
              <w:t xml:space="preserve">s </w:t>
            </w:r>
            <w:r>
              <w:rPr>
                <w:lang w:val="fr-FR"/>
              </w:rPr>
              <w:t>à</w:t>
            </w:r>
            <w:r>
              <w:rPr>
                <w:lang w:val="fr-FR"/>
              </w:rPr>
              <w:t xml:space="preserve"> l'application)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49ddd77d-80cd-4023-8c82-d50fb7bb5fd4</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Add IAP</w:t>
            </w:r>
            <w:r>
              <w:rPr>
                <w:rStyle w:val="mqInternal"/>
                <w:noProof/>
              </w:rPr>
              <w:t>{2]</w:t>
            </w:r>
            <w:r>
              <w:rPr>
                <w:noProof/>
              </w:rPr>
              <w:t xml:space="preserve"> button to add In-App Purchases as subscriptions.</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Ajouter IAP</w:t>
            </w:r>
            <w:r>
              <w:rPr>
                <w:rStyle w:val="mqInternal"/>
                <w:noProof/>
                <w:lang w:val="fr-FR"/>
              </w:rPr>
              <w:t>{2]</w:t>
            </w:r>
            <w:r>
              <w:rPr>
                <w:lang w:val="fr-FR"/>
              </w:rPr>
              <w:t xml:space="preserve"> pour ajouter des achats int</w:t>
            </w:r>
            <w:r>
              <w:rPr>
                <w:lang w:val="fr-FR"/>
              </w:rPr>
              <w:t>é</w:t>
            </w:r>
            <w:r>
              <w:rPr>
                <w:lang w:val="fr-FR"/>
              </w:rPr>
              <w:t>gr</w:t>
            </w:r>
            <w:r>
              <w:rPr>
                <w:lang w:val="fr-FR"/>
              </w:rPr>
              <w:t>é</w:t>
            </w:r>
            <w:r>
              <w:rPr>
                <w:lang w:val="fr-FR"/>
              </w:rPr>
              <w:t>s en tant qu'abonneme</w:t>
            </w:r>
            <w:r>
              <w:rPr>
                <w:lang w:val="fr-FR"/>
              </w:rPr>
              <w:t>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434f9774-f7aa-4ec6-a9c9-f0d995f75050</w:t>
            </w:r>
          </w:p>
        </w:tc>
        <w:tc>
          <w:tcPr>
            <w:tcW w:w="7407" w:type="dxa"/>
            <w:shd w:val="clear" w:color="auto" w:fill="F2F2F2" w:themeFill="background1" w:themeFillShade="F2"/>
          </w:tcPr>
          <w:p w:rsidR="00000000" w:rsidRDefault="003238CB">
            <w:pPr>
              <w:rPr>
                <w:noProof/>
              </w:rPr>
            </w:pPr>
            <w:r>
              <w:rPr>
                <w:noProof/>
              </w:rPr>
              <w:t xml:space="preserve">You see the </w:t>
            </w:r>
            <w:r>
              <w:rPr>
                <w:rStyle w:val="mqInternal"/>
                <w:noProof/>
              </w:rPr>
              <w:t>[1}</w:t>
            </w:r>
            <w:r>
              <w:rPr>
                <w:noProof/>
              </w:rPr>
              <w:t>In-App Items</w:t>
            </w:r>
            <w:r>
              <w:rPr>
                <w:rStyle w:val="mqInternal"/>
                <w:noProof/>
              </w:rPr>
              <w:t>{2]</w:t>
            </w:r>
            <w:r>
              <w:rPr>
                <w:noProof/>
              </w:rPr>
              <w:t xml:space="preserve"> tab.</w:t>
            </w:r>
          </w:p>
        </w:tc>
        <w:tc>
          <w:tcPr>
            <w:tcW w:w="7407" w:type="dxa"/>
          </w:tcPr>
          <w:p w:rsidR="00000000" w:rsidRDefault="003238CB">
            <w:pPr>
              <w:rPr>
                <w:lang w:val="fr-FR"/>
              </w:rPr>
            </w:pPr>
            <w:r>
              <w:rPr>
                <w:lang w:val="fr-FR"/>
              </w:rPr>
              <w:t xml:space="preserve">L'onglet </w:t>
            </w:r>
            <w:r>
              <w:rPr>
                <w:rStyle w:val="mqInternal"/>
                <w:noProof/>
                <w:lang w:val="fr-FR"/>
              </w:rPr>
              <w:t>[1}</w:t>
            </w:r>
            <w:r>
              <w:rPr>
                <w:lang w:val="fr-FR"/>
              </w:rPr>
              <w:t>É</w:t>
            </w:r>
            <w:r>
              <w:rPr>
                <w:lang w:val="fr-FR"/>
              </w:rPr>
              <w:t>l</w:t>
            </w:r>
            <w:r>
              <w:rPr>
                <w:lang w:val="fr-FR"/>
              </w:rPr>
              <w:t>é</w:t>
            </w:r>
            <w:r>
              <w:rPr>
                <w:lang w:val="fr-FR"/>
              </w:rPr>
              <w:t>ments int</w:t>
            </w:r>
            <w:r>
              <w:rPr>
                <w:lang w:val="fr-FR"/>
              </w:rPr>
              <w:t>é</w:t>
            </w:r>
            <w:r>
              <w:rPr>
                <w:lang w:val="fr-FR"/>
              </w:rPr>
              <w:t>gr</w:t>
            </w:r>
            <w:r>
              <w:rPr>
                <w:lang w:val="fr-FR"/>
              </w:rPr>
              <w:t>é</w:t>
            </w:r>
            <w:r>
              <w:rPr>
                <w:lang w:val="fr-FR"/>
              </w:rPr>
              <w:t xml:space="preserve">s </w:t>
            </w:r>
            <w:r>
              <w:rPr>
                <w:lang w:val="fr-FR"/>
              </w:rPr>
              <w:t>à</w:t>
            </w:r>
            <w:r>
              <w:rPr>
                <w:lang w:val="fr-FR"/>
              </w:rPr>
              <w:t xml:space="preserve"> l'application</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c2154245-cc72-4c42-bd75-c1cb553066dc</w:t>
            </w:r>
          </w:p>
        </w:tc>
        <w:tc>
          <w:tcPr>
            <w:tcW w:w="7407" w:type="dxa"/>
            <w:shd w:val="clear" w:color="auto" w:fill="F2F2F2" w:themeFill="background1" w:themeFillShade="F2"/>
          </w:tcPr>
          <w:p w:rsidR="00000000" w:rsidRDefault="003238CB">
            <w:pPr>
              <w:rPr>
                <w:noProof/>
              </w:rPr>
            </w:pPr>
            <w:r>
              <w:rPr>
                <w:noProof/>
              </w:rPr>
              <w:t>At the moment you will not have any in-app items there.</w:t>
            </w:r>
          </w:p>
        </w:tc>
        <w:tc>
          <w:tcPr>
            <w:tcW w:w="7407" w:type="dxa"/>
          </w:tcPr>
          <w:p w:rsidR="00000000" w:rsidRDefault="003238CB">
            <w:pPr>
              <w:rPr>
                <w:lang w:val="fr-FR"/>
              </w:rPr>
            </w:pPr>
            <w:r>
              <w:rPr>
                <w:lang w:val="fr-FR"/>
              </w:rPr>
              <w:t>Pour le moment, vous n'aurez pas d'articles in-app l</w:t>
            </w:r>
            <w:r>
              <w:rPr>
                <w:lang w:val="fr-FR"/>
              </w:rPr>
              <w:t>à</w:t>
            </w:r>
            <w:r>
              <w:rPr>
                <w:lang w:val="fr-FR"/>
              </w:rPr>
              <w:t>-bas.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5b384cdf-21bd-4a11-9765-5be48cf908e6</w:t>
            </w:r>
          </w:p>
        </w:tc>
        <w:tc>
          <w:tcPr>
            <w:tcW w:w="7407" w:type="dxa"/>
            <w:shd w:val="clear" w:color="auto" w:fill="F2F2F2" w:themeFill="background1" w:themeFillShade="F2"/>
          </w:tcPr>
          <w:p w:rsidR="00000000" w:rsidRDefault="003238CB">
            <w:pPr>
              <w:rPr>
                <w:noProof/>
              </w:rPr>
            </w:pPr>
            <w:r>
              <w:rPr>
                <w:noProof/>
              </w:rPr>
              <w:t xml:space="preserve">To create one click in the </w:t>
            </w:r>
            <w:r>
              <w:rPr>
                <w:rStyle w:val="mqInternal"/>
                <w:noProof/>
              </w:rPr>
              <w:t>[1}</w:t>
            </w:r>
            <w:r>
              <w:rPr>
                <w:noProof/>
              </w:rPr>
              <w:t>Add Single IAP</w:t>
            </w:r>
            <w:r>
              <w:rPr>
                <w:rStyle w:val="mqInternal"/>
                <w:noProof/>
              </w:rPr>
              <w:t>{2]</w:t>
            </w:r>
            <w:r>
              <w:rPr>
                <w:noProof/>
              </w:rPr>
              <w:t xml:space="preserve"> button.</w:t>
            </w:r>
          </w:p>
        </w:tc>
        <w:tc>
          <w:tcPr>
            <w:tcW w:w="7407" w:type="dxa"/>
          </w:tcPr>
          <w:p w:rsidR="00000000" w:rsidRDefault="003238CB">
            <w:pPr>
              <w:rPr>
                <w:lang w:val="fr-FR"/>
              </w:rPr>
            </w:pPr>
            <w:r>
              <w:rPr>
                <w:lang w:val="fr-FR"/>
              </w:rPr>
              <w:t>Pour cr</w:t>
            </w:r>
            <w:r>
              <w:rPr>
                <w:lang w:val="fr-FR"/>
              </w:rPr>
              <w:t>é</w:t>
            </w:r>
            <w:r>
              <w:rPr>
                <w:lang w:val="fr-FR"/>
              </w:rPr>
              <w:t xml:space="preserve">er un clic dans le bouton </w:t>
            </w:r>
            <w:r>
              <w:rPr>
                <w:rStyle w:val="mqInternal"/>
                <w:noProof/>
                <w:lang w:val="fr-FR"/>
              </w:rPr>
              <w:t>[1}</w:t>
            </w:r>
            <w:r>
              <w:rPr>
                <w:lang w:val="fr-FR"/>
              </w:rPr>
              <w:t>Ajouter un IAP unique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5c76f831-775f-42a7-9663-9b029b</w:t>
            </w:r>
            <w:r>
              <w:rPr>
                <w:noProof/>
                <w:sz w:val="2"/>
              </w:rPr>
              <w:t>37d928</w:t>
            </w:r>
          </w:p>
        </w:tc>
        <w:tc>
          <w:tcPr>
            <w:tcW w:w="7407" w:type="dxa"/>
            <w:shd w:val="clear" w:color="auto" w:fill="F2F2F2" w:themeFill="background1" w:themeFillShade="F2"/>
          </w:tcPr>
          <w:p w:rsidR="00000000" w:rsidRDefault="003238CB">
            <w:pPr>
              <w:rPr>
                <w:noProof/>
              </w:rPr>
            </w:pPr>
            <w:r>
              <w:rPr>
                <w:noProof/>
              </w:rPr>
              <w:t>Note that you have three different types of in-app purchases to select.</w:t>
            </w:r>
          </w:p>
        </w:tc>
        <w:tc>
          <w:tcPr>
            <w:tcW w:w="7407" w:type="dxa"/>
          </w:tcPr>
          <w:p w:rsidR="00000000" w:rsidRDefault="003238CB">
            <w:pPr>
              <w:rPr>
                <w:lang w:val="fr-FR"/>
              </w:rPr>
            </w:pPr>
            <w:r>
              <w:rPr>
                <w:lang w:val="fr-FR"/>
              </w:rPr>
              <w:t>Notez que vous avez trois types d'achats int</w:t>
            </w:r>
            <w:r>
              <w:rPr>
                <w:lang w:val="fr-FR"/>
              </w:rPr>
              <w:t>é</w:t>
            </w:r>
            <w:r>
              <w:rPr>
                <w:lang w:val="fr-FR"/>
              </w:rPr>
              <w:t>gr</w:t>
            </w:r>
            <w:r>
              <w:rPr>
                <w:lang w:val="fr-FR"/>
              </w:rPr>
              <w:t>é</w:t>
            </w:r>
            <w:r>
              <w:rPr>
                <w:lang w:val="fr-FR"/>
              </w:rPr>
              <w:t xml:space="preserve">s </w:t>
            </w:r>
            <w:r>
              <w:rPr>
                <w:lang w:val="fr-FR"/>
              </w:rPr>
              <w:t>à</w:t>
            </w:r>
            <w:r>
              <w:rPr>
                <w:lang w:val="fr-FR"/>
              </w:rPr>
              <w:t xml:space="preserve"> s</w:t>
            </w:r>
            <w:r>
              <w:rPr>
                <w:lang w:val="fr-FR"/>
              </w:rPr>
              <w:t>é</w:t>
            </w:r>
            <w:r>
              <w:rPr>
                <w:lang w:val="fr-FR"/>
              </w:rPr>
              <w:t>lectionner.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728450d4-7ed9-4dcb-98f3-8a58c9c9fbb6</w:t>
            </w:r>
          </w:p>
        </w:tc>
        <w:tc>
          <w:tcPr>
            <w:tcW w:w="7407" w:type="dxa"/>
            <w:shd w:val="clear" w:color="auto" w:fill="F2F2F2" w:themeFill="background1" w:themeFillShade="F2"/>
          </w:tcPr>
          <w:p w:rsidR="00000000" w:rsidRDefault="003238CB">
            <w:pPr>
              <w:rPr>
                <w:noProof/>
              </w:rPr>
            </w:pPr>
            <w:r>
              <w:rPr>
                <w:rStyle w:val="mqInternal"/>
                <w:noProof/>
              </w:rPr>
              <w:t>[1}</w:t>
            </w:r>
            <w:r>
              <w:rPr>
                <w:noProof/>
              </w:rPr>
              <w:t>Add a Consumable: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un consommable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a0e5c127-35b4-44a8-a9cb-45a72e2c3fe2</w:t>
            </w:r>
          </w:p>
        </w:tc>
        <w:tc>
          <w:tcPr>
            <w:tcW w:w="7407" w:type="dxa"/>
            <w:shd w:val="clear" w:color="auto" w:fill="F2F2F2" w:themeFill="background1" w:themeFillShade="F2"/>
          </w:tcPr>
          <w:p w:rsidR="00000000" w:rsidRDefault="003238CB">
            <w:pPr>
              <w:rPr>
                <w:noProof/>
              </w:rPr>
            </w:pPr>
            <w:r>
              <w:rPr>
                <w:noProof/>
              </w:rPr>
              <w:t>A consumable includes any type of content that you sell within your app that is consumed within the app itself.</w:t>
            </w:r>
          </w:p>
        </w:tc>
        <w:tc>
          <w:tcPr>
            <w:tcW w:w="7407" w:type="dxa"/>
          </w:tcPr>
          <w:p w:rsidR="00000000" w:rsidRDefault="003238CB">
            <w:pPr>
              <w:rPr>
                <w:lang w:val="fr-FR"/>
              </w:rPr>
            </w:pPr>
            <w:r>
              <w:rPr>
                <w:lang w:val="fr-FR"/>
              </w:rPr>
              <w:t>Un consommable inclut tout type de contenu que vous vendez dans votre application et qui est consomm</w:t>
            </w:r>
            <w:r>
              <w:rPr>
                <w:lang w:val="fr-FR"/>
              </w:rPr>
              <w:t>é</w:t>
            </w:r>
            <w:r>
              <w:rPr>
                <w:lang w:val="fr-FR"/>
              </w:rPr>
              <w:t xml:space="preserve"> dans </w:t>
            </w:r>
            <w:r>
              <w:rPr>
                <w:lang w:val="fr-FR"/>
              </w:rPr>
              <w:t>l'application elle-m</w:t>
            </w:r>
            <w:r>
              <w:rPr>
                <w:lang w:val="fr-FR"/>
              </w:rPr>
              <w:t>ê</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02994f35-26f9-4cf2-911d-1c5482a66a0f</w:t>
            </w:r>
          </w:p>
        </w:tc>
        <w:tc>
          <w:tcPr>
            <w:tcW w:w="7407" w:type="dxa"/>
            <w:shd w:val="clear" w:color="auto" w:fill="F2F2F2" w:themeFill="background1" w:themeFillShade="F2"/>
          </w:tcPr>
          <w:p w:rsidR="00000000" w:rsidRDefault="003238CB">
            <w:pPr>
              <w:rPr>
                <w:noProof/>
              </w:rPr>
            </w:pPr>
            <w:r>
              <w:rPr>
                <w:noProof/>
              </w:rPr>
              <w:t>This type of content is available only on the device from which it is purchased.</w:t>
            </w:r>
          </w:p>
        </w:tc>
        <w:tc>
          <w:tcPr>
            <w:tcW w:w="7407" w:type="dxa"/>
          </w:tcPr>
          <w:p w:rsidR="00000000" w:rsidRDefault="003238CB">
            <w:pPr>
              <w:rPr>
                <w:lang w:val="fr-FR"/>
              </w:rPr>
            </w:pPr>
            <w:r>
              <w:rPr>
                <w:lang w:val="fr-FR"/>
              </w:rPr>
              <w:t xml:space="preserve">Ce type de contenu n'est disponible que sur l'appareil </w:t>
            </w:r>
            <w:r>
              <w:rPr>
                <w:lang w:val="fr-FR"/>
              </w:rPr>
              <w:t>à</w:t>
            </w:r>
            <w:r>
              <w:rPr>
                <w:lang w:val="fr-FR"/>
              </w:rPr>
              <w:t xml:space="preserve"> partir duquel il est achet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f233c1ef-237a-4a25-a200-67a1d8190372</w:t>
            </w:r>
          </w:p>
        </w:tc>
        <w:tc>
          <w:tcPr>
            <w:tcW w:w="7407" w:type="dxa"/>
            <w:shd w:val="clear" w:color="auto" w:fill="F2F2F2" w:themeFill="background1" w:themeFillShade="F2"/>
          </w:tcPr>
          <w:p w:rsidR="00000000" w:rsidRDefault="003238CB">
            <w:pPr>
              <w:rPr>
                <w:noProof/>
              </w:rPr>
            </w:pPr>
            <w:r>
              <w:rPr>
                <w:rStyle w:val="mqInternal"/>
                <w:noProof/>
              </w:rPr>
              <w:t>[1}</w:t>
            </w:r>
            <w:r>
              <w:rPr>
                <w:noProof/>
              </w:rPr>
              <w:t>Add an Entitlement:</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un droit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b09da396-3935-487a-b875-7c6ac2663ee3</w:t>
            </w:r>
          </w:p>
        </w:tc>
        <w:tc>
          <w:tcPr>
            <w:tcW w:w="7407" w:type="dxa"/>
            <w:shd w:val="clear" w:color="auto" w:fill="F2F2F2" w:themeFill="background1" w:themeFillShade="F2"/>
          </w:tcPr>
          <w:p w:rsidR="00000000" w:rsidRDefault="003238CB">
            <w:pPr>
              <w:rPr>
                <w:noProof/>
              </w:rPr>
            </w:pPr>
            <w:r>
              <w:rPr>
                <w:noProof/>
              </w:rPr>
              <w:t>An entitlement includes any type of content that you sell within your app that requires access rights.</w:t>
            </w:r>
          </w:p>
        </w:tc>
        <w:tc>
          <w:tcPr>
            <w:tcW w:w="7407" w:type="dxa"/>
          </w:tcPr>
          <w:p w:rsidR="00000000" w:rsidRDefault="003238CB">
            <w:pPr>
              <w:rPr>
                <w:lang w:val="fr-FR"/>
              </w:rPr>
            </w:pPr>
            <w:r>
              <w:rPr>
                <w:lang w:val="fr-FR"/>
              </w:rPr>
              <w:t>Un droit d'acc</w:t>
            </w:r>
            <w:r>
              <w:rPr>
                <w:lang w:val="fr-FR"/>
              </w:rPr>
              <w:t>è</w:t>
            </w:r>
            <w:r>
              <w:rPr>
                <w:lang w:val="fr-FR"/>
              </w:rPr>
              <w:t>s inclut</w:t>
            </w:r>
            <w:r>
              <w:rPr>
                <w:lang w:val="fr-FR"/>
              </w:rPr>
              <w:t xml:space="preserve"> tout type de contenu que vous vendez dans votre application qui n</w:t>
            </w:r>
            <w:r>
              <w:rPr>
                <w:lang w:val="fr-FR"/>
              </w:rPr>
              <w:t>é</w:t>
            </w:r>
            <w:r>
              <w:rPr>
                <w:lang w:val="fr-FR"/>
              </w:rPr>
              <w:t>cessite des droits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f6921dd3-9f05-4943-bc9d-703d3ce64a32</w:t>
            </w:r>
          </w:p>
        </w:tc>
        <w:tc>
          <w:tcPr>
            <w:tcW w:w="7407" w:type="dxa"/>
            <w:shd w:val="clear" w:color="auto" w:fill="F2F2F2" w:themeFill="background1" w:themeFillShade="F2"/>
          </w:tcPr>
          <w:p w:rsidR="00000000" w:rsidRDefault="003238CB">
            <w:pPr>
              <w:rPr>
                <w:noProof/>
              </w:rPr>
            </w:pPr>
            <w:r>
              <w:rPr>
                <w:noProof/>
              </w:rPr>
              <w:t>This type of content is available anywhere the customer is logged into the Amazon Apps client.</w:t>
            </w:r>
          </w:p>
        </w:tc>
        <w:tc>
          <w:tcPr>
            <w:tcW w:w="7407" w:type="dxa"/>
          </w:tcPr>
          <w:p w:rsidR="00000000" w:rsidRDefault="003238CB">
            <w:pPr>
              <w:rPr>
                <w:lang w:val="fr-FR"/>
              </w:rPr>
            </w:pPr>
            <w:r>
              <w:rPr>
                <w:lang w:val="fr-FR"/>
              </w:rPr>
              <w:t>Ce type de contenu est d</w:t>
            </w:r>
            <w:r>
              <w:rPr>
                <w:lang w:val="fr-FR"/>
              </w:rPr>
              <w:t>isponible partout o</w:t>
            </w:r>
            <w:r>
              <w:rPr>
                <w:lang w:val="fr-FR"/>
              </w:rPr>
              <w:t>ù</w:t>
            </w:r>
            <w:r>
              <w:rPr>
                <w:lang w:val="fr-FR"/>
              </w:rPr>
              <w:t xml:space="preserve"> le client est connect</w:t>
            </w:r>
            <w:r>
              <w:rPr>
                <w:lang w:val="fr-FR"/>
              </w:rPr>
              <w:t>é</w:t>
            </w:r>
            <w:r>
              <w:rPr>
                <w:lang w:val="fr-FR"/>
              </w:rPr>
              <w:t xml:space="preserve"> au client Amazon Apps.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cf2713ea-8604-41ce-944e-c645aee36c32</w:t>
            </w:r>
          </w:p>
        </w:tc>
        <w:tc>
          <w:tcPr>
            <w:tcW w:w="7407" w:type="dxa"/>
            <w:shd w:val="clear" w:color="auto" w:fill="F2F2F2" w:themeFill="background1" w:themeFillShade="F2"/>
          </w:tcPr>
          <w:p w:rsidR="00000000" w:rsidRDefault="003238CB">
            <w:pPr>
              <w:rPr>
                <w:noProof/>
              </w:rPr>
            </w:pPr>
            <w:r>
              <w:rPr>
                <w:noProof/>
              </w:rPr>
              <w:t>The entitlement to the content does not expire.</w:t>
            </w:r>
          </w:p>
        </w:tc>
        <w:tc>
          <w:tcPr>
            <w:tcW w:w="7407" w:type="dxa"/>
          </w:tcPr>
          <w:p w:rsidR="00000000" w:rsidRDefault="003238CB">
            <w:pPr>
              <w:rPr>
                <w:lang w:val="fr-FR"/>
              </w:rPr>
            </w:pPr>
            <w:r>
              <w:rPr>
                <w:lang w:val="fr-FR"/>
              </w:rPr>
              <w:t>Le droit au contenu n'expire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5cb1c94e-e509-42c7-8631-3feb35b074a9</w:t>
            </w:r>
          </w:p>
        </w:tc>
        <w:tc>
          <w:tcPr>
            <w:tcW w:w="7407" w:type="dxa"/>
            <w:shd w:val="clear" w:color="auto" w:fill="F2F2F2" w:themeFill="background1" w:themeFillShade="F2"/>
          </w:tcPr>
          <w:p w:rsidR="00000000" w:rsidRDefault="003238CB">
            <w:pPr>
              <w:rPr>
                <w:noProof/>
              </w:rPr>
            </w:pPr>
            <w:r>
              <w:rPr>
                <w:rStyle w:val="mqInternal"/>
                <w:noProof/>
              </w:rPr>
              <w:t>[1}</w:t>
            </w:r>
            <w:r>
              <w:rPr>
                <w:noProof/>
              </w:rPr>
              <w:t>Add a Subscription</w:t>
            </w:r>
            <w:r>
              <w:rPr>
                <w:noProof/>
              </w:rPr>
              <w:t>:</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un abonnement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81b4a9b5-3fc7-44fa-84e3-ec9ad6cfc82a</w:t>
            </w:r>
          </w:p>
        </w:tc>
        <w:tc>
          <w:tcPr>
            <w:tcW w:w="7407" w:type="dxa"/>
            <w:shd w:val="clear" w:color="auto" w:fill="F2F2F2" w:themeFill="background1" w:themeFillShade="F2"/>
          </w:tcPr>
          <w:p w:rsidR="00000000" w:rsidRDefault="003238CB">
            <w:pPr>
              <w:rPr>
                <w:noProof/>
              </w:rPr>
            </w:pPr>
            <w:r>
              <w:rPr>
                <w:noProof/>
              </w:rPr>
              <w:t>A subscription includes any type of content that:</w:t>
            </w:r>
          </w:p>
        </w:tc>
        <w:tc>
          <w:tcPr>
            <w:tcW w:w="7407" w:type="dxa"/>
          </w:tcPr>
          <w:p w:rsidR="00000000" w:rsidRDefault="003238CB">
            <w:pPr>
              <w:rPr>
                <w:lang w:val="fr-FR"/>
              </w:rPr>
            </w:pPr>
            <w:r>
              <w:rPr>
                <w:lang w:val="fr-FR"/>
              </w:rPr>
              <w:t>Un abonnement inclut tout type de contenu qui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1e66842f-d0cb-4f0d-9d0e-aea7a2fa59e9</w:t>
            </w:r>
          </w:p>
        </w:tc>
        <w:tc>
          <w:tcPr>
            <w:tcW w:w="7407" w:type="dxa"/>
            <w:shd w:val="clear" w:color="auto" w:fill="F2F2F2" w:themeFill="background1" w:themeFillShade="F2"/>
          </w:tcPr>
          <w:p w:rsidR="00000000" w:rsidRDefault="003238CB">
            <w:pPr>
              <w:rPr>
                <w:noProof/>
              </w:rPr>
            </w:pPr>
            <w:r>
              <w:rPr>
                <w:noProof/>
              </w:rPr>
              <w:t>Carries an entitlement</w:t>
            </w:r>
          </w:p>
        </w:tc>
        <w:tc>
          <w:tcPr>
            <w:tcW w:w="7407" w:type="dxa"/>
          </w:tcPr>
          <w:p w:rsidR="00000000" w:rsidRDefault="003238CB">
            <w:pPr>
              <w:rPr>
                <w:lang w:val="fr-FR"/>
              </w:rPr>
            </w:pPr>
            <w:r>
              <w:rPr>
                <w:lang w:val="fr-FR"/>
              </w:rPr>
              <w:t>Transporte un droit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b2af313f-e31e-4431-8819-d45483aa23ef</w:t>
            </w:r>
          </w:p>
        </w:tc>
        <w:tc>
          <w:tcPr>
            <w:tcW w:w="7407" w:type="dxa"/>
            <w:shd w:val="clear" w:color="auto" w:fill="F2F2F2" w:themeFill="background1" w:themeFillShade="F2"/>
          </w:tcPr>
          <w:p w:rsidR="00000000" w:rsidRDefault="003238CB">
            <w:pPr>
              <w:rPr>
                <w:noProof/>
              </w:rPr>
            </w:pPr>
            <w:r>
              <w:rPr>
                <w:noProof/>
              </w:rPr>
              <w:t>Is bound by a period of time</w:t>
            </w:r>
          </w:p>
        </w:tc>
        <w:tc>
          <w:tcPr>
            <w:tcW w:w="7407" w:type="dxa"/>
          </w:tcPr>
          <w:p w:rsidR="00000000" w:rsidRDefault="003238CB">
            <w:pPr>
              <w:rPr>
                <w:lang w:val="fr-FR"/>
              </w:rPr>
            </w:pPr>
            <w:r>
              <w:rPr>
                <w:lang w:val="fr-FR"/>
              </w:rPr>
              <w:t>Est li</w:t>
            </w:r>
            <w:r>
              <w:rPr>
                <w:lang w:val="fr-FR"/>
              </w:rPr>
              <w:t>é</w:t>
            </w:r>
            <w:r>
              <w:rPr>
                <w:lang w:val="fr-FR"/>
              </w:rPr>
              <w:t xml:space="preserve"> par une p</w:t>
            </w:r>
            <w:r>
              <w:rPr>
                <w:lang w:val="fr-FR"/>
              </w:rPr>
              <w:t>é</w:t>
            </w:r>
            <w:r>
              <w:rPr>
                <w:lang w:val="fr-FR"/>
              </w:rPr>
              <w:t>riode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d0d12592-6ce9-4b6d-a645-d866d5f76a36</w:t>
            </w:r>
          </w:p>
        </w:tc>
        <w:tc>
          <w:tcPr>
            <w:tcW w:w="7407" w:type="dxa"/>
            <w:shd w:val="clear" w:color="auto" w:fill="F2F2F2" w:themeFill="background1" w:themeFillShade="F2"/>
          </w:tcPr>
          <w:p w:rsidR="00000000" w:rsidRDefault="003238CB">
            <w:pPr>
              <w:rPr>
                <w:noProof/>
              </w:rPr>
            </w:pPr>
            <w:r>
              <w:rPr>
                <w:noProof/>
              </w:rPr>
              <w:t>Auto-renews at the end of the period</w:t>
            </w:r>
          </w:p>
        </w:tc>
        <w:tc>
          <w:tcPr>
            <w:tcW w:w="7407" w:type="dxa"/>
          </w:tcPr>
          <w:p w:rsidR="00000000" w:rsidRDefault="003238CB">
            <w:pPr>
              <w:rPr>
                <w:lang w:val="fr-FR"/>
              </w:rPr>
            </w:pPr>
            <w:r>
              <w:rPr>
                <w:lang w:val="fr-FR"/>
              </w:rPr>
              <w:t xml:space="preserve">Renouvellement automatique </w:t>
            </w:r>
            <w:r>
              <w:rPr>
                <w:lang w:val="fr-FR"/>
              </w:rPr>
              <w:t>à</w:t>
            </w:r>
            <w:r>
              <w:rPr>
                <w:lang w:val="fr-FR"/>
              </w:rPr>
              <w:t xml:space="preserve"> la fin de la p</w:t>
            </w:r>
            <w:r>
              <w:rPr>
                <w:lang w:val="fr-FR"/>
              </w:rPr>
              <w:t>é</w:t>
            </w:r>
            <w:r>
              <w:rPr>
                <w:lang w:val="fr-FR"/>
              </w:rPr>
              <w:t>riode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e6bd104b-4647-4d56-b8c3-4063c68f7424</w:t>
            </w:r>
          </w:p>
        </w:tc>
        <w:tc>
          <w:tcPr>
            <w:tcW w:w="7407" w:type="dxa"/>
            <w:shd w:val="clear" w:color="auto" w:fill="F2F2F2" w:themeFill="background1" w:themeFillShade="F2"/>
          </w:tcPr>
          <w:p w:rsidR="00000000" w:rsidRDefault="003238CB">
            <w:pPr>
              <w:rPr>
                <w:noProof/>
              </w:rPr>
            </w:pPr>
            <w:r>
              <w:rPr>
                <w:noProof/>
              </w:rPr>
              <w:t>Is available on all eligible devices registered to the customer's Amazon account</w:t>
            </w:r>
          </w:p>
        </w:tc>
        <w:tc>
          <w:tcPr>
            <w:tcW w:w="7407" w:type="dxa"/>
          </w:tcPr>
          <w:p w:rsidR="00000000" w:rsidRDefault="003238CB">
            <w:pPr>
              <w:rPr>
                <w:lang w:val="fr-FR"/>
              </w:rPr>
            </w:pPr>
            <w:r>
              <w:rPr>
                <w:lang w:val="fr-FR"/>
              </w:rPr>
              <w:t xml:space="preserve">Est disponible sur tous les appareils </w:t>
            </w:r>
            <w:r>
              <w:rPr>
                <w:lang w:val="fr-FR"/>
              </w:rPr>
              <w:t>é</w:t>
            </w:r>
            <w:r>
              <w:rPr>
                <w:lang w:val="fr-FR"/>
              </w:rPr>
              <w:t>ligibles enregistr</w:t>
            </w:r>
            <w:r>
              <w:rPr>
                <w:lang w:val="fr-FR"/>
              </w:rPr>
              <w:t>é</w:t>
            </w:r>
            <w:r>
              <w:rPr>
                <w:lang w:val="fr-FR"/>
              </w:rPr>
              <w:t>s sur le compte Amazon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56603383-99f8-49e7-903c-67828de79cad</w:t>
            </w:r>
          </w:p>
        </w:tc>
        <w:tc>
          <w:tcPr>
            <w:tcW w:w="7407" w:type="dxa"/>
            <w:shd w:val="clear" w:color="auto" w:fill="F2F2F2" w:themeFill="background1" w:themeFillShade="F2"/>
          </w:tcPr>
          <w:p w:rsidR="00000000" w:rsidRDefault="003238CB">
            <w:pPr>
              <w:rPr>
                <w:noProof/>
              </w:rPr>
            </w:pPr>
            <w:r>
              <w:rPr>
                <w:noProof/>
              </w:rPr>
              <w:t>Your app can have multiple subscriptions defined for it, with each subscription having multiple periods.</w:t>
            </w:r>
          </w:p>
        </w:tc>
        <w:tc>
          <w:tcPr>
            <w:tcW w:w="7407" w:type="dxa"/>
          </w:tcPr>
          <w:p w:rsidR="00000000" w:rsidRDefault="003238CB">
            <w:pPr>
              <w:rPr>
                <w:lang w:val="fr-FR"/>
              </w:rPr>
            </w:pPr>
            <w:r>
              <w:rPr>
                <w:lang w:val="fr-FR"/>
              </w:rPr>
              <w:t>Votre application peut avoir plusieurs abonnements d</w:t>
            </w:r>
            <w:r>
              <w:rPr>
                <w:lang w:val="fr-FR"/>
              </w:rPr>
              <w:t>é</w:t>
            </w:r>
            <w:r>
              <w:rPr>
                <w:lang w:val="fr-FR"/>
              </w:rPr>
              <w:t>finis pour elle, chaque abonnement ayant plusieurs p</w:t>
            </w:r>
            <w:r>
              <w:rPr>
                <w:lang w:val="fr-FR"/>
              </w:rPr>
              <w:t>é</w:t>
            </w:r>
            <w:r>
              <w:rPr>
                <w:lang w:val="fr-FR"/>
              </w:rPr>
              <w:t>riodes.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8426581b-df1d-4ef4-85d2-200e35a</w:t>
            </w:r>
            <w:r>
              <w:rPr>
                <w:noProof/>
                <w:sz w:val="2"/>
              </w:rPr>
              <w:t>dd91c</w:t>
            </w:r>
          </w:p>
        </w:tc>
        <w:tc>
          <w:tcPr>
            <w:tcW w:w="7407" w:type="dxa"/>
            <w:shd w:val="clear" w:color="auto" w:fill="F2F2F2" w:themeFill="background1" w:themeFillShade="F2"/>
          </w:tcPr>
          <w:p w:rsidR="00000000" w:rsidRDefault="003238CB">
            <w:pPr>
              <w:rPr>
                <w:noProof/>
              </w:rPr>
            </w:pPr>
            <w:r>
              <w:rPr>
                <w:noProof/>
              </w:rPr>
              <w:t>Please select the IAP of your preference or contact your Brightcove Beacon account representative to know more about which options are best for your content.</w:t>
            </w:r>
          </w:p>
        </w:tc>
        <w:tc>
          <w:tcPr>
            <w:tcW w:w="7407" w:type="dxa"/>
          </w:tcPr>
          <w:p w:rsidR="00000000" w:rsidRDefault="003238CB">
            <w:pPr>
              <w:rPr>
                <w:lang w:val="fr-FR"/>
              </w:rPr>
            </w:pPr>
            <w:r>
              <w:rPr>
                <w:lang w:val="fr-FR"/>
              </w:rPr>
              <w:t>Veuillez s</w:t>
            </w:r>
            <w:r>
              <w:rPr>
                <w:lang w:val="fr-FR"/>
              </w:rPr>
              <w:t>é</w:t>
            </w:r>
            <w:r>
              <w:rPr>
                <w:lang w:val="fr-FR"/>
              </w:rPr>
              <w:t>lectionner le PAI de votre pr</w:t>
            </w:r>
            <w:r>
              <w:rPr>
                <w:lang w:val="fr-FR"/>
              </w:rPr>
              <w:t>é</w:t>
            </w:r>
            <w:r>
              <w:rPr>
                <w:lang w:val="fr-FR"/>
              </w:rPr>
              <w:t>f</w:t>
            </w:r>
            <w:r>
              <w:rPr>
                <w:lang w:val="fr-FR"/>
              </w:rPr>
              <w:t>é</w:t>
            </w:r>
            <w:r>
              <w:rPr>
                <w:lang w:val="fr-FR"/>
              </w:rPr>
              <w:t>rence ou contacter votre repr</w:t>
            </w:r>
            <w:r>
              <w:rPr>
                <w:lang w:val="fr-FR"/>
              </w:rPr>
              <w:t>é</w:t>
            </w:r>
            <w:r>
              <w:rPr>
                <w:lang w:val="fr-FR"/>
              </w:rPr>
              <w:t>sentant de compte B</w:t>
            </w:r>
            <w:r>
              <w:rPr>
                <w:lang w:val="fr-FR"/>
              </w:rPr>
              <w:t xml:space="preserve">rightcove Beacon pour en savoir plus sur les options qui conviennent le mieux </w:t>
            </w:r>
            <w:r>
              <w:rPr>
                <w:lang w:val="fr-FR"/>
              </w:rPr>
              <w:t>à</w:t>
            </w:r>
            <w:r>
              <w:rPr>
                <w:lang w:val="fr-FR"/>
              </w:rPr>
              <w:t xml:space="preserve">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02652f87-74a9-46f2-b1bc-5f07515127a1</w:t>
            </w:r>
          </w:p>
        </w:tc>
        <w:tc>
          <w:tcPr>
            <w:tcW w:w="7407" w:type="dxa"/>
            <w:shd w:val="clear" w:color="auto" w:fill="F2F2F2" w:themeFill="background1" w:themeFillShade="F2"/>
          </w:tcPr>
          <w:p w:rsidR="00000000" w:rsidRDefault="003238CB">
            <w:pPr>
              <w:rPr>
                <w:noProof/>
              </w:rPr>
            </w:pPr>
            <w:r>
              <w:rPr>
                <w:noProof/>
              </w:rPr>
              <w:t xml:space="preserve">In this example, </w:t>
            </w:r>
            <w:r>
              <w:rPr>
                <w:rStyle w:val="mqInternal"/>
                <w:noProof/>
              </w:rPr>
              <w:t>[1}</w:t>
            </w:r>
            <w:r>
              <w:rPr>
                <w:noProof/>
              </w:rPr>
              <w:t>Subscription</w:t>
            </w:r>
            <w:r>
              <w:rPr>
                <w:rStyle w:val="mqInternal"/>
                <w:noProof/>
              </w:rPr>
              <w:t>{2]</w:t>
            </w:r>
            <w:r>
              <w:rPr>
                <w:noProof/>
              </w:rPr>
              <w:t xml:space="preserve"> is selected.</w:t>
            </w:r>
          </w:p>
        </w:tc>
        <w:tc>
          <w:tcPr>
            <w:tcW w:w="7407" w:type="dxa"/>
          </w:tcPr>
          <w:p w:rsidR="00000000" w:rsidRDefault="003238CB">
            <w:pPr>
              <w:rPr>
                <w:lang w:val="fr-FR"/>
              </w:rPr>
            </w:pPr>
            <w:r>
              <w:rPr>
                <w:lang w:val="fr-FR"/>
              </w:rPr>
              <w:t xml:space="preserve">Dans cet exemple, </w:t>
            </w:r>
            <w:r>
              <w:rPr>
                <w:rStyle w:val="mqInternal"/>
                <w:noProof/>
                <w:lang w:val="fr-FR"/>
              </w:rPr>
              <w:t>[1}</w:t>
            </w:r>
            <w:r>
              <w:rPr>
                <w:lang w:val="fr-FR"/>
              </w:rPr>
              <w:t>Abonnement</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b4bc23b1-ff</w:t>
            </w:r>
            <w:r>
              <w:rPr>
                <w:noProof/>
                <w:sz w:val="2"/>
              </w:rPr>
              <w:t>46-49c4-b8fc-ccddc72ec57f</w:t>
            </w:r>
          </w:p>
        </w:tc>
        <w:tc>
          <w:tcPr>
            <w:tcW w:w="7407" w:type="dxa"/>
            <w:shd w:val="clear" w:color="auto" w:fill="F2F2F2" w:themeFill="background1" w:themeFillShade="F2"/>
          </w:tcPr>
          <w:p w:rsidR="00000000" w:rsidRDefault="003238CB">
            <w:pPr>
              <w:rPr>
                <w:noProof/>
              </w:rPr>
            </w:pPr>
            <w:r>
              <w:rPr>
                <w:noProof/>
              </w:rPr>
              <w:t xml:space="preserve">Give a </w:t>
            </w:r>
            <w:r>
              <w:rPr>
                <w:rStyle w:val="mqInternal"/>
                <w:noProof/>
              </w:rPr>
              <w:t>[1}</w:t>
            </w:r>
            <w:r>
              <w:rPr>
                <w:noProof/>
              </w:rPr>
              <w:t>Title</w:t>
            </w:r>
            <w:r>
              <w:rPr>
                <w:rStyle w:val="mqInternal"/>
                <w:noProof/>
              </w:rPr>
              <w:t>{2]</w:t>
            </w:r>
            <w:r>
              <w:rPr>
                <w:noProof/>
              </w:rPr>
              <w:t xml:space="preserve"> to your new subscription.</w:t>
            </w:r>
          </w:p>
        </w:tc>
        <w:tc>
          <w:tcPr>
            <w:tcW w:w="7407" w:type="dxa"/>
          </w:tcPr>
          <w:p w:rsidR="00000000" w:rsidRDefault="003238CB">
            <w:pPr>
              <w:rPr>
                <w:lang w:val="fr-FR"/>
              </w:rPr>
            </w:pPr>
            <w:r>
              <w:rPr>
                <w:lang w:val="fr-FR"/>
              </w:rPr>
              <w:t xml:space="preserve">Donnez un </w:t>
            </w:r>
            <w:r>
              <w:rPr>
                <w:rStyle w:val="mqInternal"/>
                <w:noProof/>
                <w:lang w:val="fr-FR"/>
              </w:rPr>
              <w:t>[1}</w:t>
            </w:r>
            <w:r>
              <w:rPr>
                <w:lang w:val="fr-FR"/>
              </w:rPr>
              <w:t>titre</w:t>
            </w:r>
            <w:r>
              <w:rPr>
                <w:rStyle w:val="mqInternal"/>
                <w:noProof/>
                <w:lang w:val="fr-FR"/>
              </w:rPr>
              <w:t>{2]</w:t>
            </w:r>
            <w:r>
              <w:rPr>
                <w:lang w:val="fr-FR"/>
              </w:rPr>
              <w:t xml:space="preserve"> </w:t>
            </w:r>
            <w:r>
              <w:rPr>
                <w:lang w:val="fr-FR"/>
              </w:rPr>
              <w:t>à</w:t>
            </w:r>
            <w:r>
              <w:rPr>
                <w:lang w:val="fr-FR"/>
              </w:rPr>
              <w:t xml:space="preserve"> votre nouvel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99385b41-0433-4fd1-9671-fdae6063b2a3</w:t>
            </w:r>
          </w:p>
        </w:tc>
        <w:tc>
          <w:tcPr>
            <w:tcW w:w="7407" w:type="dxa"/>
            <w:shd w:val="clear" w:color="auto" w:fill="F2F2F2" w:themeFill="background1" w:themeFillShade="F2"/>
          </w:tcPr>
          <w:p w:rsidR="00000000" w:rsidRDefault="003238CB">
            <w:pPr>
              <w:rPr>
                <w:noProof/>
              </w:rPr>
            </w:pPr>
            <w:r>
              <w:rPr>
                <w:noProof/>
              </w:rPr>
              <w:t xml:space="preserve">Choose an </w:t>
            </w:r>
            <w:r>
              <w:rPr>
                <w:rStyle w:val="mqInternal"/>
                <w:noProof/>
              </w:rPr>
              <w:t>[1}</w:t>
            </w:r>
            <w:r>
              <w:rPr>
                <w:noProof/>
              </w:rPr>
              <w:t>SKU</w:t>
            </w:r>
            <w:r>
              <w:rPr>
                <w:rStyle w:val="mqInternal"/>
                <w:noProof/>
              </w:rPr>
              <w:t>{2]</w:t>
            </w:r>
            <w:r>
              <w:rPr>
                <w:noProof/>
              </w:rPr>
              <w:t>.</w:t>
            </w:r>
          </w:p>
        </w:tc>
        <w:tc>
          <w:tcPr>
            <w:tcW w:w="7407" w:type="dxa"/>
          </w:tcPr>
          <w:p w:rsidR="00000000" w:rsidRDefault="003238CB">
            <w:pPr>
              <w:rPr>
                <w:lang w:val="fr-FR"/>
              </w:rPr>
            </w:pPr>
            <w:r>
              <w:rPr>
                <w:lang w:val="fr-FR"/>
              </w:rPr>
              <w:t xml:space="preserve">Choisissez un </w:t>
            </w:r>
            <w:r>
              <w:rPr>
                <w:rStyle w:val="mqInternal"/>
                <w:noProof/>
                <w:lang w:val="fr-FR"/>
              </w:rPr>
              <w:t>[1}</w:t>
            </w:r>
            <w:r>
              <w:rPr>
                <w:lang w:val="fr-FR"/>
              </w:rPr>
              <w:t>SKU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c7e4b75f-3cde-4315-91fb-997ba320e5d2</w:t>
            </w:r>
          </w:p>
        </w:tc>
        <w:tc>
          <w:tcPr>
            <w:tcW w:w="7407" w:type="dxa"/>
            <w:shd w:val="clear" w:color="auto" w:fill="F2F2F2" w:themeFill="background1" w:themeFillShade="F2"/>
          </w:tcPr>
          <w:p w:rsidR="00000000" w:rsidRDefault="003238CB">
            <w:pPr>
              <w:rPr>
                <w:noProof/>
              </w:rPr>
            </w:pPr>
            <w:r>
              <w:rPr>
                <w:noProof/>
              </w:rPr>
              <w:t xml:space="preserve">The SKU (Stock Keeping Unit) becomes the ID for your subscription for your own tracking purposes, for example </w:t>
            </w:r>
            <w:r>
              <w:rPr>
                <w:rStyle w:val="mqInternal"/>
                <w:noProof/>
              </w:rPr>
              <w:t>[1}</w:t>
            </w:r>
            <w:r>
              <w:rPr>
                <w:noProof/>
              </w:rPr>
              <w:t>subscription.gold</w:t>
            </w:r>
            <w:r>
              <w:rPr>
                <w:rStyle w:val="mqInternal"/>
                <w:noProof/>
              </w:rPr>
              <w:t>{2]</w:t>
            </w:r>
            <w:r>
              <w:rPr>
                <w:noProof/>
              </w:rPr>
              <w:t>.</w:t>
            </w:r>
          </w:p>
        </w:tc>
        <w:tc>
          <w:tcPr>
            <w:tcW w:w="7407" w:type="dxa"/>
          </w:tcPr>
          <w:p w:rsidR="00000000" w:rsidRDefault="003238CB">
            <w:pPr>
              <w:rPr>
                <w:lang w:val="fr-FR"/>
              </w:rPr>
            </w:pPr>
            <w:r>
              <w:rPr>
                <w:lang w:val="fr-FR"/>
              </w:rPr>
              <w:t xml:space="preserve">Le SKU (Stock Keeping Unit) devient l'ID de votre abonnement pour vos propres fins de suivi, par exemple </w:t>
            </w:r>
            <w:r>
              <w:rPr>
                <w:rStyle w:val="mqInternal"/>
                <w:noProof/>
                <w:lang w:val="fr-FR"/>
              </w:rPr>
              <w:t>[1}</w:t>
            </w:r>
            <w:r>
              <w:rPr>
                <w:lang w:val="fr-FR"/>
              </w:rPr>
              <w:t>subscription.</w:t>
            </w:r>
            <w:r>
              <w:rPr>
                <w:lang w:val="fr-FR"/>
              </w:rPr>
              <w:t>gold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bee6a726-3104-4af3-a878-76c327e18842</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be1f7b9c-c32c-4578-8f9f-e72191c7a1c4</w:t>
            </w:r>
          </w:p>
        </w:tc>
        <w:tc>
          <w:tcPr>
            <w:tcW w:w="7407" w:type="dxa"/>
            <w:shd w:val="clear" w:color="auto" w:fill="F2F2F2" w:themeFill="background1" w:themeFillShade="F2"/>
          </w:tcPr>
          <w:p w:rsidR="00000000" w:rsidRDefault="003238CB">
            <w:pPr>
              <w:rPr>
                <w:noProof/>
              </w:rPr>
            </w:pPr>
            <w:r>
              <w:rPr>
                <w:noProof/>
              </w:rPr>
              <w:t xml:space="preserve">After saving your IAP you will be prompted to the </w:t>
            </w:r>
            <w:r>
              <w:rPr>
                <w:rStyle w:val="mqInternal"/>
                <w:noProof/>
              </w:rPr>
              <w:t>[1}</w:t>
            </w:r>
            <w:r>
              <w:rPr>
                <w:noProof/>
              </w:rPr>
              <w:t>Subscription Period</w:t>
            </w:r>
            <w:r>
              <w:rPr>
                <w:rStyle w:val="mqInternal"/>
                <w:noProof/>
              </w:rPr>
              <w:t>{2]</w:t>
            </w:r>
            <w:r>
              <w:rPr>
                <w:noProof/>
              </w:rPr>
              <w:t xml:space="preserve"> tab.</w:t>
            </w:r>
          </w:p>
        </w:tc>
        <w:tc>
          <w:tcPr>
            <w:tcW w:w="7407" w:type="dxa"/>
          </w:tcPr>
          <w:p w:rsidR="00000000" w:rsidRDefault="003238CB">
            <w:pPr>
              <w:rPr>
                <w:lang w:val="fr-FR"/>
              </w:rPr>
            </w:pPr>
            <w:r>
              <w:rPr>
                <w:lang w:val="fr-FR"/>
              </w:rPr>
              <w:t>Apr</w:t>
            </w:r>
            <w:r>
              <w:rPr>
                <w:lang w:val="fr-FR"/>
              </w:rPr>
              <w:t>è</w:t>
            </w:r>
            <w:r>
              <w:rPr>
                <w:lang w:val="fr-FR"/>
              </w:rPr>
              <w:t>s avo</w:t>
            </w:r>
            <w:r>
              <w:rPr>
                <w:lang w:val="fr-FR"/>
              </w:rPr>
              <w:t>ir enregistr</w:t>
            </w:r>
            <w:r>
              <w:rPr>
                <w:lang w:val="fr-FR"/>
              </w:rPr>
              <w:t>é</w:t>
            </w:r>
            <w:r>
              <w:rPr>
                <w:lang w:val="fr-FR"/>
              </w:rPr>
              <w:t xml:space="preserve"> votre IAP, vous serez invit</w:t>
            </w:r>
            <w:r>
              <w:rPr>
                <w:lang w:val="fr-FR"/>
              </w:rPr>
              <w:t>é</w:t>
            </w:r>
            <w:r>
              <w:rPr>
                <w:lang w:val="fr-FR"/>
              </w:rPr>
              <w:t xml:space="preserve"> </w:t>
            </w:r>
            <w:r>
              <w:rPr>
                <w:lang w:val="fr-FR"/>
              </w:rPr>
              <w:t>à</w:t>
            </w:r>
            <w:r>
              <w:rPr>
                <w:lang w:val="fr-FR"/>
              </w:rPr>
              <w:t xml:space="preserve"> acc</w:t>
            </w:r>
            <w:r>
              <w:rPr>
                <w:lang w:val="fr-FR"/>
              </w:rPr>
              <w:t>é</w:t>
            </w:r>
            <w:r>
              <w:rPr>
                <w:lang w:val="fr-FR"/>
              </w:rPr>
              <w:t xml:space="preserve">der </w:t>
            </w:r>
            <w:r>
              <w:rPr>
                <w:lang w:val="fr-FR"/>
              </w:rPr>
              <w:t>à</w:t>
            </w:r>
            <w:r>
              <w:rPr>
                <w:lang w:val="fr-FR"/>
              </w:rPr>
              <w:t xml:space="preserve"> l'onglet </w:t>
            </w:r>
            <w:r>
              <w:rPr>
                <w:rStyle w:val="mqInternal"/>
                <w:noProof/>
                <w:lang w:val="fr-FR"/>
              </w:rPr>
              <w:t>[1}</w:t>
            </w:r>
            <w:r>
              <w:rPr>
                <w:lang w:val="fr-FR"/>
              </w:rPr>
              <w:t>P</w:t>
            </w:r>
            <w:r>
              <w:rPr>
                <w:lang w:val="fr-FR"/>
              </w:rPr>
              <w:t>é</w:t>
            </w:r>
            <w:r>
              <w:rPr>
                <w:lang w:val="fr-FR"/>
              </w:rPr>
              <w:t>riode d'abonnement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0f6233c5-ee01-4253-9706-de6d7ba996d1</w:t>
            </w:r>
          </w:p>
        </w:tc>
        <w:tc>
          <w:tcPr>
            <w:tcW w:w="7407" w:type="dxa"/>
            <w:shd w:val="clear" w:color="auto" w:fill="F2F2F2" w:themeFill="background1" w:themeFillShade="F2"/>
          </w:tcPr>
          <w:p w:rsidR="00000000" w:rsidRDefault="003238CB">
            <w:pPr>
              <w:rPr>
                <w:noProof/>
              </w:rPr>
            </w:pPr>
            <w:r>
              <w:rPr>
                <w:noProof/>
              </w:rPr>
              <w:t xml:space="preserve">Select a </w:t>
            </w:r>
            <w:r>
              <w:rPr>
                <w:rStyle w:val="mqInternal"/>
                <w:noProof/>
              </w:rPr>
              <w:t>[1}</w:t>
            </w:r>
            <w:r>
              <w:rPr>
                <w:noProof/>
              </w:rPr>
              <w:t>Subscription period</w:t>
            </w:r>
            <w:r>
              <w:rPr>
                <w:rStyle w:val="mqInternal"/>
                <w:noProof/>
              </w:rPr>
              <w:t>{2]</w:t>
            </w:r>
            <w:r>
              <w:rPr>
                <w:noProof/>
              </w:rPr>
              <w:t>.</w:t>
            </w:r>
          </w:p>
        </w:tc>
        <w:tc>
          <w:tcPr>
            <w:tcW w:w="7407" w:type="dxa"/>
          </w:tcPr>
          <w:p w:rsidR="00000000" w:rsidRDefault="003238CB">
            <w:pPr>
              <w:rPr>
                <w:lang w:val="fr-FR"/>
              </w:rPr>
            </w:pPr>
            <w:r>
              <w:rPr>
                <w:lang w:val="fr-FR"/>
              </w:rPr>
              <w:t>S</w:t>
            </w:r>
            <w:r>
              <w:rPr>
                <w:lang w:val="fr-FR"/>
              </w:rPr>
              <w:t>é</w:t>
            </w:r>
            <w:r>
              <w:rPr>
                <w:lang w:val="fr-FR"/>
              </w:rPr>
              <w:t xml:space="preserve">lectionnez une </w:t>
            </w:r>
            <w:r>
              <w:rPr>
                <w:rStyle w:val="mqInternal"/>
                <w:noProof/>
                <w:lang w:val="fr-FR"/>
              </w:rPr>
              <w:t>[1}</w:t>
            </w:r>
            <w:r>
              <w:rPr>
                <w:lang w:val="fr-FR"/>
              </w:rPr>
              <w:t>p</w:t>
            </w:r>
            <w:r>
              <w:rPr>
                <w:lang w:val="fr-FR"/>
              </w:rPr>
              <w:t>é</w:t>
            </w:r>
            <w:r>
              <w:rPr>
                <w:lang w:val="fr-FR"/>
              </w:rPr>
              <w:t>riode d'abonnement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4b36e341-89ef-472a-88a9-1b291c82a</w:t>
            </w:r>
            <w:r>
              <w:rPr>
                <w:noProof/>
                <w:sz w:val="2"/>
              </w:rPr>
              <w:t>e6b</w:t>
            </w:r>
          </w:p>
        </w:tc>
        <w:tc>
          <w:tcPr>
            <w:tcW w:w="7407" w:type="dxa"/>
            <w:shd w:val="clear" w:color="auto" w:fill="F2F2F2" w:themeFill="background1" w:themeFillShade="F2"/>
          </w:tcPr>
          <w:p w:rsidR="00000000" w:rsidRDefault="003238CB">
            <w:pPr>
              <w:rPr>
                <w:noProof/>
              </w:rPr>
            </w:pPr>
            <w:r>
              <w:rPr>
                <w:noProof/>
              </w:rPr>
              <w:t>You will be able to select the time in which the subscription will be charged to your users.</w:t>
            </w:r>
          </w:p>
        </w:tc>
        <w:tc>
          <w:tcPr>
            <w:tcW w:w="7407" w:type="dxa"/>
          </w:tcPr>
          <w:p w:rsidR="00000000" w:rsidRDefault="003238CB">
            <w:pPr>
              <w:rPr>
                <w:lang w:val="fr-FR"/>
              </w:rPr>
            </w:pPr>
            <w:r>
              <w:rPr>
                <w:lang w:val="fr-FR"/>
              </w:rPr>
              <w:t>Vous serez en mesure de s</w:t>
            </w:r>
            <w:r>
              <w:rPr>
                <w:lang w:val="fr-FR"/>
              </w:rPr>
              <w:t>é</w:t>
            </w:r>
            <w:r>
              <w:rPr>
                <w:lang w:val="fr-FR"/>
              </w:rPr>
              <w:t xml:space="preserve">lectionner l'heure </w:t>
            </w:r>
            <w:r>
              <w:rPr>
                <w:lang w:val="fr-FR"/>
              </w:rPr>
              <w:t>à</w:t>
            </w:r>
            <w:r>
              <w:rPr>
                <w:lang w:val="fr-FR"/>
              </w:rPr>
              <w:t xml:space="preserve"> laquelle l'abonnement sera factur</w:t>
            </w:r>
            <w:r>
              <w:rPr>
                <w:lang w:val="fr-FR"/>
              </w:rPr>
              <w:t>é</w:t>
            </w:r>
            <w:r>
              <w:rPr>
                <w:lang w:val="fr-FR"/>
              </w:rPr>
              <w:t xml:space="preserve"> </w:t>
            </w:r>
            <w:r>
              <w:rPr>
                <w:lang w:val="fr-FR"/>
              </w:rPr>
              <w:t>à</w:t>
            </w:r>
            <w:r>
              <w:rPr>
                <w:lang w:val="fr-FR"/>
              </w:rPr>
              <w:t xml:space="preserve"> vos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c1663923-d640-4345-85a2-bf9959f72147</w:t>
            </w:r>
          </w:p>
        </w:tc>
        <w:tc>
          <w:tcPr>
            <w:tcW w:w="7407" w:type="dxa"/>
            <w:shd w:val="clear" w:color="auto" w:fill="F2F2F2" w:themeFill="background1" w:themeFillShade="F2"/>
          </w:tcPr>
          <w:p w:rsidR="00000000" w:rsidRDefault="003238CB">
            <w:pPr>
              <w:rPr>
                <w:noProof/>
              </w:rPr>
            </w:pPr>
            <w:r>
              <w:rPr>
                <w:noProof/>
              </w:rPr>
              <w:t xml:space="preserve">For example: </w:t>
            </w:r>
            <w:r>
              <w:rPr>
                <w:rStyle w:val="mqInternal"/>
                <w:noProof/>
              </w:rPr>
              <w:t>[1}</w:t>
            </w:r>
            <w:r>
              <w:rPr>
                <w:noProof/>
              </w:rPr>
              <w:t>monthly, weekly, annually</w:t>
            </w:r>
            <w:r>
              <w:rPr>
                <w:rStyle w:val="mqInternal"/>
                <w:noProof/>
              </w:rPr>
              <w:t>{2]</w:t>
            </w:r>
            <w:r>
              <w:rPr>
                <w:noProof/>
              </w:rPr>
              <w:t>, etc.</w:t>
            </w:r>
          </w:p>
        </w:tc>
        <w:tc>
          <w:tcPr>
            <w:tcW w:w="7407" w:type="dxa"/>
          </w:tcPr>
          <w:p w:rsidR="00000000" w:rsidRDefault="003238CB">
            <w:pPr>
              <w:rPr>
                <w:lang w:val="fr-FR"/>
              </w:rPr>
            </w:pPr>
            <w:r>
              <w:rPr>
                <w:lang w:val="fr-FR"/>
              </w:rPr>
              <w:t xml:space="preserve">Par exemple : </w:t>
            </w:r>
            <w:r>
              <w:rPr>
                <w:rStyle w:val="mqInternal"/>
                <w:noProof/>
                <w:lang w:val="fr-FR"/>
              </w:rPr>
              <w:t>[1}</w:t>
            </w:r>
            <w:r>
              <w:rPr>
                <w:lang w:val="fr-FR"/>
              </w:rPr>
              <w:t>mensuel, hebdomadaire, annuel</w:t>
            </w:r>
            <w:r>
              <w:rPr>
                <w:rStyle w:val="mqInternal"/>
                <w:noProof/>
                <w:lang w:val="fr-FR"/>
              </w:rPr>
              <w:t>{2]</w:t>
            </w:r>
            <w:r>
              <w:rPr>
                <w:lang w:val="fr-FR"/>
              </w:rPr>
              <w:t>,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7a16e8d4-9d5a-49c1-aaef-59797f246121</w:t>
            </w:r>
          </w:p>
        </w:tc>
        <w:tc>
          <w:tcPr>
            <w:tcW w:w="7407" w:type="dxa"/>
            <w:shd w:val="clear" w:color="auto" w:fill="F2F2F2" w:themeFill="background1" w:themeFillShade="F2"/>
          </w:tcPr>
          <w:p w:rsidR="00000000" w:rsidRDefault="003238CB">
            <w:pPr>
              <w:rPr>
                <w:noProof/>
              </w:rPr>
            </w:pPr>
            <w:r>
              <w:rPr>
                <w:noProof/>
              </w:rPr>
              <w:t xml:space="preserve">Choose an </w:t>
            </w:r>
            <w:r>
              <w:rPr>
                <w:rStyle w:val="mqInternal"/>
                <w:noProof/>
              </w:rPr>
              <w:t>[1}</w:t>
            </w:r>
            <w:r>
              <w:rPr>
                <w:noProof/>
              </w:rPr>
              <w:t>SKU</w:t>
            </w:r>
            <w:r>
              <w:rPr>
                <w:rStyle w:val="mqInternal"/>
                <w:noProof/>
              </w:rPr>
              <w:t>{2]</w:t>
            </w:r>
            <w:r>
              <w:rPr>
                <w:noProof/>
              </w:rPr>
              <w:t>.</w:t>
            </w:r>
          </w:p>
        </w:tc>
        <w:tc>
          <w:tcPr>
            <w:tcW w:w="7407" w:type="dxa"/>
          </w:tcPr>
          <w:p w:rsidR="00000000" w:rsidRDefault="003238CB">
            <w:pPr>
              <w:rPr>
                <w:lang w:val="fr-FR"/>
              </w:rPr>
            </w:pPr>
            <w:r>
              <w:rPr>
                <w:lang w:val="fr-FR"/>
              </w:rPr>
              <w:t xml:space="preserve">Choisissez un </w:t>
            </w:r>
            <w:r>
              <w:rPr>
                <w:rStyle w:val="mqInternal"/>
                <w:noProof/>
                <w:lang w:val="fr-FR"/>
              </w:rPr>
              <w:t>[1}</w:t>
            </w:r>
            <w:r>
              <w:rPr>
                <w:lang w:val="fr-FR"/>
              </w:rPr>
              <w:t>SKU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be4d60c6-6cc7-4e50-9446-830fc930eda8</w:t>
            </w:r>
          </w:p>
        </w:tc>
        <w:tc>
          <w:tcPr>
            <w:tcW w:w="7407" w:type="dxa"/>
            <w:shd w:val="clear" w:color="auto" w:fill="F2F2F2" w:themeFill="background1" w:themeFillShade="F2"/>
          </w:tcPr>
          <w:p w:rsidR="00000000" w:rsidRDefault="003238CB">
            <w:pPr>
              <w:rPr>
                <w:noProof/>
              </w:rPr>
            </w:pPr>
            <w:r>
              <w:rPr>
                <w:noProof/>
              </w:rPr>
              <w:t xml:space="preserve">The SKU (Stock Keeping Unit) becomes the ID for your subscription period for your own tracking purposes, for example </w:t>
            </w:r>
            <w:r>
              <w:rPr>
                <w:rStyle w:val="mqInternal"/>
                <w:noProof/>
              </w:rPr>
              <w:t>[1}</w:t>
            </w:r>
            <w:r>
              <w:rPr>
                <w:noProof/>
              </w:rPr>
              <w:t>monthly.subscription</w:t>
            </w:r>
            <w:r>
              <w:rPr>
                <w:rStyle w:val="mqInternal"/>
                <w:noProof/>
              </w:rPr>
              <w:t>{2]</w:t>
            </w:r>
            <w:r>
              <w:rPr>
                <w:noProof/>
              </w:rPr>
              <w:t>.</w:t>
            </w:r>
          </w:p>
        </w:tc>
        <w:tc>
          <w:tcPr>
            <w:tcW w:w="7407" w:type="dxa"/>
          </w:tcPr>
          <w:p w:rsidR="00000000" w:rsidRDefault="003238CB">
            <w:pPr>
              <w:rPr>
                <w:lang w:val="fr-FR"/>
              </w:rPr>
            </w:pPr>
            <w:r>
              <w:rPr>
                <w:lang w:val="fr-FR"/>
              </w:rPr>
              <w:t>Le SKU (Stock Keeping Unit) devient l'ID de votre p</w:t>
            </w:r>
            <w:r>
              <w:rPr>
                <w:lang w:val="fr-FR"/>
              </w:rPr>
              <w:t>é</w:t>
            </w:r>
            <w:r>
              <w:rPr>
                <w:lang w:val="fr-FR"/>
              </w:rPr>
              <w:t>riode d'abonnement pour vos propres fins de suivi, par exem</w:t>
            </w:r>
            <w:r>
              <w:rPr>
                <w:lang w:val="fr-FR"/>
              </w:rPr>
              <w:t xml:space="preserve">ple </w:t>
            </w:r>
            <w:r>
              <w:rPr>
                <w:rStyle w:val="mqInternal"/>
                <w:noProof/>
                <w:lang w:val="fr-FR"/>
              </w:rPr>
              <w:t>[1}</w:t>
            </w:r>
            <w:r>
              <w:rPr>
                <w:lang w:val="fr-FR"/>
              </w:rPr>
              <w:t>mensuel.abonnement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07076589-f20e-4079-861f-5a3cf80fb43a</w:t>
            </w:r>
          </w:p>
        </w:tc>
        <w:tc>
          <w:tcPr>
            <w:tcW w:w="7407" w:type="dxa"/>
            <w:shd w:val="clear" w:color="auto" w:fill="F2F2F2" w:themeFill="background1" w:themeFillShade="F2"/>
          </w:tcPr>
          <w:p w:rsidR="00000000" w:rsidRDefault="003238CB">
            <w:pPr>
              <w:rPr>
                <w:noProof/>
              </w:rPr>
            </w:pPr>
            <w:r>
              <w:rPr>
                <w:noProof/>
              </w:rPr>
              <w:t xml:space="preserve">(Optional) Select if you want to give a </w:t>
            </w:r>
            <w:r>
              <w:rPr>
                <w:rStyle w:val="mqInternal"/>
                <w:noProof/>
              </w:rPr>
              <w:t>[1}</w:t>
            </w:r>
            <w:r>
              <w:rPr>
                <w:noProof/>
              </w:rPr>
              <w:t>Free trial</w:t>
            </w:r>
            <w:r>
              <w:rPr>
                <w:rStyle w:val="mqInternal"/>
                <w:noProof/>
              </w:rPr>
              <w:t>{2]</w:t>
            </w:r>
            <w:r>
              <w:rPr>
                <w:noProof/>
              </w:rPr>
              <w:t xml:space="preserve"> of your subscription.</w:t>
            </w:r>
          </w:p>
        </w:tc>
        <w:tc>
          <w:tcPr>
            <w:tcW w:w="7407" w:type="dxa"/>
          </w:tcPr>
          <w:p w:rsidR="00000000" w:rsidRDefault="003238CB">
            <w:pPr>
              <w:rPr>
                <w:lang w:val="fr-FR"/>
              </w:rPr>
            </w:pPr>
            <w:r>
              <w:rPr>
                <w:lang w:val="fr-FR"/>
              </w:rPr>
              <w:t>(Facultatif) S</w:t>
            </w:r>
            <w:r>
              <w:rPr>
                <w:lang w:val="fr-FR"/>
              </w:rPr>
              <w:t>é</w:t>
            </w:r>
            <w:r>
              <w:rPr>
                <w:lang w:val="fr-FR"/>
              </w:rPr>
              <w:t xml:space="preserve">lectionnez si vous souhaitez donner un </w:t>
            </w:r>
            <w:r>
              <w:rPr>
                <w:rStyle w:val="mqInternal"/>
                <w:noProof/>
                <w:lang w:val="fr-FR"/>
              </w:rPr>
              <w:t>[1}</w:t>
            </w:r>
            <w:r>
              <w:rPr>
                <w:lang w:val="fr-FR"/>
              </w:rPr>
              <w:t>essai gratuit</w:t>
            </w:r>
            <w:r>
              <w:rPr>
                <w:rStyle w:val="mqInternal"/>
                <w:noProof/>
                <w:lang w:val="fr-FR"/>
              </w:rPr>
              <w:t>{2]</w:t>
            </w:r>
            <w:r>
              <w:rPr>
                <w:lang w:val="fr-FR"/>
              </w:rPr>
              <w:t xml:space="preserve"> de votre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4d4</w:t>
            </w:r>
            <w:r>
              <w:rPr>
                <w:noProof/>
                <w:sz w:val="2"/>
              </w:rPr>
              <w:t>b4c4f-1eb0-4411-b9dc-9d02057550b7</w:t>
            </w:r>
          </w:p>
        </w:tc>
        <w:tc>
          <w:tcPr>
            <w:tcW w:w="7407" w:type="dxa"/>
            <w:shd w:val="clear" w:color="auto" w:fill="F2F2F2" w:themeFill="background1" w:themeFillShade="F2"/>
          </w:tcPr>
          <w:p w:rsidR="00000000" w:rsidRDefault="003238CB">
            <w:pPr>
              <w:rPr>
                <w:noProof/>
              </w:rPr>
            </w:pPr>
            <w:r>
              <w:rPr>
                <w:noProof/>
              </w:rPr>
              <w:t>For example:</w:t>
            </w:r>
          </w:p>
        </w:tc>
        <w:tc>
          <w:tcPr>
            <w:tcW w:w="7407" w:type="dxa"/>
          </w:tcPr>
          <w:p w:rsidR="00000000" w:rsidRDefault="003238CB">
            <w:pPr>
              <w:rPr>
                <w:lang w:val="fr-FR"/>
              </w:rPr>
            </w:pPr>
            <w:r>
              <w:rPr>
                <w:lang w:val="fr-FR"/>
              </w:rPr>
              <w:t>Par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aee54b8b-5474-4725-804b-22012084b1a9</w:t>
            </w:r>
          </w:p>
        </w:tc>
        <w:tc>
          <w:tcPr>
            <w:tcW w:w="7407" w:type="dxa"/>
            <w:shd w:val="clear" w:color="auto" w:fill="F2F2F2" w:themeFill="background1" w:themeFillShade="F2"/>
          </w:tcPr>
          <w:p w:rsidR="00000000" w:rsidRDefault="003238CB">
            <w:pPr>
              <w:rPr>
                <w:noProof/>
              </w:rPr>
            </w:pPr>
            <w:r>
              <w:rPr>
                <w:rStyle w:val="mqInternal"/>
                <w:noProof/>
              </w:rPr>
              <w:t>[1}</w:t>
            </w:r>
            <w:r>
              <w:rPr>
                <w:noProof/>
              </w:rPr>
              <w:t>7 days, 1 month</w:t>
            </w:r>
            <w:r>
              <w:rPr>
                <w:rStyle w:val="mqInternal"/>
                <w:noProof/>
              </w:rPr>
              <w:t>{2]</w:t>
            </w:r>
            <w:r>
              <w:rPr>
                <w:noProof/>
              </w:rPr>
              <w:t>, etc.</w:t>
            </w:r>
          </w:p>
        </w:tc>
        <w:tc>
          <w:tcPr>
            <w:tcW w:w="7407" w:type="dxa"/>
          </w:tcPr>
          <w:p w:rsidR="00000000" w:rsidRDefault="003238CB">
            <w:pPr>
              <w:rPr>
                <w:lang w:val="fr-FR"/>
              </w:rPr>
            </w:pPr>
            <w:r>
              <w:rPr>
                <w:rStyle w:val="mqInternal"/>
                <w:noProof/>
                <w:lang w:val="fr-FR"/>
              </w:rPr>
              <w:t>[1}</w:t>
            </w:r>
            <w:r>
              <w:rPr>
                <w:lang w:val="fr-FR"/>
              </w:rPr>
              <w:t>7 jours, 1 mois</w:t>
            </w:r>
            <w:r>
              <w:rPr>
                <w:rStyle w:val="mqInternal"/>
                <w:noProof/>
                <w:lang w:val="fr-FR"/>
              </w:rPr>
              <w:t>{2]</w:t>
            </w:r>
            <w:r>
              <w:rPr>
                <w:lang w:val="fr-FR"/>
              </w:rPr>
              <w:t>,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2eddbb6c-7ecf-4648-921a-656aa9b447a9</w:t>
            </w:r>
          </w:p>
        </w:tc>
        <w:tc>
          <w:tcPr>
            <w:tcW w:w="7407" w:type="dxa"/>
            <w:shd w:val="clear" w:color="auto" w:fill="F2F2F2" w:themeFill="background1" w:themeFillShade="F2"/>
          </w:tcPr>
          <w:p w:rsidR="00000000" w:rsidRDefault="003238CB">
            <w:pPr>
              <w:rPr>
                <w:noProof/>
              </w:rPr>
            </w:pPr>
            <w:r>
              <w:rPr>
                <w:noProof/>
              </w:rPr>
              <w:t>Select if you will be charging for this subscription.</w:t>
            </w:r>
          </w:p>
        </w:tc>
        <w:tc>
          <w:tcPr>
            <w:tcW w:w="7407" w:type="dxa"/>
          </w:tcPr>
          <w:p w:rsidR="00000000" w:rsidRDefault="003238CB">
            <w:pPr>
              <w:rPr>
                <w:lang w:val="fr-FR"/>
              </w:rPr>
            </w:pPr>
            <w:r>
              <w:rPr>
                <w:lang w:val="fr-FR"/>
              </w:rPr>
              <w:t>S</w:t>
            </w:r>
            <w:r>
              <w:rPr>
                <w:lang w:val="fr-FR"/>
              </w:rPr>
              <w:t>é</w:t>
            </w:r>
            <w:r>
              <w:rPr>
                <w:lang w:val="fr-FR"/>
              </w:rPr>
              <w:t>lectionnez si vous allez facturer cet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b166e0a9-848f-4dff-8a97-bb22e443e846</w:t>
            </w:r>
          </w:p>
        </w:tc>
        <w:tc>
          <w:tcPr>
            <w:tcW w:w="7407" w:type="dxa"/>
            <w:shd w:val="clear" w:color="auto" w:fill="F2F2F2" w:themeFill="background1" w:themeFillShade="F2"/>
          </w:tcPr>
          <w:p w:rsidR="00000000" w:rsidRDefault="003238CB">
            <w:pPr>
              <w:rPr>
                <w:noProof/>
              </w:rPr>
            </w:pPr>
            <w:r>
              <w:rPr>
                <w:noProof/>
              </w:rPr>
              <w:t xml:space="preserve">For charging, select the </w:t>
            </w:r>
            <w:r>
              <w:rPr>
                <w:rStyle w:val="mqInternal"/>
                <w:noProof/>
              </w:rPr>
              <w:t>[1}</w:t>
            </w:r>
            <w:r>
              <w:rPr>
                <w:noProof/>
              </w:rPr>
              <w:t>Yes, my base list price is...</w:t>
            </w:r>
            <w:r>
              <w:rPr>
                <w:rStyle w:val="mqInternal"/>
                <w:noProof/>
              </w:rPr>
              <w:t>{2]</w:t>
            </w:r>
            <w:r>
              <w:rPr>
                <w:noProof/>
              </w:rPr>
              <w:t xml:space="preserve"> option.</w:t>
            </w:r>
          </w:p>
        </w:tc>
        <w:tc>
          <w:tcPr>
            <w:tcW w:w="7407" w:type="dxa"/>
          </w:tcPr>
          <w:p w:rsidR="00000000" w:rsidRDefault="003238CB">
            <w:pPr>
              <w:rPr>
                <w:lang w:val="fr-FR"/>
              </w:rPr>
            </w:pPr>
            <w:r>
              <w:rPr>
                <w:lang w:val="fr-FR"/>
              </w:rPr>
              <w:t>Pour la recharge, s</w:t>
            </w:r>
            <w:r>
              <w:rPr>
                <w:lang w:val="fr-FR"/>
              </w:rPr>
              <w:t>é</w:t>
            </w:r>
            <w:r>
              <w:rPr>
                <w:lang w:val="fr-FR"/>
              </w:rPr>
              <w:t xml:space="preserve">lectionnez le </w:t>
            </w:r>
            <w:r>
              <w:rPr>
                <w:rStyle w:val="mqInternal"/>
                <w:noProof/>
                <w:lang w:val="fr-FR"/>
              </w:rPr>
              <w:t>[1}</w:t>
            </w:r>
            <w:r>
              <w:rPr>
                <w:lang w:val="fr-FR"/>
              </w:rPr>
              <w:t>Oui, mon prix catalogue de base est...</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59b9c6ca-5c71-4395-bff3-440bf236c0d6</w:t>
            </w:r>
          </w:p>
        </w:tc>
        <w:tc>
          <w:tcPr>
            <w:tcW w:w="7407" w:type="dxa"/>
            <w:shd w:val="clear" w:color="auto" w:fill="F2F2F2" w:themeFill="background1" w:themeFillShade="F2"/>
          </w:tcPr>
          <w:p w:rsidR="00000000" w:rsidRDefault="003238CB">
            <w:pPr>
              <w:rPr>
                <w:noProof/>
              </w:rPr>
            </w:pPr>
            <w:r>
              <w:rPr>
                <w:noProof/>
              </w:rPr>
              <w:t>Enter your subscription price and the type of currency.</w:t>
            </w:r>
          </w:p>
        </w:tc>
        <w:tc>
          <w:tcPr>
            <w:tcW w:w="7407" w:type="dxa"/>
          </w:tcPr>
          <w:p w:rsidR="00000000" w:rsidRDefault="003238CB">
            <w:pPr>
              <w:rPr>
                <w:lang w:val="fr-FR"/>
              </w:rPr>
            </w:pPr>
            <w:r>
              <w:rPr>
                <w:lang w:val="fr-FR"/>
              </w:rPr>
              <w:t>Entrez le prix de votre abonnement et le type de devise.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46397160-8564-4c93-87bd-02738fd0b1e9</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Calculated prices</w:t>
            </w:r>
            <w:r>
              <w:rPr>
                <w:rStyle w:val="mqInternal"/>
                <w:noProof/>
              </w:rPr>
              <w:t>{2]</w:t>
            </w:r>
            <w:r>
              <w:rPr>
                <w:noProof/>
              </w:rPr>
              <w:t xml:space="preserve"> setting will appear which will</w:t>
            </w:r>
            <w:r>
              <w:rPr>
                <w:noProof/>
              </w:rPr>
              <w:t xml:space="preserve"> allow you to decide if you want Amazon to calculate the list prices for you, or you set the prices manually.</w:t>
            </w:r>
          </w:p>
        </w:tc>
        <w:tc>
          <w:tcPr>
            <w:tcW w:w="7407" w:type="dxa"/>
          </w:tcPr>
          <w:p w:rsidR="00000000" w:rsidRDefault="003238CB">
            <w:pPr>
              <w:rPr>
                <w:lang w:val="fr-FR"/>
              </w:rPr>
            </w:pPr>
            <w:r>
              <w:rPr>
                <w:lang w:val="fr-FR"/>
              </w:rPr>
              <w:t>Le param</w:t>
            </w:r>
            <w:r>
              <w:rPr>
                <w:lang w:val="fr-FR"/>
              </w:rPr>
              <w:t>è</w:t>
            </w:r>
            <w:r>
              <w:rPr>
                <w:lang w:val="fr-FR"/>
              </w:rPr>
              <w:t xml:space="preserve">tre </w:t>
            </w:r>
            <w:r>
              <w:rPr>
                <w:rStyle w:val="mqInternal"/>
                <w:noProof/>
                <w:lang w:val="fr-FR"/>
              </w:rPr>
              <w:t>[1}</w:t>
            </w:r>
            <w:r>
              <w:rPr>
                <w:lang w:val="fr-FR"/>
              </w:rPr>
              <w:t>Prix calcul</w:t>
            </w:r>
            <w:r>
              <w:rPr>
                <w:lang w:val="fr-FR"/>
              </w:rPr>
              <w:t>é</w:t>
            </w:r>
            <w:r>
              <w:rPr>
                <w:lang w:val="fr-FR"/>
              </w:rPr>
              <w:t>s</w:t>
            </w:r>
            <w:r>
              <w:rPr>
                <w:rStyle w:val="mqInternal"/>
                <w:noProof/>
                <w:lang w:val="fr-FR"/>
              </w:rPr>
              <w:t>{2]</w:t>
            </w:r>
            <w:r>
              <w:rPr>
                <w:lang w:val="fr-FR"/>
              </w:rPr>
              <w:t xml:space="preserve"> s'affiche, ce qui vous permettra de d</w:t>
            </w:r>
            <w:r>
              <w:rPr>
                <w:lang w:val="fr-FR"/>
              </w:rPr>
              <w:t>é</w:t>
            </w:r>
            <w:r>
              <w:rPr>
                <w:lang w:val="fr-FR"/>
              </w:rPr>
              <w:t>cider si vous souhaitez qu'Amazon calcule les prix catalogue pour vous, ou si vous d</w:t>
            </w:r>
            <w:r>
              <w:rPr>
                <w:lang w:val="fr-FR"/>
              </w:rPr>
              <w:t>é</w:t>
            </w:r>
            <w:r>
              <w:rPr>
                <w:lang w:val="fr-FR"/>
              </w:rPr>
              <w:t>finissez les prix manuellement.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f163b27c-506c-4bd6-9290-a9a2482f38b9</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23ab2939-a5ee-43aa-</w:t>
            </w:r>
            <w:r>
              <w:rPr>
                <w:noProof/>
                <w:sz w:val="2"/>
              </w:rPr>
              <w:t>b36d-5022d46df229</w:t>
            </w:r>
          </w:p>
        </w:tc>
        <w:tc>
          <w:tcPr>
            <w:tcW w:w="7407" w:type="dxa"/>
            <w:shd w:val="clear" w:color="auto" w:fill="F2F2F2" w:themeFill="background1" w:themeFillShade="F2"/>
          </w:tcPr>
          <w:p w:rsidR="00000000" w:rsidRDefault="003238CB">
            <w:pPr>
              <w:rPr>
                <w:noProof/>
              </w:rPr>
            </w:pPr>
            <w:r>
              <w:rPr>
                <w:noProof/>
              </w:rPr>
              <w:t xml:space="preserve">Go to the </w:t>
            </w:r>
            <w:r>
              <w:rPr>
                <w:rStyle w:val="mqInternal"/>
                <w:noProof/>
              </w:rPr>
              <w:t>[1}</w:t>
            </w:r>
            <w:r>
              <w:rPr>
                <w:noProof/>
              </w:rPr>
              <w:t>Description</w:t>
            </w:r>
            <w:r>
              <w:rPr>
                <w:rStyle w:val="mqInternal"/>
                <w:noProof/>
              </w:rPr>
              <w:t>{2]</w:t>
            </w:r>
            <w:r>
              <w:rPr>
                <w:noProof/>
              </w:rPr>
              <w:t xml:space="preserve"> tab and add a description to your new subscription.</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l'onglet </w:t>
            </w:r>
            <w:r>
              <w:rPr>
                <w:rStyle w:val="mqInternal"/>
                <w:noProof/>
                <w:lang w:val="fr-FR"/>
              </w:rPr>
              <w:t>[1}</w:t>
            </w:r>
            <w:r>
              <w:rPr>
                <w:lang w:val="fr-FR"/>
              </w:rPr>
              <w:t>Description</w:t>
            </w:r>
            <w:r>
              <w:rPr>
                <w:rStyle w:val="mqInternal"/>
                <w:noProof/>
                <w:lang w:val="fr-FR"/>
              </w:rPr>
              <w:t>{2]</w:t>
            </w:r>
            <w:r>
              <w:rPr>
                <w:lang w:val="fr-FR"/>
              </w:rPr>
              <w:t xml:space="preserve"> et ajoutez une description </w:t>
            </w:r>
            <w:r>
              <w:rPr>
                <w:lang w:val="fr-FR"/>
              </w:rPr>
              <w:t>à</w:t>
            </w:r>
            <w:r>
              <w:rPr>
                <w:lang w:val="fr-FR"/>
              </w:rPr>
              <w:t xml:space="preserve"> votre nouvel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885ffdda-f874-40b4-8c01-1c7ce94ac4f5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w:t>
            </w:r>
            <w:r>
              <w:rPr>
                <w:noProof/>
              </w:rPr>
              <w: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68c74071-6fe3-418b-9e9f-9a1630d63032</w:t>
            </w:r>
          </w:p>
        </w:tc>
        <w:tc>
          <w:tcPr>
            <w:tcW w:w="7407" w:type="dxa"/>
            <w:shd w:val="clear" w:color="auto" w:fill="F2F2F2" w:themeFill="background1" w:themeFillShade="F2"/>
          </w:tcPr>
          <w:p w:rsidR="00000000" w:rsidRDefault="003238CB">
            <w:pPr>
              <w:rPr>
                <w:noProof/>
              </w:rPr>
            </w:pPr>
            <w:r>
              <w:rPr>
                <w:noProof/>
              </w:rPr>
              <w:t xml:space="preserve">When all your IAP settings are completed the </w:t>
            </w:r>
            <w:r>
              <w:rPr>
                <w:rStyle w:val="mqInternal"/>
                <w:noProof/>
              </w:rPr>
              <w:t>[1}</w:t>
            </w:r>
            <w:r>
              <w:rPr>
                <w:noProof/>
              </w:rPr>
              <w:t>Submit In-App Item</w:t>
            </w:r>
            <w:r>
              <w:rPr>
                <w:rStyle w:val="mqInternal"/>
                <w:noProof/>
              </w:rPr>
              <w:t>{2]</w:t>
            </w:r>
            <w:r>
              <w:rPr>
                <w:noProof/>
              </w:rPr>
              <w:t xml:space="preserve"> button will be enabled.</w:t>
            </w:r>
          </w:p>
        </w:tc>
        <w:tc>
          <w:tcPr>
            <w:tcW w:w="7407" w:type="dxa"/>
          </w:tcPr>
          <w:p w:rsidR="00000000" w:rsidRDefault="003238CB">
            <w:pPr>
              <w:rPr>
                <w:lang w:val="fr-FR"/>
              </w:rPr>
            </w:pPr>
            <w:r>
              <w:rPr>
                <w:lang w:val="fr-FR"/>
              </w:rPr>
              <w:t>Lorsque tous vos param</w:t>
            </w:r>
            <w:r>
              <w:rPr>
                <w:lang w:val="fr-FR"/>
              </w:rPr>
              <w:t>è</w:t>
            </w:r>
            <w:r>
              <w:rPr>
                <w:lang w:val="fr-FR"/>
              </w:rPr>
              <w:t>tres IAP sont termin</w:t>
            </w:r>
            <w:r>
              <w:rPr>
                <w:lang w:val="fr-FR"/>
              </w:rPr>
              <w:t>é</w:t>
            </w:r>
            <w:r>
              <w:rPr>
                <w:lang w:val="fr-FR"/>
              </w:rPr>
              <w:t xml:space="preserve">s, le bouton </w:t>
            </w:r>
            <w:r>
              <w:rPr>
                <w:rStyle w:val="mqInternal"/>
                <w:noProof/>
                <w:lang w:val="fr-FR"/>
              </w:rPr>
              <w:t>[1}</w:t>
            </w:r>
            <w:r>
              <w:rPr>
                <w:lang w:val="fr-FR"/>
              </w:rPr>
              <w:t xml:space="preserve">Soumettre un </w:t>
            </w:r>
            <w:r>
              <w:rPr>
                <w:lang w:val="fr-FR"/>
              </w:rPr>
              <w:t>é</w:t>
            </w:r>
            <w:r>
              <w:rPr>
                <w:lang w:val="fr-FR"/>
              </w:rPr>
              <w:t>l</w:t>
            </w:r>
            <w:r>
              <w:rPr>
                <w:lang w:val="fr-FR"/>
              </w:rPr>
              <w:t>é</w:t>
            </w:r>
            <w:r>
              <w:rPr>
                <w:lang w:val="fr-FR"/>
              </w:rPr>
              <w:t>ment int</w:t>
            </w:r>
            <w:r>
              <w:rPr>
                <w:lang w:val="fr-FR"/>
              </w:rPr>
              <w:t>é</w:t>
            </w:r>
            <w:r>
              <w:rPr>
                <w:lang w:val="fr-FR"/>
              </w:rPr>
              <w:t>gr</w:t>
            </w:r>
            <w:r>
              <w:rPr>
                <w:lang w:val="fr-FR"/>
              </w:rPr>
              <w:t>é</w:t>
            </w:r>
            <w:r>
              <w:rPr>
                <w:lang w:val="fr-FR"/>
              </w:rPr>
              <w:t xml:space="preserve"> </w:t>
            </w:r>
            <w:r>
              <w:rPr>
                <w:lang w:val="fr-FR"/>
              </w:rPr>
              <w:t>à</w:t>
            </w:r>
            <w:r>
              <w:rPr>
                <w:lang w:val="fr-FR"/>
              </w:rPr>
              <w:t xml:space="preserve"> l'application</w:t>
            </w:r>
            <w:r>
              <w:rPr>
                <w:rStyle w:val="mqInternal"/>
                <w:noProof/>
                <w:lang w:val="fr-FR"/>
              </w:rPr>
              <w:t>{2]</w:t>
            </w:r>
            <w:r>
              <w:rPr>
                <w:lang w:val="fr-FR"/>
              </w:rPr>
              <w:t xml:space="preserve"> est activ</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7564e159-d44a-4ada-ae1b-f2636096940b</w:t>
            </w:r>
          </w:p>
        </w:tc>
        <w:tc>
          <w:tcPr>
            <w:tcW w:w="7407" w:type="dxa"/>
            <w:shd w:val="clear" w:color="auto" w:fill="F2F2F2" w:themeFill="background1" w:themeFillShade="F2"/>
          </w:tcPr>
          <w:p w:rsidR="00000000" w:rsidRDefault="003238CB">
            <w:pPr>
              <w:rPr>
                <w:noProof/>
              </w:rPr>
            </w:pPr>
            <w:r>
              <w:rPr>
                <w:noProof/>
              </w:rPr>
              <w:t>Click the button to send your IAP for approval to Amazon.</w:t>
            </w:r>
          </w:p>
        </w:tc>
        <w:tc>
          <w:tcPr>
            <w:tcW w:w="7407" w:type="dxa"/>
          </w:tcPr>
          <w:p w:rsidR="00000000" w:rsidRDefault="003238CB">
            <w:pPr>
              <w:rPr>
                <w:lang w:val="fr-FR"/>
              </w:rPr>
            </w:pPr>
            <w:r>
              <w:rPr>
                <w:lang w:val="fr-FR"/>
              </w:rPr>
              <w:t xml:space="preserve">Cliquez sur le bouton pour envoyer votre IAP pour approbation </w:t>
            </w:r>
            <w:r>
              <w:rPr>
                <w:lang w:val="fr-FR"/>
              </w:rPr>
              <w:t>à</w:t>
            </w:r>
            <w:r>
              <w:rPr>
                <w:lang w:val="fr-FR"/>
              </w:rPr>
              <w:t xml:space="preserve">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74cabd14-66ca-4fc9-8377-8f561b186129</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Submit In-App Item</w:t>
            </w:r>
            <w:r>
              <w:rPr>
                <w:rStyle w:val="mqInternal"/>
                <w:noProof/>
              </w:rPr>
              <w:t>{2]</w:t>
            </w:r>
            <w:r>
              <w:rPr>
                <w:noProof/>
              </w:rPr>
              <w:t xml:space="preserve"> button and you will be able to see your IAP item in the </w:t>
            </w:r>
            <w:r>
              <w:rPr>
                <w:rStyle w:val="mqInternal"/>
                <w:noProof/>
              </w:rPr>
              <w:t>[1}</w:t>
            </w:r>
            <w:r>
              <w:rPr>
                <w:noProof/>
              </w:rPr>
              <w:t>In-App items</w:t>
            </w:r>
            <w:r>
              <w:rPr>
                <w:rStyle w:val="mqInternal"/>
                <w:noProof/>
              </w:rPr>
              <w:t>{2]</w:t>
            </w:r>
            <w:r>
              <w:rPr>
                <w:noProof/>
              </w:rPr>
              <w:t xml:space="preserve"> tab list.</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 xml:space="preserve">Soumettre un </w:t>
            </w:r>
            <w:r>
              <w:rPr>
                <w:lang w:val="fr-FR"/>
              </w:rPr>
              <w:t>é</w:t>
            </w:r>
            <w:r>
              <w:rPr>
                <w:lang w:val="fr-FR"/>
              </w:rPr>
              <w:t>l</w:t>
            </w:r>
            <w:r>
              <w:rPr>
                <w:lang w:val="fr-FR"/>
              </w:rPr>
              <w:t>é</w:t>
            </w:r>
            <w:r>
              <w:rPr>
                <w:lang w:val="fr-FR"/>
              </w:rPr>
              <w:t>ment int</w:t>
            </w:r>
            <w:r>
              <w:rPr>
                <w:lang w:val="fr-FR"/>
              </w:rPr>
              <w:t>é</w:t>
            </w:r>
            <w:r>
              <w:rPr>
                <w:lang w:val="fr-FR"/>
              </w:rPr>
              <w:t>gr</w:t>
            </w:r>
            <w:r>
              <w:rPr>
                <w:lang w:val="fr-FR"/>
              </w:rPr>
              <w:t>é</w:t>
            </w:r>
            <w:r>
              <w:rPr>
                <w:lang w:val="fr-FR"/>
              </w:rPr>
              <w:t xml:space="preserve"> </w:t>
            </w:r>
            <w:r>
              <w:rPr>
                <w:lang w:val="fr-FR"/>
              </w:rPr>
              <w:t>à</w:t>
            </w:r>
            <w:r>
              <w:rPr>
                <w:lang w:val="fr-FR"/>
              </w:rPr>
              <w:t xml:space="preserve"> l'application</w:t>
            </w:r>
            <w:r>
              <w:rPr>
                <w:rStyle w:val="mqInternal"/>
                <w:noProof/>
                <w:lang w:val="fr-FR"/>
              </w:rPr>
              <w:t>{2]</w:t>
            </w:r>
            <w:r>
              <w:rPr>
                <w:lang w:val="fr-FR"/>
              </w:rPr>
              <w:t xml:space="preserve"> et vous pourrez voir votre</w:t>
            </w:r>
            <w:r>
              <w:rPr>
                <w:lang w:val="fr-FR"/>
              </w:rPr>
              <w:t xml:space="preserve"> article IAP dans la liste de l'onglet </w:t>
            </w:r>
            <w:r>
              <w:rPr>
                <w:rStyle w:val="mqInternal"/>
                <w:noProof/>
                <w:lang w:val="fr-FR"/>
              </w:rPr>
              <w:t>[1}</w:t>
            </w:r>
            <w:r>
              <w:rPr>
                <w:lang w:val="fr-FR"/>
              </w:rPr>
              <w:t>El</w:t>
            </w:r>
            <w:r>
              <w:rPr>
                <w:lang w:val="fr-FR"/>
              </w:rPr>
              <w:t>é</w:t>
            </w:r>
            <w:r>
              <w:rPr>
                <w:lang w:val="fr-FR"/>
              </w:rPr>
              <w:t>ments int</w:t>
            </w:r>
            <w:r>
              <w:rPr>
                <w:lang w:val="fr-FR"/>
              </w:rPr>
              <w:t>é</w:t>
            </w:r>
            <w:r>
              <w:rPr>
                <w:lang w:val="fr-FR"/>
              </w:rPr>
              <w:t>gr</w:t>
            </w:r>
            <w:r>
              <w:rPr>
                <w:lang w:val="fr-FR"/>
              </w:rPr>
              <w:t>é</w:t>
            </w:r>
            <w:r>
              <w:rPr>
                <w:lang w:val="fr-FR"/>
              </w:rPr>
              <w:t xml:space="preserve">s </w:t>
            </w:r>
            <w:r>
              <w:rPr>
                <w:lang w:val="fr-FR"/>
              </w:rPr>
              <w:t>à</w:t>
            </w:r>
            <w:r>
              <w:rPr>
                <w:lang w:val="fr-FR"/>
              </w:rPr>
              <w:t xml:space="preserve"> l'application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8a4c2fed-fb76-4a47-aefd-a184c27df7ce</w:t>
            </w:r>
          </w:p>
        </w:tc>
        <w:tc>
          <w:tcPr>
            <w:tcW w:w="7407" w:type="dxa"/>
            <w:shd w:val="clear" w:color="auto" w:fill="F2F2F2" w:themeFill="background1" w:themeFillShade="F2"/>
          </w:tcPr>
          <w:p w:rsidR="00000000" w:rsidRDefault="003238CB">
            <w:pPr>
              <w:rPr>
                <w:noProof/>
              </w:rPr>
            </w:pPr>
            <w:r>
              <w:rPr>
                <w:noProof/>
              </w:rPr>
              <w:t>Complete the Description information</w:t>
            </w:r>
          </w:p>
        </w:tc>
        <w:tc>
          <w:tcPr>
            <w:tcW w:w="7407" w:type="dxa"/>
          </w:tcPr>
          <w:p w:rsidR="00000000" w:rsidRDefault="003238CB">
            <w:pPr>
              <w:rPr>
                <w:lang w:val="fr-FR"/>
              </w:rPr>
            </w:pPr>
            <w:r>
              <w:rPr>
                <w:lang w:val="fr-FR"/>
              </w:rPr>
              <w:t>Remplissez les informations de 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54af838b-468a-4eee-8180-1bf60f0e7d36</w:t>
            </w:r>
          </w:p>
        </w:tc>
        <w:tc>
          <w:tcPr>
            <w:tcW w:w="7407" w:type="dxa"/>
            <w:shd w:val="clear" w:color="auto" w:fill="F2F2F2" w:themeFill="background1" w:themeFillShade="F2"/>
          </w:tcPr>
          <w:p w:rsidR="00000000" w:rsidRDefault="003238CB">
            <w:pPr>
              <w:rPr>
                <w:noProof/>
              </w:rPr>
            </w:pPr>
            <w:r>
              <w:rPr>
                <w:noProof/>
              </w:rPr>
              <w:t>In this s</w:t>
            </w:r>
            <w:r>
              <w:rPr>
                <w:noProof/>
              </w:rPr>
              <w:t>ection, you will be able to add all the Fire TV app text descriptions that will be visible to the users in the Amazon store.</w:t>
            </w:r>
          </w:p>
        </w:tc>
        <w:tc>
          <w:tcPr>
            <w:tcW w:w="7407" w:type="dxa"/>
          </w:tcPr>
          <w:p w:rsidR="00000000" w:rsidRDefault="003238CB">
            <w:pPr>
              <w:rPr>
                <w:lang w:val="fr-FR"/>
              </w:rPr>
            </w:pPr>
            <w:r>
              <w:rPr>
                <w:lang w:val="fr-FR"/>
              </w:rPr>
              <w:t>Dans cette section, vous pourrez ajouter toutes les descriptions textuelles de l'application Fire TV qui seront visibles par les ut</w:t>
            </w:r>
            <w:r>
              <w:rPr>
                <w:lang w:val="fr-FR"/>
              </w:rPr>
              <w:t>ilisateurs dans la boutique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2efd9d0d-dba5-44c7-8f94-f7526d182298</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Current Version</w:t>
            </w:r>
            <w:r>
              <w:rPr>
                <w:rStyle w:val="mqInternal"/>
                <w:noProof/>
              </w:rPr>
              <w:t>{2]</w:t>
            </w:r>
            <w:r>
              <w:rPr>
                <w:noProof/>
              </w:rPr>
              <w:t xml:space="preserve"> tab and select the </w:t>
            </w:r>
            <w:r>
              <w:rPr>
                <w:rStyle w:val="mqInternal"/>
                <w:noProof/>
              </w:rPr>
              <w:t>[1}</w:t>
            </w:r>
            <w:r>
              <w:rPr>
                <w:noProof/>
              </w:rPr>
              <w:t>Description</w:t>
            </w:r>
            <w:r>
              <w:rPr>
                <w:rStyle w:val="mqInternal"/>
                <w:noProof/>
              </w:rPr>
              <w:t>{2]</w:t>
            </w:r>
            <w:r>
              <w:rPr>
                <w:noProof/>
              </w:rPr>
              <w:t xml:space="preserve"> tab from the Fire TV app menu.</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Version actuelle</w:t>
            </w:r>
            <w:r>
              <w:rPr>
                <w:rStyle w:val="mqInternal"/>
                <w:noProof/>
                <w:lang w:val="fr-FR"/>
              </w:rPr>
              <w:t>{2]</w:t>
            </w:r>
            <w:r>
              <w:rPr>
                <w:lang w:val="fr-FR"/>
              </w:rPr>
              <w:t xml:space="preserve"> et s</w:t>
            </w:r>
            <w:r>
              <w:rPr>
                <w:lang w:val="fr-FR"/>
              </w:rPr>
              <w:t>é</w:t>
            </w:r>
            <w:r>
              <w:rPr>
                <w:lang w:val="fr-FR"/>
              </w:rPr>
              <w:t xml:space="preserve">lectionnez l'onglet </w:t>
            </w:r>
            <w:r>
              <w:rPr>
                <w:rStyle w:val="mqInternal"/>
                <w:noProof/>
                <w:lang w:val="fr-FR"/>
              </w:rPr>
              <w:t>[1}</w:t>
            </w:r>
            <w:r>
              <w:rPr>
                <w:lang w:val="fr-FR"/>
              </w:rPr>
              <w:t>D</w:t>
            </w:r>
            <w:r>
              <w:rPr>
                <w:lang w:val="fr-FR"/>
              </w:rPr>
              <w:t>escription</w:t>
            </w:r>
            <w:r>
              <w:rPr>
                <w:rStyle w:val="mqInternal"/>
                <w:noProof/>
                <w:lang w:val="fr-FR"/>
              </w:rPr>
              <w:t>{2]</w:t>
            </w:r>
            <w:r>
              <w:rPr>
                <w:lang w:val="fr-FR"/>
              </w:rPr>
              <w:t xml:space="preserve"> dans le menu de l'application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89b58e51-6ab4-4eed-a8aa-7e72b460dd70</w:t>
            </w:r>
          </w:p>
        </w:tc>
        <w:tc>
          <w:tcPr>
            <w:tcW w:w="7407" w:type="dxa"/>
            <w:shd w:val="clear" w:color="auto" w:fill="F2F2F2" w:themeFill="background1" w:themeFillShade="F2"/>
          </w:tcPr>
          <w:p w:rsidR="00000000" w:rsidRDefault="003238CB">
            <w:pPr>
              <w:rPr>
                <w:noProof/>
              </w:rPr>
            </w:pPr>
            <w:r>
              <w:rPr>
                <w:noProof/>
              </w:rPr>
              <w:t>Complete the following in the form:</w:t>
            </w:r>
          </w:p>
        </w:tc>
        <w:tc>
          <w:tcPr>
            <w:tcW w:w="7407" w:type="dxa"/>
          </w:tcPr>
          <w:p w:rsidR="00000000" w:rsidRDefault="003238CB">
            <w:pPr>
              <w:rPr>
                <w:lang w:val="fr-FR"/>
              </w:rPr>
            </w:pPr>
            <w:r>
              <w:rPr>
                <w:lang w:val="fr-FR"/>
              </w:rPr>
              <w:t>Remplissez ce qui suit dans le formulaire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cdac4753-fc7c-4f5d-b781-d9b386ee8a88</w:t>
            </w:r>
          </w:p>
        </w:tc>
        <w:tc>
          <w:tcPr>
            <w:tcW w:w="7407" w:type="dxa"/>
            <w:shd w:val="clear" w:color="auto" w:fill="F2F2F2" w:themeFill="background1" w:themeFillShade="F2"/>
          </w:tcPr>
          <w:p w:rsidR="00000000" w:rsidRDefault="003238CB">
            <w:pPr>
              <w:rPr>
                <w:noProof/>
              </w:rPr>
            </w:pPr>
            <w:r>
              <w:rPr>
                <w:rStyle w:val="mqInternal"/>
                <w:noProof/>
              </w:rPr>
              <w:t>[1}</w:t>
            </w:r>
            <w:r>
              <w:rPr>
                <w:noProof/>
              </w:rPr>
              <w:t>Short description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Br</w:t>
            </w:r>
            <w:r>
              <w:rPr>
                <w:lang w:val="fr-FR"/>
              </w:rPr>
              <w:t>è</w:t>
            </w:r>
            <w:r>
              <w:rPr>
                <w:lang w:val="fr-FR"/>
              </w:rPr>
              <w:t>ve description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7e27e791-457e-4240-b11c-c07baa7bb968</w:t>
            </w:r>
          </w:p>
        </w:tc>
        <w:tc>
          <w:tcPr>
            <w:tcW w:w="7407" w:type="dxa"/>
            <w:shd w:val="clear" w:color="auto" w:fill="F2F2F2" w:themeFill="background1" w:themeFillShade="F2"/>
          </w:tcPr>
          <w:p w:rsidR="00000000" w:rsidRDefault="003238CB">
            <w:pPr>
              <w:rPr>
                <w:noProof/>
              </w:rPr>
            </w:pPr>
            <w:r>
              <w:rPr>
                <w:noProof/>
              </w:rPr>
              <w:t>A brief description of your app, shown on mobile devices.</w:t>
            </w:r>
          </w:p>
        </w:tc>
        <w:tc>
          <w:tcPr>
            <w:tcW w:w="7407" w:type="dxa"/>
          </w:tcPr>
          <w:p w:rsidR="00000000" w:rsidRDefault="003238CB">
            <w:pPr>
              <w:rPr>
                <w:lang w:val="fr-FR"/>
              </w:rPr>
            </w:pPr>
            <w:r>
              <w:rPr>
                <w:lang w:val="fr-FR"/>
              </w:rPr>
              <w:t>Une br</w:t>
            </w:r>
            <w:r>
              <w:rPr>
                <w:lang w:val="fr-FR"/>
              </w:rPr>
              <w:t>è</w:t>
            </w:r>
            <w:r>
              <w:rPr>
                <w:lang w:val="fr-FR"/>
              </w:rPr>
              <w:t>ve description de votre application, affich</w:t>
            </w:r>
            <w:r>
              <w:rPr>
                <w:lang w:val="fr-FR"/>
              </w:rPr>
              <w:t>é</w:t>
            </w:r>
            <w:r>
              <w:rPr>
                <w:lang w:val="fr-FR"/>
              </w:rPr>
              <w:t>e sur les appareils mobiles.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e7ada942-ea22-4d34-bf08-f466ba2087de</w:t>
            </w:r>
          </w:p>
        </w:tc>
        <w:tc>
          <w:tcPr>
            <w:tcW w:w="7407" w:type="dxa"/>
            <w:shd w:val="clear" w:color="auto" w:fill="F2F2F2" w:themeFill="background1" w:themeFillShade="F2"/>
          </w:tcPr>
          <w:p w:rsidR="00000000" w:rsidRDefault="003238CB">
            <w:pPr>
              <w:rPr>
                <w:noProof/>
              </w:rPr>
            </w:pPr>
            <w:r>
              <w:rPr>
                <w:rStyle w:val="mqInternal"/>
                <w:noProof/>
              </w:rPr>
              <w:t>[1}</w:t>
            </w:r>
            <w:r>
              <w:rPr>
                <w:noProof/>
              </w:rPr>
              <w:t>Long descr</w:t>
            </w:r>
            <w:r>
              <w:rPr>
                <w:noProof/>
              </w:rPr>
              <w:t>iption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Description longue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1129a718-e39c-4c9e-85ce-ab873a206df2</w:t>
            </w:r>
          </w:p>
        </w:tc>
        <w:tc>
          <w:tcPr>
            <w:tcW w:w="7407" w:type="dxa"/>
            <w:shd w:val="clear" w:color="auto" w:fill="F2F2F2" w:themeFill="background1" w:themeFillShade="F2"/>
          </w:tcPr>
          <w:p w:rsidR="00000000" w:rsidRDefault="003238CB">
            <w:pPr>
              <w:rPr>
                <w:noProof/>
              </w:rPr>
            </w:pPr>
            <w:r>
              <w:rPr>
                <w:noProof/>
              </w:rPr>
              <w:t>A lengthier description of your app, for the App Store website.</w:t>
            </w:r>
          </w:p>
        </w:tc>
        <w:tc>
          <w:tcPr>
            <w:tcW w:w="7407" w:type="dxa"/>
          </w:tcPr>
          <w:p w:rsidR="00000000" w:rsidRDefault="003238CB">
            <w:pPr>
              <w:rPr>
                <w:lang w:val="fr-FR"/>
              </w:rPr>
            </w:pPr>
            <w:r>
              <w:rPr>
                <w:lang w:val="fr-FR"/>
              </w:rPr>
              <w:t>Une description plus longue de votre application, pour le site de l'App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2dc1d4b0-8539-4c8a-bc5a-c48</w:t>
            </w:r>
            <w:r>
              <w:rPr>
                <w:noProof/>
                <w:sz w:val="2"/>
              </w:rPr>
              <w:t>d9f5fa803</w:t>
            </w:r>
          </w:p>
        </w:tc>
        <w:tc>
          <w:tcPr>
            <w:tcW w:w="7407" w:type="dxa"/>
            <w:shd w:val="clear" w:color="auto" w:fill="F2F2F2" w:themeFill="background1" w:themeFillShade="F2"/>
          </w:tcPr>
          <w:p w:rsidR="00000000" w:rsidRDefault="003238CB">
            <w:pPr>
              <w:rPr>
                <w:noProof/>
              </w:rPr>
            </w:pPr>
            <w:r>
              <w:rPr>
                <w:rStyle w:val="mqInternal"/>
                <w:noProof/>
              </w:rPr>
              <w:t>[1}</w:t>
            </w:r>
            <w:r>
              <w:rPr>
                <w:noProof/>
              </w:rPr>
              <w:t>Product feature bullets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Puces de caract</w:t>
            </w:r>
            <w:r>
              <w:rPr>
                <w:lang w:val="fr-FR"/>
              </w:rPr>
              <w:t>é</w:t>
            </w:r>
            <w:r>
              <w:rPr>
                <w:lang w:val="fr-FR"/>
              </w:rPr>
              <w:t>ristiques du produit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64fe2673-0c8f-440a-8ed6-16a808d7ec3b</w:t>
            </w:r>
          </w:p>
        </w:tc>
        <w:tc>
          <w:tcPr>
            <w:tcW w:w="7407" w:type="dxa"/>
            <w:shd w:val="clear" w:color="auto" w:fill="F2F2F2" w:themeFill="background1" w:themeFillShade="F2"/>
          </w:tcPr>
          <w:p w:rsidR="00000000" w:rsidRDefault="003238CB">
            <w:pPr>
              <w:rPr>
                <w:noProof/>
              </w:rPr>
            </w:pPr>
            <w:r>
              <w:rPr>
                <w:noProof/>
              </w:rPr>
              <w:t>Up to 10 key features of your app, one feature per line.</w:t>
            </w:r>
          </w:p>
        </w:tc>
        <w:tc>
          <w:tcPr>
            <w:tcW w:w="7407" w:type="dxa"/>
          </w:tcPr>
          <w:p w:rsidR="00000000" w:rsidRDefault="003238CB">
            <w:pPr>
              <w:rPr>
                <w:lang w:val="fr-FR"/>
              </w:rPr>
            </w:pPr>
            <w:r>
              <w:rPr>
                <w:lang w:val="fr-FR"/>
              </w:rPr>
              <w:t>Jusqu'</w:t>
            </w:r>
            <w:r>
              <w:rPr>
                <w:lang w:val="fr-FR"/>
              </w:rPr>
              <w:t>à</w:t>
            </w:r>
            <w:r>
              <w:rPr>
                <w:lang w:val="fr-FR"/>
              </w:rPr>
              <w:t xml:space="preserve"> 10 fonctionnalit</w:t>
            </w:r>
            <w:r>
              <w:rPr>
                <w:lang w:val="fr-FR"/>
              </w:rPr>
              <w:t>é</w:t>
            </w:r>
            <w:r>
              <w:rPr>
                <w:lang w:val="fr-FR"/>
              </w:rPr>
              <w:t>s cl</w:t>
            </w:r>
            <w:r>
              <w:rPr>
                <w:lang w:val="fr-FR"/>
              </w:rPr>
              <w:t>é</w:t>
            </w:r>
            <w:r>
              <w:rPr>
                <w:lang w:val="fr-FR"/>
              </w:rPr>
              <w:t>s de votre application, une fonction par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ed3256cb-bfb8-4a3b-9292-bafefcc42e74</w:t>
            </w:r>
          </w:p>
        </w:tc>
        <w:tc>
          <w:tcPr>
            <w:tcW w:w="7407" w:type="dxa"/>
            <w:shd w:val="clear" w:color="auto" w:fill="F2F2F2" w:themeFill="background1" w:themeFillShade="F2"/>
          </w:tcPr>
          <w:p w:rsidR="00000000" w:rsidRDefault="003238CB">
            <w:pPr>
              <w:rPr>
                <w:noProof/>
              </w:rPr>
            </w:pPr>
            <w:r>
              <w:rPr>
                <w:noProof/>
              </w:rPr>
              <w:t>These features will appear on the App Store website, formatted as a bulleted list.</w:t>
            </w:r>
          </w:p>
        </w:tc>
        <w:tc>
          <w:tcPr>
            <w:tcW w:w="7407" w:type="dxa"/>
          </w:tcPr>
          <w:p w:rsidR="00000000" w:rsidRDefault="003238CB">
            <w:pPr>
              <w:rPr>
                <w:lang w:val="fr-FR"/>
              </w:rPr>
            </w:pPr>
            <w:r>
              <w:rPr>
                <w:lang w:val="fr-FR"/>
              </w:rPr>
              <w:t>Ces fonctionnalit</w:t>
            </w:r>
            <w:r>
              <w:rPr>
                <w:lang w:val="fr-FR"/>
              </w:rPr>
              <w:t>é</w:t>
            </w:r>
            <w:r>
              <w:rPr>
                <w:lang w:val="fr-FR"/>
              </w:rPr>
              <w:t>s appara</w:t>
            </w:r>
            <w:r>
              <w:rPr>
                <w:lang w:val="fr-FR"/>
              </w:rPr>
              <w:t>î</w:t>
            </w:r>
            <w:r>
              <w:rPr>
                <w:lang w:val="fr-FR"/>
              </w:rPr>
              <w:t>tront sur le site Web de l'App Store, format</w:t>
            </w:r>
            <w:r>
              <w:rPr>
                <w:lang w:val="fr-FR"/>
              </w:rPr>
              <w:t>é</w:t>
            </w:r>
            <w:r>
              <w:rPr>
                <w:lang w:val="fr-FR"/>
              </w:rPr>
              <w:t>es sous la</w:t>
            </w:r>
            <w:r>
              <w:rPr>
                <w:lang w:val="fr-FR"/>
              </w:rPr>
              <w:t xml:space="preserve"> forme d'une liste </w:t>
            </w:r>
            <w:r>
              <w:rPr>
                <w:lang w:val="fr-FR"/>
              </w:rPr>
              <w:t>à</w:t>
            </w:r>
            <w:r>
              <w:rPr>
                <w:lang w:val="fr-FR"/>
              </w:rPr>
              <w:t xml:space="preserve"> puces.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d127ca5e-5b7d-42a6-b6dc-c2b0d0527e18</w:t>
            </w:r>
          </w:p>
        </w:tc>
        <w:tc>
          <w:tcPr>
            <w:tcW w:w="7407" w:type="dxa"/>
            <w:shd w:val="clear" w:color="auto" w:fill="F2F2F2" w:themeFill="background1" w:themeFillShade="F2"/>
          </w:tcPr>
          <w:p w:rsidR="00000000" w:rsidRDefault="003238CB">
            <w:pPr>
              <w:rPr>
                <w:noProof/>
              </w:rPr>
            </w:pPr>
            <w:r>
              <w:rPr>
                <w:noProof/>
              </w:rPr>
              <w:t xml:space="preserve">(Optional) </w:t>
            </w:r>
            <w:r>
              <w:rPr>
                <w:rStyle w:val="mqInternal"/>
                <w:noProof/>
              </w:rPr>
              <w:t>[1}</w:t>
            </w:r>
            <w:r>
              <w:rPr>
                <w:noProof/>
              </w:rPr>
              <w:t>Keywords</w:t>
            </w:r>
            <w:r>
              <w:rPr>
                <w:rStyle w:val="mqInternal"/>
                <w:noProof/>
              </w:rPr>
              <w:t>{2]</w:t>
            </w:r>
            <w:r>
              <w:rPr>
                <w:noProof/>
              </w:rPr>
              <w:t>:</w:t>
            </w:r>
          </w:p>
        </w:tc>
        <w:tc>
          <w:tcPr>
            <w:tcW w:w="7407" w:type="dxa"/>
          </w:tcPr>
          <w:p w:rsidR="00000000" w:rsidRDefault="003238CB">
            <w:pPr>
              <w:rPr>
                <w:lang w:val="fr-FR"/>
              </w:rPr>
            </w:pPr>
            <w:r>
              <w:rPr>
                <w:lang w:val="fr-FR"/>
              </w:rPr>
              <w:t xml:space="preserve">(Facultatif) </w:t>
            </w:r>
            <w:r>
              <w:rPr>
                <w:rStyle w:val="mqInternal"/>
                <w:noProof/>
                <w:lang w:val="fr-FR"/>
              </w:rPr>
              <w:t>[1}</w:t>
            </w:r>
            <w:r>
              <w:rPr>
                <w:lang w:val="fr-FR"/>
              </w:rPr>
              <w:t>Mots cl</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e42daee3-82be-4b5b-905e-7284b7a51c8b</w:t>
            </w:r>
          </w:p>
        </w:tc>
        <w:tc>
          <w:tcPr>
            <w:tcW w:w="7407" w:type="dxa"/>
            <w:shd w:val="clear" w:color="auto" w:fill="F2F2F2" w:themeFill="background1" w:themeFillShade="F2"/>
          </w:tcPr>
          <w:p w:rsidR="00000000" w:rsidRDefault="003238CB">
            <w:pPr>
              <w:rPr>
                <w:noProof/>
              </w:rPr>
            </w:pPr>
            <w:r>
              <w:rPr>
                <w:noProof/>
              </w:rPr>
              <w:t>Search terms used to inc</w:t>
            </w:r>
            <w:r>
              <w:rPr>
                <w:noProof/>
              </w:rPr>
              <w:t>rease the discoverability of your app, Use a comma or white space to separate your terms.</w:t>
            </w:r>
          </w:p>
        </w:tc>
        <w:tc>
          <w:tcPr>
            <w:tcW w:w="7407" w:type="dxa"/>
          </w:tcPr>
          <w:p w:rsidR="00000000" w:rsidRDefault="003238CB">
            <w:pPr>
              <w:rPr>
                <w:lang w:val="fr-FR"/>
              </w:rPr>
            </w:pPr>
            <w:r>
              <w:rPr>
                <w:lang w:val="fr-FR"/>
              </w:rPr>
              <w:t>Termes de recherche utilis</w:t>
            </w:r>
            <w:r>
              <w:rPr>
                <w:lang w:val="fr-FR"/>
              </w:rPr>
              <w:t>é</w:t>
            </w:r>
            <w:r>
              <w:rPr>
                <w:lang w:val="fr-FR"/>
              </w:rPr>
              <w:t>s pour augmenter la visibilit</w:t>
            </w:r>
            <w:r>
              <w:rPr>
                <w:lang w:val="fr-FR"/>
              </w:rPr>
              <w:t>é</w:t>
            </w:r>
            <w:r>
              <w:rPr>
                <w:lang w:val="fr-FR"/>
              </w:rPr>
              <w:t xml:space="preserve"> de votre application, Utilisez une virgule ou un espace blanc pour s</w:t>
            </w:r>
            <w:r>
              <w:rPr>
                <w:lang w:val="fr-FR"/>
              </w:rPr>
              <w:t>é</w:t>
            </w:r>
            <w:r>
              <w:rPr>
                <w:lang w:val="fr-FR"/>
              </w:rPr>
              <w:t>parer vos termes.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95260d76-a711-4</w:t>
            </w:r>
            <w:r>
              <w:rPr>
                <w:noProof/>
                <w:sz w:val="2"/>
              </w:rPr>
              <w:t>531-9b77-86f281ad688f</w:t>
            </w:r>
          </w:p>
        </w:tc>
        <w:tc>
          <w:tcPr>
            <w:tcW w:w="7407" w:type="dxa"/>
            <w:shd w:val="clear" w:color="auto" w:fill="F2F2F2" w:themeFill="background1" w:themeFillShade="F2"/>
          </w:tcPr>
          <w:p w:rsidR="00000000" w:rsidRDefault="003238CB">
            <w:pPr>
              <w:rPr>
                <w:noProof/>
              </w:rPr>
            </w:pPr>
            <w:r>
              <w:rPr>
                <w:noProof/>
              </w:rPr>
              <w:t xml:space="preserve">By default, the description will be displayed in English but you can add translations by clicking on the </w:t>
            </w:r>
            <w:r>
              <w:rPr>
                <w:rStyle w:val="mqInternal"/>
                <w:noProof/>
              </w:rPr>
              <w:t>[1}</w:t>
            </w:r>
            <w:r>
              <w:rPr>
                <w:noProof/>
              </w:rPr>
              <w:t>Add Localized Descriptions</w:t>
            </w:r>
            <w:r>
              <w:rPr>
                <w:rStyle w:val="mqInternal"/>
                <w:noProof/>
              </w:rPr>
              <w:t>{2]</w:t>
            </w:r>
            <w:r>
              <w:rPr>
                <w:noProof/>
              </w:rPr>
              <w:t xml:space="preserve"> button.</w:t>
            </w:r>
          </w:p>
        </w:tc>
        <w:tc>
          <w:tcPr>
            <w:tcW w:w="7407" w:type="dxa"/>
          </w:tcPr>
          <w:p w:rsidR="00000000" w:rsidRDefault="003238CB">
            <w:pPr>
              <w:rPr>
                <w:lang w:val="fr-FR"/>
              </w:rPr>
            </w:pPr>
            <w:r>
              <w:rPr>
                <w:lang w:val="fr-FR"/>
              </w:rPr>
              <w:t>Par d</w:t>
            </w:r>
            <w:r>
              <w:rPr>
                <w:lang w:val="fr-FR"/>
              </w:rPr>
              <w:t>é</w:t>
            </w:r>
            <w:r>
              <w:rPr>
                <w:lang w:val="fr-FR"/>
              </w:rPr>
              <w:t>faut, la description sera affich</w:t>
            </w:r>
            <w:r>
              <w:rPr>
                <w:lang w:val="fr-FR"/>
              </w:rPr>
              <w:t>é</w:t>
            </w:r>
            <w:r>
              <w:rPr>
                <w:lang w:val="fr-FR"/>
              </w:rPr>
              <w:t xml:space="preserve">e en anglais, mais vous pouvez ajouter des traductions en cliquant sur le bouton </w:t>
            </w:r>
            <w:r>
              <w:rPr>
                <w:rStyle w:val="mqInternal"/>
                <w:noProof/>
                <w:lang w:val="fr-FR"/>
              </w:rPr>
              <w:t>[1}</w:t>
            </w:r>
            <w:r>
              <w:rPr>
                <w:lang w:val="fr-FR"/>
              </w:rPr>
              <w:t>Ajouter des descriptions localis</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f1b2dc1a-54e3-4ca2-a7e8-0234258380ec</w:t>
            </w:r>
          </w:p>
        </w:tc>
        <w:tc>
          <w:tcPr>
            <w:tcW w:w="7407" w:type="dxa"/>
            <w:shd w:val="clear" w:color="auto" w:fill="F2F2F2" w:themeFill="background1" w:themeFillShade="F2"/>
          </w:tcPr>
          <w:p w:rsidR="00000000" w:rsidRDefault="003238CB">
            <w:pPr>
              <w:rPr>
                <w:noProof/>
              </w:rPr>
            </w:pPr>
            <w:r>
              <w:rPr>
                <w:noProof/>
              </w:rPr>
              <w:t>A form will appear allowing you to select the translation languages you want to add.</w:t>
            </w:r>
          </w:p>
        </w:tc>
        <w:tc>
          <w:tcPr>
            <w:tcW w:w="7407" w:type="dxa"/>
          </w:tcPr>
          <w:p w:rsidR="00000000" w:rsidRDefault="003238CB">
            <w:pPr>
              <w:rPr>
                <w:lang w:val="fr-FR"/>
              </w:rPr>
            </w:pPr>
            <w:r>
              <w:rPr>
                <w:lang w:val="fr-FR"/>
              </w:rPr>
              <w:t xml:space="preserve">Un </w:t>
            </w:r>
            <w:r>
              <w:rPr>
                <w:lang w:val="fr-FR"/>
              </w:rPr>
              <w:t>formulaire appara</w:t>
            </w:r>
            <w:r>
              <w:rPr>
                <w:lang w:val="fr-FR"/>
              </w:rPr>
              <w:t>î</w:t>
            </w:r>
            <w:r>
              <w:rPr>
                <w:lang w:val="fr-FR"/>
              </w:rPr>
              <w:t>tra vous permettant de s</w:t>
            </w:r>
            <w:r>
              <w:rPr>
                <w:lang w:val="fr-FR"/>
              </w:rPr>
              <w:t>é</w:t>
            </w:r>
            <w:r>
              <w:rPr>
                <w:lang w:val="fr-FR"/>
              </w:rPr>
              <w:t>lectionner les langues de traduction que vous souhaitez ajouter.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67914106-04be-4106-a73d-ff2d0052a0b0</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Add</w:t>
            </w:r>
            <w:r>
              <w:rPr>
                <w:rStyle w:val="mqInternal"/>
                <w:noProof/>
                <w:lang w:val="fr-FR"/>
              </w:rPr>
              <w:t>{2]</w:t>
            </w:r>
            <w:r>
              <w:rPr>
                <w:lang w:val="fr-FR"/>
              </w:rPr>
              <w:t xml:space="preserve"> (Ajouter).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6866da97-e2e3-4746-9b0a-0ac6</w:t>
            </w:r>
            <w:r>
              <w:rPr>
                <w:noProof/>
                <w:sz w:val="2"/>
              </w:rPr>
              <w:t>76782803</w:t>
            </w:r>
          </w:p>
        </w:tc>
        <w:tc>
          <w:tcPr>
            <w:tcW w:w="7407" w:type="dxa"/>
            <w:shd w:val="clear" w:color="auto" w:fill="F2F2F2" w:themeFill="background1" w:themeFillShade="F2"/>
          </w:tcPr>
          <w:p w:rsidR="00000000" w:rsidRDefault="003238CB">
            <w:pPr>
              <w:rPr>
                <w:noProof/>
              </w:rPr>
            </w:pPr>
            <w:r>
              <w:rPr>
                <w:noProof/>
              </w:rPr>
              <w:t>At the top of the form, you will be able to select between the language forms and add each of the language descriptions.</w:t>
            </w:r>
          </w:p>
        </w:tc>
        <w:tc>
          <w:tcPr>
            <w:tcW w:w="7407" w:type="dxa"/>
          </w:tcPr>
          <w:p w:rsidR="00000000" w:rsidRDefault="003238CB">
            <w:pPr>
              <w:rPr>
                <w:lang w:val="fr-FR"/>
              </w:rPr>
            </w:pPr>
            <w:r>
              <w:rPr>
                <w:lang w:val="fr-FR"/>
              </w:rPr>
              <w:t>En haut du formulaire, vous pourrez choisir entre les formulaires de langue et ajouter chacune des descriptions de langue.</w:t>
            </w:r>
          </w:p>
        </w:tc>
      </w:tr>
      <w:tr w:rsidR="00000000">
        <w:tc>
          <w:tcPr>
            <w:tcW w:w="660" w:type="dxa"/>
            <w:shd w:val="clear" w:color="auto" w:fill="F2F2F2" w:themeFill="background1" w:themeFillShade="F2"/>
          </w:tcPr>
          <w:p w:rsidR="00000000" w:rsidRDefault="003238CB">
            <w:pPr>
              <w:rPr>
                <w:noProof/>
                <w:sz w:val="2"/>
              </w:rPr>
            </w:pPr>
            <w:r>
              <w:rPr>
                <w:noProof/>
                <w:sz w:val="16"/>
              </w:rPr>
              <w:t>16</w:t>
            </w:r>
            <w:r>
              <w:rPr>
                <w:noProof/>
                <w:sz w:val="16"/>
              </w:rPr>
              <w:t xml:space="preserve">3 </w:t>
            </w:r>
            <w:r>
              <w:rPr>
                <w:noProof/>
                <w:sz w:val="16"/>
              </w:rPr>
              <w:br/>
            </w:r>
            <w:r>
              <w:rPr>
                <w:noProof/>
                <w:sz w:val="2"/>
              </w:rPr>
              <w:t>05a3835b-6030-4e00-9e57-4113d8c43c15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67f66b63-5fcb-41fb-86c7-bee61f3da7cf</w:t>
            </w:r>
          </w:p>
        </w:tc>
        <w:tc>
          <w:tcPr>
            <w:tcW w:w="7407" w:type="dxa"/>
            <w:shd w:val="clear" w:color="auto" w:fill="F2F2F2" w:themeFill="background1" w:themeFillShade="F2"/>
          </w:tcPr>
          <w:p w:rsidR="00000000" w:rsidRDefault="003238CB">
            <w:pPr>
              <w:rPr>
                <w:noProof/>
              </w:rPr>
            </w:pPr>
            <w:r>
              <w:rPr>
                <w:noProof/>
              </w:rPr>
              <w:t>Complete Images &amp; Multimedia information</w:t>
            </w:r>
          </w:p>
        </w:tc>
        <w:tc>
          <w:tcPr>
            <w:tcW w:w="7407" w:type="dxa"/>
          </w:tcPr>
          <w:p w:rsidR="00000000" w:rsidRDefault="003238CB">
            <w:pPr>
              <w:rPr>
                <w:lang w:val="fr-FR"/>
              </w:rPr>
            </w:pPr>
            <w:r>
              <w:rPr>
                <w:lang w:val="fr-FR"/>
              </w:rPr>
              <w:t>Images compl</w:t>
            </w:r>
            <w:r>
              <w:rPr>
                <w:lang w:val="fr-FR"/>
              </w:rPr>
              <w:t>è</w:t>
            </w:r>
            <w:r>
              <w:rPr>
                <w:lang w:val="fr-FR"/>
              </w:rPr>
              <w:t>tes et informations multim</w:t>
            </w:r>
            <w:r>
              <w:rPr>
                <w:lang w:val="fr-FR"/>
              </w:rPr>
              <w:t>é</w:t>
            </w:r>
            <w:r>
              <w:rPr>
                <w:lang w:val="fr-FR"/>
              </w:rPr>
              <w:t>dias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2d31d062-2a1b-4c71-b18d-6918448e38dc</w:t>
            </w:r>
          </w:p>
        </w:tc>
        <w:tc>
          <w:tcPr>
            <w:tcW w:w="7407" w:type="dxa"/>
            <w:shd w:val="clear" w:color="auto" w:fill="F2F2F2" w:themeFill="background1" w:themeFillShade="F2"/>
          </w:tcPr>
          <w:p w:rsidR="00000000" w:rsidRDefault="003238CB">
            <w:pPr>
              <w:rPr>
                <w:noProof/>
              </w:rPr>
            </w:pPr>
            <w:r>
              <w:rPr>
                <w:noProof/>
              </w:rPr>
              <w:t>In this section you will learn how to upload the images for your Fire TV app.</w:t>
            </w:r>
          </w:p>
        </w:tc>
        <w:tc>
          <w:tcPr>
            <w:tcW w:w="7407" w:type="dxa"/>
          </w:tcPr>
          <w:p w:rsidR="00000000" w:rsidRDefault="003238CB">
            <w:pPr>
              <w:rPr>
                <w:lang w:val="fr-FR"/>
              </w:rPr>
            </w:pPr>
            <w:r>
              <w:rPr>
                <w:lang w:val="fr-FR"/>
              </w:rPr>
              <w:t>Dans cette section, vous apprendrez comment t</w:t>
            </w:r>
            <w:r>
              <w:rPr>
                <w:lang w:val="fr-FR"/>
              </w:rPr>
              <w:t>é</w:t>
            </w:r>
            <w:r>
              <w:rPr>
                <w:lang w:val="fr-FR"/>
              </w:rPr>
              <w:t>l</w:t>
            </w:r>
            <w:r>
              <w:rPr>
                <w:lang w:val="fr-FR"/>
              </w:rPr>
              <w:t>é</w:t>
            </w:r>
            <w:r>
              <w:rPr>
                <w:lang w:val="fr-FR"/>
              </w:rPr>
              <w:t>charger les images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447e96c4-5427-4e7e-8f3f-762fe5049ed4</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Images &amp; Multimedia</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Images et multim</w:t>
            </w:r>
            <w:r>
              <w:rPr>
                <w:lang w:val="fr-FR"/>
              </w:rPr>
              <w:t>é</w:t>
            </w:r>
            <w:r>
              <w:rPr>
                <w:lang w:val="fr-FR"/>
              </w:rPr>
              <w:t>dia</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b1a339c8-f373-4efc-813a-da4bb75e1653</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Table and Phone Assets</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Cliquez sur dans la section </w:t>
            </w:r>
            <w:r>
              <w:rPr>
                <w:rStyle w:val="mqInternal"/>
                <w:noProof/>
                <w:lang w:val="fr-FR"/>
              </w:rPr>
              <w:t>[1}</w:t>
            </w:r>
            <w:r>
              <w:rPr>
                <w:lang w:val="fr-FR"/>
              </w:rPr>
              <w:t>Ressources Table et t</w:t>
            </w:r>
            <w:r>
              <w:rPr>
                <w:lang w:val="fr-FR"/>
              </w:rPr>
              <w:t>é</w:t>
            </w:r>
            <w:r>
              <w:rPr>
                <w:lang w:val="fr-FR"/>
              </w:rPr>
              <w:t>l</w:t>
            </w:r>
            <w:r>
              <w:rPr>
                <w:lang w:val="fr-FR"/>
              </w:rPr>
              <w:t>é</w:t>
            </w:r>
            <w:r>
              <w:rPr>
                <w:lang w:val="fr-FR"/>
              </w:rPr>
              <w:t>phone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0b2f064c-00fa-4360-836e-a95066903d76</w:t>
            </w:r>
          </w:p>
        </w:tc>
        <w:tc>
          <w:tcPr>
            <w:tcW w:w="7407" w:type="dxa"/>
            <w:shd w:val="clear" w:color="auto" w:fill="F2F2F2" w:themeFill="background1" w:themeFillShade="F2"/>
          </w:tcPr>
          <w:p w:rsidR="00000000" w:rsidRDefault="003238CB">
            <w:pPr>
              <w:rPr>
                <w:noProof/>
              </w:rPr>
            </w:pPr>
            <w:r>
              <w:rPr>
                <w:noProof/>
              </w:rPr>
              <w:t>Although your app is aimed for Fire TV and not tablets and phones, Amazon requires these images be supplied.</w:t>
            </w:r>
          </w:p>
        </w:tc>
        <w:tc>
          <w:tcPr>
            <w:tcW w:w="7407" w:type="dxa"/>
          </w:tcPr>
          <w:p w:rsidR="00000000" w:rsidRDefault="003238CB">
            <w:pPr>
              <w:rPr>
                <w:lang w:val="fr-FR"/>
              </w:rPr>
            </w:pPr>
            <w:r>
              <w:rPr>
                <w:lang w:val="fr-FR"/>
              </w:rPr>
              <w:t>Bien que votre application soit destin</w:t>
            </w:r>
            <w:r>
              <w:rPr>
                <w:lang w:val="fr-FR"/>
              </w:rPr>
              <w:t>é</w:t>
            </w:r>
            <w:r>
              <w:rPr>
                <w:lang w:val="fr-FR"/>
              </w:rPr>
              <w:t xml:space="preserve">e </w:t>
            </w:r>
            <w:r>
              <w:rPr>
                <w:lang w:val="fr-FR"/>
              </w:rPr>
              <w:t>à</w:t>
            </w:r>
            <w:r>
              <w:rPr>
                <w:lang w:val="fr-FR"/>
              </w:rPr>
              <w:t xml:space="preserve"> Fire TV et non aux tablettes et aux t</w:t>
            </w:r>
            <w:r>
              <w:rPr>
                <w:lang w:val="fr-FR"/>
              </w:rPr>
              <w:t>é</w:t>
            </w:r>
            <w:r>
              <w:rPr>
                <w:lang w:val="fr-FR"/>
              </w:rPr>
              <w:t>l</w:t>
            </w:r>
            <w:r>
              <w:rPr>
                <w:lang w:val="fr-FR"/>
              </w:rPr>
              <w:t>é</w:t>
            </w:r>
            <w:r>
              <w:rPr>
                <w:lang w:val="fr-FR"/>
              </w:rPr>
              <w:t>phones, Amazon exige q</w:t>
            </w:r>
            <w:r>
              <w:rPr>
                <w:lang w:val="fr-FR"/>
              </w:rPr>
              <w:t>ue ces images soient fournies.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53f21a56-ffef-4a5f-a44a-2c1eb94210c2</w:t>
            </w:r>
          </w:p>
        </w:tc>
        <w:tc>
          <w:tcPr>
            <w:tcW w:w="7407" w:type="dxa"/>
            <w:shd w:val="clear" w:color="auto" w:fill="F2F2F2" w:themeFill="background1" w:themeFillShade="F2"/>
          </w:tcPr>
          <w:p w:rsidR="00000000" w:rsidRDefault="003238CB">
            <w:pPr>
              <w:rPr>
                <w:noProof/>
              </w:rPr>
            </w:pPr>
            <w:r>
              <w:rPr>
                <w:noProof/>
              </w:rPr>
              <w:t>You can use the same image sizes that you will use for your Fire TV app.</w:t>
            </w:r>
          </w:p>
        </w:tc>
        <w:tc>
          <w:tcPr>
            <w:tcW w:w="7407" w:type="dxa"/>
          </w:tcPr>
          <w:p w:rsidR="00000000" w:rsidRDefault="003238CB">
            <w:pPr>
              <w:rPr>
                <w:lang w:val="fr-FR"/>
              </w:rPr>
            </w:pPr>
            <w:r>
              <w:rPr>
                <w:lang w:val="fr-FR"/>
              </w:rPr>
              <w:t>Vous pouvez utiliser les m</w:t>
            </w:r>
            <w:r>
              <w:rPr>
                <w:lang w:val="fr-FR"/>
              </w:rPr>
              <w:t>ê</w:t>
            </w:r>
            <w:r>
              <w:rPr>
                <w:lang w:val="fr-FR"/>
              </w:rPr>
              <w:t>mes tailles d'image que celles que vous utiliserez pour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b03ae13b-1af4-40eb-9fe4-560727ba09b7</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4d69330b-368c-452f-9a8d-d6ba624234f1</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49c1a008-3132-4c00-98fc-3f6120a54a34</w:t>
            </w:r>
          </w:p>
        </w:tc>
        <w:tc>
          <w:tcPr>
            <w:tcW w:w="7407" w:type="dxa"/>
            <w:shd w:val="clear" w:color="auto" w:fill="F2F2F2" w:themeFill="background1" w:themeFillShade="F2"/>
          </w:tcPr>
          <w:p w:rsidR="00000000" w:rsidRDefault="003238CB">
            <w:pPr>
              <w:rPr>
                <w:noProof/>
              </w:rPr>
            </w:pPr>
            <w:r>
              <w:rPr>
                <w:noProof/>
              </w:rPr>
              <w:t>Mandatory/Optional</w:t>
            </w:r>
          </w:p>
        </w:tc>
        <w:tc>
          <w:tcPr>
            <w:tcW w:w="7407" w:type="dxa"/>
          </w:tcPr>
          <w:p w:rsidR="00000000" w:rsidRDefault="003238CB">
            <w:pPr>
              <w:rPr>
                <w:lang w:val="fr-FR"/>
              </w:rPr>
            </w:pPr>
            <w:r>
              <w:rPr>
                <w:lang w:val="fr-FR"/>
              </w:rPr>
              <w:t>Obligatoire/Facultatif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1bc5a4d4-f7f3-4cfa-bfa2-8a71c293a522</w:t>
            </w:r>
          </w:p>
        </w:tc>
        <w:tc>
          <w:tcPr>
            <w:tcW w:w="7407" w:type="dxa"/>
            <w:shd w:val="clear" w:color="auto" w:fill="F2F2F2" w:themeFill="background1" w:themeFillShade="F2"/>
          </w:tcPr>
          <w:p w:rsidR="00000000" w:rsidRDefault="003238CB">
            <w:pPr>
              <w:rPr>
                <w:noProof/>
              </w:rPr>
            </w:pPr>
            <w:r>
              <w:rPr>
                <w:noProof/>
              </w:rPr>
              <w:t>Icons</w:t>
            </w:r>
          </w:p>
        </w:tc>
        <w:tc>
          <w:tcPr>
            <w:tcW w:w="7407" w:type="dxa"/>
          </w:tcPr>
          <w:p w:rsidR="00000000" w:rsidRDefault="003238CB">
            <w:pPr>
              <w:rPr>
                <w:lang w:val="fr-FR"/>
              </w:rPr>
            </w:pPr>
            <w:r>
              <w:rPr>
                <w:lang w:val="fr-FR"/>
              </w:rPr>
              <w:t>Ic</w:t>
            </w:r>
            <w:r>
              <w:rPr>
                <w:lang w:val="fr-FR"/>
              </w:rPr>
              <w:t>ô</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9d80926f-92aa-48ec-a238-4345f7e8ae96</w:t>
            </w:r>
          </w:p>
        </w:tc>
        <w:tc>
          <w:tcPr>
            <w:tcW w:w="7407" w:type="dxa"/>
            <w:shd w:val="clear" w:color="auto" w:fill="F2F2F2" w:themeFill="background1" w:themeFillShade="F2"/>
          </w:tcPr>
          <w:p w:rsidR="00000000" w:rsidRDefault="003238CB">
            <w:pPr>
              <w:rPr>
                <w:noProof/>
              </w:rPr>
            </w:pPr>
            <w:r>
              <w:rPr>
                <w:noProof/>
              </w:rPr>
              <w:t>PNG (no transparency)</w:t>
            </w:r>
          </w:p>
        </w:tc>
        <w:tc>
          <w:tcPr>
            <w:tcW w:w="7407" w:type="dxa"/>
          </w:tcPr>
          <w:p w:rsidR="00000000" w:rsidRDefault="003238CB">
            <w:pPr>
              <w:rPr>
                <w:lang w:val="fr-FR"/>
              </w:rPr>
            </w:pPr>
            <w:r>
              <w:rPr>
                <w:lang w:val="fr-FR"/>
              </w:rPr>
              <w:t>PNG (pas de transparence)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ffff1d16-507d-40f8-b026-daed7f2fb14c</w:t>
            </w:r>
          </w:p>
        </w:tc>
        <w:tc>
          <w:tcPr>
            <w:tcW w:w="7407" w:type="dxa"/>
            <w:shd w:val="clear" w:color="auto" w:fill="F2F2F2" w:themeFill="background1" w:themeFillShade="F2"/>
          </w:tcPr>
          <w:p w:rsidR="00000000" w:rsidRDefault="003238CB">
            <w:pPr>
              <w:rPr>
                <w:noProof/>
              </w:rPr>
            </w:pPr>
            <w:r>
              <w:rPr>
                <w:noProof/>
              </w:rPr>
              <w:t>Width:1280px</w:t>
            </w:r>
          </w:p>
        </w:tc>
        <w:tc>
          <w:tcPr>
            <w:tcW w:w="7407" w:type="dxa"/>
          </w:tcPr>
          <w:p w:rsidR="00000000" w:rsidRDefault="003238CB">
            <w:pPr>
              <w:rPr>
                <w:lang w:val="fr-FR"/>
              </w:rPr>
            </w:pPr>
            <w:r>
              <w:rPr>
                <w:lang w:val="fr-FR"/>
              </w:rPr>
              <w:t>Largeur:1280px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4f6d31f3-5e56-4788-b351-a1e1fdc1873f</w:t>
            </w:r>
          </w:p>
        </w:tc>
        <w:tc>
          <w:tcPr>
            <w:tcW w:w="7407" w:type="dxa"/>
            <w:shd w:val="clear" w:color="auto" w:fill="F2F2F2" w:themeFill="background1" w:themeFillShade="F2"/>
          </w:tcPr>
          <w:p w:rsidR="00000000" w:rsidRDefault="003238CB">
            <w:pPr>
              <w:rPr>
                <w:noProof/>
              </w:rPr>
            </w:pPr>
            <w:r>
              <w:rPr>
                <w:noProof/>
              </w:rPr>
              <w:t>Height:720px</w:t>
            </w:r>
          </w:p>
        </w:tc>
        <w:tc>
          <w:tcPr>
            <w:tcW w:w="7407" w:type="dxa"/>
          </w:tcPr>
          <w:p w:rsidR="00000000" w:rsidRDefault="003238CB">
            <w:pPr>
              <w:rPr>
                <w:lang w:val="fr-FR"/>
              </w:rPr>
            </w:pPr>
            <w:r>
              <w:rPr>
                <w:lang w:val="fr-FR"/>
              </w:rPr>
              <w:t>Hauteur:720px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550fc562-d8ae-4c09-8f1e-112a0e4cf461</w:t>
            </w:r>
          </w:p>
        </w:tc>
        <w:tc>
          <w:tcPr>
            <w:tcW w:w="7407" w:type="dxa"/>
            <w:shd w:val="clear" w:color="auto" w:fill="F2F2F2" w:themeFill="background1" w:themeFillShade="F2"/>
          </w:tcPr>
          <w:p w:rsidR="00000000" w:rsidRDefault="003238CB">
            <w:pPr>
              <w:rPr>
                <w:noProof/>
              </w:rPr>
            </w:pPr>
            <w:r>
              <w:rPr>
                <w:noProof/>
              </w:rPr>
              <w:t>Mandatory</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55afa9d6-81db-4858-acfb-8b594b81556b</w:t>
            </w:r>
          </w:p>
        </w:tc>
        <w:tc>
          <w:tcPr>
            <w:tcW w:w="7407" w:type="dxa"/>
            <w:shd w:val="clear" w:color="auto" w:fill="F2F2F2" w:themeFill="background1" w:themeFillShade="F2"/>
          </w:tcPr>
          <w:p w:rsidR="00000000" w:rsidRDefault="003238CB">
            <w:pPr>
              <w:rPr>
                <w:noProof/>
              </w:rPr>
            </w:pPr>
            <w:r>
              <w:rPr>
                <w:noProof/>
              </w:rPr>
              <w:t>Screenshots</w:t>
            </w:r>
          </w:p>
        </w:tc>
        <w:tc>
          <w:tcPr>
            <w:tcW w:w="7407" w:type="dxa"/>
          </w:tcPr>
          <w:p w:rsidR="00000000" w:rsidRDefault="003238CB">
            <w:pPr>
              <w:rPr>
                <w:lang w:val="fr-FR"/>
              </w:rPr>
            </w:pPr>
            <w:r>
              <w:rPr>
                <w:lang w:val="fr-FR"/>
              </w:rPr>
              <w:t>Captures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c8281743-183c-4f89-9b90-a22598d280b3</w:t>
            </w:r>
          </w:p>
        </w:tc>
        <w:tc>
          <w:tcPr>
            <w:tcW w:w="7407" w:type="dxa"/>
            <w:shd w:val="clear" w:color="auto" w:fill="F2F2F2" w:themeFill="background1" w:themeFillShade="F2"/>
          </w:tcPr>
          <w:p w:rsidR="00000000" w:rsidRDefault="003238CB">
            <w:pPr>
              <w:rPr>
                <w:noProof/>
              </w:rPr>
            </w:pPr>
            <w:r>
              <w:rPr>
                <w:noProof/>
              </w:rPr>
              <w:t>Between 3 and 10 JPG or PNG (no transparency, landscape)</w:t>
            </w:r>
          </w:p>
        </w:tc>
        <w:tc>
          <w:tcPr>
            <w:tcW w:w="7407" w:type="dxa"/>
          </w:tcPr>
          <w:p w:rsidR="00000000" w:rsidRDefault="003238CB">
            <w:pPr>
              <w:rPr>
                <w:lang w:val="fr-FR"/>
              </w:rPr>
            </w:pPr>
            <w:r>
              <w:rPr>
                <w:lang w:val="fr-FR"/>
              </w:rPr>
              <w:t>Entre 3 et 10 JPG ou PNG (pas de transparence,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c7a9c290-dd32-4363-910f-c772018550b2</w:t>
            </w:r>
          </w:p>
        </w:tc>
        <w:tc>
          <w:tcPr>
            <w:tcW w:w="7407" w:type="dxa"/>
            <w:shd w:val="clear" w:color="auto" w:fill="F2F2F2" w:themeFill="background1" w:themeFillShade="F2"/>
          </w:tcPr>
          <w:p w:rsidR="00000000" w:rsidRDefault="003238CB">
            <w:pPr>
              <w:rPr>
                <w:noProof/>
              </w:rPr>
            </w:pPr>
            <w:r>
              <w:rPr>
                <w:noProof/>
              </w:rPr>
              <w:t>Width:1920px</w:t>
            </w:r>
          </w:p>
        </w:tc>
        <w:tc>
          <w:tcPr>
            <w:tcW w:w="7407" w:type="dxa"/>
          </w:tcPr>
          <w:p w:rsidR="00000000" w:rsidRDefault="003238CB">
            <w:pPr>
              <w:rPr>
                <w:lang w:val="fr-FR"/>
              </w:rPr>
            </w:pPr>
            <w:r>
              <w:rPr>
                <w:lang w:val="fr-FR"/>
              </w:rPr>
              <w:t>Largeur:1920px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dfeed2d1-d7bf-420b-9863-45fbee3b7a27</w:t>
            </w:r>
          </w:p>
        </w:tc>
        <w:tc>
          <w:tcPr>
            <w:tcW w:w="7407" w:type="dxa"/>
            <w:shd w:val="clear" w:color="auto" w:fill="F2F2F2" w:themeFill="background1" w:themeFillShade="F2"/>
          </w:tcPr>
          <w:p w:rsidR="00000000" w:rsidRDefault="003238CB">
            <w:pPr>
              <w:rPr>
                <w:noProof/>
              </w:rPr>
            </w:pPr>
            <w:r>
              <w:rPr>
                <w:noProof/>
              </w:rPr>
              <w:t>Height:1080px</w:t>
            </w:r>
          </w:p>
        </w:tc>
        <w:tc>
          <w:tcPr>
            <w:tcW w:w="7407" w:type="dxa"/>
          </w:tcPr>
          <w:p w:rsidR="00000000" w:rsidRDefault="003238CB">
            <w:pPr>
              <w:rPr>
                <w:lang w:val="fr-FR"/>
              </w:rPr>
            </w:pPr>
            <w:r>
              <w:rPr>
                <w:lang w:val="fr-FR"/>
              </w:rPr>
              <w:t>Hauteur:1080px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5c0cdf63-1bdb-4cb2-8b13-be12365d5531</w:t>
            </w:r>
          </w:p>
        </w:tc>
        <w:tc>
          <w:tcPr>
            <w:tcW w:w="7407" w:type="dxa"/>
            <w:shd w:val="clear" w:color="auto" w:fill="F2F2F2" w:themeFill="background1" w:themeFillShade="F2"/>
          </w:tcPr>
          <w:p w:rsidR="00000000" w:rsidRDefault="003238CB">
            <w:pPr>
              <w:rPr>
                <w:noProof/>
              </w:rPr>
            </w:pPr>
            <w:r>
              <w:rPr>
                <w:noProof/>
              </w:rPr>
              <w:t>Mandatory</w:t>
            </w:r>
          </w:p>
        </w:tc>
        <w:tc>
          <w:tcPr>
            <w:tcW w:w="7407" w:type="dxa"/>
          </w:tcPr>
          <w:p w:rsidR="00000000" w:rsidRDefault="003238CB">
            <w:pPr>
              <w:rPr>
                <w:lang w:val="fr-FR"/>
              </w:rPr>
            </w:pPr>
            <w:r>
              <w:rPr>
                <w:lang w:val="fr-FR"/>
              </w:rPr>
              <w:t>Obli</w:t>
            </w:r>
            <w:r>
              <w:rPr>
                <w:lang w:val="fr-FR"/>
              </w:rPr>
              <w:t>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e9b50ff7-cada-453a-8b51-8da03e55e1c4</w:t>
            </w:r>
          </w:p>
        </w:tc>
        <w:tc>
          <w:tcPr>
            <w:tcW w:w="7407" w:type="dxa"/>
            <w:shd w:val="clear" w:color="auto" w:fill="F2F2F2" w:themeFill="background1" w:themeFillShade="F2"/>
          </w:tcPr>
          <w:p w:rsidR="00000000" w:rsidRDefault="003238CB">
            <w:pPr>
              <w:rPr>
                <w:noProof/>
              </w:rPr>
            </w:pPr>
            <w:r>
              <w:rPr>
                <w:noProof/>
              </w:rPr>
              <w:t>Background Image</w:t>
            </w:r>
          </w:p>
        </w:tc>
        <w:tc>
          <w:tcPr>
            <w:tcW w:w="7407" w:type="dxa"/>
          </w:tcPr>
          <w:p w:rsidR="00000000" w:rsidRDefault="003238CB">
            <w:pPr>
              <w:rPr>
                <w:lang w:val="fr-FR"/>
              </w:rPr>
            </w:pPr>
            <w:r>
              <w:rPr>
                <w:lang w:val="fr-FR"/>
              </w:rPr>
              <w:t>Image d'arri</w:t>
            </w:r>
            <w:r>
              <w:rPr>
                <w:lang w:val="fr-FR"/>
              </w:rPr>
              <w:t>è</w:t>
            </w:r>
            <w:r>
              <w:rPr>
                <w:lang w:val="fr-FR"/>
              </w:rPr>
              <w:t>re-plan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a0483376-3360-43f5-ae20-19b563cb0c59</w:t>
            </w:r>
          </w:p>
        </w:tc>
        <w:tc>
          <w:tcPr>
            <w:tcW w:w="7407" w:type="dxa"/>
            <w:shd w:val="clear" w:color="auto" w:fill="F2F2F2" w:themeFill="background1" w:themeFillShade="F2"/>
          </w:tcPr>
          <w:p w:rsidR="00000000" w:rsidRDefault="003238CB">
            <w:pPr>
              <w:rPr>
                <w:noProof/>
              </w:rPr>
            </w:pPr>
            <w:r>
              <w:rPr>
                <w:noProof/>
              </w:rPr>
              <w:t>JPG or PNG (no transparency, landscape)</w:t>
            </w:r>
          </w:p>
        </w:tc>
        <w:tc>
          <w:tcPr>
            <w:tcW w:w="7407" w:type="dxa"/>
          </w:tcPr>
          <w:p w:rsidR="00000000" w:rsidRDefault="003238CB">
            <w:pPr>
              <w:rPr>
                <w:lang w:val="fr-FR"/>
              </w:rPr>
            </w:pPr>
            <w:r>
              <w:rPr>
                <w:lang w:val="fr-FR"/>
              </w:rPr>
              <w:t>JPG ou PNG (pas de transparence,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fed3bf20-86d4-4bca-b4e1-4642e7b27b90</w:t>
            </w:r>
          </w:p>
        </w:tc>
        <w:tc>
          <w:tcPr>
            <w:tcW w:w="7407" w:type="dxa"/>
            <w:shd w:val="clear" w:color="auto" w:fill="F2F2F2" w:themeFill="background1" w:themeFillShade="F2"/>
          </w:tcPr>
          <w:p w:rsidR="00000000" w:rsidRDefault="003238CB">
            <w:pPr>
              <w:rPr>
                <w:noProof/>
              </w:rPr>
            </w:pPr>
            <w:r>
              <w:rPr>
                <w:noProof/>
              </w:rPr>
              <w:t>Width:1920px</w:t>
            </w:r>
          </w:p>
        </w:tc>
        <w:tc>
          <w:tcPr>
            <w:tcW w:w="7407" w:type="dxa"/>
          </w:tcPr>
          <w:p w:rsidR="00000000" w:rsidRDefault="003238CB">
            <w:pPr>
              <w:rPr>
                <w:lang w:val="fr-FR"/>
              </w:rPr>
            </w:pPr>
            <w:r>
              <w:rPr>
                <w:lang w:val="fr-FR"/>
              </w:rPr>
              <w:t>Largeur:1920px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fed5b758-acd5-4a1a-afa5-56550140925c</w:t>
            </w:r>
          </w:p>
        </w:tc>
        <w:tc>
          <w:tcPr>
            <w:tcW w:w="7407" w:type="dxa"/>
            <w:shd w:val="clear" w:color="auto" w:fill="F2F2F2" w:themeFill="background1" w:themeFillShade="F2"/>
          </w:tcPr>
          <w:p w:rsidR="00000000" w:rsidRDefault="003238CB">
            <w:pPr>
              <w:rPr>
                <w:noProof/>
              </w:rPr>
            </w:pPr>
            <w:r>
              <w:rPr>
                <w:noProof/>
              </w:rPr>
              <w:t>Height:1080px</w:t>
            </w:r>
          </w:p>
        </w:tc>
        <w:tc>
          <w:tcPr>
            <w:tcW w:w="7407" w:type="dxa"/>
          </w:tcPr>
          <w:p w:rsidR="00000000" w:rsidRDefault="003238CB">
            <w:pPr>
              <w:rPr>
                <w:lang w:val="fr-FR"/>
              </w:rPr>
            </w:pPr>
            <w:r>
              <w:rPr>
                <w:lang w:val="fr-FR"/>
              </w:rPr>
              <w:t>Hauteur:1080px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4892a659-20b1-45b1-9d26-520cfc330dfd</w:t>
            </w:r>
          </w:p>
        </w:tc>
        <w:tc>
          <w:tcPr>
            <w:tcW w:w="7407" w:type="dxa"/>
            <w:shd w:val="clear" w:color="auto" w:fill="F2F2F2" w:themeFill="background1" w:themeFillShade="F2"/>
          </w:tcPr>
          <w:p w:rsidR="00000000" w:rsidRDefault="003238CB">
            <w:pPr>
              <w:rPr>
                <w:noProof/>
              </w:rPr>
            </w:pPr>
            <w:r>
              <w:rPr>
                <w:noProof/>
              </w:rPr>
              <w:t>Mandatory</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aa1e764c-47d8-4ac3-86ed-019d749f9acb</w:t>
            </w:r>
          </w:p>
        </w:tc>
        <w:tc>
          <w:tcPr>
            <w:tcW w:w="7407" w:type="dxa"/>
            <w:shd w:val="clear" w:color="auto" w:fill="F2F2F2" w:themeFill="background1" w:themeFillShade="F2"/>
          </w:tcPr>
          <w:p w:rsidR="00000000" w:rsidRDefault="003238CB">
            <w:pPr>
              <w:rPr>
                <w:noProof/>
              </w:rPr>
            </w:pPr>
            <w:r>
              <w:rPr>
                <w:noProof/>
              </w:rPr>
              <w:t>Featured Content Logo</w:t>
            </w:r>
          </w:p>
        </w:tc>
        <w:tc>
          <w:tcPr>
            <w:tcW w:w="7407" w:type="dxa"/>
          </w:tcPr>
          <w:p w:rsidR="00000000" w:rsidRDefault="003238CB">
            <w:pPr>
              <w:rPr>
                <w:lang w:val="fr-FR"/>
              </w:rPr>
            </w:pPr>
            <w:r>
              <w:rPr>
                <w:lang w:val="fr-FR"/>
              </w:rPr>
              <w:t>Logo contenu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fd6e8791-03c2-46a5-8ee9-bcb514e97c68</w:t>
            </w:r>
          </w:p>
        </w:tc>
        <w:tc>
          <w:tcPr>
            <w:tcW w:w="7407" w:type="dxa"/>
            <w:shd w:val="clear" w:color="auto" w:fill="F2F2F2" w:themeFill="background1" w:themeFillShade="F2"/>
          </w:tcPr>
          <w:p w:rsidR="00000000" w:rsidRDefault="003238CB">
            <w:pPr>
              <w:rPr>
                <w:noProof/>
              </w:rPr>
            </w:pPr>
            <w:r>
              <w:rPr>
                <w:noProof/>
              </w:rPr>
              <w:t>PNG (transparency optional)</w:t>
            </w:r>
          </w:p>
        </w:tc>
        <w:tc>
          <w:tcPr>
            <w:tcW w:w="7407" w:type="dxa"/>
          </w:tcPr>
          <w:p w:rsidR="00000000" w:rsidRDefault="003238CB">
            <w:pPr>
              <w:rPr>
                <w:lang w:val="fr-FR"/>
              </w:rPr>
            </w:pPr>
            <w:r>
              <w:rPr>
                <w:lang w:val="fr-FR"/>
              </w:rPr>
              <w:t>PNG (transparence facultative)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a6f414ed-23d1-426d-9eae-0377a6256e96</w:t>
            </w:r>
          </w:p>
        </w:tc>
        <w:tc>
          <w:tcPr>
            <w:tcW w:w="7407" w:type="dxa"/>
            <w:shd w:val="clear" w:color="auto" w:fill="F2F2F2" w:themeFill="background1" w:themeFillShade="F2"/>
          </w:tcPr>
          <w:p w:rsidR="00000000" w:rsidRDefault="003238CB">
            <w:pPr>
              <w:rPr>
                <w:noProof/>
              </w:rPr>
            </w:pPr>
            <w:r>
              <w:rPr>
                <w:noProof/>
              </w:rPr>
              <w:t>Width:640px</w:t>
            </w:r>
          </w:p>
        </w:tc>
        <w:tc>
          <w:tcPr>
            <w:tcW w:w="7407" w:type="dxa"/>
          </w:tcPr>
          <w:p w:rsidR="00000000" w:rsidRDefault="003238CB">
            <w:pPr>
              <w:rPr>
                <w:lang w:val="fr-FR"/>
              </w:rPr>
            </w:pPr>
            <w:r>
              <w:rPr>
                <w:lang w:val="fr-FR"/>
              </w:rPr>
              <w:t>Largeur:640px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4e63f059-086c-4b77-b0a4-5f0f2791094d</w:t>
            </w:r>
          </w:p>
        </w:tc>
        <w:tc>
          <w:tcPr>
            <w:tcW w:w="7407" w:type="dxa"/>
            <w:shd w:val="clear" w:color="auto" w:fill="F2F2F2" w:themeFill="background1" w:themeFillShade="F2"/>
          </w:tcPr>
          <w:p w:rsidR="00000000" w:rsidRDefault="003238CB">
            <w:pPr>
              <w:rPr>
                <w:noProof/>
              </w:rPr>
            </w:pPr>
            <w:r>
              <w:rPr>
                <w:noProof/>
              </w:rPr>
              <w:t>Height:260px</w:t>
            </w:r>
          </w:p>
        </w:tc>
        <w:tc>
          <w:tcPr>
            <w:tcW w:w="7407" w:type="dxa"/>
          </w:tcPr>
          <w:p w:rsidR="00000000" w:rsidRDefault="003238CB">
            <w:pPr>
              <w:rPr>
                <w:lang w:val="fr-FR"/>
              </w:rPr>
            </w:pPr>
            <w:r>
              <w:rPr>
                <w:lang w:val="fr-FR"/>
              </w:rPr>
              <w:t>Hauteur:260px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5d10175a-105f-4140-9d7d-34e355bf30ac</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61324c79-ba96-4bd7-8db8-c0f711e2e264</w:t>
            </w:r>
          </w:p>
        </w:tc>
        <w:tc>
          <w:tcPr>
            <w:tcW w:w="7407" w:type="dxa"/>
            <w:shd w:val="clear" w:color="auto" w:fill="F2F2F2" w:themeFill="background1" w:themeFillShade="F2"/>
          </w:tcPr>
          <w:p w:rsidR="00000000" w:rsidRDefault="003238CB">
            <w:pPr>
              <w:rPr>
                <w:noProof/>
              </w:rPr>
            </w:pPr>
            <w:r>
              <w:rPr>
                <w:noProof/>
              </w:rPr>
              <w:t>Featured Content Background</w:t>
            </w:r>
          </w:p>
        </w:tc>
        <w:tc>
          <w:tcPr>
            <w:tcW w:w="7407" w:type="dxa"/>
          </w:tcPr>
          <w:p w:rsidR="00000000" w:rsidRDefault="003238CB">
            <w:pPr>
              <w:rPr>
                <w:lang w:val="fr-FR"/>
              </w:rPr>
            </w:pPr>
            <w:r>
              <w:rPr>
                <w:lang w:val="fr-FR"/>
              </w:rPr>
              <w:t>Contexte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8b0d54aa-6580-4990-ae94-8cb097ec642f</w:t>
            </w:r>
          </w:p>
        </w:tc>
        <w:tc>
          <w:tcPr>
            <w:tcW w:w="7407" w:type="dxa"/>
            <w:shd w:val="clear" w:color="auto" w:fill="F2F2F2" w:themeFill="background1" w:themeFillShade="F2"/>
          </w:tcPr>
          <w:p w:rsidR="00000000" w:rsidRDefault="003238CB">
            <w:pPr>
              <w:rPr>
                <w:noProof/>
              </w:rPr>
            </w:pPr>
            <w:r>
              <w:rPr>
                <w:noProof/>
              </w:rPr>
              <w:t>JPG or PNG (no transparency)</w:t>
            </w:r>
          </w:p>
        </w:tc>
        <w:tc>
          <w:tcPr>
            <w:tcW w:w="7407" w:type="dxa"/>
          </w:tcPr>
          <w:p w:rsidR="00000000" w:rsidRDefault="003238CB">
            <w:pPr>
              <w:rPr>
                <w:lang w:val="fr-FR"/>
              </w:rPr>
            </w:pPr>
            <w:r>
              <w:rPr>
                <w:lang w:val="fr-FR"/>
              </w:rPr>
              <w:t>JPG ou PNG (pas de transparence)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a00fbcc1-54fe-48e3-a423-10a6c4961e05</w:t>
            </w:r>
          </w:p>
        </w:tc>
        <w:tc>
          <w:tcPr>
            <w:tcW w:w="7407" w:type="dxa"/>
            <w:shd w:val="clear" w:color="auto" w:fill="F2F2F2" w:themeFill="background1" w:themeFillShade="F2"/>
          </w:tcPr>
          <w:p w:rsidR="00000000" w:rsidRDefault="003238CB">
            <w:pPr>
              <w:rPr>
                <w:noProof/>
              </w:rPr>
            </w:pPr>
            <w:r>
              <w:rPr>
                <w:noProof/>
              </w:rPr>
              <w:t>Width:1920px</w:t>
            </w:r>
          </w:p>
        </w:tc>
        <w:tc>
          <w:tcPr>
            <w:tcW w:w="7407" w:type="dxa"/>
          </w:tcPr>
          <w:p w:rsidR="00000000" w:rsidRDefault="003238CB">
            <w:pPr>
              <w:rPr>
                <w:lang w:val="fr-FR"/>
              </w:rPr>
            </w:pPr>
            <w:r>
              <w:rPr>
                <w:lang w:val="fr-FR"/>
              </w:rPr>
              <w:t>Largeur:1920px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75e0e939-be66-4f55-b72d-e224e77704e9</w:t>
            </w:r>
          </w:p>
        </w:tc>
        <w:tc>
          <w:tcPr>
            <w:tcW w:w="7407" w:type="dxa"/>
            <w:shd w:val="clear" w:color="auto" w:fill="F2F2F2" w:themeFill="background1" w:themeFillShade="F2"/>
          </w:tcPr>
          <w:p w:rsidR="00000000" w:rsidRDefault="003238CB">
            <w:pPr>
              <w:rPr>
                <w:noProof/>
              </w:rPr>
            </w:pPr>
            <w:r>
              <w:rPr>
                <w:noProof/>
              </w:rPr>
              <w:t>Height:720px</w:t>
            </w:r>
          </w:p>
        </w:tc>
        <w:tc>
          <w:tcPr>
            <w:tcW w:w="7407" w:type="dxa"/>
          </w:tcPr>
          <w:p w:rsidR="00000000" w:rsidRDefault="003238CB">
            <w:pPr>
              <w:rPr>
                <w:lang w:val="fr-FR"/>
              </w:rPr>
            </w:pPr>
            <w:r>
              <w:rPr>
                <w:lang w:val="fr-FR"/>
              </w:rPr>
              <w:t>Hauteur:720px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a5dd1554-1aa3-47f5-ab86-bc992d537694</w:t>
            </w:r>
          </w:p>
        </w:tc>
        <w:tc>
          <w:tcPr>
            <w:tcW w:w="7407" w:type="dxa"/>
            <w:shd w:val="clear" w:color="auto" w:fill="F2F2F2" w:themeFill="background1" w:themeFillShade="F2"/>
          </w:tcPr>
          <w:p w:rsidR="00000000" w:rsidRDefault="003238CB">
            <w:pPr>
              <w:rPr>
                <w:noProof/>
              </w:rPr>
            </w:pPr>
            <w:r>
              <w:rPr>
                <w:noProof/>
              </w:rPr>
              <w:t>Optional</w:t>
            </w:r>
          </w:p>
        </w:tc>
        <w:tc>
          <w:tcPr>
            <w:tcW w:w="7407" w:type="dxa"/>
          </w:tcPr>
          <w:p w:rsidR="00000000" w:rsidRDefault="003238CB">
            <w:pPr>
              <w:rPr>
                <w:lang w:val="fr-FR"/>
              </w:rPr>
            </w:pPr>
            <w:r>
              <w:rPr>
                <w:lang w:val="fr-FR"/>
              </w:rPr>
              <w:t>En option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10200ae2-2dce-4ab4-99cd-28ae92085fac</w:t>
            </w:r>
          </w:p>
        </w:tc>
        <w:tc>
          <w:tcPr>
            <w:tcW w:w="7407" w:type="dxa"/>
            <w:shd w:val="clear" w:color="auto" w:fill="F2F2F2" w:themeFill="background1" w:themeFillShade="F2"/>
          </w:tcPr>
          <w:p w:rsidR="00000000" w:rsidRDefault="003238CB">
            <w:pPr>
              <w:rPr>
                <w:noProof/>
              </w:rPr>
            </w:pPr>
            <w:r>
              <w:rPr>
                <w:noProof/>
              </w:rPr>
              <w:t>Upload an i</w:t>
            </w:r>
            <w:r>
              <w:rPr>
                <w:noProof/>
              </w:rPr>
              <w:t xml:space="preserve">mage for the </w:t>
            </w:r>
            <w:r>
              <w:rPr>
                <w:rStyle w:val="mqInternal"/>
                <w:noProof/>
              </w:rPr>
              <w:t>[1}</w:t>
            </w:r>
            <w:r>
              <w:rPr>
                <w:noProof/>
              </w:rPr>
              <w:t>Icons</w:t>
            </w:r>
            <w:r>
              <w:rPr>
                <w:rStyle w:val="mqInternal"/>
                <w:noProof/>
              </w:rPr>
              <w:t>{2]</w:t>
            </w:r>
            <w:r>
              <w:rPr>
                <w:noProof/>
              </w:rPr>
              <w:t xml:space="preserve"> by clicking in the box on the right.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chargez une image pour les </w:t>
            </w:r>
            <w:r>
              <w:rPr>
                <w:rStyle w:val="mqInternal"/>
                <w:noProof/>
                <w:lang w:val="fr-FR"/>
              </w:rPr>
              <w:t>[1}</w:t>
            </w:r>
            <w:r>
              <w:rPr>
                <w:lang w:val="fr-FR"/>
              </w:rPr>
              <w:t>ic</w:t>
            </w:r>
            <w:r>
              <w:rPr>
                <w:lang w:val="fr-FR"/>
              </w:rPr>
              <w:t>ô</w:t>
            </w:r>
            <w:r>
              <w:rPr>
                <w:lang w:val="fr-FR"/>
              </w:rPr>
              <w:t>nes</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bb81ca51-7750-414a-be73-8522e4eb29e6</w:t>
            </w:r>
          </w:p>
        </w:tc>
        <w:tc>
          <w:tcPr>
            <w:tcW w:w="7407" w:type="dxa"/>
            <w:shd w:val="clear" w:color="auto" w:fill="F2F2F2" w:themeFill="background1" w:themeFillShade="F2"/>
          </w:tcPr>
          <w:p w:rsidR="00000000" w:rsidRDefault="003238CB">
            <w:pPr>
              <w:rPr>
                <w:noProof/>
              </w:rPr>
            </w:pPr>
            <w:r>
              <w:rPr>
                <w:noProof/>
              </w:rPr>
              <w:t xml:space="preserve">Upload an image for the </w:t>
            </w:r>
            <w:r>
              <w:rPr>
                <w:rStyle w:val="mqInternal"/>
                <w:noProof/>
              </w:rPr>
              <w:t>[1}</w:t>
            </w:r>
            <w:r>
              <w:rPr>
                <w:noProof/>
              </w:rPr>
              <w:t>Screenshots</w:t>
            </w:r>
            <w:r>
              <w:rPr>
                <w:rStyle w:val="mqInternal"/>
                <w:noProof/>
              </w:rPr>
              <w:t>{2]</w:t>
            </w:r>
            <w:r>
              <w:rPr>
                <w:noProof/>
              </w:rPr>
              <w:t xml:space="preserve"> by clicking in the box on the </w:t>
            </w:r>
            <w:r>
              <w:rPr>
                <w:noProof/>
              </w:rPr>
              <w:t>right.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chargez une image pour les </w:t>
            </w:r>
            <w:r>
              <w:rPr>
                <w:rStyle w:val="mqInternal"/>
                <w:noProof/>
                <w:lang w:val="fr-FR"/>
              </w:rPr>
              <w:t>[1}</w:t>
            </w:r>
            <w:r>
              <w:rPr>
                <w:lang w:val="fr-FR"/>
              </w:rPr>
              <w:t>captures d'</w:t>
            </w:r>
            <w:r>
              <w:rPr>
                <w:lang w:val="fr-FR"/>
              </w:rPr>
              <w:t>é</w:t>
            </w:r>
            <w:r>
              <w:rPr>
                <w:lang w:val="fr-FR"/>
              </w:rPr>
              <w:t>cran</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1ad2e213-3fd8-4590-a7da-637b2f461ff9</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Fire TV Assets</w:t>
            </w:r>
            <w:r>
              <w:rPr>
                <w:rStyle w:val="mqInternal"/>
                <w:noProof/>
              </w:rPr>
              <w:t>{2]</w:t>
            </w:r>
            <w:r>
              <w:rPr>
                <w:noProof/>
              </w:rPr>
              <w:t xml:space="preserve"> section.</w:t>
            </w:r>
          </w:p>
        </w:tc>
        <w:tc>
          <w:tcPr>
            <w:tcW w:w="7407" w:type="dxa"/>
          </w:tcPr>
          <w:p w:rsidR="00000000" w:rsidRDefault="003238CB">
            <w:pPr>
              <w:rPr>
                <w:lang w:val="fr-FR"/>
              </w:rPr>
            </w:pPr>
            <w:r>
              <w:rPr>
                <w:lang w:val="fr-FR"/>
              </w:rPr>
              <w:t xml:space="preserve">Cliquez dans la section </w:t>
            </w:r>
            <w:r>
              <w:rPr>
                <w:rStyle w:val="mqInternal"/>
                <w:noProof/>
                <w:lang w:val="fr-FR"/>
              </w:rPr>
              <w:t>[1}</w:t>
            </w:r>
            <w:r>
              <w:rPr>
                <w:lang w:val="fr-FR"/>
              </w:rPr>
              <w:t>Ressources Fire TV</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f1eaa570-f33b-40e9-bd32-cadfae10b01d</w:t>
            </w:r>
          </w:p>
        </w:tc>
        <w:tc>
          <w:tcPr>
            <w:tcW w:w="7407" w:type="dxa"/>
            <w:shd w:val="clear" w:color="auto" w:fill="F2F2F2" w:themeFill="background1" w:themeFillShade="F2"/>
          </w:tcPr>
          <w:p w:rsidR="00000000" w:rsidRDefault="003238CB">
            <w:pPr>
              <w:rPr>
                <w:noProof/>
              </w:rPr>
            </w:pPr>
            <w:r>
              <w:rPr>
                <w:noProof/>
              </w:rPr>
              <w:t xml:space="preserve">Upload an image for the </w:t>
            </w:r>
            <w:r>
              <w:rPr>
                <w:rStyle w:val="mqInternal"/>
                <w:noProof/>
              </w:rPr>
              <w:t>[1}</w:t>
            </w:r>
            <w:r>
              <w:rPr>
                <w:noProof/>
              </w:rPr>
              <w:t>App Icon</w:t>
            </w:r>
            <w:r>
              <w:rPr>
                <w:rStyle w:val="mqInternal"/>
                <w:noProof/>
              </w:rPr>
              <w:t>{2]</w:t>
            </w:r>
            <w:r>
              <w:rPr>
                <w:noProof/>
              </w:rPr>
              <w:t xml:space="preserve"> by clicking in the box on the right.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chargez une image pour l' </w:t>
            </w:r>
            <w:r>
              <w:rPr>
                <w:rStyle w:val="mqInternal"/>
                <w:noProof/>
                <w:lang w:val="fr-FR"/>
              </w:rPr>
              <w:t>[1}</w:t>
            </w:r>
            <w:r>
              <w:rPr>
                <w:lang w:val="fr-FR"/>
              </w:rPr>
              <w:t>ic</w:t>
            </w:r>
            <w:r>
              <w:rPr>
                <w:lang w:val="fr-FR"/>
              </w:rPr>
              <w:t>ô</w:t>
            </w:r>
            <w:r>
              <w:rPr>
                <w:lang w:val="fr-FR"/>
              </w:rPr>
              <w:t>ne de l'application</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987eab80-6d86-4c89-a997-b2507cc1b356</w:t>
            </w:r>
          </w:p>
        </w:tc>
        <w:tc>
          <w:tcPr>
            <w:tcW w:w="7407" w:type="dxa"/>
            <w:shd w:val="clear" w:color="auto" w:fill="F2F2F2" w:themeFill="background1" w:themeFillShade="F2"/>
          </w:tcPr>
          <w:p w:rsidR="00000000" w:rsidRDefault="003238CB">
            <w:pPr>
              <w:rPr>
                <w:noProof/>
              </w:rPr>
            </w:pPr>
            <w:r>
              <w:rPr>
                <w:noProof/>
              </w:rPr>
              <w:t>Upload</w:t>
            </w:r>
            <w:r>
              <w:rPr>
                <w:noProof/>
              </w:rPr>
              <w:t xml:space="preserve"> an image for the </w:t>
            </w:r>
            <w:r>
              <w:rPr>
                <w:rStyle w:val="mqInternal"/>
                <w:noProof/>
              </w:rPr>
              <w:t>[1}</w:t>
            </w:r>
            <w:r>
              <w:rPr>
                <w:noProof/>
              </w:rPr>
              <w:t>Screenshots</w:t>
            </w:r>
            <w:r>
              <w:rPr>
                <w:rStyle w:val="mqInternal"/>
                <w:noProof/>
              </w:rPr>
              <w:t>{2]</w:t>
            </w:r>
            <w:r>
              <w:rPr>
                <w:noProof/>
              </w:rPr>
              <w:t xml:space="preserve"> by clicking in the box on the right.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chargez une image pour les </w:t>
            </w:r>
            <w:r>
              <w:rPr>
                <w:rStyle w:val="mqInternal"/>
                <w:noProof/>
                <w:lang w:val="fr-FR"/>
              </w:rPr>
              <w:t>[1}</w:t>
            </w:r>
            <w:r>
              <w:rPr>
                <w:lang w:val="fr-FR"/>
              </w:rPr>
              <w:t>captures d'</w:t>
            </w:r>
            <w:r>
              <w:rPr>
                <w:lang w:val="fr-FR"/>
              </w:rPr>
              <w:t>é</w:t>
            </w:r>
            <w:r>
              <w:rPr>
                <w:lang w:val="fr-FR"/>
              </w:rPr>
              <w:t>cran</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41e6f895-569a-45bd-b12e-40344e3c6cfc</w:t>
            </w:r>
          </w:p>
        </w:tc>
        <w:tc>
          <w:tcPr>
            <w:tcW w:w="7407" w:type="dxa"/>
            <w:shd w:val="clear" w:color="auto" w:fill="F2F2F2" w:themeFill="background1" w:themeFillShade="F2"/>
          </w:tcPr>
          <w:p w:rsidR="00000000" w:rsidRDefault="003238CB">
            <w:pPr>
              <w:rPr>
                <w:noProof/>
              </w:rPr>
            </w:pPr>
            <w:r>
              <w:rPr>
                <w:noProof/>
              </w:rPr>
              <w:t xml:space="preserve">Upload an image for the </w:t>
            </w:r>
            <w:r>
              <w:rPr>
                <w:rStyle w:val="mqInternal"/>
                <w:noProof/>
              </w:rPr>
              <w:t>[1}</w:t>
            </w:r>
            <w:r>
              <w:rPr>
                <w:noProof/>
              </w:rPr>
              <w:t>Background Image</w:t>
            </w:r>
            <w:r>
              <w:rPr>
                <w:rStyle w:val="mqInternal"/>
                <w:noProof/>
              </w:rPr>
              <w:t>{2]</w:t>
            </w:r>
            <w:r>
              <w:rPr>
                <w:noProof/>
              </w:rPr>
              <w:t xml:space="preserve"> by c</w:t>
            </w:r>
            <w:r>
              <w:rPr>
                <w:noProof/>
              </w:rPr>
              <w:t>licking in the box on the right.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chargez une image pour l' </w:t>
            </w:r>
            <w:r>
              <w:rPr>
                <w:rStyle w:val="mqInternal"/>
                <w:noProof/>
                <w:lang w:val="fr-FR"/>
              </w:rPr>
              <w:t>[1}</w:t>
            </w:r>
            <w:r>
              <w:rPr>
                <w:lang w:val="fr-FR"/>
              </w:rPr>
              <w:t>image d'arri</w:t>
            </w:r>
            <w:r>
              <w:rPr>
                <w:lang w:val="fr-FR"/>
              </w:rPr>
              <w:t>è</w:t>
            </w:r>
            <w:r>
              <w:rPr>
                <w:lang w:val="fr-FR"/>
              </w:rPr>
              <w:t>re-plan</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e37ae822-843a-46a7-86db-95d187ca67b2</w:t>
            </w:r>
          </w:p>
        </w:tc>
        <w:tc>
          <w:tcPr>
            <w:tcW w:w="7407" w:type="dxa"/>
            <w:shd w:val="clear" w:color="auto" w:fill="F2F2F2" w:themeFill="background1" w:themeFillShade="F2"/>
          </w:tcPr>
          <w:p w:rsidR="00000000" w:rsidRDefault="003238CB">
            <w:pPr>
              <w:rPr>
                <w:noProof/>
              </w:rPr>
            </w:pPr>
            <w:r>
              <w:rPr>
                <w:noProof/>
              </w:rPr>
              <w:t xml:space="preserve">(Optional) Upload an image for the </w:t>
            </w:r>
            <w:r>
              <w:rPr>
                <w:rStyle w:val="mqInternal"/>
                <w:noProof/>
              </w:rPr>
              <w:t>[1}</w:t>
            </w:r>
            <w:r>
              <w:rPr>
                <w:noProof/>
              </w:rPr>
              <w:t>Featured Content Logo</w:t>
            </w:r>
            <w:r>
              <w:rPr>
                <w:rStyle w:val="mqInternal"/>
                <w:noProof/>
              </w:rPr>
              <w:t>{2]</w:t>
            </w:r>
            <w:r>
              <w:rPr>
                <w:noProof/>
              </w:rPr>
              <w:t xml:space="preserve"> by clicking in the box on</w:t>
            </w:r>
            <w:r>
              <w:rPr>
                <w:noProof/>
              </w:rPr>
              <w:t xml:space="preserve"> the right.</w:t>
            </w:r>
          </w:p>
        </w:tc>
        <w:tc>
          <w:tcPr>
            <w:tcW w:w="7407" w:type="dxa"/>
          </w:tcPr>
          <w:p w:rsidR="00000000" w:rsidRDefault="003238CB">
            <w:pPr>
              <w:rPr>
                <w:lang w:val="fr-FR"/>
              </w:rPr>
            </w:pPr>
            <w:r>
              <w:rPr>
                <w:lang w:val="fr-FR"/>
              </w:rPr>
              <w:t>(Facultatif) T</w:t>
            </w:r>
            <w:r>
              <w:rPr>
                <w:lang w:val="fr-FR"/>
              </w:rPr>
              <w:t>é</w:t>
            </w:r>
            <w:r>
              <w:rPr>
                <w:lang w:val="fr-FR"/>
              </w:rPr>
              <w:t>l</w:t>
            </w:r>
            <w:r>
              <w:rPr>
                <w:lang w:val="fr-FR"/>
              </w:rPr>
              <w:t>é</w:t>
            </w:r>
            <w:r>
              <w:rPr>
                <w:lang w:val="fr-FR"/>
              </w:rPr>
              <w:t xml:space="preserve">chargez une image pour le </w:t>
            </w:r>
            <w:r>
              <w:rPr>
                <w:rStyle w:val="mqInternal"/>
                <w:noProof/>
                <w:lang w:val="fr-FR"/>
              </w:rPr>
              <w:t>[1}</w:t>
            </w:r>
            <w:r>
              <w:rPr>
                <w:lang w:val="fr-FR"/>
              </w:rPr>
              <w:t>logo du contenu en vedette</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84c145aa-0179-434a-ba81-f9702db3f77b</w:t>
            </w:r>
          </w:p>
        </w:tc>
        <w:tc>
          <w:tcPr>
            <w:tcW w:w="7407" w:type="dxa"/>
            <w:shd w:val="clear" w:color="auto" w:fill="F2F2F2" w:themeFill="background1" w:themeFillShade="F2"/>
          </w:tcPr>
          <w:p w:rsidR="00000000" w:rsidRDefault="003238CB">
            <w:pPr>
              <w:rPr>
                <w:noProof/>
              </w:rPr>
            </w:pPr>
            <w:r>
              <w:rPr>
                <w:noProof/>
              </w:rPr>
              <w:t xml:space="preserve">(Optional) Upload an image for the </w:t>
            </w:r>
            <w:r>
              <w:rPr>
                <w:rStyle w:val="mqInternal"/>
                <w:noProof/>
              </w:rPr>
              <w:t>[1}</w:t>
            </w:r>
            <w:r>
              <w:rPr>
                <w:noProof/>
              </w:rPr>
              <w:t>Featured Content Background</w:t>
            </w:r>
            <w:r>
              <w:rPr>
                <w:rStyle w:val="mqInternal"/>
                <w:noProof/>
              </w:rPr>
              <w:t>{2]</w:t>
            </w:r>
            <w:r>
              <w:rPr>
                <w:noProof/>
              </w:rPr>
              <w:t xml:space="preserve"> by clicking in the box on the right.</w:t>
            </w:r>
          </w:p>
        </w:tc>
        <w:tc>
          <w:tcPr>
            <w:tcW w:w="7407" w:type="dxa"/>
          </w:tcPr>
          <w:p w:rsidR="00000000" w:rsidRDefault="003238CB">
            <w:pPr>
              <w:rPr>
                <w:lang w:val="fr-FR"/>
              </w:rPr>
            </w:pPr>
            <w:r>
              <w:rPr>
                <w:lang w:val="fr-FR"/>
              </w:rPr>
              <w:t>(Facultatif) T</w:t>
            </w:r>
            <w:r>
              <w:rPr>
                <w:lang w:val="fr-FR"/>
              </w:rPr>
              <w:t>é</w:t>
            </w:r>
            <w:r>
              <w:rPr>
                <w:lang w:val="fr-FR"/>
              </w:rPr>
              <w:t>l</w:t>
            </w:r>
            <w:r>
              <w:rPr>
                <w:lang w:val="fr-FR"/>
              </w:rPr>
              <w:t>é</w:t>
            </w:r>
            <w:r>
              <w:rPr>
                <w:lang w:val="fr-FR"/>
              </w:rPr>
              <w:t xml:space="preserve">chargez une image pour l' </w:t>
            </w:r>
            <w:r>
              <w:rPr>
                <w:rStyle w:val="mqInternal"/>
                <w:noProof/>
                <w:lang w:val="fr-FR"/>
              </w:rPr>
              <w:t>[1}</w:t>
            </w:r>
            <w:r>
              <w:rPr>
                <w:lang w:val="fr-FR"/>
              </w:rPr>
              <w:t>arri</w:t>
            </w:r>
            <w:r>
              <w:rPr>
                <w:lang w:val="fr-FR"/>
              </w:rPr>
              <w:t>è</w:t>
            </w:r>
            <w:r>
              <w:rPr>
                <w:lang w:val="fr-FR"/>
              </w:rPr>
              <w:t>re-plan du contenu en vedette</w:t>
            </w:r>
            <w:r>
              <w:rPr>
                <w:rStyle w:val="mqInternal"/>
                <w:noProof/>
                <w:lang w:val="fr-FR"/>
              </w:rPr>
              <w:t>{2]</w:t>
            </w:r>
            <w:r>
              <w:rPr>
                <w:lang w:val="fr-FR"/>
              </w:rPr>
              <w:t xml:space="preserve"> en cliquant dans la case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209 </w:t>
            </w:r>
            <w:r>
              <w:rPr>
                <w:noProof/>
                <w:sz w:val="16"/>
              </w:rPr>
              <w:br/>
            </w:r>
            <w:r>
              <w:rPr>
                <w:noProof/>
                <w:sz w:val="2"/>
              </w:rPr>
              <w:t>e66ea319-86ee-464e-af2a-64d3b492a792</w:t>
            </w:r>
          </w:p>
        </w:tc>
        <w:tc>
          <w:tcPr>
            <w:tcW w:w="7407" w:type="dxa"/>
            <w:shd w:val="clear" w:color="auto" w:fill="F2F2F2" w:themeFill="background1" w:themeFillShade="F2"/>
          </w:tcPr>
          <w:p w:rsidR="00000000" w:rsidRDefault="003238CB">
            <w:pPr>
              <w:rPr>
                <w:noProof/>
              </w:rPr>
            </w:pPr>
            <w:r>
              <w:rPr>
                <w:noProof/>
              </w:rPr>
              <w:t>Once all your images are uploaded you will be able to cl</w:t>
            </w:r>
            <w:r>
              <w:rPr>
                <w:noProof/>
              </w:rPr>
              <w:t xml:space="preserve">ick on the </w:t>
            </w:r>
            <w:r>
              <w:rPr>
                <w:rStyle w:val="mqInternal"/>
                <w:noProof/>
              </w:rPr>
              <w:t>[1}</w:t>
            </w:r>
            <w:r>
              <w:rPr>
                <w:noProof/>
              </w:rPr>
              <w:t>Preview Images on TV</w:t>
            </w:r>
            <w:r>
              <w:rPr>
                <w:rStyle w:val="mqInternal"/>
                <w:noProof/>
              </w:rPr>
              <w:t>{2]</w:t>
            </w:r>
            <w:r>
              <w:rPr>
                <w:noProof/>
              </w:rPr>
              <w:t xml:space="preserve"> button to have a visualization of how your Fire TV app will look like in the Appstore.</w:t>
            </w:r>
          </w:p>
        </w:tc>
        <w:tc>
          <w:tcPr>
            <w:tcW w:w="7407" w:type="dxa"/>
          </w:tcPr>
          <w:p w:rsidR="00000000" w:rsidRDefault="003238CB">
            <w:pPr>
              <w:rPr>
                <w:lang w:val="fr-FR"/>
              </w:rPr>
            </w:pPr>
            <w:r>
              <w:rPr>
                <w:lang w:val="fr-FR"/>
              </w:rPr>
              <w:t>Une fois toutes vos images t</w:t>
            </w:r>
            <w:r>
              <w:rPr>
                <w:lang w:val="fr-FR"/>
              </w:rPr>
              <w:t>é</w:t>
            </w:r>
            <w:r>
              <w:rPr>
                <w:lang w:val="fr-FR"/>
              </w:rPr>
              <w:t>l</w:t>
            </w:r>
            <w:r>
              <w:rPr>
                <w:lang w:val="fr-FR"/>
              </w:rPr>
              <w:t>é</w:t>
            </w:r>
            <w:r>
              <w:rPr>
                <w:lang w:val="fr-FR"/>
              </w:rPr>
              <w:t>charg</w:t>
            </w:r>
            <w:r>
              <w:rPr>
                <w:lang w:val="fr-FR"/>
              </w:rPr>
              <w:t>é</w:t>
            </w:r>
            <w:r>
              <w:rPr>
                <w:lang w:val="fr-FR"/>
              </w:rPr>
              <w:t xml:space="preserve">es, vous pourrez cliquer sur le bouton </w:t>
            </w:r>
            <w:r>
              <w:rPr>
                <w:rStyle w:val="mqInternal"/>
                <w:noProof/>
                <w:lang w:val="fr-FR"/>
              </w:rPr>
              <w:t>[1}</w:t>
            </w:r>
            <w:r>
              <w:rPr>
                <w:lang w:val="fr-FR"/>
              </w:rPr>
              <w:t>Preview Images on TV</w:t>
            </w:r>
            <w:r>
              <w:rPr>
                <w:rStyle w:val="mqInternal"/>
                <w:noProof/>
                <w:lang w:val="fr-FR"/>
              </w:rPr>
              <w:t>{2]</w:t>
            </w:r>
            <w:r>
              <w:rPr>
                <w:lang w:val="fr-FR"/>
              </w:rPr>
              <w:t xml:space="preserve"> pour avoir une visualisation</w:t>
            </w:r>
            <w:r>
              <w:rPr>
                <w:lang w:val="fr-FR"/>
              </w:rPr>
              <w:t xml:space="preserve"> de l'apparence de votre application Fire TV dans l'Appstore.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211 </w:t>
            </w:r>
            <w:r>
              <w:rPr>
                <w:noProof/>
                <w:sz w:val="16"/>
              </w:rPr>
              <w:br/>
            </w:r>
            <w:r>
              <w:rPr>
                <w:noProof/>
                <w:sz w:val="2"/>
              </w:rPr>
              <w:t>1ddb2e8b-6657-46ef-aaf3-5aec8b095b4b</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212 </w:t>
            </w:r>
            <w:r>
              <w:rPr>
                <w:noProof/>
                <w:sz w:val="16"/>
              </w:rPr>
              <w:br/>
            </w:r>
            <w:r>
              <w:rPr>
                <w:noProof/>
                <w:sz w:val="2"/>
              </w:rPr>
              <w:t>56efaa2f-1372-4476-aa78-65b3a036f0e3</w:t>
            </w:r>
          </w:p>
        </w:tc>
        <w:tc>
          <w:tcPr>
            <w:tcW w:w="7407" w:type="dxa"/>
            <w:shd w:val="clear" w:color="auto" w:fill="F2F2F2" w:themeFill="background1" w:themeFillShade="F2"/>
          </w:tcPr>
          <w:p w:rsidR="00000000" w:rsidRDefault="003238CB">
            <w:pPr>
              <w:rPr>
                <w:noProof/>
              </w:rPr>
            </w:pPr>
            <w:r>
              <w:rPr>
                <w:noProof/>
              </w:rPr>
              <w:t>Complete Content Rating information</w:t>
            </w:r>
          </w:p>
        </w:tc>
        <w:tc>
          <w:tcPr>
            <w:tcW w:w="7407" w:type="dxa"/>
          </w:tcPr>
          <w:p w:rsidR="00000000" w:rsidRDefault="003238CB">
            <w:pPr>
              <w:rPr>
                <w:lang w:val="fr-FR"/>
              </w:rPr>
            </w:pPr>
            <w:r>
              <w:rPr>
                <w:lang w:val="fr-FR"/>
              </w:rPr>
              <w:t>I</w:t>
            </w:r>
            <w:r>
              <w:rPr>
                <w:lang w:val="fr-FR"/>
              </w:rPr>
              <w:t>nformations compl</w:t>
            </w:r>
            <w:r>
              <w:rPr>
                <w:lang w:val="fr-FR"/>
              </w:rPr>
              <w:t>è</w:t>
            </w:r>
            <w:r>
              <w:rPr>
                <w:lang w:val="fr-FR"/>
              </w:rPr>
              <w:t>tes sur l'</w:t>
            </w:r>
            <w:r>
              <w:rPr>
                <w:lang w:val="fr-FR"/>
              </w:rPr>
              <w:t>é</w:t>
            </w:r>
            <w:r>
              <w:rPr>
                <w:lang w:val="fr-FR"/>
              </w:rPr>
              <w:t>valuation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213 </w:t>
            </w:r>
            <w:r>
              <w:rPr>
                <w:noProof/>
                <w:sz w:val="16"/>
              </w:rPr>
              <w:br/>
            </w:r>
            <w:r>
              <w:rPr>
                <w:noProof/>
                <w:sz w:val="2"/>
              </w:rPr>
              <w:t>7923ade8-9781-4787-87ce-fc32eeb1640e</w:t>
            </w:r>
          </w:p>
        </w:tc>
        <w:tc>
          <w:tcPr>
            <w:tcW w:w="7407" w:type="dxa"/>
            <w:shd w:val="clear" w:color="auto" w:fill="F2F2F2" w:themeFill="background1" w:themeFillShade="F2"/>
          </w:tcPr>
          <w:p w:rsidR="00000000" w:rsidRDefault="003238CB">
            <w:pPr>
              <w:rPr>
                <w:noProof/>
              </w:rPr>
            </w:pPr>
            <w:r>
              <w:rPr>
                <w:noProof/>
              </w:rPr>
              <w:t>The content rating section requests that you categorize the types of content that you will be presenting in your Fire TV app.</w:t>
            </w:r>
          </w:p>
        </w:tc>
        <w:tc>
          <w:tcPr>
            <w:tcW w:w="7407" w:type="dxa"/>
          </w:tcPr>
          <w:p w:rsidR="00000000" w:rsidRDefault="003238CB">
            <w:pPr>
              <w:rPr>
                <w:lang w:val="fr-FR"/>
              </w:rPr>
            </w:pPr>
            <w:r>
              <w:rPr>
                <w:lang w:val="fr-FR"/>
              </w:rPr>
              <w:t>La section d'</w:t>
            </w:r>
            <w:r>
              <w:rPr>
                <w:lang w:val="fr-FR"/>
              </w:rPr>
              <w:t>é</w:t>
            </w:r>
            <w:r>
              <w:rPr>
                <w:lang w:val="fr-FR"/>
              </w:rPr>
              <w:t>valuation du contenu vous demande de classer les types de contenu que vous pr</w:t>
            </w:r>
            <w:r>
              <w:rPr>
                <w:lang w:val="fr-FR"/>
              </w:rPr>
              <w:t>é</w:t>
            </w:r>
            <w:r>
              <w:rPr>
                <w:lang w:val="fr-FR"/>
              </w:rPr>
              <w:t>senterez dans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4ac2789e-9773-4681-a172-2e03c9f131e1</w:t>
            </w:r>
          </w:p>
        </w:tc>
        <w:tc>
          <w:tcPr>
            <w:tcW w:w="7407" w:type="dxa"/>
            <w:shd w:val="clear" w:color="auto" w:fill="F2F2F2" w:themeFill="background1" w:themeFillShade="F2"/>
          </w:tcPr>
          <w:p w:rsidR="00000000" w:rsidRDefault="003238CB">
            <w:pPr>
              <w:rPr>
                <w:noProof/>
              </w:rPr>
            </w:pPr>
            <w:r>
              <w:rPr>
                <w:noProof/>
              </w:rPr>
              <w:t>The Amazon categorization divides content into these three types:</w:t>
            </w:r>
          </w:p>
        </w:tc>
        <w:tc>
          <w:tcPr>
            <w:tcW w:w="7407" w:type="dxa"/>
          </w:tcPr>
          <w:p w:rsidR="00000000" w:rsidRDefault="003238CB">
            <w:pPr>
              <w:rPr>
                <w:lang w:val="fr-FR"/>
              </w:rPr>
            </w:pPr>
            <w:r>
              <w:rPr>
                <w:lang w:val="fr-FR"/>
              </w:rPr>
              <w:t>La cat</w:t>
            </w:r>
            <w:r>
              <w:rPr>
                <w:lang w:val="fr-FR"/>
              </w:rPr>
              <w:t>é</w:t>
            </w:r>
            <w:r>
              <w:rPr>
                <w:lang w:val="fr-FR"/>
              </w:rPr>
              <w:t>gorisation Amazon div</w:t>
            </w:r>
            <w:r>
              <w:rPr>
                <w:lang w:val="fr-FR"/>
              </w:rPr>
              <w:t>ise le contenu en trois types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215 </w:t>
            </w:r>
            <w:r>
              <w:rPr>
                <w:noProof/>
                <w:sz w:val="16"/>
              </w:rPr>
              <w:br/>
            </w:r>
            <w:r>
              <w:rPr>
                <w:noProof/>
                <w:sz w:val="2"/>
              </w:rPr>
              <w:t>755b471f-4413-4c04-83d3-8934d7b0195f</w:t>
            </w:r>
          </w:p>
        </w:tc>
        <w:tc>
          <w:tcPr>
            <w:tcW w:w="7407" w:type="dxa"/>
            <w:shd w:val="clear" w:color="auto" w:fill="F2F2F2" w:themeFill="background1" w:themeFillShade="F2"/>
          </w:tcPr>
          <w:p w:rsidR="00000000" w:rsidRDefault="003238CB">
            <w:pPr>
              <w:rPr>
                <w:noProof/>
              </w:rPr>
            </w:pPr>
            <w:r>
              <w:rPr>
                <w:rStyle w:val="mqInternal"/>
                <w:noProof/>
              </w:rPr>
              <w:t>[1}</w:t>
            </w:r>
            <w:r>
              <w:rPr>
                <w:noProof/>
              </w:rPr>
              <w:t>Moderate:</w:t>
            </w:r>
            <w:r>
              <w:rPr>
                <w:rStyle w:val="mqInternal"/>
                <w:noProof/>
              </w:rPr>
              <w:t>{2]</w:t>
            </w:r>
          </w:p>
        </w:tc>
        <w:tc>
          <w:tcPr>
            <w:tcW w:w="7407" w:type="dxa"/>
          </w:tcPr>
          <w:p w:rsidR="00000000" w:rsidRDefault="003238CB">
            <w:pPr>
              <w:rPr>
                <w:lang w:val="fr-FR"/>
              </w:rPr>
            </w:pPr>
            <w:r>
              <w:rPr>
                <w:rStyle w:val="mqInternal"/>
                <w:noProof/>
                <w:lang w:val="fr-FR"/>
              </w:rPr>
              <w:t>[1}</w:t>
            </w:r>
            <w:r>
              <w:rPr>
                <w:lang w:val="fr-FR"/>
              </w:rPr>
              <w:t>Mod</w:t>
            </w:r>
            <w:r>
              <w:rPr>
                <w:lang w:val="fr-FR"/>
              </w:rPr>
              <w:t>é</w:t>
            </w:r>
            <w:r>
              <w:rPr>
                <w:lang w:val="fr-FR"/>
              </w:rPr>
              <w:t>r</w:t>
            </w:r>
            <w:r>
              <w:rPr>
                <w:lang w:val="fr-FR"/>
              </w:rPr>
              <w:t>é</w:t>
            </w:r>
            <w:r>
              <w:rPr>
                <w:lang w:val="fr-FR"/>
              </w:rPr>
              <w:t>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216 </w:t>
            </w:r>
            <w:r>
              <w:rPr>
                <w:noProof/>
                <w:sz w:val="16"/>
              </w:rPr>
              <w:br/>
            </w:r>
            <w:r>
              <w:rPr>
                <w:noProof/>
                <w:sz w:val="2"/>
              </w:rPr>
              <w:t>85209373-13d5-4ea9-9922-2c02ff31d378</w:t>
            </w:r>
          </w:p>
        </w:tc>
        <w:tc>
          <w:tcPr>
            <w:tcW w:w="7407" w:type="dxa"/>
            <w:shd w:val="clear" w:color="auto" w:fill="F2F2F2" w:themeFill="background1" w:themeFillShade="F2"/>
          </w:tcPr>
          <w:p w:rsidR="00000000" w:rsidRDefault="003238CB">
            <w:pPr>
              <w:rPr>
                <w:noProof/>
              </w:rPr>
            </w:pPr>
            <w:r>
              <w:rPr>
                <w:noProof/>
              </w:rPr>
              <w:t>Occurs once or rarely and is not fundamental to the overall purpose and/or intent of the app.</w:t>
            </w:r>
          </w:p>
        </w:tc>
        <w:tc>
          <w:tcPr>
            <w:tcW w:w="7407" w:type="dxa"/>
          </w:tcPr>
          <w:p w:rsidR="00000000" w:rsidRDefault="003238CB">
            <w:pPr>
              <w:rPr>
                <w:lang w:val="fr-FR"/>
              </w:rPr>
            </w:pPr>
            <w:r>
              <w:rPr>
                <w:lang w:val="fr-FR"/>
              </w:rPr>
              <w:t>Se produit une fois ou rarement et n'est pas fondamental pour l'objectif g</w:t>
            </w:r>
            <w:r>
              <w:rPr>
                <w:lang w:val="fr-FR"/>
              </w:rPr>
              <w:t>é</w:t>
            </w:r>
            <w:r>
              <w:rPr>
                <w:lang w:val="fr-FR"/>
              </w:rPr>
              <w:t>n</w:t>
            </w:r>
            <w:r>
              <w:rPr>
                <w:lang w:val="fr-FR"/>
              </w:rPr>
              <w:t>é</w:t>
            </w:r>
            <w:r>
              <w:rPr>
                <w:lang w:val="fr-FR"/>
              </w:rPr>
              <w:t>ral et/ou l'intention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d6f52eb2-ea75-4664-8c88-c1fb8301dd8b</w:t>
            </w:r>
          </w:p>
        </w:tc>
        <w:tc>
          <w:tcPr>
            <w:tcW w:w="7407" w:type="dxa"/>
            <w:shd w:val="clear" w:color="auto" w:fill="F2F2F2" w:themeFill="background1" w:themeFillShade="F2"/>
          </w:tcPr>
          <w:p w:rsidR="00000000" w:rsidRDefault="003238CB">
            <w:pPr>
              <w:rPr>
                <w:noProof/>
              </w:rPr>
            </w:pPr>
            <w:r>
              <w:rPr>
                <w:rStyle w:val="mqInternal"/>
                <w:noProof/>
              </w:rPr>
              <w:t>[1}</w:t>
            </w:r>
            <w:r>
              <w:rPr>
                <w:noProof/>
              </w:rPr>
              <w:t>Strong:</w:t>
            </w:r>
            <w:r>
              <w:rPr>
                <w:rStyle w:val="mqInternal"/>
                <w:noProof/>
              </w:rPr>
              <w:t>{2]</w:t>
            </w:r>
          </w:p>
        </w:tc>
        <w:tc>
          <w:tcPr>
            <w:tcW w:w="7407" w:type="dxa"/>
          </w:tcPr>
          <w:p w:rsidR="00000000" w:rsidRDefault="003238CB">
            <w:pPr>
              <w:rPr>
                <w:lang w:val="fr-FR"/>
              </w:rPr>
            </w:pPr>
            <w:r>
              <w:rPr>
                <w:rStyle w:val="mqInternal"/>
                <w:noProof/>
                <w:lang w:val="fr-FR"/>
              </w:rPr>
              <w:t>[1}</w:t>
            </w:r>
            <w:r>
              <w:rPr>
                <w:lang w:val="fr-FR"/>
              </w:rPr>
              <w:t>Forte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218 </w:t>
            </w:r>
            <w:r>
              <w:rPr>
                <w:noProof/>
                <w:sz w:val="16"/>
              </w:rPr>
              <w:br/>
            </w:r>
            <w:r>
              <w:rPr>
                <w:noProof/>
                <w:sz w:val="2"/>
              </w:rPr>
              <w:t>a2306976-5fd3-415d-811a-d09dc654fa01</w:t>
            </w:r>
          </w:p>
        </w:tc>
        <w:tc>
          <w:tcPr>
            <w:tcW w:w="7407" w:type="dxa"/>
            <w:shd w:val="clear" w:color="auto" w:fill="F2F2F2" w:themeFill="background1" w:themeFillShade="F2"/>
          </w:tcPr>
          <w:p w:rsidR="00000000" w:rsidRDefault="003238CB">
            <w:pPr>
              <w:rPr>
                <w:noProof/>
              </w:rPr>
            </w:pPr>
            <w:r>
              <w:rPr>
                <w:noProof/>
              </w:rPr>
              <w:t>Occurs regularly and is f</w:t>
            </w:r>
            <w:r>
              <w:rPr>
                <w:noProof/>
              </w:rPr>
              <w:t>undamental to the overall purpose and/or intent of the app.</w:t>
            </w:r>
          </w:p>
        </w:tc>
        <w:tc>
          <w:tcPr>
            <w:tcW w:w="7407" w:type="dxa"/>
          </w:tcPr>
          <w:p w:rsidR="00000000" w:rsidRDefault="003238CB">
            <w:pPr>
              <w:rPr>
                <w:lang w:val="fr-FR"/>
              </w:rPr>
            </w:pPr>
            <w:r>
              <w:rPr>
                <w:lang w:val="fr-FR"/>
              </w:rPr>
              <w:t>Se produit r</w:t>
            </w:r>
            <w:r>
              <w:rPr>
                <w:lang w:val="fr-FR"/>
              </w:rPr>
              <w:t>é</w:t>
            </w:r>
            <w:r>
              <w:rPr>
                <w:lang w:val="fr-FR"/>
              </w:rPr>
              <w:t>guli</w:t>
            </w:r>
            <w:r>
              <w:rPr>
                <w:lang w:val="fr-FR"/>
              </w:rPr>
              <w:t>è</w:t>
            </w:r>
            <w:r>
              <w:rPr>
                <w:lang w:val="fr-FR"/>
              </w:rPr>
              <w:t>rement et est fondamental pour l'objectif g</w:t>
            </w:r>
            <w:r>
              <w:rPr>
                <w:lang w:val="fr-FR"/>
              </w:rPr>
              <w:t>é</w:t>
            </w:r>
            <w:r>
              <w:rPr>
                <w:lang w:val="fr-FR"/>
              </w:rPr>
              <w:t>n</w:t>
            </w:r>
            <w:r>
              <w:rPr>
                <w:lang w:val="fr-FR"/>
              </w:rPr>
              <w:t>é</w:t>
            </w:r>
            <w:r>
              <w:rPr>
                <w:lang w:val="fr-FR"/>
              </w:rPr>
              <w:t>ral et/ou l'intention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a8f38a95-7d7e-40a3-b95f-4d407f50bd5d</w:t>
            </w:r>
          </w:p>
        </w:tc>
        <w:tc>
          <w:tcPr>
            <w:tcW w:w="7407" w:type="dxa"/>
            <w:shd w:val="clear" w:color="auto" w:fill="F2F2F2" w:themeFill="background1" w:themeFillShade="F2"/>
          </w:tcPr>
          <w:p w:rsidR="00000000" w:rsidRDefault="003238CB">
            <w:pPr>
              <w:rPr>
                <w:noProof/>
              </w:rPr>
            </w:pPr>
            <w:r>
              <w:rPr>
                <w:rStyle w:val="mqInternal"/>
                <w:noProof/>
              </w:rPr>
              <w:t>[1}</w:t>
            </w:r>
            <w:r>
              <w:rPr>
                <w:noProof/>
              </w:rPr>
              <w:t>None: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Aucun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6a406aff-382a-4dbe-a3da-8d4e14a1fbfb</w:t>
            </w:r>
          </w:p>
        </w:tc>
        <w:tc>
          <w:tcPr>
            <w:tcW w:w="7407" w:type="dxa"/>
            <w:shd w:val="clear" w:color="auto" w:fill="F2F2F2" w:themeFill="background1" w:themeFillShade="F2"/>
          </w:tcPr>
          <w:p w:rsidR="00000000" w:rsidRDefault="003238CB">
            <w:pPr>
              <w:rPr>
                <w:noProof/>
              </w:rPr>
            </w:pPr>
            <w:r>
              <w:rPr>
                <w:noProof/>
              </w:rPr>
              <w:t>Does not occur in the app.</w:t>
            </w:r>
          </w:p>
        </w:tc>
        <w:tc>
          <w:tcPr>
            <w:tcW w:w="7407" w:type="dxa"/>
          </w:tcPr>
          <w:p w:rsidR="00000000" w:rsidRDefault="003238CB">
            <w:pPr>
              <w:rPr>
                <w:lang w:val="fr-FR"/>
              </w:rPr>
            </w:pPr>
            <w:r>
              <w:rPr>
                <w:lang w:val="fr-FR"/>
              </w:rPr>
              <w:t>Ne se produit pas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221 </w:t>
            </w:r>
            <w:r>
              <w:rPr>
                <w:noProof/>
                <w:sz w:val="16"/>
              </w:rPr>
              <w:br/>
            </w:r>
            <w:r>
              <w:rPr>
                <w:noProof/>
                <w:sz w:val="2"/>
              </w:rPr>
              <w:t>60b78625-506e-4c3e-8a77-5c0dafdef0d1</w:t>
            </w:r>
          </w:p>
        </w:tc>
        <w:tc>
          <w:tcPr>
            <w:tcW w:w="7407" w:type="dxa"/>
            <w:shd w:val="clear" w:color="auto" w:fill="F2F2F2" w:themeFill="background1" w:themeFillShade="F2"/>
          </w:tcPr>
          <w:p w:rsidR="00000000" w:rsidRDefault="003238CB">
            <w:pPr>
              <w:rPr>
                <w:noProof/>
              </w:rPr>
            </w:pPr>
            <w:r>
              <w:rPr>
                <w:noProof/>
              </w:rPr>
              <w:t xml:space="preserve">Types of the subjects are </w:t>
            </w:r>
            <w:r>
              <w:rPr>
                <w:rStyle w:val="mqInternal"/>
                <w:noProof/>
              </w:rPr>
              <w:t>[1}</w:t>
            </w:r>
            <w:r>
              <w:rPr>
                <w:noProof/>
              </w:rPr>
              <w:t>violence, academic, cartoon violence</w:t>
            </w:r>
            <w:r>
              <w:rPr>
                <w:rStyle w:val="mqInternal"/>
                <w:noProof/>
              </w:rPr>
              <w:t>{2]</w:t>
            </w:r>
            <w:r>
              <w:rPr>
                <w:noProof/>
              </w:rPr>
              <w:t>.</w:t>
            </w:r>
          </w:p>
        </w:tc>
        <w:tc>
          <w:tcPr>
            <w:tcW w:w="7407" w:type="dxa"/>
          </w:tcPr>
          <w:p w:rsidR="00000000" w:rsidRDefault="003238CB">
            <w:pPr>
              <w:rPr>
                <w:lang w:val="fr-FR"/>
              </w:rPr>
            </w:pPr>
            <w:r>
              <w:rPr>
                <w:lang w:val="fr-FR"/>
              </w:rPr>
              <w:t xml:space="preserve">Les types de sujets sont la </w:t>
            </w:r>
            <w:r>
              <w:rPr>
                <w:rStyle w:val="mqInternal"/>
                <w:noProof/>
                <w:lang w:val="fr-FR"/>
              </w:rPr>
              <w:t>[1}</w:t>
            </w:r>
            <w:r>
              <w:rPr>
                <w:lang w:val="fr-FR"/>
              </w:rPr>
              <w:t xml:space="preserve">violence, </w:t>
            </w:r>
            <w:r>
              <w:rPr>
                <w:lang w:val="fr-FR"/>
              </w:rPr>
              <w:t>la violence acad</w:t>
            </w:r>
            <w:r>
              <w:rPr>
                <w:lang w:val="fr-FR"/>
              </w:rPr>
              <w:t>é</w:t>
            </w:r>
            <w:r>
              <w:rPr>
                <w:lang w:val="fr-FR"/>
              </w:rPr>
              <w:t>mique, la violence dans les dessins anim</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ea1ea2b8-365b-4368-919c-3330d00a11e6</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Content Rating</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Classement du contenu</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224 </w:t>
            </w:r>
            <w:r>
              <w:rPr>
                <w:noProof/>
                <w:sz w:val="16"/>
              </w:rPr>
              <w:br/>
            </w:r>
            <w:r>
              <w:rPr>
                <w:noProof/>
                <w:sz w:val="2"/>
              </w:rPr>
              <w:t>439dc7c4-0d93-492c-80be-2c16d489fa11</w:t>
            </w:r>
          </w:p>
        </w:tc>
        <w:tc>
          <w:tcPr>
            <w:tcW w:w="7407" w:type="dxa"/>
            <w:shd w:val="clear" w:color="auto" w:fill="F2F2F2" w:themeFill="background1" w:themeFillShade="F2"/>
          </w:tcPr>
          <w:p w:rsidR="00000000" w:rsidRDefault="003238CB">
            <w:pPr>
              <w:rPr>
                <w:noProof/>
              </w:rPr>
            </w:pPr>
            <w:r>
              <w:rPr>
                <w:noProof/>
              </w:rPr>
              <w:t>Select a catego</w:t>
            </w:r>
            <w:r>
              <w:rPr>
                <w:noProof/>
              </w:rPr>
              <w:t>ry type for each of the subjects.</w:t>
            </w:r>
          </w:p>
        </w:tc>
        <w:tc>
          <w:tcPr>
            <w:tcW w:w="7407" w:type="dxa"/>
          </w:tcPr>
          <w:p w:rsidR="00000000" w:rsidRDefault="003238CB">
            <w:pPr>
              <w:rPr>
                <w:lang w:val="fr-FR"/>
              </w:rPr>
            </w:pPr>
            <w:r>
              <w:rPr>
                <w:lang w:val="fr-FR"/>
              </w:rPr>
              <w:t>S</w:t>
            </w:r>
            <w:r>
              <w:rPr>
                <w:lang w:val="fr-FR"/>
              </w:rPr>
              <w:t>é</w:t>
            </w:r>
            <w:r>
              <w:rPr>
                <w:lang w:val="fr-FR"/>
              </w:rPr>
              <w:t>lectionnez un type de cat</w:t>
            </w:r>
            <w:r>
              <w:rPr>
                <w:lang w:val="fr-FR"/>
              </w:rPr>
              <w:t>é</w:t>
            </w:r>
            <w:r>
              <w:rPr>
                <w:lang w:val="fr-FR"/>
              </w:rPr>
              <w:t>gorie pour chacun des sujets.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225 </w:t>
            </w:r>
            <w:r>
              <w:rPr>
                <w:noProof/>
                <w:sz w:val="16"/>
              </w:rPr>
              <w:br/>
            </w:r>
            <w:r>
              <w:rPr>
                <w:noProof/>
                <w:sz w:val="2"/>
              </w:rPr>
              <w:t>eb8fbef0-1ec9-4aee-a16d-ecdd7d9a019c</w:t>
            </w:r>
          </w:p>
        </w:tc>
        <w:tc>
          <w:tcPr>
            <w:tcW w:w="7407" w:type="dxa"/>
            <w:shd w:val="clear" w:color="auto" w:fill="F2F2F2" w:themeFill="background1" w:themeFillShade="F2"/>
          </w:tcPr>
          <w:p w:rsidR="00000000" w:rsidRDefault="003238CB">
            <w:pPr>
              <w:rPr>
                <w:noProof/>
              </w:rPr>
            </w:pPr>
            <w:r>
              <w:rPr>
                <w:noProof/>
              </w:rPr>
              <w:t>All this information corresponds to the content types of your Fire TV app.</w:t>
            </w:r>
          </w:p>
        </w:tc>
        <w:tc>
          <w:tcPr>
            <w:tcW w:w="7407" w:type="dxa"/>
          </w:tcPr>
          <w:p w:rsidR="00000000" w:rsidRDefault="003238CB">
            <w:pPr>
              <w:rPr>
                <w:lang w:val="fr-FR"/>
              </w:rPr>
            </w:pPr>
            <w:r>
              <w:rPr>
                <w:lang w:val="fr-FR"/>
              </w:rPr>
              <w:t>Toutes ces informations correspondent aux types de contenu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226 </w:t>
            </w:r>
            <w:r>
              <w:rPr>
                <w:noProof/>
                <w:sz w:val="16"/>
              </w:rPr>
              <w:br/>
            </w:r>
            <w:r>
              <w:rPr>
                <w:noProof/>
                <w:sz w:val="2"/>
              </w:rPr>
              <w:t>7c40cae8-4e5e-4d29-8b18-3a47b88b7048</w:t>
            </w:r>
          </w:p>
        </w:tc>
        <w:tc>
          <w:tcPr>
            <w:tcW w:w="7407" w:type="dxa"/>
            <w:shd w:val="clear" w:color="auto" w:fill="F2F2F2" w:themeFill="background1" w:themeFillShade="F2"/>
          </w:tcPr>
          <w:p w:rsidR="00000000" w:rsidRDefault="003238CB">
            <w:pPr>
              <w:rPr>
                <w:noProof/>
              </w:rPr>
            </w:pPr>
            <w:r>
              <w:rPr>
                <w:noProof/>
              </w:rPr>
              <w:t>If you are not sure what to answer, please contact your Brightcove Beacon account representative.</w:t>
            </w:r>
          </w:p>
        </w:tc>
        <w:tc>
          <w:tcPr>
            <w:tcW w:w="7407" w:type="dxa"/>
          </w:tcPr>
          <w:p w:rsidR="00000000" w:rsidRDefault="003238CB">
            <w:pPr>
              <w:rPr>
                <w:lang w:val="fr-FR"/>
              </w:rPr>
            </w:pPr>
            <w:r>
              <w:rPr>
                <w:lang w:val="fr-FR"/>
              </w:rPr>
              <w:t xml:space="preserve">Si vous ne savez pas quoi </w:t>
            </w:r>
            <w:r>
              <w:rPr>
                <w:lang w:val="fr-FR"/>
              </w:rPr>
              <w:t>r</w:t>
            </w:r>
            <w:r>
              <w:rPr>
                <w:lang w:val="fr-FR"/>
              </w:rPr>
              <w:t>é</w:t>
            </w:r>
            <w:r>
              <w:rPr>
                <w:lang w:val="fr-FR"/>
              </w:rPr>
              <w:t>pondre, veuillez contacter votre repr</w:t>
            </w:r>
            <w:r>
              <w:rPr>
                <w:lang w:val="fr-FR"/>
              </w:rPr>
              <w:t>é</w:t>
            </w:r>
            <w:r>
              <w:rPr>
                <w:lang w:val="fr-FR"/>
              </w:rPr>
              <w:t>sentant de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228 </w:t>
            </w:r>
            <w:r>
              <w:rPr>
                <w:noProof/>
                <w:sz w:val="16"/>
              </w:rPr>
              <w:br/>
            </w:r>
            <w:r>
              <w:rPr>
                <w:noProof/>
                <w:sz w:val="2"/>
              </w:rPr>
              <w:t>75085555-675e-4001-bab1-0248c01a2258</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Additional Information</w:t>
            </w:r>
            <w:r>
              <w:rPr>
                <w:rStyle w:val="mqInternal"/>
                <w:noProof/>
              </w:rPr>
              <w:t>{2]</w:t>
            </w:r>
            <w:r>
              <w:rPr>
                <w:noProof/>
              </w:rPr>
              <w:t xml:space="preserve"> section, respond </w:t>
            </w:r>
            <w:r>
              <w:rPr>
                <w:rStyle w:val="mqInternal"/>
                <w:noProof/>
              </w:rPr>
              <w:t>[1}</w:t>
            </w:r>
            <w:r>
              <w:rPr>
                <w:noProof/>
              </w:rPr>
              <w:t>Yes</w:t>
            </w:r>
            <w:r>
              <w:rPr>
                <w:rStyle w:val="mqInternal"/>
                <w:noProof/>
              </w:rPr>
              <w:t>{2]</w:t>
            </w:r>
            <w:r>
              <w:rPr>
                <w:noProof/>
              </w:rPr>
              <w:t xml:space="preserve"> or </w:t>
            </w:r>
            <w:r>
              <w:rPr>
                <w:rStyle w:val="mqInternal"/>
                <w:noProof/>
              </w:rPr>
              <w:t>[1}</w:t>
            </w:r>
            <w:r>
              <w:rPr>
                <w:noProof/>
              </w:rPr>
              <w:t>No</w:t>
            </w:r>
            <w:r>
              <w:rPr>
                <w:rStyle w:val="mqInternal"/>
                <w:noProof/>
              </w:rPr>
              <w:t>{2]</w:t>
            </w:r>
            <w:r>
              <w:rPr>
                <w:noProof/>
              </w:rPr>
              <w:t xml:space="preserve"> depending on the features that your Fire TV app contains.</w:t>
            </w:r>
          </w:p>
        </w:tc>
        <w:tc>
          <w:tcPr>
            <w:tcW w:w="7407" w:type="dxa"/>
          </w:tcPr>
          <w:p w:rsidR="00000000" w:rsidRDefault="003238CB">
            <w:pPr>
              <w:rPr>
                <w:lang w:val="fr-FR"/>
              </w:rPr>
            </w:pPr>
            <w:r>
              <w:rPr>
                <w:lang w:val="fr-FR"/>
              </w:rPr>
              <w:t>Dan</w:t>
            </w:r>
            <w:r>
              <w:rPr>
                <w:lang w:val="fr-FR"/>
              </w:rPr>
              <w:t xml:space="preserve">s la section </w:t>
            </w:r>
            <w:r>
              <w:rPr>
                <w:rStyle w:val="mqInternal"/>
                <w:noProof/>
                <w:lang w:val="fr-FR"/>
              </w:rPr>
              <w:t>[1}</w:t>
            </w:r>
            <w:r>
              <w:rPr>
                <w:lang w:val="fr-FR"/>
              </w:rPr>
              <w:t>Informations compl</w:t>
            </w:r>
            <w:r>
              <w:rPr>
                <w:lang w:val="fr-FR"/>
              </w:rPr>
              <w:t>é</w:t>
            </w:r>
            <w:r>
              <w:rPr>
                <w:lang w:val="fr-FR"/>
              </w:rPr>
              <w:t>mentaires</w:t>
            </w:r>
            <w:r>
              <w:rPr>
                <w:rStyle w:val="mqInternal"/>
                <w:noProof/>
                <w:lang w:val="fr-FR"/>
              </w:rPr>
              <w:t>{2]</w:t>
            </w:r>
            <w:r>
              <w:rPr>
                <w:lang w:val="fr-FR"/>
              </w:rPr>
              <w:t xml:space="preserve"> , r</w:t>
            </w:r>
            <w:r>
              <w:rPr>
                <w:lang w:val="fr-FR"/>
              </w:rPr>
              <w:t>é</w:t>
            </w:r>
            <w:r>
              <w:rPr>
                <w:lang w:val="fr-FR"/>
              </w:rPr>
              <w:t xml:space="preserve">pondez </w:t>
            </w:r>
            <w:r>
              <w:rPr>
                <w:rStyle w:val="mqInternal"/>
                <w:noProof/>
                <w:lang w:val="fr-FR"/>
              </w:rPr>
              <w:t>[1}</w:t>
            </w:r>
            <w:r>
              <w:rPr>
                <w:lang w:val="fr-FR"/>
              </w:rPr>
              <w:t>Oui</w:t>
            </w:r>
            <w:r>
              <w:rPr>
                <w:rStyle w:val="mqInternal"/>
                <w:noProof/>
                <w:lang w:val="fr-FR"/>
              </w:rPr>
              <w:t>{2]</w:t>
            </w:r>
            <w:r>
              <w:rPr>
                <w:lang w:val="fr-FR"/>
              </w:rPr>
              <w:t xml:space="preserve"> ou </w:t>
            </w:r>
            <w:r>
              <w:rPr>
                <w:rStyle w:val="mqInternal"/>
                <w:noProof/>
                <w:lang w:val="fr-FR"/>
              </w:rPr>
              <w:t>[1}</w:t>
            </w:r>
            <w:r>
              <w:rPr>
                <w:lang w:val="fr-FR"/>
              </w:rPr>
              <w:t>Non</w:t>
            </w:r>
            <w:r>
              <w:rPr>
                <w:rStyle w:val="mqInternal"/>
                <w:noProof/>
                <w:lang w:val="fr-FR"/>
              </w:rPr>
              <w:t>{2]</w:t>
            </w:r>
            <w:r>
              <w:rPr>
                <w:lang w:val="fr-FR"/>
              </w:rPr>
              <w:t xml:space="preserve"> en fonction des fonctionnalit</w:t>
            </w:r>
            <w:r>
              <w:rPr>
                <w:lang w:val="fr-FR"/>
              </w:rPr>
              <w:t>é</w:t>
            </w:r>
            <w:r>
              <w:rPr>
                <w:lang w:val="fr-FR"/>
              </w:rPr>
              <w:t>s de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229 </w:t>
            </w:r>
            <w:r>
              <w:rPr>
                <w:noProof/>
                <w:sz w:val="16"/>
              </w:rPr>
              <w:br/>
            </w:r>
            <w:r>
              <w:rPr>
                <w:noProof/>
                <w:sz w:val="2"/>
              </w:rPr>
              <w:t>52a23373-52ec-45aa-8635-9a7c5e974268</w:t>
            </w:r>
          </w:p>
        </w:tc>
        <w:tc>
          <w:tcPr>
            <w:tcW w:w="7407" w:type="dxa"/>
            <w:shd w:val="clear" w:color="auto" w:fill="F2F2F2" w:themeFill="background1" w:themeFillShade="F2"/>
          </w:tcPr>
          <w:p w:rsidR="00000000" w:rsidRDefault="003238CB">
            <w:pPr>
              <w:rPr>
                <w:noProof/>
              </w:rPr>
            </w:pPr>
            <w:r>
              <w:rPr>
                <w:noProof/>
              </w:rPr>
              <w:t>All this information corresponds to the additional information and fe</w:t>
            </w:r>
            <w:r>
              <w:rPr>
                <w:noProof/>
              </w:rPr>
              <w:t>atures that your Fire TV app may or may not hold.</w:t>
            </w:r>
          </w:p>
        </w:tc>
        <w:tc>
          <w:tcPr>
            <w:tcW w:w="7407" w:type="dxa"/>
          </w:tcPr>
          <w:p w:rsidR="00000000" w:rsidRDefault="003238CB">
            <w:pPr>
              <w:rPr>
                <w:lang w:val="fr-FR"/>
              </w:rPr>
            </w:pPr>
            <w:r>
              <w:rPr>
                <w:lang w:val="fr-FR"/>
              </w:rPr>
              <w:t>Toutes ces informations correspondent aux informations et fonctionnalit</w:t>
            </w:r>
            <w:r>
              <w:rPr>
                <w:lang w:val="fr-FR"/>
              </w:rPr>
              <w:t>é</w:t>
            </w:r>
            <w:r>
              <w:rPr>
                <w:lang w:val="fr-FR"/>
              </w:rPr>
              <w:t>s suppl</w:t>
            </w:r>
            <w:r>
              <w:rPr>
                <w:lang w:val="fr-FR"/>
              </w:rPr>
              <w:t>é</w:t>
            </w:r>
            <w:r>
              <w:rPr>
                <w:lang w:val="fr-FR"/>
              </w:rPr>
              <w:t>mentaires que votre application Fire TV peut contenir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230 </w:t>
            </w:r>
            <w:r>
              <w:rPr>
                <w:noProof/>
                <w:sz w:val="16"/>
              </w:rPr>
              <w:br/>
            </w:r>
            <w:r>
              <w:rPr>
                <w:noProof/>
                <w:sz w:val="2"/>
              </w:rPr>
              <w:t>30f003dc-a224-4da4-b4ee-0b5b03e5365b</w:t>
            </w:r>
          </w:p>
        </w:tc>
        <w:tc>
          <w:tcPr>
            <w:tcW w:w="7407" w:type="dxa"/>
            <w:shd w:val="clear" w:color="auto" w:fill="F2F2F2" w:themeFill="background1" w:themeFillShade="F2"/>
          </w:tcPr>
          <w:p w:rsidR="00000000" w:rsidRDefault="003238CB">
            <w:pPr>
              <w:rPr>
                <w:noProof/>
              </w:rPr>
            </w:pPr>
            <w:r>
              <w:rPr>
                <w:noProof/>
              </w:rPr>
              <w:t>If you are not sure w</w:t>
            </w:r>
            <w:r>
              <w:rPr>
                <w:noProof/>
              </w:rPr>
              <w:t>hat to answer, please contact your Brightcove Beacon account representative.</w:t>
            </w:r>
          </w:p>
        </w:tc>
        <w:tc>
          <w:tcPr>
            <w:tcW w:w="7407" w:type="dxa"/>
          </w:tcPr>
          <w:p w:rsidR="00000000" w:rsidRDefault="003238CB">
            <w:pPr>
              <w:rPr>
                <w:lang w:val="fr-FR"/>
              </w:rPr>
            </w:pPr>
            <w:r>
              <w:rPr>
                <w:lang w:val="fr-FR"/>
              </w:rPr>
              <w:t>Si vous ne savez pas quoi r</w:t>
            </w:r>
            <w:r>
              <w:rPr>
                <w:lang w:val="fr-FR"/>
              </w:rPr>
              <w:t>é</w:t>
            </w:r>
            <w:r>
              <w:rPr>
                <w:lang w:val="fr-FR"/>
              </w:rPr>
              <w:t>pondre, veuillez contacter votre repr</w:t>
            </w:r>
            <w:r>
              <w:rPr>
                <w:lang w:val="fr-FR"/>
              </w:rPr>
              <w:t>é</w:t>
            </w:r>
            <w:r>
              <w:rPr>
                <w:lang w:val="fr-FR"/>
              </w:rPr>
              <w:t>sentant de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232 </w:t>
            </w:r>
            <w:r>
              <w:rPr>
                <w:noProof/>
                <w:sz w:val="16"/>
              </w:rPr>
              <w:br/>
            </w:r>
            <w:r>
              <w:rPr>
                <w:noProof/>
                <w:sz w:val="2"/>
              </w:rPr>
              <w:t>42d4c0a6-1321-4fc7-8cf9-7ccfc414b136</w:t>
            </w:r>
          </w:p>
        </w:tc>
        <w:tc>
          <w:tcPr>
            <w:tcW w:w="7407" w:type="dxa"/>
            <w:shd w:val="clear" w:color="auto" w:fill="F2F2F2" w:themeFill="background1" w:themeFillShade="F2"/>
          </w:tcPr>
          <w:p w:rsidR="00000000" w:rsidRDefault="003238CB">
            <w:pPr>
              <w:rPr>
                <w:noProof/>
              </w:rPr>
            </w:pPr>
            <w:r>
              <w:rPr>
                <w:noProof/>
              </w:rPr>
              <w:t xml:space="preserve">If your Fire TV app collects personal information, you should add a </w:t>
            </w:r>
            <w:r>
              <w:rPr>
                <w:rStyle w:val="mqInternal"/>
                <w:noProof/>
              </w:rPr>
              <w:t>[1}</w:t>
            </w:r>
            <w:r>
              <w:rPr>
                <w:noProof/>
              </w:rPr>
              <w:t>Privacy policy URL</w:t>
            </w:r>
            <w:r>
              <w:rPr>
                <w:rStyle w:val="mqInternal"/>
                <w:noProof/>
              </w:rPr>
              <w:t>{2]</w:t>
            </w:r>
            <w:r>
              <w:rPr>
                <w:noProof/>
              </w:rPr>
              <w:t xml:space="preserve"> to review your privacy policy statements for users.</w:t>
            </w:r>
          </w:p>
        </w:tc>
        <w:tc>
          <w:tcPr>
            <w:tcW w:w="7407" w:type="dxa"/>
          </w:tcPr>
          <w:p w:rsidR="00000000" w:rsidRDefault="003238CB">
            <w:pPr>
              <w:rPr>
                <w:lang w:val="fr-FR"/>
              </w:rPr>
            </w:pPr>
            <w:r>
              <w:rPr>
                <w:lang w:val="fr-FR"/>
              </w:rPr>
              <w:t xml:space="preserve">Si votre application Fire TV recueille des informations personnelles, vous devez ajouter une </w:t>
            </w:r>
            <w:r>
              <w:rPr>
                <w:rStyle w:val="mqInternal"/>
                <w:noProof/>
                <w:lang w:val="fr-FR"/>
              </w:rPr>
              <w:t>[1}</w:t>
            </w:r>
            <w:r>
              <w:rPr>
                <w:lang w:val="fr-FR"/>
              </w:rPr>
              <w:t>URL de politiqu</w:t>
            </w:r>
            <w:r>
              <w:rPr>
                <w:lang w:val="fr-FR"/>
              </w:rPr>
              <w:t>e de confidentialit</w:t>
            </w:r>
            <w:r>
              <w:rPr>
                <w:lang w:val="fr-FR"/>
              </w:rPr>
              <w:t>é</w:t>
            </w:r>
            <w:r>
              <w:rPr>
                <w:rStyle w:val="mqInternal"/>
                <w:noProof/>
                <w:lang w:val="fr-FR"/>
              </w:rPr>
              <w:t>{2]</w:t>
            </w:r>
            <w:r>
              <w:rPr>
                <w:lang w:val="fr-FR"/>
              </w:rPr>
              <w:t xml:space="preserve"> pour consulter vos d</w:t>
            </w:r>
            <w:r>
              <w:rPr>
                <w:lang w:val="fr-FR"/>
              </w:rPr>
              <w:t>é</w:t>
            </w:r>
            <w:r>
              <w:rPr>
                <w:lang w:val="fr-FR"/>
              </w:rPr>
              <w:t>clarations de confidentialit</w:t>
            </w:r>
            <w:r>
              <w:rPr>
                <w:lang w:val="fr-FR"/>
              </w:rPr>
              <w:t>é</w:t>
            </w:r>
            <w:r>
              <w:rPr>
                <w:lang w:val="fr-FR"/>
              </w:rPr>
              <w:t xml:space="preserve"> pour les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234 </w:t>
            </w:r>
            <w:r>
              <w:rPr>
                <w:noProof/>
                <w:sz w:val="16"/>
              </w:rPr>
              <w:br/>
            </w:r>
            <w:r>
              <w:rPr>
                <w:noProof/>
                <w:sz w:val="2"/>
              </w:rPr>
              <w:t>04fdd09a-5322-4716-8302-640b7565fa03</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235 </w:t>
            </w:r>
            <w:r>
              <w:rPr>
                <w:noProof/>
                <w:sz w:val="16"/>
              </w:rPr>
              <w:br/>
            </w:r>
            <w:r>
              <w:rPr>
                <w:noProof/>
                <w:sz w:val="2"/>
              </w:rPr>
              <w:t>6c709a27-e8b4-473c-aba9-20ac66d04211</w:t>
            </w:r>
          </w:p>
        </w:tc>
        <w:tc>
          <w:tcPr>
            <w:tcW w:w="7407" w:type="dxa"/>
            <w:shd w:val="clear" w:color="auto" w:fill="F2F2F2" w:themeFill="background1" w:themeFillShade="F2"/>
          </w:tcPr>
          <w:p w:rsidR="00000000" w:rsidRDefault="003238CB">
            <w:pPr>
              <w:rPr>
                <w:noProof/>
              </w:rPr>
            </w:pPr>
            <w:r>
              <w:rPr>
                <w:noProof/>
              </w:rPr>
              <w:t>Complete Android Package Kit (APK) Files information</w:t>
            </w:r>
          </w:p>
        </w:tc>
        <w:tc>
          <w:tcPr>
            <w:tcW w:w="7407" w:type="dxa"/>
          </w:tcPr>
          <w:p w:rsidR="00000000" w:rsidRDefault="003238CB">
            <w:pPr>
              <w:rPr>
                <w:lang w:val="fr-FR"/>
              </w:rPr>
            </w:pPr>
            <w:r>
              <w:rPr>
                <w:lang w:val="fr-FR"/>
              </w:rPr>
              <w:t>Informations sur les fichiers complet Android Package Kit (APK)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236 </w:t>
            </w:r>
            <w:r>
              <w:rPr>
                <w:noProof/>
                <w:sz w:val="16"/>
              </w:rPr>
              <w:br/>
            </w:r>
            <w:r>
              <w:rPr>
                <w:noProof/>
                <w:sz w:val="2"/>
              </w:rPr>
              <w:t>f19d0d9a-c5b1-4373-8f1a-71cc8a58bd8a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APK Files</w:t>
            </w:r>
            <w:r>
              <w:rPr>
                <w:rStyle w:val="mqInternal"/>
                <w:noProof/>
              </w:rPr>
              <w:t>{2]</w:t>
            </w:r>
            <w:r>
              <w:rPr>
                <w:noProof/>
              </w:rPr>
              <w:t xml:space="preserve"> section is where the Android app file s</w:t>
            </w:r>
            <w:r>
              <w:rPr>
                <w:noProof/>
              </w:rPr>
              <w:t>hould be uploaded.</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Fichiers APK</w:t>
            </w:r>
            <w:r>
              <w:rPr>
                <w:rStyle w:val="mqInternal"/>
                <w:noProof/>
                <w:lang w:val="fr-FR"/>
              </w:rPr>
              <w:t>{2]</w:t>
            </w:r>
            <w:r>
              <w:rPr>
                <w:lang w:val="fr-FR"/>
              </w:rPr>
              <w:t xml:space="preserve"> est l'endroit o</w:t>
            </w:r>
            <w:r>
              <w:rPr>
                <w:lang w:val="fr-FR"/>
              </w:rPr>
              <w:t>ù</w:t>
            </w:r>
            <w:r>
              <w:rPr>
                <w:lang w:val="fr-FR"/>
              </w:rPr>
              <w:t xml:space="preserve"> le fichier d'application Android doit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237 </w:t>
            </w:r>
            <w:r>
              <w:rPr>
                <w:noProof/>
                <w:sz w:val="16"/>
              </w:rPr>
              <w:br/>
            </w:r>
            <w:r>
              <w:rPr>
                <w:noProof/>
                <w:sz w:val="2"/>
              </w:rPr>
              <w:t>dd7c055e-2ad1-4d0d-86e0-e7af959f085d</w:t>
            </w:r>
          </w:p>
        </w:tc>
        <w:tc>
          <w:tcPr>
            <w:tcW w:w="7407" w:type="dxa"/>
            <w:shd w:val="clear" w:color="auto" w:fill="F2F2F2" w:themeFill="background1" w:themeFillShade="F2"/>
          </w:tcPr>
          <w:p w:rsidR="00000000" w:rsidRDefault="003238CB">
            <w:pPr>
              <w:rPr>
                <w:noProof/>
              </w:rPr>
            </w:pPr>
            <w:r>
              <w:rPr>
                <w:noProof/>
              </w:rPr>
              <w:t>The APK is supplied to you from Brightcove.</w:t>
            </w:r>
          </w:p>
        </w:tc>
        <w:tc>
          <w:tcPr>
            <w:tcW w:w="7407" w:type="dxa"/>
          </w:tcPr>
          <w:p w:rsidR="00000000" w:rsidRDefault="003238CB">
            <w:pPr>
              <w:rPr>
                <w:lang w:val="fr-FR"/>
              </w:rPr>
            </w:pPr>
            <w:r>
              <w:rPr>
                <w:lang w:val="fr-FR"/>
              </w:rPr>
              <w:t>L'APK vous est fourni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238 </w:t>
            </w:r>
            <w:r>
              <w:rPr>
                <w:noProof/>
                <w:sz w:val="16"/>
              </w:rPr>
              <w:br/>
            </w:r>
            <w:r>
              <w:rPr>
                <w:noProof/>
                <w:sz w:val="2"/>
              </w:rPr>
              <w:t>1cebb105-9004-4ee8-875d-5eab2766c5f0</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APK Files</w:t>
            </w:r>
            <w:r>
              <w:rPr>
                <w:rStyle w:val="mqInternal"/>
                <w:noProof/>
              </w:rPr>
              <w:t>{2]</w:t>
            </w:r>
            <w:r>
              <w:rPr>
                <w:noProof/>
              </w:rPr>
              <w:t xml:space="preserve"> tab.</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Fichiers APK</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240 </w:t>
            </w:r>
            <w:r>
              <w:rPr>
                <w:noProof/>
                <w:sz w:val="16"/>
              </w:rPr>
              <w:br/>
            </w:r>
            <w:r>
              <w:rPr>
                <w:noProof/>
                <w:sz w:val="2"/>
              </w:rPr>
              <w:t>d0bdb0c1-c713-44b0-8f80-68f671f6f5b0</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Apply Amazon DRM?</w:t>
            </w:r>
            <w:r>
              <w:rPr>
                <w:rStyle w:val="mqInternal"/>
                <w:noProof/>
              </w:rPr>
              <w:t>{2]</w:t>
            </w:r>
            <w:r>
              <w:rPr>
                <w:noProof/>
              </w:rPr>
              <w:t xml:space="preserve"> option, select </w:t>
            </w:r>
            <w:r>
              <w:rPr>
                <w:rStyle w:val="mqInternal"/>
                <w:noProof/>
              </w:rPr>
              <w:t>[1}</w:t>
            </w:r>
            <w:r>
              <w:rPr>
                <w:noProof/>
              </w:rPr>
              <w:t>No</w:t>
            </w:r>
            <w:r>
              <w:rPr>
                <w:rStyle w:val="mqInternal"/>
                <w:noProof/>
              </w:rPr>
              <w:t>{2]</w:t>
            </w:r>
            <w:r>
              <w:rPr>
                <w:noProof/>
              </w:rPr>
              <w:t>.</w:t>
            </w:r>
          </w:p>
        </w:tc>
        <w:tc>
          <w:tcPr>
            <w:tcW w:w="7407" w:type="dxa"/>
          </w:tcPr>
          <w:p w:rsidR="00000000" w:rsidRDefault="003238CB">
            <w:pPr>
              <w:rPr>
                <w:lang w:val="fr-FR"/>
              </w:rPr>
            </w:pPr>
            <w:r>
              <w:rPr>
                <w:lang w:val="fr-FR"/>
              </w:rPr>
              <w:t xml:space="preserve">Dans le </w:t>
            </w:r>
            <w:r>
              <w:rPr>
                <w:rStyle w:val="mqInternal"/>
                <w:noProof/>
                <w:lang w:val="fr-FR"/>
              </w:rPr>
              <w:t>[1}</w:t>
            </w:r>
            <w:r>
              <w:rPr>
                <w:lang w:val="fr-FR"/>
              </w:rPr>
              <w:t>programme Appliquer Amazon DRM ?</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Non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242 </w:t>
            </w:r>
            <w:r>
              <w:rPr>
                <w:noProof/>
                <w:sz w:val="16"/>
              </w:rPr>
              <w:br/>
            </w:r>
            <w:r>
              <w:rPr>
                <w:noProof/>
                <w:sz w:val="2"/>
              </w:rPr>
              <w:t>7f5aef0b-669f-4898-bcc3-3fc072f6a1a3</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APK File</w:t>
            </w:r>
            <w:r>
              <w:rPr>
                <w:rStyle w:val="mqInternal"/>
                <w:noProof/>
              </w:rPr>
              <w:t>{2]</w:t>
            </w:r>
            <w:r>
              <w:rPr>
                <w:noProof/>
              </w:rPr>
              <w:t xml:space="preserve"> section, click on the box of the right and upload the APK file supplied to you from Brightcove.</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Fichier APK</w:t>
            </w:r>
            <w:r>
              <w:rPr>
                <w:rStyle w:val="mqInternal"/>
                <w:noProof/>
                <w:lang w:val="fr-FR"/>
              </w:rPr>
              <w:t>{2]</w:t>
            </w:r>
            <w:r>
              <w:rPr>
                <w:lang w:val="fr-FR"/>
              </w:rPr>
              <w:t xml:space="preserve"> , cliquez sur la case de droite et t</w:t>
            </w:r>
            <w:r>
              <w:rPr>
                <w:lang w:val="fr-FR"/>
              </w:rPr>
              <w:t>é</w:t>
            </w:r>
            <w:r>
              <w:rPr>
                <w:lang w:val="fr-FR"/>
              </w:rPr>
              <w:t>l</w:t>
            </w:r>
            <w:r>
              <w:rPr>
                <w:lang w:val="fr-FR"/>
              </w:rPr>
              <w:t>é</w:t>
            </w:r>
            <w:r>
              <w:rPr>
                <w:lang w:val="fr-FR"/>
              </w:rPr>
              <w:t xml:space="preserve">chargez le fichier APK fourni </w:t>
            </w:r>
            <w:r>
              <w:rPr>
                <w:lang w:val="fr-FR"/>
              </w:rPr>
              <w:t>à</w:t>
            </w:r>
            <w:r>
              <w:rPr>
                <w:lang w:val="fr-FR"/>
              </w:rPr>
              <w:t xml:space="preserve"> partir de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243 </w:t>
            </w:r>
            <w:r>
              <w:rPr>
                <w:noProof/>
                <w:sz w:val="16"/>
              </w:rPr>
              <w:br/>
            </w:r>
            <w:r>
              <w:rPr>
                <w:noProof/>
                <w:sz w:val="2"/>
              </w:rPr>
              <w:t>759bc4f2-667f-4deb-9d31-594b5cfc14d3</w:t>
            </w:r>
          </w:p>
        </w:tc>
        <w:tc>
          <w:tcPr>
            <w:tcW w:w="7407" w:type="dxa"/>
            <w:shd w:val="clear" w:color="auto" w:fill="F2F2F2" w:themeFill="background1" w:themeFillShade="F2"/>
          </w:tcPr>
          <w:p w:rsidR="00000000" w:rsidRDefault="003238CB">
            <w:pPr>
              <w:rPr>
                <w:noProof/>
              </w:rPr>
            </w:pPr>
            <w:r>
              <w:rPr>
                <w:noProof/>
              </w:rPr>
              <w:t>Once the file is uploaded, you will be able to see your file on the screen.</w:t>
            </w:r>
          </w:p>
        </w:tc>
        <w:tc>
          <w:tcPr>
            <w:tcW w:w="7407" w:type="dxa"/>
          </w:tcPr>
          <w:p w:rsidR="00000000" w:rsidRDefault="003238CB">
            <w:pPr>
              <w:rPr>
                <w:lang w:val="fr-FR"/>
              </w:rPr>
            </w:pPr>
            <w:r>
              <w:rPr>
                <w:lang w:val="fr-FR"/>
              </w:rPr>
              <w:t>Une fois le fichier t</w:t>
            </w:r>
            <w:r>
              <w:rPr>
                <w:lang w:val="fr-FR"/>
              </w:rPr>
              <w:t>é</w:t>
            </w:r>
            <w:r>
              <w:rPr>
                <w:lang w:val="fr-FR"/>
              </w:rPr>
              <w:t>l</w:t>
            </w:r>
            <w:r>
              <w:rPr>
                <w:lang w:val="fr-FR"/>
              </w:rPr>
              <w:t>é</w:t>
            </w:r>
            <w:r>
              <w:rPr>
                <w:lang w:val="fr-FR"/>
              </w:rPr>
              <w:t>charg</w:t>
            </w:r>
            <w:r>
              <w:rPr>
                <w:lang w:val="fr-FR"/>
              </w:rPr>
              <w:t>é</w:t>
            </w:r>
            <w:r>
              <w:rPr>
                <w:lang w:val="fr-FR"/>
              </w:rPr>
              <w:t>, vous pourre</w:t>
            </w:r>
            <w:r>
              <w:rPr>
                <w:lang w:val="fr-FR"/>
              </w:rPr>
              <w:t xml:space="preserve">z voir votre fichier </w:t>
            </w:r>
            <w:r>
              <w:rPr>
                <w:lang w:val="fr-FR"/>
              </w:rPr>
              <w:t>à</w:t>
            </w:r>
            <w:r>
              <w:rPr>
                <w:lang w:val="fr-FR"/>
              </w:rPr>
              <w:t xml:space="preserve"> l'</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244 </w:t>
            </w:r>
            <w:r>
              <w:rPr>
                <w:noProof/>
                <w:sz w:val="16"/>
              </w:rPr>
              <w:br/>
            </w:r>
            <w:r>
              <w:rPr>
                <w:noProof/>
                <w:sz w:val="2"/>
              </w:rPr>
              <w:t>81eb339f-5a88-4c33-a76c-d1f3f5cac36b</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View</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Afficher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246 </w:t>
            </w:r>
            <w:r>
              <w:rPr>
                <w:noProof/>
                <w:sz w:val="16"/>
              </w:rPr>
              <w:br/>
            </w:r>
            <w:r>
              <w:rPr>
                <w:noProof/>
                <w:sz w:val="2"/>
              </w:rPr>
              <w:t>83101125-0743-4394-9dde-07a067aa0c1d</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Device Support</w:t>
            </w:r>
            <w:r>
              <w:rPr>
                <w:rStyle w:val="mqInternal"/>
                <w:noProof/>
              </w:rPr>
              <w:t>{2]</w:t>
            </w:r>
            <w:r>
              <w:rPr>
                <w:noProof/>
              </w:rPr>
              <w:t xml:space="preserve"> window will open, on which you can </w:t>
            </w:r>
            <w:r>
              <w:rPr>
                <w:noProof/>
              </w:rPr>
              <w:t>select the devices on which your Fire TV app will be supported.</w:t>
            </w:r>
          </w:p>
        </w:tc>
        <w:tc>
          <w:tcPr>
            <w:tcW w:w="7407" w:type="dxa"/>
          </w:tcPr>
          <w:p w:rsidR="00000000" w:rsidRDefault="003238CB">
            <w:pPr>
              <w:rPr>
                <w:lang w:val="fr-FR"/>
              </w:rPr>
            </w:pPr>
            <w:r>
              <w:rPr>
                <w:lang w:val="fr-FR"/>
              </w:rPr>
              <w:t>La fen</w:t>
            </w:r>
            <w:r>
              <w:rPr>
                <w:lang w:val="fr-FR"/>
              </w:rPr>
              <w:t>ê</w:t>
            </w:r>
            <w:r>
              <w:rPr>
                <w:lang w:val="fr-FR"/>
              </w:rPr>
              <w:t xml:space="preserve">tre </w:t>
            </w:r>
            <w:r>
              <w:rPr>
                <w:rStyle w:val="mqInternal"/>
                <w:noProof/>
                <w:lang w:val="fr-FR"/>
              </w:rPr>
              <w:t>[1}</w:t>
            </w:r>
            <w:r>
              <w:rPr>
                <w:lang w:val="fr-FR"/>
              </w:rPr>
              <w:t>Device Support</w:t>
            </w:r>
            <w:r>
              <w:rPr>
                <w:rStyle w:val="mqInternal"/>
                <w:noProof/>
                <w:lang w:val="fr-FR"/>
              </w:rPr>
              <w:t>{2]</w:t>
            </w:r>
            <w:r>
              <w:rPr>
                <w:lang w:val="fr-FR"/>
              </w:rPr>
              <w:t xml:space="preserve"> s'ouvre, sur laquelle vous pouvez s</w:t>
            </w:r>
            <w:r>
              <w:rPr>
                <w:lang w:val="fr-FR"/>
              </w:rPr>
              <w:t>é</w:t>
            </w:r>
            <w:r>
              <w:rPr>
                <w:lang w:val="fr-FR"/>
              </w:rPr>
              <w:t>lectionner les appareils sur lesquels votre application Fire TV sera prise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248 </w:t>
            </w:r>
            <w:r>
              <w:rPr>
                <w:noProof/>
                <w:sz w:val="16"/>
              </w:rPr>
              <w:br/>
            </w:r>
            <w:r>
              <w:rPr>
                <w:noProof/>
                <w:sz w:val="2"/>
              </w:rPr>
              <w:t>3b02f726-95dd-49b2-9ded-6bf95da8</w:t>
            </w:r>
            <w:r>
              <w:rPr>
                <w:noProof/>
                <w:sz w:val="2"/>
              </w:rPr>
              <w:t>3885</w:t>
            </w:r>
          </w:p>
        </w:tc>
        <w:tc>
          <w:tcPr>
            <w:tcW w:w="7407" w:type="dxa"/>
            <w:shd w:val="clear" w:color="auto" w:fill="F2F2F2" w:themeFill="background1" w:themeFillShade="F2"/>
          </w:tcPr>
          <w:p w:rsidR="00000000" w:rsidRDefault="003238CB">
            <w:pPr>
              <w:rPr>
                <w:noProof/>
              </w:rPr>
            </w:pPr>
            <w:r>
              <w:rPr>
                <w:noProof/>
              </w:rPr>
              <w:t xml:space="preserve">Click in the </w:t>
            </w:r>
            <w:r>
              <w:rPr>
                <w:rStyle w:val="mqInternal"/>
                <w:noProof/>
              </w:rPr>
              <w:t>[1}</w:t>
            </w:r>
            <w:r>
              <w:rPr>
                <w:noProof/>
              </w:rPr>
              <w:t>Amazon Fire TV</w:t>
            </w:r>
            <w:r>
              <w:rPr>
                <w:rStyle w:val="mqInternal"/>
                <w:noProof/>
              </w:rPr>
              <w:t>{2]</w:t>
            </w:r>
            <w:r>
              <w:rPr>
                <w:noProof/>
              </w:rPr>
              <w:t xml:space="preserve"> tab and select all the devices.</w:t>
            </w:r>
          </w:p>
        </w:tc>
        <w:tc>
          <w:tcPr>
            <w:tcW w:w="7407" w:type="dxa"/>
          </w:tcPr>
          <w:p w:rsidR="00000000" w:rsidRDefault="003238CB">
            <w:pPr>
              <w:rPr>
                <w:lang w:val="fr-FR"/>
              </w:rPr>
            </w:pPr>
            <w:r>
              <w:rPr>
                <w:lang w:val="fr-FR"/>
              </w:rPr>
              <w:t xml:space="preserve">Cliquez dans l'onglet </w:t>
            </w:r>
            <w:r>
              <w:rPr>
                <w:rStyle w:val="mqInternal"/>
                <w:noProof/>
                <w:lang w:val="fr-FR"/>
              </w:rPr>
              <w:t>[1}</w:t>
            </w:r>
            <w:r>
              <w:rPr>
                <w:lang w:val="fr-FR"/>
              </w:rPr>
              <w:t>Amazon Fire TV</w:t>
            </w:r>
            <w:r>
              <w:rPr>
                <w:rStyle w:val="mqInternal"/>
                <w:noProof/>
                <w:lang w:val="fr-FR"/>
              </w:rPr>
              <w:t>{2]</w:t>
            </w:r>
            <w:r>
              <w:rPr>
                <w:lang w:val="fr-FR"/>
              </w:rPr>
              <w:t xml:space="preserve"> et s</w:t>
            </w:r>
            <w:r>
              <w:rPr>
                <w:lang w:val="fr-FR"/>
              </w:rPr>
              <w:t>é</w:t>
            </w:r>
            <w:r>
              <w:rPr>
                <w:lang w:val="fr-FR"/>
              </w:rPr>
              <w:t>lectionnez tous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249 </w:t>
            </w:r>
            <w:r>
              <w:rPr>
                <w:noProof/>
                <w:sz w:val="16"/>
              </w:rPr>
              <w:br/>
            </w:r>
            <w:r>
              <w:rPr>
                <w:noProof/>
                <w:sz w:val="2"/>
              </w:rPr>
              <w:t>94c93bef-a3d4-4b3a-ad98-fbf42ad29478</w:t>
            </w:r>
          </w:p>
        </w:tc>
        <w:tc>
          <w:tcPr>
            <w:tcW w:w="7407" w:type="dxa"/>
            <w:shd w:val="clear" w:color="auto" w:fill="F2F2F2" w:themeFill="background1" w:themeFillShade="F2"/>
          </w:tcPr>
          <w:p w:rsidR="00000000" w:rsidRDefault="003238CB">
            <w:pPr>
              <w:rPr>
                <w:noProof/>
              </w:rPr>
            </w:pPr>
            <w:r>
              <w:rPr>
                <w:noProof/>
              </w:rPr>
              <w:t>Brightcove Beacon is only available for Amazon Fire TV, so keep</w:t>
            </w:r>
            <w:r>
              <w:rPr>
                <w:noProof/>
              </w:rPr>
              <w:t xml:space="preserve"> unselected the </w:t>
            </w:r>
            <w:r>
              <w:rPr>
                <w:rStyle w:val="mqInternal"/>
                <w:noProof/>
              </w:rPr>
              <w:t>[1}</w:t>
            </w:r>
            <w:r>
              <w:rPr>
                <w:noProof/>
              </w:rPr>
              <w:t>Amazon Fire Tablets and Phones</w:t>
            </w:r>
            <w:r>
              <w:rPr>
                <w:rStyle w:val="mqInternal"/>
                <w:noProof/>
              </w:rPr>
              <w:t>{2]</w:t>
            </w:r>
            <w:r>
              <w:rPr>
                <w:noProof/>
              </w:rPr>
              <w:t xml:space="preserve"> and </w:t>
            </w:r>
            <w:r>
              <w:rPr>
                <w:rStyle w:val="mqInternal"/>
                <w:noProof/>
              </w:rPr>
              <w:t>[1}</w:t>
            </w:r>
            <w:r>
              <w:rPr>
                <w:noProof/>
              </w:rPr>
              <w:t>Non-Amazon Devices</w:t>
            </w:r>
            <w:r>
              <w:rPr>
                <w:rStyle w:val="mqInternal"/>
                <w:noProof/>
              </w:rPr>
              <w:t>{2]</w:t>
            </w:r>
            <w:r>
              <w:rPr>
                <w:noProof/>
              </w:rPr>
              <w:t xml:space="preserve"> tabs.</w:t>
            </w:r>
          </w:p>
        </w:tc>
        <w:tc>
          <w:tcPr>
            <w:tcW w:w="7407" w:type="dxa"/>
          </w:tcPr>
          <w:p w:rsidR="00000000" w:rsidRDefault="003238CB">
            <w:pPr>
              <w:rPr>
                <w:lang w:val="fr-FR"/>
              </w:rPr>
            </w:pPr>
            <w:r>
              <w:rPr>
                <w:lang w:val="fr-FR"/>
              </w:rPr>
              <w:t>Brightcove Beacon n'est disponible que pour Amazon Fire TV. N'oubliez donc pas de s</w:t>
            </w:r>
            <w:r>
              <w:rPr>
                <w:lang w:val="fr-FR"/>
              </w:rPr>
              <w:t>é</w:t>
            </w:r>
            <w:r>
              <w:rPr>
                <w:lang w:val="fr-FR"/>
              </w:rPr>
              <w:t xml:space="preserve">lectionner les onglets </w:t>
            </w:r>
            <w:r>
              <w:rPr>
                <w:rStyle w:val="mqInternal"/>
                <w:noProof/>
                <w:lang w:val="fr-FR"/>
              </w:rPr>
              <w:t>[1}</w:t>
            </w:r>
            <w:r>
              <w:rPr>
                <w:lang w:val="fr-FR"/>
              </w:rPr>
              <w:t>Tablettes et t</w:t>
            </w:r>
            <w:r>
              <w:rPr>
                <w:lang w:val="fr-FR"/>
              </w:rPr>
              <w:t>é</w:t>
            </w:r>
            <w:r>
              <w:rPr>
                <w:lang w:val="fr-FR"/>
              </w:rPr>
              <w:t>l</w:t>
            </w:r>
            <w:r>
              <w:rPr>
                <w:lang w:val="fr-FR"/>
              </w:rPr>
              <w:t>é</w:t>
            </w:r>
            <w:r>
              <w:rPr>
                <w:lang w:val="fr-FR"/>
              </w:rPr>
              <w:t>phones Amazon Fire</w:t>
            </w:r>
            <w:r>
              <w:rPr>
                <w:rStyle w:val="mqInternal"/>
                <w:noProof/>
                <w:lang w:val="fr-FR"/>
              </w:rPr>
              <w:t>{2]</w:t>
            </w:r>
            <w:r>
              <w:rPr>
                <w:lang w:val="fr-FR"/>
              </w:rPr>
              <w:t xml:space="preserve"> </w:t>
            </w:r>
            <w:r>
              <w:rPr>
                <w:rStyle w:val="mqInternal"/>
                <w:noProof/>
                <w:lang w:val="fr-FR"/>
              </w:rPr>
              <w:t>[1}</w:t>
            </w:r>
            <w:r>
              <w:rPr>
                <w:lang w:val="fr-FR"/>
              </w:rPr>
              <w:t>et Appareils non-Amazon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251 </w:t>
            </w:r>
            <w:r>
              <w:rPr>
                <w:noProof/>
                <w:sz w:val="16"/>
              </w:rPr>
              <w:br/>
            </w:r>
            <w:r>
              <w:rPr>
                <w:noProof/>
                <w:sz w:val="2"/>
              </w:rPr>
              <w:t>22d986ad-a38d-4c3d-9f13-21041deb4052</w:t>
            </w:r>
          </w:p>
        </w:tc>
        <w:tc>
          <w:tcPr>
            <w:tcW w:w="7407" w:type="dxa"/>
            <w:shd w:val="clear" w:color="auto" w:fill="F2F2F2" w:themeFill="background1" w:themeFillShade="F2"/>
          </w:tcPr>
          <w:p w:rsidR="00000000" w:rsidRDefault="003238CB">
            <w:pPr>
              <w:rPr>
                <w:noProof/>
              </w:rPr>
            </w:pPr>
            <w:r>
              <w:rPr>
                <w:noProof/>
              </w:rPr>
              <w:t xml:space="preserve">Close the </w:t>
            </w:r>
            <w:r>
              <w:rPr>
                <w:rStyle w:val="mqInternal"/>
                <w:noProof/>
              </w:rPr>
              <w:t>[1}</w:t>
            </w:r>
            <w:r>
              <w:rPr>
                <w:noProof/>
              </w:rPr>
              <w:t>Device Support</w:t>
            </w:r>
            <w:r>
              <w:rPr>
                <w:rStyle w:val="mqInternal"/>
                <w:noProof/>
              </w:rPr>
              <w:t>{2]</w:t>
            </w:r>
            <w:r>
              <w:rPr>
                <w:noProof/>
              </w:rPr>
              <w:t xml:space="preserve"> window.</w:t>
            </w:r>
          </w:p>
        </w:tc>
        <w:tc>
          <w:tcPr>
            <w:tcW w:w="7407" w:type="dxa"/>
          </w:tcPr>
          <w:p w:rsidR="00000000" w:rsidRDefault="003238CB">
            <w:pPr>
              <w:rPr>
                <w:lang w:val="fr-FR"/>
              </w:rPr>
            </w:pPr>
            <w:r>
              <w:rPr>
                <w:lang w:val="fr-FR"/>
              </w:rPr>
              <w:t>Fermez la fen</w:t>
            </w:r>
            <w:r>
              <w:rPr>
                <w:lang w:val="fr-FR"/>
              </w:rPr>
              <w:t>ê</w:t>
            </w:r>
            <w:r>
              <w:rPr>
                <w:lang w:val="fr-FR"/>
              </w:rPr>
              <w:t xml:space="preserve">tre </w:t>
            </w:r>
            <w:r>
              <w:rPr>
                <w:rStyle w:val="mqInternal"/>
                <w:noProof/>
                <w:lang w:val="fr-FR"/>
              </w:rPr>
              <w:t>[1}</w:t>
            </w:r>
            <w:r>
              <w:rPr>
                <w:lang w:val="fr-FR"/>
              </w:rPr>
              <w:t>Prise en charge des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252 </w:t>
            </w:r>
            <w:r>
              <w:rPr>
                <w:noProof/>
                <w:sz w:val="16"/>
              </w:rPr>
              <w:br/>
            </w:r>
            <w:r>
              <w:rPr>
                <w:noProof/>
                <w:sz w:val="2"/>
              </w:rPr>
              <w:t>57cbfc56-a531-43b8-a3f2-1bb062c7086d</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Add Other Details</w:t>
            </w:r>
            <w:r>
              <w:rPr>
                <w:rStyle w:val="mqInternal"/>
                <w:noProof/>
              </w:rPr>
              <w:t>{2]</w:t>
            </w:r>
            <w:r>
              <w:rPr>
                <w:noProof/>
              </w:rPr>
              <w:t xml:space="preserve"> section, se</w:t>
            </w:r>
            <w:r>
              <w:rPr>
                <w:noProof/>
              </w:rPr>
              <w:t>lect at least one language support from the list.</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Ajouter d'autres d</w:t>
            </w:r>
            <w:r>
              <w:rPr>
                <w:lang w:val="fr-FR"/>
              </w:rPr>
              <w:t>é</w:t>
            </w:r>
            <w:r>
              <w:rPr>
                <w:lang w:val="fr-FR"/>
              </w:rPr>
              <w:t>tails</w:t>
            </w:r>
            <w:r>
              <w:rPr>
                <w:rStyle w:val="mqInternal"/>
                <w:noProof/>
                <w:lang w:val="fr-FR"/>
              </w:rPr>
              <w:t>{2]</w:t>
            </w:r>
            <w:r>
              <w:rPr>
                <w:lang w:val="fr-FR"/>
              </w:rPr>
              <w:t xml:space="preserve"> , s</w:t>
            </w:r>
            <w:r>
              <w:rPr>
                <w:lang w:val="fr-FR"/>
              </w:rPr>
              <w:t>é</w:t>
            </w:r>
            <w:r>
              <w:rPr>
                <w:lang w:val="fr-FR"/>
              </w:rPr>
              <w:t>lectionnez au moins une prise en charge linguistique dans la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253 </w:t>
            </w:r>
            <w:r>
              <w:rPr>
                <w:noProof/>
                <w:sz w:val="16"/>
              </w:rPr>
              <w:br/>
            </w:r>
            <w:r>
              <w:rPr>
                <w:noProof/>
                <w:sz w:val="2"/>
              </w:rPr>
              <w:t>ba80e47c-189f-48ea-ae42-46f76d8b386c</w:t>
            </w:r>
          </w:p>
        </w:tc>
        <w:tc>
          <w:tcPr>
            <w:tcW w:w="7407" w:type="dxa"/>
            <w:shd w:val="clear" w:color="auto" w:fill="F2F2F2" w:themeFill="background1" w:themeFillShade="F2"/>
          </w:tcPr>
          <w:p w:rsidR="00000000" w:rsidRDefault="003238CB">
            <w:pPr>
              <w:rPr>
                <w:noProof/>
              </w:rPr>
            </w:pPr>
            <w:r>
              <w:rPr>
                <w:noProof/>
              </w:rPr>
              <w:t>This is the language in which users will communicate for support.</w:t>
            </w:r>
          </w:p>
        </w:tc>
        <w:tc>
          <w:tcPr>
            <w:tcW w:w="7407" w:type="dxa"/>
          </w:tcPr>
          <w:p w:rsidR="00000000" w:rsidRDefault="003238CB">
            <w:pPr>
              <w:rPr>
                <w:lang w:val="fr-FR"/>
              </w:rPr>
            </w:pPr>
            <w:r>
              <w:rPr>
                <w:lang w:val="fr-FR"/>
              </w:rPr>
              <w:t>C'est la langue dans laquelle les utilisateurs communiqueront pour obtenir de l'aide.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255 </w:t>
            </w:r>
            <w:r>
              <w:rPr>
                <w:noProof/>
                <w:sz w:val="16"/>
              </w:rPr>
              <w:br/>
            </w:r>
            <w:r>
              <w:rPr>
                <w:noProof/>
                <w:sz w:val="2"/>
              </w:rPr>
              <w:t>93f40836-b8fd-4b8b-9eb6-3ac60e63212a</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Testing Instructions</w:t>
            </w:r>
            <w:r>
              <w:rPr>
                <w:rStyle w:val="mqInternal"/>
                <w:noProof/>
              </w:rPr>
              <w:t>{2]</w:t>
            </w:r>
            <w:r>
              <w:rPr>
                <w:noProof/>
              </w:rPr>
              <w:t xml:space="preserve"> field, provide special ins</w:t>
            </w:r>
            <w:r>
              <w:rPr>
                <w:noProof/>
              </w:rPr>
              <w:t>tructions to the Amazon testing team, such as required login credentials to test video streams, or notes that explain how to use different subscription levels.</w:t>
            </w:r>
          </w:p>
        </w:tc>
        <w:tc>
          <w:tcPr>
            <w:tcW w:w="7407" w:type="dxa"/>
          </w:tcPr>
          <w:p w:rsidR="00000000" w:rsidRDefault="003238CB">
            <w:pPr>
              <w:rPr>
                <w:lang w:val="fr-FR"/>
              </w:rPr>
            </w:pPr>
            <w:r>
              <w:rPr>
                <w:lang w:val="fr-FR"/>
              </w:rPr>
              <w:t xml:space="preserve">Pour le champ </w:t>
            </w:r>
            <w:r>
              <w:rPr>
                <w:rStyle w:val="mqInternal"/>
                <w:noProof/>
                <w:lang w:val="fr-FR"/>
              </w:rPr>
              <w:t>[1}</w:t>
            </w:r>
            <w:r>
              <w:rPr>
                <w:lang w:val="fr-FR"/>
              </w:rPr>
              <w:t>Instructions de test</w:t>
            </w:r>
            <w:r>
              <w:rPr>
                <w:rStyle w:val="mqInternal"/>
                <w:noProof/>
                <w:lang w:val="fr-FR"/>
              </w:rPr>
              <w:t>{2]</w:t>
            </w:r>
            <w:r>
              <w:rPr>
                <w:lang w:val="fr-FR"/>
              </w:rPr>
              <w:t xml:space="preserve"> , fournissez des instructions sp</w:t>
            </w:r>
            <w:r>
              <w:rPr>
                <w:lang w:val="fr-FR"/>
              </w:rPr>
              <w:t>é</w:t>
            </w:r>
            <w:r>
              <w:rPr>
                <w:lang w:val="fr-FR"/>
              </w:rPr>
              <w:t xml:space="preserve">ciales </w:t>
            </w:r>
            <w:r>
              <w:rPr>
                <w:lang w:val="fr-FR"/>
              </w:rPr>
              <w:t>à</w:t>
            </w:r>
            <w:r>
              <w:rPr>
                <w:lang w:val="fr-FR"/>
              </w:rPr>
              <w:t xml:space="preserve"> l'</w:t>
            </w:r>
            <w:r>
              <w:rPr>
                <w:lang w:val="fr-FR"/>
              </w:rPr>
              <w:t>é</w:t>
            </w:r>
            <w:r>
              <w:rPr>
                <w:lang w:val="fr-FR"/>
              </w:rPr>
              <w:t>quipe de t</w:t>
            </w:r>
            <w:r>
              <w:rPr>
                <w:lang w:val="fr-FR"/>
              </w:rPr>
              <w:t>est Amazon, telles que les informations d'identification requises pour tester les flux vid</w:t>
            </w:r>
            <w:r>
              <w:rPr>
                <w:lang w:val="fr-FR"/>
              </w:rPr>
              <w:t>é</w:t>
            </w:r>
            <w:r>
              <w:rPr>
                <w:lang w:val="fr-FR"/>
              </w:rPr>
              <w:t>o ou des notes expliquant comment utiliser diff</w:t>
            </w:r>
            <w:r>
              <w:rPr>
                <w:lang w:val="fr-FR"/>
              </w:rPr>
              <w:t>é</w:t>
            </w:r>
            <w:r>
              <w:rPr>
                <w:lang w:val="fr-FR"/>
              </w:rPr>
              <w:t>rents niveaux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257 </w:t>
            </w:r>
            <w:r>
              <w:rPr>
                <w:noProof/>
                <w:sz w:val="16"/>
              </w:rPr>
              <w:br/>
            </w:r>
            <w:r>
              <w:rPr>
                <w:noProof/>
                <w:sz w:val="2"/>
              </w:rPr>
              <w:t>30f99d08-a6eb-4398-bf55-e6dbe0e23285</w:t>
            </w:r>
          </w:p>
        </w:tc>
        <w:tc>
          <w:tcPr>
            <w:tcW w:w="7407" w:type="dxa"/>
            <w:shd w:val="clear" w:color="auto" w:fill="F2F2F2" w:themeFill="background1" w:themeFillShade="F2"/>
          </w:tcPr>
          <w:p w:rsidR="00000000" w:rsidRDefault="003238CB">
            <w:pPr>
              <w:rPr>
                <w:noProof/>
              </w:rPr>
            </w:pPr>
            <w:r>
              <w:rPr>
                <w:noProof/>
              </w:rPr>
              <w:t xml:space="preserve">Mark the </w:t>
            </w:r>
            <w:r>
              <w:rPr>
                <w:rStyle w:val="mqInternal"/>
                <w:noProof/>
              </w:rPr>
              <w:t>[1}</w:t>
            </w:r>
            <w:r>
              <w:rPr>
                <w:noProof/>
              </w:rPr>
              <w:t>Export Compliance</w:t>
            </w:r>
            <w:r>
              <w:rPr>
                <w:rStyle w:val="mqInternal"/>
                <w:noProof/>
              </w:rPr>
              <w:t>{2]</w:t>
            </w:r>
            <w:r>
              <w:rPr>
                <w:noProof/>
              </w:rPr>
              <w:t xml:space="preserve"> and </w:t>
            </w:r>
            <w:r>
              <w:rPr>
                <w:rStyle w:val="mqInternal"/>
                <w:noProof/>
              </w:rPr>
              <w:t>[1}</w:t>
            </w:r>
            <w:r>
              <w:rPr>
                <w:noProof/>
              </w:rPr>
              <w:t>Use Am</w:t>
            </w:r>
            <w:r>
              <w:rPr>
                <w:noProof/>
              </w:rPr>
              <w:t>azon Maps Redirection</w:t>
            </w:r>
            <w:r>
              <w:rPr>
                <w:rStyle w:val="mqInternal"/>
                <w:noProof/>
              </w:rPr>
              <w:t>{2]</w:t>
            </w:r>
            <w:r>
              <w:rPr>
                <w:noProof/>
              </w:rPr>
              <w:t xml:space="preserve"> checkboxes.</w:t>
            </w:r>
          </w:p>
        </w:tc>
        <w:tc>
          <w:tcPr>
            <w:tcW w:w="7407" w:type="dxa"/>
          </w:tcPr>
          <w:p w:rsidR="00000000" w:rsidRDefault="003238CB">
            <w:pPr>
              <w:rPr>
                <w:lang w:val="fr-FR"/>
              </w:rPr>
            </w:pPr>
            <w:r>
              <w:rPr>
                <w:lang w:val="fr-FR"/>
              </w:rPr>
              <w:t xml:space="preserve">Cochez les cases </w:t>
            </w:r>
            <w:r>
              <w:rPr>
                <w:rStyle w:val="mqInternal"/>
                <w:noProof/>
                <w:lang w:val="fr-FR"/>
              </w:rPr>
              <w:t>[1}</w:t>
            </w:r>
            <w:r>
              <w:rPr>
                <w:lang w:val="fr-FR"/>
              </w:rPr>
              <w:t>Conformit</w:t>
            </w:r>
            <w:r>
              <w:rPr>
                <w:lang w:val="fr-FR"/>
              </w:rPr>
              <w:t>é</w:t>
            </w:r>
            <w:r>
              <w:rPr>
                <w:lang w:val="fr-FR"/>
              </w:rPr>
              <w:t xml:space="preserve"> </w:t>
            </w:r>
            <w:r>
              <w:rPr>
                <w:lang w:val="fr-FR"/>
              </w:rPr>
              <w:t>à</w:t>
            </w:r>
            <w:r>
              <w:rPr>
                <w:lang w:val="fr-FR"/>
              </w:rPr>
              <w:t xml:space="preserve"> l'exportation</w:t>
            </w:r>
            <w:r>
              <w:rPr>
                <w:rStyle w:val="mqInternal"/>
                <w:noProof/>
                <w:lang w:val="fr-FR"/>
              </w:rPr>
              <w:t>{2]</w:t>
            </w:r>
            <w:r>
              <w:rPr>
                <w:lang w:val="fr-FR"/>
              </w:rPr>
              <w:t xml:space="preserve"> et </w:t>
            </w:r>
            <w:r>
              <w:rPr>
                <w:rStyle w:val="mqInternal"/>
                <w:noProof/>
                <w:lang w:val="fr-FR"/>
              </w:rPr>
              <w:t>[1}</w:t>
            </w:r>
            <w:r>
              <w:rPr>
                <w:lang w:val="fr-FR"/>
              </w:rPr>
              <w:t>Utiliser la redirection Amazon Maps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259 </w:t>
            </w:r>
            <w:r>
              <w:rPr>
                <w:noProof/>
                <w:sz w:val="16"/>
              </w:rPr>
              <w:br/>
            </w:r>
            <w:r>
              <w:rPr>
                <w:noProof/>
                <w:sz w:val="2"/>
              </w:rPr>
              <w:t>33307fd8-9d4d-4b0f-bdc2-125ab919f30d</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260 </w:t>
            </w:r>
            <w:r>
              <w:rPr>
                <w:noProof/>
                <w:sz w:val="16"/>
              </w:rPr>
              <w:br/>
            </w:r>
            <w:r>
              <w:rPr>
                <w:noProof/>
                <w:sz w:val="2"/>
              </w:rPr>
              <w:t>67862554-c9b7-47eb-92be-054a012a1588</w:t>
            </w:r>
          </w:p>
        </w:tc>
        <w:tc>
          <w:tcPr>
            <w:tcW w:w="7407" w:type="dxa"/>
            <w:shd w:val="clear" w:color="auto" w:fill="F2F2F2" w:themeFill="background1" w:themeFillShade="F2"/>
          </w:tcPr>
          <w:p w:rsidR="00000000" w:rsidRDefault="003238CB">
            <w:pPr>
              <w:rPr>
                <w:noProof/>
              </w:rPr>
            </w:pPr>
            <w:r>
              <w:rPr>
                <w:noProof/>
              </w:rPr>
              <w:t xml:space="preserve">After saving, the </w:t>
            </w:r>
            <w:r>
              <w:rPr>
                <w:rStyle w:val="mqInternal"/>
                <w:noProof/>
              </w:rPr>
              <w:t>[1}</w:t>
            </w:r>
            <w:r>
              <w:rPr>
                <w:noProof/>
              </w:rPr>
              <w:t>Review Status</w:t>
            </w:r>
            <w:r>
              <w:rPr>
                <w:rStyle w:val="mqInternal"/>
                <w:noProof/>
              </w:rPr>
              <w:t>{2]</w:t>
            </w:r>
            <w:r>
              <w:rPr>
                <w:noProof/>
              </w:rPr>
              <w:t xml:space="preserve"> tab will appear in the menu.</w:t>
            </w:r>
          </w:p>
        </w:tc>
        <w:tc>
          <w:tcPr>
            <w:tcW w:w="7407" w:type="dxa"/>
          </w:tcPr>
          <w:p w:rsidR="00000000" w:rsidRDefault="003238CB">
            <w:pPr>
              <w:rPr>
                <w:lang w:val="fr-FR"/>
              </w:rPr>
            </w:pPr>
            <w:r>
              <w:rPr>
                <w:lang w:val="fr-FR"/>
              </w:rPr>
              <w:t>Apr</w:t>
            </w:r>
            <w:r>
              <w:rPr>
                <w:lang w:val="fr-FR"/>
              </w:rPr>
              <w:t>è</w:t>
            </w:r>
            <w:r>
              <w:rPr>
                <w:lang w:val="fr-FR"/>
              </w:rPr>
              <w:t xml:space="preserve">s l'enregistrement, l'onglet </w:t>
            </w:r>
            <w:r>
              <w:rPr>
                <w:rStyle w:val="mqInternal"/>
                <w:noProof/>
                <w:lang w:val="fr-FR"/>
              </w:rPr>
              <w:t>[1}</w:t>
            </w:r>
            <w:r>
              <w:rPr>
                <w:lang w:val="fr-FR"/>
              </w:rPr>
              <w:t>É</w:t>
            </w:r>
            <w:r>
              <w:rPr>
                <w:lang w:val="fr-FR"/>
              </w:rPr>
              <w:t>tat de r</w:t>
            </w:r>
            <w:r>
              <w:rPr>
                <w:lang w:val="fr-FR"/>
              </w:rPr>
              <w:t>é</w:t>
            </w:r>
            <w:r>
              <w:rPr>
                <w:lang w:val="fr-FR"/>
              </w:rPr>
              <w:t>vision</w:t>
            </w:r>
            <w:r>
              <w:rPr>
                <w:rStyle w:val="mqInternal"/>
                <w:noProof/>
                <w:lang w:val="fr-FR"/>
              </w:rPr>
              <w:t>{2]</w:t>
            </w:r>
            <w:r>
              <w:rPr>
                <w:lang w:val="fr-FR"/>
              </w:rPr>
              <w:t xml:space="preserve"> appara</w:t>
            </w:r>
            <w:r>
              <w:rPr>
                <w:lang w:val="fr-FR"/>
              </w:rPr>
              <w:t>î</w:t>
            </w:r>
            <w:r>
              <w:rPr>
                <w:lang w:val="fr-FR"/>
              </w:rPr>
              <w:t>tra dans le menu.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262 </w:t>
            </w:r>
            <w:r>
              <w:rPr>
                <w:noProof/>
                <w:sz w:val="16"/>
              </w:rPr>
              <w:br/>
            </w:r>
            <w:r>
              <w:rPr>
                <w:noProof/>
                <w:sz w:val="2"/>
              </w:rPr>
              <w:t>b1347362-24ef-4bc2-8711-a773d6943092</w:t>
            </w:r>
          </w:p>
        </w:tc>
        <w:tc>
          <w:tcPr>
            <w:tcW w:w="7407" w:type="dxa"/>
            <w:shd w:val="clear" w:color="auto" w:fill="F2F2F2" w:themeFill="background1" w:themeFillShade="F2"/>
          </w:tcPr>
          <w:p w:rsidR="00000000" w:rsidRDefault="003238CB">
            <w:pPr>
              <w:rPr>
                <w:noProof/>
              </w:rPr>
            </w:pPr>
            <w:r>
              <w:rPr>
                <w:noProof/>
              </w:rPr>
              <w:t>You will be able to check information about your Fire TV app as your last activity and submission history.</w:t>
            </w:r>
          </w:p>
        </w:tc>
        <w:tc>
          <w:tcPr>
            <w:tcW w:w="7407" w:type="dxa"/>
          </w:tcPr>
          <w:p w:rsidR="00000000" w:rsidRDefault="003238CB">
            <w:pPr>
              <w:rPr>
                <w:lang w:val="fr-FR"/>
              </w:rPr>
            </w:pPr>
            <w:r>
              <w:rPr>
                <w:lang w:val="fr-FR"/>
              </w:rPr>
              <w:t>Vous serez en mesure de v</w:t>
            </w:r>
            <w:r>
              <w:rPr>
                <w:lang w:val="fr-FR"/>
              </w:rPr>
              <w:t>é</w:t>
            </w:r>
            <w:r>
              <w:rPr>
                <w:lang w:val="fr-FR"/>
              </w:rPr>
              <w:t xml:space="preserve">rifier les informations relatives </w:t>
            </w:r>
            <w:r>
              <w:rPr>
                <w:lang w:val="fr-FR"/>
              </w:rPr>
              <w:t>à</w:t>
            </w:r>
            <w:r>
              <w:rPr>
                <w:lang w:val="fr-FR"/>
              </w:rPr>
              <w:t xml:space="preserve"> votre application Fire TV en tant que derni</w:t>
            </w:r>
            <w:r>
              <w:rPr>
                <w:lang w:val="fr-FR"/>
              </w:rPr>
              <w:t>è</w:t>
            </w:r>
            <w:r>
              <w:rPr>
                <w:lang w:val="fr-FR"/>
              </w:rPr>
              <w:t>re activit</w:t>
            </w:r>
            <w:r>
              <w:rPr>
                <w:lang w:val="fr-FR"/>
              </w:rPr>
              <w:t>é</w:t>
            </w:r>
            <w:r>
              <w:rPr>
                <w:lang w:val="fr-FR"/>
              </w:rPr>
              <w:t xml:space="preserve"> et historique de soumission.</w:t>
            </w:r>
          </w:p>
        </w:tc>
      </w:tr>
      <w:tr w:rsidR="00000000">
        <w:tc>
          <w:tcPr>
            <w:tcW w:w="660" w:type="dxa"/>
            <w:shd w:val="clear" w:color="auto" w:fill="F2F2F2" w:themeFill="background1" w:themeFillShade="F2"/>
          </w:tcPr>
          <w:p w:rsidR="00000000" w:rsidRDefault="003238CB">
            <w:pPr>
              <w:rPr>
                <w:noProof/>
                <w:sz w:val="2"/>
              </w:rPr>
            </w:pPr>
            <w:r>
              <w:rPr>
                <w:noProof/>
                <w:sz w:val="16"/>
              </w:rPr>
              <w:t>2</w:t>
            </w:r>
            <w:r>
              <w:rPr>
                <w:noProof/>
                <w:sz w:val="16"/>
              </w:rPr>
              <w:t xml:space="preserve">63 </w:t>
            </w:r>
            <w:r>
              <w:rPr>
                <w:noProof/>
                <w:sz w:val="16"/>
              </w:rPr>
              <w:br/>
            </w:r>
            <w:r>
              <w:rPr>
                <w:noProof/>
                <w:sz w:val="2"/>
              </w:rPr>
              <w:t>5942c317-97cf-4fbf-bc2c-9d2e5f983e2f</w:t>
            </w:r>
          </w:p>
        </w:tc>
        <w:tc>
          <w:tcPr>
            <w:tcW w:w="7407" w:type="dxa"/>
            <w:shd w:val="clear" w:color="auto" w:fill="F2F2F2" w:themeFill="background1" w:themeFillShade="F2"/>
          </w:tcPr>
          <w:p w:rsidR="00000000" w:rsidRDefault="003238CB">
            <w:pPr>
              <w:rPr>
                <w:noProof/>
              </w:rPr>
            </w:pPr>
            <w:r>
              <w:rPr>
                <w:noProof/>
              </w:rPr>
              <w:t xml:space="preserve">If there are not any errors, click the </w:t>
            </w:r>
            <w:r>
              <w:rPr>
                <w:rStyle w:val="mqInternal"/>
                <w:noProof/>
              </w:rPr>
              <w:t>[1}</w:t>
            </w:r>
            <w:r>
              <w:rPr>
                <w:noProof/>
              </w:rPr>
              <w:t>Submit App</w:t>
            </w:r>
            <w:r>
              <w:rPr>
                <w:rStyle w:val="mqInternal"/>
                <w:noProof/>
              </w:rPr>
              <w:t>{2]</w:t>
            </w:r>
            <w:r>
              <w:rPr>
                <w:noProof/>
              </w:rPr>
              <w:t xml:space="preserve"> button at the top left corner of the screen to submit your Fire TV app.</w:t>
            </w:r>
          </w:p>
        </w:tc>
        <w:tc>
          <w:tcPr>
            <w:tcW w:w="7407" w:type="dxa"/>
          </w:tcPr>
          <w:p w:rsidR="00000000" w:rsidRDefault="003238CB">
            <w:pPr>
              <w:rPr>
                <w:lang w:val="fr-FR"/>
              </w:rPr>
            </w:pPr>
            <w:r>
              <w:rPr>
                <w:lang w:val="fr-FR"/>
              </w:rPr>
              <w:t xml:space="preserve">S'il n'y a pas d'erreurs, cliquez sur le bouton </w:t>
            </w:r>
            <w:r>
              <w:rPr>
                <w:rStyle w:val="mqInternal"/>
                <w:noProof/>
                <w:lang w:val="fr-FR"/>
              </w:rPr>
              <w:t>[1}</w:t>
            </w:r>
            <w:r>
              <w:rPr>
                <w:lang w:val="fr-FR"/>
              </w:rPr>
              <w:t>Soumettre l'application</w:t>
            </w:r>
            <w:r>
              <w:rPr>
                <w:rStyle w:val="mqInternal"/>
                <w:noProof/>
                <w:lang w:val="fr-FR"/>
              </w:rPr>
              <w:t>{2]</w:t>
            </w:r>
            <w:r>
              <w:rPr>
                <w:lang w:val="fr-FR"/>
              </w:rPr>
              <w:t xml:space="preserve"> en haut </w:t>
            </w:r>
            <w:r>
              <w:rPr>
                <w:lang w:val="fr-FR"/>
              </w:rPr>
              <w:t>à</w:t>
            </w:r>
            <w:r>
              <w:rPr>
                <w:lang w:val="fr-FR"/>
              </w:rPr>
              <w:t xml:space="preserve"> gauche de l'</w:t>
            </w:r>
            <w:r>
              <w:rPr>
                <w:lang w:val="fr-FR"/>
              </w:rPr>
              <w:t>é</w:t>
            </w:r>
            <w:r>
              <w:rPr>
                <w:lang w:val="fr-FR"/>
              </w:rPr>
              <w:t>cran pour soumettre votre application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264 </w:t>
            </w:r>
            <w:r>
              <w:rPr>
                <w:noProof/>
                <w:sz w:val="16"/>
              </w:rPr>
              <w:br/>
            </w:r>
            <w:r>
              <w:rPr>
                <w:noProof/>
                <w:sz w:val="2"/>
              </w:rPr>
              <w:t>06570f18-6845-4f8d-a1d0-878b9af6d97b</w:t>
            </w:r>
          </w:p>
        </w:tc>
        <w:tc>
          <w:tcPr>
            <w:tcW w:w="7407" w:type="dxa"/>
            <w:shd w:val="clear" w:color="auto" w:fill="F2F2F2" w:themeFill="background1" w:themeFillShade="F2"/>
          </w:tcPr>
          <w:p w:rsidR="00000000" w:rsidRDefault="003238CB">
            <w:pPr>
              <w:rPr>
                <w:noProof/>
              </w:rPr>
            </w:pPr>
            <w:r>
              <w:rPr>
                <w:noProof/>
              </w:rPr>
              <w:t>Now you just have to wait for Amazon to approve your Fire TV app and publish it in the Amazon Appstore.</w:t>
            </w:r>
          </w:p>
        </w:tc>
        <w:tc>
          <w:tcPr>
            <w:tcW w:w="7407" w:type="dxa"/>
          </w:tcPr>
          <w:p w:rsidR="00000000" w:rsidRDefault="003238CB">
            <w:pPr>
              <w:rPr>
                <w:lang w:val="fr-FR"/>
              </w:rPr>
            </w:pPr>
            <w:r>
              <w:rPr>
                <w:lang w:val="fr-FR"/>
              </w:rPr>
              <w:t>Il vous suffit maintenant d'attendre qu'Amazon a</w:t>
            </w:r>
            <w:r>
              <w:rPr>
                <w:lang w:val="fr-FR"/>
              </w:rPr>
              <w:t>pprouve votre application Fire TV et la publie dans l'App-Shop Amazon.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c57e3c6b-dcf7-4977-921e-1d82033e0ea1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cf66449b-e8d0-4c3e-840b-b7dcd1ee75bd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e4229504-edf4-4db5-99f5-23f8461f9e6e</w:t>
            </w:r>
          </w:p>
        </w:tc>
        <w:tc>
          <w:tcPr>
            <w:tcW w:w="7407" w:type="dxa"/>
            <w:shd w:val="clear" w:color="auto" w:fill="F2F2F2" w:themeFill="background1" w:themeFillShade="F2"/>
          </w:tcPr>
          <w:p w:rsidR="00000000" w:rsidRDefault="003238CB">
            <w:pPr>
              <w:rPr>
                <w:noProof/>
              </w:rPr>
            </w:pPr>
            <w:r>
              <w:rPr>
                <w:noProof/>
              </w:rPr>
              <w:t>Creating Your Apps parent:</w:t>
            </w:r>
          </w:p>
        </w:tc>
        <w:tc>
          <w:tcPr>
            <w:tcW w:w="7407" w:type="dxa"/>
          </w:tcPr>
          <w:p w:rsidR="00000000" w:rsidRDefault="003238CB">
            <w:pPr>
              <w:rPr>
                <w:lang w:val="fr-FR"/>
              </w:rPr>
            </w:pPr>
            <w:r>
              <w:rPr>
                <w:lang w:val="fr-FR"/>
              </w:rPr>
              <w:t>Cr</w:t>
            </w:r>
            <w:r>
              <w:rPr>
                <w:lang w:val="fr-FR"/>
              </w:rPr>
              <w:t>é</w:t>
            </w:r>
            <w:r>
              <w:rPr>
                <w:lang w:val="fr-FR"/>
              </w:rPr>
              <w:t>ation de votre parent Apps: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78aa9d08-578d-4efc-afb6-7a46f0bbd961</w:t>
            </w:r>
          </w:p>
        </w:tc>
        <w:tc>
          <w:tcPr>
            <w:tcW w:w="7407" w:type="dxa"/>
            <w:shd w:val="clear" w:color="auto" w:fill="F2F2F2" w:themeFill="background1" w:themeFillShade="F2"/>
          </w:tcPr>
          <w:p w:rsidR="00000000" w:rsidRDefault="003238CB">
            <w:pPr>
              <w:rPr>
                <w:noProof/>
              </w:rPr>
            </w:pPr>
            <w:r>
              <w:rPr>
                <w:noProof/>
              </w:rPr>
              <w:t>Home description:</w:t>
            </w:r>
          </w:p>
        </w:tc>
        <w:tc>
          <w:tcPr>
            <w:tcW w:w="7407" w:type="dxa"/>
          </w:tcPr>
          <w:p w:rsidR="00000000" w:rsidRDefault="003238CB">
            <w:pPr>
              <w:rPr>
                <w:lang w:val="fr-FR"/>
              </w:rPr>
            </w:pPr>
            <w:r>
              <w:rPr>
                <w:lang w:val="fr-FR"/>
              </w:rPr>
              <w:t>Description de la maison: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7b5fc8cc-5b01-459d-bde4-a4c348109212</w:t>
            </w:r>
          </w:p>
        </w:tc>
        <w:tc>
          <w:tcPr>
            <w:tcW w:w="7407" w:type="dxa"/>
            <w:shd w:val="clear" w:color="auto" w:fill="F2F2F2" w:themeFill="background1" w:themeFillShade="F2"/>
          </w:tcPr>
          <w:p w:rsidR="00000000" w:rsidRDefault="003238CB">
            <w:pPr>
              <w:rPr>
                <w:noProof/>
              </w:rPr>
            </w:pPr>
            <w:r>
              <w:rPr>
                <w:noProof/>
              </w:rPr>
              <w:t>This section provides guidance on submitting your apps to the app stores. ---</w:t>
            </w:r>
          </w:p>
        </w:tc>
        <w:tc>
          <w:tcPr>
            <w:tcW w:w="7407" w:type="dxa"/>
          </w:tcPr>
          <w:p w:rsidR="00000000" w:rsidRDefault="003238CB">
            <w:pPr>
              <w:rPr>
                <w:lang w:val="fr-FR"/>
              </w:rPr>
            </w:pPr>
            <w:r>
              <w:rPr>
                <w:lang w:val="fr-FR"/>
              </w:rPr>
              <w:t>Cette section fournit des conseils sur la soumission de vos applications aux magasins d'applications.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cf921614-c4b9-4ad1-98b2-b2c554dc7111</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f80089c8-07a8-4a16-8e08-7d2f04530dfa</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b181df91-87d9-4557-9755-cd6ee4936c1d</w:t>
            </w:r>
          </w:p>
        </w:tc>
        <w:tc>
          <w:tcPr>
            <w:tcW w:w="7407" w:type="dxa"/>
            <w:shd w:val="clear" w:color="auto" w:fill="F2F2F2" w:themeFill="background1" w:themeFillShade="F2"/>
          </w:tcPr>
          <w:p w:rsidR="00000000" w:rsidRDefault="003238CB">
            <w:pPr>
              <w:rPr>
                <w:noProof/>
              </w:rPr>
            </w:pPr>
            <w:r>
              <w:rPr>
                <w:noProof/>
              </w:rPr>
              <w:t>\{% for item in site.data.navigation %} \{% if item.name == page.title %} \{% for subsection in item.docs %}</w:t>
            </w:r>
          </w:p>
        </w:tc>
        <w:tc>
          <w:tcPr>
            <w:tcW w:w="7407" w:type="dxa"/>
          </w:tcPr>
          <w:p w:rsidR="00000000" w:rsidRDefault="003238CB">
            <w:pPr>
              <w:rPr>
                <w:lang w:val="fr-FR"/>
              </w:rPr>
            </w:pPr>
            <w:r>
              <w:rPr>
                <w:lang w:val="fr-FR"/>
              </w:rPr>
              <w:t xml:space="preserve">\{% </w:t>
            </w:r>
            <w:r>
              <w:rPr>
                <w:lang w:val="fr-FR"/>
              </w:rPr>
              <w:t>for item in site.data.navigation %} \{% if item.name == page.title %} \{% for subsection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ef898800-9dd7-46cc-92cc-43752caafa34</w:t>
            </w:r>
          </w:p>
        </w:tc>
        <w:tc>
          <w:tcPr>
            <w:tcW w:w="7407" w:type="dxa"/>
            <w:shd w:val="clear" w:color="auto" w:fill="F2F2F2" w:themeFill="background1" w:themeFillShade="F2"/>
          </w:tcPr>
          <w:p w:rsidR="00000000" w:rsidRDefault="003238CB">
            <w:pPr>
              <w:rPr>
                <w:noProof/>
              </w:rPr>
            </w:pPr>
            <w:r>
              <w:rPr>
                <w:noProof/>
              </w:rPr>
              <w:t>\{\{ subsection.name }}</w:t>
            </w:r>
          </w:p>
        </w:tc>
        <w:tc>
          <w:tcPr>
            <w:tcW w:w="7407" w:type="dxa"/>
          </w:tcPr>
          <w:p w:rsidR="00000000" w:rsidRDefault="003238CB">
            <w:pPr>
              <w:rPr>
                <w:lang w:val="fr-FR"/>
              </w:rPr>
            </w:pPr>
            <w:r>
              <w:rPr>
                <w:lang w:val="fr-FR"/>
              </w:rPr>
              <w:t>\{\{sous-section.name}}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1ef22503-c6fc-45d1-9071-0b69974efc6e</w:t>
            </w:r>
          </w:p>
        </w:tc>
        <w:tc>
          <w:tcPr>
            <w:tcW w:w="7407" w:type="dxa"/>
            <w:shd w:val="clear" w:color="auto" w:fill="F2F2F2" w:themeFill="background1" w:themeFillShade="F2"/>
          </w:tcPr>
          <w:p w:rsidR="00000000" w:rsidRDefault="003238CB">
            <w:pPr>
              <w:rPr>
                <w:noProof/>
              </w:rPr>
            </w:pPr>
            <w:r>
              <w:rPr>
                <w:noProof/>
              </w:rPr>
              <w:t>\{% for doc in subsec</w:t>
            </w:r>
            <w:r>
              <w:rPr>
                <w:noProof/>
              </w:rPr>
              <w:t>tion.docs %}</w:t>
            </w:r>
          </w:p>
        </w:tc>
        <w:tc>
          <w:tcPr>
            <w:tcW w:w="7407" w:type="dxa"/>
          </w:tcPr>
          <w:p w:rsidR="00000000" w:rsidRDefault="003238CB">
            <w:pPr>
              <w:rPr>
                <w:lang w:val="fr-FR"/>
              </w:rPr>
            </w:pPr>
            <w:r>
              <w:rPr>
                <w:lang w:val="fr-FR"/>
              </w:rPr>
              <w:t>\{% for doc in subsection.docs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286cbba5-7bde-4630-9555-6868b9f8ba45</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ff77316a-a51e-49a4-9db6-51830bdca934</w:t>
            </w:r>
          </w:p>
        </w:tc>
        <w:tc>
          <w:tcPr>
            <w:tcW w:w="7407" w:type="dxa"/>
            <w:shd w:val="clear" w:color="auto" w:fill="F2F2F2" w:themeFill="background1" w:themeFillShade="F2"/>
          </w:tcPr>
          <w:p w:rsidR="00000000" w:rsidRDefault="003238CB">
            <w:pPr>
              <w:rPr>
                <w:noProof/>
              </w:rPr>
            </w:pPr>
            <w:r>
              <w:rPr>
                <w:noProof/>
              </w:rPr>
              <w:t>\{% endfor %}</w:t>
            </w:r>
          </w:p>
        </w:tc>
        <w:tc>
          <w:tcPr>
            <w:tcW w:w="7407" w:type="dxa"/>
          </w:tcPr>
          <w:p w:rsidR="00000000" w:rsidRDefault="003238CB">
            <w:pPr>
              <w:rPr>
                <w:lang w:val="fr-FR"/>
              </w:rPr>
            </w:pPr>
            <w:r>
              <w:rPr>
                <w:lang w:val="fr-FR"/>
              </w:rPr>
              <w:t>\{%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19faa8bd-ecd3-42b8-b570-8c21a4022d29</w:t>
            </w:r>
          </w:p>
        </w:tc>
        <w:tc>
          <w:tcPr>
            <w:tcW w:w="7407" w:type="dxa"/>
            <w:shd w:val="clear" w:color="auto" w:fill="F2F2F2" w:themeFill="background1" w:themeFillShade="F2"/>
          </w:tcPr>
          <w:p w:rsidR="00000000" w:rsidRDefault="003238CB">
            <w:pPr>
              <w:rPr>
                <w:noProof/>
              </w:rPr>
            </w:pPr>
            <w:r>
              <w:rPr>
                <w:noProof/>
              </w:rPr>
              <w:t>\{</w:t>
            </w:r>
            <w:r>
              <w:rPr>
                <w:noProof/>
              </w:rPr>
              <w:t>% endfor %} \{% endif %} \{% endfor %}</w:t>
            </w:r>
          </w:p>
        </w:tc>
        <w:tc>
          <w:tcPr>
            <w:tcW w:w="7407" w:type="dxa"/>
          </w:tcPr>
          <w:p w:rsidR="00000000" w:rsidRDefault="003238CB">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in-app-subscription-resources.html</w:t>
            </w:r>
          </w:p>
          <w:p w:rsidR="00000000" w:rsidRDefault="003238CB">
            <w:pPr>
              <w:jc w:val="center"/>
              <w:rPr>
                <w:b/>
                <w:noProof/>
              </w:rPr>
            </w:pPr>
            <w:r>
              <w:rPr>
                <w:b/>
                <w:noProof/>
              </w:rPr>
              <w:t>MQ971010 0854f091-cb1f-4352-8e18-1e27473616fd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17fe2de2-aa21-45be-b8aa-1193005ffa0f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8336647b-f7c5-4fd6-aeb2-c1eea306c058</w:t>
            </w:r>
          </w:p>
        </w:tc>
        <w:tc>
          <w:tcPr>
            <w:tcW w:w="7407" w:type="dxa"/>
            <w:shd w:val="clear" w:color="auto" w:fill="F2F2F2" w:themeFill="background1" w:themeFillShade="F2"/>
          </w:tcPr>
          <w:p w:rsidR="00000000" w:rsidRDefault="003238CB">
            <w:pPr>
              <w:rPr>
                <w:noProof/>
              </w:rPr>
            </w:pPr>
            <w:r>
              <w:rPr>
                <w:noProof/>
              </w:rPr>
              <w:t>'In-App Subscription Resources' description:</w:t>
            </w:r>
          </w:p>
        </w:tc>
        <w:tc>
          <w:tcPr>
            <w:tcW w:w="7407" w:type="dxa"/>
          </w:tcPr>
          <w:p w:rsidR="00000000" w:rsidRDefault="003238CB">
            <w:pPr>
              <w:rPr>
                <w:lang w:val="fr-FR"/>
              </w:rPr>
            </w:pPr>
            <w:r>
              <w:rPr>
                <w:lang w:val="fr-FR"/>
              </w:rPr>
              <w:t>Description des ressources d'abonnement int</w:t>
            </w:r>
            <w:r>
              <w:rPr>
                <w:lang w:val="fr-FR"/>
              </w:rPr>
              <w:t>é</w:t>
            </w:r>
            <w:r>
              <w:rPr>
                <w:lang w:val="fr-FR"/>
              </w:rPr>
              <w:t>gr</w:t>
            </w:r>
            <w:r>
              <w:rPr>
                <w:lang w:val="fr-FR"/>
              </w:rPr>
              <w:t>é</w:t>
            </w:r>
            <w:r>
              <w:rPr>
                <w:lang w:val="fr-FR"/>
              </w:rPr>
              <w:t xml:space="preserve">es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f324b3b3-9e14-42e2-a31c-566690d8a20d</w:t>
            </w:r>
          </w:p>
        </w:tc>
        <w:tc>
          <w:tcPr>
            <w:tcW w:w="7407" w:type="dxa"/>
            <w:shd w:val="clear" w:color="auto" w:fill="F2F2F2" w:themeFill="background1" w:themeFillShade="F2"/>
          </w:tcPr>
          <w:p w:rsidR="00000000" w:rsidRDefault="003238CB">
            <w:pPr>
              <w:rPr>
                <w:noProof/>
              </w:rPr>
            </w:pPr>
            <w:r>
              <w:rPr>
                <w:noProof/>
              </w:rPr>
              <w:t>'Resources to help you to configure the In-App subscriptions in th</w:t>
            </w:r>
            <w:r>
              <w:rPr>
                <w:noProof/>
              </w:rPr>
              <w:t>e different App stores.' parent:</w:t>
            </w:r>
          </w:p>
        </w:tc>
        <w:tc>
          <w:tcPr>
            <w:tcW w:w="7407" w:type="dxa"/>
          </w:tcPr>
          <w:p w:rsidR="00000000" w:rsidRDefault="003238CB">
            <w:pPr>
              <w:rPr>
                <w:lang w:val="fr-FR"/>
              </w:rPr>
            </w:pPr>
            <w:r>
              <w:rPr>
                <w:lang w:val="fr-FR"/>
              </w:rPr>
              <w:t xml:space="preserve">"Ressources pour vous aider </w:t>
            </w:r>
            <w:r>
              <w:rPr>
                <w:lang w:val="fr-FR"/>
              </w:rPr>
              <w:t>à</w:t>
            </w:r>
            <w:r>
              <w:rPr>
                <w:lang w:val="fr-FR"/>
              </w:rPr>
              <w:t xml:space="preserve"> configurer les abonnements In-App dans les diff</w:t>
            </w:r>
            <w:r>
              <w:rPr>
                <w:lang w:val="fr-FR"/>
              </w:rPr>
              <w:t>é</w:t>
            </w:r>
            <w:r>
              <w:rPr>
                <w:lang w:val="fr-FR"/>
              </w:rPr>
              <w:t>rents App stores."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fe95523f-c5c4-454f-af13-4cebc19acbe1</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530a5164-cc5b-4a6d-a907-d938c8b3a742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f94fdae8-9bb2-419f-9914-def26944b4de</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6095b69d-60bb-4eac-8f55-c4d0d7bfa79d</w:t>
            </w:r>
          </w:p>
        </w:tc>
        <w:tc>
          <w:tcPr>
            <w:tcW w:w="7407" w:type="dxa"/>
            <w:shd w:val="clear" w:color="auto" w:fill="F2F2F2" w:themeFill="background1" w:themeFillShade="F2"/>
          </w:tcPr>
          <w:p w:rsidR="00000000" w:rsidRDefault="003238CB">
            <w:pPr>
              <w:rPr>
                <w:noProof/>
              </w:rPr>
            </w:pPr>
            <w:r>
              <w:rPr>
                <w:noProof/>
              </w:rPr>
              <w:t>Apple Store</w:t>
            </w:r>
          </w:p>
        </w:tc>
        <w:tc>
          <w:tcPr>
            <w:tcW w:w="7407" w:type="dxa"/>
          </w:tcPr>
          <w:p w:rsidR="00000000" w:rsidRDefault="003238CB">
            <w:pPr>
              <w:rPr>
                <w:lang w:val="fr-FR"/>
              </w:rPr>
            </w:pPr>
            <w:r>
              <w:rPr>
                <w:lang w:val="fr-FR"/>
              </w:rPr>
              <w:t>Apple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5a923525-83ca-4f3f-98f1-c</w:t>
            </w:r>
            <w:r>
              <w:rPr>
                <w:noProof/>
                <w:sz w:val="2"/>
              </w:rPr>
              <w:t>be7de26468e</w:t>
            </w:r>
          </w:p>
        </w:tc>
        <w:tc>
          <w:tcPr>
            <w:tcW w:w="7407" w:type="dxa"/>
            <w:shd w:val="clear" w:color="auto" w:fill="F2F2F2" w:themeFill="background1" w:themeFillShade="F2"/>
          </w:tcPr>
          <w:p w:rsidR="00000000" w:rsidRDefault="003238CB">
            <w:pPr>
              <w:rPr>
                <w:noProof/>
              </w:rPr>
            </w:pPr>
            <w:r>
              <w:rPr>
                <w:noProof/>
              </w:rPr>
              <w:t>Platform: iOS / tvOS</w:t>
            </w:r>
          </w:p>
        </w:tc>
        <w:tc>
          <w:tcPr>
            <w:tcW w:w="7407" w:type="dxa"/>
          </w:tcPr>
          <w:p w:rsidR="00000000" w:rsidRDefault="003238CB">
            <w:pPr>
              <w:rPr>
                <w:lang w:val="fr-FR"/>
              </w:rPr>
            </w:pPr>
            <w:r>
              <w:rPr>
                <w:lang w:val="fr-FR"/>
              </w:rPr>
              <w:t>Plateforme : iOS/TVOS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15d14417-a460-4709-bdf2-092f5bf92984</w:t>
            </w:r>
          </w:p>
        </w:tc>
        <w:tc>
          <w:tcPr>
            <w:tcW w:w="7407" w:type="dxa"/>
            <w:shd w:val="clear" w:color="auto" w:fill="F2F2F2" w:themeFill="background1" w:themeFillShade="F2"/>
          </w:tcPr>
          <w:p w:rsidR="00000000" w:rsidRDefault="003238CB">
            <w:pPr>
              <w:rPr>
                <w:noProof/>
              </w:rPr>
            </w:pPr>
            <w:r>
              <w:rPr>
                <w:noProof/>
              </w:rPr>
              <w:t>Google Play Store</w:t>
            </w:r>
          </w:p>
        </w:tc>
        <w:tc>
          <w:tcPr>
            <w:tcW w:w="7407" w:type="dxa"/>
          </w:tcPr>
          <w:p w:rsidR="00000000" w:rsidRDefault="003238CB">
            <w:pPr>
              <w:rPr>
                <w:lang w:val="fr-FR"/>
              </w:rPr>
            </w:pPr>
            <w:r>
              <w:rPr>
                <w:lang w:val="fr-FR"/>
              </w:rPr>
              <w:t>Play Store de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8e98827b-e68f-4ba3-b0f8-91f730ed51a1</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d5fa3c87-4937-43b8-a9ba-ab04bd701105</w:t>
            </w:r>
          </w:p>
        </w:tc>
        <w:tc>
          <w:tcPr>
            <w:tcW w:w="7407" w:type="dxa"/>
            <w:shd w:val="clear" w:color="auto" w:fill="F2F2F2" w:themeFill="background1" w:themeFillShade="F2"/>
          </w:tcPr>
          <w:p w:rsidR="00000000" w:rsidRDefault="003238CB">
            <w:pPr>
              <w:rPr>
                <w:noProof/>
              </w:rPr>
            </w:pPr>
            <w:r>
              <w:rPr>
                <w:noProof/>
              </w:rPr>
              <w:t>Android / Android TV</w:t>
            </w:r>
          </w:p>
        </w:tc>
        <w:tc>
          <w:tcPr>
            <w:tcW w:w="7407" w:type="dxa"/>
          </w:tcPr>
          <w:p w:rsidR="00000000" w:rsidRDefault="003238CB">
            <w:pPr>
              <w:rPr>
                <w:lang w:val="fr-FR"/>
              </w:rPr>
            </w:pPr>
            <w:r>
              <w:rPr>
                <w:lang w:val="fr-FR"/>
              </w:rPr>
              <w:t>Android/Android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18229783-697e-4148-b787-dad8f8335f8c</w:t>
            </w:r>
          </w:p>
        </w:tc>
        <w:tc>
          <w:tcPr>
            <w:tcW w:w="7407" w:type="dxa"/>
            <w:shd w:val="clear" w:color="auto" w:fill="F2F2F2" w:themeFill="background1" w:themeFillShade="F2"/>
          </w:tcPr>
          <w:p w:rsidR="00000000" w:rsidRDefault="003238CB">
            <w:pPr>
              <w:rPr>
                <w:noProof/>
              </w:rPr>
            </w:pPr>
            <w:r>
              <w:rPr>
                <w:rStyle w:val="mqInternal"/>
                <w:noProof/>
              </w:rPr>
              <w:t>[1}</w:t>
            </w:r>
            <w:r>
              <w:rPr>
                <w:noProof/>
              </w:rPr>
              <w:t>App Store Subscritpions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Subcritpions de l'App Store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b13904af-6617-47f7-b221-a044f90032dc</w:t>
            </w:r>
          </w:p>
        </w:tc>
        <w:tc>
          <w:tcPr>
            <w:tcW w:w="7407" w:type="dxa"/>
            <w:shd w:val="clear" w:color="auto" w:fill="F2F2F2" w:themeFill="background1" w:themeFillShade="F2"/>
          </w:tcPr>
          <w:p w:rsidR="00000000" w:rsidRDefault="003238CB">
            <w:pPr>
              <w:rPr>
                <w:noProof/>
              </w:rPr>
            </w:pPr>
            <w:r>
              <w:rPr>
                <w:rStyle w:val="mqInternal"/>
                <w:noProof/>
              </w:rPr>
              <w:t>[1}</w:t>
            </w:r>
            <w:r>
              <w:rPr>
                <w:noProof/>
              </w:rPr>
              <w:t>In-app Purchase</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Achat int</w:t>
            </w:r>
            <w:r>
              <w:rPr>
                <w:lang w:val="fr-FR"/>
              </w:rPr>
              <w:t>é</w:t>
            </w:r>
            <w:r>
              <w:rPr>
                <w:lang w:val="fr-FR"/>
              </w:rPr>
              <w:t>gr</w:t>
            </w:r>
            <w:r>
              <w:rPr>
                <w:lang w:val="fr-FR"/>
              </w:rPr>
              <w:t>é</w:t>
            </w:r>
            <w:r>
              <w:rPr>
                <w:lang w:val="fr-FR"/>
              </w:rPr>
              <w:t xml:space="preserve"> </w:t>
            </w:r>
            <w:r>
              <w:rPr>
                <w:lang w:val="fr-FR"/>
              </w:rPr>
              <w:t>à</w:t>
            </w:r>
            <w:r>
              <w:rPr>
                <w:lang w:val="fr-FR"/>
              </w:rPr>
              <w:t xml:space="preserve"> l'application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3af5ffd7-9d99-411a-b33f-ac6d1d06d8e9</w:t>
            </w:r>
          </w:p>
        </w:tc>
        <w:tc>
          <w:tcPr>
            <w:tcW w:w="7407" w:type="dxa"/>
            <w:shd w:val="clear" w:color="auto" w:fill="F2F2F2" w:themeFill="background1" w:themeFillShade="F2"/>
          </w:tcPr>
          <w:p w:rsidR="00000000" w:rsidRDefault="003238CB">
            <w:pPr>
              <w:rPr>
                <w:noProof/>
              </w:rPr>
            </w:pPr>
            <w:r>
              <w:rPr>
                <w:rStyle w:val="mqInternal"/>
                <w:noProof/>
              </w:rPr>
              <w:t>[1}</w:t>
            </w:r>
            <w:r>
              <w:rPr>
                <w:noProof/>
              </w:rPr>
              <w:t>Auto-renewable Subscription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Abonnement renouvelable automatiquement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1b09d586-c7b3-4ee9-97bd-73bb40a6a0ba</w:t>
            </w:r>
          </w:p>
        </w:tc>
        <w:tc>
          <w:tcPr>
            <w:tcW w:w="7407" w:type="dxa"/>
            <w:shd w:val="clear" w:color="auto" w:fill="F2F2F2" w:themeFill="background1" w:themeFillShade="F2"/>
          </w:tcPr>
          <w:p w:rsidR="00000000" w:rsidRDefault="003238CB">
            <w:pPr>
              <w:rPr>
                <w:noProof/>
              </w:rPr>
            </w:pPr>
            <w:r>
              <w:rPr>
                <w:rStyle w:val="mqInternal"/>
                <w:noProof/>
              </w:rPr>
              <w:t>[1}</w:t>
            </w:r>
            <w:r>
              <w:rPr>
                <w:noProof/>
              </w:rPr>
              <w:t>Google Payment Merchant Account</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Compte marchand Google Payment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bf400b4c-9278-40ab-932a-f4226e500114</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Create an Android Subscription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 abonnement Android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913f20aa-42e4-4317-86ef-b1f180af1b81</w:t>
            </w:r>
          </w:p>
        </w:tc>
        <w:tc>
          <w:tcPr>
            <w:tcW w:w="7407" w:type="dxa"/>
            <w:shd w:val="clear" w:color="auto" w:fill="F2F2F2" w:themeFill="background1" w:themeFillShade="F2"/>
          </w:tcPr>
          <w:p w:rsidR="00000000" w:rsidRDefault="003238CB">
            <w:pPr>
              <w:rPr>
                <w:noProof/>
              </w:rPr>
            </w:pPr>
            <w:r>
              <w:rPr>
                <w:noProof/>
              </w:rPr>
              <w:t>Amazon IAP</w:t>
            </w:r>
          </w:p>
        </w:tc>
        <w:tc>
          <w:tcPr>
            <w:tcW w:w="7407" w:type="dxa"/>
          </w:tcPr>
          <w:p w:rsidR="00000000" w:rsidRDefault="003238CB">
            <w:pPr>
              <w:rPr>
                <w:lang w:val="fr-FR"/>
              </w:rPr>
            </w:pPr>
            <w:r>
              <w:rPr>
                <w:lang w:val="fr-FR"/>
              </w:rPr>
              <w:t>Amazon IAP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2c6fc9c4-2431-4056-8c0f-4db625fdf8e4</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a3fec40d-35fb-</w:t>
            </w:r>
            <w:r>
              <w:rPr>
                <w:noProof/>
                <w:sz w:val="2"/>
              </w:rPr>
              <w:t>4a33-99ab-8d4cc9067629</w:t>
            </w:r>
          </w:p>
        </w:tc>
        <w:tc>
          <w:tcPr>
            <w:tcW w:w="7407" w:type="dxa"/>
            <w:shd w:val="clear" w:color="auto" w:fill="F2F2F2" w:themeFill="background1" w:themeFillShade="F2"/>
          </w:tcPr>
          <w:p w:rsidR="00000000" w:rsidRDefault="003238CB">
            <w:pPr>
              <w:rPr>
                <w:noProof/>
              </w:rPr>
            </w:pPr>
            <w:r>
              <w:rPr>
                <w:noProof/>
              </w:rPr>
              <w:t>Amazon Fire TV</w:t>
            </w:r>
          </w:p>
        </w:tc>
        <w:tc>
          <w:tcPr>
            <w:tcW w:w="7407" w:type="dxa"/>
          </w:tcPr>
          <w:p w:rsidR="00000000" w:rsidRDefault="003238CB">
            <w:pPr>
              <w:rPr>
                <w:lang w:val="fr-FR"/>
              </w:rPr>
            </w:pPr>
            <w:r>
              <w:rPr>
                <w:lang w:val="fr-FR"/>
              </w:rPr>
              <w:t>Amazon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39fb64ea-af66-498d-9a9e-3aa5cf44208a</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05a6060b-52f0-4e59-8a92-925d0cdf52f9</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9689d114-6afc-46c9-97b4-4b233c22fdcd</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ac85116f-b819-4aa5-85d6-bcb7929d1ca4</w:t>
            </w:r>
          </w:p>
        </w:tc>
        <w:tc>
          <w:tcPr>
            <w:tcW w:w="7407" w:type="dxa"/>
            <w:shd w:val="clear" w:color="auto" w:fill="F2F2F2" w:themeFill="background1" w:themeFillShade="F2"/>
          </w:tcPr>
          <w:p w:rsidR="00000000" w:rsidRDefault="003238CB">
            <w:pPr>
              <w:rPr>
                <w:noProof/>
              </w:rPr>
            </w:pPr>
            <w:r>
              <w:rPr>
                <w:rStyle w:val="mqInternal"/>
                <w:noProof/>
              </w:rPr>
              <w:t>[1}</w:t>
            </w:r>
            <w:r>
              <w:rPr>
                <w:noProof/>
              </w:rPr>
              <w:t>In-App Purchansing (IAP) Overview</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du Purchansing In-App (IAP)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413a970f-513d-4fcf-b1a3-f43ace5ca4b3</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Create and Submit IAP Items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 xml:space="preserve">er et soumettre des </w:t>
            </w:r>
            <w:r>
              <w:rPr>
                <w:lang w:val="fr-FR"/>
              </w:rPr>
              <w:t>é</w:t>
            </w:r>
            <w:r>
              <w:rPr>
                <w:lang w:val="fr-FR"/>
              </w:rPr>
              <w:t>l</w:t>
            </w:r>
            <w:r>
              <w:rPr>
                <w:lang w:val="fr-FR"/>
              </w:rPr>
              <w:t>é</w:t>
            </w:r>
            <w:r>
              <w:rPr>
                <w:lang w:val="fr-FR"/>
              </w:rPr>
              <w:t>ments IAP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53278677-0edd-4164-ad2c-251ce2896e7d</w:t>
            </w:r>
          </w:p>
        </w:tc>
        <w:tc>
          <w:tcPr>
            <w:tcW w:w="7407" w:type="dxa"/>
            <w:shd w:val="clear" w:color="auto" w:fill="F2F2F2" w:themeFill="background1" w:themeFillShade="F2"/>
          </w:tcPr>
          <w:p w:rsidR="00000000" w:rsidRDefault="003238CB">
            <w:pPr>
              <w:rPr>
                <w:noProof/>
              </w:rPr>
            </w:pPr>
            <w:r>
              <w:rPr>
                <w:rStyle w:val="mqInternal"/>
                <w:noProof/>
              </w:rPr>
              <w:t>[1}</w:t>
            </w:r>
            <w:r>
              <w:rPr>
                <w:noProof/>
              </w:rPr>
              <w:t>Monetize on the Roku Publishing Platform</w:t>
            </w:r>
            <w:r>
              <w:rPr>
                <w:rStyle w:val="mqInternal"/>
                <w:noProof/>
              </w:rPr>
              <w:t>{2]</w:t>
            </w:r>
          </w:p>
        </w:tc>
        <w:tc>
          <w:tcPr>
            <w:tcW w:w="7407" w:type="dxa"/>
          </w:tcPr>
          <w:p w:rsidR="00000000" w:rsidRDefault="003238CB">
            <w:pPr>
              <w:rPr>
                <w:lang w:val="fr-FR"/>
              </w:rPr>
            </w:pPr>
            <w:r>
              <w:rPr>
                <w:rStyle w:val="mqInternal"/>
                <w:noProof/>
                <w:lang w:val="fr-FR"/>
              </w:rPr>
              <w:t>[1}</w:t>
            </w:r>
            <w:r>
              <w:rPr>
                <w:lang w:val="fr-FR"/>
              </w:rPr>
              <w:t>Mon</w:t>
            </w:r>
            <w:r>
              <w:rPr>
                <w:lang w:val="fr-FR"/>
              </w:rPr>
              <w:t>é</w:t>
            </w:r>
            <w:r>
              <w:rPr>
                <w:lang w:val="fr-FR"/>
              </w:rPr>
              <w:t>tiser sur la plateforme d'</w:t>
            </w:r>
            <w:r>
              <w:rPr>
                <w:lang w:val="fr-FR"/>
              </w:rPr>
              <w:t>é</w:t>
            </w:r>
            <w:r>
              <w:rPr>
                <w:lang w:val="fr-FR"/>
              </w:rPr>
              <w:t>dition Roku</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0c22a3ab-cd6c-4fa0-b705-56ecacd57d3d</w:t>
            </w:r>
          </w:p>
        </w:tc>
        <w:tc>
          <w:tcPr>
            <w:tcW w:w="7407" w:type="dxa"/>
            <w:shd w:val="clear" w:color="auto" w:fill="F2F2F2" w:themeFill="background1" w:themeFillShade="F2"/>
          </w:tcPr>
          <w:p w:rsidR="00000000" w:rsidRDefault="003238CB">
            <w:pPr>
              <w:rPr>
                <w:noProof/>
              </w:rPr>
            </w:pPr>
            <w:r>
              <w:rPr>
                <w:rStyle w:val="mqInternal"/>
                <w:noProof/>
              </w:rPr>
              <w:t>[1}</w:t>
            </w:r>
            <w:r>
              <w:rPr>
                <w:noProof/>
              </w:rPr>
              <w:t>Roku Pay and In-Channel Purchasing</w:t>
            </w:r>
            <w:r>
              <w:rPr>
                <w:rStyle w:val="mqInternal"/>
                <w:noProof/>
              </w:rPr>
              <w:t>{2]</w:t>
            </w:r>
          </w:p>
        </w:tc>
        <w:tc>
          <w:tcPr>
            <w:tcW w:w="7407" w:type="dxa"/>
          </w:tcPr>
          <w:p w:rsidR="00000000" w:rsidRDefault="003238CB">
            <w:pPr>
              <w:rPr>
                <w:lang w:val="fr-FR"/>
              </w:rPr>
            </w:pPr>
            <w:r>
              <w:rPr>
                <w:rStyle w:val="mqInternal"/>
                <w:noProof/>
                <w:lang w:val="fr-FR"/>
              </w:rPr>
              <w:t>[1}</w:t>
            </w:r>
            <w:r>
              <w:rPr>
                <w:lang w:val="fr-FR"/>
              </w:rPr>
              <w:t>Achats Roku Pay et In-Channel</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com</w:t>
            </w:r>
            <w:r>
              <w:rPr>
                <w:b/>
                <w:noProof/>
              </w:rPr>
              <w:t>mon-required-info.html</w:t>
            </w:r>
          </w:p>
          <w:p w:rsidR="00000000" w:rsidRDefault="003238CB">
            <w:pPr>
              <w:jc w:val="center"/>
              <w:rPr>
                <w:b/>
                <w:noProof/>
              </w:rPr>
            </w:pPr>
            <w:r>
              <w:rPr>
                <w:b/>
                <w:noProof/>
              </w:rPr>
              <w:t>MQ971010 5c827b91-e957-4d20-b9ca-24482b5a1235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79cb823c-f78b-49f2-b6ca-4d2276d3a485</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76ca84cc-ff6d-43ef-a521-f20fd7ca2b67</w:t>
            </w:r>
          </w:p>
        </w:tc>
        <w:tc>
          <w:tcPr>
            <w:tcW w:w="7407" w:type="dxa"/>
            <w:shd w:val="clear" w:color="auto" w:fill="F2F2F2" w:themeFill="background1" w:themeFillShade="F2"/>
          </w:tcPr>
          <w:p w:rsidR="00000000" w:rsidRDefault="003238CB">
            <w:pPr>
              <w:rPr>
                <w:noProof/>
              </w:rPr>
            </w:pPr>
            <w:r>
              <w:rPr>
                <w:noProof/>
              </w:rPr>
              <w:t>'Common Required Information when Submitting Apps' description:</w:t>
            </w:r>
          </w:p>
        </w:tc>
        <w:tc>
          <w:tcPr>
            <w:tcW w:w="7407" w:type="dxa"/>
          </w:tcPr>
          <w:p w:rsidR="00000000" w:rsidRDefault="003238CB">
            <w:pPr>
              <w:rPr>
                <w:lang w:val="fr-FR"/>
              </w:rPr>
            </w:pPr>
            <w:r>
              <w:rPr>
                <w:lang w:val="fr-FR"/>
              </w:rPr>
              <w:t xml:space="preserve">Description des </w:t>
            </w:r>
            <w:r>
              <w:rPr>
                <w:lang w:val="fr-FR"/>
              </w:rPr>
              <w:t>``</w:t>
            </w:r>
            <w:r>
              <w:rPr>
                <w:lang w:val="fr-FR"/>
              </w:rPr>
              <w:t xml:space="preserve"> Informations requises communes lors de la soumission d'applications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08ed1ad4-109d-4e39-8870-71b461b8d6f2</w:t>
            </w:r>
          </w:p>
        </w:tc>
        <w:tc>
          <w:tcPr>
            <w:tcW w:w="7407" w:type="dxa"/>
            <w:shd w:val="clear" w:color="auto" w:fill="F2F2F2" w:themeFill="background1" w:themeFillShade="F2"/>
          </w:tcPr>
          <w:p w:rsidR="00000000" w:rsidRDefault="003238CB">
            <w:pPr>
              <w:rPr>
                <w:noProof/>
              </w:rPr>
            </w:pPr>
            <w:r>
              <w:rPr>
                <w:noProof/>
              </w:rPr>
              <w:t>'In this topic, you will learn about common information that you will need for all stores.' parent:</w:t>
            </w:r>
          </w:p>
        </w:tc>
        <w:tc>
          <w:tcPr>
            <w:tcW w:w="7407" w:type="dxa"/>
          </w:tcPr>
          <w:p w:rsidR="00000000" w:rsidRDefault="003238CB">
            <w:pPr>
              <w:rPr>
                <w:lang w:val="fr-FR"/>
              </w:rPr>
            </w:pPr>
            <w:r>
              <w:rPr>
                <w:lang w:val="fr-FR"/>
              </w:rPr>
              <w:t>"Dans cette rubrique, vous d</w:t>
            </w:r>
            <w:r>
              <w:rPr>
                <w:lang w:val="fr-FR"/>
              </w:rPr>
              <w:t>é</w:t>
            </w:r>
            <w:r>
              <w:rPr>
                <w:lang w:val="fr-FR"/>
              </w:rPr>
              <w:t>couvrirez les</w:t>
            </w:r>
            <w:r>
              <w:rPr>
                <w:lang w:val="fr-FR"/>
              </w:rPr>
              <w:t xml:space="preserve"> informations communes dont vous aurez besoin pour tous les magasins."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c7ea2360-7cb6-4daa-9ed4-21b9eca61129</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26e68621-9ac3-46b5-b145-1f1039deb28a</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604bd55c-5c01-4dd5-b43f-eb41c0b43e27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743dfbbc-46e7-4b47-8d7d-65f98cdd7b09</w:t>
            </w:r>
          </w:p>
        </w:tc>
        <w:tc>
          <w:tcPr>
            <w:tcW w:w="7407" w:type="dxa"/>
            <w:shd w:val="clear" w:color="auto" w:fill="F2F2F2" w:themeFill="background1" w:themeFillShade="F2"/>
          </w:tcPr>
          <w:p w:rsidR="00000000" w:rsidRDefault="003238CB">
            <w:pPr>
              <w:rPr>
                <w:noProof/>
              </w:rPr>
            </w:pPr>
            <w:r>
              <w:rPr>
                <w:noProof/>
              </w:rPr>
              <w:t>Common Required Information</w:t>
            </w:r>
          </w:p>
        </w:tc>
        <w:tc>
          <w:tcPr>
            <w:tcW w:w="7407" w:type="dxa"/>
          </w:tcPr>
          <w:p w:rsidR="00000000" w:rsidRDefault="003238CB">
            <w:pPr>
              <w:rPr>
                <w:lang w:val="fr-FR"/>
              </w:rPr>
            </w:pPr>
            <w:r>
              <w:rPr>
                <w:lang w:val="fr-FR"/>
              </w:rPr>
              <w:t>Informations courantes requises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97c6a7a3-a8d9-494c-b7c1-2268b1ce2c6c</w:t>
            </w:r>
          </w:p>
        </w:tc>
        <w:tc>
          <w:tcPr>
            <w:tcW w:w="7407" w:type="dxa"/>
            <w:shd w:val="clear" w:color="auto" w:fill="F2F2F2" w:themeFill="background1" w:themeFillShade="F2"/>
          </w:tcPr>
          <w:p w:rsidR="00000000" w:rsidRDefault="003238CB">
            <w:pPr>
              <w:rPr>
                <w:noProof/>
              </w:rPr>
            </w:pPr>
            <w:r>
              <w:rPr>
                <w:noProof/>
              </w:rPr>
              <w:t xml:space="preserve">You will need to set up </w:t>
            </w:r>
            <w:r>
              <w:rPr>
                <w:noProof/>
              </w:rPr>
              <w:t>your accounts at the various stores.</w:t>
            </w:r>
          </w:p>
        </w:tc>
        <w:tc>
          <w:tcPr>
            <w:tcW w:w="7407" w:type="dxa"/>
          </w:tcPr>
          <w:p w:rsidR="00000000" w:rsidRDefault="003238CB">
            <w:pPr>
              <w:rPr>
                <w:lang w:val="fr-FR"/>
              </w:rPr>
            </w:pPr>
            <w:r>
              <w:rPr>
                <w:lang w:val="fr-FR"/>
              </w:rPr>
              <w:t>Vous devrez configurer vos comptes dans les diff</w:t>
            </w:r>
            <w:r>
              <w:rPr>
                <w:lang w:val="fr-FR"/>
              </w:rPr>
              <w:t>é</w:t>
            </w:r>
            <w:r>
              <w:rPr>
                <w:lang w:val="fr-FR"/>
              </w:rPr>
              <w:t>rents magasins.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a7088eeb-e19e-4395-aa46-f0fda8211bc6</w:t>
            </w:r>
          </w:p>
        </w:tc>
        <w:tc>
          <w:tcPr>
            <w:tcW w:w="7407" w:type="dxa"/>
            <w:shd w:val="clear" w:color="auto" w:fill="F2F2F2" w:themeFill="background1" w:themeFillShade="F2"/>
          </w:tcPr>
          <w:p w:rsidR="00000000" w:rsidRDefault="003238CB">
            <w:pPr>
              <w:rPr>
                <w:noProof/>
              </w:rPr>
            </w:pPr>
            <w:r>
              <w:rPr>
                <w:noProof/>
              </w:rPr>
              <w:t>The following information will be required by all the stores.</w:t>
            </w:r>
          </w:p>
        </w:tc>
        <w:tc>
          <w:tcPr>
            <w:tcW w:w="7407" w:type="dxa"/>
          </w:tcPr>
          <w:p w:rsidR="00000000" w:rsidRDefault="003238CB">
            <w:pPr>
              <w:rPr>
                <w:lang w:val="fr-FR"/>
              </w:rPr>
            </w:pPr>
            <w:r>
              <w:rPr>
                <w:lang w:val="fr-FR"/>
              </w:rPr>
              <w:t>Les informations suivantes seront exig</w:t>
            </w:r>
            <w:r>
              <w:rPr>
                <w:lang w:val="fr-FR"/>
              </w:rPr>
              <w:t>é</w:t>
            </w:r>
            <w:r>
              <w:rPr>
                <w:lang w:val="fr-FR"/>
              </w:rPr>
              <w:t>es par tous les magasins.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c2877b97-e624-450b-8195-c328c2301d50</w:t>
            </w:r>
          </w:p>
        </w:tc>
        <w:tc>
          <w:tcPr>
            <w:tcW w:w="7407" w:type="dxa"/>
            <w:shd w:val="clear" w:color="auto" w:fill="F2F2F2" w:themeFill="background1" w:themeFillShade="F2"/>
          </w:tcPr>
          <w:p w:rsidR="00000000" w:rsidRDefault="003238CB">
            <w:pPr>
              <w:rPr>
                <w:noProof/>
              </w:rPr>
            </w:pPr>
            <w:r>
              <w:rPr>
                <w:noProof/>
              </w:rPr>
              <w:t>Seller Name</w:t>
            </w:r>
          </w:p>
        </w:tc>
        <w:tc>
          <w:tcPr>
            <w:tcW w:w="7407" w:type="dxa"/>
          </w:tcPr>
          <w:p w:rsidR="00000000" w:rsidRDefault="003238CB">
            <w:pPr>
              <w:rPr>
                <w:lang w:val="fr-FR"/>
              </w:rPr>
            </w:pPr>
            <w:r>
              <w:rPr>
                <w:lang w:val="fr-FR"/>
              </w:rPr>
              <w:t>Nom du vendeur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651916d9-a626-4622-8646-3a6cdaa90065</w:t>
            </w:r>
          </w:p>
        </w:tc>
        <w:tc>
          <w:tcPr>
            <w:tcW w:w="7407" w:type="dxa"/>
            <w:shd w:val="clear" w:color="auto" w:fill="F2F2F2" w:themeFill="background1" w:themeFillShade="F2"/>
          </w:tcPr>
          <w:p w:rsidR="00000000" w:rsidRDefault="003238CB">
            <w:pPr>
              <w:rPr>
                <w:noProof/>
              </w:rPr>
            </w:pPr>
            <w:r>
              <w:rPr>
                <w:noProof/>
              </w:rPr>
              <w:t>App Title</w:t>
            </w:r>
          </w:p>
        </w:tc>
        <w:tc>
          <w:tcPr>
            <w:tcW w:w="7407" w:type="dxa"/>
          </w:tcPr>
          <w:p w:rsidR="00000000" w:rsidRDefault="003238CB">
            <w:pPr>
              <w:rPr>
                <w:lang w:val="fr-FR"/>
              </w:rPr>
            </w:pPr>
            <w:r>
              <w:rPr>
                <w:lang w:val="fr-FR"/>
              </w:rPr>
              <w:t>Titre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7c1a4701-80ae-4647-b664-eb68f35da78e</w:t>
            </w:r>
          </w:p>
        </w:tc>
        <w:tc>
          <w:tcPr>
            <w:tcW w:w="7407" w:type="dxa"/>
            <w:shd w:val="clear" w:color="auto" w:fill="F2F2F2" w:themeFill="background1" w:themeFillShade="F2"/>
          </w:tcPr>
          <w:p w:rsidR="00000000" w:rsidRDefault="003238CB">
            <w:pPr>
              <w:rPr>
                <w:noProof/>
              </w:rPr>
            </w:pPr>
            <w:r>
              <w:rPr>
                <w:noProof/>
              </w:rPr>
              <w:t>Description - There may be character limitat</w:t>
            </w:r>
            <w:r>
              <w:rPr>
                <w:noProof/>
              </w:rPr>
              <w:t>ions depending on store requirements and if multiple languages are supported within the application, then multiple descriptions for all the languages will be required</w:t>
            </w:r>
          </w:p>
        </w:tc>
        <w:tc>
          <w:tcPr>
            <w:tcW w:w="7407" w:type="dxa"/>
          </w:tcPr>
          <w:p w:rsidR="00000000" w:rsidRDefault="003238CB">
            <w:pPr>
              <w:rPr>
                <w:lang w:val="fr-FR"/>
              </w:rPr>
            </w:pPr>
            <w:r>
              <w:rPr>
                <w:lang w:val="fr-FR"/>
              </w:rPr>
              <w:t>Description - Il peut y avoir des limitations de caract</w:t>
            </w:r>
            <w:r>
              <w:rPr>
                <w:lang w:val="fr-FR"/>
              </w:rPr>
              <w:t>è</w:t>
            </w:r>
            <w:r>
              <w:rPr>
                <w:lang w:val="fr-FR"/>
              </w:rPr>
              <w:t xml:space="preserve">res en fonction des exigences du </w:t>
            </w:r>
            <w:r>
              <w:rPr>
                <w:lang w:val="fr-FR"/>
              </w:rPr>
              <w:t>magasin et si plusieurs langues sont prises en charge dans l'application, plusieurs descriptions pour toutes les langues seront requises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d34b21f6-2f5d-45e5-98dd-f601994ae5c7</w:t>
            </w:r>
          </w:p>
        </w:tc>
        <w:tc>
          <w:tcPr>
            <w:tcW w:w="7407" w:type="dxa"/>
            <w:shd w:val="clear" w:color="auto" w:fill="F2F2F2" w:themeFill="background1" w:themeFillShade="F2"/>
          </w:tcPr>
          <w:p w:rsidR="00000000" w:rsidRDefault="003238CB">
            <w:pPr>
              <w:rPr>
                <w:noProof/>
              </w:rPr>
            </w:pPr>
            <w:r>
              <w:rPr>
                <w:noProof/>
              </w:rPr>
              <w:t>Homepage</w:t>
            </w:r>
          </w:p>
        </w:tc>
        <w:tc>
          <w:tcPr>
            <w:tcW w:w="7407" w:type="dxa"/>
          </w:tcPr>
          <w:p w:rsidR="00000000" w:rsidRDefault="003238CB">
            <w:pPr>
              <w:rPr>
                <w:lang w:val="fr-FR"/>
              </w:rPr>
            </w:pPr>
            <w:r>
              <w:rPr>
                <w:lang w:val="fr-FR"/>
              </w:rPr>
              <w:t>Page d</w:t>
            </w:r>
            <w:r>
              <w:rPr>
                <w:lang w:val="fr-FR"/>
              </w:rPr>
              <w:t>’</w:t>
            </w:r>
            <w:r>
              <w:rPr>
                <w:lang w:val="fr-FR"/>
              </w:rPr>
              <w:t>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c5386c21-aa16-428d-a2fe-8ec842b091eb</w:t>
            </w:r>
          </w:p>
        </w:tc>
        <w:tc>
          <w:tcPr>
            <w:tcW w:w="7407" w:type="dxa"/>
            <w:shd w:val="clear" w:color="auto" w:fill="F2F2F2" w:themeFill="background1" w:themeFillShade="F2"/>
          </w:tcPr>
          <w:p w:rsidR="00000000" w:rsidRDefault="003238CB">
            <w:pPr>
              <w:rPr>
                <w:noProof/>
              </w:rPr>
            </w:pPr>
            <w:r>
              <w:rPr>
                <w:noProof/>
              </w:rPr>
              <w:t>Rating</w:t>
            </w:r>
          </w:p>
        </w:tc>
        <w:tc>
          <w:tcPr>
            <w:tcW w:w="7407" w:type="dxa"/>
          </w:tcPr>
          <w:p w:rsidR="00000000" w:rsidRDefault="003238CB">
            <w:pPr>
              <w:rPr>
                <w:lang w:val="fr-FR"/>
              </w:rPr>
            </w:pPr>
            <w:r>
              <w:rPr>
                <w:lang w:val="fr-FR"/>
              </w:rPr>
              <w:t>Classification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bc939719-95c4-47ed-888a-cf332af6f14c</w:t>
            </w:r>
          </w:p>
        </w:tc>
        <w:tc>
          <w:tcPr>
            <w:tcW w:w="7407" w:type="dxa"/>
            <w:shd w:val="clear" w:color="auto" w:fill="F2F2F2" w:themeFill="background1" w:themeFillShade="F2"/>
          </w:tcPr>
          <w:p w:rsidR="00000000" w:rsidRDefault="003238CB">
            <w:pPr>
              <w:rPr>
                <w:noProof/>
              </w:rPr>
            </w:pPr>
            <w:r>
              <w:rPr>
                <w:noProof/>
              </w:rPr>
              <w:t>Video and Audio codec information</w:t>
            </w:r>
          </w:p>
        </w:tc>
        <w:tc>
          <w:tcPr>
            <w:tcW w:w="7407" w:type="dxa"/>
          </w:tcPr>
          <w:p w:rsidR="00000000" w:rsidRDefault="003238CB">
            <w:pPr>
              <w:rPr>
                <w:lang w:val="fr-FR"/>
              </w:rPr>
            </w:pPr>
            <w:r>
              <w:rPr>
                <w:lang w:val="fr-FR"/>
              </w:rPr>
              <w:t>Informations sur les codecs vid</w:t>
            </w:r>
            <w:r>
              <w:rPr>
                <w:lang w:val="fr-FR"/>
              </w:rPr>
              <w:t>é</w:t>
            </w:r>
            <w:r>
              <w:rPr>
                <w:lang w:val="fr-FR"/>
              </w:rPr>
              <w:t>o et audio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e8af74bb-1207-4e24-bbdd-53b2212da7b8</w:t>
            </w:r>
          </w:p>
        </w:tc>
        <w:tc>
          <w:tcPr>
            <w:tcW w:w="7407" w:type="dxa"/>
            <w:shd w:val="clear" w:color="auto" w:fill="F2F2F2" w:themeFill="background1" w:themeFillShade="F2"/>
          </w:tcPr>
          <w:p w:rsidR="00000000" w:rsidRDefault="003238CB">
            <w:pPr>
              <w:rPr>
                <w:noProof/>
              </w:rPr>
            </w:pPr>
            <w:r>
              <w:rPr>
                <w:noProof/>
              </w:rPr>
              <w:t>Category Information</w:t>
            </w:r>
          </w:p>
        </w:tc>
        <w:tc>
          <w:tcPr>
            <w:tcW w:w="7407" w:type="dxa"/>
          </w:tcPr>
          <w:p w:rsidR="00000000" w:rsidRDefault="003238CB">
            <w:pPr>
              <w:rPr>
                <w:lang w:val="fr-FR"/>
              </w:rPr>
            </w:pPr>
            <w:r>
              <w:rPr>
                <w:lang w:val="fr-FR"/>
              </w:rPr>
              <w:t>Informations sur la cat</w:t>
            </w:r>
            <w:r>
              <w:rPr>
                <w:lang w:val="fr-FR"/>
              </w:rPr>
              <w:t>é</w:t>
            </w:r>
            <w:r>
              <w:rPr>
                <w:lang w:val="fr-FR"/>
              </w:rPr>
              <w:t>gorie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1eb29bf6-ef5a-4962-9730-2ec4776bb065</w:t>
            </w:r>
          </w:p>
        </w:tc>
        <w:tc>
          <w:tcPr>
            <w:tcW w:w="7407" w:type="dxa"/>
            <w:shd w:val="clear" w:color="auto" w:fill="F2F2F2" w:themeFill="background1" w:themeFillShade="F2"/>
          </w:tcPr>
          <w:p w:rsidR="00000000" w:rsidRDefault="003238CB">
            <w:pPr>
              <w:rPr>
                <w:noProof/>
              </w:rPr>
            </w:pPr>
            <w:r>
              <w:rPr>
                <w:noProof/>
              </w:rPr>
              <w:t>Target region - To which countries the application will be distributed</w:t>
            </w:r>
          </w:p>
        </w:tc>
        <w:tc>
          <w:tcPr>
            <w:tcW w:w="7407" w:type="dxa"/>
          </w:tcPr>
          <w:p w:rsidR="00000000" w:rsidRDefault="003238CB">
            <w:pPr>
              <w:rPr>
                <w:lang w:val="fr-FR"/>
              </w:rPr>
            </w:pPr>
            <w:r>
              <w:rPr>
                <w:lang w:val="fr-FR"/>
              </w:rPr>
              <w:t>R</w:t>
            </w:r>
            <w:r>
              <w:rPr>
                <w:lang w:val="fr-FR"/>
              </w:rPr>
              <w:t>é</w:t>
            </w:r>
            <w:r>
              <w:rPr>
                <w:lang w:val="fr-FR"/>
              </w:rPr>
              <w:t xml:space="preserve">gion cible - </w:t>
            </w:r>
            <w:r>
              <w:rPr>
                <w:lang w:val="fr-FR"/>
              </w:rPr>
              <w:t>À</w:t>
            </w:r>
            <w:r>
              <w:rPr>
                <w:lang w:val="fr-FR"/>
              </w:rPr>
              <w:t xml:space="preserve"> quels pays l'application sera distribu</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d82dffcc-a89c-4c69-8168-36f3b4b83053</w:t>
            </w:r>
          </w:p>
        </w:tc>
        <w:tc>
          <w:tcPr>
            <w:tcW w:w="7407" w:type="dxa"/>
            <w:shd w:val="clear" w:color="auto" w:fill="F2F2F2" w:themeFill="background1" w:themeFillShade="F2"/>
          </w:tcPr>
          <w:p w:rsidR="00000000" w:rsidRDefault="003238CB">
            <w:pPr>
              <w:rPr>
                <w:noProof/>
              </w:rPr>
            </w:pPr>
            <w:r>
              <w:rPr>
                <w:noProof/>
              </w:rPr>
              <w:t>Language(s) supported in the application.</w:t>
            </w:r>
          </w:p>
        </w:tc>
        <w:tc>
          <w:tcPr>
            <w:tcW w:w="7407" w:type="dxa"/>
          </w:tcPr>
          <w:p w:rsidR="00000000" w:rsidRDefault="003238CB">
            <w:pPr>
              <w:rPr>
                <w:lang w:val="fr-FR"/>
              </w:rPr>
            </w:pPr>
            <w:r>
              <w:rPr>
                <w:lang w:val="fr-FR"/>
              </w:rPr>
              <w:t>Langue</w:t>
            </w:r>
            <w:r>
              <w:rPr>
                <w:lang w:val="fr-FR"/>
              </w:rPr>
              <w:t xml:space="preserve"> (s) prise (s) en charge dans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82aded72-c8ba-4cd4-9c78-365c6e4db883</w:t>
            </w:r>
          </w:p>
        </w:tc>
        <w:tc>
          <w:tcPr>
            <w:tcW w:w="7407" w:type="dxa"/>
            <w:shd w:val="clear" w:color="auto" w:fill="F2F2F2" w:themeFill="background1" w:themeFillShade="F2"/>
          </w:tcPr>
          <w:p w:rsidR="00000000" w:rsidRDefault="003238CB">
            <w:pPr>
              <w:rPr>
                <w:noProof/>
              </w:rPr>
            </w:pPr>
            <w:r>
              <w:rPr>
                <w:noProof/>
              </w:rPr>
              <w:t>Language(s) for description(s) (if applicable)</w:t>
            </w:r>
          </w:p>
        </w:tc>
        <w:tc>
          <w:tcPr>
            <w:tcW w:w="7407" w:type="dxa"/>
          </w:tcPr>
          <w:p w:rsidR="00000000" w:rsidRDefault="003238CB">
            <w:pPr>
              <w:rPr>
                <w:lang w:val="fr-FR"/>
              </w:rPr>
            </w:pPr>
            <w:r>
              <w:rPr>
                <w:lang w:val="fr-FR"/>
              </w:rPr>
              <w:t>Langue (s) de description (s) (s'il y a lieu)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9893cc23-bd88-4a4d-b002-5115d6facd34</w:t>
            </w:r>
          </w:p>
        </w:tc>
        <w:tc>
          <w:tcPr>
            <w:tcW w:w="7407" w:type="dxa"/>
            <w:shd w:val="clear" w:color="auto" w:fill="F2F2F2" w:themeFill="background1" w:themeFillShade="F2"/>
          </w:tcPr>
          <w:p w:rsidR="00000000" w:rsidRDefault="003238CB">
            <w:pPr>
              <w:rPr>
                <w:noProof/>
              </w:rPr>
            </w:pPr>
            <w:r>
              <w:rPr>
                <w:noProof/>
              </w:rPr>
              <w:t>Customer contact details:</w:t>
            </w:r>
          </w:p>
        </w:tc>
        <w:tc>
          <w:tcPr>
            <w:tcW w:w="7407" w:type="dxa"/>
          </w:tcPr>
          <w:p w:rsidR="00000000" w:rsidRDefault="003238CB">
            <w:pPr>
              <w:rPr>
                <w:lang w:val="fr-FR"/>
              </w:rPr>
            </w:pPr>
            <w:r>
              <w:rPr>
                <w:lang w:val="fr-FR"/>
              </w:rPr>
              <w:t>Coordonn</w:t>
            </w:r>
            <w:r>
              <w:rPr>
                <w:lang w:val="fr-FR"/>
              </w:rPr>
              <w:t>é</w:t>
            </w:r>
            <w:r>
              <w:rPr>
                <w:lang w:val="fr-FR"/>
              </w:rPr>
              <w:t>es du client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74836215-a6a7-4715-8267-a4e1c8dd35f8</w:t>
            </w:r>
          </w:p>
        </w:tc>
        <w:tc>
          <w:tcPr>
            <w:tcW w:w="7407" w:type="dxa"/>
            <w:shd w:val="clear" w:color="auto" w:fill="F2F2F2" w:themeFill="background1" w:themeFillShade="F2"/>
          </w:tcPr>
          <w:p w:rsidR="00000000" w:rsidRDefault="003238CB">
            <w:pPr>
              <w:rPr>
                <w:noProof/>
              </w:rPr>
            </w:pPr>
            <w:r>
              <w:rPr>
                <w:noProof/>
              </w:rPr>
              <w:t>Name, phone numbers, email and physical address</w:t>
            </w:r>
          </w:p>
        </w:tc>
        <w:tc>
          <w:tcPr>
            <w:tcW w:w="7407" w:type="dxa"/>
          </w:tcPr>
          <w:p w:rsidR="00000000" w:rsidRDefault="003238CB">
            <w:pPr>
              <w:rPr>
                <w:lang w:val="fr-FR"/>
              </w:rPr>
            </w:pPr>
            <w:r>
              <w:rPr>
                <w:lang w:val="fr-FR"/>
              </w:rPr>
              <w:t>Nom, num</w:t>
            </w:r>
            <w:r>
              <w:rPr>
                <w:lang w:val="fr-FR"/>
              </w:rPr>
              <w:t>é</w:t>
            </w:r>
            <w:r>
              <w:rPr>
                <w:lang w:val="fr-FR"/>
              </w:rPr>
              <w:t>ro de t</w:t>
            </w:r>
            <w:r>
              <w:rPr>
                <w:lang w:val="fr-FR"/>
              </w:rPr>
              <w:t>é</w:t>
            </w:r>
            <w:r>
              <w:rPr>
                <w:lang w:val="fr-FR"/>
              </w:rPr>
              <w:t>l</w:t>
            </w:r>
            <w:r>
              <w:rPr>
                <w:lang w:val="fr-FR"/>
              </w:rPr>
              <w:t>é</w:t>
            </w:r>
            <w:r>
              <w:rPr>
                <w:lang w:val="fr-FR"/>
              </w:rPr>
              <w:t xml:space="preserve">phone, adresse </w:t>
            </w:r>
            <w:r>
              <w:rPr>
                <w:lang w:val="fr-FR"/>
              </w:rPr>
              <w:t>é</w:t>
            </w:r>
            <w:r>
              <w:rPr>
                <w:lang w:val="fr-FR"/>
              </w:rPr>
              <w:t>lectronique et adresse physique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a4675b0c-19ba-4f94-87f5-4c242680f054</w:t>
            </w:r>
          </w:p>
        </w:tc>
        <w:tc>
          <w:tcPr>
            <w:tcW w:w="7407" w:type="dxa"/>
            <w:shd w:val="clear" w:color="auto" w:fill="F2F2F2" w:themeFill="background1" w:themeFillShade="F2"/>
          </w:tcPr>
          <w:p w:rsidR="00000000" w:rsidRDefault="003238CB">
            <w:pPr>
              <w:rPr>
                <w:noProof/>
              </w:rPr>
            </w:pPr>
            <w:r>
              <w:rPr>
                <w:noProof/>
              </w:rPr>
              <w:t>Email address - For stores to get in touch</w:t>
            </w:r>
            <w:r>
              <w:rPr>
                <w:noProof/>
              </w:rPr>
              <w:t xml:space="preserve"> with the customer regarding any questions or issues</w:t>
            </w:r>
          </w:p>
        </w:tc>
        <w:tc>
          <w:tcPr>
            <w:tcW w:w="7407" w:type="dxa"/>
          </w:tcPr>
          <w:p w:rsidR="00000000" w:rsidRDefault="003238CB">
            <w:pPr>
              <w:rPr>
                <w:lang w:val="fr-FR"/>
              </w:rPr>
            </w:pPr>
            <w:r>
              <w:rPr>
                <w:lang w:val="fr-FR"/>
              </w:rPr>
              <w:t>Adresse e-mail - Pour les magasins d'entrer en contact avec le client pour toute question ou probl</w:t>
            </w:r>
            <w:r>
              <w:rPr>
                <w:lang w:val="fr-FR"/>
              </w:rPr>
              <w:t>è</w:t>
            </w:r>
            <w:r>
              <w:rPr>
                <w:lang w:val="fr-FR"/>
              </w:rPr>
              <w:t>me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device-apps-validation-guide.html</w:t>
            </w:r>
          </w:p>
          <w:p w:rsidR="00000000" w:rsidRDefault="003238CB">
            <w:pPr>
              <w:jc w:val="center"/>
              <w:rPr>
                <w:b/>
                <w:noProof/>
              </w:rPr>
            </w:pPr>
            <w:r>
              <w:rPr>
                <w:b/>
                <w:noProof/>
              </w:rPr>
              <w:t>MQ971010 de0ff74f-453c-4188-8e33-6f0f107eea21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284389f4-074f-4235-a392-e200f29d05fa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37a6e972-5885-4d13-91d7-77a1967bda45</w:t>
            </w:r>
          </w:p>
        </w:tc>
        <w:tc>
          <w:tcPr>
            <w:tcW w:w="7407" w:type="dxa"/>
            <w:shd w:val="clear" w:color="auto" w:fill="F2F2F2" w:themeFill="background1" w:themeFillShade="F2"/>
          </w:tcPr>
          <w:p w:rsidR="00000000" w:rsidRDefault="003238CB">
            <w:pPr>
              <w:rPr>
                <w:noProof/>
              </w:rPr>
            </w:pPr>
            <w:r>
              <w:rPr>
                <w:noProof/>
              </w:rPr>
              <w:t>'Device Apps Validation Guide' description:</w:t>
            </w:r>
          </w:p>
        </w:tc>
        <w:tc>
          <w:tcPr>
            <w:tcW w:w="7407" w:type="dxa"/>
          </w:tcPr>
          <w:p w:rsidR="00000000" w:rsidRDefault="003238CB">
            <w:pPr>
              <w:rPr>
                <w:lang w:val="fr-FR"/>
              </w:rPr>
            </w:pPr>
            <w:r>
              <w:rPr>
                <w:lang w:val="fr-FR"/>
              </w:rPr>
              <w:t xml:space="preserve">Description du </w:t>
            </w:r>
            <w:r>
              <w:rPr>
                <w:lang w:val="fr-FR"/>
              </w:rPr>
              <w:t>``</w:t>
            </w:r>
            <w:r>
              <w:rPr>
                <w:lang w:val="fr-FR"/>
              </w:rPr>
              <w:t xml:space="preserve"> Guide de validation des applications de l'appareil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f8a02a03-f220-445d-b09d-6b3a0502871</w:t>
            </w:r>
            <w:r>
              <w:rPr>
                <w:noProof/>
                <w:sz w:val="2"/>
              </w:rPr>
              <w:t>f</w:t>
            </w:r>
          </w:p>
        </w:tc>
        <w:tc>
          <w:tcPr>
            <w:tcW w:w="7407" w:type="dxa"/>
            <w:shd w:val="clear" w:color="auto" w:fill="F2F2F2" w:themeFill="background1" w:themeFillShade="F2"/>
          </w:tcPr>
          <w:p w:rsidR="00000000" w:rsidRDefault="003238CB">
            <w:pPr>
              <w:rPr>
                <w:noProof/>
              </w:rPr>
            </w:pPr>
            <w:r>
              <w:rPr>
                <w:noProof/>
              </w:rPr>
              <w:t>'In this topic, you will learn information to validate the behavior or your device application(s) so that you can submit them to corresponding stores.' parent:</w:t>
            </w:r>
          </w:p>
        </w:tc>
        <w:tc>
          <w:tcPr>
            <w:tcW w:w="7407" w:type="dxa"/>
          </w:tcPr>
          <w:p w:rsidR="00000000" w:rsidRDefault="003238CB">
            <w:pPr>
              <w:rPr>
                <w:lang w:val="fr-FR"/>
              </w:rPr>
            </w:pPr>
            <w:r>
              <w:rPr>
                <w:lang w:val="fr-FR"/>
              </w:rPr>
              <w:t>"Dans cette rubrique, vous apprendrez des informations pour valider le comportement ou les app</w:t>
            </w:r>
            <w:r>
              <w:rPr>
                <w:lang w:val="fr-FR"/>
              </w:rPr>
              <w:t>lications de votre appareil afin de pouvoir les soumettre aux magasins correspondants."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10d76e9f-99b6-4b38-9931-e54ccd937ee1</w:t>
            </w:r>
          </w:p>
        </w:tc>
        <w:tc>
          <w:tcPr>
            <w:tcW w:w="7407" w:type="dxa"/>
            <w:shd w:val="clear" w:color="auto" w:fill="F2F2F2" w:themeFill="background1" w:themeFillShade="F2"/>
          </w:tcPr>
          <w:p w:rsidR="00000000" w:rsidRDefault="003238CB">
            <w:pPr>
              <w:rPr>
                <w:noProof/>
              </w:rPr>
            </w:pPr>
            <w:r>
              <w:rPr>
                <w:noProof/>
              </w:rPr>
              <w:t>'Creating Your Apps' ---</w:t>
            </w:r>
          </w:p>
        </w:tc>
        <w:tc>
          <w:tcPr>
            <w:tcW w:w="7407" w:type="dxa"/>
          </w:tcPr>
          <w:p w:rsidR="00000000" w:rsidRDefault="003238CB">
            <w:pPr>
              <w:rPr>
                <w:lang w:val="fr-FR"/>
              </w:rPr>
            </w:pPr>
            <w:r>
              <w:rPr>
                <w:lang w:val="fr-FR"/>
              </w:rPr>
              <w:t>«</w:t>
            </w:r>
            <w:r>
              <w:rPr>
                <w:lang w:val="fr-FR"/>
              </w:rPr>
              <w:t>Cr</w:t>
            </w:r>
            <w:r>
              <w:rPr>
                <w:lang w:val="fr-FR"/>
              </w:rPr>
              <w:t>é</w:t>
            </w:r>
            <w:r>
              <w:rPr>
                <w:lang w:val="fr-FR"/>
              </w:rPr>
              <w:t>ation de vos applications</w:t>
            </w:r>
            <w:r>
              <w:rPr>
                <w:lang w:val="fr-FR"/>
              </w:rPr>
              <w:t>»</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4b0320a7-d5d2-4eac-a7f8-7ca78a4d62a7</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85038686-4e6e-4774-8adf-5f244f192563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ef2c8237-0e65-4697-bb57-41abfc7aa7e8</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a0ea2f46-16b9-4184-a256-2696bdbeb4a9</w:t>
            </w:r>
          </w:p>
        </w:tc>
        <w:tc>
          <w:tcPr>
            <w:tcW w:w="7407" w:type="dxa"/>
            <w:shd w:val="clear" w:color="auto" w:fill="F2F2F2" w:themeFill="background1" w:themeFillShade="F2"/>
          </w:tcPr>
          <w:p w:rsidR="00000000" w:rsidRDefault="003238CB">
            <w:pPr>
              <w:rPr>
                <w:noProof/>
              </w:rPr>
            </w:pPr>
            <w:r>
              <w:rPr>
                <w:noProof/>
              </w:rPr>
              <w:t>At some point in the development of your apps from the Brightcove Beacon Experience you will be given test builds to be sure the apps are behaving as you wish.</w:t>
            </w:r>
          </w:p>
        </w:tc>
        <w:tc>
          <w:tcPr>
            <w:tcW w:w="7407" w:type="dxa"/>
          </w:tcPr>
          <w:p w:rsidR="00000000" w:rsidRDefault="003238CB">
            <w:pPr>
              <w:rPr>
                <w:lang w:val="fr-FR"/>
              </w:rPr>
            </w:pPr>
            <w:r>
              <w:rPr>
                <w:lang w:val="fr-FR"/>
              </w:rPr>
              <w:t>À</w:t>
            </w:r>
            <w:r>
              <w:rPr>
                <w:lang w:val="fr-FR"/>
              </w:rPr>
              <w:t xml:space="preserve"> un moment donn</w:t>
            </w:r>
            <w:r>
              <w:rPr>
                <w:lang w:val="fr-FR"/>
              </w:rPr>
              <w:t>é</w:t>
            </w:r>
            <w:r>
              <w:rPr>
                <w:lang w:val="fr-FR"/>
              </w:rPr>
              <w:t xml:space="preserve"> dans le d</w:t>
            </w:r>
            <w:r>
              <w:rPr>
                <w:lang w:val="fr-FR"/>
              </w:rPr>
              <w:t>é</w:t>
            </w:r>
            <w:r>
              <w:rPr>
                <w:lang w:val="fr-FR"/>
              </w:rPr>
              <w:t xml:space="preserve">veloppement de vos applications </w:t>
            </w:r>
            <w:r>
              <w:rPr>
                <w:lang w:val="fr-FR"/>
              </w:rPr>
              <w:t>à</w:t>
            </w:r>
            <w:r>
              <w:rPr>
                <w:lang w:val="fr-FR"/>
              </w:rPr>
              <w:t xml:space="preserve"> partir de Brightcove Beacon Experi</w:t>
            </w:r>
            <w:r>
              <w:rPr>
                <w:lang w:val="fr-FR"/>
              </w:rPr>
              <w:t xml:space="preserve">ence, vous aurez droit </w:t>
            </w:r>
            <w:r>
              <w:rPr>
                <w:lang w:val="fr-FR"/>
              </w:rPr>
              <w:t>à</w:t>
            </w:r>
            <w:r>
              <w:rPr>
                <w:lang w:val="fr-FR"/>
              </w:rPr>
              <w:t xml:space="preserve"> des versions de test pour vous assurer que les applications se comportent comme vous le souhaitez.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02cf296b-b625-43a8-9d82-3ac71307187a</w:t>
            </w:r>
          </w:p>
        </w:tc>
        <w:tc>
          <w:tcPr>
            <w:tcW w:w="7407" w:type="dxa"/>
            <w:shd w:val="clear" w:color="auto" w:fill="F2F2F2" w:themeFill="background1" w:themeFillShade="F2"/>
          </w:tcPr>
          <w:p w:rsidR="00000000" w:rsidRDefault="003238CB">
            <w:pPr>
              <w:rPr>
                <w:noProof/>
              </w:rPr>
            </w:pPr>
            <w:r>
              <w:rPr>
                <w:noProof/>
              </w:rPr>
              <w:t>This document will provide information on each of the following:</w:t>
            </w:r>
          </w:p>
        </w:tc>
        <w:tc>
          <w:tcPr>
            <w:tcW w:w="7407" w:type="dxa"/>
          </w:tcPr>
          <w:p w:rsidR="00000000" w:rsidRDefault="003238CB">
            <w:pPr>
              <w:rPr>
                <w:lang w:val="fr-FR"/>
              </w:rPr>
            </w:pPr>
            <w:r>
              <w:rPr>
                <w:lang w:val="fr-FR"/>
              </w:rPr>
              <w:t xml:space="preserve">Ce document fournira des renseignements sur chacun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5cff0012-4ba6-44f3-870a-e26de20513d7</w:t>
            </w:r>
          </w:p>
        </w:tc>
        <w:tc>
          <w:tcPr>
            <w:tcW w:w="7407" w:type="dxa"/>
            <w:shd w:val="clear" w:color="auto" w:fill="F2F2F2" w:themeFill="background1" w:themeFillShade="F2"/>
          </w:tcPr>
          <w:p w:rsidR="00000000" w:rsidRDefault="003238CB">
            <w:pPr>
              <w:rPr>
                <w:noProof/>
              </w:rPr>
            </w:pPr>
            <w:r>
              <w:rPr>
                <w:rStyle w:val="mqInternal"/>
                <w:noProof/>
              </w:rPr>
              <w:t>[1}</w:t>
            </w:r>
            <w:r>
              <w:rPr>
                <w:noProof/>
              </w:rPr>
              <w:t>Testing categories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Cat</w:t>
            </w:r>
            <w:r>
              <w:rPr>
                <w:lang w:val="fr-FR"/>
              </w:rPr>
              <w:t>é</w:t>
            </w:r>
            <w:r>
              <w:rPr>
                <w:lang w:val="fr-FR"/>
              </w:rPr>
              <w:t>gories de test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7be04689-3bb6-45b3-bbc3-19a458be2148</w:t>
            </w:r>
          </w:p>
        </w:tc>
        <w:tc>
          <w:tcPr>
            <w:tcW w:w="7407" w:type="dxa"/>
            <w:shd w:val="clear" w:color="auto" w:fill="F2F2F2" w:themeFill="background1" w:themeFillShade="F2"/>
          </w:tcPr>
          <w:p w:rsidR="00000000" w:rsidRDefault="003238CB">
            <w:pPr>
              <w:rPr>
                <w:noProof/>
              </w:rPr>
            </w:pPr>
            <w:r>
              <w:rPr>
                <w:noProof/>
              </w:rPr>
              <w:t>Define broad areas for testing.</w:t>
            </w:r>
          </w:p>
        </w:tc>
        <w:tc>
          <w:tcPr>
            <w:tcW w:w="7407" w:type="dxa"/>
          </w:tcPr>
          <w:p w:rsidR="00000000" w:rsidRDefault="003238CB">
            <w:pPr>
              <w:rPr>
                <w:lang w:val="fr-FR"/>
              </w:rPr>
            </w:pPr>
            <w:r>
              <w:rPr>
                <w:lang w:val="fr-FR"/>
              </w:rPr>
              <w:t>D</w:t>
            </w:r>
            <w:r>
              <w:rPr>
                <w:lang w:val="fr-FR"/>
              </w:rPr>
              <w:t>é</w:t>
            </w:r>
            <w:r>
              <w:rPr>
                <w:lang w:val="fr-FR"/>
              </w:rPr>
              <w:t>finir les g</w:t>
            </w:r>
            <w:r>
              <w:rPr>
                <w:lang w:val="fr-FR"/>
              </w:rPr>
              <w:t>rands domaines pour les tests.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378b1653-c440-4d3e-95c3-0b4d60ac800d</w:t>
            </w:r>
          </w:p>
        </w:tc>
        <w:tc>
          <w:tcPr>
            <w:tcW w:w="7407" w:type="dxa"/>
            <w:shd w:val="clear" w:color="auto" w:fill="F2F2F2" w:themeFill="background1" w:themeFillShade="F2"/>
          </w:tcPr>
          <w:p w:rsidR="00000000" w:rsidRDefault="003238CB">
            <w:pPr>
              <w:rPr>
                <w:noProof/>
              </w:rPr>
            </w:pPr>
            <w:r>
              <w:rPr>
                <w:rStyle w:val="mqInternal"/>
                <w:noProof/>
              </w:rPr>
              <w:t>[1}</w:t>
            </w:r>
            <w:r>
              <w:rPr>
                <w:noProof/>
              </w:rPr>
              <w:t>Tips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Conseils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48c56dca-e3b9-43bc-993a-caa793cd6a9f</w:t>
            </w:r>
          </w:p>
        </w:tc>
        <w:tc>
          <w:tcPr>
            <w:tcW w:w="7407" w:type="dxa"/>
            <w:shd w:val="clear" w:color="auto" w:fill="F2F2F2" w:themeFill="background1" w:themeFillShade="F2"/>
          </w:tcPr>
          <w:p w:rsidR="00000000" w:rsidRDefault="003238CB">
            <w:pPr>
              <w:rPr>
                <w:noProof/>
              </w:rPr>
            </w:pPr>
            <w:r>
              <w:rPr>
                <w:noProof/>
              </w:rPr>
              <w:t>Suggestions and insights to follow when performing the testing.</w:t>
            </w:r>
          </w:p>
        </w:tc>
        <w:tc>
          <w:tcPr>
            <w:tcW w:w="7407" w:type="dxa"/>
          </w:tcPr>
          <w:p w:rsidR="00000000" w:rsidRDefault="003238CB">
            <w:pPr>
              <w:rPr>
                <w:lang w:val="fr-FR"/>
              </w:rPr>
            </w:pPr>
            <w:r>
              <w:rPr>
                <w:lang w:val="fr-FR"/>
              </w:rPr>
              <w:t xml:space="preserve">Suggestions et informations </w:t>
            </w:r>
            <w:r>
              <w:rPr>
                <w:lang w:val="fr-FR"/>
              </w:rPr>
              <w:t>à</w:t>
            </w:r>
            <w:r>
              <w:rPr>
                <w:lang w:val="fr-FR"/>
              </w:rPr>
              <w:t xml:space="preserve"> suivre lors de l'ex</w:t>
            </w:r>
            <w:r>
              <w:rPr>
                <w:lang w:val="fr-FR"/>
              </w:rPr>
              <w:t>é</w:t>
            </w:r>
            <w:r>
              <w:rPr>
                <w:lang w:val="fr-FR"/>
              </w:rPr>
              <w:t>cution des tests.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21dac016-1a24-4544-9eca-949c7cf5a458</w:t>
            </w:r>
          </w:p>
        </w:tc>
        <w:tc>
          <w:tcPr>
            <w:tcW w:w="7407" w:type="dxa"/>
            <w:shd w:val="clear" w:color="auto" w:fill="F2F2F2" w:themeFill="background1" w:themeFillShade="F2"/>
          </w:tcPr>
          <w:p w:rsidR="00000000" w:rsidRDefault="003238CB">
            <w:pPr>
              <w:rPr>
                <w:noProof/>
              </w:rPr>
            </w:pPr>
            <w:r>
              <w:rPr>
                <w:rStyle w:val="mqInternal"/>
                <w:noProof/>
              </w:rPr>
              <w:t>[1}</w:t>
            </w:r>
            <w:r>
              <w:rPr>
                <w:noProof/>
              </w:rPr>
              <w:t>Reporting</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Rapports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f37f4a96-c183-4baa-9e14-f6de22431d48</w:t>
            </w:r>
          </w:p>
        </w:tc>
        <w:tc>
          <w:tcPr>
            <w:tcW w:w="7407" w:type="dxa"/>
            <w:shd w:val="clear" w:color="auto" w:fill="F2F2F2" w:themeFill="background1" w:themeFillShade="F2"/>
          </w:tcPr>
          <w:p w:rsidR="00000000" w:rsidRDefault="003238CB">
            <w:pPr>
              <w:rPr>
                <w:noProof/>
              </w:rPr>
            </w:pPr>
            <w:r>
              <w:rPr>
                <w:noProof/>
              </w:rPr>
              <w:t>The procedure to following if you encounter issues in your testing.</w:t>
            </w:r>
          </w:p>
        </w:tc>
        <w:tc>
          <w:tcPr>
            <w:tcW w:w="7407" w:type="dxa"/>
          </w:tcPr>
          <w:p w:rsidR="00000000" w:rsidRDefault="003238CB">
            <w:pPr>
              <w:rPr>
                <w:lang w:val="fr-FR"/>
              </w:rPr>
            </w:pPr>
            <w:r>
              <w:rPr>
                <w:lang w:val="fr-FR"/>
              </w:rPr>
              <w:t>La proc</w:t>
            </w:r>
            <w:r>
              <w:rPr>
                <w:lang w:val="fr-FR"/>
              </w:rPr>
              <w:t>é</w:t>
            </w:r>
            <w:r>
              <w:rPr>
                <w:lang w:val="fr-FR"/>
              </w:rPr>
              <w:t xml:space="preserve">dure </w:t>
            </w:r>
            <w:r>
              <w:rPr>
                <w:lang w:val="fr-FR"/>
              </w:rPr>
              <w:t>à</w:t>
            </w:r>
            <w:r>
              <w:rPr>
                <w:lang w:val="fr-FR"/>
              </w:rPr>
              <w:t xml:space="preserve"> suivre si vous rencontrez des probl</w:t>
            </w:r>
            <w:r>
              <w:rPr>
                <w:lang w:val="fr-FR"/>
              </w:rPr>
              <w:t>è</w:t>
            </w:r>
            <w:r>
              <w:rPr>
                <w:lang w:val="fr-FR"/>
              </w:rPr>
              <w:t>mes dans vos tests.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c34a4547-ab1c-4be8-8437-12708d211b53</w:t>
            </w:r>
          </w:p>
        </w:tc>
        <w:tc>
          <w:tcPr>
            <w:tcW w:w="7407" w:type="dxa"/>
            <w:shd w:val="clear" w:color="auto" w:fill="F2F2F2" w:themeFill="background1" w:themeFillShade="F2"/>
          </w:tcPr>
          <w:p w:rsidR="00000000" w:rsidRDefault="003238CB">
            <w:pPr>
              <w:rPr>
                <w:noProof/>
              </w:rPr>
            </w:pPr>
            <w:r>
              <w:rPr>
                <w:noProof/>
              </w:rPr>
              <w:t>Testing categories</w:t>
            </w:r>
          </w:p>
        </w:tc>
        <w:tc>
          <w:tcPr>
            <w:tcW w:w="7407" w:type="dxa"/>
          </w:tcPr>
          <w:p w:rsidR="00000000" w:rsidRDefault="003238CB">
            <w:pPr>
              <w:rPr>
                <w:lang w:val="fr-FR"/>
              </w:rPr>
            </w:pPr>
            <w:r>
              <w:rPr>
                <w:lang w:val="fr-FR"/>
              </w:rPr>
              <w:t>Cat</w:t>
            </w:r>
            <w:r>
              <w:rPr>
                <w:lang w:val="fr-FR"/>
              </w:rPr>
              <w:t>é</w:t>
            </w:r>
            <w:r>
              <w:rPr>
                <w:lang w:val="fr-FR"/>
              </w:rPr>
              <w:t>gories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4ef760e5-d898-4dc1-92d1-275c71668e5e</w:t>
            </w:r>
          </w:p>
        </w:tc>
        <w:tc>
          <w:tcPr>
            <w:tcW w:w="7407" w:type="dxa"/>
            <w:shd w:val="clear" w:color="auto" w:fill="F2F2F2" w:themeFill="background1" w:themeFillShade="F2"/>
          </w:tcPr>
          <w:p w:rsidR="00000000" w:rsidRDefault="003238CB">
            <w:pPr>
              <w:rPr>
                <w:noProof/>
              </w:rPr>
            </w:pPr>
            <w:r>
              <w:rPr>
                <w:noProof/>
              </w:rPr>
              <w:t>Brightcove recommends the following areas be tested and questions answered:</w:t>
            </w:r>
          </w:p>
        </w:tc>
        <w:tc>
          <w:tcPr>
            <w:tcW w:w="7407" w:type="dxa"/>
          </w:tcPr>
          <w:p w:rsidR="00000000" w:rsidRDefault="003238CB">
            <w:pPr>
              <w:rPr>
                <w:lang w:val="fr-FR"/>
              </w:rPr>
            </w:pPr>
            <w:r>
              <w:rPr>
                <w:lang w:val="fr-FR"/>
              </w:rPr>
              <w:t>Brightcove recommande de tester les domaines suivants et de r</w:t>
            </w:r>
            <w:r>
              <w:rPr>
                <w:lang w:val="fr-FR"/>
              </w:rPr>
              <w:t>é</w:t>
            </w:r>
            <w:r>
              <w:rPr>
                <w:lang w:val="fr-FR"/>
              </w:rPr>
              <w:t>pondre aux questions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65816704-24ae-4edb-ac8b-193f5d67ef40</w:t>
            </w:r>
          </w:p>
        </w:tc>
        <w:tc>
          <w:tcPr>
            <w:tcW w:w="7407" w:type="dxa"/>
            <w:shd w:val="clear" w:color="auto" w:fill="F2F2F2" w:themeFill="background1" w:themeFillShade="F2"/>
          </w:tcPr>
          <w:p w:rsidR="00000000" w:rsidRDefault="003238CB">
            <w:pPr>
              <w:rPr>
                <w:noProof/>
              </w:rPr>
            </w:pPr>
            <w:r>
              <w:rPr>
                <w:noProof/>
              </w:rPr>
              <w:t>Design and Features:</w:t>
            </w:r>
          </w:p>
        </w:tc>
        <w:tc>
          <w:tcPr>
            <w:tcW w:w="7407" w:type="dxa"/>
          </w:tcPr>
          <w:p w:rsidR="00000000" w:rsidRDefault="003238CB">
            <w:pPr>
              <w:rPr>
                <w:lang w:val="fr-FR"/>
              </w:rPr>
            </w:pPr>
            <w:r>
              <w:rPr>
                <w:lang w:val="fr-FR"/>
              </w:rPr>
              <w:t>Design et caract</w:t>
            </w:r>
            <w:r>
              <w:rPr>
                <w:lang w:val="fr-FR"/>
              </w:rPr>
              <w:t>é</w:t>
            </w:r>
            <w:r>
              <w:rPr>
                <w:lang w:val="fr-FR"/>
              </w:rPr>
              <w:t>ristiques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5504cb5c-aae6-47ed-bd70-d6b362096d02</w:t>
            </w:r>
          </w:p>
        </w:tc>
        <w:tc>
          <w:tcPr>
            <w:tcW w:w="7407" w:type="dxa"/>
            <w:shd w:val="clear" w:color="auto" w:fill="F2F2F2" w:themeFill="background1" w:themeFillShade="F2"/>
          </w:tcPr>
          <w:p w:rsidR="00000000" w:rsidRDefault="003238CB">
            <w:pPr>
              <w:rPr>
                <w:noProof/>
              </w:rPr>
            </w:pPr>
            <w:r>
              <w:rPr>
                <w:noProof/>
              </w:rPr>
              <w:t xml:space="preserve">Does the experience match the agreed </w:t>
            </w:r>
            <w:r>
              <w:rPr>
                <w:noProof/>
              </w:rPr>
              <w:t>upon mock-ups?</w:t>
            </w:r>
          </w:p>
        </w:tc>
        <w:tc>
          <w:tcPr>
            <w:tcW w:w="7407" w:type="dxa"/>
          </w:tcPr>
          <w:p w:rsidR="00000000" w:rsidRDefault="003238CB">
            <w:pPr>
              <w:rPr>
                <w:lang w:val="fr-FR"/>
              </w:rPr>
            </w:pPr>
            <w:r>
              <w:rPr>
                <w:lang w:val="fr-FR"/>
              </w:rPr>
              <w:t>L'exp</w:t>
            </w:r>
            <w:r>
              <w:rPr>
                <w:lang w:val="fr-FR"/>
              </w:rPr>
              <w:t>é</w:t>
            </w:r>
            <w:r>
              <w:rPr>
                <w:lang w:val="fr-FR"/>
              </w:rPr>
              <w:t>rience correspond-elle aux maquettes convenues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0600f086-bc2e-4858-a990-6d57b657fd86</w:t>
            </w:r>
          </w:p>
        </w:tc>
        <w:tc>
          <w:tcPr>
            <w:tcW w:w="7407" w:type="dxa"/>
            <w:shd w:val="clear" w:color="auto" w:fill="F2F2F2" w:themeFill="background1" w:themeFillShade="F2"/>
          </w:tcPr>
          <w:p w:rsidR="00000000" w:rsidRDefault="003238CB">
            <w:pPr>
              <w:rPr>
                <w:noProof/>
              </w:rPr>
            </w:pPr>
            <w:r>
              <w:rPr>
                <w:noProof/>
              </w:rPr>
              <w:t>Is all the requested functionality available?</w:t>
            </w:r>
          </w:p>
        </w:tc>
        <w:tc>
          <w:tcPr>
            <w:tcW w:w="7407" w:type="dxa"/>
          </w:tcPr>
          <w:p w:rsidR="00000000" w:rsidRDefault="003238CB">
            <w:pPr>
              <w:rPr>
                <w:lang w:val="fr-FR"/>
              </w:rPr>
            </w:pPr>
            <w:r>
              <w:rPr>
                <w:lang w:val="fr-FR"/>
              </w:rPr>
              <w:t>Toutes les fonctionnalit</w:t>
            </w:r>
            <w:r>
              <w:rPr>
                <w:lang w:val="fr-FR"/>
              </w:rPr>
              <w:t>é</w:t>
            </w:r>
            <w:r>
              <w:rPr>
                <w:lang w:val="fr-FR"/>
              </w:rPr>
              <w:t>s demand</w:t>
            </w:r>
            <w:r>
              <w:rPr>
                <w:lang w:val="fr-FR"/>
              </w:rPr>
              <w:t>é</w:t>
            </w:r>
            <w:r>
              <w:rPr>
                <w:lang w:val="fr-FR"/>
              </w:rPr>
              <w:t>es sont-elles disponibles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2c7caa3e-2d6a-4bb7-a776-6dea99983556</w:t>
            </w:r>
          </w:p>
        </w:tc>
        <w:tc>
          <w:tcPr>
            <w:tcW w:w="7407" w:type="dxa"/>
            <w:shd w:val="clear" w:color="auto" w:fill="F2F2F2" w:themeFill="background1" w:themeFillShade="F2"/>
          </w:tcPr>
          <w:p w:rsidR="00000000" w:rsidRDefault="003238CB">
            <w:pPr>
              <w:rPr>
                <w:noProof/>
              </w:rPr>
            </w:pPr>
            <w:r>
              <w:rPr>
                <w:noProof/>
              </w:rPr>
              <w:t>Page Layout and Content:</w:t>
            </w:r>
          </w:p>
        </w:tc>
        <w:tc>
          <w:tcPr>
            <w:tcW w:w="7407" w:type="dxa"/>
          </w:tcPr>
          <w:p w:rsidR="00000000" w:rsidRDefault="003238CB">
            <w:pPr>
              <w:rPr>
                <w:lang w:val="fr-FR"/>
              </w:rPr>
            </w:pPr>
            <w:r>
              <w:rPr>
                <w:lang w:val="fr-FR"/>
              </w:rPr>
              <w:t>Mise en page et contenu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734f6038-9cfe-4d68-a0c2-0562a6f20841</w:t>
            </w:r>
          </w:p>
        </w:tc>
        <w:tc>
          <w:tcPr>
            <w:tcW w:w="7407" w:type="dxa"/>
            <w:shd w:val="clear" w:color="auto" w:fill="F2F2F2" w:themeFill="background1" w:themeFillShade="F2"/>
          </w:tcPr>
          <w:p w:rsidR="00000000" w:rsidRDefault="003238CB">
            <w:pPr>
              <w:rPr>
                <w:noProof/>
              </w:rPr>
            </w:pPr>
            <w:r>
              <w:rPr>
                <w:noProof/>
              </w:rPr>
              <w:t>Are the pages setup as expected?</w:t>
            </w:r>
          </w:p>
        </w:tc>
        <w:tc>
          <w:tcPr>
            <w:tcW w:w="7407" w:type="dxa"/>
          </w:tcPr>
          <w:p w:rsidR="00000000" w:rsidRDefault="003238CB">
            <w:pPr>
              <w:rPr>
                <w:lang w:val="fr-FR"/>
              </w:rPr>
            </w:pPr>
            <w:r>
              <w:rPr>
                <w:lang w:val="fr-FR"/>
              </w:rPr>
              <w:t>Les pages sont-elles configur</w:t>
            </w:r>
            <w:r>
              <w:rPr>
                <w:lang w:val="fr-FR"/>
              </w:rPr>
              <w:t>é</w:t>
            </w:r>
            <w:r>
              <w:rPr>
                <w:lang w:val="fr-FR"/>
              </w:rPr>
              <w:t>es comme pr</w:t>
            </w:r>
            <w:r>
              <w:rPr>
                <w:lang w:val="fr-FR"/>
              </w:rPr>
              <w:t>é</w:t>
            </w:r>
            <w:r>
              <w:rPr>
                <w:lang w:val="fr-FR"/>
              </w:rPr>
              <w:t>vu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8d513a18-2904-4609-8407-5722253649a3</w:t>
            </w:r>
          </w:p>
        </w:tc>
        <w:tc>
          <w:tcPr>
            <w:tcW w:w="7407" w:type="dxa"/>
            <w:shd w:val="clear" w:color="auto" w:fill="F2F2F2" w:themeFill="background1" w:themeFillShade="F2"/>
          </w:tcPr>
          <w:p w:rsidR="00000000" w:rsidRDefault="003238CB">
            <w:pPr>
              <w:rPr>
                <w:noProof/>
              </w:rPr>
            </w:pPr>
            <w:r>
              <w:rPr>
                <w:noProof/>
              </w:rPr>
              <w:t>Is t</w:t>
            </w:r>
            <w:r>
              <w:rPr>
                <w:noProof/>
              </w:rPr>
              <w:t>he expected content showing up in each of the pages?</w:t>
            </w:r>
          </w:p>
        </w:tc>
        <w:tc>
          <w:tcPr>
            <w:tcW w:w="7407" w:type="dxa"/>
          </w:tcPr>
          <w:p w:rsidR="00000000" w:rsidRDefault="003238CB">
            <w:pPr>
              <w:rPr>
                <w:lang w:val="fr-FR"/>
              </w:rPr>
            </w:pPr>
            <w:r>
              <w:rPr>
                <w:lang w:val="fr-FR"/>
              </w:rPr>
              <w:t>Le contenu attendu apparait-il dans chacune des pages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cbdd4571-4e6d-463f-a9f1-2335d13bb657</w:t>
            </w:r>
          </w:p>
        </w:tc>
        <w:tc>
          <w:tcPr>
            <w:tcW w:w="7407" w:type="dxa"/>
            <w:shd w:val="clear" w:color="auto" w:fill="F2F2F2" w:themeFill="background1" w:themeFillShade="F2"/>
          </w:tcPr>
          <w:p w:rsidR="00000000" w:rsidRDefault="003238CB">
            <w:pPr>
              <w:rPr>
                <w:noProof/>
              </w:rPr>
            </w:pPr>
            <w:r>
              <w:rPr>
                <w:noProof/>
              </w:rPr>
              <w:t>Monetization Setup:</w:t>
            </w:r>
          </w:p>
        </w:tc>
        <w:tc>
          <w:tcPr>
            <w:tcW w:w="7407" w:type="dxa"/>
          </w:tcPr>
          <w:p w:rsidR="00000000" w:rsidRDefault="003238CB">
            <w:pPr>
              <w:rPr>
                <w:lang w:val="fr-FR"/>
              </w:rPr>
            </w:pPr>
            <w:r>
              <w:rPr>
                <w:lang w:val="fr-FR"/>
              </w:rPr>
              <w:t>Configuration de la mon</w:t>
            </w:r>
            <w:r>
              <w:rPr>
                <w:lang w:val="fr-FR"/>
              </w:rPr>
              <w:t>é</w:t>
            </w:r>
            <w:r>
              <w:rPr>
                <w:lang w:val="fr-FR"/>
              </w:rPr>
              <w:t>tisation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3391b96e-df09-4636-a76c-3af1ab4e7ac6</w:t>
            </w:r>
          </w:p>
        </w:tc>
        <w:tc>
          <w:tcPr>
            <w:tcW w:w="7407" w:type="dxa"/>
            <w:shd w:val="clear" w:color="auto" w:fill="F2F2F2" w:themeFill="background1" w:themeFillShade="F2"/>
          </w:tcPr>
          <w:p w:rsidR="00000000" w:rsidRDefault="003238CB">
            <w:pPr>
              <w:rPr>
                <w:noProof/>
              </w:rPr>
            </w:pPr>
            <w:r>
              <w:rPr>
                <w:noProof/>
              </w:rPr>
              <w:t>Are ads appearing as expected?</w:t>
            </w:r>
          </w:p>
        </w:tc>
        <w:tc>
          <w:tcPr>
            <w:tcW w:w="7407" w:type="dxa"/>
          </w:tcPr>
          <w:p w:rsidR="00000000" w:rsidRDefault="003238CB">
            <w:pPr>
              <w:rPr>
                <w:lang w:val="fr-FR"/>
              </w:rPr>
            </w:pPr>
            <w:r>
              <w:rPr>
                <w:lang w:val="fr-FR"/>
              </w:rPr>
              <w:t>Les annonces sont-elles affich</w:t>
            </w:r>
            <w:r>
              <w:rPr>
                <w:lang w:val="fr-FR"/>
              </w:rPr>
              <w:t>é</w:t>
            </w:r>
            <w:r>
              <w:rPr>
                <w:lang w:val="fr-FR"/>
              </w:rPr>
              <w:t>es comme pr</w:t>
            </w:r>
            <w:r>
              <w:rPr>
                <w:lang w:val="fr-FR"/>
              </w:rPr>
              <w:t>é</w:t>
            </w:r>
            <w:r>
              <w:rPr>
                <w:lang w:val="fr-FR"/>
              </w:rPr>
              <w:t>vu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194c4dfc-2a7f-4916-9b0b-54b8ecfb3590</w:t>
            </w:r>
          </w:p>
        </w:tc>
        <w:tc>
          <w:tcPr>
            <w:tcW w:w="7407" w:type="dxa"/>
            <w:shd w:val="clear" w:color="auto" w:fill="F2F2F2" w:themeFill="background1" w:themeFillShade="F2"/>
          </w:tcPr>
          <w:p w:rsidR="00000000" w:rsidRDefault="003238CB">
            <w:pPr>
              <w:rPr>
                <w:noProof/>
              </w:rPr>
            </w:pPr>
            <w:r>
              <w:rPr>
                <w:noProof/>
              </w:rPr>
              <w:t>Are subscriptions showing for correspondent assets?</w:t>
            </w:r>
          </w:p>
        </w:tc>
        <w:tc>
          <w:tcPr>
            <w:tcW w:w="7407" w:type="dxa"/>
          </w:tcPr>
          <w:p w:rsidR="00000000" w:rsidRDefault="003238CB">
            <w:pPr>
              <w:rPr>
                <w:lang w:val="fr-FR"/>
              </w:rPr>
            </w:pPr>
            <w:r>
              <w:rPr>
                <w:lang w:val="fr-FR"/>
              </w:rPr>
              <w:t>Les abonnements sont-ils affich</w:t>
            </w:r>
            <w:r>
              <w:rPr>
                <w:lang w:val="fr-FR"/>
              </w:rPr>
              <w:t>é</w:t>
            </w:r>
            <w:r>
              <w:rPr>
                <w:lang w:val="fr-FR"/>
              </w:rPr>
              <w:t>s pour les actifs correspondants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8036a042-b0</w:t>
            </w:r>
            <w:r>
              <w:rPr>
                <w:noProof/>
                <w:sz w:val="2"/>
              </w:rPr>
              <w:t>28-4c2f-acf8-fcba3fe26fbe</w:t>
            </w:r>
          </w:p>
        </w:tc>
        <w:tc>
          <w:tcPr>
            <w:tcW w:w="7407" w:type="dxa"/>
            <w:shd w:val="clear" w:color="auto" w:fill="F2F2F2" w:themeFill="background1" w:themeFillShade="F2"/>
          </w:tcPr>
          <w:p w:rsidR="00000000" w:rsidRDefault="003238CB">
            <w:pPr>
              <w:rPr>
                <w:noProof/>
              </w:rPr>
            </w:pPr>
            <w:r>
              <w:rPr>
                <w:noProof/>
              </w:rPr>
              <w:t>Can the users purchase and get entitled to content as expected?</w:t>
            </w:r>
          </w:p>
        </w:tc>
        <w:tc>
          <w:tcPr>
            <w:tcW w:w="7407" w:type="dxa"/>
          </w:tcPr>
          <w:p w:rsidR="00000000" w:rsidRDefault="003238CB">
            <w:pPr>
              <w:rPr>
                <w:lang w:val="fr-FR"/>
              </w:rPr>
            </w:pPr>
            <w:r>
              <w:rPr>
                <w:lang w:val="fr-FR"/>
              </w:rPr>
              <w:t>Les utilisateurs peuvent-ils acheter et obtenir le droit de contenu comme pr</w:t>
            </w:r>
            <w:r>
              <w:rPr>
                <w:lang w:val="fr-FR"/>
              </w:rPr>
              <w:t>é</w:t>
            </w:r>
            <w:r>
              <w:rPr>
                <w:lang w:val="fr-FR"/>
              </w:rPr>
              <w:t>vu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561036af-86fb-47c5-8e7c-2be4d992cb81</w:t>
            </w:r>
          </w:p>
        </w:tc>
        <w:tc>
          <w:tcPr>
            <w:tcW w:w="7407" w:type="dxa"/>
            <w:shd w:val="clear" w:color="auto" w:fill="F2F2F2" w:themeFill="background1" w:themeFillShade="F2"/>
          </w:tcPr>
          <w:p w:rsidR="00000000" w:rsidRDefault="003238CB">
            <w:pPr>
              <w:rPr>
                <w:noProof/>
              </w:rPr>
            </w:pPr>
            <w:r>
              <w:rPr>
                <w:noProof/>
              </w:rPr>
              <w:t>Tips</w:t>
            </w:r>
          </w:p>
        </w:tc>
        <w:tc>
          <w:tcPr>
            <w:tcW w:w="7407" w:type="dxa"/>
          </w:tcPr>
          <w:p w:rsidR="00000000" w:rsidRDefault="003238CB">
            <w:pPr>
              <w:rPr>
                <w:lang w:val="fr-FR"/>
              </w:rPr>
            </w:pPr>
            <w:r>
              <w:rPr>
                <w:lang w:val="fr-FR"/>
              </w:rPr>
              <w:t>Conseils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b4365b02-e6eb-4514-88e7</w:t>
            </w:r>
            <w:r>
              <w:rPr>
                <w:noProof/>
                <w:sz w:val="2"/>
              </w:rPr>
              <w:t>-05386cd2f38d</w:t>
            </w:r>
          </w:p>
        </w:tc>
        <w:tc>
          <w:tcPr>
            <w:tcW w:w="7407" w:type="dxa"/>
            <w:shd w:val="clear" w:color="auto" w:fill="F2F2F2" w:themeFill="background1" w:themeFillShade="F2"/>
          </w:tcPr>
          <w:p w:rsidR="00000000" w:rsidRDefault="003238CB">
            <w:pPr>
              <w:rPr>
                <w:noProof/>
              </w:rPr>
            </w:pPr>
            <w:r>
              <w:rPr>
                <w:noProof/>
              </w:rPr>
              <w:t>Please consider the following tips when performing your validation:</w:t>
            </w:r>
          </w:p>
        </w:tc>
        <w:tc>
          <w:tcPr>
            <w:tcW w:w="7407" w:type="dxa"/>
          </w:tcPr>
          <w:p w:rsidR="00000000" w:rsidRDefault="003238CB">
            <w:pPr>
              <w:rPr>
                <w:lang w:val="fr-FR"/>
              </w:rPr>
            </w:pPr>
            <w:r>
              <w:rPr>
                <w:lang w:val="fr-FR"/>
              </w:rPr>
              <w:t>Veuillez tenir compte des conseils suivants lorsque vous effectuez votre validation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65819608-a3d7-4255-91f9-156630b9c2c3</w:t>
            </w:r>
          </w:p>
        </w:tc>
        <w:tc>
          <w:tcPr>
            <w:tcW w:w="7407" w:type="dxa"/>
            <w:shd w:val="clear" w:color="auto" w:fill="F2F2F2" w:themeFill="background1" w:themeFillShade="F2"/>
          </w:tcPr>
          <w:p w:rsidR="00000000" w:rsidRDefault="003238CB">
            <w:pPr>
              <w:rPr>
                <w:noProof/>
              </w:rPr>
            </w:pPr>
            <w:r>
              <w:rPr>
                <w:rStyle w:val="mqInternal"/>
                <w:noProof/>
              </w:rPr>
              <w:t>[1}</w:t>
            </w:r>
            <w:r>
              <w:rPr>
                <w:noProof/>
              </w:rPr>
              <w:t>First pass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Premi</w:t>
            </w:r>
            <w:r>
              <w:rPr>
                <w:lang w:val="fr-FR"/>
              </w:rPr>
              <w:t>è</w:t>
            </w:r>
            <w:r>
              <w:rPr>
                <w:lang w:val="fr-FR"/>
              </w:rPr>
              <w:t>re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68eaeaee-078a-4609-bd83-65aec1ce2178</w:t>
            </w:r>
          </w:p>
        </w:tc>
        <w:tc>
          <w:tcPr>
            <w:tcW w:w="7407" w:type="dxa"/>
            <w:shd w:val="clear" w:color="auto" w:fill="F2F2F2" w:themeFill="background1" w:themeFillShade="F2"/>
          </w:tcPr>
          <w:p w:rsidR="00000000" w:rsidRDefault="003238CB">
            <w:pPr>
              <w:rPr>
                <w:noProof/>
              </w:rPr>
            </w:pPr>
            <w:r>
              <w:rPr>
                <w:noProof/>
              </w:rPr>
              <w:t>Choose ONE of the platforms and go through the different areas of testing on that platform.</w:t>
            </w:r>
          </w:p>
        </w:tc>
        <w:tc>
          <w:tcPr>
            <w:tcW w:w="7407" w:type="dxa"/>
          </w:tcPr>
          <w:p w:rsidR="00000000" w:rsidRDefault="003238CB">
            <w:pPr>
              <w:rPr>
                <w:lang w:val="fr-FR"/>
              </w:rPr>
            </w:pPr>
            <w:r>
              <w:rPr>
                <w:lang w:val="fr-FR"/>
              </w:rPr>
              <w:t>Choisissez L'UNE des plates-formes et passez par les diff</w:t>
            </w:r>
            <w:r>
              <w:rPr>
                <w:lang w:val="fr-FR"/>
              </w:rPr>
              <w:t>é</w:t>
            </w:r>
            <w:r>
              <w:rPr>
                <w:lang w:val="fr-FR"/>
              </w:rPr>
              <w:t>rents domaines de test sur cette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28c5a37f-0938-4901</w:t>
            </w:r>
            <w:r>
              <w:rPr>
                <w:noProof/>
                <w:sz w:val="2"/>
              </w:rPr>
              <w:t>-b5b1-86f8769e3000</w:t>
            </w:r>
          </w:p>
        </w:tc>
        <w:tc>
          <w:tcPr>
            <w:tcW w:w="7407" w:type="dxa"/>
            <w:shd w:val="clear" w:color="auto" w:fill="F2F2F2" w:themeFill="background1" w:themeFillShade="F2"/>
          </w:tcPr>
          <w:p w:rsidR="00000000" w:rsidRDefault="003238CB">
            <w:pPr>
              <w:rPr>
                <w:noProof/>
              </w:rPr>
            </w:pPr>
            <w:r>
              <w:rPr>
                <w:noProof/>
              </w:rPr>
              <w:t xml:space="preserve">Start with </w:t>
            </w:r>
            <w:r>
              <w:rPr>
                <w:rStyle w:val="mqInternal"/>
                <w:noProof/>
              </w:rPr>
              <w:t>[1}</w:t>
            </w:r>
            <w:r>
              <w:rPr>
                <w:noProof/>
              </w:rPr>
              <w:t>Design and Features</w:t>
            </w:r>
            <w:r>
              <w:rPr>
                <w:rStyle w:val="mqInternal"/>
                <w:noProof/>
              </w:rPr>
              <w:t>{2]</w:t>
            </w:r>
            <w:r>
              <w:rPr>
                <w:noProof/>
              </w:rPr>
              <w:t xml:space="preserve">, then move on to </w:t>
            </w:r>
            <w:r>
              <w:rPr>
                <w:rStyle w:val="mqInternal"/>
                <w:noProof/>
              </w:rPr>
              <w:t>[1}</w:t>
            </w:r>
            <w:r>
              <w:rPr>
                <w:noProof/>
              </w:rPr>
              <w:t>Page Layout and Content</w:t>
            </w:r>
            <w:r>
              <w:rPr>
                <w:rStyle w:val="mqInternal"/>
                <w:noProof/>
              </w:rPr>
              <w:t>{2]</w:t>
            </w:r>
            <w:r>
              <w:rPr>
                <w:noProof/>
              </w:rPr>
              <w:t xml:space="preserve"> and lastly to </w:t>
            </w:r>
            <w:r>
              <w:rPr>
                <w:rStyle w:val="mqInternal"/>
                <w:noProof/>
              </w:rPr>
              <w:t>[1}</w:t>
            </w:r>
            <w:r>
              <w:rPr>
                <w:noProof/>
              </w:rPr>
              <w:t>Monetization Setup</w:t>
            </w:r>
            <w:r>
              <w:rPr>
                <w:rStyle w:val="mqInternal"/>
                <w:noProof/>
              </w:rPr>
              <w:t>{2]</w:t>
            </w:r>
            <w:r>
              <w:rPr>
                <w:noProof/>
              </w:rPr>
              <w:t xml:space="preserve"> testing.</w:t>
            </w:r>
          </w:p>
        </w:tc>
        <w:tc>
          <w:tcPr>
            <w:tcW w:w="7407" w:type="dxa"/>
          </w:tcPr>
          <w:p w:rsidR="00000000" w:rsidRDefault="003238CB">
            <w:pPr>
              <w:rPr>
                <w:lang w:val="fr-FR"/>
              </w:rPr>
            </w:pPr>
            <w:r>
              <w:rPr>
                <w:lang w:val="fr-FR"/>
              </w:rPr>
              <w:t xml:space="preserve">Commencez par </w:t>
            </w:r>
            <w:r>
              <w:rPr>
                <w:rStyle w:val="mqInternal"/>
                <w:noProof/>
                <w:lang w:val="fr-FR"/>
              </w:rPr>
              <w:t>[1}</w:t>
            </w:r>
            <w:r>
              <w:rPr>
                <w:lang w:val="fr-FR"/>
              </w:rPr>
              <w:t>Conception et fonctionnalit</w:t>
            </w:r>
            <w:r>
              <w:rPr>
                <w:lang w:val="fr-FR"/>
              </w:rPr>
              <w:t>é</w:t>
            </w:r>
            <w:r>
              <w:rPr>
                <w:lang w:val="fr-FR"/>
              </w:rPr>
              <w:t>s</w:t>
            </w:r>
            <w:r>
              <w:rPr>
                <w:rStyle w:val="mqInternal"/>
                <w:noProof/>
                <w:lang w:val="fr-FR"/>
              </w:rPr>
              <w:t>{2]</w:t>
            </w:r>
            <w:r>
              <w:rPr>
                <w:lang w:val="fr-FR"/>
              </w:rPr>
              <w:t xml:space="preserve">, puis passez </w:t>
            </w:r>
            <w:r>
              <w:rPr>
                <w:lang w:val="fr-FR"/>
              </w:rPr>
              <w:t>à</w:t>
            </w:r>
            <w:r>
              <w:rPr>
                <w:lang w:val="fr-FR"/>
              </w:rPr>
              <w:t xml:space="preserve"> </w:t>
            </w:r>
            <w:r>
              <w:rPr>
                <w:rStyle w:val="mqInternal"/>
                <w:noProof/>
                <w:lang w:val="fr-FR"/>
              </w:rPr>
              <w:t>[1}</w:t>
            </w:r>
            <w:r>
              <w:rPr>
                <w:lang w:val="fr-FR"/>
              </w:rPr>
              <w:t>Mise en page et contenu</w:t>
            </w:r>
            <w:r>
              <w:rPr>
                <w:rStyle w:val="mqInternal"/>
                <w:noProof/>
                <w:lang w:val="fr-FR"/>
              </w:rPr>
              <w:t>{2]</w:t>
            </w:r>
            <w:r>
              <w:rPr>
                <w:lang w:val="fr-FR"/>
              </w:rPr>
              <w:t xml:space="preserve"> et enfin a</w:t>
            </w:r>
            <w:r>
              <w:rPr>
                <w:lang w:val="fr-FR"/>
              </w:rPr>
              <w:t xml:space="preserve">ux tests de </w:t>
            </w:r>
            <w:r>
              <w:rPr>
                <w:rStyle w:val="mqInternal"/>
                <w:noProof/>
                <w:lang w:val="fr-FR"/>
              </w:rPr>
              <w:t>[1}</w:t>
            </w:r>
            <w:r>
              <w:rPr>
                <w:lang w:val="fr-FR"/>
              </w:rPr>
              <w:t>configuration de mon</w:t>
            </w:r>
            <w:r>
              <w:rPr>
                <w:lang w:val="fr-FR"/>
              </w:rPr>
              <w:t>é</w:t>
            </w:r>
            <w:r>
              <w:rPr>
                <w:lang w:val="fr-FR"/>
              </w:rPr>
              <w:t>tisation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12022e9e-1549-4228-94df-4a0659e51d11</w:t>
            </w:r>
          </w:p>
        </w:tc>
        <w:tc>
          <w:tcPr>
            <w:tcW w:w="7407" w:type="dxa"/>
            <w:shd w:val="clear" w:color="auto" w:fill="F2F2F2" w:themeFill="background1" w:themeFillShade="F2"/>
          </w:tcPr>
          <w:p w:rsidR="00000000" w:rsidRDefault="003238CB">
            <w:pPr>
              <w:rPr>
                <w:noProof/>
              </w:rPr>
            </w:pPr>
            <w:r>
              <w:rPr>
                <w:rStyle w:val="mqInternal"/>
                <w:noProof/>
              </w:rPr>
              <w:t>[1}</w:t>
            </w:r>
            <w:r>
              <w:rPr>
                <w:noProof/>
              </w:rPr>
              <w:t>Additional rounds of testing</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Essais suppl</w:t>
            </w:r>
            <w:r>
              <w:rPr>
                <w:lang w:val="fr-FR"/>
              </w:rPr>
              <w:t>é</w:t>
            </w:r>
            <w:r>
              <w:rPr>
                <w:lang w:val="fr-FR"/>
              </w:rPr>
              <w:t>mentaires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379ecf47-203c-4bd8-bb5f-714a777fb970</w:t>
            </w:r>
          </w:p>
        </w:tc>
        <w:tc>
          <w:tcPr>
            <w:tcW w:w="7407" w:type="dxa"/>
            <w:shd w:val="clear" w:color="auto" w:fill="F2F2F2" w:themeFill="background1" w:themeFillShade="F2"/>
          </w:tcPr>
          <w:p w:rsidR="00000000" w:rsidRDefault="003238CB">
            <w:pPr>
              <w:rPr>
                <w:noProof/>
              </w:rPr>
            </w:pPr>
            <w:r>
              <w:rPr>
                <w:noProof/>
              </w:rPr>
              <w:t>As you finish the first pass for each area, move on to o</w:t>
            </w:r>
            <w:r>
              <w:rPr>
                <w:noProof/>
              </w:rPr>
              <w:t>ther platforms that are available.</w:t>
            </w:r>
          </w:p>
        </w:tc>
        <w:tc>
          <w:tcPr>
            <w:tcW w:w="7407" w:type="dxa"/>
          </w:tcPr>
          <w:p w:rsidR="00000000" w:rsidRDefault="003238CB">
            <w:pPr>
              <w:rPr>
                <w:lang w:val="fr-FR"/>
              </w:rPr>
            </w:pPr>
            <w:r>
              <w:rPr>
                <w:lang w:val="fr-FR"/>
              </w:rPr>
              <w:t>À</w:t>
            </w:r>
            <w:r>
              <w:rPr>
                <w:lang w:val="fr-FR"/>
              </w:rPr>
              <w:t xml:space="preserve"> la fin de la premi</w:t>
            </w:r>
            <w:r>
              <w:rPr>
                <w:lang w:val="fr-FR"/>
              </w:rPr>
              <w:t>è</w:t>
            </w:r>
            <w:r>
              <w:rPr>
                <w:lang w:val="fr-FR"/>
              </w:rPr>
              <w:t xml:space="preserve">re passe pour chaque zone, passez </w:t>
            </w:r>
            <w:r>
              <w:rPr>
                <w:lang w:val="fr-FR"/>
              </w:rPr>
              <w:t>à</w:t>
            </w:r>
            <w:r>
              <w:rPr>
                <w:lang w:val="fr-FR"/>
              </w:rPr>
              <w:t xml:space="preserve"> d'autres plates-formes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753b793b-c071-4e45-aabc-f9fe7da51fce</w:t>
            </w:r>
          </w:p>
        </w:tc>
        <w:tc>
          <w:tcPr>
            <w:tcW w:w="7407" w:type="dxa"/>
            <w:shd w:val="clear" w:color="auto" w:fill="F2F2F2" w:themeFill="background1" w:themeFillShade="F2"/>
          </w:tcPr>
          <w:p w:rsidR="00000000" w:rsidRDefault="003238CB">
            <w:pPr>
              <w:rPr>
                <w:noProof/>
              </w:rPr>
            </w:pPr>
            <w:r>
              <w:rPr>
                <w:noProof/>
              </w:rPr>
              <w:t>If an issue is applicable to multiple platforms, please note that in any previously reported tickets.</w:t>
            </w:r>
          </w:p>
        </w:tc>
        <w:tc>
          <w:tcPr>
            <w:tcW w:w="7407" w:type="dxa"/>
          </w:tcPr>
          <w:p w:rsidR="00000000" w:rsidRDefault="003238CB">
            <w:pPr>
              <w:rPr>
                <w:lang w:val="fr-FR"/>
              </w:rPr>
            </w:pPr>
            <w:r>
              <w:rPr>
                <w:lang w:val="fr-FR"/>
              </w:rPr>
              <w:t>Si un probl</w:t>
            </w:r>
            <w:r>
              <w:rPr>
                <w:lang w:val="fr-FR"/>
              </w:rPr>
              <w:t>è</w:t>
            </w:r>
            <w:r>
              <w:rPr>
                <w:lang w:val="fr-FR"/>
              </w:rPr>
              <w:t xml:space="preserve">me est applicable </w:t>
            </w:r>
            <w:r>
              <w:rPr>
                <w:lang w:val="fr-FR"/>
              </w:rPr>
              <w:t>à</w:t>
            </w:r>
            <w:r>
              <w:rPr>
                <w:lang w:val="fr-FR"/>
              </w:rPr>
              <w:t xml:space="preserve"> plusieurs plateformes, veuillez noter que dans tous les billets signal</w:t>
            </w:r>
            <w:r>
              <w:rPr>
                <w:lang w:val="fr-FR"/>
              </w:rPr>
              <w:t>é</w:t>
            </w:r>
            <w:r>
              <w:rPr>
                <w:lang w:val="fr-FR"/>
              </w:rPr>
              <w:t>s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be1c9bfd-ec23-4eac-82a0-21735c03e616</w:t>
            </w:r>
          </w:p>
        </w:tc>
        <w:tc>
          <w:tcPr>
            <w:tcW w:w="7407" w:type="dxa"/>
            <w:shd w:val="clear" w:color="auto" w:fill="F2F2F2" w:themeFill="background1" w:themeFillShade="F2"/>
          </w:tcPr>
          <w:p w:rsidR="00000000" w:rsidRDefault="003238CB">
            <w:pPr>
              <w:rPr>
                <w:noProof/>
              </w:rPr>
            </w:pPr>
            <w:r>
              <w:rPr>
                <w:rStyle w:val="mqInternal"/>
                <w:noProof/>
              </w:rPr>
              <w:t>[1}</w:t>
            </w:r>
            <w:r>
              <w:rPr>
                <w:noProof/>
              </w:rPr>
              <w:t>Testing fixes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Test des correctifs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430fb816-6f81-46ed-891b-f9324a07ae64</w:t>
            </w:r>
          </w:p>
        </w:tc>
        <w:tc>
          <w:tcPr>
            <w:tcW w:w="7407" w:type="dxa"/>
            <w:shd w:val="clear" w:color="auto" w:fill="F2F2F2" w:themeFill="background1" w:themeFillShade="F2"/>
          </w:tcPr>
          <w:p w:rsidR="00000000" w:rsidRDefault="003238CB">
            <w:pPr>
              <w:rPr>
                <w:noProof/>
              </w:rPr>
            </w:pPr>
            <w:r>
              <w:rPr>
                <w:noProof/>
              </w:rPr>
              <w:t>Fixes for reported issues will be in one of these three areas:</w:t>
            </w:r>
          </w:p>
        </w:tc>
        <w:tc>
          <w:tcPr>
            <w:tcW w:w="7407" w:type="dxa"/>
          </w:tcPr>
          <w:p w:rsidR="00000000" w:rsidRDefault="003238CB">
            <w:pPr>
              <w:rPr>
                <w:lang w:val="fr-FR"/>
              </w:rPr>
            </w:pPr>
            <w:r>
              <w:rPr>
                <w:lang w:val="fr-FR"/>
              </w:rPr>
              <w:t>Les correctifs pour les probl</w:t>
            </w:r>
            <w:r>
              <w:rPr>
                <w:lang w:val="fr-FR"/>
              </w:rPr>
              <w:t>è</w:t>
            </w:r>
            <w:r>
              <w:rPr>
                <w:lang w:val="fr-FR"/>
              </w:rPr>
              <w:t>mes signal</w:t>
            </w:r>
            <w:r>
              <w:rPr>
                <w:lang w:val="fr-FR"/>
              </w:rPr>
              <w:t>é</w:t>
            </w:r>
            <w:r>
              <w:rPr>
                <w:lang w:val="fr-FR"/>
              </w:rPr>
              <w:t>s seront dans l'un des tr</w:t>
            </w:r>
            <w:r>
              <w:rPr>
                <w:lang w:val="fr-FR"/>
              </w:rPr>
              <w:t>ois domaines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b6464e56-e590-4b89-864e-2cf20f9e052b</w:t>
            </w:r>
          </w:p>
        </w:tc>
        <w:tc>
          <w:tcPr>
            <w:tcW w:w="7407" w:type="dxa"/>
            <w:shd w:val="clear" w:color="auto" w:fill="F2F2F2" w:themeFill="background1" w:themeFillShade="F2"/>
          </w:tcPr>
          <w:p w:rsidR="00000000" w:rsidRDefault="003238CB">
            <w:pPr>
              <w:rPr>
                <w:noProof/>
              </w:rPr>
            </w:pPr>
            <w:r>
              <w:rPr>
                <w:noProof/>
              </w:rPr>
              <w:t>The Brightcove Beacon Experience (no app updates needed)</w:t>
            </w:r>
          </w:p>
        </w:tc>
        <w:tc>
          <w:tcPr>
            <w:tcW w:w="7407" w:type="dxa"/>
          </w:tcPr>
          <w:p w:rsidR="00000000" w:rsidRDefault="003238CB">
            <w:pPr>
              <w:rPr>
                <w:lang w:val="fr-FR"/>
              </w:rPr>
            </w:pPr>
            <w:r>
              <w:rPr>
                <w:lang w:val="fr-FR"/>
              </w:rPr>
              <w:t xml:space="preserve">Brightcove Beacon Experience (aucune mise </w:t>
            </w:r>
            <w:r>
              <w:rPr>
                <w:lang w:val="fr-FR"/>
              </w:rPr>
              <w:t>à</w:t>
            </w:r>
            <w:r>
              <w:rPr>
                <w:lang w:val="fr-FR"/>
              </w:rPr>
              <w:t xml:space="preserve"> jour de l'application requise)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f2b22364-53b1-4c65-8a3b-3536623609c3</w:t>
            </w:r>
          </w:p>
        </w:tc>
        <w:tc>
          <w:tcPr>
            <w:tcW w:w="7407" w:type="dxa"/>
            <w:shd w:val="clear" w:color="auto" w:fill="F2F2F2" w:themeFill="background1" w:themeFillShade="F2"/>
          </w:tcPr>
          <w:p w:rsidR="00000000" w:rsidRDefault="003238CB">
            <w:pPr>
              <w:rPr>
                <w:noProof/>
              </w:rPr>
            </w:pPr>
            <w:r>
              <w:rPr>
                <w:noProof/>
              </w:rPr>
              <w:t>In the app(s)</w:t>
            </w:r>
          </w:p>
        </w:tc>
        <w:tc>
          <w:tcPr>
            <w:tcW w:w="7407" w:type="dxa"/>
          </w:tcPr>
          <w:p w:rsidR="00000000" w:rsidRDefault="003238CB">
            <w:pPr>
              <w:rPr>
                <w:lang w:val="fr-FR"/>
              </w:rPr>
            </w:pPr>
            <w:r>
              <w:rPr>
                <w:lang w:val="fr-FR"/>
              </w:rPr>
              <w:t>Dans la (les) application (s)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38ef4a02-6363-432d-9947-80e52fc8eb01</w:t>
            </w:r>
          </w:p>
        </w:tc>
        <w:tc>
          <w:tcPr>
            <w:tcW w:w="7407" w:type="dxa"/>
            <w:shd w:val="clear" w:color="auto" w:fill="F2F2F2" w:themeFill="background1" w:themeFillShade="F2"/>
          </w:tcPr>
          <w:p w:rsidR="00000000" w:rsidRDefault="003238CB">
            <w:pPr>
              <w:rPr>
                <w:noProof/>
              </w:rPr>
            </w:pPr>
            <w:r>
              <w:rPr>
                <w:noProof/>
              </w:rPr>
              <w:t>The Brightcove Beacon backend</w:t>
            </w:r>
          </w:p>
        </w:tc>
        <w:tc>
          <w:tcPr>
            <w:tcW w:w="7407" w:type="dxa"/>
          </w:tcPr>
          <w:p w:rsidR="00000000" w:rsidRDefault="003238CB">
            <w:pPr>
              <w:rPr>
                <w:lang w:val="fr-FR"/>
              </w:rPr>
            </w:pPr>
            <w:r>
              <w:rPr>
                <w:lang w:val="fr-FR"/>
              </w:rPr>
              <w:t>Le backend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7c501770-59b9-4355-b9b8-881c0f01b7e1</w:t>
            </w:r>
          </w:p>
        </w:tc>
        <w:tc>
          <w:tcPr>
            <w:tcW w:w="7407" w:type="dxa"/>
            <w:shd w:val="clear" w:color="auto" w:fill="F2F2F2" w:themeFill="background1" w:themeFillShade="F2"/>
          </w:tcPr>
          <w:p w:rsidR="00000000" w:rsidRDefault="003238CB">
            <w:pPr>
              <w:rPr>
                <w:noProof/>
              </w:rPr>
            </w:pPr>
            <w:r>
              <w:rPr>
                <w:noProof/>
              </w:rPr>
              <w:t>If the fix is in the app, a new build will be provided with details of what was fix</w:t>
            </w:r>
            <w:r>
              <w:rPr>
                <w:noProof/>
              </w:rPr>
              <w:t>ed.</w:t>
            </w:r>
          </w:p>
        </w:tc>
        <w:tc>
          <w:tcPr>
            <w:tcW w:w="7407" w:type="dxa"/>
          </w:tcPr>
          <w:p w:rsidR="00000000" w:rsidRDefault="003238CB">
            <w:pPr>
              <w:rPr>
                <w:lang w:val="fr-FR"/>
              </w:rPr>
            </w:pPr>
            <w:r>
              <w:rPr>
                <w:lang w:val="fr-FR"/>
              </w:rPr>
              <w:t>Si le correctif est dans l'application, une nouvelle version sera fournie avec les d</w:t>
            </w:r>
            <w:r>
              <w:rPr>
                <w:lang w:val="fr-FR"/>
              </w:rPr>
              <w:t>é</w:t>
            </w:r>
            <w:r>
              <w:rPr>
                <w:lang w:val="fr-FR"/>
              </w:rPr>
              <w:t xml:space="preserve">tails de ce qui a </w:t>
            </w:r>
            <w:r>
              <w:rPr>
                <w:lang w:val="fr-FR"/>
              </w:rPr>
              <w:t>é</w:t>
            </w:r>
            <w:r>
              <w:rPr>
                <w:lang w:val="fr-FR"/>
              </w:rPr>
              <w:t>t</w:t>
            </w:r>
            <w:r>
              <w:rPr>
                <w:lang w:val="fr-FR"/>
              </w:rPr>
              <w:t>é</w:t>
            </w:r>
            <w:r>
              <w:rPr>
                <w:lang w:val="fr-FR"/>
              </w:rPr>
              <w:t xml:space="preserve"> corrig</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ed5cd3d4-77e5-409d-9a01-7a84213ddd4a</w:t>
            </w:r>
          </w:p>
        </w:tc>
        <w:tc>
          <w:tcPr>
            <w:tcW w:w="7407" w:type="dxa"/>
            <w:shd w:val="clear" w:color="auto" w:fill="F2F2F2" w:themeFill="background1" w:themeFillShade="F2"/>
          </w:tcPr>
          <w:p w:rsidR="00000000" w:rsidRDefault="003238CB">
            <w:pPr>
              <w:rPr>
                <w:noProof/>
              </w:rPr>
            </w:pPr>
            <w:r>
              <w:rPr>
                <w:noProof/>
              </w:rPr>
              <w:t>For other areas, Brightcove would provide details in the ticket on what was fixed.</w:t>
            </w:r>
          </w:p>
        </w:tc>
        <w:tc>
          <w:tcPr>
            <w:tcW w:w="7407" w:type="dxa"/>
          </w:tcPr>
          <w:p w:rsidR="00000000" w:rsidRDefault="003238CB">
            <w:pPr>
              <w:rPr>
                <w:lang w:val="fr-FR"/>
              </w:rPr>
            </w:pPr>
            <w:r>
              <w:rPr>
                <w:lang w:val="fr-FR"/>
              </w:rPr>
              <w:t>Pour les au</w:t>
            </w:r>
            <w:r>
              <w:rPr>
                <w:lang w:val="fr-FR"/>
              </w:rPr>
              <w:t>tres secteurs, Brightcove indiquerait dans le billet des d</w:t>
            </w:r>
            <w:r>
              <w:rPr>
                <w:lang w:val="fr-FR"/>
              </w:rPr>
              <w:t>é</w:t>
            </w:r>
            <w:r>
              <w:rPr>
                <w:lang w:val="fr-FR"/>
              </w:rPr>
              <w:t xml:space="preserve">tails sur ce qui a </w:t>
            </w:r>
            <w:r>
              <w:rPr>
                <w:lang w:val="fr-FR"/>
              </w:rPr>
              <w:t>é</w:t>
            </w:r>
            <w:r>
              <w:rPr>
                <w:lang w:val="fr-FR"/>
              </w:rPr>
              <w:t>t</w:t>
            </w:r>
            <w:r>
              <w:rPr>
                <w:lang w:val="fr-FR"/>
              </w:rPr>
              <w:t>é</w:t>
            </w:r>
            <w:r>
              <w:rPr>
                <w:lang w:val="fr-FR"/>
              </w:rPr>
              <w:t xml:space="preserve"> corrig</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5de43178-267a-4b37-aca9-ac3c2f9da728</w:t>
            </w:r>
          </w:p>
        </w:tc>
        <w:tc>
          <w:tcPr>
            <w:tcW w:w="7407" w:type="dxa"/>
            <w:shd w:val="clear" w:color="auto" w:fill="F2F2F2" w:themeFill="background1" w:themeFillShade="F2"/>
          </w:tcPr>
          <w:p w:rsidR="00000000" w:rsidRDefault="003238CB">
            <w:pPr>
              <w:rPr>
                <w:noProof/>
              </w:rPr>
            </w:pPr>
            <w:r>
              <w:rPr>
                <w:noProof/>
              </w:rPr>
              <w:t>To speed up fixing and retesting, it is very important that the tickets provide details on the issue, and steps to help wit</w:t>
            </w:r>
            <w:r>
              <w:rPr>
                <w:noProof/>
              </w:rPr>
              <w:t>h retesting.</w:t>
            </w:r>
          </w:p>
        </w:tc>
        <w:tc>
          <w:tcPr>
            <w:tcW w:w="7407" w:type="dxa"/>
          </w:tcPr>
          <w:p w:rsidR="00000000" w:rsidRDefault="003238CB">
            <w:pPr>
              <w:rPr>
                <w:lang w:val="fr-FR"/>
              </w:rPr>
            </w:pPr>
            <w:r>
              <w:rPr>
                <w:lang w:val="fr-FR"/>
              </w:rPr>
              <w:t>Pour acc</w:t>
            </w:r>
            <w:r>
              <w:rPr>
                <w:lang w:val="fr-FR"/>
              </w:rPr>
              <w:t>é</w:t>
            </w:r>
            <w:r>
              <w:rPr>
                <w:lang w:val="fr-FR"/>
              </w:rPr>
              <w:t>l</w:t>
            </w:r>
            <w:r>
              <w:rPr>
                <w:lang w:val="fr-FR"/>
              </w:rPr>
              <w:t>é</w:t>
            </w:r>
            <w:r>
              <w:rPr>
                <w:lang w:val="fr-FR"/>
              </w:rPr>
              <w:t>rer la r</w:t>
            </w:r>
            <w:r>
              <w:rPr>
                <w:lang w:val="fr-FR"/>
              </w:rPr>
              <w:t>é</w:t>
            </w:r>
            <w:r>
              <w:rPr>
                <w:lang w:val="fr-FR"/>
              </w:rPr>
              <w:t>paration et le nouveau test, il est tr</w:t>
            </w:r>
            <w:r>
              <w:rPr>
                <w:lang w:val="fr-FR"/>
              </w:rPr>
              <w:t>è</w:t>
            </w:r>
            <w:r>
              <w:rPr>
                <w:lang w:val="fr-FR"/>
              </w:rPr>
              <w:t>s important que les tickets fournissent des d</w:t>
            </w:r>
            <w:r>
              <w:rPr>
                <w:lang w:val="fr-FR"/>
              </w:rPr>
              <w:t>é</w:t>
            </w:r>
            <w:r>
              <w:rPr>
                <w:lang w:val="fr-FR"/>
              </w:rPr>
              <w:t>tails sur le probl</w:t>
            </w:r>
            <w:r>
              <w:rPr>
                <w:lang w:val="fr-FR"/>
              </w:rPr>
              <w:t>è</w:t>
            </w:r>
            <w:r>
              <w:rPr>
                <w:lang w:val="fr-FR"/>
              </w:rPr>
              <w:t xml:space="preserve">me et des </w:t>
            </w:r>
            <w:r>
              <w:rPr>
                <w:lang w:val="fr-FR"/>
              </w:rPr>
              <w:t>é</w:t>
            </w:r>
            <w:r>
              <w:rPr>
                <w:lang w:val="fr-FR"/>
              </w:rPr>
              <w:t xml:space="preserve">tapes pour aider </w:t>
            </w:r>
            <w:r>
              <w:rPr>
                <w:lang w:val="fr-FR"/>
              </w:rPr>
              <w:t>à</w:t>
            </w:r>
            <w:r>
              <w:rPr>
                <w:lang w:val="fr-FR"/>
              </w:rPr>
              <w:t xml:space="preserve"> retester.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6fbed9ad-c2a0-4a10-869d-3e990e1ba693</w:t>
            </w:r>
          </w:p>
        </w:tc>
        <w:tc>
          <w:tcPr>
            <w:tcW w:w="7407" w:type="dxa"/>
            <w:shd w:val="clear" w:color="auto" w:fill="F2F2F2" w:themeFill="background1" w:themeFillShade="F2"/>
          </w:tcPr>
          <w:p w:rsidR="00000000" w:rsidRDefault="003238CB">
            <w:pPr>
              <w:rPr>
                <w:noProof/>
              </w:rPr>
            </w:pPr>
            <w:r>
              <w:rPr>
                <w:noProof/>
              </w:rPr>
              <w:t>Reporting</w:t>
            </w:r>
          </w:p>
        </w:tc>
        <w:tc>
          <w:tcPr>
            <w:tcW w:w="7407" w:type="dxa"/>
          </w:tcPr>
          <w:p w:rsidR="00000000" w:rsidRDefault="003238CB">
            <w:pPr>
              <w:rPr>
                <w:lang w:val="fr-FR"/>
              </w:rPr>
            </w:pPr>
            <w:r>
              <w:rPr>
                <w:lang w:val="fr-FR"/>
              </w:rPr>
              <w:t>Rapports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abb583ac-2288-4862-a368-372047082d04</w:t>
            </w:r>
          </w:p>
        </w:tc>
        <w:tc>
          <w:tcPr>
            <w:tcW w:w="7407" w:type="dxa"/>
            <w:shd w:val="clear" w:color="auto" w:fill="F2F2F2" w:themeFill="background1" w:themeFillShade="F2"/>
          </w:tcPr>
          <w:p w:rsidR="00000000" w:rsidRDefault="003238CB">
            <w:pPr>
              <w:rPr>
                <w:noProof/>
              </w:rPr>
            </w:pPr>
            <w:r>
              <w:rPr>
                <w:noProof/>
              </w:rPr>
              <w:t>Brightcove recommends that you report issues as you encounter them to keep the feedback flowing to Brightcove and have the issues fixed and turned around for validation as quickly as possible.</w:t>
            </w:r>
          </w:p>
        </w:tc>
        <w:tc>
          <w:tcPr>
            <w:tcW w:w="7407" w:type="dxa"/>
          </w:tcPr>
          <w:p w:rsidR="00000000" w:rsidRDefault="003238CB">
            <w:pPr>
              <w:rPr>
                <w:lang w:val="fr-FR"/>
              </w:rPr>
            </w:pPr>
            <w:r>
              <w:rPr>
                <w:lang w:val="fr-FR"/>
              </w:rPr>
              <w:t>Brightcove vous recommande</w:t>
            </w:r>
            <w:r>
              <w:rPr>
                <w:lang w:val="fr-FR"/>
              </w:rPr>
              <w:t xml:space="preserve"> de signaler les probl</w:t>
            </w:r>
            <w:r>
              <w:rPr>
                <w:lang w:val="fr-FR"/>
              </w:rPr>
              <w:t>è</w:t>
            </w:r>
            <w:r>
              <w:rPr>
                <w:lang w:val="fr-FR"/>
              </w:rPr>
              <w:t>mes lorsque vous les rencontrez pour que les commentaires soient achemin</w:t>
            </w:r>
            <w:r>
              <w:rPr>
                <w:lang w:val="fr-FR"/>
              </w:rPr>
              <w:t>é</w:t>
            </w:r>
            <w:r>
              <w:rPr>
                <w:lang w:val="fr-FR"/>
              </w:rPr>
              <w:t>s vers Brightcove et que les probl</w:t>
            </w:r>
            <w:r>
              <w:rPr>
                <w:lang w:val="fr-FR"/>
              </w:rPr>
              <w:t>è</w:t>
            </w:r>
            <w:r>
              <w:rPr>
                <w:lang w:val="fr-FR"/>
              </w:rPr>
              <w:t>mes soient r</w:t>
            </w:r>
            <w:r>
              <w:rPr>
                <w:lang w:val="fr-FR"/>
              </w:rPr>
              <w:t>é</w:t>
            </w:r>
            <w:r>
              <w:rPr>
                <w:lang w:val="fr-FR"/>
              </w:rPr>
              <w:t>solus et retourn</w:t>
            </w:r>
            <w:r>
              <w:rPr>
                <w:lang w:val="fr-FR"/>
              </w:rPr>
              <w:t>é</w:t>
            </w:r>
            <w:r>
              <w:rPr>
                <w:lang w:val="fr-FR"/>
              </w:rPr>
              <w:t>s pour validation le plus rapidement possible.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dc8e7247-d681-4ef3-9e2b-d0248c4333a7</w:t>
            </w:r>
          </w:p>
        </w:tc>
        <w:tc>
          <w:tcPr>
            <w:tcW w:w="7407" w:type="dxa"/>
            <w:shd w:val="clear" w:color="auto" w:fill="F2F2F2" w:themeFill="background1" w:themeFillShade="F2"/>
          </w:tcPr>
          <w:p w:rsidR="00000000" w:rsidRDefault="003238CB">
            <w:pPr>
              <w:rPr>
                <w:noProof/>
              </w:rPr>
            </w:pPr>
            <w:r>
              <w:rPr>
                <w:noProof/>
              </w:rPr>
              <w:t>Please</w:t>
            </w:r>
            <w:r>
              <w:rPr>
                <w:noProof/>
              </w:rPr>
              <w:t xml:space="preserve"> report one issue/ticket per problem and provide the following information in each issue/ticket:</w:t>
            </w:r>
          </w:p>
        </w:tc>
        <w:tc>
          <w:tcPr>
            <w:tcW w:w="7407" w:type="dxa"/>
          </w:tcPr>
          <w:p w:rsidR="00000000" w:rsidRDefault="003238CB">
            <w:pPr>
              <w:rPr>
                <w:lang w:val="fr-FR"/>
              </w:rPr>
            </w:pPr>
            <w:r>
              <w:rPr>
                <w:lang w:val="fr-FR"/>
              </w:rPr>
              <w:t>Veuillez signaler un num</w:t>
            </w:r>
            <w:r>
              <w:rPr>
                <w:lang w:val="fr-FR"/>
              </w:rPr>
              <w:t>é</w:t>
            </w:r>
            <w:r>
              <w:rPr>
                <w:lang w:val="fr-FR"/>
              </w:rPr>
              <w:t>ro ou un ticket par probl</w:t>
            </w:r>
            <w:r>
              <w:rPr>
                <w:lang w:val="fr-FR"/>
              </w:rPr>
              <w:t>è</w:t>
            </w:r>
            <w:r>
              <w:rPr>
                <w:lang w:val="fr-FR"/>
              </w:rPr>
              <w:t>me et fournir les informations suivantes dans chaque num</w:t>
            </w:r>
            <w:r>
              <w:rPr>
                <w:lang w:val="fr-FR"/>
              </w:rPr>
              <w:t>é</w:t>
            </w:r>
            <w:r>
              <w:rPr>
                <w:lang w:val="fr-FR"/>
              </w:rPr>
              <w:t>ro ou ticket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3f9097cb-8b4e-4d97-b4b3-0649bbb</w:t>
            </w:r>
            <w:r>
              <w:rPr>
                <w:noProof/>
                <w:sz w:val="2"/>
              </w:rPr>
              <w:t>7ef4c</w:t>
            </w:r>
          </w:p>
        </w:tc>
        <w:tc>
          <w:tcPr>
            <w:tcW w:w="7407" w:type="dxa"/>
            <w:shd w:val="clear" w:color="auto" w:fill="F2F2F2" w:themeFill="background1" w:themeFillShade="F2"/>
          </w:tcPr>
          <w:p w:rsidR="00000000" w:rsidRDefault="003238CB">
            <w:pPr>
              <w:rPr>
                <w:noProof/>
              </w:rPr>
            </w:pPr>
            <w:r>
              <w:rPr>
                <w:noProof/>
              </w:rPr>
              <w:t>Platform tested</w:t>
            </w:r>
          </w:p>
        </w:tc>
        <w:tc>
          <w:tcPr>
            <w:tcW w:w="7407" w:type="dxa"/>
          </w:tcPr>
          <w:p w:rsidR="00000000" w:rsidRDefault="003238CB">
            <w:pPr>
              <w:rPr>
                <w:lang w:val="fr-FR"/>
              </w:rPr>
            </w:pPr>
            <w:r>
              <w:rPr>
                <w:lang w:val="fr-FR"/>
              </w:rPr>
              <w:t>Plateforme test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cc62a93f-bb97-406c-9ba4-18304a6509ff</w:t>
            </w:r>
          </w:p>
        </w:tc>
        <w:tc>
          <w:tcPr>
            <w:tcW w:w="7407" w:type="dxa"/>
            <w:shd w:val="clear" w:color="auto" w:fill="F2F2F2" w:themeFill="background1" w:themeFillShade="F2"/>
          </w:tcPr>
          <w:p w:rsidR="00000000" w:rsidRDefault="003238CB">
            <w:pPr>
              <w:rPr>
                <w:noProof/>
              </w:rPr>
            </w:pPr>
            <w:r>
              <w:rPr>
                <w:noProof/>
              </w:rPr>
              <w:t>The app version in which the issue was found</w:t>
            </w:r>
          </w:p>
        </w:tc>
        <w:tc>
          <w:tcPr>
            <w:tcW w:w="7407" w:type="dxa"/>
          </w:tcPr>
          <w:p w:rsidR="00000000" w:rsidRDefault="003238CB">
            <w:pPr>
              <w:rPr>
                <w:lang w:val="fr-FR"/>
              </w:rPr>
            </w:pPr>
            <w:r>
              <w:rPr>
                <w:lang w:val="fr-FR"/>
              </w:rPr>
              <w:t>Version de l'application dans laquelle le probl</w:t>
            </w:r>
            <w:r>
              <w:rPr>
                <w:lang w:val="fr-FR"/>
              </w:rPr>
              <w:t>è</w:t>
            </w:r>
            <w:r>
              <w:rPr>
                <w:lang w:val="fr-FR"/>
              </w:rPr>
              <w:t xml:space="preserve">me a </w:t>
            </w:r>
            <w:r>
              <w:rPr>
                <w:lang w:val="fr-FR"/>
              </w:rPr>
              <w:t>é</w:t>
            </w:r>
            <w:r>
              <w:rPr>
                <w:lang w:val="fr-FR"/>
              </w:rPr>
              <w:t>t</w:t>
            </w:r>
            <w:r>
              <w:rPr>
                <w:lang w:val="fr-FR"/>
              </w:rPr>
              <w:t>é</w:t>
            </w:r>
            <w:r>
              <w:rPr>
                <w:lang w:val="fr-FR"/>
              </w:rPr>
              <w:t xml:space="preserve"> trouv</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7c42e2bf-58e1-4216-b21e-20aadc20ab07</w:t>
            </w:r>
          </w:p>
        </w:tc>
        <w:tc>
          <w:tcPr>
            <w:tcW w:w="7407" w:type="dxa"/>
            <w:shd w:val="clear" w:color="auto" w:fill="F2F2F2" w:themeFill="background1" w:themeFillShade="F2"/>
          </w:tcPr>
          <w:p w:rsidR="00000000" w:rsidRDefault="003238CB">
            <w:pPr>
              <w:rPr>
                <w:noProof/>
              </w:rPr>
            </w:pPr>
            <w:r>
              <w:rPr>
                <w:noProof/>
              </w:rPr>
              <w:t>Steps to reproduce</w:t>
            </w:r>
          </w:p>
        </w:tc>
        <w:tc>
          <w:tcPr>
            <w:tcW w:w="7407" w:type="dxa"/>
          </w:tcPr>
          <w:p w:rsidR="00000000" w:rsidRDefault="003238CB">
            <w:pPr>
              <w:rPr>
                <w:lang w:val="fr-FR"/>
              </w:rPr>
            </w:pPr>
            <w:r>
              <w:rPr>
                <w:lang w:val="fr-FR"/>
              </w:rPr>
              <w:t>É</w:t>
            </w:r>
            <w:r>
              <w:rPr>
                <w:lang w:val="fr-FR"/>
              </w:rPr>
              <w:t xml:space="preserve">tapes </w:t>
            </w:r>
            <w:r>
              <w:rPr>
                <w:lang w:val="fr-FR"/>
              </w:rPr>
              <w:t>à</w:t>
            </w:r>
            <w:r>
              <w:rPr>
                <w:lang w:val="fr-FR"/>
              </w:rPr>
              <w:t xml:space="preserve"> suivre pour reproduire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f7d44e2c-9f64-4220-84b2-7127a234dbb6</w:t>
            </w:r>
          </w:p>
        </w:tc>
        <w:tc>
          <w:tcPr>
            <w:tcW w:w="7407" w:type="dxa"/>
            <w:shd w:val="clear" w:color="auto" w:fill="F2F2F2" w:themeFill="background1" w:themeFillShade="F2"/>
          </w:tcPr>
          <w:p w:rsidR="00000000" w:rsidRDefault="003238CB">
            <w:pPr>
              <w:rPr>
                <w:noProof/>
              </w:rPr>
            </w:pPr>
            <w:r>
              <w:rPr>
                <w:noProof/>
              </w:rPr>
              <w:t>Please include screenshots or screen movies to help speed up identifying the problem and providing a resolution</w:t>
            </w:r>
          </w:p>
        </w:tc>
        <w:tc>
          <w:tcPr>
            <w:tcW w:w="7407" w:type="dxa"/>
          </w:tcPr>
          <w:p w:rsidR="00000000" w:rsidRDefault="003238CB">
            <w:pPr>
              <w:rPr>
                <w:lang w:val="fr-FR"/>
              </w:rPr>
            </w:pPr>
            <w:r>
              <w:rPr>
                <w:lang w:val="fr-FR"/>
              </w:rPr>
              <w:t>Veuillez inclure des captures d'</w:t>
            </w:r>
            <w:r>
              <w:rPr>
                <w:lang w:val="fr-FR"/>
              </w:rPr>
              <w:t>é</w:t>
            </w:r>
            <w:r>
              <w:rPr>
                <w:lang w:val="fr-FR"/>
              </w:rPr>
              <w:t xml:space="preserve">cran ou des films </w:t>
            </w:r>
            <w:r>
              <w:rPr>
                <w:lang w:val="fr-FR"/>
              </w:rPr>
              <w:t>à</w:t>
            </w:r>
            <w:r>
              <w:rPr>
                <w:lang w:val="fr-FR"/>
              </w:rPr>
              <w:t xml:space="preserve"> l'</w:t>
            </w:r>
            <w:r>
              <w:rPr>
                <w:lang w:val="fr-FR"/>
              </w:rPr>
              <w:t>é</w:t>
            </w:r>
            <w:r>
              <w:rPr>
                <w:lang w:val="fr-FR"/>
              </w:rPr>
              <w:t>cran pour acc</w:t>
            </w:r>
            <w:r>
              <w:rPr>
                <w:lang w:val="fr-FR"/>
              </w:rPr>
              <w:t>é</w:t>
            </w:r>
            <w:r>
              <w:rPr>
                <w:lang w:val="fr-FR"/>
              </w:rPr>
              <w:t>l</w:t>
            </w:r>
            <w:r>
              <w:rPr>
                <w:lang w:val="fr-FR"/>
              </w:rPr>
              <w:t>é</w:t>
            </w:r>
            <w:r>
              <w:rPr>
                <w:lang w:val="fr-FR"/>
              </w:rPr>
              <w:t>rer l'identification du probl</w:t>
            </w:r>
            <w:r>
              <w:rPr>
                <w:lang w:val="fr-FR"/>
              </w:rPr>
              <w:t>è</w:t>
            </w:r>
            <w:r>
              <w:rPr>
                <w:lang w:val="fr-FR"/>
              </w:rPr>
              <w:t>me et fournir une r</w:t>
            </w:r>
            <w:r>
              <w:rPr>
                <w:lang w:val="fr-FR"/>
              </w:rPr>
              <w:t>é</w:t>
            </w:r>
            <w:r>
              <w:rPr>
                <w:lang w:val="fr-FR"/>
              </w:rPr>
              <w:t>solution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1ba3f54b-d27e-4a5c-92ba-1e1a8dcf5e3e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5cbe959e-3d96-4b1a-8353-0c5249de3ac2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0909be69-2f7a-42fe-9d52-0c5edefddba8</w:t>
            </w:r>
          </w:p>
        </w:tc>
        <w:tc>
          <w:tcPr>
            <w:tcW w:w="7407" w:type="dxa"/>
            <w:shd w:val="clear" w:color="auto" w:fill="F2F2F2" w:themeFill="background1" w:themeFillShade="F2"/>
          </w:tcPr>
          <w:p w:rsidR="00000000" w:rsidRDefault="003238CB">
            <w:pPr>
              <w:rPr>
                <w:noProof/>
              </w:rPr>
            </w:pPr>
            <w:r>
              <w:rPr>
                <w:noProof/>
              </w:rPr>
              <w:t>References Home parent:</w:t>
            </w:r>
          </w:p>
        </w:tc>
        <w:tc>
          <w:tcPr>
            <w:tcW w:w="7407" w:type="dxa"/>
          </w:tcPr>
          <w:p w:rsidR="00000000" w:rsidRDefault="003238CB">
            <w:pPr>
              <w:rPr>
                <w:lang w:val="fr-FR"/>
              </w:rPr>
            </w:pPr>
            <w:r>
              <w:rPr>
                <w:lang w:val="fr-FR"/>
              </w:rPr>
              <w:t>R</w:t>
            </w:r>
            <w:r>
              <w:rPr>
                <w:lang w:val="fr-FR"/>
              </w:rPr>
              <w:t>é</w:t>
            </w:r>
            <w:r>
              <w:rPr>
                <w:lang w:val="fr-FR"/>
              </w:rPr>
              <w:t>f</w:t>
            </w:r>
            <w:r>
              <w:rPr>
                <w:lang w:val="fr-FR"/>
              </w:rPr>
              <w:t>é</w:t>
            </w:r>
            <w:r>
              <w:rPr>
                <w:lang w:val="fr-FR"/>
              </w:rPr>
              <w:t>rences Parent au foyer: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df8c708f-e0a7-4186-88b2-2d95da3b4e83</w:t>
            </w:r>
          </w:p>
        </w:tc>
        <w:tc>
          <w:tcPr>
            <w:tcW w:w="7407" w:type="dxa"/>
            <w:shd w:val="clear" w:color="auto" w:fill="F2F2F2" w:themeFill="background1" w:themeFillShade="F2"/>
          </w:tcPr>
          <w:p w:rsidR="00000000" w:rsidRDefault="003238CB">
            <w:pPr>
              <w:rPr>
                <w:noProof/>
              </w:rPr>
            </w:pPr>
            <w:r>
              <w:rPr>
                <w:noProof/>
              </w:rPr>
              <w:t>Home description:</w:t>
            </w:r>
          </w:p>
        </w:tc>
        <w:tc>
          <w:tcPr>
            <w:tcW w:w="7407" w:type="dxa"/>
          </w:tcPr>
          <w:p w:rsidR="00000000" w:rsidRDefault="003238CB">
            <w:pPr>
              <w:rPr>
                <w:lang w:val="fr-FR"/>
              </w:rPr>
            </w:pPr>
            <w:r>
              <w:rPr>
                <w:lang w:val="fr-FR"/>
              </w:rPr>
              <w:t>Description de la maison: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c61448a2-3cb1-471e-8eb7-786639a7609a</w:t>
            </w:r>
          </w:p>
        </w:tc>
        <w:tc>
          <w:tcPr>
            <w:tcW w:w="7407" w:type="dxa"/>
            <w:shd w:val="clear" w:color="auto" w:fill="F2F2F2" w:themeFill="background1" w:themeFillShade="F2"/>
          </w:tcPr>
          <w:p w:rsidR="00000000" w:rsidRDefault="003238CB">
            <w:pPr>
              <w:rPr>
                <w:noProof/>
              </w:rPr>
            </w:pPr>
            <w:r>
              <w:rPr>
                <w:noProof/>
              </w:rPr>
              <w:t>This section contains reference information ---</w:t>
            </w:r>
          </w:p>
        </w:tc>
        <w:tc>
          <w:tcPr>
            <w:tcW w:w="7407" w:type="dxa"/>
          </w:tcPr>
          <w:p w:rsidR="00000000" w:rsidRDefault="003238CB">
            <w:pPr>
              <w:rPr>
                <w:lang w:val="fr-FR"/>
              </w:rPr>
            </w:pPr>
            <w:r>
              <w:rPr>
                <w:lang w:val="fr-FR"/>
              </w:rPr>
              <w:t>Cette section contient des informations de r</w:t>
            </w:r>
            <w:r>
              <w:rPr>
                <w:lang w:val="fr-FR"/>
              </w:rPr>
              <w:t>é</w:t>
            </w:r>
            <w:r>
              <w:rPr>
                <w:lang w:val="fr-FR"/>
              </w:rPr>
              <w:t>f</w:t>
            </w:r>
            <w:r>
              <w:rPr>
                <w:lang w:val="fr-FR"/>
              </w:rPr>
              <w:t>é</w:t>
            </w:r>
            <w:r>
              <w:rPr>
                <w:lang w:val="fr-FR"/>
              </w:rPr>
              <w:t>rence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b62a8730-bbf4-4045-8dbd-e1460b256beb</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7087374d-dc21-416a-a264-1f19a651af3e</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a3911a92-991b-4fa7-83da-b3ca0c38ea21</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w:t>
            </w: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a8b18f1c-7a90-4c47-93fb-5c65630834cf</w:t>
            </w:r>
          </w:p>
        </w:tc>
        <w:tc>
          <w:tcPr>
            <w:tcW w:w="7407" w:type="dxa"/>
            <w:shd w:val="clear" w:color="auto" w:fill="F2F2F2" w:themeFill="background1" w:themeFillShade="F2"/>
          </w:tcPr>
          <w:p w:rsidR="00000000" w:rsidRDefault="003238CB">
            <w:pPr>
              <w:rPr>
                <w:noProof/>
              </w:rPr>
            </w:pPr>
            <w:r>
              <w:rPr>
                <w:noProof/>
              </w:rPr>
              <w:t>\{% for item in site.data.navigation %} \{% if item.name == page.parent %} \{% for entry in item.docs %} \{% if entry.name == page.title %} \{% for doc in entry.docs %}</w:t>
            </w:r>
          </w:p>
        </w:tc>
        <w:tc>
          <w:tcPr>
            <w:tcW w:w="7407" w:type="dxa"/>
          </w:tcPr>
          <w:p w:rsidR="00000000" w:rsidRDefault="003238CB">
            <w:pPr>
              <w:rPr>
                <w:lang w:val="fr-FR"/>
              </w:rPr>
            </w:pPr>
            <w:r>
              <w:rPr>
                <w:lang w:val="fr-FR"/>
              </w:rPr>
              <w:t>\{% for item in site.data.navigat</w:t>
            </w:r>
            <w:r>
              <w:rPr>
                <w:lang w:val="fr-FR"/>
              </w:rPr>
              <w:t>ion %} \{% if item.name == page.parent %} \{% for entry in item.docs %} \{% if entry.name == page.title %} \{% for doc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05b5147e-412c-4b1f-a42b-1c79a1678dea</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64080c69-8a9f-4633-805e-765f8914ce9f</w:t>
            </w:r>
          </w:p>
        </w:tc>
        <w:tc>
          <w:tcPr>
            <w:tcW w:w="7407" w:type="dxa"/>
            <w:shd w:val="clear" w:color="auto" w:fill="F2F2F2" w:themeFill="background1" w:themeFillShade="F2"/>
          </w:tcPr>
          <w:p w:rsidR="00000000" w:rsidRDefault="003238CB">
            <w:pPr>
              <w:rPr>
                <w:noProof/>
              </w:rPr>
            </w:pPr>
            <w:r>
              <w:rPr>
                <w:noProof/>
              </w:rPr>
              <w:t>\{% endfor %} \{% endif %} \{% endfor %} \{% endif %} \{% endfor %}</w:t>
            </w:r>
          </w:p>
        </w:tc>
        <w:tc>
          <w:tcPr>
            <w:tcW w:w="7407" w:type="dxa"/>
          </w:tcPr>
          <w:p w:rsidR="00000000" w:rsidRDefault="003238CB">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known-issues.html</w:t>
            </w:r>
          </w:p>
          <w:p w:rsidR="00000000" w:rsidRDefault="003238CB">
            <w:pPr>
              <w:jc w:val="center"/>
              <w:rPr>
                <w:b/>
                <w:noProof/>
              </w:rPr>
            </w:pPr>
            <w:r>
              <w:rPr>
                <w:b/>
                <w:noProof/>
              </w:rPr>
              <w:t>MQ971010 88842aa6-e4be-426f-b994-047a4e2c839c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8661dcd8-aa90</w:t>
            </w:r>
            <w:r>
              <w:rPr>
                <w:noProof/>
                <w:sz w:val="2"/>
              </w:rPr>
              <w:t>-408a-a0c0-f2150ca3e022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6dc2ee69-59dc-49e0-adfe-a3725ced0023</w:t>
            </w:r>
          </w:p>
        </w:tc>
        <w:tc>
          <w:tcPr>
            <w:tcW w:w="7407" w:type="dxa"/>
            <w:shd w:val="clear" w:color="auto" w:fill="F2F2F2" w:themeFill="background1" w:themeFillShade="F2"/>
          </w:tcPr>
          <w:p w:rsidR="00000000" w:rsidRDefault="003238CB">
            <w:pPr>
              <w:rPr>
                <w:noProof/>
              </w:rPr>
            </w:pPr>
            <w:r>
              <w:rPr>
                <w:noProof/>
              </w:rPr>
              <w:t>Known Issues parent:</w:t>
            </w:r>
          </w:p>
        </w:tc>
        <w:tc>
          <w:tcPr>
            <w:tcW w:w="7407" w:type="dxa"/>
          </w:tcPr>
          <w:p w:rsidR="00000000" w:rsidRDefault="003238CB">
            <w:pPr>
              <w:rPr>
                <w:lang w:val="fr-FR"/>
              </w:rPr>
            </w:pPr>
            <w:r>
              <w:rPr>
                <w:lang w:val="fr-FR"/>
              </w:rPr>
              <w:t>Probl</w:t>
            </w:r>
            <w:r>
              <w:rPr>
                <w:lang w:val="fr-FR"/>
              </w:rPr>
              <w:t>è</w:t>
            </w:r>
            <w:r>
              <w:rPr>
                <w:lang w:val="fr-FR"/>
              </w:rPr>
              <w:t>mes connus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be1bcd20-7335-4460-9e67-73720d167631</w:t>
            </w:r>
          </w:p>
        </w:tc>
        <w:tc>
          <w:tcPr>
            <w:tcW w:w="7407" w:type="dxa"/>
            <w:shd w:val="clear" w:color="auto" w:fill="F2F2F2" w:themeFill="background1" w:themeFillShade="F2"/>
          </w:tcPr>
          <w:p w:rsidR="00000000" w:rsidRDefault="003238CB">
            <w:pPr>
              <w:rPr>
                <w:noProof/>
              </w:rPr>
            </w:pPr>
            <w:r>
              <w:rPr>
                <w:noProof/>
              </w:rPr>
              <w:t>References ---</w:t>
            </w:r>
          </w:p>
        </w:tc>
        <w:tc>
          <w:tcPr>
            <w:tcW w:w="7407" w:type="dxa"/>
          </w:tcPr>
          <w:p w:rsidR="00000000" w:rsidRDefault="003238CB">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549d22b2-b7c2-433a-8dcf-745900aa45b9</w:t>
            </w:r>
          </w:p>
        </w:tc>
        <w:tc>
          <w:tcPr>
            <w:tcW w:w="7407" w:type="dxa"/>
            <w:shd w:val="clear" w:color="auto" w:fill="F2F2F2" w:themeFill="background1" w:themeFillShade="F2"/>
          </w:tcPr>
          <w:p w:rsidR="00000000" w:rsidRDefault="003238CB">
            <w:pPr>
              <w:rPr>
                <w:noProof/>
              </w:rPr>
            </w:pPr>
            <w:r>
              <w:rPr>
                <w:noProof/>
              </w:rPr>
              <w:t>Known Issues</w:t>
            </w:r>
          </w:p>
        </w:tc>
        <w:tc>
          <w:tcPr>
            <w:tcW w:w="7407" w:type="dxa"/>
          </w:tcPr>
          <w:p w:rsidR="00000000" w:rsidRDefault="003238CB">
            <w:pPr>
              <w:rPr>
                <w:lang w:val="fr-FR"/>
              </w:rPr>
            </w:pPr>
            <w:r>
              <w:rPr>
                <w:lang w:val="fr-FR"/>
              </w:rPr>
              <w:t>Probl</w:t>
            </w:r>
            <w:r>
              <w:rPr>
                <w:lang w:val="fr-FR"/>
              </w:rPr>
              <w:t>è</w:t>
            </w:r>
            <w:r>
              <w:rPr>
                <w:lang w:val="fr-FR"/>
              </w:rPr>
              <w:t>mes connus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73126ead-5d30-4220-9cb2-de5e41784264</w:t>
            </w:r>
          </w:p>
        </w:tc>
        <w:tc>
          <w:tcPr>
            <w:tcW w:w="7407" w:type="dxa"/>
            <w:shd w:val="clear" w:color="auto" w:fill="F2F2F2" w:themeFill="background1" w:themeFillShade="F2"/>
          </w:tcPr>
          <w:p w:rsidR="00000000" w:rsidRDefault="003238CB">
            <w:pPr>
              <w:rPr>
                <w:noProof/>
              </w:rPr>
            </w:pPr>
            <w:r>
              <w:rPr>
                <w:noProof/>
              </w:rPr>
              <w:t>This topic lists known issues for the \{\{ site.product }} application.</w:t>
            </w:r>
          </w:p>
        </w:tc>
        <w:tc>
          <w:tcPr>
            <w:tcW w:w="7407" w:type="dxa"/>
          </w:tcPr>
          <w:p w:rsidR="00000000" w:rsidRDefault="003238CB">
            <w:pPr>
              <w:rPr>
                <w:lang w:val="fr-FR"/>
              </w:rPr>
            </w:pPr>
            <w:r>
              <w:rPr>
                <w:lang w:val="fr-FR"/>
              </w:rPr>
              <w:t>Cette rubrique r</w:t>
            </w:r>
            <w:r>
              <w:rPr>
                <w:lang w:val="fr-FR"/>
              </w:rPr>
              <w:t>é</w:t>
            </w:r>
            <w:r>
              <w:rPr>
                <w:lang w:val="fr-FR"/>
              </w:rPr>
              <w:t>pertorie les probl</w:t>
            </w:r>
            <w:r>
              <w:rPr>
                <w:lang w:val="fr-FR"/>
              </w:rPr>
              <w:t>è</w:t>
            </w:r>
            <w:r>
              <w:rPr>
                <w:lang w:val="fr-FR"/>
              </w:rPr>
              <w:t>mes connus de l'application \{\{site.product}}.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76db55b0-e51f-44f7-8afa-e</w:t>
            </w:r>
            <w:r>
              <w:rPr>
                <w:noProof/>
                <w:sz w:val="2"/>
              </w:rPr>
              <w:t>70fa82309d7</w:t>
            </w:r>
          </w:p>
        </w:tc>
        <w:tc>
          <w:tcPr>
            <w:tcW w:w="7407" w:type="dxa"/>
            <w:shd w:val="clear" w:color="auto" w:fill="F2F2F2" w:themeFill="background1" w:themeFillShade="F2"/>
          </w:tcPr>
          <w:p w:rsidR="00000000" w:rsidRDefault="003238CB">
            <w:pPr>
              <w:rPr>
                <w:noProof/>
              </w:rPr>
            </w:pPr>
            <w:r>
              <w:rPr>
                <w:noProof/>
              </w:rPr>
              <w:t>Parental controls</w:t>
            </w:r>
          </w:p>
        </w:tc>
        <w:tc>
          <w:tcPr>
            <w:tcW w:w="7407" w:type="dxa"/>
          </w:tcPr>
          <w:p w:rsidR="00000000" w:rsidRDefault="003238CB">
            <w:pPr>
              <w:rPr>
                <w:lang w:val="fr-FR"/>
              </w:rPr>
            </w:pPr>
            <w:r>
              <w:rPr>
                <w:lang w:val="fr-FR"/>
              </w:rPr>
              <w:t>Contr</w:t>
            </w:r>
            <w:r>
              <w:rPr>
                <w:lang w:val="fr-FR"/>
              </w:rPr>
              <w:t>ô</w:t>
            </w:r>
            <w:r>
              <w:rPr>
                <w:lang w:val="fr-FR"/>
              </w:rPr>
              <w:t>le parental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82f4b5e3-1880-4e7b-a953-ab55a934a71c</w:t>
            </w:r>
          </w:p>
        </w:tc>
        <w:tc>
          <w:tcPr>
            <w:tcW w:w="7407" w:type="dxa"/>
            <w:shd w:val="clear" w:color="auto" w:fill="F2F2F2" w:themeFill="background1" w:themeFillShade="F2"/>
          </w:tcPr>
          <w:p w:rsidR="00000000" w:rsidRDefault="003238CB">
            <w:pPr>
              <w:rPr>
                <w:noProof/>
              </w:rPr>
            </w:pPr>
            <w:r>
              <w:rPr>
                <w:noProof/>
              </w:rPr>
              <w:t>All content is displayed to end users (in lists, carousels, etc), but when trying to play the video the parental pin will be requested.</w:t>
            </w:r>
          </w:p>
        </w:tc>
        <w:tc>
          <w:tcPr>
            <w:tcW w:w="7407" w:type="dxa"/>
          </w:tcPr>
          <w:p w:rsidR="00000000" w:rsidRDefault="003238CB">
            <w:pPr>
              <w:rPr>
                <w:lang w:val="fr-FR"/>
              </w:rPr>
            </w:pPr>
            <w:r>
              <w:rPr>
                <w:lang w:val="fr-FR"/>
              </w:rPr>
              <w:t>Tout le contenu est affich</w:t>
            </w:r>
            <w:r>
              <w:rPr>
                <w:lang w:val="fr-FR"/>
              </w:rPr>
              <w:t>é</w:t>
            </w:r>
            <w:r>
              <w:rPr>
                <w:lang w:val="fr-FR"/>
              </w:rPr>
              <w:t xml:space="preserve"> aux</w:t>
            </w:r>
            <w:r>
              <w:rPr>
                <w:lang w:val="fr-FR"/>
              </w:rPr>
              <w:t xml:space="preserve"> utilisateurs finaux (dans les listes, les carousels, etc.), mais lorsque vous tentez de lire la vid</w:t>
            </w:r>
            <w:r>
              <w:rPr>
                <w:lang w:val="fr-FR"/>
              </w:rPr>
              <w:t>é</w:t>
            </w:r>
            <w:r>
              <w:rPr>
                <w:lang w:val="fr-FR"/>
              </w:rPr>
              <w:t>o, l'</w:t>
            </w:r>
            <w:r>
              <w:rPr>
                <w:lang w:val="fr-FR"/>
              </w:rPr>
              <w:t>é</w:t>
            </w:r>
            <w:r>
              <w:rPr>
                <w:lang w:val="fr-FR"/>
              </w:rPr>
              <w:t>pingle parentale sera demand</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7b81116c-7415-4b3d-92e7-b17aea993e4b</w:t>
            </w:r>
          </w:p>
        </w:tc>
        <w:tc>
          <w:tcPr>
            <w:tcW w:w="7407" w:type="dxa"/>
            <w:shd w:val="clear" w:color="auto" w:fill="F2F2F2" w:themeFill="background1" w:themeFillShade="F2"/>
          </w:tcPr>
          <w:p w:rsidR="00000000" w:rsidRDefault="003238CB">
            <w:pPr>
              <w:rPr>
                <w:noProof/>
              </w:rPr>
            </w:pPr>
            <w:r>
              <w:rPr>
                <w:noProof/>
              </w:rPr>
              <w:t>Mobile web</w:t>
            </w:r>
          </w:p>
        </w:tc>
        <w:tc>
          <w:tcPr>
            <w:tcW w:w="7407" w:type="dxa"/>
          </w:tcPr>
          <w:p w:rsidR="00000000" w:rsidRDefault="003238CB">
            <w:pPr>
              <w:rPr>
                <w:lang w:val="fr-FR"/>
              </w:rPr>
            </w:pPr>
            <w:r>
              <w:rPr>
                <w:lang w:val="fr-FR"/>
              </w:rPr>
              <w:t>Web mobile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64d92131-2f38-43ac-afce-08763b0000c2</w:t>
            </w:r>
          </w:p>
        </w:tc>
        <w:tc>
          <w:tcPr>
            <w:tcW w:w="7407" w:type="dxa"/>
            <w:shd w:val="clear" w:color="auto" w:fill="F2F2F2" w:themeFill="background1" w:themeFillShade="F2"/>
          </w:tcPr>
          <w:p w:rsidR="00000000" w:rsidRDefault="003238CB">
            <w:pPr>
              <w:rPr>
                <w:noProof/>
              </w:rPr>
            </w:pPr>
            <w:r>
              <w:rPr>
                <w:noProof/>
              </w:rPr>
              <w:t>Mobile web has limited support.</w:t>
            </w:r>
          </w:p>
        </w:tc>
        <w:tc>
          <w:tcPr>
            <w:tcW w:w="7407" w:type="dxa"/>
          </w:tcPr>
          <w:p w:rsidR="00000000" w:rsidRDefault="003238CB">
            <w:pPr>
              <w:rPr>
                <w:lang w:val="fr-FR"/>
              </w:rPr>
            </w:pPr>
            <w:r>
              <w:rPr>
                <w:lang w:val="fr-FR"/>
              </w:rPr>
              <w:t>Le Web mobile a un support limit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3148b249-8e52-4603-b403-6fa049c3edf9</w:t>
            </w:r>
          </w:p>
        </w:tc>
        <w:tc>
          <w:tcPr>
            <w:tcW w:w="7407" w:type="dxa"/>
            <w:shd w:val="clear" w:color="auto" w:fill="F2F2F2" w:themeFill="background1" w:themeFillShade="F2"/>
          </w:tcPr>
          <w:p w:rsidR="00000000" w:rsidRDefault="003238CB">
            <w:pPr>
              <w:rPr>
                <w:noProof/>
              </w:rPr>
            </w:pPr>
            <w:r>
              <w:rPr>
                <w:noProof/>
              </w:rPr>
              <w:t>On devices with a width under 375px a message is displayed to install the appropriate native Brightcove Beacon app.</w:t>
            </w:r>
          </w:p>
        </w:tc>
        <w:tc>
          <w:tcPr>
            <w:tcW w:w="7407" w:type="dxa"/>
          </w:tcPr>
          <w:p w:rsidR="00000000" w:rsidRDefault="003238CB">
            <w:pPr>
              <w:rPr>
                <w:lang w:val="fr-FR"/>
              </w:rPr>
            </w:pPr>
            <w:r>
              <w:rPr>
                <w:lang w:val="fr-FR"/>
              </w:rPr>
              <w:t>Sur les appareils d'une largeur inf</w:t>
            </w:r>
            <w:r>
              <w:rPr>
                <w:lang w:val="fr-FR"/>
              </w:rPr>
              <w:t>é</w:t>
            </w:r>
            <w:r>
              <w:rPr>
                <w:lang w:val="fr-FR"/>
              </w:rPr>
              <w:t xml:space="preserve">rieure </w:t>
            </w:r>
            <w:r>
              <w:rPr>
                <w:lang w:val="fr-FR"/>
              </w:rPr>
              <w:t>à</w:t>
            </w:r>
            <w:r>
              <w:rPr>
                <w:lang w:val="fr-FR"/>
              </w:rPr>
              <w:t xml:space="preserve"> 375 px, un message s'affiche pour installer l'application native Brightcove Beacon appropri</w:t>
            </w:r>
            <w:r>
              <w:rPr>
                <w:lang w:val="fr-FR"/>
              </w:rPr>
              <w:t>é</w:t>
            </w:r>
            <w:r>
              <w:rPr>
                <w:lang w:val="fr-FR"/>
              </w:rPr>
              <w:t>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product-updates.html</w:t>
            </w:r>
          </w:p>
          <w:p w:rsidR="00000000" w:rsidRDefault="003238CB">
            <w:pPr>
              <w:jc w:val="center"/>
              <w:rPr>
                <w:b/>
                <w:noProof/>
              </w:rPr>
            </w:pPr>
            <w:r>
              <w:rPr>
                <w:b/>
                <w:noProof/>
              </w:rPr>
              <w:t>MQ971010 718a16c7-d543-417f-b3c4-a7222ef3bc77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41f85738-07b5-4257-a2a9-5f897d6f566c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e66343c4-208f-4206-b399-9e0fd675054b</w:t>
            </w:r>
          </w:p>
        </w:tc>
        <w:tc>
          <w:tcPr>
            <w:tcW w:w="7407" w:type="dxa"/>
            <w:shd w:val="clear" w:color="auto" w:fill="F2F2F2" w:themeFill="background1" w:themeFillShade="F2"/>
          </w:tcPr>
          <w:p w:rsidR="00000000" w:rsidRDefault="003238CB">
            <w:pPr>
              <w:rPr>
                <w:noProof/>
              </w:rPr>
            </w:pPr>
            <w:r>
              <w:rPr>
                <w:noProof/>
              </w:rPr>
              <w:t>"Product Updates" description:</w:t>
            </w:r>
          </w:p>
        </w:tc>
        <w:tc>
          <w:tcPr>
            <w:tcW w:w="7407" w:type="dxa"/>
          </w:tcPr>
          <w:p w:rsidR="00000000" w:rsidRDefault="003238CB">
            <w:pPr>
              <w:rPr>
                <w:lang w:val="fr-FR"/>
              </w:rPr>
            </w:pPr>
            <w:r>
              <w:rPr>
                <w:lang w:val="fr-FR"/>
              </w:rPr>
              <w:t xml:space="preserve">Description "Mises </w:t>
            </w:r>
            <w:r>
              <w:rPr>
                <w:lang w:val="fr-FR"/>
              </w:rPr>
              <w:t>à</w:t>
            </w:r>
            <w:r>
              <w:rPr>
                <w:lang w:val="fr-FR"/>
              </w:rPr>
              <w:t xml:space="preserve"> jour du produit":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7cdf38be-71d1-4aa4-85e0-f895d4c8f388</w:t>
            </w:r>
          </w:p>
        </w:tc>
        <w:tc>
          <w:tcPr>
            <w:tcW w:w="7407" w:type="dxa"/>
            <w:shd w:val="clear" w:color="auto" w:fill="F2F2F2" w:themeFill="background1" w:themeFillShade="F2"/>
          </w:tcPr>
          <w:p w:rsidR="00000000" w:rsidRDefault="003238CB">
            <w:pPr>
              <w:rPr>
                <w:noProof/>
              </w:rPr>
            </w:pPr>
            <w:r>
              <w:rPr>
                <w:noProof/>
              </w:rPr>
              <w:t>"This topic outlines the updates that have been made to Brightcove Beacon." parent</w:t>
            </w:r>
            <w:r>
              <w:rPr>
                <w:noProof/>
              </w:rPr>
              <w:t>: "references" ---</w:t>
            </w:r>
          </w:p>
        </w:tc>
        <w:tc>
          <w:tcPr>
            <w:tcW w:w="7407" w:type="dxa"/>
          </w:tcPr>
          <w:p w:rsidR="00000000" w:rsidRDefault="003238CB">
            <w:pPr>
              <w:rPr>
                <w:lang w:val="fr-FR"/>
              </w:rPr>
            </w:pPr>
            <w:r>
              <w:rPr>
                <w:lang w:val="fr-FR"/>
              </w:rPr>
              <w:t>"Cette rubrique d</w:t>
            </w:r>
            <w:r>
              <w:rPr>
                <w:lang w:val="fr-FR"/>
              </w:rPr>
              <w:t>é</w:t>
            </w:r>
            <w:r>
              <w:rPr>
                <w:lang w:val="fr-FR"/>
              </w:rPr>
              <w:t xml:space="preserve">crit les mises </w:t>
            </w:r>
            <w:r>
              <w:rPr>
                <w:lang w:val="fr-FR"/>
              </w:rPr>
              <w:t>à</w:t>
            </w:r>
            <w:r>
              <w:rPr>
                <w:lang w:val="fr-FR"/>
              </w:rPr>
              <w:t xml:space="preserve"> jour apport</w:t>
            </w:r>
            <w:r>
              <w:rPr>
                <w:lang w:val="fr-FR"/>
              </w:rPr>
              <w:t>é</w:t>
            </w:r>
            <w:r>
              <w:rPr>
                <w:lang w:val="fr-FR"/>
              </w:rPr>
              <w:t xml:space="preserve">es </w:t>
            </w:r>
            <w:r>
              <w:rPr>
                <w:lang w:val="fr-FR"/>
              </w:rPr>
              <w:t>à</w:t>
            </w:r>
            <w:r>
              <w:rPr>
                <w:lang w:val="fr-FR"/>
              </w:rPr>
              <w:t xml:space="preserve"> Brightcove Beacon." parent: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0110cfe0-fe9a-450a-bee7-24efe26e846a</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167f6ac8-a32f-4344-a50f-2fd9fef2e72b</w:t>
            </w:r>
          </w:p>
        </w:tc>
        <w:tc>
          <w:tcPr>
            <w:tcW w:w="7407" w:type="dxa"/>
            <w:shd w:val="clear" w:color="auto" w:fill="F2F2F2" w:themeFill="background1" w:themeFillShade="F2"/>
          </w:tcPr>
          <w:p w:rsidR="00000000" w:rsidRDefault="003238CB">
            <w:pPr>
              <w:rPr>
                <w:noProof/>
              </w:rPr>
            </w:pPr>
            <w:r>
              <w:rPr>
                <w:noProof/>
              </w:rPr>
              <w:t xml:space="preserve">\{\{ page.description </w:t>
            </w:r>
            <w:r>
              <w:rPr>
                <w:noProof/>
              </w:rPr>
              <w:t>}}</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be1420fb-9e56-41f8-bdb1-ec8055467db5</w:t>
            </w:r>
          </w:p>
        </w:tc>
        <w:tc>
          <w:tcPr>
            <w:tcW w:w="7407" w:type="dxa"/>
            <w:shd w:val="clear" w:color="auto" w:fill="F2F2F2" w:themeFill="background1" w:themeFillShade="F2"/>
          </w:tcPr>
          <w:p w:rsidR="00000000" w:rsidRDefault="003238CB">
            <w:pPr>
              <w:rPr>
                <w:noProof/>
              </w:rPr>
            </w:pPr>
            <w:r>
              <w:rPr>
                <w:noProof/>
              </w:rPr>
              <w:t>Revisions</w:t>
            </w:r>
          </w:p>
        </w:tc>
        <w:tc>
          <w:tcPr>
            <w:tcW w:w="7407" w:type="dxa"/>
          </w:tcPr>
          <w:p w:rsidR="00000000" w:rsidRDefault="003238CB">
            <w:pPr>
              <w:rPr>
                <w:lang w:val="fr-FR"/>
              </w:rPr>
            </w:pPr>
            <w:r>
              <w:rPr>
                <w:lang w:val="fr-FR"/>
              </w:rPr>
              <w:t>R</w:t>
            </w:r>
            <w:r>
              <w:rPr>
                <w:lang w:val="fr-FR"/>
              </w:rPr>
              <w:t>é</w:t>
            </w:r>
            <w:r>
              <w:rPr>
                <w:lang w:val="fr-FR"/>
              </w:rPr>
              <w:t>visions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79ceeee9-bd99-4452-a607-1d30772060d2</w:t>
            </w:r>
          </w:p>
        </w:tc>
        <w:tc>
          <w:tcPr>
            <w:tcW w:w="7407" w:type="dxa"/>
            <w:shd w:val="clear" w:color="auto" w:fill="F2F2F2" w:themeFill="background1" w:themeFillShade="F2"/>
          </w:tcPr>
          <w:p w:rsidR="00000000" w:rsidRDefault="003238CB">
            <w:pPr>
              <w:rPr>
                <w:noProof/>
              </w:rPr>
            </w:pPr>
            <w:r>
              <w:rPr>
                <w:noProof/>
              </w:rPr>
              <w:t>Changes / Updates</w:t>
            </w:r>
          </w:p>
        </w:tc>
        <w:tc>
          <w:tcPr>
            <w:tcW w:w="7407" w:type="dxa"/>
          </w:tcPr>
          <w:p w:rsidR="00000000" w:rsidRDefault="003238CB">
            <w:pPr>
              <w:rPr>
                <w:lang w:val="fr-FR"/>
              </w:rPr>
            </w:pPr>
            <w:r>
              <w:rPr>
                <w:lang w:val="fr-FR"/>
              </w:rPr>
              <w:t xml:space="preserve">Modifications / mises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892b05db-08ae-4a04-9a05-cb81948d4fd8</w:t>
            </w:r>
          </w:p>
        </w:tc>
        <w:tc>
          <w:tcPr>
            <w:tcW w:w="7407" w:type="dxa"/>
            <w:shd w:val="clear" w:color="auto" w:fill="F2F2F2" w:themeFill="background1" w:themeFillShade="F2"/>
          </w:tcPr>
          <w:p w:rsidR="00000000" w:rsidRDefault="003238CB">
            <w:pPr>
              <w:rPr>
                <w:noProof/>
              </w:rPr>
            </w:pPr>
            <w:r>
              <w:rPr>
                <w:noProof/>
              </w:rPr>
              <w:t>Date</w:t>
            </w:r>
          </w:p>
        </w:tc>
        <w:tc>
          <w:tcPr>
            <w:tcW w:w="7407" w:type="dxa"/>
          </w:tcPr>
          <w:p w:rsidR="00000000" w:rsidRDefault="003238CB">
            <w:pPr>
              <w:rPr>
                <w:lang w:val="fr-FR"/>
              </w:rPr>
            </w:pPr>
            <w:r>
              <w:rPr>
                <w:lang w:val="fr-FR"/>
              </w:rPr>
              <w:t>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d49dd16c-b9fc-4ee8-8c3b-7</w:t>
            </w:r>
            <w:r>
              <w:rPr>
                <w:noProof/>
                <w:sz w:val="2"/>
              </w:rPr>
              <w:t>8e5ce8b9d03</w:t>
            </w:r>
          </w:p>
        </w:tc>
        <w:tc>
          <w:tcPr>
            <w:tcW w:w="7407" w:type="dxa"/>
            <w:shd w:val="clear" w:color="auto" w:fill="F2F2F2" w:themeFill="background1" w:themeFillShade="F2"/>
          </w:tcPr>
          <w:p w:rsidR="00000000" w:rsidRDefault="003238CB">
            <w:pPr>
              <w:rPr>
                <w:noProof/>
              </w:rPr>
            </w:pPr>
            <w:r>
              <w:rPr>
                <w:noProof/>
              </w:rPr>
              <w:t>Cloud Playout</w:t>
            </w:r>
          </w:p>
        </w:tc>
        <w:tc>
          <w:tcPr>
            <w:tcW w:w="7407" w:type="dxa"/>
          </w:tcPr>
          <w:p w:rsidR="00000000" w:rsidRDefault="003238CB">
            <w:pPr>
              <w:rPr>
                <w:lang w:val="fr-FR"/>
              </w:rPr>
            </w:pPr>
            <w:r>
              <w:rPr>
                <w:lang w:val="fr-FR"/>
              </w:rPr>
              <w:t>Lecture dans le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094a9346-5684-4f6b-b854-4c96891a103a</w:t>
            </w:r>
          </w:p>
        </w:tc>
        <w:tc>
          <w:tcPr>
            <w:tcW w:w="7407" w:type="dxa"/>
            <w:shd w:val="clear" w:color="auto" w:fill="F2F2F2" w:themeFill="background1" w:themeFillShade="F2"/>
          </w:tcPr>
          <w:p w:rsidR="00000000" w:rsidRDefault="003238CB">
            <w:pPr>
              <w:rPr>
                <w:noProof/>
              </w:rPr>
            </w:pPr>
            <w:r>
              <w:rPr>
                <w:noProof/>
              </w:rPr>
              <w:t>Live DRM VOD and Live</w:t>
            </w:r>
          </w:p>
        </w:tc>
        <w:tc>
          <w:tcPr>
            <w:tcW w:w="7407" w:type="dxa"/>
          </w:tcPr>
          <w:p w:rsidR="00000000" w:rsidRDefault="003238CB">
            <w:pPr>
              <w:rPr>
                <w:lang w:val="fr-FR"/>
              </w:rPr>
            </w:pPr>
            <w:r>
              <w:rPr>
                <w:lang w:val="fr-FR"/>
              </w:rPr>
              <w:t>DRM VOD en direct et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e7db2346-3821-46ed-9b49-d1fda872c2e4</w:t>
            </w:r>
          </w:p>
        </w:tc>
        <w:tc>
          <w:tcPr>
            <w:tcW w:w="7407" w:type="dxa"/>
            <w:shd w:val="clear" w:color="auto" w:fill="F2F2F2" w:themeFill="background1" w:themeFillShade="F2"/>
          </w:tcPr>
          <w:p w:rsidR="00000000" w:rsidRDefault="003238CB">
            <w:pPr>
              <w:rPr>
                <w:noProof/>
              </w:rPr>
            </w:pPr>
            <w:r>
              <w:rPr>
                <w:noProof/>
              </w:rPr>
              <w:t>SSAI Ad targeting for VOD and Live</w:t>
            </w:r>
          </w:p>
        </w:tc>
        <w:tc>
          <w:tcPr>
            <w:tcW w:w="7407" w:type="dxa"/>
          </w:tcPr>
          <w:p w:rsidR="00000000" w:rsidRDefault="003238CB">
            <w:pPr>
              <w:rPr>
                <w:lang w:val="fr-FR"/>
              </w:rPr>
            </w:pPr>
            <w:r>
              <w:rPr>
                <w:lang w:val="fr-FR"/>
              </w:rPr>
              <w:t>Ciblage publicitaire SSAI pour VOD et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4aa3b192-861e-4ddf-9838-244606739769</w:t>
            </w:r>
          </w:p>
        </w:tc>
        <w:tc>
          <w:tcPr>
            <w:tcW w:w="7407" w:type="dxa"/>
            <w:shd w:val="clear" w:color="auto" w:fill="F2F2F2" w:themeFill="background1" w:themeFillShade="F2"/>
          </w:tcPr>
          <w:p w:rsidR="00000000" w:rsidRDefault="003238CB">
            <w:pPr>
              <w:rPr>
                <w:noProof/>
              </w:rPr>
            </w:pPr>
            <w:r>
              <w:rPr>
                <w:noProof/>
              </w:rPr>
              <w:t>Beacon Store Buy and Rent</w:t>
            </w:r>
          </w:p>
        </w:tc>
        <w:tc>
          <w:tcPr>
            <w:tcW w:w="7407" w:type="dxa"/>
          </w:tcPr>
          <w:p w:rsidR="00000000" w:rsidRDefault="003238CB">
            <w:pPr>
              <w:rPr>
                <w:lang w:val="fr-FR"/>
              </w:rPr>
            </w:pPr>
            <w:r>
              <w:rPr>
                <w:lang w:val="fr-FR"/>
              </w:rPr>
              <w:t>Magasin Beacon Achat et location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c1133538-3193-420b-9445-c9201c74882c</w:t>
            </w:r>
          </w:p>
        </w:tc>
        <w:tc>
          <w:tcPr>
            <w:tcW w:w="7407" w:type="dxa"/>
            <w:shd w:val="clear" w:color="auto" w:fill="F2F2F2" w:themeFill="background1" w:themeFillShade="F2"/>
          </w:tcPr>
          <w:p w:rsidR="00000000" w:rsidRDefault="003238CB">
            <w:pPr>
              <w:rPr>
                <w:noProof/>
              </w:rPr>
            </w:pPr>
            <w:r>
              <w:rPr>
                <w:noProof/>
              </w:rPr>
              <w:t>18 Mar 2021</w:t>
            </w:r>
          </w:p>
        </w:tc>
        <w:tc>
          <w:tcPr>
            <w:tcW w:w="7407" w:type="dxa"/>
          </w:tcPr>
          <w:p w:rsidR="00000000" w:rsidRDefault="003238CB">
            <w:pPr>
              <w:rPr>
                <w:lang w:val="fr-FR"/>
              </w:rPr>
            </w:pPr>
            <w:r>
              <w:rPr>
                <w:lang w:val="fr-FR"/>
              </w:rPr>
              <w:t>18 mars 2021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d5924e60-b7db-4eef-bcc3-3787ce1556f4</w:t>
            </w:r>
          </w:p>
        </w:tc>
        <w:tc>
          <w:tcPr>
            <w:tcW w:w="7407" w:type="dxa"/>
            <w:shd w:val="clear" w:color="auto" w:fill="F2F2F2" w:themeFill="background1" w:themeFillShade="F2"/>
          </w:tcPr>
          <w:p w:rsidR="00000000" w:rsidRDefault="003238CB">
            <w:pPr>
              <w:rPr>
                <w:noProof/>
              </w:rPr>
            </w:pPr>
            <w:r>
              <w:rPr>
                <w:noProof/>
              </w:rPr>
              <w:t>Updated Live DRM and VOD Device Parameter targeting</w:t>
            </w:r>
          </w:p>
        </w:tc>
        <w:tc>
          <w:tcPr>
            <w:tcW w:w="7407" w:type="dxa"/>
          </w:tcPr>
          <w:p w:rsidR="00000000" w:rsidRDefault="003238CB">
            <w:pPr>
              <w:rPr>
                <w:lang w:val="fr-FR"/>
              </w:rPr>
            </w:pPr>
            <w:r>
              <w:rPr>
                <w:lang w:val="fr-FR"/>
              </w:rPr>
              <w:t xml:space="preserve">Mise </w:t>
            </w:r>
            <w:r>
              <w:rPr>
                <w:lang w:val="fr-FR"/>
              </w:rPr>
              <w:t>à</w:t>
            </w:r>
            <w:r>
              <w:rPr>
                <w:lang w:val="fr-FR"/>
              </w:rPr>
              <w:t xml:space="preserve"> jour du ciblage des param</w:t>
            </w:r>
            <w:r>
              <w:rPr>
                <w:lang w:val="fr-FR"/>
              </w:rPr>
              <w:t>è</w:t>
            </w:r>
            <w:r>
              <w:rPr>
                <w:lang w:val="fr-FR"/>
              </w:rPr>
              <w:t>tres des p</w:t>
            </w:r>
            <w:r>
              <w:rPr>
                <w:lang w:val="fr-FR"/>
              </w:rPr>
              <w:t>é</w:t>
            </w:r>
            <w:r>
              <w:rPr>
                <w:lang w:val="fr-FR"/>
              </w:rPr>
              <w:t>riph</w:t>
            </w:r>
            <w:r>
              <w:rPr>
                <w:lang w:val="fr-FR"/>
              </w:rPr>
              <w:t>é</w:t>
            </w:r>
            <w:r>
              <w:rPr>
                <w:lang w:val="fr-FR"/>
              </w:rPr>
              <w:t>riques DRM et VOD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215a0e16-c262-4577-9577-7d6b96b932ca</w:t>
            </w:r>
          </w:p>
        </w:tc>
        <w:tc>
          <w:tcPr>
            <w:tcW w:w="7407" w:type="dxa"/>
            <w:shd w:val="clear" w:color="auto" w:fill="F2F2F2" w:themeFill="background1" w:themeFillShade="F2"/>
          </w:tcPr>
          <w:p w:rsidR="00000000" w:rsidRDefault="003238CB">
            <w:pPr>
              <w:rPr>
                <w:noProof/>
              </w:rPr>
            </w:pPr>
            <w:r>
              <w:rPr>
                <w:noProof/>
              </w:rPr>
              <w:t>Added Cloud Playout</w:t>
            </w:r>
          </w:p>
        </w:tc>
        <w:tc>
          <w:tcPr>
            <w:tcW w:w="7407" w:type="dxa"/>
          </w:tcPr>
          <w:p w:rsidR="00000000" w:rsidRDefault="003238CB">
            <w:pPr>
              <w:rPr>
                <w:lang w:val="fr-FR"/>
              </w:rPr>
            </w:pPr>
            <w:r>
              <w:rPr>
                <w:lang w:val="fr-FR"/>
              </w:rPr>
              <w:t>Ajout de la diffusion dans le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bf094c15-2e81-41c6-b771-529eef8ec628</w:t>
            </w:r>
          </w:p>
        </w:tc>
        <w:tc>
          <w:tcPr>
            <w:tcW w:w="7407" w:type="dxa"/>
            <w:shd w:val="clear" w:color="auto" w:fill="F2F2F2" w:themeFill="background1" w:themeFillShade="F2"/>
          </w:tcPr>
          <w:p w:rsidR="00000000" w:rsidRDefault="003238CB">
            <w:pPr>
              <w:rPr>
                <w:noProof/>
              </w:rPr>
            </w:pPr>
            <w:r>
              <w:rPr>
                <w:noProof/>
              </w:rPr>
              <w:t>2 Mar 2021</w:t>
            </w:r>
          </w:p>
        </w:tc>
        <w:tc>
          <w:tcPr>
            <w:tcW w:w="7407" w:type="dxa"/>
          </w:tcPr>
          <w:p w:rsidR="00000000" w:rsidRDefault="003238CB">
            <w:pPr>
              <w:rPr>
                <w:lang w:val="fr-FR"/>
              </w:rPr>
            </w:pPr>
            <w:r>
              <w:rPr>
                <w:lang w:val="fr-FR"/>
              </w:rPr>
              <w:t>2 mars 2021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b8acdcbc-dd4e-40b2-b076-87618834df28</w:t>
            </w:r>
          </w:p>
        </w:tc>
        <w:tc>
          <w:tcPr>
            <w:tcW w:w="7407" w:type="dxa"/>
            <w:shd w:val="clear" w:color="auto" w:fill="F2F2F2" w:themeFill="background1" w:themeFillShade="F2"/>
          </w:tcPr>
          <w:p w:rsidR="00000000" w:rsidRDefault="003238CB">
            <w:pPr>
              <w:rPr>
                <w:noProof/>
              </w:rPr>
            </w:pPr>
            <w:r>
              <w:rPr>
                <w:noProof/>
              </w:rPr>
              <w:t>iOS supported version 13+</w:t>
            </w:r>
          </w:p>
        </w:tc>
        <w:tc>
          <w:tcPr>
            <w:tcW w:w="7407" w:type="dxa"/>
          </w:tcPr>
          <w:p w:rsidR="00000000" w:rsidRDefault="003238CB">
            <w:pPr>
              <w:rPr>
                <w:lang w:val="fr-FR"/>
              </w:rPr>
            </w:pPr>
            <w:r>
              <w:rPr>
                <w:lang w:val="fr-FR"/>
              </w:rPr>
              <w:t>Version 13+ prise en charge par 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02f516c4-1004-46ac-8f60-6c2ec30d7919</w:t>
            </w:r>
          </w:p>
        </w:tc>
        <w:tc>
          <w:tcPr>
            <w:tcW w:w="7407" w:type="dxa"/>
            <w:shd w:val="clear" w:color="auto" w:fill="F2F2F2" w:themeFill="background1" w:themeFillShade="F2"/>
          </w:tcPr>
          <w:p w:rsidR="00000000" w:rsidRDefault="003238CB">
            <w:pPr>
              <w:rPr>
                <w:noProof/>
              </w:rPr>
            </w:pPr>
            <w:r>
              <w:rPr>
                <w:noProof/>
              </w:rPr>
              <w:t>tvOS supported version 12+</w:t>
            </w:r>
          </w:p>
        </w:tc>
        <w:tc>
          <w:tcPr>
            <w:tcW w:w="7407" w:type="dxa"/>
          </w:tcPr>
          <w:p w:rsidR="00000000" w:rsidRDefault="003238CB">
            <w:pPr>
              <w:rPr>
                <w:lang w:val="fr-FR"/>
              </w:rPr>
            </w:pPr>
            <w:r>
              <w:rPr>
                <w:lang w:val="fr-FR"/>
              </w:rPr>
              <w:t>tvOS prise en charge ve</w:t>
            </w:r>
            <w:r>
              <w:rPr>
                <w:lang w:val="fr-FR"/>
              </w:rPr>
              <w:t>rsion 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0662c9fb-3aa5-476e-969b-717cfdd03bbf</w:t>
            </w:r>
          </w:p>
        </w:tc>
        <w:tc>
          <w:tcPr>
            <w:tcW w:w="7407" w:type="dxa"/>
            <w:shd w:val="clear" w:color="auto" w:fill="F2F2F2" w:themeFill="background1" w:themeFillShade="F2"/>
          </w:tcPr>
          <w:p w:rsidR="00000000" w:rsidRDefault="003238CB">
            <w:pPr>
              <w:rPr>
                <w:noProof/>
              </w:rPr>
            </w:pPr>
            <w:r>
              <w:rPr>
                <w:noProof/>
              </w:rPr>
              <w:t>12 Dec 2020</w:t>
            </w:r>
          </w:p>
        </w:tc>
        <w:tc>
          <w:tcPr>
            <w:tcW w:w="7407" w:type="dxa"/>
          </w:tcPr>
          <w:p w:rsidR="00000000" w:rsidRDefault="003238CB">
            <w:pPr>
              <w:rPr>
                <w:lang w:val="fr-FR"/>
              </w:rPr>
            </w:pPr>
            <w:r>
              <w:rPr>
                <w:lang w:val="fr-FR"/>
              </w:rPr>
              <w:t>12 d</w:t>
            </w:r>
            <w:r>
              <w:rPr>
                <w:lang w:val="fr-FR"/>
              </w:rPr>
              <w:t>é</w:t>
            </w:r>
            <w:r>
              <w:rPr>
                <w:lang w:val="fr-FR"/>
              </w:rPr>
              <w:t>c.2020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e2953c69-3a4d-4368-bd99-6836ab3eb9cb</w:t>
            </w:r>
          </w:p>
        </w:tc>
        <w:tc>
          <w:tcPr>
            <w:tcW w:w="7407" w:type="dxa"/>
            <w:shd w:val="clear" w:color="auto" w:fill="F2F2F2" w:themeFill="background1" w:themeFillShade="F2"/>
          </w:tcPr>
          <w:p w:rsidR="00000000" w:rsidRDefault="003238CB">
            <w:pPr>
              <w:rPr>
                <w:noProof/>
              </w:rPr>
            </w:pPr>
            <w:r>
              <w:rPr>
                <w:noProof/>
              </w:rPr>
              <w:t>Auth0</w:t>
            </w:r>
          </w:p>
        </w:tc>
        <w:tc>
          <w:tcPr>
            <w:tcW w:w="7407" w:type="dxa"/>
          </w:tcPr>
          <w:p w:rsidR="00000000" w:rsidRDefault="003238CB">
            <w:pPr>
              <w:rPr>
                <w:lang w:val="fr-FR"/>
              </w:rPr>
            </w:pPr>
            <w:r>
              <w:rPr>
                <w:lang w:val="fr-FR"/>
              </w:rPr>
              <w:t>Auth0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edf7db22-4b49-49ba-ad16-a7ed276ea8e7</w:t>
            </w:r>
          </w:p>
        </w:tc>
        <w:tc>
          <w:tcPr>
            <w:tcW w:w="7407" w:type="dxa"/>
            <w:shd w:val="clear" w:color="auto" w:fill="F2F2F2" w:themeFill="background1" w:themeFillShade="F2"/>
          </w:tcPr>
          <w:p w:rsidR="00000000" w:rsidRDefault="003238CB">
            <w:pPr>
              <w:rPr>
                <w:noProof/>
              </w:rPr>
            </w:pPr>
            <w:r>
              <w:rPr>
                <w:noProof/>
              </w:rPr>
              <w:t>AuthVOD</w:t>
            </w:r>
          </w:p>
        </w:tc>
        <w:tc>
          <w:tcPr>
            <w:tcW w:w="7407" w:type="dxa"/>
          </w:tcPr>
          <w:p w:rsidR="00000000" w:rsidRDefault="003238CB">
            <w:pPr>
              <w:rPr>
                <w:lang w:val="fr-FR"/>
              </w:rPr>
            </w:pPr>
            <w:r>
              <w:rPr>
                <w:lang w:val="fr-FR"/>
              </w:rPr>
              <w:t>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1f350471-fca6-44c9-a298-07fbd81c101c</w:t>
            </w:r>
          </w:p>
        </w:tc>
        <w:tc>
          <w:tcPr>
            <w:tcW w:w="7407" w:type="dxa"/>
            <w:shd w:val="clear" w:color="auto" w:fill="F2F2F2" w:themeFill="background1" w:themeFillShade="F2"/>
          </w:tcPr>
          <w:p w:rsidR="00000000" w:rsidRDefault="003238CB">
            <w:pPr>
              <w:rPr>
                <w:noProof/>
              </w:rPr>
            </w:pPr>
            <w:r>
              <w:rPr>
                <w:noProof/>
              </w:rPr>
              <w:t>Web External links</w:t>
            </w:r>
          </w:p>
        </w:tc>
        <w:tc>
          <w:tcPr>
            <w:tcW w:w="7407" w:type="dxa"/>
          </w:tcPr>
          <w:p w:rsidR="00000000" w:rsidRDefault="003238CB">
            <w:pPr>
              <w:rPr>
                <w:lang w:val="fr-FR"/>
              </w:rPr>
            </w:pPr>
            <w:r>
              <w:rPr>
                <w:lang w:val="fr-FR"/>
              </w:rPr>
              <w:t>Liens externes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dc4a4c5f-e6e2-4470-84c8-cd7453d6d369</w:t>
            </w:r>
          </w:p>
        </w:tc>
        <w:tc>
          <w:tcPr>
            <w:tcW w:w="7407" w:type="dxa"/>
            <w:shd w:val="clear" w:color="auto" w:fill="F2F2F2" w:themeFill="background1" w:themeFillShade="F2"/>
          </w:tcPr>
          <w:p w:rsidR="00000000" w:rsidRDefault="003238CB">
            <w:pPr>
              <w:rPr>
                <w:noProof/>
              </w:rPr>
            </w:pPr>
            <w:r>
              <w:rPr>
                <w:noProof/>
              </w:rPr>
              <w:t>RokuTrick play</w:t>
            </w:r>
          </w:p>
        </w:tc>
        <w:tc>
          <w:tcPr>
            <w:tcW w:w="7407" w:type="dxa"/>
          </w:tcPr>
          <w:p w:rsidR="00000000" w:rsidRDefault="003238CB">
            <w:pPr>
              <w:rPr>
                <w:lang w:val="fr-FR"/>
              </w:rPr>
            </w:pPr>
            <w:r>
              <w:rPr>
                <w:lang w:val="fr-FR"/>
              </w:rPr>
              <w:t>RokuTrick jouer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000d0c38-725b-4a82-929c-8270c7474983</w:t>
            </w:r>
          </w:p>
        </w:tc>
        <w:tc>
          <w:tcPr>
            <w:tcW w:w="7407" w:type="dxa"/>
            <w:shd w:val="clear" w:color="auto" w:fill="F2F2F2" w:themeFill="background1" w:themeFillShade="F2"/>
          </w:tcPr>
          <w:p w:rsidR="00000000" w:rsidRDefault="003238CB">
            <w:pPr>
              <w:rPr>
                <w:noProof/>
              </w:rPr>
            </w:pPr>
            <w:r>
              <w:rPr>
                <w:noProof/>
              </w:rPr>
              <w:t>Hero Image screen</w:t>
            </w:r>
          </w:p>
        </w:tc>
        <w:tc>
          <w:tcPr>
            <w:tcW w:w="7407" w:type="dxa"/>
          </w:tcPr>
          <w:p w:rsidR="00000000" w:rsidRDefault="003238CB">
            <w:pPr>
              <w:rPr>
                <w:lang w:val="fr-FR"/>
              </w:rPr>
            </w:pPr>
            <w:r>
              <w:rPr>
                <w:lang w:val="fr-FR"/>
              </w:rPr>
              <w:t>É</w:t>
            </w:r>
            <w:r>
              <w:rPr>
                <w:lang w:val="fr-FR"/>
              </w:rPr>
              <w:t>cran d'image de h</w:t>
            </w:r>
            <w:r>
              <w:rPr>
                <w:lang w:val="fr-FR"/>
              </w:rPr>
              <w:t>é</w:t>
            </w:r>
            <w:r>
              <w:rPr>
                <w:lang w:val="fr-FR"/>
              </w:rPr>
              <w:t>ros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df4c406a-166e-4b4f-b970-968cc51032ab</w:t>
            </w:r>
          </w:p>
        </w:tc>
        <w:tc>
          <w:tcPr>
            <w:tcW w:w="7407" w:type="dxa"/>
            <w:shd w:val="clear" w:color="auto" w:fill="F2F2F2" w:themeFill="background1" w:themeFillShade="F2"/>
          </w:tcPr>
          <w:p w:rsidR="00000000" w:rsidRDefault="003238CB">
            <w:pPr>
              <w:rPr>
                <w:noProof/>
              </w:rPr>
            </w:pPr>
            <w:r>
              <w:rPr>
                <w:noProof/>
              </w:rPr>
              <w:t>Roku and 3rd party Auth limits</w:t>
            </w:r>
          </w:p>
        </w:tc>
        <w:tc>
          <w:tcPr>
            <w:tcW w:w="7407" w:type="dxa"/>
          </w:tcPr>
          <w:p w:rsidR="00000000" w:rsidRDefault="003238CB">
            <w:pPr>
              <w:rPr>
                <w:lang w:val="fr-FR"/>
              </w:rPr>
            </w:pPr>
            <w:r>
              <w:rPr>
                <w:lang w:val="fr-FR"/>
              </w:rPr>
              <w:t>Limites d'authentification Roku et tierce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3f6bba98-d8cb-47c7-8e3e-fb720c7e0bf8</w:t>
            </w:r>
          </w:p>
        </w:tc>
        <w:tc>
          <w:tcPr>
            <w:tcW w:w="7407" w:type="dxa"/>
            <w:shd w:val="clear" w:color="auto" w:fill="F2F2F2" w:themeFill="background1" w:themeFillShade="F2"/>
          </w:tcPr>
          <w:p w:rsidR="00000000" w:rsidRDefault="003238CB">
            <w:pPr>
              <w:rPr>
                <w:noProof/>
              </w:rPr>
            </w:pPr>
            <w:r>
              <w:rPr>
                <w:noProof/>
              </w:rPr>
              <w:t>11 Sep 2020</w:t>
            </w:r>
          </w:p>
        </w:tc>
        <w:tc>
          <w:tcPr>
            <w:tcW w:w="7407" w:type="dxa"/>
          </w:tcPr>
          <w:p w:rsidR="00000000" w:rsidRDefault="003238CB">
            <w:pPr>
              <w:rPr>
                <w:lang w:val="fr-FR"/>
              </w:rPr>
            </w:pPr>
            <w:r>
              <w:rPr>
                <w:lang w:val="fr-FR"/>
              </w:rPr>
              <w:t>11 sept.2020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3abfeb92-7f25-442c-8d63-2bc6d1d3aa7f</w:t>
            </w:r>
          </w:p>
        </w:tc>
        <w:tc>
          <w:tcPr>
            <w:tcW w:w="7407" w:type="dxa"/>
            <w:shd w:val="clear" w:color="auto" w:fill="F2F2F2" w:themeFill="background1" w:themeFillShade="F2"/>
          </w:tcPr>
          <w:p w:rsidR="00000000" w:rsidRDefault="003238CB">
            <w:pPr>
              <w:rPr>
                <w:noProof/>
              </w:rPr>
            </w:pPr>
            <w:r>
              <w:rPr>
                <w:noProof/>
              </w:rPr>
              <w:t>Added Stripe Payment Partners</w:t>
            </w:r>
          </w:p>
        </w:tc>
        <w:tc>
          <w:tcPr>
            <w:tcW w:w="7407" w:type="dxa"/>
          </w:tcPr>
          <w:p w:rsidR="00000000" w:rsidRDefault="003238CB">
            <w:pPr>
              <w:rPr>
                <w:lang w:val="fr-FR"/>
              </w:rPr>
            </w:pPr>
            <w:r>
              <w:rPr>
                <w:lang w:val="fr-FR"/>
              </w:rPr>
              <w:t>Ajout de partenaires de paiement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f42d69c2-6422-4d0c-8891-646dc5cc6724</w:t>
            </w:r>
          </w:p>
        </w:tc>
        <w:tc>
          <w:tcPr>
            <w:tcW w:w="7407" w:type="dxa"/>
            <w:shd w:val="clear" w:color="auto" w:fill="F2F2F2" w:themeFill="background1" w:themeFillShade="F2"/>
          </w:tcPr>
          <w:p w:rsidR="00000000" w:rsidRDefault="003238CB">
            <w:pPr>
              <w:rPr>
                <w:noProof/>
              </w:rPr>
            </w:pPr>
            <w:r>
              <w:rPr>
                <w:noProof/>
              </w:rPr>
              <w:t>4 Jun 2020</w:t>
            </w:r>
          </w:p>
        </w:tc>
        <w:tc>
          <w:tcPr>
            <w:tcW w:w="7407" w:type="dxa"/>
          </w:tcPr>
          <w:p w:rsidR="00000000" w:rsidRDefault="003238CB">
            <w:pPr>
              <w:rPr>
                <w:lang w:val="fr-FR"/>
              </w:rPr>
            </w:pPr>
            <w:r>
              <w:rPr>
                <w:lang w:val="fr-FR"/>
              </w:rPr>
              <w:t>4 juin 2020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b9968e68-4e04-45c8-8fbf-4bd6a793e324</w:t>
            </w:r>
          </w:p>
        </w:tc>
        <w:tc>
          <w:tcPr>
            <w:tcW w:w="7407" w:type="dxa"/>
            <w:shd w:val="clear" w:color="auto" w:fill="F2F2F2" w:themeFill="background1" w:themeFillShade="F2"/>
          </w:tcPr>
          <w:p w:rsidR="00000000" w:rsidRDefault="003238CB">
            <w:pPr>
              <w:rPr>
                <w:noProof/>
              </w:rPr>
            </w:pPr>
            <w:r>
              <w:rPr>
                <w:noProof/>
              </w:rPr>
              <w:t>Changed supported iOS version to 12+</w:t>
            </w:r>
          </w:p>
        </w:tc>
        <w:tc>
          <w:tcPr>
            <w:tcW w:w="7407" w:type="dxa"/>
          </w:tcPr>
          <w:p w:rsidR="00000000" w:rsidRDefault="003238CB">
            <w:pPr>
              <w:rPr>
                <w:lang w:val="fr-FR"/>
              </w:rPr>
            </w:pPr>
            <w:r>
              <w:rPr>
                <w:lang w:val="fr-FR"/>
              </w:rPr>
              <w:t xml:space="preserve">Changement de la version iOS prise en charge </w:t>
            </w:r>
            <w:r>
              <w:rPr>
                <w:lang w:val="fr-FR"/>
              </w:rPr>
              <w:t>à</w:t>
            </w:r>
            <w:r>
              <w:rPr>
                <w:lang w:val="fr-FR"/>
              </w:rPr>
              <w:t xml:space="preserve"> 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674ef48a-87c0-40d6-b138-e2bcc9aab185</w:t>
            </w:r>
          </w:p>
        </w:tc>
        <w:tc>
          <w:tcPr>
            <w:tcW w:w="7407" w:type="dxa"/>
            <w:shd w:val="clear" w:color="auto" w:fill="F2F2F2" w:themeFill="background1" w:themeFillShade="F2"/>
          </w:tcPr>
          <w:p w:rsidR="00000000" w:rsidRDefault="003238CB">
            <w:pPr>
              <w:rPr>
                <w:noProof/>
              </w:rPr>
            </w:pPr>
            <w:r>
              <w:rPr>
                <w:noProof/>
              </w:rPr>
              <w:t>15 Apr 2020</w:t>
            </w:r>
          </w:p>
        </w:tc>
        <w:tc>
          <w:tcPr>
            <w:tcW w:w="7407" w:type="dxa"/>
          </w:tcPr>
          <w:p w:rsidR="00000000" w:rsidRDefault="003238CB">
            <w:pPr>
              <w:rPr>
                <w:lang w:val="fr-FR"/>
              </w:rPr>
            </w:pPr>
            <w:r>
              <w:rPr>
                <w:lang w:val="fr-FR"/>
              </w:rPr>
              <w:t>15 Avr 2020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dcef80d4-115e-40c7-b154-c208826e1bca</w:t>
            </w:r>
          </w:p>
        </w:tc>
        <w:tc>
          <w:tcPr>
            <w:tcW w:w="7407" w:type="dxa"/>
            <w:shd w:val="clear" w:color="auto" w:fill="F2F2F2" w:themeFill="background1" w:themeFillShade="F2"/>
          </w:tcPr>
          <w:p w:rsidR="00000000" w:rsidRDefault="003238CB">
            <w:pPr>
              <w:rPr>
                <w:noProof/>
              </w:rPr>
            </w:pPr>
            <w:r>
              <w:rPr>
                <w:noProof/>
              </w:rPr>
              <w:t>SSAI UX:</w:t>
            </w:r>
          </w:p>
        </w:tc>
        <w:tc>
          <w:tcPr>
            <w:tcW w:w="7407" w:type="dxa"/>
          </w:tcPr>
          <w:p w:rsidR="00000000" w:rsidRDefault="003238CB">
            <w:pPr>
              <w:rPr>
                <w:lang w:val="fr-FR"/>
              </w:rPr>
            </w:pPr>
            <w:r>
              <w:rPr>
                <w:lang w:val="fr-FR"/>
              </w:rPr>
              <w:t>SSAI 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80fc2ab0-977c-4662-8f23-75fcfbfe4469</w:t>
            </w:r>
          </w:p>
        </w:tc>
        <w:tc>
          <w:tcPr>
            <w:tcW w:w="7407" w:type="dxa"/>
            <w:shd w:val="clear" w:color="auto" w:fill="F2F2F2" w:themeFill="background1" w:themeFillShade="F2"/>
          </w:tcPr>
          <w:p w:rsidR="00000000" w:rsidRDefault="003238CB">
            <w:pPr>
              <w:rPr>
                <w:noProof/>
              </w:rPr>
            </w:pPr>
            <w:r>
              <w:rPr>
                <w:noProof/>
              </w:rPr>
              <w:t>SSAI ads UX now disables FF and displays ad locators.</w:t>
            </w:r>
          </w:p>
        </w:tc>
        <w:tc>
          <w:tcPr>
            <w:tcW w:w="7407" w:type="dxa"/>
          </w:tcPr>
          <w:p w:rsidR="00000000" w:rsidRDefault="003238CB">
            <w:pPr>
              <w:rPr>
                <w:lang w:val="fr-FR"/>
              </w:rPr>
            </w:pPr>
            <w:r>
              <w:rPr>
                <w:lang w:val="fr-FR"/>
              </w:rPr>
              <w:t>SSAI ads UX d</w:t>
            </w:r>
            <w:r>
              <w:rPr>
                <w:lang w:val="fr-FR"/>
              </w:rPr>
              <w:t>é</w:t>
            </w:r>
            <w:r>
              <w:rPr>
                <w:lang w:val="fr-FR"/>
              </w:rPr>
              <w:t>sactive d</w:t>
            </w:r>
            <w:r>
              <w:rPr>
                <w:lang w:val="fr-FR"/>
              </w:rPr>
              <w:t>é</w:t>
            </w:r>
            <w:r>
              <w:rPr>
                <w:lang w:val="fr-FR"/>
              </w:rPr>
              <w:t>sormais FF et affiche les localisateurs d'annonces.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085522d3-e324-4e12-</w:t>
            </w:r>
            <w:r>
              <w:rPr>
                <w:noProof/>
                <w:sz w:val="2"/>
              </w:rPr>
              <w:t>b5b8-c7009fc961e9</w:t>
            </w:r>
          </w:p>
        </w:tc>
        <w:tc>
          <w:tcPr>
            <w:tcW w:w="7407" w:type="dxa"/>
            <w:shd w:val="clear" w:color="auto" w:fill="F2F2F2" w:themeFill="background1" w:themeFillShade="F2"/>
          </w:tcPr>
          <w:p w:rsidR="00000000" w:rsidRDefault="003238CB">
            <w:pPr>
              <w:rPr>
                <w:noProof/>
              </w:rPr>
            </w:pPr>
            <w:r>
              <w:rPr>
                <w:noProof/>
              </w:rPr>
              <w:t>Live Events:</w:t>
            </w:r>
          </w:p>
        </w:tc>
        <w:tc>
          <w:tcPr>
            <w:tcW w:w="7407" w:type="dxa"/>
          </w:tcPr>
          <w:p w:rsidR="00000000" w:rsidRDefault="003238CB">
            <w:pPr>
              <w:rPr>
                <w:lang w:val="fr-FR"/>
              </w:rPr>
            </w:pP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62f3f0c7-4ef9-4553-962c-c46248cab459</w:t>
            </w:r>
          </w:p>
        </w:tc>
        <w:tc>
          <w:tcPr>
            <w:tcW w:w="7407" w:type="dxa"/>
            <w:shd w:val="clear" w:color="auto" w:fill="F2F2F2" w:themeFill="background1" w:themeFillShade="F2"/>
          </w:tcPr>
          <w:p w:rsidR="00000000" w:rsidRDefault="003238CB">
            <w:pPr>
              <w:rPr>
                <w:noProof/>
              </w:rPr>
            </w:pPr>
            <w:r>
              <w:rPr>
                <w:noProof/>
              </w:rPr>
              <w:t>Automated workflow of Before, During and After states of live events.</w:t>
            </w:r>
          </w:p>
        </w:tc>
        <w:tc>
          <w:tcPr>
            <w:tcW w:w="7407" w:type="dxa"/>
          </w:tcPr>
          <w:p w:rsidR="00000000" w:rsidRDefault="003238CB">
            <w:pPr>
              <w:rPr>
                <w:lang w:val="fr-FR"/>
              </w:rPr>
            </w:pPr>
            <w:r>
              <w:rPr>
                <w:lang w:val="fr-FR"/>
              </w:rPr>
              <w:t>Flux de travail automatis</w:t>
            </w:r>
            <w:r>
              <w:rPr>
                <w:lang w:val="fr-FR"/>
              </w:rPr>
              <w:t>é</w:t>
            </w:r>
            <w:r>
              <w:rPr>
                <w:lang w:val="fr-FR"/>
              </w:rPr>
              <w:t xml:space="preserve"> des </w:t>
            </w:r>
            <w:r>
              <w:rPr>
                <w:lang w:val="fr-FR"/>
              </w:rPr>
              <w:t>é</w:t>
            </w:r>
            <w:r>
              <w:rPr>
                <w:lang w:val="fr-FR"/>
              </w:rPr>
              <w:t>tats avant, pendant et apr</w:t>
            </w:r>
            <w:r>
              <w:rPr>
                <w:lang w:val="fr-FR"/>
              </w:rPr>
              <w:t>è</w:t>
            </w:r>
            <w:r>
              <w:rPr>
                <w:lang w:val="fr-FR"/>
              </w:rPr>
              <w:t xml:space="preserve">s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a7e747b2-7251-4a40-a3dd-c76eb78f6313</w:t>
            </w:r>
          </w:p>
        </w:tc>
        <w:tc>
          <w:tcPr>
            <w:tcW w:w="7407" w:type="dxa"/>
            <w:shd w:val="clear" w:color="auto" w:fill="F2F2F2" w:themeFill="background1" w:themeFillShade="F2"/>
          </w:tcPr>
          <w:p w:rsidR="00000000" w:rsidRDefault="003238CB">
            <w:pPr>
              <w:rPr>
                <w:noProof/>
              </w:rPr>
            </w:pPr>
            <w:r>
              <w:rPr>
                <w:noProof/>
              </w:rPr>
              <w:t>Autostart:</w:t>
            </w:r>
          </w:p>
        </w:tc>
        <w:tc>
          <w:tcPr>
            <w:tcW w:w="7407" w:type="dxa"/>
          </w:tcPr>
          <w:p w:rsidR="00000000" w:rsidRDefault="003238CB">
            <w:pPr>
              <w:rPr>
                <w:lang w:val="fr-FR"/>
              </w:rPr>
            </w:pPr>
            <w:r>
              <w:rPr>
                <w:lang w:val="fr-FR"/>
              </w:rPr>
              <w:t>D</w:t>
            </w:r>
            <w:r>
              <w:rPr>
                <w:lang w:val="fr-FR"/>
              </w:rPr>
              <w:t>é</w:t>
            </w:r>
            <w:r>
              <w:rPr>
                <w:lang w:val="fr-FR"/>
              </w:rPr>
              <w:t>marrage automatique: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fdefa78d-d41f-43fc-9e2e-e868eed49040</w:t>
            </w:r>
          </w:p>
        </w:tc>
        <w:tc>
          <w:tcPr>
            <w:tcW w:w="7407" w:type="dxa"/>
            <w:shd w:val="clear" w:color="auto" w:fill="F2F2F2" w:themeFill="background1" w:themeFillShade="F2"/>
          </w:tcPr>
          <w:p w:rsidR="00000000" w:rsidRDefault="003238CB">
            <w:pPr>
              <w:rPr>
                <w:noProof/>
              </w:rPr>
            </w:pPr>
            <w:r>
              <w:rPr>
                <w:noProof/>
              </w:rPr>
              <w:t>Live streams play in the Hero position</w:t>
            </w:r>
          </w:p>
        </w:tc>
        <w:tc>
          <w:tcPr>
            <w:tcW w:w="7407" w:type="dxa"/>
          </w:tcPr>
          <w:p w:rsidR="00000000" w:rsidRDefault="003238CB">
            <w:pPr>
              <w:rPr>
                <w:lang w:val="fr-FR"/>
              </w:rPr>
            </w:pPr>
            <w:r>
              <w:rPr>
                <w:lang w:val="fr-FR"/>
              </w:rPr>
              <w:t>Les flux en direct sont diffus</w:t>
            </w:r>
            <w:r>
              <w:rPr>
                <w:lang w:val="fr-FR"/>
              </w:rPr>
              <w:t>é</w:t>
            </w:r>
            <w:r>
              <w:rPr>
                <w:lang w:val="fr-FR"/>
              </w:rPr>
              <w:t>s en position de h</w:t>
            </w:r>
            <w:r>
              <w:rPr>
                <w:lang w:val="fr-FR"/>
              </w:rPr>
              <w:t>é</w:t>
            </w:r>
            <w:r>
              <w:rPr>
                <w:lang w:val="fr-FR"/>
              </w:rPr>
              <w:t>ros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68997634-4ff3-4843-8ae2-0df454095884</w:t>
            </w:r>
          </w:p>
        </w:tc>
        <w:tc>
          <w:tcPr>
            <w:tcW w:w="7407" w:type="dxa"/>
            <w:shd w:val="clear" w:color="auto" w:fill="F2F2F2" w:themeFill="background1" w:themeFillShade="F2"/>
          </w:tcPr>
          <w:p w:rsidR="00000000" w:rsidRDefault="003238CB">
            <w:pPr>
              <w:rPr>
                <w:noProof/>
              </w:rPr>
            </w:pPr>
            <w:r>
              <w:rPr>
                <w:noProof/>
              </w:rPr>
              <w:t>Biometr</w:t>
            </w:r>
            <w:r>
              <w:rPr>
                <w:noProof/>
              </w:rPr>
              <w:t>ic Login</w:t>
            </w:r>
          </w:p>
        </w:tc>
        <w:tc>
          <w:tcPr>
            <w:tcW w:w="7407" w:type="dxa"/>
          </w:tcPr>
          <w:p w:rsidR="00000000" w:rsidRDefault="003238CB">
            <w:pPr>
              <w:rPr>
                <w:lang w:val="fr-FR"/>
              </w:rPr>
            </w:pPr>
            <w:r>
              <w:rPr>
                <w:lang w:val="fr-FR"/>
              </w:rPr>
              <w:t>Connexion biom</w:t>
            </w:r>
            <w:r>
              <w:rPr>
                <w:lang w:val="fr-FR"/>
              </w:rPr>
              <w:t>é</w:t>
            </w:r>
            <w:r>
              <w:rPr>
                <w:lang w:val="fr-FR"/>
              </w:rPr>
              <w:t>trique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18693fdd-864b-43a0-8958-65ce89524e2e</w:t>
            </w:r>
          </w:p>
        </w:tc>
        <w:tc>
          <w:tcPr>
            <w:tcW w:w="7407" w:type="dxa"/>
            <w:shd w:val="clear" w:color="auto" w:fill="F2F2F2" w:themeFill="background1" w:themeFillShade="F2"/>
          </w:tcPr>
          <w:p w:rsidR="00000000" w:rsidRDefault="003238CB">
            <w:pPr>
              <w:rPr>
                <w:noProof/>
              </w:rPr>
            </w:pPr>
            <w:r>
              <w:rPr>
                <w:noProof/>
              </w:rPr>
              <w:t>Account Profiles</w:t>
            </w:r>
          </w:p>
        </w:tc>
        <w:tc>
          <w:tcPr>
            <w:tcW w:w="7407" w:type="dxa"/>
          </w:tcPr>
          <w:p w:rsidR="00000000" w:rsidRDefault="003238CB">
            <w:pPr>
              <w:rPr>
                <w:lang w:val="fr-FR"/>
              </w:rPr>
            </w:pPr>
            <w:r>
              <w:rPr>
                <w:lang w:val="fr-FR"/>
              </w:rPr>
              <w:t>Profils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d6eed79e-eb0b-4478-ae65-1bbdb5ee8d76</w:t>
            </w:r>
          </w:p>
        </w:tc>
        <w:tc>
          <w:tcPr>
            <w:tcW w:w="7407" w:type="dxa"/>
            <w:shd w:val="clear" w:color="auto" w:fill="F2F2F2" w:themeFill="background1" w:themeFillShade="F2"/>
          </w:tcPr>
          <w:p w:rsidR="00000000" w:rsidRDefault="003238CB">
            <w:pPr>
              <w:rPr>
                <w:noProof/>
              </w:rPr>
            </w:pPr>
            <w:r>
              <w:rPr>
                <w:noProof/>
              </w:rPr>
              <w:t>Changed Toshiba OS to FireTV OS for 2020 models</w:t>
            </w:r>
          </w:p>
        </w:tc>
        <w:tc>
          <w:tcPr>
            <w:tcW w:w="7407" w:type="dxa"/>
          </w:tcPr>
          <w:p w:rsidR="00000000" w:rsidRDefault="003238CB">
            <w:pPr>
              <w:rPr>
                <w:lang w:val="fr-FR"/>
              </w:rPr>
            </w:pPr>
            <w:r>
              <w:rPr>
                <w:lang w:val="fr-FR"/>
              </w:rPr>
              <w:t>Le syst</w:t>
            </w:r>
            <w:r>
              <w:rPr>
                <w:lang w:val="fr-FR"/>
              </w:rPr>
              <w:t>è</w:t>
            </w:r>
            <w:r>
              <w:rPr>
                <w:lang w:val="fr-FR"/>
              </w:rPr>
              <w:t xml:space="preserve">me d'exploitation Toshiba a </w:t>
            </w:r>
            <w:r>
              <w:rPr>
                <w:lang w:val="fr-FR"/>
              </w:rPr>
              <w:t>é</w:t>
            </w:r>
            <w:r>
              <w:rPr>
                <w:lang w:val="fr-FR"/>
              </w:rPr>
              <w:t>t</w:t>
            </w:r>
            <w:r>
              <w:rPr>
                <w:lang w:val="fr-FR"/>
              </w:rPr>
              <w:t>é</w:t>
            </w:r>
            <w:r>
              <w:rPr>
                <w:lang w:val="fr-FR"/>
              </w:rPr>
              <w:t xml:space="preserve"> remplac</w:t>
            </w:r>
            <w:r>
              <w:rPr>
                <w:lang w:val="fr-FR"/>
              </w:rPr>
              <w:t>é</w:t>
            </w:r>
            <w:r>
              <w:rPr>
                <w:lang w:val="fr-FR"/>
              </w:rPr>
              <w:t xml:space="preserve"> par le syst</w:t>
            </w:r>
            <w:r>
              <w:rPr>
                <w:lang w:val="fr-FR"/>
              </w:rPr>
              <w:t>è</w:t>
            </w:r>
            <w:r>
              <w:rPr>
                <w:lang w:val="fr-FR"/>
              </w:rPr>
              <w:t>me d'exploitation FireTV pour les mod</w:t>
            </w:r>
            <w:r>
              <w:rPr>
                <w:lang w:val="fr-FR"/>
              </w:rPr>
              <w:t>è</w:t>
            </w:r>
            <w:r>
              <w:rPr>
                <w:lang w:val="fr-FR"/>
              </w:rPr>
              <w:t>les 2020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05be5c47-53c3-464f-ad4a-8778598006e3</w:t>
            </w:r>
          </w:p>
        </w:tc>
        <w:tc>
          <w:tcPr>
            <w:tcW w:w="7407" w:type="dxa"/>
            <w:shd w:val="clear" w:color="auto" w:fill="F2F2F2" w:themeFill="background1" w:themeFillShade="F2"/>
          </w:tcPr>
          <w:p w:rsidR="00000000" w:rsidRDefault="003238CB">
            <w:pPr>
              <w:rPr>
                <w:noProof/>
              </w:rPr>
            </w:pPr>
            <w:r>
              <w:rPr>
                <w:noProof/>
              </w:rPr>
              <w:t>10 Mar 2020</w:t>
            </w:r>
          </w:p>
        </w:tc>
        <w:tc>
          <w:tcPr>
            <w:tcW w:w="7407" w:type="dxa"/>
          </w:tcPr>
          <w:p w:rsidR="00000000" w:rsidRDefault="003238CB">
            <w:pPr>
              <w:rPr>
                <w:lang w:val="fr-FR"/>
              </w:rPr>
            </w:pPr>
            <w:r>
              <w:rPr>
                <w:lang w:val="fr-FR"/>
              </w:rPr>
              <w:t>10 mars 2020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0cd3fd42-f8ee-48c3-a37d-ce7f5166c9ca</w:t>
            </w:r>
          </w:p>
        </w:tc>
        <w:tc>
          <w:tcPr>
            <w:tcW w:w="7407" w:type="dxa"/>
            <w:shd w:val="clear" w:color="auto" w:fill="F2F2F2" w:themeFill="background1" w:themeFillShade="F2"/>
          </w:tcPr>
          <w:p w:rsidR="00000000" w:rsidRDefault="003238CB">
            <w:pPr>
              <w:rPr>
                <w:noProof/>
              </w:rPr>
            </w:pPr>
            <w:r>
              <w:rPr>
                <w:noProof/>
              </w:rPr>
              <w:t>Initial Release</w:t>
            </w:r>
          </w:p>
        </w:tc>
        <w:tc>
          <w:tcPr>
            <w:tcW w:w="7407" w:type="dxa"/>
          </w:tcPr>
          <w:p w:rsidR="00000000" w:rsidRDefault="003238CB">
            <w:pPr>
              <w:rPr>
                <w:lang w:val="fr-FR"/>
              </w:rPr>
            </w:pPr>
            <w:r>
              <w:rPr>
                <w:lang w:val="fr-FR"/>
              </w:rPr>
              <w:t>Version initiale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ab3d760d-0d3b-4798-ac71-381d570946d0</w:t>
            </w:r>
          </w:p>
        </w:tc>
        <w:tc>
          <w:tcPr>
            <w:tcW w:w="7407" w:type="dxa"/>
            <w:shd w:val="clear" w:color="auto" w:fill="F2F2F2" w:themeFill="background1" w:themeFillShade="F2"/>
          </w:tcPr>
          <w:p w:rsidR="00000000" w:rsidRDefault="003238CB">
            <w:pPr>
              <w:rPr>
                <w:noProof/>
              </w:rPr>
            </w:pPr>
            <w:r>
              <w:rPr>
                <w:noProof/>
              </w:rPr>
              <w:t>31 Oct 2019</w:t>
            </w:r>
          </w:p>
        </w:tc>
        <w:tc>
          <w:tcPr>
            <w:tcW w:w="7407" w:type="dxa"/>
          </w:tcPr>
          <w:p w:rsidR="00000000" w:rsidRDefault="003238CB">
            <w:pPr>
              <w:rPr>
                <w:lang w:val="fr-FR"/>
              </w:rPr>
            </w:pPr>
            <w:r>
              <w:rPr>
                <w:lang w:val="fr-FR"/>
              </w:rPr>
              <w:t>31 oct. 2019</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remote-asset-limitations.html</w:t>
            </w:r>
          </w:p>
          <w:p w:rsidR="00000000" w:rsidRDefault="003238CB">
            <w:pPr>
              <w:jc w:val="center"/>
              <w:rPr>
                <w:b/>
                <w:noProof/>
              </w:rPr>
            </w:pPr>
            <w:r>
              <w:rPr>
                <w:b/>
                <w:noProof/>
              </w:rPr>
              <w:t>MQ971010 75682a6c-36f6-4ee6-8110-e3e2154a6a48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456e24ae-1e3b-480d-9f23-9e22df9fae77</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9274ef5d-74f1-4996-8f68-a61302e2c924</w:t>
            </w:r>
          </w:p>
        </w:tc>
        <w:tc>
          <w:tcPr>
            <w:tcW w:w="7407" w:type="dxa"/>
            <w:shd w:val="clear" w:color="auto" w:fill="F2F2F2" w:themeFill="background1" w:themeFillShade="F2"/>
          </w:tcPr>
          <w:p w:rsidR="00000000" w:rsidRDefault="003238CB">
            <w:pPr>
              <w:rPr>
                <w:noProof/>
              </w:rPr>
            </w:pPr>
            <w:r>
              <w:rPr>
                <w:noProof/>
              </w:rPr>
              <w:t>"Remote Asset Limitations" description:</w:t>
            </w:r>
          </w:p>
        </w:tc>
        <w:tc>
          <w:tcPr>
            <w:tcW w:w="7407" w:type="dxa"/>
          </w:tcPr>
          <w:p w:rsidR="00000000" w:rsidRDefault="003238CB">
            <w:pPr>
              <w:rPr>
                <w:lang w:val="fr-FR"/>
              </w:rPr>
            </w:pPr>
            <w:r>
              <w:rPr>
                <w:lang w:val="fr-FR"/>
              </w:rPr>
              <w:t>Description des "Limitations des ressources distantes":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2285561e-3500-47f4-896c-b576f7328d6e</w:t>
            </w:r>
          </w:p>
        </w:tc>
        <w:tc>
          <w:tcPr>
            <w:tcW w:w="7407" w:type="dxa"/>
            <w:shd w:val="clear" w:color="auto" w:fill="F2F2F2" w:themeFill="background1" w:themeFillShade="F2"/>
          </w:tcPr>
          <w:p w:rsidR="00000000" w:rsidRDefault="003238CB">
            <w:pPr>
              <w:rPr>
                <w:noProof/>
              </w:rPr>
            </w:pPr>
            <w:r>
              <w:rPr>
                <w:noProof/>
              </w:rPr>
              <w:t>"In this topic, you will learn limitations of using remote assets videos in your Brightcove Beacon app." parent:</w:t>
            </w:r>
          </w:p>
        </w:tc>
        <w:tc>
          <w:tcPr>
            <w:tcW w:w="7407" w:type="dxa"/>
          </w:tcPr>
          <w:p w:rsidR="00000000" w:rsidRDefault="003238CB">
            <w:pPr>
              <w:rPr>
                <w:lang w:val="fr-FR"/>
              </w:rPr>
            </w:pPr>
            <w:r>
              <w:rPr>
                <w:lang w:val="fr-FR"/>
              </w:rPr>
              <w:t>"Dans cette rubrique, vous d</w:t>
            </w:r>
            <w:r>
              <w:rPr>
                <w:lang w:val="fr-FR"/>
              </w:rPr>
              <w:t>é</w:t>
            </w:r>
            <w:r>
              <w:rPr>
                <w:lang w:val="fr-FR"/>
              </w:rPr>
              <w:t>couvrirez les lim</w:t>
            </w:r>
            <w:r>
              <w:rPr>
                <w:lang w:val="fr-FR"/>
              </w:rPr>
              <w:t>ites de l'utilisation des vid</w:t>
            </w:r>
            <w:r>
              <w:rPr>
                <w:lang w:val="fr-FR"/>
              </w:rPr>
              <w:t>é</w:t>
            </w:r>
            <w:r>
              <w:rPr>
                <w:lang w:val="fr-FR"/>
              </w:rPr>
              <w:t>os d'actifs distants dans votre application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18f901b8-f0b4-4a2f-a1cb-16179c02cf37</w:t>
            </w:r>
          </w:p>
        </w:tc>
        <w:tc>
          <w:tcPr>
            <w:tcW w:w="7407" w:type="dxa"/>
            <w:shd w:val="clear" w:color="auto" w:fill="F2F2F2" w:themeFill="background1" w:themeFillShade="F2"/>
          </w:tcPr>
          <w:p w:rsidR="00000000" w:rsidRDefault="003238CB">
            <w:pPr>
              <w:rPr>
                <w:noProof/>
              </w:rPr>
            </w:pPr>
            <w:r>
              <w:rPr>
                <w:noProof/>
              </w:rPr>
              <w:t>"References" ---</w:t>
            </w:r>
          </w:p>
        </w:tc>
        <w:tc>
          <w:tcPr>
            <w:tcW w:w="7407" w:type="dxa"/>
          </w:tcPr>
          <w:p w:rsidR="00000000" w:rsidRDefault="003238CB">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94176f3b-adeb-4308-99c1-5248c7742576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fcbc389e-91eb-47b7-9aad-86ced4b8fe7e</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76505fb0-2ed6-4f64-85d2-6b6504a47ca3</w:t>
            </w:r>
          </w:p>
        </w:tc>
        <w:tc>
          <w:tcPr>
            <w:tcW w:w="7407" w:type="dxa"/>
            <w:shd w:val="clear" w:color="auto" w:fill="F2F2F2" w:themeFill="background1" w:themeFillShade="F2"/>
          </w:tcPr>
          <w:p w:rsidR="00000000" w:rsidRDefault="003238CB">
            <w:pPr>
              <w:rPr>
                <w:noProof/>
              </w:rPr>
            </w:pPr>
            <w:r>
              <w:rPr>
                <w:noProof/>
              </w:rPr>
              <w:t>Remote asset limitations</w:t>
            </w:r>
          </w:p>
        </w:tc>
        <w:tc>
          <w:tcPr>
            <w:tcW w:w="7407" w:type="dxa"/>
          </w:tcPr>
          <w:p w:rsidR="00000000" w:rsidRDefault="003238CB">
            <w:pPr>
              <w:rPr>
                <w:lang w:val="fr-FR"/>
              </w:rPr>
            </w:pPr>
            <w:r>
              <w:rPr>
                <w:lang w:val="fr-FR"/>
              </w:rPr>
              <w:t>Limitations des ressources distantes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c5abbe1c-2ee3-4bad-9119-fb5f567b0759</w:t>
            </w:r>
          </w:p>
        </w:tc>
        <w:tc>
          <w:tcPr>
            <w:tcW w:w="7407" w:type="dxa"/>
            <w:shd w:val="clear" w:color="auto" w:fill="F2F2F2" w:themeFill="background1" w:themeFillShade="F2"/>
          </w:tcPr>
          <w:p w:rsidR="00000000" w:rsidRDefault="003238CB">
            <w:pPr>
              <w:rPr>
                <w:noProof/>
              </w:rPr>
            </w:pPr>
            <w:r>
              <w:rPr>
                <w:noProof/>
              </w:rPr>
              <w:t>The following are lim</w:t>
            </w:r>
            <w:r>
              <w:rPr>
                <w:noProof/>
              </w:rPr>
              <w:t>itations you should be aware of when using remote asset videos:</w:t>
            </w:r>
          </w:p>
        </w:tc>
        <w:tc>
          <w:tcPr>
            <w:tcW w:w="7407" w:type="dxa"/>
          </w:tcPr>
          <w:p w:rsidR="00000000" w:rsidRDefault="003238CB">
            <w:pPr>
              <w:rPr>
                <w:lang w:val="fr-FR"/>
              </w:rPr>
            </w:pPr>
            <w:r>
              <w:rPr>
                <w:lang w:val="fr-FR"/>
              </w:rPr>
              <w:t xml:space="preserve">Les limitations suivantes doivent </w:t>
            </w:r>
            <w:r>
              <w:rPr>
                <w:lang w:val="fr-FR"/>
              </w:rPr>
              <w:t>ê</w:t>
            </w:r>
            <w:r>
              <w:rPr>
                <w:lang w:val="fr-FR"/>
              </w:rPr>
              <w:t>tre prises en compte lors de l'utilisation de vid</w:t>
            </w:r>
            <w:r>
              <w:rPr>
                <w:lang w:val="fr-FR"/>
              </w:rPr>
              <w:t>é</w:t>
            </w:r>
            <w:r>
              <w:rPr>
                <w:lang w:val="fr-FR"/>
              </w:rPr>
              <w:t>os d'actifs distants: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4bf9da4b-8b82-4e87-95e4-3febd91b0588</w:t>
            </w:r>
          </w:p>
        </w:tc>
        <w:tc>
          <w:tcPr>
            <w:tcW w:w="7407" w:type="dxa"/>
            <w:shd w:val="clear" w:color="auto" w:fill="F2F2F2" w:themeFill="background1" w:themeFillShade="F2"/>
          </w:tcPr>
          <w:p w:rsidR="00000000" w:rsidRDefault="003238CB">
            <w:pPr>
              <w:rPr>
                <w:noProof/>
              </w:rPr>
            </w:pPr>
            <w:r>
              <w:rPr>
                <w:noProof/>
              </w:rPr>
              <w:t>SSAI is not supported for remote assets.</w:t>
            </w:r>
          </w:p>
        </w:tc>
        <w:tc>
          <w:tcPr>
            <w:tcW w:w="7407" w:type="dxa"/>
          </w:tcPr>
          <w:p w:rsidR="00000000" w:rsidRDefault="003238CB">
            <w:pPr>
              <w:rPr>
                <w:lang w:val="fr-FR"/>
              </w:rPr>
            </w:pPr>
            <w:r>
              <w:rPr>
                <w:lang w:val="fr-FR"/>
              </w:rPr>
              <w:t>SSAI n'est pas pris en charge pour les ressources distantes.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508351ee-4590-495c-b97c-1efb276fba7e</w:t>
            </w:r>
          </w:p>
        </w:tc>
        <w:tc>
          <w:tcPr>
            <w:tcW w:w="7407" w:type="dxa"/>
            <w:shd w:val="clear" w:color="auto" w:fill="F2F2F2" w:themeFill="background1" w:themeFillShade="F2"/>
          </w:tcPr>
          <w:p w:rsidR="00000000" w:rsidRDefault="003238CB">
            <w:pPr>
              <w:rPr>
                <w:noProof/>
              </w:rPr>
            </w:pPr>
            <w:r>
              <w:rPr>
                <w:noProof/>
              </w:rPr>
              <w:t>DRM is supported only if you can customize the player to communicate with the DRM license server.</w:t>
            </w:r>
          </w:p>
        </w:tc>
        <w:tc>
          <w:tcPr>
            <w:tcW w:w="7407" w:type="dxa"/>
          </w:tcPr>
          <w:p w:rsidR="00000000" w:rsidRDefault="003238CB">
            <w:pPr>
              <w:rPr>
                <w:lang w:val="fr-FR"/>
              </w:rPr>
            </w:pPr>
            <w:r>
              <w:rPr>
                <w:lang w:val="fr-FR"/>
              </w:rPr>
              <w:t>DRM n'est pris en charge que si vous pouvez personnalis</w:t>
            </w:r>
            <w:r>
              <w:rPr>
                <w:lang w:val="fr-FR"/>
              </w:rPr>
              <w:t>er le lecteur pour communiquer avec le serveur de licences DRM.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3907718e-f4ba-4806-b924-e669ae327857</w:t>
            </w:r>
          </w:p>
        </w:tc>
        <w:tc>
          <w:tcPr>
            <w:tcW w:w="7407" w:type="dxa"/>
            <w:shd w:val="clear" w:color="auto" w:fill="F2F2F2" w:themeFill="background1" w:themeFillShade="F2"/>
          </w:tcPr>
          <w:p w:rsidR="00000000" w:rsidRDefault="003238CB">
            <w:pPr>
              <w:rPr>
                <w:noProof/>
              </w:rPr>
            </w:pPr>
            <w:r>
              <w:rPr>
                <w:noProof/>
              </w:rPr>
              <w:t>This is possible with the Brightcove Player through a plugin.</w:t>
            </w:r>
          </w:p>
        </w:tc>
        <w:tc>
          <w:tcPr>
            <w:tcW w:w="7407" w:type="dxa"/>
          </w:tcPr>
          <w:p w:rsidR="00000000" w:rsidRDefault="003238CB">
            <w:pPr>
              <w:rPr>
                <w:lang w:val="fr-FR"/>
              </w:rPr>
            </w:pPr>
            <w:r>
              <w:rPr>
                <w:lang w:val="fr-FR"/>
              </w:rPr>
              <w:t>Ceci est possible avec le Brightcove Player via un plugin.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49e190ea-21e4-4260-815e-e099fd62dd3c</w:t>
            </w:r>
          </w:p>
        </w:tc>
        <w:tc>
          <w:tcPr>
            <w:tcW w:w="7407" w:type="dxa"/>
            <w:shd w:val="clear" w:color="auto" w:fill="F2F2F2" w:themeFill="background1" w:themeFillShade="F2"/>
          </w:tcPr>
          <w:p w:rsidR="00000000" w:rsidRDefault="003238CB">
            <w:pPr>
              <w:rPr>
                <w:noProof/>
              </w:rPr>
            </w:pPr>
            <w:r>
              <w:rPr>
                <w:noProof/>
              </w:rPr>
              <w:t>For other players, you will need to consult the player documentation.</w:t>
            </w:r>
          </w:p>
        </w:tc>
        <w:tc>
          <w:tcPr>
            <w:tcW w:w="7407" w:type="dxa"/>
          </w:tcPr>
          <w:p w:rsidR="00000000" w:rsidRDefault="003238CB">
            <w:pPr>
              <w:rPr>
                <w:lang w:val="fr-FR"/>
              </w:rPr>
            </w:pPr>
            <w:r>
              <w:rPr>
                <w:lang w:val="fr-FR"/>
              </w:rPr>
              <w:t>Pour les autres joueurs, vous devrez consulter la documentation du joueur.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ead1a3a1-df17-4c0a-b983-85cdc4cfd58f</w:t>
            </w:r>
          </w:p>
        </w:tc>
        <w:tc>
          <w:tcPr>
            <w:tcW w:w="7407" w:type="dxa"/>
            <w:shd w:val="clear" w:color="auto" w:fill="F2F2F2" w:themeFill="background1" w:themeFillShade="F2"/>
          </w:tcPr>
          <w:p w:rsidR="00000000" w:rsidRDefault="003238CB">
            <w:pPr>
              <w:rPr>
                <w:noProof/>
              </w:rPr>
            </w:pPr>
            <w:r>
              <w:rPr>
                <w:noProof/>
              </w:rPr>
              <w:t>All videos ingested into Video C</w:t>
            </w:r>
            <w:r>
              <w:rPr>
                <w:noProof/>
              </w:rPr>
              <w:t>loud can be played back in the Brightcove Player.</w:t>
            </w:r>
          </w:p>
        </w:tc>
        <w:tc>
          <w:tcPr>
            <w:tcW w:w="7407" w:type="dxa"/>
          </w:tcPr>
          <w:p w:rsidR="00000000" w:rsidRDefault="003238CB">
            <w:pPr>
              <w:rPr>
                <w:lang w:val="fr-FR"/>
              </w:rPr>
            </w:pPr>
            <w:r>
              <w:rPr>
                <w:lang w:val="fr-FR"/>
              </w:rPr>
              <w:t>Toutes les vid</w:t>
            </w:r>
            <w:r>
              <w:rPr>
                <w:lang w:val="fr-FR"/>
              </w:rPr>
              <w:t>é</w:t>
            </w:r>
            <w:r>
              <w:rPr>
                <w:lang w:val="fr-FR"/>
              </w:rPr>
              <w:t>os ing</w:t>
            </w:r>
            <w:r>
              <w:rPr>
                <w:lang w:val="fr-FR"/>
              </w:rPr>
              <w:t>é</w:t>
            </w:r>
            <w:r>
              <w:rPr>
                <w:lang w:val="fr-FR"/>
              </w:rPr>
              <w:t>r</w:t>
            </w:r>
            <w:r>
              <w:rPr>
                <w:lang w:val="fr-FR"/>
              </w:rPr>
              <w:t>é</w:t>
            </w:r>
            <w:r>
              <w:rPr>
                <w:lang w:val="fr-FR"/>
              </w:rPr>
              <w:t xml:space="preserve">es dans Video Cloud peuvent </w:t>
            </w:r>
            <w:r>
              <w:rPr>
                <w:lang w:val="fr-FR"/>
              </w:rPr>
              <w:t>ê</w:t>
            </w:r>
            <w:r>
              <w:rPr>
                <w:lang w:val="fr-FR"/>
              </w:rPr>
              <w:t>tre lues dans Brightcove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2c3d2e59-4197-4da7-96e5-bc79e85d8731</w:t>
            </w:r>
          </w:p>
        </w:tc>
        <w:tc>
          <w:tcPr>
            <w:tcW w:w="7407" w:type="dxa"/>
            <w:shd w:val="clear" w:color="auto" w:fill="F2F2F2" w:themeFill="background1" w:themeFillShade="F2"/>
          </w:tcPr>
          <w:p w:rsidR="00000000" w:rsidRDefault="003238CB">
            <w:pPr>
              <w:rPr>
                <w:noProof/>
              </w:rPr>
            </w:pPr>
            <w:r>
              <w:rPr>
                <w:noProof/>
              </w:rPr>
              <w:t>For non-Brightcove players, which is you will mostly encounter in Brightcove B</w:t>
            </w:r>
            <w:r>
              <w:rPr>
                <w:noProof/>
              </w:rPr>
              <w:t>eacon, you will need to verify that the video format is fully supported by each platform.</w:t>
            </w:r>
          </w:p>
        </w:tc>
        <w:tc>
          <w:tcPr>
            <w:tcW w:w="7407" w:type="dxa"/>
          </w:tcPr>
          <w:p w:rsidR="00000000" w:rsidRDefault="003238CB">
            <w:pPr>
              <w:rPr>
                <w:lang w:val="fr-FR"/>
              </w:rPr>
            </w:pPr>
            <w:r>
              <w:rPr>
                <w:lang w:val="fr-FR"/>
              </w:rPr>
              <w:t>Pour les lecteurs non Brightcove, que vous rencontrerez principalement dans Brightcove Beacon, vous devrez v</w:t>
            </w:r>
            <w:r>
              <w:rPr>
                <w:lang w:val="fr-FR"/>
              </w:rPr>
              <w:t>é</w:t>
            </w:r>
            <w:r>
              <w:rPr>
                <w:lang w:val="fr-FR"/>
              </w:rPr>
              <w:t>rifier que le format vid</w:t>
            </w:r>
            <w:r>
              <w:rPr>
                <w:lang w:val="fr-FR"/>
              </w:rPr>
              <w:t>é</w:t>
            </w:r>
            <w:r>
              <w:rPr>
                <w:lang w:val="fr-FR"/>
              </w:rPr>
              <w:t>o est enti</w:t>
            </w:r>
            <w:r>
              <w:rPr>
                <w:lang w:val="fr-FR"/>
              </w:rPr>
              <w:t>è</w:t>
            </w:r>
            <w:r>
              <w:rPr>
                <w:lang w:val="fr-FR"/>
              </w:rPr>
              <w:t>rement pris en charge par chaque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dfcbecbe-1414-43ae-b9af-2bf99f8f6f70</w:t>
            </w:r>
          </w:p>
        </w:tc>
        <w:tc>
          <w:tcPr>
            <w:tcW w:w="7407" w:type="dxa"/>
            <w:shd w:val="clear" w:color="auto" w:fill="F2F2F2" w:themeFill="background1" w:themeFillShade="F2"/>
          </w:tcPr>
          <w:p w:rsidR="00000000" w:rsidRDefault="003238CB">
            <w:pPr>
              <w:rPr>
                <w:noProof/>
              </w:rPr>
            </w:pPr>
            <w:r>
              <w:rPr>
                <w:noProof/>
              </w:rPr>
              <w:t>Also, there are a few advanced features of DASH and HLS that Brightcove do not yet support</w:t>
            </w:r>
          </w:p>
        </w:tc>
        <w:tc>
          <w:tcPr>
            <w:tcW w:w="7407" w:type="dxa"/>
          </w:tcPr>
          <w:p w:rsidR="00000000" w:rsidRDefault="003238CB">
            <w:pPr>
              <w:rPr>
                <w:lang w:val="fr-FR"/>
              </w:rPr>
            </w:pPr>
            <w:r>
              <w:rPr>
                <w:lang w:val="fr-FR"/>
              </w:rPr>
              <w:t>En outre, il existe quelques fonctionnalit</w:t>
            </w:r>
            <w:r>
              <w:rPr>
                <w:lang w:val="fr-FR"/>
              </w:rPr>
              <w:t>é</w:t>
            </w:r>
            <w:r>
              <w:rPr>
                <w:lang w:val="fr-FR"/>
              </w:rPr>
              <w:t>s avanc</w:t>
            </w:r>
            <w:r>
              <w:rPr>
                <w:lang w:val="fr-FR"/>
              </w:rPr>
              <w:t>é</w:t>
            </w:r>
            <w:r>
              <w:rPr>
                <w:lang w:val="fr-FR"/>
              </w:rPr>
              <w:t>es de DASH et HLS que Brig</w:t>
            </w:r>
            <w:r>
              <w:rPr>
                <w:lang w:val="fr-FR"/>
              </w:rPr>
              <w:t>htcove ne prend pas encore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8b8e1342-2735-408f-9d1c-c4145d9a4f08</w:t>
            </w:r>
          </w:p>
        </w:tc>
        <w:tc>
          <w:tcPr>
            <w:tcW w:w="7407" w:type="dxa"/>
            <w:shd w:val="clear" w:color="auto" w:fill="F2F2F2" w:themeFill="background1" w:themeFillShade="F2"/>
          </w:tcPr>
          <w:p w:rsidR="00000000" w:rsidRDefault="003238CB">
            <w:pPr>
              <w:rPr>
                <w:noProof/>
              </w:rPr>
            </w:pPr>
            <w:r>
              <w:rPr>
                <w:noProof/>
              </w:rPr>
              <w:t xml:space="preserve">For further information on remote asset videos see the </w:t>
            </w:r>
            <w:r>
              <w:rPr>
                <w:rStyle w:val="mqInternal"/>
                <w:noProof/>
              </w:rPr>
              <w:t>[1}</w:t>
            </w:r>
            <w:r>
              <w:rPr>
                <w:noProof/>
              </w:rPr>
              <w:t>Video Cloud</w:t>
            </w:r>
            <w:r>
              <w:rPr>
                <w:rStyle w:val="mqInternal"/>
                <w:noProof/>
              </w:rPr>
              <w:t>{2]</w:t>
            </w:r>
            <w:r>
              <w:rPr>
                <w:noProof/>
              </w:rPr>
              <w:t xml:space="preserve"> document </w:t>
            </w:r>
            <w:r>
              <w:rPr>
                <w:rStyle w:val="mqInternal"/>
                <w:noProof/>
              </w:rPr>
              <w:t>[3}</w:t>
            </w:r>
            <w:r>
              <w:rPr>
                <w:noProof/>
              </w:rPr>
              <w:t>Working with Remote Asset Videos</w:t>
            </w:r>
            <w:r>
              <w:rPr>
                <w:rStyle w:val="mqInternal"/>
                <w:noProof/>
              </w:rPr>
              <w:t>{4]</w:t>
            </w:r>
            <w:r>
              <w:rPr>
                <w:noProof/>
              </w:rPr>
              <w:t>.</w:t>
            </w:r>
          </w:p>
        </w:tc>
        <w:tc>
          <w:tcPr>
            <w:tcW w:w="7407" w:type="dxa"/>
          </w:tcPr>
          <w:p w:rsidR="00000000" w:rsidRDefault="003238CB">
            <w:pPr>
              <w:rPr>
                <w:lang w:val="fr-FR"/>
              </w:rPr>
            </w:pPr>
            <w:r>
              <w:rPr>
                <w:lang w:val="fr-FR"/>
              </w:rPr>
              <w:t>Pour plus d'informations sur les vid</w:t>
            </w:r>
            <w:r>
              <w:rPr>
                <w:lang w:val="fr-FR"/>
              </w:rPr>
              <w:t>é</w:t>
            </w:r>
            <w:r>
              <w:rPr>
                <w:lang w:val="fr-FR"/>
              </w:rPr>
              <w:t>os d'actifs distan</w:t>
            </w:r>
            <w:r>
              <w:rPr>
                <w:lang w:val="fr-FR"/>
              </w:rPr>
              <w:t xml:space="preserve">ts, consultez le </w:t>
            </w:r>
            <w:r>
              <w:rPr>
                <w:rStyle w:val="mqInternal"/>
                <w:noProof/>
                <w:lang w:val="fr-FR"/>
              </w:rPr>
              <w:t>[1}</w:t>
            </w:r>
            <w:r>
              <w:rPr>
                <w:lang w:val="fr-FR"/>
              </w:rPr>
              <w:t>Nuage vid</w:t>
            </w:r>
            <w:r>
              <w:rPr>
                <w:lang w:val="fr-FR"/>
              </w:rPr>
              <w:t>é</w:t>
            </w:r>
            <w:r>
              <w:rPr>
                <w:lang w:val="fr-FR"/>
              </w:rPr>
              <w:t>o</w:t>
            </w:r>
            <w:r>
              <w:rPr>
                <w:rStyle w:val="mqInternal"/>
                <w:noProof/>
                <w:lang w:val="fr-FR"/>
              </w:rPr>
              <w:t>{2]</w:t>
            </w:r>
            <w:r>
              <w:rPr>
                <w:lang w:val="fr-FR"/>
              </w:rPr>
              <w:t xml:space="preserve"> document </w:t>
            </w:r>
            <w:r>
              <w:rPr>
                <w:rStyle w:val="mqInternal"/>
                <w:noProof/>
                <w:lang w:val="fr-FR"/>
              </w:rPr>
              <w:t>[3}</w:t>
            </w:r>
            <w:r>
              <w:rPr>
                <w:lang w:val="fr-FR"/>
              </w:rPr>
              <w:t>Utilisation des vid</w:t>
            </w:r>
            <w:r>
              <w:rPr>
                <w:lang w:val="fr-FR"/>
              </w:rPr>
              <w:t>é</w:t>
            </w:r>
            <w:r>
              <w:rPr>
                <w:lang w:val="fr-FR"/>
              </w:rPr>
              <w:t>os d'actifs distants</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2bb03550-0ac5-428b-a49a-a56f24e0d1e1</w:t>
            </w:r>
          </w:p>
        </w:tc>
        <w:tc>
          <w:tcPr>
            <w:tcW w:w="7407" w:type="dxa"/>
            <w:shd w:val="clear" w:color="auto" w:fill="F2F2F2" w:themeFill="background1" w:themeFillShade="F2"/>
          </w:tcPr>
          <w:p w:rsidR="00000000" w:rsidRDefault="003238CB">
            <w:pPr>
              <w:rPr>
                <w:noProof/>
              </w:rPr>
            </w:pPr>
            <w:r>
              <w:rPr>
                <w:noProof/>
              </w:rPr>
              <w:t>Be aware you will view this video in a new tab.</w:t>
            </w:r>
          </w:p>
        </w:tc>
        <w:tc>
          <w:tcPr>
            <w:tcW w:w="7407" w:type="dxa"/>
          </w:tcPr>
          <w:p w:rsidR="00000000" w:rsidRDefault="003238CB">
            <w:pPr>
              <w:rPr>
                <w:lang w:val="fr-FR"/>
              </w:rPr>
            </w:pPr>
            <w:r>
              <w:rPr>
                <w:lang w:val="fr-FR"/>
              </w:rPr>
              <w:t>Sachez que vous verrez cette vid</w:t>
            </w:r>
            <w:r>
              <w:rPr>
                <w:lang w:val="fr-FR"/>
              </w:rPr>
              <w:t>é</w:t>
            </w:r>
            <w:r>
              <w:rPr>
                <w:lang w:val="fr-FR"/>
              </w:rPr>
              <w:t>o dans un nouvel onglet.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branding-beacon</w:t>
            </w:r>
            <w:r>
              <w:rPr>
                <w:b/>
                <w:noProof/>
              </w:rPr>
              <w:t>-apps.html</w:t>
            </w:r>
          </w:p>
          <w:p w:rsidR="00000000" w:rsidRDefault="003238CB">
            <w:pPr>
              <w:jc w:val="center"/>
              <w:rPr>
                <w:b/>
                <w:noProof/>
              </w:rPr>
            </w:pPr>
            <w:r>
              <w:rPr>
                <w:b/>
                <w:noProof/>
              </w:rPr>
              <w:t>MQ971010 bd2bcbdc-7ba4-4b92-afea-b364ffb718cc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d52f12dd-9fdf-4818-a0f4-256c49a28a58</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71a89c3f-d227-41ca-bc98-f33bd6a42806</w:t>
            </w:r>
          </w:p>
        </w:tc>
        <w:tc>
          <w:tcPr>
            <w:tcW w:w="7407" w:type="dxa"/>
            <w:shd w:val="clear" w:color="auto" w:fill="F2F2F2" w:themeFill="background1" w:themeFillShade="F2"/>
          </w:tcPr>
          <w:p w:rsidR="00000000" w:rsidRDefault="003238CB">
            <w:pPr>
              <w:rPr>
                <w:noProof/>
              </w:rPr>
            </w:pPr>
            <w:r>
              <w:rPr>
                <w:noProof/>
              </w:rPr>
              <w:t>"Branding Brightcove Beacon Apps" description:</w:t>
            </w:r>
          </w:p>
        </w:tc>
        <w:tc>
          <w:tcPr>
            <w:tcW w:w="7407" w:type="dxa"/>
          </w:tcPr>
          <w:p w:rsidR="00000000" w:rsidRDefault="003238CB">
            <w:pPr>
              <w:rPr>
                <w:lang w:val="fr-FR"/>
              </w:rPr>
            </w:pPr>
            <w:r>
              <w:rPr>
                <w:lang w:val="fr-FR"/>
              </w:rPr>
              <w:t>Description de "Branding Brightcove Beacon Apps":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6b6e11c0-f79f-4bc3-a886-7847a9eef6c6</w:t>
            </w:r>
          </w:p>
        </w:tc>
        <w:tc>
          <w:tcPr>
            <w:tcW w:w="7407" w:type="dxa"/>
            <w:shd w:val="clear" w:color="auto" w:fill="F2F2F2" w:themeFill="background1" w:themeFillShade="F2"/>
          </w:tcPr>
          <w:p w:rsidR="00000000" w:rsidRDefault="003238CB">
            <w:pPr>
              <w:rPr>
                <w:noProof/>
              </w:rPr>
            </w:pPr>
            <w:r>
              <w:rPr>
                <w:noProof/>
              </w:rPr>
              <w:t>"In this topic, you will learn how you can use your logo, color palette and imagery to brand your Brightcove Beacon apps." parent: "references" ---</w:t>
            </w:r>
          </w:p>
        </w:tc>
        <w:tc>
          <w:tcPr>
            <w:tcW w:w="7407" w:type="dxa"/>
          </w:tcPr>
          <w:p w:rsidR="00000000" w:rsidRDefault="003238CB">
            <w:pPr>
              <w:rPr>
                <w:lang w:val="fr-FR"/>
              </w:rPr>
            </w:pPr>
            <w:r>
              <w:rPr>
                <w:lang w:val="fr-FR"/>
              </w:rPr>
              <w:t>"Dans cette rubri</w:t>
            </w:r>
            <w:r>
              <w:rPr>
                <w:lang w:val="fr-FR"/>
              </w:rPr>
              <w:t>que, vous apprendrez comment utiliser votre logo, votre palette de couleurs et vos images pour personnaliser vos applications Brightcove Beacon." parent: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d1fe0f8b-ef8c-4219-aadb-43f0b7c64592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0720cb1d-37cf-42fa-9da2-c6880daffaea</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c8b5f3b3-a207-4cd8-80f4-66bb2829da5b</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c6be36ca-602d-4eb6-a533-a573bd23ffa3</w:t>
            </w:r>
          </w:p>
        </w:tc>
        <w:tc>
          <w:tcPr>
            <w:tcW w:w="7407" w:type="dxa"/>
            <w:shd w:val="clear" w:color="auto" w:fill="F2F2F2" w:themeFill="background1" w:themeFillShade="F2"/>
          </w:tcPr>
          <w:p w:rsidR="00000000" w:rsidRDefault="003238CB">
            <w:pPr>
              <w:rPr>
                <w:noProof/>
              </w:rPr>
            </w:pPr>
            <w:r>
              <w:rPr>
                <w:noProof/>
              </w:rPr>
              <w:t>Brightcove Beacon enables you to brand your apps in numerous wa</w:t>
            </w:r>
            <w:r>
              <w:rPr>
                <w:noProof/>
              </w:rPr>
              <w:t>ys.</w:t>
            </w:r>
          </w:p>
        </w:tc>
        <w:tc>
          <w:tcPr>
            <w:tcW w:w="7407" w:type="dxa"/>
          </w:tcPr>
          <w:p w:rsidR="00000000" w:rsidRDefault="003238CB">
            <w:pPr>
              <w:rPr>
                <w:lang w:val="fr-FR"/>
              </w:rPr>
            </w:pPr>
            <w:r>
              <w:rPr>
                <w:lang w:val="fr-FR"/>
              </w:rPr>
              <w:t>Brightcove Beacon vous permet de personnaliser vos applications de nombreuses mani</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fbee9e2f-a8ae-4f76-bd60-60a9396aafb9</w:t>
            </w:r>
          </w:p>
        </w:tc>
        <w:tc>
          <w:tcPr>
            <w:tcW w:w="7407" w:type="dxa"/>
            <w:shd w:val="clear" w:color="auto" w:fill="F2F2F2" w:themeFill="background1" w:themeFillShade="F2"/>
          </w:tcPr>
          <w:p w:rsidR="00000000" w:rsidRDefault="003238CB">
            <w:pPr>
              <w:rPr>
                <w:noProof/>
              </w:rPr>
            </w:pPr>
            <w:r>
              <w:rPr>
                <w:noProof/>
              </w:rPr>
              <w:t>This document specifies how you can, and cannot, customize your apps.</w:t>
            </w:r>
          </w:p>
        </w:tc>
        <w:tc>
          <w:tcPr>
            <w:tcW w:w="7407" w:type="dxa"/>
          </w:tcPr>
          <w:p w:rsidR="00000000" w:rsidRDefault="003238CB">
            <w:pPr>
              <w:rPr>
                <w:lang w:val="fr-FR"/>
              </w:rPr>
            </w:pPr>
            <w:r>
              <w:rPr>
                <w:lang w:val="fr-FR"/>
              </w:rPr>
              <w:t>Ce document sp</w:t>
            </w:r>
            <w:r>
              <w:rPr>
                <w:lang w:val="fr-FR"/>
              </w:rPr>
              <w:t>é</w:t>
            </w:r>
            <w:r>
              <w:rPr>
                <w:lang w:val="fr-FR"/>
              </w:rPr>
              <w:t>cifie comment vous pouvez et ne pouvez</w:t>
            </w:r>
            <w:r>
              <w:rPr>
                <w:lang w:val="fr-FR"/>
              </w:rPr>
              <w:t xml:space="preserve"> pas personnaliser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677b6b17-a8f0-42d6-ab3a-1fdfdc10fe8f</w:t>
            </w:r>
          </w:p>
        </w:tc>
        <w:tc>
          <w:tcPr>
            <w:tcW w:w="7407" w:type="dxa"/>
            <w:shd w:val="clear" w:color="auto" w:fill="F2F2F2" w:themeFill="background1" w:themeFillShade="F2"/>
          </w:tcPr>
          <w:p w:rsidR="00000000" w:rsidRDefault="003238CB">
            <w:pPr>
              <w:rPr>
                <w:noProof/>
              </w:rPr>
            </w:pPr>
            <w:r>
              <w:rPr>
                <w:noProof/>
              </w:rPr>
              <w:t>Logos and icons</w:t>
            </w:r>
          </w:p>
        </w:tc>
        <w:tc>
          <w:tcPr>
            <w:tcW w:w="7407" w:type="dxa"/>
          </w:tcPr>
          <w:p w:rsidR="00000000" w:rsidRDefault="003238CB">
            <w:pPr>
              <w:rPr>
                <w:lang w:val="fr-FR"/>
              </w:rPr>
            </w:pPr>
            <w:r>
              <w:rPr>
                <w:lang w:val="fr-FR"/>
              </w:rPr>
              <w:t>Logos et ic</w:t>
            </w:r>
            <w:r>
              <w:rPr>
                <w:lang w:val="fr-FR"/>
              </w:rPr>
              <w:t>ô</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3dc7ca50-2de9-44c9-bc90-73a41f311bb6</w:t>
            </w:r>
          </w:p>
        </w:tc>
        <w:tc>
          <w:tcPr>
            <w:tcW w:w="7407" w:type="dxa"/>
            <w:shd w:val="clear" w:color="auto" w:fill="F2F2F2" w:themeFill="background1" w:themeFillShade="F2"/>
          </w:tcPr>
          <w:p w:rsidR="00000000" w:rsidRDefault="003238CB">
            <w:pPr>
              <w:rPr>
                <w:noProof/>
              </w:rPr>
            </w:pPr>
            <w:r>
              <w:rPr>
                <w:noProof/>
              </w:rPr>
              <w:t>Your logo is used in the app.</w:t>
            </w:r>
          </w:p>
        </w:tc>
        <w:tc>
          <w:tcPr>
            <w:tcW w:w="7407" w:type="dxa"/>
          </w:tcPr>
          <w:p w:rsidR="00000000" w:rsidRDefault="003238CB">
            <w:pPr>
              <w:rPr>
                <w:lang w:val="fr-FR"/>
              </w:rPr>
            </w:pPr>
            <w:r>
              <w:rPr>
                <w:lang w:val="fr-FR"/>
              </w:rPr>
              <w:t>Votre logo est utilis</w:t>
            </w:r>
            <w:r>
              <w:rPr>
                <w:lang w:val="fr-FR"/>
              </w:rPr>
              <w:t>é</w:t>
            </w:r>
            <w:r>
              <w:rPr>
                <w:lang w:val="fr-FR"/>
              </w:rPr>
              <w:t xml:space="preserve">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60502312-af38-43dc-af52-acef92e4d67d</w:t>
            </w:r>
          </w:p>
        </w:tc>
        <w:tc>
          <w:tcPr>
            <w:tcW w:w="7407" w:type="dxa"/>
            <w:shd w:val="clear" w:color="auto" w:fill="F2F2F2" w:themeFill="background1" w:themeFillShade="F2"/>
          </w:tcPr>
          <w:p w:rsidR="00000000" w:rsidRDefault="003238CB">
            <w:pPr>
              <w:rPr>
                <w:noProof/>
              </w:rPr>
            </w:pPr>
            <w:r>
              <w:rPr>
                <w:noProof/>
              </w:rPr>
              <w:t>Following are requirements and suggestions for the logo:</w:t>
            </w:r>
          </w:p>
        </w:tc>
        <w:tc>
          <w:tcPr>
            <w:tcW w:w="7407" w:type="dxa"/>
          </w:tcPr>
          <w:p w:rsidR="00000000" w:rsidRDefault="003238CB">
            <w:pPr>
              <w:rPr>
                <w:lang w:val="fr-FR"/>
              </w:rPr>
            </w:pPr>
            <w:r>
              <w:rPr>
                <w:lang w:val="fr-FR"/>
              </w:rPr>
              <w:t>Voici les exigences et suggestions pour le logo: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b332d256-8df7-4864-b3e9-8eba2408f3cc</w:t>
            </w:r>
          </w:p>
        </w:tc>
        <w:tc>
          <w:tcPr>
            <w:tcW w:w="7407" w:type="dxa"/>
            <w:shd w:val="clear" w:color="auto" w:fill="F2F2F2" w:themeFill="background1" w:themeFillShade="F2"/>
          </w:tcPr>
          <w:p w:rsidR="00000000" w:rsidRDefault="003238CB">
            <w:pPr>
              <w:rPr>
                <w:noProof/>
              </w:rPr>
            </w:pPr>
            <w:r>
              <w:rPr>
                <w:noProof/>
              </w:rPr>
              <w:t xml:space="preserve">Delivered logo images need to be in .SVG (Scalable Vector Graphics) or </w:t>
            </w:r>
            <w:r>
              <w:rPr>
                <w:noProof/>
              </w:rPr>
              <w:t>.Ai (Adobe Illustrator file) format.</w:t>
            </w:r>
          </w:p>
        </w:tc>
        <w:tc>
          <w:tcPr>
            <w:tcW w:w="7407" w:type="dxa"/>
          </w:tcPr>
          <w:p w:rsidR="00000000" w:rsidRDefault="003238CB">
            <w:pPr>
              <w:rPr>
                <w:lang w:val="fr-FR"/>
              </w:rPr>
            </w:pPr>
            <w:r>
              <w:rPr>
                <w:lang w:val="fr-FR"/>
              </w:rPr>
              <w:t xml:space="preserve">Les images de logo fournies doivent </w:t>
            </w:r>
            <w:r>
              <w:rPr>
                <w:lang w:val="fr-FR"/>
              </w:rPr>
              <w:t>ê</w:t>
            </w:r>
            <w:r>
              <w:rPr>
                <w:lang w:val="fr-FR"/>
              </w:rPr>
              <w:t>tre au format .SVG (Scalable Vector Graphics) ou .Ai (fichier Adobe Illustrator).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853e1ae0-3d49-4125-9a57-5eee67afc21b</w:t>
            </w:r>
          </w:p>
        </w:tc>
        <w:tc>
          <w:tcPr>
            <w:tcW w:w="7407" w:type="dxa"/>
            <w:shd w:val="clear" w:color="auto" w:fill="F2F2F2" w:themeFill="background1" w:themeFillShade="F2"/>
          </w:tcPr>
          <w:p w:rsidR="00000000" w:rsidRDefault="003238CB">
            <w:pPr>
              <w:rPr>
                <w:noProof/>
              </w:rPr>
            </w:pPr>
            <w:r>
              <w:rPr>
                <w:noProof/>
              </w:rPr>
              <w:t>Brightcove recommends horizontal orientation logos for bet</w:t>
            </w:r>
            <w:r>
              <w:rPr>
                <w:noProof/>
              </w:rPr>
              <w:t>ter readability in your apps.</w:t>
            </w:r>
          </w:p>
        </w:tc>
        <w:tc>
          <w:tcPr>
            <w:tcW w:w="7407" w:type="dxa"/>
          </w:tcPr>
          <w:p w:rsidR="00000000" w:rsidRDefault="003238CB">
            <w:pPr>
              <w:rPr>
                <w:lang w:val="fr-FR"/>
              </w:rPr>
            </w:pPr>
            <w:r>
              <w:rPr>
                <w:lang w:val="fr-FR"/>
              </w:rPr>
              <w:t>Brightcove recommande des logos d'orientation horizontale pour une meilleure lisibilit</w:t>
            </w:r>
            <w:r>
              <w:rPr>
                <w:lang w:val="fr-FR"/>
              </w:rPr>
              <w:t>é</w:t>
            </w:r>
            <w:r>
              <w:rPr>
                <w:lang w:val="fr-FR"/>
              </w:rPr>
              <w:t xml:space="preserve"> dans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f8daf9f5-e5a7-4335-ab1a-d8e805c2ecec</w:t>
            </w:r>
          </w:p>
        </w:tc>
        <w:tc>
          <w:tcPr>
            <w:tcW w:w="7407" w:type="dxa"/>
            <w:shd w:val="clear" w:color="auto" w:fill="F2F2F2" w:themeFill="background1" w:themeFillShade="F2"/>
          </w:tcPr>
          <w:p w:rsidR="00000000" w:rsidRDefault="003238CB">
            <w:pPr>
              <w:rPr>
                <w:noProof/>
              </w:rPr>
            </w:pPr>
            <w:r>
              <w:rPr>
                <w:noProof/>
              </w:rPr>
              <w:t>Brightcove Beacon does not support custom icons in the apps for:</w:t>
            </w:r>
          </w:p>
        </w:tc>
        <w:tc>
          <w:tcPr>
            <w:tcW w:w="7407" w:type="dxa"/>
          </w:tcPr>
          <w:p w:rsidR="00000000" w:rsidRDefault="003238CB">
            <w:pPr>
              <w:rPr>
                <w:lang w:val="fr-FR"/>
              </w:rPr>
            </w:pPr>
            <w:r>
              <w:rPr>
                <w:lang w:val="fr-FR"/>
              </w:rPr>
              <w:t>Brightcove Beacon ne prend pas en charge les ic</w:t>
            </w:r>
            <w:r>
              <w:rPr>
                <w:lang w:val="fr-FR"/>
              </w:rPr>
              <w:t>ô</w:t>
            </w:r>
            <w:r>
              <w:rPr>
                <w:lang w:val="fr-FR"/>
              </w:rPr>
              <w:t>nes personnalis</w:t>
            </w:r>
            <w:r>
              <w:rPr>
                <w:lang w:val="fr-FR"/>
              </w:rPr>
              <w:t>é</w:t>
            </w:r>
            <w:r>
              <w:rPr>
                <w:lang w:val="fr-FR"/>
              </w:rPr>
              <w:t>es dans les applications pour: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43069335-faef-493b-b407-5e88ac242f06</w:t>
            </w:r>
          </w:p>
        </w:tc>
        <w:tc>
          <w:tcPr>
            <w:tcW w:w="7407" w:type="dxa"/>
            <w:shd w:val="clear" w:color="auto" w:fill="F2F2F2" w:themeFill="background1" w:themeFillShade="F2"/>
          </w:tcPr>
          <w:p w:rsidR="00000000" w:rsidRDefault="003238CB">
            <w:pPr>
              <w:rPr>
                <w:noProof/>
              </w:rPr>
            </w:pPr>
            <w:r>
              <w:rPr>
                <w:noProof/>
              </w:rPr>
              <w:t>Landing buttons</w:t>
            </w:r>
          </w:p>
        </w:tc>
        <w:tc>
          <w:tcPr>
            <w:tcW w:w="7407" w:type="dxa"/>
          </w:tcPr>
          <w:p w:rsidR="00000000" w:rsidRDefault="003238CB">
            <w:pPr>
              <w:rPr>
                <w:lang w:val="fr-FR"/>
              </w:rPr>
            </w:pPr>
            <w:r>
              <w:rPr>
                <w:lang w:val="fr-FR"/>
              </w:rPr>
              <w:t>Boutons d'atterrissage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e0063cf9-edd1-4ec7-b707-3ccc0c26d651</w:t>
            </w:r>
          </w:p>
        </w:tc>
        <w:tc>
          <w:tcPr>
            <w:tcW w:w="7407" w:type="dxa"/>
            <w:shd w:val="clear" w:color="auto" w:fill="F2F2F2" w:themeFill="background1" w:themeFillShade="F2"/>
          </w:tcPr>
          <w:p w:rsidR="00000000" w:rsidRDefault="003238CB">
            <w:pPr>
              <w:rPr>
                <w:noProof/>
              </w:rPr>
            </w:pPr>
            <w:r>
              <w:rPr>
                <w:noProof/>
              </w:rPr>
              <w:t>Details buttons</w:t>
            </w:r>
          </w:p>
        </w:tc>
        <w:tc>
          <w:tcPr>
            <w:tcW w:w="7407" w:type="dxa"/>
          </w:tcPr>
          <w:p w:rsidR="00000000" w:rsidRDefault="003238CB">
            <w:pPr>
              <w:rPr>
                <w:lang w:val="fr-FR"/>
              </w:rPr>
            </w:pPr>
            <w:r>
              <w:rPr>
                <w:lang w:val="fr-FR"/>
              </w:rPr>
              <w:t>Boutons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253d1bce-0efd-425c-abc2-972e89cda7be</w:t>
            </w:r>
          </w:p>
        </w:tc>
        <w:tc>
          <w:tcPr>
            <w:tcW w:w="7407" w:type="dxa"/>
            <w:shd w:val="clear" w:color="auto" w:fill="F2F2F2" w:themeFill="background1" w:themeFillShade="F2"/>
          </w:tcPr>
          <w:p w:rsidR="00000000" w:rsidRDefault="003238CB">
            <w:pPr>
              <w:rPr>
                <w:noProof/>
              </w:rPr>
            </w:pPr>
            <w:r>
              <w:rPr>
                <w:noProof/>
              </w:rPr>
              <w:t>Player controls</w:t>
            </w:r>
          </w:p>
        </w:tc>
        <w:tc>
          <w:tcPr>
            <w:tcW w:w="7407" w:type="dxa"/>
          </w:tcPr>
          <w:p w:rsidR="00000000" w:rsidRDefault="003238CB">
            <w:pPr>
              <w:rPr>
                <w:lang w:val="fr-FR"/>
              </w:rPr>
            </w:pPr>
            <w:r>
              <w:rPr>
                <w:lang w:val="fr-FR"/>
              </w:rPr>
              <w:t>Commandes du lecteur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31be7114-ede8-4c4a-837b-44c6e5eb8384</w:t>
            </w:r>
          </w:p>
        </w:tc>
        <w:tc>
          <w:tcPr>
            <w:tcW w:w="7407" w:type="dxa"/>
            <w:shd w:val="clear" w:color="auto" w:fill="F2F2F2" w:themeFill="background1" w:themeFillShade="F2"/>
          </w:tcPr>
          <w:p w:rsidR="00000000" w:rsidRDefault="003238CB">
            <w:pPr>
              <w:rPr>
                <w:noProof/>
              </w:rPr>
            </w:pPr>
            <w:r>
              <w:rPr>
                <w:noProof/>
              </w:rPr>
              <w:t>Settings buttons</w:t>
            </w:r>
          </w:p>
        </w:tc>
        <w:tc>
          <w:tcPr>
            <w:tcW w:w="7407" w:type="dxa"/>
          </w:tcPr>
          <w:p w:rsidR="00000000" w:rsidRDefault="003238CB">
            <w:pPr>
              <w:rPr>
                <w:lang w:val="fr-FR"/>
              </w:rPr>
            </w:pPr>
            <w:r>
              <w:rPr>
                <w:lang w:val="fr-FR"/>
              </w:rPr>
              <w:t>Boutons de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6f05a906-2940-4372-b56e-2b9779531be3</w:t>
            </w:r>
          </w:p>
        </w:tc>
        <w:tc>
          <w:tcPr>
            <w:tcW w:w="7407" w:type="dxa"/>
            <w:shd w:val="clear" w:color="auto" w:fill="F2F2F2" w:themeFill="background1" w:themeFillShade="F2"/>
          </w:tcPr>
          <w:p w:rsidR="00000000" w:rsidRDefault="003238CB">
            <w:pPr>
              <w:rPr>
                <w:noProof/>
              </w:rPr>
            </w:pPr>
            <w:r>
              <w:rPr>
                <w:noProof/>
              </w:rPr>
              <w:t>etc.</w:t>
            </w:r>
          </w:p>
        </w:tc>
        <w:tc>
          <w:tcPr>
            <w:tcW w:w="7407" w:type="dxa"/>
          </w:tcPr>
          <w:p w:rsidR="00000000" w:rsidRDefault="003238CB">
            <w:pPr>
              <w:rPr>
                <w:lang w:val="fr-FR"/>
              </w:rPr>
            </w:pPr>
            <w:r>
              <w:rPr>
                <w:lang w:val="fr-FR"/>
              </w:rPr>
              <w:t>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6642dfaf-3b5b-45bf-aeed-c1f31e3df640</w:t>
            </w:r>
          </w:p>
        </w:tc>
        <w:tc>
          <w:tcPr>
            <w:tcW w:w="7407" w:type="dxa"/>
            <w:shd w:val="clear" w:color="auto" w:fill="F2F2F2" w:themeFill="background1" w:themeFillShade="F2"/>
          </w:tcPr>
          <w:p w:rsidR="00000000" w:rsidRDefault="003238CB">
            <w:pPr>
              <w:rPr>
                <w:noProof/>
              </w:rPr>
            </w:pPr>
            <w:r>
              <w:rPr>
                <w:noProof/>
              </w:rPr>
              <w:t>The default icons shown on the mockups are used.</w:t>
            </w:r>
          </w:p>
        </w:tc>
        <w:tc>
          <w:tcPr>
            <w:tcW w:w="7407" w:type="dxa"/>
          </w:tcPr>
          <w:p w:rsidR="00000000" w:rsidRDefault="003238CB">
            <w:pPr>
              <w:rPr>
                <w:lang w:val="fr-FR"/>
              </w:rPr>
            </w:pPr>
            <w:r>
              <w:rPr>
                <w:lang w:val="fr-FR"/>
              </w:rPr>
              <w:t>Les ic</w:t>
            </w:r>
            <w:r>
              <w:rPr>
                <w:lang w:val="fr-FR"/>
              </w:rPr>
              <w:t>ô</w:t>
            </w:r>
            <w:r>
              <w:rPr>
                <w:lang w:val="fr-FR"/>
              </w:rPr>
              <w:t>nes par d</w:t>
            </w:r>
            <w:r>
              <w:rPr>
                <w:lang w:val="fr-FR"/>
              </w:rPr>
              <w:t>é</w:t>
            </w:r>
            <w:r>
              <w:rPr>
                <w:lang w:val="fr-FR"/>
              </w:rPr>
              <w:t>faut affich</w:t>
            </w:r>
            <w:r>
              <w:rPr>
                <w:lang w:val="fr-FR"/>
              </w:rPr>
              <w:t>é</w:t>
            </w:r>
            <w:r>
              <w:rPr>
                <w:lang w:val="fr-FR"/>
              </w:rPr>
              <w:t>es sur les maquettes sont utilis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b2f76ad9-a573-4c5d-b89a-65609871a7b0</w:t>
            </w:r>
          </w:p>
        </w:tc>
        <w:tc>
          <w:tcPr>
            <w:tcW w:w="7407" w:type="dxa"/>
            <w:shd w:val="clear" w:color="auto" w:fill="F2F2F2" w:themeFill="background1" w:themeFillShade="F2"/>
          </w:tcPr>
          <w:p w:rsidR="00000000" w:rsidRDefault="003238CB">
            <w:pPr>
              <w:rPr>
                <w:noProof/>
              </w:rPr>
            </w:pPr>
            <w:r>
              <w:rPr>
                <w:noProof/>
              </w:rPr>
              <w:t>Color palette</w:t>
            </w:r>
          </w:p>
        </w:tc>
        <w:tc>
          <w:tcPr>
            <w:tcW w:w="7407" w:type="dxa"/>
          </w:tcPr>
          <w:p w:rsidR="00000000" w:rsidRDefault="003238CB">
            <w:pPr>
              <w:rPr>
                <w:lang w:val="fr-FR"/>
              </w:rPr>
            </w:pPr>
            <w:r>
              <w:rPr>
                <w:lang w:val="fr-FR"/>
              </w:rPr>
              <w:t>Palette de couleurs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cb891b61-c7a0-47ef-b42a-e03020610ce5</w:t>
            </w:r>
          </w:p>
        </w:tc>
        <w:tc>
          <w:tcPr>
            <w:tcW w:w="7407" w:type="dxa"/>
            <w:shd w:val="clear" w:color="auto" w:fill="F2F2F2" w:themeFill="background1" w:themeFillShade="F2"/>
          </w:tcPr>
          <w:p w:rsidR="00000000" w:rsidRDefault="003238CB">
            <w:pPr>
              <w:rPr>
                <w:noProof/>
              </w:rPr>
            </w:pPr>
            <w:r>
              <w:rPr>
                <w:noProof/>
              </w:rPr>
              <w:t xml:space="preserve">You supply two colors, </w:t>
            </w:r>
            <w:r>
              <w:rPr>
                <w:noProof/>
              </w:rPr>
              <w:t>a primary and secondary.</w:t>
            </w:r>
          </w:p>
        </w:tc>
        <w:tc>
          <w:tcPr>
            <w:tcW w:w="7407" w:type="dxa"/>
          </w:tcPr>
          <w:p w:rsidR="00000000" w:rsidRDefault="003238CB">
            <w:pPr>
              <w:rPr>
                <w:lang w:val="fr-FR"/>
              </w:rPr>
            </w:pPr>
            <w:r>
              <w:rPr>
                <w:lang w:val="fr-FR"/>
              </w:rPr>
              <w:t>Vous fournissez deux couleurs, une primaire et une secondaire.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a8ec30c1-2cb2-46cb-8bcd-ee12e59441e8</w:t>
            </w:r>
          </w:p>
        </w:tc>
        <w:tc>
          <w:tcPr>
            <w:tcW w:w="7407" w:type="dxa"/>
            <w:shd w:val="clear" w:color="auto" w:fill="F2F2F2" w:themeFill="background1" w:themeFillShade="F2"/>
          </w:tcPr>
          <w:p w:rsidR="00000000" w:rsidRDefault="003238CB">
            <w:pPr>
              <w:rPr>
                <w:noProof/>
              </w:rPr>
            </w:pPr>
            <w:r>
              <w:rPr>
                <w:noProof/>
              </w:rPr>
              <w:t>The following are details about the color palette:</w:t>
            </w:r>
          </w:p>
        </w:tc>
        <w:tc>
          <w:tcPr>
            <w:tcW w:w="7407" w:type="dxa"/>
          </w:tcPr>
          <w:p w:rsidR="00000000" w:rsidRDefault="003238CB">
            <w:pPr>
              <w:rPr>
                <w:lang w:val="fr-FR"/>
              </w:rPr>
            </w:pPr>
            <w:r>
              <w:rPr>
                <w:lang w:val="fr-FR"/>
              </w:rPr>
              <w:t>Voici des d</w:t>
            </w:r>
            <w:r>
              <w:rPr>
                <w:lang w:val="fr-FR"/>
              </w:rPr>
              <w:t>é</w:t>
            </w:r>
            <w:r>
              <w:rPr>
                <w:lang w:val="fr-FR"/>
              </w:rPr>
              <w:t>tails sur la palette de couleurs: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2a5fd1be-86cd-47ca-8587-</w:t>
            </w:r>
            <w:r>
              <w:rPr>
                <w:noProof/>
                <w:sz w:val="2"/>
              </w:rPr>
              <w:t>586dd7137a1e</w:t>
            </w:r>
          </w:p>
        </w:tc>
        <w:tc>
          <w:tcPr>
            <w:tcW w:w="7407" w:type="dxa"/>
            <w:shd w:val="clear" w:color="auto" w:fill="F2F2F2" w:themeFill="background1" w:themeFillShade="F2"/>
          </w:tcPr>
          <w:p w:rsidR="00000000" w:rsidRDefault="003238CB">
            <w:pPr>
              <w:rPr>
                <w:noProof/>
              </w:rPr>
            </w:pPr>
            <w:r>
              <w:rPr>
                <w:noProof/>
              </w:rPr>
              <w:t>The primary color is for the background color of the app.</w:t>
            </w:r>
          </w:p>
        </w:tc>
        <w:tc>
          <w:tcPr>
            <w:tcW w:w="7407" w:type="dxa"/>
          </w:tcPr>
          <w:p w:rsidR="00000000" w:rsidRDefault="003238CB">
            <w:pPr>
              <w:rPr>
                <w:lang w:val="fr-FR"/>
              </w:rPr>
            </w:pPr>
            <w:r>
              <w:rPr>
                <w:lang w:val="fr-FR"/>
              </w:rPr>
              <w:t xml:space="preserve">La couleur principale correspond </w:t>
            </w:r>
            <w:r>
              <w:rPr>
                <w:lang w:val="fr-FR"/>
              </w:rPr>
              <w:t>à</w:t>
            </w:r>
            <w:r>
              <w:rPr>
                <w:lang w:val="fr-FR"/>
              </w:rPr>
              <w:t xml:space="preserve"> la couleur d'arri</w:t>
            </w:r>
            <w:r>
              <w:rPr>
                <w:lang w:val="fr-FR"/>
              </w:rPr>
              <w:t>è</w:t>
            </w:r>
            <w:r>
              <w:rPr>
                <w:lang w:val="fr-FR"/>
              </w:rPr>
              <w:t>re-plan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55253c87-2707-48af-88ae-80638cded0a0</w:t>
            </w:r>
          </w:p>
        </w:tc>
        <w:tc>
          <w:tcPr>
            <w:tcW w:w="7407" w:type="dxa"/>
            <w:shd w:val="clear" w:color="auto" w:fill="F2F2F2" w:themeFill="background1" w:themeFillShade="F2"/>
          </w:tcPr>
          <w:p w:rsidR="00000000" w:rsidRDefault="003238CB">
            <w:pPr>
              <w:rPr>
                <w:noProof/>
              </w:rPr>
            </w:pPr>
            <w:r>
              <w:rPr>
                <w:noProof/>
              </w:rPr>
              <w:t>It is suggested to be a dark color.</w:t>
            </w:r>
          </w:p>
        </w:tc>
        <w:tc>
          <w:tcPr>
            <w:tcW w:w="7407" w:type="dxa"/>
          </w:tcPr>
          <w:p w:rsidR="00000000" w:rsidRDefault="003238CB">
            <w:pPr>
              <w:rPr>
                <w:lang w:val="fr-FR"/>
              </w:rPr>
            </w:pPr>
            <w:r>
              <w:rPr>
                <w:lang w:val="fr-FR"/>
              </w:rPr>
              <w:t>Il est sugg</w:t>
            </w:r>
            <w:r>
              <w:rPr>
                <w:lang w:val="fr-FR"/>
              </w:rPr>
              <w:t>é</w:t>
            </w:r>
            <w:r>
              <w:rPr>
                <w:lang w:val="fr-FR"/>
              </w:rPr>
              <w:t>r</w:t>
            </w:r>
            <w:r>
              <w:rPr>
                <w:lang w:val="fr-FR"/>
              </w:rPr>
              <w:t>é</w:t>
            </w:r>
            <w:r>
              <w:rPr>
                <w:lang w:val="fr-FR"/>
              </w:rPr>
              <w:t xml:space="preserve"> que ce soit une couleur sombre.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2547b5e8-6e64-4fc4-a022-bd6055c8d4eb</w:t>
            </w:r>
          </w:p>
        </w:tc>
        <w:tc>
          <w:tcPr>
            <w:tcW w:w="7407" w:type="dxa"/>
            <w:shd w:val="clear" w:color="auto" w:fill="F2F2F2" w:themeFill="background1" w:themeFillShade="F2"/>
          </w:tcPr>
          <w:p w:rsidR="00000000" w:rsidRDefault="003238CB">
            <w:pPr>
              <w:rPr>
                <w:noProof/>
              </w:rPr>
            </w:pPr>
            <w:r>
              <w:rPr>
                <w:noProof/>
              </w:rPr>
              <w:t>The secondary color is for focus/hover/highlighted UI elements.</w:t>
            </w:r>
          </w:p>
        </w:tc>
        <w:tc>
          <w:tcPr>
            <w:tcW w:w="7407" w:type="dxa"/>
          </w:tcPr>
          <w:p w:rsidR="00000000" w:rsidRDefault="003238CB">
            <w:pPr>
              <w:rPr>
                <w:lang w:val="fr-FR"/>
              </w:rPr>
            </w:pPr>
            <w:r>
              <w:rPr>
                <w:lang w:val="fr-FR"/>
              </w:rPr>
              <w:t xml:space="preserve">La couleur secondaire est pour les </w:t>
            </w:r>
            <w:r>
              <w:rPr>
                <w:lang w:val="fr-FR"/>
              </w:rPr>
              <w:t>é</w:t>
            </w:r>
            <w:r>
              <w:rPr>
                <w:lang w:val="fr-FR"/>
              </w:rPr>
              <w:t>l</w:t>
            </w:r>
            <w:r>
              <w:rPr>
                <w:lang w:val="fr-FR"/>
              </w:rPr>
              <w:t>é</w:t>
            </w:r>
            <w:r>
              <w:rPr>
                <w:lang w:val="fr-FR"/>
              </w:rPr>
              <w:t>ments d'interface utilisateur focus / survol / mis en surbrillance.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ba7622</w:t>
            </w:r>
            <w:r>
              <w:rPr>
                <w:noProof/>
                <w:sz w:val="2"/>
              </w:rPr>
              <w:t>b7-b354-4a6f-bf6f-8cf32d0f7586</w:t>
            </w:r>
          </w:p>
        </w:tc>
        <w:tc>
          <w:tcPr>
            <w:tcW w:w="7407" w:type="dxa"/>
            <w:shd w:val="clear" w:color="auto" w:fill="F2F2F2" w:themeFill="background1" w:themeFillShade="F2"/>
          </w:tcPr>
          <w:p w:rsidR="00000000" w:rsidRDefault="003238CB">
            <w:pPr>
              <w:rPr>
                <w:noProof/>
              </w:rPr>
            </w:pPr>
            <w:r>
              <w:rPr>
                <w:noProof/>
              </w:rPr>
              <w:t>The dark background and light color for focus/hover/highlighted UI elements ensures the UX will work on all devices.</w:t>
            </w:r>
          </w:p>
        </w:tc>
        <w:tc>
          <w:tcPr>
            <w:tcW w:w="7407" w:type="dxa"/>
          </w:tcPr>
          <w:p w:rsidR="00000000" w:rsidRDefault="003238CB">
            <w:pPr>
              <w:rPr>
                <w:lang w:val="fr-FR"/>
              </w:rPr>
            </w:pPr>
            <w:r>
              <w:rPr>
                <w:lang w:val="fr-FR"/>
              </w:rPr>
              <w:t>L'arri</w:t>
            </w:r>
            <w:r>
              <w:rPr>
                <w:lang w:val="fr-FR"/>
              </w:rPr>
              <w:t>è</w:t>
            </w:r>
            <w:r>
              <w:rPr>
                <w:lang w:val="fr-FR"/>
              </w:rPr>
              <w:t xml:space="preserve">re-plan sombre et la couleur claire pour les </w:t>
            </w:r>
            <w:r>
              <w:rPr>
                <w:lang w:val="fr-FR"/>
              </w:rPr>
              <w:t>é</w:t>
            </w:r>
            <w:r>
              <w:rPr>
                <w:lang w:val="fr-FR"/>
              </w:rPr>
              <w:t>l</w:t>
            </w:r>
            <w:r>
              <w:rPr>
                <w:lang w:val="fr-FR"/>
              </w:rPr>
              <w:t>é</w:t>
            </w:r>
            <w:r>
              <w:rPr>
                <w:lang w:val="fr-FR"/>
              </w:rPr>
              <w:t>ments de l'interface utilisateur de mise au point / d</w:t>
            </w:r>
            <w:r>
              <w:rPr>
                <w:lang w:val="fr-FR"/>
              </w:rPr>
              <w:t>e survol / en surbrillance garantissent que l'UX fonctionnera sur tous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791d7598-711f-4256-ad9f-2f8fec445678</w:t>
            </w:r>
          </w:p>
        </w:tc>
        <w:tc>
          <w:tcPr>
            <w:tcW w:w="7407" w:type="dxa"/>
            <w:shd w:val="clear" w:color="auto" w:fill="F2F2F2" w:themeFill="background1" w:themeFillShade="F2"/>
          </w:tcPr>
          <w:p w:rsidR="00000000" w:rsidRDefault="003238CB">
            <w:pPr>
              <w:rPr>
                <w:noProof/>
              </w:rPr>
            </w:pPr>
            <w:r>
              <w:rPr>
                <w:noProof/>
              </w:rPr>
              <w:t>Brightcove Beacon only supports solid colors.</w:t>
            </w:r>
          </w:p>
        </w:tc>
        <w:tc>
          <w:tcPr>
            <w:tcW w:w="7407" w:type="dxa"/>
          </w:tcPr>
          <w:p w:rsidR="00000000" w:rsidRDefault="003238CB">
            <w:pPr>
              <w:rPr>
                <w:lang w:val="fr-FR"/>
              </w:rPr>
            </w:pPr>
            <w:r>
              <w:rPr>
                <w:lang w:val="fr-FR"/>
              </w:rPr>
              <w:t>Brightcove Beacon ne prend en charge que les couleurs unies.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87955a7b-2cd5-45</w:t>
            </w:r>
            <w:r>
              <w:rPr>
                <w:noProof/>
                <w:sz w:val="2"/>
              </w:rPr>
              <w:t>52-9516-b683067a6964</w:t>
            </w:r>
          </w:p>
        </w:tc>
        <w:tc>
          <w:tcPr>
            <w:tcW w:w="7407" w:type="dxa"/>
            <w:shd w:val="clear" w:color="auto" w:fill="F2F2F2" w:themeFill="background1" w:themeFillShade="F2"/>
          </w:tcPr>
          <w:p w:rsidR="00000000" w:rsidRDefault="003238CB">
            <w:pPr>
              <w:rPr>
                <w:noProof/>
              </w:rPr>
            </w:pPr>
            <w:r>
              <w:rPr>
                <w:noProof/>
              </w:rPr>
              <w:t>Please provide the colors in hexadecimal code.</w:t>
            </w:r>
          </w:p>
        </w:tc>
        <w:tc>
          <w:tcPr>
            <w:tcW w:w="7407" w:type="dxa"/>
          </w:tcPr>
          <w:p w:rsidR="00000000" w:rsidRDefault="003238CB">
            <w:pPr>
              <w:rPr>
                <w:lang w:val="fr-FR"/>
              </w:rPr>
            </w:pPr>
            <w:r>
              <w:rPr>
                <w:lang w:val="fr-FR"/>
              </w:rPr>
              <w:t>Veuillez fournir les couleurs en code hexad</w:t>
            </w:r>
            <w:r>
              <w:rPr>
                <w:lang w:val="fr-FR"/>
              </w:rPr>
              <w:t>é</w:t>
            </w:r>
            <w:r>
              <w:rPr>
                <w:lang w:val="fr-FR"/>
              </w:rPr>
              <w:t>cimal.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8d431dcd-4f1f-48a9-8569-494bb0e287ed</w:t>
            </w:r>
          </w:p>
        </w:tc>
        <w:tc>
          <w:tcPr>
            <w:tcW w:w="7407" w:type="dxa"/>
            <w:shd w:val="clear" w:color="auto" w:fill="F2F2F2" w:themeFill="background1" w:themeFillShade="F2"/>
          </w:tcPr>
          <w:p w:rsidR="00000000" w:rsidRDefault="003238CB">
            <w:pPr>
              <w:rPr>
                <w:noProof/>
              </w:rPr>
            </w:pPr>
            <w:r>
              <w:rPr>
                <w:noProof/>
              </w:rPr>
              <w:t>Imagery</w:t>
            </w:r>
          </w:p>
        </w:tc>
        <w:tc>
          <w:tcPr>
            <w:tcW w:w="7407" w:type="dxa"/>
          </w:tcPr>
          <w:p w:rsidR="00000000" w:rsidRDefault="003238CB">
            <w:pPr>
              <w:rPr>
                <w:lang w:val="fr-FR"/>
              </w:rPr>
            </w:pPr>
            <w:r>
              <w:rPr>
                <w:lang w:val="fr-FR"/>
              </w:rPr>
              <w:t>Imagerie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4a2066bc-ccd9-4638-abf8-93e77ec1a857</w:t>
            </w:r>
          </w:p>
        </w:tc>
        <w:tc>
          <w:tcPr>
            <w:tcW w:w="7407" w:type="dxa"/>
            <w:shd w:val="clear" w:color="auto" w:fill="F2F2F2" w:themeFill="background1" w:themeFillShade="F2"/>
          </w:tcPr>
          <w:p w:rsidR="00000000" w:rsidRDefault="003238CB">
            <w:pPr>
              <w:rPr>
                <w:noProof/>
              </w:rPr>
            </w:pPr>
            <w:r>
              <w:rPr>
                <w:noProof/>
              </w:rPr>
              <w:t>Imagery includes photos, illustrations and artwork.</w:t>
            </w:r>
          </w:p>
        </w:tc>
        <w:tc>
          <w:tcPr>
            <w:tcW w:w="7407" w:type="dxa"/>
          </w:tcPr>
          <w:p w:rsidR="00000000" w:rsidRDefault="003238CB">
            <w:pPr>
              <w:rPr>
                <w:lang w:val="fr-FR"/>
              </w:rPr>
            </w:pPr>
            <w:r>
              <w:rPr>
                <w:lang w:val="fr-FR"/>
              </w:rPr>
              <w:t>L'imagerie comprend des photos, des illustrations et des illustrations.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b8597d32-0f36-42ae-8e02-f4efaa3edc59</w:t>
            </w:r>
          </w:p>
        </w:tc>
        <w:tc>
          <w:tcPr>
            <w:tcW w:w="7407" w:type="dxa"/>
            <w:shd w:val="clear" w:color="auto" w:fill="F2F2F2" w:themeFill="background1" w:themeFillShade="F2"/>
          </w:tcPr>
          <w:p w:rsidR="00000000" w:rsidRDefault="003238CB">
            <w:pPr>
              <w:rPr>
                <w:noProof/>
              </w:rPr>
            </w:pPr>
            <w:r>
              <w:rPr>
                <w:noProof/>
              </w:rPr>
              <w:t>The following details imagery use:</w:t>
            </w:r>
          </w:p>
        </w:tc>
        <w:tc>
          <w:tcPr>
            <w:tcW w:w="7407" w:type="dxa"/>
          </w:tcPr>
          <w:p w:rsidR="00000000" w:rsidRDefault="003238CB">
            <w:pPr>
              <w:rPr>
                <w:lang w:val="fr-FR"/>
              </w:rPr>
            </w:pPr>
            <w:r>
              <w:rPr>
                <w:lang w:val="fr-FR"/>
              </w:rPr>
              <w:t>Les images de d</w:t>
            </w:r>
            <w:r>
              <w:rPr>
                <w:lang w:val="fr-FR"/>
              </w:rPr>
              <w:t>é</w:t>
            </w:r>
            <w:r>
              <w:rPr>
                <w:lang w:val="fr-FR"/>
              </w:rPr>
              <w:t>tails suivantes utilisent: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d1a6b3d</w:t>
            </w:r>
            <w:r>
              <w:rPr>
                <w:noProof/>
                <w:sz w:val="2"/>
              </w:rPr>
              <w:t>3-2280-4a4e-8551-ac2388efaf45</w:t>
            </w:r>
          </w:p>
        </w:tc>
        <w:tc>
          <w:tcPr>
            <w:tcW w:w="7407" w:type="dxa"/>
            <w:shd w:val="clear" w:color="auto" w:fill="F2F2F2" w:themeFill="background1" w:themeFillShade="F2"/>
          </w:tcPr>
          <w:p w:rsidR="00000000" w:rsidRDefault="003238CB">
            <w:pPr>
              <w:rPr>
                <w:noProof/>
              </w:rPr>
            </w:pPr>
            <w:r>
              <w:rPr>
                <w:noProof/>
              </w:rPr>
              <w:t>Brightcove Beacon only supports custom background images on Splash screen.</w:t>
            </w:r>
          </w:p>
        </w:tc>
        <w:tc>
          <w:tcPr>
            <w:tcW w:w="7407" w:type="dxa"/>
          </w:tcPr>
          <w:p w:rsidR="00000000" w:rsidRDefault="003238CB">
            <w:pPr>
              <w:rPr>
                <w:lang w:val="fr-FR"/>
              </w:rPr>
            </w:pPr>
            <w:r>
              <w:rPr>
                <w:lang w:val="fr-FR"/>
              </w:rPr>
              <w:t>Brightcove Beacon ne prend en charge que les images d'arri</w:t>
            </w:r>
            <w:r>
              <w:rPr>
                <w:lang w:val="fr-FR"/>
              </w:rPr>
              <w:t>è</w:t>
            </w:r>
            <w:r>
              <w:rPr>
                <w:lang w:val="fr-FR"/>
              </w:rPr>
              <w:t>re-plan personnalis</w:t>
            </w:r>
            <w:r>
              <w:rPr>
                <w:lang w:val="fr-FR"/>
              </w:rPr>
              <w:t>é</w:t>
            </w:r>
            <w:r>
              <w:rPr>
                <w:lang w:val="fr-FR"/>
              </w:rPr>
              <w:t>es sur l'</w:t>
            </w:r>
            <w:r>
              <w:rPr>
                <w:lang w:val="fr-FR"/>
              </w:rPr>
              <w:t>é</w:t>
            </w:r>
            <w:r>
              <w:rPr>
                <w:lang w:val="fr-FR"/>
              </w:rPr>
              <w:t>cran de d</w:t>
            </w:r>
            <w:r>
              <w:rPr>
                <w:lang w:val="fr-FR"/>
              </w:rPr>
              <w:t>é</w:t>
            </w:r>
            <w:r>
              <w:rPr>
                <w:lang w:val="fr-FR"/>
              </w:rPr>
              <w:t>marrage.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3ac89c45-0f62-4033-85ea-c06b11f53a20</w:t>
            </w:r>
          </w:p>
        </w:tc>
        <w:tc>
          <w:tcPr>
            <w:tcW w:w="7407" w:type="dxa"/>
            <w:shd w:val="clear" w:color="auto" w:fill="F2F2F2" w:themeFill="background1" w:themeFillShade="F2"/>
          </w:tcPr>
          <w:p w:rsidR="00000000" w:rsidRDefault="003238CB">
            <w:pPr>
              <w:rPr>
                <w:noProof/>
              </w:rPr>
            </w:pPr>
            <w:r>
              <w:rPr>
                <w:noProof/>
              </w:rPr>
              <w:t>C</w:t>
            </w:r>
            <w:r>
              <w:rPr>
                <w:noProof/>
              </w:rPr>
              <w:t>ustom images can be added to replace the placeholders images for the layout's content, but this should be avoided to ensure the design delivery is on time and mockups sign-offs are not delayed.</w:t>
            </w:r>
          </w:p>
        </w:tc>
        <w:tc>
          <w:tcPr>
            <w:tcW w:w="7407" w:type="dxa"/>
          </w:tcPr>
          <w:p w:rsidR="00000000" w:rsidRDefault="003238CB">
            <w:pPr>
              <w:rPr>
                <w:lang w:val="fr-FR"/>
              </w:rPr>
            </w:pPr>
            <w:r>
              <w:rPr>
                <w:lang w:val="fr-FR"/>
              </w:rPr>
              <w:t>Des images personnalis</w:t>
            </w:r>
            <w:r>
              <w:rPr>
                <w:lang w:val="fr-FR"/>
              </w:rPr>
              <w:t>é</w:t>
            </w:r>
            <w:r>
              <w:rPr>
                <w:lang w:val="fr-FR"/>
              </w:rPr>
              <w:t xml:space="preserve">es peuvent </w:t>
            </w:r>
            <w:r>
              <w:rPr>
                <w:lang w:val="fr-FR"/>
              </w:rPr>
              <w:t>ê</w:t>
            </w:r>
            <w:r>
              <w:rPr>
                <w:lang w:val="fr-FR"/>
              </w:rPr>
              <w:t>tre ajout</w:t>
            </w:r>
            <w:r>
              <w:rPr>
                <w:lang w:val="fr-FR"/>
              </w:rPr>
              <w:t>é</w:t>
            </w:r>
            <w:r>
              <w:rPr>
                <w:lang w:val="fr-FR"/>
              </w:rPr>
              <w:t>es pour remplacer les images d'espaces r</w:t>
            </w:r>
            <w:r>
              <w:rPr>
                <w:lang w:val="fr-FR"/>
              </w:rPr>
              <w:t>é</w:t>
            </w:r>
            <w:r>
              <w:rPr>
                <w:lang w:val="fr-FR"/>
              </w:rPr>
              <w:t>serv</w:t>
            </w:r>
            <w:r>
              <w:rPr>
                <w:lang w:val="fr-FR"/>
              </w:rPr>
              <w:t>é</w:t>
            </w:r>
            <w:r>
              <w:rPr>
                <w:lang w:val="fr-FR"/>
              </w:rPr>
              <w:t xml:space="preserve">s pour le contenu de la mise en page, mais cela doit </w:t>
            </w:r>
            <w:r>
              <w:rPr>
                <w:lang w:val="fr-FR"/>
              </w:rPr>
              <w:t>ê</w:t>
            </w:r>
            <w:r>
              <w:rPr>
                <w:lang w:val="fr-FR"/>
              </w:rPr>
              <w:t xml:space="preserve">tre </w:t>
            </w:r>
            <w:r>
              <w:rPr>
                <w:lang w:val="fr-FR"/>
              </w:rPr>
              <w:t>é</w:t>
            </w:r>
            <w:r>
              <w:rPr>
                <w:lang w:val="fr-FR"/>
              </w:rPr>
              <w:t>vit</w:t>
            </w:r>
            <w:r>
              <w:rPr>
                <w:lang w:val="fr-FR"/>
              </w:rPr>
              <w:t>é</w:t>
            </w:r>
            <w:r>
              <w:rPr>
                <w:lang w:val="fr-FR"/>
              </w:rPr>
              <w:t xml:space="preserve"> pour garantir que la livraison de la conception est </w:t>
            </w:r>
            <w:r>
              <w:rPr>
                <w:lang w:val="fr-FR"/>
              </w:rPr>
              <w:t>à</w:t>
            </w:r>
            <w:r>
              <w:rPr>
                <w:lang w:val="fr-FR"/>
              </w:rPr>
              <w:t xml:space="preserve"> l'heure et que les approbations des maquettes ne sont pas retard</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eadf6c63-d7fb-45fe</w:t>
            </w:r>
            <w:r>
              <w:rPr>
                <w:noProof/>
                <w:sz w:val="2"/>
              </w:rPr>
              <w:t>-a74e-0f6f7bf888ec</w:t>
            </w:r>
          </w:p>
        </w:tc>
        <w:tc>
          <w:tcPr>
            <w:tcW w:w="7407" w:type="dxa"/>
            <w:shd w:val="clear" w:color="auto" w:fill="F2F2F2" w:themeFill="background1" w:themeFillShade="F2"/>
          </w:tcPr>
          <w:p w:rsidR="00000000" w:rsidRDefault="003238CB">
            <w:pPr>
              <w:rPr>
                <w:noProof/>
              </w:rPr>
            </w:pPr>
            <w:r>
              <w:rPr>
                <w:noProof/>
              </w:rPr>
              <w:t>If custom content images need to be added to the mockups, Brightcove needs a minimum of 25 images with exact 1920x1980px size.</w:t>
            </w:r>
          </w:p>
        </w:tc>
        <w:tc>
          <w:tcPr>
            <w:tcW w:w="7407" w:type="dxa"/>
          </w:tcPr>
          <w:p w:rsidR="00000000" w:rsidRDefault="003238CB">
            <w:pPr>
              <w:rPr>
                <w:lang w:val="fr-FR"/>
              </w:rPr>
            </w:pPr>
            <w:r>
              <w:rPr>
                <w:lang w:val="fr-FR"/>
              </w:rPr>
              <w:t>Si des images de contenu personnalis</w:t>
            </w:r>
            <w:r>
              <w:rPr>
                <w:lang w:val="fr-FR"/>
              </w:rPr>
              <w:t>é</w:t>
            </w:r>
            <w:r>
              <w:rPr>
                <w:lang w:val="fr-FR"/>
              </w:rPr>
              <w:t xml:space="preserve"> doivent </w:t>
            </w:r>
            <w:r>
              <w:rPr>
                <w:lang w:val="fr-FR"/>
              </w:rPr>
              <w:t>ê</w:t>
            </w:r>
            <w:r>
              <w:rPr>
                <w:lang w:val="fr-FR"/>
              </w:rPr>
              <w:t>tre ajout</w:t>
            </w:r>
            <w:r>
              <w:rPr>
                <w:lang w:val="fr-FR"/>
              </w:rPr>
              <w:t>é</w:t>
            </w:r>
            <w:r>
              <w:rPr>
                <w:lang w:val="fr-FR"/>
              </w:rPr>
              <w:t>es aux maquettes, Brightcove a besoin d'un minimum de</w:t>
            </w:r>
            <w:r>
              <w:rPr>
                <w:lang w:val="fr-FR"/>
              </w:rPr>
              <w:t xml:space="preserve"> 25 images avec une taille exacte de 1920x1980px.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37f0c3a0-57e5-4c2a-a150-6c9df63f1841</w:t>
            </w:r>
          </w:p>
        </w:tc>
        <w:tc>
          <w:tcPr>
            <w:tcW w:w="7407" w:type="dxa"/>
            <w:shd w:val="clear" w:color="auto" w:fill="F2F2F2" w:themeFill="background1" w:themeFillShade="F2"/>
          </w:tcPr>
          <w:p w:rsidR="00000000" w:rsidRDefault="003238CB">
            <w:pPr>
              <w:rPr>
                <w:noProof/>
              </w:rPr>
            </w:pPr>
            <w:r>
              <w:rPr>
                <w:noProof/>
              </w:rPr>
              <w:t>Brightcove Beacon does not support custom placeholder avatar images for user profiles.</w:t>
            </w:r>
          </w:p>
        </w:tc>
        <w:tc>
          <w:tcPr>
            <w:tcW w:w="7407" w:type="dxa"/>
          </w:tcPr>
          <w:p w:rsidR="00000000" w:rsidRDefault="003238CB">
            <w:pPr>
              <w:rPr>
                <w:lang w:val="fr-FR"/>
              </w:rPr>
            </w:pPr>
            <w:r>
              <w:rPr>
                <w:lang w:val="fr-FR"/>
              </w:rPr>
              <w:t>Brightcove Beacon ne prend pas en charge les images d'avatar d'espace r</w:t>
            </w:r>
            <w:r>
              <w:rPr>
                <w:lang w:val="fr-FR"/>
              </w:rPr>
              <w:t>é</w:t>
            </w:r>
            <w:r>
              <w:rPr>
                <w:lang w:val="fr-FR"/>
              </w:rPr>
              <w:t>serv</w:t>
            </w:r>
            <w:r>
              <w:rPr>
                <w:lang w:val="fr-FR"/>
              </w:rPr>
              <w:t>é</w:t>
            </w:r>
            <w:r>
              <w:rPr>
                <w:lang w:val="fr-FR"/>
              </w:rPr>
              <w:t xml:space="preserve"> personnalis</w:t>
            </w:r>
            <w:r>
              <w:rPr>
                <w:lang w:val="fr-FR"/>
              </w:rPr>
              <w:t>é</w:t>
            </w:r>
            <w:r>
              <w:rPr>
                <w:lang w:val="fr-FR"/>
              </w:rPr>
              <w:t>es pour les profils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14f9b798-613b-4df2-859d-2be0c5015f42</w:t>
            </w:r>
          </w:p>
        </w:tc>
        <w:tc>
          <w:tcPr>
            <w:tcW w:w="7407" w:type="dxa"/>
            <w:shd w:val="clear" w:color="auto" w:fill="F2F2F2" w:themeFill="background1" w:themeFillShade="F2"/>
          </w:tcPr>
          <w:p w:rsidR="00000000" w:rsidRDefault="003238CB">
            <w:pPr>
              <w:rPr>
                <w:noProof/>
              </w:rPr>
            </w:pPr>
            <w:r>
              <w:rPr>
                <w:noProof/>
              </w:rPr>
              <w:t>App launcher icons/images will be based on the provided logo and app background color.</w:t>
            </w:r>
          </w:p>
        </w:tc>
        <w:tc>
          <w:tcPr>
            <w:tcW w:w="7407" w:type="dxa"/>
          </w:tcPr>
          <w:p w:rsidR="00000000" w:rsidRDefault="003238CB">
            <w:pPr>
              <w:rPr>
                <w:lang w:val="fr-FR"/>
              </w:rPr>
            </w:pPr>
            <w:r>
              <w:rPr>
                <w:lang w:val="fr-FR"/>
              </w:rPr>
              <w:t>Les ic</w:t>
            </w:r>
            <w:r>
              <w:rPr>
                <w:lang w:val="fr-FR"/>
              </w:rPr>
              <w:t>ô</w:t>
            </w:r>
            <w:r>
              <w:rPr>
                <w:lang w:val="fr-FR"/>
              </w:rPr>
              <w:t>nes / images du lanceur d'applications seront bas</w:t>
            </w:r>
            <w:r>
              <w:rPr>
                <w:lang w:val="fr-FR"/>
              </w:rPr>
              <w:t>é</w:t>
            </w:r>
            <w:r>
              <w:rPr>
                <w:lang w:val="fr-FR"/>
              </w:rPr>
              <w:t>es sur le logo fourni et</w:t>
            </w:r>
            <w:r>
              <w:rPr>
                <w:lang w:val="fr-FR"/>
              </w:rPr>
              <w:t xml:space="preserve"> la couleur d'arri</w:t>
            </w:r>
            <w:r>
              <w:rPr>
                <w:lang w:val="fr-FR"/>
              </w:rPr>
              <w:t>è</w:t>
            </w:r>
            <w:r>
              <w:rPr>
                <w:lang w:val="fr-FR"/>
              </w:rPr>
              <w:t>re-plan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8c86d602-496c-4724-8a72-ae26cb25f938</w:t>
            </w:r>
          </w:p>
        </w:tc>
        <w:tc>
          <w:tcPr>
            <w:tcW w:w="7407" w:type="dxa"/>
            <w:shd w:val="clear" w:color="auto" w:fill="F2F2F2" w:themeFill="background1" w:themeFillShade="F2"/>
          </w:tcPr>
          <w:p w:rsidR="00000000" w:rsidRDefault="003238CB">
            <w:pPr>
              <w:rPr>
                <w:noProof/>
              </w:rPr>
            </w:pPr>
            <w:r>
              <w:rPr>
                <w:noProof/>
              </w:rPr>
              <w:t>Typography</w:t>
            </w:r>
          </w:p>
        </w:tc>
        <w:tc>
          <w:tcPr>
            <w:tcW w:w="7407" w:type="dxa"/>
          </w:tcPr>
          <w:p w:rsidR="00000000" w:rsidRDefault="003238CB">
            <w:pPr>
              <w:rPr>
                <w:lang w:val="fr-FR"/>
              </w:rPr>
            </w:pPr>
            <w:r>
              <w:rPr>
                <w:lang w:val="fr-FR"/>
              </w:rPr>
              <w:t>Typographie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6afd3819-9ba0-491c-bcc9-f34997030beb</w:t>
            </w:r>
          </w:p>
        </w:tc>
        <w:tc>
          <w:tcPr>
            <w:tcW w:w="7407" w:type="dxa"/>
            <w:shd w:val="clear" w:color="auto" w:fill="F2F2F2" w:themeFill="background1" w:themeFillShade="F2"/>
          </w:tcPr>
          <w:p w:rsidR="00000000" w:rsidRDefault="003238CB">
            <w:pPr>
              <w:rPr>
                <w:noProof/>
              </w:rPr>
            </w:pPr>
            <w:r>
              <w:rPr>
                <w:noProof/>
              </w:rPr>
              <w:t>Typography includes font styles, sizes and spacing.</w:t>
            </w:r>
          </w:p>
        </w:tc>
        <w:tc>
          <w:tcPr>
            <w:tcW w:w="7407" w:type="dxa"/>
          </w:tcPr>
          <w:p w:rsidR="00000000" w:rsidRDefault="003238CB">
            <w:pPr>
              <w:rPr>
                <w:lang w:val="fr-FR"/>
              </w:rPr>
            </w:pPr>
            <w:r>
              <w:rPr>
                <w:lang w:val="fr-FR"/>
              </w:rPr>
              <w:t>La typographie comprend les styles de police, les tailles et l'espacement.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5fe0d5e0-7d78-4111-9f7c-bb9928fcc088</w:t>
            </w:r>
          </w:p>
        </w:tc>
        <w:tc>
          <w:tcPr>
            <w:tcW w:w="7407" w:type="dxa"/>
            <w:shd w:val="clear" w:color="auto" w:fill="F2F2F2" w:themeFill="background1" w:themeFillShade="F2"/>
          </w:tcPr>
          <w:p w:rsidR="00000000" w:rsidRDefault="003238CB">
            <w:pPr>
              <w:rPr>
                <w:noProof/>
              </w:rPr>
            </w:pPr>
            <w:r>
              <w:rPr>
                <w:noProof/>
              </w:rPr>
              <w:t xml:space="preserve">Brightcove Beacon currently supports </w:t>
            </w:r>
            <w:r>
              <w:rPr>
                <w:rStyle w:val="mqInternal"/>
                <w:noProof/>
              </w:rPr>
              <w:t>[1}</w:t>
            </w:r>
            <w:r>
              <w:rPr>
                <w:noProof/>
              </w:rPr>
              <w:t>Gotham</w:t>
            </w:r>
            <w:r>
              <w:rPr>
                <w:rStyle w:val="mqInternal"/>
                <w:noProof/>
              </w:rPr>
              <w:t>{2]</w:t>
            </w:r>
            <w:r>
              <w:rPr>
                <w:noProof/>
              </w:rPr>
              <w:t xml:space="preserve"> typeface (for Latin based languages) and </w:t>
            </w:r>
            <w:r>
              <w:rPr>
                <w:rStyle w:val="mqInternal"/>
                <w:noProof/>
              </w:rPr>
              <w:t>[1}</w:t>
            </w:r>
            <w:r>
              <w:rPr>
                <w:noProof/>
              </w:rPr>
              <w:t>Noto Sans</w:t>
            </w:r>
            <w:r>
              <w:rPr>
                <w:rStyle w:val="mqInternal"/>
                <w:noProof/>
              </w:rPr>
              <w:t>{2]</w:t>
            </w:r>
            <w:r>
              <w:rPr>
                <w:noProof/>
              </w:rPr>
              <w:t xml:space="preserve"> typeface (for RTL supported lang</w:t>
            </w:r>
            <w:r>
              <w:rPr>
                <w:noProof/>
              </w:rPr>
              <w:t>uages).</w:t>
            </w:r>
          </w:p>
        </w:tc>
        <w:tc>
          <w:tcPr>
            <w:tcW w:w="7407" w:type="dxa"/>
          </w:tcPr>
          <w:p w:rsidR="00000000" w:rsidRDefault="003238CB">
            <w:pPr>
              <w:rPr>
                <w:lang w:val="fr-FR"/>
              </w:rPr>
            </w:pPr>
            <w:r>
              <w:rPr>
                <w:lang w:val="fr-FR"/>
              </w:rPr>
              <w:t xml:space="preserve">Brightcove Beacon prend actuellement en charge </w:t>
            </w:r>
            <w:r>
              <w:rPr>
                <w:rStyle w:val="mqInternal"/>
                <w:noProof/>
                <w:lang w:val="fr-FR"/>
              </w:rPr>
              <w:t>[1}</w:t>
            </w:r>
            <w:r>
              <w:rPr>
                <w:lang w:val="fr-FR"/>
              </w:rPr>
              <w:t>Gotham</w:t>
            </w:r>
            <w:r>
              <w:rPr>
                <w:rStyle w:val="mqInternal"/>
                <w:noProof/>
                <w:lang w:val="fr-FR"/>
              </w:rPr>
              <w:t>{2]</w:t>
            </w:r>
            <w:r>
              <w:rPr>
                <w:lang w:val="fr-FR"/>
              </w:rPr>
              <w:t xml:space="preserve"> police de caract</w:t>
            </w:r>
            <w:r>
              <w:rPr>
                <w:lang w:val="fr-FR"/>
              </w:rPr>
              <w:t>è</w:t>
            </w:r>
            <w:r>
              <w:rPr>
                <w:lang w:val="fr-FR"/>
              </w:rPr>
              <w:t xml:space="preserve">res (pour les langues latines) et </w:t>
            </w:r>
            <w:r>
              <w:rPr>
                <w:rStyle w:val="mqInternal"/>
                <w:noProof/>
                <w:lang w:val="fr-FR"/>
              </w:rPr>
              <w:t>[1}</w:t>
            </w:r>
            <w:r>
              <w:rPr>
                <w:lang w:val="fr-FR"/>
              </w:rPr>
              <w:t>Noto Sans</w:t>
            </w:r>
            <w:r>
              <w:rPr>
                <w:rStyle w:val="mqInternal"/>
                <w:noProof/>
                <w:lang w:val="fr-FR"/>
              </w:rPr>
              <w:t>{2]</w:t>
            </w:r>
            <w:r>
              <w:rPr>
                <w:lang w:val="fr-FR"/>
              </w:rPr>
              <w:t xml:space="preserve"> police de caract</w:t>
            </w:r>
            <w:r>
              <w:rPr>
                <w:lang w:val="fr-FR"/>
              </w:rPr>
              <w:t>è</w:t>
            </w:r>
            <w:r>
              <w:rPr>
                <w:lang w:val="fr-FR"/>
              </w:rPr>
              <w:t>res (pour les langues prises en charge par RTL).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b4f9d2c1-0c69-46f8-bae1-1fa7079bbb57</w:t>
            </w:r>
          </w:p>
        </w:tc>
        <w:tc>
          <w:tcPr>
            <w:tcW w:w="7407" w:type="dxa"/>
            <w:shd w:val="clear" w:color="auto" w:fill="F2F2F2" w:themeFill="background1" w:themeFillShade="F2"/>
          </w:tcPr>
          <w:p w:rsidR="00000000" w:rsidRDefault="003238CB">
            <w:pPr>
              <w:rPr>
                <w:noProof/>
              </w:rPr>
            </w:pPr>
            <w:r>
              <w:rPr>
                <w:noProof/>
              </w:rPr>
              <w:t>It is not possible to change font sizes, weight/style or spacing.</w:t>
            </w:r>
          </w:p>
        </w:tc>
        <w:tc>
          <w:tcPr>
            <w:tcW w:w="7407" w:type="dxa"/>
          </w:tcPr>
          <w:p w:rsidR="00000000" w:rsidRDefault="003238CB">
            <w:pPr>
              <w:rPr>
                <w:lang w:val="fr-FR"/>
              </w:rPr>
            </w:pPr>
            <w:r>
              <w:rPr>
                <w:lang w:val="fr-FR"/>
              </w:rPr>
              <w:t>Il n'est pas possible de modifier les tailles de police, l'</w:t>
            </w:r>
            <w:r>
              <w:rPr>
                <w:lang w:val="fr-FR"/>
              </w:rPr>
              <w:t>é</w:t>
            </w:r>
            <w:r>
              <w:rPr>
                <w:lang w:val="fr-FR"/>
              </w:rPr>
              <w:t>paisseur / le style ou l'espacement.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469e95dd-bc99-4500-bad7-02d2838691f0</w:t>
            </w:r>
          </w:p>
        </w:tc>
        <w:tc>
          <w:tcPr>
            <w:tcW w:w="7407" w:type="dxa"/>
            <w:shd w:val="clear" w:color="auto" w:fill="F2F2F2" w:themeFill="background1" w:themeFillShade="F2"/>
          </w:tcPr>
          <w:p w:rsidR="00000000" w:rsidRDefault="003238CB">
            <w:pPr>
              <w:rPr>
                <w:noProof/>
              </w:rPr>
            </w:pPr>
            <w:r>
              <w:rPr>
                <w:noProof/>
              </w:rPr>
              <w:t>Nor is it possible to add custom fonts.</w:t>
            </w:r>
          </w:p>
        </w:tc>
        <w:tc>
          <w:tcPr>
            <w:tcW w:w="7407" w:type="dxa"/>
          </w:tcPr>
          <w:p w:rsidR="00000000" w:rsidRDefault="003238CB">
            <w:pPr>
              <w:rPr>
                <w:lang w:val="fr-FR"/>
              </w:rPr>
            </w:pPr>
            <w:r>
              <w:rPr>
                <w:lang w:val="fr-FR"/>
              </w:rPr>
              <w:t>Il n'est pa</w:t>
            </w:r>
            <w:r>
              <w:rPr>
                <w:lang w:val="fr-FR"/>
              </w:rPr>
              <w:t>s non plus possible d'ajouter des polices personnalis</w:t>
            </w:r>
            <w:r>
              <w:rPr>
                <w:lang w:val="fr-FR"/>
              </w:rPr>
              <w:t>é</w:t>
            </w:r>
            <w:r>
              <w:rPr>
                <w:lang w:val="fr-FR"/>
              </w:rPr>
              <w:t>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creating-stripe-account.html</w:t>
            </w:r>
          </w:p>
          <w:p w:rsidR="00000000" w:rsidRDefault="003238CB">
            <w:pPr>
              <w:jc w:val="center"/>
              <w:rPr>
                <w:b/>
                <w:noProof/>
              </w:rPr>
            </w:pPr>
            <w:r>
              <w:rPr>
                <w:b/>
                <w:noProof/>
              </w:rPr>
              <w:t>MQ971010 7dd6ba9f-b971-40dc-b26f-e99b2250ef05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1ff206ca-eba1-4539-a7b9-c7dc1643c96b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c808015f-8413-45a3-b14a-a7e873af5700</w:t>
            </w:r>
          </w:p>
        </w:tc>
        <w:tc>
          <w:tcPr>
            <w:tcW w:w="7407" w:type="dxa"/>
            <w:shd w:val="clear" w:color="auto" w:fill="F2F2F2" w:themeFill="background1" w:themeFillShade="F2"/>
          </w:tcPr>
          <w:p w:rsidR="00000000" w:rsidRDefault="003238CB">
            <w:pPr>
              <w:rPr>
                <w:noProof/>
              </w:rPr>
            </w:pPr>
            <w:r>
              <w:rPr>
                <w:noProof/>
              </w:rPr>
              <w:t>Creating a Stripe Account description:</w:t>
            </w:r>
          </w:p>
        </w:tc>
        <w:tc>
          <w:tcPr>
            <w:tcW w:w="7407" w:type="dxa"/>
          </w:tcPr>
          <w:p w:rsidR="00000000" w:rsidRDefault="003238CB">
            <w:pPr>
              <w:rPr>
                <w:lang w:val="fr-FR"/>
              </w:rPr>
            </w:pPr>
            <w:r>
              <w:rPr>
                <w:lang w:val="fr-FR"/>
              </w:rPr>
              <w:t>Cr</w:t>
            </w:r>
            <w:r>
              <w:rPr>
                <w:lang w:val="fr-FR"/>
              </w:rPr>
              <w:t>é</w:t>
            </w:r>
            <w:r>
              <w:rPr>
                <w:lang w:val="fr-FR"/>
              </w:rPr>
              <w:t>ation d'une description de compte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c448d296-ce8d-44b4-bfda-63b6cd93af65</w:t>
            </w:r>
          </w:p>
        </w:tc>
        <w:tc>
          <w:tcPr>
            <w:tcW w:w="7407" w:type="dxa"/>
            <w:shd w:val="clear" w:color="auto" w:fill="F2F2F2" w:themeFill="background1" w:themeFillShade="F2"/>
          </w:tcPr>
          <w:p w:rsidR="00000000" w:rsidRDefault="003238CB">
            <w:pPr>
              <w:rPr>
                <w:noProof/>
              </w:rPr>
            </w:pPr>
            <w:r>
              <w:rPr>
                <w:noProof/>
              </w:rPr>
              <w:t xml:space="preserve">In this topic, you will learn how to create a Stripe account for payments and associate it with your Brightcove Beacon Experience. </w:t>
            </w:r>
            <w:r>
              <w:rPr>
                <w:noProof/>
              </w:rPr>
              <w:t>parent:</w:t>
            </w:r>
          </w:p>
        </w:tc>
        <w:tc>
          <w:tcPr>
            <w:tcW w:w="7407" w:type="dxa"/>
          </w:tcPr>
          <w:p w:rsidR="00000000" w:rsidRDefault="003238CB">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 xml:space="preserve">er un compte Stripe pour les paiements et </w:t>
            </w:r>
            <w:r>
              <w:rPr>
                <w:lang w:val="fr-FR"/>
              </w:rPr>
              <w:t>à</w:t>
            </w:r>
            <w:r>
              <w:rPr>
                <w:lang w:val="fr-FR"/>
              </w:rPr>
              <w:t xml:space="preserve"> l'associer </w:t>
            </w:r>
            <w:r>
              <w:rPr>
                <w:lang w:val="fr-FR"/>
              </w:rPr>
              <w:t>à</w:t>
            </w:r>
            <w:r>
              <w:rPr>
                <w:lang w:val="fr-FR"/>
              </w:rPr>
              <w:t xml:space="preserve"> votre Brightcove Beacon Experience.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4e721603-d5cb-4add-b9f0-3a6b0bfaee45</w:t>
            </w:r>
          </w:p>
        </w:tc>
        <w:tc>
          <w:tcPr>
            <w:tcW w:w="7407" w:type="dxa"/>
            <w:shd w:val="clear" w:color="auto" w:fill="F2F2F2" w:themeFill="background1" w:themeFillShade="F2"/>
          </w:tcPr>
          <w:p w:rsidR="00000000" w:rsidRDefault="003238CB">
            <w:pPr>
              <w:rPr>
                <w:noProof/>
              </w:rPr>
            </w:pPr>
            <w:r>
              <w:rPr>
                <w:noProof/>
              </w:rPr>
              <w:t>References ---</w:t>
            </w:r>
          </w:p>
        </w:tc>
        <w:tc>
          <w:tcPr>
            <w:tcW w:w="7407" w:type="dxa"/>
          </w:tcPr>
          <w:p w:rsidR="00000000" w:rsidRDefault="003238CB">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0154fac7-2f71-47a3-918e-c26a4f3804cf</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0b79a2f5-43b0-4a15-b055-2ec72a69ef91</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7b676eb7-389c-4510-a48e-974a26a9b056</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7dfda695-a497-4f73-9449-2</w:t>
            </w:r>
            <w:r>
              <w:rPr>
                <w:noProof/>
                <w:sz w:val="2"/>
              </w:rPr>
              <w:t>1e49e064b1f</w:t>
            </w:r>
          </w:p>
        </w:tc>
        <w:tc>
          <w:tcPr>
            <w:tcW w:w="7407" w:type="dxa"/>
            <w:shd w:val="clear" w:color="auto" w:fill="F2F2F2" w:themeFill="background1" w:themeFillShade="F2"/>
          </w:tcPr>
          <w:p w:rsidR="00000000" w:rsidRDefault="003238CB">
            <w:pPr>
              <w:rPr>
                <w:noProof/>
              </w:rPr>
            </w:pPr>
            <w:r>
              <w:rPr>
                <w:noProof/>
              </w:rPr>
              <w:t>A Stripe account is needed to allow payments from customers for the following platforms:</w:t>
            </w:r>
          </w:p>
        </w:tc>
        <w:tc>
          <w:tcPr>
            <w:tcW w:w="7407" w:type="dxa"/>
          </w:tcPr>
          <w:p w:rsidR="00000000" w:rsidRDefault="003238CB">
            <w:pPr>
              <w:rPr>
                <w:lang w:val="fr-FR"/>
              </w:rPr>
            </w:pPr>
            <w:r>
              <w:rPr>
                <w:lang w:val="fr-FR"/>
              </w:rPr>
              <w:t>Un compte Stripe est n</w:t>
            </w:r>
            <w:r>
              <w:rPr>
                <w:lang w:val="fr-FR"/>
              </w:rPr>
              <w:t>é</w:t>
            </w:r>
            <w:r>
              <w:rPr>
                <w:lang w:val="fr-FR"/>
              </w:rPr>
              <w:t>cessaire pour permettre les paiements des clients pour les plateformes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17113c60-5d35-4163-bdad-ef68704ba369</w:t>
            </w:r>
          </w:p>
        </w:tc>
        <w:tc>
          <w:tcPr>
            <w:tcW w:w="7407" w:type="dxa"/>
            <w:shd w:val="clear" w:color="auto" w:fill="F2F2F2" w:themeFill="background1" w:themeFillShade="F2"/>
          </w:tcPr>
          <w:p w:rsidR="00000000" w:rsidRDefault="003238CB">
            <w:pPr>
              <w:rPr>
                <w:noProof/>
              </w:rPr>
            </w:pPr>
            <w:r>
              <w:rPr>
                <w:noProof/>
              </w:rPr>
              <w:t>Web</w:t>
            </w:r>
          </w:p>
        </w:tc>
        <w:tc>
          <w:tcPr>
            <w:tcW w:w="7407" w:type="dxa"/>
          </w:tcPr>
          <w:p w:rsidR="00000000" w:rsidRDefault="003238CB">
            <w:pPr>
              <w:rPr>
                <w:lang w:val="fr-FR"/>
              </w:rPr>
            </w:pPr>
            <w:r>
              <w:rPr>
                <w:lang w:val="fr-FR"/>
              </w:rPr>
              <w:t>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3425c936-28e9-440d-86c3-0dbfd36690e9</w:t>
            </w:r>
          </w:p>
        </w:tc>
        <w:tc>
          <w:tcPr>
            <w:tcW w:w="7407" w:type="dxa"/>
            <w:shd w:val="clear" w:color="auto" w:fill="F2F2F2" w:themeFill="background1" w:themeFillShade="F2"/>
          </w:tcPr>
          <w:p w:rsidR="00000000" w:rsidRDefault="003238CB">
            <w:pPr>
              <w:rPr>
                <w:noProof/>
              </w:rPr>
            </w:pPr>
            <w:r>
              <w:rPr>
                <w:noProof/>
              </w:rPr>
              <w:t>LG Smart TV</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viseur intelligent LG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26592964-30a3-4f65-a695-9de16a54abde</w:t>
            </w:r>
          </w:p>
        </w:tc>
        <w:tc>
          <w:tcPr>
            <w:tcW w:w="7407" w:type="dxa"/>
            <w:shd w:val="clear" w:color="auto" w:fill="F2F2F2" w:themeFill="background1" w:themeFillShade="F2"/>
          </w:tcPr>
          <w:p w:rsidR="00000000" w:rsidRDefault="003238CB">
            <w:pPr>
              <w:rPr>
                <w:noProof/>
              </w:rPr>
            </w:pPr>
            <w:r>
              <w:rPr>
                <w:noProof/>
              </w:rPr>
              <w:t>Panasonic Smart TV</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viseur intelligent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5e6cc68f-5dd6-4566-a4a7-f218dc5236f5</w:t>
            </w:r>
          </w:p>
        </w:tc>
        <w:tc>
          <w:tcPr>
            <w:tcW w:w="7407" w:type="dxa"/>
            <w:shd w:val="clear" w:color="auto" w:fill="F2F2F2" w:themeFill="background1" w:themeFillShade="F2"/>
          </w:tcPr>
          <w:p w:rsidR="00000000" w:rsidRDefault="003238CB">
            <w:pPr>
              <w:rPr>
                <w:noProof/>
              </w:rPr>
            </w:pPr>
            <w:r>
              <w:rPr>
                <w:noProof/>
              </w:rPr>
              <w:t>Samsung Smart TV</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 xml:space="preserve">viseur intelligent </w:t>
            </w:r>
            <w:r>
              <w:rPr>
                <w:lang w:val="fr-FR"/>
              </w:rPr>
              <w:t>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fce53535-bd20-49f3-a584-cbefabe982c4</w:t>
            </w:r>
          </w:p>
        </w:tc>
        <w:tc>
          <w:tcPr>
            <w:tcW w:w="7407" w:type="dxa"/>
            <w:shd w:val="clear" w:color="auto" w:fill="F2F2F2" w:themeFill="background1" w:themeFillShade="F2"/>
          </w:tcPr>
          <w:p w:rsidR="00000000" w:rsidRDefault="003238CB">
            <w:pPr>
              <w:rPr>
                <w:noProof/>
              </w:rPr>
            </w:pPr>
            <w:r>
              <w:rPr>
                <w:noProof/>
              </w:rPr>
              <w:t>Sony Smart TV</w:t>
            </w:r>
          </w:p>
        </w:tc>
        <w:tc>
          <w:tcPr>
            <w:tcW w:w="7407" w:type="dxa"/>
          </w:tcPr>
          <w:p w:rsidR="00000000" w:rsidRDefault="003238CB">
            <w:pPr>
              <w:rPr>
                <w:lang w:val="fr-FR"/>
              </w:rPr>
            </w:pPr>
            <w:r>
              <w:rPr>
                <w:lang w:val="fr-FR"/>
              </w:rPr>
              <w:t>Smart TV Sony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9c259ea6-7c21-4e7c-8fe8-b1c41769f770</w:t>
            </w:r>
          </w:p>
        </w:tc>
        <w:tc>
          <w:tcPr>
            <w:tcW w:w="7407" w:type="dxa"/>
            <w:shd w:val="clear" w:color="auto" w:fill="F2F2F2" w:themeFill="background1" w:themeFillShade="F2"/>
          </w:tcPr>
          <w:p w:rsidR="00000000" w:rsidRDefault="003238CB">
            <w:pPr>
              <w:rPr>
                <w:noProof/>
              </w:rPr>
            </w:pPr>
            <w:r>
              <w:rPr>
                <w:noProof/>
              </w:rPr>
              <w:t>Toshiba Smart TV</w:t>
            </w:r>
          </w:p>
        </w:tc>
        <w:tc>
          <w:tcPr>
            <w:tcW w:w="7407" w:type="dxa"/>
          </w:tcPr>
          <w:p w:rsidR="00000000" w:rsidRDefault="003238CB">
            <w:pPr>
              <w:rPr>
                <w:lang w:val="fr-FR"/>
              </w:rPr>
            </w:pPr>
            <w:r>
              <w:rPr>
                <w:lang w:val="fr-FR"/>
              </w:rPr>
              <w:t>Toshiba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e48f234c-ad90-461d-957e-662799473b99</w:t>
            </w:r>
          </w:p>
        </w:tc>
        <w:tc>
          <w:tcPr>
            <w:tcW w:w="7407" w:type="dxa"/>
            <w:shd w:val="clear" w:color="auto" w:fill="F2F2F2" w:themeFill="background1" w:themeFillShade="F2"/>
          </w:tcPr>
          <w:p w:rsidR="00000000" w:rsidRDefault="003238CB">
            <w:pPr>
              <w:rPr>
                <w:noProof/>
              </w:rPr>
            </w:pPr>
            <w:r>
              <w:rPr>
                <w:noProof/>
              </w:rPr>
              <w:t xml:space="preserve">This means that Stripe is needed for the web app and all Smart TV apps </w:t>
            </w:r>
            <w:r>
              <w:rPr>
                <w:rStyle w:val="mqInternal"/>
                <w:noProof/>
              </w:rPr>
              <w:t>[1}</w:t>
            </w:r>
            <w:r>
              <w:rPr>
                <w:noProof/>
              </w:rPr>
              <w:t>other than</w:t>
            </w:r>
            <w:r>
              <w:rPr>
                <w:rStyle w:val="mqInternal"/>
                <w:noProof/>
              </w:rPr>
              <w:t>{2]</w:t>
            </w:r>
            <w:r>
              <w:rPr>
                <w:noProof/>
              </w:rPr>
              <w:t xml:space="preserve"> Android TV and Fire TV.</w:t>
            </w:r>
          </w:p>
        </w:tc>
        <w:tc>
          <w:tcPr>
            <w:tcW w:w="7407" w:type="dxa"/>
          </w:tcPr>
          <w:p w:rsidR="00000000" w:rsidRDefault="003238CB">
            <w:pPr>
              <w:rPr>
                <w:lang w:val="fr-FR"/>
              </w:rPr>
            </w:pPr>
            <w:r>
              <w:rPr>
                <w:lang w:val="fr-FR"/>
              </w:rPr>
              <w:t>Cela signifie que Stripe est n</w:t>
            </w:r>
            <w:r>
              <w:rPr>
                <w:lang w:val="fr-FR"/>
              </w:rPr>
              <w:t>é</w:t>
            </w:r>
            <w:r>
              <w:rPr>
                <w:lang w:val="fr-FR"/>
              </w:rPr>
              <w:t xml:space="preserve">cessaire pour l'application Web et toutes les applications Smart TV </w:t>
            </w:r>
            <w:r>
              <w:rPr>
                <w:rStyle w:val="mqInternal"/>
                <w:noProof/>
                <w:lang w:val="fr-FR"/>
              </w:rPr>
              <w:t>[1}</w:t>
            </w:r>
            <w:r>
              <w:rPr>
                <w:lang w:val="fr-FR"/>
              </w:rPr>
              <w:t>autres que</w:t>
            </w:r>
            <w:r>
              <w:rPr>
                <w:rStyle w:val="mqInternal"/>
                <w:noProof/>
                <w:lang w:val="fr-FR"/>
              </w:rPr>
              <w:t>{2]</w:t>
            </w:r>
            <w:r>
              <w:rPr>
                <w:lang w:val="fr-FR"/>
              </w:rPr>
              <w:t xml:space="preserve"> Android TV et 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52455e5b-a06f-4978-bc5c-5a6b9881501a</w:t>
            </w:r>
          </w:p>
        </w:tc>
        <w:tc>
          <w:tcPr>
            <w:tcW w:w="7407" w:type="dxa"/>
            <w:shd w:val="clear" w:color="auto" w:fill="F2F2F2" w:themeFill="background1" w:themeFillShade="F2"/>
          </w:tcPr>
          <w:p w:rsidR="00000000" w:rsidRDefault="003238CB">
            <w:pPr>
              <w:rPr>
                <w:noProof/>
              </w:rPr>
            </w:pPr>
            <w:r>
              <w:rPr>
                <w:noProof/>
              </w:rPr>
              <w:t>The following steps provide an overview of the process of using Stripe with Brightcove Beacon:</w:t>
            </w:r>
          </w:p>
        </w:tc>
        <w:tc>
          <w:tcPr>
            <w:tcW w:w="7407" w:type="dxa"/>
          </w:tcPr>
          <w:p w:rsidR="00000000" w:rsidRDefault="003238CB">
            <w:pPr>
              <w:rPr>
                <w:lang w:val="fr-FR"/>
              </w:rPr>
            </w:pPr>
            <w:r>
              <w:rPr>
                <w:lang w:val="fr-FR"/>
              </w:rPr>
              <w:t xml:space="preserve">Les </w:t>
            </w:r>
            <w:r>
              <w:rPr>
                <w:lang w:val="fr-FR"/>
              </w:rPr>
              <w:t>é</w:t>
            </w:r>
            <w:r>
              <w:rPr>
                <w:lang w:val="fr-FR"/>
              </w:rPr>
              <w:t>tapes suivantes donnent un aper</w:t>
            </w:r>
            <w:r>
              <w:rPr>
                <w:lang w:val="fr-FR"/>
              </w:rPr>
              <w:t>ç</w:t>
            </w:r>
            <w:r>
              <w:rPr>
                <w:lang w:val="fr-FR"/>
              </w:rPr>
              <w:t>u du processus d'utilisation de Stripe avec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c461c0e9-177f-444f</w:t>
            </w:r>
            <w:r>
              <w:rPr>
                <w:noProof/>
                <w:sz w:val="2"/>
              </w:rPr>
              <w:t>-95bc-6bf0a40ede48</w:t>
            </w:r>
          </w:p>
        </w:tc>
        <w:tc>
          <w:tcPr>
            <w:tcW w:w="7407" w:type="dxa"/>
            <w:shd w:val="clear" w:color="auto" w:fill="F2F2F2" w:themeFill="background1" w:themeFillShade="F2"/>
          </w:tcPr>
          <w:p w:rsidR="00000000" w:rsidRDefault="003238CB">
            <w:pPr>
              <w:rPr>
                <w:noProof/>
              </w:rPr>
            </w:pPr>
            <w:r>
              <w:rPr>
                <w:noProof/>
              </w:rPr>
              <w:t>Create your account by providing basic information (email, name, password).</w:t>
            </w:r>
          </w:p>
        </w:tc>
        <w:tc>
          <w:tcPr>
            <w:tcW w:w="7407" w:type="dxa"/>
          </w:tcPr>
          <w:p w:rsidR="00000000" w:rsidRDefault="003238CB">
            <w:pPr>
              <w:rPr>
                <w:lang w:val="fr-FR"/>
              </w:rPr>
            </w:pPr>
            <w:r>
              <w:rPr>
                <w:lang w:val="fr-FR"/>
              </w:rPr>
              <w:t>Cr</w:t>
            </w:r>
            <w:r>
              <w:rPr>
                <w:lang w:val="fr-FR"/>
              </w:rPr>
              <w:t>é</w:t>
            </w:r>
            <w:r>
              <w:rPr>
                <w:lang w:val="fr-FR"/>
              </w:rPr>
              <w:t>ez votre compte en fournissant des informations de base (email, nom, mot de passe).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2edfdc97-5a96-4070-8fda-20d8807765e4</w:t>
            </w:r>
          </w:p>
        </w:tc>
        <w:tc>
          <w:tcPr>
            <w:tcW w:w="7407" w:type="dxa"/>
            <w:shd w:val="clear" w:color="auto" w:fill="F2F2F2" w:themeFill="background1" w:themeFillShade="F2"/>
          </w:tcPr>
          <w:p w:rsidR="00000000" w:rsidRDefault="003238CB">
            <w:pPr>
              <w:rPr>
                <w:noProof/>
              </w:rPr>
            </w:pPr>
            <w:r>
              <w:rPr>
                <w:noProof/>
              </w:rPr>
              <w:t>Activate your account by providi</w:t>
            </w:r>
            <w:r>
              <w:rPr>
                <w:noProof/>
              </w:rPr>
              <w:t>ng information about your business.</w:t>
            </w:r>
          </w:p>
        </w:tc>
        <w:tc>
          <w:tcPr>
            <w:tcW w:w="7407" w:type="dxa"/>
          </w:tcPr>
          <w:p w:rsidR="00000000" w:rsidRDefault="003238CB">
            <w:pPr>
              <w:rPr>
                <w:lang w:val="fr-FR"/>
              </w:rPr>
            </w:pPr>
            <w:r>
              <w:rPr>
                <w:lang w:val="fr-FR"/>
              </w:rPr>
              <w:t>Activez votre compte en fournissant des informations sur votre 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8e5b83c8-e1e6-44c1-8d84-c00b1cc65973</w:t>
            </w:r>
          </w:p>
        </w:tc>
        <w:tc>
          <w:tcPr>
            <w:tcW w:w="7407" w:type="dxa"/>
            <w:shd w:val="clear" w:color="auto" w:fill="F2F2F2" w:themeFill="background1" w:themeFillShade="F2"/>
          </w:tcPr>
          <w:p w:rsidR="00000000" w:rsidRDefault="003238CB">
            <w:pPr>
              <w:rPr>
                <w:noProof/>
              </w:rPr>
            </w:pPr>
            <w:r>
              <w:rPr>
                <w:noProof/>
              </w:rPr>
              <w:t>Retrieve your Stripe API keys.</w:t>
            </w:r>
          </w:p>
        </w:tc>
        <w:tc>
          <w:tcPr>
            <w:tcW w:w="7407" w:type="dxa"/>
          </w:tcPr>
          <w:p w:rsidR="00000000" w:rsidRDefault="003238CB">
            <w:pPr>
              <w:rPr>
                <w:lang w:val="fr-FR"/>
              </w:rPr>
            </w:pPr>
            <w:r>
              <w:rPr>
                <w:lang w:val="fr-FR"/>
              </w:rPr>
              <w:t>R</w:t>
            </w:r>
            <w:r>
              <w:rPr>
                <w:lang w:val="fr-FR"/>
              </w:rPr>
              <w:t>é</w:t>
            </w:r>
            <w:r>
              <w:rPr>
                <w:lang w:val="fr-FR"/>
              </w:rPr>
              <w:t>cup</w:t>
            </w:r>
            <w:r>
              <w:rPr>
                <w:lang w:val="fr-FR"/>
              </w:rPr>
              <w:t>é</w:t>
            </w:r>
            <w:r>
              <w:rPr>
                <w:lang w:val="fr-FR"/>
              </w:rPr>
              <w:t>rez vos cl</w:t>
            </w:r>
            <w:r>
              <w:rPr>
                <w:lang w:val="fr-FR"/>
              </w:rPr>
              <w:t>é</w:t>
            </w:r>
            <w:r>
              <w:rPr>
                <w:lang w:val="fr-FR"/>
              </w:rPr>
              <w:t>s API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f5eddd84-98ae-4bfc-8a81-550706662830</w:t>
            </w:r>
          </w:p>
        </w:tc>
        <w:tc>
          <w:tcPr>
            <w:tcW w:w="7407" w:type="dxa"/>
            <w:shd w:val="clear" w:color="auto" w:fill="F2F2F2" w:themeFill="background1" w:themeFillShade="F2"/>
          </w:tcPr>
          <w:p w:rsidR="00000000" w:rsidRDefault="003238CB">
            <w:pPr>
              <w:rPr>
                <w:noProof/>
              </w:rPr>
            </w:pPr>
            <w:r>
              <w:rPr>
                <w:noProof/>
              </w:rPr>
              <w:t>Supply Brightcove personnel the API keys so they can be added to the Brightcove Beacon Experience.</w:t>
            </w:r>
          </w:p>
        </w:tc>
        <w:tc>
          <w:tcPr>
            <w:tcW w:w="7407" w:type="dxa"/>
          </w:tcPr>
          <w:p w:rsidR="00000000" w:rsidRDefault="003238CB">
            <w:pPr>
              <w:rPr>
                <w:lang w:val="fr-FR"/>
              </w:rPr>
            </w:pPr>
            <w:r>
              <w:rPr>
                <w:lang w:val="fr-FR"/>
              </w:rPr>
              <w:t>Fournissez au personnel de Brightcove les cl</w:t>
            </w:r>
            <w:r>
              <w:rPr>
                <w:lang w:val="fr-FR"/>
              </w:rPr>
              <w:t>é</w:t>
            </w:r>
            <w:r>
              <w:rPr>
                <w:lang w:val="fr-FR"/>
              </w:rPr>
              <w:t xml:space="preserve">s API afin qu'elles puissent </w:t>
            </w:r>
            <w:r>
              <w:rPr>
                <w:lang w:val="fr-FR"/>
              </w:rPr>
              <w:t>ê</w:t>
            </w:r>
            <w:r>
              <w:rPr>
                <w:lang w:val="fr-FR"/>
              </w:rPr>
              <w:t>tre ajout</w:t>
            </w:r>
            <w:r>
              <w:rPr>
                <w:lang w:val="fr-FR"/>
              </w:rPr>
              <w:t>é</w:t>
            </w:r>
            <w:r>
              <w:rPr>
                <w:lang w:val="fr-FR"/>
              </w:rPr>
              <w:t xml:space="preserve">es </w:t>
            </w:r>
            <w:r>
              <w:rPr>
                <w:lang w:val="fr-FR"/>
              </w:rPr>
              <w:t>à</w:t>
            </w:r>
            <w:r>
              <w:rPr>
                <w:lang w:val="fr-FR"/>
              </w:rPr>
              <w:t xml:space="preserve">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9681a01a-a5f8-449b-af8d-0ed04182f29d</w:t>
            </w:r>
          </w:p>
        </w:tc>
        <w:tc>
          <w:tcPr>
            <w:tcW w:w="7407" w:type="dxa"/>
            <w:shd w:val="clear" w:color="auto" w:fill="F2F2F2" w:themeFill="background1" w:themeFillShade="F2"/>
          </w:tcPr>
          <w:p w:rsidR="00000000" w:rsidRDefault="003238CB">
            <w:pPr>
              <w:rPr>
                <w:noProof/>
              </w:rPr>
            </w:pPr>
            <w:r>
              <w:rPr>
                <w:noProof/>
              </w:rPr>
              <w:t>Creating and activating the Stripe account</w:t>
            </w:r>
          </w:p>
        </w:tc>
        <w:tc>
          <w:tcPr>
            <w:tcW w:w="7407" w:type="dxa"/>
          </w:tcPr>
          <w:p w:rsidR="00000000" w:rsidRDefault="003238CB">
            <w:pPr>
              <w:rPr>
                <w:lang w:val="fr-FR"/>
              </w:rPr>
            </w:pPr>
            <w:r>
              <w:rPr>
                <w:lang w:val="fr-FR"/>
              </w:rPr>
              <w:t>Cr</w:t>
            </w:r>
            <w:r>
              <w:rPr>
                <w:lang w:val="fr-FR"/>
              </w:rPr>
              <w:t>é</w:t>
            </w:r>
            <w:r>
              <w:rPr>
                <w:lang w:val="fr-FR"/>
              </w:rPr>
              <w:t>ation et activation du compte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1c41684b-9519-47b6-9195-c3a5a668fd25</w:t>
            </w:r>
          </w:p>
        </w:tc>
        <w:tc>
          <w:tcPr>
            <w:tcW w:w="7407" w:type="dxa"/>
            <w:shd w:val="clear" w:color="auto" w:fill="F2F2F2" w:themeFill="background1" w:themeFillShade="F2"/>
          </w:tcPr>
          <w:p w:rsidR="00000000" w:rsidRDefault="003238CB">
            <w:pPr>
              <w:rPr>
                <w:noProof/>
              </w:rPr>
            </w:pPr>
            <w:r>
              <w:rPr>
                <w:noProof/>
              </w:rPr>
              <w:t xml:space="preserve">Browse to the </w:t>
            </w:r>
            <w:r>
              <w:rPr>
                <w:rStyle w:val="mqInternal"/>
                <w:noProof/>
              </w:rPr>
              <w:t>[1}</w:t>
            </w:r>
            <w:r>
              <w:rPr>
                <w:noProof/>
              </w:rPr>
              <w:t>Stripe home page</w:t>
            </w:r>
            <w:r>
              <w:rPr>
                <w:rStyle w:val="mqInternal"/>
                <w:noProof/>
              </w:rPr>
              <w:t>{2]</w:t>
            </w:r>
            <w:r>
              <w:rPr>
                <w:noProof/>
              </w:rPr>
              <w:t>.</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la </w:t>
            </w:r>
            <w:r>
              <w:rPr>
                <w:rStyle w:val="mqInternal"/>
                <w:noProof/>
                <w:lang w:val="fr-FR"/>
              </w:rPr>
              <w:t>[1}</w:t>
            </w:r>
            <w:r>
              <w:rPr>
                <w:lang w:val="fr-FR"/>
              </w:rPr>
              <w:t>page d'accueil Stripe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670434ad-</w:t>
            </w:r>
            <w:r>
              <w:rPr>
                <w:noProof/>
                <w:sz w:val="2"/>
              </w:rPr>
              <w:t>fd3d-4ff2-bbba-6c05c66103d5</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START NOW</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D</w:t>
            </w:r>
            <w:r>
              <w:rPr>
                <w:lang w:val="fr-FR"/>
              </w:rPr>
              <w:t>É</w:t>
            </w:r>
            <w:r>
              <w:rPr>
                <w:lang w:val="fr-FR"/>
              </w:rPr>
              <w:t>MARRER MAINTENANT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0c36641e-d655-4821-84cc-382b4ad0d9a3</w:t>
            </w:r>
          </w:p>
        </w:tc>
        <w:tc>
          <w:tcPr>
            <w:tcW w:w="7407" w:type="dxa"/>
            <w:shd w:val="clear" w:color="auto" w:fill="F2F2F2" w:themeFill="background1" w:themeFillShade="F2"/>
          </w:tcPr>
          <w:p w:rsidR="00000000" w:rsidRDefault="003238CB">
            <w:pPr>
              <w:rPr>
                <w:noProof/>
              </w:rPr>
            </w:pPr>
            <w:r>
              <w:rPr>
                <w:noProof/>
              </w:rPr>
              <w:t>Fill in your basic information to create the account.</w:t>
            </w:r>
          </w:p>
        </w:tc>
        <w:tc>
          <w:tcPr>
            <w:tcW w:w="7407" w:type="dxa"/>
          </w:tcPr>
          <w:p w:rsidR="00000000" w:rsidRDefault="003238CB">
            <w:pPr>
              <w:rPr>
                <w:lang w:val="fr-FR"/>
              </w:rPr>
            </w:pPr>
            <w:r>
              <w:rPr>
                <w:lang w:val="fr-FR"/>
              </w:rPr>
              <w:t>Remplissez vos informations de base pour cr</w:t>
            </w:r>
            <w:r>
              <w:rPr>
                <w:lang w:val="fr-FR"/>
              </w:rPr>
              <w:t>é</w:t>
            </w:r>
            <w:r>
              <w:rPr>
                <w:lang w:val="fr-FR"/>
              </w:rPr>
              <w:t>er le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60d2f8c9-a402-4a87-a249-5136ab8a7893</w:t>
            </w:r>
          </w:p>
        </w:tc>
        <w:tc>
          <w:tcPr>
            <w:tcW w:w="7407" w:type="dxa"/>
            <w:shd w:val="clear" w:color="auto" w:fill="F2F2F2" w:themeFill="background1" w:themeFillShade="F2"/>
          </w:tcPr>
          <w:p w:rsidR="00000000" w:rsidRDefault="003238CB">
            <w:pPr>
              <w:rPr>
                <w:noProof/>
              </w:rPr>
            </w:pPr>
            <w:r>
              <w:rPr>
                <w:noProof/>
              </w:rPr>
              <w:t>basic info to create account</w:t>
            </w:r>
          </w:p>
        </w:tc>
        <w:tc>
          <w:tcPr>
            <w:tcW w:w="7407" w:type="dxa"/>
          </w:tcPr>
          <w:p w:rsidR="00000000" w:rsidRDefault="003238CB">
            <w:pPr>
              <w:rPr>
                <w:lang w:val="fr-FR"/>
              </w:rPr>
            </w:pPr>
            <w:r>
              <w:rPr>
                <w:lang w:val="fr-FR"/>
              </w:rPr>
              <w:t>informations de base pour cr</w:t>
            </w:r>
            <w:r>
              <w:rPr>
                <w:lang w:val="fr-FR"/>
              </w:rPr>
              <w:t>é</w:t>
            </w:r>
            <w:r>
              <w:rPr>
                <w:lang w:val="fr-FR"/>
              </w:rPr>
              <w:t>er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91517316-8009-4b2d-bc90-6f7dff9321e3</w:t>
            </w:r>
          </w:p>
        </w:tc>
        <w:tc>
          <w:tcPr>
            <w:tcW w:w="7407" w:type="dxa"/>
            <w:shd w:val="clear" w:color="auto" w:fill="F2F2F2" w:themeFill="background1" w:themeFillShade="F2"/>
          </w:tcPr>
          <w:p w:rsidR="00000000" w:rsidRDefault="003238CB">
            <w:pPr>
              <w:rPr>
                <w:noProof/>
              </w:rPr>
            </w:pPr>
            <w:r>
              <w:rPr>
                <w:noProof/>
              </w:rPr>
              <w:t>Check to be sure you have been shown the Stripe dashboard.</w:t>
            </w:r>
          </w:p>
        </w:tc>
        <w:tc>
          <w:tcPr>
            <w:tcW w:w="7407" w:type="dxa"/>
          </w:tcPr>
          <w:p w:rsidR="00000000" w:rsidRDefault="003238CB">
            <w:pPr>
              <w:rPr>
                <w:lang w:val="fr-FR"/>
              </w:rPr>
            </w:pPr>
            <w:r>
              <w:rPr>
                <w:lang w:val="fr-FR"/>
              </w:rPr>
              <w:t>V</w:t>
            </w:r>
            <w:r>
              <w:rPr>
                <w:lang w:val="fr-FR"/>
              </w:rPr>
              <w:t>é</w:t>
            </w:r>
            <w:r>
              <w:rPr>
                <w:lang w:val="fr-FR"/>
              </w:rPr>
              <w:t>rifiez que le tableau de b</w:t>
            </w:r>
            <w:r>
              <w:rPr>
                <w:lang w:val="fr-FR"/>
              </w:rPr>
              <w:t xml:space="preserve">ord Stripe vous a </w:t>
            </w:r>
            <w:r>
              <w:rPr>
                <w:lang w:val="fr-FR"/>
              </w:rPr>
              <w:t>é</w:t>
            </w:r>
            <w:r>
              <w:rPr>
                <w:lang w:val="fr-FR"/>
              </w:rPr>
              <w:t>t</w:t>
            </w:r>
            <w:r>
              <w:rPr>
                <w:lang w:val="fr-FR"/>
              </w:rPr>
              <w:t>é</w:t>
            </w:r>
            <w:r>
              <w:rPr>
                <w:lang w:val="fr-FR"/>
              </w:rPr>
              <w:t xml:space="preserve"> affich</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25343634-1281-4864-ad3f-bd6199bface0</w:t>
            </w:r>
          </w:p>
        </w:tc>
        <w:tc>
          <w:tcPr>
            <w:tcW w:w="7407" w:type="dxa"/>
            <w:shd w:val="clear" w:color="auto" w:fill="F2F2F2" w:themeFill="background1" w:themeFillShade="F2"/>
          </w:tcPr>
          <w:p w:rsidR="00000000" w:rsidRDefault="003238CB">
            <w:pPr>
              <w:rPr>
                <w:noProof/>
              </w:rPr>
            </w:pPr>
            <w:r>
              <w:rPr>
                <w:noProof/>
              </w:rPr>
              <w:t>stipe dashboard</w:t>
            </w:r>
          </w:p>
        </w:tc>
        <w:tc>
          <w:tcPr>
            <w:tcW w:w="7407" w:type="dxa"/>
          </w:tcPr>
          <w:p w:rsidR="00000000" w:rsidRDefault="003238CB">
            <w:pPr>
              <w:rPr>
                <w:lang w:val="fr-FR"/>
              </w:rPr>
            </w:pPr>
            <w:r>
              <w:rPr>
                <w:lang w:val="fr-FR"/>
              </w:rPr>
              <w:t>tableau de bord stipe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b579240a-3d2c-49ae-a27c-f36afad18ef4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Activate your Stripe account</w:t>
            </w:r>
            <w:r>
              <w:rPr>
                <w:rStyle w:val="mqInternal"/>
                <w:noProof/>
              </w:rPr>
              <w:t>{2]</w:t>
            </w:r>
            <w:r>
              <w:rPr>
                <w:noProof/>
              </w:rPr>
              <w:t xml:space="preserve"> option.</w:t>
            </w:r>
          </w:p>
        </w:tc>
        <w:tc>
          <w:tcPr>
            <w:tcW w:w="7407" w:type="dxa"/>
          </w:tcPr>
          <w:p w:rsidR="00000000" w:rsidRDefault="003238CB">
            <w:pPr>
              <w:rPr>
                <w:lang w:val="fr-FR"/>
              </w:rPr>
            </w:pPr>
            <w:r>
              <w:rPr>
                <w:lang w:val="fr-FR"/>
              </w:rPr>
              <w:t xml:space="preserve">Cliquez sur l'option </w:t>
            </w:r>
            <w:r>
              <w:rPr>
                <w:rStyle w:val="mqInternal"/>
                <w:noProof/>
                <w:lang w:val="fr-FR"/>
              </w:rPr>
              <w:t>[1}</w:t>
            </w:r>
            <w:r>
              <w:rPr>
                <w:lang w:val="fr-FR"/>
              </w:rPr>
              <w:t>Activer votre compte Strip</w:t>
            </w:r>
            <w:r>
              <w:rPr>
                <w:lang w:val="fr-FR"/>
              </w:rPr>
              <w: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3c2b8a60-cf1a-4216-9bdf-d6ae0b8fc5b7</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Start now</w:t>
            </w:r>
            <w:r>
              <w:rPr>
                <w:rStyle w:val="mqInternal"/>
                <w:noProof/>
              </w:rPr>
              <w:t>{2]</w:t>
            </w:r>
            <w:r>
              <w:rPr>
                <w:noProof/>
              </w:rPr>
              <w:t xml:space="preserve"> button to begin the process.</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D</w:t>
            </w:r>
            <w:r>
              <w:rPr>
                <w:lang w:val="fr-FR"/>
              </w:rPr>
              <w:t>é</w:t>
            </w:r>
            <w:r>
              <w:rPr>
                <w:lang w:val="fr-FR"/>
              </w:rPr>
              <w:t>marrer maintenant</w:t>
            </w:r>
            <w:r>
              <w:rPr>
                <w:rStyle w:val="mqInternal"/>
                <w:noProof/>
                <w:lang w:val="fr-FR"/>
              </w:rPr>
              <w:t>{2]</w:t>
            </w:r>
            <w:r>
              <w:rPr>
                <w:lang w:val="fr-FR"/>
              </w:rPr>
              <w:t xml:space="preserve"> pour lancer le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3498efad-cce6-4b29-b5e9-7a8ae5b9498c</w:t>
            </w:r>
          </w:p>
        </w:tc>
        <w:tc>
          <w:tcPr>
            <w:tcW w:w="7407" w:type="dxa"/>
            <w:shd w:val="clear" w:color="auto" w:fill="F2F2F2" w:themeFill="background1" w:themeFillShade="F2"/>
          </w:tcPr>
          <w:p w:rsidR="00000000" w:rsidRDefault="003238CB">
            <w:pPr>
              <w:rPr>
                <w:noProof/>
              </w:rPr>
            </w:pPr>
            <w:r>
              <w:rPr>
                <w:noProof/>
              </w:rPr>
              <w:t>You will need to verify your email address.</w:t>
            </w:r>
          </w:p>
        </w:tc>
        <w:tc>
          <w:tcPr>
            <w:tcW w:w="7407" w:type="dxa"/>
          </w:tcPr>
          <w:p w:rsidR="00000000" w:rsidRDefault="003238CB">
            <w:pPr>
              <w:rPr>
                <w:lang w:val="fr-FR"/>
              </w:rPr>
            </w:pPr>
            <w:r>
              <w:rPr>
                <w:lang w:val="fr-FR"/>
              </w:rPr>
              <w:t>Vous devrez v</w:t>
            </w:r>
            <w:r>
              <w:rPr>
                <w:lang w:val="fr-FR"/>
              </w:rPr>
              <w:t>é</w:t>
            </w:r>
            <w:r>
              <w:rPr>
                <w:lang w:val="fr-FR"/>
              </w:rPr>
              <w:t>rifier votre adresse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3d9ff6f7-95e3-453a-9da3-39424d2a4445</w:t>
            </w:r>
          </w:p>
        </w:tc>
        <w:tc>
          <w:tcPr>
            <w:tcW w:w="7407" w:type="dxa"/>
            <w:shd w:val="clear" w:color="auto" w:fill="F2F2F2" w:themeFill="background1" w:themeFillShade="F2"/>
          </w:tcPr>
          <w:p w:rsidR="00000000" w:rsidRDefault="003238CB">
            <w:pPr>
              <w:rPr>
                <w:noProof/>
              </w:rPr>
            </w:pPr>
            <w:r>
              <w:rPr>
                <w:noProof/>
              </w:rPr>
              <w:t>After verifying your email address, you will see the form to fill out to activate your account.</w:t>
            </w:r>
          </w:p>
        </w:tc>
        <w:tc>
          <w:tcPr>
            <w:tcW w:w="7407" w:type="dxa"/>
          </w:tcPr>
          <w:p w:rsidR="00000000" w:rsidRDefault="003238CB">
            <w:pPr>
              <w:rPr>
                <w:lang w:val="fr-FR"/>
              </w:rPr>
            </w:pPr>
            <w:r>
              <w:rPr>
                <w:lang w:val="fr-FR"/>
              </w:rPr>
              <w:t>Apr</w:t>
            </w:r>
            <w:r>
              <w:rPr>
                <w:lang w:val="fr-FR"/>
              </w:rPr>
              <w:t>è</w:t>
            </w:r>
            <w:r>
              <w:rPr>
                <w:lang w:val="fr-FR"/>
              </w:rPr>
              <w:t>s avoir v</w:t>
            </w:r>
            <w:r>
              <w:rPr>
                <w:lang w:val="fr-FR"/>
              </w:rPr>
              <w:t>é</w:t>
            </w:r>
            <w:r>
              <w:rPr>
                <w:lang w:val="fr-FR"/>
              </w:rPr>
              <w:t>rifi</w:t>
            </w:r>
            <w:r>
              <w:rPr>
                <w:lang w:val="fr-FR"/>
              </w:rPr>
              <w:t>é</w:t>
            </w:r>
            <w:r>
              <w:rPr>
                <w:lang w:val="fr-FR"/>
              </w:rPr>
              <w:t xml:space="preserve"> votre adres</w:t>
            </w:r>
            <w:r>
              <w:rPr>
                <w:lang w:val="fr-FR"/>
              </w:rPr>
              <w:t xml:space="preserve">se e-mail, vous verrez le formulaire </w:t>
            </w:r>
            <w:r>
              <w:rPr>
                <w:lang w:val="fr-FR"/>
              </w:rPr>
              <w:t>à</w:t>
            </w:r>
            <w:r>
              <w:rPr>
                <w:lang w:val="fr-FR"/>
              </w:rPr>
              <w:t xml:space="preserve"> remplir pour activer votre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12f34c7f-a1f8-44e3-a29e-c0a31e7060cb</w:t>
            </w:r>
          </w:p>
        </w:tc>
        <w:tc>
          <w:tcPr>
            <w:tcW w:w="7407" w:type="dxa"/>
            <w:shd w:val="clear" w:color="auto" w:fill="F2F2F2" w:themeFill="background1" w:themeFillShade="F2"/>
          </w:tcPr>
          <w:p w:rsidR="00000000" w:rsidRDefault="003238CB">
            <w:pPr>
              <w:rPr>
                <w:noProof/>
              </w:rPr>
            </w:pPr>
            <w:r>
              <w:rPr>
                <w:noProof/>
              </w:rPr>
              <w:t>Highlighted in yellow are the major sections of the form.</w:t>
            </w:r>
          </w:p>
        </w:tc>
        <w:tc>
          <w:tcPr>
            <w:tcW w:w="7407" w:type="dxa"/>
          </w:tcPr>
          <w:p w:rsidR="00000000" w:rsidRDefault="003238CB">
            <w:pPr>
              <w:rPr>
                <w:lang w:val="fr-FR"/>
              </w:rPr>
            </w:pPr>
            <w:r>
              <w:rPr>
                <w:lang w:val="fr-FR"/>
              </w:rPr>
              <w:t>Les principales sections du formulaire sont mises en surbrillance en jaune.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4</w:t>
            </w:r>
            <w:r>
              <w:rPr>
                <w:noProof/>
                <w:sz w:val="2"/>
              </w:rPr>
              <w:t>91066c2-d114-45fa-8bbb-c41ebf24d5db</w:t>
            </w:r>
          </w:p>
        </w:tc>
        <w:tc>
          <w:tcPr>
            <w:tcW w:w="7407" w:type="dxa"/>
            <w:shd w:val="clear" w:color="auto" w:fill="F2F2F2" w:themeFill="background1" w:themeFillShade="F2"/>
          </w:tcPr>
          <w:p w:rsidR="00000000" w:rsidRDefault="003238CB">
            <w:pPr>
              <w:rPr>
                <w:noProof/>
              </w:rPr>
            </w:pPr>
            <w:r>
              <w:rPr>
                <w:noProof/>
              </w:rPr>
              <w:t>form to activate account</w:t>
            </w:r>
          </w:p>
        </w:tc>
        <w:tc>
          <w:tcPr>
            <w:tcW w:w="7407" w:type="dxa"/>
          </w:tcPr>
          <w:p w:rsidR="00000000" w:rsidRDefault="003238CB">
            <w:pPr>
              <w:rPr>
                <w:lang w:val="fr-FR"/>
              </w:rPr>
            </w:pPr>
            <w:r>
              <w:rPr>
                <w:lang w:val="fr-FR"/>
              </w:rPr>
              <w:t>formulaire pour activer le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217080e3-f68d-454d-aff8-0a69df7909d9</w:t>
            </w:r>
          </w:p>
        </w:tc>
        <w:tc>
          <w:tcPr>
            <w:tcW w:w="7407" w:type="dxa"/>
            <w:shd w:val="clear" w:color="auto" w:fill="F2F2F2" w:themeFill="background1" w:themeFillShade="F2"/>
          </w:tcPr>
          <w:p w:rsidR="00000000" w:rsidRDefault="003238CB">
            <w:pPr>
              <w:rPr>
                <w:noProof/>
              </w:rPr>
            </w:pPr>
            <w:r>
              <w:rPr>
                <w:noProof/>
              </w:rPr>
              <w:t xml:space="preserve">After completing the form, click the </w:t>
            </w:r>
            <w:r>
              <w:rPr>
                <w:rStyle w:val="mqInternal"/>
                <w:noProof/>
              </w:rPr>
              <w:t>[1}</w:t>
            </w:r>
            <w:r>
              <w:rPr>
                <w:noProof/>
              </w:rPr>
              <w:t>Submit application</w:t>
            </w:r>
            <w:r>
              <w:rPr>
                <w:rStyle w:val="mqInternal"/>
                <w:noProof/>
              </w:rPr>
              <w:t>{2]</w:t>
            </w:r>
            <w:r>
              <w:rPr>
                <w:noProof/>
              </w:rPr>
              <w:t xml:space="preserve"> button.</w:t>
            </w:r>
          </w:p>
        </w:tc>
        <w:tc>
          <w:tcPr>
            <w:tcW w:w="7407" w:type="dxa"/>
          </w:tcPr>
          <w:p w:rsidR="00000000" w:rsidRDefault="003238CB">
            <w:pPr>
              <w:rPr>
                <w:lang w:val="fr-FR"/>
              </w:rPr>
            </w:pPr>
            <w:r>
              <w:rPr>
                <w:lang w:val="fr-FR"/>
              </w:rPr>
              <w:t>Apr</w:t>
            </w:r>
            <w:r>
              <w:rPr>
                <w:lang w:val="fr-FR"/>
              </w:rPr>
              <w:t>è</w:t>
            </w:r>
            <w:r>
              <w:rPr>
                <w:lang w:val="fr-FR"/>
              </w:rPr>
              <w:t xml:space="preserve">s avoir rempli le formulaire, cliquez sur le bouton </w:t>
            </w:r>
            <w:r>
              <w:rPr>
                <w:rStyle w:val="mqInternal"/>
                <w:noProof/>
                <w:lang w:val="fr-FR"/>
              </w:rPr>
              <w:t>[1}</w:t>
            </w:r>
            <w:r>
              <w:rPr>
                <w:lang w:val="fr-FR"/>
              </w:rPr>
              <w:t>Soumettre la demande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6a82c5f3-bb69-42e9-b9be-59c629ee0d5d</w:t>
            </w:r>
          </w:p>
        </w:tc>
        <w:tc>
          <w:tcPr>
            <w:tcW w:w="7407" w:type="dxa"/>
            <w:shd w:val="clear" w:color="auto" w:fill="F2F2F2" w:themeFill="background1" w:themeFillShade="F2"/>
          </w:tcPr>
          <w:p w:rsidR="00000000" w:rsidRDefault="003238CB">
            <w:pPr>
              <w:rPr>
                <w:noProof/>
              </w:rPr>
            </w:pPr>
            <w:r>
              <w:rPr>
                <w:noProof/>
              </w:rPr>
              <w:t>Getting your Stripe API keys</w:t>
            </w:r>
          </w:p>
        </w:tc>
        <w:tc>
          <w:tcPr>
            <w:tcW w:w="7407" w:type="dxa"/>
          </w:tcPr>
          <w:p w:rsidR="00000000" w:rsidRDefault="003238CB">
            <w:pPr>
              <w:rPr>
                <w:lang w:val="fr-FR"/>
              </w:rPr>
            </w:pPr>
            <w:r>
              <w:rPr>
                <w:lang w:val="fr-FR"/>
              </w:rPr>
              <w:t>Obtention de vos cl</w:t>
            </w:r>
            <w:r>
              <w:rPr>
                <w:lang w:val="fr-FR"/>
              </w:rPr>
              <w:t>é</w:t>
            </w:r>
            <w:r>
              <w:rPr>
                <w:lang w:val="fr-FR"/>
              </w:rPr>
              <w:t>s d'API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bd8f85c2-6acc-45f2-8e75-02f0fb54a76d</w:t>
            </w:r>
          </w:p>
        </w:tc>
        <w:tc>
          <w:tcPr>
            <w:tcW w:w="7407" w:type="dxa"/>
            <w:shd w:val="clear" w:color="auto" w:fill="F2F2F2" w:themeFill="background1" w:themeFillShade="F2"/>
          </w:tcPr>
          <w:p w:rsidR="00000000" w:rsidRDefault="003238CB">
            <w:pPr>
              <w:rPr>
                <w:noProof/>
              </w:rPr>
            </w:pPr>
            <w:r>
              <w:rPr>
                <w:noProof/>
              </w:rPr>
              <w:t>The connection between your</w:t>
            </w:r>
            <w:r>
              <w:rPr>
                <w:noProof/>
              </w:rPr>
              <w:t xml:space="preserve"> Stripe account and Brightcove Beacon is done via the Stripe API Keys.</w:t>
            </w:r>
          </w:p>
        </w:tc>
        <w:tc>
          <w:tcPr>
            <w:tcW w:w="7407" w:type="dxa"/>
          </w:tcPr>
          <w:p w:rsidR="00000000" w:rsidRDefault="003238CB">
            <w:pPr>
              <w:rPr>
                <w:lang w:val="fr-FR"/>
              </w:rPr>
            </w:pPr>
            <w:r>
              <w:rPr>
                <w:lang w:val="fr-FR"/>
              </w:rPr>
              <w:t>La connexion entre votre compte Stripe et Brightcove Beacon se fait via les cl</w:t>
            </w:r>
            <w:r>
              <w:rPr>
                <w:lang w:val="fr-FR"/>
              </w:rPr>
              <w:t>é</w:t>
            </w:r>
            <w:r>
              <w:rPr>
                <w:lang w:val="fr-FR"/>
              </w:rPr>
              <w:t>s de l'API Stripe.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272c531f-e0bb-4141-ab31-d8a6e7574ed5</w:t>
            </w:r>
          </w:p>
        </w:tc>
        <w:tc>
          <w:tcPr>
            <w:tcW w:w="7407" w:type="dxa"/>
            <w:shd w:val="clear" w:color="auto" w:fill="F2F2F2" w:themeFill="background1" w:themeFillShade="F2"/>
          </w:tcPr>
          <w:p w:rsidR="00000000" w:rsidRDefault="003238CB">
            <w:pPr>
              <w:rPr>
                <w:noProof/>
              </w:rPr>
            </w:pPr>
            <w:r>
              <w:rPr>
                <w:noProof/>
              </w:rPr>
              <w:t>From the screenshot of the Dashboard shown ab</w:t>
            </w:r>
            <w:r>
              <w:rPr>
                <w:noProof/>
              </w:rPr>
              <w:t xml:space="preserve">ove, you see a link to </w:t>
            </w:r>
            <w:r>
              <w:rPr>
                <w:rStyle w:val="mqInternal"/>
                <w:noProof/>
              </w:rPr>
              <w:t>[1}</w:t>
            </w:r>
            <w:r>
              <w:rPr>
                <w:noProof/>
              </w:rPr>
              <w:t>Get your live API keys</w:t>
            </w:r>
            <w:r>
              <w:rPr>
                <w:rStyle w:val="mqInternal"/>
                <w:noProof/>
              </w:rPr>
              <w:t>{2]</w:t>
            </w:r>
            <w:r>
              <w:rPr>
                <w:noProof/>
              </w:rPr>
              <w:t>.</w:t>
            </w:r>
          </w:p>
        </w:tc>
        <w:tc>
          <w:tcPr>
            <w:tcW w:w="7407" w:type="dxa"/>
          </w:tcPr>
          <w:p w:rsidR="00000000" w:rsidRDefault="003238CB">
            <w:pPr>
              <w:rPr>
                <w:lang w:val="fr-FR"/>
              </w:rPr>
            </w:pPr>
            <w:r>
              <w:rPr>
                <w:lang w:val="fr-FR"/>
              </w:rPr>
              <w:t>Dans la capture d'</w:t>
            </w:r>
            <w:r>
              <w:rPr>
                <w:lang w:val="fr-FR"/>
              </w:rPr>
              <w:t>é</w:t>
            </w:r>
            <w:r>
              <w:rPr>
                <w:lang w:val="fr-FR"/>
              </w:rPr>
              <w:t xml:space="preserve">cran du tableau de bord ci-dessus, vous voyez un lien vers </w:t>
            </w:r>
            <w:r>
              <w:rPr>
                <w:rStyle w:val="mqInternal"/>
                <w:noProof/>
                <w:lang w:val="fr-FR"/>
              </w:rPr>
              <w:t>[1}</w:t>
            </w:r>
            <w:r>
              <w:rPr>
                <w:lang w:val="fr-FR"/>
              </w:rPr>
              <w:t>Obtenir vos cl</w:t>
            </w:r>
            <w:r>
              <w:rPr>
                <w:lang w:val="fr-FR"/>
              </w:rPr>
              <w:t>é</w:t>
            </w:r>
            <w:r>
              <w:rPr>
                <w:lang w:val="fr-FR"/>
              </w:rPr>
              <w:t>s API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56ffc7cc-7eb3-4895-ae3b-da44b729d2ab</w:t>
            </w:r>
          </w:p>
        </w:tc>
        <w:tc>
          <w:tcPr>
            <w:tcW w:w="7407" w:type="dxa"/>
            <w:shd w:val="clear" w:color="auto" w:fill="F2F2F2" w:themeFill="background1" w:themeFillShade="F2"/>
          </w:tcPr>
          <w:p w:rsidR="00000000" w:rsidRDefault="003238CB">
            <w:pPr>
              <w:rPr>
                <w:noProof/>
              </w:rPr>
            </w:pPr>
            <w:r>
              <w:rPr>
                <w:noProof/>
              </w:rPr>
              <w:t>Note that until an account is activated you can only get test API keys.</w:t>
            </w:r>
          </w:p>
        </w:tc>
        <w:tc>
          <w:tcPr>
            <w:tcW w:w="7407" w:type="dxa"/>
          </w:tcPr>
          <w:p w:rsidR="00000000" w:rsidRDefault="003238CB">
            <w:pPr>
              <w:rPr>
                <w:lang w:val="fr-FR"/>
              </w:rPr>
            </w:pPr>
            <w:r>
              <w:rPr>
                <w:lang w:val="fr-FR"/>
              </w:rPr>
              <w:t>Notez que jusqu'</w:t>
            </w:r>
            <w:r>
              <w:rPr>
                <w:lang w:val="fr-FR"/>
              </w:rPr>
              <w:t>à</w:t>
            </w:r>
            <w:r>
              <w:rPr>
                <w:lang w:val="fr-FR"/>
              </w:rPr>
              <w:t xml:space="preserve"> ce qu'un compte soit activ</w:t>
            </w:r>
            <w:r>
              <w:rPr>
                <w:lang w:val="fr-FR"/>
              </w:rPr>
              <w:t>é</w:t>
            </w:r>
            <w:r>
              <w:rPr>
                <w:lang w:val="fr-FR"/>
              </w:rPr>
              <w:t>, vous ne pouvez obtenir que des cl</w:t>
            </w:r>
            <w:r>
              <w:rPr>
                <w:lang w:val="fr-FR"/>
              </w:rPr>
              <w:t>é</w:t>
            </w:r>
            <w:r>
              <w:rPr>
                <w:lang w:val="fr-FR"/>
              </w:rPr>
              <w:t>s API de 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f053f143-7780-457e-b428-2d62306b9d36</w:t>
            </w:r>
          </w:p>
        </w:tc>
        <w:tc>
          <w:tcPr>
            <w:tcW w:w="7407" w:type="dxa"/>
            <w:shd w:val="clear" w:color="auto" w:fill="F2F2F2" w:themeFill="background1" w:themeFillShade="F2"/>
          </w:tcPr>
          <w:p w:rsidR="00000000" w:rsidRDefault="003238CB">
            <w:pPr>
              <w:rPr>
                <w:noProof/>
              </w:rPr>
            </w:pPr>
            <w:r>
              <w:rPr>
                <w:noProof/>
              </w:rPr>
              <w:t xml:space="preserve">In the dashboard, click the </w:t>
            </w:r>
            <w:r>
              <w:rPr>
                <w:rStyle w:val="mqInternal"/>
                <w:noProof/>
              </w:rPr>
              <w:t>[1}</w:t>
            </w:r>
            <w:r>
              <w:rPr>
                <w:noProof/>
              </w:rPr>
              <w:t>Get your live A</w:t>
            </w:r>
            <w:r>
              <w:rPr>
                <w:noProof/>
              </w:rPr>
              <w:t>PI keys</w:t>
            </w:r>
            <w:r>
              <w:rPr>
                <w:rStyle w:val="mqInternal"/>
                <w:noProof/>
              </w:rPr>
              <w:t>{2]</w:t>
            </w:r>
            <w:r>
              <w:rPr>
                <w:noProof/>
              </w:rPr>
              <w:t xml:space="preserve"> and follow the instructions to download them.</w:t>
            </w:r>
          </w:p>
        </w:tc>
        <w:tc>
          <w:tcPr>
            <w:tcW w:w="7407" w:type="dxa"/>
          </w:tcPr>
          <w:p w:rsidR="00000000" w:rsidRDefault="003238CB">
            <w:pPr>
              <w:rPr>
                <w:lang w:val="fr-FR"/>
              </w:rPr>
            </w:pPr>
            <w:r>
              <w:rPr>
                <w:lang w:val="fr-FR"/>
              </w:rPr>
              <w:t xml:space="preserve">Dans le tableau de bord, cliquez sur </w:t>
            </w:r>
            <w:r>
              <w:rPr>
                <w:rStyle w:val="mqInternal"/>
                <w:noProof/>
                <w:lang w:val="fr-FR"/>
              </w:rPr>
              <w:t>[1}</w:t>
            </w:r>
            <w:r>
              <w:rPr>
                <w:lang w:val="fr-FR"/>
              </w:rPr>
              <w:t>Obtenir vos cl</w:t>
            </w:r>
            <w:r>
              <w:rPr>
                <w:lang w:val="fr-FR"/>
              </w:rPr>
              <w:t>é</w:t>
            </w:r>
            <w:r>
              <w:rPr>
                <w:lang w:val="fr-FR"/>
              </w:rPr>
              <w:t>s API live</w:t>
            </w:r>
            <w:r>
              <w:rPr>
                <w:rStyle w:val="mqInternal"/>
                <w:noProof/>
                <w:lang w:val="fr-FR"/>
              </w:rPr>
              <w:t>{2]</w:t>
            </w:r>
            <w:r>
              <w:rPr>
                <w:lang w:val="fr-FR"/>
              </w:rPr>
              <w:t xml:space="preserve"> et suivez les instructions pour les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efe87d3a-db96-4415-8271-26bd2d880d9a</w:t>
            </w:r>
          </w:p>
        </w:tc>
        <w:tc>
          <w:tcPr>
            <w:tcW w:w="7407" w:type="dxa"/>
            <w:shd w:val="clear" w:color="auto" w:fill="F2F2F2" w:themeFill="background1" w:themeFillShade="F2"/>
          </w:tcPr>
          <w:p w:rsidR="00000000" w:rsidRDefault="003238CB">
            <w:pPr>
              <w:rPr>
                <w:noProof/>
              </w:rPr>
            </w:pPr>
            <w:r>
              <w:rPr>
                <w:noProof/>
              </w:rPr>
              <w:t>Connecting Stripe to Brightcove Beacon</w:t>
            </w:r>
          </w:p>
        </w:tc>
        <w:tc>
          <w:tcPr>
            <w:tcW w:w="7407" w:type="dxa"/>
          </w:tcPr>
          <w:p w:rsidR="00000000" w:rsidRDefault="003238CB">
            <w:pPr>
              <w:rPr>
                <w:lang w:val="fr-FR"/>
              </w:rPr>
            </w:pPr>
            <w:r>
              <w:rPr>
                <w:lang w:val="fr-FR"/>
              </w:rPr>
              <w:t xml:space="preserve">Bande de connexion </w:t>
            </w:r>
            <w:r>
              <w:rPr>
                <w:lang w:val="fr-FR"/>
              </w:rPr>
              <w:t>à</w:t>
            </w:r>
            <w:r>
              <w:rPr>
                <w:lang w:val="fr-FR"/>
              </w:rPr>
              <w:t xml:space="preserve"> la balise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49c344e7-e695-4710-9f27-b54453eb57a3</w:t>
            </w:r>
          </w:p>
        </w:tc>
        <w:tc>
          <w:tcPr>
            <w:tcW w:w="7407" w:type="dxa"/>
            <w:shd w:val="clear" w:color="auto" w:fill="F2F2F2" w:themeFill="background1" w:themeFillShade="F2"/>
          </w:tcPr>
          <w:p w:rsidR="00000000" w:rsidRDefault="003238CB">
            <w:pPr>
              <w:rPr>
                <w:noProof/>
              </w:rPr>
            </w:pPr>
            <w:r>
              <w:rPr>
                <w:noProof/>
              </w:rPr>
              <w:t>Once you have your Stripe API keys, you will give them to Brightcove personnel who are configuring your Brightcove Beacon Experience.</w:t>
            </w:r>
          </w:p>
        </w:tc>
        <w:tc>
          <w:tcPr>
            <w:tcW w:w="7407" w:type="dxa"/>
          </w:tcPr>
          <w:p w:rsidR="00000000" w:rsidRDefault="003238CB">
            <w:pPr>
              <w:rPr>
                <w:lang w:val="fr-FR"/>
              </w:rPr>
            </w:pPr>
            <w:r>
              <w:rPr>
                <w:lang w:val="fr-FR"/>
              </w:rPr>
              <w:t>Une fois que vous avez vos cl</w:t>
            </w:r>
            <w:r>
              <w:rPr>
                <w:lang w:val="fr-FR"/>
              </w:rPr>
              <w:t>é</w:t>
            </w:r>
            <w:r>
              <w:rPr>
                <w:lang w:val="fr-FR"/>
              </w:rPr>
              <w:t xml:space="preserve">s d'API </w:t>
            </w:r>
            <w:r>
              <w:rPr>
                <w:lang w:val="fr-FR"/>
              </w:rPr>
              <w:t>Stripe, vous les remettrez au personnel de Brightcove qui configurent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fe49088f-b503-4944-ad9e-75d035e04623</w:t>
            </w:r>
          </w:p>
        </w:tc>
        <w:tc>
          <w:tcPr>
            <w:tcW w:w="7407" w:type="dxa"/>
            <w:shd w:val="clear" w:color="auto" w:fill="F2F2F2" w:themeFill="background1" w:themeFillShade="F2"/>
          </w:tcPr>
          <w:p w:rsidR="00000000" w:rsidRDefault="003238CB">
            <w:pPr>
              <w:rPr>
                <w:noProof/>
              </w:rPr>
            </w:pPr>
            <w:r>
              <w:rPr>
                <w:noProof/>
              </w:rPr>
              <w:t>They will associate your Stripe API keys with your Brightcove Beacon Experience so that when you configure S</w:t>
            </w:r>
            <w:r>
              <w:rPr>
                <w:noProof/>
              </w:rPr>
              <w:t>tripe to be used in your apps it is associated with your account.</w:t>
            </w:r>
          </w:p>
        </w:tc>
        <w:tc>
          <w:tcPr>
            <w:tcW w:w="7407" w:type="dxa"/>
          </w:tcPr>
          <w:p w:rsidR="00000000" w:rsidRDefault="003238CB">
            <w:pPr>
              <w:rPr>
                <w:lang w:val="fr-FR"/>
              </w:rPr>
            </w:pPr>
            <w:r>
              <w:rPr>
                <w:lang w:val="fr-FR"/>
              </w:rPr>
              <w:t>Ils associent vos cl</w:t>
            </w:r>
            <w:r>
              <w:rPr>
                <w:lang w:val="fr-FR"/>
              </w:rPr>
              <w:t>é</w:t>
            </w:r>
            <w:r>
              <w:rPr>
                <w:lang w:val="fr-FR"/>
              </w:rPr>
              <w:t xml:space="preserve">s API Stripe </w:t>
            </w:r>
            <w:r>
              <w:rPr>
                <w:lang w:val="fr-FR"/>
              </w:rPr>
              <w:t>à</w:t>
            </w:r>
            <w:r>
              <w:rPr>
                <w:lang w:val="fr-FR"/>
              </w:rPr>
              <w:t xml:space="preserve"> votre Brightcove Beacon Experience de sorte que lorsque vous configurez Stripe pour qu'elle soit utilis</w:t>
            </w:r>
            <w:r>
              <w:rPr>
                <w:lang w:val="fr-FR"/>
              </w:rPr>
              <w:t>é</w:t>
            </w:r>
            <w:r>
              <w:rPr>
                <w:lang w:val="fr-FR"/>
              </w:rPr>
              <w:t>e dans vos applications, elle est associ</w:t>
            </w:r>
            <w:r>
              <w:rPr>
                <w:lang w:val="fr-FR"/>
              </w:rPr>
              <w:t>é</w:t>
            </w:r>
            <w:r>
              <w:rPr>
                <w:lang w:val="fr-FR"/>
              </w:rPr>
              <w:t xml:space="preserve">e </w:t>
            </w:r>
            <w:r>
              <w:rPr>
                <w:lang w:val="fr-FR"/>
              </w:rPr>
              <w:t>à</w:t>
            </w:r>
            <w:r>
              <w:rPr>
                <w:lang w:val="fr-FR"/>
              </w:rPr>
              <w:t xml:space="preserve"> votre</w:t>
            </w:r>
            <w:r>
              <w:rPr>
                <w:lang w:val="fr-FR"/>
              </w:rPr>
              <w:t xml:space="preserve"> compte.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analytics-business-metrics.html</w:t>
            </w:r>
          </w:p>
          <w:p w:rsidR="00000000" w:rsidRDefault="003238CB">
            <w:pPr>
              <w:jc w:val="center"/>
              <w:rPr>
                <w:b/>
                <w:noProof/>
              </w:rPr>
            </w:pPr>
            <w:r>
              <w:rPr>
                <w:b/>
                <w:noProof/>
              </w:rPr>
              <w:t>MQ971010 cfcd1cdd-5e2a-4b0f-b912-af49b077fed0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10045d4d-ceab-4e0f-a61e-b2fbf169e255</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1be32d33-c41e-43db-8154-5c537c920215</w:t>
            </w:r>
          </w:p>
        </w:tc>
        <w:tc>
          <w:tcPr>
            <w:tcW w:w="7407" w:type="dxa"/>
            <w:shd w:val="clear" w:color="auto" w:fill="F2F2F2" w:themeFill="background1" w:themeFillShade="F2"/>
          </w:tcPr>
          <w:p w:rsidR="00000000" w:rsidRDefault="003238CB">
            <w:pPr>
              <w:rPr>
                <w:noProof/>
              </w:rPr>
            </w:pPr>
            <w:r>
              <w:rPr>
                <w:noProof/>
              </w:rPr>
              <w:t>'Beacon Analytics Business Metrics' description:</w:t>
            </w:r>
          </w:p>
        </w:tc>
        <w:tc>
          <w:tcPr>
            <w:tcW w:w="7407" w:type="dxa"/>
          </w:tcPr>
          <w:p w:rsidR="00000000" w:rsidRDefault="003238CB">
            <w:pPr>
              <w:rPr>
                <w:lang w:val="fr-FR"/>
              </w:rPr>
            </w:pPr>
            <w:r>
              <w:rPr>
                <w:lang w:val="fr-FR"/>
              </w:rPr>
              <w:t xml:space="preserve">Description des </w:t>
            </w:r>
            <w:r>
              <w:rPr>
                <w:lang w:val="fr-FR"/>
              </w:rPr>
              <w:t>``</w:t>
            </w:r>
            <w:r>
              <w:rPr>
                <w:lang w:val="fr-FR"/>
              </w:rPr>
              <w:t xml:space="preserve"> mesures commerciales de Beacon Analytics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a78fe023-3ec9-499c-97c0-992a64728255</w:t>
            </w:r>
          </w:p>
        </w:tc>
        <w:tc>
          <w:tcPr>
            <w:tcW w:w="7407" w:type="dxa"/>
            <w:shd w:val="clear" w:color="auto" w:fill="F2F2F2" w:themeFill="background1" w:themeFillShade="F2"/>
          </w:tcPr>
          <w:p w:rsidR="00000000" w:rsidRDefault="003238CB">
            <w:pPr>
              <w:rPr>
                <w:noProof/>
              </w:rPr>
            </w:pPr>
            <w:r>
              <w:rPr>
                <w:noProof/>
              </w:rPr>
              <w:t>'In this topic, you will learn you will learn about the custom dimensions and single custom metric added to your Google Analytics account for Brightcov</w:t>
            </w:r>
            <w:r>
              <w:rPr>
                <w:noProof/>
              </w:rPr>
              <w:t>e Beacon.' parent: 'references' ---</w:t>
            </w:r>
          </w:p>
        </w:tc>
        <w:tc>
          <w:tcPr>
            <w:tcW w:w="7407" w:type="dxa"/>
          </w:tcPr>
          <w:p w:rsidR="00000000" w:rsidRDefault="003238CB">
            <w:pPr>
              <w:rPr>
                <w:lang w:val="fr-FR"/>
              </w:rPr>
            </w:pPr>
            <w:r>
              <w:rPr>
                <w:lang w:val="fr-FR"/>
              </w:rPr>
              <w:t>"Dans cette rubrique, vous apprendrez que vous en apprendrez davantage sur les dimensions personnalis</w:t>
            </w:r>
            <w:r>
              <w:rPr>
                <w:lang w:val="fr-FR"/>
              </w:rPr>
              <w:t>é</w:t>
            </w:r>
            <w:r>
              <w:rPr>
                <w:lang w:val="fr-FR"/>
              </w:rPr>
              <w:t>es et la seule statistique personnalis</w:t>
            </w:r>
            <w:r>
              <w:rPr>
                <w:lang w:val="fr-FR"/>
              </w:rPr>
              <w:t>é</w:t>
            </w:r>
            <w:r>
              <w:rPr>
                <w:lang w:val="fr-FR"/>
              </w:rPr>
              <w:t>e ajout</w:t>
            </w:r>
            <w:r>
              <w:rPr>
                <w:lang w:val="fr-FR"/>
              </w:rPr>
              <w:t>é</w:t>
            </w:r>
            <w:r>
              <w:rPr>
                <w:lang w:val="fr-FR"/>
              </w:rPr>
              <w:t xml:space="preserve">e </w:t>
            </w:r>
            <w:r>
              <w:rPr>
                <w:lang w:val="fr-FR"/>
              </w:rPr>
              <w:t>à</w:t>
            </w:r>
            <w:r>
              <w:rPr>
                <w:lang w:val="fr-FR"/>
              </w:rPr>
              <w:t xml:space="preserve"> votre compte Google Analytics pour Brightcove Beacon." parent: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cd6f9f7c-4515-4129-bc93-47c30646a6d8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ff37e806-9097-4449-b8e4-c5cf2a614729</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8ada30e4-829a-4c0c-b0b7-674cd5fc9a46</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cb9c3593-6206-4b17-91f6-4c15115a3e07</w:t>
            </w:r>
          </w:p>
        </w:tc>
        <w:tc>
          <w:tcPr>
            <w:tcW w:w="7407" w:type="dxa"/>
            <w:shd w:val="clear" w:color="auto" w:fill="F2F2F2" w:themeFill="background1" w:themeFillShade="F2"/>
          </w:tcPr>
          <w:p w:rsidR="00000000" w:rsidRDefault="003238CB">
            <w:pPr>
              <w:rPr>
                <w:noProof/>
              </w:rPr>
            </w:pPr>
            <w:r>
              <w:rPr>
                <w:noProof/>
              </w:rPr>
              <w:t>General list of business metrics in use followed by custom dimensions/metrics index and definition.</w:t>
            </w:r>
          </w:p>
        </w:tc>
        <w:tc>
          <w:tcPr>
            <w:tcW w:w="7407" w:type="dxa"/>
          </w:tcPr>
          <w:p w:rsidR="00000000" w:rsidRDefault="003238CB">
            <w:pPr>
              <w:rPr>
                <w:lang w:val="fr-FR"/>
              </w:rPr>
            </w:pPr>
            <w:r>
              <w:rPr>
                <w:lang w:val="fr-FR"/>
              </w:rPr>
              <w:t>Liste g</w:t>
            </w:r>
            <w:r>
              <w:rPr>
                <w:lang w:val="fr-FR"/>
              </w:rPr>
              <w:t>é</w:t>
            </w:r>
            <w:r>
              <w:rPr>
                <w:lang w:val="fr-FR"/>
              </w:rPr>
              <w:t>n</w:t>
            </w:r>
            <w:r>
              <w:rPr>
                <w:lang w:val="fr-FR"/>
              </w:rPr>
              <w:t>é</w:t>
            </w:r>
            <w:r>
              <w:rPr>
                <w:lang w:val="fr-FR"/>
              </w:rPr>
              <w:t>rale des mesures d'entreprise utilis</w:t>
            </w:r>
            <w:r>
              <w:rPr>
                <w:lang w:val="fr-FR"/>
              </w:rPr>
              <w:t>é</w:t>
            </w:r>
            <w:r>
              <w:rPr>
                <w:lang w:val="fr-FR"/>
              </w:rPr>
              <w:t>es suivies d'un index et d'une d</w:t>
            </w:r>
            <w:r>
              <w:rPr>
                <w:lang w:val="fr-FR"/>
              </w:rPr>
              <w:t>é</w:t>
            </w:r>
            <w:r>
              <w:rPr>
                <w:lang w:val="fr-FR"/>
              </w:rPr>
              <w:t>finition des cotes et m</w:t>
            </w:r>
            <w:r>
              <w:rPr>
                <w:lang w:val="fr-FR"/>
              </w:rPr>
              <w:t>é</w:t>
            </w:r>
            <w:r>
              <w:rPr>
                <w:lang w:val="fr-FR"/>
              </w:rPr>
              <w:t>triques personn</w:t>
            </w:r>
            <w:r>
              <w:rPr>
                <w:lang w:val="fr-FR"/>
              </w:rPr>
              <w:t>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e21dff51-06b7-469c-af80-93a237833530</w:t>
            </w:r>
          </w:p>
        </w:tc>
        <w:tc>
          <w:tcPr>
            <w:tcW w:w="7407" w:type="dxa"/>
            <w:shd w:val="clear" w:color="auto" w:fill="F2F2F2" w:themeFill="background1" w:themeFillShade="F2"/>
          </w:tcPr>
          <w:p w:rsidR="00000000" w:rsidRDefault="003238CB">
            <w:pPr>
              <w:rPr>
                <w:noProof/>
              </w:rPr>
            </w:pPr>
            <w:r>
              <w:rPr>
                <w:noProof/>
              </w:rPr>
              <w:t>Applicable to all platforms;</w:t>
            </w:r>
          </w:p>
        </w:tc>
        <w:tc>
          <w:tcPr>
            <w:tcW w:w="7407" w:type="dxa"/>
          </w:tcPr>
          <w:p w:rsidR="00000000" w:rsidRDefault="003238CB">
            <w:pPr>
              <w:rPr>
                <w:lang w:val="fr-FR"/>
              </w:rPr>
            </w:pPr>
            <w:r>
              <w:rPr>
                <w:lang w:val="fr-FR"/>
              </w:rPr>
              <w:t xml:space="preserve">Applicable </w:t>
            </w:r>
            <w:r>
              <w:rPr>
                <w:lang w:val="fr-FR"/>
              </w:rPr>
              <w:t>à</w:t>
            </w:r>
            <w:r>
              <w:rPr>
                <w:lang w:val="fr-FR"/>
              </w:rPr>
              <w:t xml:space="preserve"> toutes les plateformes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bc9ef7cf-8a29-42bc-971b-04a39c7a4c10</w:t>
            </w:r>
          </w:p>
        </w:tc>
        <w:tc>
          <w:tcPr>
            <w:tcW w:w="7407" w:type="dxa"/>
            <w:shd w:val="clear" w:color="auto" w:fill="F2F2F2" w:themeFill="background1" w:themeFillShade="F2"/>
          </w:tcPr>
          <w:p w:rsidR="00000000" w:rsidRDefault="003238CB">
            <w:pPr>
              <w:rPr>
                <w:noProof/>
              </w:rPr>
            </w:pPr>
            <w:r>
              <w:rPr>
                <w:noProof/>
              </w:rPr>
              <w:t>Reporting is done on Priority items listed in the last column</w:t>
            </w:r>
          </w:p>
        </w:tc>
        <w:tc>
          <w:tcPr>
            <w:tcW w:w="7407" w:type="dxa"/>
          </w:tcPr>
          <w:p w:rsidR="00000000" w:rsidRDefault="003238CB">
            <w:pPr>
              <w:rPr>
                <w:lang w:val="fr-FR"/>
              </w:rPr>
            </w:pPr>
            <w:r>
              <w:rPr>
                <w:lang w:val="fr-FR"/>
              </w:rPr>
              <w:t>Les rapports sont effectu</w:t>
            </w:r>
            <w:r>
              <w:rPr>
                <w:lang w:val="fr-FR"/>
              </w:rPr>
              <w:t>é</w:t>
            </w:r>
            <w:r>
              <w:rPr>
                <w:lang w:val="fr-FR"/>
              </w:rPr>
              <w:t xml:space="preserve">s sur les </w:t>
            </w:r>
            <w:r>
              <w:rPr>
                <w:lang w:val="fr-FR"/>
              </w:rPr>
              <w:t>é</w:t>
            </w:r>
            <w:r>
              <w:rPr>
                <w:lang w:val="fr-FR"/>
              </w:rPr>
              <w:t>l</w:t>
            </w:r>
            <w:r>
              <w:rPr>
                <w:lang w:val="fr-FR"/>
              </w:rPr>
              <w:t>é</w:t>
            </w:r>
            <w:r>
              <w:rPr>
                <w:lang w:val="fr-FR"/>
              </w:rPr>
              <w:t xml:space="preserve">ments prioritaires </w:t>
            </w:r>
            <w:r>
              <w:rPr>
                <w:lang w:val="fr-FR"/>
              </w:rPr>
              <w:t>é</w:t>
            </w:r>
            <w:r>
              <w:rPr>
                <w:lang w:val="fr-FR"/>
              </w:rPr>
              <w:t>num</w:t>
            </w:r>
            <w:r>
              <w:rPr>
                <w:lang w:val="fr-FR"/>
              </w:rPr>
              <w:t>é</w:t>
            </w:r>
            <w:r>
              <w:rPr>
                <w:lang w:val="fr-FR"/>
              </w:rPr>
              <w:t>r</w:t>
            </w:r>
            <w:r>
              <w:rPr>
                <w:lang w:val="fr-FR"/>
              </w:rPr>
              <w:t>é</w:t>
            </w:r>
            <w:r>
              <w:rPr>
                <w:lang w:val="fr-FR"/>
              </w:rPr>
              <w:t>s dans la derni</w:t>
            </w:r>
            <w:r>
              <w:rPr>
                <w:lang w:val="fr-FR"/>
              </w:rPr>
              <w:t>è</w:t>
            </w:r>
            <w:r>
              <w:rPr>
                <w:lang w:val="fr-FR"/>
              </w:rPr>
              <w:t>re colonne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a9b1c74b-a468-4e02-9e63-b330f57ae99a</w:t>
            </w:r>
          </w:p>
        </w:tc>
        <w:tc>
          <w:tcPr>
            <w:tcW w:w="7407" w:type="dxa"/>
            <w:shd w:val="clear" w:color="auto" w:fill="F2F2F2" w:themeFill="background1" w:themeFillShade="F2"/>
          </w:tcPr>
          <w:p w:rsidR="00000000" w:rsidRDefault="003238CB">
            <w:pPr>
              <w:rPr>
                <w:noProof/>
              </w:rPr>
            </w:pPr>
            <w:r>
              <w:rPr>
                <w:noProof/>
              </w:rPr>
              <w:t>All custom dimensions &amp; metrics for reporting are set-up by Brightcove</w:t>
            </w:r>
          </w:p>
        </w:tc>
        <w:tc>
          <w:tcPr>
            <w:tcW w:w="7407" w:type="dxa"/>
          </w:tcPr>
          <w:p w:rsidR="00000000" w:rsidRDefault="003238CB">
            <w:pPr>
              <w:rPr>
                <w:lang w:val="fr-FR"/>
              </w:rPr>
            </w:pPr>
            <w:r>
              <w:rPr>
                <w:lang w:val="fr-FR"/>
              </w:rPr>
              <w:t>Toutes les dimensions et mesures personnalis</w:t>
            </w:r>
            <w:r>
              <w:rPr>
                <w:lang w:val="fr-FR"/>
              </w:rPr>
              <w:t>é</w:t>
            </w:r>
            <w:r>
              <w:rPr>
                <w:lang w:val="fr-FR"/>
              </w:rPr>
              <w:t>es pour le reporting sont configur</w:t>
            </w:r>
            <w:r>
              <w:rPr>
                <w:lang w:val="fr-FR"/>
              </w:rPr>
              <w:t>é</w:t>
            </w:r>
            <w:r>
              <w:rPr>
                <w:lang w:val="fr-FR"/>
              </w:rPr>
              <w:t>es par B</w:t>
            </w:r>
            <w:r>
              <w:rPr>
                <w:lang w:val="fr-FR"/>
              </w:rPr>
              <w:t>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7fc63cc9-f9c9-4169-95f8-cb078c713b14</w:t>
            </w:r>
          </w:p>
        </w:tc>
        <w:tc>
          <w:tcPr>
            <w:tcW w:w="7407" w:type="dxa"/>
            <w:shd w:val="clear" w:color="auto" w:fill="F2F2F2" w:themeFill="background1" w:themeFillShade="F2"/>
          </w:tcPr>
          <w:p w:rsidR="00000000" w:rsidRDefault="003238CB">
            <w:pPr>
              <w:rPr>
                <w:noProof/>
              </w:rPr>
            </w:pPr>
            <w:r>
              <w:rPr>
                <w:noProof/>
              </w:rPr>
              <w:t>Please note that there is a maximum of 20 custom dimensions for FREE Google Analytics accounts and 20 custom metrics</w:t>
            </w:r>
          </w:p>
        </w:tc>
        <w:tc>
          <w:tcPr>
            <w:tcW w:w="7407" w:type="dxa"/>
          </w:tcPr>
          <w:p w:rsidR="00000000" w:rsidRDefault="003238CB">
            <w:pPr>
              <w:rPr>
                <w:lang w:val="fr-FR"/>
              </w:rPr>
            </w:pPr>
            <w:r>
              <w:rPr>
                <w:lang w:val="fr-FR"/>
              </w:rPr>
              <w:t>Veuillez noter qu'il y a un maximum de 20 dimensions personnalis</w:t>
            </w:r>
            <w:r>
              <w:rPr>
                <w:lang w:val="fr-FR"/>
              </w:rPr>
              <w:t>é</w:t>
            </w:r>
            <w:r>
              <w:rPr>
                <w:lang w:val="fr-FR"/>
              </w:rPr>
              <w:t>es pour les comptes Go</w:t>
            </w:r>
            <w:r>
              <w:rPr>
                <w:lang w:val="fr-FR"/>
              </w:rPr>
              <w:t>ogle Analytics GRATUITS et 20 mesures personnalis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1bb84783-d25c-4c65-8ecd-e1010923fd8c</w:t>
            </w:r>
          </w:p>
        </w:tc>
        <w:tc>
          <w:tcPr>
            <w:tcW w:w="7407" w:type="dxa"/>
            <w:shd w:val="clear" w:color="auto" w:fill="F2F2F2" w:themeFill="background1" w:themeFillShade="F2"/>
          </w:tcPr>
          <w:p w:rsidR="00000000" w:rsidRDefault="003238CB">
            <w:pPr>
              <w:rPr>
                <w:noProof/>
              </w:rPr>
            </w:pPr>
            <w:r>
              <w:rPr>
                <w:noProof/>
              </w:rPr>
              <w:t>Metrics and dimensions</w:t>
            </w:r>
          </w:p>
        </w:tc>
        <w:tc>
          <w:tcPr>
            <w:tcW w:w="7407" w:type="dxa"/>
          </w:tcPr>
          <w:p w:rsidR="00000000" w:rsidRDefault="003238CB">
            <w:pPr>
              <w:rPr>
                <w:lang w:val="fr-FR"/>
              </w:rPr>
            </w:pPr>
            <w:r>
              <w:rPr>
                <w:lang w:val="fr-FR"/>
              </w:rPr>
              <w:t>Mesures et dimensions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6ea49fa7-c23b-4fa3-a7f7-cc071e1766d5</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811b13ec-4ac2-41da-85af-8e6424aa19c6</w:t>
            </w:r>
          </w:p>
        </w:tc>
        <w:tc>
          <w:tcPr>
            <w:tcW w:w="7407" w:type="dxa"/>
            <w:shd w:val="clear" w:color="auto" w:fill="F2F2F2" w:themeFill="background1" w:themeFillShade="F2"/>
          </w:tcPr>
          <w:p w:rsidR="00000000" w:rsidRDefault="003238CB">
            <w:pPr>
              <w:rPr>
                <w:noProof/>
              </w:rPr>
            </w:pPr>
            <w:r>
              <w:rPr>
                <w:noProof/>
              </w:rPr>
              <w:t>Custom D</w:t>
            </w:r>
            <w:r>
              <w:rPr>
                <w:noProof/>
              </w:rPr>
              <w:t>imension</w:t>
            </w:r>
          </w:p>
        </w:tc>
        <w:tc>
          <w:tcPr>
            <w:tcW w:w="7407" w:type="dxa"/>
          </w:tcPr>
          <w:p w:rsidR="00000000" w:rsidRDefault="003238CB">
            <w:pPr>
              <w:rPr>
                <w:lang w:val="fr-FR"/>
              </w:rPr>
            </w:pPr>
            <w:r>
              <w:rPr>
                <w:lang w:val="fr-FR"/>
              </w:rPr>
              <w:t>Dimension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4703d53c-f269-4321-88bf-33b1689b9a90</w:t>
            </w:r>
          </w:p>
        </w:tc>
        <w:tc>
          <w:tcPr>
            <w:tcW w:w="7407" w:type="dxa"/>
            <w:shd w:val="clear" w:color="auto" w:fill="F2F2F2" w:themeFill="background1" w:themeFillShade="F2"/>
          </w:tcPr>
          <w:p w:rsidR="00000000" w:rsidRDefault="003238CB">
            <w:pPr>
              <w:rPr>
                <w:noProof/>
              </w:rPr>
            </w:pPr>
            <w:r>
              <w:rPr>
                <w:noProof/>
              </w:rPr>
              <w:t>Custom Metric</w:t>
            </w:r>
          </w:p>
        </w:tc>
        <w:tc>
          <w:tcPr>
            <w:tcW w:w="7407" w:type="dxa"/>
          </w:tcPr>
          <w:p w:rsidR="00000000" w:rsidRDefault="003238CB">
            <w:pPr>
              <w:rPr>
                <w:lang w:val="fr-FR"/>
              </w:rPr>
            </w:pPr>
            <w:r>
              <w:rPr>
                <w:lang w:val="fr-FR"/>
              </w:rPr>
              <w:t>Mesure personnalis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aaf71612-0ffe-4aef-842a-34864b531cb6</w:t>
            </w:r>
          </w:p>
        </w:tc>
        <w:tc>
          <w:tcPr>
            <w:tcW w:w="7407" w:type="dxa"/>
            <w:shd w:val="clear" w:color="auto" w:fill="F2F2F2" w:themeFill="background1" w:themeFillShade="F2"/>
          </w:tcPr>
          <w:p w:rsidR="00000000" w:rsidRDefault="003238CB">
            <w:pPr>
              <w:rPr>
                <w:noProof/>
              </w:rPr>
            </w:pPr>
            <w:r>
              <w:rPr>
                <w:noProof/>
              </w:rPr>
              <w:t>Dimension</w:t>
            </w:r>
          </w:p>
        </w:tc>
        <w:tc>
          <w:tcPr>
            <w:tcW w:w="7407" w:type="dxa"/>
          </w:tcPr>
          <w:p w:rsidR="00000000" w:rsidRDefault="003238CB">
            <w:pPr>
              <w:rPr>
                <w:lang w:val="fr-FR"/>
              </w:rPr>
            </w:pPr>
            <w:r>
              <w:rPr>
                <w:lang w:val="fr-FR"/>
              </w:rPr>
              <w:t>Dimension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3346185d-ffe2-47b0-a4af-e609ed1d1fab</w:t>
            </w:r>
          </w:p>
        </w:tc>
        <w:tc>
          <w:tcPr>
            <w:tcW w:w="7407" w:type="dxa"/>
            <w:shd w:val="clear" w:color="auto" w:fill="F2F2F2" w:themeFill="background1" w:themeFillShade="F2"/>
          </w:tcPr>
          <w:p w:rsidR="00000000" w:rsidRDefault="003238CB">
            <w:pPr>
              <w:rPr>
                <w:noProof/>
              </w:rPr>
            </w:pPr>
            <w:r>
              <w:rPr>
                <w:noProof/>
              </w:rPr>
              <w:t>Metric</w:t>
            </w:r>
          </w:p>
        </w:tc>
        <w:tc>
          <w:tcPr>
            <w:tcW w:w="7407" w:type="dxa"/>
          </w:tcPr>
          <w:p w:rsidR="00000000" w:rsidRDefault="003238CB">
            <w:pPr>
              <w:rPr>
                <w:lang w:val="fr-FR"/>
              </w:rPr>
            </w:pPr>
            <w:r>
              <w:rPr>
                <w:lang w:val="fr-FR"/>
              </w:rPr>
              <w:t>M</w:t>
            </w:r>
            <w:r>
              <w:rPr>
                <w:lang w:val="fr-FR"/>
              </w:rPr>
              <w:t>é</w:t>
            </w:r>
            <w:r>
              <w:rPr>
                <w:lang w:val="fr-FR"/>
              </w:rPr>
              <w:t>trique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63b3866f-89ff-4ff5-b689-f4fa18b86319</w:t>
            </w:r>
          </w:p>
        </w:tc>
        <w:tc>
          <w:tcPr>
            <w:tcW w:w="7407" w:type="dxa"/>
            <w:shd w:val="clear" w:color="auto" w:fill="F2F2F2" w:themeFill="background1" w:themeFillShade="F2"/>
          </w:tcPr>
          <w:p w:rsidR="00000000" w:rsidRDefault="003238CB">
            <w:pPr>
              <w:rPr>
                <w:noProof/>
              </w:rPr>
            </w:pPr>
            <w:r>
              <w:rPr>
                <w:noProof/>
              </w:rPr>
              <w:t>Using Event and Filters</w:t>
            </w:r>
          </w:p>
        </w:tc>
        <w:tc>
          <w:tcPr>
            <w:tcW w:w="7407" w:type="dxa"/>
          </w:tcPr>
          <w:p w:rsidR="00000000" w:rsidRDefault="003238CB">
            <w:pPr>
              <w:rPr>
                <w:lang w:val="fr-FR"/>
              </w:rPr>
            </w:pPr>
            <w:r>
              <w:rPr>
                <w:lang w:val="fr-FR"/>
              </w:rPr>
              <w:t>Utilisation d'</w:t>
            </w:r>
            <w:r>
              <w:rPr>
                <w:lang w:val="fr-FR"/>
              </w:rPr>
              <w:t>é</w:t>
            </w:r>
            <w:r>
              <w:rPr>
                <w:lang w:val="fr-FR"/>
              </w:rPr>
              <w:t>v</w:t>
            </w:r>
            <w:r>
              <w:rPr>
                <w:lang w:val="fr-FR"/>
              </w:rPr>
              <w:t>é</w:t>
            </w:r>
            <w:r>
              <w:rPr>
                <w:lang w:val="fr-FR"/>
              </w:rPr>
              <w:t>nements et de filtres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3222539b-b32a-46ad-8433-8518c95c74f9</w:t>
            </w:r>
          </w:p>
        </w:tc>
        <w:tc>
          <w:tcPr>
            <w:tcW w:w="7407" w:type="dxa"/>
            <w:shd w:val="clear" w:color="auto" w:fill="F2F2F2" w:themeFill="background1" w:themeFillShade="F2"/>
          </w:tcPr>
          <w:p w:rsidR="00000000" w:rsidRDefault="003238CB">
            <w:pPr>
              <w:rPr>
                <w:noProof/>
              </w:rPr>
            </w:pPr>
            <w:r>
              <w:rPr>
                <w:noProof/>
              </w:rPr>
              <w:t>Priority</w:t>
            </w:r>
          </w:p>
        </w:tc>
        <w:tc>
          <w:tcPr>
            <w:tcW w:w="7407" w:type="dxa"/>
          </w:tcPr>
          <w:p w:rsidR="00000000" w:rsidRDefault="003238CB">
            <w:pPr>
              <w:rPr>
                <w:lang w:val="fr-FR"/>
              </w:rPr>
            </w:pPr>
            <w:r>
              <w:rPr>
                <w:lang w:val="fr-FR"/>
              </w:rPr>
              <w:t>Priorit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a43341a1-89a1-4b31-add3-50f683fc7b25</w:t>
            </w:r>
          </w:p>
        </w:tc>
        <w:tc>
          <w:tcPr>
            <w:tcW w:w="7407" w:type="dxa"/>
            <w:shd w:val="clear" w:color="auto" w:fill="F2F2F2" w:themeFill="background1" w:themeFillShade="F2"/>
          </w:tcPr>
          <w:p w:rsidR="00000000" w:rsidRDefault="003238CB">
            <w:pPr>
              <w:rPr>
                <w:noProof/>
              </w:rPr>
            </w:pPr>
            <w:r>
              <w:rPr>
                <w:noProof/>
              </w:rPr>
              <w:t>Play events by city</w:t>
            </w:r>
          </w:p>
        </w:tc>
        <w:tc>
          <w:tcPr>
            <w:tcW w:w="7407" w:type="dxa"/>
          </w:tcPr>
          <w:p w:rsidR="00000000" w:rsidRDefault="003238CB">
            <w:pPr>
              <w:rPr>
                <w:lang w:val="fr-FR"/>
              </w:rPr>
            </w:pPr>
            <w:r>
              <w:rPr>
                <w:lang w:val="fr-FR"/>
              </w:rPr>
              <w:t>É</w:t>
            </w:r>
            <w:r>
              <w:rPr>
                <w:lang w:val="fr-FR"/>
              </w:rPr>
              <w:t>v</w:t>
            </w:r>
            <w:r>
              <w:rPr>
                <w:lang w:val="fr-FR"/>
              </w:rPr>
              <w:t>é</w:t>
            </w:r>
            <w:r>
              <w:rPr>
                <w:lang w:val="fr-FR"/>
              </w:rPr>
              <w:t>nements de jeu par ville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b257d051-1b95-47ed-af84-98515c912129</w:t>
            </w:r>
          </w:p>
        </w:tc>
        <w:tc>
          <w:tcPr>
            <w:tcW w:w="7407" w:type="dxa"/>
            <w:shd w:val="clear" w:color="auto" w:fill="F2F2F2" w:themeFill="background1" w:themeFillShade="F2"/>
          </w:tcPr>
          <w:p w:rsidR="00000000" w:rsidRDefault="003238CB">
            <w:pPr>
              <w:rPr>
                <w:noProof/>
              </w:rPr>
            </w:pPr>
            <w:r>
              <w:rPr>
                <w:noProof/>
              </w:rPr>
              <w:t>Town/City</w:t>
            </w:r>
          </w:p>
        </w:tc>
        <w:tc>
          <w:tcPr>
            <w:tcW w:w="7407" w:type="dxa"/>
          </w:tcPr>
          <w:p w:rsidR="00000000" w:rsidRDefault="003238CB">
            <w:pPr>
              <w:rPr>
                <w:lang w:val="fr-FR"/>
              </w:rPr>
            </w:pPr>
            <w:r>
              <w:rPr>
                <w:lang w:val="fr-FR"/>
              </w:rPr>
              <w:t>Ville/Ville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a5f59242-d370-4818-8b1c-355505ab3ec4</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1e02db3d-389a-456e-a732-77b9d9916099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93e8962d-c98f-43bc-9896-57a51738c0dc</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88dcf320-99f3-4431-b43b-ad6fe516c35d</w:t>
            </w:r>
          </w:p>
        </w:tc>
        <w:tc>
          <w:tcPr>
            <w:tcW w:w="7407" w:type="dxa"/>
            <w:shd w:val="clear" w:color="auto" w:fill="F2F2F2" w:themeFill="background1" w:themeFillShade="F2"/>
          </w:tcPr>
          <w:p w:rsidR="00000000" w:rsidRDefault="003238CB">
            <w:pPr>
              <w:rPr>
                <w:noProof/>
              </w:rPr>
            </w:pPr>
            <w:r>
              <w:rPr>
                <w:noProof/>
              </w:rPr>
              <w:t>Geographic distribution</w:t>
            </w:r>
          </w:p>
        </w:tc>
        <w:tc>
          <w:tcPr>
            <w:tcW w:w="7407" w:type="dxa"/>
          </w:tcPr>
          <w:p w:rsidR="00000000" w:rsidRDefault="003238CB">
            <w:pPr>
              <w:rPr>
                <w:lang w:val="fr-FR"/>
              </w:rPr>
            </w:pPr>
            <w:r>
              <w:rPr>
                <w:lang w:val="fr-FR"/>
              </w:rPr>
              <w:t>R</w:t>
            </w:r>
            <w:r>
              <w:rPr>
                <w:lang w:val="fr-FR"/>
              </w:rPr>
              <w:t>é</w:t>
            </w:r>
            <w:r>
              <w:rPr>
                <w:lang w:val="fr-FR"/>
              </w:rPr>
              <w:t>partition g</w:t>
            </w:r>
            <w:r>
              <w:rPr>
                <w:lang w:val="fr-FR"/>
              </w:rPr>
              <w:t>é</w:t>
            </w:r>
            <w:r>
              <w:rPr>
                <w:lang w:val="fr-FR"/>
              </w:rPr>
              <w:t>ographique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d29d3d8a-d528-4d2e-b993-ffa07b9b4184</w:t>
            </w:r>
          </w:p>
        </w:tc>
        <w:tc>
          <w:tcPr>
            <w:tcW w:w="7407" w:type="dxa"/>
            <w:shd w:val="clear" w:color="auto" w:fill="F2F2F2" w:themeFill="background1" w:themeFillShade="F2"/>
          </w:tcPr>
          <w:p w:rsidR="00000000" w:rsidRDefault="003238CB">
            <w:pPr>
              <w:rPr>
                <w:noProof/>
              </w:rPr>
            </w:pPr>
            <w:r>
              <w:rPr>
                <w:noProof/>
              </w:rPr>
              <w:t>Town/City</w:t>
            </w:r>
          </w:p>
        </w:tc>
        <w:tc>
          <w:tcPr>
            <w:tcW w:w="7407" w:type="dxa"/>
          </w:tcPr>
          <w:p w:rsidR="00000000" w:rsidRDefault="003238CB">
            <w:pPr>
              <w:rPr>
                <w:lang w:val="fr-FR"/>
              </w:rPr>
            </w:pPr>
            <w:r>
              <w:rPr>
                <w:lang w:val="fr-FR"/>
              </w:rPr>
              <w:t>Ville/Ville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d99875f0-6fd5-4342-bd13-ad2846fb1113</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f820915b-7e88-473c-b9c6-b</w:t>
            </w:r>
            <w:r>
              <w:rPr>
                <w:noProof/>
                <w:sz w:val="2"/>
              </w:rPr>
              <w:t>a64adcc0621</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2c65a164-5db8-4a3b-84a0-1fbc0da60be8</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b2df22aa-f17e-4f48-9b91-7ec9c274d845</w:t>
            </w:r>
          </w:p>
        </w:tc>
        <w:tc>
          <w:tcPr>
            <w:tcW w:w="7407" w:type="dxa"/>
            <w:shd w:val="clear" w:color="auto" w:fill="F2F2F2" w:themeFill="background1" w:themeFillShade="F2"/>
          </w:tcPr>
          <w:p w:rsidR="00000000" w:rsidRDefault="003238CB">
            <w:pPr>
              <w:rPr>
                <w:noProof/>
              </w:rPr>
            </w:pPr>
            <w:r>
              <w:rPr>
                <w:noProof/>
              </w:rPr>
              <w:t>Play events by production year</w:t>
            </w:r>
          </w:p>
        </w:tc>
        <w:tc>
          <w:tcPr>
            <w:tcW w:w="7407" w:type="dxa"/>
          </w:tcPr>
          <w:p w:rsidR="00000000" w:rsidRDefault="003238CB">
            <w:pPr>
              <w:rPr>
                <w:lang w:val="fr-FR"/>
              </w:rPr>
            </w:pPr>
            <w:r>
              <w:rPr>
                <w:lang w:val="fr-FR"/>
              </w:rPr>
              <w:t>É</w:t>
            </w:r>
            <w:r>
              <w:rPr>
                <w:lang w:val="fr-FR"/>
              </w:rPr>
              <w:t>v</w:t>
            </w:r>
            <w:r>
              <w:rPr>
                <w:lang w:val="fr-FR"/>
              </w:rPr>
              <w:t>é</w:t>
            </w:r>
            <w:r>
              <w:rPr>
                <w:lang w:val="fr-FR"/>
              </w:rPr>
              <w:t>nements de jeu par 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71aed927-dd54-4ee1-b3ed-00f9326bb80c</w:t>
            </w:r>
          </w:p>
        </w:tc>
        <w:tc>
          <w:tcPr>
            <w:tcW w:w="7407" w:type="dxa"/>
            <w:shd w:val="clear" w:color="auto" w:fill="F2F2F2" w:themeFill="background1" w:themeFillShade="F2"/>
          </w:tcPr>
          <w:p w:rsidR="00000000" w:rsidRDefault="003238CB">
            <w:pPr>
              <w:rPr>
                <w:noProof/>
              </w:rPr>
            </w:pPr>
            <w:r>
              <w:rPr>
                <w:noProof/>
              </w:rPr>
              <w:t>Production Year</w:t>
            </w:r>
          </w:p>
        </w:tc>
        <w:tc>
          <w:tcPr>
            <w:tcW w:w="7407" w:type="dxa"/>
          </w:tcPr>
          <w:p w:rsidR="00000000" w:rsidRDefault="003238CB">
            <w:pPr>
              <w:rPr>
                <w:lang w:val="fr-FR"/>
              </w:rPr>
            </w:pPr>
            <w:r>
              <w:rPr>
                <w:lang w:val="fr-FR"/>
              </w:rPr>
              <w:t>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d6ef9bd0-b3ca-4cc0-83c8-914e661b00cc</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6aff4caf-2d6e-4870-a8c5-3730c82472b9</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bddb76fe-6abb-4f7e-acf4-bff3fe7e08f8</w:t>
            </w:r>
          </w:p>
        </w:tc>
        <w:tc>
          <w:tcPr>
            <w:tcW w:w="7407" w:type="dxa"/>
            <w:shd w:val="clear" w:color="auto" w:fill="F2F2F2" w:themeFill="background1" w:themeFillShade="F2"/>
          </w:tcPr>
          <w:p w:rsidR="00000000" w:rsidRDefault="003238CB">
            <w:pPr>
              <w:rPr>
                <w:noProof/>
              </w:rPr>
            </w:pPr>
            <w:r>
              <w:rPr>
                <w:noProof/>
              </w:rPr>
              <w:t>Play events by country of origin (production)</w:t>
            </w:r>
          </w:p>
        </w:tc>
        <w:tc>
          <w:tcPr>
            <w:tcW w:w="7407" w:type="dxa"/>
          </w:tcPr>
          <w:p w:rsidR="00000000" w:rsidRDefault="003238CB">
            <w:pPr>
              <w:rPr>
                <w:lang w:val="fr-FR"/>
              </w:rPr>
            </w:pPr>
            <w:r>
              <w:rPr>
                <w:lang w:val="fr-FR"/>
              </w:rPr>
              <w:t>É</w:t>
            </w:r>
            <w:r>
              <w:rPr>
                <w:lang w:val="fr-FR"/>
              </w:rPr>
              <w:t>v</w:t>
            </w:r>
            <w:r>
              <w:rPr>
                <w:lang w:val="fr-FR"/>
              </w:rPr>
              <w:t>é</w:t>
            </w:r>
            <w:r>
              <w:rPr>
                <w:lang w:val="fr-FR"/>
              </w:rPr>
              <w:t>nements de th</w:t>
            </w:r>
            <w:r>
              <w:rPr>
                <w:lang w:val="fr-FR"/>
              </w:rPr>
              <w:t>éâ</w:t>
            </w:r>
            <w:r>
              <w:rPr>
                <w:lang w:val="fr-FR"/>
              </w:rPr>
              <w:t>tre par pays d'origine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a2c51f83-a205-47dc-b263-6e9ea9fbf395</w:t>
            </w:r>
          </w:p>
        </w:tc>
        <w:tc>
          <w:tcPr>
            <w:tcW w:w="7407" w:type="dxa"/>
            <w:shd w:val="clear" w:color="auto" w:fill="F2F2F2" w:themeFill="background1" w:themeFillShade="F2"/>
          </w:tcPr>
          <w:p w:rsidR="00000000" w:rsidRDefault="003238CB">
            <w:pPr>
              <w:rPr>
                <w:noProof/>
              </w:rPr>
            </w:pPr>
            <w:r>
              <w:rPr>
                <w:noProof/>
              </w:rPr>
              <w:t>Country of Origin</w:t>
            </w:r>
          </w:p>
        </w:tc>
        <w:tc>
          <w:tcPr>
            <w:tcW w:w="7407" w:type="dxa"/>
          </w:tcPr>
          <w:p w:rsidR="00000000" w:rsidRDefault="003238CB">
            <w:pPr>
              <w:rPr>
                <w:lang w:val="fr-FR"/>
              </w:rPr>
            </w:pPr>
            <w:r>
              <w:rPr>
                <w:lang w:val="fr-FR"/>
              </w:rPr>
              <w:t>Pays d'origine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b4e9a260-209f-4254-a71c-c626ca5f1903</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f569f610-a429-4da7-9283-73b15a86b066</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f26e50c3-dee5-4ef9-a329-7b22b0a41c90</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bb591c93-8217</w:t>
            </w:r>
            <w:r>
              <w:rPr>
                <w:noProof/>
                <w:sz w:val="2"/>
              </w:rPr>
              <w:t>-415f-b2e4-23a06fd56d3f</w:t>
            </w:r>
          </w:p>
        </w:tc>
        <w:tc>
          <w:tcPr>
            <w:tcW w:w="7407" w:type="dxa"/>
            <w:shd w:val="clear" w:color="auto" w:fill="F2F2F2" w:themeFill="background1" w:themeFillShade="F2"/>
          </w:tcPr>
          <w:p w:rsidR="00000000" w:rsidRDefault="003238CB">
            <w:pPr>
              <w:rPr>
                <w:noProof/>
              </w:rPr>
            </w:pPr>
            <w:r>
              <w:rPr>
                <w:noProof/>
              </w:rPr>
              <w:t>Top movies</w:t>
            </w:r>
          </w:p>
        </w:tc>
        <w:tc>
          <w:tcPr>
            <w:tcW w:w="7407" w:type="dxa"/>
          </w:tcPr>
          <w:p w:rsidR="00000000" w:rsidRDefault="003238CB">
            <w:pPr>
              <w:rPr>
                <w:lang w:val="fr-FR"/>
              </w:rPr>
            </w:pPr>
            <w:r>
              <w:rPr>
                <w:lang w:val="fr-FR"/>
              </w:rPr>
              <w:t>Top films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153f3737-0419-45f7-8cbc-8a9353ba574b</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8bf078c5-dd02-4c0d-8ae4-be8bf740bb86</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a2d31b77-2641-4276-baa2-900f4e6dacf9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0ff09a5f-fea1-4373-b795-41c99534b490</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87473bd2-ea58-4260-9bed-bd39f4176869</w:t>
            </w:r>
          </w:p>
        </w:tc>
        <w:tc>
          <w:tcPr>
            <w:tcW w:w="7407" w:type="dxa"/>
            <w:shd w:val="clear" w:color="auto" w:fill="F2F2F2" w:themeFill="background1" w:themeFillShade="F2"/>
          </w:tcPr>
          <w:p w:rsidR="00000000" w:rsidRDefault="003238CB">
            <w:pPr>
              <w:rPr>
                <w:noProof/>
              </w:rPr>
            </w:pPr>
            <w:r>
              <w:rPr>
                <w:noProof/>
              </w:rPr>
              <w:t>Top series</w:t>
            </w:r>
          </w:p>
        </w:tc>
        <w:tc>
          <w:tcPr>
            <w:tcW w:w="7407" w:type="dxa"/>
          </w:tcPr>
          <w:p w:rsidR="00000000" w:rsidRDefault="003238CB">
            <w:pPr>
              <w:rPr>
                <w:lang w:val="fr-FR"/>
              </w:rPr>
            </w:pPr>
            <w:r>
              <w:rPr>
                <w:lang w:val="fr-FR"/>
              </w:rPr>
              <w:t>Top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42364dec-1585-4d48-a8ed-18bcf2c83e4c</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8c6a8ad9-693e-46fd-b8fd-4ddfe2cb173d</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375fa184-48d2-4498-9fe5-7733b54a7e49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9395e1eb-0ddb-45e1-8393-86ea66365caa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d1311ee5-944b-40d1-992c-8daf0ef38200</w:t>
            </w:r>
          </w:p>
        </w:tc>
        <w:tc>
          <w:tcPr>
            <w:tcW w:w="7407" w:type="dxa"/>
            <w:shd w:val="clear" w:color="auto" w:fill="F2F2F2" w:themeFill="background1" w:themeFillShade="F2"/>
          </w:tcPr>
          <w:p w:rsidR="00000000" w:rsidRDefault="003238CB">
            <w:pPr>
              <w:rPr>
                <w:noProof/>
              </w:rPr>
            </w:pPr>
            <w:r>
              <w:rPr>
                <w:noProof/>
              </w:rPr>
              <w:t>Top channels</w:t>
            </w:r>
          </w:p>
        </w:tc>
        <w:tc>
          <w:tcPr>
            <w:tcW w:w="7407" w:type="dxa"/>
          </w:tcPr>
          <w:p w:rsidR="00000000" w:rsidRDefault="003238CB">
            <w:pPr>
              <w:rPr>
                <w:lang w:val="fr-FR"/>
              </w:rPr>
            </w:pPr>
            <w:r>
              <w:rPr>
                <w:lang w:val="fr-FR"/>
              </w:rPr>
              <w:t>Top cha</w:t>
            </w:r>
            <w:r>
              <w:rPr>
                <w:lang w:val="fr-FR"/>
              </w:rPr>
              <w:t>î</w:t>
            </w:r>
            <w:r>
              <w:rPr>
                <w:lang w:val="fr-FR"/>
              </w:rPr>
              <w:t>nes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820485f3-db10-4c96-8ff3-a93d402ee17d</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f0e90fd1-cfd1-40e4-bafc-500f5e3949f8</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290664e8-fae6-40fe-8872-7437456ef01e</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99e50c59-cf48-4a39-8d82-ae305e3fcbaa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d117bc41-169e-4314-8fe6-9816563394c1</w:t>
            </w:r>
          </w:p>
        </w:tc>
        <w:tc>
          <w:tcPr>
            <w:tcW w:w="7407" w:type="dxa"/>
            <w:shd w:val="clear" w:color="auto" w:fill="F2F2F2" w:themeFill="background1" w:themeFillShade="F2"/>
          </w:tcPr>
          <w:p w:rsidR="00000000" w:rsidRDefault="003238CB">
            <w:pPr>
              <w:rPr>
                <w:noProof/>
              </w:rPr>
            </w:pPr>
            <w:r>
              <w:rPr>
                <w:noProof/>
              </w:rPr>
              <w:t>Time watched by movie</w:t>
            </w:r>
          </w:p>
        </w:tc>
        <w:tc>
          <w:tcPr>
            <w:tcW w:w="7407" w:type="dxa"/>
          </w:tcPr>
          <w:p w:rsidR="00000000" w:rsidRDefault="003238CB">
            <w:pPr>
              <w:rPr>
                <w:lang w:val="fr-FR"/>
              </w:rPr>
            </w:pPr>
            <w:r>
              <w:rPr>
                <w:lang w:val="fr-FR"/>
              </w:rPr>
              <w:t>Temps regard</w:t>
            </w:r>
            <w:r>
              <w:rPr>
                <w:lang w:val="fr-FR"/>
              </w:rPr>
              <w:t>é</w:t>
            </w:r>
            <w:r>
              <w:rPr>
                <w:lang w:val="fr-FR"/>
              </w:rPr>
              <w:t xml:space="preserve"> par film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2d07b2dc-3085-4e47-a1b3-4f3894ff5891</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91235218-8181-406d-b872-e1dfed9a82d6</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e0806cdc-6bff-47b7-a181-d336604c3e7c</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94806d7d-89d4-4707-8365-b9687988b149</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8c9a5899-931</w:t>
            </w:r>
            <w:r>
              <w:rPr>
                <w:noProof/>
                <w:sz w:val="2"/>
              </w:rPr>
              <w:t>9-49e1-87d0-3173010beceb</w:t>
            </w:r>
          </w:p>
        </w:tc>
        <w:tc>
          <w:tcPr>
            <w:tcW w:w="7407" w:type="dxa"/>
            <w:shd w:val="clear" w:color="auto" w:fill="F2F2F2" w:themeFill="background1" w:themeFillShade="F2"/>
          </w:tcPr>
          <w:p w:rsidR="00000000" w:rsidRDefault="003238CB">
            <w:pPr>
              <w:rPr>
                <w:noProof/>
              </w:rPr>
            </w:pPr>
            <w:r>
              <w:rPr>
                <w:noProof/>
              </w:rPr>
              <w:t>Time watched by episodes</w:t>
            </w:r>
          </w:p>
        </w:tc>
        <w:tc>
          <w:tcPr>
            <w:tcW w:w="7407" w:type="dxa"/>
          </w:tcPr>
          <w:p w:rsidR="00000000" w:rsidRDefault="003238CB">
            <w:pPr>
              <w:rPr>
                <w:lang w:val="fr-FR"/>
              </w:rPr>
            </w:pPr>
            <w:r>
              <w:rPr>
                <w:lang w:val="fr-FR"/>
              </w:rPr>
              <w:t>Temps regard</w:t>
            </w:r>
            <w:r>
              <w:rPr>
                <w:lang w:val="fr-FR"/>
              </w:rPr>
              <w:t>é</w:t>
            </w:r>
            <w:r>
              <w:rPr>
                <w:lang w:val="fr-FR"/>
              </w:rPr>
              <w:t xml:space="preserve"> par des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610916c4-a003-4a06-82cb-a3d15900f0e2</w:t>
            </w:r>
          </w:p>
        </w:tc>
        <w:tc>
          <w:tcPr>
            <w:tcW w:w="7407" w:type="dxa"/>
            <w:shd w:val="clear" w:color="auto" w:fill="F2F2F2" w:themeFill="background1" w:themeFillShade="F2"/>
          </w:tcPr>
          <w:p w:rsidR="00000000" w:rsidRDefault="003238CB">
            <w:pPr>
              <w:rPr>
                <w:noProof/>
              </w:rPr>
            </w:pPr>
            <w:r>
              <w:rPr>
                <w:noProof/>
              </w:rPr>
              <w:t xml:space="preserve">Season Number / </w:t>
            </w:r>
            <w:r>
              <w:rPr>
                <w:rStyle w:val="mqInternal"/>
                <w:noProof/>
              </w:rPr>
              <w:t>[1]</w:t>
            </w:r>
            <w:r>
              <w:rPr>
                <w:noProof/>
              </w:rPr>
              <w:t xml:space="preserve"> Episode Number</w:t>
            </w:r>
          </w:p>
        </w:tc>
        <w:tc>
          <w:tcPr>
            <w:tcW w:w="7407" w:type="dxa"/>
          </w:tcPr>
          <w:p w:rsidR="00000000" w:rsidRDefault="003238CB">
            <w:pPr>
              <w:rPr>
                <w:lang w:val="fr-FR"/>
              </w:rPr>
            </w:pPr>
            <w:r>
              <w:rPr>
                <w:lang w:val="fr-FR"/>
              </w:rPr>
              <w:t>Num</w:t>
            </w:r>
            <w:r>
              <w:rPr>
                <w:lang w:val="fr-FR"/>
              </w:rPr>
              <w:t>é</w:t>
            </w:r>
            <w:r>
              <w:rPr>
                <w:lang w:val="fr-FR"/>
              </w:rPr>
              <w:t>ro de saison/Num</w:t>
            </w:r>
            <w:r>
              <w:rPr>
                <w:lang w:val="fr-FR"/>
              </w:rPr>
              <w:t>é</w:t>
            </w:r>
            <w:r>
              <w:rPr>
                <w:lang w:val="fr-FR"/>
              </w:rPr>
              <w:t xml:space="preserve">ro d' </w:t>
            </w:r>
            <w:r>
              <w:rPr>
                <w:rStyle w:val="mqInternal"/>
                <w:noProof/>
                <w:lang w:val="fr-FR"/>
              </w:rPr>
              <w:t>[1]</w:t>
            </w:r>
            <w:r>
              <w:rPr>
                <w:lang w:val="fr-FR"/>
              </w:rPr>
              <w:t xml:space="preserve"> </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6fc83a31-f246-4858-9784-c5a413b2c74a</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3c2eea93-cc3a-4a0f-8078-a06c34de0e87</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fabd7d24-b6df-4a56-bf93-20ec732b50d6</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1365832a-0e76-4ec7-b48a-cb4879b8541a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6f006cf9-eda5-414e-b70d-2e53693d2b4c</w:t>
            </w:r>
          </w:p>
        </w:tc>
        <w:tc>
          <w:tcPr>
            <w:tcW w:w="7407" w:type="dxa"/>
            <w:shd w:val="clear" w:color="auto" w:fill="F2F2F2" w:themeFill="background1" w:themeFillShade="F2"/>
          </w:tcPr>
          <w:p w:rsidR="00000000" w:rsidRDefault="003238CB">
            <w:pPr>
              <w:rPr>
                <w:noProof/>
              </w:rPr>
            </w:pPr>
            <w:r>
              <w:rPr>
                <w:noProof/>
              </w:rPr>
              <w:t>Time watched by series</w:t>
            </w:r>
          </w:p>
        </w:tc>
        <w:tc>
          <w:tcPr>
            <w:tcW w:w="7407" w:type="dxa"/>
          </w:tcPr>
          <w:p w:rsidR="00000000" w:rsidRDefault="003238CB">
            <w:pPr>
              <w:rPr>
                <w:lang w:val="fr-FR"/>
              </w:rPr>
            </w:pPr>
            <w:r>
              <w:rPr>
                <w:lang w:val="fr-FR"/>
              </w:rPr>
              <w:t>Temps regard</w:t>
            </w:r>
            <w:r>
              <w:rPr>
                <w:lang w:val="fr-FR"/>
              </w:rPr>
              <w:t>é</w:t>
            </w:r>
            <w:r>
              <w:rPr>
                <w:lang w:val="fr-FR"/>
              </w:rPr>
              <w:t xml:space="preserve"> par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7a2b2039-1d45-467e-a044-e520ca19e1ba</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eb368f17-7f51-40c9-b09d-2dcea42ec209</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8a1e2fe0-f46b-4e3d-a35a-a85250be9045</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1b954e36-25e0-4663-a598-b8127</w:t>
            </w:r>
            <w:r>
              <w:rPr>
                <w:noProof/>
                <w:sz w:val="2"/>
              </w:rPr>
              <w:t>4190cba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427bd07e-f6df-40be-8012-2b862d711ef3</w:t>
            </w:r>
          </w:p>
        </w:tc>
        <w:tc>
          <w:tcPr>
            <w:tcW w:w="7407" w:type="dxa"/>
            <w:shd w:val="clear" w:color="auto" w:fill="F2F2F2" w:themeFill="background1" w:themeFillShade="F2"/>
          </w:tcPr>
          <w:p w:rsidR="00000000" w:rsidRDefault="003238CB">
            <w:pPr>
              <w:rPr>
                <w:noProof/>
              </w:rPr>
            </w:pPr>
            <w:r>
              <w:rPr>
                <w:noProof/>
              </w:rPr>
              <w:t>Time watched by channel</w:t>
            </w:r>
          </w:p>
        </w:tc>
        <w:tc>
          <w:tcPr>
            <w:tcW w:w="7407" w:type="dxa"/>
          </w:tcPr>
          <w:p w:rsidR="00000000" w:rsidRDefault="003238CB">
            <w:pPr>
              <w:rPr>
                <w:lang w:val="fr-FR"/>
              </w:rPr>
            </w:pPr>
            <w:r>
              <w:rPr>
                <w:lang w:val="fr-FR"/>
              </w:rPr>
              <w:t>Temps regard</w:t>
            </w:r>
            <w:r>
              <w:rPr>
                <w:lang w:val="fr-FR"/>
              </w:rPr>
              <w:t>é</w:t>
            </w:r>
            <w:r>
              <w:rPr>
                <w:lang w:val="fr-FR"/>
              </w:rPr>
              <w:t xml:space="preserve"> par canal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4deb4cd0-7859-4293-aa0f-f03a15f60f61</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ba186ec0-4168-48b7-84fe-19a8e6a9da23</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e0941e8c-d761-4c3c-93f4-560f9034e949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f7f1ada8-c1b3-4067-bf83-a1d65d0d5c25</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a78dc866-b35b-4235-8bdd-22d8dee79a1a</w:t>
            </w:r>
          </w:p>
        </w:tc>
        <w:tc>
          <w:tcPr>
            <w:tcW w:w="7407" w:type="dxa"/>
            <w:shd w:val="clear" w:color="auto" w:fill="F2F2F2" w:themeFill="background1" w:themeFillShade="F2"/>
          </w:tcPr>
          <w:p w:rsidR="00000000" w:rsidRDefault="003238CB">
            <w:pPr>
              <w:rPr>
                <w:noProof/>
              </w:rPr>
            </w:pPr>
            <w:r>
              <w:rPr>
                <w:noProof/>
              </w:rPr>
              <w:t>Time watched by movie genre</w:t>
            </w:r>
          </w:p>
        </w:tc>
        <w:tc>
          <w:tcPr>
            <w:tcW w:w="7407" w:type="dxa"/>
          </w:tcPr>
          <w:p w:rsidR="00000000" w:rsidRDefault="003238CB">
            <w:pPr>
              <w:rPr>
                <w:lang w:val="fr-FR"/>
              </w:rPr>
            </w:pPr>
            <w:r>
              <w:rPr>
                <w:lang w:val="fr-FR"/>
              </w:rPr>
              <w:t>Temps regard</w:t>
            </w:r>
            <w:r>
              <w:rPr>
                <w:lang w:val="fr-FR"/>
              </w:rPr>
              <w:t>é</w:t>
            </w:r>
            <w:r>
              <w:rPr>
                <w:lang w:val="fr-FR"/>
              </w:rPr>
              <w:t xml:space="preserve"> par genre de film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4960596b-acc0-453b-a277-1484b2f7365c</w:t>
            </w:r>
          </w:p>
        </w:tc>
        <w:tc>
          <w:tcPr>
            <w:tcW w:w="7407" w:type="dxa"/>
            <w:shd w:val="clear" w:color="auto" w:fill="F2F2F2" w:themeFill="background1" w:themeFillShade="F2"/>
          </w:tcPr>
          <w:p w:rsidR="00000000" w:rsidRDefault="003238CB">
            <w:pPr>
              <w:rPr>
                <w:noProof/>
              </w:rPr>
            </w:pPr>
            <w:r>
              <w:rPr>
                <w:noProof/>
              </w:rPr>
              <w:t>Genre</w:t>
            </w:r>
          </w:p>
        </w:tc>
        <w:tc>
          <w:tcPr>
            <w:tcW w:w="7407" w:type="dxa"/>
          </w:tcPr>
          <w:p w:rsidR="00000000" w:rsidRDefault="003238CB">
            <w:pPr>
              <w:rPr>
                <w:lang w:val="fr-FR"/>
              </w:rPr>
            </w:pPr>
            <w:r>
              <w:rPr>
                <w:lang w:val="fr-FR"/>
              </w:rPr>
              <w:t>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6d100ca8-9694-49f7-87e2-779870a4a094</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4e556942-ada9-40c6-849f-30de53bdf0a6</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fb19c868-b159-4ffe-8af7-ce7aab22dd31</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c0d7aa3c-6bfc-449d-8a62-16618c3d0022</w:t>
            </w:r>
          </w:p>
        </w:tc>
        <w:tc>
          <w:tcPr>
            <w:tcW w:w="7407" w:type="dxa"/>
            <w:shd w:val="clear" w:color="auto" w:fill="F2F2F2" w:themeFill="background1" w:themeFillShade="F2"/>
          </w:tcPr>
          <w:p w:rsidR="00000000" w:rsidRDefault="003238CB">
            <w:pPr>
              <w:rPr>
                <w:noProof/>
              </w:rPr>
            </w:pPr>
            <w:r>
              <w:rPr>
                <w:noProof/>
              </w:rPr>
              <w:t>Time watched by series genre</w:t>
            </w:r>
          </w:p>
        </w:tc>
        <w:tc>
          <w:tcPr>
            <w:tcW w:w="7407" w:type="dxa"/>
          </w:tcPr>
          <w:p w:rsidR="00000000" w:rsidRDefault="003238CB">
            <w:pPr>
              <w:rPr>
                <w:lang w:val="fr-FR"/>
              </w:rPr>
            </w:pPr>
            <w:r>
              <w:rPr>
                <w:lang w:val="fr-FR"/>
              </w:rPr>
              <w:t>Temps regard</w:t>
            </w:r>
            <w:r>
              <w:rPr>
                <w:lang w:val="fr-FR"/>
              </w:rPr>
              <w:t>é</w:t>
            </w:r>
            <w:r>
              <w:rPr>
                <w:lang w:val="fr-FR"/>
              </w:rPr>
              <w:t xml:space="preserve"> par genre de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0095e73f-98fd-4a1b-a8aa-a8640baf5bb2</w:t>
            </w:r>
          </w:p>
        </w:tc>
        <w:tc>
          <w:tcPr>
            <w:tcW w:w="7407" w:type="dxa"/>
            <w:shd w:val="clear" w:color="auto" w:fill="F2F2F2" w:themeFill="background1" w:themeFillShade="F2"/>
          </w:tcPr>
          <w:p w:rsidR="00000000" w:rsidRDefault="003238CB">
            <w:pPr>
              <w:rPr>
                <w:noProof/>
              </w:rPr>
            </w:pPr>
            <w:r>
              <w:rPr>
                <w:noProof/>
              </w:rPr>
              <w:t>Genre</w:t>
            </w:r>
          </w:p>
        </w:tc>
        <w:tc>
          <w:tcPr>
            <w:tcW w:w="7407" w:type="dxa"/>
          </w:tcPr>
          <w:p w:rsidR="00000000" w:rsidRDefault="003238CB">
            <w:pPr>
              <w:rPr>
                <w:lang w:val="fr-FR"/>
              </w:rPr>
            </w:pPr>
            <w:r>
              <w:rPr>
                <w:lang w:val="fr-FR"/>
              </w:rPr>
              <w:t>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68fe6df7-7367-46b0-90c6-1d030b116b38</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51a7ff28-8315-4329-b991-866a49b038c9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ec07a26b-126b-4afb-9166-4d7e099f813d</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9a3e9bc3-b7aa-4bab-933e-969751ace6fc</w:t>
            </w:r>
          </w:p>
        </w:tc>
        <w:tc>
          <w:tcPr>
            <w:tcW w:w="7407" w:type="dxa"/>
            <w:shd w:val="clear" w:color="auto" w:fill="F2F2F2" w:themeFill="background1" w:themeFillShade="F2"/>
          </w:tcPr>
          <w:p w:rsidR="00000000" w:rsidRDefault="003238CB">
            <w:pPr>
              <w:rPr>
                <w:noProof/>
              </w:rPr>
            </w:pPr>
            <w:r>
              <w:rPr>
                <w:noProof/>
              </w:rPr>
              <w:t>Time watched by channels genre</w:t>
            </w:r>
          </w:p>
        </w:tc>
        <w:tc>
          <w:tcPr>
            <w:tcW w:w="7407" w:type="dxa"/>
          </w:tcPr>
          <w:p w:rsidR="00000000" w:rsidRDefault="003238CB">
            <w:pPr>
              <w:rPr>
                <w:lang w:val="fr-FR"/>
              </w:rPr>
            </w:pPr>
            <w:r>
              <w:rPr>
                <w:lang w:val="fr-FR"/>
              </w:rPr>
              <w:t>Temps regard</w:t>
            </w:r>
            <w:r>
              <w:rPr>
                <w:lang w:val="fr-FR"/>
              </w:rPr>
              <w:t>é</w:t>
            </w:r>
            <w:r>
              <w:rPr>
                <w:lang w:val="fr-FR"/>
              </w:rPr>
              <w:t xml:space="preserve"> par les cha</w:t>
            </w:r>
            <w:r>
              <w:rPr>
                <w:lang w:val="fr-FR"/>
              </w:rPr>
              <w:t>î</w:t>
            </w:r>
            <w:r>
              <w:rPr>
                <w:lang w:val="fr-FR"/>
              </w:rPr>
              <w:t>nes 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990bce2a-f823-4458-a632-00c943361b02</w:t>
            </w:r>
          </w:p>
        </w:tc>
        <w:tc>
          <w:tcPr>
            <w:tcW w:w="7407" w:type="dxa"/>
            <w:shd w:val="clear" w:color="auto" w:fill="F2F2F2" w:themeFill="background1" w:themeFillShade="F2"/>
          </w:tcPr>
          <w:p w:rsidR="00000000" w:rsidRDefault="003238CB">
            <w:pPr>
              <w:rPr>
                <w:noProof/>
              </w:rPr>
            </w:pPr>
            <w:r>
              <w:rPr>
                <w:noProof/>
              </w:rPr>
              <w:t>Genre</w:t>
            </w:r>
          </w:p>
        </w:tc>
        <w:tc>
          <w:tcPr>
            <w:tcW w:w="7407" w:type="dxa"/>
          </w:tcPr>
          <w:p w:rsidR="00000000" w:rsidRDefault="003238CB">
            <w:pPr>
              <w:rPr>
                <w:lang w:val="fr-FR"/>
              </w:rPr>
            </w:pPr>
            <w:r>
              <w:rPr>
                <w:lang w:val="fr-FR"/>
              </w:rPr>
              <w:t>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e977baf6-8ba0-4bd6-bcb1-ab09fec1c136</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7c7e9bd4-9c98-4764-b0b9-8ae64d20856f</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edf0fb69-09ba-4a18-aa38-414976fd755a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11dc07d3-2d46-4789-862b-9775d298b6c9</w:t>
            </w:r>
          </w:p>
        </w:tc>
        <w:tc>
          <w:tcPr>
            <w:tcW w:w="7407" w:type="dxa"/>
            <w:shd w:val="clear" w:color="auto" w:fill="F2F2F2" w:themeFill="background1" w:themeFillShade="F2"/>
          </w:tcPr>
          <w:p w:rsidR="00000000" w:rsidRDefault="003238CB">
            <w:pPr>
              <w:rPr>
                <w:noProof/>
              </w:rPr>
            </w:pPr>
            <w:r>
              <w:rPr>
                <w:noProof/>
              </w:rPr>
              <w:t>Movies watched by account</w:t>
            </w:r>
          </w:p>
        </w:tc>
        <w:tc>
          <w:tcPr>
            <w:tcW w:w="7407" w:type="dxa"/>
          </w:tcPr>
          <w:p w:rsidR="00000000" w:rsidRDefault="003238CB">
            <w:pPr>
              <w:rPr>
                <w:lang w:val="fr-FR"/>
              </w:rPr>
            </w:pPr>
            <w:r>
              <w:rPr>
                <w:lang w:val="fr-FR"/>
              </w:rPr>
              <w:t>Films regard</w:t>
            </w:r>
            <w:r>
              <w:rPr>
                <w:lang w:val="fr-FR"/>
              </w:rPr>
              <w:t>é</w:t>
            </w:r>
            <w:r>
              <w:rPr>
                <w:lang w:val="fr-FR"/>
              </w:rPr>
              <w:t>s par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e7b47923-0b0b-4e84-9af6-389a70bbf319</w:t>
            </w:r>
          </w:p>
        </w:tc>
        <w:tc>
          <w:tcPr>
            <w:tcW w:w="7407" w:type="dxa"/>
            <w:shd w:val="clear" w:color="auto" w:fill="F2F2F2" w:themeFill="background1" w:themeFillShade="F2"/>
          </w:tcPr>
          <w:p w:rsidR="00000000" w:rsidRDefault="003238CB">
            <w:pPr>
              <w:rPr>
                <w:noProof/>
              </w:rPr>
            </w:pPr>
            <w:r>
              <w:rPr>
                <w:noProof/>
              </w:rPr>
              <w:t>Account Token (GDPR)</w:t>
            </w:r>
          </w:p>
        </w:tc>
        <w:tc>
          <w:tcPr>
            <w:tcW w:w="7407" w:type="dxa"/>
          </w:tcPr>
          <w:p w:rsidR="00000000" w:rsidRDefault="003238CB">
            <w:pPr>
              <w:rPr>
                <w:lang w:val="fr-FR"/>
              </w:rPr>
            </w:pPr>
            <w:r>
              <w:rPr>
                <w:lang w:val="fr-FR"/>
              </w:rPr>
              <w:t>Jeton de compte (RGDP)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c87f2dad-e7c9-4059-a17a-a5ac64f20224</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b9ada2fe-1c90-4311-89cd-d54d891a5399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65e8a61d-e430-4ee3-bacf-61fd4f425e85</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e53c8645-b540-4781-8748-ba02c9b94d7c</w:t>
            </w:r>
          </w:p>
        </w:tc>
        <w:tc>
          <w:tcPr>
            <w:tcW w:w="7407" w:type="dxa"/>
            <w:shd w:val="clear" w:color="auto" w:fill="F2F2F2" w:themeFill="background1" w:themeFillShade="F2"/>
          </w:tcPr>
          <w:p w:rsidR="00000000" w:rsidRDefault="003238CB">
            <w:pPr>
              <w:rPr>
                <w:noProof/>
              </w:rPr>
            </w:pPr>
            <w:r>
              <w:rPr>
                <w:noProof/>
              </w:rPr>
              <w:t>Series watched by account</w:t>
            </w:r>
          </w:p>
        </w:tc>
        <w:tc>
          <w:tcPr>
            <w:tcW w:w="7407" w:type="dxa"/>
          </w:tcPr>
          <w:p w:rsidR="00000000" w:rsidRDefault="003238CB">
            <w:pPr>
              <w:rPr>
                <w:lang w:val="fr-FR"/>
              </w:rPr>
            </w:pPr>
            <w:r>
              <w:rPr>
                <w:lang w:val="fr-FR"/>
              </w:rPr>
              <w:t>S</w:t>
            </w:r>
            <w:r>
              <w:rPr>
                <w:lang w:val="fr-FR"/>
              </w:rPr>
              <w:t>é</w:t>
            </w:r>
            <w:r>
              <w:rPr>
                <w:lang w:val="fr-FR"/>
              </w:rPr>
              <w:t>rie surveill</w:t>
            </w:r>
            <w:r>
              <w:rPr>
                <w:lang w:val="fr-FR"/>
              </w:rPr>
              <w:t>é</w:t>
            </w:r>
            <w:r>
              <w:rPr>
                <w:lang w:val="fr-FR"/>
              </w:rPr>
              <w:t>e par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c5907b38-cf0c-4a3a-bba9-0d3d8f8196b4</w:t>
            </w:r>
          </w:p>
        </w:tc>
        <w:tc>
          <w:tcPr>
            <w:tcW w:w="7407" w:type="dxa"/>
            <w:shd w:val="clear" w:color="auto" w:fill="F2F2F2" w:themeFill="background1" w:themeFillShade="F2"/>
          </w:tcPr>
          <w:p w:rsidR="00000000" w:rsidRDefault="003238CB">
            <w:pPr>
              <w:rPr>
                <w:noProof/>
              </w:rPr>
            </w:pPr>
            <w:r>
              <w:rPr>
                <w:noProof/>
              </w:rPr>
              <w:t>Account Token (GDPR)</w:t>
            </w:r>
          </w:p>
        </w:tc>
        <w:tc>
          <w:tcPr>
            <w:tcW w:w="7407" w:type="dxa"/>
          </w:tcPr>
          <w:p w:rsidR="00000000" w:rsidRDefault="003238CB">
            <w:pPr>
              <w:rPr>
                <w:lang w:val="fr-FR"/>
              </w:rPr>
            </w:pPr>
            <w:r>
              <w:rPr>
                <w:lang w:val="fr-FR"/>
              </w:rPr>
              <w:t>Jeton de compte (RGDP)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3b95600f-fd2c-47fb-8df7-57107cecddb5</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4ad3937c-1f29-4036-b393-7aec05673964</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5295d9cd-acb1-4c1a-a499-462b2adf5313</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12785f6d-0971-410c-b7e1-d001e9a0519e</w:t>
            </w:r>
          </w:p>
        </w:tc>
        <w:tc>
          <w:tcPr>
            <w:tcW w:w="7407" w:type="dxa"/>
            <w:shd w:val="clear" w:color="auto" w:fill="F2F2F2" w:themeFill="background1" w:themeFillShade="F2"/>
          </w:tcPr>
          <w:p w:rsidR="00000000" w:rsidRDefault="003238CB">
            <w:pPr>
              <w:rPr>
                <w:noProof/>
              </w:rPr>
            </w:pPr>
            <w:r>
              <w:rPr>
                <w:noProof/>
              </w:rPr>
              <w:t>Channels watched by account</w:t>
            </w:r>
          </w:p>
        </w:tc>
        <w:tc>
          <w:tcPr>
            <w:tcW w:w="7407" w:type="dxa"/>
          </w:tcPr>
          <w:p w:rsidR="00000000" w:rsidRDefault="003238CB">
            <w:pPr>
              <w:rPr>
                <w:lang w:val="fr-FR"/>
              </w:rPr>
            </w:pPr>
            <w:r>
              <w:rPr>
                <w:lang w:val="fr-FR"/>
              </w:rPr>
              <w:t>Cha</w:t>
            </w:r>
            <w:r>
              <w:rPr>
                <w:lang w:val="fr-FR"/>
              </w:rPr>
              <w:t>î</w:t>
            </w:r>
            <w:r>
              <w:rPr>
                <w:lang w:val="fr-FR"/>
              </w:rPr>
              <w:t>nes surveill</w:t>
            </w:r>
            <w:r>
              <w:rPr>
                <w:lang w:val="fr-FR"/>
              </w:rPr>
              <w:t>é</w:t>
            </w:r>
            <w:r>
              <w:rPr>
                <w:lang w:val="fr-FR"/>
              </w:rPr>
              <w:t>es par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310ea60f-4180-4139-a28f-4ac5104669e2</w:t>
            </w:r>
          </w:p>
        </w:tc>
        <w:tc>
          <w:tcPr>
            <w:tcW w:w="7407" w:type="dxa"/>
            <w:shd w:val="clear" w:color="auto" w:fill="F2F2F2" w:themeFill="background1" w:themeFillShade="F2"/>
          </w:tcPr>
          <w:p w:rsidR="00000000" w:rsidRDefault="003238CB">
            <w:pPr>
              <w:rPr>
                <w:noProof/>
              </w:rPr>
            </w:pPr>
            <w:r>
              <w:rPr>
                <w:noProof/>
              </w:rPr>
              <w:t>Account Token (GDPR)</w:t>
            </w:r>
          </w:p>
        </w:tc>
        <w:tc>
          <w:tcPr>
            <w:tcW w:w="7407" w:type="dxa"/>
          </w:tcPr>
          <w:p w:rsidR="00000000" w:rsidRDefault="003238CB">
            <w:pPr>
              <w:rPr>
                <w:lang w:val="fr-FR"/>
              </w:rPr>
            </w:pPr>
            <w:r>
              <w:rPr>
                <w:lang w:val="fr-FR"/>
              </w:rPr>
              <w:t>Jeton de compte (RGDP)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27da62ed-2a72-4a7c-95c0-adb4d3637bd6</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ac05e433-70ba-40d5-abd5-24f45f9bbd2a</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d44a12b0-7fef-4380-a385-15deba40bd07</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a049c105-13fd-4d79-9724-e760d7bf4e43</w:t>
            </w:r>
          </w:p>
        </w:tc>
        <w:tc>
          <w:tcPr>
            <w:tcW w:w="7407" w:type="dxa"/>
            <w:shd w:val="clear" w:color="auto" w:fill="F2F2F2" w:themeFill="background1" w:themeFillShade="F2"/>
          </w:tcPr>
          <w:p w:rsidR="00000000" w:rsidRDefault="003238CB">
            <w:pPr>
              <w:rPr>
                <w:noProof/>
              </w:rPr>
            </w:pPr>
            <w:r>
              <w:rPr>
                <w:noProof/>
              </w:rPr>
              <w:t>Consolidation of VOD during the week - movies</w:t>
            </w:r>
          </w:p>
        </w:tc>
        <w:tc>
          <w:tcPr>
            <w:tcW w:w="7407" w:type="dxa"/>
          </w:tcPr>
          <w:p w:rsidR="00000000" w:rsidRDefault="003238CB">
            <w:pPr>
              <w:rPr>
                <w:lang w:val="fr-FR"/>
              </w:rPr>
            </w:pPr>
            <w:r>
              <w:rPr>
                <w:lang w:val="fr-FR"/>
              </w:rPr>
              <w:t>Consolidation de la VOD pendant la semaine - films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9ccc7314-3b72-463b-8399-ca9a01d022c1</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5f6ef273-cea7-478f-80d0-05039509b970</w:t>
            </w:r>
          </w:p>
        </w:tc>
        <w:tc>
          <w:tcPr>
            <w:tcW w:w="7407" w:type="dxa"/>
            <w:shd w:val="clear" w:color="auto" w:fill="F2F2F2" w:themeFill="background1" w:themeFillShade="F2"/>
          </w:tcPr>
          <w:p w:rsidR="00000000" w:rsidRDefault="003238CB">
            <w:pPr>
              <w:rPr>
                <w:noProof/>
              </w:rPr>
            </w:pPr>
            <w:r>
              <w:rPr>
                <w:noProof/>
              </w:rPr>
              <w:t>Day of Week Name</w:t>
            </w:r>
          </w:p>
        </w:tc>
        <w:tc>
          <w:tcPr>
            <w:tcW w:w="7407" w:type="dxa"/>
          </w:tcPr>
          <w:p w:rsidR="00000000" w:rsidRDefault="003238CB">
            <w:pPr>
              <w:rPr>
                <w:lang w:val="fr-FR"/>
              </w:rPr>
            </w:pPr>
            <w:r>
              <w:rPr>
                <w:lang w:val="fr-FR"/>
              </w:rPr>
              <w:t>Nom du jour de la semaine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ae94aa45-780a-41ba-9bd2-cd074a0d0820</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93c45958-3669-4f8e-86f3-6f60df70bc18</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ab764146-8973-44c1-a040-0a6d03abce98</w:t>
            </w:r>
          </w:p>
        </w:tc>
        <w:tc>
          <w:tcPr>
            <w:tcW w:w="7407" w:type="dxa"/>
            <w:shd w:val="clear" w:color="auto" w:fill="F2F2F2" w:themeFill="background1" w:themeFillShade="F2"/>
          </w:tcPr>
          <w:p w:rsidR="00000000" w:rsidRDefault="003238CB">
            <w:pPr>
              <w:rPr>
                <w:noProof/>
              </w:rPr>
            </w:pPr>
            <w:r>
              <w:rPr>
                <w:noProof/>
              </w:rPr>
              <w:t>Consolidation of VOD during the week - series</w:t>
            </w:r>
          </w:p>
        </w:tc>
        <w:tc>
          <w:tcPr>
            <w:tcW w:w="7407" w:type="dxa"/>
          </w:tcPr>
          <w:p w:rsidR="00000000" w:rsidRDefault="003238CB">
            <w:pPr>
              <w:rPr>
                <w:lang w:val="fr-FR"/>
              </w:rPr>
            </w:pPr>
            <w:r>
              <w:rPr>
                <w:lang w:val="fr-FR"/>
              </w:rPr>
              <w:t>Consolidation de la VOD au cours de la semaine -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dc8311df-99f1-4aeb-b800-dcdc69a1915b</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bba10ee3-6a80-4fc5-bf1f-baca45c4e05b</w:t>
            </w:r>
          </w:p>
        </w:tc>
        <w:tc>
          <w:tcPr>
            <w:tcW w:w="7407" w:type="dxa"/>
            <w:shd w:val="clear" w:color="auto" w:fill="F2F2F2" w:themeFill="background1" w:themeFillShade="F2"/>
          </w:tcPr>
          <w:p w:rsidR="00000000" w:rsidRDefault="003238CB">
            <w:pPr>
              <w:rPr>
                <w:noProof/>
              </w:rPr>
            </w:pPr>
            <w:r>
              <w:rPr>
                <w:noProof/>
              </w:rPr>
              <w:t>Day of Week Name</w:t>
            </w:r>
          </w:p>
        </w:tc>
        <w:tc>
          <w:tcPr>
            <w:tcW w:w="7407" w:type="dxa"/>
          </w:tcPr>
          <w:p w:rsidR="00000000" w:rsidRDefault="003238CB">
            <w:pPr>
              <w:rPr>
                <w:lang w:val="fr-FR"/>
              </w:rPr>
            </w:pPr>
            <w:r>
              <w:rPr>
                <w:lang w:val="fr-FR"/>
              </w:rPr>
              <w:t>Nom du jour de la semaine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835859f0-4955-4dca-a48d-8ddf0e3576a3</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fb19b6ab-8f7d-4031-a0ec-57fcd385d19f</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22f63d7d-1419-4797-b337-360aa0ef0d65</w:t>
            </w:r>
          </w:p>
        </w:tc>
        <w:tc>
          <w:tcPr>
            <w:tcW w:w="7407" w:type="dxa"/>
            <w:shd w:val="clear" w:color="auto" w:fill="F2F2F2" w:themeFill="background1" w:themeFillShade="F2"/>
          </w:tcPr>
          <w:p w:rsidR="00000000" w:rsidRDefault="003238CB">
            <w:pPr>
              <w:rPr>
                <w:noProof/>
              </w:rPr>
            </w:pPr>
            <w:r>
              <w:rPr>
                <w:noProof/>
              </w:rPr>
              <w:t>Consolidation of VOD during the week - channels</w:t>
            </w:r>
          </w:p>
        </w:tc>
        <w:tc>
          <w:tcPr>
            <w:tcW w:w="7407" w:type="dxa"/>
          </w:tcPr>
          <w:p w:rsidR="00000000" w:rsidRDefault="003238CB">
            <w:pPr>
              <w:rPr>
                <w:lang w:val="fr-FR"/>
              </w:rPr>
            </w:pPr>
            <w:r>
              <w:rPr>
                <w:lang w:val="fr-FR"/>
              </w:rPr>
              <w:t>Consolidation de la VOD pendant la semaine - 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99a498fd-d79a-42bf-9906-a7a15a61e8ed</w:t>
            </w:r>
          </w:p>
        </w:tc>
        <w:tc>
          <w:tcPr>
            <w:tcW w:w="7407" w:type="dxa"/>
            <w:shd w:val="clear" w:color="auto" w:fill="F2F2F2" w:themeFill="background1" w:themeFillShade="F2"/>
          </w:tcPr>
          <w:p w:rsidR="00000000" w:rsidRDefault="003238CB">
            <w:pPr>
              <w:rPr>
                <w:noProof/>
              </w:rPr>
            </w:pPr>
            <w:r>
              <w:rPr>
                <w:noProof/>
              </w:rPr>
              <w:t>Time Watched</w:t>
            </w:r>
          </w:p>
        </w:tc>
        <w:tc>
          <w:tcPr>
            <w:tcW w:w="7407" w:type="dxa"/>
          </w:tcPr>
          <w:p w:rsidR="00000000" w:rsidRDefault="003238CB">
            <w:pPr>
              <w:rPr>
                <w:lang w:val="fr-FR"/>
              </w:rPr>
            </w:pPr>
            <w:r>
              <w:rPr>
                <w:lang w:val="fr-FR"/>
              </w:rPr>
              <w:t>Dur</w:t>
            </w:r>
            <w:r>
              <w:rPr>
                <w:lang w:val="fr-FR"/>
              </w:rPr>
              <w:t>é</w:t>
            </w:r>
            <w:r>
              <w:rPr>
                <w:lang w:val="fr-FR"/>
              </w:rPr>
              <w:t>e de visionnage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3a94b4ed-0dc4-452a-9555-59cbf80c8399</w:t>
            </w:r>
          </w:p>
        </w:tc>
        <w:tc>
          <w:tcPr>
            <w:tcW w:w="7407" w:type="dxa"/>
            <w:shd w:val="clear" w:color="auto" w:fill="F2F2F2" w:themeFill="background1" w:themeFillShade="F2"/>
          </w:tcPr>
          <w:p w:rsidR="00000000" w:rsidRDefault="003238CB">
            <w:pPr>
              <w:rPr>
                <w:noProof/>
              </w:rPr>
            </w:pPr>
            <w:r>
              <w:rPr>
                <w:noProof/>
              </w:rPr>
              <w:t>Day of Week Name</w:t>
            </w:r>
          </w:p>
        </w:tc>
        <w:tc>
          <w:tcPr>
            <w:tcW w:w="7407" w:type="dxa"/>
          </w:tcPr>
          <w:p w:rsidR="00000000" w:rsidRDefault="003238CB">
            <w:pPr>
              <w:rPr>
                <w:lang w:val="fr-FR"/>
              </w:rPr>
            </w:pPr>
            <w:r>
              <w:rPr>
                <w:lang w:val="fr-FR"/>
              </w:rPr>
              <w:t>Nom du jour de la se</w:t>
            </w:r>
            <w:r>
              <w:rPr>
                <w:lang w:val="fr-FR"/>
              </w:rPr>
              <w:t>maine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47a7edcc-05e2-4605-aa89-7cab09a71701</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0e740129-4b6c-4aeb-a73a-a8432de857fb</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1beb1ba5-db45-4bad-82bd-a1190d177d14</w:t>
            </w:r>
          </w:p>
        </w:tc>
        <w:tc>
          <w:tcPr>
            <w:tcW w:w="7407" w:type="dxa"/>
            <w:shd w:val="clear" w:color="auto" w:fill="F2F2F2" w:themeFill="background1" w:themeFillShade="F2"/>
          </w:tcPr>
          <w:p w:rsidR="00000000" w:rsidRDefault="003238CB">
            <w:pPr>
              <w:rPr>
                <w:noProof/>
              </w:rPr>
            </w:pPr>
            <w:r>
              <w:rPr>
                <w:noProof/>
              </w:rPr>
              <w:t>Top search keywords</w:t>
            </w:r>
          </w:p>
        </w:tc>
        <w:tc>
          <w:tcPr>
            <w:tcW w:w="7407" w:type="dxa"/>
          </w:tcPr>
          <w:p w:rsidR="00000000" w:rsidRDefault="003238CB">
            <w:pPr>
              <w:rPr>
                <w:lang w:val="fr-FR"/>
              </w:rPr>
            </w:pPr>
            <w:r>
              <w:rPr>
                <w:lang w:val="fr-FR"/>
              </w:rPr>
              <w:t>Mots-cl</w:t>
            </w:r>
            <w:r>
              <w:rPr>
                <w:lang w:val="fr-FR"/>
              </w:rPr>
              <w:t>é</w:t>
            </w:r>
            <w:r>
              <w:rPr>
                <w:lang w:val="fr-FR"/>
              </w:rPr>
              <w:t>s de 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3b9e7c72-bf09-413d-997b-80e8db1b8ef6</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c7a27f27-0d45-49ab-aa83-1662ec524f69</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8e5d3856-3ca1-44d7-b565-2f636d1d4862</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598e99bc-c5d1-4505-92c1-f5c88e05bf42</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d4e833f0-7238-4efc-a31f-1f27b78bfce3</w:t>
            </w:r>
          </w:p>
        </w:tc>
        <w:tc>
          <w:tcPr>
            <w:tcW w:w="7407" w:type="dxa"/>
            <w:shd w:val="clear" w:color="auto" w:fill="F2F2F2" w:themeFill="background1" w:themeFillShade="F2"/>
          </w:tcPr>
          <w:p w:rsidR="00000000" w:rsidRDefault="003238CB">
            <w:pPr>
              <w:rPr>
                <w:noProof/>
              </w:rPr>
            </w:pPr>
            <w:r>
              <w:rPr>
                <w:noProof/>
              </w:rPr>
              <w:t>Top rated titles</w:t>
            </w:r>
          </w:p>
        </w:tc>
        <w:tc>
          <w:tcPr>
            <w:tcW w:w="7407" w:type="dxa"/>
          </w:tcPr>
          <w:p w:rsidR="00000000" w:rsidRDefault="003238CB">
            <w:pPr>
              <w:rPr>
                <w:lang w:val="fr-FR"/>
              </w:rPr>
            </w:pPr>
            <w:r>
              <w:rPr>
                <w:lang w:val="fr-FR"/>
              </w:rPr>
              <w:t>Titres les mieux not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b38b411d-d1aa-47fd-852b-c313765698f6</w:t>
            </w:r>
          </w:p>
        </w:tc>
        <w:tc>
          <w:tcPr>
            <w:tcW w:w="7407" w:type="dxa"/>
            <w:shd w:val="clear" w:color="auto" w:fill="F2F2F2" w:themeFill="background1" w:themeFillShade="F2"/>
          </w:tcPr>
          <w:p w:rsidR="00000000" w:rsidRDefault="003238CB">
            <w:pPr>
              <w:rPr>
                <w:noProof/>
              </w:rPr>
            </w:pPr>
            <w:r>
              <w:rPr>
                <w:noProof/>
              </w:rPr>
              <w:t>Event Action</w:t>
            </w:r>
          </w:p>
        </w:tc>
        <w:tc>
          <w:tcPr>
            <w:tcW w:w="7407" w:type="dxa"/>
          </w:tcPr>
          <w:p w:rsidR="00000000" w:rsidRDefault="003238CB">
            <w:pPr>
              <w:rPr>
                <w:lang w:val="fr-FR"/>
              </w:rPr>
            </w:pPr>
            <w:r>
              <w:rPr>
                <w:lang w:val="fr-FR"/>
              </w:rPr>
              <w:t>Action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f91a39f1-277b-42d0-b24a-9cd2abbf32b1</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ccf8e7fe-ed52-4831-bba9-d747ca79ceaf</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91ac6e51-e34c-4ebe-929f-aa4224a4a7f6</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f9566ced-5fec-4f0c-b744-d0baecba51a8</w:t>
            </w:r>
          </w:p>
        </w:tc>
        <w:tc>
          <w:tcPr>
            <w:tcW w:w="7407" w:type="dxa"/>
            <w:shd w:val="clear" w:color="auto" w:fill="F2F2F2" w:themeFill="background1" w:themeFillShade="F2"/>
          </w:tcPr>
          <w:p w:rsidR="00000000" w:rsidRDefault="003238CB">
            <w:pPr>
              <w:rPr>
                <w:noProof/>
              </w:rPr>
            </w:pPr>
            <w:r>
              <w:rPr>
                <w:noProof/>
              </w:rPr>
              <w:t>Pick time of VOD</w:t>
            </w:r>
          </w:p>
        </w:tc>
        <w:tc>
          <w:tcPr>
            <w:tcW w:w="7407" w:type="dxa"/>
          </w:tcPr>
          <w:p w:rsidR="00000000" w:rsidRDefault="003238CB">
            <w:pPr>
              <w:rPr>
                <w:lang w:val="fr-FR"/>
              </w:rPr>
            </w:pPr>
            <w:r>
              <w:rPr>
                <w:lang w:val="fr-FR"/>
              </w:rPr>
              <w:t>Temps de s</w:t>
            </w:r>
            <w:r>
              <w:rPr>
                <w:lang w:val="fr-FR"/>
              </w:rPr>
              <w:t>é</w:t>
            </w:r>
            <w:r>
              <w:rPr>
                <w:lang w:val="fr-FR"/>
              </w:rPr>
              <w:t>lection de la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7641734c-f2d1-4512-9546-d6084719836f</w:t>
            </w:r>
          </w:p>
        </w:tc>
        <w:tc>
          <w:tcPr>
            <w:tcW w:w="7407" w:type="dxa"/>
            <w:shd w:val="clear" w:color="auto" w:fill="F2F2F2" w:themeFill="background1" w:themeFillShade="F2"/>
          </w:tcPr>
          <w:p w:rsidR="00000000" w:rsidRDefault="003238CB">
            <w:pPr>
              <w:rPr>
                <w:noProof/>
              </w:rPr>
            </w:pPr>
            <w:r>
              <w:rPr>
                <w:noProof/>
              </w:rPr>
              <w:t>Hour</w:t>
            </w:r>
          </w:p>
        </w:tc>
        <w:tc>
          <w:tcPr>
            <w:tcW w:w="7407" w:type="dxa"/>
          </w:tcPr>
          <w:p w:rsidR="00000000" w:rsidRDefault="003238CB">
            <w:pPr>
              <w:rPr>
                <w:lang w:val="fr-FR"/>
              </w:rPr>
            </w:pPr>
            <w:r>
              <w:rPr>
                <w:lang w:val="fr-FR"/>
              </w:rPr>
              <w:t>Heure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19d68b00-9205-41c7-b045-ecdd26a238d0</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398ad0f8-83c0-4e4b-b04d-66ae3a29cb79</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9d3f7537-41d5-4ece-968f-cee24f01bd1c</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1f98ca27-7ac0-4da6-85e9-bea3f31e8de5</w:t>
            </w:r>
          </w:p>
        </w:tc>
        <w:tc>
          <w:tcPr>
            <w:tcW w:w="7407" w:type="dxa"/>
            <w:shd w:val="clear" w:color="auto" w:fill="F2F2F2" w:themeFill="background1" w:themeFillShade="F2"/>
          </w:tcPr>
          <w:p w:rsidR="00000000" w:rsidRDefault="003238CB">
            <w:pPr>
              <w:rPr>
                <w:noProof/>
              </w:rPr>
            </w:pPr>
            <w:r>
              <w:rPr>
                <w:noProof/>
              </w:rPr>
              <w:t>Pick time Live Channels</w:t>
            </w:r>
          </w:p>
        </w:tc>
        <w:tc>
          <w:tcPr>
            <w:tcW w:w="7407" w:type="dxa"/>
          </w:tcPr>
          <w:p w:rsidR="00000000" w:rsidRDefault="003238CB">
            <w:pPr>
              <w:rPr>
                <w:lang w:val="fr-FR"/>
              </w:rPr>
            </w:pPr>
            <w:r>
              <w:rPr>
                <w:lang w:val="fr-FR"/>
              </w:rPr>
              <w:t>Choisir le temps Canaux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552ef7cc-657d-4d84-b33b-6656de661613</w:t>
            </w:r>
          </w:p>
        </w:tc>
        <w:tc>
          <w:tcPr>
            <w:tcW w:w="7407" w:type="dxa"/>
            <w:shd w:val="clear" w:color="auto" w:fill="F2F2F2" w:themeFill="background1" w:themeFillShade="F2"/>
          </w:tcPr>
          <w:p w:rsidR="00000000" w:rsidRDefault="003238CB">
            <w:pPr>
              <w:rPr>
                <w:noProof/>
              </w:rPr>
            </w:pPr>
            <w:r>
              <w:rPr>
                <w:noProof/>
              </w:rPr>
              <w:t>Hour</w:t>
            </w:r>
          </w:p>
        </w:tc>
        <w:tc>
          <w:tcPr>
            <w:tcW w:w="7407" w:type="dxa"/>
          </w:tcPr>
          <w:p w:rsidR="00000000" w:rsidRDefault="003238CB">
            <w:pPr>
              <w:rPr>
                <w:lang w:val="fr-FR"/>
              </w:rPr>
            </w:pPr>
            <w:r>
              <w:rPr>
                <w:lang w:val="fr-FR"/>
              </w:rPr>
              <w:t>Heure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6374275b-de7b-4b57-8383-8e6b8830ba01</w:t>
            </w:r>
          </w:p>
        </w:tc>
        <w:tc>
          <w:tcPr>
            <w:tcW w:w="7407" w:type="dxa"/>
            <w:shd w:val="clear" w:color="auto" w:fill="F2F2F2" w:themeFill="background1" w:themeFillShade="F2"/>
          </w:tcPr>
          <w:p w:rsidR="00000000" w:rsidRDefault="003238CB">
            <w:pPr>
              <w:rPr>
                <w:noProof/>
              </w:rPr>
            </w:pPr>
            <w:r>
              <w:rPr>
                <w:noProof/>
              </w:rPr>
              <w:t>Total Events</w:t>
            </w:r>
          </w:p>
        </w:tc>
        <w:tc>
          <w:tcPr>
            <w:tcW w:w="7407" w:type="dxa"/>
          </w:tcPr>
          <w:p w:rsidR="00000000" w:rsidRDefault="003238CB">
            <w:pPr>
              <w:rPr>
                <w:lang w:val="fr-FR"/>
              </w:rPr>
            </w:pPr>
            <w:r>
              <w:rPr>
                <w:lang w:val="fr-FR"/>
              </w:rPr>
              <w:t xml:space="preserve">Total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40dd1cc8-8005-4a52-ab7a-173f520d63a6</w:t>
            </w:r>
          </w:p>
        </w:tc>
        <w:tc>
          <w:tcPr>
            <w:tcW w:w="7407" w:type="dxa"/>
            <w:shd w:val="clear" w:color="auto" w:fill="F2F2F2" w:themeFill="background1" w:themeFillShade="F2"/>
          </w:tcPr>
          <w:p w:rsidR="00000000" w:rsidRDefault="003238CB">
            <w:pPr>
              <w:rPr>
                <w:noProof/>
              </w:rPr>
            </w:pPr>
            <w:r>
              <w:rPr>
                <w:noProof/>
              </w:rPr>
              <w:t>Y</w:t>
            </w:r>
          </w:p>
        </w:tc>
        <w:tc>
          <w:tcPr>
            <w:tcW w:w="7407" w:type="dxa"/>
          </w:tcPr>
          <w:p w:rsidR="00000000" w:rsidRDefault="003238CB">
            <w:pPr>
              <w:rPr>
                <w:lang w:val="fr-FR"/>
              </w:rPr>
            </w:pP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63b66bcb-5e78-43a2-9870-24aefcdbe639</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07c2964c-947d-4a93-b751-13bfab09f656</w:t>
            </w:r>
          </w:p>
        </w:tc>
        <w:tc>
          <w:tcPr>
            <w:tcW w:w="7407" w:type="dxa"/>
            <w:shd w:val="clear" w:color="auto" w:fill="F2F2F2" w:themeFill="background1" w:themeFillShade="F2"/>
          </w:tcPr>
          <w:p w:rsidR="00000000" w:rsidRDefault="003238CB">
            <w:pPr>
              <w:rPr>
                <w:noProof/>
              </w:rPr>
            </w:pPr>
            <w:r>
              <w:rPr>
                <w:noProof/>
              </w:rPr>
              <w:t>Number of users by country/city</w:t>
            </w:r>
          </w:p>
        </w:tc>
        <w:tc>
          <w:tcPr>
            <w:tcW w:w="7407" w:type="dxa"/>
          </w:tcPr>
          <w:p w:rsidR="00000000" w:rsidRDefault="003238CB">
            <w:pPr>
              <w:rPr>
                <w:lang w:val="fr-FR"/>
              </w:rPr>
            </w:pPr>
            <w:r>
              <w:rPr>
                <w:lang w:val="fr-FR"/>
              </w:rPr>
              <w:t>Nom</w:t>
            </w:r>
            <w:r>
              <w:rPr>
                <w:lang w:val="fr-FR"/>
              </w:rPr>
              <w:t>bre d'utilisateurs par pays/ville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28599edb-020f-4ba9-9155-85a92c9ca7e3</w:t>
            </w:r>
          </w:p>
        </w:tc>
        <w:tc>
          <w:tcPr>
            <w:tcW w:w="7407" w:type="dxa"/>
            <w:shd w:val="clear" w:color="auto" w:fill="F2F2F2" w:themeFill="background1" w:themeFillShade="F2"/>
          </w:tcPr>
          <w:p w:rsidR="00000000" w:rsidRDefault="003238CB">
            <w:pPr>
              <w:rPr>
                <w:noProof/>
              </w:rPr>
            </w:pPr>
            <w:r>
              <w:rPr>
                <w:noProof/>
              </w:rPr>
              <w:t>Country OR City</w:t>
            </w:r>
          </w:p>
        </w:tc>
        <w:tc>
          <w:tcPr>
            <w:tcW w:w="7407" w:type="dxa"/>
          </w:tcPr>
          <w:p w:rsidR="00000000" w:rsidRDefault="003238CB">
            <w:pPr>
              <w:rPr>
                <w:lang w:val="fr-FR"/>
              </w:rPr>
            </w:pPr>
            <w:r>
              <w:rPr>
                <w:lang w:val="fr-FR"/>
              </w:rPr>
              <w:t>Pays OU Ville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b23cc189-7c2b-44b4-be0b-bb2fa97f9a1a</w:t>
            </w:r>
          </w:p>
        </w:tc>
        <w:tc>
          <w:tcPr>
            <w:tcW w:w="7407" w:type="dxa"/>
            <w:shd w:val="clear" w:color="auto" w:fill="F2F2F2" w:themeFill="background1" w:themeFillShade="F2"/>
          </w:tcPr>
          <w:p w:rsidR="00000000" w:rsidRDefault="003238CB">
            <w:pPr>
              <w:rPr>
                <w:noProof/>
              </w:rPr>
            </w:pPr>
            <w:r>
              <w:rPr>
                <w:noProof/>
              </w:rPr>
              <w:t>Users</w:t>
            </w:r>
          </w:p>
        </w:tc>
        <w:tc>
          <w:tcPr>
            <w:tcW w:w="7407" w:type="dxa"/>
          </w:tcPr>
          <w:p w:rsidR="00000000" w:rsidRDefault="003238CB">
            <w:pPr>
              <w:rPr>
                <w:lang w:val="fr-FR"/>
              </w:rPr>
            </w:pPr>
            <w:r>
              <w:rPr>
                <w:lang w:val="fr-FR"/>
              </w:rPr>
              <w:t>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393b1e3a-4a15-4da2-aa16-574c428f0712</w:t>
            </w:r>
          </w:p>
        </w:tc>
        <w:tc>
          <w:tcPr>
            <w:tcW w:w="7407" w:type="dxa"/>
            <w:shd w:val="clear" w:color="auto" w:fill="F2F2F2" w:themeFill="background1" w:themeFillShade="F2"/>
          </w:tcPr>
          <w:p w:rsidR="00000000" w:rsidRDefault="003238CB">
            <w:pPr>
              <w:rPr>
                <w:noProof/>
              </w:rPr>
            </w:pPr>
            <w:r>
              <w:rPr>
                <w:noProof/>
              </w:rPr>
              <w:t>N</w:t>
            </w:r>
          </w:p>
        </w:tc>
        <w:tc>
          <w:tcPr>
            <w:tcW w:w="7407" w:type="dxa"/>
          </w:tcPr>
          <w:p w:rsidR="00000000" w:rsidRDefault="003238CB">
            <w:pPr>
              <w:rPr>
                <w:lang w:val="fr-FR"/>
              </w:rPr>
            </w:pPr>
            <w:r>
              <w:rPr>
                <w:lang w:val="fr-FR"/>
              </w:rPr>
              <w: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18d30087-3c0b-47ff-8eca-43b28d974420</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668d1825-f2b2-4d41-b498-8e5938880776</w:t>
            </w:r>
          </w:p>
        </w:tc>
        <w:tc>
          <w:tcPr>
            <w:tcW w:w="7407" w:type="dxa"/>
            <w:shd w:val="clear" w:color="auto" w:fill="F2F2F2" w:themeFill="background1" w:themeFillShade="F2"/>
          </w:tcPr>
          <w:p w:rsidR="00000000" w:rsidRDefault="003238CB">
            <w:pPr>
              <w:rPr>
                <w:noProof/>
              </w:rPr>
            </w:pPr>
            <w:r>
              <w:rPr>
                <w:noProof/>
              </w:rPr>
              <w:t>Users by type (subscription related)</w:t>
            </w:r>
          </w:p>
        </w:tc>
        <w:tc>
          <w:tcPr>
            <w:tcW w:w="7407" w:type="dxa"/>
          </w:tcPr>
          <w:p w:rsidR="00000000" w:rsidRDefault="003238CB">
            <w:pPr>
              <w:rPr>
                <w:lang w:val="fr-FR"/>
              </w:rPr>
            </w:pPr>
            <w:r>
              <w:rPr>
                <w:lang w:val="fr-FR"/>
              </w:rPr>
              <w:t>Utilisateurs par type (li</w:t>
            </w:r>
            <w:r>
              <w:rPr>
                <w:lang w:val="fr-FR"/>
              </w:rPr>
              <w:t>é</w:t>
            </w:r>
            <w:r>
              <w:rPr>
                <w:lang w:val="fr-FR"/>
              </w:rPr>
              <w:t xml:space="preserve"> </w:t>
            </w:r>
            <w:r>
              <w:rPr>
                <w:lang w:val="fr-FR"/>
              </w:rPr>
              <w:t>à</w:t>
            </w:r>
            <w:r>
              <w:rPr>
                <w:lang w:val="fr-FR"/>
              </w:rPr>
              <w:t xml:space="preserve"> l'abonnement)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03f4e84e-901e-46a9-b0f5-9b20178c0ba1</w:t>
            </w:r>
          </w:p>
        </w:tc>
        <w:tc>
          <w:tcPr>
            <w:tcW w:w="7407" w:type="dxa"/>
            <w:shd w:val="clear" w:color="auto" w:fill="F2F2F2" w:themeFill="background1" w:themeFillShade="F2"/>
          </w:tcPr>
          <w:p w:rsidR="00000000" w:rsidRDefault="003238CB">
            <w:pPr>
              <w:rPr>
                <w:noProof/>
              </w:rPr>
            </w:pPr>
            <w:r>
              <w:rPr>
                <w:noProof/>
              </w:rPr>
              <w:t>User Type (e.g. visitor, free_user, trialist, subscriber)</w:t>
            </w:r>
          </w:p>
        </w:tc>
        <w:tc>
          <w:tcPr>
            <w:tcW w:w="7407" w:type="dxa"/>
          </w:tcPr>
          <w:p w:rsidR="00000000" w:rsidRDefault="003238CB">
            <w:pPr>
              <w:rPr>
                <w:lang w:val="fr-FR"/>
              </w:rPr>
            </w:pPr>
            <w:r>
              <w:rPr>
                <w:lang w:val="fr-FR"/>
              </w:rPr>
              <w:t>Type d'utilisateur (par exemple visiteur, free_user, trialiste, abonn</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c5deba59-db9f-4d18-a650-cbf82c1bdee6</w:t>
            </w:r>
          </w:p>
        </w:tc>
        <w:tc>
          <w:tcPr>
            <w:tcW w:w="7407" w:type="dxa"/>
            <w:shd w:val="clear" w:color="auto" w:fill="F2F2F2" w:themeFill="background1" w:themeFillShade="F2"/>
          </w:tcPr>
          <w:p w:rsidR="00000000" w:rsidRDefault="003238CB">
            <w:pPr>
              <w:rPr>
                <w:noProof/>
              </w:rPr>
            </w:pPr>
            <w:r>
              <w:rPr>
                <w:noProof/>
              </w:rPr>
              <w:t>Users</w:t>
            </w:r>
          </w:p>
        </w:tc>
        <w:tc>
          <w:tcPr>
            <w:tcW w:w="7407" w:type="dxa"/>
          </w:tcPr>
          <w:p w:rsidR="00000000" w:rsidRDefault="003238CB">
            <w:pPr>
              <w:rPr>
                <w:lang w:val="fr-FR"/>
              </w:rPr>
            </w:pPr>
            <w:r>
              <w:rPr>
                <w:lang w:val="fr-FR"/>
              </w:rPr>
              <w:t>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5c029fcf-3e7f-4d14-b7fd-331b91dcc824</w:t>
            </w:r>
          </w:p>
        </w:tc>
        <w:tc>
          <w:tcPr>
            <w:tcW w:w="7407" w:type="dxa"/>
            <w:shd w:val="clear" w:color="auto" w:fill="F2F2F2" w:themeFill="background1" w:themeFillShade="F2"/>
          </w:tcPr>
          <w:p w:rsidR="00000000" w:rsidRDefault="003238CB">
            <w:pPr>
              <w:rPr>
                <w:noProof/>
              </w:rPr>
            </w:pPr>
            <w:r>
              <w:rPr>
                <w:noProof/>
              </w:rPr>
              <w:t>N</w:t>
            </w:r>
          </w:p>
        </w:tc>
        <w:tc>
          <w:tcPr>
            <w:tcW w:w="7407" w:type="dxa"/>
          </w:tcPr>
          <w:p w:rsidR="00000000" w:rsidRDefault="003238CB">
            <w:pPr>
              <w:rPr>
                <w:lang w:val="fr-FR"/>
              </w:rPr>
            </w:pPr>
            <w:r>
              <w:rPr>
                <w:lang w:val="fr-FR"/>
              </w:rPr>
              <w: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85f05d9c-65</w:t>
            </w:r>
            <w:r>
              <w:rPr>
                <w:noProof/>
                <w:sz w:val="2"/>
              </w:rPr>
              <w:t>ec-4dfa-9c96-880cc0bd6b2c</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0fd3e1f7-010a-4abe-afb9-3224b05f3045</w:t>
            </w:r>
          </w:p>
        </w:tc>
        <w:tc>
          <w:tcPr>
            <w:tcW w:w="7407" w:type="dxa"/>
            <w:shd w:val="clear" w:color="auto" w:fill="F2F2F2" w:themeFill="background1" w:themeFillShade="F2"/>
          </w:tcPr>
          <w:p w:rsidR="00000000" w:rsidRDefault="003238CB">
            <w:pPr>
              <w:rPr>
                <w:noProof/>
              </w:rPr>
            </w:pPr>
            <w:r>
              <w:rPr>
                <w:noProof/>
              </w:rPr>
              <w:t>Users by platform</w:t>
            </w:r>
          </w:p>
        </w:tc>
        <w:tc>
          <w:tcPr>
            <w:tcW w:w="7407" w:type="dxa"/>
          </w:tcPr>
          <w:p w:rsidR="00000000" w:rsidRDefault="003238CB">
            <w:pPr>
              <w:rPr>
                <w:lang w:val="fr-FR"/>
              </w:rPr>
            </w:pPr>
            <w:r>
              <w:rPr>
                <w:lang w:val="fr-FR"/>
              </w:rPr>
              <w:t>Utilisateurs par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73f4fd77-f46f-4ae5-be77-c1d1d1c866b8</w:t>
            </w:r>
          </w:p>
        </w:tc>
        <w:tc>
          <w:tcPr>
            <w:tcW w:w="7407" w:type="dxa"/>
            <w:shd w:val="clear" w:color="auto" w:fill="F2F2F2" w:themeFill="background1" w:themeFillShade="F2"/>
          </w:tcPr>
          <w:p w:rsidR="00000000" w:rsidRDefault="003238CB">
            <w:pPr>
              <w:rPr>
                <w:noProof/>
              </w:rPr>
            </w:pPr>
            <w:r>
              <w:rPr>
                <w:noProof/>
              </w:rPr>
              <w:t>Platform</w:t>
            </w:r>
          </w:p>
        </w:tc>
        <w:tc>
          <w:tcPr>
            <w:tcW w:w="7407" w:type="dxa"/>
          </w:tcPr>
          <w:p w:rsidR="00000000" w:rsidRDefault="003238CB">
            <w:pPr>
              <w:rPr>
                <w:lang w:val="fr-FR"/>
              </w:rPr>
            </w:pPr>
            <w:r>
              <w:rPr>
                <w:lang w:val="fr-FR"/>
              </w:rPr>
              <w:t>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2bc6487a-56fc-4f95-9f9e-d347c0f591d6</w:t>
            </w:r>
          </w:p>
        </w:tc>
        <w:tc>
          <w:tcPr>
            <w:tcW w:w="7407" w:type="dxa"/>
            <w:shd w:val="clear" w:color="auto" w:fill="F2F2F2" w:themeFill="background1" w:themeFillShade="F2"/>
          </w:tcPr>
          <w:p w:rsidR="00000000" w:rsidRDefault="003238CB">
            <w:pPr>
              <w:rPr>
                <w:noProof/>
              </w:rPr>
            </w:pPr>
            <w:r>
              <w:rPr>
                <w:noProof/>
              </w:rPr>
              <w:t>Users</w:t>
            </w:r>
          </w:p>
        </w:tc>
        <w:tc>
          <w:tcPr>
            <w:tcW w:w="7407" w:type="dxa"/>
          </w:tcPr>
          <w:p w:rsidR="00000000" w:rsidRDefault="003238CB">
            <w:pPr>
              <w:rPr>
                <w:lang w:val="fr-FR"/>
              </w:rPr>
            </w:pPr>
            <w:r>
              <w:rPr>
                <w:lang w:val="fr-FR"/>
              </w:rPr>
              <w:t>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b62c15e3-620b-47dc-adef-bef6ac769f1b</w:t>
            </w:r>
          </w:p>
        </w:tc>
        <w:tc>
          <w:tcPr>
            <w:tcW w:w="7407" w:type="dxa"/>
            <w:shd w:val="clear" w:color="auto" w:fill="F2F2F2" w:themeFill="background1" w:themeFillShade="F2"/>
          </w:tcPr>
          <w:p w:rsidR="00000000" w:rsidRDefault="003238CB">
            <w:pPr>
              <w:rPr>
                <w:noProof/>
              </w:rPr>
            </w:pPr>
            <w:r>
              <w:rPr>
                <w:noProof/>
              </w:rPr>
              <w:t>N</w:t>
            </w:r>
          </w:p>
        </w:tc>
        <w:tc>
          <w:tcPr>
            <w:tcW w:w="7407" w:type="dxa"/>
          </w:tcPr>
          <w:p w:rsidR="00000000" w:rsidRDefault="003238CB">
            <w:pPr>
              <w:rPr>
                <w:lang w:val="fr-FR"/>
              </w:rPr>
            </w:pPr>
            <w:r>
              <w:rPr>
                <w:lang w:val="fr-FR"/>
              </w:rPr>
              <w: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7336d1e5-27e2-47e4-a755-d083d2f9f04d</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how-beacon-gets-data.html</w:t>
            </w:r>
          </w:p>
          <w:p w:rsidR="00000000" w:rsidRDefault="003238CB">
            <w:pPr>
              <w:jc w:val="center"/>
              <w:rPr>
                <w:b/>
                <w:noProof/>
              </w:rPr>
            </w:pPr>
            <w:r>
              <w:rPr>
                <w:b/>
                <w:noProof/>
              </w:rPr>
              <w:t>MQ971010 7c363992-bd27-4bed-a8f4-565c48de4f91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bcf4b2c8-c950-42db-b508-a23eb507d2f7</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d53f5298-2d58-41e4-8034-0599a698bc76</w:t>
            </w:r>
          </w:p>
        </w:tc>
        <w:tc>
          <w:tcPr>
            <w:tcW w:w="7407" w:type="dxa"/>
            <w:shd w:val="clear" w:color="auto" w:fill="F2F2F2" w:themeFill="background1" w:themeFillShade="F2"/>
          </w:tcPr>
          <w:p w:rsidR="00000000" w:rsidRDefault="003238CB">
            <w:pPr>
              <w:rPr>
                <w:noProof/>
              </w:rPr>
            </w:pPr>
            <w:r>
              <w:rPr>
                <w:noProof/>
              </w:rPr>
              <w:t>"How Brightcove Beacon Gets Data" description:</w:t>
            </w:r>
          </w:p>
        </w:tc>
        <w:tc>
          <w:tcPr>
            <w:tcW w:w="7407" w:type="dxa"/>
          </w:tcPr>
          <w:p w:rsidR="00000000" w:rsidRDefault="003238CB">
            <w:pPr>
              <w:rPr>
                <w:lang w:val="fr-FR"/>
              </w:rPr>
            </w:pPr>
            <w:r>
              <w:rPr>
                <w:lang w:val="fr-FR"/>
              </w:rPr>
              <w:t xml:space="preserve">Description </w:t>
            </w:r>
            <w:r>
              <w:rPr>
                <w:lang w:val="fr-FR"/>
              </w:rPr>
              <w:t>«</w:t>
            </w:r>
            <w:r>
              <w:rPr>
                <w:lang w:val="fr-FR"/>
              </w:rPr>
              <w:t>Comment Brightcove Beacon obtient les donn</w:t>
            </w:r>
            <w:r>
              <w:rPr>
                <w:lang w:val="fr-FR"/>
              </w:rPr>
              <w:t>é</w:t>
            </w:r>
            <w:r>
              <w:rPr>
                <w:lang w:val="fr-FR"/>
              </w:rPr>
              <w:t>es</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a5fe5dab-08e4-41aa-a346-307de8087556</w:t>
            </w:r>
          </w:p>
        </w:tc>
        <w:tc>
          <w:tcPr>
            <w:tcW w:w="7407" w:type="dxa"/>
            <w:shd w:val="clear" w:color="auto" w:fill="F2F2F2" w:themeFill="background1" w:themeFillShade="F2"/>
          </w:tcPr>
          <w:p w:rsidR="00000000" w:rsidRDefault="003238CB">
            <w:pPr>
              <w:rPr>
                <w:noProof/>
              </w:rPr>
            </w:pPr>
            <w:r>
              <w:rPr>
                <w:noProof/>
              </w:rPr>
              <w:t>"In this topic, you will learn how Brightcove Beacon obtains the various types of data used in building its apps.</w:t>
            </w:r>
          </w:p>
        </w:tc>
        <w:tc>
          <w:tcPr>
            <w:tcW w:w="7407" w:type="dxa"/>
          </w:tcPr>
          <w:p w:rsidR="00000000" w:rsidRDefault="003238CB">
            <w:pPr>
              <w:rPr>
                <w:lang w:val="fr-FR"/>
              </w:rPr>
            </w:pPr>
            <w:r>
              <w:rPr>
                <w:lang w:val="fr-FR"/>
              </w:rPr>
              <w:t>"Dans cette rubrique, vous apprendrez comment Brightcove Beacon obtient les diff</w:t>
            </w:r>
            <w:r>
              <w:rPr>
                <w:lang w:val="fr-FR"/>
              </w:rPr>
              <w:t>é</w:t>
            </w:r>
            <w:r>
              <w:rPr>
                <w:lang w:val="fr-FR"/>
              </w:rPr>
              <w:t>rents types de donn</w:t>
            </w:r>
            <w:r>
              <w:rPr>
                <w:lang w:val="fr-FR"/>
              </w:rPr>
              <w:t>é</w:t>
            </w:r>
            <w:r>
              <w:rPr>
                <w:lang w:val="fr-FR"/>
              </w:rPr>
              <w:t>es utilis</w:t>
            </w:r>
            <w:r>
              <w:rPr>
                <w:lang w:val="fr-FR"/>
              </w:rPr>
              <w:t>é</w:t>
            </w:r>
            <w:r>
              <w:rPr>
                <w:lang w:val="fr-FR"/>
              </w:rPr>
              <w:t>s pour cr</w:t>
            </w:r>
            <w:r>
              <w:rPr>
                <w:lang w:val="fr-FR"/>
              </w:rPr>
              <w:t>é</w:t>
            </w:r>
            <w:r>
              <w:rPr>
                <w:lang w:val="fr-FR"/>
              </w:rPr>
              <w:t>er ses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e34955b5-da24-4899-87cb-e0dc78a86ba6</w:t>
            </w:r>
          </w:p>
        </w:tc>
        <w:tc>
          <w:tcPr>
            <w:tcW w:w="7407" w:type="dxa"/>
            <w:shd w:val="clear" w:color="auto" w:fill="F2F2F2" w:themeFill="background1" w:themeFillShade="F2"/>
          </w:tcPr>
          <w:p w:rsidR="00000000" w:rsidRDefault="003238CB">
            <w:pPr>
              <w:rPr>
                <w:noProof/>
              </w:rPr>
            </w:pPr>
            <w:r>
              <w:rPr>
                <w:noProof/>
              </w:rPr>
              <w:t>Also included is information covering the details of authentication." parent: "references" layout: "staging" ---</w:t>
            </w:r>
          </w:p>
        </w:tc>
        <w:tc>
          <w:tcPr>
            <w:tcW w:w="7407" w:type="dxa"/>
          </w:tcPr>
          <w:p w:rsidR="00000000" w:rsidRDefault="003238CB">
            <w:pPr>
              <w:rPr>
                <w:lang w:val="fr-FR"/>
              </w:rPr>
            </w:pPr>
            <w:r>
              <w:rPr>
                <w:lang w:val="fr-FR"/>
              </w:rPr>
              <w:t>Des informations couvrant les d</w:t>
            </w:r>
            <w:r>
              <w:rPr>
                <w:lang w:val="fr-FR"/>
              </w:rPr>
              <w:t>é</w:t>
            </w:r>
            <w:r>
              <w:rPr>
                <w:lang w:val="fr-FR"/>
              </w:rPr>
              <w:t xml:space="preserve">tails de l'authentification sont </w:t>
            </w:r>
            <w:r>
              <w:rPr>
                <w:lang w:val="fr-FR"/>
              </w:rPr>
              <w:t>é</w:t>
            </w:r>
            <w:r>
              <w:rPr>
                <w:lang w:val="fr-FR"/>
              </w:rPr>
              <w:t>galement incluses. "Parent:" referen</w:t>
            </w:r>
            <w:r>
              <w:rPr>
                <w:lang w:val="fr-FR"/>
              </w:rPr>
              <w:t>ces "layout:" staging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166c5f35-f125-4964-b095-5e33bfea67f0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4c8c9a2a-0534-4538-a0b8-f1bc6700c33d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232c4f9a-20d2-4b74-8d20-99584b6a165a</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w:t>
            </w:r>
            <w:r>
              <w:rPr>
                <w:lang w:val="fr-FR"/>
              </w:rPr>
              <w: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7cf36168-2983-4837-b757-03dd052c8186</w:t>
            </w:r>
          </w:p>
        </w:tc>
        <w:tc>
          <w:tcPr>
            <w:tcW w:w="7407" w:type="dxa"/>
            <w:shd w:val="clear" w:color="auto" w:fill="F2F2F2" w:themeFill="background1" w:themeFillShade="F2"/>
          </w:tcPr>
          <w:p w:rsidR="00000000" w:rsidRDefault="003238CB">
            <w:pPr>
              <w:rPr>
                <w:noProof/>
              </w:rPr>
            </w:pPr>
            <w:r>
              <w:rPr>
                <w:noProof/>
              </w:rPr>
              <w:t>The first part of this document describes how Brightcove Beacon obtains common data, like videos, playlists and live events.</w:t>
            </w:r>
          </w:p>
        </w:tc>
        <w:tc>
          <w:tcPr>
            <w:tcW w:w="7407" w:type="dxa"/>
          </w:tcPr>
          <w:p w:rsidR="00000000" w:rsidRDefault="003238CB">
            <w:pPr>
              <w:rPr>
                <w:lang w:val="fr-FR"/>
              </w:rPr>
            </w:pPr>
            <w:r>
              <w:rPr>
                <w:lang w:val="fr-FR"/>
              </w:rPr>
              <w:t>La premi</w:t>
            </w:r>
            <w:r>
              <w:rPr>
                <w:lang w:val="fr-FR"/>
              </w:rPr>
              <w:t>è</w:t>
            </w:r>
            <w:r>
              <w:rPr>
                <w:lang w:val="fr-FR"/>
              </w:rPr>
              <w:t>re partie de ce document d</w:t>
            </w:r>
            <w:r>
              <w:rPr>
                <w:lang w:val="fr-FR"/>
              </w:rPr>
              <w:t>é</w:t>
            </w:r>
            <w:r>
              <w:rPr>
                <w:lang w:val="fr-FR"/>
              </w:rPr>
              <w:t>crit comment Brightcove Beacon obtient des donn</w:t>
            </w:r>
            <w:r>
              <w:rPr>
                <w:lang w:val="fr-FR"/>
              </w:rPr>
              <w:t>é</w:t>
            </w:r>
            <w:r>
              <w:rPr>
                <w:lang w:val="fr-FR"/>
              </w:rPr>
              <w:t>es communes, telles que des vid</w:t>
            </w:r>
            <w:r>
              <w:rPr>
                <w:lang w:val="fr-FR"/>
              </w:rPr>
              <w:t>é</w:t>
            </w:r>
            <w:r>
              <w:rPr>
                <w:lang w:val="fr-FR"/>
              </w:rPr>
              <w:t xml:space="preserve">os, des listes de lecture et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943d18f5-fc9b-4783-ba8d-01632630be43</w:t>
            </w:r>
          </w:p>
        </w:tc>
        <w:tc>
          <w:tcPr>
            <w:tcW w:w="7407" w:type="dxa"/>
            <w:shd w:val="clear" w:color="auto" w:fill="F2F2F2" w:themeFill="background1" w:themeFillShade="F2"/>
          </w:tcPr>
          <w:p w:rsidR="00000000" w:rsidRDefault="003238CB">
            <w:pPr>
              <w:rPr>
                <w:noProof/>
              </w:rPr>
            </w:pPr>
            <w:r>
              <w:rPr>
                <w:noProof/>
              </w:rPr>
              <w:t>The last section goes into great detail how Open ID Connect (OIDC) and entitlements are used to authorize Brightcove Beacon to o</w:t>
            </w:r>
            <w:r>
              <w:rPr>
                <w:noProof/>
              </w:rPr>
              <w:t>btain data.</w:t>
            </w:r>
          </w:p>
        </w:tc>
        <w:tc>
          <w:tcPr>
            <w:tcW w:w="7407" w:type="dxa"/>
          </w:tcPr>
          <w:p w:rsidR="00000000" w:rsidRDefault="003238CB">
            <w:pPr>
              <w:rPr>
                <w:lang w:val="fr-FR"/>
              </w:rPr>
            </w:pPr>
            <w:r>
              <w:rPr>
                <w:lang w:val="fr-FR"/>
              </w:rPr>
              <w:t>La derni</w:t>
            </w:r>
            <w:r>
              <w:rPr>
                <w:lang w:val="fr-FR"/>
              </w:rPr>
              <w:t>è</w:t>
            </w:r>
            <w:r>
              <w:rPr>
                <w:lang w:val="fr-FR"/>
              </w:rPr>
              <w:t>re section explique en d</w:t>
            </w:r>
            <w:r>
              <w:rPr>
                <w:lang w:val="fr-FR"/>
              </w:rPr>
              <w:t>é</w:t>
            </w:r>
            <w:r>
              <w:rPr>
                <w:lang w:val="fr-FR"/>
              </w:rPr>
              <w:t>tail comment Open ID Connect (OIDC) et les droits sont utilis</w:t>
            </w:r>
            <w:r>
              <w:rPr>
                <w:lang w:val="fr-FR"/>
              </w:rPr>
              <w:t>é</w:t>
            </w:r>
            <w:r>
              <w:rPr>
                <w:lang w:val="fr-FR"/>
              </w:rPr>
              <w:t xml:space="preserve">s pour autoriser Brightcove Beacon </w:t>
            </w:r>
            <w:r>
              <w:rPr>
                <w:lang w:val="fr-FR"/>
              </w:rPr>
              <w:t>à</w:t>
            </w:r>
            <w:r>
              <w:rPr>
                <w:lang w:val="fr-FR"/>
              </w:rPr>
              <w:t xml:space="preserve"> obtenir des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6a80e4bb-2a78-4376-b9c0-b4385340d46f</w:t>
            </w:r>
          </w:p>
        </w:tc>
        <w:tc>
          <w:tcPr>
            <w:tcW w:w="7407" w:type="dxa"/>
            <w:shd w:val="clear" w:color="auto" w:fill="F2F2F2" w:themeFill="background1" w:themeFillShade="F2"/>
          </w:tcPr>
          <w:p w:rsidR="00000000" w:rsidRDefault="003238CB">
            <w:pPr>
              <w:rPr>
                <w:noProof/>
              </w:rPr>
            </w:pPr>
            <w:r>
              <w:rPr>
                <w:noProof/>
              </w:rPr>
              <w:t>Video ingestion and custom fields</w:t>
            </w:r>
          </w:p>
        </w:tc>
        <w:tc>
          <w:tcPr>
            <w:tcW w:w="7407" w:type="dxa"/>
          </w:tcPr>
          <w:p w:rsidR="00000000" w:rsidRDefault="003238CB">
            <w:pPr>
              <w:rPr>
                <w:lang w:val="fr-FR"/>
              </w:rPr>
            </w:pPr>
            <w:r>
              <w:rPr>
                <w:lang w:val="fr-FR"/>
              </w:rPr>
              <w:t>Ingestion vid</w:t>
            </w:r>
            <w:r>
              <w:rPr>
                <w:lang w:val="fr-FR"/>
              </w:rPr>
              <w:t>é</w:t>
            </w:r>
            <w:r>
              <w:rPr>
                <w:lang w:val="fr-FR"/>
              </w:rPr>
              <w:t>o et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1d28993d-f536-4a16-8c72-178b9755ed9b</w:t>
            </w:r>
          </w:p>
        </w:tc>
        <w:tc>
          <w:tcPr>
            <w:tcW w:w="7407" w:type="dxa"/>
            <w:shd w:val="clear" w:color="auto" w:fill="F2F2F2" w:themeFill="background1" w:themeFillShade="F2"/>
          </w:tcPr>
          <w:p w:rsidR="00000000" w:rsidRDefault="003238CB">
            <w:pPr>
              <w:rPr>
                <w:noProof/>
              </w:rPr>
            </w:pPr>
            <w:r>
              <w:rPr>
                <w:noProof/>
              </w:rPr>
              <w:t>Video assets need to be first ingested into Video Cloud before Brightcove Beacon can use them.</w:t>
            </w:r>
          </w:p>
        </w:tc>
        <w:tc>
          <w:tcPr>
            <w:tcW w:w="7407" w:type="dxa"/>
          </w:tcPr>
          <w:p w:rsidR="00000000" w:rsidRDefault="003238CB">
            <w:pPr>
              <w:rPr>
                <w:lang w:val="fr-FR"/>
              </w:rPr>
            </w:pPr>
            <w:r>
              <w:rPr>
                <w:lang w:val="fr-FR"/>
              </w:rPr>
              <w:t>Les ressources vid</w:t>
            </w:r>
            <w:r>
              <w:rPr>
                <w:lang w:val="fr-FR"/>
              </w:rPr>
              <w:t>é</w:t>
            </w:r>
            <w:r>
              <w:rPr>
                <w:lang w:val="fr-FR"/>
              </w:rPr>
              <w:t xml:space="preserve">o doivent d'abord </w:t>
            </w:r>
            <w:r>
              <w:rPr>
                <w:lang w:val="fr-FR"/>
              </w:rPr>
              <w:t>ê</w:t>
            </w:r>
            <w:r>
              <w:rPr>
                <w:lang w:val="fr-FR"/>
              </w:rPr>
              <w:t>tre ing</w:t>
            </w:r>
            <w:r>
              <w:rPr>
                <w:lang w:val="fr-FR"/>
              </w:rPr>
              <w:t>é</w:t>
            </w:r>
            <w:r>
              <w:rPr>
                <w:lang w:val="fr-FR"/>
              </w:rPr>
              <w:t>r</w:t>
            </w:r>
            <w:r>
              <w:rPr>
                <w:lang w:val="fr-FR"/>
              </w:rPr>
              <w:t>é</w:t>
            </w:r>
            <w:r>
              <w:rPr>
                <w:lang w:val="fr-FR"/>
              </w:rPr>
              <w:t>es dans Video Cloud avant que Brightcove Beac</w:t>
            </w:r>
            <w:r>
              <w:rPr>
                <w:lang w:val="fr-FR"/>
              </w:rPr>
              <w:t>on puisse les utiliser.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e7fa8cdc-e0d0-410d-b210-f9b8af4bd478</w:t>
            </w:r>
          </w:p>
        </w:tc>
        <w:tc>
          <w:tcPr>
            <w:tcW w:w="7407" w:type="dxa"/>
            <w:shd w:val="clear" w:color="auto" w:fill="F2F2F2" w:themeFill="background1" w:themeFillShade="F2"/>
          </w:tcPr>
          <w:p w:rsidR="00000000" w:rsidRDefault="003238CB">
            <w:pPr>
              <w:rPr>
                <w:noProof/>
              </w:rPr>
            </w:pPr>
            <w:r>
              <w:rPr>
                <w:noProof/>
              </w:rPr>
              <w:t xml:space="preserve">Depending on how the videos will be used, for instance in a series or requiring advertising, Video Cloud </w:t>
            </w:r>
            <w:r>
              <w:rPr>
                <w:rStyle w:val="mqInternal"/>
                <w:noProof/>
              </w:rPr>
              <w:t>[1}</w:t>
            </w:r>
            <w:r>
              <w:rPr>
                <w:noProof/>
              </w:rPr>
              <w:t>custom fields</w:t>
            </w:r>
            <w:r>
              <w:rPr>
                <w:rStyle w:val="mqInternal"/>
                <w:noProof/>
              </w:rPr>
              <w:t>{2]</w:t>
            </w:r>
            <w:r>
              <w:rPr>
                <w:noProof/>
              </w:rPr>
              <w:t xml:space="preserve"> can be used to assoc</w:t>
            </w:r>
            <w:r>
              <w:rPr>
                <w:noProof/>
              </w:rPr>
              <w:t>iate the video with those special requirements.</w:t>
            </w:r>
          </w:p>
        </w:tc>
        <w:tc>
          <w:tcPr>
            <w:tcW w:w="7407" w:type="dxa"/>
          </w:tcPr>
          <w:p w:rsidR="00000000" w:rsidRDefault="003238CB">
            <w:pPr>
              <w:rPr>
                <w:lang w:val="fr-FR"/>
              </w:rPr>
            </w:pPr>
            <w:r>
              <w:rPr>
                <w:lang w:val="fr-FR"/>
              </w:rPr>
              <w:t>En fonction de la mani</w:t>
            </w:r>
            <w:r>
              <w:rPr>
                <w:lang w:val="fr-FR"/>
              </w:rPr>
              <w:t>è</w:t>
            </w:r>
            <w:r>
              <w:rPr>
                <w:lang w:val="fr-FR"/>
              </w:rPr>
              <w:t>re dont les vid</w:t>
            </w:r>
            <w:r>
              <w:rPr>
                <w:lang w:val="fr-FR"/>
              </w:rPr>
              <w:t>é</w:t>
            </w:r>
            <w:r>
              <w:rPr>
                <w:lang w:val="fr-FR"/>
              </w:rPr>
              <w:t>os seront utilis</w:t>
            </w:r>
            <w:r>
              <w:rPr>
                <w:lang w:val="fr-FR"/>
              </w:rPr>
              <w:t>é</w:t>
            </w:r>
            <w:r>
              <w:rPr>
                <w:lang w:val="fr-FR"/>
              </w:rPr>
              <w:t>es, par exemple dans une s</w:t>
            </w:r>
            <w:r>
              <w:rPr>
                <w:lang w:val="fr-FR"/>
              </w:rPr>
              <w:t>é</w:t>
            </w:r>
            <w:r>
              <w:rPr>
                <w:lang w:val="fr-FR"/>
              </w:rPr>
              <w:t>rie ou n</w:t>
            </w:r>
            <w:r>
              <w:rPr>
                <w:lang w:val="fr-FR"/>
              </w:rPr>
              <w:t>é</w:t>
            </w:r>
            <w:r>
              <w:rPr>
                <w:lang w:val="fr-FR"/>
              </w:rPr>
              <w:t>cessitant de la publicit</w:t>
            </w:r>
            <w:r>
              <w:rPr>
                <w:lang w:val="fr-FR"/>
              </w:rPr>
              <w:t>é</w:t>
            </w:r>
            <w:r>
              <w:rPr>
                <w:lang w:val="fr-FR"/>
              </w:rPr>
              <w:t xml:space="preserve">, Video Cloud </w:t>
            </w:r>
            <w:r>
              <w:rPr>
                <w:rStyle w:val="mqInternal"/>
                <w:noProof/>
                <w:lang w:val="fr-FR"/>
              </w:rPr>
              <w:t>[1}</w:t>
            </w:r>
            <w:r>
              <w:rPr>
                <w:lang w:val="fr-FR"/>
              </w:rPr>
              <w:t>Les champs personnalis</w:t>
            </w:r>
            <w:r>
              <w:rPr>
                <w:lang w:val="fr-FR"/>
              </w:rPr>
              <w:t>é</w:t>
            </w:r>
            <w:r>
              <w:rPr>
                <w:lang w:val="fr-FR"/>
              </w:rPr>
              <w:t>s</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 xml:space="preserve"> pour associer la vid</w:t>
            </w:r>
            <w:r>
              <w:rPr>
                <w:lang w:val="fr-FR"/>
              </w:rPr>
              <w:t>é</w:t>
            </w:r>
            <w:r>
              <w:rPr>
                <w:lang w:val="fr-FR"/>
              </w:rPr>
              <w:t xml:space="preserve">o </w:t>
            </w:r>
            <w:r>
              <w:rPr>
                <w:lang w:val="fr-FR"/>
              </w:rPr>
              <w:t>à</w:t>
            </w:r>
            <w:r>
              <w:rPr>
                <w:lang w:val="fr-FR"/>
              </w:rPr>
              <w:t xml:space="preserve"> ces</w:t>
            </w:r>
            <w:r>
              <w:rPr>
                <w:lang w:val="fr-FR"/>
              </w:rPr>
              <w:t xml:space="preserve"> exigences particuli</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3c822805-577d-4a67-96e5-13d0f408837c</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Creating Video Cloud Custom Fields</w:t>
            </w:r>
            <w:r>
              <w:rPr>
                <w:rStyle w:val="mqInternal"/>
                <w:noProof/>
              </w:rPr>
              <w:t>{2]</w:t>
            </w:r>
            <w:r>
              <w:rPr>
                <w:noProof/>
              </w:rPr>
              <w:t xml:space="preserve"> document goes into detail on how to create required custom fields and how to assign those fields values.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Cr</w:t>
            </w:r>
            <w:r>
              <w:rPr>
                <w:lang w:val="fr-FR"/>
              </w:rPr>
              <w:t>é</w:t>
            </w:r>
            <w:r>
              <w:rPr>
                <w:lang w:val="fr-FR"/>
              </w:rPr>
              <w:t>ation de champs personnalis</w:t>
            </w:r>
            <w:r>
              <w:rPr>
                <w:lang w:val="fr-FR"/>
              </w:rPr>
              <w:t>é</w:t>
            </w:r>
            <w:r>
              <w:rPr>
                <w:lang w:val="fr-FR"/>
              </w:rPr>
              <w:t>s Video Cloud</w:t>
            </w:r>
            <w:r>
              <w:rPr>
                <w:rStyle w:val="mqInternal"/>
                <w:noProof/>
                <w:lang w:val="fr-FR"/>
              </w:rPr>
              <w:t>{2]</w:t>
            </w:r>
            <w:r>
              <w:rPr>
                <w:lang w:val="fr-FR"/>
              </w:rPr>
              <w:t xml:space="preserve"> Le document explique en d</w:t>
            </w:r>
            <w:r>
              <w:rPr>
                <w:lang w:val="fr-FR"/>
              </w:rPr>
              <w:t>é</w:t>
            </w:r>
            <w:r>
              <w:rPr>
                <w:lang w:val="fr-FR"/>
              </w:rPr>
              <w:t>tail comment cr</w:t>
            </w:r>
            <w:r>
              <w:rPr>
                <w:lang w:val="fr-FR"/>
              </w:rPr>
              <w:t>é</w:t>
            </w:r>
            <w:r>
              <w:rPr>
                <w:lang w:val="fr-FR"/>
              </w:rPr>
              <w:t>er les champs personnalis</w:t>
            </w:r>
            <w:r>
              <w:rPr>
                <w:lang w:val="fr-FR"/>
              </w:rPr>
              <w:t>é</w:t>
            </w:r>
            <w:r>
              <w:rPr>
                <w:lang w:val="fr-FR"/>
              </w:rPr>
              <w:t>s requis et comment attribuer les valeurs de ces champs.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491a9fa1-3f29-4e43-a52c-8b226ff80a1f</w:t>
            </w:r>
          </w:p>
        </w:tc>
        <w:tc>
          <w:tcPr>
            <w:tcW w:w="7407" w:type="dxa"/>
            <w:shd w:val="clear" w:color="auto" w:fill="F2F2F2" w:themeFill="background1" w:themeFillShade="F2"/>
          </w:tcPr>
          <w:p w:rsidR="00000000" w:rsidRDefault="003238CB">
            <w:pPr>
              <w:rPr>
                <w:noProof/>
              </w:rPr>
            </w:pPr>
            <w:r>
              <w:rPr>
                <w:noProof/>
              </w:rPr>
              <w:t>Once the videos are in Video Cloud, then Brightcove Beacon can pull in i</w:t>
            </w:r>
            <w:r>
              <w:rPr>
                <w:noProof/>
              </w:rPr>
              <w:t>nformation associated the videos such as metadata, images and location from the Video Cloud catalog.</w:t>
            </w:r>
          </w:p>
        </w:tc>
        <w:tc>
          <w:tcPr>
            <w:tcW w:w="7407" w:type="dxa"/>
          </w:tcPr>
          <w:p w:rsidR="00000000" w:rsidRDefault="003238CB">
            <w:pPr>
              <w:rPr>
                <w:lang w:val="fr-FR"/>
              </w:rPr>
            </w:pPr>
            <w:r>
              <w:rPr>
                <w:lang w:val="fr-FR"/>
              </w:rPr>
              <w:t>Une fois les vid</w:t>
            </w:r>
            <w:r>
              <w:rPr>
                <w:lang w:val="fr-FR"/>
              </w:rPr>
              <w:t>é</w:t>
            </w:r>
            <w:r>
              <w:rPr>
                <w:lang w:val="fr-FR"/>
              </w:rPr>
              <w:t>os dans Video Cloud, Brightcove Beacon peut extraire les informations associ</w:t>
            </w:r>
            <w:r>
              <w:rPr>
                <w:lang w:val="fr-FR"/>
              </w:rPr>
              <w:t>é</w:t>
            </w:r>
            <w:r>
              <w:rPr>
                <w:lang w:val="fr-FR"/>
              </w:rPr>
              <w:t>es aux vid</w:t>
            </w:r>
            <w:r>
              <w:rPr>
                <w:lang w:val="fr-FR"/>
              </w:rPr>
              <w:t>é</w:t>
            </w:r>
            <w:r>
              <w:rPr>
                <w:lang w:val="fr-FR"/>
              </w:rPr>
              <w:t>os telles que les m</w:t>
            </w:r>
            <w:r>
              <w:rPr>
                <w:lang w:val="fr-FR"/>
              </w:rPr>
              <w:t>é</w:t>
            </w:r>
            <w:r>
              <w:rPr>
                <w:lang w:val="fr-FR"/>
              </w:rPr>
              <w:t>tadonn</w:t>
            </w:r>
            <w:r>
              <w:rPr>
                <w:lang w:val="fr-FR"/>
              </w:rPr>
              <w:t>é</w:t>
            </w:r>
            <w:r>
              <w:rPr>
                <w:lang w:val="fr-FR"/>
              </w:rPr>
              <w:t>es, les images et l'emp</w:t>
            </w:r>
            <w:r>
              <w:rPr>
                <w:lang w:val="fr-FR"/>
              </w:rPr>
              <w:t>lacement du catalogue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75ff42ec-5436-4800-943d-c753509dcaad</w:t>
            </w:r>
          </w:p>
        </w:tc>
        <w:tc>
          <w:tcPr>
            <w:tcW w:w="7407" w:type="dxa"/>
            <w:shd w:val="clear" w:color="auto" w:fill="F2F2F2" w:themeFill="background1" w:themeFillShade="F2"/>
          </w:tcPr>
          <w:p w:rsidR="00000000" w:rsidRDefault="003238CB">
            <w:pPr>
              <w:rPr>
                <w:noProof/>
              </w:rPr>
            </w:pPr>
            <w:r>
              <w:rPr>
                <w:noProof/>
              </w:rPr>
              <w:t>The videos actually remain in Video Cloud and will be served by the Video Cloud playback delivery infrastructure.</w:t>
            </w:r>
          </w:p>
        </w:tc>
        <w:tc>
          <w:tcPr>
            <w:tcW w:w="7407" w:type="dxa"/>
          </w:tcPr>
          <w:p w:rsidR="00000000" w:rsidRDefault="003238CB">
            <w:pPr>
              <w:rPr>
                <w:lang w:val="fr-FR"/>
              </w:rPr>
            </w:pPr>
            <w:r>
              <w:rPr>
                <w:lang w:val="fr-FR"/>
              </w:rPr>
              <w:t>Les vid</w:t>
            </w:r>
            <w:r>
              <w:rPr>
                <w:lang w:val="fr-FR"/>
              </w:rPr>
              <w:t>é</w:t>
            </w:r>
            <w:r>
              <w:rPr>
                <w:lang w:val="fr-FR"/>
              </w:rPr>
              <w:t>os restent en fait dans Video Cloud et seront servies par</w:t>
            </w:r>
            <w:r>
              <w:rPr>
                <w:lang w:val="fr-FR"/>
              </w:rPr>
              <w:t xml:space="preserve"> l'infrastructure de diffusion de lecture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7282a74c-5bba-47c4-868c-3bf9dcd45968</w:t>
            </w:r>
          </w:p>
        </w:tc>
        <w:tc>
          <w:tcPr>
            <w:tcW w:w="7407" w:type="dxa"/>
            <w:shd w:val="clear" w:color="auto" w:fill="F2F2F2" w:themeFill="background1" w:themeFillShade="F2"/>
          </w:tcPr>
          <w:p w:rsidR="00000000" w:rsidRDefault="003238CB">
            <w:pPr>
              <w:rPr>
                <w:noProof/>
              </w:rPr>
            </w:pPr>
            <w:r>
              <w:rPr>
                <w:noProof/>
              </w:rPr>
              <w:t>In the Brightcove Beacon UI, you can manually ingest the Video Cloud videos' information or wait for a background process to do so.</w:t>
            </w:r>
          </w:p>
        </w:tc>
        <w:tc>
          <w:tcPr>
            <w:tcW w:w="7407" w:type="dxa"/>
          </w:tcPr>
          <w:p w:rsidR="00000000" w:rsidRDefault="003238CB">
            <w:pPr>
              <w:rPr>
                <w:lang w:val="fr-FR"/>
              </w:rPr>
            </w:pPr>
            <w:r>
              <w:rPr>
                <w:lang w:val="fr-FR"/>
              </w:rPr>
              <w:t>Dans l'interface utilisa</w:t>
            </w:r>
            <w:r>
              <w:rPr>
                <w:lang w:val="fr-FR"/>
              </w:rPr>
              <w:t>teur de Brightcove Beacon, vous pouvez ing</w:t>
            </w:r>
            <w:r>
              <w:rPr>
                <w:lang w:val="fr-FR"/>
              </w:rPr>
              <w:t>é</w:t>
            </w:r>
            <w:r>
              <w:rPr>
                <w:lang w:val="fr-FR"/>
              </w:rPr>
              <w:t>rer manuellement les informations des vid</w:t>
            </w:r>
            <w:r>
              <w:rPr>
                <w:lang w:val="fr-FR"/>
              </w:rPr>
              <w:t>é</w:t>
            </w:r>
            <w:r>
              <w:rPr>
                <w:lang w:val="fr-FR"/>
              </w:rPr>
              <w:t>os Video Cloud ou attendre un processus en arri</w:t>
            </w:r>
            <w:r>
              <w:rPr>
                <w:lang w:val="fr-FR"/>
              </w:rPr>
              <w:t>è</w:t>
            </w:r>
            <w:r>
              <w:rPr>
                <w:lang w:val="fr-FR"/>
              </w:rPr>
              <w:t>re-plan pour le faire.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d4bfe6e5-3f08-497e-aad7-674335eb1dad</w:t>
            </w:r>
          </w:p>
        </w:tc>
        <w:tc>
          <w:tcPr>
            <w:tcW w:w="7407" w:type="dxa"/>
            <w:shd w:val="clear" w:color="auto" w:fill="F2F2F2" w:themeFill="background1" w:themeFillShade="F2"/>
          </w:tcPr>
          <w:p w:rsidR="00000000" w:rsidRDefault="003238CB">
            <w:pPr>
              <w:rPr>
                <w:noProof/>
              </w:rPr>
            </w:pPr>
            <w:r>
              <w:rPr>
                <w:noProof/>
              </w:rPr>
              <w:t>Playlists</w:t>
            </w:r>
          </w:p>
        </w:tc>
        <w:tc>
          <w:tcPr>
            <w:tcW w:w="7407" w:type="dxa"/>
          </w:tcPr>
          <w:p w:rsidR="00000000" w:rsidRDefault="003238CB">
            <w:pPr>
              <w:rPr>
                <w:lang w:val="fr-FR"/>
              </w:rPr>
            </w:pPr>
            <w:r>
              <w:rPr>
                <w:lang w:val="fr-FR"/>
              </w:rPr>
              <w:t>Listes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43474129-3366-427b-9ecb-6b63a829e557</w:t>
            </w:r>
          </w:p>
        </w:tc>
        <w:tc>
          <w:tcPr>
            <w:tcW w:w="7407" w:type="dxa"/>
            <w:shd w:val="clear" w:color="auto" w:fill="F2F2F2" w:themeFill="background1" w:themeFillShade="F2"/>
          </w:tcPr>
          <w:p w:rsidR="00000000" w:rsidRDefault="003238CB">
            <w:pPr>
              <w:rPr>
                <w:noProof/>
              </w:rPr>
            </w:pPr>
            <w:r>
              <w:rPr>
                <w:noProof/>
              </w:rPr>
              <w:t>In addition to video assets being created in Video Cloud, it is also recommended you create your video playlists in Video Cloud.</w:t>
            </w:r>
          </w:p>
        </w:tc>
        <w:tc>
          <w:tcPr>
            <w:tcW w:w="7407" w:type="dxa"/>
          </w:tcPr>
          <w:p w:rsidR="00000000" w:rsidRDefault="003238CB">
            <w:pPr>
              <w:rPr>
                <w:lang w:val="fr-FR"/>
              </w:rPr>
            </w:pPr>
            <w:r>
              <w:rPr>
                <w:lang w:val="fr-FR"/>
              </w:rPr>
              <w:t xml:space="preserve">En plus des </w:t>
            </w:r>
            <w:r>
              <w:rPr>
                <w:lang w:val="fr-FR"/>
              </w:rPr>
              <w:t>é</w:t>
            </w:r>
            <w:r>
              <w:rPr>
                <w:lang w:val="fr-FR"/>
              </w:rPr>
              <w:t>l</w:t>
            </w:r>
            <w:r>
              <w:rPr>
                <w:lang w:val="fr-FR"/>
              </w:rPr>
              <w:t>é</w:t>
            </w:r>
            <w:r>
              <w:rPr>
                <w:lang w:val="fr-FR"/>
              </w:rPr>
              <w:t>ments vid</w:t>
            </w:r>
            <w:r>
              <w:rPr>
                <w:lang w:val="fr-FR"/>
              </w:rPr>
              <w:t>é</w:t>
            </w:r>
            <w:r>
              <w:rPr>
                <w:lang w:val="fr-FR"/>
              </w:rPr>
              <w:t>o cr</w:t>
            </w:r>
            <w:r>
              <w:rPr>
                <w:lang w:val="fr-FR"/>
              </w:rPr>
              <w:t>éé</w:t>
            </w:r>
            <w:r>
              <w:rPr>
                <w:lang w:val="fr-FR"/>
              </w:rPr>
              <w:t xml:space="preserve">s dans Video Cloud, il est </w:t>
            </w:r>
            <w:r>
              <w:rPr>
                <w:lang w:val="fr-FR"/>
              </w:rPr>
              <w:t>é</w:t>
            </w:r>
            <w:r>
              <w:rPr>
                <w:lang w:val="fr-FR"/>
              </w:rPr>
              <w:t>galement recommand</w:t>
            </w:r>
            <w:r>
              <w:rPr>
                <w:lang w:val="fr-FR"/>
              </w:rPr>
              <w:t>é</w:t>
            </w:r>
            <w:r>
              <w:rPr>
                <w:lang w:val="fr-FR"/>
              </w:rPr>
              <w:t xml:space="preserve"> de cr</w:t>
            </w:r>
            <w:r>
              <w:rPr>
                <w:lang w:val="fr-FR"/>
              </w:rPr>
              <w:t>é</w:t>
            </w:r>
            <w:r>
              <w:rPr>
                <w:lang w:val="fr-FR"/>
              </w:rPr>
              <w:t>er vo</w:t>
            </w:r>
            <w:r>
              <w:rPr>
                <w:lang w:val="fr-FR"/>
              </w:rPr>
              <w:t>s listes de lecture vid</w:t>
            </w:r>
            <w:r>
              <w:rPr>
                <w:lang w:val="fr-FR"/>
              </w:rPr>
              <w:t>é</w:t>
            </w:r>
            <w:r>
              <w:rPr>
                <w:lang w:val="fr-FR"/>
              </w:rPr>
              <w:t>o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933c30f6-308a-46ff-9843-0382f2e1ea12</w:t>
            </w:r>
          </w:p>
        </w:tc>
        <w:tc>
          <w:tcPr>
            <w:tcW w:w="7407" w:type="dxa"/>
            <w:shd w:val="clear" w:color="auto" w:fill="F2F2F2" w:themeFill="background1" w:themeFillShade="F2"/>
          </w:tcPr>
          <w:p w:rsidR="00000000" w:rsidRDefault="003238CB">
            <w:pPr>
              <w:rPr>
                <w:noProof/>
              </w:rPr>
            </w:pPr>
            <w:r>
              <w:rPr>
                <w:noProof/>
              </w:rPr>
              <w:t xml:space="preserve">You can create two types of playlists in Video Cloud, </w:t>
            </w:r>
            <w:r>
              <w:rPr>
                <w:rStyle w:val="mqInternal"/>
                <w:noProof/>
              </w:rPr>
              <w:t>[1}</w:t>
            </w:r>
            <w:r>
              <w:rPr>
                <w:noProof/>
              </w:rPr>
              <w:t>Manual</w:t>
            </w:r>
            <w:r>
              <w:rPr>
                <w:rStyle w:val="mqInternal"/>
                <w:noProof/>
              </w:rPr>
              <w:t>{2]</w:t>
            </w:r>
            <w:r>
              <w:rPr>
                <w:noProof/>
              </w:rPr>
              <w:t xml:space="preserve"> and </w:t>
            </w:r>
            <w:r>
              <w:rPr>
                <w:rStyle w:val="mqInternal"/>
                <w:noProof/>
              </w:rPr>
              <w:t>[1}</w:t>
            </w:r>
            <w:r>
              <w:rPr>
                <w:noProof/>
              </w:rPr>
              <w:t>Smart</w:t>
            </w:r>
            <w:r>
              <w:rPr>
                <w:rStyle w:val="mqInternal"/>
                <w:noProof/>
              </w:rPr>
              <w:t>{2]</w:t>
            </w:r>
            <w:r>
              <w:rPr>
                <w:noProof/>
              </w:rPr>
              <w:t>.</w:t>
            </w:r>
          </w:p>
        </w:tc>
        <w:tc>
          <w:tcPr>
            <w:tcW w:w="7407" w:type="dxa"/>
          </w:tcPr>
          <w:p w:rsidR="00000000" w:rsidRDefault="003238CB">
            <w:pPr>
              <w:rPr>
                <w:lang w:val="fr-FR"/>
              </w:rPr>
            </w:pPr>
            <w:r>
              <w:rPr>
                <w:lang w:val="fr-FR"/>
              </w:rPr>
              <w:t>Vous pouvez cr</w:t>
            </w:r>
            <w:r>
              <w:rPr>
                <w:lang w:val="fr-FR"/>
              </w:rPr>
              <w:t>é</w:t>
            </w:r>
            <w:r>
              <w:rPr>
                <w:lang w:val="fr-FR"/>
              </w:rPr>
              <w:t xml:space="preserve">er deux types de listes de lecture dans Video Cloud, </w:t>
            </w:r>
            <w:r>
              <w:rPr>
                <w:rStyle w:val="mqInternal"/>
                <w:noProof/>
                <w:lang w:val="fr-FR"/>
              </w:rPr>
              <w:t>[1}</w:t>
            </w:r>
            <w:r>
              <w:rPr>
                <w:lang w:val="fr-FR"/>
              </w:rPr>
              <w:t>Manuel</w:t>
            </w:r>
            <w:r>
              <w:rPr>
                <w:rStyle w:val="mqInternal"/>
                <w:noProof/>
                <w:lang w:val="fr-FR"/>
              </w:rPr>
              <w:t>{2]</w:t>
            </w:r>
            <w:r>
              <w:rPr>
                <w:lang w:val="fr-FR"/>
              </w:rPr>
              <w:t xml:space="preserve"> et </w:t>
            </w:r>
            <w:r>
              <w:rPr>
                <w:rStyle w:val="mqInternal"/>
                <w:noProof/>
                <w:lang w:val="fr-FR"/>
              </w:rPr>
              <w:t>[1</w:t>
            </w:r>
            <w:r>
              <w:rPr>
                <w:rStyle w:val="mqInternal"/>
                <w:noProof/>
                <w:lang w:val="fr-FR"/>
              </w:rPr>
              <w:t>}</w:t>
            </w:r>
            <w:r>
              <w:rPr>
                <w:lang w:val="fr-FR"/>
              </w:rPr>
              <w:t>Intelligent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fab868d2-966e-4e6f-ab7e-8c82f1bbcb0c</w:t>
            </w:r>
          </w:p>
        </w:tc>
        <w:tc>
          <w:tcPr>
            <w:tcW w:w="7407" w:type="dxa"/>
            <w:shd w:val="clear" w:color="auto" w:fill="F2F2F2" w:themeFill="background1" w:themeFillShade="F2"/>
          </w:tcPr>
          <w:p w:rsidR="00000000" w:rsidRDefault="003238CB">
            <w:pPr>
              <w:rPr>
                <w:noProof/>
              </w:rPr>
            </w:pPr>
            <w:r>
              <w:rPr>
                <w:noProof/>
              </w:rPr>
              <w:t xml:space="preserve">For full details on implementing playlists in Video Cloud see the </w:t>
            </w:r>
            <w:r>
              <w:rPr>
                <w:rStyle w:val="mqInternal"/>
                <w:noProof/>
              </w:rPr>
              <w:t>[1}</w:t>
            </w:r>
            <w:r>
              <w:rPr>
                <w:noProof/>
              </w:rPr>
              <w:t>Creating and Managing Playlists</w:t>
            </w:r>
            <w:r>
              <w:rPr>
                <w:rStyle w:val="mqInternal"/>
                <w:noProof/>
              </w:rPr>
              <w:t>{2]</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 xml:space="preserve">tails sur la mise en </w:t>
            </w:r>
            <w:r>
              <w:rPr>
                <w:lang w:val="fr-FR"/>
              </w:rPr>
              <w:t>œ</w:t>
            </w:r>
            <w:r>
              <w:rPr>
                <w:lang w:val="fr-FR"/>
              </w:rPr>
              <w:t xml:space="preserve">uvre de listes de lecture dans Video Cloud, consultez le </w:t>
            </w:r>
            <w:r>
              <w:rPr>
                <w:rStyle w:val="mqInternal"/>
                <w:noProof/>
                <w:lang w:val="fr-FR"/>
              </w:rPr>
              <w:t>[1}</w:t>
            </w:r>
            <w:r>
              <w:rPr>
                <w:lang w:val="fr-FR"/>
              </w:rPr>
              <w:t>Cr</w:t>
            </w:r>
            <w:r>
              <w:rPr>
                <w:lang w:val="fr-FR"/>
              </w:rPr>
              <w:t>é</w:t>
            </w:r>
            <w:r>
              <w:rPr>
                <w:lang w:val="fr-FR"/>
              </w:rPr>
              <w:t>er et g</w:t>
            </w:r>
            <w:r>
              <w:rPr>
                <w:lang w:val="fr-FR"/>
              </w:rPr>
              <w:t>é</w:t>
            </w:r>
            <w:r>
              <w:rPr>
                <w:lang w:val="fr-FR"/>
              </w:rPr>
              <w:t>rer des listes de lecture</w:t>
            </w:r>
            <w:r>
              <w:rPr>
                <w:rStyle w:val="mqInternal"/>
                <w:noProof/>
                <w:lang w:val="fr-FR"/>
              </w:rPr>
              <w:t>{2]</w:t>
            </w:r>
            <w:r>
              <w:rPr>
                <w:lang w:val="fr-FR"/>
              </w:rPr>
              <w:t xml:space="preserv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02151b7b-c00f-47fc-86db-eea4f0400a21</w:t>
            </w:r>
          </w:p>
        </w:tc>
        <w:tc>
          <w:tcPr>
            <w:tcW w:w="7407" w:type="dxa"/>
            <w:shd w:val="clear" w:color="auto" w:fill="F2F2F2" w:themeFill="background1" w:themeFillShade="F2"/>
          </w:tcPr>
          <w:p w:rsidR="00000000" w:rsidRDefault="003238CB">
            <w:pPr>
              <w:rPr>
                <w:noProof/>
              </w:rPr>
            </w:pPr>
            <w:r>
              <w:rPr>
                <w:noProof/>
              </w:rPr>
              <w:t>If you wish to create a playlist that contains assets other than videos, such as including series or liv</w:t>
            </w:r>
            <w:r>
              <w:rPr>
                <w:noProof/>
              </w:rPr>
              <w:t>e events, those playlist must be created in Brightcove Beacon.</w:t>
            </w:r>
          </w:p>
        </w:tc>
        <w:tc>
          <w:tcPr>
            <w:tcW w:w="7407" w:type="dxa"/>
          </w:tcPr>
          <w:p w:rsidR="00000000" w:rsidRDefault="003238CB">
            <w:pPr>
              <w:rPr>
                <w:lang w:val="fr-FR"/>
              </w:rPr>
            </w:pPr>
            <w:r>
              <w:rPr>
                <w:lang w:val="fr-FR"/>
              </w:rPr>
              <w:t>Si vous souhaitez cr</w:t>
            </w:r>
            <w:r>
              <w:rPr>
                <w:lang w:val="fr-FR"/>
              </w:rPr>
              <w:t>é</w:t>
            </w:r>
            <w:r>
              <w:rPr>
                <w:lang w:val="fr-FR"/>
              </w:rPr>
              <w:t xml:space="preserve">er une liste de lecture contenant des </w:t>
            </w:r>
            <w:r>
              <w:rPr>
                <w:lang w:val="fr-FR"/>
              </w:rPr>
              <w:t>é</w:t>
            </w:r>
            <w:r>
              <w:rPr>
                <w:lang w:val="fr-FR"/>
              </w:rPr>
              <w:t>l</w:t>
            </w:r>
            <w:r>
              <w:rPr>
                <w:lang w:val="fr-FR"/>
              </w:rPr>
              <w:t>é</w:t>
            </w:r>
            <w:r>
              <w:rPr>
                <w:lang w:val="fr-FR"/>
              </w:rPr>
              <w:t>ments autres que des vid</w:t>
            </w:r>
            <w:r>
              <w:rPr>
                <w:lang w:val="fr-FR"/>
              </w:rPr>
              <w:t>é</w:t>
            </w:r>
            <w:r>
              <w:rPr>
                <w:lang w:val="fr-FR"/>
              </w:rPr>
              <w:t>os, par exemple en incluant des s</w:t>
            </w:r>
            <w:r>
              <w:rPr>
                <w:lang w:val="fr-FR"/>
              </w:rPr>
              <w:t>é</w:t>
            </w:r>
            <w:r>
              <w:rPr>
                <w:lang w:val="fr-FR"/>
              </w:rPr>
              <w:t xml:space="preserve">ries ou des </w:t>
            </w:r>
            <w:r>
              <w:rPr>
                <w:lang w:val="fr-FR"/>
              </w:rPr>
              <w:t>é</w:t>
            </w:r>
            <w:r>
              <w:rPr>
                <w:lang w:val="fr-FR"/>
              </w:rPr>
              <w:t>v</w:t>
            </w:r>
            <w:r>
              <w:rPr>
                <w:lang w:val="fr-FR"/>
              </w:rPr>
              <w:t>é</w:t>
            </w:r>
            <w:r>
              <w:rPr>
                <w:lang w:val="fr-FR"/>
              </w:rPr>
              <w:t xml:space="preserve">nements en direct, ces listes de lecture doivent </w:t>
            </w:r>
            <w:r>
              <w:rPr>
                <w:lang w:val="fr-FR"/>
              </w:rPr>
              <w:t>ê</w:t>
            </w:r>
            <w:r>
              <w:rPr>
                <w:lang w:val="fr-FR"/>
              </w:rPr>
              <w:t>tre cr</w:t>
            </w:r>
            <w:r>
              <w:rPr>
                <w:lang w:val="fr-FR"/>
              </w:rPr>
              <w:t>é</w:t>
            </w:r>
            <w:r>
              <w:rPr>
                <w:lang w:val="fr-FR"/>
              </w:rPr>
              <w:t>é</w:t>
            </w:r>
            <w:r>
              <w:rPr>
                <w:lang w:val="fr-FR"/>
              </w:rPr>
              <w:t>es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7e26ee81-4906-4f27-b343-ba29963aac8c</w:t>
            </w:r>
          </w:p>
        </w:tc>
        <w:tc>
          <w:tcPr>
            <w:tcW w:w="7407" w:type="dxa"/>
            <w:shd w:val="clear" w:color="auto" w:fill="F2F2F2" w:themeFill="background1" w:themeFillShade="F2"/>
          </w:tcPr>
          <w:p w:rsidR="00000000" w:rsidRDefault="003238CB">
            <w:pPr>
              <w:rPr>
                <w:noProof/>
              </w:rPr>
            </w:pPr>
            <w:r>
              <w:rPr>
                <w:noProof/>
              </w:rPr>
              <w:t>Channels and live events</w:t>
            </w:r>
          </w:p>
        </w:tc>
        <w:tc>
          <w:tcPr>
            <w:tcW w:w="7407" w:type="dxa"/>
          </w:tcPr>
          <w:p w:rsidR="00000000" w:rsidRDefault="003238CB">
            <w:pPr>
              <w:rPr>
                <w:lang w:val="fr-FR"/>
              </w:rPr>
            </w:pPr>
            <w:r>
              <w:rPr>
                <w:lang w:val="fr-FR"/>
              </w:rPr>
              <w:t>Cha</w:t>
            </w:r>
            <w:r>
              <w:rPr>
                <w:lang w:val="fr-FR"/>
              </w:rPr>
              <w:t>î</w:t>
            </w:r>
            <w:r>
              <w:rPr>
                <w:lang w:val="fr-FR"/>
              </w:rPr>
              <w:t xml:space="preserve">nes et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8fb8f28b-729e-429a-ae12-7efc6428c38d</w:t>
            </w:r>
          </w:p>
        </w:tc>
        <w:tc>
          <w:tcPr>
            <w:tcW w:w="7407" w:type="dxa"/>
            <w:shd w:val="clear" w:color="auto" w:fill="F2F2F2" w:themeFill="background1" w:themeFillShade="F2"/>
          </w:tcPr>
          <w:p w:rsidR="00000000" w:rsidRDefault="003238CB">
            <w:pPr>
              <w:rPr>
                <w:noProof/>
              </w:rPr>
            </w:pPr>
            <w:r>
              <w:rPr>
                <w:noProof/>
              </w:rPr>
              <w:t>For Channels and Live events, the live jobs need to be created in Video cloud and then manually configured in Brightcove Beacon.</w:t>
            </w:r>
          </w:p>
        </w:tc>
        <w:tc>
          <w:tcPr>
            <w:tcW w:w="7407" w:type="dxa"/>
          </w:tcPr>
          <w:p w:rsidR="00000000" w:rsidRDefault="003238CB">
            <w:pPr>
              <w:rPr>
                <w:lang w:val="fr-FR"/>
              </w:rPr>
            </w:pPr>
            <w:r>
              <w:rPr>
                <w:lang w:val="fr-FR"/>
              </w:rPr>
              <w:t>Pour les cha</w:t>
            </w:r>
            <w:r>
              <w:rPr>
                <w:lang w:val="fr-FR"/>
              </w:rPr>
              <w:t>î</w:t>
            </w:r>
            <w:r>
              <w:rPr>
                <w:lang w:val="fr-FR"/>
              </w:rPr>
              <w:t xml:space="preserve">nes et les </w:t>
            </w:r>
            <w:r>
              <w:rPr>
                <w:lang w:val="fr-FR"/>
              </w:rPr>
              <w:t>é</w:t>
            </w:r>
            <w:r>
              <w:rPr>
                <w:lang w:val="fr-FR"/>
              </w:rPr>
              <w:t>v</w:t>
            </w:r>
            <w:r>
              <w:rPr>
                <w:lang w:val="fr-FR"/>
              </w:rPr>
              <w:t>é</w:t>
            </w:r>
            <w:r>
              <w:rPr>
                <w:lang w:val="fr-FR"/>
              </w:rPr>
              <w:t>nements en direct, les t</w:t>
            </w:r>
            <w:r>
              <w:rPr>
                <w:lang w:val="fr-FR"/>
              </w:rPr>
              <w:t>â</w:t>
            </w:r>
            <w:r>
              <w:rPr>
                <w:lang w:val="fr-FR"/>
              </w:rPr>
              <w:t xml:space="preserve">ches en direct doivent </w:t>
            </w:r>
            <w:r>
              <w:rPr>
                <w:lang w:val="fr-FR"/>
              </w:rPr>
              <w:t>ê</w:t>
            </w:r>
            <w:r>
              <w:rPr>
                <w:lang w:val="fr-FR"/>
              </w:rPr>
              <w:t>tre cr</w:t>
            </w:r>
            <w:r>
              <w:rPr>
                <w:lang w:val="fr-FR"/>
              </w:rPr>
              <w:t>éé</w:t>
            </w:r>
            <w:r>
              <w:rPr>
                <w:lang w:val="fr-FR"/>
              </w:rPr>
              <w:t>es dans le cloud vid</w:t>
            </w:r>
            <w:r>
              <w:rPr>
                <w:lang w:val="fr-FR"/>
              </w:rPr>
              <w:t>é</w:t>
            </w:r>
            <w:r>
              <w:rPr>
                <w:lang w:val="fr-FR"/>
              </w:rPr>
              <w:t>o, puis configur</w:t>
            </w:r>
            <w:r>
              <w:rPr>
                <w:lang w:val="fr-FR"/>
              </w:rPr>
              <w:t>é</w:t>
            </w:r>
            <w:r>
              <w:rPr>
                <w:lang w:val="fr-FR"/>
              </w:rPr>
              <w:t>es ma</w:t>
            </w:r>
            <w:r>
              <w:rPr>
                <w:lang w:val="fr-FR"/>
              </w:rPr>
              <w:t>nuellement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3e7d3683-5df0-4180-9613-f7c918ebf5cc</w:t>
            </w:r>
          </w:p>
        </w:tc>
        <w:tc>
          <w:tcPr>
            <w:tcW w:w="7407" w:type="dxa"/>
            <w:shd w:val="clear" w:color="auto" w:fill="F2F2F2" w:themeFill="background1" w:themeFillShade="F2"/>
          </w:tcPr>
          <w:p w:rsidR="00000000" w:rsidRDefault="003238CB">
            <w:pPr>
              <w:rPr>
                <w:noProof/>
              </w:rPr>
            </w:pPr>
            <w:r>
              <w:rPr>
                <w:noProof/>
              </w:rPr>
              <w:t xml:space="preserve">For details see the </w:t>
            </w:r>
            <w:r>
              <w:rPr>
                <w:rStyle w:val="mqInternal"/>
                <w:noProof/>
              </w:rPr>
              <w:t>[1}</w:t>
            </w:r>
            <w:r>
              <w:rPr>
                <w:noProof/>
              </w:rPr>
              <w:t>Streaming a Live Event</w:t>
            </w:r>
            <w:r>
              <w:rPr>
                <w:rStyle w:val="mqInternal"/>
                <w:noProof/>
              </w:rPr>
              <w:t>{2]</w:t>
            </w:r>
            <w:r>
              <w:rPr>
                <w:noProof/>
              </w:rPr>
              <w:t xml:space="preserve"> and </w:t>
            </w:r>
            <w:r>
              <w:rPr>
                <w:rStyle w:val="mqInternal"/>
                <w:noProof/>
              </w:rPr>
              <w:t>[3}</w:t>
            </w:r>
            <w:r>
              <w:rPr>
                <w:noProof/>
              </w:rPr>
              <w:t>Creating a Channel</w:t>
            </w:r>
            <w:r>
              <w:rPr>
                <w:rStyle w:val="mqInternal"/>
                <w:noProof/>
              </w:rPr>
              <w:t>{2]</w:t>
            </w:r>
            <w:r>
              <w:rPr>
                <w:noProof/>
              </w:rPr>
              <w:t xml:space="preserve"> documents.</w:t>
            </w:r>
          </w:p>
        </w:tc>
        <w:tc>
          <w:tcPr>
            <w:tcW w:w="7407" w:type="dxa"/>
          </w:tcPr>
          <w:p w:rsidR="00000000" w:rsidRDefault="003238CB">
            <w:pPr>
              <w:rPr>
                <w:lang w:val="fr-FR"/>
              </w:rPr>
            </w:pPr>
            <w:r>
              <w:rPr>
                <w:lang w:val="fr-FR"/>
              </w:rPr>
              <w:t>Pour plus de d</w:t>
            </w:r>
            <w:r>
              <w:rPr>
                <w:lang w:val="fr-FR"/>
              </w:rPr>
              <w:t>é</w:t>
            </w:r>
            <w:r>
              <w:rPr>
                <w:lang w:val="fr-FR"/>
              </w:rPr>
              <w:t xml:space="preserve">tails, consultez le </w:t>
            </w:r>
            <w:r>
              <w:rPr>
                <w:rStyle w:val="mqInternal"/>
                <w:noProof/>
                <w:lang w:val="fr-FR"/>
              </w:rPr>
              <w:t>[1}</w:t>
            </w:r>
            <w:r>
              <w:rPr>
                <w:lang w:val="fr-FR"/>
              </w:rPr>
              <w:t xml:space="preserve">Diffuser 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et </w:t>
            </w:r>
            <w:r>
              <w:rPr>
                <w:rStyle w:val="mqInternal"/>
                <w:noProof/>
                <w:lang w:val="fr-FR"/>
              </w:rPr>
              <w:t>[3}</w:t>
            </w:r>
            <w:r>
              <w:rPr>
                <w:lang w:val="fr-FR"/>
              </w:rPr>
              <w:t>Cr</w:t>
            </w:r>
            <w:r>
              <w:rPr>
                <w:lang w:val="fr-FR"/>
              </w:rPr>
              <w:t>é</w:t>
            </w:r>
            <w:r>
              <w:rPr>
                <w:lang w:val="fr-FR"/>
              </w:rPr>
              <w:t>er une c</w:t>
            </w:r>
            <w:r>
              <w:rPr>
                <w:lang w:val="fr-FR"/>
              </w:rPr>
              <w:t>ha</w:t>
            </w:r>
            <w:r>
              <w:rPr>
                <w:lang w:val="fr-FR"/>
              </w:rPr>
              <w:t>î</w:t>
            </w:r>
            <w:r>
              <w:rPr>
                <w:lang w:val="fr-FR"/>
              </w:rPr>
              <w:t>ne</w:t>
            </w:r>
            <w:r>
              <w:rPr>
                <w:rStyle w:val="mqInternal"/>
                <w:noProof/>
                <w:lang w:val="fr-FR"/>
              </w:rPr>
              <w:t>{2]</w:t>
            </w:r>
            <w:r>
              <w:rPr>
                <w:lang w:val="fr-FR"/>
              </w:rPr>
              <w:t xml:space="preserve"> documents.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a89e7152-b294-41c1-a2db-c34b1c86cdbc</w:t>
            </w:r>
          </w:p>
        </w:tc>
        <w:tc>
          <w:tcPr>
            <w:tcW w:w="7407" w:type="dxa"/>
            <w:shd w:val="clear" w:color="auto" w:fill="F2F2F2" w:themeFill="background1" w:themeFillShade="F2"/>
          </w:tcPr>
          <w:p w:rsidR="00000000" w:rsidRDefault="003238CB">
            <w:pPr>
              <w:rPr>
                <w:noProof/>
              </w:rPr>
            </w:pPr>
            <w:r>
              <w:rPr>
                <w:noProof/>
              </w:rPr>
              <w:t>Series, seasons and episodes</w:t>
            </w:r>
          </w:p>
        </w:tc>
        <w:tc>
          <w:tcPr>
            <w:tcW w:w="7407" w:type="dxa"/>
          </w:tcPr>
          <w:p w:rsidR="00000000" w:rsidRDefault="003238CB">
            <w:pPr>
              <w:rPr>
                <w:lang w:val="fr-FR"/>
              </w:rPr>
            </w:pPr>
            <w:r>
              <w:rPr>
                <w:lang w:val="fr-FR"/>
              </w:rPr>
              <w:t>S</w:t>
            </w:r>
            <w:r>
              <w:rPr>
                <w:lang w:val="fr-FR"/>
              </w:rPr>
              <w:t>é</w:t>
            </w:r>
            <w:r>
              <w:rPr>
                <w:lang w:val="fr-FR"/>
              </w:rPr>
              <w:t xml:space="preserve">ries, saisons et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4bd43633-0c69-4748-b937-2fca4c48f73e</w:t>
            </w:r>
          </w:p>
        </w:tc>
        <w:tc>
          <w:tcPr>
            <w:tcW w:w="7407" w:type="dxa"/>
            <w:shd w:val="clear" w:color="auto" w:fill="F2F2F2" w:themeFill="background1" w:themeFillShade="F2"/>
          </w:tcPr>
          <w:p w:rsidR="00000000" w:rsidRDefault="003238CB">
            <w:pPr>
              <w:rPr>
                <w:noProof/>
              </w:rPr>
            </w:pPr>
            <w:r>
              <w:rPr>
                <w:noProof/>
              </w:rPr>
              <w:t>For episodic data you need to utilize both Brightcove Beacon and Video Cloud.</w:t>
            </w:r>
          </w:p>
        </w:tc>
        <w:tc>
          <w:tcPr>
            <w:tcW w:w="7407" w:type="dxa"/>
          </w:tcPr>
          <w:p w:rsidR="00000000" w:rsidRDefault="003238CB">
            <w:pPr>
              <w:rPr>
                <w:lang w:val="fr-FR"/>
              </w:rPr>
            </w:pPr>
            <w:r>
              <w:rPr>
                <w:lang w:val="fr-FR"/>
              </w:rPr>
              <w:t>Pour les donn</w:t>
            </w:r>
            <w:r>
              <w:rPr>
                <w:lang w:val="fr-FR"/>
              </w:rPr>
              <w:t>é</w:t>
            </w:r>
            <w:r>
              <w:rPr>
                <w:lang w:val="fr-FR"/>
              </w:rPr>
              <w:t xml:space="preserve">es </w:t>
            </w:r>
            <w:r>
              <w:rPr>
                <w:lang w:val="fr-FR"/>
              </w:rPr>
              <w:t>é</w:t>
            </w:r>
            <w:r>
              <w:rPr>
                <w:lang w:val="fr-FR"/>
              </w:rPr>
              <w:t xml:space="preserve">pisodiques, vous devez utiliser </w:t>
            </w:r>
            <w:r>
              <w:rPr>
                <w:lang w:val="fr-FR"/>
              </w:rPr>
              <w:t>à</w:t>
            </w:r>
            <w:r>
              <w:rPr>
                <w:lang w:val="fr-FR"/>
              </w:rPr>
              <w:t xml:space="preserve"> la fois Brightcove Beacon et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4b39d436-578a-4905-ae21-65dd976671ef</w:t>
            </w:r>
          </w:p>
        </w:tc>
        <w:tc>
          <w:tcPr>
            <w:tcW w:w="7407" w:type="dxa"/>
            <w:shd w:val="clear" w:color="auto" w:fill="F2F2F2" w:themeFill="background1" w:themeFillShade="F2"/>
          </w:tcPr>
          <w:p w:rsidR="00000000" w:rsidRDefault="003238CB">
            <w:pPr>
              <w:rPr>
                <w:noProof/>
              </w:rPr>
            </w:pPr>
            <w:r>
              <w:rPr>
                <w:noProof/>
              </w:rPr>
              <w:t>You first have to create the series and corresponding seasons in Brightcove Beacon.</w:t>
            </w:r>
          </w:p>
        </w:tc>
        <w:tc>
          <w:tcPr>
            <w:tcW w:w="7407" w:type="dxa"/>
          </w:tcPr>
          <w:p w:rsidR="00000000" w:rsidRDefault="003238CB">
            <w:pPr>
              <w:rPr>
                <w:lang w:val="fr-FR"/>
              </w:rPr>
            </w:pPr>
            <w:r>
              <w:rPr>
                <w:lang w:val="fr-FR"/>
              </w:rPr>
              <w:t>Vous devez d'abord cr</w:t>
            </w:r>
            <w:r>
              <w:rPr>
                <w:lang w:val="fr-FR"/>
              </w:rPr>
              <w:t>é</w:t>
            </w:r>
            <w:r>
              <w:rPr>
                <w:lang w:val="fr-FR"/>
              </w:rPr>
              <w:t>er la s</w:t>
            </w:r>
            <w:r>
              <w:rPr>
                <w:lang w:val="fr-FR"/>
              </w:rPr>
              <w:t>é</w:t>
            </w:r>
            <w:r>
              <w:rPr>
                <w:lang w:val="fr-FR"/>
              </w:rPr>
              <w:t>rie et les saisons corr</w:t>
            </w:r>
            <w:r>
              <w:rPr>
                <w:lang w:val="fr-FR"/>
              </w:rPr>
              <w:t>espondantes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3ff32303-4e16-47a8-81f2-6ecd6256220d</w:t>
            </w:r>
          </w:p>
        </w:tc>
        <w:tc>
          <w:tcPr>
            <w:tcW w:w="7407" w:type="dxa"/>
            <w:shd w:val="clear" w:color="auto" w:fill="F2F2F2" w:themeFill="background1" w:themeFillShade="F2"/>
          </w:tcPr>
          <w:p w:rsidR="00000000" w:rsidRDefault="003238CB">
            <w:pPr>
              <w:rPr>
                <w:noProof/>
              </w:rPr>
            </w:pPr>
            <w:r>
              <w:rPr>
                <w:noProof/>
              </w:rPr>
              <w:t>The actual video episode are ingested into Video Cloud and then custom fields are used to assign the video to the correct series/season.</w:t>
            </w:r>
          </w:p>
        </w:tc>
        <w:tc>
          <w:tcPr>
            <w:tcW w:w="7407" w:type="dxa"/>
          </w:tcPr>
          <w:p w:rsidR="00000000" w:rsidRDefault="003238CB">
            <w:pPr>
              <w:rPr>
                <w:lang w:val="fr-FR"/>
              </w:rPr>
            </w:pPr>
            <w:r>
              <w:rPr>
                <w:lang w:val="fr-FR"/>
              </w:rPr>
              <w:t>L'</w:t>
            </w:r>
            <w:r>
              <w:rPr>
                <w:lang w:val="fr-FR"/>
              </w:rPr>
              <w:t>é</w:t>
            </w:r>
            <w:r>
              <w:rPr>
                <w:lang w:val="fr-FR"/>
              </w:rPr>
              <w:t>pisode vid</w:t>
            </w:r>
            <w:r>
              <w:rPr>
                <w:lang w:val="fr-FR"/>
              </w:rPr>
              <w:t>é</w:t>
            </w:r>
            <w:r>
              <w:rPr>
                <w:lang w:val="fr-FR"/>
              </w:rPr>
              <w:t>o r</w:t>
            </w:r>
            <w:r>
              <w:rPr>
                <w:lang w:val="fr-FR"/>
              </w:rPr>
              <w:t>é</w:t>
            </w:r>
            <w:r>
              <w:rPr>
                <w:lang w:val="fr-FR"/>
              </w:rPr>
              <w:t>el est int</w:t>
            </w:r>
            <w:r>
              <w:rPr>
                <w:lang w:val="fr-FR"/>
              </w:rPr>
              <w:t>é</w:t>
            </w:r>
            <w:r>
              <w:rPr>
                <w:lang w:val="fr-FR"/>
              </w:rPr>
              <w:t>gr</w:t>
            </w:r>
            <w:r>
              <w:rPr>
                <w:lang w:val="fr-FR"/>
              </w:rPr>
              <w:t>é</w:t>
            </w:r>
            <w:r>
              <w:rPr>
                <w:lang w:val="fr-FR"/>
              </w:rPr>
              <w:t xml:space="preserve"> dans Video Cloud, puis des champs personnalis</w:t>
            </w:r>
            <w:r>
              <w:rPr>
                <w:lang w:val="fr-FR"/>
              </w:rPr>
              <w:t>é</w:t>
            </w:r>
            <w:r>
              <w:rPr>
                <w:lang w:val="fr-FR"/>
              </w:rPr>
              <w:t>s sont utilis</w:t>
            </w:r>
            <w:r>
              <w:rPr>
                <w:lang w:val="fr-FR"/>
              </w:rPr>
              <w:t>é</w:t>
            </w:r>
            <w:r>
              <w:rPr>
                <w:lang w:val="fr-FR"/>
              </w:rPr>
              <w:t>s pour attribuer la vid</w:t>
            </w:r>
            <w:r>
              <w:rPr>
                <w:lang w:val="fr-FR"/>
              </w:rPr>
              <w:t>é</w:t>
            </w:r>
            <w:r>
              <w:rPr>
                <w:lang w:val="fr-FR"/>
              </w:rPr>
              <w:t xml:space="preserve">o </w:t>
            </w:r>
            <w:r>
              <w:rPr>
                <w:lang w:val="fr-FR"/>
              </w:rPr>
              <w:t>à</w:t>
            </w:r>
            <w:r>
              <w:rPr>
                <w:lang w:val="fr-FR"/>
              </w:rPr>
              <w:t xml:space="preserve"> la s</w:t>
            </w:r>
            <w:r>
              <w:rPr>
                <w:lang w:val="fr-FR"/>
              </w:rPr>
              <w:t>é</w:t>
            </w:r>
            <w:r>
              <w:rPr>
                <w:lang w:val="fr-FR"/>
              </w:rPr>
              <w:t>rie / saison appropri</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6f065e2d-0828-4dd2-bfd2-07d0ee0be34d</w:t>
            </w:r>
          </w:p>
        </w:tc>
        <w:tc>
          <w:tcPr>
            <w:tcW w:w="7407" w:type="dxa"/>
            <w:shd w:val="clear" w:color="auto" w:fill="F2F2F2" w:themeFill="background1" w:themeFillShade="F2"/>
          </w:tcPr>
          <w:p w:rsidR="00000000" w:rsidRDefault="003238CB">
            <w:pPr>
              <w:rPr>
                <w:noProof/>
              </w:rPr>
            </w:pPr>
            <w:r>
              <w:rPr>
                <w:noProof/>
              </w:rPr>
              <w:t xml:space="preserve">For full details see the </w:t>
            </w:r>
            <w:r>
              <w:rPr>
                <w:rStyle w:val="mqInternal"/>
                <w:noProof/>
              </w:rPr>
              <w:t>[1}</w:t>
            </w:r>
            <w:r>
              <w:rPr>
                <w:noProof/>
              </w:rPr>
              <w:t>Creating Series/Seasons/Episodes</w:t>
            </w:r>
            <w:r>
              <w:rPr>
                <w:rStyle w:val="mqInternal"/>
                <w:noProof/>
              </w:rPr>
              <w:t>{2]</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tails,</w:t>
            </w:r>
            <w:r>
              <w:rPr>
                <w:lang w:val="fr-FR"/>
              </w:rPr>
              <w:t xml:space="preserve"> consultez le </w:t>
            </w:r>
            <w:r>
              <w:rPr>
                <w:rStyle w:val="mqInternal"/>
                <w:noProof/>
                <w:lang w:val="fr-FR"/>
              </w:rPr>
              <w:t>[1}</w:t>
            </w:r>
            <w:r>
              <w:rPr>
                <w:lang w:val="fr-FR"/>
              </w:rPr>
              <w:t>Cr</w:t>
            </w:r>
            <w:r>
              <w:rPr>
                <w:lang w:val="fr-FR"/>
              </w:rPr>
              <w:t>é</w:t>
            </w:r>
            <w:r>
              <w:rPr>
                <w:lang w:val="fr-FR"/>
              </w:rPr>
              <w:t>ation de s</w:t>
            </w:r>
            <w:r>
              <w:rPr>
                <w:lang w:val="fr-FR"/>
              </w:rPr>
              <w:t>é</w:t>
            </w:r>
            <w:r>
              <w:rPr>
                <w:lang w:val="fr-FR"/>
              </w:rPr>
              <w:t xml:space="preserve">ries / saisons / </w:t>
            </w:r>
            <w:r>
              <w:rPr>
                <w:lang w:val="fr-FR"/>
              </w:rPr>
              <w:t>é</w:t>
            </w:r>
            <w:r>
              <w:rPr>
                <w:lang w:val="fr-FR"/>
              </w:rPr>
              <w:t>pisodes</w:t>
            </w:r>
            <w:r>
              <w:rPr>
                <w:rStyle w:val="mqInternal"/>
                <w:noProof/>
                <w:lang w:val="fr-FR"/>
              </w:rPr>
              <w:t>{2]</w:t>
            </w:r>
            <w:r>
              <w:rPr>
                <w:lang w:val="fr-FR"/>
              </w:rPr>
              <w:t xml:space="preserve"> document.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glossary.html</w:t>
            </w:r>
          </w:p>
          <w:p w:rsidR="00000000" w:rsidRDefault="003238CB">
            <w:pPr>
              <w:jc w:val="center"/>
              <w:rPr>
                <w:b/>
                <w:noProof/>
              </w:rPr>
            </w:pPr>
            <w:r>
              <w:rPr>
                <w:b/>
                <w:noProof/>
              </w:rPr>
              <w:t>MQ971010 60a0dde4-0ff6-497f-9a52-196903730459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e4a6e558-f055-4373-bba2-3a01e866ca20</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8556fdde-0d5c-4eaf-b7cd-de6984bca5ad</w:t>
            </w:r>
          </w:p>
        </w:tc>
        <w:tc>
          <w:tcPr>
            <w:tcW w:w="7407" w:type="dxa"/>
            <w:shd w:val="clear" w:color="auto" w:fill="F2F2F2" w:themeFill="background1" w:themeFillShade="F2"/>
          </w:tcPr>
          <w:p w:rsidR="00000000" w:rsidRDefault="003238CB">
            <w:pPr>
              <w:rPr>
                <w:noProof/>
              </w:rPr>
            </w:pPr>
            <w:r>
              <w:rPr>
                <w:noProof/>
              </w:rPr>
              <w:t>Glossary parent:</w:t>
            </w:r>
          </w:p>
        </w:tc>
        <w:tc>
          <w:tcPr>
            <w:tcW w:w="7407" w:type="dxa"/>
          </w:tcPr>
          <w:p w:rsidR="00000000" w:rsidRDefault="003238CB">
            <w:pPr>
              <w:rPr>
                <w:lang w:val="fr-FR"/>
              </w:rPr>
            </w:pPr>
            <w:r>
              <w:rPr>
                <w:lang w:val="fr-FR"/>
              </w:rPr>
              <w:t>Glossaire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71f8099a-ab08-44e4-8ae8-bff39956d0c5</w:t>
            </w:r>
          </w:p>
        </w:tc>
        <w:tc>
          <w:tcPr>
            <w:tcW w:w="7407" w:type="dxa"/>
            <w:shd w:val="clear" w:color="auto" w:fill="F2F2F2" w:themeFill="background1" w:themeFillShade="F2"/>
          </w:tcPr>
          <w:p w:rsidR="00000000" w:rsidRDefault="003238CB">
            <w:pPr>
              <w:rPr>
                <w:noProof/>
              </w:rPr>
            </w:pPr>
            <w:r>
              <w:rPr>
                <w:noProof/>
              </w:rPr>
              <w:t>References ---</w:t>
            </w:r>
          </w:p>
        </w:tc>
        <w:tc>
          <w:tcPr>
            <w:tcW w:w="7407" w:type="dxa"/>
          </w:tcPr>
          <w:p w:rsidR="00000000" w:rsidRDefault="003238CB">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4d0cb9e9-5d08-4862-8246-aa2af486e838</w:t>
            </w:r>
          </w:p>
        </w:tc>
        <w:tc>
          <w:tcPr>
            <w:tcW w:w="7407" w:type="dxa"/>
            <w:shd w:val="clear" w:color="auto" w:fill="F2F2F2" w:themeFill="background1" w:themeFillShade="F2"/>
          </w:tcPr>
          <w:p w:rsidR="00000000" w:rsidRDefault="003238CB">
            <w:pPr>
              <w:rPr>
                <w:noProof/>
              </w:rPr>
            </w:pPr>
            <w:r>
              <w:rPr>
                <w:noProof/>
              </w:rPr>
              <w:t>Glossary</w:t>
            </w:r>
          </w:p>
        </w:tc>
        <w:tc>
          <w:tcPr>
            <w:tcW w:w="7407" w:type="dxa"/>
          </w:tcPr>
          <w:p w:rsidR="00000000" w:rsidRDefault="003238CB">
            <w:pPr>
              <w:rPr>
                <w:lang w:val="fr-FR"/>
              </w:rPr>
            </w:pPr>
            <w:r>
              <w:rPr>
                <w:lang w:val="fr-FR"/>
              </w:rPr>
              <w:t>Glossaire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d32fd469-8c58-4b42-94ed-e5b82847e88f</w:t>
            </w:r>
          </w:p>
        </w:tc>
        <w:tc>
          <w:tcPr>
            <w:tcW w:w="7407" w:type="dxa"/>
            <w:shd w:val="clear" w:color="auto" w:fill="F2F2F2" w:themeFill="background1" w:themeFillShade="F2"/>
          </w:tcPr>
          <w:p w:rsidR="00000000" w:rsidRDefault="003238CB">
            <w:pPr>
              <w:rPr>
                <w:noProof/>
              </w:rPr>
            </w:pPr>
            <w:r>
              <w:rPr>
                <w:noProof/>
              </w:rPr>
              <w:t>A guide to important terminology for Brig</w:t>
            </w:r>
            <w:r>
              <w:rPr>
                <w:noProof/>
              </w:rPr>
              <w:t>htcove Beacon and OTT.</w:t>
            </w:r>
          </w:p>
        </w:tc>
        <w:tc>
          <w:tcPr>
            <w:tcW w:w="7407" w:type="dxa"/>
          </w:tcPr>
          <w:p w:rsidR="00000000" w:rsidRDefault="003238CB">
            <w:pPr>
              <w:rPr>
                <w:lang w:val="fr-FR"/>
              </w:rPr>
            </w:pPr>
            <w:r>
              <w:rPr>
                <w:lang w:val="fr-FR"/>
              </w:rPr>
              <w:t>Guide de terminologie importante pour Brightcove Beacon et OTT.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f9f39c75-bd24-4422-b31c-fd37264abade</w:t>
            </w:r>
          </w:p>
        </w:tc>
        <w:tc>
          <w:tcPr>
            <w:tcW w:w="7407" w:type="dxa"/>
            <w:shd w:val="clear" w:color="auto" w:fill="F2F2F2" w:themeFill="background1" w:themeFillShade="F2"/>
          </w:tcPr>
          <w:p w:rsidR="00000000" w:rsidRDefault="003238CB">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w:t>
            </w:r>
            <w:r>
              <w:rPr>
                <w:rStyle w:val="mqInternal"/>
                <w:noProof/>
              </w:rPr>
              <w:t>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rStyle w:val="mqInternal"/>
                <w:noProof/>
              </w:rPr>
              <w:t>]</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rsidR="00000000" w:rsidRDefault="003238CB">
            <w:pPr>
              <w:rPr>
                <w:lang w:val="fr-FR"/>
              </w:rPr>
            </w:pPr>
            <w:r>
              <w:rPr>
                <w:rStyle w:val="mqInternal"/>
                <w:noProof/>
                <w:lang w:val="fr-FR"/>
              </w:rPr>
              <w:t>[1}[2}</w:t>
            </w:r>
            <w:r>
              <w:rPr>
                <w:lang w:val="fr-FR"/>
              </w:rPr>
              <w:t>A</w:t>
            </w:r>
            <w:r>
              <w:rPr>
                <w:rStyle w:val="mqInternal"/>
                <w:noProof/>
                <w:lang w:val="fr-FR"/>
              </w:rPr>
              <w:t>{3]{4]</w:t>
            </w:r>
            <w:r>
              <w:rPr>
                <w:lang w:val="fr-FR"/>
              </w:rPr>
              <w:t xml:space="preserve"> | </w:t>
            </w:r>
            <w:r>
              <w:rPr>
                <w:rStyle w:val="mqInternal"/>
                <w:noProof/>
                <w:lang w:val="fr-FR"/>
              </w:rPr>
              <w:t>[5}[2}</w:t>
            </w:r>
            <w:r>
              <w:rPr>
                <w:lang w:val="fr-FR"/>
              </w:rPr>
              <w:t>B</w:t>
            </w:r>
            <w:r>
              <w:rPr>
                <w:rStyle w:val="mqInternal"/>
                <w:noProof/>
                <w:lang w:val="fr-FR"/>
              </w:rPr>
              <w:t>{3]{4]</w:t>
            </w:r>
            <w:r>
              <w:rPr>
                <w:lang w:val="fr-FR"/>
              </w:rPr>
              <w:t xml:space="preserve"> | </w:t>
            </w:r>
            <w:r>
              <w:rPr>
                <w:rStyle w:val="mqInternal"/>
                <w:noProof/>
                <w:lang w:val="fr-FR"/>
              </w:rPr>
              <w:t>[9}[2}</w:t>
            </w:r>
            <w:r>
              <w:rPr>
                <w:lang w:val="fr-FR"/>
              </w:rPr>
              <w:t>C</w:t>
            </w:r>
            <w:r>
              <w:rPr>
                <w:rStyle w:val="mqInternal"/>
                <w:noProof/>
                <w:lang w:val="fr-FR"/>
              </w:rPr>
              <w:t>{3]{4]</w:t>
            </w:r>
            <w:r>
              <w:rPr>
                <w:lang w:val="fr-FR"/>
              </w:rPr>
              <w:t xml:space="preserve"> | </w:t>
            </w:r>
            <w:r>
              <w:rPr>
                <w:rStyle w:val="mqInternal"/>
                <w:noProof/>
                <w:lang w:val="fr-FR"/>
              </w:rPr>
              <w:t>[13}[2}</w:t>
            </w:r>
            <w:r>
              <w:rPr>
                <w:lang w:val="fr-FR"/>
              </w:rPr>
              <w:t>D</w:t>
            </w:r>
            <w:r>
              <w:rPr>
                <w:rStyle w:val="mqInternal"/>
                <w:noProof/>
                <w:lang w:val="fr-FR"/>
              </w:rPr>
              <w:t>{3]{4]</w:t>
            </w:r>
            <w:r>
              <w:rPr>
                <w:lang w:val="fr-FR"/>
              </w:rPr>
              <w:t xml:space="preserve"> | </w:t>
            </w:r>
            <w:r>
              <w:rPr>
                <w:rStyle w:val="mqInternal"/>
                <w:noProof/>
                <w:lang w:val="fr-FR"/>
              </w:rPr>
              <w:t>[17}[2}</w:t>
            </w:r>
            <w:r>
              <w:rPr>
                <w:lang w:val="fr-FR"/>
              </w:rPr>
              <w:t>E</w:t>
            </w:r>
            <w:r>
              <w:rPr>
                <w:rStyle w:val="mqInternal"/>
                <w:noProof/>
                <w:lang w:val="fr-FR"/>
              </w:rPr>
              <w:t>{3]{4]</w:t>
            </w:r>
            <w:r>
              <w:rPr>
                <w:lang w:val="fr-FR"/>
              </w:rPr>
              <w:t xml:space="preserve"> | </w:t>
            </w:r>
            <w:r>
              <w:rPr>
                <w:rStyle w:val="mqInternal"/>
                <w:noProof/>
                <w:lang w:val="fr-FR"/>
              </w:rPr>
              <w:t>[21}[2}</w:t>
            </w:r>
            <w:r>
              <w:rPr>
                <w:lang w:val="fr-FR"/>
              </w:rPr>
              <w:t>F</w:t>
            </w:r>
            <w:r>
              <w:rPr>
                <w:rStyle w:val="mqInternal"/>
                <w:noProof/>
                <w:lang w:val="fr-FR"/>
              </w:rPr>
              <w:t>{3]{4]</w:t>
            </w:r>
            <w:r>
              <w:rPr>
                <w:lang w:val="fr-FR"/>
              </w:rPr>
              <w:t xml:space="preserve"> | </w:t>
            </w:r>
            <w:r>
              <w:rPr>
                <w:rStyle w:val="mqInternal"/>
                <w:noProof/>
                <w:lang w:val="fr-FR"/>
              </w:rPr>
              <w:t>[25}[2}</w:t>
            </w:r>
            <w:r>
              <w:rPr>
                <w:lang w:val="fr-FR"/>
              </w:rPr>
              <w:t>G</w:t>
            </w:r>
            <w:r>
              <w:rPr>
                <w:rStyle w:val="mqInternal"/>
                <w:noProof/>
                <w:lang w:val="fr-FR"/>
              </w:rPr>
              <w:t>{3]{4]</w:t>
            </w:r>
            <w:r>
              <w:rPr>
                <w:lang w:val="fr-FR"/>
              </w:rPr>
              <w:t xml:space="preserve"> | </w:t>
            </w:r>
            <w:r>
              <w:rPr>
                <w:rStyle w:val="mqInternal"/>
                <w:noProof/>
                <w:lang w:val="fr-FR"/>
              </w:rPr>
              <w:t>[29}[2}</w:t>
            </w:r>
            <w:r>
              <w:rPr>
                <w:lang w:val="fr-FR"/>
              </w:rPr>
              <w:t>H</w:t>
            </w:r>
            <w:r>
              <w:rPr>
                <w:rStyle w:val="mqInternal"/>
                <w:noProof/>
                <w:lang w:val="fr-FR"/>
              </w:rPr>
              <w:t>{3]{4]</w:t>
            </w:r>
            <w:r>
              <w:rPr>
                <w:lang w:val="fr-FR"/>
              </w:rPr>
              <w:t xml:space="preserve"> | </w:t>
            </w:r>
            <w:r>
              <w:rPr>
                <w:rStyle w:val="mqInternal"/>
                <w:noProof/>
                <w:lang w:val="fr-FR"/>
              </w:rPr>
              <w:t>[33}[2}</w:t>
            </w:r>
            <w:r>
              <w:rPr>
                <w:lang w:val="fr-FR"/>
              </w:rPr>
              <w:t>I</w:t>
            </w:r>
            <w:r>
              <w:rPr>
                <w:rStyle w:val="mqInternal"/>
                <w:noProof/>
                <w:lang w:val="fr-FR"/>
              </w:rPr>
              <w:t>{3]{4]</w:t>
            </w:r>
            <w:r>
              <w:rPr>
                <w:lang w:val="fr-FR"/>
              </w:rPr>
              <w:t xml:space="preserve"> | </w:t>
            </w:r>
            <w:r>
              <w:rPr>
                <w:rStyle w:val="mqInternal"/>
                <w:noProof/>
                <w:lang w:val="fr-FR"/>
              </w:rPr>
              <w:t>[37}[2}</w:t>
            </w:r>
            <w:r>
              <w:rPr>
                <w:lang w:val="fr-FR"/>
              </w:rPr>
              <w:t>J</w:t>
            </w:r>
            <w:r>
              <w:rPr>
                <w:rStyle w:val="mqInternal"/>
                <w:noProof/>
                <w:lang w:val="fr-FR"/>
              </w:rPr>
              <w:t>{3]{4]</w:t>
            </w:r>
            <w:r>
              <w:rPr>
                <w:lang w:val="fr-FR"/>
              </w:rPr>
              <w:t xml:space="preserve"> | </w:t>
            </w:r>
            <w:r>
              <w:rPr>
                <w:rStyle w:val="mqInternal"/>
                <w:noProof/>
                <w:lang w:val="fr-FR"/>
              </w:rPr>
              <w:t>[41}[2}</w:t>
            </w:r>
            <w:r>
              <w:rPr>
                <w:lang w:val="fr-FR"/>
              </w:rPr>
              <w:t>K</w:t>
            </w:r>
            <w:r>
              <w:rPr>
                <w:rStyle w:val="mqInternal"/>
                <w:noProof/>
                <w:lang w:val="fr-FR"/>
              </w:rPr>
              <w:t>{3]{4]</w:t>
            </w:r>
            <w:r>
              <w:rPr>
                <w:lang w:val="fr-FR"/>
              </w:rPr>
              <w:t xml:space="preserve"> | </w:t>
            </w:r>
            <w:r>
              <w:rPr>
                <w:rStyle w:val="mqInternal"/>
                <w:noProof/>
                <w:lang w:val="fr-FR"/>
              </w:rPr>
              <w:t>[45}[2}</w:t>
            </w:r>
            <w:r>
              <w:rPr>
                <w:lang w:val="fr-FR"/>
              </w:rPr>
              <w:t>L</w:t>
            </w:r>
            <w:r>
              <w:rPr>
                <w:rStyle w:val="mqInternal"/>
                <w:noProof/>
                <w:lang w:val="fr-FR"/>
              </w:rPr>
              <w:t>{3]{4]</w:t>
            </w:r>
            <w:r>
              <w:rPr>
                <w:lang w:val="fr-FR"/>
              </w:rPr>
              <w:t xml:space="preserve"> | </w:t>
            </w:r>
            <w:r>
              <w:rPr>
                <w:rStyle w:val="mqInternal"/>
                <w:noProof/>
                <w:lang w:val="fr-FR"/>
              </w:rPr>
              <w:t>[49}[2}</w:t>
            </w:r>
            <w:r>
              <w:rPr>
                <w:lang w:val="fr-FR"/>
              </w:rPr>
              <w:t>M</w:t>
            </w:r>
            <w:r>
              <w:rPr>
                <w:rStyle w:val="mqInternal"/>
                <w:noProof/>
                <w:lang w:val="fr-FR"/>
              </w:rPr>
              <w:t>{3]{4]</w:t>
            </w:r>
            <w:r>
              <w:rPr>
                <w:lang w:val="fr-FR"/>
              </w:rPr>
              <w:t xml:space="preserve"> | </w:t>
            </w:r>
            <w:r>
              <w:rPr>
                <w:rStyle w:val="mqInternal"/>
                <w:noProof/>
                <w:lang w:val="fr-FR"/>
              </w:rPr>
              <w:t>[53}[2}</w:t>
            </w:r>
            <w:r>
              <w:rPr>
                <w:lang w:val="fr-FR"/>
              </w:rPr>
              <w:t>N</w:t>
            </w:r>
            <w:r>
              <w:rPr>
                <w:rStyle w:val="mqInternal"/>
                <w:noProof/>
                <w:lang w:val="fr-FR"/>
              </w:rPr>
              <w:t>{3]{4]</w:t>
            </w:r>
            <w:r>
              <w:rPr>
                <w:lang w:val="fr-FR"/>
              </w:rPr>
              <w:t xml:space="preserve"> | </w:t>
            </w:r>
            <w:r>
              <w:rPr>
                <w:rStyle w:val="mqInternal"/>
                <w:noProof/>
                <w:lang w:val="fr-FR"/>
              </w:rPr>
              <w:t>[57}[2}</w:t>
            </w:r>
            <w:r>
              <w:rPr>
                <w:lang w:val="fr-FR"/>
              </w:rPr>
              <w:t>O</w:t>
            </w:r>
            <w:r>
              <w:rPr>
                <w:rStyle w:val="mqInternal"/>
                <w:noProof/>
                <w:lang w:val="fr-FR"/>
              </w:rPr>
              <w:t>{3]{4]</w:t>
            </w:r>
            <w:r>
              <w:rPr>
                <w:lang w:val="fr-FR"/>
              </w:rPr>
              <w:t xml:space="preserve"> | </w:t>
            </w:r>
            <w:r>
              <w:rPr>
                <w:rStyle w:val="mqInternal"/>
                <w:noProof/>
                <w:lang w:val="fr-FR"/>
              </w:rPr>
              <w:t>[61}[2}</w:t>
            </w:r>
            <w:r>
              <w:rPr>
                <w:lang w:val="fr-FR"/>
              </w:rPr>
              <w:t>P</w:t>
            </w:r>
            <w:r>
              <w:rPr>
                <w:rStyle w:val="mqInternal"/>
                <w:noProof/>
                <w:lang w:val="fr-FR"/>
              </w:rPr>
              <w:t>{3]{4]</w:t>
            </w:r>
            <w:r>
              <w:rPr>
                <w:lang w:val="fr-FR"/>
              </w:rPr>
              <w:t xml:space="preserve"> | </w:t>
            </w:r>
            <w:r>
              <w:rPr>
                <w:rStyle w:val="mqInternal"/>
                <w:noProof/>
                <w:lang w:val="fr-FR"/>
              </w:rPr>
              <w:t>[65}[2}</w:t>
            </w:r>
            <w:r>
              <w:rPr>
                <w:lang w:val="fr-FR"/>
              </w:rPr>
              <w:t>Q</w:t>
            </w:r>
            <w:r>
              <w:rPr>
                <w:rStyle w:val="mqInternal"/>
                <w:noProof/>
                <w:lang w:val="fr-FR"/>
              </w:rPr>
              <w:t>{3]{4]</w:t>
            </w:r>
            <w:r>
              <w:rPr>
                <w:lang w:val="fr-FR"/>
              </w:rPr>
              <w:t xml:space="preserve"> | </w:t>
            </w:r>
            <w:r>
              <w:rPr>
                <w:rStyle w:val="mqInternal"/>
                <w:noProof/>
                <w:lang w:val="fr-FR"/>
              </w:rPr>
              <w:t>[69}[2}</w:t>
            </w:r>
            <w:r>
              <w:rPr>
                <w:lang w:val="fr-FR"/>
              </w:rPr>
              <w:t>R</w:t>
            </w:r>
            <w:r>
              <w:rPr>
                <w:rStyle w:val="mqInternal"/>
                <w:noProof/>
                <w:lang w:val="fr-FR"/>
              </w:rPr>
              <w:t>{3]{4]</w:t>
            </w:r>
            <w:r>
              <w:rPr>
                <w:lang w:val="fr-FR"/>
              </w:rPr>
              <w:t xml:space="preserve"> | </w:t>
            </w:r>
            <w:r>
              <w:rPr>
                <w:rStyle w:val="mqInternal"/>
                <w:noProof/>
                <w:lang w:val="fr-FR"/>
              </w:rPr>
              <w:t>[73}[2}</w:t>
            </w:r>
            <w:r>
              <w:rPr>
                <w:lang w:val="fr-FR"/>
              </w:rPr>
              <w:t>S</w:t>
            </w:r>
            <w:r>
              <w:rPr>
                <w:rStyle w:val="mqInternal"/>
                <w:noProof/>
                <w:lang w:val="fr-FR"/>
              </w:rPr>
              <w:t>{3]{4]</w:t>
            </w:r>
            <w:r>
              <w:rPr>
                <w:lang w:val="fr-FR"/>
              </w:rPr>
              <w:t xml:space="preserve"> | </w:t>
            </w:r>
            <w:r>
              <w:rPr>
                <w:rStyle w:val="mqInternal"/>
                <w:noProof/>
                <w:lang w:val="fr-FR"/>
              </w:rPr>
              <w:t>[77}[2}</w:t>
            </w:r>
            <w:r>
              <w:rPr>
                <w:lang w:val="fr-FR"/>
              </w:rPr>
              <w:t>T</w:t>
            </w:r>
            <w:r>
              <w:rPr>
                <w:rStyle w:val="mqInternal"/>
                <w:noProof/>
                <w:lang w:val="fr-FR"/>
              </w:rPr>
              <w:t>{3]{4]</w:t>
            </w:r>
            <w:r>
              <w:rPr>
                <w:lang w:val="fr-FR"/>
              </w:rPr>
              <w:t xml:space="preserve"> | </w:t>
            </w:r>
            <w:r>
              <w:rPr>
                <w:rStyle w:val="mqInternal"/>
                <w:noProof/>
                <w:lang w:val="fr-FR"/>
              </w:rPr>
              <w:t>[81}[2}</w:t>
            </w:r>
            <w:r>
              <w:rPr>
                <w:lang w:val="fr-FR"/>
              </w:rPr>
              <w:t>U</w:t>
            </w:r>
            <w:r>
              <w:rPr>
                <w:rStyle w:val="mqInternal"/>
                <w:noProof/>
                <w:lang w:val="fr-FR"/>
              </w:rPr>
              <w:t>{3]{4]</w:t>
            </w:r>
            <w:r>
              <w:rPr>
                <w:lang w:val="fr-FR"/>
              </w:rPr>
              <w:t xml:space="preserve"> | </w:t>
            </w:r>
            <w:r>
              <w:rPr>
                <w:rStyle w:val="mqInternal"/>
                <w:noProof/>
                <w:lang w:val="fr-FR"/>
              </w:rPr>
              <w:t>[85}[2}</w:t>
            </w:r>
            <w:r>
              <w:rPr>
                <w:lang w:val="fr-FR"/>
              </w:rPr>
              <w:t>V</w:t>
            </w:r>
            <w:r>
              <w:rPr>
                <w:rStyle w:val="mqInternal"/>
                <w:noProof/>
                <w:lang w:val="fr-FR"/>
              </w:rPr>
              <w:t>{3]{4]</w:t>
            </w:r>
            <w:r>
              <w:rPr>
                <w:lang w:val="fr-FR"/>
              </w:rPr>
              <w:t xml:space="preserve"> | </w:t>
            </w:r>
            <w:r>
              <w:rPr>
                <w:rStyle w:val="mqInternal"/>
                <w:noProof/>
                <w:lang w:val="fr-FR"/>
              </w:rPr>
              <w:t>[89}[2}</w:t>
            </w:r>
            <w:r>
              <w:rPr>
                <w:lang w:val="fr-FR"/>
              </w:rPr>
              <w:t>W</w:t>
            </w:r>
            <w:r>
              <w:rPr>
                <w:rStyle w:val="mqInternal"/>
                <w:noProof/>
                <w:lang w:val="fr-FR"/>
              </w:rPr>
              <w:t>{3]{4]</w:t>
            </w:r>
            <w:r>
              <w:rPr>
                <w:lang w:val="fr-FR"/>
              </w:rPr>
              <w:t xml:space="preserve"> | </w:t>
            </w:r>
            <w:r>
              <w:rPr>
                <w:rStyle w:val="mqInternal"/>
                <w:noProof/>
                <w:lang w:val="fr-FR"/>
              </w:rPr>
              <w:t>[93}[2}</w:t>
            </w:r>
            <w:r>
              <w:rPr>
                <w:lang w:val="fr-FR"/>
              </w:rPr>
              <w:t>X</w:t>
            </w:r>
            <w:r>
              <w:rPr>
                <w:rStyle w:val="mqInternal"/>
                <w:noProof/>
                <w:lang w:val="fr-FR"/>
              </w:rPr>
              <w:t>{3]{4]</w:t>
            </w:r>
            <w:r>
              <w:rPr>
                <w:lang w:val="fr-FR"/>
              </w:rPr>
              <w:t xml:space="preserve"> | </w:t>
            </w:r>
            <w:r>
              <w:rPr>
                <w:rStyle w:val="mqInternal"/>
                <w:noProof/>
                <w:lang w:val="fr-FR"/>
              </w:rPr>
              <w:t>[97}[2}</w:t>
            </w:r>
            <w:r>
              <w:rPr>
                <w:lang w:val="fr-FR"/>
              </w:rPr>
              <w:t>Y</w:t>
            </w:r>
            <w:r>
              <w:rPr>
                <w:rStyle w:val="mqInternal"/>
                <w:noProof/>
                <w:lang w:val="fr-FR"/>
              </w:rPr>
              <w:t>{3]{4]</w:t>
            </w:r>
            <w:r>
              <w:rPr>
                <w:lang w:val="fr-FR"/>
              </w:rPr>
              <w:t xml:space="preserve"> | </w:t>
            </w:r>
            <w:r>
              <w:rPr>
                <w:rStyle w:val="mqInternal"/>
                <w:noProof/>
                <w:lang w:val="fr-FR"/>
              </w:rPr>
              <w:t>[101}[2}</w:t>
            </w:r>
            <w:r>
              <w:rPr>
                <w:lang w:val="fr-FR"/>
              </w:rPr>
              <w:t>Z</w:t>
            </w:r>
            <w:r>
              <w:rPr>
                <w:rStyle w:val="mqInternal"/>
                <w:noProof/>
                <w:lang w:val="fr-FR"/>
              </w:rPr>
              <w:t>{3]{4]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4852edd6-0da1-4125-abea-ada065682d14</w:t>
            </w:r>
          </w:p>
        </w:tc>
        <w:tc>
          <w:tcPr>
            <w:tcW w:w="7407" w:type="dxa"/>
            <w:shd w:val="clear" w:color="auto" w:fill="F2F2F2" w:themeFill="background1" w:themeFillShade="F2"/>
          </w:tcPr>
          <w:p w:rsidR="00000000" w:rsidRDefault="003238CB">
            <w:pPr>
              <w:rPr>
                <w:noProof/>
              </w:rPr>
            </w:pPr>
            <w:r>
              <w:rPr>
                <w:rStyle w:val="mqInternal"/>
                <w:noProof/>
              </w:rPr>
              <w:t>[1}{2][3}{2]</w:t>
            </w:r>
            <w:r>
              <w:rPr>
                <w:noProof/>
              </w:rPr>
              <w:t>Advanced_Experience</w:t>
            </w:r>
          </w:p>
        </w:tc>
        <w:tc>
          <w:tcPr>
            <w:tcW w:w="7407" w:type="dxa"/>
          </w:tcPr>
          <w:p w:rsidR="00000000" w:rsidRDefault="003238CB">
            <w:pPr>
              <w:rPr>
                <w:lang w:val="fr-FR"/>
              </w:rPr>
            </w:pPr>
            <w:r>
              <w:rPr>
                <w:rStyle w:val="mqInternal"/>
                <w:noProof/>
                <w:lang w:val="fr-FR"/>
              </w:rPr>
              <w:t>[1}{2][3}{2]</w:t>
            </w:r>
            <w:r>
              <w:rPr>
                <w:lang w:val="fr-FR"/>
              </w:rPr>
              <w:t>Advanced_Experience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1f992e5f-9ae6-4692-8035-a1cc7db5bc67</w:t>
            </w:r>
          </w:p>
        </w:tc>
        <w:tc>
          <w:tcPr>
            <w:tcW w:w="7407" w:type="dxa"/>
            <w:shd w:val="clear" w:color="auto" w:fill="F2F2F2" w:themeFill="background1" w:themeFillShade="F2"/>
          </w:tcPr>
          <w:p w:rsidR="00000000" w:rsidRDefault="003238CB">
            <w:pPr>
              <w:rPr>
                <w:noProof/>
              </w:rPr>
            </w:pPr>
            <w:r>
              <w:rPr>
                <w:noProof/>
              </w:rPr>
              <w:t>An Experience template that a company may configure with up to 20 optional pages, branding graphics and colors, an</w:t>
            </w:r>
            <w:r>
              <w:rPr>
                <w:noProof/>
              </w:rPr>
              <w:t>d content management.</w:t>
            </w:r>
          </w:p>
        </w:tc>
        <w:tc>
          <w:tcPr>
            <w:tcW w:w="7407" w:type="dxa"/>
          </w:tcPr>
          <w:p w:rsidR="00000000" w:rsidRDefault="003238CB">
            <w:pPr>
              <w:rPr>
                <w:lang w:val="fr-FR"/>
              </w:rPr>
            </w:pPr>
            <w:r>
              <w:rPr>
                <w:lang w:val="fr-FR"/>
              </w:rPr>
              <w:t>Mod</w:t>
            </w:r>
            <w:r>
              <w:rPr>
                <w:lang w:val="fr-FR"/>
              </w:rPr>
              <w:t>è</w:t>
            </w:r>
            <w:r>
              <w:rPr>
                <w:lang w:val="fr-FR"/>
              </w:rPr>
              <w:t>le Experience qu'une entreprise peut configurer avec jusqu'</w:t>
            </w:r>
            <w:r>
              <w:rPr>
                <w:lang w:val="fr-FR"/>
              </w:rPr>
              <w:t>à</w:t>
            </w:r>
            <w:r>
              <w:rPr>
                <w:lang w:val="fr-FR"/>
              </w:rPr>
              <w:t xml:space="preserve"> 20 pages optionnelles, graphiques et couleurs de marque, et gestion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0509d492-4058-4b3e-8bab-3d67614c94e6</w:t>
            </w:r>
          </w:p>
        </w:tc>
        <w:tc>
          <w:tcPr>
            <w:tcW w:w="7407" w:type="dxa"/>
            <w:shd w:val="clear" w:color="auto" w:fill="F2F2F2" w:themeFill="background1" w:themeFillShade="F2"/>
          </w:tcPr>
          <w:p w:rsidR="00000000" w:rsidRDefault="003238CB">
            <w:pPr>
              <w:rPr>
                <w:noProof/>
              </w:rPr>
            </w:pPr>
            <w:r>
              <w:rPr>
                <w:rStyle w:val="mqInternal"/>
                <w:noProof/>
              </w:rPr>
              <w:t>[1}{2]</w:t>
            </w:r>
            <w:r>
              <w:rPr>
                <w:noProof/>
              </w:rPr>
              <w:t>App Generator</w:t>
            </w:r>
          </w:p>
        </w:tc>
        <w:tc>
          <w:tcPr>
            <w:tcW w:w="7407" w:type="dxa"/>
          </w:tcPr>
          <w:p w:rsidR="00000000" w:rsidRDefault="003238CB">
            <w:pPr>
              <w:rPr>
                <w:lang w:val="fr-FR"/>
              </w:rPr>
            </w:pPr>
            <w:r>
              <w:rPr>
                <w:rStyle w:val="mqInternal"/>
                <w:noProof/>
                <w:lang w:val="fr-FR"/>
              </w:rPr>
              <w:t>[1}{2]</w:t>
            </w:r>
            <w:r>
              <w:rPr>
                <w:lang w:val="fr-FR"/>
              </w:rPr>
              <w:t>G</w:t>
            </w:r>
            <w:r>
              <w:rPr>
                <w:lang w:val="fr-FR"/>
              </w:rPr>
              <w:t>é</w:t>
            </w:r>
            <w:r>
              <w:rPr>
                <w:lang w:val="fr-FR"/>
              </w:rPr>
              <w:t>n</w:t>
            </w:r>
            <w:r>
              <w:rPr>
                <w:lang w:val="fr-FR"/>
              </w:rPr>
              <w:t>é</w:t>
            </w:r>
            <w:r>
              <w:rPr>
                <w:lang w:val="fr-FR"/>
              </w:rPr>
              <w:t>rateur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8b40f8cb-6cbb-4e2c-bd94-d118d8e03ca3</w:t>
            </w:r>
          </w:p>
        </w:tc>
        <w:tc>
          <w:tcPr>
            <w:tcW w:w="7407" w:type="dxa"/>
            <w:shd w:val="clear" w:color="auto" w:fill="F2F2F2" w:themeFill="background1" w:themeFillShade="F2"/>
          </w:tcPr>
          <w:p w:rsidR="00000000" w:rsidRDefault="003238CB">
            <w:pPr>
              <w:rPr>
                <w:noProof/>
              </w:rPr>
            </w:pPr>
            <w:r>
              <w:rPr>
                <w:noProof/>
              </w:rPr>
              <w:t>The Brightcove software and process that create the device apps.</w:t>
            </w:r>
          </w:p>
        </w:tc>
        <w:tc>
          <w:tcPr>
            <w:tcW w:w="7407" w:type="dxa"/>
          </w:tcPr>
          <w:p w:rsidR="00000000" w:rsidRDefault="003238CB">
            <w:pPr>
              <w:rPr>
                <w:lang w:val="fr-FR"/>
              </w:rPr>
            </w:pPr>
            <w:r>
              <w:rPr>
                <w:lang w:val="fr-FR"/>
              </w:rPr>
              <w:t>Le logiciel et le processus Brightcove qui cr</w:t>
            </w:r>
            <w:r>
              <w:rPr>
                <w:lang w:val="fr-FR"/>
              </w:rPr>
              <w:t>é</w:t>
            </w:r>
            <w:r>
              <w:rPr>
                <w:lang w:val="fr-FR"/>
              </w:rPr>
              <w:t>ent les applications de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c7431d24-3373-4492-8d93-241d1c75ae6d</w:t>
            </w:r>
          </w:p>
        </w:tc>
        <w:tc>
          <w:tcPr>
            <w:tcW w:w="7407" w:type="dxa"/>
            <w:shd w:val="clear" w:color="auto" w:fill="F2F2F2" w:themeFill="background1" w:themeFillShade="F2"/>
          </w:tcPr>
          <w:p w:rsidR="00000000" w:rsidRDefault="003238CB">
            <w:pPr>
              <w:rPr>
                <w:noProof/>
              </w:rPr>
            </w:pPr>
            <w:r>
              <w:rPr>
                <w:rStyle w:val="mqInternal"/>
                <w:noProof/>
              </w:rPr>
              <w:t>[1}</w:t>
            </w:r>
            <w:r>
              <w:rPr>
                <w:rStyle w:val="mqInternal"/>
                <w:noProof/>
              </w:rPr>
              <w:t>{2]</w:t>
            </w:r>
            <w:r>
              <w:rPr>
                <w:noProof/>
              </w:rPr>
              <w:t>authVOD</w:t>
            </w:r>
          </w:p>
        </w:tc>
        <w:tc>
          <w:tcPr>
            <w:tcW w:w="7407" w:type="dxa"/>
          </w:tcPr>
          <w:p w:rsidR="00000000" w:rsidRDefault="003238CB">
            <w:pPr>
              <w:rPr>
                <w:lang w:val="fr-FR"/>
              </w:rPr>
            </w:pPr>
            <w:r>
              <w:rPr>
                <w:rStyle w:val="mqInternal"/>
                <w:noProof/>
                <w:lang w:val="fr-FR"/>
              </w:rPr>
              <w:t>[1}{2]</w:t>
            </w:r>
            <w:r>
              <w:rPr>
                <w:lang w:val="fr-FR"/>
              </w:rPr>
              <w:t>AuthVod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4c234365-a019-44df-89b0-f6c433a978cc</w:t>
            </w:r>
          </w:p>
        </w:tc>
        <w:tc>
          <w:tcPr>
            <w:tcW w:w="7407" w:type="dxa"/>
            <w:shd w:val="clear" w:color="auto" w:fill="F2F2F2" w:themeFill="background1" w:themeFillShade="F2"/>
          </w:tcPr>
          <w:p w:rsidR="00000000" w:rsidRDefault="003238CB">
            <w:pPr>
              <w:rPr>
                <w:noProof/>
              </w:rPr>
            </w:pPr>
            <w:r>
              <w:rPr>
                <w:noProof/>
              </w:rPr>
              <w:t>This model often requires users to log in using credentials from another platform, service, cable (TVE), or cellular subscription in order to access content.</w:t>
            </w:r>
          </w:p>
        </w:tc>
        <w:tc>
          <w:tcPr>
            <w:tcW w:w="7407" w:type="dxa"/>
          </w:tcPr>
          <w:p w:rsidR="00000000" w:rsidRDefault="003238CB">
            <w:pPr>
              <w:rPr>
                <w:lang w:val="fr-FR"/>
              </w:rPr>
            </w:pPr>
            <w:r>
              <w:rPr>
                <w:lang w:val="fr-FR"/>
              </w:rPr>
              <w:t>Ce mod</w:t>
            </w:r>
            <w:r>
              <w:rPr>
                <w:lang w:val="fr-FR"/>
              </w:rPr>
              <w:t>è</w:t>
            </w:r>
            <w:r>
              <w:rPr>
                <w:lang w:val="fr-FR"/>
              </w:rPr>
              <w:t>le exige souvent que les</w:t>
            </w:r>
            <w:r>
              <w:rPr>
                <w:lang w:val="fr-FR"/>
              </w:rPr>
              <w:t xml:space="preserve"> utilisateurs se connectent </w:t>
            </w:r>
            <w:r>
              <w:rPr>
                <w:lang w:val="fr-FR"/>
              </w:rPr>
              <w:t>à</w:t>
            </w:r>
            <w:r>
              <w:rPr>
                <w:lang w:val="fr-FR"/>
              </w:rPr>
              <w:t xml:space="preserve"> l'aide d'informations d'identification d'une autre plateforme, service, c</w:t>
            </w:r>
            <w:r>
              <w:rPr>
                <w:lang w:val="fr-FR"/>
              </w:rPr>
              <w:t>â</w:t>
            </w:r>
            <w:r>
              <w:rPr>
                <w:lang w:val="fr-FR"/>
              </w:rPr>
              <w:t>ble (TVE) ou abonnement cellulaire pour acc</w:t>
            </w:r>
            <w:r>
              <w:rPr>
                <w:lang w:val="fr-FR"/>
              </w:rPr>
              <w:t>é</w:t>
            </w:r>
            <w:r>
              <w:rPr>
                <w:lang w:val="fr-FR"/>
              </w:rPr>
              <w:t>der au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af5bd725-fbe3-4d43-a7db-7a418edde39c</w:t>
            </w:r>
          </w:p>
        </w:tc>
        <w:tc>
          <w:tcPr>
            <w:tcW w:w="7407" w:type="dxa"/>
            <w:shd w:val="clear" w:color="auto" w:fill="F2F2F2" w:themeFill="background1" w:themeFillShade="F2"/>
          </w:tcPr>
          <w:p w:rsidR="00000000" w:rsidRDefault="003238CB">
            <w:pPr>
              <w:rPr>
                <w:noProof/>
              </w:rPr>
            </w:pPr>
            <w:r>
              <w:rPr>
                <w:noProof/>
              </w:rPr>
              <w:t>For this reason, AuthVOD is valuable when coordina</w:t>
            </w:r>
            <w:r>
              <w:rPr>
                <w:noProof/>
              </w:rPr>
              <w:t>ting with partnerships or managing multiple properties or branded services.</w:t>
            </w:r>
          </w:p>
        </w:tc>
        <w:tc>
          <w:tcPr>
            <w:tcW w:w="7407" w:type="dxa"/>
          </w:tcPr>
          <w:p w:rsidR="00000000" w:rsidRDefault="003238CB">
            <w:pPr>
              <w:rPr>
                <w:lang w:val="fr-FR"/>
              </w:rPr>
            </w:pPr>
            <w:r>
              <w:rPr>
                <w:lang w:val="fr-FR"/>
              </w:rPr>
              <w:t>Pour cette raison, AuthVod est pr</w:t>
            </w:r>
            <w:r>
              <w:rPr>
                <w:lang w:val="fr-FR"/>
              </w:rPr>
              <w:t>é</w:t>
            </w:r>
            <w:r>
              <w:rPr>
                <w:lang w:val="fr-FR"/>
              </w:rPr>
              <w:t>cieux pour la coordination avec des partenariats ou la gestion de plusieurs propri</w:t>
            </w:r>
            <w:r>
              <w:rPr>
                <w:lang w:val="fr-FR"/>
              </w:rPr>
              <w:t>é</w:t>
            </w:r>
            <w:r>
              <w:rPr>
                <w:lang w:val="fr-FR"/>
              </w:rPr>
              <w:t>t</w:t>
            </w:r>
            <w:r>
              <w:rPr>
                <w:lang w:val="fr-FR"/>
              </w:rPr>
              <w:t>é</w:t>
            </w:r>
            <w:r>
              <w:rPr>
                <w:lang w:val="fr-FR"/>
              </w:rPr>
              <w:t>s ou services de marque.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6089c983-1a60-4f02-9046-383522f</w:t>
            </w:r>
            <w:r>
              <w:rPr>
                <w:noProof/>
                <w:sz w:val="2"/>
              </w:rPr>
              <w:t>2c76b</w:t>
            </w:r>
          </w:p>
        </w:tc>
        <w:tc>
          <w:tcPr>
            <w:tcW w:w="7407" w:type="dxa"/>
            <w:shd w:val="clear" w:color="auto" w:fill="F2F2F2" w:themeFill="background1" w:themeFillShade="F2"/>
          </w:tcPr>
          <w:p w:rsidR="00000000" w:rsidRDefault="003238CB">
            <w:pPr>
              <w:rPr>
                <w:noProof/>
              </w:rPr>
            </w:pPr>
            <w:r>
              <w:rPr>
                <w:noProof/>
              </w:rPr>
              <w:t>However, AuthVOD can also refer to a free, ad-supported service that requires a viewer to create a login to view.</w:t>
            </w:r>
          </w:p>
        </w:tc>
        <w:tc>
          <w:tcPr>
            <w:tcW w:w="7407" w:type="dxa"/>
          </w:tcPr>
          <w:p w:rsidR="00000000" w:rsidRDefault="003238CB">
            <w:pPr>
              <w:rPr>
                <w:lang w:val="fr-FR"/>
              </w:rPr>
            </w:pPr>
            <w:r>
              <w:rPr>
                <w:lang w:val="fr-FR"/>
              </w:rPr>
              <w:t xml:space="preserve">Cependant, AuthVod peut </w:t>
            </w:r>
            <w:r>
              <w:rPr>
                <w:lang w:val="fr-FR"/>
              </w:rPr>
              <w:t>é</w:t>
            </w:r>
            <w:r>
              <w:rPr>
                <w:lang w:val="fr-FR"/>
              </w:rPr>
              <w:t>galement faire r</w:t>
            </w:r>
            <w:r>
              <w:rPr>
                <w:lang w:val="fr-FR"/>
              </w:rPr>
              <w:t>é</w:t>
            </w:r>
            <w:r>
              <w:rPr>
                <w:lang w:val="fr-FR"/>
              </w:rPr>
              <w:t>f</w:t>
            </w:r>
            <w:r>
              <w:rPr>
                <w:lang w:val="fr-FR"/>
              </w:rPr>
              <w:t>é</w:t>
            </w:r>
            <w:r>
              <w:rPr>
                <w:lang w:val="fr-FR"/>
              </w:rPr>
              <w:t xml:space="preserve">rence </w:t>
            </w:r>
            <w:r>
              <w:rPr>
                <w:lang w:val="fr-FR"/>
              </w:rPr>
              <w:t>à</w:t>
            </w:r>
            <w:r>
              <w:rPr>
                <w:lang w:val="fr-FR"/>
              </w:rPr>
              <w:t xml:space="preserve"> un service gratuit pris en charge par les annonces qui requiert une visionneuse pour cr</w:t>
            </w:r>
            <w:r>
              <w:rPr>
                <w:lang w:val="fr-FR"/>
              </w:rPr>
              <w:t>é</w:t>
            </w:r>
            <w:r>
              <w:rPr>
                <w:lang w:val="fr-FR"/>
              </w:rPr>
              <w:t>er une connexion pour afficher.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676f0e7c-1905-41c2-b2db-81143a2f43a1</w:t>
            </w:r>
          </w:p>
        </w:tc>
        <w:tc>
          <w:tcPr>
            <w:tcW w:w="7407" w:type="dxa"/>
            <w:shd w:val="clear" w:color="auto" w:fill="F2F2F2" w:themeFill="background1" w:themeFillShade="F2"/>
          </w:tcPr>
          <w:p w:rsidR="00000000" w:rsidRDefault="003238CB">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w:t>
            </w:r>
            <w:r>
              <w:rPr>
                <w:noProof/>
              </w:rPr>
              <w:t xml:space="preserve">nd </w:t>
            </w:r>
            <w:r>
              <w:rPr>
                <w:noProof/>
              </w:rPr>
              <w:t>“</w:t>
            </w:r>
            <w:r>
              <w:rPr>
                <w:noProof/>
              </w:rPr>
              <w:t>pause and resume</w:t>
            </w:r>
            <w:r>
              <w:rPr>
                <w:noProof/>
              </w:rPr>
              <w:t>”</w:t>
            </w:r>
            <w:r>
              <w:rPr>
                <w:noProof/>
              </w:rPr>
              <w:t xml:space="preserve"> across devices.</w:t>
            </w:r>
          </w:p>
        </w:tc>
        <w:tc>
          <w:tcPr>
            <w:tcW w:w="7407" w:type="dxa"/>
          </w:tcPr>
          <w:p w:rsidR="00000000" w:rsidRDefault="003238CB">
            <w:pPr>
              <w:rPr>
                <w:lang w:val="fr-FR"/>
              </w:rPr>
            </w:pPr>
            <w:r>
              <w:rPr>
                <w:lang w:val="fr-FR"/>
              </w:rPr>
              <w:t>L'avantage pour le spectateur final est la possibilit</w:t>
            </w:r>
            <w:r>
              <w:rPr>
                <w:lang w:val="fr-FR"/>
              </w:rPr>
              <w:t>é</w:t>
            </w:r>
            <w:r>
              <w:rPr>
                <w:lang w:val="fr-FR"/>
              </w:rPr>
              <w:t xml:space="preserve"> de faire des choses comme cr</w:t>
            </w:r>
            <w:r>
              <w:rPr>
                <w:lang w:val="fr-FR"/>
              </w:rPr>
              <w:t>é</w:t>
            </w:r>
            <w:r>
              <w:rPr>
                <w:lang w:val="fr-FR"/>
              </w:rPr>
              <w:t xml:space="preserve">er des </w:t>
            </w:r>
            <w:r>
              <w:rPr>
                <w:lang w:val="fr-FR"/>
              </w:rPr>
              <w:t>«</w:t>
            </w:r>
            <w:r>
              <w:rPr>
                <w:lang w:val="fr-FR"/>
              </w:rPr>
              <w:t> listes de suivi </w:t>
            </w:r>
            <w:r>
              <w:rPr>
                <w:lang w:val="fr-FR"/>
              </w:rPr>
              <w:t>»</w:t>
            </w:r>
            <w:r>
              <w:rPr>
                <w:lang w:val="fr-FR"/>
              </w:rPr>
              <w:t xml:space="preserve"> de contenu et </w:t>
            </w:r>
            <w:r>
              <w:rPr>
                <w:lang w:val="fr-FR"/>
              </w:rPr>
              <w:t>«</w:t>
            </w:r>
            <w:r>
              <w:rPr>
                <w:lang w:val="fr-FR"/>
              </w:rPr>
              <w:t> pause et reprise </w:t>
            </w:r>
            <w:r>
              <w:rPr>
                <w:lang w:val="fr-FR"/>
              </w:rPr>
              <w:t>»</w:t>
            </w:r>
            <w:r>
              <w:rPr>
                <w:lang w:val="fr-FR"/>
              </w:rPr>
              <w:t xml:space="preserve"> sur tous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2e85eec5-b25e-46a2-83de-c8150ffe9627</w:t>
            </w:r>
          </w:p>
        </w:tc>
        <w:tc>
          <w:tcPr>
            <w:tcW w:w="7407" w:type="dxa"/>
            <w:shd w:val="clear" w:color="auto" w:fill="F2F2F2" w:themeFill="background1" w:themeFillShade="F2"/>
          </w:tcPr>
          <w:p w:rsidR="00000000" w:rsidRDefault="003238CB">
            <w:pPr>
              <w:rPr>
                <w:noProof/>
              </w:rPr>
            </w:pPr>
            <w:r>
              <w:rPr>
                <w:noProof/>
              </w:rPr>
              <w:t>The benefit to the service provider is the ability to know more about the end viewer for marketing and advertising purposes.</w:t>
            </w:r>
          </w:p>
        </w:tc>
        <w:tc>
          <w:tcPr>
            <w:tcW w:w="7407" w:type="dxa"/>
          </w:tcPr>
          <w:p w:rsidR="00000000" w:rsidRDefault="003238CB">
            <w:pPr>
              <w:rPr>
                <w:lang w:val="fr-FR"/>
              </w:rPr>
            </w:pPr>
            <w:r>
              <w:rPr>
                <w:lang w:val="fr-FR"/>
              </w:rPr>
              <w:t>L'avantage pour le fournisseur de services est la capacit</w:t>
            </w:r>
            <w:r>
              <w:rPr>
                <w:lang w:val="fr-FR"/>
              </w:rPr>
              <w:t>é</w:t>
            </w:r>
            <w:r>
              <w:rPr>
                <w:lang w:val="fr-FR"/>
              </w:rPr>
              <w:t xml:space="preserve"> d'en savoir plus sur le spectateur final </w:t>
            </w:r>
            <w:r>
              <w:rPr>
                <w:lang w:val="fr-FR"/>
              </w:rPr>
              <w:t>à</w:t>
            </w:r>
            <w:r>
              <w:rPr>
                <w:lang w:val="fr-FR"/>
              </w:rPr>
              <w:t xml:space="preserve"> des fins de marketing et de p</w:t>
            </w:r>
            <w:r>
              <w:rPr>
                <w:lang w:val="fr-FR"/>
              </w:rPr>
              <w:t>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1978673d-648d-47a8-92f8-830f2a37d500</w:t>
            </w:r>
          </w:p>
        </w:tc>
        <w:tc>
          <w:tcPr>
            <w:tcW w:w="7407" w:type="dxa"/>
            <w:shd w:val="clear" w:color="auto" w:fill="F2F2F2" w:themeFill="background1" w:themeFillShade="F2"/>
          </w:tcPr>
          <w:p w:rsidR="00000000" w:rsidRDefault="003238CB">
            <w:pPr>
              <w:rPr>
                <w:noProof/>
              </w:rPr>
            </w:pPr>
            <w:r>
              <w:rPr>
                <w:rStyle w:val="mqInternal"/>
                <w:noProof/>
              </w:rPr>
              <w:t>[1}{2]</w:t>
            </w:r>
            <w:r>
              <w:rPr>
                <w:noProof/>
              </w:rPr>
              <w:t>AVOD</w:t>
            </w:r>
          </w:p>
        </w:tc>
        <w:tc>
          <w:tcPr>
            <w:tcW w:w="7407" w:type="dxa"/>
          </w:tcPr>
          <w:p w:rsidR="00000000" w:rsidRDefault="003238CB">
            <w:pPr>
              <w:rPr>
                <w:lang w:val="fr-FR"/>
              </w:rPr>
            </w:pPr>
            <w:r>
              <w:rPr>
                <w:rStyle w:val="mqInternal"/>
                <w:noProof/>
                <w:lang w:val="fr-FR"/>
              </w:rPr>
              <w:t>[1}{2]</w:t>
            </w:r>
            <w:r>
              <w:rPr>
                <w:lang w:val="fr-FR"/>
              </w:rPr>
              <w:t>AVOD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eff5ae9d-7cc7-4cff-aca6-28543ec88a3b</w:t>
            </w:r>
          </w:p>
        </w:tc>
        <w:tc>
          <w:tcPr>
            <w:tcW w:w="7407" w:type="dxa"/>
            <w:shd w:val="clear" w:color="auto" w:fill="F2F2F2" w:themeFill="background1" w:themeFillShade="F2"/>
          </w:tcPr>
          <w:p w:rsidR="00000000" w:rsidRDefault="003238CB">
            <w:pPr>
              <w:rPr>
                <w:noProof/>
              </w:rPr>
            </w:pPr>
            <w:r>
              <w:rPr>
                <w:noProof/>
              </w:rPr>
              <w:t>Advertising-based video on demand, generally free to consumers since advertisements are shown.</w:t>
            </w:r>
          </w:p>
        </w:tc>
        <w:tc>
          <w:tcPr>
            <w:tcW w:w="7407" w:type="dxa"/>
          </w:tcPr>
          <w:p w:rsidR="00000000" w:rsidRDefault="003238CB">
            <w:pPr>
              <w:rPr>
                <w:lang w:val="fr-FR"/>
              </w:rPr>
            </w:pPr>
            <w:r>
              <w:rPr>
                <w:lang w:val="fr-FR"/>
              </w:rPr>
              <w:t>Vid</w:t>
            </w:r>
            <w:r>
              <w:rPr>
                <w:lang w:val="fr-FR"/>
              </w:rPr>
              <w:t>é</w:t>
            </w:r>
            <w:r>
              <w:rPr>
                <w:lang w:val="fr-FR"/>
              </w:rPr>
              <w:t xml:space="preserve">o </w:t>
            </w:r>
            <w:r>
              <w:rPr>
                <w:lang w:val="fr-FR"/>
              </w:rPr>
              <w:t>à</w:t>
            </w:r>
            <w:r>
              <w:rPr>
                <w:lang w:val="fr-FR"/>
              </w:rPr>
              <w:t xml:space="preserve"> la demande bas</w:t>
            </w:r>
            <w:r>
              <w:rPr>
                <w:lang w:val="fr-FR"/>
              </w:rPr>
              <w:t>é</w:t>
            </w:r>
            <w:r>
              <w:rPr>
                <w:lang w:val="fr-FR"/>
              </w:rPr>
              <w:t>e sur la publicit</w:t>
            </w:r>
            <w:r>
              <w:rPr>
                <w:lang w:val="fr-FR"/>
              </w:rPr>
              <w:t>é</w:t>
            </w:r>
            <w:r>
              <w:rPr>
                <w:lang w:val="fr-FR"/>
              </w:rPr>
              <w:t>, g</w:t>
            </w:r>
            <w:r>
              <w:rPr>
                <w:lang w:val="fr-FR"/>
              </w:rPr>
              <w:t>é</w:t>
            </w:r>
            <w:r>
              <w:rPr>
                <w:lang w:val="fr-FR"/>
              </w:rPr>
              <w:t>n</w:t>
            </w:r>
            <w:r>
              <w:rPr>
                <w:lang w:val="fr-FR"/>
              </w:rPr>
              <w:t>é</w:t>
            </w:r>
            <w:r>
              <w:rPr>
                <w:lang w:val="fr-FR"/>
              </w:rPr>
              <w:t>ralement gratuite pour les consommateurs puisque les publicit</w:t>
            </w:r>
            <w:r>
              <w:rPr>
                <w:lang w:val="fr-FR"/>
              </w:rPr>
              <w:t>é</w:t>
            </w:r>
            <w:r>
              <w:rPr>
                <w:lang w:val="fr-FR"/>
              </w:rPr>
              <w:t>s sont diffus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4aaa45e3-28dc-4c58-a27d-13f7ae7535e0</w:t>
            </w:r>
          </w:p>
        </w:tc>
        <w:tc>
          <w:tcPr>
            <w:tcW w:w="7407" w:type="dxa"/>
            <w:shd w:val="clear" w:color="auto" w:fill="F2F2F2" w:themeFill="background1" w:themeFillShade="F2"/>
          </w:tcPr>
          <w:p w:rsidR="00000000" w:rsidRDefault="003238CB">
            <w:pPr>
              <w:rPr>
                <w:noProof/>
              </w:rPr>
            </w:pPr>
            <w:r>
              <w:rPr>
                <w:rStyle w:val="mqInternal"/>
                <w:noProof/>
              </w:rPr>
              <w:t>[1}</w:t>
            </w:r>
            <w:r>
              <w:rPr>
                <w:noProof/>
              </w:rPr>
              <w:t>\[top]</w:t>
            </w:r>
            <w:r>
              <w:rPr>
                <w:rStyle w:val="mqInternal"/>
                <w:noProof/>
              </w:rPr>
              <w:t>{2]</w:t>
            </w:r>
          </w:p>
        </w:tc>
        <w:tc>
          <w:tcPr>
            <w:tcW w:w="7407" w:type="dxa"/>
          </w:tcPr>
          <w:p w:rsidR="00000000" w:rsidRDefault="003238CB">
            <w:pPr>
              <w:rPr>
                <w:lang w:val="fr-FR"/>
              </w:rPr>
            </w:pPr>
            <w:r>
              <w:rPr>
                <w:rStyle w:val="mqInternal"/>
                <w:noProof/>
                <w:lang w:val="fr-FR"/>
              </w:rPr>
              <w:t>[1}</w:t>
            </w:r>
            <w:r>
              <w:rPr>
                <w:lang w:val="fr-FR"/>
              </w:rPr>
              <w:t>\[top]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0dbc90d8-8d8a-4b86-9b6e-63c88ccc2a9e</w:t>
            </w:r>
          </w:p>
        </w:tc>
        <w:tc>
          <w:tcPr>
            <w:tcW w:w="7407" w:type="dxa"/>
            <w:shd w:val="clear" w:color="auto" w:fill="F2F2F2" w:themeFill="background1" w:themeFillShade="F2"/>
          </w:tcPr>
          <w:p w:rsidR="00000000" w:rsidRDefault="003238CB">
            <w:pPr>
              <w:rPr>
                <w:noProof/>
              </w:rPr>
            </w:pPr>
            <w:r>
              <w:rPr>
                <w:rStyle w:val="mqInternal"/>
                <w:noProof/>
              </w:rPr>
              <w:t>[1}{2][3}{2]</w:t>
            </w:r>
            <w:r>
              <w:rPr>
                <w:noProof/>
              </w:rPr>
              <w:t>Brightcove Beacon</w:t>
            </w:r>
          </w:p>
        </w:tc>
        <w:tc>
          <w:tcPr>
            <w:tcW w:w="7407" w:type="dxa"/>
          </w:tcPr>
          <w:p w:rsidR="00000000" w:rsidRDefault="003238CB">
            <w:pPr>
              <w:rPr>
                <w:lang w:val="fr-FR"/>
              </w:rPr>
            </w:pPr>
            <w:r>
              <w:rPr>
                <w:rStyle w:val="mqInternal"/>
                <w:noProof/>
                <w:lang w:val="fr-FR"/>
              </w:rPr>
              <w:t>[1}{2][3}{2]</w:t>
            </w:r>
            <w:r>
              <w:rPr>
                <w:lang w:val="fr-FR"/>
              </w:rPr>
              <w:t>Balise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5db4f37b-0783-4a0a-87a6-32002f211e39</w:t>
            </w:r>
          </w:p>
        </w:tc>
        <w:tc>
          <w:tcPr>
            <w:tcW w:w="7407" w:type="dxa"/>
            <w:shd w:val="clear" w:color="auto" w:fill="F2F2F2" w:themeFill="background1" w:themeFillShade="F2"/>
          </w:tcPr>
          <w:p w:rsidR="00000000" w:rsidRDefault="003238CB">
            <w:pPr>
              <w:rPr>
                <w:noProof/>
              </w:rPr>
            </w:pPr>
            <w:r>
              <w:rPr>
                <w:noProof/>
              </w:rPr>
              <w:t>Brightcove Beacon is a platform that enables you to create and configure an OTT experience, which is then used to generate multiple device apps.</w:t>
            </w:r>
          </w:p>
        </w:tc>
        <w:tc>
          <w:tcPr>
            <w:tcW w:w="7407" w:type="dxa"/>
          </w:tcPr>
          <w:p w:rsidR="00000000" w:rsidRDefault="003238CB">
            <w:pPr>
              <w:rPr>
                <w:lang w:val="fr-FR"/>
              </w:rPr>
            </w:pPr>
            <w:r>
              <w:rPr>
                <w:lang w:val="fr-FR"/>
              </w:rPr>
              <w:t>Brightcove Beacon est une plateforme qui vous permet de cr</w:t>
            </w:r>
            <w:r>
              <w:rPr>
                <w:lang w:val="fr-FR"/>
              </w:rPr>
              <w:t>é</w:t>
            </w:r>
            <w:r>
              <w:rPr>
                <w:lang w:val="fr-FR"/>
              </w:rPr>
              <w:t>er et de confi</w:t>
            </w:r>
            <w:r>
              <w:rPr>
                <w:lang w:val="fr-FR"/>
              </w:rPr>
              <w:t>gurer une exp</w:t>
            </w:r>
            <w:r>
              <w:rPr>
                <w:lang w:val="fr-FR"/>
              </w:rPr>
              <w:t>é</w:t>
            </w:r>
            <w:r>
              <w:rPr>
                <w:lang w:val="fr-FR"/>
              </w:rPr>
              <w:t>rience OTT, qui est ensuite utilis</w:t>
            </w:r>
            <w:r>
              <w:rPr>
                <w:lang w:val="fr-FR"/>
              </w:rPr>
              <w:t>é</w:t>
            </w:r>
            <w:r>
              <w:rPr>
                <w:lang w:val="fr-FR"/>
              </w:rPr>
              <w:t>e pour g</w:t>
            </w:r>
            <w:r>
              <w:rPr>
                <w:lang w:val="fr-FR"/>
              </w:rPr>
              <w:t>é</w:t>
            </w:r>
            <w:r>
              <w:rPr>
                <w:lang w:val="fr-FR"/>
              </w:rPr>
              <w:t>n</w:t>
            </w:r>
            <w:r>
              <w:rPr>
                <w:lang w:val="fr-FR"/>
              </w:rPr>
              <w:t>é</w:t>
            </w:r>
            <w:r>
              <w:rPr>
                <w:lang w:val="fr-FR"/>
              </w:rPr>
              <w:t>rer plusieurs applications d'appareils.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f02d5151-8231-4438-b243-ebedae8e4b61</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Pr>
          <w:p w:rsidR="00000000" w:rsidRDefault="003238CB">
            <w:pPr>
              <w:rPr>
                <w:lang w:val="fr-FR"/>
              </w:rPr>
            </w:pPr>
            <w:r>
              <w:rPr>
                <w:lang w:val="fr-FR"/>
              </w:rPr>
              <w:t xml:space="preserve">Consultez le document </w:t>
            </w:r>
            <w:r>
              <w:rPr>
                <w:rStyle w:val="mqInternal"/>
                <w:noProof/>
                <w:lang w:val="fr-FR"/>
              </w:rPr>
              <w:t>[1}</w:t>
            </w:r>
            <w:r>
              <w:rPr>
                <w:lang w:val="fr-FR"/>
              </w:rPr>
              <w:t>Guide d'appre</w:t>
            </w:r>
            <w:r>
              <w:rPr>
                <w:lang w:val="fr-FR"/>
              </w:rPr>
              <w:t>ntissage - Brightcove Beacon</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5e38f2f4-061a-430c-9886-d34bab37330d</w:t>
            </w:r>
          </w:p>
        </w:tc>
        <w:tc>
          <w:tcPr>
            <w:tcW w:w="7407" w:type="dxa"/>
            <w:shd w:val="clear" w:color="auto" w:fill="F2F2F2" w:themeFill="background1" w:themeFillShade="F2"/>
          </w:tcPr>
          <w:p w:rsidR="00000000" w:rsidRDefault="003238CB">
            <w:pPr>
              <w:rPr>
                <w:noProof/>
              </w:rPr>
            </w:pPr>
            <w:r>
              <w:rPr>
                <w:rStyle w:val="mqInternal"/>
                <w:noProof/>
              </w:rPr>
              <w:t>[1}{2]</w:t>
            </w:r>
            <w:r>
              <w:rPr>
                <w:noProof/>
              </w:rPr>
              <w:t>Brightcove Live</w:t>
            </w:r>
          </w:p>
        </w:tc>
        <w:tc>
          <w:tcPr>
            <w:tcW w:w="7407" w:type="dxa"/>
          </w:tcPr>
          <w:p w:rsidR="00000000" w:rsidRDefault="003238CB">
            <w:pPr>
              <w:rPr>
                <w:lang w:val="fr-FR"/>
              </w:rPr>
            </w:pPr>
            <w:r>
              <w:rPr>
                <w:rStyle w:val="mqInternal"/>
                <w:noProof/>
                <w:lang w:val="fr-FR"/>
              </w:rPr>
              <w:t>[1}{2]</w:t>
            </w:r>
            <w:r>
              <w:rPr>
                <w:lang w:val="fr-FR"/>
              </w:rPr>
              <w:t>Brightcove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5affaf0c-6394-40ce-b846-2405f829774a</w:t>
            </w:r>
          </w:p>
        </w:tc>
        <w:tc>
          <w:tcPr>
            <w:tcW w:w="7407" w:type="dxa"/>
            <w:shd w:val="clear" w:color="auto" w:fill="F2F2F2" w:themeFill="background1" w:themeFillShade="F2"/>
          </w:tcPr>
          <w:p w:rsidR="00000000" w:rsidRDefault="003238CB">
            <w:pPr>
              <w:rPr>
                <w:noProof/>
              </w:rPr>
            </w:pPr>
            <w:r>
              <w:rPr>
                <w:noProof/>
              </w:rPr>
              <w:t>Provides live event streaming, with additional features like clipping, str</w:t>
            </w:r>
            <w:r>
              <w:rPr>
                <w:noProof/>
              </w:rPr>
              <w:t>eam to social and DVR functionality.</w:t>
            </w:r>
          </w:p>
        </w:tc>
        <w:tc>
          <w:tcPr>
            <w:tcW w:w="7407" w:type="dxa"/>
          </w:tcPr>
          <w:p w:rsidR="00000000" w:rsidRDefault="003238CB">
            <w:pPr>
              <w:rPr>
                <w:lang w:val="fr-FR"/>
              </w:rPr>
            </w:pPr>
            <w:r>
              <w:rPr>
                <w:lang w:val="fr-FR"/>
              </w:rPr>
              <w:t>Fournit la diffusion d'</w:t>
            </w:r>
            <w:r>
              <w:rPr>
                <w:lang w:val="fr-FR"/>
              </w:rPr>
              <w:t>é</w:t>
            </w:r>
            <w:r>
              <w:rPr>
                <w:lang w:val="fr-FR"/>
              </w:rPr>
              <w:t>v</w:t>
            </w:r>
            <w:r>
              <w:rPr>
                <w:lang w:val="fr-FR"/>
              </w:rPr>
              <w:t>é</w:t>
            </w:r>
            <w:r>
              <w:rPr>
                <w:lang w:val="fr-FR"/>
              </w:rPr>
              <w:t>nements en direct, avec des fonctionnalit</w:t>
            </w:r>
            <w:r>
              <w:rPr>
                <w:lang w:val="fr-FR"/>
              </w:rPr>
              <w:t>é</w:t>
            </w:r>
            <w:r>
              <w:rPr>
                <w:lang w:val="fr-FR"/>
              </w:rPr>
              <w:t>s suppl</w:t>
            </w:r>
            <w:r>
              <w:rPr>
                <w:lang w:val="fr-FR"/>
              </w:rPr>
              <w:t>é</w:t>
            </w:r>
            <w:r>
              <w:rPr>
                <w:lang w:val="fr-FR"/>
              </w:rPr>
              <w:t>mentaires telles que l'</w:t>
            </w:r>
            <w:r>
              <w:rPr>
                <w:lang w:val="fr-FR"/>
              </w:rPr>
              <w:t>é</w:t>
            </w:r>
            <w:r>
              <w:rPr>
                <w:lang w:val="fr-FR"/>
              </w:rPr>
              <w:t>cr</w:t>
            </w:r>
            <w:r>
              <w:rPr>
                <w:lang w:val="fr-FR"/>
              </w:rPr>
              <w:t>ê</w:t>
            </w:r>
            <w:r>
              <w:rPr>
                <w:lang w:val="fr-FR"/>
              </w:rPr>
              <w:t>tage, le streaming vers les r</w:t>
            </w:r>
            <w:r>
              <w:rPr>
                <w:lang w:val="fr-FR"/>
              </w:rPr>
              <w:t>é</w:t>
            </w:r>
            <w:r>
              <w:rPr>
                <w:lang w:val="fr-FR"/>
              </w:rPr>
              <w:t>seaux sociaux et la fonctionnalit</w:t>
            </w:r>
            <w:r>
              <w:rPr>
                <w:lang w:val="fr-FR"/>
              </w:rPr>
              <w:t>é</w:t>
            </w:r>
            <w:r>
              <w:rPr>
                <w:lang w:val="fr-FR"/>
              </w:rPr>
              <w:t xml:space="preserve"> DVR.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e9557758-2dd2-4be0-b36e-b47af48f3bad</w:t>
            </w:r>
          </w:p>
        </w:tc>
        <w:tc>
          <w:tcPr>
            <w:tcW w:w="7407" w:type="dxa"/>
            <w:shd w:val="clear" w:color="auto" w:fill="F2F2F2" w:themeFill="background1" w:themeFillShade="F2"/>
          </w:tcPr>
          <w:p w:rsidR="00000000" w:rsidRDefault="003238CB">
            <w:pPr>
              <w:rPr>
                <w:noProof/>
              </w:rPr>
            </w:pPr>
            <w:r>
              <w:rPr>
                <w:rStyle w:val="mqInternal"/>
                <w:noProof/>
              </w:rPr>
              <w:t>[1}</w:t>
            </w:r>
            <w:r>
              <w:rPr>
                <w:noProof/>
              </w:rPr>
              <w:t>\</w:t>
            </w:r>
            <w:r>
              <w:rPr>
                <w:noProof/>
              </w:rPr>
              <w:t>[top]</w:t>
            </w:r>
            <w:r>
              <w:rPr>
                <w:rStyle w:val="mqInternal"/>
                <w:noProof/>
              </w:rPr>
              <w:t>{2]</w:t>
            </w:r>
          </w:p>
        </w:tc>
        <w:tc>
          <w:tcPr>
            <w:tcW w:w="7407" w:type="dxa"/>
          </w:tcPr>
          <w:p w:rsidR="00000000" w:rsidRDefault="003238CB">
            <w:pPr>
              <w:rPr>
                <w:lang w:val="fr-FR"/>
              </w:rPr>
            </w:pPr>
            <w:r>
              <w:rPr>
                <w:rStyle w:val="mqInternal"/>
                <w:noProof/>
                <w:lang w:val="fr-FR"/>
              </w:rPr>
              <w:t>[1}</w:t>
            </w:r>
            <w:r>
              <w:rPr>
                <w:lang w:val="fr-FR"/>
              </w:rPr>
              <w:t>\[top]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55f712a4-52f0-4273-ba5c-f305f40d30a6</w:t>
            </w:r>
          </w:p>
        </w:tc>
        <w:tc>
          <w:tcPr>
            <w:tcW w:w="7407" w:type="dxa"/>
            <w:shd w:val="clear" w:color="auto" w:fill="F2F2F2" w:themeFill="background1" w:themeFillShade="F2"/>
          </w:tcPr>
          <w:p w:rsidR="00000000" w:rsidRDefault="003238CB">
            <w:pPr>
              <w:rPr>
                <w:noProof/>
              </w:rPr>
            </w:pPr>
            <w:r>
              <w:rPr>
                <w:rStyle w:val="mqInternal"/>
                <w:noProof/>
              </w:rPr>
              <w:t>[1}{2][3}{2]</w:t>
            </w:r>
            <w:r>
              <w:rPr>
                <w:noProof/>
              </w:rPr>
              <w:t>Essential Experience</w:t>
            </w:r>
          </w:p>
        </w:tc>
        <w:tc>
          <w:tcPr>
            <w:tcW w:w="7407" w:type="dxa"/>
          </w:tcPr>
          <w:p w:rsidR="00000000" w:rsidRDefault="003238CB">
            <w:pPr>
              <w:rPr>
                <w:lang w:val="fr-FR"/>
              </w:rPr>
            </w:pPr>
            <w:r>
              <w:rPr>
                <w:rStyle w:val="mqInternal"/>
                <w:noProof/>
                <w:lang w:val="fr-FR"/>
              </w:rPr>
              <w:t>[1}{2][3}{2]</w:t>
            </w:r>
            <w:r>
              <w:rPr>
                <w:lang w:val="fr-FR"/>
              </w:rPr>
              <w:t>Exp</w:t>
            </w:r>
            <w:r>
              <w:rPr>
                <w:lang w:val="fr-FR"/>
              </w:rPr>
              <w:t>é</w:t>
            </w:r>
            <w:r>
              <w:rPr>
                <w:lang w:val="fr-FR"/>
              </w:rPr>
              <w:t>rience essentielle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a6f82b22-b8d0-457b-bb4b-a00091fcf201</w:t>
            </w:r>
          </w:p>
        </w:tc>
        <w:tc>
          <w:tcPr>
            <w:tcW w:w="7407" w:type="dxa"/>
            <w:shd w:val="clear" w:color="auto" w:fill="F2F2F2" w:themeFill="background1" w:themeFillShade="F2"/>
          </w:tcPr>
          <w:p w:rsidR="00000000" w:rsidRDefault="003238CB">
            <w:pPr>
              <w:rPr>
                <w:noProof/>
              </w:rPr>
            </w:pPr>
            <w:r>
              <w:rPr>
                <w:noProof/>
              </w:rPr>
              <w:t>A Experience template configured with one predefined set of Pages, which Company m</w:t>
            </w:r>
            <w:r>
              <w:rPr>
                <w:noProof/>
              </w:rPr>
              <w:t>ay configure with branding graphics and colors, and content management.</w:t>
            </w:r>
          </w:p>
        </w:tc>
        <w:tc>
          <w:tcPr>
            <w:tcW w:w="7407" w:type="dxa"/>
          </w:tcPr>
          <w:p w:rsidR="00000000" w:rsidRDefault="003238CB">
            <w:pPr>
              <w:rPr>
                <w:lang w:val="fr-FR"/>
              </w:rPr>
            </w:pPr>
            <w:r>
              <w:rPr>
                <w:lang w:val="fr-FR"/>
              </w:rPr>
              <w:t>Mod</w:t>
            </w:r>
            <w:r>
              <w:rPr>
                <w:lang w:val="fr-FR"/>
              </w:rPr>
              <w:t>è</w:t>
            </w:r>
            <w:r>
              <w:rPr>
                <w:lang w:val="fr-FR"/>
              </w:rPr>
              <w:t>le Experience configur</w:t>
            </w:r>
            <w:r>
              <w:rPr>
                <w:lang w:val="fr-FR"/>
              </w:rPr>
              <w:t>é</w:t>
            </w:r>
            <w:r>
              <w:rPr>
                <w:lang w:val="fr-FR"/>
              </w:rPr>
              <w:t xml:space="preserve"> avec un ensemble pr</w:t>
            </w:r>
            <w:r>
              <w:rPr>
                <w:lang w:val="fr-FR"/>
              </w:rPr>
              <w:t>é</w:t>
            </w:r>
            <w:r>
              <w:rPr>
                <w:lang w:val="fr-FR"/>
              </w:rPr>
              <w:t>d</w:t>
            </w:r>
            <w:r>
              <w:rPr>
                <w:lang w:val="fr-FR"/>
              </w:rPr>
              <w:t>é</w:t>
            </w:r>
            <w:r>
              <w:rPr>
                <w:lang w:val="fr-FR"/>
              </w:rPr>
              <w:t>fini de Pages, que l'entreprise peut configurer avec des graphiques et des couleurs de marque, et la gestion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78aedfc9</w:t>
            </w:r>
            <w:r>
              <w:rPr>
                <w:noProof/>
                <w:sz w:val="2"/>
              </w:rPr>
              <w:t>-404c-4819-887d-385b33780f94</w:t>
            </w:r>
          </w:p>
        </w:tc>
        <w:tc>
          <w:tcPr>
            <w:tcW w:w="7407" w:type="dxa"/>
            <w:shd w:val="clear" w:color="auto" w:fill="F2F2F2" w:themeFill="background1" w:themeFillShade="F2"/>
          </w:tcPr>
          <w:p w:rsidR="00000000" w:rsidRDefault="003238CB">
            <w:pPr>
              <w:rPr>
                <w:noProof/>
              </w:rPr>
            </w:pPr>
            <w:r>
              <w:rPr>
                <w:rStyle w:val="mqInternal"/>
                <w:noProof/>
              </w:rPr>
              <w:t>[1}{2]</w:t>
            </w:r>
            <w:r>
              <w:rPr>
                <w:noProof/>
              </w:rPr>
              <w:t>Experience</w:t>
            </w:r>
          </w:p>
        </w:tc>
        <w:tc>
          <w:tcPr>
            <w:tcW w:w="7407" w:type="dxa"/>
          </w:tcPr>
          <w:p w:rsidR="00000000" w:rsidRDefault="003238CB">
            <w:pPr>
              <w:rPr>
                <w:lang w:val="fr-FR"/>
              </w:rPr>
            </w:pPr>
            <w:r>
              <w:rPr>
                <w:rStyle w:val="mqInternal"/>
                <w:noProof/>
                <w:lang w:val="fr-FR"/>
              </w:rPr>
              <w:t>[1}{2]</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84b4ff7b-aefd-4b58-963d-13cb79819dd9</w:t>
            </w:r>
          </w:p>
        </w:tc>
        <w:tc>
          <w:tcPr>
            <w:tcW w:w="7407" w:type="dxa"/>
            <w:shd w:val="clear" w:color="auto" w:fill="F2F2F2" w:themeFill="background1" w:themeFillShade="F2"/>
          </w:tcPr>
          <w:p w:rsidR="00000000" w:rsidRDefault="003238CB">
            <w:pPr>
              <w:rPr>
                <w:noProof/>
              </w:rPr>
            </w:pPr>
            <w:r>
              <w:rPr>
                <w:noProof/>
              </w:rPr>
              <w:t>A specific collection of pages assembled in an app designed to offer navigation, search and playback to the viewer in a consistent manner across browse</w:t>
            </w:r>
            <w:r>
              <w:rPr>
                <w:noProof/>
              </w:rPr>
              <w:t>rs and devices.</w:t>
            </w:r>
          </w:p>
        </w:tc>
        <w:tc>
          <w:tcPr>
            <w:tcW w:w="7407" w:type="dxa"/>
          </w:tcPr>
          <w:p w:rsidR="00000000" w:rsidRDefault="003238CB">
            <w:pPr>
              <w:rPr>
                <w:lang w:val="fr-FR"/>
              </w:rPr>
            </w:pPr>
            <w:r>
              <w:rPr>
                <w:lang w:val="fr-FR"/>
              </w:rPr>
              <w:t>Collection sp</w:t>
            </w:r>
            <w:r>
              <w:rPr>
                <w:lang w:val="fr-FR"/>
              </w:rPr>
              <w:t>é</w:t>
            </w:r>
            <w:r>
              <w:rPr>
                <w:lang w:val="fr-FR"/>
              </w:rPr>
              <w:t>cifique de pages assembl</w:t>
            </w:r>
            <w:r>
              <w:rPr>
                <w:lang w:val="fr-FR"/>
              </w:rPr>
              <w:t>é</w:t>
            </w:r>
            <w:r>
              <w:rPr>
                <w:lang w:val="fr-FR"/>
              </w:rPr>
              <w:t>es dans une application con</w:t>
            </w:r>
            <w:r>
              <w:rPr>
                <w:lang w:val="fr-FR"/>
              </w:rPr>
              <w:t>ç</w:t>
            </w:r>
            <w:r>
              <w:rPr>
                <w:lang w:val="fr-FR"/>
              </w:rPr>
              <w:t xml:space="preserve">ue pour offrir la navigation, la recherche et la lecture </w:t>
            </w:r>
            <w:r>
              <w:rPr>
                <w:lang w:val="fr-FR"/>
              </w:rPr>
              <w:t>à</w:t>
            </w:r>
            <w:r>
              <w:rPr>
                <w:lang w:val="fr-FR"/>
              </w:rPr>
              <w:t xml:space="preserve"> l'utilisateur de mani</w:t>
            </w:r>
            <w:r>
              <w:rPr>
                <w:lang w:val="fr-FR"/>
              </w:rPr>
              <w:t>è</w:t>
            </w:r>
            <w:r>
              <w:rPr>
                <w:lang w:val="fr-FR"/>
              </w:rPr>
              <w:t>re coh</w:t>
            </w:r>
            <w:r>
              <w:rPr>
                <w:lang w:val="fr-FR"/>
              </w:rPr>
              <w:t>é</w:t>
            </w:r>
            <w:r>
              <w:rPr>
                <w:lang w:val="fr-FR"/>
              </w:rPr>
              <w:t>rente sur les navigateurs et les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30fd26bb-09c0-4dc8-b8bb-d7e34a345d7e</w:t>
            </w:r>
          </w:p>
        </w:tc>
        <w:tc>
          <w:tcPr>
            <w:tcW w:w="7407" w:type="dxa"/>
            <w:shd w:val="clear" w:color="auto" w:fill="F2F2F2" w:themeFill="background1" w:themeFillShade="F2"/>
          </w:tcPr>
          <w:p w:rsidR="00000000" w:rsidRDefault="003238CB">
            <w:pPr>
              <w:rPr>
                <w:noProof/>
              </w:rPr>
            </w:pPr>
            <w:r>
              <w:rPr>
                <w:rStyle w:val="mqInternal"/>
                <w:noProof/>
              </w:rPr>
              <w:t>[1}</w:t>
            </w:r>
            <w:r>
              <w:rPr>
                <w:noProof/>
              </w:rPr>
              <w:t>\[top]</w:t>
            </w:r>
            <w:r>
              <w:rPr>
                <w:rStyle w:val="mqInternal"/>
                <w:noProof/>
              </w:rPr>
              <w:t>{2]</w:t>
            </w:r>
          </w:p>
        </w:tc>
        <w:tc>
          <w:tcPr>
            <w:tcW w:w="7407" w:type="dxa"/>
          </w:tcPr>
          <w:p w:rsidR="00000000" w:rsidRDefault="003238CB">
            <w:pPr>
              <w:rPr>
                <w:lang w:val="fr-FR"/>
              </w:rPr>
            </w:pPr>
            <w:r>
              <w:rPr>
                <w:rStyle w:val="mqInternal"/>
                <w:noProof/>
                <w:lang w:val="fr-FR"/>
              </w:rPr>
              <w:t>[1}</w:t>
            </w:r>
            <w:r>
              <w:rPr>
                <w:lang w:val="fr-FR"/>
              </w:rPr>
              <w:t>\[top]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d7bf02b4-85a5-4f9a-9db8-f0d6624951e4</w:t>
            </w:r>
          </w:p>
        </w:tc>
        <w:tc>
          <w:tcPr>
            <w:tcW w:w="7407" w:type="dxa"/>
            <w:shd w:val="clear" w:color="auto" w:fill="F2F2F2" w:themeFill="background1" w:themeFillShade="F2"/>
          </w:tcPr>
          <w:p w:rsidR="00000000" w:rsidRDefault="003238CB">
            <w:pPr>
              <w:rPr>
                <w:noProof/>
              </w:rPr>
            </w:pPr>
            <w:r>
              <w:rPr>
                <w:rStyle w:val="mqInternal"/>
                <w:noProof/>
              </w:rPr>
              <w:t>[1}{2][3}{2]</w:t>
            </w:r>
            <w:r>
              <w:rPr>
                <w:noProof/>
              </w:rPr>
              <w:t>OTT</w:t>
            </w:r>
          </w:p>
        </w:tc>
        <w:tc>
          <w:tcPr>
            <w:tcW w:w="7407" w:type="dxa"/>
          </w:tcPr>
          <w:p w:rsidR="00000000" w:rsidRDefault="003238CB">
            <w:pPr>
              <w:rPr>
                <w:lang w:val="fr-FR"/>
              </w:rPr>
            </w:pPr>
            <w:r>
              <w:rPr>
                <w:rStyle w:val="mqInternal"/>
                <w:noProof/>
                <w:lang w:val="fr-FR"/>
              </w:rPr>
              <w:t>[1}{2][3}{2]</w:t>
            </w:r>
            <w:r>
              <w:rPr>
                <w:lang w:val="fr-FR"/>
              </w:rPr>
              <w:t>OTT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79b4c0a0-df9b-4e8e-8780-86af638f53dd</w:t>
            </w:r>
          </w:p>
        </w:tc>
        <w:tc>
          <w:tcPr>
            <w:tcW w:w="7407" w:type="dxa"/>
            <w:shd w:val="clear" w:color="auto" w:fill="F2F2F2" w:themeFill="background1" w:themeFillShade="F2"/>
          </w:tcPr>
          <w:p w:rsidR="00000000" w:rsidRDefault="003238CB">
            <w:pPr>
              <w:rPr>
                <w:noProof/>
              </w:rPr>
            </w:pPr>
            <w:r>
              <w:rPr>
                <w:noProof/>
              </w:rPr>
              <w:t>According to Wikipedia, over-the-top (OTT) media services are streaming media services offered directly to viewer</w:t>
            </w:r>
            <w:r>
              <w:rPr>
                <w:noProof/>
              </w:rPr>
              <w:t>s over the Internet.</w:t>
            </w:r>
          </w:p>
        </w:tc>
        <w:tc>
          <w:tcPr>
            <w:tcW w:w="7407" w:type="dxa"/>
          </w:tcPr>
          <w:p w:rsidR="00000000" w:rsidRDefault="003238CB">
            <w:pPr>
              <w:rPr>
                <w:lang w:val="fr-FR"/>
              </w:rPr>
            </w:pPr>
            <w:r>
              <w:rPr>
                <w:lang w:val="fr-FR"/>
              </w:rPr>
              <w:t>Selon Wikip</w:t>
            </w:r>
            <w:r>
              <w:rPr>
                <w:lang w:val="fr-FR"/>
              </w:rPr>
              <w:t>é</w:t>
            </w:r>
            <w:r>
              <w:rPr>
                <w:lang w:val="fr-FR"/>
              </w:rPr>
              <w:t>dia, les services de m</w:t>
            </w:r>
            <w:r>
              <w:rPr>
                <w:lang w:val="fr-FR"/>
              </w:rPr>
              <w:t>é</w:t>
            </w:r>
            <w:r>
              <w:rPr>
                <w:lang w:val="fr-FR"/>
              </w:rPr>
              <w:t>dias par contournement (OTT) sont des services de diffusion en continu offerts directement aux t</w:t>
            </w:r>
            <w:r>
              <w:rPr>
                <w:lang w:val="fr-FR"/>
              </w:rPr>
              <w:t>é</w:t>
            </w:r>
            <w:r>
              <w:rPr>
                <w:lang w:val="fr-FR"/>
              </w:rPr>
              <w:t>l</w:t>
            </w:r>
            <w:r>
              <w:rPr>
                <w:lang w:val="fr-FR"/>
              </w:rPr>
              <w:t>é</w:t>
            </w:r>
            <w:r>
              <w:rPr>
                <w:lang w:val="fr-FR"/>
              </w:rPr>
              <w:t>spectateurs sur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d0df42e3-3b7a-48db-bd3a-5e6852a3d793</w:t>
            </w:r>
          </w:p>
        </w:tc>
        <w:tc>
          <w:tcPr>
            <w:tcW w:w="7407" w:type="dxa"/>
            <w:shd w:val="clear" w:color="auto" w:fill="F2F2F2" w:themeFill="background1" w:themeFillShade="F2"/>
          </w:tcPr>
          <w:p w:rsidR="00000000" w:rsidRDefault="003238CB">
            <w:pPr>
              <w:rPr>
                <w:noProof/>
              </w:rPr>
            </w:pPr>
            <w:r>
              <w:rPr>
                <w:noProof/>
              </w:rPr>
              <w:t>OTT bypasses traditional cable, b</w:t>
            </w:r>
            <w:r>
              <w:rPr>
                <w:noProof/>
              </w:rPr>
              <w:t>roadcast and satellite television platforms that traditionally act as a controller or distributor of such content.</w:t>
            </w:r>
          </w:p>
        </w:tc>
        <w:tc>
          <w:tcPr>
            <w:tcW w:w="7407" w:type="dxa"/>
          </w:tcPr>
          <w:p w:rsidR="00000000" w:rsidRDefault="003238CB">
            <w:pPr>
              <w:rPr>
                <w:lang w:val="fr-FR"/>
              </w:rPr>
            </w:pPr>
            <w:r>
              <w:rPr>
                <w:lang w:val="fr-FR"/>
              </w:rPr>
              <w:t>OTT contourne les plateformes traditionnelles de t</w:t>
            </w:r>
            <w:r>
              <w:rPr>
                <w:lang w:val="fr-FR"/>
              </w:rPr>
              <w:t>é</w:t>
            </w:r>
            <w:r>
              <w:rPr>
                <w:lang w:val="fr-FR"/>
              </w:rPr>
              <w:t>l</w:t>
            </w:r>
            <w:r>
              <w:rPr>
                <w:lang w:val="fr-FR"/>
              </w:rPr>
              <w:t>é</w:t>
            </w:r>
            <w:r>
              <w:rPr>
                <w:lang w:val="fr-FR"/>
              </w:rPr>
              <w:t>vision par c</w:t>
            </w:r>
            <w:r>
              <w:rPr>
                <w:lang w:val="fr-FR"/>
              </w:rPr>
              <w:t>â</w:t>
            </w:r>
            <w:r>
              <w:rPr>
                <w:lang w:val="fr-FR"/>
              </w:rPr>
              <w:t>ble, de radiodiffusion et de t</w:t>
            </w:r>
            <w:r>
              <w:rPr>
                <w:lang w:val="fr-FR"/>
              </w:rPr>
              <w:t>é</w:t>
            </w:r>
            <w:r>
              <w:rPr>
                <w:lang w:val="fr-FR"/>
              </w:rPr>
              <w:t>l</w:t>
            </w:r>
            <w:r>
              <w:rPr>
                <w:lang w:val="fr-FR"/>
              </w:rPr>
              <w:t>é</w:t>
            </w:r>
            <w:r>
              <w:rPr>
                <w:lang w:val="fr-FR"/>
              </w:rPr>
              <w:t>vision par satellite qui agissent traditio</w:t>
            </w:r>
            <w:r>
              <w:rPr>
                <w:lang w:val="fr-FR"/>
              </w:rPr>
              <w:t>nnellement en tant que contr</w:t>
            </w:r>
            <w:r>
              <w:rPr>
                <w:lang w:val="fr-FR"/>
              </w:rPr>
              <w:t>ô</w:t>
            </w:r>
            <w:r>
              <w:rPr>
                <w:lang w:val="fr-FR"/>
              </w:rPr>
              <w:t>leur ou distributeur de ce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66366a95-4f12-4c1b-b7c5-3ec3e688d88e</w:t>
            </w:r>
          </w:p>
        </w:tc>
        <w:tc>
          <w:tcPr>
            <w:tcW w:w="7407" w:type="dxa"/>
            <w:shd w:val="clear" w:color="auto" w:fill="F2F2F2" w:themeFill="background1" w:themeFillShade="F2"/>
          </w:tcPr>
          <w:p w:rsidR="00000000" w:rsidRDefault="003238CB">
            <w:pPr>
              <w:rPr>
                <w:noProof/>
              </w:rPr>
            </w:pPr>
            <w:r>
              <w:rPr>
                <w:noProof/>
              </w:rPr>
              <w:t>Some existing OTT services include Prime Video, Hulu and Netflix.</w:t>
            </w:r>
          </w:p>
        </w:tc>
        <w:tc>
          <w:tcPr>
            <w:tcW w:w="7407" w:type="dxa"/>
          </w:tcPr>
          <w:p w:rsidR="00000000" w:rsidRDefault="003238CB">
            <w:pPr>
              <w:rPr>
                <w:lang w:val="fr-FR"/>
              </w:rPr>
            </w:pPr>
            <w:r>
              <w:rPr>
                <w:lang w:val="fr-FR"/>
              </w:rPr>
              <w:t>Certains services OTT existants incluent Prime Video, Hulu et Netflix.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6be2f54e-81ae-4120-8894-870ca6a661ae</w:t>
            </w:r>
          </w:p>
        </w:tc>
        <w:tc>
          <w:tcPr>
            <w:tcW w:w="7407" w:type="dxa"/>
            <w:shd w:val="clear" w:color="auto" w:fill="F2F2F2" w:themeFill="background1" w:themeFillShade="F2"/>
          </w:tcPr>
          <w:p w:rsidR="00000000" w:rsidRDefault="003238CB">
            <w:pPr>
              <w:rPr>
                <w:noProof/>
              </w:rPr>
            </w:pPr>
            <w:r>
              <w:rPr>
                <w:noProof/>
              </w:rPr>
              <w:t>More simply, OTT is for companies who own or buy media of some type and wish to sell it for people to watch.</w:t>
            </w:r>
          </w:p>
        </w:tc>
        <w:tc>
          <w:tcPr>
            <w:tcW w:w="7407" w:type="dxa"/>
          </w:tcPr>
          <w:p w:rsidR="00000000" w:rsidRDefault="003238CB">
            <w:pPr>
              <w:rPr>
                <w:lang w:val="fr-FR"/>
              </w:rPr>
            </w:pPr>
            <w:r>
              <w:rPr>
                <w:lang w:val="fr-FR"/>
              </w:rPr>
              <w:t>Plus simplement, OTT s'adresse aux entreprises qui poss</w:t>
            </w:r>
            <w:r>
              <w:rPr>
                <w:lang w:val="fr-FR"/>
              </w:rPr>
              <w:t>è</w:t>
            </w:r>
            <w:r>
              <w:rPr>
                <w:lang w:val="fr-FR"/>
              </w:rPr>
              <w:t>dent ou ach</w:t>
            </w:r>
            <w:r>
              <w:rPr>
                <w:lang w:val="fr-FR"/>
              </w:rPr>
              <w:t>è</w:t>
            </w:r>
            <w:r>
              <w:rPr>
                <w:lang w:val="fr-FR"/>
              </w:rPr>
              <w:t xml:space="preserve">tent des supports d'un type quelconque et </w:t>
            </w:r>
            <w:r>
              <w:rPr>
                <w:lang w:val="fr-FR"/>
              </w:rPr>
              <w:t xml:space="preserve">qui souhaitent le vendre </w:t>
            </w:r>
            <w:r>
              <w:rPr>
                <w:lang w:val="fr-FR"/>
              </w:rPr>
              <w:t>à</w:t>
            </w:r>
            <w:r>
              <w:rPr>
                <w:lang w:val="fr-FR"/>
              </w:rPr>
              <w:t xml:space="preserve"> des gens </w:t>
            </w:r>
            <w:r>
              <w:rPr>
                <w:lang w:val="fr-FR"/>
              </w:rPr>
              <w:t>à</w:t>
            </w:r>
            <w:r>
              <w:rPr>
                <w:lang w:val="fr-FR"/>
              </w:rPr>
              <w:t xml:space="preserve"> regarder.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e01b5691-248a-4fec-819b-9ba46bec323d</w:t>
            </w:r>
          </w:p>
        </w:tc>
        <w:tc>
          <w:tcPr>
            <w:tcW w:w="7407" w:type="dxa"/>
            <w:shd w:val="clear" w:color="auto" w:fill="F2F2F2" w:themeFill="background1" w:themeFillShade="F2"/>
          </w:tcPr>
          <w:p w:rsidR="00000000" w:rsidRDefault="003238CB">
            <w:pPr>
              <w:rPr>
                <w:noProof/>
              </w:rPr>
            </w:pPr>
            <w:r>
              <w:rPr>
                <w:noProof/>
              </w:rPr>
              <w:t>Not only can OTT content can be viewed from traditional desktop, laptop and tablet computers, but also needs to provide viewing from mobile phones, smart TVs (Samsung</w:t>
            </w:r>
            <w:r>
              <w:rPr>
                <w:noProof/>
              </w:rPr>
              <w:t xml:space="preserve">, LG, etc.) and set-top </w:t>
            </w:r>
            <w:r>
              <w:rPr>
                <w:noProof/>
              </w:rPr>
              <w:t>“</w:t>
            </w:r>
            <w:r>
              <w:rPr>
                <w:noProof/>
              </w:rPr>
              <w:t>boxes</w:t>
            </w:r>
            <w:r>
              <w:rPr>
                <w:noProof/>
              </w:rPr>
              <w:t>”</w:t>
            </w:r>
            <w:r>
              <w:rPr>
                <w:noProof/>
              </w:rPr>
              <w:t xml:space="preserve"> (Apple TV, Fire TV, Roku, etc.).</w:t>
            </w:r>
          </w:p>
        </w:tc>
        <w:tc>
          <w:tcPr>
            <w:tcW w:w="7407" w:type="dxa"/>
          </w:tcPr>
          <w:p w:rsidR="00000000" w:rsidRDefault="003238CB">
            <w:pPr>
              <w:rPr>
                <w:lang w:val="fr-FR"/>
              </w:rPr>
            </w:pPr>
            <w:r>
              <w:rPr>
                <w:lang w:val="fr-FR"/>
              </w:rPr>
              <w:t xml:space="preserve">Non seulement le contenu OTT peut </w:t>
            </w:r>
            <w:r>
              <w:rPr>
                <w:lang w:val="fr-FR"/>
              </w:rPr>
              <w:t>ê</w:t>
            </w:r>
            <w:r>
              <w:rPr>
                <w:lang w:val="fr-FR"/>
              </w:rPr>
              <w:t>tre visualis</w:t>
            </w:r>
            <w:r>
              <w:rPr>
                <w:lang w:val="fr-FR"/>
              </w:rPr>
              <w:t>é</w:t>
            </w:r>
            <w:r>
              <w:rPr>
                <w:lang w:val="fr-FR"/>
              </w:rPr>
              <w:t xml:space="preserve"> </w:t>
            </w:r>
            <w:r>
              <w:rPr>
                <w:lang w:val="fr-FR"/>
              </w:rPr>
              <w:t>à</w:t>
            </w:r>
            <w:r>
              <w:rPr>
                <w:lang w:val="fr-FR"/>
              </w:rPr>
              <w:t xml:space="preserve"> partir d'ordinateurs de bureau, portables et tablettes traditionnels, mais doit </w:t>
            </w:r>
            <w:r>
              <w:rPr>
                <w:lang w:val="fr-FR"/>
              </w:rPr>
              <w:t>é</w:t>
            </w:r>
            <w:r>
              <w:rPr>
                <w:lang w:val="fr-FR"/>
              </w:rPr>
              <w:t xml:space="preserve">galement fournir une visionnage </w:t>
            </w:r>
            <w:r>
              <w:rPr>
                <w:lang w:val="fr-FR"/>
              </w:rPr>
              <w:t>à</w:t>
            </w:r>
            <w:r>
              <w:rPr>
                <w:lang w:val="fr-FR"/>
              </w:rPr>
              <w:t xml:space="preserve"> partir de t</w:t>
            </w:r>
            <w:r>
              <w:rPr>
                <w:lang w:val="fr-FR"/>
              </w:rPr>
              <w:t>é</w:t>
            </w:r>
            <w:r>
              <w:rPr>
                <w:lang w:val="fr-FR"/>
              </w:rPr>
              <w:t>l</w:t>
            </w:r>
            <w:r>
              <w:rPr>
                <w:lang w:val="fr-FR"/>
              </w:rPr>
              <w:t>é</w:t>
            </w:r>
            <w:r>
              <w:rPr>
                <w:lang w:val="fr-FR"/>
              </w:rPr>
              <w:t>phones mobi</w:t>
            </w:r>
            <w:r>
              <w:rPr>
                <w:lang w:val="fr-FR"/>
              </w:rPr>
              <w:t>les, t</w:t>
            </w:r>
            <w:r>
              <w:rPr>
                <w:lang w:val="fr-FR"/>
              </w:rPr>
              <w:t>é</w:t>
            </w:r>
            <w:r>
              <w:rPr>
                <w:lang w:val="fr-FR"/>
              </w:rPr>
              <w:t>l</w:t>
            </w:r>
            <w:r>
              <w:rPr>
                <w:lang w:val="fr-FR"/>
              </w:rPr>
              <w:t>é</w:t>
            </w:r>
            <w:r>
              <w:rPr>
                <w:lang w:val="fr-FR"/>
              </w:rPr>
              <w:t>viseurs intelligents (Samsung, LG, etc.) et d</w:t>
            </w:r>
            <w:r>
              <w:rPr>
                <w:lang w:val="fr-FR"/>
              </w:rPr>
              <w:t>é</w:t>
            </w:r>
            <w:r>
              <w:rPr>
                <w:lang w:val="fr-FR"/>
              </w:rPr>
              <w:t xml:space="preserve">codeurs </w:t>
            </w:r>
            <w:r>
              <w:rPr>
                <w:lang w:val="fr-FR"/>
              </w:rPr>
              <w:t>«</w:t>
            </w:r>
            <w:r>
              <w:rPr>
                <w:lang w:val="fr-FR"/>
              </w:rPr>
              <w:t> box </w:t>
            </w:r>
            <w:r>
              <w:rPr>
                <w:lang w:val="fr-FR"/>
              </w:rPr>
              <w:t>»</w:t>
            </w:r>
            <w:r>
              <w:rPr>
                <w:lang w:val="fr-FR"/>
              </w:rPr>
              <w:t xml:space="preserve"> (Apple TV, Fire TV, Roku,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fbf4a1f4-037d-4ee9-a045-f8f57fc5193e</w:t>
            </w:r>
          </w:p>
        </w:tc>
        <w:tc>
          <w:tcPr>
            <w:tcW w:w="7407" w:type="dxa"/>
            <w:shd w:val="clear" w:color="auto" w:fill="F2F2F2" w:themeFill="background1" w:themeFillShade="F2"/>
          </w:tcPr>
          <w:p w:rsidR="00000000" w:rsidRDefault="003238CB">
            <w:pPr>
              <w:rPr>
                <w:noProof/>
              </w:rPr>
            </w:pPr>
            <w:r>
              <w:rPr>
                <w:rStyle w:val="mqInternal"/>
                <w:noProof/>
              </w:rPr>
              <w:t>[1}</w:t>
            </w:r>
            <w:r>
              <w:rPr>
                <w:noProof/>
              </w:rPr>
              <w:t>\[top]</w:t>
            </w:r>
            <w:r>
              <w:rPr>
                <w:rStyle w:val="mqInternal"/>
                <w:noProof/>
              </w:rPr>
              <w:t>{2]</w:t>
            </w:r>
          </w:p>
        </w:tc>
        <w:tc>
          <w:tcPr>
            <w:tcW w:w="7407" w:type="dxa"/>
          </w:tcPr>
          <w:p w:rsidR="00000000" w:rsidRDefault="003238CB">
            <w:pPr>
              <w:rPr>
                <w:lang w:val="fr-FR"/>
              </w:rPr>
            </w:pPr>
            <w:r>
              <w:rPr>
                <w:rStyle w:val="mqInternal"/>
                <w:noProof/>
                <w:lang w:val="fr-FR"/>
              </w:rPr>
              <w:t>[1}</w:t>
            </w:r>
            <w:r>
              <w:rPr>
                <w:lang w:val="fr-FR"/>
              </w:rPr>
              <w:t>\[top]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884639b4-4a96-4bbf-b41d-e88ebc64177a</w:t>
            </w:r>
          </w:p>
        </w:tc>
        <w:tc>
          <w:tcPr>
            <w:tcW w:w="7407" w:type="dxa"/>
            <w:shd w:val="clear" w:color="auto" w:fill="F2F2F2" w:themeFill="background1" w:themeFillShade="F2"/>
          </w:tcPr>
          <w:p w:rsidR="00000000" w:rsidRDefault="003238CB">
            <w:pPr>
              <w:rPr>
                <w:noProof/>
              </w:rPr>
            </w:pPr>
            <w:r>
              <w:rPr>
                <w:rStyle w:val="mqInternal"/>
                <w:noProof/>
              </w:rPr>
              <w:t>[1}{2][3}{2]</w:t>
            </w:r>
            <w:r>
              <w:rPr>
                <w:noProof/>
              </w:rPr>
              <w:t>SVOD</w:t>
            </w:r>
          </w:p>
        </w:tc>
        <w:tc>
          <w:tcPr>
            <w:tcW w:w="7407" w:type="dxa"/>
          </w:tcPr>
          <w:p w:rsidR="00000000" w:rsidRDefault="003238CB">
            <w:pPr>
              <w:rPr>
                <w:lang w:val="fr-FR"/>
              </w:rPr>
            </w:pPr>
            <w:r>
              <w:rPr>
                <w:rStyle w:val="mqInternal"/>
                <w:noProof/>
                <w:lang w:val="fr-FR"/>
              </w:rPr>
              <w:t>[1}{2][3}{2]</w:t>
            </w:r>
            <w:r>
              <w:rPr>
                <w:lang w:val="fr-FR"/>
              </w:rPr>
              <w:t>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4bb</w:t>
            </w:r>
            <w:r>
              <w:rPr>
                <w:noProof/>
                <w:sz w:val="2"/>
              </w:rPr>
              <w:t>293db-fa7a-4c73-bc99-e7fb04e015fa</w:t>
            </w:r>
          </w:p>
        </w:tc>
        <w:tc>
          <w:tcPr>
            <w:tcW w:w="7407" w:type="dxa"/>
            <w:shd w:val="clear" w:color="auto" w:fill="F2F2F2" w:themeFill="background1" w:themeFillShade="F2"/>
          </w:tcPr>
          <w:p w:rsidR="00000000" w:rsidRDefault="003238CB">
            <w:pPr>
              <w:rPr>
                <w:noProof/>
              </w:rPr>
            </w:pPr>
            <w:r>
              <w:rPr>
                <w:noProof/>
              </w:rPr>
              <w:t>Subscription video on demand, similar to traditional TV packages, allowing users to consume as much content as they desire at a flat rate per month.</w:t>
            </w:r>
          </w:p>
        </w:tc>
        <w:tc>
          <w:tcPr>
            <w:tcW w:w="7407" w:type="dxa"/>
          </w:tcPr>
          <w:p w:rsidR="00000000" w:rsidRDefault="003238CB">
            <w:pPr>
              <w:rPr>
                <w:lang w:val="fr-FR"/>
              </w:rPr>
            </w:pPr>
            <w:r>
              <w:rPr>
                <w:lang w:val="fr-FR"/>
              </w:rPr>
              <w:t>Vid</w:t>
            </w:r>
            <w:r>
              <w:rPr>
                <w:lang w:val="fr-FR"/>
              </w:rPr>
              <w:t>é</w:t>
            </w:r>
            <w:r>
              <w:rPr>
                <w:lang w:val="fr-FR"/>
              </w:rPr>
              <w:t xml:space="preserve">o </w:t>
            </w:r>
            <w:r>
              <w:rPr>
                <w:lang w:val="fr-FR"/>
              </w:rPr>
              <w:t>à</w:t>
            </w:r>
            <w:r>
              <w:rPr>
                <w:lang w:val="fr-FR"/>
              </w:rPr>
              <w:t xml:space="preserve"> la demande par abonnement, similaire aux forfaits TV traditionnels, permettant aux utilisateurs de consommer autant de contenu qu'ils le souhaitent </w:t>
            </w:r>
            <w:r>
              <w:rPr>
                <w:lang w:val="fr-FR"/>
              </w:rPr>
              <w:t>à</w:t>
            </w:r>
            <w:r>
              <w:rPr>
                <w:lang w:val="fr-FR"/>
              </w:rPr>
              <w:t xml:space="preserve"> un tarif forfaitaire par mois.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f4c67b68-cb83-43e7-a96c-b5b5ec5bfdab</w:t>
            </w:r>
          </w:p>
        </w:tc>
        <w:tc>
          <w:tcPr>
            <w:tcW w:w="7407" w:type="dxa"/>
            <w:shd w:val="clear" w:color="auto" w:fill="F2F2F2" w:themeFill="background1" w:themeFillShade="F2"/>
          </w:tcPr>
          <w:p w:rsidR="00000000" w:rsidRDefault="003238CB">
            <w:pPr>
              <w:rPr>
                <w:noProof/>
              </w:rPr>
            </w:pPr>
            <w:r>
              <w:rPr>
                <w:rStyle w:val="mqInternal"/>
                <w:noProof/>
              </w:rPr>
              <w:t>[1}{2]</w:t>
            </w:r>
            <w:r>
              <w:rPr>
                <w:noProof/>
              </w:rPr>
              <w:t>Smart TV</w:t>
            </w:r>
          </w:p>
        </w:tc>
        <w:tc>
          <w:tcPr>
            <w:tcW w:w="7407" w:type="dxa"/>
          </w:tcPr>
          <w:p w:rsidR="00000000" w:rsidRDefault="003238CB">
            <w:pPr>
              <w:rPr>
                <w:lang w:val="fr-FR"/>
              </w:rPr>
            </w:pPr>
            <w:r>
              <w:rPr>
                <w:rStyle w:val="mqInternal"/>
                <w:noProof/>
                <w:lang w:val="fr-FR"/>
              </w:rPr>
              <w:t>[1}{2]</w:t>
            </w:r>
            <w:r>
              <w:rPr>
                <w:lang w:val="fr-FR"/>
              </w:rPr>
              <w:t>Smart TV</w:t>
            </w:r>
          </w:p>
        </w:tc>
      </w:tr>
      <w:tr w:rsidR="00000000">
        <w:tc>
          <w:tcPr>
            <w:tcW w:w="660" w:type="dxa"/>
            <w:shd w:val="clear" w:color="auto" w:fill="F2F2F2" w:themeFill="background1" w:themeFillShade="F2"/>
          </w:tcPr>
          <w:p w:rsidR="00000000" w:rsidRDefault="003238CB">
            <w:pPr>
              <w:rPr>
                <w:noProof/>
                <w:sz w:val="2"/>
              </w:rPr>
            </w:pPr>
            <w:r>
              <w:rPr>
                <w:noProof/>
                <w:sz w:val="16"/>
              </w:rPr>
              <w:t>4</w:t>
            </w:r>
            <w:r>
              <w:rPr>
                <w:noProof/>
                <w:sz w:val="16"/>
              </w:rPr>
              <w:t xml:space="preserve">1 </w:t>
            </w:r>
            <w:r>
              <w:rPr>
                <w:noProof/>
                <w:sz w:val="16"/>
              </w:rPr>
              <w:br/>
            </w:r>
            <w:r>
              <w:rPr>
                <w:noProof/>
                <w:sz w:val="2"/>
              </w:rPr>
              <w:t>37c78419-f238-46c4-86fa-9930dafc9849</w:t>
            </w:r>
          </w:p>
        </w:tc>
        <w:tc>
          <w:tcPr>
            <w:tcW w:w="7407" w:type="dxa"/>
            <w:shd w:val="clear" w:color="auto" w:fill="F2F2F2" w:themeFill="background1" w:themeFillShade="F2"/>
          </w:tcPr>
          <w:p w:rsidR="00000000" w:rsidRDefault="003238CB">
            <w:pPr>
              <w:rPr>
                <w:noProof/>
              </w:rPr>
            </w:pPr>
            <w:r>
              <w:rPr>
                <w:noProof/>
              </w:rPr>
              <w:t>An internet-ready TV, able to download OTT video apps and stream without a set-top box.</w:t>
            </w:r>
          </w:p>
        </w:tc>
        <w:tc>
          <w:tcPr>
            <w:tcW w:w="7407" w:type="dxa"/>
          </w:tcPr>
          <w:p w:rsidR="00000000" w:rsidRDefault="003238CB">
            <w:pPr>
              <w:rPr>
                <w:lang w:val="fr-FR"/>
              </w:rPr>
            </w:pPr>
            <w:r>
              <w:rPr>
                <w:lang w:val="fr-FR"/>
              </w:rPr>
              <w:t>Un t</w:t>
            </w:r>
            <w:r>
              <w:rPr>
                <w:lang w:val="fr-FR"/>
              </w:rPr>
              <w:t>é</w:t>
            </w:r>
            <w:r>
              <w:rPr>
                <w:lang w:val="fr-FR"/>
              </w:rPr>
              <w:t>l</w:t>
            </w:r>
            <w:r>
              <w:rPr>
                <w:lang w:val="fr-FR"/>
              </w:rPr>
              <w:t>é</w:t>
            </w:r>
            <w:r>
              <w:rPr>
                <w:lang w:val="fr-FR"/>
              </w:rPr>
              <w:t>viseur compatible Internet, capable de t</w:t>
            </w:r>
            <w:r>
              <w:rPr>
                <w:lang w:val="fr-FR"/>
              </w:rPr>
              <w:t>é</w:t>
            </w:r>
            <w:r>
              <w:rPr>
                <w:lang w:val="fr-FR"/>
              </w:rPr>
              <w:t>l</w:t>
            </w:r>
            <w:r>
              <w:rPr>
                <w:lang w:val="fr-FR"/>
              </w:rPr>
              <w:t>é</w:t>
            </w:r>
            <w:r>
              <w:rPr>
                <w:lang w:val="fr-FR"/>
              </w:rPr>
              <w:t>charger des applications vid</w:t>
            </w:r>
            <w:r>
              <w:rPr>
                <w:lang w:val="fr-FR"/>
              </w:rPr>
              <w:t>é</w:t>
            </w:r>
            <w:r>
              <w:rPr>
                <w:lang w:val="fr-FR"/>
              </w:rPr>
              <w:t>o OTT et de diffuser sans d</w:t>
            </w:r>
            <w:r>
              <w:rPr>
                <w:lang w:val="fr-FR"/>
              </w:rPr>
              <w:t>é</w:t>
            </w:r>
            <w:r>
              <w:rPr>
                <w:lang w:val="fr-FR"/>
              </w:rPr>
              <w:t>codeur.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febbf31f</w:t>
            </w:r>
            <w:r>
              <w:rPr>
                <w:noProof/>
                <w:sz w:val="2"/>
              </w:rPr>
              <w:t>-1749-4d02-b3a2-2665b8b41e6e</w:t>
            </w:r>
          </w:p>
        </w:tc>
        <w:tc>
          <w:tcPr>
            <w:tcW w:w="7407" w:type="dxa"/>
            <w:shd w:val="clear" w:color="auto" w:fill="F2F2F2" w:themeFill="background1" w:themeFillShade="F2"/>
          </w:tcPr>
          <w:p w:rsidR="00000000" w:rsidRDefault="003238CB">
            <w:pPr>
              <w:rPr>
                <w:noProof/>
              </w:rPr>
            </w:pPr>
            <w:r>
              <w:rPr>
                <w:rStyle w:val="mqInternal"/>
                <w:noProof/>
              </w:rPr>
              <w:t>[1}{2]</w:t>
            </w:r>
            <w:r>
              <w:rPr>
                <w:noProof/>
              </w:rPr>
              <w:t>SSAI</w:t>
            </w:r>
          </w:p>
        </w:tc>
        <w:tc>
          <w:tcPr>
            <w:tcW w:w="7407" w:type="dxa"/>
          </w:tcPr>
          <w:p w:rsidR="00000000" w:rsidRDefault="003238CB">
            <w:pPr>
              <w:rPr>
                <w:lang w:val="fr-FR"/>
              </w:rPr>
            </w:pPr>
            <w:r>
              <w:rPr>
                <w:rStyle w:val="mqInternal"/>
                <w:noProof/>
                <w:lang w:val="fr-FR"/>
              </w:rPr>
              <w:t>[1}{2]</w:t>
            </w:r>
            <w:r>
              <w:rPr>
                <w:lang w:val="fr-FR"/>
              </w:rPr>
              <w:t>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5fa0e339-dbd9-4b6a-ab12-38c5b33762c7</w:t>
            </w:r>
          </w:p>
        </w:tc>
        <w:tc>
          <w:tcPr>
            <w:tcW w:w="7407" w:type="dxa"/>
            <w:shd w:val="clear" w:color="auto" w:fill="F2F2F2" w:themeFill="background1" w:themeFillShade="F2"/>
          </w:tcPr>
          <w:p w:rsidR="00000000" w:rsidRDefault="003238CB">
            <w:pPr>
              <w:rPr>
                <w:noProof/>
              </w:rPr>
            </w:pPr>
            <w:r>
              <w:rPr>
                <w:noProof/>
              </w:rPr>
              <w:t>Video Cloud Server-Side Ad Insertion (SSAI) stitches ads into the video content stream.</w:t>
            </w:r>
          </w:p>
        </w:tc>
        <w:tc>
          <w:tcPr>
            <w:tcW w:w="7407" w:type="dxa"/>
          </w:tcPr>
          <w:p w:rsidR="00000000" w:rsidRDefault="003238CB">
            <w:pPr>
              <w:rPr>
                <w:lang w:val="fr-FR"/>
              </w:rPr>
            </w:pPr>
            <w:r>
              <w:rPr>
                <w:lang w:val="fr-FR"/>
              </w:rPr>
              <w:t>Video Cloud Server Side Ad Insertion (SSAI) permet d'int</w:t>
            </w:r>
            <w:r>
              <w:rPr>
                <w:lang w:val="fr-FR"/>
              </w:rPr>
              <w:t>é</w:t>
            </w:r>
            <w:r>
              <w:rPr>
                <w:lang w:val="fr-FR"/>
              </w:rPr>
              <w:t xml:space="preserve">grer les annonces </w:t>
            </w:r>
            <w:r>
              <w:rPr>
                <w:lang w:val="fr-FR"/>
              </w:rPr>
              <w:t>dans le flux de contenu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bf67097c-5c42-40b3-92a2-70ca02c60749</w:t>
            </w:r>
          </w:p>
        </w:tc>
        <w:tc>
          <w:tcPr>
            <w:tcW w:w="7407" w:type="dxa"/>
            <w:shd w:val="clear" w:color="auto" w:fill="F2F2F2" w:themeFill="background1" w:themeFillShade="F2"/>
          </w:tcPr>
          <w:p w:rsidR="00000000" w:rsidRDefault="003238CB">
            <w:pPr>
              <w:rPr>
                <w:noProof/>
              </w:rPr>
            </w:pPr>
            <w:r>
              <w:rPr>
                <w:noProof/>
              </w:rPr>
              <w:t>This means the ads will play on any device that can play streaming video and video ad blockers will not be an issue.</w:t>
            </w:r>
          </w:p>
        </w:tc>
        <w:tc>
          <w:tcPr>
            <w:tcW w:w="7407" w:type="dxa"/>
          </w:tcPr>
          <w:p w:rsidR="00000000" w:rsidRDefault="003238CB">
            <w:pPr>
              <w:rPr>
                <w:lang w:val="fr-FR"/>
              </w:rPr>
            </w:pPr>
            <w:r>
              <w:rPr>
                <w:lang w:val="fr-FR"/>
              </w:rPr>
              <w:t>Cela signifie que les annonces seront diffus</w:t>
            </w:r>
            <w:r>
              <w:rPr>
                <w:lang w:val="fr-FR"/>
              </w:rPr>
              <w:t>é</w:t>
            </w:r>
            <w:r>
              <w:rPr>
                <w:lang w:val="fr-FR"/>
              </w:rPr>
              <w:t>es sur n'importe quel appareil capable de lire des vid</w:t>
            </w:r>
            <w:r>
              <w:rPr>
                <w:lang w:val="fr-FR"/>
              </w:rPr>
              <w:t>é</w:t>
            </w:r>
            <w:r>
              <w:rPr>
                <w:lang w:val="fr-FR"/>
              </w:rPr>
              <w:t>os en streaming et que les bloqueurs de publicit</w:t>
            </w:r>
            <w:r>
              <w:rPr>
                <w:lang w:val="fr-FR"/>
              </w:rPr>
              <w:t>é</w:t>
            </w:r>
            <w:r>
              <w:rPr>
                <w:lang w:val="fr-FR"/>
              </w:rPr>
              <w:t xml:space="preserve"> vid</w:t>
            </w:r>
            <w:r>
              <w:rPr>
                <w:lang w:val="fr-FR"/>
              </w:rPr>
              <w:t>é</w:t>
            </w:r>
            <w:r>
              <w:rPr>
                <w:lang w:val="fr-FR"/>
              </w:rPr>
              <w:t>o ne seront pas un probl</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a8b84150-b4aa-444d-97c5-811fef261698</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Pr>
          <w:p w:rsidR="00000000" w:rsidRDefault="003238CB">
            <w:pPr>
              <w:rPr>
                <w:lang w:val="fr-FR"/>
              </w:rPr>
            </w:pPr>
            <w:r>
              <w:rPr>
                <w:lang w:val="fr-FR"/>
              </w:rPr>
              <w:t xml:space="preserve">Consultez le document </w:t>
            </w:r>
            <w:r>
              <w:rPr>
                <w:rStyle w:val="mqInternal"/>
                <w:noProof/>
                <w:lang w:val="fr-FR"/>
              </w:rPr>
              <w:t>[1}</w:t>
            </w:r>
            <w:r>
              <w:rPr>
                <w:lang w:val="fr-FR"/>
              </w:rPr>
              <w:t>Video Cloud SSAI Overview</w:t>
            </w:r>
            <w:r>
              <w:rPr>
                <w:rStyle w:val="mqInternal"/>
                <w:noProof/>
                <w:lang w:val="fr-FR"/>
              </w:rPr>
              <w:t>{2]</w:t>
            </w:r>
            <w:r>
              <w:rPr>
                <w:lang w:val="fr-FR"/>
              </w:rPr>
              <w:t xml:space="preserve"> pour une discussion compl</w:t>
            </w:r>
            <w:r>
              <w:rPr>
                <w:lang w:val="fr-FR"/>
              </w:rPr>
              <w:t>è</w:t>
            </w:r>
            <w:r>
              <w:rPr>
                <w:lang w:val="fr-FR"/>
              </w:rPr>
              <w:t>te de SSAI dans l'environnement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19747d9d-ac48-4471-b725-89ad689e0b98</w:t>
            </w:r>
          </w:p>
        </w:tc>
        <w:tc>
          <w:tcPr>
            <w:tcW w:w="7407" w:type="dxa"/>
            <w:shd w:val="clear" w:color="auto" w:fill="F2F2F2" w:themeFill="background1" w:themeFillShade="F2"/>
          </w:tcPr>
          <w:p w:rsidR="00000000" w:rsidRDefault="003238CB">
            <w:pPr>
              <w:rPr>
                <w:noProof/>
              </w:rPr>
            </w:pPr>
            <w:r>
              <w:rPr>
                <w:rStyle w:val="mqInternal"/>
                <w:noProof/>
              </w:rPr>
              <w:t>[1}{2]</w:t>
            </w:r>
            <w:r>
              <w:rPr>
                <w:noProof/>
              </w:rPr>
              <w:t>Subscri</w:t>
            </w:r>
            <w:r>
              <w:rPr>
                <w:noProof/>
              </w:rPr>
              <w:t>ber Management</w:t>
            </w:r>
          </w:p>
        </w:tc>
        <w:tc>
          <w:tcPr>
            <w:tcW w:w="7407" w:type="dxa"/>
          </w:tcPr>
          <w:p w:rsidR="00000000" w:rsidRDefault="003238CB">
            <w:pPr>
              <w:rPr>
                <w:lang w:val="fr-FR"/>
              </w:rPr>
            </w:pPr>
            <w:r>
              <w:rPr>
                <w:rStyle w:val="mqInternal"/>
                <w:noProof/>
                <w:lang w:val="fr-FR"/>
              </w:rPr>
              <w:t>[1}{2]</w:t>
            </w:r>
            <w:r>
              <w:rPr>
                <w:lang w:val="fr-FR"/>
              </w:rPr>
              <w:t>Gestion des abonn</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3a412320-4403-46f0-ae2c-34cda730434b</w:t>
            </w:r>
          </w:p>
        </w:tc>
        <w:tc>
          <w:tcPr>
            <w:tcW w:w="7407" w:type="dxa"/>
            <w:shd w:val="clear" w:color="auto" w:fill="F2F2F2" w:themeFill="background1" w:themeFillShade="F2"/>
          </w:tcPr>
          <w:p w:rsidR="00000000" w:rsidRDefault="003238CB">
            <w:pPr>
              <w:rPr>
                <w:noProof/>
              </w:rPr>
            </w:pPr>
            <w:r>
              <w:rPr>
                <w:noProof/>
              </w:rPr>
              <w:t>Tools to efficiently handle customer management and purchases, including:</w:t>
            </w:r>
          </w:p>
        </w:tc>
        <w:tc>
          <w:tcPr>
            <w:tcW w:w="7407" w:type="dxa"/>
          </w:tcPr>
          <w:p w:rsidR="00000000" w:rsidRDefault="003238CB">
            <w:pPr>
              <w:rPr>
                <w:lang w:val="fr-FR"/>
              </w:rPr>
            </w:pPr>
            <w:r>
              <w:rPr>
                <w:lang w:val="fr-FR"/>
              </w:rPr>
              <w:t>Outils pour g</w:t>
            </w:r>
            <w:r>
              <w:rPr>
                <w:lang w:val="fr-FR"/>
              </w:rPr>
              <w:t>é</w:t>
            </w:r>
            <w:r>
              <w:rPr>
                <w:lang w:val="fr-FR"/>
              </w:rPr>
              <w:t>rer efficacement la gestion de la client</w:t>
            </w:r>
            <w:r>
              <w:rPr>
                <w:lang w:val="fr-FR"/>
              </w:rPr>
              <w:t>è</w:t>
            </w:r>
            <w:r>
              <w:rPr>
                <w:lang w:val="fr-FR"/>
              </w:rPr>
              <w:t>le et les achats, y compris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95149803-</w:t>
            </w:r>
            <w:r>
              <w:rPr>
                <w:noProof/>
                <w:sz w:val="2"/>
              </w:rPr>
              <w:t>fc0d-4ac8-a61d-3b5d52e6c318</w:t>
            </w:r>
          </w:p>
        </w:tc>
        <w:tc>
          <w:tcPr>
            <w:tcW w:w="7407" w:type="dxa"/>
            <w:shd w:val="clear" w:color="auto" w:fill="F2F2F2" w:themeFill="background1" w:themeFillShade="F2"/>
          </w:tcPr>
          <w:p w:rsidR="00000000" w:rsidRDefault="003238CB">
            <w:pPr>
              <w:rPr>
                <w:noProof/>
              </w:rPr>
            </w:pPr>
            <w:r>
              <w:rPr>
                <w:noProof/>
              </w:rPr>
              <w:t>Streamlined purchase process with in-app purchasing through any store or platform.</w:t>
            </w:r>
          </w:p>
        </w:tc>
        <w:tc>
          <w:tcPr>
            <w:tcW w:w="7407" w:type="dxa"/>
          </w:tcPr>
          <w:p w:rsidR="00000000" w:rsidRDefault="003238CB">
            <w:pPr>
              <w:rPr>
                <w:lang w:val="fr-FR"/>
              </w:rPr>
            </w:pPr>
            <w:r>
              <w:rPr>
                <w:lang w:val="fr-FR"/>
              </w:rPr>
              <w:t>Processus d'achat simplifi</w:t>
            </w:r>
            <w:r>
              <w:rPr>
                <w:lang w:val="fr-FR"/>
              </w:rPr>
              <w:t>é</w:t>
            </w:r>
            <w:r>
              <w:rPr>
                <w:lang w:val="fr-FR"/>
              </w:rPr>
              <w:t xml:space="preserve"> avec l'achat in-app via n'importe quel magasin ou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9d7eb215-998b-4c57-bec9-f93a35b9c363</w:t>
            </w:r>
          </w:p>
        </w:tc>
        <w:tc>
          <w:tcPr>
            <w:tcW w:w="7407" w:type="dxa"/>
            <w:shd w:val="clear" w:color="auto" w:fill="F2F2F2" w:themeFill="background1" w:themeFillShade="F2"/>
          </w:tcPr>
          <w:p w:rsidR="00000000" w:rsidRDefault="003238CB">
            <w:pPr>
              <w:rPr>
                <w:noProof/>
              </w:rPr>
            </w:pPr>
            <w:r>
              <w:rPr>
                <w:noProof/>
              </w:rPr>
              <w:t xml:space="preserve">Frictionless </w:t>
            </w:r>
            <w:r>
              <w:rPr>
                <w:noProof/>
              </w:rPr>
              <w:t>viewer registration experience.</w:t>
            </w:r>
          </w:p>
        </w:tc>
        <w:tc>
          <w:tcPr>
            <w:tcW w:w="7407" w:type="dxa"/>
          </w:tcPr>
          <w:p w:rsidR="00000000" w:rsidRDefault="003238CB">
            <w:pPr>
              <w:rPr>
                <w:lang w:val="fr-FR"/>
              </w:rPr>
            </w:pPr>
            <w:r>
              <w:rPr>
                <w:lang w:val="fr-FR"/>
              </w:rPr>
              <w:t>Exp</w:t>
            </w:r>
            <w:r>
              <w:rPr>
                <w:lang w:val="fr-FR"/>
              </w:rPr>
              <w:t>é</w:t>
            </w:r>
            <w:r>
              <w:rPr>
                <w:lang w:val="fr-FR"/>
              </w:rPr>
              <w:t>rience d'enregistrement de visionneuse sans friction.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88c0cc0b-7d3b-4c9f-ac0a-5ef3ff4813a5</w:t>
            </w:r>
          </w:p>
        </w:tc>
        <w:tc>
          <w:tcPr>
            <w:tcW w:w="7407" w:type="dxa"/>
            <w:shd w:val="clear" w:color="auto" w:fill="F2F2F2" w:themeFill="background1" w:themeFillShade="F2"/>
          </w:tcPr>
          <w:p w:rsidR="00000000" w:rsidRDefault="003238CB">
            <w:pPr>
              <w:rPr>
                <w:noProof/>
              </w:rPr>
            </w:pPr>
            <w:r>
              <w:rPr>
                <w:noProof/>
              </w:rPr>
              <w:t>Simple user sign-on and authentication.</w:t>
            </w:r>
          </w:p>
        </w:tc>
        <w:tc>
          <w:tcPr>
            <w:tcW w:w="7407" w:type="dxa"/>
          </w:tcPr>
          <w:p w:rsidR="00000000" w:rsidRDefault="003238CB">
            <w:pPr>
              <w:rPr>
                <w:lang w:val="fr-FR"/>
              </w:rPr>
            </w:pPr>
            <w:r>
              <w:rPr>
                <w:lang w:val="fr-FR"/>
              </w:rPr>
              <w:t>Connexion utilisateur simple et 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ffec6f73-ef5c-492e-bb2c-197cd776e89f</w:t>
            </w:r>
          </w:p>
        </w:tc>
        <w:tc>
          <w:tcPr>
            <w:tcW w:w="7407" w:type="dxa"/>
            <w:shd w:val="clear" w:color="auto" w:fill="F2F2F2" w:themeFill="background1" w:themeFillShade="F2"/>
          </w:tcPr>
          <w:p w:rsidR="00000000" w:rsidRDefault="003238CB">
            <w:pPr>
              <w:rPr>
                <w:noProof/>
              </w:rPr>
            </w:pPr>
            <w:r>
              <w:rPr>
                <w:noProof/>
              </w:rPr>
              <w:t>Maintained watch history and preferences with viewer profiles.</w:t>
            </w:r>
          </w:p>
        </w:tc>
        <w:tc>
          <w:tcPr>
            <w:tcW w:w="7407" w:type="dxa"/>
          </w:tcPr>
          <w:p w:rsidR="00000000" w:rsidRDefault="003238CB">
            <w:pPr>
              <w:rPr>
                <w:lang w:val="fr-FR"/>
              </w:rPr>
            </w:pPr>
            <w:r>
              <w:rPr>
                <w:lang w:val="fr-FR"/>
              </w:rPr>
              <w:t>Historique de visionnage et pr</w:t>
            </w:r>
            <w:r>
              <w:rPr>
                <w:lang w:val="fr-FR"/>
              </w:rPr>
              <w:t>é</w:t>
            </w:r>
            <w:r>
              <w:rPr>
                <w:lang w:val="fr-FR"/>
              </w:rPr>
              <w:t>f</w:t>
            </w:r>
            <w:r>
              <w:rPr>
                <w:lang w:val="fr-FR"/>
              </w:rPr>
              <w:t>é</w:t>
            </w:r>
            <w:r>
              <w:rPr>
                <w:lang w:val="fr-FR"/>
              </w:rPr>
              <w:t>rences maintenus avec les profils de visionneuse.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e025e89f-8371-439f-846a-01127fc41455</w:t>
            </w:r>
          </w:p>
        </w:tc>
        <w:tc>
          <w:tcPr>
            <w:tcW w:w="7407" w:type="dxa"/>
            <w:shd w:val="clear" w:color="auto" w:fill="F2F2F2" w:themeFill="background1" w:themeFillShade="F2"/>
          </w:tcPr>
          <w:p w:rsidR="00000000" w:rsidRDefault="003238CB">
            <w:pPr>
              <w:rPr>
                <w:noProof/>
              </w:rPr>
            </w:pPr>
            <w:r>
              <w:rPr>
                <w:noProof/>
              </w:rPr>
              <w:t>Customized packages for differe</w:t>
            </w:r>
            <w:r>
              <w:rPr>
                <w:noProof/>
              </w:rPr>
              <w:t>nt types of viewers.</w:t>
            </w:r>
          </w:p>
        </w:tc>
        <w:tc>
          <w:tcPr>
            <w:tcW w:w="7407" w:type="dxa"/>
          </w:tcPr>
          <w:p w:rsidR="00000000" w:rsidRDefault="003238CB">
            <w:pPr>
              <w:rPr>
                <w:lang w:val="fr-FR"/>
              </w:rPr>
            </w:pPr>
            <w:r>
              <w:rPr>
                <w:lang w:val="fr-FR"/>
              </w:rPr>
              <w:t>Forfaits personnalis</w:t>
            </w:r>
            <w:r>
              <w:rPr>
                <w:lang w:val="fr-FR"/>
              </w:rPr>
              <w:t>é</w:t>
            </w:r>
            <w:r>
              <w:rPr>
                <w:lang w:val="fr-FR"/>
              </w:rPr>
              <w:t>s pour diff</w:t>
            </w:r>
            <w:r>
              <w:rPr>
                <w:lang w:val="fr-FR"/>
              </w:rPr>
              <w:t>é</w:t>
            </w:r>
            <w:r>
              <w:rPr>
                <w:lang w:val="fr-FR"/>
              </w:rPr>
              <w:t>rents types de t</w:t>
            </w:r>
            <w:r>
              <w:rPr>
                <w:lang w:val="fr-FR"/>
              </w:rPr>
              <w:t>é</w:t>
            </w:r>
            <w:r>
              <w:rPr>
                <w:lang w:val="fr-FR"/>
              </w:rPr>
              <w:t>l</w:t>
            </w:r>
            <w:r>
              <w:rPr>
                <w:lang w:val="fr-FR"/>
              </w:rPr>
              <w:t>é</w:t>
            </w:r>
            <w:r>
              <w:rPr>
                <w:lang w:val="fr-FR"/>
              </w:rPr>
              <w:t>spectateurs.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43f52026-0b9f-4163-8412-90f5b95c26d0</w:t>
            </w:r>
          </w:p>
        </w:tc>
        <w:tc>
          <w:tcPr>
            <w:tcW w:w="7407" w:type="dxa"/>
            <w:shd w:val="clear" w:color="auto" w:fill="F2F2F2" w:themeFill="background1" w:themeFillShade="F2"/>
          </w:tcPr>
          <w:p w:rsidR="00000000" w:rsidRDefault="003238CB">
            <w:pPr>
              <w:rPr>
                <w:noProof/>
              </w:rPr>
            </w:pPr>
            <w:r>
              <w:rPr>
                <w:noProof/>
              </w:rPr>
              <w:t>Managed stream concurrency to allow or restrict account sharing.</w:t>
            </w:r>
          </w:p>
        </w:tc>
        <w:tc>
          <w:tcPr>
            <w:tcW w:w="7407" w:type="dxa"/>
          </w:tcPr>
          <w:p w:rsidR="00000000" w:rsidRDefault="003238CB">
            <w:pPr>
              <w:rPr>
                <w:lang w:val="fr-FR"/>
              </w:rPr>
            </w:pPr>
            <w:r>
              <w:rPr>
                <w:lang w:val="fr-FR"/>
              </w:rPr>
              <w:t>La concurrence de flux g</w:t>
            </w:r>
            <w:r>
              <w:rPr>
                <w:lang w:val="fr-FR"/>
              </w:rPr>
              <w:t>é</w:t>
            </w:r>
            <w:r>
              <w:rPr>
                <w:lang w:val="fr-FR"/>
              </w:rPr>
              <w:t>r</w:t>
            </w:r>
            <w:r>
              <w:rPr>
                <w:lang w:val="fr-FR"/>
              </w:rPr>
              <w:t>é</w:t>
            </w:r>
            <w:r>
              <w:rPr>
                <w:lang w:val="fr-FR"/>
              </w:rPr>
              <w:t>e pour autoriser ou restreindre le p</w:t>
            </w:r>
            <w:r>
              <w:rPr>
                <w:lang w:val="fr-FR"/>
              </w:rPr>
              <w:t>artage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043d4c40-7065-4439-80e1-f253d434db69</w:t>
            </w:r>
          </w:p>
        </w:tc>
        <w:tc>
          <w:tcPr>
            <w:tcW w:w="7407" w:type="dxa"/>
            <w:shd w:val="clear" w:color="auto" w:fill="F2F2F2" w:themeFill="background1" w:themeFillShade="F2"/>
          </w:tcPr>
          <w:p w:rsidR="00000000" w:rsidRDefault="003238CB">
            <w:pPr>
              <w:rPr>
                <w:noProof/>
              </w:rPr>
            </w:pPr>
            <w:r>
              <w:rPr>
                <w:rStyle w:val="mqInternal"/>
                <w:noProof/>
              </w:rPr>
              <w:t>[1}</w:t>
            </w:r>
            <w:r>
              <w:rPr>
                <w:noProof/>
              </w:rPr>
              <w:t>\[top]</w:t>
            </w:r>
            <w:r>
              <w:rPr>
                <w:rStyle w:val="mqInternal"/>
                <w:noProof/>
              </w:rPr>
              <w:t>{2]</w:t>
            </w:r>
          </w:p>
        </w:tc>
        <w:tc>
          <w:tcPr>
            <w:tcW w:w="7407" w:type="dxa"/>
          </w:tcPr>
          <w:p w:rsidR="00000000" w:rsidRDefault="003238CB">
            <w:pPr>
              <w:rPr>
                <w:lang w:val="fr-FR"/>
              </w:rPr>
            </w:pPr>
            <w:r>
              <w:rPr>
                <w:rStyle w:val="mqInternal"/>
                <w:noProof/>
                <w:lang w:val="fr-FR"/>
              </w:rPr>
              <w:t>[1}</w:t>
            </w:r>
            <w:r>
              <w:rPr>
                <w:lang w:val="fr-FR"/>
              </w:rPr>
              <w:t>\[top]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b40e0732-4181-4beb-aa0d-4351b03bfe61</w:t>
            </w:r>
          </w:p>
        </w:tc>
        <w:tc>
          <w:tcPr>
            <w:tcW w:w="7407" w:type="dxa"/>
            <w:shd w:val="clear" w:color="auto" w:fill="F2F2F2" w:themeFill="background1" w:themeFillShade="F2"/>
          </w:tcPr>
          <w:p w:rsidR="00000000" w:rsidRDefault="003238CB">
            <w:pPr>
              <w:rPr>
                <w:noProof/>
              </w:rPr>
            </w:pPr>
            <w:r>
              <w:rPr>
                <w:rStyle w:val="mqInternal"/>
                <w:noProof/>
              </w:rPr>
              <w:t>[1}{2][3}{2]</w:t>
            </w:r>
            <w:r>
              <w:rPr>
                <w:noProof/>
              </w:rPr>
              <w:t>TVOD</w:t>
            </w:r>
          </w:p>
        </w:tc>
        <w:tc>
          <w:tcPr>
            <w:tcW w:w="7407" w:type="dxa"/>
          </w:tcPr>
          <w:p w:rsidR="00000000" w:rsidRDefault="003238CB">
            <w:pPr>
              <w:rPr>
                <w:lang w:val="fr-FR"/>
              </w:rPr>
            </w:pPr>
            <w:r>
              <w:rPr>
                <w:rStyle w:val="mqInternal"/>
                <w:noProof/>
                <w:lang w:val="fr-FR"/>
              </w:rPr>
              <w:t>[1}{2][3}{2]</w:t>
            </w:r>
            <w:r>
              <w:rPr>
                <w:lang w:val="fr-FR"/>
              </w:rPr>
              <w:t>TVOD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464b4c6d-071f-4fe7-b699-1b989c3bad0a</w:t>
            </w:r>
          </w:p>
        </w:tc>
        <w:tc>
          <w:tcPr>
            <w:tcW w:w="7407" w:type="dxa"/>
            <w:shd w:val="clear" w:color="auto" w:fill="F2F2F2" w:themeFill="background1" w:themeFillShade="F2"/>
          </w:tcPr>
          <w:p w:rsidR="00000000" w:rsidRDefault="003238CB">
            <w:pPr>
              <w:rPr>
                <w:noProof/>
              </w:rPr>
            </w:pPr>
            <w:r>
              <w:rPr>
                <w:noProof/>
              </w:rPr>
              <w:t>Transactional video on demand, is the opposite of subscription video, where consumers purchase content on a pay-per-view basis.</w:t>
            </w:r>
          </w:p>
        </w:tc>
        <w:tc>
          <w:tcPr>
            <w:tcW w:w="7407" w:type="dxa"/>
          </w:tcPr>
          <w:p w:rsidR="00000000" w:rsidRDefault="003238CB">
            <w:pPr>
              <w:rPr>
                <w:lang w:val="fr-FR"/>
              </w:rPr>
            </w:pPr>
            <w:r>
              <w:rPr>
                <w:lang w:val="fr-FR"/>
              </w:rPr>
              <w:t>Vid</w:t>
            </w:r>
            <w:r>
              <w:rPr>
                <w:lang w:val="fr-FR"/>
              </w:rPr>
              <w:t>é</w:t>
            </w:r>
            <w:r>
              <w:rPr>
                <w:lang w:val="fr-FR"/>
              </w:rPr>
              <w:t xml:space="preserve">o transactionnelle </w:t>
            </w:r>
            <w:r>
              <w:rPr>
                <w:lang w:val="fr-FR"/>
              </w:rPr>
              <w:t>à</w:t>
            </w:r>
            <w:r>
              <w:rPr>
                <w:lang w:val="fr-FR"/>
              </w:rPr>
              <w:t xml:space="preserve"> la demande, est le contraire de la vid</w:t>
            </w:r>
            <w:r>
              <w:rPr>
                <w:lang w:val="fr-FR"/>
              </w:rPr>
              <w:t>é</w:t>
            </w:r>
            <w:r>
              <w:rPr>
                <w:lang w:val="fr-FR"/>
              </w:rPr>
              <w:t>o par abonnement, o</w:t>
            </w:r>
            <w:r>
              <w:rPr>
                <w:lang w:val="fr-FR"/>
              </w:rPr>
              <w:t>ù</w:t>
            </w:r>
            <w:r>
              <w:rPr>
                <w:lang w:val="fr-FR"/>
              </w:rPr>
              <w:t xml:space="preserve"> les consommateurs ach</w:t>
            </w:r>
            <w:r>
              <w:rPr>
                <w:lang w:val="fr-FR"/>
              </w:rPr>
              <w:t>è</w:t>
            </w:r>
            <w:r>
              <w:rPr>
                <w:lang w:val="fr-FR"/>
              </w:rPr>
              <w:t xml:space="preserve">tent du contenu </w:t>
            </w:r>
            <w:r>
              <w:rPr>
                <w:lang w:val="fr-FR"/>
              </w:rPr>
              <w:t>à</w:t>
            </w:r>
            <w:r>
              <w:rPr>
                <w:lang w:val="fr-FR"/>
              </w:rPr>
              <w:t xml:space="preserve"> la </w:t>
            </w:r>
            <w:r>
              <w:rPr>
                <w:lang w:val="fr-FR"/>
              </w:rPr>
              <w:t>carte.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cd57b283-9c77-42f0-a754-222819d2bfbb</w:t>
            </w:r>
          </w:p>
        </w:tc>
        <w:tc>
          <w:tcPr>
            <w:tcW w:w="7407" w:type="dxa"/>
            <w:shd w:val="clear" w:color="auto" w:fill="F2F2F2" w:themeFill="background1" w:themeFillShade="F2"/>
          </w:tcPr>
          <w:p w:rsidR="00000000" w:rsidRDefault="003238CB">
            <w:pPr>
              <w:rPr>
                <w:noProof/>
              </w:rPr>
            </w:pPr>
            <w:r>
              <w:rPr>
                <w:rStyle w:val="mqInternal"/>
                <w:noProof/>
              </w:rPr>
              <w:t>[1}</w:t>
            </w:r>
            <w:r>
              <w:rPr>
                <w:noProof/>
              </w:rPr>
              <w:t>\[top]</w:t>
            </w:r>
            <w:r>
              <w:rPr>
                <w:rStyle w:val="mqInternal"/>
                <w:noProof/>
              </w:rPr>
              <w:t>{2]</w:t>
            </w:r>
          </w:p>
        </w:tc>
        <w:tc>
          <w:tcPr>
            <w:tcW w:w="7407" w:type="dxa"/>
          </w:tcPr>
          <w:p w:rsidR="00000000" w:rsidRDefault="003238CB">
            <w:pPr>
              <w:rPr>
                <w:lang w:val="fr-FR"/>
              </w:rPr>
            </w:pPr>
            <w:r>
              <w:rPr>
                <w:rStyle w:val="mqInternal"/>
                <w:noProof/>
                <w:lang w:val="fr-FR"/>
              </w:rPr>
              <w:t>[1}</w:t>
            </w:r>
            <w:r>
              <w:rPr>
                <w:lang w:val="fr-FR"/>
              </w:rPr>
              <w:t>\[top]</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59e0a205-938f-4ea8-b521-9bd47345d8f3</w:t>
            </w:r>
          </w:p>
        </w:tc>
        <w:tc>
          <w:tcPr>
            <w:tcW w:w="7407" w:type="dxa"/>
            <w:shd w:val="clear" w:color="auto" w:fill="F2F2F2" w:themeFill="background1" w:themeFillShade="F2"/>
          </w:tcPr>
          <w:p w:rsidR="00000000" w:rsidRDefault="003238CB">
            <w:pPr>
              <w:rPr>
                <w:noProof/>
              </w:rPr>
            </w:pPr>
            <w:r>
              <w:rPr>
                <w:rStyle w:val="mqInternal"/>
                <w:noProof/>
              </w:rPr>
              <w:t>[1}{2][3}{2]</w:t>
            </w:r>
            <w:r>
              <w:rPr>
                <w:noProof/>
              </w:rPr>
              <w:t>VOD</w:t>
            </w:r>
            <w:r>
              <w:rPr>
                <w:rStyle w:val="mqInternal"/>
                <w:noProof/>
              </w:rPr>
              <w:t>[5]</w:t>
            </w:r>
          </w:p>
        </w:tc>
        <w:tc>
          <w:tcPr>
            <w:tcW w:w="7407" w:type="dxa"/>
          </w:tcPr>
          <w:p w:rsidR="00000000" w:rsidRDefault="003238CB">
            <w:pPr>
              <w:rPr>
                <w:lang w:val="fr-FR"/>
              </w:rPr>
            </w:pPr>
            <w:r>
              <w:rPr>
                <w:rStyle w:val="mqInternal"/>
                <w:noProof/>
                <w:lang w:val="fr-FR"/>
              </w:rPr>
              <w:t>[1}{2][3}{2]</w:t>
            </w:r>
            <w:r>
              <w:rPr>
                <w:lang w:val="fr-FR"/>
              </w:rPr>
              <w:t>VOD</w:t>
            </w:r>
            <w:r>
              <w:rPr>
                <w:rStyle w:val="mqInternal"/>
                <w:noProof/>
                <w:lang w:val="fr-FR"/>
              </w:rPr>
              <w:t>[5]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a31e1d31-f152-4476-885e-7371a60900c4</w:t>
            </w:r>
          </w:p>
        </w:tc>
        <w:tc>
          <w:tcPr>
            <w:tcW w:w="7407" w:type="dxa"/>
            <w:shd w:val="clear" w:color="auto" w:fill="F2F2F2" w:themeFill="background1" w:themeFillShade="F2"/>
          </w:tcPr>
          <w:p w:rsidR="00000000" w:rsidRDefault="003238CB">
            <w:pPr>
              <w:rPr>
                <w:noProof/>
              </w:rPr>
            </w:pPr>
            <w:r>
              <w:rPr>
                <w:noProof/>
              </w:rPr>
              <w:t>Video on demand generally refers to video on demand service</w:t>
            </w:r>
            <w:r>
              <w:rPr>
                <w:noProof/>
              </w:rPr>
              <w:t>s through cable networks.</w:t>
            </w:r>
          </w:p>
        </w:tc>
        <w:tc>
          <w:tcPr>
            <w:tcW w:w="7407" w:type="dxa"/>
          </w:tcPr>
          <w:p w:rsidR="00000000" w:rsidRDefault="003238CB">
            <w:pPr>
              <w:rPr>
                <w:lang w:val="fr-FR"/>
              </w:rPr>
            </w:pPr>
            <w:r>
              <w:rPr>
                <w:lang w:val="fr-FR"/>
              </w:rPr>
              <w:t>La vid</w:t>
            </w:r>
            <w:r>
              <w:rPr>
                <w:lang w:val="fr-FR"/>
              </w:rPr>
              <w:t>é</w:t>
            </w:r>
            <w:r>
              <w:rPr>
                <w:lang w:val="fr-FR"/>
              </w:rPr>
              <w:t xml:space="preserve">o </w:t>
            </w:r>
            <w:r>
              <w:rPr>
                <w:lang w:val="fr-FR"/>
              </w:rPr>
              <w:t>à</w:t>
            </w:r>
            <w:r>
              <w:rPr>
                <w:lang w:val="fr-FR"/>
              </w:rPr>
              <w:t xml:space="preserve"> la demande d</w:t>
            </w:r>
            <w:r>
              <w:rPr>
                <w:lang w:val="fr-FR"/>
              </w:rPr>
              <w:t>é</w:t>
            </w:r>
            <w:r>
              <w:rPr>
                <w:lang w:val="fr-FR"/>
              </w:rPr>
              <w:t>signe g</w:t>
            </w:r>
            <w:r>
              <w:rPr>
                <w:lang w:val="fr-FR"/>
              </w:rPr>
              <w:t>é</w:t>
            </w:r>
            <w:r>
              <w:rPr>
                <w:lang w:val="fr-FR"/>
              </w:rPr>
              <w:t>n</w:t>
            </w:r>
            <w:r>
              <w:rPr>
                <w:lang w:val="fr-FR"/>
              </w:rPr>
              <w:t>é</w:t>
            </w:r>
            <w:r>
              <w:rPr>
                <w:lang w:val="fr-FR"/>
              </w:rPr>
              <w:t>ralement les services de vid</w:t>
            </w:r>
            <w:r>
              <w:rPr>
                <w:lang w:val="fr-FR"/>
              </w:rPr>
              <w:t>é</w:t>
            </w:r>
            <w:r>
              <w:rPr>
                <w:lang w:val="fr-FR"/>
              </w:rPr>
              <w:t xml:space="preserve">o </w:t>
            </w:r>
            <w:r>
              <w:rPr>
                <w:lang w:val="fr-FR"/>
              </w:rPr>
              <w:t>à</w:t>
            </w:r>
            <w:r>
              <w:rPr>
                <w:lang w:val="fr-FR"/>
              </w:rPr>
              <w:t xml:space="preserve"> la demande via les r</w:t>
            </w:r>
            <w:r>
              <w:rPr>
                <w:lang w:val="fr-FR"/>
              </w:rPr>
              <w:t>é</w:t>
            </w:r>
            <w:r>
              <w:rPr>
                <w:lang w:val="fr-FR"/>
              </w:rPr>
              <w:t>seaux c</w:t>
            </w:r>
            <w:r>
              <w:rPr>
                <w:lang w:val="fr-FR"/>
              </w:rPr>
              <w:t>â</w:t>
            </w:r>
            <w:r>
              <w:rPr>
                <w:lang w:val="fr-FR"/>
              </w:rPr>
              <w:t>bl</w:t>
            </w:r>
            <w:r>
              <w:rPr>
                <w:lang w:val="fr-FR"/>
              </w:rPr>
              <w:t>é</w:t>
            </w:r>
            <w:r>
              <w:rPr>
                <w:lang w:val="fr-FR"/>
              </w:rPr>
              <w:t>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common-configuration-settings.html</w:t>
            </w:r>
          </w:p>
          <w:p w:rsidR="00000000" w:rsidRDefault="003238CB">
            <w:pPr>
              <w:jc w:val="center"/>
              <w:rPr>
                <w:b/>
                <w:noProof/>
              </w:rPr>
            </w:pPr>
            <w:r>
              <w:rPr>
                <w:b/>
                <w:noProof/>
              </w:rPr>
              <w:t>MQ971010 11c2d9f6-20fa-424e-9a29-10b4332f35fd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9b0b5fd9-83c4-4133-9fa7-534ee79cb270</w:t>
            </w:r>
          </w:p>
        </w:tc>
        <w:tc>
          <w:tcPr>
            <w:tcW w:w="7407" w:type="dxa"/>
            <w:shd w:val="clear" w:color="auto" w:fill="F2F2F2" w:themeFill="background1" w:themeFillShade="F2"/>
          </w:tcPr>
          <w:p w:rsidR="00000000" w:rsidRDefault="003238CB">
            <w:pPr>
              <w:rPr>
                <w:noProof/>
              </w:rPr>
            </w:pPr>
            <w:r>
              <w:rPr>
                <w:noProof/>
              </w:rPr>
              <w:t>---</w:t>
            </w:r>
            <w:r>
              <w:rPr>
                <w:noProof/>
              </w:rPr>
              <w:t xml:space="preserve">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6a5036df-f979-4d94-8e17-295f8bd4573b</w:t>
            </w:r>
          </w:p>
        </w:tc>
        <w:tc>
          <w:tcPr>
            <w:tcW w:w="7407" w:type="dxa"/>
            <w:shd w:val="clear" w:color="auto" w:fill="F2F2F2" w:themeFill="background1" w:themeFillShade="F2"/>
          </w:tcPr>
          <w:p w:rsidR="00000000" w:rsidRDefault="003238CB">
            <w:pPr>
              <w:rPr>
                <w:noProof/>
              </w:rPr>
            </w:pPr>
            <w:r>
              <w:rPr>
                <w:noProof/>
              </w:rPr>
              <w:t>Common Configuration Settings parent:</w:t>
            </w:r>
          </w:p>
        </w:tc>
        <w:tc>
          <w:tcPr>
            <w:tcW w:w="7407" w:type="dxa"/>
          </w:tcPr>
          <w:p w:rsidR="00000000" w:rsidRDefault="003238CB">
            <w:pPr>
              <w:rPr>
                <w:lang w:val="fr-FR"/>
              </w:rPr>
            </w:pPr>
            <w:r>
              <w:rPr>
                <w:lang w:val="fr-FR"/>
              </w:rPr>
              <w:t>Parent des param</w:t>
            </w:r>
            <w:r>
              <w:rPr>
                <w:lang w:val="fr-FR"/>
              </w:rPr>
              <w:t>è</w:t>
            </w:r>
            <w:r>
              <w:rPr>
                <w:lang w:val="fr-FR"/>
              </w:rPr>
              <w:t>tres de configuration communs: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5b3e8c9d-199f-4732-9169-80e604b60d44</w:t>
            </w:r>
          </w:p>
        </w:tc>
        <w:tc>
          <w:tcPr>
            <w:tcW w:w="7407" w:type="dxa"/>
            <w:shd w:val="clear" w:color="auto" w:fill="F2F2F2" w:themeFill="background1" w:themeFillShade="F2"/>
          </w:tcPr>
          <w:p w:rsidR="00000000" w:rsidRDefault="003238CB">
            <w:pPr>
              <w:rPr>
                <w:noProof/>
              </w:rPr>
            </w:pPr>
            <w:r>
              <w:rPr>
                <w:noProof/>
              </w:rPr>
              <w:t>References ---</w:t>
            </w:r>
          </w:p>
        </w:tc>
        <w:tc>
          <w:tcPr>
            <w:tcW w:w="7407" w:type="dxa"/>
          </w:tcPr>
          <w:p w:rsidR="00000000" w:rsidRDefault="003238CB">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076a9624-8f11-49ae-8c5d-a9b1c4a464ab</w:t>
            </w:r>
          </w:p>
        </w:tc>
        <w:tc>
          <w:tcPr>
            <w:tcW w:w="7407" w:type="dxa"/>
            <w:shd w:val="clear" w:color="auto" w:fill="F2F2F2" w:themeFill="background1" w:themeFillShade="F2"/>
          </w:tcPr>
          <w:p w:rsidR="00000000" w:rsidRDefault="003238CB">
            <w:pPr>
              <w:rPr>
                <w:noProof/>
              </w:rPr>
            </w:pPr>
            <w:r>
              <w:rPr>
                <w:noProof/>
              </w:rPr>
              <w:t>Common Configuration Settings</w:t>
            </w:r>
          </w:p>
        </w:tc>
        <w:tc>
          <w:tcPr>
            <w:tcW w:w="7407" w:type="dxa"/>
          </w:tcPr>
          <w:p w:rsidR="00000000" w:rsidRDefault="003238CB">
            <w:pPr>
              <w:rPr>
                <w:lang w:val="fr-FR"/>
              </w:rPr>
            </w:pPr>
            <w:r>
              <w:rPr>
                <w:lang w:val="fr-FR"/>
              </w:rPr>
              <w:t>Param</w:t>
            </w:r>
            <w:r>
              <w:rPr>
                <w:lang w:val="fr-FR"/>
              </w:rPr>
              <w:t>è</w:t>
            </w:r>
            <w:r>
              <w:rPr>
                <w:lang w:val="fr-FR"/>
              </w:rPr>
              <w:t>tres de configuration courants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c710b762-b125-4efb-bfd9-b8012a04f103</w:t>
            </w:r>
          </w:p>
        </w:tc>
        <w:tc>
          <w:tcPr>
            <w:tcW w:w="7407" w:type="dxa"/>
            <w:shd w:val="clear" w:color="auto" w:fill="F2F2F2" w:themeFill="background1" w:themeFillShade="F2"/>
          </w:tcPr>
          <w:p w:rsidR="00000000" w:rsidRDefault="003238CB">
            <w:pPr>
              <w:rPr>
                <w:noProof/>
              </w:rPr>
            </w:pPr>
            <w:r>
              <w:rPr>
                <w:noProof/>
              </w:rPr>
              <w:t>In this topic, you will learn about the common configuration settings used when creating or modifying your app in Brightcove Beacon.</w:t>
            </w:r>
          </w:p>
        </w:tc>
        <w:tc>
          <w:tcPr>
            <w:tcW w:w="7407" w:type="dxa"/>
          </w:tcPr>
          <w:p w:rsidR="00000000" w:rsidRDefault="003238CB">
            <w:pPr>
              <w:rPr>
                <w:lang w:val="fr-FR"/>
              </w:rPr>
            </w:pPr>
            <w:r>
              <w:rPr>
                <w:lang w:val="fr-FR"/>
              </w:rPr>
              <w:t>Dans cette rubrique, vous d</w:t>
            </w:r>
            <w:r>
              <w:rPr>
                <w:lang w:val="fr-FR"/>
              </w:rPr>
              <w:t>é</w:t>
            </w:r>
            <w:r>
              <w:rPr>
                <w:lang w:val="fr-FR"/>
              </w:rPr>
              <w:t>couvrirez les param</w:t>
            </w:r>
            <w:r>
              <w:rPr>
                <w:lang w:val="fr-FR"/>
              </w:rPr>
              <w:t>è</w:t>
            </w:r>
            <w:r>
              <w:rPr>
                <w:lang w:val="fr-FR"/>
              </w:rPr>
              <w:t>tres de configuration courants utilis</w:t>
            </w:r>
            <w:r>
              <w:rPr>
                <w:lang w:val="fr-FR"/>
              </w:rPr>
              <w:t>é</w:t>
            </w:r>
            <w:r>
              <w:rPr>
                <w:lang w:val="fr-FR"/>
              </w:rPr>
              <w:t>s lors de la cr</w:t>
            </w:r>
            <w:r>
              <w:rPr>
                <w:lang w:val="fr-FR"/>
              </w:rPr>
              <w:t>é</w:t>
            </w:r>
            <w:r>
              <w:rPr>
                <w:lang w:val="fr-FR"/>
              </w:rPr>
              <w:t>ation ou de la modifi</w:t>
            </w:r>
            <w:r>
              <w:rPr>
                <w:lang w:val="fr-FR"/>
              </w:rPr>
              <w:t>cation de votre application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e70c0c50-fbb1-4381-85e2-67689032e29e</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f83ff22d-b85a-4271-b6a3-0f2a2ae00dde</w:t>
            </w:r>
          </w:p>
        </w:tc>
        <w:tc>
          <w:tcPr>
            <w:tcW w:w="7407" w:type="dxa"/>
            <w:shd w:val="clear" w:color="auto" w:fill="F2F2F2" w:themeFill="background1" w:themeFillShade="F2"/>
          </w:tcPr>
          <w:p w:rsidR="00000000" w:rsidRDefault="003238CB">
            <w:pPr>
              <w:rPr>
                <w:noProof/>
              </w:rPr>
            </w:pPr>
            <w:r>
              <w:rPr>
                <w:noProof/>
              </w:rPr>
              <w:t>This topic is a compilation of the common configuration settings associated with your Brightcove B</w:t>
            </w:r>
            <w:r>
              <w:rPr>
                <w:noProof/>
              </w:rPr>
              <w:t>eacon app.</w:t>
            </w:r>
          </w:p>
        </w:tc>
        <w:tc>
          <w:tcPr>
            <w:tcW w:w="7407" w:type="dxa"/>
          </w:tcPr>
          <w:p w:rsidR="00000000" w:rsidRDefault="003238CB">
            <w:pPr>
              <w:rPr>
                <w:lang w:val="fr-FR"/>
              </w:rPr>
            </w:pPr>
            <w:r>
              <w:rPr>
                <w:lang w:val="fr-FR"/>
              </w:rPr>
              <w:t>Cette rubrique est une compilation des param</w:t>
            </w:r>
            <w:r>
              <w:rPr>
                <w:lang w:val="fr-FR"/>
              </w:rPr>
              <w:t>è</w:t>
            </w:r>
            <w:r>
              <w:rPr>
                <w:lang w:val="fr-FR"/>
              </w:rPr>
              <w:t>tres de configuration courants associ</w:t>
            </w:r>
            <w:r>
              <w:rPr>
                <w:lang w:val="fr-FR"/>
              </w:rPr>
              <w:t>é</w:t>
            </w:r>
            <w:r>
              <w:rPr>
                <w:lang w:val="fr-FR"/>
              </w:rPr>
              <w:t xml:space="preserve">s </w:t>
            </w:r>
            <w:r>
              <w:rPr>
                <w:lang w:val="fr-FR"/>
              </w:rPr>
              <w:t>à</w:t>
            </w:r>
            <w:r>
              <w:rPr>
                <w:lang w:val="fr-FR"/>
              </w:rPr>
              <w:t xml:space="preserve">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ccbd2c72-5ac1-45d6-a0a5-fe85a15b1096</w:t>
            </w:r>
          </w:p>
        </w:tc>
        <w:tc>
          <w:tcPr>
            <w:tcW w:w="7407" w:type="dxa"/>
            <w:shd w:val="clear" w:color="auto" w:fill="F2F2F2" w:themeFill="background1" w:themeFillShade="F2"/>
          </w:tcPr>
          <w:p w:rsidR="00000000" w:rsidRDefault="003238CB">
            <w:pPr>
              <w:rPr>
                <w:noProof/>
              </w:rPr>
            </w:pPr>
            <w:r>
              <w:rPr>
                <w:noProof/>
              </w:rPr>
              <w:t>You will find these settings in other documentation related to completing specific tasks in Brightcove Beacon, including the following tab sections:</w:t>
            </w:r>
          </w:p>
        </w:tc>
        <w:tc>
          <w:tcPr>
            <w:tcW w:w="7407" w:type="dxa"/>
          </w:tcPr>
          <w:p w:rsidR="00000000" w:rsidRDefault="003238CB">
            <w:pPr>
              <w:rPr>
                <w:lang w:val="fr-FR"/>
              </w:rPr>
            </w:pPr>
            <w:r>
              <w:rPr>
                <w:lang w:val="fr-FR"/>
              </w:rPr>
              <w:t>Vous trouverez ces param</w:t>
            </w:r>
            <w:r>
              <w:rPr>
                <w:lang w:val="fr-FR"/>
              </w:rPr>
              <w:t>è</w:t>
            </w:r>
            <w:r>
              <w:rPr>
                <w:lang w:val="fr-FR"/>
              </w:rPr>
              <w:t xml:space="preserve">tres dans d'autres documents relatifs </w:t>
            </w:r>
            <w:r>
              <w:rPr>
                <w:lang w:val="fr-FR"/>
              </w:rPr>
              <w:t>à</w:t>
            </w:r>
            <w:r>
              <w:rPr>
                <w:lang w:val="fr-FR"/>
              </w:rPr>
              <w:t xml:space="preserve"> l'ex</w:t>
            </w:r>
            <w:r>
              <w:rPr>
                <w:lang w:val="fr-FR"/>
              </w:rPr>
              <w:t>é</w:t>
            </w:r>
            <w:r>
              <w:rPr>
                <w:lang w:val="fr-FR"/>
              </w:rPr>
              <w:t>cution de t</w:t>
            </w:r>
            <w:r>
              <w:rPr>
                <w:lang w:val="fr-FR"/>
              </w:rPr>
              <w:t>â</w:t>
            </w:r>
            <w:r>
              <w:rPr>
                <w:lang w:val="fr-FR"/>
              </w:rPr>
              <w:t>ches sp</w:t>
            </w:r>
            <w:r>
              <w:rPr>
                <w:lang w:val="fr-FR"/>
              </w:rPr>
              <w:t>é</w:t>
            </w:r>
            <w:r>
              <w:rPr>
                <w:lang w:val="fr-FR"/>
              </w:rPr>
              <w:t>cifiques dans Bri</w:t>
            </w:r>
            <w:r>
              <w:rPr>
                <w:lang w:val="fr-FR"/>
              </w:rPr>
              <w:t>ghtcove Beacon, y compris les sections d'onglet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f49c4c36-7fa5-491e-ac4d-fc22f3a71d33</w:t>
            </w:r>
          </w:p>
        </w:tc>
        <w:tc>
          <w:tcPr>
            <w:tcW w:w="7407" w:type="dxa"/>
            <w:shd w:val="clear" w:color="auto" w:fill="F2F2F2" w:themeFill="background1" w:themeFillShade="F2"/>
          </w:tcPr>
          <w:p w:rsidR="00000000" w:rsidRDefault="003238CB">
            <w:pPr>
              <w:rPr>
                <w:noProof/>
              </w:rPr>
            </w:pPr>
            <w:r>
              <w:rPr>
                <w:noProof/>
              </w:rPr>
              <w:t>Layout</w:t>
            </w:r>
          </w:p>
        </w:tc>
        <w:tc>
          <w:tcPr>
            <w:tcW w:w="7407" w:type="dxa"/>
          </w:tcPr>
          <w:p w:rsidR="00000000" w:rsidRDefault="003238CB">
            <w:pPr>
              <w:rPr>
                <w:lang w:val="fr-FR"/>
              </w:rPr>
            </w:pPr>
            <w:r>
              <w:rPr>
                <w:lang w:val="fr-FR"/>
              </w:rPr>
              <w:t>Pr</w:t>
            </w:r>
            <w:r>
              <w:rPr>
                <w:lang w:val="fr-FR"/>
              </w:rPr>
              <w:t>é</w:t>
            </w:r>
            <w:r>
              <w:rPr>
                <w:lang w:val="fr-FR"/>
              </w:rPr>
              <w:t>sentation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51d8a937-ee50-4c2d-b3ff-b098b09566ba</w:t>
            </w:r>
          </w:p>
        </w:tc>
        <w:tc>
          <w:tcPr>
            <w:tcW w:w="7407" w:type="dxa"/>
            <w:shd w:val="clear" w:color="auto" w:fill="F2F2F2" w:themeFill="background1" w:themeFillShade="F2"/>
          </w:tcPr>
          <w:p w:rsidR="00000000" w:rsidRDefault="003238CB">
            <w:pPr>
              <w:rPr>
                <w:noProof/>
              </w:rPr>
            </w:pPr>
            <w:r>
              <w:rPr>
                <w:noProof/>
              </w:rPr>
              <w:t>Pages</w:t>
            </w:r>
          </w:p>
        </w:tc>
        <w:tc>
          <w:tcPr>
            <w:tcW w:w="7407" w:type="dxa"/>
          </w:tcPr>
          <w:p w:rsidR="00000000" w:rsidRDefault="003238CB">
            <w:pPr>
              <w:rPr>
                <w:lang w:val="fr-FR"/>
              </w:rPr>
            </w:pPr>
            <w:r>
              <w:rPr>
                <w:lang w:val="fr-FR"/>
              </w:rPr>
              <w:t>Pages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83ea854f-d873-4c6d-9e67-bd84bb59c35a</w:t>
            </w:r>
          </w:p>
        </w:tc>
        <w:tc>
          <w:tcPr>
            <w:tcW w:w="7407" w:type="dxa"/>
            <w:shd w:val="clear" w:color="auto" w:fill="F2F2F2" w:themeFill="background1" w:themeFillShade="F2"/>
          </w:tcPr>
          <w:p w:rsidR="00000000" w:rsidRDefault="003238CB">
            <w:pPr>
              <w:rPr>
                <w:noProof/>
              </w:rPr>
            </w:pPr>
            <w:r>
              <w:rPr>
                <w:noProof/>
              </w:rPr>
              <w:t>Channels</w:t>
            </w:r>
          </w:p>
        </w:tc>
        <w:tc>
          <w:tcPr>
            <w:tcW w:w="7407" w:type="dxa"/>
          </w:tcPr>
          <w:p w:rsidR="00000000" w:rsidRDefault="003238CB">
            <w:pPr>
              <w:rPr>
                <w:lang w:val="fr-FR"/>
              </w:rPr>
            </w:pPr>
            <w:r>
              <w:rPr>
                <w:lang w:val="fr-FR"/>
              </w:rPr>
              <w:t>Canaux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b23776b9-eb44-4c69</w:t>
            </w:r>
            <w:r>
              <w:rPr>
                <w:noProof/>
                <w:sz w:val="2"/>
              </w:rPr>
              <w:t>-80f1-f34d7b6b8661</w:t>
            </w:r>
          </w:p>
        </w:tc>
        <w:tc>
          <w:tcPr>
            <w:tcW w:w="7407" w:type="dxa"/>
            <w:shd w:val="clear" w:color="auto" w:fill="F2F2F2" w:themeFill="background1" w:themeFillShade="F2"/>
          </w:tcPr>
          <w:p w:rsidR="00000000" w:rsidRDefault="003238CB">
            <w:pPr>
              <w:rPr>
                <w:noProof/>
              </w:rPr>
            </w:pPr>
            <w:r>
              <w:rPr>
                <w:noProof/>
              </w:rPr>
              <w:t>Movies</w:t>
            </w:r>
          </w:p>
        </w:tc>
        <w:tc>
          <w:tcPr>
            <w:tcW w:w="7407" w:type="dxa"/>
          </w:tcPr>
          <w:p w:rsidR="00000000" w:rsidRDefault="003238CB">
            <w:pPr>
              <w:rPr>
                <w:lang w:val="fr-FR"/>
              </w:rPr>
            </w:pPr>
            <w:r>
              <w:rPr>
                <w:lang w:val="fr-FR"/>
              </w:rPr>
              <w:t>Films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e1b5eede-cc56-4c5c-acc2-56dfbca79968</w:t>
            </w:r>
          </w:p>
        </w:tc>
        <w:tc>
          <w:tcPr>
            <w:tcW w:w="7407" w:type="dxa"/>
            <w:shd w:val="clear" w:color="auto" w:fill="F2F2F2" w:themeFill="background1" w:themeFillShade="F2"/>
          </w:tcPr>
          <w:p w:rsidR="00000000" w:rsidRDefault="003238CB">
            <w:pPr>
              <w:rPr>
                <w:noProof/>
              </w:rPr>
            </w:pPr>
            <w:r>
              <w:rPr>
                <w:noProof/>
              </w:rPr>
              <w:t>Playlists</w:t>
            </w:r>
          </w:p>
        </w:tc>
        <w:tc>
          <w:tcPr>
            <w:tcW w:w="7407" w:type="dxa"/>
          </w:tcPr>
          <w:p w:rsidR="00000000" w:rsidRDefault="003238CB">
            <w:pPr>
              <w:rPr>
                <w:lang w:val="fr-FR"/>
              </w:rPr>
            </w:pPr>
            <w:r>
              <w:rPr>
                <w:lang w:val="fr-FR"/>
              </w:rPr>
              <w:t>Listes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0931d1b6-a020-4b51-9f51-444fc90884ef</w:t>
            </w:r>
          </w:p>
        </w:tc>
        <w:tc>
          <w:tcPr>
            <w:tcW w:w="7407" w:type="dxa"/>
            <w:shd w:val="clear" w:color="auto" w:fill="F2F2F2" w:themeFill="background1" w:themeFillShade="F2"/>
          </w:tcPr>
          <w:p w:rsidR="00000000" w:rsidRDefault="003238CB">
            <w:pPr>
              <w:rPr>
                <w:noProof/>
              </w:rPr>
            </w:pPr>
            <w:r>
              <w:rPr>
                <w:noProof/>
              </w:rPr>
              <w:t>Programs / Series</w:t>
            </w:r>
          </w:p>
        </w:tc>
        <w:tc>
          <w:tcPr>
            <w:tcW w:w="7407" w:type="dxa"/>
          </w:tcPr>
          <w:p w:rsidR="00000000" w:rsidRDefault="003238CB">
            <w:pPr>
              <w:rPr>
                <w:lang w:val="fr-FR"/>
              </w:rPr>
            </w:pPr>
            <w:r>
              <w:rPr>
                <w:lang w:val="fr-FR"/>
              </w:rPr>
              <w:t>Programmes/S</w:t>
            </w:r>
            <w:r>
              <w:rPr>
                <w:lang w:val="fr-FR"/>
              </w:rPr>
              <w:t>é</w:t>
            </w:r>
            <w:r>
              <w:rPr>
                <w:lang w:val="fr-FR"/>
              </w:rPr>
              <w:t>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00e66d79-2d5c-47f7-b6ae-1bd78af744db</w:t>
            </w:r>
          </w:p>
        </w:tc>
        <w:tc>
          <w:tcPr>
            <w:tcW w:w="7407" w:type="dxa"/>
            <w:shd w:val="clear" w:color="auto" w:fill="F2F2F2" w:themeFill="background1" w:themeFillShade="F2"/>
          </w:tcPr>
          <w:p w:rsidR="00000000" w:rsidRDefault="003238CB">
            <w:pPr>
              <w:rPr>
                <w:noProof/>
              </w:rPr>
            </w:pPr>
            <w:r>
              <w:rPr>
                <w:noProof/>
              </w:rPr>
              <w:t>Events</w:t>
            </w:r>
          </w:p>
        </w:tc>
        <w:tc>
          <w:tcPr>
            <w:tcW w:w="7407" w:type="dxa"/>
          </w:tcPr>
          <w:p w:rsidR="00000000" w:rsidRDefault="003238CB">
            <w:pPr>
              <w:rPr>
                <w:lang w:val="fr-FR"/>
              </w:rPr>
            </w:pP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00c39da6-f114-4ffc-bf93-f2c2891fdd03</w:t>
            </w:r>
          </w:p>
        </w:tc>
        <w:tc>
          <w:tcPr>
            <w:tcW w:w="7407" w:type="dxa"/>
            <w:shd w:val="clear" w:color="auto" w:fill="F2F2F2" w:themeFill="background1" w:themeFillShade="F2"/>
          </w:tcPr>
          <w:p w:rsidR="00000000" w:rsidRDefault="003238CB">
            <w:pPr>
              <w:rPr>
                <w:noProof/>
              </w:rPr>
            </w:pPr>
            <w:r>
              <w:rPr>
                <w:noProof/>
              </w:rPr>
              <w:t>Commerce / Package / Streams / Advanced</w:t>
            </w:r>
          </w:p>
        </w:tc>
        <w:tc>
          <w:tcPr>
            <w:tcW w:w="7407" w:type="dxa"/>
          </w:tcPr>
          <w:p w:rsidR="00000000" w:rsidRDefault="003238CB">
            <w:pPr>
              <w:rPr>
                <w:lang w:val="fr-FR"/>
              </w:rPr>
            </w:pPr>
            <w:r>
              <w:rPr>
                <w:lang w:val="fr-FR"/>
              </w:rPr>
              <w:t>Commerce/Package/Streams/Avanc</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9491c596-43af-4ab3-9fad-5009b2d2adaa</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d480f7be-5974-49e5-bcfa-8b21665d076a</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Rights &amp; Scheduling</w:t>
            </w:r>
            <w:r>
              <w:rPr>
                <w:rStyle w:val="mqInternal"/>
                <w:noProof/>
              </w:rPr>
              <w:t>{2]</w:t>
            </w:r>
            <w:r>
              <w:rPr>
                <w:noProof/>
              </w:rPr>
              <w:t xml:space="preserve"> section lets you define playback permissions and set publishing schedules for your app.</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Droits et planification</w:t>
            </w:r>
            <w:r>
              <w:rPr>
                <w:rStyle w:val="mqInternal"/>
                <w:noProof/>
                <w:lang w:val="fr-FR"/>
              </w:rPr>
              <w:t>{2]</w:t>
            </w:r>
            <w:r>
              <w:rPr>
                <w:lang w:val="fr-FR"/>
              </w:rPr>
              <w:t xml:space="preserve"> vous permet de d</w:t>
            </w:r>
            <w:r>
              <w:rPr>
                <w:lang w:val="fr-FR"/>
              </w:rPr>
              <w:t>é</w:t>
            </w:r>
            <w:r>
              <w:rPr>
                <w:lang w:val="fr-FR"/>
              </w:rPr>
              <w:t>finir des autorisations de lecture et de d</w:t>
            </w:r>
            <w:r>
              <w:rPr>
                <w:lang w:val="fr-FR"/>
              </w:rPr>
              <w:t>é</w:t>
            </w:r>
            <w:r>
              <w:rPr>
                <w:lang w:val="fr-FR"/>
              </w:rPr>
              <w:t>finir des calendriers de publication pour vo</w:t>
            </w:r>
            <w:r>
              <w:rPr>
                <w:lang w:val="fr-FR"/>
              </w:rPr>
              <w:t>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47ca1e71-a0d4-4fbf-b472-57cc4d984bf7</w:t>
            </w:r>
          </w:p>
        </w:tc>
        <w:tc>
          <w:tcPr>
            <w:tcW w:w="7407" w:type="dxa"/>
            <w:shd w:val="clear" w:color="auto" w:fill="F2F2F2" w:themeFill="background1" w:themeFillShade="F2"/>
          </w:tcPr>
          <w:p w:rsidR="00000000" w:rsidRDefault="003238CB">
            <w:pPr>
              <w:rPr>
                <w:noProof/>
              </w:rPr>
            </w:pPr>
            <w:r>
              <w:rPr>
                <w:noProof/>
              </w:rPr>
              <w:t>Here is an example when adding or editing Pages:</w:t>
            </w:r>
          </w:p>
        </w:tc>
        <w:tc>
          <w:tcPr>
            <w:tcW w:w="7407" w:type="dxa"/>
          </w:tcPr>
          <w:p w:rsidR="00000000" w:rsidRDefault="003238CB">
            <w:pPr>
              <w:rPr>
                <w:lang w:val="fr-FR"/>
              </w:rPr>
            </w:pPr>
            <w:r>
              <w:rPr>
                <w:lang w:val="fr-FR"/>
              </w:rPr>
              <w:t>Voici un exemple lors de l'ajout ou de la modification de Pages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2bf0569a-82c7-487c-be41-fe17e425bda3</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w:t>
            </w:r>
            <w:r>
              <w:rPr>
                <w:lang w:val="fr-FR"/>
              </w:rPr>
              <w: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7bf0443e-2ee2-4a40-b02b-f31f6383df38</w:t>
            </w:r>
          </w:p>
        </w:tc>
        <w:tc>
          <w:tcPr>
            <w:tcW w:w="7407" w:type="dxa"/>
            <w:shd w:val="clear" w:color="auto" w:fill="F2F2F2" w:themeFill="background1" w:themeFillShade="F2"/>
          </w:tcPr>
          <w:p w:rsidR="00000000" w:rsidRDefault="003238CB">
            <w:pPr>
              <w:rPr>
                <w:noProof/>
              </w:rPr>
            </w:pPr>
            <w:r>
              <w:rPr>
                <w:noProof/>
              </w:rPr>
              <w:t>Rights &amp; Scheduling</w:t>
            </w:r>
          </w:p>
        </w:tc>
        <w:tc>
          <w:tcPr>
            <w:tcW w:w="7407" w:type="dxa"/>
          </w:tcPr>
          <w:p w:rsidR="00000000" w:rsidRDefault="003238CB">
            <w:pPr>
              <w:rPr>
                <w:lang w:val="fr-FR"/>
              </w:rPr>
            </w:pPr>
            <w:r>
              <w:rPr>
                <w:lang w:val="fr-FR"/>
              </w:rPr>
              <w:t>Droits et planification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98506670-fbb9-40ff-b93a-61424661c77a</w:t>
            </w:r>
          </w:p>
        </w:tc>
        <w:tc>
          <w:tcPr>
            <w:tcW w:w="7407" w:type="dxa"/>
            <w:shd w:val="clear" w:color="auto" w:fill="F2F2F2" w:themeFill="background1" w:themeFillShade="F2"/>
          </w:tcPr>
          <w:p w:rsidR="00000000" w:rsidRDefault="003238CB">
            <w:pPr>
              <w:rPr>
                <w:noProof/>
              </w:rPr>
            </w:pPr>
            <w:r>
              <w:rPr>
                <w:noProof/>
              </w:rPr>
              <w:t xml:space="preserve">This table contains the fields you will find in the </w:t>
            </w:r>
            <w:r>
              <w:rPr>
                <w:rStyle w:val="mqInternal"/>
                <w:noProof/>
              </w:rPr>
              <w:t>[1}</w:t>
            </w:r>
            <w:r>
              <w:rPr>
                <w:noProof/>
              </w:rPr>
              <w:t>Rights &amp; Scheduling</w:t>
            </w:r>
            <w:r>
              <w:rPr>
                <w:rStyle w:val="mqInternal"/>
                <w:noProof/>
              </w:rPr>
              <w:t>{2]</w:t>
            </w:r>
            <w:r>
              <w:rPr>
                <w:noProof/>
              </w:rPr>
              <w:t xml:space="preserve"> tab:</w:t>
            </w:r>
          </w:p>
        </w:tc>
        <w:tc>
          <w:tcPr>
            <w:tcW w:w="7407" w:type="dxa"/>
          </w:tcPr>
          <w:p w:rsidR="00000000" w:rsidRDefault="003238CB">
            <w:pPr>
              <w:rPr>
                <w:lang w:val="fr-FR"/>
              </w:rPr>
            </w:pPr>
            <w:r>
              <w:rPr>
                <w:lang w:val="fr-FR"/>
              </w:rPr>
              <w:t>Ce tableau contient les champs que vous t</w:t>
            </w:r>
            <w:r>
              <w:rPr>
                <w:lang w:val="fr-FR"/>
              </w:rPr>
              <w:t xml:space="preserve">rouverez dans l'onglet </w:t>
            </w:r>
            <w:r>
              <w:rPr>
                <w:rStyle w:val="mqInternal"/>
                <w:noProof/>
                <w:lang w:val="fr-FR"/>
              </w:rPr>
              <w:t>[1}</w:t>
            </w:r>
            <w:r>
              <w:rPr>
                <w:lang w:val="fr-FR"/>
              </w:rPr>
              <w:t>Droits et planification</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02a2f446-98a5-4390-bb26-e9578ae0846b</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aa06b027-87df-40ce-b95c-26f996162500</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9b2b7281-91d3-4f2d-9176-14d9a56f1759</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8cdb5fde-48d4-44f8-a18a-c493e837907b</w:t>
            </w:r>
          </w:p>
        </w:tc>
        <w:tc>
          <w:tcPr>
            <w:tcW w:w="7407" w:type="dxa"/>
            <w:shd w:val="clear" w:color="auto" w:fill="F2F2F2" w:themeFill="background1" w:themeFillShade="F2"/>
          </w:tcPr>
          <w:p w:rsidR="00000000" w:rsidRDefault="003238CB">
            <w:pPr>
              <w:rPr>
                <w:noProof/>
              </w:rPr>
            </w:pPr>
            <w:r>
              <w:rPr>
                <w:noProof/>
              </w:rPr>
              <w:t>Status</w:t>
            </w:r>
          </w:p>
        </w:tc>
        <w:tc>
          <w:tcPr>
            <w:tcW w:w="7407" w:type="dxa"/>
          </w:tcPr>
          <w:p w:rsidR="00000000" w:rsidRDefault="003238CB">
            <w:pPr>
              <w:rPr>
                <w:lang w:val="fr-FR"/>
              </w:rPr>
            </w:pPr>
            <w:r>
              <w:rPr>
                <w:lang w:val="fr-FR"/>
              </w:rPr>
              <w:t>É</w:t>
            </w:r>
            <w:r>
              <w:rPr>
                <w:lang w:val="fr-FR"/>
              </w:rPr>
              <w:t>tat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71d45c5e-e315-4e66-bc1e-3a31e1dec48f</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824383b0-3d68-4c84-8901-3c9cba0e4c41</w:t>
            </w:r>
          </w:p>
        </w:tc>
        <w:tc>
          <w:tcPr>
            <w:tcW w:w="7407" w:type="dxa"/>
            <w:shd w:val="clear" w:color="auto" w:fill="F2F2F2" w:themeFill="background1" w:themeFillShade="F2"/>
          </w:tcPr>
          <w:p w:rsidR="00000000" w:rsidRDefault="003238CB">
            <w:pPr>
              <w:rPr>
                <w:noProof/>
              </w:rPr>
            </w:pPr>
            <w:r>
              <w:rPr>
                <w:noProof/>
              </w:rPr>
              <w:t>Select one of the following types:</w:t>
            </w:r>
          </w:p>
        </w:tc>
        <w:tc>
          <w:tcPr>
            <w:tcW w:w="7407" w:type="dxa"/>
          </w:tcPr>
          <w:p w:rsidR="00000000" w:rsidRDefault="003238CB">
            <w:pPr>
              <w:rPr>
                <w:lang w:val="fr-FR"/>
              </w:rPr>
            </w:pPr>
            <w:r>
              <w:rPr>
                <w:lang w:val="fr-FR"/>
              </w:rPr>
              <w:t>S</w:t>
            </w:r>
            <w:r>
              <w:rPr>
                <w:lang w:val="fr-FR"/>
              </w:rPr>
              <w:t>é</w:t>
            </w:r>
            <w:r>
              <w:rPr>
                <w:lang w:val="fr-FR"/>
              </w:rPr>
              <w:t>lectionnez l'un des types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9b7dc5b1-ab77-4324-8ff0-9f51fd4a2012</w:t>
            </w:r>
          </w:p>
        </w:tc>
        <w:tc>
          <w:tcPr>
            <w:tcW w:w="7407" w:type="dxa"/>
            <w:shd w:val="clear" w:color="auto" w:fill="F2F2F2" w:themeFill="background1" w:themeFillShade="F2"/>
          </w:tcPr>
          <w:p w:rsidR="00000000" w:rsidRDefault="003238CB">
            <w:pPr>
              <w:rPr>
                <w:noProof/>
              </w:rPr>
            </w:pPr>
            <w:r>
              <w:rPr>
                <w:noProof/>
              </w:rPr>
              <w:t>Published</w:t>
            </w:r>
          </w:p>
        </w:tc>
        <w:tc>
          <w:tcPr>
            <w:tcW w:w="7407" w:type="dxa"/>
          </w:tcPr>
          <w:p w:rsidR="00000000" w:rsidRDefault="003238CB">
            <w:pPr>
              <w:rPr>
                <w:lang w:val="fr-FR"/>
              </w:rPr>
            </w:pPr>
            <w:r>
              <w:rPr>
                <w:lang w:val="fr-FR"/>
              </w:rPr>
              <w:t>Publi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9f9b12d4-0a24-4ccb-9aec-9854dbc1c338</w:t>
            </w:r>
          </w:p>
        </w:tc>
        <w:tc>
          <w:tcPr>
            <w:tcW w:w="7407" w:type="dxa"/>
            <w:shd w:val="clear" w:color="auto" w:fill="F2F2F2" w:themeFill="background1" w:themeFillShade="F2"/>
          </w:tcPr>
          <w:p w:rsidR="00000000" w:rsidRDefault="003238CB">
            <w:pPr>
              <w:rPr>
                <w:noProof/>
              </w:rPr>
            </w:pPr>
            <w:r>
              <w:rPr>
                <w:noProof/>
              </w:rPr>
              <w:t>Unpublished</w:t>
            </w:r>
          </w:p>
        </w:tc>
        <w:tc>
          <w:tcPr>
            <w:tcW w:w="7407" w:type="dxa"/>
          </w:tcPr>
          <w:p w:rsidR="00000000" w:rsidRDefault="003238CB">
            <w:pPr>
              <w:rPr>
                <w:lang w:val="fr-FR"/>
              </w:rPr>
            </w:pPr>
            <w:r>
              <w:rPr>
                <w:lang w:val="fr-FR"/>
              </w:rPr>
              <w:t>D</w:t>
            </w:r>
            <w:r>
              <w:rPr>
                <w:lang w:val="fr-FR"/>
              </w:rPr>
              <w:t>é</w:t>
            </w:r>
            <w:r>
              <w:rPr>
                <w:lang w:val="fr-FR"/>
              </w:rPr>
              <w:t>publi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c08c5ef0-2c21-43fa-941c-c58f2ad86acd</w:t>
            </w:r>
          </w:p>
        </w:tc>
        <w:tc>
          <w:tcPr>
            <w:tcW w:w="7407" w:type="dxa"/>
            <w:shd w:val="clear" w:color="auto" w:fill="F2F2F2" w:themeFill="background1" w:themeFillShade="F2"/>
          </w:tcPr>
          <w:p w:rsidR="00000000" w:rsidRDefault="003238CB">
            <w:pPr>
              <w:rPr>
                <w:noProof/>
              </w:rPr>
            </w:pPr>
            <w:r>
              <w:rPr>
                <w:noProof/>
              </w:rPr>
              <w:t>Rights Type</w:t>
            </w:r>
          </w:p>
        </w:tc>
        <w:tc>
          <w:tcPr>
            <w:tcW w:w="7407" w:type="dxa"/>
          </w:tcPr>
          <w:p w:rsidR="00000000" w:rsidRDefault="003238CB">
            <w:pPr>
              <w:rPr>
                <w:lang w:val="fr-FR"/>
              </w:rPr>
            </w:pPr>
            <w:r>
              <w:rPr>
                <w:lang w:val="fr-FR"/>
              </w:rPr>
              <w:t>Type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a6d38d12-ca2c-4b70-a9d0-6a212a8416c3</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b6112401-1f1d-487a-a218-b768e166b8d0</w:t>
            </w:r>
          </w:p>
        </w:tc>
        <w:tc>
          <w:tcPr>
            <w:tcW w:w="7407" w:type="dxa"/>
            <w:shd w:val="clear" w:color="auto" w:fill="F2F2F2" w:themeFill="background1" w:themeFillShade="F2"/>
          </w:tcPr>
          <w:p w:rsidR="00000000" w:rsidRDefault="003238CB">
            <w:pPr>
              <w:rPr>
                <w:noProof/>
              </w:rPr>
            </w:pPr>
            <w:r>
              <w:rPr>
                <w:noProof/>
              </w:rPr>
              <w:t>Specify if your channel will support advertising from the following values:</w:t>
            </w:r>
          </w:p>
        </w:tc>
        <w:tc>
          <w:tcPr>
            <w:tcW w:w="7407" w:type="dxa"/>
          </w:tcPr>
          <w:p w:rsidR="00000000" w:rsidRDefault="003238CB">
            <w:pPr>
              <w:rPr>
                <w:lang w:val="fr-FR"/>
              </w:rPr>
            </w:pPr>
            <w:r>
              <w:rPr>
                <w:lang w:val="fr-FR"/>
              </w:rPr>
              <w:t>Sp</w:t>
            </w:r>
            <w:r>
              <w:rPr>
                <w:lang w:val="fr-FR"/>
              </w:rPr>
              <w:t>é</w:t>
            </w:r>
            <w:r>
              <w:rPr>
                <w:lang w:val="fr-FR"/>
              </w:rPr>
              <w:t>cifiez si votre cha</w:t>
            </w:r>
            <w:r>
              <w:rPr>
                <w:lang w:val="fr-FR"/>
              </w:rPr>
              <w:t>î</w:t>
            </w:r>
            <w:r>
              <w:rPr>
                <w:lang w:val="fr-FR"/>
              </w:rPr>
              <w:t>ne prendra en charge la publicit</w:t>
            </w:r>
            <w:r>
              <w:rPr>
                <w:lang w:val="fr-FR"/>
              </w:rPr>
              <w:t>é</w:t>
            </w:r>
            <w:r>
              <w:rPr>
                <w:lang w:val="fr-FR"/>
              </w:rPr>
              <w:t xml:space="preserve"> </w:t>
            </w:r>
            <w:r>
              <w:rPr>
                <w:lang w:val="fr-FR"/>
              </w:rPr>
              <w:t>à</w:t>
            </w:r>
            <w:r>
              <w:rPr>
                <w:lang w:val="fr-FR"/>
              </w:rPr>
              <w:t xml:space="preserve"> partir des valeurs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ee7690d7-15de-441f-86a0-0232bcbc90a0</w:t>
            </w:r>
          </w:p>
        </w:tc>
        <w:tc>
          <w:tcPr>
            <w:tcW w:w="7407" w:type="dxa"/>
            <w:shd w:val="clear" w:color="auto" w:fill="F2F2F2" w:themeFill="background1" w:themeFillShade="F2"/>
          </w:tcPr>
          <w:p w:rsidR="00000000" w:rsidRDefault="003238CB">
            <w:pPr>
              <w:rPr>
                <w:noProof/>
              </w:rPr>
            </w:pPr>
            <w:r>
              <w:rPr>
                <w:noProof/>
              </w:rPr>
              <w:t>Free</w:t>
            </w:r>
          </w:p>
        </w:tc>
        <w:tc>
          <w:tcPr>
            <w:tcW w:w="7407" w:type="dxa"/>
          </w:tcPr>
          <w:p w:rsidR="00000000" w:rsidRDefault="003238CB">
            <w:pPr>
              <w:rPr>
                <w:lang w:val="fr-FR"/>
              </w:rPr>
            </w:pPr>
            <w:r>
              <w:rPr>
                <w:lang w:val="fr-FR"/>
              </w:rPr>
              <w:t>Gratuit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1c929530-7315-495e-b0ed-e5dcb1</w:t>
            </w:r>
            <w:r>
              <w:rPr>
                <w:noProof/>
                <w:sz w:val="2"/>
              </w:rPr>
              <w:t>56325d</w:t>
            </w:r>
          </w:p>
        </w:tc>
        <w:tc>
          <w:tcPr>
            <w:tcW w:w="7407" w:type="dxa"/>
            <w:shd w:val="clear" w:color="auto" w:fill="F2F2F2" w:themeFill="background1" w:themeFillShade="F2"/>
          </w:tcPr>
          <w:p w:rsidR="00000000" w:rsidRDefault="003238CB">
            <w:pPr>
              <w:rPr>
                <w:noProof/>
              </w:rPr>
            </w:pPr>
            <w:r>
              <w:rPr>
                <w:noProof/>
              </w:rPr>
              <w:t>Advertising - AVOD (Advertising Video-On-Demand)</w:t>
            </w:r>
          </w:p>
        </w:tc>
        <w:tc>
          <w:tcPr>
            <w:tcW w:w="7407" w:type="dxa"/>
          </w:tcPr>
          <w:p w:rsidR="00000000" w:rsidRDefault="003238CB">
            <w:pPr>
              <w:rPr>
                <w:lang w:val="fr-FR"/>
              </w:rPr>
            </w:pPr>
            <w:r>
              <w:rPr>
                <w:lang w:val="fr-FR"/>
              </w:rPr>
              <w:t>Publicit</w:t>
            </w:r>
            <w:r>
              <w:rPr>
                <w:lang w:val="fr-FR"/>
              </w:rPr>
              <w:t>é</w:t>
            </w:r>
            <w:r>
              <w:rPr>
                <w:lang w:val="fr-FR"/>
              </w:rPr>
              <w:t xml:space="preserve"> - AVOD (Publicit</w:t>
            </w:r>
            <w:r>
              <w:rPr>
                <w:lang w:val="fr-FR"/>
              </w:rPr>
              <w:t>é</w:t>
            </w:r>
            <w:r>
              <w:rPr>
                <w:lang w:val="fr-FR"/>
              </w:rPr>
              <w:t xml:space="preserve">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a408ca19-0a5c-4148-b76d-d2b8e4f136a4</w:t>
            </w:r>
          </w:p>
        </w:tc>
        <w:tc>
          <w:tcPr>
            <w:tcW w:w="7407" w:type="dxa"/>
            <w:shd w:val="clear" w:color="auto" w:fill="F2F2F2" w:themeFill="background1" w:themeFillShade="F2"/>
          </w:tcPr>
          <w:p w:rsidR="00000000" w:rsidRDefault="003238CB">
            <w:pPr>
              <w:rPr>
                <w:noProof/>
              </w:rPr>
            </w:pPr>
            <w:r>
              <w:rPr>
                <w:noProof/>
              </w:rPr>
              <w:t>Advertising - SVOD (Subscription Video-On-Demand)</w:t>
            </w:r>
          </w:p>
        </w:tc>
        <w:tc>
          <w:tcPr>
            <w:tcW w:w="7407" w:type="dxa"/>
          </w:tcPr>
          <w:p w:rsidR="00000000" w:rsidRDefault="003238CB">
            <w:pPr>
              <w:rPr>
                <w:lang w:val="fr-FR"/>
              </w:rPr>
            </w:pPr>
            <w:r>
              <w:rPr>
                <w:lang w:val="fr-FR"/>
              </w:rPr>
              <w:t>Publicit</w:t>
            </w:r>
            <w:r>
              <w:rPr>
                <w:lang w:val="fr-FR"/>
              </w:rPr>
              <w:t>é</w:t>
            </w:r>
            <w:r>
              <w:rPr>
                <w:lang w:val="fr-FR"/>
              </w:rPr>
              <w:t xml:space="preserve"> - SVOD (Abonnement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b2fa7c</w:t>
            </w:r>
            <w:r>
              <w:rPr>
                <w:noProof/>
                <w:sz w:val="2"/>
              </w:rPr>
              <w:t>bf-fb78-4c29-99cf-cf6ed79e2da4</w:t>
            </w:r>
          </w:p>
        </w:tc>
        <w:tc>
          <w:tcPr>
            <w:tcW w:w="7407" w:type="dxa"/>
            <w:shd w:val="clear" w:color="auto" w:fill="F2F2F2" w:themeFill="background1" w:themeFillShade="F2"/>
          </w:tcPr>
          <w:p w:rsidR="00000000" w:rsidRDefault="003238CB">
            <w:pPr>
              <w:rPr>
                <w:noProof/>
              </w:rPr>
            </w:pPr>
            <w:r>
              <w:rPr>
                <w:noProof/>
              </w:rPr>
              <w:t>Inherit - This means that the rights will be inherited from the series to which this season belongs.</w:t>
            </w:r>
          </w:p>
        </w:tc>
        <w:tc>
          <w:tcPr>
            <w:tcW w:w="7407" w:type="dxa"/>
          </w:tcPr>
          <w:p w:rsidR="00000000" w:rsidRDefault="003238CB">
            <w:pPr>
              <w:rPr>
                <w:lang w:val="fr-FR"/>
              </w:rPr>
            </w:pPr>
            <w:r>
              <w:rPr>
                <w:lang w:val="fr-FR"/>
              </w:rPr>
              <w:t>H</w:t>
            </w:r>
            <w:r>
              <w:rPr>
                <w:lang w:val="fr-FR"/>
              </w:rPr>
              <w:t>é</w:t>
            </w:r>
            <w:r>
              <w:rPr>
                <w:lang w:val="fr-FR"/>
              </w:rPr>
              <w:t>riter - Cela signifie que les droits seront h</w:t>
            </w:r>
            <w:r>
              <w:rPr>
                <w:lang w:val="fr-FR"/>
              </w:rPr>
              <w:t>é</w:t>
            </w:r>
            <w:r>
              <w:rPr>
                <w:lang w:val="fr-FR"/>
              </w:rPr>
              <w:t>rit</w:t>
            </w:r>
            <w:r>
              <w:rPr>
                <w:lang w:val="fr-FR"/>
              </w:rPr>
              <w:t>é</w:t>
            </w:r>
            <w:r>
              <w:rPr>
                <w:lang w:val="fr-FR"/>
              </w:rPr>
              <w:t>s de la s</w:t>
            </w:r>
            <w:r>
              <w:rPr>
                <w:lang w:val="fr-FR"/>
              </w:rPr>
              <w:t>é</w:t>
            </w:r>
            <w:r>
              <w:rPr>
                <w:lang w:val="fr-FR"/>
              </w:rPr>
              <w:t xml:space="preserve">rie </w:t>
            </w:r>
            <w:r>
              <w:rPr>
                <w:lang w:val="fr-FR"/>
              </w:rPr>
              <w:t>à</w:t>
            </w:r>
            <w:r>
              <w:rPr>
                <w:lang w:val="fr-FR"/>
              </w:rPr>
              <w:t xml:space="preserve"> laquelle appartient cette saison.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69ef6367-9eaa-4b79-ae6e-2f32fbd2af21</w:t>
            </w:r>
          </w:p>
        </w:tc>
        <w:tc>
          <w:tcPr>
            <w:tcW w:w="7407" w:type="dxa"/>
            <w:shd w:val="clear" w:color="auto" w:fill="F2F2F2" w:themeFill="background1" w:themeFillShade="F2"/>
          </w:tcPr>
          <w:p w:rsidR="00000000" w:rsidRDefault="003238CB">
            <w:pPr>
              <w:rPr>
                <w:noProof/>
              </w:rPr>
            </w:pPr>
            <w:r>
              <w:rPr>
                <w:noProof/>
              </w:rPr>
              <w:t>Rights Start date</w:t>
            </w:r>
          </w:p>
        </w:tc>
        <w:tc>
          <w:tcPr>
            <w:tcW w:w="7407" w:type="dxa"/>
          </w:tcPr>
          <w:p w:rsidR="00000000" w:rsidRDefault="003238CB">
            <w:pPr>
              <w:rPr>
                <w:lang w:val="fr-FR"/>
              </w:rPr>
            </w:pPr>
            <w:r>
              <w:rPr>
                <w:lang w:val="fr-FR"/>
              </w:rPr>
              <w:t>Droits Date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2167b923-530e-44f6-a612-29cd1c9c02b2</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e1cff659-69d8-4bb5-8620-8f0bc2d875ec</w:t>
            </w:r>
          </w:p>
        </w:tc>
        <w:tc>
          <w:tcPr>
            <w:tcW w:w="7407" w:type="dxa"/>
            <w:shd w:val="clear" w:color="auto" w:fill="F2F2F2" w:themeFill="background1" w:themeFillShade="F2"/>
          </w:tcPr>
          <w:p w:rsidR="00000000" w:rsidRDefault="003238CB">
            <w:pPr>
              <w:rPr>
                <w:noProof/>
              </w:rPr>
            </w:pPr>
            <w:r>
              <w:rPr>
                <w:noProof/>
              </w:rPr>
              <w:t>Set the starting date and time for your app.</w:t>
            </w:r>
          </w:p>
        </w:tc>
        <w:tc>
          <w:tcPr>
            <w:tcW w:w="7407" w:type="dxa"/>
          </w:tcPr>
          <w:p w:rsidR="00000000" w:rsidRDefault="003238CB">
            <w:pPr>
              <w:rPr>
                <w:lang w:val="fr-FR"/>
              </w:rPr>
            </w:pPr>
            <w:r>
              <w:rPr>
                <w:lang w:val="fr-FR"/>
              </w:rPr>
              <w:t>D</w:t>
            </w:r>
            <w:r>
              <w:rPr>
                <w:lang w:val="fr-FR"/>
              </w:rPr>
              <w:t>é</w:t>
            </w:r>
            <w:r>
              <w:rPr>
                <w:lang w:val="fr-FR"/>
              </w:rPr>
              <w:t>finissez la date et l'heure de d</w:t>
            </w:r>
            <w:r>
              <w:rPr>
                <w:lang w:val="fr-FR"/>
              </w:rPr>
              <w:t>é</w:t>
            </w:r>
            <w:r>
              <w:rPr>
                <w:lang w:val="fr-FR"/>
              </w:rPr>
              <w:t>but de v</w:t>
            </w:r>
            <w:r>
              <w:rPr>
                <w:lang w:val="fr-FR"/>
              </w:rPr>
              <w:t>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d8e0bb0d-bda9-4f3e-82db-24d81e98b2d9</w:t>
            </w:r>
          </w:p>
        </w:tc>
        <w:tc>
          <w:tcPr>
            <w:tcW w:w="7407" w:type="dxa"/>
            <w:shd w:val="clear" w:color="auto" w:fill="F2F2F2" w:themeFill="background1" w:themeFillShade="F2"/>
          </w:tcPr>
          <w:p w:rsidR="00000000" w:rsidRDefault="003238CB">
            <w:pPr>
              <w:rPr>
                <w:noProof/>
              </w:rPr>
            </w:pPr>
            <w:r>
              <w:rPr>
                <w:noProof/>
              </w:rPr>
              <w:t xml:space="preserve">(Also, </w:t>
            </w:r>
            <w:r>
              <w:rPr>
                <w:rStyle w:val="mqInternal"/>
                <w:noProof/>
              </w:rPr>
              <w:t>[1}</w:t>
            </w:r>
            <w:r>
              <w:rPr>
                <w:noProof/>
              </w:rPr>
              <w:t>Start Time</w:t>
            </w:r>
            <w:r>
              <w:rPr>
                <w:rStyle w:val="mqInternal"/>
                <w:noProof/>
              </w:rPr>
              <w:t>{2]</w:t>
            </w:r>
            <w:r>
              <w:rPr>
                <w:noProof/>
              </w:rPr>
              <w:t>)</w:t>
            </w:r>
          </w:p>
        </w:tc>
        <w:tc>
          <w:tcPr>
            <w:tcW w:w="7407" w:type="dxa"/>
          </w:tcPr>
          <w:p w:rsidR="00000000" w:rsidRDefault="003238CB">
            <w:pPr>
              <w:rPr>
                <w:lang w:val="fr-FR"/>
              </w:rPr>
            </w:pPr>
            <w:r>
              <w:rPr>
                <w:lang w:val="fr-FR"/>
              </w:rPr>
              <w:t xml:space="preserve">(Aussi, </w:t>
            </w:r>
            <w:r>
              <w:rPr>
                <w:rStyle w:val="mqInternal"/>
                <w:noProof/>
                <w:lang w:val="fr-FR"/>
              </w:rPr>
              <w:t>[1}</w:t>
            </w:r>
            <w:r>
              <w:rPr>
                <w:lang w:val="fr-FR"/>
              </w:rPr>
              <w:t>Heure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cd8f8e2f-ad59-4b57-87fb-15b81735edd4</w:t>
            </w:r>
          </w:p>
        </w:tc>
        <w:tc>
          <w:tcPr>
            <w:tcW w:w="7407" w:type="dxa"/>
            <w:shd w:val="clear" w:color="auto" w:fill="F2F2F2" w:themeFill="background1" w:themeFillShade="F2"/>
          </w:tcPr>
          <w:p w:rsidR="00000000" w:rsidRDefault="003238CB">
            <w:pPr>
              <w:rPr>
                <w:noProof/>
              </w:rPr>
            </w:pPr>
            <w:r>
              <w:rPr>
                <w:noProof/>
              </w:rPr>
              <w:t>Rights End Date</w:t>
            </w:r>
          </w:p>
        </w:tc>
        <w:tc>
          <w:tcPr>
            <w:tcW w:w="7407" w:type="dxa"/>
          </w:tcPr>
          <w:p w:rsidR="00000000" w:rsidRDefault="003238CB">
            <w:pPr>
              <w:rPr>
                <w:lang w:val="fr-FR"/>
              </w:rPr>
            </w:pPr>
            <w:r>
              <w:rPr>
                <w:lang w:val="fr-FR"/>
              </w:rPr>
              <w:t>Date de fin des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3486313e-a85c-4c42-960f-7460195aa000</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c89195fe-005a-4bf2-8cd8-9d89de6c5827</w:t>
            </w:r>
          </w:p>
        </w:tc>
        <w:tc>
          <w:tcPr>
            <w:tcW w:w="7407" w:type="dxa"/>
            <w:shd w:val="clear" w:color="auto" w:fill="F2F2F2" w:themeFill="background1" w:themeFillShade="F2"/>
          </w:tcPr>
          <w:p w:rsidR="00000000" w:rsidRDefault="003238CB">
            <w:pPr>
              <w:rPr>
                <w:noProof/>
              </w:rPr>
            </w:pPr>
            <w:r>
              <w:rPr>
                <w:noProof/>
              </w:rPr>
              <w:t>Set the ending date and time for your app.</w:t>
            </w:r>
          </w:p>
        </w:tc>
        <w:tc>
          <w:tcPr>
            <w:tcW w:w="7407" w:type="dxa"/>
          </w:tcPr>
          <w:p w:rsidR="00000000" w:rsidRDefault="003238CB">
            <w:pPr>
              <w:rPr>
                <w:lang w:val="fr-FR"/>
              </w:rPr>
            </w:pPr>
            <w:r>
              <w:rPr>
                <w:lang w:val="fr-FR"/>
              </w:rPr>
              <w:t>D</w:t>
            </w:r>
            <w:r>
              <w:rPr>
                <w:lang w:val="fr-FR"/>
              </w:rPr>
              <w:t>é</w:t>
            </w:r>
            <w:r>
              <w:rPr>
                <w:lang w:val="fr-FR"/>
              </w:rPr>
              <w:t>finissez la date et l'heure de fin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f1a09384-940e-4688-b460-d45f5d3fbf6d</w:t>
            </w:r>
          </w:p>
        </w:tc>
        <w:tc>
          <w:tcPr>
            <w:tcW w:w="7407" w:type="dxa"/>
            <w:shd w:val="clear" w:color="auto" w:fill="F2F2F2" w:themeFill="background1" w:themeFillShade="F2"/>
          </w:tcPr>
          <w:p w:rsidR="00000000" w:rsidRDefault="003238CB">
            <w:pPr>
              <w:rPr>
                <w:noProof/>
              </w:rPr>
            </w:pPr>
            <w:r>
              <w:rPr>
                <w:noProof/>
              </w:rPr>
              <w:t xml:space="preserve">(Also, </w:t>
            </w:r>
            <w:r>
              <w:rPr>
                <w:rStyle w:val="mqInternal"/>
                <w:noProof/>
              </w:rPr>
              <w:t>[1}</w:t>
            </w:r>
            <w:r>
              <w:rPr>
                <w:noProof/>
              </w:rPr>
              <w:t>End Time</w:t>
            </w:r>
            <w:r>
              <w:rPr>
                <w:rStyle w:val="mqInternal"/>
                <w:noProof/>
              </w:rPr>
              <w:t>{2]</w:t>
            </w:r>
            <w:r>
              <w:rPr>
                <w:noProof/>
              </w:rPr>
              <w:t>)</w:t>
            </w:r>
          </w:p>
        </w:tc>
        <w:tc>
          <w:tcPr>
            <w:tcW w:w="7407" w:type="dxa"/>
          </w:tcPr>
          <w:p w:rsidR="00000000" w:rsidRDefault="003238CB">
            <w:pPr>
              <w:rPr>
                <w:lang w:val="fr-FR"/>
              </w:rPr>
            </w:pPr>
            <w:r>
              <w:rPr>
                <w:lang w:val="fr-FR"/>
              </w:rPr>
              <w:t xml:space="preserve">(Aussi, </w:t>
            </w:r>
            <w:r>
              <w:rPr>
                <w:rStyle w:val="mqInternal"/>
                <w:noProof/>
                <w:lang w:val="fr-FR"/>
              </w:rPr>
              <w:t>[1}</w:t>
            </w:r>
            <w:r>
              <w:rPr>
                <w:lang w:val="fr-FR"/>
              </w:rPr>
              <w:t>heure de fin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75bd9394-645e-4674-</w:t>
            </w:r>
            <w:r>
              <w:rPr>
                <w:noProof/>
                <w:sz w:val="2"/>
              </w:rPr>
              <w:t>b10f-0e26ae829a93</w:t>
            </w:r>
          </w:p>
        </w:tc>
        <w:tc>
          <w:tcPr>
            <w:tcW w:w="7407" w:type="dxa"/>
            <w:shd w:val="clear" w:color="auto" w:fill="F2F2F2" w:themeFill="background1" w:themeFillShade="F2"/>
          </w:tcPr>
          <w:p w:rsidR="00000000" w:rsidRDefault="003238CB">
            <w:pPr>
              <w:rPr>
                <w:noProof/>
              </w:rPr>
            </w:pPr>
            <w:r>
              <w:rPr>
                <w:noProof/>
              </w:rPr>
              <w:t>Devices to publish</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 xml:space="preserve">riques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70d86beb-f8d7-4ba1-a87b-011767289a85</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27459709-9253-46d1-b1de-b8d6e3c65d0d</w:t>
            </w:r>
          </w:p>
        </w:tc>
        <w:tc>
          <w:tcPr>
            <w:tcW w:w="7407" w:type="dxa"/>
            <w:shd w:val="clear" w:color="auto" w:fill="F2F2F2" w:themeFill="background1" w:themeFillShade="F2"/>
          </w:tcPr>
          <w:p w:rsidR="00000000" w:rsidRDefault="003238CB">
            <w:pPr>
              <w:rPr>
                <w:noProof/>
              </w:rPr>
            </w:pPr>
            <w:r>
              <w:rPr>
                <w:noProof/>
              </w:rPr>
              <w:t>Add the devices you wish to publish to.</w:t>
            </w:r>
          </w:p>
        </w:tc>
        <w:tc>
          <w:tcPr>
            <w:tcW w:w="7407" w:type="dxa"/>
          </w:tcPr>
          <w:p w:rsidR="00000000" w:rsidRDefault="003238CB">
            <w:pPr>
              <w:rPr>
                <w:lang w:val="fr-FR"/>
              </w:rPr>
            </w:pPr>
            <w:r>
              <w:rPr>
                <w:lang w:val="fr-FR"/>
              </w:rPr>
              <w:t>Ajoutez les appareils sur lesquels vous souhaitez 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4f577268-ea2f-4261-a564-f2222cf39bf1</w:t>
            </w:r>
          </w:p>
        </w:tc>
        <w:tc>
          <w:tcPr>
            <w:tcW w:w="7407" w:type="dxa"/>
            <w:shd w:val="clear" w:color="auto" w:fill="F2F2F2" w:themeFill="background1" w:themeFillShade="F2"/>
          </w:tcPr>
          <w:p w:rsidR="00000000" w:rsidRDefault="003238CB">
            <w:pPr>
              <w:rPr>
                <w:noProof/>
              </w:rPr>
            </w:pPr>
            <w:r>
              <w:rPr>
                <w:noProof/>
              </w:rPr>
              <w:t xml:space="preserve">Select the </w:t>
            </w:r>
            <w:r>
              <w:rPr>
                <w:rStyle w:val="mqInternal"/>
                <w:noProof/>
              </w:rPr>
              <w:t>[1}</w:t>
            </w:r>
            <w:r>
              <w:rPr>
                <w:noProof/>
              </w:rPr>
              <w:t>Select / Unselect All Devices</w:t>
            </w:r>
            <w:r>
              <w:rPr>
                <w:rStyle w:val="mqInternal"/>
                <w:noProof/>
              </w:rPr>
              <w:t>{2]</w:t>
            </w:r>
            <w:r>
              <w:rPr>
                <w:noProof/>
              </w:rPr>
              <w:t xml:space="preserve"> to see a list of available devices.</w:t>
            </w:r>
          </w:p>
        </w:tc>
        <w:tc>
          <w:tcPr>
            <w:tcW w:w="7407" w:type="dxa"/>
          </w:tcPr>
          <w:p w:rsidR="00000000" w:rsidRDefault="003238CB">
            <w:pPr>
              <w:rPr>
                <w:lang w:val="fr-FR"/>
              </w:rPr>
            </w:pPr>
            <w:r>
              <w:rPr>
                <w:lang w:val="fr-FR"/>
              </w:rPr>
              <w:t>S</w:t>
            </w:r>
            <w:r>
              <w:rPr>
                <w:lang w:val="fr-FR"/>
              </w:rPr>
              <w:t>é</w:t>
            </w:r>
            <w:r>
              <w:rPr>
                <w:lang w:val="fr-FR"/>
              </w:rPr>
              <w:t xml:space="preserve">lectionnez </w:t>
            </w:r>
            <w:r>
              <w:rPr>
                <w:rStyle w:val="mqInternal"/>
                <w:noProof/>
                <w:lang w:val="fr-FR"/>
              </w:rPr>
              <w:t>[1}</w:t>
            </w:r>
            <w:r>
              <w:rPr>
                <w:lang w:val="fr-FR"/>
              </w:rPr>
              <w:t>S</w:t>
            </w:r>
            <w:r>
              <w:rPr>
                <w:lang w:val="fr-FR"/>
              </w:rPr>
              <w:t>é</w:t>
            </w:r>
            <w:r>
              <w:rPr>
                <w:lang w:val="fr-FR"/>
              </w:rPr>
              <w:t>lectionner/D</w:t>
            </w:r>
            <w:r>
              <w:rPr>
                <w:lang w:val="fr-FR"/>
              </w:rPr>
              <w:t>é</w:t>
            </w:r>
            <w:r>
              <w:rPr>
                <w:lang w:val="fr-FR"/>
              </w:rPr>
              <w:t>s</w:t>
            </w:r>
            <w:r>
              <w:rPr>
                <w:lang w:val="fr-FR"/>
              </w:rPr>
              <w:t>é</w:t>
            </w:r>
            <w:r>
              <w:rPr>
                <w:lang w:val="fr-FR"/>
              </w:rPr>
              <w:t>lectionner tous les p</w:t>
            </w:r>
            <w:r>
              <w:rPr>
                <w:lang w:val="fr-FR"/>
              </w:rPr>
              <w:t>é</w:t>
            </w:r>
            <w:r>
              <w:rPr>
                <w:lang w:val="fr-FR"/>
              </w:rPr>
              <w:t>riph</w:t>
            </w:r>
            <w:r>
              <w:rPr>
                <w:lang w:val="fr-FR"/>
              </w:rPr>
              <w:t>é</w:t>
            </w:r>
            <w:r>
              <w:rPr>
                <w:lang w:val="fr-FR"/>
              </w:rPr>
              <w:t>riques</w:t>
            </w:r>
            <w:r>
              <w:rPr>
                <w:rStyle w:val="mqInternal"/>
                <w:noProof/>
                <w:lang w:val="fr-FR"/>
              </w:rPr>
              <w:t>{2]</w:t>
            </w:r>
            <w:r>
              <w:rPr>
                <w:lang w:val="fr-FR"/>
              </w:rPr>
              <w:t xml:space="preserve"> pour afficher la liste des p</w:t>
            </w:r>
            <w:r>
              <w:rPr>
                <w:lang w:val="fr-FR"/>
              </w:rPr>
              <w:t>é</w:t>
            </w:r>
            <w:r>
              <w:rPr>
                <w:lang w:val="fr-FR"/>
              </w:rPr>
              <w:t>riph</w:t>
            </w:r>
            <w:r>
              <w:rPr>
                <w:lang w:val="fr-FR"/>
              </w:rPr>
              <w:t>é</w:t>
            </w:r>
            <w:r>
              <w:rPr>
                <w:lang w:val="fr-FR"/>
              </w:rPr>
              <w:t>riques disponibles.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a2032eee-6124-43e5-bb81-f4bf0ddf43c6</w:t>
            </w:r>
          </w:p>
        </w:tc>
        <w:tc>
          <w:tcPr>
            <w:tcW w:w="7407" w:type="dxa"/>
            <w:shd w:val="clear" w:color="auto" w:fill="F2F2F2" w:themeFill="background1" w:themeFillShade="F2"/>
          </w:tcPr>
          <w:p w:rsidR="00000000" w:rsidRDefault="003238CB">
            <w:pPr>
              <w:rPr>
                <w:noProof/>
              </w:rPr>
            </w:pPr>
            <w:r>
              <w:rPr>
                <w:noProof/>
              </w:rPr>
              <w:t>Permitted locations</w:t>
            </w:r>
          </w:p>
        </w:tc>
        <w:tc>
          <w:tcPr>
            <w:tcW w:w="7407" w:type="dxa"/>
          </w:tcPr>
          <w:p w:rsidR="00000000" w:rsidRDefault="003238CB">
            <w:pPr>
              <w:rPr>
                <w:lang w:val="fr-FR"/>
              </w:rPr>
            </w:pPr>
            <w:r>
              <w:rPr>
                <w:lang w:val="fr-FR"/>
              </w:rPr>
              <w:t>Emplacements autoris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41a21a9c-529c-499c-abcb-62b82467a029</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acab6c5b-24d7-4d95-80c2-237b0b85007d</w:t>
            </w:r>
          </w:p>
        </w:tc>
        <w:tc>
          <w:tcPr>
            <w:tcW w:w="7407" w:type="dxa"/>
            <w:shd w:val="clear" w:color="auto" w:fill="F2F2F2" w:themeFill="background1" w:themeFillShade="F2"/>
          </w:tcPr>
          <w:p w:rsidR="00000000" w:rsidRDefault="003238CB">
            <w:pPr>
              <w:rPr>
                <w:noProof/>
              </w:rPr>
            </w:pPr>
            <w:r>
              <w:rPr>
                <w:noProof/>
              </w:rPr>
              <w:t>Select the geographic locations where you want to allow users to view your content.</w:t>
            </w:r>
          </w:p>
        </w:tc>
        <w:tc>
          <w:tcPr>
            <w:tcW w:w="7407" w:type="dxa"/>
          </w:tcPr>
          <w:p w:rsidR="00000000" w:rsidRDefault="003238CB">
            <w:pPr>
              <w:rPr>
                <w:lang w:val="fr-FR"/>
              </w:rPr>
            </w:pPr>
            <w:r>
              <w:rPr>
                <w:lang w:val="fr-FR"/>
              </w:rPr>
              <w:t>S</w:t>
            </w:r>
            <w:r>
              <w:rPr>
                <w:lang w:val="fr-FR"/>
              </w:rPr>
              <w:t>é</w:t>
            </w:r>
            <w:r>
              <w:rPr>
                <w:lang w:val="fr-FR"/>
              </w:rPr>
              <w:t>lectionnez les emplacements g</w:t>
            </w:r>
            <w:r>
              <w:rPr>
                <w:lang w:val="fr-FR"/>
              </w:rPr>
              <w:t>é</w:t>
            </w:r>
            <w:r>
              <w:rPr>
                <w:lang w:val="fr-FR"/>
              </w:rPr>
              <w:t>ographiques o</w:t>
            </w:r>
            <w:r>
              <w:rPr>
                <w:lang w:val="fr-FR"/>
              </w:rPr>
              <w:t>ù</w:t>
            </w:r>
            <w:r>
              <w:rPr>
                <w:lang w:val="fr-FR"/>
              </w:rPr>
              <w:t xml:space="preserve"> vous souhaitez autoriser les utilisateurs </w:t>
            </w:r>
            <w:r>
              <w:rPr>
                <w:lang w:val="fr-FR"/>
              </w:rPr>
              <w:t>à</w:t>
            </w:r>
            <w:r>
              <w:rPr>
                <w:lang w:val="fr-FR"/>
              </w:rPr>
              <w:t xml:space="preserve"> afficher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72cef1e7-6817-481f-9ca6-888cfd4ceeca</w:t>
            </w:r>
          </w:p>
        </w:tc>
        <w:tc>
          <w:tcPr>
            <w:tcW w:w="7407" w:type="dxa"/>
            <w:shd w:val="clear" w:color="auto" w:fill="F2F2F2" w:themeFill="background1" w:themeFillShade="F2"/>
          </w:tcPr>
          <w:p w:rsidR="00000000" w:rsidRDefault="003238CB">
            <w:pPr>
              <w:rPr>
                <w:noProof/>
              </w:rPr>
            </w:pPr>
            <w:r>
              <w:rPr>
                <w:noProof/>
              </w:rPr>
              <w:t xml:space="preserve">Click inside the </w:t>
            </w:r>
            <w:r>
              <w:rPr>
                <w:rStyle w:val="mqInternal"/>
                <w:noProof/>
              </w:rPr>
              <w:t>[1}</w:t>
            </w:r>
            <w:r>
              <w:rPr>
                <w:noProof/>
              </w:rPr>
              <w:t>Permitted locations</w:t>
            </w:r>
            <w:r>
              <w:rPr>
                <w:rStyle w:val="mqInternal"/>
                <w:noProof/>
              </w:rPr>
              <w:t>{2]</w:t>
            </w:r>
            <w:r>
              <w:rPr>
                <w:noProof/>
              </w:rPr>
              <w:t xml:space="preserve"> box to see a list of locations.</w:t>
            </w:r>
          </w:p>
        </w:tc>
        <w:tc>
          <w:tcPr>
            <w:tcW w:w="7407" w:type="dxa"/>
          </w:tcPr>
          <w:p w:rsidR="00000000" w:rsidRDefault="003238CB">
            <w:pPr>
              <w:rPr>
                <w:lang w:val="fr-FR"/>
              </w:rPr>
            </w:pPr>
            <w:r>
              <w:rPr>
                <w:lang w:val="fr-FR"/>
              </w:rPr>
              <w:t xml:space="preserve">Cliquez dans la zone </w:t>
            </w:r>
            <w:r>
              <w:rPr>
                <w:rStyle w:val="mqInternal"/>
                <w:noProof/>
                <w:lang w:val="fr-FR"/>
              </w:rPr>
              <w:t>[1}</w:t>
            </w:r>
            <w:r>
              <w:rPr>
                <w:lang w:val="fr-FR"/>
              </w:rPr>
              <w:t>Emplacements autoris</w:t>
            </w:r>
            <w:r>
              <w:rPr>
                <w:lang w:val="fr-FR"/>
              </w:rPr>
              <w:t>é</w:t>
            </w:r>
            <w:r>
              <w:rPr>
                <w:lang w:val="fr-FR"/>
              </w:rPr>
              <w:t>s</w:t>
            </w:r>
            <w:r>
              <w:rPr>
                <w:rStyle w:val="mqInternal"/>
                <w:noProof/>
                <w:lang w:val="fr-FR"/>
              </w:rPr>
              <w:t>{2]</w:t>
            </w:r>
            <w:r>
              <w:rPr>
                <w:lang w:val="fr-FR"/>
              </w:rPr>
              <w:t xml:space="preserve"> pour afficher la liste des emplacements.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4b1ebafb-8306-4c26-a7d8-0b53161bc8b7</w:t>
            </w:r>
          </w:p>
        </w:tc>
        <w:tc>
          <w:tcPr>
            <w:tcW w:w="7407" w:type="dxa"/>
            <w:shd w:val="clear" w:color="auto" w:fill="F2F2F2" w:themeFill="background1" w:themeFillShade="F2"/>
          </w:tcPr>
          <w:p w:rsidR="00000000" w:rsidRDefault="003238CB">
            <w:pPr>
              <w:rPr>
                <w:noProof/>
              </w:rPr>
            </w:pPr>
            <w:r>
              <w:rPr>
                <w:noProof/>
              </w:rPr>
              <w:t xml:space="preserve">If no restrictions enter </w:t>
            </w:r>
            <w:r>
              <w:rPr>
                <w:rStyle w:val="mqInternal"/>
                <w:noProof/>
              </w:rPr>
              <w:t>[1}</w:t>
            </w:r>
            <w:r>
              <w:rPr>
                <w:noProof/>
              </w:rPr>
              <w:t>World</w:t>
            </w:r>
            <w:r>
              <w:rPr>
                <w:rStyle w:val="mqInternal"/>
                <w:noProof/>
              </w:rPr>
              <w:t>{2]</w:t>
            </w:r>
            <w:r>
              <w:rPr>
                <w:noProof/>
              </w:rPr>
              <w:t>.</w:t>
            </w:r>
          </w:p>
        </w:tc>
        <w:tc>
          <w:tcPr>
            <w:tcW w:w="7407" w:type="dxa"/>
          </w:tcPr>
          <w:p w:rsidR="00000000" w:rsidRDefault="003238CB">
            <w:pPr>
              <w:rPr>
                <w:lang w:val="fr-FR"/>
              </w:rPr>
            </w:pPr>
            <w:r>
              <w:rPr>
                <w:lang w:val="fr-FR"/>
              </w:rPr>
              <w:t xml:space="preserve">Si aucune restriction n'entre dans </w:t>
            </w:r>
            <w:r>
              <w:rPr>
                <w:rStyle w:val="mqInternal"/>
                <w:noProof/>
                <w:lang w:val="fr-FR"/>
              </w:rPr>
              <w:t>[1}</w:t>
            </w:r>
            <w:r>
              <w:rPr>
                <w:lang w:val="fr-FR"/>
              </w:rPr>
              <w:t>World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8d15e3a3-83ca-4f4a-b915-c954f1fd068e</w:t>
            </w:r>
          </w:p>
        </w:tc>
        <w:tc>
          <w:tcPr>
            <w:tcW w:w="7407" w:type="dxa"/>
            <w:shd w:val="clear" w:color="auto" w:fill="F2F2F2" w:themeFill="background1" w:themeFillShade="F2"/>
          </w:tcPr>
          <w:p w:rsidR="00000000" w:rsidRDefault="003238CB">
            <w:pPr>
              <w:rPr>
                <w:noProof/>
              </w:rPr>
            </w:pPr>
            <w:r>
              <w:rPr>
                <w:noProof/>
              </w:rPr>
              <w:t>If you don't specif</w:t>
            </w:r>
            <w:r>
              <w:rPr>
                <w:noProof/>
              </w:rPr>
              <w:t>y at least 1 permitted location, then you may see this message from your app:</w:t>
            </w:r>
          </w:p>
        </w:tc>
        <w:tc>
          <w:tcPr>
            <w:tcW w:w="7407" w:type="dxa"/>
          </w:tcPr>
          <w:p w:rsidR="00000000" w:rsidRDefault="003238CB">
            <w:pPr>
              <w:rPr>
                <w:lang w:val="fr-FR"/>
              </w:rPr>
            </w:pPr>
            <w:r>
              <w:rPr>
                <w:lang w:val="fr-FR"/>
              </w:rPr>
              <w:t>Si vous ne sp</w:t>
            </w:r>
            <w:r>
              <w:rPr>
                <w:lang w:val="fr-FR"/>
              </w:rPr>
              <w:t>é</w:t>
            </w:r>
            <w:r>
              <w:rPr>
                <w:lang w:val="fr-FR"/>
              </w:rPr>
              <w:t>cifiez pas au moins 1 emplacement autoris</w:t>
            </w:r>
            <w:r>
              <w:rPr>
                <w:lang w:val="fr-FR"/>
              </w:rPr>
              <w:t>é</w:t>
            </w:r>
            <w:r>
              <w:rPr>
                <w:lang w:val="fr-FR"/>
              </w:rPr>
              <w:t>, vous pouvez voir ce message depuis votre application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5e156bf0-5fab-4339-85e0-f3767e802856</w:t>
            </w:r>
          </w:p>
        </w:tc>
        <w:tc>
          <w:tcPr>
            <w:tcW w:w="7407" w:type="dxa"/>
            <w:shd w:val="clear" w:color="auto" w:fill="F2F2F2" w:themeFill="background1" w:themeFillShade="F2"/>
          </w:tcPr>
          <w:p w:rsidR="00000000" w:rsidRDefault="003238CB">
            <w:pPr>
              <w:rPr>
                <w:noProof/>
              </w:rPr>
            </w:pPr>
            <w:r>
              <w:rPr>
                <w:noProof/>
              </w:rPr>
              <w:t>No content</w:t>
            </w:r>
          </w:p>
        </w:tc>
        <w:tc>
          <w:tcPr>
            <w:tcW w:w="7407" w:type="dxa"/>
          </w:tcPr>
          <w:p w:rsidR="00000000" w:rsidRDefault="003238CB">
            <w:pPr>
              <w:rPr>
                <w:lang w:val="fr-FR"/>
              </w:rPr>
            </w:pPr>
            <w:r>
              <w:rPr>
                <w:lang w:val="fr-FR"/>
              </w:rPr>
              <w:t>Pas de conte</w:t>
            </w:r>
            <w:r>
              <w:rPr>
                <w:lang w:val="fr-FR"/>
              </w:rPr>
              <w:t>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b2b2538a-6b09-4006-9b88-650ad5cdcad5</w:t>
            </w:r>
          </w:p>
        </w:tc>
        <w:tc>
          <w:tcPr>
            <w:tcW w:w="7407" w:type="dxa"/>
            <w:shd w:val="clear" w:color="auto" w:fill="F2F2F2" w:themeFill="background1" w:themeFillShade="F2"/>
          </w:tcPr>
          <w:p w:rsidR="00000000" w:rsidRDefault="003238CB">
            <w:pPr>
              <w:rPr>
                <w:noProof/>
              </w:rPr>
            </w:pPr>
            <w:r>
              <w:rPr>
                <w:noProof/>
              </w:rPr>
              <w:t>Denied locations</w:t>
            </w:r>
          </w:p>
        </w:tc>
        <w:tc>
          <w:tcPr>
            <w:tcW w:w="7407" w:type="dxa"/>
          </w:tcPr>
          <w:p w:rsidR="00000000" w:rsidRDefault="003238CB">
            <w:pPr>
              <w:rPr>
                <w:lang w:val="fr-FR"/>
              </w:rPr>
            </w:pPr>
            <w:r>
              <w:rPr>
                <w:lang w:val="fr-FR"/>
              </w:rPr>
              <w:t>Emplacements refus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7075f41d-ac3c-4545-8d2d-d302655ba3e6</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93596c72-c264-4b28-ac94-c05b9743e353</w:t>
            </w:r>
          </w:p>
        </w:tc>
        <w:tc>
          <w:tcPr>
            <w:tcW w:w="7407" w:type="dxa"/>
            <w:shd w:val="clear" w:color="auto" w:fill="F2F2F2" w:themeFill="background1" w:themeFillShade="F2"/>
          </w:tcPr>
          <w:p w:rsidR="00000000" w:rsidRDefault="003238CB">
            <w:pPr>
              <w:rPr>
                <w:noProof/>
              </w:rPr>
            </w:pPr>
            <w:r>
              <w:rPr>
                <w:noProof/>
              </w:rPr>
              <w:t>Select the geographic locations where you DO NOT want to allow users to view your content.</w:t>
            </w:r>
          </w:p>
        </w:tc>
        <w:tc>
          <w:tcPr>
            <w:tcW w:w="7407" w:type="dxa"/>
          </w:tcPr>
          <w:p w:rsidR="00000000" w:rsidRDefault="003238CB">
            <w:pPr>
              <w:rPr>
                <w:lang w:val="fr-FR"/>
              </w:rPr>
            </w:pPr>
            <w:r>
              <w:rPr>
                <w:lang w:val="fr-FR"/>
              </w:rPr>
              <w:t>S</w:t>
            </w:r>
            <w:r>
              <w:rPr>
                <w:lang w:val="fr-FR"/>
              </w:rPr>
              <w:t>é</w:t>
            </w:r>
            <w:r>
              <w:rPr>
                <w:lang w:val="fr-FR"/>
              </w:rPr>
              <w:t>lectionnez les emplacements g</w:t>
            </w:r>
            <w:r>
              <w:rPr>
                <w:lang w:val="fr-FR"/>
              </w:rPr>
              <w:t>é</w:t>
            </w:r>
            <w:r>
              <w:rPr>
                <w:lang w:val="fr-FR"/>
              </w:rPr>
              <w:t>ographiques o</w:t>
            </w:r>
            <w:r>
              <w:rPr>
                <w:lang w:val="fr-FR"/>
              </w:rPr>
              <w:t>ù</w:t>
            </w:r>
            <w:r>
              <w:rPr>
                <w:lang w:val="fr-FR"/>
              </w:rPr>
              <w:t xml:space="preserve"> vous NE souhaitez PAS autoriser les utilisateurs </w:t>
            </w:r>
            <w:r>
              <w:rPr>
                <w:lang w:val="fr-FR"/>
              </w:rPr>
              <w:t>à</w:t>
            </w:r>
            <w:r>
              <w:rPr>
                <w:lang w:val="fr-FR"/>
              </w:rPr>
              <w:t xml:space="preserve"> afficher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370f5169-1307-4c27-908a-c7a455a7e367</w:t>
            </w:r>
          </w:p>
        </w:tc>
        <w:tc>
          <w:tcPr>
            <w:tcW w:w="7407" w:type="dxa"/>
            <w:shd w:val="clear" w:color="auto" w:fill="F2F2F2" w:themeFill="background1" w:themeFillShade="F2"/>
          </w:tcPr>
          <w:p w:rsidR="00000000" w:rsidRDefault="003238CB">
            <w:pPr>
              <w:rPr>
                <w:noProof/>
              </w:rPr>
            </w:pPr>
            <w:r>
              <w:rPr>
                <w:noProof/>
              </w:rPr>
              <w:t xml:space="preserve">Click inside the </w:t>
            </w:r>
            <w:r>
              <w:rPr>
                <w:rStyle w:val="mqInternal"/>
                <w:noProof/>
              </w:rPr>
              <w:t>[1}</w:t>
            </w:r>
            <w:r>
              <w:rPr>
                <w:noProof/>
              </w:rPr>
              <w:t>Denied locations</w:t>
            </w:r>
            <w:r>
              <w:rPr>
                <w:rStyle w:val="mqInternal"/>
                <w:noProof/>
              </w:rPr>
              <w:t>{2]</w:t>
            </w:r>
            <w:r>
              <w:rPr>
                <w:noProof/>
              </w:rPr>
              <w:t xml:space="preserve"> box to see a list of locations.</w:t>
            </w:r>
          </w:p>
        </w:tc>
        <w:tc>
          <w:tcPr>
            <w:tcW w:w="7407" w:type="dxa"/>
          </w:tcPr>
          <w:p w:rsidR="00000000" w:rsidRDefault="003238CB">
            <w:pPr>
              <w:rPr>
                <w:lang w:val="fr-FR"/>
              </w:rPr>
            </w:pPr>
            <w:r>
              <w:rPr>
                <w:lang w:val="fr-FR"/>
              </w:rPr>
              <w:t xml:space="preserve">Cliquez dans la zone </w:t>
            </w:r>
            <w:r>
              <w:rPr>
                <w:rStyle w:val="mqInternal"/>
                <w:noProof/>
                <w:lang w:val="fr-FR"/>
              </w:rPr>
              <w:t>[1}</w:t>
            </w:r>
            <w:r>
              <w:rPr>
                <w:lang w:val="fr-FR"/>
              </w:rPr>
              <w:t>Emplacements refus</w:t>
            </w:r>
            <w:r>
              <w:rPr>
                <w:lang w:val="fr-FR"/>
              </w:rPr>
              <w:t>é</w:t>
            </w:r>
            <w:r>
              <w:rPr>
                <w:lang w:val="fr-FR"/>
              </w:rPr>
              <w:t>s</w:t>
            </w:r>
            <w:r>
              <w:rPr>
                <w:rStyle w:val="mqInternal"/>
                <w:noProof/>
                <w:lang w:val="fr-FR"/>
              </w:rPr>
              <w:t>{2]</w:t>
            </w:r>
            <w:r>
              <w:rPr>
                <w:lang w:val="fr-FR"/>
              </w:rPr>
              <w:t xml:space="preserve"> pour afficher la liste des emplacements.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1cd23d3e-502b-4c0d-9970-f6d93ec0e41b</w:t>
            </w:r>
          </w:p>
        </w:tc>
        <w:tc>
          <w:tcPr>
            <w:tcW w:w="7407" w:type="dxa"/>
            <w:shd w:val="clear" w:color="auto" w:fill="F2F2F2" w:themeFill="background1" w:themeFillShade="F2"/>
          </w:tcPr>
          <w:p w:rsidR="00000000" w:rsidRDefault="003238CB">
            <w:pPr>
              <w:rPr>
                <w:noProof/>
              </w:rPr>
            </w:pPr>
            <w:r>
              <w:rPr>
                <w:noProof/>
              </w:rPr>
              <w:t>Max Devices</w:t>
            </w:r>
          </w:p>
        </w:tc>
        <w:tc>
          <w:tcPr>
            <w:tcW w:w="7407" w:type="dxa"/>
          </w:tcPr>
          <w:p w:rsidR="00000000" w:rsidRDefault="003238CB">
            <w:pPr>
              <w:rPr>
                <w:lang w:val="fr-FR"/>
              </w:rPr>
            </w:pPr>
            <w:r>
              <w:rPr>
                <w:lang w:val="fr-FR"/>
              </w:rPr>
              <w:t>Appareils max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281e286c-f9c3-4b36-b5f</w:t>
            </w:r>
            <w:r>
              <w:rPr>
                <w:noProof/>
                <w:sz w:val="2"/>
              </w:rPr>
              <w:t>d-0cd1a32afada</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096e4669-0b2f-47c8-a18e-176a26835da1</w:t>
            </w:r>
          </w:p>
        </w:tc>
        <w:tc>
          <w:tcPr>
            <w:tcW w:w="7407" w:type="dxa"/>
            <w:shd w:val="clear" w:color="auto" w:fill="F2F2F2" w:themeFill="background1" w:themeFillShade="F2"/>
          </w:tcPr>
          <w:p w:rsidR="00000000" w:rsidRDefault="003238CB">
            <w:pPr>
              <w:rPr>
                <w:noProof/>
              </w:rPr>
            </w:pPr>
            <w:r>
              <w:rPr>
                <w:noProof/>
              </w:rPr>
              <w:t>Set the maximum number of active connected devices for an account.</w:t>
            </w:r>
          </w:p>
        </w:tc>
        <w:tc>
          <w:tcPr>
            <w:tcW w:w="7407" w:type="dxa"/>
          </w:tcPr>
          <w:p w:rsidR="00000000" w:rsidRDefault="003238CB">
            <w:pPr>
              <w:rPr>
                <w:lang w:val="fr-FR"/>
              </w:rPr>
            </w:pPr>
            <w:r>
              <w:rPr>
                <w:lang w:val="fr-FR"/>
              </w:rPr>
              <w:t>D</w:t>
            </w:r>
            <w:r>
              <w:rPr>
                <w:lang w:val="fr-FR"/>
              </w:rPr>
              <w:t>é</w:t>
            </w:r>
            <w:r>
              <w:rPr>
                <w:lang w:val="fr-FR"/>
              </w:rPr>
              <w:t>finissez le nombre maximal d'appareils connect</w:t>
            </w:r>
            <w:r>
              <w:rPr>
                <w:lang w:val="fr-FR"/>
              </w:rPr>
              <w:t>é</w:t>
            </w:r>
            <w:r>
              <w:rPr>
                <w:lang w:val="fr-FR"/>
              </w:rPr>
              <w:t>s actifs pour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02f77bb1-278d-42a3-b609-ec452edfa137</w:t>
            </w:r>
          </w:p>
        </w:tc>
        <w:tc>
          <w:tcPr>
            <w:tcW w:w="7407" w:type="dxa"/>
            <w:shd w:val="clear" w:color="auto" w:fill="F2F2F2" w:themeFill="background1" w:themeFillShade="F2"/>
          </w:tcPr>
          <w:p w:rsidR="00000000" w:rsidRDefault="003238CB">
            <w:pPr>
              <w:rPr>
                <w:noProof/>
              </w:rPr>
            </w:pPr>
            <w:r>
              <w:rPr>
                <w:noProof/>
              </w:rPr>
              <w:t>Integer value.</w:t>
            </w:r>
          </w:p>
        </w:tc>
        <w:tc>
          <w:tcPr>
            <w:tcW w:w="7407" w:type="dxa"/>
          </w:tcPr>
          <w:p w:rsidR="00000000" w:rsidRDefault="003238CB">
            <w:pPr>
              <w:rPr>
                <w:lang w:val="fr-FR"/>
              </w:rPr>
            </w:pPr>
            <w:r>
              <w:rPr>
                <w:lang w:val="fr-FR"/>
              </w:rPr>
              <w:t>Valeur enti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b4384a64-c6ef-4426-b81a-dd9b4cd8d04c</w:t>
            </w:r>
          </w:p>
        </w:tc>
        <w:tc>
          <w:tcPr>
            <w:tcW w:w="7407" w:type="dxa"/>
            <w:shd w:val="clear" w:color="auto" w:fill="F2F2F2" w:themeFill="background1" w:themeFillShade="F2"/>
          </w:tcPr>
          <w:p w:rsidR="00000000" w:rsidRDefault="003238CB">
            <w:pPr>
              <w:rPr>
                <w:noProof/>
              </w:rPr>
            </w:pPr>
            <w:r>
              <w:rPr>
                <w:noProof/>
              </w:rPr>
              <w:t>Max Streams</w:t>
            </w:r>
          </w:p>
        </w:tc>
        <w:tc>
          <w:tcPr>
            <w:tcW w:w="7407" w:type="dxa"/>
          </w:tcPr>
          <w:p w:rsidR="00000000" w:rsidRDefault="003238CB">
            <w:pPr>
              <w:rPr>
                <w:lang w:val="fr-FR"/>
              </w:rPr>
            </w:pPr>
            <w:r>
              <w:rPr>
                <w:lang w:val="fr-FR"/>
              </w:rPr>
              <w:t>Nombre maximal de flux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a2f0bbf5-f699-4b09-b7bc-3f4c54a93c51</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7771ab6a-9b10-4605-8098-7a6c9212cd5b</w:t>
            </w:r>
          </w:p>
        </w:tc>
        <w:tc>
          <w:tcPr>
            <w:tcW w:w="7407" w:type="dxa"/>
            <w:shd w:val="clear" w:color="auto" w:fill="F2F2F2" w:themeFill="background1" w:themeFillShade="F2"/>
          </w:tcPr>
          <w:p w:rsidR="00000000" w:rsidRDefault="003238CB">
            <w:pPr>
              <w:rPr>
                <w:noProof/>
              </w:rPr>
            </w:pPr>
            <w:r>
              <w:rPr>
                <w:noProof/>
              </w:rPr>
              <w:t>Set the maximum number of streams that can be watching fr</w:t>
            </w:r>
            <w:r>
              <w:rPr>
                <w:noProof/>
              </w:rPr>
              <w:t>om the same account.</w:t>
            </w:r>
          </w:p>
        </w:tc>
        <w:tc>
          <w:tcPr>
            <w:tcW w:w="7407" w:type="dxa"/>
          </w:tcPr>
          <w:p w:rsidR="00000000" w:rsidRDefault="003238CB">
            <w:pPr>
              <w:rPr>
                <w:lang w:val="fr-FR"/>
              </w:rPr>
            </w:pPr>
            <w:r>
              <w:rPr>
                <w:lang w:val="fr-FR"/>
              </w:rPr>
              <w:t>D</w:t>
            </w:r>
            <w:r>
              <w:rPr>
                <w:lang w:val="fr-FR"/>
              </w:rPr>
              <w:t>é</w:t>
            </w:r>
            <w:r>
              <w:rPr>
                <w:lang w:val="fr-FR"/>
              </w:rPr>
              <w:t>finissez le nombre maximal de flux que vous pouvez regarder depuis le m</w:t>
            </w:r>
            <w:r>
              <w:rPr>
                <w:lang w:val="fr-FR"/>
              </w:rPr>
              <w:t>ê</w:t>
            </w:r>
            <w:r>
              <w:rPr>
                <w:lang w:val="fr-FR"/>
              </w:rPr>
              <w:t>me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56348197-0a93-4427-9ac2-6ea940e214dd</w:t>
            </w:r>
          </w:p>
        </w:tc>
        <w:tc>
          <w:tcPr>
            <w:tcW w:w="7407" w:type="dxa"/>
            <w:shd w:val="clear" w:color="auto" w:fill="F2F2F2" w:themeFill="background1" w:themeFillShade="F2"/>
          </w:tcPr>
          <w:p w:rsidR="00000000" w:rsidRDefault="003238CB">
            <w:pPr>
              <w:rPr>
                <w:noProof/>
              </w:rPr>
            </w:pPr>
            <w:r>
              <w:rPr>
                <w:noProof/>
              </w:rPr>
              <w:t>Integer value.</w:t>
            </w:r>
          </w:p>
        </w:tc>
        <w:tc>
          <w:tcPr>
            <w:tcW w:w="7407" w:type="dxa"/>
          </w:tcPr>
          <w:p w:rsidR="00000000" w:rsidRDefault="003238CB">
            <w:pPr>
              <w:rPr>
                <w:lang w:val="fr-FR"/>
              </w:rPr>
            </w:pPr>
            <w:r>
              <w:rPr>
                <w:lang w:val="fr-FR"/>
              </w:rPr>
              <w:t>Valeur enti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29b8bf00-707c-41c7-847c-fb4394b9b6de</w:t>
            </w:r>
          </w:p>
        </w:tc>
        <w:tc>
          <w:tcPr>
            <w:tcW w:w="7407" w:type="dxa"/>
            <w:shd w:val="clear" w:color="auto" w:fill="F2F2F2" w:themeFill="background1" w:themeFillShade="F2"/>
          </w:tcPr>
          <w:p w:rsidR="00000000" w:rsidRDefault="003238CB">
            <w:pPr>
              <w:rPr>
                <w:noProof/>
              </w:rPr>
            </w:pPr>
            <w:r>
              <w:rPr>
                <w:noProof/>
              </w:rPr>
              <w:t xml:space="preserve">Example of setting </w:t>
            </w:r>
            <w:r>
              <w:rPr>
                <w:rStyle w:val="mqInternal"/>
                <w:noProof/>
              </w:rPr>
              <w:t>[1}</w:t>
            </w:r>
            <w:r>
              <w:rPr>
                <w:noProof/>
              </w:rPr>
              <w:t>Max Streams</w:t>
            </w:r>
            <w:r>
              <w:rPr>
                <w:rStyle w:val="mqInternal"/>
                <w:noProof/>
              </w:rPr>
              <w:t>{</w:t>
            </w:r>
            <w:r>
              <w:rPr>
                <w:rStyle w:val="mqInternal"/>
                <w:noProof/>
              </w:rPr>
              <w:t>2]</w:t>
            </w:r>
            <w:r>
              <w:rPr>
                <w:noProof/>
              </w:rPr>
              <w:t xml:space="preserve"> to </w:t>
            </w:r>
            <w:r>
              <w:rPr>
                <w:rStyle w:val="mqInternal"/>
                <w:noProof/>
              </w:rPr>
              <w:t>[3}[4]{5]</w:t>
            </w:r>
            <w:r>
              <w:rPr>
                <w:noProof/>
              </w:rPr>
              <w:t xml:space="preserve"> and </w:t>
            </w:r>
            <w:r>
              <w:rPr>
                <w:rStyle w:val="mqInternal"/>
                <w:noProof/>
              </w:rPr>
              <w:t>[1}</w:t>
            </w:r>
            <w:r>
              <w:rPr>
                <w:noProof/>
              </w:rPr>
              <w:t>Max Devices</w:t>
            </w:r>
            <w:r>
              <w:rPr>
                <w:rStyle w:val="mqInternal"/>
                <w:noProof/>
              </w:rPr>
              <w:t>{2]</w:t>
            </w:r>
            <w:r>
              <w:rPr>
                <w:noProof/>
              </w:rPr>
              <w:t xml:space="preserve"> to </w:t>
            </w:r>
            <w:r>
              <w:rPr>
                <w:rStyle w:val="mqInternal"/>
                <w:noProof/>
              </w:rPr>
              <w:t>[3}[9]{5]</w:t>
            </w:r>
            <w:r>
              <w:rPr>
                <w:noProof/>
              </w:rPr>
              <w:t>:</w:t>
            </w:r>
          </w:p>
        </w:tc>
        <w:tc>
          <w:tcPr>
            <w:tcW w:w="7407" w:type="dxa"/>
          </w:tcPr>
          <w:p w:rsidR="00000000" w:rsidRDefault="003238CB">
            <w:pPr>
              <w:rPr>
                <w:lang w:val="fr-FR"/>
              </w:rPr>
            </w:pPr>
            <w:r>
              <w:rPr>
                <w:lang w:val="fr-FR"/>
              </w:rPr>
              <w:t>Exemple de d</w:t>
            </w:r>
            <w:r>
              <w:rPr>
                <w:lang w:val="fr-FR"/>
              </w:rPr>
              <w:t>é</w:t>
            </w:r>
            <w:r>
              <w:rPr>
                <w:lang w:val="fr-FR"/>
              </w:rPr>
              <w:t xml:space="preserve">finition de </w:t>
            </w:r>
            <w:r>
              <w:rPr>
                <w:rStyle w:val="mqInternal"/>
                <w:noProof/>
                <w:lang w:val="fr-FR"/>
              </w:rPr>
              <w:t>[1}</w:t>
            </w:r>
            <w:r>
              <w:rPr>
                <w:lang w:val="fr-FR"/>
              </w:rPr>
              <w:t>Max Streams</w:t>
            </w:r>
            <w:r>
              <w:rPr>
                <w:rStyle w:val="mqInternal"/>
                <w:noProof/>
                <w:lang w:val="fr-FR"/>
              </w:rPr>
              <w:t>{2]</w:t>
            </w:r>
            <w:r>
              <w:rPr>
                <w:lang w:val="fr-FR"/>
              </w:rPr>
              <w:t xml:space="preserve"> sur </w:t>
            </w:r>
            <w:r>
              <w:rPr>
                <w:rStyle w:val="mqInternal"/>
                <w:noProof/>
                <w:lang w:val="fr-FR"/>
              </w:rPr>
              <w:t>[3}[4]{5]</w:t>
            </w:r>
            <w:r>
              <w:rPr>
                <w:lang w:val="fr-FR"/>
              </w:rPr>
              <w:t xml:space="preserve"> et </w:t>
            </w:r>
            <w:r>
              <w:rPr>
                <w:rStyle w:val="mqInternal"/>
                <w:noProof/>
                <w:lang w:val="fr-FR"/>
              </w:rPr>
              <w:t>[1}</w:t>
            </w:r>
            <w:r>
              <w:rPr>
                <w:lang w:val="fr-FR"/>
              </w:rPr>
              <w:t>Max Devices</w:t>
            </w:r>
            <w:r>
              <w:rPr>
                <w:rStyle w:val="mqInternal"/>
                <w:noProof/>
                <w:lang w:val="fr-FR"/>
              </w:rPr>
              <w:t>{2]</w:t>
            </w:r>
            <w:r>
              <w:rPr>
                <w:lang w:val="fr-FR"/>
              </w:rPr>
              <w:t xml:space="preserve"> sur </w:t>
            </w:r>
            <w:r>
              <w:rPr>
                <w:rStyle w:val="mqInternal"/>
                <w:noProof/>
                <w:lang w:val="fr-FR"/>
              </w:rPr>
              <w:t>[3}[9]{5]</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4886d06f-c7e5-4f20-b825-ccb394916b32</w:t>
            </w:r>
          </w:p>
        </w:tc>
        <w:tc>
          <w:tcPr>
            <w:tcW w:w="7407" w:type="dxa"/>
            <w:shd w:val="clear" w:color="auto" w:fill="F2F2F2" w:themeFill="background1" w:themeFillShade="F2"/>
          </w:tcPr>
          <w:p w:rsidR="00000000" w:rsidRDefault="003238CB">
            <w:pPr>
              <w:rPr>
                <w:noProof/>
              </w:rPr>
            </w:pPr>
            <w:r>
              <w:rPr>
                <w:noProof/>
              </w:rPr>
              <w:t>This means that 4 people can stream (streams) video, but you can have 6 people connected (devices).</w:t>
            </w:r>
          </w:p>
        </w:tc>
        <w:tc>
          <w:tcPr>
            <w:tcW w:w="7407" w:type="dxa"/>
          </w:tcPr>
          <w:p w:rsidR="00000000" w:rsidRDefault="003238CB">
            <w:pPr>
              <w:rPr>
                <w:lang w:val="fr-FR"/>
              </w:rPr>
            </w:pPr>
            <w:r>
              <w:rPr>
                <w:lang w:val="fr-FR"/>
              </w:rPr>
              <w:t>Cela signifie que 4 personnes peuvent diffuser (flux) vid</w:t>
            </w:r>
            <w:r>
              <w:rPr>
                <w:lang w:val="fr-FR"/>
              </w:rPr>
              <w:t>é</w:t>
            </w:r>
            <w:r>
              <w:rPr>
                <w:lang w:val="fr-FR"/>
              </w:rPr>
              <w:t>o, mais vous pouvez avoir 6 personnes connect</w:t>
            </w:r>
            <w:r>
              <w:rPr>
                <w:lang w:val="fr-FR"/>
              </w:rPr>
              <w:t>é</w:t>
            </w:r>
            <w:r>
              <w:rPr>
                <w:lang w:val="fr-FR"/>
              </w:rPr>
              <w:t>es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b89915e5-9a3d-4957-af92-79e061b</w:t>
            </w:r>
            <w:r>
              <w:rPr>
                <w:noProof/>
                <w:sz w:val="2"/>
              </w:rPr>
              <w:t>d105c</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5668571f-4490-48e5-94f3-991e6ea1f634</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Textual Data</w:t>
            </w:r>
            <w:r>
              <w:rPr>
                <w:rStyle w:val="mqInternal"/>
                <w:noProof/>
              </w:rPr>
              <w:t>{2]</w:t>
            </w:r>
            <w:r>
              <w:rPr>
                <w:noProof/>
              </w:rPr>
              <w:t xml:space="preserve"> section allows you to add displayable text.</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vous permet d'ajouter du texte affichable.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ce677319-70cc-48b5-b87c-105b7a3144bf</w:t>
            </w:r>
          </w:p>
        </w:tc>
        <w:tc>
          <w:tcPr>
            <w:tcW w:w="7407" w:type="dxa"/>
            <w:shd w:val="clear" w:color="auto" w:fill="F2F2F2" w:themeFill="background1" w:themeFillShade="F2"/>
          </w:tcPr>
          <w:p w:rsidR="00000000" w:rsidRDefault="003238CB">
            <w:pPr>
              <w:rPr>
                <w:noProof/>
              </w:rPr>
            </w:pPr>
            <w:r>
              <w:rPr>
                <w:noProof/>
              </w:rPr>
              <w:t>This is the name that appears in your app.</w:t>
            </w:r>
          </w:p>
        </w:tc>
        <w:tc>
          <w:tcPr>
            <w:tcW w:w="7407" w:type="dxa"/>
          </w:tcPr>
          <w:p w:rsidR="00000000" w:rsidRDefault="003238CB">
            <w:pPr>
              <w:rPr>
                <w:lang w:val="fr-FR"/>
              </w:rPr>
            </w:pPr>
            <w:r>
              <w:rPr>
                <w:lang w:val="fr-FR"/>
              </w:rPr>
              <w:t>Il s'agit du nom qui appara</w:t>
            </w:r>
            <w:r>
              <w:rPr>
                <w:lang w:val="fr-FR"/>
              </w:rPr>
              <w:t>î</w:t>
            </w:r>
            <w:r>
              <w:rPr>
                <w:lang w:val="fr-FR"/>
              </w:rPr>
              <w:t>t dans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d8ba1873-5bad-4f58-8303-fb4bc36c6bf0</w:t>
            </w:r>
          </w:p>
        </w:tc>
        <w:tc>
          <w:tcPr>
            <w:tcW w:w="7407" w:type="dxa"/>
            <w:shd w:val="clear" w:color="auto" w:fill="F2F2F2" w:themeFill="background1" w:themeFillShade="F2"/>
          </w:tcPr>
          <w:p w:rsidR="00000000" w:rsidRDefault="003238CB">
            <w:pPr>
              <w:rPr>
                <w:noProof/>
              </w:rPr>
            </w:pPr>
            <w:r>
              <w:rPr>
                <w:noProof/>
              </w:rPr>
              <w:t>Here is an example when adding or editing Pages:</w:t>
            </w:r>
          </w:p>
        </w:tc>
        <w:tc>
          <w:tcPr>
            <w:tcW w:w="7407" w:type="dxa"/>
          </w:tcPr>
          <w:p w:rsidR="00000000" w:rsidRDefault="003238CB">
            <w:pPr>
              <w:rPr>
                <w:lang w:val="fr-FR"/>
              </w:rPr>
            </w:pPr>
            <w:r>
              <w:rPr>
                <w:lang w:val="fr-FR"/>
              </w:rPr>
              <w:t>Voici un exemple lors de l'ajou</w:t>
            </w:r>
            <w:r>
              <w:rPr>
                <w:lang w:val="fr-FR"/>
              </w:rPr>
              <w:t>t ou de la modification de Pages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b5b189d6-5dc1-4b40-b499-4e818bdc5251</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a915d60a-c8f8-4fd4-9f51-047f3dfd9f01</w:t>
            </w:r>
          </w:p>
        </w:tc>
        <w:tc>
          <w:tcPr>
            <w:tcW w:w="7407" w:type="dxa"/>
            <w:shd w:val="clear" w:color="auto" w:fill="F2F2F2" w:themeFill="background1" w:themeFillShade="F2"/>
          </w:tcPr>
          <w:p w:rsidR="00000000" w:rsidRDefault="003238CB">
            <w:pPr>
              <w:rPr>
                <w:noProof/>
              </w:rPr>
            </w:pPr>
            <w:r>
              <w:rPr>
                <w:noProof/>
              </w:rPr>
              <w:t>Textual Data</w:t>
            </w:r>
          </w:p>
        </w:tc>
        <w:tc>
          <w:tcPr>
            <w:tcW w:w="7407" w:type="dxa"/>
          </w:tcPr>
          <w:p w:rsidR="00000000" w:rsidRDefault="003238CB">
            <w:pPr>
              <w:rPr>
                <w:lang w:val="fr-FR"/>
              </w:rPr>
            </w:pPr>
            <w:r>
              <w:rPr>
                <w:lang w:val="fr-FR"/>
              </w:rPr>
              <w:t>Donn</w:t>
            </w:r>
            <w:r>
              <w:rPr>
                <w:lang w:val="fr-FR"/>
              </w:rPr>
              <w:t>é</w:t>
            </w:r>
            <w:r>
              <w:rPr>
                <w:lang w:val="fr-FR"/>
              </w:rPr>
              <w:t>es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fe927bc5-67b9-4e6c-a869-694cbc14cfb8</w:t>
            </w:r>
          </w:p>
        </w:tc>
        <w:tc>
          <w:tcPr>
            <w:tcW w:w="7407" w:type="dxa"/>
            <w:shd w:val="clear" w:color="auto" w:fill="F2F2F2" w:themeFill="background1" w:themeFillShade="F2"/>
          </w:tcPr>
          <w:p w:rsidR="00000000" w:rsidRDefault="003238CB">
            <w:pPr>
              <w:rPr>
                <w:noProof/>
              </w:rPr>
            </w:pPr>
            <w:r>
              <w:rPr>
                <w:noProof/>
              </w:rPr>
              <w:t xml:space="preserve">This table contains the fields </w:t>
            </w:r>
            <w:r>
              <w:rPr>
                <w:noProof/>
              </w:rPr>
              <w:t xml:space="preserve">you will find in the </w:t>
            </w:r>
            <w:r>
              <w:rPr>
                <w:rStyle w:val="mqInternal"/>
                <w:noProof/>
              </w:rPr>
              <w:t>[1}</w:t>
            </w:r>
            <w:r>
              <w:rPr>
                <w:noProof/>
              </w:rPr>
              <w:t>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Ce tableau contient les champs que vous trouverez dans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d03a7250-0f1c-4d6b-a6cc-8ecec7059c4a</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bbea1fe1-7bc9-4937-ac27-6d0b8e822622</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1152b2d8-f43c-4c21-8c90-d259675f01c9</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4eb64769-7576-42c4-8ba7-4a33789558e4</w:t>
            </w:r>
          </w:p>
        </w:tc>
        <w:tc>
          <w:tcPr>
            <w:tcW w:w="7407" w:type="dxa"/>
            <w:shd w:val="clear" w:color="auto" w:fill="F2F2F2" w:themeFill="background1" w:themeFillShade="F2"/>
          </w:tcPr>
          <w:p w:rsidR="00000000" w:rsidRDefault="003238CB">
            <w:pPr>
              <w:rPr>
                <w:noProof/>
              </w:rPr>
            </w:pPr>
            <w:r>
              <w:rPr>
                <w:noProof/>
              </w:rPr>
              <w:t>Title</w:t>
            </w:r>
          </w:p>
        </w:tc>
        <w:tc>
          <w:tcPr>
            <w:tcW w:w="7407" w:type="dxa"/>
          </w:tcPr>
          <w:p w:rsidR="00000000" w:rsidRDefault="003238CB">
            <w:pPr>
              <w:rPr>
                <w:lang w:val="fr-FR"/>
              </w:rPr>
            </w:pPr>
            <w:r>
              <w:rPr>
                <w:lang w:val="fr-FR"/>
              </w:rPr>
              <w:t>Titre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b7739816-037f-4475-9077-75a44a692747</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e8b0bb4b-79d3-49db-888a-0f27e422e5f7</w:t>
            </w:r>
          </w:p>
        </w:tc>
        <w:tc>
          <w:tcPr>
            <w:tcW w:w="7407" w:type="dxa"/>
            <w:shd w:val="clear" w:color="auto" w:fill="F2F2F2" w:themeFill="background1" w:themeFillShade="F2"/>
          </w:tcPr>
          <w:p w:rsidR="00000000" w:rsidRDefault="003238CB">
            <w:pPr>
              <w:rPr>
                <w:noProof/>
              </w:rPr>
            </w:pPr>
            <w:r>
              <w:rPr>
                <w:noProof/>
              </w:rPr>
              <w:t>The displayed title for your app.</w:t>
            </w:r>
          </w:p>
        </w:tc>
        <w:tc>
          <w:tcPr>
            <w:tcW w:w="7407" w:type="dxa"/>
          </w:tcPr>
          <w:p w:rsidR="00000000" w:rsidRDefault="003238CB">
            <w:pPr>
              <w:rPr>
                <w:lang w:val="fr-FR"/>
              </w:rPr>
            </w:pPr>
            <w:r>
              <w:rPr>
                <w:lang w:val="fr-FR"/>
              </w:rPr>
              <w:t>Le titre affich</w:t>
            </w:r>
            <w:r>
              <w:rPr>
                <w:lang w:val="fr-FR"/>
              </w:rPr>
              <w:t>é</w:t>
            </w:r>
            <w:r>
              <w:rPr>
                <w:lang w:val="fr-FR"/>
              </w:rPr>
              <w:t xml:space="preserve">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3d519778-d996-48e4-9e85-77c5b2af6bd1</w:t>
            </w:r>
          </w:p>
        </w:tc>
        <w:tc>
          <w:tcPr>
            <w:tcW w:w="7407" w:type="dxa"/>
            <w:shd w:val="clear" w:color="auto" w:fill="F2F2F2" w:themeFill="background1" w:themeFillShade="F2"/>
          </w:tcPr>
          <w:p w:rsidR="00000000" w:rsidRDefault="003238CB">
            <w:pPr>
              <w:rPr>
                <w:noProof/>
              </w:rPr>
            </w:pPr>
            <w:r>
              <w:rPr>
                <w:noProof/>
              </w:rPr>
              <w:t>You will find an input field for each language you have defined.</w:t>
            </w:r>
          </w:p>
        </w:tc>
        <w:tc>
          <w:tcPr>
            <w:tcW w:w="7407" w:type="dxa"/>
          </w:tcPr>
          <w:p w:rsidR="00000000" w:rsidRDefault="003238CB">
            <w:pPr>
              <w:rPr>
                <w:lang w:val="fr-FR"/>
              </w:rPr>
            </w:pPr>
            <w:r>
              <w:rPr>
                <w:lang w:val="fr-FR"/>
              </w:rPr>
              <w:t>Vous trouverez un champ de saisie pour chaque langue que vous avez d</w:t>
            </w:r>
            <w:r>
              <w:rPr>
                <w:lang w:val="fr-FR"/>
              </w:rPr>
              <w:t>é</w:t>
            </w:r>
            <w:r>
              <w:rPr>
                <w:lang w:val="fr-FR"/>
              </w:rPr>
              <w:t>finie.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c4bc904e-efdb-4b04-9e69-258a8b80e9f2</w:t>
            </w:r>
          </w:p>
        </w:tc>
        <w:tc>
          <w:tcPr>
            <w:tcW w:w="7407" w:type="dxa"/>
            <w:shd w:val="clear" w:color="auto" w:fill="F2F2F2" w:themeFill="background1" w:themeFillShade="F2"/>
          </w:tcPr>
          <w:p w:rsidR="00000000" w:rsidRDefault="003238CB">
            <w:pPr>
              <w:rPr>
                <w:noProof/>
              </w:rPr>
            </w:pPr>
            <w:r>
              <w:rPr>
                <w:noProof/>
              </w:rPr>
              <w:t>You wi</w:t>
            </w:r>
            <w:r>
              <w:rPr>
                <w:noProof/>
              </w:rPr>
              <w:t xml:space="preserve">ll usually be asked on the </w:t>
            </w:r>
            <w:r>
              <w:rPr>
                <w:rStyle w:val="mqInternal"/>
                <w:noProof/>
              </w:rPr>
              <w:t>[1}</w:t>
            </w:r>
            <w:r>
              <w:rPr>
                <w:noProof/>
              </w:rPr>
              <w:t>Basic Data</w:t>
            </w:r>
            <w:r>
              <w:rPr>
                <w:rStyle w:val="mqInternal"/>
                <w:noProof/>
              </w:rPr>
              <w:t>{2]</w:t>
            </w:r>
            <w:r>
              <w:rPr>
                <w:noProof/>
              </w:rPr>
              <w:t xml:space="preserve"> tab for a </w:t>
            </w:r>
            <w:r>
              <w:rPr>
                <w:rStyle w:val="mqInternal"/>
                <w:noProof/>
              </w:rPr>
              <w:t>[1}</w:t>
            </w:r>
            <w:r>
              <w:rPr>
                <w:noProof/>
              </w:rPr>
              <w:t>Name</w:t>
            </w:r>
            <w:r>
              <w:rPr>
                <w:rStyle w:val="mqInternal"/>
                <w:noProof/>
              </w:rPr>
              <w:t>{2]</w:t>
            </w:r>
            <w:r>
              <w:rPr>
                <w:noProof/>
              </w:rPr>
              <w:t>.</w:t>
            </w:r>
          </w:p>
        </w:tc>
        <w:tc>
          <w:tcPr>
            <w:tcW w:w="7407" w:type="dxa"/>
          </w:tcPr>
          <w:p w:rsidR="00000000" w:rsidRDefault="003238CB">
            <w:pPr>
              <w:rPr>
                <w:lang w:val="fr-FR"/>
              </w:rPr>
            </w:pPr>
            <w:r>
              <w:rPr>
                <w:lang w:val="fr-FR"/>
              </w:rPr>
              <w:t>On vous demandera g</w:t>
            </w:r>
            <w:r>
              <w:rPr>
                <w:lang w:val="fr-FR"/>
              </w:rPr>
              <w:t>é</w:t>
            </w:r>
            <w:r>
              <w:rPr>
                <w:lang w:val="fr-FR"/>
              </w:rPr>
              <w:t>n</w:t>
            </w:r>
            <w:r>
              <w:rPr>
                <w:lang w:val="fr-FR"/>
              </w:rPr>
              <w:t>é</w:t>
            </w:r>
            <w:r>
              <w:rPr>
                <w:lang w:val="fr-FR"/>
              </w:rPr>
              <w:t xml:space="preserve">ralement un </w:t>
            </w:r>
            <w:r>
              <w:rPr>
                <w:rStyle w:val="mqInternal"/>
                <w:noProof/>
                <w:lang w:val="fr-FR"/>
              </w:rPr>
              <w:t>[1}</w:t>
            </w:r>
            <w:r>
              <w:rPr>
                <w:lang w:val="fr-FR"/>
              </w:rPr>
              <w:t>nom</w:t>
            </w:r>
            <w:r>
              <w:rPr>
                <w:rStyle w:val="mqInternal"/>
                <w:noProof/>
                <w:lang w:val="fr-FR"/>
              </w:rPr>
              <w:t>{2]</w:t>
            </w:r>
            <w:r>
              <w:rPr>
                <w:lang w:val="fr-FR"/>
              </w:rPr>
              <w:t xml:space="preserve"> dans l'onglet </w:t>
            </w:r>
            <w:r>
              <w:rPr>
                <w:rStyle w:val="mqInternal"/>
                <w:noProof/>
                <w:lang w:val="fr-FR"/>
              </w:rPr>
              <w:t>[1}</w:t>
            </w:r>
            <w:r>
              <w:rPr>
                <w:lang w:val="fr-FR"/>
              </w:rPr>
              <w:t>Donn</w:t>
            </w:r>
            <w:r>
              <w:rPr>
                <w:lang w:val="fr-FR"/>
              </w:rPr>
              <w:t>é</w:t>
            </w:r>
            <w:r>
              <w:rPr>
                <w:lang w:val="fr-FR"/>
              </w:rPr>
              <w:t>es de base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b4377b86-7765-4dbf-a152-31406c4e3f24</w:t>
            </w:r>
          </w:p>
        </w:tc>
        <w:tc>
          <w:tcPr>
            <w:tcW w:w="7407" w:type="dxa"/>
            <w:shd w:val="clear" w:color="auto" w:fill="F2F2F2" w:themeFill="background1" w:themeFillShade="F2"/>
          </w:tcPr>
          <w:p w:rsidR="00000000" w:rsidRDefault="003238CB">
            <w:pPr>
              <w:rPr>
                <w:noProof/>
              </w:rPr>
            </w:pPr>
            <w:r>
              <w:rPr>
                <w:noProof/>
              </w:rPr>
              <w:t xml:space="preserve">This name is for interal references, whereas the </w:t>
            </w:r>
            <w:r>
              <w:rPr>
                <w:rStyle w:val="mqInternal"/>
                <w:noProof/>
              </w:rPr>
              <w:t>[1}</w:t>
            </w:r>
            <w:r>
              <w:rPr>
                <w:noProof/>
              </w:rPr>
              <w:t>Textual Data</w:t>
            </w:r>
            <w:r>
              <w:rPr>
                <w:rStyle w:val="mqInternal"/>
                <w:noProof/>
              </w:rPr>
              <w:t>{2]</w:t>
            </w:r>
            <w:r>
              <w:rPr>
                <w:noProof/>
              </w:rPr>
              <w:t xml:space="preserve"> tab's </w:t>
            </w:r>
            <w:r>
              <w:rPr>
                <w:rStyle w:val="mqInternal"/>
                <w:noProof/>
              </w:rPr>
              <w:t>[1}</w:t>
            </w:r>
            <w:r>
              <w:rPr>
                <w:noProof/>
              </w:rPr>
              <w:t>Title</w:t>
            </w:r>
            <w:r>
              <w:rPr>
                <w:rStyle w:val="mqInternal"/>
                <w:noProof/>
              </w:rPr>
              <w:t>{2]</w:t>
            </w:r>
            <w:r>
              <w:rPr>
                <w:noProof/>
              </w:rPr>
              <w:t xml:space="preserve"> is what users will see in the app.</w:t>
            </w:r>
          </w:p>
        </w:tc>
        <w:tc>
          <w:tcPr>
            <w:tcW w:w="7407" w:type="dxa"/>
          </w:tcPr>
          <w:p w:rsidR="00000000" w:rsidRDefault="003238CB">
            <w:pPr>
              <w:rPr>
                <w:lang w:val="fr-FR"/>
              </w:rPr>
            </w:pPr>
            <w:r>
              <w:rPr>
                <w:lang w:val="fr-FR"/>
              </w:rPr>
              <w:t>Ce nom est pour les r</w:t>
            </w:r>
            <w:r>
              <w:rPr>
                <w:lang w:val="fr-FR"/>
              </w:rPr>
              <w:t>é</w:t>
            </w:r>
            <w:r>
              <w:rPr>
                <w:lang w:val="fr-FR"/>
              </w:rPr>
              <w:t>f</w:t>
            </w:r>
            <w:r>
              <w:rPr>
                <w:lang w:val="fr-FR"/>
              </w:rPr>
              <w:t>é</w:t>
            </w:r>
            <w:r>
              <w:rPr>
                <w:lang w:val="fr-FR"/>
              </w:rPr>
              <w:t xml:space="preserve">rences interelles, tandis que le </w:t>
            </w:r>
            <w:r>
              <w:rPr>
                <w:rStyle w:val="mqInternal"/>
                <w:noProof/>
                <w:lang w:val="fr-FR"/>
              </w:rPr>
              <w:t>[1}</w:t>
            </w:r>
            <w:r>
              <w:rPr>
                <w:lang w:val="fr-FR"/>
              </w:rPr>
              <w:t>titre</w:t>
            </w:r>
            <w:r>
              <w:rPr>
                <w:rStyle w:val="mqInternal"/>
                <w:noProof/>
                <w:lang w:val="fr-FR"/>
              </w:rPr>
              <w:t>{2]</w:t>
            </w:r>
            <w:r>
              <w:rPr>
                <w:lang w:val="fr-FR"/>
              </w:rPr>
              <w:t xml:space="preserve"> de l'onglet </w:t>
            </w:r>
            <w:r>
              <w:rPr>
                <w:rStyle w:val="mqInternal"/>
                <w:noProof/>
                <w:lang w:val="fr-FR"/>
              </w:rPr>
              <w:t>[1}</w:t>
            </w:r>
            <w:r>
              <w:rPr>
                <w:lang w:val="fr-FR"/>
              </w:rPr>
              <w:t>Donn</w:t>
            </w:r>
            <w:r>
              <w:rPr>
                <w:lang w:val="fr-FR"/>
              </w:rPr>
              <w:t>é</w:t>
            </w:r>
            <w:r>
              <w:rPr>
                <w:lang w:val="fr-FR"/>
              </w:rPr>
              <w:t>es textuelles</w:t>
            </w:r>
            <w:r>
              <w:rPr>
                <w:rStyle w:val="mqInternal"/>
                <w:noProof/>
                <w:lang w:val="fr-FR"/>
              </w:rPr>
              <w:t>{2]</w:t>
            </w:r>
            <w:r>
              <w:rPr>
                <w:lang w:val="fr-FR"/>
              </w:rPr>
              <w:t xml:space="preserve"> est ce que les utilisateurs verront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871d4a17-d627-4610-8adc-0d7f21ca149</w:t>
            </w:r>
            <w:r>
              <w:rPr>
                <w:noProof/>
                <w:sz w:val="2"/>
              </w:rPr>
              <w:t>9</w:t>
            </w:r>
          </w:p>
        </w:tc>
        <w:tc>
          <w:tcPr>
            <w:tcW w:w="7407" w:type="dxa"/>
            <w:shd w:val="clear" w:color="auto" w:fill="F2F2F2" w:themeFill="background1" w:themeFillShade="F2"/>
          </w:tcPr>
          <w:p w:rsidR="00000000" w:rsidRDefault="003238CB">
            <w:pPr>
              <w:rPr>
                <w:noProof/>
              </w:rPr>
            </w:pPr>
            <w:r>
              <w:rPr>
                <w:noProof/>
              </w:rPr>
              <w:t>Non-Textual Data</w:t>
            </w:r>
          </w:p>
        </w:tc>
        <w:tc>
          <w:tcPr>
            <w:tcW w:w="7407" w:type="dxa"/>
          </w:tcPr>
          <w:p w:rsidR="00000000" w:rsidRDefault="003238CB">
            <w:pPr>
              <w:rPr>
                <w:lang w:val="fr-FR"/>
              </w:rPr>
            </w:pPr>
            <w:r>
              <w:rPr>
                <w:lang w:val="fr-FR"/>
              </w:rPr>
              <w:t>Donn</w:t>
            </w:r>
            <w:r>
              <w:rPr>
                <w:lang w:val="fr-FR"/>
              </w:rPr>
              <w:t>é</w:t>
            </w:r>
            <w:r>
              <w:rPr>
                <w:lang w:val="fr-FR"/>
              </w:rPr>
              <w:t>es non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797265a4-fbdf-4667-9f7e-b84b2ba99f04</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Non-Textual Data</w:t>
            </w:r>
            <w:r>
              <w:rPr>
                <w:rStyle w:val="mqInternal"/>
                <w:noProof/>
              </w:rPr>
              <w:t>{2]</w:t>
            </w:r>
            <w:r>
              <w:rPr>
                <w:noProof/>
              </w:rPr>
              <w:t xml:space="preserve"> section allows you to upload background and icon images for your app.</w:t>
            </w:r>
          </w:p>
        </w:tc>
        <w:tc>
          <w:tcPr>
            <w:tcW w:w="7407" w:type="dxa"/>
          </w:tcPr>
          <w:p w:rsidR="00000000" w:rsidRDefault="003238CB">
            <w:pPr>
              <w:rPr>
                <w:lang w:val="fr-FR"/>
              </w:rPr>
            </w:pPr>
            <w:r>
              <w:rPr>
                <w:lang w:val="fr-FR"/>
              </w:rPr>
              <w:t xml:space="preserve">La section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vous permet de t</w:t>
            </w:r>
            <w:r>
              <w:rPr>
                <w:lang w:val="fr-FR"/>
              </w:rPr>
              <w:t>é</w:t>
            </w:r>
            <w:r>
              <w:rPr>
                <w:lang w:val="fr-FR"/>
              </w:rPr>
              <w:t>l</w:t>
            </w:r>
            <w:r>
              <w:rPr>
                <w:lang w:val="fr-FR"/>
              </w:rPr>
              <w:t>é</w:t>
            </w:r>
            <w:r>
              <w:rPr>
                <w:lang w:val="fr-FR"/>
              </w:rPr>
              <w:t>charger des images d'arri</w:t>
            </w:r>
            <w:r>
              <w:rPr>
                <w:lang w:val="fr-FR"/>
              </w:rPr>
              <w:t>è</w:t>
            </w:r>
            <w:r>
              <w:rPr>
                <w:lang w:val="fr-FR"/>
              </w:rPr>
              <w:t>re-plan et d'ic</w:t>
            </w:r>
            <w:r>
              <w:rPr>
                <w:lang w:val="fr-FR"/>
              </w:rPr>
              <w:t>ô</w:t>
            </w:r>
            <w:r>
              <w:rPr>
                <w:lang w:val="fr-FR"/>
              </w:rPr>
              <w:t>nes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0a3e7dc7-ec02-48f2-8fd9-b2782a132c4a</w:t>
            </w:r>
          </w:p>
        </w:tc>
        <w:tc>
          <w:tcPr>
            <w:tcW w:w="7407" w:type="dxa"/>
            <w:shd w:val="clear" w:color="auto" w:fill="F2F2F2" w:themeFill="background1" w:themeFillShade="F2"/>
          </w:tcPr>
          <w:p w:rsidR="00000000" w:rsidRDefault="003238CB">
            <w:pPr>
              <w:rPr>
                <w:noProof/>
              </w:rPr>
            </w:pPr>
            <w:r>
              <w:rPr>
                <w:noProof/>
              </w:rPr>
              <w:t>Here is an example when adding or editing Pages:</w:t>
            </w:r>
          </w:p>
        </w:tc>
        <w:tc>
          <w:tcPr>
            <w:tcW w:w="7407" w:type="dxa"/>
          </w:tcPr>
          <w:p w:rsidR="00000000" w:rsidRDefault="003238CB">
            <w:pPr>
              <w:rPr>
                <w:lang w:val="fr-FR"/>
              </w:rPr>
            </w:pPr>
            <w:r>
              <w:rPr>
                <w:lang w:val="fr-FR"/>
              </w:rPr>
              <w:t>Voici un exemple lors de l'ajout ou de la modification de Pages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bb0d4572-bf4e-4d9a-a88c-</w:t>
            </w:r>
            <w:r>
              <w:rPr>
                <w:noProof/>
                <w:sz w:val="2"/>
              </w:rPr>
              <w:t>639669df17b8</w:t>
            </w:r>
          </w:p>
        </w:tc>
        <w:tc>
          <w:tcPr>
            <w:tcW w:w="7407" w:type="dxa"/>
            <w:shd w:val="clear" w:color="auto" w:fill="F2F2F2" w:themeFill="background1" w:themeFillShade="F2"/>
          </w:tcPr>
          <w:p w:rsidR="00000000" w:rsidRDefault="003238CB">
            <w:pPr>
              <w:rPr>
                <w:noProof/>
              </w:rPr>
            </w:pPr>
            <w:r>
              <w:rPr>
                <w:noProof/>
              </w:rPr>
              <w:t>Non-Textual Data</w:t>
            </w:r>
          </w:p>
        </w:tc>
        <w:tc>
          <w:tcPr>
            <w:tcW w:w="7407" w:type="dxa"/>
          </w:tcPr>
          <w:p w:rsidR="00000000" w:rsidRDefault="003238CB">
            <w:pPr>
              <w:rPr>
                <w:lang w:val="fr-FR"/>
              </w:rPr>
            </w:pPr>
            <w:r>
              <w:rPr>
                <w:lang w:val="fr-FR"/>
              </w:rPr>
              <w:t>Donn</w:t>
            </w:r>
            <w:r>
              <w:rPr>
                <w:lang w:val="fr-FR"/>
              </w:rPr>
              <w:t>é</w:t>
            </w:r>
            <w:r>
              <w:rPr>
                <w:lang w:val="fr-FR"/>
              </w:rPr>
              <w:t>es non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7b1831e8-dc86-4171-b5e4-5018ed47067b</w:t>
            </w:r>
          </w:p>
        </w:tc>
        <w:tc>
          <w:tcPr>
            <w:tcW w:w="7407" w:type="dxa"/>
            <w:shd w:val="clear" w:color="auto" w:fill="F2F2F2" w:themeFill="background1" w:themeFillShade="F2"/>
          </w:tcPr>
          <w:p w:rsidR="00000000" w:rsidRDefault="003238CB">
            <w:pPr>
              <w:rPr>
                <w:noProof/>
              </w:rPr>
            </w:pPr>
            <w:r>
              <w:rPr>
                <w:noProof/>
              </w:rPr>
              <w:t>Non-Textual Data</w:t>
            </w:r>
          </w:p>
        </w:tc>
        <w:tc>
          <w:tcPr>
            <w:tcW w:w="7407" w:type="dxa"/>
          </w:tcPr>
          <w:p w:rsidR="00000000" w:rsidRDefault="003238CB">
            <w:pPr>
              <w:rPr>
                <w:lang w:val="fr-FR"/>
              </w:rPr>
            </w:pPr>
            <w:r>
              <w:rPr>
                <w:lang w:val="fr-FR"/>
              </w:rPr>
              <w:t>Donn</w:t>
            </w:r>
            <w:r>
              <w:rPr>
                <w:lang w:val="fr-FR"/>
              </w:rPr>
              <w:t>é</w:t>
            </w:r>
            <w:r>
              <w:rPr>
                <w:lang w:val="fr-FR"/>
              </w:rPr>
              <w:t>es non textuelles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9bca7142-4d85-49cc-a1c1-2cc57511776d</w:t>
            </w:r>
          </w:p>
        </w:tc>
        <w:tc>
          <w:tcPr>
            <w:tcW w:w="7407" w:type="dxa"/>
            <w:shd w:val="clear" w:color="auto" w:fill="F2F2F2" w:themeFill="background1" w:themeFillShade="F2"/>
          </w:tcPr>
          <w:p w:rsidR="00000000" w:rsidRDefault="003238CB">
            <w:pPr>
              <w:rPr>
                <w:noProof/>
              </w:rPr>
            </w:pPr>
            <w:r>
              <w:rPr>
                <w:noProof/>
              </w:rPr>
              <w:t xml:space="preserve">This table contains the fields you will find in the </w:t>
            </w:r>
            <w:r>
              <w:rPr>
                <w:rStyle w:val="mqInternal"/>
                <w:noProof/>
              </w:rPr>
              <w:t>[1}</w:t>
            </w:r>
            <w:r>
              <w:rPr>
                <w:noProof/>
              </w:rPr>
              <w:t>Non-Textual Data</w:t>
            </w:r>
            <w:r>
              <w:rPr>
                <w:rStyle w:val="mqInternal"/>
                <w:noProof/>
              </w:rPr>
              <w:t>{2]</w:t>
            </w:r>
            <w:r>
              <w:rPr>
                <w:noProof/>
              </w:rPr>
              <w:t xml:space="preserve"> tab.</w:t>
            </w:r>
          </w:p>
        </w:tc>
        <w:tc>
          <w:tcPr>
            <w:tcW w:w="7407" w:type="dxa"/>
          </w:tcPr>
          <w:p w:rsidR="00000000" w:rsidRDefault="003238CB">
            <w:pPr>
              <w:rPr>
                <w:lang w:val="fr-FR"/>
              </w:rPr>
            </w:pPr>
            <w:r>
              <w:rPr>
                <w:lang w:val="fr-FR"/>
              </w:rPr>
              <w:t xml:space="preserve">Ce tableau contient les champs que vous trouverez dans l'onglet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b27eb750-aacb-4d9f-be19-62cc18bec55a</w:t>
            </w:r>
          </w:p>
        </w:tc>
        <w:tc>
          <w:tcPr>
            <w:tcW w:w="7407" w:type="dxa"/>
            <w:shd w:val="clear" w:color="auto" w:fill="F2F2F2" w:themeFill="background1" w:themeFillShade="F2"/>
          </w:tcPr>
          <w:p w:rsidR="00000000" w:rsidRDefault="003238CB">
            <w:pPr>
              <w:rPr>
                <w:noProof/>
              </w:rPr>
            </w:pPr>
            <w:r>
              <w:rPr>
                <w:noProof/>
              </w:rPr>
              <w:t>Note that you can upload images for each language you have defined.</w:t>
            </w:r>
          </w:p>
        </w:tc>
        <w:tc>
          <w:tcPr>
            <w:tcW w:w="7407" w:type="dxa"/>
          </w:tcPr>
          <w:p w:rsidR="00000000" w:rsidRDefault="003238CB">
            <w:pPr>
              <w:rPr>
                <w:lang w:val="fr-FR"/>
              </w:rPr>
            </w:pPr>
            <w:r>
              <w:rPr>
                <w:lang w:val="fr-FR"/>
              </w:rPr>
              <w:t>Notez que vous pouvez t</w:t>
            </w:r>
            <w:r>
              <w:rPr>
                <w:lang w:val="fr-FR"/>
              </w:rPr>
              <w:t>é</w:t>
            </w:r>
            <w:r>
              <w:rPr>
                <w:lang w:val="fr-FR"/>
              </w:rPr>
              <w:t>l</w:t>
            </w:r>
            <w:r>
              <w:rPr>
                <w:lang w:val="fr-FR"/>
              </w:rPr>
              <w:t>é</w:t>
            </w:r>
            <w:r>
              <w:rPr>
                <w:lang w:val="fr-FR"/>
              </w:rPr>
              <w:t>charger des images pour chaque langue que vous avez d</w:t>
            </w:r>
            <w:r>
              <w:rPr>
                <w:lang w:val="fr-FR"/>
              </w:rPr>
              <w:t>é</w:t>
            </w:r>
            <w:r>
              <w:rPr>
                <w:lang w:val="fr-FR"/>
              </w:rPr>
              <w:t>finie.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ee33c309-8420-433e-a17e-0bd83f47f48d</w:t>
            </w:r>
          </w:p>
        </w:tc>
        <w:tc>
          <w:tcPr>
            <w:tcW w:w="7407" w:type="dxa"/>
            <w:shd w:val="clear" w:color="auto" w:fill="F2F2F2" w:themeFill="background1" w:themeFillShade="F2"/>
          </w:tcPr>
          <w:p w:rsidR="00000000" w:rsidRDefault="003238CB">
            <w:pPr>
              <w:rPr>
                <w:noProof/>
              </w:rPr>
            </w:pPr>
            <w:r>
              <w:rPr>
                <w:noProof/>
              </w:rPr>
              <w:t>Field</w:t>
            </w:r>
          </w:p>
        </w:tc>
        <w:tc>
          <w:tcPr>
            <w:tcW w:w="7407" w:type="dxa"/>
          </w:tcPr>
          <w:p w:rsidR="00000000" w:rsidRDefault="003238CB">
            <w:pPr>
              <w:rPr>
                <w:lang w:val="fr-FR"/>
              </w:rPr>
            </w:pPr>
            <w:r>
              <w:rPr>
                <w:lang w:val="fr-FR"/>
              </w:rPr>
              <w:t>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19bfa0cd-ba05-4370-8973-db0a9b01c370</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e99f5629-b8f6-476c-a2a2-5776ad82c09d</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497befa5-0314-4</w:t>
            </w:r>
            <w:r>
              <w:rPr>
                <w:noProof/>
                <w:sz w:val="2"/>
              </w:rPr>
              <w:t>614-a08d-76410f94fc08</w:t>
            </w:r>
          </w:p>
        </w:tc>
        <w:tc>
          <w:tcPr>
            <w:tcW w:w="7407" w:type="dxa"/>
            <w:shd w:val="clear" w:color="auto" w:fill="F2F2F2" w:themeFill="background1" w:themeFillShade="F2"/>
          </w:tcPr>
          <w:p w:rsidR="00000000" w:rsidRDefault="003238CB">
            <w:pPr>
              <w:rPr>
                <w:noProof/>
              </w:rPr>
            </w:pPr>
            <w:r>
              <w:rPr>
                <w:noProof/>
              </w:rPr>
              <w:t>Icon</w:t>
            </w:r>
          </w:p>
        </w:tc>
        <w:tc>
          <w:tcPr>
            <w:tcW w:w="7407" w:type="dxa"/>
          </w:tcPr>
          <w:p w:rsidR="00000000" w:rsidRDefault="003238CB">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006141b4-6b9a-44c7-b78c-43cdc6105cbd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feaf49da-10cb-4e77-ab21-cc156e3a0b96</w:t>
            </w:r>
          </w:p>
        </w:tc>
        <w:tc>
          <w:tcPr>
            <w:tcW w:w="7407" w:type="dxa"/>
            <w:shd w:val="clear" w:color="auto" w:fill="F2F2F2" w:themeFill="background1" w:themeFillShade="F2"/>
          </w:tcPr>
          <w:p w:rsidR="00000000" w:rsidRDefault="003238CB">
            <w:pPr>
              <w:rPr>
                <w:noProof/>
              </w:rPr>
            </w:pPr>
            <w:r>
              <w:rPr>
                <w:noProof/>
              </w:rPr>
              <w:t>The image that you want to represent your page.</w:t>
            </w:r>
          </w:p>
        </w:tc>
        <w:tc>
          <w:tcPr>
            <w:tcW w:w="7407" w:type="dxa"/>
          </w:tcPr>
          <w:p w:rsidR="00000000" w:rsidRDefault="003238CB">
            <w:pPr>
              <w:rPr>
                <w:lang w:val="fr-FR"/>
              </w:rPr>
            </w:pPr>
            <w:r>
              <w:rPr>
                <w:lang w:val="fr-FR"/>
              </w:rPr>
              <w:t>Image que vous souhaitez repr</w:t>
            </w:r>
            <w:r>
              <w:rPr>
                <w:lang w:val="fr-FR"/>
              </w:rPr>
              <w:t>é</w:t>
            </w:r>
            <w:r>
              <w:rPr>
                <w:lang w:val="fr-FR"/>
              </w:rPr>
              <w:t>senter votre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a4526c0b-64a0-4581-bcc0-241d65ea89f6</w:t>
            </w:r>
          </w:p>
        </w:tc>
        <w:tc>
          <w:tcPr>
            <w:tcW w:w="7407" w:type="dxa"/>
            <w:shd w:val="clear" w:color="auto" w:fill="F2F2F2" w:themeFill="background1" w:themeFillShade="F2"/>
          </w:tcPr>
          <w:p w:rsidR="00000000" w:rsidRDefault="003238CB">
            <w:pPr>
              <w:rPr>
                <w:noProof/>
              </w:rPr>
            </w:pPr>
            <w:r>
              <w:rPr>
                <w:noProof/>
              </w:rPr>
              <w:t>Hover Icon</w:t>
            </w:r>
          </w:p>
        </w:tc>
        <w:tc>
          <w:tcPr>
            <w:tcW w:w="7407" w:type="dxa"/>
          </w:tcPr>
          <w:p w:rsidR="00000000" w:rsidRDefault="003238CB">
            <w:pPr>
              <w:rPr>
                <w:lang w:val="fr-FR"/>
              </w:rPr>
            </w:pPr>
            <w:r>
              <w:rPr>
                <w:lang w:val="fr-FR"/>
              </w:rPr>
              <w:t>Ic</w:t>
            </w:r>
            <w:r>
              <w:rPr>
                <w:lang w:val="fr-FR"/>
              </w:rPr>
              <w:t>ô</w:t>
            </w:r>
            <w:r>
              <w:rPr>
                <w:lang w:val="fr-FR"/>
              </w:rPr>
              <w:t>ne de survol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f9cc5db8-8425-4e9e-8545-43cffde856ba</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1e18d477-729d-49a4-94b5-87cd1eca7ba7</w:t>
            </w:r>
          </w:p>
        </w:tc>
        <w:tc>
          <w:tcPr>
            <w:tcW w:w="7407" w:type="dxa"/>
            <w:shd w:val="clear" w:color="auto" w:fill="F2F2F2" w:themeFill="background1" w:themeFillShade="F2"/>
          </w:tcPr>
          <w:p w:rsidR="00000000" w:rsidRDefault="003238CB">
            <w:pPr>
              <w:rPr>
                <w:noProof/>
              </w:rPr>
            </w:pPr>
            <w:r>
              <w:rPr>
                <w:noProof/>
              </w:rPr>
              <w:t>This image is displayed when the user hovers over the icon image.</w:t>
            </w:r>
          </w:p>
        </w:tc>
        <w:tc>
          <w:tcPr>
            <w:tcW w:w="7407" w:type="dxa"/>
          </w:tcPr>
          <w:p w:rsidR="00000000" w:rsidRDefault="003238CB">
            <w:pPr>
              <w:rPr>
                <w:lang w:val="fr-FR"/>
              </w:rPr>
            </w:pPr>
            <w:r>
              <w:rPr>
                <w:lang w:val="fr-FR"/>
              </w:rPr>
              <w:t>Cette image s'affiche lorsque l'</w:t>
            </w:r>
            <w:r>
              <w:rPr>
                <w:lang w:val="fr-FR"/>
              </w:rPr>
              <w:t>utilisateur survole l'image de l'ic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47679fab-95b1-4cdc-98a5-56d05498b502</w:t>
            </w:r>
          </w:p>
        </w:tc>
        <w:tc>
          <w:tcPr>
            <w:tcW w:w="7407" w:type="dxa"/>
            <w:shd w:val="clear" w:color="auto" w:fill="F2F2F2" w:themeFill="background1" w:themeFillShade="F2"/>
          </w:tcPr>
          <w:p w:rsidR="00000000" w:rsidRDefault="003238CB">
            <w:pPr>
              <w:rPr>
                <w:noProof/>
              </w:rPr>
            </w:pPr>
            <w:r>
              <w:rPr>
                <w:noProof/>
              </w:rPr>
              <w:t>Horizontal Background</w:t>
            </w:r>
          </w:p>
        </w:tc>
        <w:tc>
          <w:tcPr>
            <w:tcW w:w="7407" w:type="dxa"/>
          </w:tcPr>
          <w:p w:rsidR="00000000" w:rsidRDefault="003238CB">
            <w:pPr>
              <w:rPr>
                <w:lang w:val="fr-FR"/>
              </w:rPr>
            </w:pPr>
            <w:r>
              <w:rPr>
                <w:lang w:val="fr-FR"/>
              </w:rPr>
              <w:t>Arri</w:t>
            </w:r>
            <w:r>
              <w:rPr>
                <w:lang w:val="fr-FR"/>
              </w:rPr>
              <w:t>è</w:t>
            </w:r>
            <w:r>
              <w:rPr>
                <w:lang w:val="fr-FR"/>
              </w:rPr>
              <w:t>re plan horizontal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c9150257-c1a4-427d-8961-0016d2e3c253</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4c048921-1beb-4598-bf2a-0dca6c331e71</w:t>
            </w:r>
          </w:p>
        </w:tc>
        <w:tc>
          <w:tcPr>
            <w:tcW w:w="7407" w:type="dxa"/>
            <w:shd w:val="clear" w:color="auto" w:fill="F2F2F2" w:themeFill="background1" w:themeFillShade="F2"/>
          </w:tcPr>
          <w:p w:rsidR="00000000" w:rsidRDefault="003238CB">
            <w:pPr>
              <w:rPr>
                <w:noProof/>
              </w:rPr>
            </w:pPr>
            <w:r>
              <w:rPr>
                <w:noProof/>
              </w:rPr>
              <w:t>The background image displayed when the users device is in landscape mode.</w:t>
            </w:r>
          </w:p>
        </w:tc>
        <w:tc>
          <w:tcPr>
            <w:tcW w:w="7407" w:type="dxa"/>
          </w:tcPr>
          <w:p w:rsidR="00000000" w:rsidRDefault="003238CB">
            <w:pPr>
              <w:rPr>
                <w:lang w:val="fr-FR"/>
              </w:rPr>
            </w:pPr>
            <w:r>
              <w:rPr>
                <w:lang w:val="fr-FR"/>
              </w:rPr>
              <w:t>Image d'arri</w:t>
            </w:r>
            <w:r>
              <w:rPr>
                <w:lang w:val="fr-FR"/>
              </w:rPr>
              <w:t>è</w:t>
            </w:r>
            <w:r>
              <w:rPr>
                <w:lang w:val="fr-FR"/>
              </w:rPr>
              <w:t>re-plan affich</w:t>
            </w:r>
            <w:r>
              <w:rPr>
                <w:lang w:val="fr-FR"/>
              </w:rPr>
              <w:t>é</w:t>
            </w:r>
            <w:r>
              <w:rPr>
                <w:lang w:val="fr-FR"/>
              </w:rPr>
              <w:t>e lorsque le p</w:t>
            </w:r>
            <w:r>
              <w:rPr>
                <w:lang w:val="fr-FR"/>
              </w:rPr>
              <w:t>é</w:t>
            </w:r>
            <w:r>
              <w:rPr>
                <w:lang w:val="fr-FR"/>
              </w:rPr>
              <w:t>riph</w:t>
            </w:r>
            <w:r>
              <w:rPr>
                <w:lang w:val="fr-FR"/>
              </w:rPr>
              <w:t>é</w:t>
            </w:r>
            <w:r>
              <w:rPr>
                <w:lang w:val="fr-FR"/>
              </w:rPr>
              <w:t>rique utilisateur est en mode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8fd6b40c-c97b-4a19-9d94-ed63b3663d01</w:t>
            </w:r>
          </w:p>
        </w:tc>
        <w:tc>
          <w:tcPr>
            <w:tcW w:w="7407" w:type="dxa"/>
            <w:shd w:val="clear" w:color="auto" w:fill="F2F2F2" w:themeFill="background1" w:themeFillShade="F2"/>
          </w:tcPr>
          <w:p w:rsidR="00000000" w:rsidRDefault="003238CB">
            <w:pPr>
              <w:rPr>
                <w:noProof/>
              </w:rPr>
            </w:pPr>
            <w:r>
              <w:rPr>
                <w:noProof/>
              </w:rPr>
              <w:t>Vertical Background</w:t>
            </w:r>
          </w:p>
        </w:tc>
        <w:tc>
          <w:tcPr>
            <w:tcW w:w="7407" w:type="dxa"/>
          </w:tcPr>
          <w:p w:rsidR="00000000" w:rsidRDefault="003238CB">
            <w:pPr>
              <w:rPr>
                <w:lang w:val="fr-FR"/>
              </w:rPr>
            </w:pPr>
            <w:r>
              <w:rPr>
                <w:lang w:val="fr-FR"/>
              </w:rPr>
              <w:t>Arri</w:t>
            </w:r>
            <w:r>
              <w:rPr>
                <w:lang w:val="fr-FR"/>
              </w:rPr>
              <w:t>è</w:t>
            </w:r>
            <w:r>
              <w:rPr>
                <w:lang w:val="fr-FR"/>
              </w:rPr>
              <w:t>re plan vertical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a4dc1dc6-63c2-4b1f-afd6-1c983516af76</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221c32cd-8992-4fc0-80f6-7ccf2401acd6</w:t>
            </w:r>
          </w:p>
        </w:tc>
        <w:tc>
          <w:tcPr>
            <w:tcW w:w="7407" w:type="dxa"/>
            <w:shd w:val="clear" w:color="auto" w:fill="F2F2F2" w:themeFill="background1" w:themeFillShade="F2"/>
          </w:tcPr>
          <w:p w:rsidR="00000000" w:rsidRDefault="003238CB">
            <w:pPr>
              <w:rPr>
                <w:noProof/>
              </w:rPr>
            </w:pPr>
            <w:r>
              <w:rPr>
                <w:noProof/>
              </w:rPr>
              <w:t>The background image displayed when the users device is in portrait mode.</w:t>
            </w:r>
          </w:p>
        </w:tc>
        <w:tc>
          <w:tcPr>
            <w:tcW w:w="7407" w:type="dxa"/>
          </w:tcPr>
          <w:p w:rsidR="00000000" w:rsidRDefault="003238CB">
            <w:pPr>
              <w:rPr>
                <w:lang w:val="fr-FR"/>
              </w:rPr>
            </w:pPr>
            <w:r>
              <w:rPr>
                <w:lang w:val="fr-FR"/>
              </w:rPr>
              <w:t>Image d'arri</w:t>
            </w:r>
            <w:r>
              <w:rPr>
                <w:lang w:val="fr-FR"/>
              </w:rPr>
              <w:t>è</w:t>
            </w:r>
            <w:r>
              <w:rPr>
                <w:lang w:val="fr-FR"/>
              </w:rPr>
              <w:t>re-plan affich</w:t>
            </w:r>
            <w:r>
              <w:rPr>
                <w:lang w:val="fr-FR"/>
              </w:rPr>
              <w:t>é</w:t>
            </w:r>
            <w:r>
              <w:rPr>
                <w:lang w:val="fr-FR"/>
              </w:rPr>
              <w:t>e lorsque l'appareil utilisateur est en mode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512a133d-2a31-4330-aef8-0ab9b038d3d9</w:t>
            </w:r>
          </w:p>
        </w:tc>
        <w:tc>
          <w:tcPr>
            <w:tcW w:w="7407" w:type="dxa"/>
            <w:shd w:val="clear" w:color="auto" w:fill="F2F2F2" w:themeFill="background1" w:themeFillShade="F2"/>
          </w:tcPr>
          <w:p w:rsidR="00000000" w:rsidRDefault="003238CB">
            <w:pPr>
              <w:rPr>
                <w:noProof/>
              </w:rPr>
            </w:pPr>
            <w:r>
              <w:rPr>
                <w:noProof/>
              </w:rPr>
              <w:t>The maximum allowed upload size is 500 KB.</w:t>
            </w:r>
          </w:p>
        </w:tc>
        <w:tc>
          <w:tcPr>
            <w:tcW w:w="7407" w:type="dxa"/>
          </w:tcPr>
          <w:p w:rsidR="00000000" w:rsidRDefault="003238CB">
            <w:pPr>
              <w:rPr>
                <w:lang w:val="fr-FR"/>
              </w:rPr>
            </w:pPr>
            <w:r>
              <w:rPr>
                <w:lang w:val="fr-FR"/>
              </w:rPr>
              <w:t>La taille maximale autoris</w:t>
            </w:r>
            <w:r>
              <w:rPr>
                <w:lang w:val="fr-FR"/>
              </w:rPr>
              <w:t>é</w:t>
            </w:r>
            <w:r>
              <w:rPr>
                <w:lang w:val="fr-FR"/>
              </w:rPr>
              <w:t>e est de 500 Ko.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122d98f1-a93b-4715-bfb1-fec2b815be87</w:t>
            </w:r>
          </w:p>
        </w:tc>
        <w:tc>
          <w:tcPr>
            <w:tcW w:w="7407" w:type="dxa"/>
            <w:shd w:val="clear" w:color="auto" w:fill="F2F2F2" w:themeFill="background1" w:themeFillShade="F2"/>
          </w:tcPr>
          <w:p w:rsidR="00000000" w:rsidRDefault="003238CB">
            <w:pPr>
              <w:rPr>
                <w:noProof/>
              </w:rPr>
            </w:pPr>
            <w:r>
              <w:rPr>
                <w:noProof/>
              </w:rPr>
              <w:t xml:space="preserve">For details about uploading images within Brightcove Beacon, see the </w:t>
            </w:r>
            <w:r>
              <w:rPr>
                <w:rStyle w:val="mqInternal"/>
                <w:noProof/>
              </w:rPr>
              <w:t>[1}</w:t>
            </w:r>
            <w:r>
              <w:rPr>
                <w:noProof/>
              </w:rPr>
              <w:t xml:space="preserve">Images and Their </w:t>
            </w:r>
            <w:r>
              <w:rPr>
                <w:noProof/>
              </w:rPr>
              <w:t>Specifications</w:t>
            </w:r>
            <w:r>
              <w:rPr>
                <w:rStyle w:val="mqInternal"/>
                <w:noProof/>
              </w:rPr>
              <w:t>{2]</w:t>
            </w:r>
            <w:r>
              <w:rPr>
                <w:noProof/>
              </w:rPr>
              <w:t xml:space="preserve"> document.</w:t>
            </w:r>
          </w:p>
        </w:tc>
        <w:tc>
          <w:tcPr>
            <w:tcW w:w="7407" w:type="dxa"/>
          </w:tcPr>
          <w:p w:rsidR="00000000" w:rsidRDefault="003238CB">
            <w:pPr>
              <w:rPr>
                <w:lang w:val="fr-FR"/>
              </w:rPr>
            </w:pPr>
            <w:r>
              <w:rPr>
                <w:lang w:val="fr-FR"/>
              </w:rPr>
              <w:t>Pour plus d'informations sur le t</w:t>
            </w:r>
            <w:r>
              <w:rPr>
                <w:lang w:val="fr-FR"/>
              </w:rPr>
              <w:t>é</w:t>
            </w:r>
            <w:r>
              <w:rPr>
                <w:lang w:val="fr-FR"/>
              </w:rPr>
              <w:t>l</w:t>
            </w:r>
            <w:r>
              <w:rPr>
                <w:lang w:val="fr-FR"/>
              </w:rPr>
              <w:t>é</w:t>
            </w:r>
            <w:r>
              <w:rPr>
                <w:lang w:val="fr-FR"/>
              </w:rPr>
              <w:t xml:space="preserve">chargement d'images dans Brightcove Beacon, consultez le document </w:t>
            </w:r>
            <w:r>
              <w:rPr>
                <w:rStyle w:val="mqInternal"/>
                <w:noProof/>
                <w:lang w:val="fr-FR"/>
              </w:rPr>
              <w:t>[1}</w:t>
            </w:r>
            <w:r>
              <w:rPr>
                <w:lang w:val="fr-FR"/>
              </w:rPr>
              <w:t>Images et leurs sp</w:t>
            </w:r>
            <w:r>
              <w:rPr>
                <w:lang w:val="fr-FR"/>
              </w:rPr>
              <w:t>é</w:t>
            </w:r>
            <w:r>
              <w:rPr>
                <w:lang w:val="fr-FR"/>
              </w:rPr>
              <w:t>cifications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71640e42-d381-48c6-bf38-3a90a95cb1c9</w:t>
            </w:r>
          </w:p>
        </w:tc>
        <w:tc>
          <w:tcPr>
            <w:tcW w:w="7407" w:type="dxa"/>
            <w:shd w:val="clear" w:color="auto" w:fill="F2F2F2" w:themeFill="background1" w:themeFillShade="F2"/>
          </w:tcPr>
          <w:p w:rsidR="00000000" w:rsidRDefault="003238CB">
            <w:pPr>
              <w:rPr>
                <w:noProof/>
              </w:rPr>
            </w:pPr>
            <w:r>
              <w:rPr>
                <w:noProof/>
              </w:rPr>
              <w:t>Tags</w:t>
            </w:r>
          </w:p>
        </w:tc>
        <w:tc>
          <w:tcPr>
            <w:tcW w:w="7407" w:type="dxa"/>
          </w:tcPr>
          <w:p w:rsidR="00000000" w:rsidRDefault="003238CB">
            <w:pPr>
              <w:rPr>
                <w:lang w:val="fr-FR"/>
              </w:rPr>
            </w:pPr>
            <w:r>
              <w:rPr>
                <w:lang w:val="fr-FR"/>
              </w:rPr>
              <w:t>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cab57ca2-c331-4906-8f42-1</w:t>
            </w:r>
            <w:r>
              <w:rPr>
                <w:noProof/>
                <w:sz w:val="2"/>
              </w:rPr>
              <w:t>76041cfdd7c</w:t>
            </w:r>
          </w:p>
        </w:tc>
        <w:tc>
          <w:tcPr>
            <w:tcW w:w="7407" w:type="dxa"/>
            <w:shd w:val="clear" w:color="auto" w:fill="F2F2F2" w:themeFill="background1" w:themeFillShade="F2"/>
          </w:tcPr>
          <w:p w:rsidR="00000000" w:rsidRDefault="003238CB">
            <w:pPr>
              <w:rPr>
                <w:noProof/>
              </w:rPr>
            </w:pPr>
            <w:r>
              <w:rPr>
                <w:noProof/>
              </w:rPr>
              <w:t>This section, focused on SEO, is not functional at this time.</w:t>
            </w:r>
          </w:p>
        </w:tc>
        <w:tc>
          <w:tcPr>
            <w:tcW w:w="7407" w:type="dxa"/>
          </w:tcPr>
          <w:p w:rsidR="00000000" w:rsidRDefault="003238CB">
            <w:pPr>
              <w:rPr>
                <w:lang w:val="fr-FR"/>
              </w:rPr>
            </w:pPr>
            <w:r>
              <w:rPr>
                <w:lang w:val="fr-FR"/>
              </w:rPr>
              <w:t>Cette section, ax</w:t>
            </w:r>
            <w:r>
              <w:rPr>
                <w:lang w:val="fr-FR"/>
              </w:rPr>
              <w:t>é</w:t>
            </w:r>
            <w:r>
              <w:rPr>
                <w:lang w:val="fr-FR"/>
              </w:rPr>
              <w:t>e sur le r</w:t>
            </w:r>
            <w:r>
              <w:rPr>
                <w:lang w:val="fr-FR"/>
              </w:rPr>
              <w:t>é</w:t>
            </w:r>
            <w:r>
              <w:rPr>
                <w:lang w:val="fr-FR"/>
              </w:rPr>
              <w:t>f</w:t>
            </w:r>
            <w:r>
              <w:rPr>
                <w:lang w:val="fr-FR"/>
              </w:rPr>
              <w:t>é</w:t>
            </w:r>
            <w:r>
              <w:rPr>
                <w:lang w:val="fr-FR"/>
              </w:rPr>
              <w:t>rencement, n'est pas fonctionnelle pour le moment.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beacon-tasks-in-vc.html</w:t>
            </w:r>
          </w:p>
          <w:p w:rsidR="00000000" w:rsidRDefault="003238CB">
            <w:pPr>
              <w:jc w:val="center"/>
              <w:rPr>
                <w:b/>
                <w:noProof/>
              </w:rPr>
            </w:pPr>
            <w:r>
              <w:rPr>
                <w:b/>
                <w:noProof/>
              </w:rPr>
              <w:t>MQ971010 78f93043-46ce-4038-a1fa-589af8097ed8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2fc77814-1c47-4754-9dfd-cc8be3e7f71a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21c8b382-e537-4701-9441-1134be2cf082</w:t>
            </w:r>
          </w:p>
        </w:tc>
        <w:tc>
          <w:tcPr>
            <w:tcW w:w="7407" w:type="dxa"/>
            <w:shd w:val="clear" w:color="auto" w:fill="F2F2F2" w:themeFill="background1" w:themeFillShade="F2"/>
          </w:tcPr>
          <w:p w:rsidR="00000000" w:rsidRDefault="003238CB">
            <w:pPr>
              <w:rPr>
                <w:noProof/>
              </w:rPr>
            </w:pPr>
            <w:r>
              <w:rPr>
                <w:noProof/>
              </w:rPr>
              <w:t>"Brightcove Beacon Tasks Performed in Video Cloud " description:</w:t>
            </w:r>
          </w:p>
        </w:tc>
        <w:tc>
          <w:tcPr>
            <w:tcW w:w="7407" w:type="dxa"/>
          </w:tcPr>
          <w:p w:rsidR="00000000" w:rsidRDefault="003238CB">
            <w:pPr>
              <w:rPr>
                <w:lang w:val="fr-FR"/>
              </w:rPr>
            </w:pPr>
            <w:r>
              <w:rPr>
                <w:lang w:val="fr-FR"/>
              </w:rPr>
              <w:t xml:space="preserve">Description </w:t>
            </w:r>
            <w:r>
              <w:rPr>
                <w:lang w:val="fr-FR"/>
              </w:rPr>
              <w:t>«</w:t>
            </w:r>
            <w:r>
              <w:rPr>
                <w:lang w:val="fr-FR"/>
              </w:rPr>
              <w:t>T</w:t>
            </w:r>
            <w:r>
              <w:rPr>
                <w:lang w:val="fr-FR"/>
              </w:rPr>
              <w:t>â</w:t>
            </w:r>
            <w:r>
              <w:rPr>
                <w:lang w:val="fr-FR"/>
              </w:rPr>
              <w:t>ches Brightcove Beacon effectu</w:t>
            </w:r>
            <w:r>
              <w:rPr>
                <w:lang w:val="fr-FR"/>
              </w:rPr>
              <w:t>é</w:t>
            </w:r>
            <w:r>
              <w:rPr>
                <w:lang w:val="fr-FR"/>
              </w:rPr>
              <w:t>es dans Video Cloud</w:t>
            </w:r>
            <w:r>
              <w:rPr>
                <w:lang w:val="fr-FR"/>
              </w:rPr>
              <w:t>»</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e2e0006f-f399-47bd-b2e6-a11317c67fd8</w:t>
            </w:r>
          </w:p>
        </w:tc>
        <w:tc>
          <w:tcPr>
            <w:tcW w:w="7407" w:type="dxa"/>
            <w:shd w:val="clear" w:color="auto" w:fill="F2F2F2" w:themeFill="background1" w:themeFillShade="F2"/>
          </w:tcPr>
          <w:p w:rsidR="00000000" w:rsidRDefault="003238CB">
            <w:pPr>
              <w:rPr>
                <w:noProof/>
              </w:rPr>
            </w:pPr>
            <w:r>
              <w:rPr>
                <w:noProof/>
              </w:rPr>
              <w:t>"In this topic, you will learn the tasks that must/should be done in Video Cloud Studio as a Brightcove Beacon customer." parent: "references" ---</w:t>
            </w:r>
          </w:p>
        </w:tc>
        <w:tc>
          <w:tcPr>
            <w:tcW w:w="7407" w:type="dxa"/>
          </w:tcPr>
          <w:p w:rsidR="00000000" w:rsidRDefault="003238CB">
            <w:pPr>
              <w:rPr>
                <w:lang w:val="fr-FR"/>
              </w:rPr>
            </w:pPr>
            <w:r>
              <w:rPr>
                <w:lang w:val="fr-FR"/>
              </w:rPr>
              <w:t>"Dans cette rubrique, vous d</w:t>
            </w:r>
            <w:r>
              <w:rPr>
                <w:lang w:val="fr-FR"/>
              </w:rPr>
              <w:t>é</w:t>
            </w:r>
            <w:r>
              <w:rPr>
                <w:lang w:val="fr-FR"/>
              </w:rPr>
              <w:t>couvrirez les t</w:t>
            </w:r>
            <w:r>
              <w:rPr>
                <w:lang w:val="fr-FR"/>
              </w:rPr>
              <w:t>â</w:t>
            </w:r>
            <w:r>
              <w:rPr>
                <w:lang w:val="fr-FR"/>
              </w:rPr>
              <w:t xml:space="preserve">ches qui doivent / doivent </w:t>
            </w:r>
            <w:r>
              <w:rPr>
                <w:lang w:val="fr-FR"/>
              </w:rPr>
              <w:t>ê</w:t>
            </w:r>
            <w:r>
              <w:rPr>
                <w:lang w:val="fr-FR"/>
              </w:rPr>
              <w:t>tre effectu</w:t>
            </w:r>
            <w:r>
              <w:rPr>
                <w:lang w:val="fr-FR"/>
              </w:rPr>
              <w:t>é</w:t>
            </w:r>
            <w:r>
              <w:rPr>
                <w:lang w:val="fr-FR"/>
              </w:rPr>
              <w:t>es dans Video Cloud Studio en tant que client Brightcove Beacon." parent: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af91bd13-7c14-4bf7-9f9e-9e38c7f7de16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9352f55b-fca7-4580-b0e7-ef761150e442</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df77dac5-f624-4caa-a4a8-7b9bff66baa5</w:t>
            </w:r>
          </w:p>
        </w:tc>
        <w:tc>
          <w:tcPr>
            <w:tcW w:w="7407" w:type="dxa"/>
            <w:shd w:val="clear" w:color="auto" w:fill="F2F2F2" w:themeFill="background1" w:themeFillShade="F2"/>
          </w:tcPr>
          <w:p w:rsidR="00000000" w:rsidRDefault="003238CB">
            <w:pPr>
              <w:rPr>
                <w:noProof/>
              </w:rPr>
            </w:pPr>
            <w:r>
              <w:rPr>
                <w:noProof/>
              </w:rPr>
              <w:t>Task summary</w:t>
            </w:r>
          </w:p>
        </w:tc>
        <w:tc>
          <w:tcPr>
            <w:tcW w:w="7407" w:type="dxa"/>
          </w:tcPr>
          <w:p w:rsidR="00000000" w:rsidRDefault="003238CB">
            <w:pPr>
              <w:rPr>
                <w:lang w:val="fr-FR"/>
              </w:rPr>
            </w:pPr>
            <w:r>
              <w:rPr>
                <w:lang w:val="fr-FR"/>
              </w:rPr>
              <w:t>R</w:t>
            </w:r>
            <w:r>
              <w:rPr>
                <w:lang w:val="fr-FR"/>
              </w:rPr>
              <w:t>é</w:t>
            </w:r>
            <w:r>
              <w:rPr>
                <w:lang w:val="fr-FR"/>
              </w:rPr>
              <w:t>sum</w:t>
            </w:r>
            <w:r>
              <w:rPr>
                <w:lang w:val="fr-FR"/>
              </w:rPr>
              <w:t>é</w:t>
            </w:r>
            <w:r>
              <w:rPr>
                <w:lang w:val="fr-FR"/>
              </w:rPr>
              <w:t xml:space="preserve"> des t</w:t>
            </w:r>
            <w:r>
              <w:rPr>
                <w:lang w:val="fr-FR"/>
              </w:rPr>
              <w:t>â</w:t>
            </w:r>
            <w:r>
              <w:rPr>
                <w:lang w:val="fr-FR"/>
              </w:rPr>
              <w:t>ches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45fa5ccd-9cc5-491e-afb0-42e5f217d674</w:t>
            </w:r>
          </w:p>
        </w:tc>
        <w:tc>
          <w:tcPr>
            <w:tcW w:w="7407" w:type="dxa"/>
            <w:shd w:val="clear" w:color="auto" w:fill="F2F2F2" w:themeFill="background1" w:themeFillShade="F2"/>
          </w:tcPr>
          <w:p w:rsidR="00000000" w:rsidRDefault="003238CB">
            <w:pPr>
              <w:rPr>
                <w:noProof/>
              </w:rPr>
            </w:pPr>
            <w:r>
              <w:rPr>
                <w:noProof/>
              </w:rPr>
              <w:t>The following is the list of tasks that you as a Brightcove Beacon customer should/must do in Video Cloud Studio:</w:t>
            </w:r>
          </w:p>
        </w:tc>
        <w:tc>
          <w:tcPr>
            <w:tcW w:w="7407" w:type="dxa"/>
          </w:tcPr>
          <w:p w:rsidR="00000000" w:rsidRDefault="003238CB">
            <w:pPr>
              <w:rPr>
                <w:lang w:val="fr-FR"/>
              </w:rPr>
            </w:pPr>
            <w:r>
              <w:rPr>
                <w:lang w:val="fr-FR"/>
              </w:rPr>
              <w:t>Voici la l</w:t>
            </w:r>
            <w:r>
              <w:rPr>
                <w:lang w:val="fr-FR"/>
              </w:rPr>
              <w:t>iste des t</w:t>
            </w:r>
            <w:r>
              <w:rPr>
                <w:lang w:val="fr-FR"/>
              </w:rPr>
              <w:t>â</w:t>
            </w:r>
            <w:r>
              <w:rPr>
                <w:lang w:val="fr-FR"/>
              </w:rPr>
              <w:t>ches que vous devez / devez effectuer en tant que client Brightcove Beacon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ef583f00-9f8b-44c5-a917-9436b9872b99</w:t>
            </w:r>
          </w:p>
        </w:tc>
        <w:tc>
          <w:tcPr>
            <w:tcW w:w="7407" w:type="dxa"/>
            <w:shd w:val="clear" w:color="auto" w:fill="F2F2F2" w:themeFill="background1" w:themeFillShade="F2"/>
          </w:tcPr>
          <w:p w:rsidR="00000000" w:rsidRDefault="003238CB">
            <w:pPr>
              <w:rPr>
                <w:noProof/>
              </w:rPr>
            </w:pPr>
            <w:r>
              <w:rPr>
                <w:rStyle w:val="mqInternal"/>
                <w:noProof/>
              </w:rPr>
              <w:t>[1}</w:t>
            </w:r>
            <w:r>
              <w:rPr>
                <w:noProof/>
              </w:rPr>
              <w:t>Add video assets</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Ajouter des </w:t>
            </w:r>
            <w:r>
              <w:rPr>
                <w:lang w:val="fr-FR"/>
              </w:rPr>
              <w:t>é</w:t>
            </w:r>
            <w:r>
              <w:rPr>
                <w:lang w:val="fr-FR"/>
              </w:rPr>
              <w:t>l</w:t>
            </w:r>
            <w:r>
              <w:rPr>
                <w:lang w:val="fr-FR"/>
              </w:rPr>
              <w:t>é</w:t>
            </w:r>
            <w:r>
              <w:rPr>
                <w:lang w:val="fr-FR"/>
              </w:rPr>
              <w:t>ments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ac0c6d13-502d-4c57-9d42-59ed233f359e</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Create custom fields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des champs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fa882a74-7901-4c54-a996-15df9cf2cc94</w:t>
            </w:r>
          </w:p>
        </w:tc>
        <w:tc>
          <w:tcPr>
            <w:tcW w:w="7407" w:type="dxa"/>
            <w:shd w:val="clear" w:color="auto" w:fill="F2F2F2" w:themeFill="background1" w:themeFillShade="F2"/>
          </w:tcPr>
          <w:p w:rsidR="00000000" w:rsidRDefault="003238CB">
            <w:pPr>
              <w:rPr>
                <w:noProof/>
              </w:rPr>
            </w:pPr>
            <w:r>
              <w:rPr>
                <w:rStyle w:val="mqInternal"/>
                <w:noProof/>
              </w:rPr>
              <w:t>[1}</w:t>
            </w:r>
            <w:r>
              <w:rPr>
                <w:noProof/>
              </w:rPr>
              <w:t>Add images associated with the video asset</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des images associ</w:t>
            </w:r>
            <w:r>
              <w:rPr>
                <w:lang w:val="fr-FR"/>
              </w:rPr>
              <w:t>é</w:t>
            </w:r>
            <w:r>
              <w:rPr>
                <w:lang w:val="fr-FR"/>
              </w:rPr>
              <w:t xml:space="preserve">es </w:t>
            </w:r>
            <w:r>
              <w:rPr>
                <w:lang w:val="fr-FR"/>
              </w:rPr>
              <w:t>à</w:t>
            </w:r>
            <w:r>
              <w:rPr>
                <w:lang w:val="fr-FR"/>
              </w:rPr>
              <w:t xml:space="preserve"> l'</w:t>
            </w:r>
            <w:r>
              <w:rPr>
                <w:lang w:val="fr-FR"/>
              </w:rPr>
              <w:t>é</w:t>
            </w:r>
            <w:r>
              <w:rPr>
                <w:lang w:val="fr-FR"/>
              </w:rPr>
              <w:t>l</w:t>
            </w:r>
            <w:r>
              <w:rPr>
                <w:lang w:val="fr-FR"/>
              </w:rPr>
              <w:t>é</w:t>
            </w:r>
            <w:r>
              <w:rPr>
                <w:lang w:val="fr-FR"/>
              </w:rPr>
              <w:t>ment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5515c12d-4475-4ef6-820f-056d0bf09c12</w:t>
            </w:r>
          </w:p>
        </w:tc>
        <w:tc>
          <w:tcPr>
            <w:tcW w:w="7407" w:type="dxa"/>
            <w:shd w:val="clear" w:color="auto" w:fill="F2F2F2" w:themeFill="background1" w:themeFillShade="F2"/>
          </w:tcPr>
          <w:p w:rsidR="00000000" w:rsidRDefault="003238CB">
            <w:pPr>
              <w:rPr>
                <w:noProof/>
              </w:rPr>
            </w:pPr>
            <w:r>
              <w:rPr>
                <w:rStyle w:val="mqInternal"/>
                <w:noProof/>
              </w:rPr>
              <w:t>[1}</w:t>
            </w:r>
            <w:r>
              <w:rPr>
                <w:noProof/>
              </w:rPr>
              <w:t>Add ri</w:t>
            </w:r>
            <w:r>
              <w:rPr>
                <w:noProof/>
              </w:rPr>
              <w:t>ghts management information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des informations sur la gestion des droits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d86aa816-b5c0-4f48-94f9-648f8a46e7c0</w:t>
            </w:r>
          </w:p>
        </w:tc>
        <w:tc>
          <w:tcPr>
            <w:tcW w:w="7407" w:type="dxa"/>
            <w:shd w:val="clear" w:color="auto" w:fill="F2F2F2" w:themeFill="background1" w:themeFillShade="F2"/>
          </w:tcPr>
          <w:p w:rsidR="00000000" w:rsidRDefault="003238CB">
            <w:pPr>
              <w:rPr>
                <w:noProof/>
              </w:rPr>
            </w:pPr>
            <w:r>
              <w:rPr>
                <w:rStyle w:val="mqInternal"/>
                <w:noProof/>
              </w:rPr>
              <w:t>[1}</w:t>
            </w:r>
            <w:r>
              <w:rPr>
                <w:noProof/>
              </w:rPr>
              <w:t>Add episode data for a series/season to a video asset</w:t>
            </w:r>
            <w:r>
              <w:rPr>
                <w:rStyle w:val="mqInternal"/>
                <w:noProof/>
              </w:rPr>
              <w:t>{2]</w:t>
            </w:r>
          </w:p>
        </w:tc>
        <w:tc>
          <w:tcPr>
            <w:tcW w:w="7407" w:type="dxa"/>
          </w:tcPr>
          <w:p w:rsidR="00000000" w:rsidRDefault="003238CB">
            <w:pPr>
              <w:rPr>
                <w:lang w:val="fr-FR"/>
              </w:rPr>
            </w:pPr>
            <w:r>
              <w:rPr>
                <w:rStyle w:val="mqInternal"/>
                <w:noProof/>
                <w:lang w:val="fr-FR"/>
              </w:rPr>
              <w:t>[1}</w:t>
            </w:r>
            <w:r>
              <w:rPr>
                <w:lang w:val="fr-FR"/>
              </w:rPr>
              <w:t>Ajouter les donn</w:t>
            </w:r>
            <w:r>
              <w:rPr>
                <w:lang w:val="fr-FR"/>
              </w:rPr>
              <w:t>é</w:t>
            </w:r>
            <w:r>
              <w:rPr>
                <w:lang w:val="fr-FR"/>
              </w:rPr>
              <w:t>es d'</w:t>
            </w:r>
            <w:r>
              <w:rPr>
                <w:lang w:val="fr-FR"/>
              </w:rPr>
              <w:t>é</w:t>
            </w:r>
            <w:r>
              <w:rPr>
                <w:lang w:val="fr-FR"/>
              </w:rPr>
              <w:t>pisode d'une s</w:t>
            </w:r>
            <w:r>
              <w:rPr>
                <w:lang w:val="fr-FR"/>
              </w:rPr>
              <w:t>é</w:t>
            </w:r>
            <w:r>
              <w:rPr>
                <w:lang w:val="fr-FR"/>
              </w:rPr>
              <w:t xml:space="preserve">rie / saison </w:t>
            </w:r>
            <w:r>
              <w:rPr>
                <w:lang w:val="fr-FR"/>
              </w:rPr>
              <w:t>à</w:t>
            </w:r>
            <w:r>
              <w:rPr>
                <w:lang w:val="fr-FR"/>
              </w:rPr>
              <w:t xml:space="preserve"> un </w:t>
            </w:r>
            <w:r>
              <w:rPr>
                <w:lang w:val="fr-FR"/>
              </w:rPr>
              <w:t>é</w:t>
            </w:r>
            <w:r>
              <w:rPr>
                <w:lang w:val="fr-FR"/>
              </w:rPr>
              <w:t>l</w:t>
            </w:r>
            <w:r>
              <w:rPr>
                <w:lang w:val="fr-FR"/>
              </w:rPr>
              <w:t>é</w:t>
            </w:r>
            <w:r>
              <w:rPr>
                <w:lang w:val="fr-FR"/>
              </w:rPr>
              <w:t>ment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c57b6f39-3512-49aa-881e-87b9234b27d5</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Create video playlists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des listes de lecture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1884f978-08b7-41c2-8ccb-14490c2000cc</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Create Brightcove Live events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 xml:space="preserve">er des </w:t>
            </w:r>
            <w:r>
              <w:rPr>
                <w:lang w:val="fr-FR"/>
              </w:rPr>
              <w:t>é</w:t>
            </w:r>
            <w:r>
              <w:rPr>
                <w:lang w:val="fr-FR"/>
              </w:rPr>
              <w:t>v</w:t>
            </w:r>
            <w:r>
              <w:rPr>
                <w:lang w:val="fr-FR"/>
              </w:rPr>
              <w:t>é</w:t>
            </w:r>
            <w:r>
              <w:rPr>
                <w:lang w:val="fr-FR"/>
              </w:rPr>
              <w:t>nements Brightcove Live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ceb59ac2-23fa-496a-ab64-ae2f1df0dcd3</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Create an SSAI ad configuration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une configuration d'annonce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bc6c738f-8ea1-482e-99ae-e1b7d7e1f3df</w:t>
            </w:r>
          </w:p>
        </w:tc>
        <w:tc>
          <w:tcPr>
            <w:tcW w:w="7407" w:type="dxa"/>
            <w:shd w:val="clear" w:color="auto" w:fill="F2F2F2" w:themeFill="background1" w:themeFillShade="F2"/>
          </w:tcPr>
          <w:p w:rsidR="00000000" w:rsidRDefault="003238CB">
            <w:pPr>
              <w:rPr>
                <w:noProof/>
              </w:rPr>
            </w:pPr>
            <w:r>
              <w:rPr>
                <w:noProof/>
              </w:rPr>
              <w:t>Each task will be further explained later in this document with a link to the documentation wh</w:t>
            </w:r>
            <w:r>
              <w:rPr>
                <w:noProof/>
              </w:rPr>
              <w:t>ere instructions are provided on how to perform that particular task.</w:t>
            </w:r>
          </w:p>
        </w:tc>
        <w:tc>
          <w:tcPr>
            <w:tcW w:w="7407" w:type="dxa"/>
          </w:tcPr>
          <w:p w:rsidR="00000000" w:rsidRDefault="003238CB">
            <w:pPr>
              <w:rPr>
                <w:lang w:val="fr-FR"/>
              </w:rPr>
            </w:pPr>
            <w:r>
              <w:rPr>
                <w:lang w:val="fr-FR"/>
              </w:rPr>
              <w:t>Chaque t</w:t>
            </w:r>
            <w:r>
              <w:rPr>
                <w:lang w:val="fr-FR"/>
              </w:rPr>
              <w:t>â</w:t>
            </w:r>
            <w:r>
              <w:rPr>
                <w:lang w:val="fr-FR"/>
              </w:rPr>
              <w:t>che sera expliqu</w:t>
            </w:r>
            <w:r>
              <w:rPr>
                <w:lang w:val="fr-FR"/>
              </w:rPr>
              <w:t>é</w:t>
            </w:r>
            <w:r>
              <w:rPr>
                <w:lang w:val="fr-FR"/>
              </w:rPr>
              <w:t>e plus loin dans ce document avec un lien vers la documentation o</w:t>
            </w:r>
            <w:r>
              <w:rPr>
                <w:lang w:val="fr-FR"/>
              </w:rPr>
              <w:t>ù</w:t>
            </w:r>
            <w:r>
              <w:rPr>
                <w:lang w:val="fr-FR"/>
              </w:rPr>
              <w:t xml:space="preserve"> des instructions sont fournies sur la fa</w:t>
            </w:r>
            <w:r>
              <w:rPr>
                <w:lang w:val="fr-FR"/>
              </w:rPr>
              <w:t>ç</w:t>
            </w:r>
            <w:r>
              <w:rPr>
                <w:lang w:val="fr-FR"/>
              </w:rPr>
              <w:t>on d'ex</w:t>
            </w:r>
            <w:r>
              <w:rPr>
                <w:lang w:val="fr-FR"/>
              </w:rPr>
              <w:t>é</w:t>
            </w:r>
            <w:r>
              <w:rPr>
                <w:lang w:val="fr-FR"/>
              </w:rPr>
              <w:t>cuter cette t</w:t>
            </w:r>
            <w:r>
              <w:rPr>
                <w:lang w:val="fr-FR"/>
              </w:rPr>
              <w:t>â</w:t>
            </w:r>
            <w:r>
              <w:rPr>
                <w:lang w:val="fr-FR"/>
              </w:rPr>
              <w:t>che particuli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a178f1e</w:t>
            </w:r>
            <w:r>
              <w:rPr>
                <w:noProof/>
                <w:sz w:val="2"/>
              </w:rPr>
              <w:t>e-9d60-46cb-894b-3190ce589365</w:t>
            </w:r>
          </w:p>
        </w:tc>
        <w:tc>
          <w:tcPr>
            <w:tcW w:w="7407" w:type="dxa"/>
            <w:shd w:val="clear" w:color="auto" w:fill="F2F2F2" w:themeFill="background1" w:themeFillShade="F2"/>
          </w:tcPr>
          <w:p w:rsidR="00000000" w:rsidRDefault="003238CB">
            <w:pPr>
              <w:rPr>
                <w:noProof/>
              </w:rPr>
            </w:pPr>
            <w:r>
              <w:rPr>
                <w:noProof/>
              </w:rPr>
              <w:t>This document is NOT a "how to" manual for each task, but each section will link you out to the appropriate document that contains steps on how to complete the task.</w:t>
            </w:r>
          </w:p>
        </w:tc>
        <w:tc>
          <w:tcPr>
            <w:tcW w:w="7407" w:type="dxa"/>
          </w:tcPr>
          <w:p w:rsidR="00000000" w:rsidRDefault="003238CB">
            <w:pPr>
              <w:rPr>
                <w:lang w:val="fr-FR"/>
              </w:rPr>
            </w:pPr>
            <w:r>
              <w:rPr>
                <w:lang w:val="fr-FR"/>
              </w:rPr>
              <w:t xml:space="preserve">Ce document n'est PAS un manuel </w:t>
            </w:r>
            <w:r>
              <w:rPr>
                <w:lang w:val="fr-FR"/>
              </w:rPr>
              <w:t>«</w:t>
            </w:r>
            <w:r>
              <w:rPr>
                <w:lang w:val="fr-FR"/>
              </w:rPr>
              <w:t>comment faire</w:t>
            </w:r>
            <w:r>
              <w:rPr>
                <w:lang w:val="fr-FR"/>
              </w:rPr>
              <w:t>»</w:t>
            </w:r>
            <w:r>
              <w:rPr>
                <w:lang w:val="fr-FR"/>
              </w:rPr>
              <w:t xml:space="preserve"> pour chaque </w:t>
            </w:r>
            <w:r>
              <w:rPr>
                <w:lang w:val="fr-FR"/>
              </w:rPr>
              <w:t>t</w:t>
            </w:r>
            <w:r>
              <w:rPr>
                <w:lang w:val="fr-FR"/>
              </w:rPr>
              <w:t>â</w:t>
            </w:r>
            <w:r>
              <w:rPr>
                <w:lang w:val="fr-FR"/>
              </w:rPr>
              <w:t>che, mais chaque section vous reliera au document appropri</w:t>
            </w:r>
            <w:r>
              <w:rPr>
                <w:lang w:val="fr-FR"/>
              </w:rPr>
              <w:t>é</w:t>
            </w:r>
            <w:r>
              <w:rPr>
                <w:lang w:val="fr-FR"/>
              </w:rPr>
              <w:t xml:space="preserve"> qui contient les </w:t>
            </w:r>
            <w:r>
              <w:rPr>
                <w:lang w:val="fr-FR"/>
              </w:rPr>
              <w:t>é</w:t>
            </w:r>
            <w:r>
              <w:rPr>
                <w:lang w:val="fr-FR"/>
              </w:rPr>
              <w:t>tapes pour terminer la t</w:t>
            </w:r>
            <w:r>
              <w:rPr>
                <w:lang w:val="fr-FR"/>
              </w:rPr>
              <w:t>â</w:t>
            </w:r>
            <w:r>
              <w:rPr>
                <w:lang w:val="fr-FR"/>
              </w:rPr>
              <w:t>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3e9edcc2-1758-4199-a6cc-f52501e9af27</w:t>
            </w:r>
          </w:p>
        </w:tc>
        <w:tc>
          <w:tcPr>
            <w:tcW w:w="7407" w:type="dxa"/>
            <w:shd w:val="clear" w:color="auto" w:fill="F2F2F2" w:themeFill="background1" w:themeFillShade="F2"/>
          </w:tcPr>
          <w:p w:rsidR="00000000" w:rsidRDefault="003238CB">
            <w:pPr>
              <w:rPr>
                <w:noProof/>
              </w:rPr>
            </w:pPr>
            <w:r>
              <w:rPr>
                <w:noProof/>
              </w:rPr>
              <w:t>Add video assets</w:t>
            </w:r>
          </w:p>
        </w:tc>
        <w:tc>
          <w:tcPr>
            <w:tcW w:w="7407" w:type="dxa"/>
          </w:tcPr>
          <w:p w:rsidR="00000000" w:rsidRDefault="003238CB">
            <w:pPr>
              <w:rPr>
                <w:lang w:val="fr-FR"/>
              </w:rPr>
            </w:pPr>
            <w:r>
              <w:rPr>
                <w:lang w:val="fr-FR"/>
              </w:rPr>
              <w:t xml:space="preserve">Ajouter des </w:t>
            </w:r>
            <w:r>
              <w:rPr>
                <w:lang w:val="fr-FR"/>
              </w:rPr>
              <w:t>é</w:t>
            </w:r>
            <w:r>
              <w:rPr>
                <w:lang w:val="fr-FR"/>
              </w:rPr>
              <w:t>l</w:t>
            </w:r>
            <w:r>
              <w:rPr>
                <w:lang w:val="fr-FR"/>
              </w:rPr>
              <w:t>é</w:t>
            </w:r>
            <w:r>
              <w:rPr>
                <w:lang w:val="fr-FR"/>
              </w:rPr>
              <w:t>ments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212ddf16-2766-4696-b390-934ed8135cef</w:t>
            </w:r>
          </w:p>
        </w:tc>
        <w:tc>
          <w:tcPr>
            <w:tcW w:w="7407" w:type="dxa"/>
            <w:shd w:val="clear" w:color="auto" w:fill="F2F2F2" w:themeFill="background1" w:themeFillShade="F2"/>
          </w:tcPr>
          <w:p w:rsidR="00000000" w:rsidRDefault="003238CB">
            <w:pPr>
              <w:rPr>
                <w:noProof/>
              </w:rPr>
            </w:pPr>
            <w:r>
              <w:rPr>
                <w:noProof/>
              </w:rPr>
              <w:t>Video Cloud is the tool used to upload your videos that you use in Brightcove Beacon.</w:t>
            </w:r>
          </w:p>
        </w:tc>
        <w:tc>
          <w:tcPr>
            <w:tcW w:w="7407" w:type="dxa"/>
          </w:tcPr>
          <w:p w:rsidR="00000000" w:rsidRDefault="003238CB">
            <w:pPr>
              <w:rPr>
                <w:lang w:val="fr-FR"/>
              </w:rPr>
            </w:pPr>
            <w:r>
              <w:rPr>
                <w:lang w:val="fr-FR"/>
              </w:rPr>
              <w:t>Video Cloud est l'outil utilis</w:t>
            </w:r>
            <w:r>
              <w:rPr>
                <w:lang w:val="fr-FR"/>
              </w:rPr>
              <w:t>é</w:t>
            </w:r>
            <w:r>
              <w:rPr>
                <w:lang w:val="fr-FR"/>
              </w:rPr>
              <w:t xml:space="preserve"> pour t</w:t>
            </w:r>
            <w:r>
              <w:rPr>
                <w:lang w:val="fr-FR"/>
              </w:rPr>
              <w:t>é</w:t>
            </w:r>
            <w:r>
              <w:rPr>
                <w:lang w:val="fr-FR"/>
              </w:rPr>
              <w:t>l</w:t>
            </w:r>
            <w:r>
              <w:rPr>
                <w:lang w:val="fr-FR"/>
              </w:rPr>
              <w:t>é</w:t>
            </w:r>
            <w:r>
              <w:rPr>
                <w:lang w:val="fr-FR"/>
              </w:rPr>
              <w:t>charger vos vid</w:t>
            </w:r>
            <w:r>
              <w:rPr>
                <w:lang w:val="fr-FR"/>
              </w:rPr>
              <w:t>é</w:t>
            </w:r>
            <w:r>
              <w:rPr>
                <w:lang w:val="fr-FR"/>
              </w:rPr>
              <w:t>os que vous utilisez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13bf2bbf-7f1f-4b9f-abbf-1ae681e10c52</w:t>
            </w:r>
          </w:p>
        </w:tc>
        <w:tc>
          <w:tcPr>
            <w:tcW w:w="7407" w:type="dxa"/>
            <w:shd w:val="clear" w:color="auto" w:fill="F2F2F2" w:themeFill="background1" w:themeFillShade="F2"/>
          </w:tcPr>
          <w:p w:rsidR="00000000" w:rsidRDefault="003238CB">
            <w:pPr>
              <w:rPr>
                <w:noProof/>
              </w:rPr>
            </w:pPr>
            <w:r>
              <w:rPr>
                <w:noProof/>
              </w:rPr>
              <w:t>Throughout this document y</w:t>
            </w:r>
            <w:r>
              <w:rPr>
                <w:noProof/>
              </w:rPr>
              <w:t>ou will see Video Cloud Studio is a commonly used tool when working with your Brightcove Beacon app.</w:t>
            </w:r>
          </w:p>
        </w:tc>
        <w:tc>
          <w:tcPr>
            <w:tcW w:w="7407" w:type="dxa"/>
          </w:tcPr>
          <w:p w:rsidR="00000000" w:rsidRDefault="003238CB">
            <w:pPr>
              <w:rPr>
                <w:lang w:val="fr-FR"/>
              </w:rPr>
            </w:pPr>
            <w:r>
              <w:rPr>
                <w:lang w:val="fr-FR"/>
              </w:rPr>
              <w:t>Tout au long de ce document, vous verrez que Video Cloud Studio est un outil couramment utilis</w:t>
            </w:r>
            <w:r>
              <w:rPr>
                <w:lang w:val="fr-FR"/>
              </w:rPr>
              <w:t>é</w:t>
            </w:r>
            <w:r>
              <w:rPr>
                <w:lang w:val="fr-FR"/>
              </w:rPr>
              <w:t xml:space="preserve"> lorsque vous travaillez avec votre application Brightcove B</w:t>
            </w:r>
            <w:r>
              <w:rPr>
                <w:lang w:val="fr-FR"/>
              </w:rPr>
              <w:t>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ddac01a9-621b-400b-b6b2-a71ce8e1d4ae</w:t>
            </w:r>
          </w:p>
        </w:tc>
        <w:tc>
          <w:tcPr>
            <w:tcW w:w="7407" w:type="dxa"/>
            <w:shd w:val="clear" w:color="auto" w:fill="F2F2F2" w:themeFill="background1" w:themeFillShade="F2"/>
          </w:tcPr>
          <w:p w:rsidR="00000000" w:rsidRDefault="003238CB">
            <w:pPr>
              <w:rPr>
                <w:noProof/>
              </w:rPr>
            </w:pPr>
            <w:r>
              <w:rPr>
                <w:noProof/>
              </w:rPr>
              <w:t>The following are resources for getting your videos into Video Cloud:</w:t>
            </w:r>
          </w:p>
        </w:tc>
        <w:tc>
          <w:tcPr>
            <w:tcW w:w="7407" w:type="dxa"/>
          </w:tcPr>
          <w:p w:rsidR="00000000" w:rsidRDefault="003238CB">
            <w:pPr>
              <w:rPr>
                <w:lang w:val="fr-FR"/>
              </w:rPr>
            </w:pPr>
            <w:r>
              <w:rPr>
                <w:lang w:val="fr-FR"/>
              </w:rPr>
              <w:t>Vous trouverez ci-dessous des ressources pour int</w:t>
            </w:r>
            <w:r>
              <w:rPr>
                <w:lang w:val="fr-FR"/>
              </w:rPr>
              <w:t>é</w:t>
            </w:r>
            <w:r>
              <w:rPr>
                <w:lang w:val="fr-FR"/>
              </w:rPr>
              <w:t>grer vos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6a83a4bb-db5e-4bcb-867b-b4e8a8761a0f</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Cloud Basics:</w:t>
            </w:r>
          </w:p>
        </w:tc>
        <w:tc>
          <w:tcPr>
            <w:tcW w:w="7407" w:type="dxa"/>
          </w:tcPr>
          <w:p w:rsidR="00000000" w:rsidRDefault="003238CB">
            <w:pPr>
              <w:rPr>
                <w:lang w:val="fr-FR"/>
              </w:rPr>
            </w:pPr>
            <w:r>
              <w:rPr>
                <w:rStyle w:val="mqInternal"/>
                <w:noProof/>
                <w:lang w:val="fr-FR"/>
              </w:rPr>
              <w:t>[1}</w:t>
            </w:r>
            <w:r>
              <w:rPr>
                <w:lang w:val="fr-FR"/>
              </w:rPr>
              <w:t>Principes de base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11f787ff-8fa9-4c4a-99a5-34b310a6bcdc</w:t>
            </w:r>
          </w:p>
        </w:tc>
        <w:tc>
          <w:tcPr>
            <w:tcW w:w="7407" w:type="dxa"/>
            <w:shd w:val="clear" w:color="auto" w:fill="F2F2F2" w:themeFill="background1" w:themeFillShade="F2"/>
          </w:tcPr>
          <w:p w:rsidR="00000000" w:rsidRDefault="003238CB">
            <w:pPr>
              <w:rPr>
                <w:noProof/>
              </w:rPr>
            </w:pPr>
            <w:r>
              <w:rPr>
                <w:noProof/>
              </w:rPr>
              <w:t>Uploading Videos</w:t>
            </w:r>
            <w:r>
              <w:rPr>
                <w:rStyle w:val="mqInternal"/>
                <w:noProof/>
              </w:rPr>
              <w:t>{1]</w:t>
            </w:r>
            <w:r>
              <w:rPr>
                <w:noProof/>
              </w:rPr>
              <w:t xml:space="preserve"> - A 1 minute 30 second video and four steps for a quick start to uploading content into Video Cloud.</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os</w:t>
            </w:r>
            <w:r>
              <w:rPr>
                <w:rStyle w:val="mqInternal"/>
                <w:noProof/>
                <w:lang w:val="fr-FR"/>
              </w:rPr>
              <w:t>{1]</w:t>
            </w:r>
            <w:r>
              <w:rPr>
                <w:lang w:val="fr-FR"/>
              </w:rPr>
              <w:t xml:space="preserve"> - Une vid</w:t>
            </w:r>
            <w:r>
              <w:rPr>
                <w:lang w:val="fr-FR"/>
              </w:rPr>
              <w:t>é</w:t>
            </w:r>
            <w:r>
              <w:rPr>
                <w:lang w:val="fr-FR"/>
              </w:rPr>
              <w:t xml:space="preserve">o de 1 minute 30 secondes et quatre </w:t>
            </w:r>
            <w:r>
              <w:rPr>
                <w:lang w:val="fr-FR"/>
              </w:rPr>
              <w:t>é</w:t>
            </w:r>
            <w:r>
              <w:rPr>
                <w:lang w:val="fr-FR"/>
              </w:rPr>
              <w:t>tapes pour un d</w:t>
            </w:r>
            <w:r>
              <w:rPr>
                <w:lang w:val="fr-FR"/>
              </w:rPr>
              <w:t>é</w:t>
            </w:r>
            <w:r>
              <w:rPr>
                <w:lang w:val="fr-FR"/>
              </w:rPr>
              <w:t>marrage rapide du t</w:t>
            </w:r>
            <w:r>
              <w:rPr>
                <w:lang w:val="fr-FR"/>
              </w:rPr>
              <w:t>é</w:t>
            </w:r>
            <w:r>
              <w:rPr>
                <w:lang w:val="fr-FR"/>
              </w:rPr>
              <w:t>l</w:t>
            </w:r>
            <w:r>
              <w:rPr>
                <w:lang w:val="fr-FR"/>
              </w:rPr>
              <w:t>é</w:t>
            </w:r>
            <w:r>
              <w:rPr>
                <w:lang w:val="fr-FR"/>
              </w:rPr>
              <w:t>chargement de contenu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6e490c6c-af9c-4fa2-8156-398d7b708709</w:t>
            </w:r>
          </w:p>
        </w:tc>
        <w:tc>
          <w:tcPr>
            <w:tcW w:w="7407" w:type="dxa"/>
            <w:shd w:val="clear" w:color="auto" w:fill="F2F2F2" w:themeFill="background1" w:themeFillShade="F2"/>
          </w:tcPr>
          <w:p w:rsidR="00000000" w:rsidRDefault="003238CB">
            <w:pPr>
              <w:rPr>
                <w:noProof/>
              </w:rPr>
            </w:pPr>
            <w:r>
              <w:rPr>
                <w:rStyle w:val="mqInternal"/>
                <w:noProof/>
              </w:rPr>
              <w:t>[1}</w:t>
            </w:r>
            <w:r>
              <w:rPr>
                <w:noProof/>
              </w:rPr>
              <w:t>Uploading Videos Using the Upload Module</w:t>
            </w:r>
            <w:r>
              <w:rPr>
                <w:rStyle w:val="mqInternal"/>
                <w:noProof/>
              </w:rPr>
              <w:t>{2]</w:t>
            </w:r>
            <w:r>
              <w:rPr>
                <w:noProof/>
              </w:rPr>
              <w:t xml:space="preserve"> - The full document on uploading videos w</w:t>
            </w:r>
            <w:r>
              <w:rPr>
                <w:noProof/>
              </w:rPr>
              <w:t>ith Video Cloud.</w:t>
            </w:r>
          </w:p>
        </w:tc>
        <w:tc>
          <w:tcPr>
            <w:tcW w:w="7407" w:type="dxa"/>
          </w:tcPr>
          <w:p w:rsidR="00000000" w:rsidRDefault="003238CB">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 xml:space="preserve">os </w:t>
            </w:r>
            <w:r>
              <w:rPr>
                <w:lang w:val="fr-FR"/>
              </w:rPr>
              <w:t>à</w:t>
            </w:r>
            <w:r>
              <w:rPr>
                <w:lang w:val="fr-FR"/>
              </w:rPr>
              <w:t xml:space="preserve"> l'aide du module de t</w:t>
            </w:r>
            <w:r>
              <w:rPr>
                <w:lang w:val="fr-FR"/>
              </w:rPr>
              <w:t>é</w:t>
            </w:r>
            <w:r>
              <w:rPr>
                <w:lang w:val="fr-FR"/>
              </w:rPr>
              <w:t>l</w:t>
            </w:r>
            <w:r>
              <w:rPr>
                <w:lang w:val="fr-FR"/>
              </w:rPr>
              <w:t>é</w:t>
            </w:r>
            <w:r>
              <w:rPr>
                <w:lang w:val="fr-FR"/>
              </w:rPr>
              <w:t>chargement</w:t>
            </w:r>
            <w:r>
              <w:rPr>
                <w:rStyle w:val="mqInternal"/>
                <w:noProof/>
                <w:lang w:val="fr-FR"/>
              </w:rPr>
              <w:t>{2]</w:t>
            </w:r>
            <w:r>
              <w:rPr>
                <w:lang w:val="fr-FR"/>
              </w:rPr>
              <w:t xml:space="preserve"> - Le document complet sur le t</w:t>
            </w:r>
            <w:r>
              <w:rPr>
                <w:lang w:val="fr-FR"/>
              </w:rPr>
              <w:t>é</w:t>
            </w:r>
            <w:r>
              <w:rPr>
                <w:lang w:val="fr-FR"/>
              </w:rPr>
              <w:t>l</w:t>
            </w:r>
            <w:r>
              <w:rPr>
                <w:lang w:val="fr-FR"/>
              </w:rPr>
              <w:t>é</w:t>
            </w:r>
            <w:r>
              <w:rPr>
                <w:lang w:val="fr-FR"/>
              </w:rPr>
              <w:t>chargement de vid</w:t>
            </w:r>
            <w:r>
              <w:rPr>
                <w:lang w:val="fr-FR"/>
              </w:rPr>
              <w:t>é</w:t>
            </w:r>
            <w:r>
              <w:rPr>
                <w:lang w:val="fr-FR"/>
              </w:rPr>
              <w:t>os avec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1c82e76c-f0fd-4108-8235-299df7ce6d07</w:t>
            </w:r>
          </w:p>
        </w:tc>
        <w:tc>
          <w:tcPr>
            <w:tcW w:w="7407" w:type="dxa"/>
            <w:shd w:val="clear" w:color="auto" w:fill="F2F2F2" w:themeFill="background1" w:themeFillShade="F2"/>
          </w:tcPr>
          <w:p w:rsidR="00000000" w:rsidRDefault="003238CB">
            <w:pPr>
              <w:rPr>
                <w:noProof/>
              </w:rPr>
            </w:pPr>
            <w:r>
              <w:rPr>
                <w:rStyle w:val="mqInternal"/>
                <w:noProof/>
              </w:rPr>
              <w:t>[1}</w:t>
            </w:r>
            <w:r>
              <w:rPr>
                <w:noProof/>
              </w:rPr>
              <w:t>Managing Videos</w:t>
            </w:r>
            <w:r>
              <w:rPr>
                <w:rStyle w:val="mqInternal"/>
                <w:noProof/>
              </w:rPr>
              <w:t>{2]</w:t>
            </w:r>
            <w:r>
              <w:rPr>
                <w:noProof/>
              </w:rPr>
              <w:t xml:space="preserve"> - The landing page which encompasse</w:t>
            </w:r>
            <w:r>
              <w:rPr>
                <w:noProof/>
              </w:rPr>
              <w:t>s the entire video management workflow, including documents on uploading videos, playlists, organizing videos with folders, etc.</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rer les vid</w:t>
            </w:r>
            <w:r>
              <w:rPr>
                <w:lang w:val="fr-FR"/>
              </w:rPr>
              <w:t>é</w:t>
            </w:r>
            <w:r>
              <w:rPr>
                <w:lang w:val="fr-FR"/>
              </w:rPr>
              <w:t>os</w:t>
            </w:r>
            <w:r>
              <w:rPr>
                <w:rStyle w:val="mqInternal"/>
                <w:noProof/>
                <w:lang w:val="fr-FR"/>
              </w:rPr>
              <w:t>{2]</w:t>
            </w:r>
            <w:r>
              <w:rPr>
                <w:lang w:val="fr-FR"/>
              </w:rPr>
              <w:t xml:space="preserve"> - La page de destination qui englobe tout le flux de travail de gestion vid</w:t>
            </w:r>
            <w:r>
              <w:rPr>
                <w:lang w:val="fr-FR"/>
              </w:rPr>
              <w:t>é</w:t>
            </w:r>
            <w:r>
              <w:rPr>
                <w:lang w:val="fr-FR"/>
              </w:rPr>
              <w:t>o, y compris les documents s</w:t>
            </w:r>
            <w:r>
              <w:rPr>
                <w:lang w:val="fr-FR"/>
              </w:rPr>
              <w:t>ur le t</w:t>
            </w:r>
            <w:r>
              <w:rPr>
                <w:lang w:val="fr-FR"/>
              </w:rPr>
              <w:t>é</w:t>
            </w:r>
            <w:r>
              <w:rPr>
                <w:lang w:val="fr-FR"/>
              </w:rPr>
              <w:t>l</w:t>
            </w:r>
            <w:r>
              <w:rPr>
                <w:lang w:val="fr-FR"/>
              </w:rPr>
              <w:t>é</w:t>
            </w:r>
            <w:r>
              <w:rPr>
                <w:lang w:val="fr-FR"/>
              </w:rPr>
              <w:t>chargement de vid</w:t>
            </w:r>
            <w:r>
              <w:rPr>
                <w:lang w:val="fr-FR"/>
              </w:rPr>
              <w:t>é</w:t>
            </w:r>
            <w:r>
              <w:rPr>
                <w:lang w:val="fr-FR"/>
              </w:rPr>
              <w:t>os, les listes de lecture, l'organisation des vid</w:t>
            </w:r>
            <w:r>
              <w:rPr>
                <w:lang w:val="fr-FR"/>
              </w:rPr>
              <w:t>é</w:t>
            </w:r>
            <w:r>
              <w:rPr>
                <w:lang w:val="fr-FR"/>
              </w:rPr>
              <w:t>os avec des dossiers,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33b437cb-b872-4583-aee1-15537af48613</w:t>
            </w:r>
          </w:p>
        </w:tc>
        <w:tc>
          <w:tcPr>
            <w:tcW w:w="7407" w:type="dxa"/>
            <w:shd w:val="clear" w:color="auto" w:fill="F2F2F2" w:themeFill="background1" w:themeFillShade="F2"/>
          </w:tcPr>
          <w:p w:rsidR="00000000" w:rsidRDefault="003238CB">
            <w:pPr>
              <w:rPr>
                <w:noProof/>
              </w:rPr>
            </w:pPr>
            <w:r>
              <w:rPr>
                <w:noProof/>
              </w:rPr>
              <w:t>Create custom fields</w:t>
            </w:r>
          </w:p>
        </w:tc>
        <w:tc>
          <w:tcPr>
            <w:tcW w:w="7407" w:type="dxa"/>
          </w:tcPr>
          <w:p w:rsidR="00000000" w:rsidRDefault="003238CB">
            <w:pPr>
              <w:rPr>
                <w:lang w:val="fr-FR"/>
              </w:rPr>
            </w:pPr>
            <w:r>
              <w:rPr>
                <w:lang w:val="fr-FR"/>
              </w:rPr>
              <w:t>Cr</w:t>
            </w:r>
            <w:r>
              <w:rPr>
                <w:lang w:val="fr-FR"/>
              </w:rPr>
              <w:t>é</w:t>
            </w:r>
            <w:r>
              <w:rPr>
                <w:lang w:val="fr-FR"/>
              </w:rPr>
              <w:t>er des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ded25a94-2584-49f3-83da-89721c98be9c</w:t>
            </w:r>
          </w:p>
        </w:tc>
        <w:tc>
          <w:tcPr>
            <w:tcW w:w="7407" w:type="dxa"/>
            <w:shd w:val="clear" w:color="auto" w:fill="F2F2F2" w:themeFill="background1" w:themeFillShade="F2"/>
          </w:tcPr>
          <w:p w:rsidR="00000000" w:rsidRDefault="003238CB">
            <w:pPr>
              <w:rPr>
                <w:noProof/>
              </w:rPr>
            </w:pPr>
            <w:r>
              <w:rPr>
                <w:noProof/>
              </w:rPr>
              <w:t>Video Cloud per</w:t>
            </w:r>
            <w:r>
              <w:rPr>
                <w:noProof/>
              </w:rPr>
              <w:t>mits you to use custom fields to add metadata to your videos.</w:t>
            </w:r>
          </w:p>
        </w:tc>
        <w:tc>
          <w:tcPr>
            <w:tcW w:w="7407" w:type="dxa"/>
          </w:tcPr>
          <w:p w:rsidR="00000000" w:rsidRDefault="003238CB">
            <w:pPr>
              <w:rPr>
                <w:lang w:val="fr-FR"/>
              </w:rPr>
            </w:pPr>
            <w:r>
              <w:rPr>
                <w:lang w:val="fr-FR"/>
              </w:rPr>
              <w:t>Video Cloud vous permet d'utiliser des champs personnalis</w:t>
            </w:r>
            <w:r>
              <w:rPr>
                <w:lang w:val="fr-FR"/>
              </w:rPr>
              <w:t>é</w:t>
            </w:r>
            <w:r>
              <w:rPr>
                <w:lang w:val="fr-FR"/>
              </w:rPr>
              <w:t>s pour ajouter des m</w:t>
            </w:r>
            <w:r>
              <w:rPr>
                <w:lang w:val="fr-FR"/>
              </w:rPr>
              <w:t>é</w:t>
            </w:r>
            <w:r>
              <w:rPr>
                <w:lang w:val="fr-FR"/>
              </w:rPr>
              <w:t>tadonn</w:t>
            </w:r>
            <w:r>
              <w:rPr>
                <w:lang w:val="fr-FR"/>
              </w:rPr>
              <w:t>é</w:t>
            </w:r>
            <w:r>
              <w:rPr>
                <w:lang w:val="fr-FR"/>
              </w:rPr>
              <w:t xml:space="preserve">es </w:t>
            </w:r>
            <w:r>
              <w:rPr>
                <w:lang w:val="fr-FR"/>
              </w:rPr>
              <w:t>à</w:t>
            </w:r>
            <w:r>
              <w:rPr>
                <w:lang w:val="fr-FR"/>
              </w:rPr>
              <w:t xml:space="preserve"> vos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fa33cee5-83bc-41af-ab84-7614034269e4</w:t>
            </w:r>
          </w:p>
        </w:tc>
        <w:tc>
          <w:tcPr>
            <w:tcW w:w="7407" w:type="dxa"/>
            <w:shd w:val="clear" w:color="auto" w:fill="F2F2F2" w:themeFill="background1" w:themeFillShade="F2"/>
          </w:tcPr>
          <w:p w:rsidR="00000000" w:rsidRDefault="003238CB">
            <w:pPr>
              <w:rPr>
                <w:noProof/>
              </w:rPr>
            </w:pPr>
            <w:r>
              <w:rPr>
                <w:noProof/>
              </w:rPr>
              <w:t>Once you have videos, custom fields play a large part in preparing those videos to be used in Brightcove Beacon.</w:t>
            </w:r>
          </w:p>
        </w:tc>
        <w:tc>
          <w:tcPr>
            <w:tcW w:w="7407" w:type="dxa"/>
          </w:tcPr>
          <w:p w:rsidR="00000000" w:rsidRDefault="003238CB">
            <w:pPr>
              <w:rPr>
                <w:lang w:val="fr-FR"/>
              </w:rPr>
            </w:pPr>
            <w:r>
              <w:rPr>
                <w:lang w:val="fr-FR"/>
              </w:rPr>
              <w:t>Une fois que vous avez des vid</w:t>
            </w:r>
            <w:r>
              <w:rPr>
                <w:lang w:val="fr-FR"/>
              </w:rPr>
              <w:t>é</w:t>
            </w:r>
            <w:r>
              <w:rPr>
                <w:lang w:val="fr-FR"/>
              </w:rPr>
              <w:t>os, les champs personnalis</w:t>
            </w:r>
            <w:r>
              <w:rPr>
                <w:lang w:val="fr-FR"/>
              </w:rPr>
              <w:t>é</w:t>
            </w:r>
            <w:r>
              <w:rPr>
                <w:lang w:val="fr-FR"/>
              </w:rPr>
              <w:t>s jouent un grand r</w:t>
            </w:r>
            <w:r>
              <w:rPr>
                <w:lang w:val="fr-FR"/>
              </w:rPr>
              <w:t>ô</w:t>
            </w:r>
            <w:r>
              <w:rPr>
                <w:lang w:val="fr-FR"/>
              </w:rPr>
              <w:t>le dans la pr</w:t>
            </w:r>
            <w:r>
              <w:rPr>
                <w:lang w:val="fr-FR"/>
              </w:rPr>
              <w:t>é</w:t>
            </w:r>
            <w:r>
              <w:rPr>
                <w:lang w:val="fr-FR"/>
              </w:rPr>
              <w:t>paration de ces vid</w:t>
            </w:r>
            <w:r>
              <w:rPr>
                <w:lang w:val="fr-FR"/>
              </w:rPr>
              <w:t>é</w:t>
            </w:r>
            <w:r>
              <w:rPr>
                <w:lang w:val="fr-FR"/>
              </w:rPr>
              <w:t xml:space="preserve">os </w:t>
            </w:r>
            <w:r>
              <w:rPr>
                <w:lang w:val="fr-FR"/>
              </w:rPr>
              <w:t>à</w:t>
            </w:r>
            <w:r>
              <w:rPr>
                <w:lang w:val="fr-FR"/>
              </w:rPr>
              <w:t xml:space="preserve"> utiliser dans Brightcove B</w:t>
            </w:r>
            <w:r>
              <w:rPr>
                <w:lang w:val="fr-FR"/>
              </w:rPr>
              <w:t>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76afa907-5fb8-48d4-bbcb-e522f41380de</w:t>
            </w:r>
          </w:p>
        </w:tc>
        <w:tc>
          <w:tcPr>
            <w:tcW w:w="7407" w:type="dxa"/>
            <w:shd w:val="clear" w:color="auto" w:fill="F2F2F2" w:themeFill="background1" w:themeFillShade="F2"/>
          </w:tcPr>
          <w:p w:rsidR="00000000" w:rsidRDefault="003238CB">
            <w:pPr>
              <w:rPr>
                <w:noProof/>
              </w:rPr>
            </w:pPr>
            <w:r>
              <w:rPr>
                <w:noProof/>
              </w:rPr>
              <w:t>The custom fields you add to Video Cloud videos that work with Brightcove Beacon fall into three categories.</w:t>
            </w:r>
          </w:p>
        </w:tc>
        <w:tc>
          <w:tcPr>
            <w:tcW w:w="7407" w:type="dxa"/>
          </w:tcPr>
          <w:p w:rsidR="00000000" w:rsidRDefault="003238CB">
            <w:pPr>
              <w:rPr>
                <w:lang w:val="fr-FR"/>
              </w:rPr>
            </w:pPr>
            <w:r>
              <w:rPr>
                <w:lang w:val="fr-FR"/>
              </w:rPr>
              <w:t>Les champs personnalis</w:t>
            </w:r>
            <w:r>
              <w:rPr>
                <w:lang w:val="fr-FR"/>
              </w:rPr>
              <w:t>é</w:t>
            </w:r>
            <w:r>
              <w:rPr>
                <w:lang w:val="fr-FR"/>
              </w:rPr>
              <w:t>s que vous ajoutez aux vid</w:t>
            </w:r>
            <w:r>
              <w:rPr>
                <w:lang w:val="fr-FR"/>
              </w:rPr>
              <w:t>é</w:t>
            </w:r>
            <w:r>
              <w:rPr>
                <w:lang w:val="fr-FR"/>
              </w:rPr>
              <w:t xml:space="preserve">os Video Cloud qui fonctionnent avec Brightcove </w:t>
            </w:r>
            <w:r>
              <w:rPr>
                <w:lang w:val="fr-FR"/>
              </w:rPr>
              <w:t>Beacon se r</w:t>
            </w:r>
            <w:r>
              <w:rPr>
                <w:lang w:val="fr-FR"/>
              </w:rPr>
              <w:t>é</w:t>
            </w:r>
            <w:r>
              <w:rPr>
                <w:lang w:val="fr-FR"/>
              </w:rPr>
              <w:t>partissent en trois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da2793dc-70d7-4ec2-94da-96fda62b8ccf</w:t>
            </w:r>
          </w:p>
        </w:tc>
        <w:tc>
          <w:tcPr>
            <w:tcW w:w="7407" w:type="dxa"/>
            <w:shd w:val="clear" w:color="auto" w:fill="F2F2F2" w:themeFill="background1" w:themeFillShade="F2"/>
          </w:tcPr>
          <w:p w:rsidR="00000000" w:rsidRDefault="003238CB">
            <w:pPr>
              <w:rPr>
                <w:noProof/>
              </w:rPr>
            </w:pPr>
            <w:r>
              <w:rPr>
                <w:noProof/>
              </w:rPr>
              <w:t>Those categories, and a brief explanation of each, are:</w:t>
            </w:r>
          </w:p>
        </w:tc>
        <w:tc>
          <w:tcPr>
            <w:tcW w:w="7407" w:type="dxa"/>
          </w:tcPr>
          <w:p w:rsidR="00000000" w:rsidRDefault="003238CB">
            <w:pPr>
              <w:rPr>
                <w:lang w:val="fr-FR"/>
              </w:rPr>
            </w:pPr>
            <w:r>
              <w:rPr>
                <w:lang w:val="fr-FR"/>
              </w:rPr>
              <w:t>Ces cat</w:t>
            </w:r>
            <w:r>
              <w:rPr>
                <w:lang w:val="fr-FR"/>
              </w:rPr>
              <w:t>é</w:t>
            </w:r>
            <w:r>
              <w:rPr>
                <w:lang w:val="fr-FR"/>
              </w:rPr>
              <w:t>gories, et une br</w:t>
            </w:r>
            <w:r>
              <w:rPr>
                <w:lang w:val="fr-FR"/>
              </w:rPr>
              <w:t>è</w:t>
            </w:r>
            <w:r>
              <w:rPr>
                <w:lang w:val="fr-FR"/>
              </w:rPr>
              <w:t>ve explication de chacune, sont: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9db041c0-f933-44bf-a78c-90c615bdf8e2</w:t>
            </w:r>
          </w:p>
        </w:tc>
        <w:tc>
          <w:tcPr>
            <w:tcW w:w="7407" w:type="dxa"/>
            <w:shd w:val="clear" w:color="auto" w:fill="F2F2F2" w:themeFill="background1" w:themeFillShade="F2"/>
          </w:tcPr>
          <w:p w:rsidR="00000000" w:rsidRDefault="003238CB">
            <w:pPr>
              <w:rPr>
                <w:noProof/>
              </w:rPr>
            </w:pPr>
            <w:r>
              <w:rPr>
                <w:rStyle w:val="mqInternal"/>
                <w:noProof/>
              </w:rPr>
              <w:t>[1}</w:t>
            </w:r>
            <w:r>
              <w:rPr>
                <w:noProof/>
              </w:rPr>
              <w:t>General</w:t>
            </w:r>
            <w:r>
              <w:rPr>
                <w:rStyle w:val="mqInternal"/>
                <w:noProof/>
              </w:rPr>
              <w:t>{2]</w:t>
            </w:r>
            <w:r>
              <w:rPr>
                <w:noProof/>
              </w:rPr>
              <w:t xml:space="preserve"> - Information about the video content, including:</w:t>
            </w:r>
          </w:p>
        </w:tc>
        <w:tc>
          <w:tcPr>
            <w:tcW w:w="7407" w:type="dxa"/>
          </w:tcPr>
          <w:p w:rsidR="00000000" w:rsidRDefault="003238CB">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w:t>
            </w:r>
            <w:r>
              <w:rPr>
                <w:rStyle w:val="mqInternal"/>
                <w:noProof/>
                <w:lang w:val="fr-FR"/>
              </w:rPr>
              <w:t>{2]</w:t>
            </w:r>
            <w:r>
              <w:rPr>
                <w:lang w:val="fr-FR"/>
              </w:rPr>
              <w:t xml:space="preserve"> - Informations sur le contenu vid</w:t>
            </w:r>
            <w:r>
              <w:rPr>
                <w:lang w:val="fr-FR"/>
              </w:rPr>
              <w:t>é</w:t>
            </w:r>
            <w:r>
              <w:rPr>
                <w:lang w:val="fr-FR"/>
              </w:rPr>
              <w:t>o, y compris: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97ad323a-5d1a-45bf-a602-2be6f18f1195</w:t>
            </w:r>
          </w:p>
        </w:tc>
        <w:tc>
          <w:tcPr>
            <w:tcW w:w="7407" w:type="dxa"/>
            <w:shd w:val="clear" w:color="auto" w:fill="F2F2F2" w:themeFill="background1" w:themeFillShade="F2"/>
          </w:tcPr>
          <w:p w:rsidR="00000000" w:rsidRDefault="003238CB">
            <w:pPr>
              <w:rPr>
                <w:noProof/>
              </w:rPr>
            </w:pPr>
            <w:r>
              <w:rPr>
                <w:noProof/>
              </w:rPr>
              <w:t>Genre</w:t>
            </w:r>
          </w:p>
        </w:tc>
        <w:tc>
          <w:tcPr>
            <w:tcW w:w="7407" w:type="dxa"/>
          </w:tcPr>
          <w:p w:rsidR="00000000" w:rsidRDefault="003238CB">
            <w:pPr>
              <w:rPr>
                <w:lang w:val="fr-FR"/>
              </w:rPr>
            </w:pPr>
            <w:r>
              <w:rPr>
                <w:lang w:val="fr-FR"/>
              </w:rPr>
              <w:t>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584fe01f-652d-4b2e-8998-ade35726e749</w:t>
            </w:r>
          </w:p>
        </w:tc>
        <w:tc>
          <w:tcPr>
            <w:tcW w:w="7407" w:type="dxa"/>
            <w:shd w:val="clear" w:color="auto" w:fill="F2F2F2" w:themeFill="background1" w:themeFillShade="F2"/>
          </w:tcPr>
          <w:p w:rsidR="00000000" w:rsidRDefault="003238CB">
            <w:pPr>
              <w:rPr>
                <w:noProof/>
              </w:rPr>
            </w:pPr>
            <w:r>
              <w:rPr>
                <w:noProof/>
              </w:rPr>
              <w:t>Short and long description</w:t>
            </w:r>
          </w:p>
        </w:tc>
        <w:tc>
          <w:tcPr>
            <w:tcW w:w="7407" w:type="dxa"/>
          </w:tcPr>
          <w:p w:rsidR="00000000" w:rsidRDefault="003238CB">
            <w:pPr>
              <w:rPr>
                <w:lang w:val="fr-FR"/>
              </w:rPr>
            </w:pPr>
            <w:r>
              <w:rPr>
                <w:lang w:val="fr-FR"/>
              </w:rPr>
              <w:t>Description courte et longue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152bded1-48d2-4a5e-8db3-67b09d3ce4f8</w:t>
            </w:r>
          </w:p>
        </w:tc>
        <w:tc>
          <w:tcPr>
            <w:tcW w:w="7407" w:type="dxa"/>
            <w:shd w:val="clear" w:color="auto" w:fill="F2F2F2" w:themeFill="background1" w:themeFillShade="F2"/>
          </w:tcPr>
          <w:p w:rsidR="00000000" w:rsidRDefault="003238CB">
            <w:pPr>
              <w:rPr>
                <w:noProof/>
              </w:rPr>
            </w:pPr>
            <w:r>
              <w:rPr>
                <w:noProof/>
              </w:rPr>
              <w:t>Production year</w:t>
            </w:r>
          </w:p>
        </w:tc>
        <w:tc>
          <w:tcPr>
            <w:tcW w:w="7407" w:type="dxa"/>
          </w:tcPr>
          <w:p w:rsidR="00000000" w:rsidRDefault="003238CB">
            <w:pPr>
              <w:rPr>
                <w:lang w:val="fr-FR"/>
              </w:rPr>
            </w:pPr>
            <w:r>
              <w:rPr>
                <w:lang w:val="fr-FR"/>
              </w:rPr>
              <w:t>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c77ac3a0-0c62-4c9a-9c15-3de544faf944</w:t>
            </w:r>
          </w:p>
        </w:tc>
        <w:tc>
          <w:tcPr>
            <w:tcW w:w="7407" w:type="dxa"/>
            <w:shd w:val="clear" w:color="auto" w:fill="F2F2F2" w:themeFill="background1" w:themeFillShade="F2"/>
          </w:tcPr>
          <w:p w:rsidR="00000000" w:rsidRDefault="003238CB">
            <w:pPr>
              <w:rPr>
                <w:noProof/>
              </w:rPr>
            </w:pPr>
            <w:r>
              <w:rPr>
                <w:noProof/>
              </w:rPr>
              <w:t>Cast</w:t>
            </w:r>
          </w:p>
        </w:tc>
        <w:tc>
          <w:tcPr>
            <w:tcW w:w="7407" w:type="dxa"/>
          </w:tcPr>
          <w:p w:rsidR="00000000" w:rsidRDefault="003238CB">
            <w:pPr>
              <w:rPr>
                <w:lang w:val="fr-FR"/>
              </w:rPr>
            </w:pPr>
            <w:r>
              <w:rPr>
                <w:lang w:val="fr-FR"/>
              </w:rPr>
              <w:t>Distribution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4b538347-5749-4b04-8953-e5b99662b58b</w:t>
            </w:r>
          </w:p>
        </w:tc>
        <w:tc>
          <w:tcPr>
            <w:tcW w:w="7407" w:type="dxa"/>
            <w:shd w:val="clear" w:color="auto" w:fill="F2F2F2" w:themeFill="background1" w:themeFillShade="F2"/>
          </w:tcPr>
          <w:p w:rsidR="00000000" w:rsidRDefault="003238CB">
            <w:pPr>
              <w:rPr>
                <w:noProof/>
              </w:rPr>
            </w:pPr>
            <w:r>
              <w:rPr>
                <w:noProof/>
              </w:rPr>
              <w:t>Writer</w:t>
            </w:r>
          </w:p>
        </w:tc>
        <w:tc>
          <w:tcPr>
            <w:tcW w:w="7407" w:type="dxa"/>
          </w:tcPr>
          <w:p w:rsidR="00000000" w:rsidRDefault="003238CB">
            <w:pPr>
              <w:rPr>
                <w:lang w:val="fr-FR"/>
              </w:rPr>
            </w:pPr>
            <w:r>
              <w:rPr>
                <w:lang w:val="fr-FR"/>
              </w:rPr>
              <w:t>É</w:t>
            </w:r>
            <w:r>
              <w:rPr>
                <w:lang w:val="fr-FR"/>
              </w:rPr>
              <w:t>crivain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e9407864-69f9-4f40-9d8b-de</w:t>
            </w:r>
            <w:r>
              <w:rPr>
                <w:noProof/>
                <w:sz w:val="2"/>
              </w:rPr>
              <w:t>be053273b9</w:t>
            </w:r>
          </w:p>
        </w:tc>
        <w:tc>
          <w:tcPr>
            <w:tcW w:w="7407" w:type="dxa"/>
            <w:shd w:val="clear" w:color="auto" w:fill="F2F2F2" w:themeFill="background1" w:themeFillShade="F2"/>
          </w:tcPr>
          <w:p w:rsidR="00000000" w:rsidRDefault="003238CB">
            <w:pPr>
              <w:rPr>
                <w:noProof/>
              </w:rPr>
            </w:pPr>
            <w:r>
              <w:rPr>
                <w:noProof/>
              </w:rPr>
              <w:t>etc.</w:t>
            </w:r>
          </w:p>
        </w:tc>
        <w:tc>
          <w:tcPr>
            <w:tcW w:w="7407" w:type="dxa"/>
          </w:tcPr>
          <w:p w:rsidR="00000000" w:rsidRDefault="003238CB">
            <w:pPr>
              <w:rPr>
                <w:lang w:val="fr-FR"/>
              </w:rPr>
            </w:pPr>
            <w:r>
              <w:rPr>
                <w:lang w:val="fr-FR"/>
              </w:rPr>
              <w:t>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82898493-2acf-4fa3-9de2-91343edb953b</w:t>
            </w:r>
          </w:p>
        </w:tc>
        <w:tc>
          <w:tcPr>
            <w:tcW w:w="7407" w:type="dxa"/>
            <w:shd w:val="clear" w:color="auto" w:fill="F2F2F2" w:themeFill="background1" w:themeFillShade="F2"/>
          </w:tcPr>
          <w:p w:rsidR="00000000" w:rsidRDefault="003238CB">
            <w:pPr>
              <w:rPr>
                <w:noProof/>
              </w:rPr>
            </w:pPr>
            <w:r>
              <w:rPr>
                <w:rStyle w:val="mqInternal"/>
                <w:noProof/>
              </w:rPr>
              <w:t>[1}</w:t>
            </w:r>
            <w:r>
              <w:rPr>
                <w:noProof/>
              </w:rPr>
              <w:t>Rights management</w:t>
            </w:r>
            <w:r>
              <w:rPr>
                <w:rStyle w:val="mqInternal"/>
                <w:noProof/>
              </w:rPr>
              <w:t>{2]</w:t>
            </w:r>
            <w:r>
              <w:rPr>
                <w:noProof/>
              </w:rPr>
              <w:t xml:space="preserve"> - Supports monetization and access restrictions.</w:t>
            </w:r>
          </w:p>
        </w:tc>
        <w:tc>
          <w:tcPr>
            <w:tcW w:w="7407" w:type="dxa"/>
          </w:tcPr>
          <w:p w:rsidR="00000000" w:rsidRDefault="003238CB">
            <w:pPr>
              <w:rPr>
                <w:lang w:val="fr-FR"/>
              </w:rPr>
            </w:pPr>
            <w:r>
              <w:rPr>
                <w:rStyle w:val="mqInternal"/>
                <w:noProof/>
                <w:lang w:val="fr-FR"/>
              </w:rPr>
              <w:t>[1}</w:t>
            </w:r>
            <w:r>
              <w:rPr>
                <w:lang w:val="fr-FR"/>
              </w:rPr>
              <w:t>Gestion des droits</w:t>
            </w:r>
            <w:r>
              <w:rPr>
                <w:rStyle w:val="mqInternal"/>
                <w:noProof/>
                <w:lang w:val="fr-FR"/>
              </w:rPr>
              <w:t>{2]</w:t>
            </w:r>
            <w:r>
              <w:rPr>
                <w:lang w:val="fr-FR"/>
              </w:rPr>
              <w:t xml:space="preserve"> - Prend en charge la mon</w:t>
            </w:r>
            <w:r>
              <w:rPr>
                <w:lang w:val="fr-FR"/>
              </w:rPr>
              <w:t>é</w:t>
            </w:r>
            <w:r>
              <w:rPr>
                <w:lang w:val="fr-FR"/>
              </w:rPr>
              <w:t>tisation et les restrictions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d988be38-8893-4a7b-b023-a8a1c4f2ee2b</w:t>
            </w:r>
          </w:p>
        </w:tc>
        <w:tc>
          <w:tcPr>
            <w:tcW w:w="7407" w:type="dxa"/>
            <w:shd w:val="clear" w:color="auto" w:fill="F2F2F2" w:themeFill="background1" w:themeFillShade="F2"/>
          </w:tcPr>
          <w:p w:rsidR="00000000" w:rsidRDefault="003238CB">
            <w:pPr>
              <w:rPr>
                <w:noProof/>
              </w:rPr>
            </w:pPr>
            <w:r>
              <w:rPr>
                <w:noProof/>
              </w:rPr>
              <w:t>For instance, type of advertising and dates of video availability.</w:t>
            </w:r>
          </w:p>
        </w:tc>
        <w:tc>
          <w:tcPr>
            <w:tcW w:w="7407" w:type="dxa"/>
          </w:tcPr>
          <w:p w:rsidR="00000000" w:rsidRDefault="003238CB">
            <w:pPr>
              <w:rPr>
                <w:lang w:val="fr-FR"/>
              </w:rPr>
            </w:pPr>
            <w:r>
              <w:rPr>
                <w:lang w:val="fr-FR"/>
              </w:rPr>
              <w:t>Par exemple, le type de publicit</w:t>
            </w:r>
            <w:r>
              <w:rPr>
                <w:lang w:val="fr-FR"/>
              </w:rPr>
              <w:t>é</w:t>
            </w:r>
            <w:r>
              <w:rPr>
                <w:lang w:val="fr-FR"/>
              </w:rPr>
              <w:t xml:space="preserve"> et les dates de disponibilit</w:t>
            </w:r>
            <w:r>
              <w:rPr>
                <w:lang w:val="fr-FR"/>
              </w:rPr>
              <w:t>é</w:t>
            </w:r>
            <w:r>
              <w:rPr>
                <w:lang w:val="fr-FR"/>
              </w:rPr>
              <w:t xml:space="preserve">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f62f2eb3-8849-4fd3-8117-addca63daf06</w:t>
            </w:r>
          </w:p>
        </w:tc>
        <w:tc>
          <w:tcPr>
            <w:tcW w:w="7407" w:type="dxa"/>
            <w:shd w:val="clear" w:color="auto" w:fill="F2F2F2" w:themeFill="background1" w:themeFillShade="F2"/>
          </w:tcPr>
          <w:p w:rsidR="00000000" w:rsidRDefault="003238CB">
            <w:pPr>
              <w:rPr>
                <w:noProof/>
              </w:rPr>
            </w:pPr>
            <w:r>
              <w:rPr>
                <w:rStyle w:val="mqInternal"/>
                <w:noProof/>
              </w:rPr>
              <w:t>[1}</w:t>
            </w:r>
            <w:r>
              <w:rPr>
                <w:noProof/>
              </w:rPr>
              <w:t>Episode data</w:t>
            </w:r>
            <w:r>
              <w:rPr>
                <w:rStyle w:val="mqInternal"/>
                <w:noProof/>
              </w:rPr>
              <w:t>{2]</w:t>
            </w:r>
            <w:r>
              <w:rPr>
                <w:noProof/>
              </w:rPr>
              <w:t xml:space="preserve"> - If the video </w:t>
            </w:r>
            <w:r>
              <w:rPr>
                <w:noProof/>
              </w:rPr>
              <w:t>is an episode of a series, you define the series, season and episode number.</w:t>
            </w:r>
          </w:p>
        </w:tc>
        <w:tc>
          <w:tcPr>
            <w:tcW w:w="7407" w:type="dxa"/>
          </w:tcPr>
          <w:p w:rsidR="00000000" w:rsidRDefault="003238CB">
            <w:pPr>
              <w:rPr>
                <w:lang w:val="fr-FR"/>
              </w:rPr>
            </w:pPr>
            <w:r>
              <w:rPr>
                <w:rStyle w:val="mqInternal"/>
                <w:noProof/>
                <w:lang w:val="fr-FR"/>
              </w:rPr>
              <w:t>[1}</w:t>
            </w:r>
            <w:r>
              <w:rPr>
                <w:lang w:val="fr-FR"/>
              </w:rPr>
              <w:t>Donn</w:t>
            </w:r>
            <w:r>
              <w:rPr>
                <w:lang w:val="fr-FR"/>
              </w:rPr>
              <w:t>é</w:t>
            </w:r>
            <w:r>
              <w:rPr>
                <w:lang w:val="fr-FR"/>
              </w:rPr>
              <w:t>es d'</w:t>
            </w:r>
            <w:r>
              <w:rPr>
                <w:lang w:val="fr-FR"/>
              </w:rPr>
              <w:t>é</w:t>
            </w:r>
            <w:r>
              <w:rPr>
                <w:lang w:val="fr-FR"/>
              </w:rPr>
              <w:t>pisode</w:t>
            </w:r>
            <w:r>
              <w:rPr>
                <w:rStyle w:val="mqInternal"/>
                <w:noProof/>
                <w:lang w:val="fr-FR"/>
              </w:rPr>
              <w:t>{2]</w:t>
            </w:r>
            <w:r>
              <w:rPr>
                <w:lang w:val="fr-FR"/>
              </w:rPr>
              <w:t xml:space="preserve"> - Si la vid</w:t>
            </w:r>
            <w:r>
              <w:rPr>
                <w:lang w:val="fr-FR"/>
              </w:rPr>
              <w:t>é</w:t>
            </w:r>
            <w:r>
              <w:rPr>
                <w:lang w:val="fr-FR"/>
              </w:rPr>
              <w:t xml:space="preserve">o est un </w:t>
            </w:r>
            <w:r>
              <w:rPr>
                <w:lang w:val="fr-FR"/>
              </w:rPr>
              <w:t>é</w:t>
            </w:r>
            <w:r>
              <w:rPr>
                <w:lang w:val="fr-FR"/>
              </w:rPr>
              <w:t>pisode d'une s</w:t>
            </w:r>
            <w:r>
              <w:rPr>
                <w:lang w:val="fr-FR"/>
              </w:rPr>
              <w:t>é</w:t>
            </w:r>
            <w:r>
              <w:rPr>
                <w:lang w:val="fr-FR"/>
              </w:rPr>
              <w:t>rie, vous d</w:t>
            </w:r>
            <w:r>
              <w:rPr>
                <w:lang w:val="fr-FR"/>
              </w:rPr>
              <w:t>é</w:t>
            </w:r>
            <w:r>
              <w:rPr>
                <w:lang w:val="fr-FR"/>
              </w:rPr>
              <w:t>finissez la s</w:t>
            </w:r>
            <w:r>
              <w:rPr>
                <w:lang w:val="fr-FR"/>
              </w:rPr>
              <w:t>é</w:t>
            </w:r>
            <w:r>
              <w:rPr>
                <w:lang w:val="fr-FR"/>
              </w:rPr>
              <w:t>rie, la saison et le num</w:t>
            </w:r>
            <w:r>
              <w:rPr>
                <w:lang w:val="fr-FR"/>
              </w:rPr>
              <w:t>é</w:t>
            </w:r>
            <w:r>
              <w:rPr>
                <w:lang w:val="fr-FR"/>
              </w:rPr>
              <w:t>ro de l'</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13722ce4-96ad-4c61-ae5f-64dba4725b2d</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Creating Video Cloud Custom Fields</w:t>
            </w:r>
            <w:r>
              <w:rPr>
                <w:rStyle w:val="mqInternal"/>
                <w:noProof/>
              </w:rPr>
              <w:t>{2]</w:t>
            </w:r>
            <w:r>
              <w:rPr>
                <w:noProof/>
              </w:rPr>
              <w:t xml:space="preserve"> document is solely dedicated to helping you create the required custom fields.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Cr</w:t>
            </w:r>
            <w:r>
              <w:rPr>
                <w:lang w:val="fr-FR"/>
              </w:rPr>
              <w:t>é</w:t>
            </w:r>
            <w:r>
              <w:rPr>
                <w:lang w:val="fr-FR"/>
              </w:rPr>
              <w:t>ation de champs personnalis</w:t>
            </w:r>
            <w:r>
              <w:rPr>
                <w:lang w:val="fr-FR"/>
              </w:rPr>
              <w:t>é</w:t>
            </w:r>
            <w:r>
              <w:rPr>
                <w:lang w:val="fr-FR"/>
              </w:rPr>
              <w:t>s Video Cloud</w:t>
            </w:r>
            <w:r>
              <w:rPr>
                <w:rStyle w:val="mqInternal"/>
                <w:noProof/>
                <w:lang w:val="fr-FR"/>
              </w:rPr>
              <w:t>{2]</w:t>
            </w:r>
            <w:r>
              <w:rPr>
                <w:lang w:val="fr-FR"/>
              </w:rPr>
              <w:t xml:space="preserve"> document est uniquement d</w:t>
            </w:r>
            <w:r>
              <w:rPr>
                <w:lang w:val="fr-FR"/>
              </w:rPr>
              <w:t>é</w:t>
            </w:r>
            <w:r>
              <w:rPr>
                <w:lang w:val="fr-FR"/>
              </w:rPr>
              <w:t>di</w:t>
            </w:r>
            <w:r>
              <w:rPr>
                <w:lang w:val="fr-FR"/>
              </w:rPr>
              <w:t>é</w:t>
            </w:r>
            <w:r>
              <w:rPr>
                <w:lang w:val="fr-FR"/>
              </w:rPr>
              <w:t xml:space="preserve"> </w:t>
            </w:r>
            <w:r>
              <w:rPr>
                <w:lang w:val="fr-FR"/>
              </w:rPr>
              <w:t>à</w:t>
            </w:r>
            <w:r>
              <w:rPr>
                <w:lang w:val="fr-FR"/>
              </w:rPr>
              <w:t xml:space="preserve"> vous aider </w:t>
            </w:r>
            <w:r>
              <w:rPr>
                <w:lang w:val="fr-FR"/>
              </w:rPr>
              <w:t>à</w:t>
            </w:r>
            <w:r>
              <w:rPr>
                <w:lang w:val="fr-FR"/>
              </w:rPr>
              <w:t xml:space="preserve"> cr</w:t>
            </w:r>
            <w:r>
              <w:rPr>
                <w:lang w:val="fr-FR"/>
              </w:rPr>
              <w:t>é</w:t>
            </w:r>
            <w:r>
              <w:rPr>
                <w:lang w:val="fr-FR"/>
              </w:rPr>
              <w:t>er les champs personnalis</w:t>
            </w:r>
            <w:r>
              <w:rPr>
                <w:lang w:val="fr-FR"/>
              </w:rPr>
              <w:t>é</w:t>
            </w:r>
            <w:r>
              <w:rPr>
                <w:lang w:val="fr-FR"/>
              </w:rPr>
              <w:t>s requis.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fb02d453-08db-427e-936b-ef71db4f5045</w:t>
            </w:r>
          </w:p>
        </w:tc>
        <w:tc>
          <w:tcPr>
            <w:tcW w:w="7407" w:type="dxa"/>
            <w:shd w:val="clear" w:color="auto" w:fill="F2F2F2" w:themeFill="background1" w:themeFillShade="F2"/>
          </w:tcPr>
          <w:p w:rsidR="00000000" w:rsidRDefault="003238CB">
            <w:pPr>
              <w:rPr>
                <w:noProof/>
              </w:rPr>
            </w:pPr>
            <w:r>
              <w:rPr>
                <w:noProof/>
              </w:rPr>
              <w:t>Values are assigned to these custom fields in Video Cloud Studio.</w:t>
            </w:r>
          </w:p>
        </w:tc>
        <w:tc>
          <w:tcPr>
            <w:tcW w:w="7407" w:type="dxa"/>
          </w:tcPr>
          <w:p w:rsidR="00000000" w:rsidRDefault="003238CB">
            <w:pPr>
              <w:rPr>
                <w:lang w:val="fr-FR"/>
              </w:rPr>
            </w:pPr>
            <w:r>
              <w:rPr>
                <w:lang w:val="fr-FR"/>
              </w:rPr>
              <w:t>Des valeurs sont attribu</w:t>
            </w:r>
            <w:r>
              <w:rPr>
                <w:lang w:val="fr-FR"/>
              </w:rPr>
              <w:t>é</w:t>
            </w:r>
            <w:r>
              <w:rPr>
                <w:lang w:val="fr-FR"/>
              </w:rPr>
              <w:t xml:space="preserve">es </w:t>
            </w:r>
            <w:r>
              <w:rPr>
                <w:lang w:val="fr-FR"/>
              </w:rPr>
              <w:t>à</w:t>
            </w:r>
            <w:r>
              <w:rPr>
                <w:lang w:val="fr-FR"/>
              </w:rPr>
              <w:t xml:space="preserve"> ces champs personnalis</w:t>
            </w:r>
            <w:r>
              <w:rPr>
                <w:lang w:val="fr-FR"/>
              </w:rPr>
              <w:t>é</w:t>
            </w:r>
            <w:r>
              <w:rPr>
                <w:lang w:val="fr-FR"/>
              </w:rPr>
              <w:t>s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4c63ef0f-4360-40f4-8490-ff5af04b7b13</w:t>
            </w:r>
          </w:p>
        </w:tc>
        <w:tc>
          <w:tcPr>
            <w:tcW w:w="7407" w:type="dxa"/>
            <w:shd w:val="clear" w:color="auto" w:fill="F2F2F2" w:themeFill="background1" w:themeFillShade="F2"/>
          </w:tcPr>
          <w:p w:rsidR="00000000" w:rsidRDefault="003238CB">
            <w:pPr>
              <w:rPr>
                <w:noProof/>
              </w:rPr>
            </w:pPr>
            <w:r>
              <w:rPr>
                <w:noProof/>
              </w:rPr>
              <w:t>Add images</w:t>
            </w:r>
          </w:p>
        </w:tc>
        <w:tc>
          <w:tcPr>
            <w:tcW w:w="7407" w:type="dxa"/>
          </w:tcPr>
          <w:p w:rsidR="00000000" w:rsidRDefault="003238CB">
            <w:pPr>
              <w:rPr>
                <w:lang w:val="fr-FR"/>
              </w:rPr>
            </w:pPr>
            <w:r>
              <w:rPr>
                <w:lang w:val="fr-FR"/>
              </w:rPr>
              <w:t>Ajouter des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0c0ad564-611d-403c-a733-8857d576b178</w:t>
            </w:r>
          </w:p>
        </w:tc>
        <w:tc>
          <w:tcPr>
            <w:tcW w:w="7407" w:type="dxa"/>
            <w:shd w:val="clear" w:color="auto" w:fill="F2F2F2" w:themeFill="background1" w:themeFillShade="F2"/>
          </w:tcPr>
          <w:p w:rsidR="00000000" w:rsidRDefault="003238CB">
            <w:pPr>
              <w:rPr>
                <w:noProof/>
              </w:rPr>
            </w:pPr>
            <w:r>
              <w:rPr>
                <w:noProof/>
              </w:rPr>
              <w:t>Images you add in Video Cloud appear in your Brightcove Beacon apps.</w:t>
            </w:r>
          </w:p>
        </w:tc>
        <w:tc>
          <w:tcPr>
            <w:tcW w:w="7407" w:type="dxa"/>
          </w:tcPr>
          <w:p w:rsidR="00000000" w:rsidRDefault="003238CB">
            <w:pPr>
              <w:rPr>
                <w:lang w:val="fr-FR"/>
              </w:rPr>
            </w:pPr>
            <w:r>
              <w:rPr>
                <w:lang w:val="fr-FR"/>
              </w:rPr>
              <w:t>Les images que vous ajoutez dans Video Cloud apparaissent dans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f2a43fe8-0174-4fb0-ad7</w:t>
            </w:r>
            <w:r>
              <w:rPr>
                <w:noProof/>
                <w:sz w:val="2"/>
              </w:rPr>
              <w:t>f-51b192e696e4</w:t>
            </w:r>
          </w:p>
        </w:tc>
        <w:tc>
          <w:tcPr>
            <w:tcW w:w="7407" w:type="dxa"/>
            <w:shd w:val="clear" w:color="auto" w:fill="F2F2F2" w:themeFill="background1" w:themeFillShade="F2"/>
          </w:tcPr>
          <w:p w:rsidR="00000000" w:rsidRDefault="003238CB">
            <w:pPr>
              <w:rPr>
                <w:noProof/>
              </w:rPr>
            </w:pPr>
            <w:r>
              <w:rPr>
                <w:noProof/>
              </w:rPr>
              <w:t>For instance, poster images from Video Cloud appear as shown here in your apps:</w:t>
            </w:r>
          </w:p>
        </w:tc>
        <w:tc>
          <w:tcPr>
            <w:tcW w:w="7407" w:type="dxa"/>
          </w:tcPr>
          <w:p w:rsidR="00000000" w:rsidRDefault="003238CB">
            <w:pPr>
              <w:rPr>
                <w:lang w:val="fr-FR"/>
              </w:rPr>
            </w:pPr>
            <w:r>
              <w:rPr>
                <w:lang w:val="fr-FR"/>
              </w:rPr>
              <w:t>Par exemple, les images d'affiche de Video Cloud apparaissent comme indiqu</w:t>
            </w:r>
            <w:r>
              <w:rPr>
                <w:lang w:val="fr-FR"/>
              </w:rPr>
              <w:t>é</w:t>
            </w:r>
            <w:r>
              <w:rPr>
                <w:lang w:val="fr-FR"/>
              </w:rPr>
              <w:t xml:space="preserve"> ici dans vos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32be386a-8ea9-47c6-9b88-3fb3a74b69d4</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Images an</w:t>
            </w:r>
            <w:r>
              <w:rPr>
                <w:noProof/>
              </w:rPr>
              <w:t>d Their Specifications</w:t>
            </w:r>
            <w:r>
              <w:rPr>
                <w:rStyle w:val="mqInternal"/>
                <w:noProof/>
              </w:rPr>
              <w:t>{2]</w:t>
            </w:r>
            <w:r>
              <w:rPr>
                <w:noProof/>
              </w:rPr>
              <w:t xml:space="preserve"> document specifies image requirements and also how to upload the images in Video Cloud Studio.</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Images et leurs sp</w:t>
            </w:r>
            <w:r>
              <w:rPr>
                <w:lang w:val="fr-FR"/>
              </w:rPr>
              <w:t>é</w:t>
            </w:r>
            <w:r>
              <w:rPr>
                <w:lang w:val="fr-FR"/>
              </w:rPr>
              <w:t>cifications</w:t>
            </w:r>
            <w:r>
              <w:rPr>
                <w:rStyle w:val="mqInternal"/>
                <w:noProof/>
                <w:lang w:val="fr-FR"/>
              </w:rPr>
              <w:t>{2]</w:t>
            </w:r>
            <w:r>
              <w:rPr>
                <w:lang w:val="fr-FR"/>
              </w:rPr>
              <w:t xml:space="preserve"> document sp</w:t>
            </w:r>
            <w:r>
              <w:rPr>
                <w:lang w:val="fr-FR"/>
              </w:rPr>
              <w:t>é</w:t>
            </w:r>
            <w:r>
              <w:rPr>
                <w:lang w:val="fr-FR"/>
              </w:rPr>
              <w:t xml:space="preserve">cifie les exigences relatives aux images et </w:t>
            </w:r>
            <w:r>
              <w:rPr>
                <w:lang w:val="fr-FR"/>
              </w:rPr>
              <w:t>é</w:t>
            </w:r>
            <w:r>
              <w:rPr>
                <w:lang w:val="fr-FR"/>
              </w:rPr>
              <w:t>galement la mani</w:t>
            </w:r>
            <w:r>
              <w:rPr>
                <w:lang w:val="fr-FR"/>
              </w:rPr>
              <w:t>è</w:t>
            </w:r>
            <w:r>
              <w:rPr>
                <w:lang w:val="fr-FR"/>
              </w:rPr>
              <w:t>re de t</w:t>
            </w:r>
            <w:r>
              <w:rPr>
                <w:lang w:val="fr-FR"/>
              </w:rPr>
              <w:t>é</w:t>
            </w:r>
            <w:r>
              <w:rPr>
                <w:lang w:val="fr-FR"/>
              </w:rPr>
              <w:t>l</w:t>
            </w:r>
            <w:r>
              <w:rPr>
                <w:lang w:val="fr-FR"/>
              </w:rPr>
              <w:t>é</w:t>
            </w:r>
            <w:r>
              <w:rPr>
                <w:lang w:val="fr-FR"/>
              </w:rPr>
              <w:t>charger les</w:t>
            </w:r>
            <w:r>
              <w:rPr>
                <w:lang w:val="fr-FR"/>
              </w:rPr>
              <w:t xml:space="preserve"> images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182a427f-3f49-45f7-9adf-1a327dbed041</w:t>
            </w:r>
          </w:p>
        </w:tc>
        <w:tc>
          <w:tcPr>
            <w:tcW w:w="7407" w:type="dxa"/>
            <w:shd w:val="clear" w:color="auto" w:fill="F2F2F2" w:themeFill="background1" w:themeFillShade="F2"/>
          </w:tcPr>
          <w:p w:rsidR="00000000" w:rsidRDefault="003238CB">
            <w:pPr>
              <w:rPr>
                <w:noProof/>
              </w:rPr>
            </w:pPr>
            <w:r>
              <w:rPr>
                <w:noProof/>
              </w:rPr>
              <w:t>Add rights management information</w:t>
            </w:r>
          </w:p>
        </w:tc>
        <w:tc>
          <w:tcPr>
            <w:tcW w:w="7407" w:type="dxa"/>
          </w:tcPr>
          <w:p w:rsidR="00000000" w:rsidRDefault="003238CB">
            <w:pPr>
              <w:rPr>
                <w:lang w:val="fr-FR"/>
              </w:rPr>
            </w:pPr>
            <w:r>
              <w:rPr>
                <w:lang w:val="fr-FR"/>
              </w:rPr>
              <w:t>Ajouter des informations sur la gestion des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8b423e3c-7830-435a-ab5f-bf31b2ee9337</w:t>
            </w:r>
          </w:p>
        </w:tc>
        <w:tc>
          <w:tcPr>
            <w:tcW w:w="7407" w:type="dxa"/>
            <w:shd w:val="clear" w:color="auto" w:fill="F2F2F2" w:themeFill="background1" w:themeFillShade="F2"/>
          </w:tcPr>
          <w:p w:rsidR="00000000" w:rsidRDefault="003238CB">
            <w:pPr>
              <w:rPr>
                <w:noProof/>
              </w:rPr>
            </w:pPr>
            <w:r>
              <w:rPr>
                <w:noProof/>
              </w:rPr>
              <w:t>As mentioned earlier, custom fields are used to add rights management information that controls monetization and access restrictions.</w:t>
            </w:r>
          </w:p>
        </w:tc>
        <w:tc>
          <w:tcPr>
            <w:tcW w:w="7407" w:type="dxa"/>
          </w:tcPr>
          <w:p w:rsidR="00000000" w:rsidRDefault="003238CB">
            <w:pPr>
              <w:rPr>
                <w:lang w:val="fr-FR"/>
              </w:rPr>
            </w:pPr>
            <w:r>
              <w:rPr>
                <w:lang w:val="fr-FR"/>
              </w:rPr>
              <w:t>Comme mentionn</w:t>
            </w:r>
            <w:r>
              <w:rPr>
                <w:lang w:val="fr-FR"/>
              </w:rPr>
              <w:t>é</w:t>
            </w:r>
            <w:r>
              <w:rPr>
                <w:lang w:val="fr-FR"/>
              </w:rPr>
              <w:t xml:space="preserve"> pr</w:t>
            </w:r>
            <w:r>
              <w:rPr>
                <w:lang w:val="fr-FR"/>
              </w:rPr>
              <w:t>é</w:t>
            </w:r>
            <w:r>
              <w:rPr>
                <w:lang w:val="fr-FR"/>
              </w:rPr>
              <w:t>c</w:t>
            </w:r>
            <w:r>
              <w:rPr>
                <w:lang w:val="fr-FR"/>
              </w:rPr>
              <w:t>é</w:t>
            </w:r>
            <w:r>
              <w:rPr>
                <w:lang w:val="fr-FR"/>
              </w:rPr>
              <w:t>demment, les champs personnalis</w:t>
            </w:r>
            <w:r>
              <w:rPr>
                <w:lang w:val="fr-FR"/>
              </w:rPr>
              <w:t>é</w:t>
            </w:r>
            <w:r>
              <w:rPr>
                <w:lang w:val="fr-FR"/>
              </w:rPr>
              <w:t>s sont utilis</w:t>
            </w:r>
            <w:r>
              <w:rPr>
                <w:lang w:val="fr-FR"/>
              </w:rPr>
              <w:t>é</w:t>
            </w:r>
            <w:r>
              <w:rPr>
                <w:lang w:val="fr-FR"/>
              </w:rPr>
              <w:t>s pour ajouter des informations de gestion des droits q</w:t>
            </w:r>
            <w:r>
              <w:rPr>
                <w:lang w:val="fr-FR"/>
              </w:rPr>
              <w:t>ui contr</w:t>
            </w:r>
            <w:r>
              <w:rPr>
                <w:lang w:val="fr-FR"/>
              </w:rPr>
              <w:t>ô</w:t>
            </w:r>
            <w:r>
              <w:rPr>
                <w:lang w:val="fr-FR"/>
              </w:rPr>
              <w:t>lent la mon</w:t>
            </w:r>
            <w:r>
              <w:rPr>
                <w:lang w:val="fr-FR"/>
              </w:rPr>
              <w:t>é</w:t>
            </w:r>
            <w:r>
              <w:rPr>
                <w:lang w:val="fr-FR"/>
              </w:rPr>
              <w:t>tisation et les restrictions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77053453-8269-4966-81ff-5674a7a91f80</w:t>
            </w:r>
          </w:p>
        </w:tc>
        <w:tc>
          <w:tcPr>
            <w:tcW w:w="7407" w:type="dxa"/>
            <w:shd w:val="clear" w:color="auto" w:fill="F2F2F2" w:themeFill="background1" w:themeFillShade="F2"/>
          </w:tcPr>
          <w:p w:rsidR="00000000" w:rsidRDefault="003238CB">
            <w:pPr>
              <w:rPr>
                <w:noProof/>
              </w:rPr>
            </w:pPr>
            <w:r>
              <w:rPr>
                <w:noProof/>
              </w:rPr>
              <w:t>For instance, the fields</w:t>
            </w:r>
          </w:p>
        </w:tc>
        <w:tc>
          <w:tcPr>
            <w:tcW w:w="7407" w:type="dxa"/>
          </w:tcPr>
          <w:p w:rsidR="00000000" w:rsidRDefault="003238CB">
            <w:pPr>
              <w:rPr>
                <w:lang w:val="fr-FR"/>
              </w:rPr>
            </w:pPr>
            <w:r>
              <w:rPr>
                <w:lang w:val="fr-FR"/>
              </w:rPr>
              <w:t>Par exemple, les champs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4646aa9b-1fef-4018-b1a0-3993e1997808</w:t>
            </w:r>
          </w:p>
        </w:tc>
        <w:tc>
          <w:tcPr>
            <w:tcW w:w="7407" w:type="dxa"/>
            <w:shd w:val="clear" w:color="auto" w:fill="F2F2F2" w:themeFill="background1" w:themeFillShade="F2"/>
          </w:tcPr>
          <w:p w:rsidR="00000000" w:rsidRDefault="003238CB">
            <w:pPr>
              <w:rPr>
                <w:noProof/>
              </w:rPr>
            </w:pPr>
            <w:r>
              <w:rPr>
                <w:noProof/>
              </w:rPr>
              <w:t>beacon.rights.</w:t>
            </w:r>
            <w:r>
              <w:rPr>
                <w:rStyle w:val="mqInternal"/>
                <w:noProof/>
              </w:rPr>
              <w:t>[1}</w:t>
            </w:r>
            <w:r>
              <w:rPr>
                <w:noProof/>
              </w:rPr>
              <w:t>index</w:t>
            </w:r>
            <w:r>
              <w:rPr>
                <w:rStyle w:val="mqInternal"/>
                <w:noProof/>
              </w:rPr>
              <w:t>{2]</w:t>
            </w:r>
            <w:r>
              <w:rPr>
                <w:noProof/>
              </w:rPr>
              <w:t>.startDate</w:t>
            </w:r>
          </w:p>
        </w:tc>
        <w:tc>
          <w:tcPr>
            <w:tcW w:w="7407" w:type="dxa"/>
          </w:tcPr>
          <w:p w:rsidR="00000000" w:rsidRDefault="003238CB">
            <w:pPr>
              <w:rPr>
                <w:lang w:val="fr-FR"/>
              </w:rPr>
            </w:pPr>
            <w:r>
              <w:rPr>
                <w:lang w:val="fr-FR"/>
              </w:rPr>
              <w:t>beacon.rights.</w:t>
            </w:r>
            <w:r>
              <w:rPr>
                <w:rStyle w:val="mqInternal"/>
                <w:noProof/>
                <w:lang w:val="fr-FR"/>
              </w:rPr>
              <w:t>[1}</w:t>
            </w:r>
            <w:r>
              <w:rPr>
                <w:lang w:val="fr-FR"/>
              </w:rPr>
              <w:t>indice</w:t>
            </w:r>
            <w:r>
              <w:rPr>
                <w:rStyle w:val="mqInternal"/>
                <w:noProof/>
                <w:lang w:val="fr-FR"/>
              </w:rPr>
              <w:t>{2]</w:t>
            </w:r>
            <w:r>
              <w:rPr>
                <w:lang w:val="fr-FR"/>
              </w:rPr>
              <w:t>.date de d</w:t>
            </w:r>
            <w:r>
              <w:rPr>
                <w:lang w:val="fr-FR"/>
              </w:rPr>
              <w:t>é</w:t>
            </w:r>
            <w:r>
              <w:rPr>
                <w:lang w:val="fr-FR"/>
              </w:rPr>
              <w:t>but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0ca38726-fc03-4f4a-a0c5-1ca980f70018</w:t>
            </w:r>
          </w:p>
        </w:tc>
        <w:tc>
          <w:tcPr>
            <w:tcW w:w="7407" w:type="dxa"/>
            <w:shd w:val="clear" w:color="auto" w:fill="F2F2F2" w:themeFill="background1" w:themeFillShade="F2"/>
          </w:tcPr>
          <w:p w:rsidR="00000000" w:rsidRDefault="003238CB">
            <w:pPr>
              <w:rPr>
                <w:noProof/>
              </w:rPr>
            </w:pPr>
            <w:r>
              <w:rPr>
                <w:noProof/>
              </w:rPr>
              <w:t>beacon.rights.</w:t>
            </w:r>
            <w:r>
              <w:rPr>
                <w:rStyle w:val="mqInternal"/>
                <w:noProof/>
              </w:rPr>
              <w:t>[1}</w:t>
            </w:r>
            <w:r>
              <w:rPr>
                <w:noProof/>
              </w:rPr>
              <w:t>index</w:t>
            </w:r>
            <w:r>
              <w:rPr>
                <w:rStyle w:val="mqInternal"/>
                <w:noProof/>
              </w:rPr>
              <w:t>{2]</w:t>
            </w:r>
            <w:r>
              <w:rPr>
                <w:noProof/>
              </w:rPr>
              <w:t>.endDate</w:t>
            </w:r>
          </w:p>
        </w:tc>
        <w:tc>
          <w:tcPr>
            <w:tcW w:w="7407" w:type="dxa"/>
          </w:tcPr>
          <w:p w:rsidR="00000000" w:rsidRDefault="003238CB">
            <w:pPr>
              <w:rPr>
                <w:lang w:val="fr-FR"/>
              </w:rPr>
            </w:pPr>
            <w:r>
              <w:rPr>
                <w:lang w:val="fr-FR"/>
              </w:rPr>
              <w:t>beacon.rights.</w:t>
            </w:r>
            <w:r>
              <w:rPr>
                <w:rStyle w:val="mqInternal"/>
                <w:noProof/>
                <w:lang w:val="fr-FR"/>
              </w:rPr>
              <w:t>[1}</w:t>
            </w:r>
            <w:r>
              <w:rPr>
                <w:lang w:val="fr-FR"/>
              </w:rPr>
              <w:t>indice</w:t>
            </w:r>
            <w:r>
              <w:rPr>
                <w:rStyle w:val="mqInternal"/>
                <w:noProof/>
                <w:lang w:val="fr-FR"/>
              </w:rPr>
              <w:t>{2]</w:t>
            </w:r>
            <w:r>
              <w:rPr>
                <w:lang w:val="fr-FR"/>
              </w:rPr>
              <w:t>.date de fin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c48ddf9c-1bcf-49f5-88fc-504f8ac3818f</w:t>
            </w:r>
          </w:p>
        </w:tc>
        <w:tc>
          <w:tcPr>
            <w:tcW w:w="7407" w:type="dxa"/>
            <w:shd w:val="clear" w:color="auto" w:fill="F2F2F2" w:themeFill="background1" w:themeFillShade="F2"/>
          </w:tcPr>
          <w:p w:rsidR="00000000" w:rsidRDefault="003238CB">
            <w:pPr>
              <w:rPr>
                <w:noProof/>
              </w:rPr>
            </w:pPr>
            <w:r>
              <w:rPr>
                <w:noProof/>
              </w:rPr>
              <w:t>define when a particular video asset can be accessed.</w:t>
            </w:r>
          </w:p>
        </w:tc>
        <w:tc>
          <w:tcPr>
            <w:tcW w:w="7407" w:type="dxa"/>
          </w:tcPr>
          <w:p w:rsidR="00000000" w:rsidRDefault="003238CB">
            <w:pPr>
              <w:rPr>
                <w:lang w:val="fr-FR"/>
              </w:rPr>
            </w:pPr>
            <w:r>
              <w:rPr>
                <w:lang w:val="fr-FR"/>
              </w:rPr>
              <w:t>d</w:t>
            </w:r>
            <w:r>
              <w:rPr>
                <w:lang w:val="fr-FR"/>
              </w:rPr>
              <w:t>é</w:t>
            </w:r>
            <w:r>
              <w:rPr>
                <w:lang w:val="fr-FR"/>
              </w:rPr>
              <w:t xml:space="preserve">finir quand un </w:t>
            </w:r>
            <w:r>
              <w:rPr>
                <w:lang w:val="fr-FR"/>
              </w:rPr>
              <w:t>é</w:t>
            </w:r>
            <w:r>
              <w:rPr>
                <w:lang w:val="fr-FR"/>
              </w:rPr>
              <w:t>l</w:t>
            </w:r>
            <w:r>
              <w:rPr>
                <w:lang w:val="fr-FR"/>
              </w:rPr>
              <w:t>é</w:t>
            </w:r>
            <w:r>
              <w:rPr>
                <w:lang w:val="fr-FR"/>
              </w:rPr>
              <w:t>ment vid</w:t>
            </w:r>
            <w:r>
              <w:rPr>
                <w:lang w:val="fr-FR"/>
              </w:rPr>
              <w:t>é</w:t>
            </w:r>
            <w:r>
              <w:rPr>
                <w:lang w:val="fr-FR"/>
              </w:rPr>
              <w:t>o</w:t>
            </w:r>
            <w:r>
              <w:rPr>
                <w:lang w:val="fr-FR"/>
              </w:rPr>
              <w:t xml:space="preserve"> particulier est accessible.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5da51622-cc37-4186-9741-e1de699d16ee</w:t>
            </w:r>
          </w:p>
        </w:tc>
        <w:tc>
          <w:tcPr>
            <w:tcW w:w="7407" w:type="dxa"/>
            <w:shd w:val="clear" w:color="auto" w:fill="F2F2F2" w:themeFill="background1" w:themeFillShade="F2"/>
          </w:tcPr>
          <w:p w:rsidR="00000000" w:rsidRDefault="003238CB">
            <w:pPr>
              <w:rPr>
                <w:noProof/>
              </w:rPr>
            </w:pPr>
            <w:r>
              <w:rPr>
                <w:noProof/>
              </w:rPr>
              <w:t>Also, the following documents show how to implement monetization via advertising and subscriptions:</w:t>
            </w:r>
          </w:p>
        </w:tc>
        <w:tc>
          <w:tcPr>
            <w:tcW w:w="7407" w:type="dxa"/>
          </w:tcPr>
          <w:p w:rsidR="00000000" w:rsidRDefault="003238CB">
            <w:pPr>
              <w:rPr>
                <w:lang w:val="fr-FR"/>
              </w:rPr>
            </w:pPr>
            <w:r>
              <w:rPr>
                <w:lang w:val="fr-FR"/>
              </w:rPr>
              <w:t xml:space="preserve">En outre, les documents suivants montrent comment mettre en </w:t>
            </w:r>
            <w:r>
              <w:rPr>
                <w:lang w:val="fr-FR"/>
              </w:rPr>
              <w:t>œ</w:t>
            </w:r>
            <w:r>
              <w:rPr>
                <w:lang w:val="fr-FR"/>
              </w:rPr>
              <w:t>uvre la mon</w:t>
            </w:r>
            <w:r>
              <w:rPr>
                <w:lang w:val="fr-FR"/>
              </w:rPr>
              <w:t>é</w:t>
            </w:r>
            <w:r>
              <w:rPr>
                <w:lang w:val="fr-FR"/>
              </w:rPr>
              <w:t>tisat</w:t>
            </w:r>
            <w:r>
              <w:rPr>
                <w:lang w:val="fr-FR"/>
              </w:rPr>
              <w:t>ion via la publicit</w:t>
            </w:r>
            <w:r>
              <w:rPr>
                <w:lang w:val="fr-FR"/>
              </w:rPr>
              <w:t>é</w:t>
            </w:r>
            <w:r>
              <w:rPr>
                <w:lang w:val="fr-FR"/>
              </w:rPr>
              <w:t xml:space="preserve"> et les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acd91c48-5341-46e9-8353-ce85ee544010</w:t>
            </w:r>
          </w:p>
        </w:tc>
        <w:tc>
          <w:tcPr>
            <w:tcW w:w="7407" w:type="dxa"/>
            <w:shd w:val="clear" w:color="auto" w:fill="F2F2F2" w:themeFill="background1" w:themeFillShade="F2"/>
          </w:tcPr>
          <w:p w:rsidR="00000000" w:rsidRDefault="003238CB">
            <w:pPr>
              <w:rPr>
                <w:noProof/>
              </w:rPr>
            </w:pPr>
            <w:r>
              <w:rPr>
                <w:rStyle w:val="mqInternal"/>
                <w:noProof/>
              </w:rPr>
              <w:t>[1}</w:t>
            </w:r>
            <w:r>
              <w:rPr>
                <w:noProof/>
              </w:rPr>
              <w:t>Implementing VOD SSAI</w:t>
            </w:r>
            <w:r>
              <w:rPr>
                <w:rStyle w:val="mqInternal"/>
                <w:noProof/>
              </w:rPr>
              <w:t>{2]</w:t>
            </w:r>
            <w:r>
              <w:rPr>
                <w:noProof/>
              </w:rPr>
              <w:t xml:space="preserve">; see the </w:t>
            </w:r>
            <w:r>
              <w:rPr>
                <w:rStyle w:val="mqInternal"/>
                <w:noProof/>
              </w:rPr>
              <w:t>[3}</w:t>
            </w:r>
            <w:r>
              <w:rPr>
                <w:noProof/>
              </w:rPr>
              <w:t>Setting custom field values</w:t>
            </w:r>
            <w:r>
              <w:rPr>
                <w:rStyle w:val="mqInternal"/>
                <w:noProof/>
              </w:rPr>
              <w:t>{2]</w:t>
            </w:r>
            <w:r>
              <w:rPr>
                <w:noProof/>
              </w:rPr>
              <w:t xml:space="preserve"> section of the document for supplying values to the appropriate custom fields.</w:t>
            </w:r>
          </w:p>
        </w:tc>
        <w:tc>
          <w:tcPr>
            <w:tcW w:w="7407" w:type="dxa"/>
          </w:tcPr>
          <w:p w:rsidR="00000000" w:rsidRDefault="003238CB">
            <w:pPr>
              <w:rPr>
                <w:lang w:val="fr-FR"/>
              </w:rPr>
            </w:pPr>
            <w:r>
              <w:rPr>
                <w:rStyle w:val="mqInternal"/>
                <w:noProof/>
                <w:lang w:val="fr-FR"/>
              </w:rPr>
              <w:t>[1}</w:t>
            </w:r>
            <w:r>
              <w:rPr>
                <w:lang w:val="fr-FR"/>
              </w:rPr>
              <w:t>Impl</w:t>
            </w:r>
            <w:r>
              <w:rPr>
                <w:lang w:val="fr-FR"/>
              </w:rPr>
              <w:t>é</w:t>
            </w:r>
            <w:r>
              <w:rPr>
                <w:lang w:val="fr-FR"/>
              </w:rPr>
              <w:t>mentation de la</w:t>
            </w:r>
            <w:r>
              <w:rPr>
                <w:lang w:val="fr-FR"/>
              </w:rPr>
              <w:t xml:space="preserve"> VOD SSAI</w:t>
            </w:r>
            <w:r>
              <w:rPr>
                <w:rStyle w:val="mqInternal"/>
                <w:noProof/>
                <w:lang w:val="fr-FR"/>
              </w:rPr>
              <w:t>{2]</w:t>
            </w:r>
            <w:r>
              <w:rPr>
                <w:lang w:val="fr-FR"/>
              </w:rPr>
              <w:t xml:space="preserve"> ; voir le </w:t>
            </w:r>
            <w:r>
              <w:rPr>
                <w:rStyle w:val="mqInternal"/>
                <w:noProof/>
                <w:lang w:val="fr-FR"/>
              </w:rPr>
              <w:t>[3}</w:t>
            </w:r>
            <w:r>
              <w:rPr>
                <w:lang w:val="fr-FR"/>
              </w:rPr>
              <w:t>D</w:t>
            </w:r>
            <w:r>
              <w:rPr>
                <w:lang w:val="fr-FR"/>
              </w:rPr>
              <w:t>é</w:t>
            </w:r>
            <w:r>
              <w:rPr>
                <w:lang w:val="fr-FR"/>
              </w:rPr>
              <w:t>finition des valeurs de champ personnalis</w:t>
            </w:r>
            <w:r>
              <w:rPr>
                <w:lang w:val="fr-FR"/>
              </w:rPr>
              <w:t>é</w:t>
            </w:r>
            <w:r>
              <w:rPr>
                <w:lang w:val="fr-FR"/>
              </w:rPr>
              <w:t>es</w:t>
            </w:r>
            <w:r>
              <w:rPr>
                <w:rStyle w:val="mqInternal"/>
                <w:noProof/>
                <w:lang w:val="fr-FR"/>
              </w:rPr>
              <w:t>{2]</w:t>
            </w:r>
            <w:r>
              <w:rPr>
                <w:lang w:val="fr-FR"/>
              </w:rPr>
              <w:t xml:space="preserve"> section du document pour fournir des valeurs aux champs personnalis</w:t>
            </w:r>
            <w:r>
              <w:rPr>
                <w:lang w:val="fr-FR"/>
              </w:rPr>
              <w:t>é</w:t>
            </w:r>
            <w:r>
              <w:rPr>
                <w:lang w:val="fr-FR"/>
              </w:rPr>
              <w:t>s appropri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45d73325-fd24-4981-98e4-d69c6f8fb3df</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a Subscription Package</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d'un f</w:t>
            </w:r>
            <w:r>
              <w:rPr>
                <w:lang w:val="fr-FR"/>
              </w:rPr>
              <w:t>orfait d'abonnement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9e8518ea-c276-4498-8341-b3b4b1eebc06</w:t>
            </w:r>
          </w:p>
        </w:tc>
        <w:tc>
          <w:tcPr>
            <w:tcW w:w="7407" w:type="dxa"/>
            <w:shd w:val="clear" w:color="auto" w:fill="F2F2F2" w:themeFill="background1" w:themeFillShade="F2"/>
          </w:tcPr>
          <w:p w:rsidR="00000000" w:rsidRDefault="003238CB">
            <w:pPr>
              <w:rPr>
                <w:noProof/>
              </w:rPr>
            </w:pPr>
            <w:r>
              <w:rPr>
                <w:noProof/>
              </w:rPr>
              <w:t>The rights management custom fields are assigned values in Video Cloud Studio.</w:t>
            </w:r>
          </w:p>
        </w:tc>
        <w:tc>
          <w:tcPr>
            <w:tcW w:w="7407" w:type="dxa"/>
          </w:tcPr>
          <w:p w:rsidR="00000000" w:rsidRDefault="003238CB">
            <w:pPr>
              <w:rPr>
                <w:lang w:val="fr-FR"/>
              </w:rPr>
            </w:pPr>
            <w:r>
              <w:rPr>
                <w:lang w:val="fr-FR"/>
              </w:rPr>
              <w:t>Les champs personnalis</w:t>
            </w:r>
            <w:r>
              <w:rPr>
                <w:lang w:val="fr-FR"/>
              </w:rPr>
              <w:t>é</w:t>
            </w:r>
            <w:r>
              <w:rPr>
                <w:lang w:val="fr-FR"/>
              </w:rPr>
              <w:t>s de gestion des droits re</w:t>
            </w:r>
            <w:r>
              <w:rPr>
                <w:lang w:val="fr-FR"/>
              </w:rPr>
              <w:t>ç</w:t>
            </w:r>
            <w:r>
              <w:rPr>
                <w:lang w:val="fr-FR"/>
              </w:rPr>
              <w:t>oivent des valeurs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e3021106-226d-4c11-b2e6-e8f64a4d0760</w:t>
            </w:r>
          </w:p>
        </w:tc>
        <w:tc>
          <w:tcPr>
            <w:tcW w:w="7407" w:type="dxa"/>
            <w:shd w:val="clear" w:color="auto" w:fill="F2F2F2" w:themeFill="background1" w:themeFillShade="F2"/>
          </w:tcPr>
          <w:p w:rsidR="00000000" w:rsidRDefault="003238CB">
            <w:pPr>
              <w:rPr>
                <w:noProof/>
              </w:rPr>
            </w:pPr>
            <w:r>
              <w:rPr>
                <w:noProof/>
              </w:rPr>
              <w:t>Add episode data</w:t>
            </w:r>
          </w:p>
        </w:tc>
        <w:tc>
          <w:tcPr>
            <w:tcW w:w="7407" w:type="dxa"/>
          </w:tcPr>
          <w:p w:rsidR="00000000" w:rsidRDefault="003238CB">
            <w:pPr>
              <w:rPr>
                <w:lang w:val="fr-FR"/>
              </w:rPr>
            </w:pPr>
            <w:r>
              <w:rPr>
                <w:lang w:val="fr-FR"/>
              </w:rPr>
              <w:t>Ajouter des donn</w:t>
            </w:r>
            <w:r>
              <w:rPr>
                <w:lang w:val="fr-FR"/>
              </w:rPr>
              <w:t>é</w:t>
            </w:r>
            <w:r>
              <w:rPr>
                <w:lang w:val="fr-FR"/>
              </w:rPr>
              <w:t>es d'</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268f3d0c-024b-43c7-a461-8cbdd63307c9</w:t>
            </w:r>
          </w:p>
        </w:tc>
        <w:tc>
          <w:tcPr>
            <w:tcW w:w="7407" w:type="dxa"/>
            <w:shd w:val="clear" w:color="auto" w:fill="F2F2F2" w:themeFill="background1" w:themeFillShade="F2"/>
          </w:tcPr>
          <w:p w:rsidR="00000000" w:rsidRDefault="003238CB">
            <w:pPr>
              <w:rPr>
                <w:noProof/>
              </w:rPr>
            </w:pPr>
            <w:r>
              <w:rPr>
                <w:noProof/>
              </w:rPr>
              <w:t>If a particular video is an episode of a series, custom fields are used to assign episode data that associates the video to the correct series, season and episode number.</w:t>
            </w:r>
          </w:p>
        </w:tc>
        <w:tc>
          <w:tcPr>
            <w:tcW w:w="7407" w:type="dxa"/>
          </w:tcPr>
          <w:p w:rsidR="00000000" w:rsidRDefault="003238CB">
            <w:pPr>
              <w:rPr>
                <w:lang w:val="fr-FR"/>
              </w:rPr>
            </w:pPr>
            <w:r>
              <w:rPr>
                <w:lang w:val="fr-FR"/>
              </w:rPr>
              <w:t>Si une vid</w:t>
            </w:r>
            <w:r>
              <w:rPr>
                <w:lang w:val="fr-FR"/>
              </w:rPr>
              <w:t>é</w:t>
            </w:r>
            <w:r>
              <w:rPr>
                <w:lang w:val="fr-FR"/>
              </w:rPr>
              <w:t>o particuli</w:t>
            </w:r>
            <w:r>
              <w:rPr>
                <w:lang w:val="fr-FR"/>
              </w:rPr>
              <w:t>è</w:t>
            </w:r>
            <w:r>
              <w:rPr>
                <w:lang w:val="fr-FR"/>
              </w:rPr>
              <w:t xml:space="preserve">re est un </w:t>
            </w:r>
            <w:r>
              <w:rPr>
                <w:lang w:val="fr-FR"/>
              </w:rPr>
              <w:t>é</w:t>
            </w:r>
            <w:r>
              <w:rPr>
                <w:lang w:val="fr-FR"/>
              </w:rPr>
              <w:t>pisode d'une s</w:t>
            </w:r>
            <w:r>
              <w:rPr>
                <w:lang w:val="fr-FR"/>
              </w:rPr>
              <w:t>é</w:t>
            </w:r>
            <w:r>
              <w:rPr>
                <w:lang w:val="fr-FR"/>
              </w:rPr>
              <w:t>rie, des champs personnalis</w:t>
            </w:r>
            <w:r>
              <w:rPr>
                <w:lang w:val="fr-FR"/>
              </w:rPr>
              <w:t>é</w:t>
            </w:r>
            <w:r>
              <w:rPr>
                <w:lang w:val="fr-FR"/>
              </w:rPr>
              <w:t>s sont u</w:t>
            </w:r>
            <w:r>
              <w:rPr>
                <w:lang w:val="fr-FR"/>
              </w:rPr>
              <w:t>tilis</w:t>
            </w:r>
            <w:r>
              <w:rPr>
                <w:lang w:val="fr-FR"/>
              </w:rPr>
              <w:t>é</w:t>
            </w:r>
            <w:r>
              <w:rPr>
                <w:lang w:val="fr-FR"/>
              </w:rPr>
              <w:t>s pour attribuer des donn</w:t>
            </w:r>
            <w:r>
              <w:rPr>
                <w:lang w:val="fr-FR"/>
              </w:rPr>
              <w:t>é</w:t>
            </w:r>
            <w:r>
              <w:rPr>
                <w:lang w:val="fr-FR"/>
              </w:rPr>
              <w:t>es d'</w:t>
            </w:r>
            <w:r>
              <w:rPr>
                <w:lang w:val="fr-FR"/>
              </w:rPr>
              <w:t>é</w:t>
            </w:r>
            <w:r>
              <w:rPr>
                <w:lang w:val="fr-FR"/>
              </w:rPr>
              <w:t>pisode qui associent la vid</w:t>
            </w:r>
            <w:r>
              <w:rPr>
                <w:lang w:val="fr-FR"/>
              </w:rPr>
              <w:t>é</w:t>
            </w:r>
            <w:r>
              <w:rPr>
                <w:lang w:val="fr-FR"/>
              </w:rPr>
              <w:t xml:space="preserve">o </w:t>
            </w:r>
            <w:r>
              <w:rPr>
                <w:lang w:val="fr-FR"/>
              </w:rPr>
              <w:t>à</w:t>
            </w:r>
            <w:r>
              <w:rPr>
                <w:lang w:val="fr-FR"/>
              </w:rPr>
              <w:t xml:space="preserve"> la s</w:t>
            </w:r>
            <w:r>
              <w:rPr>
                <w:lang w:val="fr-FR"/>
              </w:rPr>
              <w:t>é</w:t>
            </w:r>
            <w:r>
              <w:rPr>
                <w:lang w:val="fr-FR"/>
              </w:rPr>
              <w:t>rie, la saison et le num</w:t>
            </w:r>
            <w:r>
              <w:rPr>
                <w:lang w:val="fr-FR"/>
              </w:rPr>
              <w:t>é</w:t>
            </w:r>
            <w:r>
              <w:rPr>
                <w:lang w:val="fr-FR"/>
              </w:rPr>
              <w:t>ro d'</w:t>
            </w:r>
            <w:r>
              <w:rPr>
                <w:lang w:val="fr-FR"/>
              </w:rPr>
              <w:t>é</w:t>
            </w:r>
            <w:r>
              <w:rPr>
                <w:lang w:val="fr-FR"/>
              </w:rPr>
              <w:t>pisode corrects.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d5bf9417-147f-4c12-9f4f-61f087a97287</w:t>
            </w:r>
          </w:p>
        </w:tc>
        <w:tc>
          <w:tcPr>
            <w:tcW w:w="7407" w:type="dxa"/>
            <w:shd w:val="clear" w:color="auto" w:fill="F2F2F2" w:themeFill="background1" w:themeFillShade="F2"/>
          </w:tcPr>
          <w:p w:rsidR="00000000" w:rsidRDefault="003238CB">
            <w:pPr>
              <w:rPr>
                <w:noProof/>
              </w:rPr>
            </w:pPr>
            <w:r>
              <w:rPr>
                <w:noProof/>
              </w:rPr>
              <w:t>This example shows the custom fields used, and specific values for each field.</w:t>
            </w:r>
          </w:p>
        </w:tc>
        <w:tc>
          <w:tcPr>
            <w:tcW w:w="7407" w:type="dxa"/>
          </w:tcPr>
          <w:p w:rsidR="00000000" w:rsidRDefault="003238CB">
            <w:pPr>
              <w:rPr>
                <w:lang w:val="fr-FR"/>
              </w:rPr>
            </w:pPr>
            <w:r>
              <w:rPr>
                <w:lang w:val="fr-FR"/>
              </w:rPr>
              <w:t xml:space="preserve">Cet exemple </w:t>
            </w:r>
            <w:r>
              <w:rPr>
                <w:lang w:val="fr-FR"/>
              </w:rPr>
              <w:t>montre les champs personnalis</w:t>
            </w:r>
            <w:r>
              <w:rPr>
                <w:lang w:val="fr-FR"/>
              </w:rPr>
              <w:t>é</w:t>
            </w:r>
            <w:r>
              <w:rPr>
                <w:lang w:val="fr-FR"/>
              </w:rPr>
              <w:t>s utilis</w:t>
            </w:r>
            <w:r>
              <w:rPr>
                <w:lang w:val="fr-FR"/>
              </w:rPr>
              <w:t>é</w:t>
            </w:r>
            <w:r>
              <w:rPr>
                <w:lang w:val="fr-FR"/>
              </w:rPr>
              <w:t>s et les valeurs sp</w:t>
            </w:r>
            <w:r>
              <w:rPr>
                <w:lang w:val="fr-FR"/>
              </w:rPr>
              <w:t>é</w:t>
            </w:r>
            <w:r>
              <w:rPr>
                <w:lang w:val="fr-FR"/>
              </w:rPr>
              <w:t>cifiques de chaque 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367b6485-b28e-4973-92c2-50411a773a9b</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Ingesting episodes</w:t>
            </w:r>
            <w:r>
              <w:rPr>
                <w:rStyle w:val="mqInternal"/>
                <w:noProof/>
              </w:rPr>
              <w:t>{2]</w:t>
            </w:r>
            <w:r>
              <w:rPr>
                <w:noProof/>
              </w:rPr>
              <w:t xml:space="preserve"> section of the </w:t>
            </w:r>
            <w:r>
              <w:rPr>
                <w:rStyle w:val="mqInternal"/>
                <w:noProof/>
              </w:rPr>
              <w:t>[3}</w:t>
            </w:r>
            <w:r>
              <w:rPr>
                <w:noProof/>
              </w:rPr>
              <w:t>Creating Series/Seasons/Episodes</w:t>
            </w:r>
            <w:r>
              <w:rPr>
                <w:rStyle w:val="mqInternal"/>
                <w:noProof/>
              </w:rPr>
              <w:t>{4]</w:t>
            </w:r>
            <w:r>
              <w:rPr>
                <w:noProof/>
              </w:rPr>
              <w:t xml:space="preserve"> document provides specific instructions.</w:t>
            </w:r>
          </w:p>
        </w:tc>
        <w:tc>
          <w:tcPr>
            <w:tcW w:w="7407" w:type="dxa"/>
          </w:tcPr>
          <w:p w:rsidR="00000000" w:rsidRDefault="003238CB">
            <w:pPr>
              <w:rPr>
                <w:lang w:val="fr-FR"/>
              </w:rPr>
            </w:pPr>
            <w:r>
              <w:rPr>
                <w:lang w:val="fr-FR"/>
              </w:rPr>
              <w:t xml:space="preserve">le </w:t>
            </w:r>
            <w:r>
              <w:rPr>
                <w:rStyle w:val="mqInternal"/>
                <w:noProof/>
                <w:lang w:val="fr-FR"/>
              </w:rPr>
              <w:t>[1</w:t>
            </w:r>
            <w:r>
              <w:rPr>
                <w:rStyle w:val="mqInternal"/>
                <w:noProof/>
                <w:lang w:val="fr-FR"/>
              </w:rPr>
              <w:t>}</w:t>
            </w:r>
            <w:r>
              <w:rPr>
                <w:lang w:val="fr-FR"/>
              </w:rPr>
              <w:t>Ingestion d'</w:t>
            </w:r>
            <w:r>
              <w:rPr>
                <w:lang w:val="fr-FR"/>
              </w:rPr>
              <w:t>é</w:t>
            </w:r>
            <w:r>
              <w:rPr>
                <w:lang w:val="fr-FR"/>
              </w:rPr>
              <w:t>pisodes</w:t>
            </w:r>
            <w:r>
              <w:rPr>
                <w:rStyle w:val="mqInternal"/>
                <w:noProof/>
                <w:lang w:val="fr-FR"/>
              </w:rPr>
              <w:t>{2]</w:t>
            </w:r>
            <w:r>
              <w:rPr>
                <w:lang w:val="fr-FR"/>
              </w:rPr>
              <w:t xml:space="preserve"> section de la </w:t>
            </w:r>
            <w:r>
              <w:rPr>
                <w:rStyle w:val="mqInternal"/>
                <w:noProof/>
                <w:lang w:val="fr-FR"/>
              </w:rPr>
              <w:t>[3}</w:t>
            </w:r>
            <w:r>
              <w:rPr>
                <w:lang w:val="fr-FR"/>
              </w:rPr>
              <w:t>Cr</w:t>
            </w:r>
            <w:r>
              <w:rPr>
                <w:lang w:val="fr-FR"/>
              </w:rPr>
              <w:t>é</w:t>
            </w:r>
            <w:r>
              <w:rPr>
                <w:lang w:val="fr-FR"/>
              </w:rPr>
              <w:t>ation de s</w:t>
            </w:r>
            <w:r>
              <w:rPr>
                <w:lang w:val="fr-FR"/>
              </w:rPr>
              <w:t>é</w:t>
            </w:r>
            <w:r>
              <w:rPr>
                <w:lang w:val="fr-FR"/>
              </w:rPr>
              <w:t xml:space="preserve">ries / saisons / </w:t>
            </w:r>
            <w:r>
              <w:rPr>
                <w:lang w:val="fr-FR"/>
              </w:rPr>
              <w:t>é</w:t>
            </w:r>
            <w:r>
              <w:rPr>
                <w:lang w:val="fr-FR"/>
              </w:rPr>
              <w:t>pisodes</w:t>
            </w:r>
            <w:r>
              <w:rPr>
                <w:rStyle w:val="mqInternal"/>
                <w:noProof/>
                <w:lang w:val="fr-FR"/>
              </w:rPr>
              <w:t>{4]</w:t>
            </w:r>
            <w:r>
              <w:rPr>
                <w:lang w:val="fr-FR"/>
              </w:rPr>
              <w:t xml:space="preserve"> Le document fournit des instructions sp</w:t>
            </w:r>
            <w:r>
              <w:rPr>
                <w:lang w:val="fr-FR"/>
              </w:rPr>
              <w:t>é</w:t>
            </w:r>
            <w:r>
              <w:rPr>
                <w:lang w:val="fr-FR"/>
              </w:rPr>
              <w:t>cifiques.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36dbd53a-58a1-4ce4-bc69-233aef661286</w:t>
            </w:r>
          </w:p>
        </w:tc>
        <w:tc>
          <w:tcPr>
            <w:tcW w:w="7407" w:type="dxa"/>
            <w:shd w:val="clear" w:color="auto" w:fill="F2F2F2" w:themeFill="background1" w:themeFillShade="F2"/>
          </w:tcPr>
          <w:p w:rsidR="00000000" w:rsidRDefault="003238CB">
            <w:pPr>
              <w:rPr>
                <w:noProof/>
              </w:rPr>
            </w:pPr>
            <w:r>
              <w:rPr>
                <w:noProof/>
              </w:rPr>
              <w:t>Create video playlists</w:t>
            </w:r>
          </w:p>
        </w:tc>
        <w:tc>
          <w:tcPr>
            <w:tcW w:w="7407" w:type="dxa"/>
          </w:tcPr>
          <w:p w:rsidR="00000000" w:rsidRDefault="003238CB">
            <w:pPr>
              <w:rPr>
                <w:lang w:val="fr-FR"/>
              </w:rPr>
            </w:pPr>
            <w:r>
              <w:rPr>
                <w:lang w:val="fr-FR"/>
              </w:rPr>
              <w:t>Cr</w:t>
            </w:r>
            <w:r>
              <w:rPr>
                <w:lang w:val="fr-FR"/>
              </w:rPr>
              <w:t>é</w:t>
            </w:r>
            <w:r>
              <w:rPr>
                <w:lang w:val="fr-FR"/>
              </w:rPr>
              <w:t>er des listes de lecture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0ebfc325-d6bd-4f1</w:t>
            </w:r>
            <w:r>
              <w:rPr>
                <w:noProof/>
                <w:sz w:val="2"/>
              </w:rPr>
              <w:t>b-bed5-b8128e70049a</w:t>
            </w:r>
          </w:p>
        </w:tc>
        <w:tc>
          <w:tcPr>
            <w:tcW w:w="7407" w:type="dxa"/>
            <w:shd w:val="clear" w:color="auto" w:fill="F2F2F2" w:themeFill="background1" w:themeFillShade="F2"/>
          </w:tcPr>
          <w:p w:rsidR="00000000" w:rsidRDefault="003238CB">
            <w:pPr>
              <w:rPr>
                <w:noProof/>
              </w:rPr>
            </w:pPr>
            <w:r>
              <w:rPr>
                <w:noProof/>
              </w:rPr>
              <w:t>Playlists are heavily leveraged in Brightcove Beacon when deciding what video content to display on an app page.</w:t>
            </w:r>
          </w:p>
        </w:tc>
        <w:tc>
          <w:tcPr>
            <w:tcW w:w="7407" w:type="dxa"/>
          </w:tcPr>
          <w:p w:rsidR="00000000" w:rsidRDefault="003238CB">
            <w:pPr>
              <w:rPr>
                <w:lang w:val="fr-FR"/>
              </w:rPr>
            </w:pPr>
            <w:r>
              <w:rPr>
                <w:lang w:val="fr-FR"/>
              </w:rPr>
              <w:t>Les listes de lecture sont largement exploit</w:t>
            </w:r>
            <w:r>
              <w:rPr>
                <w:lang w:val="fr-FR"/>
              </w:rPr>
              <w:t>é</w:t>
            </w:r>
            <w:r>
              <w:rPr>
                <w:lang w:val="fr-FR"/>
              </w:rPr>
              <w:t>es dans Brightcove Beacon pour d</w:t>
            </w:r>
            <w:r>
              <w:rPr>
                <w:lang w:val="fr-FR"/>
              </w:rPr>
              <w:t>é</w:t>
            </w:r>
            <w:r>
              <w:rPr>
                <w:lang w:val="fr-FR"/>
              </w:rPr>
              <w:t>cider du contenu vid</w:t>
            </w:r>
            <w:r>
              <w:rPr>
                <w:lang w:val="fr-FR"/>
              </w:rPr>
              <w:t>é</w:t>
            </w:r>
            <w:r>
              <w:rPr>
                <w:lang w:val="fr-FR"/>
              </w:rPr>
              <w:t xml:space="preserve">o </w:t>
            </w:r>
            <w:r>
              <w:rPr>
                <w:lang w:val="fr-FR"/>
              </w:rPr>
              <w:t>à</w:t>
            </w:r>
            <w:r>
              <w:rPr>
                <w:lang w:val="fr-FR"/>
              </w:rPr>
              <w:t xml:space="preserve"> afficher sur une pag</w:t>
            </w:r>
            <w:r>
              <w:rPr>
                <w:lang w:val="fr-FR"/>
              </w:rPr>
              <w:t>e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885946ce-138d-404f-b09b-9082c044763a</w:t>
            </w:r>
          </w:p>
        </w:tc>
        <w:tc>
          <w:tcPr>
            <w:tcW w:w="7407" w:type="dxa"/>
            <w:shd w:val="clear" w:color="auto" w:fill="F2F2F2" w:themeFill="background1" w:themeFillShade="F2"/>
          </w:tcPr>
          <w:p w:rsidR="00000000" w:rsidRDefault="003238CB">
            <w:pPr>
              <w:rPr>
                <w:noProof/>
              </w:rPr>
            </w:pPr>
            <w:r>
              <w:rPr>
                <w:noProof/>
              </w:rPr>
              <w:t>You create playlists in Video Cloud Studio.</w:t>
            </w:r>
          </w:p>
        </w:tc>
        <w:tc>
          <w:tcPr>
            <w:tcW w:w="7407" w:type="dxa"/>
          </w:tcPr>
          <w:p w:rsidR="00000000" w:rsidRDefault="003238CB">
            <w:pPr>
              <w:rPr>
                <w:lang w:val="fr-FR"/>
              </w:rPr>
            </w:pPr>
            <w:r>
              <w:rPr>
                <w:lang w:val="fr-FR"/>
              </w:rPr>
              <w:t>Vous cr</w:t>
            </w:r>
            <w:r>
              <w:rPr>
                <w:lang w:val="fr-FR"/>
              </w:rPr>
              <w:t>é</w:t>
            </w:r>
            <w:r>
              <w:rPr>
                <w:lang w:val="fr-FR"/>
              </w:rPr>
              <w:t>ez des listes de lecture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0613bded-ef41-4863-a23a-b65a564cdb3f</w:t>
            </w:r>
          </w:p>
        </w:tc>
        <w:tc>
          <w:tcPr>
            <w:tcW w:w="7407" w:type="dxa"/>
            <w:shd w:val="clear" w:color="auto" w:fill="F2F2F2" w:themeFill="background1" w:themeFillShade="F2"/>
          </w:tcPr>
          <w:p w:rsidR="00000000" w:rsidRDefault="003238CB">
            <w:pPr>
              <w:rPr>
                <w:noProof/>
              </w:rPr>
            </w:pPr>
            <w:r>
              <w:rPr>
                <w:noProof/>
              </w:rPr>
              <w:t>The following are resources on getting your videos into Video Cloud:</w:t>
            </w:r>
          </w:p>
        </w:tc>
        <w:tc>
          <w:tcPr>
            <w:tcW w:w="7407" w:type="dxa"/>
          </w:tcPr>
          <w:p w:rsidR="00000000" w:rsidRDefault="003238CB">
            <w:pPr>
              <w:rPr>
                <w:lang w:val="fr-FR"/>
              </w:rPr>
            </w:pPr>
            <w:r>
              <w:rPr>
                <w:lang w:val="fr-FR"/>
              </w:rPr>
              <w:t>Vous trouverez ci-dessous des ressources sur la mise en place de vos vid</w:t>
            </w:r>
            <w:r>
              <w:rPr>
                <w:lang w:val="fr-FR"/>
              </w:rPr>
              <w:t>é</w:t>
            </w:r>
            <w:r>
              <w:rPr>
                <w:lang w:val="fr-FR"/>
              </w:rPr>
              <w:t>os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a4ced701-0c10-4fca-a989-64c01f139e0c</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Cloud Basics:</w:t>
            </w:r>
          </w:p>
        </w:tc>
        <w:tc>
          <w:tcPr>
            <w:tcW w:w="7407" w:type="dxa"/>
          </w:tcPr>
          <w:p w:rsidR="00000000" w:rsidRDefault="003238CB">
            <w:pPr>
              <w:rPr>
                <w:lang w:val="fr-FR"/>
              </w:rPr>
            </w:pPr>
            <w:r>
              <w:rPr>
                <w:rStyle w:val="mqInternal"/>
                <w:noProof/>
                <w:lang w:val="fr-FR"/>
              </w:rPr>
              <w:t>[1}</w:t>
            </w:r>
            <w:r>
              <w:rPr>
                <w:lang w:val="fr-FR"/>
              </w:rPr>
              <w:t>Principes de base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7f8d9fa9-014b-436a-a323-d025fd64b4e8</w:t>
            </w:r>
          </w:p>
        </w:tc>
        <w:tc>
          <w:tcPr>
            <w:tcW w:w="7407" w:type="dxa"/>
            <w:shd w:val="clear" w:color="auto" w:fill="F2F2F2" w:themeFill="background1" w:themeFillShade="F2"/>
          </w:tcPr>
          <w:p w:rsidR="00000000" w:rsidRDefault="003238CB">
            <w:pPr>
              <w:rPr>
                <w:noProof/>
              </w:rPr>
            </w:pPr>
            <w:r>
              <w:rPr>
                <w:noProof/>
              </w:rPr>
              <w:t>Creating a Manual Playlist</w:t>
            </w:r>
            <w:r>
              <w:rPr>
                <w:rStyle w:val="mqInternal"/>
                <w:noProof/>
              </w:rPr>
              <w:t>{1]</w:t>
            </w:r>
          </w:p>
        </w:tc>
        <w:tc>
          <w:tcPr>
            <w:tcW w:w="7407" w:type="dxa"/>
          </w:tcPr>
          <w:p w:rsidR="00000000" w:rsidRDefault="003238CB">
            <w:pPr>
              <w:rPr>
                <w:lang w:val="fr-FR"/>
              </w:rPr>
            </w:pPr>
            <w:r>
              <w:rPr>
                <w:lang w:val="fr-FR"/>
              </w:rPr>
              <w:t>Cr</w:t>
            </w:r>
            <w:r>
              <w:rPr>
                <w:lang w:val="fr-FR"/>
              </w:rPr>
              <w:t>é</w:t>
            </w:r>
            <w:r>
              <w:rPr>
                <w:lang w:val="fr-FR"/>
              </w:rPr>
              <w:t>ation d'une liste de lecture manuelle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3b1c80cf-aae9-4a58-b7d9-1a0ea21fdd12</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Cloud Basics:</w:t>
            </w:r>
          </w:p>
        </w:tc>
        <w:tc>
          <w:tcPr>
            <w:tcW w:w="7407" w:type="dxa"/>
          </w:tcPr>
          <w:p w:rsidR="00000000" w:rsidRDefault="003238CB">
            <w:pPr>
              <w:rPr>
                <w:lang w:val="fr-FR"/>
              </w:rPr>
            </w:pPr>
            <w:r>
              <w:rPr>
                <w:rStyle w:val="mqInternal"/>
                <w:noProof/>
                <w:lang w:val="fr-FR"/>
              </w:rPr>
              <w:t>[1}</w:t>
            </w:r>
            <w:r>
              <w:rPr>
                <w:lang w:val="fr-FR"/>
              </w:rPr>
              <w:t>Principes de base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f1758126-5eb1-4061-8521-9b2b687301b0</w:t>
            </w:r>
          </w:p>
        </w:tc>
        <w:tc>
          <w:tcPr>
            <w:tcW w:w="7407" w:type="dxa"/>
            <w:shd w:val="clear" w:color="auto" w:fill="F2F2F2" w:themeFill="background1" w:themeFillShade="F2"/>
          </w:tcPr>
          <w:p w:rsidR="00000000" w:rsidRDefault="003238CB">
            <w:pPr>
              <w:rPr>
                <w:noProof/>
              </w:rPr>
            </w:pPr>
            <w:r>
              <w:rPr>
                <w:noProof/>
              </w:rPr>
              <w:t>Creating a Smart Playlist</w:t>
            </w:r>
            <w:r>
              <w:rPr>
                <w:rStyle w:val="mqInternal"/>
                <w:noProof/>
              </w:rPr>
              <w:t>{1]</w:t>
            </w:r>
          </w:p>
        </w:tc>
        <w:tc>
          <w:tcPr>
            <w:tcW w:w="7407" w:type="dxa"/>
          </w:tcPr>
          <w:p w:rsidR="00000000" w:rsidRDefault="003238CB">
            <w:pPr>
              <w:rPr>
                <w:lang w:val="fr-FR"/>
              </w:rPr>
            </w:pPr>
            <w:r>
              <w:rPr>
                <w:lang w:val="fr-FR"/>
              </w:rPr>
              <w:t>Cr</w:t>
            </w:r>
            <w:r>
              <w:rPr>
                <w:lang w:val="fr-FR"/>
              </w:rPr>
              <w:t>é</w:t>
            </w:r>
            <w:r>
              <w:rPr>
                <w:lang w:val="fr-FR"/>
              </w:rPr>
              <w:t>ation d'une liste de lecture intelligente</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a9456e84-1cdf-4f49-8a4f-44fb56dac3ff</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and Managing Playlists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et gestion des listes de lecture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2f3eccbe</w:t>
            </w:r>
            <w:r>
              <w:rPr>
                <w:noProof/>
                <w:sz w:val="2"/>
              </w:rPr>
              <w:t>-1c7c-46ea-acae-c71d953c6ee3</w:t>
            </w:r>
          </w:p>
        </w:tc>
        <w:tc>
          <w:tcPr>
            <w:tcW w:w="7407" w:type="dxa"/>
            <w:shd w:val="clear" w:color="auto" w:fill="F2F2F2" w:themeFill="background1" w:themeFillShade="F2"/>
          </w:tcPr>
          <w:p w:rsidR="00000000" w:rsidRDefault="003238CB">
            <w:pPr>
              <w:rPr>
                <w:noProof/>
              </w:rPr>
            </w:pPr>
            <w:r>
              <w:rPr>
                <w:noProof/>
              </w:rPr>
              <w:t>Playlists created in Video Cloud Studio may ONLY contains videos.</w:t>
            </w:r>
          </w:p>
        </w:tc>
        <w:tc>
          <w:tcPr>
            <w:tcW w:w="7407" w:type="dxa"/>
          </w:tcPr>
          <w:p w:rsidR="00000000" w:rsidRDefault="003238CB">
            <w:pPr>
              <w:rPr>
                <w:lang w:val="fr-FR"/>
              </w:rPr>
            </w:pPr>
            <w:r>
              <w:rPr>
                <w:lang w:val="fr-FR"/>
              </w:rPr>
              <w:t>Les listes de lecture cr</w:t>
            </w:r>
            <w:r>
              <w:rPr>
                <w:lang w:val="fr-FR"/>
              </w:rPr>
              <w:t>éé</w:t>
            </w:r>
            <w:r>
              <w:rPr>
                <w:lang w:val="fr-FR"/>
              </w:rPr>
              <w:t>es dans Video Cloud Studio peuvent UNIQUEMENT contenir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6accd8fe-c625-44cd-add7-214795118d1e</w:t>
            </w:r>
          </w:p>
        </w:tc>
        <w:tc>
          <w:tcPr>
            <w:tcW w:w="7407" w:type="dxa"/>
            <w:shd w:val="clear" w:color="auto" w:fill="F2F2F2" w:themeFill="background1" w:themeFillShade="F2"/>
          </w:tcPr>
          <w:p w:rsidR="00000000" w:rsidRDefault="003238CB">
            <w:pPr>
              <w:rPr>
                <w:noProof/>
              </w:rPr>
            </w:pPr>
            <w:r>
              <w:rPr>
                <w:noProof/>
              </w:rPr>
              <w:t>If you wish to create play</w:t>
            </w:r>
            <w:r>
              <w:rPr>
                <w:noProof/>
              </w:rPr>
              <w:t>lists that contain series, live events, etc., those must be created in Brightcove Beacon.</w:t>
            </w:r>
          </w:p>
        </w:tc>
        <w:tc>
          <w:tcPr>
            <w:tcW w:w="7407" w:type="dxa"/>
          </w:tcPr>
          <w:p w:rsidR="00000000" w:rsidRDefault="003238CB">
            <w:pPr>
              <w:rPr>
                <w:lang w:val="fr-FR"/>
              </w:rPr>
            </w:pPr>
            <w:r>
              <w:rPr>
                <w:lang w:val="fr-FR"/>
              </w:rPr>
              <w:t>Si vous souhaitez cr</w:t>
            </w:r>
            <w:r>
              <w:rPr>
                <w:lang w:val="fr-FR"/>
              </w:rPr>
              <w:t>é</w:t>
            </w:r>
            <w:r>
              <w:rPr>
                <w:lang w:val="fr-FR"/>
              </w:rPr>
              <w:t>er des listes de lecture contenant des s</w:t>
            </w:r>
            <w:r>
              <w:rPr>
                <w:lang w:val="fr-FR"/>
              </w:rPr>
              <w:t>é</w:t>
            </w:r>
            <w:r>
              <w:rPr>
                <w:lang w:val="fr-FR"/>
              </w:rPr>
              <w:t xml:space="preserve">ries, des </w:t>
            </w:r>
            <w:r>
              <w:rPr>
                <w:lang w:val="fr-FR"/>
              </w:rPr>
              <w:t>é</w:t>
            </w:r>
            <w:r>
              <w:rPr>
                <w:lang w:val="fr-FR"/>
              </w:rPr>
              <w:t>v</w:t>
            </w:r>
            <w:r>
              <w:rPr>
                <w:lang w:val="fr-FR"/>
              </w:rPr>
              <w:t>é</w:t>
            </w:r>
            <w:r>
              <w:rPr>
                <w:lang w:val="fr-FR"/>
              </w:rPr>
              <w:t xml:space="preserve">nements en direct, etc., ceux-ci doivent </w:t>
            </w:r>
            <w:r>
              <w:rPr>
                <w:lang w:val="fr-FR"/>
              </w:rPr>
              <w:t>ê</w:t>
            </w:r>
            <w:r>
              <w:rPr>
                <w:lang w:val="fr-FR"/>
              </w:rPr>
              <w:t>tre cr</w:t>
            </w:r>
            <w:r>
              <w:rPr>
                <w:lang w:val="fr-FR"/>
              </w:rPr>
              <w:t>éé</w:t>
            </w:r>
            <w:r>
              <w:rPr>
                <w:lang w:val="fr-FR"/>
              </w:rPr>
              <w:t>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ae252a60-3</w:t>
            </w:r>
            <w:r>
              <w:rPr>
                <w:noProof/>
                <w:sz w:val="2"/>
              </w:rPr>
              <w:t>e8d-4263-83b4-0f1b463a838b</w:t>
            </w:r>
          </w:p>
        </w:tc>
        <w:tc>
          <w:tcPr>
            <w:tcW w:w="7407" w:type="dxa"/>
            <w:shd w:val="clear" w:color="auto" w:fill="F2F2F2" w:themeFill="background1" w:themeFillShade="F2"/>
          </w:tcPr>
          <w:p w:rsidR="00000000" w:rsidRDefault="003238CB">
            <w:pPr>
              <w:rPr>
                <w:noProof/>
              </w:rPr>
            </w:pPr>
            <w:r>
              <w:rPr>
                <w:noProof/>
              </w:rPr>
              <w:t>Create Brightcove Live events</w:t>
            </w:r>
          </w:p>
        </w:tc>
        <w:tc>
          <w:tcPr>
            <w:tcW w:w="7407" w:type="dxa"/>
          </w:tcPr>
          <w:p w:rsidR="00000000" w:rsidRDefault="003238CB">
            <w:pPr>
              <w:rPr>
                <w:lang w:val="fr-FR"/>
              </w:rPr>
            </w:pPr>
            <w:r>
              <w:rPr>
                <w:lang w:val="fr-FR"/>
              </w:rPr>
              <w:t>Cr</w:t>
            </w:r>
            <w:r>
              <w:rPr>
                <w:lang w:val="fr-FR"/>
              </w:rPr>
              <w:t>é</w:t>
            </w:r>
            <w:r>
              <w:rPr>
                <w:lang w:val="fr-FR"/>
              </w:rPr>
              <w:t xml:space="preserve">er des </w:t>
            </w:r>
            <w:r>
              <w:rPr>
                <w:lang w:val="fr-FR"/>
              </w:rPr>
              <w:t>é</w:t>
            </w:r>
            <w:r>
              <w:rPr>
                <w:lang w:val="fr-FR"/>
              </w:rPr>
              <w:t>v</w:t>
            </w:r>
            <w:r>
              <w:rPr>
                <w:lang w:val="fr-FR"/>
              </w:rPr>
              <w:t>é</w:t>
            </w:r>
            <w:r>
              <w:rPr>
                <w:lang w:val="fr-FR"/>
              </w:rPr>
              <w:t>nements Brightcove Live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b1279ea3-b62e-434a-bf12-ba732c74bb02</w:t>
            </w:r>
          </w:p>
        </w:tc>
        <w:tc>
          <w:tcPr>
            <w:tcW w:w="7407" w:type="dxa"/>
            <w:shd w:val="clear" w:color="auto" w:fill="F2F2F2" w:themeFill="background1" w:themeFillShade="F2"/>
          </w:tcPr>
          <w:p w:rsidR="00000000" w:rsidRDefault="003238CB">
            <w:pPr>
              <w:rPr>
                <w:noProof/>
              </w:rPr>
            </w:pPr>
            <w:r>
              <w:rPr>
                <w:noProof/>
              </w:rPr>
              <w:t>If you wish to play live streaming events in your Brightcove Beacon apps, part of the process mu</w:t>
            </w:r>
            <w:r>
              <w:rPr>
                <w:noProof/>
              </w:rPr>
              <w:t>st be done in Video Cloud Studio.</w:t>
            </w:r>
          </w:p>
        </w:tc>
        <w:tc>
          <w:tcPr>
            <w:tcW w:w="7407" w:type="dxa"/>
          </w:tcPr>
          <w:p w:rsidR="00000000" w:rsidRDefault="003238CB">
            <w:pPr>
              <w:rPr>
                <w:lang w:val="fr-FR"/>
              </w:rPr>
            </w:pPr>
            <w:r>
              <w:rPr>
                <w:lang w:val="fr-FR"/>
              </w:rPr>
              <w:t xml:space="preserve">Si vous souhaitez lire des </w:t>
            </w:r>
            <w:r>
              <w:rPr>
                <w:lang w:val="fr-FR"/>
              </w:rPr>
              <w:t>é</w:t>
            </w:r>
            <w:r>
              <w:rPr>
                <w:lang w:val="fr-FR"/>
              </w:rPr>
              <w:t>v</w:t>
            </w:r>
            <w:r>
              <w:rPr>
                <w:lang w:val="fr-FR"/>
              </w:rPr>
              <w:t>é</w:t>
            </w:r>
            <w:r>
              <w:rPr>
                <w:lang w:val="fr-FR"/>
              </w:rPr>
              <w:t xml:space="preserve">nements de diffusion en direct dans vos applications Brightcove Beacon, une partie du processus doit </w:t>
            </w:r>
            <w:r>
              <w:rPr>
                <w:lang w:val="fr-FR"/>
              </w:rPr>
              <w:t>ê</w:t>
            </w:r>
            <w:r>
              <w:rPr>
                <w:lang w:val="fr-FR"/>
              </w:rPr>
              <w:t>tre effectu</w:t>
            </w:r>
            <w:r>
              <w:rPr>
                <w:lang w:val="fr-FR"/>
              </w:rPr>
              <w:t>é</w:t>
            </w:r>
            <w:r>
              <w:rPr>
                <w:lang w:val="fr-FR"/>
              </w:rPr>
              <w:t>e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b0957a85-b022-463d-ae96-b6fd4241df3d</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St</w:t>
            </w:r>
            <w:r>
              <w:rPr>
                <w:noProof/>
              </w:rPr>
              <w:t>reaming a Live Event</w:t>
            </w:r>
            <w:r>
              <w:rPr>
                <w:rStyle w:val="mqInternal"/>
                <w:noProof/>
              </w:rPr>
              <w:t>{2]</w:t>
            </w:r>
            <w:r>
              <w:rPr>
                <w:noProof/>
              </w:rPr>
              <w:t xml:space="preserve"> document walks you through the entire process.</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 xml:space="preserve">Diffuser un </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document vous guide tout au long du processus.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6aa6d187-0df5-4307-94ad-04232b5e3949</w:t>
            </w:r>
          </w:p>
        </w:tc>
        <w:tc>
          <w:tcPr>
            <w:tcW w:w="7407" w:type="dxa"/>
            <w:shd w:val="clear" w:color="auto" w:fill="F2F2F2" w:themeFill="background1" w:themeFillShade="F2"/>
          </w:tcPr>
          <w:p w:rsidR="00000000" w:rsidRDefault="003238CB">
            <w:pPr>
              <w:rPr>
                <w:noProof/>
              </w:rPr>
            </w:pPr>
            <w:r>
              <w:rPr>
                <w:noProof/>
              </w:rPr>
              <w:t>Create an SSAI ad configuration</w:t>
            </w:r>
          </w:p>
        </w:tc>
        <w:tc>
          <w:tcPr>
            <w:tcW w:w="7407" w:type="dxa"/>
          </w:tcPr>
          <w:p w:rsidR="00000000" w:rsidRDefault="003238CB">
            <w:pPr>
              <w:rPr>
                <w:lang w:val="fr-FR"/>
              </w:rPr>
            </w:pPr>
            <w:r>
              <w:rPr>
                <w:lang w:val="fr-FR"/>
              </w:rPr>
              <w:t>Cr</w:t>
            </w:r>
            <w:r>
              <w:rPr>
                <w:lang w:val="fr-FR"/>
              </w:rPr>
              <w:t>é</w:t>
            </w:r>
            <w:r>
              <w:rPr>
                <w:lang w:val="fr-FR"/>
              </w:rPr>
              <w:t>er une configuration d'annonce SSAI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eaa9d72c-6644-4b6e-b7a1-b245daec925e</w:t>
            </w:r>
          </w:p>
        </w:tc>
        <w:tc>
          <w:tcPr>
            <w:tcW w:w="7407" w:type="dxa"/>
            <w:shd w:val="clear" w:color="auto" w:fill="F2F2F2" w:themeFill="background1" w:themeFillShade="F2"/>
          </w:tcPr>
          <w:p w:rsidR="00000000" w:rsidRDefault="003238CB">
            <w:pPr>
              <w:rPr>
                <w:noProof/>
              </w:rPr>
            </w:pPr>
            <w:r>
              <w:rPr>
                <w:noProof/>
              </w:rPr>
              <w:t>Server-side ad insertion (SSAI) can be used in Brightcove Beacon.</w:t>
            </w:r>
          </w:p>
        </w:tc>
        <w:tc>
          <w:tcPr>
            <w:tcW w:w="7407" w:type="dxa"/>
          </w:tcPr>
          <w:p w:rsidR="00000000" w:rsidRDefault="003238CB">
            <w:pPr>
              <w:rPr>
                <w:lang w:val="fr-FR"/>
              </w:rPr>
            </w:pPr>
            <w:r>
              <w:rPr>
                <w:lang w:val="fr-FR"/>
              </w:rPr>
              <w:t>L'insertion d'annonces c</w:t>
            </w:r>
            <w:r>
              <w:rPr>
                <w:lang w:val="fr-FR"/>
              </w:rPr>
              <w:t>ô</w:t>
            </w:r>
            <w:r>
              <w:rPr>
                <w:lang w:val="fr-FR"/>
              </w:rPr>
              <w:t>t</w:t>
            </w:r>
            <w:r>
              <w:rPr>
                <w:lang w:val="fr-FR"/>
              </w:rPr>
              <w:t>é</w:t>
            </w:r>
            <w:r>
              <w:rPr>
                <w:lang w:val="fr-FR"/>
              </w:rPr>
              <w:t xml:space="preserve"> serveur (SSAI) peut </w:t>
            </w:r>
            <w:r>
              <w:rPr>
                <w:lang w:val="fr-FR"/>
              </w:rPr>
              <w:t>ê</w:t>
            </w:r>
            <w:r>
              <w:rPr>
                <w:lang w:val="fr-FR"/>
              </w:rPr>
              <w:t>tre utilis</w:t>
            </w:r>
            <w:r>
              <w:rPr>
                <w:lang w:val="fr-FR"/>
              </w:rPr>
              <w:t>é</w:t>
            </w:r>
            <w:r>
              <w:rPr>
                <w:lang w:val="fr-FR"/>
              </w:rPr>
              <w:t>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58bfcb09-3442-4e3a-98</w:t>
            </w:r>
            <w:r>
              <w:rPr>
                <w:noProof/>
                <w:sz w:val="2"/>
              </w:rPr>
              <w:t>5a-cc8e8eba5f93</w:t>
            </w:r>
          </w:p>
        </w:tc>
        <w:tc>
          <w:tcPr>
            <w:tcW w:w="7407" w:type="dxa"/>
            <w:shd w:val="clear" w:color="auto" w:fill="F2F2F2" w:themeFill="background1" w:themeFillShade="F2"/>
          </w:tcPr>
          <w:p w:rsidR="00000000" w:rsidRDefault="003238CB">
            <w:pPr>
              <w:rPr>
                <w:noProof/>
              </w:rPr>
            </w:pPr>
            <w:r>
              <w:rPr>
                <w:noProof/>
              </w:rPr>
              <w:t>To implement this you must create an ad configuration in Video Cloud Studio.</w:t>
            </w:r>
          </w:p>
        </w:tc>
        <w:tc>
          <w:tcPr>
            <w:tcW w:w="7407" w:type="dxa"/>
          </w:tcPr>
          <w:p w:rsidR="00000000" w:rsidRDefault="003238CB">
            <w:pPr>
              <w:rPr>
                <w:lang w:val="fr-FR"/>
              </w:rPr>
            </w:pPr>
            <w:r>
              <w:rPr>
                <w:lang w:val="fr-FR"/>
              </w:rPr>
              <w:t xml:space="preserve">Pour mettre en </w:t>
            </w:r>
            <w:r>
              <w:rPr>
                <w:lang w:val="fr-FR"/>
              </w:rPr>
              <w:t>œ</w:t>
            </w:r>
            <w:r>
              <w:rPr>
                <w:lang w:val="fr-FR"/>
              </w:rPr>
              <w:t>uvre cela, vous devez cr</w:t>
            </w:r>
            <w:r>
              <w:rPr>
                <w:lang w:val="fr-FR"/>
              </w:rPr>
              <w:t>é</w:t>
            </w:r>
            <w:r>
              <w:rPr>
                <w:lang w:val="fr-FR"/>
              </w:rPr>
              <w:t>er une configuration d'annonce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2fafb52a-4ae8-421c-a375-5813bb41e848</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Implementing VOD SSAI</w:t>
            </w:r>
            <w:r>
              <w:rPr>
                <w:rStyle w:val="mqInternal"/>
                <w:noProof/>
              </w:rPr>
              <w:t>{2]</w:t>
            </w:r>
            <w:r>
              <w:rPr>
                <w:noProof/>
              </w:rPr>
              <w:t xml:space="preserve"> document includes how to create that ad configuration, as well as the end-to-end process of setting up VOD SSAI for Brightcove Beacon.</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Impl</w:t>
            </w:r>
            <w:r>
              <w:rPr>
                <w:lang w:val="fr-FR"/>
              </w:rPr>
              <w:t>é</w:t>
            </w:r>
            <w:r>
              <w:rPr>
                <w:lang w:val="fr-FR"/>
              </w:rPr>
              <w:t>mentation de la VOD SSAI</w:t>
            </w:r>
            <w:r>
              <w:rPr>
                <w:rStyle w:val="mqInternal"/>
                <w:noProof/>
                <w:lang w:val="fr-FR"/>
              </w:rPr>
              <w:t>{2]</w:t>
            </w:r>
            <w:r>
              <w:rPr>
                <w:lang w:val="fr-FR"/>
              </w:rPr>
              <w:t xml:space="preserve"> Le document explique comment cr</w:t>
            </w:r>
            <w:r>
              <w:rPr>
                <w:lang w:val="fr-FR"/>
              </w:rPr>
              <w:t>é</w:t>
            </w:r>
            <w:r>
              <w:rPr>
                <w:lang w:val="fr-FR"/>
              </w:rPr>
              <w:t>er cette configuration d'</w:t>
            </w:r>
            <w:r>
              <w:rPr>
                <w:lang w:val="fr-FR"/>
              </w:rPr>
              <w:t>annonce, ainsi que le processus de bout en bout de configuration de VOD SSAI pour Brightcove Beacon.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image-requirements.html</w:t>
            </w:r>
          </w:p>
          <w:p w:rsidR="00000000" w:rsidRDefault="003238CB">
            <w:pPr>
              <w:jc w:val="center"/>
              <w:rPr>
                <w:b/>
                <w:noProof/>
              </w:rPr>
            </w:pPr>
            <w:r>
              <w:rPr>
                <w:b/>
                <w:noProof/>
              </w:rPr>
              <w:t>MQ971010 1da1c812-b791-4a93-878e-b84ee4deabf7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eede5a1b-3eca-4ba6-bca9-0ab2d144527a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8be5ece3-a0b6-4c3</w:t>
            </w:r>
            <w:r>
              <w:rPr>
                <w:noProof/>
                <w:sz w:val="2"/>
              </w:rPr>
              <w:t>2-bbbe-fcf1d25d0dcd</w:t>
            </w:r>
          </w:p>
        </w:tc>
        <w:tc>
          <w:tcPr>
            <w:tcW w:w="7407" w:type="dxa"/>
            <w:shd w:val="clear" w:color="auto" w:fill="F2F2F2" w:themeFill="background1" w:themeFillShade="F2"/>
          </w:tcPr>
          <w:p w:rsidR="00000000" w:rsidRDefault="003238CB">
            <w:pPr>
              <w:rPr>
                <w:noProof/>
              </w:rPr>
            </w:pPr>
            <w:r>
              <w:rPr>
                <w:noProof/>
              </w:rPr>
              <w:t>'Images and Their Specifications' description:</w:t>
            </w:r>
          </w:p>
        </w:tc>
        <w:tc>
          <w:tcPr>
            <w:tcW w:w="7407" w:type="dxa"/>
          </w:tcPr>
          <w:p w:rsidR="00000000" w:rsidRDefault="003238CB">
            <w:pPr>
              <w:rPr>
                <w:lang w:val="fr-FR"/>
              </w:rPr>
            </w:pPr>
            <w:r>
              <w:rPr>
                <w:lang w:val="fr-FR"/>
              </w:rPr>
              <w:t>Description des images et de leurs sp</w:t>
            </w:r>
            <w:r>
              <w:rPr>
                <w:lang w:val="fr-FR"/>
              </w:rPr>
              <w:t>é</w:t>
            </w:r>
            <w:r>
              <w:rPr>
                <w:lang w:val="fr-FR"/>
              </w:rPr>
              <w:t>cifications: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c9a20ebe-46f7-485c-81aa-c3350052f215</w:t>
            </w:r>
          </w:p>
        </w:tc>
        <w:tc>
          <w:tcPr>
            <w:tcW w:w="7407" w:type="dxa"/>
            <w:shd w:val="clear" w:color="auto" w:fill="F2F2F2" w:themeFill="background1" w:themeFillShade="F2"/>
          </w:tcPr>
          <w:p w:rsidR="00000000" w:rsidRDefault="003238CB">
            <w:pPr>
              <w:rPr>
                <w:noProof/>
              </w:rPr>
            </w:pPr>
            <w:r>
              <w:rPr>
                <w:noProof/>
              </w:rPr>
              <w:t>In this topic, you will learn of the images required for your Brightcove Beacon Experience.</w:t>
            </w:r>
          </w:p>
        </w:tc>
        <w:tc>
          <w:tcPr>
            <w:tcW w:w="7407" w:type="dxa"/>
          </w:tcPr>
          <w:p w:rsidR="00000000" w:rsidRDefault="003238CB">
            <w:pPr>
              <w:rPr>
                <w:lang w:val="fr-FR"/>
              </w:rPr>
            </w:pPr>
            <w:r>
              <w:rPr>
                <w:lang w:val="fr-FR"/>
              </w:rPr>
              <w:t>Dans cette rubrique, vous d</w:t>
            </w:r>
            <w:r>
              <w:rPr>
                <w:lang w:val="fr-FR"/>
              </w:rPr>
              <w:t>é</w:t>
            </w:r>
            <w:r>
              <w:rPr>
                <w:lang w:val="fr-FR"/>
              </w:rPr>
              <w:t>couvrirez les images requises pour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d3e1754c-b013-4c64-9d9b-94a5fdc127af</w:t>
            </w:r>
          </w:p>
        </w:tc>
        <w:tc>
          <w:tcPr>
            <w:tcW w:w="7407" w:type="dxa"/>
            <w:shd w:val="clear" w:color="auto" w:fill="F2F2F2" w:themeFill="background1" w:themeFillShade="F2"/>
          </w:tcPr>
          <w:p w:rsidR="00000000" w:rsidRDefault="003238CB">
            <w:pPr>
              <w:rPr>
                <w:noProof/>
              </w:rPr>
            </w:pPr>
            <w:r>
              <w:rPr>
                <w:noProof/>
              </w:rPr>
              <w:t>Also detailed are the required image sizes, aspect ratios, etc.</w:t>
            </w:r>
          </w:p>
        </w:tc>
        <w:tc>
          <w:tcPr>
            <w:tcW w:w="7407" w:type="dxa"/>
          </w:tcPr>
          <w:p w:rsidR="00000000" w:rsidRDefault="003238CB">
            <w:pPr>
              <w:rPr>
                <w:lang w:val="fr-FR"/>
              </w:rPr>
            </w:pPr>
            <w:r>
              <w:rPr>
                <w:lang w:val="fr-FR"/>
              </w:rPr>
              <w:t>Les tailles d'image requises, les rapports d'aspect,</w:t>
            </w:r>
            <w:r>
              <w:rPr>
                <w:lang w:val="fr-FR"/>
              </w:rPr>
              <w:t xml:space="preserve">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f40eaeaa-072e-4019-afd3-4e69e03598ca</w:t>
            </w:r>
          </w:p>
        </w:tc>
        <w:tc>
          <w:tcPr>
            <w:tcW w:w="7407" w:type="dxa"/>
            <w:shd w:val="clear" w:color="auto" w:fill="F2F2F2" w:themeFill="background1" w:themeFillShade="F2"/>
          </w:tcPr>
          <w:p w:rsidR="00000000" w:rsidRDefault="003238CB">
            <w:pPr>
              <w:rPr>
                <w:noProof/>
              </w:rPr>
            </w:pPr>
            <w:r>
              <w:rPr>
                <w:noProof/>
              </w:rPr>
              <w:t>Some images are needed for videos ingested into Video Cloud, while others are used in Brightcove Beacon. parent:</w:t>
            </w:r>
          </w:p>
        </w:tc>
        <w:tc>
          <w:tcPr>
            <w:tcW w:w="7407" w:type="dxa"/>
          </w:tcPr>
          <w:p w:rsidR="00000000" w:rsidRDefault="003238CB">
            <w:pPr>
              <w:rPr>
                <w:lang w:val="fr-FR"/>
              </w:rPr>
            </w:pPr>
            <w:r>
              <w:rPr>
                <w:lang w:val="fr-FR"/>
              </w:rPr>
              <w:t>Certaines images sont n</w:t>
            </w:r>
            <w:r>
              <w:rPr>
                <w:lang w:val="fr-FR"/>
              </w:rPr>
              <w:t>é</w:t>
            </w:r>
            <w:r>
              <w:rPr>
                <w:lang w:val="fr-FR"/>
              </w:rPr>
              <w:t>cessaires pour les vid</w:t>
            </w:r>
            <w:r>
              <w:rPr>
                <w:lang w:val="fr-FR"/>
              </w:rPr>
              <w:t>é</w:t>
            </w:r>
            <w:r>
              <w:rPr>
                <w:lang w:val="fr-FR"/>
              </w:rPr>
              <w:t>os ing</w:t>
            </w:r>
            <w:r>
              <w:rPr>
                <w:lang w:val="fr-FR"/>
              </w:rPr>
              <w:t>é</w:t>
            </w:r>
            <w:r>
              <w:rPr>
                <w:lang w:val="fr-FR"/>
              </w:rPr>
              <w:t>r</w:t>
            </w:r>
            <w:r>
              <w:rPr>
                <w:lang w:val="fr-FR"/>
              </w:rPr>
              <w:t>é</w:t>
            </w:r>
            <w:r>
              <w:rPr>
                <w:lang w:val="fr-FR"/>
              </w:rPr>
              <w:t>es dans Video Cloud, tandis que d'autres</w:t>
            </w:r>
            <w:r>
              <w:rPr>
                <w:lang w:val="fr-FR"/>
              </w:rPr>
              <w:t xml:space="preserve"> sont utilis</w:t>
            </w:r>
            <w:r>
              <w:rPr>
                <w:lang w:val="fr-FR"/>
              </w:rPr>
              <w:t>é</w:t>
            </w:r>
            <w:r>
              <w:rPr>
                <w:lang w:val="fr-FR"/>
              </w:rPr>
              <w:t>es dans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08b36602-e733-4374-a87d-7b1a94fe94a2</w:t>
            </w:r>
          </w:p>
        </w:tc>
        <w:tc>
          <w:tcPr>
            <w:tcW w:w="7407" w:type="dxa"/>
            <w:shd w:val="clear" w:color="auto" w:fill="F2F2F2" w:themeFill="background1" w:themeFillShade="F2"/>
          </w:tcPr>
          <w:p w:rsidR="00000000" w:rsidRDefault="003238CB">
            <w:pPr>
              <w:rPr>
                <w:noProof/>
              </w:rPr>
            </w:pPr>
            <w:r>
              <w:rPr>
                <w:noProof/>
              </w:rPr>
              <w:t>References ---</w:t>
            </w:r>
          </w:p>
        </w:tc>
        <w:tc>
          <w:tcPr>
            <w:tcW w:w="7407" w:type="dxa"/>
          </w:tcPr>
          <w:p w:rsidR="00000000" w:rsidRDefault="003238CB">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33862c8a-df9e-4854-83e7-a9751e6ce6e3</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bd1056d9-6f8a-4265-accc-c77e35eeaa45</w:t>
            </w:r>
          </w:p>
        </w:tc>
        <w:tc>
          <w:tcPr>
            <w:tcW w:w="7407" w:type="dxa"/>
            <w:shd w:val="clear" w:color="auto" w:fill="F2F2F2" w:themeFill="background1" w:themeFillShade="F2"/>
          </w:tcPr>
          <w:p w:rsidR="00000000" w:rsidRDefault="003238CB">
            <w:pPr>
              <w:rPr>
                <w:noProof/>
              </w:rPr>
            </w:pPr>
            <w:r>
              <w:rPr>
                <w:noProof/>
              </w:rPr>
              <w:t>\{\{</w:t>
            </w:r>
            <w:r>
              <w:rPr>
                <w:noProof/>
              </w:rPr>
              <w:t xml:space="preserve">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fa093557-41d8-4ccc-ae21-7dbc126f8377</w:t>
            </w:r>
          </w:p>
        </w:tc>
        <w:tc>
          <w:tcPr>
            <w:tcW w:w="7407" w:type="dxa"/>
            <w:shd w:val="clear" w:color="auto" w:fill="F2F2F2" w:themeFill="background1" w:themeFillShade="F2"/>
          </w:tcPr>
          <w:p w:rsidR="00000000" w:rsidRDefault="003238CB">
            <w:pPr>
              <w:rPr>
                <w:noProof/>
              </w:rPr>
            </w:pPr>
            <w:r>
              <w:rPr>
                <w:noProof/>
              </w:rPr>
              <w:t>Video Cloud images</w:t>
            </w:r>
          </w:p>
        </w:tc>
        <w:tc>
          <w:tcPr>
            <w:tcW w:w="7407" w:type="dxa"/>
          </w:tcPr>
          <w:p w:rsidR="00000000" w:rsidRDefault="003238CB">
            <w:pPr>
              <w:rPr>
                <w:lang w:val="fr-FR"/>
              </w:rPr>
            </w:pPr>
            <w:r>
              <w:rPr>
                <w:lang w:val="fr-FR"/>
              </w:rPr>
              <w:t>Images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e1c0582b-174a-45de-9dec-946c000702e1</w:t>
            </w:r>
          </w:p>
        </w:tc>
        <w:tc>
          <w:tcPr>
            <w:tcW w:w="7407" w:type="dxa"/>
            <w:shd w:val="clear" w:color="auto" w:fill="F2F2F2" w:themeFill="background1" w:themeFillShade="F2"/>
          </w:tcPr>
          <w:p w:rsidR="00000000" w:rsidRDefault="003238CB">
            <w:pPr>
              <w:rPr>
                <w:noProof/>
              </w:rPr>
            </w:pPr>
            <w:r>
              <w:rPr>
                <w:noProof/>
              </w:rPr>
              <w:t>Whenever a video is ingested into Video Cloud, two images are automatically created and sho</w:t>
            </w:r>
            <w:r>
              <w:rPr>
                <w:noProof/>
              </w:rPr>
              <w:t>wn in the video's properties.</w:t>
            </w:r>
          </w:p>
        </w:tc>
        <w:tc>
          <w:tcPr>
            <w:tcW w:w="7407" w:type="dxa"/>
          </w:tcPr>
          <w:p w:rsidR="00000000" w:rsidRDefault="003238CB">
            <w:pPr>
              <w:rPr>
                <w:lang w:val="fr-FR"/>
              </w:rPr>
            </w:pPr>
            <w:r>
              <w:rPr>
                <w:lang w:val="fr-FR"/>
              </w:rPr>
              <w:t>Chaque fois qu'une vid</w:t>
            </w:r>
            <w:r>
              <w:rPr>
                <w:lang w:val="fr-FR"/>
              </w:rPr>
              <w:t>é</w:t>
            </w:r>
            <w:r>
              <w:rPr>
                <w:lang w:val="fr-FR"/>
              </w:rPr>
              <w:t>o est ing</w:t>
            </w:r>
            <w:r>
              <w:rPr>
                <w:lang w:val="fr-FR"/>
              </w:rPr>
              <w:t>é</w:t>
            </w:r>
            <w:r>
              <w:rPr>
                <w:lang w:val="fr-FR"/>
              </w:rPr>
              <w:t>r</w:t>
            </w:r>
            <w:r>
              <w:rPr>
                <w:lang w:val="fr-FR"/>
              </w:rPr>
              <w:t>é</w:t>
            </w:r>
            <w:r>
              <w:rPr>
                <w:lang w:val="fr-FR"/>
              </w:rPr>
              <w:t>e dans Video Cloud, deux images sont automatiquement cr</w:t>
            </w:r>
            <w:r>
              <w:rPr>
                <w:lang w:val="fr-FR"/>
              </w:rPr>
              <w:t>éé</w:t>
            </w:r>
            <w:r>
              <w:rPr>
                <w:lang w:val="fr-FR"/>
              </w:rPr>
              <w:t>es et affich</w:t>
            </w:r>
            <w:r>
              <w:rPr>
                <w:lang w:val="fr-FR"/>
              </w:rPr>
              <w:t>é</w:t>
            </w:r>
            <w:r>
              <w:rPr>
                <w:lang w:val="fr-FR"/>
              </w:rPr>
              <w:t>es dans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df275eef-27b7-4716-9b7f-78bfe87e5002</w:t>
            </w:r>
          </w:p>
        </w:tc>
        <w:tc>
          <w:tcPr>
            <w:tcW w:w="7407" w:type="dxa"/>
            <w:shd w:val="clear" w:color="auto" w:fill="F2F2F2" w:themeFill="background1" w:themeFillShade="F2"/>
          </w:tcPr>
          <w:p w:rsidR="00000000" w:rsidRDefault="003238CB">
            <w:pPr>
              <w:rPr>
                <w:noProof/>
              </w:rPr>
            </w:pPr>
            <w:r>
              <w:rPr>
                <w:noProof/>
              </w:rPr>
              <w:t xml:space="preserve">The two images created are a </w:t>
            </w:r>
            <w:r>
              <w:rPr>
                <w:rStyle w:val="mqInternal"/>
                <w:noProof/>
              </w:rPr>
              <w:t>[1}</w:t>
            </w:r>
            <w:r>
              <w:rPr>
                <w:noProof/>
              </w:rPr>
              <w:t>Poster</w:t>
            </w:r>
            <w:r>
              <w:rPr>
                <w:rStyle w:val="mqInternal"/>
                <w:noProof/>
              </w:rPr>
              <w:t>{2]</w:t>
            </w:r>
            <w:r>
              <w:rPr>
                <w:noProof/>
              </w:rPr>
              <w:t xml:space="preserve"> a</w:t>
            </w:r>
            <w:r>
              <w:rPr>
                <w:noProof/>
              </w:rPr>
              <w:t xml:space="preserve">nd a </w:t>
            </w:r>
            <w:r>
              <w:rPr>
                <w:rStyle w:val="mqInternal"/>
                <w:noProof/>
              </w:rPr>
              <w:t>[1}</w:t>
            </w:r>
            <w:r>
              <w:rPr>
                <w:noProof/>
              </w:rPr>
              <w:t>Thumbnail</w:t>
            </w:r>
            <w:r>
              <w:rPr>
                <w:rStyle w:val="mqInternal"/>
                <w:noProof/>
              </w:rPr>
              <w:t>{2]</w:t>
            </w:r>
            <w:r>
              <w:rPr>
                <w:noProof/>
              </w:rPr>
              <w:t>.</w:t>
            </w:r>
          </w:p>
        </w:tc>
        <w:tc>
          <w:tcPr>
            <w:tcW w:w="7407" w:type="dxa"/>
          </w:tcPr>
          <w:p w:rsidR="00000000" w:rsidRDefault="003238CB">
            <w:pPr>
              <w:rPr>
                <w:lang w:val="fr-FR"/>
              </w:rPr>
            </w:pPr>
            <w:r>
              <w:rPr>
                <w:lang w:val="fr-FR"/>
              </w:rPr>
              <w:t>Les deux images cr</w:t>
            </w:r>
            <w:r>
              <w:rPr>
                <w:lang w:val="fr-FR"/>
              </w:rPr>
              <w:t>éé</w:t>
            </w:r>
            <w:r>
              <w:rPr>
                <w:lang w:val="fr-FR"/>
              </w:rPr>
              <w:t xml:space="preserve">es sont une </w:t>
            </w:r>
            <w:r>
              <w:rPr>
                <w:rStyle w:val="mqInternal"/>
                <w:noProof/>
                <w:lang w:val="fr-FR"/>
              </w:rPr>
              <w:t>[1}</w:t>
            </w:r>
            <w:r>
              <w:rPr>
                <w:lang w:val="fr-FR"/>
              </w:rPr>
              <w:t>affiche</w:t>
            </w:r>
            <w:r>
              <w:rPr>
                <w:rStyle w:val="mqInternal"/>
                <w:noProof/>
                <w:lang w:val="fr-FR"/>
              </w:rPr>
              <w:t>{2]</w:t>
            </w:r>
            <w:r>
              <w:rPr>
                <w:lang w:val="fr-FR"/>
              </w:rPr>
              <w:t xml:space="preserve"> et une </w:t>
            </w:r>
            <w:r>
              <w:rPr>
                <w:rStyle w:val="mqInternal"/>
                <w:noProof/>
                <w:lang w:val="fr-FR"/>
              </w:rPr>
              <w:t>[1}</w:t>
            </w:r>
            <w:r>
              <w:rPr>
                <w:lang w:val="fr-FR"/>
              </w:rPr>
              <w:t>miniature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70594e3b-b69b-497b-b92a-965b132d601d</w:t>
            </w:r>
          </w:p>
        </w:tc>
        <w:tc>
          <w:tcPr>
            <w:tcW w:w="7407" w:type="dxa"/>
            <w:shd w:val="clear" w:color="auto" w:fill="F2F2F2" w:themeFill="background1" w:themeFillShade="F2"/>
          </w:tcPr>
          <w:p w:rsidR="00000000" w:rsidRDefault="003238CB">
            <w:pPr>
              <w:rPr>
                <w:noProof/>
              </w:rPr>
            </w:pPr>
            <w:r>
              <w:rPr>
                <w:noProof/>
              </w:rPr>
              <w:t xml:space="preserve">The images are displayed in the </w:t>
            </w:r>
            <w:r>
              <w:rPr>
                <w:rStyle w:val="mqInternal"/>
                <w:noProof/>
              </w:rPr>
              <w:t>[1}</w:t>
            </w:r>
            <w:r>
              <w:rPr>
                <w:noProof/>
              </w:rPr>
              <w:t>IMAGES</w:t>
            </w:r>
            <w:r>
              <w:rPr>
                <w:rStyle w:val="mqInternal"/>
                <w:noProof/>
              </w:rPr>
              <w:t>{2]</w:t>
            </w:r>
            <w:r>
              <w:rPr>
                <w:noProof/>
              </w:rPr>
              <w:t xml:space="preserve"> section in Studio.</w:t>
            </w:r>
          </w:p>
        </w:tc>
        <w:tc>
          <w:tcPr>
            <w:tcW w:w="7407" w:type="dxa"/>
          </w:tcPr>
          <w:p w:rsidR="00000000" w:rsidRDefault="003238CB">
            <w:pPr>
              <w:rPr>
                <w:lang w:val="fr-FR"/>
              </w:rPr>
            </w:pPr>
            <w:r>
              <w:rPr>
                <w:lang w:val="fr-FR"/>
              </w:rPr>
              <w:t>Les images sont affich</w:t>
            </w:r>
            <w:r>
              <w:rPr>
                <w:lang w:val="fr-FR"/>
              </w:rPr>
              <w:t>é</w:t>
            </w:r>
            <w:r>
              <w:rPr>
                <w:lang w:val="fr-FR"/>
              </w:rPr>
              <w:t xml:space="preserve">es dans la section </w:t>
            </w:r>
            <w:r>
              <w:rPr>
                <w:rStyle w:val="mqInternal"/>
                <w:noProof/>
                <w:lang w:val="fr-FR"/>
              </w:rPr>
              <w:t>[1}</w:t>
            </w:r>
            <w:r>
              <w:rPr>
                <w:lang w:val="fr-FR"/>
              </w:rPr>
              <w:t>IMAGES</w:t>
            </w:r>
            <w:r>
              <w:rPr>
                <w:rStyle w:val="mqInternal"/>
                <w:noProof/>
                <w:lang w:val="fr-FR"/>
              </w:rPr>
              <w:t>{2]</w:t>
            </w:r>
            <w:r>
              <w:rPr>
                <w:lang w:val="fr-FR"/>
              </w:rPr>
              <w:t xml:space="preserve"> de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61a11e9a-aa9e-42b0-8c84-24dbb4432c98</w:t>
            </w:r>
          </w:p>
        </w:tc>
        <w:tc>
          <w:tcPr>
            <w:tcW w:w="7407" w:type="dxa"/>
            <w:shd w:val="clear" w:color="auto" w:fill="F2F2F2" w:themeFill="background1" w:themeFillShade="F2"/>
          </w:tcPr>
          <w:p w:rsidR="00000000" w:rsidRDefault="003238CB">
            <w:pPr>
              <w:rPr>
                <w:noProof/>
              </w:rPr>
            </w:pPr>
            <w:r>
              <w:rPr>
                <w:noProof/>
              </w:rPr>
              <w:t>You will use these upload images for use in Brightcove Beacon, but must a change to the default ingest profile for proper functionality.</w:t>
            </w:r>
          </w:p>
        </w:tc>
        <w:tc>
          <w:tcPr>
            <w:tcW w:w="7407" w:type="dxa"/>
          </w:tcPr>
          <w:p w:rsidR="00000000" w:rsidRDefault="003238CB">
            <w:pPr>
              <w:rPr>
                <w:lang w:val="fr-FR"/>
              </w:rPr>
            </w:pPr>
            <w:r>
              <w:rPr>
                <w:lang w:val="fr-FR"/>
              </w:rPr>
              <w:t>Vous utiliserez ces images de t</w:t>
            </w:r>
            <w:r>
              <w:rPr>
                <w:lang w:val="fr-FR"/>
              </w:rPr>
              <w:t>é</w:t>
            </w:r>
            <w:r>
              <w:rPr>
                <w:lang w:val="fr-FR"/>
              </w:rPr>
              <w:t>l</w:t>
            </w:r>
            <w:r>
              <w:rPr>
                <w:lang w:val="fr-FR"/>
              </w:rPr>
              <w:t>é</w:t>
            </w:r>
            <w:r>
              <w:rPr>
                <w:lang w:val="fr-FR"/>
              </w:rPr>
              <w:t>chargement pour une utilisation</w:t>
            </w:r>
            <w:r>
              <w:rPr>
                <w:lang w:val="fr-FR"/>
              </w:rPr>
              <w:t xml:space="preserve"> dans Brightcove Beacon, mais vous devez modifier le profil d'ingeste par d</w:t>
            </w:r>
            <w:r>
              <w:rPr>
                <w:lang w:val="fr-FR"/>
              </w:rPr>
              <w:t>é</w:t>
            </w:r>
            <w:r>
              <w:rPr>
                <w:lang w:val="fr-FR"/>
              </w:rPr>
              <w:t>faut pour une bonne fonctionnalit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d1901ecd-66e0-4860-ae43-f7a7488e7f67</w:t>
            </w:r>
          </w:p>
        </w:tc>
        <w:tc>
          <w:tcPr>
            <w:tcW w:w="7407" w:type="dxa"/>
            <w:shd w:val="clear" w:color="auto" w:fill="F2F2F2" w:themeFill="background1" w:themeFillShade="F2"/>
          </w:tcPr>
          <w:p w:rsidR="00000000" w:rsidRDefault="003238CB">
            <w:pPr>
              <w:rPr>
                <w:noProof/>
              </w:rPr>
            </w:pPr>
            <w:r>
              <w:rPr>
                <w:noProof/>
              </w:rPr>
              <w:t>The steps shown in the following alert box show you how to make the change.</w:t>
            </w:r>
          </w:p>
        </w:tc>
        <w:tc>
          <w:tcPr>
            <w:tcW w:w="7407" w:type="dxa"/>
          </w:tcPr>
          <w:p w:rsidR="00000000" w:rsidRDefault="003238CB">
            <w:pPr>
              <w:rPr>
                <w:lang w:val="fr-FR"/>
              </w:rPr>
            </w:pPr>
            <w:r>
              <w:rPr>
                <w:lang w:val="fr-FR"/>
              </w:rPr>
              <w:t xml:space="preserve">Les </w:t>
            </w:r>
            <w:r>
              <w:rPr>
                <w:lang w:val="fr-FR"/>
              </w:rPr>
              <w:t>é</w:t>
            </w:r>
            <w:r>
              <w:rPr>
                <w:lang w:val="fr-FR"/>
              </w:rPr>
              <w:t>tapes indiqu</w:t>
            </w:r>
            <w:r>
              <w:rPr>
                <w:lang w:val="fr-FR"/>
              </w:rPr>
              <w:t>é</w:t>
            </w:r>
            <w:r>
              <w:rPr>
                <w:lang w:val="fr-FR"/>
              </w:rPr>
              <w:t>es dans la zone d'alerte suivante vous montrent comment effectuer la modification.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c4aa6a23-eeb4-47b6-a501-e250332e367a</w:t>
            </w:r>
          </w:p>
        </w:tc>
        <w:tc>
          <w:tcPr>
            <w:tcW w:w="7407" w:type="dxa"/>
            <w:shd w:val="clear" w:color="auto" w:fill="F2F2F2" w:themeFill="background1" w:themeFillShade="F2"/>
          </w:tcPr>
          <w:p w:rsidR="00000000" w:rsidRDefault="003238CB">
            <w:pPr>
              <w:rPr>
                <w:noProof/>
              </w:rPr>
            </w:pPr>
            <w:r>
              <w:rPr>
                <w:noProof/>
              </w:rPr>
              <w:t>If you do not make the change, the portrait image you are uploading will keep getting sized for a thumbnail and look very poor in y</w:t>
            </w:r>
            <w:r>
              <w:rPr>
                <w:noProof/>
              </w:rPr>
              <w:t>our Brightcove Beacon app.</w:t>
            </w:r>
          </w:p>
        </w:tc>
        <w:tc>
          <w:tcPr>
            <w:tcW w:w="7407" w:type="dxa"/>
          </w:tcPr>
          <w:p w:rsidR="00000000" w:rsidRDefault="003238CB">
            <w:pPr>
              <w:rPr>
                <w:lang w:val="fr-FR"/>
              </w:rPr>
            </w:pPr>
            <w:r>
              <w:rPr>
                <w:lang w:val="fr-FR"/>
              </w:rPr>
              <w:t>Si vous n'effectuez pas la modification, l'image portrait que vous t</w:t>
            </w:r>
            <w:r>
              <w:rPr>
                <w:lang w:val="fr-FR"/>
              </w:rPr>
              <w:t>é</w:t>
            </w:r>
            <w:r>
              <w:rPr>
                <w:lang w:val="fr-FR"/>
              </w:rPr>
              <w:t>l</w:t>
            </w:r>
            <w:r>
              <w:rPr>
                <w:lang w:val="fr-FR"/>
              </w:rPr>
              <w:t>é</w:t>
            </w:r>
            <w:r>
              <w:rPr>
                <w:lang w:val="fr-FR"/>
              </w:rPr>
              <w:t xml:space="preserve">chargez continuera </w:t>
            </w:r>
            <w:r>
              <w:rPr>
                <w:lang w:val="fr-FR"/>
              </w:rPr>
              <w:t>à</w:t>
            </w:r>
            <w:r>
              <w:rPr>
                <w:lang w:val="fr-FR"/>
              </w:rPr>
              <w:t xml:space="preserve"> </w:t>
            </w:r>
            <w:r>
              <w:rPr>
                <w:lang w:val="fr-FR"/>
              </w:rPr>
              <w:t>ê</w:t>
            </w:r>
            <w:r>
              <w:rPr>
                <w:lang w:val="fr-FR"/>
              </w:rPr>
              <w:t>tre dimensionn</w:t>
            </w:r>
            <w:r>
              <w:rPr>
                <w:lang w:val="fr-FR"/>
              </w:rPr>
              <w:t>é</w:t>
            </w:r>
            <w:r>
              <w:rPr>
                <w:lang w:val="fr-FR"/>
              </w:rPr>
              <w:t>e pour une miniature et sera tr</w:t>
            </w:r>
            <w:r>
              <w:rPr>
                <w:lang w:val="fr-FR"/>
              </w:rPr>
              <w:t>è</w:t>
            </w:r>
            <w:r>
              <w:rPr>
                <w:lang w:val="fr-FR"/>
              </w:rPr>
              <w:t>s mauvaise dans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16c26a44-bdfa-435c-8bcc-571b003</w:t>
            </w:r>
            <w:r>
              <w:rPr>
                <w:noProof/>
                <w:sz w:val="2"/>
              </w:rPr>
              <w:t>42eee</w:t>
            </w:r>
          </w:p>
        </w:tc>
        <w:tc>
          <w:tcPr>
            <w:tcW w:w="7407" w:type="dxa"/>
            <w:shd w:val="clear" w:color="auto" w:fill="F2F2F2" w:themeFill="background1" w:themeFillShade="F2"/>
          </w:tcPr>
          <w:p w:rsidR="00000000" w:rsidRDefault="003238CB">
            <w:pPr>
              <w:rPr>
                <w:noProof/>
              </w:rPr>
            </w:pPr>
            <w:r>
              <w:rPr>
                <w:noProof/>
              </w:rPr>
              <w:t>You MUST change your default ingest profile.</w:t>
            </w:r>
          </w:p>
        </w:tc>
        <w:tc>
          <w:tcPr>
            <w:tcW w:w="7407" w:type="dxa"/>
          </w:tcPr>
          <w:p w:rsidR="00000000" w:rsidRDefault="003238CB">
            <w:pPr>
              <w:rPr>
                <w:lang w:val="fr-FR"/>
              </w:rPr>
            </w:pPr>
            <w:r>
              <w:rPr>
                <w:lang w:val="fr-FR"/>
              </w:rPr>
              <w:t>Vous DEVEZ modifier votre profil d'ingest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9c4c2906-c7a6-4e1f-bb50-d3fe5061a894</w:t>
            </w:r>
          </w:p>
        </w:tc>
        <w:tc>
          <w:tcPr>
            <w:tcW w:w="7407" w:type="dxa"/>
            <w:shd w:val="clear" w:color="auto" w:fill="F2F2F2" w:themeFill="background1" w:themeFillShade="F2"/>
          </w:tcPr>
          <w:p w:rsidR="00000000" w:rsidRDefault="003238CB">
            <w:pPr>
              <w:rPr>
                <w:noProof/>
              </w:rPr>
            </w:pPr>
            <w:r>
              <w:rPr>
                <w:noProof/>
              </w:rPr>
              <w:t>Follow these steps:</w:t>
            </w:r>
          </w:p>
        </w:tc>
        <w:tc>
          <w:tcPr>
            <w:tcW w:w="7407" w:type="dxa"/>
          </w:tcPr>
          <w:p w:rsidR="00000000" w:rsidRDefault="003238CB">
            <w:pPr>
              <w:rPr>
                <w:lang w:val="fr-FR"/>
              </w:rPr>
            </w:pPr>
            <w:r>
              <w:rPr>
                <w:lang w:val="fr-FR"/>
              </w:rPr>
              <w:t>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dc97a539-85d8-495e-bb3f-886ad5d2019f</w:t>
            </w:r>
          </w:p>
        </w:tc>
        <w:tc>
          <w:tcPr>
            <w:tcW w:w="7407" w:type="dxa"/>
            <w:shd w:val="clear" w:color="auto" w:fill="F2F2F2" w:themeFill="background1" w:themeFillShade="F2"/>
          </w:tcPr>
          <w:p w:rsidR="00000000" w:rsidRDefault="003238CB">
            <w:pPr>
              <w:rPr>
                <w:noProof/>
              </w:rPr>
            </w:pPr>
            <w:r>
              <w:rPr>
                <w:noProof/>
              </w:rPr>
              <w:t xml:space="preserve">In Studio go to </w:t>
            </w:r>
            <w:r>
              <w:rPr>
                <w:rStyle w:val="mqInternal"/>
                <w:noProof/>
              </w:rPr>
              <w:t>[1}</w:t>
            </w:r>
            <w:r>
              <w:rPr>
                <w:noProof/>
              </w:rPr>
              <w:t xml:space="preserve">ADMIN </w:t>
            </w:r>
            <w:r>
              <w:rPr>
                <w:noProof/>
              </w:rPr>
              <w:t>→</w:t>
            </w:r>
            <w:r>
              <w:rPr>
                <w:noProof/>
              </w:rPr>
              <w:t xml:space="preserve"> Ingest Profiles</w:t>
            </w:r>
            <w:r>
              <w:rPr>
                <w:rStyle w:val="mqInternal"/>
                <w:noProof/>
              </w:rPr>
              <w:t>{2]</w:t>
            </w:r>
            <w:r>
              <w:rPr>
                <w:noProof/>
              </w:rPr>
              <w:t>.</w:t>
            </w:r>
          </w:p>
        </w:tc>
        <w:tc>
          <w:tcPr>
            <w:tcW w:w="7407" w:type="dxa"/>
          </w:tcPr>
          <w:p w:rsidR="00000000" w:rsidRDefault="003238CB">
            <w:pPr>
              <w:rPr>
                <w:lang w:val="fr-FR"/>
              </w:rPr>
            </w:pPr>
            <w:r>
              <w:rPr>
                <w:lang w:val="fr-FR"/>
              </w:rPr>
              <w:t xml:space="preserve">Dans Studio, allez dans </w:t>
            </w:r>
            <w:r>
              <w:rPr>
                <w:rStyle w:val="mqInternal"/>
                <w:noProof/>
                <w:lang w:val="fr-FR"/>
              </w:rPr>
              <w:t>[1}</w:t>
            </w:r>
            <w:r>
              <w:rPr>
                <w:lang w:val="fr-FR"/>
              </w:rPr>
              <w:t xml:space="preserve">ADMIN </w:t>
            </w:r>
            <w:r>
              <w:rPr>
                <w:lang w:val="fr-FR"/>
              </w:rPr>
              <w:t>→</w:t>
            </w:r>
            <w:r>
              <w:rPr>
                <w:lang w:val="fr-FR"/>
              </w:rPr>
              <w:t xml:space="preserve"> Ing</w:t>
            </w:r>
            <w:r>
              <w:rPr>
                <w:lang w:val="fr-FR"/>
              </w:rPr>
              <w:t>é</w:t>
            </w:r>
            <w:r>
              <w:rPr>
                <w:lang w:val="fr-FR"/>
              </w:rPr>
              <w:t>rer les profils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39f741d7-0439-487d-9c90-09e24cb642e0</w:t>
            </w:r>
          </w:p>
        </w:tc>
        <w:tc>
          <w:tcPr>
            <w:tcW w:w="7407" w:type="dxa"/>
            <w:shd w:val="clear" w:color="auto" w:fill="F2F2F2" w:themeFill="background1" w:themeFillShade="F2"/>
          </w:tcPr>
          <w:p w:rsidR="00000000" w:rsidRDefault="003238CB">
            <w:pPr>
              <w:rPr>
                <w:noProof/>
              </w:rPr>
            </w:pPr>
            <w:r>
              <w:rPr>
                <w:noProof/>
              </w:rPr>
              <w:t xml:space="preserve">Click on the title of your current default profile which is labeled with an </w:t>
            </w:r>
            <w:r>
              <w:rPr>
                <w:rStyle w:val="mqInternal"/>
                <w:noProof/>
              </w:rPr>
              <w:t>[1}</w:t>
            </w:r>
            <w:r>
              <w:rPr>
                <w:noProof/>
              </w:rPr>
              <w:t>Uploading default</w:t>
            </w:r>
            <w:r>
              <w:rPr>
                <w:rStyle w:val="mqInternal"/>
                <w:noProof/>
              </w:rPr>
              <w:t>{2]</w:t>
            </w:r>
            <w:r>
              <w:rPr>
                <w:noProof/>
              </w:rPr>
              <w:t xml:space="preserve"> label.</w:t>
            </w:r>
          </w:p>
        </w:tc>
        <w:tc>
          <w:tcPr>
            <w:tcW w:w="7407" w:type="dxa"/>
          </w:tcPr>
          <w:p w:rsidR="00000000" w:rsidRDefault="003238CB">
            <w:pPr>
              <w:rPr>
                <w:lang w:val="fr-FR"/>
              </w:rPr>
            </w:pPr>
            <w:r>
              <w:rPr>
                <w:lang w:val="fr-FR"/>
              </w:rPr>
              <w:t>Cliquez sur le titre de vo</w:t>
            </w:r>
            <w:r>
              <w:rPr>
                <w:lang w:val="fr-FR"/>
              </w:rPr>
              <w:t>tre profil par d</w:t>
            </w:r>
            <w:r>
              <w:rPr>
                <w:lang w:val="fr-FR"/>
              </w:rPr>
              <w:t>é</w:t>
            </w:r>
            <w:r>
              <w:rPr>
                <w:lang w:val="fr-FR"/>
              </w:rPr>
              <w:t xml:space="preserve">faut actuel qui est </w:t>
            </w:r>
            <w:r>
              <w:rPr>
                <w:lang w:val="fr-FR"/>
              </w:rPr>
              <w:t>é</w:t>
            </w:r>
            <w:r>
              <w:rPr>
                <w:lang w:val="fr-FR"/>
              </w:rPr>
              <w:t>tiquet</w:t>
            </w:r>
            <w:r>
              <w:rPr>
                <w:lang w:val="fr-FR"/>
              </w:rPr>
              <w:t>é</w:t>
            </w:r>
            <w:r>
              <w:rPr>
                <w:lang w:val="fr-FR"/>
              </w:rPr>
              <w:t xml:space="preserve"> avec une </w:t>
            </w:r>
            <w:r>
              <w:rPr>
                <w:lang w:val="fr-FR"/>
              </w:rPr>
              <w:t>é</w:t>
            </w:r>
            <w:r>
              <w:rPr>
                <w:lang w:val="fr-FR"/>
              </w:rPr>
              <w:t xml:space="preserve">tiquette </w:t>
            </w:r>
            <w:r>
              <w:rPr>
                <w:rStyle w:val="mqInternal"/>
                <w:noProof/>
                <w:lang w:val="fr-FR"/>
              </w:rPr>
              <w:t>[1}</w:t>
            </w:r>
            <w:r>
              <w:rPr>
                <w:lang w:val="fr-FR"/>
              </w:rPr>
              <w:t>par d</w:t>
            </w:r>
            <w:r>
              <w:rPr>
                <w:lang w:val="fr-FR"/>
              </w:rPr>
              <w:t>é</w:t>
            </w:r>
            <w:r>
              <w:rPr>
                <w:lang w:val="fr-FR"/>
              </w:rPr>
              <w:t>faut de t</w:t>
            </w:r>
            <w:r>
              <w:rPr>
                <w:lang w:val="fr-FR"/>
              </w:rPr>
              <w:t>é</w:t>
            </w:r>
            <w:r>
              <w:rPr>
                <w:lang w:val="fr-FR"/>
              </w:rPr>
              <w:t>l</w:t>
            </w:r>
            <w:r>
              <w:rPr>
                <w:lang w:val="fr-FR"/>
              </w:rPr>
              <w:t>é</w:t>
            </w:r>
            <w:r>
              <w:rPr>
                <w:lang w:val="fr-FR"/>
              </w:rPr>
              <w:t>chargement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b04a7de4-bb43-451d-9b86-5cb514d232b3</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Duplicate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Duplicate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1ca17e58-8727-4e6b-b1c8-c2e08a05f0</w:t>
            </w:r>
            <w:r>
              <w:rPr>
                <w:noProof/>
                <w:sz w:val="2"/>
              </w:rPr>
              <w:t>26</w:t>
            </w:r>
          </w:p>
        </w:tc>
        <w:tc>
          <w:tcPr>
            <w:tcW w:w="7407" w:type="dxa"/>
            <w:shd w:val="clear" w:color="auto" w:fill="F2F2F2" w:themeFill="background1" w:themeFillShade="F2"/>
          </w:tcPr>
          <w:p w:rsidR="00000000" w:rsidRDefault="003238CB">
            <w:pPr>
              <w:rPr>
                <w:noProof/>
              </w:rPr>
            </w:pPr>
            <w:r>
              <w:rPr>
                <w:noProof/>
              </w:rPr>
              <w:t xml:space="preserve">Locate where the </w:t>
            </w:r>
            <w:r>
              <w:rPr>
                <w:rStyle w:val="mqInternal"/>
                <w:noProof/>
              </w:rPr>
              <w:t>[1}</w:t>
            </w:r>
            <w:r>
              <w:rPr>
                <w:noProof/>
              </w:rPr>
              <w:t>images</w:t>
            </w:r>
            <w:r>
              <w:rPr>
                <w:rStyle w:val="mqInternal"/>
                <w:noProof/>
              </w:rPr>
              <w:t>{2]</w:t>
            </w:r>
            <w:r>
              <w:rPr>
                <w:noProof/>
              </w:rPr>
              <w:t xml:space="preserve"> are defined.</w:t>
            </w:r>
          </w:p>
        </w:tc>
        <w:tc>
          <w:tcPr>
            <w:tcW w:w="7407" w:type="dxa"/>
          </w:tcPr>
          <w:p w:rsidR="00000000" w:rsidRDefault="003238CB">
            <w:pPr>
              <w:rPr>
                <w:lang w:val="fr-FR"/>
              </w:rPr>
            </w:pPr>
            <w:r>
              <w:rPr>
                <w:lang w:val="fr-FR"/>
              </w:rPr>
              <w:t>Localisez l'endroit o</w:t>
            </w:r>
            <w:r>
              <w:rPr>
                <w:lang w:val="fr-FR"/>
              </w:rPr>
              <w:t>ù</w:t>
            </w:r>
            <w:r>
              <w:rPr>
                <w:lang w:val="fr-FR"/>
              </w:rPr>
              <w:t xml:space="preserve"> les </w:t>
            </w:r>
            <w:r>
              <w:rPr>
                <w:rStyle w:val="mqInternal"/>
                <w:noProof/>
                <w:lang w:val="fr-FR"/>
              </w:rPr>
              <w:t>[1}</w:t>
            </w:r>
            <w:r>
              <w:rPr>
                <w:lang w:val="fr-FR"/>
              </w:rPr>
              <w:t>images</w:t>
            </w:r>
            <w:r>
              <w:rPr>
                <w:rStyle w:val="mqInternal"/>
                <w:noProof/>
                <w:lang w:val="fr-FR"/>
              </w:rPr>
              <w:t>{2]</w:t>
            </w:r>
            <w:r>
              <w:rPr>
                <w:lang w:val="fr-FR"/>
              </w:rPr>
              <w:t xml:space="preserve"> sont d</w:t>
            </w:r>
            <w:r>
              <w:rPr>
                <w:lang w:val="fr-FR"/>
              </w:rPr>
              <w:t>é</w:t>
            </w:r>
            <w:r>
              <w:rPr>
                <w:lang w:val="fr-FR"/>
              </w:rPr>
              <w:t>finies.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0be3da24-9e66-4254-b60e-3cc445539ae5</w:t>
            </w:r>
          </w:p>
        </w:tc>
        <w:tc>
          <w:tcPr>
            <w:tcW w:w="7407" w:type="dxa"/>
            <w:shd w:val="clear" w:color="auto" w:fill="F2F2F2" w:themeFill="background1" w:themeFillShade="F2"/>
          </w:tcPr>
          <w:p w:rsidR="00000000" w:rsidRDefault="003238CB">
            <w:pPr>
              <w:rPr>
                <w:noProof/>
              </w:rPr>
            </w:pPr>
            <w:r>
              <w:rPr>
                <w:noProof/>
              </w:rPr>
              <w:t>The exact JSON may look slightly different than what is shown belo</w:t>
            </w:r>
            <w:r>
              <w:rPr>
                <w:noProof/>
              </w:rPr>
              <w:t>w, depending on the profile you have duplicated.</w:t>
            </w:r>
          </w:p>
        </w:tc>
        <w:tc>
          <w:tcPr>
            <w:tcW w:w="7407" w:type="dxa"/>
          </w:tcPr>
          <w:p w:rsidR="00000000" w:rsidRDefault="003238CB">
            <w:pPr>
              <w:rPr>
                <w:lang w:val="fr-FR"/>
              </w:rPr>
            </w:pPr>
            <w:r>
              <w:rPr>
                <w:lang w:val="fr-FR"/>
              </w:rPr>
              <w:t>Le JSON exact peut sembler l</w:t>
            </w:r>
            <w:r>
              <w:rPr>
                <w:lang w:val="fr-FR"/>
              </w:rPr>
              <w:t>é</w:t>
            </w:r>
            <w:r>
              <w:rPr>
                <w:lang w:val="fr-FR"/>
              </w:rPr>
              <w:t>g</w:t>
            </w:r>
            <w:r>
              <w:rPr>
                <w:lang w:val="fr-FR"/>
              </w:rPr>
              <w:t>è</w:t>
            </w:r>
            <w:r>
              <w:rPr>
                <w:lang w:val="fr-FR"/>
              </w:rPr>
              <w:t>rement diff</w:t>
            </w:r>
            <w:r>
              <w:rPr>
                <w:lang w:val="fr-FR"/>
              </w:rPr>
              <w:t>é</w:t>
            </w:r>
            <w:r>
              <w:rPr>
                <w:lang w:val="fr-FR"/>
              </w:rPr>
              <w:t>rent de ce qui est montr</w:t>
            </w:r>
            <w:r>
              <w:rPr>
                <w:lang w:val="fr-FR"/>
              </w:rPr>
              <w:t>é</w:t>
            </w:r>
            <w:r>
              <w:rPr>
                <w:lang w:val="fr-FR"/>
              </w:rPr>
              <w:t xml:space="preserve"> ci-dessous, selon le profil que vous avez dupliqu</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90593e33-e680-40f2-bc74-c606a9c52559</w:t>
            </w:r>
          </w:p>
        </w:tc>
        <w:tc>
          <w:tcPr>
            <w:tcW w:w="7407" w:type="dxa"/>
            <w:shd w:val="clear" w:color="auto" w:fill="F2F2F2" w:themeFill="background1" w:themeFillShade="F2"/>
          </w:tcPr>
          <w:p w:rsidR="00000000" w:rsidRDefault="003238CB">
            <w:pPr>
              <w:rPr>
                <w:noProof/>
              </w:rPr>
            </w:pPr>
            <w:r>
              <w:rPr>
                <w:noProof/>
              </w:rPr>
              <w:t>Alter the width and height for both the post</w:t>
            </w:r>
            <w:r>
              <w:rPr>
                <w:noProof/>
              </w:rPr>
              <w:t>er and thumbnail images as shown:.</w:t>
            </w:r>
          </w:p>
        </w:tc>
        <w:tc>
          <w:tcPr>
            <w:tcW w:w="7407" w:type="dxa"/>
          </w:tcPr>
          <w:p w:rsidR="00000000" w:rsidRDefault="003238CB">
            <w:pPr>
              <w:rPr>
                <w:lang w:val="fr-FR"/>
              </w:rPr>
            </w:pPr>
            <w:r>
              <w:rPr>
                <w:lang w:val="fr-FR"/>
              </w:rPr>
              <w:t>Modifiez la largeur et la hauteur de l'affiche et des images miniatures comme indiqu</w:t>
            </w:r>
            <w:r>
              <w:rPr>
                <w:lang w:val="fr-FR"/>
              </w:rPr>
              <w:t>é</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0fd6caa2-416a-420e-bae0-ae1d5fbdec08</w:t>
            </w:r>
          </w:p>
        </w:tc>
        <w:tc>
          <w:tcPr>
            <w:tcW w:w="7407" w:type="dxa"/>
            <w:shd w:val="clear" w:color="auto" w:fill="F2F2F2" w:themeFill="background1" w:themeFillShade="F2"/>
          </w:tcPr>
          <w:p w:rsidR="00000000" w:rsidRDefault="003238CB">
            <w:pPr>
              <w:rPr>
                <w:noProof/>
              </w:rPr>
            </w:pPr>
            <w:r>
              <w:rPr>
                <w:noProof/>
              </w:rPr>
              <w:t>Old Settings</w:t>
            </w:r>
          </w:p>
        </w:tc>
        <w:tc>
          <w:tcPr>
            <w:tcW w:w="7407" w:type="dxa"/>
          </w:tcPr>
          <w:p w:rsidR="00000000" w:rsidRDefault="003238CB">
            <w:pPr>
              <w:rPr>
                <w:lang w:val="fr-FR"/>
              </w:rPr>
            </w:pPr>
            <w:r>
              <w:rPr>
                <w:lang w:val="fr-FR"/>
              </w:rPr>
              <w:t>Anciens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dc0efa0a-09b4-4936-90a4-a3bcef096475</w:t>
            </w:r>
          </w:p>
        </w:tc>
        <w:tc>
          <w:tcPr>
            <w:tcW w:w="7407" w:type="dxa"/>
            <w:shd w:val="clear" w:color="auto" w:fill="F2F2F2" w:themeFill="background1" w:themeFillShade="F2"/>
          </w:tcPr>
          <w:p w:rsidR="00000000" w:rsidRDefault="003238CB">
            <w:pPr>
              <w:rPr>
                <w:noProof/>
              </w:rPr>
            </w:pPr>
            <w:r>
              <w:rPr>
                <w:noProof/>
              </w:rPr>
              <w:t>&lt; class="languag</w:t>
            </w:r>
            <w:r>
              <w:rPr>
                <w:noProof/>
              </w:rPr>
              <w:t>e-json"&gt;\{</w:t>
            </w:r>
          </w:p>
        </w:tc>
        <w:tc>
          <w:tcPr>
            <w:tcW w:w="7407" w:type="dxa"/>
          </w:tcPr>
          <w:p w:rsidR="00000000" w:rsidRDefault="003238CB">
            <w:pPr>
              <w:rPr>
                <w:lang w:val="fr-FR"/>
              </w:rPr>
            </w:pPr>
            <w:r>
              <w:rPr>
                <w:lang w:val="fr-FR"/>
              </w:rPr>
              <w:t>&lt;class="language-json"&gt;\{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35420806-ce4e-4af6-9cb5-0d82816ece90</w:t>
            </w:r>
          </w:p>
        </w:tc>
        <w:tc>
          <w:tcPr>
            <w:tcW w:w="7407" w:type="dxa"/>
            <w:shd w:val="clear" w:color="auto" w:fill="F2F2F2" w:themeFill="background1" w:themeFillShade="F2"/>
          </w:tcPr>
          <w:p w:rsidR="00000000" w:rsidRDefault="003238CB">
            <w:pPr>
              <w:rPr>
                <w:noProof/>
              </w:rPr>
            </w:pPr>
            <w:r>
              <w:rPr>
                <w:noProof/>
              </w:rPr>
              <w:t>"media_type": "image",</w:t>
            </w:r>
          </w:p>
        </w:tc>
        <w:tc>
          <w:tcPr>
            <w:tcW w:w="7407" w:type="dxa"/>
          </w:tcPr>
          <w:p w:rsidR="00000000" w:rsidRDefault="003238CB">
            <w:pPr>
              <w:rPr>
                <w:lang w:val="fr-FR"/>
              </w:rPr>
            </w:pPr>
            <w:r>
              <w:rPr>
                <w:lang w:val="fr-FR"/>
              </w:rPr>
              <w:t>"media_type": "image",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e5f1f3a1-2248-4fef-abda-5710da884882</w:t>
            </w:r>
          </w:p>
        </w:tc>
        <w:tc>
          <w:tcPr>
            <w:tcW w:w="7407" w:type="dxa"/>
            <w:shd w:val="clear" w:color="auto" w:fill="F2F2F2" w:themeFill="background1" w:themeFillShade="F2"/>
          </w:tcPr>
          <w:p w:rsidR="00000000" w:rsidRDefault="003238CB">
            <w:pPr>
              <w:rPr>
                <w:noProof/>
              </w:rPr>
            </w:pPr>
            <w:r>
              <w:rPr>
                <w:noProof/>
              </w:rPr>
              <w:t>"format": "jpg",</w:t>
            </w:r>
          </w:p>
        </w:tc>
        <w:tc>
          <w:tcPr>
            <w:tcW w:w="7407" w:type="dxa"/>
          </w:tcPr>
          <w:p w:rsidR="00000000" w:rsidRDefault="003238CB">
            <w:pPr>
              <w:rPr>
                <w:lang w:val="fr-FR"/>
              </w:rPr>
            </w:pPr>
            <w:r>
              <w:rPr>
                <w:lang w:val="fr-FR"/>
              </w:rPr>
              <w:t>"format": "jpg",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2cbb4050-97e0-49de-b491-f34c1d3e1d60</w:t>
            </w:r>
          </w:p>
        </w:tc>
        <w:tc>
          <w:tcPr>
            <w:tcW w:w="7407" w:type="dxa"/>
            <w:shd w:val="clear" w:color="auto" w:fill="F2F2F2" w:themeFill="background1" w:themeFillShade="F2"/>
          </w:tcPr>
          <w:p w:rsidR="00000000" w:rsidRDefault="003238CB">
            <w:pPr>
              <w:rPr>
                <w:noProof/>
              </w:rPr>
            </w:pPr>
            <w:r>
              <w:rPr>
                <w:noProof/>
              </w:rPr>
              <w:t>"label": "poster",</w:t>
            </w:r>
          </w:p>
        </w:tc>
        <w:tc>
          <w:tcPr>
            <w:tcW w:w="7407" w:type="dxa"/>
          </w:tcPr>
          <w:p w:rsidR="00000000" w:rsidRDefault="003238CB">
            <w:pPr>
              <w:rPr>
                <w:lang w:val="fr-FR"/>
              </w:rPr>
            </w:pPr>
            <w:r>
              <w:rPr>
                <w:lang w:val="fr-FR"/>
              </w:rPr>
              <w:t>"label": "poster",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388ad90b-94e8-4d59-a808-2e96ff3da331</w:t>
            </w:r>
          </w:p>
        </w:tc>
        <w:tc>
          <w:tcPr>
            <w:tcW w:w="7407" w:type="dxa"/>
            <w:shd w:val="clear" w:color="auto" w:fill="F2F2F2" w:themeFill="background1" w:themeFillShade="F2"/>
          </w:tcPr>
          <w:p w:rsidR="00000000" w:rsidRDefault="003238CB">
            <w:pPr>
              <w:rPr>
                <w:noProof/>
              </w:rPr>
            </w:pPr>
            <w:r>
              <w:rPr>
                <w:rStyle w:val="mqInternal"/>
                <w:noProof/>
              </w:rPr>
              <w:t>[1}</w:t>
            </w:r>
            <w:r>
              <w:rPr>
                <w:noProof/>
              </w:rPr>
              <w:t>"width":</w:t>
            </w:r>
          </w:p>
        </w:tc>
        <w:tc>
          <w:tcPr>
            <w:tcW w:w="7407" w:type="dxa"/>
          </w:tcPr>
          <w:p w:rsidR="00000000" w:rsidRDefault="003238CB">
            <w:pPr>
              <w:rPr>
                <w:lang w:val="fr-FR"/>
              </w:rPr>
            </w:pPr>
            <w:r>
              <w:rPr>
                <w:rStyle w:val="mqInternal"/>
                <w:noProof/>
                <w:lang w:val="fr-FR"/>
              </w:rPr>
              <w:t>[1}</w:t>
            </w:r>
            <w:r>
              <w:rPr>
                <w:lang w:val="fr-FR"/>
              </w:rPr>
              <w:t>"width":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2920b638-0a5a-417b-b42c-16586c02c2db</w:t>
            </w:r>
          </w:p>
        </w:tc>
        <w:tc>
          <w:tcPr>
            <w:tcW w:w="7407" w:type="dxa"/>
            <w:shd w:val="clear" w:color="auto" w:fill="F2F2F2" w:themeFill="background1" w:themeFillShade="F2"/>
          </w:tcPr>
          <w:p w:rsidR="00000000" w:rsidRDefault="003238CB">
            <w:pPr>
              <w:rPr>
                <w:noProof/>
              </w:rPr>
            </w:pPr>
            <w:r>
              <w:rPr>
                <w:noProof/>
              </w:rPr>
              <w:t>1280,</w:t>
            </w:r>
          </w:p>
        </w:tc>
        <w:tc>
          <w:tcPr>
            <w:tcW w:w="7407" w:type="dxa"/>
          </w:tcPr>
          <w:p w:rsidR="00000000" w:rsidRDefault="003238CB">
            <w:pPr>
              <w:rPr>
                <w:lang w:val="fr-FR"/>
              </w:rPr>
            </w:pPr>
            <w:r>
              <w:rPr>
                <w:lang w:val="fr-FR"/>
              </w:rPr>
              <w:t>1280,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b3ce317d-e7c9-4ab7-97f4-b8aa2a080311</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"height":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cc7a9a5e-2f2b-4569-949e-824f97e</w:t>
            </w:r>
            <w:r>
              <w:rPr>
                <w:noProof/>
                <w:sz w:val="2"/>
              </w:rPr>
              <w:t>45648</w:t>
            </w:r>
          </w:p>
        </w:tc>
        <w:tc>
          <w:tcPr>
            <w:tcW w:w="7407" w:type="dxa"/>
            <w:shd w:val="clear" w:color="auto" w:fill="F2F2F2" w:themeFill="background1" w:themeFillShade="F2"/>
          </w:tcPr>
          <w:p w:rsidR="00000000" w:rsidRDefault="003238CB">
            <w:pPr>
              <w:rPr>
                <w:noProof/>
              </w:rPr>
            </w:pPr>
            <w:r>
              <w:rPr>
                <w:noProof/>
              </w:rPr>
              <w:t>720,</w:t>
            </w:r>
            <w:r>
              <w:rPr>
                <w:rStyle w:val="mqInternal"/>
                <w:noProof/>
              </w:rPr>
              <w:t>{1]</w:t>
            </w:r>
          </w:p>
        </w:tc>
        <w:tc>
          <w:tcPr>
            <w:tcW w:w="7407" w:type="dxa"/>
          </w:tcPr>
          <w:p w:rsidR="00000000" w:rsidRDefault="003238CB">
            <w:pPr>
              <w:rPr>
                <w:lang w:val="fr-FR"/>
              </w:rPr>
            </w:pPr>
            <w:r>
              <w:rPr>
                <w:lang w:val="fr-FR"/>
              </w:rPr>
              <w:t>720,</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540b8283-8803-4ccf-afaa-5ebb04dfa877</w:t>
            </w:r>
          </w:p>
        </w:tc>
        <w:tc>
          <w:tcPr>
            <w:tcW w:w="7407" w:type="dxa"/>
            <w:shd w:val="clear" w:color="auto" w:fill="F2F2F2" w:themeFill="background1" w:themeFillShade="F2"/>
          </w:tcPr>
          <w:p w:rsidR="00000000" w:rsidRDefault="003238CB">
            <w:pPr>
              <w:rPr>
                <w:noProof/>
              </w:rPr>
            </w:pPr>
            <w:r>
              <w:rPr>
                <w:noProof/>
              </w:rPr>
              <w:t>"id":</w:t>
            </w:r>
          </w:p>
        </w:tc>
        <w:tc>
          <w:tcPr>
            <w:tcW w:w="7407" w:type="dxa"/>
          </w:tcPr>
          <w:p w:rsidR="00000000" w:rsidRDefault="003238CB">
            <w:pPr>
              <w:rPr>
                <w:lang w:val="fr-FR"/>
              </w:rPr>
            </w:pPr>
            <w:r>
              <w:rPr>
                <w:lang w:val="fr-FR"/>
              </w:rPr>
              <w:t>"id":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123d4031-5e94-4d83-abac-7f2845173593</w:t>
            </w:r>
          </w:p>
        </w:tc>
        <w:tc>
          <w:tcPr>
            <w:tcW w:w="7407" w:type="dxa"/>
            <w:shd w:val="clear" w:color="auto" w:fill="F2F2F2" w:themeFill="background1" w:themeFillShade="F2"/>
          </w:tcPr>
          <w:p w:rsidR="00000000" w:rsidRDefault="003238CB">
            <w:pPr>
              <w:rPr>
                <w:noProof/>
              </w:rPr>
            </w:pPr>
            <w:r>
              <w:rPr>
                <w:noProof/>
              </w:rPr>
              <w:t>"559a8b0ee4b07cbb40be7d22"</w:t>
            </w:r>
          </w:p>
        </w:tc>
        <w:tc>
          <w:tcPr>
            <w:tcW w:w="7407" w:type="dxa"/>
          </w:tcPr>
          <w:p w:rsidR="00000000" w:rsidRDefault="003238CB">
            <w:pPr>
              <w:rPr>
                <w:lang w:val="fr-FR"/>
              </w:rPr>
            </w:pPr>
            <w:r>
              <w:rPr>
                <w:lang w:val="fr-FR"/>
              </w:rPr>
              <w:t>"559a8b0ee4b07cbb40be7d22"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6070ce56-7cba-44f3-afa2-9e64adaede22</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5cef3cc1-4e8f-4ca3-8dd3-35f1dce3890e</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65b3911c-3f18-4e03-8c2b-db0fc6addf9a</w:t>
            </w:r>
          </w:p>
        </w:tc>
        <w:tc>
          <w:tcPr>
            <w:tcW w:w="7407" w:type="dxa"/>
            <w:shd w:val="clear" w:color="auto" w:fill="F2F2F2" w:themeFill="background1" w:themeFillShade="F2"/>
          </w:tcPr>
          <w:p w:rsidR="00000000" w:rsidRDefault="003238CB">
            <w:pPr>
              <w:rPr>
                <w:noProof/>
              </w:rPr>
            </w:pPr>
            <w:r>
              <w:rPr>
                <w:noProof/>
              </w:rPr>
              <w:t>"media_type": "image",</w:t>
            </w:r>
          </w:p>
        </w:tc>
        <w:tc>
          <w:tcPr>
            <w:tcW w:w="7407" w:type="dxa"/>
          </w:tcPr>
          <w:p w:rsidR="00000000" w:rsidRDefault="003238CB">
            <w:pPr>
              <w:rPr>
                <w:lang w:val="fr-FR"/>
              </w:rPr>
            </w:pPr>
            <w:r>
              <w:rPr>
                <w:lang w:val="fr-FR"/>
              </w:rPr>
              <w:t>"media_type": "image",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38187110-b8b4-4d2d-ac10-cc84ab62137d</w:t>
            </w:r>
          </w:p>
        </w:tc>
        <w:tc>
          <w:tcPr>
            <w:tcW w:w="7407" w:type="dxa"/>
            <w:shd w:val="clear" w:color="auto" w:fill="F2F2F2" w:themeFill="background1" w:themeFillShade="F2"/>
          </w:tcPr>
          <w:p w:rsidR="00000000" w:rsidRDefault="003238CB">
            <w:pPr>
              <w:rPr>
                <w:noProof/>
              </w:rPr>
            </w:pPr>
            <w:r>
              <w:rPr>
                <w:noProof/>
              </w:rPr>
              <w:t>"format": "jpg",</w:t>
            </w:r>
          </w:p>
        </w:tc>
        <w:tc>
          <w:tcPr>
            <w:tcW w:w="7407" w:type="dxa"/>
          </w:tcPr>
          <w:p w:rsidR="00000000" w:rsidRDefault="003238CB">
            <w:pPr>
              <w:rPr>
                <w:lang w:val="fr-FR"/>
              </w:rPr>
            </w:pPr>
            <w:r>
              <w:rPr>
                <w:lang w:val="fr-FR"/>
              </w:rPr>
              <w:t>"format": "jpg",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a755ab33-6daf-4ed6-a1e3-46f65168b9ba</w:t>
            </w:r>
          </w:p>
        </w:tc>
        <w:tc>
          <w:tcPr>
            <w:tcW w:w="7407" w:type="dxa"/>
            <w:shd w:val="clear" w:color="auto" w:fill="F2F2F2" w:themeFill="background1" w:themeFillShade="F2"/>
          </w:tcPr>
          <w:p w:rsidR="00000000" w:rsidRDefault="003238CB">
            <w:pPr>
              <w:rPr>
                <w:noProof/>
              </w:rPr>
            </w:pPr>
            <w:r>
              <w:rPr>
                <w:noProof/>
              </w:rPr>
              <w:t>"label": "thumbnail",</w:t>
            </w:r>
          </w:p>
        </w:tc>
        <w:tc>
          <w:tcPr>
            <w:tcW w:w="7407" w:type="dxa"/>
          </w:tcPr>
          <w:p w:rsidR="00000000" w:rsidRDefault="003238CB">
            <w:pPr>
              <w:rPr>
                <w:lang w:val="fr-FR"/>
              </w:rPr>
            </w:pPr>
            <w:r>
              <w:rPr>
                <w:lang w:val="fr-FR"/>
              </w:rPr>
              <w:t>"label": "thumbnail",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1c551bb4-e44b-4652-9636-66c9cb6bd681</w:t>
            </w:r>
          </w:p>
        </w:tc>
        <w:tc>
          <w:tcPr>
            <w:tcW w:w="7407" w:type="dxa"/>
            <w:shd w:val="clear" w:color="auto" w:fill="F2F2F2" w:themeFill="background1" w:themeFillShade="F2"/>
          </w:tcPr>
          <w:p w:rsidR="00000000" w:rsidRDefault="003238CB">
            <w:pPr>
              <w:rPr>
                <w:noProof/>
              </w:rPr>
            </w:pPr>
            <w:r>
              <w:rPr>
                <w:rStyle w:val="mqInternal"/>
                <w:noProof/>
              </w:rPr>
              <w:t>[1}</w:t>
            </w:r>
            <w:r>
              <w:rPr>
                <w:noProof/>
              </w:rPr>
              <w:t>"width":</w:t>
            </w:r>
          </w:p>
        </w:tc>
        <w:tc>
          <w:tcPr>
            <w:tcW w:w="7407" w:type="dxa"/>
          </w:tcPr>
          <w:p w:rsidR="00000000" w:rsidRDefault="003238CB">
            <w:pPr>
              <w:rPr>
                <w:lang w:val="fr-FR"/>
              </w:rPr>
            </w:pPr>
            <w:r>
              <w:rPr>
                <w:rStyle w:val="mqInternal"/>
                <w:noProof/>
                <w:lang w:val="fr-FR"/>
              </w:rPr>
              <w:t>[1}</w:t>
            </w:r>
            <w:r>
              <w:rPr>
                <w:lang w:val="fr-FR"/>
              </w:rPr>
              <w:t>"width":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18c5f532-0350-48cd-b021-249c970be1e8</w:t>
            </w:r>
          </w:p>
        </w:tc>
        <w:tc>
          <w:tcPr>
            <w:tcW w:w="7407" w:type="dxa"/>
            <w:shd w:val="clear" w:color="auto" w:fill="F2F2F2" w:themeFill="background1" w:themeFillShade="F2"/>
          </w:tcPr>
          <w:p w:rsidR="00000000" w:rsidRDefault="003238CB">
            <w:pPr>
              <w:rPr>
                <w:noProof/>
              </w:rPr>
            </w:pPr>
            <w:r>
              <w:rPr>
                <w:noProof/>
              </w:rPr>
              <w:t>160,</w:t>
            </w:r>
          </w:p>
        </w:tc>
        <w:tc>
          <w:tcPr>
            <w:tcW w:w="7407" w:type="dxa"/>
          </w:tcPr>
          <w:p w:rsidR="00000000" w:rsidRDefault="003238CB">
            <w:pPr>
              <w:rPr>
                <w:lang w:val="fr-FR"/>
              </w:rPr>
            </w:pPr>
            <w:r>
              <w:rPr>
                <w:lang w:val="fr-FR"/>
              </w:rPr>
              <w:t>160,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a4f5feac-4c32-4bd7-a217-dea01d1cd105</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"height":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011870ad-fff3-44f5-bf90-6a1f7426b79d</w:t>
            </w:r>
          </w:p>
        </w:tc>
        <w:tc>
          <w:tcPr>
            <w:tcW w:w="7407" w:type="dxa"/>
            <w:shd w:val="clear" w:color="auto" w:fill="F2F2F2" w:themeFill="background1" w:themeFillShade="F2"/>
          </w:tcPr>
          <w:p w:rsidR="00000000" w:rsidRDefault="003238CB">
            <w:pPr>
              <w:rPr>
                <w:noProof/>
              </w:rPr>
            </w:pPr>
            <w:r>
              <w:rPr>
                <w:noProof/>
              </w:rPr>
              <w:t>90,</w:t>
            </w:r>
            <w:r>
              <w:rPr>
                <w:rStyle w:val="mqInternal"/>
                <w:noProof/>
              </w:rPr>
              <w:t>{1]</w:t>
            </w:r>
          </w:p>
        </w:tc>
        <w:tc>
          <w:tcPr>
            <w:tcW w:w="7407" w:type="dxa"/>
          </w:tcPr>
          <w:p w:rsidR="00000000" w:rsidRDefault="003238CB">
            <w:pPr>
              <w:rPr>
                <w:lang w:val="fr-FR"/>
              </w:rPr>
            </w:pPr>
            <w:r>
              <w:rPr>
                <w:lang w:val="fr-FR"/>
              </w:rPr>
              <w:t>90,</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308de35e-18e0-44d5-9cc7-3be48f518fc6</w:t>
            </w:r>
          </w:p>
        </w:tc>
        <w:tc>
          <w:tcPr>
            <w:tcW w:w="7407" w:type="dxa"/>
            <w:shd w:val="clear" w:color="auto" w:fill="F2F2F2" w:themeFill="background1" w:themeFillShade="F2"/>
          </w:tcPr>
          <w:p w:rsidR="00000000" w:rsidRDefault="003238CB">
            <w:pPr>
              <w:rPr>
                <w:noProof/>
              </w:rPr>
            </w:pPr>
            <w:r>
              <w:rPr>
                <w:noProof/>
              </w:rPr>
              <w:t>"id":</w:t>
            </w:r>
          </w:p>
        </w:tc>
        <w:tc>
          <w:tcPr>
            <w:tcW w:w="7407" w:type="dxa"/>
          </w:tcPr>
          <w:p w:rsidR="00000000" w:rsidRDefault="003238CB">
            <w:pPr>
              <w:rPr>
                <w:lang w:val="fr-FR"/>
              </w:rPr>
            </w:pPr>
            <w:r>
              <w:rPr>
                <w:lang w:val="fr-FR"/>
              </w:rPr>
              <w:t>"id":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06e808d1-3404-486b-9fae-80c15d5b3931</w:t>
            </w:r>
          </w:p>
        </w:tc>
        <w:tc>
          <w:tcPr>
            <w:tcW w:w="7407" w:type="dxa"/>
            <w:shd w:val="clear" w:color="auto" w:fill="F2F2F2" w:themeFill="background1" w:themeFillShade="F2"/>
          </w:tcPr>
          <w:p w:rsidR="00000000" w:rsidRDefault="003238CB">
            <w:pPr>
              <w:rPr>
                <w:noProof/>
              </w:rPr>
            </w:pPr>
            <w:r>
              <w:rPr>
                <w:noProof/>
              </w:rPr>
              <w:t>"559a8b0ee4b07cbb40be7d23"</w:t>
            </w:r>
          </w:p>
        </w:tc>
        <w:tc>
          <w:tcPr>
            <w:tcW w:w="7407" w:type="dxa"/>
          </w:tcPr>
          <w:p w:rsidR="00000000" w:rsidRDefault="003238CB">
            <w:pPr>
              <w:rPr>
                <w:lang w:val="fr-FR"/>
              </w:rPr>
            </w:pPr>
            <w:r>
              <w:rPr>
                <w:lang w:val="fr-FR"/>
              </w:rPr>
              <w:t>"559a8b0ee4b07cbb40be7d23"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eddf5be1-f01b-4ecf-8c35-f8c0c396bdad</w:t>
            </w:r>
          </w:p>
        </w:tc>
        <w:tc>
          <w:tcPr>
            <w:tcW w:w="7407" w:type="dxa"/>
            <w:shd w:val="clear" w:color="auto" w:fill="F2F2F2" w:themeFill="background1" w:themeFillShade="F2"/>
          </w:tcPr>
          <w:p w:rsidR="00000000" w:rsidRDefault="003238CB">
            <w:pPr>
              <w:rPr>
                <w:noProof/>
              </w:rPr>
            </w:pPr>
            <w:r>
              <w:rPr>
                <w:noProof/>
              </w:rPr>
              <w:t>}</w:t>
            </w:r>
            <w:r>
              <w:rPr>
                <w:rStyle w:val="mqInternal"/>
                <w:noProof/>
              </w:rPr>
              <w:t>{1]</w:t>
            </w:r>
          </w:p>
        </w:tc>
        <w:tc>
          <w:tcPr>
            <w:tcW w:w="7407" w:type="dxa"/>
          </w:tcPr>
          <w:p w:rsidR="00000000" w:rsidRDefault="003238CB">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53cb7ba5-580c-4f6d-a57d-7cd2255f9e89</w:t>
            </w:r>
          </w:p>
        </w:tc>
        <w:tc>
          <w:tcPr>
            <w:tcW w:w="7407" w:type="dxa"/>
            <w:shd w:val="clear" w:color="auto" w:fill="F2F2F2" w:themeFill="background1" w:themeFillShade="F2"/>
          </w:tcPr>
          <w:p w:rsidR="00000000" w:rsidRDefault="003238CB">
            <w:pPr>
              <w:rPr>
                <w:noProof/>
              </w:rPr>
            </w:pPr>
            <w:r>
              <w:rPr>
                <w:noProof/>
              </w:rPr>
              <w:t>New Settings</w:t>
            </w:r>
          </w:p>
        </w:tc>
        <w:tc>
          <w:tcPr>
            <w:tcW w:w="7407" w:type="dxa"/>
          </w:tcPr>
          <w:p w:rsidR="00000000" w:rsidRDefault="003238CB">
            <w:pPr>
              <w:rPr>
                <w:lang w:val="fr-FR"/>
              </w:rPr>
            </w:pPr>
            <w:r>
              <w:rPr>
                <w:lang w:val="fr-FR"/>
              </w:rPr>
              <w:t>Nouveaux param</w:t>
            </w:r>
            <w:r>
              <w:rPr>
                <w:lang w:val="fr-FR"/>
              </w:rPr>
              <w:t>è</w:t>
            </w:r>
            <w:r>
              <w:rPr>
                <w:lang w:val="fr-FR"/>
              </w:rPr>
              <w:t>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5296855e-0990-4db0-8a78-0d7cdb7fdbb6</w:t>
            </w:r>
          </w:p>
        </w:tc>
        <w:tc>
          <w:tcPr>
            <w:tcW w:w="7407" w:type="dxa"/>
            <w:shd w:val="clear" w:color="auto" w:fill="F2F2F2" w:themeFill="background1" w:themeFillShade="F2"/>
          </w:tcPr>
          <w:p w:rsidR="00000000" w:rsidRDefault="003238CB">
            <w:pPr>
              <w:rPr>
                <w:noProof/>
              </w:rPr>
            </w:pPr>
            <w:r>
              <w:rPr>
                <w:noProof/>
              </w:rPr>
              <w:t>&lt; class="language-json"&gt;\{</w:t>
            </w:r>
          </w:p>
        </w:tc>
        <w:tc>
          <w:tcPr>
            <w:tcW w:w="7407" w:type="dxa"/>
          </w:tcPr>
          <w:p w:rsidR="00000000" w:rsidRDefault="003238CB">
            <w:pPr>
              <w:rPr>
                <w:lang w:val="fr-FR"/>
              </w:rPr>
            </w:pPr>
            <w:r>
              <w:rPr>
                <w:lang w:val="fr-FR"/>
              </w:rPr>
              <w:t>&lt;class="language-json"&gt;\{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2cc60c3f-a548-4aae-bd37-3894adbd9aff</w:t>
            </w:r>
          </w:p>
        </w:tc>
        <w:tc>
          <w:tcPr>
            <w:tcW w:w="7407" w:type="dxa"/>
            <w:shd w:val="clear" w:color="auto" w:fill="F2F2F2" w:themeFill="background1" w:themeFillShade="F2"/>
          </w:tcPr>
          <w:p w:rsidR="00000000" w:rsidRDefault="003238CB">
            <w:pPr>
              <w:rPr>
                <w:noProof/>
              </w:rPr>
            </w:pPr>
            <w:r>
              <w:rPr>
                <w:noProof/>
              </w:rPr>
              <w:t>"media_type": "image",</w:t>
            </w:r>
          </w:p>
        </w:tc>
        <w:tc>
          <w:tcPr>
            <w:tcW w:w="7407" w:type="dxa"/>
          </w:tcPr>
          <w:p w:rsidR="00000000" w:rsidRDefault="003238CB">
            <w:pPr>
              <w:rPr>
                <w:lang w:val="fr-FR"/>
              </w:rPr>
            </w:pPr>
            <w:r>
              <w:rPr>
                <w:lang w:val="fr-FR"/>
              </w:rPr>
              <w:t>"media_type": "image",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b6806a65-f97f-493f-9a99-6486c819302f</w:t>
            </w:r>
          </w:p>
        </w:tc>
        <w:tc>
          <w:tcPr>
            <w:tcW w:w="7407" w:type="dxa"/>
            <w:shd w:val="clear" w:color="auto" w:fill="F2F2F2" w:themeFill="background1" w:themeFillShade="F2"/>
          </w:tcPr>
          <w:p w:rsidR="00000000" w:rsidRDefault="003238CB">
            <w:pPr>
              <w:rPr>
                <w:noProof/>
              </w:rPr>
            </w:pPr>
            <w:r>
              <w:rPr>
                <w:noProof/>
              </w:rPr>
              <w:t>"format": "jpg",</w:t>
            </w:r>
          </w:p>
        </w:tc>
        <w:tc>
          <w:tcPr>
            <w:tcW w:w="7407" w:type="dxa"/>
          </w:tcPr>
          <w:p w:rsidR="00000000" w:rsidRDefault="003238CB">
            <w:pPr>
              <w:rPr>
                <w:lang w:val="fr-FR"/>
              </w:rPr>
            </w:pPr>
            <w:r>
              <w:rPr>
                <w:lang w:val="fr-FR"/>
              </w:rPr>
              <w:t>"format": "jpg",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08f98c49-2b79-4140-a65b-6e62f998961f</w:t>
            </w:r>
          </w:p>
        </w:tc>
        <w:tc>
          <w:tcPr>
            <w:tcW w:w="7407" w:type="dxa"/>
            <w:shd w:val="clear" w:color="auto" w:fill="F2F2F2" w:themeFill="background1" w:themeFillShade="F2"/>
          </w:tcPr>
          <w:p w:rsidR="00000000" w:rsidRDefault="003238CB">
            <w:pPr>
              <w:rPr>
                <w:noProof/>
              </w:rPr>
            </w:pPr>
            <w:r>
              <w:rPr>
                <w:noProof/>
              </w:rPr>
              <w:t>"label": "poster",</w:t>
            </w:r>
          </w:p>
        </w:tc>
        <w:tc>
          <w:tcPr>
            <w:tcW w:w="7407" w:type="dxa"/>
          </w:tcPr>
          <w:p w:rsidR="00000000" w:rsidRDefault="003238CB">
            <w:pPr>
              <w:rPr>
                <w:lang w:val="fr-FR"/>
              </w:rPr>
            </w:pPr>
            <w:r>
              <w:rPr>
                <w:lang w:val="fr-FR"/>
              </w:rPr>
              <w:t>"label": "poster",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3f46c6c4-fab7-4a61-9831-0d10924965a2</w:t>
            </w:r>
          </w:p>
        </w:tc>
        <w:tc>
          <w:tcPr>
            <w:tcW w:w="7407" w:type="dxa"/>
            <w:shd w:val="clear" w:color="auto" w:fill="F2F2F2" w:themeFill="background1" w:themeFillShade="F2"/>
          </w:tcPr>
          <w:p w:rsidR="00000000" w:rsidRDefault="003238CB">
            <w:pPr>
              <w:rPr>
                <w:noProof/>
              </w:rPr>
            </w:pPr>
            <w:r>
              <w:rPr>
                <w:rStyle w:val="mqInternal"/>
                <w:noProof/>
              </w:rPr>
              <w:t>[1}</w:t>
            </w:r>
            <w:r>
              <w:rPr>
                <w:noProof/>
              </w:rPr>
              <w:t>"width":</w:t>
            </w:r>
          </w:p>
        </w:tc>
        <w:tc>
          <w:tcPr>
            <w:tcW w:w="7407" w:type="dxa"/>
          </w:tcPr>
          <w:p w:rsidR="00000000" w:rsidRDefault="003238CB">
            <w:pPr>
              <w:rPr>
                <w:lang w:val="fr-FR"/>
              </w:rPr>
            </w:pPr>
            <w:r>
              <w:rPr>
                <w:rStyle w:val="mqInternal"/>
                <w:noProof/>
                <w:lang w:val="fr-FR"/>
              </w:rPr>
              <w:t>[1}</w:t>
            </w:r>
            <w:r>
              <w:rPr>
                <w:lang w:val="fr-FR"/>
              </w:rPr>
              <w:t>"width":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64104dea-08da-472c-81f6-2eebcd327b91</w:t>
            </w:r>
          </w:p>
        </w:tc>
        <w:tc>
          <w:tcPr>
            <w:tcW w:w="7407" w:type="dxa"/>
            <w:shd w:val="clear" w:color="auto" w:fill="F2F2F2" w:themeFill="background1" w:themeFillShade="F2"/>
          </w:tcPr>
          <w:p w:rsidR="00000000" w:rsidRDefault="003238CB">
            <w:pPr>
              <w:rPr>
                <w:noProof/>
              </w:rPr>
            </w:pPr>
            <w:r>
              <w:rPr>
                <w:noProof/>
              </w:rPr>
              <w:t>4000,</w:t>
            </w:r>
          </w:p>
        </w:tc>
        <w:tc>
          <w:tcPr>
            <w:tcW w:w="7407" w:type="dxa"/>
          </w:tcPr>
          <w:p w:rsidR="00000000" w:rsidRDefault="003238CB">
            <w:pPr>
              <w:rPr>
                <w:lang w:val="fr-FR"/>
              </w:rPr>
            </w:pPr>
            <w:r>
              <w:rPr>
                <w:lang w:val="fr-FR"/>
              </w:rPr>
              <w:t>4000,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e094cf76-0fc4-4876-8c22-c26106d34ed1</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"height":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1f2227f2-05cc-44ad-923c-d5ac093ea309</w:t>
            </w:r>
          </w:p>
        </w:tc>
        <w:tc>
          <w:tcPr>
            <w:tcW w:w="7407" w:type="dxa"/>
            <w:shd w:val="clear" w:color="auto" w:fill="F2F2F2" w:themeFill="background1" w:themeFillShade="F2"/>
          </w:tcPr>
          <w:p w:rsidR="00000000" w:rsidRDefault="003238CB">
            <w:pPr>
              <w:rPr>
                <w:noProof/>
              </w:rPr>
            </w:pPr>
            <w:r>
              <w:rPr>
                <w:noProof/>
              </w:rPr>
              <w:t>2250,</w:t>
            </w:r>
            <w:r>
              <w:rPr>
                <w:rStyle w:val="mqInternal"/>
                <w:noProof/>
              </w:rPr>
              <w:t>{1]</w:t>
            </w:r>
          </w:p>
        </w:tc>
        <w:tc>
          <w:tcPr>
            <w:tcW w:w="7407" w:type="dxa"/>
          </w:tcPr>
          <w:p w:rsidR="00000000" w:rsidRDefault="003238CB">
            <w:pPr>
              <w:rPr>
                <w:lang w:val="fr-FR"/>
              </w:rPr>
            </w:pPr>
            <w:r>
              <w:rPr>
                <w:lang w:val="fr-FR"/>
              </w:rPr>
              <w:t>2250,</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54ca91ec-dc0f-4d64-bd2d-c26d5f2563e4</w:t>
            </w:r>
          </w:p>
        </w:tc>
        <w:tc>
          <w:tcPr>
            <w:tcW w:w="7407" w:type="dxa"/>
            <w:shd w:val="clear" w:color="auto" w:fill="F2F2F2" w:themeFill="background1" w:themeFillShade="F2"/>
          </w:tcPr>
          <w:p w:rsidR="00000000" w:rsidRDefault="003238CB">
            <w:pPr>
              <w:rPr>
                <w:noProof/>
              </w:rPr>
            </w:pPr>
            <w:r>
              <w:rPr>
                <w:noProof/>
              </w:rPr>
              <w:t>"id":</w:t>
            </w:r>
          </w:p>
        </w:tc>
        <w:tc>
          <w:tcPr>
            <w:tcW w:w="7407" w:type="dxa"/>
          </w:tcPr>
          <w:p w:rsidR="00000000" w:rsidRDefault="003238CB">
            <w:pPr>
              <w:rPr>
                <w:lang w:val="fr-FR"/>
              </w:rPr>
            </w:pPr>
            <w:r>
              <w:rPr>
                <w:lang w:val="fr-FR"/>
              </w:rPr>
              <w:t>"id":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3c6586fd-26db-4974-bb6e-4304aba2acc6</w:t>
            </w:r>
          </w:p>
        </w:tc>
        <w:tc>
          <w:tcPr>
            <w:tcW w:w="7407" w:type="dxa"/>
            <w:shd w:val="clear" w:color="auto" w:fill="F2F2F2" w:themeFill="background1" w:themeFillShade="F2"/>
          </w:tcPr>
          <w:p w:rsidR="00000000" w:rsidRDefault="003238CB">
            <w:pPr>
              <w:rPr>
                <w:noProof/>
              </w:rPr>
            </w:pPr>
            <w:r>
              <w:rPr>
                <w:noProof/>
              </w:rPr>
              <w:t>"559a8b0ee4b07cbb40be7d22"</w:t>
            </w:r>
          </w:p>
        </w:tc>
        <w:tc>
          <w:tcPr>
            <w:tcW w:w="7407" w:type="dxa"/>
          </w:tcPr>
          <w:p w:rsidR="00000000" w:rsidRDefault="003238CB">
            <w:pPr>
              <w:rPr>
                <w:lang w:val="fr-FR"/>
              </w:rPr>
            </w:pPr>
            <w:r>
              <w:rPr>
                <w:lang w:val="fr-FR"/>
              </w:rPr>
              <w:t>"559a8b0ee4b07cbb40be7d22"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e05ae7e8-bb46-42d3-9d1d-0cc227d1fe53</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91edc974-47a7-44d1-a2db-cd586e2594e2</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e253d118-00ec-4e9e-b219-1fae5e7c76ce</w:t>
            </w:r>
          </w:p>
        </w:tc>
        <w:tc>
          <w:tcPr>
            <w:tcW w:w="7407" w:type="dxa"/>
            <w:shd w:val="clear" w:color="auto" w:fill="F2F2F2" w:themeFill="background1" w:themeFillShade="F2"/>
          </w:tcPr>
          <w:p w:rsidR="00000000" w:rsidRDefault="003238CB">
            <w:pPr>
              <w:rPr>
                <w:noProof/>
              </w:rPr>
            </w:pPr>
            <w:r>
              <w:rPr>
                <w:noProof/>
              </w:rPr>
              <w:t>"media_type": "image",</w:t>
            </w:r>
          </w:p>
        </w:tc>
        <w:tc>
          <w:tcPr>
            <w:tcW w:w="7407" w:type="dxa"/>
          </w:tcPr>
          <w:p w:rsidR="00000000" w:rsidRDefault="003238CB">
            <w:pPr>
              <w:rPr>
                <w:lang w:val="fr-FR"/>
              </w:rPr>
            </w:pPr>
            <w:r>
              <w:rPr>
                <w:lang w:val="fr-FR"/>
              </w:rPr>
              <w:t>"media_type": "image",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7348d73c-24a3-4a9e-bb3b-f2cde8e2d920</w:t>
            </w:r>
          </w:p>
        </w:tc>
        <w:tc>
          <w:tcPr>
            <w:tcW w:w="7407" w:type="dxa"/>
            <w:shd w:val="clear" w:color="auto" w:fill="F2F2F2" w:themeFill="background1" w:themeFillShade="F2"/>
          </w:tcPr>
          <w:p w:rsidR="00000000" w:rsidRDefault="003238CB">
            <w:pPr>
              <w:rPr>
                <w:noProof/>
              </w:rPr>
            </w:pPr>
            <w:r>
              <w:rPr>
                <w:noProof/>
              </w:rPr>
              <w:t>"format": "jpg",</w:t>
            </w:r>
          </w:p>
        </w:tc>
        <w:tc>
          <w:tcPr>
            <w:tcW w:w="7407" w:type="dxa"/>
          </w:tcPr>
          <w:p w:rsidR="00000000" w:rsidRDefault="003238CB">
            <w:pPr>
              <w:rPr>
                <w:lang w:val="fr-FR"/>
              </w:rPr>
            </w:pPr>
            <w:r>
              <w:rPr>
                <w:lang w:val="fr-FR"/>
              </w:rPr>
              <w:t>"format": "jpg",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731f1cd5-a3fb-48e8-a606-0bbadb96646c</w:t>
            </w:r>
          </w:p>
        </w:tc>
        <w:tc>
          <w:tcPr>
            <w:tcW w:w="7407" w:type="dxa"/>
            <w:shd w:val="clear" w:color="auto" w:fill="F2F2F2" w:themeFill="background1" w:themeFillShade="F2"/>
          </w:tcPr>
          <w:p w:rsidR="00000000" w:rsidRDefault="003238CB">
            <w:pPr>
              <w:rPr>
                <w:noProof/>
              </w:rPr>
            </w:pPr>
            <w:r>
              <w:rPr>
                <w:noProof/>
              </w:rPr>
              <w:t>"label": "thumbnail",</w:t>
            </w:r>
          </w:p>
        </w:tc>
        <w:tc>
          <w:tcPr>
            <w:tcW w:w="7407" w:type="dxa"/>
          </w:tcPr>
          <w:p w:rsidR="00000000" w:rsidRDefault="003238CB">
            <w:pPr>
              <w:rPr>
                <w:lang w:val="fr-FR"/>
              </w:rPr>
            </w:pPr>
            <w:r>
              <w:rPr>
                <w:lang w:val="fr-FR"/>
              </w:rPr>
              <w:t>"label": "thumbnail",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6b598a30-b9a6-48b1-af4f-76e4270bd575</w:t>
            </w:r>
          </w:p>
        </w:tc>
        <w:tc>
          <w:tcPr>
            <w:tcW w:w="7407" w:type="dxa"/>
            <w:shd w:val="clear" w:color="auto" w:fill="F2F2F2" w:themeFill="background1" w:themeFillShade="F2"/>
          </w:tcPr>
          <w:p w:rsidR="00000000" w:rsidRDefault="003238CB">
            <w:pPr>
              <w:rPr>
                <w:noProof/>
              </w:rPr>
            </w:pPr>
            <w:r>
              <w:rPr>
                <w:rStyle w:val="mqInternal"/>
                <w:noProof/>
              </w:rPr>
              <w:t>[1}</w:t>
            </w:r>
            <w:r>
              <w:rPr>
                <w:noProof/>
              </w:rPr>
              <w:t>"width":</w:t>
            </w:r>
          </w:p>
        </w:tc>
        <w:tc>
          <w:tcPr>
            <w:tcW w:w="7407" w:type="dxa"/>
          </w:tcPr>
          <w:p w:rsidR="00000000" w:rsidRDefault="003238CB">
            <w:pPr>
              <w:rPr>
                <w:lang w:val="fr-FR"/>
              </w:rPr>
            </w:pPr>
            <w:r>
              <w:rPr>
                <w:rStyle w:val="mqInternal"/>
                <w:noProof/>
                <w:lang w:val="fr-FR"/>
              </w:rPr>
              <w:t>[1}</w:t>
            </w:r>
            <w:r>
              <w:rPr>
                <w:lang w:val="fr-FR"/>
              </w:rPr>
              <w:t>"width":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be935d27-2dbf-4a6e-ab90-fb38b62f4aea</w:t>
            </w:r>
          </w:p>
        </w:tc>
        <w:tc>
          <w:tcPr>
            <w:tcW w:w="7407" w:type="dxa"/>
            <w:shd w:val="clear" w:color="auto" w:fill="F2F2F2" w:themeFill="background1" w:themeFillShade="F2"/>
          </w:tcPr>
          <w:p w:rsidR="00000000" w:rsidRDefault="003238CB">
            <w:pPr>
              <w:rPr>
                <w:noProof/>
              </w:rPr>
            </w:pPr>
            <w:r>
              <w:rPr>
                <w:noProof/>
              </w:rPr>
              <w:t>3000,</w:t>
            </w:r>
          </w:p>
        </w:tc>
        <w:tc>
          <w:tcPr>
            <w:tcW w:w="7407" w:type="dxa"/>
          </w:tcPr>
          <w:p w:rsidR="00000000" w:rsidRDefault="003238CB">
            <w:pPr>
              <w:rPr>
                <w:lang w:val="fr-FR"/>
              </w:rPr>
            </w:pPr>
            <w:r>
              <w:rPr>
                <w:lang w:val="fr-FR"/>
              </w:rPr>
              <w:t>3000,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c6e326f7-4dc3-4e54-8a72-2d47fb1a23bb</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"height":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60f9f680-8ff1-4c3a-8dcf-ab796faa6c1c</w:t>
            </w:r>
          </w:p>
        </w:tc>
        <w:tc>
          <w:tcPr>
            <w:tcW w:w="7407" w:type="dxa"/>
            <w:shd w:val="clear" w:color="auto" w:fill="F2F2F2" w:themeFill="background1" w:themeFillShade="F2"/>
          </w:tcPr>
          <w:p w:rsidR="00000000" w:rsidRDefault="003238CB">
            <w:pPr>
              <w:rPr>
                <w:noProof/>
              </w:rPr>
            </w:pPr>
            <w:r>
              <w:rPr>
                <w:noProof/>
              </w:rPr>
              <w:t>2000,</w:t>
            </w:r>
            <w:r>
              <w:rPr>
                <w:rStyle w:val="mqInternal"/>
                <w:noProof/>
              </w:rPr>
              <w:t>{1]</w:t>
            </w:r>
          </w:p>
        </w:tc>
        <w:tc>
          <w:tcPr>
            <w:tcW w:w="7407" w:type="dxa"/>
          </w:tcPr>
          <w:p w:rsidR="00000000" w:rsidRDefault="003238CB">
            <w:pPr>
              <w:rPr>
                <w:lang w:val="fr-FR"/>
              </w:rPr>
            </w:pPr>
            <w:r>
              <w:rPr>
                <w:lang w:val="fr-FR"/>
              </w:rPr>
              <w:t>2000,</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2d6d940a-75fd-4ce8-84ad-2fab2c3a187e</w:t>
            </w:r>
          </w:p>
        </w:tc>
        <w:tc>
          <w:tcPr>
            <w:tcW w:w="7407" w:type="dxa"/>
            <w:shd w:val="clear" w:color="auto" w:fill="F2F2F2" w:themeFill="background1" w:themeFillShade="F2"/>
          </w:tcPr>
          <w:p w:rsidR="00000000" w:rsidRDefault="003238CB">
            <w:pPr>
              <w:rPr>
                <w:noProof/>
              </w:rPr>
            </w:pPr>
            <w:r>
              <w:rPr>
                <w:noProof/>
              </w:rPr>
              <w:t>"id":</w:t>
            </w:r>
          </w:p>
        </w:tc>
        <w:tc>
          <w:tcPr>
            <w:tcW w:w="7407" w:type="dxa"/>
          </w:tcPr>
          <w:p w:rsidR="00000000" w:rsidRDefault="003238CB">
            <w:pPr>
              <w:rPr>
                <w:lang w:val="fr-FR"/>
              </w:rPr>
            </w:pPr>
            <w:r>
              <w:rPr>
                <w:lang w:val="fr-FR"/>
              </w:rPr>
              <w:t>"id":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421b7a3c-b60e-47e7-930f-9eb00f949c2f</w:t>
            </w:r>
          </w:p>
        </w:tc>
        <w:tc>
          <w:tcPr>
            <w:tcW w:w="7407" w:type="dxa"/>
            <w:shd w:val="clear" w:color="auto" w:fill="F2F2F2" w:themeFill="background1" w:themeFillShade="F2"/>
          </w:tcPr>
          <w:p w:rsidR="00000000" w:rsidRDefault="003238CB">
            <w:pPr>
              <w:rPr>
                <w:noProof/>
              </w:rPr>
            </w:pPr>
            <w:r>
              <w:rPr>
                <w:noProof/>
              </w:rPr>
              <w:t>"559a8b0ee4b07cbb40be7d23"</w:t>
            </w:r>
          </w:p>
        </w:tc>
        <w:tc>
          <w:tcPr>
            <w:tcW w:w="7407" w:type="dxa"/>
          </w:tcPr>
          <w:p w:rsidR="00000000" w:rsidRDefault="003238CB">
            <w:pPr>
              <w:rPr>
                <w:lang w:val="fr-FR"/>
              </w:rPr>
            </w:pPr>
            <w:r>
              <w:rPr>
                <w:lang w:val="fr-FR"/>
              </w:rPr>
              <w:t>"559a8b0ee4b07cbb40be7d23"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9e5663f7-cb65-4be1-a8bd-5d87b5f6901f</w:t>
            </w:r>
          </w:p>
        </w:tc>
        <w:tc>
          <w:tcPr>
            <w:tcW w:w="7407" w:type="dxa"/>
            <w:shd w:val="clear" w:color="auto" w:fill="F2F2F2" w:themeFill="background1" w:themeFillShade="F2"/>
          </w:tcPr>
          <w:p w:rsidR="00000000" w:rsidRDefault="003238CB">
            <w:pPr>
              <w:rPr>
                <w:noProof/>
              </w:rPr>
            </w:pPr>
            <w:r>
              <w:rPr>
                <w:noProof/>
              </w:rPr>
              <w:t>}</w:t>
            </w:r>
            <w:r>
              <w:rPr>
                <w:rStyle w:val="mqInternal"/>
                <w:noProof/>
              </w:rPr>
              <w:t>{1]</w:t>
            </w:r>
          </w:p>
        </w:tc>
        <w:tc>
          <w:tcPr>
            <w:tcW w:w="7407" w:type="dxa"/>
          </w:tcPr>
          <w:p w:rsidR="00000000" w:rsidRDefault="003238CB">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e8ec9152-f50a-406b-855e-abbdd9260942</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4bd3d88b-9fb2-4d55-b769-</w:t>
            </w:r>
            <w:r>
              <w:rPr>
                <w:noProof/>
                <w:sz w:val="2"/>
              </w:rPr>
              <w:t>8ef4ab6d9132</w:t>
            </w:r>
          </w:p>
        </w:tc>
        <w:tc>
          <w:tcPr>
            <w:tcW w:w="7407" w:type="dxa"/>
            <w:shd w:val="clear" w:color="auto" w:fill="F2F2F2" w:themeFill="background1" w:themeFillShade="F2"/>
          </w:tcPr>
          <w:p w:rsidR="00000000" w:rsidRDefault="003238CB">
            <w:pPr>
              <w:rPr>
                <w:noProof/>
              </w:rPr>
            </w:pPr>
            <w:r>
              <w:rPr>
                <w:noProof/>
              </w:rPr>
              <w:t xml:space="preserve">Then click the </w:t>
            </w:r>
            <w:r>
              <w:rPr>
                <w:rStyle w:val="mqInternal"/>
                <w:noProof/>
              </w:rPr>
              <w:t>[1}</w:t>
            </w:r>
            <w:r>
              <w:rPr>
                <w:noProof/>
              </w:rPr>
              <w:t>Make this my default profile</w:t>
            </w:r>
            <w:r>
              <w:rPr>
                <w:rStyle w:val="mqInternal"/>
                <w:noProof/>
              </w:rPr>
              <w:t>{2]</w:t>
            </w:r>
            <w:r>
              <w:rPr>
                <w:noProof/>
              </w:rPr>
              <w:t xml:space="preserve"> link.</w:t>
            </w:r>
          </w:p>
        </w:tc>
        <w:tc>
          <w:tcPr>
            <w:tcW w:w="7407" w:type="dxa"/>
          </w:tcPr>
          <w:p w:rsidR="00000000" w:rsidRDefault="003238CB">
            <w:pPr>
              <w:rPr>
                <w:lang w:val="fr-FR"/>
              </w:rPr>
            </w:pPr>
            <w:r>
              <w:rPr>
                <w:lang w:val="fr-FR"/>
              </w:rPr>
              <w:t xml:space="preserve">Cliquez ensuite sur le lien </w:t>
            </w:r>
            <w:r>
              <w:rPr>
                <w:rStyle w:val="mqInternal"/>
                <w:noProof/>
                <w:lang w:val="fr-FR"/>
              </w:rPr>
              <w:t>[1}</w:t>
            </w:r>
            <w:r>
              <w:rPr>
                <w:lang w:val="fr-FR"/>
              </w:rPr>
              <w:t>Make this my default profile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8f994ee3-05da-4dea-a169-2f2daf0075ac</w:t>
            </w:r>
          </w:p>
        </w:tc>
        <w:tc>
          <w:tcPr>
            <w:tcW w:w="7407" w:type="dxa"/>
            <w:shd w:val="clear" w:color="auto" w:fill="F2F2F2" w:themeFill="background1" w:themeFillShade="F2"/>
          </w:tcPr>
          <w:p w:rsidR="00000000" w:rsidRDefault="003238CB">
            <w:pPr>
              <w:rPr>
                <w:noProof/>
              </w:rPr>
            </w:pPr>
            <w:r>
              <w:rPr>
                <w:noProof/>
              </w:rPr>
              <w:t>Check to be sure profile is now labeled as your uploading default.</w:t>
            </w:r>
          </w:p>
        </w:tc>
        <w:tc>
          <w:tcPr>
            <w:tcW w:w="7407" w:type="dxa"/>
          </w:tcPr>
          <w:p w:rsidR="00000000" w:rsidRDefault="003238CB">
            <w:pPr>
              <w:rPr>
                <w:lang w:val="fr-FR"/>
              </w:rPr>
            </w:pPr>
            <w:r>
              <w:rPr>
                <w:lang w:val="fr-FR"/>
              </w:rPr>
              <w:t>V</w:t>
            </w:r>
            <w:r>
              <w:rPr>
                <w:lang w:val="fr-FR"/>
              </w:rPr>
              <w:t>é</w:t>
            </w:r>
            <w:r>
              <w:rPr>
                <w:lang w:val="fr-FR"/>
              </w:rPr>
              <w:t xml:space="preserve">rifiez que le profil est maintenant </w:t>
            </w:r>
            <w:r>
              <w:rPr>
                <w:lang w:val="fr-FR"/>
              </w:rPr>
              <w:t>é</w:t>
            </w:r>
            <w:r>
              <w:rPr>
                <w:lang w:val="fr-FR"/>
              </w:rPr>
              <w:t>tiquet</w:t>
            </w:r>
            <w:r>
              <w:rPr>
                <w:lang w:val="fr-FR"/>
              </w:rPr>
              <w:t>é</w:t>
            </w:r>
            <w:r>
              <w:rPr>
                <w:lang w:val="fr-FR"/>
              </w:rPr>
              <w:t xml:space="preserve"> comme </w:t>
            </w:r>
            <w:r>
              <w:rPr>
                <w:lang w:val="fr-FR"/>
              </w:rPr>
              <w:t>é</w:t>
            </w:r>
            <w:r>
              <w:rPr>
                <w:lang w:val="fr-FR"/>
              </w:rPr>
              <w:t>tant votre valeur par d</w:t>
            </w:r>
            <w:r>
              <w:rPr>
                <w:lang w:val="fr-FR"/>
              </w:rPr>
              <w:t>é</w:t>
            </w:r>
            <w:r>
              <w:rPr>
                <w:lang w:val="fr-FR"/>
              </w:rPr>
              <w:t>faut de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0d39cadc-5192-4c90-b8d5-1d68f9e3fb3b</w:t>
            </w:r>
          </w:p>
        </w:tc>
        <w:tc>
          <w:tcPr>
            <w:tcW w:w="7407" w:type="dxa"/>
            <w:shd w:val="clear" w:color="auto" w:fill="F2F2F2" w:themeFill="background1" w:themeFillShade="F2"/>
          </w:tcPr>
          <w:p w:rsidR="00000000" w:rsidRDefault="003238CB">
            <w:pPr>
              <w:rPr>
                <w:noProof/>
              </w:rPr>
            </w:pPr>
            <w:r>
              <w:rPr>
                <w:noProof/>
              </w:rPr>
              <w:t>You are now ready to upload images for Brightcove Beacon using Video Cloud Studio.</w:t>
            </w:r>
          </w:p>
        </w:tc>
        <w:tc>
          <w:tcPr>
            <w:tcW w:w="7407" w:type="dxa"/>
          </w:tcPr>
          <w:p w:rsidR="00000000" w:rsidRDefault="003238CB">
            <w:pPr>
              <w:rPr>
                <w:lang w:val="fr-FR"/>
              </w:rPr>
            </w:pPr>
            <w:r>
              <w:rPr>
                <w:lang w:val="fr-FR"/>
              </w:rPr>
              <w:t xml:space="preserve">Vous </w:t>
            </w:r>
            <w:r>
              <w:rPr>
                <w:lang w:val="fr-FR"/>
              </w:rPr>
              <w:t>ê</w:t>
            </w:r>
            <w:r>
              <w:rPr>
                <w:lang w:val="fr-FR"/>
              </w:rPr>
              <w:t>tes maintenant pr</w:t>
            </w:r>
            <w:r>
              <w:rPr>
                <w:lang w:val="fr-FR"/>
              </w:rPr>
              <w:t>ê</w:t>
            </w:r>
            <w:r>
              <w:rPr>
                <w:lang w:val="fr-FR"/>
              </w:rPr>
              <w:t xml:space="preserve">t </w:t>
            </w:r>
            <w:r>
              <w:rPr>
                <w:lang w:val="fr-FR"/>
              </w:rPr>
              <w:t>à</w:t>
            </w:r>
            <w:r>
              <w:rPr>
                <w:lang w:val="fr-FR"/>
              </w:rPr>
              <w:t xml:space="preserve"> t</w:t>
            </w:r>
            <w:r>
              <w:rPr>
                <w:lang w:val="fr-FR"/>
              </w:rPr>
              <w:t>é</w:t>
            </w:r>
            <w:r>
              <w:rPr>
                <w:lang w:val="fr-FR"/>
              </w:rPr>
              <w:t>l</w:t>
            </w:r>
            <w:r>
              <w:rPr>
                <w:lang w:val="fr-FR"/>
              </w:rPr>
              <w:t>é</w:t>
            </w:r>
            <w:r>
              <w:rPr>
                <w:lang w:val="fr-FR"/>
              </w:rPr>
              <w:t xml:space="preserve">charger des images pour Brightcove Beacon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ffbb0c6d-d8b0-461c-8710-79e6ccc72204</w:t>
            </w:r>
          </w:p>
        </w:tc>
        <w:tc>
          <w:tcPr>
            <w:tcW w:w="7407" w:type="dxa"/>
            <w:shd w:val="clear" w:color="auto" w:fill="F2F2F2" w:themeFill="background1" w:themeFillShade="F2"/>
          </w:tcPr>
          <w:p w:rsidR="00000000" w:rsidRDefault="003238CB">
            <w:pPr>
              <w:rPr>
                <w:noProof/>
              </w:rPr>
            </w:pPr>
            <w:r>
              <w:rPr>
                <w:noProof/>
              </w:rPr>
              <w:t>Use the Studio interface to upload two images.</w:t>
            </w:r>
          </w:p>
        </w:tc>
        <w:tc>
          <w:tcPr>
            <w:tcW w:w="7407" w:type="dxa"/>
          </w:tcPr>
          <w:p w:rsidR="00000000" w:rsidRDefault="003238CB">
            <w:pPr>
              <w:rPr>
                <w:lang w:val="fr-FR"/>
              </w:rPr>
            </w:pPr>
            <w:r>
              <w:rPr>
                <w:lang w:val="fr-FR"/>
              </w:rPr>
              <w:t>Utilisez l'interface Studio pour t</w:t>
            </w:r>
            <w:r>
              <w:rPr>
                <w:lang w:val="fr-FR"/>
              </w:rPr>
              <w:t>é</w:t>
            </w:r>
            <w:r>
              <w:rPr>
                <w:lang w:val="fr-FR"/>
              </w:rPr>
              <w:t>l</w:t>
            </w:r>
            <w:r>
              <w:rPr>
                <w:lang w:val="fr-FR"/>
              </w:rPr>
              <w:t>é</w:t>
            </w:r>
            <w:r>
              <w:rPr>
                <w:lang w:val="fr-FR"/>
              </w:rPr>
              <w:t>charger deux images.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86414649-4403-4aec-bad9-72b96ed6083b</w:t>
            </w:r>
          </w:p>
        </w:tc>
        <w:tc>
          <w:tcPr>
            <w:tcW w:w="7407" w:type="dxa"/>
            <w:shd w:val="clear" w:color="auto" w:fill="F2F2F2" w:themeFill="background1" w:themeFillShade="F2"/>
          </w:tcPr>
          <w:p w:rsidR="00000000" w:rsidRDefault="003238CB">
            <w:pPr>
              <w:rPr>
                <w:noProof/>
              </w:rPr>
            </w:pPr>
            <w:r>
              <w:rPr>
                <w:noProof/>
              </w:rPr>
              <w:t>You will decide on an images that represent your video and take the appropriate screenshots that meet the requirements shown above.</w:t>
            </w:r>
          </w:p>
        </w:tc>
        <w:tc>
          <w:tcPr>
            <w:tcW w:w="7407" w:type="dxa"/>
          </w:tcPr>
          <w:p w:rsidR="00000000" w:rsidRDefault="003238CB">
            <w:pPr>
              <w:rPr>
                <w:lang w:val="fr-FR"/>
              </w:rPr>
            </w:pPr>
            <w:r>
              <w:rPr>
                <w:lang w:val="fr-FR"/>
              </w:rPr>
              <w:t>Vous d</w:t>
            </w:r>
            <w:r>
              <w:rPr>
                <w:lang w:val="fr-FR"/>
              </w:rPr>
              <w:t>é</w:t>
            </w:r>
            <w:r>
              <w:rPr>
                <w:lang w:val="fr-FR"/>
              </w:rPr>
              <w:t>ciderez d'une image qui repr</w:t>
            </w:r>
            <w:r>
              <w:rPr>
                <w:lang w:val="fr-FR"/>
              </w:rPr>
              <w:t>é</w:t>
            </w:r>
            <w:r>
              <w:rPr>
                <w:lang w:val="fr-FR"/>
              </w:rPr>
              <w:t>sente votre vid</w:t>
            </w:r>
            <w:r>
              <w:rPr>
                <w:lang w:val="fr-FR"/>
              </w:rPr>
              <w:t>é</w:t>
            </w:r>
            <w:r>
              <w:rPr>
                <w:lang w:val="fr-FR"/>
              </w:rPr>
              <w:t>o et de prendre les captures d'</w:t>
            </w:r>
            <w:r>
              <w:rPr>
                <w:lang w:val="fr-FR"/>
              </w:rPr>
              <w:t>é</w:t>
            </w:r>
            <w:r>
              <w:rPr>
                <w:lang w:val="fr-FR"/>
              </w:rPr>
              <w:t>cra</w:t>
            </w:r>
            <w:r>
              <w:rPr>
                <w:lang w:val="fr-FR"/>
              </w:rPr>
              <w:t>n appropri</w:t>
            </w:r>
            <w:r>
              <w:rPr>
                <w:lang w:val="fr-FR"/>
              </w:rPr>
              <w:t>é</w:t>
            </w:r>
            <w:r>
              <w:rPr>
                <w:lang w:val="fr-FR"/>
              </w:rPr>
              <w:t>es qui r</w:t>
            </w:r>
            <w:r>
              <w:rPr>
                <w:lang w:val="fr-FR"/>
              </w:rPr>
              <w:t>é</w:t>
            </w:r>
            <w:r>
              <w:rPr>
                <w:lang w:val="fr-FR"/>
              </w:rPr>
              <w:t>pondent aux exigences indiqu</w:t>
            </w:r>
            <w:r>
              <w:rPr>
                <w:lang w:val="fr-FR"/>
              </w:rPr>
              <w:t>é</w:t>
            </w:r>
            <w:r>
              <w:rPr>
                <w:lang w:val="fr-FR"/>
              </w:rPr>
              <w:t>es ci-dessus.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2811a55f-2343-4964-b3c6-5060f86e31a6</w:t>
            </w:r>
          </w:p>
        </w:tc>
        <w:tc>
          <w:tcPr>
            <w:tcW w:w="7407" w:type="dxa"/>
            <w:shd w:val="clear" w:color="auto" w:fill="F2F2F2" w:themeFill="background1" w:themeFillShade="F2"/>
          </w:tcPr>
          <w:p w:rsidR="00000000" w:rsidRDefault="003238CB">
            <w:pPr>
              <w:rPr>
                <w:noProof/>
              </w:rPr>
            </w:pPr>
            <w:r>
              <w:rPr>
                <w:noProof/>
              </w:rPr>
              <w:t>You will then upload the two images into Video Cloud.</w:t>
            </w:r>
          </w:p>
        </w:tc>
        <w:tc>
          <w:tcPr>
            <w:tcW w:w="7407" w:type="dxa"/>
          </w:tcPr>
          <w:p w:rsidR="00000000" w:rsidRDefault="003238CB">
            <w:pPr>
              <w:rPr>
                <w:lang w:val="fr-FR"/>
              </w:rPr>
            </w:pPr>
            <w:r>
              <w:rPr>
                <w:lang w:val="fr-FR"/>
              </w:rPr>
              <w:t>Vous allez ensuite t</w:t>
            </w:r>
            <w:r>
              <w:rPr>
                <w:lang w:val="fr-FR"/>
              </w:rPr>
              <w:t>é</w:t>
            </w:r>
            <w:r>
              <w:rPr>
                <w:lang w:val="fr-FR"/>
              </w:rPr>
              <w:t>l</w:t>
            </w:r>
            <w:r>
              <w:rPr>
                <w:lang w:val="fr-FR"/>
              </w:rPr>
              <w:t>é</w:t>
            </w:r>
            <w:r>
              <w:rPr>
                <w:lang w:val="fr-FR"/>
              </w:rPr>
              <w:t>charger les deux images dans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bdd7bea7-1c84-497b-8dba-cc3</w:t>
            </w:r>
            <w:r>
              <w:rPr>
                <w:noProof/>
                <w:sz w:val="2"/>
              </w:rPr>
              <w:t>5c7c16cb0</w:t>
            </w:r>
          </w:p>
        </w:tc>
        <w:tc>
          <w:tcPr>
            <w:tcW w:w="7407" w:type="dxa"/>
            <w:shd w:val="clear" w:color="auto" w:fill="F2F2F2" w:themeFill="background1" w:themeFillShade="F2"/>
          </w:tcPr>
          <w:p w:rsidR="00000000" w:rsidRDefault="003238CB">
            <w:pPr>
              <w:rPr>
                <w:noProof/>
              </w:rPr>
            </w:pPr>
            <w:r>
              <w:rPr>
                <w:noProof/>
              </w:rPr>
              <w:t>studio images UI</w:t>
            </w:r>
          </w:p>
        </w:tc>
        <w:tc>
          <w:tcPr>
            <w:tcW w:w="7407" w:type="dxa"/>
          </w:tcPr>
          <w:p w:rsidR="00000000" w:rsidRDefault="003238CB">
            <w:pPr>
              <w:rPr>
                <w:lang w:val="fr-FR"/>
              </w:rPr>
            </w:pPr>
            <w:r>
              <w:rPr>
                <w:lang w:val="fr-FR"/>
              </w:rPr>
              <w:t>interface utilisateur des images de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18efefc6-a061-4de9-9adc-e7fff6c088ad</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Poster</w:t>
            </w:r>
            <w:r>
              <w:rPr>
                <w:rStyle w:val="mqInternal"/>
                <w:noProof/>
              </w:rPr>
              <w:t>{2]</w:t>
            </w:r>
            <w:r>
              <w:rPr>
                <w:noProof/>
              </w:rPr>
              <w:t xml:space="preserve"> and a </w:t>
            </w:r>
            <w:r>
              <w:rPr>
                <w:rStyle w:val="mqInternal"/>
                <w:noProof/>
              </w:rPr>
              <w:t>[1}</w:t>
            </w:r>
            <w:r>
              <w:rPr>
                <w:noProof/>
              </w:rPr>
              <w:t>Thumbnail</w:t>
            </w:r>
            <w:r>
              <w:rPr>
                <w:rStyle w:val="mqInternal"/>
                <w:noProof/>
              </w:rPr>
              <w:t>{2]</w:t>
            </w:r>
            <w:r>
              <w:rPr>
                <w:noProof/>
              </w:rPr>
              <w:t xml:space="preserve"> are placeholders for the images used in Brightcove Beacon.</w:t>
            </w:r>
          </w:p>
        </w:tc>
        <w:tc>
          <w:tcPr>
            <w:tcW w:w="7407" w:type="dxa"/>
          </w:tcPr>
          <w:p w:rsidR="00000000" w:rsidRDefault="003238CB">
            <w:pPr>
              <w:rPr>
                <w:lang w:val="fr-FR"/>
              </w:rPr>
            </w:pPr>
            <w:r>
              <w:rPr>
                <w:lang w:val="fr-FR"/>
              </w:rPr>
              <w:t xml:space="preserve">L' </w:t>
            </w:r>
            <w:r>
              <w:rPr>
                <w:rStyle w:val="mqInternal"/>
                <w:noProof/>
                <w:lang w:val="fr-FR"/>
              </w:rPr>
              <w:t>[1}</w:t>
            </w:r>
            <w:r>
              <w:rPr>
                <w:lang w:val="fr-FR"/>
              </w:rPr>
              <w:t>affiche</w:t>
            </w:r>
            <w:r>
              <w:rPr>
                <w:rStyle w:val="mqInternal"/>
                <w:noProof/>
                <w:lang w:val="fr-FR"/>
              </w:rPr>
              <w:t>{2]</w:t>
            </w:r>
            <w:r>
              <w:rPr>
                <w:lang w:val="fr-FR"/>
              </w:rPr>
              <w:t xml:space="preserve"> et une </w:t>
            </w:r>
            <w:r>
              <w:rPr>
                <w:rStyle w:val="mqInternal"/>
                <w:noProof/>
                <w:lang w:val="fr-FR"/>
              </w:rPr>
              <w:t>[1}</w:t>
            </w:r>
            <w:r>
              <w:rPr>
                <w:lang w:val="fr-FR"/>
              </w:rPr>
              <w:t>vignette</w:t>
            </w:r>
            <w:r>
              <w:rPr>
                <w:rStyle w:val="mqInternal"/>
                <w:noProof/>
                <w:lang w:val="fr-FR"/>
              </w:rPr>
              <w:t>{2]</w:t>
            </w:r>
            <w:r>
              <w:rPr>
                <w:lang w:val="fr-FR"/>
              </w:rPr>
              <w:t xml:space="preserve"> sont des espaces r</w:t>
            </w:r>
            <w:r>
              <w:rPr>
                <w:lang w:val="fr-FR"/>
              </w:rPr>
              <w:t>é</w:t>
            </w:r>
            <w:r>
              <w:rPr>
                <w:lang w:val="fr-FR"/>
              </w:rPr>
              <w:t>serv</w:t>
            </w:r>
            <w:r>
              <w:rPr>
                <w:lang w:val="fr-FR"/>
              </w:rPr>
              <w:t>é</w:t>
            </w:r>
            <w:r>
              <w:rPr>
                <w:lang w:val="fr-FR"/>
              </w:rPr>
              <w:t>s pour les images utilis</w:t>
            </w:r>
            <w:r>
              <w:rPr>
                <w:lang w:val="fr-FR"/>
              </w:rPr>
              <w:t>é</w:t>
            </w:r>
            <w:r>
              <w:rPr>
                <w:lang w:val="fr-FR"/>
              </w:rPr>
              <w:t>es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dd519165-559b-433a-882a-1f5db73eb619</w:t>
            </w:r>
          </w:p>
        </w:tc>
        <w:tc>
          <w:tcPr>
            <w:tcW w:w="7407" w:type="dxa"/>
            <w:shd w:val="clear" w:color="auto" w:fill="F2F2F2" w:themeFill="background1" w:themeFillShade="F2"/>
          </w:tcPr>
          <w:p w:rsidR="00000000" w:rsidRDefault="003238CB">
            <w:pPr>
              <w:rPr>
                <w:noProof/>
              </w:rPr>
            </w:pPr>
            <w:r>
              <w:rPr>
                <w:rStyle w:val="mqInternal"/>
                <w:noProof/>
              </w:rPr>
              <w:t>[1}</w:t>
            </w:r>
            <w:r>
              <w:rPr>
                <w:noProof/>
              </w:rPr>
              <w:t>DO NOT follow the recommendations for the images as shown in Video Cloud Studio!</w:t>
            </w:r>
            <w:r>
              <w:rPr>
                <w:rStyle w:val="mqInternal"/>
                <w:noProof/>
              </w:rPr>
              <w:t>{2]</w:t>
            </w:r>
          </w:p>
        </w:tc>
        <w:tc>
          <w:tcPr>
            <w:tcW w:w="7407" w:type="dxa"/>
          </w:tcPr>
          <w:p w:rsidR="00000000" w:rsidRDefault="003238CB">
            <w:pPr>
              <w:rPr>
                <w:lang w:val="fr-FR"/>
              </w:rPr>
            </w:pPr>
            <w:r>
              <w:rPr>
                <w:rStyle w:val="mqInternal"/>
                <w:noProof/>
                <w:lang w:val="fr-FR"/>
              </w:rPr>
              <w:t>[1}</w:t>
            </w:r>
            <w:r>
              <w:rPr>
                <w:lang w:val="fr-FR"/>
              </w:rPr>
              <w:t>NE SUIVEZ PAS les recommandations pour les imag</w:t>
            </w:r>
            <w:r>
              <w:rPr>
                <w:lang w:val="fr-FR"/>
              </w:rPr>
              <w:t>es comme indiqu</w:t>
            </w:r>
            <w:r>
              <w:rPr>
                <w:lang w:val="fr-FR"/>
              </w:rPr>
              <w:t>é</w:t>
            </w:r>
            <w:r>
              <w:rPr>
                <w:lang w:val="fr-FR"/>
              </w:rPr>
              <w:t xml:space="preserve"> dans Video Cloud Studio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836006e3-5592-4a1e-89d9-75eeca4c95e1</w:t>
            </w:r>
          </w:p>
        </w:tc>
        <w:tc>
          <w:tcPr>
            <w:tcW w:w="7407" w:type="dxa"/>
            <w:shd w:val="clear" w:color="auto" w:fill="F2F2F2" w:themeFill="background1" w:themeFillShade="F2"/>
          </w:tcPr>
          <w:p w:rsidR="00000000" w:rsidRDefault="003238CB">
            <w:pPr>
              <w:rPr>
                <w:noProof/>
              </w:rPr>
            </w:pPr>
            <w:r>
              <w:rPr>
                <w:noProof/>
              </w:rPr>
              <w:t>Instead, use these guidelines:</w:t>
            </w:r>
          </w:p>
        </w:tc>
        <w:tc>
          <w:tcPr>
            <w:tcW w:w="7407" w:type="dxa"/>
          </w:tcPr>
          <w:p w:rsidR="00000000" w:rsidRDefault="003238CB">
            <w:pPr>
              <w:rPr>
                <w:lang w:val="fr-FR"/>
              </w:rPr>
            </w:pPr>
            <w:r>
              <w:rPr>
                <w:lang w:val="fr-FR"/>
              </w:rPr>
              <w:t>Au lieu de cela, utilisez les instructions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2039b234-3aae-424f-8b96-f8a6f9c98d87</w:t>
            </w:r>
          </w:p>
        </w:tc>
        <w:tc>
          <w:tcPr>
            <w:tcW w:w="7407" w:type="dxa"/>
            <w:shd w:val="clear" w:color="auto" w:fill="F2F2F2" w:themeFill="background1" w:themeFillShade="F2"/>
          </w:tcPr>
          <w:p w:rsidR="00000000" w:rsidRDefault="003238CB">
            <w:pPr>
              <w:rPr>
                <w:noProof/>
              </w:rPr>
            </w:pPr>
            <w:r>
              <w:rPr>
                <w:noProof/>
              </w:rPr>
              <w:t>Poster</w:t>
            </w:r>
          </w:p>
        </w:tc>
        <w:tc>
          <w:tcPr>
            <w:tcW w:w="7407" w:type="dxa"/>
          </w:tcPr>
          <w:p w:rsidR="00000000" w:rsidRDefault="003238CB">
            <w:pPr>
              <w:rPr>
                <w:lang w:val="fr-FR"/>
              </w:rPr>
            </w:pPr>
            <w:r>
              <w:rPr>
                <w:lang w:val="fr-FR"/>
              </w:rPr>
              <w:t>Poster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703f2211-a097-4bb5-bd</w:t>
            </w:r>
            <w:r>
              <w:rPr>
                <w:noProof/>
                <w:sz w:val="2"/>
              </w:rPr>
              <w:t>45-81041b85e1ed</w:t>
            </w:r>
          </w:p>
        </w:tc>
        <w:tc>
          <w:tcPr>
            <w:tcW w:w="7407" w:type="dxa"/>
            <w:shd w:val="clear" w:color="auto" w:fill="F2F2F2" w:themeFill="background1" w:themeFillShade="F2"/>
          </w:tcPr>
          <w:p w:rsidR="00000000" w:rsidRDefault="003238CB">
            <w:pPr>
              <w:rPr>
                <w:noProof/>
              </w:rPr>
            </w:pPr>
            <w:r>
              <w:rPr>
                <w:noProof/>
              </w:rPr>
              <w:t>Thumbnail</w:t>
            </w:r>
          </w:p>
        </w:tc>
        <w:tc>
          <w:tcPr>
            <w:tcW w:w="7407" w:type="dxa"/>
          </w:tcPr>
          <w:p w:rsidR="00000000" w:rsidRDefault="003238CB">
            <w:pPr>
              <w:rPr>
                <w:lang w:val="fr-FR"/>
              </w:rPr>
            </w:pPr>
            <w:r>
              <w:rPr>
                <w:lang w:val="fr-FR"/>
              </w:rPr>
              <w:t>Vignette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d5eed96d-3add-4b4e-86b4-06e40d77955c</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du paysage (16:9)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50f364ca-3d3e-413e-b6c0-04cfc0e1f1f1</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cfd97dbe-1534-491c-a6ea-109e5bbe8d37</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76f54b43-26bd-4de7-a2b4-3343a0ced6f2</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e1a63235-780a-4467-960b-a579eb3effd5</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b6c80976-5fc9-4523-9678-9c088ec5210e</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fd6b7efc-6606-498c-a041-15eb850a8531</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0f0e7aaa-2e7e-4ea8-98d7-c0ad74cb102a</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6b25f9dc-b55e-466b-ae2b-e9d753b9b12d</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3aaf91e4-0088-4897-9878-6181a17e340d</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11ad57f0-7f01-4fdc-95a2-e88f192e348c</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a6d9299a-4176-41e4-a7a2-bcc4c977aab1</w:t>
            </w:r>
          </w:p>
        </w:tc>
        <w:tc>
          <w:tcPr>
            <w:tcW w:w="7407" w:type="dxa"/>
            <w:shd w:val="clear" w:color="auto" w:fill="F2F2F2" w:themeFill="background1" w:themeFillShade="F2"/>
          </w:tcPr>
          <w:p w:rsidR="00000000" w:rsidRDefault="003238CB">
            <w:pPr>
              <w:rPr>
                <w:noProof/>
              </w:rPr>
            </w:pPr>
            <w:r>
              <w:rPr>
                <w:noProof/>
              </w:rPr>
              <w:t>Poster image (2:3)</w:t>
            </w:r>
          </w:p>
        </w:tc>
        <w:tc>
          <w:tcPr>
            <w:tcW w:w="7407" w:type="dxa"/>
          </w:tcPr>
          <w:p w:rsidR="00000000" w:rsidRDefault="003238CB">
            <w:pPr>
              <w:rPr>
                <w:lang w:val="fr-FR"/>
              </w:rPr>
            </w:pPr>
            <w:r>
              <w:rPr>
                <w:lang w:val="fr-FR"/>
              </w:rPr>
              <w:t>Image de l'affiche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e63cdb37-5de2-45f8-b8f2-3176b72c8a1c</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63fcc89e-24ea-4427-ba01-cffdd78da632</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f1a1e9c7-26a9-4d4c-a6f6-da3f78f7a1a9</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631ed56c-2cd2-4bc3-bf54-2274eb4ba90e</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26691b9b-4a09-4007-a4d2-93194b9992a1</w:t>
            </w:r>
          </w:p>
        </w:tc>
        <w:tc>
          <w:tcPr>
            <w:tcW w:w="7407" w:type="dxa"/>
            <w:shd w:val="clear" w:color="auto" w:fill="F2F2F2" w:themeFill="background1" w:themeFillShade="F2"/>
          </w:tcPr>
          <w:p w:rsidR="00000000" w:rsidRDefault="003238CB">
            <w:pPr>
              <w:rPr>
                <w:noProof/>
              </w:rPr>
            </w:pPr>
            <w:r>
              <w:rPr>
                <w:noProof/>
              </w:rPr>
              <w:t>1500px</w:t>
            </w:r>
          </w:p>
        </w:tc>
        <w:tc>
          <w:tcPr>
            <w:tcW w:w="7407" w:type="dxa"/>
          </w:tcPr>
          <w:p w:rsidR="00000000" w:rsidRDefault="003238CB">
            <w:pPr>
              <w:rPr>
                <w:lang w:val="fr-FR"/>
              </w:rPr>
            </w:pPr>
            <w:r>
              <w:rPr>
                <w:lang w:val="fr-FR"/>
              </w:rPr>
              <w:t>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46fa297b-5df9-43aa-a6c2-6465931b7050</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8387046f-e33e-4dc4-a829-c7d553188c6c</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b0dc5f6d-2e16-</w:t>
            </w:r>
            <w:r>
              <w:rPr>
                <w:noProof/>
                <w:sz w:val="2"/>
              </w:rPr>
              <w:t>4f02-adb3-ea8c7eaea4d4</w:t>
            </w:r>
          </w:p>
        </w:tc>
        <w:tc>
          <w:tcPr>
            <w:tcW w:w="7407" w:type="dxa"/>
            <w:shd w:val="clear" w:color="auto" w:fill="F2F2F2" w:themeFill="background1" w:themeFillShade="F2"/>
          </w:tcPr>
          <w:p w:rsidR="00000000" w:rsidRDefault="003238CB">
            <w:pPr>
              <w:rPr>
                <w:noProof/>
              </w:rPr>
            </w:pPr>
            <w:r>
              <w:rPr>
                <w:noProof/>
              </w:rPr>
              <w:t>2000px</w:t>
            </w:r>
          </w:p>
        </w:tc>
        <w:tc>
          <w:tcPr>
            <w:tcW w:w="7407" w:type="dxa"/>
          </w:tcPr>
          <w:p w:rsidR="00000000" w:rsidRDefault="003238CB">
            <w:pPr>
              <w:rPr>
                <w:lang w:val="fr-FR"/>
              </w:rPr>
            </w:pPr>
            <w:r>
              <w:rPr>
                <w:lang w:val="fr-FR"/>
              </w:rPr>
              <w:t>2000px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48985dd4-101c-4eea-8f11-055551a6ce2b</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87b1f4ef-922c-432b-9578-9e5f819ce96a</w:t>
            </w:r>
          </w:p>
        </w:tc>
        <w:tc>
          <w:tcPr>
            <w:tcW w:w="7407" w:type="dxa"/>
            <w:shd w:val="clear" w:color="auto" w:fill="F2F2F2" w:themeFill="background1" w:themeFillShade="F2"/>
          </w:tcPr>
          <w:p w:rsidR="00000000" w:rsidRDefault="003238CB">
            <w:pPr>
              <w:rPr>
                <w:noProof/>
              </w:rPr>
            </w:pPr>
            <w:r>
              <w:rPr>
                <w:noProof/>
              </w:rPr>
              <w:t>3000px</w:t>
            </w:r>
          </w:p>
        </w:tc>
        <w:tc>
          <w:tcPr>
            <w:tcW w:w="7407" w:type="dxa"/>
          </w:tcPr>
          <w:p w:rsidR="00000000" w:rsidRDefault="003238CB">
            <w:pPr>
              <w:rPr>
                <w:lang w:val="fr-FR"/>
              </w:rPr>
            </w:pPr>
            <w:r>
              <w:rPr>
                <w:lang w:val="fr-FR"/>
              </w:rPr>
              <w:t>3000px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2a2fb217-00b5-4575-90ef-cd815f00944a</w:t>
            </w:r>
          </w:p>
        </w:tc>
        <w:tc>
          <w:tcPr>
            <w:tcW w:w="7407" w:type="dxa"/>
            <w:shd w:val="clear" w:color="auto" w:fill="F2F2F2" w:themeFill="background1" w:themeFillShade="F2"/>
          </w:tcPr>
          <w:p w:rsidR="00000000" w:rsidRDefault="003238CB">
            <w:pPr>
              <w:rPr>
                <w:noProof/>
              </w:rPr>
            </w:pPr>
            <w:r>
              <w:rPr>
                <w:noProof/>
              </w:rPr>
              <w:t>The image on the left in the screenshot is an example use of the portrait image.</w:t>
            </w:r>
          </w:p>
        </w:tc>
        <w:tc>
          <w:tcPr>
            <w:tcW w:w="7407" w:type="dxa"/>
          </w:tcPr>
          <w:p w:rsidR="00000000" w:rsidRDefault="003238CB">
            <w:pPr>
              <w:rPr>
                <w:lang w:val="fr-FR"/>
              </w:rPr>
            </w:pPr>
            <w:r>
              <w:rPr>
                <w:lang w:val="fr-FR"/>
              </w:rPr>
              <w:t>L'image de gauche dans la capture d'</w:t>
            </w:r>
            <w:r>
              <w:rPr>
                <w:lang w:val="fr-FR"/>
              </w:rPr>
              <w:t>é</w:t>
            </w:r>
            <w:r>
              <w:rPr>
                <w:lang w:val="fr-FR"/>
              </w:rPr>
              <w:t>cran est un exemple d'utilisation de l'image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fdabe1c7-afe8-43db-967c-6b101191b861</w:t>
            </w:r>
          </w:p>
        </w:tc>
        <w:tc>
          <w:tcPr>
            <w:tcW w:w="7407" w:type="dxa"/>
            <w:shd w:val="clear" w:color="auto" w:fill="F2F2F2" w:themeFill="background1" w:themeFillShade="F2"/>
          </w:tcPr>
          <w:p w:rsidR="00000000" w:rsidRDefault="003238CB">
            <w:pPr>
              <w:rPr>
                <w:noProof/>
              </w:rPr>
            </w:pPr>
            <w:r>
              <w:rPr>
                <w:noProof/>
              </w:rPr>
              <w:t xml:space="preserve">If you see a very pixelated image there </w:t>
            </w:r>
            <w:r>
              <w:rPr>
                <w:noProof/>
              </w:rPr>
              <w:t>you will know the default ingest profile needs to be updated.</w:t>
            </w:r>
          </w:p>
        </w:tc>
        <w:tc>
          <w:tcPr>
            <w:tcW w:w="7407" w:type="dxa"/>
          </w:tcPr>
          <w:p w:rsidR="00000000" w:rsidRDefault="003238CB">
            <w:pPr>
              <w:rPr>
                <w:lang w:val="fr-FR"/>
              </w:rPr>
            </w:pPr>
            <w:r>
              <w:rPr>
                <w:lang w:val="fr-FR"/>
              </w:rPr>
              <w:t>Si vous y voyez une image tr</w:t>
            </w:r>
            <w:r>
              <w:rPr>
                <w:lang w:val="fr-FR"/>
              </w:rPr>
              <w:t>è</w:t>
            </w:r>
            <w:r>
              <w:rPr>
                <w:lang w:val="fr-FR"/>
              </w:rPr>
              <w:t>s pix</w:t>
            </w:r>
            <w:r>
              <w:rPr>
                <w:lang w:val="fr-FR"/>
              </w:rPr>
              <w:t>é</w:t>
            </w:r>
            <w:r>
              <w:rPr>
                <w:lang w:val="fr-FR"/>
              </w:rPr>
              <w:t>lis</w:t>
            </w:r>
            <w:r>
              <w:rPr>
                <w:lang w:val="fr-FR"/>
              </w:rPr>
              <w:t>é</w:t>
            </w:r>
            <w:r>
              <w:rPr>
                <w:lang w:val="fr-FR"/>
              </w:rPr>
              <w:t>e, vous saurez que le profil d'ingest par d</w:t>
            </w:r>
            <w:r>
              <w:rPr>
                <w:lang w:val="fr-FR"/>
              </w:rPr>
              <w:t>é</w:t>
            </w:r>
            <w:r>
              <w:rPr>
                <w:lang w:val="fr-FR"/>
              </w:rPr>
              <w:t xml:space="preserve">faut doit </w:t>
            </w:r>
            <w:r>
              <w:rPr>
                <w:lang w:val="fr-FR"/>
              </w:rPr>
              <w:t>ê</w:t>
            </w:r>
            <w:r>
              <w:rPr>
                <w:lang w:val="fr-FR"/>
              </w:rPr>
              <w:t xml:space="preserve">tre mis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7b6f79b8-f25f-4ed5-8c86-bd400aac4757</w:t>
            </w:r>
          </w:p>
        </w:tc>
        <w:tc>
          <w:tcPr>
            <w:tcW w:w="7407" w:type="dxa"/>
            <w:shd w:val="clear" w:color="auto" w:fill="F2F2F2" w:themeFill="background1" w:themeFillShade="F2"/>
          </w:tcPr>
          <w:p w:rsidR="00000000" w:rsidRDefault="003238CB">
            <w:pPr>
              <w:rPr>
                <w:noProof/>
              </w:rPr>
            </w:pPr>
            <w:r>
              <w:rPr>
                <w:noProof/>
              </w:rPr>
              <w:t>Corporate logo</w:t>
            </w:r>
          </w:p>
        </w:tc>
        <w:tc>
          <w:tcPr>
            <w:tcW w:w="7407" w:type="dxa"/>
          </w:tcPr>
          <w:p w:rsidR="00000000" w:rsidRDefault="003238CB">
            <w:pPr>
              <w:rPr>
                <w:lang w:val="fr-FR"/>
              </w:rPr>
            </w:pPr>
            <w:r>
              <w:rPr>
                <w:lang w:val="fr-FR"/>
              </w:rPr>
              <w:t>Logo d'entreprise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d7bf1477-991e-4978-aeae-1bfd63d0b675</w:t>
            </w:r>
          </w:p>
        </w:tc>
        <w:tc>
          <w:tcPr>
            <w:tcW w:w="7407" w:type="dxa"/>
            <w:shd w:val="clear" w:color="auto" w:fill="F2F2F2" w:themeFill="background1" w:themeFillShade="F2"/>
          </w:tcPr>
          <w:p w:rsidR="00000000" w:rsidRDefault="003238CB">
            <w:pPr>
              <w:rPr>
                <w:noProof/>
              </w:rPr>
            </w:pPr>
            <w:r>
              <w:rPr>
                <w:noProof/>
              </w:rPr>
              <w:t>You will need to supply your corporate logo for use in the Brightcove Beacon Experience.</w:t>
            </w:r>
          </w:p>
        </w:tc>
        <w:tc>
          <w:tcPr>
            <w:tcW w:w="7407" w:type="dxa"/>
          </w:tcPr>
          <w:p w:rsidR="00000000" w:rsidRDefault="003238CB">
            <w:pPr>
              <w:rPr>
                <w:lang w:val="fr-FR"/>
              </w:rPr>
            </w:pPr>
            <w:r>
              <w:rPr>
                <w:lang w:val="fr-FR"/>
              </w:rPr>
              <w:t>Vous devrez fournir le logo de votre entreprise pour une utilisation dans Brightcove Beacon Experience.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b14c30a6-f783-45b7-8</w:t>
            </w:r>
            <w:r>
              <w:rPr>
                <w:noProof/>
                <w:sz w:val="2"/>
              </w:rPr>
              <w:t>78f-29700c1f0076</w:t>
            </w:r>
          </w:p>
        </w:tc>
        <w:tc>
          <w:tcPr>
            <w:tcW w:w="7407" w:type="dxa"/>
            <w:shd w:val="clear" w:color="auto" w:fill="F2F2F2" w:themeFill="background1" w:themeFillShade="F2"/>
          </w:tcPr>
          <w:p w:rsidR="00000000" w:rsidRDefault="003238CB">
            <w:pPr>
              <w:rPr>
                <w:noProof/>
              </w:rPr>
            </w:pPr>
            <w:r>
              <w:rPr>
                <w:noProof/>
              </w:rPr>
              <w:t>Follow these guidelines for the image:</w:t>
            </w:r>
          </w:p>
        </w:tc>
        <w:tc>
          <w:tcPr>
            <w:tcW w:w="7407" w:type="dxa"/>
          </w:tcPr>
          <w:p w:rsidR="00000000" w:rsidRDefault="003238CB">
            <w:pPr>
              <w:rPr>
                <w:lang w:val="fr-FR"/>
              </w:rPr>
            </w:pPr>
            <w:r>
              <w:rPr>
                <w:lang w:val="fr-FR"/>
              </w:rPr>
              <w:t>Suivez les instructions suivantes pour l'image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32478c0c-8606-4907-992b-d4a54e9743af</w:t>
            </w:r>
          </w:p>
        </w:tc>
        <w:tc>
          <w:tcPr>
            <w:tcW w:w="7407" w:type="dxa"/>
            <w:shd w:val="clear" w:color="auto" w:fill="F2F2F2" w:themeFill="background1" w:themeFillShade="F2"/>
          </w:tcPr>
          <w:p w:rsidR="00000000" w:rsidRDefault="003238CB">
            <w:pPr>
              <w:rPr>
                <w:noProof/>
              </w:rPr>
            </w:pPr>
            <w:r>
              <w:rPr>
                <w:noProof/>
              </w:rPr>
              <w:t>Specification</w:t>
            </w:r>
          </w:p>
        </w:tc>
        <w:tc>
          <w:tcPr>
            <w:tcW w:w="7407" w:type="dxa"/>
          </w:tcPr>
          <w:p w:rsidR="00000000" w:rsidRDefault="003238CB">
            <w:pPr>
              <w:rPr>
                <w:lang w:val="fr-FR"/>
              </w:rPr>
            </w:pPr>
            <w:r>
              <w:rPr>
                <w:lang w:val="fr-FR"/>
              </w:rPr>
              <w:t>Sp</w:t>
            </w:r>
            <w:r>
              <w:rPr>
                <w:lang w:val="fr-FR"/>
              </w:rPr>
              <w:t>é</w:t>
            </w:r>
            <w:r>
              <w:rPr>
                <w:lang w:val="fr-FR"/>
              </w:rPr>
              <w:t>cification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4a4bc002-c992-4f8c-9568-79bb5b8e87c6</w:t>
            </w:r>
          </w:p>
        </w:tc>
        <w:tc>
          <w:tcPr>
            <w:tcW w:w="7407" w:type="dxa"/>
            <w:shd w:val="clear" w:color="auto" w:fill="F2F2F2" w:themeFill="background1" w:themeFillShade="F2"/>
          </w:tcPr>
          <w:p w:rsidR="00000000" w:rsidRDefault="003238CB">
            <w:pPr>
              <w:rPr>
                <w:noProof/>
              </w:rPr>
            </w:pPr>
            <w:r>
              <w:rPr>
                <w:noProof/>
              </w:rPr>
              <w:t>Value</w:t>
            </w:r>
          </w:p>
        </w:tc>
        <w:tc>
          <w:tcPr>
            <w:tcW w:w="7407" w:type="dxa"/>
          </w:tcPr>
          <w:p w:rsidR="00000000" w:rsidRDefault="003238CB">
            <w:pPr>
              <w:rPr>
                <w:lang w:val="fr-FR"/>
              </w:rPr>
            </w:pPr>
            <w:r>
              <w:rPr>
                <w:lang w:val="fr-FR"/>
              </w:rPr>
              <w:t>Montant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380908b3-c27d-4b36-8fb3-2399d8773e93</w:t>
            </w:r>
          </w:p>
        </w:tc>
        <w:tc>
          <w:tcPr>
            <w:tcW w:w="7407" w:type="dxa"/>
            <w:shd w:val="clear" w:color="auto" w:fill="F2F2F2" w:themeFill="background1" w:themeFillShade="F2"/>
          </w:tcPr>
          <w:p w:rsidR="00000000" w:rsidRDefault="003238CB">
            <w:pPr>
              <w:rPr>
                <w:noProof/>
              </w:rPr>
            </w:pPr>
            <w:r>
              <w:rPr>
                <w:noProof/>
              </w:rPr>
              <w:t>Format</w:t>
            </w:r>
          </w:p>
        </w:tc>
        <w:tc>
          <w:tcPr>
            <w:tcW w:w="7407" w:type="dxa"/>
          </w:tcPr>
          <w:p w:rsidR="00000000" w:rsidRDefault="003238CB">
            <w:pPr>
              <w:rPr>
                <w:lang w:val="fr-FR"/>
              </w:rPr>
            </w:pPr>
            <w:r>
              <w:rPr>
                <w:lang w:val="fr-FR"/>
              </w:rPr>
              <w:t>Format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35a88bcd-b435-4fc9-aedd-1907e9f4f8d5</w:t>
            </w:r>
          </w:p>
        </w:tc>
        <w:tc>
          <w:tcPr>
            <w:tcW w:w="7407" w:type="dxa"/>
            <w:shd w:val="clear" w:color="auto" w:fill="F2F2F2" w:themeFill="background1" w:themeFillShade="F2"/>
          </w:tcPr>
          <w:p w:rsidR="00000000" w:rsidRDefault="003238CB">
            <w:pPr>
              <w:rPr>
                <w:noProof/>
              </w:rPr>
            </w:pPr>
            <w:r>
              <w:rPr>
                <w:noProof/>
              </w:rPr>
              <w:t>.png</w:t>
            </w:r>
          </w:p>
        </w:tc>
        <w:tc>
          <w:tcPr>
            <w:tcW w:w="7407" w:type="dxa"/>
          </w:tcPr>
          <w:p w:rsidR="00000000" w:rsidRDefault="003238CB">
            <w:pPr>
              <w:rPr>
                <w:lang w:val="fr-FR"/>
              </w:rPr>
            </w:pPr>
            <w:r>
              <w:rPr>
                <w:lang w:val="fr-FR"/>
              </w:rPr>
              <w:t>.png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30526c21-b15d-4a1c-927e-9084b63c60c0</w:t>
            </w:r>
          </w:p>
        </w:tc>
        <w:tc>
          <w:tcPr>
            <w:tcW w:w="7407" w:type="dxa"/>
            <w:shd w:val="clear" w:color="auto" w:fill="F2F2F2" w:themeFill="background1" w:themeFillShade="F2"/>
          </w:tcPr>
          <w:p w:rsidR="00000000" w:rsidRDefault="003238CB">
            <w:pPr>
              <w:rPr>
                <w:noProof/>
              </w:rPr>
            </w:pPr>
            <w:r>
              <w:rPr>
                <w:noProof/>
              </w:rPr>
              <w:t>Aspect Ratio</w:t>
            </w:r>
          </w:p>
        </w:tc>
        <w:tc>
          <w:tcPr>
            <w:tcW w:w="7407" w:type="dxa"/>
          </w:tcPr>
          <w:p w:rsidR="00000000" w:rsidRDefault="003238CB">
            <w:pPr>
              <w:rPr>
                <w:lang w:val="fr-FR"/>
              </w:rPr>
            </w:pPr>
            <w:r>
              <w:rPr>
                <w:lang w:val="fr-FR"/>
              </w:rPr>
              <w:t>Rapport des dimensions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2657bff4-f873-4cb1-a40e-ffa066c93b5c</w:t>
            </w:r>
          </w:p>
        </w:tc>
        <w:tc>
          <w:tcPr>
            <w:tcW w:w="7407" w:type="dxa"/>
            <w:shd w:val="clear" w:color="auto" w:fill="F2F2F2" w:themeFill="background1" w:themeFillShade="F2"/>
          </w:tcPr>
          <w:p w:rsidR="00000000" w:rsidRDefault="003238CB">
            <w:pPr>
              <w:rPr>
                <w:noProof/>
              </w:rPr>
            </w:pPr>
            <w:r>
              <w:rPr>
                <w:noProof/>
              </w:rPr>
              <w:t>1:1</w:t>
            </w:r>
          </w:p>
        </w:tc>
        <w:tc>
          <w:tcPr>
            <w:tcW w:w="7407" w:type="dxa"/>
          </w:tcPr>
          <w:p w:rsidR="00000000" w:rsidRDefault="003238CB">
            <w:pPr>
              <w:rPr>
                <w:lang w:val="fr-FR"/>
              </w:rPr>
            </w:pPr>
            <w:r>
              <w:rPr>
                <w:lang w:val="fr-FR"/>
              </w:rPr>
              <w:t>1:1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63a9dc24-2824-4561-b9ed-5b96c220d4dc</w:t>
            </w:r>
          </w:p>
        </w:tc>
        <w:tc>
          <w:tcPr>
            <w:tcW w:w="7407" w:type="dxa"/>
            <w:shd w:val="clear" w:color="auto" w:fill="F2F2F2" w:themeFill="background1" w:themeFillShade="F2"/>
          </w:tcPr>
          <w:p w:rsidR="00000000" w:rsidRDefault="003238CB">
            <w:pPr>
              <w:rPr>
                <w:noProof/>
              </w:rPr>
            </w:pPr>
            <w:r>
              <w:rPr>
                <w:noProof/>
              </w:rPr>
              <w:t>Size</w:t>
            </w:r>
          </w:p>
        </w:tc>
        <w:tc>
          <w:tcPr>
            <w:tcW w:w="7407" w:type="dxa"/>
          </w:tcPr>
          <w:p w:rsidR="00000000" w:rsidRDefault="003238CB">
            <w:pPr>
              <w:rPr>
                <w:lang w:val="fr-FR"/>
              </w:rPr>
            </w:pPr>
            <w:r>
              <w:rPr>
                <w:lang w:val="fr-FR"/>
              </w:rPr>
              <w:t>Taille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077aab47-95d9-40de-b8a8-c8b20cd8e440</w:t>
            </w:r>
          </w:p>
        </w:tc>
        <w:tc>
          <w:tcPr>
            <w:tcW w:w="7407" w:type="dxa"/>
            <w:shd w:val="clear" w:color="auto" w:fill="F2F2F2" w:themeFill="background1" w:themeFillShade="F2"/>
          </w:tcPr>
          <w:p w:rsidR="00000000" w:rsidRDefault="003238CB">
            <w:pPr>
              <w:rPr>
                <w:noProof/>
              </w:rPr>
            </w:pPr>
            <w:r>
              <w:rPr>
                <w:noProof/>
              </w:rPr>
              <w:t>1500px x 1500px</w:t>
            </w:r>
          </w:p>
        </w:tc>
        <w:tc>
          <w:tcPr>
            <w:tcW w:w="7407" w:type="dxa"/>
          </w:tcPr>
          <w:p w:rsidR="00000000" w:rsidRDefault="003238CB">
            <w:pPr>
              <w:rPr>
                <w:lang w:val="fr-FR"/>
              </w:rPr>
            </w:pPr>
            <w:r>
              <w:rPr>
                <w:lang w:val="fr-FR"/>
              </w:rPr>
              <w:t>1500px x 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8803adf3-1e47-4266-a0dc-e8f588d65da8</w:t>
            </w:r>
          </w:p>
        </w:tc>
        <w:tc>
          <w:tcPr>
            <w:tcW w:w="7407" w:type="dxa"/>
            <w:shd w:val="clear" w:color="auto" w:fill="F2F2F2" w:themeFill="background1" w:themeFillShade="F2"/>
          </w:tcPr>
          <w:p w:rsidR="00000000" w:rsidRDefault="003238CB">
            <w:pPr>
              <w:rPr>
                <w:noProof/>
              </w:rPr>
            </w:pPr>
            <w:r>
              <w:rPr>
                <w:noProof/>
              </w:rPr>
              <w:t>Working in Brightcove Beacon</w:t>
            </w:r>
          </w:p>
        </w:tc>
        <w:tc>
          <w:tcPr>
            <w:tcW w:w="7407" w:type="dxa"/>
          </w:tcPr>
          <w:p w:rsidR="00000000" w:rsidRDefault="003238CB">
            <w:pPr>
              <w:rPr>
                <w:lang w:val="fr-FR"/>
              </w:rPr>
            </w:pPr>
            <w:r>
              <w:rPr>
                <w:lang w:val="fr-FR"/>
              </w:rPr>
              <w:t>Travailler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1054d71b-eedb-4b7d-ac16-71c25ec19dd1</w:t>
            </w:r>
          </w:p>
        </w:tc>
        <w:tc>
          <w:tcPr>
            <w:tcW w:w="7407" w:type="dxa"/>
            <w:shd w:val="clear" w:color="auto" w:fill="F2F2F2" w:themeFill="background1" w:themeFillShade="F2"/>
          </w:tcPr>
          <w:p w:rsidR="00000000" w:rsidRDefault="003238CB">
            <w:pPr>
              <w:rPr>
                <w:noProof/>
              </w:rPr>
            </w:pPr>
            <w:r>
              <w:rPr>
                <w:noProof/>
              </w:rPr>
              <w:t xml:space="preserve">When entering information in Brightcove Beacon, you will be asked for </w:t>
            </w:r>
            <w:r>
              <w:rPr>
                <w:rStyle w:val="mqInternal"/>
                <w:noProof/>
              </w:rPr>
              <w:t>[1}</w:t>
            </w:r>
            <w:r>
              <w:rPr>
                <w:noProof/>
              </w:rPr>
              <w:t>Non-Textual Data</w:t>
            </w:r>
            <w:r>
              <w:rPr>
                <w:rStyle w:val="mqInternal"/>
                <w:noProof/>
              </w:rPr>
              <w:t>{2]</w:t>
            </w:r>
            <w:r>
              <w:rPr>
                <w:noProof/>
              </w:rPr>
              <w:t>.</w:t>
            </w:r>
          </w:p>
        </w:tc>
        <w:tc>
          <w:tcPr>
            <w:tcW w:w="7407" w:type="dxa"/>
          </w:tcPr>
          <w:p w:rsidR="00000000" w:rsidRDefault="003238CB">
            <w:pPr>
              <w:rPr>
                <w:lang w:val="fr-FR"/>
              </w:rPr>
            </w:pPr>
            <w:r>
              <w:rPr>
                <w:lang w:val="fr-FR"/>
              </w:rPr>
              <w:t>Lorsque vous saisissez des informations dans Brightcove Beacon, il vous sera demand</w:t>
            </w:r>
            <w:r>
              <w:rPr>
                <w:lang w:val="fr-FR"/>
              </w:rPr>
              <w:t>é</w:t>
            </w:r>
            <w:r>
              <w:rPr>
                <w:lang w:val="fr-FR"/>
              </w:rPr>
              <w:t xml:space="preserve"> de fournir des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7ddc373b-2f5a-4549-bf74-39435e6c31d4</w:t>
            </w:r>
          </w:p>
        </w:tc>
        <w:tc>
          <w:tcPr>
            <w:tcW w:w="7407" w:type="dxa"/>
            <w:shd w:val="clear" w:color="auto" w:fill="F2F2F2" w:themeFill="background1" w:themeFillShade="F2"/>
          </w:tcPr>
          <w:p w:rsidR="00000000" w:rsidRDefault="003238CB">
            <w:pPr>
              <w:rPr>
                <w:noProof/>
              </w:rPr>
            </w:pPr>
            <w:r>
              <w:rPr>
                <w:noProof/>
              </w:rPr>
              <w:t>This means images for the assets you are currently creating.</w:t>
            </w:r>
          </w:p>
        </w:tc>
        <w:tc>
          <w:tcPr>
            <w:tcW w:w="7407" w:type="dxa"/>
          </w:tcPr>
          <w:p w:rsidR="00000000" w:rsidRDefault="003238CB">
            <w:pPr>
              <w:rPr>
                <w:lang w:val="fr-FR"/>
              </w:rPr>
            </w:pPr>
            <w:r>
              <w:rPr>
                <w:lang w:val="fr-FR"/>
              </w:rPr>
              <w:t>Cela signifie des images pour les ressources que vous cr</w:t>
            </w:r>
            <w:r>
              <w:rPr>
                <w:lang w:val="fr-FR"/>
              </w:rPr>
              <w:t>é</w:t>
            </w:r>
            <w:r>
              <w:rPr>
                <w:lang w:val="fr-FR"/>
              </w:rPr>
              <w:t>ez actuellement.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2c406dab-ae58-462d-8033-72745e5bce7b</w:t>
            </w:r>
          </w:p>
        </w:tc>
        <w:tc>
          <w:tcPr>
            <w:tcW w:w="7407" w:type="dxa"/>
            <w:shd w:val="clear" w:color="auto" w:fill="F2F2F2" w:themeFill="background1" w:themeFillShade="F2"/>
          </w:tcPr>
          <w:p w:rsidR="00000000" w:rsidRDefault="003238CB">
            <w:pPr>
              <w:rPr>
                <w:noProof/>
              </w:rPr>
            </w:pPr>
            <w:r>
              <w:rPr>
                <w:noProof/>
              </w:rPr>
              <w:t>These images can be broken dow</w:t>
            </w:r>
            <w:r>
              <w:rPr>
                <w:noProof/>
              </w:rPr>
              <w:t>n into three groups, those being:</w:t>
            </w:r>
          </w:p>
        </w:tc>
        <w:tc>
          <w:tcPr>
            <w:tcW w:w="7407" w:type="dxa"/>
          </w:tcPr>
          <w:p w:rsidR="00000000" w:rsidRDefault="003238CB">
            <w:pPr>
              <w:rPr>
                <w:lang w:val="fr-FR"/>
              </w:rPr>
            </w:pPr>
            <w:r>
              <w:rPr>
                <w:lang w:val="fr-FR"/>
              </w:rPr>
              <w:t xml:space="preserve">Ces images peuvent </w:t>
            </w:r>
            <w:r>
              <w:rPr>
                <w:lang w:val="fr-FR"/>
              </w:rPr>
              <w:t>ê</w:t>
            </w:r>
            <w:r>
              <w:rPr>
                <w:lang w:val="fr-FR"/>
              </w:rPr>
              <w:t>tre divis</w:t>
            </w:r>
            <w:r>
              <w:rPr>
                <w:lang w:val="fr-FR"/>
              </w:rPr>
              <w:t>é</w:t>
            </w:r>
            <w:r>
              <w:rPr>
                <w:lang w:val="fr-FR"/>
              </w:rPr>
              <w:t>es en trois groupes, ceux qui sont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350e70c2-48e5-49c3-baaa-637b2ae380f2</w:t>
            </w:r>
          </w:p>
        </w:tc>
        <w:tc>
          <w:tcPr>
            <w:tcW w:w="7407" w:type="dxa"/>
            <w:shd w:val="clear" w:color="auto" w:fill="F2F2F2" w:themeFill="background1" w:themeFillShade="F2"/>
          </w:tcPr>
          <w:p w:rsidR="00000000" w:rsidRDefault="003238CB">
            <w:pPr>
              <w:rPr>
                <w:noProof/>
              </w:rPr>
            </w:pPr>
            <w:r>
              <w:rPr>
                <w:noProof/>
              </w:rPr>
              <w:t>Series/Seasons</w:t>
            </w:r>
          </w:p>
        </w:tc>
        <w:tc>
          <w:tcPr>
            <w:tcW w:w="7407" w:type="dxa"/>
          </w:tcPr>
          <w:p w:rsidR="00000000" w:rsidRDefault="003238CB">
            <w:pPr>
              <w:rPr>
                <w:lang w:val="fr-FR"/>
              </w:rPr>
            </w:pPr>
            <w:r>
              <w:rPr>
                <w:lang w:val="fr-FR"/>
              </w:rPr>
              <w:t>S</w:t>
            </w:r>
            <w:r>
              <w:rPr>
                <w:lang w:val="fr-FR"/>
              </w:rPr>
              <w:t>é</w:t>
            </w:r>
            <w:r>
              <w:rPr>
                <w:lang w:val="fr-FR"/>
              </w:rPr>
              <w:t>rie/Saisons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08ea00c9-bbdf-4d09-ad79-507b180305d9</w:t>
            </w:r>
          </w:p>
        </w:tc>
        <w:tc>
          <w:tcPr>
            <w:tcW w:w="7407" w:type="dxa"/>
            <w:shd w:val="clear" w:color="auto" w:fill="F2F2F2" w:themeFill="background1" w:themeFillShade="F2"/>
          </w:tcPr>
          <w:p w:rsidR="00000000" w:rsidRDefault="003238CB">
            <w:pPr>
              <w:rPr>
                <w:noProof/>
              </w:rPr>
            </w:pPr>
            <w:r>
              <w:rPr>
                <w:noProof/>
              </w:rPr>
              <w:t>Live Events</w:t>
            </w:r>
          </w:p>
        </w:tc>
        <w:tc>
          <w:tcPr>
            <w:tcW w:w="7407" w:type="dxa"/>
          </w:tcPr>
          <w:p w:rsidR="00000000" w:rsidRDefault="003238CB">
            <w:pPr>
              <w:rPr>
                <w:lang w:val="fr-FR"/>
              </w:rPr>
            </w:pP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c2c7d6d5-e57c-447a-9864-fc77f5c0eedd</w:t>
            </w:r>
          </w:p>
        </w:tc>
        <w:tc>
          <w:tcPr>
            <w:tcW w:w="7407" w:type="dxa"/>
            <w:shd w:val="clear" w:color="auto" w:fill="F2F2F2" w:themeFill="background1" w:themeFillShade="F2"/>
          </w:tcPr>
          <w:p w:rsidR="00000000" w:rsidRDefault="003238CB">
            <w:pPr>
              <w:rPr>
                <w:noProof/>
              </w:rPr>
            </w:pPr>
            <w:r>
              <w:rPr>
                <w:noProof/>
              </w:rPr>
              <w:t>Channel Logos</w:t>
            </w:r>
          </w:p>
        </w:tc>
        <w:tc>
          <w:tcPr>
            <w:tcW w:w="7407" w:type="dxa"/>
          </w:tcPr>
          <w:p w:rsidR="00000000" w:rsidRDefault="003238CB">
            <w:pPr>
              <w:rPr>
                <w:lang w:val="fr-FR"/>
              </w:rPr>
            </w:pPr>
            <w:r>
              <w:rPr>
                <w:lang w:val="fr-FR"/>
              </w:rPr>
              <w:t>Logos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56c2ac10-a989-484c-bc72-3e0d2edd17a6</w:t>
            </w:r>
          </w:p>
        </w:tc>
        <w:tc>
          <w:tcPr>
            <w:tcW w:w="7407" w:type="dxa"/>
            <w:shd w:val="clear" w:color="auto" w:fill="F2F2F2" w:themeFill="background1" w:themeFillShade="F2"/>
          </w:tcPr>
          <w:p w:rsidR="00000000" w:rsidRDefault="003238CB">
            <w:pPr>
              <w:rPr>
                <w:noProof/>
              </w:rPr>
            </w:pPr>
            <w:r>
              <w:rPr>
                <w:noProof/>
              </w:rPr>
              <w:t>Details for images of the groups follow.</w:t>
            </w:r>
          </w:p>
        </w:tc>
        <w:tc>
          <w:tcPr>
            <w:tcW w:w="7407" w:type="dxa"/>
          </w:tcPr>
          <w:p w:rsidR="00000000" w:rsidRDefault="003238CB">
            <w:pPr>
              <w:rPr>
                <w:lang w:val="fr-FR"/>
              </w:rPr>
            </w:pPr>
            <w:r>
              <w:rPr>
                <w:lang w:val="fr-FR"/>
              </w:rPr>
              <w:t>Les d</w:t>
            </w:r>
            <w:r>
              <w:rPr>
                <w:lang w:val="fr-FR"/>
              </w:rPr>
              <w:t>é</w:t>
            </w:r>
            <w:r>
              <w:rPr>
                <w:lang w:val="fr-FR"/>
              </w:rPr>
              <w:t>tails des images des groupes suivent.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5b7cc41e-d2e6-404c-a5ea-ce6c5d3ffc52</w:t>
            </w:r>
          </w:p>
        </w:tc>
        <w:tc>
          <w:tcPr>
            <w:tcW w:w="7407" w:type="dxa"/>
            <w:shd w:val="clear" w:color="auto" w:fill="F2F2F2" w:themeFill="background1" w:themeFillShade="F2"/>
          </w:tcPr>
          <w:p w:rsidR="00000000" w:rsidRDefault="003238CB">
            <w:pPr>
              <w:rPr>
                <w:noProof/>
              </w:rPr>
            </w:pPr>
            <w:r>
              <w:rPr>
                <w:noProof/>
              </w:rPr>
              <w:t>Series/Seasons</w:t>
            </w:r>
          </w:p>
        </w:tc>
        <w:tc>
          <w:tcPr>
            <w:tcW w:w="7407" w:type="dxa"/>
          </w:tcPr>
          <w:p w:rsidR="00000000" w:rsidRDefault="003238CB">
            <w:pPr>
              <w:rPr>
                <w:lang w:val="fr-FR"/>
              </w:rPr>
            </w:pPr>
            <w:r>
              <w:rPr>
                <w:lang w:val="fr-FR"/>
              </w:rPr>
              <w:t>S</w:t>
            </w:r>
            <w:r>
              <w:rPr>
                <w:lang w:val="fr-FR"/>
              </w:rPr>
              <w:t>é</w:t>
            </w:r>
            <w:r>
              <w:rPr>
                <w:lang w:val="fr-FR"/>
              </w:rPr>
              <w:t>rie/Saisons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83d726e3-07d3-4477-8209-cb7ca6eb6cdd</w:t>
            </w:r>
          </w:p>
        </w:tc>
        <w:tc>
          <w:tcPr>
            <w:tcW w:w="7407" w:type="dxa"/>
            <w:shd w:val="clear" w:color="auto" w:fill="F2F2F2" w:themeFill="background1" w:themeFillShade="F2"/>
          </w:tcPr>
          <w:p w:rsidR="00000000" w:rsidRDefault="003238CB">
            <w:pPr>
              <w:rPr>
                <w:noProof/>
              </w:rPr>
            </w:pPr>
            <w:r>
              <w:rPr>
                <w:noProof/>
              </w:rPr>
              <w:t xml:space="preserve">For series/seasons a page will appear similar to the following (without the red </w:t>
            </w:r>
            <w:r>
              <w:rPr>
                <w:rStyle w:val="mqInternal"/>
                <w:noProof/>
              </w:rPr>
              <w:t>[1}</w:t>
            </w:r>
            <w:r>
              <w:rPr>
                <w:noProof/>
              </w:rPr>
              <w:t>OPTIONAL</w:t>
            </w:r>
            <w:r>
              <w:rPr>
                <w:rStyle w:val="mqInternal"/>
                <w:noProof/>
              </w:rPr>
              <w:t>{2]</w:t>
            </w:r>
            <w:r>
              <w:rPr>
                <w:noProof/>
              </w:rPr>
              <w:t xml:space="preserve"> text over the </w:t>
            </w:r>
            <w:r>
              <w:rPr>
                <w:rStyle w:val="mqInternal"/>
                <w:noProof/>
              </w:rPr>
              <w:t>[1}</w:t>
            </w:r>
            <w:r>
              <w:rPr>
                <w:noProof/>
              </w:rPr>
              <w:t>Thumbnail</w:t>
            </w:r>
            <w:r>
              <w:rPr>
                <w:rStyle w:val="mqInternal"/>
                <w:noProof/>
              </w:rPr>
              <w:t>{2]</w:t>
            </w:r>
            <w:r>
              <w:rPr>
                <w:noProof/>
              </w:rPr>
              <w:t>, for which you do not need to supply an image):</w:t>
            </w:r>
          </w:p>
        </w:tc>
        <w:tc>
          <w:tcPr>
            <w:tcW w:w="7407" w:type="dxa"/>
          </w:tcPr>
          <w:p w:rsidR="00000000" w:rsidRDefault="003238CB">
            <w:pPr>
              <w:rPr>
                <w:lang w:val="fr-FR"/>
              </w:rPr>
            </w:pPr>
            <w:r>
              <w:rPr>
                <w:lang w:val="fr-FR"/>
              </w:rPr>
              <w:t>Pour les s</w:t>
            </w:r>
            <w:r>
              <w:rPr>
                <w:lang w:val="fr-FR"/>
              </w:rPr>
              <w:t>é</w:t>
            </w:r>
            <w:r>
              <w:rPr>
                <w:lang w:val="fr-FR"/>
              </w:rPr>
              <w:t>ries/saisons, une page appara</w:t>
            </w:r>
            <w:r>
              <w:rPr>
                <w:lang w:val="fr-FR"/>
              </w:rPr>
              <w:t>î</w:t>
            </w:r>
            <w:r>
              <w:rPr>
                <w:lang w:val="fr-FR"/>
              </w:rPr>
              <w:t xml:space="preserve">tra comme suit (sans le texte rouge </w:t>
            </w:r>
            <w:r>
              <w:rPr>
                <w:rStyle w:val="mqInternal"/>
                <w:noProof/>
                <w:lang w:val="fr-FR"/>
              </w:rPr>
              <w:t>[1}</w:t>
            </w:r>
            <w:r>
              <w:rPr>
                <w:lang w:val="fr-FR"/>
              </w:rPr>
              <w:t>FACULTATIF</w:t>
            </w:r>
            <w:r>
              <w:rPr>
                <w:rStyle w:val="mqInternal"/>
                <w:noProof/>
                <w:lang w:val="fr-FR"/>
              </w:rPr>
              <w:t>{2]</w:t>
            </w:r>
            <w:r>
              <w:rPr>
                <w:lang w:val="fr-FR"/>
              </w:rPr>
              <w:t xml:space="preserve"> sur la </w:t>
            </w:r>
            <w:r>
              <w:rPr>
                <w:rStyle w:val="mqInternal"/>
                <w:noProof/>
                <w:lang w:val="fr-FR"/>
              </w:rPr>
              <w:t>[1}</w:t>
            </w:r>
            <w:r>
              <w:rPr>
                <w:lang w:val="fr-FR"/>
              </w:rPr>
              <w:t>miniature</w:t>
            </w:r>
            <w:r>
              <w:rPr>
                <w:rStyle w:val="mqInternal"/>
                <w:noProof/>
                <w:lang w:val="fr-FR"/>
              </w:rPr>
              <w:t>{2]</w:t>
            </w:r>
            <w:r>
              <w:rPr>
                <w:lang w:val="fr-FR"/>
              </w:rPr>
              <w:t xml:space="preserve"> , pour laquelle vous n'avez pas besoin de fournir une image)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88b0ad1d-82fb-4163-9a09-94199dd798b2</w:t>
            </w:r>
          </w:p>
        </w:tc>
        <w:tc>
          <w:tcPr>
            <w:tcW w:w="7407" w:type="dxa"/>
            <w:shd w:val="clear" w:color="auto" w:fill="F2F2F2" w:themeFill="background1" w:themeFillShade="F2"/>
          </w:tcPr>
          <w:p w:rsidR="00000000" w:rsidRDefault="003238CB">
            <w:pPr>
              <w:rPr>
                <w:noProof/>
              </w:rPr>
            </w:pPr>
            <w:r>
              <w:rPr>
                <w:noProof/>
              </w:rPr>
              <w:t>studio images UI</w:t>
            </w:r>
          </w:p>
        </w:tc>
        <w:tc>
          <w:tcPr>
            <w:tcW w:w="7407" w:type="dxa"/>
          </w:tcPr>
          <w:p w:rsidR="00000000" w:rsidRDefault="003238CB">
            <w:pPr>
              <w:rPr>
                <w:lang w:val="fr-FR"/>
              </w:rPr>
            </w:pPr>
            <w:r>
              <w:rPr>
                <w:lang w:val="fr-FR"/>
              </w:rPr>
              <w:t>interface utilisateur des i</w:t>
            </w:r>
            <w:r>
              <w:rPr>
                <w:lang w:val="fr-FR"/>
              </w:rPr>
              <w:t>mages de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ce675ddb-1a7a-4c37-bd0e-89b605d9d8ef</w:t>
            </w:r>
          </w:p>
        </w:tc>
        <w:tc>
          <w:tcPr>
            <w:tcW w:w="7407" w:type="dxa"/>
            <w:shd w:val="clear" w:color="auto" w:fill="F2F2F2" w:themeFill="background1" w:themeFillShade="F2"/>
          </w:tcPr>
          <w:p w:rsidR="00000000" w:rsidRDefault="003238CB">
            <w:pPr>
              <w:rPr>
                <w:noProof/>
              </w:rPr>
            </w:pPr>
            <w:r>
              <w:rPr>
                <w:noProof/>
              </w:rPr>
              <w:t xml:space="preserve">When you encounter this screen, supply a </w:t>
            </w:r>
            <w:r>
              <w:rPr>
                <w:rStyle w:val="mqInternal"/>
                <w:noProof/>
              </w:rPr>
              <w:t>[1}</w:t>
            </w:r>
            <w:r>
              <w:rPr>
                <w:noProof/>
              </w:rPr>
              <w:t>JPEG</w:t>
            </w:r>
            <w:r>
              <w:rPr>
                <w:rStyle w:val="mqInternal"/>
                <w:noProof/>
              </w:rPr>
              <w:t>{2]</w:t>
            </w:r>
            <w:r>
              <w:rPr>
                <w:noProof/>
              </w:rPr>
              <w:t xml:space="preserve"> image for the </w:t>
            </w:r>
            <w:r>
              <w:rPr>
                <w:rStyle w:val="mqInternal"/>
                <w:noProof/>
              </w:rPr>
              <w:t>[1}</w:t>
            </w:r>
            <w:r>
              <w:rPr>
                <w:noProof/>
              </w:rPr>
              <w:t>Portrait Poster</w:t>
            </w:r>
            <w:r>
              <w:rPr>
                <w:rStyle w:val="mqInternal"/>
                <w:noProof/>
              </w:rPr>
              <w:t>{2]</w:t>
            </w:r>
            <w:r>
              <w:rPr>
                <w:noProof/>
              </w:rPr>
              <w:t xml:space="preserve">, </w:t>
            </w:r>
            <w:r>
              <w:rPr>
                <w:rStyle w:val="mqInternal"/>
                <w:noProof/>
              </w:rPr>
              <w:t>[1}</w:t>
            </w:r>
            <w:r>
              <w:rPr>
                <w:noProof/>
              </w:rPr>
              <w:t>Landscape Poster</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 xml:space="preserve"> matching the requirements below.</w:t>
            </w:r>
          </w:p>
        </w:tc>
        <w:tc>
          <w:tcPr>
            <w:tcW w:w="7407" w:type="dxa"/>
          </w:tcPr>
          <w:p w:rsidR="00000000" w:rsidRDefault="003238CB">
            <w:pPr>
              <w:rPr>
                <w:lang w:val="fr-FR"/>
              </w:rPr>
            </w:pPr>
            <w:r>
              <w:rPr>
                <w:lang w:val="fr-FR"/>
              </w:rPr>
              <w:t xml:space="preserve">Lorsque vous rencontrez cet </w:t>
            </w:r>
            <w:r>
              <w:rPr>
                <w:lang w:val="fr-FR"/>
              </w:rPr>
              <w:t>é</w:t>
            </w:r>
            <w:r>
              <w:rPr>
                <w:lang w:val="fr-FR"/>
              </w:rPr>
              <w:t xml:space="preserve">cran, fournissez une image </w:t>
            </w:r>
            <w:r>
              <w:rPr>
                <w:rStyle w:val="mqInternal"/>
                <w:noProof/>
                <w:lang w:val="fr-FR"/>
              </w:rPr>
              <w:t>[1}</w:t>
            </w:r>
            <w:r>
              <w:rPr>
                <w:lang w:val="fr-FR"/>
              </w:rPr>
              <w:t>JPEG</w:t>
            </w:r>
            <w:r>
              <w:rPr>
                <w:rStyle w:val="mqInternal"/>
                <w:noProof/>
                <w:lang w:val="fr-FR"/>
              </w:rPr>
              <w:t>{2]</w:t>
            </w:r>
            <w:r>
              <w:rPr>
                <w:lang w:val="fr-FR"/>
              </w:rPr>
              <w:t xml:space="preserve"> pour l' </w:t>
            </w:r>
            <w:r>
              <w:rPr>
                <w:rStyle w:val="mqInternal"/>
                <w:noProof/>
                <w:lang w:val="fr-FR"/>
              </w:rPr>
              <w:t>[1}</w:t>
            </w:r>
            <w:r>
              <w:rPr>
                <w:lang w:val="fr-FR"/>
              </w:rPr>
              <w:t>affiche portrait</w:t>
            </w:r>
            <w:r>
              <w:rPr>
                <w:rStyle w:val="mqInternal"/>
                <w:noProof/>
                <w:lang w:val="fr-FR"/>
              </w:rPr>
              <w:t>{2]</w:t>
            </w:r>
            <w:r>
              <w:rPr>
                <w:lang w:val="fr-FR"/>
              </w:rPr>
              <w:t xml:space="preserve"> , l' </w:t>
            </w:r>
            <w:r>
              <w:rPr>
                <w:rStyle w:val="mqInternal"/>
                <w:noProof/>
                <w:lang w:val="fr-FR"/>
              </w:rPr>
              <w:t>[1}</w:t>
            </w:r>
            <w:r>
              <w:rPr>
                <w:lang w:val="fr-FR"/>
              </w:rPr>
              <w:t>affiche paysage</w:t>
            </w:r>
            <w:r>
              <w:rPr>
                <w:rStyle w:val="mqInternal"/>
                <w:noProof/>
                <w:lang w:val="fr-FR"/>
              </w:rPr>
              <w:t>{2]</w:t>
            </w:r>
            <w:r>
              <w:rPr>
                <w:lang w:val="fr-FR"/>
              </w:rPr>
              <w:t xml:space="preserve"> et la </w:t>
            </w:r>
            <w:r>
              <w:rPr>
                <w:rStyle w:val="mqInternal"/>
                <w:noProof/>
                <w:lang w:val="fr-FR"/>
              </w:rPr>
              <w:t>[1}</w:t>
            </w:r>
            <w:r>
              <w:rPr>
                <w:lang w:val="fr-FR"/>
              </w:rPr>
              <w:t>banni</w:t>
            </w:r>
            <w:r>
              <w:rPr>
                <w:lang w:val="fr-FR"/>
              </w:rPr>
              <w:t>è</w:t>
            </w:r>
            <w:r>
              <w:rPr>
                <w:lang w:val="fr-FR"/>
              </w:rPr>
              <w:t>re large</w:t>
            </w:r>
            <w:r>
              <w:rPr>
                <w:rStyle w:val="mqInternal"/>
                <w:noProof/>
                <w:lang w:val="fr-FR"/>
              </w:rPr>
              <w:t>{2]</w:t>
            </w:r>
            <w:r>
              <w:rPr>
                <w:lang w:val="fr-FR"/>
              </w:rPr>
              <w:t xml:space="preserve"> correspondant aux exigences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ff84503c-d302-44f3-a9ef-1edbdf3e3576</w:t>
            </w:r>
          </w:p>
        </w:tc>
        <w:tc>
          <w:tcPr>
            <w:tcW w:w="7407" w:type="dxa"/>
            <w:shd w:val="clear" w:color="auto" w:fill="F2F2F2" w:themeFill="background1" w:themeFillShade="F2"/>
          </w:tcPr>
          <w:p w:rsidR="00000000" w:rsidRDefault="003238CB">
            <w:pPr>
              <w:rPr>
                <w:noProof/>
              </w:rPr>
            </w:pPr>
            <w:r>
              <w:rPr>
                <w:noProof/>
              </w:rPr>
              <w:t xml:space="preserve">You DO NOT need to supply an image for </w:t>
            </w:r>
            <w:r>
              <w:rPr>
                <w:rStyle w:val="mqInternal"/>
                <w:noProof/>
              </w:rPr>
              <w:t>[1}</w:t>
            </w:r>
            <w:r>
              <w:rPr>
                <w:noProof/>
              </w:rPr>
              <w:t>Thumbnai</w:t>
            </w:r>
            <w:r>
              <w:rPr>
                <w:noProof/>
              </w:rPr>
              <w:t>l</w:t>
            </w:r>
            <w:r>
              <w:rPr>
                <w:rStyle w:val="mqInternal"/>
                <w:noProof/>
              </w:rPr>
              <w:t>{2]</w:t>
            </w:r>
            <w:r>
              <w:rPr>
                <w:noProof/>
              </w:rPr>
              <w:t>.</w:t>
            </w:r>
          </w:p>
        </w:tc>
        <w:tc>
          <w:tcPr>
            <w:tcW w:w="7407" w:type="dxa"/>
          </w:tcPr>
          <w:p w:rsidR="00000000" w:rsidRDefault="003238CB">
            <w:pPr>
              <w:rPr>
                <w:lang w:val="fr-FR"/>
              </w:rPr>
            </w:pPr>
            <w:r>
              <w:rPr>
                <w:lang w:val="fr-FR"/>
              </w:rPr>
              <w:t xml:space="preserve">Vous N'avez pas besoin de fournir une image pour la </w:t>
            </w:r>
            <w:r>
              <w:rPr>
                <w:rStyle w:val="mqInternal"/>
                <w:noProof/>
                <w:lang w:val="fr-FR"/>
              </w:rPr>
              <w:t>[1}</w:t>
            </w:r>
            <w:r>
              <w:rPr>
                <w:lang w:val="fr-FR"/>
              </w:rPr>
              <w:t>vignette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6cf9856c-8a85-465f-a757-6a62bb4e8261</w:t>
            </w:r>
          </w:p>
        </w:tc>
        <w:tc>
          <w:tcPr>
            <w:tcW w:w="7407" w:type="dxa"/>
            <w:shd w:val="clear" w:color="auto" w:fill="F2F2F2" w:themeFill="background1" w:themeFillShade="F2"/>
          </w:tcPr>
          <w:p w:rsidR="00000000" w:rsidRDefault="003238CB">
            <w:pPr>
              <w:rPr>
                <w:noProof/>
              </w:rPr>
            </w:pPr>
            <w:r>
              <w:rPr>
                <w:noProof/>
              </w:rPr>
              <w:t>If not provided, the Thumbnail image will be generated from the Portrait Poster.</w:t>
            </w:r>
          </w:p>
        </w:tc>
        <w:tc>
          <w:tcPr>
            <w:tcW w:w="7407" w:type="dxa"/>
          </w:tcPr>
          <w:p w:rsidR="00000000" w:rsidRDefault="003238CB">
            <w:pPr>
              <w:rPr>
                <w:lang w:val="fr-FR"/>
              </w:rPr>
            </w:pPr>
            <w:r>
              <w:rPr>
                <w:lang w:val="fr-FR"/>
              </w:rPr>
              <w:t>Si elle n'est pas fournie, l'image miniature sera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partir de l'affiche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1d642cf3-80ad-4a75-b8a3-40671d530fbf</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6f8b099f-da07-46ab-8b84-dd41f8220ec1</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34bad85b-3cc1-45e7-bffc-d53037bd9773</w:t>
            </w:r>
          </w:p>
        </w:tc>
        <w:tc>
          <w:tcPr>
            <w:tcW w:w="7407" w:type="dxa"/>
            <w:shd w:val="clear" w:color="auto" w:fill="F2F2F2" w:themeFill="background1" w:themeFillShade="F2"/>
          </w:tcPr>
          <w:p w:rsidR="00000000" w:rsidRDefault="003238CB">
            <w:pPr>
              <w:rPr>
                <w:noProof/>
              </w:rPr>
            </w:pPr>
            <w:r>
              <w:rPr>
                <w:noProof/>
              </w:rPr>
              <w:t>Portrait Poster</w:t>
            </w:r>
          </w:p>
        </w:tc>
        <w:tc>
          <w:tcPr>
            <w:tcW w:w="7407" w:type="dxa"/>
          </w:tcPr>
          <w:p w:rsidR="00000000" w:rsidRDefault="003238CB">
            <w:pPr>
              <w:rPr>
                <w:lang w:val="fr-FR"/>
              </w:rPr>
            </w:pPr>
            <w:r>
              <w:rPr>
                <w:lang w:val="fr-FR"/>
              </w:rPr>
              <w:t>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327e09ae-2a6f-4fd6-877d-49f0d7fdebaa</w:t>
            </w:r>
          </w:p>
        </w:tc>
        <w:tc>
          <w:tcPr>
            <w:tcW w:w="7407" w:type="dxa"/>
            <w:shd w:val="clear" w:color="auto" w:fill="F2F2F2" w:themeFill="background1" w:themeFillShade="F2"/>
          </w:tcPr>
          <w:p w:rsidR="00000000" w:rsidRDefault="003238CB">
            <w:pPr>
              <w:rPr>
                <w:noProof/>
              </w:rPr>
            </w:pPr>
            <w:r>
              <w:rPr>
                <w:noProof/>
              </w:rPr>
              <w:t>Poster image (2:3)</w:t>
            </w:r>
          </w:p>
        </w:tc>
        <w:tc>
          <w:tcPr>
            <w:tcW w:w="7407" w:type="dxa"/>
          </w:tcPr>
          <w:p w:rsidR="00000000" w:rsidRDefault="003238CB">
            <w:pPr>
              <w:rPr>
                <w:lang w:val="fr-FR"/>
              </w:rPr>
            </w:pPr>
            <w:r>
              <w:rPr>
                <w:lang w:val="fr-FR"/>
              </w:rPr>
              <w:t>Image de l'affiche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3009350f-9fad-424d-815b-d0ea6e85e07c</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d66813a2-aa41-4b4f-bf61-226f29c9372c</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71f4c0c8-4956-4ef0-a123-e11d259505e1</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e61419eb-c793-4e4e-91fb-6e5402dae969</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a715006f-a421-4325-b592-8eac31e92957</w:t>
            </w:r>
          </w:p>
        </w:tc>
        <w:tc>
          <w:tcPr>
            <w:tcW w:w="7407" w:type="dxa"/>
            <w:shd w:val="clear" w:color="auto" w:fill="F2F2F2" w:themeFill="background1" w:themeFillShade="F2"/>
          </w:tcPr>
          <w:p w:rsidR="00000000" w:rsidRDefault="003238CB">
            <w:pPr>
              <w:rPr>
                <w:noProof/>
              </w:rPr>
            </w:pPr>
            <w:r>
              <w:rPr>
                <w:noProof/>
              </w:rPr>
              <w:t>1500px</w:t>
            </w:r>
          </w:p>
        </w:tc>
        <w:tc>
          <w:tcPr>
            <w:tcW w:w="7407" w:type="dxa"/>
          </w:tcPr>
          <w:p w:rsidR="00000000" w:rsidRDefault="003238CB">
            <w:pPr>
              <w:rPr>
                <w:lang w:val="fr-FR"/>
              </w:rPr>
            </w:pPr>
            <w:r>
              <w:rPr>
                <w:lang w:val="fr-FR"/>
              </w:rPr>
              <w:t>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790e9ab3-8603-43ec-9c25-1341e7f60101</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33e275e4-14cd-4b53-93a9-cf758f4adf0e</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778a4161-4dd9-4d81-9905-013d66cbb3fc</w:t>
            </w:r>
          </w:p>
        </w:tc>
        <w:tc>
          <w:tcPr>
            <w:tcW w:w="7407" w:type="dxa"/>
            <w:shd w:val="clear" w:color="auto" w:fill="F2F2F2" w:themeFill="background1" w:themeFillShade="F2"/>
          </w:tcPr>
          <w:p w:rsidR="00000000" w:rsidRDefault="003238CB">
            <w:pPr>
              <w:rPr>
                <w:noProof/>
              </w:rPr>
            </w:pPr>
            <w:r>
              <w:rPr>
                <w:noProof/>
              </w:rPr>
              <w:t>2000px</w:t>
            </w:r>
          </w:p>
        </w:tc>
        <w:tc>
          <w:tcPr>
            <w:tcW w:w="7407" w:type="dxa"/>
          </w:tcPr>
          <w:p w:rsidR="00000000" w:rsidRDefault="003238CB">
            <w:pPr>
              <w:rPr>
                <w:lang w:val="fr-FR"/>
              </w:rPr>
            </w:pPr>
            <w:r>
              <w:rPr>
                <w:lang w:val="fr-FR"/>
              </w:rPr>
              <w:t>2000px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f5c70b6d-4b94-4df4-aebe-0bab890061ae</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06e6775a-00d5-40ec-9877-f5e35863783f</w:t>
            </w:r>
          </w:p>
        </w:tc>
        <w:tc>
          <w:tcPr>
            <w:tcW w:w="7407" w:type="dxa"/>
            <w:shd w:val="clear" w:color="auto" w:fill="F2F2F2" w:themeFill="background1" w:themeFillShade="F2"/>
          </w:tcPr>
          <w:p w:rsidR="00000000" w:rsidRDefault="003238CB">
            <w:pPr>
              <w:rPr>
                <w:noProof/>
              </w:rPr>
            </w:pPr>
            <w:r>
              <w:rPr>
                <w:noProof/>
              </w:rPr>
              <w:t>3000px</w:t>
            </w:r>
          </w:p>
        </w:tc>
        <w:tc>
          <w:tcPr>
            <w:tcW w:w="7407" w:type="dxa"/>
          </w:tcPr>
          <w:p w:rsidR="00000000" w:rsidRDefault="003238CB">
            <w:pPr>
              <w:rPr>
                <w:lang w:val="fr-FR"/>
              </w:rPr>
            </w:pPr>
            <w:r>
              <w:rPr>
                <w:lang w:val="fr-FR"/>
              </w:rPr>
              <w:t>3000px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1aceb5c9-c47c-454e-a985-b9c9172c686a</w:t>
            </w:r>
          </w:p>
        </w:tc>
        <w:tc>
          <w:tcPr>
            <w:tcW w:w="7407" w:type="dxa"/>
            <w:shd w:val="clear" w:color="auto" w:fill="F2F2F2" w:themeFill="background1" w:themeFillShade="F2"/>
          </w:tcPr>
          <w:p w:rsidR="00000000" w:rsidRDefault="003238CB">
            <w:pPr>
              <w:rPr>
                <w:noProof/>
              </w:rPr>
            </w:pPr>
            <w:r>
              <w:rPr>
                <w:noProof/>
              </w:rPr>
              <w:t>Landscape Poster</w:t>
            </w:r>
          </w:p>
        </w:tc>
        <w:tc>
          <w:tcPr>
            <w:tcW w:w="7407" w:type="dxa"/>
          </w:tcPr>
          <w:p w:rsidR="00000000" w:rsidRDefault="003238CB">
            <w:pPr>
              <w:rPr>
                <w:lang w:val="fr-FR"/>
              </w:rPr>
            </w:pPr>
            <w:r>
              <w:rPr>
                <w:lang w:val="fr-FR"/>
              </w:rPr>
              <w:t>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a8c41</w:t>
            </w:r>
            <w:r>
              <w:rPr>
                <w:noProof/>
                <w:sz w:val="2"/>
              </w:rPr>
              <w:t>40c-99b6-4955-af21-d6ddfd1cbce2</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du paysage (16:9)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bddd8672-eefe-4d12-b210-264aa4cce85f</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d218e9b7-0b82-42d1-9349-ce917119ee52</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0c632dfb-455a-4a80-bb34-e19fdddd93b3</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16faa175-528d-4fd1-9b43-cb1d71ab380a</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a1fc2365-e26a-4037-9245-6c7a0b81c1ec</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f1bdef07-c475-4f57-a762-94a71429e3b5</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d0f55240-9011-464f-a105-0a5442b32b5a</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7d57563a-ff55-48e8-a73a-56fe754bdc53</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699ce8db-b047-49a3-ae76-b7a18a171695</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b230723c-dd7e-4573-a5de-810d6cc0ae05</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569b0c42-4087-4843-89ea-055488cc65c4</w:t>
            </w:r>
          </w:p>
        </w:tc>
        <w:tc>
          <w:tcPr>
            <w:tcW w:w="7407" w:type="dxa"/>
            <w:shd w:val="clear" w:color="auto" w:fill="F2F2F2" w:themeFill="background1" w:themeFillShade="F2"/>
          </w:tcPr>
          <w:p w:rsidR="00000000" w:rsidRDefault="003238CB">
            <w:pPr>
              <w:rPr>
                <w:noProof/>
              </w:rPr>
            </w:pPr>
            <w:r>
              <w:rPr>
                <w:noProof/>
              </w:rPr>
              <w:t>Wide Banner</w:t>
            </w:r>
          </w:p>
        </w:tc>
        <w:tc>
          <w:tcPr>
            <w:tcW w:w="7407" w:type="dxa"/>
          </w:tcPr>
          <w:p w:rsidR="00000000" w:rsidRDefault="003238CB">
            <w:pPr>
              <w:rPr>
                <w:lang w:val="fr-FR"/>
              </w:rPr>
            </w:pPr>
            <w:r>
              <w:rPr>
                <w:lang w:val="fr-FR"/>
              </w:rPr>
              <w:t>Banni</w:t>
            </w:r>
            <w:r>
              <w:rPr>
                <w:lang w:val="fr-FR"/>
              </w:rPr>
              <w:t>è</w:t>
            </w:r>
            <w:r>
              <w:rPr>
                <w:lang w:val="fr-FR"/>
              </w:rPr>
              <w:t>re large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4da80709-e8cd-4c8d-8853-9fb538777935</w:t>
            </w:r>
          </w:p>
        </w:tc>
        <w:tc>
          <w:tcPr>
            <w:tcW w:w="7407" w:type="dxa"/>
            <w:shd w:val="clear" w:color="auto" w:fill="F2F2F2" w:themeFill="background1" w:themeFillShade="F2"/>
          </w:tcPr>
          <w:p w:rsidR="00000000" w:rsidRDefault="003238CB">
            <w:pPr>
              <w:rPr>
                <w:noProof/>
              </w:rPr>
            </w:pPr>
            <w:r>
              <w:rPr>
                <w:noProof/>
              </w:rPr>
              <w:t>Landscape image (21:9):</w:t>
            </w:r>
          </w:p>
        </w:tc>
        <w:tc>
          <w:tcPr>
            <w:tcW w:w="7407" w:type="dxa"/>
          </w:tcPr>
          <w:p w:rsidR="00000000" w:rsidRDefault="003238CB">
            <w:pPr>
              <w:rPr>
                <w:lang w:val="fr-FR"/>
              </w:rPr>
            </w:pPr>
            <w:r>
              <w:rPr>
                <w:lang w:val="fr-FR"/>
              </w:rPr>
              <w:t>Image du paysage (21:9)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0cddb69e-2b0a-4301-af09-fc3cccbb9acb</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d82c4d93-5223-41c0-8c10-48a9f97488f9</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642480d1-9da2-437d-a05a-588794641ec2</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63591bb7-51dd-4bcd-bfc2-3d017a8347d7</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546253ea-fa08-45ed-94c9-afa4fe9eaed0</w:t>
            </w:r>
          </w:p>
        </w:tc>
        <w:tc>
          <w:tcPr>
            <w:tcW w:w="7407" w:type="dxa"/>
            <w:shd w:val="clear" w:color="auto" w:fill="F2F2F2" w:themeFill="background1" w:themeFillShade="F2"/>
          </w:tcPr>
          <w:p w:rsidR="00000000" w:rsidRDefault="003238CB">
            <w:pPr>
              <w:rPr>
                <w:noProof/>
              </w:rPr>
            </w:pPr>
            <w:r>
              <w:rPr>
                <w:noProof/>
              </w:rPr>
              <w:t>428px</w:t>
            </w:r>
          </w:p>
        </w:tc>
        <w:tc>
          <w:tcPr>
            <w:tcW w:w="7407" w:type="dxa"/>
          </w:tcPr>
          <w:p w:rsidR="00000000" w:rsidRDefault="003238CB">
            <w:pPr>
              <w:rPr>
                <w:lang w:val="fr-FR"/>
              </w:rPr>
            </w:pPr>
            <w:r>
              <w:rPr>
                <w:lang w:val="fr-FR"/>
              </w:rPr>
              <w:t>428px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848e9733-43ad-4dfd-8c74-57636daa2cc3</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00e2c317-3b4c-4934-aa97-9dd23d3ad9bc</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df09ee84-1aa7-4942-8958-19ed68b86aab</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95bc38c0-7b8b-4c2e-927a-36aab2b36877</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6b72ffd4-0124-44cc-bbe7-bc592df3f051</w:t>
            </w:r>
          </w:p>
        </w:tc>
        <w:tc>
          <w:tcPr>
            <w:tcW w:w="7407" w:type="dxa"/>
            <w:shd w:val="clear" w:color="auto" w:fill="F2F2F2" w:themeFill="background1" w:themeFillShade="F2"/>
          </w:tcPr>
          <w:p w:rsidR="00000000" w:rsidRDefault="003238CB">
            <w:pPr>
              <w:rPr>
                <w:noProof/>
              </w:rPr>
            </w:pPr>
            <w:r>
              <w:rPr>
                <w:noProof/>
              </w:rPr>
              <w:t>1714px</w:t>
            </w:r>
          </w:p>
        </w:tc>
        <w:tc>
          <w:tcPr>
            <w:tcW w:w="7407" w:type="dxa"/>
          </w:tcPr>
          <w:p w:rsidR="00000000" w:rsidRDefault="003238CB">
            <w:pPr>
              <w:rPr>
                <w:lang w:val="fr-FR"/>
              </w:rPr>
            </w:pPr>
            <w:r>
              <w:rPr>
                <w:lang w:val="fr-FR"/>
              </w:rPr>
              <w:t>1714px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bfffc3a4-8e5c-4f23-8554-fda2ab62101a</w:t>
            </w:r>
          </w:p>
        </w:tc>
        <w:tc>
          <w:tcPr>
            <w:tcW w:w="7407" w:type="dxa"/>
            <w:shd w:val="clear" w:color="auto" w:fill="F2F2F2" w:themeFill="background1" w:themeFillShade="F2"/>
          </w:tcPr>
          <w:p w:rsidR="00000000" w:rsidRDefault="003238CB">
            <w:pPr>
              <w:rPr>
                <w:noProof/>
              </w:rPr>
            </w:pPr>
            <w:r>
              <w:rPr>
                <w:noProof/>
              </w:rPr>
              <w:t>Live Events</w:t>
            </w:r>
          </w:p>
        </w:tc>
        <w:tc>
          <w:tcPr>
            <w:tcW w:w="7407" w:type="dxa"/>
          </w:tcPr>
          <w:p w:rsidR="00000000" w:rsidRDefault="003238CB">
            <w:pPr>
              <w:rPr>
                <w:lang w:val="fr-FR"/>
              </w:rPr>
            </w:pP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8b61cdae-c550-4f37-b036-cb774b81d3bb</w:t>
            </w:r>
          </w:p>
        </w:tc>
        <w:tc>
          <w:tcPr>
            <w:tcW w:w="7407" w:type="dxa"/>
            <w:shd w:val="clear" w:color="auto" w:fill="F2F2F2" w:themeFill="background1" w:themeFillShade="F2"/>
          </w:tcPr>
          <w:p w:rsidR="00000000" w:rsidRDefault="003238CB">
            <w:pPr>
              <w:rPr>
                <w:noProof/>
              </w:rPr>
            </w:pPr>
            <w:r>
              <w:rPr>
                <w:noProof/>
              </w:rPr>
              <w:t xml:space="preserve">For live events a page will appear similar to the following (without the red </w:t>
            </w:r>
            <w:r>
              <w:rPr>
                <w:rStyle w:val="mqInternal"/>
                <w:noProof/>
              </w:rPr>
              <w:t>[1}</w:t>
            </w:r>
            <w:r>
              <w:rPr>
                <w:noProof/>
              </w:rPr>
              <w:t>OPTIONAL</w:t>
            </w:r>
            <w:r>
              <w:rPr>
                <w:rStyle w:val="mqInternal"/>
                <w:noProof/>
              </w:rPr>
              <w:t>{2]</w:t>
            </w:r>
            <w:r>
              <w:rPr>
                <w:noProof/>
              </w:rPr>
              <w:t xml:space="preserve"> text over the </w:t>
            </w:r>
            <w:r>
              <w:rPr>
                <w:rStyle w:val="mqInternal"/>
                <w:noProof/>
              </w:rPr>
              <w:t>[1}</w:t>
            </w:r>
            <w:r>
              <w:rPr>
                <w:noProof/>
              </w:rPr>
              <w:t>Thumbnail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 for which you do not need to supply images):</w:t>
            </w:r>
          </w:p>
        </w:tc>
        <w:tc>
          <w:tcPr>
            <w:tcW w:w="7407" w:type="dxa"/>
          </w:tcPr>
          <w:p w:rsidR="00000000" w:rsidRDefault="003238CB">
            <w:pPr>
              <w:rPr>
                <w:lang w:val="fr-FR"/>
              </w:rPr>
            </w:pPr>
            <w:r>
              <w:rPr>
                <w:lang w:val="fr-FR"/>
              </w:rPr>
              <w:t xml:space="preserve">Pour les </w:t>
            </w:r>
            <w:r>
              <w:rPr>
                <w:lang w:val="fr-FR"/>
              </w:rPr>
              <w:t>é</w:t>
            </w:r>
            <w:r>
              <w:rPr>
                <w:lang w:val="fr-FR"/>
              </w:rPr>
              <w:t>v</w:t>
            </w:r>
            <w:r>
              <w:rPr>
                <w:lang w:val="fr-FR"/>
              </w:rPr>
              <w:t>é</w:t>
            </w:r>
            <w:r>
              <w:rPr>
                <w:lang w:val="fr-FR"/>
              </w:rPr>
              <w:t>nements en direct</w:t>
            </w:r>
            <w:r>
              <w:rPr>
                <w:lang w:val="fr-FR"/>
              </w:rPr>
              <w:t>, une page appara</w:t>
            </w:r>
            <w:r>
              <w:rPr>
                <w:lang w:val="fr-FR"/>
              </w:rPr>
              <w:t>î</w:t>
            </w:r>
            <w:r>
              <w:rPr>
                <w:lang w:val="fr-FR"/>
              </w:rPr>
              <w:t xml:space="preserve">tra comme suit (sans le texte </w:t>
            </w:r>
            <w:r>
              <w:rPr>
                <w:rStyle w:val="mqInternal"/>
                <w:noProof/>
                <w:lang w:val="fr-FR"/>
              </w:rPr>
              <w:t>[1}</w:t>
            </w:r>
            <w:r>
              <w:rPr>
                <w:lang w:val="fr-FR"/>
              </w:rPr>
              <w:t>facultatif</w:t>
            </w:r>
            <w:r>
              <w:rPr>
                <w:rStyle w:val="mqInternal"/>
                <w:noProof/>
                <w:lang w:val="fr-FR"/>
              </w:rPr>
              <w:t>{2]</w:t>
            </w:r>
            <w:r>
              <w:rPr>
                <w:lang w:val="fr-FR"/>
              </w:rPr>
              <w:t xml:space="preserve"> rouge sur la </w:t>
            </w:r>
            <w:r>
              <w:rPr>
                <w:rStyle w:val="mqInternal"/>
                <w:noProof/>
                <w:lang w:val="fr-FR"/>
              </w:rPr>
              <w:t>[1}</w:t>
            </w:r>
            <w:r>
              <w:rPr>
                <w:lang w:val="fr-FR"/>
              </w:rPr>
              <w:t>miniature</w:t>
            </w:r>
            <w:r>
              <w:rPr>
                <w:rStyle w:val="mqInternal"/>
                <w:noProof/>
                <w:lang w:val="fr-FR"/>
              </w:rPr>
              <w:t>{2]</w:t>
            </w:r>
            <w:r>
              <w:rPr>
                <w:lang w:val="fr-FR"/>
              </w:rPr>
              <w:t xml:space="preserve"> et la </w:t>
            </w:r>
            <w:r>
              <w:rPr>
                <w:rStyle w:val="mqInternal"/>
                <w:noProof/>
                <w:lang w:val="fr-FR"/>
              </w:rPr>
              <w:t>[1}</w:t>
            </w:r>
            <w:r>
              <w:rPr>
                <w:lang w:val="fr-FR"/>
              </w:rPr>
              <w:t>banni</w:t>
            </w:r>
            <w:r>
              <w:rPr>
                <w:lang w:val="fr-FR"/>
              </w:rPr>
              <w:t>è</w:t>
            </w:r>
            <w:r>
              <w:rPr>
                <w:lang w:val="fr-FR"/>
              </w:rPr>
              <w:t>re large</w:t>
            </w:r>
            <w:r>
              <w:rPr>
                <w:rStyle w:val="mqInternal"/>
                <w:noProof/>
                <w:lang w:val="fr-FR"/>
              </w:rPr>
              <w:t>{2]</w:t>
            </w:r>
            <w:r>
              <w:rPr>
                <w:lang w:val="fr-FR"/>
              </w:rPr>
              <w:t xml:space="preserve"> , pour lesquels vous n'avez pas besoin de fournir d'images)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bca34671-5a25-4d88-bf2a-fb8deec5961c</w:t>
            </w:r>
          </w:p>
        </w:tc>
        <w:tc>
          <w:tcPr>
            <w:tcW w:w="7407" w:type="dxa"/>
            <w:shd w:val="clear" w:color="auto" w:fill="F2F2F2" w:themeFill="background1" w:themeFillShade="F2"/>
          </w:tcPr>
          <w:p w:rsidR="00000000" w:rsidRDefault="003238CB">
            <w:pPr>
              <w:rPr>
                <w:noProof/>
              </w:rPr>
            </w:pPr>
            <w:r>
              <w:rPr>
                <w:noProof/>
              </w:rPr>
              <w:t>studio images UI</w:t>
            </w:r>
          </w:p>
        </w:tc>
        <w:tc>
          <w:tcPr>
            <w:tcW w:w="7407" w:type="dxa"/>
          </w:tcPr>
          <w:p w:rsidR="00000000" w:rsidRDefault="003238CB">
            <w:pPr>
              <w:rPr>
                <w:lang w:val="fr-FR"/>
              </w:rPr>
            </w:pPr>
            <w:r>
              <w:rPr>
                <w:lang w:val="fr-FR"/>
              </w:rPr>
              <w:t>interface utilisateur des images de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8434c501-8c1d-4e6a-a52e-1dc0d50e9e29</w:t>
            </w:r>
          </w:p>
        </w:tc>
        <w:tc>
          <w:tcPr>
            <w:tcW w:w="7407" w:type="dxa"/>
            <w:shd w:val="clear" w:color="auto" w:fill="F2F2F2" w:themeFill="background1" w:themeFillShade="F2"/>
          </w:tcPr>
          <w:p w:rsidR="00000000" w:rsidRDefault="003238CB">
            <w:pPr>
              <w:rPr>
                <w:noProof/>
              </w:rPr>
            </w:pPr>
            <w:r>
              <w:rPr>
                <w:noProof/>
              </w:rPr>
              <w:t xml:space="preserve">When you encounter this screen, supply a </w:t>
            </w:r>
            <w:r>
              <w:rPr>
                <w:rStyle w:val="mqInternal"/>
                <w:noProof/>
              </w:rPr>
              <w:t>[1}</w:t>
            </w:r>
            <w:r>
              <w:rPr>
                <w:noProof/>
              </w:rPr>
              <w:t>JPEG</w:t>
            </w:r>
            <w:r>
              <w:rPr>
                <w:rStyle w:val="mqInternal"/>
                <w:noProof/>
              </w:rPr>
              <w:t>{2]</w:t>
            </w:r>
            <w:r>
              <w:rPr>
                <w:noProof/>
              </w:rPr>
              <w:t xml:space="preserve"> image for the </w:t>
            </w:r>
            <w:r>
              <w:rPr>
                <w:rStyle w:val="mqInternal"/>
                <w:noProof/>
              </w:rPr>
              <w:t>[1}</w:t>
            </w:r>
            <w:r>
              <w:rPr>
                <w:noProof/>
              </w:rPr>
              <w:t>Portrait Poster</w:t>
            </w:r>
            <w:r>
              <w:rPr>
                <w:rStyle w:val="mqInternal"/>
                <w:noProof/>
              </w:rPr>
              <w:t>{2]</w:t>
            </w:r>
            <w:r>
              <w:rPr>
                <w:noProof/>
              </w:rPr>
              <w:t xml:space="preserve"> and </w:t>
            </w:r>
            <w:r>
              <w:rPr>
                <w:rStyle w:val="mqInternal"/>
                <w:noProof/>
              </w:rPr>
              <w:t>[1}</w:t>
            </w:r>
            <w:r>
              <w:rPr>
                <w:noProof/>
              </w:rPr>
              <w:t>Landscape Poster</w:t>
            </w:r>
            <w:r>
              <w:rPr>
                <w:rStyle w:val="mqInternal"/>
                <w:noProof/>
              </w:rPr>
              <w:t>{2]</w:t>
            </w:r>
            <w:r>
              <w:rPr>
                <w:noProof/>
              </w:rPr>
              <w:t xml:space="preserve"> matching the requirements below.</w:t>
            </w:r>
          </w:p>
        </w:tc>
        <w:tc>
          <w:tcPr>
            <w:tcW w:w="7407" w:type="dxa"/>
          </w:tcPr>
          <w:p w:rsidR="00000000" w:rsidRDefault="003238CB">
            <w:pPr>
              <w:rPr>
                <w:lang w:val="fr-FR"/>
              </w:rPr>
            </w:pPr>
            <w:r>
              <w:rPr>
                <w:lang w:val="fr-FR"/>
              </w:rPr>
              <w:t xml:space="preserve">Lorsque vous rencontrez cet </w:t>
            </w:r>
            <w:r>
              <w:rPr>
                <w:lang w:val="fr-FR"/>
              </w:rPr>
              <w:t>é</w:t>
            </w:r>
            <w:r>
              <w:rPr>
                <w:lang w:val="fr-FR"/>
              </w:rPr>
              <w:t xml:space="preserve">cran, fournissez une image </w:t>
            </w:r>
            <w:r>
              <w:rPr>
                <w:rStyle w:val="mqInternal"/>
                <w:noProof/>
                <w:lang w:val="fr-FR"/>
              </w:rPr>
              <w:t>[1}</w:t>
            </w:r>
            <w:r>
              <w:rPr>
                <w:lang w:val="fr-FR"/>
              </w:rPr>
              <w:t>JPEG</w:t>
            </w:r>
            <w:r>
              <w:rPr>
                <w:rStyle w:val="mqInternal"/>
                <w:noProof/>
                <w:lang w:val="fr-FR"/>
              </w:rPr>
              <w:t>{2]</w:t>
            </w:r>
            <w:r>
              <w:rPr>
                <w:lang w:val="fr-FR"/>
              </w:rPr>
              <w:t xml:space="preserve"> pour l' </w:t>
            </w:r>
            <w:r>
              <w:rPr>
                <w:rStyle w:val="mqInternal"/>
                <w:noProof/>
                <w:lang w:val="fr-FR"/>
              </w:rPr>
              <w:t>[1}</w:t>
            </w:r>
            <w:r>
              <w:rPr>
                <w:lang w:val="fr-FR"/>
              </w:rPr>
              <w:t>affiche portrait</w:t>
            </w:r>
            <w:r>
              <w:rPr>
                <w:rStyle w:val="mqInternal"/>
                <w:noProof/>
                <w:lang w:val="fr-FR"/>
              </w:rPr>
              <w:t>{2]</w:t>
            </w:r>
            <w:r>
              <w:rPr>
                <w:lang w:val="fr-FR"/>
              </w:rPr>
              <w:t xml:space="preserve"> et l' </w:t>
            </w:r>
            <w:r>
              <w:rPr>
                <w:rStyle w:val="mqInternal"/>
                <w:noProof/>
                <w:lang w:val="fr-FR"/>
              </w:rPr>
              <w:t>[1}</w:t>
            </w:r>
            <w:r>
              <w:rPr>
                <w:lang w:val="fr-FR"/>
              </w:rPr>
              <w:t>affiche paysage</w:t>
            </w:r>
            <w:r>
              <w:rPr>
                <w:rStyle w:val="mqInternal"/>
                <w:noProof/>
                <w:lang w:val="fr-FR"/>
              </w:rPr>
              <w:t>{2]</w:t>
            </w:r>
            <w:r>
              <w:rPr>
                <w:lang w:val="fr-FR"/>
              </w:rPr>
              <w:t xml:space="preserve"> correspondant aux exigences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a4fbee1a-1961-4257-b49e-f6f1f3d8e627</w:t>
            </w:r>
          </w:p>
        </w:tc>
        <w:tc>
          <w:tcPr>
            <w:tcW w:w="7407" w:type="dxa"/>
            <w:shd w:val="clear" w:color="auto" w:fill="F2F2F2" w:themeFill="background1" w:themeFillShade="F2"/>
          </w:tcPr>
          <w:p w:rsidR="00000000" w:rsidRDefault="003238CB">
            <w:pPr>
              <w:rPr>
                <w:noProof/>
              </w:rPr>
            </w:pPr>
            <w:r>
              <w:rPr>
                <w:noProof/>
              </w:rPr>
              <w:t xml:space="preserve">You DO NOT need to supply images for </w:t>
            </w:r>
            <w:r>
              <w:rPr>
                <w:rStyle w:val="mqInternal"/>
                <w:noProof/>
              </w:rPr>
              <w:t>[1}</w:t>
            </w:r>
            <w:r>
              <w:rPr>
                <w:noProof/>
              </w:rPr>
              <w:t>Thumbna</w:t>
            </w:r>
            <w:r>
              <w:rPr>
                <w:noProof/>
              </w:rPr>
              <w:t>il</w:t>
            </w:r>
            <w:r>
              <w:rPr>
                <w:rStyle w:val="mqInternal"/>
                <w:noProof/>
              </w:rPr>
              <w:t>{2]</w:t>
            </w:r>
            <w:r>
              <w:rPr>
                <w:noProof/>
              </w:rPr>
              <w:t xml:space="preserve"> and </w:t>
            </w:r>
            <w:r>
              <w:rPr>
                <w:rStyle w:val="mqInternal"/>
                <w:noProof/>
              </w:rPr>
              <w:t>[1}</w:t>
            </w:r>
            <w:r>
              <w:rPr>
                <w:noProof/>
              </w:rPr>
              <w:t>Wide banner</w:t>
            </w:r>
            <w:r>
              <w:rPr>
                <w:rStyle w:val="mqInternal"/>
                <w:noProof/>
              </w:rPr>
              <w:t>{2]</w:t>
            </w:r>
            <w:r>
              <w:rPr>
                <w:noProof/>
              </w:rPr>
              <w:t>.</w:t>
            </w:r>
          </w:p>
        </w:tc>
        <w:tc>
          <w:tcPr>
            <w:tcW w:w="7407" w:type="dxa"/>
          </w:tcPr>
          <w:p w:rsidR="00000000" w:rsidRDefault="003238CB">
            <w:pPr>
              <w:rPr>
                <w:lang w:val="fr-FR"/>
              </w:rPr>
            </w:pPr>
            <w:r>
              <w:rPr>
                <w:lang w:val="fr-FR"/>
              </w:rPr>
              <w:t xml:space="preserve">Vous n'avez pas besoin de fournir des images pour la </w:t>
            </w:r>
            <w:r>
              <w:rPr>
                <w:rStyle w:val="mqInternal"/>
                <w:noProof/>
                <w:lang w:val="fr-FR"/>
              </w:rPr>
              <w:t>[1}</w:t>
            </w:r>
            <w:r>
              <w:rPr>
                <w:lang w:val="fr-FR"/>
              </w:rPr>
              <w:t>miniature</w:t>
            </w:r>
            <w:r>
              <w:rPr>
                <w:rStyle w:val="mqInternal"/>
                <w:noProof/>
                <w:lang w:val="fr-FR"/>
              </w:rPr>
              <w:t>{2]</w:t>
            </w:r>
            <w:r>
              <w:rPr>
                <w:lang w:val="fr-FR"/>
              </w:rPr>
              <w:t xml:space="preserve"> et la </w:t>
            </w:r>
            <w:r>
              <w:rPr>
                <w:rStyle w:val="mqInternal"/>
                <w:noProof/>
                <w:lang w:val="fr-FR"/>
              </w:rPr>
              <w:t>[1}</w:t>
            </w:r>
            <w:r>
              <w:rPr>
                <w:lang w:val="fr-FR"/>
              </w:rPr>
              <w:t>banni</w:t>
            </w:r>
            <w:r>
              <w:rPr>
                <w:lang w:val="fr-FR"/>
              </w:rPr>
              <w:t>è</w:t>
            </w:r>
            <w:r>
              <w:rPr>
                <w:lang w:val="fr-FR"/>
              </w:rPr>
              <w:t>re large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577de58a-c972-49c5-ae63-9fbe288ccd6c</w:t>
            </w:r>
          </w:p>
        </w:tc>
        <w:tc>
          <w:tcPr>
            <w:tcW w:w="7407" w:type="dxa"/>
            <w:shd w:val="clear" w:color="auto" w:fill="F2F2F2" w:themeFill="background1" w:themeFillShade="F2"/>
          </w:tcPr>
          <w:p w:rsidR="00000000" w:rsidRDefault="003238CB">
            <w:pPr>
              <w:rPr>
                <w:noProof/>
              </w:rPr>
            </w:pPr>
            <w:r>
              <w:rPr>
                <w:noProof/>
              </w:rPr>
              <w:t>If not provided, the Thumbnail image will be generated from the Portrait Poster and the</w:t>
            </w:r>
            <w:r>
              <w:rPr>
                <w:noProof/>
              </w:rPr>
              <w:t xml:space="preserve"> Wide banner from the Landscape Poster.</w:t>
            </w:r>
          </w:p>
        </w:tc>
        <w:tc>
          <w:tcPr>
            <w:tcW w:w="7407" w:type="dxa"/>
          </w:tcPr>
          <w:p w:rsidR="00000000" w:rsidRDefault="003238CB">
            <w:pPr>
              <w:rPr>
                <w:lang w:val="fr-FR"/>
              </w:rPr>
            </w:pPr>
            <w:r>
              <w:rPr>
                <w:lang w:val="fr-FR"/>
              </w:rPr>
              <w:t>Si elle n'est pas fournie, l'image miniature sera g</w:t>
            </w:r>
            <w:r>
              <w:rPr>
                <w:lang w:val="fr-FR"/>
              </w:rPr>
              <w:t>é</w:t>
            </w:r>
            <w:r>
              <w:rPr>
                <w:lang w:val="fr-FR"/>
              </w:rPr>
              <w:t>n</w:t>
            </w:r>
            <w:r>
              <w:rPr>
                <w:lang w:val="fr-FR"/>
              </w:rPr>
              <w:t>é</w:t>
            </w:r>
            <w:r>
              <w:rPr>
                <w:lang w:val="fr-FR"/>
              </w:rPr>
              <w:t>r</w:t>
            </w:r>
            <w:r>
              <w:rPr>
                <w:lang w:val="fr-FR"/>
              </w:rPr>
              <w:t>é</w:t>
            </w:r>
            <w:r>
              <w:rPr>
                <w:lang w:val="fr-FR"/>
              </w:rPr>
              <w:t xml:space="preserve">e </w:t>
            </w:r>
            <w:r>
              <w:rPr>
                <w:lang w:val="fr-FR"/>
              </w:rPr>
              <w:t>à</w:t>
            </w:r>
            <w:r>
              <w:rPr>
                <w:lang w:val="fr-FR"/>
              </w:rPr>
              <w:t xml:space="preserve"> partir de l'affiche Portrait et de la banni</w:t>
            </w:r>
            <w:r>
              <w:rPr>
                <w:lang w:val="fr-FR"/>
              </w:rPr>
              <w:t>è</w:t>
            </w:r>
            <w:r>
              <w:rPr>
                <w:lang w:val="fr-FR"/>
              </w:rPr>
              <w:t>re large de l'affiche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538fea82-ac0c-4fa3-907f-07d0ee5e619d</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13641ef4-d9a6-4dce-9</w:t>
            </w:r>
            <w:r>
              <w:rPr>
                <w:noProof/>
                <w:sz w:val="2"/>
              </w:rPr>
              <w:t>268-042d39a12176</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621a6401-aaa0-40e0-b6d6-ba1754e40243</w:t>
            </w:r>
          </w:p>
        </w:tc>
        <w:tc>
          <w:tcPr>
            <w:tcW w:w="7407" w:type="dxa"/>
            <w:shd w:val="clear" w:color="auto" w:fill="F2F2F2" w:themeFill="background1" w:themeFillShade="F2"/>
          </w:tcPr>
          <w:p w:rsidR="00000000" w:rsidRDefault="003238CB">
            <w:pPr>
              <w:rPr>
                <w:noProof/>
              </w:rPr>
            </w:pPr>
            <w:r>
              <w:rPr>
                <w:noProof/>
              </w:rPr>
              <w:t>Portrait Poster</w:t>
            </w:r>
          </w:p>
        </w:tc>
        <w:tc>
          <w:tcPr>
            <w:tcW w:w="7407" w:type="dxa"/>
          </w:tcPr>
          <w:p w:rsidR="00000000" w:rsidRDefault="003238CB">
            <w:pPr>
              <w:rPr>
                <w:lang w:val="fr-FR"/>
              </w:rPr>
            </w:pPr>
            <w:r>
              <w:rPr>
                <w:lang w:val="fr-FR"/>
              </w:rPr>
              <w:t>Affiche Portrait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564006b2-7d2a-4b57-9b28-95da8ba4c926</w:t>
            </w:r>
          </w:p>
        </w:tc>
        <w:tc>
          <w:tcPr>
            <w:tcW w:w="7407" w:type="dxa"/>
            <w:shd w:val="clear" w:color="auto" w:fill="F2F2F2" w:themeFill="background1" w:themeFillShade="F2"/>
          </w:tcPr>
          <w:p w:rsidR="00000000" w:rsidRDefault="003238CB">
            <w:pPr>
              <w:rPr>
                <w:noProof/>
              </w:rPr>
            </w:pPr>
            <w:r>
              <w:rPr>
                <w:noProof/>
              </w:rPr>
              <w:t>Poster image (2:3)</w:t>
            </w:r>
          </w:p>
        </w:tc>
        <w:tc>
          <w:tcPr>
            <w:tcW w:w="7407" w:type="dxa"/>
          </w:tcPr>
          <w:p w:rsidR="00000000" w:rsidRDefault="003238CB">
            <w:pPr>
              <w:rPr>
                <w:lang w:val="fr-FR"/>
              </w:rPr>
            </w:pPr>
            <w:r>
              <w:rPr>
                <w:lang w:val="fr-FR"/>
              </w:rPr>
              <w:t>Image de l'affiche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1103794a-6924-44c7-b018-f1bc2feedf2d</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d939de41-3a93-4697-baae-9389b349b1ed</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77ab4ac0-d36c-4f0a-a053-b601d5849b88</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a25074c2-28cc-4516-9c58-ef4fa8a158a2</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503daca6-14b6-406c-a329-bf314244bb96</w:t>
            </w:r>
          </w:p>
        </w:tc>
        <w:tc>
          <w:tcPr>
            <w:tcW w:w="7407" w:type="dxa"/>
            <w:shd w:val="clear" w:color="auto" w:fill="F2F2F2" w:themeFill="background1" w:themeFillShade="F2"/>
          </w:tcPr>
          <w:p w:rsidR="00000000" w:rsidRDefault="003238CB">
            <w:pPr>
              <w:rPr>
                <w:noProof/>
              </w:rPr>
            </w:pPr>
            <w:r>
              <w:rPr>
                <w:noProof/>
              </w:rPr>
              <w:t>1500px</w:t>
            </w:r>
          </w:p>
        </w:tc>
        <w:tc>
          <w:tcPr>
            <w:tcW w:w="7407" w:type="dxa"/>
          </w:tcPr>
          <w:p w:rsidR="00000000" w:rsidRDefault="003238CB">
            <w:pPr>
              <w:rPr>
                <w:lang w:val="fr-FR"/>
              </w:rPr>
            </w:pPr>
            <w:r>
              <w:rPr>
                <w:lang w:val="fr-FR"/>
              </w:rPr>
              <w:t>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c5fae554-b1fe-4b98-bb39-6040ccd90821</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5a8d355e-207d-4028-892e-16be49c5e40a</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ae83cb1c-d246-4470-9ed1-0a138d146d43</w:t>
            </w:r>
          </w:p>
        </w:tc>
        <w:tc>
          <w:tcPr>
            <w:tcW w:w="7407" w:type="dxa"/>
            <w:shd w:val="clear" w:color="auto" w:fill="F2F2F2" w:themeFill="background1" w:themeFillShade="F2"/>
          </w:tcPr>
          <w:p w:rsidR="00000000" w:rsidRDefault="003238CB">
            <w:pPr>
              <w:rPr>
                <w:noProof/>
              </w:rPr>
            </w:pPr>
            <w:r>
              <w:rPr>
                <w:noProof/>
              </w:rPr>
              <w:t>2000px</w:t>
            </w:r>
          </w:p>
        </w:tc>
        <w:tc>
          <w:tcPr>
            <w:tcW w:w="7407" w:type="dxa"/>
          </w:tcPr>
          <w:p w:rsidR="00000000" w:rsidRDefault="003238CB">
            <w:pPr>
              <w:rPr>
                <w:lang w:val="fr-FR"/>
              </w:rPr>
            </w:pPr>
            <w:r>
              <w:rPr>
                <w:lang w:val="fr-FR"/>
              </w:rPr>
              <w:t>2000px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e20ee14e-c261-471c-903d-fc0ca891c7e3</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eb695724-eda8-453e-ad50-9d92f687d9e7</w:t>
            </w:r>
          </w:p>
        </w:tc>
        <w:tc>
          <w:tcPr>
            <w:tcW w:w="7407" w:type="dxa"/>
            <w:shd w:val="clear" w:color="auto" w:fill="F2F2F2" w:themeFill="background1" w:themeFillShade="F2"/>
          </w:tcPr>
          <w:p w:rsidR="00000000" w:rsidRDefault="003238CB">
            <w:pPr>
              <w:rPr>
                <w:noProof/>
              </w:rPr>
            </w:pPr>
            <w:r>
              <w:rPr>
                <w:noProof/>
              </w:rPr>
              <w:t>3000px</w:t>
            </w:r>
          </w:p>
        </w:tc>
        <w:tc>
          <w:tcPr>
            <w:tcW w:w="7407" w:type="dxa"/>
          </w:tcPr>
          <w:p w:rsidR="00000000" w:rsidRDefault="003238CB">
            <w:pPr>
              <w:rPr>
                <w:lang w:val="fr-FR"/>
              </w:rPr>
            </w:pPr>
            <w:r>
              <w:rPr>
                <w:lang w:val="fr-FR"/>
              </w:rPr>
              <w:t>3000px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c4eb3a3a-cda3-45cb-be85-b109c0606a85</w:t>
            </w:r>
          </w:p>
        </w:tc>
        <w:tc>
          <w:tcPr>
            <w:tcW w:w="7407" w:type="dxa"/>
            <w:shd w:val="clear" w:color="auto" w:fill="F2F2F2" w:themeFill="background1" w:themeFillShade="F2"/>
          </w:tcPr>
          <w:p w:rsidR="00000000" w:rsidRDefault="003238CB">
            <w:pPr>
              <w:rPr>
                <w:noProof/>
              </w:rPr>
            </w:pPr>
            <w:r>
              <w:rPr>
                <w:noProof/>
              </w:rPr>
              <w:t>Landscape Poster</w:t>
            </w:r>
          </w:p>
        </w:tc>
        <w:tc>
          <w:tcPr>
            <w:tcW w:w="7407" w:type="dxa"/>
          </w:tcPr>
          <w:p w:rsidR="00000000" w:rsidRDefault="003238CB">
            <w:pPr>
              <w:rPr>
                <w:lang w:val="fr-FR"/>
              </w:rPr>
            </w:pPr>
            <w:r>
              <w:rPr>
                <w:lang w:val="fr-FR"/>
              </w:rPr>
              <w:t>Affiche Paysage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df34887e-acb5-4e86-9f9f-ac790860941c</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du paysage (16:9)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0163a034-8608-46b8-a074-0e677b</w:t>
            </w:r>
            <w:r>
              <w:rPr>
                <w:noProof/>
                <w:sz w:val="2"/>
              </w:rPr>
              <w:t>7d3607</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76a084cb-62fc-4344-8b3c-eece76eeacfe</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2e5b1d09-fb2e-4b5f-8d5d-c970151548e4</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c5048c8a-54c7-4f96-9a8c-c17853e8966f</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aec64e4d-b6c1-472a-b658-bd7db511379f</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5179cf7a-e5bc-43ce-98df-0f5a678ff3cd</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548a0b85-7039-4251-9a4b-a1f6e257b903</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34e27a1f-5952-49d7-83e7-df0aa2982350</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c9722dc6-c882-4fbe-948a-7245d8045d62</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33dc5d96-96ef-464b-8e06-ac7571865b6e</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209 </w:t>
            </w:r>
            <w:r>
              <w:rPr>
                <w:noProof/>
                <w:sz w:val="16"/>
              </w:rPr>
              <w:br/>
            </w:r>
            <w:r>
              <w:rPr>
                <w:noProof/>
                <w:sz w:val="2"/>
              </w:rPr>
              <w:t>33aa0da0-753e-4d79-a7df-af3452f080d9</w:t>
            </w:r>
          </w:p>
        </w:tc>
        <w:tc>
          <w:tcPr>
            <w:tcW w:w="7407" w:type="dxa"/>
            <w:shd w:val="clear" w:color="auto" w:fill="F2F2F2" w:themeFill="background1" w:themeFillShade="F2"/>
          </w:tcPr>
          <w:p w:rsidR="00000000" w:rsidRDefault="003238CB">
            <w:pPr>
              <w:rPr>
                <w:noProof/>
              </w:rPr>
            </w:pPr>
            <w:r>
              <w:rPr>
                <w:noProof/>
              </w:rPr>
              <w:t>Channel logos</w:t>
            </w:r>
          </w:p>
        </w:tc>
        <w:tc>
          <w:tcPr>
            <w:tcW w:w="7407" w:type="dxa"/>
          </w:tcPr>
          <w:p w:rsidR="00000000" w:rsidRDefault="003238CB">
            <w:pPr>
              <w:rPr>
                <w:lang w:val="fr-FR"/>
              </w:rPr>
            </w:pPr>
            <w:r>
              <w:rPr>
                <w:lang w:val="fr-FR"/>
              </w:rPr>
              <w:t>Logos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68f754ed-264c-41db-9d13-f68b3799a389</w:t>
            </w:r>
          </w:p>
        </w:tc>
        <w:tc>
          <w:tcPr>
            <w:tcW w:w="7407" w:type="dxa"/>
            <w:shd w:val="clear" w:color="auto" w:fill="F2F2F2" w:themeFill="background1" w:themeFillShade="F2"/>
          </w:tcPr>
          <w:p w:rsidR="00000000" w:rsidRDefault="003238CB">
            <w:pPr>
              <w:rPr>
                <w:noProof/>
              </w:rPr>
            </w:pPr>
            <w:r>
              <w:rPr>
                <w:noProof/>
              </w:rPr>
              <w:t>Channel logo images are composed of a thumbnail b</w:t>
            </w:r>
            <w:r>
              <w:rPr>
                <w:noProof/>
              </w:rPr>
              <w:t>ackground and an image (with or without transparency), both with a 16:9 aspect ratio.</w:t>
            </w:r>
          </w:p>
        </w:tc>
        <w:tc>
          <w:tcPr>
            <w:tcW w:w="7407" w:type="dxa"/>
          </w:tcPr>
          <w:p w:rsidR="00000000" w:rsidRDefault="003238CB">
            <w:pPr>
              <w:rPr>
                <w:lang w:val="fr-FR"/>
              </w:rPr>
            </w:pPr>
            <w:r>
              <w:rPr>
                <w:lang w:val="fr-FR"/>
              </w:rPr>
              <w:t>Les images du logo de la cha</w:t>
            </w:r>
            <w:r>
              <w:rPr>
                <w:lang w:val="fr-FR"/>
              </w:rPr>
              <w:t>î</w:t>
            </w:r>
            <w:r>
              <w:rPr>
                <w:lang w:val="fr-FR"/>
              </w:rPr>
              <w:t>ne sont compos</w:t>
            </w:r>
            <w:r>
              <w:rPr>
                <w:lang w:val="fr-FR"/>
              </w:rPr>
              <w:t>é</w:t>
            </w:r>
            <w:r>
              <w:rPr>
                <w:lang w:val="fr-FR"/>
              </w:rPr>
              <w:t>es d'un arri</w:t>
            </w:r>
            <w:r>
              <w:rPr>
                <w:lang w:val="fr-FR"/>
              </w:rPr>
              <w:t>è</w:t>
            </w:r>
            <w:r>
              <w:rPr>
                <w:lang w:val="fr-FR"/>
              </w:rPr>
              <w:t>re-plan miniature et d'une image (avec ou sans transparence), tous deux avec un format 16:9.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211 </w:t>
            </w:r>
            <w:r>
              <w:rPr>
                <w:noProof/>
                <w:sz w:val="16"/>
              </w:rPr>
              <w:br/>
            </w:r>
            <w:r>
              <w:rPr>
                <w:noProof/>
                <w:sz w:val="2"/>
              </w:rPr>
              <w:t>f643b475-3e79-</w:t>
            </w:r>
            <w:r>
              <w:rPr>
                <w:noProof/>
                <w:sz w:val="2"/>
              </w:rPr>
              <w:t>4251-90aa-a129df3a28bc</w:t>
            </w:r>
          </w:p>
        </w:tc>
        <w:tc>
          <w:tcPr>
            <w:tcW w:w="7407" w:type="dxa"/>
            <w:shd w:val="clear" w:color="auto" w:fill="F2F2F2" w:themeFill="background1" w:themeFillShade="F2"/>
          </w:tcPr>
          <w:p w:rsidR="00000000" w:rsidRDefault="003238CB">
            <w:pPr>
              <w:rPr>
                <w:noProof/>
              </w:rPr>
            </w:pPr>
            <w:r>
              <w:rPr>
                <w:noProof/>
              </w:rPr>
              <w:t>The following diagram shows how channel logos are created:</w:t>
            </w:r>
          </w:p>
        </w:tc>
        <w:tc>
          <w:tcPr>
            <w:tcW w:w="7407" w:type="dxa"/>
          </w:tcPr>
          <w:p w:rsidR="00000000" w:rsidRDefault="003238CB">
            <w:pPr>
              <w:rPr>
                <w:lang w:val="fr-FR"/>
              </w:rPr>
            </w:pPr>
            <w:r>
              <w:rPr>
                <w:lang w:val="fr-FR"/>
              </w:rPr>
              <w:t>Le diagramme suivant montre comment les logos de canaux sont cr</w:t>
            </w:r>
            <w:r>
              <w:rPr>
                <w:lang w:val="fr-FR"/>
              </w:rPr>
              <w:t>éé</w:t>
            </w:r>
            <w:r>
              <w:rPr>
                <w:lang w:val="fr-FR"/>
              </w:rPr>
              <w: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213 </w:t>
            </w:r>
            <w:r>
              <w:rPr>
                <w:noProof/>
                <w:sz w:val="16"/>
              </w:rPr>
              <w:br/>
            </w:r>
            <w:r>
              <w:rPr>
                <w:noProof/>
                <w:sz w:val="2"/>
              </w:rPr>
              <w:t>8f50c773-d2cf-4ccf-be80-3709d607f99e</w:t>
            </w:r>
          </w:p>
        </w:tc>
        <w:tc>
          <w:tcPr>
            <w:tcW w:w="7407" w:type="dxa"/>
            <w:shd w:val="clear" w:color="auto" w:fill="F2F2F2" w:themeFill="background1" w:themeFillShade="F2"/>
          </w:tcPr>
          <w:p w:rsidR="00000000" w:rsidRDefault="003238CB">
            <w:pPr>
              <w:rPr>
                <w:noProof/>
              </w:rPr>
            </w:pPr>
            <w:r>
              <w:rPr>
                <w:noProof/>
              </w:rPr>
              <w:t>channel logo creation</w:t>
            </w:r>
          </w:p>
        </w:tc>
        <w:tc>
          <w:tcPr>
            <w:tcW w:w="7407" w:type="dxa"/>
          </w:tcPr>
          <w:p w:rsidR="00000000" w:rsidRDefault="003238CB">
            <w:pPr>
              <w:rPr>
                <w:lang w:val="fr-FR"/>
              </w:rPr>
            </w:pPr>
            <w:r>
              <w:rPr>
                <w:lang w:val="fr-FR"/>
              </w:rPr>
              <w:t>cr</w:t>
            </w:r>
            <w:r>
              <w:rPr>
                <w:lang w:val="fr-FR"/>
              </w:rPr>
              <w:t>é</w:t>
            </w:r>
            <w:r>
              <w:rPr>
                <w:lang w:val="fr-FR"/>
              </w:rPr>
              <w:t>ation du logo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758b</w:t>
            </w:r>
            <w:r>
              <w:rPr>
                <w:noProof/>
                <w:sz w:val="2"/>
              </w:rPr>
              <w:t>1c9c-fbdb-418a-8f70-98b1c9ab18bc</w:t>
            </w:r>
          </w:p>
        </w:tc>
        <w:tc>
          <w:tcPr>
            <w:tcW w:w="7407" w:type="dxa"/>
            <w:shd w:val="clear" w:color="auto" w:fill="F2F2F2" w:themeFill="background1" w:themeFillShade="F2"/>
          </w:tcPr>
          <w:p w:rsidR="00000000" w:rsidRDefault="003238CB">
            <w:pPr>
              <w:rPr>
                <w:noProof/>
              </w:rPr>
            </w:pPr>
            <w:r>
              <w:rPr>
                <w:noProof/>
              </w:rPr>
              <w:t xml:space="preserve">This is the </w:t>
            </w:r>
            <w:r>
              <w:rPr>
                <w:rStyle w:val="mqInternal"/>
                <w:noProof/>
              </w:rPr>
              <w:t>[1}</w:t>
            </w:r>
            <w:r>
              <w:rPr>
                <w:noProof/>
              </w:rPr>
              <w:t>Non-Textual Data</w:t>
            </w:r>
            <w:r>
              <w:rPr>
                <w:rStyle w:val="mqInternal"/>
                <w:noProof/>
              </w:rPr>
              <w:t>{2]</w:t>
            </w:r>
            <w:r>
              <w:rPr>
                <w:noProof/>
              </w:rPr>
              <w:t xml:space="preserve"> form you will see for when creating a new channel:</w:t>
            </w:r>
          </w:p>
        </w:tc>
        <w:tc>
          <w:tcPr>
            <w:tcW w:w="7407" w:type="dxa"/>
          </w:tcPr>
          <w:p w:rsidR="00000000" w:rsidRDefault="003238CB">
            <w:pPr>
              <w:rPr>
                <w:lang w:val="fr-FR"/>
              </w:rPr>
            </w:pPr>
            <w:r>
              <w:rPr>
                <w:lang w:val="fr-FR"/>
              </w:rPr>
              <w:t xml:space="preserve">Il s'agit du formulaire </w:t>
            </w:r>
            <w:r>
              <w:rPr>
                <w:rStyle w:val="mqInternal"/>
                <w:noProof/>
                <w:lang w:val="fr-FR"/>
              </w:rPr>
              <w:t>[1}</w:t>
            </w:r>
            <w:r>
              <w:rPr>
                <w:lang w:val="fr-FR"/>
              </w:rPr>
              <w:t>Donn</w:t>
            </w:r>
            <w:r>
              <w:rPr>
                <w:lang w:val="fr-FR"/>
              </w:rPr>
              <w:t>é</w:t>
            </w:r>
            <w:r>
              <w:rPr>
                <w:lang w:val="fr-FR"/>
              </w:rPr>
              <w:t>es non textuelles</w:t>
            </w:r>
            <w:r>
              <w:rPr>
                <w:rStyle w:val="mqInternal"/>
                <w:noProof/>
                <w:lang w:val="fr-FR"/>
              </w:rPr>
              <w:t>{2]</w:t>
            </w:r>
            <w:r>
              <w:rPr>
                <w:lang w:val="fr-FR"/>
              </w:rPr>
              <w:t xml:space="preserve"> que vous verrez lors de la cr</w:t>
            </w:r>
            <w:r>
              <w:rPr>
                <w:lang w:val="fr-FR"/>
              </w:rPr>
              <w:t>é</w:t>
            </w:r>
            <w:r>
              <w:rPr>
                <w:lang w:val="fr-FR"/>
              </w:rPr>
              <w:t>ation d'un nouveau canal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216 </w:t>
            </w:r>
            <w:r>
              <w:rPr>
                <w:noProof/>
                <w:sz w:val="16"/>
              </w:rPr>
              <w:br/>
            </w:r>
            <w:r>
              <w:rPr>
                <w:noProof/>
                <w:sz w:val="2"/>
              </w:rPr>
              <w:t>ccc5befa-844d-4cc2-aae3-e028d4d39cfe</w:t>
            </w:r>
          </w:p>
        </w:tc>
        <w:tc>
          <w:tcPr>
            <w:tcW w:w="7407" w:type="dxa"/>
            <w:shd w:val="clear" w:color="auto" w:fill="F2F2F2" w:themeFill="background1" w:themeFillShade="F2"/>
          </w:tcPr>
          <w:p w:rsidR="00000000" w:rsidRDefault="003238CB">
            <w:pPr>
              <w:rPr>
                <w:noProof/>
              </w:rPr>
            </w:pPr>
            <w:r>
              <w:rPr>
                <w:noProof/>
              </w:rPr>
              <w:t>channel logo creation</w:t>
            </w:r>
          </w:p>
        </w:tc>
        <w:tc>
          <w:tcPr>
            <w:tcW w:w="7407" w:type="dxa"/>
          </w:tcPr>
          <w:p w:rsidR="00000000" w:rsidRDefault="003238CB">
            <w:pPr>
              <w:rPr>
                <w:lang w:val="fr-FR"/>
              </w:rPr>
            </w:pPr>
            <w:r>
              <w:rPr>
                <w:lang w:val="fr-FR"/>
              </w:rPr>
              <w:t>cr</w:t>
            </w:r>
            <w:r>
              <w:rPr>
                <w:lang w:val="fr-FR"/>
              </w:rPr>
              <w:t>é</w:t>
            </w:r>
            <w:r>
              <w:rPr>
                <w:lang w:val="fr-FR"/>
              </w:rPr>
              <w:t>ation du logo de la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928c4554-fe1e-4006-933b-64706348fd82</w:t>
            </w:r>
          </w:p>
        </w:tc>
        <w:tc>
          <w:tcPr>
            <w:tcW w:w="7407" w:type="dxa"/>
            <w:shd w:val="clear" w:color="auto" w:fill="F2F2F2" w:themeFill="background1" w:themeFillShade="F2"/>
          </w:tcPr>
          <w:p w:rsidR="00000000" w:rsidRDefault="003238CB">
            <w:pPr>
              <w:rPr>
                <w:noProof/>
              </w:rPr>
            </w:pPr>
            <w:r>
              <w:rPr>
                <w:noProof/>
              </w:rPr>
              <w:t>The size requirements are detailed in the table.</w:t>
            </w:r>
          </w:p>
        </w:tc>
        <w:tc>
          <w:tcPr>
            <w:tcW w:w="7407" w:type="dxa"/>
          </w:tcPr>
          <w:p w:rsidR="00000000" w:rsidRDefault="003238CB">
            <w:pPr>
              <w:rPr>
                <w:lang w:val="fr-FR"/>
              </w:rPr>
            </w:pPr>
            <w:r>
              <w:rPr>
                <w:lang w:val="fr-FR"/>
              </w:rPr>
              <w:t>Les exigences en mati</w:t>
            </w:r>
            <w:r>
              <w:rPr>
                <w:lang w:val="fr-FR"/>
              </w:rPr>
              <w:t>è</w:t>
            </w:r>
            <w:r>
              <w:rPr>
                <w:lang w:val="fr-FR"/>
              </w:rPr>
              <w:t>re de taille sont d</w:t>
            </w:r>
            <w:r>
              <w:rPr>
                <w:lang w:val="fr-FR"/>
              </w:rPr>
              <w:t>é</w:t>
            </w:r>
            <w:r>
              <w:rPr>
                <w:lang w:val="fr-FR"/>
              </w:rPr>
              <w:t>taill</w:t>
            </w:r>
            <w:r>
              <w:rPr>
                <w:lang w:val="fr-FR"/>
              </w:rPr>
              <w:t>é</w:t>
            </w:r>
            <w:r>
              <w:rPr>
                <w:lang w:val="fr-FR"/>
              </w:rPr>
              <w:t>es dans le tableau.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218 </w:t>
            </w:r>
            <w:r>
              <w:rPr>
                <w:noProof/>
                <w:sz w:val="16"/>
              </w:rPr>
              <w:br/>
            </w:r>
            <w:r>
              <w:rPr>
                <w:noProof/>
                <w:sz w:val="2"/>
              </w:rPr>
              <w:t>7d8ba7b0-55f7-44f8-a611-79d5ce1b4c5e</w:t>
            </w:r>
          </w:p>
        </w:tc>
        <w:tc>
          <w:tcPr>
            <w:tcW w:w="7407" w:type="dxa"/>
            <w:shd w:val="clear" w:color="auto" w:fill="F2F2F2" w:themeFill="background1" w:themeFillShade="F2"/>
          </w:tcPr>
          <w:p w:rsidR="00000000" w:rsidRDefault="003238CB">
            <w:pPr>
              <w:rPr>
                <w:noProof/>
              </w:rPr>
            </w:pPr>
            <w:r>
              <w:rPr>
                <w:noProof/>
              </w:rPr>
              <w:t>Image</w:t>
            </w:r>
          </w:p>
        </w:tc>
        <w:tc>
          <w:tcPr>
            <w:tcW w:w="7407" w:type="dxa"/>
          </w:tcPr>
          <w:p w:rsidR="00000000" w:rsidRDefault="003238CB">
            <w:pPr>
              <w:rPr>
                <w:lang w:val="fr-FR"/>
              </w:rPr>
            </w:pPr>
            <w:r>
              <w:rPr>
                <w:lang w:val="fr-FR"/>
              </w:rPr>
              <w:t>Image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0e07322f-22e2-4f20-bedf-59498c938518</w:t>
            </w:r>
          </w:p>
        </w:tc>
        <w:tc>
          <w:tcPr>
            <w:tcW w:w="7407" w:type="dxa"/>
            <w:shd w:val="clear" w:color="auto" w:fill="F2F2F2" w:themeFill="background1" w:themeFillShade="F2"/>
          </w:tcPr>
          <w:p w:rsidR="00000000" w:rsidRDefault="003238CB">
            <w:pPr>
              <w:rPr>
                <w:noProof/>
              </w:rPr>
            </w:pPr>
            <w:r>
              <w:rPr>
                <w:noProof/>
              </w:rPr>
              <w:t>Requirements</w:t>
            </w:r>
          </w:p>
        </w:tc>
        <w:tc>
          <w:tcPr>
            <w:tcW w:w="7407" w:type="dxa"/>
          </w:tcPr>
          <w:p w:rsidR="00000000" w:rsidRDefault="003238CB">
            <w:pPr>
              <w:rPr>
                <w:lang w:val="fr-FR"/>
              </w:rPr>
            </w:pPr>
            <w:r>
              <w:rPr>
                <w:lang w:val="fr-FR"/>
              </w:rPr>
              <w:t>Exigences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f2ef7454-9047-4894-9bd4-8f6a78217a62</w:t>
            </w:r>
          </w:p>
        </w:tc>
        <w:tc>
          <w:tcPr>
            <w:tcW w:w="7407" w:type="dxa"/>
            <w:shd w:val="clear" w:color="auto" w:fill="F2F2F2" w:themeFill="background1" w:themeFillShade="F2"/>
          </w:tcPr>
          <w:p w:rsidR="00000000" w:rsidRDefault="003238CB">
            <w:pPr>
              <w:rPr>
                <w:noProof/>
              </w:rPr>
            </w:pPr>
            <w:r>
              <w:rPr>
                <w:noProof/>
              </w:rPr>
              <w:t>Channel logo images</w:t>
            </w:r>
          </w:p>
        </w:tc>
        <w:tc>
          <w:tcPr>
            <w:tcW w:w="7407" w:type="dxa"/>
          </w:tcPr>
          <w:p w:rsidR="00000000" w:rsidRDefault="003238CB">
            <w:pPr>
              <w:rPr>
                <w:lang w:val="fr-FR"/>
              </w:rPr>
            </w:pPr>
            <w:r>
              <w:rPr>
                <w:lang w:val="fr-FR"/>
              </w:rPr>
              <w:t>Images du logo de cha</w:t>
            </w:r>
            <w:r>
              <w:rPr>
                <w:lang w:val="fr-FR"/>
              </w:rPr>
              <w:t>î</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221 </w:t>
            </w:r>
            <w:r>
              <w:rPr>
                <w:noProof/>
                <w:sz w:val="16"/>
              </w:rPr>
              <w:br/>
            </w:r>
            <w:r>
              <w:rPr>
                <w:noProof/>
                <w:sz w:val="2"/>
              </w:rPr>
              <w:t>dcc7ad08-b27e-4f5b-9b8e-0df1ed97ca05</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du paysage (16:9)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047c4449-3d01-40ad-8b6a-029fc0885f60</w:t>
            </w:r>
          </w:p>
        </w:tc>
        <w:tc>
          <w:tcPr>
            <w:tcW w:w="7407" w:type="dxa"/>
            <w:shd w:val="clear" w:color="auto" w:fill="F2F2F2" w:themeFill="background1" w:themeFillShade="F2"/>
          </w:tcPr>
          <w:p w:rsidR="00000000" w:rsidRDefault="003238CB">
            <w:pPr>
              <w:rPr>
                <w:noProof/>
              </w:rPr>
            </w:pPr>
            <w:r>
              <w:rPr>
                <w:noProof/>
              </w:rPr>
              <w:t>Required Size</w:t>
            </w:r>
          </w:p>
        </w:tc>
        <w:tc>
          <w:tcPr>
            <w:tcW w:w="7407" w:type="dxa"/>
          </w:tcPr>
          <w:p w:rsidR="00000000" w:rsidRDefault="003238CB">
            <w:pPr>
              <w:rPr>
                <w:lang w:val="fr-FR"/>
              </w:rPr>
            </w:pPr>
            <w:r>
              <w:rPr>
                <w:lang w:val="fr-FR"/>
              </w:rPr>
              <w:t>Taille requise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223 </w:t>
            </w:r>
            <w:r>
              <w:rPr>
                <w:noProof/>
                <w:sz w:val="16"/>
              </w:rPr>
              <w:br/>
            </w:r>
            <w:r>
              <w:rPr>
                <w:noProof/>
                <w:sz w:val="2"/>
              </w:rPr>
              <w:t>4b56025e-16e7-4d98-acb4-fbe150443f67</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224 </w:t>
            </w:r>
            <w:r>
              <w:rPr>
                <w:noProof/>
                <w:sz w:val="16"/>
              </w:rPr>
              <w:br/>
            </w:r>
            <w:r>
              <w:rPr>
                <w:noProof/>
                <w:sz w:val="2"/>
              </w:rPr>
              <w:t>ac93347f-413d-400c-97eb-0b39a81d2fe2</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225 </w:t>
            </w:r>
            <w:r>
              <w:rPr>
                <w:noProof/>
                <w:sz w:val="16"/>
              </w:rPr>
              <w:br/>
            </w:r>
            <w:r>
              <w:rPr>
                <w:noProof/>
                <w:sz w:val="2"/>
              </w:rPr>
              <w:t>951d3007-0f</w:t>
            </w:r>
            <w:r>
              <w:rPr>
                <w:noProof/>
                <w:sz w:val="2"/>
              </w:rPr>
              <w:t>29-4772-961b-9d87a0dfc20a</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226 </w:t>
            </w:r>
            <w:r>
              <w:rPr>
                <w:noProof/>
                <w:sz w:val="16"/>
              </w:rPr>
              <w:br/>
            </w:r>
            <w:r>
              <w:rPr>
                <w:noProof/>
                <w:sz w:val="2"/>
              </w:rPr>
              <w:t>1fc7aeb3-84af-49cc-9ab5-e69de129ddff</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8b65d4a7-b002-44b3-a08a-68d9aa4ba4da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5850d2ad-5b37-45d2-a65c-0ac2f238e533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27f98361-93da-493b-bf08-b8a5f32db794</w:t>
            </w:r>
          </w:p>
        </w:tc>
        <w:tc>
          <w:tcPr>
            <w:tcW w:w="7407" w:type="dxa"/>
            <w:shd w:val="clear" w:color="auto" w:fill="F2F2F2" w:themeFill="background1" w:themeFillShade="F2"/>
          </w:tcPr>
          <w:p w:rsidR="00000000" w:rsidRDefault="003238CB">
            <w:pPr>
              <w:rPr>
                <w:noProof/>
              </w:rPr>
            </w:pPr>
            <w:r>
              <w:rPr>
                <w:noProof/>
              </w:rPr>
              <w:t>Getting Started Home parent:</w:t>
            </w:r>
          </w:p>
        </w:tc>
        <w:tc>
          <w:tcPr>
            <w:tcW w:w="7407" w:type="dxa"/>
          </w:tcPr>
          <w:p w:rsidR="00000000" w:rsidRDefault="003238CB">
            <w:pPr>
              <w:rPr>
                <w:lang w:val="fr-FR"/>
              </w:rPr>
            </w:pPr>
            <w:r>
              <w:rPr>
                <w:lang w:val="fr-FR"/>
              </w:rPr>
              <w:t>Prise en main Parent au foyer: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a18069ea-6014-4799-bf62-e58804e63a9a</w:t>
            </w:r>
          </w:p>
        </w:tc>
        <w:tc>
          <w:tcPr>
            <w:tcW w:w="7407" w:type="dxa"/>
            <w:shd w:val="clear" w:color="auto" w:fill="F2F2F2" w:themeFill="background1" w:themeFillShade="F2"/>
          </w:tcPr>
          <w:p w:rsidR="00000000" w:rsidRDefault="003238CB">
            <w:pPr>
              <w:rPr>
                <w:noProof/>
              </w:rPr>
            </w:pPr>
            <w:r>
              <w:rPr>
                <w:noProof/>
              </w:rPr>
              <w:t>Getting Started section:</w:t>
            </w:r>
          </w:p>
        </w:tc>
        <w:tc>
          <w:tcPr>
            <w:tcW w:w="7407" w:type="dxa"/>
          </w:tcPr>
          <w:p w:rsidR="00000000" w:rsidRDefault="003238CB">
            <w:pPr>
              <w:rPr>
                <w:lang w:val="fr-FR"/>
              </w:rPr>
            </w:pPr>
            <w:r>
              <w:rPr>
                <w:lang w:val="fr-FR"/>
              </w:rPr>
              <w:t>Section de mise en route: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3e3a7118-d4ad-4cf2-b6af-1eb6eedf9f26</w:t>
            </w:r>
          </w:p>
        </w:tc>
        <w:tc>
          <w:tcPr>
            <w:tcW w:w="7407" w:type="dxa"/>
            <w:shd w:val="clear" w:color="auto" w:fill="F2F2F2" w:themeFill="background1" w:themeFillShade="F2"/>
          </w:tcPr>
          <w:p w:rsidR="00000000" w:rsidRDefault="003238CB">
            <w:pPr>
              <w:rPr>
                <w:noProof/>
              </w:rPr>
            </w:pPr>
            <w:r>
              <w:rPr>
                <w:noProof/>
              </w:rPr>
              <w:t>Getting Started description:</w:t>
            </w:r>
          </w:p>
        </w:tc>
        <w:tc>
          <w:tcPr>
            <w:tcW w:w="7407" w:type="dxa"/>
          </w:tcPr>
          <w:p w:rsidR="00000000" w:rsidRDefault="003238CB">
            <w:pPr>
              <w:rPr>
                <w:lang w:val="fr-FR"/>
              </w:rPr>
            </w:pPr>
            <w:r>
              <w:rPr>
                <w:lang w:val="fr-FR"/>
              </w:rPr>
              <w:t>Description de mise en route: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9d96a609-e169-4e0c-bae0-4507bf87e948</w:t>
            </w:r>
          </w:p>
        </w:tc>
        <w:tc>
          <w:tcPr>
            <w:tcW w:w="7407" w:type="dxa"/>
            <w:shd w:val="clear" w:color="auto" w:fill="F2F2F2" w:themeFill="background1" w:themeFillShade="F2"/>
          </w:tcPr>
          <w:p w:rsidR="00000000" w:rsidRDefault="003238CB">
            <w:pPr>
              <w:rPr>
                <w:noProof/>
              </w:rPr>
            </w:pPr>
            <w:r>
              <w:rPr>
                <w:noProof/>
              </w:rPr>
              <w:t>This section provides guides to help you get started with Brightcove Beacon. ---</w:t>
            </w:r>
          </w:p>
        </w:tc>
        <w:tc>
          <w:tcPr>
            <w:tcW w:w="7407" w:type="dxa"/>
          </w:tcPr>
          <w:p w:rsidR="00000000" w:rsidRDefault="003238CB">
            <w:pPr>
              <w:rPr>
                <w:lang w:val="fr-FR"/>
              </w:rPr>
            </w:pPr>
            <w:r>
              <w:rPr>
                <w:lang w:val="fr-FR"/>
              </w:rPr>
              <w:t xml:space="preserve">Cette section fournit des guides pour vous aider </w:t>
            </w:r>
            <w:r>
              <w:rPr>
                <w:lang w:val="fr-FR"/>
              </w:rPr>
              <w:t>à</w:t>
            </w:r>
            <w:r>
              <w:rPr>
                <w:lang w:val="fr-FR"/>
              </w:rPr>
              <w:t xml:space="preserve"> d</w:t>
            </w:r>
            <w:r>
              <w:rPr>
                <w:lang w:val="fr-FR"/>
              </w:rPr>
              <w:t>é</w:t>
            </w:r>
            <w:r>
              <w:rPr>
                <w:lang w:val="fr-FR"/>
              </w:rPr>
              <w:t>marrer avec Brightcove</w:t>
            </w:r>
            <w:r>
              <w:rPr>
                <w:lang w:val="fr-FR"/>
              </w:rPr>
              <w:t xml:space="preser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ff8f8ae3-535f-4115-8f9d-9f5845e92744</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560a5f20-aab1-45df-8137-d03e5545bb60</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f2b4fd9d-dccb-41ff-9bbe-0d1a4fb469b7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f4932050-5df2-4233-9845-2c505adb1c37</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1908e389-9bb2-425a-9ac6-2bb8f98666df</w:t>
            </w:r>
          </w:p>
        </w:tc>
        <w:tc>
          <w:tcPr>
            <w:tcW w:w="7407" w:type="dxa"/>
            <w:shd w:val="clear" w:color="auto" w:fill="F2F2F2" w:themeFill="background1" w:themeFillShade="F2"/>
          </w:tcPr>
          <w:p w:rsidR="00000000" w:rsidRDefault="003238CB">
            <w:pPr>
              <w:rPr>
                <w:noProof/>
              </w:rPr>
            </w:pPr>
            <w:r>
              <w:rPr>
                <w:noProof/>
              </w:rPr>
              <w:t>Creating Your Application Design - Layout Options</w:t>
            </w:r>
          </w:p>
        </w:tc>
        <w:tc>
          <w:tcPr>
            <w:tcW w:w="7407" w:type="dxa"/>
          </w:tcPr>
          <w:p w:rsidR="00000000" w:rsidRDefault="003238CB">
            <w:pPr>
              <w:rPr>
                <w:lang w:val="fr-FR"/>
              </w:rPr>
            </w:pPr>
            <w:r>
              <w:rPr>
                <w:lang w:val="fr-FR"/>
              </w:rPr>
              <w:t>Cr</w:t>
            </w:r>
            <w:r>
              <w:rPr>
                <w:lang w:val="fr-FR"/>
              </w:rPr>
              <w:t>é</w:t>
            </w:r>
            <w:r>
              <w:rPr>
                <w:lang w:val="fr-FR"/>
              </w:rPr>
              <w:t>ation de votre conception d'application - Options de</w:t>
            </w:r>
            <w:r>
              <w:rPr>
                <w:lang w:val="fr-FR"/>
              </w:rPr>
              <w:t xml:space="preserve"> mise en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ea0ff1ff-f8d8-4055-bbe5-7971ee7aa89d</w:t>
            </w:r>
          </w:p>
        </w:tc>
        <w:tc>
          <w:tcPr>
            <w:tcW w:w="7407" w:type="dxa"/>
            <w:shd w:val="clear" w:color="auto" w:fill="F2F2F2" w:themeFill="background1" w:themeFillShade="F2"/>
          </w:tcPr>
          <w:p w:rsidR="00000000" w:rsidRDefault="003238CB">
            <w:pPr>
              <w:rPr>
                <w:noProof/>
              </w:rPr>
            </w:pPr>
            <w:r>
              <w:rPr>
                <w:noProof/>
              </w:rPr>
              <w:t>Walks you through alternatives for your specific screens in your application design</w:t>
            </w:r>
          </w:p>
        </w:tc>
        <w:tc>
          <w:tcPr>
            <w:tcW w:w="7407" w:type="dxa"/>
          </w:tcPr>
          <w:p w:rsidR="00000000" w:rsidRDefault="003238CB">
            <w:pPr>
              <w:rPr>
                <w:lang w:val="fr-FR"/>
              </w:rPr>
            </w:pPr>
            <w:r>
              <w:rPr>
                <w:lang w:val="fr-FR"/>
              </w:rPr>
              <w:t xml:space="preserve">Vous guide </w:t>
            </w:r>
            <w:r>
              <w:rPr>
                <w:lang w:val="fr-FR"/>
              </w:rPr>
              <w:t>à</w:t>
            </w:r>
            <w:r>
              <w:rPr>
                <w:lang w:val="fr-FR"/>
              </w:rPr>
              <w:t xml:space="preserve"> travers les alternatives pour vos </w:t>
            </w:r>
            <w:r>
              <w:rPr>
                <w:lang w:val="fr-FR"/>
              </w:rPr>
              <w:t>é</w:t>
            </w:r>
            <w:r>
              <w:rPr>
                <w:lang w:val="fr-FR"/>
              </w:rPr>
              <w:t>crans sp</w:t>
            </w:r>
            <w:r>
              <w:rPr>
                <w:lang w:val="fr-FR"/>
              </w:rPr>
              <w:t>é</w:t>
            </w:r>
            <w:r>
              <w:rPr>
                <w:lang w:val="fr-FR"/>
              </w:rPr>
              <w:t>cifiques dans la conception de votre application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design-be</w:t>
            </w:r>
            <w:r>
              <w:rPr>
                <w:b/>
                <w:noProof/>
              </w:rPr>
              <w:t>st-practices.html</w:t>
            </w:r>
          </w:p>
          <w:p w:rsidR="00000000" w:rsidRDefault="003238CB">
            <w:pPr>
              <w:jc w:val="center"/>
              <w:rPr>
                <w:b/>
                <w:noProof/>
              </w:rPr>
            </w:pPr>
            <w:r>
              <w:rPr>
                <w:b/>
                <w:noProof/>
              </w:rPr>
              <w:t>MQ971010 60b64ea8-d826-47c2-b144-02b41ee6d420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2365ec2d-8bc4-48f4-8cbe-dd6dd7eef25c</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b5e86d1d-31ee-4844-9cd9-c670dc037a62</w:t>
            </w:r>
          </w:p>
        </w:tc>
        <w:tc>
          <w:tcPr>
            <w:tcW w:w="7407" w:type="dxa"/>
            <w:shd w:val="clear" w:color="auto" w:fill="F2F2F2" w:themeFill="background1" w:themeFillShade="F2"/>
          </w:tcPr>
          <w:p w:rsidR="00000000" w:rsidRDefault="003238CB">
            <w:pPr>
              <w:rPr>
                <w:noProof/>
              </w:rPr>
            </w:pPr>
            <w:r>
              <w:rPr>
                <w:noProof/>
              </w:rPr>
              <w:t>'Design Best Practices for Brightcove Beacon Apps' description:</w:t>
            </w:r>
          </w:p>
        </w:tc>
        <w:tc>
          <w:tcPr>
            <w:tcW w:w="7407" w:type="dxa"/>
          </w:tcPr>
          <w:p w:rsidR="00000000" w:rsidRDefault="003238CB">
            <w:pPr>
              <w:rPr>
                <w:lang w:val="fr-FR"/>
              </w:rPr>
            </w:pPr>
            <w:r>
              <w:rPr>
                <w:lang w:val="fr-FR"/>
              </w:rPr>
              <w:t>Description des meilleures pratiques de conception pour les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c554d892-e0eb-4c73-9e71-8825f5afc6a9</w:t>
            </w:r>
          </w:p>
        </w:tc>
        <w:tc>
          <w:tcPr>
            <w:tcW w:w="7407" w:type="dxa"/>
            <w:shd w:val="clear" w:color="auto" w:fill="F2F2F2" w:themeFill="background1" w:themeFillShade="F2"/>
          </w:tcPr>
          <w:p w:rsidR="00000000" w:rsidRDefault="003238CB">
            <w:pPr>
              <w:rPr>
                <w:noProof/>
              </w:rPr>
            </w:pPr>
            <w:r>
              <w:rPr>
                <w:noProof/>
              </w:rPr>
              <w:t>'In this topic, you will be provided links to design guidelines and best practices from various vendors.' parent: 'getting-</w:t>
            </w:r>
            <w:r>
              <w:rPr>
                <w:noProof/>
              </w:rPr>
              <w:t>started' ---</w:t>
            </w:r>
          </w:p>
        </w:tc>
        <w:tc>
          <w:tcPr>
            <w:tcW w:w="7407" w:type="dxa"/>
          </w:tcPr>
          <w:p w:rsidR="00000000" w:rsidRDefault="003238CB">
            <w:pPr>
              <w:rPr>
                <w:lang w:val="fr-FR"/>
              </w:rPr>
            </w:pPr>
            <w:r>
              <w:rPr>
                <w:lang w:val="fr-FR"/>
              </w:rPr>
              <w:t>«</w:t>
            </w:r>
            <w:r>
              <w:rPr>
                <w:lang w:val="fr-FR"/>
              </w:rPr>
              <w:t>Dans cette rubrique, vous recevrez des liens vers les directives de conception et les meilleures pratiques de divers fournisseurs.</w:t>
            </w:r>
            <w:r>
              <w:rPr>
                <w:lang w:val="fr-FR"/>
              </w:rPr>
              <w:t>»</w:t>
            </w:r>
            <w:r>
              <w:rPr>
                <w:lang w:val="fr-FR"/>
              </w:rPr>
              <w:t xml:space="preserve"> parent: 'commencer'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5816e9cf-726f-4f97-adf8-fffd1559b1d9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26e7c20b-287d-42fd-86d2-29917321e2bc</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8c309161-28b3-4dc8-b4ac-5c4e727229b9</w:t>
            </w:r>
          </w:p>
        </w:tc>
        <w:tc>
          <w:tcPr>
            <w:tcW w:w="7407" w:type="dxa"/>
            <w:shd w:val="clear" w:color="auto" w:fill="F2F2F2" w:themeFill="background1" w:themeFillShade="F2"/>
          </w:tcPr>
          <w:p w:rsidR="00000000" w:rsidRDefault="003238CB">
            <w:pPr>
              <w:rPr>
                <w:noProof/>
              </w:rPr>
            </w:pPr>
            <w:r>
              <w:rPr>
                <w:noProof/>
              </w:rPr>
              <w:t>Links</w:t>
            </w:r>
          </w:p>
        </w:tc>
        <w:tc>
          <w:tcPr>
            <w:tcW w:w="7407" w:type="dxa"/>
          </w:tcPr>
          <w:p w:rsidR="00000000" w:rsidRDefault="003238CB">
            <w:pPr>
              <w:rPr>
                <w:lang w:val="fr-FR"/>
              </w:rPr>
            </w:pPr>
            <w:r>
              <w:rPr>
                <w:lang w:val="fr-FR"/>
              </w:rPr>
              <w:t>Liens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7d6f734e-2353-4fca-89cd-802fe14ced4c</w:t>
            </w:r>
          </w:p>
        </w:tc>
        <w:tc>
          <w:tcPr>
            <w:tcW w:w="7407" w:type="dxa"/>
            <w:shd w:val="clear" w:color="auto" w:fill="F2F2F2" w:themeFill="background1" w:themeFillShade="F2"/>
          </w:tcPr>
          <w:p w:rsidR="00000000" w:rsidRDefault="003238CB">
            <w:pPr>
              <w:rPr>
                <w:noProof/>
              </w:rPr>
            </w:pPr>
            <w:r>
              <w:rPr>
                <w:noProof/>
              </w:rPr>
              <w:t>UX design is a complicated matter, and you may wish to see what others consid</w:t>
            </w:r>
            <w:r>
              <w:rPr>
                <w:noProof/>
              </w:rPr>
              <w:t>er when building apps.</w:t>
            </w:r>
          </w:p>
        </w:tc>
        <w:tc>
          <w:tcPr>
            <w:tcW w:w="7407" w:type="dxa"/>
          </w:tcPr>
          <w:p w:rsidR="00000000" w:rsidRDefault="003238CB">
            <w:pPr>
              <w:rPr>
                <w:lang w:val="fr-FR"/>
              </w:rPr>
            </w:pPr>
            <w:r>
              <w:rPr>
                <w:lang w:val="fr-FR"/>
              </w:rPr>
              <w:t>La conception UX est une question complexe, et vous pouvez voir ce que les autres consid</w:t>
            </w:r>
            <w:r>
              <w:rPr>
                <w:lang w:val="fr-FR"/>
              </w:rPr>
              <w:t>è</w:t>
            </w:r>
            <w:r>
              <w:rPr>
                <w:lang w:val="fr-FR"/>
              </w:rPr>
              <w:t>rent lors de la cr</w:t>
            </w:r>
            <w:r>
              <w:rPr>
                <w:lang w:val="fr-FR"/>
              </w:rPr>
              <w:t>é</w:t>
            </w:r>
            <w:r>
              <w:rPr>
                <w:lang w:val="fr-FR"/>
              </w:rPr>
              <w:t>ation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88584e64-9901-4afb-9cf8-c5566c738177</w:t>
            </w:r>
          </w:p>
        </w:tc>
        <w:tc>
          <w:tcPr>
            <w:tcW w:w="7407" w:type="dxa"/>
            <w:shd w:val="clear" w:color="auto" w:fill="F2F2F2" w:themeFill="background1" w:themeFillShade="F2"/>
          </w:tcPr>
          <w:p w:rsidR="00000000" w:rsidRDefault="003238CB">
            <w:pPr>
              <w:rPr>
                <w:noProof/>
              </w:rPr>
            </w:pPr>
            <w:r>
              <w:rPr>
                <w:noProof/>
              </w:rPr>
              <w:t>The following are links to some of the major OTT players' advi</w:t>
            </w:r>
            <w:r>
              <w:rPr>
                <w:noProof/>
              </w:rPr>
              <w:t>ce on design guidelines and best practices.</w:t>
            </w:r>
          </w:p>
        </w:tc>
        <w:tc>
          <w:tcPr>
            <w:tcW w:w="7407" w:type="dxa"/>
          </w:tcPr>
          <w:p w:rsidR="00000000" w:rsidRDefault="003238CB">
            <w:pPr>
              <w:rPr>
                <w:lang w:val="fr-FR"/>
              </w:rPr>
            </w:pPr>
            <w:r>
              <w:rPr>
                <w:lang w:val="fr-FR"/>
              </w:rPr>
              <w:t>Vous trouverez ci-dessous des liens vers les conseils des principaux joueurs de OTT sur les lignes directrices et les pratiques exemplaires en mati</w:t>
            </w:r>
            <w:r>
              <w:rPr>
                <w:lang w:val="fr-FR"/>
              </w:rPr>
              <w:t>è</w:t>
            </w:r>
            <w:r>
              <w:rPr>
                <w:lang w:val="fr-FR"/>
              </w:rPr>
              <w:t>re de conception.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fc12ea4a-f8d3-4061-9afe-0d1efc296c7d</w:t>
            </w:r>
          </w:p>
        </w:tc>
        <w:tc>
          <w:tcPr>
            <w:tcW w:w="7407" w:type="dxa"/>
            <w:shd w:val="clear" w:color="auto" w:fill="F2F2F2" w:themeFill="background1" w:themeFillShade="F2"/>
          </w:tcPr>
          <w:p w:rsidR="00000000" w:rsidRDefault="003238CB">
            <w:pPr>
              <w:rPr>
                <w:noProof/>
              </w:rPr>
            </w:pPr>
            <w:r>
              <w:rPr>
                <w:noProof/>
              </w:rPr>
              <w:t>Android TV:</w:t>
            </w:r>
          </w:p>
        </w:tc>
        <w:tc>
          <w:tcPr>
            <w:tcW w:w="7407" w:type="dxa"/>
          </w:tcPr>
          <w:p w:rsidR="00000000" w:rsidRDefault="003238CB">
            <w:pPr>
              <w:rPr>
                <w:lang w:val="fr-FR"/>
              </w:rPr>
            </w:pPr>
            <w:r>
              <w:rPr>
                <w:lang w:val="fr-FR"/>
              </w:rPr>
              <w:t>Android TV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43e8d724-9b22-41b2-b0c1-888ca120e2f7</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Design for Android TV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Conception pour Android TV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60a31745-6512-40e7-9971-d969571d0ff1</w:t>
            </w:r>
          </w:p>
        </w:tc>
        <w:tc>
          <w:tcPr>
            <w:tcW w:w="7407" w:type="dxa"/>
            <w:shd w:val="clear" w:color="auto" w:fill="F2F2F2" w:themeFill="background1" w:themeFillShade="F2"/>
          </w:tcPr>
          <w:p w:rsidR="00000000" w:rsidRDefault="003238CB">
            <w:pPr>
              <w:rPr>
                <w:noProof/>
              </w:rPr>
            </w:pPr>
            <w:r>
              <w:rPr>
                <w:noProof/>
              </w:rPr>
              <w:t>Apple:</w:t>
            </w:r>
          </w:p>
        </w:tc>
        <w:tc>
          <w:tcPr>
            <w:tcW w:w="7407" w:type="dxa"/>
          </w:tcPr>
          <w:p w:rsidR="00000000" w:rsidRDefault="003238CB">
            <w:pPr>
              <w:rPr>
                <w:lang w:val="fr-FR"/>
              </w:rPr>
            </w:pPr>
            <w:r>
              <w:rPr>
                <w:lang w:val="fr-FR"/>
              </w:rPr>
              <w:t>Pomme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c9b00316-b1c2-4826-91f7-317a2035becc</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Optimizing Your Produ</w:t>
            </w:r>
            <w:r>
              <w:rPr>
                <w:noProof/>
              </w:rPr>
              <w:t xml:space="preserve">ct Page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Optimisation de votre page produit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ad805d4e-09af-4ca0-86f4-3d38f4f78ecc</w:t>
            </w:r>
          </w:p>
        </w:tc>
        <w:tc>
          <w:tcPr>
            <w:tcW w:w="7407" w:type="dxa"/>
            <w:shd w:val="clear" w:color="auto" w:fill="F2F2F2" w:themeFill="background1" w:themeFillShade="F2"/>
          </w:tcPr>
          <w:p w:rsidR="00000000" w:rsidRDefault="003238CB">
            <w:pPr>
              <w:rPr>
                <w:noProof/>
              </w:rPr>
            </w:pPr>
            <w:r>
              <w:rPr>
                <w:noProof/>
              </w:rPr>
              <w:t>Apple:</w:t>
            </w:r>
          </w:p>
        </w:tc>
        <w:tc>
          <w:tcPr>
            <w:tcW w:w="7407" w:type="dxa"/>
          </w:tcPr>
          <w:p w:rsidR="00000000" w:rsidRDefault="003238CB">
            <w:pPr>
              <w:rPr>
                <w:lang w:val="fr-FR"/>
              </w:rPr>
            </w:pPr>
            <w:r>
              <w:rPr>
                <w:lang w:val="fr-FR"/>
              </w:rPr>
              <w:t>Pomme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91820f85-376e-4bf5-8835-ed24df5b04b1</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Human Interface Guidelines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Lignes directrices sur l'interface humaine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c568c497-3097-4d86-a1cb-474038043fd0</w:t>
            </w:r>
          </w:p>
        </w:tc>
        <w:tc>
          <w:tcPr>
            <w:tcW w:w="7407" w:type="dxa"/>
            <w:shd w:val="clear" w:color="auto" w:fill="F2F2F2" w:themeFill="background1" w:themeFillShade="F2"/>
          </w:tcPr>
          <w:p w:rsidR="00000000" w:rsidRDefault="003238CB">
            <w:pPr>
              <w:rPr>
                <w:noProof/>
              </w:rPr>
            </w:pPr>
            <w:r>
              <w:rPr>
                <w:noProof/>
              </w:rPr>
              <w:t>Apple:</w:t>
            </w:r>
          </w:p>
        </w:tc>
        <w:tc>
          <w:tcPr>
            <w:tcW w:w="7407" w:type="dxa"/>
          </w:tcPr>
          <w:p w:rsidR="00000000" w:rsidRDefault="003238CB">
            <w:pPr>
              <w:rPr>
                <w:lang w:val="fr-FR"/>
              </w:rPr>
            </w:pPr>
            <w:r>
              <w:rPr>
                <w:lang w:val="fr-FR"/>
              </w:rPr>
              <w:t>Pomme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22dcdb41-8a4a-4764-8722-34fc5729d92b</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Show More with App Previews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Afficher plus avec les aper</w:t>
            </w:r>
            <w:r>
              <w:rPr>
                <w:lang w:val="fr-FR"/>
              </w:rPr>
              <w:t>ç</w:t>
            </w:r>
            <w:r>
              <w:rPr>
                <w:lang w:val="fr-FR"/>
              </w:rPr>
              <w:t xml:space="preserve">us d'application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6855f5b9-36cc-4275-aac8-e87a01b6f99f</w:t>
            </w:r>
          </w:p>
        </w:tc>
        <w:tc>
          <w:tcPr>
            <w:tcW w:w="7407" w:type="dxa"/>
            <w:shd w:val="clear" w:color="auto" w:fill="F2F2F2" w:themeFill="background1" w:themeFillShade="F2"/>
          </w:tcPr>
          <w:p w:rsidR="00000000" w:rsidRDefault="003238CB">
            <w:pPr>
              <w:rPr>
                <w:noProof/>
              </w:rPr>
            </w:pPr>
            <w:r>
              <w:rPr>
                <w:noProof/>
              </w:rPr>
              <w:t>Fire TV:</w:t>
            </w:r>
          </w:p>
        </w:tc>
        <w:tc>
          <w:tcPr>
            <w:tcW w:w="7407" w:type="dxa"/>
          </w:tcPr>
          <w:p w:rsidR="00000000" w:rsidRDefault="003238CB">
            <w:pPr>
              <w:rPr>
                <w:lang w:val="fr-FR"/>
              </w:rPr>
            </w:pPr>
            <w:r>
              <w:rPr>
                <w:lang w:val="fr-FR"/>
              </w:rPr>
              <w:t>Fire TV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8983f00</w:t>
            </w:r>
            <w:r>
              <w:rPr>
                <w:noProof/>
                <w:sz w:val="2"/>
              </w:rPr>
              <w:t>9-cd11-4a87-a820-e40da90c6685</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Design and User Experience Guidelines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Consignes de conception et d'exp</w:t>
            </w:r>
            <w:r>
              <w:rPr>
                <w:lang w:val="fr-FR"/>
              </w:rPr>
              <w:t>é</w:t>
            </w:r>
            <w:r>
              <w:rPr>
                <w:lang w:val="fr-FR"/>
              </w:rPr>
              <w:t xml:space="preserve">rience utilisateur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de9c72fc-a3ef-445c-8b0e-9c982a3e0ac9</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61209a2c-4c23-438a-abcc-72dd3a81ed49</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Design Best Practices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Meilleures pratiques de conception </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app-design-considerations.html</w:t>
            </w:r>
          </w:p>
          <w:p w:rsidR="00000000" w:rsidRDefault="003238CB">
            <w:pPr>
              <w:jc w:val="center"/>
              <w:rPr>
                <w:b/>
                <w:noProof/>
              </w:rPr>
            </w:pPr>
            <w:r>
              <w:rPr>
                <w:b/>
                <w:noProof/>
              </w:rPr>
              <w:t>MQ971010 6c28e9e7-90d2-4362-9fa3-79bf84cbb308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238596e3-af2f-4956-8a7d-e374a079bd33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0d4711b5-3d45-4be3-866d-1a0b2a260c19</w:t>
            </w:r>
          </w:p>
        </w:tc>
        <w:tc>
          <w:tcPr>
            <w:tcW w:w="7407" w:type="dxa"/>
            <w:shd w:val="clear" w:color="auto" w:fill="F2F2F2" w:themeFill="background1" w:themeFillShade="F2"/>
          </w:tcPr>
          <w:p w:rsidR="00000000" w:rsidRDefault="003238CB">
            <w:pPr>
              <w:rPr>
                <w:noProof/>
              </w:rPr>
            </w:pPr>
            <w:r>
              <w:rPr>
                <w:noProof/>
              </w:rPr>
              <w:t>Application Design Considerations parent:</w:t>
            </w:r>
          </w:p>
        </w:tc>
        <w:tc>
          <w:tcPr>
            <w:tcW w:w="7407" w:type="dxa"/>
          </w:tcPr>
          <w:p w:rsidR="00000000" w:rsidRDefault="003238CB">
            <w:pPr>
              <w:rPr>
                <w:lang w:val="fr-FR"/>
              </w:rPr>
            </w:pPr>
            <w:r>
              <w:rPr>
                <w:lang w:val="fr-FR"/>
              </w:rPr>
              <w:t>Consid</w:t>
            </w:r>
            <w:r>
              <w:rPr>
                <w:lang w:val="fr-FR"/>
              </w:rPr>
              <w:t>é</w:t>
            </w:r>
            <w:r>
              <w:rPr>
                <w:lang w:val="fr-FR"/>
              </w:rPr>
              <w:t xml:space="preserve">rations relatives </w:t>
            </w:r>
            <w:r>
              <w:rPr>
                <w:lang w:val="fr-FR"/>
              </w:rPr>
              <w:t>à</w:t>
            </w:r>
            <w:r>
              <w:rPr>
                <w:lang w:val="fr-FR"/>
              </w:rPr>
              <w:t xml:space="preserve"> la conception de l'application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7e432afe-f81d-49f7-934f-5dcfa2656005</w:t>
            </w:r>
          </w:p>
        </w:tc>
        <w:tc>
          <w:tcPr>
            <w:tcW w:w="7407" w:type="dxa"/>
            <w:shd w:val="clear" w:color="auto" w:fill="F2F2F2" w:themeFill="background1" w:themeFillShade="F2"/>
          </w:tcPr>
          <w:p w:rsidR="00000000" w:rsidRDefault="003238CB">
            <w:pPr>
              <w:rPr>
                <w:noProof/>
              </w:rPr>
            </w:pPr>
            <w:r>
              <w:rPr>
                <w:noProof/>
              </w:rPr>
              <w:t>Getting Started ---</w:t>
            </w:r>
          </w:p>
        </w:tc>
        <w:tc>
          <w:tcPr>
            <w:tcW w:w="7407" w:type="dxa"/>
          </w:tcPr>
          <w:p w:rsidR="00000000" w:rsidRDefault="003238CB">
            <w:pPr>
              <w:rPr>
                <w:lang w:val="fr-FR"/>
              </w:rPr>
            </w:pPr>
            <w:r>
              <w:rPr>
                <w:lang w:val="fr-FR"/>
              </w:rPr>
              <w:t>Commencer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570ed967-848f-41aa-ba52-46f44e1770c2</w:t>
            </w:r>
          </w:p>
        </w:tc>
        <w:tc>
          <w:tcPr>
            <w:tcW w:w="7407" w:type="dxa"/>
            <w:shd w:val="clear" w:color="auto" w:fill="F2F2F2" w:themeFill="background1" w:themeFillShade="F2"/>
          </w:tcPr>
          <w:p w:rsidR="00000000" w:rsidRDefault="003238CB">
            <w:pPr>
              <w:rPr>
                <w:noProof/>
              </w:rPr>
            </w:pPr>
            <w:r>
              <w:rPr>
                <w:noProof/>
              </w:rPr>
              <w:t>Application Design Consideration</w:t>
            </w:r>
            <w:r>
              <w:rPr>
                <w:noProof/>
              </w:rPr>
              <w:t>s</w:t>
            </w:r>
          </w:p>
        </w:tc>
        <w:tc>
          <w:tcPr>
            <w:tcW w:w="7407" w:type="dxa"/>
          </w:tcPr>
          <w:p w:rsidR="00000000" w:rsidRDefault="003238CB">
            <w:pPr>
              <w:rPr>
                <w:lang w:val="fr-FR"/>
              </w:rPr>
            </w:pPr>
            <w:r>
              <w:rPr>
                <w:lang w:val="fr-FR"/>
              </w:rPr>
              <w:t>Consid</w:t>
            </w:r>
            <w:r>
              <w:rPr>
                <w:lang w:val="fr-FR"/>
              </w:rPr>
              <w:t>é</w:t>
            </w:r>
            <w:r>
              <w:rPr>
                <w:lang w:val="fr-FR"/>
              </w:rPr>
              <w:t xml:space="preserve">rations relatives </w:t>
            </w:r>
            <w:r>
              <w:rPr>
                <w:lang w:val="fr-FR"/>
              </w:rPr>
              <w:t>à</w:t>
            </w:r>
            <w:r>
              <w:rPr>
                <w:lang w:val="fr-FR"/>
              </w:rPr>
              <w:t xml:space="preserve"> la conception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6e7cb856-e1b2-4b8f-942c-04f4b23b7a2a</w:t>
            </w:r>
          </w:p>
        </w:tc>
        <w:tc>
          <w:tcPr>
            <w:tcW w:w="7407" w:type="dxa"/>
            <w:shd w:val="clear" w:color="auto" w:fill="F2F2F2" w:themeFill="background1" w:themeFillShade="F2"/>
          </w:tcPr>
          <w:p w:rsidR="00000000" w:rsidRDefault="003238CB">
            <w:pPr>
              <w:rPr>
                <w:noProof/>
              </w:rPr>
            </w:pPr>
            <w:r>
              <w:rPr>
                <w:noProof/>
              </w:rPr>
              <w:t xml:space="preserve">In this topic, you will learn about vendor restrictions for your app, as well as guidance for app content like </w:t>
            </w:r>
            <w:r>
              <w:rPr>
                <w:rStyle w:val="mqInternal"/>
                <w:noProof/>
              </w:rPr>
              <w:t>[1}</w:t>
            </w:r>
            <w:r>
              <w:rPr>
                <w:noProof/>
              </w:rPr>
              <w:t>Help</w:t>
            </w:r>
            <w:r>
              <w:rPr>
                <w:rStyle w:val="mqInternal"/>
                <w:noProof/>
              </w:rPr>
              <w:t>{2]</w:t>
            </w:r>
            <w:r>
              <w:rPr>
                <w:noProof/>
              </w:rPr>
              <w:t xml:space="preserve"> pages.</w:t>
            </w:r>
          </w:p>
        </w:tc>
        <w:tc>
          <w:tcPr>
            <w:tcW w:w="7407" w:type="dxa"/>
          </w:tcPr>
          <w:p w:rsidR="00000000" w:rsidRDefault="003238CB">
            <w:pPr>
              <w:rPr>
                <w:lang w:val="fr-FR"/>
              </w:rPr>
            </w:pPr>
            <w:r>
              <w:rPr>
                <w:lang w:val="fr-FR"/>
              </w:rPr>
              <w:t>Dans cette rubrique, vous d</w:t>
            </w:r>
            <w:r>
              <w:rPr>
                <w:lang w:val="fr-FR"/>
              </w:rPr>
              <w:t>é</w:t>
            </w:r>
            <w:r>
              <w:rPr>
                <w:lang w:val="fr-FR"/>
              </w:rPr>
              <w:t xml:space="preserve">couvrirez les restrictions des fournisseurs pour votre application, ainsi que des conseils sur le contenu de l'application, comme les pages d' </w:t>
            </w:r>
            <w:r>
              <w:rPr>
                <w:rStyle w:val="mqInternal"/>
                <w:noProof/>
                <w:lang w:val="fr-FR"/>
              </w:rPr>
              <w:t>[1}</w:t>
            </w:r>
            <w:r>
              <w:rPr>
                <w:lang w:val="fr-FR"/>
              </w:rPr>
              <w:t>aide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1eaa3bf7-43ee-452b-975c-579979ec0095</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ace9aa51-1e08-42fe-b1ab-0af5d</w:t>
            </w:r>
            <w:r>
              <w:rPr>
                <w:noProof/>
                <w:sz w:val="2"/>
              </w:rPr>
              <w:t>00561ed</w:t>
            </w:r>
          </w:p>
        </w:tc>
        <w:tc>
          <w:tcPr>
            <w:tcW w:w="7407" w:type="dxa"/>
            <w:shd w:val="clear" w:color="auto" w:fill="F2F2F2" w:themeFill="background1" w:themeFillShade="F2"/>
          </w:tcPr>
          <w:p w:rsidR="00000000" w:rsidRDefault="003238CB">
            <w:pPr>
              <w:rPr>
                <w:noProof/>
              </w:rPr>
            </w:pPr>
            <w:r>
              <w:rPr>
                <w:noProof/>
              </w:rPr>
              <w:t>The first section of this document lets you know restrictions some vendors have for your app.</w:t>
            </w:r>
          </w:p>
        </w:tc>
        <w:tc>
          <w:tcPr>
            <w:tcW w:w="7407" w:type="dxa"/>
          </w:tcPr>
          <w:p w:rsidR="00000000" w:rsidRDefault="003238CB">
            <w:pPr>
              <w:rPr>
                <w:lang w:val="fr-FR"/>
              </w:rPr>
            </w:pPr>
            <w:r>
              <w:rPr>
                <w:lang w:val="fr-FR"/>
              </w:rPr>
              <w:t>La premi</w:t>
            </w:r>
            <w:r>
              <w:rPr>
                <w:lang w:val="fr-FR"/>
              </w:rPr>
              <w:t>è</w:t>
            </w:r>
            <w:r>
              <w:rPr>
                <w:lang w:val="fr-FR"/>
              </w:rPr>
              <w:t>re section de ce document vous permet de conna</w:t>
            </w:r>
            <w:r>
              <w:rPr>
                <w:lang w:val="fr-FR"/>
              </w:rPr>
              <w:t>î</w:t>
            </w:r>
            <w:r>
              <w:rPr>
                <w:lang w:val="fr-FR"/>
              </w:rPr>
              <w:t>tre les restrictions que certains fournisseurs ont pour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4a583c38-8890-4482-</w:t>
            </w:r>
            <w:r>
              <w:rPr>
                <w:noProof/>
                <w:sz w:val="2"/>
              </w:rPr>
              <w:t>a99c-3e0b224695b8</w:t>
            </w:r>
          </w:p>
        </w:tc>
        <w:tc>
          <w:tcPr>
            <w:tcW w:w="7407" w:type="dxa"/>
            <w:shd w:val="clear" w:color="auto" w:fill="F2F2F2" w:themeFill="background1" w:themeFillShade="F2"/>
          </w:tcPr>
          <w:p w:rsidR="00000000" w:rsidRDefault="003238CB">
            <w:pPr>
              <w:rPr>
                <w:noProof/>
              </w:rPr>
            </w:pPr>
            <w:r>
              <w:rPr>
                <w:noProof/>
              </w:rPr>
              <w:t>The vendors are listed with lists of restrictions following.</w:t>
            </w:r>
          </w:p>
        </w:tc>
        <w:tc>
          <w:tcPr>
            <w:tcW w:w="7407" w:type="dxa"/>
          </w:tcPr>
          <w:p w:rsidR="00000000" w:rsidRDefault="003238CB">
            <w:pPr>
              <w:rPr>
                <w:lang w:val="fr-FR"/>
              </w:rPr>
            </w:pPr>
            <w:r>
              <w:rPr>
                <w:lang w:val="fr-FR"/>
              </w:rPr>
              <w:t>Les fournisseurs sont r</w:t>
            </w:r>
            <w:r>
              <w:rPr>
                <w:lang w:val="fr-FR"/>
              </w:rPr>
              <w:t>é</w:t>
            </w:r>
            <w:r>
              <w:rPr>
                <w:lang w:val="fr-FR"/>
              </w:rPr>
              <w:t>pertori</w:t>
            </w:r>
            <w:r>
              <w:rPr>
                <w:lang w:val="fr-FR"/>
              </w:rPr>
              <w:t>é</w:t>
            </w:r>
            <w:r>
              <w:rPr>
                <w:lang w:val="fr-FR"/>
              </w:rPr>
              <w:t>s avec des listes de restrictions qui suivent.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c563dc03-3935-4fc0-9214-885bbccf5178</w:t>
            </w:r>
          </w:p>
        </w:tc>
        <w:tc>
          <w:tcPr>
            <w:tcW w:w="7407" w:type="dxa"/>
            <w:shd w:val="clear" w:color="auto" w:fill="F2F2F2" w:themeFill="background1" w:themeFillShade="F2"/>
          </w:tcPr>
          <w:p w:rsidR="00000000" w:rsidRDefault="003238CB">
            <w:pPr>
              <w:rPr>
                <w:noProof/>
              </w:rPr>
            </w:pPr>
            <w:r>
              <w:rPr>
                <w:noProof/>
              </w:rPr>
              <w:t>The rest of the document contains sections on content you</w:t>
            </w:r>
            <w:r>
              <w:rPr>
                <w:noProof/>
              </w:rPr>
              <w:t xml:space="preserve"> should consider for inclusion in your application.</w:t>
            </w:r>
          </w:p>
        </w:tc>
        <w:tc>
          <w:tcPr>
            <w:tcW w:w="7407" w:type="dxa"/>
          </w:tcPr>
          <w:p w:rsidR="00000000" w:rsidRDefault="003238CB">
            <w:pPr>
              <w:rPr>
                <w:lang w:val="fr-FR"/>
              </w:rPr>
            </w:pPr>
            <w:r>
              <w:rPr>
                <w:lang w:val="fr-FR"/>
              </w:rPr>
              <w:t>Le reste du document contient des sections sur le contenu que vous devriez envisager d'inclure dans votre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b49bc58f-8c1a-491d-b7b3-a65039ffa938</w:t>
            </w:r>
          </w:p>
        </w:tc>
        <w:tc>
          <w:tcPr>
            <w:tcW w:w="7407" w:type="dxa"/>
            <w:shd w:val="clear" w:color="auto" w:fill="F2F2F2" w:themeFill="background1" w:themeFillShade="F2"/>
          </w:tcPr>
          <w:p w:rsidR="00000000" w:rsidRDefault="003238CB">
            <w:pPr>
              <w:rPr>
                <w:noProof/>
              </w:rPr>
            </w:pPr>
            <w:r>
              <w:rPr>
                <w:noProof/>
              </w:rPr>
              <w:t xml:space="preserve">For instance, what should your </w:t>
            </w:r>
            <w:r>
              <w:rPr>
                <w:rStyle w:val="mqInternal"/>
                <w:noProof/>
              </w:rPr>
              <w:t>[1}</w:t>
            </w:r>
            <w:r>
              <w:rPr>
                <w:noProof/>
              </w:rPr>
              <w:t>Help</w:t>
            </w:r>
            <w:r>
              <w:rPr>
                <w:rStyle w:val="mqInternal"/>
                <w:noProof/>
              </w:rPr>
              <w:t>{2]</w:t>
            </w:r>
            <w:r>
              <w:rPr>
                <w:noProof/>
              </w:rPr>
              <w:t xml:space="preserve"> page look like, and what text should it contain.</w:t>
            </w:r>
          </w:p>
        </w:tc>
        <w:tc>
          <w:tcPr>
            <w:tcW w:w="7407" w:type="dxa"/>
          </w:tcPr>
          <w:p w:rsidR="00000000" w:rsidRDefault="003238CB">
            <w:pPr>
              <w:rPr>
                <w:lang w:val="fr-FR"/>
              </w:rPr>
            </w:pPr>
            <w:r>
              <w:rPr>
                <w:lang w:val="fr-FR"/>
              </w:rPr>
              <w:t xml:space="preserve">Par exemple, </w:t>
            </w:r>
            <w:r>
              <w:rPr>
                <w:lang w:val="fr-FR"/>
              </w:rPr>
              <w:t>à</w:t>
            </w:r>
            <w:r>
              <w:rPr>
                <w:lang w:val="fr-FR"/>
              </w:rPr>
              <w:t xml:space="preserve"> quoi doit ressembler votre page d' </w:t>
            </w:r>
            <w:r>
              <w:rPr>
                <w:rStyle w:val="mqInternal"/>
                <w:noProof/>
                <w:lang w:val="fr-FR"/>
              </w:rPr>
              <w:t>[1}</w:t>
            </w:r>
            <w:r>
              <w:rPr>
                <w:lang w:val="fr-FR"/>
              </w:rPr>
              <w:t>aide</w:t>
            </w:r>
            <w:r>
              <w:rPr>
                <w:rStyle w:val="mqInternal"/>
                <w:noProof/>
                <w:lang w:val="fr-FR"/>
              </w:rPr>
              <w:t>{2]</w:t>
            </w:r>
            <w:r>
              <w:rPr>
                <w:lang w:val="fr-FR"/>
              </w:rPr>
              <w:t xml:space="preserve"> et quel texte devrait-elle contenir.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734c5f0f-5dd2-49ec-8536-9d27c74a0c18</w:t>
            </w:r>
          </w:p>
        </w:tc>
        <w:tc>
          <w:tcPr>
            <w:tcW w:w="7407" w:type="dxa"/>
            <w:shd w:val="clear" w:color="auto" w:fill="F2F2F2" w:themeFill="background1" w:themeFillShade="F2"/>
          </w:tcPr>
          <w:p w:rsidR="00000000" w:rsidRDefault="003238CB">
            <w:pPr>
              <w:rPr>
                <w:noProof/>
              </w:rPr>
            </w:pPr>
            <w:r>
              <w:rPr>
                <w:noProof/>
              </w:rPr>
              <w:t>Vendor design restrictions</w:t>
            </w:r>
          </w:p>
        </w:tc>
        <w:tc>
          <w:tcPr>
            <w:tcW w:w="7407" w:type="dxa"/>
          </w:tcPr>
          <w:p w:rsidR="00000000" w:rsidRDefault="003238CB">
            <w:pPr>
              <w:rPr>
                <w:lang w:val="fr-FR"/>
              </w:rPr>
            </w:pPr>
            <w:r>
              <w:rPr>
                <w:lang w:val="fr-FR"/>
              </w:rPr>
              <w:t>Restrictions de conception fournisseur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ccb989c1-9df3-4f14-94aa-d55a61958be7</w:t>
            </w:r>
          </w:p>
        </w:tc>
        <w:tc>
          <w:tcPr>
            <w:tcW w:w="7407" w:type="dxa"/>
            <w:shd w:val="clear" w:color="auto" w:fill="F2F2F2" w:themeFill="background1" w:themeFillShade="F2"/>
          </w:tcPr>
          <w:p w:rsidR="00000000" w:rsidRDefault="003238CB">
            <w:pPr>
              <w:rPr>
                <w:noProof/>
              </w:rPr>
            </w:pPr>
            <w:r>
              <w:rPr>
                <w:noProof/>
              </w:rPr>
              <w:t>Many vendors have some design restrictions that you cannot change.</w:t>
            </w:r>
          </w:p>
        </w:tc>
        <w:tc>
          <w:tcPr>
            <w:tcW w:w="7407" w:type="dxa"/>
          </w:tcPr>
          <w:p w:rsidR="00000000" w:rsidRDefault="003238CB">
            <w:pPr>
              <w:rPr>
                <w:lang w:val="fr-FR"/>
              </w:rPr>
            </w:pPr>
            <w:r>
              <w:rPr>
                <w:lang w:val="fr-FR"/>
              </w:rPr>
              <w:t>De nombreux fournisseurs ont certaines restrictions de conception que vous ne pouvez pas modifier.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77e25b9c-e9b7-4156-bff4-4713c1856b64</w:t>
            </w:r>
          </w:p>
        </w:tc>
        <w:tc>
          <w:tcPr>
            <w:tcW w:w="7407" w:type="dxa"/>
            <w:shd w:val="clear" w:color="auto" w:fill="F2F2F2" w:themeFill="background1" w:themeFillShade="F2"/>
          </w:tcPr>
          <w:p w:rsidR="00000000" w:rsidRDefault="003238CB">
            <w:pPr>
              <w:rPr>
                <w:noProof/>
              </w:rPr>
            </w:pPr>
            <w:r>
              <w:rPr>
                <w:noProof/>
              </w:rPr>
              <w:t xml:space="preserve">It is </w:t>
            </w:r>
            <w:r>
              <w:rPr>
                <w:noProof/>
              </w:rPr>
              <w:t>important to be aware of these issues so you do not spend time requesting a feature, or feature change, that is not allowed.</w:t>
            </w:r>
          </w:p>
        </w:tc>
        <w:tc>
          <w:tcPr>
            <w:tcW w:w="7407" w:type="dxa"/>
          </w:tcPr>
          <w:p w:rsidR="00000000" w:rsidRDefault="003238CB">
            <w:pPr>
              <w:rPr>
                <w:lang w:val="fr-FR"/>
              </w:rPr>
            </w:pPr>
            <w:r>
              <w:rPr>
                <w:lang w:val="fr-FR"/>
              </w:rPr>
              <w:t>Il est important d'</w:t>
            </w:r>
            <w:r>
              <w:rPr>
                <w:lang w:val="fr-FR"/>
              </w:rPr>
              <w:t>ê</w:t>
            </w:r>
            <w:r>
              <w:rPr>
                <w:lang w:val="fr-FR"/>
              </w:rPr>
              <w:t>tre conscient de ces probl</w:t>
            </w:r>
            <w:r>
              <w:rPr>
                <w:lang w:val="fr-FR"/>
              </w:rPr>
              <w:t>è</w:t>
            </w:r>
            <w:r>
              <w:rPr>
                <w:lang w:val="fr-FR"/>
              </w:rPr>
              <w:t xml:space="preserve">mes afin que vous ne passez pas de temps </w:t>
            </w:r>
            <w:r>
              <w:rPr>
                <w:lang w:val="fr-FR"/>
              </w:rPr>
              <w:t>à</w:t>
            </w:r>
            <w:r>
              <w:rPr>
                <w:lang w:val="fr-FR"/>
              </w:rPr>
              <w:t xml:space="preserve"> demander une fonctionnalit</w:t>
            </w:r>
            <w:r>
              <w:rPr>
                <w:lang w:val="fr-FR"/>
              </w:rPr>
              <w:t>é</w:t>
            </w:r>
            <w:r>
              <w:rPr>
                <w:lang w:val="fr-FR"/>
              </w:rPr>
              <w:t>, ou une modif</w:t>
            </w:r>
            <w:r>
              <w:rPr>
                <w:lang w:val="fr-FR"/>
              </w:rPr>
              <w:t>ication de fonctionnalit</w:t>
            </w:r>
            <w:r>
              <w:rPr>
                <w:lang w:val="fr-FR"/>
              </w:rPr>
              <w:t>é</w:t>
            </w:r>
            <w:r>
              <w:rPr>
                <w:lang w:val="fr-FR"/>
              </w:rPr>
              <w:t>, qui n'est pas autoris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54f2a5ce-bf97-450d-8100-a1c82b0e99a7</w:t>
            </w:r>
          </w:p>
        </w:tc>
        <w:tc>
          <w:tcPr>
            <w:tcW w:w="7407" w:type="dxa"/>
            <w:shd w:val="clear" w:color="auto" w:fill="F2F2F2" w:themeFill="background1" w:themeFillShade="F2"/>
          </w:tcPr>
          <w:p w:rsidR="00000000" w:rsidRDefault="003238CB">
            <w:pPr>
              <w:rPr>
                <w:noProof/>
              </w:rPr>
            </w:pPr>
            <w:r>
              <w:rPr>
                <w:noProof/>
              </w:rPr>
              <w:t>iOS</w:t>
            </w:r>
          </w:p>
        </w:tc>
        <w:tc>
          <w:tcPr>
            <w:tcW w:w="7407" w:type="dxa"/>
          </w:tcPr>
          <w:p w:rsidR="00000000" w:rsidRDefault="003238CB">
            <w:pPr>
              <w:rPr>
                <w:lang w:val="fr-FR"/>
              </w:rPr>
            </w:pPr>
            <w:r>
              <w:rPr>
                <w:lang w:val="fr-FR"/>
              </w:rPr>
              <w:t>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86103b0b-d14b-4880-8efe-608a3f5a08c6</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tabbed_block</w:t>
            </w:r>
            <w:r>
              <w:rPr>
                <w:rStyle w:val="mqInternal"/>
                <w:noProof/>
              </w:rPr>
              <w:t>{2]</w:t>
            </w:r>
            <w:r>
              <w:rPr>
                <w:noProof/>
              </w:rPr>
              <w:t xml:space="preserve"> and </w:t>
            </w:r>
            <w:r>
              <w:rPr>
                <w:rStyle w:val="mqInternal"/>
                <w:noProof/>
              </w:rPr>
              <w:t>[1}</w:t>
            </w:r>
            <w:r>
              <w:rPr>
                <w:noProof/>
              </w:rPr>
              <w:t>dropdown-block</w:t>
            </w:r>
            <w:r>
              <w:rPr>
                <w:rStyle w:val="mqInternal"/>
                <w:noProof/>
              </w:rPr>
              <w:t>{2]</w:t>
            </w:r>
            <w:r>
              <w:rPr>
                <w:noProof/>
              </w:rPr>
              <w:t xml:space="preserve"> block types to function correctly, they must be the only blocks on a page.</w:t>
            </w:r>
          </w:p>
        </w:tc>
        <w:tc>
          <w:tcPr>
            <w:tcW w:w="7407" w:type="dxa"/>
          </w:tcPr>
          <w:p w:rsidR="00000000" w:rsidRDefault="003238CB">
            <w:pPr>
              <w:rPr>
                <w:lang w:val="fr-FR"/>
              </w:rPr>
            </w:pPr>
            <w:r>
              <w:rPr>
                <w:lang w:val="fr-FR"/>
              </w:rPr>
              <w:t xml:space="preserve">Pour que les types de blocs </w:t>
            </w:r>
            <w:r>
              <w:rPr>
                <w:rStyle w:val="mqInternal"/>
                <w:noProof/>
                <w:lang w:val="fr-FR"/>
              </w:rPr>
              <w:t>[1}</w:t>
            </w:r>
            <w:r>
              <w:rPr>
                <w:lang w:val="fr-FR"/>
              </w:rPr>
              <w:t>tabbed_block</w:t>
            </w:r>
            <w:r>
              <w:rPr>
                <w:rStyle w:val="mqInternal"/>
                <w:noProof/>
                <w:lang w:val="fr-FR"/>
              </w:rPr>
              <w:t>{2]</w:t>
            </w:r>
            <w:r>
              <w:rPr>
                <w:lang w:val="fr-FR"/>
              </w:rPr>
              <w:t xml:space="preserve"> </w:t>
            </w:r>
            <w:r>
              <w:rPr>
                <w:rStyle w:val="mqInternal"/>
                <w:noProof/>
                <w:lang w:val="fr-FR"/>
              </w:rPr>
              <w:t>[1}</w:t>
            </w:r>
            <w:r>
              <w:rPr>
                <w:lang w:val="fr-FR"/>
              </w:rPr>
              <w:t>et dropdown-block</w:t>
            </w:r>
            <w:r>
              <w:rPr>
                <w:rStyle w:val="mqInternal"/>
                <w:noProof/>
                <w:lang w:val="fr-FR"/>
              </w:rPr>
              <w:t>{2]</w:t>
            </w:r>
            <w:r>
              <w:rPr>
                <w:lang w:val="fr-FR"/>
              </w:rPr>
              <w:t xml:space="preserve"> fonctionnent correctement, ils doivent </w:t>
            </w:r>
            <w:r>
              <w:rPr>
                <w:lang w:val="fr-FR"/>
              </w:rPr>
              <w:t>ê</w:t>
            </w:r>
            <w:r>
              <w:rPr>
                <w:lang w:val="fr-FR"/>
              </w:rPr>
              <w:t>tre les seuls blocs d'une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3e2643d3-ced3-4144-85b6-6480fe64</w:t>
            </w:r>
            <w:r>
              <w:rPr>
                <w:noProof/>
                <w:sz w:val="2"/>
              </w:rPr>
              <w:t>abc5</w:t>
            </w:r>
          </w:p>
        </w:tc>
        <w:tc>
          <w:tcPr>
            <w:tcW w:w="7407" w:type="dxa"/>
            <w:shd w:val="clear" w:color="auto" w:fill="F2F2F2" w:themeFill="background1" w:themeFillShade="F2"/>
          </w:tcPr>
          <w:p w:rsidR="00000000" w:rsidRDefault="003238CB">
            <w:pPr>
              <w:rPr>
                <w:noProof/>
              </w:rPr>
            </w:pPr>
            <w:r>
              <w:rPr>
                <w:noProof/>
              </w:rPr>
              <w:t>Apple TV</w:t>
            </w:r>
          </w:p>
        </w:tc>
        <w:tc>
          <w:tcPr>
            <w:tcW w:w="7407" w:type="dxa"/>
          </w:tcPr>
          <w:p w:rsidR="00000000" w:rsidRDefault="003238CB">
            <w:pPr>
              <w:rPr>
                <w:lang w:val="fr-FR"/>
              </w:rPr>
            </w:pPr>
            <w:r>
              <w:rPr>
                <w:lang w:val="fr-FR"/>
              </w:rPr>
              <w:t>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a27ae52f-8688-4634-bb82-25c4b96e60e1</w:t>
            </w:r>
          </w:p>
        </w:tc>
        <w:tc>
          <w:tcPr>
            <w:tcW w:w="7407" w:type="dxa"/>
            <w:shd w:val="clear" w:color="auto" w:fill="F2F2F2" w:themeFill="background1" w:themeFillShade="F2"/>
          </w:tcPr>
          <w:p w:rsidR="00000000" w:rsidRDefault="003238CB">
            <w:pPr>
              <w:rPr>
                <w:noProof/>
              </w:rPr>
            </w:pPr>
            <w:r>
              <w:rPr>
                <w:noProof/>
              </w:rPr>
              <w:t>The main menu will always be open when the app opens.</w:t>
            </w:r>
          </w:p>
        </w:tc>
        <w:tc>
          <w:tcPr>
            <w:tcW w:w="7407" w:type="dxa"/>
          </w:tcPr>
          <w:p w:rsidR="00000000" w:rsidRDefault="003238CB">
            <w:pPr>
              <w:rPr>
                <w:lang w:val="fr-FR"/>
              </w:rPr>
            </w:pPr>
            <w:r>
              <w:rPr>
                <w:lang w:val="fr-FR"/>
              </w:rPr>
              <w:t>Le menu principal sera toujours ouvert lorsque l'application s'ouvrira.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f9220c1c-8a3f-4b86-a008-b5a8294f0e3e</w:t>
            </w:r>
          </w:p>
        </w:tc>
        <w:tc>
          <w:tcPr>
            <w:tcW w:w="7407" w:type="dxa"/>
            <w:shd w:val="clear" w:color="auto" w:fill="F2F2F2" w:themeFill="background1" w:themeFillShade="F2"/>
          </w:tcPr>
          <w:p w:rsidR="00000000" w:rsidRDefault="003238CB">
            <w:pPr>
              <w:rPr>
                <w:noProof/>
              </w:rPr>
            </w:pPr>
            <w:r>
              <w:rPr>
                <w:noProof/>
              </w:rPr>
              <w:t>Help pages</w:t>
            </w:r>
          </w:p>
        </w:tc>
        <w:tc>
          <w:tcPr>
            <w:tcW w:w="7407" w:type="dxa"/>
          </w:tcPr>
          <w:p w:rsidR="00000000" w:rsidRDefault="003238CB">
            <w:pPr>
              <w:rPr>
                <w:lang w:val="fr-FR"/>
              </w:rPr>
            </w:pPr>
            <w:r>
              <w:rPr>
                <w:lang w:val="fr-FR"/>
              </w:rPr>
              <w:t>Pages d'aide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c9b3b468-fbb0-4134-b90f-aecabb51bf89</w:t>
            </w:r>
          </w:p>
        </w:tc>
        <w:tc>
          <w:tcPr>
            <w:tcW w:w="7407" w:type="dxa"/>
            <w:shd w:val="clear" w:color="auto" w:fill="F2F2F2" w:themeFill="background1" w:themeFillShade="F2"/>
          </w:tcPr>
          <w:p w:rsidR="00000000" w:rsidRDefault="003238CB">
            <w:pPr>
              <w:rPr>
                <w:noProof/>
              </w:rPr>
            </w:pPr>
            <w:r>
              <w:rPr>
                <w:noProof/>
              </w:rPr>
              <w:t xml:space="preserve">For your </w:t>
            </w:r>
            <w:r>
              <w:rPr>
                <w:rStyle w:val="mqInternal"/>
                <w:noProof/>
              </w:rPr>
              <w:t>[1}</w:t>
            </w:r>
            <w:r>
              <w:rPr>
                <w:noProof/>
              </w:rPr>
              <w:t>Help</w:t>
            </w:r>
            <w:r>
              <w:rPr>
                <w:rStyle w:val="mqInternal"/>
                <w:noProof/>
              </w:rPr>
              <w:t>{2]</w:t>
            </w:r>
            <w:r>
              <w:rPr>
                <w:noProof/>
              </w:rPr>
              <w:t xml:space="preserve"> page, you will most likely at least want to give your customer a way to reach you.</w:t>
            </w:r>
          </w:p>
        </w:tc>
        <w:tc>
          <w:tcPr>
            <w:tcW w:w="7407" w:type="dxa"/>
          </w:tcPr>
          <w:p w:rsidR="00000000" w:rsidRDefault="003238CB">
            <w:pPr>
              <w:rPr>
                <w:lang w:val="fr-FR"/>
              </w:rPr>
            </w:pPr>
            <w:r>
              <w:rPr>
                <w:lang w:val="fr-FR"/>
              </w:rPr>
              <w:t xml:space="preserve">Pour votre page d' </w:t>
            </w:r>
            <w:r>
              <w:rPr>
                <w:rStyle w:val="mqInternal"/>
                <w:noProof/>
                <w:lang w:val="fr-FR"/>
              </w:rPr>
              <w:t>[1}</w:t>
            </w:r>
            <w:r>
              <w:rPr>
                <w:lang w:val="fr-FR"/>
              </w:rPr>
              <w:t>aide</w:t>
            </w:r>
            <w:r>
              <w:rPr>
                <w:rStyle w:val="mqInternal"/>
                <w:noProof/>
                <w:lang w:val="fr-FR"/>
              </w:rPr>
              <w:t>{2]</w:t>
            </w:r>
            <w:r>
              <w:rPr>
                <w:lang w:val="fr-FR"/>
              </w:rPr>
              <w:t xml:space="preserve"> , vous voudrez probablement au moins donner </w:t>
            </w:r>
            <w:r>
              <w:rPr>
                <w:lang w:val="fr-FR"/>
              </w:rPr>
              <w:t>à</w:t>
            </w:r>
            <w:r>
              <w:rPr>
                <w:lang w:val="fr-FR"/>
              </w:rPr>
              <w:t xml:space="preserve"> votre client un moyen de vous joindre.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47fd86a3-ec27-4653-89dc-bf19166d334b</w:t>
            </w:r>
          </w:p>
        </w:tc>
        <w:tc>
          <w:tcPr>
            <w:tcW w:w="7407" w:type="dxa"/>
            <w:shd w:val="clear" w:color="auto" w:fill="F2F2F2" w:themeFill="background1" w:themeFillShade="F2"/>
          </w:tcPr>
          <w:p w:rsidR="00000000" w:rsidRDefault="003238CB">
            <w:pPr>
              <w:rPr>
                <w:noProof/>
              </w:rPr>
            </w:pPr>
            <w:r>
              <w:rPr>
                <w:noProof/>
              </w:rPr>
              <w:t>Here are two examples:</w:t>
            </w:r>
          </w:p>
        </w:tc>
        <w:tc>
          <w:tcPr>
            <w:tcW w:w="7407" w:type="dxa"/>
          </w:tcPr>
          <w:p w:rsidR="00000000" w:rsidRDefault="003238CB">
            <w:pPr>
              <w:rPr>
                <w:lang w:val="fr-FR"/>
              </w:rPr>
            </w:pPr>
            <w:r>
              <w:rPr>
                <w:lang w:val="fr-FR"/>
              </w:rPr>
              <w:t>Voici deux exemples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cb69b74b-1c2a-451c-a5ec-91da61dca5ba</w:t>
            </w:r>
          </w:p>
        </w:tc>
        <w:tc>
          <w:tcPr>
            <w:tcW w:w="7407" w:type="dxa"/>
            <w:shd w:val="clear" w:color="auto" w:fill="F2F2F2" w:themeFill="background1" w:themeFillShade="F2"/>
          </w:tcPr>
          <w:p w:rsidR="00000000" w:rsidRDefault="003238CB">
            <w:pPr>
              <w:rPr>
                <w:noProof/>
              </w:rPr>
            </w:pPr>
            <w:r>
              <w:rPr>
                <w:noProof/>
              </w:rPr>
              <w:t>If you need help, please contact us through one of the following ways:</w:t>
            </w:r>
          </w:p>
        </w:tc>
        <w:tc>
          <w:tcPr>
            <w:tcW w:w="7407" w:type="dxa"/>
          </w:tcPr>
          <w:p w:rsidR="00000000" w:rsidRDefault="003238CB">
            <w:pPr>
              <w:rPr>
                <w:lang w:val="fr-FR"/>
              </w:rPr>
            </w:pPr>
            <w:r>
              <w:rPr>
                <w:lang w:val="fr-FR"/>
              </w:rPr>
              <w:t>Si vous avez bes</w:t>
            </w:r>
            <w:r>
              <w:rPr>
                <w:lang w:val="fr-FR"/>
              </w:rPr>
              <w:t>oin d'aide, veuillez nous contacter par l'une des fa</w:t>
            </w:r>
            <w:r>
              <w:rPr>
                <w:lang w:val="fr-FR"/>
              </w:rPr>
              <w:t>ç</w:t>
            </w:r>
            <w:r>
              <w:rPr>
                <w:lang w:val="fr-FR"/>
              </w:rPr>
              <w:t>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24735d25-4292-42d9-8ccc-b2fe00d83633</w:t>
            </w:r>
          </w:p>
        </w:tc>
        <w:tc>
          <w:tcPr>
            <w:tcW w:w="7407" w:type="dxa"/>
            <w:shd w:val="clear" w:color="auto" w:fill="F2F2F2" w:themeFill="background1" w:themeFillShade="F2"/>
          </w:tcPr>
          <w:p w:rsidR="00000000" w:rsidRDefault="003238CB">
            <w:pPr>
              <w:rPr>
                <w:noProof/>
              </w:rPr>
            </w:pPr>
            <w:r>
              <w:rPr>
                <w:noProof/>
              </w:rPr>
              <w:t>Chat at www.acmeone.tv</w:t>
            </w:r>
          </w:p>
        </w:tc>
        <w:tc>
          <w:tcPr>
            <w:tcW w:w="7407" w:type="dxa"/>
          </w:tcPr>
          <w:p w:rsidR="00000000" w:rsidRDefault="003238CB">
            <w:pPr>
              <w:rPr>
                <w:lang w:val="fr-FR"/>
              </w:rPr>
            </w:pPr>
            <w:r>
              <w:rPr>
                <w:lang w:val="fr-FR"/>
              </w:rPr>
              <w:t>Chat sur www.acmeone.tv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0fc9df5f-39b7-4233-9085-566f5ebd7030</w:t>
            </w:r>
          </w:p>
        </w:tc>
        <w:tc>
          <w:tcPr>
            <w:tcW w:w="7407" w:type="dxa"/>
            <w:shd w:val="clear" w:color="auto" w:fill="F2F2F2" w:themeFill="background1" w:themeFillShade="F2"/>
          </w:tcPr>
          <w:p w:rsidR="00000000" w:rsidRDefault="003238CB">
            <w:pPr>
              <w:rPr>
                <w:noProof/>
              </w:rPr>
            </w:pPr>
            <w:r>
              <w:rPr>
                <w:noProof/>
              </w:rPr>
              <w:t>Facebook Messenger through official Fan Page: www.facebo</w:t>
            </w:r>
            <w:r>
              <w:rPr>
                <w:noProof/>
              </w:rPr>
              <w:t>ok.com/Acmeone</w:t>
            </w:r>
          </w:p>
        </w:tc>
        <w:tc>
          <w:tcPr>
            <w:tcW w:w="7407" w:type="dxa"/>
          </w:tcPr>
          <w:p w:rsidR="00000000" w:rsidRDefault="003238CB">
            <w:pPr>
              <w:rPr>
                <w:lang w:val="fr-FR"/>
              </w:rPr>
            </w:pPr>
            <w:r>
              <w:rPr>
                <w:lang w:val="fr-FR"/>
              </w:rPr>
              <w:t>Facebook Messenger via la page officielle des fans : www.facebook.com/AcmeOne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87f51d3e-2daa-4777-80dc-c2524137954f</w:t>
            </w:r>
          </w:p>
        </w:tc>
        <w:tc>
          <w:tcPr>
            <w:tcW w:w="7407" w:type="dxa"/>
            <w:shd w:val="clear" w:color="auto" w:fill="F2F2F2" w:themeFill="background1" w:themeFillShade="F2"/>
          </w:tcPr>
          <w:p w:rsidR="00000000" w:rsidRDefault="003238CB">
            <w:pPr>
              <w:rPr>
                <w:noProof/>
              </w:rPr>
            </w:pPr>
            <w:r>
              <w:rPr>
                <w:noProof/>
              </w:rPr>
              <w:t>Instagram Direct through official Instagram profile: www.instagram.com/acmeone</w:t>
            </w:r>
          </w:p>
        </w:tc>
        <w:tc>
          <w:tcPr>
            <w:tcW w:w="7407" w:type="dxa"/>
          </w:tcPr>
          <w:p w:rsidR="00000000" w:rsidRDefault="003238CB">
            <w:pPr>
              <w:rPr>
                <w:lang w:val="fr-FR"/>
              </w:rPr>
            </w:pPr>
            <w:r>
              <w:rPr>
                <w:lang w:val="fr-FR"/>
              </w:rPr>
              <w:t>Instagram Direct via le profil officiel Instagram : www.instagram.com/acmeone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e7aea07b-f3ad-4352-a76a-c5ad9efac149</w:t>
            </w:r>
          </w:p>
        </w:tc>
        <w:tc>
          <w:tcPr>
            <w:tcW w:w="7407" w:type="dxa"/>
            <w:shd w:val="clear" w:color="auto" w:fill="F2F2F2" w:themeFill="background1" w:themeFillShade="F2"/>
          </w:tcPr>
          <w:p w:rsidR="00000000" w:rsidRDefault="003238CB">
            <w:pPr>
              <w:rPr>
                <w:noProof/>
              </w:rPr>
            </w:pPr>
            <w:r>
              <w:rPr>
                <w:noProof/>
              </w:rPr>
              <w:t>Direct Message through official Twitter profile: www.twitter.com/Acmeone</w:t>
            </w:r>
          </w:p>
        </w:tc>
        <w:tc>
          <w:tcPr>
            <w:tcW w:w="7407" w:type="dxa"/>
          </w:tcPr>
          <w:p w:rsidR="00000000" w:rsidRDefault="003238CB">
            <w:pPr>
              <w:rPr>
                <w:lang w:val="fr-FR"/>
              </w:rPr>
            </w:pPr>
            <w:r>
              <w:rPr>
                <w:lang w:val="fr-FR"/>
              </w:rPr>
              <w:t>Message direct via le profil officiel Twitter : www.twitter.com</w:t>
            </w:r>
            <w:r>
              <w:rPr>
                <w:lang w:val="fr-FR"/>
              </w:rPr>
              <w:t>/AcmeOne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4deeb059-81dd-412e-a90c-8da0075f0996</w:t>
            </w:r>
          </w:p>
        </w:tc>
        <w:tc>
          <w:tcPr>
            <w:tcW w:w="7407" w:type="dxa"/>
            <w:shd w:val="clear" w:color="auto" w:fill="F2F2F2" w:themeFill="background1" w:themeFillShade="F2"/>
          </w:tcPr>
          <w:p w:rsidR="00000000" w:rsidRDefault="003238CB">
            <w:pPr>
              <w:rPr>
                <w:noProof/>
              </w:rPr>
            </w:pPr>
            <w:r>
              <w:rPr>
                <w:noProof/>
              </w:rPr>
              <w:t>Email: worker@acmeone.tv</w:t>
            </w:r>
          </w:p>
        </w:tc>
        <w:tc>
          <w:tcPr>
            <w:tcW w:w="7407" w:type="dxa"/>
          </w:tcPr>
          <w:p w:rsidR="00000000" w:rsidRDefault="003238CB">
            <w:pPr>
              <w:rPr>
                <w:lang w:val="fr-FR"/>
              </w:rPr>
            </w:pPr>
            <w:r>
              <w:rPr>
                <w:lang w:val="fr-FR"/>
              </w:rPr>
              <w:t>Courriel : worker@acmeone.tv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75f36f1e-570a-4cef-91e6-74e06f02683c</w:t>
            </w:r>
          </w:p>
        </w:tc>
        <w:tc>
          <w:tcPr>
            <w:tcW w:w="7407" w:type="dxa"/>
            <w:shd w:val="clear" w:color="auto" w:fill="F2F2F2" w:themeFill="background1" w:themeFillShade="F2"/>
          </w:tcPr>
          <w:p w:rsidR="00000000" w:rsidRDefault="003238CB">
            <w:pPr>
              <w:rPr>
                <w:noProof/>
              </w:rPr>
            </w:pPr>
            <w:r>
              <w:rPr>
                <w:noProof/>
              </w:rPr>
              <w:t>Whatsapp: +55 (55) 55555-5555</w:t>
            </w:r>
          </w:p>
        </w:tc>
        <w:tc>
          <w:tcPr>
            <w:tcW w:w="7407" w:type="dxa"/>
          </w:tcPr>
          <w:p w:rsidR="00000000" w:rsidRDefault="003238CB">
            <w:pPr>
              <w:rPr>
                <w:lang w:val="fr-FR"/>
              </w:rPr>
            </w:pPr>
            <w:r>
              <w:rPr>
                <w:lang w:val="fr-FR"/>
              </w:rPr>
              <w:t>Whatsapp : +55 (55) 55555-5555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ae1d61eb-90f7-424f-953c-888196597155</w:t>
            </w:r>
          </w:p>
        </w:tc>
        <w:tc>
          <w:tcPr>
            <w:tcW w:w="7407" w:type="dxa"/>
            <w:shd w:val="clear" w:color="auto" w:fill="F2F2F2" w:themeFill="background1" w:themeFillShade="F2"/>
          </w:tcPr>
          <w:p w:rsidR="00000000" w:rsidRDefault="003238CB">
            <w:pPr>
              <w:rPr>
                <w:noProof/>
              </w:rPr>
            </w:pPr>
            <w:r>
              <w:rPr>
                <w:noProof/>
              </w:rPr>
              <w:t>and</w:t>
            </w:r>
          </w:p>
        </w:tc>
        <w:tc>
          <w:tcPr>
            <w:tcW w:w="7407" w:type="dxa"/>
          </w:tcPr>
          <w:p w:rsidR="00000000" w:rsidRDefault="003238CB">
            <w:pPr>
              <w:rPr>
                <w:lang w:val="fr-FR"/>
              </w:rPr>
            </w:pPr>
            <w:r>
              <w:rPr>
                <w:lang w:val="fr-FR"/>
              </w:rPr>
              <w:t>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1b1a6d00-4731-440c-8405-20d3ef28c126</w:t>
            </w:r>
          </w:p>
        </w:tc>
        <w:tc>
          <w:tcPr>
            <w:tcW w:w="7407" w:type="dxa"/>
            <w:shd w:val="clear" w:color="auto" w:fill="F2F2F2" w:themeFill="background1" w:themeFillShade="F2"/>
          </w:tcPr>
          <w:p w:rsidR="00000000" w:rsidRDefault="003238CB">
            <w:pPr>
              <w:rPr>
                <w:noProof/>
              </w:rPr>
            </w:pPr>
            <w:r>
              <w:rPr>
                <w:noProof/>
              </w:rPr>
              <w:t>Acmeone is a video streaming platform that enables users to watch live TV, movies and series over the internet.</w:t>
            </w:r>
          </w:p>
        </w:tc>
        <w:tc>
          <w:tcPr>
            <w:tcW w:w="7407" w:type="dxa"/>
          </w:tcPr>
          <w:p w:rsidR="00000000" w:rsidRDefault="003238CB">
            <w:pPr>
              <w:rPr>
                <w:lang w:val="fr-FR"/>
              </w:rPr>
            </w:pPr>
            <w:r>
              <w:rPr>
                <w:lang w:val="fr-FR"/>
              </w:rPr>
              <w:t>Acmeone est une plateforme de streaming vid</w:t>
            </w:r>
            <w:r>
              <w:rPr>
                <w:lang w:val="fr-FR"/>
              </w:rPr>
              <w:t>é</w:t>
            </w:r>
            <w:r>
              <w:rPr>
                <w:lang w:val="fr-FR"/>
              </w:rPr>
              <w:t>o qui permet aux utilisateurs de regarder la t</w:t>
            </w:r>
            <w:r>
              <w:rPr>
                <w:lang w:val="fr-FR"/>
              </w:rPr>
              <w:t>é</w:t>
            </w:r>
            <w:r>
              <w:rPr>
                <w:lang w:val="fr-FR"/>
              </w:rPr>
              <w:t>l</w:t>
            </w:r>
            <w:r>
              <w:rPr>
                <w:lang w:val="fr-FR"/>
              </w:rPr>
              <w:t>é</w:t>
            </w:r>
            <w:r>
              <w:rPr>
                <w:lang w:val="fr-FR"/>
              </w:rPr>
              <w:t>vision en direct, des films et des s</w:t>
            </w:r>
            <w:r>
              <w:rPr>
                <w:lang w:val="fr-FR"/>
              </w:rPr>
              <w:t>é</w:t>
            </w:r>
            <w:r>
              <w:rPr>
                <w:lang w:val="fr-FR"/>
              </w:rPr>
              <w:t>ries sur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bb358680-0ab6-46d8-888d-9166b931c8c0</w:t>
            </w:r>
          </w:p>
        </w:tc>
        <w:tc>
          <w:tcPr>
            <w:tcW w:w="7407" w:type="dxa"/>
            <w:shd w:val="clear" w:color="auto" w:fill="F2F2F2" w:themeFill="background1" w:themeFillShade="F2"/>
          </w:tcPr>
          <w:p w:rsidR="00000000" w:rsidRDefault="003238CB">
            <w:pPr>
              <w:rPr>
                <w:noProof/>
              </w:rPr>
            </w:pPr>
            <w:r>
              <w:rPr>
                <w:noProof/>
              </w:rPr>
              <w:t>A user needs to download the Acmeone application in order to have access to the Acmeone platform.</w:t>
            </w:r>
          </w:p>
        </w:tc>
        <w:tc>
          <w:tcPr>
            <w:tcW w:w="7407" w:type="dxa"/>
          </w:tcPr>
          <w:p w:rsidR="00000000" w:rsidRDefault="003238CB">
            <w:pPr>
              <w:rPr>
                <w:lang w:val="fr-FR"/>
              </w:rPr>
            </w:pPr>
            <w:r>
              <w:rPr>
                <w:lang w:val="fr-FR"/>
              </w:rPr>
              <w:t>Un utilisateur doit t</w:t>
            </w:r>
            <w:r>
              <w:rPr>
                <w:lang w:val="fr-FR"/>
              </w:rPr>
              <w:t>é</w:t>
            </w:r>
            <w:r>
              <w:rPr>
                <w:lang w:val="fr-FR"/>
              </w:rPr>
              <w:t>l</w:t>
            </w:r>
            <w:r>
              <w:rPr>
                <w:lang w:val="fr-FR"/>
              </w:rPr>
              <w:t>é</w:t>
            </w:r>
            <w:r>
              <w:rPr>
                <w:lang w:val="fr-FR"/>
              </w:rPr>
              <w:t>charger l'application Acmeone pour avoir acc</w:t>
            </w:r>
            <w:r>
              <w:rPr>
                <w:lang w:val="fr-FR"/>
              </w:rPr>
              <w:t>è</w:t>
            </w:r>
            <w:r>
              <w:rPr>
                <w:lang w:val="fr-FR"/>
              </w:rPr>
              <w:t xml:space="preserve">s </w:t>
            </w:r>
            <w:r>
              <w:rPr>
                <w:lang w:val="fr-FR"/>
              </w:rPr>
              <w:t>à</w:t>
            </w:r>
            <w:r>
              <w:rPr>
                <w:lang w:val="fr-FR"/>
              </w:rPr>
              <w:t xml:space="preserve"> la plateforme Acmeone.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4d363312-0c4f-4b0f-9f9e-b8af80078a52</w:t>
            </w:r>
          </w:p>
        </w:tc>
        <w:tc>
          <w:tcPr>
            <w:tcW w:w="7407" w:type="dxa"/>
            <w:shd w:val="clear" w:color="auto" w:fill="F2F2F2" w:themeFill="background1" w:themeFillShade="F2"/>
          </w:tcPr>
          <w:p w:rsidR="00000000" w:rsidRDefault="003238CB">
            <w:pPr>
              <w:rPr>
                <w:noProof/>
              </w:rPr>
            </w:pPr>
            <w:r>
              <w:rPr>
                <w:noProof/>
              </w:rPr>
              <w:t>Once the Acmeone application has been downloaded, the Acmeone landing page will enable the user to register, login or explore Acmeone.</w:t>
            </w:r>
          </w:p>
        </w:tc>
        <w:tc>
          <w:tcPr>
            <w:tcW w:w="7407" w:type="dxa"/>
          </w:tcPr>
          <w:p w:rsidR="00000000" w:rsidRDefault="003238CB">
            <w:pPr>
              <w:rPr>
                <w:lang w:val="fr-FR"/>
              </w:rPr>
            </w:pPr>
            <w:r>
              <w:rPr>
                <w:lang w:val="fr-FR"/>
              </w:rPr>
              <w:t>Une foi</w:t>
            </w:r>
            <w:r>
              <w:rPr>
                <w:lang w:val="fr-FR"/>
              </w:rPr>
              <w:t>s l'application Acmeone t</w:t>
            </w:r>
            <w:r>
              <w:rPr>
                <w:lang w:val="fr-FR"/>
              </w:rPr>
              <w:t>é</w:t>
            </w:r>
            <w:r>
              <w:rPr>
                <w:lang w:val="fr-FR"/>
              </w:rPr>
              <w:t>l</w:t>
            </w:r>
            <w:r>
              <w:rPr>
                <w:lang w:val="fr-FR"/>
              </w:rPr>
              <w:t>é</w:t>
            </w:r>
            <w:r>
              <w:rPr>
                <w:lang w:val="fr-FR"/>
              </w:rPr>
              <w:t>charg</w:t>
            </w:r>
            <w:r>
              <w:rPr>
                <w:lang w:val="fr-FR"/>
              </w:rPr>
              <w:t>é</w:t>
            </w:r>
            <w:r>
              <w:rPr>
                <w:lang w:val="fr-FR"/>
              </w:rPr>
              <w:t xml:space="preserve">e, la page d'accueil Acmeone permet </w:t>
            </w:r>
            <w:r>
              <w:rPr>
                <w:lang w:val="fr-FR"/>
              </w:rPr>
              <w:t>à</w:t>
            </w:r>
            <w:r>
              <w:rPr>
                <w:lang w:val="fr-FR"/>
              </w:rPr>
              <w:t xml:space="preserve"> l'utilisateur de s'inscrire, de se connecter ou d'explorer Acmeone.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f2c8b843-55ed-4cb3-a18e-f3977f4961d2</w:t>
            </w:r>
          </w:p>
        </w:tc>
        <w:tc>
          <w:tcPr>
            <w:tcW w:w="7407" w:type="dxa"/>
            <w:shd w:val="clear" w:color="auto" w:fill="F2F2F2" w:themeFill="background1" w:themeFillShade="F2"/>
          </w:tcPr>
          <w:p w:rsidR="00000000" w:rsidRDefault="003238CB">
            <w:pPr>
              <w:rPr>
                <w:noProof/>
              </w:rPr>
            </w:pPr>
            <w:r>
              <w:rPr>
                <w:noProof/>
              </w:rPr>
              <w:t>Once the user completes registration or login (or enters Acmeone in explor</w:t>
            </w:r>
            <w:r>
              <w:rPr>
                <w:noProof/>
              </w:rPr>
              <w:t>e mode), the user will be taken to the Acmeone home page.</w:t>
            </w:r>
          </w:p>
        </w:tc>
        <w:tc>
          <w:tcPr>
            <w:tcW w:w="7407" w:type="dxa"/>
          </w:tcPr>
          <w:p w:rsidR="00000000" w:rsidRDefault="003238CB">
            <w:pPr>
              <w:rPr>
                <w:lang w:val="fr-FR"/>
              </w:rPr>
            </w:pPr>
            <w:r>
              <w:rPr>
                <w:lang w:val="fr-FR"/>
              </w:rPr>
              <w:t>Une fois l'utilisateur termin</w:t>
            </w:r>
            <w:r>
              <w:rPr>
                <w:lang w:val="fr-FR"/>
              </w:rPr>
              <w:t>é</w:t>
            </w:r>
            <w:r>
              <w:rPr>
                <w:lang w:val="fr-FR"/>
              </w:rPr>
              <w:t xml:space="preserve"> son inscription ou sa connexion (ou passe Acmeone en mode exploration), l'utilisateur sera redirig</w:t>
            </w:r>
            <w:r>
              <w:rPr>
                <w:lang w:val="fr-FR"/>
              </w:rPr>
              <w:t>é</w:t>
            </w:r>
            <w:r>
              <w:rPr>
                <w:lang w:val="fr-FR"/>
              </w:rPr>
              <w:t xml:space="preserve"> vers la page d'accueil d'Acmeone.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8a264635-2092-4e18-93b8-e8b3</w:t>
            </w:r>
            <w:r>
              <w:rPr>
                <w:noProof/>
                <w:sz w:val="2"/>
              </w:rPr>
              <w:t>e601f283</w:t>
            </w:r>
          </w:p>
        </w:tc>
        <w:tc>
          <w:tcPr>
            <w:tcW w:w="7407" w:type="dxa"/>
            <w:shd w:val="clear" w:color="auto" w:fill="F2F2F2" w:themeFill="background1" w:themeFillShade="F2"/>
          </w:tcPr>
          <w:p w:rsidR="00000000" w:rsidRDefault="003238CB">
            <w:pPr>
              <w:rPr>
                <w:noProof/>
              </w:rPr>
            </w:pPr>
            <w:r>
              <w:rPr>
                <w:noProof/>
              </w:rPr>
              <w:t>The Acmeone home page will present the main menu, where users will be able to:</w:t>
            </w:r>
          </w:p>
        </w:tc>
        <w:tc>
          <w:tcPr>
            <w:tcW w:w="7407" w:type="dxa"/>
          </w:tcPr>
          <w:p w:rsidR="00000000" w:rsidRDefault="003238CB">
            <w:pPr>
              <w:rPr>
                <w:lang w:val="fr-FR"/>
              </w:rPr>
            </w:pPr>
            <w:r>
              <w:rPr>
                <w:lang w:val="fr-FR"/>
              </w:rPr>
              <w:t>La page d'accueil d'Acmeone pr</w:t>
            </w:r>
            <w:r>
              <w:rPr>
                <w:lang w:val="fr-FR"/>
              </w:rPr>
              <w:t>é</w:t>
            </w:r>
            <w:r>
              <w:rPr>
                <w:lang w:val="fr-FR"/>
              </w:rPr>
              <w:t>sentera le menu principal, o</w:t>
            </w:r>
            <w:r>
              <w:rPr>
                <w:lang w:val="fr-FR"/>
              </w:rPr>
              <w:t>ù</w:t>
            </w:r>
            <w:r>
              <w:rPr>
                <w:lang w:val="fr-FR"/>
              </w:rPr>
              <w:t xml:space="preserve"> les utilisateurs pourront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f5553722-e43b-4b15-82c8-9dce573f668a</w:t>
            </w:r>
          </w:p>
        </w:tc>
        <w:tc>
          <w:tcPr>
            <w:tcW w:w="7407" w:type="dxa"/>
            <w:shd w:val="clear" w:color="auto" w:fill="F2F2F2" w:themeFill="background1" w:themeFillShade="F2"/>
          </w:tcPr>
          <w:p w:rsidR="00000000" w:rsidRDefault="003238CB">
            <w:pPr>
              <w:rPr>
                <w:noProof/>
              </w:rPr>
            </w:pPr>
            <w:r>
              <w:rPr>
                <w:noProof/>
              </w:rPr>
              <w:t>*Watch Live TV</w:t>
            </w:r>
          </w:p>
        </w:tc>
        <w:tc>
          <w:tcPr>
            <w:tcW w:w="7407" w:type="dxa"/>
          </w:tcPr>
          <w:p w:rsidR="00000000" w:rsidRDefault="003238CB">
            <w:pPr>
              <w:rPr>
                <w:lang w:val="fr-FR"/>
              </w:rPr>
            </w:pPr>
            <w:r>
              <w:rPr>
                <w:lang w:val="fr-FR"/>
              </w:rPr>
              <w:t>*Regarder la t</w:t>
            </w:r>
            <w:r>
              <w:rPr>
                <w:lang w:val="fr-FR"/>
              </w:rPr>
              <w:t>é</w:t>
            </w:r>
            <w:r>
              <w:rPr>
                <w:lang w:val="fr-FR"/>
              </w:rPr>
              <w:t>l</w:t>
            </w:r>
            <w:r>
              <w:rPr>
                <w:lang w:val="fr-FR"/>
              </w:rPr>
              <w:t>é</w:t>
            </w:r>
            <w:r>
              <w:rPr>
                <w:lang w:val="fr-FR"/>
              </w:rPr>
              <w:t>vision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0e526458-40bf-4d03-893e-5fe0f0c09ba9</w:t>
            </w:r>
          </w:p>
        </w:tc>
        <w:tc>
          <w:tcPr>
            <w:tcW w:w="7407" w:type="dxa"/>
            <w:shd w:val="clear" w:color="auto" w:fill="F2F2F2" w:themeFill="background1" w:themeFillShade="F2"/>
          </w:tcPr>
          <w:p w:rsidR="00000000" w:rsidRDefault="003238CB">
            <w:pPr>
              <w:rPr>
                <w:noProof/>
              </w:rPr>
            </w:pPr>
            <w:r>
              <w:rPr>
                <w:noProof/>
              </w:rPr>
              <w:t>*Watch On Demand Movies</w:t>
            </w:r>
          </w:p>
        </w:tc>
        <w:tc>
          <w:tcPr>
            <w:tcW w:w="7407" w:type="dxa"/>
          </w:tcPr>
          <w:p w:rsidR="00000000" w:rsidRDefault="003238CB">
            <w:pPr>
              <w:rPr>
                <w:lang w:val="fr-FR"/>
              </w:rPr>
            </w:pPr>
            <w:r>
              <w:rPr>
                <w:lang w:val="fr-FR"/>
              </w:rPr>
              <w:t xml:space="preserve">*Regarder des films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bb9a955c-3a86-4fcb-816d-f5180efd7d3f</w:t>
            </w:r>
          </w:p>
        </w:tc>
        <w:tc>
          <w:tcPr>
            <w:tcW w:w="7407" w:type="dxa"/>
            <w:shd w:val="clear" w:color="auto" w:fill="F2F2F2" w:themeFill="background1" w:themeFillShade="F2"/>
          </w:tcPr>
          <w:p w:rsidR="00000000" w:rsidRDefault="003238CB">
            <w:pPr>
              <w:rPr>
                <w:noProof/>
              </w:rPr>
            </w:pPr>
            <w:r>
              <w:rPr>
                <w:noProof/>
              </w:rPr>
              <w:t>Acmeone will also enable users to save favorites, rate and search for content.</w:t>
            </w:r>
          </w:p>
        </w:tc>
        <w:tc>
          <w:tcPr>
            <w:tcW w:w="7407" w:type="dxa"/>
          </w:tcPr>
          <w:p w:rsidR="00000000" w:rsidRDefault="003238CB">
            <w:pPr>
              <w:rPr>
                <w:lang w:val="fr-FR"/>
              </w:rPr>
            </w:pPr>
            <w:r>
              <w:rPr>
                <w:lang w:val="fr-FR"/>
              </w:rPr>
              <w:t xml:space="preserve">Acmeone permettra </w:t>
            </w:r>
            <w:r>
              <w:rPr>
                <w:lang w:val="fr-FR"/>
              </w:rPr>
              <w:t>é</w:t>
            </w:r>
            <w:r>
              <w:rPr>
                <w:lang w:val="fr-FR"/>
              </w:rPr>
              <w:t>galement aux utilisateurs d'enregistrer des favoris, de noter et de rechercher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652e8cd1-d852-4fee-92bd-c44f1702ece8</w:t>
            </w:r>
          </w:p>
        </w:tc>
        <w:tc>
          <w:tcPr>
            <w:tcW w:w="7407" w:type="dxa"/>
            <w:shd w:val="clear" w:color="auto" w:fill="F2F2F2" w:themeFill="background1" w:themeFillShade="F2"/>
          </w:tcPr>
          <w:p w:rsidR="00000000" w:rsidRDefault="003238CB">
            <w:pPr>
              <w:rPr>
                <w:noProof/>
              </w:rPr>
            </w:pPr>
            <w:r>
              <w:rPr>
                <w:noProof/>
              </w:rPr>
              <w:t>The Acmeone Settings section will enable users to review their account, change passwords, logout, set parental controls and</w:t>
            </w:r>
            <w:r>
              <w:rPr>
                <w:noProof/>
              </w:rPr>
              <w:t xml:space="preserve"> change the language to/from Spanish and English.</w:t>
            </w:r>
          </w:p>
        </w:tc>
        <w:tc>
          <w:tcPr>
            <w:tcW w:w="7407" w:type="dxa"/>
          </w:tcPr>
          <w:p w:rsidR="00000000" w:rsidRDefault="003238CB">
            <w:pPr>
              <w:rPr>
                <w:lang w:val="fr-FR"/>
              </w:rPr>
            </w:pPr>
            <w:r>
              <w:rPr>
                <w:lang w:val="fr-FR"/>
              </w:rPr>
              <w:t>La section Param</w:t>
            </w:r>
            <w:r>
              <w:rPr>
                <w:lang w:val="fr-FR"/>
              </w:rPr>
              <w:t>è</w:t>
            </w:r>
            <w:r>
              <w:rPr>
                <w:lang w:val="fr-FR"/>
              </w:rPr>
              <w:t>tres Acmeone permet aux utilisateurs de consulter leur compte, de modifier leurs mots de passe, de se d</w:t>
            </w:r>
            <w:r>
              <w:rPr>
                <w:lang w:val="fr-FR"/>
              </w:rPr>
              <w:t>é</w:t>
            </w:r>
            <w:r>
              <w:rPr>
                <w:lang w:val="fr-FR"/>
              </w:rPr>
              <w:t>connecter, de d</w:t>
            </w:r>
            <w:r>
              <w:rPr>
                <w:lang w:val="fr-FR"/>
              </w:rPr>
              <w:t>é</w:t>
            </w:r>
            <w:r>
              <w:rPr>
                <w:lang w:val="fr-FR"/>
              </w:rPr>
              <w:t>finir le contr</w:t>
            </w:r>
            <w:r>
              <w:rPr>
                <w:lang w:val="fr-FR"/>
              </w:rPr>
              <w:t>ô</w:t>
            </w:r>
            <w:r>
              <w:rPr>
                <w:lang w:val="fr-FR"/>
              </w:rPr>
              <w:t>le parental et de changer la langue vers/depuis l'espa</w:t>
            </w:r>
            <w:r>
              <w:rPr>
                <w:lang w:val="fr-FR"/>
              </w:rPr>
              <w:t>gnol et l'anglais.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52c30267-14a9-4173-9dc0-088494b8b07f</w:t>
            </w:r>
          </w:p>
        </w:tc>
        <w:tc>
          <w:tcPr>
            <w:tcW w:w="7407" w:type="dxa"/>
            <w:shd w:val="clear" w:color="auto" w:fill="F2F2F2" w:themeFill="background1" w:themeFillShade="F2"/>
          </w:tcPr>
          <w:p w:rsidR="00000000" w:rsidRDefault="003238CB">
            <w:pPr>
              <w:rPr>
                <w:noProof/>
              </w:rPr>
            </w:pPr>
            <w:r>
              <w:rPr>
                <w:noProof/>
              </w:rPr>
              <w:t>Thank you for being a valued Acmeone user.</w:t>
            </w:r>
          </w:p>
        </w:tc>
        <w:tc>
          <w:tcPr>
            <w:tcW w:w="7407" w:type="dxa"/>
          </w:tcPr>
          <w:p w:rsidR="00000000" w:rsidRDefault="003238CB">
            <w:pPr>
              <w:rPr>
                <w:lang w:val="fr-FR"/>
              </w:rPr>
            </w:pPr>
            <w:r>
              <w:rPr>
                <w:lang w:val="fr-FR"/>
              </w:rPr>
              <w:t>Merci d'</w:t>
            </w:r>
            <w:r>
              <w:rPr>
                <w:lang w:val="fr-FR"/>
              </w:rPr>
              <w:t>ê</w:t>
            </w:r>
            <w:r>
              <w:rPr>
                <w:lang w:val="fr-FR"/>
              </w:rPr>
              <w:t>tre un utilisateur d'Acmeone appr</w:t>
            </w:r>
            <w:r>
              <w:rPr>
                <w:lang w:val="fr-FR"/>
              </w:rPr>
              <w:t>é</w:t>
            </w:r>
            <w:r>
              <w:rPr>
                <w:lang w:val="fr-FR"/>
              </w:rPr>
              <w:t>ci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386540a0-1f28-4ed5-a27c-84be4ed8e8f2</w:t>
            </w:r>
          </w:p>
        </w:tc>
        <w:tc>
          <w:tcPr>
            <w:tcW w:w="7407" w:type="dxa"/>
            <w:shd w:val="clear" w:color="auto" w:fill="F2F2F2" w:themeFill="background1" w:themeFillShade="F2"/>
          </w:tcPr>
          <w:p w:rsidR="00000000" w:rsidRDefault="003238CB">
            <w:pPr>
              <w:rPr>
                <w:noProof/>
              </w:rPr>
            </w:pPr>
            <w:r>
              <w:rPr>
                <w:noProof/>
              </w:rPr>
              <w:t>For additional help and support, please contact us using the f</w:t>
            </w:r>
            <w:r>
              <w:rPr>
                <w:noProof/>
              </w:rPr>
              <w:t>ollowing contact information:</w:t>
            </w:r>
          </w:p>
        </w:tc>
        <w:tc>
          <w:tcPr>
            <w:tcW w:w="7407" w:type="dxa"/>
          </w:tcPr>
          <w:p w:rsidR="00000000" w:rsidRDefault="003238CB">
            <w:pPr>
              <w:rPr>
                <w:lang w:val="fr-FR"/>
              </w:rPr>
            </w:pPr>
            <w:r>
              <w:rPr>
                <w:lang w:val="fr-FR"/>
              </w:rPr>
              <w:t>Pour obtenir de l'aide et de l'assistance suppl</w:t>
            </w:r>
            <w:r>
              <w:rPr>
                <w:lang w:val="fr-FR"/>
              </w:rPr>
              <w:t>é</w:t>
            </w:r>
            <w:r>
              <w:rPr>
                <w:lang w:val="fr-FR"/>
              </w:rPr>
              <w:t>mentaires, veuillez nous contacter en utilisant les coordonn</w:t>
            </w:r>
            <w:r>
              <w:rPr>
                <w:lang w:val="fr-FR"/>
              </w:rPr>
              <w:t>é</w:t>
            </w:r>
            <w:r>
              <w:rPr>
                <w:lang w:val="fr-FR"/>
              </w:rPr>
              <w:t>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8d8cb911-7051-4010-a945-94c08743dc3c</w:t>
            </w:r>
          </w:p>
        </w:tc>
        <w:tc>
          <w:tcPr>
            <w:tcW w:w="7407" w:type="dxa"/>
            <w:shd w:val="clear" w:color="auto" w:fill="F2F2F2" w:themeFill="background1" w:themeFillShade="F2"/>
          </w:tcPr>
          <w:p w:rsidR="00000000" w:rsidRDefault="003238CB">
            <w:pPr>
              <w:rPr>
                <w:noProof/>
              </w:rPr>
            </w:pPr>
            <w:r>
              <w:rPr>
                <w:noProof/>
              </w:rPr>
              <w:t>Phone:</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phone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9168b47a-22a6-4594-b8ca-6439a288d523</w:t>
            </w:r>
          </w:p>
        </w:tc>
        <w:tc>
          <w:tcPr>
            <w:tcW w:w="7407" w:type="dxa"/>
            <w:shd w:val="clear" w:color="auto" w:fill="F2F2F2" w:themeFill="background1" w:themeFillShade="F2"/>
          </w:tcPr>
          <w:p w:rsidR="00000000" w:rsidRDefault="003238CB">
            <w:pPr>
              <w:rPr>
                <w:noProof/>
              </w:rPr>
            </w:pPr>
            <w:r>
              <w:rPr>
                <w:noProof/>
              </w:rPr>
              <w:t>1-555-555-5555</w:t>
            </w:r>
          </w:p>
        </w:tc>
        <w:tc>
          <w:tcPr>
            <w:tcW w:w="7407" w:type="dxa"/>
          </w:tcPr>
          <w:p w:rsidR="00000000" w:rsidRDefault="003238CB">
            <w:pPr>
              <w:rPr>
                <w:lang w:val="fr-FR"/>
              </w:rPr>
            </w:pPr>
            <w:r>
              <w:rPr>
                <w:lang w:val="fr-FR"/>
              </w:rPr>
              <w:t>1-555-5555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8222ec52-e2ce-4cc8-b769-c3df4b6fbcc3</w:t>
            </w:r>
          </w:p>
        </w:tc>
        <w:tc>
          <w:tcPr>
            <w:tcW w:w="7407" w:type="dxa"/>
            <w:shd w:val="clear" w:color="auto" w:fill="F2F2F2" w:themeFill="background1" w:themeFillShade="F2"/>
          </w:tcPr>
          <w:p w:rsidR="00000000" w:rsidRDefault="003238CB">
            <w:pPr>
              <w:rPr>
                <w:noProof/>
              </w:rPr>
            </w:pPr>
            <w:r>
              <w:rPr>
                <w:noProof/>
              </w:rPr>
              <w:t>Email: acmeonesupport@acmeone.com</w:t>
            </w:r>
          </w:p>
        </w:tc>
        <w:tc>
          <w:tcPr>
            <w:tcW w:w="7407" w:type="dxa"/>
          </w:tcPr>
          <w:p w:rsidR="00000000" w:rsidRDefault="003238CB">
            <w:pPr>
              <w:rPr>
                <w:lang w:val="fr-FR"/>
              </w:rPr>
            </w:pPr>
            <w:r>
              <w:rPr>
                <w:lang w:val="fr-FR"/>
              </w:rPr>
              <w:t>Courriel : acmeonesupport@acmeone.com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367241b4-0fea-43c3-b853-20f7980fe1f1</w:t>
            </w:r>
          </w:p>
        </w:tc>
        <w:tc>
          <w:tcPr>
            <w:tcW w:w="7407" w:type="dxa"/>
            <w:shd w:val="clear" w:color="auto" w:fill="F2F2F2" w:themeFill="background1" w:themeFillShade="F2"/>
          </w:tcPr>
          <w:p w:rsidR="00000000" w:rsidRDefault="003238CB">
            <w:pPr>
              <w:rPr>
                <w:noProof/>
              </w:rPr>
            </w:pPr>
            <w:r>
              <w:rPr>
                <w:noProof/>
              </w:rPr>
              <w:t>Password recovery email</w:t>
            </w:r>
          </w:p>
        </w:tc>
        <w:tc>
          <w:tcPr>
            <w:tcW w:w="7407" w:type="dxa"/>
          </w:tcPr>
          <w:p w:rsidR="00000000" w:rsidRDefault="003238CB">
            <w:pPr>
              <w:rPr>
                <w:lang w:val="fr-FR"/>
              </w:rPr>
            </w:pPr>
            <w:r>
              <w:rPr>
                <w:lang w:val="fr-FR"/>
              </w:rPr>
              <w:t>E-mail de r</w:t>
            </w:r>
            <w:r>
              <w:rPr>
                <w:lang w:val="fr-FR"/>
              </w:rPr>
              <w:t>é</w:t>
            </w:r>
            <w:r>
              <w:rPr>
                <w:lang w:val="fr-FR"/>
              </w:rPr>
              <w:t>cup</w:t>
            </w:r>
            <w:r>
              <w:rPr>
                <w:lang w:val="fr-FR"/>
              </w:rPr>
              <w:t>é</w:t>
            </w:r>
            <w:r>
              <w:rPr>
                <w:lang w:val="fr-FR"/>
              </w:rPr>
              <w:t>ration de mot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c1adb085-579a-4b42-b513-3a25006e8515</w:t>
            </w:r>
          </w:p>
        </w:tc>
        <w:tc>
          <w:tcPr>
            <w:tcW w:w="7407" w:type="dxa"/>
            <w:shd w:val="clear" w:color="auto" w:fill="F2F2F2" w:themeFill="background1" w:themeFillShade="F2"/>
          </w:tcPr>
          <w:p w:rsidR="00000000" w:rsidRDefault="003238CB">
            <w:pPr>
              <w:rPr>
                <w:noProof/>
              </w:rPr>
            </w:pPr>
            <w:r>
              <w:rPr>
                <w:noProof/>
              </w:rPr>
              <w:t>You need to set the verbiage for the password recovery email.</w:t>
            </w:r>
          </w:p>
        </w:tc>
        <w:tc>
          <w:tcPr>
            <w:tcW w:w="7407" w:type="dxa"/>
          </w:tcPr>
          <w:p w:rsidR="00000000" w:rsidRDefault="003238CB">
            <w:pPr>
              <w:rPr>
                <w:lang w:val="fr-FR"/>
              </w:rPr>
            </w:pPr>
            <w:r>
              <w:rPr>
                <w:lang w:val="fr-FR"/>
              </w:rPr>
              <w:t>Vous devez d</w:t>
            </w:r>
            <w:r>
              <w:rPr>
                <w:lang w:val="fr-FR"/>
              </w:rPr>
              <w:t>é</w:t>
            </w:r>
            <w:r>
              <w:rPr>
                <w:lang w:val="fr-FR"/>
              </w:rPr>
              <w:t>finir le verbiage pour l'e-mail de r</w:t>
            </w:r>
            <w:r>
              <w:rPr>
                <w:lang w:val="fr-FR"/>
              </w:rPr>
              <w:t>é</w:t>
            </w:r>
            <w:r>
              <w:rPr>
                <w:lang w:val="fr-FR"/>
              </w:rPr>
              <w:t>cup</w:t>
            </w:r>
            <w:r>
              <w:rPr>
                <w:lang w:val="fr-FR"/>
              </w:rPr>
              <w:t>é</w:t>
            </w:r>
            <w:r>
              <w:rPr>
                <w:lang w:val="fr-FR"/>
              </w:rPr>
              <w:t>ration de mot de passe.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0c24218d-de71-42d1-971c-a8a8a1b203f3</w:t>
            </w:r>
          </w:p>
        </w:tc>
        <w:tc>
          <w:tcPr>
            <w:tcW w:w="7407" w:type="dxa"/>
            <w:shd w:val="clear" w:color="auto" w:fill="F2F2F2" w:themeFill="background1" w:themeFillShade="F2"/>
          </w:tcPr>
          <w:p w:rsidR="00000000" w:rsidRDefault="003238CB">
            <w:pPr>
              <w:rPr>
                <w:noProof/>
              </w:rPr>
            </w:pPr>
            <w:r>
              <w:rPr>
                <w:noProof/>
              </w:rPr>
              <w:t>Here are two examples on which you can base your actual email:</w:t>
            </w:r>
          </w:p>
        </w:tc>
        <w:tc>
          <w:tcPr>
            <w:tcW w:w="7407" w:type="dxa"/>
          </w:tcPr>
          <w:p w:rsidR="00000000" w:rsidRDefault="003238CB">
            <w:pPr>
              <w:rPr>
                <w:lang w:val="fr-FR"/>
              </w:rPr>
            </w:pPr>
            <w:r>
              <w:rPr>
                <w:lang w:val="fr-FR"/>
              </w:rPr>
              <w:t>Voici deux exemples sur lesquels vous pouvez baser votre e-mail r</w:t>
            </w:r>
            <w:r>
              <w:rPr>
                <w:lang w:val="fr-FR"/>
              </w:rPr>
              <w:t>é</w:t>
            </w:r>
            <w:r>
              <w:rPr>
                <w:lang w:val="fr-FR"/>
              </w:rPr>
              <w:t>el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c6682d75-b3c1-4e01-bde3-1f776043e8ef</w:t>
            </w:r>
          </w:p>
        </w:tc>
        <w:tc>
          <w:tcPr>
            <w:tcW w:w="7407" w:type="dxa"/>
            <w:shd w:val="clear" w:color="auto" w:fill="F2F2F2" w:themeFill="background1" w:themeFillShade="F2"/>
          </w:tcPr>
          <w:p w:rsidR="00000000" w:rsidRDefault="003238CB">
            <w:pPr>
              <w:rPr>
                <w:noProof/>
              </w:rPr>
            </w:pPr>
            <w:r>
              <w:rPr>
                <w:noProof/>
              </w:rPr>
              <w:t>RECOVER TOKEN: ##RECOVER_CODE##</w:t>
            </w:r>
          </w:p>
        </w:tc>
        <w:tc>
          <w:tcPr>
            <w:tcW w:w="7407" w:type="dxa"/>
          </w:tcPr>
          <w:p w:rsidR="00000000" w:rsidRDefault="003238CB">
            <w:pPr>
              <w:rPr>
                <w:lang w:val="fr-FR"/>
              </w:rPr>
            </w:pPr>
            <w:r>
              <w:rPr>
                <w:lang w:val="fr-FR"/>
              </w:rPr>
              <w:t>JETON DE R</w:t>
            </w:r>
            <w:r>
              <w:rPr>
                <w:lang w:val="fr-FR"/>
              </w:rPr>
              <w:t>É</w:t>
            </w:r>
            <w:r>
              <w:rPr>
                <w:lang w:val="fr-FR"/>
              </w:rPr>
              <w:t>CUP</w:t>
            </w:r>
            <w:r>
              <w:rPr>
                <w:lang w:val="fr-FR"/>
              </w:rPr>
              <w:t>É</w:t>
            </w:r>
            <w:r>
              <w:rPr>
                <w:lang w:val="fr-FR"/>
              </w:rPr>
              <w:t>RATION : # #RECOVER_CODE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58f45f52-515d-4452-9283-bb8a3878b54e</w:t>
            </w:r>
          </w:p>
        </w:tc>
        <w:tc>
          <w:tcPr>
            <w:tcW w:w="7407" w:type="dxa"/>
            <w:shd w:val="clear" w:color="auto" w:fill="F2F2F2" w:themeFill="background1" w:themeFillShade="F2"/>
          </w:tcPr>
          <w:p w:rsidR="00000000" w:rsidRDefault="003238CB">
            <w:pPr>
              <w:rPr>
                <w:noProof/>
              </w:rPr>
            </w:pPr>
            <w:r>
              <w:rPr>
                <w:noProof/>
              </w:rPr>
              <w:t>If you experience any inconvenience please contact MY_COMPANY support at:</w:t>
            </w:r>
          </w:p>
        </w:tc>
        <w:tc>
          <w:tcPr>
            <w:tcW w:w="7407" w:type="dxa"/>
          </w:tcPr>
          <w:p w:rsidR="00000000" w:rsidRDefault="003238CB">
            <w:pPr>
              <w:rPr>
                <w:lang w:val="fr-FR"/>
              </w:rPr>
            </w:pPr>
            <w:r>
              <w:rPr>
                <w:lang w:val="fr-FR"/>
              </w:rPr>
              <w:t>Si vous rencontrez des inconv</w:t>
            </w:r>
            <w:r>
              <w:rPr>
                <w:lang w:val="fr-FR"/>
              </w:rPr>
              <w:t>é</w:t>
            </w:r>
            <w:r>
              <w:rPr>
                <w:lang w:val="fr-FR"/>
              </w:rPr>
              <w:t xml:space="preserve">nients, veuillez contacter le support MY_COMPANY </w:t>
            </w:r>
            <w:r>
              <w:rPr>
                <w:lang w:val="fr-FR"/>
              </w:rPr>
              <w:t>à</w:t>
            </w:r>
            <w:r>
              <w:rPr>
                <w:lang w:val="fr-FR"/>
              </w:rPr>
              <w:t xml:space="preserve"> l'adresse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4442b766-4c65-4fc4-b42a-31df7af384fe</w:t>
            </w:r>
          </w:p>
        </w:tc>
        <w:tc>
          <w:tcPr>
            <w:tcW w:w="7407" w:type="dxa"/>
            <w:shd w:val="clear" w:color="auto" w:fill="F2F2F2" w:themeFill="background1" w:themeFillShade="F2"/>
          </w:tcPr>
          <w:p w:rsidR="00000000" w:rsidRDefault="003238CB">
            <w:pPr>
              <w:rPr>
                <w:noProof/>
              </w:rPr>
            </w:pPr>
            <w:r>
              <w:rPr>
                <w:noProof/>
              </w:rPr>
              <w:t>E</w:t>
            </w:r>
            <w:r>
              <w:rPr>
                <w:noProof/>
              </w:rPr>
              <w:t>mail: \[my-company@myco.com|mailto:my-company@myco.com]</w:t>
            </w:r>
          </w:p>
        </w:tc>
        <w:tc>
          <w:tcPr>
            <w:tcW w:w="7407" w:type="dxa"/>
          </w:tcPr>
          <w:p w:rsidR="00000000" w:rsidRDefault="003238CB">
            <w:pPr>
              <w:rPr>
                <w:lang w:val="fr-FR"/>
              </w:rPr>
            </w:pPr>
            <w:r>
              <w:rPr>
                <w:lang w:val="fr-FR"/>
              </w:rPr>
              <w:t>Courriel : \[my-company@myco.com |mailto : my-company@myco.com]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35008d04-e61b-4765-8343-ab51d44a8f61</w:t>
            </w:r>
          </w:p>
        </w:tc>
        <w:tc>
          <w:tcPr>
            <w:tcW w:w="7407" w:type="dxa"/>
            <w:shd w:val="clear" w:color="auto" w:fill="F2F2F2" w:themeFill="background1" w:themeFillShade="F2"/>
          </w:tcPr>
          <w:p w:rsidR="00000000" w:rsidRDefault="003238CB">
            <w:pPr>
              <w:rPr>
                <w:noProof/>
              </w:rPr>
            </w:pPr>
            <w:r>
              <w:rPr>
                <w:noProof/>
              </w:rPr>
              <w:t>and</w:t>
            </w:r>
          </w:p>
        </w:tc>
        <w:tc>
          <w:tcPr>
            <w:tcW w:w="7407" w:type="dxa"/>
          </w:tcPr>
          <w:p w:rsidR="00000000" w:rsidRDefault="003238CB">
            <w:pPr>
              <w:rPr>
                <w:lang w:val="fr-FR"/>
              </w:rPr>
            </w:pPr>
            <w:r>
              <w:rPr>
                <w:lang w:val="fr-FR"/>
              </w:rPr>
              <w:t>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f3016b9c-c728-4acc-bd48-706550a3a224</w:t>
            </w:r>
          </w:p>
        </w:tc>
        <w:tc>
          <w:tcPr>
            <w:tcW w:w="7407" w:type="dxa"/>
            <w:shd w:val="clear" w:color="auto" w:fill="F2F2F2" w:themeFill="background1" w:themeFillShade="F2"/>
          </w:tcPr>
          <w:p w:rsidR="00000000" w:rsidRDefault="003238CB">
            <w:pPr>
              <w:rPr>
                <w:noProof/>
              </w:rPr>
            </w:pPr>
            <w:r>
              <w:rPr>
                <w:noProof/>
              </w:rPr>
              <w:t>RECOVER TOKEN: ##RECOVER_CODE##</w:t>
            </w:r>
          </w:p>
        </w:tc>
        <w:tc>
          <w:tcPr>
            <w:tcW w:w="7407" w:type="dxa"/>
          </w:tcPr>
          <w:p w:rsidR="00000000" w:rsidRDefault="003238CB">
            <w:pPr>
              <w:rPr>
                <w:lang w:val="fr-FR"/>
              </w:rPr>
            </w:pPr>
            <w:r>
              <w:rPr>
                <w:lang w:val="fr-FR"/>
              </w:rPr>
              <w:t>JETON DE R</w:t>
            </w:r>
            <w:r>
              <w:rPr>
                <w:lang w:val="fr-FR"/>
              </w:rPr>
              <w:t>É</w:t>
            </w:r>
            <w:r>
              <w:rPr>
                <w:lang w:val="fr-FR"/>
              </w:rPr>
              <w:t>CUP</w:t>
            </w:r>
            <w:r>
              <w:rPr>
                <w:lang w:val="fr-FR"/>
              </w:rPr>
              <w:t>É</w:t>
            </w:r>
            <w:r>
              <w:rPr>
                <w:lang w:val="fr-FR"/>
              </w:rPr>
              <w:t>RATION : # #RECOVER_CODE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803a69e5-399c-4745-9997-df036e9972bb</w:t>
            </w:r>
          </w:p>
        </w:tc>
        <w:tc>
          <w:tcPr>
            <w:tcW w:w="7407" w:type="dxa"/>
            <w:shd w:val="clear" w:color="auto" w:fill="F2F2F2" w:themeFill="background1" w:themeFillShade="F2"/>
          </w:tcPr>
          <w:p w:rsidR="00000000" w:rsidRDefault="003238CB">
            <w:pPr>
              <w:rPr>
                <w:noProof/>
              </w:rPr>
            </w:pPr>
            <w:r>
              <w:rPr>
                <w:noProof/>
              </w:rPr>
              <w:t>If you experience any inconvenience please contact MY_COMPANY support at:</w:t>
            </w:r>
          </w:p>
        </w:tc>
        <w:tc>
          <w:tcPr>
            <w:tcW w:w="7407" w:type="dxa"/>
          </w:tcPr>
          <w:p w:rsidR="00000000" w:rsidRDefault="003238CB">
            <w:pPr>
              <w:rPr>
                <w:lang w:val="fr-FR"/>
              </w:rPr>
            </w:pPr>
            <w:r>
              <w:rPr>
                <w:lang w:val="fr-FR"/>
              </w:rPr>
              <w:t>Si vous rencontrez des inconv</w:t>
            </w:r>
            <w:r>
              <w:rPr>
                <w:lang w:val="fr-FR"/>
              </w:rPr>
              <w:t>é</w:t>
            </w:r>
            <w:r>
              <w:rPr>
                <w:lang w:val="fr-FR"/>
              </w:rPr>
              <w:t xml:space="preserve">nients, veuillez contacter le support MY_COMPANY </w:t>
            </w:r>
            <w:r>
              <w:rPr>
                <w:lang w:val="fr-FR"/>
              </w:rPr>
              <w:t>à</w:t>
            </w:r>
            <w:r>
              <w:rPr>
                <w:lang w:val="fr-FR"/>
              </w:rPr>
              <w:t xml:space="preserve"> l'adresse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f</w:t>
            </w:r>
            <w:r>
              <w:rPr>
                <w:noProof/>
                <w:sz w:val="2"/>
              </w:rPr>
              <w:t>fccb4ae-a585-4f40-81e7-4bc3f0712b76</w:t>
            </w:r>
          </w:p>
        </w:tc>
        <w:tc>
          <w:tcPr>
            <w:tcW w:w="7407" w:type="dxa"/>
            <w:shd w:val="clear" w:color="auto" w:fill="F2F2F2" w:themeFill="background1" w:themeFillShade="F2"/>
          </w:tcPr>
          <w:p w:rsidR="00000000" w:rsidRDefault="003238CB">
            <w:pPr>
              <w:rPr>
                <w:noProof/>
              </w:rPr>
            </w:pPr>
            <w:r>
              <w:rPr>
                <w:noProof/>
              </w:rPr>
              <w:t>\[http://ww.myco.com/contact/contact-technical-help]</w:t>
            </w:r>
          </w:p>
        </w:tc>
        <w:tc>
          <w:tcPr>
            <w:tcW w:w="7407" w:type="dxa"/>
          </w:tcPr>
          <w:p w:rsidR="00000000" w:rsidRDefault="003238CB">
            <w:pPr>
              <w:rPr>
                <w:lang w:val="fr-FR"/>
              </w:rPr>
            </w:pPr>
            <w:r>
              <w:rPr>
                <w:lang w:val="fr-FR"/>
              </w:rPr>
              <w:t>\[http://ww.myco.com/contact/contact-technical-help]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835908f0-7073-4371-80f5-e4624ca03c32</w:t>
            </w:r>
          </w:p>
        </w:tc>
        <w:tc>
          <w:tcPr>
            <w:tcW w:w="7407" w:type="dxa"/>
            <w:shd w:val="clear" w:color="auto" w:fill="F2F2F2" w:themeFill="background1" w:themeFillShade="F2"/>
          </w:tcPr>
          <w:p w:rsidR="00000000" w:rsidRDefault="003238CB">
            <w:pPr>
              <w:rPr>
                <w:noProof/>
              </w:rPr>
            </w:pPr>
            <w:r>
              <w:rPr>
                <w:noProof/>
              </w:rPr>
              <w:t>or call our technical support department at (800) 334-0453.</w:t>
            </w:r>
          </w:p>
        </w:tc>
        <w:tc>
          <w:tcPr>
            <w:tcW w:w="7407" w:type="dxa"/>
          </w:tcPr>
          <w:p w:rsidR="00000000" w:rsidRDefault="003238CB">
            <w:pPr>
              <w:rPr>
                <w:lang w:val="fr-FR"/>
              </w:rPr>
            </w:pPr>
            <w:r>
              <w:rPr>
                <w:lang w:val="fr-FR"/>
              </w:rPr>
              <w:t>ou appelez n</w:t>
            </w:r>
            <w:r>
              <w:rPr>
                <w:lang w:val="fr-FR"/>
              </w:rPr>
              <w:t>otre service d'assistance technique au (800) 334-0453.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c34acf7e-716e-437e-8657-c765210c4a7d</w:t>
            </w:r>
          </w:p>
        </w:tc>
        <w:tc>
          <w:tcPr>
            <w:tcW w:w="7407" w:type="dxa"/>
            <w:shd w:val="clear" w:color="auto" w:fill="F2F2F2" w:themeFill="background1" w:themeFillShade="F2"/>
          </w:tcPr>
          <w:p w:rsidR="00000000" w:rsidRDefault="003238CB">
            <w:pPr>
              <w:rPr>
                <w:noProof/>
              </w:rPr>
            </w:pPr>
            <w:r>
              <w:rPr>
                <w:noProof/>
              </w:rPr>
              <w:t xml:space="preserve">Note that </w:t>
            </w:r>
            <w:r>
              <w:rPr>
                <w:rStyle w:val="mqInternal"/>
                <w:noProof/>
              </w:rPr>
              <w:t>[1}[2]{3]</w:t>
            </w:r>
            <w:r>
              <w:rPr>
                <w:noProof/>
              </w:rPr>
              <w:t xml:space="preserve"> is a placeholder and is replaced by the actual code generated by Brightcove Beacon.</w:t>
            </w:r>
          </w:p>
        </w:tc>
        <w:tc>
          <w:tcPr>
            <w:tcW w:w="7407" w:type="dxa"/>
          </w:tcPr>
          <w:p w:rsidR="00000000" w:rsidRDefault="003238CB">
            <w:pPr>
              <w:rPr>
                <w:lang w:val="fr-FR"/>
              </w:rPr>
            </w:pPr>
            <w:r>
              <w:rPr>
                <w:lang w:val="fr-FR"/>
              </w:rPr>
              <w:t xml:space="preserve">Notez qu'il </w:t>
            </w:r>
            <w:r>
              <w:rPr>
                <w:rStyle w:val="mqInternal"/>
                <w:noProof/>
                <w:lang w:val="fr-FR"/>
              </w:rPr>
              <w:t>[1}[2]{3]</w:t>
            </w:r>
            <w:r>
              <w:rPr>
                <w:lang w:val="fr-FR"/>
              </w:rPr>
              <w:t xml:space="preserve"> s'agit d'un espace r</w:t>
            </w:r>
            <w:r>
              <w:rPr>
                <w:lang w:val="fr-FR"/>
              </w:rPr>
              <w:t>é</w:t>
            </w:r>
            <w:r>
              <w:rPr>
                <w:lang w:val="fr-FR"/>
              </w:rPr>
              <w:t>serv</w:t>
            </w:r>
            <w:r>
              <w:rPr>
                <w:lang w:val="fr-FR"/>
              </w:rPr>
              <w:t>é</w:t>
            </w:r>
            <w:r>
              <w:rPr>
                <w:lang w:val="fr-FR"/>
              </w:rPr>
              <w:t xml:space="preserve"> et est remplac</w:t>
            </w:r>
            <w:r>
              <w:rPr>
                <w:lang w:val="fr-FR"/>
              </w:rPr>
              <w:t>é</w:t>
            </w:r>
            <w:r>
              <w:rPr>
                <w:lang w:val="fr-FR"/>
              </w:rPr>
              <w:t xml:space="preserve"> par le code g</w:t>
            </w:r>
            <w:r>
              <w:rPr>
                <w:lang w:val="fr-FR"/>
              </w:rPr>
              <w:t>é</w:t>
            </w:r>
            <w:r>
              <w:rPr>
                <w:lang w:val="fr-FR"/>
              </w:rPr>
              <w:t>n</w:t>
            </w:r>
            <w:r>
              <w:rPr>
                <w:lang w:val="fr-FR"/>
              </w:rPr>
              <w:t>é</w:t>
            </w:r>
            <w:r>
              <w:rPr>
                <w:lang w:val="fr-FR"/>
              </w:rPr>
              <w:t>r</w:t>
            </w:r>
            <w:r>
              <w:rPr>
                <w:lang w:val="fr-FR"/>
              </w:rPr>
              <w:t>é</w:t>
            </w:r>
            <w:r>
              <w:rPr>
                <w:lang w:val="fr-FR"/>
              </w:rPr>
              <w:t xml:space="preserve"> par Brightcove Beacon.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learning-guide-bc-beacon.html</w:t>
            </w:r>
          </w:p>
          <w:p w:rsidR="00000000" w:rsidRDefault="003238CB">
            <w:pPr>
              <w:jc w:val="center"/>
              <w:rPr>
                <w:b/>
                <w:noProof/>
              </w:rPr>
            </w:pPr>
            <w:r>
              <w:rPr>
                <w:b/>
                <w:noProof/>
              </w:rPr>
              <w:t>MQ971010 c4572830-d1e1-4229-8aca-f4877d604b66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6f7c24b4-bf50-49a9-b867-9662aa394811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ac0911a4-1c9a-46a3-8e64-7aa1aa1396de</w:t>
            </w:r>
          </w:p>
        </w:tc>
        <w:tc>
          <w:tcPr>
            <w:tcW w:w="7407" w:type="dxa"/>
            <w:shd w:val="clear" w:color="auto" w:fill="F2F2F2" w:themeFill="background1" w:themeFillShade="F2"/>
          </w:tcPr>
          <w:p w:rsidR="00000000" w:rsidRDefault="003238CB">
            <w:pPr>
              <w:rPr>
                <w:noProof/>
              </w:rPr>
            </w:pPr>
            <w:r>
              <w:rPr>
                <w:noProof/>
              </w:rPr>
              <w:t>Learning Guide - Brightcove Beacon parent:</w:t>
            </w:r>
          </w:p>
        </w:tc>
        <w:tc>
          <w:tcPr>
            <w:tcW w:w="7407" w:type="dxa"/>
          </w:tcPr>
          <w:p w:rsidR="00000000" w:rsidRDefault="003238CB">
            <w:pPr>
              <w:rPr>
                <w:lang w:val="fr-FR"/>
              </w:rPr>
            </w:pPr>
            <w:r>
              <w:rPr>
                <w:lang w:val="fr-FR"/>
              </w:rPr>
              <w:t>Guide d'apprentissage - Parent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7863c528-42f9-4d65-bc15-17e64ee1138b</w:t>
            </w:r>
          </w:p>
        </w:tc>
        <w:tc>
          <w:tcPr>
            <w:tcW w:w="7407" w:type="dxa"/>
            <w:shd w:val="clear" w:color="auto" w:fill="F2F2F2" w:themeFill="background1" w:themeFillShade="F2"/>
          </w:tcPr>
          <w:p w:rsidR="00000000" w:rsidRDefault="003238CB">
            <w:pPr>
              <w:rPr>
                <w:noProof/>
              </w:rPr>
            </w:pPr>
            <w:r>
              <w:rPr>
                <w:noProof/>
              </w:rPr>
              <w:t>Getting Started ---</w:t>
            </w:r>
          </w:p>
        </w:tc>
        <w:tc>
          <w:tcPr>
            <w:tcW w:w="7407" w:type="dxa"/>
          </w:tcPr>
          <w:p w:rsidR="00000000" w:rsidRDefault="003238CB">
            <w:pPr>
              <w:rPr>
                <w:lang w:val="fr-FR"/>
              </w:rPr>
            </w:pPr>
            <w:r>
              <w:rPr>
                <w:lang w:val="fr-FR"/>
              </w:rPr>
              <w:t>Commencer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83283a7b-0934-471b-9781-e2fd4014e116</w:t>
            </w:r>
          </w:p>
        </w:tc>
        <w:tc>
          <w:tcPr>
            <w:tcW w:w="7407" w:type="dxa"/>
            <w:shd w:val="clear" w:color="auto" w:fill="F2F2F2" w:themeFill="background1" w:themeFillShade="F2"/>
          </w:tcPr>
          <w:p w:rsidR="00000000" w:rsidRDefault="003238CB">
            <w:pPr>
              <w:rPr>
                <w:noProof/>
              </w:rPr>
            </w:pPr>
            <w:r>
              <w:rPr>
                <w:noProof/>
              </w:rPr>
              <w:t>Learning Guide</w:t>
            </w:r>
          </w:p>
        </w:tc>
        <w:tc>
          <w:tcPr>
            <w:tcW w:w="7407" w:type="dxa"/>
          </w:tcPr>
          <w:p w:rsidR="00000000" w:rsidRDefault="003238CB">
            <w:pPr>
              <w:rPr>
                <w:lang w:val="fr-FR"/>
              </w:rPr>
            </w:pPr>
            <w:r>
              <w:rPr>
                <w:lang w:val="fr-FR"/>
              </w:rPr>
              <w:t>Guide d'apprentissage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9566aeb4-8c01-4c8a-bd13-c59d2d31528d</w:t>
            </w:r>
          </w:p>
        </w:tc>
        <w:tc>
          <w:tcPr>
            <w:tcW w:w="7407" w:type="dxa"/>
            <w:shd w:val="clear" w:color="auto" w:fill="F2F2F2" w:themeFill="background1" w:themeFillShade="F2"/>
          </w:tcPr>
          <w:p w:rsidR="00000000" w:rsidRDefault="003238CB">
            <w:pPr>
              <w:rPr>
                <w:noProof/>
              </w:rPr>
            </w:pPr>
            <w:r>
              <w:rPr>
                <w:noProof/>
              </w:rPr>
              <w:t>This learning guide provides a starting point for your understanding of Brightcove Beacon.</w:t>
            </w:r>
          </w:p>
        </w:tc>
        <w:tc>
          <w:tcPr>
            <w:tcW w:w="7407" w:type="dxa"/>
          </w:tcPr>
          <w:p w:rsidR="00000000" w:rsidRDefault="003238CB">
            <w:pPr>
              <w:rPr>
                <w:lang w:val="fr-FR"/>
              </w:rPr>
            </w:pPr>
            <w:r>
              <w:rPr>
                <w:lang w:val="fr-FR"/>
              </w:rPr>
              <w:t>Ce guide d'apprentissage fournit un point de d</w:t>
            </w:r>
            <w:r>
              <w:rPr>
                <w:lang w:val="fr-FR"/>
              </w:rPr>
              <w:t>é</w:t>
            </w:r>
            <w:r>
              <w:rPr>
                <w:lang w:val="fr-FR"/>
              </w:rPr>
              <w:t>part pour votre compr</w:t>
            </w:r>
            <w:r>
              <w:rPr>
                <w:lang w:val="fr-FR"/>
              </w:rPr>
              <w:t>é</w:t>
            </w:r>
            <w:r>
              <w:rPr>
                <w:lang w:val="fr-FR"/>
              </w:rPr>
              <w:t>hension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07e780dc-4aaa-450d-8c40-a</w:t>
            </w:r>
            <w:r>
              <w:rPr>
                <w:noProof/>
                <w:sz w:val="2"/>
              </w:rPr>
              <w:t>6c11f133c5f</w:t>
            </w:r>
          </w:p>
        </w:tc>
        <w:tc>
          <w:tcPr>
            <w:tcW w:w="7407" w:type="dxa"/>
            <w:shd w:val="clear" w:color="auto" w:fill="F2F2F2" w:themeFill="background1" w:themeFillShade="F2"/>
          </w:tcPr>
          <w:p w:rsidR="00000000" w:rsidRDefault="003238CB">
            <w:pPr>
              <w:rPr>
                <w:noProof/>
              </w:rPr>
            </w:pPr>
            <w:r>
              <w:rPr>
                <w:noProof/>
              </w:rPr>
              <w:t>What is Brightcove Beacon?</w:t>
            </w:r>
          </w:p>
        </w:tc>
        <w:tc>
          <w:tcPr>
            <w:tcW w:w="7407" w:type="dxa"/>
          </w:tcPr>
          <w:p w:rsidR="00000000" w:rsidRDefault="003238CB">
            <w:pPr>
              <w:rPr>
                <w:lang w:val="fr-FR"/>
              </w:rPr>
            </w:pPr>
            <w:r>
              <w:rPr>
                <w:lang w:val="fr-FR"/>
              </w:rPr>
              <w:t>Qu'est-ce que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08b3d339-75e9-42b7-aa7e-371076e2b253</w:t>
            </w:r>
          </w:p>
        </w:tc>
        <w:tc>
          <w:tcPr>
            <w:tcW w:w="7407" w:type="dxa"/>
            <w:shd w:val="clear" w:color="auto" w:fill="F2F2F2" w:themeFill="background1" w:themeFillShade="F2"/>
          </w:tcPr>
          <w:p w:rsidR="00000000" w:rsidRDefault="003238CB">
            <w:pPr>
              <w:rPr>
                <w:noProof/>
              </w:rPr>
            </w:pPr>
            <w:r>
              <w:rPr>
                <w:noProof/>
              </w:rPr>
              <w:t>Brightcove Beacon is a platform which enables you to create and configure a single media streaming experience which is then used across multip</w:t>
            </w:r>
            <w:r>
              <w:rPr>
                <w:noProof/>
              </w:rPr>
              <w:t>le devices.</w:t>
            </w:r>
          </w:p>
        </w:tc>
        <w:tc>
          <w:tcPr>
            <w:tcW w:w="7407" w:type="dxa"/>
          </w:tcPr>
          <w:p w:rsidR="00000000" w:rsidRDefault="003238CB">
            <w:pPr>
              <w:rPr>
                <w:lang w:val="fr-FR"/>
              </w:rPr>
            </w:pPr>
            <w:r>
              <w:rPr>
                <w:lang w:val="fr-FR"/>
              </w:rPr>
              <w:t>Brightcove Beacon est une plateforme qui vous permet de cr</w:t>
            </w:r>
            <w:r>
              <w:rPr>
                <w:lang w:val="fr-FR"/>
              </w:rPr>
              <w:t>é</w:t>
            </w:r>
            <w:r>
              <w:rPr>
                <w:lang w:val="fr-FR"/>
              </w:rPr>
              <w:t>er et de configurer une exp</w:t>
            </w:r>
            <w:r>
              <w:rPr>
                <w:lang w:val="fr-FR"/>
              </w:rPr>
              <w:t>é</w:t>
            </w:r>
            <w:r>
              <w:rPr>
                <w:lang w:val="fr-FR"/>
              </w:rPr>
              <w:t>rience de streaming multim</w:t>
            </w:r>
            <w:r>
              <w:rPr>
                <w:lang w:val="fr-FR"/>
              </w:rPr>
              <w:t>é</w:t>
            </w:r>
            <w:r>
              <w:rPr>
                <w:lang w:val="fr-FR"/>
              </w:rPr>
              <w:t>dia unique qui est ensuite utilis</w:t>
            </w:r>
            <w:r>
              <w:rPr>
                <w:lang w:val="fr-FR"/>
              </w:rPr>
              <w:t>é</w:t>
            </w:r>
            <w:r>
              <w:rPr>
                <w:lang w:val="fr-FR"/>
              </w:rPr>
              <w:t>e sur plusieurs appareils.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1abed976-eae0-4c54-b507-ee96536e20f4</w:t>
            </w:r>
          </w:p>
        </w:tc>
        <w:tc>
          <w:tcPr>
            <w:tcW w:w="7407" w:type="dxa"/>
            <w:shd w:val="clear" w:color="auto" w:fill="F2F2F2" w:themeFill="background1" w:themeFillShade="F2"/>
          </w:tcPr>
          <w:p w:rsidR="00000000" w:rsidRDefault="003238CB">
            <w:pPr>
              <w:rPr>
                <w:noProof/>
              </w:rPr>
            </w:pPr>
            <w:r>
              <w:rPr>
                <w:noProof/>
              </w:rPr>
              <w:t>With Brightcove Beac</w:t>
            </w:r>
            <w:r>
              <w:rPr>
                <w:noProof/>
              </w:rPr>
              <w:t>on you can curate your content, implement monetization strategies, and design viewer experiences.</w:t>
            </w:r>
          </w:p>
        </w:tc>
        <w:tc>
          <w:tcPr>
            <w:tcW w:w="7407" w:type="dxa"/>
          </w:tcPr>
          <w:p w:rsidR="00000000" w:rsidRDefault="003238CB">
            <w:pPr>
              <w:rPr>
                <w:lang w:val="fr-FR"/>
              </w:rPr>
            </w:pPr>
            <w:r>
              <w:rPr>
                <w:lang w:val="fr-FR"/>
              </w:rPr>
              <w:t xml:space="preserve">Avec Brightcove Beacon, vous pouvez organiser votre contenu, mettre en </w:t>
            </w:r>
            <w:r>
              <w:rPr>
                <w:lang w:val="fr-FR"/>
              </w:rPr>
              <w:t>œ</w:t>
            </w:r>
            <w:r>
              <w:rPr>
                <w:lang w:val="fr-FR"/>
              </w:rPr>
              <w:t>uvre des strat</w:t>
            </w:r>
            <w:r>
              <w:rPr>
                <w:lang w:val="fr-FR"/>
              </w:rPr>
              <w:t>é</w:t>
            </w:r>
            <w:r>
              <w:rPr>
                <w:lang w:val="fr-FR"/>
              </w:rPr>
              <w:t>gies de mon</w:t>
            </w:r>
            <w:r>
              <w:rPr>
                <w:lang w:val="fr-FR"/>
              </w:rPr>
              <w:t>é</w:t>
            </w:r>
            <w:r>
              <w:rPr>
                <w:lang w:val="fr-FR"/>
              </w:rPr>
              <w:t>tisation et concevoir des exp</w:t>
            </w:r>
            <w:r>
              <w:rPr>
                <w:lang w:val="fr-FR"/>
              </w:rPr>
              <w:t>é</w:t>
            </w:r>
            <w:r>
              <w:rPr>
                <w:lang w:val="fr-FR"/>
              </w:rPr>
              <w:t>riences de visionneuse.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5</w:t>
            </w:r>
            <w:r>
              <w:rPr>
                <w:noProof/>
                <w:sz w:val="2"/>
              </w:rPr>
              <w:t>bdf9896-caab-4f46-a1bb-c414403a5bc4</w:t>
            </w:r>
          </w:p>
        </w:tc>
        <w:tc>
          <w:tcPr>
            <w:tcW w:w="7407" w:type="dxa"/>
            <w:shd w:val="clear" w:color="auto" w:fill="F2F2F2" w:themeFill="background1" w:themeFillShade="F2"/>
          </w:tcPr>
          <w:p w:rsidR="00000000" w:rsidRDefault="003238CB">
            <w:pPr>
              <w:rPr>
                <w:noProof/>
              </w:rPr>
            </w:pPr>
            <w:r>
              <w:rPr>
                <w:noProof/>
              </w:rPr>
              <w:t>In doing so, you can:</w:t>
            </w:r>
          </w:p>
        </w:tc>
        <w:tc>
          <w:tcPr>
            <w:tcW w:w="7407" w:type="dxa"/>
          </w:tcPr>
          <w:p w:rsidR="00000000" w:rsidRDefault="003238CB">
            <w:pPr>
              <w:rPr>
                <w:lang w:val="fr-FR"/>
              </w:rPr>
            </w:pPr>
            <w:r>
              <w:rPr>
                <w:lang w:val="fr-FR"/>
              </w:rPr>
              <w:t>Ce faisant, vous pouvez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a406828b-27b2-4589-8239-5c308b85e2b2</w:t>
            </w:r>
          </w:p>
        </w:tc>
        <w:tc>
          <w:tcPr>
            <w:tcW w:w="7407" w:type="dxa"/>
            <w:shd w:val="clear" w:color="auto" w:fill="F2F2F2" w:themeFill="background1" w:themeFillShade="F2"/>
          </w:tcPr>
          <w:p w:rsidR="00000000" w:rsidRDefault="003238CB">
            <w:pPr>
              <w:rPr>
                <w:noProof/>
              </w:rPr>
            </w:pPr>
            <w:r>
              <w:rPr>
                <w:noProof/>
              </w:rPr>
              <w:t>Greatly reduce overall costs.</w:t>
            </w:r>
          </w:p>
        </w:tc>
        <w:tc>
          <w:tcPr>
            <w:tcW w:w="7407" w:type="dxa"/>
          </w:tcPr>
          <w:p w:rsidR="00000000" w:rsidRDefault="003238CB">
            <w:pPr>
              <w:rPr>
                <w:lang w:val="fr-FR"/>
              </w:rPr>
            </w:pPr>
            <w:r>
              <w:rPr>
                <w:lang w:val="fr-FR"/>
              </w:rPr>
              <w:t>R</w:t>
            </w:r>
            <w:r>
              <w:rPr>
                <w:lang w:val="fr-FR"/>
              </w:rPr>
              <w:t>é</w:t>
            </w:r>
            <w:r>
              <w:rPr>
                <w:lang w:val="fr-FR"/>
              </w:rPr>
              <w:t>duisez consid</w:t>
            </w:r>
            <w:r>
              <w:rPr>
                <w:lang w:val="fr-FR"/>
              </w:rPr>
              <w:t>é</w:t>
            </w:r>
            <w:r>
              <w:rPr>
                <w:lang w:val="fr-FR"/>
              </w:rPr>
              <w:t>rablement les co</w:t>
            </w:r>
            <w:r>
              <w:rPr>
                <w:lang w:val="fr-FR"/>
              </w:rPr>
              <w:t>û</w:t>
            </w:r>
            <w:r>
              <w:rPr>
                <w:lang w:val="fr-FR"/>
              </w:rPr>
              <w:t>ts globaux.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e640ea80-1be8-4897-9b67-0789fa569460</w:t>
            </w:r>
          </w:p>
        </w:tc>
        <w:tc>
          <w:tcPr>
            <w:tcW w:w="7407" w:type="dxa"/>
            <w:shd w:val="clear" w:color="auto" w:fill="F2F2F2" w:themeFill="background1" w:themeFillShade="F2"/>
          </w:tcPr>
          <w:p w:rsidR="00000000" w:rsidRDefault="003238CB">
            <w:pPr>
              <w:rPr>
                <w:noProof/>
              </w:rPr>
            </w:pPr>
            <w:r>
              <w:rPr>
                <w:noProof/>
              </w:rPr>
              <w:t xml:space="preserve">The costs of </w:t>
            </w:r>
            <w:r>
              <w:rPr>
                <w:noProof/>
              </w:rPr>
              <w:t>developing apps for each platform are considerable, anywhere from $50K-$250K for a custom app targeted at just ONE platform.</w:t>
            </w:r>
          </w:p>
        </w:tc>
        <w:tc>
          <w:tcPr>
            <w:tcW w:w="7407" w:type="dxa"/>
          </w:tcPr>
          <w:p w:rsidR="00000000" w:rsidRDefault="003238CB">
            <w:pPr>
              <w:rPr>
                <w:lang w:val="fr-FR"/>
              </w:rPr>
            </w:pPr>
            <w:r>
              <w:rPr>
                <w:lang w:val="fr-FR"/>
              </w:rPr>
              <w:t>Les co</w:t>
            </w:r>
            <w:r>
              <w:rPr>
                <w:lang w:val="fr-FR"/>
              </w:rPr>
              <w:t>û</w:t>
            </w:r>
            <w:r>
              <w:rPr>
                <w:lang w:val="fr-FR"/>
              </w:rPr>
              <w:t>ts de d</w:t>
            </w:r>
            <w:r>
              <w:rPr>
                <w:lang w:val="fr-FR"/>
              </w:rPr>
              <w:t>é</w:t>
            </w:r>
            <w:r>
              <w:rPr>
                <w:lang w:val="fr-FR"/>
              </w:rPr>
              <w:t>veloppement d'applications pour chaque plateforme sont consid</w:t>
            </w:r>
            <w:r>
              <w:rPr>
                <w:lang w:val="fr-FR"/>
              </w:rPr>
              <w:t>é</w:t>
            </w:r>
            <w:r>
              <w:rPr>
                <w:lang w:val="fr-FR"/>
              </w:rPr>
              <w:t xml:space="preserve">rables, allant de 50 </w:t>
            </w:r>
            <w:r>
              <w:rPr>
                <w:lang w:val="fr-FR"/>
              </w:rPr>
              <w:t>à</w:t>
            </w:r>
            <w:r>
              <w:rPr>
                <w:lang w:val="fr-FR"/>
              </w:rPr>
              <w:t xml:space="preserve"> 250 000$ pour une application p</w:t>
            </w:r>
            <w:r>
              <w:rPr>
                <w:lang w:val="fr-FR"/>
              </w:rPr>
              <w:t>ersonnalis</w:t>
            </w:r>
            <w:r>
              <w:rPr>
                <w:lang w:val="fr-FR"/>
              </w:rPr>
              <w:t>é</w:t>
            </w:r>
            <w:r>
              <w:rPr>
                <w:lang w:val="fr-FR"/>
              </w:rPr>
              <w:t>e cibl</w:t>
            </w:r>
            <w:r>
              <w:rPr>
                <w:lang w:val="fr-FR"/>
              </w:rPr>
              <w:t>é</w:t>
            </w:r>
            <w:r>
              <w:rPr>
                <w:lang w:val="fr-FR"/>
              </w:rPr>
              <w:t>e sur une seule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8cf82c28-dabe-4d2d-9fa0-d0cc2643259e</w:t>
            </w:r>
          </w:p>
        </w:tc>
        <w:tc>
          <w:tcPr>
            <w:tcW w:w="7407" w:type="dxa"/>
            <w:shd w:val="clear" w:color="auto" w:fill="F2F2F2" w:themeFill="background1" w:themeFillShade="F2"/>
          </w:tcPr>
          <w:p w:rsidR="00000000" w:rsidRDefault="003238CB">
            <w:pPr>
              <w:rPr>
                <w:noProof/>
              </w:rPr>
            </w:pPr>
            <w:r>
              <w:rPr>
                <w:noProof/>
              </w:rPr>
              <w:t>Brightcove Beacon allows creation of multiple apps from a single configured experience.</w:t>
            </w:r>
          </w:p>
        </w:tc>
        <w:tc>
          <w:tcPr>
            <w:tcW w:w="7407" w:type="dxa"/>
          </w:tcPr>
          <w:p w:rsidR="00000000" w:rsidRDefault="003238CB">
            <w:pPr>
              <w:rPr>
                <w:lang w:val="fr-FR"/>
              </w:rPr>
            </w:pPr>
            <w:r>
              <w:rPr>
                <w:lang w:val="fr-FR"/>
              </w:rPr>
              <w:t>Brightcove Beacon permet de cr</w:t>
            </w:r>
            <w:r>
              <w:rPr>
                <w:lang w:val="fr-FR"/>
              </w:rPr>
              <w:t>é</w:t>
            </w:r>
            <w:r>
              <w:rPr>
                <w:lang w:val="fr-FR"/>
              </w:rPr>
              <w:t xml:space="preserve">er plusieurs applications </w:t>
            </w:r>
            <w:r>
              <w:rPr>
                <w:lang w:val="fr-FR"/>
              </w:rPr>
              <w:t>à</w:t>
            </w:r>
            <w:r>
              <w:rPr>
                <w:lang w:val="fr-FR"/>
              </w:rPr>
              <w:t xml:space="preserve"> partir d'une seule e</w:t>
            </w:r>
            <w:r>
              <w:rPr>
                <w:lang w:val="fr-FR"/>
              </w:rPr>
              <w:t>xp</w:t>
            </w:r>
            <w:r>
              <w:rPr>
                <w:lang w:val="fr-FR"/>
              </w:rPr>
              <w:t>é</w:t>
            </w:r>
            <w:r>
              <w:rPr>
                <w:lang w:val="fr-FR"/>
              </w:rPr>
              <w:t>rience configur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4c5e18dc-a7ca-4df9-b460-13797e2a0816</w:t>
            </w:r>
          </w:p>
        </w:tc>
        <w:tc>
          <w:tcPr>
            <w:tcW w:w="7407" w:type="dxa"/>
            <w:shd w:val="clear" w:color="auto" w:fill="F2F2F2" w:themeFill="background1" w:themeFillShade="F2"/>
          </w:tcPr>
          <w:p w:rsidR="00000000" w:rsidRDefault="003238CB">
            <w:pPr>
              <w:rPr>
                <w:noProof/>
              </w:rPr>
            </w:pPr>
            <w:r>
              <w:rPr>
                <w:noProof/>
              </w:rPr>
              <w:t>Provide a consistent experience for viewers across all platforms.</w:t>
            </w:r>
          </w:p>
        </w:tc>
        <w:tc>
          <w:tcPr>
            <w:tcW w:w="7407" w:type="dxa"/>
          </w:tcPr>
          <w:p w:rsidR="00000000" w:rsidRDefault="003238CB">
            <w:pPr>
              <w:rPr>
                <w:lang w:val="fr-FR"/>
              </w:rPr>
            </w:pPr>
            <w:r>
              <w:rPr>
                <w:lang w:val="fr-FR"/>
              </w:rPr>
              <w:t>Offrez une exp</w:t>
            </w:r>
            <w:r>
              <w:rPr>
                <w:lang w:val="fr-FR"/>
              </w:rPr>
              <w:t>é</w:t>
            </w:r>
            <w:r>
              <w:rPr>
                <w:lang w:val="fr-FR"/>
              </w:rPr>
              <w:t>rience coh</w:t>
            </w:r>
            <w:r>
              <w:rPr>
                <w:lang w:val="fr-FR"/>
              </w:rPr>
              <w:t>é</w:t>
            </w:r>
            <w:r>
              <w:rPr>
                <w:lang w:val="fr-FR"/>
              </w:rPr>
              <w:t>rente aux t</w:t>
            </w:r>
            <w:r>
              <w:rPr>
                <w:lang w:val="fr-FR"/>
              </w:rPr>
              <w:t>é</w:t>
            </w:r>
            <w:r>
              <w:rPr>
                <w:lang w:val="fr-FR"/>
              </w:rPr>
              <w:t>l</w:t>
            </w:r>
            <w:r>
              <w:rPr>
                <w:lang w:val="fr-FR"/>
              </w:rPr>
              <w:t>é</w:t>
            </w:r>
            <w:r>
              <w:rPr>
                <w:lang w:val="fr-FR"/>
              </w:rPr>
              <w:t>spectateurs sur toutes les plateformes.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2e26cd36-3671-4713-842e-0bd7acd14074</w:t>
            </w:r>
          </w:p>
        </w:tc>
        <w:tc>
          <w:tcPr>
            <w:tcW w:w="7407" w:type="dxa"/>
            <w:shd w:val="clear" w:color="auto" w:fill="F2F2F2" w:themeFill="background1" w:themeFillShade="F2"/>
          </w:tcPr>
          <w:p w:rsidR="00000000" w:rsidRDefault="003238CB">
            <w:pPr>
              <w:rPr>
                <w:noProof/>
              </w:rPr>
            </w:pPr>
            <w:r>
              <w:rPr>
                <w:noProof/>
              </w:rPr>
              <w:t>Allow monetization of video content via options like AVOD and SVOD.</w:t>
            </w:r>
          </w:p>
        </w:tc>
        <w:tc>
          <w:tcPr>
            <w:tcW w:w="7407" w:type="dxa"/>
          </w:tcPr>
          <w:p w:rsidR="00000000" w:rsidRDefault="003238CB">
            <w:pPr>
              <w:rPr>
                <w:lang w:val="fr-FR"/>
              </w:rPr>
            </w:pPr>
            <w:r>
              <w:rPr>
                <w:lang w:val="fr-FR"/>
              </w:rPr>
              <w:t>Autoriser la mon</w:t>
            </w:r>
            <w:r>
              <w:rPr>
                <w:lang w:val="fr-FR"/>
              </w:rPr>
              <w:t>é</w:t>
            </w:r>
            <w:r>
              <w:rPr>
                <w:lang w:val="fr-FR"/>
              </w:rPr>
              <w:t>tisation du contenu vid</w:t>
            </w:r>
            <w:r>
              <w:rPr>
                <w:lang w:val="fr-FR"/>
              </w:rPr>
              <w:t>é</w:t>
            </w:r>
            <w:r>
              <w:rPr>
                <w:lang w:val="fr-FR"/>
              </w:rPr>
              <w:t>o via des options telles que AVOD et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bacfbc55-de0c-4496-a7e0-f94db39f2050</w:t>
            </w:r>
          </w:p>
        </w:tc>
        <w:tc>
          <w:tcPr>
            <w:tcW w:w="7407" w:type="dxa"/>
            <w:shd w:val="clear" w:color="auto" w:fill="F2F2F2" w:themeFill="background1" w:themeFillShade="F2"/>
          </w:tcPr>
          <w:p w:rsidR="00000000" w:rsidRDefault="003238CB">
            <w:pPr>
              <w:rPr>
                <w:noProof/>
              </w:rPr>
            </w:pPr>
            <w:r>
              <w:rPr>
                <w:noProof/>
              </w:rPr>
              <w:t>Apps can be generated to run on the following four device type</w:t>
            </w:r>
            <w:r>
              <w:rPr>
                <w:noProof/>
              </w:rPr>
              <w:t>s (some specific examples included):</w:t>
            </w:r>
          </w:p>
        </w:tc>
        <w:tc>
          <w:tcPr>
            <w:tcW w:w="7407" w:type="dxa"/>
          </w:tcPr>
          <w:p w:rsidR="00000000" w:rsidRDefault="003238CB">
            <w:pPr>
              <w:rPr>
                <w:lang w:val="fr-FR"/>
              </w:rPr>
            </w:pPr>
            <w:r>
              <w:rPr>
                <w:lang w:val="fr-FR"/>
              </w:rPr>
              <w:t xml:space="preserve">Les applications peuvent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es pour s'ex</w:t>
            </w:r>
            <w:r>
              <w:rPr>
                <w:lang w:val="fr-FR"/>
              </w:rPr>
              <w:t>é</w:t>
            </w:r>
            <w:r>
              <w:rPr>
                <w:lang w:val="fr-FR"/>
              </w:rPr>
              <w:t>cuter sur les quatre types d'appareils suivants (quelques exemples sp</w:t>
            </w:r>
            <w:r>
              <w:rPr>
                <w:lang w:val="fr-FR"/>
              </w:rPr>
              <w:t>é</w:t>
            </w:r>
            <w:r>
              <w:rPr>
                <w:lang w:val="fr-FR"/>
              </w:rPr>
              <w:t>cifiques inclus)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313846cd-c389-4681-9088-5d43e1665c0e</w:t>
            </w:r>
          </w:p>
        </w:tc>
        <w:tc>
          <w:tcPr>
            <w:tcW w:w="7407" w:type="dxa"/>
            <w:shd w:val="clear" w:color="auto" w:fill="F2F2F2" w:themeFill="background1" w:themeFillShade="F2"/>
          </w:tcPr>
          <w:p w:rsidR="00000000" w:rsidRDefault="003238CB">
            <w:pPr>
              <w:rPr>
                <w:noProof/>
              </w:rPr>
            </w:pPr>
            <w:r>
              <w:rPr>
                <w:noProof/>
              </w:rPr>
              <w:t>Mobile (Phone / Tablets)</w:t>
            </w:r>
          </w:p>
        </w:tc>
        <w:tc>
          <w:tcPr>
            <w:tcW w:w="7407" w:type="dxa"/>
          </w:tcPr>
          <w:p w:rsidR="00000000" w:rsidRDefault="003238CB">
            <w:pPr>
              <w:rPr>
                <w:lang w:val="fr-FR"/>
              </w:rPr>
            </w:pPr>
            <w:r>
              <w:rPr>
                <w:lang w:val="fr-FR"/>
              </w:rPr>
              <w:t>Mobile (T</w:t>
            </w:r>
            <w:r>
              <w:rPr>
                <w:lang w:val="fr-FR"/>
              </w:rPr>
              <w:t>é</w:t>
            </w:r>
            <w:r>
              <w:rPr>
                <w:lang w:val="fr-FR"/>
              </w:rPr>
              <w:t>l</w:t>
            </w:r>
            <w:r>
              <w:rPr>
                <w:lang w:val="fr-FR"/>
              </w:rPr>
              <w:t>é</w:t>
            </w:r>
            <w:r>
              <w:rPr>
                <w:lang w:val="fr-FR"/>
              </w:rPr>
              <w:t>ph</w:t>
            </w:r>
            <w:r>
              <w:rPr>
                <w:lang w:val="fr-FR"/>
              </w:rPr>
              <w:t>one/Tablettes)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07dd8491-5d3e-424b-b53e-c528fb62c93c</w:t>
            </w:r>
          </w:p>
        </w:tc>
        <w:tc>
          <w:tcPr>
            <w:tcW w:w="7407" w:type="dxa"/>
            <w:shd w:val="clear" w:color="auto" w:fill="F2F2F2" w:themeFill="background1" w:themeFillShade="F2"/>
          </w:tcPr>
          <w:p w:rsidR="00000000" w:rsidRDefault="003238CB">
            <w:pPr>
              <w:rPr>
                <w:noProof/>
              </w:rPr>
            </w:pPr>
            <w:r>
              <w:rPr>
                <w:noProof/>
              </w:rPr>
              <w:t>Android</w:t>
            </w:r>
          </w:p>
        </w:tc>
        <w:tc>
          <w:tcPr>
            <w:tcW w:w="7407" w:type="dxa"/>
          </w:tcPr>
          <w:p w:rsidR="00000000" w:rsidRDefault="003238CB">
            <w:pPr>
              <w:rPr>
                <w:lang w:val="fr-FR"/>
              </w:rPr>
            </w:pPr>
            <w:r>
              <w:rPr>
                <w:lang w:val="fr-FR"/>
              </w:rPr>
              <w:t>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d34fc2f6-901b-4c3b-93d2-a891fe10ac5d</w:t>
            </w:r>
          </w:p>
        </w:tc>
        <w:tc>
          <w:tcPr>
            <w:tcW w:w="7407" w:type="dxa"/>
            <w:shd w:val="clear" w:color="auto" w:fill="F2F2F2" w:themeFill="background1" w:themeFillShade="F2"/>
          </w:tcPr>
          <w:p w:rsidR="00000000" w:rsidRDefault="003238CB">
            <w:pPr>
              <w:rPr>
                <w:noProof/>
              </w:rPr>
            </w:pPr>
            <w:r>
              <w:rPr>
                <w:noProof/>
              </w:rPr>
              <w:t>iOS</w:t>
            </w:r>
          </w:p>
        </w:tc>
        <w:tc>
          <w:tcPr>
            <w:tcW w:w="7407" w:type="dxa"/>
          </w:tcPr>
          <w:p w:rsidR="00000000" w:rsidRDefault="003238CB">
            <w:pPr>
              <w:rPr>
                <w:lang w:val="fr-FR"/>
              </w:rPr>
            </w:pPr>
            <w:r>
              <w:rPr>
                <w:lang w:val="fr-FR"/>
              </w:rPr>
              <w:t>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f576a583-fc87-4946-b94a-8259e63501af</w:t>
            </w:r>
          </w:p>
        </w:tc>
        <w:tc>
          <w:tcPr>
            <w:tcW w:w="7407" w:type="dxa"/>
            <w:shd w:val="clear" w:color="auto" w:fill="F2F2F2" w:themeFill="background1" w:themeFillShade="F2"/>
          </w:tcPr>
          <w:p w:rsidR="00000000" w:rsidRDefault="003238CB">
            <w:pPr>
              <w:rPr>
                <w:noProof/>
              </w:rPr>
            </w:pPr>
            <w:r>
              <w:rPr>
                <w:noProof/>
              </w:rPr>
              <w:t>Connected TVs</w:t>
            </w:r>
          </w:p>
        </w:tc>
        <w:tc>
          <w:tcPr>
            <w:tcW w:w="7407" w:type="dxa"/>
          </w:tcPr>
          <w:p w:rsidR="00000000" w:rsidRDefault="003238CB">
            <w:pPr>
              <w:rPr>
                <w:lang w:val="fr-FR"/>
              </w:rPr>
            </w:pPr>
            <w:r>
              <w:rPr>
                <w:lang w:val="fr-FR"/>
              </w:rPr>
              <w:t>TV connect</w:t>
            </w:r>
            <w:r>
              <w:rPr>
                <w:lang w:val="fr-FR"/>
              </w:rPr>
              <w:t>é</w:t>
            </w:r>
            <w:r>
              <w:rPr>
                <w:lang w:val="fr-FR"/>
              </w:rPr>
              <w:t xml:space="preserve">es </w:t>
            </w:r>
            <w:r>
              <w:rPr>
                <w:lang w:val="fr-FR"/>
              </w:rPr>
              <w:t>à</w:t>
            </w:r>
            <w:r>
              <w:rPr>
                <w:lang w:val="fr-FR"/>
              </w:rPr>
              <w:t xml:space="preserve">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105b4c31-93e3-423a-8027-50978025e730</w:t>
            </w:r>
          </w:p>
        </w:tc>
        <w:tc>
          <w:tcPr>
            <w:tcW w:w="7407" w:type="dxa"/>
            <w:shd w:val="clear" w:color="auto" w:fill="F2F2F2" w:themeFill="background1" w:themeFillShade="F2"/>
          </w:tcPr>
          <w:p w:rsidR="00000000" w:rsidRDefault="003238CB">
            <w:pPr>
              <w:rPr>
                <w:noProof/>
              </w:rPr>
            </w:pPr>
            <w:r>
              <w:rPr>
                <w:noProof/>
              </w:rPr>
              <w:t>Android TV</w:t>
            </w:r>
          </w:p>
        </w:tc>
        <w:tc>
          <w:tcPr>
            <w:tcW w:w="7407" w:type="dxa"/>
          </w:tcPr>
          <w:p w:rsidR="00000000" w:rsidRDefault="003238CB">
            <w:pPr>
              <w:rPr>
                <w:lang w:val="fr-FR"/>
              </w:rPr>
            </w:pPr>
            <w:r>
              <w:rPr>
                <w:lang w:val="fr-FR"/>
              </w:rPr>
              <w:t>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404bdfd3-d43b-4f0d-807e-d268b115a2d4</w:t>
            </w:r>
          </w:p>
        </w:tc>
        <w:tc>
          <w:tcPr>
            <w:tcW w:w="7407" w:type="dxa"/>
            <w:shd w:val="clear" w:color="auto" w:fill="F2F2F2" w:themeFill="background1" w:themeFillShade="F2"/>
          </w:tcPr>
          <w:p w:rsidR="00000000" w:rsidRDefault="003238CB">
            <w:pPr>
              <w:rPr>
                <w:noProof/>
              </w:rPr>
            </w:pPr>
            <w:r>
              <w:rPr>
                <w:noProof/>
              </w:rPr>
              <w:t>Apple TV</w:t>
            </w:r>
          </w:p>
        </w:tc>
        <w:tc>
          <w:tcPr>
            <w:tcW w:w="7407" w:type="dxa"/>
          </w:tcPr>
          <w:p w:rsidR="00000000" w:rsidRDefault="003238CB">
            <w:pPr>
              <w:rPr>
                <w:lang w:val="fr-FR"/>
              </w:rPr>
            </w:pPr>
            <w:r>
              <w:rPr>
                <w:lang w:val="fr-FR"/>
              </w:rPr>
              <w:t>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f95e1c54-8de1-4008-87cf-00b551b1b22e</w:t>
            </w:r>
          </w:p>
        </w:tc>
        <w:tc>
          <w:tcPr>
            <w:tcW w:w="7407" w:type="dxa"/>
            <w:shd w:val="clear" w:color="auto" w:fill="F2F2F2" w:themeFill="background1" w:themeFillShade="F2"/>
          </w:tcPr>
          <w:p w:rsidR="00000000" w:rsidRDefault="003238CB">
            <w:pPr>
              <w:rPr>
                <w:noProof/>
              </w:rPr>
            </w:pPr>
            <w:r>
              <w:rPr>
                <w:noProof/>
              </w:rPr>
              <w:t>Fire TV</w:t>
            </w:r>
          </w:p>
        </w:tc>
        <w:tc>
          <w:tcPr>
            <w:tcW w:w="7407" w:type="dxa"/>
          </w:tcPr>
          <w:p w:rsidR="00000000" w:rsidRDefault="003238CB">
            <w:pPr>
              <w:rPr>
                <w:lang w:val="fr-FR"/>
              </w:rPr>
            </w:pPr>
            <w:r>
              <w:rPr>
                <w:lang w:val="fr-FR"/>
              </w:rPr>
              <w:t>Fire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5a62e7cf-547f-4716-b5fc-94bcf5c3a7bd</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e6532a88-1284-4f99-860b-caac410bbd55</w:t>
            </w:r>
          </w:p>
        </w:tc>
        <w:tc>
          <w:tcPr>
            <w:tcW w:w="7407" w:type="dxa"/>
            <w:shd w:val="clear" w:color="auto" w:fill="F2F2F2" w:themeFill="background1" w:themeFillShade="F2"/>
          </w:tcPr>
          <w:p w:rsidR="00000000" w:rsidRDefault="003238CB">
            <w:pPr>
              <w:rPr>
                <w:noProof/>
              </w:rPr>
            </w:pPr>
            <w:r>
              <w:rPr>
                <w:noProof/>
              </w:rPr>
              <w:t>Smart TVs</w:t>
            </w:r>
          </w:p>
        </w:tc>
        <w:tc>
          <w:tcPr>
            <w:tcW w:w="7407" w:type="dxa"/>
          </w:tcPr>
          <w:p w:rsidR="00000000" w:rsidRDefault="003238CB">
            <w:pPr>
              <w:rPr>
                <w:lang w:val="fr-FR"/>
              </w:rPr>
            </w:pPr>
            <w:r>
              <w:rPr>
                <w:lang w:val="fr-FR"/>
              </w:rPr>
              <w:t>TV connect</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b4216299-7942-43e5-846c-ba18f0a419c7</w:t>
            </w:r>
          </w:p>
        </w:tc>
        <w:tc>
          <w:tcPr>
            <w:tcW w:w="7407" w:type="dxa"/>
            <w:shd w:val="clear" w:color="auto" w:fill="F2F2F2" w:themeFill="background1" w:themeFillShade="F2"/>
          </w:tcPr>
          <w:p w:rsidR="00000000" w:rsidRDefault="003238CB">
            <w:pPr>
              <w:rPr>
                <w:noProof/>
              </w:rPr>
            </w:pPr>
            <w:r>
              <w:rPr>
                <w:noProof/>
              </w:rPr>
              <w:t>Panasonic</w:t>
            </w:r>
          </w:p>
        </w:tc>
        <w:tc>
          <w:tcPr>
            <w:tcW w:w="7407" w:type="dxa"/>
          </w:tcPr>
          <w:p w:rsidR="00000000" w:rsidRDefault="003238CB">
            <w:pPr>
              <w:rPr>
                <w:lang w:val="fr-FR"/>
              </w:rPr>
            </w:pPr>
            <w:r>
              <w:rPr>
                <w:lang w:val="fr-FR"/>
              </w:rPr>
              <w:t>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4d5ee828-14b1-474c-b203-ae561a24dd02</w:t>
            </w:r>
          </w:p>
        </w:tc>
        <w:tc>
          <w:tcPr>
            <w:tcW w:w="7407" w:type="dxa"/>
            <w:shd w:val="clear" w:color="auto" w:fill="F2F2F2" w:themeFill="background1" w:themeFillShade="F2"/>
          </w:tcPr>
          <w:p w:rsidR="00000000" w:rsidRDefault="003238CB">
            <w:pPr>
              <w:rPr>
                <w:noProof/>
              </w:rPr>
            </w:pPr>
            <w:r>
              <w:rPr>
                <w:noProof/>
              </w:rPr>
              <w:t>Samsung</w:t>
            </w:r>
          </w:p>
        </w:tc>
        <w:tc>
          <w:tcPr>
            <w:tcW w:w="7407" w:type="dxa"/>
          </w:tcPr>
          <w:p w:rsidR="00000000" w:rsidRDefault="003238CB">
            <w:pPr>
              <w:rPr>
                <w:lang w:val="fr-FR"/>
              </w:rPr>
            </w:pPr>
            <w:r>
              <w:rPr>
                <w:lang w:val="fr-FR"/>
              </w:rPr>
              <w:t>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79bd1998-9b76-4926-98e2-a4039861a8f8</w:t>
            </w:r>
          </w:p>
        </w:tc>
        <w:tc>
          <w:tcPr>
            <w:tcW w:w="7407" w:type="dxa"/>
            <w:shd w:val="clear" w:color="auto" w:fill="F2F2F2" w:themeFill="background1" w:themeFillShade="F2"/>
          </w:tcPr>
          <w:p w:rsidR="00000000" w:rsidRDefault="003238CB">
            <w:pPr>
              <w:rPr>
                <w:noProof/>
              </w:rPr>
            </w:pPr>
            <w:r>
              <w:rPr>
                <w:noProof/>
              </w:rPr>
              <w:t>Sony</w:t>
            </w:r>
          </w:p>
        </w:tc>
        <w:tc>
          <w:tcPr>
            <w:tcW w:w="7407" w:type="dxa"/>
          </w:tcPr>
          <w:p w:rsidR="00000000" w:rsidRDefault="003238CB">
            <w:pPr>
              <w:rPr>
                <w:lang w:val="fr-FR"/>
              </w:rPr>
            </w:pPr>
            <w:r>
              <w:rPr>
                <w:lang w:val="fr-FR"/>
              </w:rPr>
              <w:t>Sony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d366317a-2329-4809-9c97-c2495a2ed48d</w:t>
            </w:r>
          </w:p>
        </w:tc>
        <w:tc>
          <w:tcPr>
            <w:tcW w:w="7407" w:type="dxa"/>
            <w:shd w:val="clear" w:color="auto" w:fill="F2F2F2" w:themeFill="background1" w:themeFillShade="F2"/>
          </w:tcPr>
          <w:p w:rsidR="00000000" w:rsidRDefault="003238CB">
            <w:pPr>
              <w:rPr>
                <w:noProof/>
              </w:rPr>
            </w:pPr>
            <w:r>
              <w:rPr>
                <w:noProof/>
              </w:rPr>
              <w:t>Toshiba</w:t>
            </w:r>
          </w:p>
        </w:tc>
        <w:tc>
          <w:tcPr>
            <w:tcW w:w="7407" w:type="dxa"/>
          </w:tcPr>
          <w:p w:rsidR="00000000" w:rsidRDefault="003238CB">
            <w:pPr>
              <w:rPr>
                <w:lang w:val="fr-FR"/>
              </w:rPr>
            </w:pPr>
            <w:r>
              <w:rPr>
                <w:lang w:val="fr-FR"/>
              </w:rPr>
              <w:t>Toshiba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0cf46900-1f6a-4671-9fee-1d09d6b7c065</w:t>
            </w:r>
          </w:p>
        </w:tc>
        <w:tc>
          <w:tcPr>
            <w:tcW w:w="7407" w:type="dxa"/>
            <w:shd w:val="clear" w:color="auto" w:fill="F2F2F2" w:themeFill="background1" w:themeFillShade="F2"/>
          </w:tcPr>
          <w:p w:rsidR="00000000" w:rsidRDefault="003238CB">
            <w:pPr>
              <w:rPr>
                <w:noProof/>
              </w:rPr>
            </w:pPr>
            <w:r>
              <w:rPr>
                <w:noProof/>
              </w:rPr>
              <w:t>Web</w:t>
            </w:r>
          </w:p>
        </w:tc>
        <w:tc>
          <w:tcPr>
            <w:tcW w:w="7407" w:type="dxa"/>
          </w:tcPr>
          <w:p w:rsidR="00000000" w:rsidRDefault="003238CB">
            <w:pPr>
              <w:rPr>
                <w:lang w:val="fr-FR"/>
              </w:rPr>
            </w:pPr>
            <w:r>
              <w:rPr>
                <w:lang w:val="fr-FR"/>
              </w:rPr>
              <w:t>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4ddc9a44-c0dd-4222-95b1-b8355c9680f4</w:t>
            </w:r>
          </w:p>
        </w:tc>
        <w:tc>
          <w:tcPr>
            <w:tcW w:w="7407" w:type="dxa"/>
            <w:shd w:val="clear" w:color="auto" w:fill="F2F2F2" w:themeFill="background1" w:themeFillShade="F2"/>
          </w:tcPr>
          <w:p w:rsidR="00000000" w:rsidRDefault="003238CB">
            <w:pPr>
              <w:rPr>
                <w:noProof/>
              </w:rPr>
            </w:pPr>
            <w:r>
              <w:rPr>
                <w:noProof/>
              </w:rPr>
              <w:t>Not only do you get multiple device apps from a single source, but Brightcove Beacon also allows you to control the content and layout for each device app from your sing</w:t>
            </w:r>
            <w:r>
              <w:rPr>
                <w:noProof/>
              </w:rPr>
              <w:t>le Brightcove Beacon Experience.</w:t>
            </w:r>
          </w:p>
        </w:tc>
        <w:tc>
          <w:tcPr>
            <w:tcW w:w="7407" w:type="dxa"/>
          </w:tcPr>
          <w:p w:rsidR="00000000" w:rsidRDefault="003238CB">
            <w:pPr>
              <w:rPr>
                <w:lang w:val="fr-FR"/>
              </w:rPr>
            </w:pPr>
            <w:r>
              <w:rPr>
                <w:lang w:val="fr-FR"/>
              </w:rPr>
              <w:t xml:space="preserve">Non seulement vous obtenez plusieurs applications d'appareils </w:t>
            </w:r>
            <w:r>
              <w:rPr>
                <w:lang w:val="fr-FR"/>
              </w:rPr>
              <w:t>à</w:t>
            </w:r>
            <w:r>
              <w:rPr>
                <w:lang w:val="fr-FR"/>
              </w:rPr>
              <w:t xml:space="preserve"> partir d'une seule source, mais Brightcove Beacon vous permet </w:t>
            </w:r>
            <w:r>
              <w:rPr>
                <w:lang w:val="fr-FR"/>
              </w:rPr>
              <w:t>é</w:t>
            </w:r>
            <w:r>
              <w:rPr>
                <w:lang w:val="fr-FR"/>
              </w:rPr>
              <w:t>galement de contr</w:t>
            </w:r>
            <w:r>
              <w:rPr>
                <w:lang w:val="fr-FR"/>
              </w:rPr>
              <w:t>ô</w:t>
            </w:r>
            <w:r>
              <w:rPr>
                <w:lang w:val="fr-FR"/>
              </w:rPr>
              <w:t xml:space="preserve">ler le contenu et la mise en page de chaque application d'appareil </w:t>
            </w:r>
            <w:r>
              <w:rPr>
                <w:lang w:val="fr-FR"/>
              </w:rPr>
              <w:t>à</w:t>
            </w:r>
            <w:r>
              <w:rPr>
                <w:lang w:val="fr-FR"/>
              </w:rPr>
              <w:t xml:space="preserve"> partir de</w:t>
            </w:r>
            <w:r>
              <w:rPr>
                <w:lang w:val="fr-FR"/>
              </w:rPr>
              <w:t xml:space="preserve"> votre Brightcove Beacon Experience unique.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669f18dd-091a-4cf2-9221-50067711bd69</w:t>
            </w:r>
          </w:p>
        </w:tc>
        <w:tc>
          <w:tcPr>
            <w:tcW w:w="7407" w:type="dxa"/>
            <w:shd w:val="clear" w:color="auto" w:fill="F2F2F2" w:themeFill="background1" w:themeFillShade="F2"/>
          </w:tcPr>
          <w:p w:rsidR="00000000" w:rsidRDefault="003238CB">
            <w:pPr>
              <w:rPr>
                <w:noProof/>
              </w:rPr>
            </w:pPr>
            <w:r>
              <w:rPr>
                <w:noProof/>
              </w:rPr>
              <w:t>The following is a visual representation of Brightcove Beacon:</w:t>
            </w:r>
          </w:p>
        </w:tc>
        <w:tc>
          <w:tcPr>
            <w:tcW w:w="7407" w:type="dxa"/>
          </w:tcPr>
          <w:p w:rsidR="00000000" w:rsidRDefault="003238CB">
            <w:pPr>
              <w:rPr>
                <w:lang w:val="fr-FR"/>
              </w:rPr>
            </w:pPr>
            <w:r>
              <w:rPr>
                <w:lang w:val="fr-FR"/>
              </w:rPr>
              <w:t>Voici une repr</w:t>
            </w:r>
            <w:r>
              <w:rPr>
                <w:lang w:val="fr-FR"/>
              </w:rPr>
              <w:t>é</w:t>
            </w:r>
            <w:r>
              <w:rPr>
                <w:lang w:val="fr-FR"/>
              </w:rPr>
              <w:t>sentation visuelle de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f209da24-3d3b-4351-980e-cf4a5554c5b5</w:t>
            </w:r>
          </w:p>
        </w:tc>
        <w:tc>
          <w:tcPr>
            <w:tcW w:w="7407" w:type="dxa"/>
            <w:shd w:val="clear" w:color="auto" w:fill="F2F2F2" w:themeFill="background1" w:themeFillShade="F2"/>
          </w:tcPr>
          <w:p w:rsidR="00000000" w:rsidRDefault="003238CB">
            <w:pPr>
              <w:rPr>
                <w:noProof/>
              </w:rPr>
            </w:pPr>
            <w:r>
              <w:rPr>
                <w:noProof/>
              </w:rPr>
              <w:t>introduc</w:t>
            </w:r>
            <w:r>
              <w:rPr>
                <w:noProof/>
              </w:rPr>
              <w:t>tory diagram</w:t>
            </w:r>
          </w:p>
        </w:tc>
        <w:tc>
          <w:tcPr>
            <w:tcW w:w="7407" w:type="dxa"/>
          </w:tcPr>
          <w:p w:rsidR="00000000" w:rsidRDefault="003238CB">
            <w:pPr>
              <w:rPr>
                <w:lang w:val="fr-FR"/>
              </w:rPr>
            </w:pPr>
            <w:r>
              <w:rPr>
                <w:lang w:val="fr-FR"/>
              </w:rPr>
              <w:t>diagramme d'introduction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7ccce8dc-cfaf-4c6d-b47d-56149adbd743</w:t>
            </w:r>
          </w:p>
        </w:tc>
        <w:tc>
          <w:tcPr>
            <w:tcW w:w="7407" w:type="dxa"/>
            <w:shd w:val="clear" w:color="auto" w:fill="F2F2F2" w:themeFill="background1" w:themeFillShade="F2"/>
          </w:tcPr>
          <w:p w:rsidR="00000000" w:rsidRDefault="003238CB">
            <w:pPr>
              <w:rPr>
                <w:noProof/>
              </w:rPr>
            </w:pPr>
            <w:r>
              <w:rPr>
                <w:noProof/>
              </w:rPr>
              <w:t>How is Brightcove Beacon implemented?</w:t>
            </w:r>
          </w:p>
        </w:tc>
        <w:tc>
          <w:tcPr>
            <w:tcW w:w="7407" w:type="dxa"/>
          </w:tcPr>
          <w:p w:rsidR="00000000" w:rsidRDefault="003238CB">
            <w:pPr>
              <w:rPr>
                <w:lang w:val="fr-FR"/>
              </w:rPr>
            </w:pPr>
            <w:r>
              <w:rPr>
                <w:lang w:val="fr-FR"/>
              </w:rPr>
              <w:t>Comment Brightcove Beacon est-il impl</w:t>
            </w:r>
            <w:r>
              <w:rPr>
                <w:lang w:val="fr-FR"/>
              </w:rPr>
              <w:t>é</w:t>
            </w:r>
            <w:r>
              <w:rPr>
                <w:lang w:val="fr-FR"/>
              </w:rPr>
              <w:t>ment</w:t>
            </w:r>
            <w:r>
              <w:rPr>
                <w:lang w:val="fr-FR"/>
              </w:rPr>
              <w:t>é</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841017a0-d792-4d7d-bd69-810932102151</w:t>
            </w:r>
          </w:p>
        </w:tc>
        <w:tc>
          <w:tcPr>
            <w:tcW w:w="7407" w:type="dxa"/>
            <w:shd w:val="clear" w:color="auto" w:fill="F2F2F2" w:themeFill="background1" w:themeFillShade="F2"/>
          </w:tcPr>
          <w:p w:rsidR="00000000" w:rsidRDefault="003238CB">
            <w:pPr>
              <w:rPr>
                <w:noProof/>
              </w:rPr>
            </w:pPr>
            <w:r>
              <w:rPr>
                <w:noProof/>
              </w:rPr>
              <w:t xml:space="preserve">The phases listed in this table are detailed in the </w:t>
            </w:r>
            <w:r>
              <w:rPr>
                <w:rStyle w:val="mqInternal"/>
                <w:noProof/>
              </w:rPr>
              <w:t>[1}</w:t>
            </w:r>
            <w:r>
              <w:rPr>
                <w:noProof/>
              </w:rPr>
              <w:t>Implementation Phases</w:t>
            </w:r>
            <w:r>
              <w:rPr>
                <w:rStyle w:val="mqInternal"/>
                <w:noProof/>
              </w:rPr>
              <w:t>{2]</w:t>
            </w:r>
            <w:r>
              <w:rPr>
                <w:noProof/>
              </w:rPr>
              <w:t xml:space="preserve"> document.</w:t>
            </w:r>
          </w:p>
        </w:tc>
        <w:tc>
          <w:tcPr>
            <w:tcW w:w="7407" w:type="dxa"/>
          </w:tcPr>
          <w:p w:rsidR="00000000" w:rsidRDefault="003238CB">
            <w:pPr>
              <w:rPr>
                <w:lang w:val="fr-FR"/>
              </w:rPr>
            </w:pPr>
            <w:r>
              <w:rPr>
                <w:lang w:val="fr-FR"/>
              </w:rPr>
              <w:t xml:space="preserve">Les phases </w:t>
            </w:r>
            <w:r>
              <w:rPr>
                <w:lang w:val="fr-FR"/>
              </w:rPr>
              <w:t>é</w:t>
            </w:r>
            <w:r>
              <w:rPr>
                <w:lang w:val="fr-FR"/>
              </w:rPr>
              <w:t>num</w:t>
            </w:r>
            <w:r>
              <w:rPr>
                <w:lang w:val="fr-FR"/>
              </w:rPr>
              <w:t>é</w:t>
            </w:r>
            <w:r>
              <w:rPr>
                <w:lang w:val="fr-FR"/>
              </w:rPr>
              <w:t>r</w:t>
            </w:r>
            <w:r>
              <w:rPr>
                <w:lang w:val="fr-FR"/>
              </w:rPr>
              <w:t>é</w:t>
            </w:r>
            <w:r>
              <w:rPr>
                <w:lang w:val="fr-FR"/>
              </w:rPr>
              <w:t>es dans ce tableau sont d</w:t>
            </w:r>
            <w:r>
              <w:rPr>
                <w:lang w:val="fr-FR"/>
              </w:rPr>
              <w:t>é</w:t>
            </w:r>
            <w:r>
              <w:rPr>
                <w:lang w:val="fr-FR"/>
              </w:rPr>
              <w:t>taill</w:t>
            </w:r>
            <w:r>
              <w:rPr>
                <w:lang w:val="fr-FR"/>
              </w:rPr>
              <w:t>é</w:t>
            </w:r>
            <w:r>
              <w:rPr>
                <w:lang w:val="fr-FR"/>
              </w:rPr>
              <w:t xml:space="preserve">es dans le document sur les </w:t>
            </w:r>
            <w:r>
              <w:rPr>
                <w:rStyle w:val="mqInternal"/>
                <w:noProof/>
                <w:lang w:val="fr-FR"/>
              </w:rPr>
              <w:t>[1}</w:t>
            </w:r>
            <w:r>
              <w:rPr>
                <w:lang w:val="fr-FR"/>
              </w:rPr>
              <w:t xml:space="preserve">phases de mise en </w:t>
            </w:r>
            <w:r>
              <w:rPr>
                <w:lang w:val="fr-FR"/>
              </w:rPr>
              <w:t>œ</w:t>
            </w:r>
            <w:r>
              <w:rPr>
                <w:lang w:val="fr-FR"/>
              </w:rPr>
              <w:t>uvre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a0589f2d-bea6-4361-a841-252ec1242561</w:t>
            </w:r>
          </w:p>
        </w:tc>
        <w:tc>
          <w:tcPr>
            <w:tcW w:w="7407" w:type="dxa"/>
            <w:shd w:val="clear" w:color="auto" w:fill="F2F2F2" w:themeFill="background1" w:themeFillShade="F2"/>
          </w:tcPr>
          <w:p w:rsidR="00000000" w:rsidRDefault="003238CB">
            <w:pPr>
              <w:rPr>
                <w:noProof/>
              </w:rPr>
            </w:pPr>
            <w:r>
              <w:rPr>
                <w:noProof/>
              </w:rPr>
              <w:t>Implementation</w:t>
            </w:r>
            <w:r>
              <w:rPr>
                <w:noProof/>
              </w:rPr>
              <w:t xml:space="preserve"> Phase</w:t>
            </w:r>
          </w:p>
        </w:tc>
        <w:tc>
          <w:tcPr>
            <w:tcW w:w="7407" w:type="dxa"/>
          </w:tcPr>
          <w:p w:rsidR="00000000" w:rsidRDefault="003238CB">
            <w:pPr>
              <w:rPr>
                <w:lang w:val="fr-FR"/>
              </w:rPr>
            </w:pPr>
            <w:r>
              <w:rPr>
                <w:lang w:val="fr-FR"/>
              </w:rPr>
              <w:t>Phase de mise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616aa21c-1bce-49bc-a9b6-b733d34b3c6a</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7bf36843-9611-4e67-8c56-185ad32ac657</w:t>
            </w:r>
          </w:p>
        </w:tc>
        <w:tc>
          <w:tcPr>
            <w:tcW w:w="7407" w:type="dxa"/>
            <w:shd w:val="clear" w:color="auto" w:fill="F2F2F2" w:themeFill="background1" w:themeFillShade="F2"/>
          </w:tcPr>
          <w:p w:rsidR="00000000" w:rsidRDefault="003238CB">
            <w:pPr>
              <w:rPr>
                <w:noProof/>
              </w:rPr>
            </w:pPr>
            <w:r>
              <w:rPr>
                <w:noProof/>
              </w:rPr>
              <w:t>Prepare for Brightcove Beacon Experience Creation*</w:t>
            </w:r>
          </w:p>
        </w:tc>
        <w:tc>
          <w:tcPr>
            <w:tcW w:w="7407" w:type="dxa"/>
          </w:tcPr>
          <w:p w:rsidR="00000000" w:rsidRDefault="003238CB">
            <w:pPr>
              <w:rPr>
                <w:lang w:val="fr-FR"/>
              </w:rPr>
            </w:pPr>
            <w:r>
              <w:rPr>
                <w:lang w:val="fr-FR"/>
              </w:rPr>
              <w:t>Pr</w:t>
            </w:r>
            <w:r>
              <w:rPr>
                <w:lang w:val="fr-FR"/>
              </w:rPr>
              <w:t>é</w:t>
            </w:r>
            <w:r>
              <w:rPr>
                <w:lang w:val="fr-FR"/>
              </w:rPr>
              <w:t xml:space="preserve">parez-vous </w:t>
            </w:r>
            <w:r>
              <w:rPr>
                <w:lang w:val="fr-FR"/>
              </w:rPr>
              <w:t>à</w:t>
            </w:r>
            <w:r>
              <w:rPr>
                <w:lang w:val="fr-FR"/>
              </w:rPr>
              <w:t xml:space="preserve"> la cr</w:t>
            </w:r>
            <w:r>
              <w:rPr>
                <w:lang w:val="fr-FR"/>
              </w:rPr>
              <w:t>é</w:t>
            </w:r>
            <w:r>
              <w:rPr>
                <w:lang w:val="fr-FR"/>
              </w:rPr>
              <w:t>ation de l'exp</w:t>
            </w:r>
            <w:r>
              <w:rPr>
                <w:lang w:val="fr-FR"/>
              </w:rPr>
              <w:t>é</w:t>
            </w:r>
            <w:r>
              <w:rPr>
                <w:lang w:val="fr-FR"/>
              </w:rPr>
              <w:t>rience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b803d033-d3d3-4ecf-88bf-3c85f36cfe3b</w:t>
            </w:r>
          </w:p>
        </w:tc>
        <w:tc>
          <w:tcPr>
            <w:tcW w:w="7407" w:type="dxa"/>
            <w:shd w:val="clear" w:color="auto" w:fill="F2F2F2" w:themeFill="background1" w:themeFillShade="F2"/>
          </w:tcPr>
          <w:p w:rsidR="00000000" w:rsidRDefault="003238CB">
            <w:pPr>
              <w:rPr>
                <w:noProof/>
              </w:rPr>
            </w:pPr>
            <w:r>
              <w:rPr>
                <w:noProof/>
              </w:rPr>
              <w:t>Gather design artifacts, create your application design and plan strategies for advertising and monetization.</w:t>
            </w:r>
          </w:p>
        </w:tc>
        <w:tc>
          <w:tcPr>
            <w:tcW w:w="7407" w:type="dxa"/>
          </w:tcPr>
          <w:p w:rsidR="00000000" w:rsidRDefault="003238CB">
            <w:pPr>
              <w:rPr>
                <w:lang w:val="fr-FR"/>
              </w:rPr>
            </w:pPr>
            <w:r>
              <w:rPr>
                <w:lang w:val="fr-FR"/>
              </w:rPr>
              <w:t>Rassemblez des artefacts de conception, cr</w:t>
            </w:r>
            <w:r>
              <w:rPr>
                <w:lang w:val="fr-FR"/>
              </w:rPr>
              <w:t>é</w:t>
            </w:r>
            <w:r>
              <w:rPr>
                <w:lang w:val="fr-FR"/>
              </w:rPr>
              <w:t>ez votre conception d'applications et planifiez des strat</w:t>
            </w:r>
            <w:r>
              <w:rPr>
                <w:lang w:val="fr-FR"/>
              </w:rPr>
              <w:t>é</w:t>
            </w:r>
            <w:r>
              <w:rPr>
                <w:lang w:val="fr-FR"/>
              </w:rPr>
              <w:t xml:space="preserve">gies de </w:t>
            </w:r>
            <w:r>
              <w:rPr>
                <w:lang w:val="fr-FR"/>
              </w:rPr>
              <w:t>publicit</w:t>
            </w:r>
            <w:r>
              <w:rPr>
                <w:lang w:val="fr-FR"/>
              </w:rPr>
              <w:t>é</w:t>
            </w:r>
            <w:r>
              <w:rPr>
                <w:lang w:val="fr-FR"/>
              </w:rPr>
              <w:t xml:space="preserve"> et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35c3f8b2-372a-4bb6-96af-9ee895f95c26</w:t>
            </w:r>
          </w:p>
        </w:tc>
        <w:tc>
          <w:tcPr>
            <w:tcW w:w="7407" w:type="dxa"/>
            <w:shd w:val="clear" w:color="auto" w:fill="F2F2F2" w:themeFill="background1" w:themeFillShade="F2"/>
          </w:tcPr>
          <w:p w:rsidR="00000000" w:rsidRDefault="003238CB">
            <w:pPr>
              <w:rPr>
                <w:noProof/>
              </w:rPr>
            </w:pPr>
            <w:r>
              <w:rPr>
                <w:noProof/>
              </w:rPr>
              <w:t>Establish Relationships with 3rd Party Vendors*</w:t>
            </w:r>
          </w:p>
        </w:tc>
        <w:tc>
          <w:tcPr>
            <w:tcW w:w="7407" w:type="dxa"/>
          </w:tcPr>
          <w:p w:rsidR="00000000" w:rsidRDefault="003238CB">
            <w:pPr>
              <w:rPr>
                <w:lang w:val="fr-FR"/>
              </w:rPr>
            </w:pPr>
            <w:r>
              <w:rPr>
                <w:lang w:val="fr-FR"/>
              </w:rPr>
              <w:t>É</w:t>
            </w:r>
            <w:r>
              <w:rPr>
                <w:lang w:val="fr-FR"/>
              </w:rPr>
              <w:t>tablir des relations avec des fournisseurs tierces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c7d3913b-2519-472e-9249-8fc79de51c28</w:t>
            </w:r>
          </w:p>
        </w:tc>
        <w:tc>
          <w:tcPr>
            <w:tcW w:w="7407" w:type="dxa"/>
            <w:shd w:val="clear" w:color="auto" w:fill="F2F2F2" w:themeFill="background1" w:themeFillShade="F2"/>
          </w:tcPr>
          <w:p w:rsidR="00000000" w:rsidRDefault="003238CB">
            <w:pPr>
              <w:rPr>
                <w:noProof/>
              </w:rPr>
            </w:pPr>
            <w:r>
              <w:rPr>
                <w:noProof/>
              </w:rPr>
              <w:t>Create accounts for:</w:t>
            </w:r>
          </w:p>
        </w:tc>
        <w:tc>
          <w:tcPr>
            <w:tcW w:w="7407" w:type="dxa"/>
          </w:tcPr>
          <w:p w:rsidR="00000000" w:rsidRDefault="003238CB">
            <w:pPr>
              <w:rPr>
                <w:lang w:val="fr-FR"/>
              </w:rPr>
            </w:pPr>
            <w:r>
              <w:rPr>
                <w:lang w:val="fr-FR"/>
              </w:rPr>
              <w:t>Cr</w:t>
            </w:r>
            <w:r>
              <w:rPr>
                <w:lang w:val="fr-FR"/>
              </w:rPr>
              <w:t>é</w:t>
            </w:r>
            <w:r>
              <w:rPr>
                <w:lang w:val="fr-FR"/>
              </w:rPr>
              <w:t>er des comptes pour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da5bab7c-5a13-4613-b641-6e1667d84084</w:t>
            </w:r>
          </w:p>
        </w:tc>
        <w:tc>
          <w:tcPr>
            <w:tcW w:w="7407" w:type="dxa"/>
            <w:shd w:val="clear" w:color="auto" w:fill="F2F2F2" w:themeFill="background1" w:themeFillShade="F2"/>
          </w:tcPr>
          <w:p w:rsidR="00000000" w:rsidRDefault="003238CB">
            <w:pPr>
              <w:rPr>
                <w:noProof/>
              </w:rPr>
            </w:pPr>
            <w:r>
              <w:rPr>
                <w:noProof/>
              </w:rPr>
              <w:t>Stores to which you wish to submit device apps, advertising server, online payment vendor, etc.</w:t>
            </w:r>
          </w:p>
        </w:tc>
        <w:tc>
          <w:tcPr>
            <w:tcW w:w="7407" w:type="dxa"/>
          </w:tcPr>
          <w:p w:rsidR="00000000" w:rsidRDefault="003238CB">
            <w:pPr>
              <w:rPr>
                <w:lang w:val="fr-FR"/>
              </w:rPr>
            </w:pPr>
            <w:r>
              <w:rPr>
                <w:lang w:val="fr-FR"/>
              </w:rPr>
              <w:t>Magasins auxquels vous souhaitez soumettre des applications d'appareils, un serveur publicitaire</w:t>
            </w:r>
            <w:r>
              <w:rPr>
                <w:lang w:val="fr-FR"/>
              </w:rPr>
              <w:t>, un fournisseur de paiement en ligne,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b907d74a-d953-4e6a-8f78-f60677bb3d8e</w:t>
            </w:r>
          </w:p>
        </w:tc>
        <w:tc>
          <w:tcPr>
            <w:tcW w:w="7407" w:type="dxa"/>
            <w:shd w:val="clear" w:color="auto" w:fill="F2F2F2" w:themeFill="background1" w:themeFillShade="F2"/>
          </w:tcPr>
          <w:p w:rsidR="00000000" w:rsidRDefault="003238CB">
            <w:pPr>
              <w:rPr>
                <w:noProof/>
              </w:rPr>
            </w:pPr>
            <w:r>
              <w:rPr>
                <w:noProof/>
              </w:rPr>
              <w:t>Create Your Application Design</w:t>
            </w:r>
          </w:p>
        </w:tc>
        <w:tc>
          <w:tcPr>
            <w:tcW w:w="7407" w:type="dxa"/>
          </w:tcPr>
          <w:p w:rsidR="00000000" w:rsidRDefault="003238CB">
            <w:pPr>
              <w:rPr>
                <w:lang w:val="fr-FR"/>
              </w:rPr>
            </w:pPr>
            <w:r>
              <w:rPr>
                <w:lang w:val="fr-FR"/>
              </w:rPr>
              <w:t>Cr</w:t>
            </w:r>
            <w:r>
              <w:rPr>
                <w:lang w:val="fr-FR"/>
              </w:rPr>
              <w:t>é</w:t>
            </w:r>
            <w:r>
              <w:rPr>
                <w:lang w:val="fr-FR"/>
              </w:rPr>
              <w:t>ez votre conception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00aa140c-88cd-4013-9602-46434acee5e7</w:t>
            </w:r>
          </w:p>
        </w:tc>
        <w:tc>
          <w:tcPr>
            <w:tcW w:w="7407" w:type="dxa"/>
            <w:shd w:val="clear" w:color="auto" w:fill="F2F2F2" w:themeFill="background1" w:themeFillShade="F2"/>
          </w:tcPr>
          <w:p w:rsidR="00000000" w:rsidRDefault="003238CB">
            <w:pPr>
              <w:rPr>
                <w:noProof/>
              </w:rPr>
            </w:pPr>
            <w:r>
              <w:rPr>
                <w:noProof/>
              </w:rPr>
              <w:t>Determine you information architecture around which videos will be available for viewing, as well as how they are grouped and ordered.</w:t>
            </w:r>
          </w:p>
        </w:tc>
        <w:tc>
          <w:tcPr>
            <w:tcW w:w="7407" w:type="dxa"/>
          </w:tcPr>
          <w:p w:rsidR="00000000" w:rsidRDefault="003238CB">
            <w:pPr>
              <w:rPr>
                <w:lang w:val="fr-FR"/>
              </w:rPr>
            </w:pPr>
            <w:r>
              <w:rPr>
                <w:lang w:val="fr-FR"/>
              </w:rPr>
              <w:t>D</w:t>
            </w:r>
            <w:r>
              <w:rPr>
                <w:lang w:val="fr-FR"/>
              </w:rPr>
              <w:t>é</w:t>
            </w:r>
            <w:r>
              <w:rPr>
                <w:lang w:val="fr-FR"/>
              </w:rPr>
              <w:t>terminez votre architecture d'informations autour de laquelle les vid</w:t>
            </w:r>
            <w:r>
              <w:rPr>
                <w:lang w:val="fr-FR"/>
              </w:rPr>
              <w:t>é</w:t>
            </w:r>
            <w:r>
              <w:rPr>
                <w:lang w:val="fr-FR"/>
              </w:rPr>
              <w:t xml:space="preserve">os seront disponibles </w:t>
            </w:r>
            <w:r>
              <w:rPr>
                <w:lang w:val="fr-FR"/>
              </w:rPr>
              <w:t>à</w:t>
            </w:r>
            <w:r>
              <w:rPr>
                <w:lang w:val="fr-FR"/>
              </w:rPr>
              <w:t xml:space="preserve"> visionner, ainsi que la f</w:t>
            </w:r>
            <w:r>
              <w:rPr>
                <w:lang w:val="fr-FR"/>
              </w:rPr>
              <w:t>a</w:t>
            </w:r>
            <w:r>
              <w:rPr>
                <w:lang w:val="fr-FR"/>
              </w:rPr>
              <w:t>ç</w:t>
            </w:r>
            <w:r>
              <w:rPr>
                <w:lang w:val="fr-FR"/>
              </w:rPr>
              <w:t>on dont elles sont regroup</w:t>
            </w:r>
            <w:r>
              <w:rPr>
                <w:lang w:val="fr-FR"/>
              </w:rPr>
              <w:t>é</w:t>
            </w:r>
            <w:r>
              <w:rPr>
                <w:lang w:val="fr-FR"/>
              </w:rPr>
              <w:t>es et command</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1e4f8008-9036-44aa-a844-cedc65393225</w:t>
            </w:r>
          </w:p>
        </w:tc>
        <w:tc>
          <w:tcPr>
            <w:tcW w:w="7407" w:type="dxa"/>
            <w:shd w:val="clear" w:color="auto" w:fill="F2F2F2" w:themeFill="background1" w:themeFillShade="F2"/>
          </w:tcPr>
          <w:p w:rsidR="00000000" w:rsidRDefault="003238CB">
            <w:pPr>
              <w:rPr>
                <w:noProof/>
              </w:rPr>
            </w:pPr>
            <w:r>
              <w:rPr>
                <w:noProof/>
              </w:rPr>
              <w:t>Ingest or Add Content and Configure Your Brightcove Beacon Experience</w:t>
            </w:r>
          </w:p>
        </w:tc>
        <w:tc>
          <w:tcPr>
            <w:tcW w:w="7407" w:type="dxa"/>
          </w:tcPr>
          <w:p w:rsidR="00000000" w:rsidRDefault="003238CB">
            <w:pPr>
              <w:rPr>
                <w:lang w:val="fr-FR"/>
              </w:rPr>
            </w:pPr>
            <w:r>
              <w:rPr>
                <w:lang w:val="fr-FR"/>
              </w:rPr>
              <w:t>Ing</w:t>
            </w:r>
            <w:r>
              <w:rPr>
                <w:lang w:val="fr-FR"/>
              </w:rPr>
              <w:t>é</w:t>
            </w:r>
            <w:r>
              <w:rPr>
                <w:lang w:val="fr-FR"/>
              </w:rPr>
              <w:t>rer ou ajouter du contenu et configurer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75284cdb-ea79</w:t>
            </w:r>
            <w:r>
              <w:rPr>
                <w:noProof/>
                <w:sz w:val="2"/>
              </w:rPr>
              <w:t>-447d-a59a-c5914f6fdaf7</w:t>
            </w:r>
          </w:p>
        </w:tc>
        <w:tc>
          <w:tcPr>
            <w:tcW w:w="7407" w:type="dxa"/>
            <w:shd w:val="clear" w:color="auto" w:fill="F2F2F2" w:themeFill="background1" w:themeFillShade="F2"/>
          </w:tcPr>
          <w:p w:rsidR="00000000" w:rsidRDefault="003238CB">
            <w:pPr>
              <w:rPr>
                <w:noProof/>
              </w:rPr>
            </w:pPr>
            <w:r>
              <w:rPr>
                <w:noProof/>
              </w:rPr>
              <w:t>Configuration of, and media assets added to, your Brightcove Beacon Experience.</w:t>
            </w:r>
          </w:p>
        </w:tc>
        <w:tc>
          <w:tcPr>
            <w:tcW w:w="7407" w:type="dxa"/>
          </w:tcPr>
          <w:p w:rsidR="00000000" w:rsidRDefault="003238CB">
            <w:pPr>
              <w:rPr>
                <w:lang w:val="fr-FR"/>
              </w:rPr>
            </w:pPr>
            <w:r>
              <w:rPr>
                <w:lang w:val="fr-FR"/>
              </w:rPr>
              <w:t>Configuration et ressources multim</w:t>
            </w:r>
            <w:r>
              <w:rPr>
                <w:lang w:val="fr-FR"/>
              </w:rPr>
              <w:t>é</w:t>
            </w:r>
            <w:r>
              <w:rPr>
                <w:lang w:val="fr-FR"/>
              </w:rPr>
              <w:t>dias ajout</w:t>
            </w:r>
            <w:r>
              <w:rPr>
                <w:lang w:val="fr-FR"/>
              </w:rPr>
              <w:t>é</w:t>
            </w:r>
            <w:r>
              <w:rPr>
                <w:lang w:val="fr-FR"/>
              </w:rPr>
              <w:t xml:space="preserve">es </w:t>
            </w:r>
            <w:r>
              <w:rPr>
                <w:lang w:val="fr-FR"/>
              </w:rPr>
              <w:t>à</w:t>
            </w:r>
            <w:r>
              <w:rPr>
                <w:lang w:val="fr-FR"/>
              </w:rPr>
              <w:t xml:space="preserve">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8006b725-6cda-4d89-b756-9366262eefd1</w:t>
            </w:r>
          </w:p>
        </w:tc>
        <w:tc>
          <w:tcPr>
            <w:tcW w:w="7407" w:type="dxa"/>
            <w:shd w:val="clear" w:color="auto" w:fill="F2F2F2" w:themeFill="background1" w:themeFillShade="F2"/>
          </w:tcPr>
          <w:p w:rsidR="00000000" w:rsidRDefault="003238CB">
            <w:pPr>
              <w:rPr>
                <w:noProof/>
              </w:rPr>
            </w:pPr>
            <w:r>
              <w:rPr>
                <w:noProof/>
              </w:rPr>
              <w:t>Create Device Applicati</w:t>
            </w:r>
            <w:r>
              <w:rPr>
                <w:noProof/>
              </w:rPr>
              <w:t>on(s) from Your Brightcove Beacon Experience</w:t>
            </w:r>
          </w:p>
        </w:tc>
        <w:tc>
          <w:tcPr>
            <w:tcW w:w="7407" w:type="dxa"/>
          </w:tcPr>
          <w:p w:rsidR="00000000" w:rsidRDefault="003238CB">
            <w:pPr>
              <w:rPr>
                <w:lang w:val="fr-FR"/>
              </w:rPr>
            </w:pPr>
            <w:r>
              <w:rPr>
                <w:lang w:val="fr-FR"/>
              </w:rPr>
              <w:t>Cr</w:t>
            </w:r>
            <w:r>
              <w:rPr>
                <w:lang w:val="fr-FR"/>
              </w:rPr>
              <w:t>é</w:t>
            </w:r>
            <w:r>
              <w:rPr>
                <w:lang w:val="fr-FR"/>
              </w:rPr>
              <w:t xml:space="preserve">er des applications d'appareil </w:t>
            </w:r>
            <w:r>
              <w:rPr>
                <w:lang w:val="fr-FR"/>
              </w:rPr>
              <w:t>à</w:t>
            </w:r>
            <w:r>
              <w:rPr>
                <w:lang w:val="fr-FR"/>
              </w:rPr>
              <w:t xml:space="preserve"> partir de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a1e72c87-757d-4a2b-921a-6189f7b5980d</w:t>
            </w:r>
          </w:p>
        </w:tc>
        <w:tc>
          <w:tcPr>
            <w:tcW w:w="7407" w:type="dxa"/>
            <w:shd w:val="clear" w:color="auto" w:fill="F2F2F2" w:themeFill="background1" w:themeFillShade="F2"/>
          </w:tcPr>
          <w:p w:rsidR="00000000" w:rsidRDefault="003238CB">
            <w:pPr>
              <w:rPr>
                <w:noProof/>
              </w:rPr>
            </w:pPr>
            <w:r>
              <w:rPr>
                <w:noProof/>
              </w:rPr>
              <w:t>Work with a Brightcove representative to finalize the configuration of your Brightcove B</w:t>
            </w:r>
            <w:r>
              <w:rPr>
                <w:noProof/>
              </w:rPr>
              <w:t>eacon Experience, from which the device apps are then generated.</w:t>
            </w:r>
          </w:p>
        </w:tc>
        <w:tc>
          <w:tcPr>
            <w:tcW w:w="7407" w:type="dxa"/>
          </w:tcPr>
          <w:p w:rsidR="00000000" w:rsidRDefault="003238CB">
            <w:pPr>
              <w:rPr>
                <w:lang w:val="fr-FR"/>
              </w:rPr>
            </w:pPr>
            <w:r>
              <w:rPr>
                <w:lang w:val="fr-FR"/>
              </w:rPr>
              <w:t>Travaillez avec un repr</w:t>
            </w:r>
            <w:r>
              <w:rPr>
                <w:lang w:val="fr-FR"/>
              </w:rPr>
              <w:t>é</w:t>
            </w:r>
            <w:r>
              <w:rPr>
                <w:lang w:val="fr-FR"/>
              </w:rPr>
              <w:t>sentant Brightcove pour finaliser la configuration de votre exp</w:t>
            </w:r>
            <w:r>
              <w:rPr>
                <w:lang w:val="fr-FR"/>
              </w:rPr>
              <w:t>é</w:t>
            </w:r>
            <w:r>
              <w:rPr>
                <w:lang w:val="fr-FR"/>
              </w:rPr>
              <w:t xml:space="preserve">rience Brightcove Beacon, </w:t>
            </w:r>
            <w:r>
              <w:rPr>
                <w:lang w:val="fr-FR"/>
              </w:rPr>
              <w:t>à</w:t>
            </w:r>
            <w:r>
              <w:rPr>
                <w:lang w:val="fr-FR"/>
              </w:rPr>
              <w:t xml:space="preserve"> partir de laquelle les applications de l'appareil sont g</w:t>
            </w:r>
            <w:r>
              <w:rPr>
                <w:lang w:val="fr-FR"/>
              </w:rPr>
              <w:t>é</w:t>
            </w:r>
            <w:r>
              <w:rPr>
                <w:lang w:val="fr-FR"/>
              </w:rPr>
              <w:t>n</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6cf72f56-82bd-4c90-abd5-be6fc4a76b6a</w:t>
            </w:r>
          </w:p>
        </w:tc>
        <w:tc>
          <w:tcPr>
            <w:tcW w:w="7407" w:type="dxa"/>
            <w:shd w:val="clear" w:color="auto" w:fill="F2F2F2" w:themeFill="background1" w:themeFillShade="F2"/>
          </w:tcPr>
          <w:p w:rsidR="00000000" w:rsidRDefault="003238CB">
            <w:pPr>
              <w:rPr>
                <w:noProof/>
              </w:rPr>
            </w:pPr>
            <w:r>
              <w:rPr>
                <w:noProof/>
              </w:rPr>
              <w:t>Submit Your Device Applications to Corresponding Stores</w:t>
            </w:r>
          </w:p>
        </w:tc>
        <w:tc>
          <w:tcPr>
            <w:tcW w:w="7407" w:type="dxa"/>
          </w:tcPr>
          <w:p w:rsidR="00000000" w:rsidRDefault="003238CB">
            <w:pPr>
              <w:rPr>
                <w:lang w:val="fr-FR"/>
              </w:rPr>
            </w:pPr>
            <w:r>
              <w:rPr>
                <w:lang w:val="fr-FR"/>
              </w:rPr>
              <w:t>Soumettre vos applications d'appareil aux magasins correspondants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ca2671f3-98e0-4418-80d3-cd4e4896d33d</w:t>
            </w:r>
          </w:p>
        </w:tc>
        <w:tc>
          <w:tcPr>
            <w:tcW w:w="7407" w:type="dxa"/>
            <w:shd w:val="clear" w:color="auto" w:fill="F2F2F2" w:themeFill="background1" w:themeFillShade="F2"/>
          </w:tcPr>
          <w:p w:rsidR="00000000" w:rsidRDefault="003238CB">
            <w:pPr>
              <w:rPr>
                <w:noProof/>
              </w:rPr>
            </w:pPr>
            <w:r>
              <w:rPr>
                <w:noProof/>
              </w:rPr>
              <w:t>Submit the newly generated device app(s) to correspondi</w:t>
            </w:r>
            <w:r>
              <w:rPr>
                <w:noProof/>
              </w:rPr>
              <w:t>ng store(s) for approval, and then your apps are ready for customers</w:t>
            </w:r>
            <w:r>
              <w:rPr>
                <w:noProof/>
              </w:rPr>
              <w:t>’</w:t>
            </w:r>
            <w:r>
              <w:rPr>
                <w:noProof/>
              </w:rPr>
              <w:t xml:space="preserve"> use.</w:t>
            </w:r>
          </w:p>
        </w:tc>
        <w:tc>
          <w:tcPr>
            <w:tcW w:w="7407" w:type="dxa"/>
          </w:tcPr>
          <w:p w:rsidR="00000000" w:rsidRDefault="003238CB">
            <w:pPr>
              <w:rPr>
                <w:lang w:val="fr-FR"/>
              </w:rPr>
            </w:pPr>
            <w:r>
              <w:rPr>
                <w:lang w:val="fr-FR"/>
              </w:rPr>
              <w:t>Soumettez les applications de l'appareil nouvellement g</w:t>
            </w:r>
            <w:r>
              <w:rPr>
                <w:lang w:val="fr-FR"/>
              </w:rPr>
              <w:t>é</w:t>
            </w:r>
            <w:r>
              <w:rPr>
                <w:lang w:val="fr-FR"/>
              </w:rPr>
              <w:t>n</w:t>
            </w:r>
            <w:r>
              <w:rPr>
                <w:lang w:val="fr-FR"/>
              </w:rPr>
              <w:t>é</w:t>
            </w:r>
            <w:r>
              <w:rPr>
                <w:lang w:val="fr-FR"/>
              </w:rPr>
              <w:t>r</w:t>
            </w:r>
            <w:r>
              <w:rPr>
                <w:lang w:val="fr-FR"/>
              </w:rPr>
              <w:t>é</w:t>
            </w:r>
            <w:r>
              <w:rPr>
                <w:lang w:val="fr-FR"/>
              </w:rPr>
              <w:t>es au (s) magasin (s) correspondant (s) pour approbation, puis vos applications sont pr</w:t>
            </w:r>
            <w:r>
              <w:rPr>
                <w:lang w:val="fr-FR"/>
              </w:rPr>
              <w:t>ê</w:t>
            </w:r>
            <w:r>
              <w:rPr>
                <w:lang w:val="fr-FR"/>
              </w:rPr>
              <w:t xml:space="preserve">tes </w:t>
            </w:r>
            <w:r>
              <w:rPr>
                <w:lang w:val="fr-FR"/>
              </w:rPr>
              <w:t>à</w:t>
            </w:r>
            <w:r>
              <w:rPr>
                <w:lang w:val="fr-FR"/>
              </w:rPr>
              <w:t xml:space="preserve"> </w:t>
            </w:r>
            <w:r>
              <w:rPr>
                <w:lang w:val="fr-FR"/>
              </w:rPr>
              <w:t>ê</w:t>
            </w:r>
            <w:r>
              <w:rPr>
                <w:lang w:val="fr-FR"/>
              </w:rPr>
              <w:t>tre utilis</w:t>
            </w:r>
            <w:r>
              <w:rPr>
                <w:lang w:val="fr-FR"/>
              </w:rPr>
              <w:t>é</w:t>
            </w:r>
            <w:r>
              <w:rPr>
                <w:lang w:val="fr-FR"/>
              </w:rPr>
              <w:t>es par les clie</w:t>
            </w:r>
            <w:r>
              <w:rPr>
                <w:lang w:val="fr-FR"/>
              </w:rPr>
              <w:t>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6cccf307-30ff-472d-8441-c9607b31a743</w:t>
            </w:r>
          </w:p>
        </w:tc>
        <w:tc>
          <w:tcPr>
            <w:tcW w:w="7407" w:type="dxa"/>
            <w:shd w:val="clear" w:color="auto" w:fill="F2F2F2" w:themeFill="background1" w:themeFillShade="F2"/>
          </w:tcPr>
          <w:p w:rsidR="00000000" w:rsidRDefault="003238CB">
            <w:pPr>
              <w:rPr>
                <w:noProof/>
              </w:rPr>
            </w:pPr>
            <w:r>
              <w:rPr>
                <w:noProof/>
              </w:rPr>
              <w:t>* The first two phases should be executed simultaneously.</w:t>
            </w:r>
          </w:p>
        </w:tc>
        <w:tc>
          <w:tcPr>
            <w:tcW w:w="7407" w:type="dxa"/>
          </w:tcPr>
          <w:p w:rsidR="00000000" w:rsidRDefault="003238CB">
            <w:pPr>
              <w:rPr>
                <w:lang w:val="fr-FR"/>
              </w:rPr>
            </w:pPr>
            <w:r>
              <w:rPr>
                <w:lang w:val="fr-FR"/>
              </w:rPr>
              <w:t>* Les deux premi</w:t>
            </w:r>
            <w:r>
              <w:rPr>
                <w:lang w:val="fr-FR"/>
              </w:rPr>
              <w:t>è</w:t>
            </w:r>
            <w:r>
              <w:rPr>
                <w:lang w:val="fr-FR"/>
              </w:rPr>
              <w:t xml:space="preserve">res phases doivent </w:t>
            </w:r>
            <w:r>
              <w:rPr>
                <w:lang w:val="fr-FR"/>
              </w:rPr>
              <w:t>ê</w:t>
            </w:r>
            <w:r>
              <w:rPr>
                <w:lang w:val="fr-FR"/>
              </w:rPr>
              <w:t>tre ex</w:t>
            </w:r>
            <w:r>
              <w:rPr>
                <w:lang w:val="fr-FR"/>
              </w:rPr>
              <w:t>é</w:t>
            </w:r>
            <w:r>
              <w:rPr>
                <w:lang w:val="fr-FR"/>
              </w:rPr>
              <w:t>cut</w:t>
            </w:r>
            <w:r>
              <w:rPr>
                <w:lang w:val="fr-FR"/>
              </w:rPr>
              <w:t>é</w:t>
            </w:r>
            <w:r>
              <w:rPr>
                <w:lang w:val="fr-FR"/>
              </w:rPr>
              <w:t>es simultan</w:t>
            </w:r>
            <w:r>
              <w:rPr>
                <w:lang w:val="fr-FR"/>
              </w:rPr>
              <w:t>é</w:t>
            </w:r>
            <w:r>
              <w:rPr>
                <w:lang w:val="fr-FR"/>
              </w:rPr>
              <w:t>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0657c48e-a26b-4dd3-9555-86464dca0937</w:t>
            </w:r>
          </w:p>
        </w:tc>
        <w:tc>
          <w:tcPr>
            <w:tcW w:w="7407" w:type="dxa"/>
            <w:shd w:val="clear" w:color="auto" w:fill="F2F2F2" w:themeFill="background1" w:themeFillShade="F2"/>
          </w:tcPr>
          <w:p w:rsidR="00000000" w:rsidRDefault="003238CB">
            <w:pPr>
              <w:rPr>
                <w:noProof/>
              </w:rPr>
            </w:pPr>
            <w:r>
              <w:rPr>
                <w:noProof/>
              </w:rPr>
              <w:t>How are the device apps updated?</w:t>
            </w:r>
          </w:p>
        </w:tc>
        <w:tc>
          <w:tcPr>
            <w:tcW w:w="7407" w:type="dxa"/>
          </w:tcPr>
          <w:p w:rsidR="00000000" w:rsidRDefault="003238CB">
            <w:pPr>
              <w:rPr>
                <w:lang w:val="fr-FR"/>
              </w:rPr>
            </w:pPr>
            <w:r>
              <w:rPr>
                <w:lang w:val="fr-FR"/>
              </w:rPr>
              <w:t>Comment le</w:t>
            </w:r>
            <w:r>
              <w:rPr>
                <w:lang w:val="fr-FR"/>
              </w:rPr>
              <w:t xml:space="preserve">s applications de l'appareil sont-elles mises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cfafddad-32de-410c-98a0-02c0c921b9a8</w:t>
            </w:r>
          </w:p>
        </w:tc>
        <w:tc>
          <w:tcPr>
            <w:tcW w:w="7407" w:type="dxa"/>
            <w:shd w:val="clear" w:color="auto" w:fill="F2F2F2" w:themeFill="background1" w:themeFillShade="F2"/>
          </w:tcPr>
          <w:p w:rsidR="00000000" w:rsidRDefault="003238CB">
            <w:pPr>
              <w:rPr>
                <w:noProof/>
              </w:rPr>
            </w:pPr>
            <w:r>
              <w:rPr>
                <w:noProof/>
              </w:rPr>
              <w:t>Your specific device apps are submitted initially to vendors for approval, and only need to be resubmitted in very rare instances like an OS update.</w:t>
            </w:r>
          </w:p>
        </w:tc>
        <w:tc>
          <w:tcPr>
            <w:tcW w:w="7407" w:type="dxa"/>
          </w:tcPr>
          <w:p w:rsidR="00000000" w:rsidRDefault="003238CB">
            <w:pPr>
              <w:rPr>
                <w:lang w:val="fr-FR"/>
              </w:rPr>
            </w:pPr>
            <w:r>
              <w:rPr>
                <w:lang w:val="fr-FR"/>
              </w:rPr>
              <w:t>Vos applications sp</w:t>
            </w:r>
            <w:r>
              <w:rPr>
                <w:lang w:val="fr-FR"/>
              </w:rPr>
              <w:t>é</w:t>
            </w:r>
            <w:r>
              <w:rPr>
                <w:lang w:val="fr-FR"/>
              </w:rPr>
              <w:t xml:space="preserve">cifiques sont soumises initialement aux fournisseurs pour approbation et ne doivent </w:t>
            </w:r>
            <w:r>
              <w:rPr>
                <w:lang w:val="fr-FR"/>
              </w:rPr>
              <w:t>ê</w:t>
            </w:r>
            <w:r>
              <w:rPr>
                <w:lang w:val="fr-FR"/>
              </w:rPr>
              <w:t xml:space="preserve">tre soumises </w:t>
            </w:r>
            <w:r>
              <w:rPr>
                <w:lang w:val="fr-FR"/>
              </w:rPr>
              <w:t>à</w:t>
            </w:r>
            <w:r>
              <w:rPr>
                <w:lang w:val="fr-FR"/>
              </w:rPr>
              <w:t xml:space="preserve"> nouveau que dans de tr</w:t>
            </w:r>
            <w:r>
              <w:rPr>
                <w:lang w:val="fr-FR"/>
              </w:rPr>
              <w:t>è</w:t>
            </w:r>
            <w:r>
              <w:rPr>
                <w:lang w:val="fr-FR"/>
              </w:rPr>
              <w:t xml:space="preserve">s rares cas, comme une mise </w:t>
            </w:r>
            <w:r>
              <w:rPr>
                <w:lang w:val="fr-FR"/>
              </w:rPr>
              <w:t>à</w:t>
            </w:r>
            <w:r>
              <w:rPr>
                <w:lang w:val="fr-FR"/>
              </w:rPr>
              <w:t xml:space="preserve"> jour du syst</w:t>
            </w:r>
            <w:r>
              <w:rPr>
                <w:lang w:val="fr-FR"/>
              </w:rPr>
              <w:t>è</w:t>
            </w:r>
            <w:r>
              <w:rPr>
                <w:lang w:val="fr-FR"/>
              </w:rPr>
              <w:t>me d'exploitation.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8d28a02d-1f34-4622-a7ac-576fa6b9d578</w:t>
            </w:r>
          </w:p>
        </w:tc>
        <w:tc>
          <w:tcPr>
            <w:tcW w:w="7407" w:type="dxa"/>
            <w:shd w:val="clear" w:color="auto" w:fill="F2F2F2" w:themeFill="background1" w:themeFillShade="F2"/>
          </w:tcPr>
          <w:p w:rsidR="00000000" w:rsidRDefault="003238CB">
            <w:pPr>
              <w:rPr>
                <w:noProof/>
              </w:rPr>
            </w:pPr>
            <w:r>
              <w:rPr>
                <w:noProof/>
              </w:rPr>
              <w:t>Of cours</w:t>
            </w:r>
            <w:r>
              <w:rPr>
                <w:noProof/>
              </w:rPr>
              <w:t>e, you will want to change the media that is offered for viewing, alter the app layout, or change your monetization for advertising strategy.</w:t>
            </w:r>
          </w:p>
        </w:tc>
        <w:tc>
          <w:tcPr>
            <w:tcW w:w="7407" w:type="dxa"/>
          </w:tcPr>
          <w:p w:rsidR="00000000" w:rsidRDefault="003238CB">
            <w:pPr>
              <w:rPr>
                <w:lang w:val="fr-FR"/>
              </w:rPr>
            </w:pPr>
            <w:r>
              <w:rPr>
                <w:lang w:val="fr-FR"/>
              </w:rPr>
              <w:t>Bien s</w:t>
            </w:r>
            <w:r>
              <w:rPr>
                <w:lang w:val="fr-FR"/>
              </w:rPr>
              <w:t>û</w:t>
            </w:r>
            <w:r>
              <w:rPr>
                <w:lang w:val="fr-FR"/>
              </w:rPr>
              <w:t>r, vous voudrez modifier le m</w:t>
            </w:r>
            <w:r>
              <w:rPr>
                <w:lang w:val="fr-FR"/>
              </w:rPr>
              <w:t>é</w:t>
            </w:r>
            <w:r>
              <w:rPr>
                <w:lang w:val="fr-FR"/>
              </w:rPr>
              <w:t>dia propos</w:t>
            </w:r>
            <w:r>
              <w:rPr>
                <w:lang w:val="fr-FR"/>
              </w:rPr>
              <w:t>é</w:t>
            </w:r>
            <w:r>
              <w:rPr>
                <w:lang w:val="fr-FR"/>
              </w:rPr>
              <w:t xml:space="preserve"> pour la visualisation, modifier la mise en page de l'application </w:t>
            </w:r>
            <w:r>
              <w:rPr>
                <w:lang w:val="fr-FR"/>
              </w:rPr>
              <w:t>ou modifier votre strat</w:t>
            </w:r>
            <w:r>
              <w:rPr>
                <w:lang w:val="fr-FR"/>
              </w:rPr>
              <w:t>é</w:t>
            </w:r>
            <w:r>
              <w:rPr>
                <w:lang w:val="fr-FR"/>
              </w:rPr>
              <w:t>gie de mon</w:t>
            </w:r>
            <w:r>
              <w:rPr>
                <w:lang w:val="fr-FR"/>
              </w:rPr>
              <w:t>é</w:t>
            </w:r>
            <w:r>
              <w:rPr>
                <w:lang w:val="fr-FR"/>
              </w:rPr>
              <w:t>tisation pour la publicit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231d9bc6-be79-4225-983f-7f83d0db7aee</w:t>
            </w:r>
          </w:p>
        </w:tc>
        <w:tc>
          <w:tcPr>
            <w:tcW w:w="7407" w:type="dxa"/>
            <w:shd w:val="clear" w:color="auto" w:fill="F2F2F2" w:themeFill="background1" w:themeFillShade="F2"/>
          </w:tcPr>
          <w:p w:rsidR="00000000" w:rsidRDefault="003238CB">
            <w:pPr>
              <w:rPr>
                <w:noProof/>
              </w:rPr>
            </w:pPr>
            <w:r>
              <w:rPr>
                <w:noProof/>
              </w:rPr>
              <w:t>This is done by altering the experience, which does NOT require a resubmission to a vendor store.</w:t>
            </w:r>
          </w:p>
        </w:tc>
        <w:tc>
          <w:tcPr>
            <w:tcW w:w="7407" w:type="dxa"/>
          </w:tcPr>
          <w:p w:rsidR="00000000" w:rsidRDefault="003238CB">
            <w:pPr>
              <w:rPr>
                <w:lang w:val="fr-FR"/>
              </w:rPr>
            </w:pPr>
            <w:r>
              <w:rPr>
                <w:lang w:val="fr-FR"/>
              </w:rPr>
              <w:t>Cela se fait en modifiant l'exp</w:t>
            </w:r>
            <w:r>
              <w:rPr>
                <w:lang w:val="fr-FR"/>
              </w:rPr>
              <w:t>é</w:t>
            </w:r>
            <w:r>
              <w:rPr>
                <w:lang w:val="fr-FR"/>
              </w:rPr>
              <w:t>rience, ce qui ne n</w:t>
            </w:r>
            <w:r>
              <w:rPr>
                <w:lang w:val="fr-FR"/>
              </w:rPr>
              <w:t>é</w:t>
            </w:r>
            <w:r>
              <w:rPr>
                <w:lang w:val="fr-FR"/>
              </w:rPr>
              <w:t>c</w:t>
            </w:r>
            <w:r>
              <w:rPr>
                <w:lang w:val="fr-FR"/>
              </w:rPr>
              <w:t xml:space="preserve">essite PAS une nouvelle soumission </w:t>
            </w:r>
            <w:r>
              <w:rPr>
                <w:lang w:val="fr-FR"/>
              </w:rPr>
              <w:t>à</w:t>
            </w:r>
            <w:r>
              <w:rPr>
                <w:lang w:val="fr-FR"/>
              </w:rPr>
              <w:t xml:space="preserve"> un magasin fournisseur.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bbdd25aa-d266-48e7-9888-fa3adb689c67</w:t>
            </w:r>
          </w:p>
        </w:tc>
        <w:tc>
          <w:tcPr>
            <w:tcW w:w="7407" w:type="dxa"/>
            <w:shd w:val="clear" w:color="auto" w:fill="F2F2F2" w:themeFill="background1" w:themeFillShade="F2"/>
          </w:tcPr>
          <w:p w:rsidR="00000000" w:rsidRDefault="003238CB">
            <w:pPr>
              <w:rPr>
                <w:noProof/>
              </w:rPr>
            </w:pPr>
            <w:r>
              <w:rPr>
                <w:noProof/>
              </w:rPr>
              <w:t>The key to updating the app, but not having to resubmit to the vendor store, lies in the architecture of Brightcove Beacon as shown here:</w:t>
            </w:r>
          </w:p>
        </w:tc>
        <w:tc>
          <w:tcPr>
            <w:tcW w:w="7407" w:type="dxa"/>
          </w:tcPr>
          <w:p w:rsidR="00000000" w:rsidRDefault="003238CB">
            <w:pPr>
              <w:rPr>
                <w:lang w:val="fr-FR"/>
              </w:rPr>
            </w:pPr>
            <w:r>
              <w:rPr>
                <w:lang w:val="fr-FR"/>
              </w:rPr>
              <w:t>La cl</w:t>
            </w:r>
            <w:r>
              <w:rPr>
                <w:lang w:val="fr-FR"/>
              </w:rPr>
              <w:t>é</w:t>
            </w:r>
            <w:r>
              <w:rPr>
                <w:lang w:val="fr-FR"/>
              </w:rPr>
              <w:t xml:space="preserve"> de la mi</w:t>
            </w:r>
            <w:r>
              <w:rPr>
                <w:lang w:val="fr-FR"/>
              </w:rPr>
              <w:t xml:space="preserve">se </w:t>
            </w:r>
            <w:r>
              <w:rPr>
                <w:lang w:val="fr-FR"/>
              </w:rPr>
              <w:t>à</w:t>
            </w:r>
            <w:r>
              <w:rPr>
                <w:lang w:val="fr-FR"/>
              </w:rPr>
              <w:t xml:space="preserve"> jour de l'application, mais sans avoir </w:t>
            </w:r>
            <w:r>
              <w:rPr>
                <w:lang w:val="fr-FR"/>
              </w:rPr>
              <w:t>à</w:t>
            </w:r>
            <w:r>
              <w:rPr>
                <w:lang w:val="fr-FR"/>
              </w:rPr>
              <w:t xml:space="preserve"> soumettre </w:t>
            </w:r>
            <w:r>
              <w:rPr>
                <w:lang w:val="fr-FR"/>
              </w:rPr>
              <w:t>à</w:t>
            </w:r>
            <w:r>
              <w:rPr>
                <w:lang w:val="fr-FR"/>
              </w:rPr>
              <w:t xml:space="preserve"> nouveau au magasin du fournisseur, r</w:t>
            </w:r>
            <w:r>
              <w:rPr>
                <w:lang w:val="fr-FR"/>
              </w:rPr>
              <w:t>é</w:t>
            </w:r>
            <w:r>
              <w:rPr>
                <w:lang w:val="fr-FR"/>
              </w:rPr>
              <w:t>side dans l'architecture de Brightcove Beacon comme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4ba98faa-40ca-4ba5-8003-6fd39c7f3e59</w:t>
            </w:r>
          </w:p>
        </w:tc>
        <w:tc>
          <w:tcPr>
            <w:tcW w:w="7407" w:type="dxa"/>
            <w:shd w:val="clear" w:color="auto" w:fill="F2F2F2" w:themeFill="background1" w:themeFillShade="F2"/>
          </w:tcPr>
          <w:p w:rsidR="00000000" w:rsidRDefault="003238CB">
            <w:pPr>
              <w:rPr>
                <w:noProof/>
              </w:rPr>
            </w:pPr>
            <w:r>
              <w:rPr>
                <w:noProof/>
              </w:rPr>
              <w:t xml:space="preserve">The diagram assumes you have, of course, downloaded </w:t>
            </w:r>
            <w:r>
              <w:rPr>
                <w:noProof/>
              </w:rPr>
              <w:t>and installed the Brightcove Beacon app on a device.</w:t>
            </w:r>
          </w:p>
        </w:tc>
        <w:tc>
          <w:tcPr>
            <w:tcW w:w="7407" w:type="dxa"/>
          </w:tcPr>
          <w:p w:rsidR="00000000" w:rsidRDefault="003238CB">
            <w:pPr>
              <w:rPr>
                <w:lang w:val="fr-FR"/>
              </w:rPr>
            </w:pPr>
            <w:r>
              <w:rPr>
                <w:lang w:val="fr-FR"/>
              </w:rPr>
              <w:t>Le diagramme suppose que vous avez, bien s</w:t>
            </w:r>
            <w:r>
              <w:rPr>
                <w:lang w:val="fr-FR"/>
              </w:rPr>
              <w:t>û</w:t>
            </w:r>
            <w:r>
              <w:rPr>
                <w:lang w:val="fr-FR"/>
              </w:rPr>
              <w:t>r, t</w:t>
            </w:r>
            <w:r>
              <w:rPr>
                <w:lang w:val="fr-FR"/>
              </w:rPr>
              <w:t>é</w:t>
            </w:r>
            <w:r>
              <w:rPr>
                <w:lang w:val="fr-FR"/>
              </w:rPr>
              <w:t>l</w:t>
            </w:r>
            <w:r>
              <w:rPr>
                <w:lang w:val="fr-FR"/>
              </w:rPr>
              <w:t>é</w:t>
            </w:r>
            <w:r>
              <w:rPr>
                <w:lang w:val="fr-FR"/>
              </w:rPr>
              <w:t>charg</w:t>
            </w:r>
            <w:r>
              <w:rPr>
                <w:lang w:val="fr-FR"/>
              </w:rPr>
              <w:t>é</w:t>
            </w:r>
            <w:r>
              <w:rPr>
                <w:lang w:val="fr-FR"/>
              </w:rPr>
              <w:t xml:space="preserve"> et install</w:t>
            </w:r>
            <w:r>
              <w:rPr>
                <w:lang w:val="fr-FR"/>
              </w:rPr>
              <w:t>é</w:t>
            </w:r>
            <w:r>
              <w:rPr>
                <w:lang w:val="fr-FR"/>
              </w:rPr>
              <w:t xml:space="preserve"> l'application Brightcove Beacon sur un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ba24cc1a-6a1a-4f63-862d-ab123266d248</w:t>
            </w:r>
          </w:p>
        </w:tc>
        <w:tc>
          <w:tcPr>
            <w:tcW w:w="7407" w:type="dxa"/>
            <w:shd w:val="clear" w:color="auto" w:fill="F2F2F2" w:themeFill="background1" w:themeFillShade="F2"/>
          </w:tcPr>
          <w:p w:rsidR="00000000" w:rsidRDefault="003238CB">
            <w:pPr>
              <w:rPr>
                <w:noProof/>
              </w:rPr>
            </w:pPr>
            <w:r>
              <w:rPr>
                <w:noProof/>
              </w:rPr>
              <w:t>load process</w:t>
            </w:r>
          </w:p>
        </w:tc>
        <w:tc>
          <w:tcPr>
            <w:tcW w:w="7407" w:type="dxa"/>
          </w:tcPr>
          <w:p w:rsidR="00000000" w:rsidRDefault="003238CB">
            <w:pPr>
              <w:rPr>
                <w:lang w:val="fr-FR"/>
              </w:rPr>
            </w:pPr>
            <w:r>
              <w:rPr>
                <w:lang w:val="fr-FR"/>
              </w:rPr>
              <w:t>processus de chargement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48aab33a-8ddc-4213-973d-b98bbfd97f2d</w:t>
            </w:r>
          </w:p>
        </w:tc>
        <w:tc>
          <w:tcPr>
            <w:tcW w:w="7407" w:type="dxa"/>
            <w:shd w:val="clear" w:color="auto" w:fill="F2F2F2" w:themeFill="background1" w:themeFillShade="F2"/>
          </w:tcPr>
          <w:p w:rsidR="00000000" w:rsidRDefault="003238CB">
            <w:pPr>
              <w:rPr>
                <w:noProof/>
              </w:rPr>
            </w:pPr>
            <w:r>
              <w:rPr>
                <w:noProof/>
              </w:rPr>
              <w:t>This architecture provides the functionality to only alter the single Brightcove Beacon Experience to update the layout or configuration of all your device apps.</w:t>
            </w:r>
          </w:p>
        </w:tc>
        <w:tc>
          <w:tcPr>
            <w:tcW w:w="7407" w:type="dxa"/>
          </w:tcPr>
          <w:p w:rsidR="00000000" w:rsidRDefault="003238CB">
            <w:pPr>
              <w:rPr>
                <w:lang w:val="fr-FR"/>
              </w:rPr>
            </w:pPr>
            <w:r>
              <w:rPr>
                <w:lang w:val="fr-FR"/>
              </w:rPr>
              <w:t>Cette architecture fournit la fonctionnalit</w:t>
            </w:r>
            <w:r>
              <w:rPr>
                <w:lang w:val="fr-FR"/>
              </w:rPr>
              <w:t>é</w:t>
            </w:r>
            <w:r>
              <w:rPr>
                <w:lang w:val="fr-FR"/>
              </w:rPr>
              <w:t xml:space="preserve"> permettant d</w:t>
            </w:r>
            <w:r>
              <w:rPr>
                <w:lang w:val="fr-FR"/>
              </w:rPr>
              <w:t>e ne modifier que l'exp</w:t>
            </w:r>
            <w:r>
              <w:rPr>
                <w:lang w:val="fr-FR"/>
              </w:rPr>
              <w:t>é</w:t>
            </w:r>
            <w:r>
              <w:rPr>
                <w:lang w:val="fr-FR"/>
              </w:rPr>
              <w:t xml:space="preserve">rience Brightcove Beacon unique pour mettre </w:t>
            </w:r>
            <w:r>
              <w:rPr>
                <w:lang w:val="fr-FR"/>
              </w:rPr>
              <w:t>à</w:t>
            </w:r>
            <w:r>
              <w:rPr>
                <w:lang w:val="fr-FR"/>
              </w:rPr>
              <w:t xml:space="preserve"> jour la mise en page ou la configuration de toutes les applications de votre appareil.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creating-your-app-design-layout-options.html</w:t>
            </w:r>
          </w:p>
          <w:p w:rsidR="00000000" w:rsidRDefault="003238CB">
            <w:pPr>
              <w:jc w:val="center"/>
              <w:rPr>
                <w:b/>
                <w:noProof/>
              </w:rPr>
            </w:pPr>
            <w:r>
              <w:rPr>
                <w:b/>
                <w:noProof/>
              </w:rPr>
              <w:t>MQ971010 2d2c3f88-67a7-47a6-9efa-c380fbb455f3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200</w:t>
            </w:r>
            <w:r>
              <w:rPr>
                <w:noProof/>
                <w:sz w:val="2"/>
              </w:rPr>
              <w:t>d8f16-b698-45ee-a4ce-15e44f20df5d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0fdee4fc-fd10-491c-a7eb-a9093d241681</w:t>
            </w:r>
          </w:p>
        </w:tc>
        <w:tc>
          <w:tcPr>
            <w:tcW w:w="7407" w:type="dxa"/>
            <w:shd w:val="clear" w:color="auto" w:fill="F2F2F2" w:themeFill="background1" w:themeFillShade="F2"/>
          </w:tcPr>
          <w:p w:rsidR="00000000" w:rsidRDefault="003238CB">
            <w:pPr>
              <w:rPr>
                <w:noProof/>
              </w:rPr>
            </w:pPr>
            <w:r>
              <w:rPr>
                <w:noProof/>
              </w:rPr>
              <w:t>"Creating Your Application Design - Layout Options" description:</w:t>
            </w:r>
          </w:p>
        </w:tc>
        <w:tc>
          <w:tcPr>
            <w:tcW w:w="7407" w:type="dxa"/>
          </w:tcPr>
          <w:p w:rsidR="00000000" w:rsidRDefault="003238CB">
            <w:pPr>
              <w:rPr>
                <w:lang w:val="fr-FR"/>
              </w:rPr>
            </w:pPr>
            <w:r>
              <w:rPr>
                <w:lang w:val="fr-FR"/>
              </w:rPr>
              <w:t>Description de "Cr</w:t>
            </w:r>
            <w:r>
              <w:rPr>
                <w:lang w:val="fr-FR"/>
              </w:rPr>
              <w:t>é</w:t>
            </w:r>
            <w:r>
              <w:rPr>
                <w:lang w:val="fr-FR"/>
              </w:rPr>
              <w:t>ation de votre conception d'application - Options de mise en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d7f6bdf3-bca8-4b75-9614-cbf1d222d7e2</w:t>
            </w:r>
          </w:p>
        </w:tc>
        <w:tc>
          <w:tcPr>
            <w:tcW w:w="7407" w:type="dxa"/>
            <w:shd w:val="clear" w:color="auto" w:fill="F2F2F2" w:themeFill="background1" w:themeFillShade="F2"/>
          </w:tcPr>
          <w:p w:rsidR="00000000" w:rsidRDefault="003238CB">
            <w:pPr>
              <w:rPr>
                <w:noProof/>
              </w:rPr>
            </w:pPr>
            <w:r>
              <w:rPr>
                <w:noProof/>
              </w:rPr>
              <w:t>"In this topic, you will answer a series of questions, recording answers in a spreadsheet, that will lead you to the look of your Brightcove Beacon Experience application design." parent: "getting-started" ---</w:t>
            </w:r>
          </w:p>
        </w:tc>
        <w:tc>
          <w:tcPr>
            <w:tcW w:w="7407" w:type="dxa"/>
          </w:tcPr>
          <w:p w:rsidR="00000000" w:rsidRDefault="003238CB">
            <w:pPr>
              <w:rPr>
                <w:lang w:val="fr-FR"/>
              </w:rPr>
            </w:pPr>
            <w:r>
              <w:rPr>
                <w:lang w:val="fr-FR"/>
              </w:rPr>
              <w:t>"Dans cet</w:t>
            </w:r>
            <w:r>
              <w:rPr>
                <w:lang w:val="fr-FR"/>
              </w:rPr>
              <w:t>te rubrique, vous r</w:t>
            </w:r>
            <w:r>
              <w:rPr>
                <w:lang w:val="fr-FR"/>
              </w:rPr>
              <w:t>é</w:t>
            </w:r>
            <w:r>
              <w:rPr>
                <w:lang w:val="fr-FR"/>
              </w:rPr>
              <w:t xml:space="preserve">pondrez </w:t>
            </w:r>
            <w:r>
              <w:rPr>
                <w:lang w:val="fr-FR"/>
              </w:rPr>
              <w:t>à</w:t>
            </w:r>
            <w:r>
              <w:rPr>
                <w:lang w:val="fr-FR"/>
              </w:rPr>
              <w:t xml:space="preserve"> une s</w:t>
            </w:r>
            <w:r>
              <w:rPr>
                <w:lang w:val="fr-FR"/>
              </w:rPr>
              <w:t>é</w:t>
            </w:r>
            <w:r>
              <w:rPr>
                <w:lang w:val="fr-FR"/>
              </w:rPr>
              <w:t>rie de questions, en enregistrant les r</w:t>
            </w:r>
            <w:r>
              <w:rPr>
                <w:lang w:val="fr-FR"/>
              </w:rPr>
              <w:t>é</w:t>
            </w:r>
            <w:r>
              <w:rPr>
                <w:lang w:val="fr-FR"/>
              </w:rPr>
              <w:t>ponses dans une feuille de calcul, qui vous m</w:t>
            </w:r>
            <w:r>
              <w:rPr>
                <w:lang w:val="fr-FR"/>
              </w:rPr>
              <w:t>è</w:t>
            </w:r>
            <w:r>
              <w:rPr>
                <w:lang w:val="fr-FR"/>
              </w:rPr>
              <w:t xml:space="preserve">neront </w:t>
            </w:r>
            <w:r>
              <w:rPr>
                <w:lang w:val="fr-FR"/>
              </w:rPr>
              <w:t>à</w:t>
            </w:r>
            <w:r>
              <w:rPr>
                <w:lang w:val="fr-FR"/>
              </w:rPr>
              <w:t xml:space="preserve"> l'apparence de la conception de votre application Brightcove Beacon Experience." parent: "commencer"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b20f9778-b918-49</w:t>
            </w:r>
            <w:r>
              <w:rPr>
                <w:noProof/>
                <w:sz w:val="2"/>
              </w:rPr>
              <w:t>29-9e81-cf5d3b03d05a</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7c2cbf50-f4df-4a45-82f1-f088b958d98d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02fe28ac-8ab8-452d-8ea0-24228cd6145e</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c8c81fe6-643b-48f6-b709-cea25d4a0ddf</w:t>
            </w:r>
          </w:p>
        </w:tc>
        <w:tc>
          <w:tcPr>
            <w:tcW w:w="7407" w:type="dxa"/>
            <w:shd w:val="clear" w:color="auto" w:fill="F2F2F2" w:themeFill="background1" w:themeFillShade="F2"/>
          </w:tcPr>
          <w:p w:rsidR="00000000" w:rsidRDefault="003238CB">
            <w:pPr>
              <w:rPr>
                <w:noProof/>
              </w:rPr>
            </w:pPr>
            <w:r>
              <w:rPr>
                <w:noProof/>
              </w:rPr>
              <w:t>This document will lead you through a series of questions about how you want the layout of your Brightcove Beacon Experience to appear.</w:t>
            </w:r>
          </w:p>
        </w:tc>
        <w:tc>
          <w:tcPr>
            <w:tcW w:w="7407" w:type="dxa"/>
          </w:tcPr>
          <w:p w:rsidR="00000000" w:rsidRDefault="003238CB">
            <w:pPr>
              <w:rPr>
                <w:lang w:val="fr-FR"/>
              </w:rPr>
            </w:pPr>
            <w:r>
              <w:rPr>
                <w:lang w:val="fr-FR"/>
              </w:rPr>
              <w:t xml:space="preserve">Ce document vous guidera </w:t>
            </w:r>
            <w:r>
              <w:rPr>
                <w:lang w:val="fr-FR"/>
              </w:rPr>
              <w:t>à</w:t>
            </w:r>
            <w:r>
              <w:rPr>
                <w:lang w:val="fr-FR"/>
              </w:rPr>
              <w:t xml:space="preserve"> travers une s</w:t>
            </w:r>
            <w:r>
              <w:rPr>
                <w:lang w:val="fr-FR"/>
              </w:rPr>
              <w:t>é</w:t>
            </w:r>
            <w:r>
              <w:rPr>
                <w:lang w:val="fr-FR"/>
              </w:rPr>
              <w:t>rie de questions sur la fa</w:t>
            </w:r>
            <w:r>
              <w:rPr>
                <w:lang w:val="fr-FR"/>
              </w:rPr>
              <w:t>ç</w:t>
            </w:r>
            <w:r>
              <w:rPr>
                <w:lang w:val="fr-FR"/>
              </w:rPr>
              <w:t xml:space="preserve">on dont vous souhaitez que la mise en page de votre </w:t>
            </w:r>
            <w:r>
              <w:rPr>
                <w:lang w:val="fr-FR"/>
              </w:rPr>
              <w:t>Brightcove Beacon Experience apparaisse.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51a875d2-77c9-4ee6-bcb2-cafe1de96d17</w:t>
            </w:r>
          </w:p>
        </w:tc>
        <w:tc>
          <w:tcPr>
            <w:tcW w:w="7407" w:type="dxa"/>
            <w:shd w:val="clear" w:color="auto" w:fill="F2F2F2" w:themeFill="background1" w:themeFillShade="F2"/>
          </w:tcPr>
          <w:p w:rsidR="00000000" w:rsidRDefault="003238CB">
            <w:pPr>
              <w:rPr>
                <w:noProof/>
              </w:rPr>
            </w:pPr>
            <w:r>
              <w:rPr>
                <w:noProof/>
              </w:rPr>
              <w:t>The result of answering these questions will help you build your application design for the Brightcove Beacon Experience.</w:t>
            </w:r>
          </w:p>
        </w:tc>
        <w:tc>
          <w:tcPr>
            <w:tcW w:w="7407" w:type="dxa"/>
          </w:tcPr>
          <w:p w:rsidR="00000000" w:rsidRDefault="003238CB">
            <w:pPr>
              <w:rPr>
                <w:lang w:val="fr-FR"/>
              </w:rPr>
            </w:pPr>
            <w:r>
              <w:rPr>
                <w:lang w:val="fr-FR"/>
              </w:rPr>
              <w:t>Le r</w:t>
            </w:r>
            <w:r>
              <w:rPr>
                <w:lang w:val="fr-FR"/>
              </w:rPr>
              <w:t>é</w:t>
            </w:r>
            <w:r>
              <w:rPr>
                <w:lang w:val="fr-FR"/>
              </w:rPr>
              <w:t>sultat de la r</w:t>
            </w:r>
            <w:r>
              <w:rPr>
                <w:lang w:val="fr-FR"/>
              </w:rPr>
              <w:t>é</w:t>
            </w:r>
            <w:r>
              <w:rPr>
                <w:lang w:val="fr-FR"/>
              </w:rPr>
              <w:t xml:space="preserve">ponse </w:t>
            </w:r>
            <w:r>
              <w:rPr>
                <w:lang w:val="fr-FR"/>
              </w:rPr>
              <w:t>à</w:t>
            </w:r>
            <w:r>
              <w:rPr>
                <w:lang w:val="fr-FR"/>
              </w:rPr>
              <w:t xml:space="preserve"> ces questions vous aider</w:t>
            </w:r>
            <w:r>
              <w:rPr>
                <w:lang w:val="fr-FR"/>
              </w:rPr>
              <w:t xml:space="preserve">a </w:t>
            </w:r>
            <w:r>
              <w:rPr>
                <w:lang w:val="fr-FR"/>
              </w:rPr>
              <w:t>à</w:t>
            </w:r>
            <w:r>
              <w:rPr>
                <w:lang w:val="fr-FR"/>
              </w:rPr>
              <w:t xml:space="preserve"> concevoir votre application pour Brightcove Beacon Experience.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80076479-0921-4e7d-9976-f56d50e2bb8c</w:t>
            </w:r>
          </w:p>
        </w:tc>
        <w:tc>
          <w:tcPr>
            <w:tcW w:w="7407" w:type="dxa"/>
            <w:shd w:val="clear" w:color="auto" w:fill="F2F2F2" w:themeFill="background1" w:themeFillShade="F2"/>
          </w:tcPr>
          <w:p w:rsidR="00000000" w:rsidRDefault="003238CB">
            <w:pPr>
              <w:rPr>
                <w:noProof/>
              </w:rPr>
            </w:pPr>
            <w:r>
              <w:rPr>
                <w:noProof/>
              </w:rPr>
              <w:t>A very simple example of what you want to have defined for your app is pictured here:</w:t>
            </w:r>
          </w:p>
        </w:tc>
        <w:tc>
          <w:tcPr>
            <w:tcW w:w="7407" w:type="dxa"/>
          </w:tcPr>
          <w:p w:rsidR="00000000" w:rsidRDefault="003238CB">
            <w:pPr>
              <w:rPr>
                <w:lang w:val="fr-FR"/>
              </w:rPr>
            </w:pPr>
            <w:r>
              <w:rPr>
                <w:lang w:val="fr-FR"/>
              </w:rPr>
              <w:t>Un exemple tr</w:t>
            </w:r>
            <w:r>
              <w:rPr>
                <w:lang w:val="fr-FR"/>
              </w:rPr>
              <w:t>è</w:t>
            </w:r>
            <w:r>
              <w:rPr>
                <w:lang w:val="fr-FR"/>
              </w:rPr>
              <w:t>s simple de ce que vous voulez d</w:t>
            </w:r>
            <w:r>
              <w:rPr>
                <w:lang w:val="fr-FR"/>
              </w:rPr>
              <w:t>é</w:t>
            </w:r>
            <w:r>
              <w:rPr>
                <w:lang w:val="fr-FR"/>
              </w:rPr>
              <w:t>finir pour votr</w:t>
            </w:r>
            <w:r>
              <w:rPr>
                <w:lang w:val="fr-FR"/>
              </w:rPr>
              <w:t>e application est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874fd989-415f-45c7-86ea-195d1f3ef78f</w:t>
            </w:r>
          </w:p>
        </w:tc>
        <w:tc>
          <w:tcPr>
            <w:tcW w:w="7407" w:type="dxa"/>
            <w:shd w:val="clear" w:color="auto" w:fill="F2F2F2" w:themeFill="background1" w:themeFillShade="F2"/>
          </w:tcPr>
          <w:p w:rsidR="00000000" w:rsidRDefault="003238CB">
            <w:pPr>
              <w:rPr>
                <w:noProof/>
              </w:rPr>
            </w:pPr>
            <w:r>
              <w:rPr>
                <w:noProof/>
              </w:rPr>
              <w:t>You may not have experience in designing a UX for an OTT app.</w:t>
            </w:r>
          </w:p>
        </w:tc>
        <w:tc>
          <w:tcPr>
            <w:tcW w:w="7407" w:type="dxa"/>
          </w:tcPr>
          <w:p w:rsidR="00000000" w:rsidRDefault="003238CB">
            <w:pPr>
              <w:rPr>
                <w:lang w:val="fr-FR"/>
              </w:rPr>
            </w:pPr>
            <w:r>
              <w:rPr>
                <w:lang w:val="fr-FR"/>
              </w:rPr>
              <w:t>Vous n'avez peut-</w:t>
            </w:r>
            <w:r>
              <w:rPr>
                <w:lang w:val="fr-FR"/>
              </w:rPr>
              <w:t>ê</w:t>
            </w:r>
            <w:r>
              <w:rPr>
                <w:lang w:val="fr-FR"/>
              </w:rPr>
              <w:t>tre pas l'exp</w:t>
            </w:r>
            <w:r>
              <w:rPr>
                <w:lang w:val="fr-FR"/>
              </w:rPr>
              <w:t>é</w:t>
            </w:r>
            <w:r>
              <w:rPr>
                <w:lang w:val="fr-FR"/>
              </w:rPr>
              <w:t>rience de la conception d'un UX pour une application OTT.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4634ee7b-fdb0-450d-913e-</w:t>
            </w:r>
            <w:r>
              <w:rPr>
                <w:noProof/>
                <w:sz w:val="2"/>
              </w:rPr>
              <w:t>c208d076c956</w:t>
            </w:r>
          </w:p>
        </w:tc>
        <w:tc>
          <w:tcPr>
            <w:tcW w:w="7407" w:type="dxa"/>
            <w:shd w:val="clear" w:color="auto" w:fill="F2F2F2" w:themeFill="background1" w:themeFillShade="F2"/>
          </w:tcPr>
          <w:p w:rsidR="00000000" w:rsidRDefault="003238CB">
            <w:pPr>
              <w:rPr>
                <w:noProof/>
              </w:rPr>
            </w:pPr>
            <w:r>
              <w:rPr>
                <w:noProof/>
              </w:rPr>
              <w:t xml:space="preserve">In the last section of this doc, </w:t>
            </w:r>
            <w:r>
              <w:rPr>
                <w:rStyle w:val="mqInternal"/>
                <w:noProof/>
              </w:rPr>
              <w:t>[1}</w:t>
            </w:r>
            <w:r>
              <w:rPr>
                <w:noProof/>
              </w:rPr>
              <w:t>Is guidance available?</w:t>
            </w:r>
            <w:r>
              <w:rPr>
                <w:rStyle w:val="mqInternal"/>
                <w:noProof/>
              </w:rPr>
              <w:t>{2]</w:t>
            </w:r>
            <w:r>
              <w:rPr>
                <w:noProof/>
              </w:rPr>
              <w:t xml:space="preserve"> , a list of vendors' advice is shown.</w:t>
            </w:r>
          </w:p>
        </w:tc>
        <w:tc>
          <w:tcPr>
            <w:tcW w:w="7407" w:type="dxa"/>
          </w:tcPr>
          <w:p w:rsidR="00000000" w:rsidRDefault="003238CB">
            <w:pPr>
              <w:rPr>
                <w:lang w:val="fr-FR"/>
              </w:rPr>
            </w:pPr>
            <w:r>
              <w:rPr>
                <w:lang w:val="fr-FR"/>
              </w:rPr>
              <w:t>Dans la derni</w:t>
            </w:r>
            <w:r>
              <w:rPr>
                <w:lang w:val="fr-FR"/>
              </w:rPr>
              <w:t>è</w:t>
            </w:r>
            <w:r>
              <w:rPr>
                <w:lang w:val="fr-FR"/>
              </w:rPr>
              <w:t xml:space="preserve">re section de ce document, les </w:t>
            </w:r>
            <w:r>
              <w:rPr>
                <w:rStyle w:val="mqInternal"/>
                <w:noProof/>
                <w:lang w:val="fr-FR"/>
              </w:rPr>
              <w:t>[1}</w:t>
            </w:r>
            <w:r>
              <w:rPr>
                <w:lang w:val="fr-FR"/>
              </w:rPr>
              <w:t>directives sont-elles disponibles ?</w:t>
            </w:r>
            <w:r>
              <w:rPr>
                <w:rStyle w:val="mqInternal"/>
                <w:noProof/>
                <w:lang w:val="fr-FR"/>
              </w:rPr>
              <w:t>{2]</w:t>
            </w:r>
            <w:r>
              <w:rPr>
                <w:lang w:val="fr-FR"/>
              </w:rPr>
              <w:t xml:space="preserve"> , une liste des conseils des fournisseurs est affich</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01216e8d-6d3a-4813-a63c-cd4b2e4d048f</w:t>
            </w:r>
          </w:p>
        </w:tc>
        <w:tc>
          <w:tcPr>
            <w:tcW w:w="7407" w:type="dxa"/>
            <w:shd w:val="clear" w:color="auto" w:fill="F2F2F2" w:themeFill="background1" w:themeFillShade="F2"/>
          </w:tcPr>
          <w:p w:rsidR="00000000" w:rsidRDefault="003238CB">
            <w:pPr>
              <w:rPr>
                <w:noProof/>
              </w:rPr>
            </w:pPr>
            <w:r>
              <w:rPr>
                <w:noProof/>
              </w:rPr>
              <w:t>You may wish to read and consider their guidance before designing your UI.</w:t>
            </w:r>
          </w:p>
        </w:tc>
        <w:tc>
          <w:tcPr>
            <w:tcW w:w="7407" w:type="dxa"/>
          </w:tcPr>
          <w:p w:rsidR="00000000" w:rsidRDefault="003238CB">
            <w:pPr>
              <w:rPr>
                <w:lang w:val="fr-FR"/>
              </w:rPr>
            </w:pPr>
            <w:r>
              <w:rPr>
                <w:lang w:val="fr-FR"/>
              </w:rPr>
              <w:t>Vous pouvez lire et prendre en consid</w:t>
            </w:r>
            <w:r>
              <w:rPr>
                <w:lang w:val="fr-FR"/>
              </w:rPr>
              <w:t>é</w:t>
            </w:r>
            <w:r>
              <w:rPr>
                <w:lang w:val="fr-FR"/>
              </w:rPr>
              <w:t>ration leurs conseils avant de concevoir votre interface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4f63d1e0-0279-41b5-aae8-4cf2d4c3bbf3</w:t>
            </w:r>
          </w:p>
        </w:tc>
        <w:tc>
          <w:tcPr>
            <w:tcW w:w="7407" w:type="dxa"/>
            <w:shd w:val="clear" w:color="auto" w:fill="F2F2F2" w:themeFill="background1" w:themeFillShade="F2"/>
          </w:tcPr>
          <w:p w:rsidR="00000000" w:rsidRDefault="003238CB">
            <w:pPr>
              <w:rPr>
                <w:noProof/>
              </w:rPr>
            </w:pPr>
            <w:r>
              <w:rPr>
                <w:noProof/>
              </w:rPr>
              <w:t>Recording your categories/selections</w:t>
            </w:r>
          </w:p>
        </w:tc>
        <w:tc>
          <w:tcPr>
            <w:tcW w:w="7407" w:type="dxa"/>
          </w:tcPr>
          <w:p w:rsidR="00000000" w:rsidRDefault="003238CB">
            <w:pPr>
              <w:rPr>
                <w:lang w:val="fr-FR"/>
              </w:rPr>
            </w:pPr>
            <w:r>
              <w:rPr>
                <w:lang w:val="fr-FR"/>
              </w:rPr>
              <w:t>Enregistrement de vos cat</w:t>
            </w:r>
            <w:r>
              <w:rPr>
                <w:lang w:val="fr-FR"/>
              </w:rPr>
              <w:t>é</w:t>
            </w:r>
            <w:r>
              <w:rPr>
                <w:lang w:val="fr-FR"/>
              </w:rPr>
              <w:t>gories/s</w:t>
            </w:r>
            <w:r>
              <w:rPr>
                <w:lang w:val="fr-FR"/>
              </w:rPr>
              <w:t>é</w:t>
            </w:r>
            <w:r>
              <w:rPr>
                <w:lang w:val="fr-FR"/>
              </w:rPr>
              <w:t>lections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a400baea-77af-4dd9-a8c1-7875bf088a1b</w:t>
            </w:r>
          </w:p>
        </w:tc>
        <w:tc>
          <w:tcPr>
            <w:tcW w:w="7407" w:type="dxa"/>
            <w:shd w:val="clear" w:color="auto" w:fill="F2F2F2" w:themeFill="background1" w:themeFillShade="F2"/>
          </w:tcPr>
          <w:p w:rsidR="00000000" w:rsidRDefault="003238CB">
            <w:pPr>
              <w:rPr>
                <w:noProof/>
              </w:rPr>
            </w:pPr>
            <w:r>
              <w:rPr>
                <w:noProof/>
              </w:rPr>
              <w:t>You will record your decisions as you work through this document in a spreadsheet.</w:t>
            </w:r>
          </w:p>
        </w:tc>
        <w:tc>
          <w:tcPr>
            <w:tcW w:w="7407" w:type="dxa"/>
          </w:tcPr>
          <w:p w:rsidR="00000000" w:rsidRDefault="003238CB">
            <w:pPr>
              <w:rPr>
                <w:lang w:val="fr-FR"/>
              </w:rPr>
            </w:pPr>
            <w:r>
              <w:rPr>
                <w:lang w:val="fr-FR"/>
              </w:rPr>
              <w:t>Vous consigne</w:t>
            </w:r>
            <w:r>
              <w:rPr>
                <w:lang w:val="fr-FR"/>
              </w:rPr>
              <w:t>rez vos d</w:t>
            </w:r>
            <w:r>
              <w:rPr>
                <w:lang w:val="fr-FR"/>
              </w:rPr>
              <w:t>é</w:t>
            </w:r>
            <w:r>
              <w:rPr>
                <w:lang w:val="fr-FR"/>
              </w:rPr>
              <w:t>cisions lorsque vous travaillez dans ce document dans une feuille de calcul.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03e8a3db-1f4e-45a8-96f3-999891defad2</w:t>
            </w:r>
          </w:p>
        </w:tc>
        <w:tc>
          <w:tcPr>
            <w:tcW w:w="7407" w:type="dxa"/>
            <w:shd w:val="clear" w:color="auto" w:fill="F2F2F2" w:themeFill="background1" w:themeFillShade="F2"/>
          </w:tcPr>
          <w:p w:rsidR="00000000" w:rsidRDefault="003238CB">
            <w:pPr>
              <w:rPr>
                <w:noProof/>
              </w:rPr>
            </w:pPr>
            <w:r>
              <w:rPr>
                <w:noProof/>
              </w:rPr>
              <w:t>To prepare the spreadsheet follow these steps:</w:t>
            </w:r>
          </w:p>
        </w:tc>
        <w:tc>
          <w:tcPr>
            <w:tcW w:w="7407" w:type="dxa"/>
          </w:tcPr>
          <w:p w:rsidR="00000000" w:rsidRDefault="003238CB">
            <w:pPr>
              <w:rPr>
                <w:lang w:val="fr-FR"/>
              </w:rPr>
            </w:pPr>
            <w:r>
              <w:rPr>
                <w:lang w:val="fr-FR"/>
              </w:rPr>
              <w:t>Pour pr</w:t>
            </w:r>
            <w:r>
              <w:rPr>
                <w:lang w:val="fr-FR"/>
              </w:rPr>
              <w:t>é</w:t>
            </w:r>
            <w:r>
              <w:rPr>
                <w:lang w:val="fr-FR"/>
              </w:rPr>
              <w:t>parer la feuille de calcul,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3a317015-c5c3-4e3</w:t>
            </w:r>
            <w:r>
              <w:rPr>
                <w:noProof/>
                <w:sz w:val="2"/>
              </w:rPr>
              <w:t>0-a132-b6f7a07f1488</w:t>
            </w:r>
          </w:p>
        </w:tc>
        <w:tc>
          <w:tcPr>
            <w:tcW w:w="7407" w:type="dxa"/>
            <w:shd w:val="clear" w:color="auto" w:fill="F2F2F2" w:themeFill="background1" w:themeFillShade="F2"/>
          </w:tcPr>
          <w:p w:rsidR="00000000" w:rsidRDefault="003238CB">
            <w:pPr>
              <w:rPr>
                <w:noProof/>
              </w:rPr>
            </w:pPr>
            <w:r>
              <w:rPr>
                <w:noProof/>
              </w:rPr>
              <w:t xml:space="preserve">Download a template by clicking on this link: </w:t>
            </w:r>
            <w:r>
              <w:rPr>
                <w:rStyle w:val="mqInternal"/>
                <w:noProof/>
              </w:rPr>
              <w:t>[1}</w:t>
            </w:r>
            <w:r>
              <w:rPr>
                <w:noProof/>
              </w:rPr>
              <w:t xml:space="preserve"> app-design-layout-options.xlsx </w:t>
            </w:r>
            <w:r>
              <w:rPr>
                <w:rStyle w:val="mqInternal"/>
                <w:noProof/>
              </w:rPr>
              <w:t>{2]</w:t>
            </w:r>
            <w:r>
              <w:rPr>
                <w:noProof/>
              </w:rPr>
              <w: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un mod</w:t>
            </w:r>
            <w:r>
              <w:rPr>
                <w:lang w:val="fr-FR"/>
              </w:rPr>
              <w:t>è</w:t>
            </w:r>
            <w:r>
              <w:rPr>
                <w:lang w:val="fr-FR"/>
              </w:rPr>
              <w:t xml:space="preserve">le en cliquant sur ce lien : </w:t>
            </w:r>
            <w:r>
              <w:rPr>
                <w:rStyle w:val="mqInternal"/>
                <w:noProof/>
                <w:lang w:val="fr-FR"/>
              </w:rPr>
              <w:t>[1}</w:t>
            </w:r>
            <w:r>
              <w:rPr>
                <w:lang w:val="fr-FR"/>
              </w:rPr>
              <w:t xml:space="preserve"> app-design-layout-options.xlsx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f12a05bd-f37a-40f3-945e-33819c385ca6</w:t>
            </w:r>
          </w:p>
        </w:tc>
        <w:tc>
          <w:tcPr>
            <w:tcW w:w="7407" w:type="dxa"/>
            <w:shd w:val="clear" w:color="auto" w:fill="F2F2F2" w:themeFill="background1" w:themeFillShade="F2"/>
          </w:tcPr>
          <w:p w:rsidR="00000000" w:rsidRDefault="003238CB">
            <w:pPr>
              <w:rPr>
                <w:noProof/>
              </w:rPr>
            </w:pPr>
            <w:r>
              <w:rPr>
                <w:noProof/>
              </w:rPr>
              <w:t>Be sure to remember where it is saved.</w:t>
            </w:r>
          </w:p>
        </w:tc>
        <w:tc>
          <w:tcPr>
            <w:tcW w:w="7407" w:type="dxa"/>
          </w:tcPr>
          <w:p w:rsidR="00000000" w:rsidRDefault="003238CB">
            <w:pPr>
              <w:rPr>
                <w:lang w:val="fr-FR"/>
              </w:rPr>
            </w:pPr>
            <w:r>
              <w:rPr>
                <w:lang w:val="fr-FR"/>
              </w:rPr>
              <w:t>Assurez-vous de vous rappeler o</w:t>
            </w:r>
            <w:r>
              <w:rPr>
                <w:lang w:val="fr-FR"/>
              </w:rPr>
              <w:t>ù</w:t>
            </w:r>
            <w:r>
              <w:rPr>
                <w:lang w:val="fr-FR"/>
              </w:rPr>
              <w:t xml:space="preserve"> il est sauvegard</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13cf3dc1-9203-40ad-8f9c-2629a12fb6e0</w:t>
            </w:r>
          </w:p>
        </w:tc>
        <w:tc>
          <w:tcPr>
            <w:tcW w:w="7407" w:type="dxa"/>
            <w:shd w:val="clear" w:color="auto" w:fill="F2F2F2" w:themeFill="background1" w:themeFillShade="F2"/>
          </w:tcPr>
          <w:p w:rsidR="00000000" w:rsidRDefault="003238CB">
            <w:pPr>
              <w:rPr>
                <w:noProof/>
              </w:rPr>
            </w:pPr>
            <w:r>
              <w:rPr>
                <w:noProof/>
              </w:rPr>
              <w:t>Open a blank spreadsheet from the Google Sheets app.</w:t>
            </w:r>
          </w:p>
        </w:tc>
        <w:tc>
          <w:tcPr>
            <w:tcW w:w="7407" w:type="dxa"/>
          </w:tcPr>
          <w:p w:rsidR="00000000" w:rsidRDefault="003238CB">
            <w:pPr>
              <w:rPr>
                <w:lang w:val="fr-FR"/>
              </w:rPr>
            </w:pPr>
            <w:r>
              <w:rPr>
                <w:lang w:val="fr-FR"/>
              </w:rPr>
              <w:t xml:space="preserve">Ouvrez une feuille de calcul vierge </w:t>
            </w:r>
            <w:r>
              <w:rPr>
                <w:lang w:val="fr-FR"/>
              </w:rPr>
              <w:t>à</w:t>
            </w:r>
            <w:r>
              <w:rPr>
                <w:lang w:val="fr-FR"/>
              </w:rPr>
              <w:t xml:space="preserve"> partir de l'application Google S</w:t>
            </w:r>
            <w:r>
              <w:rPr>
                <w:lang w:val="fr-FR"/>
              </w:rPr>
              <w:t>heets.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6c8bce9d-ec19-4b11-971b-3b5f82cc2375</w:t>
            </w:r>
          </w:p>
        </w:tc>
        <w:tc>
          <w:tcPr>
            <w:tcW w:w="7407" w:type="dxa"/>
            <w:shd w:val="clear" w:color="auto" w:fill="F2F2F2" w:themeFill="background1" w:themeFillShade="F2"/>
          </w:tcPr>
          <w:p w:rsidR="00000000" w:rsidRDefault="003238CB">
            <w:pPr>
              <w:rPr>
                <w:noProof/>
              </w:rPr>
            </w:pPr>
            <w:r>
              <w:rPr>
                <w:noProof/>
              </w:rPr>
              <w:t xml:space="preserve">From the Google Sheets menu select </w:t>
            </w:r>
            <w:r>
              <w:rPr>
                <w:rStyle w:val="mqInternal"/>
                <w:noProof/>
              </w:rPr>
              <w:t>[1}</w:t>
            </w:r>
            <w:r>
              <w:rPr>
                <w:noProof/>
              </w:rPr>
              <w:t>File &gt; Import</w:t>
            </w:r>
            <w:r>
              <w:rPr>
                <w:rStyle w:val="mqInternal"/>
                <w:noProof/>
              </w:rPr>
              <w:t>{2]</w:t>
            </w:r>
            <w:r>
              <w:rPr>
                <w:noProof/>
              </w:rPr>
              <w:t xml:space="preserve"> .</w:t>
            </w:r>
          </w:p>
        </w:tc>
        <w:tc>
          <w:tcPr>
            <w:tcW w:w="7407" w:type="dxa"/>
          </w:tcPr>
          <w:p w:rsidR="00000000" w:rsidRDefault="003238CB">
            <w:pPr>
              <w:rPr>
                <w:lang w:val="fr-FR"/>
              </w:rPr>
            </w:pPr>
            <w:r>
              <w:rPr>
                <w:lang w:val="fr-FR"/>
              </w:rPr>
              <w:t>Dans le menu Google Sheets, s</w:t>
            </w:r>
            <w:r>
              <w:rPr>
                <w:lang w:val="fr-FR"/>
              </w:rPr>
              <w:t>é</w:t>
            </w:r>
            <w:r>
              <w:rPr>
                <w:lang w:val="fr-FR"/>
              </w:rPr>
              <w:t xml:space="preserve">lectionnez </w:t>
            </w:r>
            <w:r>
              <w:rPr>
                <w:rStyle w:val="mqInternal"/>
                <w:noProof/>
                <w:lang w:val="fr-FR"/>
              </w:rPr>
              <w:t>[1}</w:t>
            </w:r>
            <w:r>
              <w:rPr>
                <w:lang w:val="fr-FR"/>
              </w:rPr>
              <w:t>&gt; Importer des fichiers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77c9b9cc-04ac-4dcd-934a-87ca95745f8f</w:t>
            </w:r>
          </w:p>
        </w:tc>
        <w:tc>
          <w:tcPr>
            <w:tcW w:w="7407" w:type="dxa"/>
            <w:shd w:val="clear" w:color="auto" w:fill="F2F2F2" w:themeFill="background1" w:themeFillShade="F2"/>
          </w:tcPr>
          <w:p w:rsidR="00000000" w:rsidRDefault="003238CB">
            <w:pPr>
              <w:rPr>
                <w:noProof/>
              </w:rPr>
            </w:pPr>
            <w:r>
              <w:rPr>
                <w:noProof/>
              </w:rPr>
              <w:t>From the dialog that appears, first</w:t>
            </w:r>
            <w:r>
              <w:rPr>
                <w:noProof/>
              </w:rPr>
              <w:t xml:space="preserve"> choose </w:t>
            </w:r>
            <w:r>
              <w:rPr>
                <w:rStyle w:val="mqInternal"/>
                <w:noProof/>
              </w:rPr>
              <w:t>[1}</w:t>
            </w:r>
            <w:r>
              <w:rPr>
                <w:noProof/>
              </w:rPr>
              <w:t>Upload</w:t>
            </w:r>
            <w:r>
              <w:rPr>
                <w:rStyle w:val="mqInternal"/>
                <w:noProof/>
              </w:rPr>
              <w:t>{2]</w:t>
            </w:r>
            <w:r>
              <w:rPr>
                <w:noProof/>
              </w:rPr>
              <w:t xml:space="preserve"> then click the </w:t>
            </w:r>
            <w:r>
              <w:rPr>
                <w:rStyle w:val="mqInternal"/>
                <w:noProof/>
              </w:rPr>
              <w:t>[1}</w:t>
            </w:r>
            <w:r>
              <w:rPr>
                <w:noProof/>
              </w:rPr>
              <w:t>Select a file from your device</w:t>
            </w:r>
            <w:r>
              <w:rPr>
                <w:rStyle w:val="mqInternal"/>
                <w:noProof/>
              </w:rPr>
              <w:t>{2]</w:t>
            </w:r>
            <w:r>
              <w:rPr>
                <w:noProof/>
              </w:rPr>
              <w:t xml:space="preserve"> button, as shown here:</w:t>
            </w:r>
          </w:p>
        </w:tc>
        <w:tc>
          <w:tcPr>
            <w:tcW w:w="7407" w:type="dxa"/>
          </w:tcPr>
          <w:p w:rsidR="00000000" w:rsidRDefault="003238CB">
            <w:pPr>
              <w:rPr>
                <w:lang w:val="fr-FR"/>
              </w:rPr>
            </w:pPr>
            <w:r>
              <w:rPr>
                <w:lang w:val="fr-FR"/>
              </w:rPr>
              <w:t>Dans la bo</w:t>
            </w:r>
            <w:r>
              <w:rPr>
                <w:lang w:val="fr-FR"/>
              </w:rPr>
              <w:t>î</w:t>
            </w:r>
            <w:r>
              <w:rPr>
                <w:lang w:val="fr-FR"/>
              </w:rPr>
              <w:t xml:space="preserve">te de dialogue qui s'affiche, choisissez d'abord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puis cliquez sur le bouton </w:t>
            </w:r>
            <w:r>
              <w:rPr>
                <w:rStyle w:val="mqInternal"/>
                <w:noProof/>
                <w:lang w:val="fr-FR"/>
              </w:rPr>
              <w:t>[1}</w:t>
            </w:r>
            <w:r>
              <w:rPr>
                <w:lang w:val="fr-FR"/>
              </w:rPr>
              <w:t>S</w:t>
            </w:r>
            <w:r>
              <w:rPr>
                <w:lang w:val="fr-FR"/>
              </w:rPr>
              <w:t>é</w:t>
            </w:r>
            <w:r>
              <w:rPr>
                <w:lang w:val="fr-FR"/>
              </w:rPr>
              <w:t>lectionner un fichier depuis votre appareil</w:t>
            </w:r>
            <w:r>
              <w:rPr>
                <w:rStyle w:val="mqInternal"/>
                <w:noProof/>
                <w:lang w:val="fr-FR"/>
              </w:rPr>
              <w:t>{2]</w:t>
            </w:r>
            <w:r>
              <w:rPr>
                <w:lang w:val="fr-FR"/>
              </w:rPr>
              <w:t xml:space="preserve"> , c</w:t>
            </w:r>
            <w:r>
              <w:rPr>
                <w:lang w:val="fr-FR"/>
              </w:rPr>
              <w:t>omme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c813c072-0c70-4af5-b633-e442c6935c9d</w:t>
            </w:r>
          </w:p>
        </w:tc>
        <w:tc>
          <w:tcPr>
            <w:tcW w:w="7407" w:type="dxa"/>
            <w:shd w:val="clear" w:color="auto" w:fill="F2F2F2" w:themeFill="background1" w:themeFillShade="F2"/>
          </w:tcPr>
          <w:p w:rsidR="00000000" w:rsidRDefault="003238CB">
            <w:pPr>
              <w:rPr>
                <w:noProof/>
              </w:rPr>
            </w:pPr>
            <w:r>
              <w:rPr>
                <w:noProof/>
              </w:rPr>
              <w:t xml:space="preserve">Find the Excel file just downloaded, select it, then click </w:t>
            </w:r>
            <w:r>
              <w:rPr>
                <w:rStyle w:val="mqInternal"/>
                <w:noProof/>
              </w:rPr>
              <w:t>[1}</w:t>
            </w:r>
            <w:r>
              <w:rPr>
                <w:noProof/>
              </w:rPr>
              <w:t>Open</w:t>
            </w:r>
            <w:r>
              <w:rPr>
                <w:rStyle w:val="mqInternal"/>
                <w:noProof/>
              </w:rPr>
              <w:t>{2]</w:t>
            </w:r>
            <w:r>
              <w:rPr>
                <w:noProof/>
              </w:rPr>
              <w:t xml:space="preserve"> .</w:t>
            </w:r>
          </w:p>
        </w:tc>
        <w:tc>
          <w:tcPr>
            <w:tcW w:w="7407" w:type="dxa"/>
          </w:tcPr>
          <w:p w:rsidR="00000000" w:rsidRDefault="003238CB">
            <w:pPr>
              <w:rPr>
                <w:lang w:val="fr-FR"/>
              </w:rPr>
            </w:pPr>
            <w:r>
              <w:rPr>
                <w:lang w:val="fr-FR"/>
              </w:rPr>
              <w:t>Recherchez le fichier Excel t</w:t>
            </w:r>
            <w:r>
              <w:rPr>
                <w:lang w:val="fr-FR"/>
              </w:rPr>
              <w:t>é</w:t>
            </w:r>
            <w:r>
              <w:rPr>
                <w:lang w:val="fr-FR"/>
              </w:rPr>
              <w:t>l</w:t>
            </w:r>
            <w:r>
              <w:rPr>
                <w:lang w:val="fr-FR"/>
              </w:rPr>
              <w:t>é</w:t>
            </w:r>
            <w:r>
              <w:rPr>
                <w:lang w:val="fr-FR"/>
              </w:rPr>
              <w:t>charg</w:t>
            </w:r>
            <w:r>
              <w:rPr>
                <w:lang w:val="fr-FR"/>
              </w:rPr>
              <w:t>é</w:t>
            </w:r>
            <w:r>
              <w:rPr>
                <w:lang w:val="fr-FR"/>
              </w:rPr>
              <w:t>, s</w:t>
            </w:r>
            <w:r>
              <w:rPr>
                <w:lang w:val="fr-FR"/>
              </w:rPr>
              <w:t>é</w:t>
            </w:r>
            <w:r>
              <w:rPr>
                <w:lang w:val="fr-FR"/>
              </w:rPr>
              <w:t xml:space="preserve">lectionnez-le, puis cliquez sur </w:t>
            </w:r>
            <w:r>
              <w:rPr>
                <w:rStyle w:val="mqInternal"/>
                <w:noProof/>
                <w:lang w:val="fr-FR"/>
              </w:rPr>
              <w:t>[1}</w:t>
            </w:r>
            <w:r>
              <w:rPr>
                <w:lang w:val="fr-FR"/>
              </w:rPr>
              <w:t>Ouvrir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4bdbfc80-a5b3-4935-a0ff-228cdd656b2b</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Import file</w:t>
            </w:r>
            <w:r>
              <w:rPr>
                <w:rStyle w:val="mqInternal"/>
                <w:noProof/>
              </w:rPr>
              <w:t>{2]</w:t>
            </w:r>
            <w:r>
              <w:rPr>
                <w:noProof/>
              </w:rPr>
              <w:t xml:space="preserve"> dialog that appears, choose </w:t>
            </w:r>
            <w:r>
              <w:rPr>
                <w:rStyle w:val="mqInternal"/>
                <w:noProof/>
              </w:rPr>
              <w:t>[1}</w:t>
            </w:r>
            <w:r>
              <w:rPr>
                <w:noProof/>
              </w:rPr>
              <w:t>Replace spreadsheet,</w:t>
            </w:r>
            <w:r>
              <w:rPr>
                <w:rStyle w:val="mqInternal"/>
                <w:noProof/>
              </w:rPr>
              <w:t>{2]</w:t>
            </w:r>
            <w:r>
              <w:rPr>
                <w:noProof/>
              </w:rPr>
              <w:t xml:space="preserve"> then click the </w:t>
            </w:r>
            <w:r>
              <w:rPr>
                <w:rStyle w:val="mqInternal"/>
                <w:noProof/>
              </w:rPr>
              <w:t>[1}</w:t>
            </w:r>
            <w:r>
              <w:rPr>
                <w:noProof/>
              </w:rPr>
              <w:t>Import data</w:t>
            </w:r>
            <w:r>
              <w:rPr>
                <w:rStyle w:val="mqInternal"/>
                <w:noProof/>
              </w:rPr>
              <w:t>{2]</w:t>
            </w:r>
            <w:r>
              <w:rPr>
                <w:noProof/>
              </w:rPr>
              <w:t xml:space="preserve"> button.</w:t>
            </w:r>
          </w:p>
        </w:tc>
        <w:tc>
          <w:tcPr>
            <w:tcW w:w="7407" w:type="dxa"/>
          </w:tcPr>
          <w:p w:rsidR="00000000" w:rsidRDefault="003238CB">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Importer un fichier</w:t>
            </w:r>
            <w:r>
              <w:rPr>
                <w:rStyle w:val="mqInternal"/>
                <w:noProof/>
                <w:lang w:val="fr-FR"/>
              </w:rPr>
              <w:t>{2]</w:t>
            </w:r>
            <w:r>
              <w:rPr>
                <w:lang w:val="fr-FR"/>
              </w:rPr>
              <w:t xml:space="preserve"> qui s'affiche, choisissez </w:t>
            </w:r>
            <w:r>
              <w:rPr>
                <w:rStyle w:val="mqInternal"/>
                <w:noProof/>
                <w:lang w:val="fr-FR"/>
              </w:rPr>
              <w:t>[1}</w:t>
            </w:r>
            <w:r>
              <w:rPr>
                <w:lang w:val="fr-FR"/>
              </w:rPr>
              <w:t>Remplacer la feuille de calcul,</w:t>
            </w:r>
            <w:r>
              <w:rPr>
                <w:rStyle w:val="mqInternal"/>
                <w:noProof/>
                <w:lang w:val="fr-FR"/>
              </w:rPr>
              <w:t>{2]</w:t>
            </w:r>
            <w:r>
              <w:rPr>
                <w:lang w:val="fr-FR"/>
              </w:rPr>
              <w:t xml:space="preserve"> puis cliquez sur le bouton </w:t>
            </w:r>
            <w:r>
              <w:rPr>
                <w:rStyle w:val="mqInternal"/>
                <w:noProof/>
                <w:lang w:val="fr-FR"/>
              </w:rPr>
              <w:t>[1}</w:t>
            </w:r>
            <w:r>
              <w:rPr>
                <w:lang w:val="fr-FR"/>
              </w:rPr>
              <w:t>Importer les donn</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da8815d7-ae7c-457b-b745-2965f057fbc6</w:t>
            </w:r>
          </w:p>
        </w:tc>
        <w:tc>
          <w:tcPr>
            <w:tcW w:w="7407" w:type="dxa"/>
            <w:shd w:val="clear" w:color="auto" w:fill="F2F2F2" w:themeFill="background1" w:themeFillShade="F2"/>
          </w:tcPr>
          <w:p w:rsidR="00000000" w:rsidRDefault="003238CB">
            <w:pPr>
              <w:rPr>
                <w:noProof/>
              </w:rPr>
            </w:pPr>
            <w:r>
              <w:rPr>
                <w:noProof/>
              </w:rPr>
              <w:t>After the spreadsheet is imported you will see something similar to the following:</w:t>
            </w:r>
          </w:p>
        </w:tc>
        <w:tc>
          <w:tcPr>
            <w:tcW w:w="7407" w:type="dxa"/>
          </w:tcPr>
          <w:p w:rsidR="00000000" w:rsidRDefault="003238CB">
            <w:pPr>
              <w:rPr>
                <w:lang w:val="fr-FR"/>
              </w:rPr>
            </w:pPr>
            <w:r>
              <w:rPr>
                <w:lang w:val="fr-FR"/>
              </w:rPr>
              <w:t>Une fois la feuille de calcul import</w:t>
            </w:r>
            <w:r>
              <w:rPr>
                <w:lang w:val="fr-FR"/>
              </w:rPr>
              <w:t>é</w:t>
            </w:r>
            <w:r>
              <w:rPr>
                <w:lang w:val="fr-FR"/>
              </w:rPr>
              <w:t xml:space="preserve">e, </w:t>
            </w:r>
            <w:r>
              <w:rPr>
                <w:lang w:val="fr-FR"/>
              </w:rPr>
              <w:t xml:space="preserve">vous verrez quelque chose de semblable </w:t>
            </w:r>
            <w:r>
              <w:rPr>
                <w:lang w:val="fr-FR"/>
              </w:rPr>
              <w:t>à</w:t>
            </w:r>
            <w:r>
              <w:rPr>
                <w:lang w:val="fr-FR"/>
              </w:rPr>
              <w:t xml:space="preserve"> ce qui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1b332f86-8aae-4995-a39a-5c8885bd53b7</w:t>
            </w:r>
          </w:p>
        </w:tc>
        <w:tc>
          <w:tcPr>
            <w:tcW w:w="7407" w:type="dxa"/>
            <w:shd w:val="clear" w:color="auto" w:fill="F2F2F2" w:themeFill="background1" w:themeFillShade="F2"/>
          </w:tcPr>
          <w:p w:rsidR="00000000" w:rsidRDefault="003238CB">
            <w:pPr>
              <w:rPr>
                <w:noProof/>
              </w:rPr>
            </w:pPr>
            <w:r>
              <w:rPr>
                <w:noProof/>
              </w:rPr>
              <w:t>In the spreadsheet you will record the answers to the questions in this document.</w:t>
            </w:r>
          </w:p>
        </w:tc>
        <w:tc>
          <w:tcPr>
            <w:tcW w:w="7407" w:type="dxa"/>
          </w:tcPr>
          <w:p w:rsidR="00000000" w:rsidRDefault="003238CB">
            <w:pPr>
              <w:rPr>
                <w:lang w:val="fr-FR"/>
              </w:rPr>
            </w:pPr>
            <w:r>
              <w:rPr>
                <w:lang w:val="fr-FR"/>
              </w:rPr>
              <w:t>Dans la feuille de calcul, vous allez enregistrer les r</w:t>
            </w:r>
            <w:r>
              <w:rPr>
                <w:lang w:val="fr-FR"/>
              </w:rPr>
              <w:t>é</w:t>
            </w:r>
            <w:r>
              <w:rPr>
                <w:lang w:val="fr-FR"/>
              </w:rPr>
              <w:t xml:space="preserve">ponses aux questions </w:t>
            </w:r>
            <w:r>
              <w:rPr>
                <w:lang w:val="fr-FR"/>
              </w:rPr>
              <w:t>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b8217e71-27f5-4844-8512-a73362cb7f3f</w:t>
            </w:r>
          </w:p>
        </w:tc>
        <w:tc>
          <w:tcPr>
            <w:tcW w:w="7407" w:type="dxa"/>
            <w:shd w:val="clear" w:color="auto" w:fill="F2F2F2" w:themeFill="background1" w:themeFillShade="F2"/>
          </w:tcPr>
          <w:p w:rsidR="00000000" w:rsidRDefault="003238CB">
            <w:pPr>
              <w:rPr>
                <w:noProof/>
              </w:rPr>
            </w:pPr>
            <w:r>
              <w:rPr>
                <w:noProof/>
              </w:rPr>
              <w:t>You will make selections from dropdown lists indicating your choice of layout for a screen.</w:t>
            </w:r>
          </w:p>
        </w:tc>
        <w:tc>
          <w:tcPr>
            <w:tcW w:w="7407" w:type="dxa"/>
          </w:tcPr>
          <w:p w:rsidR="00000000" w:rsidRDefault="003238CB">
            <w:pPr>
              <w:rPr>
                <w:lang w:val="fr-FR"/>
              </w:rPr>
            </w:pPr>
            <w:r>
              <w:rPr>
                <w:lang w:val="fr-FR"/>
              </w:rPr>
              <w:t>Vous allez effectuer des s</w:t>
            </w:r>
            <w:r>
              <w:rPr>
                <w:lang w:val="fr-FR"/>
              </w:rPr>
              <w:t>é</w:t>
            </w:r>
            <w:r>
              <w:rPr>
                <w:lang w:val="fr-FR"/>
              </w:rPr>
              <w:t xml:space="preserve">lections </w:t>
            </w:r>
            <w:r>
              <w:rPr>
                <w:lang w:val="fr-FR"/>
              </w:rPr>
              <w:t>à</w:t>
            </w:r>
            <w:r>
              <w:rPr>
                <w:lang w:val="fr-FR"/>
              </w:rPr>
              <w:t xml:space="preserve"> partir de listes d</w:t>
            </w:r>
            <w:r>
              <w:rPr>
                <w:lang w:val="fr-FR"/>
              </w:rPr>
              <w:t>é</w:t>
            </w:r>
            <w:r>
              <w:rPr>
                <w:lang w:val="fr-FR"/>
              </w:rPr>
              <w:t>roulantes indiquant votre choix de mise en page p</w:t>
            </w:r>
            <w:r>
              <w:rPr>
                <w:lang w:val="fr-FR"/>
              </w:rPr>
              <w:t xml:space="preserve">our un </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c98c8c8b-ff84-45aa-9421-40384d412aa9</w:t>
            </w:r>
          </w:p>
        </w:tc>
        <w:tc>
          <w:tcPr>
            <w:tcW w:w="7407" w:type="dxa"/>
            <w:shd w:val="clear" w:color="auto" w:fill="F2F2F2" w:themeFill="background1" w:themeFillShade="F2"/>
          </w:tcPr>
          <w:p w:rsidR="00000000" w:rsidRDefault="003238CB">
            <w:pPr>
              <w:rPr>
                <w:noProof/>
              </w:rPr>
            </w:pPr>
            <w:r>
              <w:rPr>
                <w:noProof/>
              </w:rPr>
              <w:t>At the end of this process, you will share your completed Google Sheet with the Brightcove representative helping configure your experience.</w:t>
            </w:r>
          </w:p>
        </w:tc>
        <w:tc>
          <w:tcPr>
            <w:tcW w:w="7407" w:type="dxa"/>
          </w:tcPr>
          <w:p w:rsidR="00000000" w:rsidRDefault="003238CB">
            <w:pPr>
              <w:rPr>
                <w:lang w:val="fr-FR"/>
              </w:rPr>
            </w:pPr>
            <w:r>
              <w:rPr>
                <w:lang w:val="fr-FR"/>
              </w:rPr>
              <w:t>À</w:t>
            </w:r>
            <w:r>
              <w:rPr>
                <w:lang w:val="fr-FR"/>
              </w:rPr>
              <w:t xml:space="preserve"> la fin de ce processus, vous partagerez votre feuille Goo</w:t>
            </w:r>
            <w:r>
              <w:rPr>
                <w:lang w:val="fr-FR"/>
              </w:rPr>
              <w:t>gle compl</w:t>
            </w:r>
            <w:r>
              <w:rPr>
                <w:lang w:val="fr-FR"/>
              </w:rPr>
              <w:t>è</w:t>
            </w:r>
            <w:r>
              <w:rPr>
                <w:lang w:val="fr-FR"/>
              </w:rPr>
              <w:t>te avec le repr</w:t>
            </w:r>
            <w:r>
              <w:rPr>
                <w:lang w:val="fr-FR"/>
              </w:rPr>
              <w:t>é</w:t>
            </w:r>
            <w:r>
              <w:rPr>
                <w:lang w:val="fr-FR"/>
              </w:rPr>
              <w:t xml:space="preserve">sentant de Brightcove pour vous aider </w:t>
            </w:r>
            <w:r>
              <w:rPr>
                <w:lang w:val="fr-FR"/>
              </w:rPr>
              <w:t>à</w:t>
            </w:r>
            <w:r>
              <w:rPr>
                <w:lang w:val="fr-FR"/>
              </w:rPr>
              <w:t xml:space="preserve"> configurer votre exp</w:t>
            </w:r>
            <w:r>
              <w:rPr>
                <w:lang w:val="fr-FR"/>
              </w:rPr>
              <w:t>é</w:t>
            </w:r>
            <w:r>
              <w:rPr>
                <w:lang w:val="fr-FR"/>
              </w:rPr>
              <w:t>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887cb757-6ab8-418e-9524-63102ea377d1</w:t>
            </w:r>
          </w:p>
        </w:tc>
        <w:tc>
          <w:tcPr>
            <w:tcW w:w="7407" w:type="dxa"/>
            <w:shd w:val="clear" w:color="auto" w:fill="F2F2F2" w:themeFill="background1" w:themeFillShade="F2"/>
          </w:tcPr>
          <w:p w:rsidR="00000000" w:rsidRDefault="003238CB">
            <w:pPr>
              <w:rPr>
                <w:noProof/>
              </w:rPr>
            </w:pPr>
            <w:r>
              <w:rPr>
                <w:noProof/>
              </w:rPr>
              <w:t>Choosing site layout options</w:t>
            </w:r>
          </w:p>
        </w:tc>
        <w:tc>
          <w:tcPr>
            <w:tcW w:w="7407" w:type="dxa"/>
          </w:tcPr>
          <w:p w:rsidR="00000000" w:rsidRDefault="003238CB">
            <w:pPr>
              <w:rPr>
                <w:lang w:val="fr-FR"/>
              </w:rPr>
            </w:pPr>
            <w:r>
              <w:rPr>
                <w:lang w:val="fr-FR"/>
              </w:rPr>
              <w:t>Choix des options de disposition du site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28011010-5d85-4e76-8b5b-c3738886b1db</w:t>
            </w:r>
          </w:p>
        </w:tc>
        <w:tc>
          <w:tcPr>
            <w:tcW w:w="7407" w:type="dxa"/>
            <w:shd w:val="clear" w:color="auto" w:fill="F2F2F2" w:themeFill="background1" w:themeFillShade="F2"/>
          </w:tcPr>
          <w:p w:rsidR="00000000" w:rsidRDefault="003238CB">
            <w:pPr>
              <w:rPr>
                <w:noProof/>
              </w:rPr>
            </w:pPr>
            <w:r>
              <w:rPr>
                <w:noProof/>
              </w:rPr>
              <w:t>The following provide layout options for different parts of your app.</w:t>
            </w:r>
          </w:p>
        </w:tc>
        <w:tc>
          <w:tcPr>
            <w:tcW w:w="7407" w:type="dxa"/>
          </w:tcPr>
          <w:p w:rsidR="00000000" w:rsidRDefault="003238CB">
            <w:pPr>
              <w:rPr>
                <w:lang w:val="fr-FR"/>
              </w:rPr>
            </w:pPr>
            <w:r>
              <w:rPr>
                <w:lang w:val="fr-FR"/>
              </w:rPr>
              <w:t>Vous trouverez ci-dessous des options de mise en page pour diff</w:t>
            </w:r>
            <w:r>
              <w:rPr>
                <w:lang w:val="fr-FR"/>
              </w:rPr>
              <w:t>é</w:t>
            </w:r>
            <w:r>
              <w:rPr>
                <w:lang w:val="fr-FR"/>
              </w:rPr>
              <w:t>rentes parties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f4d0232c-cd5d-464b-a7a0-dabe3d07cd34</w:t>
            </w:r>
          </w:p>
        </w:tc>
        <w:tc>
          <w:tcPr>
            <w:tcW w:w="7407" w:type="dxa"/>
            <w:shd w:val="clear" w:color="auto" w:fill="F2F2F2" w:themeFill="background1" w:themeFillShade="F2"/>
          </w:tcPr>
          <w:p w:rsidR="00000000" w:rsidRDefault="003238CB">
            <w:pPr>
              <w:rPr>
                <w:noProof/>
              </w:rPr>
            </w:pPr>
            <w:r>
              <w:rPr>
                <w:noProof/>
              </w:rPr>
              <w:t>The images shown, and from which you will c</w:t>
            </w:r>
            <w:r>
              <w:rPr>
                <w:noProof/>
              </w:rPr>
              <w:t>hoose your preference, are from a mobile app.</w:t>
            </w:r>
          </w:p>
        </w:tc>
        <w:tc>
          <w:tcPr>
            <w:tcW w:w="7407" w:type="dxa"/>
          </w:tcPr>
          <w:p w:rsidR="00000000" w:rsidRDefault="003238CB">
            <w:pPr>
              <w:rPr>
                <w:lang w:val="fr-FR"/>
              </w:rPr>
            </w:pPr>
            <w:r>
              <w:rPr>
                <w:lang w:val="fr-FR"/>
              </w:rPr>
              <w:t>Les images affich</w:t>
            </w:r>
            <w:r>
              <w:rPr>
                <w:lang w:val="fr-FR"/>
              </w:rPr>
              <w:t>é</w:t>
            </w:r>
            <w:r>
              <w:rPr>
                <w:lang w:val="fr-FR"/>
              </w:rPr>
              <w:t xml:space="preserve">es, et </w:t>
            </w:r>
            <w:r>
              <w:rPr>
                <w:lang w:val="fr-FR"/>
              </w:rPr>
              <w:t>à</w:t>
            </w:r>
            <w:r>
              <w:rPr>
                <w:lang w:val="fr-FR"/>
              </w:rPr>
              <w:t xml:space="preserve"> partir desquelles vous choisirez vos pr</w:t>
            </w:r>
            <w:r>
              <w:rPr>
                <w:lang w:val="fr-FR"/>
              </w:rPr>
              <w:t>é</w:t>
            </w:r>
            <w:r>
              <w:rPr>
                <w:lang w:val="fr-FR"/>
              </w:rPr>
              <w:t>f</w:t>
            </w:r>
            <w:r>
              <w:rPr>
                <w:lang w:val="fr-FR"/>
              </w:rPr>
              <w:t>é</w:t>
            </w:r>
            <w:r>
              <w:rPr>
                <w:lang w:val="fr-FR"/>
              </w:rPr>
              <w:t>rences, proviennent d'une application mobile.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b8811fa6-cb4d-4a0a-b14e-d19462513b54</w:t>
            </w:r>
          </w:p>
        </w:tc>
        <w:tc>
          <w:tcPr>
            <w:tcW w:w="7407" w:type="dxa"/>
            <w:shd w:val="clear" w:color="auto" w:fill="F2F2F2" w:themeFill="background1" w:themeFillShade="F2"/>
          </w:tcPr>
          <w:p w:rsidR="00000000" w:rsidRDefault="003238CB">
            <w:pPr>
              <w:rPr>
                <w:noProof/>
              </w:rPr>
            </w:pPr>
            <w:r>
              <w:rPr>
                <w:noProof/>
              </w:rPr>
              <w:t>Of course, the screens for TV or web will look slight</w:t>
            </w:r>
            <w:r>
              <w:rPr>
                <w:noProof/>
              </w:rPr>
              <w:t>ly different.</w:t>
            </w:r>
          </w:p>
        </w:tc>
        <w:tc>
          <w:tcPr>
            <w:tcW w:w="7407" w:type="dxa"/>
          </w:tcPr>
          <w:p w:rsidR="00000000" w:rsidRDefault="003238CB">
            <w:pPr>
              <w:rPr>
                <w:lang w:val="fr-FR"/>
              </w:rPr>
            </w:pPr>
            <w:r>
              <w:rPr>
                <w:lang w:val="fr-FR"/>
              </w:rPr>
              <w:t>Bien s</w:t>
            </w:r>
            <w:r>
              <w:rPr>
                <w:lang w:val="fr-FR"/>
              </w:rPr>
              <w:t>û</w:t>
            </w:r>
            <w:r>
              <w:rPr>
                <w:lang w:val="fr-FR"/>
              </w:rPr>
              <w:t xml:space="preserve">r, les </w:t>
            </w:r>
            <w:r>
              <w:rPr>
                <w:lang w:val="fr-FR"/>
              </w:rPr>
              <w:t>é</w:t>
            </w:r>
            <w:r>
              <w:rPr>
                <w:lang w:val="fr-FR"/>
              </w:rPr>
              <w:t>crans pour la t</w:t>
            </w:r>
            <w:r>
              <w:rPr>
                <w:lang w:val="fr-FR"/>
              </w:rPr>
              <w:t>é</w:t>
            </w:r>
            <w:r>
              <w:rPr>
                <w:lang w:val="fr-FR"/>
              </w:rPr>
              <w:t>l</w:t>
            </w:r>
            <w:r>
              <w:rPr>
                <w:lang w:val="fr-FR"/>
              </w:rPr>
              <w:t>é</w:t>
            </w:r>
            <w:r>
              <w:rPr>
                <w:lang w:val="fr-FR"/>
              </w:rPr>
              <w:t>vision ou le web auront l'air l</w:t>
            </w:r>
            <w:r>
              <w:rPr>
                <w:lang w:val="fr-FR"/>
              </w:rPr>
              <w:t>é</w:t>
            </w:r>
            <w:r>
              <w:rPr>
                <w:lang w:val="fr-FR"/>
              </w:rPr>
              <w:t>g</w:t>
            </w:r>
            <w:r>
              <w:rPr>
                <w:lang w:val="fr-FR"/>
              </w:rPr>
              <w:t>è</w:t>
            </w:r>
            <w:r>
              <w:rPr>
                <w:lang w:val="fr-FR"/>
              </w:rPr>
              <w:t>rement diff</w:t>
            </w:r>
            <w:r>
              <w:rPr>
                <w:lang w:val="fr-FR"/>
              </w:rPr>
              <w:t>é</w:t>
            </w:r>
            <w:r>
              <w:rPr>
                <w:lang w:val="fr-FR"/>
              </w:rPr>
              <w:t>rents.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8c1ca237-84f3-46f2-9100-ef60ccd0102f</w:t>
            </w:r>
          </w:p>
        </w:tc>
        <w:tc>
          <w:tcPr>
            <w:tcW w:w="7407" w:type="dxa"/>
            <w:shd w:val="clear" w:color="auto" w:fill="F2F2F2" w:themeFill="background1" w:themeFillShade="F2"/>
          </w:tcPr>
          <w:p w:rsidR="00000000" w:rsidRDefault="003238CB">
            <w:pPr>
              <w:rPr>
                <w:noProof/>
              </w:rPr>
            </w:pPr>
            <w:r>
              <w:rPr>
                <w:noProof/>
              </w:rPr>
              <w:t>For instance, shown first below is a movie details screen from a mobile app, followed by the same movie details sc</w:t>
            </w:r>
            <w:r>
              <w:rPr>
                <w:noProof/>
              </w:rPr>
              <w:t>reen from the Apple TV app.</w:t>
            </w:r>
          </w:p>
        </w:tc>
        <w:tc>
          <w:tcPr>
            <w:tcW w:w="7407" w:type="dxa"/>
          </w:tcPr>
          <w:p w:rsidR="00000000" w:rsidRDefault="003238CB">
            <w:pPr>
              <w:rPr>
                <w:lang w:val="fr-FR"/>
              </w:rPr>
            </w:pPr>
            <w:r>
              <w:rPr>
                <w:lang w:val="fr-FR"/>
              </w:rPr>
              <w:t xml:space="preserve">Par exemple, le premier ci-dessous est un </w:t>
            </w:r>
            <w:r>
              <w:rPr>
                <w:lang w:val="fr-FR"/>
              </w:rPr>
              <w:t>é</w:t>
            </w:r>
            <w:r>
              <w:rPr>
                <w:lang w:val="fr-FR"/>
              </w:rPr>
              <w:t>cran de d</w:t>
            </w:r>
            <w:r>
              <w:rPr>
                <w:lang w:val="fr-FR"/>
              </w:rPr>
              <w:t>é</w:t>
            </w:r>
            <w:r>
              <w:rPr>
                <w:lang w:val="fr-FR"/>
              </w:rPr>
              <w:t>tails du film d'une application mobile, suivi du m</w:t>
            </w:r>
            <w:r>
              <w:rPr>
                <w:lang w:val="fr-FR"/>
              </w:rPr>
              <w:t>ê</w:t>
            </w:r>
            <w:r>
              <w:rPr>
                <w:lang w:val="fr-FR"/>
              </w:rPr>
              <w:t xml:space="preserve">me </w:t>
            </w:r>
            <w:r>
              <w:rPr>
                <w:lang w:val="fr-FR"/>
              </w:rPr>
              <w:t>é</w:t>
            </w:r>
            <w:r>
              <w:rPr>
                <w:lang w:val="fr-FR"/>
              </w:rPr>
              <w:t>cran de d</w:t>
            </w:r>
            <w:r>
              <w:rPr>
                <w:lang w:val="fr-FR"/>
              </w:rPr>
              <w:t>é</w:t>
            </w:r>
            <w:r>
              <w:rPr>
                <w:lang w:val="fr-FR"/>
              </w:rPr>
              <w:t>tails du film de l'application 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fa3da03f-d918-4c73-b5a7-ae03dad45297</w:t>
            </w:r>
          </w:p>
        </w:tc>
        <w:tc>
          <w:tcPr>
            <w:tcW w:w="7407" w:type="dxa"/>
            <w:shd w:val="clear" w:color="auto" w:fill="F2F2F2" w:themeFill="background1" w:themeFillShade="F2"/>
          </w:tcPr>
          <w:p w:rsidR="00000000" w:rsidRDefault="003238CB">
            <w:pPr>
              <w:rPr>
                <w:noProof/>
              </w:rPr>
            </w:pPr>
            <w:r>
              <w:rPr>
                <w:noProof/>
              </w:rPr>
              <w:t>movie details a mobile</w:t>
            </w:r>
          </w:p>
        </w:tc>
        <w:tc>
          <w:tcPr>
            <w:tcW w:w="7407" w:type="dxa"/>
          </w:tcPr>
          <w:p w:rsidR="00000000" w:rsidRDefault="003238CB">
            <w:pPr>
              <w:rPr>
                <w:lang w:val="fr-FR"/>
              </w:rPr>
            </w:pPr>
            <w:r>
              <w:rPr>
                <w:lang w:val="fr-FR"/>
              </w:rPr>
              <w:t>le film d</w:t>
            </w:r>
            <w:r>
              <w:rPr>
                <w:lang w:val="fr-FR"/>
              </w:rPr>
              <w:t>é</w:t>
            </w:r>
            <w:r>
              <w:rPr>
                <w:lang w:val="fr-FR"/>
              </w:rPr>
              <w:t>taille un mobile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809d47f6-99eb-46a0-8fca-2ca4a8a2f687</w:t>
            </w:r>
          </w:p>
        </w:tc>
        <w:tc>
          <w:tcPr>
            <w:tcW w:w="7407" w:type="dxa"/>
            <w:shd w:val="clear" w:color="auto" w:fill="F2F2F2" w:themeFill="background1" w:themeFillShade="F2"/>
          </w:tcPr>
          <w:p w:rsidR="00000000" w:rsidRDefault="003238CB">
            <w:pPr>
              <w:rPr>
                <w:noProof/>
              </w:rPr>
            </w:pPr>
            <w:r>
              <w:rPr>
                <w:noProof/>
              </w:rPr>
              <w:t>movie details a apple tv</w:t>
            </w:r>
          </w:p>
        </w:tc>
        <w:tc>
          <w:tcPr>
            <w:tcW w:w="7407" w:type="dxa"/>
          </w:tcPr>
          <w:p w:rsidR="00000000" w:rsidRDefault="003238CB">
            <w:pPr>
              <w:rPr>
                <w:lang w:val="fr-FR"/>
              </w:rPr>
            </w:pPr>
            <w:r>
              <w:rPr>
                <w:lang w:val="fr-FR"/>
              </w:rPr>
              <w:t>d</w:t>
            </w:r>
            <w:r>
              <w:rPr>
                <w:lang w:val="fr-FR"/>
              </w:rPr>
              <w:t>é</w:t>
            </w:r>
            <w:r>
              <w:rPr>
                <w:lang w:val="fr-FR"/>
              </w:rPr>
              <w:t>tails du film a apple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2734dddc-4ff1-4751-8083-c1c93e2e229d</w:t>
            </w:r>
          </w:p>
        </w:tc>
        <w:tc>
          <w:tcPr>
            <w:tcW w:w="7407" w:type="dxa"/>
            <w:shd w:val="clear" w:color="auto" w:fill="F2F2F2" w:themeFill="background1" w:themeFillShade="F2"/>
          </w:tcPr>
          <w:p w:rsidR="00000000" w:rsidRDefault="003238CB">
            <w:pPr>
              <w:rPr>
                <w:noProof/>
              </w:rPr>
            </w:pPr>
            <w:r>
              <w:rPr>
                <w:noProof/>
              </w:rPr>
              <w:t>Now it is your time to start choosing options.</w:t>
            </w:r>
          </w:p>
        </w:tc>
        <w:tc>
          <w:tcPr>
            <w:tcW w:w="7407" w:type="dxa"/>
          </w:tcPr>
          <w:p w:rsidR="00000000" w:rsidRDefault="003238CB">
            <w:pPr>
              <w:rPr>
                <w:lang w:val="fr-FR"/>
              </w:rPr>
            </w:pPr>
            <w:r>
              <w:rPr>
                <w:lang w:val="fr-FR"/>
              </w:rPr>
              <w:t xml:space="preserve">Maintenant, il est temps de commencer </w:t>
            </w:r>
            <w:r>
              <w:rPr>
                <w:lang w:val="fr-FR"/>
              </w:rPr>
              <w:t>à</w:t>
            </w:r>
            <w:r>
              <w:rPr>
                <w:lang w:val="fr-FR"/>
              </w:rPr>
              <w:t xml:space="preserve"> choisi</w:t>
            </w:r>
            <w:r>
              <w:rPr>
                <w:lang w:val="fr-FR"/>
              </w:rPr>
              <w:t>r des options.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9c92101c-69d1-4e46-82c5-e838698a6488</w:t>
            </w:r>
          </w:p>
        </w:tc>
        <w:tc>
          <w:tcPr>
            <w:tcW w:w="7407" w:type="dxa"/>
            <w:shd w:val="clear" w:color="auto" w:fill="F2F2F2" w:themeFill="background1" w:themeFillShade="F2"/>
          </w:tcPr>
          <w:p w:rsidR="00000000" w:rsidRDefault="003238CB">
            <w:pPr>
              <w:rPr>
                <w:noProof/>
              </w:rPr>
            </w:pPr>
            <w:r>
              <w:rPr>
                <w:noProof/>
              </w:rPr>
              <w:t>The following provide layout options for different parts of your app.</w:t>
            </w:r>
          </w:p>
        </w:tc>
        <w:tc>
          <w:tcPr>
            <w:tcW w:w="7407" w:type="dxa"/>
          </w:tcPr>
          <w:p w:rsidR="00000000" w:rsidRDefault="003238CB">
            <w:pPr>
              <w:rPr>
                <w:lang w:val="fr-FR"/>
              </w:rPr>
            </w:pPr>
            <w:r>
              <w:rPr>
                <w:lang w:val="fr-FR"/>
              </w:rPr>
              <w:t>Vous trouverez ci-dessous des options de mise en page pour diff</w:t>
            </w:r>
            <w:r>
              <w:rPr>
                <w:lang w:val="fr-FR"/>
              </w:rPr>
              <w:t>é</w:t>
            </w:r>
            <w:r>
              <w:rPr>
                <w:lang w:val="fr-FR"/>
              </w:rPr>
              <w:t>rentes parties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e948fa36-3e26-4230-936e</w:t>
            </w:r>
            <w:r>
              <w:rPr>
                <w:noProof/>
                <w:sz w:val="2"/>
              </w:rPr>
              <w:t>-9c7e8941b280</w:t>
            </w:r>
          </w:p>
        </w:tc>
        <w:tc>
          <w:tcPr>
            <w:tcW w:w="7407" w:type="dxa"/>
            <w:shd w:val="clear" w:color="auto" w:fill="F2F2F2" w:themeFill="background1" w:themeFillShade="F2"/>
          </w:tcPr>
          <w:p w:rsidR="00000000" w:rsidRDefault="003238CB">
            <w:pPr>
              <w:rPr>
                <w:noProof/>
              </w:rPr>
            </w:pPr>
            <w:r>
              <w:rPr>
                <w:noProof/>
              </w:rPr>
              <w:t>Review the options for the particular layout, then record your selection in the spreadsheet.</w:t>
            </w:r>
          </w:p>
        </w:tc>
        <w:tc>
          <w:tcPr>
            <w:tcW w:w="7407" w:type="dxa"/>
          </w:tcPr>
          <w:p w:rsidR="00000000" w:rsidRDefault="003238CB">
            <w:pPr>
              <w:rPr>
                <w:lang w:val="fr-FR"/>
              </w:rPr>
            </w:pPr>
            <w:r>
              <w:rPr>
                <w:lang w:val="fr-FR"/>
              </w:rPr>
              <w:t>V</w:t>
            </w:r>
            <w:r>
              <w:rPr>
                <w:lang w:val="fr-FR"/>
              </w:rPr>
              <w:t>é</w:t>
            </w:r>
            <w:r>
              <w:rPr>
                <w:lang w:val="fr-FR"/>
              </w:rPr>
              <w:t>rifiez les options de la mise en page particuli</w:t>
            </w:r>
            <w:r>
              <w:rPr>
                <w:lang w:val="fr-FR"/>
              </w:rPr>
              <w:t>è</w:t>
            </w:r>
            <w:r>
              <w:rPr>
                <w:lang w:val="fr-FR"/>
              </w:rPr>
              <w:t>re, puis enregistrez votre s</w:t>
            </w:r>
            <w:r>
              <w:rPr>
                <w:lang w:val="fr-FR"/>
              </w:rPr>
              <w:t>é</w:t>
            </w:r>
            <w:r>
              <w:rPr>
                <w:lang w:val="fr-FR"/>
              </w:rPr>
              <w:t>lection dans la feuille de calcul.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a485ba76-34f8-494f-a9d0-840b5fb656b5</w:t>
            </w:r>
          </w:p>
        </w:tc>
        <w:tc>
          <w:tcPr>
            <w:tcW w:w="7407" w:type="dxa"/>
            <w:shd w:val="clear" w:color="auto" w:fill="F2F2F2" w:themeFill="background1" w:themeFillShade="F2"/>
          </w:tcPr>
          <w:p w:rsidR="00000000" w:rsidRDefault="003238CB">
            <w:pPr>
              <w:rPr>
                <w:noProof/>
              </w:rPr>
            </w:pPr>
            <w:r>
              <w:rPr>
                <w:noProof/>
              </w:rPr>
              <w:t>Landing page</w:t>
            </w:r>
          </w:p>
        </w:tc>
        <w:tc>
          <w:tcPr>
            <w:tcW w:w="7407" w:type="dxa"/>
          </w:tcPr>
          <w:p w:rsidR="00000000" w:rsidRDefault="003238CB">
            <w:pPr>
              <w:rPr>
                <w:lang w:val="fr-FR"/>
              </w:rPr>
            </w:pPr>
            <w:r>
              <w:rPr>
                <w:lang w:val="fr-FR"/>
              </w:rPr>
              <w:t>Page de destination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8f946b68-2d7f-406f-af06-9cf762a72d73</w:t>
            </w:r>
          </w:p>
        </w:tc>
        <w:tc>
          <w:tcPr>
            <w:tcW w:w="7407" w:type="dxa"/>
            <w:shd w:val="clear" w:color="auto" w:fill="F2F2F2" w:themeFill="background1" w:themeFillShade="F2"/>
          </w:tcPr>
          <w:p w:rsidR="00000000" w:rsidRDefault="003238CB">
            <w:pPr>
              <w:rPr>
                <w:noProof/>
              </w:rPr>
            </w:pPr>
            <w:r>
              <w:rPr>
                <w:noProof/>
              </w:rPr>
              <w:t>The landing page is optional.</w:t>
            </w:r>
          </w:p>
        </w:tc>
        <w:tc>
          <w:tcPr>
            <w:tcW w:w="7407" w:type="dxa"/>
          </w:tcPr>
          <w:p w:rsidR="00000000" w:rsidRDefault="003238CB">
            <w:pPr>
              <w:rPr>
                <w:lang w:val="fr-FR"/>
              </w:rPr>
            </w:pPr>
            <w:r>
              <w:rPr>
                <w:lang w:val="fr-FR"/>
              </w:rPr>
              <w:t>La page de destination est facultative.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166cc121-c1d6-4d14-bbd8-111b9b987b5f</w:t>
            </w:r>
          </w:p>
        </w:tc>
        <w:tc>
          <w:tcPr>
            <w:tcW w:w="7407" w:type="dxa"/>
            <w:shd w:val="clear" w:color="auto" w:fill="F2F2F2" w:themeFill="background1" w:themeFillShade="F2"/>
          </w:tcPr>
          <w:p w:rsidR="00000000" w:rsidRDefault="003238CB">
            <w:pPr>
              <w:rPr>
                <w:noProof/>
              </w:rPr>
            </w:pPr>
            <w:r>
              <w:rPr>
                <w:noProof/>
              </w:rPr>
              <w:t>If you wish to have a landing pa</w:t>
            </w:r>
            <w:r>
              <w:rPr>
                <w:noProof/>
              </w:rPr>
              <w:t xml:space="preserve">ge choose your layout, otherwise choose </w:t>
            </w:r>
            <w:r>
              <w:rPr>
                <w:rStyle w:val="mqInternal"/>
                <w:noProof/>
              </w:rPr>
              <w:t>[1}</w:t>
            </w:r>
            <w:r>
              <w:rPr>
                <w:noProof/>
              </w:rPr>
              <w:t>None</w:t>
            </w:r>
            <w:r>
              <w:rPr>
                <w:rStyle w:val="mqInternal"/>
                <w:noProof/>
              </w:rPr>
              <w:t>{2]</w:t>
            </w:r>
            <w:r>
              <w:rPr>
                <w:noProof/>
              </w:rPr>
              <w:t>.</w:t>
            </w:r>
          </w:p>
        </w:tc>
        <w:tc>
          <w:tcPr>
            <w:tcW w:w="7407" w:type="dxa"/>
          </w:tcPr>
          <w:p w:rsidR="00000000" w:rsidRDefault="003238CB">
            <w:pPr>
              <w:rPr>
                <w:lang w:val="fr-FR"/>
              </w:rPr>
            </w:pPr>
            <w:r>
              <w:rPr>
                <w:lang w:val="fr-FR"/>
              </w:rPr>
              <w:t xml:space="preserve">Si vous souhaitez avoir une page de destination, choisissez votre mise en page, sinon choisissez </w:t>
            </w:r>
            <w:r>
              <w:rPr>
                <w:rStyle w:val="mqInternal"/>
                <w:noProof/>
                <w:lang w:val="fr-FR"/>
              </w:rPr>
              <w:t>[1}</w:t>
            </w:r>
            <w:r>
              <w:rPr>
                <w:lang w:val="fr-FR"/>
              </w:rPr>
              <w:t>Rien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e18ca09e-854c-4b82-b9c6-b08ab60520ea</w:t>
            </w:r>
          </w:p>
        </w:tc>
        <w:tc>
          <w:tcPr>
            <w:tcW w:w="7407" w:type="dxa"/>
            <w:shd w:val="clear" w:color="auto" w:fill="F2F2F2" w:themeFill="background1" w:themeFillShade="F2"/>
          </w:tcPr>
          <w:p w:rsidR="00000000" w:rsidRDefault="003238CB">
            <w:pPr>
              <w:rPr>
                <w:noProof/>
              </w:rPr>
            </w:pPr>
            <w:r>
              <w:rPr>
                <w:noProof/>
              </w:rPr>
              <w:t>Note, there is no landing page on the web app.</w:t>
            </w:r>
          </w:p>
        </w:tc>
        <w:tc>
          <w:tcPr>
            <w:tcW w:w="7407" w:type="dxa"/>
          </w:tcPr>
          <w:p w:rsidR="00000000" w:rsidRDefault="003238CB">
            <w:pPr>
              <w:rPr>
                <w:lang w:val="fr-FR"/>
              </w:rPr>
            </w:pPr>
            <w:r>
              <w:rPr>
                <w:lang w:val="fr-FR"/>
              </w:rPr>
              <w:t xml:space="preserve">Notez </w:t>
            </w:r>
            <w:r>
              <w:rPr>
                <w:lang w:val="fr-FR"/>
              </w:rPr>
              <w:t>qu'il n'y a pas de page de destination sur l'application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597a6c74-7d3b-4bc4-ab1b-56349de8d579</w:t>
            </w:r>
          </w:p>
        </w:tc>
        <w:tc>
          <w:tcPr>
            <w:tcW w:w="7407" w:type="dxa"/>
            <w:shd w:val="clear" w:color="auto" w:fill="F2F2F2" w:themeFill="background1" w:themeFillShade="F2"/>
          </w:tcPr>
          <w:p w:rsidR="00000000" w:rsidRDefault="003238CB">
            <w:pPr>
              <w:rPr>
                <w:noProof/>
              </w:rPr>
            </w:pPr>
            <w:r>
              <w:rPr>
                <w:noProof/>
              </w:rPr>
              <w:t xml:space="preserve">There are </w:t>
            </w:r>
            <w:r>
              <w:rPr>
                <w:rStyle w:val="mqInternal"/>
                <w:noProof/>
              </w:rPr>
              <w:t>[1}</w:t>
            </w:r>
            <w:r>
              <w:rPr>
                <w:noProof/>
              </w:rPr>
              <w:t>two</w:t>
            </w:r>
            <w:r>
              <w:rPr>
                <w:rStyle w:val="mqInternal"/>
                <w:noProof/>
              </w:rPr>
              <w:t>{2]</w:t>
            </w:r>
            <w:r>
              <w:rPr>
                <w:noProof/>
              </w:rPr>
              <w:t xml:space="preserve"> options from which to choose.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deux</w:t>
            </w:r>
            <w:r>
              <w:rPr>
                <w:rStyle w:val="mqInternal"/>
                <w:noProof/>
                <w:lang w:val="fr-FR"/>
              </w:rPr>
              <w:t>{2]</w:t>
            </w:r>
            <w:r>
              <w:rPr>
                <w:lang w:val="fr-FR"/>
              </w:rPr>
              <w:t xml:space="preserve"> options parmi lesquelles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8f05e431-87ed-415d-afd5-76ffb9557bde</w:t>
            </w:r>
          </w:p>
        </w:tc>
        <w:tc>
          <w:tcPr>
            <w:tcW w:w="7407" w:type="dxa"/>
            <w:shd w:val="clear" w:color="auto" w:fill="F2F2F2" w:themeFill="background1" w:themeFillShade="F2"/>
          </w:tcPr>
          <w:p w:rsidR="00000000" w:rsidRDefault="003238CB">
            <w:pPr>
              <w:rPr>
                <w:noProof/>
              </w:rPr>
            </w:pPr>
            <w:r>
              <w:rPr>
                <w:noProof/>
              </w:rPr>
              <w:t>Landing A</w:t>
            </w:r>
          </w:p>
        </w:tc>
        <w:tc>
          <w:tcPr>
            <w:tcW w:w="7407" w:type="dxa"/>
          </w:tcPr>
          <w:p w:rsidR="00000000" w:rsidRDefault="003238CB">
            <w:pPr>
              <w:rPr>
                <w:lang w:val="fr-FR"/>
              </w:rPr>
            </w:pPr>
            <w:r>
              <w:rPr>
                <w:lang w:val="fr-FR"/>
              </w:rPr>
              <w:t>Atterrissage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a33ed5ac-c1f5-407f-96fb-09cd181b9b76</w:t>
            </w:r>
          </w:p>
        </w:tc>
        <w:tc>
          <w:tcPr>
            <w:tcW w:w="7407" w:type="dxa"/>
            <w:shd w:val="clear" w:color="auto" w:fill="F2F2F2" w:themeFill="background1" w:themeFillShade="F2"/>
          </w:tcPr>
          <w:p w:rsidR="00000000" w:rsidRDefault="003238CB">
            <w:pPr>
              <w:rPr>
                <w:noProof/>
              </w:rPr>
            </w:pPr>
            <w:r>
              <w:rPr>
                <w:noProof/>
              </w:rPr>
              <w:t>landing_A</w:t>
            </w:r>
          </w:p>
        </w:tc>
        <w:tc>
          <w:tcPr>
            <w:tcW w:w="7407" w:type="dxa"/>
          </w:tcPr>
          <w:p w:rsidR="00000000" w:rsidRDefault="003238CB">
            <w:pPr>
              <w:rPr>
                <w:lang w:val="fr-FR"/>
              </w:rPr>
            </w:pPr>
            <w:r>
              <w:rPr>
                <w:lang w:val="fr-FR"/>
              </w:rPr>
              <w:t>Landing_A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b6eb4f8c-bcc4-452a-949d-d5440e042a54</w:t>
            </w:r>
          </w:p>
        </w:tc>
        <w:tc>
          <w:tcPr>
            <w:tcW w:w="7407" w:type="dxa"/>
            <w:shd w:val="clear" w:color="auto" w:fill="F2F2F2" w:themeFill="background1" w:themeFillShade="F2"/>
          </w:tcPr>
          <w:p w:rsidR="00000000" w:rsidRDefault="003238CB">
            <w:pPr>
              <w:rPr>
                <w:noProof/>
              </w:rPr>
            </w:pPr>
            <w:r>
              <w:rPr>
                <w:noProof/>
              </w:rPr>
              <w:t>Landing Carousel</w:t>
            </w:r>
          </w:p>
        </w:tc>
        <w:tc>
          <w:tcPr>
            <w:tcW w:w="7407" w:type="dxa"/>
          </w:tcPr>
          <w:p w:rsidR="00000000" w:rsidRDefault="003238CB">
            <w:pPr>
              <w:rPr>
                <w:lang w:val="fr-FR"/>
              </w:rPr>
            </w:pPr>
            <w:r>
              <w:rPr>
                <w:lang w:val="fr-FR"/>
              </w:rPr>
              <w:t>Carrousel de d</w:t>
            </w:r>
            <w:r>
              <w:rPr>
                <w:lang w:val="fr-FR"/>
              </w:rPr>
              <w:t>é</w:t>
            </w:r>
            <w:r>
              <w:rPr>
                <w:lang w:val="fr-FR"/>
              </w:rPr>
              <w:t>barquement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f84b7caa-6f98-4149-a1e0-cf23cd542905</w:t>
            </w:r>
          </w:p>
        </w:tc>
        <w:tc>
          <w:tcPr>
            <w:tcW w:w="7407" w:type="dxa"/>
            <w:shd w:val="clear" w:color="auto" w:fill="F2F2F2" w:themeFill="background1" w:themeFillShade="F2"/>
          </w:tcPr>
          <w:p w:rsidR="00000000" w:rsidRDefault="003238CB">
            <w:pPr>
              <w:rPr>
                <w:noProof/>
              </w:rPr>
            </w:pPr>
            <w:r>
              <w:rPr>
                <w:noProof/>
              </w:rPr>
              <w:t>landing_carousel</w:t>
            </w:r>
          </w:p>
        </w:tc>
        <w:tc>
          <w:tcPr>
            <w:tcW w:w="7407" w:type="dxa"/>
          </w:tcPr>
          <w:p w:rsidR="00000000" w:rsidRDefault="003238CB">
            <w:pPr>
              <w:rPr>
                <w:lang w:val="fr-FR"/>
              </w:rPr>
            </w:pPr>
            <w:r>
              <w:rPr>
                <w:lang w:val="fr-FR"/>
              </w:rPr>
              <w:t>landing_carrousel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ee</w:t>
            </w:r>
            <w:r>
              <w:rPr>
                <w:noProof/>
                <w:sz w:val="2"/>
              </w:rPr>
              <w:t>85314b-30c2-45bc-b323-dc6489cc56ce</w:t>
            </w:r>
          </w:p>
        </w:tc>
        <w:tc>
          <w:tcPr>
            <w:tcW w:w="7407" w:type="dxa"/>
            <w:shd w:val="clear" w:color="auto" w:fill="F2F2F2" w:themeFill="background1" w:themeFillShade="F2"/>
          </w:tcPr>
          <w:p w:rsidR="00000000" w:rsidRDefault="003238CB">
            <w:pPr>
              <w:rPr>
                <w:noProof/>
              </w:rPr>
            </w:pPr>
            <w:r>
              <w:rPr>
                <w:noProof/>
              </w:rPr>
              <w:t>Movie details page</w:t>
            </w:r>
          </w:p>
        </w:tc>
        <w:tc>
          <w:tcPr>
            <w:tcW w:w="7407" w:type="dxa"/>
          </w:tcPr>
          <w:p w:rsidR="00000000" w:rsidRDefault="003238CB">
            <w:pPr>
              <w:rPr>
                <w:lang w:val="fr-FR"/>
              </w:rPr>
            </w:pPr>
            <w:r>
              <w:rPr>
                <w:lang w:val="fr-FR"/>
              </w:rPr>
              <w:t>Page de d</w:t>
            </w:r>
            <w:r>
              <w:rPr>
                <w:lang w:val="fr-FR"/>
              </w:rPr>
              <w:t>é</w:t>
            </w:r>
            <w:r>
              <w:rPr>
                <w:lang w:val="fr-FR"/>
              </w:rPr>
              <w:t>tails du film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3014dc4d-0202-4c59-acee-62da19f15dab</w:t>
            </w:r>
          </w:p>
        </w:tc>
        <w:tc>
          <w:tcPr>
            <w:tcW w:w="7407" w:type="dxa"/>
            <w:shd w:val="clear" w:color="auto" w:fill="F2F2F2" w:themeFill="background1" w:themeFillShade="F2"/>
          </w:tcPr>
          <w:p w:rsidR="00000000" w:rsidRDefault="003238CB">
            <w:pPr>
              <w:rPr>
                <w:noProof/>
              </w:rPr>
            </w:pPr>
            <w:r>
              <w:rPr>
                <w:noProof/>
              </w:rPr>
              <w:t>The movie details page displays details for a particular movie, and a list of related movies.</w:t>
            </w:r>
          </w:p>
        </w:tc>
        <w:tc>
          <w:tcPr>
            <w:tcW w:w="7407" w:type="dxa"/>
          </w:tcPr>
          <w:p w:rsidR="00000000" w:rsidRDefault="003238CB">
            <w:pPr>
              <w:rPr>
                <w:lang w:val="fr-FR"/>
              </w:rPr>
            </w:pPr>
            <w:r>
              <w:rPr>
                <w:lang w:val="fr-FR"/>
              </w:rPr>
              <w:t>La page de d</w:t>
            </w:r>
            <w:r>
              <w:rPr>
                <w:lang w:val="fr-FR"/>
              </w:rPr>
              <w:t>é</w:t>
            </w:r>
            <w:r>
              <w:rPr>
                <w:lang w:val="fr-FR"/>
              </w:rPr>
              <w:t>tails du film affiche les d</w:t>
            </w:r>
            <w:r>
              <w:rPr>
                <w:lang w:val="fr-FR"/>
              </w:rPr>
              <w:t>é</w:t>
            </w:r>
            <w:r>
              <w:rPr>
                <w:lang w:val="fr-FR"/>
              </w:rPr>
              <w:t>tails d'un film particulier, ainsi qu'une liste des films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398c9f2a-ddf9-4590-a1e1-d1f45289254f</w:t>
            </w:r>
          </w:p>
        </w:tc>
        <w:tc>
          <w:tcPr>
            <w:tcW w:w="7407" w:type="dxa"/>
            <w:shd w:val="clear" w:color="auto" w:fill="F2F2F2" w:themeFill="background1" w:themeFillShade="F2"/>
          </w:tcPr>
          <w:p w:rsidR="00000000" w:rsidRDefault="003238CB">
            <w:pPr>
              <w:rPr>
                <w:noProof/>
              </w:rPr>
            </w:pPr>
            <w:r>
              <w:rPr>
                <w:noProof/>
              </w:rPr>
              <w:t xml:space="preserve">There are </w:t>
            </w:r>
            <w:r>
              <w:rPr>
                <w:rStyle w:val="mqInternal"/>
                <w:noProof/>
              </w:rPr>
              <w:t>[1}</w:t>
            </w:r>
            <w:r>
              <w:rPr>
                <w:noProof/>
              </w:rPr>
              <w:t>four</w:t>
            </w:r>
            <w:r>
              <w:rPr>
                <w:rStyle w:val="mqInternal"/>
                <w:noProof/>
              </w:rPr>
              <w:t>{2]</w:t>
            </w:r>
            <w:r>
              <w:rPr>
                <w:noProof/>
              </w:rPr>
              <w:t xml:space="preserve"> options from which to choose.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quatre</w:t>
            </w:r>
            <w:r>
              <w:rPr>
                <w:rStyle w:val="mqInternal"/>
                <w:noProof/>
                <w:lang w:val="fr-FR"/>
              </w:rPr>
              <w:t>{2]</w:t>
            </w:r>
            <w:r>
              <w:rPr>
                <w:lang w:val="fr-FR"/>
              </w:rPr>
              <w:t xml:space="preserve"> options parmi lesquelles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07ff6240-0f08-4997-901f-3f4710390198</w:t>
            </w:r>
          </w:p>
        </w:tc>
        <w:tc>
          <w:tcPr>
            <w:tcW w:w="7407" w:type="dxa"/>
            <w:shd w:val="clear" w:color="auto" w:fill="F2F2F2" w:themeFill="background1" w:themeFillShade="F2"/>
          </w:tcPr>
          <w:p w:rsidR="00000000" w:rsidRDefault="003238CB">
            <w:pPr>
              <w:rPr>
                <w:noProof/>
              </w:rPr>
            </w:pPr>
            <w:r>
              <w:rPr>
                <w:noProof/>
              </w:rPr>
              <w:t>Movie Details A</w:t>
            </w:r>
          </w:p>
        </w:tc>
        <w:tc>
          <w:tcPr>
            <w:tcW w:w="7407" w:type="dxa"/>
          </w:tcPr>
          <w:p w:rsidR="00000000" w:rsidRDefault="003238CB">
            <w:pPr>
              <w:rPr>
                <w:lang w:val="fr-FR"/>
              </w:rPr>
            </w:pPr>
            <w:r>
              <w:rPr>
                <w:lang w:val="fr-FR"/>
              </w:rPr>
              <w:t>D</w:t>
            </w:r>
            <w:r>
              <w:rPr>
                <w:lang w:val="fr-FR"/>
              </w:rPr>
              <w:t>é</w:t>
            </w:r>
            <w:r>
              <w:rPr>
                <w:lang w:val="fr-FR"/>
              </w:rPr>
              <w:t>tails du film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682bbf81-1e7a-43b2-894d-4c0f74236e4a</w:t>
            </w:r>
          </w:p>
        </w:tc>
        <w:tc>
          <w:tcPr>
            <w:tcW w:w="7407" w:type="dxa"/>
            <w:shd w:val="clear" w:color="auto" w:fill="F2F2F2" w:themeFill="background1" w:themeFillShade="F2"/>
          </w:tcPr>
          <w:p w:rsidR="00000000" w:rsidRDefault="003238CB">
            <w:pPr>
              <w:rPr>
                <w:noProof/>
              </w:rPr>
            </w:pPr>
            <w:r>
              <w:rPr>
                <w:noProof/>
              </w:rPr>
              <w:t>movies_details_A</w:t>
            </w:r>
          </w:p>
        </w:tc>
        <w:tc>
          <w:tcPr>
            <w:tcW w:w="7407" w:type="dxa"/>
          </w:tcPr>
          <w:p w:rsidR="00000000" w:rsidRDefault="003238CB">
            <w:pPr>
              <w:rPr>
                <w:lang w:val="fr-FR"/>
              </w:rPr>
            </w:pPr>
            <w:r>
              <w:rPr>
                <w:lang w:val="fr-FR"/>
              </w:rPr>
              <w:t>Movies_d</w:t>
            </w:r>
            <w:r>
              <w:rPr>
                <w:lang w:val="fr-FR"/>
              </w:rPr>
              <w:t>é</w:t>
            </w:r>
            <w:r>
              <w:rPr>
                <w:lang w:val="fr-FR"/>
              </w:rPr>
              <w:t>tails_A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c6fc5603-4e88-4dce-9960-90d455dd7389</w:t>
            </w:r>
          </w:p>
        </w:tc>
        <w:tc>
          <w:tcPr>
            <w:tcW w:w="7407" w:type="dxa"/>
            <w:shd w:val="clear" w:color="auto" w:fill="F2F2F2" w:themeFill="background1" w:themeFillShade="F2"/>
          </w:tcPr>
          <w:p w:rsidR="00000000" w:rsidRDefault="003238CB">
            <w:pPr>
              <w:rPr>
                <w:noProof/>
              </w:rPr>
            </w:pPr>
            <w:r>
              <w:rPr>
                <w:noProof/>
              </w:rPr>
              <w:t>Movie Details F</w:t>
            </w:r>
          </w:p>
        </w:tc>
        <w:tc>
          <w:tcPr>
            <w:tcW w:w="7407" w:type="dxa"/>
          </w:tcPr>
          <w:p w:rsidR="00000000" w:rsidRDefault="003238CB">
            <w:pPr>
              <w:rPr>
                <w:lang w:val="fr-FR"/>
              </w:rPr>
            </w:pPr>
            <w:r>
              <w:rPr>
                <w:lang w:val="fr-FR"/>
              </w:rPr>
              <w:t>D</w:t>
            </w:r>
            <w:r>
              <w:rPr>
                <w:lang w:val="fr-FR"/>
              </w:rPr>
              <w:t>é</w:t>
            </w:r>
            <w:r>
              <w:rPr>
                <w:lang w:val="fr-FR"/>
              </w:rPr>
              <w:t>tails du film 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a7b44d86-39bd-4798-a04e-a03fa7ff017b</w:t>
            </w:r>
          </w:p>
        </w:tc>
        <w:tc>
          <w:tcPr>
            <w:tcW w:w="7407" w:type="dxa"/>
            <w:shd w:val="clear" w:color="auto" w:fill="F2F2F2" w:themeFill="background1" w:themeFillShade="F2"/>
          </w:tcPr>
          <w:p w:rsidR="00000000" w:rsidRDefault="003238CB">
            <w:pPr>
              <w:rPr>
                <w:noProof/>
              </w:rPr>
            </w:pPr>
            <w:r>
              <w:rPr>
                <w:noProof/>
              </w:rPr>
              <w:t>movies_details_F</w:t>
            </w:r>
          </w:p>
        </w:tc>
        <w:tc>
          <w:tcPr>
            <w:tcW w:w="7407" w:type="dxa"/>
          </w:tcPr>
          <w:p w:rsidR="00000000" w:rsidRDefault="003238CB">
            <w:pPr>
              <w:rPr>
                <w:lang w:val="fr-FR"/>
              </w:rPr>
            </w:pPr>
            <w:r>
              <w:rPr>
                <w:lang w:val="fr-FR"/>
              </w:rPr>
              <w:t>Movies_details_f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dcd81b5b-6511-44f8-8202-b7f41b0e1256</w:t>
            </w:r>
          </w:p>
        </w:tc>
        <w:tc>
          <w:tcPr>
            <w:tcW w:w="7407" w:type="dxa"/>
            <w:shd w:val="clear" w:color="auto" w:fill="F2F2F2" w:themeFill="background1" w:themeFillShade="F2"/>
          </w:tcPr>
          <w:p w:rsidR="00000000" w:rsidRDefault="003238CB">
            <w:pPr>
              <w:rPr>
                <w:noProof/>
              </w:rPr>
            </w:pPr>
            <w:r>
              <w:rPr>
                <w:noProof/>
              </w:rPr>
              <w:t>Movie Details G</w:t>
            </w:r>
          </w:p>
        </w:tc>
        <w:tc>
          <w:tcPr>
            <w:tcW w:w="7407" w:type="dxa"/>
          </w:tcPr>
          <w:p w:rsidR="00000000" w:rsidRDefault="003238CB">
            <w:pPr>
              <w:rPr>
                <w:lang w:val="fr-FR"/>
              </w:rPr>
            </w:pPr>
            <w:r>
              <w:rPr>
                <w:lang w:val="fr-FR"/>
              </w:rPr>
              <w:t>D</w:t>
            </w:r>
            <w:r>
              <w:rPr>
                <w:lang w:val="fr-FR"/>
              </w:rPr>
              <w:t>é</w:t>
            </w:r>
            <w:r>
              <w:rPr>
                <w:lang w:val="fr-FR"/>
              </w:rPr>
              <w:t>tails du film 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61ff2962-0949-40dd-8baa-ecf9d931f778</w:t>
            </w:r>
          </w:p>
        </w:tc>
        <w:tc>
          <w:tcPr>
            <w:tcW w:w="7407" w:type="dxa"/>
            <w:shd w:val="clear" w:color="auto" w:fill="F2F2F2" w:themeFill="background1" w:themeFillShade="F2"/>
          </w:tcPr>
          <w:p w:rsidR="00000000" w:rsidRDefault="003238CB">
            <w:pPr>
              <w:rPr>
                <w:noProof/>
              </w:rPr>
            </w:pPr>
            <w:r>
              <w:rPr>
                <w:noProof/>
              </w:rPr>
              <w:t>movie_details_G</w:t>
            </w:r>
          </w:p>
        </w:tc>
        <w:tc>
          <w:tcPr>
            <w:tcW w:w="7407" w:type="dxa"/>
          </w:tcPr>
          <w:p w:rsidR="00000000" w:rsidRDefault="003238CB">
            <w:pPr>
              <w:rPr>
                <w:lang w:val="fr-FR"/>
              </w:rPr>
            </w:pPr>
            <w:r>
              <w:rPr>
                <w:lang w:val="fr-FR"/>
              </w:rPr>
              <w:t>Movie_details_G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e82f090a-a5c3-4d21-9bf2-1ec11a72beeb</w:t>
            </w:r>
          </w:p>
        </w:tc>
        <w:tc>
          <w:tcPr>
            <w:tcW w:w="7407" w:type="dxa"/>
            <w:shd w:val="clear" w:color="auto" w:fill="F2F2F2" w:themeFill="background1" w:themeFillShade="F2"/>
          </w:tcPr>
          <w:p w:rsidR="00000000" w:rsidRDefault="003238CB">
            <w:pPr>
              <w:rPr>
                <w:noProof/>
              </w:rPr>
            </w:pPr>
            <w:r>
              <w:rPr>
                <w:noProof/>
              </w:rPr>
              <w:t>Movie Details H</w:t>
            </w:r>
          </w:p>
        </w:tc>
        <w:tc>
          <w:tcPr>
            <w:tcW w:w="7407" w:type="dxa"/>
          </w:tcPr>
          <w:p w:rsidR="00000000" w:rsidRDefault="003238CB">
            <w:pPr>
              <w:rPr>
                <w:lang w:val="fr-FR"/>
              </w:rPr>
            </w:pPr>
            <w:r>
              <w:rPr>
                <w:lang w:val="fr-FR"/>
              </w:rPr>
              <w:t>D</w:t>
            </w:r>
            <w:r>
              <w:rPr>
                <w:lang w:val="fr-FR"/>
              </w:rPr>
              <w:t>é</w:t>
            </w:r>
            <w:r>
              <w:rPr>
                <w:lang w:val="fr-FR"/>
              </w:rPr>
              <w:t>tails du film 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58b79f82-0433-42a4-8efd-7c4916e1c4ff</w:t>
            </w:r>
          </w:p>
        </w:tc>
        <w:tc>
          <w:tcPr>
            <w:tcW w:w="7407" w:type="dxa"/>
            <w:shd w:val="clear" w:color="auto" w:fill="F2F2F2" w:themeFill="background1" w:themeFillShade="F2"/>
          </w:tcPr>
          <w:p w:rsidR="00000000" w:rsidRDefault="003238CB">
            <w:pPr>
              <w:rPr>
                <w:noProof/>
              </w:rPr>
            </w:pPr>
            <w:r>
              <w:rPr>
                <w:noProof/>
              </w:rPr>
              <w:t>movie_details_H</w:t>
            </w:r>
          </w:p>
        </w:tc>
        <w:tc>
          <w:tcPr>
            <w:tcW w:w="7407" w:type="dxa"/>
          </w:tcPr>
          <w:p w:rsidR="00000000" w:rsidRDefault="003238CB">
            <w:pPr>
              <w:rPr>
                <w:lang w:val="fr-FR"/>
              </w:rPr>
            </w:pPr>
            <w:r>
              <w:rPr>
                <w:lang w:val="fr-FR"/>
              </w:rPr>
              <w:t>Movie_details_h</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18e7c04c-4974-4d13-aeea-f2a8be3a3611</w:t>
            </w:r>
          </w:p>
        </w:tc>
        <w:tc>
          <w:tcPr>
            <w:tcW w:w="7407" w:type="dxa"/>
            <w:shd w:val="clear" w:color="auto" w:fill="F2F2F2" w:themeFill="background1" w:themeFillShade="F2"/>
          </w:tcPr>
          <w:p w:rsidR="00000000" w:rsidRDefault="003238CB">
            <w:pPr>
              <w:rPr>
                <w:noProof/>
              </w:rPr>
            </w:pPr>
            <w:r>
              <w:rPr>
                <w:noProof/>
              </w:rPr>
              <w:t>Series details page</w:t>
            </w:r>
          </w:p>
        </w:tc>
        <w:tc>
          <w:tcPr>
            <w:tcW w:w="7407" w:type="dxa"/>
          </w:tcPr>
          <w:p w:rsidR="00000000" w:rsidRDefault="003238CB">
            <w:pPr>
              <w:rPr>
                <w:lang w:val="fr-FR"/>
              </w:rPr>
            </w:pPr>
            <w:r>
              <w:rPr>
                <w:lang w:val="fr-FR"/>
              </w:rPr>
              <w:t>Page de d</w:t>
            </w:r>
            <w:r>
              <w:rPr>
                <w:lang w:val="fr-FR"/>
              </w:rPr>
              <w:t>é</w:t>
            </w:r>
            <w:r>
              <w:rPr>
                <w:lang w:val="fr-FR"/>
              </w:rPr>
              <w:t>tails de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2d2ce0f6-7c03-4f10-9bf6-4f6255e2b51d</w:t>
            </w:r>
          </w:p>
        </w:tc>
        <w:tc>
          <w:tcPr>
            <w:tcW w:w="7407" w:type="dxa"/>
            <w:shd w:val="clear" w:color="auto" w:fill="F2F2F2" w:themeFill="background1" w:themeFillShade="F2"/>
          </w:tcPr>
          <w:p w:rsidR="00000000" w:rsidRDefault="003238CB">
            <w:pPr>
              <w:rPr>
                <w:noProof/>
              </w:rPr>
            </w:pPr>
            <w:r>
              <w:rPr>
                <w:noProof/>
              </w:rPr>
              <w:t>The series details page displays details for a particular series, and a list of related movies.</w:t>
            </w:r>
          </w:p>
        </w:tc>
        <w:tc>
          <w:tcPr>
            <w:tcW w:w="7407" w:type="dxa"/>
          </w:tcPr>
          <w:p w:rsidR="00000000" w:rsidRDefault="003238CB">
            <w:pPr>
              <w:rPr>
                <w:lang w:val="fr-FR"/>
              </w:rPr>
            </w:pPr>
            <w:r>
              <w:rPr>
                <w:lang w:val="fr-FR"/>
              </w:rPr>
              <w:t>La page de d</w:t>
            </w:r>
            <w:r>
              <w:rPr>
                <w:lang w:val="fr-FR"/>
              </w:rPr>
              <w:t>é</w:t>
            </w:r>
            <w:r>
              <w:rPr>
                <w:lang w:val="fr-FR"/>
              </w:rPr>
              <w:t>tails de la s</w:t>
            </w:r>
            <w:r>
              <w:rPr>
                <w:lang w:val="fr-FR"/>
              </w:rPr>
              <w:t>é</w:t>
            </w:r>
            <w:r>
              <w:rPr>
                <w:lang w:val="fr-FR"/>
              </w:rPr>
              <w:t>rie affiche les d</w:t>
            </w:r>
            <w:r>
              <w:rPr>
                <w:lang w:val="fr-FR"/>
              </w:rPr>
              <w:t>é</w:t>
            </w:r>
            <w:r>
              <w:rPr>
                <w:lang w:val="fr-FR"/>
              </w:rPr>
              <w:t>tails d'une s</w:t>
            </w:r>
            <w:r>
              <w:rPr>
                <w:lang w:val="fr-FR"/>
              </w:rPr>
              <w:t>é</w:t>
            </w:r>
            <w:r>
              <w:rPr>
                <w:lang w:val="fr-FR"/>
              </w:rPr>
              <w:t>rie particuli</w:t>
            </w:r>
            <w:r>
              <w:rPr>
                <w:lang w:val="fr-FR"/>
              </w:rPr>
              <w:t>è</w:t>
            </w:r>
            <w:r>
              <w:rPr>
                <w:lang w:val="fr-FR"/>
              </w:rPr>
              <w:t>re, ainsi qu'une liste des films associ</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060f344e-c10d-4334-95aa-11d25efb3203</w:t>
            </w:r>
          </w:p>
        </w:tc>
        <w:tc>
          <w:tcPr>
            <w:tcW w:w="7407" w:type="dxa"/>
            <w:shd w:val="clear" w:color="auto" w:fill="F2F2F2" w:themeFill="background1" w:themeFillShade="F2"/>
          </w:tcPr>
          <w:p w:rsidR="00000000" w:rsidRDefault="003238CB">
            <w:pPr>
              <w:rPr>
                <w:noProof/>
              </w:rPr>
            </w:pPr>
            <w:r>
              <w:rPr>
                <w:noProof/>
              </w:rPr>
              <w:t>Th</w:t>
            </w:r>
            <w:r>
              <w:rPr>
                <w:noProof/>
              </w:rPr>
              <w:t xml:space="preserve">ere are </w:t>
            </w:r>
            <w:r>
              <w:rPr>
                <w:rStyle w:val="mqInternal"/>
                <w:noProof/>
              </w:rPr>
              <w:t>[1}</w:t>
            </w:r>
            <w:r>
              <w:rPr>
                <w:noProof/>
              </w:rPr>
              <w:t>two</w:t>
            </w:r>
            <w:r>
              <w:rPr>
                <w:rStyle w:val="mqInternal"/>
                <w:noProof/>
              </w:rPr>
              <w:t>{2]</w:t>
            </w:r>
            <w:r>
              <w:rPr>
                <w:noProof/>
              </w:rPr>
              <w:t xml:space="preserve"> options from which to choose.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deux</w:t>
            </w:r>
            <w:r>
              <w:rPr>
                <w:rStyle w:val="mqInternal"/>
                <w:noProof/>
                <w:lang w:val="fr-FR"/>
              </w:rPr>
              <w:t>{2]</w:t>
            </w:r>
            <w:r>
              <w:rPr>
                <w:lang w:val="fr-FR"/>
              </w:rPr>
              <w:t xml:space="preserve"> options parmi lesquelles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8ed2db0b-e1cc-498a-8865-3aac19533fb3</w:t>
            </w:r>
          </w:p>
        </w:tc>
        <w:tc>
          <w:tcPr>
            <w:tcW w:w="7407" w:type="dxa"/>
            <w:shd w:val="clear" w:color="auto" w:fill="F2F2F2" w:themeFill="background1" w:themeFillShade="F2"/>
          </w:tcPr>
          <w:p w:rsidR="00000000" w:rsidRDefault="003238CB">
            <w:pPr>
              <w:rPr>
                <w:noProof/>
              </w:rPr>
            </w:pPr>
            <w:r>
              <w:rPr>
                <w:noProof/>
              </w:rPr>
              <w:t>Series Details A</w:t>
            </w:r>
          </w:p>
        </w:tc>
        <w:tc>
          <w:tcPr>
            <w:tcW w:w="7407" w:type="dxa"/>
          </w:tcPr>
          <w:p w:rsidR="00000000" w:rsidRDefault="003238CB">
            <w:pPr>
              <w:rPr>
                <w:lang w:val="fr-FR"/>
              </w:rPr>
            </w:pPr>
            <w:r>
              <w:rPr>
                <w:lang w:val="fr-FR"/>
              </w:rPr>
              <w:t>D</w:t>
            </w:r>
            <w:r>
              <w:rPr>
                <w:lang w:val="fr-FR"/>
              </w:rPr>
              <w:t>é</w:t>
            </w:r>
            <w:r>
              <w:rPr>
                <w:lang w:val="fr-FR"/>
              </w:rPr>
              <w:t>tails de la s</w:t>
            </w:r>
            <w:r>
              <w:rPr>
                <w:lang w:val="fr-FR"/>
              </w:rPr>
              <w:t>é</w:t>
            </w:r>
            <w:r>
              <w:rPr>
                <w:lang w:val="fr-FR"/>
              </w:rPr>
              <w:t>rie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7190b778-4d70-4d4b-88f1-3f8c55375502</w:t>
            </w:r>
          </w:p>
        </w:tc>
        <w:tc>
          <w:tcPr>
            <w:tcW w:w="7407" w:type="dxa"/>
            <w:shd w:val="clear" w:color="auto" w:fill="F2F2F2" w:themeFill="background1" w:themeFillShade="F2"/>
          </w:tcPr>
          <w:p w:rsidR="00000000" w:rsidRDefault="003238CB">
            <w:pPr>
              <w:rPr>
                <w:noProof/>
              </w:rPr>
            </w:pPr>
            <w:r>
              <w:rPr>
                <w:noProof/>
              </w:rPr>
              <w:t>series_details_A</w:t>
            </w:r>
          </w:p>
        </w:tc>
        <w:tc>
          <w:tcPr>
            <w:tcW w:w="7407" w:type="dxa"/>
          </w:tcPr>
          <w:p w:rsidR="00000000" w:rsidRDefault="003238CB">
            <w:pPr>
              <w:rPr>
                <w:lang w:val="fr-FR"/>
              </w:rPr>
            </w:pPr>
            <w:r>
              <w:rPr>
                <w:lang w:val="fr-FR"/>
              </w:rPr>
              <w:t>Series_details_A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69378f2d-b606-405e-a3a8-4cb4db6b1ea3</w:t>
            </w:r>
          </w:p>
        </w:tc>
        <w:tc>
          <w:tcPr>
            <w:tcW w:w="7407" w:type="dxa"/>
            <w:shd w:val="clear" w:color="auto" w:fill="F2F2F2" w:themeFill="background1" w:themeFillShade="F2"/>
          </w:tcPr>
          <w:p w:rsidR="00000000" w:rsidRDefault="003238CB">
            <w:pPr>
              <w:rPr>
                <w:noProof/>
              </w:rPr>
            </w:pPr>
            <w:r>
              <w:rPr>
                <w:noProof/>
              </w:rPr>
              <w:t>Series Details G</w:t>
            </w:r>
          </w:p>
        </w:tc>
        <w:tc>
          <w:tcPr>
            <w:tcW w:w="7407" w:type="dxa"/>
          </w:tcPr>
          <w:p w:rsidR="00000000" w:rsidRDefault="003238CB">
            <w:pPr>
              <w:rPr>
                <w:lang w:val="fr-FR"/>
              </w:rPr>
            </w:pPr>
            <w:r>
              <w:rPr>
                <w:lang w:val="fr-FR"/>
              </w:rPr>
              <w:t>D</w:t>
            </w:r>
            <w:r>
              <w:rPr>
                <w:lang w:val="fr-FR"/>
              </w:rPr>
              <w:t>é</w:t>
            </w:r>
            <w:r>
              <w:rPr>
                <w:lang w:val="fr-FR"/>
              </w:rPr>
              <w:t>tails de la s</w:t>
            </w:r>
            <w:r>
              <w:rPr>
                <w:lang w:val="fr-FR"/>
              </w:rPr>
              <w:t>é</w:t>
            </w:r>
            <w:r>
              <w:rPr>
                <w:lang w:val="fr-FR"/>
              </w:rPr>
              <w:t>rie 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69099a7b-bd7b-43fb-9bec-1a831059f37f</w:t>
            </w:r>
          </w:p>
        </w:tc>
        <w:tc>
          <w:tcPr>
            <w:tcW w:w="7407" w:type="dxa"/>
            <w:shd w:val="clear" w:color="auto" w:fill="F2F2F2" w:themeFill="background1" w:themeFillShade="F2"/>
          </w:tcPr>
          <w:p w:rsidR="00000000" w:rsidRDefault="003238CB">
            <w:pPr>
              <w:rPr>
                <w:noProof/>
              </w:rPr>
            </w:pPr>
            <w:r>
              <w:rPr>
                <w:noProof/>
              </w:rPr>
              <w:t>series_details_G</w:t>
            </w:r>
          </w:p>
        </w:tc>
        <w:tc>
          <w:tcPr>
            <w:tcW w:w="7407" w:type="dxa"/>
          </w:tcPr>
          <w:p w:rsidR="00000000" w:rsidRDefault="003238CB">
            <w:pPr>
              <w:rPr>
                <w:lang w:val="fr-FR"/>
              </w:rPr>
            </w:pPr>
            <w:r>
              <w:rPr>
                <w:lang w:val="fr-FR"/>
              </w:rPr>
              <w:t>Series_details_G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cecdd58a-5a64-46a7-acab-f3b57a383ed3</w:t>
            </w:r>
          </w:p>
        </w:tc>
        <w:tc>
          <w:tcPr>
            <w:tcW w:w="7407" w:type="dxa"/>
            <w:shd w:val="clear" w:color="auto" w:fill="F2F2F2" w:themeFill="background1" w:themeFillShade="F2"/>
          </w:tcPr>
          <w:p w:rsidR="00000000" w:rsidRDefault="003238CB">
            <w:pPr>
              <w:rPr>
                <w:noProof/>
              </w:rPr>
            </w:pPr>
            <w:r>
              <w:rPr>
                <w:noProof/>
              </w:rPr>
              <w:t>Live TV</w:t>
            </w:r>
          </w:p>
        </w:tc>
        <w:tc>
          <w:tcPr>
            <w:tcW w:w="7407" w:type="dxa"/>
          </w:tcPr>
          <w:p w:rsidR="00000000" w:rsidRDefault="003238CB">
            <w:pPr>
              <w:rPr>
                <w:lang w:val="fr-FR"/>
              </w:rPr>
            </w:pPr>
            <w:r>
              <w:rPr>
                <w:lang w:val="fr-FR"/>
              </w:rPr>
              <w:t>TV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2aaf2480-48db-494a-9de2-188f6b566abb</w:t>
            </w:r>
          </w:p>
        </w:tc>
        <w:tc>
          <w:tcPr>
            <w:tcW w:w="7407" w:type="dxa"/>
            <w:shd w:val="clear" w:color="auto" w:fill="F2F2F2" w:themeFill="background1" w:themeFillShade="F2"/>
          </w:tcPr>
          <w:p w:rsidR="00000000" w:rsidRDefault="003238CB">
            <w:pPr>
              <w:rPr>
                <w:noProof/>
              </w:rPr>
            </w:pPr>
            <w:r>
              <w:rPr>
                <w:noProof/>
              </w:rPr>
              <w:t>The customer can check what is playing now and what will play next on the selected channel.</w:t>
            </w:r>
          </w:p>
        </w:tc>
        <w:tc>
          <w:tcPr>
            <w:tcW w:w="7407" w:type="dxa"/>
          </w:tcPr>
          <w:p w:rsidR="00000000" w:rsidRDefault="003238CB">
            <w:pPr>
              <w:rPr>
                <w:lang w:val="fr-FR"/>
              </w:rPr>
            </w:pPr>
            <w:r>
              <w:rPr>
                <w:lang w:val="fr-FR"/>
              </w:rPr>
              <w:t>Le client peut v</w:t>
            </w:r>
            <w:r>
              <w:rPr>
                <w:lang w:val="fr-FR"/>
              </w:rPr>
              <w:t>é</w:t>
            </w:r>
            <w:r>
              <w:rPr>
                <w:lang w:val="fr-FR"/>
              </w:rPr>
              <w:t>rifier ce qui est en cours de lecture et ce qui va jouer ensuite sur la cha</w:t>
            </w:r>
            <w:r>
              <w:rPr>
                <w:lang w:val="fr-FR"/>
              </w:rPr>
              <w:t>î</w:t>
            </w:r>
            <w:r>
              <w:rPr>
                <w:lang w:val="fr-FR"/>
              </w:rPr>
              <w:t>ne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01d5f8c3-94e</w:t>
            </w:r>
            <w:r>
              <w:rPr>
                <w:noProof/>
                <w:sz w:val="2"/>
              </w:rPr>
              <w:t>e-4dc1-b849-c45ce03e02c4</w:t>
            </w:r>
          </w:p>
        </w:tc>
        <w:tc>
          <w:tcPr>
            <w:tcW w:w="7407" w:type="dxa"/>
            <w:shd w:val="clear" w:color="auto" w:fill="F2F2F2" w:themeFill="background1" w:themeFillShade="F2"/>
          </w:tcPr>
          <w:p w:rsidR="00000000" w:rsidRDefault="003238CB">
            <w:pPr>
              <w:rPr>
                <w:noProof/>
              </w:rPr>
            </w:pPr>
            <w:r>
              <w:rPr>
                <w:noProof/>
              </w:rPr>
              <w:t xml:space="preserve">There is </w:t>
            </w:r>
            <w:r>
              <w:rPr>
                <w:rStyle w:val="mqInternal"/>
                <w:noProof/>
              </w:rPr>
              <w:t>[1}</w:t>
            </w:r>
            <w:r>
              <w:rPr>
                <w:noProof/>
              </w:rPr>
              <w:t>one</w:t>
            </w:r>
            <w:r>
              <w:rPr>
                <w:rStyle w:val="mqInternal"/>
                <w:noProof/>
              </w:rPr>
              <w:t>{2]</w:t>
            </w:r>
            <w:r>
              <w:rPr>
                <w:noProof/>
              </w:rPr>
              <w:t xml:space="preserve"> option, and it is shown here.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une</w:t>
            </w:r>
            <w:r>
              <w:rPr>
                <w:rStyle w:val="mqInternal"/>
                <w:noProof/>
                <w:lang w:val="fr-FR"/>
              </w:rPr>
              <w:t>{2]</w:t>
            </w:r>
            <w:r>
              <w:rPr>
                <w:lang w:val="fr-FR"/>
              </w:rPr>
              <w:t xml:space="preserve"> option, et il est montr</w:t>
            </w:r>
            <w:r>
              <w:rPr>
                <w:lang w:val="fr-FR"/>
              </w:rPr>
              <w:t>é</w:t>
            </w:r>
            <w:r>
              <w:rPr>
                <w:lang w:val="fr-FR"/>
              </w:rPr>
              <w:t xml:space="preserve">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aa43db1a-bcbc-4a09-970f-a874e8412cd7</w:t>
            </w:r>
          </w:p>
        </w:tc>
        <w:tc>
          <w:tcPr>
            <w:tcW w:w="7407" w:type="dxa"/>
            <w:shd w:val="clear" w:color="auto" w:fill="F2F2F2" w:themeFill="background1" w:themeFillShade="F2"/>
          </w:tcPr>
          <w:p w:rsidR="00000000" w:rsidRDefault="003238CB">
            <w:pPr>
              <w:rPr>
                <w:noProof/>
              </w:rPr>
            </w:pPr>
            <w:r>
              <w:rPr>
                <w:noProof/>
              </w:rPr>
              <w:t>Live TV D</w:t>
            </w:r>
          </w:p>
        </w:tc>
        <w:tc>
          <w:tcPr>
            <w:tcW w:w="7407" w:type="dxa"/>
          </w:tcPr>
          <w:p w:rsidR="00000000" w:rsidRDefault="003238CB">
            <w:pPr>
              <w:rPr>
                <w:lang w:val="fr-FR"/>
              </w:rPr>
            </w:pPr>
            <w:r>
              <w:rPr>
                <w:lang w:val="fr-FR"/>
              </w:rPr>
              <w:t>TV en direct 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77bd3fac-7a73-409c-a612-7a9854712546</w:t>
            </w:r>
          </w:p>
        </w:tc>
        <w:tc>
          <w:tcPr>
            <w:tcW w:w="7407" w:type="dxa"/>
            <w:shd w:val="clear" w:color="auto" w:fill="F2F2F2" w:themeFill="background1" w:themeFillShade="F2"/>
          </w:tcPr>
          <w:p w:rsidR="00000000" w:rsidRDefault="003238CB">
            <w:pPr>
              <w:rPr>
                <w:noProof/>
              </w:rPr>
            </w:pPr>
            <w:r>
              <w:rPr>
                <w:noProof/>
              </w:rPr>
              <w:t>live_tv_D</w:t>
            </w:r>
          </w:p>
        </w:tc>
        <w:tc>
          <w:tcPr>
            <w:tcW w:w="7407" w:type="dxa"/>
          </w:tcPr>
          <w:p w:rsidR="00000000" w:rsidRDefault="003238CB">
            <w:pPr>
              <w:rPr>
                <w:lang w:val="fr-FR"/>
              </w:rPr>
            </w:pPr>
            <w:r>
              <w:rPr>
                <w:lang w:val="fr-FR"/>
              </w:rPr>
              <w:t>Live_TV_D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375e300c-5b59-4973-877b-ebb56f1625a6</w:t>
            </w:r>
          </w:p>
        </w:tc>
        <w:tc>
          <w:tcPr>
            <w:tcW w:w="7407" w:type="dxa"/>
            <w:shd w:val="clear" w:color="auto" w:fill="F2F2F2" w:themeFill="background1" w:themeFillShade="F2"/>
          </w:tcPr>
          <w:p w:rsidR="00000000" w:rsidRDefault="003238CB">
            <w:pPr>
              <w:rPr>
                <w:noProof/>
              </w:rPr>
            </w:pPr>
            <w:r>
              <w:rPr>
                <w:noProof/>
              </w:rPr>
              <w:t>Player</w:t>
            </w:r>
          </w:p>
        </w:tc>
        <w:tc>
          <w:tcPr>
            <w:tcW w:w="7407" w:type="dxa"/>
          </w:tcPr>
          <w:p w:rsidR="00000000" w:rsidRDefault="003238CB">
            <w:pPr>
              <w:rPr>
                <w:lang w:val="fr-FR"/>
              </w:rPr>
            </w:pPr>
            <w:r>
              <w:rPr>
                <w:lang w:val="fr-FR"/>
              </w:rPr>
              <w:t>Joueur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ef6e3574-57c8-42d2-a592-4bf818afcd7e</w:t>
            </w:r>
          </w:p>
        </w:tc>
        <w:tc>
          <w:tcPr>
            <w:tcW w:w="7407" w:type="dxa"/>
            <w:shd w:val="clear" w:color="auto" w:fill="F2F2F2" w:themeFill="background1" w:themeFillShade="F2"/>
          </w:tcPr>
          <w:p w:rsidR="00000000" w:rsidRDefault="003238CB">
            <w:pPr>
              <w:rPr>
                <w:noProof/>
              </w:rPr>
            </w:pPr>
            <w:r>
              <w:rPr>
                <w:noProof/>
              </w:rPr>
              <w:t>The player controls appear different, as well as other videos in the series, if any.</w:t>
            </w:r>
          </w:p>
        </w:tc>
        <w:tc>
          <w:tcPr>
            <w:tcW w:w="7407" w:type="dxa"/>
          </w:tcPr>
          <w:p w:rsidR="00000000" w:rsidRDefault="003238CB">
            <w:pPr>
              <w:rPr>
                <w:lang w:val="fr-FR"/>
              </w:rPr>
            </w:pPr>
            <w:r>
              <w:rPr>
                <w:lang w:val="fr-FR"/>
              </w:rPr>
              <w:t>Les contr</w:t>
            </w:r>
            <w:r>
              <w:rPr>
                <w:lang w:val="fr-FR"/>
              </w:rPr>
              <w:t>ô</w:t>
            </w:r>
            <w:r>
              <w:rPr>
                <w:lang w:val="fr-FR"/>
              </w:rPr>
              <w:t>les du lecteur apparaissent diff</w:t>
            </w:r>
            <w:r>
              <w:rPr>
                <w:lang w:val="fr-FR"/>
              </w:rPr>
              <w:t>é</w:t>
            </w:r>
            <w:r>
              <w:rPr>
                <w:lang w:val="fr-FR"/>
              </w:rPr>
              <w:t>rents, ainsi que d'autres vid</w:t>
            </w:r>
            <w:r>
              <w:rPr>
                <w:lang w:val="fr-FR"/>
              </w:rPr>
              <w:t>é</w:t>
            </w:r>
            <w:r>
              <w:rPr>
                <w:lang w:val="fr-FR"/>
              </w:rPr>
              <w:t>os de</w:t>
            </w:r>
            <w:r>
              <w:rPr>
                <w:lang w:val="fr-FR"/>
              </w:rPr>
              <w:t xml:space="preserve"> la s</w:t>
            </w:r>
            <w:r>
              <w:rPr>
                <w:lang w:val="fr-FR"/>
              </w:rPr>
              <w:t>é</w:t>
            </w:r>
            <w:r>
              <w:rPr>
                <w:lang w:val="fr-FR"/>
              </w:rPr>
              <w:t xml:space="preserve">rie,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03a39778-4d19-4596-a953-b589f393be33</w:t>
            </w:r>
          </w:p>
        </w:tc>
        <w:tc>
          <w:tcPr>
            <w:tcW w:w="7407" w:type="dxa"/>
            <w:shd w:val="clear" w:color="auto" w:fill="F2F2F2" w:themeFill="background1" w:themeFillShade="F2"/>
          </w:tcPr>
          <w:p w:rsidR="00000000" w:rsidRDefault="003238CB">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trois</w:t>
            </w:r>
            <w:r>
              <w:rPr>
                <w:rStyle w:val="mqInternal"/>
                <w:noProof/>
                <w:lang w:val="fr-FR"/>
              </w:rPr>
              <w:t>{2]</w:t>
            </w:r>
            <w:r>
              <w:rPr>
                <w:lang w:val="fr-FR"/>
              </w:rPr>
              <w:t xml:space="preserve"> options parmi lesquelles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15626cf5-c7d5-4b20-b693-dd5bfbe43402</w:t>
            </w:r>
          </w:p>
        </w:tc>
        <w:tc>
          <w:tcPr>
            <w:tcW w:w="7407" w:type="dxa"/>
            <w:shd w:val="clear" w:color="auto" w:fill="F2F2F2" w:themeFill="background1" w:themeFillShade="F2"/>
          </w:tcPr>
          <w:p w:rsidR="00000000" w:rsidRDefault="003238CB">
            <w:pPr>
              <w:rPr>
                <w:noProof/>
              </w:rPr>
            </w:pPr>
            <w:r>
              <w:rPr>
                <w:noProof/>
              </w:rPr>
              <w:t>Player A</w:t>
            </w:r>
          </w:p>
        </w:tc>
        <w:tc>
          <w:tcPr>
            <w:tcW w:w="7407" w:type="dxa"/>
          </w:tcPr>
          <w:p w:rsidR="00000000" w:rsidRDefault="003238CB">
            <w:pPr>
              <w:rPr>
                <w:lang w:val="fr-FR"/>
              </w:rPr>
            </w:pPr>
            <w:r>
              <w:rPr>
                <w:lang w:val="fr-FR"/>
              </w:rPr>
              <w:t>Joueur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f8dbee7c-f40f-4b02-a159-b3c81b053146</w:t>
            </w:r>
          </w:p>
        </w:tc>
        <w:tc>
          <w:tcPr>
            <w:tcW w:w="7407" w:type="dxa"/>
            <w:shd w:val="clear" w:color="auto" w:fill="F2F2F2" w:themeFill="background1" w:themeFillShade="F2"/>
          </w:tcPr>
          <w:p w:rsidR="00000000" w:rsidRDefault="003238CB">
            <w:pPr>
              <w:rPr>
                <w:noProof/>
              </w:rPr>
            </w:pPr>
            <w:r>
              <w:rPr>
                <w:noProof/>
              </w:rPr>
              <w:t>player_A</w:t>
            </w:r>
          </w:p>
        </w:tc>
        <w:tc>
          <w:tcPr>
            <w:tcW w:w="7407" w:type="dxa"/>
          </w:tcPr>
          <w:p w:rsidR="00000000" w:rsidRDefault="003238CB">
            <w:pPr>
              <w:rPr>
                <w:lang w:val="fr-FR"/>
              </w:rPr>
            </w:pPr>
            <w:r>
              <w:rPr>
                <w:lang w:val="fr-FR"/>
              </w:rPr>
              <w:t>Player_A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fd910065-d7fc-4b4b-98a7-70230559ecc7</w:t>
            </w:r>
          </w:p>
        </w:tc>
        <w:tc>
          <w:tcPr>
            <w:tcW w:w="7407" w:type="dxa"/>
            <w:shd w:val="clear" w:color="auto" w:fill="F2F2F2" w:themeFill="background1" w:themeFillShade="F2"/>
          </w:tcPr>
          <w:p w:rsidR="00000000" w:rsidRDefault="003238CB">
            <w:pPr>
              <w:rPr>
                <w:noProof/>
              </w:rPr>
            </w:pPr>
            <w:r>
              <w:rPr>
                <w:noProof/>
              </w:rPr>
              <w:t>Player B</w:t>
            </w:r>
          </w:p>
        </w:tc>
        <w:tc>
          <w:tcPr>
            <w:tcW w:w="7407" w:type="dxa"/>
          </w:tcPr>
          <w:p w:rsidR="00000000" w:rsidRDefault="003238CB">
            <w:pPr>
              <w:rPr>
                <w:lang w:val="fr-FR"/>
              </w:rPr>
            </w:pPr>
            <w:r>
              <w:rPr>
                <w:lang w:val="fr-FR"/>
              </w:rPr>
              <w:t>Joueur 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7f162f6e-8c86-48b2-ad05-f0b6667574d6</w:t>
            </w:r>
          </w:p>
        </w:tc>
        <w:tc>
          <w:tcPr>
            <w:tcW w:w="7407" w:type="dxa"/>
            <w:shd w:val="clear" w:color="auto" w:fill="F2F2F2" w:themeFill="background1" w:themeFillShade="F2"/>
          </w:tcPr>
          <w:p w:rsidR="00000000" w:rsidRDefault="003238CB">
            <w:pPr>
              <w:rPr>
                <w:noProof/>
              </w:rPr>
            </w:pPr>
            <w:r>
              <w:rPr>
                <w:noProof/>
              </w:rPr>
              <w:t>player_B</w:t>
            </w:r>
          </w:p>
        </w:tc>
        <w:tc>
          <w:tcPr>
            <w:tcW w:w="7407" w:type="dxa"/>
          </w:tcPr>
          <w:p w:rsidR="00000000" w:rsidRDefault="003238CB">
            <w:pPr>
              <w:rPr>
                <w:lang w:val="fr-FR"/>
              </w:rPr>
            </w:pPr>
            <w:r>
              <w:rPr>
                <w:lang w:val="fr-FR"/>
              </w:rPr>
              <w:t>Player_B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aac95986-05f7-43d6-9436-c32f736b875c</w:t>
            </w:r>
          </w:p>
        </w:tc>
        <w:tc>
          <w:tcPr>
            <w:tcW w:w="7407" w:type="dxa"/>
            <w:shd w:val="clear" w:color="auto" w:fill="F2F2F2" w:themeFill="background1" w:themeFillShade="F2"/>
          </w:tcPr>
          <w:p w:rsidR="00000000" w:rsidRDefault="003238CB">
            <w:pPr>
              <w:rPr>
                <w:noProof/>
              </w:rPr>
            </w:pPr>
            <w:r>
              <w:rPr>
                <w:noProof/>
              </w:rPr>
              <w:t>Player D</w:t>
            </w:r>
          </w:p>
        </w:tc>
        <w:tc>
          <w:tcPr>
            <w:tcW w:w="7407" w:type="dxa"/>
          </w:tcPr>
          <w:p w:rsidR="00000000" w:rsidRDefault="003238CB">
            <w:pPr>
              <w:rPr>
                <w:lang w:val="fr-FR"/>
              </w:rPr>
            </w:pPr>
            <w:r>
              <w:rPr>
                <w:lang w:val="fr-FR"/>
              </w:rPr>
              <w:t>Joueur 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b7ba8162-0ce1-4368-9310-11d5555e14f2</w:t>
            </w:r>
          </w:p>
        </w:tc>
        <w:tc>
          <w:tcPr>
            <w:tcW w:w="7407" w:type="dxa"/>
            <w:shd w:val="clear" w:color="auto" w:fill="F2F2F2" w:themeFill="background1" w:themeFillShade="F2"/>
          </w:tcPr>
          <w:p w:rsidR="00000000" w:rsidRDefault="003238CB">
            <w:pPr>
              <w:rPr>
                <w:noProof/>
              </w:rPr>
            </w:pPr>
            <w:r>
              <w:rPr>
                <w:noProof/>
              </w:rPr>
              <w:t>player_D</w:t>
            </w:r>
          </w:p>
        </w:tc>
        <w:tc>
          <w:tcPr>
            <w:tcW w:w="7407" w:type="dxa"/>
          </w:tcPr>
          <w:p w:rsidR="00000000" w:rsidRDefault="003238CB">
            <w:pPr>
              <w:rPr>
                <w:lang w:val="fr-FR"/>
              </w:rPr>
            </w:pPr>
            <w:r>
              <w:rPr>
                <w:lang w:val="fr-FR"/>
              </w:rPr>
              <w:t>Player_D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3d2f2be2-57eb-4d1b-8c14-c39148dd1754</w:t>
            </w:r>
          </w:p>
        </w:tc>
        <w:tc>
          <w:tcPr>
            <w:tcW w:w="7407" w:type="dxa"/>
            <w:shd w:val="clear" w:color="auto" w:fill="F2F2F2" w:themeFill="background1" w:themeFillShade="F2"/>
          </w:tcPr>
          <w:p w:rsidR="00000000" w:rsidRDefault="003238CB">
            <w:pPr>
              <w:rPr>
                <w:noProof/>
              </w:rPr>
            </w:pPr>
            <w:r>
              <w:rPr>
                <w:noProof/>
              </w:rPr>
              <w:t>Live TV Player</w:t>
            </w:r>
          </w:p>
        </w:tc>
        <w:tc>
          <w:tcPr>
            <w:tcW w:w="7407" w:type="dxa"/>
          </w:tcPr>
          <w:p w:rsidR="00000000" w:rsidRDefault="003238CB">
            <w:pPr>
              <w:rPr>
                <w:lang w:val="fr-FR"/>
              </w:rPr>
            </w:pPr>
            <w:r>
              <w:rPr>
                <w:lang w:val="fr-FR"/>
              </w:rPr>
              <w:t>Lecteur TV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b406fab9-3cb2-4bb5-944d-09a83670770a</w:t>
            </w:r>
          </w:p>
        </w:tc>
        <w:tc>
          <w:tcPr>
            <w:tcW w:w="7407" w:type="dxa"/>
            <w:shd w:val="clear" w:color="auto" w:fill="F2F2F2" w:themeFill="background1" w:themeFillShade="F2"/>
          </w:tcPr>
          <w:p w:rsidR="00000000" w:rsidRDefault="003238CB">
            <w:pPr>
              <w:rPr>
                <w:noProof/>
              </w:rPr>
            </w:pPr>
            <w:r>
              <w:rPr>
                <w:noProof/>
              </w:rPr>
              <w:t>Player used when live TV is playing.</w:t>
            </w:r>
          </w:p>
        </w:tc>
        <w:tc>
          <w:tcPr>
            <w:tcW w:w="7407" w:type="dxa"/>
          </w:tcPr>
          <w:p w:rsidR="00000000" w:rsidRDefault="003238CB">
            <w:pPr>
              <w:rPr>
                <w:lang w:val="fr-FR"/>
              </w:rPr>
            </w:pPr>
            <w:r>
              <w:rPr>
                <w:lang w:val="fr-FR"/>
              </w:rPr>
              <w:t>Lecteur utilis</w:t>
            </w:r>
            <w:r>
              <w:rPr>
                <w:lang w:val="fr-FR"/>
              </w:rPr>
              <w:t>é</w:t>
            </w:r>
            <w:r>
              <w:rPr>
                <w:lang w:val="fr-FR"/>
              </w:rPr>
              <w:t xml:space="preserve"> lors de la lecture de la t</w:t>
            </w:r>
            <w:r>
              <w:rPr>
                <w:lang w:val="fr-FR"/>
              </w:rPr>
              <w:t>é</w:t>
            </w:r>
            <w:r>
              <w:rPr>
                <w:lang w:val="fr-FR"/>
              </w:rPr>
              <w:t>l</w:t>
            </w:r>
            <w:r>
              <w:rPr>
                <w:lang w:val="fr-FR"/>
              </w:rPr>
              <w:t>é</w:t>
            </w:r>
            <w:r>
              <w:rPr>
                <w:lang w:val="fr-FR"/>
              </w:rPr>
              <w:t>vision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a8faaad9-394c-4277-9811-0f8d95779d74</w:t>
            </w:r>
          </w:p>
        </w:tc>
        <w:tc>
          <w:tcPr>
            <w:tcW w:w="7407" w:type="dxa"/>
            <w:shd w:val="clear" w:color="auto" w:fill="F2F2F2" w:themeFill="background1" w:themeFillShade="F2"/>
          </w:tcPr>
          <w:p w:rsidR="00000000" w:rsidRDefault="003238CB">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trois</w:t>
            </w:r>
            <w:r>
              <w:rPr>
                <w:rStyle w:val="mqInternal"/>
                <w:noProof/>
                <w:lang w:val="fr-FR"/>
              </w:rPr>
              <w:t>{2]</w:t>
            </w:r>
            <w:r>
              <w:rPr>
                <w:lang w:val="fr-FR"/>
              </w:rPr>
              <w:t xml:space="preserve"> options parmi lesquelles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d66a27e5-93c5-485a-8648-c418422ec2fd</w:t>
            </w:r>
          </w:p>
        </w:tc>
        <w:tc>
          <w:tcPr>
            <w:tcW w:w="7407" w:type="dxa"/>
            <w:shd w:val="clear" w:color="auto" w:fill="F2F2F2" w:themeFill="background1" w:themeFillShade="F2"/>
          </w:tcPr>
          <w:p w:rsidR="00000000" w:rsidRDefault="003238CB">
            <w:pPr>
              <w:rPr>
                <w:noProof/>
              </w:rPr>
            </w:pPr>
            <w:r>
              <w:rPr>
                <w:noProof/>
              </w:rPr>
              <w:t>Live Player A</w:t>
            </w:r>
          </w:p>
        </w:tc>
        <w:tc>
          <w:tcPr>
            <w:tcW w:w="7407" w:type="dxa"/>
          </w:tcPr>
          <w:p w:rsidR="00000000" w:rsidRDefault="003238CB">
            <w:pPr>
              <w:rPr>
                <w:lang w:val="fr-FR"/>
              </w:rPr>
            </w:pPr>
            <w:r>
              <w:rPr>
                <w:lang w:val="fr-FR"/>
              </w:rPr>
              <w:t>Joueur en direct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fd8bfcc6-cc0c-49a5-892e-82b1ae4fbecc</w:t>
            </w:r>
          </w:p>
        </w:tc>
        <w:tc>
          <w:tcPr>
            <w:tcW w:w="7407" w:type="dxa"/>
            <w:shd w:val="clear" w:color="auto" w:fill="F2F2F2" w:themeFill="background1" w:themeFillShade="F2"/>
          </w:tcPr>
          <w:p w:rsidR="00000000" w:rsidRDefault="003238CB">
            <w:pPr>
              <w:rPr>
                <w:noProof/>
              </w:rPr>
            </w:pPr>
            <w:r>
              <w:rPr>
                <w:noProof/>
              </w:rPr>
              <w:t>live_player_A</w:t>
            </w:r>
          </w:p>
        </w:tc>
        <w:tc>
          <w:tcPr>
            <w:tcW w:w="7407" w:type="dxa"/>
          </w:tcPr>
          <w:p w:rsidR="00000000" w:rsidRDefault="003238CB">
            <w:pPr>
              <w:rPr>
                <w:lang w:val="fr-FR"/>
              </w:rPr>
            </w:pPr>
            <w:r>
              <w:rPr>
                <w:lang w:val="fr-FR"/>
              </w:rPr>
              <w:t>Live_Player_A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319b085e-c9ed-409d-8b6f-b3c3e8ff6fe9</w:t>
            </w:r>
          </w:p>
        </w:tc>
        <w:tc>
          <w:tcPr>
            <w:tcW w:w="7407" w:type="dxa"/>
            <w:shd w:val="clear" w:color="auto" w:fill="F2F2F2" w:themeFill="background1" w:themeFillShade="F2"/>
          </w:tcPr>
          <w:p w:rsidR="00000000" w:rsidRDefault="003238CB">
            <w:pPr>
              <w:rPr>
                <w:noProof/>
              </w:rPr>
            </w:pPr>
            <w:r>
              <w:rPr>
                <w:noProof/>
              </w:rPr>
              <w:t>Live Player B</w:t>
            </w:r>
          </w:p>
        </w:tc>
        <w:tc>
          <w:tcPr>
            <w:tcW w:w="7407" w:type="dxa"/>
          </w:tcPr>
          <w:p w:rsidR="00000000" w:rsidRDefault="003238CB">
            <w:pPr>
              <w:rPr>
                <w:lang w:val="fr-FR"/>
              </w:rPr>
            </w:pPr>
            <w:r>
              <w:rPr>
                <w:lang w:val="fr-FR"/>
              </w:rPr>
              <w:t>Joueur en direct 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36532482-2ed8-4417-97b9-6f255497be1a</w:t>
            </w:r>
          </w:p>
        </w:tc>
        <w:tc>
          <w:tcPr>
            <w:tcW w:w="7407" w:type="dxa"/>
            <w:shd w:val="clear" w:color="auto" w:fill="F2F2F2" w:themeFill="background1" w:themeFillShade="F2"/>
          </w:tcPr>
          <w:p w:rsidR="00000000" w:rsidRDefault="003238CB">
            <w:pPr>
              <w:rPr>
                <w:noProof/>
              </w:rPr>
            </w:pPr>
            <w:r>
              <w:rPr>
                <w:noProof/>
              </w:rPr>
              <w:t>live_player_B</w:t>
            </w:r>
          </w:p>
        </w:tc>
        <w:tc>
          <w:tcPr>
            <w:tcW w:w="7407" w:type="dxa"/>
          </w:tcPr>
          <w:p w:rsidR="00000000" w:rsidRDefault="003238CB">
            <w:pPr>
              <w:rPr>
                <w:lang w:val="fr-FR"/>
              </w:rPr>
            </w:pPr>
            <w:r>
              <w:rPr>
                <w:lang w:val="fr-FR"/>
              </w:rPr>
              <w:t>Live_Player_B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425ad310-6d8e-4752-9c17-4603ea42d481</w:t>
            </w:r>
          </w:p>
        </w:tc>
        <w:tc>
          <w:tcPr>
            <w:tcW w:w="7407" w:type="dxa"/>
            <w:shd w:val="clear" w:color="auto" w:fill="F2F2F2" w:themeFill="background1" w:themeFillShade="F2"/>
          </w:tcPr>
          <w:p w:rsidR="00000000" w:rsidRDefault="003238CB">
            <w:pPr>
              <w:rPr>
                <w:noProof/>
              </w:rPr>
            </w:pPr>
            <w:r>
              <w:rPr>
                <w:noProof/>
              </w:rPr>
              <w:t>Live Player D</w:t>
            </w:r>
          </w:p>
        </w:tc>
        <w:tc>
          <w:tcPr>
            <w:tcW w:w="7407" w:type="dxa"/>
          </w:tcPr>
          <w:p w:rsidR="00000000" w:rsidRDefault="003238CB">
            <w:pPr>
              <w:rPr>
                <w:lang w:val="fr-FR"/>
              </w:rPr>
            </w:pPr>
            <w:r>
              <w:rPr>
                <w:lang w:val="fr-FR"/>
              </w:rPr>
              <w:t>Joueur en direct 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c6eda117-187d-4195-8e26-7919c985fead</w:t>
            </w:r>
          </w:p>
        </w:tc>
        <w:tc>
          <w:tcPr>
            <w:tcW w:w="7407" w:type="dxa"/>
            <w:shd w:val="clear" w:color="auto" w:fill="F2F2F2" w:themeFill="background1" w:themeFillShade="F2"/>
          </w:tcPr>
          <w:p w:rsidR="00000000" w:rsidRDefault="003238CB">
            <w:pPr>
              <w:rPr>
                <w:noProof/>
              </w:rPr>
            </w:pPr>
            <w:r>
              <w:rPr>
                <w:noProof/>
              </w:rPr>
              <w:t>live_player_D</w:t>
            </w:r>
          </w:p>
        </w:tc>
        <w:tc>
          <w:tcPr>
            <w:tcW w:w="7407" w:type="dxa"/>
          </w:tcPr>
          <w:p w:rsidR="00000000" w:rsidRDefault="003238CB">
            <w:pPr>
              <w:rPr>
                <w:lang w:val="fr-FR"/>
              </w:rPr>
            </w:pPr>
            <w:r>
              <w:rPr>
                <w:lang w:val="fr-FR"/>
              </w:rPr>
              <w:t>Live_player_d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032a006a-e89b-4be4-a9f9-3a55e4bf8ff3</w:t>
            </w:r>
          </w:p>
        </w:tc>
        <w:tc>
          <w:tcPr>
            <w:tcW w:w="7407" w:type="dxa"/>
            <w:shd w:val="clear" w:color="auto" w:fill="F2F2F2" w:themeFill="background1" w:themeFillShade="F2"/>
          </w:tcPr>
          <w:p w:rsidR="00000000" w:rsidRDefault="003238CB">
            <w:pPr>
              <w:rPr>
                <w:noProof/>
              </w:rPr>
            </w:pPr>
            <w:r>
              <w:rPr>
                <w:noProof/>
              </w:rPr>
              <w:t>Customer Settings</w:t>
            </w:r>
          </w:p>
        </w:tc>
        <w:tc>
          <w:tcPr>
            <w:tcW w:w="7407" w:type="dxa"/>
          </w:tcPr>
          <w:p w:rsidR="00000000" w:rsidRDefault="003238CB">
            <w:pPr>
              <w:rPr>
                <w:lang w:val="fr-FR"/>
              </w:rPr>
            </w:pPr>
            <w:r>
              <w:rPr>
                <w:lang w:val="fr-FR"/>
              </w:rPr>
              <w:t>Param</w:t>
            </w:r>
            <w:r>
              <w:rPr>
                <w:lang w:val="fr-FR"/>
              </w:rPr>
              <w:t>è</w:t>
            </w:r>
            <w:r>
              <w:rPr>
                <w:lang w:val="fr-FR"/>
              </w:rPr>
              <w:t>tres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c02b6b0b-641f-46af-82e2-dd550950ce1e</w:t>
            </w:r>
          </w:p>
        </w:tc>
        <w:tc>
          <w:tcPr>
            <w:tcW w:w="7407" w:type="dxa"/>
            <w:shd w:val="clear" w:color="auto" w:fill="F2F2F2" w:themeFill="background1" w:themeFillShade="F2"/>
          </w:tcPr>
          <w:p w:rsidR="00000000" w:rsidRDefault="003238CB">
            <w:pPr>
              <w:rPr>
                <w:noProof/>
              </w:rPr>
            </w:pPr>
            <w:r>
              <w:rPr>
                <w:noProof/>
              </w:rPr>
              <w:t>Displays the customers' settings options.</w:t>
            </w:r>
          </w:p>
        </w:tc>
        <w:tc>
          <w:tcPr>
            <w:tcW w:w="7407" w:type="dxa"/>
          </w:tcPr>
          <w:p w:rsidR="00000000" w:rsidRDefault="003238CB">
            <w:pPr>
              <w:rPr>
                <w:lang w:val="fr-FR"/>
              </w:rPr>
            </w:pPr>
            <w:r>
              <w:rPr>
                <w:lang w:val="fr-FR"/>
              </w:rPr>
              <w:t>Affiche les options de param</w:t>
            </w:r>
            <w:r>
              <w:rPr>
                <w:lang w:val="fr-FR"/>
              </w:rPr>
              <w:t>è</w:t>
            </w:r>
            <w:r>
              <w:rPr>
                <w:lang w:val="fr-FR"/>
              </w:rPr>
              <w:t>tres des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cd973b62-0742-4544-af4a-573d46e9919e</w:t>
            </w:r>
          </w:p>
        </w:tc>
        <w:tc>
          <w:tcPr>
            <w:tcW w:w="7407" w:type="dxa"/>
            <w:shd w:val="clear" w:color="auto" w:fill="F2F2F2" w:themeFill="background1" w:themeFillShade="F2"/>
          </w:tcPr>
          <w:p w:rsidR="00000000" w:rsidRDefault="003238CB">
            <w:pPr>
              <w:rPr>
                <w:noProof/>
              </w:rPr>
            </w:pPr>
            <w:r>
              <w:rPr>
                <w:noProof/>
              </w:rPr>
              <w:t xml:space="preserve">There are </w:t>
            </w:r>
            <w:r>
              <w:rPr>
                <w:rStyle w:val="mqInternal"/>
                <w:noProof/>
              </w:rPr>
              <w:t>[1}</w:t>
            </w:r>
            <w:r>
              <w:rPr>
                <w:noProof/>
              </w:rPr>
              <w:t>three</w:t>
            </w:r>
            <w:r>
              <w:rPr>
                <w:rStyle w:val="mqInternal"/>
                <w:noProof/>
              </w:rPr>
              <w:t>{2]</w:t>
            </w:r>
            <w:r>
              <w:rPr>
                <w:noProof/>
              </w:rPr>
              <w:t xml:space="preserve"> options from which to choose.</w:t>
            </w:r>
          </w:p>
        </w:tc>
        <w:tc>
          <w:tcPr>
            <w:tcW w:w="7407" w:type="dxa"/>
          </w:tcPr>
          <w:p w:rsidR="00000000" w:rsidRDefault="003238CB">
            <w:pPr>
              <w:rPr>
                <w:lang w:val="fr-FR"/>
              </w:rPr>
            </w:pPr>
            <w:r>
              <w:rPr>
                <w:lang w:val="fr-FR"/>
              </w:rPr>
              <w:t xml:space="preserve">Il y a </w:t>
            </w:r>
            <w:r>
              <w:rPr>
                <w:rStyle w:val="mqInternal"/>
                <w:noProof/>
                <w:lang w:val="fr-FR"/>
              </w:rPr>
              <w:t>[1}</w:t>
            </w:r>
            <w:r>
              <w:rPr>
                <w:lang w:val="fr-FR"/>
              </w:rPr>
              <w:t>trois</w:t>
            </w:r>
            <w:r>
              <w:rPr>
                <w:rStyle w:val="mqInternal"/>
                <w:noProof/>
                <w:lang w:val="fr-FR"/>
              </w:rPr>
              <w:t>{2]</w:t>
            </w:r>
            <w:r>
              <w:rPr>
                <w:lang w:val="fr-FR"/>
              </w:rPr>
              <w:t xml:space="preserve"> options parmi lesquelles choisir.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af0c03d7-4f8c</w:t>
            </w:r>
            <w:r>
              <w:rPr>
                <w:noProof/>
                <w:sz w:val="2"/>
              </w:rPr>
              <w:t>-4caa-8762-98054931da7d</w:t>
            </w:r>
          </w:p>
        </w:tc>
        <w:tc>
          <w:tcPr>
            <w:tcW w:w="7407" w:type="dxa"/>
            <w:shd w:val="clear" w:color="auto" w:fill="F2F2F2" w:themeFill="background1" w:themeFillShade="F2"/>
          </w:tcPr>
          <w:p w:rsidR="00000000" w:rsidRDefault="003238CB">
            <w:pPr>
              <w:rPr>
                <w:noProof/>
              </w:rPr>
            </w:pPr>
            <w:r>
              <w:rPr>
                <w:noProof/>
              </w:rPr>
              <w:t>Settings A</w:t>
            </w:r>
          </w:p>
        </w:tc>
        <w:tc>
          <w:tcPr>
            <w:tcW w:w="7407" w:type="dxa"/>
          </w:tcPr>
          <w:p w:rsidR="00000000" w:rsidRDefault="003238CB">
            <w:pPr>
              <w:rPr>
                <w:lang w:val="fr-FR"/>
              </w:rPr>
            </w:pPr>
            <w:r>
              <w:rPr>
                <w:lang w:val="fr-FR"/>
              </w:rPr>
              <w:t>Param</w:t>
            </w:r>
            <w:r>
              <w:rPr>
                <w:lang w:val="fr-FR"/>
              </w:rPr>
              <w:t>è</w:t>
            </w:r>
            <w:r>
              <w:rPr>
                <w:lang w:val="fr-FR"/>
              </w:rPr>
              <w:t>tres 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e9cca190-de2e-4cb3-a03d-e7072c3261de</w:t>
            </w:r>
          </w:p>
        </w:tc>
        <w:tc>
          <w:tcPr>
            <w:tcW w:w="7407" w:type="dxa"/>
            <w:shd w:val="clear" w:color="auto" w:fill="F2F2F2" w:themeFill="background1" w:themeFillShade="F2"/>
          </w:tcPr>
          <w:p w:rsidR="00000000" w:rsidRDefault="003238CB">
            <w:pPr>
              <w:rPr>
                <w:noProof/>
              </w:rPr>
            </w:pPr>
            <w:r>
              <w:rPr>
                <w:noProof/>
              </w:rPr>
              <w:t>settings_A</w:t>
            </w:r>
          </w:p>
        </w:tc>
        <w:tc>
          <w:tcPr>
            <w:tcW w:w="7407" w:type="dxa"/>
          </w:tcPr>
          <w:p w:rsidR="00000000" w:rsidRDefault="003238CB">
            <w:pPr>
              <w:rPr>
                <w:lang w:val="fr-FR"/>
              </w:rPr>
            </w:pPr>
            <w:r>
              <w:rPr>
                <w:lang w:val="fr-FR"/>
              </w:rPr>
              <w:t>Param</w:t>
            </w:r>
            <w:r>
              <w:rPr>
                <w:lang w:val="fr-FR"/>
              </w:rPr>
              <w:t>è</w:t>
            </w:r>
            <w:r>
              <w:rPr>
                <w:lang w:val="fr-FR"/>
              </w:rPr>
              <w:t>tres_A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08745bf4-5c0e-444f-a0fa-95af1e590e27</w:t>
            </w:r>
          </w:p>
        </w:tc>
        <w:tc>
          <w:tcPr>
            <w:tcW w:w="7407" w:type="dxa"/>
            <w:shd w:val="clear" w:color="auto" w:fill="F2F2F2" w:themeFill="background1" w:themeFillShade="F2"/>
          </w:tcPr>
          <w:p w:rsidR="00000000" w:rsidRDefault="003238CB">
            <w:pPr>
              <w:rPr>
                <w:noProof/>
              </w:rPr>
            </w:pPr>
            <w:r>
              <w:rPr>
                <w:noProof/>
              </w:rPr>
              <w:t>Settings Carousel</w:t>
            </w:r>
          </w:p>
        </w:tc>
        <w:tc>
          <w:tcPr>
            <w:tcW w:w="7407" w:type="dxa"/>
          </w:tcPr>
          <w:p w:rsidR="00000000" w:rsidRDefault="003238CB">
            <w:pPr>
              <w:rPr>
                <w:lang w:val="fr-FR"/>
              </w:rPr>
            </w:pPr>
            <w:r>
              <w:rPr>
                <w:lang w:val="fr-FR"/>
              </w:rPr>
              <w:t>R</w:t>
            </w:r>
            <w:r>
              <w:rPr>
                <w:lang w:val="fr-FR"/>
              </w:rPr>
              <w:t>é</w:t>
            </w:r>
            <w:r>
              <w:rPr>
                <w:lang w:val="fr-FR"/>
              </w:rPr>
              <w:t>glages 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4006b15e-93f1-4db4-8c9b-2d5f6f578f8c</w:t>
            </w:r>
          </w:p>
        </w:tc>
        <w:tc>
          <w:tcPr>
            <w:tcW w:w="7407" w:type="dxa"/>
            <w:shd w:val="clear" w:color="auto" w:fill="F2F2F2" w:themeFill="background1" w:themeFillShade="F2"/>
          </w:tcPr>
          <w:p w:rsidR="00000000" w:rsidRDefault="003238CB">
            <w:pPr>
              <w:rPr>
                <w:noProof/>
              </w:rPr>
            </w:pPr>
            <w:r>
              <w:rPr>
                <w:noProof/>
              </w:rPr>
              <w:t>settings_carousel</w:t>
            </w:r>
          </w:p>
        </w:tc>
        <w:tc>
          <w:tcPr>
            <w:tcW w:w="7407" w:type="dxa"/>
          </w:tcPr>
          <w:p w:rsidR="00000000" w:rsidRDefault="003238CB">
            <w:pPr>
              <w:rPr>
                <w:lang w:val="fr-FR"/>
              </w:rPr>
            </w:pPr>
            <w:r>
              <w:rPr>
                <w:lang w:val="fr-FR"/>
              </w:rPr>
              <w:t>settings_carrousel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295c570a-f53b-496f-9f8d-112b1b60ea5f</w:t>
            </w:r>
          </w:p>
        </w:tc>
        <w:tc>
          <w:tcPr>
            <w:tcW w:w="7407" w:type="dxa"/>
            <w:shd w:val="clear" w:color="auto" w:fill="F2F2F2" w:themeFill="background1" w:themeFillShade="F2"/>
          </w:tcPr>
          <w:p w:rsidR="00000000" w:rsidRDefault="003238CB">
            <w:pPr>
              <w:rPr>
                <w:noProof/>
              </w:rPr>
            </w:pPr>
            <w:r>
              <w:rPr>
                <w:noProof/>
              </w:rPr>
              <w:t>Settings Grid</w:t>
            </w:r>
          </w:p>
        </w:tc>
        <w:tc>
          <w:tcPr>
            <w:tcW w:w="7407" w:type="dxa"/>
          </w:tcPr>
          <w:p w:rsidR="00000000" w:rsidRDefault="003238CB">
            <w:pPr>
              <w:rPr>
                <w:lang w:val="fr-FR"/>
              </w:rPr>
            </w:pPr>
            <w:r>
              <w:rPr>
                <w:lang w:val="fr-FR"/>
              </w:rPr>
              <w:t>Param</w:t>
            </w:r>
            <w:r>
              <w:rPr>
                <w:lang w:val="fr-FR"/>
              </w:rPr>
              <w:t>è</w:t>
            </w:r>
            <w:r>
              <w:rPr>
                <w:lang w:val="fr-FR"/>
              </w:rPr>
              <w:t>tres Grille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c0d5afdf-7596-47e8-8d6e-bbe479304faf</w:t>
            </w:r>
          </w:p>
        </w:tc>
        <w:tc>
          <w:tcPr>
            <w:tcW w:w="7407" w:type="dxa"/>
            <w:shd w:val="clear" w:color="auto" w:fill="F2F2F2" w:themeFill="background1" w:themeFillShade="F2"/>
          </w:tcPr>
          <w:p w:rsidR="00000000" w:rsidRDefault="003238CB">
            <w:pPr>
              <w:rPr>
                <w:noProof/>
              </w:rPr>
            </w:pPr>
            <w:r>
              <w:rPr>
                <w:noProof/>
              </w:rPr>
              <w:t>settings_grid</w:t>
            </w:r>
          </w:p>
        </w:tc>
        <w:tc>
          <w:tcPr>
            <w:tcW w:w="7407" w:type="dxa"/>
          </w:tcPr>
          <w:p w:rsidR="00000000" w:rsidRDefault="003238CB">
            <w:pPr>
              <w:rPr>
                <w:lang w:val="fr-FR"/>
              </w:rPr>
            </w:pPr>
            <w:r>
              <w:rPr>
                <w:lang w:val="fr-FR"/>
              </w:rPr>
              <w:t>settings_grid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fd843a18-3696-4704-bbfc-3678944cd3d1</w:t>
            </w:r>
          </w:p>
        </w:tc>
        <w:tc>
          <w:tcPr>
            <w:tcW w:w="7407" w:type="dxa"/>
            <w:shd w:val="clear" w:color="auto" w:fill="F2F2F2" w:themeFill="background1" w:themeFillShade="F2"/>
          </w:tcPr>
          <w:p w:rsidR="00000000" w:rsidRDefault="003238CB">
            <w:pPr>
              <w:rPr>
                <w:noProof/>
              </w:rPr>
            </w:pPr>
            <w:r>
              <w:rPr>
                <w:noProof/>
              </w:rPr>
              <w:t>Optional items</w:t>
            </w:r>
          </w:p>
        </w:tc>
        <w:tc>
          <w:tcPr>
            <w:tcW w:w="7407" w:type="dxa"/>
          </w:tcPr>
          <w:p w:rsidR="00000000" w:rsidRDefault="003238CB">
            <w:pPr>
              <w:rPr>
                <w:lang w:val="fr-FR"/>
              </w:rPr>
            </w:pPr>
            <w:r>
              <w:rPr>
                <w:lang w:val="fr-FR"/>
              </w:rPr>
              <w:t>Articles facultatifs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3b9de5ed-0aef-484e-9767-50e82cb94c2b</w:t>
            </w:r>
          </w:p>
        </w:tc>
        <w:tc>
          <w:tcPr>
            <w:tcW w:w="7407" w:type="dxa"/>
            <w:shd w:val="clear" w:color="auto" w:fill="F2F2F2" w:themeFill="background1" w:themeFillShade="F2"/>
          </w:tcPr>
          <w:p w:rsidR="00000000" w:rsidRDefault="003238CB">
            <w:pPr>
              <w:rPr>
                <w:noProof/>
              </w:rPr>
            </w:pPr>
            <w:r>
              <w:rPr>
                <w:noProof/>
              </w:rPr>
              <w:t>In this section you will decide if you wish to include some optional items.</w:t>
            </w:r>
          </w:p>
        </w:tc>
        <w:tc>
          <w:tcPr>
            <w:tcW w:w="7407" w:type="dxa"/>
          </w:tcPr>
          <w:p w:rsidR="00000000" w:rsidRDefault="003238CB">
            <w:pPr>
              <w:rPr>
                <w:lang w:val="fr-FR"/>
              </w:rPr>
            </w:pPr>
            <w:r>
              <w:rPr>
                <w:lang w:val="fr-FR"/>
              </w:rPr>
              <w:t>Dans cette section, vous d</w:t>
            </w:r>
            <w:r>
              <w:rPr>
                <w:lang w:val="fr-FR"/>
              </w:rPr>
              <w:t>é</w:t>
            </w:r>
            <w:r>
              <w:rPr>
                <w:lang w:val="fr-FR"/>
              </w:rPr>
              <w:t xml:space="preserve">cidez si vous souhaitez inclure certains </w:t>
            </w:r>
            <w:r>
              <w:rPr>
                <w:lang w:val="fr-FR"/>
              </w:rPr>
              <w:t>é</w:t>
            </w:r>
            <w:r>
              <w:rPr>
                <w:lang w:val="fr-FR"/>
              </w:rPr>
              <w:t>l</w:t>
            </w:r>
            <w:r>
              <w:rPr>
                <w:lang w:val="fr-FR"/>
              </w:rPr>
              <w:t>é</w:t>
            </w:r>
            <w:r>
              <w:rPr>
                <w:lang w:val="fr-FR"/>
              </w:rPr>
              <w:t>ments facultatifs.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0e87d39b-9a2d-4669-9887-9ab71e3897da</w:t>
            </w:r>
          </w:p>
        </w:tc>
        <w:tc>
          <w:tcPr>
            <w:tcW w:w="7407" w:type="dxa"/>
            <w:shd w:val="clear" w:color="auto" w:fill="F2F2F2" w:themeFill="background1" w:themeFillShade="F2"/>
          </w:tcPr>
          <w:p w:rsidR="00000000" w:rsidRDefault="003238CB">
            <w:pPr>
              <w:rPr>
                <w:noProof/>
              </w:rPr>
            </w:pPr>
            <w:r>
              <w:rPr>
                <w:noProof/>
              </w:rPr>
              <w:t>In the spr</w:t>
            </w:r>
            <w:r>
              <w:rPr>
                <w:noProof/>
              </w:rPr>
              <w:t xml:space="preserve">eadsheet you will answer with </w:t>
            </w:r>
            <w:r>
              <w:rPr>
                <w:rStyle w:val="mqInternal"/>
                <w:noProof/>
              </w:rPr>
              <w:t>[1}</w:t>
            </w:r>
            <w:r>
              <w:rPr>
                <w:noProof/>
              </w:rPr>
              <w:t>Yes/No</w:t>
            </w:r>
            <w:r>
              <w:rPr>
                <w:rStyle w:val="mqInternal"/>
                <w:noProof/>
              </w:rPr>
              <w:t>{2]</w:t>
            </w:r>
            <w:r>
              <w:rPr>
                <w:noProof/>
              </w:rPr>
              <w:t xml:space="preserve"> .</w:t>
            </w:r>
          </w:p>
        </w:tc>
        <w:tc>
          <w:tcPr>
            <w:tcW w:w="7407" w:type="dxa"/>
          </w:tcPr>
          <w:p w:rsidR="00000000" w:rsidRDefault="003238CB">
            <w:pPr>
              <w:rPr>
                <w:lang w:val="fr-FR"/>
              </w:rPr>
            </w:pPr>
            <w:r>
              <w:rPr>
                <w:lang w:val="fr-FR"/>
              </w:rPr>
              <w:t>Dans la feuille de calcul, vous r</w:t>
            </w:r>
            <w:r>
              <w:rPr>
                <w:lang w:val="fr-FR"/>
              </w:rPr>
              <w:t>é</w:t>
            </w:r>
            <w:r>
              <w:rPr>
                <w:lang w:val="fr-FR"/>
              </w:rPr>
              <w:t xml:space="preserve">pondrez par </w:t>
            </w:r>
            <w:r>
              <w:rPr>
                <w:rStyle w:val="mqInternal"/>
                <w:noProof/>
                <w:lang w:val="fr-FR"/>
              </w:rPr>
              <w:t>[1}</w:t>
            </w:r>
            <w:r>
              <w:rPr>
                <w:lang w:val="fr-FR"/>
              </w:rPr>
              <w:t>Oui/Non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bac25082-0aaf-4bc7-bc5f-9baf599c3117</w:t>
            </w:r>
          </w:p>
        </w:tc>
        <w:tc>
          <w:tcPr>
            <w:tcW w:w="7407" w:type="dxa"/>
            <w:shd w:val="clear" w:color="auto" w:fill="F2F2F2" w:themeFill="background1" w:themeFillShade="F2"/>
          </w:tcPr>
          <w:p w:rsidR="00000000" w:rsidRDefault="003238CB">
            <w:pPr>
              <w:rPr>
                <w:noProof/>
              </w:rPr>
            </w:pPr>
            <w:r>
              <w:rPr>
                <w:noProof/>
              </w:rPr>
              <w:t>Rating popup</w:t>
            </w:r>
          </w:p>
        </w:tc>
        <w:tc>
          <w:tcPr>
            <w:tcW w:w="7407" w:type="dxa"/>
          </w:tcPr>
          <w:p w:rsidR="00000000" w:rsidRDefault="003238CB">
            <w:pPr>
              <w:rPr>
                <w:lang w:val="fr-FR"/>
              </w:rPr>
            </w:pPr>
            <w:r>
              <w:rPr>
                <w:lang w:val="fr-FR"/>
              </w:rPr>
              <w:t>fen</w:t>
            </w:r>
            <w:r>
              <w:rPr>
                <w:lang w:val="fr-FR"/>
              </w:rPr>
              <w:t>ê</w:t>
            </w:r>
            <w:r>
              <w:rPr>
                <w:lang w:val="fr-FR"/>
              </w:rPr>
              <w:t>tre contextuelle d'</w:t>
            </w:r>
            <w:r>
              <w:rPr>
                <w:lang w:val="fr-FR"/>
              </w:rPr>
              <w:t>é</w:t>
            </w:r>
            <w:r>
              <w:rPr>
                <w:lang w:val="fr-FR"/>
              </w:rPr>
              <w:t>valuation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5029c46a-d1db-48ec-90c2-16b1cccfc78c</w:t>
            </w:r>
          </w:p>
        </w:tc>
        <w:tc>
          <w:tcPr>
            <w:tcW w:w="7407" w:type="dxa"/>
            <w:shd w:val="clear" w:color="auto" w:fill="F2F2F2" w:themeFill="background1" w:themeFillShade="F2"/>
          </w:tcPr>
          <w:p w:rsidR="00000000" w:rsidRDefault="003238CB">
            <w:pPr>
              <w:rPr>
                <w:noProof/>
              </w:rPr>
            </w:pPr>
            <w:r>
              <w:rPr>
                <w:noProof/>
              </w:rPr>
              <w:t>Determine if you</w:t>
            </w:r>
            <w:r>
              <w:rPr>
                <w:noProof/>
              </w:rPr>
              <w:t xml:space="preserve"> wish to use a rating popup..</w:t>
            </w:r>
          </w:p>
        </w:tc>
        <w:tc>
          <w:tcPr>
            <w:tcW w:w="7407" w:type="dxa"/>
          </w:tcPr>
          <w:p w:rsidR="00000000" w:rsidRDefault="003238CB">
            <w:pPr>
              <w:rPr>
                <w:lang w:val="fr-FR"/>
              </w:rPr>
            </w:pPr>
            <w:r>
              <w:rPr>
                <w:lang w:val="fr-FR"/>
              </w:rPr>
              <w:t>D</w:t>
            </w:r>
            <w:r>
              <w:rPr>
                <w:lang w:val="fr-FR"/>
              </w:rPr>
              <w:t>é</w:t>
            </w:r>
            <w:r>
              <w:rPr>
                <w:lang w:val="fr-FR"/>
              </w:rPr>
              <w:t>terminez si vous souhaitez utiliser une fen</w:t>
            </w:r>
            <w:r>
              <w:rPr>
                <w:lang w:val="fr-FR"/>
              </w:rPr>
              <w:t>ê</w:t>
            </w:r>
            <w:r>
              <w:rPr>
                <w:lang w:val="fr-FR"/>
              </w:rPr>
              <w:t>tre contextuelle d'</w:t>
            </w:r>
            <w:r>
              <w:rPr>
                <w:lang w:val="fr-FR"/>
              </w:rPr>
              <w:t>é</w:t>
            </w:r>
            <w:r>
              <w:rPr>
                <w:lang w:val="fr-FR"/>
              </w:rPr>
              <w:t>valuation.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cdd9e0fc-38d8-423f-96e0-00c093a09fbb</w:t>
            </w:r>
          </w:p>
        </w:tc>
        <w:tc>
          <w:tcPr>
            <w:tcW w:w="7407" w:type="dxa"/>
            <w:shd w:val="clear" w:color="auto" w:fill="F2F2F2" w:themeFill="background1" w:themeFillShade="F2"/>
          </w:tcPr>
          <w:p w:rsidR="00000000" w:rsidRDefault="003238CB">
            <w:pPr>
              <w:rPr>
                <w:noProof/>
              </w:rPr>
            </w:pPr>
            <w:r>
              <w:rPr>
                <w:noProof/>
              </w:rPr>
              <w:t>rating_popup</w:t>
            </w:r>
          </w:p>
        </w:tc>
        <w:tc>
          <w:tcPr>
            <w:tcW w:w="7407" w:type="dxa"/>
          </w:tcPr>
          <w:p w:rsidR="00000000" w:rsidRDefault="003238CB">
            <w:pPr>
              <w:rPr>
                <w:lang w:val="fr-FR"/>
              </w:rPr>
            </w:pPr>
            <w:r>
              <w:rPr>
                <w:lang w:val="fr-FR"/>
              </w:rPr>
              <w:t>rating_popup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acff19b1-fc55-4d80-83ff-70fc3f74ee64</w:t>
            </w:r>
          </w:p>
        </w:tc>
        <w:tc>
          <w:tcPr>
            <w:tcW w:w="7407" w:type="dxa"/>
            <w:shd w:val="clear" w:color="auto" w:fill="F2F2F2" w:themeFill="background1" w:themeFillShade="F2"/>
          </w:tcPr>
          <w:p w:rsidR="00000000" w:rsidRDefault="003238CB">
            <w:pPr>
              <w:rPr>
                <w:noProof/>
              </w:rPr>
            </w:pPr>
            <w:r>
              <w:rPr>
                <w:noProof/>
              </w:rPr>
              <w:t>More Info popup</w:t>
            </w:r>
          </w:p>
        </w:tc>
        <w:tc>
          <w:tcPr>
            <w:tcW w:w="7407" w:type="dxa"/>
          </w:tcPr>
          <w:p w:rsidR="00000000" w:rsidRDefault="003238CB">
            <w:pPr>
              <w:rPr>
                <w:lang w:val="fr-FR"/>
              </w:rPr>
            </w:pPr>
            <w:r>
              <w:rPr>
                <w:lang w:val="fr-FR"/>
              </w:rPr>
              <w:t>Plus d'informations contextuelle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ee8edd63-952d-4156-b384-b8e6f690dc81</w:t>
            </w:r>
          </w:p>
        </w:tc>
        <w:tc>
          <w:tcPr>
            <w:tcW w:w="7407" w:type="dxa"/>
            <w:shd w:val="clear" w:color="auto" w:fill="F2F2F2" w:themeFill="background1" w:themeFillShade="F2"/>
          </w:tcPr>
          <w:p w:rsidR="00000000" w:rsidRDefault="003238CB">
            <w:pPr>
              <w:rPr>
                <w:noProof/>
              </w:rPr>
            </w:pPr>
            <w:r>
              <w:rPr>
                <w:noProof/>
              </w:rPr>
              <w:t>Determine if you wish to use a More Info popup.</w:t>
            </w:r>
          </w:p>
        </w:tc>
        <w:tc>
          <w:tcPr>
            <w:tcW w:w="7407" w:type="dxa"/>
          </w:tcPr>
          <w:p w:rsidR="00000000" w:rsidRDefault="003238CB">
            <w:pPr>
              <w:rPr>
                <w:lang w:val="fr-FR"/>
              </w:rPr>
            </w:pPr>
            <w:r>
              <w:rPr>
                <w:lang w:val="fr-FR"/>
              </w:rPr>
              <w:t>D</w:t>
            </w:r>
            <w:r>
              <w:rPr>
                <w:lang w:val="fr-FR"/>
              </w:rPr>
              <w:t>é</w:t>
            </w:r>
            <w:r>
              <w:rPr>
                <w:lang w:val="fr-FR"/>
              </w:rPr>
              <w:t>terminez si vous souhaitez utiliser une fen</w:t>
            </w:r>
            <w:r>
              <w:rPr>
                <w:lang w:val="fr-FR"/>
              </w:rPr>
              <w:t>ê</w:t>
            </w:r>
            <w:r>
              <w:rPr>
                <w:lang w:val="fr-FR"/>
              </w:rPr>
              <w:t>tre contextuelle Plus d'informations.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b54e82f5-6b4e-4f1f-beb6-4ca57ffdd7a7</w:t>
            </w:r>
          </w:p>
        </w:tc>
        <w:tc>
          <w:tcPr>
            <w:tcW w:w="7407" w:type="dxa"/>
            <w:shd w:val="clear" w:color="auto" w:fill="F2F2F2" w:themeFill="background1" w:themeFillShade="F2"/>
          </w:tcPr>
          <w:p w:rsidR="00000000" w:rsidRDefault="003238CB">
            <w:pPr>
              <w:rPr>
                <w:noProof/>
              </w:rPr>
            </w:pPr>
            <w:r>
              <w:rPr>
                <w:noProof/>
              </w:rPr>
              <w:t>more_</w:t>
            </w:r>
            <w:r>
              <w:rPr>
                <w:noProof/>
              </w:rPr>
              <w:t>info_popup</w:t>
            </w:r>
          </w:p>
        </w:tc>
        <w:tc>
          <w:tcPr>
            <w:tcW w:w="7407" w:type="dxa"/>
          </w:tcPr>
          <w:p w:rsidR="00000000" w:rsidRDefault="003238CB">
            <w:pPr>
              <w:rPr>
                <w:lang w:val="fr-FR"/>
              </w:rPr>
            </w:pPr>
            <w:r>
              <w:rPr>
                <w:lang w:val="fr-FR"/>
              </w:rPr>
              <w:t>more_info_popup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df0eb3bd-d71d-4fa2-abd8-486a67533671</w:t>
            </w:r>
          </w:p>
        </w:tc>
        <w:tc>
          <w:tcPr>
            <w:tcW w:w="7407" w:type="dxa"/>
            <w:shd w:val="clear" w:color="auto" w:fill="F2F2F2" w:themeFill="background1" w:themeFillShade="F2"/>
          </w:tcPr>
          <w:p w:rsidR="00000000" w:rsidRDefault="003238CB">
            <w:pPr>
              <w:rPr>
                <w:noProof/>
              </w:rPr>
            </w:pPr>
            <w:r>
              <w:rPr>
                <w:noProof/>
              </w:rPr>
              <w:t>About screen</w:t>
            </w:r>
          </w:p>
        </w:tc>
        <w:tc>
          <w:tcPr>
            <w:tcW w:w="7407" w:type="dxa"/>
          </w:tcPr>
          <w:p w:rsidR="00000000" w:rsidRDefault="003238CB">
            <w:pPr>
              <w:rPr>
                <w:lang w:val="fr-FR"/>
              </w:rPr>
            </w:pPr>
            <w:r>
              <w:rPr>
                <w:lang w:val="fr-FR"/>
              </w:rPr>
              <w:t>A propos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dc3dc93f-c183-4835-96da-183903aaa05d</w:t>
            </w:r>
          </w:p>
        </w:tc>
        <w:tc>
          <w:tcPr>
            <w:tcW w:w="7407" w:type="dxa"/>
            <w:shd w:val="clear" w:color="auto" w:fill="F2F2F2" w:themeFill="background1" w:themeFillShade="F2"/>
          </w:tcPr>
          <w:p w:rsidR="00000000" w:rsidRDefault="003238CB">
            <w:pPr>
              <w:rPr>
                <w:noProof/>
              </w:rPr>
            </w:pPr>
            <w:r>
              <w:rPr>
                <w:noProof/>
              </w:rPr>
              <w:t>Determine if you wish to use an About screen.</w:t>
            </w:r>
          </w:p>
        </w:tc>
        <w:tc>
          <w:tcPr>
            <w:tcW w:w="7407" w:type="dxa"/>
          </w:tcPr>
          <w:p w:rsidR="00000000" w:rsidRDefault="003238CB">
            <w:pPr>
              <w:rPr>
                <w:lang w:val="fr-FR"/>
              </w:rPr>
            </w:pPr>
            <w:r>
              <w:rPr>
                <w:lang w:val="fr-FR"/>
              </w:rPr>
              <w:t>D</w:t>
            </w:r>
            <w:r>
              <w:rPr>
                <w:lang w:val="fr-FR"/>
              </w:rPr>
              <w:t>é</w:t>
            </w:r>
            <w:r>
              <w:rPr>
                <w:lang w:val="fr-FR"/>
              </w:rPr>
              <w:t xml:space="preserve">terminez si vous souhaitez utiliser un </w:t>
            </w:r>
            <w:r>
              <w:rPr>
                <w:lang w:val="fr-FR"/>
              </w:rPr>
              <w:t>é</w:t>
            </w:r>
            <w:r>
              <w:rPr>
                <w:lang w:val="fr-FR"/>
              </w:rPr>
              <w:t xml:space="preserve">cran </w:t>
            </w:r>
            <w:r>
              <w:rPr>
                <w:lang w:val="fr-FR"/>
              </w:rPr>
              <w:t>À</w:t>
            </w:r>
            <w:r>
              <w:rPr>
                <w:lang w:val="fr-FR"/>
              </w:rPr>
              <w:t xml:space="preserve"> propos.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6c917904-69a7-4c27-948a-fb2d4ee421a8</w:t>
            </w:r>
          </w:p>
        </w:tc>
        <w:tc>
          <w:tcPr>
            <w:tcW w:w="7407" w:type="dxa"/>
            <w:shd w:val="clear" w:color="auto" w:fill="F2F2F2" w:themeFill="background1" w:themeFillShade="F2"/>
          </w:tcPr>
          <w:p w:rsidR="00000000" w:rsidRDefault="003238CB">
            <w:pPr>
              <w:rPr>
                <w:noProof/>
              </w:rPr>
            </w:pPr>
            <w:r>
              <w:rPr>
                <w:noProof/>
              </w:rPr>
              <w:t>about</w:t>
            </w:r>
          </w:p>
        </w:tc>
        <w:tc>
          <w:tcPr>
            <w:tcW w:w="7407" w:type="dxa"/>
          </w:tcPr>
          <w:p w:rsidR="00000000" w:rsidRDefault="003238CB">
            <w:pPr>
              <w:rPr>
                <w:lang w:val="fr-FR"/>
              </w:rPr>
            </w:pPr>
            <w:r>
              <w:rPr>
                <w:lang w:val="fr-FR"/>
              </w:rPr>
              <w:t>sur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20e8d3e1-f7a2-40c2-9cc0-c23ca2caae01</w:t>
            </w:r>
          </w:p>
        </w:tc>
        <w:tc>
          <w:tcPr>
            <w:tcW w:w="7407" w:type="dxa"/>
            <w:shd w:val="clear" w:color="auto" w:fill="F2F2F2" w:themeFill="background1" w:themeFillShade="F2"/>
          </w:tcPr>
          <w:p w:rsidR="00000000" w:rsidRDefault="003238CB">
            <w:pPr>
              <w:rPr>
                <w:noProof/>
              </w:rPr>
            </w:pPr>
            <w:r>
              <w:rPr>
                <w:noProof/>
              </w:rPr>
              <w:t>Moving forward</w:t>
            </w:r>
          </w:p>
        </w:tc>
        <w:tc>
          <w:tcPr>
            <w:tcW w:w="7407" w:type="dxa"/>
          </w:tcPr>
          <w:p w:rsidR="00000000" w:rsidRDefault="003238CB">
            <w:pPr>
              <w:rPr>
                <w:lang w:val="fr-FR"/>
              </w:rPr>
            </w:pPr>
            <w:r>
              <w:rPr>
                <w:lang w:val="fr-FR"/>
              </w:rPr>
              <w:t>Aller en avant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1d835b48-1a2d-4bdb-a1bc-0062154e3d1d</w:t>
            </w:r>
          </w:p>
        </w:tc>
        <w:tc>
          <w:tcPr>
            <w:tcW w:w="7407" w:type="dxa"/>
            <w:shd w:val="clear" w:color="auto" w:fill="F2F2F2" w:themeFill="background1" w:themeFillShade="F2"/>
          </w:tcPr>
          <w:p w:rsidR="00000000" w:rsidRDefault="003238CB">
            <w:pPr>
              <w:rPr>
                <w:noProof/>
              </w:rPr>
            </w:pPr>
            <w:r>
              <w:rPr>
                <w:noProof/>
              </w:rPr>
              <w:t>You've completed this task.</w:t>
            </w:r>
          </w:p>
        </w:tc>
        <w:tc>
          <w:tcPr>
            <w:tcW w:w="7407" w:type="dxa"/>
          </w:tcPr>
          <w:p w:rsidR="00000000" w:rsidRDefault="003238CB">
            <w:pPr>
              <w:rPr>
                <w:lang w:val="fr-FR"/>
              </w:rPr>
            </w:pPr>
            <w:r>
              <w:rPr>
                <w:lang w:val="fr-FR"/>
              </w:rPr>
              <w:t>Vous avez termin</w:t>
            </w:r>
            <w:r>
              <w:rPr>
                <w:lang w:val="fr-FR"/>
              </w:rPr>
              <w:t>é</w:t>
            </w:r>
            <w:r>
              <w:rPr>
                <w:lang w:val="fr-FR"/>
              </w:rPr>
              <w:t xml:space="preserve"> cette t</w:t>
            </w:r>
            <w:r>
              <w:rPr>
                <w:lang w:val="fr-FR"/>
              </w:rPr>
              <w:t>â</w:t>
            </w:r>
            <w:r>
              <w:rPr>
                <w:lang w:val="fr-FR"/>
              </w:rPr>
              <w:t>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3a822f70-9352-4a90-86d7-21b3</w:t>
            </w:r>
            <w:r>
              <w:rPr>
                <w:noProof/>
                <w:sz w:val="2"/>
              </w:rPr>
              <w:t>ea4e1a98</w:t>
            </w:r>
          </w:p>
        </w:tc>
        <w:tc>
          <w:tcPr>
            <w:tcW w:w="7407" w:type="dxa"/>
            <w:shd w:val="clear" w:color="auto" w:fill="F2F2F2" w:themeFill="background1" w:themeFillShade="F2"/>
          </w:tcPr>
          <w:p w:rsidR="00000000" w:rsidRDefault="003238CB">
            <w:pPr>
              <w:rPr>
                <w:noProof/>
              </w:rPr>
            </w:pPr>
            <w:r>
              <w:rPr>
                <w:noProof/>
              </w:rPr>
              <w:t>Be sure to save the spreadsheet you have been working on for later submission to Brightcove personnel when your Brightcove Beacon Experience is built.</w:t>
            </w:r>
          </w:p>
        </w:tc>
        <w:tc>
          <w:tcPr>
            <w:tcW w:w="7407" w:type="dxa"/>
          </w:tcPr>
          <w:p w:rsidR="00000000" w:rsidRDefault="003238CB">
            <w:pPr>
              <w:rPr>
                <w:lang w:val="fr-FR"/>
              </w:rPr>
            </w:pPr>
            <w:r>
              <w:rPr>
                <w:lang w:val="fr-FR"/>
              </w:rPr>
              <w:t>Assurez-vous d'enregistrer la feuille de calcul sur laquelle vous avez travaill</w:t>
            </w:r>
            <w:r>
              <w:rPr>
                <w:lang w:val="fr-FR"/>
              </w:rPr>
              <w:t>é</w:t>
            </w:r>
            <w:r>
              <w:rPr>
                <w:lang w:val="fr-FR"/>
              </w:rPr>
              <w:t xml:space="preserve"> pour la soumett</w:t>
            </w:r>
            <w:r>
              <w:rPr>
                <w:lang w:val="fr-FR"/>
              </w:rPr>
              <w:t>re ult</w:t>
            </w:r>
            <w:r>
              <w:rPr>
                <w:lang w:val="fr-FR"/>
              </w:rPr>
              <w:t>é</w:t>
            </w:r>
            <w:r>
              <w:rPr>
                <w:lang w:val="fr-FR"/>
              </w:rPr>
              <w:t>rieurement au personnel de Brightcove lorsque votre Brightcove Beacon Experience sera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638f17ad-0d94-425f-8651-44d22f89133a</w:t>
            </w:r>
          </w:p>
        </w:tc>
        <w:tc>
          <w:tcPr>
            <w:tcW w:w="7407" w:type="dxa"/>
            <w:shd w:val="clear" w:color="auto" w:fill="F2F2F2" w:themeFill="background1" w:themeFillShade="F2"/>
          </w:tcPr>
          <w:p w:rsidR="00000000" w:rsidRDefault="003238CB">
            <w:pPr>
              <w:rPr>
                <w:noProof/>
              </w:rPr>
            </w:pPr>
            <w:r>
              <w:rPr>
                <w:noProof/>
              </w:rPr>
              <w:t>If you have not done so, you need to complete the other part of defining your application design by working throu</w:t>
            </w:r>
            <w:r>
              <w:rPr>
                <w:noProof/>
              </w:rPr>
              <w:t xml:space="preserve">gh the </w:t>
            </w:r>
            <w:r>
              <w:rPr>
                <w:rStyle w:val="mqInternal"/>
                <w:noProof/>
              </w:rPr>
              <w:t>[1}</w:t>
            </w:r>
            <w:r>
              <w:rPr>
                <w:noProof/>
              </w:rPr>
              <w:t xml:space="preserve"> Creating Your Application Design - Information Architecture </w:t>
            </w:r>
            <w:r>
              <w:rPr>
                <w:rStyle w:val="mqInternal"/>
                <w:noProof/>
              </w:rPr>
              <w:t>{2]</w:t>
            </w:r>
            <w:r>
              <w:rPr>
                <w:noProof/>
              </w:rPr>
              <w:t xml:space="preserve"> to determine what videos you want displayed and how to group and order them.</w:t>
            </w:r>
          </w:p>
        </w:tc>
        <w:tc>
          <w:tcPr>
            <w:tcW w:w="7407" w:type="dxa"/>
          </w:tcPr>
          <w:p w:rsidR="00000000" w:rsidRDefault="003238CB">
            <w:pPr>
              <w:rPr>
                <w:lang w:val="fr-FR"/>
              </w:rPr>
            </w:pPr>
            <w:r>
              <w:rPr>
                <w:lang w:val="fr-FR"/>
              </w:rPr>
              <w:t>Si vous ne l'avez pas fait, vous devez compl</w:t>
            </w:r>
            <w:r>
              <w:rPr>
                <w:lang w:val="fr-FR"/>
              </w:rPr>
              <w:t>é</w:t>
            </w:r>
            <w:r>
              <w:rPr>
                <w:lang w:val="fr-FR"/>
              </w:rPr>
              <w:t>ter l'autre partie de la d</w:t>
            </w:r>
            <w:r>
              <w:rPr>
                <w:lang w:val="fr-FR"/>
              </w:rPr>
              <w:t>é</w:t>
            </w:r>
            <w:r>
              <w:rPr>
                <w:lang w:val="fr-FR"/>
              </w:rPr>
              <w:t>finition de la conception de vot</w:t>
            </w:r>
            <w:r>
              <w:rPr>
                <w:lang w:val="fr-FR"/>
              </w:rPr>
              <w:t xml:space="preserve">re application en utilisant la section </w:t>
            </w:r>
            <w:r>
              <w:rPr>
                <w:rStyle w:val="mqInternal"/>
                <w:noProof/>
                <w:lang w:val="fr-FR"/>
              </w:rPr>
              <w:t>[1}</w:t>
            </w:r>
            <w:r>
              <w:rPr>
                <w:lang w:val="fr-FR"/>
              </w:rPr>
              <w:t xml:space="preserve"> Cr</w:t>
            </w:r>
            <w:r>
              <w:rPr>
                <w:lang w:val="fr-FR"/>
              </w:rPr>
              <w:t>é</w:t>
            </w:r>
            <w:r>
              <w:rPr>
                <w:lang w:val="fr-FR"/>
              </w:rPr>
              <w:t xml:space="preserve">ation de votre conception d'application - Architecture d'informations </w:t>
            </w:r>
            <w:r>
              <w:rPr>
                <w:rStyle w:val="mqInternal"/>
                <w:noProof/>
                <w:lang w:val="fr-FR"/>
              </w:rPr>
              <w:t>{2]</w:t>
            </w:r>
            <w:r>
              <w:rPr>
                <w:lang w:val="fr-FR"/>
              </w:rPr>
              <w:t xml:space="preserve"> pour d</w:t>
            </w:r>
            <w:r>
              <w:rPr>
                <w:lang w:val="fr-FR"/>
              </w:rPr>
              <w:t>é</w:t>
            </w:r>
            <w:r>
              <w:rPr>
                <w:lang w:val="fr-FR"/>
              </w:rPr>
              <w:t>terminer les vid</w:t>
            </w:r>
            <w:r>
              <w:rPr>
                <w:lang w:val="fr-FR"/>
              </w:rPr>
              <w:t>é</w:t>
            </w:r>
            <w:r>
              <w:rPr>
                <w:lang w:val="fr-FR"/>
              </w:rPr>
              <w:t>os que vous souhaitez afficher et comment les regrouper et les commander.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e058d6d9-df19-4032-beb5-472e9bd76188</w:t>
            </w:r>
          </w:p>
        </w:tc>
        <w:tc>
          <w:tcPr>
            <w:tcW w:w="7407" w:type="dxa"/>
            <w:shd w:val="clear" w:color="auto" w:fill="F2F2F2" w:themeFill="background1" w:themeFillShade="F2"/>
          </w:tcPr>
          <w:p w:rsidR="00000000" w:rsidRDefault="003238CB">
            <w:pPr>
              <w:rPr>
                <w:noProof/>
              </w:rPr>
            </w:pPr>
            <w:r>
              <w:rPr>
                <w:noProof/>
              </w:rPr>
              <w:t>Is guidance available?</w:t>
            </w:r>
          </w:p>
        </w:tc>
        <w:tc>
          <w:tcPr>
            <w:tcW w:w="7407" w:type="dxa"/>
          </w:tcPr>
          <w:p w:rsidR="00000000" w:rsidRDefault="003238CB">
            <w:pPr>
              <w:rPr>
                <w:lang w:val="fr-FR"/>
              </w:rPr>
            </w:pPr>
            <w:r>
              <w:rPr>
                <w:lang w:val="fr-FR"/>
              </w:rPr>
              <w:t>Des directives sont-elles disponibles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1a115066-5483-4fe2-aab1-ef9d52557c8d</w:t>
            </w:r>
          </w:p>
        </w:tc>
        <w:tc>
          <w:tcPr>
            <w:tcW w:w="7407" w:type="dxa"/>
            <w:shd w:val="clear" w:color="auto" w:fill="F2F2F2" w:themeFill="background1" w:themeFillShade="F2"/>
          </w:tcPr>
          <w:p w:rsidR="00000000" w:rsidRDefault="003238CB">
            <w:pPr>
              <w:rPr>
                <w:noProof/>
              </w:rPr>
            </w:pPr>
            <w:r>
              <w:rPr>
                <w:noProof/>
              </w:rPr>
              <w:t>UX design is a complicated matter, and you may wish to see what others consider when building a design.</w:t>
            </w:r>
          </w:p>
        </w:tc>
        <w:tc>
          <w:tcPr>
            <w:tcW w:w="7407" w:type="dxa"/>
          </w:tcPr>
          <w:p w:rsidR="00000000" w:rsidRDefault="003238CB">
            <w:pPr>
              <w:rPr>
                <w:lang w:val="fr-FR"/>
              </w:rPr>
            </w:pPr>
            <w:r>
              <w:rPr>
                <w:lang w:val="fr-FR"/>
              </w:rPr>
              <w:t>La concep</w:t>
            </w:r>
            <w:r>
              <w:rPr>
                <w:lang w:val="fr-FR"/>
              </w:rPr>
              <w:t>tion UX est une question compliqu</w:t>
            </w:r>
            <w:r>
              <w:rPr>
                <w:lang w:val="fr-FR"/>
              </w:rPr>
              <w:t>é</w:t>
            </w:r>
            <w:r>
              <w:rPr>
                <w:lang w:val="fr-FR"/>
              </w:rPr>
              <w:t>e, et vous pouvez voir ce que les autres consid</w:t>
            </w:r>
            <w:r>
              <w:rPr>
                <w:lang w:val="fr-FR"/>
              </w:rPr>
              <w:t>è</w:t>
            </w:r>
            <w:r>
              <w:rPr>
                <w:lang w:val="fr-FR"/>
              </w:rPr>
              <w:t>rent lors de la construction d'un design.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d47acaa1-3487-4abd-bb5f-33878ac6004a</w:t>
            </w:r>
          </w:p>
        </w:tc>
        <w:tc>
          <w:tcPr>
            <w:tcW w:w="7407" w:type="dxa"/>
            <w:shd w:val="clear" w:color="auto" w:fill="F2F2F2" w:themeFill="background1" w:themeFillShade="F2"/>
          </w:tcPr>
          <w:p w:rsidR="00000000" w:rsidRDefault="003238CB">
            <w:pPr>
              <w:rPr>
                <w:noProof/>
              </w:rPr>
            </w:pPr>
            <w:r>
              <w:rPr>
                <w:noProof/>
              </w:rPr>
              <w:t>The following are links to some of the major OTT players advice on design and best practi</w:t>
            </w:r>
            <w:r>
              <w:rPr>
                <w:noProof/>
              </w:rPr>
              <w:t>ces.</w:t>
            </w:r>
          </w:p>
        </w:tc>
        <w:tc>
          <w:tcPr>
            <w:tcW w:w="7407" w:type="dxa"/>
          </w:tcPr>
          <w:p w:rsidR="00000000" w:rsidRDefault="003238CB">
            <w:pPr>
              <w:rPr>
                <w:lang w:val="fr-FR"/>
              </w:rPr>
            </w:pPr>
            <w:r>
              <w:rPr>
                <w:lang w:val="fr-FR"/>
              </w:rPr>
              <w:t>Voici des liens vers certains des principaux intervenants de OTT conseils sur la conception et les pratiques exemplaires.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0620584b-3fa5-464b-9cc7-db69c869dbfd</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6a3b06be-f8a9-4ac9-bf7e-62bef643ca41</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Design Best Practices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Meilleures pratiques de conception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82497cdd-b72c-449c-a4f6-f0badf664f8d</w:t>
            </w:r>
          </w:p>
        </w:tc>
        <w:tc>
          <w:tcPr>
            <w:tcW w:w="7407" w:type="dxa"/>
            <w:shd w:val="clear" w:color="auto" w:fill="F2F2F2" w:themeFill="background1" w:themeFillShade="F2"/>
          </w:tcPr>
          <w:p w:rsidR="00000000" w:rsidRDefault="003238CB">
            <w:pPr>
              <w:rPr>
                <w:noProof/>
              </w:rPr>
            </w:pPr>
            <w:r>
              <w:rPr>
                <w:noProof/>
              </w:rPr>
              <w:t>Apple TV:</w:t>
            </w:r>
          </w:p>
        </w:tc>
        <w:tc>
          <w:tcPr>
            <w:tcW w:w="7407" w:type="dxa"/>
          </w:tcPr>
          <w:p w:rsidR="00000000" w:rsidRDefault="003238CB">
            <w:pPr>
              <w:rPr>
                <w:lang w:val="fr-FR"/>
              </w:rPr>
            </w:pPr>
            <w:r>
              <w:rPr>
                <w:lang w:val="fr-FR"/>
              </w:rPr>
              <w:t>Apple TV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7b1a628f-4ddd-4075-9374-aa7dd4fa94e0</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Human Interface Guidelines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Lignes directrices sur l'interface humaine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809800a7-a7</w:t>
            </w:r>
            <w:r>
              <w:rPr>
                <w:noProof/>
                <w:sz w:val="2"/>
              </w:rPr>
              <w:t>e2-4260-b9af-02132480d42e</w:t>
            </w:r>
          </w:p>
        </w:tc>
        <w:tc>
          <w:tcPr>
            <w:tcW w:w="7407" w:type="dxa"/>
            <w:shd w:val="clear" w:color="auto" w:fill="F2F2F2" w:themeFill="background1" w:themeFillShade="F2"/>
          </w:tcPr>
          <w:p w:rsidR="00000000" w:rsidRDefault="003238CB">
            <w:pPr>
              <w:rPr>
                <w:noProof/>
              </w:rPr>
            </w:pPr>
            <w:r>
              <w:rPr>
                <w:noProof/>
              </w:rPr>
              <w:t>Fire TV:</w:t>
            </w:r>
          </w:p>
        </w:tc>
        <w:tc>
          <w:tcPr>
            <w:tcW w:w="7407" w:type="dxa"/>
          </w:tcPr>
          <w:p w:rsidR="00000000" w:rsidRDefault="003238CB">
            <w:pPr>
              <w:rPr>
                <w:lang w:val="fr-FR"/>
              </w:rPr>
            </w:pPr>
            <w:r>
              <w:rPr>
                <w:lang w:val="fr-FR"/>
              </w:rPr>
              <w:t>Fire TV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bede32d0-4bf5-401c-8c9a-acd2d2b00775</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Design and User Experience Guidelines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Consignes de conception et d'exp</w:t>
            </w:r>
            <w:r>
              <w:rPr>
                <w:lang w:val="fr-FR"/>
              </w:rPr>
              <w:t>é</w:t>
            </w:r>
            <w:r>
              <w:rPr>
                <w:lang w:val="fr-FR"/>
              </w:rPr>
              <w:t xml:space="preserve">rience utilisateur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deca1fa0-924b-4879-9242-9a1c0e618b25</w:t>
            </w:r>
          </w:p>
        </w:tc>
        <w:tc>
          <w:tcPr>
            <w:tcW w:w="7407" w:type="dxa"/>
            <w:shd w:val="clear" w:color="auto" w:fill="F2F2F2" w:themeFill="background1" w:themeFillShade="F2"/>
          </w:tcPr>
          <w:p w:rsidR="00000000" w:rsidRDefault="003238CB">
            <w:pPr>
              <w:rPr>
                <w:noProof/>
              </w:rPr>
            </w:pPr>
            <w:r>
              <w:rPr>
                <w:noProof/>
              </w:rPr>
              <w:t>Android TV:</w:t>
            </w:r>
          </w:p>
        </w:tc>
        <w:tc>
          <w:tcPr>
            <w:tcW w:w="7407" w:type="dxa"/>
          </w:tcPr>
          <w:p w:rsidR="00000000" w:rsidRDefault="003238CB">
            <w:pPr>
              <w:rPr>
                <w:lang w:val="fr-FR"/>
              </w:rPr>
            </w:pPr>
            <w:r>
              <w:rPr>
                <w:lang w:val="fr-FR"/>
              </w:rPr>
              <w:t>Android</w:t>
            </w:r>
            <w:r>
              <w:rPr>
                <w:lang w:val="fr-FR"/>
              </w:rPr>
              <w:t xml:space="preserve"> TV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8c8d2dd6-4819-4c7d-b45f-cdca0f9dc8ee</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Design for Android TV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Conception pour Android TV </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implementation-phases.html</w:t>
            </w:r>
          </w:p>
          <w:p w:rsidR="00000000" w:rsidRDefault="003238CB">
            <w:pPr>
              <w:jc w:val="center"/>
              <w:rPr>
                <w:b/>
                <w:noProof/>
              </w:rPr>
            </w:pPr>
            <w:r>
              <w:rPr>
                <w:b/>
                <w:noProof/>
              </w:rPr>
              <w:t>MQ971010 cb0f9ba2-0d73-4e17-bdbe-cb672e55a690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48c2ccc4-8d39-4001-822f-576ab5fabe06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74f6aac6-d2e1-4b5d-bcaa-29a5a8126b8f</w:t>
            </w:r>
          </w:p>
        </w:tc>
        <w:tc>
          <w:tcPr>
            <w:tcW w:w="7407" w:type="dxa"/>
            <w:shd w:val="clear" w:color="auto" w:fill="F2F2F2" w:themeFill="background1" w:themeFillShade="F2"/>
          </w:tcPr>
          <w:p w:rsidR="00000000" w:rsidRDefault="003238CB">
            <w:pPr>
              <w:rPr>
                <w:noProof/>
              </w:rPr>
            </w:pPr>
            <w:r>
              <w:rPr>
                <w:noProof/>
              </w:rPr>
              <w:t>Implementation Phases parent:</w:t>
            </w:r>
          </w:p>
        </w:tc>
        <w:tc>
          <w:tcPr>
            <w:tcW w:w="7407" w:type="dxa"/>
          </w:tcPr>
          <w:p w:rsidR="00000000" w:rsidRDefault="003238CB">
            <w:pPr>
              <w:rPr>
                <w:lang w:val="fr-FR"/>
              </w:rPr>
            </w:pPr>
            <w:r>
              <w:rPr>
                <w:lang w:val="fr-FR"/>
              </w:rPr>
              <w:t xml:space="preserve">Parent Phases de mise en </w:t>
            </w:r>
            <w:r>
              <w:rPr>
                <w:lang w:val="fr-FR"/>
              </w:rPr>
              <w:t>œ</w:t>
            </w:r>
            <w:r>
              <w:rPr>
                <w:lang w:val="fr-FR"/>
              </w:rPr>
              <w:t>uvre: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178cfcbf-0864-4db0-968c-e66944debb93</w:t>
            </w:r>
          </w:p>
        </w:tc>
        <w:tc>
          <w:tcPr>
            <w:tcW w:w="7407" w:type="dxa"/>
            <w:shd w:val="clear" w:color="auto" w:fill="F2F2F2" w:themeFill="background1" w:themeFillShade="F2"/>
          </w:tcPr>
          <w:p w:rsidR="00000000" w:rsidRDefault="003238CB">
            <w:pPr>
              <w:rPr>
                <w:noProof/>
              </w:rPr>
            </w:pPr>
            <w:r>
              <w:rPr>
                <w:noProof/>
              </w:rPr>
              <w:t>Getting Started ---</w:t>
            </w:r>
          </w:p>
        </w:tc>
        <w:tc>
          <w:tcPr>
            <w:tcW w:w="7407" w:type="dxa"/>
          </w:tcPr>
          <w:p w:rsidR="00000000" w:rsidRDefault="003238CB">
            <w:pPr>
              <w:rPr>
                <w:lang w:val="fr-FR"/>
              </w:rPr>
            </w:pPr>
            <w:r>
              <w:rPr>
                <w:lang w:val="fr-FR"/>
              </w:rPr>
              <w:t>Commencer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1c6d4f47-417c-4a80-8b10-0faa1c0c3be8</w:t>
            </w:r>
          </w:p>
        </w:tc>
        <w:tc>
          <w:tcPr>
            <w:tcW w:w="7407" w:type="dxa"/>
            <w:shd w:val="clear" w:color="auto" w:fill="F2F2F2" w:themeFill="background1" w:themeFillShade="F2"/>
          </w:tcPr>
          <w:p w:rsidR="00000000" w:rsidRDefault="003238CB">
            <w:pPr>
              <w:rPr>
                <w:noProof/>
              </w:rPr>
            </w:pPr>
            <w:r>
              <w:rPr>
                <w:noProof/>
              </w:rPr>
              <w:t>Implementation Phases</w:t>
            </w:r>
          </w:p>
        </w:tc>
        <w:tc>
          <w:tcPr>
            <w:tcW w:w="7407" w:type="dxa"/>
          </w:tcPr>
          <w:p w:rsidR="00000000" w:rsidRDefault="003238CB">
            <w:pPr>
              <w:rPr>
                <w:lang w:val="fr-FR"/>
              </w:rPr>
            </w:pPr>
            <w:r>
              <w:rPr>
                <w:lang w:val="fr-FR"/>
              </w:rPr>
              <w:t>Phases d'implantation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083b2fd4-a6f2-48c8-88e9-30428b5325eb</w:t>
            </w:r>
          </w:p>
        </w:tc>
        <w:tc>
          <w:tcPr>
            <w:tcW w:w="7407" w:type="dxa"/>
            <w:shd w:val="clear" w:color="auto" w:fill="F2F2F2" w:themeFill="background1" w:themeFillShade="F2"/>
          </w:tcPr>
          <w:p w:rsidR="00000000" w:rsidRDefault="003238CB">
            <w:pPr>
              <w:rPr>
                <w:noProof/>
              </w:rPr>
            </w:pPr>
            <w:r>
              <w:rPr>
                <w:noProof/>
              </w:rPr>
              <w:t>In this topic, you will examine the phases of a Brightcove Beacon implementation.</w:t>
            </w:r>
          </w:p>
        </w:tc>
        <w:tc>
          <w:tcPr>
            <w:tcW w:w="7407" w:type="dxa"/>
          </w:tcPr>
          <w:p w:rsidR="00000000" w:rsidRDefault="003238CB">
            <w:pPr>
              <w:rPr>
                <w:lang w:val="fr-FR"/>
              </w:rPr>
            </w:pPr>
            <w:r>
              <w:rPr>
                <w:lang w:val="fr-FR"/>
              </w:rPr>
              <w:t>Dans cette rubrique, vous allez examiner les phases d'une impl</w:t>
            </w:r>
            <w:r>
              <w:rPr>
                <w:lang w:val="fr-FR"/>
              </w:rPr>
              <w:t>é</w:t>
            </w:r>
            <w:r>
              <w:rPr>
                <w:lang w:val="fr-FR"/>
              </w:rPr>
              <w:t>mentation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2dd6b5a0-82d</w:t>
            </w:r>
            <w:r>
              <w:rPr>
                <w:noProof/>
                <w:sz w:val="2"/>
              </w:rPr>
              <w:t>4-44ad-8099-151e9f9da027</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a9495da4-fca0-491a-bcdb-e66f88a4fa5e</w:t>
            </w:r>
          </w:p>
        </w:tc>
        <w:tc>
          <w:tcPr>
            <w:tcW w:w="7407" w:type="dxa"/>
            <w:shd w:val="clear" w:color="auto" w:fill="F2F2F2" w:themeFill="background1" w:themeFillShade="F2"/>
          </w:tcPr>
          <w:p w:rsidR="00000000" w:rsidRDefault="003238CB">
            <w:pPr>
              <w:rPr>
                <w:noProof/>
              </w:rPr>
            </w:pPr>
            <w:r>
              <w:rPr>
                <w:noProof/>
              </w:rPr>
              <w:t>In this document, a high-level look at the entire process of implementing Brightcove Beacon is provided.</w:t>
            </w:r>
          </w:p>
        </w:tc>
        <w:tc>
          <w:tcPr>
            <w:tcW w:w="7407" w:type="dxa"/>
          </w:tcPr>
          <w:p w:rsidR="00000000" w:rsidRDefault="003238CB">
            <w:pPr>
              <w:rPr>
                <w:lang w:val="fr-FR"/>
              </w:rPr>
            </w:pPr>
            <w:r>
              <w:rPr>
                <w:lang w:val="fr-FR"/>
              </w:rPr>
              <w:t>Dans ce document, un aper</w:t>
            </w:r>
            <w:r>
              <w:rPr>
                <w:lang w:val="fr-FR"/>
              </w:rPr>
              <w:t>ç</w:t>
            </w:r>
            <w:r>
              <w:rPr>
                <w:lang w:val="fr-FR"/>
              </w:rPr>
              <w:t xml:space="preserve">u de haut niveau de l'ensemble du processus de mise en </w:t>
            </w:r>
            <w:r>
              <w:rPr>
                <w:lang w:val="fr-FR"/>
              </w:rPr>
              <w:t>œ</w:t>
            </w:r>
            <w:r>
              <w:rPr>
                <w:lang w:val="fr-FR"/>
              </w:rPr>
              <w:t>uvre de Brightcove Beacon est fourni.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a8426c67-eb11-4610-9a86-ab1411cce6ed</w:t>
            </w:r>
          </w:p>
        </w:tc>
        <w:tc>
          <w:tcPr>
            <w:tcW w:w="7407" w:type="dxa"/>
            <w:shd w:val="clear" w:color="auto" w:fill="F2F2F2" w:themeFill="background1" w:themeFillShade="F2"/>
          </w:tcPr>
          <w:p w:rsidR="00000000" w:rsidRDefault="003238CB">
            <w:pPr>
              <w:rPr>
                <w:noProof/>
              </w:rPr>
            </w:pPr>
            <w:r>
              <w:rPr>
                <w:noProof/>
              </w:rPr>
              <w:t>It will emphasize that you as a customer have a number of tasks to perform before meeting with a Brightcove representativ</w:t>
            </w:r>
            <w:r>
              <w:rPr>
                <w:noProof/>
              </w:rPr>
              <w:t>e to build your device apps.</w:t>
            </w:r>
          </w:p>
        </w:tc>
        <w:tc>
          <w:tcPr>
            <w:tcW w:w="7407" w:type="dxa"/>
          </w:tcPr>
          <w:p w:rsidR="00000000" w:rsidRDefault="003238CB">
            <w:pPr>
              <w:rPr>
                <w:lang w:val="fr-FR"/>
              </w:rPr>
            </w:pPr>
            <w:r>
              <w:rPr>
                <w:lang w:val="fr-FR"/>
              </w:rPr>
              <w:t>Il soulignera que vous, en tant que client, avez un certain nombre de t</w:t>
            </w:r>
            <w:r>
              <w:rPr>
                <w:lang w:val="fr-FR"/>
              </w:rPr>
              <w:t>â</w:t>
            </w:r>
            <w:r>
              <w:rPr>
                <w:lang w:val="fr-FR"/>
              </w:rPr>
              <w:t xml:space="preserve">ches </w:t>
            </w:r>
            <w:r>
              <w:rPr>
                <w:lang w:val="fr-FR"/>
              </w:rPr>
              <w:t>à</w:t>
            </w:r>
            <w:r>
              <w:rPr>
                <w:lang w:val="fr-FR"/>
              </w:rPr>
              <w:t xml:space="preserve"> effectuer avant de rencontrer un repr</w:t>
            </w:r>
            <w:r>
              <w:rPr>
                <w:lang w:val="fr-FR"/>
              </w:rPr>
              <w:t>é</w:t>
            </w:r>
            <w:r>
              <w:rPr>
                <w:lang w:val="fr-FR"/>
              </w:rPr>
              <w:t>sentant Brightcove pour cr</w:t>
            </w:r>
            <w:r>
              <w:rPr>
                <w:lang w:val="fr-FR"/>
              </w:rPr>
              <w:t>é</w:t>
            </w:r>
            <w:r>
              <w:rPr>
                <w:lang w:val="fr-FR"/>
              </w:rPr>
              <w:t>er des applications de votre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9489dfbb-ee45-430c-8798-57daa9792b28</w:t>
            </w:r>
          </w:p>
        </w:tc>
        <w:tc>
          <w:tcPr>
            <w:tcW w:w="7407" w:type="dxa"/>
            <w:shd w:val="clear" w:color="auto" w:fill="F2F2F2" w:themeFill="background1" w:themeFillShade="F2"/>
          </w:tcPr>
          <w:p w:rsidR="00000000" w:rsidRDefault="003238CB">
            <w:pPr>
              <w:rPr>
                <w:noProof/>
              </w:rPr>
            </w:pPr>
            <w:r>
              <w:rPr>
                <w:noProof/>
              </w:rPr>
              <w:t>Ove</w:t>
            </w:r>
            <w:r>
              <w:rPr>
                <w:noProof/>
              </w:rPr>
              <w:t>rview</w:t>
            </w:r>
          </w:p>
        </w:tc>
        <w:tc>
          <w:tcPr>
            <w:tcW w:w="7407" w:type="dxa"/>
          </w:tcPr>
          <w:p w:rsidR="00000000" w:rsidRDefault="003238CB">
            <w:pPr>
              <w:rPr>
                <w:lang w:val="fr-FR"/>
              </w:rPr>
            </w:pPr>
            <w:r>
              <w:rPr>
                <w:lang w:val="fr-FR"/>
              </w:rPr>
              <w:t>Vue d'ensemble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b86c5ced-5ff0-4755-83c9-0c05befd1268</w:t>
            </w:r>
          </w:p>
        </w:tc>
        <w:tc>
          <w:tcPr>
            <w:tcW w:w="7407" w:type="dxa"/>
            <w:shd w:val="clear" w:color="auto" w:fill="F2F2F2" w:themeFill="background1" w:themeFillShade="F2"/>
          </w:tcPr>
          <w:p w:rsidR="00000000" w:rsidRDefault="003238CB">
            <w:pPr>
              <w:rPr>
                <w:noProof/>
              </w:rPr>
            </w:pPr>
            <w:r>
              <w:rPr>
                <w:noProof/>
              </w:rPr>
              <w:t>In this section, the phases are introduced, briefly defined and the result of the phase is stated.</w:t>
            </w:r>
          </w:p>
        </w:tc>
        <w:tc>
          <w:tcPr>
            <w:tcW w:w="7407" w:type="dxa"/>
          </w:tcPr>
          <w:p w:rsidR="00000000" w:rsidRDefault="003238CB">
            <w:pPr>
              <w:rPr>
                <w:lang w:val="fr-FR"/>
              </w:rPr>
            </w:pPr>
            <w:r>
              <w:rPr>
                <w:lang w:val="fr-FR"/>
              </w:rPr>
              <w:t>Dans cette section, les phases sont introduites, bri</w:t>
            </w:r>
            <w:r>
              <w:rPr>
                <w:lang w:val="fr-FR"/>
              </w:rPr>
              <w:t>è</w:t>
            </w:r>
            <w:r>
              <w:rPr>
                <w:lang w:val="fr-FR"/>
              </w:rPr>
              <w:t>vement d</w:t>
            </w:r>
            <w:r>
              <w:rPr>
                <w:lang w:val="fr-FR"/>
              </w:rPr>
              <w:t>é</w:t>
            </w:r>
            <w:r>
              <w:rPr>
                <w:lang w:val="fr-FR"/>
              </w:rPr>
              <w:t>finies et le r</w:t>
            </w:r>
            <w:r>
              <w:rPr>
                <w:lang w:val="fr-FR"/>
              </w:rPr>
              <w:t>é</w:t>
            </w:r>
            <w:r>
              <w:rPr>
                <w:lang w:val="fr-FR"/>
              </w:rPr>
              <w:t>sultat de la phas</w:t>
            </w:r>
            <w:r>
              <w:rPr>
                <w:lang w:val="fr-FR"/>
              </w:rPr>
              <w:t>e est indiqu</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a8c21cf2-cbae-4ec6-bebf-babdabe97de7</w:t>
            </w:r>
          </w:p>
        </w:tc>
        <w:tc>
          <w:tcPr>
            <w:tcW w:w="7407" w:type="dxa"/>
            <w:shd w:val="clear" w:color="auto" w:fill="F2F2F2" w:themeFill="background1" w:themeFillShade="F2"/>
          </w:tcPr>
          <w:p w:rsidR="00000000" w:rsidRDefault="003238CB">
            <w:pPr>
              <w:rPr>
                <w:noProof/>
              </w:rPr>
            </w:pPr>
            <w:r>
              <w:rPr>
                <w:noProof/>
              </w:rPr>
              <w:t>Later in the document, checklists, where appropriate, are provided to help you prepare for each phase.</w:t>
            </w:r>
          </w:p>
        </w:tc>
        <w:tc>
          <w:tcPr>
            <w:tcW w:w="7407" w:type="dxa"/>
          </w:tcPr>
          <w:p w:rsidR="00000000" w:rsidRDefault="003238CB">
            <w:pPr>
              <w:rPr>
                <w:lang w:val="fr-FR"/>
              </w:rPr>
            </w:pPr>
            <w:r>
              <w:rPr>
                <w:lang w:val="fr-FR"/>
              </w:rPr>
              <w:t>Plus loin dans le document, des listes de contr</w:t>
            </w:r>
            <w:r>
              <w:rPr>
                <w:lang w:val="fr-FR"/>
              </w:rPr>
              <w:t>ô</w:t>
            </w:r>
            <w:r>
              <w:rPr>
                <w:lang w:val="fr-FR"/>
              </w:rPr>
              <w:t>le, s'il y a lieu, sont fournies pour vous aider</w:t>
            </w:r>
            <w:r>
              <w:rPr>
                <w:lang w:val="fr-FR"/>
              </w:rPr>
              <w:t xml:space="preserve"> </w:t>
            </w:r>
            <w:r>
              <w:rPr>
                <w:lang w:val="fr-FR"/>
              </w:rPr>
              <w:t>à</w:t>
            </w:r>
            <w:r>
              <w:rPr>
                <w:lang w:val="fr-FR"/>
              </w:rPr>
              <w:t xml:space="preserve"> vous pr</w:t>
            </w:r>
            <w:r>
              <w:rPr>
                <w:lang w:val="fr-FR"/>
              </w:rPr>
              <w:t>é</w:t>
            </w:r>
            <w:r>
              <w:rPr>
                <w:lang w:val="fr-FR"/>
              </w:rPr>
              <w:t xml:space="preserve">parer </w:t>
            </w:r>
            <w:r>
              <w:rPr>
                <w:lang w:val="fr-FR"/>
              </w:rPr>
              <w:t>à</w:t>
            </w:r>
            <w:r>
              <w:rPr>
                <w:lang w:val="fr-FR"/>
              </w:rPr>
              <w:t xml:space="preserve"> chaque phase.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d55de801-e37f-48f2-bbed-53b8e3229dbb</w:t>
            </w:r>
          </w:p>
        </w:tc>
        <w:tc>
          <w:tcPr>
            <w:tcW w:w="7407" w:type="dxa"/>
            <w:shd w:val="clear" w:color="auto" w:fill="F2F2F2" w:themeFill="background1" w:themeFillShade="F2"/>
          </w:tcPr>
          <w:p w:rsidR="00000000" w:rsidRDefault="003238CB">
            <w:pPr>
              <w:rPr>
                <w:noProof/>
              </w:rPr>
            </w:pPr>
            <w:r>
              <w:rPr>
                <w:noProof/>
              </w:rPr>
              <w:t>Phase 1:</w:t>
            </w:r>
          </w:p>
        </w:tc>
        <w:tc>
          <w:tcPr>
            <w:tcW w:w="7407" w:type="dxa"/>
          </w:tcPr>
          <w:p w:rsidR="00000000" w:rsidRDefault="003238CB">
            <w:pPr>
              <w:rPr>
                <w:lang w:val="fr-FR"/>
              </w:rPr>
            </w:pPr>
            <w:r>
              <w:rPr>
                <w:lang w:val="fr-FR"/>
              </w:rPr>
              <w:t>Phase 1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255bc6fa-e12d-4d01-b173-d32c5558eac1</w:t>
            </w:r>
          </w:p>
        </w:tc>
        <w:tc>
          <w:tcPr>
            <w:tcW w:w="7407" w:type="dxa"/>
            <w:shd w:val="clear" w:color="auto" w:fill="F2F2F2" w:themeFill="background1" w:themeFillShade="F2"/>
          </w:tcPr>
          <w:p w:rsidR="00000000" w:rsidRDefault="003238CB">
            <w:pPr>
              <w:rPr>
                <w:noProof/>
              </w:rPr>
            </w:pPr>
            <w:r>
              <w:rPr>
                <w:noProof/>
              </w:rPr>
              <w:t>Prepare for Brightcove Beacon Experience Creation</w:t>
            </w:r>
          </w:p>
        </w:tc>
        <w:tc>
          <w:tcPr>
            <w:tcW w:w="7407" w:type="dxa"/>
          </w:tcPr>
          <w:p w:rsidR="00000000" w:rsidRDefault="003238CB">
            <w:pPr>
              <w:rPr>
                <w:lang w:val="fr-FR"/>
              </w:rPr>
            </w:pPr>
            <w:r>
              <w:rPr>
                <w:lang w:val="fr-FR"/>
              </w:rPr>
              <w:t>Pr</w:t>
            </w:r>
            <w:r>
              <w:rPr>
                <w:lang w:val="fr-FR"/>
              </w:rPr>
              <w:t>é</w:t>
            </w:r>
            <w:r>
              <w:rPr>
                <w:lang w:val="fr-FR"/>
              </w:rPr>
              <w:t xml:space="preserve">parez-vous </w:t>
            </w:r>
            <w:r>
              <w:rPr>
                <w:lang w:val="fr-FR"/>
              </w:rPr>
              <w:t>à</w:t>
            </w:r>
            <w:r>
              <w:rPr>
                <w:lang w:val="fr-FR"/>
              </w:rPr>
              <w:t xml:space="preserve"> la cr</w:t>
            </w:r>
            <w:r>
              <w:rPr>
                <w:lang w:val="fr-FR"/>
              </w:rPr>
              <w:t>é</w:t>
            </w:r>
            <w:r>
              <w:rPr>
                <w:lang w:val="fr-FR"/>
              </w:rPr>
              <w:t>ation de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7a994961-02e8-4b10-84bb-dd5dba171600</w:t>
            </w:r>
          </w:p>
        </w:tc>
        <w:tc>
          <w:tcPr>
            <w:tcW w:w="7407" w:type="dxa"/>
            <w:shd w:val="clear" w:color="auto" w:fill="F2F2F2" w:themeFill="background1" w:themeFillShade="F2"/>
          </w:tcPr>
          <w:p w:rsidR="00000000" w:rsidRDefault="003238CB">
            <w:pPr>
              <w:rPr>
                <w:noProof/>
              </w:rPr>
            </w:pPr>
            <w:r>
              <w:rPr>
                <w:noProof/>
              </w:rPr>
              <w:t>Later in the Brightcove Beacon implementation process (Phase 4), you will build the Brightcove Beacon Experience.</w:t>
            </w:r>
          </w:p>
        </w:tc>
        <w:tc>
          <w:tcPr>
            <w:tcW w:w="7407" w:type="dxa"/>
          </w:tcPr>
          <w:p w:rsidR="00000000" w:rsidRDefault="003238CB">
            <w:pPr>
              <w:rPr>
                <w:lang w:val="fr-FR"/>
              </w:rPr>
            </w:pPr>
            <w:r>
              <w:rPr>
                <w:lang w:val="fr-FR"/>
              </w:rPr>
              <w:t xml:space="preserve">Plus tard dans le processus de mise en </w:t>
            </w:r>
            <w:r>
              <w:rPr>
                <w:lang w:val="fr-FR"/>
              </w:rPr>
              <w:t>œ</w:t>
            </w:r>
            <w:r>
              <w:rPr>
                <w:lang w:val="fr-FR"/>
              </w:rPr>
              <w:t>uvre de Brightcove Beacon (Phase 4), vous construirez l'exp</w:t>
            </w:r>
            <w:r>
              <w:rPr>
                <w:lang w:val="fr-FR"/>
              </w:rPr>
              <w:t>é</w:t>
            </w:r>
            <w:r>
              <w:rPr>
                <w:lang w:val="fr-FR"/>
              </w:rPr>
              <w:t>rienc</w:t>
            </w:r>
            <w:r>
              <w:rPr>
                <w:lang w:val="fr-FR"/>
              </w:rPr>
              <w: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58d996a1-50bd-4161-96bb-545d8376ab75</w:t>
            </w:r>
          </w:p>
        </w:tc>
        <w:tc>
          <w:tcPr>
            <w:tcW w:w="7407" w:type="dxa"/>
            <w:shd w:val="clear" w:color="auto" w:fill="F2F2F2" w:themeFill="background1" w:themeFillShade="F2"/>
          </w:tcPr>
          <w:p w:rsidR="00000000" w:rsidRDefault="003238CB">
            <w:pPr>
              <w:rPr>
                <w:noProof/>
              </w:rPr>
            </w:pPr>
            <w:r>
              <w:rPr>
                <w:noProof/>
              </w:rPr>
              <w:t>You will do this while working with a Brightcove representative.</w:t>
            </w:r>
          </w:p>
        </w:tc>
        <w:tc>
          <w:tcPr>
            <w:tcW w:w="7407" w:type="dxa"/>
          </w:tcPr>
          <w:p w:rsidR="00000000" w:rsidRDefault="003238CB">
            <w:pPr>
              <w:rPr>
                <w:lang w:val="fr-FR"/>
              </w:rPr>
            </w:pPr>
            <w:r>
              <w:rPr>
                <w:lang w:val="fr-FR"/>
              </w:rPr>
              <w:t>Vous le ferez en travaillant avec un repr</w:t>
            </w:r>
            <w:r>
              <w:rPr>
                <w:lang w:val="fr-FR"/>
              </w:rPr>
              <w:t>é</w:t>
            </w:r>
            <w:r>
              <w:rPr>
                <w:lang w:val="fr-FR"/>
              </w:rPr>
              <w:t>sentant de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95a9cb90-bac4-4545-8456-cdc95ca5ad8b</w:t>
            </w:r>
          </w:p>
        </w:tc>
        <w:tc>
          <w:tcPr>
            <w:tcW w:w="7407" w:type="dxa"/>
            <w:shd w:val="clear" w:color="auto" w:fill="F2F2F2" w:themeFill="background1" w:themeFillShade="F2"/>
          </w:tcPr>
          <w:p w:rsidR="00000000" w:rsidRDefault="003238CB">
            <w:pPr>
              <w:rPr>
                <w:noProof/>
              </w:rPr>
            </w:pPr>
            <w:r>
              <w:rPr>
                <w:noProof/>
              </w:rPr>
              <w:t>At this time you will</w:t>
            </w:r>
            <w:r>
              <w:rPr>
                <w:noProof/>
              </w:rPr>
              <w:t xml:space="preserve"> need to have some design artifacts ready, as well as decisions made on platforms to which you wish to deploy, monetization strategy, advertising strategy, etc.</w:t>
            </w:r>
          </w:p>
        </w:tc>
        <w:tc>
          <w:tcPr>
            <w:tcW w:w="7407" w:type="dxa"/>
          </w:tcPr>
          <w:p w:rsidR="00000000" w:rsidRDefault="003238CB">
            <w:pPr>
              <w:rPr>
                <w:lang w:val="fr-FR"/>
              </w:rPr>
            </w:pPr>
            <w:r>
              <w:rPr>
                <w:lang w:val="fr-FR"/>
              </w:rPr>
              <w:t>Pour le moment, vous aurez besoin d'avoir des artefacts de conception pr</w:t>
            </w:r>
            <w:r>
              <w:rPr>
                <w:lang w:val="fr-FR"/>
              </w:rPr>
              <w:t>ê</w:t>
            </w:r>
            <w:r>
              <w:rPr>
                <w:lang w:val="fr-FR"/>
              </w:rPr>
              <w:t>ts, ainsi que des d</w:t>
            </w:r>
            <w:r>
              <w:rPr>
                <w:lang w:val="fr-FR"/>
              </w:rPr>
              <w:t>é</w:t>
            </w:r>
            <w:r>
              <w:rPr>
                <w:lang w:val="fr-FR"/>
              </w:rPr>
              <w:t>ci</w:t>
            </w:r>
            <w:r>
              <w:rPr>
                <w:lang w:val="fr-FR"/>
              </w:rPr>
              <w:t>sions prises sur les plateformes sur lesquelles vous souhaitez d</w:t>
            </w:r>
            <w:r>
              <w:rPr>
                <w:lang w:val="fr-FR"/>
              </w:rPr>
              <w:t>é</w:t>
            </w:r>
            <w:r>
              <w:rPr>
                <w:lang w:val="fr-FR"/>
              </w:rPr>
              <w:t>ployer, strat</w:t>
            </w:r>
            <w:r>
              <w:rPr>
                <w:lang w:val="fr-FR"/>
              </w:rPr>
              <w:t>é</w:t>
            </w:r>
            <w:r>
              <w:rPr>
                <w:lang w:val="fr-FR"/>
              </w:rPr>
              <w:t>gie de mon</w:t>
            </w:r>
            <w:r>
              <w:rPr>
                <w:lang w:val="fr-FR"/>
              </w:rPr>
              <w:t>é</w:t>
            </w:r>
            <w:r>
              <w:rPr>
                <w:lang w:val="fr-FR"/>
              </w:rPr>
              <w:t>tisation, strat</w:t>
            </w:r>
            <w:r>
              <w:rPr>
                <w:lang w:val="fr-FR"/>
              </w:rPr>
              <w:t>é</w:t>
            </w:r>
            <w:r>
              <w:rPr>
                <w:lang w:val="fr-FR"/>
              </w:rPr>
              <w:t>gie publicitaire,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32b25f4d-d8fb-47cc-8611-df18b53c30af</w:t>
            </w:r>
          </w:p>
        </w:tc>
        <w:tc>
          <w:tcPr>
            <w:tcW w:w="7407" w:type="dxa"/>
            <w:shd w:val="clear" w:color="auto" w:fill="F2F2F2" w:themeFill="background1" w:themeFillShade="F2"/>
          </w:tcPr>
          <w:p w:rsidR="00000000" w:rsidRDefault="003238CB">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SULTAT FINAL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8aedff8c-859d-4ddc-b8c0-59bdc1cf9758</w:t>
            </w:r>
          </w:p>
        </w:tc>
        <w:tc>
          <w:tcPr>
            <w:tcW w:w="7407" w:type="dxa"/>
            <w:shd w:val="clear" w:color="auto" w:fill="F2F2F2" w:themeFill="background1" w:themeFillShade="F2"/>
          </w:tcPr>
          <w:p w:rsidR="00000000" w:rsidRDefault="003238CB">
            <w:pPr>
              <w:rPr>
                <w:noProof/>
              </w:rPr>
            </w:pPr>
            <w:r>
              <w:rPr>
                <w:noProof/>
              </w:rPr>
              <w:t>A collection of resources and strategies defined for use when meeting with a Brightcove representative to build the Brightcove Beacon Experience.</w:t>
            </w:r>
          </w:p>
        </w:tc>
        <w:tc>
          <w:tcPr>
            <w:tcW w:w="7407" w:type="dxa"/>
          </w:tcPr>
          <w:p w:rsidR="00000000" w:rsidRDefault="003238CB">
            <w:pPr>
              <w:rPr>
                <w:lang w:val="fr-FR"/>
              </w:rPr>
            </w:pPr>
            <w:r>
              <w:rPr>
                <w:lang w:val="fr-FR"/>
              </w:rPr>
              <w:t>Un ensemble de ressources et de strat</w:t>
            </w:r>
            <w:r>
              <w:rPr>
                <w:lang w:val="fr-FR"/>
              </w:rPr>
              <w:t>é</w:t>
            </w:r>
            <w:r>
              <w:rPr>
                <w:lang w:val="fr-FR"/>
              </w:rPr>
              <w:t>gies d</w:t>
            </w:r>
            <w:r>
              <w:rPr>
                <w:lang w:val="fr-FR"/>
              </w:rPr>
              <w:t>é</w:t>
            </w:r>
            <w:r>
              <w:rPr>
                <w:lang w:val="fr-FR"/>
              </w:rPr>
              <w:t>finies pour une rencontre avec un repr</w:t>
            </w:r>
            <w:r>
              <w:rPr>
                <w:lang w:val="fr-FR"/>
              </w:rPr>
              <w:t>é</w:t>
            </w:r>
            <w:r>
              <w:rPr>
                <w:lang w:val="fr-FR"/>
              </w:rPr>
              <w:t>sentant de Brightcove afin</w:t>
            </w:r>
            <w:r>
              <w:rPr>
                <w:lang w:val="fr-FR"/>
              </w:rPr>
              <w:t xml:space="preserve"> de cr</w:t>
            </w:r>
            <w:r>
              <w:rPr>
                <w:lang w:val="fr-FR"/>
              </w:rPr>
              <w:t>é</w:t>
            </w:r>
            <w:r>
              <w:rPr>
                <w:lang w:val="fr-FR"/>
              </w:rPr>
              <w:t>er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c2fef8aa-04a3-45dc-9bc0-87674de3761f</w:t>
            </w:r>
          </w:p>
        </w:tc>
        <w:tc>
          <w:tcPr>
            <w:tcW w:w="7407" w:type="dxa"/>
            <w:shd w:val="clear" w:color="auto" w:fill="F2F2F2" w:themeFill="background1" w:themeFillShade="F2"/>
          </w:tcPr>
          <w:p w:rsidR="00000000" w:rsidRDefault="003238CB">
            <w:pPr>
              <w:rPr>
                <w:noProof/>
              </w:rPr>
            </w:pPr>
            <w:r>
              <w:rPr>
                <w:noProof/>
              </w:rPr>
              <w:t>Phase 2:</w:t>
            </w:r>
          </w:p>
        </w:tc>
        <w:tc>
          <w:tcPr>
            <w:tcW w:w="7407" w:type="dxa"/>
          </w:tcPr>
          <w:p w:rsidR="00000000" w:rsidRDefault="003238CB">
            <w:pPr>
              <w:rPr>
                <w:lang w:val="fr-FR"/>
              </w:rPr>
            </w:pPr>
            <w:r>
              <w:rPr>
                <w:lang w:val="fr-FR"/>
              </w:rPr>
              <w:t>Phase 2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702b0290-ae7e-45cc-90cd-de441dcd3cf9</w:t>
            </w:r>
          </w:p>
        </w:tc>
        <w:tc>
          <w:tcPr>
            <w:tcW w:w="7407" w:type="dxa"/>
            <w:shd w:val="clear" w:color="auto" w:fill="F2F2F2" w:themeFill="background1" w:themeFillShade="F2"/>
          </w:tcPr>
          <w:p w:rsidR="00000000" w:rsidRDefault="003238CB">
            <w:pPr>
              <w:rPr>
                <w:noProof/>
              </w:rPr>
            </w:pPr>
            <w:r>
              <w:rPr>
                <w:noProof/>
              </w:rPr>
              <w:t>Establish Relationships with 3rd Party Vendors</w:t>
            </w:r>
          </w:p>
        </w:tc>
        <w:tc>
          <w:tcPr>
            <w:tcW w:w="7407" w:type="dxa"/>
          </w:tcPr>
          <w:p w:rsidR="00000000" w:rsidRDefault="003238CB">
            <w:pPr>
              <w:rPr>
                <w:lang w:val="fr-FR"/>
              </w:rPr>
            </w:pPr>
            <w:r>
              <w:rPr>
                <w:lang w:val="fr-FR"/>
              </w:rPr>
              <w:t>É</w:t>
            </w:r>
            <w:r>
              <w:rPr>
                <w:lang w:val="fr-FR"/>
              </w:rPr>
              <w:t>tablir des relations avec des fournisseurs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b15614f5-</w:t>
            </w:r>
            <w:r>
              <w:rPr>
                <w:noProof/>
                <w:sz w:val="2"/>
              </w:rPr>
              <w:t>38b6-42e6-aef1-6f73d635c383</w:t>
            </w:r>
          </w:p>
        </w:tc>
        <w:tc>
          <w:tcPr>
            <w:tcW w:w="7407" w:type="dxa"/>
            <w:shd w:val="clear" w:color="auto" w:fill="F2F2F2" w:themeFill="background1" w:themeFillShade="F2"/>
          </w:tcPr>
          <w:p w:rsidR="00000000" w:rsidRDefault="003238CB">
            <w:pPr>
              <w:rPr>
                <w:noProof/>
              </w:rPr>
            </w:pPr>
            <w:r>
              <w:rPr>
                <w:noProof/>
              </w:rPr>
              <w:t>There are numerous relationships with 3rd party vendors you need to establish before meeting with a Brightcove representative to build the Brightcove Beacon Experience.</w:t>
            </w:r>
          </w:p>
        </w:tc>
        <w:tc>
          <w:tcPr>
            <w:tcW w:w="7407" w:type="dxa"/>
          </w:tcPr>
          <w:p w:rsidR="00000000" w:rsidRDefault="003238CB">
            <w:pPr>
              <w:rPr>
                <w:lang w:val="fr-FR"/>
              </w:rPr>
            </w:pPr>
            <w:r>
              <w:rPr>
                <w:lang w:val="fr-FR"/>
              </w:rPr>
              <w:t>Il existe de nombreuses relations avec des fournisseurs tie</w:t>
            </w:r>
            <w:r>
              <w:rPr>
                <w:lang w:val="fr-FR"/>
              </w:rPr>
              <w:t xml:space="preserve">rs que vous devez </w:t>
            </w:r>
            <w:r>
              <w:rPr>
                <w:lang w:val="fr-FR"/>
              </w:rPr>
              <w:t>é</w:t>
            </w:r>
            <w:r>
              <w:rPr>
                <w:lang w:val="fr-FR"/>
              </w:rPr>
              <w:t>tablir avant de rencontrer un repr</w:t>
            </w:r>
            <w:r>
              <w:rPr>
                <w:lang w:val="fr-FR"/>
              </w:rPr>
              <w:t>é</w:t>
            </w:r>
            <w:r>
              <w:rPr>
                <w:lang w:val="fr-FR"/>
              </w:rPr>
              <w:t>sentant de Brightcove pour cr</w:t>
            </w:r>
            <w:r>
              <w:rPr>
                <w:lang w:val="fr-FR"/>
              </w:rPr>
              <w:t>é</w:t>
            </w:r>
            <w:r>
              <w:rPr>
                <w:lang w:val="fr-FR"/>
              </w:rPr>
              <w:t>er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d70b100b-4db1-4b93-9336-4ff690efef4c</w:t>
            </w:r>
          </w:p>
        </w:tc>
        <w:tc>
          <w:tcPr>
            <w:tcW w:w="7407" w:type="dxa"/>
            <w:shd w:val="clear" w:color="auto" w:fill="F2F2F2" w:themeFill="background1" w:themeFillShade="F2"/>
          </w:tcPr>
          <w:p w:rsidR="00000000" w:rsidRDefault="003238CB">
            <w:pPr>
              <w:rPr>
                <w:noProof/>
              </w:rPr>
            </w:pPr>
            <w:r>
              <w:rPr>
                <w:noProof/>
              </w:rPr>
              <w:t>This would include contacting the vendors for the platforms to which you choose to deploy an app, an advertising server provider, Stripe for online payments if launching web and/or Smart TV apps, etc.</w:t>
            </w:r>
          </w:p>
        </w:tc>
        <w:tc>
          <w:tcPr>
            <w:tcW w:w="7407" w:type="dxa"/>
          </w:tcPr>
          <w:p w:rsidR="00000000" w:rsidRDefault="003238CB">
            <w:pPr>
              <w:rPr>
                <w:lang w:val="fr-FR"/>
              </w:rPr>
            </w:pPr>
            <w:r>
              <w:rPr>
                <w:lang w:val="fr-FR"/>
              </w:rPr>
              <w:t xml:space="preserve">Il s'agit notamment de contacter les fournisseurs pour </w:t>
            </w:r>
            <w:r>
              <w:rPr>
                <w:lang w:val="fr-FR"/>
              </w:rPr>
              <w:t>les plateformes sur lesquelles vous choisissez de d</w:t>
            </w:r>
            <w:r>
              <w:rPr>
                <w:lang w:val="fr-FR"/>
              </w:rPr>
              <w:t>é</w:t>
            </w:r>
            <w:r>
              <w:rPr>
                <w:lang w:val="fr-FR"/>
              </w:rPr>
              <w:t>ployer une application, un fournisseur de serveur publicitaire, Stripe pour les paiements en ligne si vous lancez des applications Web et/ou Smart TV,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52df683a-9198-4062-abb6-b22553adb4a2</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It</w:t>
            </w:r>
            <w:r>
              <w:rPr>
                <w:noProof/>
              </w:rPr>
              <w:t xml:space="preserve"> is VERY IMPORTANT that this process starts as early as possible as to not cause delays at time of device app submission.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Il est TR</w:t>
            </w:r>
            <w:r>
              <w:rPr>
                <w:lang w:val="fr-FR"/>
              </w:rPr>
              <w:t>È</w:t>
            </w:r>
            <w:r>
              <w:rPr>
                <w:lang w:val="fr-FR"/>
              </w:rPr>
              <w:t>S IMPORTANT que ce processus d</w:t>
            </w:r>
            <w:r>
              <w:rPr>
                <w:lang w:val="fr-FR"/>
              </w:rPr>
              <w:t>é</w:t>
            </w:r>
            <w:r>
              <w:rPr>
                <w:lang w:val="fr-FR"/>
              </w:rPr>
              <w:t>marre le plus t</w:t>
            </w:r>
            <w:r>
              <w:rPr>
                <w:lang w:val="fr-FR"/>
              </w:rPr>
              <w:t>ô</w:t>
            </w:r>
            <w:r>
              <w:rPr>
                <w:lang w:val="fr-FR"/>
              </w:rPr>
              <w:t>t possible afin de ne pas causer de retards au moment de la soumissio</w:t>
            </w:r>
            <w:r>
              <w:rPr>
                <w:lang w:val="fr-FR"/>
              </w:rPr>
              <w:t xml:space="preserve">n de l'application de l'appareil.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553a1178-2927-4c80-8f13-06a05f154b26</w:t>
            </w:r>
          </w:p>
        </w:tc>
        <w:tc>
          <w:tcPr>
            <w:tcW w:w="7407" w:type="dxa"/>
            <w:shd w:val="clear" w:color="auto" w:fill="F2F2F2" w:themeFill="background1" w:themeFillShade="F2"/>
          </w:tcPr>
          <w:p w:rsidR="00000000" w:rsidRDefault="003238CB">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SULTAT FINAL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3b3b4bde-75a1-4cff-92d8-87ecfdb40a30</w:t>
            </w:r>
          </w:p>
        </w:tc>
        <w:tc>
          <w:tcPr>
            <w:tcW w:w="7407" w:type="dxa"/>
            <w:shd w:val="clear" w:color="auto" w:fill="F2F2F2" w:themeFill="background1" w:themeFillShade="F2"/>
          </w:tcPr>
          <w:p w:rsidR="00000000" w:rsidRDefault="003238CB">
            <w:pPr>
              <w:rPr>
                <w:noProof/>
              </w:rPr>
            </w:pPr>
            <w:r>
              <w:rPr>
                <w:noProof/>
              </w:rPr>
              <w:t>Accounts created with all desired 3rd party vendors for use when meeting with a Brightcove r</w:t>
            </w:r>
            <w:r>
              <w:rPr>
                <w:noProof/>
              </w:rPr>
              <w:t>epresentative to build the Brightcove Beacon Experience.</w:t>
            </w:r>
          </w:p>
        </w:tc>
        <w:tc>
          <w:tcPr>
            <w:tcW w:w="7407" w:type="dxa"/>
          </w:tcPr>
          <w:p w:rsidR="00000000" w:rsidRDefault="003238CB">
            <w:pPr>
              <w:rPr>
                <w:lang w:val="fr-FR"/>
              </w:rPr>
            </w:pPr>
            <w:r>
              <w:rPr>
                <w:lang w:val="fr-FR"/>
              </w:rPr>
              <w:t>Comptes cr</w:t>
            </w:r>
            <w:r>
              <w:rPr>
                <w:lang w:val="fr-FR"/>
              </w:rPr>
              <w:t>éé</w:t>
            </w:r>
            <w:r>
              <w:rPr>
                <w:lang w:val="fr-FR"/>
              </w:rPr>
              <w:t>s avec tous les fournisseurs tiers souhait</w:t>
            </w:r>
            <w:r>
              <w:rPr>
                <w:lang w:val="fr-FR"/>
              </w:rPr>
              <w:t>é</w:t>
            </w:r>
            <w:r>
              <w:rPr>
                <w:lang w:val="fr-FR"/>
              </w:rPr>
              <w:t xml:space="preserve">s pour </w:t>
            </w:r>
            <w:r>
              <w:rPr>
                <w:lang w:val="fr-FR"/>
              </w:rPr>
              <w:t>ê</w:t>
            </w:r>
            <w:r>
              <w:rPr>
                <w:lang w:val="fr-FR"/>
              </w:rPr>
              <w:t>tre utilis</w:t>
            </w:r>
            <w:r>
              <w:rPr>
                <w:lang w:val="fr-FR"/>
              </w:rPr>
              <w:t>é</w:t>
            </w:r>
            <w:r>
              <w:rPr>
                <w:lang w:val="fr-FR"/>
              </w:rPr>
              <w:t>s lors d'une rencontre avec un repr</w:t>
            </w:r>
            <w:r>
              <w:rPr>
                <w:lang w:val="fr-FR"/>
              </w:rPr>
              <w:t>é</w:t>
            </w:r>
            <w:r>
              <w:rPr>
                <w:lang w:val="fr-FR"/>
              </w:rPr>
              <w:t>sentant Brightcove afin de cr</w:t>
            </w:r>
            <w:r>
              <w:rPr>
                <w:lang w:val="fr-FR"/>
              </w:rPr>
              <w:t>é</w:t>
            </w:r>
            <w:r>
              <w:rPr>
                <w:lang w:val="fr-FR"/>
              </w:rPr>
              <w:t>er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6f0f8f70-4183-4068-96dd-1b211783002f</w:t>
            </w:r>
          </w:p>
        </w:tc>
        <w:tc>
          <w:tcPr>
            <w:tcW w:w="7407" w:type="dxa"/>
            <w:shd w:val="clear" w:color="auto" w:fill="F2F2F2" w:themeFill="background1" w:themeFillShade="F2"/>
          </w:tcPr>
          <w:p w:rsidR="00000000" w:rsidRDefault="003238CB">
            <w:pPr>
              <w:rPr>
                <w:noProof/>
              </w:rPr>
            </w:pPr>
            <w:r>
              <w:rPr>
                <w:noProof/>
              </w:rPr>
              <w:t>Phase 3:</w:t>
            </w:r>
          </w:p>
        </w:tc>
        <w:tc>
          <w:tcPr>
            <w:tcW w:w="7407" w:type="dxa"/>
          </w:tcPr>
          <w:p w:rsidR="00000000" w:rsidRDefault="003238CB">
            <w:pPr>
              <w:rPr>
                <w:lang w:val="fr-FR"/>
              </w:rPr>
            </w:pPr>
            <w:r>
              <w:rPr>
                <w:lang w:val="fr-FR"/>
              </w:rPr>
              <w:t>Phase 3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528c5ed1-70ed-4030-be99-760aa9dd8c94</w:t>
            </w:r>
          </w:p>
        </w:tc>
        <w:tc>
          <w:tcPr>
            <w:tcW w:w="7407" w:type="dxa"/>
            <w:shd w:val="clear" w:color="auto" w:fill="F2F2F2" w:themeFill="background1" w:themeFillShade="F2"/>
          </w:tcPr>
          <w:p w:rsidR="00000000" w:rsidRDefault="003238CB">
            <w:pPr>
              <w:rPr>
                <w:noProof/>
              </w:rPr>
            </w:pPr>
            <w:r>
              <w:rPr>
                <w:noProof/>
              </w:rPr>
              <w:t>Create Your Application Design</w:t>
            </w:r>
          </w:p>
        </w:tc>
        <w:tc>
          <w:tcPr>
            <w:tcW w:w="7407" w:type="dxa"/>
          </w:tcPr>
          <w:p w:rsidR="00000000" w:rsidRDefault="003238CB">
            <w:pPr>
              <w:rPr>
                <w:lang w:val="fr-FR"/>
              </w:rPr>
            </w:pPr>
            <w:r>
              <w:rPr>
                <w:lang w:val="fr-FR"/>
              </w:rPr>
              <w:t>Cr</w:t>
            </w:r>
            <w:r>
              <w:rPr>
                <w:lang w:val="fr-FR"/>
              </w:rPr>
              <w:t>é</w:t>
            </w:r>
            <w:r>
              <w:rPr>
                <w:lang w:val="fr-FR"/>
              </w:rPr>
              <w:t>ez votre conception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b4a58aeb-c038-4faa-969b-e0cb6dc3b66c</w:t>
            </w:r>
          </w:p>
        </w:tc>
        <w:tc>
          <w:tcPr>
            <w:tcW w:w="7407" w:type="dxa"/>
            <w:shd w:val="clear" w:color="auto" w:fill="F2F2F2" w:themeFill="background1" w:themeFillShade="F2"/>
          </w:tcPr>
          <w:p w:rsidR="00000000" w:rsidRDefault="003238CB">
            <w:pPr>
              <w:rPr>
                <w:noProof/>
              </w:rPr>
            </w:pPr>
            <w:r>
              <w:rPr>
                <w:noProof/>
              </w:rPr>
              <w:t>Two parts of your application design are done here.</w:t>
            </w:r>
          </w:p>
        </w:tc>
        <w:tc>
          <w:tcPr>
            <w:tcW w:w="7407" w:type="dxa"/>
          </w:tcPr>
          <w:p w:rsidR="00000000" w:rsidRDefault="003238CB">
            <w:pPr>
              <w:rPr>
                <w:lang w:val="fr-FR"/>
              </w:rPr>
            </w:pPr>
            <w:r>
              <w:rPr>
                <w:lang w:val="fr-FR"/>
              </w:rPr>
              <w:t>Deux parties de la conception de votre application sont faites ici.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209b6487-ee5e-4f5d-8844-fa9a71134e97</w:t>
            </w:r>
          </w:p>
        </w:tc>
        <w:tc>
          <w:tcPr>
            <w:tcW w:w="7407" w:type="dxa"/>
            <w:shd w:val="clear" w:color="auto" w:fill="F2F2F2" w:themeFill="background1" w:themeFillShade="F2"/>
          </w:tcPr>
          <w:p w:rsidR="00000000" w:rsidRDefault="003238CB">
            <w:pPr>
              <w:rPr>
                <w:noProof/>
              </w:rPr>
            </w:pPr>
            <w:r>
              <w:rPr>
                <w:noProof/>
              </w:rPr>
              <w:t>The first is planning what videos will be available to customers and how to group and order th</w:t>
            </w:r>
            <w:r>
              <w:rPr>
                <w:noProof/>
              </w:rPr>
              <w:t>em.</w:t>
            </w:r>
          </w:p>
        </w:tc>
        <w:tc>
          <w:tcPr>
            <w:tcW w:w="7407" w:type="dxa"/>
          </w:tcPr>
          <w:p w:rsidR="00000000" w:rsidRDefault="003238CB">
            <w:pPr>
              <w:rPr>
                <w:lang w:val="fr-FR"/>
              </w:rPr>
            </w:pPr>
            <w:r>
              <w:rPr>
                <w:lang w:val="fr-FR"/>
              </w:rPr>
              <w:t>La premi</w:t>
            </w:r>
            <w:r>
              <w:rPr>
                <w:lang w:val="fr-FR"/>
              </w:rPr>
              <w:t>è</w:t>
            </w:r>
            <w:r>
              <w:rPr>
                <w:lang w:val="fr-FR"/>
              </w:rPr>
              <w:t>re est de planifier quelles vid</w:t>
            </w:r>
            <w:r>
              <w:rPr>
                <w:lang w:val="fr-FR"/>
              </w:rPr>
              <w:t>é</w:t>
            </w:r>
            <w:r>
              <w:rPr>
                <w:lang w:val="fr-FR"/>
              </w:rPr>
              <w:t>os seront disponibles pour les clients et comment les regrouper et les commander.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8f3a3bc8-6ed2-40cf-98cd-10cd72c70af5</w:t>
            </w:r>
          </w:p>
        </w:tc>
        <w:tc>
          <w:tcPr>
            <w:tcW w:w="7407" w:type="dxa"/>
            <w:shd w:val="clear" w:color="auto" w:fill="F2F2F2" w:themeFill="background1" w:themeFillShade="F2"/>
          </w:tcPr>
          <w:p w:rsidR="00000000" w:rsidRDefault="003238CB">
            <w:pPr>
              <w:rPr>
                <w:noProof/>
              </w:rPr>
            </w:pPr>
            <w:r>
              <w:rPr>
                <w:noProof/>
              </w:rPr>
              <w:t>In essence, your information architecture.</w:t>
            </w:r>
          </w:p>
        </w:tc>
        <w:tc>
          <w:tcPr>
            <w:tcW w:w="7407" w:type="dxa"/>
          </w:tcPr>
          <w:p w:rsidR="00000000" w:rsidRDefault="003238CB">
            <w:pPr>
              <w:rPr>
                <w:lang w:val="fr-FR"/>
              </w:rPr>
            </w:pPr>
            <w:r>
              <w:rPr>
                <w:lang w:val="fr-FR"/>
              </w:rPr>
              <w:t>Essentiellement, votre architecture de l'inf</w:t>
            </w:r>
            <w:r>
              <w:rPr>
                <w:lang w:val="fr-FR"/>
              </w:rPr>
              <w:t>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91a99c8f-46ff-4d62-8c13-dbc71a0be5cc</w:t>
            </w:r>
          </w:p>
        </w:tc>
        <w:tc>
          <w:tcPr>
            <w:tcW w:w="7407" w:type="dxa"/>
            <w:shd w:val="clear" w:color="auto" w:fill="F2F2F2" w:themeFill="background1" w:themeFillShade="F2"/>
          </w:tcPr>
          <w:p w:rsidR="00000000" w:rsidRDefault="003238CB">
            <w:pPr>
              <w:rPr>
                <w:noProof/>
              </w:rPr>
            </w:pPr>
            <w:r>
              <w:rPr>
                <w:noProof/>
              </w:rPr>
              <w:t>The second part consists of choosing how specific screens of your app should look, given a number of choices.</w:t>
            </w:r>
          </w:p>
        </w:tc>
        <w:tc>
          <w:tcPr>
            <w:tcW w:w="7407" w:type="dxa"/>
          </w:tcPr>
          <w:p w:rsidR="00000000" w:rsidRDefault="003238CB">
            <w:pPr>
              <w:rPr>
                <w:lang w:val="fr-FR"/>
              </w:rPr>
            </w:pPr>
            <w:r>
              <w:rPr>
                <w:lang w:val="fr-FR"/>
              </w:rPr>
              <w:t>La deuxi</w:t>
            </w:r>
            <w:r>
              <w:rPr>
                <w:lang w:val="fr-FR"/>
              </w:rPr>
              <w:t>è</w:t>
            </w:r>
            <w:r>
              <w:rPr>
                <w:lang w:val="fr-FR"/>
              </w:rPr>
              <w:t xml:space="preserve">me partie consiste </w:t>
            </w:r>
            <w:r>
              <w:rPr>
                <w:lang w:val="fr-FR"/>
              </w:rPr>
              <w:t>à</w:t>
            </w:r>
            <w:r>
              <w:rPr>
                <w:lang w:val="fr-FR"/>
              </w:rPr>
              <w:t xml:space="preserve"> choisir l'apparence des </w:t>
            </w:r>
            <w:r>
              <w:rPr>
                <w:lang w:val="fr-FR"/>
              </w:rPr>
              <w:t>é</w:t>
            </w:r>
            <w:r>
              <w:rPr>
                <w:lang w:val="fr-FR"/>
              </w:rPr>
              <w:t>crans sp</w:t>
            </w:r>
            <w:r>
              <w:rPr>
                <w:lang w:val="fr-FR"/>
              </w:rPr>
              <w:t>é</w:t>
            </w:r>
            <w:r>
              <w:rPr>
                <w:lang w:val="fr-FR"/>
              </w:rPr>
              <w:t>cifiques de votre application,</w:t>
            </w:r>
            <w:r>
              <w:rPr>
                <w:lang w:val="fr-FR"/>
              </w:rPr>
              <w:t xml:space="preserve"> compte tenu d'un certain nombre de choix.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dea6ce4f-6870-4e6a-8719-672d3a11c825</w:t>
            </w:r>
          </w:p>
        </w:tc>
        <w:tc>
          <w:tcPr>
            <w:tcW w:w="7407" w:type="dxa"/>
            <w:shd w:val="clear" w:color="auto" w:fill="F2F2F2" w:themeFill="background1" w:themeFillShade="F2"/>
          </w:tcPr>
          <w:p w:rsidR="00000000" w:rsidRDefault="003238CB">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SULTAT FINAL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38f2e4b2-8aea-46ce-93b3-bf7f72ab5639</w:t>
            </w:r>
          </w:p>
        </w:tc>
        <w:tc>
          <w:tcPr>
            <w:tcW w:w="7407" w:type="dxa"/>
            <w:shd w:val="clear" w:color="auto" w:fill="F2F2F2" w:themeFill="background1" w:themeFillShade="F2"/>
          </w:tcPr>
          <w:p w:rsidR="00000000" w:rsidRDefault="003238CB">
            <w:pPr>
              <w:rPr>
                <w:noProof/>
              </w:rPr>
            </w:pPr>
            <w:r>
              <w:rPr>
                <w:noProof/>
              </w:rPr>
              <w:t>Two spreadsheets, created when working through the appropriate docs, are filled in and ready for submission to Brightcove personnel when the Brightcove Beacon Experience is ready to be created..</w:t>
            </w:r>
          </w:p>
        </w:tc>
        <w:tc>
          <w:tcPr>
            <w:tcW w:w="7407" w:type="dxa"/>
          </w:tcPr>
          <w:p w:rsidR="00000000" w:rsidRDefault="003238CB">
            <w:pPr>
              <w:rPr>
                <w:lang w:val="fr-FR"/>
              </w:rPr>
            </w:pPr>
            <w:r>
              <w:rPr>
                <w:lang w:val="fr-FR"/>
              </w:rPr>
              <w:t>Deux feuilles de calcul, cr</w:t>
            </w:r>
            <w:r>
              <w:rPr>
                <w:lang w:val="fr-FR"/>
              </w:rPr>
              <w:t>éé</w:t>
            </w:r>
            <w:r>
              <w:rPr>
                <w:lang w:val="fr-FR"/>
              </w:rPr>
              <w:t>es lors de l'utilisation des doc</w:t>
            </w:r>
            <w:r>
              <w:rPr>
                <w:lang w:val="fr-FR"/>
              </w:rPr>
              <w:t>uments appropri</w:t>
            </w:r>
            <w:r>
              <w:rPr>
                <w:lang w:val="fr-FR"/>
              </w:rPr>
              <w:t>é</w:t>
            </w:r>
            <w:r>
              <w:rPr>
                <w:lang w:val="fr-FR"/>
              </w:rPr>
              <w:t>s, sont remplies et pr</w:t>
            </w:r>
            <w:r>
              <w:rPr>
                <w:lang w:val="fr-FR"/>
              </w:rPr>
              <w:t>ê</w:t>
            </w:r>
            <w:r>
              <w:rPr>
                <w:lang w:val="fr-FR"/>
              </w:rPr>
              <w:t xml:space="preserve">tes </w:t>
            </w:r>
            <w:r>
              <w:rPr>
                <w:lang w:val="fr-FR"/>
              </w:rPr>
              <w:t>à</w:t>
            </w:r>
            <w:r>
              <w:rPr>
                <w:lang w:val="fr-FR"/>
              </w:rPr>
              <w:t xml:space="preserve"> </w:t>
            </w:r>
            <w:r>
              <w:rPr>
                <w:lang w:val="fr-FR"/>
              </w:rPr>
              <w:t>ê</w:t>
            </w:r>
            <w:r>
              <w:rPr>
                <w:lang w:val="fr-FR"/>
              </w:rPr>
              <w:t>tre soumises au personnel de Brightcove lorsque l'exp</w:t>
            </w:r>
            <w:r>
              <w:rPr>
                <w:lang w:val="fr-FR"/>
              </w:rPr>
              <w:t>é</w:t>
            </w:r>
            <w:r>
              <w:rPr>
                <w:lang w:val="fr-FR"/>
              </w:rPr>
              <w:t>rience Brightcove Beacon est pr</w:t>
            </w:r>
            <w:r>
              <w:rPr>
                <w:lang w:val="fr-FR"/>
              </w:rPr>
              <w:t>ê</w:t>
            </w:r>
            <w:r>
              <w:rPr>
                <w:lang w:val="fr-FR"/>
              </w:rPr>
              <w:t xml:space="preserve">te </w:t>
            </w:r>
            <w:r>
              <w:rPr>
                <w:lang w:val="fr-FR"/>
              </w:rPr>
              <w:t>à</w:t>
            </w:r>
            <w:r>
              <w:rPr>
                <w:lang w:val="fr-FR"/>
              </w:rPr>
              <w:t xml:space="preserve"> </w:t>
            </w:r>
            <w:r>
              <w:rPr>
                <w:lang w:val="fr-FR"/>
              </w:rPr>
              <w:t>ê</w:t>
            </w:r>
            <w:r>
              <w:rPr>
                <w:lang w:val="fr-FR"/>
              </w:rPr>
              <w:t>tre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7ad13e01-1012-4100-b00d-b2fa574803f5</w:t>
            </w:r>
          </w:p>
        </w:tc>
        <w:tc>
          <w:tcPr>
            <w:tcW w:w="7407" w:type="dxa"/>
            <w:shd w:val="clear" w:color="auto" w:fill="F2F2F2" w:themeFill="background1" w:themeFillShade="F2"/>
          </w:tcPr>
          <w:p w:rsidR="00000000" w:rsidRDefault="003238CB">
            <w:pPr>
              <w:rPr>
                <w:noProof/>
              </w:rPr>
            </w:pPr>
            <w:r>
              <w:rPr>
                <w:noProof/>
              </w:rPr>
              <w:t>Phase 4:</w:t>
            </w:r>
          </w:p>
        </w:tc>
        <w:tc>
          <w:tcPr>
            <w:tcW w:w="7407" w:type="dxa"/>
          </w:tcPr>
          <w:p w:rsidR="00000000" w:rsidRDefault="003238CB">
            <w:pPr>
              <w:rPr>
                <w:lang w:val="fr-FR"/>
              </w:rPr>
            </w:pPr>
            <w:r>
              <w:rPr>
                <w:lang w:val="fr-FR"/>
              </w:rPr>
              <w:t>Phase 4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25f988c3-ec6f-4576-ac77-55ca3dcd989f</w:t>
            </w:r>
          </w:p>
        </w:tc>
        <w:tc>
          <w:tcPr>
            <w:tcW w:w="7407" w:type="dxa"/>
            <w:shd w:val="clear" w:color="auto" w:fill="F2F2F2" w:themeFill="background1" w:themeFillShade="F2"/>
          </w:tcPr>
          <w:p w:rsidR="00000000" w:rsidRDefault="003238CB">
            <w:pPr>
              <w:rPr>
                <w:noProof/>
              </w:rPr>
            </w:pPr>
            <w:r>
              <w:rPr>
                <w:noProof/>
              </w:rPr>
              <w:t>Inge</w:t>
            </w:r>
            <w:r>
              <w:rPr>
                <w:noProof/>
              </w:rPr>
              <w:t>st or Add Content and Configure Your Brightcove Beacon Experience</w:t>
            </w:r>
          </w:p>
        </w:tc>
        <w:tc>
          <w:tcPr>
            <w:tcW w:w="7407" w:type="dxa"/>
          </w:tcPr>
          <w:p w:rsidR="00000000" w:rsidRDefault="003238CB">
            <w:pPr>
              <w:rPr>
                <w:lang w:val="fr-FR"/>
              </w:rPr>
            </w:pPr>
            <w:r>
              <w:rPr>
                <w:lang w:val="fr-FR"/>
              </w:rPr>
              <w:t>Ing</w:t>
            </w:r>
            <w:r>
              <w:rPr>
                <w:lang w:val="fr-FR"/>
              </w:rPr>
              <w:t>é</w:t>
            </w:r>
            <w:r>
              <w:rPr>
                <w:lang w:val="fr-FR"/>
              </w:rPr>
              <w:t>rer ou ajouter du contenu et configurer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eaa35f25-695b-41c9-bbe5-ba9e5ec1d706</w:t>
            </w:r>
          </w:p>
        </w:tc>
        <w:tc>
          <w:tcPr>
            <w:tcW w:w="7407" w:type="dxa"/>
            <w:shd w:val="clear" w:color="auto" w:fill="F2F2F2" w:themeFill="background1" w:themeFillShade="F2"/>
          </w:tcPr>
          <w:p w:rsidR="00000000" w:rsidRDefault="003238CB">
            <w:pPr>
              <w:rPr>
                <w:noProof/>
              </w:rPr>
            </w:pPr>
            <w:r>
              <w:rPr>
                <w:noProof/>
              </w:rPr>
              <w:t>Here you will use the Brightcove Beacon Administrative Console to con</w:t>
            </w:r>
            <w:r>
              <w:rPr>
                <w:noProof/>
              </w:rPr>
              <w:t>figure your experience.</w:t>
            </w:r>
          </w:p>
        </w:tc>
        <w:tc>
          <w:tcPr>
            <w:tcW w:w="7407" w:type="dxa"/>
          </w:tcPr>
          <w:p w:rsidR="00000000" w:rsidRDefault="003238CB">
            <w:pPr>
              <w:rPr>
                <w:lang w:val="fr-FR"/>
              </w:rPr>
            </w:pPr>
            <w:r>
              <w:rPr>
                <w:lang w:val="fr-FR"/>
              </w:rPr>
              <w:t>Ici, vous allez utiliser la console d'administration Brightcove Beacon pour configurer votre exp</w:t>
            </w:r>
            <w:r>
              <w:rPr>
                <w:lang w:val="fr-FR"/>
              </w:rPr>
              <w:t>é</w:t>
            </w:r>
            <w:r>
              <w:rPr>
                <w:lang w:val="fr-FR"/>
              </w:rPr>
              <w:t>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c791624c-4a05-49f4-941b-4780038abdc3</w:t>
            </w:r>
          </w:p>
        </w:tc>
        <w:tc>
          <w:tcPr>
            <w:tcW w:w="7407" w:type="dxa"/>
            <w:shd w:val="clear" w:color="auto" w:fill="F2F2F2" w:themeFill="background1" w:themeFillShade="F2"/>
          </w:tcPr>
          <w:p w:rsidR="00000000" w:rsidRDefault="003238CB">
            <w:pPr>
              <w:rPr>
                <w:noProof/>
              </w:rPr>
            </w:pPr>
            <w:r>
              <w:rPr>
                <w:noProof/>
              </w:rPr>
              <w:t>Here you will import media assets from Video Cloud, and add other content.</w:t>
            </w:r>
          </w:p>
        </w:tc>
        <w:tc>
          <w:tcPr>
            <w:tcW w:w="7407" w:type="dxa"/>
          </w:tcPr>
          <w:p w:rsidR="00000000" w:rsidRDefault="003238CB">
            <w:pPr>
              <w:rPr>
                <w:lang w:val="fr-FR"/>
              </w:rPr>
            </w:pPr>
            <w:r>
              <w:rPr>
                <w:lang w:val="fr-FR"/>
              </w:rPr>
              <w:t>Ici, vous allez importer des ressources multim</w:t>
            </w:r>
            <w:r>
              <w:rPr>
                <w:lang w:val="fr-FR"/>
              </w:rPr>
              <w:t>é</w:t>
            </w:r>
            <w:r>
              <w:rPr>
                <w:lang w:val="fr-FR"/>
              </w:rPr>
              <w:t xml:space="preserve">dia </w:t>
            </w:r>
            <w:r>
              <w:rPr>
                <w:lang w:val="fr-FR"/>
              </w:rPr>
              <w:t>à</w:t>
            </w:r>
            <w:r>
              <w:rPr>
                <w:lang w:val="fr-FR"/>
              </w:rPr>
              <w:t xml:space="preserve"> partir de Video Cloud et ajouter d'autres contenus.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b1ca05a7-60a8-4a58-92f3-fb7be967b191</w:t>
            </w:r>
          </w:p>
        </w:tc>
        <w:tc>
          <w:tcPr>
            <w:tcW w:w="7407" w:type="dxa"/>
            <w:shd w:val="clear" w:color="auto" w:fill="F2F2F2" w:themeFill="background1" w:themeFillShade="F2"/>
          </w:tcPr>
          <w:p w:rsidR="00000000" w:rsidRDefault="003238CB">
            <w:pPr>
              <w:rPr>
                <w:noProof/>
              </w:rPr>
            </w:pPr>
            <w:r>
              <w:rPr>
                <w:noProof/>
              </w:rPr>
              <w:t>Configuration of monetization and layout are also done.</w:t>
            </w:r>
          </w:p>
        </w:tc>
        <w:tc>
          <w:tcPr>
            <w:tcW w:w="7407" w:type="dxa"/>
          </w:tcPr>
          <w:p w:rsidR="00000000" w:rsidRDefault="003238CB">
            <w:pPr>
              <w:rPr>
                <w:lang w:val="fr-FR"/>
              </w:rPr>
            </w:pPr>
            <w:r>
              <w:rPr>
                <w:lang w:val="fr-FR"/>
              </w:rPr>
              <w:t>La configuration de la mon</w:t>
            </w:r>
            <w:r>
              <w:rPr>
                <w:lang w:val="fr-FR"/>
              </w:rPr>
              <w:t>é</w:t>
            </w:r>
            <w:r>
              <w:rPr>
                <w:lang w:val="fr-FR"/>
              </w:rPr>
              <w:t xml:space="preserve">tisation et de la mise en </w:t>
            </w:r>
            <w:r>
              <w:rPr>
                <w:lang w:val="fr-FR"/>
              </w:rPr>
              <w:t xml:space="preserve">page sont </w:t>
            </w:r>
            <w:r>
              <w:rPr>
                <w:lang w:val="fr-FR"/>
              </w:rPr>
              <w:t>é</w:t>
            </w:r>
            <w:r>
              <w:rPr>
                <w:lang w:val="fr-FR"/>
              </w:rPr>
              <w:t>galement effectu</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f77105f3-910c-44a2-b86e-3ff2c2bae3d2</w:t>
            </w:r>
          </w:p>
        </w:tc>
        <w:tc>
          <w:tcPr>
            <w:tcW w:w="7407" w:type="dxa"/>
            <w:shd w:val="clear" w:color="auto" w:fill="F2F2F2" w:themeFill="background1" w:themeFillShade="F2"/>
          </w:tcPr>
          <w:p w:rsidR="00000000" w:rsidRDefault="003238CB">
            <w:pPr>
              <w:rPr>
                <w:noProof/>
              </w:rPr>
            </w:pPr>
            <w:r>
              <w:rPr>
                <w:noProof/>
              </w:rPr>
              <w:t>At this point not ALL content needs be added, but at least representative content for thorough testing is needed.</w:t>
            </w:r>
          </w:p>
        </w:tc>
        <w:tc>
          <w:tcPr>
            <w:tcW w:w="7407" w:type="dxa"/>
          </w:tcPr>
          <w:p w:rsidR="00000000" w:rsidRDefault="003238CB">
            <w:pPr>
              <w:rPr>
                <w:lang w:val="fr-FR"/>
              </w:rPr>
            </w:pPr>
            <w:r>
              <w:rPr>
                <w:lang w:val="fr-FR"/>
              </w:rPr>
              <w:t>À</w:t>
            </w:r>
            <w:r>
              <w:rPr>
                <w:lang w:val="fr-FR"/>
              </w:rPr>
              <w:t xml:space="preserve"> ce stade, il n'est pas n</w:t>
            </w:r>
            <w:r>
              <w:rPr>
                <w:lang w:val="fr-FR"/>
              </w:rPr>
              <w:t>é</w:t>
            </w:r>
            <w:r>
              <w:rPr>
                <w:lang w:val="fr-FR"/>
              </w:rPr>
              <w:t xml:space="preserve">cessaire d'ajouter tout le contenu, mais </w:t>
            </w:r>
            <w:r>
              <w:rPr>
                <w:lang w:val="fr-FR"/>
              </w:rPr>
              <w:t>au moins un contenu repr</w:t>
            </w:r>
            <w:r>
              <w:rPr>
                <w:lang w:val="fr-FR"/>
              </w:rPr>
              <w:t>é</w:t>
            </w:r>
            <w:r>
              <w:rPr>
                <w:lang w:val="fr-FR"/>
              </w:rPr>
              <w:t>sentatif pour des tests approfondis est n</w:t>
            </w:r>
            <w:r>
              <w:rPr>
                <w:lang w:val="fr-FR"/>
              </w:rPr>
              <w:t>é</w:t>
            </w:r>
            <w:r>
              <w:rPr>
                <w:lang w:val="fr-FR"/>
              </w:rPr>
              <w:t>cessaire.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de5ac8ac-d61d-4320-a2e6-ba7ac073052e</w:t>
            </w:r>
          </w:p>
        </w:tc>
        <w:tc>
          <w:tcPr>
            <w:tcW w:w="7407" w:type="dxa"/>
            <w:shd w:val="clear" w:color="auto" w:fill="F2F2F2" w:themeFill="background1" w:themeFillShade="F2"/>
          </w:tcPr>
          <w:p w:rsidR="00000000" w:rsidRDefault="003238CB">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SULTAT FINAL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2dfe46dd-2f87-4df4-b42b-439e890073db</w:t>
            </w:r>
          </w:p>
        </w:tc>
        <w:tc>
          <w:tcPr>
            <w:tcW w:w="7407" w:type="dxa"/>
            <w:shd w:val="clear" w:color="auto" w:fill="F2F2F2" w:themeFill="background1" w:themeFillShade="F2"/>
          </w:tcPr>
          <w:p w:rsidR="00000000" w:rsidRDefault="003238CB">
            <w:pPr>
              <w:rPr>
                <w:noProof/>
              </w:rPr>
            </w:pPr>
            <w:r>
              <w:rPr>
                <w:noProof/>
              </w:rPr>
              <w:t>Content is added, and configuration is performed, via</w:t>
            </w:r>
            <w:r>
              <w:rPr>
                <w:noProof/>
              </w:rPr>
              <w:t xml:space="preserve"> Brightcove Beacon.</w:t>
            </w:r>
          </w:p>
        </w:tc>
        <w:tc>
          <w:tcPr>
            <w:tcW w:w="7407" w:type="dxa"/>
          </w:tcPr>
          <w:p w:rsidR="00000000" w:rsidRDefault="003238CB">
            <w:pPr>
              <w:rPr>
                <w:lang w:val="fr-FR"/>
              </w:rPr>
            </w:pPr>
            <w:r>
              <w:rPr>
                <w:lang w:val="fr-FR"/>
              </w:rPr>
              <w:t>Le contenu est ajout</w:t>
            </w:r>
            <w:r>
              <w:rPr>
                <w:lang w:val="fr-FR"/>
              </w:rPr>
              <w:t>é</w:t>
            </w:r>
            <w:r>
              <w:rPr>
                <w:lang w:val="fr-FR"/>
              </w:rPr>
              <w:t xml:space="preserve"> et la configuration est effectu</w:t>
            </w:r>
            <w:r>
              <w:rPr>
                <w:lang w:val="fr-FR"/>
              </w:rPr>
              <w:t>é</w:t>
            </w:r>
            <w:r>
              <w:rPr>
                <w:lang w:val="fr-FR"/>
              </w:rPr>
              <w:t>e via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921bf831-566c-486a-9482-751ae423827a</w:t>
            </w:r>
          </w:p>
        </w:tc>
        <w:tc>
          <w:tcPr>
            <w:tcW w:w="7407" w:type="dxa"/>
            <w:shd w:val="clear" w:color="auto" w:fill="F2F2F2" w:themeFill="background1" w:themeFillShade="F2"/>
          </w:tcPr>
          <w:p w:rsidR="00000000" w:rsidRDefault="003238CB">
            <w:pPr>
              <w:rPr>
                <w:noProof/>
              </w:rPr>
            </w:pPr>
            <w:r>
              <w:rPr>
                <w:noProof/>
              </w:rPr>
              <w:t>Phase 5:</w:t>
            </w:r>
          </w:p>
        </w:tc>
        <w:tc>
          <w:tcPr>
            <w:tcW w:w="7407" w:type="dxa"/>
          </w:tcPr>
          <w:p w:rsidR="00000000" w:rsidRDefault="003238CB">
            <w:pPr>
              <w:rPr>
                <w:lang w:val="fr-FR"/>
              </w:rPr>
            </w:pPr>
            <w:r>
              <w:rPr>
                <w:lang w:val="fr-FR"/>
              </w:rPr>
              <w:t>Phase 5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6f1c3196-5f8a-4c5d-ba7e-9a5ab1dbb7d2</w:t>
            </w:r>
          </w:p>
        </w:tc>
        <w:tc>
          <w:tcPr>
            <w:tcW w:w="7407" w:type="dxa"/>
            <w:shd w:val="clear" w:color="auto" w:fill="F2F2F2" w:themeFill="background1" w:themeFillShade="F2"/>
          </w:tcPr>
          <w:p w:rsidR="00000000" w:rsidRDefault="003238CB">
            <w:pPr>
              <w:rPr>
                <w:noProof/>
              </w:rPr>
            </w:pPr>
            <w:r>
              <w:rPr>
                <w:noProof/>
              </w:rPr>
              <w:t>Create Device Application(s) from Your Brightcove Beacon Experience</w:t>
            </w:r>
          </w:p>
        </w:tc>
        <w:tc>
          <w:tcPr>
            <w:tcW w:w="7407" w:type="dxa"/>
          </w:tcPr>
          <w:p w:rsidR="00000000" w:rsidRDefault="003238CB">
            <w:pPr>
              <w:rPr>
                <w:lang w:val="fr-FR"/>
              </w:rPr>
            </w:pPr>
            <w:r>
              <w:rPr>
                <w:lang w:val="fr-FR"/>
              </w:rPr>
              <w:t>Cr</w:t>
            </w:r>
            <w:r>
              <w:rPr>
                <w:lang w:val="fr-FR"/>
              </w:rPr>
              <w:t>é</w:t>
            </w:r>
            <w:r>
              <w:rPr>
                <w:lang w:val="fr-FR"/>
              </w:rPr>
              <w:t xml:space="preserve">er des applications d'appareil </w:t>
            </w:r>
            <w:r>
              <w:rPr>
                <w:lang w:val="fr-FR"/>
              </w:rPr>
              <w:t>à</w:t>
            </w:r>
            <w:r>
              <w:rPr>
                <w:lang w:val="fr-FR"/>
              </w:rPr>
              <w:t xml:space="preserve"> partir de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0a5d36eb-505e-43e4-a448-71d9d599f022</w:t>
            </w:r>
          </w:p>
        </w:tc>
        <w:tc>
          <w:tcPr>
            <w:tcW w:w="7407" w:type="dxa"/>
            <w:shd w:val="clear" w:color="auto" w:fill="F2F2F2" w:themeFill="background1" w:themeFillShade="F2"/>
          </w:tcPr>
          <w:p w:rsidR="00000000" w:rsidRDefault="003238CB">
            <w:pPr>
              <w:rPr>
                <w:noProof/>
              </w:rPr>
            </w:pPr>
            <w:r>
              <w:rPr>
                <w:noProof/>
              </w:rPr>
              <w:t>You will work with a Brightcove representative to build the Brigh</w:t>
            </w:r>
            <w:r>
              <w:rPr>
                <w:noProof/>
              </w:rPr>
              <w:t>tcove Beacon Experience.</w:t>
            </w:r>
          </w:p>
        </w:tc>
        <w:tc>
          <w:tcPr>
            <w:tcW w:w="7407" w:type="dxa"/>
          </w:tcPr>
          <w:p w:rsidR="00000000" w:rsidRDefault="003238CB">
            <w:pPr>
              <w:rPr>
                <w:lang w:val="fr-FR"/>
              </w:rPr>
            </w:pPr>
            <w:r>
              <w:rPr>
                <w:lang w:val="fr-FR"/>
              </w:rPr>
              <w:t>Vous travaillerez avec un repr</w:t>
            </w:r>
            <w:r>
              <w:rPr>
                <w:lang w:val="fr-FR"/>
              </w:rPr>
              <w:t>é</w:t>
            </w:r>
            <w:r>
              <w:rPr>
                <w:lang w:val="fr-FR"/>
              </w:rPr>
              <w:t>sentant de Brightcove pour cr</w:t>
            </w:r>
            <w:r>
              <w:rPr>
                <w:lang w:val="fr-FR"/>
              </w:rPr>
              <w:t>é</w:t>
            </w:r>
            <w:r>
              <w:rPr>
                <w:lang w:val="fr-FR"/>
              </w:rPr>
              <w:t>er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42284c66-e511-446e-a4ae-0a612a21382d</w:t>
            </w:r>
          </w:p>
        </w:tc>
        <w:tc>
          <w:tcPr>
            <w:tcW w:w="7407" w:type="dxa"/>
            <w:shd w:val="clear" w:color="auto" w:fill="F2F2F2" w:themeFill="background1" w:themeFillShade="F2"/>
          </w:tcPr>
          <w:p w:rsidR="00000000" w:rsidRDefault="003238CB">
            <w:pPr>
              <w:rPr>
                <w:noProof/>
              </w:rPr>
            </w:pPr>
            <w:r>
              <w:rPr>
                <w:noProof/>
              </w:rPr>
              <w:t>The work done in Phases 1-4 is utilized to create the experience.</w:t>
            </w:r>
          </w:p>
        </w:tc>
        <w:tc>
          <w:tcPr>
            <w:tcW w:w="7407" w:type="dxa"/>
          </w:tcPr>
          <w:p w:rsidR="00000000" w:rsidRDefault="003238CB">
            <w:pPr>
              <w:rPr>
                <w:lang w:val="fr-FR"/>
              </w:rPr>
            </w:pPr>
            <w:r>
              <w:rPr>
                <w:lang w:val="fr-FR"/>
              </w:rPr>
              <w:t>Le travail effectu</w:t>
            </w:r>
            <w:r>
              <w:rPr>
                <w:lang w:val="fr-FR"/>
              </w:rPr>
              <w:t>é</w:t>
            </w:r>
            <w:r>
              <w:rPr>
                <w:lang w:val="fr-FR"/>
              </w:rPr>
              <w:t xml:space="preserve"> dans le</w:t>
            </w:r>
            <w:r>
              <w:rPr>
                <w:lang w:val="fr-FR"/>
              </w:rPr>
              <w:t xml:space="preserve">s phases 1 </w:t>
            </w:r>
            <w:r>
              <w:rPr>
                <w:lang w:val="fr-FR"/>
              </w:rPr>
              <w:t>à</w:t>
            </w:r>
            <w:r>
              <w:rPr>
                <w:lang w:val="fr-FR"/>
              </w:rPr>
              <w:t xml:space="preserve"> 4 est utilis</w:t>
            </w:r>
            <w:r>
              <w:rPr>
                <w:lang w:val="fr-FR"/>
              </w:rPr>
              <w:t>é</w:t>
            </w:r>
            <w:r>
              <w:rPr>
                <w:lang w:val="fr-FR"/>
              </w:rPr>
              <w:t xml:space="preserve"> pour cr</w:t>
            </w:r>
            <w:r>
              <w:rPr>
                <w:lang w:val="fr-FR"/>
              </w:rPr>
              <w:t>é</w:t>
            </w:r>
            <w:r>
              <w:rPr>
                <w:lang w:val="fr-FR"/>
              </w:rPr>
              <w:t>er l'exp</w:t>
            </w:r>
            <w:r>
              <w:rPr>
                <w:lang w:val="fr-FR"/>
              </w:rPr>
              <w:t>é</w:t>
            </w:r>
            <w:r>
              <w:rPr>
                <w:lang w:val="fr-FR"/>
              </w:rPr>
              <w:t>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c8817763-dafd-4e75-9cac-e71045442f82</w:t>
            </w:r>
          </w:p>
        </w:tc>
        <w:tc>
          <w:tcPr>
            <w:tcW w:w="7407" w:type="dxa"/>
            <w:shd w:val="clear" w:color="auto" w:fill="F2F2F2" w:themeFill="background1" w:themeFillShade="F2"/>
          </w:tcPr>
          <w:p w:rsidR="00000000" w:rsidRDefault="003238CB">
            <w:pPr>
              <w:rPr>
                <w:noProof/>
              </w:rPr>
            </w:pPr>
            <w:r>
              <w:rPr>
                <w:noProof/>
              </w:rPr>
              <w:t>From the Brightcove Beacon Experience, the device apps are built.</w:t>
            </w:r>
          </w:p>
        </w:tc>
        <w:tc>
          <w:tcPr>
            <w:tcW w:w="7407" w:type="dxa"/>
          </w:tcPr>
          <w:p w:rsidR="00000000" w:rsidRDefault="003238CB">
            <w:pPr>
              <w:rPr>
                <w:lang w:val="fr-FR"/>
              </w:rPr>
            </w:pPr>
            <w:r>
              <w:rPr>
                <w:lang w:val="fr-FR"/>
              </w:rPr>
              <w:t>À</w:t>
            </w:r>
            <w:r>
              <w:rPr>
                <w:lang w:val="fr-FR"/>
              </w:rPr>
              <w:t xml:space="preserve"> partir de Brightcove Beacon Experience, les applications pour appareils sont con</w:t>
            </w:r>
            <w:r>
              <w:rPr>
                <w:lang w:val="fr-FR"/>
              </w:rPr>
              <w:t>ç</w:t>
            </w:r>
            <w:r>
              <w:rPr>
                <w:lang w:val="fr-FR"/>
              </w:rPr>
              <w:t>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6bb</w:t>
            </w:r>
            <w:r>
              <w:rPr>
                <w:noProof/>
                <w:sz w:val="2"/>
              </w:rPr>
              <w:t>c9feb-3615-43c5-b6d5-841def47b6da</w:t>
            </w:r>
          </w:p>
        </w:tc>
        <w:tc>
          <w:tcPr>
            <w:tcW w:w="7407" w:type="dxa"/>
            <w:shd w:val="clear" w:color="auto" w:fill="F2F2F2" w:themeFill="background1" w:themeFillShade="F2"/>
          </w:tcPr>
          <w:p w:rsidR="00000000" w:rsidRDefault="003238CB">
            <w:pPr>
              <w:rPr>
                <w:noProof/>
              </w:rPr>
            </w:pPr>
            <w:r>
              <w:rPr>
                <w:noProof/>
              </w:rPr>
              <w:t>At this point user acceptance testing is also done to be sure apps function as desired.</w:t>
            </w:r>
          </w:p>
        </w:tc>
        <w:tc>
          <w:tcPr>
            <w:tcW w:w="7407" w:type="dxa"/>
          </w:tcPr>
          <w:p w:rsidR="00000000" w:rsidRDefault="003238CB">
            <w:pPr>
              <w:rPr>
                <w:lang w:val="fr-FR"/>
              </w:rPr>
            </w:pPr>
            <w:r>
              <w:rPr>
                <w:lang w:val="fr-FR"/>
              </w:rPr>
              <w:t>À</w:t>
            </w:r>
            <w:r>
              <w:rPr>
                <w:lang w:val="fr-FR"/>
              </w:rPr>
              <w:t xml:space="preserve"> ce stade, les tests d'acceptation des utilisateurs sont </w:t>
            </w:r>
            <w:r>
              <w:rPr>
                <w:lang w:val="fr-FR"/>
              </w:rPr>
              <w:t>é</w:t>
            </w:r>
            <w:r>
              <w:rPr>
                <w:lang w:val="fr-FR"/>
              </w:rPr>
              <w:t>galement effectu</w:t>
            </w:r>
            <w:r>
              <w:rPr>
                <w:lang w:val="fr-FR"/>
              </w:rPr>
              <w:t>é</w:t>
            </w:r>
            <w:r>
              <w:rPr>
                <w:lang w:val="fr-FR"/>
              </w:rPr>
              <w:t>s pour s'assurer que les applications fonctionnent comme vous le souhaitez.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c7c4c176-f836-4596-8832-a16eed4a30a7</w:t>
            </w:r>
          </w:p>
        </w:tc>
        <w:tc>
          <w:tcPr>
            <w:tcW w:w="7407" w:type="dxa"/>
            <w:shd w:val="clear" w:color="auto" w:fill="F2F2F2" w:themeFill="background1" w:themeFillShade="F2"/>
          </w:tcPr>
          <w:p w:rsidR="00000000" w:rsidRDefault="003238CB">
            <w:pPr>
              <w:rPr>
                <w:noProof/>
              </w:rPr>
            </w:pPr>
            <w:r>
              <w:rPr>
                <w:rStyle w:val="mqInternal"/>
                <w:noProof/>
              </w:rPr>
              <w:t>[1}</w:t>
            </w:r>
            <w:r>
              <w:rPr>
                <w:noProof/>
              </w:rPr>
              <w:t>END RESULT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SULTAT FINAL</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8d631f75-32f1-4f94-a82b-c05f6b86fe0a</w:t>
            </w:r>
          </w:p>
        </w:tc>
        <w:tc>
          <w:tcPr>
            <w:tcW w:w="7407" w:type="dxa"/>
            <w:shd w:val="clear" w:color="auto" w:fill="F2F2F2" w:themeFill="background1" w:themeFillShade="F2"/>
          </w:tcPr>
          <w:p w:rsidR="00000000" w:rsidRDefault="003238CB">
            <w:pPr>
              <w:rPr>
                <w:noProof/>
              </w:rPr>
            </w:pPr>
            <w:r>
              <w:rPr>
                <w:noProof/>
              </w:rPr>
              <w:t>The device app files are created, tested and available for submission to desired vendors/stores.</w:t>
            </w:r>
          </w:p>
        </w:tc>
        <w:tc>
          <w:tcPr>
            <w:tcW w:w="7407" w:type="dxa"/>
          </w:tcPr>
          <w:p w:rsidR="00000000" w:rsidRDefault="003238CB">
            <w:pPr>
              <w:rPr>
                <w:lang w:val="fr-FR"/>
              </w:rPr>
            </w:pPr>
            <w:r>
              <w:rPr>
                <w:lang w:val="fr-FR"/>
              </w:rPr>
              <w:t>Les fichiers de l'application de l'appareil sont cr</w:t>
            </w:r>
            <w:r>
              <w:rPr>
                <w:lang w:val="fr-FR"/>
              </w:rPr>
              <w:t>éé</w:t>
            </w:r>
            <w:r>
              <w:rPr>
                <w:lang w:val="fr-FR"/>
              </w:rPr>
              <w:t>s, test</w:t>
            </w:r>
            <w:r>
              <w:rPr>
                <w:lang w:val="fr-FR"/>
              </w:rPr>
              <w:t>é</w:t>
            </w:r>
            <w:r>
              <w:rPr>
                <w:lang w:val="fr-FR"/>
              </w:rPr>
              <w:t xml:space="preserve">s et disponibles pour </w:t>
            </w:r>
            <w:r>
              <w:rPr>
                <w:lang w:val="fr-FR"/>
              </w:rPr>
              <w:t>ê</w:t>
            </w:r>
            <w:r>
              <w:rPr>
                <w:lang w:val="fr-FR"/>
              </w:rPr>
              <w:t>tre soumis aux vendeurs/magasins souhait</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5d3e745b-1f61-4fb0-9f92-27</w:t>
            </w:r>
            <w:r>
              <w:rPr>
                <w:noProof/>
                <w:sz w:val="2"/>
              </w:rPr>
              <w:t>ec9fe21add</w:t>
            </w:r>
          </w:p>
        </w:tc>
        <w:tc>
          <w:tcPr>
            <w:tcW w:w="7407" w:type="dxa"/>
            <w:shd w:val="clear" w:color="auto" w:fill="F2F2F2" w:themeFill="background1" w:themeFillShade="F2"/>
          </w:tcPr>
          <w:p w:rsidR="00000000" w:rsidRDefault="003238CB">
            <w:pPr>
              <w:rPr>
                <w:noProof/>
              </w:rPr>
            </w:pPr>
            <w:r>
              <w:rPr>
                <w:noProof/>
              </w:rPr>
              <w:t>Phase 6:</w:t>
            </w:r>
          </w:p>
        </w:tc>
        <w:tc>
          <w:tcPr>
            <w:tcW w:w="7407" w:type="dxa"/>
          </w:tcPr>
          <w:p w:rsidR="00000000" w:rsidRDefault="003238CB">
            <w:pPr>
              <w:rPr>
                <w:lang w:val="fr-FR"/>
              </w:rPr>
            </w:pPr>
            <w:r>
              <w:rPr>
                <w:lang w:val="fr-FR"/>
              </w:rPr>
              <w:t>Phase 6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b2115e90-34a4-4b85-8e48-7407b6a3f00a</w:t>
            </w:r>
          </w:p>
        </w:tc>
        <w:tc>
          <w:tcPr>
            <w:tcW w:w="7407" w:type="dxa"/>
            <w:shd w:val="clear" w:color="auto" w:fill="F2F2F2" w:themeFill="background1" w:themeFillShade="F2"/>
          </w:tcPr>
          <w:p w:rsidR="00000000" w:rsidRDefault="003238CB">
            <w:pPr>
              <w:rPr>
                <w:noProof/>
              </w:rPr>
            </w:pPr>
            <w:r>
              <w:rPr>
                <w:noProof/>
              </w:rPr>
              <w:t>Submit Your Device Application(s) to Corresponding Store(s)</w:t>
            </w:r>
          </w:p>
        </w:tc>
        <w:tc>
          <w:tcPr>
            <w:tcW w:w="7407" w:type="dxa"/>
          </w:tcPr>
          <w:p w:rsidR="00000000" w:rsidRDefault="003238CB">
            <w:pPr>
              <w:rPr>
                <w:lang w:val="fr-FR"/>
              </w:rPr>
            </w:pPr>
            <w:r>
              <w:rPr>
                <w:lang w:val="fr-FR"/>
              </w:rPr>
              <w:t>Soumettre votre demande d'appareil au (s) magasin (s) correspondant (s)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28aaa660-6c7d-4bd6-8377-98b2f89ddede</w:t>
            </w:r>
          </w:p>
        </w:tc>
        <w:tc>
          <w:tcPr>
            <w:tcW w:w="7407" w:type="dxa"/>
            <w:shd w:val="clear" w:color="auto" w:fill="F2F2F2" w:themeFill="background1" w:themeFillShade="F2"/>
          </w:tcPr>
          <w:p w:rsidR="00000000" w:rsidRDefault="003238CB">
            <w:pPr>
              <w:rPr>
                <w:noProof/>
              </w:rPr>
            </w:pPr>
            <w:r>
              <w:rPr>
                <w:noProof/>
              </w:rPr>
              <w:t>At this point you have the applications for your desired platforms in hand, as well as configuration performed, so you can now submit the applications.</w:t>
            </w:r>
          </w:p>
        </w:tc>
        <w:tc>
          <w:tcPr>
            <w:tcW w:w="7407" w:type="dxa"/>
          </w:tcPr>
          <w:p w:rsidR="00000000" w:rsidRDefault="003238CB">
            <w:pPr>
              <w:rPr>
                <w:lang w:val="fr-FR"/>
              </w:rPr>
            </w:pPr>
            <w:r>
              <w:rPr>
                <w:lang w:val="fr-FR"/>
              </w:rPr>
              <w:t>À</w:t>
            </w:r>
            <w:r>
              <w:rPr>
                <w:lang w:val="fr-FR"/>
              </w:rPr>
              <w:t xml:space="preserve"> ce stade, vous avez les applications pour vos plates-formes d</w:t>
            </w:r>
            <w:r>
              <w:rPr>
                <w:lang w:val="fr-FR"/>
              </w:rPr>
              <w:t>é</w:t>
            </w:r>
            <w:r>
              <w:rPr>
                <w:lang w:val="fr-FR"/>
              </w:rPr>
              <w:t>sir</w:t>
            </w:r>
            <w:r>
              <w:rPr>
                <w:lang w:val="fr-FR"/>
              </w:rPr>
              <w:t>é</w:t>
            </w:r>
            <w:r>
              <w:rPr>
                <w:lang w:val="fr-FR"/>
              </w:rPr>
              <w:t>es en main, ainsi que la configurati</w:t>
            </w:r>
            <w:r>
              <w:rPr>
                <w:lang w:val="fr-FR"/>
              </w:rPr>
              <w:t>on effectu</w:t>
            </w:r>
            <w:r>
              <w:rPr>
                <w:lang w:val="fr-FR"/>
              </w:rPr>
              <w:t>é</w:t>
            </w:r>
            <w:r>
              <w:rPr>
                <w:lang w:val="fr-FR"/>
              </w:rPr>
              <w:t>e, de sorte que vous pouvez maintenant soumettre les demandes.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04f7119d-5392-43f6-8231-3aabc0cbcf9d</w:t>
            </w:r>
          </w:p>
        </w:tc>
        <w:tc>
          <w:tcPr>
            <w:tcW w:w="7407" w:type="dxa"/>
            <w:shd w:val="clear" w:color="auto" w:fill="F2F2F2" w:themeFill="background1" w:themeFillShade="F2"/>
          </w:tcPr>
          <w:p w:rsidR="00000000" w:rsidRDefault="003238CB">
            <w:pPr>
              <w:rPr>
                <w:noProof/>
              </w:rPr>
            </w:pPr>
            <w:r>
              <w:rPr>
                <w:noProof/>
              </w:rPr>
              <w:t>END RESULT:</w:t>
            </w:r>
          </w:p>
        </w:tc>
        <w:tc>
          <w:tcPr>
            <w:tcW w:w="7407" w:type="dxa"/>
          </w:tcPr>
          <w:p w:rsidR="00000000" w:rsidRDefault="003238CB">
            <w:pPr>
              <w:rPr>
                <w:lang w:val="fr-FR"/>
              </w:rPr>
            </w:pPr>
            <w:r>
              <w:rPr>
                <w:lang w:val="fr-FR"/>
              </w:rPr>
              <w:t>R</w:t>
            </w:r>
            <w:r>
              <w:rPr>
                <w:lang w:val="fr-FR"/>
              </w:rPr>
              <w:t>É</w:t>
            </w:r>
            <w:r>
              <w:rPr>
                <w:lang w:val="fr-FR"/>
              </w:rPr>
              <w:t>SULTAT FINAL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1bb507c8-503d-4bf5-8bbd-0f1a8448dcf4</w:t>
            </w:r>
          </w:p>
        </w:tc>
        <w:tc>
          <w:tcPr>
            <w:tcW w:w="7407" w:type="dxa"/>
            <w:shd w:val="clear" w:color="auto" w:fill="F2F2F2" w:themeFill="background1" w:themeFillShade="F2"/>
          </w:tcPr>
          <w:p w:rsidR="00000000" w:rsidRDefault="003238CB">
            <w:pPr>
              <w:rPr>
                <w:noProof/>
              </w:rPr>
            </w:pPr>
            <w:r>
              <w:rPr>
                <w:noProof/>
              </w:rPr>
              <w:t>Device apps appropriately submitted and viewers begin to use the apps</w:t>
            </w:r>
            <w:r>
              <w:rPr>
                <w:noProof/>
              </w:rPr>
              <w:t xml:space="preserve"> on vendor approval.</w:t>
            </w:r>
          </w:p>
        </w:tc>
        <w:tc>
          <w:tcPr>
            <w:tcW w:w="7407" w:type="dxa"/>
          </w:tcPr>
          <w:p w:rsidR="00000000" w:rsidRDefault="003238CB">
            <w:pPr>
              <w:rPr>
                <w:lang w:val="fr-FR"/>
              </w:rPr>
            </w:pPr>
            <w:r>
              <w:rPr>
                <w:lang w:val="fr-FR"/>
              </w:rPr>
              <w:t>Les applications de l'appareil sont soumises de mani</w:t>
            </w:r>
            <w:r>
              <w:rPr>
                <w:lang w:val="fr-FR"/>
              </w:rPr>
              <w:t>è</w:t>
            </w:r>
            <w:r>
              <w:rPr>
                <w:lang w:val="fr-FR"/>
              </w:rPr>
              <w:t>re appropri</w:t>
            </w:r>
            <w:r>
              <w:rPr>
                <w:lang w:val="fr-FR"/>
              </w:rPr>
              <w:t>é</w:t>
            </w:r>
            <w:r>
              <w:rPr>
                <w:lang w:val="fr-FR"/>
              </w:rPr>
              <w:t xml:space="preserve">e et les utilisateurs commencent </w:t>
            </w:r>
            <w:r>
              <w:rPr>
                <w:lang w:val="fr-FR"/>
              </w:rPr>
              <w:t>à</w:t>
            </w:r>
            <w:r>
              <w:rPr>
                <w:lang w:val="fr-FR"/>
              </w:rPr>
              <w:t xml:space="preserve"> utiliser les applications sous approbation du fournisseur.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69b528c3-393b-4f03-a368-cccbe517f6bf</w:t>
            </w:r>
          </w:p>
        </w:tc>
        <w:tc>
          <w:tcPr>
            <w:tcW w:w="7407" w:type="dxa"/>
            <w:shd w:val="clear" w:color="auto" w:fill="F2F2F2" w:themeFill="background1" w:themeFillShade="F2"/>
          </w:tcPr>
          <w:p w:rsidR="00000000" w:rsidRDefault="003238CB">
            <w:pPr>
              <w:rPr>
                <w:noProof/>
              </w:rPr>
            </w:pPr>
            <w:r>
              <w:rPr>
                <w:noProof/>
              </w:rPr>
              <w:t>Phases timing</w:t>
            </w:r>
          </w:p>
        </w:tc>
        <w:tc>
          <w:tcPr>
            <w:tcW w:w="7407" w:type="dxa"/>
          </w:tcPr>
          <w:p w:rsidR="00000000" w:rsidRDefault="003238CB">
            <w:pPr>
              <w:rPr>
                <w:lang w:val="fr-FR"/>
              </w:rPr>
            </w:pPr>
            <w:r>
              <w:rPr>
                <w:lang w:val="fr-FR"/>
              </w:rPr>
              <w:t>Calendrier des phase</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e06a66c2-45e7-4c8d-b343-48809d6bc6b4</w:t>
            </w:r>
          </w:p>
        </w:tc>
        <w:tc>
          <w:tcPr>
            <w:tcW w:w="7407" w:type="dxa"/>
            <w:shd w:val="clear" w:color="auto" w:fill="F2F2F2" w:themeFill="background1" w:themeFillShade="F2"/>
          </w:tcPr>
          <w:p w:rsidR="00000000" w:rsidRDefault="003238CB">
            <w:pPr>
              <w:rPr>
                <w:noProof/>
              </w:rPr>
            </w:pPr>
            <w:r>
              <w:rPr>
                <w:noProof/>
              </w:rPr>
              <w:t>Note that Phases 1 and 2 can and should be executed simultaneously.</w:t>
            </w:r>
          </w:p>
        </w:tc>
        <w:tc>
          <w:tcPr>
            <w:tcW w:w="7407" w:type="dxa"/>
          </w:tcPr>
          <w:p w:rsidR="00000000" w:rsidRDefault="003238CB">
            <w:pPr>
              <w:rPr>
                <w:lang w:val="fr-FR"/>
              </w:rPr>
            </w:pPr>
            <w:r>
              <w:rPr>
                <w:lang w:val="fr-FR"/>
              </w:rPr>
              <w:t xml:space="preserve">Notez que les phases 1 et 2 peuvent et doivent </w:t>
            </w:r>
            <w:r>
              <w:rPr>
                <w:lang w:val="fr-FR"/>
              </w:rPr>
              <w:t>ê</w:t>
            </w:r>
            <w:r>
              <w:rPr>
                <w:lang w:val="fr-FR"/>
              </w:rPr>
              <w:t>tre ex</w:t>
            </w:r>
            <w:r>
              <w:rPr>
                <w:lang w:val="fr-FR"/>
              </w:rPr>
              <w:t>é</w:t>
            </w:r>
            <w:r>
              <w:rPr>
                <w:lang w:val="fr-FR"/>
              </w:rPr>
              <w:t>cut</w:t>
            </w:r>
            <w:r>
              <w:rPr>
                <w:lang w:val="fr-FR"/>
              </w:rPr>
              <w:t>é</w:t>
            </w:r>
            <w:r>
              <w:rPr>
                <w:lang w:val="fr-FR"/>
              </w:rPr>
              <w:t>es simultan</w:t>
            </w:r>
            <w:r>
              <w:rPr>
                <w:lang w:val="fr-FR"/>
              </w:rPr>
              <w:t>é</w:t>
            </w:r>
            <w:r>
              <w:rPr>
                <w:lang w:val="fr-FR"/>
              </w:rPr>
              <w:t>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592ef69e-8444-47e4-b4f9-67b0513e3d83</w:t>
            </w:r>
          </w:p>
        </w:tc>
        <w:tc>
          <w:tcPr>
            <w:tcW w:w="7407" w:type="dxa"/>
            <w:shd w:val="clear" w:color="auto" w:fill="F2F2F2" w:themeFill="background1" w:themeFillShade="F2"/>
          </w:tcPr>
          <w:p w:rsidR="00000000" w:rsidRDefault="003238CB">
            <w:pPr>
              <w:rPr>
                <w:noProof/>
              </w:rPr>
            </w:pPr>
            <w:r>
              <w:rPr>
                <w:noProof/>
              </w:rPr>
              <w:t>phases timing</w:t>
            </w:r>
          </w:p>
        </w:tc>
        <w:tc>
          <w:tcPr>
            <w:tcW w:w="7407" w:type="dxa"/>
          </w:tcPr>
          <w:p w:rsidR="00000000" w:rsidRDefault="003238CB">
            <w:pPr>
              <w:rPr>
                <w:lang w:val="fr-FR"/>
              </w:rPr>
            </w:pPr>
            <w:r>
              <w:rPr>
                <w:lang w:val="fr-FR"/>
              </w:rPr>
              <w:t>phases chronom</w:t>
            </w:r>
            <w:r>
              <w:rPr>
                <w:lang w:val="fr-FR"/>
              </w:rPr>
              <w:t>é</w:t>
            </w:r>
            <w:r>
              <w:rPr>
                <w:lang w:val="fr-FR"/>
              </w:rPr>
              <w:t>trage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a9e34c88-f2e6-4d6a-bc3c-6f7a1fa0bfa2</w:t>
            </w:r>
          </w:p>
        </w:tc>
        <w:tc>
          <w:tcPr>
            <w:tcW w:w="7407" w:type="dxa"/>
            <w:shd w:val="clear" w:color="auto" w:fill="F2F2F2" w:themeFill="background1" w:themeFillShade="F2"/>
          </w:tcPr>
          <w:p w:rsidR="00000000" w:rsidRDefault="003238CB">
            <w:pPr>
              <w:rPr>
                <w:noProof/>
              </w:rPr>
            </w:pPr>
            <w:r>
              <w:rPr>
                <w:noProof/>
              </w:rPr>
              <w:t xml:space="preserve">Of course, once the device applications are launched, you can continue to configure and add content to Brightcove Beacon without having to resubmit your device applications to their respective </w:t>
            </w:r>
            <w:r>
              <w:rPr>
                <w:noProof/>
              </w:rPr>
              <w:t>stores.</w:t>
            </w:r>
          </w:p>
        </w:tc>
        <w:tc>
          <w:tcPr>
            <w:tcW w:w="7407" w:type="dxa"/>
          </w:tcPr>
          <w:p w:rsidR="00000000" w:rsidRDefault="003238CB">
            <w:pPr>
              <w:rPr>
                <w:lang w:val="fr-FR"/>
              </w:rPr>
            </w:pPr>
            <w:r>
              <w:rPr>
                <w:lang w:val="fr-FR"/>
              </w:rPr>
              <w:t>Bien s</w:t>
            </w:r>
            <w:r>
              <w:rPr>
                <w:lang w:val="fr-FR"/>
              </w:rPr>
              <w:t>û</w:t>
            </w:r>
            <w:r>
              <w:rPr>
                <w:lang w:val="fr-FR"/>
              </w:rPr>
              <w:t>r, une fois les applications d'appareil lanc</w:t>
            </w:r>
            <w:r>
              <w:rPr>
                <w:lang w:val="fr-FR"/>
              </w:rPr>
              <w:t>é</w:t>
            </w:r>
            <w:r>
              <w:rPr>
                <w:lang w:val="fr-FR"/>
              </w:rPr>
              <w:t xml:space="preserve">es, vous pouvez continuer </w:t>
            </w:r>
            <w:r>
              <w:rPr>
                <w:lang w:val="fr-FR"/>
              </w:rPr>
              <w:t>à</w:t>
            </w:r>
            <w:r>
              <w:rPr>
                <w:lang w:val="fr-FR"/>
              </w:rPr>
              <w:t xml:space="preserve"> configurer et </w:t>
            </w:r>
            <w:r>
              <w:rPr>
                <w:lang w:val="fr-FR"/>
              </w:rPr>
              <w:t>à</w:t>
            </w:r>
            <w:r>
              <w:rPr>
                <w:lang w:val="fr-FR"/>
              </w:rPr>
              <w:t xml:space="preserve"> ajouter du contenu </w:t>
            </w:r>
            <w:r>
              <w:rPr>
                <w:lang w:val="fr-FR"/>
              </w:rPr>
              <w:t>à</w:t>
            </w:r>
            <w:r>
              <w:rPr>
                <w:lang w:val="fr-FR"/>
              </w:rPr>
              <w:t xml:space="preserve"> Brightcove Beacon sans avoir </w:t>
            </w:r>
            <w:r>
              <w:rPr>
                <w:lang w:val="fr-FR"/>
              </w:rPr>
              <w:t>à</w:t>
            </w:r>
            <w:r>
              <w:rPr>
                <w:lang w:val="fr-FR"/>
              </w:rPr>
              <w:t xml:space="preserve"> soumettre </w:t>
            </w:r>
            <w:r>
              <w:rPr>
                <w:lang w:val="fr-FR"/>
              </w:rPr>
              <w:t>à</w:t>
            </w:r>
            <w:r>
              <w:rPr>
                <w:lang w:val="fr-FR"/>
              </w:rPr>
              <w:t xml:space="preserve"> nouveau vos applications </w:t>
            </w:r>
            <w:r>
              <w:rPr>
                <w:lang w:val="fr-FR"/>
              </w:rPr>
              <w:t>à</w:t>
            </w:r>
            <w:r>
              <w:rPr>
                <w:lang w:val="fr-FR"/>
              </w:rPr>
              <w:t xml:space="preserve"> leurs magasins respectifs.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1a05b902-cb52-41a5-8f15-68498</w:t>
            </w:r>
            <w:r>
              <w:rPr>
                <w:noProof/>
                <w:sz w:val="2"/>
              </w:rPr>
              <w:t>c556c57</w:t>
            </w:r>
          </w:p>
        </w:tc>
        <w:tc>
          <w:tcPr>
            <w:tcW w:w="7407" w:type="dxa"/>
            <w:shd w:val="clear" w:color="auto" w:fill="F2F2F2" w:themeFill="background1" w:themeFillShade="F2"/>
          </w:tcPr>
          <w:p w:rsidR="00000000" w:rsidRDefault="003238CB">
            <w:pPr>
              <w:rPr>
                <w:noProof/>
              </w:rPr>
            </w:pPr>
            <w:r>
              <w:rPr>
                <w:noProof/>
              </w:rPr>
              <w:t>Details - Phase 1:</w:t>
            </w:r>
          </w:p>
        </w:tc>
        <w:tc>
          <w:tcPr>
            <w:tcW w:w="7407" w:type="dxa"/>
          </w:tcPr>
          <w:p w:rsidR="00000000" w:rsidRDefault="003238CB">
            <w:pPr>
              <w:rPr>
                <w:lang w:val="fr-FR"/>
              </w:rPr>
            </w:pPr>
            <w:r>
              <w:rPr>
                <w:lang w:val="fr-FR"/>
              </w:rPr>
              <w:t>D</w:t>
            </w:r>
            <w:r>
              <w:rPr>
                <w:lang w:val="fr-FR"/>
              </w:rPr>
              <w:t>é</w:t>
            </w:r>
            <w:r>
              <w:rPr>
                <w:lang w:val="fr-FR"/>
              </w:rPr>
              <w:t>tails - Phase 1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c52616dd-5790-46e1-a550-82660983d365</w:t>
            </w:r>
          </w:p>
        </w:tc>
        <w:tc>
          <w:tcPr>
            <w:tcW w:w="7407" w:type="dxa"/>
            <w:shd w:val="clear" w:color="auto" w:fill="F2F2F2" w:themeFill="background1" w:themeFillShade="F2"/>
          </w:tcPr>
          <w:p w:rsidR="00000000" w:rsidRDefault="003238CB">
            <w:pPr>
              <w:rPr>
                <w:noProof/>
              </w:rPr>
            </w:pPr>
            <w:r>
              <w:rPr>
                <w:noProof/>
              </w:rPr>
              <w:t>Prepare for Brightcove Beacon Experience Creation</w:t>
            </w:r>
          </w:p>
        </w:tc>
        <w:tc>
          <w:tcPr>
            <w:tcW w:w="7407" w:type="dxa"/>
          </w:tcPr>
          <w:p w:rsidR="00000000" w:rsidRDefault="003238CB">
            <w:pPr>
              <w:rPr>
                <w:lang w:val="fr-FR"/>
              </w:rPr>
            </w:pPr>
            <w:r>
              <w:rPr>
                <w:lang w:val="fr-FR"/>
              </w:rPr>
              <w:t>Pr</w:t>
            </w:r>
            <w:r>
              <w:rPr>
                <w:lang w:val="fr-FR"/>
              </w:rPr>
              <w:t>é</w:t>
            </w:r>
            <w:r>
              <w:rPr>
                <w:lang w:val="fr-FR"/>
              </w:rPr>
              <w:t xml:space="preserve">parez-vous </w:t>
            </w:r>
            <w:r>
              <w:rPr>
                <w:lang w:val="fr-FR"/>
              </w:rPr>
              <w:t>à</w:t>
            </w:r>
            <w:r>
              <w:rPr>
                <w:lang w:val="fr-FR"/>
              </w:rPr>
              <w:t xml:space="preserve"> la cr</w:t>
            </w:r>
            <w:r>
              <w:rPr>
                <w:lang w:val="fr-FR"/>
              </w:rPr>
              <w:t>é</w:t>
            </w:r>
            <w:r>
              <w:rPr>
                <w:lang w:val="fr-FR"/>
              </w:rPr>
              <w:t>ation de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bda3f33f-4f4e-4ee6-8c36-39f2fb3580f6</w:t>
            </w:r>
          </w:p>
        </w:tc>
        <w:tc>
          <w:tcPr>
            <w:tcW w:w="7407" w:type="dxa"/>
            <w:shd w:val="clear" w:color="auto" w:fill="F2F2F2" w:themeFill="background1" w:themeFillShade="F2"/>
          </w:tcPr>
          <w:p w:rsidR="00000000" w:rsidRDefault="003238CB">
            <w:pPr>
              <w:rPr>
                <w:noProof/>
              </w:rPr>
            </w:pPr>
            <w:r>
              <w:rPr>
                <w:noProof/>
              </w:rPr>
              <w:t>Following are tasks to complete for Phase 1:</w:t>
            </w:r>
          </w:p>
        </w:tc>
        <w:tc>
          <w:tcPr>
            <w:tcW w:w="7407" w:type="dxa"/>
          </w:tcPr>
          <w:p w:rsidR="00000000" w:rsidRDefault="003238CB">
            <w:pPr>
              <w:rPr>
                <w:lang w:val="fr-FR"/>
              </w:rPr>
            </w:pPr>
            <w:r>
              <w:rPr>
                <w:lang w:val="fr-FR"/>
              </w:rPr>
              <w:t>Voici les t</w:t>
            </w:r>
            <w:r>
              <w:rPr>
                <w:lang w:val="fr-FR"/>
              </w:rPr>
              <w:t>â</w:t>
            </w:r>
            <w:r>
              <w:rPr>
                <w:lang w:val="fr-FR"/>
              </w:rPr>
              <w:t xml:space="preserve">ches </w:t>
            </w:r>
            <w:r>
              <w:rPr>
                <w:lang w:val="fr-FR"/>
              </w:rPr>
              <w:t>à</w:t>
            </w:r>
            <w:r>
              <w:rPr>
                <w:lang w:val="fr-FR"/>
              </w:rPr>
              <w:t xml:space="preserve"> effectuer pour la phase 1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948fb67c-b7c6-42af-867d-494ea1ea723b</w:t>
            </w:r>
          </w:p>
        </w:tc>
        <w:tc>
          <w:tcPr>
            <w:tcW w:w="7407" w:type="dxa"/>
            <w:shd w:val="clear" w:color="auto" w:fill="F2F2F2" w:themeFill="background1" w:themeFillShade="F2"/>
          </w:tcPr>
          <w:p w:rsidR="00000000" w:rsidRDefault="003238CB">
            <w:pPr>
              <w:rPr>
                <w:noProof/>
              </w:rPr>
            </w:pPr>
            <w:r>
              <w:rPr>
                <w:noProof/>
              </w:rPr>
              <w:t>Determine device app platforms required and any priority platforms</w:t>
            </w:r>
          </w:p>
        </w:tc>
        <w:tc>
          <w:tcPr>
            <w:tcW w:w="7407" w:type="dxa"/>
          </w:tcPr>
          <w:p w:rsidR="00000000" w:rsidRDefault="003238CB">
            <w:pPr>
              <w:rPr>
                <w:lang w:val="fr-FR"/>
              </w:rPr>
            </w:pPr>
            <w:r>
              <w:rPr>
                <w:lang w:val="fr-FR"/>
              </w:rPr>
              <w:t>D</w:t>
            </w:r>
            <w:r>
              <w:rPr>
                <w:lang w:val="fr-FR"/>
              </w:rPr>
              <w:t>é</w:t>
            </w:r>
            <w:r>
              <w:rPr>
                <w:lang w:val="fr-FR"/>
              </w:rPr>
              <w:t>terminer les plates-formes d'applications requises et les plates-formes prioritaires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400819fa-cc3a-41d9-90b6-43cfd61253e0</w:t>
            </w:r>
          </w:p>
        </w:tc>
        <w:tc>
          <w:tcPr>
            <w:tcW w:w="7407" w:type="dxa"/>
            <w:shd w:val="clear" w:color="auto" w:fill="F2F2F2" w:themeFill="background1" w:themeFillShade="F2"/>
          </w:tcPr>
          <w:p w:rsidR="00000000" w:rsidRDefault="003238CB">
            <w:pPr>
              <w:rPr>
                <w:noProof/>
              </w:rPr>
            </w:pPr>
            <w:r>
              <w:rPr>
                <w:noProof/>
              </w:rPr>
              <w:t>Determine monetization strategy</w:t>
            </w:r>
          </w:p>
        </w:tc>
        <w:tc>
          <w:tcPr>
            <w:tcW w:w="7407" w:type="dxa"/>
          </w:tcPr>
          <w:p w:rsidR="00000000" w:rsidRDefault="003238CB">
            <w:pPr>
              <w:rPr>
                <w:lang w:val="fr-FR"/>
              </w:rPr>
            </w:pPr>
            <w:r>
              <w:rPr>
                <w:lang w:val="fr-FR"/>
              </w:rPr>
              <w:t>D</w:t>
            </w:r>
            <w:r>
              <w:rPr>
                <w:lang w:val="fr-FR"/>
              </w:rPr>
              <w:t>é</w:t>
            </w:r>
            <w:r>
              <w:rPr>
                <w:lang w:val="fr-FR"/>
              </w:rPr>
              <w:t>terminer la strat</w:t>
            </w:r>
            <w:r>
              <w:rPr>
                <w:lang w:val="fr-FR"/>
              </w:rPr>
              <w:t>é</w:t>
            </w:r>
            <w:r>
              <w:rPr>
                <w:lang w:val="fr-FR"/>
              </w:rPr>
              <w:t>gie de mon</w:t>
            </w:r>
            <w:r>
              <w:rPr>
                <w:lang w:val="fr-FR"/>
              </w:rPr>
              <w:t>é</w:t>
            </w:r>
            <w:r>
              <w:rPr>
                <w:lang w:val="fr-FR"/>
              </w:rPr>
              <w:t>tisation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36364ee6-bc6e-4eef-8245-2ee224375ce6</w:t>
            </w:r>
          </w:p>
        </w:tc>
        <w:tc>
          <w:tcPr>
            <w:tcW w:w="7407" w:type="dxa"/>
            <w:shd w:val="clear" w:color="auto" w:fill="F2F2F2" w:themeFill="background1" w:themeFillShade="F2"/>
          </w:tcPr>
          <w:p w:rsidR="00000000" w:rsidRDefault="003238CB">
            <w:pPr>
              <w:rPr>
                <w:noProof/>
              </w:rPr>
            </w:pPr>
            <w:r>
              <w:rPr>
                <w:noProof/>
              </w:rPr>
              <w:t>Determine if an</w:t>
            </w:r>
            <w:r>
              <w:rPr>
                <w:noProof/>
              </w:rPr>
              <w:t>y custom user authentication services are needed</w:t>
            </w:r>
          </w:p>
        </w:tc>
        <w:tc>
          <w:tcPr>
            <w:tcW w:w="7407" w:type="dxa"/>
          </w:tcPr>
          <w:p w:rsidR="00000000" w:rsidRDefault="003238CB">
            <w:pPr>
              <w:rPr>
                <w:lang w:val="fr-FR"/>
              </w:rPr>
            </w:pPr>
            <w:r>
              <w:rPr>
                <w:lang w:val="fr-FR"/>
              </w:rPr>
              <w:t>D</w:t>
            </w:r>
            <w:r>
              <w:rPr>
                <w:lang w:val="fr-FR"/>
              </w:rPr>
              <w:t>é</w:t>
            </w:r>
            <w:r>
              <w:rPr>
                <w:lang w:val="fr-FR"/>
              </w:rPr>
              <w:t>terminez si des services d'authentification utilisateur personnalis</w:t>
            </w:r>
            <w:r>
              <w:rPr>
                <w:lang w:val="fr-FR"/>
              </w:rPr>
              <w:t>é</w:t>
            </w:r>
            <w:r>
              <w:rPr>
                <w:lang w:val="fr-FR"/>
              </w:rPr>
              <w:t>s sont n</w:t>
            </w:r>
            <w:r>
              <w:rPr>
                <w:lang w:val="fr-FR"/>
              </w:rPr>
              <w:t>é</w:t>
            </w:r>
            <w:r>
              <w:rPr>
                <w:lang w:val="fr-FR"/>
              </w:rPr>
              <w:t>cessaires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8dcb1f78-84bc-48be-a956-6ca2ad41a0bd</w:t>
            </w:r>
          </w:p>
        </w:tc>
        <w:tc>
          <w:tcPr>
            <w:tcW w:w="7407" w:type="dxa"/>
            <w:shd w:val="clear" w:color="auto" w:fill="F2F2F2" w:themeFill="background1" w:themeFillShade="F2"/>
          </w:tcPr>
          <w:p w:rsidR="00000000" w:rsidRDefault="003238CB">
            <w:pPr>
              <w:rPr>
                <w:noProof/>
              </w:rPr>
            </w:pPr>
            <w:r>
              <w:rPr>
                <w:noProof/>
              </w:rPr>
              <w:t>Obtain your branded color(s) and logos for building the experience and for d</w:t>
            </w:r>
            <w:r>
              <w:rPr>
                <w:noProof/>
              </w:rPr>
              <w:t>evice specifications</w:t>
            </w:r>
          </w:p>
        </w:tc>
        <w:tc>
          <w:tcPr>
            <w:tcW w:w="7407" w:type="dxa"/>
          </w:tcPr>
          <w:p w:rsidR="00000000" w:rsidRDefault="003238CB">
            <w:pPr>
              <w:rPr>
                <w:lang w:val="fr-FR"/>
              </w:rPr>
            </w:pPr>
            <w:r>
              <w:rPr>
                <w:lang w:val="fr-FR"/>
              </w:rPr>
              <w:t>Obtenir vos couleurs et logos de marque pour d</w:t>
            </w:r>
            <w:r>
              <w:rPr>
                <w:lang w:val="fr-FR"/>
              </w:rPr>
              <w:t>é</w:t>
            </w:r>
            <w:r>
              <w:rPr>
                <w:lang w:val="fr-FR"/>
              </w:rPr>
              <w:t>velopper l'exp</w:t>
            </w:r>
            <w:r>
              <w:rPr>
                <w:lang w:val="fr-FR"/>
              </w:rPr>
              <w:t>é</w:t>
            </w:r>
            <w:r>
              <w:rPr>
                <w:lang w:val="fr-FR"/>
              </w:rPr>
              <w:t>rience et pour conna</w:t>
            </w:r>
            <w:r>
              <w:rPr>
                <w:lang w:val="fr-FR"/>
              </w:rPr>
              <w:t>î</w:t>
            </w:r>
            <w:r>
              <w:rPr>
                <w:lang w:val="fr-FR"/>
              </w:rPr>
              <w:t>tre les sp</w:t>
            </w:r>
            <w:r>
              <w:rPr>
                <w:lang w:val="fr-FR"/>
              </w:rPr>
              <w:t>é</w:t>
            </w:r>
            <w:r>
              <w:rPr>
                <w:lang w:val="fr-FR"/>
              </w:rPr>
              <w:t>cifications de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73153b0a-7d1e-47e1-aaf7-82e22f2aa419</w:t>
            </w:r>
          </w:p>
        </w:tc>
        <w:tc>
          <w:tcPr>
            <w:tcW w:w="7407" w:type="dxa"/>
            <w:shd w:val="clear" w:color="auto" w:fill="F2F2F2" w:themeFill="background1" w:themeFillShade="F2"/>
          </w:tcPr>
          <w:p w:rsidR="00000000" w:rsidRDefault="003238CB">
            <w:pPr>
              <w:rPr>
                <w:noProof/>
              </w:rPr>
            </w:pPr>
            <w:r>
              <w:rPr>
                <w:noProof/>
              </w:rPr>
              <w:t>Attend Video Cloud training - Webinar or Training on Demand</w:t>
            </w:r>
          </w:p>
        </w:tc>
        <w:tc>
          <w:tcPr>
            <w:tcW w:w="7407" w:type="dxa"/>
          </w:tcPr>
          <w:p w:rsidR="00000000" w:rsidRDefault="003238CB">
            <w:pPr>
              <w:rPr>
                <w:lang w:val="fr-FR"/>
              </w:rPr>
            </w:pPr>
            <w:r>
              <w:rPr>
                <w:lang w:val="fr-FR"/>
              </w:rPr>
              <w:t xml:space="preserve">Assister </w:t>
            </w:r>
            <w:r>
              <w:rPr>
                <w:lang w:val="fr-FR"/>
              </w:rPr>
              <w:t>à</w:t>
            </w:r>
            <w:r>
              <w:rPr>
                <w:lang w:val="fr-FR"/>
              </w:rPr>
              <w:t xml:space="preserve"> un</w:t>
            </w:r>
            <w:r>
              <w:rPr>
                <w:lang w:val="fr-FR"/>
              </w:rPr>
              <w:t xml:space="preserve">e formation Video Cloud - Webinaire ou formation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d5053d40-6ef6-4243-b91f-5b6fdb98e15c</w:t>
            </w:r>
          </w:p>
        </w:tc>
        <w:tc>
          <w:tcPr>
            <w:tcW w:w="7407" w:type="dxa"/>
            <w:shd w:val="clear" w:color="auto" w:fill="F2F2F2" w:themeFill="background1" w:themeFillShade="F2"/>
          </w:tcPr>
          <w:p w:rsidR="00000000" w:rsidRDefault="003238CB">
            <w:pPr>
              <w:rPr>
                <w:noProof/>
              </w:rPr>
            </w:pPr>
            <w:r>
              <w:rPr>
                <w:noProof/>
              </w:rPr>
              <w:t xml:space="preserve">Ingest media assets into Video Cloud; you will need a </w:t>
            </w:r>
            <w:r>
              <w:rPr>
                <w:rStyle w:val="mqInternal"/>
                <w:noProof/>
              </w:rPr>
              <w:t>[1}</w:t>
            </w:r>
            <w:r>
              <w:rPr>
                <w:noProof/>
              </w:rPr>
              <w:t>minimum of 40 videos</w:t>
            </w:r>
            <w:r>
              <w:rPr>
                <w:rStyle w:val="mqInternal"/>
                <w:noProof/>
              </w:rPr>
              <w:t>{2]</w:t>
            </w:r>
            <w:r>
              <w:rPr>
                <w:noProof/>
              </w:rPr>
              <w:t xml:space="preserve">, and create </w:t>
            </w:r>
            <w:r>
              <w:rPr>
                <w:rStyle w:val="mqInternal"/>
                <w:noProof/>
              </w:rPr>
              <w:t>[1}</w:t>
            </w:r>
            <w:r>
              <w:rPr>
                <w:noProof/>
              </w:rPr>
              <w:t>3 to 5 playlists</w:t>
            </w:r>
            <w:r>
              <w:rPr>
                <w:rStyle w:val="mqInternal"/>
                <w:noProof/>
              </w:rPr>
              <w:t>{2]</w:t>
            </w:r>
            <w:r>
              <w:rPr>
                <w:noProof/>
              </w:rPr>
              <w:t xml:space="preserve"> that use those videos</w:t>
            </w:r>
          </w:p>
        </w:tc>
        <w:tc>
          <w:tcPr>
            <w:tcW w:w="7407" w:type="dxa"/>
          </w:tcPr>
          <w:p w:rsidR="00000000" w:rsidRDefault="003238CB">
            <w:pPr>
              <w:rPr>
                <w:lang w:val="fr-FR"/>
              </w:rPr>
            </w:pPr>
            <w:r>
              <w:rPr>
                <w:lang w:val="fr-FR"/>
              </w:rPr>
              <w:t>Ing</w:t>
            </w:r>
            <w:r>
              <w:rPr>
                <w:lang w:val="fr-FR"/>
              </w:rPr>
              <w:t>é</w:t>
            </w:r>
            <w:r>
              <w:rPr>
                <w:lang w:val="fr-FR"/>
              </w:rPr>
              <w:t>rer des ressources multim</w:t>
            </w:r>
            <w:r>
              <w:rPr>
                <w:lang w:val="fr-FR"/>
              </w:rPr>
              <w:t>é</w:t>
            </w:r>
            <w:r>
              <w:rPr>
                <w:lang w:val="fr-FR"/>
              </w:rPr>
              <w:t xml:space="preserve">dia dans Video Cloud ; vous aurez besoin d'un </w:t>
            </w:r>
            <w:r>
              <w:rPr>
                <w:rStyle w:val="mqInternal"/>
                <w:noProof/>
                <w:lang w:val="fr-FR"/>
              </w:rPr>
              <w:t>[1}</w:t>
            </w:r>
            <w:r>
              <w:rPr>
                <w:lang w:val="fr-FR"/>
              </w:rPr>
              <w:t>minimum de 40 vid</w:t>
            </w:r>
            <w:r>
              <w:rPr>
                <w:lang w:val="fr-FR"/>
              </w:rPr>
              <w:t>é</w:t>
            </w:r>
            <w:r>
              <w:rPr>
                <w:lang w:val="fr-FR"/>
              </w:rPr>
              <w:t>os</w:t>
            </w:r>
            <w:r>
              <w:rPr>
                <w:rStyle w:val="mqInternal"/>
                <w:noProof/>
                <w:lang w:val="fr-FR"/>
              </w:rPr>
              <w:t>{2]</w:t>
            </w:r>
            <w:r>
              <w:rPr>
                <w:lang w:val="fr-FR"/>
              </w:rPr>
              <w:t xml:space="preserve"> et cr</w:t>
            </w:r>
            <w:r>
              <w:rPr>
                <w:lang w:val="fr-FR"/>
              </w:rPr>
              <w:t>é</w:t>
            </w:r>
            <w:r>
              <w:rPr>
                <w:lang w:val="fr-FR"/>
              </w:rPr>
              <w:t xml:space="preserve">ez </w:t>
            </w:r>
            <w:r>
              <w:rPr>
                <w:rStyle w:val="mqInternal"/>
                <w:noProof/>
                <w:lang w:val="fr-FR"/>
              </w:rPr>
              <w:t>[1}</w:t>
            </w:r>
            <w:r>
              <w:rPr>
                <w:lang w:val="fr-FR"/>
              </w:rPr>
              <w:t xml:space="preserve">3 </w:t>
            </w:r>
            <w:r>
              <w:rPr>
                <w:lang w:val="fr-FR"/>
              </w:rPr>
              <w:t>à</w:t>
            </w:r>
            <w:r>
              <w:rPr>
                <w:lang w:val="fr-FR"/>
              </w:rPr>
              <w:t xml:space="preserve"> 5 playlists</w:t>
            </w:r>
            <w:r>
              <w:rPr>
                <w:rStyle w:val="mqInternal"/>
                <w:noProof/>
                <w:lang w:val="fr-FR"/>
              </w:rPr>
              <w:t>{2]</w:t>
            </w:r>
            <w:r>
              <w:rPr>
                <w:lang w:val="fr-FR"/>
              </w:rPr>
              <w:t xml:space="preserve"> qui utilisent ces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7652d33f-f54b-43bf-b22b-1aa428b9d16d</w:t>
            </w:r>
          </w:p>
        </w:tc>
        <w:tc>
          <w:tcPr>
            <w:tcW w:w="7407" w:type="dxa"/>
            <w:shd w:val="clear" w:color="auto" w:fill="F2F2F2" w:themeFill="background1" w:themeFillShade="F2"/>
          </w:tcPr>
          <w:p w:rsidR="00000000" w:rsidRDefault="003238CB">
            <w:pPr>
              <w:rPr>
                <w:noProof/>
              </w:rPr>
            </w:pPr>
            <w:r>
              <w:rPr>
                <w:noProof/>
              </w:rPr>
              <w:t xml:space="preserve">Create the required custom fields in Video Cloud; see the </w:t>
            </w:r>
            <w:r>
              <w:rPr>
                <w:rStyle w:val="mqInternal"/>
                <w:noProof/>
              </w:rPr>
              <w:t>[</w:t>
            </w:r>
            <w:r>
              <w:rPr>
                <w:rStyle w:val="mqInternal"/>
                <w:noProof/>
              </w:rPr>
              <w:t>1}</w:t>
            </w:r>
            <w:r>
              <w:rPr>
                <w:noProof/>
              </w:rPr>
              <w:t xml:space="preserve"> Video Cloud Custom Fields </w:t>
            </w:r>
            <w:r>
              <w:rPr>
                <w:rStyle w:val="mqInternal"/>
                <w:noProof/>
              </w:rPr>
              <w:t>{2]</w:t>
            </w:r>
            <w:r>
              <w:rPr>
                <w:noProof/>
              </w:rPr>
              <w:t xml:space="preserve"> document for further details</w:t>
            </w:r>
          </w:p>
        </w:tc>
        <w:tc>
          <w:tcPr>
            <w:tcW w:w="7407" w:type="dxa"/>
          </w:tcPr>
          <w:p w:rsidR="00000000" w:rsidRDefault="003238CB">
            <w:pPr>
              <w:rPr>
                <w:lang w:val="fr-FR"/>
              </w:rPr>
            </w:pPr>
            <w:r>
              <w:rPr>
                <w:lang w:val="fr-FR"/>
              </w:rPr>
              <w:t>Cr</w:t>
            </w:r>
            <w:r>
              <w:rPr>
                <w:lang w:val="fr-FR"/>
              </w:rPr>
              <w:t>é</w:t>
            </w:r>
            <w:r>
              <w:rPr>
                <w:lang w:val="fr-FR"/>
              </w:rPr>
              <w:t>ez les champs personnalis</w:t>
            </w:r>
            <w:r>
              <w:rPr>
                <w:lang w:val="fr-FR"/>
              </w:rPr>
              <w:t>é</w:t>
            </w:r>
            <w:r>
              <w:rPr>
                <w:lang w:val="fr-FR"/>
              </w:rPr>
              <w:t xml:space="preserve">s requis dans Video Cloud ; reportez-vous au document </w:t>
            </w:r>
            <w:r>
              <w:rPr>
                <w:rStyle w:val="mqInternal"/>
                <w:noProof/>
                <w:lang w:val="fr-FR"/>
              </w:rPr>
              <w:t>[1}</w:t>
            </w:r>
            <w:r>
              <w:rPr>
                <w:lang w:val="fr-FR"/>
              </w:rPr>
              <w:t xml:space="preserve"> Champs personnalis</w:t>
            </w:r>
            <w:r>
              <w:rPr>
                <w:lang w:val="fr-FR"/>
              </w:rPr>
              <w:t>é</w:t>
            </w:r>
            <w:r>
              <w:rPr>
                <w:lang w:val="fr-FR"/>
              </w:rPr>
              <w:t xml:space="preserve">s Video Cloud </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7b62b257-4558-4dc7-bdd1-9fc89bf9f218</w:t>
            </w:r>
          </w:p>
        </w:tc>
        <w:tc>
          <w:tcPr>
            <w:tcW w:w="7407" w:type="dxa"/>
            <w:shd w:val="clear" w:color="auto" w:fill="F2F2F2" w:themeFill="background1" w:themeFillShade="F2"/>
          </w:tcPr>
          <w:p w:rsidR="00000000" w:rsidRDefault="003238CB">
            <w:pPr>
              <w:rPr>
                <w:noProof/>
              </w:rPr>
            </w:pPr>
            <w:r>
              <w:rPr>
                <w:noProof/>
              </w:rPr>
              <w:t>Determine analytics requirements</w:t>
            </w:r>
          </w:p>
        </w:tc>
        <w:tc>
          <w:tcPr>
            <w:tcW w:w="7407" w:type="dxa"/>
          </w:tcPr>
          <w:p w:rsidR="00000000" w:rsidRDefault="003238CB">
            <w:pPr>
              <w:rPr>
                <w:lang w:val="fr-FR"/>
              </w:rPr>
            </w:pPr>
            <w:r>
              <w:rPr>
                <w:lang w:val="fr-FR"/>
              </w:rPr>
              <w:t>D</w:t>
            </w:r>
            <w:r>
              <w:rPr>
                <w:lang w:val="fr-FR"/>
              </w:rPr>
              <w:t>é</w:t>
            </w:r>
            <w:r>
              <w:rPr>
                <w:lang w:val="fr-FR"/>
              </w:rPr>
              <w:t>terminer les exigences d'analyse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b7827b4b-5f5a-42a9-8f55-7d802a93c796</w:t>
            </w:r>
          </w:p>
        </w:tc>
        <w:tc>
          <w:tcPr>
            <w:tcW w:w="7407" w:type="dxa"/>
            <w:shd w:val="clear" w:color="auto" w:fill="F2F2F2" w:themeFill="background1" w:themeFillShade="F2"/>
          </w:tcPr>
          <w:p w:rsidR="00000000" w:rsidRDefault="003238CB">
            <w:pPr>
              <w:rPr>
                <w:noProof/>
              </w:rPr>
            </w:pPr>
            <w:r>
              <w:rPr>
                <w:noProof/>
              </w:rPr>
              <w:t>Determine restricted geo-locations, if any</w:t>
            </w:r>
          </w:p>
        </w:tc>
        <w:tc>
          <w:tcPr>
            <w:tcW w:w="7407" w:type="dxa"/>
          </w:tcPr>
          <w:p w:rsidR="00000000" w:rsidRDefault="003238CB">
            <w:pPr>
              <w:rPr>
                <w:lang w:val="fr-FR"/>
              </w:rPr>
            </w:pPr>
            <w:r>
              <w:rPr>
                <w:lang w:val="fr-FR"/>
              </w:rPr>
              <w:t>D</w:t>
            </w:r>
            <w:r>
              <w:rPr>
                <w:lang w:val="fr-FR"/>
              </w:rPr>
              <w:t>é</w:t>
            </w:r>
            <w:r>
              <w:rPr>
                <w:lang w:val="fr-FR"/>
              </w:rPr>
              <w:t>terminer les g</w:t>
            </w:r>
            <w:r>
              <w:rPr>
                <w:lang w:val="fr-FR"/>
              </w:rPr>
              <w:t>é</w:t>
            </w:r>
            <w:r>
              <w:rPr>
                <w:lang w:val="fr-FR"/>
              </w:rPr>
              <w:t xml:space="preserve">o-emplacements restreints,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acad66b2-b274-44fc-bb61-eb0bd23ce934</w:t>
            </w:r>
          </w:p>
        </w:tc>
        <w:tc>
          <w:tcPr>
            <w:tcW w:w="7407" w:type="dxa"/>
            <w:shd w:val="clear" w:color="auto" w:fill="F2F2F2" w:themeFill="background1" w:themeFillShade="F2"/>
          </w:tcPr>
          <w:p w:rsidR="00000000" w:rsidRDefault="003238CB">
            <w:pPr>
              <w:rPr>
                <w:noProof/>
              </w:rPr>
            </w:pPr>
            <w:r>
              <w:rPr>
                <w:noProof/>
              </w:rPr>
              <w:t>De</w:t>
            </w:r>
            <w:r>
              <w:rPr>
                <w:noProof/>
              </w:rPr>
              <w:t>tails - Phase 2:</w:t>
            </w:r>
          </w:p>
        </w:tc>
        <w:tc>
          <w:tcPr>
            <w:tcW w:w="7407" w:type="dxa"/>
          </w:tcPr>
          <w:p w:rsidR="00000000" w:rsidRDefault="003238CB">
            <w:pPr>
              <w:rPr>
                <w:lang w:val="fr-FR"/>
              </w:rPr>
            </w:pPr>
            <w:r>
              <w:rPr>
                <w:lang w:val="fr-FR"/>
              </w:rPr>
              <w:t>D</w:t>
            </w:r>
            <w:r>
              <w:rPr>
                <w:lang w:val="fr-FR"/>
              </w:rPr>
              <w:t>é</w:t>
            </w:r>
            <w:r>
              <w:rPr>
                <w:lang w:val="fr-FR"/>
              </w:rPr>
              <w:t>tails - Phase 2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c1e53509-172d-49d6-b30f-6492c0651bac</w:t>
            </w:r>
          </w:p>
        </w:tc>
        <w:tc>
          <w:tcPr>
            <w:tcW w:w="7407" w:type="dxa"/>
            <w:shd w:val="clear" w:color="auto" w:fill="F2F2F2" w:themeFill="background1" w:themeFillShade="F2"/>
          </w:tcPr>
          <w:p w:rsidR="00000000" w:rsidRDefault="003238CB">
            <w:pPr>
              <w:rPr>
                <w:noProof/>
              </w:rPr>
            </w:pPr>
            <w:r>
              <w:rPr>
                <w:noProof/>
              </w:rPr>
              <w:t>Establish Relationships with 3rd Party Vendors</w:t>
            </w:r>
          </w:p>
        </w:tc>
        <w:tc>
          <w:tcPr>
            <w:tcW w:w="7407" w:type="dxa"/>
          </w:tcPr>
          <w:p w:rsidR="00000000" w:rsidRDefault="003238CB">
            <w:pPr>
              <w:rPr>
                <w:lang w:val="fr-FR"/>
              </w:rPr>
            </w:pPr>
            <w:r>
              <w:rPr>
                <w:lang w:val="fr-FR"/>
              </w:rPr>
              <w:t>É</w:t>
            </w:r>
            <w:r>
              <w:rPr>
                <w:lang w:val="fr-FR"/>
              </w:rPr>
              <w:t>tablir des relations avec des fournisseurs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e1611cf2-13ee-4d89-a893-7023fa197b10</w:t>
            </w:r>
          </w:p>
        </w:tc>
        <w:tc>
          <w:tcPr>
            <w:tcW w:w="7407" w:type="dxa"/>
            <w:shd w:val="clear" w:color="auto" w:fill="F2F2F2" w:themeFill="background1" w:themeFillShade="F2"/>
          </w:tcPr>
          <w:p w:rsidR="00000000" w:rsidRDefault="003238CB">
            <w:pPr>
              <w:rPr>
                <w:noProof/>
              </w:rPr>
            </w:pPr>
            <w:r>
              <w:rPr>
                <w:noProof/>
              </w:rPr>
              <w:t>Following are tasks to complete for Phase 2:</w:t>
            </w:r>
          </w:p>
        </w:tc>
        <w:tc>
          <w:tcPr>
            <w:tcW w:w="7407" w:type="dxa"/>
          </w:tcPr>
          <w:p w:rsidR="00000000" w:rsidRDefault="003238CB">
            <w:pPr>
              <w:rPr>
                <w:lang w:val="fr-FR"/>
              </w:rPr>
            </w:pPr>
            <w:r>
              <w:rPr>
                <w:lang w:val="fr-FR"/>
              </w:rPr>
              <w:t>Voici les t</w:t>
            </w:r>
            <w:r>
              <w:rPr>
                <w:lang w:val="fr-FR"/>
              </w:rPr>
              <w:t>â</w:t>
            </w:r>
            <w:r>
              <w:rPr>
                <w:lang w:val="fr-FR"/>
              </w:rPr>
              <w:t xml:space="preserve">ches </w:t>
            </w:r>
            <w:r>
              <w:rPr>
                <w:lang w:val="fr-FR"/>
              </w:rPr>
              <w:t>à</w:t>
            </w:r>
            <w:r>
              <w:rPr>
                <w:lang w:val="fr-FR"/>
              </w:rPr>
              <w:t xml:space="preserve"> effectuer pour la phase 2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2f094780-7294-4fb1-9f1b-cc28909b5ab4</w:t>
            </w:r>
          </w:p>
        </w:tc>
        <w:tc>
          <w:tcPr>
            <w:tcW w:w="7407" w:type="dxa"/>
            <w:shd w:val="clear" w:color="auto" w:fill="F2F2F2" w:themeFill="background1" w:themeFillShade="F2"/>
          </w:tcPr>
          <w:p w:rsidR="00000000" w:rsidRDefault="003238CB">
            <w:pPr>
              <w:rPr>
                <w:noProof/>
              </w:rPr>
            </w:pPr>
            <w:r>
              <w:rPr>
                <w:noProof/>
              </w:rPr>
              <w:t>Determine ad strategy and establish relationship with appropriate vendor</w:t>
            </w:r>
          </w:p>
        </w:tc>
        <w:tc>
          <w:tcPr>
            <w:tcW w:w="7407" w:type="dxa"/>
          </w:tcPr>
          <w:p w:rsidR="00000000" w:rsidRDefault="003238CB">
            <w:pPr>
              <w:rPr>
                <w:lang w:val="fr-FR"/>
              </w:rPr>
            </w:pPr>
            <w:r>
              <w:rPr>
                <w:lang w:val="fr-FR"/>
              </w:rPr>
              <w:t>D</w:t>
            </w:r>
            <w:r>
              <w:rPr>
                <w:lang w:val="fr-FR"/>
              </w:rPr>
              <w:t>é</w:t>
            </w:r>
            <w:r>
              <w:rPr>
                <w:lang w:val="fr-FR"/>
              </w:rPr>
              <w:t>terminer la strat</w:t>
            </w:r>
            <w:r>
              <w:rPr>
                <w:lang w:val="fr-FR"/>
              </w:rPr>
              <w:t>é</w:t>
            </w:r>
            <w:r>
              <w:rPr>
                <w:lang w:val="fr-FR"/>
              </w:rPr>
              <w:t xml:space="preserve">gie publicitaire et </w:t>
            </w:r>
            <w:r>
              <w:rPr>
                <w:lang w:val="fr-FR"/>
              </w:rPr>
              <w:t>é</w:t>
            </w:r>
            <w:r>
              <w:rPr>
                <w:lang w:val="fr-FR"/>
              </w:rPr>
              <w:t>tablir u</w:t>
            </w:r>
            <w:r>
              <w:rPr>
                <w:lang w:val="fr-FR"/>
              </w:rPr>
              <w:t>ne relation avec le fournisseur appropri</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b23efd76-b319-4e90-95b2-c30a4fdf2478</w:t>
            </w:r>
          </w:p>
        </w:tc>
        <w:tc>
          <w:tcPr>
            <w:tcW w:w="7407" w:type="dxa"/>
            <w:shd w:val="clear" w:color="auto" w:fill="F2F2F2" w:themeFill="background1" w:themeFillShade="F2"/>
          </w:tcPr>
          <w:p w:rsidR="00000000" w:rsidRDefault="003238CB">
            <w:pPr>
              <w:rPr>
                <w:noProof/>
              </w:rPr>
            </w:pPr>
            <w:r>
              <w:rPr>
                <w:noProof/>
              </w:rPr>
              <w:t>Establish relationship with Stripe for online payments, if launching web or Smart TV device apps.</w:t>
            </w:r>
          </w:p>
        </w:tc>
        <w:tc>
          <w:tcPr>
            <w:tcW w:w="7407" w:type="dxa"/>
          </w:tcPr>
          <w:p w:rsidR="00000000" w:rsidRDefault="003238CB">
            <w:pPr>
              <w:rPr>
                <w:lang w:val="fr-FR"/>
              </w:rPr>
            </w:pPr>
            <w:r>
              <w:rPr>
                <w:lang w:val="fr-FR"/>
              </w:rPr>
              <w:t>É</w:t>
            </w:r>
            <w:r>
              <w:rPr>
                <w:lang w:val="fr-FR"/>
              </w:rPr>
              <w:t>tablissez une relation avec Stripe pour les paiements en ligne, si vous l</w:t>
            </w:r>
            <w:r>
              <w:rPr>
                <w:lang w:val="fr-FR"/>
              </w:rPr>
              <w:t>ancez des applications Web ou 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937adca4-c415-41f2-8c6b-30cab80dd7a0</w:t>
            </w:r>
          </w:p>
        </w:tc>
        <w:tc>
          <w:tcPr>
            <w:tcW w:w="7407" w:type="dxa"/>
            <w:shd w:val="clear" w:color="auto" w:fill="F2F2F2" w:themeFill="background1" w:themeFillShade="F2"/>
          </w:tcPr>
          <w:p w:rsidR="00000000" w:rsidRDefault="003238CB">
            <w:pPr>
              <w:rPr>
                <w:noProof/>
              </w:rPr>
            </w:pPr>
            <w:r>
              <w:rPr>
                <w:noProof/>
              </w:rPr>
              <w:t>Other platforms have a payment process built in.</w:t>
            </w:r>
          </w:p>
        </w:tc>
        <w:tc>
          <w:tcPr>
            <w:tcW w:w="7407" w:type="dxa"/>
          </w:tcPr>
          <w:p w:rsidR="00000000" w:rsidRDefault="003238CB">
            <w:pPr>
              <w:rPr>
                <w:lang w:val="fr-FR"/>
              </w:rPr>
            </w:pPr>
            <w:r>
              <w:rPr>
                <w:lang w:val="fr-FR"/>
              </w:rPr>
              <w:t>D'autres plateformes ont un processus de paiement int</w:t>
            </w:r>
            <w:r>
              <w:rPr>
                <w:lang w:val="fr-FR"/>
              </w:rPr>
              <w:t>é</w:t>
            </w:r>
            <w:r>
              <w:rPr>
                <w:lang w:val="fr-FR"/>
              </w:rPr>
              <w:t>gr</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16237a01-89f7-4b53-9e0a-90ee7c01f63b</w:t>
            </w:r>
          </w:p>
        </w:tc>
        <w:tc>
          <w:tcPr>
            <w:tcW w:w="7407" w:type="dxa"/>
            <w:shd w:val="clear" w:color="auto" w:fill="F2F2F2" w:themeFill="background1" w:themeFillShade="F2"/>
          </w:tcPr>
          <w:p w:rsidR="00000000" w:rsidRDefault="003238CB">
            <w:pPr>
              <w:rPr>
                <w:noProof/>
              </w:rPr>
            </w:pPr>
            <w:r>
              <w:rPr>
                <w:noProof/>
              </w:rPr>
              <w:t>Set up store accounts and confirm credentials.</w:t>
            </w:r>
          </w:p>
        </w:tc>
        <w:tc>
          <w:tcPr>
            <w:tcW w:w="7407" w:type="dxa"/>
          </w:tcPr>
          <w:p w:rsidR="00000000" w:rsidRDefault="003238CB">
            <w:pPr>
              <w:rPr>
                <w:lang w:val="fr-FR"/>
              </w:rPr>
            </w:pPr>
            <w:r>
              <w:rPr>
                <w:lang w:val="fr-FR"/>
              </w:rPr>
              <w:t>Configurer les comptes de magasin et confirmer les informations d'identification.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c4f7920f-70b7-48e9-a213-671827eb5970</w:t>
            </w:r>
          </w:p>
        </w:tc>
        <w:tc>
          <w:tcPr>
            <w:tcW w:w="7407" w:type="dxa"/>
            <w:shd w:val="clear" w:color="auto" w:fill="F2F2F2" w:themeFill="background1" w:themeFillShade="F2"/>
          </w:tcPr>
          <w:p w:rsidR="00000000" w:rsidRDefault="003238CB">
            <w:pPr>
              <w:rPr>
                <w:noProof/>
              </w:rPr>
            </w:pPr>
            <w:r>
              <w:rPr>
                <w:noProof/>
              </w:rPr>
              <w:t>Vendors could include but are not limited to:</w:t>
            </w:r>
          </w:p>
        </w:tc>
        <w:tc>
          <w:tcPr>
            <w:tcW w:w="7407" w:type="dxa"/>
          </w:tcPr>
          <w:p w:rsidR="00000000" w:rsidRDefault="003238CB">
            <w:pPr>
              <w:rPr>
                <w:lang w:val="fr-FR"/>
              </w:rPr>
            </w:pPr>
            <w:r>
              <w:rPr>
                <w:lang w:val="fr-FR"/>
              </w:rPr>
              <w:t>Les fournisseurs pourraient inclure, sa</w:t>
            </w:r>
            <w:r>
              <w:rPr>
                <w:lang w:val="fr-FR"/>
              </w:rPr>
              <w:t>ns s'y limiter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3dbf2756-53ae-4310-ac09-434a5fd71225</w:t>
            </w:r>
          </w:p>
        </w:tc>
        <w:tc>
          <w:tcPr>
            <w:tcW w:w="7407" w:type="dxa"/>
            <w:shd w:val="clear" w:color="auto" w:fill="F2F2F2" w:themeFill="background1" w:themeFillShade="F2"/>
          </w:tcPr>
          <w:p w:rsidR="00000000" w:rsidRDefault="003238CB">
            <w:pPr>
              <w:rPr>
                <w:noProof/>
              </w:rPr>
            </w:pPr>
            <w:r>
              <w:rPr>
                <w:noProof/>
              </w:rPr>
              <w:t>Apple Developer Platform</w:t>
            </w:r>
          </w:p>
        </w:tc>
        <w:tc>
          <w:tcPr>
            <w:tcW w:w="7407" w:type="dxa"/>
          </w:tcPr>
          <w:p w:rsidR="00000000" w:rsidRDefault="003238CB">
            <w:pPr>
              <w:rPr>
                <w:lang w:val="fr-FR"/>
              </w:rPr>
            </w:pPr>
            <w:r>
              <w:rPr>
                <w:lang w:val="fr-FR"/>
              </w:rPr>
              <w:t>Plateforme d</w:t>
            </w:r>
            <w:r>
              <w:rPr>
                <w:lang w:val="fr-FR"/>
              </w:rPr>
              <w:t>é</w:t>
            </w:r>
            <w:r>
              <w:rPr>
                <w:lang w:val="fr-FR"/>
              </w:rPr>
              <w:t>veloppeur Apple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83db1ce8-7db2-44ca-a7cd-e686cdf03859</w:t>
            </w:r>
          </w:p>
        </w:tc>
        <w:tc>
          <w:tcPr>
            <w:tcW w:w="7407" w:type="dxa"/>
            <w:shd w:val="clear" w:color="auto" w:fill="F2F2F2" w:themeFill="background1" w:themeFillShade="F2"/>
          </w:tcPr>
          <w:p w:rsidR="00000000" w:rsidRDefault="003238CB">
            <w:pPr>
              <w:rPr>
                <w:noProof/>
              </w:rPr>
            </w:pPr>
            <w:r>
              <w:rPr>
                <w:noProof/>
              </w:rPr>
              <w:t>Google Developer Platform</w:t>
            </w:r>
          </w:p>
        </w:tc>
        <w:tc>
          <w:tcPr>
            <w:tcW w:w="7407" w:type="dxa"/>
          </w:tcPr>
          <w:p w:rsidR="00000000" w:rsidRDefault="003238CB">
            <w:pPr>
              <w:rPr>
                <w:lang w:val="fr-FR"/>
              </w:rPr>
            </w:pPr>
            <w:r>
              <w:rPr>
                <w:lang w:val="fr-FR"/>
              </w:rPr>
              <w:t>Plateforme Google Developer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293b5f4a-3268-4e63-b167-8f5daee1dd36</w:t>
            </w:r>
          </w:p>
        </w:tc>
        <w:tc>
          <w:tcPr>
            <w:tcW w:w="7407" w:type="dxa"/>
            <w:shd w:val="clear" w:color="auto" w:fill="F2F2F2" w:themeFill="background1" w:themeFillShade="F2"/>
          </w:tcPr>
          <w:p w:rsidR="00000000" w:rsidRDefault="003238CB">
            <w:pPr>
              <w:rPr>
                <w:noProof/>
              </w:rPr>
            </w:pPr>
            <w:r>
              <w:rPr>
                <w:noProof/>
              </w:rPr>
              <w:t>Amazon Developer Platform</w:t>
            </w:r>
          </w:p>
        </w:tc>
        <w:tc>
          <w:tcPr>
            <w:tcW w:w="7407" w:type="dxa"/>
          </w:tcPr>
          <w:p w:rsidR="00000000" w:rsidRDefault="003238CB">
            <w:pPr>
              <w:rPr>
                <w:lang w:val="fr-FR"/>
              </w:rPr>
            </w:pPr>
            <w:r>
              <w:rPr>
                <w:lang w:val="fr-FR"/>
              </w:rPr>
              <w:t>Plateforme de d</w:t>
            </w:r>
            <w:r>
              <w:rPr>
                <w:lang w:val="fr-FR"/>
              </w:rPr>
              <w:t>é</w:t>
            </w:r>
            <w:r>
              <w:rPr>
                <w:lang w:val="fr-FR"/>
              </w:rPr>
              <w:t>veloppeur Amazon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91173c09-178c-4888-b6f3-440d74941b72</w:t>
            </w:r>
          </w:p>
        </w:tc>
        <w:tc>
          <w:tcPr>
            <w:tcW w:w="7407" w:type="dxa"/>
            <w:shd w:val="clear" w:color="auto" w:fill="F2F2F2" w:themeFill="background1" w:themeFillShade="F2"/>
          </w:tcPr>
          <w:p w:rsidR="00000000" w:rsidRDefault="003238CB">
            <w:pPr>
              <w:rPr>
                <w:noProof/>
              </w:rPr>
            </w:pPr>
            <w:r>
              <w:rPr>
                <w:noProof/>
              </w:rPr>
              <w:t>Roku Developer Platform</w:t>
            </w:r>
          </w:p>
        </w:tc>
        <w:tc>
          <w:tcPr>
            <w:tcW w:w="7407" w:type="dxa"/>
          </w:tcPr>
          <w:p w:rsidR="00000000" w:rsidRDefault="003238CB">
            <w:pPr>
              <w:rPr>
                <w:lang w:val="fr-FR"/>
              </w:rPr>
            </w:pPr>
            <w:r>
              <w:rPr>
                <w:lang w:val="fr-FR"/>
              </w:rPr>
              <w:t>Plateforme de d</w:t>
            </w:r>
            <w:r>
              <w:rPr>
                <w:lang w:val="fr-FR"/>
              </w:rPr>
              <w:t>é</w:t>
            </w:r>
            <w:r>
              <w:rPr>
                <w:lang w:val="fr-FR"/>
              </w:rPr>
              <w:t>veloppement 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f7c0df5e-8401-4f85-9571-f81663ad4126</w:t>
            </w:r>
          </w:p>
        </w:tc>
        <w:tc>
          <w:tcPr>
            <w:tcW w:w="7407" w:type="dxa"/>
            <w:shd w:val="clear" w:color="auto" w:fill="F2F2F2" w:themeFill="background1" w:themeFillShade="F2"/>
          </w:tcPr>
          <w:p w:rsidR="00000000" w:rsidRDefault="003238CB">
            <w:pPr>
              <w:rPr>
                <w:noProof/>
              </w:rPr>
            </w:pPr>
            <w:r>
              <w:rPr>
                <w:noProof/>
              </w:rPr>
              <w:t>Other Developer Platforms (e.g. Samsung, Panasonic)</w:t>
            </w:r>
          </w:p>
        </w:tc>
        <w:tc>
          <w:tcPr>
            <w:tcW w:w="7407" w:type="dxa"/>
          </w:tcPr>
          <w:p w:rsidR="00000000" w:rsidRDefault="003238CB">
            <w:pPr>
              <w:rPr>
                <w:lang w:val="fr-FR"/>
              </w:rPr>
            </w:pPr>
            <w:r>
              <w:rPr>
                <w:lang w:val="fr-FR"/>
              </w:rPr>
              <w:t>Autres plates-formes de d</w:t>
            </w:r>
            <w:r>
              <w:rPr>
                <w:lang w:val="fr-FR"/>
              </w:rPr>
              <w:t>é</w:t>
            </w:r>
            <w:r>
              <w:rPr>
                <w:lang w:val="fr-FR"/>
              </w:rPr>
              <w:t>veloppement (par exemple, Samsung, 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f309cead-7c17-475c-820b-4b53dfa24d9d</w:t>
            </w:r>
          </w:p>
        </w:tc>
        <w:tc>
          <w:tcPr>
            <w:tcW w:w="7407" w:type="dxa"/>
            <w:shd w:val="clear" w:color="auto" w:fill="F2F2F2" w:themeFill="background1" w:themeFillShade="F2"/>
          </w:tcPr>
          <w:p w:rsidR="00000000" w:rsidRDefault="003238CB">
            <w:pPr>
              <w:rPr>
                <w:noProof/>
              </w:rPr>
            </w:pPr>
            <w:r>
              <w:rPr>
                <w:noProof/>
              </w:rPr>
              <w:t xml:space="preserve">See the </w:t>
            </w:r>
            <w:r>
              <w:rPr>
                <w:rStyle w:val="mqInternal"/>
                <w:noProof/>
              </w:rPr>
              <w:t>[1}</w:t>
            </w:r>
            <w:r>
              <w:rPr>
                <w:noProof/>
              </w:rPr>
              <w:t xml:space="preserve"> Submitting Device Apps to Stores </w:t>
            </w:r>
            <w:r>
              <w:rPr>
                <w:rStyle w:val="mqInternal"/>
                <w:noProof/>
              </w:rPr>
              <w:t>{2]</w:t>
            </w:r>
            <w:r>
              <w:rPr>
                <w:noProof/>
              </w:rPr>
              <w:t xml:space="preserve"> for information and corresponding URLs for starting this process.</w:t>
            </w:r>
          </w:p>
        </w:tc>
        <w:tc>
          <w:tcPr>
            <w:tcW w:w="7407" w:type="dxa"/>
          </w:tcPr>
          <w:p w:rsidR="00000000" w:rsidRDefault="003238CB">
            <w:pPr>
              <w:rPr>
                <w:lang w:val="fr-FR"/>
              </w:rPr>
            </w:pPr>
            <w:r>
              <w:rPr>
                <w:lang w:val="fr-FR"/>
              </w:rPr>
              <w:t>Pour plus d'informations et</w:t>
            </w:r>
            <w:r>
              <w:rPr>
                <w:lang w:val="fr-FR"/>
              </w:rPr>
              <w:t xml:space="preserve"> les URL correspondantes, reportez-vous </w:t>
            </w:r>
            <w:r>
              <w:rPr>
                <w:rStyle w:val="mqInternal"/>
                <w:noProof/>
                <w:lang w:val="fr-FR"/>
              </w:rPr>
              <w:t>[1}</w:t>
            </w:r>
            <w:r>
              <w:rPr>
                <w:lang w:val="fr-FR"/>
              </w:rPr>
              <w:t xml:space="preserve"> </w:t>
            </w:r>
            <w:r>
              <w:rPr>
                <w:lang w:val="fr-FR"/>
              </w:rPr>
              <w:t>à</w:t>
            </w:r>
            <w:r>
              <w:rPr>
                <w:lang w:val="fr-FR"/>
              </w:rPr>
              <w:t xml:space="preserve"> la section Soumettre des applications de p</w:t>
            </w:r>
            <w:r>
              <w:rPr>
                <w:lang w:val="fr-FR"/>
              </w:rPr>
              <w:t>é</w:t>
            </w:r>
            <w:r>
              <w:rPr>
                <w:lang w:val="fr-FR"/>
              </w:rPr>
              <w:t>riph</w:t>
            </w:r>
            <w:r>
              <w:rPr>
                <w:lang w:val="fr-FR"/>
              </w:rPr>
              <w:t>é</w:t>
            </w:r>
            <w:r>
              <w:rPr>
                <w:lang w:val="fr-FR"/>
              </w:rPr>
              <w:t xml:space="preserve">rique aux magasins </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62280877-eef1-4915-9da3-521e37fc27a2</w:t>
            </w:r>
          </w:p>
        </w:tc>
        <w:tc>
          <w:tcPr>
            <w:tcW w:w="7407" w:type="dxa"/>
            <w:shd w:val="clear" w:color="auto" w:fill="F2F2F2" w:themeFill="background1" w:themeFillShade="F2"/>
          </w:tcPr>
          <w:p w:rsidR="00000000" w:rsidRDefault="003238CB">
            <w:pPr>
              <w:rPr>
                <w:noProof/>
              </w:rPr>
            </w:pPr>
            <w:r>
              <w:rPr>
                <w:noProof/>
              </w:rPr>
              <w:t>Details - Phase 3:</w:t>
            </w:r>
          </w:p>
        </w:tc>
        <w:tc>
          <w:tcPr>
            <w:tcW w:w="7407" w:type="dxa"/>
          </w:tcPr>
          <w:p w:rsidR="00000000" w:rsidRDefault="003238CB">
            <w:pPr>
              <w:rPr>
                <w:lang w:val="fr-FR"/>
              </w:rPr>
            </w:pPr>
            <w:r>
              <w:rPr>
                <w:lang w:val="fr-FR"/>
              </w:rPr>
              <w:t>D</w:t>
            </w:r>
            <w:r>
              <w:rPr>
                <w:lang w:val="fr-FR"/>
              </w:rPr>
              <w:t>é</w:t>
            </w:r>
            <w:r>
              <w:rPr>
                <w:lang w:val="fr-FR"/>
              </w:rPr>
              <w:t>tails - Phase 3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1a668e8f-c21c-426b-ace5-364a6984358a</w:t>
            </w:r>
          </w:p>
        </w:tc>
        <w:tc>
          <w:tcPr>
            <w:tcW w:w="7407" w:type="dxa"/>
            <w:shd w:val="clear" w:color="auto" w:fill="F2F2F2" w:themeFill="background1" w:themeFillShade="F2"/>
          </w:tcPr>
          <w:p w:rsidR="00000000" w:rsidRDefault="003238CB">
            <w:pPr>
              <w:rPr>
                <w:noProof/>
              </w:rPr>
            </w:pPr>
            <w:r>
              <w:rPr>
                <w:noProof/>
              </w:rPr>
              <w:t>Create Your Ap</w:t>
            </w:r>
            <w:r>
              <w:rPr>
                <w:noProof/>
              </w:rPr>
              <w:t>plication Design</w:t>
            </w:r>
          </w:p>
        </w:tc>
        <w:tc>
          <w:tcPr>
            <w:tcW w:w="7407" w:type="dxa"/>
          </w:tcPr>
          <w:p w:rsidR="00000000" w:rsidRDefault="003238CB">
            <w:pPr>
              <w:rPr>
                <w:lang w:val="fr-FR"/>
              </w:rPr>
            </w:pPr>
            <w:r>
              <w:rPr>
                <w:lang w:val="fr-FR"/>
              </w:rPr>
              <w:t>Cr</w:t>
            </w:r>
            <w:r>
              <w:rPr>
                <w:lang w:val="fr-FR"/>
              </w:rPr>
              <w:t>é</w:t>
            </w:r>
            <w:r>
              <w:rPr>
                <w:lang w:val="fr-FR"/>
              </w:rPr>
              <w:t>ez votre conception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3ef7c721-d140-4dac-a4c5-5ae930995514</w:t>
            </w:r>
          </w:p>
        </w:tc>
        <w:tc>
          <w:tcPr>
            <w:tcW w:w="7407" w:type="dxa"/>
            <w:shd w:val="clear" w:color="auto" w:fill="F2F2F2" w:themeFill="background1" w:themeFillShade="F2"/>
          </w:tcPr>
          <w:p w:rsidR="00000000" w:rsidRDefault="003238CB">
            <w:pPr>
              <w:rPr>
                <w:noProof/>
              </w:rPr>
            </w:pPr>
            <w:r>
              <w:rPr>
                <w:noProof/>
              </w:rPr>
              <w:t>You need to think through how you want your device applications to appear to your customers.</w:t>
            </w:r>
          </w:p>
        </w:tc>
        <w:tc>
          <w:tcPr>
            <w:tcW w:w="7407" w:type="dxa"/>
          </w:tcPr>
          <w:p w:rsidR="00000000" w:rsidRDefault="003238CB">
            <w:pPr>
              <w:rPr>
                <w:lang w:val="fr-FR"/>
              </w:rPr>
            </w:pPr>
            <w:r>
              <w:rPr>
                <w:lang w:val="fr-FR"/>
              </w:rPr>
              <w:t>Vous devez r</w:t>
            </w:r>
            <w:r>
              <w:rPr>
                <w:lang w:val="fr-FR"/>
              </w:rPr>
              <w:t>é</w:t>
            </w:r>
            <w:r>
              <w:rPr>
                <w:lang w:val="fr-FR"/>
              </w:rPr>
              <w:t>fl</w:t>
            </w:r>
            <w:r>
              <w:rPr>
                <w:lang w:val="fr-FR"/>
              </w:rPr>
              <w:t>é</w:t>
            </w:r>
            <w:r>
              <w:rPr>
                <w:lang w:val="fr-FR"/>
              </w:rPr>
              <w:t xml:space="preserve">chir </w:t>
            </w:r>
            <w:r>
              <w:rPr>
                <w:lang w:val="fr-FR"/>
              </w:rPr>
              <w:t>à</w:t>
            </w:r>
            <w:r>
              <w:rPr>
                <w:lang w:val="fr-FR"/>
              </w:rPr>
              <w:t xml:space="preserve"> la fa</w:t>
            </w:r>
            <w:r>
              <w:rPr>
                <w:lang w:val="fr-FR"/>
              </w:rPr>
              <w:t>ç</w:t>
            </w:r>
            <w:r>
              <w:rPr>
                <w:lang w:val="fr-FR"/>
              </w:rPr>
              <w:t xml:space="preserve">on dont vous voulez que vos applications d'appareil apparaissent </w:t>
            </w:r>
            <w:r>
              <w:rPr>
                <w:lang w:val="fr-FR"/>
              </w:rPr>
              <w:t>à</w:t>
            </w:r>
            <w:r>
              <w:rPr>
                <w:lang w:val="fr-FR"/>
              </w:rPr>
              <w:t xml:space="preserve"> vos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129d4bef-40a1-4440-b8fe-4e262b3859c8</w:t>
            </w:r>
          </w:p>
        </w:tc>
        <w:tc>
          <w:tcPr>
            <w:tcW w:w="7407" w:type="dxa"/>
            <w:shd w:val="clear" w:color="auto" w:fill="F2F2F2" w:themeFill="background1" w:themeFillShade="F2"/>
          </w:tcPr>
          <w:p w:rsidR="00000000" w:rsidRDefault="003238CB">
            <w:pPr>
              <w:rPr>
                <w:noProof/>
              </w:rPr>
            </w:pPr>
            <w:r>
              <w:rPr>
                <w:noProof/>
              </w:rPr>
              <w:t>In this phase you should work though the two documents:</w:t>
            </w:r>
          </w:p>
        </w:tc>
        <w:tc>
          <w:tcPr>
            <w:tcW w:w="7407" w:type="dxa"/>
          </w:tcPr>
          <w:p w:rsidR="00000000" w:rsidRDefault="003238CB">
            <w:pPr>
              <w:rPr>
                <w:lang w:val="fr-FR"/>
              </w:rPr>
            </w:pPr>
            <w:r>
              <w:rPr>
                <w:lang w:val="fr-FR"/>
              </w:rPr>
              <w:t>Dans cette phase, vous devriez travailler sur les deux documents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2a1689</w:t>
            </w:r>
            <w:r>
              <w:rPr>
                <w:noProof/>
                <w:sz w:val="2"/>
              </w:rPr>
              <w:t>df-259e-41e6-b520-904876eed9ce</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Creating Your Application Design - Information Architecture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Cr</w:t>
            </w:r>
            <w:r>
              <w:rPr>
                <w:lang w:val="fr-FR"/>
              </w:rPr>
              <w:t>é</w:t>
            </w:r>
            <w:r>
              <w:rPr>
                <w:lang w:val="fr-FR"/>
              </w:rPr>
              <w:t xml:space="preserve">ation de la conception de votre application - Architecture de l'information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2fa0d4dd-5f43-499f-8b3e-5634c415cff0</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 Creating Your Applicatio</w:t>
            </w:r>
            <w:r>
              <w:rPr>
                <w:noProof/>
              </w:rPr>
              <w:t xml:space="preserve">n Design - Layout Options </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 Cr</w:t>
            </w:r>
            <w:r>
              <w:rPr>
                <w:lang w:val="fr-FR"/>
              </w:rPr>
              <w:t>é</w:t>
            </w:r>
            <w:r>
              <w:rPr>
                <w:lang w:val="fr-FR"/>
              </w:rPr>
              <w:t xml:space="preserve">ation de votre conception d'application - Options de mise en page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873c61e0-882c-4906-93d7-e3023a0a1809</w:t>
            </w:r>
          </w:p>
        </w:tc>
        <w:tc>
          <w:tcPr>
            <w:tcW w:w="7407" w:type="dxa"/>
            <w:shd w:val="clear" w:color="auto" w:fill="F2F2F2" w:themeFill="background1" w:themeFillShade="F2"/>
          </w:tcPr>
          <w:p w:rsidR="00000000" w:rsidRDefault="003238CB">
            <w:pPr>
              <w:rPr>
                <w:noProof/>
              </w:rPr>
            </w:pPr>
            <w:r>
              <w:rPr>
                <w:noProof/>
              </w:rPr>
              <w:t>After working through these two documents you will have two spreadsheets, one created in each document, that you will give to Brightcove personnel when it is time to create the Brightcove Beacon Experience (Phase 4).</w:t>
            </w:r>
          </w:p>
        </w:tc>
        <w:tc>
          <w:tcPr>
            <w:tcW w:w="7407" w:type="dxa"/>
          </w:tcPr>
          <w:p w:rsidR="00000000" w:rsidRDefault="003238CB">
            <w:pPr>
              <w:rPr>
                <w:lang w:val="fr-FR"/>
              </w:rPr>
            </w:pPr>
            <w:r>
              <w:rPr>
                <w:lang w:val="fr-FR"/>
              </w:rPr>
              <w:t>Apr</w:t>
            </w:r>
            <w:r>
              <w:rPr>
                <w:lang w:val="fr-FR"/>
              </w:rPr>
              <w:t>è</w:t>
            </w:r>
            <w:r>
              <w:rPr>
                <w:lang w:val="fr-FR"/>
              </w:rPr>
              <w:t>s avoir travaill</w:t>
            </w:r>
            <w:r>
              <w:rPr>
                <w:lang w:val="fr-FR"/>
              </w:rPr>
              <w:t>é</w:t>
            </w:r>
            <w:r>
              <w:rPr>
                <w:lang w:val="fr-FR"/>
              </w:rPr>
              <w:t xml:space="preserve"> sur ces deux docu</w:t>
            </w:r>
            <w:r>
              <w:rPr>
                <w:lang w:val="fr-FR"/>
              </w:rPr>
              <w:t>ments, vous aurez deux feuilles de calcul, une cr</w:t>
            </w:r>
            <w:r>
              <w:rPr>
                <w:lang w:val="fr-FR"/>
              </w:rPr>
              <w:t>éé</w:t>
            </w:r>
            <w:r>
              <w:rPr>
                <w:lang w:val="fr-FR"/>
              </w:rPr>
              <w:t>e dans chaque document, que vous donnerez au personnel de Brightcove lorsqu'il sera temps de cr</w:t>
            </w:r>
            <w:r>
              <w:rPr>
                <w:lang w:val="fr-FR"/>
              </w:rPr>
              <w:t>é</w:t>
            </w:r>
            <w:r>
              <w:rPr>
                <w:lang w:val="fr-FR"/>
              </w:rPr>
              <w:t>er l'exp</w:t>
            </w:r>
            <w:r>
              <w:rPr>
                <w:lang w:val="fr-FR"/>
              </w:rPr>
              <w:t>é</w:t>
            </w:r>
            <w:r>
              <w:rPr>
                <w:lang w:val="fr-FR"/>
              </w:rPr>
              <w:t>rience Brightcove Beacon (Phase 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1d5a1e25-cda8-4080-939d-3c2f07a2267f</w:t>
            </w:r>
          </w:p>
        </w:tc>
        <w:tc>
          <w:tcPr>
            <w:tcW w:w="7407" w:type="dxa"/>
            <w:shd w:val="clear" w:color="auto" w:fill="F2F2F2" w:themeFill="background1" w:themeFillShade="F2"/>
          </w:tcPr>
          <w:p w:rsidR="00000000" w:rsidRDefault="003238CB">
            <w:pPr>
              <w:rPr>
                <w:noProof/>
              </w:rPr>
            </w:pPr>
            <w:r>
              <w:rPr>
                <w:noProof/>
              </w:rPr>
              <w:t>The information in the two spreadsheets details the videos presented to users, including how they are grouped and ordered.</w:t>
            </w:r>
          </w:p>
        </w:tc>
        <w:tc>
          <w:tcPr>
            <w:tcW w:w="7407" w:type="dxa"/>
          </w:tcPr>
          <w:p w:rsidR="00000000" w:rsidRDefault="003238CB">
            <w:pPr>
              <w:rPr>
                <w:lang w:val="fr-FR"/>
              </w:rPr>
            </w:pPr>
            <w:r>
              <w:rPr>
                <w:lang w:val="fr-FR"/>
              </w:rPr>
              <w:t>Les informations contenues dans les deux feuilles de calcul d</w:t>
            </w:r>
            <w:r>
              <w:rPr>
                <w:lang w:val="fr-FR"/>
              </w:rPr>
              <w:t>é</w:t>
            </w:r>
            <w:r>
              <w:rPr>
                <w:lang w:val="fr-FR"/>
              </w:rPr>
              <w:t>taillent les vid</w:t>
            </w:r>
            <w:r>
              <w:rPr>
                <w:lang w:val="fr-FR"/>
              </w:rPr>
              <w:t>é</w:t>
            </w:r>
            <w:r>
              <w:rPr>
                <w:lang w:val="fr-FR"/>
              </w:rPr>
              <w:t>os pr</w:t>
            </w:r>
            <w:r>
              <w:rPr>
                <w:lang w:val="fr-FR"/>
              </w:rPr>
              <w:t>é</w:t>
            </w:r>
            <w:r>
              <w:rPr>
                <w:lang w:val="fr-FR"/>
              </w:rPr>
              <w:t>sent</w:t>
            </w:r>
            <w:r>
              <w:rPr>
                <w:lang w:val="fr-FR"/>
              </w:rPr>
              <w:t>é</w:t>
            </w:r>
            <w:r>
              <w:rPr>
                <w:lang w:val="fr-FR"/>
              </w:rPr>
              <w:t>es aux utilisateurs, y compris la fa</w:t>
            </w:r>
            <w:r>
              <w:rPr>
                <w:lang w:val="fr-FR"/>
              </w:rPr>
              <w:t>ç</w:t>
            </w:r>
            <w:r>
              <w:rPr>
                <w:lang w:val="fr-FR"/>
              </w:rPr>
              <w:t>on don</w:t>
            </w:r>
            <w:r>
              <w:rPr>
                <w:lang w:val="fr-FR"/>
              </w:rPr>
              <w:t>t elles sont regroup</w:t>
            </w:r>
            <w:r>
              <w:rPr>
                <w:lang w:val="fr-FR"/>
              </w:rPr>
              <w:t>é</w:t>
            </w:r>
            <w:r>
              <w:rPr>
                <w:lang w:val="fr-FR"/>
              </w:rPr>
              <w:t>es et class</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3014e7cc-4452-4ac6-a3a9-f36e225558cb</w:t>
            </w:r>
          </w:p>
        </w:tc>
        <w:tc>
          <w:tcPr>
            <w:tcW w:w="7407" w:type="dxa"/>
            <w:shd w:val="clear" w:color="auto" w:fill="F2F2F2" w:themeFill="background1" w:themeFillShade="F2"/>
          </w:tcPr>
          <w:p w:rsidR="00000000" w:rsidRDefault="003238CB">
            <w:pPr>
              <w:rPr>
                <w:noProof/>
              </w:rPr>
            </w:pPr>
            <w:r>
              <w:rPr>
                <w:noProof/>
              </w:rPr>
              <w:t>Also specific screen layouts are selected.</w:t>
            </w:r>
          </w:p>
        </w:tc>
        <w:tc>
          <w:tcPr>
            <w:tcW w:w="7407" w:type="dxa"/>
          </w:tcPr>
          <w:p w:rsidR="00000000" w:rsidRDefault="003238CB">
            <w:pPr>
              <w:rPr>
                <w:lang w:val="fr-FR"/>
              </w:rPr>
            </w:pPr>
            <w:r>
              <w:rPr>
                <w:lang w:val="fr-FR"/>
              </w:rPr>
              <w:t>Des mises en page d'</w:t>
            </w:r>
            <w:r>
              <w:rPr>
                <w:lang w:val="fr-FR"/>
              </w:rPr>
              <w:t>é</w:t>
            </w:r>
            <w:r>
              <w:rPr>
                <w:lang w:val="fr-FR"/>
              </w:rPr>
              <w:t>cran sp</w:t>
            </w:r>
            <w:r>
              <w:rPr>
                <w:lang w:val="fr-FR"/>
              </w:rPr>
              <w:t>é</w:t>
            </w:r>
            <w:r>
              <w:rPr>
                <w:lang w:val="fr-FR"/>
              </w:rPr>
              <w:t xml:space="preserve">cifiques sont </w:t>
            </w:r>
            <w:r>
              <w:rPr>
                <w:lang w:val="fr-FR"/>
              </w:rPr>
              <w:t>é</w:t>
            </w:r>
            <w:r>
              <w:rPr>
                <w:lang w:val="fr-FR"/>
              </w:rPr>
              <w:t>galement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b4a43486-f3d6-4e96-b838-7c310a0d44b9</w:t>
            </w:r>
          </w:p>
        </w:tc>
        <w:tc>
          <w:tcPr>
            <w:tcW w:w="7407" w:type="dxa"/>
            <w:shd w:val="clear" w:color="auto" w:fill="F2F2F2" w:themeFill="background1" w:themeFillShade="F2"/>
          </w:tcPr>
          <w:p w:rsidR="00000000" w:rsidRDefault="003238CB">
            <w:pPr>
              <w:rPr>
                <w:noProof/>
              </w:rPr>
            </w:pPr>
            <w:r>
              <w:rPr>
                <w:noProof/>
              </w:rPr>
              <w:t>Details - Phase 4:</w:t>
            </w:r>
          </w:p>
        </w:tc>
        <w:tc>
          <w:tcPr>
            <w:tcW w:w="7407" w:type="dxa"/>
          </w:tcPr>
          <w:p w:rsidR="00000000" w:rsidRDefault="003238CB">
            <w:pPr>
              <w:rPr>
                <w:lang w:val="fr-FR"/>
              </w:rPr>
            </w:pPr>
            <w:r>
              <w:rPr>
                <w:lang w:val="fr-FR"/>
              </w:rPr>
              <w:t>D</w:t>
            </w:r>
            <w:r>
              <w:rPr>
                <w:lang w:val="fr-FR"/>
              </w:rPr>
              <w:t>é</w:t>
            </w:r>
            <w:r>
              <w:rPr>
                <w:lang w:val="fr-FR"/>
              </w:rPr>
              <w:t>tai</w:t>
            </w:r>
            <w:r>
              <w:rPr>
                <w:lang w:val="fr-FR"/>
              </w:rPr>
              <w:t>ls - Phase 4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6a2803f3-d2fd-4a44-89dd-b3004133466a</w:t>
            </w:r>
          </w:p>
        </w:tc>
        <w:tc>
          <w:tcPr>
            <w:tcW w:w="7407" w:type="dxa"/>
            <w:shd w:val="clear" w:color="auto" w:fill="F2F2F2" w:themeFill="background1" w:themeFillShade="F2"/>
          </w:tcPr>
          <w:p w:rsidR="00000000" w:rsidRDefault="003238CB">
            <w:pPr>
              <w:rPr>
                <w:noProof/>
              </w:rPr>
            </w:pPr>
            <w:r>
              <w:rPr>
                <w:noProof/>
              </w:rPr>
              <w:t>Ingest or Add Content and Configure Your Brightcove Beacon Experience</w:t>
            </w:r>
          </w:p>
        </w:tc>
        <w:tc>
          <w:tcPr>
            <w:tcW w:w="7407" w:type="dxa"/>
          </w:tcPr>
          <w:p w:rsidR="00000000" w:rsidRDefault="003238CB">
            <w:pPr>
              <w:rPr>
                <w:lang w:val="fr-FR"/>
              </w:rPr>
            </w:pPr>
            <w:r>
              <w:rPr>
                <w:lang w:val="fr-FR"/>
              </w:rPr>
              <w:t>Ing</w:t>
            </w:r>
            <w:r>
              <w:rPr>
                <w:lang w:val="fr-FR"/>
              </w:rPr>
              <w:t>é</w:t>
            </w:r>
            <w:r>
              <w:rPr>
                <w:lang w:val="fr-FR"/>
              </w:rPr>
              <w:t>rer ou ajouter du contenu et configurer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e8d7f841-ca06-4c52-84f7-89e1c5bc20ba</w:t>
            </w:r>
          </w:p>
        </w:tc>
        <w:tc>
          <w:tcPr>
            <w:tcW w:w="7407" w:type="dxa"/>
            <w:shd w:val="clear" w:color="auto" w:fill="F2F2F2" w:themeFill="background1" w:themeFillShade="F2"/>
          </w:tcPr>
          <w:p w:rsidR="00000000" w:rsidRDefault="003238CB">
            <w:pPr>
              <w:rPr>
                <w:noProof/>
              </w:rPr>
            </w:pPr>
            <w:r>
              <w:rPr>
                <w:noProof/>
              </w:rPr>
              <w:t xml:space="preserve">You may </w:t>
            </w:r>
            <w:r>
              <w:rPr>
                <w:noProof/>
              </w:rPr>
              <w:t>have done other testing and configuration, but in this phase you want to complete configuration.</w:t>
            </w:r>
          </w:p>
        </w:tc>
        <w:tc>
          <w:tcPr>
            <w:tcW w:w="7407" w:type="dxa"/>
          </w:tcPr>
          <w:p w:rsidR="00000000" w:rsidRDefault="003238CB">
            <w:pPr>
              <w:rPr>
                <w:lang w:val="fr-FR"/>
              </w:rPr>
            </w:pPr>
            <w:r>
              <w:rPr>
                <w:lang w:val="fr-FR"/>
              </w:rPr>
              <w:t>Vous avez peut-</w:t>
            </w:r>
            <w:r>
              <w:rPr>
                <w:lang w:val="fr-FR"/>
              </w:rPr>
              <w:t>ê</w:t>
            </w:r>
            <w:r>
              <w:rPr>
                <w:lang w:val="fr-FR"/>
              </w:rPr>
              <w:t>tre effectu</w:t>
            </w:r>
            <w:r>
              <w:rPr>
                <w:lang w:val="fr-FR"/>
              </w:rPr>
              <w:t>é</w:t>
            </w:r>
            <w:r>
              <w:rPr>
                <w:lang w:val="fr-FR"/>
              </w:rPr>
              <w:t xml:space="preserve"> d'autres tests et configurations, mais dans cette phase, vous voulez terminer la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719d2480-d301-428a-8966-bb5ac</w:t>
            </w:r>
            <w:r>
              <w:rPr>
                <w:noProof/>
                <w:sz w:val="2"/>
              </w:rPr>
              <w:t>be5ed23</w:t>
            </w:r>
          </w:p>
        </w:tc>
        <w:tc>
          <w:tcPr>
            <w:tcW w:w="7407" w:type="dxa"/>
            <w:shd w:val="clear" w:color="auto" w:fill="F2F2F2" w:themeFill="background1" w:themeFillShade="F2"/>
          </w:tcPr>
          <w:p w:rsidR="00000000" w:rsidRDefault="003238CB">
            <w:pPr>
              <w:rPr>
                <w:noProof/>
              </w:rPr>
            </w:pPr>
            <w:r>
              <w:rPr>
                <w:noProof/>
              </w:rPr>
              <w:t>You don't have to have ALL content added, but for testing purposes be sure you have representative content for all types of media you will be using.</w:t>
            </w:r>
          </w:p>
        </w:tc>
        <w:tc>
          <w:tcPr>
            <w:tcW w:w="7407" w:type="dxa"/>
          </w:tcPr>
          <w:p w:rsidR="00000000" w:rsidRDefault="003238CB">
            <w:pPr>
              <w:rPr>
                <w:lang w:val="fr-FR"/>
              </w:rPr>
            </w:pPr>
            <w:r>
              <w:rPr>
                <w:lang w:val="fr-FR"/>
              </w:rPr>
              <w:t xml:space="preserve">Vous n'avez pas besoin d'ajouter TOUS les contenus, mais </w:t>
            </w:r>
            <w:r>
              <w:rPr>
                <w:lang w:val="fr-FR"/>
              </w:rPr>
              <w:t>à</w:t>
            </w:r>
            <w:r>
              <w:rPr>
                <w:lang w:val="fr-FR"/>
              </w:rPr>
              <w:t xml:space="preserve"> des fins de test, assurez-vous que vous disposez d'un contenu repr</w:t>
            </w:r>
            <w:r>
              <w:rPr>
                <w:lang w:val="fr-FR"/>
              </w:rPr>
              <w:t>é</w:t>
            </w:r>
            <w:r>
              <w:rPr>
                <w:lang w:val="fr-FR"/>
              </w:rPr>
              <w:t>sentatif pour tous les types de m</w:t>
            </w:r>
            <w:r>
              <w:rPr>
                <w:lang w:val="fr-FR"/>
              </w:rPr>
              <w:t>é</w:t>
            </w:r>
            <w:r>
              <w:rPr>
                <w:lang w:val="fr-FR"/>
              </w:rPr>
              <w:t>dias que vous utiliserez.</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ae6e45ac-b45e-4b56-9392-5976cac38630</w:t>
            </w:r>
          </w:p>
        </w:tc>
        <w:tc>
          <w:tcPr>
            <w:tcW w:w="7407" w:type="dxa"/>
            <w:shd w:val="clear" w:color="auto" w:fill="F2F2F2" w:themeFill="background1" w:themeFillShade="F2"/>
          </w:tcPr>
          <w:p w:rsidR="00000000" w:rsidRDefault="003238CB">
            <w:pPr>
              <w:rPr>
                <w:noProof/>
              </w:rPr>
            </w:pPr>
            <w:r>
              <w:rPr>
                <w:noProof/>
              </w:rPr>
              <w:t>You will use the Brightcove Beacon Experience Administrative Console to perform furthe</w:t>
            </w:r>
            <w:r>
              <w:rPr>
                <w:noProof/>
              </w:rPr>
              <w:t>r configuration.</w:t>
            </w:r>
          </w:p>
        </w:tc>
        <w:tc>
          <w:tcPr>
            <w:tcW w:w="7407" w:type="dxa"/>
          </w:tcPr>
          <w:p w:rsidR="00000000" w:rsidRDefault="003238CB">
            <w:pPr>
              <w:rPr>
                <w:lang w:val="fr-FR"/>
              </w:rPr>
            </w:pPr>
            <w:r>
              <w:rPr>
                <w:lang w:val="fr-FR"/>
              </w:rPr>
              <w:t>Vous utiliserez la console d'administration Brightcove Beacon Experience pour effectuer une configuration ult</w:t>
            </w:r>
            <w:r>
              <w:rPr>
                <w:lang w:val="fr-FR"/>
              </w:rPr>
              <w:t>é</w:t>
            </w:r>
            <w:r>
              <w:rPr>
                <w:lang w:val="fr-FR"/>
              </w:rPr>
              <w:t>rieure.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196701e2-037f-41dd-89b9-903f6aace198</w:t>
            </w:r>
          </w:p>
        </w:tc>
        <w:tc>
          <w:tcPr>
            <w:tcW w:w="7407" w:type="dxa"/>
            <w:shd w:val="clear" w:color="auto" w:fill="F2F2F2" w:themeFill="background1" w:themeFillShade="F2"/>
          </w:tcPr>
          <w:p w:rsidR="00000000" w:rsidRDefault="003238CB">
            <w:pPr>
              <w:rPr>
                <w:noProof/>
              </w:rPr>
            </w:pPr>
            <w:r>
              <w:rPr>
                <w:noProof/>
              </w:rPr>
              <w:t>Details - Phase 5:</w:t>
            </w:r>
          </w:p>
        </w:tc>
        <w:tc>
          <w:tcPr>
            <w:tcW w:w="7407" w:type="dxa"/>
          </w:tcPr>
          <w:p w:rsidR="00000000" w:rsidRDefault="003238CB">
            <w:pPr>
              <w:rPr>
                <w:lang w:val="fr-FR"/>
              </w:rPr>
            </w:pPr>
            <w:r>
              <w:rPr>
                <w:lang w:val="fr-FR"/>
              </w:rPr>
              <w:t>D</w:t>
            </w:r>
            <w:r>
              <w:rPr>
                <w:lang w:val="fr-FR"/>
              </w:rPr>
              <w:t>é</w:t>
            </w:r>
            <w:r>
              <w:rPr>
                <w:lang w:val="fr-FR"/>
              </w:rPr>
              <w:t>tails - Phase 5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f3a4d5c5-be40-4d63-bed4-ded1c2813</w:t>
            </w:r>
            <w:r>
              <w:rPr>
                <w:noProof/>
                <w:sz w:val="2"/>
              </w:rPr>
              <w:t>a01</w:t>
            </w:r>
          </w:p>
        </w:tc>
        <w:tc>
          <w:tcPr>
            <w:tcW w:w="7407" w:type="dxa"/>
            <w:shd w:val="clear" w:color="auto" w:fill="F2F2F2" w:themeFill="background1" w:themeFillShade="F2"/>
          </w:tcPr>
          <w:p w:rsidR="00000000" w:rsidRDefault="003238CB">
            <w:pPr>
              <w:rPr>
                <w:noProof/>
              </w:rPr>
            </w:pPr>
            <w:r>
              <w:rPr>
                <w:noProof/>
              </w:rPr>
              <w:t>Create Device Application(s) from Your Brightcove Beacon Experience</w:t>
            </w:r>
          </w:p>
        </w:tc>
        <w:tc>
          <w:tcPr>
            <w:tcW w:w="7407" w:type="dxa"/>
          </w:tcPr>
          <w:p w:rsidR="00000000" w:rsidRDefault="003238CB">
            <w:pPr>
              <w:rPr>
                <w:lang w:val="fr-FR"/>
              </w:rPr>
            </w:pPr>
            <w:r>
              <w:rPr>
                <w:lang w:val="fr-FR"/>
              </w:rPr>
              <w:t>Cr</w:t>
            </w:r>
            <w:r>
              <w:rPr>
                <w:lang w:val="fr-FR"/>
              </w:rPr>
              <w:t>é</w:t>
            </w:r>
            <w:r>
              <w:rPr>
                <w:lang w:val="fr-FR"/>
              </w:rPr>
              <w:t xml:space="preserve">er des applications d'appareil </w:t>
            </w:r>
            <w:r>
              <w:rPr>
                <w:lang w:val="fr-FR"/>
              </w:rPr>
              <w:t>à</w:t>
            </w:r>
            <w:r>
              <w:rPr>
                <w:lang w:val="fr-FR"/>
              </w:rPr>
              <w:t xml:space="preserve"> partir de votre 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b0baa805-d623-423d-ac6c-fea8787b38d6</w:t>
            </w:r>
          </w:p>
        </w:tc>
        <w:tc>
          <w:tcPr>
            <w:tcW w:w="7407" w:type="dxa"/>
            <w:shd w:val="clear" w:color="auto" w:fill="F2F2F2" w:themeFill="background1" w:themeFillShade="F2"/>
          </w:tcPr>
          <w:p w:rsidR="00000000" w:rsidRDefault="003238CB">
            <w:pPr>
              <w:rPr>
                <w:noProof/>
              </w:rPr>
            </w:pPr>
            <w:r>
              <w:rPr>
                <w:noProof/>
              </w:rPr>
              <w:t>This phase takes place with the assistance of Brightcove per</w:t>
            </w:r>
            <w:r>
              <w:rPr>
                <w:noProof/>
              </w:rPr>
              <w:t>sonnel.</w:t>
            </w:r>
          </w:p>
        </w:tc>
        <w:tc>
          <w:tcPr>
            <w:tcW w:w="7407" w:type="dxa"/>
          </w:tcPr>
          <w:p w:rsidR="00000000" w:rsidRDefault="003238CB">
            <w:pPr>
              <w:rPr>
                <w:lang w:val="fr-FR"/>
              </w:rPr>
            </w:pPr>
            <w:r>
              <w:rPr>
                <w:lang w:val="fr-FR"/>
              </w:rPr>
              <w:t>Cette phase a lieu avec l'aide du personnel de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fbbbeced-d2cd-46ac-b701-b5a9b89746d6</w:t>
            </w:r>
          </w:p>
        </w:tc>
        <w:tc>
          <w:tcPr>
            <w:tcW w:w="7407" w:type="dxa"/>
            <w:shd w:val="clear" w:color="auto" w:fill="F2F2F2" w:themeFill="background1" w:themeFillShade="F2"/>
          </w:tcPr>
          <w:p w:rsidR="00000000" w:rsidRDefault="003238CB">
            <w:pPr>
              <w:rPr>
                <w:noProof/>
              </w:rPr>
            </w:pPr>
            <w:r>
              <w:rPr>
                <w:noProof/>
              </w:rPr>
              <w:t>The assets, vendor relationships, defined strategies, etc. from the first three phases are used by the Brightcove representative to build and do initial configuration of the Brightcove Beacon Experience.</w:t>
            </w:r>
          </w:p>
        </w:tc>
        <w:tc>
          <w:tcPr>
            <w:tcW w:w="7407" w:type="dxa"/>
          </w:tcPr>
          <w:p w:rsidR="00000000" w:rsidRDefault="003238CB">
            <w:pPr>
              <w:rPr>
                <w:lang w:val="fr-FR"/>
              </w:rPr>
            </w:pPr>
            <w:r>
              <w:rPr>
                <w:lang w:val="fr-FR"/>
              </w:rPr>
              <w:t>Les actifs, les relations avec les fournisseurs, les</w:t>
            </w:r>
            <w:r>
              <w:rPr>
                <w:lang w:val="fr-FR"/>
              </w:rPr>
              <w:t xml:space="preserve"> strat</w:t>
            </w:r>
            <w:r>
              <w:rPr>
                <w:lang w:val="fr-FR"/>
              </w:rPr>
              <w:t>é</w:t>
            </w:r>
            <w:r>
              <w:rPr>
                <w:lang w:val="fr-FR"/>
              </w:rPr>
              <w:t>gies d</w:t>
            </w:r>
            <w:r>
              <w:rPr>
                <w:lang w:val="fr-FR"/>
              </w:rPr>
              <w:t>é</w:t>
            </w:r>
            <w:r>
              <w:rPr>
                <w:lang w:val="fr-FR"/>
              </w:rPr>
              <w:t>finies, etc. des trois premi</w:t>
            </w:r>
            <w:r>
              <w:rPr>
                <w:lang w:val="fr-FR"/>
              </w:rPr>
              <w:t>è</w:t>
            </w:r>
            <w:r>
              <w:rPr>
                <w:lang w:val="fr-FR"/>
              </w:rPr>
              <w:t>res phases sont utilis</w:t>
            </w:r>
            <w:r>
              <w:rPr>
                <w:lang w:val="fr-FR"/>
              </w:rPr>
              <w:t>é</w:t>
            </w:r>
            <w:r>
              <w:rPr>
                <w:lang w:val="fr-FR"/>
              </w:rPr>
              <w:t>s par le repr</w:t>
            </w:r>
            <w:r>
              <w:rPr>
                <w:lang w:val="fr-FR"/>
              </w:rPr>
              <w:t>é</w:t>
            </w:r>
            <w:r>
              <w:rPr>
                <w:lang w:val="fr-FR"/>
              </w:rPr>
              <w:t>sentant de Brightcove pour construire et effectuer la configuration initiale de l'exp</w:t>
            </w:r>
            <w:r>
              <w:rPr>
                <w:lang w:val="fr-FR"/>
              </w:rPr>
              <w:t>é</w:t>
            </w:r>
            <w:r>
              <w:rPr>
                <w:lang w:val="fr-FR"/>
              </w:rPr>
              <w:t>rience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63eeeb68-a37a-418a-8388-047bec717efd</w:t>
            </w:r>
          </w:p>
        </w:tc>
        <w:tc>
          <w:tcPr>
            <w:tcW w:w="7407" w:type="dxa"/>
            <w:shd w:val="clear" w:color="auto" w:fill="F2F2F2" w:themeFill="background1" w:themeFillShade="F2"/>
          </w:tcPr>
          <w:p w:rsidR="00000000" w:rsidRDefault="003238CB">
            <w:pPr>
              <w:rPr>
                <w:noProof/>
              </w:rPr>
            </w:pPr>
            <w:r>
              <w:rPr>
                <w:noProof/>
              </w:rPr>
              <w:t>From this collaboration, the actual device app files are generated from Brightcove Beacon.</w:t>
            </w:r>
          </w:p>
        </w:tc>
        <w:tc>
          <w:tcPr>
            <w:tcW w:w="7407" w:type="dxa"/>
          </w:tcPr>
          <w:p w:rsidR="00000000" w:rsidRDefault="003238CB">
            <w:pPr>
              <w:rPr>
                <w:lang w:val="fr-FR"/>
              </w:rPr>
            </w:pPr>
            <w:r>
              <w:rPr>
                <w:lang w:val="fr-FR"/>
              </w:rPr>
              <w:t>À</w:t>
            </w:r>
            <w:r>
              <w:rPr>
                <w:lang w:val="fr-FR"/>
              </w:rPr>
              <w:t xml:space="preserve"> partir de cette collaboration, les fichiers r</w:t>
            </w:r>
            <w:r>
              <w:rPr>
                <w:lang w:val="fr-FR"/>
              </w:rPr>
              <w:t>é</w:t>
            </w:r>
            <w:r>
              <w:rPr>
                <w:lang w:val="fr-FR"/>
              </w:rPr>
              <w:t>els de l'application de l'appareil sont g</w:t>
            </w:r>
            <w:r>
              <w:rPr>
                <w:lang w:val="fr-FR"/>
              </w:rPr>
              <w:t>é</w:t>
            </w:r>
            <w:r>
              <w:rPr>
                <w:lang w:val="fr-FR"/>
              </w:rPr>
              <w:t>n</w:t>
            </w:r>
            <w:r>
              <w:rPr>
                <w:lang w:val="fr-FR"/>
              </w:rPr>
              <w:t>é</w:t>
            </w:r>
            <w:r>
              <w:rPr>
                <w:lang w:val="fr-FR"/>
              </w:rPr>
              <w:t>r</w:t>
            </w:r>
            <w:r>
              <w:rPr>
                <w:lang w:val="fr-FR"/>
              </w:rPr>
              <w:t>é</w:t>
            </w:r>
            <w:r>
              <w:rPr>
                <w:lang w:val="fr-FR"/>
              </w:rPr>
              <w:t xml:space="preserve">s </w:t>
            </w:r>
            <w:r>
              <w:rPr>
                <w:lang w:val="fr-FR"/>
              </w:rPr>
              <w:t>à</w:t>
            </w:r>
            <w:r>
              <w:rPr>
                <w:lang w:val="fr-FR"/>
              </w:rPr>
              <w:t xml:space="preserve"> partir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d8578abc-0081-4e2b-8b50-fbbc3095</w:t>
            </w:r>
            <w:r>
              <w:rPr>
                <w:noProof/>
                <w:sz w:val="2"/>
              </w:rPr>
              <w:t>9310</w:t>
            </w:r>
          </w:p>
        </w:tc>
        <w:tc>
          <w:tcPr>
            <w:tcW w:w="7407" w:type="dxa"/>
            <w:shd w:val="clear" w:color="auto" w:fill="F2F2F2" w:themeFill="background1" w:themeFillShade="F2"/>
          </w:tcPr>
          <w:p w:rsidR="00000000" w:rsidRDefault="003238CB">
            <w:pPr>
              <w:rPr>
                <w:noProof/>
              </w:rPr>
            </w:pPr>
            <w:r>
              <w:rPr>
                <w:noProof/>
              </w:rPr>
              <w:t>Also in this phase, you can do acceptance testing on the device apps.</w:t>
            </w:r>
          </w:p>
        </w:tc>
        <w:tc>
          <w:tcPr>
            <w:tcW w:w="7407" w:type="dxa"/>
          </w:tcPr>
          <w:p w:rsidR="00000000" w:rsidRDefault="003238CB">
            <w:pPr>
              <w:rPr>
                <w:lang w:val="fr-FR"/>
              </w:rPr>
            </w:pPr>
            <w:r>
              <w:rPr>
                <w:lang w:val="fr-FR"/>
              </w:rPr>
              <w:t>Aussi dans cette phase, vous pouvez effectuer des tests d'acceptation sur les applications de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736bb05b-3454-43ae-a0ef-fde273f75cdb</w:t>
            </w:r>
          </w:p>
        </w:tc>
        <w:tc>
          <w:tcPr>
            <w:tcW w:w="7407" w:type="dxa"/>
            <w:shd w:val="clear" w:color="auto" w:fill="F2F2F2" w:themeFill="background1" w:themeFillShade="F2"/>
          </w:tcPr>
          <w:p w:rsidR="00000000" w:rsidRDefault="003238CB">
            <w:pPr>
              <w:rPr>
                <w:noProof/>
              </w:rPr>
            </w:pPr>
            <w:r>
              <w:rPr>
                <w:noProof/>
              </w:rPr>
              <w:t>Details - Phase 6:</w:t>
            </w:r>
          </w:p>
        </w:tc>
        <w:tc>
          <w:tcPr>
            <w:tcW w:w="7407" w:type="dxa"/>
          </w:tcPr>
          <w:p w:rsidR="00000000" w:rsidRDefault="003238CB">
            <w:pPr>
              <w:rPr>
                <w:lang w:val="fr-FR"/>
              </w:rPr>
            </w:pPr>
            <w:r>
              <w:rPr>
                <w:lang w:val="fr-FR"/>
              </w:rPr>
              <w:t>D</w:t>
            </w:r>
            <w:r>
              <w:rPr>
                <w:lang w:val="fr-FR"/>
              </w:rPr>
              <w:t>é</w:t>
            </w:r>
            <w:r>
              <w:rPr>
                <w:lang w:val="fr-FR"/>
              </w:rPr>
              <w:t>tails - Pha</w:t>
            </w:r>
            <w:r>
              <w:rPr>
                <w:lang w:val="fr-FR"/>
              </w:rPr>
              <w:t>se 6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58197b93-07a8-4a20-adb7-72ac7197fc20</w:t>
            </w:r>
          </w:p>
        </w:tc>
        <w:tc>
          <w:tcPr>
            <w:tcW w:w="7407" w:type="dxa"/>
            <w:shd w:val="clear" w:color="auto" w:fill="F2F2F2" w:themeFill="background1" w:themeFillShade="F2"/>
          </w:tcPr>
          <w:p w:rsidR="00000000" w:rsidRDefault="003238CB">
            <w:pPr>
              <w:rPr>
                <w:noProof/>
              </w:rPr>
            </w:pPr>
            <w:r>
              <w:rPr>
                <w:noProof/>
              </w:rPr>
              <w:t>Submit Your Device Application(s) to Corresponding Store(s)</w:t>
            </w:r>
          </w:p>
        </w:tc>
        <w:tc>
          <w:tcPr>
            <w:tcW w:w="7407" w:type="dxa"/>
          </w:tcPr>
          <w:p w:rsidR="00000000" w:rsidRDefault="003238CB">
            <w:pPr>
              <w:rPr>
                <w:lang w:val="fr-FR"/>
              </w:rPr>
            </w:pPr>
            <w:r>
              <w:rPr>
                <w:lang w:val="fr-FR"/>
              </w:rPr>
              <w:t>Soumettre votre demande d'appareil au (s) magasin (s) correspondant (s)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fea9a28c-8a86-4d1d-8ddc-feff6c7327ff</w:t>
            </w:r>
          </w:p>
        </w:tc>
        <w:tc>
          <w:tcPr>
            <w:tcW w:w="7407" w:type="dxa"/>
            <w:shd w:val="clear" w:color="auto" w:fill="F2F2F2" w:themeFill="background1" w:themeFillShade="F2"/>
          </w:tcPr>
          <w:p w:rsidR="00000000" w:rsidRDefault="003238CB">
            <w:pPr>
              <w:rPr>
                <w:noProof/>
              </w:rPr>
            </w:pPr>
            <w:r>
              <w:rPr>
                <w:noProof/>
              </w:rPr>
              <w:t>For each vendor for which you have a device app, you must submit the app to the corresponding store.</w:t>
            </w:r>
          </w:p>
        </w:tc>
        <w:tc>
          <w:tcPr>
            <w:tcW w:w="7407" w:type="dxa"/>
          </w:tcPr>
          <w:p w:rsidR="00000000" w:rsidRDefault="003238CB">
            <w:pPr>
              <w:rPr>
                <w:lang w:val="fr-FR"/>
              </w:rPr>
            </w:pPr>
            <w:r>
              <w:rPr>
                <w:lang w:val="fr-FR"/>
              </w:rPr>
              <w:t>Pour chaque fournisseur pour lequel vous disposez d'une application d'appareil, vous devez soumettre l'application au magasin correspondant.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5faec157</w:t>
            </w:r>
            <w:r>
              <w:rPr>
                <w:noProof/>
                <w:sz w:val="2"/>
              </w:rPr>
              <w:t>-dcbd-446d-a13a-db3ae4b80915</w:t>
            </w:r>
          </w:p>
        </w:tc>
        <w:tc>
          <w:tcPr>
            <w:tcW w:w="7407" w:type="dxa"/>
            <w:shd w:val="clear" w:color="auto" w:fill="F2F2F2" w:themeFill="background1" w:themeFillShade="F2"/>
          </w:tcPr>
          <w:p w:rsidR="00000000" w:rsidRDefault="003238CB">
            <w:pPr>
              <w:rPr>
                <w:noProof/>
              </w:rPr>
            </w:pPr>
            <w:r>
              <w:rPr>
                <w:noProof/>
              </w:rPr>
              <w:t>In Phase 2 you previously established a relationship with the vendor</w:t>
            </w:r>
            <w:r>
              <w:rPr>
                <w:noProof/>
              </w:rPr>
              <w:t>’</w:t>
            </w:r>
            <w:r>
              <w:rPr>
                <w:noProof/>
              </w:rPr>
              <w:t>s platform, so in this phase you submit the app to begin the approval process.</w:t>
            </w:r>
          </w:p>
        </w:tc>
        <w:tc>
          <w:tcPr>
            <w:tcW w:w="7407" w:type="dxa"/>
          </w:tcPr>
          <w:p w:rsidR="00000000" w:rsidRDefault="003238CB">
            <w:pPr>
              <w:rPr>
                <w:lang w:val="fr-FR"/>
              </w:rPr>
            </w:pPr>
            <w:r>
              <w:rPr>
                <w:lang w:val="fr-FR"/>
              </w:rPr>
              <w:t>Au cours de la phase 2, vous avez d</w:t>
            </w:r>
            <w:r>
              <w:rPr>
                <w:lang w:val="fr-FR"/>
              </w:rPr>
              <w:t>é</w:t>
            </w:r>
            <w:r>
              <w:rPr>
                <w:lang w:val="fr-FR"/>
              </w:rPr>
              <w:t>j</w:t>
            </w:r>
            <w:r>
              <w:rPr>
                <w:lang w:val="fr-FR"/>
              </w:rPr>
              <w:t>à</w:t>
            </w:r>
            <w:r>
              <w:rPr>
                <w:lang w:val="fr-FR"/>
              </w:rPr>
              <w:t xml:space="preserve"> </w:t>
            </w:r>
            <w:r>
              <w:rPr>
                <w:lang w:val="fr-FR"/>
              </w:rPr>
              <w:t>é</w:t>
            </w:r>
            <w:r>
              <w:rPr>
                <w:lang w:val="fr-FR"/>
              </w:rPr>
              <w:t xml:space="preserve">tabli une relation avec la plate-forme </w:t>
            </w:r>
            <w:r>
              <w:rPr>
                <w:lang w:val="fr-FR"/>
              </w:rPr>
              <w:t>du fournisseur. Dans cette phase, vous soumettez l'application pour commencer le processus d'approbation.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e26e7c33-d3f8-4594-bb77-09a58a617eae</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 xml:space="preserve"> Submitting Device Apps to Stores </w:t>
            </w:r>
            <w:r>
              <w:rPr>
                <w:rStyle w:val="mqInternal"/>
                <w:noProof/>
              </w:rPr>
              <w:t>{2]</w:t>
            </w:r>
            <w:r>
              <w:rPr>
                <w:noProof/>
              </w:rPr>
              <w:t xml:space="preserve"> document you will find specific steps and links to appropri</w:t>
            </w:r>
            <w:r>
              <w:rPr>
                <w:noProof/>
              </w:rPr>
              <w:t>ate vendor documentation for help in the submission process.</w:t>
            </w:r>
          </w:p>
        </w:tc>
        <w:tc>
          <w:tcPr>
            <w:tcW w:w="7407" w:type="dxa"/>
          </w:tcPr>
          <w:p w:rsidR="00000000" w:rsidRDefault="003238CB">
            <w:pPr>
              <w:rPr>
                <w:lang w:val="fr-FR"/>
              </w:rPr>
            </w:pPr>
            <w:r>
              <w:rPr>
                <w:lang w:val="fr-FR"/>
              </w:rPr>
              <w:t xml:space="preserve">Dans le document </w:t>
            </w:r>
            <w:r>
              <w:rPr>
                <w:rStyle w:val="mqInternal"/>
                <w:noProof/>
                <w:lang w:val="fr-FR"/>
              </w:rPr>
              <w:t>[1}</w:t>
            </w:r>
            <w:r>
              <w:rPr>
                <w:lang w:val="fr-FR"/>
              </w:rPr>
              <w:t xml:space="preserve"> Soumettre des applications de p</w:t>
            </w:r>
            <w:r>
              <w:rPr>
                <w:lang w:val="fr-FR"/>
              </w:rPr>
              <w:t>é</w:t>
            </w:r>
            <w:r>
              <w:rPr>
                <w:lang w:val="fr-FR"/>
              </w:rPr>
              <w:t>riph</w:t>
            </w:r>
            <w:r>
              <w:rPr>
                <w:lang w:val="fr-FR"/>
              </w:rPr>
              <w:t>é</w:t>
            </w:r>
            <w:r>
              <w:rPr>
                <w:lang w:val="fr-FR"/>
              </w:rPr>
              <w:t xml:space="preserve">riques aux magasins </w:t>
            </w:r>
            <w:r>
              <w:rPr>
                <w:rStyle w:val="mqInternal"/>
                <w:noProof/>
                <w:lang w:val="fr-FR"/>
              </w:rPr>
              <w:t>{2]</w:t>
            </w:r>
            <w:r>
              <w:rPr>
                <w:lang w:val="fr-FR"/>
              </w:rPr>
              <w:t xml:space="preserve"> , vous trouverez des </w:t>
            </w:r>
            <w:r>
              <w:rPr>
                <w:lang w:val="fr-FR"/>
              </w:rPr>
              <w:t>é</w:t>
            </w:r>
            <w:r>
              <w:rPr>
                <w:lang w:val="fr-FR"/>
              </w:rPr>
              <w:t>tapes sp</w:t>
            </w:r>
            <w:r>
              <w:rPr>
                <w:lang w:val="fr-FR"/>
              </w:rPr>
              <w:t>é</w:t>
            </w:r>
            <w:r>
              <w:rPr>
                <w:lang w:val="fr-FR"/>
              </w:rPr>
              <w:t>cifiques et des liens vers la documentation fournisseur appropri</w:t>
            </w:r>
            <w:r>
              <w:rPr>
                <w:lang w:val="fr-FR"/>
              </w:rPr>
              <w:t>é</w:t>
            </w:r>
            <w:r>
              <w:rPr>
                <w:lang w:val="fr-FR"/>
              </w:rPr>
              <w:t>e pour obtenir de</w:t>
            </w:r>
            <w:r>
              <w:rPr>
                <w:lang w:val="fr-FR"/>
              </w:rPr>
              <w:t xml:space="preserve"> l'aide dans le processus de soumission.</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creating-your-app-design-info-architecture.html</w:t>
            </w:r>
          </w:p>
          <w:p w:rsidR="00000000" w:rsidRDefault="003238CB">
            <w:pPr>
              <w:jc w:val="center"/>
              <w:rPr>
                <w:b/>
                <w:noProof/>
              </w:rPr>
            </w:pPr>
            <w:r>
              <w:rPr>
                <w:b/>
                <w:noProof/>
              </w:rPr>
              <w:t>MQ971010 ff323404-2bdb-4530-8176-1759488d6877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da6796ba-5f6a-45e1-94ac-50f6ef20209f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dd5db73f-facc-4fb2-abc1-b51b7edf621c</w:t>
            </w:r>
          </w:p>
        </w:tc>
        <w:tc>
          <w:tcPr>
            <w:tcW w:w="7407" w:type="dxa"/>
            <w:shd w:val="clear" w:color="auto" w:fill="F2F2F2" w:themeFill="background1" w:themeFillShade="F2"/>
          </w:tcPr>
          <w:p w:rsidR="00000000" w:rsidRDefault="003238CB">
            <w:pPr>
              <w:rPr>
                <w:noProof/>
              </w:rPr>
            </w:pPr>
            <w:r>
              <w:rPr>
                <w:noProof/>
              </w:rPr>
              <w:t>Creating Your Application Design - Information Architecture parent:</w:t>
            </w:r>
          </w:p>
        </w:tc>
        <w:tc>
          <w:tcPr>
            <w:tcW w:w="7407" w:type="dxa"/>
          </w:tcPr>
          <w:p w:rsidR="00000000" w:rsidRDefault="003238CB">
            <w:pPr>
              <w:rPr>
                <w:lang w:val="fr-FR"/>
              </w:rPr>
            </w:pPr>
            <w:r>
              <w:rPr>
                <w:lang w:val="fr-FR"/>
              </w:rPr>
              <w:t>Cr</w:t>
            </w:r>
            <w:r>
              <w:rPr>
                <w:lang w:val="fr-FR"/>
              </w:rPr>
              <w:t>é</w:t>
            </w:r>
            <w:r>
              <w:rPr>
                <w:lang w:val="fr-FR"/>
              </w:rPr>
              <w:t>ation de la conception de votre application - Parent de l'architecture de l'information: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c7525810-ab8e-41b1-bdf5-dd099df20ba9</w:t>
            </w:r>
          </w:p>
        </w:tc>
        <w:tc>
          <w:tcPr>
            <w:tcW w:w="7407" w:type="dxa"/>
            <w:shd w:val="clear" w:color="auto" w:fill="F2F2F2" w:themeFill="background1" w:themeFillShade="F2"/>
          </w:tcPr>
          <w:p w:rsidR="00000000" w:rsidRDefault="003238CB">
            <w:pPr>
              <w:rPr>
                <w:noProof/>
              </w:rPr>
            </w:pPr>
            <w:r>
              <w:rPr>
                <w:noProof/>
              </w:rPr>
              <w:t>Getting Started ---</w:t>
            </w:r>
          </w:p>
        </w:tc>
        <w:tc>
          <w:tcPr>
            <w:tcW w:w="7407" w:type="dxa"/>
          </w:tcPr>
          <w:p w:rsidR="00000000" w:rsidRDefault="003238CB">
            <w:pPr>
              <w:rPr>
                <w:lang w:val="fr-FR"/>
              </w:rPr>
            </w:pPr>
            <w:r>
              <w:rPr>
                <w:lang w:val="fr-FR"/>
              </w:rPr>
              <w:t>Commencer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c205596e-451e-405</w:t>
            </w:r>
            <w:r>
              <w:rPr>
                <w:noProof/>
                <w:sz w:val="2"/>
              </w:rPr>
              <w:t>3-ad43-290247ba2440</w:t>
            </w:r>
          </w:p>
        </w:tc>
        <w:tc>
          <w:tcPr>
            <w:tcW w:w="7407" w:type="dxa"/>
            <w:shd w:val="clear" w:color="auto" w:fill="F2F2F2" w:themeFill="background1" w:themeFillShade="F2"/>
          </w:tcPr>
          <w:p w:rsidR="00000000" w:rsidRDefault="003238CB">
            <w:pPr>
              <w:rPr>
                <w:noProof/>
              </w:rPr>
            </w:pPr>
            <w:r>
              <w:rPr>
                <w:noProof/>
              </w:rPr>
              <w:t>Creating Your Application Design - Information Architecture</w:t>
            </w:r>
          </w:p>
        </w:tc>
        <w:tc>
          <w:tcPr>
            <w:tcW w:w="7407" w:type="dxa"/>
          </w:tcPr>
          <w:p w:rsidR="00000000" w:rsidRDefault="003238CB">
            <w:pPr>
              <w:rPr>
                <w:lang w:val="fr-FR"/>
              </w:rPr>
            </w:pPr>
            <w:r>
              <w:rPr>
                <w:lang w:val="fr-FR"/>
              </w:rPr>
              <w:t>Cr</w:t>
            </w:r>
            <w:r>
              <w:rPr>
                <w:lang w:val="fr-FR"/>
              </w:rPr>
              <w:t>é</w:t>
            </w:r>
            <w:r>
              <w:rPr>
                <w:lang w:val="fr-FR"/>
              </w:rPr>
              <w:t>ation de la conception de votre application - Architecture de l'information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1bd6a236-0236-4bb2-a9cb-b460046223c0</w:t>
            </w:r>
          </w:p>
        </w:tc>
        <w:tc>
          <w:tcPr>
            <w:tcW w:w="7407" w:type="dxa"/>
            <w:shd w:val="clear" w:color="auto" w:fill="F2F2F2" w:themeFill="background1" w:themeFillShade="F2"/>
          </w:tcPr>
          <w:p w:rsidR="00000000" w:rsidRDefault="003238CB">
            <w:pPr>
              <w:rPr>
                <w:noProof/>
              </w:rPr>
            </w:pPr>
            <w:r>
              <w:rPr>
                <w:noProof/>
              </w:rPr>
              <w:t>In this topic, you will answer a series of questions, recording answers in a spreadsheet, that will help you determine which videos are displayed in your app, how they are grouped and the order in which the videos are displayed.</w:t>
            </w:r>
          </w:p>
        </w:tc>
        <w:tc>
          <w:tcPr>
            <w:tcW w:w="7407" w:type="dxa"/>
          </w:tcPr>
          <w:p w:rsidR="00000000" w:rsidRDefault="003238CB">
            <w:pPr>
              <w:rPr>
                <w:lang w:val="fr-FR"/>
              </w:rPr>
            </w:pPr>
            <w:r>
              <w:rPr>
                <w:lang w:val="fr-FR"/>
              </w:rPr>
              <w:t>Dans cette rubrique, vous r</w:t>
            </w:r>
            <w:r>
              <w:rPr>
                <w:lang w:val="fr-FR"/>
              </w:rPr>
              <w:t>é</w:t>
            </w:r>
            <w:r>
              <w:rPr>
                <w:lang w:val="fr-FR"/>
              </w:rPr>
              <w:t xml:space="preserve">pondrez </w:t>
            </w:r>
            <w:r>
              <w:rPr>
                <w:lang w:val="fr-FR"/>
              </w:rPr>
              <w:t>à</w:t>
            </w:r>
            <w:r>
              <w:rPr>
                <w:lang w:val="fr-FR"/>
              </w:rPr>
              <w:t xml:space="preserve"> une s</w:t>
            </w:r>
            <w:r>
              <w:rPr>
                <w:lang w:val="fr-FR"/>
              </w:rPr>
              <w:t>é</w:t>
            </w:r>
            <w:r>
              <w:rPr>
                <w:lang w:val="fr-FR"/>
              </w:rPr>
              <w:t>rie de questions, en enregistrant les r</w:t>
            </w:r>
            <w:r>
              <w:rPr>
                <w:lang w:val="fr-FR"/>
              </w:rPr>
              <w:t>é</w:t>
            </w:r>
            <w:r>
              <w:rPr>
                <w:lang w:val="fr-FR"/>
              </w:rPr>
              <w:t xml:space="preserve">ponses dans une feuille de calcul, qui vous aidera </w:t>
            </w:r>
            <w:r>
              <w:rPr>
                <w:lang w:val="fr-FR"/>
              </w:rPr>
              <w:t>à</w:t>
            </w:r>
            <w:r>
              <w:rPr>
                <w:lang w:val="fr-FR"/>
              </w:rPr>
              <w:t xml:space="preserve"> d</w:t>
            </w:r>
            <w:r>
              <w:rPr>
                <w:lang w:val="fr-FR"/>
              </w:rPr>
              <w:t>é</w:t>
            </w:r>
            <w:r>
              <w:rPr>
                <w:lang w:val="fr-FR"/>
              </w:rPr>
              <w:t>terminer quelles vid</w:t>
            </w:r>
            <w:r>
              <w:rPr>
                <w:lang w:val="fr-FR"/>
              </w:rPr>
              <w:t>é</w:t>
            </w:r>
            <w:r>
              <w:rPr>
                <w:lang w:val="fr-FR"/>
              </w:rPr>
              <w:t>os sont affich</w:t>
            </w:r>
            <w:r>
              <w:rPr>
                <w:lang w:val="fr-FR"/>
              </w:rPr>
              <w:t>é</w:t>
            </w:r>
            <w:r>
              <w:rPr>
                <w:lang w:val="fr-FR"/>
              </w:rPr>
              <w:t>es dans votre application, comment elles sont regroup</w:t>
            </w:r>
            <w:r>
              <w:rPr>
                <w:lang w:val="fr-FR"/>
              </w:rPr>
              <w:t>é</w:t>
            </w:r>
            <w:r>
              <w:rPr>
                <w:lang w:val="fr-FR"/>
              </w:rPr>
              <w:t>es et l'ordre dans lequel les vid</w:t>
            </w:r>
            <w:r>
              <w:rPr>
                <w:lang w:val="fr-FR"/>
              </w:rPr>
              <w:t>é</w:t>
            </w:r>
            <w:r>
              <w:rPr>
                <w:lang w:val="fr-FR"/>
              </w:rPr>
              <w:t>os sont affich</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f980a2eb-e329-468c-bfd1-b1b9d19fb173</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7588da1f-99ed-4971-9d37-5e1d6f54ea7a</w:t>
            </w:r>
          </w:p>
        </w:tc>
        <w:tc>
          <w:tcPr>
            <w:tcW w:w="7407" w:type="dxa"/>
            <w:shd w:val="clear" w:color="auto" w:fill="F2F2F2" w:themeFill="background1" w:themeFillShade="F2"/>
          </w:tcPr>
          <w:p w:rsidR="00000000" w:rsidRDefault="003238CB">
            <w:pPr>
              <w:rPr>
                <w:noProof/>
              </w:rPr>
            </w:pPr>
            <w:r>
              <w:rPr>
                <w:noProof/>
              </w:rPr>
              <w:t>This document will lead you through a series of questions about what videos should appear, and how those videos are organized, in your Brightcove Bea</w:t>
            </w:r>
            <w:r>
              <w:rPr>
                <w:noProof/>
              </w:rPr>
              <w:t>con Experience.</w:t>
            </w:r>
          </w:p>
        </w:tc>
        <w:tc>
          <w:tcPr>
            <w:tcW w:w="7407" w:type="dxa"/>
          </w:tcPr>
          <w:p w:rsidR="00000000" w:rsidRDefault="003238CB">
            <w:pPr>
              <w:rPr>
                <w:lang w:val="fr-FR"/>
              </w:rPr>
            </w:pPr>
            <w:r>
              <w:rPr>
                <w:lang w:val="fr-FR"/>
              </w:rPr>
              <w:t xml:space="preserve">Ce document vous guidera </w:t>
            </w:r>
            <w:r>
              <w:rPr>
                <w:lang w:val="fr-FR"/>
              </w:rPr>
              <w:t>à</w:t>
            </w:r>
            <w:r>
              <w:rPr>
                <w:lang w:val="fr-FR"/>
              </w:rPr>
              <w:t xml:space="preserve"> travers une s</w:t>
            </w:r>
            <w:r>
              <w:rPr>
                <w:lang w:val="fr-FR"/>
              </w:rPr>
              <w:t>é</w:t>
            </w:r>
            <w:r>
              <w:rPr>
                <w:lang w:val="fr-FR"/>
              </w:rPr>
              <w:t>rie de questions sur les vid</w:t>
            </w:r>
            <w:r>
              <w:rPr>
                <w:lang w:val="fr-FR"/>
              </w:rPr>
              <w:t>é</w:t>
            </w:r>
            <w:r>
              <w:rPr>
                <w:lang w:val="fr-FR"/>
              </w:rPr>
              <w:t>os qui doivent appara</w:t>
            </w:r>
            <w:r>
              <w:rPr>
                <w:lang w:val="fr-FR"/>
              </w:rPr>
              <w:t>î</w:t>
            </w:r>
            <w:r>
              <w:rPr>
                <w:lang w:val="fr-FR"/>
              </w:rPr>
              <w:t>tre et comment ces vid</w:t>
            </w:r>
            <w:r>
              <w:rPr>
                <w:lang w:val="fr-FR"/>
              </w:rPr>
              <w:t>é</w:t>
            </w:r>
            <w:r>
              <w:rPr>
                <w:lang w:val="fr-FR"/>
              </w:rPr>
              <w:t>os sont organis</w:t>
            </w:r>
            <w:r>
              <w:rPr>
                <w:lang w:val="fr-FR"/>
              </w:rPr>
              <w:t>é</w:t>
            </w:r>
            <w:r>
              <w:rPr>
                <w:lang w:val="fr-FR"/>
              </w:rPr>
              <w:t>es dans votre Brightcove Beacon Experience.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6ef26544-9cfd-47a0-b1e4-cd40fe93c26b</w:t>
            </w:r>
          </w:p>
        </w:tc>
        <w:tc>
          <w:tcPr>
            <w:tcW w:w="7407" w:type="dxa"/>
            <w:shd w:val="clear" w:color="auto" w:fill="F2F2F2" w:themeFill="background1" w:themeFillShade="F2"/>
          </w:tcPr>
          <w:p w:rsidR="00000000" w:rsidRDefault="003238CB">
            <w:pPr>
              <w:rPr>
                <w:noProof/>
              </w:rPr>
            </w:pPr>
            <w:r>
              <w:rPr>
                <w:noProof/>
              </w:rPr>
              <w:t xml:space="preserve">The result of answering </w:t>
            </w:r>
            <w:r>
              <w:rPr>
                <w:noProof/>
              </w:rPr>
              <w:t>these questions will help you build your application design for the Brightcove Beacon Experience.</w:t>
            </w:r>
          </w:p>
        </w:tc>
        <w:tc>
          <w:tcPr>
            <w:tcW w:w="7407" w:type="dxa"/>
          </w:tcPr>
          <w:p w:rsidR="00000000" w:rsidRDefault="003238CB">
            <w:pPr>
              <w:rPr>
                <w:lang w:val="fr-FR"/>
              </w:rPr>
            </w:pPr>
            <w:r>
              <w:rPr>
                <w:lang w:val="fr-FR"/>
              </w:rPr>
              <w:t>Le r</w:t>
            </w:r>
            <w:r>
              <w:rPr>
                <w:lang w:val="fr-FR"/>
              </w:rPr>
              <w:t>é</w:t>
            </w:r>
            <w:r>
              <w:rPr>
                <w:lang w:val="fr-FR"/>
              </w:rPr>
              <w:t>sultat de la r</w:t>
            </w:r>
            <w:r>
              <w:rPr>
                <w:lang w:val="fr-FR"/>
              </w:rPr>
              <w:t>é</w:t>
            </w:r>
            <w:r>
              <w:rPr>
                <w:lang w:val="fr-FR"/>
              </w:rPr>
              <w:t xml:space="preserve">ponse </w:t>
            </w:r>
            <w:r>
              <w:rPr>
                <w:lang w:val="fr-FR"/>
              </w:rPr>
              <w:t>à</w:t>
            </w:r>
            <w:r>
              <w:rPr>
                <w:lang w:val="fr-FR"/>
              </w:rPr>
              <w:t xml:space="preserve"> ces questions vous aidera </w:t>
            </w:r>
            <w:r>
              <w:rPr>
                <w:lang w:val="fr-FR"/>
              </w:rPr>
              <w:t>à</w:t>
            </w:r>
            <w:r>
              <w:rPr>
                <w:lang w:val="fr-FR"/>
              </w:rPr>
              <w:t xml:space="preserve"> concevoir votre application pour Brightcove Beacon Experience.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9bed9488-26e7-4a0f-acdd-a2fc75fb4e2</w:t>
            </w:r>
            <w:r>
              <w:rPr>
                <w:noProof/>
                <w:sz w:val="2"/>
              </w:rPr>
              <w:t>0</w:t>
            </w:r>
          </w:p>
        </w:tc>
        <w:tc>
          <w:tcPr>
            <w:tcW w:w="7407" w:type="dxa"/>
            <w:shd w:val="clear" w:color="auto" w:fill="F2F2F2" w:themeFill="background1" w:themeFillShade="F2"/>
          </w:tcPr>
          <w:p w:rsidR="00000000" w:rsidRDefault="003238CB">
            <w:pPr>
              <w:rPr>
                <w:noProof/>
              </w:rPr>
            </w:pPr>
            <w:r>
              <w:rPr>
                <w:noProof/>
              </w:rPr>
              <w:t>A very simple example of what you want to have defined for your app is pictured here:</w:t>
            </w:r>
          </w:p>
        </w:tc>
        <w:tc>
          <w:tcPr>
            <w:tcW w:w="7407" w:type="dxa"/>
          </w:tcPr>
          <w:p w:rsidR="00000000" w:rsidRDefault="003238CB">
            <w:pPr>
              <w:rPr>
                <w:lang w:val="fr-FR"/>
              </w:rPr>
            </w:pPr>
            <w:r>
              <w:rPr>
                <w:lang w:val="fr-FR"/>
              </w:rPr>
              <w:t>Un exemple tr</w:t>
            </w:r>
            <w:r>
              <w:rPr>
                <w:lang w:val="fr-FR"/>
              </w:rPr>
              <w:t>è</w:t>
            </w:r>
            <w:r>
              <w:rPr>
                <w:lang w:val="fr-FR"/>
              </w:rPr>
              <w:t>s simple de ce que vous voulez d</w:t>
            </w:r>
            <w:r>
              <w:rPr>
                <w:lang w:val="fr-FR"/>
              </w:rPr>
              <w:t>é</w:t>
            </w:r>
            <w:r>
              <w:rPr>
                <w:lang w:val="fr-FR"/>
              </w:rPr>
              <w:t>finir pour votre application est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8cb3bf0d-67d0-43e6-86f5-6025c256c5dc</w:t>
            </w:r>
          </w:p>
        </w:tc>
        <w:tc>
          <w:tcPr>
            <w:tcW w:w="7407" w:type="dxa"/>
            <w:shd w:val="clear" w:color="auto" w:fill="F2F2F2" w:themeFill="background1" w:themeFillShade="F2"/>
          </w:tcPr>
          <w:p w:rsidR="00000000" w:rsidRDefault="003238CB">
            <w:pPr>
              <w:rPr>
                <w:noProof/>
              </w:rPr>
            </w:pPr>
            <w:r>
              <w:rPr>
                <w:noProof/>
              </w:rPr>
              <w:t>You may not have experience in designing a UX for an OTT app.</w:t>
            </w:r>
          </w:p>
        </w:tc>
        <w:tc>
          <w:tcPr>
            <w:tcW w:w="7407" w:type="dxa"/>
          </w:tcPr>
          <w:p w:rsidR="00000000" w:rsidRDefault="003238CB">
            <w:pPr>
              <w:rPr>
                <w:lang w:val="fr-FR"/>
              </w:rPr>
            </w:pPr>
            <w:r>
              <w:rPr>
                <w:lang w:val="fr-FR"/>
              </w:rPr>
              <w:t>Vous n'avez peut-</w:t>
            </w:r>
            <w:r>
              <w:rPr>
                <w:lang w:val="fr-FR"/>
              </w:rPr>
              <w:t>ê</w:t>
            </w:r>
            <w:r>
              <w:rPr>
                <w:lang w:val="fr-FR"/>
              </w:rPr>
              <w:t>tre pas l'exp</w:t>
            </w:r>
            <w:r>
              <w:rPr>
                <w:lang w:val="fr-FR"/>
              </w:rPr>
              <w:t>é</w:t>
            </w:r>
            <w:r>
              <w:rPr>
                <w:lang w:val="fr-FR"/>
              </w:rPr>
              <w:t>rience de la conception d'un UX pour une application OTT.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4b07831c-6317-484c-a2e3-f8ac871e34bb</w:t>
            </w:r>
          </w:p>
        </w:tc>
        <w:tc>
          <w:tcPr>
            <w:tcW w:w="7407" w:type="dxa"/>
            <w:shd w:val="clear" w:color="auto" w:fill="F2F2F2" w:themeFill="background1" w:themeFillShade="F2"/>
          </w:tcPr>
          <w:p w:rsidR="00000000" w:rsidRDefault="003238CB">
            <w:pPr>
              <w:rPr>
                <w:noProof/>
              </w:rPr>
            </w:pPr>
            <w:r>
              <w:rPr>
                <w:noProof/>
              </w:rPr>
              <w:t xml:space="preserve">In the last section of this doc, </w:t>
            </w:r>
            <w:r>
              <w:rPr>
                <w:rStyle w:val="mqInternal"/>
                <w:noProof/>
              </w:rPr>
              <w:t>[1}</w:t>
            </w:r>
            <w:r>
              <w:rPr>
                <w:noProof/>
              </w:rPr>
              <w:t>Is guidance available?</w:t>
            </w:r>
            <w:r>
              <w:rPr>
                <w:rStyle w:val="mqInternal"/>
                <w:noProof/>
              </w:rPr>
              <w:t>{2]</w:t>
            </w:r>
            <w:r>
              <w:rPr>
                <w:noProof/>
              </w:rPr>
              <w:t xml:space="preserve"> </w:t>
            </w:r>
            <w:r>
              <w:rPr>
                <w:noProof/>
              </w:rPr>
              <w:t>, a list of vendors' advice is shown.</w:t>
            </w:r>
          </w:p>
        </w:tc>
        <w:tc>
          <w:tcPr>
            <w:tcW w:w="7407" w:type="dxa"/>
          </w:tcPr>
          <w:p w:rsidR="00000000" w:rsidRDefault="003238CB">
            <w:pPr>
              <w:rPr>
                <w:lang w:val="fr-FR"/>
              </w:rPr>
            </w:pPr>
            <w:r>
              <w:rPr>
                <w:lang w:val="fr-FR"/>
              </w:rPr>
              <w:t>Dans la derni</w:t>
            </w:r>
            <w:r>
              <w:rPr>
                <w:lang w:val="fr-FR"/>
              </w:rPr>
              <w:t>è</w:t>
            </w:r>
            <w:r>
              <w:rPr>
                <w:lang w:val="fr-FR"/>
              </w:rPr>
              <w:t xml:space="preserve">re section de ce document, les </w:t>
            </w:r>
            <w:r>
              <w:rPr>
                <w:rStyle w:val="mqInternal"/>
                <w:noProof/>
                <w:lang w:val="fr-FR"/>
              </w:rPr>
              <w:t>[1}</w:t>
            </w:r>
            <w:r>
              <w:rPr>
                <w:lang w:val="fr-FR"/>
              </w:rPr>
              <w:t>directives sont-elles disponibles ?</w:t>
            </w:r>
            <w:r>
              <w:rPr>
                <w:rStyle w:val="mqInternal"/>
                <w:noProof/>
                <w:lang w:val="fr-FR"/>
              </w:rPr>
              <w:t>{2]</w:t>
            </w:r>
            <w:r>
              <w:rPr>
                <w:lang w:val="fr-FR"/>
              </w:rPr>
              <w:t xml:space="preserve"> , une liste des conseils des fournisseurs est affich</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33d74f54-79e4-468d-a778-73d7507d7a95</w:t>
            </w:r>
          </w:p>
        </w:tc>
        <w:tc>
          <w:tcPr>
            <w:tcW w:w="7407" w:type="dxa"/>
            <w:shd w:val="clear" w:color="auto" w:fill="F2F2F2" w:themeFill="background1" w:themeFillShade="F2"/>
          </w:tcPr>
          <w:p w:rsidR="00000000" w:rsidRDefault="003238CB">
            <w:pPr>
              <w:rPr>
                <w:noProof/>
              </w:rPr>
            </w:pPr>
            <w:r>
              <w:rPr>
                <w:noProof/>
              </w:rPr>
              <w:t>You may wish to read and consider</w:t>
            </w:r>
            <w:r>
              <w:rPr>
                <w:noProof/>
              </w:rPr>
              <w:t xml:space="preserve"> their guidance before designing your UI.</w:t>
            </w:r>
          </w:p>
        </w:tc>
        <w:tc>
          <w:tcPr>
            <w:tcW w:w="7407" w:type="dxa"/>
          </w:tcPr>
          <w:p w:rsidR="00000000" w:rsidRDefault="003238CB">
            <w:pPr>
              <w:rPr>
                <w:lang w:val="fr-FR"/>
              </w:rPr>
            </w:pPr>
            <w:r>
              <w:rPr>
                <w:lang w:val="fr-FR"/>
              </w:rPr>
              <w:t>Vous pouvez lire et prendre en consid</w:t>
            </w:r>
            <w:r>
              <w:rPr>
                <w:lang w:val="fr-FR"/>
              </w:rPr>
              <w:t>é</w:t>
            </w:r>
            <w:r>
              <w:rPr>
                <w:lang w:val="fr-FR"/>
              </w:rPr>
              <w:t>ration leurs conseils avant de concevoir votre interface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2271a1da-7438-4321-8aa1-a4f7b20942b4</w:t>
            </w:r>
          </w:p>
        </w:tc>
        <w:tc>
          <w:tcPr>
            <w:tcW w:w="7407" w:type="dxa"/>
            <w:shd w:val="clear" w:color="auto" w:fill="F2F2F2" w:themeFill="background1" w:themeFillShade="F2"/>
          </w:tcPr>
          <w:p w:rsidR="00000000" w:rsidRDefault="003238CB">
            <w:pPr>
              <w:rPr>
                <w:noProof/>
              </w:rPr>
            </w:pPr>
            <w:r>
              <w:rPr>
                <w:noProof/>
              </w:rPr>
              <w:t>Structure of a page</w:t>
            </w:r>
          </w:p>
        </w:tc>
        <w:tc>
          <w:tcPr>
            <w:tcW w:w="7407" w:type="dxa"/>
          </w:tcPr>
          <w:p w:rsidR="00000000" w:rsidRDefault="003238CB">
            <w:pPr>
              <w:rPr>
                <w:lang w:val="fr-FR"/>
              </w:rPr>
            </w:pPr>
            <w:r>
              <w:rPr>
                <w:lang w:val="fr-FR"/>
              </w:rPr>
              <w:t>Structure d'une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57100785-9921-4058</w:t>
            </w:r>
            <w:r>
              <w:rPr>
                <w:noProof/>
                <w:sz w:val="2"/>
              </w:rPr>
              <w:t>-90ee-e505f3eca089</w:t>
            </w:r>
          </w:p>
        </w:tc>
        <w:tc>
          <w:tcPr>
            <w:tcW w:w="7407" w:type="dxa"/>
            <w:shd w:val="clear" w:color="auto" w:fill="F2F2F2" w:themeFill="background1" w:themeFillShade="F2"/>
          </w:tcPr>
          <w:p w:rsidR="00000000" w:rsidRDefault="003238CB">
            <w:pPr>
              <w:rPr>
                <w:noProof/>
              </w:rPr>
            </w:pPr>
            <w:r>
              <w:rPr>
                <w:noProof/>
              </w:rPr>
              <w:t>It will be helpful for you to have a high-level understanding of how pages are built before selecting your categories.</w:t>
            </w:r>
          </w:p>
        </w:tc>
        <w:tc>
          <w:tcPr>
            <w:tcW w:w="7407" w:type="dxa"/>
          </w:tcPr>
          <w:p w:rsidR="00000000" w:rsidRDefault="003238CB">
            <w:pPr>
              <w:rPr>
                <w:lang w:val="fr-FR"/>
              </w:rPr>
            </w:pPr>
            <w:r>
              <w:rPr>
                <w:lang w:val="fr-FR"/>
              </w:rPr>
              <w:t>Il vous sera utile d'avoir une compr</w:t>
            </w:r>
            <w:r>
              <w:rPr>
                <w:lang w:val="fr-FR"/>
              </w:rPr>
              <w:t>é</w:t>
            </w:r>
            <w:r>
              <w:rPr>
                <w:lang w:val="fr-FR"/>
              </w:rPr>
              <w:t>hension de haut niveau de la fa</w:t>
            </w:r>
            <w:r>
              <w:rPr>
                <w:lang w:val="fr-FR"/>
              </w:rPr>
              <w:t>ç</w:t>
            </w:r>
            <w:r>
              <w:rPr>
                <w:lang w:val="fr-FR"/>
              </w:rPr>
              <w:t>on dont les pages sont cr</w:t>
            </w:r>
            <w:r>
              <w:rPr>
                <w:lang w:val="fr-FR"/>
              </w:rPr>
              <w:t>éé</w:t>
            </w:r>
            <w:r>
              <w:rPr>
                <w:lang w:val="fr-FR"/>
              </w:rPr>
              <w:t>es avant de s</w:t>
            </w:r>
            <w:r>
              <w:rPr>
                <w:lang w:val="fr-FR"/>
              </w:rPr>
              <w:t>é</w:t>
            </w:r>
            <w:r>
              <w:rPr>
                <w:lang w:val="fr-FR"/>
              </w:rPr>
              <w:t>lectionner vos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1900fd38-f895-4efa-bd4e-3f6ec54d897d</w:t>
            </w:r>
          </w:p>
        </w:tc>
        <w:tc>
          <w:tcPr>
            <w:tcW w:w="7407" w:type="dxa"/>
            <w:shd w:val="clear" w:color="auto" w:fill="F2F2F2" w:themeFill="background1" w:themeFillShade="F2"/>
          </w:tcPr>
          <w:p w:rsidR="00000000" w:rsidRDefault="003238CB">
            <w:pPr>
              <w:rPr>
                <w:noProof/>
              </w:rPr>
            </w:pPr>
            <w:r>
              <w:rPr>
                <w:noProof/>
              </w:rPr>
              <w:t>Pages of your app are made up of the following:</w:t>
            </w:r>
          </w:p>
        </w:tc>
        <w:tc>
          <w:tcPr>
            <w:tcW w:w="7407" w:type="dxa"/>
          </w:tcPr>
          <w:p w:rsidR="00000000" w:rsidRDefault="003238CB">
            <w:pPr>
              <w:rPr>
                <w:lang w:val="fr-FR"/>
              </w:rPr>
            </w:pPr>
            <w:r>
              <w:rPr>
                <w:lang w:val="fr-FR"/>
              </w:rPr>
              <w:t>Les pages de votre application sont compos</w:t>
            </w:r>
            <w:r>
              <w:rPr>
                <w:lang w:val="fr-FR"/>
              </w:rPr>
              <w:t>é</w:t>
            </w:r>
            <w:r>
              <w:rPr>
                <w:lang w:val="fr-FR"/>
              </w:rPr>
              <w:t xml:space="preserve">es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481c311c-8e2f-41ed-8556-5018c5d908b6</w:t>
            </w:r>
          </w:p>
        </w:tc>
        <w:tc>
          <w:tcPr>
            <w:tcW w:w="7407" w:type="dxa"/>
            <w:shd w:val="clear" w:color="auto" w:fill="F2F2F2" w:themeFill="background1" w:themeFillShade="F2"/>
          </w:tcPr>
          <w:p w:rsidR="00000000" w:rsidRDefault="003238CB">
            <w:pPr>
              <w:rPr>
                <w:noProof/>
              </w:rPr>
            </w:pPr>
            <w:r>
              <w:rPr>
                <w:rStyle w:val="mqInternal"/>
                <w:noProof/>
              </w:rPr>
              <w:t>[1}</w:t>
            </w:r>
            <w:r>
              <w:rPr>
                <w:noProof/>
              </w:rPr>
              <w:t>Playlists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Listes de lecture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2a9134bc-7f43-4568-b226-bcdc5338cac1</w:t>
            </w:r>
          </w:p>
        </w:tc>
        <w:tc>
          <w:tcPr>
            <w:tcW w:w="7407" w:type="dxa"/>
            <w:shd w:val="clear" w:color="auto" w:fill="F2F2F2" w:themeFill="background1" w:themeFillShade="F2"/>
          </w:tcPr>
          <w:p w:rsidR="00000000" w:rsidRDefault="003238CB">
            <w:pPr>
              <w:rPr>
                <w:noProof/>
              </w:rPr>
            </w:pPr>
            <w:r>
              <w:rPr>
                <w:noProof/>
              </w:rPr>
              <w:t>A group of related videos.</w:t>
            </w:r>
          </w:p>
        </w:tc>
        <w:tc>
          <w:tcPr>
            <w:tcW w:w="7407" w:type="dxa"/>
          </w:tcPr>
          <w:p w:rsidR="00000000" w:rsidRDefault="003238CB">
            <w:pPr>
              <w:rPr>
                <w:lang w:val="fr-FR"/>
              </w:rPr>
            </w:pPr>
            <w:r>
              <w:rPr>
                <w:lang w:val="fr-FR"/>
              </w:rPr>
              <w:t>Un groupe de vid</w:t>
            </w:r>
            <w:r>
              <w:rPr>
                <w:lang w:val="fr-FR"/>
              </w:rPr>
              <w:t>é</w:t>
            </w:r>
            <w:r>
              <w:rPr>
                <w:lang w:val="fr-FR"/>
              </w:rPr>
              <w:t>os connexes.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3b3c6707-34e5-4e48-8e99-1a5ed406595a</w:t>
            </w:r>
          </w:p>
        </w:tc>
        <w:tc>
          <w:tcPr>
            <w:tcW w:w="7407" w:type="dxa"/>
            <w:shd w:val="clear" w:color="auto" w:fill="F2F2F2" w:themeFill="background1" w:themeFillShade="F2"/>
          </w:tcPr>
          <w:p w:rsidR="00000000" w:rsidRDefault="003238CB">
            <w:pPr>
              <w:rPr>
                <w:noProof/>
              </w:rPr>
            </w:pPr>
            <w:r>
              <w:rPr>
                <w:noProof/>
              </w:rPr>
              <w:t>The relationships that tie the videos together are defined by you, the app creator.</w:t>
            </w:r>
          </w:p>
        </w:tc>
        <w:tc>
          <w:tcPr>
            <w:tcW w:w="7407" w:type="dxa"/>
          </w:tcPr>
          <w:p w:rsidR="00000000" w:rsidRDefault="003238CB">
            <w:pPr>
              <w:rPr>
                <w:lang w:val="fr-FR"/>
              </w:rPr>
            </w:pPr>
            <w:r>
              <w:rPr>
                <w:lang w:val="fr-FR"/>
              </w:rPr>
              <w:t>Les rela</w:t>
            </w:r>
            <w:r>
              <w:rPr>
                <w:lang w:val="fr-FR"/>
              </w:rPr>
              <w:t>tions qui relient les vid</w:t>
            </w:r>
            <w:r>
              <w:rPr>
                <w:lang w:val="fr-FR"/>
              </w:rPr>
              <w:t>é</w:t>
            </w:r>
            <w:r>
              <w:rPr>
                <w:lang w:val="fr-FR"/>
              </w:rPr>
              <w:t>os sont d</w:t>
            </w:r>
            <w:r>
              <w:rPr>
                <w:lang w:val="fr-FR"/>
              </w:rPr>
              <w:t>é</w:t>
            </w:r>
            <w:r>
              <w:rPr>
                <w:lang w:val="fr-FR"/>
              </w:rPr>
              <w:t>finies par vous, le cr</w:t>
            </w:r>
            <w:r>
              <w:rPr>
                <w:lang w:val="fr-FR"/>
              </w:rPr>
              <w:t>é</w:t>
            </w:r>
            <w:r>
              <w:rPr>
                <w:lang w:val="fr-FR"/>
              </w:rPr>
              <w:t>ateur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0247a636-c7de-41f6-b7c7-5ec282c9f249</w:t>
            </w:r>
          </w:p>
        </w:tc>
        <w:tc>
          <w:tcPr>
            <w:tcW w:w="7407" w:type="dxa"/>
            <w:shd w:val="clear" w:color="auto" w:fill="F2F2F2" w:themeFill="background1" w:themeFillShade="F2"/>
          </w:tcPr>
          <w:p w:rsidR="00000000" w:rsidRDefault="003238CB">
            <w:pPr>
              <w:rPr>
                <w:noProof/>
              </w:rPr>
            </w:pPr>
            <w:r>
              <w:rPr>
                <w:rStyle w:val="mqInternal"/>
                <w:noProof/>
              </w:rPr>
              <w:t>[1}</w:t>
            </w:r>
            <w:r>
              <w:rPr>
                <w:noProof/>
              </w:rPr>
              <w:t>Blocks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Blocs</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b4df13aa-1ab1-49da-81a4-85d1db1d03b4</w:t>
            </w:r>
          </w:p>
        </w:tc>
        <w:tc>
          <w:tcPr>
            <w:tcW w:w="7407" w:type="dxa"/>
            <w:shd w:val="clear" w:color="auto" w:fill="F2F2F2" w:themeFill="background1" w:themeFillShade="F2"/>
          </w:tcPr>
          <w:p w:rsidR="00000000" w:rsidRDefault="003238CB">
            <w:pPr>
              <w:rPr>
                <w:noProof/>
              </w:rPr>
            </w:pPr>
            <w:r>
              <w:rPr>
                <w:noProof/>
              </w:rPr>
              <w:t>A set of playlists that use the same layout.</w:t>
            </w:r>
          </w:p>
        </w:tc>
        <w:tc>
          <w:tcPr>
            <w:tcW w:w="7407" w:type="dxa"/>
          </w:tcPr>
          <w:p w:rsidR="00000000" w:rsidRDefault="003238CB">
            <w:pPr>
              <w:rPr>
                <w:lang w:val="fr-FR"/>
              </w:rPr>
            </w:pPr>
            <w:r>
              <w:rPr>
                <w:lang w:val="fr-FR"/>
              </w:rPr>
              <w:t>Ensemble de s</w:t>
            </w:r>
            <w:r>
              <w:rPr>
                <w:lang w:val="fr-FR"/>
              </w:rPr>
              <w:t>é</w:t>
            </w:r>
            <w:r>
              <w:rPr>
                <w:lang w:val="fr-FR"/>
              </w:rPr>
              <w:t>lections qui utilisent la m</w:t>
            </w:r>
            <w:r>
              <w:rPr>
                <w:lang w:val="fr-FR"/>
              </w:rPr>
              <w:t>ê</w:t>
            </w:r>
            <w:r>
              <w:rPr>
                <w:lang w:val="fr-FR"/>
              </w:rPr>
              <w:t>me mise en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597adacc-e40c-4432-b14a-f18a8cf1408f</w:t>
            </w:r>
          </w:p>
        </w:tc>
        <w:tc>
          <w:tcPr>
            <w:tcW w:w="7407" w:type="dxa"/>
            <w:shd w:val="clear" w:color="auto" w:fill="F2F2F2" w:themeFill="background1" w:themeFillShade="F2"/>
          </w:tcPr>
          <w:p w:rsidR="00000000" w:rsidRDefault="003238CB">
            <w:pPr>
              <w:rPr>
                <w:noProof/>
              </w:rPr>
            </w:pPr>
            <w:r>
              <w:rPr>
                <w:noProof/>
              </w:rPr>
              <w:t>You can arrange blocks in a list, tab or dropdown.</w:t>
            </w:r>
          </w:p>
        </w:tc>
        <w:tc>
          <w:tcPr>
            <w:tcW w:w="7407" w:type="dxa"/>
          </w:tcPr>
          <w:p w:rsidR="00000000" w:rsidRDefault="003238CB">
            <w:pPr>
              <w:rPr>
                <w:lang w:val="fr-FR"/>
              </w:rPr>
            </w:pPr>
            <w:r>
              <w:rPr>
                <w:lang w:val="fr-FR"/>
              </w:rPr>
              <w:t>Vous pouvez organiser des blocs dans une liste, un onglet ou une liste d</w:t>
            </w:r>
            <w:r>
              <w:rPr>
                <w:lang w:val="fr-FR"/>
              </w:rPr>
              <w:t>é</w:t>
            </w:r>
            <w:r>
              <w:rPr>
                <w:lang w:val="fr-FR"/>
              </w:rPr>
              <w:t>roulante.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a265411f-8643-4732-9c96-885216</w:t>
            </w:r>
            <w:r>
              <w:rPr>
                <w:noProof/>
                <w:sz w:val="2"/>
              </w:rPr>
              <w:t>c9a768</w:t>
            </w:r>
          </w:p>
        </w:tc>
        <w:tc>
          <w:tcPr>
            <w:tcW w:w="7407" w:type="dxa"/>
            <w:shd w:val="clear" w:color="auto" w:fill="F2F2F2" w:themeFill="background1" w:themeFillShade="F2"/>
          </w:tcPr>
          <w:p w:rsidR="00000000" w:rsidRDefault="003238CB">
            <w:pPr>
              <w:rPr>
                <w:noProof/>
              </w:rPr>
            </w:pPr>
            <w:r>
              <w:rPr>
                <w:rStyle w:val="mqInternal"/>
                <w:noProof/>
              </w:rPr>
              <w:t>[1}</w:t>
            </w:r>
            <w:r>
              <w:rPr>
                <w:noProof/>
              </w:rPr>
              <w:t>Layouts</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Mises en page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983defd1-59ac-4cfc-8f07-5d258e3b1423</w:t>
            </w:r>
          </w:p>
        </w:tc>
        <w:tc>
          <w:tcPr>
            <w:tcW w:w="7407" w:type="dxa"/>
            <w:shd w:val="clear" w:color="auto" w:fill="F2F2F2" w:themeFill="background1" w:themeFillShade="F2"/>
          </w:tcPr>
          <w:p w:rsidR="00000000" w:rsidRDefault="003238CB">
            <w:pPr>
              <w:rPr>
                <w:noProof/>
              </w:rPr>
            </w:pPr>
            <w:r>
              <w:rPr>
                <w:noProof/>
              </w:rPr>
              <w:t>The settings on how to present each playlist in a block.</w:t>
            </w:r>
          </w:p>
        </w:tc>
        <w:tc>
          <w:tcPr>
            <w:tcW w:w="7407" w:type="dxa"/>
          </w:tcPr>
          <w:p w:rsidR="00000000" w:rsidRDefault="003238CB">
            <w:pPr>
              <w:rPr>
                <w:lang w:val="fr-FR"/>
              </w:rPr>
            </w:pPr>
            <w:r>
              <w:rPr>
                <w:lang w:val="fr-FR"/>
              </w:rPr>
              <w:t>Les param</w:t>
            </w:r>
            <w:r>
              <w:rPr>
                <w:lang w:val="fr-FR"/>
              </w:rPr>
              <w:t>è</w:t>
            </w:r>
            <w:r>
              <w:rPr>
                <w:lang w:val="fr-FR"/>
              </w:rPr>
              <w:t>tres sur la fa</w:t>
            </w:r>
            <w:r>
              <w:rPr>
                <w:lang w:val="fr-FR"/>
              </w:rPr>
              <w:t>ç</w:t>
            </w:r>
            <w:r>
              <w:rPr>
                <w:lang w:val="fr-FR"/>
              </w:rPr>
              <w:t>on de pr</w:t>
            </w:r>
            <w:r>
              <w:rPr>
                <w:lang w:val="fr-FR"/>
              </w:rPr>
              <w:t>é</w:t>
            </w:r>
            <w:r>
              <w:rPr>
                <w:lang w:val="fr-FR"/>
              </w:rPr>
              <w:t>senter chaque playlist dans un bloc.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ca87f55f-5d8a-4a2a-9dbf-0bd99dc83a62</w:t>
            </w:r>
          </w:p>
        </w:tc>
        <w:tc>
          <w:tcPr>
            <w:tcW w:w="7407" w:type="dxa"/>
            <w:shd w:val="clear" w:color="auto" w:fill="F2F2F2" w:themeFill="background1" w:themeFillShade="F2"/>
          </w:tcPr>
          <w:p w:rsidR="00000000" w:rsidRDefault="003238CB">
            <w:pPr>
              <w:rPr>
                <w:noProof/>
              </w:rPr>
            </w:pPr>
            <w:r>
              <w:rPr>
                <w:noProof/>
              </w:rPr>
              <w:t>You can set tiles aspect ratios, number of assets on screen, number of elements, among several other properties of the presentation.</w:t>
            </w:r>
          </w:p>
        </w:tc>
        <w:tc>
          <w:tcPr>
            <w:tcW w:w="7407" w:type="dxa"/>
          </w:tcPr>
          <w:p w:rsidR="00000000" w:rsidRDefault="003238CB">
            <w:pPr>
              <w:rPr>
                <w:lang w:val="fr-FR"/>
              </w:rPr>
            </w:pPr>
            <w:r>
              <w:rPr>
                <w:lang w:val="fr-FR"/>
              </w:rPr>
              <w:t>Vous pouvez d</w:t>
            </w:r>
            <w:r>
              <w:rPr>
                <w:lang w:val="fr-FR"/>
              </w:rPr>
              <w:t>é</w:t>
            </w:r>
            <w:r>
              <w:rPr>
                <w:lang w:val="fr-FR"/>
              </w:rPr>
              <w:t xml:space="preserve">finir les ratios d'aspect des tuiles, le nombre de ressources </w:t>
            </w:r>
            <w:r>
              <w:rPr>
                <w:lang w:val="fr-FR"/>
              </w:rPr>
              <w:t>à</w:t>
            </w:r>
            <w:r>
              <w:rPr>
                <w:lang w:val="fr-FR"/>
              </w:rPr>
              <w:t xml:space="preserve"> l'</w:t>
            </w:r>
            <w:r>
              <w:rPr>
                <w:lang w:val="fr-FR"/>
              </w:rPr>
              <w:t>é</w:t>
            </w:r>
            <w:r>
              <w:rPr>
                <w:lang w:val="fr-FR"/>
              </w:rPr>
              <w:t>cran, le nombre d'</w:t>
            </w:r>
            <w:r>
              <w:rPr>
                <w:lang w:val="fr-FR"/>
              </w:rPr>
              <w:t>é</w:t>
            </w:r>
            <w:r>
              <w:rPr>
                <w:lang w:val="fr-FR"/>
              </w:rPr>
              <w:t>l</w:t>
            </w:r>
            <w:r>
              <w:rPr>
                <w:lang w:val="fr-FR"/>
              </w:rPr>
              <w:t>é</w:t>
            </w:r>
            <w:r>
              <w:rPr>
                <w:lang w:val="fr-FR"/>
              </w:rPr>
              <w:t>ments, parmi plusieurs autres propri</w:t>
            </w:r>
            <w:r>
              <w:rPr>
                <w:lang w:val="fr-FR"/>
              </w:rPr>
              <w:t>é</w:t>
            </w:r>
            <w:r>
              <w:rPr>
                <w:lang w:val="fr-FR"/>
              </w:rPr>
              <w:t>t</w:t>
            </w:r>
            <w:r>
              <w:rPr>
                <w:lang w:val="fr-FR"/>
              </w:rPr>
              <w:t>é</w:t>
            </w:r>
            <w:r>
              <w:rPr>
                <w:lang w:val="fr-FR"/>
              </w:rPr>
              <w:t>s de la pr</w:t>
            </w:r>
            <w:r>
              <w:rPr>
                <w:lang w:val="fr-FR"/>
              </w:rPr>
              <w:t>é</w:t>
            </w:r>
            <w:r>
              <w:rPr>
                <w:lang w:val="fr-FR"/>
              </w:rPr>
              <w:t>sentation.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5d00ef7a-cf3f-4315-9070-eed36ab4985f</w:t>
            </w:r>
          </w:p>
        </w:tc>
        <w:tc>
          <w:tcPr>
            <w:tcW w:w="7407" w:type="dxa"/>
            <w:shd w:val="clear" w:color="auto" w:fill="F2F2F2" w:themeFill="background1" w:themeFillShade="F2"/>
          </w:tcPr>
          <w:p w:rsidR="00000000" w:rsidRDefault="003238CB">
            <w:pPr>
              <w:rPr>
                <w:noProof/>
              </w:rPr>
            </w:pPr>
            <w:r>
              <w:rPr>
                <w:noProof/>
              </w:rPr>
              <w:t>Some examples will help clarify those, now somewhat abstract, definitions.</w:t>
            </w:r>
          </w:p>
        </w:tc>
        <w:tc>
          <w:tcPr>
            <w:tcW w:w="7407" w:type="dxa"/>
          </w:tcPr>
          <w:p w:rsidR="00000000" w:rsidRDefault="003238CB">
            <w:pPr>
              <w:rPr>
                <w:lang w:val="fr-FR"/>
              </w:rPr>
            </w:pPr>
            <w:r>
              <w:rPr>
                <w:lang w:val="fr-FR"/>
              </w:rPr>
              <w:t xml:space="preserve">Quelques exemples aideront </w:t>
            </w:r>
            <w:r>
              <w:rPr>
                <w:lang w:val="fr-FR"/>
              </w:rPr>
              <w:t>à</w:t>
            </w:r>
            <w:r>
              <w:rPr>
                <w:lang w:val="fr-FR"/>
              </w:rPr>
              <w:t xml:space="preserve"> clarifier ces d</w:t>
            </w:r>
            <w:r>
              <w:rPr>
                <w:lang w:val="fr-FR"/>
              </w:rPr>
              <w:t>é</w:t>
            </w:r>
            <w:r>
              <w:rPr>
                <w:lang w:val="fr-FR"/>
              </w:rPr>
              <w:t>finitions, maintenant plut</w:t>
            </w:r>
            <w:r>
              <w:rPr>
                <w:lang w:val="fr-FR"/>
              </w:rPr>
              <w:t>ô</w:t>
            </w:r>
            <w:r>
              <w:rPr>
                <w:lang w:val="fr-FR"/>
              </w:rPr>
              <w:t>t abstraites.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217fd704-6970-4e42-82e4-8989f11388b8</w:t>
            </w:r>
          </w:p>
        </w:tc>
        <w:tc>
          <w:tcPr>
            <w:tcW w:w="7407" w:type="dxa"/>
            <w:shd w:val="clear" w:color="auto" w:fill="F2F2F2" w:themeFill="background1" w:themeFillShade="F2"/>
          </w:tcPr>
          <w:p w:rsidR="00000000" w:rsidRDefault="003238CB">
            <w:pPr>
              <w:rPr>
                <w:noProof/>
              </w:rPr>
            </w:pPr>
            <w:r>
              <w:rPr>
                <w:noProof/>
              </w:rPr>
              <w:t>The screenshot below shows three blocks on a page.</w:t>
            </w:r>
          </w:p>
        </w:tc>
        <w:tc>
          <w:tcPr>
            <w:tcW w:w="7407" w:type="dxa"/>
          </w:tcPr>
          <w:p w:rsidR="00000000" w:rsidRDefault="003238CB">
            <w:pPr>
              <w:rPr>
                <w:lang w:val="fr-FR"/>
              </w:rPr>
            </w:pPr>
            <w:r>
              <w:rPr>
                <w:lang w:val="fr-FR"/>
              </w:rPr>
              <w:t>La capture d'</w:t>
            </w:r>
            <w:r>
              <w:rPr>
                <w:lang w:val="fr-FR"/>
              </w:rPr>
              <w:t>é</w:t>
            </w:r>
            <w:r>
              <w:rPr>
                <w:lang w:val="fr-FR"/>
              </w:rPr>
              <w:t>cran ci-dessous montre trois blocs sur une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1dec4928-18a0-4aaf-aaf8-a24ec0998cac</w:t>
            </w:r>
          </w:p>
        </w:tc>
        <w:tc>
          <w:tcPr>
            <w:tcW w:w="7407" w:type="dxa"/>
            <w:shd w:val="clear" w:color="auto" w:fill="F2F2F2" w:themeFill="background1" w:themeFillShade="F2"/>
          </w:tcPr>
          <w:p w:rsidR="00000000" w:rsidRDefault="003238CB">
            <w:pPr>
              <w:rPr>
                <w:noProof/>
              </w:rPr>
            </w:pPr>
            <w:r>
              <w:rPr>
                <w:noProof/>
              </w:rPr>
              <w:t>To the right of each block you see the confi</w:t>
            </w:r>
            <w:r>
              <w:rPr>
                <w:noProof/>
              </w:rPr>
              <w:t>guration.</w:t>
            </w:r>
          </w:p>
        </w:tc>
        <w:tc>
          <w:tcPr>
            <w:tcW w:w="7407" w:type="dxa"/>
          </w:tcPr>
          <w:p w:rsidR="00000000" w:rsidRDefault="003238CB">
            <w:pPr>
              <w:rPr>
                <w:lang w:val="fr-FR"/>
              </w:rPr>
            </w:pPr>
            <w:r>
              <w:rPr>
                <w:lang w:val="fr-FR"/>
              </w:rPr>
              <w:t>À</w:t>
            </w:r>
            <w:r>
              <w:rPr>
                <w:lang w:val="fr-FR"/>
              </w:rPr>
              <w:t xml:space="preserve"> droite de chaque bloc, vous voyez la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6f83ce82-3fe6-4d61-86f0-eec553159ce8</w:t>
            </w:r>
          </w:p>
        </w:tc>
        <w:tc>
          <w:tcPr>
            <w:tcW w:w="7407" w:type="dxa"/>
            <w:shd w:val="clear" w:color="auto" w:fill="F2F2F2" w:themeFill="background1" w:themeFillShade="F2"/>
          </w:tcPr>
          <w:p w:rsidR="00000000" w:rsidRDefault="003238CB">
            <w:pPr>
              <w:rPr>
                <w:noProof/>
              </w:rPr>
            </w:pPr>
            <w:r>
              <w:rPr>
                <w:noProof/>
              </w:rPr>
              <w:t>The reason of showing the different possibilities is not to have you decide at this point the blocks, layouts and playlists, but to show options for d</w:t>
            </w:r>
            <w:r>
              <w:rPr>
                <w:noProof/>
              </w:rPr>
              <w:t>isplay when you are deciding how to organize your content via playlists.</w:t>
            </w:r>
          </w:p>
        </w:tc>
        <w:tc>
          <w:tcPr>
            <w:tcW w:w="7407" w:type="dxa"/>
          </w:tcPr>
          <w:p w:rsidR="00000000" w:rsidRDefault="003238CB">
            <w:pPr>
              <w:rPr>
                <w:lang w:val="fr-FR"/>
              </w:rPr>
            </w:pPr>
            <w:r>
              <w:rPr>
                <w:lang w:val="fr-FR"/>
              </w:rPr>
              <w:t>La raison de montrer les diff</w:t>
            </w:r>
            <w:r>
              <w:rPr>
                <w:lang w:val="fr-FR"/>
              </w:rPr>
              <w:t>é</w:t>
            </w:r>
            <w:r>
              <w:rPr>
                <w:lang w:val="fr-FR"/>
              </w:rPr>
              <w:t>rentes possibilit</w:t>
            </w:r>
            <w:r>
              <w:rPr>
                <w:lang w:val="fr-FR"/>
              </w:rPr>
              <w:t>é</w:t>
            </w:r>
            <w:r>
              <w:rPr>
                <w:lang w:val="fr-FR"/>
              </w:rPr>
              <w:t>s n'est pas de vous faire d</w:t>
            </w:r>
            <w:r>
              <w:rPr>
                <w:lang w:val="fr-FR"/>
              </w:rPr>
              <w:t>é</w:t>
            </w:r>
            <w:r>
              <w:rPr>
                <w:lang w:val="fr-FR"/>
              </w:rPr>
              <w:t xml:space="preserve">cider </w:t>
            </w:r>
            <w:r>
              <w:rPr>
                <w:lang w:val="fr-FR"/>
              </w:rPr>
              <w:t>à</w:t>
            </w:r>
            <w:r>
              <w:rPr>
                <w:lang w:val="fr-FR"/>
              </w:rPr>
              <w:t xml:space="preserve"> ce stade des blocs, des mises en page et des listes de lecture, mais d'afficher les options d'affic</w:t>
            </w:r>
            <w:r>
              <w:rPr>
                <w:lang w:val="fr-FR"/>
              </w:rPr>
              <w:t>hage lorsque vous d</w:t>
            </w:r>
            <w:r>
              <w:rPr>
                <w:lang w:val="fr-FR"/>
              </w:rPr>
              <w:t>é</w:t>
            </w:r>
            <w:r>
              <w:rPr>
                <w:lang w:val="fr-FR"/>
              </w:rPr>
              <w:t>cidez comment organiser votre contenu via des playlists.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fbf2b968-9256-4a4d-86b7-d6a4f93a1624</w:t>
            </w:r>
          </w:p>
        </w:tc>
        <w:tc>
          <w:tcPr>
            <w:tcW w:w="7407" w:type="dxa"/>
            <w:shd w:val="clear" w:color="auto" w:fill="F2F2F2" w:themeFill="background1" w:themeFillShade="F2"/>
          </w:tcPr>
          <w:p w:rsidR="00000000" w:rsidRDefault="003238CB">
            <w:pPr>
              <w:rPr>
                <w:noProof/>
              </w:rPr>
            </w:pPr>
            <w:r>
              <w:rPr>
                <w:noProof/>
              </w:rPr>
              <w:t>Recording your categories/selections</w:t>
            </w:r>
          </w:p>
        </w:tc>
        <w:tc>
          <w:tcPr>
            <w:tcW w:w="7407" w:type="dxa"/>
          </w:tcPr>
          <w:p w:rsidR="00000000" w:rsidRDefault="003238CB">
            <w:pPr>
              <w:rPr>
                <w:lang w:val="fr-FR"/>
              </w:rPr>
            </w:pPr>
            <w:r>
              <w:rPr>
                <w:lang w:val="fr-FR"/>
              </w:rPr>
              <w:t>Enregistrement de vos cat</w:t>
            </w:r>
            <w:r>
              <w:rPr>
                <w:lang w:val="fr-FR"/>
              </w:rPr>
              <w:t>é</w:t>
            </w:r>
            <w:r>
              <w:rPr>
                <w:lang w:val="fr-FR"/>
              </w:rPr>
              <w:t>gories/s</w:t>
            </w:r>
            <w:r>
              <w:rPr>
                <w:lang w:val="fr-FR"/>
              </w:rPr>
              <w:t>é</w:t>
            </w:r>
            <w:r>
              <w:rPr>
                <w:lang w:val="fr-FR"/>
              </w:rPr>
              <w:t>lections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8c9e7ac0-74a9-4f2e-8b59-fb741c905738</w:t>
            </w:r>
          </w:p>
        </w:tc>
        <w:tc>
          <w:tcPr>
            <w:tcW w:w="7407" w:type="dxa"/>
            <w:shd w:val="clear" w:color="auto" w:fill="F2F2F2" w:themeFill="background1" w:themeFillShade="F2"/>
          </w:tcPr>
          <w:p w:rsidR="00000000" w:rsidRDefault="003238CB">
            <w:pPr>
              <w:rPr>
                <w:noProof/>
              </w:rPr>
            </w:pPr>
            <w:r>
              <w:rPr>
                <w:noProof/>
              </w:rPr>
              <w:t>You will record your decisions as you work through this document in a spreadsheet.</w:t>
            </w:r>
          </w:p>
        </w:tc>
        <w:tc>
          <w:tcPr>
            <w:tcW w:w="7407" w:type="dxa"/>
          </w:tcPr>
          <w:p w:rsidR="00000000" w:rsidRDefault="003238CB">
            <w:pPr>
              <w:rPr>
                <w:lang w:val="fr-FR"/>
              </w:rPr>
            </w:pPr>
            <w:r>
              <w:rPr>
                <w:lang w:val="fr-FR"/>
              </w:rPr>
              <w:t>Vous consignerez vos d</w:t>
            </w:r>
            <w:r>
              <w:rPr>
                <w:lang w:val="fr-FR"/>
              </w:rPr>
              <w:t>é</w:t>
            </w:r>
            <w:r>
              <w:rPr>
                <w:lang w:val="fr-FR"/>
              </w:rPr>
              <w:t>cisions lorsque vous travaillez dans ce document dans une feuille de calcul.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86433812-6826-4655-a695-31f530f45ffb</w:t>
            </w:r>
          </w:p>
        </w:tc>
        <w:tc>
          <w:tcPr>
            <w:tcW w:w="7407" w:type="dxa"/>
            <w:shd w:val="clear" w:color="auto" w:fill="F2F2F2" w:themeFill="background1" w:themeFillShade="F2"/>
          </w:tcPr>
          <w:p w:rsidR="00000000" w:rsidRDefault="003238CB">
            <w:pPr>
              <w:rPr>
                <w:noProof/>
              </w:rPr>
            </w:pPr>
            <w:r>
              <w:rPr>
                <w:noProof/>
              </w:rPr>
              <w:t>To prepare the spreadsheet foll</w:t>
            </w:r>
            <w:r>
              <w:rPr>
                <w:noProof/>
              </w:rPr>
              <w:t>ow these steps:</w:t>
            </w:r>
          </w:p>
        </w:tc>
        <w:tc>
          <w:tcPr>
            <w:tcW w:w="7407" w:type="dxa"/>
          </w:tcPr>
          <w:p w:rsidR="00000000" w:rsidRDefault="003238CB">
            <w:pPr>
              <w:rPr>
                <w:lang w:val="fr-FR"/>
              </w:rPr>
            </w:pPr>
            <w:r>
              <w:rPr>
                <w:lang w:val="fr-FR"/>
              </w:rPr>
              <w:t>Pour pr</w:t>
            </w:r>
            <w:r>
              <w:rPr>
                <w:lang w:val="fr-FR"/>
              </w:rPr>
              <w:t>é</w:t>
            </w:r>
            <w:r>
              <w:rPr>
                <w:lang w:val="fr-FR"/>
              </w:rPr>
              <w:t>parer la feuille de calcul,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fcd7e631-4faf-417d-8d44-35f839006dea</w:t>
            </w:r>
          </w:p>
        </w:tc>
        <w:tc>
          <w:tcPr>
            <w:tcW w:w="7407" w:type="dxa"/>
            <w:shd w:val="clear" w:color="auto" w:fill="F2F2F2" w:themeFill="background1" w:themeFillShade="F2"/>
          </w:tcPr>
          <w:p w:rsidR="00000000" w:rsidRDefault="003238CB">
            <w:pPr>
              <w:rPr>
                <w:noProof/>
              </w:rPr>
            </w:pPr>
            <w:r>
              <w:rPr>
                <w:noProof/>
              </w:rPr>
              <w:t xml:space="preserve">Download a template by clicking on this link: </w:t>
            </w:r>
            <w:r>
              <w:rPr>
                <w:rStyle w:val="mqInternal"/>
                <w:noProof/>
              </w:rPr>
              <w:t>[1}</w:t>
            </w:r>
            <w:r>
              <w:rPr>
                <w:noProof/>
              </w:rPr>
              <w:t xml:space="preserve"> app-design-info-architecture.xlsx </w:t>
            </w:r>
            <w:r>
              <w:rPr>
                <w:rStyle w:val="mqInternal"/>
                <w:noProof/>
              </w:rPr>
              <w:t>{2]</w:t>
            </w:r>
            <w:r>
              <w:rPr>
                <w:noProof/>
              </w:rPr>
              <w: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un mod</w:t>
            </w:r>
            <w:r>
              <w:rPr>
                <w:lang w:val="fr-FR"/>
              </w:rPr>
              <w:t>è</w:t>
            </w:r>
            <w:r>
              <w:rPr>
                <w:lang w:val="fr-FR"/>
              </w:rPr>
              <w:t xml:space="preserve">le en cliquant sur ce lien : </w:t>
            </w:r>
            <w:r>
              <w:rPr>
                <w:rStyle w:val="mqInternal"/>
                <w:noProof/>
                <w:lang w:val="fr-FR"/>
              </w:rPr>
              <w:t>[1}</w:t>
            </w:r>
            <w:r>
              <w:rPr>
                <w:lang w:val="fr-FR"/>
              </w:rPr>
              <w:t xml:space="preserve"> app-design-info-architecture.xlsx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4a370680-641a-490f-9e7c-7be64c30b1a6</w:t>
            </w:r>
          </w:p>
        </w:tc>
        <w:tc>
          <w:tcPr>
            <w:tcW w:w="7407" w:type="dxa"/>
            <w:shd w:val="clear" w:color="auto" w:fill="F2F2F2" w:themeFill="background1" w:themeFillShade="F2"/>
          </w:tcPr>
          <w:p w:rsidR="00000000" w:rsidRDefault="003238CB">
            <w:pPr>
              <w:rPr>
                <w:noProof/>
              </w:rPr>
            </w:pPr>
            <w:r>
              <w:rPr>
                <w:noProof/>
              </w:rPr>
              <w:t>Be sure to remember where it is saved.</w:t>
            </w:r>
          </w:p>
        </w:tc>
        <w:tc>
          <w:tcPr>
            <w:tcW w:w="7407" w:type="dxa"/>
          </w:tcPr>
          <w:p w:rsidR="00000000" w:rsidRDefault="003238CB">
            <w:pPr>
              <w:rPr>
                <w:lang w:val="fr-FR"/>
              </w:rPr>
            </w:pPr>
            <w:r>
              <w:rPr>
                <w:lang w:val="fr-FR"/>
              </w:rPr>
              <w:t>Assurez-vous de vous rappeler o</w:t>
            </w:r>
            <w:r>
              <w:rPr>
                <w:lang w:val="fr-FR"/>
              </w:rPr>
              <w:t>ù</w:t>
            </w:r>
            <w:r>
              <w:rPr>
                <w:lang w:val="fr-FR"/>
              </w:rPr>
              <w:t xml:space="preserve"> il est sauvegard</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3252fd94-f71e-4a79-9840-7a7726232018</w:t>
            </w:r>
          </w:p>
        </w:tc>
        <w:tc>
          <w:tcPr>
            <w:tcW w:w="7407" w:type="dxa"/>
            <w:shd w:val="clear" w:color="auto" w:fill="F2F2F2" w:themeFill="background1" w:themeFillShade="F2"/>
          </w:tcPr>
          <w:p w:rsidR="00000000" w:rsidRDefault="003238CB">
            <w:pPr>
              <w:rPr>
                <w:noProof/>
              </w:rPr>
            </w:pPr>
            <w:r>
              <w:rPr>
                <w:noProof/>
              </w:rPr>
              <w:t xml:space="preserve">Open a blank spreadsheet from the Google </w:t>
            </w:r>
            <w:r>
              <w:rPr>
                <w:noProof/>
              </w:rPr>
              <w:t>Sheets app.</w:t>
            </w:r>
          </w:p>
        </w:tc>
        <w:tc>
          <w:tcPr>
            <w:tcW w:w="7407" w:type="dxa"/>
          </w:tcPr>
          <w:p w:rsidR="00000000" w:rsidRDefault="003238CB">
            <w:pPr>
              <w:rPr>
                <w:lang w:val="fr-FR"/>
              </w:rPr>
            </w:pPr>
            <w:r>
              <w:rPr>
                <w:lang w:val="fr-FR"/>
              </w:rPr>
              <w:t xml:space="preserve">Ouvrez une feuille de calcul vierge </w:t>
            </w:r>
            <w:r>
              <w:rPr>
                <w:lang w:val="fr-FR"/>
              </w:rPr>
              <w:t>à</w:t>
            </w:r>
            <w:r>
              <w:rPr>
                <w:lang w:val="fr-FR"/>
              </w:rPr>
              <w:t xml:space="preserve"> partir de l'application Google Sheets.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336ff339-89a3-4c95-9285-9ef839afa233</w:t>
            </w:r>
          </w:p>
        </w:tc>
        <w:tc>
          <w:tcPr>
            <w:tcW w:w="7407" w:type="dxa"/>
            <w:shd w:val="clear" w:color="auto" w:fill="F2F2F2" w:themeFill="background1" w:themeFillShade="F2"/>
          </w:tcPr>
          <w:p w:rsidR="00000000" w:rsidRDefault="003238CB">
            <w:pPr>
              <w:rPr>
                <w:noProof/>
              </w:rPr>
            </w:pPr>
            <w:r>
              <w:rPr>
                <w:noProof/>
              </w:rPr>
              <w:t xml:space="preserve">From the Google Sheets menu select </w:t>
            </w:r>
            <w:r>
              <w:rPr>
                <w:rStyle w:val="mqInternal"/>
                <w:noProof/>
              </w:rPr>
              <w:t>[1}</w:t>
            </w:r>
            <w:r>
              <w:rPr>
                <w:noProof/>
              </w:rPr>
              <w:t>File &gt; Import</w:t>
            </w:r>
            <w:r>
              <w:rPr>
                <w:rStyle w:val="mqInternal"/>
                <w:noProof/>
              </w:rPr>
              <w:t>{2]</w:t>
            </w:r>
            <w:r>
              <w:rPr>
                <w:noProof/>
              </w:rPr>
              <w:t xml:space="preserve"> .</w:t>
            </w:r>
          </w:p>
        </w:tc>
        <w:tc>
          <w:tcPr>
            <w:tcW w:w="7407" w:type="dxa"/>
          </w:tcPr>
          <w:p w:rsidR="00000000" w:rsidRDefault="003238CB">
            <w:pPr>
              <w:rPr>
                <w:lang w:val="fr-FR"/>
              </w:rPr>
            </w:pPr>
            <w:r>
              <w:rPr>
                <w:lang w:val="fr-FR"/>
              </w:rPr>
              <w:t>Dans le menu Google Sheets, s</w:t>
            </w:r>
            <w:r>
              <w:rPr>
                <w:lang w:val="fr-FR"/>
              </w:rPr>
              <w:t>é</w:t>
            </w:r>
            <w:r>
              <w:rPr>
                <w:lang w:val="fr-FR"/>
              </w:rPr>
              <w:t xml:space="preserve">lectionnez </w:t>
            </w:r>
            <w:r>
              <w:rPr>
                <w:rStyle w:val="mqInternal"/>
                <w:noProof/>
                <w:lang w:val="fr-FR"/>
              </w:rPr>
              <w:t>[1}</w:t>
            </w:r>
            <w:r>
              <w:rPr>
                <w:lang w:val="fr-FR"/>
              </w:rPr>
              <w:t>&gt; Importer des fichiers</w:t>
            </w:r>
            <w:r>
              <w:rPr>
                <w:rStyle w:val="mqInternal"/>
                <w:noProof/>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cd9773c9-1ece-47aa-836c-179e31e55d67</w:t>
            </w:r>
          </w:p>
        </w:tc>
        <w:tc>
          <w:tcPr>
            <w:tcW w:w="7407" w:type="dxa"/>
            <w:shd w:val="clear" w:color="auto" w:fill="F2F2F2" w:themeFill="background1" w:themeFillShade="F2"/>
          </w:tcPr>
          <w:p w:rsidR="00000000" w:rsidRDefault="003238CB">
            <w:pPr>
              <w:rPr>
                <w:noProof/>
              </w:rPr>
            </w:pPr>
            <w:r>
              <w:rPr>
                <w:noProof/>
              </w:rPr>
              <w:t xml:space="preserve">From the dialog that appears, first choose </w:t>
            </w:r>
            <w:r>
              <w:rPr>
                <w:rStyle w:val="mqInternal"/>
                <w:noProof/>
              </w:rPr>
              <w:t>[1}</w:t>
            </w:r>
            <w:r>
              <w:rPr>
                <w:noProof/>
              </w:rPr>
              <w:t>Upload</w:t>
            </w:r>
            <w:r>
              <w:rPr>
                <w:rStyle w:val="mqInternal"/>
                <w:noProof/>
              </w:rPr>
              <w:t>{2]</w:t>
            </w:r>
            <w:r>
              <w:rPr>
                <w:noProof/>
              </w:rPr>
              <w:t xml:space="preserve"> then click the </w:t>
            </w:r>
            <w:r>
              <w:rPr>
                <w:rStyle w:val="mqInternal"/>
                <w:noProof/>
              </w:rPr>
              <w:t>[1}</w:t>
            </w:r>
            <w:r>
              <w:rPr>
                <w:noProof/>
              </w:rPr>
              <w:t>Select a file from your device</w:t>
            </w:r>
            <w:r>
              <w:rPr>
                <w:rStyle w:val="mqInternal"/>
                <w:noProof/>
              </w:rPr>
              <w:t>{2]</w:t>
            </w:r>
            <w:r>
              <w:rPr>
                <w:noProof/>
              </w:rPr>
              <w:t xml:space="preserve"> button, as shown here:</w:t>
            </w:r>
          </w:p>
        </w:tc>
        <w:tc>
          <w:tcPr>
            <w:tcW w:w="7407" w:type="dxa"/>
          </w:tcPr>
          <w:p w:rsidR="00000000" w:rsidRDefault="003238CB">
            <w:pPr>
              <w:rPr>
                <w:lang w:val="fr-FR"/>
              </w:rPr>
            </w:pPr>
            <w:r>
              <w:rPr>
                <w:lang w:val="fr-FR"/>
              </w:rPr>
              <w:t>Dans la bo</w:t>
            </w:r>
            <w:r>
              <w:rPr>
                <w:lang w:val="fr-FR"/>
              </w:rPr>
              <w:t>î</w:t>
            </w:r>
            <w:r>
              <w:rPr>
                <w:lang w:val="fr-FR"/>
              </w:rPr>
              <w:t xml:space="preserve">te de dialogue qui s'affiche, choisissez d'abord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w:t>
            </w:r>
            <w:r>
              <w:rPr>
                <w:lang w:val="fr-FR"/>
              </w:rPr>
              <w:t xml:space="preserve">puis cliquez sur le bouton </w:t>
            </w:r>
            <w:r>
              <w:rPr>
                <w:rStyle w:val="mqInternal"/>
                <w:noProof/>
                <w:lang w:val="fr-FR"/>
              </w:rPr>
              <w:t>[1}</w:t>
            </w:r>
            <w:r>
              <w:rPr>
                <w:lang w:val="fr-FR"/>
              </w:rPr>
              <w:t>S</w:t>
            </w:r>
            <w:r>
              <w:rPr>
                <w:lang w:val="fr-FR"/>
              </w:rPr>
              <w:t>é</w:t>
            </w:r>
            <w:r>
              <w:rPr>
                <w:lang w:val="fr-FR"/>
              </w:rPr>
              <w:t>lectionner un fichier depuis votre appareil</w:t>
            </w:r>
            <w:r>
              <w:rPr>
                <w:rStyle w:val="mqInternal"/>
                <w:noProof/>
                <w:lang w:val="fr-FR"/>
              </w:rPr>
              <w:t>{2]</w:t>
            </w:r>
            <w:r>
              <w:rPr>
                <w:lang w:val="fr-FR"/>
              </w:rPr>
              <w:t xml:space="preserve"> , comme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a086b132-a3cf-41a4-9de2-9bc1be2c3a14</w:t>
            </w:r>
          </w:p>
        </w:tc>
        <w:tc>
          <w:tcPr>
            <w:tcW w:w="7407" w:type="dxa"/>
            <w:shd w:val="clear" w:color="auto" w:fill="F2F2F2" w:themeFill="background1" w:themeFillShade="F2"/>
          </w:tcPr>
          <w:p w:rsidR="00000000" w:rsidRDefault="003238CB">
            <w:pPr>
              <w:rPr>
                <w:noProof/>
              </w:rPr>
            </w:pPr>
            <w:r>
              <w:rPr>
                <w:noProof/>
              </w:rPr>
              <w:t xml:space="preserve">Find the Excel file just downloaded, select it, then click </w:t>
            </w:r>
            <w:r>
              <w:rPr>
                <w:rStyle w:val="mqInternal"/>
                <w:noProof/>
              </w:rPr>
              <w:t>[1}</w:t>
            </w:r>
            <w:r>
              <w:rPr>
                <w:noProof/>
              </w:rPr>
              <w:t>Open</w:t>
            </w:r>
            <w:r>
              <w:rPr>
                <w:rStyle w:val="mqInternal"/>
                <w:noProof/>
              </w:rPr>
              <w:t>{2]</w:t>
            </w:r>
            <w:r>
              <w:rPr>
                <w:noProof/>
              </w:rPr>
              <w:t xml:space="preserve"> .</w:t>
            </w:r>
          </w:p>
        </w:tc>
        <w:tc>
          <w:tcPr>
            <w:tcW w:w="7407" w:type="dxa"/>
          </w:tcPr>
          <w:p w:rsidR="00000000" w:rsidRDefault="003238CB">
            <w:pPr>
              <w:rPr>
                <w:lang w:val="fr-FR"/>
              </w:rPr>
            </w:pPr>
            <w:r>
              <w:rPr>
                <w:lang w:val="fr-FR"/>
              </w:rPr>
              <w:t>Recherchez le fichier Excel t</w:t>
            </w:r>
            <w:r>
              <w:rPr>
                <w:lang w:val="fr-FR"/>
              </w:rPr>
              <w:t>é</w:t>
            </w:r>
            <w:r>
              <w:rPr>
                <w:lang w:val="fr-FR"/>
              </w:rPr>
              <w:t>l</w:t>
            </w:r>
            <w:r>
              <w:rPr>
                <w:lang w:val="fr-FR"/>
              </w:rPr>
              <w:t>é</w:t>
            </w:r>
            <w:r>
              <w:rPr>
                <w:lang w:val="fr-FR"/>
              </w:rPr>
              <w:t>charg</w:t>
            </w:r>
            <w:r>
              <w:rPr>
                <w:lang w:val="fr-FR"/>
              </w:rPr>
              <w:t>é</w:t>
            </w:r>
            <w:r>
              <w:rPr>
                <w:lang w:val="fr-FR"/>
              </w:rPr>
              <w:t xml:space="preserve">, </w:t>
            </w:r>
            <w:r>
              <w:rPr>
                <w:lang w:val="fr-FR"/>
              </w:rPr>
              <w:t>s</w:t>
            </w:r>
            <w:r>
              <w:rPr>
                <w:lang w:val="fr-FR"/>
              </w:rPr>
              <w:t>é</w:t>
            </w:r>
            <w:r>
              <w:rPr>
                <w:lang w:val="fr-FR"/>
              </w:rPr>
              <w:t xml:space="preserve">lectionnez-le, puis cliquez sur </w:t>
            </w:r>
            <w:r>
              <w:rPr>
                <w:rStyle w:val="mqInternal"/>
                <w:noProof/>
                <w:lang w:val="fr-FR"/>
              </w:rPr>
              <w:t>[1}</w:t>
            </w:r>
            <w:r>
              <w:rPr>
                <w:lang w:val="fr-FR"/>
              </w:rPr>
              <w:t>Ouvrir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aa1c3597-c9c6-4d05-9627-c2456fe74e63</w:t>
            </w:r>
          </w:p>
        </w:tc>
        <w:tc>
          <w:tcPr>
            <w:tcW w:w="7407" w:type="dxa"/>
            <w:shd w:val="clear" w:color="auto" w:fill="F2F2F2" w:themeFill="background1" w:themeFillShade="F2"/>
          </w:tcPr>
          <w:p w:rsidR="00000000" w:rsidRDefault="003238CB">
            <w:pPr>
              <w:rPr>
                <w:noProof/>
              </w:rPr>
            </w:pPr>
            <w:r>
              <w:rPr>
                <w:noProof/>
              </w:rPr>
              <w:t xml:space="preserve">From the </w:t>
            </w:r>
            <w:r>
              <w:rPr>
                <w:rStyle w:val="mqInternal"/>
                <w:noProof/>
              </w:rPr>
              <w:t>[1}</w:t>
            </w:r>
            <w:r>
              <w:rPr>
                <w:noProof/>
              </w:rPr>
              <w:t>Import file</w:t>
            </w:r>
            <w:r>
              <w:rPr>
                <w:rStyle w:val="mqInternal"/>
                <w:noProof/>
              </w:rPr>
              <w:t>{2]</w:t>
            </w:r>
            <w:r>
              <w:rPr>
                <w:noProof/>
              </w:rPr>
              <w:t xml:space="preserve"> dialog that appears, choose </w:t>
            </w:r>
            <w:r>
              <w:rPr>
                <w:rStyle w:val="mqInternal"/>
                <w:noProof/>
              </w:rPr>
              <w:t>[1}</w:t>
            </w:r>
            <w:r>
              <w:rPr>
                <w:noProof/>
              </w:rPr>
              <w:t>Replace spreadsheet</w:t>
            </w:r>
            <w:r>
              <w:rPr>
                <w:rStyle w:val="mqInternal"/>
                <w:noProof/>
              </w:rPr>
              <w:t>{2]</w:t>
            </w:r>
            <w:r>
              <w:rPr>
                <w:noProof/>
              </w:rPr>
              <w:t xml:space="preserve"> , then click the </w:t>
            </w:r>
            <w:r>
              <w:rPr>
                <w:rStyle w:val="mqInternal"/>
                <w:noProof/>
              </w:rPr>
              <w:t>[1}</w:t>
            </w:r>
            <w:r>
              <w:rPr>
                <w:noProof/>
              </w:rPr>
              <w:t>Import data</w:t>
            </w:r>
            <w:r>
              <w:rPr>
                <w:rStyle w:val="mqInternal"/>
                <w:noProof/>
              </w:rPr>
              <w:t>{2]</w:t>
            </w:r>
            <w:r>
              <w:rPr>
                <w:noProof/>
              </w:rPr>
              <w:t xml:space="preserve"> button.</w:t>
            </w:r>
          </w:p>
        </w:tc>
        <w:tc>
          <w:tcPr>
            <w:tcW w:w="7407" w:type="dxa"/>
          </w:tcPr>
          <w:p w:rsidR="00000000" w:rsidRDefault="003238CB">
            <w:pPr>
              <w:rPr>
                <w:lang w:val="fr-FR"/>
              </w:rPr>
            </w:pPr>
            <w:r>
              <w:rPr>
                <w:lang w:val="fr-FR"/>
              </w:rPr>
              <w:t>Dans la bo</w:t>
            </w:r>
            <w:r>
              <w:rPr>
                <w:lang w:val="fr-FR"/>
              </w:rPr>
              <w:t>î</w:t>
            </w:r>
            <w:r>
              <w:rPr>
                <w:lang w:val="fr-FR"/>
              </w:rPr>
              <w:t xml:space="preserve">te de dialogue </w:t>
            </w:r>
            <w:r>
              <w:rPr>
                <w:rStyle w:val="mqInternal"/>
                <w:noProof/>
                <w:lang w:val="fr-FR"/>
              </w:rPr>
              <w:t>[1}</w:t>
            </w:r>
            <w:r>
              <w:rPr>
                <w:lang w:val="fr-FR"/>
              </w:rPr>
              <w:t xml:space="preserve">Importer un </w:t>
            </w:r>
            <w:r>
              <w:rPr>
                <w:lang w:val="fr-FR"/>
              </w:rPr>
              <w:t>fichier</w:t>
            </w:r>
            <w:r>
              <w:rPr>
                <w:rStyle w:val="mqInternal"/>
                <w:noProof/>
                <w:lang w:val="fr-FR"/>
              </w:rPr>
              <w:t>{2]</w:t>
            </w:r>
            <w:r>
              <w:rPr>
                <w:lang w:val="fr-FR"/>
              </w:rPr>
              <w:t xml:space="preserve"> qui s'affiche, choisissez </w:t>
            </w:r>
            <w:r>
              <w:rPr>
                <w:rStyle w:val="mqInternal"/>
                <w:noProof/>
                <w:lang w:val="fr-FR"/>
              </w:rPr>
              <w:t>[1}</w:t>
            </w:r>
            <w:r>
              <w:rPr>
                <w:lang w:val="fr-FR"/>
              </w:rPr>
              <w:t>Remplacer la feuille de calcul</w:t>
            </w:r>
            <w:r>
              <w:rPr>
                <w:rStyle w:val="mqInternal"/>
                <w:noProof/>
                <w:lang w:val="fr-FR"/>
              </w:rPr>
              <w:t>{2]</w:t>
            </w:r>
            <w:r>
              <w:rPr>
                <w:lang w:val="fr-FR"/>
              </w:rPr>
              <w:t xml:space="preserve"> , puis cliquez sur le bouton </w:t>
            </w:r>
            <w:r>
              <w:rPr>
                <w:rStyle w:val="mqInternal"/>
                <w:noProof/>
                <w:lang w:val="fr-FR"/>
              </w:rPr>
              <w:t>[1}</w:t>
            </w:r>
            <w:r>
              <w:rPr>
                <w:lang w:val="fr-FR"/>
              </w:rPr>
              <w:t>Importer les donn</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58ed055a-e8e6-4783-86fd-fb75f70bfb0a</w:t>
            </w:r>
          </w:p>
        </w:tc>
        <w:tc>
          <w:tcPr>
            <w:tcW w:w="7407" w:type="dxa"/>
            <w:shd w:val="clear" w:color="auto" w:fill="F2F2F2" w:themeFill="background1" w:themeFillShade="F2"/>
          </w:tcPr>
          <w:p w:rsidR="00000000" w:rsidRDefault="003238CB">
            <w:pPr>
              <w:rPr>
                <w:noProof/>
              </w:rPr>
            </w:pPr>
            <w:r>
              <w:rPr>
                <w:noProof/>
              </w:rPr>
              <w:t>After the spreadsheet is imported you will see something similar to the following:</w:t>
            </w:r>
          </w:p>
        </w:tc>
        <w:tc>
          <w:tcPr>
            <w:tcW w:w="7407" w:type="dxa"/>
          </w:tcPr>
          <w:p w:rsidR="00000000" w:rsidRDefault="003238CB">
            <w:pPr>
              <w:rPr>
                <w:lang w:val="fr-FR"/>
              </w:rPr>
            </w:pPr>
            <w:r>
              <w:rPr>
                <w:lang w:val="fr-FR"/>
              </w:rPr>
              <w:t>Une fois la feuille de calcul import</w:t>
            </w:r>
            <w:r>
              <w:rPr>
                <w:lang w:val="fr-FR"/>
              </w:rPr>
              <w:t>é</w:t>
            </w:r>
            <w:r>
              <w:rPr>
                <w:lang w:val="fr-FR"/>
              </w:rPr>
              <w:t xml:space="preserve">e, vous verrez quelque chose de semblable </w:t>
            </w:r>
            <w:r>
              <w:rPr>
                <w:lang w:val="fr-FR"/>
              </w:rPr>
              <w:t>à</w:t>
            </w:r>
            <w:r>
              <w:rPr>
                <w:lang w:val="fr-FR"/>
              </w:rPr>
              <w:t xml:space="preserve"> ce qui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ec28968c-4636-430e-bdee-90d9f4229230</w:t>
            </w:r>
          </w:p>
        </w:tc>
        <w:tc>
          <w:tcPr>
            <w:tcW w:w="7407" w:type="dxa"/>
            <w:shd w:val="clear" w:color="auto" w:fill="F2F2F2" w:themeFill="background1" w:themeFillShade="F2"/>
          </w:tcPr>
          <w:p w:rsidR="00000000" w:rsidRDefault="003238CB">
            <w:pPr>
              <w:rPr>
                <w:noProof/>
              </w:rPr>
            </w:pPr>
            <w:r>
              <w:rPr>
                <w:noProof/>
              </w:rPr>
              <w:t>In the spreadsheet you will record the answers to the questions in this document.</w:t>
            </w:r>
          </w:p>
        </w:tc>
        <w:tc>
          <w:tcPr>
            <w:tcW w:w="7407" w:type="dxa"/>
          </w:tcPr>
          <w:p w:rsidR="00000000" w:rsidRDefault="003238CB">
            <w:pPr>
              <w:rPr>
                <w:lang w:val="fr-FR"/>
              </w:rPr>
            </w:pPr>
            <w:r>
              <w:rPr>
                <w:lang w:val="fr-FR"/>
              </w:rPr>
              <w:t>Dans la feuille de calcul, vous allez enregistrer les r</w:t>
            </w:r>
            <w:r>
              <w:rPr>
                <w:lang w:val="fr-FR"/>
              </w:rPr>
              <w:t>é</w:t>
            </w:r>
            <w:r>
              <w:rPr>
                <w:lang w:val="fr-FR"/>
              </w:rPr>
              <w:t>ponses aux questions de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0e5ee5b9-8154-485b-9214-47a4eeffd74a</w:t>
            </w:r>
          </w:p>
        </w:tc>
        <w:tc>
          <w:tcPr>
            <w:tcW w:w="7407" w:type="dxa"/>
            <w:shd w:val="clear" w:color="auto" w:fill="F2F2F2" w:themeFill="background1" w:themeFillShade="F2"/>
          </w:tcPr>
          <w:p w:rsidR="00000000" w:rsidRDefault="003238CB">
            <w:pPr>
              <w:rPr>
                <w:noProof/>
              </w:rPr>
            </w:pPr>
            <w:r>
              <w:rPr>
                <w:noProof/>
              </w:rPr>
              <w:t>At the end of this process, you will share your completed Google Sheet with the Brightcove representative helping configu</w:t>
            </w:r>
            <w:r>
              <w:rPr>
                <w:noProof/>
              </w:rPr>
              <w:t>re your experience.</w:t>
            </w:r>
          </w:p>
        </w:tc>
        <w:tc>
          <w:tcPr>
            <w:tcW w:w="7407" w:type="dxa"/>
          </w:tcPr>
          <w:p w:rsidR="00000000" w:rsidRDefault="003238CB">
            <w:pPr>
              <w:rPr>
                <w:lang w:val="fr-FR"/>
              </w:rPr>
            </w:pPr>
            <w:r>
              <w:rPr>
                <w:lang w:val="fr-FR"/>
              </w:rPr>
              <w:t>À</w:t>
            </w:r>
            <w:r>
              <w:rPr>
                <w:lang w:val="fr-FR"/>
              </w:rPr>
              <w:t xml:space="preserve"> la fin de ce processus, vous partagerez votre feuille Google compl</w:t>
            </w:r>
            <w:r>
              <w:rPr>
                <w:lang w:val="fr-FR"/>
              </w:rPr>
              <w:t>è</w:t>
            </w:r>
            <w:r>
              <w:rPr>
                <w:lang w:val="fr-FR"/>
              </w:rPr>
              <w:t>te avec le repr</w:t>
            </w:r>
            <w:r>
              <w:rPr>
                <w:lang w:val="fr-FR"/>
              </w:rPr>
              <w:t>é</w:t>
            </w:r>
            <w:r>
              <w:rPr>
                <w:lang w:val="fr-FR"/>
              </w:rPr>
              <w:t xml:space="preserve">sentant de Brightcove pour vous aider </w:t>
            </w:r>
            <w:r>
              <w:rPr>
                <w:lang w:val="fr-FR"/>
              </w:rPr>
              <w:t>à</w:t>
            </w:r>
            <w:r>
              <w:rPr>
                <w:lang w:val="fr-FR"/>
              </w:rPr>
              <w:t xml:space="preserve"> configurer votre exp</w:t>
            </w:r>
            <w:r>
              <w:rPr>
                <w:lang w:val="fr-FR"/>
              </w:rPr>
              <w:t>é</w:t>
            </w:r>
            <w:r>
              <w:rPr>
                <w:lang w:val="fr-FR"/>
              </w:rPr>
              <w:t>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c48f1804-e506-42a9-85e9-7fab9d9b9d99</w:t>
            </w:r>
          </w:p>
        </w:tc>
        <w:tc>
          <w:tcPr>
            <w:tcW w:w="7407" w:type="dxa"/>
            <w:shd w:val="clear" w:color="auto" w:fill="F2F2F2" w:themeFill="background1" w:themeFillShade="F2"/>
          </w:tcPr>
          <w:p w:rsidR="00000000" w:rsidRDefault="003238CB">
            <w:pPr>
              <w:rPr>
                <w:noProof/>
              </w:rPr>
            </w:pPr>
            <w:r>
              <w:rPr>
                <w:noProof/>
              </w:rPr>
              <w:t>How to organize your content</w:t>
            </w:r>
          </w:p>
        </w:tc>
        <w:tc>
          <w:tcPr>
            <w:tcW w:w="7407" w:type="dxa"/>
          </w:tcPr>
          <w:p w:rsidR="00000000" w:rsidRDefault="003238CB">
            <w:pPr>
              <w:rPr>
                <w:lang w:val="fr-FR"/>
              </w:rPr>
            </w:pPr>
            <w:r>
              <w:rPr>
                <w:lang w:val="fr-FR"/>
              </w:rPr>
              <w:t>Comment org</w:t>
            </w:r>
            <w:r>
              <w:rPr>
                <w:lang w:val="fr-FR"/>
              </w:rPr>
              <w:t>aniser votre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65ff6dc4-4b78-4152-918a-d99783c60feb</w:t>
            </w:r>
          </w:p>
        </w:tc>
        <w:tc>
          <w:tcPr>
            <w:tcW w:w="7407" w:type="dxa"/>
            <w:shd w:val="clear" w:color="auto" w:fill="F2F2F2" w:themeFill="background1" w:themeFillShade="F2"/>
          </w:tcPr>
          <w:p w:rsidR="00000000" w:rsidRDefault="003238CB">
            <w:pPr>
              <w:rPr>
                <w:noProof/>
              </w:rPr>
            </w:pPr>
            <w:r>
              <w:rPr>
                <w:noProof/>
              </w:rPr>
              <w:t>For an effective presentation of your video assets you need to consider categories for those assets.</w:t>
            </w:r>
          </w:p>
        </w:tc>
        <w:tc>
          <w:tcPr>
            <w:tcW w:w="7407" w:type="dxa"/>
          </w:tcPr>
          <w:p w:rsidR="00000000" w:rsidRDefault="003238CB">
            <w:pPr>
              <w:rPr>
                <w:lang w:val="fr-FR"/>
              </w:rPr>
            </w:pPr>
            <w:r>
              <w:rPr>
                <w:lang w:val="fr-FR"/>
              </w:rPr>
              <w:t>Pour une pr</w:t>
            </w:r>
            <w:r>
              <w:rPr>
                <w:lang w:val="fr-FR"/>
              </w:rPr>
              <w:t>é</w:t>
            </w:r>
            <w:r>
              <w:rPr>
                <w:lang w:val="fr-FR"/>
              </w:rPr>
              <w:t>sentation efficace de vos ressources vid</w:t>
            </w:r>
            <w:r>
              <w:rPr>
                <w:lang w:val="fr-FR"/>
              </w:rPr>
              <w:t>é</w:t>
            </w:r>
            <w:r>
              <w:rPr>
                <w:lang w:val="fr-FR"/>
              </w:rPr>
              <w:t>o, vous devez tenir compte des cat</w:t>
            </w:r>
            <w:r>
              <w:rPr>
                <w:lang w:val="fr-FR"/>
              </w:rPr>
              <w:t>é</w:t>
            </w:r>
            <w:r>
              <w:rPr>
                <w:lang w:val="fr-FR"/>
              </w:rPr>
              <w:t>gori</w:t>
            </w:r>
            <w:r>
              <w:rPr>
                <w:lang w:val="fr-FR"/>
              </w:rPr>
              <w:t>es pour ces ressources.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7a1b6ecd-a307-488e-ab31-5760e49398d4</w:t>
            </w:r>
          </w:p>
        </w:tc>
        <w:tc>
          <w:tcPr>
            <w:tcW w:w="7407" w:type="dxa"/>
            <w:shd w:val="clear" w:color="auto" w:fill="F2F2F2" w:themeFill="background1" w:themeFillShade="F2"/>
          </w:tcPr>
          <w:p w:rsidR="00000000" w:rsidRDefault="003238CB">
            <w:pPr>
              <w:rPr>
                <w:noProof/>
              </w:rPr>
            </w:pPr>
            <w:r>
              <w:rPr>
                <w:noProof/>
              </w:rPr>
              <w:t>The categories are groups of videos where you define the grouping rules for each category.</w:t>
            </w:r>
          </w:p>
        </w:tc>
        <w:tc>
          <w:tcPr>
            <w:tcW w:w="7407" w:type="dxa"/>
          </w:tcPr>
          <w:p w:rsidR="00000000" w:rsidRDefault="003238CB">
            <w:pPr>
              <w:rPr>
                <w:lang w:val="fr-FR"/>
              </w:rPr>
            </w:pPr>
            <w:r>
              <w:rPr>
                <w:lang w:val="fr-FR"/>
              </w:rPr>
              <w:t>Les cat</w:t>
            </w:r>
            <w:r>
              <w:rPr>
                <w:lang w:val="fr-FR"/>
              </w:rPr>
              <w:t>é</w:t>
            </w:r>
            <w:r>
              <w:rPr>
                <w:lang w:val="fr-FR"/>
              </w:rPr>
              <w:t>gories sont des groupes de vid</w:t>
            </w:r>
            <w:r>
              <w:rPr>
                <w:lang w:val="fr-FR"/>
              </w:rPr>
              <w:t>é</w:t>
            </w:r>
            <w:r>
              <w:rPr>
                <w:lang w:val="fr-FR"/>
              </w:rPr>
              <w:t>os dans lesquels vous d</w:t>
            </w:r>
            <w:r>
              <w:rPr>
                <w:lang w:val="fr-FR"/>
              </w:rPr>
              <w:t>é</w:t>
            </w:r>
            <w:r>
              <w:rPr>
                <w:lang w:val="fr-FR"/>
              </w:rPr>
              <w:t>finissez les r</w:t>
            </w:r>
            <w:r>
              <w:rPr>
                <w:lang w:val="fr-FR"/>
              </w:rPr>
              <w:t>è</w:t>
            </w:r>
            <w:r>
              <w:rPr>
                <w:lang w:val="fr-FR"/>
              </w:rPr>
              <w:t>gles de regroupement pour chaque cat</w:t>
            </w:r>
            <w:r>
              <w:rPr>
                <w:lang w:val="fr-FR"/>
              </w:rPr>
              <w:t>é</w:t>
            </w:r>
            <w:r>
              <w:rPr>
                <w:lang w:val="fr-FR"/>
              </w:rPr>
              <w:t>gorie.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79d82756-321d-48a3-b081-7b10b3633de7</w:t>
            </w:r>
          </w:p>
        </w:tc>
        <w:tc>
          <w:tcPr>
            <w:tcW w:w="7407" w:type="dxa"/>
            <w:shd w:val="clear" w:color="auto" w:fill="F2F2F2" w:themeFill="background1" w:themeFillShade="F2"/>
          </w:tcPr>
          <w:p w:rsidR="00000000" w:rsidRDefault="003238CB">
            <w:pPr>
              <w:rPr>
                <w:noProof/>
              </w:rPr>
            </w:pPr>
            <w:r>
              <w:rPr>
                <w:noProof/>
              </w:rPr>
              <w:t>These categories will be implemented as playlists, whose use was shown in the proceeding section.</w:t>
            </w:r>
          </w:p>
        </w:tc>
        <w:tc>
          <w:tcPr>
            <w:tcW w:w="7407" w:type="dxa"/>
          </w:tcPr>
          <w:p w:rsidR="00000000" w:rsidRDefault="003238CB">
            <w:pPr>
              <w:rPr>
                <w:lang w:val="fr-FR"/>
              </w:rPr>
            </w:pPr>
            <w:r>
              <w:rPr>
                <w:lang w:val="fr-FR"/>
              </w:rPr>
              <w:t>Ces cat</w:t>
            </w:r>
            <w:r>
              <w:rPr>
                <w:lang w:val="fr-FR"/>
              </w:rPr>
              <w:t>é</w:t>
            </w:r>
            <w:r>
              <w:rPr>
                <w:lang w:val="fr-FR"/>
              </w:rPr>
              <w:t xml:space="preserve">gories seront mises en </w:t>
            </w:r>
            <w:r>
              <w:rPr>
                <w:lang w:val="fr-FR"/>
              </w:rPr>
              <w:t>œ</w:t>
            </w:r>
            <w:r>
              <w:rPr>
                <w:lang w:val="fr-FR"/>
              </w:rPr>
              <w:t>uvre en tant que listes de lecture, dont</w:t>
            </w:r>
            <w:r>
              <w:rPr>
                <w:lang w:val="fr-FR"/>
              </w:rPr>
              <w:t xml:space="preserve"> l'utilisation a </w:t>
            </w:r>
            <w:r>
              <w:rPr>
                <w:lang w:val="fr-FR"/>
              </w:rPr>
              <w:t>é</w:t>
            </w:r>
            <w:r>
              <w:rPr>
                <w:lang w:val="fr-FR"/>
              </w:rPr>
              <w:t>t</w:t>
            </w:r>
            <w:r>
              <w:rPr>
                <w:lang w:val="fr-FR"/>
              </w:rPr>
              <w:t>é</w:t>
            </w:r>
            <w:r>
              <w:rPr>
                <w:lang w:val="fr-FR"/>
              </w:rPr>
              <w:t xml:space="preserve"> montr</w:t>
            </w:r>
            <w:r>
              <w:rPr>
                <w:lang w:val="fr-FR"/>
              </w:rPr>
              <w:t>é</w:t>
            </w:r>
            <w:r>
              <w:rPr>
                <w:lang w:val="fr-FR"/>
              </w:rPr>
              <w:t>e dans la section de l'instance.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276edd50-5e05-42df-a8f4-f2badb6a8cab</w:t>
            </w:r>
          </w:p>
        </w:tc>
        <w:tc>
          <w:tcPr>
            <w:tcW w:w="7407" w:type="dxa"/>
            <w:shd w:val="clear" w:color="auto" w:fill="F2F2F2" w:themeFill="background1" w:themeFillShade="F2"/>
          </w:tcPr>
          <w:p w:rsidR="00000000" w:rsidRDefault="003238CB">
            <w:pPr>
              <w:rPr>
                <w:noProof/>
              </w:rPr>
            </w:pPr>
            <w:r>
              <w:rPr>
                <w:noProof/>
              </w:rPr>
              <w:t>The driving force behind the categories should be if your customers can find the videos they want logically and quickly.</w:t>
            </w:r>
          </w:p>
        </w:tc>
        <w:tc>
          <w:tcPr>
            <w:tcW w:w="7407" w:type="dxa"/>
          </w:tcPr>
          <w:p w:rsidR="00000000" w:rsidRDefault="003238CB">
            <w:pPr>
              <w:rPr>
                <w:lang w:val="fr-FR"/>
              </w:rPr>
            </w:pPr>
            <w:r>
              <w:rPr>
                <w:lang w:val="fr-FR"/>
              </w:rPr>
              <w:t>La force motrice derri</w:t>
            </w:r>
            <w:r>
              <w:rPr>
                <w:lang w:val="fr-FR"/>
              </w:rPr>
              <w:t>è</w:t>
            </w:r>
            <w:r>
              <w:rPr>
                <w:lang w:val="fr-FR"/>
              </w:rPr>
              <w:t>re les cat</w:t>
            </w:r>
            <w:r>
              <w:rPr>
                <w:lang w:val="fr-FR"/>
              </w:rPr>
              <w:t>é</w:t>
            </w:r>
            <w:r>
              <w:rPr>
                <w:lang w:val="fr-FR"/>
              </w:rPr>
              <w:t xml:space="preserve">gories devrait </w:t>
            </w:r>
            <w:r>
              <w:rPr>
                <w:lang w:val="fr-FR"/>
              </w:rPr>
              <w:t>ê</w:t>
            </w:r>
            <w:r>
              <w:rPr>
                <w:lang w:val="fr-FR"/>
              </w:rPr>
              <w:t>tre si vos clients peuvent trouver les vid</w:t>
            </w:r>
            <w:r>
              <w:rPr>
                <w:lang w:val="fr-FR"/>
              </w:rPr>
              <w:t>é</w:t>
            </w:r>
            <w:r>
              <w:rPr>
                <w:lang w:val="fr-FR"/>
              </w:rPr>
              <w:t>os qu'ils veulent logiquement et rapidement.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d2b9d753-b413-4f2d-98c4-55d3db873aa0</w:t>
            </w:r>
          </w:p>
        </w:tc>
        <w:tc>
          <w:tcPr>
            <w:tcW w:w="7407" w:type="dxa"/>
            <w:shd w:val="clear" w:color="auto" w:fill="F2F2F2" w:themeFill="background1" w:themeFillShade="F2"/>
          </w:tcPr>
          <w:p w:rsidR="00000000" w:rsidRDefault="003238CB">
            <w:pPr>
              <w:rPr>
                <w:noProof/>
              </w:rPr>
            </w:pPr>
            <w:r>
              <w:rPr>
                <w:noProof/>
              </w:rPr>
              <w:t>Types of categories</w:t>
            </w:r>
          </w:p>
        </w:tc>
        <w:tc>
          <w:tcPr>
            <w:tcW w:w="7407" w:type="dxa"/>
          </w:tcPr>
          <w:p w:rsidR="00000000" w:rsidRDefault="003238CB">
            <w:pPr>
              <w:rPr>
                <w:lang w:val="fr-FR"/>
              </w:rPr>
            </w:pPr>
            <w:r>
              <w:rPr>
                <w:lang w:val="fr-FR"/>
              </w:rPr>
              <w:t>Types de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b2fe0439-2ae8-47ae-bf94-a5f570edc38c</w:t>
            </w:r>
          </w:p>
        </w:tc>
        <w:tc>
          <w:tcPr>
            <w:tcW w:w="7407" w:type="dxa"/>
            <w:shd w:val="clear" w:color="auto" w:fill="F2F2F2" w:themeFill="background1" w:themeFillShade="F2"/>
          </w:tcPr>
          <w:p w:rsidR="00000000" w:rsidRDefault="003238CB">
            <w:pPr>
              <w:rPr>
                <w:noProof/>
              </w:rPr>
            </w:pPr>
            <w:r>
              <w:rPr>
                <w:noProof/>
              </w:rPr>
              <w:t>You have two types of categ</w:t>
            </w:r>
            <w:r>
              <w:rPr>
                <w:noProof/>
              </w:rPr>
              <w:t>ories from which to choose, they are:</w:t>
            </w:r>
          </w:p>
        </w:tc>
        <w:tc>
          <w:tcPr>
            <w:tcW w:w="7407" w:type="dxa"/>
          </w:tcPr>
          <w:p w:rsidR="00000000" w:rsidRDefault="003238CB">
            <w:pPr>
              <w:rPr>
                <w:lang w:val="fr-FR"/>
              </w:rPr>
            </w:pPr>
            <w:r>
              <w:rPr>
                <w:lang w:val="fr-FR"/>
              </w:rPr>
              <w:t>Vous avez deux types de cat</w:t>
            </w:r>
            <w:r>
              <w:rPr>
                <w:lang w:val="fr-FR"/>
              </w:rPr>
              <w:t>é</w:t>
            </w:r>
            <w:r>
              <w:rPr>
                <w:lang w:val="fr-FR"/>
              </w:rPr>
              <w:t>gories parmi lesquelles choisir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62e33479-8d95-4727-8528-a57ab9259b1b</w:t>
            </w:r>
          </w:p>
        </w:tc>
        <w:tc>
          <w:tcPr>
            <w:tcW w:w="7407" w:type="dxa"/>
            <w:shd w:val="clear" w:color="auto" w:fill="F2F2F2" w:themeFill="background1" w:themeFillShade="F2"/>
          </w:tcPr>
          <w:p w:rsidR="00000000" w:rsidRDefault="003238CB">
            <w:pPr>
              <w:rPr>
                <w:noProof/>
              </w:rPr>
            </w:pPr>
            <w:r>
              <w:rPr>
                <w:rStyle w:val="mqInternal"/>
                <w:noProof/>
              </w:rPr>
              <w:t>[1}</w:t>
            </w:r>
            <w:r>
              <w:rPr>
                <w:noProof/>
              </w:rPr>
              <w:t>Manually Built</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Construit manuellement</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8453906a-850a-42c3-8fac-c3f8ef989161</w:t>
            </w:r>
          </w:p>
        </w:tc>
        <w:tc>
          <w:tcPr>
            <w:tcW w:w="7407" w:type="dxa"/>
            <w:shd w:val="clear" w:color="auto" w:fill="F2F2F2" w:themeFill="background1" w:themeFillShade="F2"/>
          </w:tcPr>
          <w:p w:rsidR="00000000" w:rsidRDefault="003238CB">
            <w:pPr>
              <w:rPr>
                <w:noProof/>
              </w:rPr>
            </w:pPr>
            <w:r>
              <w:rPr>
                <w:noProof/>
              </w:rPr>
              <w:t>These are categories that you choose, and to which videos are assigned via Video Cloud Studio playlists.</w:t>
            </w:r>
          </w:p>
        </w:tc>
        <w:tc>
          <w:tcPr>
            <w:tcW w:w="7407" w:type="dxa"/>
          </w:tcPr>
          <w:p w:rsidR="00000000" w:rsidRDefault="003238CB">
            <w:pPr>
              <w:rPr>
                <w:lang w:val="fr-FR"/>
              </w:rPr>
            </w:pPr>
            <w:r>
              <w:rPr>
                <w:lang w:val="fr-FR"/>
              </w:rPr>
              <w:t>Ce sont les cat</w:t>
            </w:r>
            <w:r>
              <w:rPr>
                <w:lang w:val="fr-FR"/>
              </w:rPr>
              <w:t>é</w:t>
            </w:r>
            <w:r>
              <w:rPr>
                <w:lang w:val="fr-FR"/>
              </w:rPr>
              <w:t>gories que vous choisissez et auxquelles les vid</w:t>
            </w:r>
            <w:r>
              <w:rPr>
                <w:lang w:val="fr-FR"/>
              </w:rPr>
              <w:t>é</w:t>
            </w:r>
            <w:r>
              <w:rPr>
                <w:lang w:val="fr-FR"/>
              </w:rPr>
              <w:t>os sont attribu</w:t>
            </w:r>
            <w:r>
              <w:rPr>
                <w:lang w:val="fr-FR"/>
              </w:rPr>
              <w:t>é</w:t>
            </w:r>
            <w:r>
              <w:rPr>
                <w:lang w:val="fr-FR"/>
              </w:rPr>
              <w:t>es via les playlists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d57537d6-8d6b-4e46-ac9e-</w:t>
            </w:r>
            <w:r>
              <w:rPr>
                <w:noProof/>
                <w:sz w:val="2"/>
              </w:rPr>
              <w:t>b26129256ee2</w:t>
            </w:r>
          </w:p>
        </w:tc>
        <w:tc>
          <w:tcPr>
            <w:tcW w:w="7407" w:type="dxa"/>
            <w:shd w:val="clear" w:color="auto" w:fill="F2F2F2" w:themeFill="background1" w:themeFillShade="F2"/>
          </w:tcPr>
          <w:p w:rsidR="00000000" w:rsidRDefault="003238CB">
            <w:pPr>
              <w:rPr>
                <w:noProof/>
              </w:rPr>
            </w:pPr>
            <w:r>
              <w:rPr>
                <w:rStyle w:val="mqInternal"/>
                <w:noProof/>
              </w:rPr>
              <w:t>[1}</w:t>
            </w:r>
            <w:r>
              <w:rPr>
                <w:noProof/>
              </w:rPr>
              <w:t>Brightcove Beacon Automated</w:t>
            </w:r>
            <w:r>
              <w:rPr>
                <w:rStyle w:val="mqInternal"/>
                <w:noProof/>
              </w:rPr>
              <w:t>{2]</w:t>
            </w:r>
            <w:r>
              <w:rPr>
                <w:noProof/>
              </w:rPr>
              <w:t xml:space="preserve"> :</w:t>
            </w:r>
          </w:p>
        </w:tc>
        <w:tc>
          <w:tcPr>
            <w:tcW w:w="7407" w:type="dxa"/>
          </w:tcPr>
          <w:p w:rsidR="00000000" w:rsidRDefault="003238CB">
            <w:pPr>
              <w:rPr>
                <w:lang w:val="fr-FR"/>
              </w:rPr>
            </w:pPr>
            <w:r>
              <w:rPr>
                <w:rStyle w:val="mqInternal"/>
                <w:noProof/>
                <w:lang w:val="fr-FR"/>
              </w:rPr>
              <w:t>[1}</w:t>
            </w:r>
            <w:r>
              <w:rPr>
                <w:lang w:val="fr-FR"/>
              </w:rPr>
              <w:t>Brightcove Balise automatis</w:t>
            </w:r>
            <w:r>
              <w:rPr>
                <w:lang w:val="fr-FR"/>
              </w:rPr>
              <w:t>é</w:t>
            </w:r>
            <w:r>
              <w:rPr>
                <w:lang w:val="fr-FR"/>
              </w:rPr>
              <w:t>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5365c5c7-272b-4499-bd22-bd75c86435e5</w:t>
            </w:r>
          </w:p>
        </w:tc>
        <w:tc>
          <w:tcPr>
            <w:tcW w:w="7407" w:type="dxa"/>
            <w:shd w:val="clear" w:color="auto" w:fill="F2F2F2" w:themeFill="background1" w:themeFillShade="F2"/>
          </w:tcPr>
          <w:p w:rsidR="00000000" w:rsidRDefault="003238CB">
            <w:pPr>
              <w:rPr>
                <w:noProof/>
              </w:rPr>
            </w:pPr>
            <w:r>
              <w:rPr>
                <w:noProof/>
              </w:rPr>
              <w:t>These are categories that Brightcove Beacon automatically creates.</w:t>
            </w:r>
          </w:p>
        </w:tc>
        <w:tc>
          <w:tcPr>
            <w:tcW w:w="7407" w:type="dxa"/>
          </w:tcPr>
          <w:p w:rsidR="00000000" w:rsidRDefault="003238CB">
            <w:pPr>
              <w:rPr>
                <w:lang w:val="fr-FR"/>
              </w:rPr>
            </w:pPr>
            <w:r>
              <w:rPr>
                <w:lang w:val="fr-FR"/>
              </w:rPr>
              <w:t>Ce sont des cat</w:t>
            </w:r>
            <w:r>
              <w:rPr>
                <w:lang w:val="fr-FR"/>
              </w:rPr>
              <w:t>é</w:t>
            </w:r>
            <w:r>
              <w:rPr>
                <w:lang w:val="fr-FR"/>
              </w:rPr>
              <w:t>gories que Brightcove Beacon cr</w:t>
            </w:r>
            <w:r>
              <w:rPr>
                <w:lang w:val="fr-FR"/>
              </w:rPr>
              <w:t>é</w:t>
            </w:r>
            <w:r>
              <w:rPr>
                <w:lang w:val="fr-FR"/>
              </w:rPr>
              <w:t>e automatiqu</w:t>
            </w:r>
            <w:r>
              <w:rPr>
                <w:lang w:val="fr-FR"/>
              </w:rPr>
              <w: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dc33cd52-2712-4d79-a58b-90a456361d64</w:t>
            </w:r>
          </w:p>
        </w:tc>
        <w:tc>
          <w:tcPr>
            <w:tcW w:w="7407" w:type="dxa"/>
            <w:shd w:val="clear" w:color="auto" w:fill="F2F2F2" w:themeFill="background1" w:themeFillShade="F2"/>
          </w:tcPr>
          <w:p w:rsidR="00000000" w:rsidRDefault="003238CB">
            <w:pPr>
              <w:rPr>
                <w:noProof/>
              </w:rPr>
            </w:pPr>
            <w:r>
              <w:rPr>
                <w:noProof/>
              </w:rPr>
              <w:t>The three are:</w:t>
            </w:r>
          </w:p>
        </w:tc>
        <w:tc>
          <w:tcPr>
            <w:tcW w:w="7407" w:type="dxa"/>
          </w:tcPr>
          <w:p w:rsidR="00000000" w:rsidRDefault="003238CB">
            <w:pPr>
              <w:rPr>
                <w:lang w:val="fr-FR"/>
              </w:rPr>
            </w:pPr>
            <w:r>
              <w:rPr>
                <w:lang w:val="fr-FR"/>
              </w:rPr>
              <w:t>Les trois sont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177ea0e2-fa4b-42bf-9de7-92bf79b9e494</w:t>
            </w:r>
          </w:p>
        </w:tc>
        <w:tc>
          <w:tcPr>
            <w:tcW w:w="7407" w:type="dxa"/>
            <w:shd w:val="clear" w:color="auto" w:fill="F2F2F2" w:themeFill="background1" w:themeFillShade="F2"/>
          </w:tcPr>
          <w:p w:rsidR="00000000" w:rsidRDefault="003238CB">
            <w:pPr>
              <w:rPr>
                <w:noProof/>
              </w:rPr>
            </w:pPr>
            <w:r>
              <w:rPr>
                <w:rStyle w:val="mqInternal"/>
                <w:noProof/>
              </w:rPr>
              <w:t>[1}</w:t>
            </w:r>
            <w:r>
              <w:rPr>
                <w:noProof/>
              </w:rPr>
              <w:t>Recently Watched</w:t>
            </w:r>
            <w:r>
              <w:rPr>
                <w:rStyle w:val="mqInternal"/>
                <w:noProof/>
              </w:rPr>
              <w:t>{2]</w:t>
            </w:r>
            <w:r>
              <w:rPr>
                <w:noProof/>
              </w:rPr>
              <w:t xml:space="preserve"> , </w:t>
            </w:r>
            <w:r>
              <w:rPr>
                <w:rStyle w:val="mqInternal"/>
                <w:noProof/>
              </w:rPr>
              <w:t>[1}</w:t>
            </w:r>
            <w:r>
              <w:rPr>
                <w:noProof/>
              </w:rPr>
              <w:t>Most Watched</w:t>
            </w:r>
            <w:r>
              <w:rPr>
                <w:rStyle w:val="mqInternal"/>
                <w:noProof/>
              </w:rPr>
              <w:t>{2]</w:t>
            </w:r>
            <w:r>
              <w:rPr>
                <w:noProof/>
              </w:rPr>
              <w:t xml:space="preserve"> and </w:t>
            </w:r>
            <w:r>
              <w:rPr>
                <w:rStyle w:val="mqInternal"/>
                <w:noProof/>
              </w:rPr>
              <w:t>[1}</w:t>
            </w:r>
            <w:r>
              <w:rPr>
                <w:noProof/>
              </w:rPr>
              <w:t>Favorites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R</w:t>
            </w:r>
            <w:r>
              <w:rPr>
                <w:lang w:val="fr-FR"/>
              </w:rPr>
              <w:t>é</w:t>
            </w:r>
            <w:r>
              <w:rPr>
                <w:lang w:val="fr-FR"/>
              </w:rPr>
              <w:t>cemment regard</w:t>
            </w:r>
            <w:r>
              <w:rPr>
                <w:lang w:val="fr-FR"/>
              </w:rPr>
              <w:t>é</w:t>
            </w:r>
            <w:r>
              <w:rPr>
                <w:rStyle w:val="mqInternal"/>
                <w:noProof/>
                <w:lang w:val="fr-FR"/>
              </w:rPr>
              <w:t>{2]</w:t>
            </w:r>
            <w:r>
              <w:rPr>
                <w:lang w:val="fr-FR"/>
              </w:rPr>
              <w:t xml:space="preserve"> , </w:t>
            </w:r>
            <w:r>
              <w:rPr>
                <w:rStyle w:val="mqInternal"/>
                <w:noProof/>
                <w:lang w:val="fr-FR"/>
              </w:rPr>
              <w:t>[1}</w:t>
            </w:r>
            <w:r>
              <w:rPr>
                <w:lang w:val="fr-FR"/>
              </w:rPr>
              <w:t>plus regard</w:t>
            </w:r>
            <w:r>
              <w:rPr>
                <w:lang w:val="fr-FR"/>
              </w:rPr>
              <w:t>é</w:t>
            </w:r>
            <w:r>
              <w:rPr>
                <w:rStyle w:val="mqInternal"/>
                <w:noProof/>
                <w:lang w:val="fr-FR"/>
              </w:rPr>
              <w:t>{2]</w:t>
            </w:r>
            <w:r>
              <w:rPr>
                <w:lang w:val="fr-FR"/>
              </w:rPr>
              <w:t xml:space="preserve"> et </w:t>
            </w:r>
            <w:r>
              <w:rPr>
                <w:rStyle w:val="mqInternal"/>
                <w:noProof/>
                <w:lang w:val="fr-FR"/>
              </w:rPr>
              <w:t>[1}</w:t>
            </w:r>
            <w:r>
              <w:rPr>
                <w:lang w:val="fr-FR"/>
              </w:rPr>
              <w:t>favoris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01f906f9-27de-4d52-9b07-e5a44118de3c</w:t>
            </w:r>
          </w:p>
        </w:tc>
        <w:tc>
          <w:tcPr>
            <w:tcW w:w="7407" w:type="dxa"/>
            <w:shd w:val="clear" w:color="auto" w:fill="F2F2F2" w:themeFill="background1" w:themeFillShade="F2"/>
          </w:tcPr>
          <w:p w:rsidR="00000000" w:rsidRDefault="003238CB">
            <w:pPr>
              <w:rPr>
                <w:noProof/>
              </w:rPr>
            </w:pPr>
            <w:r>
              <w:rPr>
                <w:noProof/>
              </w:rPr>
              <w:t>Further details on these types of categories are provided in the next section of this document.</w:t>
            </w:r>
          </w:p>
        </w:tc>
        <w:tc>
          <w:tcPr>
            <w:tcW w:w="7407" w:type="dxa"/>
          </w:tcPr>
          <w:p w:rsidR="00000000" w:rsidRDefault="003238CB">
            <w:pPr>
              <w:rPr>
                <w:lang w:val="fr-FR"/>
              </w:rPr>
            </w:pPr>
            <w:r>
              <w:rPr>
                <w:lang w:val="fr-FR"/>
              </w:rPr>
              <w:t>On trouvera plus de d</w:t>
            </w:r>
            <w:r>
              <w:rPr>
                <w:lang w:val="fr-FR"/>
              </w:rPr>
              <w:t>é</w:t>
            </w:r>
            <w:r>
              <w:rPr>
                <w:lang w:val="fr-FR"/>
              </w:rPr>
              <w:t>tails sur ces types de cat</w:t>
            </w:r>
            <w:r>
              <w:rPr>
                <w:lang w:val="fr-FR"/>
              </w:rPr>
              <w:t>é</w:t>
            </w:r>
            <w:r>
              <w:rPr>
                <w:lang w:val="fr-FR"/>
              </w:rPr>
              <w:t>gories dans la section suivante du pr</w:t>
            </w:r>
            <w:r>
              <w:rPr>
                <w:lang w:val="fr-FR"/>
              </w:rPr>
              <w:t>é</w:t>
            </w:r>
            <w:r>
              <w:rPr>
                <w:lang w:val="fr-FR"/>
              </w:rPr>
              <w:t>sent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38147de2-a49f-45</w:t>
            </w:r>
            <w:r>
              <w:rPr>
                <w:noProof/>
                <w:sz w:val="2"/>
              </w:rPr>
              <w:t>3d-b90f-b6b53a7037cf</w:t>
            </w:r>
          </w:p>
        </w:tc>
        <w:tc>
          <w:tcPr>
            <w:tcW w:w="7407" w:type="dxa"/>
            <w:shd w:val="clear" w:color="auto" w:fill="F2F2F2" w:themeFill="background1" w:themeFillShade="F2"/>
          </w:tcPr>
          <w:p w:rsidR="00000000" w:rsidRDefault="003238CB">
            <w:pPr>
              <w:rPr>
                <w:noProof/>
              </w:rPr>
            </w:pPr>
            <w:r>
              <w:rPr>
                <w:noProof/>
              </w:rPr>
              <w:t>Examples</w:t>
            </w:r>
          </w:p>
        </w:tc>
        <w:tc>
          <w:tcPr>
            <w:tcW w:w="7407" w:type="dxa"/>
          </w:tcPr>
          <w:p w:rsidR="00000000" w:rsidRDefault="003238CB">
            <w:pPr>
              <w:rPr>
                <w:lang w:val="fr-FR"/>
              </w:rPr>
            </w:pPr>
            <w:r>
              <w:rPr>
                <w:lang w:val="fr-FR"/>
              </w:rPr>
              <w:t>Exemples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360d749d-e199-40dc-885d-3da13291a985</w:t>
            </w:r>
          </w:p>
        </w:tc>
        <w:tc>
          <w:tcPr>
            <w:tcW w:w="7407" w:type="dxa"/>
            <w:shd w:val="clear" w:color="auto" w:fill="F2F2F2" w:themeFill="background1" w:themeFillShade="F2"/>
          </w:tcPr>
          <w:p w:rsidR="00000000" w:rsidRDefault="003238CB">
            <w:pPr>
              <w:rPr>
                <w:noProof/>
              </w:rPr>
            </w:pPr>
            <w:r>
              <w:rPr>
                <w:noProof/>
              </w:rPr>
              <w:t>Some examples are shown here to help focus on what it means to choose categories.</w:t>
            </w:r>
          </w:p>
        </w:tc>
        <w:tc>
          <w:tcPr>
            <w:tcW w:w="7407" w:type="dxa"/>
          </w:tcPr>
          <w:p w:rsidR="00000000" w:rsidRDefault="003238CB">
            <w:pPr>
              <w:rPr>
                <w:lang w:val="fr-FR"/>
              </w:rPr>
            </w:pPr>
            <w:r>
              <w:rPr>
                <w:lang w:val="fr-FR"/>
              </w:rPr>
              <w:t>Quelques exemples sont pr</w:t>
            </w:r>
            <w:r>
              <w:rPr>
                <w:lang w:val="fr-FR"/>
              </w:rPr>
              <w:t>é</w:t>
            </w:r>
            <w:r>
              <w:rPr>
                <w:lang w:val="fr-FR"/>
              </w:rPr>
              <w:t>sent</w:t>
            </w:r>
            <w:r>
              <w:rPr>
                <w:lang w:val="fr-FR"/>
              </w:rPr>
              <w:t>é</w:t>
            </w:r>
            <w:r>
              <w:rPr>
                <w:lang w:val="fr-FR"/>
              </w:rPr>
              <w:t xml:space="preserve">s ici pour vous aider </w:t>
            </w:r>
            <w:r>
              <w:rPr>
                <w:lang w:val="fr-FR"/>
              </w:rPr>
              <w:t>à</w:t>
            </w:r>
            <w:r>
              <w:rPr>
                <w:lang w:val="fr-FR"/>
              </w:rPr>
              <w:t xml:space="preserve"> se concentrer sur ce que signifie choi</w:t>
            </w:r>
            <w:r>
              <w:rPr>
                <w:lang w:val="fr-FR"/>
              </w:rPr>
              <w:t>sir des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5c72d945-cba4-454e-b18d-54643afd853a</w:t>
            </w:r>
          </w:p>
        </w:tc>
        <w:tc>
          <w:tcPr>
            <w:tcW w:w="7407" w:type="dxa"/>
            <w:shd w:val="clear" w:color="auto" w:fill="F2F2F2" w:themeFill="background1" w:themeFillShade="F2"/>
          </w:tcPr>
          <w:p w:rsidR="00000000" w:rsidRDefault="003238CB">
            <w:pPr>
              <w:rPr>
                <w:noProof/>
              </w:rPr>
            </w:pPr>
            <w:r>
              <w:rPr>
                <w:rStyle w:val="mqInternal"/>
                <w:noProof/>
              </w:rPr>
              <w:t>[1}</w:t>
            </w:r>
            <w:r>
              <w:rPr>
                <w:noProof/>
              </w:rPr>
              <w:t>First example</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Premier exemple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6db93650-ab4b-420d-bfe6-4e561326327f</w:t>
            </w:r>
          </w:p>
        </w:tc>
        <w:tc>
          <w:tcPr>
            <w:tcW w:w="7407" w:type="dxa"/>
            <w:shd w:val="clear" w:color="auto" w:fill="F2F2F2" w:themeFill="background1" w:themeFillShade="F2"/>
          </w:tcPr>
          <w:p w:rsidR="00000000" w:rsidRDefault="003238CB">
            <w:pPr>
              <w:rPr>
                <w:noProof/>
              </w:rPr>
            </w:pPr>
            <w:r>
              <w:rPr>
                <w:noProof/>
              </w:rPr>
              <w:t>Here is a reminder of how the example at the top of the page appears:</w:t>
            </w:r>
          </w:p>
        </w:tc>
        <w:tc>
          <w:tcPr>
            <w:tcW w:w="7407" w:type="dxa"/>
          </w:tcPr>
          <w:p w:rsidR="00000000" w:rsidRDefault="003238CB">
            <w:pPr>
              <w:rPr>
                <w:lang w:val="fr-FR"/>
              </w:rPr>
            </w:pPr>
            <w:r>
              <w:rPr>
                <w:lang w:val="fr-FR"/>
              </w:rPr>
              <w:t>Voici un rappel de la fa</w:t>
            </w:r>
            <w:r>
              <w:rPr>
                <w:lang w:val="fr-FR"/>
              </w:rPr>
              <w:t>ç</w:t>
            </w:r>
            <w:r>
              <w:rPr>
                <w:lang w:val="fr-FR"/>
              </w:rPr>
              <w:t>on dont l'exemple en haut de la page appara</w:t>
            </w:r>
            <w:r>
              <w:rPr>
                <w:lang w:val="fr-FR"/>
              </w:rPr>
              <w:t>î</w:t>
            </w:r>
            <w:r>
              <w:rPr>
                <w:lang w:val="fr-FR"/>
              </w:rPr>
              <w:t>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c93cc397-cc54-440d-b38d-02b68e9675ce</w:t>
            </w:r>
          </w:p>
        </w:tc>
        <w:tc>
          <w:tcPr>
            <w:tcW w:w="7407" w:type="dxa"/>
            <w:shd w:val="clear" w:color="auto" w:fill="F2F2F2" w:themeFill="background1" w:themeFillShade="F2"/>
          </w:tcPr>
          <w:p w:rsidR="00000000" w:rsidRDefault="003238CB">
            <w:pPr>
              <w:rPr>
                <w:noProof/>
              </w:rPr>
            </w:pPr>
            <w:r>
              <w:rPr>
                <w:noProof/>
              </w:rPr>
              <w:t>You see the categories are:</w:t>
            </w:r>
          </w:p>
        </w:tc>
        <w:tc>
          <w:tcPr>
            <w:tcW w:w="7407" w:type="dxa"/>
          </w:tcPr>
          <w:p w:rsidR="00000000" w:rsidRDefault="003238CB">
            <w:pPr>
              <w:rPr>
                <w:lang w:val="fr-FR"/>
              </w:rPr>
            </w:pPr>
            <w:r>
              <w:rPr>
                <w:lang w:val="fr-FR"/>
              </w:rPr>
              <w:t>Vous voyez que les cat</w:t>
            </w:r>
            <w:r>
              <w:rPr>
                <w:lang w:val="fr-FR"/>
              </w:rPr>
              <w:t>é</w:t>
            </w:r>
            <w:r>
              <w:rPr>
                <w:lang w:val="fr-FR"/>
              </w:rPr>
              <w:t>gories sont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dbac6933-6e46-416f-9550-e21d678997fd</w:t>
            </w:r>
          </w:p>
        </w:tc>
        <w:tc>
          <w:tcPr>
            <w:tcW w:w="7407" w:type="dxa"/>
            <w:shd w:val="clear" w:color="auto" w:fill="F2F2F2" w:themeFill="background1" w:themeFillShade="F2"/>
          </w:tcPr>
          <w:p w:rsidR="00000000" w:rsidRDefault="003238CB">
            <w:pPr>
              <w:rPr>
                <w:noProof/>
              </w:rPr>
            </w:pPr>
            <w:r>
              <w:rPr>
                <w:noProof/>
              </w:rPr>
              <w:t>Scenic Florida Coast</w:t>
            </w:r>
          </w:p>
        </w:tc>
        <w:tc>
          <w:tcPr>
            <w:tcW w:w="7407" w:type="dxa"/>
          </w:tcPr>
          <w:p w:rsidR="00000000" w:rsidRDefault="003238CB">
            <w:pPr>
              <w:rPr>
                <w:lang w:val="fr-FR"/>
              </w:rPr>
            </w:pPr>
            <w:r>
              <w:rPr>
                <w:lang w:val="fr-FR"/>
              </w:rPr>
              <w:t>C</w:t>
            </w:r>
            <w:r>
              <w:rPr>
                <w:lang w:val="fr-FR"/>
              </w:rPr>
              <w:t>ô</w:t>
            </w:r>
            <w:r>
              <w:rPr>
                <w:lang w:val="fr-FR"/>
              </w:rPr>
              <w:t>te pittoresque de la Floride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ae</w:t>
            </w:r>
            <w:r>
              <w:rPr>
                <w:noProof/>
                <w:sz w:val="2"/>
              </w:rPr>
              <w:t>c68b2c-3870-45a6-bafb-5192be991e8f</w:t>
            </w:r>
          </w:p>
        </w:tc>
        <w:tc>
          <w:tcPr>
            <w:tcW w:w="7407" w:type="dxa"/>
            <w:shd w:val="clear" w:color="auto" w:fill="F2F2F2" w:themeFill="background1" w:themeFillShade="F2"/>
          </w:tcPr>
          <w:p w:rsidR="00000000" w:rsidRDefault="003238CB">
            <w:pPr>
              <w:rPr>
                <w:noProof/>
              </w:rPr>
            </w:pPr>
            <w:r>
              <w:rPr>
                <w:noProof/>
              </w:rPr>
              <w:t>Scenic Oregon Coast</w:t>
            </w:r>
          </w:p>
        </w:tc>
        <w:tc>
          <w:tcPr>
            <w:tcW w:w="7407" w:type="dxa"/>
          </w:tcPr>
          <w:p w:rsidR="00000000" w:rsidRDefault="003238CB">
            <w:pPr>
              <w:rPr>
                <w:lang w:val="fr-FR"/>
              </w:rPr>
            </w:pPr>
            <w:r>
              <w:rPr>
                <w:lang w:val="fr-FR"/>
              </w:rPr>
              <w:t>C</w:t>
            </w:r>
            <w:r>
              <w:rPr>
                <w:lang w:val="fr-FR"/>
              </w:rPr>
              <w:t>ô</w:t>
            </w:r>
            <w:r>
              <w:rPr>
                <w:lang w:val="fr-FR"/>
              </w:rPr>
              <w:t>te pittoresque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2bdfbf7c-6e59-45b6-86d6-61e6f958191b</w:t>
            </w:r>
          </w:p>
        </w:tc>
        <w:tc>
          <w:tcPr>
            <w:tcW w:w="7407" w:type="dxa"/>
            <w:shd w:val="clear" w:color="auto" w:fill="F2F2F2" w:themeFill="background1" w:themeFillShade="F2"/>
          </w:tcPr>
          <w:p w:rsidR="00000000" w:rsidRDefault="003238CB">
            <w:pPr>
              <w:rPr>
                <w:noProof/>
              </w:rPr>
            </w:pPr>
            <w:r>
              <w:rPr>
                <w:noProof/>
              </w:rPr>
              <w:t>Travel Show</w:t>
            </w:r>
          </w:p>
        </w:tc>
        <w:tc>
          <w:tcPr>
            <w:tcW w:w="7407" w:type="dxa"/>
          </w:tcPr>
          <w:p w:rsidR="00000000" w:rsidRDefault="003238CB">
            <w:pPr>
              <w:rPr>
                <w:lang w:val="fr-FR"/>
              </w:rPr>
            </w:pPr>
            <w:r>
              <w:rPr>
                <w:lang w:val="fr-FR"/>
              </w:rPr>
              <w:t>Spectacle Voyage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e9c7aa13-5fd1-4bed-a9f0-e626424ff1b7</w:t>
            </w:r>
          </w:p>
        </w:tc>
        <w:tc>
          <w:tcPr>
            <w:tcW w:w="7407" w:type="dxa"/>
            <w:shd w:val="clear" w:color="auto" w:fill="F2F2F2" w:themeFill="background1" w:themeFillShade="F2"/>
          </w:tcPr>
          <w:p w:rsidR="00000000" w:rsidRDefault="003238CB">
            <w:pPr>
              <w:rPr>
                <w:noProof/>
              </w:rPr>
            </w:pPr>
            <w:r>
              <w:rPr>
                <w:noProof/>
              </w:rPr>
              <w:t>VC Cooking Show</w:t>
            </w:r>
          </w:p>
        </w:tc>
        <w:tc>
          <w:tcPr>
            <w:tcW w:w="7407" w:type="dxa"/>
          </w:tcPr>
          <w:p w:rsidR="00000000" w:rsidRDefault="003238CB">
            <w:pPr>
              <w:rPr>
                <w:lang w:val="fr-FR"/>
              </w:rPr>
            </w:pPr>
            <w:r>
              <w:rPr>
                <w:lang w:val="fr-FR"/>
              </w:rPr>
              <w:t>Spectacle de cuisine VC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2ac5985d</w:t>
            </w:r>
            <w:r>
              <w:rPr>
                <w:noProof/>
                <w:sz w:val="2"/>
              </w:rPr>
              <w:t>-8f80-4233-833d-2d65f58613c0</w:t>
            </w:r>
          </w:p>
        </w:tc>
        <w:tc>
          <w:tcPr>
            <w:tcW w:w="7407" w:type="dxa"/>
            <w:shd w:val="clear" w:color="auto" w:fill="F2F2F2" w:themeFill="background1" w:themeFillShade="F2"/>
          </w:tcPr>
          <w:p w:rsidR="00000000" w:rsidRDefault="003238CB">
            <w:pPr>
              <w:rPr>
                <w:noProof/>
              </w:rPr>
            </w:pPr>
            <w:r>
              <w:rPr>
                <w:noProof/>
              </w:rPr>
              <w:t>The categories will always appear in uppercase in the actual UI.</w:t>
            </w:r>
          </w:p>
        </w:tc>
        <w:tc>
          <w:tcPr>
            <w:tcW w:w="7407" w:type="dxa"/>
          </w:tcPr>
          <w:p w:rsidR="00000000" w:rsidRDefault="003238CB">
            <w:pPr>
              <w:rPr>
                <w:lang w:val="fr-FR"/>
              </w:rPr>
            </w:pPr>
            <w:r>
              <w:rPr>
                <w:lang w:val="fr-FR"/>
              </w:rPr>
              <w:t>Les cat</w:t>
            </w:r>
            <w:r>
              <w:rPr>
                <w:lang w:val="fr-FR"/>
              </w:rPr>
              <w:t>é</w:t>
            </w:r>
            <w:r>
              <w:rPr>
                <w:lang w:val="fr-FR"/>
              </w:rPr>
              <w:t>gories appara</w:t>
            </w:r>
            <w:r>
              <w:rPr>
                <w:lang w:val="fr-FR"/>
              </w:rPr>
              <w:t>î</w:t>
            </w:r>
            <w:r>
              <w:rPr>
                <w:lang w:val="fr-FR"/>
              </w:rPr>
              <w:t>tront toujours en majuscules dans l'interface utilisateur r</w:t>
            </w:r>
            <w:r>
              <w:rPr>
                <w:lang w:val="fr-FR"/>
              </w:rPr>
              <w:t>é</w:t>
            </w:r>
            <w:r>
              <w:rPr>
                <w:lang w:val="fr-FR"/>
              </w:rPr>
              <w:t>elle.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44f69fa2-2050-4516-b1ae-6c89d9e927c8</w:t>
            </w:r>
          </w:p>
        </w:tc>
        <w:tc>
          <w:tcPr>
            <w:tcW w:w="7407" w:type="dxa"/>
            <w:shd w:val="clear" w:color="auto" w:fill="F2F2F2" w:themeFill="background1" w:themeFillShade="F2"/>
          </w:tcPr>
          <w:p w:rsidR="00000000" w:rsidRDefault="003238CB">
            <w:pPr>
              <w:rPr>
                <w:noProof/>
              </w:rPr>
            </w:pPr>
            <w:r>
              <w:rPr>
                <w:rStyle w:val="mqInternal"/>
                <w:noProof/>
              </w:rPr>
              <w:t>[1}</w:t>
            </w:r>
            <w:r>
              <w:rPr>
                <w:noProof/>
              </w:rPr>
              <w:t>Movie Categories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Cat</w:t>
            </w:r>
            <w:r>
              <w:rPr>
                <w:lang w:val="fr-FR"/>
              </w:rPr>
              <w:t>é</w:t>
            </w:r>
            <w:r>
              <w:rPr>
                <w:lang w:val="fr-FR"/>
              </w:rPr>
              <w:t>go</w:t>
            </w:r>
            <w:r>
              <w:rPr>
                <w:lang w:val="fr-FR"/>
              </w:rPr>
              <w:t>ries de film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a1f66a20-15b4-450a-a419-43f42790799b</w:t>
            </w:r>
          </w:p>
        </w:tc>
        <w:tc>
          <w:tcPr>
            <w:tcW w:w="7407" w:type="dxa"/>
            <w:shd w:val="clear" w:color="auto" w:fill="F2F2F2" w:themeFill="background1" w:themeFillShade="F2"/>
          </w:tcPr>
          <w:p w:rsidR="00000000" w:rsidRDefault="003238CB">
            <w:pPr>
              <w:rPr>
                <w:noProof/>
              </w:rPr>
            </w:pPr>
            <w:r>
              <w:rPr>
                <w:noProof/>
              </w:rPr>
              <w:t>Below are some of the categories, or genres, for movies taken from Wikipedia:</w:t>
            </w:r>
          </w:p>
        </w:tc>
        <w:tc>
          <w:tcPr>
            <w:tcW w:w="7407" w:type="dxa"/>
          </w:tcPr>
          <w:p w:rsidR="00000000" w:rsidRDefault="003238CB">
            <w:pPr>
              <w:rPr>
                <w:lang w:val="fr-FR"/>
              </w:rPr>
            </w:pPr>
            <w:r>
              <w:rPr>
                <w:lang w:val="fr-FR"/>
              </w:rPr>
              <w:t>Voici quelques-unes des cat</w:t>
            </w:r>
            <w:r>
              <w:rPr>
                <w:lang w:val="fr-FR"/>
              </w:rPr>
              <w:t>é</w:t>
            </w:r>
            <w:r>
              <w:rPr>
                <w:lang w:val="fr-FR"/>
              </w:rPr>
              <w:t>gories, ou genres, pour les films tir</w:t>
            </w:r>
            <w:r>
              <w:rPr>
                <w:lang w:val="fr-FR"/>
              </w:rPr>
              <w:t>é</w:t>
            </w:r>
            <w:r>
              <w:rPr>
                <w:lang w:val="fr-FR"/>
              </w:rPr>
              <w:t>s de Wikip</w:t>
            </w:r>
            <w:r>
              <w:rPr>
                <w:lang w:val="fr-FR"/>
              </w:rPr>
              <w:t>é</w:t>
            </w:r>
            <w:r>
              <w:rPr>
                <w:lang w:val="fr-FR"/>
              </w:rPr>
              <w:t>dia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8b04d3f2-2549-4e50-bf04-33e0ac8095a4</w:t>
            </w:r>
          </w:p>
        </w:tc>
        <w:tc>
          <w:tcPr>
            <w:tcW w:w="7407" w:type="dxa"/>
            <w:shd w:val="clear" w:color="auto" w:fill="F2F2F2" w:themeFill="background1" w:themeFillShade="F2"/>
          </w:tcPr>
          <w:p w:rsidR="00000000" w:rsidRDefault="003238CB">
            <w:pPr>
              <w:rPr>
                <w:noProof/>
              </w:rPr>
            </w:pPr>
            <w:r>
              <w:rPr>
                <w:noProof/>
              </w:rPr>
              <w:t>Action</w:t>
            </w:r>
          </w:p>
        </w:tc>
        <w:tc>
          <w:tcPr>
            <w:tcW w:w="7407" w:type="dxa"/>
          </w:tcPr>
          <w:p w:rsidR="00000000" w:rsidRDefault="003238CB">
            <w:pPr>
              <w:rPr>
                <w:lang w:val="fr-FR"/>
              </w:rPr>
            </w:pPr>
            <w:r>
              <w:rPr>
                <w:lang w:val="fr-FR"/>
              </w:rPr>
              <w:t>Action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2e37a441-7b54-4c06-8786-5313826dabc6</w:t>
            </w:r>
          </w:p>
        </w:tc>
        <w:tc>
          <w:tcPr>
            <w:tcW w:w="7407" w:type="dxa"/>
            <w:shd w:val="clear" w:color="auto" w:fill="F2F2F2" w:themeFill="background1" w:themeFillShade="F2"/>
          </w:tcPr>
          <w:p w:rsidR="00000000" w:rsidRDefault="003238CB">
            <w:pPr>
              <w:rPr>
                <w:noProof/>
              </w:rPr>
            </w:pPr>
            <w:r>
              <w:rPr>
                <w:noProof/>
              </w:rPr>
              <w:t>Adventure</w:t>
            </w:r>
          </w:p>
        </w:tc>
        <w:tc>
          <w:tcPr>
            <w:tcW w:w="7407" w:type="dxa"/>
          </w:tcPr>
          <w:p w:rsidR="00000000" w:rsidRDefault="003238CB">
            <w:pPr>
              <w:rPr>
                <w:lang w:val="fr-FR"/>
              </w:rPr>
            </w:pPr>
            <w:r>
              <w:rPr>
                <w:lang w:val="fr-FR"/>
              </w:rPr>
              <w:t>Aventure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fc3560df-8d85-44bc-8396-b701702a300d</w:t>
            </w:r>
          </w:p>
        </w:tc>
        <w:tc>
          <w:tcPr>
            <w:tcW w:w="7407" w:type="dxa"/>
            <w:shd w:val="clear" w:color="auto" w:fill="F2F2F2" w:themeFill="background1" w:themeFillShade="F2"/>
          </w:tcPr>
          <w:p w:rsidR="00000000" w:rsidRDefault="003238CB">
            <w:pPr>
              <w:rPr>
                <w:noProof/>
              </w:rPr>
            </w:pPr>
            <w:r>
              <w:rPr>
                <w:noProof/>
              </w:rPr>
              <w:t>Comedy</w:t>
            </w:r>
          </w:p>
        </w:tc>
        <w:tc>
          <w:tcPr>
            <w:tcW w:w="7407" w:type="dxa"/>
          </w:tcPr>
          <w:p w:rsidR="00000000" w:rsidRDefault="003238CB">
            <w:pPr>
              <w:rPr>
                <w:lang w:val="fr-FR"/>
              </w:rPr>
            </w:pPr>
            <w:r>
              <w:rPr>
                <w:lang w:val="fr-FR"/>
              </w:rPr>
              <w:t>Comedy (Com</w:t>
            </w:r>
            <w:r>
              <w:rPr>
                <w:lang w:val="fr-FR"/>
              </w:rPr>
              <w:t>é</w:t>
            </w:r>
            <w:r>
              <w:rPr>
                <w:lang w:val="fr-FR"/>
              </w:rPr>
              <w:t>die)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83124f34-4511-4915-8eb4-491e4509ef0a</w:t>
            </w:r>
          </w:p>
        </w:tc>
        <w:tc>
          <w:tcPr>
            <w:tcW w:w="7407" w:type="dxa"/>
            <w:shd w:val="clear" w:color="auto" w:fill="F2F2F2" w:themeFill="background1" w:themeFillShade="F2"/>
          </w:tcPr>
          <w:p w:rsidR="00000000" w:rsidRDefault="003238CB">
            <w:pPr>
              <w:rPr>
                <w:noProof/>
              </w:rPr>
            </w:pPr>
            <w:r>
              <w:rPr>
                <w:noProof/>
              </w:rPr>
              <w:t>Crime</w:t>
            </w:r>
          </w:p>
        </w:tc>
        <w:tc>
          <w:tcPr>
            <w:tcW w:w="7407" w:type="dxa"/>
          </w:tcPr>
          <w:p w:rsidR="00000000" w:rsidRDefault="003238CB">
            <w:pPr>
              <w:rPr>
                <w:lang w:val="fr-FR"/>
              </w:rPr>
            </w:pPr>
            <w:r>
              <w:rPr>
                <w:lang w:val="fr-FR"/>
              </w:rPr>
              <w:t>Criminalit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309cbff4-55f2-4fdb-bc08-f861533da920</w:t>
            </w:r>
          </w:p>
        </w:tc>
        <w:tc>
          <w:tcPr>
            <w:tcW w:w="7407" w:type="dxa"/>
            <w:shd w:val="clear" w:color="auto" w:fill="F2F2F2" w:themeFill="background1" w:themeFillShade="F2"/>
          </w:tcPr>
          <w:p w:rsidR="00000000" w:rsidRDefault="003238CB">
            <w:pPr>
              <w:rPr>
                <w:noProof/>
              </w:rPr>
            </w:pPr>
            <w:r>
              <w:rPr>
                <w:noProof/>
              </w:rPr>
              <w:t>Drama</w:t>
            </w:r>
          </w:p>
        </w:tc>
        <w:tc>
          <w:tcPr>
            <w:tcW w:w="7407" w:type="dxa"/>
          </w:tcPr>
          <w:p w:rsidR="00000000" w:rsidRDefault="003238CB">
            <w:pPr>
              <w:rPr>
                <w:lang w:val="fr-FR"/>
              </w:rPr>
            </w:pPr>
            <w:r>
              <w:rPr>
                <w:lang w:val="fr-FR"/>
              </w:rPr>
              <w:t>Drame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1e61c424-8243-4d46-a823-e6b3b5e56691</w:t>
            </w:r>
          </w:p>
        </w:tc>
        <w:tc>
          <w:tcPr>
            <w:tcW w:w="7407" w:type="dxa"/>
            <w:shd w:val="clear" w:color="auto" w:fill="F2F2F2" w:themeFill="background1" w:themeFillShade="F2"/>
          </w:tcPr>
          <w:p w:rsidR="00000000" w:rsidRDefault="003238CB">
            <w:pPr>
              <w:rPr>
                <w:noProof/>
              </w:rPr>
            </w:pPr>
            <w:r>
              <w:rPr>
                <w:noProof/>
              </w:rPr>
              <w:t>Fantasy</w:t>
            </w:r>
          </w:p>
        </w:tc>
        <w:tc>
          <w:tcPr>
            <w:tcW w:w="7407" w:type="dxa"/>
          </w:tcPr>
          <w:p w:rsidR="00000000" w:rsidRDefault="003238CB">
            <w:pPr>
              <w:rPr>
                <w:lang w:val="fr-FR"/>
              </w:rPr>
            </w:pPr>
            <w:r>
              <w:rPr>
                <w:lang w:val="fr-FR"/>
              </w:rPr>
              <w:t>Fantaisie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51e0c7e4-5eb5-491c-a13e-56bde2d36d18</w:t>
            </w:r>
          </w:p>
        </w:tc>
        <w:tc>
          <w:tcPr>
            <w:tcW w:w="7407" w:type="dxa"/>
            <w:shd w:val="clear" w:color="auto" w:fill="F2F2F2" w:themeFill="background1" w:themeFillShade="F2"/>
          </w:tcPr>
          <w:p w:rsidR="00000000" w:rsidRDefault="003238CB">
            <w:pPr>
              <w:rPr>
                <w:noProof/>
              </w:rPr>
            </w:pPr>
            <w:r>
              <w:rPr>
                <w:noProof/>
              </w:rPr>
              <w:t>It may be genres work well as categories for your customers.</w:t>
            </w:r>
          </w:p>
        </w:tc>
        <w:tc>
          <w:tcPr>
            <w:tcW w:w="7407" w:type="dxa"/>
          </w:tcPr>
          <w:p w:rsidR="00000000" w:rsidRDefault="003238CB">
            <w:pPr>
              <w:rPr>
                <w:lang w:val="fr-FR"/>
              </w:rPr>
            </w:pPr>
            <w:r>
              <w:rPr>
                <w:lang w:val="fr-FR"/>
              </w:rPr>
              <w:t>Il peut s'agir de genres fonctionnent ainsi que des cat</w:t>
            </w:r>
            <w:r>
              <w:rPr>
                <w:lang w:val="fr-FR"/>
              </w:rPr>
              <w:t>é</w:t>
            </w:r>
            <w:r>
              <w:rPr>
                <w:lang w:val="fr-FR"/>
              </w:rPr>
              <w:t>gories pour vos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fc2ee430-8bb7-40e4-8089-e879b95545d6</w:t>
            </w:r>
          </w:p>
        </w:tc>
        <w:tc>
          <w:tcPr>
            <w:tcW w:w="7407" w:type="dxa"/>
            <w:shd w:val="clear" w:color="auto" w:fill="F2F2F2" w:themeFill="background1" w:themeFillShade="F2"/>
          </w:tcPr>
          <w:p w:rsidR="00000000" w:rsidRDefault="003238CB">
            <w:pPr>
              <w:rPr>
                <w:noProof/>
              </w:rPr>
            </w:pPr>
            <w:r>
              <w:rPr>
                <w:noProof/>
              </w:rPr>
              <w:t>On the other hand, perhaps your customers have special interests, and the following would be more appropriate:</w:t>
            </w:r>
          </w:p>
        </w:tc>
        <w:tc>
          <w:tcPr>
            <w:tcW w:w="7407" w:type="dxa"/>
          </w:tcPr>
          <w:p w:rsidR="00000000" w:rsidRDefault="003238CB">
            <w:pPr>
              <w:rPr>
                <w:lang w:val="fr-FR"/>
              </w:rPr>
            </w:pPr>
            <w:r>
              <w:rPr>
                <w:lang w:val="fr-FR"/>
              </w:rPr>
              <w:t>D'autre part, peut-</w:t>
            </w:r>
            <w:r>
              <w:rPr>
                <w:lang w:val="fr-FR"/>
              </w:rPr>
              <w:t>ê</w:t>
            </w:r>
            <w:r>
              <w:rPr>
                <w:lang w:val="fr-FR"/>
              </w:rPr>
              <w:t>tr</w:t>
            </w:r>
            <w:r>
              <w:rPr>
                <w:lang w:val="fr-FR"/>
              </w:rPr>
              <w:t>e que vos clients ont des int</w:t>
            </w:r>
            <w:r>
              <w:rPr>
                <w:lang w:val="fr-FR"/>
              </w:rPr>
              <w:t>é</w:t>
            </w:r>
            <w:r>
              <w:rPr>
                <w:lang w:val="fr-FR"/>
              </w:rPr>
              <w:t>r</w:t>
            </w:r>
            <w:r>
              <w:rPr>
                <w:lang w:val="fr-FR"/>
              </w:rPr>
              <w:t>ê</w:t>
            </w:r>
            <w:r>
              <w:rPr>
                <w:lang w:val="fr-FR"/>
              </w:rPr>
              <w:t>ts particuliers, et ce qui suit serait plus appropri</w:t>
            </w:r>
            <w:r>
              <w:rPr>
                <w:lang w:val="fr-FR"/>
              </w:rPr>
              <w:t>é</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4b1c7878-7754-4507-a5c6-a8b7d7ea5f71</w:t>
            </w:r>
          </w:p>
        </w:tc>
        <w:tc>
          <w:tcPr>
            <w:tcW w:w="7407" w:type="dxa"/>
            <w:shd w:val="clear" w:color="auto" w:fill="F2F2F2" w:themeFill="background1" w:themeFillShade="F2"/>
          </w:tcPr>
          <w:p w:rsidR="00000000" w:rsidRDefault="003238CB">
            <w:pPr>
              <w:rPr>
                <w:noProof/>
              </w:rPr>
            </w:pPr>
            <w:r>
              <w:rPr>
                <w:noProof/>
              </w:rPr>
              <w:t>Animated</w:t>
            </w:r>
          </w:p>
        </w:tc>
        <w:tc>
          <w:tcPr>
            <w:tcW w:w="7407" w:type="dxa"/>
          </w:tcPr>
          <w:p w:rsidR="00000000" w:rsidRDefault="003238CB">
            <w:pPr>
              <w:rPr>
                <w:lang w:val="fr-FR"/>
              </w:rPr>
            </w:pPr>
            <w:r>
              <w:rPr>
                <w:lang w:val="fr-FR"/>
              </w:rPr>
              <w:t>Anim</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02fb7355-9742-4a35-b9b7-d4444a598c51</w:t>
            </w:r>
          </w:p>
        </w:tc>
        <w:tc>
          <w:tcPr>
            <w:tcW w:w="7407" w:type="dxa"/>
            <w:shd w:val="clear" w:color="auto" w:fill="F2F2F2" w:themeFill="background1" w:themeFillShade="F2"/>
          </w:tcPr>
          <w:p w:rsidR="00000000" w:rsidRDefault="003238CB">
            <w:pPr>
              <w:rPr>
                <w:noProof/>
              </w:rPr>
            </w:pPr>
            <w:r>
              <w:rPr>
                <w:noProof/>
              </w:rPr>
              <w:t>Film Noir</w:t>
            </w:r>
          </w:p>
        </w:tc>
        <w:tc>
          <w:tcPr>
            <w:tcW w:w="7407" w:type="dxa"/>
          </w:tcPr>
          <w:p w:rsidR="00000000" w:rsidRDefault="003238CB">
            <w:pPr>
              <w:rPr>
                <w:lang w:val="fr-FR"/>
              </w:rPr>
            </w:pPr>
            <w:r>
              <w:rPr>
                <w:lang w:val="fr-FR"/>
              </w:rPr>
              <w:t>Film Noir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7a92eb07-e696-4214-8a4b-e0a70c605414</w:t>
            </w:r>
          </w:p>
        </w:tc>
        <w:tc>
          <w:tcPr>
            <w:tcW w:w="7407" w:type="dxa"/>
            <w:shd w:val="clear" w:color="auto" w:fill="F2F2F2" w:themeFill="background1" w:themeFillShade="F2"/>
          </w:tcPr>
          <w:p w:rsidR="00000000" w:rsidRDefault="003238CB">
            <w:pPr>
              <w:rPr>
                <w:noProof/>
              </w:rPr>
            </w:pPr>
            <w:r>
              <w:rPr>
                <w:noProof/>
              </w:rPr>
              <w:t>Documen</w:t>
            </w:r>
            <w:r>
              <w:rPr>
                <w:noProof/>
              </w:rPr>
              <w:t>tary</w:t>
            </w:r>
          </w:p>
        </w:tc>
        <w:tc>
          <w:tcPr>
            <w:tcW w:w="7407" w:type="dxa"/>
          </w:tcPr>
          <w:p w:rsidR="00000000" w:rsidRDefault="003238CB">
            <w:pPr>
              <w:rPr>
                <w:lang w:val="fr-FR"/>
              </w:rPr>
            </w:pPr>
            <w:r>
              <w:rPr>
                <w:lang w:val="fr-FR"/>
              </w:rPr>
              <w:t>Documentaire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6acdb898-31a5-4f49-89ee-da5e34267256</w:t>
            </w:r>
          </w:p>
        </w:tc>
        <w:tc>
          <w:tcPr>
            <w:tcW w:w="7407" w:type="dxa"/>
            <w:shd w:val="clear" w:color="auto" w:fill="F2F2F2" w:themeFill="background1" w:themeFillShade="F2"/>
          </w:tcPr>
          <w:p w:rsidR="00000000" w:rsidRDefault="003238CB">
            <w:pPr>
              <w:rPr>
                <w:noProof/>
              </w:rPr>
            </w:pPr>
            <w:r>
              <w:rPr>
                <w:noProof/>
              </w:rPr>
              <w:t>Cult Classics</w:t>
            </w:r>
          </w:p>
        </w:tc>
        <w:tc>
          <w:tcPr>
            <w:tcW w:w="7407" w:type="dxa"/>
          </w:tcPr>
          <w:p w:rsidR="00000000" w:rsidRDefault="003238CB">
            <w:pPr>
              <w:rPr>
                <w:lang w:val="fr-FR"/>
              </w:rPr>
            </w:pPr>
            <w:r>
              <w:rPr>
                <w:lang w:val="fr-FR"/>
              </w:rPr>
              <w:t>Classiques cultes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adc64ef2-69ad-4b1d-bbec-e56d42d0850c</w:t>
            </w:r>
          </w:p>
        </w:tc>
        <w:tc>
          <w:tcPr>
            <w:tcW w:w="7407" w:type="dxa"/>
            <w:shd w:val="clear" w:color="auto" w:fill="F2F2F2" w:themeFill="background1" w:themeFillShade="F2"/>
          </w:tcPr>
          <w:p w:rsidR="00000000" w:rsidRDefault="003238CB">
            <w:pPr>
              <w:rPr>
                <w:noProof/>
              </w:rPr>
            </w:pPr>
            <w:r>
              <w:rPr>
                <w:noProof/>
              </w:rPr>
              <w:t>Silent Films</w:t>
            </w:r>
          </w:p>
        </w:tc>
        <w:tc>
          <w:tcPr>
            <w:tcW w:w="7407" w:type="dxa"/>
          </w:tcPr>
          <w:p w:rsidR="00000000" w:rsidRDefault="003238CB">
            <w:pPr>
              <w:rPr>
                <w:lang w:val="fr-FR"/>
              </w:rPr>
            </w:pPr>
            <w:r>
              <w:rPr>
                <w:lang w:val="fr-FR"/>
              </w:rPr>
              <w:t>Films muets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9334dc40-5ae8-455b-b835-188746973db7</w:t>
            </w:r>
          </w:p>
        </w:tc>
        <w:tc>
          <w:tcPr>
            <w:tcW w:w="7407" w:type="dxa"/>
            <w:shd w:val="clear" w:color="auto" w:fill="F2F2F2" w:themeFill="background1" w:themeFillShade="F2"/>
          </w:tcPr>
          <w:p w:rsidR="00000000" w:rsidRDefault="003238CB">
            <w:pPr>
              <w:rPr>
                <w:noProof/>
              </w:rPr>
            </w:pPr>
            <w:r>
              <w:rPr>
                <w:rStyle w:val="mqInternal"/>
                <w:noProof/>
              </w:rPr>
              <w:t>[1}</w:t>
            </w:r>
            <w:r>
              <w:rPr>
                <w:noProof/>
              </w:rPr>
              <w:t>College Athletics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Athl</w:t>
            </w:r>
            <w:r>
              <w:rPr>
                <w:lang w:val="fr-FR"/>
              </w:rPr>
              <w:t>é</w:t>
            </w:r>
            <w:r>
              <w:rPr>
                <w:lang w:val="fr-FR"/>
              </w:rPr>
              <w:t>tisme coll</w:t>
            </w:r>
            <w:r>
              <w:rPr>
                <w:lang w:val="fr-FR"/>
              </w:rPr>
              <w:t>é</w:t>
            </w:r>
            <w:r>
              <w:rPr>
                <w:lang w:val="fr-FR"/>
              </w:rPr>
              <w:t>gial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e3020524-89ab-44ea-abef-48d5eed34bdd</w:t>
            </w:r>
          </w:p>
        </w:tc>
        <w:tc>
          <w:tcPr>
            <w:tcW w:w="7407" w:type="dxa"/>
            <w:shd w:val="clear" w:color="auto" w:fill="F2F2F2" w:themeFill="background1" w:themeFillShade="F2"/>
          </w:tcPr>
          <w:p w:rsidR="00000000" w:rsidRDefault="003238CB">
            <w:pPr>
              <w:rPr>
                <w:noProof/>
              </w:rPr>
            </w:pPr>
            <w:r>
              <w:rPr>
                <w:noProof/>
              </w:rPr>
              <w:t>It might be that the large quantity of categories at the top level.</w:t>
            </w:r>
          </w:p>
        </w:tc>
        <w:tc>
          <w:tcPr>
            <w:tcW w:w="7407" w:type="dxa"/>
          </w:tcPr>
          <w:p w:rsidR="00000000" w:rsidRDefault="003238CB">
            <w:pPr>
              <w:rPr>
                <w:lang w:val="fr-FR"/>
              </w:rPr>
            </w:pPr>
            <w:r>
              <w:rPr>
                <w:lang w:val="fr-FR"/>
              </w:rPr>
              <w:t>Il se peut que la grande quantit</w:t>
            </w:r>
            <w:r>
              <w:rPr>
                <w:lang w:val="fr-FR"/>
              </w:rPr>
              <w:t>é</w:t>
            </w:r>
            <w:r>
              <w:rPr>
                <w:lang w:val="fr-FR"/>
              </w:rPr>
              <w:t xml:space="preserve"> de cat</w:t>
            </w:r>
            <w:r>
              <w:rPr>
                <w:lang w:val="fr-FR"/>
              </w:rPr>
              <w:t>é</w:t>
            </w:r>
            <w:r>
              <w:rPr>
                <w:lang w:val="fr-FR"/>
              </w:rPr>
              <w:t>gories au niveau sup</w:t>
            </w:r>
            <w:r>
              <w:rPr>
                <w:lang w:val="fr-FR"/>
              </w:rPr>
              <w:t>é</w:t>
            </w:r>
            <w:r>
              <w:rPr>
                <w:lang w:val="fr-FR"/>
              </w:rPr>
              <w:t>rieur.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4128319d-7709-41e0-9126-1b307d6d788a</w:t>
            </w:r>
          </w:p>
        </w:tc>
        <w:tc>
          <w:tcPr>
            <w:tcW w:w="7407" w:type="dxa"/>
            <w:shd w:val="clear" w:color="auto" w:fill="F2F2F2" w:themeFill="background1" w:themeFillShade="F2"/>
          </w:tcPr>
          <w:p w:rsidR="00000000" w:rsidRDefault="003238CB">
            <w:pPr>
              <w:rPr>
                <w:noProof/>
              </w:rPr>
            </w:pPr>
            <w:r>
              <w:rPr>
                <w:noProof/>
              </w:rPr>
              <w:t xml:space="preserve">For instance, there are 347 Division 1 </w:t>
            </w:r>
            <w:r>
              <w:rPr>
                <w:noProof/>
              </w:rPr>
              <w:t>(generally large) schools.</w:t>
            </w:r>
          </w:p>
        </w:tc>
        <w:tc>
          <w:tcPr>
            <w:tcW w:w="7407" w:type="dxa"/>
          </w:tcPr>
          <w:p w:rsidR="00000000" w:rsidRDefault="003238CB">
            <w:pPr>
              <w:rPr>
                <w:lang w:val="fr-FR"/>
              </w:rPr>
            </w:pPr>
            <w:r>
              <w:rPr>
                <w:lang w:val="fr-FR"/>
              </w:rPr>
              <w:t xml:space="preserve">Par exemple, il y a 347 </w:t>
            </w:r>
            <w:r>
              <w:rPr>
                <w:lang w:val="fr-FR"/>
              </w:rPr>
              <w:t>é</w:t>
            </w:r>
            <w:r>
              <w:rPr>
                <w:lang w:val="fr-FR"/>
              </w:rPr>
              <w:t>coles de la division 1 (g</w:t>
            </w:r>
            <w:r>
              <w:rPr>
                <w:lang w:val="fr-FR"/>
              </w:rPr>
              <w:t>é</w:t>
            </w:r>
            <w:r>
              <w:rPr>
                <w:lang w:val="fr-FR"/>
              </w:rPr>
              <w:t>n</w:t>
            </w:r>
            <w:r>
              <w:rPr>
                <w:lang w:val="fr-FR"/>
              </w:rPr>
              <w:t>é</w:t>
            </w:r>
            <w:r>
              <w:rPr>
                <w:lang w:val="fr-FR"/>
              </w:rPr>
              <w:t>ralement grandes).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522cea0f-7394-4b46-86e4-32bd953e0db5</w:t>
            </w:r>
          </w:p>
        </w:tc>
        <w:tc>
          <w:tcPr>
            <w:tcW w:w="7407" w:type="dxa"/>
            <w:shd w:val="clear" w:color="auto" w:fill="F2F2F2" w:themeFill="background1" w:themeFillShade="F2"/>
          </w:tcPr>
          <w:p w:rsidR="00000000" w:rsidRDefault="003238CB">
            <w:pPr>
              <w:rPr>
                <w:noProof/>
              </w:rPr>
            </w:pPr>
            <w:r>
              <w:rPr>
                <w:noProof/>
              </w:rPr>
              <w:t>You could have the home screen of your app list all 347 schools, but some customers would most likely find that lon</w:t>
            </w:r>
            <w:r>
              <w:rPr>
                <w:noProof/>
              </w:rPr>
              <w:t>g list too scroll through a poor user experience.</w:t>
            </w:r>
          </w:p>
        </w:tc>
        <w:tc>
          <w:tcPr>
            <w:tcW w:w="7407" w:type="dxa"/>
          </w:tcPr>
          <w:p w:rsidR="00000000" w:rsidRDefault="003238CB">
            <w:pPr>
              <w:rPr>
                <w:lang w:val="fr-FR"/>
              </w:rPr>
            </w:pPr>
            <w:r>
              <w:rPr>
                <w:lang w:val="fr-FR"/>
              </w:rPr>
              <w:t>Vous pourriez avoir l'</w:t>
            </w:r>
            <w:r>
              <w:rPr>
                <w:lang w:val="fr-FR"/>
              </w:rPr>
              <w:t>é</w:t>
            </w:r>
            <w:r>
              <w:rPr>
                <w:lang w:val="fr-FR"/>
              </w:rPr>
              <w:t xml:space="preserve">cran d'accueil de votre liste d'applications tous les 347 </w:t>
            </w:r>
            <w:r>
              <w:rPr>
                <w:lang w:val="fr-FR"/>
              </w:rPr>
              <w:t>é</w:t>
            </w:r>
            <w:r>
              <w:rPr>
                <w:lang w:val="fr-FR"/>
              </w:rPr>
              <w:t>coles, mais certains clients trouveraient tr</w:t>
            </w:r>
            <w:r>
              <w:rPr>
                <w:lang w:val="fr-FR"/>
              </w:rPr>
              <w:t>è</w:t>
            </w:r>
            <w:r>
              <w:rPr>
                <w:lang w:val="fr-FR"/>
              </w:rPr>
              <w:t>s probablement cette longue liste trop d</w:t>
            </w:r>
            <w:r>
              <w:rPr>
                <w:lang w:val="fr-FR"/>
              </w:rPr>
              <w:t>é</w:t>
            </w:r>
            <w:r>
              <w:rPr>
                <w:lang w:val="fr-FR"/>
              </w:rPr>
              <w:t xml:space="preserve">filer </w:t>
            </w:r>
            <w:r>
              <w:rPr>
                <w:lang w:val="fr-FR"/>
              </w:rPr>
              <w:t>à</w:t>
            </w:r>
            <w:r>
              <w:rPr>
                <w:lang w:val="fr-FR"/>
              </w:rPr>
              <w:t xml:space="preserve"> travers une mauvaise exp</w:t>
            </w:r>
            <w:r>
              <w:rPr>
                <w:lang w:val="fr-FR"/>
              </w:rPr>
              <w:t>é</w:t>
            </w:r>
            <w:r>
              <w:rPr>
                <w:lang w:val="fr-FR"/>
              </w:rPr>
              <w:t>rience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7321fdc2-4879-4442-9d8c-c59d8918d812</w:t>
            </w:r>
          </w:p>
        </w:tc>
        <w:tc>
          <w:tcPr>
            <w:tcW w:w="7407" w:type="dxa"/>
            <w:shd w:val="clear" w:color="auto" w:fill="F2F2F2" w:themeFill="background1" w:themeFillShade="F2"/>
          </w:tcPr>
          <w:p w:rsidR="00000000" w:rsidRDefault="003238CB">
            <w:pPr>
              <w:rPr>
                <w:noProof/>
              </w:rPr>
            </w:pPr>
            <w:r>
              <w:rPr>
                <w:noProof/>
              </w:rPr>
              <w:t>You can use sub-categories, or even sub-categories of sub-categories to make the search for a particular set of videos easier.</w:t>
            </w:r>
          </w:p>
        </w:tc>
        <w:tc>
          <w:tcPr>
            <w:tcW w:w="7407" w:type="dxa"/>
          </w:tcPr>
          <w:p w:rsidR="00000000" w:rsidRDefault="003238CB">
            <w:pPr>
              <w:rPr>
                <w:lang w:val="fr-FR"/>
              </w:rPr>
            </w:pPr>
            <w:r>
              <w:rPr>
                <w:lang w:val="fr-FR"/>
              </w:rPr>
              <w:t>Vous pouvez utiliser des sous-cat</w:t>
            </w:r>
            <w:r>
              <w:rPr>
                <w:lang w:val="fr-FR"/>
              </w:rPr>
              <w:t>é</w:t>
            </w:r>
            <w:r>
              <w:rPr>
                <w:lang w:val="fr-FR"/>
              </w:rPr>
              <w:t>gories, voire des sous-cat</w:t>
            </w:r>
            <w:r>
              <w:rPr>
                <w:lang w:val="fr-FR"/>
              </w:rPr>
              <w:t>é</w:t>
            </w:r>
            <w:r>
              <w:rPr>
                <w:lang w:val="fr-FR"/>
              </w:rPr>
              <w:t>gories</w:t>
            </w:r>
            <w:r>
              <w:rPr>
                <w:lang w:val="fr-FR"/>
              </w:rPr>
              <w:t xml:space="preserve"> de sous-cat</w:t>
            </w:r>
            <w:r>
              <w:rPr>
                <w:lang w:val="fr-FR"/>
              </w:rPr>
              <w:t>é</w:t>
            </w:r>
            <w:r>
              <w:rPr>
                <w:lang w:val="fr-FR"/>
              </w:rPr>
              <w:t>gories, pour faciliter la recherche d'un ensemble particulier de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bd109099-328b-40fe-81f8-75da9db3198a</w:t>
            </w:r>
          </w:p>
        </w:tc>
        <w:tc>
          <w:tcPr>
            <w:tcW w:w="7407" w:type="dxa"/>
            <w:shd w:val="clear" w:color="auto" w:fill="F2F2F2" w:themeFill="background1" w:themeFillShade="F2"/>
          </w:tcPr>
          <w:p w:rsidR="00000000" w:rsidRDefault="003238CB">
            <w:pPr>
              <w:rPr>
                <w:noProof/>
              </w:rPr>
            </w:pPr>
            <w:r>
              <w:rPr>
                <w:noProof/>
              </w:rPr>
              <w:t>The following displays a partial structure of possible categories for a college athletics site.</w:t>
            </w:r>
          </w:p>
        </w:tc>
        <w:tc>
          <w:tcPr>
            <w:tcW w:w="7407" w:type="dxa"/>
          </w:tcPr>
          <w:p w:rsidR="00000000" w:rsidRDefault="003238CB">
            <w:pPr>
              <w:rPr>
                <w:lang w:val="fr-FR"/>
              </w:rPr>
            </w:pPr>
            <w:r>
              <w:rPr>
                <w:lang w:val="fr-FR"/>
              </w:rPr>
              <w:t>Voici une structure partielle de</w:t>
            </w:r>
            <w:r>
              <w:rPr>
                <w:lang w:val="fr-FR"/>
              </w:rPr>
              <w:t>s cat</w:t>
            </w:r>
            <w:r>
              <w:rPr>
                <w:lang w:val="fr-FR"/>
              </w:rPr>
              <w:t>é</w:t>
            </w:r>
            <w:r>
              <w:rPr>
                <w:lang w:val="fr-FR"/>
              </w:rPr>
              <w:t>gories possibles pour un site d'athl</w:t>
            </w:r>
            <w:r>
              <w:rPr>
                <w:lang w:val="fr-FR"/>
              </w:rPr>
              <w:t>é</w:t>
            </w:r>
            <w:r>
              <w:rPr>
                <w:lang w:val="fr-FR"/>
              </w:rPr>
              <w:t>tisme coll</w:t>
            </w:r>
            <w:r>
              <w:rPr>
                <w:lang w:val="fr-FR"/>
              </w:rPr>
              <w:t>é</w:t>
            </w:r>
            <w:r>
              <w:rPr>
                <w:lang w:val="fr-FR"/>
              </w:rPr>
              <w:t>gial.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4ab8a8c1-1108-41dd-8480-444b416818ca</w:t>
            </w:r>
          </w:p>
        </w:tc>
        <w:tc>
          <w:tcPr>
            <w:tcW w:w="7407" w:type="dxa"/>
            <w:shd w:val="clear" w:color="auto" w:fill="F2F2F2" w:themeFill="background1" w:themeFillShade="F2"/>
          </w:tcPr>
          <w:p w:rsidR="00000000" w:rsidRDefault="003238CB">
            <w:pPr>
              <w:rPr>
                <w:noProof/>
              </w:rPr>
            </w:pPr>
            <w:r>
              <w:rPr>
                <w:noProof/>
              </w:rPr>
              <w:t xml:space="preserve">Here the structure follows the </w:t>
            </w:r>
            <w:r>
              <w:rPr>
                <w:rStyle w:val="mqInternal"/>
                <w:noProof/>
              </w:rPr>
              <w:t>[1}</w:t>
            </w:r>
            <w:r>
              <w:rPr>
                <w:noProof/>
              </w:rPr>
              <w:t>Conference -&gt; School -&gt; Sport</w:t>
            </w:r>
            <w:r>
              <w:rPr>
                <w:rStyle w:val="mqInternal"/>
                <w:noProof/>
              </w:rPr>
              <w:t>{2]</w:t>
            </w:r>
            <w:r>
              <w:rPr>
                <w:noProof/>
              </w:rPr>
              <w:t xml:space="preserve"> organizational pattern:</w:t>
            </w:r>
          </w:p>
        </w:tc>
        <w:tc>
          <w:tcPr>
            <w:tcW w:w="7407" w:type="dxa"/>
          </w:tcPr>
          <w:p w:rsidR="00000000" w:rsidRDefault="003238CB">
            <w:pPr>
              <w:rPr>
                <w:lang w:val="fr-FR"/>
              </w:rPr>
            </w:pPr>
            <w:r>
              <w:rPr>
                <w:lang w:val="fr-FR"/>
              </w:rPr>
              <w:t>Ici, la structure suit le sch</w:t>
            </w:r>
            <w:r>
              <w:rPr>
                <w:lang w:val="fr-FR"/>
              </w:rPr>
              <w:t>é</w:t>
            </w:r>
            <w:r>
              <w:rPr>
                <w:lang w:val="fr-FR"/>
              </w:rPr>
              <w:t xml:space="preserve">ma organisationnel de la </w:t>
            </w:r>
            <w:r>
              <w:rPr>
                <w:rStyle w:val="mqInternal"/>
                <w:noProof/>
                <w:lang w:val="fr-FR"/>
              </w:rPr>
              <w:t>[1}</w:t>
            </w:r>
            <w:r>
              <w:rPr>
                <w:lang w:val="fr-FR"/>
              </w:rPr>
              <w:t>Conf</w:t>
            </w:r>
            <w:r>
              <w:rPr>
                <w:lang w:val="fr-FR"/>
              </w:rPr>
              <w:t>é</w:t>
            </w:r>
            <w:r>
              <w:rPr>
                <w:lang w:val="fr-FR"/>
              </w:rPr>
              <w:t xml:space="preserve">rence - &gt; </w:t>
            </w:r>
            <w:r>
              <w:rPr>
                <w:lang w:val="fr-FR"/>
              </w:rPr>
              <w:t>É</w:t>
            </w:r>
            <w:r>
              <w:rPr>
                <w:lang w:val="fr-FR"/>
              </w:rPr>
              <w:t>cole - &gt; Sport</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da91ee0d-0da8-4c99-843e-30f91a0cb4b9</w:t>
            </w:r>
          </w:p>
        </w:tc>
        <w:tc>
          <w:tcPr>
            <w:tcW w:w="7407" w:type="dxa"/>
            <w:shd w:val="clear" w:color="auto" w:fill="F2F2F2" w:themeFill="background1" w:themeFillShade="F2"/>
          </w:tcPr>
          <w:p w:rsidR="00000000" w:rsidRDefault="003238CB">
            <w:pPr>
              <w:rPr>
                <w:noProof/>
              </w:rPr>
            </w:pPr>
            <w:r>
              <w:rPr>
                <w:noProof/>
              </w:rPr>
              <w:t>Southeastern Conference</w:t>
            </w:r>
          </w:p>
        </w:tc>
        <w:tc>
          <w:tcPr>
            <w:tcW w:w="7407" w:type="dxa"/>
          </w:tcPr>
          <w:p w:rsidR="00000000" w:rsidRDefault="003238CB">
            <w:pPr>
              <w:rPr>
                <w:lang w:val="fr-FR"/>
              </w:rPr>
            </w:pPr>
            <w:r>
              <w:rPr>
                <w:lang w:val="fr-FR"/>
              </w:rPr>
              <w:t>Conf</w:t>
            </w:r>
            <w:r>
              <w:rPr>
                <w:lang w:val="fr-FR"/>
              </w:rPr>
              <w:t>é</w:t>
            </w:r>
            <w:r>
              <w:rPr>
                <w:lang w:val="fr-FR"/>
              </w:rPr>
              <w:t>rence du Sud-Est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5037ca35-c34a-4d9a-9fd1-e1e80c72d816</w:t>
            </w:r>
          </w:p>
        </w:tc>
        <w:tc>
          <w:tcPr>
            <w:tcW w:w="7407" w:type="dxa"/>
            <w:shd w:val="clear" w:color="auto" w:fill="F2F2F2" w:themeFill="background1" w:themeFillShade="F2"/>
          </w:tcPr>
          <w:p w:rsidR="00000000" w:rsidRDefault="003238CB">
            <w:pPr>
              <w:rPr>
                <w:noProof/>
              </w:rPr>
            </w:pPr>
            <w:r>
              <w:rPr>
                <w:noProof/>
              </w:rPr>
              <w:t>Florida</w:t>
            </w:r>
          </w:p>
        </w:tc>
        <w:tc>
          <w:tcPr>
            <w:tcW w:w="7407" w:type="dxa"/>
          </w:tcPr>
          <w:p w:rsidR="00000000" w:rsidRDefault="003238CB">
            <w:pPr>
              <w:rPr>
                <w:lang w:val="fr-FR"/>
              </w:rPr>
            </w:pPr>
            <w:r>
              <w:rPr>
                <w:lang w:val="fr-FR"/>
              </w:rPr>
              <w:t>Floride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eaa4d91e-fec3-4d4f-a5b4-33cca1b6e88f</w:t>
            </w:r>
          </w:p>
        </w:tc>
        <w:tc>
          <w:tcPr>
            <w:tcW w:w="7407" w:type="dxa"/>
            <w:shd w:val="clear" w:color="auto" w:fill="F2F2F2" w:themeFill="background1" w:themeFillShade="F2"/>
          </w:tcPr>
          <w:p w:rsidR="00000000" w:rsidRDefault="003238CB">
            <w:pPr>
              <w:rPr>
                <w:noProof/>
              </w:rPr>
            </w:pPr>
            <w:r>
              <w:rPr>
                <w:noProof/>
              </w:rPr>
              <w:t>Football</w:t>
            </w:r>
          </w:p>
        </w:tc>
        <w:tc>
          <w:tcPr>
            <w:tcW w:w="7407" w:type="dxa"/>
          </w:tcPr>
          <w:p w:rsidR="00000000" w:rsidRDefault="003238CB">
            <w:pPr>
              <w:rPr>
                <w:lang w:val="fr-FR"/>
              </w:rPr>
            </w:pPr>
            <w:r>
              <w:rPr>
                <w:lang w:val="fr-FR"/>
              </w:rPr>
              <w:t>Football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da3400c0-8221-47f1-a77b-063c418ecefd</w:t>
            </w:r>
          </w:p>
        </w:tc>
        <w:tc>
          <w:tcPr>
            <w:tcW w:w="7407" w:type="dxa"/>
            <w:shd w:val="clear" w:color="auto" w:fill="F2F2F2" w:themeFill="background1" w:themeFillShade="F2"/>
          </w:tcPr>
          <w:p w:rsidR="00000000" w:rsidRDefault="003238CB">
            <w:pPr>
              <w:rPr>
                <w:noProof/>
              </w:rPr>
            </w:pPr>
            <w:r>
              <w:rPr>
                <w:noProof/>
              </w:rPr>
              <w:t>Basketball</w:t>
            </w:r>
          </w:p>
        </w:tc>
        <w:tc>
          <w:tcPr>
            <w:tcW w:w="7407" w:type="dxa"/>
          </w:tcPr>
          <w:p w:rsidR="00000000" w:rsidRDefault="003238CB">
            <w:pPr>
              <w:rPr>
                <w:lang w:val="fr-FR"/>
              </w:rPr>
            </w:pPr>
            <w:r>
              <w:rPr>
                <w:lang w:val="fr-FR"/>
              </w:rPr>
              <w:t>Basketball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128717de-4571-457b-8dc0-b738f78a6fd3</w:t>
            </w:r>
          </w:p>
        </w:tc>
        <w:tc>
          <w:tcPr>
            <w:tcW w:w="7407" w:type="dxa"/>
            <w:shd w:val="clear" w:color="auto" w:fill="F2F2F2" w:themeFill="background1" w:themeFillShade="F2"/>
          </w:tcPr>
          <w:p w:rsidR="00000000" w:rsidRDefault="003238CB">
            <w:pPr>
              <w:rPr>
                <w:noProof/>
              </w:rPr>
            </w:pPr>
            <w:r>
              <w:rPr>
                <w:noProof/>
              </w:rPr>
              <w:t>Volleyball</w:t>
            </w:r>
          </w:p>
        </w:tc>
        <w:tc>
          <w:tcPr>
            <w:tcW w:w="7407" w:type="dxa"/>
          </w:tcPr>
          <w:p w:rsidR="00000000" w:rsidRDefault="003238CB">
            <w:pPr>
              <w:rPr>
                <w:lang w:val="fr-FR"/>
              </w:rPr>
            </w:pPr>
            <w:r>
              <w:rPr>
                <w:lang w:val="fr-FR"/>
              </w:rPr>
              <w:t>Volley-ball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6bd27652-d9fc-46e2-977a-aa616dc4cbbb</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8fc983bc-e405-4b77-ae90-36e84c5b4374</w:t>
            </w:r>
          </w:p>
        </w:tc>
        <w:tc>
          <w:tcPr>
            <w:tcW w:w="7407" w:type="dxa"/>
            <w:shd w:val="clear" w:color="auto" w:fill="F2F2F2" w:themeFill="background1" w:themeFillShade="F2"/>
          </w:tcPr>
          <w:p w:rsidR="00000000" w:rsidRDefault="003238CB">
            <w:pPr>
              <w:rPr>
                <w:noProof/>
              </w:rPr>
            </w:pPr>
            <w:r>
              <w:rPr>
                <w:noProof/>
              </w:rPr>
              <w:t>Georgia</w:t>
            </w:r>
          </w:p>
        </w:tc>
        <w:tc>
          <w:tcPr>
            <w:tcW w:w="7407" w:type="dxa"/>
          </w:tcPr>
          <w:p w:rsidR="00000000" w:rsidRDefault="003238CB">
            <w:pPr>
              <w:rPr>
                <w:lang w:val="fr-FR"/>
              </w:rPr>
            </w:pPr>
            <w:r>
              <w:rPr>
                <w:lang w:val="fr-FR"/>
              </w:rPr>
              <w:t>G</w:t>
            </w:r>
            <w:r>
              <w:rPr>
                <w:lang w:val="fr-FR"/>
              </w:rPr>
              <w:t>é</w:t>
            </w:r>
            <w:r>
              <w:rPr>
                <w:lang w:val="fr-FR"/>
              </w:rPr>
              <w:t>orgie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f7633095-5600-4c84-a212-7435a99a4a8a</w:t>
            </w:r>
          </w:p>
        </w:tc>
        <w:tc>
          <w:tcPr>
            <w:tcW w:w="7407" w:type="dxa"/>
            <w:shd w:val="clear" w:color="auto" w:fill="F2F2F2" w:themeFill="background1" w:themeFillShade="F2"/>
          </w:tcPr>
          <w:p w:rsidR="00000000" w:rsidRDefault="003238CB">
            <w:pPr>
              <w:rPr>
                <w:noProof/>
              </w:rPr>
            </w:pPr>
            <w:r>
              <w:rPr>
                <w:noProof/>
              </w:rPr>
              <w:t>Football</w:t>
            </w:r>
          </w:p>
        </w:tc>
        <w:tc>
          <w:tcPr>
            <w:tcW w:w="7407" w:type="dxa"/>
          </w:tcPr>
          <w:p w:rsidR="00000000" w:rsidRDefault="003238CB">
            <w:pPr>
              <w:rPr>
                <w:lang w:val="fr-FR"/>
              </w:rPr>
            </w:pPr>
            <w:r>
              <w:rPr>
                <w:lang w:val="fr-FR"/>
              </w:rPr>
              <w:t>Football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821f92d5-81fe-4040-9b1e-b9ded52fe670</w:t>
            </w:r>
          </w:p>
        </w:tc>
        <w:tc>
          <w:tcPr>
            <w:tcW w:w="7407" w:type="dxa"/>
            <w:shd w:val="clear" w:color="auto" w:fill="F2F2F2" w:themeFill="background1" w:themeFillShade="F2"/>
          </w:tcPr>
          <w:p w:rsidR="00000000" w:rsidRDefault="003238CB">
            <w:pPr>
              <w:rPr>
                <w:noProof/>
              </w:rPr>
            </w:pPr>
            <w:r>
              <w:rPr>
                <w:noProof/>
              </w:rPr>
              <w:t>Basketball</w:t>
            </w:r>
          </w:p>
        </w:tc>
        <w:tc>
          <w:tcPr>
            <w:tcW w:w="7407" w:type="dxa"/>
          </w:tcPr>
          <w:p w:rsidR="00000000" w:rsidRDefault="003238CB">
            <w:pPr>
              <w:rPr>
                <w:lang w:val="fr-FR"/>
              </w:rPr>
            </w:pPr>
            <w:r>
              <w:rPr>
                <w:lang w:val="fr-FR"/>
              </w:rPr>
              <w:t>Basketball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d05e3631-2e38-45da-978f-ea0a56b3681c</w:t>
            </w:r>
          </w:p>
        </w:tc>
        <w:tc>
          <w:tcPr>
            <w:tcW w:w="7407" w:type="dxa"/>
            <w:shd w:val="clear" w:color="auto" w:fill="F2F2F2" w:themeFill="background1" w:themeFillShade="F2"/>
          </w:tcPr>
          <w:p w:rsidR="00000000" w:rsidRDefault="003238CB">
            <w:pPr>
              <w:rPr>
                <w:noProof/>
              </w:rPr>
            </w:pPr>
            <w:r>
              <w:rPr>
                <w:noProof/>
              </w:rPr>
              <w:t>Volleyball</w:t>
            </w:r>
          </w:p>
        </w:tc>
        <w:tc>
          <w:tcPr>
            <w:tcW w:w="7407" w:type="dxa"/>
          </w:tcPr>
          <w:p w:rsidR="00000000" w:rsidRDefault="003238CB">
            <w:pPr>
              <w:rPr>
                <w:lang w:val="fr-FR"/>
              </w:rPr>
            </w:pPr>
            <w:r>
              <w:rPr>
                <w:lang w:val="fr-FR"/>
              </w:rPr>
              <w:t>Volley-ball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7c567455-50d6-420c-9535-ef6d9c749b4c</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e25d31b5-b7e9</w:t>
            </w:r>
            <w:r>
              <w:rPr>
                <w:noProof/>
                <w:sz w:val="2"/>
              </w:rPr>
              <w:t>-4b5d-a598-dce7a9478c75</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321b723f-e851-42b1-86b3-a55d0c5f0151</w:t>
            </w:r>
          </w:p>
        </w:tc>
        <w:tc>
          <w:tcPr>
            <w:tcW w:w="7407" w:type="dxa"/>
            <w:shd w:val="clear" w:color="auto" w:fill="F2F2F2" w:themeFill="background1" w:themeFillShade="F2"/>
          </w:tcPr>
          <w:p w:rsidR="00000000" w:rsidRDefault="003238CB">
            <w:pPr>
              <w:rPr>
                <w:noProof/>
              </w:rPr>
            </w:pPr>
            <w:r>
              <w:rPr>
                <w:noProof/>
              </w:rPr>
              <w:t>Pac-12 Conference</w:t>
            </w:r>
          </w:p>
        </w:tc>
        <w:tc>
          <w:tcPr>
            <w:tcW w:w="7407" w:type="dxa"/>
          </w:tcPr>
          <w:p w:rsidR="00000000" w:rsidRDefault="003238CB">
            <w:pPr>
              <w:rPr>
                <w:lang w:val="fr-FR"/>
              </w:rPr>
            </w:pPr>
            <w:r>
              <w:rPr>
                <w:lang w:val="fr-FR"/>
              </w:rPr>
              <w:t>Conf</w:t>
            </w:r>
            <w:r>
              <w:rPr>
                <w:lang w:val="fr-FR"/>
              </w:rPr>
              <w:t>é</w:t>
            </w:r>
            <w:r>
              <w:rPr>
                <w:lang w:val="fr-FR"/>
              </w:rPr>
              <w:t>rence Pac-12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09c1a7c3-8b1f-49d3-9da7-2d2c66a65f2a</w:t>
            </w:r>
          </w:p>
        </w:tc>
        <w:tc>
          <w:tcPr>
            <w:tcW w:w="7407" w:type="dxa"/>
            <w:shd w:val="clear" w:color="auto" w:fill="F2F2F2" w:themeFill="background1" w:themeFillShade="F2"/>
          </w:tcPr>
          <w:p w:rsidR="00000000" w:rsidRDefault="003238CB">
            <w:pPr>
              <w:rPr>
                <w:noProof/>
              </w:rPr>
            </w:pPr>
            <w:r>
              <w:rPr>
                <w:noProof/>
              </w:rPr>
              <w:t>Arizona</w:t>
            </w:r>
          </w:p>
        </w:tc>
        <w:tc>
          <w:tcPr>
            <w:tcW w:w="7407" w:type="dxa"/>
          </w:tcPr>
          <w:p w:rsidR="00000000" w:rsidRDefault="003238CB">
            <w:pPr>
              <w:rPr>
                <w:lang w:val="fr-FR"/>
              </w:rPr>
            </w:pPr>
            <w:r>
              <w:rPr>
                <w:lang w:val="fr-FR"/>
              </w:rPr>
              <w:t>Arizona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ab89a68b-c417-4a6d-8a8f-947b13555a34</w:t>
            </w:r>
          </w:p>
        </w:tc>
        <w:tc>
          <w:tcPr>
            <w:tcW w:w="7407" w:type="dxa"/>
            <w:shd w:val="clear" w:color="auto" w:fill="F2F2F2" w:themeFill="background1" w:themeFillShade="F2"/>
          </w:tcPr>
          <w:p w:rsidR="00000000" w:rsidRDefault="003238CB">
            <w:pPr>
              <w:rPr>
                <w:noProof/>
              </w:rPr>
            </w:pPr>
            <w:r>
              <w:rPr>
                <w:noProof/>
              </w:rPr>
              <w:t>Football</w:t>
            </w:r>
          </w:p>
        </w:tc>
        <w:tc>
          <w:tcPr>
            <w:tcW w:w="7407" w:type="dxa"/>
          </w:tcPr>
          <w:p w:rsidR="00000000" w:rsidRDefault="003238CB">
            <w:pPr>
              <w:rPr>
                <w:lang w:val="fr-FR"/>
              </w:rPr>
            </w:pPr>
            <w:r>
              <w:rPr>
                <w:lang w:val="fr-FR"/>
              </w:rPr>
              <w:t>Football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e0d0937d-92d4-4a68-9699-9d269a8b5d26</w:t>
            </w:r>
          </w:p>
        </w:tc>
        <w:tc>
          <w:tcPr>
            <w:tcW w:w="7407" w:type="dxa"/>
            <w:shd w:val="clear" w:color="auto" w:fill="F2F2F2" w:themeFill="background1" w:themeFillShade="F2"/>
          </w:tcPr>
          <w:p w:rsidR="00000000" w:rsidRDefault="003238CB">
            <w:pPr>
              <w:rPr>
                <w:noProof/>
              </w:rPr>
            </w:pPr>
            <w:r>
              <w:rPr>
                <w:noProof/>
              </w:rPr>
              <w:t>Basketball</w:t>
            </w:r>
          </w:p>
        </w:tc>
        <w:tc>
          <w:tcPr>
            <w:tcW w:w="7407" w:type="dxa"/>
          </w:tcPr>
          <w:p w:rsidR="00000000" w:rsidRDefault="003238CB">
            <w:pPr>
              <w:rPr>
                <w:lang w:val="fr-FR"/>
              </w:rPr>
            </w:pPr>
            <w:r>
              <w:rPr>
                <w:lang w:val="fr-FR"/>
              </w:rPr>
              <w:t>Basketball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99ee69c1-0845-45a7-8d1c-a728c106d1b0</w:t>
            </w:r>
          </w:p>
        </w:tc>
        <w:tc>
          <w:tcPr>
            <w:tcW w:w="7407" w:type="dxa"/>
            <w:shd w:val="clear" w:color="auto" w:fill="F2F2F2" w:themeFill="background1" w:themeFillShade="F2"/>
          </w:tcPr>
          <w:p w:rsidR="00000000" w:rsidRDefault="003238CB">
            <w:pPr>
              <w:rPr>
                <w:noProof/>
              </w:rPr>
            </w:pPr>
            <w:r>
              <w:rPr>
                <w:noProof/>
              </w:rPr>
              <w:t>Volleyball</w:t>
            </w:r>
          </w:p>
        </w:tc>
        <w:tc>
          <w:tcPr>
            <w:tcW w:w="7407" w:type="dxa"/>
          </w:tcPr>
          <w:p w:rsidR="00000000" w:rsidRDefault="003238CB">
            <w:pPr>
              <w:rPr>
                <w:lang w:val="fr-FR"/>
              </w:rPr>
            </w:pPr>
            <w:r>
              <w:rPr>
                <w:lang w:val="fr-FR"/>
              </w:rPr>
              <w:t>Volley-ball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6f946f95-5212-447a-80cf-be256d05d581</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b6d1ae3d-c4c1-4b46-b816-46389af363e6</w:t>
            </w:r>
          </w:p>
        </w:tc>
        <w:tc>
          <w:tcPr>
            <w:tcW w:w="7407" w:type="dxa"/>
            <w:shd w:val="clear" w:color="auto" w:fill="F2F2F2" w:themeFill="background1" w:themeFillShade="F2"/>
          </w:tcPr>
          <w:p w:rsidR="00000000" w:rsidRDefault="003238CB">
            <w:pPr>
              <w:rPr>
                <w:noProof/>
              </w:rPr>
            </w:pPr>
            <w:r>
              <w:rPr>
                <w:noProof/>
              </w:rPr>
              <w:t>Oregon</w:t>
            </w:r>
          </w:p>
        </w:tc>
        <w:tc>
          <w:tcPr>
            <w:tcW w:w="7407" w:type="dxa"/>
          </w:tcPr>
          <w:p w:rsidR="00000000" w:rsidRDefault="003238CB">
            <w:pPr>
              <w:rPr>
                <w:lang w:val="fr-FR"/>
              </w:rPr>
            </w:pPr>
            <w:r>
              <w:rPr>
                <w:lang w:val="fr-FR"/>
              </w:rPr>
              <w:t>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eb52fcce-7dab-48f9-a161-e4cba2121672</w:t>
            </w:r>
          </w:p>
        </w:tc>
        <w:tc>
          <w:tcPr>
            <w:tcW w:w="7407" w:type="dxa"/>
            <w:shd w:val="clear" w:color="auto" w:fill="F2F2F2" w:themeFill="background1" w:themeFillShade="F2"/>
          </w:tcPr>
          <w:p w:rsidR="00000000" w:rsidRDefault="003238CB">
            <w:pPr>
              <w:rPr>
                <w:noProof/>
              </w:rPr>
            </w:pPr>
            <w:r>
              <w:rPr>
                <w:noProof/>
              </w:rPr>
              <w:t>Football</w:t>
            </w:r>
          </w:p>
        </w:tc>
        <w:tc>
          <w:tcPr>
            <w:tcW w:w="7407" w:type="dxa"/>
          </w:tcPr>
          <w:p w:rsidR="00000000" w:rsidRDefault="003238CB">
            <w:pPr>
              <w:rPr>
                <w:lang w:val="fr-FR"/>
              </w:rPr>
            </w:pPr>
            <w:r>
              <w:rPr>
                <w:lang w:val="fr-FR"/>
              </w:rPr>
              <w:t>Football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726239d0-d77b-49b7-86a7-7e08a33c87cc</w:t>
            </w:r>
          </w:p>
        </w:tc>
        <w:tc>
          <w:tcPr>
            <w:tcW w:w="7407" w:type="dxa"/>
            <w:shd w:val="clear" w:color="auto" w:fill="F2F2F2" w:themeFill="background1" w:themeFillShade="F2"/>
          </w:tcPr>
          <w:p w:rsidR="00000000" w:rsidRDefault="003238CB">
            <w:pPr>
              <w:rPr>
                <w:noProof/>
              </w:rPr>
            </w:pPr>
            <w:r>
              <w:rPr>
                <w:noProof/>
              </w:rPr>
              <w:t>Basketball</w:t>
            </w:r>
          </w:p>
        </w:tc>
        <w:tc>
          <w:tcPr>
            <w:tcW w:w="7407" w:type="dxa"/>
          </w:tcPr>
          <w:p w:rsidR="00000000" w:rsidRDefault="003238CB">
            <w:pPr>
              <w:rPr>
                <w:lang w:val="fr-FR"/>
              </w:rPr>
            </w:pPr>
            <w:r>
              <w:rPr>
                <w:lang w:val="fr-FR"/>
              </w:rPr>
              <w:t>Basketball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24ab53fc-cf26-4a53-842c-8cd5b8cfc86f</w:t>
            </w:r>
          </w:p>
        </w:tc>
        <w:tc>
          <w:tcPr>
            <w:tcW w:w="7407" w:type="dxa"/>
            <w:shd w:val="clear" w:color="auto" w:fill="F2F2F2" w:themeFill="background1" w:themeFillShade="F2"/>
          </w:tcPr>
          <w:p w:rsidR="00000000" w:rsidRDefault="003238CB">
            <w:pPr>
              <w:rPr>
                <w:noProof/>
              </w:rPr>
            </w:pPr>
            <w:r>
              <w:rPr>
                <w:noProof/>
              </w:rPr>
              <w:t>Volleyball</w:t>
            </w:r>
          </w:p>
        </w:tc>
        <w:tc>
          <w:tcPr>
            <w:tcW w:w="7407" w:type="dxa"/>
          </w:tcPr>
          <w:p w:rsidR="00000000" w:rsidRDefault="003238CB">
            <w:pPr>
              <w:rPr>
                <w:lang w:val="fr-FR"/>
              </w:rPr>
            </w:pPr>
            <w:r>
              <w:rPr>
                <w:lang w:val="fr-FR"/>
              </w:rPr>
              <w:t>Volley-ball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dd8c68db-f3df-4a1c-9d2a-56c2f3efc49b</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fdf903a8-c306-4504-a00b-b82d7f5a7ccd</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2d860c04-7777-408b-92df-10e890d2062f</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2d467c8f-ee83-4fdd-8503-b20cfd9996c0</w:t>
            </w:r>
          </w:p>
        </w:tc>
        <w:tc>
          <w:tcPr>
            <w:tcW w:w="7407" w:type="dxa"/>
            <w:shd w:val="clear" w:color="auto" w:fill="F2F2F2" w:themeFill="background1" w:themeFillShade="F2"/>
          </w:tcPr>
          <w:p w:rsidR="00000000" w:rsidRDefault="003238CB">
            <w:pPr>
              <w:rPr>
                <w:noProof/>
              </w:rPr>
            </w:pPr>
            <w:r>
              <w:rPr>
                <w:noProof/>
              </w:rPr>
              <w:t xml:space="preserve">If you believe the sport, rather than the conference, is most important to your customers you would maybe change the </w:t>
            </w:r>
            <w:r>
              <w:rPr>
                <w:noProof/>
              </w:rPr>
              <w:t xml:space="preserve">categorization to follow the </w:t>
            </w:r>
            <w:r>
              <w:rPr>
                <w:rStyle w:val="mqInternal"/>
                <w:noProof/>
              </w:rPr>
              <w:t>[1}</w:t>
            </w:r>
            <w:r>
              <w:rPr>
                <w:noProof/>
              </w:rPr>
              <w:t>Sport -&gt; Conference -&gt; School</w:t>
            </w:r>
            <w:r>
              <w:rPr>
                <w:rStyle w:val="mqInternal"/>
                <w:noProof/>
              </w:rPr>
              <w:t>{2]</w:t>
            </w:r>
            <w:r>
              <w:rPr>
                <w:noProof/>
              </w:rPr>
              <w:t xml:space="preserve"> organizational pattern.</w:t>
            </w:r>
          </w:p>
        </w:tc>
        <w:tc>
          <w:tcPr>
            <w:tcW w:w="7407" w:type="dxa"/>
          </w:tcPr>
          <w:p w:rsidR="00000000" w:rsidRDefault="003238CB">
            <w:pPr>
              <w:rPr>
                <w:lang w:val="fr-FR"/>
              </w:rPr>
            </w:pPr>
            <w:r>
              <w:rPr>
                <w:lang w:val="fr-FR"/>
              </w:rPr>
              <w:t>Si vous croyez que le sport, plut</w:t>
            </w:r>
            <w:r>
              <w:rPr>
                <w:lang w:val="fr-FR"/>
              </w:rPr>
              <w:t>ô</w:t>
            </w:r>
            <w:r>
              <w:rPr>
                <w:lang w:val="fr-FR"/>
              </w:rPr>
              <w:t>t que la conf</w:t>
            </w:r>
            <w:r>
              <w:rPr>
                <w:lang w:val="fr-FR"/>
              </w:rPr>
              <w:t>é</w:t>
            </w:r>
            <w:r>
              <w:rPr>
                <w:lang w:val="fr-FR"/>
              </w:rPr>
              <w:t>rence, est le plus important pour vos clients, vous changeriez peut-</w:t>
            </w:r>
            <w:r>
              <w:rPr>
                <w:lang w:val="fr-FR"/>
              </w:rPr>
              <w:t>ê</w:t>
            </w:r>
            <w:r>
              <w:rPr>
                <w:lang w:val="fr-FR"/>
              </w:rPr>
              <w:t>tre la cat</w:t>
            </w:r>
            <w:r>
              <w:rPr>
                <w:lang w:val="fr-FR"/>
              </w:rPr>
              <w:t>é</w:t>
            </w:r>
            <w:r>
              <w:rPr>
                <w:lang w:val="fr-FR"/>
              </w:rPr>
              <w:t>gorisation pour suivre le sch</w:t>
            </w:r>
            <w:r>
              <w:rPr>
                <w:lang w:val="fr-FR"/>
              </w:rPr>
              <w:t>é</w:t>
            </w:r>
            <w:r>
              <w:rPr>
                <w:lang w:val="fr-FR"/>
              </w:rPr>
              <w:t>ma organi</w:t>
            </w:r>
            <w:r>
              <w:rPr>
                <w:lang w:val="fr-FR"/>
              </w:rPr>
              <w:t xml:space="preserve">sationnel </w:t>
            </w:r>
            <w:r>
              <w:rPr>
                <w:rStyle w:val="mqInternal"/>
                <w:noProof/>
                <w:lang w:val="fr-FR"/>
              </w:rPr>
              <w:t>[1}</w:t>
            </w:r>
            <w:r>
              <w:rPr>
                <w:lang w:val="fr-FR"/>
              </w:rPr>
              <w:t>Sport - &gt; Conf</w:t>
            </w:r>
            <w:r>
              <w:rPr>
                <w:lang w:val="fr-FR"/>
              </w:rPr>
              <w:t>é</w:t>
            </w:r>
            <w:r>
              <w:rPr>
                <w:lang w:val="fr-FR"/>
              </w:rPr>
              <w:t xml:space="preserve">rence - &gt; </w:t>
            </w:r>
            <w:r>
              <w:rPr>
                <w:lang w:val="fr-FR"/>
              </w:rPr>
              <w:t>É</w:t>
            </w:r>
            <w:r>
              <w:rPr>
                <w:lang w:val="fr-FR"/>
              </w:rPr>
              <w:t>cole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115c2ea4-4177-4f45-a33c-7a834150c524</w:t>
            </w:r>
          </w:p>
        </w:tc>
        <w:tc>
          <w:tcPr>
            <w:tcW w:w="7407" w:type="dxa"/>
            <w:shd w:val="clear" w:color="auto" w:fill="F2F2F2" w:themeFill="background1" w:themeFillShade="F2"/>
          </w:tcPr>
          <w:p w:rsidR="00000000" w:rsidRDefault="003238CB">
            <w:pPr>
              <w:rPr>
                <w:noProof/>
              </w:rPr>
            </w:pPr>
            <w:r>
              <w:rPr>
                <w:noProof/>
              </w:rPr>
              <w:t>Your categories</w:t>
            </w:r>
          </w:p>
        </w:tc>
        <w:tc>
          <w:tcPr>
            <w:tcW w:w="7407" w:type="dxa"/>
          </w:tcPr>
          <w:p w:rsidR="00000000" w:rsidRDefault="003238CB">
            <w:pPr>
              <w:rPr>
                <w:lang w:val="fr-FR"/>
              </w:rPr>
            </w:pPr>
            <w:r>
              <w:rPr>
                <w:lang w:val="fr-FR"/>
              </w:rPr>
              <w:t>Vos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0478dea8-ccdb-4853-b747-89c03d8da781</w:t>
            </w:r>
          </w:p>
        </w:tc>
        <w:tc>
          <w:tcPr>
            <w:tcW w:w="7407" w:type="dxa"/>
            <w:shd w:val="clear" w:color="auto" w:fill="F2F2F2" w:themeFill="background1" w:themeFillShade="F2"/>
          </w:tcPr>
          <w:p w:rsidR="00000000" w:rsidRDefault="003238CB">
            <w:pPr>
              <w:rPr>
                <w:noProof/>
              </w:rPr>
            </w:pPr>
            <w:r>
              <w:rPr>
                <w:noProof/>
              </w:rPr>
              <w:t>From the examples you can see deciding on your categories and organization structure might be a straightforward, or very complex, task.</w:t>
            </w:r>
          </w:p>
        </w:tc>
        <w:tc>
          <w:tcPr>
            <w:tcW w:w="7407" w:type="dxa"/>
          </w:tcPr>
          <w:p w:rsidR="00000000" w:rsidRDefault="003238CB">
            <w:pPr>
              <w:rPr>
                <w:lang w:val="fr-FR"/>
              </w:rPr>
            </w:pPr>
            <w:r>
              <w:rPr>
                <w:lang w:val="fr-FR"/>
              </w:rPr>
              <w:t>Dans les exemples, vous pouvez voir d</w:t>
            </w:r>
            <w:r>
              <w:rPr>
                <w:lang w:val="fr-FR"/>
              </w:rPr>
              <w:t>é</w:t>
            </w:r>
            <w:r>
              <w:rPr>
                <w:lang w:val="fr-FR"/>
              </w:rPr>
              <w:t>cider de vos cat</w:t>
            </w:r>
            <w:r>
              <w:rPr>
                <w:lang w:val="fr-FR"/>
              </w:rPr>
              <w:t>é</w:t>
            </w:r>
            <w:r>
              <w:rPr>
                <w:lang w:val="fr-FR"/>
              </w:rPr>
              <w:t xml:space="preserve">gories et de votre structure organisationnelle peut </w:t>
            </w:r>
            <w:r>
              <w:rPr>
                <w:lang w:val="fr-FR"/>
              </w:rPr>
              <w:t>ê</w:t>
            </w:r>
            <w:r>
              <w:rPr>
                <w:lang w:val="fr-FR"/>
              </w:rPr>
              <w:t>tre une t</w:t>
            </w:r>
            <w:r>
              <w:rPr>
                <w:lang w:val="fr-FR"/>
              </w:rPr>
              <w:t>â</w:t>
            </w:r>
            <w:r>
              <w:rPr>
                <w:lang w:val="fr-FR"/>
              </w:rPr>
              <w:t>ch</w:t>
            </w:r>
            <w:r>
              <w:rPr>
                <w:lang w:val="fr-FR"/>
              </w:rPr>
              <w:t>e simple ou tr</w:t>
            </w:r>
            <w:r>
              <w:rPr>
                <w:lang w:val="fr-FR"/>
              </w:rPr>
              <w:t>è</w:t>
            </w:r>
            <w:r>
              <w:rPr>
                <w:lang w:val="fr-FR"/>
              </w:rPr>
              <w:t>s complexe.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30cff1b1-fe23-41fa-9963-c319df1e12f0</w:t>
            </w:r>
          </w:p>
        </w:tc>
        <w:tc>
          <w:tcPr>
            <w:tcW w:w="7407" w:type="dxa"/>
            <w:shd w:val="clear" w:color="auto" w:fill="F2F2F2" w:themeFill="background1" w:themeFillShade="F2"/>
          </w:tcPr>
          <w:p w:rsidR="00000000" w:rsidRDefault="003238CB">
            <w:pPr>
              <w:rPr>
                <w:noProof/>
              </w:rPr>
            </w:pPr>
            <w:r>
              <w:rPr>
                <w:noProof/>
              </w:rPr>
              <w:t>You need to consider both your content, as well as your customers, for optimal design.</w:t>
            </w:r>
          </w:p>
        </w:tc>
        <w:tc>
          <w:tcPr>
            <w:tcW w:w="7407" w:type="dxa"/>
          </w:tcPr>
          <w:p w:rsidR="00000000" w:rsidRDefault="003238CB">
            <w:pPr>
              <w:rPr>
                <w:lang w:val="fr-FR"/>
              </w:rPr>
            </w:pPr>
            <w:r>
              <w:rPr>
                <w:lang w:val="fr-FR"/>
              </w:rPr>
              <w:t xml:space="preserve">Vous devez tenir compte </w:t>
            </w:r>
            <w:r>
              <w:rPr>
                <w:lang w:val="fr-FR"/>
              </w:rPr>
              <w:t>à</w:t>
            </w:r>
            <w:r>
              <w:rPr>
                <w:lang w:val="fr-FR"/>
              </w:rPr>
              <w:t xml:space="preserve"> la fois de votre contenu, ainsi que de vos clients, pour une conception optimale.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72201fe8-caf5-4f06-b02c-726a4d7e69b0</w:t>
            </w:r>
          </w:p>
        </w:tc>
        <w:tc>
          <w:tcPr>
            <w:tcW w:w="7407" w:type="dxa"/>
            <w:shd w:val="clear" w:color="auto" w:fill="F2F2F2" w:themeFill="background1" w:themeFillShade="F2"/>
          </w:tcPr>
          <w:p w:rsidR="00000000" w:rsidRDefault="003238CB">
            <w:pPr>
              <w:rPr>
                <w:noProof/>
              </w:rPr>
            </w:pPr>
            <w:r>
              <w:rPr>
                <w:noProof/>
              </w:rPr>
              <w:t>It is imperative that you take time to think through your organizational structure and categories for your videos.</w:t>
            </w:r>
          </w:p>
        </w:tc>
        <w:tc>
          <w:tcPr>
            <w:tcW w:w="7407" w:type="dxa"/>
          </w:tcPr>
          <w:p w:rsidR="00000000" w:rsidRDefault="003238CB">
            <w:pPr>
              <w:rPr>
                <w:lang w:val="fr-FR"/>
              </w:rPr>
            </w:pPr>
            <w:r>
              <w:rPr>
                <w:lang w:val="fr-FR"/>
              </w:rPr>
              <w:t>Il est imp</w:t>
            </w:r>
            <w:r>
              <w:rPr>
                <w:lang w:val="fr-FR"/>
              </w:rPr>
              <w:t>é</w:t>
            </w:r>
            <w:r>
              <w:rPr>
                <w:lang w:val="fr-FR"/>
              </w:rPr>
              <w:t>rati</w:t>
            </w:r>
            <w:r>
              <w:rPr>
                <w:lang w:val="fr-FR"/>
              </w:rPr>
              <w:t>f de prendre le temps de r</w:t>
            </w:r>
            <w:r>
              <w:rPr>
                <w:lang w:val="fr-FR"/>
              </w:rPr>
              <w:t>é</w:t>
            </w:r>
            <w:r>
              <w:rPr>
                <w:lang w:val="fr-FR"/>
              </w:rPr>
              <w:t>fl</w:t>
            </w:r>
            <w:r>
              <w:rPr>
                <w:lang w:val="fr-FR"/>
              </w:rPr>
              <w:t>é</w:t>
            </w:r>
            <w:r>
              <w:rPr>
                <w:lang w:val="fr-FR"/>
              </w:rPr>
              <w:t xml:space="preserve">chir </w:t>
            </w:r>
            <w:r>
              <w:rPr>
                <w:lang w:val="fr-FR"/>
              </w:rPr>
              <w:t>à</w:t>
            </w:r>
            <w:r>
              <w:rPr>
                <w:lang w:val="fr-FR"/>
              </w:rPr>
              <w:t xml:space="preserve"> la structure organisationnelle et aux cat</w:t>
            </w:r>
            <w:r>
              <w:rPr>
                <w:lang w:val="fr-FR"/>
              </w:rPr>
              <w:t>é</w:t>
            </w:r>
            <w:r>
              <w:rPr>
                <w:lang w:val="fr-FR"/>
              </w:rPr>
              <w:t>gories de vos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4cb66a33-6eaf-41bb-97bf-90cb1cc5704c</w:t>
            </w:r>
          </w:p>
        </w:tc>
        <w:tc>
          <w:tcPr>
            <w:tcW w:w="7407" w:type="dxa"/>
            <w:shd w:val="clear" w:color="auto" w:fill="F2F2F2" w:themeFill="background1" w:themeFillShade="F2"/>
          </w:tcPr>
          <w:p w:rsidR="00000000" w:rsidRDefault="003238CB">
            <w:pPr>
              <w:rPr>
                <w:noProof/>
              </w:rPr>
            </w:pPr>
            <w:r>
              <w:rPr>
                <w:noProof/>
              </w:rPr>
              <w:t>Record your categories</w:t>
            </w:r>
          </w:p>
        </w:tc>
        <w:tc>
          <w:tcPr>
            <w:tcW w:w="7407" w:type="dxa"/>
          </w:tcPr>
          <w:p w:rsidR="00000000" w:rsidRDefault="003238CB">
            <w:pPr>
              <w:rPr>
                <w:lang w:val="fr-FR"/>
              </w:rPr>
            </w:pPr>
            <w:r>
              <w:rPr>
                <w:lang w:val="fr-FR"/>
              </w:rPr>
              <w:t>Enregistrez vos cat</w:t>
            </w:r>
            <w:r>
              <w:rPr>
                <w:lang w:val="fr-FR"/>
              </w:rPr>
              <w:t>é</w:t>
            </w:r>
            <w:r>
              <w:rPr>
                <w:lang w:val="fr-FR"/>
              </w:rPr>
              <w:t>gories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21979e64-e538-4943-9546-f6677afe4ac2</w:t>
            </w:r>
          </w:p>
        </w:tc>
        <w:tc>
          <w:tcPr>
            <w:tcW w:w="7407" w:type="dxa"/>
            <w:shd w:val="clear" w:color="auto" w:fill="F2F2F2" w:themeFill="background1" w:themeFillShade="F2"/>
          </w:tcPr>
          <w:p w:rsidR="00000000" w:rsidRDefault="003238CB">
            <w:pPr>
              <w:rPr>
                <w:noProof/>
              </w:rPr>
            </w:pPr>
            <w:r>
              <w:rPr>
                <w:noProof/>
              </w:rPr>
              <w:t>Now that you have d</w:t>
            </w:r>
            <w:r>
              <w:rPr>
                <w:noProof/>
              </w:rPr>
              <w:t>etermined your categories, you will enter them into the spreadsheet.</w:t>
            </w:r>
          </w:p>
        </w:tc>
        <w:tc>
          <w:tcPr>
            <w:tcW w:w="7407" w:type="dxa"/>
          </w:tcPr>
          <w:p w:rsidR="00000000" w:rsidRDefault="003238CB">
            <w:pPr>
              <w:rPr>
                <w:lang w:val="fr-FR"/>
              </w:rPr>
            </w:pPr>
            <w:r>
              <w:rPr>
                <w:lang w:val="fr-FR"/>
              </w:rPr>
              <w:t>Maintenant que vous avez d</w:t>
            </w:r>
            <w:r>
              <w:rPr>
                <w:lang w:val="fr-FR"/>
              </w:rPr>
              <w:t>é</w:t>
            </w:r>
            <w:r>
              <w:rPr>
                <w:lang w:val="fr-FR"/>
              </w:rPr>
              <w:t>termin</w:t>
            </w:r>
            <w:r>
              <w:rPr>
                <w:lang w:val="fr-FR"/>
              </w:rPr>
              <w:t>é</w:t>
            </w:r>
            <w:r>
              <w:rPr>
                <w:lang w:val="fr-FR"/>
              </w:rPr>
              <w:t xml:space="preserve"> vos cat</w:t>
            </w:r>
            <w:r>
              <w:rPr>
                <w:lang w:val="fr-FR"/>
              </w:rPr>
              <w:t>é</w:t>
            </w:r>
            <w:r>
              <w:rPr>
                <w:lang w:val="fr-FR"/>
              </w:rPr>
              <w:t>gories, vous allez les saisir dans le tableur.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63728569-814c-468c-a3a5-4c172ef2b1c6</w:t>
            </w:r>
          </w:p>
        </w:tc>
        <w:tc>
          <w:tcPr>
            <w:tcW w:w="7407" w:type="dxa"/>
            <w:shd w:val="clear" w:color="auto" w:fill="F2F2F2" w:themeFill="background1" w:themeFillShade="F2"/>
          </w:tcPr>
          <w:p w:rsidR="00000000" w:rsidRDefault="003238CB">
            <w:pPr>
              <w:rPr>
                <w:noProof/>
              </w:rPr>
            </w:pPr>
            <w:r>
              <w:rPr>
                <w:noProof/>
              </w:rPr>
              <w:t>Enter them IN THE ORDER IN WHICH YOU WANT THEM TO APPEAR in the app.</w:t>
            </w:r>
          </w:p>
        </w:tc>
        <w:tc>
          <w:tcPr>
            <w:tcW w:w="7407" w:type="dxa"/>
          </w:tcPr>
          <w:p w:rsidR="00000000" w:rsidRDefault="003238CB">
            <w:pPr>
              <w:rPr>
                <w:lang w:val="fr-FR"/>
              </w:rPr>
            </w:pPr>
            <w:r>
              <w:rPr>
                <w:lang w:val="fr-FR"/>
              </w:rPr>
              <w:t>Saisissez les dans l'ordre dans lequel vous souhaitez qu'ils apparaissent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46903f56-a929-43eb-8cf0-e35a5032332f</w:t>
            </w:r>
          </w:p>
        </w:tc>
        <w:tc>
          <w:tcPr>
            <w:tcW w:w="7407" w:type="dxa"/>
            <w:shd w:val="clear" w:color="auto" w:fill="F2F2F2" w:themeFill="background1" w:themeFillShade="F2"/>
          </w:tcPr>
          <w:p w:rsidR="00000000" w:rsidRDefault="003238CB">
            <w:pPr>
              <w:rPr>
                <w:noProof/>
              </w:rPr>
            </w:pPr>
            <w:r>
              <w:rPr>
                <w:noProof/>
              </w:rPr>
              <w:t xml:space="preserve">In the spreadsheet, enter your ordered categories </w:t>
            </w:r>
            <w:r>
              <w:rPr>
                <w:noProof/>
              </w:rPr>
              <w:t>starting in cell B1, then B2, etc.</w:t>
            </w:r>
          </w:p>
        </w:tc>
        <w:tc>
          <w:tcPr>
            <w:tcW w:w="7407" w:type="dxa"/>
          </w:tcPr>
          <w:p w:rsidR="00000000" w:rsidRDefault="003238CB">
            <w:pPr>
              <w:rPr>
                <w:lang w:val="fr-FR"/>
              </w:rPr>
            </w:pPr>
            <w:r>
              <w:rPr>
                <w:lang w:val="fr-FR"/>
              </w:rPr>
              <w:t>Dans la feuille de calcul, entrez vos cat</w:t>
            </w:r>
            <w:r>
              <w:rPr>
                <w:lang w:val="fr-FR"/>
              </w:rPr>
              <w:t>é</w:t>
            </w:r>
            <w:r>
              <w:rPr>
                <w:lang w:val="fr-FR"/>
              </w:rPr>
              <w:t>gories command</w:t>
            </w:r>
            <w:r>
              <w:rPr>
                <w:lang w:val="fr-FR"/>
              </w:rPr>
              <w:t>é</w:t>
            </w:r>
            <w:r>
              <w:rPr>
                <w:lang w:val="fr-FR"/>
              </w:rPr>
              <w:t>es en commen</w:t>
            </w:r>
            <w:r>
              <w:rPr>
                <w:lang w:val="fr-FR"/>
              </w:rPr>
              <w:t>ç</w:t>
            </w:r>
            <w:r>
              <w:rPr>
                <w:lang w:val="fr-FR"/>
              </w:rPr>
              <w:t>ant par la cellule B1, puis B2, etc.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0542788b-8bbb-4d4d-8f85-daea3f4e2b37</w:t>
            </w:r>
          </w:p>
        </w:tc>
        <w:tc>
          <w:tcPr>
            <w:tcW w:w="7407" w:type="dxa"/>
            <w:shd w:val="clear" w:color="auto" w:fill="F2F2F2" w:themeFill="background1" w:themeFillShade="F2"/>
          </w:tcPr>
          <w:p w:rsidR="00000000" w:rsidRDefault="003238CB">
            <w:pPr>
              <w:rPr>
                <w:noProof/>
              </w:rPr>
            </w:pPr>
            <w:r>
              <w:rPr>
                <w:noProof/>
              </w:rPr>
              <w:t>A simple example appears as:</w:t>
            </w:r>
          </w:p>
        </w:tc>
        <w:tc>
          <w:tcPr>
            <w:tcW w:w="7407" w:type="dxa"/>
          </w:tcPr>
          <w:p w:rsidR="00000000" w:rsidRDefault="003238CB">
            <w:pPr>
              <w:rPr>
                <w:lang w:val="fr-FR"/>
              </w:rPr>
            </w:pPr>
            <w:r>
              <w:rPr>
                <w:lang w:val="fr-FR"/>
              </w:rPr>
              <w:t>Un exemple simple appara</w:t>
            </w:r>
            <w:r>
              <w:rPr>
                <w:lang w:val="fr-FR"/>
              </w:rPr>
              <w:t>î</w:t>
            </w:r>
            <w:r>
              <w:rPr>
                <w:lang w:val="fr-FR"/>
              </w:rPr>
              <w:t>t comme suit :</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30 </w:t>
            </w:r>
            <w:r>
              <w:rPr>
                <w:noProof/>
                <w:sz w:val="16"/>
              </w:rPr>
              <w:br/>
            </w:r>
            <w:r>
              <w:rPr>
                <w:noProof/>
                <w:sz w:val="2"/>
              </w:rPr>
              <w:t>36eb6295-91e4-429f-b8f9-cd70e2ee2bf9</w:t>
            </w:r>
          </w:p>
        </w:tc>
        <w:tc>
          <w:tcPr>
            <w:tcW w:w="7407" w:type="dxa"/>
            <w:shd w:val="clear" w:color="auto" w:fill="F2F2F2" w:themeFill="background1" w:themeFillShade="F2"/>
          </w:tcPr>
          <w:p w:rsidR="00000000" w:rsidRDefault="003238CB">
            <w:pPr>
              <w:rPr>
                <w:noProof/>
              </w:rPr>
            </w:pPr>
            <w:r>
              <w:rPr>
                <w:noProof/>
              </w:rPr>
              <w:t xml:space="preserve">You may wish to have some of your playlists grouped, as shown in this screenshot with tabs for </w:t>
            </w:r>
            <w:r>
              <w:rPr>
                <w:rStyle w:val="mqInternal"/>
                <w:noProof/>
              </w:rPr>
              <w:t>[1}</w:t>
            </w:r>
            <w:r>
              <w:rPr>
                <w:noProof/>
              </w:rPr>
              <w:t>Scenic Oregon Coast</w:t>
            </w:r>
            <w:r>
              <w:rPr>
                <w:rStyle w:val="mqInternal"/>
                <w:noProof/>
              </w:rPr>
              <w:t>{2]</w:t>
            </w:r>
            <w:r>
              <w:rPr>
                <w:noProof/>
              </w:rPr>
              <w:t xml:space="preserve"> , </w:t>
            </w:r>
            <w:r>
              <w:rPr>
                <w:rStyle w:val="mqInternal"/>
                <w:noProof/>
              </w:rPr>
              <w:t>[1}</w:t>
            </w:r>
            <w:r>
              <w:rPr>
                <w:noProof/>
              </w:rPr>
              <w:t>Travel Show</w:t>
            </w:r>
            <w:r>
              <w:rPr>
                <w:rStyle w:val="mqInternal"/>
                <w:noProof/>
              </w:rPr>
              <w:t>{2]</w:t>
            </w:r>
            <w:r>
              <w:rPr>
                <w:noProof/>
              </w:rPr>
              <w:t xml:space="preserve"> and </w:t>
            </w:r>
            <w:r>
              <w:rPr>
                <w:rStyle w:val="mqInternal"/>
                <w:noProof/>
              </w:rPr>
              <w:t>[1}</w:t>
            </w:r>
            <w:r>
              <w:rPr>
                <w:noProof/>
              </w:rPr>
              <w:t>VC Cooking Show</w:t>
            </w:r>
            <w:r>
              <w:rPr>
                <w:rStyle w:val="mqInternal"/>
                <w:noProof/>
              </w:rPr>
              <w:t>{2]</w:t>
            </w:r>
            <w:r>
              <w:rPr>
                <w:noProof/>
              </w:rPr>
              <w:t xml:space="preserve"> .</w:t>
            </w:r>
          </w:p>
        </w:tc>
        <w:tc>
          <w:tcPr>
            <w:tcW w:w="7407" w:type="dxa"/>
          </w:tcPr>
          <w:p w:rsidR="00000000" w:rsidRDefault="003238CB">
            <w:pPr>
              <w:rPr>
                <w:lang w:val="fr-FR"/>
              </w:rPr>
            </w:pPr>
            <w:r>
              <w:rPr>
                <w:lang w:val="fr-FR"/>
              </w:rPr>
              <w:t>Vous souhaiterez peut-</w:t>
            </w:r>
            <w:r>
              <w:rPr>
                <w:lang w:val="fr-FR"/>
              </w:rPr>
              <w:t>ê</w:t>
            </w:r>
            <w:r>
              <w:rPr>
                <w:lang w:val="fr-FR"/>
              </w:rPr>
              <w:t>tre que certaines de vo</w:t>
            </w:r>
            <w:r>
              <w:rPr>
                <w:lang w:val="fr-FR"/>
              </w:rPr>
              <w:t>s listes de lecture soient regroup</w:t>
            </w:r>
            <w:r>
              <w:rPr>
                <w:lang w:val="fr-FR"/>
              </w:rPr>
              <w:t>é</w:t>
            </w:r>
            <w:r>
              <w:rPr>
                <w:lang w:val="fr-FR"/>
              </w:rPr>
              <w:t>es, comme indiqu</w:t>
            </w:r>
            <w:r>
              <w:rPr>
                <w:lang w:val="fr-FR"/>
              </w:rPr>
              <w:t>é</w:t>
            </w:r>
            <w:r>
              <w:rPr>
                <w:lang w:val="fr-FR"/>
              </w:rPr>
              <w:t xml:space="preserve"> dans cette capture d'</w:t>
            </w:r>
            <w:r>
              <w:rPr>
                <w:lang w:val="fr-FR"/>
              </w:rPr>
              <w:t>é</w:t>
            </w:r>
            <w:r>
              <w:rPr>
                <w:lang w:val="fr-FR"/>
              </w:rPr>
              <w:t xml:space="preserve">cran avec des onglets pour </w:t>
            </w:r>
            <w:r>
              <w:rPr>
                <w:rStyle w:val="mqInternal"/>
                <w:noProof/>
                <w:lang w:val="fr-FR"/>
              </w:rPr>
              <w:t>[1}</w:t>
            </w:r>
            <w:r>
              <w:rPr>
                <w:lang w:val="fr-FR"/>
              </w:rPr>
              <w:t>Scenic Oregon Coast</w:t>
            </w:r>
            <w:r>
              <w:rPr>
                <w:rStyle w:val="mqInternal"/>
                <w:noProof/>
                <w:lang w:val="fr-FR"/>
              </w:rPr>
              <w:t>{2]</w:t>
            </w:r>
            <w:r>
              <w:rPr>
                <w:lang w:val="fr-FR"/>
              </w:rPr>
              <w:t xml:space="preserve"> , </w:t>
            </w:r>
            <w:r>
              <w:rPr>
                <w:rStyle w:val="mqInternal"/>
                <w:noProof/>
                <w:lang w:val="fr-FR"/>
              </w:rPr>
              <w:t>[1}</w:t>
            </w:r>
            <w:r>
              <w:rPr>
                <w:lang w:val="fr-FR"/>
              </w:rPr>
              <w:t>Travel Show</w:t>
            </w:r>
            <w:r>
              <w:rPr>
                <w:rStyle w:val="mqInternal"/>
                <w:noProof/>
                <w:lang w:val="fr-FR"/>
              </w:rPr>
              <w:t>{2]</w:t>
            </w:r>
            <w:r>
              <w:rPr>
                <w:lang w:val="fr-FR"/>
              </w:rPr>
              <w:t xml:space="preserve"> et </w:t>
            </w:r>
            <w:r>
              <w:rPr>
                <w:rStyle w:val="mqInternal"/>
                <w:noProof/>
                <w:lang w:val="fr-FR"/>
              </w:rPr>
              <w:t>[1}</w:t>
            </w:r>
            <w:r>
              <w:rPr>
                <w:lang w:val="fr-FR"/>
              </w:rPr>
              <w:t>VC Cooking Show</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f18c703b-d0c7-4b0f-858d-907f3de1d3cc</w:t>
            </w:r>
          </w:p>
        </w:tc>
        <w:tc>
          <w:tcPr>
            <w:tcW w:w="7407" w:type="dxa"/>
            <w:shd w:val="clear" w:color="auto" w:fill="F2F2F2" w:themeFill="background1" w:themeFillShade="F2"/>
          </w:tcPr>
          <w:p w:rsidR="00000000" w:rsidRDefault="003238CB">
            <w:pPr>
              <w:rPr>
                <w:noProof/>
              </w:rPr>
            </w:pPr>
            <w:r>
              <w:rPr>
                <w:noProof/>
              </w:rPr>
              <w:t>If you want playlists displayed in suc</w:t>
            </w:r>
            <w:r>
              <w:rPr>
                <w:noProof/>
              </w:rPr>
              <w:t>h a way that only one shows in the app at a time, and the viewer must act to see the others, represent this in your spreadsheet by placing them horizontally, as shown here:</w:t>
            </w:r>
          </w:p>
        </w:tc>
        <w:tc>
          <w:tcPr>
            <w:tcW w:w="7407" w:type="dxa"/>
          </w:tcPr>
          <w:p w:rsidR="00000000" w:rsidRDefault="003238CB">
            <w:pPr>
              <w:rPr>
                <w:lang w:val="fr-FR"/>
              </w:rPr>
            </w:pPr>
            <w:r>
              <w:rPr>
                <w:lang w:val="fr-FR"/>
              </w:rPr>
              <w:t>Si vous voulez que les s</w:t>
            </w:r>
            <w:r>
              <w:rPr>
                <w:lang w:val="fr-FR"/>
              </w:rPr>
              <w:t>é</w:t>
            </w:r>
            <w:r>
              <w:rPr>
                <w:lang w:val="fr-FR"/>
              </w:rPr>
              <w:t>lections soient affich</w:t>
            </w:r>
            <w:r>
              <w:rPr>
                <w:lang w:val="fr-FR"/>
              </w:rPr>
              <w:t>é</w:t>
            </w:r>
            <w:r>
              <w:rPr>
                <w:lang w:val="fr-FR"/>
              </w:rPr>
              <w:t xml:space="preserve">es de telle sorte qu'une seule s'affiche dans l'application </w:t>
            </w:r>
            <w:r>
              <w:rPr>
                <w:lang w:val="fr-FR"/>
              </w:rPr>
              <w:t>à</w:t>
            </w:r>
            <w:r>
              <w:rPr>
                <w:lang w:val="fr-FR"/>
              </w:rPr>
              <w:t xml:space="preserve"> la fois et que la visionneuse doit agir pour voir les autres, repr</w:t>
            </w:r>
            <w:r>
              <w:rPr>
                <w:lang w:val="fr-FR"/>
              </w:rPr>
              <w:t>é</w:t>
            </w:r>
            <w:r>
              <w:rPr>
                <w:lang w:val="fr-FR"/>
              </w:rPr>
              <w:t>sentez-la dans votre feuille de calcul en les pla</w:t>
            </w:r>
            <w:r>
              <w:rPr>
                <w:lang w:val="fr-FR"/>
              </w:rPr>
              <w:t>ç</w:t>
            </w:r>
            <w:r>
              <w:rPr>
                <w:lang w:val="fr-FR"/>
              </w:rPr>
              <w:t>ant horizontalement, comme illustr</w:t>
            </w:r>
            <w:r>
              <w:rPr>
                <w:lang w:val="fr-FR"/>
              </w:rPr>
              <w:t>é</w:t>
            </w:r>
            <w:r>
              <w:rPr>
                <w:lang w:val="fr-FR"/>
              </w:rPr>
              <w:t xml:space="preserve"> ici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83de1387-d1e8-4668-9b80-38178</w:t>
            </w:r>
            <w:r>
              <w:rPr>
                <w:noProof/>
                <w:sz w:val="2"/>
              </w:rPr>
              <w:t>02afce9</w:t>
            </w:r>
          </w:p>
        </w:tc>
        <w:tc>
          <w:tcPr>
            <w:tcW w:w="7407" w:type="dxa"/>
            <w:shd w:val="clear" w:color="auto" w:fill="F2F2F2" w:themeFill="background1" w:themeFillShade="F2"/>
          </w:tcPr>
          <w:p w:rsidR="00000000" w:rsidRDefault="003238CB">
            <w:pPr>
              <w:rPr>
                <w:noProof/>
              </w:rPr>
            </w:pPr>
            <w:r>
              <w:rPr>
                <w:noProof/>
              </w:rPr>
              <w:t>What Brightcove Beacon built categories do you want?</w:t>
            </w:r>
          </w:p>
        </w:tc>
        <w:tc>
          <w:tcPr>
            <w:tcW w:w="7407" w:type="dxa"/>
          </w:tcPr>
          <w:p w:rsidR="00000000" w:rsidRDefault="003238CB">
            <w:pPr>
              <w:rPr>
                <w:lang w:val="fr-FR"/>
              </w:rPr>
            </w:pPr>
            <w:r>
              <w:rPr>
                <w:lang w:val="fr-FR"/>
              </w:rPr>
              <w:t>Quelles sont les cat</w:t>
            </w:r>
            <w:r>
              <w:rPr>
                <w:lang w:val="fr-FR"/>
              </w:rPr>
              <w:t>é</w:t>
            </w:r>
            <w:r>
              <w:rPr>
                <w:lang w:val="fr-FR"/>
              </w:rPr>
              <w:t>gories construites par Brightcove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6f2fc7fc-5c2c-4c50-ba8b-1d3fd1b7907f</w:t>
            </w:r>
          </w:p>
        </w:tc>
        <w:tc>
          <w:tcPr>
            <w:tcW w:w="7407" w:type="dxa"/>
            <w:shd w:val="clear" w:color="auto" w:fill="F2F2F2" w:themeFill="background1" w:themeFillShade="F2"/>
          </w:tcPr>
          <w:p w:rsidR="00000000" w:rsidRDefault="003238CB">
            <w:pPr>
              <w:rPr>
                <w:noProof/>
              </w:rPr>
            </w:pPr>
            <w:r>
              <w:rPr>
                <w:noProof/>
              </w:rPr>
              <w:t>Brightcove Beacon can provide three categories you can choose to include or not.</w:t>
            </w:r>
          </w:p>
        </w:tc>
        <w:tc>
          <w:tcPr>
            <w:tcW w:w="7407" w:type="dxa"/>
          </w:tcPr>
          <w:p w:rsidR="00000000" w:rsidRDefault="003238CB">
            <w:pPr>
              <w:rPr>
                <w:lang w:val="fr-FR"/>
              </w:rPr>
            </w:pPr>
            <w:r>
              <w:rPr>
                <w:lang w:val="fr-FR"/>
              </w:rPr>
              <w:t>Brightc</w:t>
            </w:r>
            <w:r>
              <w:rPr>
                <w:lang w:val="fr-FR"/>
              </w:rPr>
              <w:t>ove Beacon peut fournir trois cat</w:t>
            </w:r>
            <w:r>
              <w:rPr>
                <w:lang w:val="fr-FR"/>
              </w:rPr>
              <w:t>é</w:t>
            </w:r>
            <w:r>
              <w:rPr>
                <w:lang w:val="fr-FR"/>
              </w:rPr>
              <w:t>gories que vous pouvez choisir d'inclure ou 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3950662e-9525-4cde-a4f7-5324ef4dea23</w:t>
            </w:r>
          </w:p>
        </w:tc>
        <w:tc>
          <w:tcPr>
            <w:tcW w:w="7407" w:type="dxa"/>
            <w:shd w:val="clear" w:color="auto" w:fill="F2F2F2" w:themeFill="background1" w:themeFillShade="F2"/>
          </w:tcPr>
          <w:p w:rsidR="00000000" w:rsidRDefault="003238CB">
            <w:pPr>
              <w:rPr>
                <w:noProof/>
              </w:rPr>
            </w:pPr>
            <w:r>
              <w:rPr>
                <w:noProof/>
              </w:rPr>
              <w:t>They are:</w:t>
            </w:r>
          </w:p>
        </w:tc>
        <w:tc>
          <w:tcPr>
            <w:tcW w:w="7407" w:type="dxa"/>
          </w:tcPr>
          <w:p w:rsidR="00000000" w:rsidRDefault="003238CB">
            <w:pPr>
              <w:rPr>
                <w:lang w:val="fr-FR"/>
              </w:rPr>
            </w:pPr>
            <w:r>
              <w:rPr>
                <w:lang w:val="fr-FR"/>
              </w:rPr>
              <w:t>Il s'agit 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ab6d9395-cc66-4402-a453-73fe2be1f2d7</w:t>
            </w:r>
          </w:p>
        </w:tc>
        <w:tc>
          <w:tcPr>
            <w:tcW w:w="7407" w:type="dxa"/>
            <w:shd w:val="clear" w:color="auto" w:fill="F2F2F2" w:themeFill="background1" w:themeFillShade="F2"/>
          </w:tcPr>
          <w:p w:rsidR="00000000" w:rsidRDefault="003238CB">
            <w:pPr>
              <w:rPr>
                <w:noProof/>
              </w:rPr>
            </w:pPr>
            <w:r>
              <w:rPr>
                <w:noProof/>
              </w:rPr>
              <w:t>Recently Watched - The top 20 videos with the most recent book</w:t>
            </w:r>
            <w:r>
              <w:rPr>
                <w:noProof/>
              </w:rPr>
              <w:t>marks</w:t>
            </w:r>
          </w:p>
        </w:tc>
        <w:tc>
          <w:tcPr>
            <w:tcW w:w="7407" w:type="dxa"/>
          </w:tcPr>
          <w:p w:rsidR="00000000" w:rsidRDefault="003238CB">
            <w:pPr>
              <w:rPr>
                <w:lang w:val="fr-FR"/>
              </w:rPr>
            </w:pPr>
            <w:r>
              <w:rPr>
                <w:lang w:val="fr-FR"/>
              </w:rPr>
              <w:t>R</w:t>
            </w:r>
            <w:r>
              <w:rPr>
                <w:lang w:val="fr-FR"/>
              </w:rPr>
              <w:t>é</w:t>
            </w:r>
            <w:r>
              <w:rPr>
                <w:lang w:val="fr-FR"/>
              </w:rPr>
              <w:t>cemment regard</w:t>
            </w:r>
            <w:r>
              <w:rPr>
                <w:lang w:val="fr-FR"/>
              </w:rPr>
              <w:t>é</w:t>
            </w:r>
            <w:r>
              <w:rPr>
                <w:lang w:val="fr-FR"/>
              </w:rPr>
              <w:t xml:space="preserve"> - Les 20 meilleures vid</w:t>
            </w:r>
            <w:r>
              <w:rPr>
                <w:lang w:val="fr-FR"/>
              </w:rPr>
              <w:t>é</w:t>
            </w:r>
            <w:r>
              <w:rPr>
                <w:lang w:val="fr-FR"/>
              </w:rPr>
              <w:t>os avec les signets les plus r</w:t>
            </w:r>
            <w:r>
              <w:rPr>
                <w:lang w:val="fr-FR"/>
              </w:rPr>
              <w:t>é</w:t>
            </w:r>
            <w:r>
              <w:rPr>
                <w:lang w:val="fr-FR"/>
              </w:rPr>
              <w:t>cents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95d3ea93-116c-4519-94d1-1c9833f69de3</w:t>
            </w:r>
          </w:p>
        </w:tc>
        <w:tc>
          <w:tcPr>
            <w:tcW w:w="7407" w:type="dxa"/>
            <w:shd w:val="clear" w:color="auto" w:fill="F2F2F2" w:themeFill="background1" w:themeFillShade="F2"/>
          </w:tcPr>
          <w:p w:rsidR="00000000" w:rsidRDefault="003238CB">
            <w:pPr>
              <w:rPr>
                <w:noProof/>
              </w:rPr>
            </w:pPr>
            <w:r>
              <w:rPr>
                <w:noProof/>
              </w:rPr>
              <w:t>Most Watched - The top 20 videos based on bookmarks</w:t>
            </w:r>
          </w:p>
        </w:tc>
        <w:tc>
          <w:tcPr>
            <w:tcW w:w="7407" w:type="dxa"/>
          </w:tcPr>
          <w:p w:rsidR="00000000" w:rsidRDefault="003238CB">
            <w:pPr>
              <w:rPr>
                <w:lang w:val="fr-FR"/>
              </w:rPr>
            </w:pPr>
            <w:r>
              <w:rPr>
                <w:lang w:val="fr-FR"/>
              </w:rPr>
              <w:t>Les plus regard</w:t>
            </w:r>
            <w:r>
              <w:rPr>
                <w:lang w:val="fr-FR"/>
              </w:rPr>
              <w:t>é</w:t>
            </w:r>
            <w:r>
              <w:rPr>
                <w:lang w:val="fr-FR"/>
              </w:rPr>
              <w:t>s - Les 20 meilleures vid</w:t>
            </w:r>
            <w:r>
              <w:rPr>
                <w:lang w:val="fr-FR"/>
              </w:rPr>
              <w:t>é</w:t>
            </w:r>
            <w:r>
              <w:rPr>
                <w:lang w:val="fr-FR"/>
              </w:rPr>
              <w:t>os bas</w:t>
            </w:r>
            <w:r>
              <w:rPr>
                <w:lang w:val="fr-FR"/>
              </w:rPr>
              <w:t>é</w:t>
            </w:r>
            <w:r>
              <w:rPr>
                <w:lang w:val="fr-FR"/>
              </w:rPr>
              <w:t>es sur les signets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5fbf798a-161d-472a-9a66-e80c1cc8244f</w:t>
            </w:r>
          </w:p>
        </w:tc>
        <w:tc>
          <w:tcPr>
            <w:tcW w:w="7407" w:type="dxa"/>
            <w:shd w:val="clear" w:color="auto" w:fill="F2F2F2" w:themeFill="background1" w:themeFillShade="F2"/>
          </w:tcPr>
          <w:p w:rsidR="00000000" w:rsidRDefault="003238CB">
            <w:pPr>
              <w:rPr>
                <w:noProof/>
              </w:rPr>
            </w:pPr>
            <w:r>
              <w:rPr>
                <w:noProof/>
              </w:rPr>
              <w:t>Favorites - This category is dynamically built as customers mark video assets as a favorite</w:t>
            </w:r>
          </w:p>
        </w:tc>
        <w:tc>
          <w:tcPr>
            <w:tcW w:w="7407" w:type="dxa"/>
          </w:tcPr>
          <w:p w:rsidR="00000000" w:rsidRDefault="003238CB">
            <w:pPr>
              <w:rPr>
                <w:lang w:val="fr-FR"/>
              </w:rPr>
            </w:pPr>
            <w:r>
              <w:rPr>
                <w:lang w:val="fr-FR"/>
              </w:rPr>
              <w:t>Favoris - Cette cat</w:t>
            </w:r>
            <w:r>
              <w:rPr>
                <w:lang w:val="fr-FR"/>
              </w:rPr>
              <w:t>é</w:t>
            </w:r>
            <w:r>
              <w:rPr>
                <w:lang w:val="fr-FR"/>
              </w:rPr>
              <w:t>gorie est cr</w:t>
            </w:r>
            <w:r>
              <w:rPr>
                <w:lang w:val="fr-FR"/>
              </w:rPr>
              <w:t>éé</w:t>
            </w:r>
            <w:r>
              <w:rPr>
                <w:lang w:val="fr-FR"/>
              </w:rPr>
              <w:t>e dynamiquement lorsque les clients marquent les actifs vid</w:t>
            </w:r>
            <w:r>
              <w:rPr>
                <w:lang w:val="fr-FR"/>
              </w:rPr>
              <w:t>é</w:t>
            </w:r>
            <w:r>
              <w:rPr>
                <w:lang w:val="fr-FR"/>
              </w:rPr>
              <w:t>o comme favoris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b4269b76-0b</w:t>
            </w:r>
            <w:r>
              <w:rPr>
                <w:noProof/>
                <w:sz w:val="2"/>
              </w:rPr>
              <w:t>bc-4087-9d54-cde66ef06f4b</w:t>
            </w:r>
          </w:p>
        </w:tc>
        <w:tc>
          <w:tcPr>
            <w:tcW w:w="7407" w:type="dxa"/>
            <w:shd w:val="clear" w:color="auto" w:fill="F2F2F2" w:themeFill="background1" w:themeFillShade="F2"/>
          </w:tcPr>
          <w:p w:rsidR="00000000" w:rsidRDefault="003238CB">
            <w:pPr>
              <w:rPr>
                <w:noProof/>
              </w:rPr>
            </w:pPr>
            <w:r>
              <w:rPr>
                <w:noProof/>
              </w:rPr>
              <w:t>Now add your desired Brightcove Beacon categories to your list, in the position in which you want to see them.</w:t>
            </w:r>
          </w:p>
        </w:tc>
        <w:tc>
          <w:tcPr>
            <w:tcW w:w="7407" w:type="dxa"/>
          </w:tcPr>
          <w:p w:rsidR="00000000" w:rsidRDefault="003238CB">
            <w:pPr>
              <w:rPr>
                <w:lang w:val="fr-FR"/>
              </w:rPr>
            </w:pPr>
            <w:r>
              <w:rPr>
                <w:lang w:val="fr-FR"/>
              </w:rPr>
              <w:t>Ajoutez maintenant les cat</w:t>
            </w:r>
            <w:r>
              <w:rPr>
                <w:lang w:val="fr-FR"/>
              </w:rPr>
              <w:t>é</w:t>
            </w:r>
            <w:r>
              <w:rPr>
                <w:lang w:val="fr-FR"/>
              </w:rPr>
              <w:t>gories Brightcove Beacon souhait</w:t>
            </w:r>
            <w:r>
              <w:rPr>
                <w:lang w:val="fr-FR"/>
              </w:rPr>
              <w:t>é</w:t>
            </w:r>
            <w:r>
              <w:rPr>
                <w:lang w:val="fr-FR"/>
              </w:rPr>
              <w:t xml:space="preserve">es </w:t>
            </w:r>
            <w:r>
              <w:rPr>
                <w:lang w:val="fr-FR"/>
              </w:rPr>
              <w:t>à</w:t>
            </w:r>
            <w:r>
              <w:rPr>
                <w:lang w:val="fr-FR"/>
              </w:rPr>
              <w:t xml:space="preserve"> votre liste, dans la position dans laquelle vous souha</w:t>
            </w:r>
            <w:r>
              <w:rPr>
                <w:lang w:val="fr-FR"/>
              </w:rPr>
              <w:t>itez les voir.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15ddd871-18fe-460a-9a37-cad7ea49162a</w:t>
            </w:r>
          </w:p>
        </w:tc>
        <w:tc>
          <w:tcPr>
            <w:tcW w:w="7407" w:type="dxa"/>
            <w:shd w:val="clear" w:color="auto" w:fill="F2F2F2" w:themeFill="background1" w:themeFillShade="F2"/>
          </w:tcPr>
          <w:p w:rsidR="00000000" w:rsidRDefault="003238CB">
            <w:pPr>
              <w:rPr>
                <w:noProof/>
              </w:rPr>
            </w:pPr>
            <w:r>
              <w:rPr>
                <w:noProof/>
              </w:rPr>
              <w:t xml:space="preserve">Note that you may have to use the menu commands </w:t>
            </w:r>
            <w:r>
              <w:rPr>
                <w:rStyle w:val="mqInternal"/>
                <w:noProof/>
              </w:rPr>
              <w:t>[1}</w:t>
            </w:r>
            <w:r>
              <w:rPr>
                <w:noProof/>
              </w:rPr>
              <w:t>Insert &gt; Row above</w:t>
            </w:r>
            <w:r>
              <w:rPr>
                <w:rStyle w:val="mqInternal"/>
                <w:noProof/>
              </w:rPr>
              <w:t>{2]</w:t>
            </w:r>
            <w:r>
              <w:rPr>
                <w:noProof/>
              </w:rPr>
              <w:t xml:space="preserve"> and/or </w:t>
            </w:r>
            <w:r>
              <w:rPr>
                <w:rStyle w:val="mqInternal"/>
                <w:noProof/>
              </w:rPr>
              <w:t>[1}</w:t>
            </w:r>
            <w:r>
              <w:rPr>
                <w:noProof/>
              </w:rPr>
              <w:t>Insert &gt; Row below</w:t>
            </w:r>
            <w:r>
              <w:rPr>
                <w:rStyle w:val="mqInternal"/>
                <w:noProof/>
              </w:rPr>
              <w:t>{2]</w:t>
            </w:r>
            <w:r>
              <w:rPr>
                <w:noProof/>
              </w:rPr>
              <w:t xml:space="preserve"> to make room for your additions.</w:t>
            </w:r>
          </w:p>
        </w:tc>
        <w:tc>
          <w:tcPr>
            <w:tcW w:w="7407" w:type="dxa"/>
          </w:tcPr>
          <w:p w:rsidR="00000000" w:rsidRDefault="003238CB">
            <w:pPr>
              <w:rPr>
                <w:lang w:val="fr-FR"/>
              </w:rPr>
            </w:pPr>
            <w:r>
              <w:rPr>
                <w:lang w:val="fr-FR"/>
              </w:rPr>
              <w:t>Notez que vous devrez peut-</w:t>
            </w:r>
            <w:r>
              <w:rPr>
                <w:lang w:val="fr-FR"/>
              </w:rPr>
              <w:t>ê</w:t>
            </w:r>
            <w:r>
              <w:rPr>
                <w:lang w:val="fr-FR"/>
              </w:rPr>
              <w:t>tre utiliser les commandes du me</w:t>
            </w:r>
            <w:r>
              <w:rPr>
                <w:lang w:val="fr-FR"/>
              </w:rPr>
              <w:t xml:space="preserve">nu </w:t>
            </w:r>
            <w:r>
              <w:rPr>
                <w:rStyle w:val="mqInternal"/>
                <w:noProof/>
                <w:lang w:val="fr-FR"/>
              </w:rPr>
              <w:t>[1}</w:t>
            </w:r>
            <w:r>
              <w:rPr>
                <w:lang w:val="fr-FR"/>
              </w:rPr>
              <w:t>Ins</w:t>
            </w:r>
            <w:r>
              <w:rPr>
                <w:lang w:val="fr-FR"/>
              </w:rPr>
              <w:t>é</w:t>
            </w:r>
            <w:r>
              <w:rPr>
                <w:lang w:val="fr-FR"/>
              </w:rPr>
              <w:t>rer une &gt; ligne au-dessus</w:t>
            </w:r>
            <w:r>
              <w:rPr>
                <w:rStyle w:val="mqInternal"/>
                <w:noProof/>
                <w:lang w:val="fr-FR"/>
              </w:rPr>
              <w:t>{2]</w:t>
            </w:r>
            <w:r>
              <w:rPr>
                <w:lang w:val="fr-FR"/>
              </w:rPr>
              <w:t xml:space="preserve"> et/ou </w:t>
            </w:r>
            <w:r>
              <w:rPr>
                <w:rStyle w:val="mqInternal"/>
                <w:noProof/>
                <w:lang w:val="fr-FR"/>
              </w:rPr>
              <w:t>[1}</w:t>
            </w:r>
            <w:r>
              <w:rPr>
                <w:lang w:val="fr-FR"/>
              </w:rPr>
              <w:t>Ins</w:t>
            </w:r>
            <w:r>
              <w:rPr>
                <w:lang w:val="fr-FR"/>
              </w:rPr>
              <w:t>é</w:t>
            </w:r>
            <w:r>
              <w:rPr>
                <w:lang w:val="fr-FR"/>
              </w:rPr>
              <w:t>rer une &gt; ligne ci-dessous</w:t>
            </w:r>
            <w:r>
              <w:rPr>
                <w:rStyle w:val="mqInternal"/>
                <w:noProof/>
                <w:lang w:val="fr-FR"/>
              </w:rPr>
              <w:t>{2]</w:t>
            </w:r>
            <w:r>
              <w:rPr>
                <w:lang w:val="fr-FR"/>
              </w:rPr>
              <w:t xml:space="preserve"> pour faire de la place </w:t>
            </w:r>
            <w:r>
              <w:rPr>
                <w:lang w:val="fr-FR"/>
              </w:rPr>
              <w:t>à</w:t>
            </w:r>
            <w:r>
              <w:rPr>
                <w:lang w:val="fr-FR"/>
              </w:rPr>
              <w:t xml:space="preserve"> vos ajouts.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2dca0552-66db-4ba3-8bdd-28f49ac51606</w:t>
            </w:r>
          </w:p>
        </w:tc>
        <w:tc>
          <w:tcPr>
            <w:tcW w:w="7407" w:type="dxa"/>
            <w:shd w:val="clear" w:color="auto" w:fill="F2F2F2" w:themeFill="background1" w:themeFillShade="F2"/>
          </w:tcPr>
          <w:p w:rsidR="00000000" w:rsidRDefault="003238CB">
            <w:pPr>
              <w:rPr>
                <w:noProof/>
              </w:rPr>
            </w:pPr>
            <w:r>
              <w:rPr>
                <w:noProof/>
              </w:rPr>
              <w:t>The altered example could appear as:</w:t>
            </w:r>
          </w:p>
        </w:tc>
        <w:tc>
          <w:tcPr>
            <w:tcW w:w="7407" w:type="dxa"/>
          </w:tcPr>
          <w:p w:rsidR="00000000" w:rsidRDefault="003238CB">
            <w:pPr>
              <w:rPr>
                <w:lang w:val="fr-FR"/>
              </w:rPr>
            </w:pPr>
            <w:r>
              <w:rPr>
                <w:lang w:val="fr-FR"/>
              </w:rPr>
              <w:t>L'exemple modifi</w:t>
            </w:r>
            <w:r>
              <w:rPr>
                <w:lang w:val="fr-FR"/>
              </w:rPr>
              <w:t>é</w:t>
            </w:r>
            <w:r>
              <w:rPr>
                <w:lang w:val="fr-FR"/>
              </w:rPr>
              <w:t xml:space="preserve"> pourrait appara</w:t>
            </w:r>
            <w:r>
              <w:rPr>
                <w:lang w:val="fr-FR"/>
              </w:rPr>
              <w:t>î</w:t>
            </w:r>
            <w:r>
              <w:rPr>
                <w:lang w:val="fr-FR"/>
              </w:rPr>
              <w:t>tre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bb0dc7d9-2782-4f23-b863-6bf604a46255</w:t>
            </w:r>
          </w:p>
        </w:tc>
        <w:tc>
          <w:tcPr>
            <w:tcW w:w="7407" w:type="dxa"/>
            <w:shd w:val="clear" w:color="auto" w:fill="F2F2F2" w:themeFill="background1" w:themeFillShade="F2"/>
          </w:tcPr>
          <w:p w:rsidR="00000000" w:rsidRDefault="003238CB">
            <w:pPr>
              <w:rPr>
                <w:noProof/>
              </w:rPr>
            </w:pPr>
            <w:r>
              <w:rPr>
                <w:noProof/>
              </w:rPr>
              <w:t>Do you want to feature a video or videos?</w:t>
            </w:r>
          </w:p>
        </w:tc>
        <w:tc>
          <w:tcPr>
            <w:tcW w:w="7407" w:type="dxa"/>
          </w:tcPr>
          <w:p w:rsidR="00000000" w:rsidRDefault="003238CB">
            <w:pPr>
              <w:rPr>
                <w:lang w:val="fr-FR"/>
              </w:rPr>
            </w:pPr>
            <w:r>
              <w:rPr>
                <w:lang w:val="fr-FR"/>
              </w:rPr>
              <w:t>Voulez-vous pr</w:t>
            </w:r>
            <w:r>
              <w:rPr>
                <w:lang w:val="fr-FR"/>
              </w:rPr>
              <w:t>é</w:t>
            </w:r>
            <w:r>
              <w:rPr>
                <w:lang w:val="fr-FR"/>
              </w:rPr>
              <w:t>senter une vid</w:t>
            </w:r>
            <w:r>
              <w:rPr>
                <w:lang w:val="fr-FR"/>
              </w:rPr>
              <w:t>é</w:t>
            </w:r>
            <w:r>
              <w:rPr>
                <w:lang w:val="fr-FR"/>
              </w:rPr>
              <w:t>o ou des vid</w:t>
            </w:r>
            <w:r>
              <w:rPr>
                <w:lang w:val="fr-FR"/>
              </w:rPr>
              <w:t>é</w:t>
            </w:r>
            <w:r>
              <w:rPr>
                <w:lang w:val="fr-FR"/>
              </w:rPr>
              <w:t>os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a29b4578-cf02-45ec-99a8-251699db433e</w:t>
            </w:r>
          </w:p>
        </w:tc>
        <w:tc>
          <w:tcPr>
            <w:tcW w:w="7407" w:type="dxa"/>
            <w:shd w:val="clear" w:color="auto" w:fill="F2F2F2" w:themeFill="background1" w:themeFillShade="F2"/>
          </w:tcPr>
          <w:p w:rsidR="00000000" w:rsidRDefault="003238CB">
            <w:pPr>
              <w:rPr>
                <w:noProof/>
              </w:rPr>
            </w:pPr>
            <w:r>
              <w:rPr>
                <w:noProof/>
              </w:rPr>
              <w:t>You can feature a video or a set of videos.</w:t>
            </w:r>
          </w:p>
        </w:tc>
        <w:tc>
          <w:tcPr>
            <w:tcW w:w="7407" w:type="dxa"/>
          </w:tcPr>
          <w:p w:rsidR="00000000" w:rsidRDefault="003238CB">
            <w:pPr>
              <w:rPr>
                <w:lang w:val="fr-FR"/>
              </w:rPr>
            </w:pPr>
            <w:r>
              <w:rPr>
                <w:lang w:val="fr-FR"/>
              </w:rPr>
              <w:t>Vous pouvez mettre en vedette une vid</w:t>
            </w:r>
            <w:r>
              <w:rPr>
                <w:lang w:val="fr-FR"/>
              </w:rPr>
              <w:t>é</w:t>
            </w:r>
            <w:r>
              <w:rPr>
                <w:lang w:val="fr-FR"/>
              </w:rPr>
              <w:t>o ou un ensemble de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e1940a1b-2b1c-4ae2-91aa-6a3e6ebe651d</w:t>
            </w:r>
          </w:p>
        </w:tc>
        <w:tc>
          <w:tcPr>
            <w:tcW w:w="7407" w:type="dxa"/>
            <w:shd w:val="clear" w:color="auto" w:fill="F2F2F2" w:themeFill="background1" w:themeFillShade="F2"/>
          </w:tcPr>
          <w:p w:rsidR="00000000" w:rsidRDefault="003238CB">
            <w:pPr>
              <w:rPr>
                <w:noProof/>
              </w:rPr>
            </w:pPr>
            <w:r>
              <w:rPr>
                <w:noProof/>
              </w:rPr>
              <w:t>The featured video(s) appear at the top of your app and the thumbnail for the video(s) is larger.</w:t>
            </w:r>
          </w:p>
        </w:tc>
        <w:tc>
          <w:tcPr>
            <w:tcW w:w="7407" w:type="dxa"/>
          </w:tcPr>
          <w:p w:rsidR="00000000" w:rsidRDefault="003238CB">
            <w:pPr>
              <w:rPr>
                <w:lang w:val="fr-FR"/>
              </w:rPr>
            </w:pPr>
            <w:r>
              <w:rPr>
                <w:lang w:val="fr-FR"/>
              </w:rPr>
              <w:t>La ou les vid</w:t>
            </w:r>
            <w:r>
              <w:rPr>
                <w:lang w:val="fr-FR"/>
              </w:rPr>
              <w:t>é</w:t>
            </w:r>
            <w:r>
              <w:rPr>
                <w:lang w:val="fr-FR"/>
              </w:rPr>
              <w:t>os en vedette apparaissent en haut de votre application et la miniature d</w:t>
            </w:r>
            <w:r>
              <w:rPr>
                <w:lang w:val="fr-FR"/>
              </w:rPr>
              <w:t>e la ou des vid</w:t>
            </w:r>
            <w:r>
              <w:rPr>
                <w:lang w:val="fr-FR"/>
              </w:rPr>
              <w:t>é</w:t>
            </w:r>
            <w:r>
              <w:rPr>
                <w:lang w:val="fr-FR"/>
              </w:rPr>
              <w:t>os est plus grande.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7b0b2f4b-e5c7-4e30-b2a4-32dd7653c695</w:t>
            </w:r>
          </w:p>
        </w:tc>
        <w:tc>
          <w:tcPr>
            <w:tcW w:w="7407" w:type="dxa"/>
            <w:shd w:val="clear" w:color="auto" w:fill="F2F2F2" w:themeFill="background1" w:themeFillShade="F2"/>
          </w:tcPr>
          <w:p w:rsidR="00000000" w:rsidRDefault="003238CB">
            <w:pPr>
              <w:rPr>
                <w:noProof/>
              </w:rPr>
            </w:pPr>
            <w:r>
              <w:rPr>
                <w:noProof/>
              </w:rPr>
              <w:t>Here you see an app with a set of six videos featured (you can tell the number of videos by the dots below the carousel):</w:t>
            </w:r>
          </w:p>
        </w:tc>
        <w:tc>
          <w:tcPr>
            <w:tcW w:w="7407" w:type="dxa"/>
          </w:tcPr>
          <w:p w:rsidR="00000000" w:rsidRDefault="003238CB">
            <w:pPr>
              <w:rPr>
                <w:lang w:val="fr-FR"/>
              </w:rPr>
            </w:pPr>
            <w:r>
              <w:rPr>
                <w:lang w:val="fr-FR"/>
              </w:rPr>
              <w:t xml:space="preserve">Ici vous voyez une application avec un ensemble de six </w:t>
            </w:r>
            <w:r>
              <w:rPr>
                <w:lang w:val="fr-FR"/>
              </w:rPr>
              <w:t>vid</w:t>
            </w:r>
            <w:r>
              <w:rPr>
                <w:lang w:val="fr-FR"/>
              </w:rPr>
              <w:t>é</w:t>
            </w:r>
            <w:r>
              <w:rPr>
                <w:lang w:val="fr-FR"/>
              </w:rPr>
              <w:t>os en vedette (vous pouvez indiquer le nombre de vid</w:t>
            </w:r>
            <w:r>
              <w:rPr>
                <w:lang w:val="fr-FR"/>
              </w:rPr>
              <w:t>é</w:t>
            </w:r>
            <w:r>
              <w:rPr>
                <w:lang w:val="fr-FR"/>
              </w:rPr>
              <w:t>os par les points sous le carrousel)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69aa54ca-07fa-403b-a123-e7de25970c2e</w:t>
            </w:r>
          </w:p>
        </w:tc>
        <w:tc>
          <w:tcPr>
            <w:tcW w:w="7407" w:type="dxa"/>
            <w:shd w:val="clear" w:color="auto" w:fill="F2F2F2" w:themeFill="background1" w:themeFillShade="F2"/>
          </w:tcPr>
          <w:p w:rsidR="00000000" w:rsidRDefault="003238CB">
            <w:pPr>
              <w:rPr>
                <w:noProof/>
              </w:rPr>
            </w:pPr>
            <w:r>
              <w:rPr>
                <w:noProof/>
              </w:rPr>
              <w:t>featured videos</w:t>
            </w:r>
          </w:p>
        </w:tc>
        <w:tc>
          <w:tcPr>
            <w:tcW w:w="7407" w:type="dxa"/>
          </w:tcPr>
          <w:p w:rsidR="00000000" w:rsidRDefault="003238CB">
            <w:pPr>
              <w:rPr>
                <w:lang w:val="fr-FR"/>
              </w:rPr>
            </w:pPr>
            <w:r>
              <w:rPr>
                <w:lang w:val="fr-FR"/>
              </w:rPr>
              <w:t>vid</w:t>
            </w:r>
            <w:r>
              <w:rPr>
                <w:lang w:val="fr-FR"/>
              </w:rPr>
              <w:t>é</w:t>
            </w:r>
            <w:r>
              <w:rPr>
                <w:lang w:val="fr-FR"/>
              </w:rPr>
              <w:t>os en vedette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325b52b3-fe0b-48b7-897a-6d23a0274792</w:t>
            </w:r>
          </w:p>
        </w:tc>
        <w:tc>
          <w:tcPr>
            <w:tcW w:w="7407" w:type="dxa"/>
            <w:shd w:val="clear" w:color="auto" w:fill="F2F2F2" w:themeFill="background1" w:themeFillShade="F2"/>
          </w:tcPr>
          <w:p w:rsidR="00000000" w:rsidRDefault="003238CB">
            <w:pPr>
              <w:rPr>
                <w:noProof/>
              </w:rPr>
            </w:pPr>
            <w:r>
              <w:rPr>
                <w:noProof/>
              </w:rPr>
              <w:t xml:space="preserve">In the spreadsheet, locate the </w:t>
            </w:r>
            <w:r>
              <w:rPr>
                <w:rStyle w:val="mqInternal"/>
                <w:noProof/>
              </w:rPr>
              <w:t>[1}</w:t>
            </w:r>
            <w:r>
              <w:rPr>
                <w:noProof/>
              </w:rPr>
              <w:t>What d</w:t>
            </w:r>
            <w:r>
              <w:rPr>
                <w:noProof/>
              </w:rPr>
              <w:t>o you want featured, if anything?</w:t>
            </w:r>
            <w:r>
              <w:rPr>
                <w:rStyle w:val="mqInternal"/>
                <w:noProof/>
              </w:rPr>
              <w:t>{2]</w:t>
            </w:r>
            <w:r>
              <w:rPr>
                <w:noProof/>
              </w:rPr>
              <w:t xml:space="preserve"> cell.</w:t>
            </w:r>
          </w:p>
        </w:tc>
        <w:tc>
          <w:tcPr>
            <w:tcW w:w="7407" w:type="dxa"/>
          </w:tcPr>
          <w:p w:rsidR="00000000" w:rsidRDefault="003238CB">
            <w:pPr>
              <w:rPr>
                <w:lang w:val="fr-FR"/>
              </w:rPr>
            </w:pPr>
            <w:r>
              <w:rPr>
                <w:lang w:val="fr-FR"/>
              </w:rPr>
              <w:t xml:space="preserve">Dans la feuille de calcul, localisez l' </w:t>
            </w:r>
            <w:r>
              <w:rPr>
                <w:rStyle w:val="mqInternal"/>
                <w:noProof/>
                <w:lang w:val="fr-FR"/>
              </w:rPr>
              <w:t>[1}</w:t>
            </w:r>
            <w:r>
              <w:rPr>
                <w:lang w:val="fr-FR"/>
              </w:rPr>
              <w:t xml:space="preserve">option Que voulez-vous, le cas </w:t>
            </w:r>
            <w:r>
              <w:rPr>
                <w:lang w:val="fr-FR"/>
              </w:rPr>
              <w:t>é</w:t>
            </w:r>
            <w:r>
              <w:rPr>
                <w:lang w:val="fr-FR"/>
              </w:rPr>
              <w:t>ch</w:t>
            </w:r>
            <w:r>
              <w:rPr>
                <w:lang w:val="fr-FR"/>
              </w:rPr>
              <w:t>é</w:t>
            </w:r>
            <w:r>
              <w:rPr>
                <w:lang w:val="fr-FR"/>
              </w:rPr>
              <w:t>ant ?</w:t>
            </w:r>
            <w:r>
              <w:rPr>
                <w:rStyle w:val="mqInternal"/>
                <w:noProof/>
                <w:lang w:val="fr-FR"/>
              </w:rPr>
              <w:t>{2]</w:t>
            </w:r>
            <w:r>
              <w:rPr>
                <w:lang w:val="fr-FR"/>
              </w:rPr>
              <w:t xml:space="preserve"> cellule.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22b7bbf7-77f7-4c4e-b1f1-ea9f5149a582</w:t>
            </w:r>
          </w:p>
        </w:tc>
        <w:tc>
          <w:tcPr>
            <w:tcW w:w="7407" w:type="dxa"/>
            <w:shd w:val="clear" w:color="auto" w:fill="F2F2F2" w:themeFill="background1" w:themeFillShade="F2"/>
          </w:tcPr>
          <w:p w:rsidR="00000000" w:rsidRDefault="003238CB">
            <w:pPr>
              <w:rPr>
                <w:noProof/>
              </w:rPr>
            </w:pPr>
            <w:r>
              <w:rPr>
                <w:noProof/>
              </w:rPr>
              <w:t xml:space="preserve">In the cell to the right of that question detail </w:t>
            </w:r>
            <w:r>
              <w:rPr>
                <w:noProof/>
              </w:rPr>
              <w:t>what you would like featured, if anything.</w:t>
            </w:r>
          </w:p>
        </w:tc>
        <w:tc>
          <w:tcPr>
            <w:tcW w:w="7407" w:type="dxa"/>
          </w:tcPr>
          <w:p w:rsidR="00000000" w:rsidRDefault="003238CB">
            <w:pPr>
              <w:rPr>
                <w:lang w:val="fr-FR"/>
              </w:rPr>
            </w:pPr>
            <w:r>
              <w:rPr>
                <w:lang w:val="fr-FR"/>
              </w:rPr>
              <w:t>Dans la cellule situ</w:t>
            </w:r>
            <w:r>
              <w:rPr>
                <w:lang w:val="fr-FR"/>
              </w:rPr>
              <w:t>é</w:t>
            </w:r>
            <w:r>
              <w:rPr>
                <w:lang w:val="fr-FR"/>
              </w:rPr>
              <w:t xml:space="preserve">e </w:t>
            </w:r>
            <w:r>
              <w:rPr>
                <w:lang w:val="fr-FR"/>
              </w:rPr>
              <w:t>à</w:t>
            </w:r>
            <w:r>
              <w:rPr>
                <w:lang w:val="fr-FR"/>
              </w:rPr>
              <w:t xml:space="preserve"> droite de cette question, d</w:t>
            </w:r>
            <w:r>
              <w:rPr>
                <w:lang w:val="fr-FR"/>
              </w:rPr>
              <w:t>é</w:t>
            </w:r>
            <w:r>
              <w:rPr>
                <w:lang w:val="fr-FR"/>
              </w:rPr>
              <w:t xml:space="preserve">taillez ce que vous souhaitez en vedette,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1fbda182-321b-4aed-9d7a-26da305ccbb7</w:t>
            </w:r>
          </w:p>
        </w:tc>
        <w:tc>
          <w:tcPr>
            <w:tcW w:w="7407" w:type="dxa"/>
            <w:shd w:val="clear" w:color="auto" w:fill="F2F2F2" w:themeFill="background1" w:themeFillShade="F2"/>
          </w:tcPr>
          <w:p w:rsidR="00000000" w:rsidRDefault="003238CB">
            <w:pPr>
              <w:rPr>
                <w:noProof/>
              </w:rPr>
            </w:pPr>
            <w:r>
              <w:rPr>
                <w:noProof/>
              </w:rPr>
              <w:t>Moving forward</w:t>
            </w:r>
          </w:p>
        </w:tc>
        <w:tc>
          <w:tcPr>
            <w:tcW w:w="7407" w:type="dxa"/>
          </w:tcPr>
          <w:p w:rsidR="00000000" w:rsidRDefault="003238CB">
            <w:pPr>
              <w:rPr>
                <w:lang w:val="fr-FR"/>
              </w:rPr>
            </w:pPr>
            <w:r>
              <w:rPr>
                <w:lang w:val="fr-FR"/>
              </w:rPr>
              <w:t>Aller en avant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02779500-ca57-410e-a2e6</w:t>
            </w:r>
            <w:r>
              <w:rPr>
                <w:noProof/>
                <w:sz w:val="2"/>
              </w:rPr>
              <w:t>-9cf8c6948fe7</w:t>
            </w:r>
          </w:p>
        </w:tc>
        <w:tc>
          <w:tcPr>
            <w:tcW w:w="7407" w:type="dxa"/>
            <w:shd w:val="clear" w:color="auto" w:fill="F2F2F2" w:themeFill="background1" w:themeFillShade="F2"/>
          </w:tcPr>
          <w:p w:rsidR="00000000" w:rsidRDefault="003238CB">
            <w:pPr>
              <w:rPr>
                <w:noProof/>
              </w:rPr>
            </w:pPr>
            <w:r>
              <w:rPr>
                <w:noProof/>
              </w:rPr>
              <w:t>You've now completed this task.</w:t>
            </w:r>
          </w:p>
        </w:tc>
        <w:tc>
          <w:tcPr>
            <w:tcW w:w="7407" w:type="dxa"/>
          </w:tcPr>
          <w:p w:rsidR="00000000" w:rsidRDefault="003238CB">
            <w:pPr>
              <w:rPr>
                <w:lang w:val="fr-FR"/>
              </w:rPr>
            </w:pPr>
            <w:r>
              <w:rPr>
                <w:lang w:val="fr-FR"/>
              </w:rPr>
              <w:t>Vous avez maintenant termin</w:t>
            </w:r>
            <w:r>
              <w:rPr>
                <w:lang w:val="fr-FR"/>
              </w:rPr>
              <w:t>é</w:t>
            </w:r>
            <w:r>
              <w:rPr>
                <w:lang w:val="fr-FR"/>
              </w:rPr>
              <w:t xml:space="preserve"> cette t</w:t>
            </w:r>
            <w:r>
              <w:rPr>
                <w:lang w:val="fr-FR"/>
              </w:rPr>
              <w:t>â</w:t>
            </w:r>
            <w:r>
              <w:rPr>
                <w:lang w:val="fr-FR"/>
              </w:rPr>
              <w:t>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970221b8-2f86-41fb-b175-e399e16dedff</w:t>
            </w:r>
          </w:p>
        </w:tc>
        <w:tc>
          <w:tcPr>
            <w:tcW w:w="7407" w:type="dxa"/>
            <w:shd w:val="clear" w:color="auto" w:fill="F2F2F2" w:themeFill="background1" w:themeFillShade="F2"/>
          </w:tcPr>
          <w:p w:rsidR="00000000" w:rsidRDefault="003238CB">
            <w:pPr>
              <w:rPr>
                <w:noProof/>
              </w:rPr>
            </w:pPr>
            <w:r>
              <w:rPr>
                <w:noProof/>
              </w:rPr>
              <w:t>Be sure to save the spreadsheet you have been working on for later submission to Brightcove personnel when your Brightcove Be</w:t>
            </w:r>
            <w:r>
              <w:rPr>
                <w:noProof/>
              </w:rPr>
              <w:t>acon Experience is built.</w:t>
            </w:r>
          </w:p>
        </w:tc>
        <w:tc>
          <w:tcPr>
            <w:tcW w:w="7407" w:type="dxa"/>
          </w:tcPr>
          <w:p w:rsidR="00000000" w:rsidRDefault="003238CB">
            <w:pPr>
              <w:rPr>
                <w:lang w:val="fr-FR"/>
              </w:rPr>
            </w:pPr>
            <w:r>
              <w:rPr>
                <w:lang w:val="fr-FR"/>
              </w:rPr>
              <w:t>Assurez-vous d'enregistrer la feuille de calcul sur laquelle vous avez travaill</w:t>
            </w:r>
            <w:r>
              <w:rPr>
                <w:lang w:val="fr-FR"/>
              </w:rPr>
              <w:t>é</w:t>
            </w:r>
            <w:r>
              <w:rPr>
                <w:lang w:val="fr-FR"/>
              </w:rPr>
              <w:t xml:space="preserve"> pour la soumettre ult</w:t>
            </w:r>
            <w:r>
              <w:rPr>
                <w:lang w:val="fr-FR"/>
              </w:rPr>
              <w:t>é</w:t>
            </w:r>
            <w:r>
              <w:rPr>
                <w:lang w:val="fr-FR"/>
              </w:rPr>
              <w:t>rieurement au personnel de Brightcove lorsque votre Brightcove Beacon Experience sera cr</w:t>
            </w:r>
            <w:r>
              <w:rPr>
                <w:lang w:val="fr-FR"/>
              </w:rPr>
              <w:t>éé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c10c5e31-3317-469b-8c86-0dee</w:t>
            </w:r>
            <w:r>
              <w:rPr>
                <w:noProof/>
                <w:sz w:val="2"/>
              </w:rPr>
              <w:t>63fad43d</w:t>
            </w:r>
          </w:p>
        </w:tc>
        <w:tc>
          <w:tcPr>
            <w:tcW w:w="7407" w:type="dxa"/>
            <w:shd w:val="clear" w:color="auto" w:fill="F2F2F2" w:themeFill="background1" w:themeFillShade="F2"/>
          </w:tcPr>
          <w:p w:rsidR="00000000" w:rsidRDefault="003238CB">
            <w:pPr>
              <w:rPr>
                <w:noProof/>
              </w:rPr>
            </w:pPr>
            <w:r>
              <w:rPr>
                <w:noProof/>
              </w:rPr>
              <w:t xml:space="preserve">If you have not done so, you need to complete the other part of defining your application design by working through the </w:t>
            </w:r>
            <w:r>
              <w:rPr>
                <w:rStyle w:val="mqInternal"/>
                <w:noProof/>
              </w:rPr>
              <w:t>[1}</w:t>
            </w:r>
            <w:r>
              <w:rPr>
                <w:noProof/>
              </w:rPr>
              <w:t xml:space="preserve"> Creating Your Application Design - Layout Options </w:t>
            </w:r>
            <w:r>
              <w:rPr>
                <w:rStyle w:val="mqInternal"/>
                <w:noProof/>
              </w:rPr>
              <w:t>{2]</w:t>
            </w:r>
            <w:r>
              <w:rPr>
                <w:noProof/>
              </w:rPr>
              <w:t xml:space="preserve"> to select your choices for specific app screen layouts.</w:t>
            </w:r>
          </w:p>
        </w:tc>
        <w:tc>
          <w:tcPr>
            <w:tcW w:w="7407" w:type="dxa"/>
          </w:tcPr>
          <w:p w:rsidR="00000000" w:rsidRDefault="003238CB">
            <w:pPr>
              <w:rPr>
                <w:lang w:val="fr-FR"/>
              </w:rPr>
            </w:pPr>
            <w:r>
              <w:rPr>
                <w:lang w:val="fr-FR"/>
              </w:rPr>
              <w:t>Si vous ne l'avez pas fait, vous devez compl</w:t>
            </w:r>
            <w:r>
              <w:rPr>
                <w:lang w:val="fr-FR"/>
              </w:rPr>
              <w:t>é</w:t>
            </w:r>
            <w:r>
              <w:rPr>
                <w:lang w:val="fr-FR"/>
              </w:rPr>
              <w:t>ter l'autre partie de la d</w:t>
            </w:r>
            <w:r>
              <w:rPr>
                <w:lang w:val="fr-FR"/>
              </w:rPr>
              <w:t>é</w:t>
            </w:r>
            <w:r>
              <w:rPr>
                <w:lang w:val="fr-FR"/>
              </w:rPr>
              <w:t xml:space="preserve">finition de votre conception d'application en utilisant les options de mise en page </w:t>
            </w:r>
            <w:r>
              <w:rPr>
                <w:rStyle w:val="mqInternal"/>
                <w:noProof/>
                <w:lang w:val="fr-FR"/>
              </w:rPr>
              <w:t>[1}</w:t>
            </w:r>
            <w:r>
              <w:rPr>
                <w:lang w:val="fr-FR"/>
              </w:rPr>
              <w:t xml:space="preserve"> Cr</w:t>
            </w:r>
            <w:r>
              <w:rPr>
                <w:lang w:val="fr-FR"/>
              </w:rPr>
              <w:t>é</w:t>
            </w:r>
            <w:r>
              <w:rPr>
                <w:lang w:val="fr-FR"/>
              </w:rPr>
              <w:t xml:space="preserve">er votre conception d'application - Options de mise en page </w:t>
            </w:r>
            <w:r>
              <w:rPr>
                <w:rStyle w:val="mqInternal"/>
                <w:noProof/>
                <w:lang w:val="fr-FR"/>
              </w:rPr>
              <w:t>{2]</w:t>
            </w:r>
            <w:r>
              <w:rPr>
                <w:lang w:val="fr-FR"/>
              </w:rPr>
              <w:t xml:space="preserve"> pour s</w:t>
            </w:r>
            <w:r>
              <w:rPr>
                <w:lang w:val="fr-FR"/>
              </w:rPr>
              <w:t>é</w:t>
            </w:r>
            <w:r>
              <w:rPr>
                <w:lang w:val="fr-FR"/>
              </w:rPr>
              <w:t>lectionner vos choix p</w:t>
            </w:r>
            <w:r>
              <w:rPr>
                <w:lang w:val="fr-FR"/>
              </w:rPr>
              <w:t>our des mises en page d'</w:t>
            </w:r>
            <w:r>
              <w:rPr>
                <w:lang w:val="fr-FR"/>
              </w:rPr>
              <w:t>é</w:t>
            </w:r>
            <w:r>
              <w:rPr>
                <w:lang w:val="fr-FR"/>
              </w:rPr>
              <w:t>cran d'application sp</w:t>
            </w:r>
            <w:r>
              <w:rPr>
                <w:lang w:val="fr-FR"/>
              </w:rPr>
              <w:t>é</w:t>
            </w:r>
            <w:r>
              <w:rPr>
                <w:lang w:val="fr-FR"/>
              </w:rPr>
              <w:t>cifiques.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de2c271a-2182-450a-a0ba-f71361f03ab0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f9252cee-676e-4839-b179-accc58635a2a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4bec5394-8515-4100-8c1a-0cdc095a3f23</w:t>
            </w:r>
          </w:p>
        </w:tc>
        <w:tc>
          <w:tcPr>
            <w:tcW w:w="7407" w:type="dxa"/>
            <w:shd w:val="clear" w:color="auto" w:fill="F2F2F2" w:themeFill="background1" w:themeFillShade="F2"/>
          </w:tcPr>
          <w:p w:rsidR="00000000" w:rsidRDefault="003238CB">
            <w:pPr>
              <w:rPr>
                <w:noProof/>
              </w:rPr>
            </w:pPr>
            <w:r>
              <w:rPr>
                <w:noProof/>
              </w:rPr>
              <w:t>Support parent:</w:t>
            </w:r>
          </w:p>
        </w:tc>
        <w:tc>
          <w:tcPr>
            <w:tcW w:w="7407" w:type="dxa"/>
          </w:tcPr>
          <w:p w:rsidR="00000000" w:rsidRDefault="003238CB">
            <w:pPr>
              <w:rPr>
                <w:lang w:val="fr-FR"/>
              </w:rPr>
            </w:pPr>
            <w:r>
              <w:rPr>
                <w:lang w:val="fr-FR"/>
              </w:rPr>
              <w:t>Parent de soutien: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daebdff6-0d05-4610-85a1-70b85e9a6d35</w:t>
            </w:r>
          </w:p>
        </w:tc>
        <w:tc>
          <w:tcPr>
            <w:tcW w:w="7407" w:type="dxa"/>
            <w:shd w:val="clear" w:color="auto" w:fill="F2F2F2" w:themeFill="background1" w:themeFillShade="F2"/>
          </w:tcPr>
          <w:p w:rsidR="00000000" w:rsidRDefault="003238CB">
            <w:pPr>
              <w:rPr>
                <w:noProof/>
              </w:rPr>
            </w:pPr>
            <w:r>
              <w:rPr>
                <w:noProof/>
              </w:rPr>
              <w:t>Home ---</w:t>
            </w:r>
          </w:p>
        </w:tc>
        <w:tc>
          <w:tcPr>
            <w:tcW w:w="7407" w:type="dxa"/>
          </w:tcPr>
          <w:p w:rsidR="00000000" w:rsidRDefault="003238CB">
            <w:pPr>
              <w:rPr>
                <w:lang w:val="fr-FR"/>
              </w:rPr>
            </w:pPr>
            <w:r>
              <w:rPr>
                <w:lang w:val="fr-FR"/>
              </w:rPr>
              <w:t>Domicile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f907bbfc-66ec-4d01-8de2-8ea444888153</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7a9a3e6f-62cf-4586-bf0b-2f9a6c6ee628</w:t>
            </w:r>
          </w:p>
        </w:tc>
        <w:tc>
          <w:tcPr>
            <w:tcW w:w="7407" w:type="dxa"/>
            <w:shd w:val="clear" w:color="auto" w:fill="F2F2F2" w:themeFill="background1" w:themeFillShade="F2"/>
          </w:tcPr>
          <w:p w:rsidR="00000000" w:rsidRDefault="003238CB">
            <w:pPr>
              <w:rPr>
                <w:noProof/>
              </w:rPr>
            </w:pPr>
            <w:r>
              <w:rPr>
                <w:noProof/>
              </w:rPr>
              <w:t>Support</w:t>
            </w:r>
          </w:p>
        </w:tc>
        <w:tc>
          <w:tcPr>
            <w:tcW w:w="7407" w:type="dxa"/>
          </w:tcPr>
          <w:p w:rsidR="00000000" w:rsidRDefault="003238CB">
            <w:pPr>
              <w:rPr>
                <w:lang w:val="fr-FR"/>
              </w:rPr>
            </w:pPr>
            <w:r>
              <w:rPr>
                <w:lang w:val="fr-FR"/>
              </w:rPr>
              <w:t>Soutien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91b646b0-4591-4cdc-97e5-1248601d290d</w:t>
            </w:r>
          </w:p>
        </w:tc>
        <w:tc>
          <w:tcPr>
            <w:tcW w:w="7407" w:type="dxa"/>
            <w:shd w:val="clear" w:color="auto" w:fill="F2F2F2" w:themeFill="background1" w:themeFillShade="F2"/>
          </w:tcPr>
          <w:p w:rsidR="00000000" w:rsidRDefault="003238CB">
            <w:pPr>
              <w:rPr>
                <w:noProof/>
              </w:rPr>
            </w:pPr>
            <w:r>
              <w:rPr>
                <w:noProof/>
              </w:rPr>
              <w:t>Learn h</w:t>
            </w:r>
            <w:r>
              <w:rPr>
                <w:noProof/>
              </w:rPr>
              <w:t>ow to open a Support case with Brightcove and check the System Status page.</w:t>
            </w:r>
          </w:p>
        </w:tc>
        <w:tc>
          <w:tcPr>
            <w:tcW w:w="7407" w:type="dxa"/>
          </w:tcPr>
          <w:p w:rsidR="00000000" w:rsidRDefault="003238CB">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9269a078-d818-4a0a-acfd-e74295b0b302</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the Brightcove System Statu</w:t>
            </w:r>
            <w:r>
              <w:rPr>
                <w:noProof/>
              </w:rPr>
              <w:t>s Page</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9157cc2b-418f-4d8f-847d-b99e32aeaac8</w:t>
            </w:r>
          </w:p>
        </w:tc>
        <w:tc>
          <w:tcPr>
            <w:tcW w:w="7407" w:type="dxa"/>
            <w:shd w:val="clear" w:color="auto" w:fill="F2F2F2" w:themeFill="background1" w:themeFillShade="F2"/>
          </w:tcPr>
          <w:p w:rsidR="00000000" w:rsidRDefault="003238CB">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3238CB">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register-training.html</w:t>
            </w:r>
          </w:p>
          <w:p w:rsidR="00000000" w:rsidRDefault="003238CB">
            <w:pPr>
              <w:jc w:val="center"/>
              <w:rPr>
                <w:b/>
                <w:noProof/>
              </w:rPr>
            </w:pPr>
            <w:r>
              <w:rPr>
                <w:b/>
                <w:noProof/>
              </w:rPr>
              <w:t>MQ971010 eb91cc7f-0931-43dc-9c8c-ddb4452e894d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743a33af-6fe9-4b5d-a817-efd9a75b808b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161bcfb2-636d-4256-951d-246f12bcb2bc</w:t>
            </w:r>
          </w:p>
        </w:tc>
        <w:tc>
          <w:tcPr>
            <w:tcW w:w="7407" w:type="dxa"/>
            <w:shd w:val="clear" w:color="auto" w:fill="F2F2F2" w:themeFill="background1" w:themeFillShade="F2"/>
          </w:tcPr>
          <w:p w:rsidR="00000000" w:rsidRDefault="003238CB">
            <w:pPr>
              <w:rPr>
                <w:noProof/>
              </w:rPr>
            </w:pPr>
            <w:r>
              <w:rPr>
                <w:noProof/>
              </w:rPr>
              <w:t>Register for Training description:</w:t>
            </w:r>
          </w:p>
        </w:tc>
        <w:tc>
          <w:tcPr>
            <w:tcW w:w="7407" w:type="dxa"/>
          </w:tcPr>
          <w:p w:rsidR="00000000" w:rsidRDefault="003238CB">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18455936</w:t>
            </w:r>
            <w:r>
              <w:rPr>
                <w:noProof/>
                <w:sz w:val="2"/>
              </w:rPr>
              <w:t>-3e7c-4c18-a447-d7d2d4abab30</w:t>
            </w:r>
          </w:p>
        </w:tc>
        <w:tc>
          <w:tcPr>
            <w:tcW w:w="7407" w:type="dxa"/>
            <w:shd w:val="clear" w:color="auto" w:fill="F2F2F2" w:themeFill="background1" w:themeFillShade="F2"/>
          </w:tcPr>
          <w:p w:rsidR="00000000" w:rsidRDefault="003238CB">
            <w:pPr>
              <w:rPr>
                <w:noProof/>
              </w:rPr>
            </w:pPr>
            <w:r>
              <w:rPr>
                <w:noProof/>
              </w:rPr>
              <w:t>'Register for online training classes on several topics.' parent:</w:t>
            </w:r>
          </w:p>
        </w:tc>
        <w:tc>
          <w:tcPr>
            <w:tcW w:w="7407" w:type="dxa"/>
          </w:tcPr>
          <w:p w:rsidR="00000000" w:rsidRDefault="003238CB">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80e5f5b1-c768-461b-8eb2-8dfb78502e78</w:t>
            </w:r>
          </w:p>
        </w:tc>
        <w:tc>
          <w:tcPr>
            <w:tcW w:w="7407" w:type="dxa"/>
            <w:shd w:val="clear" w:color="auto" w:fill="F2F2F2" w:themeFill="background1" w:themeFillShade="F2"/>
          </w:tcPr>
          <w:p w:rsidR="00000000" w:rsidRDefault="003238CB">
            <w:pPr>
              <w:rPr>
                <w:noProof/>
              </w:rPr>
            </w:pPr>
            <w:r>
              <w:rPr>
                <w:noProof/>
              </w:rPr>
              <w:t>Home ---</w:t>
            </w:r>
          </w:p>
        </w:tc>
        <w:tc>
          <w:tcPr>
            <w:tcW w:w="7407" w:type="dxa"/>
          </w:tcPr>
          <w:p w:rsidR="00000000" w:rsidRDefault="003238CB">
            <w:pPr>
              <w:rPr>
                <w:lang w:val="fr-FR"/>
              </w:rPr>
            </w:pPr>
            <w:r>
              <w:rPr>
                <w:lang w:val="fr-FR"/>
              </w:rPr>
              <w:t>Domicile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d660f10f-5e0c</w:t>
            </w:r>
            <w:r>
              <w:rPr>
                <w:noProof/>
                <w:sz w:val="2"/>
              </w:rPr>
              <w:t>-4069-bf16-4140add8aea9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b6623523-ce12-4cb6-b427-fa990ede7d74</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666314ff-5723-44c1-8432-c23ad0d1841a</w:t>
            </w:r>
          </w:p>
        </w:tc>
        <w:tc>
          <w:tcPr>
            <w:tcW w:w="7407" w:type="dxa"/>
            <w:shd w:val="clear" w:color="auto" w:fill="F2F2F2" w:themeFill="background1" w:themeFillShade="F2"/>
          </w:tcPr>
          <w:p w:rsidR="00000000" w:rsidRDefault="003238CB">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3238CB">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w:t>
            </w:r>
            <w:r>
              <w:rPr>
                <w:lang w:val="fr-FR"/>
              </w:rPr>
              <w:t xml:space="preserve">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contact-sales.html</w:t>
            </w:r>
          </w:p>
          <w:p w:rsidR="00000000" w:rsidRDefault="003238CB">
            <w:pPr>
              <w:jc w:val="center"/>
              <w:rPr>
                <w:b/>
                <w:noProof/>
              </w:rPr>
            </w:pPr>
            <w:r>
              <w:rPr>
                <w:b/>
                <w:noProof/>
              </w:rPr>
              <w:t>MQ971010 57fb1e25-b7e7-451b-a141-ea81de07a1dc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4809bd21-ef79-4639-a1a6-3423f66d1f4d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a747d8e8-dc66-42d9-8ecc-da9f891acc47</w:t>
            </w:r>
          </w:p>
        </w:tc>
        <w:tc>
          <w:tcPr>
            <w:tcW w:w="7407" w:type="dxa"/>
            <w:shd w:val="clear" w:color="auto" w:fill="F2F2F2" w:themeFill="background1" w:themeFillShade="F2"/>
          </w:tcPr>
          <w:p w:rsidR="00000000" w:rsidRDefault="003238CB">
            <w:pPr>
              <w:rPr>
                <w:noProof/>
              </w:rPr>
            </w:pPr>
            <w:r>
              <w:rPr>
                <w:noProof/>
              </w:rPr>
              <w:t>Contacting Brightcove Sales description:</w:t>
            </w:r>
          </w:p>
        </w:tc>
        <w:tc>
          <w:tcPr>
            <w:tcW w:w="7407" w:type="dxa"/>
          </w:tcPr>
          <w:p w:rsidR="00000000" w:rsidRDefault="003238CB">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f11dacb2-bee6-4de8-afc8-78b478c84f80</w:t>
            </w:r>
          </w:p>
        </w:tc>
        <w:tc>
          <w:tcPr>
            <w:tcW w:w="7407" w:type="dxa"/>
            <w:shd w:val="clear" w:color="auto" w:fill="F2F2F2" w:themeFill="background1" w:themeFillShade="F2"/>
          </w:tcPr>
          <w:p w:rsidR="00000000" w:rsidRDefault="003238CB">
            <w:pPr>
              <w:rPr>
                <w:noProof/>
              </w:rPr>
            </w:pPr>
            <w:r>
              <w:rPr>
                <w:noProof/>
              </w:rPr>
              <w:t>'In this topic you will learn how to contact Brightcove Sales or your Account Manager.' parent:</w:t>
            </w:r>
          </w:p>
        </w:tc>
        <w:tc>
          <w:tcPr>
            <w:tcW w:w="7407" w:type="dxa"/>
          </w:tcPr>
          <w:p w:rsidR="00000000" w:rsidRDefault="003238CB">
            <w:pPr>
              <w:rPr>
                <w:lang w:val="fr-FR"/>
              </w:rPr>
            </w:pPr>
            <w:r>
              <w:rPr>
                <w:lang w:val="fr-FR"/>
              </w:rPr>
              <w:t xml:space="preserve">"Dans cette rubrique, vous apprendrez comment contacter Brightcove Sales </w:t>
            </w:r>
            <w:r>
              <w:rPr>
                <w:lang w:val="fr-FR"/>
              </w:rPr>
              <w:t>ou votre responsable de compte."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e712d826-f16a-41c9-bbb9-e887335c3f97</w:t>
            </w:r>
          </w:p>
        </w:tc>
        <w:tc>
          <w:tcPr>
            <w:tcW w:w="7407" w:type="dxa"/>
            <w:shd w:val="clear" w:color="auto" w:fill="F2F2F2" w:themeFill="background1" w:themeFillShade="F2"/>
          </w:tcPr>
          <w:p w:rsidR="00000000" w:rsidRDefault="003238CB">
            <w:pPr>
              <w:rPr>
                <w:noProof/>
              </w:rPr>
            </w:pPr>
            <w:r>
              <w:rPr>
                <w:noProof/>
              </w:rPr>
              <w:t>Support ---</w:t>
            </w:r>
          </w:p>
        </w:tc>
        <w:tc>
          <w:tcPr>
            <w:tcW w:w="7407" w:type="dxa"/>
          </w:tcPr>
          <w:p w:rsidR="00000000" w:rsidRDefault="003238CB">
            <w:pPr>
              <w:rPr>
                <w:lang w:val="fr-FR"/>
              </w:rPr>
            </w:pPr>
            <w:r>
              <w:rPr>
                <w:lang w:val="fr-FR"/>
              </w:rPr>
              <w:t>Support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25e901f5-9e46-4062-8268-07a0c05dd779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f651340f-705d-4da3-b32e-67e116933e48</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w:t>
            </w:r>
            <w:r>
              <w:rPr>
                <w:lang w:val="fr-FR"/>
              </w:rPr>
              <w:t>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1d557ba0-fb5b-4a1b-9d03-e51218a5ac3f</w:t>
            </w:r>
          </w:p>
        </w:tc>
        <w:tc>
          <w:tcPr>
            <w:tcW w:w="7407" w:type="dxa"/>
            <w:shd w:val="clear" w:color="auto" w:fill="F2F2F2" w:themeFill="background1" w:themeFillShade="F2"/>
          </w:tcPr>
          <w:p w:rsidR="00000000" w:rsidRDefault="003238CB">
            <w:pPr>
              <w:rPr>
                <w:noProof/>
              </w:rPr>
            </w:pPr>
            <w:r>
              <w:rPr>
                <w:noProof/>
              </w:rPr>
              <w:t>New to Brightcove?</w:t>
            </w:r>
          </w:p>
        </w:tc>
        <w:tc>
          <w:tcPr>
            <w:tcW w:w="7407" w:type="dxa"/>
          </w:tcPr>
          <w:p w:rsidR="00000000" w:rsidRDefault="003238CB">
            <w:pPr>
              <w:rPr>
                <w:lang w:val="fr-FR"/>
              </w:rPr>
            </w:pPr>
            <w:r>
              <w:rPr>
                <w:lang w:val="fr-FR"/>
              </w:rPr>
              <w:t>Nouveau chez Brightcove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af41725d-659d-47c9-99d9-c6fdc94daee2</w:t>
            </w:r>
          </w:p>
        </w:tc>
        <w:tc>
          <w:tcPr>
            <w:tcW w:w="7407" w:type="dxa"/>
            <w:shd w:val="clear" w:color="auto" w:fill="F2F2F2" w:themeFill="background1" w:themeFillShade="F2"/>
          </w:tcPr>
          <w:p w:rsidR="00000000" w:rsidRDefault="003238CB">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3238CB">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 xml:space="preserve">ros de </w:t>
            </w:r>
            <w:r>
              <w:rPr>
                <w:lang w:val="fr-FR"/>
              </w:rPr>
              <w:t>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b18b6ef6-b0f1-4953-aaae-52f64ee36dad</w:t>
            </w:r>
          </w:p>
        </w:tc>
        <w:tc>
          <w:tcPr>
            <w:tcW w:w="7407" w:type="dxa"/>
            <w:shd w:val="clear" w:color="auto" w:fill="F2F2F2" w:themeFill="background1" w:themeFillShade="F2"/>
          </w:tcPr>
          <w:p w:rsidR="00000000" w:rsidRDefault="003238CB">
            <w:pPr>
              <w:rPr>
                <w:noProof/>
              </w:rPr>
            </w:pPr>
            <w:r>
              <w:rPr>
                <w:noProof/>
              </w:rPr>
              <w:t>Already a customer?</w:t>
            </w:r>
          </w:p>
        </w:tc>
        <w:tc>
          <w:tcPr>
            <w:tcW w:w="7407" w:type="dxa"/>
          </w:tcPr>
          <w:p w:rsidR="00000000" w:rsidRDefault="003238CB">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d263de31-cc70-45d9-b570-b1b0b619deb5</w:t>
            </w:r>
          </w:p>
        </w:tc>
        <w:tc>
          <w:tcPr>
            <w:tcW w:w="7407" w:type="dxa"/>
            <w:shd w:val="clear" w:color="auto" w:fill="F2F2F2" w:themeFill="background1" w:themeFillShade="F2"/>
          </w:tcPr>
          <w:p w:rsidR="00000000" w:rsidRDefault="003238CB">
            <w:pPr>
              <w:rPr>
                <w:noProof/>
              </w:rPr>
            </w:pPr>
            <w:r>
              <w:rPr>
                <w:noProof/>
              </w:rPr>
              <w:t>If you are already a Brightcove customer and interested in purchasing add-ons, additional products</w:t>
            </w:r>
            <w:r>
              <w:rPr>
                <w:noProof/>
              </w:rPr>
              <w:t xml:space="preserve"> or services, contact you Account Manager.</w:t>
            </w:r>
          </w:p>
        </w:tc>
        <w:tc>
          <w:tcPr>
            <w:tcW w:w="7407" w:type="dxa"/>
          </w:tcPr>
          <w:p w:rsidR="00000000" w:rsidRDefault="003238CB">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a538c878-6aca-481c-a7ab-3</w:t>
            </w:r>
            <w:r>
              <w:rPr>
                <w:noProof/>
                <w:sz w:val="2"/>
              </w:rPr>
              <w:t>46e496dd23e</w:t>
            </w:r>
          </w:p>
        </w:tc>
        <w:tc>
          <w:tcPr>
            <w:tcW w:w="7407" w:type="dxa"/>
            <w:shd w:val="clear" w:color="auto" w:fill="F2F2F2" w:themeFill="background1" w:themeFillShade="F2"/>
          </w:tcPr>
          <w:p w:rsidR="00000000" w:rsidRDefault="003238CB">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3238CB">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w:t>
            </w:r>
            <w:r>
              <w:rPr>
                <w:lang w:val="fr-FR"/>
              </w:rPr>
              <w:t>un membre de notre organisation d'assistance vous donnera les informations.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online-training-courses.html</w:t>
            </w:r>
          </w:p>
          <w:p w:rsidR="00000000" w:rsidRDefault="003238CB">
            <w:pPr>
              <w:jc w:val="center"/>
              <w:rPr>
                <w:b/>
                <w:noProof/>
              </w:rPr>
            </w:pPr>
            <w:r>
              <w:rPr>
                <w:b/>
                <w:noProof/>
              </w:rPr>
              <w:t>MQ971010 c8f13f58-e2b9-4ee2-9a84-730e4b78369f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d7d267d6-230e-4b6b-9083-ff24dfb62e2a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4f11b4b2-ce8a-4850-90b8-acd395a4992d</w:t>
            </w:r>
          </w:p>
        </w:tc>
        <w:tc>
          <w:tcPr>
            <w:tcW w:w="7407" w:type="dxa"/>
            <w:shd w:val="clear" w:color="auto" w:fill="F2F2F2" w:themeFill="background1" w:themeFillShade="F2"/>
          </w:tcPr>
          <w:p w:rsidR="00000000" w:rsidRDefault="003238CB">
            <w:pPr>
              <w:rPr>
                <w:noProof/>
              </w:rPr>
            </w:pPr>
            <w:r>
              <w:rPr>
                <w:noProof/>
              </w:rPr>
              <w:t>Online Training Courses description:</w:t>
            </w:r>
          </w:p>
        </w:tc>
        <w:tc>
          <w:tcPr>
            <w:tcW w:w="7407" w:type="dxa"/>
          </w:tcPr>
          <w:p w:rsidR="00000000" w:rsidRDefault="003238CB">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1e601c42-653b-4927-b0e0-6e9bdcbb2328</w:t>
            </w:r>
          </w:p>
        </w:tc>
        <w:tc>
          <w:tcPr>
            <w:tcW w:w="7407" w:type="dxa"/>
            <w:shd w:val="clear" w:color="auto" w:fill="F2F2F2" w:themeFill="background1" w:themeFillShade="F2"/>
          </w:tcPr>
          <w:p w:rsidR="00000000" w:rsidRDefault="003238CB">
            <w:pPr>
              <w:rPr>
                <w:noProof/>
              </w:rPr>
            </w:pPr>
            <w:r>
              <w:rPr>
                <w:noProof/>
              </w:rPr>
              <w:t>'This topic lists all of the on-demand training courses that are available.' parent:</w:t>
            </w:r>
          </w:p>
        </w:tc>
        <w:tc>
          <w:tcPr>
            <w:tcW w:w="7407" w:type="dxa"/>
          </w:tcPr>
          <w:p w:rsidR="00000000" w:rsidRDefault="003238CB">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a41a17da-5d02-4c64-844f-87112d718280</w:t>
            </w:r>
          </w:p>
        </w:tc>
        <w:tc>
          <w:tcPr>
            <w:tcW w:w="7407" w:type="dxa"/>
            <w:shd w:val="clear" w:color="auto" w:fill="F2F2F2" w:themeFill="background1" w:themeFillShade="F2"/>
          </w:tcPr>
          <w:p w:rsidR="00000000" w:rsidRDefault="003238CB">
            <w:pPr>
              <w:rPr>
                <w:noProof/>
              </w:rPr>
            </w:pPr>
            <w:r>
              <w:rPr>
                <w:noProof/>
              </w:rPr>
              <w:t>Support ---</w:t>
            </w:r>
          </w:p>
        </w:tc>
        <w:tc>
          <w:tcPr>
            <w:tcW w:w="7407" w:type="dxa"/>
          </w:tcPr>
          <w:p w:rsidR="00000000" w:rsidRDefault="003238CB">
            <w:pPr>
              <w:rPr>
                <w:lang w:val="fr-FR"/>
              </w:rPr>
            </w:pPr>
            <w:r>
              <w:rPr>
                <w:lang w:val="fr-FR"/>
              </w:rPr>
              <w:t>Support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c5abfc0b-0604-4abd-8039-2195439a681c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e5acd40b-61ea-4387-953f-aa4cb969ba0a</w:t>
            </w:r>
          </w:p>
        </w:tc>
        <w:tc>
          <w:tcPr>
            <w:tcW w:w="7407" w:type="dxa"/>
            <w:shd w:val="clear" w:color="auto" w:fill="F2F2F2" w:themeFill="background1" w:themeFillShade="F2"/>
          </w:tcPr>
          <w:p w:rsidR="00000000" w:rsidRDefault="003238CB">
            <w:pPr>
              <w:rPr>
                <w:noProof/>
              </w:rPr>
            </w:pPr>
            <w:r>
              <w:rPr>
                <w:noProof/>
              </w:rPr>
              <w:t>\</w:t>
            </w: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c0644361-3f20-4a4e-9832-31da35029e33</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3f759e54-fd57-4731-8dfe-dfd8def42cc3</w:t>
            </w:r>
          </w:p>
        </w:tc>
        <w:tc>
          <w:tcPr>
            <w:tcW w:w="7407" w:type="dxa"/>
            <w:shd w:val="clear" w:color="auto" w:fill="F2F2F2" w:themeFill="background1" w:themeFillShade="F2"/>
          </w:tcPr>
          <w:p w:rsidR="00000000" w:rsidRDefault="003238CB">
            <w:pPr>
              <w:rPr>
                <w:noProof/>
              </w:rPr>
            </w:pPr>
            <w:r>
              <w:rPr>
                <w:noProof/>
              </w:rPr>
              <w:t>Product Focus</w:t>
            </w:r>
          </w:p>
        </w:tc>
        <w:tc>
          <w:tcPr>
            <w:tcW w:w="7407" w:type="dxa"/>
          </w:tcPr>
          <w:p w:rsidR="00000000" w:rsidRDefault="003238CB">
            <w:pPr>
              <w:rPr>
                <w:lang w:val="fr-FR"/>
              </w:rPr>
            </w:pPr>
            <w:r>
              <w:rPr>
                <w:lang w:val="fr-FR"/>
              </w:rPr>
              <w:t>Focus produit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e0e3a8dc-bb28-464c-b6ca-1dba9b132c3e</w:t>
            </w:r>
          </w:p>
        </w:tc>
        <w:tc>
          <w:tcPr>
            <w:tcW w:w="7407" w:type="dxa"/>
            <w:shd w:val="clear" w:color="auto" w:fill="F2F2F2" w:themeFill="background1" w:themeFillShade="F2"/>
          </w:tcPr>
          <w:p w:rsidR="00000000" w:rsidRDefault="003238CB">
            <w:pPr>
              <w:rPr>
                <w:noProof/>
              </w:rPr>
            </w:pPr>
            <w:r>
              <w:rPr>
                <w:noProof/>
              </w:rPr>
              <w:t>Role</w:t>
            </w:r>
          </w:p>
        </w:tc>
        <w:tc>
          <w:tcPr>
            <w:tcW w:w="7407" w:type="dxa"/>
          </w:tcPr>
          <w:p w:rsidR="00000000" w:rsidRDefault="003238CB">
            <w:pPr>
              <w:rPr>
                <w:lang w:val="fr-FR"/>
              </w:rPr>
            </w:pPr>
            <w:r>
              <w:rPr>
                <w:lang w:val="fr-FR"/>
              </w:rPr>
              <w:t>Fonction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32caff4f-f712-48b5-9e40-7db6a26d8c3c</w:t>
            </w:r>
          </w:p>
        </w:tc>
        <w:tc>
          <w:tcPr>
            <w:tcW w:w="7407" w:type="dxa"/>
            <w:shd w:val="clear" w:color="auto" w:fill="F2F2F2" w:themeFill="background1" w:themeFillShade="F2"/>
          </w:tcPr>
          <w:p w:rsidR="00000000" w:rsidRDefault="003238CB">
            <w:pPr>
              <w:rPr>
                <w:noProof/>
              </w:rPr>
            </w:pPr>
            <w:r>
              <w:rPr>
                <w:noProof/>
              </w:rPr>
              <w:t>Duration</w:t>
            </w:r>
          </w:p>
        </w:tc>
        <w:tc>
          <w:tcPr>
            <w:tcW w:w="7407" w:type="dxa"/>
          </w:tcPr>
          <w:p w:rsidR="00000000" w:rsidRDefault="003238CB">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29a8b7c9-6c2c-4f16-acab-4b2af0ca8737</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4acb4d5d-4862-4d81-8acb-aeac45a57b73</w:t>
            </w:r>
          </w:p>
        </w:tc>
        <w:tc>
          <w:tcPr>
            <w:tcW w:w="7407" w:type="dxa"/>
            <w:shd w:val="clear" w:color="auto" w:fill="F2F2F2" w:themeFill="background1" w:themeFillShade="F2"/>
          </w:tcPr>
          <w:p w:rsidR="00000000" w:rsidRDefault="003238CB">
            <w:pPr>
              <w:rPr>
                <w:noProof/>
              </w:rPr>
            </w:pPr>
            <w:r>
              <w:rPr>
                <w:rStyle w:val="mqInternal"/>
                <w:noProof/>
              </w:rPr>
              <w:t>[1}</w:t>
            </w:r>
            <w:r>
              <w:rPr>
                <w:noProof/>
              </w:rPr>
              <w:t>Video Cloud Basics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3da48868-df66-4717-8963-66a</w:t>
            </w:r>
            <w:r>
              <w:rPr>
                <w:noProof/>
                <w:sz w:val="2"/>
              </w:rPr>
              <w:t>ecf3a4653</w:t>
            </w:r>
          </w:p>
        </w:tc>
        <w:tc>
          <w:tcPr>
            <w:tcW w:w="7407" w:type="dxa"/>
            <w:shd w:val="clear" w:color="auto" w:fill="F2F2F2" w:themeFill="background1" w:themeFillShade="F2"/>
          </w:tcPr>
          <w:p w:rsidR="00000000" w:rsidRDefault="003238CB">
            <w:pPr>
              <w:rPr>
                <w:noProof/>
              </w:rPr>
            </w:pPr>
            <w:r>
              <w:rPr>
                <w:noProof/>
              </w:rPr>
              <w:t>Video Cloud</w:t>
            </w:r>
          </w:p>
        </w:tc>
        <w:tc>
          <w:tcPr>
            <w:tcW w:w="7407" w:type="dxa"/>
          </w:tcPr>
          <w:p w:rsidR="00000000" w:rsidRDefault="003238CB">
            <w:pPr>
              <w:rPr>
                <w:lang w:val="fr-FR"/>
              </w:rPr>
            </w:pPr>
            <w:r>
              <w:rPr>
                <w:lang w:val="fr-FR"/>
              </w:rPr>
              <w:t>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5bf182d0-c744-4954-aca3-5e4ccb96c0fe</w:t>
            </w:r>
          </w:p>
        </w:tc>
        <w:tc>
          <w:tcPr>
            <w:tcW w:w="7407" w:type="dxa"/>
            <w:shd w:val="clear" w:color="auto" w:fill="F2F2F2" w:themeFill="background1" w:themeFillShade="F2"/>
          </w:tcPr>
          <w:p w:rsidR="00000000" w:rsidRDefault="003238CB">
            <w:pPr>
              <w:rPr>
                <w:noProof/>
              </w:rPr>
            </w:pPr>
            <w:r>
              <w:rPr>
                <w:noProof/>
              </w:rPr>
              <w:t>Studio User</w:t>
            </w:r>
          </w:p>
        </w:tc>
        <w:tc>
          <w:tcPr>
            <w:tcW w:w="7407" w:type="dxa"/>
          </w:tcPr>
          <w:p w:rsidR="00000000" w:rsidRDefault="003238CB">
            <w:pPr>
              <w:rPr>
                <w:lang w:val="fr-FR"/>
              </w:rPr>
            </w:pPr>
            <w:r>
              <w:rPr>
                <w:lang w:val="fr-FR"/>
              </w:rPr>
              <w:t>Utilisateur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5e8eae29-ac38-440a-b2bf-97ddf8989309</w:t>
            </w:r>
          </w:p>
        </w:tc>
        <w:tc>
          <w:tcPr>
            <w:tcW w:w="7407" w:type="dxa"/>
            <w:shd w:val="clear" w:color="auto" w:fill="F2F2F2" w:themeFill="background1" w:themeFillShade="F2"/>
          </w:tcPr>
          <w:p w:rsidR="00000000" w:rsidRDefault="003238CB">
            <w:pPr>
              <w:rPr>
                <w:noProof/>
              </w:rPr>
            </w:pPr>
            <w:r>
              <w:rPr>
                <w:noProof/>
              </w:rPr>
              <w:t>16:38</w:t>
            </w:r>
          </w:p>
        </w:tc>
        <w:tc>
          <w:tcPr>
            <w:tcW w:w="7407" w:type="dxa"/>
          </w:tcPr>
          <w:p w:rsidR="00000000" w:rsidRDefault="003238CB">
            <w:pPr>
              <w:rPr>
                <w:lang w:val="fr-FR"/>
              </w:rPr>
            </w:pPr>
            <w:r>
              <w:rPr>
                <w:lang w:val="fr-FR"/>
              </w:rPr>
              <w:t>16:38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b16a9ed2-0529-4940-93e0-a5559286ca5f</w:t>
            </w:r>
          </w:p>
        </w:tc>
        <w:tc>
          <w:tcPr>
            <w:tcW w:w="7407" w:type="dxa"/>
            <w:shd w:val="clear" w:color="auto" w:fill="F2F2F2" w:themeFill="background1" w:themeFillShade="F2"/>
          </w:tcPr>
          <w:p w:rsidR="00000000" w:rsidRDefault="003238CB">
            <w:pPr>
              <w:rPr>
                <w:noProof/>
              </w:rPr>
            </w:pPr>
            <w:r>
              <w:rPr>
                <w:noProof/>
              </w:rPr>
              <w:t>Learn the basics on how to upload and publish videos using Video Cloud Studio</w:t>
            </w:r>
          </w:p>
        </w:tc>
        <w:tc>
          <w:tcPr>
            <w:tcW w:w="7407" w:type="dxa"/>
          </w:tcPr>
          <w:p w:rsidR="00000000" w:rsidRDefault="003238CB">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a4f48912-3ed9-4a17-accc-255bf19eb932</w:t>
            </w:r>
          </w:p>
        </w:tc>
        <w:tc>
          <w:tcPr>
            <w:tcW w:w="7407" w:type="dxa"/>
            <w:shd w:val="clear" w:color="auto" w:fill="F2F2F2" w:themeFill="background1" w:themeFillShade="F2"/>
          </w:tcPr>
          <w:p w:rsidR="00000000" w:rsidRDefault="003238CB">
            <w:pPr>
              <w:rPr>
                <w:noProof/>
              </w:rPr>
            </w:pPr>
            <w:r>
              <w:rPr>
                <w:rStyle w:val="mqInternal"/>
                <w:noProof/>
              </w:rPr>
              <w:t>[1}</w:t>
            </w:r>
            <w:r>
              <w:rPr>
                <w:noProof/>
              </w:rPr>
              <w:t>Introduction to Video Cloud</w:t>
            </w:r>
            <w:r>
              <w:rPr>
                <w:rStyle w:val="mqInternal"/>
                <w:noProof/>
              </w:rPr>
              <w:t>{2</w:t>
            </w:r>
            <w:r>
              <w:rPr>
                <w:rStyle w:val="mqInternal"/>
                <w:noProof/>
              </w:rPr>
              <w:t>]</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0a9e2245-2be4-4c14-a001-1d13655e7550</w:t>
            </w:r>
          </w:p>
        </w:tc>
        <w:tc>
          <w:tcPr>
            <w:tcW w:w="7407" w:type="dxa"/>
            <w:shd w:val="clear" w:color="auto" w:fill="F2F2F2" w:themeFill="background1" w:themeFillShade="F2"/>
          </w:tcPr>
          <w:p w:rsidR="00000000" w:rsidRDefault="003238CB">
            <w:pPr>
              <w:rPr>
                <w:noProof/>
              </w:rPr>
            </w:pPr>
            <w:r>
              <w:rPr>
                <w:noProof/>
              </w:rPr>
              <w:t>Video Cloud</w:t>
            </w:r>
          </w:p>
        </w:tc>
        <w:tc>
          <w:tcPr>
            <w:tcW w:w="7407" w:type="dxa"/>
          </w:tcPr>
          <w:p w:rsidR="00000000" w:rsidRDefault="003238CB">
            <w:pPr>
              <w:rPr>
                <w:lang w:val="fr-FR"/>
              </w:rPr>
            </w:pPr>
            <w:r>
              <w:rPr>
                <w:lang w:val="fr-FR"/>
              </w:rPr>
              <w:t>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cbc25cf4-42ec-43dc-b9e2-6f201399498b</w:t>
            </w:r>
          </w:p>
        </w:tc>
        <w:tc>
          <w:tcPr>
            <w:tcW w:w="7407" w:type="dxa"/>
            <w:shd w:val="clear" w:color="auto" w:fill="F2F2F2" w:themeFill="background1" w:themeFillShade="F2"/>
          </w:tcPr>
          <w:p w:rsidR="00000000" w:rsidRDefault="003238CB">
            <w:pPr>
              <w:rPr>
                <w:noProof/>
              </w:rPr>
            </w:pPr>
            <w:r>
              <w:rPr>
                <w:noProof/>
              </w:rPr>
              <w:t>Studio User</w:t>
            </w:r>
          </w:p>
        </w:tc>
        <w:tc>
          <w:tcPr>
            <w:tcW w:w="7407" w:type="dxa"/>
          </w:tcPr>
          <w:p w:rsidR="00000000" w:rsidRDefault="003238CB">
            <w:pPr>
              <w:rPr>
                <w:lang w:val="fr-FR"/>
              </w:rPr>
            </w:pPr>
            <w:r>
              <w:rPr>
                <w:lang w:val="fr-FR"/>
              </w:rPr>
              <w:t>Utilisateur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ada21c65-e560-4034-976a-238d9de7bf42</w:t>
            </w:r>
          </w:p>
        </w:tc>
        <w:tc>
          <w:tcPr>
            <w:tcW w:w="7407" w:type="dxa"/>
            <w:shd w:val="clear" w:color="auto" w:fill="F2F2F2" w:themeFill="background1" w:themeFillShade="F2"/>
          </w:tcPr>
          <w:p w:rsidR="00000000" w:rsidRDefault="003238CB">
            <w:pPr>
              <w:rPr>
                <w:noProof/>
              </w:rPr>
            </w:pPr>
            <w:r>
              <w:rPr>
                <w:noProof/>
              </w:rPr>
              <w:t>35:37</w:t>
            </w:r>
          </w:p>
        </w:tc>
        <w:tc>
          <w:tcPr>
            <w:tcW w:w="7407" w:type="dxa"/>
          </w:tcPr>
          <w:p w:rsidR="00000000" w:rsidRDefault="003238CB">
            <w:pPr>
              <w:rPr>
                <w:lang w:val="fr-FR"/>
              </w:rPr>
            </w:pPr>
            <w:r>
              <w:rPr>
                <w:lang w:val="fr-FR"/>
              </w:rPr>
              <w:t>35:37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521f561d-4d4b-4f9d-8a03-3870cef222d2</w:t>
            </w:r>
          </w:p>
        </w:tc>
        <w:tc>
          <w:tcPr>
            <w:tcW w:w="7407" w:type="dxa"/>
            <w:shd w:val="clear" w:color="auto" w:fill="F2F2F2" w:themeFill="background1" w:themeFillShade="F2"/>
          </w:tcPr>
          <w:p w:rsidR="00000000" w:rsidRDefault="003238CB">
            <w:pPr>
              <w:rPr>
                <w:noProof/>
              </w:rPr>
            </w:pPr>
            <w:r>
              <w:rPr>
                <w:noProof/>
              </w:rPr>
              <w:t>Learn how to upload, manage and publish videos using Video Cloud Studio</w:t>
            </w:r>
          </w:p>
        </w:tc>
        <w:tc>
          <w:tcPr>
            <w:tcW w:w="7407" w:type="dxa"/>
          </w:tcPr>
          <w:p w:rsidR="00000000" w:rsidRDefault="003238CB">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0b3642d7-5e1b-461a-a29c-9fa457869654</w:t>
            </w:r>
          </w:p>
        </w:tc>
        <w:tc>
          <w:tcPr>
            <w:tcW w:w="7407" w:type="dxa"/>
            <w:shd w:val="clear" w:color="auto" w:fill="F2F2F2" w:themeFill="background1" w:themeFillShade="F2"/>
          </w:tcPr>
          <w:p w:rsidR="00000000" w:rsidRDefault="003238CB">
            <w:pPr>
              <w:rPr>
                <w:noProof/>
              </w:rPr>
            </w:pPr>
            <w:r>
              <w:rPr>
                <w:rStyle w:val="mqInternal"/>
                <w:noProof/>
              </w:rPr>
              <w:t>[1}</w:t>
            </w:r>
            <w:r>
              <w:rPr>
                <w:noProof/>
              </w:rPr>
              <w:t>Introduction</w:t>
            </w:r>
            <w:r>
              <w:rPr>
                <w:noProof/>
              </w:rPr>
              <w:t xml:space="preserve"> to Video Cloud Analytics</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df204517-3304-46f8-a9fd-c48b6fdad5c5</w:t>
            </w:r>
          </w:p>
        </w:tc>
        <w:tc>
          <w:tcPr>
            <w:tcW w:w="7407" w:type="dxa"/>
            <w:shd w:val="clear" w:color="auto" w:fill="F2F2F2" w:themeFill="background1" w:themeFillShade="F2"/>
          </w:tcPr>
          <w:p w:rsidR="00000000" w:rsidRDefault="003238CB">
            <w:pPr>
              <w:rPr>
                <w:noProof/>
              </w:rPr>
            </w:pPr>
            <w:r>
              <w:rPr>
                <w:noProof/>
              </w:rPr>
              <w:t>Video Cloud</w:t>
            </w:r>
          </w:p>
        </w:tc>
        <w:tc>
          <w:tcPr>
            <w:tcW w:w="7407" w:type="dxa"/>
          </w:tcPr>
          <w:p w:rsidR="00000000" w:rsidRDefault="003238CB">
            <w:pPr>
              <w:rPr>
                <w:lang w:val="fr-FR"/>
              </w:rPr>
            </w:pPr>
            <w:r>
              <w:rPr>
                <w:lang w:val="fr-FR"/>
              </w:rPr>
              <w:t>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1a6968ac-0aea-4687-a03d-a2cee4a92098</w:t>
            </w:r>
          </w:p>
        </w:tc>
        <w:tc>
          <w:tcPr>
            <w:tcW w:w="7407" w:type="dxa"/>
            <w:shd w:val="clear" w:color="auto" w:fill="F2F2F2" w:themeFill="background1" w:themeFillShade="F2"/>
          </w:tcPr>
          <w:p w:rsidR="00000000" w:rsidRDefault="003238CB">
            <w:pPr>
              <w:rPr>
                <w:noProof/>
              </w:rPr>
            </w:pPr>
            <w:r>
              <w:rPr>
                <w:noProof/>
              </w:rPr>
              <w:t>Studio User</w:t>
            </w:r>
          </w:p>
        </w:tc>
        <w:tc>
          <w:tcPr>
            <w:tcW w:w="7407" w:type="dxa"/>
          </w:tcPr>
          <w:p w:rsidR="00000000" w:rsidRDefault="003238CB">
            <w:pPr>
              <w:rPr>
                <w:lang w:val="fr-FR"/>
              </w:rPr>
            </w:pPr>
            <w:r>
              <w:rPr>
                <w:lang w:val="fr-FR"/>
              </w:rPr>
              <w:t>Utilisateur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cde5796a-3229-488d-adca-f143da5110fb</w:t>
            </w:r>
          </w:p>
        </w:tc>
        <w:tc>
          <w:tcPr>
            <w:tcW w:w="7407" w:type="dxa"/>
            <w:shd w:val="clear" w:color="auto" w:fill="F2F2F2" w:themeFill="background1" w:themeFillShade="F2"/>
          </w:tcPr>
          <w:p w:rsidR="00000000" w:rsidRDefault="003238CB">
            <w:pPr>
              <w:rPr>
                <w:noProof/>
              </w:rPr>
            </w:pPr>
            <w:r>
              <w:rPr>
                <w:noProof/>
              </w:rPr>
              <w:t>24:06</w:t>
            </w:r>
          </w:p>
        </w:tc>
        <w:tc>
          <w:tcPr>
            <w:tcW w:w="7407" w:type="dxa"/>
          </w:tcPr>
          <w:p w:rsidR="00000000" w:rsidRDefault="003238CB">
            <w:pPr>
              <w:rPr>
                <w:lang w:val="fr-FR"/>
              </w:rPr>
            </w:pPr>
            <w:r>
              <w:rPr>
                <w:lang w:val="fr-FR"/>
              </w:rPr>
              <w:t>24:06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edf01a34-9bd2-49da-b7e2-fe42b34fddfd</w:t>
            </w:r>
          </w:p>
        </w:tc>
        <w:tc>
          <w:tcPr>
            <w:tcW w:w="7407" w:type="dxa"/>
            <w:shd w:val="clear" w:color="auto" w:fill="F2F2F2" w:themeFill="background1" w:themeFillShade="F2"/>
          </w:tcPr>
          <w:p w:rsidR="00000000" w:rsidRDefault="003238CB">
            <w:pPr>
              <w:rPr>
                <w:noProof/>
              </w:rPr>
            </w:pPr>
            <w:r>
              <w:rPr>
                <w:noProof/>
              </w:rPr>
              <w:t>Learn about the types of analytics that are available inside Video Cloud Studio</w:t>
            </w:r>
          </w:p>
        </w:tc>
        <w:tc>
          <w:tcPr>
            <w:tcW w:w="7407" w:type="dxa"/>
          </w:tcPr>
          <w:p w:rsidR="00000000" w:rsidRDefault="003238CB">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8e5f5e08-a839-4fb2-a0ed-0e6d31188072</w:t>
            </w:r>
          </w:p>
        </w:tc>
        <w:tc>
          <w:tcPr>
            <w:tcW w:w="7407" w:type="dxa"/>
            <w:shd w:val="clear" w:color="auto" w:fill="F2F2F2" w:themeFill="background1" w:themeFillShade="F2"/>
          </w:tcPr>
          <w:p w:rsidR="00000000" w:rsidRDefault="003238CB">
            <w:pPr>
              <w:rPr>
                <w:noProof/>
              </w:rPr>
            </w:pPr>
            <w:r>
              <w:rPr>
                <w:rStyle w:val="mqInternal"/>
                <w:noProof/>
              </w:rPr>
              <w:t>[1}</w:t>
            </w:r>
            <w:r>
              <w:rPr>
                <w:noProof/>
              </w:rPr>
              <w:t>Introduction to Brightcove Gallery</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e03a7be9-93be-44f4-9c17-55220c006288</w:t>
            </w:r>
          </w:p>
        </w:tc>
        <w:tc>
          <w:tcPr>
            <w:tcW w:w="7407" w:type="dxa"/>
            <w:shd w:val="clear" w:color="auto" w:fill="F2F2F2" w:themeFill="background1" w:themeFillShade="F2"/>
          </w:tcPr>
          <w:p w:rsidR="00000000" w:rsidRDefault="003238CB">
            <w:pPr>
              <w:rPr>
                <w:noProof/>
              </w:rPr>
            </w:pPr>
            <w:r>
              <w:rPr>
                <w:noProof/>
              </w:rPr>
              <w:t>Gallery</w:t>
            </w:r>
          </w:p>
        </w:tc>
        <w:tc>
          <w:tcPr>
            <w:tcW w:w="7407" w:type="dxa"/>
          </w:tcPr>
          <w:p w:rsidR="00000000" w:rsidRDefault="003238CB">
            <w:pPr>
              <w:rPr>
                <w:lang w:val="fr-FR"/>
              </w:rPr>
            </w:pPr>
            <w:r>
              <w:rPr>
                <w:lang w:val="fr-FR"/>
              </w:rPr>
              <w:t>Gallery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b7ef0498-59fc-45f2-8ef5-a8eb00ff37c8</w:t>
            </w:r>
          </w:p>
        </w:tc>
        <w:tc>
          <w:tcPr>
            <w:tcW w:w="7407" w:type="dxa"/>
            <w:shd w:val="clear" w:color="auto" w:fill="F2F2F2" w:themeFill="background1" w:themeFillShade="F2"/>
          </w:tcPr>
          <w:p w:rsidR="00000000" w:rsidRDefault="003238CB">
            <w:pPr>
              <w:rPr>
                <w:noProof/>
              </w:rPr>
            </w:pPr>
            <w:r>
              <w:rPr>
                <w:noProof/>
              </w:rPr>
              <w:t>Studio User</w:t>
            </w:r>
          </w:p>
        </w:tc>
        <w:tc>
          <w:tcPr>
            <w:tcW w:w="7407" w:type="dxa"/>
          </w:tcPr>
          <w:p w:rsidR="00000000" w:rsidRDefault="003238CB">
            <w:pPr>
              <w:rPr>
                <w:lang w:val="fr-FR"/>
              </w:rPr>
            </w:pPr>
            <w:r>
              <w:rPr>
                <w:lang w:val="fr-FR"/>
              </w:rPr>
              <w:t>Utilisateur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b6861c2b-568d-44d5-a959-c2fbc06b1320</w:t>
            </w:r>
          </w:p>
        </w:tc>
        <w:tc>
          <w:tcPr>
            <w:tcW w:w="7407" w:type="dxa"/>
            <w:shd w:val="clear" w:color="auto" w:fill="F2F2F2" w:themeFill="background1" w:themeFillShade="F2"/>
          </w:tcPr>
          <w:p w:rsidR="00000000" w:rsidRDefault="003238CB">
            <w:pPr>
              <w:rPr>
                <w:noProof/>
              </w:rPr>
            </w:pPr>
            <w:r>
              <w:rPr>
                <w:noProof/>
              </w:rPr>
              <w:t>17:39</w:t>
            </w:r>
          </w:p>
        </w:tc>
        <w:tc>
          <w:tcPr>
            <w:tcW w:w="7407" w:type="dxa"/>
          </w:tcPr>
          <w:p w:rsidR="00000000" w:rsidRDefault="003238CB">
            <w:pPr>
              <w:rPr>
                <w:lang w:val="fr-FR"/>
              </w:rPr>
            </w:pPr>
            <w:r>
              <w:rPr>
                <w:lang w:val="fr-FR"/>
              </w:rPr>
              <w:t>17:39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553bdbba-a5d6-47c3-900b-596ce714e8d4</w:t>
            </w:r>
          </w:p>
        </w:tc>
        <w:tc>
          <w:tcPr>
            <w:tcW w:w="7407" w:type="dxa"/>
            <w:shd w:val="clear" w:color="auto" w:fill="F2F2F2" w:themeFill="background1" w:themeFillShade="F2"/>
          </w:tcPr>
          <w:p w:rsidR="00000000" w:rsidRDefault="003238CB">
            <w:pPr>
              <w:rPr>
                <w:noProof/>
              </w:rPr>
            </w:pPr>
            <w:r>
              <w:rPr>
                <w:noProof/>
              </w:rPr>
              <w:t>Learn about Gallery and the types of experiences that can be created.</w:t>
            </w:r>
          </w:p>
        </w:tc>
        <w:tc>
          <w:tcPr>
            <w:tcW w:w="7407" w:type="dxa"/>
          </w:tcPr>
          <w:p w:rsidR="00000000" w:rsidRDefault="003238CB">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617fe34e-5cd0-428c-85a8-3c9d0f2584df</w:t>
            </w:r>
          </w:p>
        </w:tc>
        <w:tc>
          <w:tcPr>
            <w:tcW w:w="7407" w:type="dxa"/>
            <w:shd w:val="clear" w:color="auto" w:fill="F2F2F2" w:themeFill="background1" w:themeFillShade="F2"/>
          </w:tcPr>
          <w:p w:rsidR="00000000" w:rsidRDefault="003238CB">
            <w:pPr>
              <w:rPr>
                <w:noProof/>
              </w:rPr>
            </w:pPr>
            <w:r>
              <w:rPr>
                <w:rStyle w:val="mqInternal"/>
                <w:noProof/>
              </w:rPr>
              <w:t>[1}</w:t>
            </w:r>
            <w:r>
              <w:rPr>
                <w:noProof/>
              </w:rPr>
              <w:t>Building In-Pa</w:t>
            </w:r>
            <w:r>
              <w:rPr>
                <w:noProof/>
              </w:rPr>
              <w:t>ge Experiences using Gallery</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e39f8afe-d88a-4d39-8dc1-2d396a179d5e</w:t>
            </w:r>
          </w:p>
        </w:tc>
        <w:tc>
          <w:tcPr>
            <w:tcW w:w="7407" w:type="dxa"/>
            <w:shd w:val="clear" w:color="auto" w:fill="F2F2F2" w:themeFill="background1" w:themeFillShade="F2"/>
          </w:tcPr>
          <w:p w:rsidR="00000000" w:rsidRDefault="003238CB">
            <w:pPr>
              <w:rPr>
                <w:noProof/>
              </w:rPr>
            </w:pPr>
            <w:r>
              <w:rPr>
                <w:noProof/>
              </w:rPr>
              <w:t>Gallery</w:t>
            </w:r>
          </w:p>
        </w:tc>
        <w:tc>
          <w:tcPr>
            <w:tcW w:w="7407" w:type="dxa"/>
          </w:tcPr>
          <w:p w:rsidR="00000000" w:rsidRDefault="003238CB">
            <w:pPr>
              <w:rPr>
                <w:lang w:val="fr-FR"/>
              </w:rPr>
            </w:pPr>
            <w:r>
              <w:rPr>
                <w:lang w:val="fr-FR"/>
              </w:rPr>
              <w:t>Gallery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4a1643fe-48c6-431f-afcc-e6739136bfd1</w:t>
            </w:r>
          </w:p>
        </w:tc>
        <w:tc>
          <w:tcPr>
            <w:tcW w:w="7407" w:type="dxa"/>
            <w:shd w:val="clear" w:color="auto" w:fill="F2F2F2" w:themeFill="background1" w:themeFillShade="F2"/>
          </w:tcPr>
          <w:p w:rsidR="00000000" w:rsidRDefault="003238CB">
            <w:pPr>
              <w:rPr>
                <w:noProof/>
              </w:rPr>
            </w:pPr>
            <w:r>
              <w:rPr>
                <w:noProof/>
              </w:rPr>
              <w:t>Studio User</w:t>
            </w:r>
          </w:p>
        </w:tc>
        <w:tc>
          <w:tcPr>
            <w:tcW w:w="7407" w:type="dxa"/>
          </w:tcPr>
          <w:p w:rsidR="00000000" w:rsidRDefault="003238CB">
            <w:pPr>
              <w:rPr>
                <w:lang w:val="fr-FR"/>
              </w:rPr>
            </w:pPr>
            <w:r>
              <w:rPr>
                <w:lang w:val="fr-FR"/>
              </w:rPr>
              <w:t>Utilisateur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412345bf-6a68-44e2-be1a-d6aaf8216719</w:t>
            </w:r>
          </w:p>
        </w:tc>
        <w:tc>
          <w:tcPr>
            <w:tcW w:w="7407" w:type="dxa"/>
            <w:shd w:val="clear" w:color="auto" w:fill="F2F2F2" w:themeFill="background1" w:themeFillShade="F2"/>
          </w:tcPr>
          <w:p w:rsidR="00000000" w:rsidRDefault="003238CB">
            <w:pPr>
              <w:rPr>
                <w:noProof/>
              </w:rPr>
            </w:pPr>
            <w:r>
              <w:rPr>
                <w:noProof/>
              </w:rPr>
              <w:t>32:17</w:t>
            </w:r>
          </w:p>
        </w:tc>
        <w:tc>
          <w:tcPr>
            <w:tcW w:w="7407" w:type="dxa"/>
          </w:tcPr>
          <w:p w:rsidR="00000000" w:rsidRDefault="003238CB">
            <w:pPr>
              <w:rPr>
                <w:lang w:val="fr-FR"/>
              </w:rPr>
            </w:pPr>
            <w:r>
              <w:rPr>
                <w:lang w:val="fr-FR"/>
              </w:rPr>
              <w:t>32:17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183a99d4-8c70-4208-8b91-de91842d6d4d</w:t>
            </w:r>
          </w:p>
        </w:tc>
        <w:tc>
          <w:tcPr>
            <w:tcW w:w="7407" w:type="dxa"/>
            <w:shd w:val="clear" w:color="auto" w:fill="F2F2F2" w:themeFill="background1" w:themeFillShade="F2"/>
          </w:tcPr>
          <w:p w:rsidR="00000000" w:rsidRDefault="003238CB">
            <w:pPr>
              <w:rPr>
                <w:noProof/>
              </w:rPr>
            </w:pPr>
            <w:r>
              <w:rPr>
                <w:noProof/>
              </w:rPr>
              <w:t>Learn how to create and publish an in-page experience using Brightcove Gallery.</w:t>
            </w:r>
          </w:p>
        </w:tc>
        <w:tc>
          <w:tcPr>
            <w:tcW w:w="7407" w:type="dxa"/>
          </w:tcPr>
          <w:p w:rsidR="00000000" w:rsidRDefault="003238CB">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33b35b9d-ea53-4fde-adcc-40f86d955c0f</w:t>
            </w:r>
          </w:p>
        </w:tc>
        <w:tc>
          <w:tcPr>
            <w:tcW w:w="7407" w:type="dxa"/>
            <w:shd w:val="clear" w:color="auto" w:fill="F2F2F2" w:themeFill="background1" w:themeFillShade="F2"/>
          </w:tcPr>
          <w:p w:rsidR="00000000" w:rsidRDefault="003238CB">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e962c223-d65f-45dc-b5b9-3df4878f2041</w:t>
            </w:r>
          </w:p>
        </w:tc>
        <w:tc>
          <w:tcPr>
            <w:tcW w:w="7407" w:type="dxa"/>
            <w:shd w:val="clear" w:color="auto" w:fill="F2F2F2" w:themeFill="background1" w:themeFillShade="F2"/>
          </w:tcPr>
          <w:p w:rsidR="00000000" w:rsidRDefault="003238CB">
            <w:pPr>
              <w:rPr>
                <w:noProof/>
              </w:rPr>
            </w:pPr>
            <w:r>
              <w:rPr>
                <w:noProof/>
              </w:rPr>
              <w:t>Gallery</w:t>
            </w:r>
          </w:p>
        </w:tc>
        <w:tc>
          <w:tcPr>
            <w:tcW w:w="7407" w:type="dxa"/>
          </w:tcPr>
          <w:p w:rsidR="00000000" w:rsidRDefault="003238CB">
            <w:pPr>
              <w:rPr>
                <w:lang w:val="fr-FR"/>
              </w:rPr>
            </w:pPr>
            <w:r>
              <w:rPr>
                <w:lang w:val="fr-FR"/>
              </w:rPr>
              <w:t>Gallery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64767177-7773-4e04-8ceb-bea1f540e638</w:t>
            </w:r>
          </w:p>
        </w:tc>
        <w:tc>
          <w:tcPr>
            <w:tcW w:w="7407" w:type="dxa"/>
            <w:shd w:val="clear" w:color="auto" w:fill="F2F2F2" w:themeFill="background1" w:themeFillShade="F2"/>
          </w:tcPr>
          <w:p w:rsidR="00000000" w:rsidRDefault="003238CB">
            <w:pPr>
              <w:rPr>
                <w:noProof/>
              </w:rPr>
            </w:pPr>
            <w:r>
              <w:rPr>
                <w:noProof/>
              </w:rPr>
              <w:t>Studio User</w:t>
            </w:r>
          </w:p>
        </w:tc>
        <w:tc>
          <w:tcPr>
            <w:tcW w:w="7407" w:type="dxa"/>
          </w:tcPr>
          <w:p w:rsidR="00000000" w:rsidRDefault="003238CB">
            <w:pPr>
              <w:rPr>
                <w:lang w:val="fr-FR"/>
              </w:rPr>
            </w:pPr>
            <w:r>
              <w:rPr>
                <w:lang w:val="fr-FR"/>
              </w:rPr>
              <w:t>Utilisateur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c6ad8a4b-4bef-497b-ba0b-d0722f37dda2</w:t>
            </w:r>
          </w:p>
        </w:tc>
        <w:tc>
          <w:tcPr>
            <w:tcW w:w="7407" w:type="dxa"/>
            <w:shd w:val="clear" w:color="auto" w:fill="F2F2F2" w:themeFill="background1" w:themeFillShade="F2"/>
          </w:tcPr>
          <w:p w:rsidR="00000000" w:rsidRDefault="003238CB">
            <w:pPr>
              <w:rPr>
                <w:noProof/>
              </w:rPr>
            </w:pPr>
            <w:r>
              <w:rPr>
                <w:noProof/>
              </w:rPr>
              <w:t>33:46</w:t>
            </w:r>
          </w:p>
        </w:tc>
        <w:tc>
          <w:tcPr>
            <w:tcW w:w="7407" w:type="dxa"/>
          </w:tcPr>
          <w:p w:rsidR="00000000" w:rsidRDefault="003238CB">
            <w:pPr>
              <w:rPr>
                <w:lang w:val="fr-FR"/>
              </w:rPr>
            </w:pPr>
            <w:r>
              <w:rPr>
                <w:lang w:val="fr-FR"/>
              </w:rPr>
              <w:t>33:46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0eb5f5cf-722e-41ad-b756-1a7931964553</w:t>
            </w:r>
          </w:p>
        </w:tc>
        <w:tc>
          <w:tcPr>
            <w:tcW w:w="7407" w:type="dxa"/>
            <w:shd w:val="clear" w:color="auto" w:fill="F2F2F2" w:themeFill="background1" w:themeFillShade="F2"/>
          </w:tcPr>
          <w:p w:rsidR="00000000" w:rsidRDefault="003238CB">
            <w:pPr>
              <w:rPr>
                <w:noProof/>
              </w:rPr>
            </w:pPr>
            <w:r>
              <w:rPr>
                <w:noProof/>
              </w:rPr>
              <w:t>Learn how to create and publish a portal experience using Brightcove Gallery.</w:t>
            </w:r>
          </w:p>
        </w:tc>
        <w:tc>
          <w:tcPr>
            <w:tcW w:w="7407" w:type="dxa"/>
          </w:tcPr>
          <w:p w:rsidR="00000000" w:rsidRDefault="003238CB">
            <w:pPr>
              <w:rPr>
                <w:lang w:val="fr-FR"/>
              </w:rPr>
            </w:pPr>
            <w:r>
              <w:rPr>
                <w:lang w:val="fr-FR"/>
              </w:rPr>
              <w:t>D</w:t>
            </w:r>
            <w:r>
              <w:rPr>
                <w:lang w:val="fr-FR"/>
              </w:rPr>
              <w:t>é</w:t>
            </w:r>
            <w:r>
              <w:rPr>
                <w:lang w:val="fr-FR"/>
              </w:rPr>
              <w:t>couvrez comm</w:t>
            </w:r>
            <w:r>
              <w:rPr>
                <w:lang w:val="fr-FR"/>
              </w:rPr>
              <w:t>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a95524d0-85ff-481b-9265-07fb21a48d61</w:t>
            </w:r>
          </w:p>
        </w:tc>
        <w:tc>
          <w:tcPr>
            <w:tcW w:w="7407" w:type="dxa"/>
            <w:shd w:val="clear" w:color="auto" w:fill="F2F2F2" w:themeFill="background1" w:themeFillShade="F2"/>
          </w:tcPr>
          <w:p w:rsidR="00000000" w:rsidRDefault="003238CB">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45af1577-3a87-4d4d-9ae0-af9dfac8aab6</w:t>
            </w:r>
          </w:p>
        </w:tc>
        <w:tc>
          <w:tcPr>
            <w:tcW w:w="7407" w:type="dxa"/>
            <w:shd w:val="clear" w:color="auto" w:fill="F2F2F2" w:themeFill="background1" w:themeFillShade="F2"/>
          </w:tcPr>
          <w:p w:rsidR="00000000" w:rsidRDefault="003238CB">
            <w:pPr>
              <w:rPr>
                <w:noProof/>
              </w:rPr>
            </w:pPr>
            <w:r>
              <w:rPr>
                <w:noProof/>
              </w:rPr>
              <w:t>Video Clo</w:t>
            </w:r>
            <w:r>
              <w:rPr>
                <w:noProof/>
              </w:rPr>
              <w:t>ud</w:t>
            </w:r>
            <w:r>
              <w:rPr>
                <w:rStyle w:val="mqInternal"/>
                <w:noProof/>
              </w:rPr>
              <w:t>[1]</w:t>
            </w:r>
            <w:r>
              <w:rPr>
                <w:noProof/>
              </w:rPr>
              <w:t xml:space="preserve"> Brightcove Player</w:t>
            </w:r>
          </w:p>
        </w:tc>
        <w:tc>
          <w:tcPr>
            <w:tcW w:w="7407" w:type="dxa"/>
          </w:tcPr>
          <w:p w:rsidR="00000000" w:rsidRDefault="003238CB">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3ea3c294-7485-4a91-a5f8-cbf37c11f482</w:t>
            </w:r>
          </w:p>
        </w:tc>
        <w:tc>
          <w:tcPr>
            <w:tcW w:w="7407" w:type="dxa"/>
            <w:shd w:val="clear" w:color="auto" w:fill="F2F2F2" w:themeFill="background1" w:themeFillShade="F2"/>
          </w:tcPr>
          <w:p w:rsidR="00000000" w:rsidRDefault="003238CB">
            <w:pPr>
              <w:rPr>
                <w:noProof/>
              </w:rPr>
            </w:pPr>
            <w:r>
              <w:rPr>
                <w:noProof/>
              </w:rPr>
              <w:t>Player Developer</w:t>
            </w:r>
          </w:p>
        </w:tc>
        <w:tc>
          <w:tcPr>
            <w:tcW w:w="7407" w:type="dxa"/>
          </w:tcPr>
          <w:p w:rsidR="00000000" w:rsidRDefault="003238CB">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26cf2ba6-97bb-4ac4-9285-8751a974cccb</w:t>
            </w:r>
          </w:p>
        </w:tc>
        <w:tc>
          <w:tcPr>
            <w:tcW w:w="7407" w:type="dxa"/>
            <w:shd w:val="clear" w:color="auto" w:fill="F2F2F2" w:themeFill="background1" w:themeFillShade="F2"/>
          </w:tcPr>
          <w:p w:rsidR="00000000" w:rsidRDefault="003238CB">
            <w:pPr>
              <w:rPr>
                <w:noProof/>
              </w:rPr>
            </w:pPr>
            <w:r>
              <w:rPr>
                <w:noProof/>
              </w:rPr>
              <w:t>1:12:14</w:t>
            </w:r>
          </w:p>
        </w:tc>
        <w:tc>
          <w:tcPr>
            <w:tcW w:w="7407" w:type="dxa"/>
          </w:tcPr>
          <w:p w:rsidR="00000000" w:rsidRDefault="003238CB">
            <w:pPr>
              <w:rPr>
                <w:lang w:val="fr-FR"/>
              </w:rPr>
            </w:pPr>
            <w:r>
              <w:rPr>
                <w:lang w:val="fr-FR"/>
              </w:rPr>
              <w:t>1:12:14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3fc70f8a-1e96-4ae5-b5d6-4871a4ba01d1</w:t>
            </w:r>
          </w:p>
        </w:tc>
        <w:tc>
          <w:tcPr>
            <w:tcW w:w="7407" w:type="dxa"/>
            <w:shd w:val="clear" w:color="auto" w:fill="F2F2F2" w:themeFill="background1" w:themeFillShade="F2"/>
          </w:tcPr>
          <w:p w:rsidR="00000000" w:rsidRDefault="003238CB">
            <w:pPr>
              <w:rPr>
                <w:noProof/>
              </w:rPr>
            </w:pPr>
            <w:r>
              <w:rPr>
                <w:noProof/>
              </w:rPr>
              <w:t>Learn to use JavaScript, CSS and HTML to customize the behavior and appearance of the Brightcove Player.</w:t>
            </w:r>
          </w:p>
        </w:tc>
        <w:tc>
          <w:tcPr>
            <w:tcW w:w="7407" w:type="dxa"/>
          </w:tcPr>
          <w:p w:rsidR="00000000" w:rsidRDefault="003238CB">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75934c88-73b5-496f-95f4-2da35</w:t>
            </w:r>
            <w:r>
              <w:rPr>
                <w:noProof/>
                <w:sz w:val="2"/>
              </w:rPr>
              <w:t>a7f29bb</w:t>
            </w:r>
          </w:p>
        </w:tc>
        <w:tc>
          <w:tcPr>
            <w:tcW w:w="7407" w:type="dxa"/>
            <w:shd w:val="clear" w:color="auto" w:fill="F2F2F2" w:themeFill="background1" w:themeFillShade="F2"/>
          </w:tcPr>
          <w:p w:rsidR="00000000" w:rsidRDefault="003238CB">
            <w:pPr>
              <w:rPr>
                <w:noProof/>
              </w:rPr>
            </w:pPr>
            <w:r>
              <w:rPr>
                <w:rStyle w:val="mqInternal"/>
                <w:noProof/>
              </w:rPr>
              <w:t>[1}</w:t>
            </w:r>
            <w:r>
              <w:rPr>
                <w:noProof/>
              </w:rPr>
              <w:t>Quick Start to Player Management</w:t>
            </w:r>
            <w:r>
              <w:rPr>
                <w:rStyle w:val="mqInternal"/>
                <w:noProof/>
              </w:rPr>
              <w:t>{2]</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b239f87f-9e9f-4ff1-a15b-c0b59bb1ed18</w:t>
            </w:r>
          </w:p>
        </w:tc>
        <w:tc>
          <w:tcPr>
            <w:tcW w:w="7407" w:type="dxa"/>
            <w:shd w:val="clear" w:color="auto" w:fill="F2F2F2" w:themeFill="background1" w:themeFillShade="F2"/>
          </w:tcPr>
          <w:p w:rsidR="00000000" w:rsidRDefault="003238CB">
            <w:pPr>
              <w:rPr>
                <w:noProof/>
              </w:rPr>
            </w:pPr>
            <w:r>
              <w:rPr>
                <w:noProof/>
              </w:rPr>
              <w:t>Video Cloud</w:t>
            </w:r>
            <w:r>
              <w:rPr>
                <w:rStyle w:val="mqInternal"/>
                <w:noProof/>
              </w:rPr>
              <w:t>[1]</w:t>
            </w:r>
            <w:r>
              <w:rPr>
                <w:noProof/>
              </w:rPr>
              <w:t xml:space="preserve"> Brightcove Player</w:t>
            </w:r>
          </w:p>
        </w:tc>
        <w:tc>
          <w:tcPr>
            <w:tcW w:w="7407" w:type="dxa"/>
          </w:tcPr>
          <w:p w:rsidR="00000000" w:rsidRDefault="003238CB">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9fce3807-e817-4c3f-ba2e-f5bad46981db</w:t>
            </w:r>
          </w:p>
        </w:tc>
        <w:tc>
          <w:tcPr>
            <w:tcW w:w="7407" w:type="dxa"/>
            <w:shd w:val="clear" w:color="auto" w:fill="F2F2F2" w:themeFill="background1" w:themeFillShade="F2"/>
          </w:tcPr>
          <w:p w:rsidR="00000000" w:rsidRDefault="003238CB">
            <w:pPr>
              <w:rPr>
                <w:noProof/>
              </w:rPr>
            </w:pPr>
            <w:r>
              <w:rPr>
                <w:noProof/>
              </w:rPr>
              <w:t>Player Developer</w:t>
            </w:r>
          </w:p>
        </w:tc>
        <w:tc>
          <w:tcPr>
            <w:tcW w:w="7407" w:type="dxa"/>
          </w:tcPr>
          <w:p w:rsidR="00000000" w:rsidRDefault="003238CB">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0a7192a7-57bb-4129-90e0-1df7194e7d66</w:t>
            </w:r>
          </w:p>
        </w:tc>
        <w:tc>
          <w:tcPr>
            <w:tcW w:w="7407" w:type="dxa"/>
            <w:shd w:val="clear" w:color="auto" w:fill="F2F2F2" w:themeFill="background1" w:themeFillShade="F2"/>
          </w:tcPr>
          <w:p w:rsidR="00000000" w:rsidRDefault="003238CB">
            <w:pPr>
              <w:rPr>
                <w:noProof/>
              </w:rPr>
            </w:pPr>
            <w:r>
              <w:rPr>
                <w:noProof/>
              </w:rPr>
              <w:t>32:45</w:t>
            </w:r>
          </w:p>
        </w:tc>
        <w:tc>
          <w:tcPr>
            <w:tcW w:w="7407" w:type="dxa"/>
          </w:tcPr>
          <w:p w:rsidR="00000000" w:rsidRDefault="003238CB">
            <w:pPr>
              <w:rPr>
                <w:lang w:val="fr-FR"/>
              </w:rPr>
            </w:pPr>
            <w:r>
              <w:rPr>
                <w:lang w:val="fr-FR"/>
              </w:rPr>
              <w:t>32:45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3240cedb-9336-4033-8173-680ea977976b</w:t>
            </w:r>
          </w:p>
        </w:tc>
        <w:tc>
          <w:tcPr>
            <w:tcW w:w="7407" w:type="dxa"/>
            <w:shd w:val="clear" w:color="auto" w:fill="F2F2F2" w:themeFill="background1" w:themeFillShade="F2"/>
          </w:tcPr>
          <w:p w:rsidR="00000000" w:rsidRDefault="003238CB">
            <w:pPr>
              <w:rPr>
                <w:noProof/>
              </w:rPr>
            </w:pPr>
            <w:r>
              <w:rPr>
                <w:noProof/>
              </w:rPr>
              <w:t>Learn to create, update and publish a player using Terminal and the curl tool.</w:t>
            </w:r>
          </w:p>
        </w:tc>
        <w:tc>
          <w:tcPr>
            <w:tcW w:w="7407" w:type="dxa"/>
          </w:tcPr>
          <w:p w:rsidR="00000000" w:rsidRDefault="003238CB">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w:t>
            </w:r>
            <w:r>
              <w:rPr>
                <w:lang w:val="fr-FR"/>
              </w:rPr>
              <w:t xml:space="preserve">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7f9bced3-459b-4c4e-9763-0656cf7aba97</w:t>
            </w:r>
          </w:p>
        </w:tc>
        <w:tc>
          <w:tcPr>
            <w:tcW w:w="7407" w:type="dxa"/>
            <w:shd w:val="clear" w:color="auto" w:fill="F2F2F2" w:themeFill="background1" w:themeFillShade="F2"/>
          </w:tcPr>
          <w:p w:rsidR="00000000" w:rsidRDefault="003238CB">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42dbb0d3-a001-40cf-b95</w:t>
            </w:r>
            <w:r>
              <w:rPr>
                <w:noProof/>
                <w:sz w:val="2"/>
              </w:rPr>
              <w:t>a-a9309e95ec8c</w:t>
            </w:r>
          </w:p>
        </w:tc>
        <w:tc>
          <w:tcPr>
            <w:tcW w:w="7407" w:type="dxa"/>
            <w:shd w:val="clear" w:color="auto" w:fill="F2F2F2" w:themeFill="background1" w:themeFillShade="F2"/>
          </w:tcPr>
          <w:p w:rsidR="00000000" w:rsidRDefault="003238CB">
            <w:pPr>
              <w:rPr>
                <w:noProof/>
              </w:rPr>
            </w:pPr>
            <w:r>
              <w:rPr>
                <w:noProof/>
              </w:rPr>
              <w:t>Video Cloud</w:t>
            </w:r>
            <w:r>
              <w:rPr>
                <w:rStyle w:val="mqInternal"/>
                <w:noProof/>
              </w:rPr>
              <w:t>[1]</w:t>
            </w:r>
            <w:r>
              <w:rPr>
                <w:noProof/>
              </w:rPr>
              <w:t xml:space="preserve"> Brightcove Player</w:t>
            </w:r>
          </w:p>
        </w:tc>
        <w:tc>
          <w:tcPr>
            <w:tcW w:w="7407" w:type="dxa"/>
          </w:tcPr>
          <w:p w:rsidR="00000000" w:rsidRDefault="003238CB">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a69ea881-44da-4682-b9b8-4fced0af9ef2</w:t>
            </w:r>
          </w:p>
        </w:tc>
        <w:tc>
          <w:tcPr>
            <w:tcW w:w="7407" w:type="dxa"/>
            <w:shd w:val="clear" w:color="auto" w:fill="F2F2F2" w:themeFill="background1" w:themeFillShade="F2"/>
          </w:tcPr>
          <w:p w:rsidR="00000000" w:rsidRDefault="003238CB">
            <w:pPr>
              <w:rPr>
                <w:noProof/>
              </w:rPr>
            </w:pPr>
            <w:r>
              <w:rPr>
                <w:noProof/>
              </w:rPr>
              <w:t>Device SDK Developer</w:t>
            </w:r>
          </w:p>
        </w:tc>
        <w:tc>
          <w:tcPr>
            <w:tcW w:w="7407" w:type="dxa"/>
          </w:tcPr>
          <w:p w:rsidR="00000000" w:rsidRDefault="003238CB">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db7de4d5-0933-49a5-bff5-9f35d5d768f4</w:t>
            </w:r>
          </w:p>
        </w:tc>
        <w:tc>
          <w:tcPr>
            <w:tcW w:w="7407" w:type="dxa"/>
            <w:shd w:val="clear" w:color="auto" w:fill="F2F2F2" w:themeFill="background1" w:themeFillShade="F2"/>
          </w:tcPr>
          <w:p w:rsidR="00000000" w:rsidRDefault="003238CB">
            <w:pPr>
              <w:rPr>
                <w:noProof/>
              </w:rPr>
            </w:pPr>
            <w:r>
              <w:rPr>
                <w:noProof/>
              </w:rPr>
              <w:t>29:27</w:t>
            </w:r>
          </w:p>
        </w:tc>
        <w:tc>
          <w:tcPr>
            <w:tcW w:w="7407" w:type="dxa"/>
          </w:tcPr>
          <w:p w:rsidR="00000000" w:rsidRDefault="003238CB">
            <w:pPr>
              <w:rPr>
                <w:lang w:val="fr-FR"/>
              </w:rPr>
            </w:pPr>
            <w:r>
              <w:rPr>
                <w:lang w:val="fr-FR"/>
              </w:rPr>
              <w:t>29:27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ce53c639-e53d-4cfa-936e-8b5552d27174</w:t>
            </w:r>
          </w:p>
        </w:tc>
        <w:tc>
          <w:tcPr>
            <w:tcW w:w="7407" w:type="dxa"/>
            <w:shd w:val="clear" w:color="auto" w:fill="F2F2F2" w:themeFill="background1" w:themeFillShade="F2"/>
          </w:tcPr>
          <w:p w:rsidR="00000000" w:rsidRDefault="003238CB">
            <w:pPr>
              <w:rPr>
                <w:noProof/>
              </w:rPr>
            </w:pPr>
            <w:r>
              <w:rPr>
                <w:noProof/>
              </w:rPr>
              <w:t>Learn to create a native video app for Android devices.</w:t>
            </w:r>
          </w:p>
        </w:tc>
        <w:tc>
          <w:tcPr>
            <w:tcW w:w="7407" w:type="dxa"/>
          </w:tcPr>
          <w:p w:rsidR="00000000" w:rsidRDefault="003238CB">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5579e125-b08c-4173-9153-fc2f8c16408b</w:t>
            </w:r>
          </w:p>
        </w:tc>
        <w:tc>
          <w:tcPr>
            <w:tcW w:w="7407" w:type="dxa"/>
            <w:shd w:val="clear" w:color="auto" w:fill="F2F2F2" w:themeFill="background1" w:themeFillShade="F2"/>
          </w:tcPr>
          <w:p w:rsidR="00000000" w:rsidRDefault="003238CB">
            <w:pPr>
              <w:rPr>
                <w:noProof/>
              </w:rPr>
            </w:pPr>
            <w:r>
              <w:rPr>
                <w:noProof/>
              </w:rPr>
              <w:t>&lt;a href="https://sdks.support.brightcove.com/io</w:t>
            </w:r>
            <w:r>
              <w:rPr>
                <w:noProof/>
              </w:rPr>
              <w:t>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3238CB">
            <w:pPr>
              <w:rPr>
                <w:lang w:val="fr-FR"/>
              </w:rPr>
            </w:pPr>
            <w:r>
              <w:rPr>
                <w:lang w:val="fr-FR"/>
              </w:rPr>
              <w:t>&lt;a href="https:/</w:t>
            </w:r>
            <w:r>
              <w:rPr>
                <w:lang w:val="fr-FR"/>
              </w:rPr>
              <w:t>/sdks.support.brightcove.com/ios/basics/training-demand-developing-brightcove-native-player-sdk-ios.html&gt;D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w:t>
            </w:r>
            <w:r>
              <w:rPr>
                <w:lang w:val="fr-FR"/>
              </w:rPr>
              <w:t>gn="center"&gt;25:31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408fb996-39f5-4a79-b349-528a7dd5084b</w:t>
            </w:r>
          </w:p>
        </w:tc>
        <w:tc>
          <w:tcPr>
            <w:tcW w:w="7407" w:type="dxa"/>
            <w:shd w:val="clear" w:color="auto" w:fill="F2F2F2" w:themeFill="background1" w:themeFillShade="F2"/>
          </w:tcPr>
          <w:p w:rsidR="00000000" w:rsidRDefault="003238CB">
            <w:pPr>
              <w:rPr>
                <w:noProof/>
              </w:rPr>
            </w:pPr>
            <w:r>
              <w:rPr>
                <w:noProof/>
              </w:rPr>
              <w:t>Learn to create a native video app for iOS devices.</w:t>
            </w:r>
          </w:p>
        </w:tc>
        <w:tc>
          <w:tcPr>
            <w:tcW w:w="7407" w:type="dxa"/>
          </w:tcPr>
          <w:p w:rsidR="00000000" w:rsidRDefault="003238CB">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viewing-brightcove-system-status-page.html</w:t>
            </w:r>
          </w:p>
          <w:p w:rsidR="00000000" w:rsidRDefault="003238CB">
            <w:pPr>
              <w:jc w:val="center"/>
              <w:rPr>
                <w:b/>
                <w:noProof/>
              </w:rPr>
            </w:pPr>
            <w:r>
              <w:rPr>
                <w:b/>
                <w:noProof/>
              </w:rPr>
              <w:t>MQ971010 7ad0150d-b873-4bf6-a49e-84e17768f339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2aaedd1f-dd55-4d50-bde1-c137e786b2d9</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bfdaaca8-156f-4d42-8eb9-98a28e58dd8d</w:t>
            </w:r>
          </w:p>
        </w:tc>
        <w:tc>
          <w:tcPr>
            <w:tcW w:w="7407" w:type="dxa"/>
            <w:shd w:val="clear" w:color="auto" w:fill="F2F2F2" w:themeFill="background1" w:themeFillShade="F2"/>
          </w:tcPr>
          <w:p w:rsidR="00000000" w:rsidRDefault="003238CB">
            <w:pPr>
              <w:rPr>
                <w:noProof/>
              </w:rPr>
            </w:pPr>
            <w:r>
              <w:rPr>
                <w:noProof/>
              </w:rPr>
              <w:t>Viewing the Brightcove System Status Page description:</w:t>
            </w:r>
          </w:p>
        </w:tc>
        <w:tc>
          <w:tcPr>
            <w:tcW w:w="7407" w:type="dxa"/>
          </w:tcPr>
          <w:p w:rsidR="00000000" w:rsidRDefault="003238CB">
            <w:pPr>
              <w:rPr>
                <w:lang w:val="fr-FR"/>
              </w:rPr>
            </w:pPr>
            <w:r>
              <w:rPr>
                <w:lang w:val="fr-FR"/>
              </w:rPr>
              <w:t>Affichage de la description de la page d'</w:t>
            </w:r>
            <w:r>
              <w:rPr>
                <w:lang w:val="fr-FR"/>
              </w:rPr>
              <w:t>é</w:t>
            </w:r>
            <w:r>
              <w:rPr>
                <w:lang w:val="fr-FR"/>
              </w:rPr>
              <w:t>tat du sy</w:t>
            </w:r>
            <w:r>
              <w:rPr>
                <w:lang w:val="fr-FR"/>
              </w:rPr>
              <w:t>st</w:t>
            </w:r>
            <w:r>
              <w:rPr>
                <w:lang w:val="fr-FR"/>
              </w:rPr>
              <w:t>è</w:t>
            </w:r>
            <w:r>
              <w:rPr>
                <w:lang w:val="fr-FR"/>
              </w:rPr>
              <w:t>me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9a2a2500-c965-46f9-a4f5-121a6ffdd1a1</w:t>
            </w:r>
          </w:p>
        </w:tc>
        <w:tc>
          <w:tcPr>
            <w:tcW w:w="7407" w:type="dxa"/>
            <w:shd w:val="clear" w:color="auto" w:fill="F2F2F2" w:themeFill="background1" w:themeFillShade="F2"/>
          </w:tcPr>
          <w:p w:rsidR="00000000" w:rsidRDefault="003238CB">
            <w:pPr>
              <w:rPr>
                <w:noProof/>
              </w:rPr>
            </w:pPr>
            <w:r>
              <w:rPr>
                <w:noProof/>
              </w:rPr>
              <w:t>'In this topic you will view the Brightcove System Status page for updates on Brightcove services and applications.' parent:</w:t>
            </w:r>
          </w:p>
        </w:tc>
        <w:tc>
          <w:tcPr>
            <w:tcW w:w="7407" w:type="dxa"/>
          </w:tcPr>
          <w:p w:rsidR="00000000" w:rsidRDefault="003238CB">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7cbc1436-df3c-427f-8fe5-afa78aa17a22</w:t>
            </w:r>
          </w:p>
        </w:tc>
        <w:tc>
          <w:tcPr>
            <w:tcW w:w="7407" w:type="dxa"/>
            <w:shd w:val="clear" w:color="auto" w:fill="F2F2F2" w:themeFill="background1" w:themeFillShade="F2"/>
          </w:tcPr>
          <w:p w:rsidR="00000000" w:rsidRDefault="003238CB">
            <w:pPr>
              <w:rPr>
                <w:noProof/>
              </w:rPr>
            </w:pPr>
            <w:r>
              <w:rPr>
                <w:noProof/>
              </w:rPr>
              <w:t>Support ---</w:t>
            </w:r>
          </w:p>
        </w:tc>
        <w:tc>
          <w:tcPr>
            <w:tcW w:w="7407" w:type="dxa"/>
          </w:tcPr>
          <w:p w:rsidR="00000000" w:rsidRDefault="003238CB">
            <w:pPr>
              <w:rPr>
                <w:lang w:val="fr-FR"/>
              </w:rPr>
            </w:pPr>
            <w:r>
              <w:rPr>
                <w:lang w:val="fr-FR"/>
              </w:rPr>
              <w:t>Support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53226914-748a-44e9-a0dd-dafda1c3ed5c</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fddacf7b-af98-4917-b</w:t>
            </w:r>
            <w:r>
              <w:rPr>
                <w:noProof/>
                <w:sz w:val="2"/>
              </w:rPr>
              <w:t>401-4d77eddd262b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f5b6d738-f815-4c62-9867-191750502b79</w:t>
            </w:r>
          </w:p>
        </w:tc>
        <w:tc>
          <w:tcPr>
            <w:tcW w:w="7407" w:type="dxa"/>
            <w:shd w:val="clear" w:color="auto" w:fill="F2F2F2" w:themeFill="background1" w:themeFillShade="F2"/>
          </w:tcPr>
          <w:p w:rsidR="00000000" w:rsidRDefault="003238CB">
            <w:pPr>
              <w:rPr>
                <w:noProof/>
              </w:rPr>
            </w:pPr>
            <w:r>
              <w:rPr>
                <w:noProof/>
              </w:rPr>
              <w:t>Brightcove continuously monitors the status of all Brightcove Services and applications.</w:t>
            </w:r>
          </w:p>
        </w:tc>
        <w:tc>
          <w:tcPr>
            <w:tcW w:w="7407" w:type="dxa"/>
          </w:tcPr>
          <w:p w:rsidR="00000000" w:rsidRDefault="003238CB">
            <w:pPr>
              <w:rPr>
                <w:lang w:val="fr-FR"/>
              </w:rPr>
            </w:pPr>
            <w:r>
              <w:rPr>
                <w:lang w:val="fr-FR"/>
              </w:rPr>
              <w:t>Brightcove surveille en permanence l'</w:t>
            </w:r>
            <w:r>
              <w:rPr>
                <w:lang w:val="fr-FR"/>
              </w:rPr>
              <w:t>é</w:t>
            </w:r>
            <w:r>
              <w:rPr>
                <w:lang w:val="fr-FR"/>
              </w:rPr>
              <w:t>tat de tous les service</w:t>
            </w:r>
            <w:r>
              <w:rPr>
                <w:lang w:val="fr-FR"/>
              </w:rPr>
              <w:t>s et applications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a840ef12-7950-4f0b-908c-fd2fb300c9dc</w:t>
            </w:r>
          </w:p>
        </w:tc>
        <w:tc>
          <w:tcPr>
            <w:tcW w:w="7407" w:type="dxa"/>
            <w:shd w:val="clear" w:color="auto" w:fill="F2F2F2" w:themeFill="background1" w:themeFillShade="F2"/>
          </w:tcPr>
          <w:p w:rsidR="00000000" w:rsidRDefault="003238CB">
            <w:pPr>
              <w:rPr>
                <w:noProof/>
              </w:rPr>
            </w:pPr>
            <w:r>
              <w:rPr>
                <w:noProof/>
              </w:rPr>
              <w:t>If there are any interruptions in service, a note will be posted on the System Status Page.</w:t>
            </w:r>
          </w:p>
        </w:tc>
        <w:tc>
          <w:tcPr>
            <w:tcW w:w="7407" w:type="dxa"/>
          </w:tcPr>
          <w:p w:rsidR="00000000" w:rsidRDefault="003238CB">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1b0d93a6-6559-43a6-a9c8-94a1431402b5</w:t>
            </w:r>
          </w:p>
        </w:tc>
        <w:tc>
          <w:tcPr>
            <w:tcW w:w="7407" w:type="dxa"/>
            <w:shd w:val="clear" w:color="auto" w:fill="F2F2F2" w:themeFill="background1" w:themeFillShade="F2"/>
          </w:tcPr>
          <w:p w:rsidR="00000000" w:rsidRDefault="003238CB">
            <w:pPr>
              <w:rPr>
                <w:noProof/>
              </w:rPr>
            </w:pPr>
            <w:r>
              <w:rPr>
                <w:noProof/>
              </w:rPr>
              <w:t>All scheduled maintenance notices will also be posted on this page.</w:t>
            </w:r>
          </w:p>
        </w:tc>
        <w:tc>
          <w:tcPr>
            <w:tcW w:w="7407" w:type="dxa"/>
          </w:tcPr>
          <w:p w:rsidR="00000000" w:rsidRDefault="003238CB">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79bddf08-caa1-4bce-b9be-5bff29ecc47f</w:t>
            </w:r>
          </w:p>
        </w:tc>
        <w:tc>
          <w:tcPr>
            <w:tcW w:w="7407" w:type="dxa"/>
            <w:shd w:val="clear" w:color="auto" w:fill="F2F2F2" w:themeFill="background1" w:themeFillShade="F2"/>
          </w:tcPr>
          <w:p w:rsidR="00000000" w:rsidRDefault="003238CB">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3238CB">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w:t>
            </w:r>
            <w:r>
              <w:rPr>
                <w:lang w:val="fr-FR"/>
              </w:rPr>
              <w:t>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610b805e-4ab1-4575-9165-bf038f972076</w:t>
            </w:r>
          </w:p>
        </w:tc>
        <w:tc>
          <w:tcPr>
            <w:tcW w:w="7407" w:type="dxa"/>
            <w:shd w:val="clear" w:color="auto" w:fill="F2F2F2" w:themeFill="background1" w:themeFillShade="F2"/>
          </w:tcPr>
          <w:p w:rsidR="00000000" w:rsidRDefault="003238CB">
            <w:pPr>
              <w:rPr>
                <w:noProof/>
              </w:rPr>
            </w:pPr>
            <w:r>
              <w:rPr>
                <w:noProof/>
              </w:rPr>
              <w:t>All posted notifications will include the following information:</w:t>
            </w:r>
          </w:p>
        </w:tc>
        <w:tc>
          <w:tcPr>
            <w:tcW w:w="7407" w:type="dxa"/>
          </w:tcPr>
          <w:p w:rsidR="00000000" w:rsidRDefault="003238CB">
            <w:pPr>
              <w:rPr>
                <w:lang w:val="fr-FR"/>
              </w:rPr>
            </w:pPr>
            <w:r>
              <w:rPr>
                <w:lang w:val="fr-FR"/>
              </w:rPr>
              <w:t>Toutes les notifications publi</w:t>
            </w:r>
            <w:r>
              <w:rPr>
                <w:lang w:val="fr-FR"/>
              </w:rPr>
              <w:t>é</w:t>
            </w:r>
            <w:r>
              <w:rPr>
                <w:lang w:val="fr-FR"/>
              </w:rPr>
              <w:t>es comprennen</w:t>
            </w:r>
            <w:r>
              <w:rPr>
                <w:lang w:val="fr-FR"/>
              </w:rPr>
              <w:t>t les informations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44dc6e50-d5db-4b24-935a-420fed45e84f</w:t>
            </w:r>
          </w:p>
        </w:tc>
        <w:tc>
          <w:tcPr>
            <w:tcW w:w="7407" w:type="dxa"/>
            <w:shd w:val="clear" w:color="auto" w:fill="F2F2F2" w:themeFill="background1" w:themeFillShade="F2"/>
          </w:tcPr>
          <w:p w:rsidR="00000000" w:rsidRDefault="003238CB">
            <w:pPr>
              <w:rPr>
                <w:noProof/>
              </w:rPr>
            </w:pPr>
            <w:r>
              <w:rPr>
                <w:noProof/>
              </w:rPr>
              <w:t>Incident Status</w:t>
            </w:r>
          </w:p>
        </w:tc>
        <w:tc>
          <w:tcPr>
            <w:tcW w:w="7407" w:type="dxa"/>
          </w:tcPr>
          <w:p w:rsidR="00000000" w:rsidRDefault="003238CB">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dd0ea4f3-0484-448e-bef1-28a7c6606b48</w:t>
            </w:r>
          </w:p>
        </w:tc>
        <w:tc>
          <w:tcPr>
            <w:tcW w:w="7407" w:type="dxa"/>
            <w:shd w:val="clear" w:color="auto" w:fill="F2F2F2" w:themeFill="background1" w:themeFillShade="F2"/>
          </w:tcPr>
          <w:p w:rsidR="00000000" w:rsidRDefault="003238CB">
            <w:pPr>
              <w:rPr>
                <w:noProof/>
              </w:rPr>
            </w:pPr>
            <w:r>
              <w:rPr>
                <w:noProof/>
              </w:rPr>
              <w:t>Operational (Green)</w:t>
            </w:r>
          </w:p>
        </w:tc>
        <w:tc>
          <w:tcPr>
            <w:tcW w:w="7407" w:type="dxa"/>
          </w:tcPr>
          <w:p w:rsidR="00000000" w:rsidRDefault="003238CB">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edcb5741-3d85-4d64-99fe-a5e04d5d01f1</w:t>
            </w:r>
          </w:p>
        </w:tc>
        <w:tc>
          <w:tcPr>
            <w:tcW w:w="7407" w:type="dxa"/>
            <w:shd w:val="clear" w:color="auto" w:fill="F2F2F2" w:themeFill="background1" w:themeFillShade="F2"/>
          </w:tcPr>
          <w:p w:rsidR="00000000" w:rsidRDefault="003238CB">
            <w:pPr>
              <w:rPr>
                <w:noProof/>
              </w:rPr>
            </w:pPr>
            <w:r>
              <w:rPr>
                <w:noProof/>
              </w:rPr>
              <w:t>Notification (Blue - systems are currently in operation but affected by delays or intermittent outages)</w:t>
            </w:r>
          </w:p>
        </w:tc>
        <w:tc>
          <w:tcPr>
            <w:tcW w:w="7407" w:type="dxa"/>
          </w:tcPr>
          <w:p w:rsidR="00000000" w:rsidRDefault="003238CB">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99e52e6a-347b-4062-8501-</w:t>
            </w:r>
            <w:r>
              <w:rPr>
                <w:noProof/>
                <w:sz w:val="2"/>
              </w:rPr>
              <w:t>5002e10494aa</w:t>
            </w:r>
          </w:p>
        </w:tc>
        <w:tc>
          <w:tcPr>
            <w:tcW w:w="7407" w:type="dxa"/>
            <w:shd w:val="clear" w:color="auto" w:fill="F2F2F2" w:themeFill="background1" w:themeFillShade="F2"/>
          </w:tcPr>
          <w:p w:rsidR="00000000" w:rsidRDefault="003238CB">
            <w:pPr>
              <w:rPr>
                <w:noProof/>
              </w:rPr>
            </w:pPr>
            <w:r>
              <w:rPr>
                <w:noProof/>
              </w:rPr>
              <w:t>Partial Service Disruption (Yellow)</w:t>
            </w:r>
          </w:p>
        </w:tc>
        <w:tc>
          <w:tcPr>
            <w:tcW w:w="7407" w:type="dxa"/>
          </w:tcPr>
          <w:p w:rsidR="00000000" w:rsidRDefault="003238CB">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f66eac82-96a9-47d2-9901-cf55a606163c</w:t>
            </w:r>
          </w:p>
        </w:tc>
        <w:tc>
          <w:tcPr>
            <w:tcW w:w="7407" w:type="dxa"/>
            <w:shd w:val="clear" w:color="auto" w:fill="F2F2F2" w:themeFill="background1" w:themeFillShade="F2"/>
          </w:tcPr>
          <w:p w:rsidR="00000000" w:rsidRDefault="003238CB">
            <w:pPr>
              <w:rPr>
                <w:noProof/>
              </w:rPr>
            </w:pPr>
            <w:r>
              <w:rPr>
                <w:noProof/>
              </w:rPr>
              <w:t>Full Service Disruption (Red)</w:t>
            </w:r>
          </w:p>
        </w:tc>
        <w:tc>
          <w:tcPr>
            <w:tcW w:w="7407" w:type="dxa"/>
          </w:tcPr>
          <w:p w:rsidR="00000000" w:rsidRDefault="003238CB">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86eec48a-7ebc-4668-8d0b-dc58bcb067fb</w:t>
            </w:r>
          </w:p>
        </w:tc>
        <w:tc>
          <w:tcPr>
            <w:tcW w:w="7407" w:type="dxa"/>
            <w:shd w:val="clear" w:color="auto" w:fill="F2F2F2" w:themeFill="background1" w:themeFillShade="F2"/>
          </w:tcPr>
          <w:p w:rsidR="00000000" w:rsidRDefault="003238CB">
            <w:pPr>
              <w:rPr>
                <w:noProof/>
              </w:rPr>
            </w:pPr>
            <w:r>
              <w:rPr>
                <w:noProof/>
              </w:rPr>
              <w:t xml:space="preserve">Components </w:t>
            </w:r>
            <w:r>
              <w:rPr>
                <w:noProof/>
              </w:rPr>
              <w:t>- Service or area affected</w:t>
            </w:r>
          </w:p>
        </w:tc>
        <w:tc>
          <w:tcPr>
            <w:tcW w:w="7407" w:type="dxa"/>
          </w:tcPr>
          <w:p w:rsidR="00000000" w:rsidRDefault="003238CB">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ba56ae07-b110-40ff-945f-b67ae3e56a2a</w:t>
            </w:r>
          </w:p>
        </w:tc>
        <w:tc>
          <w:tcPr>
            <w:tcW w:w="7407" w:type="dxa"/>
            <w:shd w:val="clear" w:color="auto" w:fill="F2F2F2" w:themeFill="background1" w:themeFillShade="F2"/>
          </w:tcPr>
          <w:p w:rsidR="00000000" w:rsidRDefault="003238CB">
            <w:pPr>
              <w:rPr>
                <w:noProof/>
              </w:rPr>
            </w:pPr>
            <w:r>
              <w:rPr>
                <w:noProof/>
              </w:rPr>
              <w:t>Locations</w:t>
            </w:r>
          </w:p>
        </w:tc>
        <w:tc>
          <w:tcPr>
            <w:tcW w:w="7407" w:type="dxa"/>
          </w:tcPr>
          <w:p w:rsidR="00000000" w:rsidRDefault="003238CB">
            <w:pPr>
              <w:rPr>
                <w:lang w:val="fr-FR"/>
              </w:rPr>
            </w:pPr>
            <w:r>
              <w:rPr>
                <w:lang w:val="fr-FR"/>
              </w:rPr>
              <w:t>Lieux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a4a15817-3724-48b0-8a25-5111e48c0e7a</w:t>
            </w:r>
          </w:p>
        </w:tc>
        <w:tc>
          <w:tcPr>
            <w:tcW w:w="7407" w:type="dxa"/>
            <w:shd w:val="clear" w:color="auto" w:fill="F2F2F2" w:themeFill="background1" w:themeFillShade="F2"/>
          </w:tcPr>
          <w:p w:rsidR="00000000" w:rsidRDefault="003238CB">
            <w:pPr>
              <w:rPr>
                <w:noProof/>
              </w:rPr>
            </w:pPr>
            <w:r>
              <w:rPr>
                <w:noProof/>
              </w:rPr>
              <w:t>APAC</w:t>
            </w:r>
          </w:p>
        </w:tc>
        <w:tc>
          <w:tcPr>
            <w:tcW w:w="7407" w:type="dxa"/>
          </w:tcPr>
          <w:p w:rsidR="00000000" w:rsidRDefault="003238CB">
            <w:pPr>
              <w:rPr>
                <w:lang w:val="fr-FR"/>
              </w:rPr>
            </w:pPr>
            <w:r>
              <w:rPr>
                <w:lang w:val="fr-FR"/>
              </w:rPr>
              <w:t>Asie-Pacifique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46b40144-15cd-4316-85ab-a752628a518e</w:t>
            </w:r>
          </w:p>
        </w:tc>
        <w:tc>
          <w:tcPr>
            <w:tcW w:w="7407" w:type="dxa"/>
            <w:shd w:val="clear" w:color="auto" w:fill="F2F2F2" w:themeFill="background1" w:themeFillShade="F2"/>
          </w:tcPr>
          <w:p w:rsidR="00000000" w:rsidRDefault="003238CB">
            <w:pPr>
              <w:rPr>
                <w:noProof/>
              </w:rPr>
            </w:pPr>
            <w:r>
              <w:rPr>
                <w:noProof/>
              </w:rPr>
              <w:t>Americas</w:t>
            </w:r>
          </w:p>
        </w:tc>
        <w:tc>
          <w:tcPr>
            <w:tcW w:w="7407" w:type="dxa"/>
          </w:tcPr>
          <w:p w:rsidR="00000000" w:rsidRDefault="003238CB">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ed5bcc6b-4d50-44d0-b442-489c3a42f57d</w:t>
            </w:r>
          </w:p>
        </w:tc>
        <w:tc>
          <w:tcPr>
            <w:tcW w:w="7407" w:type="dxa"/>
            <w:shd w:val="clear" w:color="auto" w:fill="F2F2F2" w:themeFill="background1" w:themeFillShade="F2"/>
          </w:tcPr>
          <w:p w:rsidR="00000000" w:rsidRDefault="003238CB">
            <w:pPr>
              <w:rPr>
                <w:noProof/>
              </w:rPr>
            </w:pPr>
            <w:r>
              <w:rPr>
                <w:noProof/>
              </w:rPr>
              <w:t>EMEA</w:t>
            </w:r>
          </w:p>
        </w:tc>
        <w:tc>
          <w:tcPr>
            <w:tcW w:w="7407" w:type="dxa"/>
          </w:tcPr>
          <w:p w:rsidR="00000000" w:rsidRDefault="003238CB">
            <w:pPr>
              <w:rPr>
                <w:lang w:val="fr-FR"/>
              </w:rPr>
            </w:pPr>
            <w:r>
              <w:rPr>
                <w:lang w:val="fr-FR"/>
              </w:rPr>
              <w:t>EMEA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d28751c5-f7e2-4f36-be09-9dea2c0dbd80</w:t>
            </w:r>
          </w:p>
        </w:tc>
        <w:tc>
          <w:tcPr>
            <w:tcW w:w="7407" w:type="dxa"/>
            <w:shd w:val="clear" w:color="auto" w:fill="F2F2F2" w:themeFill="background1" w:themeFillShade="F2"/>
          </w:tcPr>
          <w:p w:rsidR="00000000" w:rsidRDefault="003238CB">
            <w:pPr>
              <w:rPr>
                <w:noProof/>
              </w:rPr>
            </w:pPr>
            <w:r>
              <w:rPr>
                <w:noProof/>
              </w:rPr>
              <w:t>Japan</w:t>
            </w:r>
          </w:p>
        </w:tc>
        <w:tc>
          <w:tcPr>
            <w:tcW w:w="7407" w:type="dxa"/>
          </w:tcPr>
          <w:p w:rsidR="00000000" w:rsidRDefault="003238CB">
            <w:pPr>
              <w:rPr>
                <w:lang w:val="fr-FR"/>
              </w:rPr>
            </w:pPr>
            <w:r>
              <w:rPr>
                <w:lang w:val="fr-FR"/>
              </w:rPr>
              <w:t>Japon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9cd9cff8-c6b3-49ce-b000-68c1a946d499</w:t>
            </w:r>
          </w:p>
        </w:tc>
        <w:tc>
          <w:tcPr>
            <w:tcW w:w="7407" w:type="dxa"/>
            <w:shd w:val="clear" w:color="auto" w:fill="F2F2F2" w:themeFill="background1" w:themeFillShade="F2"/>
          </w:tcPr>
          <w:p w:rsidR="00000000" w:rsidRDefault="003238CB">
            <w:pPr>
              <w:rPr>
                <w:noProof/>
              </w:rPr>
            </w:pPr>
            <w:r>
              <w:rPr>
                <w:noProof/>
              </w:rPr>
              <w:t>Current State and status.</w:t>
            </w:r>
          </w:p>
        </w:tc>
        <w:tc>
          <w:tcPr>
            <w:tcW w:w="7407" w:type="dxa"/>
          </w:tcPr>
          <w:p w:rsidR="00000000" w:rsidRDefault="003238CB">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540b76a2-7058-4a78-857a-346935de2c36</w:t>
            </w:r>
          </w:p>
        </w:tc>
        <w:tc>
          <w:tcPr>
            <w:tcW w:w="7407" w:type="dxa"/>
            <w:shd w:val="clear" w:color="auto" w:fill="F2F2F2" w:themeFill="background1" w:themeFillShade="F2"/>
          </w:tcPr>
          <w:p w:rsidR="00000000" w:rsidRDefault="003238CB">
            <w:pPr>
              <w:rPr>
                <w:noProof/>
              </w:rPr>
            </w:pPr>
            <w:r>
              <w:rPr>
                <w:noProof/>
              </w:rPr>
              <w:t>States include:</w:t>
            </w:r>
          </w:p>
        </w:tc>
        <w:tc>
          <w:tcPr>
            <w:tcW w:w="7407" w:type="dxa"/>
          </w:tcPr>
          <w:p w:rsidR="00000000" w:rsidRDefault="003238CB">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9c9581ad-d4b7-4844-ba28-f5023a1f096d</w:t>
            </w:r>
          </w:p>
        </w:tc>
        <w:tc>
          <w:tcPr>
            <w:tcW w:w="7407" w:type="dxa"/>
            <w:shd w:val="clear" w:color="auto" w:fill="F2F2F2" w:themeFill="background1" w:themeFillShade="F2"/>
          </w:tcPr>
          <w:p w:rsidR="00000000" w:rsidRDefault="003238CB">
            <w:pPr>
              <w:rPr>
                <w:noProof/>
              </w:rPr>
            </w:pPr>
            <w:r>
              <w:rPr>
                <w:noProof/>
              </w:rPr>
              <w:t>Investigating - Engineers are looking into the issue</w:t>
            </w:r>
          </w:p>
        </w:tc>
        <w:tc>
          <w:tcPr>
            <w:tcW w:w="7407" w:type="dxa"/>
          </w:tcPr>
          <w:p w:rsidR="00000000" w:rsidRDefault="003238CB">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d8cc74b6-8f0a-46b4-a031-7f010b833798</w:t>
            </w:r>
          </w:p>
        </w:tc>
        <w:tc>
          <w:tcPr>
            <w:tcW w:w="7407" w:type="dxa"/>
            <w:shd w:val="clear" w:color="auto" w:fill="F2F2F2" w:themeFill="background1" w:themeFillShade="F2"/>
          </w:tcPr>
          <w:p w:rsidR="00000000" w:rsidRDefault="003238CB">
            <w:pPr>
              <w:rPr>
                <w:noProof/>
              </w:rPr>
            </w:pPr>
            <w:r>
              <w:rPr>
                <w:noProof/>
              </w:rPr>
              <w:t xml:space="preserve">Identified - Engineers </w:t>
            </w:r>
            <w:r>
              <w:rPr>
                <w:noProof/>
              </w:rPr>
              <w:t>have identified the issue and are looking to correct</w:t>
            </w:r>
          </w:p>
        </w:tc>
        <w:tc>
          <w:tcPr>
            <w:tcW w:w="7407" w:type="dxa"/>
          </w:tcPr>
          <w:p w:rsidR="00000000" w:rsidRDefault="003238CB">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58f7de97-627c-48b0-aad4-5d57ed0f4935</w:t>
            </w:r>
          </w:p>
        </w:tc>
        <w:tc>
          <w:tcPr>
            <w:tcW w:w="7407" w:type="dxa"/>
            <w:shd w:val="clear" w:color="auto" w:fill="F2F2F2" w:themeFill="background1" w:themeFillShade="F2"/>
          </w:tcPr>
          <w:p w:rsidR="00000000" w:rsidRDefault="003238CB">
            <w:pPr>
              <w:rPr>
                <w:noProof/>
              </w:rPr>
            </w:pPr>
            <w:r>
              <w:rPr>
                <w:noProof/>
              </w:rPr>
              <w:t>Monitoring - Issue resolved and Engineering monitoring to ensure all is healthy</w:t>
            </w:r>
          </w:p>
        </w:tc>
        <w:tc>
          <w:tcPr>
            <w:tcW w:w="7407" w:type="dxa"/>
          </w:tcPr>
          <w:p w:rsidR="00000000" w:rsidRDefault="003238CB">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e1912497-606d-4408-be8c-a69270de8176</w:t>
            </w:r>
          </w:p>
        </w:tc>
        <w:tc>
          <w:tcPr>
            <w:tcW w:w="7407" w:type="dxa"/>
            <w:shd w:val="clear" w:color="auto" w:fill="F2F2F2" w:themeFill="background1" w:themeFillShade="F2"/>
          </w:tcPr>
          <w:p w:rsidR="00000000" w:rsidRDefault="003238CB">
            <w:pPr>
              <w:rPr>
                <w:noProof/>
              </w:rPr>
            </w:pPr>
            <w:r>
              <w:rPr>
                <w:noProof/>
              </w:rPr>
              <w:t>Resolved - Issue resolved</w:t>
            </w:r>
          </w:p>
        </w:tc>
        <w:tc>
          <w:tcPr>
            <w:tcW w:w="7407" w:type="dxa"/>
          </w:tcPr>
          <w:p w:rsidR="00000000" w:rsidRDefault="003238CB">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a399fd18-2574-4182-8402-42ce09f12e9e</w:t>
            </w:r>
          </w:p>
        </w:tc>
        <w:tc>
          <w:tcPr>
            <w:tcW w:w="7407" w:type="dxa"/>
            <w:shd w:val="clear" w:color="auto" w:fill="F2F2F2" w:themeFill="background1" w:themeFillShade="F2"/>
          </w:tcPr>
          <w:p w:rsidR="00000000" w:rsidRDefault="003238CB">
            <w:pPr>
              <w:rPr>
                <w:noProof/>
              </w:rPr>
            </w:pPr>
            <w:r>
              <w:rPr>
                <w:noProof/>
              </w:rPr>
              <w:t>All posted messages will be in English and the time used is Eastern Standard Time (GMT-5).</w:t>
            </w:r>
          </w:p>
        </w:tc>
        <w:tc>
          <w:tcPr>
            <w:tcW w:w="7407" w:type="dxa"/>
          </w:tcPr>
          <w:p w:rsidR="00000000" w:rsidRDefault="003238CB">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1ca84738-09b5-4284-96ca-43c697a351cb</w:t>
            </w:r>
          </w:p>
        </w:tc>
        <w:tc>
          <w:tcPr>
            <w:tcW w:w="7407" w:type="dxa"/>
            <w:shd w:val="clear" w:color="auto" w:fill="F2F2F2" w:themeFill="background1" w:themeFillShade="F2"/>
          </w:tcPr>
          <w:p w:rsidR="00000000" w:rsidRDefault="003238CB">
            <w:pPr>
              <w:rPr>
                <w:noProof/>
              </w:rPr>
            </w:pPr>
            <w:r>
              <w:rPr>
                <w:noProof/>
              </w:rPr>
              <w:t>Viewing the system s</w:t>
            </w:r>
            <w:r>
              <w:rPr>
                <w:noProof/>
              </w:rPr>
              <w:t>tatus history</w:t>
            </w:r>
          </w:p>
        </w:tc>
        <w:tc>
          <w:tcPr>
            <w:tcW w:w="7407" w:type="dxa"/>
          </w:tcPr>
          <w:p w:rsidR="00000000" w:rsidRDefault="003238CB">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eaea8a15-426e-4cd7-bffd-e6cf288b3235</w:t>
            </w:r>
          </w:p>
        </w:tc>
        <w:tc>
          <w:tcPr>
            <w:tcW w:w="7407" w:type="dxa"/>
            <w:shd w:val="clear" w:color="auto" w:fill="F2F2F2" w:themeFill="background1" w:themeFillShade="F2"/>
          </w:tcPr>
          <w:p w:rsidR="00000000" w:rsidRDefault="003238CB">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3238CB">
            <w:pPr>
              <w:rPr>
                <w:lang w:val="fr-FR"/>
              </w:rPr>
            </w:pPr>
            <w:r>
              <w:rPr>
                <w:lang w:val="fr-FR"/>
              </w:rPr>
              <w:t xml:space="preserve">Pour afficher l'historique des </w:t>
            </w:r>
            <w:r>
              <w:rPr>
                <w:lang w:val="fr-FR"/>
              </w:rPr>
              <w:t>é</w:t>
            </w:r>
            <w:r>
              <w:rPr>
                <w:lang w:val="fr-FR"/>
              </w:rPr>
              <w:t>tats du syst</w:t>
            </w:r>
            <w:r>
              <w:rPr>
                <w:lang w:val="fr-FR"/>
              </w:rPr>
              <w:t>è</w:t>
            </w:r>
            <w:r>
              <w:rPr>
                <w:lang w:val="fr-FR"/>
              </w:rPr>
              <w:t xml:space="preserve">me, cliquez sur le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b351a6fd-c1d0-4f39-8678-37f5bebb8ec3</w:t>
            </w:r>
          </w:p>
        </w:tc>
        <w:tc>
          <w:tcPr>
            <w:tcW w:w="7407" w:type="dxa"/>
            <w:shd w:val="clear" w:color="auto" w:fill="F2F2F2" w:themeFill="background1" w:themeFillShade="F2"/>
          </w:tcPr>
          <w:p w:rsidR="00000000" w:rsidRDefault="003238CB">
            <w:pPr>
              <w:rPr>
                <w:noProof/>
              </w:rPr>
            </w:pPr>
            <w:r>
              <w:rPr>
                <w:noProof/>
              </w:rPr>
              <w:t>Subscribing to system status changes</w:t>
            </w:r>
          </w:p>
        </w:tc>
        <w:tc>
          <w:tcPr>
            <w:tcW w:w="7407" w:type="dxa"/>
          </w:tcPr>
          <w:p w:rsidR="00000000" w:rsidRDefault="003238CB">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28f1159f-ca24-4993-a4f2-4b33bdba02ef</w:t>
            </w:r>
          </w:p>
        </w:tc>
        <w:tc>
          <w:tcPr>
            <w:tcW w:w="7407" w:type="dxa"/>
            <w:shd w:val="clear" w:color="auto" w:fill="F2F2F2" w:themeFill="background1" w:themeFillShade="F2"/>
          </w:tcPr>
          <w:p w:rsidR="00000000" w:rsidRDefault="003238CB">
            <w:pPr>
              <w:rPr>
                <w:noProof/>
              </w:rPr>
            </w:pPr>
            <w:r>
              <w:rPr>
                <w:noProof/>
              </w:rPr>
              <w:t>You can sign up to be notified when the system status changes.</w:t>
            </w:r>
          </w:p>
        </w:tc>
        <w:tc>
          <w:tcPr>
            <w:tcW w:w="7407" w:type="dxa"/>
          </w:tcPr>
          <w:p w:rsidR="00000000" w:rsidRDefault="003238CB">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c3bf3d80-2be2-4d70-acf1-3cb3fb75e5ad</w:t>
            </w:r>
          </w:p>
        </w:tc>
        <w:tc>
          <w:tcPr>
            <w:tcW w:w="7407" w:type="dxa"/>
            <w:shd w:val="clear" w:color="auto" w:fill="F2F2F2" w:themeFill="background1" w:themeFillShade="F2"/>
          </w:tcPr>
          <w:p w:rsidR="00000000" w:rsidRDefault="003238CB">
            <w:pPr>
              <w:rPr>
                <w:noProof/>
              </w:rPr>
            </w:pPr>
            <w:r>
              <w:rPr>
                <w:noProof/>
              </w:rPr>
              <w:t>This section is organized as follows:</w:t>
            </w:r>
          </w:p>
        </w:tc>
        <w:tc>
          <w:tcPr>
            <w:tcW w:w="7407" w:type="dxa"/>
          </w:tcPr>
          <w:p w:rsidR="00000000" w:rsidRDefault="003238CB">
            <w:pPr>
              <w:rPr>
                <w:lang w:val="fr-FR"/>
              </w:rPr>
            </w:pPr>
            <w:r>
              <w:rPr>
                <w:lang w:val="fr-FR"/>
              </w:rPr>
              <w:t>Cette section est organis</w:t>
            </w:r>
            <w:r>
              <w:rPr>
                <w:lang w:val="fr-FR"/>
              </w:rPr>
              <w:t>é</w:t>
            </w:r>
            <w:r>
              <w:rPr>
                <w:lang w:val="fr-FR"/>
              </w:rPr>
              <w:t>e comme su</w:t>
            </w:r>
            <w:r>
              <w:rPr>
                <w:lang w:val="fr-FR"/>
              </w:rPr>
              <w:t>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dba4a7e9-e8c4-4ffa-a148-f51b7d1569b1</w:t>
            </w:r>
          </w:p>
        </w:tc>
        <w:tc>
          <w:tcPr>
            <w:tcW w:w="7407" w:type="dxa"/>
            <w:shd w:val="clear" w:color="auto" w:fill="F2F2F2" w:themeFill="background1" w:themeFillShade="F2"/>
          </w:tcPr>
          <w:p w:rsidR="00000000" w:rsidRDefault="003238CB">
            <w:pPr>
              <w:rPr>
                <w:noProof/>
              </w:rPr>
            </w:pPr>
            <w:r>
              <w:rPr>
                <w:rStyle w:val="mqInternal"/>
                <w:noProof/>
              </w:rPr>
              <w:t>[1}</w:t>
            </w:r>
            <w:r>
              <w:rPr>
                <w:noProof/>
              </w:rPr>
              <w:t>Subscribing to email</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16b5339d-997c-4319-816c-118fb1dba66b</w:t>
            </w:r>
          </w:p>
        </w:tc>
        <w:tc>
          <w:tcPr>
            <w:tcW w:w="7407" w:type="dxa"/>
            <w:shd w:val="clear" w:color="auto" w:fill="F2F2F2" w:themeFill="background1" w:themeFillShade="F2"/>
          </w:tcPr>
          <w:p w:rsidR="00000000" w:rsidRDefault="003238CB">
            <w:pPr>
              <w:rPr>
                <w:noProof/>
              </w:rPr>
            </w:pPr>
            <w:r>
              <w:rPr>
                <w:rStyle w:val="mqInternal"/>
                <w:noProof/>
              </w:rPr>
              <w:t>[1}</w:t>
            </w:r>
            <w:r>
              <w:rPr>
                <w:noProof/>
              </w:rPr>
              <w:t>Subscribing to webhook</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77bc8c34-1c63-4d2c-9cf7-5b6c7067847e</w:t>
            </w:r>
          </w:p>
        </w:tc>
        <w:tc>
          <w:tcPr>
            <w:tcW w:w="7407" w:type="dxa"/>
            <w:shd w:val="clear" w:color="auto" w:fill="F2F2F2" w:themeFill="background1" w:themeFillShade="F2"/>
          </w:tcPr>
          <w:p w:rsidR="00000000" w:rsidRDefault="003238CB">
            <w:pPr>
              <w:rPr>
                <w:noProof/>
              </w:rPr>
            </w:pPr>
            <w:r>
              <w:rPr>
                <w:rStyle w:val="mqInternal"/>
                <w:noProof/>
              </w:rPr>
              <w:t>[1}</w:t>
            </w:r>
            <w:r>
              <w:rPr>
                <w:noProof/>
              </w:rPr>
              <w:t>Managing yo</w:t>
            </w:r>
            <w:r>
              <w:rPr>
                <w:noProof/>
              </w:rPr>
              <w:t>ur subscription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b23165b1-3b2d-4972-99a6-9bbf9ae1e410</w:t>
            </w:r>
          </w:p>
        </w:tc>
        <w:tc>
          <w:tcPr>
            <w:tcW w:w="7407" w:type="dxa"/>
            <w:shd w:val="clear" w:color="auto" w:fill="F2F2F2" w:themeFill="background1" w:themeFillShade="F2"/>
          </w:tcPr>
          <w:p w:rsidR="00000000" w:rsidRDefault="003238CB">
            <w:pPr>
              <w:rPr>
                <w:noProof/>
              </w:rPr>
            </w:pPr>
            <w:r>
              <w:rPr>
                <w:noProof/>
              </w:rPr>
              <w:t>Subscribing to email</w:t>
            </w:r>
          </w:p>
        </w:tc>
        <w:tc>
          <w:tcPr>
            <w:tcW w:w="7407" w:type="dxa"/>
          </w:tcPr>
          <w:p w:rsidR="00000000" w:rsidRDefault="003238CB">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6827219b-77e7-4cf8-ae40-a4437fff6f01</w:t>
            </w:r>
          </w:p>
        </w:tc>
        <w:tc>
          <w:tcPr>
            <w:tcW w:w="7407" w:type="dxa"/>
            <w:shd w:val="clear" w:color="auto" w:fill="F2F2F2" w:themeFill="background1" w:themeFillShade="F2"/>
          </w:tcPr>
          <w:p w:rsidR="00000000" w:rsidRDefault="003238CB">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3238CB">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d4fef0c6-8048-40ad-88da-04f1cb787a56</w:t>
            </w:r>
          </w:p>
        </w:tc>
        <w:tc>
          <w:tcPr>
            <w:tcW w:w="7407" w:type="dxa"/>
            <w:shd w:val="clear" w:color="auto" w:fill="F2F2F2" w:themeFill="background1" w:themeFillShade="F2"/>
          </w:tcPr>
          <w:p w:rsidR="00000000" w:rsidRDefault="003238CB">
            <w:pPr>
              <w:rPr>
                <w:noProof/>
              </w:rPr>
            </w:pPr>
            <w:r>
              <w:rPr>
                <w:noProof/>
              </w:rPr>
              <w:t>S</w:t>
            </w:r>
            <w:r>
              <w:rPr>
                <w:noProof/>
              </w:rPr>
              <w:t>ubscribing to webhook</w:t>
            </w:r>
          </w:p>
        </w:tc>
        <w:tc>
          <w:tcPr>
            <w:tcW w:w="7407" w:type="dxa"/>
          </w:tcPr>
          <w:p w:rsidR="00000000" w:rsidRDefault="003238CB">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8a683f88-e446-42cb-945c-f2d21b73aab3</w:t>
            </w:r>
          </w:p>
        </w:tc>
        <w:tc>
          <w:tcPr>
            <w:tcW w:w="7407" w:type="dxa"/>
            <w:shd w:val="clear" w:color="auto" w:fill="F2F2F2" w:themeFill="background1" w:themeFillShade="F2"/>
          </w:tcPr>
          <w:p w:rsidR="00000000" w:rsidRDefault="003238CB">
            <w:pPr>
              <w:rPr>
                <w:noProof/>
              </w:rPr>
            </w:pPr>
            <w:r>
              <w:rPr>
                <w:noProof/>
              </w:rPr>
              <w:t>A webhook is a defined callback made with HTTP POST.</w:t>
            </w:r>
          </w:p>
        </w:tc>
        <w:tc>
          <w:tcPr>
            <w:tcW w:w="7407" w:type="dxa"/>
          </w:tcPr>
          <w:p w:rsidR="00000000" w:rsidRDefault="003238CB">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9be8b2c6-6a47-482b-9a41-6f615b4df93b</w:t>
            </w:r>
          </w:p>
        </w:tc>
        <w:tc>
          <w:tcPr>
            <w:tcW w:w="7407" w:type="dxa"/>
            <w:shd w:val="clear" w:color="auto" w:fill="F2F2F2" w:themeFill="background1" w:themeFillShade="F2"/>
          </w:tcPr>
          <w:p w:rsidR="00000000" w:rsidRDefault="003238CB">
            <w:pPr>
              <w:rPr>
                <w:noProof/>
              </w:rPr>
            </w:pPr>
            <w:r>
              <w:rPr>
                <w:noProof/>
              </w:rPr>
              <w:t>You specify a URL w</w:t>
            </w:r>
            <w:r>
              <w:rPr>
                <w:noProof/>
              </w:rPr>
              <w:t>here the callback will post a JSON object when there is a status update.</w:t>
            </w:r>
          </w:p>
        </w:tc>
        <w:tc>
          <w:tcPr>
            <w:tcW w:w="7407" w:type="dxa"/>
          </w:tcPr>
          <w:p w:rsidR="00000000" w:rsidRDefault="003238CB">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7304aa6f-e5e7-4818-83b6-a1986c96e065</w:t>
            </w:r>
          </w:p>
        </w:tc>
        <w:tc>
          <w:tcPr>
            <w:tcW w:w="7407" w:type="dxa"/>
            <w:shd w:val="clear" w:color="auto" w:fill="F2F2F2" w:themeFill="background1" w:themeFillShade="F2"/>
          </w:tcPr>
          <w:p w:rsidR="00000000" w:rsidRDefault="003238CB">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3238CB">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30d5fae8-8b52-4772-b927-287cb9703aa9</w:t>
            </w:r>
          </w:p>
        </w:tc>
        <w:tc>
          <w:tcPr>
            <w:tcW w:w="7407" w:type="dxa"/>
            <w:shd w:val="clear" w:color="auto" w:fill="F2F2F2" w:themeFill="background1" w:themeFillShade="F2"/>
          </w:tcPr>
          <w:p w:rsidR="00000000" w:rsidRDefault="003238CB">
            <w:pPr>
              <w:rPr>
                <w:noProof/>
              </w:rPr>
            </w:pPr>
            <w:r>
              <w:rPr>
                <w:noProof/>
              </w:rPr>
              <w:t>T</w:t>
            </w:r>
            <w:r>
              <w:rPr>
                <w:noProof/>
              </w:rPr>
              <w:t>hen enter a URL to receive the JSON payload along with your email address.</w:t>
            </w:r>
          </w:p>
        </w:tc>
        <w:tc>
          <w:tcPr>
            <w:tcW w:w="7407" w:type="dxa"/>
          </w:tcPr>
          <w:p w:rsidR="00000000" w:rsidRDefault="003238CB">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d8316884-d482-4674-8088-51e82c7f4bf2</w:t>
            </w:r>
          </w:p>
        </w:tc>
        <w:tc>
          <w:tcPr>
            <w:tcW w:w="7407" w:type="dxa"/>
            <w:shd w:val="clear" w:color="auto" w:fill="F2F2F2" w:themeFill="background1" w:themeFillShade="F2"/>
          </w:tcPr>
          <w:p w:rsidR="00000000" w:rsidRDefault="003238CB">
            <w:pPr>
              <w:rPr>
                <w:noProof/>
              </w:rPr>
            </w:pPr>
            <w:r>
              <w:rPr>
                <w:noProof/>
              </w:rPr>
              <w:t>webhook subscribe</w:t>
            </w:r>
          </w:p>
        </w:tc>
        <w:tc>
          <w:tcPr>
            <w:tcW w:w="7407" w:type="dxa"/>
          </w:tcPr>
          <w:p w:rsidR="00000000" w:rsidRDefault="003238CB">
            <w:pPr>
              <w:rPr>
                <w:lang w:val="fr-FR"/>
              </w:rPr>
            </w:pPr>
            <w:r>
              <w:rPr>
                <w:lang w:val="fr-FR"/>
              </w:rPr>
              <w:t>abonnement webhook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a3cbeb2d-5f8</w:t>
            </w:r>
            <w:r>
              <w:rPr>
                <w:noProof/>
                <w:sz w:val="2"/>
              </w:rPr>
              <w:t>e-47f1-ace2-24006a151dd7</w:t>
            </w:r>
          </w:p>
        </w:tc>
        <w:tc>
          <w:tcPr>
            <w:tcW w:w="7407" w:type="dxa"/>
            <w:shd w:val="clear" w:color="auto" w:fill="F2F2F2" w:themeFill="background1" w:themeFillShade="F2"/>
          </w:tcPr>
          <w:p w:rsidR="00000000" w:rsidRDefault="003238CB">
            <w:pPr>
              <w:rPr>
                <w:noProof/>
              </w:rPr>
            </w:pPr>
            <w:r>
              <w:rPr>
                <w:noProof/>
              </w:rPr>
              <w:t>When system status changes are sent, your webhook address should receive a JSON object similar to this:</w:t>
            </w:r>
          </w:p>
        </w:tc>
        <w:tc>
          <w:tcPr>
            <w:tcW w:w="7407" w:type="dxa"/>
          </w:tcPr>
          <w:p w:rsidR="00000000" w:rsidRDefault="003238CB">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3238CB">
            <w:pPr>
              <w:rPr>
                <w:noProof/>
                <w:sz w:val="2"/>
              </w:rPr>
            </w:pPr>
            <w:r>
              <w:rPr>
                <w:noProof/>
                <w:sz w:val="16"/>
              </w:rPr>
              <w:t>5</w:t>
            </w:r>
            <w:r>
              <w:rPr>
                <w:noProof/>
                <w:sz w:val="16"/>
              </w:rPr>
              <w:t xml:space="preserve">2 </w:t>
            </w:r>
            <w:r>
              <w:rPr>
                <w:noProof/>
                <w:sz w:val="16"/>
              </w:rPr>
              <w:br/>
            </w:r>
            <w:r>
              <w:rPr>
                <w:noProof/>
                <w:sz w:val="2"/>
              </w:rPr>
              <w:t>8298cca6-dd04-4bbe-81fd-b93efd62cb22</w:t>
            </w:r>
          </w:p>
        </w:tc>
        <w:tc>
          <w:tcPr>
            <w:tcW w:w="7407" w:type="dxa"/>
            <w:shd w:val="clear" w:color="auto" w:fill="F2F2F2" w:themeFill="background1" w:themeFillShade="F2"/>
          </w:tcPr>
          <w:p w:rsidR="00000000" w:rsidRDefault="003238CB">
            <w:pPr>
              <w:rPr>
                <w:noProof/>
              </w:rPr>
            </w:pPr>
            <w:r>
              <w:rPr>
                <w:noProof/>
              </w:rPr>
              <w:t>webhook json</w:t>
            </w:r>
          </w:p>
        </w:tc>
        <w:tc>
          <w:tcPr>
            <w:tcW w:w="7407" w:type="dxa"/>
          </w:tcPr>
          <w:p w:rsidR="00000000" w:rsidRDefault="003238CB">
            <w:pPr>
              <w:rPr>
                <w:lang w:val="fr-FR"/>
              </w:rPr>
            </w:pPr>
            <w:r>
              <w:rPr>
                <w:lang w:val="fr-FR"/>
              </w:rPr>
              <w:t>webhook json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688f7a50-9fdb-4a23-a183-aefb2d58aa16</w:t>
            </w:r>
          </w:p>
        </w:tc>
        <w:tc>
          <w:tcPr>
            <w:tcW w:w="7407" w:type="dxa"/>
            <w:shd w:val="clear" w:color="auto" w:fill="F2F2F2" w:themeFill="background1" w:themeFillShade="F2"/>
          </w:tcPr>
          <w:p w:rsidR="00000000" w:rsidRDefault="003238CB">
            <w:pPr>
              <w:rPr>
                <w:noProof/>
              </w:rPr>
            </w:pPr>
            <w:r>
              <w:rPr>
                <w:noProof/>
              </w:rPr>
              <w:t>Managing your subscription</w:t>
            </w:r>
          </w:p>
        </w:tc>
        <w:tc>
          <w:tcPr>
            <w:tcW w:w="7407" w:type="dxa"/>
          </w:tcPr>
          <w:p w:rsidR="00000000" w:rsidRDefault="003238CB">
            <w:pPr>
              <w:rPr>
                <w:lang w:val="fr-FR"/>
              </w:rPr>
            </w:pPr>
            <w:r>
              <w:rPr>
                <w:lang w:val="fr-FR"/>
              </w:rPr>
              <w:t>Gestion de votre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907d7f81-2cfc-40a1-ac84-5ce2f79e788c</w:t>
            </w:r>
          </w:p>
        </w:tc>
        <w:tc>
          <w:tcPr>
            <w:tcW w:w="7407" w:type="dxa"/>
            <w:shd w:val="clear" w:color="auto" w:fill="F2F2F2" w:themeFill="background1" w:themeFillShade="F2"/>
          </w:tcPr>
          <w:p w:rsidR="00000000" w:rsidRDefault="003238CB">
            <w:pPr>
              <w:rPr>
                <w:noProof/>
              </w:rPr>
            </w:pPr>
            <w:r>
              <w:rPr>
                <w:noProof/>
              </w:rPr>
              <w:t>After you have subscribed, you will receive an email with a link to a Manage Subscription page that allows you to manage your subscription.</w:t>
            </w:r>
          </w:p>
        </w:tc>
        <w:tc>
          <w:tcPr>
            <w:tcW w:w="7407" w:type="dxa"/>
          </w:tcPr>
          <w:p w:rsidR="00000000" w:rsidRDefault="003238CB">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cfa62183-6b4b-46e6-9a1b-a07e95f3b594</w:t>
            </w:r>
          </w:p>
        </w:tc>
        <w:tc>
          <w:tcPr>
            <w:tcW w:w="7407" w:type="dxa"/>
            <w:shd w:val="clear" w:color="auto" w:fill="F2F2F2" w:themeFill="background1" w:themeFillShade="F2"/>
          </w:tcPr>
          <w:p w:rsidR="00000000" w:rsidRDefault="003238CB">
            <w:pPr>
              <w:rPr>
                <w:noProof/>
              </w:rPr>
            </w:pPr>
            <w:r>
              <w:rPr>
                <w:noProof/>
              </w:rPr>
              <w:t>You can choose the components/products/regions you are interested in receiving notifications for.</w:t>
            </w:r>
          </w:p>
        </w:tc>
        <w:tc>
          <w:tcPr>
            <w:tcW w:w="7407" w:type="dxa"/>
          </w:tcPr>
          <w:p w:rsidR="00000000" w:rsidRDefault="003238CB">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b204e385-8b34-485a-a6bc-8313662b7900</w:t>
            </w:r>
          </w:p>
        </w:tc>
        <w:tc>
          <w:tcPr>
            <w:tcW w:w="7407" w:type="dxa"/>
            <w:shd w:val="clear" w:color="auto" w:fill="F2F2F2" w:themeFill="background1" w:themeFillShade="F2"/>
          </w:tcPr>
          <w:p w:rsidR="00000000" w:rsidRDefault="003238CB">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3238CB">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ec6ad10a-37bc-4b09-825b-4dcd342e641b</w:t>
            </w:r>
          </w:p>
        </w:tc>
        <w:tc>
          <w:tcPr>
            <w:tcW w:w="7407" w:type="dxa"/>
            <w:shd w:val="clear" w:color="auto" w:fill="F2F2F2" w:themeFill="background1" w:themeFillShade="F2"/>
          </w:tcPr>
          <w:p w:rsidR="00000000" w:rsidRDefault="003238CB">
            <w:pPr>
              <w:rPr>
                <w:noProof/>
              </w:rPr>
            </w:pPr>
            <w:r>
              <w:rPr>
                <w:noProof/>
              </w:rPr>
              <w:t>To unsubscribe</w:t>
            </w:r>
            <w:r>
              <w:rPr>
                <w:noProof/>
              </w:rPr>
              <w:t xml:space="preserv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3238CB">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c38a8bf8-e9bf-47dd-a7a0-ee9e2870b1fd</w:t>
            </w:r>
          </w:p>
        </w:tc>
        <w:tc>
          <w:tcPr>
            <w:tcW w:w="7407" w:type="dxa"/>
            <w:shd w:val="clear" w:color="auto" w:fill="F2F2F2" w:themeFill="background1" w:themeFillShade="F2"/>
          </w:tcPr>
          <w:p w:rsidR="00000000" w:rsidRDefault="003238CB">
            <w:pPr>
              <w:rPr>
                <w:noProof/>
              </w:rPr>
            </w:pPr>
            <w:r>
              <w:rPr>
                <w:noProof/>
              </w:rPr>
              <w:t>Getting notifications in Slack</w:t>
            </w:r>
          </w:p>
        </w:tc>
        <w:tc>
          <w:tcPr>
            <w:tcW w:w="7407" w:type="dxa"/>
          </w:tcPr>
          <w:p w:rsidR="00000000" w:rsidRDefault="003238CB">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42c99e04-ede4-4c1f-8c8b-33f41d624619</w:t>
            </w:r>
          </w:p>
        </w:tc>
        <w:tc>
          <w:tcPr>
            <w:tcW w:w="7407" w:type="dxa"/>
            <w:shd w:val="clear" w:color="auto" w:fill="F2F2F2" w:themeFill="background1" w:themeFillShade="F2"/>
          </w:tcPr>
          <w:p w:rsidR="00000000" w:rsidRDefault="003238CB">
            <w:pPr>
              <w:rPr>
                <w:noProof/>
              </w:rPr>
            </w:pPr>
            <w:r>
              <w:rPr>
                <w:noProof/>
              </w:rPr>
              <w:t>Slack has its own webhook system that can be used to connect status updates.</w:t>
            </w:r>
          </w:p>
        </w:tc>
        <w:tc>
          <w:tcPr>
            <w:tcW w:w="7407" w:type="dxa"/>
          </w:tcPr>
          <w:p w:rsidR="00000000" w:rsidRDefault="003238CB">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w:t>
            </w:r>
            <w:r>
              <w:rPr>
                <w:lang w:val="fr-FR"/>
              </w:rPr>
              <w:t xml:space="preserve"> statut.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8b52490a-bf9b-4ae3-a6e6-82596bb621a5</w:t>
            </w:r>
          </w:p>
        </w:tc>
        <w:tc>
          <w:tcPr>
            <w:tcW w:w="7407" w:type="dxa"/>
            <w:shd w:val="clear" w:color="auto" w:fill="F2F2F2" w:themeFill="background1" w:themeFillShade="F2"/>
          </w:tcPr>
          <w:p w:rsidR="00000000" w:rsidRDefault="003238CB">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3238CB">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opening-case-with-brightcove-support.html</w:t>
            </w:r>
          </w:p>
          <w:p w:rsidR="00000000" w:rsidRDefault="003238CB">
            <w:pPr>
              <w:jc w:val="center"/>
              <w:rPr>
                <w:b/>
                <w:noProof/>
              </w:rPr>
            </w:pPr>
            <w:r>
              <w:rPr>
                <w:b/>
                <w:noProof/>
              </w:rPr>
              <w:t>MQ971010 589fe1b7-389b-48cf-9e89-c1c6fbfee656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a7f13d09-0916-4a80-89f3-2eb07eb113a3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bf00742e-aa1b-4d63-b589-1ffd26b5f3d8</w:t>
            </w:r>
          </w:p>
        </w:tc>
        <w:tc>
          <w:tcPr>
            <w:tcW w:w="7407" w:type="dxa"/>
            <w:shd w:val="clear" w:color="auto" w:fill="F2F2F2" w:themeFill="background1" w:themeFillShade="F2"/>
          </w:tcPr>
          <w:p w:rsidR="00000000" w:rsidRDefault="003238CB">
            <w:pPr>
              <w:rPr>
                <w:noProof/>
              </w:rPr>
            </w:pPr>
            <w:r>
              <w:rPr>
                <w:noProof/>
              </w:rPr>
              <w:t>Opening a Case with Brightcove Support description:</w:t>
            </w:r>
          </w:p>
        </w:tc>
        <w:tc>
          <w:tcPr>
            <w:tcW w:w="7407" w:type="dxa"/>
          </w:tcPr>
          <w:p w:rsidR="00000000" w:rsidRDefault="003238CB">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01e1cd7b-8a8b-4b1e-b5b8-a1df78d4d3c2</w:t>
            </w:r>
          </w:p>
        </w:tc>
        <w:tc>
          <w:tcPr>
            <w:tcW w:w="7407" w:type="dxa"/>
            <w:shd w:val="clear" w:color="auto" w:fill="F2F2F2" w:themeFill="background1" w:themeFillShade="F2"/>
          </w:tcPr>
          <w:p w:rsidR="00000000" w:rsidRDefault="003238CB">
            <w:pPr>
              <w:rPr>
                <w:noProof/>
              </w:rPr>
            </w:pPr>
            <w:r>
              <w:rPr>
                <w:noProof/>
              </w:rPr>
              <w:t>'In this topic you will learn how to use the Brightcove Support Portal to open a case with Brightcove Support.' parent:</w:t>
            </w:r>
          </w:p>
        </w:tc>
        <w:tc>
          <w:tcPr>
            <w:tcW w:w="7407" w:type="dxa"/>
          </w:tcPr>
          <w:p w:rsidR="00000000" w:rsidRDefault="003238CB">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901aa8fc-9a7a-4e7e-866a-38b3127efe2c</w:t>
            </w:r>
          </w:p>
        </w:tc>
        <w:tc>
          <w:tcPr>
            <w:tcW w:w="7407" w:type="dxa"/>
            <w:shd w:val="clear" w:color="auto" w:fill="F2F2F2" w:themeFill="background1" w:themeFillShade="F2"/>
          </w:tcPr>
          <w:p w:rsidR="00000000" w:rsidRDefault="003238CB">
            <w:pPr>
              <w:rPr>
                <w:noProof/>
              </w:rPr>
            </w:pPr>
            <w:r>
              <w:rPr>
                <w:noProof/>
              </w:rPr>
              <w:t>Support ---</w:t>
            </w:r>
          </w:p>
        </w:tc>
        <w:tc>
          <w:tcPr>
            <w:tcW w:w="7407" w:type="dxa"/>
          </w:tcPr>
          <w:p w:rsidR="00000000" w:rsidRDefault="003238CB">
            <w:pPr>
              <w:rPr>
                <w:lang w:val="fr-FR"/>
              </w:rPr>
            </w:pPr>
            <w:r>
              <w:rPr>
                <w:lang w:val="fr-FR"/>
              </w:rPr>
              <w:t>Support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e2c3b333-0f9a-4833-ab2b-50cbeb4c2783</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60e787d0-e77f-4ddc-ac90-e09e7dc1f4e6</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56075139-dead-47e1-8a40-681c574b8c56</w:t>
            </w:r>
          </w:p>
        </w:tc>
        <w:tc>
          <w:tcPr>
            <w:tcW w:w="7407" w:type="dxa"/>
            <w:shd w:val="clear" w:color="auto" w:fill="F2F2F2" w:themeFill="background1" w:themeFillShade="F2"/>
          </w:tcPr>
          <w:p w:rsidR="00000000" w:rsidRDefault="003238CB">
            <w:pPr>
              <w:rPr>
                <w:noProof/>
              </w:rPr>
            </w:pPr>
            <w:r>
              <w:rPr>
                <w:noProof/>
              </w:rPr>
              <w:t>Brightcove offers a variety of support programs to meet the needs of our customers.</w:t>
            </w:r>
          </w:p>
        </w:tc>
        <w:tc>
          <w:tcPr>
            <w:tcW w:w="7407" w:type="dxa"/>
          </w:tcPr>
          <w:p w:rsidR="00000000" w:rsidRDefault="003238CB">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58203533-57c9-438c-abe4-f82eab9db</w:t>
            </w:r>
            <w:r>
              <w:rPr>
                <w:noProof/>
                <w:sz w:val="2"/>
              </w:rPr>
              <w:t>e96</w:t>
            </w:r>
          </w:p>
        </w:tc>
        <w:tc>
          <w:tcPr>
            <w:tcW w:w="7407" w:type="dxa"/>
            <w:shd w:val="clear" w:color="auto" w:fill="F2F2F2" w:themeFill="background1" w:themeFillShade="F2"/>
          </w:tcPr>
          <w:p w:rsidR="00000000" w:rsidRDefault="003238CB">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3238CB">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9f5a1e75-6a51-47df-95b3-5264194d5038</w:t>
            </w:r>
          </w:p>
        </w:tc>
        <w:tc>
          <w:tcPr>
            <w:tcW w:w="7407" w:type="dxa"/>
            <w:shd w:val="clear" w:color="auto" w:fill="F2F2F2" w:themeFill="background1" w:themeFillShade="F2"/>
          </w:tcPr>
          <w:p w:rsidR="00000000" w:rsidRDefault="003238CB">
            <w:pPr>
              <w:rPr>
                <w:noProof/>
              </w:rPr>
            </w:pPr>
            <w:r>
              <w:rPr>
                <w:noProof/>
              </w:rPr>
              <w:t>One sup</w:t>
            </w:r>
            <w:r>
              <w:rPr>
                <w:noProof/>
              </w:rPr>
              <w:t>port option is the Support Portal that can be used to open a case with Brightcove Support</w:t>
            </w:r>
          </w:p>
        </w:tc>
        <w:tc>
          <w:tcPr>
            <w:tcW w:w="7407" w:type="dxa"/>
          </w:tcPr>
          <w:p w:rsidR="00000000" w:rsidRDefault="003238CB">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53db0905-7412-4a04-b894-f97e6b59efef</w:t>
            </w:r>
          </w:p>
        </w:tc>
        <w:tc>
          <w:tcPr>
            <w:tcW w:w="7407" w:type="dxa"/>
            <w:shd w:val="clear" w:color="auto" w:fill="F2F2F2" w:themeFill="background1" w:themeFillShade="F2"/>
          </w:tcPr>
          <w:p w:rsidR="00000000" w:rsidRDefault="003238CB">
            <w:pPr>
              <w:rPr>
                <w:noProof/>
              </w:rPr>
            </w:pPr>
            <w:r>
              <w:rPr>
                <w:noProof/>
              </w:rPr>
              <w:t>Creating a new support account</w:t>
            </w:r>
          </w:p>
        </w:tc>
        <w:tc>
          <w:tcPr>
            <w:tcW w:w="7407" w:type="dxa"/>
          </w:tcPr>
          <w:p w:rsidR="00000000" w:rsidRDefault="003238CB">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476ccc28-b36b-44f4-a54c-e12f9122874b</w:t>
            </w:r>
          </w:p>
        </w:tc>
        <w:tc>
          <w:tcPr>
            <w:tcW w:w="7407" w:type="dxa"/>
            <w:shd w:val="clear" w:color="auto" w:fill="F2F2F2" w:themeFill="background1" w:themeFillShade="F2"/>
          </w:tcPr>
          <w:p w:rsidR="00000000" w:rsidRDefault="003238CB">
            <w:pPr>
              <w:rPr>
                <w:noProof/>
              </w:rPr>
            </w:pPr>
            <w:r>
              <w:rPr>
                <w:noProof/>
              </w:rPr>
              <w:t>Before you can create cases using the Support Portal you have to create an account.</w:t>
            </w:r>
          </w:p>
        </w:tc>
        <w:tc>
          <w:tcPr>
            <w:tcW w:w="7407" w:type="dxa"/>
          </w:tcPr>
          <w:p w:rsidR="00000000" w:rsidRDefault="003238CB">
            <w:pPr>
              <w:rPr>
                <w:lang w:val="fr-FR"/>
              </w:rPr>
            </w:pPr>
            <w:r>
              <w:rPr>
                <w:lang w:val="fr-FR"/>
              </w:rPr>
              <w:t>Avant de pouvoir cr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e7399785-407e-4c21-a242-3d2ddb47fb06</w:t>
            </w:r>
          </w:p>
        </w:tc>
        <w:tc>
          <w:tcPr>
            <w:tcW w:w="7407" w:type="dxa"/>
            <w:shd w:val="clear" w:color="auto" w:fill="F2F2F2" w:themeFill="background1" w:themeFillShade="F2"/>
          </w:tcPr>
          <w:p w:rsidR="00000000" w:rsidRDefault="003238CB">
            <w:pPr>
              <w:rPr>
                <w:noProof/>
              </w:rPr>
            </w:pPr>
            <w:r>
              <w:rPr>
                <w:noProof/>
              </w:rPr>
              <w:t>To create a new account, follow these steps:</w:t>
            </w:r>
          </w:p>
        </w:tc>
        <w:tc>
          <w:tcPr>
            <w:tcW w:w="7407" w:type="dxa"/>
          </w:tcPr>
          <w:p w:rsidR="00000000" w:rsidRDefault="003238CB">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5287feb2-5267-413a-bad4-337d9b93236a</w:t>
            </w:r>
          </w:p>
        </w:tc>
        <w:tc>
          <w:tcPr>
            <w:tcW w:w="7407" w:type="dxa"/>
            <w:shd w:val="clear" w:color="auto" w:fill="F2F2F2" w:themeFill="background1" w:themeFillShade="F2"/>
          </w:tcPr>
          <w:p w:rsidR="00000000" w:rsidRDefault="003238CB">
            <w:pPr>
              <w:rPr>
                <w:noProof/>
              </w:rPr>
            </w:pPr>
            <w:r>
              <w:rPr>
                <w:noProof/>
              </w:rPr>
              <w:t>Access the Suppo</w:t>
            </w:r>
            <w:r>
              <w:rPr>
                <w:noProof/>
              </w:rPr>
              <w:t>rt Portal using one of these methods:</w:t>
            </w:r>
          </w:p>
        </w:tc>
        <w:tc>
          <w:tcPr>
            <w:tcW w:w="7407" w:type="dxa"/>
          </w:tcPr>
          <w:p w:rsidR="00000000" w:rsidRDefault="003238CB">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0e0eb130-681c-47aa-8232-a2924a1c6a96</w:t>
            </w:r>
          </w:p>
        </w:tc>
        <w:tc>
          <w:tcPr>
            <w:tcW w:w="7407" w:type="dxa"/>
            <w:shd w:val="clear" w:color="auto" w:fill="F2F2F2" w:themeFill="background1" w:themeFillShade="F2"/>
          </w:tcPr>
          <w:p w:rsidR="00000000" w:rsidRDefault="003238CB">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3238CB">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dbc6ecb6-240a-4082-a01a-65ac545285fa</w:t>
            </w:r>
          </w:p>
        </w:tc>
        <w:tc>
          <w:tcPr>
            <w:tcW w:w="7407" w:type="dxa"/>
            <w:shd w:val="clear" w:color="auto" w:fill="F2F2F2" w:themeFill="background1" w:themeFillShade="F2"/>
          </w:tcPr>
          <w:p w:rsidR="00000000" w:rsidRDefault="003238CB">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3238CB">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7365d6a5-5ae1-4a9b-a9ff-d3b3dd050d12</w:t>
            </w:r>
          </w:p>
        </w:tc>
        <w:tc>
          <w:tcPr>
            <w:tcW w:w="7407" w:type="dxa"/>
            <w:shd w:val="clear" w:color="auto" w:fill="F2F2F2" w:themeFill="background1" w:themeFillShade="F2"/>
          </w:tcPr>
          <w:p w:rsidR="00000000" w:rsidRDefault="003238CB">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ac993fd3-5a34-46d5-9415-2096120f8e35</w:t>
            </w:r>
          </w:p>
        </w:tc>
        <w:tc>
          <w:tcPr>
            <w:tcW w:w="7407" w:type="dxa"/>
            <w:shd w:val="clear" w:color="auto" w:fill="F2F2F2" w:themeFill="background1" w:themeFillShade="F2"/>
          </w:tcPr>
          <w:p w:rsidR="00000000" w:rsidRDefault="003238CB">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3238CB">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2a60f45d-5b09-4118-affe-bf41e1163db8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a6bcfb80-97de-41ee-aef6-1b274acaca60</w:t>
            </w:r>
          </w:p>
        </w:tc>
        <w:tc>
          <w:tcPr>
            <w:tcW w:w="7407" w:type="dxa"/>
            <w:shd w:val="clear" w:color="auto" w:fill="F2F2F2" w:themeFill="background1" w:themeFillShade="F2"/>
          </w:tcPr>
          <w:p w:rsidR="00000000" w:rsidRDefault="003238CB">
            <w:pPr>
              <w:rPr>
                <w:noProof/>
              </w:rPr>
            </w:pPr>
            <w:r>
              <w:rPr>
                <w:noProof/>
              </w:rPr>
              <w:t>Confirm that you are redirected to the Brightcove Support Portal home page.</w:t>
            </w:r>
          </w:p>
        </w:tc>
        <w:tc>
          <w:tcPr>
            <w:tcW w:w="7407" w:type="dxa"/>
          </w:tcPr>
          <w:p w:rsidR="00000000" w:rsidRDefault="003238CB">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4292b67c-ad7e-4f7a-9f62-0810243d93a7</w:t>
            </w:r>
          </w:p>
        </w:tc>
        <w:tc>
          <w:tcPr>
            <w:tcW w:w="7407" w:type="dxa"/>
            <w:shd w:val="clear" w:color="auto" w:fill="F2F2F2" w:themeFill="background1" w:themeFillShade="F2"/>
          </w:tcPr>
          <w:p w:rsidR="00000000" w:rsidRDefault="003238CB">
            <w:pPr>
              <w:rPr>
                <w:noProof/>
              </w:rPr>
            </w:pPr>
            <w:r>
              <w:rPr>
                <w:noProof/>
              </w:rPr>
              <w:t>Opening a support case</w:t>
            </w:r>
          </w:p>
        </w:tc>
        <w:tc>
          <w:tcPr>
            <w:tcW w:w="7407" w:type="dxa"/>
          </w:tcPr>
          <w:p w:rsidR="00000000" w:rsidRDefault="003238CB">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3fd1d6f7-17f2-41d5-b3e1-1c8f7d41e4c7</w:t>
            </w:r>
          </w:p>
        </w:tc>
        <w:tc>
          <w:tcPr>
            <w:tcW w:w="7407" w:type="dxa"/>
            <w:shd w:val="clear" w:color="auto" w:fill="F2F2F2" w:themeFill="background1" w:themeFillShade="F2"/>
          </w:tcPr>
          <w:p w:rsidR="00000000" w:rsidRDefault="003238CB">
            <w:pPr>
              <w:rPr>
                <w:noProof/>
              </w:rPr>
            </w:pPr>
            <w:r>
              <w:rPr>
                <w:noProof/>
              </w:rPr>
              <w:t xml:space="preserve">To open a case with Brightcove Support using the Support </w:t>
            </w:r>
            <w:r>
              <w:rPr>
                <w:noProof/>
              </w:rPr>
              <w:t>Portal, follow these steps:</w:t>
            </w:r>
          </w:p>
        </w:tc>
        <w:tc>
          <w:tcPr>
            <w:tcW w:w="7407" w:type="dxa"/>
          </w:tcPr>
          <w:p w:rsidR="00000000" w:rsidRDefault="003238CB">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c3705028-265d-4343-93b5-46723f9ac58b</w:t>
            </w:r>
          </w:p>
        </w:tc>
        <w:tc>
          <w:tcPr>
            <w:tcW w:w="7407" w:type="dxa"/>
            <w:shd w:val="clear" w:color="auto" w:fill="F2F2F2" w:themeFill="background1" w:themeFillShade="F2"/>
          </w:tcPr>
          <w:p w:rsidR="00000000" w:rsidRDefault="003238C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3238CB">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c0f5764b-45b6-47b3-824d-b4944ab2fe3b</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59235fb8-cd65-4f6d-b939-644e034ef78a</w:t>
            </w:r>
          </w:p>
        </w:tc>
        <w:tc>
          <w:tcPr>
            <w:tcW w:w="7407" w:type="dxa"/>
            <w:shd w:val="clear" w:color="auto" w:fill="F2F2F2" w:themeFill="background1" w:themeFillShade="F2"/>
          </w:tcPr>
          <w:p w:rsidR="00000000" w:rsidRDefault="003238CB">
            <w:pPr>
              <w:rPr>
                <w:noProof/>
              </w:rPr>
            </w:pPr>
            <w:r>
              <w:rPr>
                <w:noProof/>
              </w:rPr>
              <w:t>Enter case information:</w:t>
            </w:r>
          </w:p>
        </w:tc>
        <w:tc>
          <w:tcPr>
            <w:tcW w:w="7407" w:type="dxa"/>
          </w:tcPr>
          <w:p w:rsidR="00000000" w:rsidRDefault="003238CB">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e9ada0d8-405c-448d-96cb-a7431dd39a37</w:t>
            </w:r>
          </w:p>
        </w:tc>
        <w:tc>
          <w:tcPr>
            <w:tcW w:w="7407" w:type="dxa"/>
            <w:shd w:val="clear" w:color="auto" w:fill="F2F2F2" w:themeFill="background1" w:themeFillShade="F2"/>
          </w:tcPr>
          <w:p w:rsidR="00000000" w:rsidRDefault="003238CB">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3238CB">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b6a636c9-2d64-4306-8b33-765fadd2da68</w:t>
            </w:r>
          </w:p>
        </w:tc>
        <w:tc>
          <w:tcPr>
            <w:tcW w:w="7407" w:type="dxa"/>
            <w:shd w:val="clear" w:color="auto" w:fill="F2F2F2" w:themeFill="background1" w:themeFillShade="F2"/>
          </w:tcPr>
          <w:p w:rsidR="00000000" w:rsidRDefault="003238CB">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3238CB">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c83a55a1-3b56-45b4-b235-540c216020c9</w:t>
            </w:r>
          </w:p>
        </w:tc>
        <w:tc>
          <w:tcPr>
            <w:tcW w:w="7407" w:type="dxa"/>
            <w:shd w:val="clear" w:color="auto" w:fill="F2F2F2" w:themeFill="background1" w:themeFillShade="F2"/>
          </w:tcPr>
          <w:p w:rsidR="00000000" w:rsidRDefault="003238CB">
            <w:pPr>
              <w:rPr>
                <w:noProof/>
              </w:rPr>
            </w:pPr>
            <w:r>
              <w:rPr>
                <w:rStyle w:val="mqInternal"/>
                <w:noProof/>
              </w:rPr>
              <w:t>[1}</w:t>
            </w:r>
            <w:r>
              <w:rPr>
                <w:noProof/>
              </w:rPr>
              <w:t>Priority</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5</w:t>
            </w:r>
            <w:r>
              <w:rPr>
                <w:noProof/>
                <w:sz w:val="2"/>
              </w:rPr>
              <w:t>7d482d4-052a-47d7-8421-b3f92a7c5a4e</w:t>
            </w:r>
          </w:p>
        </w:tc>
        <w:tc>
          <w:tcPr>
            <w:tcW w:w="7407" w:type="dxa"/>
            <w:shd w:val="clear" w:color="auto" w:fill="F2F2F2" w:themeFill="background1" w:themeFillShade="F2"/>
          </w:tcPr>
          <w:p w:rsidR="00000000" w:rsidRDefault="003238CB">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3238CB">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w:t>
            </w:r>
            <w:r>
              <w:rPr>
                <w:lang w:val="fr-FR"/>
              </w:rPr>
              <w:t>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05014d09-da85-4c4f-bf90-5813b49179f1</w:t>
            </w:r>
          </w:p>
        </w:tc>
        <w:tc>
          <w:tcPr>
            <w:tcW w:w="7407" w:type="dxa"/>
            <w:shd w:val="clear" w:color="auto" w:fill="F2F2F2" w:themeFill="background1" w:themeFillShade="F2"/>
          </w:tcPr>
          <w:p w:rsidR="00000000" w:rsidRDefault="003238CB">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3238CB">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a33c0fcb-91e8-4c8d-949b-e04c166bb611</w:t>
            </w:r>
          </w:p>
        </w:tc>
        <w:tc>
          <w:tcPr>
            <w:tcW w:w="7407" w:type="dxa"/>
            <w:shd w:val="clear" w:color="auto" w:fill="F2F2F2" w:themeFill="background1" w:themeFillShade="F2"/>
          </w:tcPr>
          <w:p w:rsidR="00000000" w:rsidRDefault="003238CB">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3238CB">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f520f79c-2022-4a73-885a-89f5f752b37c</w:t>
            </w:r>
          </w:p>
        </w:tc>
        <w:tc>
          <w:tcPr>
            <w:tcW w:w="7407" w:type="dxa"/>
            <w:shd w:val="clear" w:color="auto" w:fill="F2F2F2" w:themeFill="background1" w:themeFillShade="F2"/>
          </w:tcPr>
          <w:p w:rsidR="00000000" w:rsidRDefault="003238CB">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3238CB">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f8cd6ad9-ff33-41a4-907a-ad9d</w:t>
            </w:r>
            <w:r>
              <w:rPr>
                <w:noProof/>
                <w:sz w:val="2"/>
              </w:rPr>
              <w:t>73994bb4</w:t>
            </w:r>
          </w:p>
        </w:tc>
        <w:tc>
          <w:tcPr>
            <w:tcW w:w="7407" w:type="dxa"/>
            <w:shd w:val="clear" w:color="auto" w:fill="F2F2F2" w:themeFill="background1" w:themeFillShade="F2"/>
          </w:tcPr>
          <w:p w:rsidR="00000000" w:rsidRDefault="003238CB">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3238CB">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e11ec318-f87f-4fa9-9b59-aa71b9b40213</w:t>
            </w:r>
          </w:p>
        </w:tc>
        <w:tc>
          <w:tcPr>
            <w:tcW w:w="7407" w:type="dxa"/>
            <w:shd w:val="clear" w:color="auto" w:fill="F2F2F2" w:themeFill="background1" w:themeFillShade="F2"/>
          </w:tcPr>
          <w:p w:rsidR="00000000" w:rsidRDefault="003238CB">
            <w:pPr>
              <w:rPr>
                <w:noProof/>
              </w:rPr>
            </w:pPr>
            <w:r>
              <w:rPr>
                <w:rStyle w:val="mqInternal"/>
                <w:noProof/>
              </w:rPr>
              <w:t>[1}</w:t>
            </w:r>
            <w:r>
              <w:rPr>
                <w:noProof/>
              </w:rPr>
              <w:t>URL</w:t>
            </w:r>
            <w:r>
              <w:rPr>
                <w:rStyle w:val="mqInternal"/>
                <w:noProof/>
              </w:rPr>
              <w:t>{2]</w:t>
            </w:r>
            <w:r>
              <w:rPr>
                <w:noProof/>
              </w:rPr>
              <w:t xml:space="preserve"> - Page URL where the issue can be o</w:t>
            </w:r>
            <w:r>
              <w:rPr>
                <w:noProof/>
              </w:rPr>
              <w:t>bserved (if available)</w:t>
            </w:r>
          </w:p>
        </w:tc>
        <w:tc>
          <w:tcPr>
            <w:tcW w:w="7407" w:type="dxa"/>
          </w:tcPr>
          <w:p w:rsidR="00000000" w:rsidRDefault="003238CB">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3865dcb0-305c-4235-892f-7c02517de158</w:t>
            </w:r>
          </w:p>
        </w:tc>
        <w:tc>
          <w:tcPr>
            <w:tcW w:w="7407" w:type="dxa"/>
            <w:shd w:val="clear" w:color="auto" w:fill="F2F2F2" w:themeFill="background1" w:themeFillShade="F2"/>
          </w:tcPr>
          <w:p w:rsidR="00000000" w:rsidRDefault="003238CB">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w:t>
            </w:r>
            <w:r>
              <w:rPr>
                <w:noProof/>
              </w:rPr>
              <w:t>ors that should be informed of the case progress</w:t>
            </w:r>
          </w:p>
        </w:tc>
        <w:tc>
          <w:tcPr>
            <w:tcW w:w="7407" w:type="dxa"/>
          </w:tcPr>
          <w:p w:rsidR="00000000" w:rsidRDefault="003238CB">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b499b65a-7c9a-42a1-a130-bf772c94be33</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bcdcf40f-8613-4f0a-abd1-1f391ea247c1</w:t>
            </w:r>
          </w:p>
        </w:tc>
        <w:tc>
          <w:tcPr>
            <w:tcW w:w="7407" w:type="dxa"/>
            <w:shd w:val="clear" w:color="auto" w:fill="F2F2F2" w:themeFill="background1" w:themeFillShade="F2"/>
          </w:tcPr>
          <w:p w:rsidR="00000000" w:rsidRDefault="003238CB">
            <w:pPr>
              <w:rPr>
                <w:noProof/>
              </w:rPr>
            </w:pPr>
            <w:r>
              <w:rPr>
                <w:noProof/>
              </w:rPr>
              <w:t>The case details will be displayed.</w:t>
            </w:r>
          </w:p>
        </w:tc>
        <w:tc>
          <w:tcPr>
            <w:tcW w:w="7407" w:type="dxa"/>
          </w:tcPr>
          <w:p w:rsidR="00000000" w:rsidRDefault="003238CB">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006b0c2c-bab1-4cfe-a64b-8527932390cf</w:t>
            </w:r>
          </w:p>
        </w:tc>
        <w:tc>
          <w:tcPr>
            <w:tcW w:w="7407" w:type="dxa"/>
            <w:shd w:val="clear" w:color="auto" w:fill="F2F2F2" w:themeFill="background1" w:themeFillShade="F2"/>
          </w:tcPr>
          <w:p w:rsidR="00000000" w:rsidRDefault="003238CB">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55a518</w:t>
            </w:r>
            <w:r>
              <w:rPr>
                <w:noProof/>
                <w:sz w:val="2"/>
              </w:rPr>
              <w:t>e6-5c06-43c8-a3a1-522ca246ddcd</w:t>
            </w:r>
          </w:p>
        </w:tc>
        <w:tc>
          <w:tcPr>
            <w:tcW w:w="7407" w:type="dxa"/>
            <w:shd w:val="clear" w:color="auto" w:fill="F2F2F2" w:themeFill="background1" w:themeFillShade="F2"/>
          </w:tcPr>
          <w:p w:rsidR="00000000" w:rsidRDefault="003238CB">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3238CB">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w:t>
            </w:r>
            <w:r>
              <w:rPr>
                <w:lang w:val="fr-FR"/>
              </w:rPr>
              <w:t xml:space="preserve">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858f1f8f-971d-4750-bc25-327cdbf22c3e</w:t>
            </w:r>
          </w:p>
        </w:tc>
        <w:tc>
          <w:tcPr>
            <w:tcW w:w="7407" w:type="dxa"/>
            <w:shd w:val="clear" w:color="auto" w:fill="F2F2F2" w:themeFill="background1" w:themeFillShade="F2"/>
          </w:tcPr>
          <w:p w:rsidR="00000000" w:rsidRDefault="003238CB">
            <w:pPr>
              <w:rPr>
                <w:noProof/>
              </w:rPr>
            </w:pPr>
            <w:r>
              <w:rPr>
                <w:noProof/>
              </w:rPr>
              <w:t>Viewing your support cases</w:t>
            </w:r>
          </w:p>
        </w:tc>
        <w:tc>
          <w:tcPr>
            <w:tcW w:w="7407" w:type="dxa"/>
          </w:tcPr>
          <w:p w:rsidR="00000000" w:rsidRDefault="003238CB">
            <w:pPr>
              <w:rPr>
                <w:lang w:val="fr-FR"/>
              </w:rPr>
            </w:pPr>
            <w:r>
              <w:rPr>
                <w:lang w:val="fr-FR"/>
              </w:rPr>
              <w:t>Consulter vos cas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ffb2f5c3-7152-4ad8-92bd-a3ac422bf1fd</w:t>
            </w:r>
          </w:p>
        </w:tc>
        <w:tc>
          <w:tcPr>
            <w:tcW w:w="7407" w:type="dxa"/>
            <w:shd w:val="clear" w:color="auto" w:fill="F2F2F2" w:themeFill="background1" w:themeFillShade="F2"/>
          </w:tcPr>
          <w:p w:rsidR="00000000" w:rsidRDefault="003238CB">
            <w:pPr>
              <w:rPr>
                <w:noProof/>
              </w:rPr>
            </w:pPr>
            <w:r>
              <w:rPr>
                <w:noProof/>
              </w:rPr>
              <w:t>All support cases can easily be viewed in the Support Portal.</w:t>
            </w:r>
          </w:p>
        </w:tc>
        <w:tc>
          <w:tcPr>
            <w:tcW w:w="7407" w:type="dxa"/>
          </w:tcPr>
          <w:p w:rsidR="00000000" w:rsidRDefault="003238CB">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0a3b618e-5797-4d4d-a44e-a5793daea</w:t>
            </w:r>
            <w:r>
              <w:rPr>
                <w:noProof/>
                <w:sz w:val="2"/>
              </w:rPr>
              <w:t>943</w:t>
            </w:r>
          </w:p>
        </w:tc>
        <w:tc>
          <w:tcPr>
            <w:tcW w:w="7407" w:type="dxa"/>
            <w:shd w:val="clear" w:color="auto" w:fill="F2F2F2" w:themeFill="background1" w:themeFillShade="F2"/>
          </w:tcPr>
          <w:p w:rsidR="00000000" w:rsidRDefault="003238CB">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3238CB">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f50dd481-be04-4b67-b190-5fa2f814fd72</w:t>
            </w:r>
          </w:p>
        </w:tc>
        <w:tc>
          <w:tcPr>
            <w:tcW w:w="7407" w:type="dxa"/>
            <w:shd w:val="clear" w:color="auto" w:fill="F2F2F2" w:themeFill="background1" w:themeFillShade="F2"/>
          </w:tcPr>
          <w:p w:rsidR="00000000" w:rsidRDefault="003238CB">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3238CB">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w:t>
            </w:r>
            <w:r>
              <w:rPr>
                <w:lang w:val="fr-FR"/>
              </w:rPr>
              <w:t xml:space="preserve"> attend l'examen de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a372fe2a-e455-476f-bbeb-f38299fed7f5</w:t>
            </w:r>
          </w:p>
        </w:tc>
        <w:tc>
          <w:tcPr>
            <w:tcW w:w="7407" w:type="dxa"/>
            <w:shd w:val="clear" w:color="auto" w:fill="F2F2F2" w:themeFill="background1" w:themeFillShade="F2"/>
          </w:tcPr>
          <w:p w:rsidR="00000000" w:rsidRDefault="003238CB">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3238CB">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bf30aa1e-56a9-4ac6-a0e8-f4992b28c21b</w:t>
            </w:r>
          </w:p>
        </w:tc>
        <w:tc>
          <w:tcPr>
            <w:tcW w:w="7407" w:type="dxa"/>
            <w:shd w:val="clear" w:color="auto" w:fill="F2F2F2" w:themeFill="background1" w:themeFillShade="F2"/>
          </w:tcPr>
          <w:p w:rsidR="00000000" w:rsidRDefault="003238CB">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3238CB">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w:t>
            </w:r>
            <w:r>
              <w:rPr>
                <w:lang w:val="fr-FR"/>
              </w:rPr>
              <w:t>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949ecc10-7ba6-415b-b76e-1c63e5f7c056</w:t>
            </w:r>
          </w:p>
        </w:tc>
        <w:tc>
          <w:tcPr>
            <w:tcW w:w="7407" w:type="dxa"/>
            <w:shd w:val="clear" w:color="auto" w:fill="F2F2F2" w:themeFill="background1" w:themeFillShade="F2"/>
          </w:tcPr>
          <w:p w:rsidR="00000000" w:rsidRDefault="003238CB">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3238CB">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d074e528-fa04-47bf-a6f5-05e8d082a2a5</w:t>
            </w:r>
          </w:p>
        </w:tc>
        <w:tc>
          <w:tcPr>
            <w:tcW w:w="7407" w:type="dxa"/>
            <w:shd w:val="clear" w:color="auto" w:fill="F2F2F2" w:themeFill="background1" w:themeFillShade="F2"/>
          </w:tcPr>
          <w:p w:rsidR="00000000" w:rsidRDefault="003238CB">
            <w:pPr>
              <w:rPr>
                <w:noProof/>
              </w:rPr>
            </w:pPr>
            <w:r>
              <w:rPr>
                <w:rStyle w:val="mqInternal"/>
                <w:noProof/>
              </w:rPr>
              <w:t>[1}</w:t>
            </w:r>
            <w:r>
              <w:rPr>
                <w:noProof/>
              </w:rPr>
              <w:t>Closed Awaiting</w:t>
            </w:r>
            <w:r>
              <w:rPr>
                <w:rStyle w:val="mqInternal"/>
                <w:noProof/>
              </w:rPr>
              <w:t>{2]</w:t>
            </w:r>
            <w:r>
              <w:rPr>
                <w:noProof/>
              </w:rPr>
              <w:t xml:space="preserve"> - Case was closed due to no response f</w:t>
            </w:r>
            <w:r>
              <w:rPr>
                <w:noProof/>
              </w:rPr>
              <w:t>rom publisher; case will be reopened if publisher contacts Brightcove</w:t>
            </w:r>
          </w:p>
        </w:tc>
        <w:tc>
          <w:tcPr>
            <w:tcW w:w="7407" w:type="dxa"/>
          </w:tcPr>
          <w:p w:rsidR="00000000" w:rsidRDefault="003238CB">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78cb6baf-085b-4c2a-acfa-504</w:t>
            </w:r>
            <w:r>
              <w:rPr>
                <w:noProof/>
                <w:sz w:val="2"/>
              </w:rPr>
              <w:t>5cbf3d660</w:t>
            </w:r>
          </w:p>
        </w:tc>
        <w:tc>
          <w:tcPr>
            <w:tcW w:w="7407" w:type="dxa"/>
            <w:shd w:val="clear" w:color="auto" w:fill="F2F2F2" w:themeFill="background1" w:themeFillShade="F2"/>
          </w:tcPr>
          <w:p w:rsidR="00000000" w:rsidRDefault="003238CB">
            <w:pPr>
              <w:rPr>
                <w:noProof/>
              </w:rPr>
            </w:pPr>
            <w:r>
              <w:rPr>
                <w:noProof/>
              </w:rPr>
              <w:t>Note that cases that have been deleted by Support as duplicates will not appear in the Support Portal.</w:t>
            </w:r>
          </w:p>
        </w:tc>
        <w:tc>
          <w:tcPr>
            <w:tcW w:w="7407" w:type="dxa"/>
          </w:tcPr>
          <w:p w:rsidR="00000000" w:rsidRDefault="003238CB">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c4ba8ea3-c9</w:t>
            </w:r>
            <w:r>
              <w:rPr>
                <w:noProof/>
                <w:sz w:val="2"/>
              </w:rPr>
              <w:t>f3-40ca-b393-4c6108318095</w:t>
            </w:r>
          </w:p>
        </w:tc>
        <w:tc>
          <w:tcPr>
            <w:tcW w:w="7407" w:type="dxa"/>
            <w:shd w:val="clear" w:color="auto" w:fill="F2F2F2" w:themeFill="background1" w:themeFillShade="F2"/>
          </w:tcPr>
          <w:p w:rsidR="00000000" w:rsidRDefault="003238CB">
            <w:pPr>
              <w:rPr>
                <w:noProof/>
              </w:rPr>
            </w:pPr>
            <w:r>
              <w:rPr>
                <w:noProof/>
              </w:rPr>
              <w:t>To view your cases with Brightcove Support, follow these steps:</w:t>
            </w:r>
          </w:p>
        </w:tc>
        <w:tc>
          <w:tcPr>
            <w:tcW w:w="7407" w:type="dxa"/>
          </w:tcPr>
          <w:p w:rsidR="00000000" w:rsidRDefault="003238CB">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df01a3eb-8462-4bca-83a6-c225e5287788</w:t>
            </w:r>
          </w:p>
        </w:tc>
        <w:tc>
          <w:tcPr>
            <w:tcW w:w="7407" w:type="dxa"/>
            <w:shd w:val="clear" w:color="auto" w:fill="F2F2F2" w:themeFill="background1" w:themeFillShade="F2"/>
          </w:tcPr>
          <w:p w:rsidR="00000000" w:rsidRDefault="003238CB">
            <w:pPr>
              <w:rPr>
                <w:noProof/>
              </w:rPr>
            </w:pPr>
            <w:r>
              <w:rPr>
                <w:noProof/>
              </w:rPr>
              <w:t xml:space="preserve">Log in to the Brightcove Support Portal at </w:t>
            </w:r>
            <w:r>
              <w:rPr>
                <w:rStyle w:val="mqInternal"/>
                <w:noProof/>
              </w:rPr>
              <w:t>[1}</w:t>
            </w:r>
            <w:r>
              <w:rPr>
                <w:noProof/>
              </w:rPr>
              <w:t>https</w:t>
            </w:r>
            <w:r>
              <w:rPr>
                <w:noProof/>
              </w:rPr>
              <w:t>://supportportal.brightcove.com</w:t>
            </w:r>
            <w:r>
              <w:rPr>
                <w:rStyle w:val="mqInternal"/>
                <w:noProof/>
              </w:rPr>
              <w:t>{2]</w:t>
            </w:r>
            <w:r>
              <w:rPr>
                <w:noProof/>
              </w:rPr>
              <w:t>.</w:t>
            </w:r>
          </w:p>
        </w:tc>
        <w:tc>
          <w:tcPr>
            <w:tcW w:w="7407" w:type="dxa"/>
          </w:tcPr>
          <w:p w:rsidR="00000000" w:rsidRDefault="003238CB">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2d9e553b-62bd-4826-a3a6-13c24d5ec336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fae5ad31-cfb2-4688-bb80-214dfd76036a</w:t>
            </w:r>
          </w:p>
        </w:tc>
        <w:tc>
          <w:tcPr>
            <w:tcW w:w="7407" w:type="dxa"/>
            <w:shd w:val="clear" w:color="auto" w:fill="F2F2F2" w:themeFill="background1" w:themeFillShade="F2"/>
          </w:tcPr>
          <w:p w:rsidR="00000000" w:rsidRDefault="003238CB">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3238CB">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ea34e77d-fec5-4a0d-94ff-c5cac8daa9c4</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w:t>
            </w:r>
            <w:r>
              <w:rPr>
                <w:noProof/>
              </w:rPr>
              <w:t>st of closed cases.</w:t>
            </w:r>
          </w:p>
        </w:tc>
        <w:tc>
          <w:tcPr>
            <w:tcW w:w="7407" w:type="dxa"/>
          </w:tcPr>
          <w:p w:rsidR="00000000" w:rsidRDefault="003238CB">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3d6898b9-39df-40d4-bfe0-8309715f1787</w:t>
            </w:r>
          </w:p>
        </w:tc>
        <w:tc>
          <w:tcPr>
            <w:tcW w:w="7407" w:type="dxa"/>
            <w:shd w:val="clear" w:color="auto" w:fill="F2F2F2" w:themeFill="background1" w:themeFillShade="F2"/>
          </w:tcPr>
          <w:p w:rsidR="00000000" w:rsidRDefault="003238CB">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3238CB">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c9c95f89-1b6c-4b28-b421-b322ad449c1e</w:t>
            </w:r>
          </w:p>
        </w:tc>
        <w:tc>
          <w:tcPr>
            <w:tcW w:w="7407" w:type="dxa"/>
            <w:shd w:val="clear" w:color="auto" w:fill="F2F2F2" w:themeFill="background1" w:themeFillShade="F2"/>
          </w:tcPr>
          <w:p w:rsidR="00000000" w:rsidRDefault="003238CB">
            <w:pPr>
              <w:rPr>
                <w:noProof/>
              </w:rPr>
            </w:pPr>
            <w:r>
              <w:rPr>
                <w:noProof/>
              </w:rPr>
              <w:t>Clicking on a column header will sort the list by that column.</w:t>
            </w:r>
          </w:p>
        </w:tc>
        <w:tc>
          <w:tcPr>
            <w:tcW w:w="7407" w:type="dxa"/>
          </w:tcPr>
          <w:p w:rsidR="00000000" w:rsidRDefault="003238CB">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82d15ee6-b3ef-47de-b6fc-955454cdb470</w:t>
            </w:r>
          </w:p>
        </w:tc>
        <w:tc>
          <w:tcPr>
            <w:tcW w:w="7407" w:type="dxa"/>
            <w:shd w:val="clear" w:color="auto" w:fill="F2F2F2" w:themeFill="background1" w:themeFillShade="F2"/>
          </w:tcPr>
          <w:p w:rsidR="00000000" w:rsidRDefault="003238CB">
            <w:pPr>
              <w:rPr>
                <w:noProof/>
              </w:rPr>
            </w:pPr>
            <w:r>
              <w:rPr>
                <w:noProof/>
              </w:rPr>
              <w:t>Updating a support case</w:t>
            </w:r>
          </w:p>
        </w:tc>
        <w:tc>
          <w:tcPr>
            <w:tcW w:w="7407" w:type="dxa"/>
          </w:tcPr>
          <w:p w:rsidR="00000000" w:rsidRDefault="003238CB">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67797a5b-bc7e-4c9e-95ad-b19717547a6b</w:t>
            </w:r>
          </w:p>
        </w:tc>
        <w:tc>
          <w:tcPr>
            <w:tcW w:w="7407" w:type="dxa"/>
            <w:shd w:val="clear" w:color="auto" w:fill="F2F2F2" w:themeFill="background1" w:themeFillShade="F2"/>
          </w:tcPr>
          <w:p w:rsidR="00000000" w:rsidRDefault="003238CB">
            <w:pPr>
              <w:rPr>
                <w:noProof/>
              </w:rPr>
            </w:pPr>
            <w:r>
              <w:rPr>
                <w:noProof/>
              </w:rPr>
              <w:t>Once the case has been created three are a few a</w:t>
            </w:r>
            <w:r>
              <w:rPr>
                <w:noProof/>
              </w:rPr>
              <w:t>ctions you can take to keep your cases up to date:</w:t>
            </w:r>
          </w:p>
        </w:tc>
        <w:tc>
          <w:tcPr>
            <w:tcW w:w="7407" w:type="dxa"/>
          </w:tcPr>
          <w:p w:rsidR="00000000" w:rsidRDefault="003238CB">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accc0e64-8e9e-465c-9351-73106c62cda4</w:t>
            </w:r>
          </w:p>
        </w:tc>
        <w:tc>
          <w:tcPr>
            <w:tcW w:w="7407" w:type="dxa"/>
            <w:shd w:val="clear" w:color="auto" w:fill="F2F2F2" w:themeFill="background1" w:themeFillShade="F2"/>
          </w:tcPr>
          <w:p w:rsidR="00000000" w:rsidRDefault="003238CB">
            <w:pPr>
              <w:rPr>
                <w:noProof/>
              </w:rPr>
            </w:pPr>
            <w:r>
              <w:rPr>
                <w:noProof/>
              </w:rPr>
              <w:t>Add new comments to communicate with our s</w:t>
            </w:r>
            <w:r>
              <w:rPr>
                <w:noProof/>
              </w:rPr>
              <w:t>upport team</w:t>
            </w:r>
          </w:p>
        </w:tc>
        <w:tc>
          <w:tcPr>
            <w:tcW w:w="7407" w:type="dxa"/>
          </w:tcPr>
          <w:p w:rsidR="00000000" w:rsidRDefault="003238CB">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8c809a82-b49b-4d2a-823a-1bad0962c690</w:t>
            </w:r>
          </w:p>
        </w:tc>
        <w:tc>
          <w:tcPr>
            <w:tcW w:w="7407" w:type="dxa"/>
            <w:shd w:val="clear" w:color="auto" w:fill="F2F2F2" w:themeFill="background1" w:themeFillShade="F2"/>
          </w:tcPr>
          <w:p w:rsidR="00000000" w:rsidRDefault="003238CB">
            <w:pPr>
              <w:rPr>
                <w:noProof/>
              </w:rPr>
            </w:pPr>
            <w:r>
              <w:rPr>
                <w:noProof/>
              </w:rPr>
              <w:t>Upload or delete attachments with more information to help us identify the issue as fast as possible</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d4b7aff9-9733-4a6f-91de-ddf568ae6731</w:t>
            </w:r>
          </w:p>
        </w:tc>
        <w:tc>
          <w:tcPr>
            <w:tcW w:w="7407" w:type="dxa"/>
            <w:shd w:val="clear" w:color="auto" w:fill="F2F2F2" w:themeFill="background1" w:themeFillShade="F2"/>
          </w:tcPr>
          <w:p w:rsidR="00000000" w:rsidRDefault="003238CB">
            <w:pPr>
              <w:rPr>
                <w:noProof/>
              </w:rPr>
            </w:pPr>
            <w:r>
              <w:rPr>
                <w:noProof/>
              </w:rPr>
              <w:t xml:space="preserve">Update the case priority in the event that you need more attention on a case or </w:t>
            </w:r>
            <w:r>
              <w:rPr>
                <w:noProof/>
              </w:rPr>
              <w:t>it becomes more urgent than initially expected</w:t>
            </w:r>
          </w:p>
        </w:tc>
        <w:tc>
          <w:tcPr>
            <w:tcW w:w="7407" w:type="dxa"/>
          </w:tcPr>
          <w:p w:rsidR="00000000" w:rsidRDefault="003238CB">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b1c9827f-9118-4eb5-bce1-be701658003f</w:t>
            </w:r>
          </w:p>
        </w:tc>
        <w:tc>
          <w:tcPr>
            <w:tcW w:w="7407" w:type="dxa"/>
            <w:shd w:val="clear" w:color="auto" w:fill="F2F2F2" w:themeFill="background1" w:themeFillShade="F2"/>
          </w:tcPr>
          <w:p w:rsidR="00000000" w:rsidRDefault="003238CB">
            <w:pPr>
              <w:rPr>
                <w:noProof/>
              </w:rPr>
            </w:pPr>
            <w:r>
              <w:rPr>
                <w:noProof/>
              </w:rPr>
              <w:t>Update the CC list to add more watchers to the case</w:t>
            </w:r>
          </w:p>
        </w:tc>
        <w:tc>
          <w:tcPr>
            <w:tcW w:w="7407" w:type="dxa"/>
          </w:tcPr>
          <w:p w:rsidR="00000000" w:rsidRDefault="003238CB">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69631aee-42ce-4443-975a-02d5a978f20f</w:t>
            </w:r>
          </w:p>
        </w:tc>
        <w:tc>
          <w:tcPr>
            <w:tcW w:w="7407" w:type="dxa"/>
            <w:shd w:val="clear" w:color="auto" w:fill="F2F2F2" w:themeFill="background1" w:themeFillShade="F2"/>
          </w:tcPr>
          <w:p w:rsidR="00000000" w:rsidRDefault="003238CB">
            <w:pPr>
              <w:rPr>
                <w:noProof/>
              </w:rPr>
            </w:pPr>
            <w:r>
              <w:rPr>
                <w:noProof/>
              </w:rPr>
              <w:t>Request case closure after your issue has been resolved</w:t>
            </w:r>
          </w:p>
        </w:tc>
        <w:tc>
          <w:tcPr>
            <w:tcW w:w="7407" w:type="dxa"/>
          </w:tcPr>
          <w:p w:rsidR="00000000" w:rsidRDefault="003238CB">
            <w:pPr>
              <w:rPr>
                <w:lang w:val="fr-FR"/>
              </w:rPr>
            </w:pPr>
            <w:r>
              <w:rPr>
                <w:lang w:val="fr-FR"/>
              </w:rPr>
              <w:t>Demander la fermeture du dossier</w:t>
            </w:r>
            <w:r>
              <w:rPr>
                <w:lang w:val="fr-FR"/>
              </w:rPr>
              <w:t xml:space="preserve">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95c2a99d-5cf5-4d4b-8ebd-9e17b5a84d60</w:t>
            </w:r>
          </w:p>
        </w:tc>
        <w:tc>
          <w:tcPr>
            <w:tcW w:w="7407" w:type="dxa"/>
            <w:shd w:val="clear" w:color="auto" w:fill="F2F2F2" w:themeFill="background1" w:themeFillShade="F2"/>
          </w:tcPr>
          <w:p w:rsidR="00000000" w:rsidRDefault="003238CB">
            <w:pPr>
              <w:rPr>
                <w:noProof/>
              </w:rPr>
            </w:pPr>
            <w:r>
              <w:rPr>
                <w:noProof/>
              </w:rPr>
              <w:t>Updating your default CC list</w:t>
            </w:r>
          </w:p>
        </w:tc>
        <w:tc>
          <w:tcPr>
            <w:tcW w:w="7407" w:type="dxa"/>
          </w:tcPr>
          <w:p w:rsidR="00000000" w:rsidRDefault="003238CB">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3dcf2850-694b-48df-913a-70c1ebb52ea0</w:t>
            </w:r>
          </w:p>
        </w:tc>
        <w:tc>
          <w:tcPr>
            <w:tcW w:w="7407" w:type="dxa"/>
            <w:shd w:val="clear" w:color="auto" w:fill="F2F2F2" w:themeFill="background1" w:themeFillShade="F2"/>
          </w:tcPr>
          <w:p w:rsidR="00000000" w:rsidRDefault="003238CB">
            <w:pPr>
              <w:rPr>
                <w:noProof/>
              </w:rPr>
            </w:pPr>
            <w:r>
              <w:rPr>
                <w:noProof/>
              </w:rPr>
              <w:t>The default CC list is a per account email list that is notifi</w:t>
            </w:r>
            <w:r>
              <w:rPr>
                <w:noProof/>
              </w:rPr>
              <w:t>ed of all of the account</w:t>
            </w:r>
            <w:r>
              <w:rPr>
                <w:noProof/>
              </w:rPr>
              <w:t>’</w:t>
            </w:r>
            <w:r>
              <w:rPr>
                <w:noProof/>
              </w:rPr>
              <w:t>s case activity.</w:t>
            </w:r>
          </w:p>
        </w:tc>
        <w:tc>
          <w:tcPr>
            <w:tcW w:w="7407" w:type="dxa"/>
          </w:tcPr>
          <w:p w:rsidR="00000000" w:rsidRDefault="003238CB">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360809dc-c0f9-4077-be02-eeb03fdf3f07</w:t>
            </w:r>
          </w:p>
        </w:tc>
        <w:tc>
          <w:tcPr>
            <w:tcW w:w="7407" w:type="dxa"/>
            <w:shd w:val="clear" w:color="auto" w:fill="F2F2F2" w:themeFill="background1" w:themeFillShade="F2"/>
          </w:tcPr>
          <w:p w:rsidR="00000000" w:rsidRDefault="003238CB">
            <w:pPr>
              <w:rPr>
                <w:noProof/>
              </w:rPr>
            </w:pPr>
            <w:r>
              <w:rPr>
                <w:noProof/>
              </w:rPr>
              <w:t>To update the list, follow these steps:</w:t>
            </w:r>
          </w:p>
        </w:tc>
        <w:tc>
          <w:tcPr>
            <w:tcW w:w="7407" w:type="dxa"/>
          </w:tcPr>
          <w:p w:rsidR="00000000" w:rsidRDefault="003238CB">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98bd98b3-677a-47dd-92cf-8d1c5f475f9f</w:t>
            </w:r>
          </w:p>
        </w:tc>
        <w:tc>
          <w:tcPr>
            <w:tcW w:w="7407" w:type="dxa"/>
            <w:shd w:val="clear" w:color="auto" w:fill="F2F2F2" w:themeFill="background1" w:themeFillShade="F2"/>
          </w:tcPr>
          <w:p w:rsidR="00000000" w:rsidRDefault="003238CB">
            <w:pPr>
              <w:rPr>
                <w:noProof/>
              </w:rPr>
            </w:pPr>
            <w:r>
              <w:rPr>
                <w:noProof/>
              </w:rPr>
              <w:t>Go to the top right corner and click on the user icon.</w:t>
            </w:r>
          </w:p>
        </w:tc>
        <w:tc>
          <w:tcPr>
            <w:tcW w:w="7407" w:type="dxa"/>
          </w:tcPr>
          <w:p w:rsidR="00000000" w:rsidRDefault="003238CB">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ba43ac13-e658-4a44-bddd-97e</w:t>
            </w:r>
            <w:r>
              <w:rPr>
                <w:noProof/>
                <w:sz w:val="2"/>
              </w:rPr>
              <w:t>95f4f3877</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4f56edf9-bda3-4a97-b89e-87f0432038fd</w:t>
            </w:r>
          </w:p>
        </w:tc>
        <w:tc>
          <w:tcPr>
            <w:tcW w:w="7407" w:type="dxa"/>
            <w:shd w:val="clear" w:color="auto" w:fill="F2F2F2" w:themeFill="background1" w:themeFillShade="F2"/>
          </w:tcPr>
          <w:p w:rsidR="00000000" w:rsidRDefault="003238CB">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3238CB">
            <w:pPr>
              <w:rPr>
                <w:lang w:val="fr-FR"/>
              </w:rPr>
            </w:pPr>
            <w:r>
              <w:rPr>
                <w:lang w:val="fr-FR"/>
              </w:rPr>
              <w:t>Entrez les nouvelles adresses e-mail ou supprimez les</w:t>
            </w:r>
            <w:r>
              <w:rPr>
                <w:lang w:val="fr-FR"/>
              </w:rPr>
              <w:t xml:space="preserve">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27d62215-7fe0-4e26-a101-cd22d812f3e4</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459d468f-a621-40fe-bfe4-b3ec217d5fee</w:t>
            </w:r>
          </w:p>
        </w:tc>
        <w:tc>
          <w:tcPr>
            <w:tcW w:w="7407" w:type="dxa"/>
            <w:shd w:val="clear" w:color="auto" w:fill="F2F2F2" w:themeFill="background1" w:themeFillShade="F2"/>
          </w:tcPr>
          <w:p w:rsidR="00000000" w:rsidRDefault="003238CB">
            <w:pPr>
              <w:rPr>
                <w:noProof/>
              </w:rPr>
            </w:pPr>
            <w:r>
              <w:rPr>
                <w:noProof/>
              </w:rPr>
              <w:t>Viewing the Brightcove System Status page</w:t>
            </w:r>
          </w:p>
        </w:tc>
        <w:tc>
          <w:tcPr>
            <w:tcW w:w="7407" w:type="dxa"/>
          </w:tcPr>
          <w:p w:rsidR="00000000" w:rsidRDefault="003238CB">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2e684aa5-02e4-4a83-b9d6-b7c99a2dd08b</w:t>
            </w:r>
          </w:p>
        </w:tc>
        <w:tc>
          <w:tcPr>
            <w:tcW w:w="7407" w:type="dxa"/>
            <w:shd w:val="clear" w:color="auto" w:fill="F2F2F2" w:themeFill="background1" w:themeFillShade="F2"/>
          </w:tcPr>
          <w:p w:rsidR="00000000" w:rsidRDefault="003238CB">
            <w:pPr>
              <w:rPr>
                <w:noProof/>
              </w:rPr>
            </w:pPr>
            <w:r>
              <w:rPr>
                <w:noProof/>
              </w:rPr>
              <w:t>Brightcove continuously monitors the status of all Brightcove Services.</w:t>
            </w:r>
          </w:p>
        </w:tc>
        <w:tc>
          <w:tcPr>
            <w:tcW w:w="7407" w:type="dxa"/>
          </w:tcPr>
          <w:p w:rsidR="00000000" w:rsidRDefault="003238CB">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0aa02a5d-41c3-4b75-9c6b-f42570b2a633</w:t>
            </w:r>
          </w:p>
        </w:tc>
        <w:tc>
          <w:tcPr>
            <w:tcW w:w="7407" w:type="dxa"/>
            <w:shd w:val="clear" w:color="auto" w:fill="F2F2F2" w:themeFill="background1" w:themeFillShade="F2"/>
          </w:tcPr>
          <w:p w:rsidR="00000000" w:rsidRDefault="003238CB">
            <w:pPr>
              <w:rPr>
                <w:noProof/>
              </w:rPr>
            </w:pPr>
            <w:r>
              <w:rPr>
                <w:noProof/>
              </w:rPr>
              <w:t>If there are any interruptions in service, a note will be posted on the System Status Page.</w:t>
            </w:r>
          </w:p>
        </w:tc>
        <w:tc>
          <w:tcPr>
            <w:tcW w:w="7407" w:type="dxa"/>
          </w:tcPr>
          <w:p w:rsidR="00000000" w:rsidRDefault="003238CB">
            <w:pPr>
              <w:rPr>
                <w:lang w:val="fr-FR"/>
              </w:rPr>
            </w:pPr>
            <w:r>
              <w:rPr>
                <w:lang w:val="fr-FR"/>
              </w:rPr>
              <w:t>En cas d'interruption d'un service, une note es</w:t>
            </w:r>
            <w:r>
              <w:rPr>
                <w:lang w:val="fr-FR"/>
              </w:rPr>
              <w:t>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27f16c24-c80e-4ae6-a92e-aeb3529a1a2a</w:t>
            </w:r>
          </w:p>
        </w:tc>
        <w:tc>
          <w:tcPr>
            <w:tcW w:w="7407" w:type="dxa"/>
            <w:shd w:val="clear" w:color="auto" w:fill="F2F2F2" w:themeFill="background1" w:themeFillShade="F2"/>
          </w:tcPr>
          <w:p w:rsidR="00000000" w:rsidRDefault="003238CB">
            <w:pPr>
              <w:rPr>
                <w:noProof/>
              </w:rPr>
            </w:pPr>
            <w:r>
              <w:rPr>
                <w:noProof/>
              </w:rPr>
              <w:t>All scheduled maintenance notices will also be posted.</w:t>
            </w:r>
          </w:p>
        </w:tc>
        <w:tc>
          <w:tcPr>
            <w:tcW w:w="7407" w:type="dxa"/>
          </w:tcPr>
          <w:p w:rsidR="00000000" w:rsidRDefault="003238CB">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6b154815-4004-48eb-9414-545face157d9</w:t>
            </w:r>
          </w:p>
        </w:tc>
        <w:tc>
          <w:tcPr>
            <w:tcW w:w="7407" w:type="dxa"/>
            <w:shd w:val="clear" w:color="auto" w:fill="F2F2F2" w:themeFill="background1" w:themeFillShade="F2"/>
          </w:tcPr>
          <w:p w:rsidR="00000000" w:rsidRDefault="003238CB">
            <w:pPr>
              <w:rPr>
                <w:noProof/>
              </w:rPr>
            </w:pPr>
            <w:r>
              <w:rPr>
                <w:noProof/>
              </w:rPr>
              <w:t>To access</w:t>
            </w:r>
            <w:r>
              <w:rPr>
                <w:noProof/>
              </w:rPr>
              <w:t xml:space="preserve">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3238CB">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w:t>
            </w:r>
            <w:r>
              <w:rPr>
                <w:lang w:val="fr-FR"/>
              </w:rPr>
              <w:t xml:space="preserv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9d78b57e-7ced-4216-985d-bed5e86f4077</w:t>
            </w:r>
          </w:p>
        </w:tc>
        <w:tc>
          <w:tcPr>
            <w:tcW w:w="7407" w:type="dxa"/>
            <w:shd w:val="clear" w:color="auto" w:fill="F2F2F2" w:themeFill="background1" w:themeFillShade="F2"/>
          </w:tcPr>
          <w:p w:rsidR="00000000" w:rsidRDefault="003238CB">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3238CB">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authorization-oidc.html</w:t>
            </w:r>
          </w:p>
          <w:p w:rsidR="00000000" w:rsidRDefault="003238CB">
            <w:pPr>
              <w:jc w:val="center"/>
              <w:rPr>
                <w:b/>
                <w:noProof/>
              </w:rPr>
            </w:pPr>
            <w:r>
              <w:rPr>
                <w:b/>
                <w:noProof/>
              </w:rPr>
              <w:t>MQ971010 b9e3dd0d-d27b-41a4-93dc-5afbc3c6694f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38b7f0e3-74a7-48fc-b4b7-41fbb469ed20</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e4c6bfb5-c8ba-46d6-9936-dd85eae2abe3</w:t>
            </w:r>
          </w:p>
        </w:tc>
        <w:tc>
          <w:tcPr>
            <w:tcW w:w="7407" w:type="dxa"/>
            <w:shd w:val="clear" w:color="auto" w:fill="F2F2F2" w:themeFill="background1" w:themeFillShade="F2"/>
          </w:tcPr>
          <w:p w:rsidR="00000000" w:rsidRDefault="003238CB">
            <w:pPr>
              <w:rPr>
                <w:noProof/>
              </w:rPr>
            </w:pPr>
            <w:r>
              <w:rPr>
                <w:noProof/>
              </w:rPr>
              <w:t>'Implementing Open ID Connect (OIDC)' description:</w:t>
            </w:r>
          </w:p>
        </w:tc>
        <w:tc>
          <w:tcPr>
            <w:tcW w:w="7407" w:type="dxa"/>
          </w:tcPr>
          <w:p w:rsidR="00000000" w:rsidRDefault="003238CB">
            <w:pPr>
              <w:rPr>
                <w:lang w:val="fr-FR"/>
              </w:rPr>
            </w:pPr>
            <w:r>
              <w:rPr>
                <w:lang w:val="fr-FR"/>
              </w:rPr>
              <w:t xml:space="preserve">Description de la mise en </w:t>
            </w:r>
            <w:r>
              <w:rPr>
                <w:lang w:val="fr-FR"/>
              </w:rPr>
              <w:t>œ</w:t>
            </w:r>
            <w:r>
              <w:rPr>
                <w:lang w:val="fr-FR"/>
              </w:rPr>
              <w:t>uvre d'Open ID Connect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07a201fd-7b36-4cd1-a6e6-05f4a53e85e1</w:t>
            </w:r>
          </w:p>
        </w:tc>
        <w:tc>
          <w:tcPr>
            <w:tcW w:w="7407" w:type="dxa"/>
            <w:shd w:val="clear" w:color="auto" w:fill="F2F2F2" w:themeFill="background1" w:themeFillShade="F2"/>
          </w:tcPr>
          <w:p w:rsidR="00000000" w:rsidRDefault="003238CB">
            <w:pPr>
              <w:rPr>
                <w:noProof/>
              </w:rPr>
            </w:pPr>
            <w:r>
              <w:rPr>
                <w:noProof/>
              </w:rPr>
              <w:t>'In this topic, you will learn how Open ID Connect can be integrated with Brightcove Beacon.' parent:</w:t>
            </w:r>
          </w:p>
        </w:tc>
        <w:tc>
          <w:tcPr>
            <w:tcW w:w="7407" w:type="dxa"/>
          </w:tcPr>
          <w:p w:rsidR="00000000" w:rsidRDefault="003238CB">
            <w:pPr>
              <w:rPr>
                <w:lang w:val="fr-FR"/>
              </w:rPr>
            </w:pPr>
            <w:r>
              <w:rPr>
                <w:lang w:val="fr-FR"/>
              </w:rPr>
              <w:t xml:space="preserve">"Dans cette rubrique, vous apprendrez comment Open ID Connect peut </w:t>
            </w:r>
            <w:r>
              <w:rPr>
                <w:lang w:val="fr-FR"/>
              </w:rPr>
              <w:t>ê</w:t>
            </w:r>
            <w:r>
              <w:rPr>
                <w:lang w:val="fr-FR"/>
              </w:rPr>
              <w:t>tre int</w:t>
            </w:r>
            <w:r>
              <w:rPr>
                <w:lang w:val="fr-FR"/>
              </w:rPr>
              <w:t>é</w:t>
            </w:r>
            <w:r>
              <w:rPr>
                <w:lang w:val="fr-FR"/>
              </w:rPr>
              <w:t>gr</w:t>
            </w:r>
            <w:r>
              <w:rPr>
                <w:lang w:val="fr-FR"/>
              </w:rPr>
              <w:t>é</w:t>
            </w:r>
            <w:r>
              <w:rPr>
                <w:lang w:val="fr-FR"/>
              </w:rPr>
              <w:t xml:space="preserve"> </w:t>
            </w:r>
            <w:r>
              <w:rPr>
                <w:lang w:val="fr-FR"/>
              </w:rPr>
              <w:t>à</w:t>
            </w:r>
            <w:r>
              <w:rPr>
                <w:lang w:val="fr-FR"/>
              </w:rPr>
              <w:t xml:space="preserve">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9f1e68bf-58b7-4023-a8ae-e4a450d2704b</w:t>
            </w:r>
          </w:p>
        </w:tc>
        <w:tc>
          <w:tcPr>
            <w:tcW w:w="7407" w:type="dxa"/>
            <w:shd w:val="clear" w:color="auto" w:fill="F2F2F2" w:themeFill="background1" w:themeFillShade="F2"/>
          </w:tcPr>
          <w:p w:rsidR="00000000" w:rsidRDefault="003238CB">
            <w:pPr>
              <w:rPr>
                <w:noProof/>
              </w:rPr>
            </w:pPr>
            <w:r>
              <w:rPr>
                <w:noProof/>
              </w:rPr>
              <w:t>'Using Brightcove Beacon' published: false ---</w:t>
            </w:r>
          </w:p>
        </w:tc>
        <w:tc>
          <w:tcPr>
            <w:tcW w:w="7407" w:type="dxa"/>
          </w:tcPr>
          <w:p w:rsidR="00000000" w:rsidRDefault="003238CB">
            <w:pPr>
              <w:rPr>
                <w:lang w:val="fr-FR"/>
              </w:rPr>
            </w:pPr>
            <w:r>
              <w:rPr>
                <w:lang w:val="fr-FR"/>
              </w:rPr>
              <w:t>Publication de "Utilisation de Brightcove Beacon": false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027397e9-3654-47d1-93f0-287f02ad3aa8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99f32329-7c19-46f5-a093-2bec1a9ded8b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8d379882-a3c4-477e-a4bf-68f2297ff85f</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7a902287-005d-43d9-ae87-989840cb4d98</w:t>
            </w:r>
          </w:p>
        </w:tc>
        <w:tc>
          <w:tcPr>
            <w:tcW w:w="7407" w:type="dxa"/>
            <w:shd w:val="clear" w:color="auto" w:fill="F2F2F2" w:themeFill="background1" w:themeFillShade="F2"/>
          </w:tcPr>
          <w:p w:rsidR="00000000" w:rsidRDefault="003238CB">
            <w:pPr>
              <w:rPr>
                <w:noProof/>
              </w:rPr>
            </w:pPr>
            <w:r>
              <w:rPr>
                <w:noProof/>
              </w:rPr>
              <w:t>To provide integration between customer user management systems (UMS) and Beacon, Brightcove has implemented Open ID Connect (OIDC) for the most reliable way of providing authentication.</w:t>
            </w:r>
          </w:p>
        </w:tc>
        <w:tc>
          <w:tcPr>
            <w:tcW w:w="7407" w:type="dxa"/>
          </w:tcPr>
          <w:p w:rsidR="00000000" w:rsidRDefault="003238CB">
            <w:pPr>
              <w:rPr>
                <w:lang w:val="fr-FR"/>
              </w:rPr>
            </w:pPr>
            <w:r>
              <w:rPr>
                <w:lang w:val="fr-FR"/>
              </w:rPr>
              <w:t>Pour assurer l'int</w:t>
            </w:r>
            <w:r>
              <w:rPr>
                <w:lang w:val="fr-FR"/>
              </w:rPr>
              <w:t>é</w:t>
            </w:r>
            <w:r>
              <w:rPr>
                <w:lang w:val="fr-FR"/>
              </w:rPr>
              <w:t>gration entre</w:t>
            </w:r>
            <w:r>
              <w:rPr>
                <w:lang w:val="fr-FR"/>
              </w:rPr>
              <w:t xml:space="preserve"> les syst</w:t>
            </w:r>
            <w:r>
              <w:rPr>
                <w:lang w:val="fr-FR"/>
              </w:rPr>
              <w:t>è</w:t>
            </w:r>
            <w:r>
              <w:rPr>
                <w:lang w:val="fr-FR"/>
              </w:rPr>
              <w:t>mes de gestion des utilisateurs clients (UMS) et Beacon, Brightcove a impl</w:t>
            </w:r>
            <w:r>
              <w:rPr>
                <w:lang w:val="fr-FR"/>
              </w:rPr>
              <w:t>é</w:t>
            </w:r>
            <w:r>
              <w:rPr>
                <w:lang w:val="fr-FR"/>
              </w:rPr>
              <w:t>ment</w:t>
            </w:r>
            <w:r>
              <w:rPr>
                <w:lang w:val="fr-FR"/>
              </w:rPr>
              <w:t>é</w:t>
            </w:r>
            <w:r>
              <w:rPr>
                <w:lang w:val="fr-FR"/>
              </w:rPr>
              <w:t xml:space="preserve"> Open ID Connect (OIDC) pour le moyen le plus fiable de fournir une 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71e9c4df-276d-4c03-b8c3-6fa98e0b0cd4</w:t>
            </w:r>
          </w:p>
        </w:tc>
        <w:tc>
          <w:tcPr>
            <w:tcW w:w="7407" w:type="dxa"/>
            <w:shd w:val="clear" w:color="auto" w:fill="F2F2F2" w:themeFill="background1" w:themeFillShade="F2"/>
          </w:tcPr>
          <w:p w:rsidR="00000000" w:rsidRDefault="003238CB">
            <w:pPr>
              <w:rPr>
                <w:noProof/>
              </w:rPr>
            </w:pPr>
            <w:r>
              <w:rPr>
                <w:noProof/>
              </w:rPr>
              <w:t>The Open ID Connect (OIDC) is a layer o</w:t>
            </w:r>
            <w:r>
              <w:rPr>
                <w:noProof/>
              </w:rPr>
              <w:t>n top of the OAuth 2.0 protocol for external authentication for services like Auth0 and It allows clients to verify the identity of the end user based on the authentication performed by an Authorization Server.</w:t>
            </w:r>
          </w:p>
        </w:tc>
        <w:tc>
          <w:tcPr>
            <w:tcW w:w="7407" w:type="dxa"/>
          </w:tcPr>
          <w:p w:rsidR="00000000" w:rsidRDefault="003238CB">
            <w:pPr>
              <w:rPr>
                <w:lang w:val="fr-FR"/>
              </w:rPr>
            </w:pPr>
            <w:r>
              <w:rPr>
                <w:lang w:val="fr-FR"/>
              </w:rPr>
              <w:t>L'Open ID Connect (OIDC) est une couche au-de</w:t>
            </w:r>
            <w:r>
              <w:rPr>
                <w:lang w:val="fr-FR"/>
              </w:rPr>
              <w:t>ssus du protocole OAuth 2.0 pour l'authentification externe pour des services tels que Auth0 et permet aux clients de v</w:t>
            </w:r>
            <w:r>
              <w:rPr>
                <w:lang w:val="fr-FR"/>
              </w:rPr>
              <w:t>é</w:t>
            </w:r>
            <w:r>
              <w:rPr>
                <w:lang w:val="fr-FR"/>
              </w:rPr>
              <w:t>rifier l'identit</w:t>
            </w:r>
            <w:r>
              <w:rPr>
                <w:lang w:val="fr-FR"/>
              </w:rPr>
              <w:t>é</w:t>
            </w:r>
            <w:r>
              <w:rPr>
                <w:lang w:val="fr-FR"/>
              </w:rPr>
              <w:t xml:space="preserve"> de l'utilisateur final en fonction de l'authentification effectu</w:t>
            </w:r>
            <w:r>
              <w:rPr>
                <w:lang w:val="fr-FR"/>
              </w:rPr>
              <w:t>é</w:t>
            </w:r>
            <w:r>
              <w:rPr>
                <w:lang w:val="fr-FR"/>
              </w:rPr>
              <w:t>e par un serveur d'autorisation.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68f89904-eca9-4</w:t>
            </w:r>
            <w:r>
              <w:rPr>
                <w:noProof/>
                <w:sz w:val="2"/>
              </w:rPr>
              <w:t>e73-8e81-5652434c7fa4</w:t>
            </w:r>
          </w:p>
        </w:tc>
        <w:tc>
          <w:tcPr>
            <w:tcW w:w="7407" w:type="dxa"/>
            <w:shd w:val="clear" w:color="auto" w:fill="F2F2F2" w:themeFill="background1" w:themeFillShade="F2"/>
          </w:tcPr>
          <w:p w:rsidR="00000000" w:rsidRDefault="003238CB">
            <w:pPr>
              <w:rPr>
                <w:noProof/>
              </w:rPr>
            </w:pPr>
            <w:r>
              <w:rPr>
                <w:noProof/>
              </w:rPr>
              <w:t>Here are the prominent features of our OIDC integration:</w:t>
            </w:r>
          </w:p>
        </w:tc>
        <w:tc>
          <w:tcPr>
            <w:tcW w:w="7407" w:type="dxa"/>
          </w:tcPr>
          <w:p w:rsidR="00000000" w:rsidRDefault="003238CB">
            <w:pPr>
              <w:rPr>
                <w:lang w:val="fr-FR"/>
              </w:rPr>
            </w:pPr>
            <w:r>
              <w:rPr>
                <w:lang w:val="fr-FR"/>
              </w:rPr>
              <w:t>Voici les principales caract</w:t>
            </w:r>
            <w:r>
              <w:rPr>
                <w:lang w:val="fr-FR"/>
              </w:rPr>
              <w:t>é</w:t>
            </w:r>
            <w:r>
              <w:rPr>
                <w:lang w:val="fr-FR"/>
              </w:rPr>
              <w:t>ristiques de notre int</w:t>
            </w:r>
            <w:r>
              <w:rPr>
                <w:lang w:val="fr-FR"/>
              </w:rPr>
              <w:t>é</w:t>
            </w:r>
            <w:r>
              <w:rPr>
                <w:lang w:val="fr-FR"/>
              </w:rPr>
              <w:t>gration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70b213d9-05c4-4c65-8e82-8b5e665cecf4</w:t>
            </w:r>
          </w:p>
        </w:tc>
        <w:tc>
          <w:tcPr>
            <w:tcW w:w="7407" w:type="dxa"/>
            <w:shd w:val="clear" w:color="auto" w:fill="F2F2F2" w:themeFill="background1" w:themeFillShade="F2"/>
          </w:tcPr>
          <w:p w:rsidR="00000000" w:rsidRDefault="003238CB">
            <w:pPr>
              <w:rPr>
                <w:noProof/>
              </w:rPr>
            </w:pPr>
            <w:r>
              <w:rPr>
                <w:noProof/>
              </w:rPr>
              <w:t>Existing 3rd party databases can be used to authenticate Beacon users</w:t>
            </w:r>
            <w:r>
              <w:rPr>
                <w:noProof/>
              </w:rPr>
              <w:t>.</w:t>
            </w:r>
          </w:p>
        </w:tc>
        <w:tc>
          <w:tcPr>
            <w:tcW w:w="7407" w:type="dxa"/>
          </w:tcPr>
          <w:p w:rsidR="00000000" w:rsidRDefault="003238CB">
            <w:pPr>
              <w:rPr>
                <w:lang w:val="fr-FR"/>
              </w:rPr>
            </w:pPr>
            <w:r>
              <w:rPr>
                <w:lang w:val="fr-FR"/>
              </w:rPr>
              <w:t>Les bases de donn</w:t>
            </w:r>
            <w:r>
              <w:rPr>
                <w:lang w:val="fr-FR"/>
              </w:rPr>
              <w:t>é</w:t>
            </w:r>
            <w:r>
              <w:rPr>
                <w:lang w:val="fr-FR"/>
              </w:rPr>
              <w:t xml:space="preserve">es tierces existantes peuvent </w:t>
            </w:r>
            <w:r>
              <w:rPr>
                <w:lang w:val="fr-FR"/>
              </w:rPr>
              <w:t>ê</w:t>
            </w:r>
            <w:r>
              <w:rPr>
                <w:lang w:val="fr-FR"/>
              </w:rPr>
              <w:t>tre utilis</w:t>
            </w:r>
            <w:r>
              <w:rPr>
                <w:lang w:val="fr-FR"/>
              </w:rPr>
              <w:t>é</w:t>
            </w:r>
            <w:r>
              <w:rPr>
                <w:lang w:val="fr-FR"/>
              </w:rPr>
              <w:t>es pour authentifier les utilisateurs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d556c98e-ad89-494f-aec0-50c34584fd5c</w:t>
            </w:r>
          </w:p>
        </w:tc>
        <w:tc>
          <w:tcPr>
            <w:tcW w:w="7407" w:type="dxa"/>
            <w:shd w:val="clear" w:color="auto" w:fill="F2F2F2" w:themeFill="background1" w:themeFillShade="F2"/>
          </w:tcPr>
          <w:p w:rsidR="00000000" w:rsidRDefault="003238CB">
            <w:pPr>
              <w:rPr>
                <w:noProof/>
              </w:rPr>
            </w:pPr>
            <w:r>
              <w:rPr>
                <w:noProof/>
              </w:rPr>
              <w:t>Beacon Users register, authenticate and change passwords through their Beacon apps.</w:t>
            </w:r>
          </w:p>
        </w:tc>
        <w:tc>
          <w:tcPr>
            <w:tcW w:w="7407" w:type="dxa"/>
          </w:tcPr>
          <w:p w:rsidR="00000000" w:rsidRDefault="003238CB">
            <w:pPr>
              <w:rPr>
                <w:lang w:val="fr-FR"/>
              </w:rPr>
            </w:pPr>
            <w:r>
              <w:rPr>
                <w:lang w:val="fr-FR"/>
              </w:rPr>
              <w:t>Les utilisateurs de Be</w:t>
            </w:r>
            <w:r>
              <w:rPr>
                <w:lang w:val="fr-FR"/>
              </w:rPr>
              <w:t>acon s'inscrivent, s'authentifient et modifient leurs mots de passe via leurs applications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8d77323a-b312-4bdc-b20f-dcdeb22d0a2e</w:t>
            </w:r>
          </w:p>
        </w:tc>
        <w:tc>
          <w:tcPr>
            <w:tcW w:w="7407" w:type="dxa"/>
            <w:shd w:val="clear" w:color="auto" w:fill="F2F2F2" w:themeFill="background1" w:themeFillShade="F2"/>
          </w:tcPr>
          <w:p w:rsidR="00000000" w:rsidRDefault="003238CB">
            <w:pPr>
              <w:rPr>
                <w:noProof/>
              </w:rPr>
            </w:pPr>
            <w:r>
              <w:rPr>
                <w:noProof/>
              </w:rPr>
              <w:t>Beacon apps support in app purchases.</w:t>
            </w:r>
          </w:p>
        </w:tc>
        <w:tc>
          <w:tcPr>
            <w:tcW w:w="7407" w:type="dxa"/>
          </w:tcPr>
          <w:p w:rsidR="00000000" w:rsidRDefault="003238CB">
            <w:pPr>
              <w:rPr>
                <w:lang w:val="fr-FR"/>
              </w:rPr>
            </w:pPr>
            <w:r>
              <w:rPr>
                <w:lang w:val="fr-FR"/>
              </w:rPr>
              <w:t>Prise en charge des applications Beacon dans les achats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49c565bf-ff4a-4b32-acc4-6fd765966152</w:t>
            </w:r>
          </w:p>
        </w:tc>
        <w:tc>
          <w:tcPr>
            <w:tcW w:w="7407" w:type="dxa"/>
            <w:shd w:val="clear" w:color="auto" w:fill="F2F2F2" w:themeFill="background1" w:themeFillShade="F2"/>
          </w:tcPr>
          <w:p w:rsidR="00000000" w:rsidRDefault="003238CB">
            <w:pPr>
              <w:rPr>
                <w:noProof/>
              </w:rPr>
            </w:pPr>
            <w:r>
              <w:rPr>
                <w:noProof/>
              </w:rPr>
              <w:t>Existing applications and Beacon apps share the same authentication database.</w:t>
            </w:r>
          </w:p>
        </w:tc>
        <w:tc>
          <w:tcPr>
            <w:tcW w:w="7407" w:type="dxa"/>
          </w:tcPr>
          <w:p w:rsidR="00000000" w:rsidRDefault="003238CB">
            <w:pPr>
              <w:rPr>
                <w:lang w:val="fr-FR"/>
              </w:rPr>
            </w:pPr>
            <w:r>
              <w:rPr>
                <w:lang w:val="fr-FR"/>
              </w:rPr>
              <w:t>Les applications existantes et les applications Beacon partagent la m</w:t>
            </w:r>
            <w:r>
              <w:rPr>
                <w:lang w:val="fr-FR"/>
              </w:rPr>
              <w:t>ê</w:t>
            </w:r>
            <w:r>
              <w:rPr>
                <w:lang w:val="fr-FR"/>
              </w:rPr>
              <w:t>me base de donn</w:t>
            </w:r>
            <w:r>
              <w:rPr>
                <w:lang w:val="fr-FR"/>
              </w:rPr>
              <w:t>é</w:t>
            </w:r>
            <w:r>
              <w:rPr>
                <w:lang w:val="fr-FR"/>
              </w:rPr>
              <w:t>es d'authentification.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0b0ea1dd-b58e-4fda-9085-1295e803b9bc</w:t>
            </w:r>
          </w:p>
        </w:tc>
        <w:tc>
          <w:tcPr>
            <w:tcW w:w="7407" w:type="dxa"/>
            <w:shd w:val="clear" w:color="auto" w:fill="F2F2F2" w:themeFill="background1" w:themeFillShade="F2"/>
          </w:tcPr>
          <w:p w:rsidR="00000000" w:rsidRDefault="003238CB">
            <w:pPr>
              <w:rPr>
                <w:noProof/>
              </w:rPr>
            </w:pPr>
            <w:r>
              <w:rPr>
                <w:noProof/>
              </w:rPr>
              <w:t>New viewers can register in the 3rd party system.</w:t>
            </w:r>
          </w:p>
        </w:tc>
        <w:tc>
          <w:tcPr>
            <w:tcW w:w="7407" w:type="dxa"/>
          </w:tcPr>
          <w:p w:rsidR="00000000" w:rsidRDefault="003238CB">
            <w:pPr>
              <w:rPr>
                <w:lang w:val="fr-FR"/>
              </w:rPr>
            </w:pPr>
            <w:r>
              <w:rPr>
                <w:lang w:val="fr-FR"/>
              </w:rPr>
              <w:t>Les nouveaux t</w:t>
            </w:r>
            <w:r>
              <w:rPr>
                <w:lang w:val="fr-FR"/>
              </w:rPr>
              <w:t>é</w:t>
            </w:r>
            <w:r>
              <w:rPr>
                <w:lang w:val="fr-FR"/>
              </w:rPr>
              <w:t>l</w:t>
            </w:r>
            <w:r>
              <w:rPr>
                <w:lang w:val="fr-FR"/>
              </w:rPr>
              <w:t>é</w:t>
            </w:r>
            <w:r>
              <w:rPr>
                <w:lang w:val="fr-FR"/>
              </w:rPr>
              <w:t>spectateurs peuvent s'inscrire dans le syst</w:t>
            </w:r>
            <w:r>
              <w:rPr>
                <w:lang w:val="fr-FR"/>
              </w:rPr>
              <w:t>è</w:t>
            </w:r>
            <w:r>
              <w:rPr>
                <w:lang w:val="fr-FR"/>
              </w:rPr>
              <w:t>me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684e38ab-357d-42dc-b50d-d9bac3931218</w:t>
            </w:r>
          </w:p>
        </w:tc>
        <w:tc>
          <w:tcPr>
            <w:tcW w:w="7407" w:type="dxa"/>
            <w:shd w:val="clear" w:color="auto" w:fill="F2F2F2" w:themeFill="background1" w:themeFillShade="F2"/>
          </w:tcPr>
          <w:p w:rsidR="00000000" w:rsidRDefault="003238CB">
            <w:pPr>
              <w:rPr>
                <w:noProof/>
              </w:rPr>
            </w:pPr>
            <w:r>
              <w:rPr>
                <w:noProof/>
              </w:rPr>
              <w:t>Device pairing workflows (2nd device, enter code on scre</w:t>
            </w:r>
            <w:r>
              <w:rPr>
                <w:noProof/>
              </w:rPr>
              <w:t>en to auth the TV app).</w:t>
            </w:r>
          </w:p>
        </w:tc>
        <w:tc>
          <w:tcPr>
            <w:tcW w:w="7407" w:type="dxa"/>
          </w:tcPr>
          <w:p w:rsidR="00000000" w:rsidRDefault="003238CB">
            <w:pPr>
              <w:rPr>
                <w:lang w:val="fr-FR"/>
              </w:rPr>
            </w:pPr>
            <w:r>
              <w:rPr>
                <w:lang w:val="fr-FR"/>
              </w:rPr>
              <w:t>Flux de travail de couplage d'appareils (2</w:t>
            </w:r>
            <w:r>
              <w:rPr>
                <w:lang w:val="fr-FR"/>
              </w:rPr>
              <w:t>è</w:t>
            </w:r>
            <w:r>
              <w:rPr>
                <w:lang w:val="fr-FR"/>
              </w:rPr>
              <w:t xml:space="preserve">me appareil, entrez le code </w:t>
            </w:r>
            <w:r>
              <w:rPr>
                <w:lang w:val="fr-FR"/>
              </w:rPr>
              <w:t>à</w:t>
            </w:r>
            <w:r>
              <w:rPr>
                <w:lang w:val="fr-FR"/>
              </w:rPr>
              <w:t xml:space="preserve"> l'</w:t>
            </w:r>
            <w:r>
              <w:rPr>
                <w:lang w:val="fr-FR"/>
              </w:rPr>
              <w:t>é</w:t>
            </w:r>
            <w:r>
              <w:rPr>
                <w:lang w:val="fr-FR"/>
              </w:rPr>
              <w:t>cran pour authentifier l'application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a2a0e9b4-1c3b-4fcc-80f7-54dac27d5138</w:t>
            </w:r>
          </w:p>
        </w:tc>
        <w:tc>
          <w:tcPr>
            <w:tcW w:w="7407" w:type="dxa"/>
            <w:shd w:val="clear" w:color="auto" w:fill="F2F2F2" w:themeFill="background1" w:themeFillShade="F2"/>
          </w:tcPr>
          <w:p w:rsidR="00000000" w:rsidRDefault="003238CB">
            <w:pPr>
              <w:rPr>
                <w:noProof/>
              </w:rPr>
            </w:pPr>
            <w:r>
              <w:rPr>
                <w:noProof/>
              </w:rPr>
              <w:t>Social logins if they are supported by the OIDC provider.</w:t>
            </w:r>
          </w:p>
        </w:tc>
        <w:tc>
          <w:tcPr>
            <w:tcW w:w="7407" w:type="dxa"/>
          </w:tcPr>
          <w:p w:rsidR="00000000" w:rsidRDefault="003238CB">
            <w:pPr>
              <w:rPr>
                <w:lang w:val="fr-FR"/>
              </w:rPr>
            </w:pPr>
            <w:r>
              <w:rPr>
                <w:lang w:val="fr-FR"/>
              </w:rPr>
              <w:t>Connexions soc</w:t>
            </w:r>
            <w:r>
              <w:rPr>
                <w:lang w:val="fr-FR"/>
              </w:rPr>
              <w:t>iales si elles sont prises en charge par le fournisseur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0f881d76-8f9d-4346-b8bd-70c4b1f393b4</w:t>
            </w:r>
          </w:p>
        </w:tc>
        <w:tc>
          <w:tcPr>
            <w:tcW w:w="7407" w:type="dxa"/>
            <w:shd w:val="clear" w:color="auto" w:fill="F2F2F2" w:themeFill="background1" w:themeFillShade="F2"/>
          </w:tcPr>
          <w:p w:rsidR="00000000" w:rsidRDefault="003238CB">
            <w:pPr>
              <w:rPr>
                <w:noProof/>
              </w:rPr>
            </w:pPr>
            <w:r>
              <w:rPr>
                <w:noProof/>
              </w:rPr>
              <w:t>Beacon Stream concurrency limiting is supported.</w:t>
            </w:r>
          </w:p>
        </w:tc>
        <w:tc>
          <w:tcPr>
            <w:tcW w:w="7407" w:type="dxa"/>
          </w:tcPr>
          <w:p w:rsidR="00000000" w:rsidRDefault="003238CB">
            <w:pPr>
              <w:rPr>
                <w:lang w:val="fr-FR"/>
              </w:rPr>
            </w:pPr>
            <w:r>
              <w:rPr>
                <w:lang w:val="fr-FR"/>
              </w:rPr>
              <w:t>La limitation de la concurrence par Beacon Stream est prise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fd8d0085-4cd0-4ca0-913b-d0e9258aab05</w:t>
            </w:r>
          </w:p>
        </w:tc>
        <w:tc>
          <w:tcPr>
            <w:tcW w:w="7407" w:type="dxa"/>
            <w:shd w:val="clear" w:color="auto" w:fill="F2F2F2" w:themeFill="background1" w:themeFillShade="F2"/>
          </w:tcPr>
          <w:p w:rsidR="00000000" w:rsidRDefault="003238CB">
            <w:pPr>
              <w:rPr>
                <w:noProof/>
              </w:rPr>
            </w:pPr>
            <w:r>
              <w:rPr>
                <w:noProof/>
              </w:rPr>
              <w:t>The OIDC provider may offer additional Authentication methods beyond User name &amp; psw (multifactor, passwordless, device pairing, google account pairing).</w:t>
            </w:r>
          </w:p>
        </w:tc>
        <w:tc>
          <w:tcPr>
            <w:tcW w:w="7407" w:type="dxa"/>
          </w:tcPr>
          <w:p w:rsidR="00000000" w:rsidRDefault="003238CB">
            <w:pPr>
              <w:rPr>
                <w:lang w:val="fr-FR"/>
              </w:rPr>
            </w:pPr>
            <w:r>
              <w:rPr>
                <w:lang w:val="fr-FR"/>
              </w:rPr>
              <w:t>Le fournisseur OIDC peut proposer des m</w:t>
            </w:r>
            <w:r>
              <w:rPr>
                <w:lang w:val="fr-FR"/>
              </w:rPr>
              <w:t>é</w:t>
            </w:r>
            <w:r>
              <w:rPr>
                <w:lang w:val="fr-FR"/>
              </w:rPr>
              <w:t>thodes d'authentification</w:t>
            </w:r>
            <w:r>
              <w:rPr>
                <w:lang w:val="fr-FR"/>
              </w:rPr>
              <w:t xml:space="preserve"> suppl</w:t>
            </w:r>
            <w:r>
              <w:rPr>
                <w:lang w:val="fr-FR"/>
              </w:rPr>
              <w:t>é</w:t>
            </w:r>
            <w:r>
              <w:rPr>
                <w:lang w:val="fr-FR"/>
              </w:rPr>
              <w:t>mentaires au-del</w:t>
            </w:r>
            <w:r>
              <w:rPr>
                <w:lang w:val="fr-FR"/>
              </w:rPr>
              <w:t>à</w:t>
            </w:r>
            <w:r>
              <w:rPr>
                <w:lang w:val="fr-FR"/>
              </w:rPr>
              <w:t xml:space="preserve"> du nom d'utilisateur et psw (multifactoriel, sans mot de passe, couplage d'appareils, couplage de compte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62facc1e-f854-4b34-940f-352f9ae470db</w:t>
            </w:r>
          </w:p>
        </w:tc>
        <w:tc>
          <w:tcPr>
            <w:tcW w:w="7407" w:type="dxa"/>
            <w:shd w:val="clear" w:color="auto" w:fill="F2F2F2" w:themeFill="background1" w:themeFillShade="F2"/>
          </w:tcPr>
          <w:p w:rsidR="00000000" w:rsidRDefault="003238CB">
            <w:pPr>
              <w:rPr>
                <w:noProof/>
              </w:rPr>
            </w:pPr>
            <w:r>
              <w:rPr>
                <w:noProof/>
              </w:rPr>
              <w:t>Limitations</w:t>
            </w:r>
          </w:p>
        </w:tc>
        <w:tc>
          <w:tcPr>
            <w:tcW w:w="7407" w:type="dxa"/>
          </w:tcPr>
          <w:p w:rsidR="00000000" w:rsidRDefault="003238CB">
            <w:pPr>
              <w:rPr>
                <w:lang w:val="fr-FR"/>
              </w:rPr>
            </w:pPr>
            <w:r>
              <w:rPr>
                <w:lang w:val="fr-FR"/>
              </w:rPr>
              <w:t>Contraintes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d6e09304-8df8-455b-81e5-6d7b0dfee819</w:t>
            </w:r>
          </w:p>
        </w:tc>
        <w:tc>
          <w:tcPr>
            <w:tcW w:w="7407" w:type="dxa"/>
            <w:shd w:val="clear" w:color="auto" w:fill="F2F2F2" w:themeFill="background1" w:themeFillShade="F2"/>
          </w:tcPr>
          <w:p w:rsidR="00000000" w:rsidRDefault="003238CB">
            <w:pPr>
              <w:rPr>
                <w:noProof/>
              </w:rPr>
            </w:pPr>
            <w:r>
              <w:rPr>
                <w:noProof/>
              </w:rPr>
              <w:t>Implement</w:t>
            </w:r>
            <w:r>
              <w:rPr>
                <w:noProof/>
              </w:rPr>
              <w:t>ing an OIDC Auth0 Provider</w:t>
            </w:r>
          </w:p>
        </w:tc>
        <w:tc>
          <w:tcPr>
            <w:tcW w:w="7407" w:type="dxa"/>
          </w:tcPr>
          <w:p w:rsidR="00000000" w:rsidRDefault="003238CB">
            <w:pPr>
              <w:rPr>
                <w:lang w:val="fr-FR"/>
              </w:rPr>
            </w:pPr>
            <w:r>
              <w:rPr>
                <w:lang w:val="fr-FR"/>
              </w:rPr>
              <w:t>Impl</w:t>
            </w:r>
            <w:r>
              <w:rPr>
                <w:lang w:val="fr-FR"/>
              </w:rPr>
              <w:t>é</w:t>
            </w:r>
            <w:r>
              <w:rPr>
                <w:lang w:val="fr-FR"/>
              </w:rPr>
              <w:t>mentation d'un fournisseur OIDC Auth0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93db709e-52fb-435a-a8fb-ae2495489328</w:t>
            </w:r>
          </w:p>
        </w:tc>
        <w:tc>
          <w:tcPr>
            <w:tcW w:w="7407" w:type="dxa"/>
            <w:shd w:val="clear" w:color="auto" w:fill="F2F2F2" w:themeFill="background1" w:themeFillShade="F2"/>
          </w:tcPr>
          <w:p w:rsidR="00000000" w:rsidRDefault="003238CB">
            <w:pPr>
              <w:rPr>
                <w:noProof/>
              </w:rPr>
            </w:pPr>
            <w:r>
              <w:rPr>
                <w:noProof/>
              </w:rPr>
              <w:t>Here are the detailed steps to follow in Brightcove Beacon to implement the OIDC Auth0 Provider:</w:t>
            </w:r>
          </w:p>
        </w:tc>
        <w:tc>
          <w:tcPr>
            <w:tcW w:w="7407" w:type="dxa"/>
          </w:tcPr>
          <w:p w:rsidR="00000000" w:rsidRDefault="003238CB">
            <w:pPr>
              <w:rPr>
                <w:lang w:val="fr-FR"/>
              </w:rPr>
            </w:pPr>
            <w:r>
              <w:rPr>
                <w:lang w:val="fr-FR"/>
              </w:rPr>
              <w:t xml:space="preserve">Voici les </w:t>
            </w:r>
            <w:r>
              <w:rPr>
                <w:lang w:val="fr-FR"/>
              </w:rPr>
              <w:t>é</w:t>
            </w:r>
            <w:r>
              <w:rPr>
                <w:lang w:val="fr-FR"/>
              </w:rPr>
              <w:t>tapes d</w:t>
            </w:r>
            <w:r>
              <w:rPr>
                <w:lang w:val="fr-FR"/>
              </w:rPr>
              <w:t>é</w:t>
            </w:r>
            <w:r>
              <w:rPr>
                <w:lang w:val="fr-FR"/>
              </w:rPr>
              <w:t>taill</w:t>
            </w:r>
            <w:r>
              <w:rPr>
                <w:lang w:val="fr-FR"/>
              </w:rPr>
              <w:t>é</w:t>
            </w:r>
            <w:r>
              <w:rPr>
                <w:lang w:val="fr-FR"/>
              </w:rPr>
              <w:t xml:space="preserve">es </w:t>
            </w:r>
            <w:r>
              <w:rPr>
                <w:lang w:val="fr-FR"/>
              </w:rPr>
              <w:t>à</w:t>
            </w:r>
            <w:r>
              <w:rPr>
                <w:lang w:val="fr-FR"/>
              </w:rPr>
              <w:t xml:space="preserve"> suivre dans Brigh</w:t>
            </w:r>
            <w:r>
              <w:rPr>
                <w:lang w:val="fr-FR"/>
              </w:rPr>
              <w:t>tcove Beacon pour impl</w:t>
            </w:r>
            <w:r>
              <w:rPr>
                <w:lang w:val="fr-FR"/>
              </w:rPr>
              <w:t>é</w:t>
            </w:r>
            <w:r>
              <w:rPr>
                <w:lang w:val="fr-FR"/>
              </w:rPr>
              <w:t>menter le fournisseur OIDC Auth0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a6dff20d-e764-4004-a588-b34958d93d0f</w:t>
            </w:r>
          </w:p>
        </w:tc>
        <w:tc>
          <w:tcPr>
            <w:tcW w:w="7407" w:type="dxa"/>
            <w:shd w:val="clear" w:color="auto" w:fill="F2F2F2" w:themeFill="background1" w:themeFillShade="F2"/>
          </w:tcPr>
          <w:p w:rsidR="00000000" w:rsidRDefault="003238CB">
            <w:pPr>
              <w:rPr>
                <w:noProof/>
              </w:rPr>
            </w:pPr>
            <w:r>
              <w:rPr>
                <w:noProof/>
              </w:rPr>
              <w:t>Enter to your Brightcove Beacon account.</w:t>
            </w:r>
          </w:p>
        </w:tc>
        <w:tc>
          <w:tcPr>
            <w:tcW w:w="7407" w:type="dxa"/>
          </w:tcPr>
          <w:p w:rsidR="00000000" w:rsidRDefault="003238CB">
            <w:pPr>
              <w:rPr>
                <w:lang w:val="fr-FR"/>
              </w:rPr>
            </w:pPr>
            <w:r>
              <w:rPr>
                <w:lang w:val="fr-FR"/>
              </w:rPr>
              <w:t>Entrez dans votre compte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d4617746-06e9-4f78-8a80-fee15460c334</w:t>
            </w:r>
          </w:p>
        </w:tc>
        <w:tc>
          <w:tcPr>
            <w:tcW w:w="7407" w:type="dxa"/>
            <w:shd w:val="clear" w:color="auto" w:fill="F2F2F2" w:themeFill="background1" w:themeFillShade="F2"/>
          </w:tcPr>
          <w:p w:rsidR="00000000" w:rsidRDefault="003238CB">
            <w:pPr>
              <w:rPr>
                <w:noProof/>
              </w:rPr>
            </w:pPr>
            <w:r>
              <w:rPr>
                <w:noProof/>
              </w:rPr>
              <w:t>Click on the gear button at the top right.</w:t>
            </w:r>
          </w:p>
        </w:tc>
        <w:tc>
          <w:tcPr>
            <w:tcW w:w="7407" w:type="dxa"/>
          </w:tcPr>
          <w:p w:rsidR="00000000" w:rsidRDefault="003238CB">
            <w:pPr>
              <w:rPr>
                <w:lang w:val="fr-FR"/>
              </w:rPr>
            </w:pPr>
            <w:r>
              <w:rPr>
                <w:lang w:val="fr-FR"/>
              </w:rPr>
              <w:t xml:space="preserve">Cliquez sur le bouton de vitesse en haut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18d82ec4-bcdf-4097-9278-7f67495bb59b</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Auth Providers</w:t>
            </w:r>
            <w:r>
              <w:rPr>
                <w:rStyle w:val="mqInternal"/>
                <w:noProof/>
              </w:rPr>
              <w:t>{2]</w:t>
            </w:r>
            <w:r>
              <w:rPr>
                <w:noProof/>
              </w:rPr>
              <w:t xml:space="preserve"> button on the left menu.</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Fournisseurs d'authentification</w:t>
            </w:r>
            <w:r>
              <w:rPr>
                <w:rStyle w:val="mqInternal"/>
                <w:noProof/>
                <w:lang w:val="fr-FR"/>
              </w:rPr>
              <w:t>{2]</w:t>
            </w:r>
            <w:r>
              <w:rPr>
                <w:lang w:val="fr-FR"/>
              </w:rPr>
              <w:t xml:space="preserve"> dans</w:t>
            </w:r>
            <w:r>
              <w:rPr>
                <w:lang w:val="fr-FR"/>
              </w:rPr>
              <w:t xml:space="preserve"> le menu de gauche.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ad40bdf9-6235-4313-91a4-dfd13d9f418f</w:t>
            </w:r>
          </w:p>
        </w:tc>
        <w:tc>
          <w:tcPr>
            <w:tcW w:w="7407" w:type="dxa"/>
            <w:shd w:val="clear" w:color="auto" w:fill="F2F2F2" w:themeFill="background1" w:themeFillShade="F2"/>
          </w:tcPr>
          <w:p w:rsidR="00000000" w:rsidRDefault="003238CB">
            <w:pPr>
              <w:rPr>
                <w:noProof/>
              </w:rPr>
            </w:pPr>
            <w:r>
              <w:rPr>
                <w:noProof/>
              </w:rPr>
              <w:t xml:space="preserve">Add the </w:t>
            </w:r>
            <w:r>
              <w:rPr>
                <w:rStyle w:val="mqInternal"/>
                <w:noProof/>
              </w:rPr>
              <w:t>[1}</w:t>
            </w:r>
            <w:r>
              <w:rPr>
                <w:noProof/>
              </w:rPr>
              <w:t>Auth Endpoint:</w:t>
            </w:r>
            <w:r>
              <w:rPr>
                <w:rStyle w:val="mqInternal"/>
                <w:noProof/>
              </w:rPr>
              <w:t>{2]</w:t>
            </w:r>
            <w:r>
              <w:rPr>
                <w:noProof/>
              </w:rPr>
              <w:t xml:space="preserve"> </w:t>
            </w:r>
            <w:r>
              <w:rPr>
                <w:rStyle w:val="mqInternal"/>
                <w:noProof/>
              </w:rPr>
              <w:t>[1}</w:t>
            </w:r>
            <w:r>
              <w:rPr>
                <w:noProof/>
              </w:rPr>
              <w:t>/account/social_login</w:t>
            </w:r>
            <w:r>
              <w:rPr>
                <w:rStyle w:val="mqInternal"/>
                <w:noProof/>
              </w:rPr>
              <w:t>{2]</w:t>
            </w:r>
            <w:r>
              <w:rPr>
                <w:noProof/>
              </w:rPr>
              <w:t xml:space="preserve"> .</w:t>
            </w:r>
          </w:p>
        </w:tc>
        <w:tc>
          <w:tcPr>
            <w:tcW w:w="7407" w:type="dxa"/>
          </w:tcPr>
          <w:p w:rsidR="00000000" w:rsidRDefault="003238CB">
            <w:pPr>
              <w:rPr>
                <w:lang w:val="fr-FR"/>
              </w:rPr>
            </w:pPr>
            <w:r>
              <w:rPr>
                <w:lang w:val="fr-FR"/>
              </w:rPr>
              <w:t xml:space="preserve">Ajoutez le </w:t>
            </w:r>
            <w:r>
              <w:rPr>
                <w:rStyle w:val="mqInternal"/>
                <w:noProof/>
                <w:lang w:val="fr-FR"/>
              </w:rPr>
              <w:t>[1}</w:t>
            </w:r>
            <w:r>
              <w:rPr>
                <w:lang w:val="fr-FR"/>
              </w:rPr>
              <w:t>point de terminaison Auth :</w:t>
            </w:r>
            <w:r>
              <w:rPr>
                <w:rStyle w:val="mqInternal"/>
                <w:noProof/>
                <w:lang w:val="fr-FR"/>
              </w:rPr>
              <w:t>{2]</w:t>
            </w:r>
            <w:r>
              <w:rPr>
                <w:lang w:val="fr-FR"/>
              </w:rPr>
              <w:t xml:space="preserve"> </w:t>
            </w:r>
            <w:r>
              <w:rPr>
                <w:rStyle w:val="mqInternal"/>
                <w:noProof/>
                <w:lang w:val="fr-FR"/>
              </w:rPr>
              <w:t>[1}</w:t>
            </w:r>
            <w:r>
              <w:rPr>
                <w:lang w:val="fr-FR"/>
              </w:rPr>
              <w:t>/account/social_login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b12e85eb-1a1e-4522-8b2c-fc5fff688140</w:t>
            </w:r>
          </w:p>
        </w:tc>
        <w:tc>
          <w:tcPr>
            <w:tcW w:w="7407" w:type="dxa"/>
            <w:shd w:val="clear" w:color="auto" w:fill="F2F2F2" w:themeFill="background1" w:themeFillShade="F2"/>
          </w:tcPr>
          <w:p w:rsidR="00000000" w:rsidRDefault="003238CB">
            <w:pPr>
              <w:rPr>
                <w:noProof/>
              </w:rPr>
            </w:pPr>
            <w:r>
              <w:rPr>
                <w:noProof/>
              </w:rPr>
              <w:t xml:space="preserve">For the </w:t>
            </w:r>
            <w:r>
              <w:rPr>
                <w:rStyle w:val="mqInternal"/>
                <w:noProof/>
              </w:rPr>
              <w:t>[1}</w:t>
            </w:r>
            <w:r>
              <w:rPr>
                <w:noProof/>
              </w:rPr>
              <w:t>Auth Type</w:t>
            </w:r>
            <w:r>
              <w:rPr>
                <w:rStyle w:val="mqInternal"/>
                <w:noProof/>
              </w:rPr>
              <w:t>{2]</w:t>
            </w:r>
            <w:r>
              <w:rPr>
                <w:noProof/>
              </w:rPr>
              <w:t xml:space="preserve"> field, select </w:t>
            </w:r>
            <w:r>
              <w:rPr>
                <w:rStyle w:val="mqInternal"/>
                <w:noProof/>
              </w:rPr>
              <w:t>[1}</w:t>
            </w:r>
            <w:r>
              <w:rPr>
                <w:noProof/>
              </w:rPr>
              <w:t>openid_connect.</w:t>
            </w:r>
            <w:r>
              <w:rPr>
                <w:rStyle w:val="mqInternal"/>
                <w:noProof/>
              </w:rPr>
              <w:t>{2]</w:t>
            </w:r>
          </w:p>
        </w:tc>
        <w:tc>
          <w:tcPr>
            <w:tcW w:w="7407" w:type="dxa"/>
          </w:tcPr>
          <w:p w:rsidR="00000000" w:rsidRDefault="003238CB">
            <w:pPr>
              <w:rPr>
                <w:lang w:val="fr-FR"/>
              </w:rPr>
            </w:pPr>
            <w:r>
              <w:rPr>
                <w:lang w:val="fr-FR"/>
              </w:rPr>
              <w:t xml:space="preserve">Pour le champ </w:t>
            </w:r>
            <w:r>
              <w:rPr>
                <w:rStyle w:val="mqInternal"/>
                <w:noProof/>
                <w:lang w:val="fr-FR"/>
              </w:rPr>
              <w:t>[1}</w:t>
            </w:r>
            <w:r>
              <w:rPr>
                <w:lang w:val="fr-FR"/>
              </w:rPr>
              <w:t>Type d'authentification</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openid_connect.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16d764c8-585a-4753-8c76-54a3a828e017</w:t>
            </w:r>
          </w:p>
        </w:tc>
        <w:tc>
          <w:tcPr>
            <w:tcW w:w="7407" w:type="dxa"/>
            <w:shd w:val="clear" w:color="auto" w:fill="F2F2F2" w:themeFill="background1" w:themeFillShade="F2"/>
          </w:tcPr>
          <w:p w:rsidR="00000000" w:rsidRDefault="003238CB">
            <w:pPr>
              <w:rPr>
                <w:noProof/>
              </w:rPr>
            </w:pPr>
            <w:r>
              <w:rPr>
                <w:noProof/>
              </w:rPr>
              <w:t>Fill the fields for each of the OpenID Connect settings:</w:t>
            </w:r>
          </w:p>
        </w:tc>
        <w:tc>
          <w:tcPr>
            <w:tcW w:w="7407" w:type="dxa"/>
          </w:tcPr>
          <w:p w:rsidR="00000000" w:rsidRDefault="003238CB">
            <w:pPr>
              <w:rPr>
                <w:lang w:val="fr-FR"/>
              </w:rPr>
            </w:pPr>
            <w:r>
              <w:rPr>
                <w:lang w:val="fr-FR"/>
              </w:rPr>
              <w:t>Remplissez les champs de chacun des param</w:t>
            </w:r>
            <w:r>
              <w:rPr>
                <w:lang w:val="fr-FR"/>
              </w:rPr>
              <w:t>è</w:t>
            </w:r>
            <w:r>
              <w:rPr>
                <w:lang w:val="fr-FR"/>
              </w:rPr>
              <w:t>tres OpenID Connect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09d61df7-c808-4172-b25a-4b422aa5a247</w:t>
            </w:r>
          </w:p>
        </w:tc>
        <w:tc>
          <w:tcPr>
            <w:tcW w:w="7407" w:type="dxa"/>
            <w:shd w:val="clear" w:color="auto" w:fill="F2F2F2" w:themeFill="background1" w:themeFillShade="F2"/>
          </w:tcPr>
          <w:p w:rsidR="00000000" w:rsidRDefault="003238CB">
            <w:pPr>
              <w:rPr>
                <w:noProof/>
              </w:rPr>
            </w:pPr>
            <w:r>
              <w:rPr>
                <w:noProof/>
              </w:rPr>
              <w:t xml:space="preserve">Most of the information to fill in the fields for this form is in your </w:t>
            </w:r>
            <w:r>
              <w:rPr>
                <w:rStyle w:val="mqInternal"/>
                <w:noProof/>
              </w:rPr>
              <w:t>[1}</w:t>
            </w:r>
            <w:r>
              <w:rPr>
                <w:noProof/>
              </w:rPr>
              <w:t>Auth0 account</w:t>
            </w:r>
            <w:r>
              <w:rPr>
                <w:rStyle w:val="mqInternal"/>
                <w:noProof/>
              </w:rPr>
              <w:t>{2]</w:t>
            </w:r>
            <w:r>
              <w:rPr>
                <w:noProof/>
              </w:rPr>
              <w:t>.</w:t>
            </w:r>
          </w:p>
        </w:tc>
        <w:tc>
          <w:tcPr>
            <w:tcW w:w="7407" w:type="dxa"/>
          </w:tcPr>
          <w:p w:rsidR="00000000" w:rsidRDefault="003238CB">
            <w:pPr>
              <w:rPr>
                <w:lang w:val="fr-FR"/>
              </w:rPr>
            </w:pPr>
            <w:r>
              <w:rPr>
                <w:lang w:val="fr-FR"/>
              </w:rPr>
              <w:t xml:space="preserve">La plupart des informations </w:t>
            </w:r>
            <w:r>
              <w:rPr>
                <w:lang w:val="fr-FR"/>
              </w:rPr>
              <w:t>à</w:t>
            </w:r>
            <w:r>
              <w:rPr>
                <w:lang w:val="fr-FR"/>
              </w:rPr>
              <w:t xml:space="preserve"> remplir dans les champs de c</w:t>
            </w:r>
            <w:r>
              <w:rPr>
                <w:lang w:val="fr-FR"/>
              </w:rPr>
              <w:t xml:space="preserve">e formulaire se trouve dans votre </w:t>
            </w:r>
            <w:r>
              <w:rPr>
                <w:rStyle w:val="mqInternal"/>
                <w:noProof/>
                <w:lang w:val="fr-FR"/>
              </w:rPr>
              <w:t>[1}</w:t>
            </w:r>
            <w:r>
              <w:rPr>
                <w:lang w:val="fr-FR"/>
              </w:rPr>
              <w:t>compte Auth0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8e0734b3-f634-4543-9b5c-db6295460afc</w:t>
            </w:r>
          </w:p>
        </w:tc>
        <w:tc>
          <w:tcPr>
            <w:tcW w:w="7407" w:type="dxa"/>
            <w:shd w:val="clear" w:color="auto" w:fill="F2F2F2" w:themeFill="background1" w:themeFillShade="F2"/>
          </w:tcPr>
          <w:p w:rsidR="00000000" w:rsidRDefault="003238CB">
            <w:pPr>
              <w:rPr>
                <w:noProof/>
              </w:rPr>
            </w:pPr>
            <w:r>
              <w:rPr>
                <w:noProof/>
              </w:rPr>
              <w:t xml:space="preserve">A) </w:t>
            </w:r>
            <w:r>
              <w:rPr>
                <w:rStyle w:val="mqInternal"/>
                <w:noProof/>
              </w:rPr>
              <w:t>[1}</w:t>
            </w:r>
            <w:r>
              <w:rPr>
                <w:noProof/>
              </w:rPr>
              <w:t>Base Url:</w:t>
            </w:r>
            <w:r>
              <w:rPr>
                <w:rStyle w:val="mqInternal"/>
                <w:noProof/>
              </w:rPr>
              <w:t>{2]</w:t>
            </w:r>
          </w:p>
        </w:tc>
        <w:tc>
          <w:tcPr>
            <w:tcW w:w="7407" w:type="dxa"/>
          </w:tcPr>
          <w:p w:rsidR="00000000" w:rsidRDefault="003238CB">
            <w:pPr>
              <w:rPr>
                <w:lang w:val="fr-FR"/>
              </w:rPr>
            </w:pPr>
            <w:r>
              <w:rPr>
                <w:lang w:val="fr-FR"/>
              </w:rPr>
              <w:t xml:space="preserve">A) </w:t>
            </w:r>
            <w:r>
              <w:rPr>
                <w:rStyle w:val="mqInternal"/>
                <w:noProof/>
                <w:lang w:val="fr-FR"/>
              </w:rPr>
              <w:t>[1}</w:t>
            </w:r>
            <w:r>
              <w:rPr>
                <w:lang w:val="fr-FR"/>
              </w:rPr>
              <w:t>URL de base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756bf389-1062-4b7e-93a0-e871bf20aef2</w:t>
            </w:r>
          </w:p>
        </w:tc>
        <w:tc>
          <w:tcPr>
            <w:tcW w:w="7407" w:type="dxa"/>
            <w:shd w:val="clear" w:color="auto" w:fill="F2F2F2" w:themeFill="background1" w:themeFillShade="F2"/>
          </w:tcPr>
          <w:p w:rsidR="00000000" w:rsidRDefault="003238CB">
            <w:pPr>
              <w:rPr>
                <w:noProof/>
              </w:rPr>
            </w:pPr>
            <w:r>
              <w:rPr>
                <w:noProof/>
              </w:rPr>
              <w:t>Please review the value for this field with your Brightcove representative.</w:t>
            </w:r>
          </w:p>
        </w:tc>
        <w:tc>
          <w:tcPr>
            <w:tcW w:w="7407" w:type="dxa"/>
          </w:tcPr>
          <w:p w:rsidR="00000000" w:rsidRDefault="003238CB">
            <w:pPr>
              <w:rPr>
                <w:lang w:val="fr-FR"/>
              </w:rPr>
            </w:pPr>
            <w:r>
              <w:rPr>
                <w:lang w:val="fr-FR"/>
              </w:rPr>
              <w:t>Veuillez v</w:t>
            </w:r>
            <w:r>
              <w:rPr>
                <w:lang w:val="fr-FR"/>
              </w:rPr>
              <w:t>é</w:t>
            </w:r>
            <w:r>
              <w:rPr>
                <w:lang w:val="fr-FR"/>
              </w:rPr>
              <w:t>rifier la valeur de ce champ avec votre repr</w:t>
            </w:r>
            <w:r>
              <w:rPr>
                <w:lang w:val="fr-FR"/>
              </w:rPr>
              <w:t>é</w:t>
            </w:r>
            <w:r>
              <w:rPr>
                <w:lang w:val="fr-FR"/>
              </w:rPr>
              <w:t>sentant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f5fe61bf-b35b-43a4-b5a3-d2cc37e1fb4a</w:t>
            </w:r>
          </w:p>
        </w:tc>
        <w:tc>
          <w:tcPr>
            <w:tcW w:w="7407" w:type="dxa"/>
            <w:shd w:val="clear" w:color="auto" w:fill="F2F2F2" w:themeFill="background1" w:themeFillShade="F2"/>
          </w:tcPr>
          <w:p w:rsidR="00000000" w:rsidRDefault="003238CB">
            <w:pPr>
              <w:rPr>
                <w:noProof/>
              </w:rPr>
            </w:pPr>
            <w:r>
              <w:rPr>
                <w:noProof/>
              </w:rPr>
              <w:t xml:space="preserve">B) </w:t>
            </w:r>
            <w:r>
              <w:rPr>
                <w:rStyle w:val="mqInternal"/>
                <w:noProof/>
              </w:rPr>
              <w:t>[1}</w:t>
            </w:r>
            <w:r>
              <w:rPr>
                <w:noProof/>
              </w:rPr>
              <w:t>Revoke Refresh Url:</w:t>
            </w:r>
            <w:r>
              <w:rPr>
                <w:rStyle w:val="mqInternal"/>
                <w:noProof/>
              </w:rPr>
              <w:t>{2]</w:t>
            </w:r>
          </w:p>
        </w:tc>
        <w:tc>
          <w:tcPr>
            <w:tcW w:w="7407" w:type="dxa"/>
          </w:tcPr>
          <w:p w:rsidR="00000000" w:rsidRDefault="003238CB">
            <w:pPr>
              <w:rPr>
                <w:lang w:val="fr-FR"/>
              </w:rPr>
            </w:pPr>
            <w:r>
              <w:rPr>
                <w:lang w:val="fr-FR"/>
              </w:rPr>
              <w:t xml:space="preserve">B) </w:t>
            </w:r>
            <w:r>
              <w:rPr>
                <w:rStyle w:val="mqInternal"/>
                <w:noProof/>
                <w:lang w:val="fr-FR"/>
              </w:rPr>
              <w:t>[1}</w:t>
            </w:r>
            <w:r>
              <w:rPr>
                <w:lang w:val="fr-FR"/>
              </w:rPr>
              <w:t>R</w:t>
            </w:r>
            <w:r>
              <w:rPr>
                <w:lang w:val="fr-FR"/>
              </w:rPr>
              <w:t>é</w:t>
            </w:r>
            <w:r>
              <w:rPr>
                <w:lang w:val="fr-FR"/>
              </w:rPr>
              <w:t>voquer l'URL d'actualisation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7990f3fe-13de-4602-9845-dcef4b701eb5</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oauth/revoke</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oauth/r</w:t>
            </w:r>
            <w:r>
              <w:rPr>
                <w:lang w:val="fr-FR"/>
              </w:rPr>
              <w:t>é</w:t>
            </w:r>
            <w:r>
              <w:rPr>
                <w:lang w:val="fr-FR"/>
              </w:rPr>
              <w:t>voquer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85405f91-7781-41e8-9085-4f9e103ccf05</w:t>
            </w:r>
          </w:p>
        </w:tc>
        <w:tc>
          <w:tcPr>
            <w:tcW w:w="7407" w:type="dxa"/>
            <w:shd w:val="clear" w:color="auto" w:fill="F2F2F2" w:themeFill="background1" w:themeFillShade="F2"/>
          </w:tcPr>
          <w:p w:rsidR="00000000" w:rsidRDefault="003238CB">
            <w:pPr>
              <w:rPr>
                <w:noProof/>
              </w:rPr>
            </w:pPr>
            <w:r>
              <w:rPr>
                <w:noProof/>
              </w:rPr>
              <w:t xml:space="preserve">C) </w:t>
            </w:r>
            <w:r>
              <w:rPr>
                <w:rStyle w:val="mqInternal"/>
                <w:noProof/>
              </w:rPr>
              <w:t>[1}</w:t>
            </w:r>
            <w:r>
              <w:rPr>
                <w:noProof/>
              </w:rPr>
              <w:t>Pairing Codes Url:</w:t>
            </w:r>
            <w:r>
              <w:rPr>
                <w:rStyle w:val="mqInternal"/>
                <w:noProof/>
              </w:rPr>
              <w:t>{2]</w:t>
            </w:r>
          </w:p>
        </w:tc>
        <w:tc>
          <w:tcPr>
            <w:tcW w:w="7407" w:type="dxa"/>
          </w:tcPr>
          <w:p w:rsidR="00000000" w:rsidRDefault="003238CB">
            <w:pPr>
              <w:rPr>
                <w:lang w:val="fr-FR"/>
              </w:rPr>
            </w:pPr>
            <w:r>
              <w:rPr>
                <w:lang w:val="fr-FR"/>
              </w:rPr>
              <w:t xml:space="preserve">C) </w:t>
            </w:r>
            <w:r>
              <w:rPr>
                <w:rStyle w:val="mqInternal"/>
                <w:noProof/>
                <w:lang w:val="fr-FR"/>
              </w:rPr>
              <w:t>[1}</w:t>
            </w:r>
            <w:r>
              <w:rPr>
                <w:lang w:val="fr-FR"/>
              </w:rPr>
              <w:t>Code de jumelage URL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f05d23ce-9524-4bc9-9bc8-1c7a911725b2</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oauth/device/code</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oauth/appareil/code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3d1b6904-b609-46e6-aa0a-3279c6b5a854</w:t>
            </w:r>
          </w:p>
        </w:tc>
        <w:tc>
          <w:tcPr>
            <w:tcW w:w="7407" w:type="dxa"/>
            <w:shd w:val="clear" w:color="auto" w:fill="F2F2F2" w:themeFill="background1" w:themeFillShade="F2"/>
          </w:tcPr>
          <w:p w:rsidR="00000000" w:rsidRDefault="003238CB">
            <w:pPr>
              <w:rPr>
                <w:noProof/>
              </w:rPr>
            </w:pPr>
            <w:r>
              <w:rPr>
                <w:noProof/>
              </w:rPr>
              <w:t xml:space="preserve">D) </w:t>
            </w:r>
            <w:r>
              <w:rPr>
                <w:rStyle w:val="mqInternal"/>
                <w:noProof/>
              </w:rPr>
              <w:t>[1}</w:t>
            </w:r>
            <w:r>
              <w:rPr>
                <w:noProof/>
              </w:rPr>
              <w:t>Has Audience:</w:t>
            </w:r>
            <w:r>
              <w:rPr>
                <w:rStyle w:val="mqInternal"/>
                <w:noProof/>
              </w:rPr>
              <w:t>{2]</w:t>
            </w:r>
          </w:p>
        </w:tc>
        <w:tc>
          <w:tcPr>
            <w:tcW w:w="7407" w:type="dxa"/>
          </w:tcPr>
          <w:p w:rsidR="00000000" w:rsidRDefault="003238CB">
            <w:pPr>
              <w:rPr>
                <w:lang w:val="fr-FR"/>
              </w:rPr>
            </w:pPr>
            <w:r>
              <w:rPr>
                <w:lang w:val="fr-FR"/>
              </w:rPr>
              <w:t xml:space="preserve">D) </w:t>
            </w:r>
            <w:r>
              <w:rPr>
                <w:rStyle w:val="mqInternal"/>
                <w:noProof/>
                <w:lang w:val="fr-FR"/>
              </w:rPr>
              <w:t>[1}</w:t>
            </w:r>
            <w:r>
              <w:rPr>
                <w:lang w:val="fr-FR"/>
              </w:rPr>
              <w:t>A l'auditoire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9187399d-4868-47f6-be07-6811a9b44f65</w:t>
            </w:r>
          </w:p>
        </w:tc>
        <w:tc>
          <w:tcPr>
            <w:tcW w:w="7407" w:type="dxa"/>
            <w:shd w:val="clear" w:color="auto" w:fill="F2F2F2" w:themeFill="background1" w:themeFillShade="F2"/>
          </w:tcPr>
          <w:p w:rsidR="00000000" w:rsidRDefault="003238CB">
            <w:pPr>
              <w:rPr>
                <w:noProof/>
              </w:rPr>
            </w:pPr>
            <w:r>
              <w:rPr>
                <w:noProof/>
              </w:rPr>
              <w:t>Please review the value for this field with your Brightcove representative.</w:t>
            </w:r>
          </w:p>
        </w:tc>
        <w:tc>
          <w:tcPr>
            <w:tcW w:w="7407" w:type="dxa"/>
          </w:tcPr>
          <w:p w:rsidR="00000000" w:rsidRDefault="003238CB">
            <w:pPr>
              <w:rPr>
                <w:lang w:val="fr-FR"/>
              </w:rPr>
            </w:pPr>
            <w:r>
              <w:rPr>
                <w:lang w:val="fr-FR"/>
              </w:rPr>
              <w:t>Veuillez v</w:t>
            </w:r>
            <w:r>
              <w:rPr>
                <w:lang w:val="fr-FR"/>
              </w:rPr>
              <w:t>é</w:t>
            </w:r>
            <w:r>
              <w:rPr>
                <w:lang w:val="fr-FR"/>
              </w:rPr>
              <w:t>rifier la valeur de ce champ avec votre repr</w:t>
            </w:r>
            <w:r>
              <w:rPr>
                <w:lang w:val="fr-FR"/>
              </w:rPr>
              <w:t>é</w:t>
            </w:r>
            <w:r>
              <w:rPr>
                <w:lang w:val="fr-FR"/>
              </w:rPr>
              <w:t>sentant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6e6bc926-5c8d-46e1-b138-ef26b873b5bb</w:t>
            </w:r>
          </w:p>
        </w:tc>
        <w:tc>
          <w:tcPr>
            <w:tcW w:w="7407" w:type="dxa"/>
            <w:shd w:val="clear" w:color="auto" w:fill="F2F2F2" w:themeFill="background1" w:themeFillShade="F2"/>
          </w:tcPr>
          <w:p w:rsidR="00000000" w:rsidRDefault="003238CB">
            <w:pPr>
              <w:rPr>
                <w:noProof/>
              </w:rPr>
            </w:pPr>
            <w:r>
              <w:rPr>
                <w:noProof/>
              </w:rPr>
              <w:t xml:space="preserve">E) </w:t>
            </w:r>
            <w:r>
              <w:rPr>
                <w:rStyle w:val="mqInternal"/>
                <w:noProof/>
              </w:rPr>
              <w:t>[1}</w:t>
            </w:r>
            <w:r>
              <w:rPr>
                <w:noProof/>
              </w:rPr>
              <w:t>User Info Url:</w:t>
            </w:r>
            <w:r>
              <w:rPr>
                <w:rStyle w:val="mqInternal"/>
                <w:noProof/>
              </w:rPr>
              <w:t>{2]</w:t>
            </w:r>
          </w:p>
        </w:tc>
        <w:tc>
          <w:tcPr>
            <w:tcW w:w="7407" w:type="dxa"/>
          </w:tcPr>
          <w:p w:rsidR="00000000" w:rsidRDefault="003238CB">
            <w:pPr>
              <w:rPr>
                <w:lang w:val="fr-FR"/>
              </w:rPr>
            </w:pPr>
            <w:r>
              <w:rPr>
                <w:lang w:val="fr-FR"/>
              </w:rPr>
              <w:t xml:space="preserve">E) </w:t>
            </w:r>
            <w:r>
              <w:rPr>
                <w:rStyle w:val="mqInternal"/>
                <w:noProof/>
                <w:lang w:val="fr-FR"/>
              </w:rPr>
              <w:t>[1}</w:t>
            </w:r>
            <w:r>
              <w:rPr>
                <w:lang w:val="fr-FR"/>
              </w:rPr>
              <w:t>Info utilisateur URL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d3256146-ea99-4121-a429-e64b37df7650</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userinfo</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userinfo</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4bec870e-74fc-45d6-a5f7-aba3f88be98f</w:t>
            </w:r>
          </w:p>
        </w:tc>
        <w:tc>
          <w:tcPr>
            <w:tcW w:w="7407" w:type="dxa"/>
            <w:shd w:val="clear" w:color="auto" w:fill="F2F2F2" w:themeFill="background1" w:themeFillShade="F2"/>
          </w:tcPr>
          <w:p w:rsidR="00000000" w:rsidRDefault="003238CB">
            <w:pPr>
              <w:rPr>
                <w:noProof/>
              </w:rPr>
            </w:pPr>
            <w:r>
              <w:rPr>
                <w:noProof/>
              </w:rPr>
              <w:t xml:space="preserve">F) </w:t>
            </w:r>
            <w:r>
              <w:rPr>
                <w:rStyle w:val="mqInternal"/>
                <w:noProof/>
              </w:rPr>
              <w:t>[1}</w:t>
            </w:r>
            <w:r>
              <w:rPr>
                <w:noProof/>
              </w:rPr>
              <w:t>Access Token Url:</w:t>
            </w:r>
            <w:r>
              <w:rPr>
                <w:rStyle w:val="mqInternal"/>
                <w:noProof/>
              </w:rPr>
              <w:t>{2]</w:t>
            </w:r>
          </w:p>
        </w:tc>
        <w:tc>
          <w:tcPr>
            <w:tcW w:w="7407" w:type="dxa"/>
          </w:tcPr>
          <w:p w:rsidR="00000000" w:rsidRDefault="003238CB">
            <w:pPr>
              <w:rPr>
                <w:lang w:val="fr-FR"/>
              </w:rPr>
            </w:pPr>
            <w:r>
              <w:rPr>
                <w:lang w:val="fr-FR"/>
              </w:rPr>
              <w:t xml:space="preserve">F) </w:t>
            </w:r>
            <w:r>
              <w:rPr>
                <w:rStyle w:val="mqInternal"/>
                <w:noProof/>
                <w:lang w:val="fr-FR"/>
              </w:rPr>
              <w:t>[1}</w:t>
            </w:r>
            <w:r>
              <w:rPr>
                <w:lang w:val="fr-FR"/>
              </w:rPr>
              <w:t>URL du jeton d'acc</w:t>
            </w:r>
            <w:r>
              <w:rPr>
                <w:lang w:val="fr-FR"/>
              </w:rPr>
              <w:t>è</w:t>
            </w:r>
            <w:r>
              <w:rPr>
                <w:lang w:val="fr-FR"/>
              </w:rPr>
              <w:t>s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9523b353-0a3d-4545-ac21-9c676bdcfe54</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en tant qu' </w:t>
            </w:r>
            <w:r>
              <w:rPr>
                <w:rStyle w:val="mqInternal"/>
                <w:noProof/>
                <w:lang w:val="fr-FR"/>
              </w:rPr>
              <w:t>[1}</w:t>
            </w:r>
            <w:r>
              <w:rPr>
                <w:lang w:val="fr-FR"/>
              </w:rPr>
              <w:t>oauth/jeton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35b2e62d-eb34-4ffd-832f-d8352d20f0c5</w:t>
            </w:r>
          </w:p>
        </w:tc>
        <w:tc>
          <w:tcPr>
            <w:tcW w:w="7407" w:type="dxa"/>
            <w:shd w:val="clear" w:color="auto" w:fill="F2F2F2" w:themeFill="background1" w:themeFillShade="F2"/>
          </w:tcPr>
          <w:p w:rsidR="00000000" w:rsidRDefault="003238CB">
            <w:pPr>
              <w:rPr>
                <w:noProof/>
              </w:rPr>
            </w:pPr>
            <w:r>
              <w:rPr>
                <w:noProof/>
              </w:rPr>
              <w:t xml:space="preserve">G) </w:t>
            </w:r>
            <w:r>
              <w:rPr>
                <w:rStyle w:val="mqInternal"/>
                <w:noProof/>
              </w:rPr>
              <w:t>[1}</w:t>
            </w:r>
            <w:r>
              <w:rPr>
                <w:noProof/>
              </w:rPr>
              <w:t>Lo</w:t>
            </w:r>
            <w:r>
              <w:rPr>
                <w:noProof/>
              </w:rPr>
              <w:t>gout Url:</w:t>
            </w:r>
            <w:r>
              <w:rPr>
                <w:rStyle w:val="mqInternal"/>
                <w:noProof/>
              </w:rPr>
              <w:t>{2]</w:t>
            </w:r>
          </w:p>
        </w:tc>
        <w:tc>
          <w:tcPr>
            <w:tcW w:w="7407" w:type="dxa"/>
          </w:tcPr>
          <w:p w:rsidR="00000000" w:rsidRDefault="003238CB">
            <w:pPr>
              <w:rPr>
                <w:lang w:val="fr-FR"/>
              </w:rPr>
            </w:pPr>
            <w:r>
              <w:rPr>
                <w:lang w:val="fr-FR"/>
              </w:rPr>
              <w:t xml:space="preserve">G) </w:t>
            </w:r>
            <w:r>
              <w:rPr>
                <w:rStyle w:val="mqInternal"/>
                <w:noProof/>
                <w:lang w:val="fr-FR"/>
              </w:rPr>
              <w:t>[1}</w:t>
            </w:r>
            <w:r>
              <w:rPr>
                <w:lang w:val="fr-FR"/>
              </w:rPr>
              <w:t>URL de d</w:t>
            </w:r>
            <w:r>
              <w:rPr>
                <w:lang w:val="fr-FR"/>
              </w:rPr>
              <w:t>é</w:t>
            </w:r>
            <w:r>
              <w:rPr>
                <w:lang w:val="fr-FR"/>
              </w:rPr>
              <w:t>connexion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1efca42a-7e5d-458e-ac1b-fec813e47312</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v2/logout</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v2/d</w:t>
            </w:r>
            <w:r>
              <w:rPr>
                <w:lang w:val="fr-FR"/>
              </w:rPr>
              <w:t>é</w:t>
            </w:r>
            <w:r>
              <w:rPr>
                <w:lang w:val="fr-FR"/>
              </w:rPr>
              <w:t>connexion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4c7760d1-0d19-40a1-b1e7-89371df08b0c</w:t>
            </w:r>
          </w:p>
        </w:tc>
        <w:tc>
          <w:tcPr>
            <w:tcW w:w="7407" w:type="dxa"/>
            <w:shd w:val="clear" w:color="auto" w:fill="F2F2F2" w:themeFill="background1" w:themeFillShade="F2"/>
          </w:tcPr>
          <w:p w:rsidR="00000000" w:rsidRDefault="003238CB">
            <w:pPr>
              <w:rPr>
                <w:noProof/>
              </w:rPr>
            </w:pPr>
            <w:r>
              <w:rPr>
                <w:noProof/>
              </w:rPr>
              <w:t xml:space="preserve">H) </w:t>
            </w:r>
            <w:r>
              <w:rPr>
                <w:rStyle w:val="mqInternal"/>
                <w:noProof/>
              </w:rPr>
              <w:t>[1}</w:t>
            </w:r>
            <w:r>
              <w:rPr>
                <w:noProof/>
              </w:rPr>
              <w:t>Jwks Location:</w:t>
            </w:r>
            <w:r>
              <w:rPr>
                <w:rStyle w:val="mqInternal"/>
                <w:noProof/>
              </w:rPr>
              <w:t>{2]</w:t>
            </w:r>
          </w:p>
        </w:tc>
        <w:tc>
          <w:tcPr>
            <w:tcW w:w="7407" w:type="dxa"/>
          </w:tcPr>
          <w:p w:rsidR="00000000" w:rsidRDefault="003238CB">
            <w:pPr>
              <w:rPr>
                <w:lang w:val="fr-FR"/>
              </w:rPr>
            </w:pPr>
            <w:r>
              <w:rPr>
                <w:lang w:val="fr-FR"/>
              </w:rPr>
              <w:t xml:space="preserve">H) </w:t>
            </w:r>
            <w:r>
              <w:rPr>
                <w:rStyle w:val="mqInternal"/>
                <w:noProof/>
                <w:lang w:val="fr-FR"/>
              </w:rPr>
              <w:t>[1}</w:t>
            </w:r>
            <w:r>
              <w:rPr>
                <w:lang w:val="fr-FR"/>
              </w:rPr>
              <w:t>Jwks Endroit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4316e564-96e3-4ef9-a50b-6312e8a55fb7</w:t>
            </w:r>
          </w:p>
        </w:tc>
        <w:tc>
          <w:tcPr>
            <w:tcW w:w="7407" w:type="dxa"/>
            <w:shd w:val="clear" w:color="auto" w:fill="F2F2F2" w:themeFill="background1" w:themeFillShade="F2"/>
          </w:tcPr>
          <w:p w:rsidR="00000000" w:rsidRDefault="003238CB">
            <w:pPr>
              <w:rPr>
                <w:noProof/>
              </w:rPr>
            </w:pPr>
            <w:r>
              <w:rPr>
                <w:noProof/>
              </w:rPr>
              <w:t xml:space="preserve">Is the </w:t>
            </w:r>
            <w:r>
              <w:rPr>
                <w:rStyle w:val="mqInternal"/>
                <w:noProof/>
              </w:rPr>
              <w:t>[1}</w:t>
            </w:r>
            <w:r>
              <w:rPr>
                <w:noProof/>
              </w:rPr>
              <w:t>JSON Web Key Set</w:t>
            </w:r>
            <w:r>
              <w:rPr>
                <w:rStyle w:val="mqInternal"/>
                <w:noProof/>
              </w:rPr>
              <w:t>{2]</w:t>
            </w:r>
            <w:r>
              <w:rPr>
                <w:noProof/>
              </w:rPr>
              <w:t xml:space="preserve"> located in the </w:t>
            </w:r>
            <w:r>
              <w:rPr>
                <w:rStyle w:val="mqInternal"/>
                <w:noProof/>
              </w:rPr>
              <w:t>[1}</w:t>
            </w:r>
            <w:r>
              <w:rPr>
                <w:noProof/>
              </w:rPr>
              <w:t>Advanced Settings &gt; Endpoints</w:t>
            </w:r>
            <w:r>
              <w:rPr>
                <w:rStyle w:val="mqInternal"/>
                <w:noProof/>
              </w:rPr>
              <w:t>{2]</w:t>
            </w:r>
            <w:r>
              <w:rPr>
                <w:noProof/>
              </w:rPr>
              <w:t xml:space="preserve"> tab from your application in your </w:t>
            </w:r>
            <w:r>
              <w:rPr>
                <w:rStyle w:val="mqInternal"/>
                <w:noProof/>
              </w:rPr>
              <w:t>[5}</w:t>
            </w:r>
            <w:r>
              <w:rPr>
                <w:noProof/>
              </w:rPr>
              <w:t>Auth0 account</w:t>
            </w:r>
            <w:r>
              <w:rPr>
                <w:rStyle w:val="mqInternal"/>
                <w:noProof/>
              </w:rPr>
              <w:t>{6]</w:t>
            </w:r>
            <w:r>
              <w:rPr>
                <w:noProof/>
              </w:rPr>
              <w:t>.</w:t>
            </w:r>
          </w:p>
        </w:tc>
        <w:tc>
          <w:tcPr>
            <w:tcW w:w="7407" w:type="dxa"/>
          </w:tcPr>
          <w:p w:rsidR="00000000" w:rsidRDefault="003238CB">
            <w:pPr>
              <w:rPr>
                <w:lang w:val="fr-FR"/>
              </w:rPr>
            </w:pPr>
            <w:r>
              <w:rPr>
                <w:lang w:val="fr-FR"/>
              </w:rPr>
              <w:t xml:space="preserve">L' </w:t>
            </w:r>
            <w:r>
              <w:rPr>
                <w:rStyle w:val="mqInternal"/>
                <w:noProof/>
                <w:lang w:val="fr-FR"/>
              </w:rPr>
              <w:t>[1}</w:t>
            </w:r>
            <w:r>
              <w:rPr>
                <w:lang w:val="fr-FR"/>
              </w:rPr>
              <w:t>ensemble de cl</w:t>
            </w:r>
            <w:r>
              <w:rPr>
                <w:lang w:val="fr-FR"/>
              </w:rPr>
              <w:t>é</w:t>
            </w:r>
            <w:r>
              <w:rPr>
                <w:lang w:val="fr-FR"/>
              </w:rPr>
              <w:t>s Web JSON</w:t>
            </w:r>
            <w:r>
              <w:rPr>
                <w:rStyle w:val="mqInternal"/>
                <w:noProof/>
                <w:lang w:val="fr-FR"/>
              </w:rPr>
              <w:t>{2]</w:t>
            </w:r>
            <w:r>
              <w:rPr>
                <w:lang w:val="fr-FR"/>
              </w:rPr>
              <w:t xml:space="preserve"> se trouve dans l'onglet </w:t>
            </w:r>
            <w:r>
              <w:rPr>
                <w:rStyle w:val="mqInternal"/>
                <w:noProof/>
                <w:lang w:val="fr-FR"/>
              </w:rPr>
              <w:t>[1}</w:t>
            </w:r>
            <w:r>
              <w:rPr>
                <w:lang w:val="fr-FR"/>
              </w:rPr>
              <w:t>&gt; Points de terminais</w:t>
            </w:r>
            <w:r>
              <w:rPr>
                <w:lang w:val="fr-FR"/>
              </w:rPr>
              <w:t>on Param</w:t>
            </w:r>
            <w:r>
              <w:rPr>
                <w:lang w:val="fr-FR"/>
              </w:rPr>
              <w:t>è</w:t>
            </w:r>
            <w:r>
              <w:rPr>
                <w:lang w:val="fr-FR"/>
              </w:rPr>
              <w:t>tres avanc</w:t>
            </w:r>
            <w:r>
              <w:rPr>
                <w:lang w:val="fr-FR"/>
              </w:rPr>
              <w:t>é</w:t>
            </w:r>
            <w:r>
              <w:rPr>
                <w:lang w:val="fr-FR"/>
              </w:rPr>
              <w:t>s</w:t>
            </w:r>
            <w:r>
              <w:rPr>
                <w:rStyle w:val="mqInternal"/>
                <w:noProof/>
                <w:lang w:val="fr-FR"/>
              </w:rPr>
              <w:t>{2]</w:t>
            </w:r>
            <w:r>
              <w:rPr>
                <w:lang w:val="fr-FR"/>
              </w:rPr>
              <w:t xml:space="preserve"> de votre application dans votre </w:t>
            </w:r>
            <w:r>
              <w:rPr>
                <w:rStyle w:val="mqInternal"/>
                <w:noProof/>
                <w:lang w:val="fr-FR"/>
              </w:rPr>
              <w:t>[5}</w:t>
            </w:r>
            <w:r>
              <w:rPr>
                <w:lang w:val="fr-FR"/>
              </w:rPr>
              <w:t>compte Auth0</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ac441d9a-d7ce-4b91-b149-8b42f2dd9b81</w:t>
            </w:r>
          </w:p>
        </w:tc>
        <w:tc>
          <w:tcPr>
            <w:tcW w:w="7407" w:type="dxa"/>
            <w:shd w:val="clear" w:color="auto" w:fill="F2F2F2" w:themeFill="background1" w:themeFillShade="F2"/>
          </w:tcPr>
          <w:p w:rsidR="00000000" w:rsidRDefault="003238CB">
            <w:pPr>
              <w:rPr>
                <w:noProof/>
              </w:rPr>
            </w:pPr>
            <w:r>
              <w:rPr>
                <w:noProof/>
              </w:rPr>
              <w:t xml:space="preserve">I) </w:t>
            </w:r>
            <w:r>
              <w:rPr>
                <w:rStyle w:val="mqInternal"/>
                <w:noProof/>
              </w:rPr>
              <w:t>[1}</w:t>
            </w:r>
            <w:r>
              <w:rPr>
                <w:noProof/>
              </w:rPr>
              <w:t>Refresh Token Url:</w:t>
            </w:r>
            <w:r>
              <w:rPr>
                <w:rStyle w:val="mqInternal"/>
                <w:noProof/>
              </w:rPr>
              <w:t>{2]</w:t>
            </w:r>
          </w:p>
        </w:tc>
        <w:tc>
          <w:tcPr>
            <w:tcW w:w="7407" w:type="dxa"/>
          </w:tcPr>
          <w:p w:rsidR="00000000" w:rsidRDefault="003238CB">
            <w:pPr>
              <w:rPr>
                <w:lang w:val="fr-FR"/>
              </w:rPr>
            </w:pPr>
            <w:r>
              <w:rPr>
                <w:lang w:val="fr-FR"/>
              </w:rPr>
              <w:t xml:space="preserve">I) </w:t>
            </w:r>
            <w:r>
              <w:rPr>
                <w:rStyle w:val="mqInternal"/>
                <w:noProof/>
                <w:lang w:val="fr-FR"/>
              </w:rPr>
              <w:t>[1}</w:t>
            </w:r>
            <w:r>
              <w:rPr>
                <w:lang w:val="fr-FR"/>
              </w:rPr>
              <w:t>Actualiser l'URL du jeton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52a40008-0e4e-4ac7-8108-363c41670ee3</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oauth/token</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en tant qu' </w:t>
            </w:r>
            <w:r>
              <w:rPr>
                <w:rStyle w:val="mqInternal"/>
                <w:noProof/>
                <w:lang w:val="fr-FR"/>
              </w:rPr>
              <w:t>[1}</w:t>
            </w:r>
            <w:r>
              <w:rPr>
                <w:lang w:val="fr-FR"/>
              </w:rPr>
              <w:t>oauth/jeton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08de4806-46b0-4456-8be1-bf470e12cac1</w:t>
            </w:r>
          </w:p>
        </w:tc>
        <w:tc>
          <w:tcPr>
            <w:tcW w:w="7407" w:type="dxa"/>
            <w:shd w:val="clear" w:color="auto" w:fill="F2F2F2" w:themeFill="background1" w:themeFillShade="F2"/>
          </w:tcPr>
          <w:p w:rsidR="00000000" w:rsidRDefault="003238CB">
            <w:pPr>
              <w:rPr>
                <w:noProof/>
              </w:rPr>
            </w:pPr>
            <w:r>
              <w:rPr>
                <w:noProof/>
              </w:rPr>
              <w:t xml:space="preserve">J) </w:t>
            </w:r>
            <w:r>
              <w:rPr>
                <w:rStyle w:val="mqInternal"/>
                <w:noProof/>
              </w:rPr>
              <w:t>[1}</w:t>
            </w:r>
            <w:r>
              <w:rPr>
                <w:noProof/>
              </w:rPr>
              <w:t>Authorization Url:</w:t>
            </w:r>
            <w:r>
              <w:rPr>
                <w:rStyle w:val="mqInternal"/>
                <w:noProof/>
              </w:rPr>
              <w:t>{2]</w:t>
            </w:r>
          </w:p>
        </w:tc>
        <w:tc>
          <w:tcPr>
            <w:tcW w:w="7407" w:type="dxa"/>
          </w:tcPr>
          <w:p w:rsidR="00000000" w:rsidRDefault="003238CB">
            <w:pPr>
              <w:rPr>
                <w:lang w:val="fr-FR"/>
              </w:rPr>
            </w:pPr>
            <w:r>
              <w:rPr>
                <w:lang w:val="fr-FR"/>
              </w:rPr>
              <w:t xml:space="preserve">J) </w:t>
            </w:r>
            <w:r>
              <w:rPr>
                <w:rStyle w:val="mqInternal"/>
                <w:noProof/>
                <w:lang w:val="fr-FR"/>
              </w:rPr>
              <w:t>[1}</w:t>
            </w:r>
            <w:r>
              <w:rPr>
                <w:lang w:val="fr-FR"/>
              </w:rPr>
              <w:t>URL d'autorisation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8f2bec37-1e7b-4fcb-aea7-b74be36cf960</w:t>
            </w:r>
          </w:p>
        </w:tc>
        <w:tc>
          <w:tcPr>
            <w:tcW w:w="7407" w:type="dxa"/>
            <w:shd w:val="clear" w:color="auto" w:fill="F2F2F2" w:themeFill="background1" w:themeFillShade="F2"/>
          </w:tcPr>
          <w:p w:rsidR="00000000" w:rsidRDefault="003238CB">
            <w:pPr>
              <w:rPr>
                <w:noProof/>
              </w:rPr>
            </w:pPr>
            <w:r>
              <w:rPr>
                <w:noProof/>
              </w:rPr>
              <w:t xml:space="preserve">Set as </w:t>
            </w:r>
            <w:r>
              <w:rPr>
                <w:rStyle w:val="mqInternal"/>
                <w:noProof/>
              </w:rPr>
              <w:t>[1}</w:t>
            </w:r>
            <w:r>
              <w:rPr>
                <w:noProof/>
              </w:rPr>
              <w:t>authorize</w:t>
            </w:r>
            <w:r>
              <w:rPr>
                <w:rStyle w:val="mqInternal"/>
                <w:noProof/>
              </w:rPr>
              <w:t>{2]</w:t>
            </w:r>
          </w:p>
        </w:tc>
        <w:tc>
          <w:tcPr>
            <w:tcW w:w="7407" w:type="dxa"/>
          </w:tcPr>
          <w:p w:rsidR="00000000" w:rsidRDefault="003238CB">
            <w:pPr>
              <w:rPr>
                <w:lang w:val="fr-FR"/>
              </w:rPr>
            </w:pPr>
            <w:r>
              <w:rPr>
                <w:lang w:val="fr-FR"/>
              </w:rPr>
              <w:t>D</w:t>
            </w:r>
            <w:r>
              <w:rPr>
                <w:lang w:val="fr-FR"/>
              </w:rPr>
              <w:t>é</w:t>
            </w:r>
            <w:r>
              <w:rPr>
                <w:lang w:val="fr-FR"/>
              </w:rPr>
              <w:t xml:space="preserve">finir comme </w:t>
            </w:r>
            <w:r>
              <w:rPr>
                <w:rStyle w:val="mqInternal"/>
                <w:noProof/>
                <w:lang w:val="fr-FR"/>
              </w:rPr>
              <w:t>[1}</w:t>
            </w:r>
            <w:r>
              <w:rPr>
                <w:lang w:val="fr-FR"/>
              </w:rPr>
              <w:t>autorisation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2e676ac0-b9e9-4ab8-907f-3b01bf7db7d1</w:t>
            </w:r>
          </w:p>
        </w:tc>
        <w:tc>
          <w:tcPr>
            <w:tcW w:w="7407" w:type="dxa"/>
            <w:shd w:val="clear" w:color="auto" w:fill="F2F2F2" w:themeFill="background1" w:themeFillShade="F2"/>
          </w:tcPr>
          <w:p w:rsidR="00000000" w:rsidRDefault="003238CB">
            <w:pPr>
              <w:rPr>
                <w:noProof/>
              </w:rPr>
            </w:pPr>
            <w:r>
              <w:rPr>
                <w:noProof/>
              </w:rPr>
              <w:t xml:space="preserve">K) </w:t>
            </w:r>
            <w:r>
              <w:rPr>
                <w:rStyle w:val="mqInternal"/>
                <w:noProof/>
              </w:rPr>
              <w:t>[1}</w:t>
            </w:r>
            <w:r>
              <w:rPr>
                <w:noProof/>
              </w:rPr>
              <w:t>Scopes:</w:t>
            </w:r>
            <w:r>
              <w:rPr>
                <w:rStyle w:val="mqInternal"/>
                <w:noProof/>
              </w:rPr>
              <w:t>{2]</w:t>
            </w:r>
          </w:p>
        </w:tc>
        <w:tc>
          <w:tcPr>
            <w:tcW w:w="7407" w:type="dxa"/>
          </w:tcPr>
          <w:p w:rsidR="00000000" w:rsidRDefault="003238CB">
            <w:pPr>
              <w:rPr>
                <w:lang w:val="fr-FR"/>
              </w:rPr>
            </w:pPr>
            <w:r>
              <w:rPr>
                <w:lang w:val="fr-FR"/>
              </w:rPr>
              <w:t xml:space="preserve">K) </w:t>
            </w:r>
            <w:r>
              <w:rPr>
                <w:rStyle w:val="mqInternal"/>
                <w:noProof/>
                <w:lang w:val="fr-FR"/>
              </w:rPr>
              <w:t>[1}</w:t>
            </w:r>
            <w:r>
              <w:rPr>
                <w:lang w:val="fr-FR"/>
              </w:rPr>
              <w:t>Port</w:t>
            </w:r>
            <w:r>
              <w:rPr>
                <w:lang w:val="fr-FR"/>
              </w:rPr>
              <w:t>é</w:t>
            </w:r>
            <w:r>
              <w:rPr>
                <w:lang w:val="fr-FR"/>
              </w:rPr>
              <w:t>e :</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a8244af4-3ceb-40c1-ab80-6a02f0378304</w:t>
            </w:r>
          </w:p>
        </w:tc>
        <w:tc>
          <w:tcPr>
            <w:tcW w:w="7407" w:type="dxa"/>
            <w:shd w:val="clear" w:color="auto" w:fill="F2F2F2" w:themeFill="background1" w:themeFillShade="F2"/>
          </w:tcPr>
          <w:p w:rsidR="00000000" w:rsidRDefault="003238CB">
            <w:pPr>
              <w:rPr>
                <w:noProof/>
              </w:rPr>
            </w:pPr>
            <w:r>
              <w:rPr>
                <w:noProof/>
              </w:rPr>
              <w:t>Please review this field with your Brightcove representative.</w:t>
            </w:r>
          </w:p>
        </w:tc>
        <w:tc>
          <w:tcPr>
            <w:tcW w:w="7407" w:type="dxa"/>
          </w:tcPr>
          <w:p w:rsidR="00000000" w:rsidRDefault="003238CB">
            <w:pPr>
              <w:rPr>
                <w:lang w:val="fr-FR"/>
              </w:rPr>
            </w:pPr>
            <w:r>
              <w:rPr>
                <w:lang w:val="fr-FR"/>
              </w:rPr>
              <w:t>Veuillez consulter ce champ avec votre repr</w:t>
            </w:r>
            <w:r>
              <w:rPr>
                <w:lang w:val="fr-FR"/>
              </w:rPr>
              <w:t>é</w:t>
            </w:r>
            <w:r>
              <w:rPr>
                <w:lang w:val="fr-FR"/>
              </w:rPr>
              <w:t>sentant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c12d9a7b-13</w:t>
            </w:r>
            <w:r>
              <w:rPr>
                <w:noProof/>
                <w:sz w:val="2"/>
              </w:rPr>
              <w:t>d1-464f-8c18-7cb3d08ece3f</w:t>
            </w:r>
          </w:p>
        </w:tc>
        <w:tc>
          <w:tcPr>
            <w:tcW w:w="7407" w:type="dxa"/>
            <w:shd w:val="clear" w:color="auto" w:fill="F2F2F2" w:themeFill="background1" w:themeFillShade="F2"/>
          </w:tcPr>
          <w:p w:rsidR="00000000" w:rsidRDefault="003238CB">
            <w:pPr>
              <w:rPr>
                <w:noProof/>
              </w:rPr>
            </w:pPr>
            <w:r>
              <w:rPr>
                <w:noProof/>
              </w:rPr>
              <w:t xml:space="preserve">Click the </w:t>
            </w:r>
            <w:r>
              <w:rPr>
                <w:rStyle w:val="mqInternal"/>
                <w:noProof/>
              </w:rPr>
              <w:t>[1}</w:t>
            </w:r>
            <w:r>
              <w:rPr>
                <w:noProof/>
              </w:rPr>
              <w:t>Save Settings</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sur le bouton </w:t>
            </w:r>
            <w:r>
              <w:rPr>
                <w:rStyle w:val="mqInternal"/>
                <w:noProof/>
                <w:lang w:val="fr-FR"/>
              </w:rPr>
              <w:t>[1}</w:t>
            </w:r>
            <w:r>
              <w:rPr>
                <w:lang w:val="fr-FR"/>
              </w:rPr>
              <w:t>Enregistrer les param</w:t>
            </w:r>
            <w:r>
              <w:rPr>
                <w:lang w:val="fr-FR"/>
              </w:rPr>
              <w:t>è</w:t>
            </w:r>
            <w:r>
              <w:rPr>
                <w:lang w:val="fr-FR"/>
              </w:rPr>
              <w:t>tres</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integrating-ums.html</w:t>
            </w:r>
          </w:p>
          <w:p w:rsidR="00000000" w:rsidRDefault="003238CB">
            <w:pPr>
              <w:jc w:val="center"/>
              <w:rPr>
                <w:b/>
                <w:noProof/>
              </w:rPr>
            </w:pPr>
            <w:r>
              <w:rPr>
                <w:b/>
                <w:noProof/>
              </w:rPr>
              <w:t>MQ971010 972765ec-47ae-4e06-9941-212cf57f46f5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4da52894-7b4a-4c93-a90a-62d07bbdac18</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e2acea15-b020-4556-894a-903d6de015ab</w:t>
            </w:r>
          </w:p>
        </w:tc>
        <w:tc>
          <w:tcPr>
            <w:tcW w:w="7407" w:type="dxa"/>
            <w:shd w:val="clear" w:color="auto" w:fill="F2F2F2" w:themeFill="background1" w:themeFillShade="F2"/>
          </w:tcPr>
          <w:p w:rsidR="00000000" w:rsidRDefault="003238CB">
            <w:pPr>
              <w:rPr>
                <w:noProof/>
              </w:rPr>
            </w:pPr>
            <w:r>
              <w:rPr>
                <w:noProof/>
              </w:rPr>
              <w:t>Integrating a User Management System with Beacon description:</w:t>
            </w:r>
          </w:p>
        </w:tc>
        <w:tc>
          <w:tcPr>
            <w:tcW w:w="7407" w:type="dxa"/>
          </w:tcPr>
          <w:p w:rsidR="00000000" w:rsidRDefault="003238CB">
            <w:pPr>
              <w:rPr>
                <w:lang w:val="fr-FR"/>
              </w:rPr>
            </w:pPr>
            <w:r>
              <w:rPr>
                <w:lang w:val="fr-FR"/>
              </w:rPr>
              <w:t>Int</w:t>
            </w:r>
            <w:r>
              <w:rPr>
                <w:lang w:val="fr-FR"/>
              </w:rPr>
              <w:t>é</w:t>
            </w:r>
            <w:r>
              <w:rPr>
                <w:lang w:val="fr-FR"/>
              </w:rPr>
              <w:t>gration d'un syst</w:t>
            </w:r>
            <w:r>
              <w:rPr>
                <w:lang w:val="fr-FR"/>
              </w:rPr>
              <w:t>è</w:t>
            </w:r>
            <w:r>
              <w:rPr>
                <w:lang w:val="fr-FR"/>
              </w:rPr>
              <w:t>me de gestion des utilisateurs avec une description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ecb07e40-3e8f-47b5-b2c0-c29fc43430c8</w:t>
            </w:r>
          </w:p>
        </w:tc>
        <w:tc>
          <w:tcPr>
            <w:tcW w:w="7407" w:type="dxa"/>
            <w:shd w:val="clear" w:color="auto" w:fill="F2F2F2" w:themeFill="background1" w:themeFillShade="F2"/>
          </w:tcPr>
          <w:p w:rsidR="00000000" w:rsidRDefault="003238CB">
            <w:pPr>
              <w:rPr>
                <w:noProof/>
              </w:rPr>
            </w:pPr>
            <w:r>
              <w:rPr>
                <w:noProof/>
              </w:rPr>
              <w:t>This topic explains how an external user management system (UMS) can be integrated with Brightcove Beacon using OIDC for user authentication and the Beacon webhook API to inform Beacon of user entitlements. parent:</w:t>
            </w:r>
          </w:p>
        </w:tc>
        <w:tc>
          <w:tcPr>
            <w:tcW w:w="7407" w:type="dxa"/>
          </w:tcPr>
          <w:p w:rsidR="00000000" w:rsidRDefault="003238CB">
            <w:pPr>
              <w:rPr>
                <w:lang w:val="fr-FR"/>
              </w:rPr>
            </w:pPr>
            <w:r>
              <w:rPr>
                <w:lang w:val="fr-FR"/>
              </w:rPr>
              <w:t>Cette rubrique explique comment un syst</w:t>
            </w:r>
            <w:r>
              <w:rPr>
                <w:lang w:val="fr-FR"/>
              </w:rPr>
              <w:t>è</w:t>
            </w:r>
            <w:r>
              <w:rPr>
                <w:lang w:val="fr-FR"/>
              </w:rPr>
              <w:t>m</w:t>
            </w:r>
            <w:r>
              <w:rPr>
                <w:lang w:val="fr-FR"/>
              </w:rPr>
              <w:t xml:space="preserve">e de gestion des utilisateurs externe (UMS) peut </w:t>
            </w:r>
            <w:r>
              <w:rPr>
                <w:lang w:val="fr-FR"/>
              </w:rPr>
              <w:t>ê</w:t>
            </w:r>
            <w:r>
              <w:rPr>
                <w:lang w:val="fr-FR"/>
              </w:rPr>
              <w:t>tre int</w:t>
            </w:r>
            <w:r>
              <w:rPr>
                <w:lang w:val="fr-FR"/>
              </w:rPr>
              <w:t>é</w:t>
            </w:r>
            <w:r>
              <w:rPr>
                <w:lang w:val="fr-FR"/>
              </w:rPr>
              <w:t>gr</w:t>
            </w:r>
            <w:r>
              <w:rPr>
                <w:lang w:val="fr-FR"/>
              </w:rPr>
              <w:t>é</w:t>
            </w:r>
            <w:r>
              <w:rPr>
                <w:lang w:val="fr-FR"/>
              </w:rPr>
              <w:t xml:space="preserve"> </w:t>
            </w:r>
            <w:r>
              <w:rPr>
                <w:lang w:val="fr-FR"/>
              </w:rPr>
              <w:t>à</w:t>
            </w:r>
            <w:r>
              <w:rPr>
                <w:lang w:val="fr-FR"/>
              </w:rPr>
              <w:t xml:space="preserve"> Brightcove Beacon </w:t>
            </w:r>
            <w:r>
              <w:rPr>
                <w:lang w:val="fr-FR"/>
              </w:rPr>
              <w:t>à</w:t>
            </w:r>
            <w:r>
              <w:rPr>
                <w:lang w:val="fr-FR"/>
              </w:rPr>
              <w:t xml:space="preserve"> l'aide d'OIDC pour l'authentification des utilisateurs et de l'API Webhook Beacon pour informer Beacon des droits des utilisateurs.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9f192198-4386-41b1-b801-a8d1</w:t>
            </w:r>
            <w:r>
              <w:rPr>
                <w:noProof/>
                <w:sz w:val="2"/>
              </w:rPr>
              <w:t>f837e1b7</w:t>
            </w:r>
          </w:p>
        </w:tc>
        <w:tc>
          <w:tcPr>
            <w:tcW w:w="7407" w:type="dxa"/>
            <w:shd w:val="clear" w:color="auto" w:fill="F2F2F2" w:themeFill="background1" w:themeFillShade="F2"/>
          </w:tcPr>
          <w:p w:rsidR="00000000" w:rsidRDefault="003238CB">
            <w:pPr>
              <w:rPr>
                <w:noProof/>
              </w:rPr>
            </w:pPr>
            <w:r>
              <w:rPr>
                <w:noProof/>
              </w:rPr>
              <w:t>Integration published: false ---</w:t>
            </w:r>
          </w:p>
        </w:tc>
        <w:tc>
          <w:tcPr>
            <w:tcW w:w="7407" w:type="dxa"/>
          </w:tcPr>
          <w:p w:rsidR="00000000" w:rsidRDefault="003238CB">
            <w:pPr>
              <w:rPr>
                <w:lang w:val="fr-FR"/>
              </w:rPr>
            </w:pPr>
            <w:r>
              <w:rPr>
                <w:lang w:val="fr-FR"/>
              </w:rPr>
              <w:t>Int</w:t>
            </w:r>
            <w:r>
              <w:rPr>
                <w:lang w:val="fr-FR"/>
              </w:rPr>
              <w:t>é</w:t>
            </w:r>
            <w:r>
              <w:rPr>
                <w:lang w:val="fr-FR"/>
              </w:rPr>
              <w:t>gration publi</w:t>
            </w:r>
            <w:r>
              <w:rPr>
                <w:lang w:val="fr-FR"/>
              </w:rPr>
              <w:t>é</w:t>
            </w:r>
            <w:r>
              <w:rPr>
                <w:lang w:val="fr-FR"/>
              </w:rPr>
              <w:t>e: faux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4c82c2ca-6231-4130-ac0f-a5fcd8a4bcf7</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9af2e0f7-1a7c-4310-acd3-1809d24aab7c</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674aefd9-e10f-</w:t>
            </w:r>
            <w:r>
              <w:rPr>
                <w:noProof/>
                <w:sz w:val="2"/>
              </w:rPr>
              <w:t>4ee1-8c6d-373bce370f11</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10cee08c-bf97-4e72-9206-dd77590fc782</w:t>
            </w:r>
          </w:p>
        </w:tc>
        <w:tc>
          <w:tcPr>
            <w:tcW w:w="7407" w:type="dxa"/>
            <w:shd w:val="clear" w:color="auto" w:fill="F2F2F2" w:themeFill="background1" w:themeFillShade="F2"/>
          </w:tcPr>
          <w:p w:rsidR="00000000" w:rsidRDefault="003238CB">
            <w:pPr>
              <w:rPr>
                <w:noProof/>
              </w:rPr>
            </w:pPr>
            <w:r>
              <w:rPr>
                <w:noProof/>
              </w:rPr>
              <w:t>You may already have a user management system - for a web store or some other purpose - that you would like to integrate with Brightcove Beacon rather than replicate and maintain it manually in Beacon.</w:t>
            </w:r>
          </w:p>
        </w:tc>
        <w:tc>
          <w:tcPr>
            <w:tcW w:w="7407" w:type="dxa"/>
          </w:tcPr>
          <w:p w:rsidR="00000000" w:rsidRDefault="003238CB">
            <w:pPr>
              <w:rPr>
                <w:lang w:val="fr-FR"/>
              </w:rPr>
            </w:pPr>
            <w:r>
              <w:rPr>
                <w:lang w:val="fr-FR"/>
              </w:rPr>
              <w:t>Vous disposez peut-</w:t>
            </w:r>
            <w:r>
              <w:rPr>
                <w:lang w:val="fr-FR"/>
              </w:rPr>
              <w:t>ê</w:t>
            </w:r>
            <w:r>
              <w:rPr>
                <w:lang w:val="fr-FR"/>
              </w:rPr>
              <w:t>tre d</w:t>
            </w:r>
            <w:r>
              <w:rPr>
                <w:lang w:val="fr-FR"/>
              </w:rPr>
              <w:t>é</w:t>
            </w:r>
            <w:r>
              <w:rPr>
                <w:lang w:val="fr-FR"/>
              </w:rPr>
              <w:t>j</w:t>
            </w:r>
            <w:r>
              <w:rPr>
                <w:lang w:val="fr-FR"/>
              </w:rPr>
              <w:t>à</w:t>
            </w:r>
            <w:r>
              <w:rPr>
                <w:lang w:val="fr-FR"/>
              </w:rPr>
              <w:t xml:space="preserve"> d'un syst</w:t>
            </w:r>
            <w:r>
              <w:rPr>
                <w:lang w:val="fr-FR"/>
              </w:rPr>
              <w:t>è</w:t>
            </w:r>
            <w:r>
              <w:rPr>
                <w:lang w:val="fr-FR"/>
              </w:rPr>
              <w:t>me de gestion d</w:t>
            </w:r>
            <w:r>
              <w:rPr>
                <w:lang w:val="fr-FR"/>
              </w:rPr>
              <w:t>es utilisateurs - pour une boutique en ligne ou pour un autre objectif - que vous souhaitez int</w:t>
            </w:r>
            <w:r>
              <w:rPr>
                <w:lang w:val="fr-FR"/>
              </w:rPr>
              <w:t>é</w:t>
            </w:r>
            <w:r>
              <w:rPr>
                <w:lang w:val="fr-FR"/>
              </w:rPr>
              <w:t xml:space="preserve">grer </w:t>
            </w:r>
            <w:r>
              <w:rPr>
                <w:lang w:val="fr-FR"/>
              </w:rPr>
              <w:t>à</w:t>
            </w:r>
            <w:r>
              <w:rPr>
                <w:lang w:val="fr-FR"/>
              </w:rPr>
              <w:t xml:space="preserve"> Brightcove Beacon plut</w:t>
            </w:r>
            <w:r>
              <w:rPr>
                <w:lang w:val="fr-FR"/>
              </w:rPr>
              <w:t>ô</w:t>
            </w:r>
            <w:r>
              <w:rPr>
                <w:lang w:val="fr-FR"/>
              </w:rPr>
              <w:t>t que de le r</w:t>
            </w:r>
            <w:r>
              <w:rPr>
                <w:lang w:val="fr-FR"/>
              </w:rPr>
              <w:t>é</w:t>
            </w:r>
            <w:r>
              <w:rPr>
                <w:lang w:val="fr-FR"/>
              </w:rPr>
              <w:t>pliquer et de le maintenir manuellement dans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de78b978-57a9-4953-b88f-7864dc9628c9</w:t>
            </w:r>
          </w:p>
        </w:tc>
        <w:tc>
          <w:tcPr>
            <w:tcW w:w="7407" w:type="dxa"/>
            <w:shd w:val="clear" w:color="auto" w:fill="F2F2F2" w:themeFill="background1" w:themeFillShade="F2"/>
          </w:tcPr>
          <w:p w:rsidR="00000000" w:rsidRDefault="003238CB">
            <w:pPr>
              <w:rPr>
                <w:noProof/>
              </w:rPr>
            </w:pPr>
            <w:r>
              <w:rPr>
                <w:noProof/>
              </w:rPr>
              <w:t>This is possible using</w:t>
            </w:r>
            <w:r>
              <w:rPr>
                <w:noProof/>
              </w:rPr>
              <w:t xml:space="preserve"> Open ID Connect (OIDC).</w:t>
            </w:r>
          </w:p>
        </w:tc>
        <w:tc>
          <w:tcPr>
            <w:tcW w:w="7407" w:type="dxa"/>
          </w:tcPr>
          <w:p w:rsidR="00000000" w:rsidRDefault="003238CB">
            <w:pPr>
              <w:rPr>
                <w:lang w:val="fr-FR"/>
              </w:rPr>
            </w:pPr>
            <w:r>
              <w:rPr>
                <w:lang w:val="fr-FR"/>
              </w:rPr>
              <w:t>Ceci est possible en utilisant Open ID Connect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ad8e9fbd-5dfc-4d9b-a8d0-4f913a2832db</w:t>
            </w:r>
          </w:p>
        </w:tc>
        <w:tc>
          <w:tcPr>
            <w:tcW w:w="7407" w:type="dxa"/>
            <w:shd w:val="clear" w:color="auto" w:fill="F2F2F2" w:themeFill="background1" w:themeFillShade="F2"/>
          </w:tcPr>
          <w:p w:rsidR="00000000" w:rsidRDefault="003238CB">
            <w:pPr>
              <w:rPr>
                <w:noProof/>
              </w:rPr>
            </w:pPr>
            <w:r>
              <w:rPr>
                <w:noProof/>
              </w:rPr>
              <w:t>Features of OIDC external authentication</w:t>
            </w:r>
          </w:p>
        </w:tc>
        <w:tc>
          <w:tcPr>
            <w:tcW w:w="7407" w:type="dxa"/>
          </w:tcPr>
          <w:p w:rsidR="00000000" w:rsidRDefault="003238CB">
            <w:pPr>
              <w:rPr>
                <w:lang w:val="fr-FR"/>
              </w:rPr>
            </w:pPr>
            <w:r>
              <w:rPr>
                <w:lang w:val="fr-FR"/>
              </w:rPr>
              <w:t>Caract</w:t>
            </w:r>
            <w:r>
              <w:rPr>
                <w:lang w:val="fr-FR"/>
              </w:rPr>
              <w:t>é</w:t>
            </w:r>
            <w:r>
              <w:rPr>
                <w:lang w:val="fr-FR"/>
              </w:rPr>
              <w:t>ristiques de l'authentification externe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92ae638e-0b41-4349-8fc4-de874a86a301</w:t>
            </w:r>
          </w:p>
        </w:tc>
        <w:tc>
          <w:tcPr>
            <w:tcW w:w="7407" w:type="dxa"/>
            <w:shd w:val="clear" w:color="auto" w:fill="F2F2F2" w:themeFill="background1" w:themeFillShade="F2"/>
          </w:tcPr>
          <w:p w:rsidR="00000000" w:rsidRDefault="003238CB">
            <w:pPr>
              <w:rPr>
                <w:noProof/>
              </w:rPr>
            </w:pPr>
            <w:r>
              <w:rPr>
                <w:noProof/>
              </w:rPr>
              <w:t>Existing 3rd party databases can be used to authenticate Beacon users.</w:t>
            </w:r>
          </w:p>
        </w:tc>
        <w:tc>
          <w:tcPr>
            <w:tcW w:w="7407" w:type="dxa"/>
          </w:tcPr>
          <w:p w:rsidR="00000000" w:rsidRDefault="003238CB">
            <w:pPr>
              <w:rPr>
                <w:lang w:val="fr-FR"/>
              </w:rPr>
            </w:pPr>
            <w:r>
              <w:rPr>
                <w:lang w:val="fr-FR"/>
              </w:rPr>
              <w:t>Les bases de donn</w:t>
            </w:r>
            <w:r>
              <w:rPr>
                <w:lang w:val="fr-FR"/>
              </w:rPr>
              <w:t>é</w:t>
            </w:r>
            <w:r>
              <w:rPr>
                <w:lang w:val="fr-FR"/>
              </w:rPr>
              <w:t xml:space="preserve">es tierces existantes peuvent </w:t>
            </w:r>
            <w:r>
              <w:rPr>
                <w:lang w:val="fr-FR"/>
              </w:rPr>
              <w:t>ê</w:t>
            </w:r>
            <w:r>
              <w:rPr>
                <w:lang w:val="fr-FR"/>
              </w:rPr>
              <w:t>tre utilis</w:t>
            </w:r>
            <w:r>
              <w:rPr>
                <w:lang w:val="fr-FR"/>
              </w:rPr>
              <w:t>é</w:t>
            </w:r>
            <w:r>
              <w:rPr>
                <w:lang w:val="fr-FR"/>
              </w:rPr>
              <w:t>es pour authentifier les utilisateurs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3b6c3971-fddf-4a9c-b6f1-9566180f12d1</w:t>
            </w:r>
          </w:p>
        </w:tc>
        <w:tc>
          <w:tcPr>
            <w:tcW w:w="7407" w:type="dxa"/>
            <w:shd w:val="clear" w:color="auto" w:fill="F2F2F2" w:themeFill="background1" w:themeFillShade="F2"/>
          </w:tcPr>
          <w:p w:rsidR="00000000" w:rsidRDefault="003238CB">
            <w:pPr>
              <w:rPr>
                <w:noProof/>
              </w:rPr>
            </w:pPr>
            <w:r>
              <w:rPr>
                <w:noProof/>
              </w:rPr>
              <w:t>Beacon users can register, authentic</w:t>
            </w:r>
            <w:r>
              <w:rPr>
                <w:noProof/>
              </w:rPr>
              <w:t>ate and change passwords through their Beacon apps.</w:t>
            </w:r>
          </w:p>
        </w:tc>
        <w:tc>
          <w:tcPr>
            <w:tcW w:w="7407" w:type="dxa"/>
          </w:tcPr>
          <w:p w:rsidR="00000000" w:rsidRDefault="003238CB">
            <w:pPr>
              <w:rPr>
                <w:lang w:val="fr-FR"/>
              </w:rPr>
            </w:pPr>
            <w:r>
              <w:rPr>
                <w:lang w:val="fr-FR"/>
              </w:rPr>
              <w:t>Les utilisateurs de Beacon peuvent enregistrer, authentifier et modifier les mots de passe via leurs applications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82062b50-c64b-47be-b521-d8f5fc6bd2e2</w:t>
            </w:r>
          </w:p>
        </w:tc>
        <w:tc>
          <w:tcPr>
            <w:tcW w:w="7407" w:type="dxa"/>
            <w:shd w:val="clear" w:color="auto" w:fill="F2F2F2" w:themeFill="background1" w:themeFillShade="F2"/>
          </w:tcPr>
          <w:p w:rsidR="00000000" w:rsidRDefault="003238CB">
            <w:pPr>
              <w:rPr>
                <w:noProof/>
              </w:rPr>
            </w:pPr>
            <w:r>
              <w:rPr>
                <w:noProof/>
              </w:rPr>
              <w:t>Beacon apps support in app purchases.</w:t>
            </w:r>
          </w:p>
        </w:tc>
        <w:tc>
          <w:tcPr>
            <w:tcW w:w="7407" w:type="dxa"/>
          </w:tcPr>
          <w:p w:rsidR="00000000" w:rsidRDefault="003238CB">
            <w:pPr>
              <w:rPr>
                <w:lang w:val="fr-FR"/>
              </w:rPr>
            </w:pPr>
            <w:r>
              <w:rPr>
                <w:lang w:val="fr-FR"/>
              </w:rPr>
              <w:t>Prise en charge des applications Beacon dans les achats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c6681a14-2f4f-42b2-8fa8-5e1596ac384a</w:t>
            </w:r>
          </w:p>
        </w:tc>
        <w:tc>
          <w:tcPr>
            <w:tcW w:w="7407" w:type="dxa"/>
            <w:shd w:val="clear" w:color="auto" w:fill="F2F2F2" w:themeFill="background1" w:themeFillShade="F2"/>
          </w:tcPr>
          <w:p w:rsidR="00000000" w:rsidRDefault="003238CB">
            <w:pPr>
              <w:rPr>
                <w:noProof/>
              </w:rPr>
            </w:pPr>
            <w:r>
              <w:rPr>
                <w:noProof/>
              </w:rPr>
              <w:t>Existing applications and Beacon apps share the same authentication database.</w:t>
            </w:r>
          </w:p>
        </w:tc>
        <w:tc>
          <w:tcPr>
            <w:tcW w:w="7407" w:type="dxa"/>
          </w:tcPr>
          <w:p w:rsidR="00000000" w:rsidRDefault="003238CB">
            <w:pPr>
              <w:rPr>
                <w:lang w:val="fr-FR"/>
              </w:rPr>
            </w:pPr>
            <w:r>
              <w:rPr>
                <w:lang w:val="fr-FR"/>
              </w:rPr>
              <w:t>Les applications existantes et les applications Beacon partagent</w:t>
            </w:r>
            <w:r>
              <w:rPr>
                <w:lang w:val="fr-FR"/>
              </w:rPr>
              <w:t xml:space="preserve"> la m</w:t>
            </w:r>
            <w:r>
              <w:rPr>
                <w:lang w:val="fr-FR"/>
              </w:rPr>
              <w:t>ê</w:t>
            </w:r>
            <w:r>
              <w:rPr>
                <w:lang w:val="fr-FR"/>
              </w:rPr>
              <w:t>me base de donn</w:t>
            </w:r>
            <w:r>
              <w:rPr>
                <w:lang w:val="fr-FR"/>
              </w:rPr>
              <w:t>é</w:t>
            </w:r>
            <w:r>
              <w:rPr>
                <w:lang w:val="fr-FR"/>
              </w:rPr>
              <w:t>es d'authentification.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1d72b0bf-aabc-4114-b8be-e6382fdd76a6</w:t>
            </w:r>
          </w:p>
        </w:tc>
        <w:tc>
          <w:tcPr>
            <w:tcW w:w="7407" w:type="dxa"/>
            <w:shd w:val="clear" w:color="auto" w:fill="F2F2F2" w:themeFill="background1" w:themeFillShade="F2"/>
          </w:tcPr>
          <w:p w:rsidR="00000000" w:rsidRDefault="003238CB">
            <w:pPr>
              <w:rPr>
                <w:noProof/>
              </w:rPr>
            </w:pPr>
            <w:r>
              <w:rPr>
                <w:noProof/>
              </w:rPr>
              <w:t>New users can register in the 3rd party system.</w:t>
            </w:r>
          </w:p>
        </w:tc>
        <w:tc>
          <w:tcPr>
            <w:tcW w:w="7407" w:type="dxa"/>
          </w:tcPr>
          <w:p w:rsidR="00000000" w:rsidRDefault="003238CB">
            <w:pPr>
              <w:rPr>
                <w:lang w:val="fr-FR"/>
              </w:rPr>
            </w:pPr>
            <w:r>
              <w:rPr>
                <w:lang w:val="fr-FR"/>
              </w:rPr>
              <w:t>Les nouveaux utilisateurs peuvent s'inscrire dans le syst</w:t>
            </w:r>
            <w:r>
              <w:rPr>
                <w:lang w:val="fr-FR"/>
              </w:rPr>
              <w:t>è</w:t>
            </w:r>
            <w:r>
              <w:rPr>
                <w:lang w:val="fr-FR"/>
              </w:rPr>
              <w:t>me tiers.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aecb2259-2b60-4b6a-8f63-c52fbe7376f6</w:t>
            </w:r>
          </w:p>
        </w:tc>
        <w:tc>
          <w:tcPr>
            <w:tcW w:w="7407" w:type="dxa"/>
            <w:shd w:val="clear" w:color="auto" w:fill="F2F2F2" w:themeFill="background1" w:themeFillShade="F2"/>
          </w:tcPr>
          <w:p w:rsidR="00000000" w:rsidRDefault="003238CB">
            <w:pPr>
              <w:rPr>
                <w:noProof/>
              </w:rPr>
            </w:pPr>
            <w:r>
              <w:rPr>
                <w:noProof/>
              </w:rPr>
              <w:t>Device pair</w:t>
            </w:r>
            <w:r>
              <w:rPr>
                <w:noProof/>
              </w:rPr>
              <w:t>ing workflows (2nd device, enter code on screen to authorize the TV app).</w:t>
            </w:r>
          </w:p>
        </w:tc>
        <w:tc>
          <w:tcPr>
            <w:tcW w:w="7407" w:type="dxa"/>
          </w:tcPr>
          <w:p w:rsidR="00000000" w:rsidRDefault="003238CB">
            <w:pPr>
              <w:rPr>
                <w:lang w:val="fr-FR"/>
              </w:rPr>
            </w:pPr>
            <w:r>
              <w:rPr>
                <w:lang w:val="fr-FR"/>
              </w:rPr>
              <w:t>Flux de travail de couplage d'appareils (2</w:t>
            </w:r>
            <w:r>
              <w:rPr>
                <w:lang w:val="fr-FR"/>
              </w:rPr>
              <w:t>è</w:t>
            </w:r>
            <w:r>
              <w:rPr>
                <w:lang w:val="fr-FR"/>
              </w:rPr>
              <w:t xml:space="preserve">me appareil, entrez le code </w:t>
            </w:r>
            <w:r>
              <w:rPr>
                <w:lang w:val="fr-FR"/>
              </w:rPr>
              <w:t>à</w:t>
            </w:r>
            <w:r>
              <w:rPr>
                <w:lang w:val="fr-FR"/>
              </w:rPr>
              <w:t xml:space="preserve"> l'</w:t>
            </w:r>
            <w:r>
              <w:rPr>
                <w:lang w:val="fr-FR"/>
              </w:rPr>
              <w:t>é</w:t>
            </w:r>
            <w:r>
              <w:rPr>
                <w:lang w:val="fr-FR"/>
              </w:rPr>
              <w:t>cran pour autoriser l'application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ae4c49e4-f964-4a89-ac0a-15e99f568b4a</w:t>
            </w:r>
          </w:p>
        </w:tc>
        <w:tc>
          <w:tcPr>
            <w:tcW w:w="7407" w:type="dxa"/>
            <w:shd w:val="clear" w:color="auto" w:fill="F2F2F2" w:themeFill="background1" w:themeFillShade="F2"/>
          </w:tcPr>
          <w:p w:rsidR="00000000" w:rsidRDefault="003238CB">
            <w:pPr>
              <w:rPr>
                <w:noProof/>
              </w:rPr>
            </w:pPr>
            <w:r>
              <w:rPr>
                <w:noProof/>
              </w:rPr>
              <w:t>Social logins - if they a</w:t>
            </w:r>
            <w:r>
              <w:rPr>
                <w:noProof/>
              </w:rPr>
              <w:t>re supported by the OIDC provider.</w:t>
            </w:r>
          </w:p>
        </w:tc>
        <w:tc>
          <w:tcPr>
            <w:tcW w:w="7407" w:type="dxa"/>
          </w:tcPr>
          <w:p w:rsidR="00000000" w:rsidRDefault="003238CB">
            <w:pPr>
              <w:rPr>
                <w:lang w:val="fr-FR"/>
              </w:rPr>
            </w:pPr>
            <w:r>
              <w:rPr>
                <w:lang w:val="fr-FR"/>
              </w:rPr>
              <w:t>Connexions sociales - si elles sont prises en charge par le fournisseur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1e8bf295-d0d9-4ecd-8709-6d34ad6bd0c8</w:t>
            </w:r>
          </w:p>
        </w:tc>
        <w:tc>
          <w:tcPr>
            <w:tcW w:w="7407" w:type="dxa"/>
            <w:shd w:val="clear" w:color="auto" w:fill="F2F2F2" w:themeFill="background1" w:themeFillShade="F2"/>
          </w:tcPr>
          <w:p w:rsidR="00000000" w:rsidRDefault="003238CB">
            <w:pPr>
              <w:rPr>
                <w:noProof/>
              </w:rPr>
            </w:pPr>
            <w:r>
              <w:rPr>
                <w:noProof/>
              </w:rPr>
              <w:t>Beacon Stream concurrency limiting is supported.</w:t>
            </w:r>
          </w:p>
        </w:tc>
        <w:tc>
          <w:tcPr>
            <w:tcW w:w="7407" w:type="dxa"/>
          </w:tcPr>
          <w:p w:rsidR="00000000" w:rsidRDefault="003238CB">
            <w:pPr>
              <w:rPr>
                <w:lang w:val="fr-FR"/>
              </w:rPr>
            </w:pPr>
            <w:r>
              <w:rPr>
                <w:lang w:val="fr-FR"/>
              </w:rPr>
              <w:t>La limitation de la concurrence par Beacon Stream est prise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5a775c12-a541-45ae-86e0-a0a985efa754</w:t>
            </w:r>
          </w:p>
        </w:tc>
        <w:tc>
          <w:tcPr>
            <w:tcW w:w="7407" w:type="dxa"/>
            <w:shd w:val="clear" w:color="auto" w:fill="F2F2F2" w:themeFill="background1" w:themeFillShade="F2"/>
          </w:tcPr>
          <w:p w:rsidR="00000000" w:rsidRDefault="003238CB">
            <w:pPr>
              <w:rPr>
                <w:noProof/>
              </w:rPr>
            </w:pPr>
            <w:r>
              <w:rPr>
                <w:noProof/>
              </w:rPr>
              <w:t xml:space="preserve">The OIDC provider may offer additional Authentication methods beyond username and password (multi-factor, passwordless, device-pairing, Google </w:t>
            </w:r>
            <w:r>
              <w:rPr>
                <w:noProof/>
              </w:rPr>
              <w:t>account pairing).</w:t>
            </w:r>
          </w:p>
        </w:tc>
        <w:tc>
          <w:tcPr>
            <w:tcW w:w="7407" w:type="dxa"/>
          </w:tcPr>
          <w:p w:rsidR="00000000" w:rsidRDefault="003238CB">
            <w:pPr>
              <w:rPr>
                <w:lang w:val="fr-FR"/>
              </w:rPr>
            </w:pPr>
            <w:r>
              <w:rPr>
                <w:lang w:val="fr-FR"/>
              </w:rPr>
              <w:t>Le fournisseur OIDC peut proposer des m</w:t>
            </w:r>
            <w:r>
              <w:rPr>
                <w:lang w:val="fr-FR"/>
              </w:rPr>
              <w:t>é</w:t>
            </w:r>
            <w:r>
              <w:rPr>
                <w:lang w:val="fr-FR"/>
              </w:rPr>
              <w:t>thodes d'authentification suppl</w:t>
            </w:r>
            <w:r>
              <w:rPr>
                <w:lang w:val="fr-FR"/>
              </w:rPr>
              <w:t>é</w:t>
            </w:r>
            <w:r>
              <w:rPr>
                <w:lang w:val="fr-FR"/>
              </w:rPr>
              <w:t>mentaires au-del</w:t>
            </w:r>
            <w:r>
              <w:rPr>
                <w:lang w:val="fr-FR"/>
              </w:rPr>
              <w:t>à</w:t>
            </w:r>
            <w:r>
              <w:rPr>
                <w:lang w:val="fr-FR"/>
              </w:rPr>
              <w:t xml:space="preserve"> du nom d'utilisateur et du mot de passe (multi-facteurs, sans mot de passe, couplage d'appareils, couplage de comptes Google).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8258e205-ec44-46</w:t>
            </w:r>
            <w:r>
              <w:rPr>
                <w:noProof/>
                <w:sz w:val="2"/>
              </w:rPr>
              <w:t>20-80dc-7cce9024668f</w:t>
            </w:r>
          </w:p>
        </w:tc>
        <w:tc>
          <w:tcPr>
            <w:tcW w:w="7407" w:type="dxa"/>
            <w:shd w:val="clear" w:color="auto" w:fill="F2F2F2" w:themeFill="background1" w:themeFillShade="F2"/>
          </w:tcPr>
          <w:p w:rsidR="00000000" w:rsidRDefault="003238CB">
            <w:pPr>
              <w:rPr>
                <w:noProof/>
              </w:rPr>
            </w:pPr>
            <w:r>
              <w:rPr>
                <w:noProof/>
              </w:rPr>
              <w:t>Limitations of external authentication</w:t>
            </w:r>
          </w:p>
        </w:tc>
        <w:tc>
          <w:tcPr>
            <w:tcW w:w="7407" w:type="dxa"/>
          </w:tcPr>
          <w:p w:rsidR="00000000" w:rsidRDefault="003238CB">
            <w:pPr>
              <w:rPr>
                <w:lang w:val="fr-FR"/>
              </w:rPr>
            </w:pPr>
            <w:r>
              <w:rPr>
                <w:lang w:val="fr-FR"/>
              </w:rPr>
              <w:t>Limitations de l'authentification externe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d14bbaf1-2da2-4a6f-9f35-3e5be44fcc33</w:t>
            </w:r>
          </w:p>
        </w:tc>
        <w:tc>
          <w:tcPr>
            <w:tcW w:w="7407" w:type="dxa"/>
            <w:shd w:val="clear" w:color="auto" w:fill="F2F2F2" w:themeFill="background1" w:themeFillShade="F2"/>
          </w:tcPr>
          <w:p w:rsidR="00000000" w:rsidRDefault="003238CB">
            <w:pPr>
              <w:rPr>
                <w:noProof/>
              </w:rPr>
            </w:pPr>
            <w:r>
              <w:rPr>
                <w:noProof/>
              </w:rPr>
              <w:t>IF customer requires smart TVs and connected TVs THEN the OIDC system MUST support Device Flow (</w:t>
            </w:r>
            <w:r>
              <w:rPr>
                <w:rStyle w:val="mqInternal"/>
                <w:noProof/>
              </w:rPr>
              <w:t>[1}</w:t>
            </w:r>
            <w:r>
              <w:rPr>
                <w:noProof/>
              </w:rPr>
              <w:t>https://tools</w:t>
            </w:r>
            <w:r>
              <w:rPr>
                <w:noProof/>
              </w:rPr>
              <w:t>.ietf.org/html/rfc8628</w:t>
            </w:r>
            <w:r>
              <w:rPr>
                <w:rStyle w:val="mqInternal"/>
                <w:noProof/>
              </w:rPr>
              <w:t>{2]</w:t>
            </w:r>
            <w:r>
              <w:rPr>
                <w:noProof/>
              </w:rPr>
              <w:t>) for authenticating TV apps.</w:t>
            </w:r>
          </w:p>
        </w:tc>
        <w:tc>
          <w:tcPr>
            <w:tcW w:w="7407" w:type="dxa"/>
          </w:tcPr>
          <w:p w:rsidR="00000000" w:rsidRDefault="003238CB">
            <w:pPr>
              <w:rPr>
                <w:lang w:val="fr-FR"/>
              </w:rPr>
            </w:pPr>
            <w:r>
              <w:rPr>
                <w:lang w:val="fr-FR"/>
              </w:rPr>
              <w:t>SI le client a besoin de t</w:t>
            </w:r>
            <w:r>
              <w:rPr>
                <w:lang w:val="fr-FR"/>
              </w:rPr>
              <w:t>é</w:t>
            </w:r>
            <w:r>
              <w:rPr>
                <w:lang w:val="fr-FR"/>
              </w:rPr>
              <w:t>l</w:t>
            </w:r>
            <w:r>
              <w:rPr>
                <w:lang w:val="fr-FR"/>
              </w:rPr>
              <w:t>é</w:t>
            </w:r>
            <w:r>
              <w:rPr>
                <w:lang w:val="fr-FR"/>
              </w:rPr>
              <w:t>viseurs intelligents et de t</w:t>
            </w:r>
            <w:r>
              <w:rPr>
                <w:lang w:val="fr-FR"/>
              </w:rPr>
              <w:t>é</w:t>
            </w:r>
            <w:r>
              <w:rPr>
                <w:lang w:val="fr-FR"/>
              </w:rPr>
              <w:t>l</w:t>
            </w:r>
            <w:r>
              <w:rPr>
                <w:lang w:val="fr-FR"/>
              </w:rPr>
              <w:t>é</w:t>
            </w:r>
            <w:r>
              <w:rPr>
                <w:lang w:val="fr-FR"/>
              </w:rPr>
              <w:t>viseurs connect</w:t>
            </w:r>
            <w:r>
              <w:rPr>
                <w:lang w:val="fr-FR"/>
              </w:rPr>
              <w:t>é</w:t>
            </w:r>
            <w:r>
              <w:rPr>
                <w:lang w:val="fr-FR"/>
              </w:rPr>
              <w:t>s, ALORS le syst</w:t>
            </w:r>
            <w:r>
              <w:rPr>
                <w:lang w:val="fr-FR"/>
              </w:rPr>
              <w:t>è</w:t>
            </w:r>
            <w:r>
              <w:rPr>
                <w:lang w:val="fr-FR"/>
              </w:rPr>
              <w:t>me OIDC DOIT prendre en charge Device Flow (</w:t>
            </w:r>
            <w:r>
              <w:rPr>
                <w:rStyle w:val="mqInternal"/>
                <w:noProof/>
                <w:lang w:val="fr-FR"/>
              </w:rPr>
              <w:t>[1}</w:t>
            </w:r>
            <w:r>
              <w:rPr>
                <w:lang w:val="fr-FR"/>
              </w:rPr>
              <w:t>https://tools.ietf.org/html/rfc8628</w:t>
            </w:r>
            <w:r>
              <w:rPr>
                <w:rStyle w:val="mqInternal"/>
                <w:noProof/>
                <w:lang w:val="fr-FR"/>
              </w:rPr>
              <w:t>{2]</w:t>
            </w:r>
            <w:r>
              <w:rPr>
                <w:lang w:val="fr-FR"/>
              </w:rPr>
              <w:t xml:space="preserve"> ) pour authentifier le</w:t>
            </w:r>
            <w:r>
              <w:rPr>
                <w:lang w:val="fr-FR"/>
              </w:rPr>
              <w:t>s applications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d4e79868-baa1-44b9-b158-2c703bad137b</w:t>
            </w:r>
          </w:p>
        </w:tc>
        <w:tc>
          <w:tcPr>
            <w:tcW w:w="7407" w:type="dxa"/>
            <w:shd w:val="clear" w:color="auto" w:fill="F2F2F2" w:themeFill="background1" w:themeFillShade="F2"/>
          </w:tcPr>
          <w:p w:rsidR="00000000" w:rsidRDefault="003238CB">
            <w:pPr>
              <w:rPr>
                <w:noProof/>
              </w:rPr>
            </w:pPr>
            <w:r>
              <w:rPr>
                <w:noProof/>
              </w:rPr>
              <w:t>Password reset - NOT SUPPORTED in Beacon Admin console.</w:t>
            </w:r>
          </w:p>
        </w:tc>
        <w:tc>
          <w:tcPr>
            <w:tcW w:w="7407" w:type="dxa"/>
          </w:tcPr>
          <w:p w:rsidR="00000000" w:rsidRDefault="003238CB">
            <w:pPr>
              <w:rPr>
                <w:lang w:val="fr-FR"/>
              </w:rPr>
            </w:pPr>
            <w:r>
              <w:rPr>
                <w:lang w:val="fr-FR"/>
              </w:rPr>
              <w:t>R</w:t>
            </w:r>
            <w:r>
              <w:rPr>
                <w:lang w:val="fr-FR"/>
              </w:rPr>
              <w:t>é</w:t>
            </w:r>
            <w:r>
              <w:rPr>
                <w:lang w:val="fr-FR"/>
              </w:rPr>
              <w:t>initialisation du mot de passe - NON PRIS EN CHARGE dans la console d'administration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a689ea96-ada9-4823-b0cb-0484bf733c2d</w:t>
            </w:r>
          </w:p>
        </w:tc>
        <w:tc>
          <w:tcPr>
            <w:tcW w:w="7407" w:type="dxa"/>
            <w:shd w:val="clear" w:color="auto" w:fill="F2F2F2" w:themeFill="background1" w:themeFillShade="F2"/>
          </w:tcPr>
          <w:p w:rsidR="00000000" w:rsidRDefault="003238CB">
            <w:pPr>
              <w:rPr>
                <w:noProof/>
              </w:rPr>
            </w:pPr>
            <w:r>
              <w:rPr>
                <w:noProof/>
              </w:rPr>
              <w:t>Viewers are able to update PSW through apps.</w:t>
            </w:r>
          </w:p>
        </w:tc>
        <w:tc>
          <w:tcPr>
            <w:tcW w:w="7407" w:type="dxa"/>
          </w:tcPr>
          <w:p w:rsidR="00000000" w:rsidRDefault="003238CB">
            <w:pPr>
              <w:rPr>
                <w:lang w:val="fr-FR"/>
              </w:rPr>
            </w:pPr>
            <w:r>
              <w:rPr>
                <w:lang w:val="fr-FR"/>
              </w:rPr>
              <w:t>Les t</w:t>
            </w:r>
            <w:r>
              <w:rPr>
                <w:lang w:val="fr-FR"/>
              </w:rPr>
              <w:t>é</w:t>
            </w:r>
            <w:r>
              <w:rPr>
                <w:lang w:val="fr-FR"/>
              </w:rPr>
              <w:t>l</w:t>
            </w:r>
            <w:r>
              <w:rPr>
                <w:lang w:val="fr-FR"/>
              </w:rPr>
              <w:t>é</w:t>
            </w:r>
            <w:r>
              <w:rPr>
                <w:lang w:val="fr-FR"/>
              </w:rPr>
              <w:t xml:space="preserve">spectateurs peuvent mettre </w:t>
            </w:r>
            <w:r>
              <w:rPr>
                <w:lang w:val="fr-FR"/>
              </w:rPr>
              <w:t>à</w:t>
            </w:r>
            <w:r>
              <w:rPr>
                <w:lang w:val="fr-FR"/>
              </w:rPr>
              <w:t xml:space="preserve"> jour PSW via des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60b7f452-5851-4648-9370-fa5530583fb6</w:t>
            </w:r>
          </w:p>
        </w:tc>
        <w:tc>
          <w:tcPr>
            <w:tcW w:w="7407" w:type="dxa"/>
            <w:shd w:val="clear" w:color="auto" w:fill="F2F2F2" w:themeFill="background1" w:themeFillShade="F2"/>
          </w:tcPr>
          <w:p w:rsidR="00000000" w:rsidRDefault="003238CB">
            <w:pPr>
              <w:rPr>
                <w:noProof/>
              </w:rPr>
            </w:pPr>
            <w:r>
              <w:rPr>
                <w:noProof/>
              </w:rPr>
              <w:t>No Beacon device management (therefore limiting and managing the number of devices in an account is N</w:t>
            </w:r>
            <w:r>
              <w:rPr>
                <w:noProof/>
              </w:rPr>
              <w:t>OT supported with 3rd party authentication)</w:t>
            </w:r>
          </w:p>
        </w:tc>
        <w:tc>
          <w:tcPr>
            <w:tcW w:w="7407" w:type="dxa"/>
          </w:tcPr>
          <w:p w:rsidR="00000000" w:rsidRDefault="003238CB">
            <w:pPr>
              <w:rPr>
                <w:lang w:val="fr-FR"/>
              </w:rPr>
            </w:pPr>
            <w:r>
              <w:rPr>
                <w:lang w:val="fr-FR"/>
              </w:rPr>
              <w:t>Pas de gestion des appareils Beacon (par cons</w:t>
            </w:r>
            <w:r>
              <w:rPr>
                <w:lang w:val="fr-FR"/>
              </w:rPr>
              <w:t>é</w:t>
            </w:r>
            <w:r>
              <w:rPr>
                <w:lang w:val="fr-FR"/>
              </w:rPr>
              <w:t>quent, limiter et g</w:t>
            </w:r>
            <w:r>
              <w:rPr>
                <w:lang w:val="fr-FR"/>
              </w:rPr>
              <w:t>é</w:t>
            </w:r>
            <w:r>
              <w:rPr>
                <w:lang w:val="fr-FR"/>
              </w:rPr>
              <w:t>rer le nombre d'appareils dans un compte n'est PAS pris en charge avec l'authentification tierce)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77be4928-55c2-4a98-bb5e-adca4fd2a266</w:t>
            </w:r>
          </w:p>
        </w:tc>
        <w:tc>
          <w:tcPr>
            <w:tcW w:w="7407" w:type="dxa"/>
            <w:shd w:val="clear" w:color="auto" w:fill="F2F2F2" w:themeFill="background1" w:themeFillShade="F2"/>
          </w:tcPr>
          <w:p w:rsidR="00000000" w:rsidRDefault="003238CB">
            <w:pPr>
              <w:rPr>
                <w:noProof/>
              </w:rPr>
            </w:pPr>
            <w:r>
              <w:rPr>
                <w:noProof/>
              </w:rPr>
              <w:t>Author</w:t>
            </w:r>
            <w:r>
              <w:rPr>
                <w:noProof/>
              </w:rPr>
              <w:t>izing data retrieval</w:t>
            </w:r>
          </w:p>
        </w:tc>
        <w:tc>
          <w:tcPr>
            <w:tcW w:w="7407" w:type="dxa"/>
          </w:tcPr>
          <w:p w:rsidR="00000000" w:rsidRDefault="003238CB">
            <w:pPr>
              <w:rPr>
                <w:lang w:val="fr-FR"/>
              </w:rPr>
            </w:pPr>
            <w:r>
              <w:rPr>
                <w:lang w:val="fr-FR"/>
              </w:rPr>
              <w:t>Autoriser la r</w:t>
            </w:r>
            <w:r>
              <w:rPr>
                <w:lang w:val="fr-FR"/>
              </w:rPr>
              <w:t>é</w:t>
            </w:r>
            <w:r>
              <w:rPr>
                <w:lang w:val="fr-FR"/>
              </w:rPr>
              <w:t>cup</w:t>
            </w:r>
            <w:r>
              <w:rPr>
                <w:lang w:val="fr-FR"/>
              </w:rPr>
              <w:t>é</w:t>
            </w:r>
            <w:r>
              <w:rPr>
                <w:lang w:val="fr-FR"/>
              </w:rPr>
              <w:t>ration des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ca652afb-500d-4274-94e0-682be590c997</w:t>
            </w:r>
          </w:p>
        </w:tc>
        <w:tc>
          <w:tcPr>
            <w:tcW w:w="7407" w:type="dxa"/>
            <w:shd w:val="clear" w:color="auto" w:fill="F2F2F2" w:themeFill="background1" w:themeFillShade="F2"/>
          </w:tcPr>
          <w:p w:rsidR="00000000" w:rsidRDefault="003238CB">
            <w:pPr>
              <w:rPr>
                <w:noProof/>
              </w:rPr>
            </w:pPr>
            <w:r>
              <w:rPr>
                <w:noProof/>
              </w:rPr>
              <w:t>Data retrieval authorization is done in two ways in Brightcove Beacon, authentication and entitlements for users.</w:t>
            </w:r>
          </w:p>
        </w:tc>
        <w:tc>
          <w:tcPr>
            <w:tcW w:w="7407" w:type="dxa"/>
          </w:tcPr>
          <w:p w:rsidR="00000000" w:rsidRDefault="003238CB">
            <w:pPr>
              <w:rPr>
                <w:lang w:val="fr-FR"/>
              </w:rPr>
            </w:pPr>
            <w:r>
              <w:rPr>
                <w:lang w:val="fr-FR"/>
              </w:rPr>
              <w:t>L'autorisation de r</w:t>
            </w:r>
            <w:r>
              <w:rPr>
                <w:lang w:val="fr-FR"/>
              </w:rPr>
              <w:t>é</w:t>
            </w:r>
            <w:r>
              <w:rPr>
                <w:lang w:val="fr-FR"/>
              </w:rPr>
              <w:t>cup</w:t>
            </w:r>
            <w:r>
              <w:rPr>
                <w:lang w:val="fr-FR"/>
              </w:rPr>
              <w:t>é</w:t>
            </w:r>
            <w:r>
              <w:rPr>
                <w:lang w:val="fr-FR"/>
              </w:rPr>
              <w:t>ration de donn</w:t>
            </w:r>
            <w:r>
              <w:rPr>
                <w:lang w:val="fr-FR"/>
              </w:rPr>
              <w:t>é</w:t>
            </w:r>
            <w:r>
              <w:rPr>
                <w:lang w:val="fr-FR"/>
              </w:rPr>
              <w:t>es</w:t>
            </w:r>
            <w:r>
              <w:rPr>
                <w:lang w:val="fr-FR"/>
              </w:rPr>
              <w:t xml:space="preserve"> se fait de deux mani</w:t>
            </w:r>
            <w:r>
              <w:rPr>
                <w:lang w:val="fr-FR"/>
              </w:rPr>
              <w:t>è</w:t>
            </w:r>
            <w:r>
              <w:rPr>
                <w:lang w:val="fr-FR"/>
              </w:rPr>
              <w:t>res dans Brightcove Beacon, l'authentification et les droits pour les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92900bfd-3bcb-48f3-a740-bb53e5a65f1b</w:t>
            </w:r>
          </w:p>
        </w:tc>
        <w:tc>
          <w:tcPr>
            <w:tcW w:w="7407" w:type="dxa"/>
            <w:shd w:val="clear" w:color="auto" w:fill="F2F2F2" w:themeFill="background1" w:themeFillShade="F2"/>
          </w:tcPr>
          <w:p w:rsidR="00000000" w:rsidRDefault="003238CB">
            <w:pPr>
              <w:rPr>
                <w:noProof/>
              </w:rPr>
            </w:pPr>
            <w:r>
              <w:rPr>
                <w:noProof/>
              </w:rPr>
              <w:t>Authentication</w:t>
            </w:r>
          </w:p>
        </w:tc>
        <w:tc>
          <w:tcPr>
            <w:tcW w:w="7407" w:type="dxa"/>
          </w:tcPr>
          <w:p w:rsidR="00000000" w:rsidRDefault="003238CB">
            <w:pPr>
              <w:rPr>
                <w:lang w:val="fr-FR"/>
              </w:rPr>
            </w:pPr>
            <w:r>
              <w:rPr>
                <w:lang w:val="fr-FR"/>
              </w:rPr>
              <w:t>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4d4ae69c-e847-4528-9fbd-69f9bdf9ac36</w:t>
            </w:r>
          </w:p>
        </w:tc>
        <w:tc>
          <w:tcPr>
            <w:tcW w:w="7407" w:type="dxa"/>
            <w:shd w:val="clear" w:color="auto" w:fill="F2F2F2" w:themeFill="background1" w:themeFillShade="F2"/>
          </w:tcPr>
          <w:p w:rsidR="00000000" w:rsidRDefault="003238CB">
            <w:pPr>
              <w:rPr>
                <w:noProof/>
              </w:rPr>
            </w:pPr>
            <w:r>
              <w:rPr>
                <w:noProof/>
              </w:rPr>
              <w:t>Brightcove leverages the following OAuth 2.0 flows for authentication:</w:t>
            </w:r>
          </w:p>
        </w:tc>
        <w:tc>
          <w:tcPr>
            <w:tcW w:w="7407" w:type="dxa"/>
          </w:tcPr>
          <w:p w:rsidR="00000000" w:rsidRDefault="003238CB">
            <w:pPr>
              <w:rPr>
                <w:lang w:val="fr-FR"/>
              </w:rPr>
            </w:pPr>
            <w:r>
              <w:rPr>
                <w:lang w:val="fr-FR"/>
              </w:rPr>
              <w:t>Brightcove exploite les flux OAuth 2.0 suivants pour l'authentification: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34e33a1f-b249-42cc-bbb9-fade06de432b</w:t>
            </w:r>
          </w:p>
        </w:tc>
        <w:tc>
          <w:tcPr>
            <w:tcW w:w="7407" w:type="dxa"/>
            <w:shd w:val="clear" w:color="auto" w:fill="F2F2F2" w:themeFill="background1" w:themeFillShade="F2"/>
          </w:tcPr>
          <w:p w:rsidR="00000000" w:rsidRDefault="003238CB">
            <w:pPr>
              <w:rPr>
                <w:noProof/>
              </w:rPr>
            </w:pPr>
            <w:r>
              <w:rPr>
                <w:noProof/>
              </w:rPr>
              <w:t xml:space="preserve">Authorization Code with PKCE: for </w:t>
            </w:r>
            <w:r>
              <w:rPr>
                <w:rStyle w:val="mqInternal"/>
                <w:noProof/>
              </w:rPr>
              <w:t>[1}</w:t>
            </w:r>
            <w:r>
              <w:rPr>
                <w:noProof/>
              </w:rPr>
              <w:t>iOS</w:t>
            </w:r>
            <w:r>
              <w:rPr>
                <w:rStyle w:val="mqInternal"/>
                <w:noProof/>
              </w:rPr>
              <w:t>{2]</w:t>
            </w:r>
            <w:r>
              <w:rPr>
                <w:noProof/>
              </w:rPr>
              <w:t xml:space="preserve">, </w:t>
            </w:r>
            <w:r>
              <w:rPr>
                <w:rStyle w:val="mqInternal"/>
                <w:noProof/>
              </w:rPr>
              <w:t>[1}</w:t>
            </w:r>
            <w:r>
              <w:rPr>
                <w:noProof/>
              </w:rPr>
              <w:t>Android</w:t>
            </w:r>
            <w:r>
              <w:rPr>
                <w:rStyle w:val="mqInternal"/>
                <w:noProof/>
              </w:rPr>
              <w:t>{2]</w:t>
            </w:r>
            <w:r>
              <w:rPr>
                <w:noProof/>
              </w:rPr>
              <w:t xml:space="preserve"> and </w:t>
            </w:r>
            <w:r>
              <w:rPr>
                <w:rStyle w:val="mqInternal"/>
                <w:noProof/>
              </w:rPr>
              <w:t>[1}</w:t>
            </w:r>
            <w:r>
              <w:rPr>
                <w:noProof/>
              </w:rPr>
              <w:t>Web</w:t>
            </w:r>
            <w:r>
              <w:rPr>
                <w:rStyle w:val="mqInternal"/>
                <w:noProof/>
              </w:rPr>
              <w:t>{</w:t>
            </w:r>
            <w:r>
              <w:rPr>
                <w:rStyle w:val="mqInternal"/>
                <w:noProof/>
              </w:rPr>
              <w:t>2]</w:t>
            </w:r>
          </w:p>
        </w:tc>
        <w:tc>
          <w:tcPr>
            <w:tcW w:w="7407" w:type="dxa"/>
          </w:tcPr>
          <w:p w:rsidR="00000000" w:rsidRDefault="003238CB">
            <w:pPr>
              <w:rPr>
                <w:lang w:val="fr-FR"/>
              </w:rPr>
            </w:pPr>
            <w:r>
              <w:rPr>
                <w:lang w:val="fr-FR"/>
              </w:rPr>
              <w:t xml:space="preserve">Code d'autorisation avec PKCE: pour </w:t>
            </w:r>
            <w:r>
              <w:rPr>
                <w:rStyle w:val="mqInternal"/>
                <w:noProof/>
                <w:lang w:val="fr-FR"/>
              </w:rPr>
              <w:t>[1}</w:t>
            </w:r>
            <w:r>
              <w:rPr>
                <w:lang w:val="fr-FR"/>
              </w:rPr>
              <w:t>iOS</w:t>
            </w:r>
            <w:r>
              <w:rPr>
                <w:rStyle w:val="mqInternal"/>
                <w:noProof/>
                <w:lang w:val="fr-FR"/>
              </w:rPr>
              <w:t>{2]</w:t>
            </w:r>
            <w:r>
              <w:rPr>
                <w:lang w:val="fr-FR"/>
              </w:rPr>
              <w:t xml:space="preserve"> , </w:t>
            </w:r>
            <w:r>
              <w:rPr>
                <w:rStyle w:val="mqInternal"/>
                <w:noProof/>
                <w:lang w:val="fr-FR"/>
              </w:rPr>
              <w:t>[1}</w:t>
            </w:r>
            <w:r>
              <w:rPr>
                <w:lang w:val="fr-FR"/>
              </w:rPr>
              <w:t>Android</w:t>
            </w:r>
            <w:r>
              <w:rPr>
                <w:rStyle w:val="mqInternal"/>
                <w:noProof/>
                <w:lang w:val="fr-FR"/>
              </w:rPr>
              <w:t>{2]</w:t>
            </w:r>
            <w:r>
              <w:rPr>
                <w:lang w:val="fr-FR"/>
              </w:rPr>
              <w:t xml:space="preserve"> et </w:t>
            </w:r>
            <w:r>
              <w:rPr>
                <w:rStyle w:val="mqInternal"/>
                <w:noProof/>
                <w:lang w:val="fr-FR"/>
              </w:rPr>
              <w:t>[1}</w:t>
            </w:r>
            <w:r>
              <w:rPr>
                <w:lang w:val="fr-FR"/>
              </w:rPr>
              <w:t>la toile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5bdadb4d-93d6-4053-a415-374218208454</w:t>
            </w:r>
          </w:p>
        </w:tc>
        <w:tc>
          <w:tcPr>
            <w:tcW w:w="7407" w:type="dxa"/>
            <w:shd w:val="clear" w:color="auto" w:fill="F2F2F2" w:themeFill="background1" w:themeFillShade="F2"/>
          </w:tcPr>
          <w:p w:rsidR="00000000" w:rsidRDefault="003238CB">
            <w:pPr>
              <w:rPr>
                <w:noProof/>
              </w:rPr>
            </w:pPr>
            <w:r>
              <w:rPr>
                <w:noProof/>
              </w:rPr>
              <w:t xml:space="preserve">Device Flow (OAuth 2.0 Extension) for </w:t>
            </w:r>
            <w:r>
              <w:rPr>
                <w:rStyle w:val="mqInternal"/>
                <w:noProof/>
              </w:rPr>
              <w:t>[1}</w:t>
            </w:r>
            <w:r>
              <w:rPr>
                <w:noProof/>
              </w:rPr>
              <w:t>Connected TVs</w:t>
            </w:r>
            <w:r>
              <w:rPr>
                <w:rStyle w:val="mqInternal"/>
                <w:noProof/>
              </w:rPr>
              <w:t>{2]</w:t>
            </w:r>
            <w:r>
              <w:rPr>
                <w:noProof/>
              </w:rPr>
              <w:t xml:space="preserve"> and </w:t>
            </w:r>
            <w:r>
              <w:rPr>
                <w:rStyle w:val="mqInternal"/>
                <w:noProof/>
              </w:rPr>
              <w:t>[1}</w:t>
            </w:r>
            <w:r>
              <w:rPr>
                <w:noProof/>
              </w:rPr>
              <w:t>Smart TVs</w:t>
            </w:r>
            <w:r>
              <w:rPr>
                <w:rStyle w:val="mqInternal"/>
                <w:noProof/>
              </w:rPr>
              <w:t>{2]</w:t>
            </w:r>
          </w:p>
        </w:tc>
        <w:tc>
          <w:tcPr>
            <w:tcW w:w="7407" w:type="dxa"/>
          </w:tcPr>
          <w:p w:rsidR="00000000" w:rsidRDefault="003238CB">
            <w:pPr>
              <w:rPr>
                <w:lang w:val="fr-FR"/>
              </w:rPr>
            </w:pPr>
            <w:r>
              <w:rPr>
                <w:lang w:val="fr-FR"/>
              </w:rPr>
              <w:t>Flux de p</w:t>
            </w:r>
            <w:r>
              <w:rPr>
                <w:lang w:val="fr-FR"/>
              </w:rPr>
              <w:t>é</w:t>
            </w:r>
            <w:r>
              <w:rPr>
                <w:lang w:val="fr-FR"/>
              </w:rPr>
              <w:t>riph</w:t>
            </w:r>
            <w:r>
              <w:rPr>
                <w:lang w:val="fr-FR"/>
              </w:rPr>
              <w:t>é</w:t>
            </w:r>
            <w:r>
              <w:rPr>
                <w:lang w:val="fr-FR"/>
              </w:rPr>
              <w:t xml:space="preserve">riques (extension OAuth 2.0) pour </w:t>
            </w:r>
            <w:r>
              <w:rPr>
                <w:rStyle w:val="mqInternal"/>
                <w:noProof/>
                <w:lang w:val="fr-FR"/>
              </w:rPr>
              <w:t>[1}</w:t>
            </w:r>
            <w:r>
              <w:rPr>
                <w:lang w:val="fr-FR"/>
              </w:rPr>
              <w:t>T</w:t>
            </w:r>
            <w:r>
              <w:rPr>
                <w:lang w:val="fr-FR"/>
              </w:rPr>
              <w:t>é</w:t>
            </w:r>
            <w:r>
              <w:rPr>
                <w:lang w:val="fr-FR"/>
              </w:rPr>
              <w:t>l</w:t>
            </w:r>
            <w:r>
              <w:rPr>
                <w:lang w:val="fr-FR"/>
              </w:rPr>
              <w:t>é</w:t>
            </w:r>
            <w:r>
              <w:rPr>
                <w:lang w:val="fr-FR"/>
              </w:rPr>
              <w:t>viseurs connect</w:t>
            </w:r>
            <w:r>
              <w:rPr>
                <w:lang w:val="fr-FR"/>
              </w:rPr>
              <w:t>é</w:t>
            </w:r>
            <w:r>
              <w:rPr>
                <w:lang w:val="fr-FR"/>
              </w:rPr>
              <w:t>s</w:t>
            </w:r>
            <w:r>
              <w:rPr>
                <w:rStyle w:val="mqInternal"/>
                <w:noProof/>
                <w:lang w:val="fr-FR"/>
              </w:rPr>
              <w:t>{2]</w:t>
            </w:r>
            <w:r>
              <w:rPr>
                <w:lang w:val="fr-FR"/>
              </w:rPr>
              <w:t xml:space="preserve"> et </w:t>
            </w:r>
            <w:r>
              <w:rPr>
                <w:rStyle w:val="mqInternal"/>
                <w:noProof/>
                <w:lang w:val="fr-FR"/>
              </w:rPr>
              <w:t>[1}</w:t>
            </w:r>
            <w:r>
              <w:rPr>
                <w:lang w:val="fr-FR"/>
              </w:rPr>
              <w:t>T</w:t>
            </w:r>
            <w:r>
              <w:rPr>
                <w:lang w:val="fr-FR"/>
              </w:rPr>
              <w:t>é</w:t>
            </w:r>
            <w:r>
              <w:rPr>
                <w:lang w:val="fr-FR"/>
              </w:rPr>
              <w:t>l</w:t>
            </w:r>
            <w:r>
              <w:rPr>
                <w:lang w:val="fr-FR"/>
              </w:rPr>
              <w:t>é</w:t>
            </w:r>
            <w:r>
              <w:rPr>
                <w:lang w:val="fr-FR"/>
              </w:rPr>
              <w:t>viseurs intelligents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9a7c66fb-eade-4c52-b97e-7175076d9ddb</w:t>
            </w:r>
          </w:p>
        </w:tc>
        <w:tc>
          <w:tcPr>
            <w:tcW w:w="7407" w:type="dxa"/>
            <w:shd w:val="clear" w:color="auto" w:fill="F2F2F2" w:themeFill="background1" w:themeFillShade="F2"/>
          </w:tcPr>
          <w:p w:rsidR="00000000" w:rsidRDefault="003238CB">
            <w:pPr>
              <w:rPr>
                <w:noProof/>
              </w:rPr>
            </w:pPr>
            <w:r>
              <w:rPr>
                <w:noProof/>
              </w:rPr>
              <w:t>There are three tokens that need to be made available to Brightcove Beacon:</w:t>
            </w:r>
          </w:p>
        </w:tc>
        <w:tc>
          <w:tcPr>
            <w:tcW w:w="7407" w:type="dxa"/>
          </w:tcPr>
          <w:p w:rsidR="00000000" w:rsidRDefault="003238CB">
            <w:pPr>
              <w:rPr>
                <w:lang w:val="fr-FR"/>
              </w:rPr>
            </w:pPr>
            <w:r>
              <w:rPr>
                <w:lang w:val="fr-FR"/>
              </w:rPr>
              <w:t xml:space="preserve">Il y a trois jetons qui doivent </w:t>
            </w:r>
            <w:r>
              <w:rPr>
                <w:lang w:val="fr-FR"/>
              </w:rPr>
              <w:t>ê</w:t>
            </w:r>
            <w:r>
              <w:rPr>
                <w:lang w:val="fr-FR"/>
              </w:rPr>
              <w:t xml:space="preserve">tre mis </w:t>
            </w:r>
            <w:r>
              <w:rPr>
                <w:lang w:val="fr-FR"/>
              </w:rPr>
              <w:t>à</w:t>
            </w:r>
            <w:r>
              <w:rPr>
                <w:lang w:val="fr-FR"/>
              </w:rPr>
              <w:t xml:space="preserve"> la disposition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e56beb6c-e6f5-46cb-bf0c-920c943f63af</w:t>
            </w:r>
          </w:p>
        </w:tc>
        <w:tc>
          <w:tcPr>
            <w:tcW w:w="7407" w:type="dxa"/>
            <w:shd w:val="clear" w:color="auto" w:fill="F2F2F2" w:themeFill="background1" w:themeFillShade="F2"/>
          </w:tcPr>
          <w:p w:rsidR="00000000" w:rsidRDefault="003238CB">
            <w:pPr>
              <w:rPr>
                <w:noProof/>
              </w:rPr>
            </w:pPr>
            <w:r>
              <w:rPr>
                <w:rStyle w:val="mqInternal"/>
                <w:noProof/>
              </w:rPr>
              <w:t>[1}</w:t>
            </w:r>
            <w:r>
              <w:rPr>
                <w:noProof/>
              </w:rPr>
              <w:t>Access token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Jeton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58cf88af-0d2f-463f-a81d-2918dafa78d0</w:t>
            </w:r>
          </w:p>
        </w:tc>
        <w:tc>
          <w:tcPr>
            <w:tcW w:w="7407" w:type="dxa"/>
            <w:shd w:val="clear" w:color="auto" w:fill="F2F2F2" w:themeFill="background1" w:themeFillShade="F2"/>
          </w:tcPr>
          <w:p w:rsidR="00000000" w:rsidRDefault="003238CB">
            <w:pPr>
              <w:rPr>
                <w:noProof/>
              </w:rPr>
            </w:pPr>
            <w:r>
              <w:rPr>
                <w:noProof/>
              </w:rPr>
              <w:t>Validates that a user was able to authenticate and should be granted access to Brightcove Beacon.</w:t>
            </w:r>
          </w:p>
        </w:tc>
        <w:tc>
          <w:tcPr>
            <w:tcW w:w="7407" w:type="dxa"/>
          </w:tcPr>
          <w:p w:rsidR="00000000" w:rsidRDefault="003238CB">
            <w:pPr>
              <w:rPr>
                <w:lang w:val="fr-FR"/>
              </w:rPr>
            </w:pPr>
            <w:r>
              <w:rPr>
                <w:lang w:val="fr-FR"/>
              </w:rPr>
              <w:t>Valide qu'un utilisateur a pu s'authentifier et doit avoir acc</w:t>
            </w:r>
            <w:r>
              <w:rPr>
                <w:lang w:val="fr-FR"/>
              </w:rPr>
              <w:t>è</w:t>
            </w:r>
            <w:r>
              <w:rPr>
                <w:lang w:val="fr-FR"/>
              </w:rPr>
              <w:t xml:space="preserve">s </w:t>
            </w:r>
            <w:r>
              <w:rPr>
                <w:lang w:val="fr-FR"/>
              </w:rPr>
              <w:t>à</w:t>
            </w:r>
            <w:r>
              <w:rPr>
                <w:lang w:val="fr-FR"/>
              </w:rPr>
              <w:t xml:space="preserv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f7b72c1c-681e-4847-b234-f53b738b34b0</w:t>
            </w:r>
          </w:p>
        </w:tc>
        <w:tc>
          <w:tcPr>
            <w:tcW w:w="7407" w:type="dxa"/>
            <w:shd w:val="clear" w:color="auto" w:fill="F2F2F2" w:themeFill="background1" w:themeFillShade="F2"/>
          </w:tcPr>
          <w:p w:rsidR="00000000" w:rsidRDefault="003238CB">
            <w:pPr>
              <w:rPr>
                <w:noProof/>
              </w:rPr>
            </w:pPr>
            <w:r>
              <w:rPr>
                <w:noProof/>
              </w:rPr>
              <w:t xml:space="preserve">The access token needs to be in </w:t>
            </w:r>
            <w:r>
              <w:rPr>
                <w:rStyle w:val="mqInternal"/>
                <w:noProof/>
              </w:rPr>
              <w:t>[1}</w:t>
            </w:r>
            <w:r>
              <w:rPr>
                <w:noProof/>
              </w:rPr>
              <w:t>JWT format</w:t>
            </w:r>
            <w:r>
              <w:rPr>
                <w:rStyle w:val="mqInternal"/>
                <w:noProof/>
              </w:rPr>
              <w:t>{2]</w:t>
            </w:r>
            <w:r>
              <w:rPr>
                <w:noProof/>
              </w:rPr>
              <w:t xml:space="preserve"> and include </w:t>
            </w:r>
            <w:r>
              <w:rPr>
                <w:rStyle w:val="mqInternal"/>
                <w:noProof/>
              </w:rPr>
              <w:t>[3}[4]{5]</w:t>
            </w:r>
            <w:r>
              <w:rPr>
                <w:noProof/>
              </w:rPr>
              <w:t xml:space="preserve"> and </w:t>
            </w:r>
            <w:r>
              <w:rPr>
                <w:rStyle w:val="mqInternal"/>
                <w:noProof/>
              </w:rPr>
              <w:t>[3}[7]{5]</w:t>
            </w:r>
            <w:r>
              <w:rPr>
                <w:noProof/>
              </w:rPr>
              <w:t xml:space="preserve"> claims.</w:t>
            </w:r>
          </w:p>
        </w:tc>
        <w:tc>
          <w:tcPr>
            <w:tcW w:w="7407" w:type="dxa"/>
          </w:tcPr>
          <w:p w:rsidR="00000000" w:rsidRDefault="003238CB">
            <w:pPr>
              <w:rPr>
                <w:lang w:val="fr-FR"/>
              </w:rPr>
            </w:pPr>
            <w:r>
              <w:rPr>
                <w:lang w:val="fr-FR"/>
              </w:rPr>
              <w:t>Le jeton d'acc</w:t>
            </w:r>
            <w:r>
              <w:rPr>
                <w:lang w:val="fr-FR"/>
              </w:rPr>
              <w:t>è</w:t>
            </w:r>
            <w:r>
              <w:rPr>
                <w:lang w:val="fr-FR"/>
              </w:rPr>
              <w:t xml:space="preserve">s doit </w:t>
            </w:r>
            <w:r>
              <w:rPr>
                <w:lang w:val="fr-FR"/>
              </w:rPr>
              <w:t>ê</w:t>
            </w:r>
            <w:r>
              <w:rPr>
                <w:lang w:val="fr-FR"/>
              </w:rPr>
              <w:t xml:space="preserve">tre dans </w:t>
            </w:r>
            <w:r>
              <w:rPr>
                <w:rStyle w:val="mqInternal"/>
                <w:noProof/>
                <w:lang w:val="fr-FR"/>
              </w:rPr>
              <w:t>[1}</w:t>
            </w:r>
            <w:r>
              <w:rPr>
                <w:lang w:val="fr-FR"/>
              </w:rPr>
              <w:t>Format JWT</w:t>
            </w:r>
            <w:r>
              <w:rPr>
                <w:rStyle w:val="mqInternal"/>
                <w:noProof/>
                <w:lang w:val="fr-FR"/>
              </w:rPr>
              <w:t>{2]</w:t>
            </w:r>
            <w:r>
              <w:rPr>
                <w:lang w:val="fr-FR"/>
              </w:rPr>
              <w:t xml:space="preserve"> et inclure </w:t>
            </w:r>
            <w:r>
              <w:rPr>
                <w:rStyle w:val="mqInternal"/>
                <w:noProof/>
                <w:lang w:val="fr-FR"/>
              </w:rPr>
              <w:t>[3}[4]{5]</w:t>
            </w:r>
            <w:r>
              <w:rPr>
                <w:lang w:val="fr-FR"/>
              </w:rPr>
              <w:t xml:space="preserve"> et </w:t>
            </w:r>
            <w:r>
              <w:rPr>
                <w:rStyle w:val="mqInternal"/>
                <w:noProof/>
                <w:lang w:val="fr-FR"/>
              </w:rPr>
              <w:t>[3}[7]{5]</w:t>
            </w:r>
            <w:r>
              <w:rPr>
                <w:lang w:val="fr-FR"/>
              </w:rPr>
              <w:t xml:space="preserve"> r</w:t>
            </w:r>
            <w:r>
              <w:rPr>
                <w:lang w:val="fr-FR"/>
              </w:rPr>
              <w:t>é</w:t>
            </w:r>
            <w:r>
              <w:rPr>
                <w:lang w:val="fr-FR"/>
              </w:rPr>
              <w:t>clamations.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d103f7d1-beb3-41ba-ae8f-f64c03c722bd</w:t>
            </w:r>
          </w:p>
        </w:tc>
        <w:tc>
          <w:tcPr>
            <w:tcW w:w="7407" w:type="dxa"/>
            <w:shd w:val="clear" w:color="auto" w:fill="F2F2F2" w:themeFill="background1" w:themeFillShade="F2"/>
          </w:tcPr>
          <w:p w:rsidR="00000000" w:rsidRDefault="003238CB">
            <w:pPr>
              <w:rPr>
                <w:noProof/>
              </w:rPr>
            </w:pPr>
            <w:r>
              <w:rPr>
                <w:rStyle w:val="mqInternal"/>
                <w:noProof/>
              </w:rPr>
              <w:t>[1}</w:t>
            </w:r>
            <w:r>
              <w:rPr>
                <w:noProof/>
              </w:rPr>
              <w:t>Refresh token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Jeton d'actualisation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014e7c0c-4a09-4548-9434-32ac9f1a9120</w:t>
            </w:r>
          </w:p>
        </w:tc>
        <w:tc>
          <w:tcPr>
            <w:tcW w:w="7407" w:type="dxa"/>
            <w:shd w:val="clear" w:color="auto" w:fill="F2F2F2" w:themeFill="background1" w:themeFillShade="F2"/>
          </w:tcPr>
          <w:p w:rsidR="00000000" w:rsidRDefault="003238CB">
            <w:pPr>
              <w:rPr>
                <w:noProof/>
              </w:rPr>
            </w:pPr>
            <w:r>
              <w:rPr>
                <w:noProof/>
              </w:rPr>
              <w:t>Allows the user to remain logged in after the access token</w:t>
            </w:r>
            <w:r>
              <w:rPr>
                <w:noProof/>
              </w:rPr>
              <w:t xml:space="preserve"> expires by providing a mechanism to automatically obtain a new access token on behalf of the user (as long as user is allowed access).</w:t>
            </w:r>
          </w:p>
        </w:tc>
        <w:tc>
          <w:tcPr>
            <w:tcW w:w="7407" w:type="dxa"/>
          </w:tcPr>
          <w:p w:rsidR="00000000" w:rsidRDefault="003238CB">
            <w:pPr>
              <w:rPr>
                <w:lang w:val="fr-FR"/>
              </w:rPr>
            </w:pPr>
            <w:r>
              <w:rPr>
                <w:lang w:val="fr-FR"/>
              </w:rPr>
              <w:t xml:space="preserve">Permet </w:t>
            </w:r>
            <w:r>
              <w:rPr>
                <w:lang w:val="fr-FR"/>
              </w:rPr>
              <w:t>à</w:t>
            </w:r>
            <w:r>
              <w:rPr>
                <w:lang w:val="fr-FR"/>
              </w:rPr>
              <w:t xml:space="preserve"> l'utilisateur de rester connect</w:t>
            </w:r>
            <w:r>
              <w:rPr>
                <w:lang w:val="fr-FR"/>
              </w:rPr>
              <w:t>é</w:t>
            </w:r>
            <w:r>
              <w:rPr>
                <w:lang w:val="fr-FR"/>
              </w:rPr>
              <w:t xml:space="preserve"> apr</w:t>
            </w:r>
            <w:r>
              <w:rPr>
                <w:lang w:val="fr-FR"/>
              </w:rPr>
              <w:t>è</w:t>
            </w:r>
            <w:r>
              <w:rPr>
                <w:lang w:val="fr-FR"/>
              </w:rPr>
              <w:t>s l'expiration du jeton d'acc</w:t>
            </w:r>
            <w:r>
              <w:rPr>
                <w:lang w:val="fr-FR"/>
              </w:rPr>
              <w:t>è</w:t>
            </w:r>
            <w:r>
              <w:rPr>
                <w:lang w:val="fr-FR"/>
              </w:rPr>
              <w:t>s en fournissant un m</w:t>
            </w:r>
            <w:r>
              <w:rPr>
                <w:lang w:val="fr-FR"/>
              </w:rPr>
              <w:t>é</w:t>
            </w:r>
            <w:r>
              <w:rPr>
                <w:lang w:val="fr-FR"/>
              </w:rPr>
              <w:t>canisme pour obtenir a</w:t>
            </w:r>
            <w:r>
              <w:rPr>
                <w:lang w:val="fr-FR"/>
              </w:rPr>
              <w:t>utomatiquement un nouveau jeton d'acc</w:t>
            </w:r>
            <w:r>
              <w:rPr>
                <w:lang w:val="fr-FR"/>
              </w:rPr>
              <w:t>è</w:t>
            </w:r>
            <w:r>
              <w:rPr>
                <w:lang w:val="fr-FR"/>
              </w:rPr>
              <w:t>s au nom de l'utilisateur (tant que l'utilisateur est autoris</w:t>
            </w:r>
            <w:r>
              <w:rPr>
                <w:lang w:val="fr-FR"/>
              </w:rPr>
              <w:t>é</w:t>
            </w:r>
            <w:r>
              <w:rPr>
                <w:lang w:val="fr-FR"/>
              </w:rPr>
              <w:t xml:space="preserve"> </w:t>
            </w:r>
            <w:r>
              <w:rPr>
                <w:lang w:val="fr-FR"/>
              </w:rPr>
              <w:t>à</w:t>
            </w:r>
            <w:r>
              <w:rPr>
                <w:lang w:val="fr-FR"/>
              </w:rPr>
              <w:t xml:space="preserve"> acc</w:t>
            </w:r>
            <w:r>
              <w:rPr>
                <w:lang w:val="fr-FR"/>
              </w:rPr>
              <w:t>é</w:t>
            </w:r>
            <w:r>
              <w:rPr>
                <w:lang w:val="fr-FR"/>
              </w:rPr>
              <w:t>der).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590c82ad-95f4-411a-ba12-808f0da895df</w:t>
            </w:r>
          </w:p>
        </w:tc>
        <w:tc>
          <w:tcPr>
            <w:tcW w:w="7407" w:type="dxa"/>
            <w:shd w:val="clear" w:color="auto" w:fill="F2F2F2" w:themeFill="background1" w:themeFillShade="F2"/>
          </w:tcPr>
          <w:p w:rsidR="00000000" w:rsidRDefault="003238CB">
            <w:pPr>
              <w:rPr>
                <w:noProof/>
              </w:rPr>
            </w:pPr>
            <w:r>
              <w:rPr>
                <w:noProof/>
              </w:rPr>
              <w:t>This is especially important on TVs.</w:t>
            </w:r>
          </w:p>
        </w:tc>
        <w:tc>
          <w:tcPr>
            <w:tcW w:w="7407" w:type="dxa"/>
          </w:tcPr>
          <w:p w:rsidR="00000000" w:rsidRDefault="003238CB">
            <w:pPr>
              <w:rPr>
                <w:lang w:val="fr-FR"/>
              </w:rPr>
            </w:pPr>
            <w:r>
              <w:rPr>
                <w:lang w:val="fr-FR"/>
              </w:rPr>
              <w:t>Ceci est particuli</w:t>
            </w:r>
            <w:r>
              <w:rPr>
                <w:lang w:val="fr-FR"/>
              </w:rPr>
              <w:t>è</w:t>
            </w:r>
            <w:r>
              <w:rPr>
                <w:lang w:val="fr-FR"/>
              </w:rPr>
              <w:t>rement important sur les t</w:t>
            </w:r>
            <w:r>
              <w:rPr>
                <w:lang w:val="fr-FR"/>
              </w:rPr>
              <w:t>é</w:t>
            </w:r>
            <w:r>
              <w:rPr>
                <w:lang w:val="fr-FR"/>
              </w:rPr>
              <w:t>l</w:t>
            </w:r>
            <w:r>
              <w:rPr>
                <w:lang w:val="fr-FR"/>
              </w:rPr>
              <w:t>é</w:t>
            </w:r>
            <w:r>
              <w:rPr>
                <w:lang w:val="fr-FR"/>
              </w:rPr>
              <w:t>viseurs.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a358bcee-7cdc-44db-9aa9-8e5068f2b6cd</w:t>
            </w:r>
          </w:p>
        </w:tc>
        <w:tc>
          <w:tcPr>
            <w:tcW w:w="7407" w:type="dxa"/>
            <w:shd w:val="clear" w:color="auto" w:fill="F2F2F2" w:themeFill="background1" w:themeFillShade="F2"/>
          </w:tcPr>
          <w:p w:rsidR="00000000" w:rsidRDefault="003238CB">
            <w:pPr>
              <w:rPr>
                <w:noProof/>
              </w:rPr>
            </w:pPr>
            <w:r>
              <w:rPr>
                <w:rStyle w:val="mqInternal"/>
                <w:noProof/>
              </w:rPr>
              <w:t>[1}</w:t>
            </w:r>
            <w:r>
              <w:rPr>
                <w:noProof/>
              </w:rPr>
              <w:t>Identity token</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Jeton d'identit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8d880760-b621-4823-9831-88723e44143b</w:t>
            </w:r>
          </w:p>
        </w:tc>
        <w:tc>
          <w:tcPr>
            <w:tcW w:w="7407" w:type="dxa"/>
            <w:shd w:val="clear" w:color="auto" w:fill="F2F2F2" w:themeFill="background1" w:themeFillShade="F2"/>
          </w:tcPr>
          <w:p w:rsidR="00000000" w:rsidRDefault="003238CB">
            <w:pPr>
              <w:rPr>
                <w:noProof/>
              </w:rPr>
            </w:pPr>
            <w:r>
              <w:rPr>
                <w:noProof/>
              </w:rPr>
              <w:t>Standardizes the way Brightcove obtains information about users.</w:t>
            </w:r>
          </w:p>
        </w:tc>
        <w:tc>
          <w:tcPr>
            <w:tcW w:w="7407" w:type="dxa"/>
          </w:tcPr>
          <w:p w:rsidR="00000000" w:rsidRDefault="003238CB">
            <w:pPr>
              <w:rPr>
                <w:lang w:val="fr-FR"/>
              </w:rPr>
            </w:pPr>
            <w:r>
              <w:rPr>
                <w:lang w:val="fr-FR"/>
              </w:rPr>
              <w:t>Standardise la mani</w:t>
            </w:r>
            <w:r>
              <w:rPr>
                <w:lang w:val="fr-FR"/>
              </w:rPr>
              <w:t>è</w:t>
            </w:r>
            <w:r>
              <w:rPr>
                <w:lang w:val="fr-FR"/>
              </w:rPr>
              <w:t>re dont Brightcove obtient des informations su</w:t>
            </w:r>
            <w:r>
              <w:rPr>
                <w:lang w:val="fr-FR"/>
              </w:rPr>
              <w:t>r les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3d0c4010-512e-4c4e-8421-d332bbb69e52</w:t>
            </w:r>
          </w:p>
        </w:tc>
        <w:tc>
          <w:tcPr>
            <w:tcW w:w="7407" w:type="dxa"/>
            <w:shd w:val="clear" w:color="auto" w:fill="F2F2F2" w:themeFill="background1" w:themeFillShade="F2"/>
          </w:tcPr>
          <w:p w:rsidR="00000000" w:rsidRDefault="003238CB">
            <w:pPr>
              <w:rPr>
                <w:noProof/>
              </w:rPr>
            </w:pPr>
            <w:r>
              <w:rPr>
                <w:noProof/>
              </w:rPr>
              <w:t>The following grant types should be supported:</w:t>
            </w:r>
          </w:p>
        </w:tc>
        <w:tc>
          <w:tcPr>
            <w:tcW w:w="7407" w:type="dxa"/>
          </w:tcPr>
          <w:p w:rsidR="00000000" w:rsidRDefault="003238CB">
            <w:pPr>
              <w:rPr>
                <w:lang w:val="fr-FR"/>
              </w:rPr>
            </w:pPr>
            <w:r>
              <w:rPr>
                <w:lang w:val="fr-FR"/>
              </w:rPr>
              <w:t xml:space="preserve">Les types de subventions suivants doivent </w:t>
            </w:r>
            <w:r>
              <w:rPr>
                <w:lang w:val="fr-FR"/>
              </w:rPr>
              <w:t>ê</w:t>
            </w:r>
            <w:r>
              <w:rPr>
                <w:lang w:val="fr-FR"/>
              </w:rPr>
              <w:t>tre pris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debe2734-f06e-4906-b624-398b532c5151</w:t>
            </w:r>
          </w:p>
        </w:tc>
        <w:tc>
          <w:tcPr>
            <w:tcW w:w="7407" w:type="dxa"/>
            <w:shd w:val="clear" w:color="auto" w:fill="F2F2F2" w:themeFill="background1" w:themeFillShade="F2"/>
          </w:tcPr>
          <w:p w:rsidR="00000000" w:rsidRDefault="003238CB">
            <w:pPr>
              <w:rPr>
                <w:noProof/>
              </w:rPr>
            </w:pPr>
            <w:r>
              <w:rPr>
                <w:noProof/>
              </w:rPr>
              <w:t>The following Authentication provider endp</w:t>
            </w:r>
            <w:r>
              <w:rPr>
                <w:noProof/>
              </w:rPr>
              <w:t>oints will need to be configured in Brightcove Beacon.</w:t>
            </w:r>
          </w:p>
        </w:tc>
        <w:tc>
          <w:tcPr>
            <w:tcW w:w="7407" w:type="dxa"/>
          </w:tcPr>
          <w:p w:rsidR="00000000" w:rsidRDefault="003238CB">
            <w:pPr>
              <w:rPr>
                <w:lang w:val="fr-FR"/>
              </w:rPr>
            </w:pPr>
            <w:r>
              <w:rPr>
                <w:lang w:val="fr-FR"/>
              </w:rPr>
              <w:t xml:space="preserve">Les points de terminaison du fournisseur d'authentification suivants devront </w:t>
            </w:r>
            <w:r>
              <w:rPr>
                <w:lang w:val="fr-FR"/>
              </w:rPr>
              <w:t>ê</w:t>
            </w:r>
            <w:r>
              <w:rPr>
                <w:lang w:val="fr-FR"/>
              </w:rPr>
              <w:t>tre configur</w:t>
            </w:r>
            <w:r>
              <w:rPr>
                <w:lang w:val="fr-FR"/>
              </w:rPr>
              <w:t>é</w:t>
            </w:r>
            <w:r>
              <w:rPr>
                <w:lang w:val="fr-FR"/>
              </w:rPr>
              <w:t>s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f2e8ea03-0649-4fca-9291-ec2b7143525c</w:t>
            </w:r>
          </w:p>
        </w:tc>
        <w:tc>
          <w:tcPr>
            <w:tcW w:w="7407" w:type="dxa"/>
            <w:shd w:val="clear" w:color="auto" w:fill="F2F2F2" w:themeFill="background1" w:themeFillShade="F2"/>
          </w:tcPr>
          <w:p w:rsidR="00000000" w:rsidRDefault="003238CB">
            <w:pPr>
              <w:rPr>
                <w:noProof/>
              </w:rPr>
            </w:pPr>
            <w:r>
              <w:rPr>
                <w:noProof/>
              </w:rPr>
              <w:t>You need to provide these to Brightcove fo</w:t>
            </w:r>
            <w:r>
              <w:rPr>
                <w:noProof/>
              </w:rPr>
              <w:t>r proper configuration.</w:t>
            </w:r>
          </w:p>
        </w:tc>
        <w:tc>
          <w:tcPr>
            <w:tcW w:w="7407" w:type="dxa"/>
          </w:tcPr>
          <w:p w:rsidR="00000000" w:rsidRDefault="003238CB">
            <w:pPr>
              <w:rPr>
                <w:lang w:val="fr-FR"/>
              </w:rPr>
            </w:pPr>
            <w:r>
              <w:rPr>
                <w:lang w:val="fr-FR"/>
              </w:rPr>
              <w:t xml:space="preserve">Vous devez les fournir </w:t>
            </w:r>
            <w:r>
              <w:rPr>
                <w:lang w:val="fr-FR"/>
              </w:rPr>
              <w:t>à</w:t>
            </w:r>
            <w:r>
              <w:rPr>
                <w:lang w:val="fr-FR"/>
              </w:rPr>
              <w:t xml:space="preserve"> Brightcove pour une configuration correcte.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147048ee-7b0b-4da9-9e7c-30b96cc9f51a</w:t>
            </w:r>
          </w:p>
        </w:tc>
        <w:tc>
          <w:tcPr>
            <w:tcW w:w="7407" w:type="dxa"/>
            <w:shd w:val="clear" w:color="auto" w:fill="F2F2F2" w:themeFill="background1" w:themeFillShade="F2"/>
          </w:tcPr>
          <w:p w:rsidR="00000000" w:rsidRDefault="003238CB">
            <w:pPr>
              <w:rPr>
                <w:noProof/>
              </w:rPr>
            </w:pPr>
            <w:r>
              <w:rPr>
                <w:noProof/>
              </w:rPr>
              <w:t xml:space="preserve">If </w:t>
            </w:r>
            <w:r>
              <w:rPr>
                <w:rStyle w:val="mqInternal"/>
                <w:noProof/>
              </w:rPr>
              <w:t>[1}</w:t>
            </w:r>
            <w:r>
              <w:rPr>
                <w:noProof/>
              </w:rPr>
              <w:t>OpenID Connect Discovery</w:t>
            </w:r>
            <w:r>
              <w:rPr>
                <w:rStyle w:val="mqInternal"/>
                <w:noProof/>
              </w:rPr>
              <w:t>{2]</w:t>
            </w:r>
            <w:r>
              <w:rPr>
                <w:noProof/>
              </w:rPr>
              <w:t xml:space="preserve"> is available Brightcove can discover these:</w:t>
            </w:r>
          </w:p>
        </w:tc>
        <w:tc>
          <w:tcPr>
            <w:tcW w:w="7407" w:type="dxa"/>
          </w:tcPr>
          <w:p w:rsidR="00000000" w:rsidRDefault="003238CB">
            <w:pPr>
              <w:rPr>
                <w:lang w:val="fr-FR"/>
              </w:rPr>
            </w:pPr>
            <w:r>
              <w:rPr>
                <w:lang w:val="fr-FR"/>
              </w:rPr>
              <w:t xml:space="preserve">Si </w:t>
            </w:r>
            <w:r>
              <w:rPr>
                <w:rStyle w:val="mqInternal"/>
                <w:noProof/>
                <w:lang w:val="fr-FR"/>
              </w:rPr>
              <w:t>[1}</w:t>
            </w:r>
            <w:r>
              <w:rPr>
                <w:lang w:val="fr-FR"/>
              </w:rPr>
              <w:t>D</w:t>
            </w:r>
            <w:r>
              <w:rPr>
                <w:lang w:val="fr-FR"/>
              </w:rPr>
              <w:t>é</w:t>
            </w:r>
            <w:r>
              <w:rPr>
                <w:lang w:val="fr-FR"/>
              </w:rPr>
              <w:t>couverte OpenID Connect</w:t>
            </w:r>
            <w:r>
              <w:rPr>
                <w:rStyle w:val="mqInternal"/>
                <w:noProof/>
                <w:lang w:val="fr-FR"/>
              </w:rPr>
              <w:t>{2]</w:t>
            </w:r>
            <w:r>
              <w:rPr>
                <w:lang w:val="fr-FR"/>
              </w:rPr>
              <w:t xml:space="preserve"> est disponible Brightcove peut d</w:t>
            </w:r>
            <w:r>
              <w:rPr>
                <w:lang w:val="fr-FR"/>
              </w:rPr>
              <w:t>é</w:t>
            </w:r>
            <w:r>
              <w:rPr>
                <w:lang w:val="fr-FR"/>
              </w:rPr>
              <w:t>couvrir ceux-ci: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a4b6abbf-e7ba-4742-9c50-5125aba1238b</w:t>
            </w:r>
          </w:p>
        </w:tc>
        <w:tc>
          <w:tcPr>
            <w:tcW w:w="7407" w:type="dxa"/>
            <w:shd w:val="clear" w:color="auto" w:fill="F2F2F2" w:themeFill="background1" w:themeFillShade="F2"/>
          </w:tcPr>
          <w:p w:rsidR="00000000" w:rsidRDefault="003238CB">
            <w:pPr>
              <w:rPr>
                <w:noProof/>
              </w:rPr>
            </w:pPr>
            <w:r>
              <w:rPr>
                <w:noProof/>
              </w:rPr>
              <w:t>Access Token</w:t>
            </w:r>
          </w:p>
        </w:tc>
        <w:tc>
          <w:tcPr>
            <w:tcW w:w="7407" w:type="dxa"/>
          </w:tcPr>
          <w:p w:rsidR="00000000" w:rsidRDefault="003238CB">
            <w:pPr>
              <w:rPr>
                <w:lang w:val="fr-FR"/>
              </w:rPr>
            </w:pPr>
            <w:r>
              <w:rPr>
                <w:lang w:val="fr-FR"/>
              </w:rPr>
              <w:t>Cl</w:t>
            </w:r>
            <w:r>
              <w:rPr>
                <w:lang w:val="fr-FR"/>
              </w:rPr>
              <w:t>é</w:t>
            </w:r>
            <w:r>
              <w:rPr>
                <w:lang w:val="fr-FR"/>
              </w:rPr>
              <w:t xml:space="preserve">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f5f8ec7c-a17f-4bf5-ab35-ba77511b4972</w:t>
            </w:r>
          </w:p>
        </w:tc>
        <w:tc>
          <w:tcPr>
            <w:tcW w:w="7407" w:type="dxa"/>
            <w:shd w:val="clear" w:color="auto" w:fill="F2F2F2" w:themeFill="background1" w:themeFillShade="F2"/>
          </w:tcPr>
          <w:p w:rsidR="00000000" w:rsidRDefault="003238CB">
            <w:pPr>
              <w:rPr>
                <w:noProof/>
              </w:rPr>
            </w:pPr>
            <w:r>
              <w:rPr>
                <w:noProof/>
              </w:rPr>
              <w:t>Refresh Token</w:t>
            </w:r>
          </w:p>
        </w:tc>
        <w:tc>
          <w:tcPr>
            <w:tcW w:w="7407" w:type="dxa"/>
          </w:tcPr>
          <w:p w:rsidR="00000000" w:rsidRDefault="003238CB">
            <w:pPr>
              <w:rPr>
                <w:lang w:val="fr-FR"/>
              </w:rPr>
            </w:pPr>
            <w:r>
              <w:rPr>
                <w:lang w:val="fr-FR"/>
              </w:rPr>
              <w:t>Actualiser le jeton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875843c3-6bfb-4eec-9c5d-530606f59d44</w:t>
            </w:r>
          </w:p>
        </w:tc>
        <w:tc>
          <w:tcPr>
            <w:tcW w:w="7407" w:type="dxa"/>
            <w:shd w:val="clear" w:color="auto" w:fill="F2F2F2" w:themeFill="background1" w:themeFillShade="F2"/>
          </w:tcPr>
          <w:p w:rsidR="00000000" w:rsidRDefault="003238CB">
            <w:pPr>
              <w:rPr>
                <w:noProof/>
              </w:rPr>
            </w:pPr>
            <w:r>
              <w:rPr>
                <w:noProof/>
              </w:rPr>
              <w:t>User Info</w:t>
            </w:r>
          </w:p>
        </w:tc>
        <w:tc>
          <w:tcPr>
            <w:tcW w:w="7407" w:type="dxa"/>
          </w:tcPr>
          <w:p w:rsidR="00000000" w:rsidRDefault="003238CB">
            <w:pPr>
              <w:rPr>
                <w:lang w:val="fr-FR"/>
              </w:rPr>
            </w:pPr>
            <w:r>
              <w:rPr>
                <w:lang w:val="fr-FR"/>
              </w:rPr>
              <w:t>informations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39a018ac-9a48-4111-9323-95d67f6211a7</w:t>
            </w:r>
          </w:p>
        </w:tc>
        <w:tc>
          <w:tcPr>
            <w:tcW w:w="7407" w:type="dxa"/>
            <w:shd w:val="clear" w:color="auto" w:fill="F2F2F2" w:themeFill="background1" w:themeFillShade="F2"/>
          </w:tcPr>
          <w:p w:rsidR="00000000" w:rsidRDefault="003238CB">
            <w:pPr>
              <w:rPr>
                <w:noProof/>
              </w:rPr>
            </w:pPr>
            <w:r>
              <w:rPr>
                <w:noProof/>
              </w:rPr>
              <w:t>Revoke Token</w:t>
            </w:r>
          </w:p>
        </w:tc>
        <w:tc>
          <w:tcPr>
            <w:tcW w:w="7407" w:type="dxa"/>
          </w:tcPr>
          <w:p w:rsidR="00000000" w:rsidRDefault="003238CB">
            <w:pPr>
              <w:rPr>
                <w:lang w:val="fr-FR"/>
              </w:rPr>
            </w:pPr>
            <w:r>
              <w:rPr>
                <w:lang w:val="fr-FR"/>
              </w:rPr>
              <w:t>R</w:t>
            </w:r>
            <w:r>
              <w:rPr>
                <w:lang w:val="fr-FR"/>
              </w:rPr>
              <w:t>é</w:t>
            </w:r>
            <w:r>
              <w:rPr>
                <w:lang w:val="fr-FR"/>
              </w:rPr>
              <w:t>voquer le jeton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c5925686-4722-4f6e-b78a-6b02fb881ba3</w:t>
            </w:r>
          </w:p>
        </w:tc>
        <w:tc>
          <w:tcPr>
            <w:tcW w:w="7407" w:type="dxa"/>
            <w:shd w:val="clear" w:color="auto" w:fill="F2F2F2" w:themeFill="background1" w:themeFillShade="F2"/>
          </w:tcPr>
          <w:p w:rsidR="00000000" w:rsidRDefault="003238CB">
            <w:pPr>
              <w:rPr>
                <w:noProof/>
              </w:rPr>
            </w:pPr>
            <w:r>
              <w:rPr>
                <w:noProof/>
              </w:rPr>
              <w:t>Authorize</w:t>
            </w:r>
          </w:p>
        </w:tc>
        <w:tc>
          <w:tcPr>
            <w:tcW w:w="7407" w:type="dxa"/>
          </w:tcPr>
          <w:p w:rsidR="00000000" w:rsidRDefault="003238CB">
            <w:pPr>
              <w:rPr>
                <w:lang w:val="fr-FR"/>
              </w:rPr>
            </w:pPr>
            <w:r>
              <w:rPr>
                <w:lang w:val="fr-FR"/>
              </w:rPr>
              <w:t>Autoriser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3c519a5f-4777-4485-8cd0-849a15fb116d</w:t>
            </w:r>
          </w:p>
        </w:tc>
        <w:tc>
          <w:tcPr>
            <w:tcW w:w="7407" w:type="dxa"/>
            <w:shd w:val="clear" w:color="auto" w:fill="F2F2F2" w:themeFill="background1" w:themeFillShade="F2"/>
          </w:tcPr>
          <w:p w:rsidR="00000000" w:rsidRDefault="003238CB">
            <w:pPr>
              <w:rPr>
                <w:noProof/>
              </w:rPr>
            </w:pPr>
            <w:r>
              <w:rPr>
                <w:noProof/>
              </w:rPr>
              <w:t>Pairing codes</w:t>
            </w:r>
          </w:p>
        </w:tc>
        <w:tc>
          <w:tcPr>
            <w:tcW w:w="7407" w:type="dxa"/>
          </w:tcPr>
          <w:p w:rsidR="00000000" w:rsidRDefault="003238CB">
            <w:pPr>
              <w:rPr>
                <w:lang w:val="fr-FR"/>
              </w:rPr>
            </w:pPr>
            <w:r>
              <w:rPr>
                <w:lang w:val="fr-FR"/>
              </w:rPr>
              <w:t>Codes d'appairage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cfa89e1d-1098-4157-812a-e3c7fdc54dd6</w:t>
            </w:r>
          </w:p>
        </w:tc>
        <w:tc>
          <w:tcPr>
            <w:tcW w:w="7407" w:type="dxa"/>
            <w:shd w:val="clear" w:color="auto" w:fill="F2F2F2" w:themeFill="background1" w:themeFillShade="F2"/>
          </w:tcPr>
          <w:p w:rsidR="00000000" w:rsidRDefault="003238CB">
            <w:pPr>
              <w:rPr>
                <w:noProof/>
              </w:rPr>
            </w:pPr>
            <w:r>
              <w:rPr>
                <w:noProof/>
              </w:rPr>
              <w:t>JWKS (</w:t>
            </w:r>
            <w:r>
              <w:rPr>
                <w:rStyle w:val="mqInternal"/>
                <w:noProof/>
              </w:rPr>
              <w:t>[1}</w:t>
            </w:r>
            <w:r>
              <w:rPr>
                <w:noProof/>
              </w:rPr>
              <w:t>JSON Web Key Sets</w:t>
            </w:r>
            <w:r>
              <w:rPr>
                <w:rStyle w:val="mqInternal"/>
                <w:noProof/>
              </w:rPr>
              <w:t>{2]</w:t>
            </w:r>
            <w:r>
              <w:rPr>
                <w:noProof/>
              </w:rPr>
              <w:t>)</w:t>
            </w:r>
          </w:p>
        </w:tc>
        <w:tc>
          <w:tcPr>
            <w:tcW w:w="7407" w:type="dxa"/>
          </w:tcPr>
          <w:p w:rsidR="00000000" w:rsidRDefault="003238CB">
            <w:pPr>
              <w:rPr>
                <w:lang w:val="fr-FR"/>
              </w:rPr>
            </w:pPr>
            <w:r>
              <w:rPr>
                <w:lang w:val="fr-FR"/>
              </w:rPr>
              <w:t>JWKS (</w:t>
            </w:r>
            <w:r>
              <w:rPr>
                <w:rStyle w:val="mqInternal"/>
                <w:noProof/>
                <w:lang w:val="fr-FR"/>
              </w:rPr>
              <w:t>[1}</w:t>
            </w:r>
            <w:r>
              <w:rPr>
                <w:lang w:val="fr-FR"/>
              </w:rPr>
              <w:t>Ensembles de cl</w:t>
            </w:r>
            <w:r>
              <w:rPr>
                <w:lang w:val="fr-FR"/>
              </w:rPr>
              <w:t>é</w:t>
            </w:r>
            <w:r>
              <w:rPr>
                <w:lang w:val="fr-FR"/>
              </w:rPr>
              <w:t>s Web JSON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72dcde4a-fc13-43f9-8856-c83e878cbd39</w:t>
            </w:r>
          </w:p>
        </w:tc>
        <w:tc>
          <w:tcPr>
            <w:tcW w:w="7407" w:type="dxa"/>
            <w:shd w:val="clear" w:color="auto" w:fill="F2F2F2" w:themeFill="background1" w:themeFillShade="F2"/>
          </w:tcPr>
          <w:p w:rsidR="00000000" w:rsidRDefault="003238CB">
            <w:pPr>
              <w:rPr>
                <w:noProof/>
              </w:rPr>
            </w:pPr>
            <w:r>
              <w:rPr>
                <w:noProof/>
              </w:rPr>
              <w:t>Logout</w:t>
            </w:r>
          </w:p>
        </w:tc>
        <w:tc>
          <w:tcPr>
            <w:tcW w:w="7407" w:type="dxa"/>
          </w:tcPr>
          <w:p w:rsidR="00000000" w:rsidRDefault="003238CB">
            <w:pPr>
              <w:rPr>
                <w:lang w:val="fr-FR"/>
              </w:rPr>
            </w:pPr>
            <w:r>
              <w:rPr>
                <w:lang w:val="fr-FR"/>
              </w:rPr>
              <w:t>Se d</w:t>
            </w:r>
            <w:r>
              <w:rPr>
                <w:lang w:val="fr-FR"/>
              </w:rPr>
              <w:t>é</w:t>
            </w:r>
            <w:r>
              <w:rPr>
                <w:lang w:val="fr-FR"/>
              </w:rPr>
              <w:t>connecter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7f93316b-0ead-4fe0-92ea-4c88b11ced5b</w:t>
            </w:r>
          </w:p>
        </w:tc>
        <w:tc>
          <w:tcPr>
            <w:tcW w:w="7407" w:type="dxa"/>
            <w:shd w:val="clear" w:color="auto" w:fill="F2F2F2" w:themeFill="background1" w:themeFillShade="F2"/>
          </w:tcPr>
          <w:p w:rsidR="00000000" w:rsidRDefault="003238CB">
            <w:pPr>
              <w:rPr>
                <w:noProof/>
              </w:rPr>
            </w:pPr>
            <w:r>
              <w:rPr>
                <w:rStyle w:val="mqInternal"/>
                <w:noProof/>
              </w:rPr>
              <w:t>[1}</w:t>
            </w:r>
            <w:r>
              <w:rPr>
                <w:noProof/>
              </w:rPr>
              <w:t>OpenID Connect Discovery</w:t>
            </w:r>
            <w:r>
              <w:rPr>
                <w:rStyle w:val="mqInternal"/>
                <w:noProof/>
              </w:rPr>
              <w:t>{2]</w:t>
            </w:r>
            <w:r>
              <w:rPr>
                <w:noProof/>
              </w:rPr>
              <w:t xml:space="preserve"> (/.well-kno</w:t>
            </w:r>
            <w:r>
              <w:rPr>
                <w:noProof/>
              </w:rPr>
              <w:t>wn/openid-configuration).</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couverte OpenID Connect</w:t>
            </w:r>
            <w:r>
              <w:rPr>
                <w:rStyle w:val="mqInternal"/>
                <w:noProof/>
                <w:lang w:val="fr-FR"/>
              </w:rPr>
              <w:t>{2]</w:t>
            </w:r>
            <w:r>
              <w:rPr>
                <w:lang w:val="fr-FR"/>
              </w:rPr>
              <w:t xml:space="preserve"> (/.well-known/openid-configuration).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8b4f2ba2-23c1-4af3-9890-53a4709eb2e5</w:t>
            </w:r>
          </w:p>
        </w:tc>
        <w:tc>
          <w:tcPr>
            <w:tcW w:w="7407" w:type="dxa"/>
            <w:shd w:val="clear" w:color="auto" w:fill="F2F2F2" w:themeFill="background1" w:themeFillShade="F2"/>
          </w:tcPr>
          <w:p w:rsidR="00000000" w:rsidRDefault="003238CB">
            <w:pPr>
              <w:rPr>
                <w:noProof/>
              </w:rPr>
            </w:pPr>
            <w:r>
              <w:rPr>
                <w:noProof/>
              </w:rPr>
              <w:t>This is used for configuration of the system.</w:t>
            </w:r>
          </w:p>
        </w:tc>
        <w:tc>
          <w:tcPr>
            <w:tcW w:w="7407" w:type="dxa"/>
          </w:tcPr>
          <w:p w:rsidR="00000000" w:rsidRDefault="003238CB">
            <w:pPr>
              <w:rPr>
                <w:lang w:val="fr-FR"/>
              </w:rPr>
            </w:pPr>
            <w:r>
              <w:rPr>
                <w:lang w:val="fr-FR"/>
              </w:rPr>
              <w:t>Ceci est utilis</w:t>
            </w:r>
            <w:r>
              <w:rPr>
                <w:lang w:val="fr-FR"/>
              </w:rPr>
              <w:t>é</w:t>
            </w:r>
            <w:r>
              <w:rPr>
                <w:lang w:val="fr-FR"/>
              </w:rPr>
              <w:t xml:space="preserve"> pour la configuration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a6d628c6-e193-4beb-82e9-d01644dbbdb4</w:t>
            </w:r>
          </w:p>
        </w:tc>
        <w:tc>
          <w:tcPr>
            <w:tcW w:w="7407" w:type="dxa"/>
            <w:shd w:val="clear" w:color="auto" w:fill="F2F2F2" w:themeFill="background1" w:themeFillShade="F2"/>
          </w:tcPr>
          <w:p w:rsidR="00000000" w:rsidRDefault="003238CB">
            <w:pPr>
              <w:rPr>
                <w:noProof/>
              </w:rPr>
            </w:pPr>
            <w:r>
              <w:rPr>
                <w:noProof/>
              </w:rPr>
              <w:t>Optional (but recommended) :</w:t>
            </w:r>
          </w:p>
        </w:tc>
        <w:tc>
          <w:tcPr>
            <w:tcW w:w="7407" w:type="dxa"/>
          </w:tcPr>
          <w:p w:rsidR="00000000" w:rsidRDefault="003238CB">
            <w:pPr>
              <w:rPr>
                <w:lang w:val="fr-FR"/>
              </w:rPr>
            </w:pPr>
            <w:r>
              <w:rPr>
                <w:lang w:val="fr-FR"/>
              </w:rPr>
              <w:t>Facultatif (mais recommand</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c1dcc3bd-3196-40c8-8fa2-67365b0aa332</w:t>
            </w:r>
          </w:p>
        </w:tc>
        <w:tc>
          <w:tcPr>
            <w:tcW w:w="7407" w:type="dxa"/>
            <w:shd w:val="clear" w:color="auto" w:fill="F2F2F2" w:themeFill="background1" w:themeFillShade="F2"/>
          </w:tcPr>
          <w:p w:rsidR="00000000" w:rsidRDefault="003238CB">
            <w:pPr>
              <w:rPr>
                <w:noProof/>
              </w:rPr>
            </w:pPr>
            <w:r>
              <w:rPr>
                <w:noProof/>
              </w:rPr>
              <w:t xml:space="preserve">Requesting customized </w:t>
            </w:r>
            <w:r>
              <w:rPr>
                <w:rStyle w:val="mqInternal"/>
                <w:noProof/>
              </w:rPr>
              <w:t>[1}[2]{3]</w:t>
            </w:r>
            <w:r>
              <w:rPr>
                <w:noProof/>
              </w:rPr>
              <w:t xml:space="preserve"> (audience) by client app.</w:t>
            </w:r>
          </w:p>
        </w:tc>
        <w:tc>
          <w:tcPr>
            <w:tcW w:w="7407" w:type="dxa"/>
          </w:tcPr>
          <w:p w:rsidR="00000000" w:rsidRDefault="003238CB">
            <w:pPr>
              <w:rPr>
                <w:lang w:val="fr-FR"/>
              </w:rPr>
            </w:pPr>
            <w:r>
              <w:rPr>
                <w:lang w:val="fr-FR"/>
              </w:rPr>
              <w:t>Demande personnalis</w:t>
            </w:r>
            <w:r>
              <w:rPr>
                <w:lang w:val="fr-FR"/>
              </w:rPr>
              <w:t>é</w:t>
            </w:r>
            <w:r>
              <w:rPr>
                <w:lang w:val="fr-FR"/>
              </w:rPr>
              <w:t xml:space="preserve">e </w:t>
            </w:r>
            <w:r>
              <w:rPr>
                <w:rStyle w:val="mqInternal"/>
                <w:noProof/>
                <w:lang w:val="fr-FR"/>
              </w:rPr>
              <w:t>[1}[2]{3]</w:t>
            </w:r>
            <w:r>
              <w:rPr>
                <w:lang w:val="fr-FR"/>
              </w:rPr>
              <w:t xml:space="preserve"> (audience) par application cliente.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42b69735-2c59-4743-82e4-436494a862e7</w:t>
            </w:r>
          </w:p>
        </w:tc>
        <w:tc>
          <w:tcPr>
            <w:tcW w:w="7407" w:type="dxa"/>
            <w:shd w:val="clear" w:color="auto" w:fill="F2F2F2" w:themeFill="background1" w:themeFillShade="F2"/>
          </w:tcPr>
          <w:p w:rsidR="00000000" w:rsidRDefault="003238CB">
            <w:pPr>
              <w:rPr>
                <w:noProof/>
              </w:rPr>
            </w:pPr>
            <w:r>
              <w:rPr>
                <w:noProof/>
              </w:rPr>
              <w:t>This is used for extra validation.</w:t>
            </w:r>
          </w:p>
        </w:tc>
        <w:tc>
          <w:tcPr>
            <w:tcW w:w="7407" w:type="dxa"/>
          </w:tcPr>
          <w:p w:rsidR="00000000" w:rsidRDefault="003238CB">
            <w:pPr>
              <w:rPr>
                <w:lang w:val="fr-FR"/>
              </w:rPr>
            </w:pPr>
            <w:r>
              <w:rPr>
                <w:lang w:val="fr-FR"/>
              </w:rPr>
              <w:t>Ceci est utilis</w:t>
            </w:r>
            <w:r>
              <w:rPr>
                <w:lang w:val="fr-FR"/>
              </w:rPr>
              <w:t>é</w:t>
            </w:r>
            <w:r>
              <w:rPr>
                <w:lang w:val="fr-FR"/>
              </w:rPr>
              <w:t xml:space="preserve"> pour une validation suppl</w:t>
            </w:r>
            <w:r>
              <w:rPr>
                <w:lang w:val="fr-FR"/>
              </w:rPr>
              <w:t>é</w:t>
            </w:r>
            <w:r>
              <w:rPr>
                <w:lang w:val="fr-FR"/>
              </w:rPr>
              <w:t>mentaire.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b00bf7e4-793e-423e-bd1f-9b13a4bb4931</w:t>
            </w:r>
          </w:p>
        </w:tc>
        <w:tc>
          <w:tcPr>
            <w:tcW w:w="7407" w:type="dxa"/>
            <w:shd w:val="clear" w:color="auto" w:fill="F2F2F2" w:themeFill="background1" w:themeFillShade="F2"/>
          </w:tcPr>
          <w:p w:rsidR="00000000" w:rsidRDefault="003238CB">
            <w:pPr>
              <w:rPr>
                <w:noProof/>
              </w:rPr>
            </w:pPr>
            <w:r>
              <w:rPr>
                <w:noProof/>
              </w:rPr>
              <w:t>For each application, Brightcove will need to g</w:t>
            </w:r>
            <w:r>
              <w:rPr>
                <w:noProof/>
              </w:rPr>
              <w:t xml:space="preserve">et from you the </w:t>
            </w:r>
            <w:r>
              <w:rPr>
                <w:rStyle w:val="mqInternal"/>
                <w:noProof/>
              </w:rPr>
              <w:t>[1}[2]{3]</w:t>
            </w:r>
            <w:r>
              <w:rPr>
                <w:noProof/>
              </w:rPr>
              <w:t xml:space="preserve"> to be set up in the apps, recommended one per platform.</w:t>
            </w:r>
          </w:p>
        </w:tc>
        <w:tc>
          <w:tcPr>
            <w:tcW w:w="7407" w:type="dxa"/>
          </w:tcPr>
          <w:p w:rsidR="00000000" w:rsidRDefault="003238CB">
            <w:pPr>
              <w:rPr>
                <w:lang w:val="fr-FR"/>
              </w:rPr>
            </w:pPr>
            <w:r>
              <w:rPr>
                <w:lang w:val="fr-FR"/>
              </w:rPr>
              <w:t xml:space="preserve">Pour chaque application, Brightcove devra obtenir de vous le </w:t>
            </w:r>
            <w:r>
              <w:rPr>
                <w:rStyle w:val="mqInternal"/>
                <w:noProof/>
                <w:lang w:val="fr-FR"/>
              </w:rPr>
              <w:t>[1}[2]{3]</w:t>
            </w:r>
            <w:r>
              <w:rPr>
                <w:lang w:val="fr-FR"/>
              </w:rPr>
              <w:t xml:space="preserve"> </w:t>
            </w:r>
            <w:r>
              <w:rPr>
                <w:lang w:val="fr-FR"/>
              </w:rPr>
              <w:t>à</w:t>
            </w:r>
            <w:r>
              <w:rPr>
                <w:lang w:val="fr-FR"/>
              </w:rPr>
              <w:t xml:space="preserve"> configurer dans les applications, recommand</w:t>
            </w:r>
            <w:r>
              <w:rPr>
                <w:lang w:val="fr-FR"/>
              </w:rPr>
              <w:t>é</w:t>
            </w:r>
            <w:r>
              <w:rPr>
                <w:lang w:val="fr-FR"/>
              </w:rPr>
              <w:t xml:space="preserve"> un par plate-forme.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be74b177-04c9-4bcd-a5cf-d3f7502f1020</w:t>
            </w:r>
          </w:p>
        </w:tc>
        <w:tc>
          <w:tcPr>
            <w:tcW w:w="7407" w:type="dxa"/>
            <w:shd w:val="clear" w:color="auto" w:fill="F2F2F2" w:themeFill="background1" w:themeFillShade="F2"/>
          </w:tcPr>
          <w:p w:rsidR="00000000" w:rsidRDefault="003238CB">
            <w:pPr>
              <w:rPr>
                <w:noProof/>
              </w:rPr>
            </w:pPr>
            <w:r>
              <w:rPr>
                <w:noProof/>
              </w:rPr>
              <w:t xml:space="preserve">Brightcove will also provide the </w:t>
            </w:r>
            <w:r>
              <w:rPr>
                <w:rStyle w:val="mqInternal"/>
                <w:noProof/>
              </w:rPr>
              <w:t>[1}[2]{3]</w:t>
            </w:r>
            <w:r>
              <w:rPr>
                <w:noProof/>
              </w:rPr>
              <w:t xml:space="preserve"> to be used for web and mobile applications (as applicable).</w:t>
            </w:r>
          </w:p>
        </w:tc>
        <w:tc>
          <w:tcPr>
            <w:tcW w:w="7407" w:type="dxa"/>
          </w:tcPr>
          <w:p w:rsidR="00000000" w:rsidRDefault="003238CB">
            <w:pPr>
              <w:rPr>
                <w:lang w:val="fr-FR"/>
              </w:rPr>
            </w:pPr>
            <w:r>
              <w:rPr>
                <w:lang w:val="fr-FR"/>
              </w:rPr>
              <w:t xml:space="preserve">Brightcove fournira </w:t>
            </w:r>
            <w:r>
              <w:rPr>
                <w:lang w:val="fr-FR"/>
              </w:rPr>
              <w:t>é</w:t>
            </w:r>
            <w:r>
              <w:rPr>
                <w:lang w:val="fr-FR"/>
              </w:rPr>
              <w:t xml:space="preserve">galement le </w:t>
            </w:r>
            <w:r>
              <w:rPr>
                <w:rStyle w:val="mqInternal"/>
                <w:noProof/>
                <w:lang w:val="fr-FR"/>
              </w:rPr>
              <w:t>[1}[2]{3]</w:t>
            </w:r>
            <w:r>
              <w:rPr>
                <w:lang w:val="fr-FR"/>
              </w:rPr>
              <w:t xml:space="preserve"> </w:t>
            </w:r>
            <w:r>
              <w:rPr>
                <w:lang w:val="fr-FR"/>
              </w:rPr>
              <w:t>à</w:t>
            </w:r>
            <w:r>
              <w:rPr>
                <w:lang w:val="fr-FR"/>
              </w:rPr>
              <w:t xml:space="preserve"> utiliser pour les applications Web et mobiles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f9</w:t>
            </w:r>
            <w:r>
              <w:rPr>
                <w:noProof/>
                <w:sz w:val="2"/>
              </w:rPr>
              <w:t>41b87d-b915-41c8-9224-3be48fc9050b</w:t>
            </w:r>
          </w:p>
        </w:tc>
        <w:tc>
          <w:tcPr>
            <w:tcW w:w="7407" w:type="dxa"/>
            <w:shd w:val="clear" w:color="auto" w:fill="F2F2F2" w:themeFill="background1" w:themeFillShade="F2"/>
          </w:tcPr>
          <w:p w:rsidR="00000000" w:rsidRDefault="003238CB">
            <w:pPr>
              <w:rPr>
                <w:noProof/>
              </w:rPr>
            </w:pPr>
            <w:r>
              <w:rPr>
                <w:noProof/>
              </w:rPr>
              <w:t>Entitlements</w:t>
            </w:r>
          </w:p>
        </w:tc>
        <w:tc>
          <w:tcPr>
            <w:tcW w:w="7407" w:type="dxa"/>
          </w:tcPr>
          <w:p w:rsidR="00000000" w:rsidRDefault="003238CB">
            <w:pPr>
              <w:rPr>
                <w:lang w:val="fr-FR"/>
              </w:rPr>
            </w:pPr>
            <w:r>
              <w:rPr>
                <w:lang w:val="fr-FR"/>
              </w:rPr>
              <w:t>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54e8cd86-1a33-4c04-aea7-c668acb35a67</w:t>
            </w:r>
          </w:p>
        </w:tc>
        <w:tc>
          <w:tcPr>
            <w:tcW w:w="7407" w:type="dxa"/>
            <w:shd w:val="clear" w:color="auto" w:fill="F2F2F2" w:themeFill="background1" w:themeFillShade="F2"/>
          </w:tcPr>
          <w:p w:rsidR="00000000" w:rsidRDefault="003238CB">
            <w:pPr>
              <w:rPr>
                <w:noProof/>
              </w:rPr>
            </w:pPr>
            <w:r>
              <w:rPr>
                <w:noProof/>
              </w:rPr>
              <w:t>To inform Brightcove Beacon about entitlements for users, Brightcove Beacon provides the following API:</w:t>
            </w:r>
          </w:p>
        </w:tc>
        <w:tc>
          <w:tcPr>
            <w:tcW w:w="7407" w:type="dxa"/>
          </w:tcPr>
          <w:p w:rsidR="00000000" w:rsidRDefault="003238CB">
            <w:pPr>
              <w:rPr>
                <w:lang w:val="fr-FR"/>
              </w:rPr>
            </w:pPr>
            <w:r>
              <w:rPr>
                <w:lang w:val="fr-FR"/>
              </w:rPr>
              <w:t>Pour informer Brightcove Beacon des droits des utilisat</w:t>
            </w:r>
            <w:r>
              <w:rPr>
                <w:lang w:val="fr-FR"/>
              </w:rPr>
              <w:t>eurs, Brightcove Beacon fournit l'API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f1495508-29ff-47ff-857c-609a4b4f8fdb</w:t>
            </w:r>
          </w:p>
        </w:tc>
        <w:tc>
          <w:tcPr>
            <w:tcW w:w="7407" w:type="dxa"/>
            <w:shd w:val="clear" w:color="auto" w:fill="F2F2F2" w:themeFill="background1" w:themeFillShade="F2"/>
          </w:tcPr>
          <w:p w:rsidR="00000000" w:rsidRDefault="003238CB">
            <w:pPr>
              <w:rPr>
                <w:noProof/>
              </w:rPr>
            </w:pPr>
            <w:r>
              <w:rPr>
                <w:rStyle w:val="mqInternal"/>
                <w:noProof/>
              </w:rPr>
              <w:t>[1}</w:t>
            </w:r>
            <w:r>
              <w:rPr>
                <w:noProof/>
              </w:rPr>
              <w:t>https://beacon.brightcove.com/</w:t>
            </w:r>
            <w:r>
              <w:rPr>
                <w:rStyle w:val="mqInternal"/>
                <w:noProof/>
              </w:rPr>
              <w:t>[2}</w:t>
            </w:r>
            <w:r>
              <w:rPr>
                <w:noProof/>
              </w:rPr>
              <w:t>\{instance}</w:t>
            </w:r>
            <w:r>
              <w:rPr>
                <w:rStyle w:val="mqInternal"/>
                <w:noProof/>
              </w:rPr>
              <w:t>{3]</w:t>
            </w:r>
            <w:r>
              <w:rPr>
                <w:noProof/>
              </w:rPr>
              <w:t>/webhook/beacon</w:t>
            </w:r>
            <w:r>
              <w:rPr>
                <w:rStyle w:val="mqInternal"/>
                <w:noProof/>
              </w:rPr>
              <w:t>{4]</w:t>
            </w:r>
          </w:p>
        </w:tc>
        <w:tc>
          <w:tcPr>
            <w:tcW w:w="7407" w:type="dxa"/>
          </w:tcPr>
          <w:p w:rsidR="00000000" w:rsidRDefault="003238CB">
            <w:pPr>
              <w:rPr>
                <w:lang w:val="fr-FR"/>
              </w:rPr>
            </w:pPr>
            <w:r>
              <w:rPr>
                <w:rStyle w:val="mqInternal"/>
                <w:noProof/>
                <w:lang w:val="fr-FR"/>
              </w:rPr>
              <w:t>[1}</w:t>
            </w:r>
            <w:r>
              <w:rPr>
                <w:lang w:val="fr-FR"/>
              </w:rPr>
              <w:t>https://beacon.brightcove.com/</w:t>
            </w:r>
            <w:r>
              <w:rPr>
                <w:rStyle w:val="mqInternal"/>
                <w:noProof/>
                <w:lang w:val="fr-FR"/>
              </w:rPr>
              <w:t>[2}</w:t>
            </w:r>
            <w:r>
              <w:rPr>
                <w:lang w:val="fr-FR"/>
              </w:rPr>
              <w:t>\{exemple}</w:t>
            </w:r>
            <w:r>
              <w:rPr>
                <w:rStyle w:val="mqInternal"/>
                <w:noProof/>
                <w:lang w:val="fr-FR"/>
              </w:rPr>
              <w:t>{3]</w:t>
            </w:r>
            <w:r>
              <w:rPr>
                <w:lang w:val="fr-FR"/>
              </w:rPr>
              <w:t xml:space="preserve"> webhook / balise</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914ab6a2-645b-4dce-b51</w:t>
            </w:r>
            <w:r>
              <w:rPr>
                <w:noProof/>
                <w:sz w:val="2"/>
              </w:rPr>
              <w:t>8-ab61c63629f1</w:t>
            </w:r>
          </w:p>
        </w:tc>
        <w:tc>
          <w:tcPr>
            <w:tcW w:w="7407" w:type="dxa"/>
            <w:shd w:val="clear" w:color="auto" w:fill="F2F2F2" w:themeFill="background1" w:themeFillShade="F2"/>
          </w:tcPr>
          <w:p w:rsidR="00000000" w:rsidRDefault="003238CB">
            <w:pPr>
              <w:rPr>
                <w:noProof/>
              </w:rPr>
            </w:pPr>
            <w:r>
              <w:rPr>
                <w:noProof/>
              </w:rPr>
              <w:t>The API key is provided by Brightcove.</w:t>
            </w:r>
          </w:p>
        </w:tc>
        <w:tc>
          <w:tcPr>
            <w:tcW w:w="7407" w:type="dxa"/>
          </w:tcPr>
          <w:p w:rsidR="00000000" w:rsidRDefault="003238CB">
            <w:pPr>
              <w:rPr>
                <w:lang w:val="fr-FR"/>
              </w:rPr>
            </w:pPr>
            <w:r>
              <w:rPr>
                <w:lang w:val="fr-FR"/>
              </w:rPr>
              <w:t>La cl</w:t>
            </w:r>
            <w:r>
              <w:rPr>
                <w:lang w:val="fr-FR"/>
              </w:rPr>
              <w:t>é</w:t>
            </w:r>
            <w:r>
              <w:rPr>
                <w:lang w:val="fr-FR"/>
              </w:rPr>
              <w:t xml:space="preserve"> API est fournie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9606ee4b-5fd1-426f-9002-b88bf8129996</w:t>
            </w:r>
          </w:p>
        </w:tc>
        <w:tc>
          <w:tcPr>
            <w:tcW w:w="7407" w:type="dxa"/>
            <w:shd w:val="clear" w:color="auto" w:fill="F2F2F2" w:themeFill="background1" w:themeFillShade="F2"/>
          </w:tcPr>
          <w:p w:rsidR="00000000" w:rsidRDefault="003238CB">
            <w:pPr>
              <w:rPr>
                <w:noProof/>
              </w:rPr>
            </w:pPr>
            <w:r>
              <w:rPr>
                <w:noProof/>
              </w:rPr>
              <w:t>The payload for the data exchanged via the API is JSON formatted and appears as follows:</w:t>
            </w:r>
          </w:p>
        </w:tc>
        <w:tc>
          <w:tcPr>
            <w:tcW w:w="7407" w:type="dxa"/>
          </w:tcPr>
          <w:p w:rsidR="00000000" w:rsidRDefault="003238CB">
            <w:pPr>
              <w:rPr>
                <w:lang w:val="fr-FR"/>
              </w:rPr>
            </w:pPr>
            <w:r>
              <w:rPr>
                <w:lang w:val="fr-FR"/>
              </w:rPr>
              <w:t>La charge utile des donn</w:t>
            </w:r>
            <w:r>
              <w:rPr>
                <w:lang w:val="fr-FR"/>
              </w:rPr>
              <w:t>é</w:t>
            </w:r>
            <w:r>
              <w:rPr>
                <w:lang w:val="fr-FR"/>
              </w:rPr>
              <w:t xml:space="preserve">es </w:t>
            </w:r>
            <w:r>
              <w:rPr>
                <w:lang w:val="fr-FR"/>
              </w:rPr>
              <w:t>é</w:t>
            </w:r>
            <w:r>
              <w:rPr>
                <w:lang w:val="fr-FR"/>
              </w:rPr>
              <w:t>chang</w:t>
            </w:r>
            <w:r>
              <w:rPr>
                <w:lang w:val="fr-FR"/>
              </w:rPr>
              <w:t>é</w:t>
            </w:r>
            <w:r>
              <w:rPr>
                <w:lang w:val="fr-FR"/>
              </w:rPr>
              <w:t>es via l'API est au format JSON et se pr</w:t>
            </w:r>
            <w:r>
              <w:rPr>
                <w:lang w:val="fr-FR"/>
              </w:rPr>
              <w:t>é</w:t>
            </w:r>
            <w:r>
              <w:rPr>
                <w:lang w:val="fr-FR"/>
              </w:rPr>
              <w:t>sente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30fe2969-c0a5-45cb-9d01-66997b106231</w:t>
            </w:r>
          </w:p>
        </w:tc>
        <w:tc>
          <w:tcPr>
            <w:tcW w:w="7407" w:type="dxa"/>
            <w:shd w:val="clear" w:color="auto" w:fill="F2F2F2" w:themeFill="background1" w:themeFillShade="F2"/>
          </w:tcPr>
          <w:p w:rsidR="00000000" w:rsidRDefault="003238CB">
            <w:pPr>
              <w:rPr>
                <w:noProof/>
              </w:rPr>
            </w:pPr>
            <w:r>
              <w:rPr>
                <w:rStyle w:val="mqInternal"/>
                <w:noProof/>
              </w:rPr>
              <w:t>[1}</w:t>
            </w: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8744897b-86c7-4c79-82fe-aef00ed8c4a6</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e6ba53c1-d9d5-4e0c-b432-178e90527642</w:t>
            </w:r>
          </w:p>
        </w:tc>
        <w:tc>
          <w:tcPr>
            <w:tcW w:w="7407" w:type="dxa"/>
            <w:shd w:val="clear" w:color="auto" w:fill="F2F2F2" w:themeFill="background1" w:themeFillShade="F2"/>
          </w:tcPr>
          <w:p w:rsidR="00000000" w:rsidRDefault="003238CB">
            <w:pPr>
              <w:rPr>
                <w:noProof/>
              </w:rPr>
            </w:pPr>
            <w:r>
              <w:rPr>
                <w:noProof/>
              </w:rPr>
              <w:t>"package_name": "string",                // Commer</w:t>
            </w:r>
            <w:r>
              <w:rPr>
                <w:noProof/>
              </w:rPr>
              <w:t>ce package for SVOD or SKU for TVOD purchases - required</w:t>
            </w:r>
          </w:p>
        </w:tc>
        <w:tc>
          <w:tcPr>
            <w:tcW w:w="7407" w:type="dxa"/>
          </w:tcPr>
          <w:p w:rsidR="00000000" w:rsidRDefault="003238CB">
            <w:pPr>
              <w:rPr>
                <w:lang w:val="fr-FR"/>
              </w:rPr>
            </w:pPr>
            <w:r>
              <w:rPr>
                <w:lang w:val="fr-FR"/>
              </w:rPr>
              <w:t>"package_name": "string", // Package de commerce pour SVOD ou SKU pour les achats TVOD -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34d2bbcb-c359-4b73-a810-5cd4d61dc384</w:t>
            </w:r>
          </w:p>
        </w:tc>
        <w:tc>
          <w:tcPr>
            <w:tcW w:w="7407" w:type="dxa"/>
            <w:shd w:val="clear" w:color="auto" w:fill="F2F2F2" w:themeFill="background1" w:themeFillShade="F2"/>
          </w:tcPr>
          <w:p w:rsidR="00000000" w:rsidRDefault="003238CB">
            <w:pPr>
              <w:rPr>
                <w:noProof/>
              </w:rPr>
            </w:pPr>
            <w:r>
              <w:rPr>
                <w:noProof/>
              </w:rPr>
              <w:t>"external_user_id": "string",            // User identif</w:t>
            </w:r>
            <w:r>
              <w:rPr>
                <w:noProof/>
              </w:rPr>
              <w:t>ier (username or email depending on configuration of users)- required</w:t>
            </w:r>
          </w:p>
        </w:tc>
        <w:tc>
          <w:tcPr>
            <w:tcW w:w="7407" w:type="dxa"/>
          </w:tcPr>
          <w:p w:rsidR="00000000" w:rsidRDefault="003238CB">
            <w:pPr>
              <w:rPr>
                <w:lang w:val="fr-FR"/>
              </w:rPr>
            </w:pPr>
            <w:r>
              <w:rPr>
                <w:lang w:val="fr-FR"/>
              </w:rPr>
              <w:t>"external_user_id": "string", // Identifiant utilisateur (nom d'utilisateur ou email selon la configuration des utilisateurs) - 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4d70b24e-9108-459e-845f-cbb48d87dd61</w:t>
            </w:r>
          </w:p>
        </w:tc>
        <w:tc>
          <w:tcPr>
            <w:tcW w:w="7407" w:type="dxa"/>
            <w:shd w:val="clear" w:color="auto" w:fill="F2F2F2" w:themeFill="background1" w:themeFillShade="F2"/>
          </w:tcPr>
          <w:p w:rsidR="00000000" w:rsidRDefault="003238CB">
            <w:pPr>
              <w:rPr>
                <w:noProof/>
              </w:rPr>
            </w:pPr>
            <w:r>
              <w:rPr>
                <w:noProof/>
              </w:rPr>
              <w:t>"transaction_id": "string",              // Unique transaction id for purchase - required for subscriptions (this will be used in renewal)</w:t>
            </w:r>
          </w:p>
        </w:tc>
        <w:tc>
          <w:tcPr>
            <w:tcW w:w="7407" w:type="dxa"/>
          </w:tcPr>
          <w:p w:rsidR="00000000" w:rsidRDefault="003238CB">
            <w:pPr>
              <w:rPr>
                <w:lang w:val="fr-FR"/>
              </w:rPr>
            </w:pPr>
            <w:r>
              <w:rPr>
                <w:lang w:val="fr-FR"/>
              </w:rPr>
              <w:t>"transaction_id": "string", // ID de transaction unique pour l'achat - requis pour les abonnements (il sera utilis</w:t>
            </w:r>
            <w:r>
              <w:rPr>
                <w:lang w:val="fr-FR"/>
              </w:rPr>
              <w:t>é</w:t>
            </w:r>
            <w:r>
              <w:rPr>
                <w:lang w:val="fr-FR"/>
              </w:rPr>
              <w:t xml:space="preserve"> l</w:t>
            </w:r>
            <w:r>
              <w:rPr>
                <w:lang w:val="fr-FR"/>
              </w:rPr>
              <w:t>ors du renouvellement)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924a756c-fcbf-4ad8-97ae-51f99bff41b7</w:t>
            </w:r>
          </w:p>
        </w:tc>
        <w:tc>
          <w:tcPr>
            <w:tcW w:w="7407" w:type="dxa"/>
            <w:shd w:val="clear" w:color="auto" w:fill="F2F2F2" w:themeFill="background1" w:themeFillShade="F2"/>
          </w:tcPr>
          <w:p w:rsidR="00000000" w:rsidRDefault="003238CB">
            <w:pPr>
              <w:rPr>
                <w:noProof/>
              </w:rPr>
            </w:pPr>
            <w:r>
              <w:rPr>
                <w:noProof/>
              </w:rPr>
              <w:t>"start_date": "string",                  // Start date for entitlements</w:t>
            </w:r>
          </w:p>
        </w:tc>
        <w:tc>
          <w:tcPr>
            <w:tcW w:w="7407" w:type="dxa"/>
          </w:tcPr>
          <w:p w:rsidR="00000000" w:rsidRDefault="003238CB">
            <w:pPr>
              <w:rPr>
                <w:lang w:val="fr-FR"/>
              </w:rPr>
            </w:pPr>
            <w:r>
              <w:rPr>
                <w:lang w:val="fr-FR"/>
              </w:rPr>
              <w:t>"start_date": "string", // Date de d</w:t>
            </w:r>
            <w:r>
              <w:rPr>
                <w:lang w:val="fr-FR"/>
              </w:rPr>
              <w:t>é</w:t>
            </w:r>
            <w:r>
              <w:rPr>
                <w:lang w:val="fr-FR"/>
              </w:rPr>
              <w:t>but des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39147017-5bb2-4439-872f-a00158267e50</w:t>
            </w:r>
          </w:p>
        </w:tc>
        <w:tc>
          <w:tcPr>
            <w:tcW w:w="7407" w:type="dxa"/>
            <w:shd w:val="clear" w:color="auto" w:fill="F2F2F2" w:themeFill="background1" w:themeFillShade="F2"/>
          </w:tcPr>
          <w:p w:rsidR="00000000" w:rsidRDefault="003238CB">
            <w:pPr>
              <w:rPr>
                <w:noProof/>
              </w:rPr>
            </w:pPr>
            <w:r>
              <w:rPr>
                <w:noProof/>
              </w:rPr>
              <w:t xml:space="preserve">"end_date": "string",    </w:t>
            </w:r>
            <w:r>
              <w:rPr>
                <w:noProof/>
              </w:rPr>
              <w:t xml:space="preserve">                // End date for entitlements (applicable if a rent or a subscription)</w:t>
            </w:r>
          </w:p>
        </w:tc>
        <w:tc>
          <w:tcPr>
            <w:tcW w:w="7407" w:type="dxa"/>
          </w:tcPr>
          <w:p w:rsidR="00000000" w:rsidRDefault="003238CB">
            <w:pPr>
              <w:rPr>
                <w:lang w:val="fr-FR"/>
              </w:rPr>
            </w:pPr>
            <w:r>
              <w:rPr>
                <w:lang w:val="fr-FR"/>
              </w:rPr>
              <w:t>"end_date": "string", // Date de fin des droits (applicable en cas de location ou d'abonnement)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135e221d-42e5-48bb-95c4-c0e18e9ec498</w:t>
            </w:r>
          </w:p>
        </w:tc>
        <w:tc>
          <w:tcPr>
            <w:tcW w:w="7407" w:type="dxa"/>
            <w:shd w:val="clear" w:color="auto" w:fill="F2F2F2" w:themeFill="background1" w:themeFillShade="F2"/>
          </w:tcPr>
          <w:p w:rsidR="00000000" w:rsidRDefault="003238CB">
            <w:pPr>
              <w:rPr>
                <w:noProof/>
              </w:rPr>
            </w:pPr>
            <w:r>
              <w:rPr>
                <w:noProof/>
              </w:rPr>
              <w:t xml:space="preserve">"trial_end_date": "string",     </w:t>
            </w:r>
            <w:r>
              <w:rPr>
                <w:noProof/>
              </w:rPr>
              <w:t xml:space="preserve">         // End date for a trial if applicable</w:t>
            </w:r>
          </w:p>
        </w:tc>
        <w:tc>
          <w:tcPr>
            <w:tcW w:w="7407" w:type="dxa"/>
          </w:tcPr>
          <w:p w:rsidR="00000000" w:rsidRDefault="003238CB">
            <w:pPr>
              <w:rPr>
                <w:lang w:val="fr-FR"/>
              </w:rPr>
            </w:pPr>
            <w:r>
              <w:rPr>
                <w:lang w:val="fr-FR"/>
              </w:rPr>
              <w:t xml:space="preserve">"trial_end_date": "string", // Date de fin d'un essai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f55b4420-1f14-4c57-a3ee-bf302a475ec6</w:t>
            </w:r>
          </w:p>
        </w:tc>
        <w:tc>
          <w:tcPr>
            <w:tcW w:w="7407" w:type="dxa"/>
            <w:shd w:val="clear" w:color="auto" w:fill="F2F2F2" w:themeFill="background1" w:themeFillShade="F2"/>
          </w:tcPr>
          <w:p w:rsidR="00000000" w:rsidRDefault="003238CB">
            <w:pPr>
              <w:rPr>
                <w:noProof/>
              </w:rPr>
            </w:pPr>
            <w:r>
              <w:rPr>
                <w:noProof/>
              </w:rPr>
              <w:t>"effective_cancelation_date": "string",  // Date by when cancellation is effective (for example, e</w:t>
            </w:r>
            <w:r>
              <w:rPr>
                <w:noProof/>
              </w:rPr>
              <w:t>nd of current subscription period)</w:t>
            </w:r>
          </w:p>
        </w:tc>
        <w:tc>
          <w:tcPr>
            <w:tcW w:w="7407" w:type="dxa"/>
          </w:tcPr>
          <w:p w:rsidR="00000000" w:rsidRDefault="003238CB">
            <w:pPr>
              <w:rPr>
                <w:lang w:val="fr-FR"/>
              </w:rPr>
            </w:pPr>
            <w:r>
              <w:rPr>
                <w:lang w:val="fr-FR"/>
              </w:rPr>
              <w:t xml:space="preserve">"effective_cancelation_date": "string", // Date </w:t>
            </w:r>
            <w:r>
              <w:rPr>
                <w:lang w:val="fr-FR"/>
              </w:rPr>
              <w:t>à</w:t>
            </w:r>
            <w:r>
              <w:rPr>
                <w:lang w:val="fr-FR"/>
              </w:rPr>
              <w:t xml:space="preserve"> laquelle l'annulation est effective (par exemple, fin de la p</w:t>
            </w:r>
            <w:r>
              <w:rPr>
                <w:lang w:val="fr-FR"/>
              </w:rPr>
              <w:t>é</w:t>
            </w:r>
            <w:r>
              <w:rPr>
                <w:lang w:val="fr-FR"/>
              </w:rPr>
              <w:t>riode d'abonnement en cours)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4e90837f-6aa8-49fe-87ef-6e8807f36023</w:t>
            </w:r>
          </w:p>
        </w:tc>
        <w:tc>
          <w:tcPr>
            <w:tcW w:w="7407" w:type="dxa"/>
            <w:shd w:val="clear" w:color="auto" w:fill="F2F2F2" w:themeFill="background1" w:themeFillShade="F2"/>
          </w:tcPr>
          <w:p w:rsidR="00000000" w:rsidRDefault="003238CB">
            <w:pPr>
              <w:rPr>
                <w:noProof/>
              </w:rPr>
            </w:pPr>
            <w:r>
              <w:rPr>
                <w:noProof/>
              </w:rPr>
              <w:t>"notification_type": "new",              // One of: new, renew, cancellation, buy or rent - required</w:t>
            </w:r>
          </w:p>
        </w:tc>
        <w:tc>
          <w:tcPr>
            <w:tcW w:w="7407" w:type="dxa"/>
          </w:tcPr>
          <w:p w:rsidR="00000000" w:rsidRDefault="003238CB">
            <w:pPr>
              <w:rPr>
                <w:lang w:val="fr-FR"/>
              </w:rPr>
            </w:pPr>
            <w:r>
              <w:rPr>
                <w:lang w:val="fr-FR"/>
              </w:rPr>
              <w:t>"notification_type": "new",              // One of: new, renew, cancellation, buy or rent - required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dd1a2293-382f-4036-bc1b-bd5ab3698ac3</w:t>
            </w:r>
          </w:p>
        </w:tc>
        <w:tc>
          <w:tcPr>
            <w:tcW w:w="7407" w:type="dxa"/>
            <w:shd w:val="clear" w:color="auto" w:fill="F2F2F2" w:themeFill="background1" w:themeFillShade="F2"/>
          </w:tcPr>
          <w:p w:rsidR="00000000" w:rsidRDefault="003238CB">
            <w:pPr>
              <w:rPr>
                <w:noProof/>
              </w:rPr>
            </w:pPr>
            <w:r>
              <w:rPr>
                <w:noProof/>
              </w:rPr>
              <w:t>“</w:t>
            </w:r>
            <w:r>
              <w:rPr>
                <w:noProof/>
              </w:rPr>
              <w:t>payment_gat</w:t>
            </w:r>
            <w:r>
              <w:rPr>
                <w:noProof/>
              </w:rPr>
              <w:t>eway</w:t>
            </w:r>
            <w:r>
              <w:rPr>
                <w:noProof/>
              </w:rPr>
              <w:t>”</w:t>
            </w:r>
            <w:r>
              <w:rPr>
                <w:noProof/>
              </w:rPr>
              <w:t xml:space="preserve">: </w:t>
            </w:r>
            <w:r>
              <w:rPr>
                <w:noProof/>
              </w:rPr>
              <w:t>“</w:t>
            </w:r>
            <w:r>
              <w:rPr>
                <w:noProof/>
              </w:rPr>
              <w:t>beaconstore</w:t>
            </w:r>
            <w:r>
              <w:rPr>
                <w:noProof/>
              </w:rPr>
              <w:t>”</w:t>
            </w:r>
            <w:r>
              <w:rPr>
                <w:noProof/>
              </w:rPr>
              <w:t xml:space="preserve">         // One of: </w:t>
            </w:r>
            <w:r>
              <w:rPr>
                <w:noProof/>
              </w:rPr>
              <w:t>“</w:t>
            </w:r>
            <w:r>
              <w:rPr>
                <w:noProof/>
              </w:rPr>
              <w:t>beaconstore</w:t>
            </w:r>
            <w:r>
              <w:rPr>
                <w:noProof/>
              </w:rPr>
              <w:t>”</w:t>
            </w:r>
          </w:p>
        </w:tc>
        <w:tc>
          <w:tcPr>
            <w:tcW w:w="7407" w:type="dxa"/>
          </w:tcPr>
          <w:p w:rsidR="00000000" w:rsidRDefault="003238CB">
            <w:pPr>
              <w:rPr>
                <w:lang w:val="fr-FR"/>
              </w:rPr>
            </w:pPr>
            <w:r>
              <w:rPr>
                <w:lang w:val="fr-FR"/>
              </w:rPr>
              <w:t>"Payment_gateway": "beaconstore" // L'un des: "beaconstore"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b4cfedec-9d34-496b-b639-ec5c42f0b1ea</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d791179c-0d82-473b-9e31-650052dc1aeb</w:t>
            </w:r>
          </w:p>
        </w:tc>
        <w:tc>
          <w:tcPr>
            <w:tcW w:w="7407" w:type="dxa"/>
            <w:shd w:val="clear" w:color="auto" w:fill="F2F2F2" w:themeFill="background1" w:themeFillShade="F2"/>
          </w:tcPr>
          <w:p w:rsidR="00000000" w:rsidRDefault="003238CB">
            <w:pPr>
              <w:rPr>
                <w:noProof/>
              </w:rPr>
            </w:pPr>
            <w:r>
              <w:rPr>
                <w:noProof/>
              </w:rPr>
              <w:t>]</w:t>
            </w:r>
            <w:r>
              <w:rPr>
                <w:rStyle w:val="mqInternal"/>
                <w:noProof/>
              </w:rPr>
              <w:t>{1]</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79cf6c8b-f080-46ff-a9cd-f761f8a4ecac</w:t>
            </w:r>
          </w:p>
        </w:tc>
        <w:tc>
          <w:tcPr>
            <w:tcW w:w="7407" w:type="dxa"/>
            <w:shd w:val="clear" w:color="auto" w:fill="F2F2F2" w:themeFill="background1" w:themeFillShade="F2"/>
          </w:tcPr>
          <w:p w:rsidR="00000000" w:rsidRDefault="003238CB">
            <w:pPr>
              <w:rPr>
                <w:noProof/>
              </w:rPr>
            </w:pPr>
            <w:r>
              <w:rPr>
                <w:noProof/>
              </w:rPr>
              <w:t xml:space="preserve">When using an external authentication system, the </w:t>
            </w:r>
            <w:r>
              <w:rPr>
                <w:rStyle w:val="mqInternal"/>
                <w:noProof/>
              </w:rPr>
              <w:t>[1}[2]{3]</w:t>
            </w:r>
            <w:r>
              <w:rPr>
                <w:noProof/>
              </w:rPr>
              <w:t xml:space="preserve"> corresponds to the subject value in the Access token.</w:t>
            </w:r>
          </w:p>
        </w:tc>
        <w:tc>
          <w:tcPr>
            <w:tcW w:w="7407" w:type="dxa"/>
          </w:tcPr>
          <w:p w:rsidR="00000000" w:rsidRDefault="003238CB">
            <w:pPr>
              <w:rPr>
                <w:lang w:val="fr-FR"/>
              </w:rPr>
            </w:pPr>
            <w:r>
              <w:rPr>
                <w:lang w:val="fr-FR"/>
              </w:rPr>
              <w:t>Lors de l'utilisation d'un syst</w:t>
            </w:r>
            <w:r>
              <w:rPr>
                <w:lang w:val="fr-FR"/>
              </w:rPr>
              <w:t>è</w:t>
            </w:r>
            <w:r>
              <w:rPr>
                <w:lang w:val="fr-FR"/>
              </w:rPr>
              <w:t xml:space="preserve">me d'authentification externe, le </w:t>
            </w:r>
            <w:r>
              <w:rPr>
                <w:rStyle w:val="mqInternal"/>
                <w:noProof/>
                <w:lang w:val="fr-FR"/>
              </w:rPr>
              <w:t>[1}[2]{3]</w:t>
            </w:r>
            <w:r>
              <w:rPr>
                <w:lang w:val="fr-FR"/>
              </w:rPr>
              <w:t xml:space="preserve"> correspond </w:t>
            </w:r>
            <w:r>
              <w:rPr>
                <w:lang w:val="fr-FR"/>
              </w:rPr>
              <w:t>à</w:t>
            </w:r>
            <w:r>
              <w:rPr>
                <w:lang w:val="fr-FR"/>
              </w:rPr>
              <w:t xml:space="preserve"> la valeur du sujet dans le jeton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b0568b38-5758-45c7-b066-cc0a575764c5</w:t>
            </w:r>
          </w:p>
        </w:tc>
        <w:tc>
          <w:tcPr>
            <w:tcW w:w="7407" w:type="dxa"/>
            <w:shd w:val="clear" w:color="auto" w:fill="F2F2F2" w:themeFill="background1" w:themeFillShade="F2"/>
          </w:tcPr>
          <w:p w:rsidR="00000000" w:rsidRDefault="003238CB">
            <w:pPr>
              <w:rPr>
                <w:noProof/>
              </w:rPr>
            </w:pPr>
            <w:r>
              <w:rPr>
                <w:noProof/>
              </w:rPr>
              <w:t>Also note the following:</w:t>
            </w:r>
          </w:p>
        </w:tc>
        <w:tc>
          <w:tcPr>
            <w:tcW w:w="7407" w:type="dxa"/>
          </w:tcPr>
          <w:p w:rsidR="00000000" w:rsidRDefault="003238CB">
            <w:pPr>
              <w:rPr>
                <w:lang w:val="fr-FR"/>
              </w:rPr>
            </w:pPr>
            <w:r>
              <w:rPr>
                <w:lang w:val="fr-FR"/>
              </w:rPr>
              <w:t xml:space="preserve">Notez </w:t>
            </w:r>
            <w:r>
              <w:rPr>
                <w:lang w:val="fr-FR"/>
              </w:rPr>
              <w:t>é</w:t>
            </w:r>
            <w:r>
              <w:rPr>
                <w:lang w:val="fr-FR"/>
              </w:rPr>
              <w:t>galement ce qui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75cc554a-fad9-4c0e-bdf8-abb0fa599ed4</w:t>
            </w:r>
          </w:p>
        </w:tc>
        <w:tc>
          <w:tcPr>
            <w:tcW w:w="7407" w:type="dxa"/>
            <w:shd w:val="clear" w:color="auto" w:fill="F2F2F2" w:themeFill="background1" w:themeFillShade="F2"/>
          </w:tcPr>
          <w:p w:rsidR="00000000" w:rsidRDefault="003238CB">
            <w:pPr>
              <w:rPr>
                <w:noProof/>
              </w:rPr>
            </w:pPr>
            <w:r>
              <w:rPr>
                <w:noProof/>
              </w:rPr>
              <w:t xml:space="preserve">The API key will need to be sent in the </w:t>
            </w:r>
            <w:r>
              <w:rPr>
                <w:rStyle w:val="mqInternal"/>
                <w:noProof/>
              </w:rPr>
              <w:t>[1}[2]{3]</w:t>
            </w:r>
            <w:r>
              <w:rPr>
                <w:noProof/>
              </w:rPr>
              <w:t xml:space="preserve"> in the </w:t>
            </w:r>
            <w:r>
              <w:rPr>
                <w:rStyle w:val="mqInternal"/>
                <w:noProof/>
              </w:rPr>
              <w:t>[1}[5]{3]</w:t>
            </w:r>
            <w:r>
              <w:rPr>
                <w:noProof/>
              </w:rPr>
              <w:t xml:space="preserve"> key.</w:t>
            </w:r>
          </w:p>
        </w:tc>
        <w:tc>
          <w:tcPr>
            <w:tcW w:w="7407" w:type="dxa"/>
          </w:tcPr>
          <w:p w:rsidR="00000000" w:rsidRDefault="003238CB">
            <w:pPr>
              <w:rPr>
                <w:lang w:val="fr-FR"/>
              </w:rPr>
            </w:pPr>
            <w:r>
              <w:rPr>
                <w:lang w:val="fr-FR"/>
              </w:rPr>
              <w:t>La cl</w:t>
            </w:r>
            <w:r>
              <w:rPr>
                <w:lang w:val="fr-FR"/>
              </w:rPr>
              <w:t>é</w:t>
            </w:r>
            <w:r>
              <w:rPr>
                <w:lang w:val="fr-FR"/>
              </w:rPr>
              <w:t xml:space="preserve"> API devra </w:t>
            </w:r>
            <w:r>
              <w:rPr>
                <w:lang w:val="fr-FR"/>
              </w:rPr>
              <w:t>ê</w:t>
            </w:r>
            <w:r>
              <w:rPr>
                <w:lang w:val="fr-FR"/>
              </w:rPr>
              <w:t>tre envoy</w:t>
            </w:r>
            <w:r>
              <w:rPr>
                <w:lang w:val="fr-FR"/>
              </w:rPr>
              <w:t>é</w:t>
            </w:r>
            <w:r>
              <w:rPr>
                <w:lang w:val="fr-FR"/>
              </w:rPr>
              <w:t xml:space="preserve">e dans le </w:t>
            </w:r>
            <w:r>
              <w:rPr>
                <w:rStyle w:val="mqInternal"/>
                <w:noProof/>
                <w:lang w:val="fr-FR"/>
              </w:rPr>
              <w:t>[1}[2]{3]</w:t>
            </w:r>
            <w:r>
              <w:rPr>
                <w:lang w:val="fr-FR"/>
              </w:rPr>
              <w:t xml:space="preserve"> dan</w:t>
            </w:r>
            <w:r>
              <w:rPr>
                <w:lang w:val="fr-FR"/>
              </w:rPr>
              <w:t xml:space="preserve">s le </w:t>
            </w:r>
            <w:r>
              <w:rPr>
                <w:rStyle w:val="mqInternal"/>
                <w:noProof/>
                <w:lang w:val="fr-FR"/>
              </w:rPr>
              <w:t>[1}[5]{3]</w:t>
            </w:r>
            <w:r>
              <w:rPr>
                <w:lang w:val="fr-FR"/>
              </w:rPr>
              <w:t xml:space="preserve"> cl</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37bfd3db-cae4-49ab-9052-ee619ac3245c</w:t>
            </w:r>
          </w:p>
        </w:tc>
        <w:tc>
          <w:tcPr>
            <w:tcW w:w="7407" w:type="dxa"/>
            <w:shd w:val="clear" w:color="auto" w:fill="F2F2F2" w:themeFill="background1" w:themeFillShade="F2"/>
          </w:tcPr>
          <w:p w:rsidR="00000000" w:rsidRDefault="003238CB">
            <w:pPr>
              <w:rPr>
                <w:noProof/>
              </w:rPr>
            </w:pPr>
            <w:r>
              <w:rPr>
                <w:noProof/>
              </w:rPr>
              <w:t>It is possible to send multiple records at the same time.</w:t>
            </w:r>
          </w:p>
        </w:tc>
        <w:tc>
          <w:tcPr>
            <w:tcW w:w="7407" w:type="dxa"/>
          </w:tcPr>
          <w:p w:rsidR="00000000" w:rsidRDefault="003238CB">
            <w:pPr>
              <w:rPr>
                <w:lang w:val="fr-FR"/>
              </w:rPr>
            </w:pPr>
            <w:r>
              <w:rPr>
                <w:lang w:val="fr-FR"/>
              </w:rPr>
              <w:t>Il est possible d'envoyer plusieurs enregistrements en m</w:t>
            </w:r>
            <w:r>
              <w:rPr>
                <w:lang w:val="fr-FR"/>
              </w:rPr>
              <w:t>ê</w:t>
            </w:r>
            <w:r>
              <w:rPr>
                <w:lang w:val="fr-FR"/>
              </w:rPr>
              <w:t>me temps.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37a6c566-e87b-4147-9067-075b94c8f4df</w:t>
            </w:r>
          </w:p>
        </w:tc>
        <w:tc>
          <w:tcPr>
            <w:tcW w:w="7407" w:type="dxa"/>
            <w:shd w:val="clear" w:color="auto" w:fill="F2F2F2" w:themeFill="background1" w:themeFillShade="F2"/>
          </w:tcPr>
          <w:p w:rsidR="00000000" w:rsidRDefault="003238CB">
            <w:pPr>
              <w:rPr>
                <w:noProof/>
              </w:rPr>
            </w:pPr>
            <w:r>
              <w:rPr>
                <w:noProof/>
              </w:rPr>
              <w:t>If there is an error in any</w:t>
            </w:r>
            <w:r>
              <w:rPr>
                <w:noProof/>
              </w:rPr>
              <w:t xml:space="preserve"> of the items in the JSON payload the entire payload is rejected.</w:t>
            </w:r>
          </w:p>
        </w:tc>
        <w:tc>
          <w:tcPr>
            <w:tcW w:w="7407" w:type="dxa"/>
          </w:tcPr>
          <w:p w:rsidR="00000000" w:rsidRDefault="003238CB">
            <w:pPr>
              <w:rPr>
                <w:lang w:val="fr-FR"/>
              </w:rPr>
            </w:pPr>
            <w:r>
              <w:rPr>
                <w:lang w:val="fr-FR"/>
              </w:rPr>
              <w:t xml:space="preserve">S'il y a une erreur dans l'un des </w:t>
            </w:r>
            <w:r>
              <w:rPr>
                <w:lang w:val="fr-FR"/>
              </w:rPr>
              <w:t>é</w:t>
            </w:r>
            <w:r>
              <w:rPr>
                <w:lang w:val="fr-FR"/>
              </w:rPr>
              <w:t>l</w:t>
            </w:r>
            <w:r>
              <w:rPr>
                <w:lang w:val="fr-FR"/>
              </w:rPr>
              <w:t>é</w:t>
            </w:r>
            <w:r>
              <w:rPr>
                <w:lang w:val="fr-FR"/>
              </w:rPr>
              <w:t>ments de la charge utile JSON, la charge utile enti</w:t>
            </w:r>
            <w:r>
              <w:rPr>
                <w:lang w:val="fr-FR"/>
              </w:rPr>
              <w:t>è</w:t>
            </w:r>
            <w:r>
              <w:rPr>
                <w:lang w:val="fr-FR"/>
              </w:rPr>
              <w:t>re est rejet</w:t>
            </w:r>
            <w:r>
              <w:rPr>
                <w:lang w:val="fr-FR"/>
              </w:rPr>
              <w:t>é</w:t>
            </w:r>
            <w:r>
              <w:rPr>
                <w:lang w:val="fr-FR"/>
              </w:rPr>
              <w:t>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beacon-store-webhook-reference.html</w:t>
            </w:r>
          </w:p>
          <w:p w:rsidR="00000000" w:rsidRDefault="003238CB">
            <w:pPr>
              <w:jc w:val="center"/>
              <w:rPr>
                <w:b/>
                <w:noProof/>
              </w:rPr>
            </w:pPr>
            <w:r>
              <w:rPr>
                <w:b/>
                <w:noProof/>
              </w:rPr>
              <w:t>MQ971010 f68a0290-d388-423d-8081-63cd86c6a6ce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035e353c-2960-4994-8b14-2e67a34755ed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05255551-7ec9-4ff1-afa6-4b2f208d8e29</w:t>
            </w:r>
          </w:p>
        </w:tc>
        <w:tc>
          <w:tcPr>
            <w:tcW w:w="7407" w:type="dxa"/>
            <w:shd w:val="clear" w:color="auto" w:fill="F2F2F2" w:themeFill="background1" w:themeFillShade="F2"/>
          </w:tcPr>
          <w:p w:rsidR="00000000" w:rsidRDefault="003238CB">
            <w:pPr>
              <w:rPr>
                <w:noProof/>
              </w:rPr>
            </w:pPr>
            <w:r>
              <w:rPr>
                <w:noProof/>
              </w:rPr>
              <w:t>Brightcove Beacon API Reference parent:</w:t>
            </w:r>
          </w:p>
        </w:tc>
        <w:tc>
          <w:tcPr>
            <w:tcW w:w="7407" w:type="dxa"/>
          </w:tcPr>
          <w:p w:rsidR="00000000" w:rsidRDefault="003238CB">
            <w:pPr>
              <w:rPr>
                <w:lang w:val="fr-FR"/>
              </w:rPr>
            </w:pPr>
            <w:r>
              <w:rPr>
                <w:lang w:val="fr-FR"/>
              </w:rPr>
              <w:t>Parent de r</w:t>
            </w:r>
            <w:r>
              <w:rPr>
                <w:lang w:val="fr-FR"/>
              </w:rPr>
              <w:t>é</w:t>
            </w:r>
            <w:r>
              <w:rPr>
                <w:lang w:val="fr-FR"/>
              </w:rPr>
              <w:t>f</w:t>
            </w:r>
            <w:r>
              <w:rPr>
                <w:lang w:val="fr-FR"/>
              </w:rPr>
              <w:t>é</w:t>
            </w:r>
            <w:r>
              <w:rPr>
                <w:lang w:val="fr-FR"/>
              </w:rPr>
              <w:t>rence de l'API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08e17a4d-6c30-4c7e-ad3d-c9fe09fcdbbb</w:t>
            </w:r>
          </w:p>
        </w:tc>
        <w:tc>
          <w:tcPr>
            <w:tcW w:w="7407" w:type="dxa"/>
            <w:shd w:val="clear" w:color="auto" w:fill="F2F2F2" w:themeFill="background1" w:themeFillShade="F2"/>
          </w:tcPr>
          <w:p w:rsidR="00000000" w:rsidRDefault="003238CB">
            <w:pPr>
              <w:rPr>
                <w:noProof/>
              </w:rPr>
            </w:pPr>
            <w:r>
              <w:rPr>
                <w:noProof/>
              </w:rPr>
              <w:t>Beacon Web Store layout:</w:t>
            </w:r>
            <w:r>
              <w:rPr>
                <w:noProof/>
              </w:rPr>
              <w:t xml:space="preserve"> api-reference ---</w:t>
            </w:r>
          </w:p>
        </w:tc>
        <w:tc>
          <w:tcPr>
            <w:tcW w:w="7407" w:type="dxa"/>
          </w:tcPr>
          <w:p w:rsidR="00000000" w:rsidRDefault="003238CB">
            <w:pPr>
              <w:rPr>
                <w:lang w:val="fr-FR"/>
              </w:rPr>
            </w:pPr>
            <w:r>
              <w:rPr>
                <w:lang w:val="fr-FR"/>
              </w:rPr>
              <w:t>Pr</w:t>
            </w:r>
            <w:r>
              <w:rPr>
                <w:lang w:val="fr-FR"/>
              </w:rPr>
              <w:t>é</w:t>
            </w:r>
            <w:r>
              <w:rPr>
                <w:lang w:val="fr-FR"/>
              </w:rPr>
              <w:t>sentation de Beacon Web Store: r</w:t>
            </w:r>
            <w:r>
              <w:rPr>
                <w:lang w:val="fr-FR"/>
              </w:rPr>
              <w:t>é</w:t>
            </w:r>
            <w:r>
              <w:rPr>
                <w:lang w:val="fr-FR"/>
              </w:rPr>
              <w:t>f</w:t>
            </w:r>
            <w:r>
              <w:rPr>
                <w:lang w:val="fr-FR"/>
              </w:rPr>
              <w:t>é</w:t>
            </w:r>
            <w:r>
              <w:rPr>
                <w:lang w:val="fr-FR"/>
              </w:rPr>
              <w:t>rence api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5926c70f-b24f-4f4d-96f4-e29e79b8d76e</w:t>
            </w:r>
          </w:p>
        </w:tc>
        <w:tc>
          <w:tcPr>
            <w:tcW w:w="7407" w:type="dxa"/>
            <w:shd w:val="clear" w:color="auto" w:fill="F2F2F2" w:themeFill="background1" w:themeFillShade="F2"/>
          </w:tcPr>
          <w:p w:rsidR="00000000" w:rsidRDefault="003238CB">
            <w:pPr>
              <w:rPr>
                <w:noProof/>
              </w:rPr>
            </w:pPr>
            <w:r>
              <w:rPr>
                <w:noProof/>
              </w:rPr>
              <w:t>Search API Reference</w:t>
            </w:r>
          </w:p>
        </w:tc>
        <w:tc>
          <w:tcPr>
            <w:tcW w:w="7407" w:type="dxa"/>
          </w:tcPr>
          <w:p w:rsidR="00000000" w:rsidRDefault="003238CB">
            <w:pPr>
              <w:rPr>
                <w:lang w:val="fr-FR"/>
              </w:rPr>
            </w:pPr>
            <w:r>
              <w:rPr>
                <w:lang w:val="fr-FR"/>
              </w:rPr>
              <w:t>R</w:t>
            </w:r>
            <w:r>
              <w:rPr>
                <w:lang w:val="fr-FR"/>
              </w:rPr>
              <w:t>é</w:t>
            </w:r>
            <w:r>
              <w:rPr>
                <w:lang w:val="fr-FR"/>
              </w:rPr>
              <w:t>f</w:t>
            </w:r>
            <w:r>
              <w:rPr>
                <w:lang w:val="fr-FR"/>
              </w:rPr>
              <w:t>é</w:t>
            </w:r>
            <w:r>
              <w:rPr>
                <w:lang w:val="fr-FR"/>
              </w:rPr>
              <w:t>rence de l'API de recherche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b2f0f3b1-970f-4ba9-a5db-97ad0b1aac2c</w:t>
            </w:r>
          </w:p>
        </w:tc>
        <w:tc>
          <w:tcPr>
            <w:tcW w:w="7407" w:type="dxa"/>
            <w:shd w:val="clear" w:color="auto" w:fill="F2F2F2" w:themeFill="background1" w:themeFillShade="F2"/>
          </w:tcPr>
          <w:p w:rsidR="00000000" w:rsidRDefault="003238CB">
            <w:pPr>
              <w:rPr>
                <w:noProof/>
              </w:rPr>
            </w:pPr>
            <w:r>
              <w:rPr>
                <w:rStyle w:val="mqInternal"/>
                <w:noProof/>
              </w:rPr>
              <w:t>[1}</w:t>
            </w:r>
            <w:r>
              <w:rPr>
                <w:noProof/>
              </w:rPr>
              <w:t>&lt;</w:t>
            </w:r>
            <w:r>
              <w:rPr>
                <w:rStyle w:val="mqInternal"/>
                <w:noProof/>
              </w:rPr>
              <w:t>{2]</w:t>
            </w:r>
          </w:p>
        </w:tc>
        <w:tc>
          <w:tcPr>
            <w:tcW w:w="7407" w:type="dxa"/>
          </w:tcPr>
          <w:p w:rsidR="00000000" w:rsidRDefault="003238CB">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22728ba8-1f58-485e-bae0-8762a1deabd5</w:t>
            </w:r>
          </w:p>
        </w:tc>
        <w:tc>
          <w:tcPr>
            <w:tcW w:w="7407" w:type="dxa"/>
            <w:shd w:val="clear" w:color="auto" w:fill="F2F2F2" w:themeFill="background1" w:themeFillShade="F2"/>
          </w:tcPr>
          <w:p w:rsidR="00000000" w:rsidRDefault="003238CB">
            <w:pPr>
              <w:rPr>
                <w:noProof/>
              </w:rPr>
            </w:pPr>
            <w:r>
              <w:rPr>
                <w:noProof/>
              </w:rPr>
              <w:t>Search</w:t>
            </w:r>
          </w:p>
        </w:tc>
        <w:tc>
          <w:tcPr>
            <w:tcW w:w="7407" w:type="dxa"/>
          </w:tcPr>
          <w:p w:rsidR="00000000" w:rsidRDefault="003238CB">
            <w:pPr>
              <w:rPr>
                <w:lang w:val="fr-FR"/>
              </w:rPr>
            </w:pPr>
            <w:r>
              <w:rPr>
                <w:lang w:val="fr-FR"/>
              </w:rPr>
              <w:t>Rechercher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a1b524a8-8886-4f63-8bc6-aa04587ff2f0</w:t>
            </w:r>
          </w:p>
        </w:tc>
        <w:tc>
          <w:tcPr>
            <w:tcW w:w="7407" w:type="dxa"/>
            <w:shd w:val="clear" w:color="auto" w:fill="F2F2F2" w:themeFill="background1" w:themeFillShade="F2"/>
          </w:tcPr>
          <w:p w:rsidR="00000000" w:rsidRDefault="003238CB">
            <w:pPr>
              <w:rPr>
                <w:noProof/>
              </w:rPr>
            </w:pPr>
            <w:r>
              <w:rPr>
                <w:rStyle w:val="mqInternal"/>
                <w:noProof/>
              </w:rPr>
              <w:t>[1}</w:t>
            </w:r>
            <w:r>
              <w:rPr>
                <w:noProof/>
              </w:rPr>
              <w:t>&gt;</w:t>
            </w:r>
            <w:r>
              <w:rPr>
                <w:rStyle w:val="mqInternal"/>
                <w:noProof/>
              </w:rPr>
              <w:t>{2]</w:t>
            </w:r>
          </w:p>
        </w:tc>
        <w:tc>
          <w:tcPr>
            <w:tcW w:w="7407" w:type="dxa"/>
          </w:tcPr>
          <w:p w:rsidR="00000000" w:rsidRDefault="003238CB">
            <w:pPr>
              <w:rPr>
                <w:lang w:val="fr-FR"/>
              </w:rPr>
            </w:pP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1011a44e-658b-4ca7-84ef-67993707eeac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1048834c-90f1-42d1-bbdf-f7f0f3a05644</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b1ef61cb-6ebb-406b-8f07-3d11efe491c3</w:t>
            </w:r>
          </w:p>
        </w:tc>
        <w:tc>
          <w:tcPr>
            <w:tcW w:w="7407" w:type="dxa"/>
            <w:shd w:val="clear" w:color="auto" w:fill="F2F2F2" w:themeFill="background1" w:themeFillShade="F2"/>
          </w:tcPr>
          <w:p w:rsidR="00000000" w:rsidRDefault="003238CB">
            <w:pPr>
              <w:rPr>
                <w:noProof/>
              </w:rPr>
            </w:pPr>
            <w:r>
              <w:rPr>
                <w:noProof/>
              </w:rPr>
              <w:t>Beacon Web Store description:</w:t>
            </w:r>
          </w:p>
        </w:tc>
        <w:tc>
          <w:tcPr>
            <w:tcW w:w="7407" w:type="dxa"/>
          </w:tcPr>
          <w:p w:rsidR="00000000" w:rsidRDefault="003238CB">
            <w:pPr>
              <w:rPr>
                <w:lang w:val="fr-FR"/>
              </w:rPr>
            </w:pPr>
            <w:r>
              <w:rPr>
                <w:lang w:val="fr-FR"/>
              </w:rPr>
              <w:t>Description de Beacon Web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45ed4a37-0046-4ce5-b87a-30622f210ef4</w:t>
            </w:r>
          </w:p>
        </w:tc>
        <w:tc>
          <w:tcPr>
            <w:tcW w:w="7407" w:type="dxa"/>
            <w:shd w:val="clear" w:color="auto" w:fill="F2F2F2" w:themeFill="background1" w:themeFillShade="F2"/>
          </w:tcPr>
          <w:p w:rsidR="00000000" w:rsidRDefault="003238CB">
            <w:pPr>
              <w:rPr>
                <w:noProof/>
              </w:rPr>
            </w:pPr>
            <w:r>
              <w:rPr>
                <w:noProof/>
              </w:rPr>
              <w:t xml:space="preserve">The Beacon Web Store is a service that enables Beacon licensees to implement subscriptions in Bring Your Own (BYO) </w:t>
            </w:r>
            <w:r>
              <w:rPr>
                <w:noProof/>
              </w:rPr>
              <w:t>web stores. parent: home ---</w:t>
            </w:r>
          </w:p>
        </w:tc>
        <w:tc>
          <w:tcPr>
            <w:tcW w:w="7407" w:type="dxa"/>
          </w:tcPr>
          <w:p w:rsidR="00000000" w:rsidRDefault="003238CB">
            <w:pPr>
              <w:rPr>
                <w:lang w:val="fr-FR"/>
              </w:rPr>
            </w:pPr>
            <w:r>
              <w:rPr>
                <w:lang w:val="fr-FR"/>
              </w:rPr>
              <w:t xml:space="preserve">Le Beacon Web Store est un service qui permet aux titulaires de licences Beacon de mettre en </w:t>
            </w:r>
            <w:r>
              <w:rPr>
                <w:lang w:val="fr-FR"/>
              </w:rPr>
              <w:t>œ</w:t>
            </w:r>
            <w:r>
              <w:rPr>
                <w:lang w:val="fr-FR"/>
              </w:rPr>
              <w:t xml:space="preserve">uvre des abonnements dans les boutiques en ligne Bring Your Own (BYO). parent: </w:t>
            </w:r>
            <w:r>
              <w:rPr>
                <w:lang w:val="fr-FR"/>
              </w:rPr>
              <w:t>à</w:t>
            </w:r>
            <w:r>
              <w:rPr>
                <w:lang w:val="fr-FR"/>
              </w:rPr>
              <w:t xml:space="preserve"> la maison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6f719ce9-7966-4728-</w:t>
            </w:r>
            <w:r>
              <w:rPr>
                <w:noProof/>
                <w:sz w:val="2"/>
              </w:rPr>
              <w:t>ae28-59e4a77e08a2</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69356273-ba29-4172-9570-3da530d6f460</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ede4d4e6-4072-49e8-9417-666dd8d3c15a</w:t>
            </w:r>
          </w:p>
        </w:tc>
        <w:tc>
          <w:tcPr>
            <w:tcW w:w="7407" w:type="dxa"/>
            <w:shd w:val="clear" w:color="auto" w:fill="F2F2F2" w:themeFill="background1" w:themeFillShade="F2"/>
          </w:tcPr>
          <w:p w:rsidR="00000000" w:rsidRDefault="003238CB">
            <w:pPr>
              <w:rPr>
                <w:noProof/>
              </w:rPr>
            </w:pPr>
            <w:r>
              <w:rPr>
                <w:noProof/>
              </w:rPr>
              <w:t>Topics in \{\{ page.title }}</w:t>
            </w:r>
          </w:p>
        </w:tc>
        <w:tc>
          <w:tcPr>
            <w:tcW w:w="7407" w:type="dxa"/>
          </w:tcPr>
          <w:p w:rsidR="00000000" w:rsidRDefault="003238CB">
            <w:pPr>
              <w:rPr>
                <w:lang w:val="fr-FR"/>
              </w:rPr>
            </w:pPr>
            <w:r>
              <w:rPr>
                <w:lang w:val="fr-FR"/>
              </w:rPr>
              <w:t>Sujets de \{\{page.title}}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abb7688f-4875-4a07-abff-f8bc05c1cb31</w:t>
            </w:r>
          </w:p>
        </w:tc>
        <w:tc>
          <w:tcPr>
            <w:tcW w:w="7407" w:type="dxa"/>
            <w:shd w:val="clear" w:color="auto" w:fill="F2F2F2" w:themeFill="background1" w:themeFillShade="F2"/>
          </w:tcPr>
          <w:p w:rsidR="00000000" w:rsidRDefault="003238CB">
            <w:pPr>
              <w:rPr>
                <w:noProof/>
              </w:rPr>
            </w:pPr>
            <w:r>
              <w:rPr>
                <w:noProof/>
              </w:rPr>
              <w:t>\{% for item in site.data.navigation %} \{% if item.name == page.title %} \{% for doc in item.docs %}</w:t>
            </w:r>
          </w:p>
        </w:tc>
        <w:tc>
          <w:tcPr>
            <w:tcW w:w="7407" w:type="dxa"/>
          </w:tcPr>
          <w:p w:rsidR="00000000" w:rsidRDefault="003238CB">
            <w:pPr>
              <w:rPr>
                <w:lang w:val="fr-FR"/>
              </w:rPr>
            </w:pPr>
            <w:r>
              <w:rPr>
                <w:lang w:val="fr-FR"/>
              </w:rPr>
              <w:t>\{% for item in site.data.navigation %} \{% if item.name == page.title %} \{% for doc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d2547914-82</w:t>
            </w:r>
            <w:r>
              <w:rPr>
                <w:noProof/>
                <w:sz w:val="2"/>
              </w:rPr>
              <w:t>c6-4f57-8ce6-166a1a9918ff</w:t>
            </w:r>
          </w:p>
        </w:tc>
        <w:tc>
          <w:tcPr>
            <w:tcW w:w="7407" w:type="dxa"/>
            <w:shd w:val="clear" w:color="auto" w:fill="F2F2F2" w:themeFill="background1" w:themeFillShade="F2"/>
          </w:tcPr>
          <w:p w:rsidR="00000000" w:rsidRDefault="003238CB">
            <w:pPr>
              <w:rPr>
                <w:noProof/>
              </w:rPr>
            </w:pPr>
            <w:r>
              <w:rPr>
                <w:rStyle w:val="mqInternal"/>
                <w:noProof/>
              </w:rPr>
              <w:t>[1}</w:t>
            </w:r>
            <w:r>
              <w:rPr>
                <w:noProof/>
              </w:rPr>
              <w:t>\{\{ doc.name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213d773f-7655-468c-9726-5af8d713712b</w:t>
            </w:r>
          </w:p>
        </w:tc>
        <w:tc>
          <w:tcPr>
            <w:tcW w:w="7407" w:type="dxa"/>
            <w:shd w:val="clear" w:color="auto" w:fill="F2F2F2" w:themeFill="background1" w:themeFillShade="F2"/>
          </w:tcPr>
          <w:p w:rsidR="00000000" w:rsidRDefault="003238CB">
            <w:pPr>
              <w:rPr>
                <w:noProof/>
              </w:rPr>
            </w:pPr>
            <w:r>
              <w:rPr>
                <w:noProof/>
              </w:rPr>
              <w:t>\{% endfor %} \{% endif %} \{% endfor %}</w:t>
            </w:r>
          </w:p>
        </w:tc>
        <w:tc>
          <w:tcPr>
            <w:tcW w:w="7407" w:type="dxa"/>
          </w:tcPr>
          <w:p w:rsidR="00000000" w:rsidRDefault="003238CB">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integration-details.html</w:t>
            </w:r>
          </w:p>
          <w:p w:rsidR="00000000" w:rsidRDefault="003238CB">
            <w:pPr>
              <w:jc w:val="center"/>
              <w:rPr>
                <w:b/>
                <w:noProof/>
              </w:rPr>
            </w:pPr>
            <w:r>
              <w:rPr>
                <w:b/>
                <w:noProof/>
              </w:rPr>
              <w:t>MQ971010 58834822-9bf1-4e36-8d5d-135fe12b25ef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a7503fdb-0ca4-498c-b659-d91e79e6a64f</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08e93c19-5a88-471a-ae90-17270116cf47</w:t>
            </w:r>
          </w:p>
        </w:tc>
        <w:tc>
          <w:tcPr>
            <w:tcW w:w="7407" w:type="dxa"/>
            <w:shd w:val="clear" w:color="auto" w:fill="F2F2F2" w:themeFill="background1" w:themeFillShade="F2"/>
          </w:tcPr>
          <w:p w:rsidR="00000000" w:rsidRDefault="003238CB">
            <w:pPr>
              <w:rPr>
                <w:noProof/>
              </w:rPr>
            </w:pPr>
            <w:r>
              <w:rPr>
                <w:noProof/>
              </w:rPr>
              <w:t>'Integrating with the Beacon Web Store' description:</w:t>
            </w:r>
          </w:p>
        </w:tc>
        <w:tc>
          <w:tcPr>
            <w:tcW w:w="7407" w:type="dxa"/>
          </w:tcPr>
          <w:p w:rsidR="00000000" w:rsidRDefault="003238CB">
            <w:pPr>
              <w:rPr>
                <w:lang w:val="fr-FR"/>
              </w:rPr>
            </w:pPr>
            <w:r>
              <w:rPr>
                <w:lang w:val="fr-FR"/>
              </w:rPr>
              <w:t>Description de l'int</w:t>
            </w:r>
            <w:r>
              <w:rPr>
                <w:lang w:val="fr-FR"/>
              </w:rPr>
              <w:t>é</w:t>
            </w:r>
            <w:r>
              <w:rPr>
                <w:lang w:val="fr-FR"/>
              </w:rPr>
              <w:t>gration avec le Beacon Web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6339b64e-4b38-44a8-afdc-74e718288aa8</w:t>
            </w:r>
          </w:p>
        </w:tc>
        <w:tc>
          <w:tcPr>
            <w:tcW w:w="7407" w:type="dxa"/>
            <w:shd w:val="clear" w:color="auto" w:fill="F2F2F2" w:themeFill="background1" w:themeFillShade="F2"/>
          </w:tcPr>
          <w:p w:rsidR="00000000" w:rsidRDefault="003238CB">
            <w:pPr>
              <w:rPr>
                <w:noProof/>
              </w:rPr>
            </w:pPr>
            <w:r>
              <w:rPr>
                <w:noProof/>
              </w:rPr>
              <w:t>This topic covers Beacon Web Store integration via OIDC (Open ID Connect). parent:</w:t>
            </w:r>
          </w:p>
        </w:tc>
        <w:tc>
          <w:tcPr>
            <w:tcW w:w="7407" w:type="dxa"/>
          </w:tcPr>
          <w:p w:rsidR="00000000" w:rsidRDefault="003238CB">
            <w:pPr>
              <w:rPr>
                <w:lang w:val="fr-FR"/>
              </w:rPr>
            </w:pPr>
            <w:r>
              <w:rPr>
                <w:lang w:val="fr-FR"/>
              </w:rPr>
              <w:t>Cette rubrique couvre l'int</w:t>
            </w:r>
            <w:r>
              <w:rPr>
                <w:lang w:val="fr-FR"/>
              </w:rPr>
              <w:t>é</w:t>
            </w:r>
            <w:r>
              <w:rPr>
                <w:lang w:val="fr-FR"/>
              </w:rPr>
              <w:t>gration de Beacon Web Store via OIDC (Open ID Connect).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37</w:t>
            </w:r>
            <w:r>
              <w:rPr>
                <w:noProof/>
                <w:sz w:val="2"/>
              </w:rPr>
              <w:t>137058-fbd3-4cf2-84cd-893f75a3d6e4</w:t>
            </w:r>
          </w:p>
        </w:tc>
        <w:tc>
          <w:tcPr>
            <w:tcW w:w="7407" w:type="dxa"/>
            <w:shd w:val="clear" w:color="auto" w:fill="F2F2F2" w:themeFill="background1" w:themeFillShade="F2"/>
          </w:tcPr>
          <w:p w:rsidR="00000000" w:rsidRDefault="003238CB">
            <w:pPr>
              <w:rPr>
                <w:noProof/>
              </w:rPr>
            </w:pPr>
            <w:r>
              <w:rPr>
                <w:noProof/>
              </w:rPr>
              <w:t>Beacon Web Store ---</w:t>
            </w:r>
          </w:p>
        </w:tc>
        <w:tc>
          <w:tcPr>
            <w:tcW w:w="7407" w:type="dxa"/>
          </w:tcPr>
          <w:p w:rsidR="00000000" w:rsidRDefault="003238CB">
            <w:pPr>
              <w:rPr>
                <w:lang w:val="fr-FR"/>
              </w:rPr>
            </w:pPr>
            <w:r>
              <w:rPr>
                <w:lang w:val="fr-FR"/>
              </w:rPr>
              <w:t>Magasin Web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6cb172b1-a00c-4aa8-8c15-5a1a6aaf2c47</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03e5475f-04a3-48a7-8e4d-fc13c79c9ce2</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70540c02-bec9-472f-b0bc-07aaea63d17d</w:t>
            </w:r>
          </w:p>
        </w:tc>
        <w:tc>
          <w:tcPr>
            <w:tcW w:w="7407" w:type="dxa"/>
            <w:shd w:val="clear" w:color="auto" w:fill="F2F2F2" w:themeFill="background1" w:themeFillShade="F2"/>
          </w:tcPr>
          <w:p w:rsidR="00000000" w:rsidRDefault="003238CB">
            <w:pPr>
              <w:rPr>
                <w:noProof/>
              </w:rPr>
            </w:pPr>
            <w:r>
              <w:rPr>
                <w:noProof/>
              </w:rPr>
              <w:t>Authentication through OIDC and entitlements</w:t>
            </w:r>
          </w:p>
        </w:tc>
        <w:tc>
          <w:tcPr>
            <w:tcW w:w="7407" w:type="dxa"/>
          </w:tcPr>
          <w:p w:rsidR="00000000" w:rsidRDefault="003238CB">
            <w:pPr>
              <w:rPr>
                <w:lang w:val="fr-FR"/>
              </w:rPr>
            </w:pPr>
            <w:r>
              <w:rPr>
                <w:lang w:val="fr-FR"/>
              </w:rPr>
              <w:t>Authentification via OIDC et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40c3f9ec-cf4b-4ba4-895f-7adfbb3b4a87</w:t>
            </w:r>
          </w:p>
        </w:tc>
        <w:tc>
          <w:tcPr>
            <w:tcW w:w="7407" w:type="dxa"/>
            <w:shd w:val="clear" w:color="auto" w:fill="F2F2F2" w:themeFill="background1" w:themeFillShade="F2"/>
          </w:tcPr>
          <w:p w:rsidR="00000000" w:rsidRDefault="003238CB">
            <w:pPr>
              <w:rPr>
                <w:noProof/>
              </w:rPr>
            </w:pPr>
            <w:r>
              <w:rPr>
                <w:noProof/>
              </w:rPr>
              <w:t>Authentication</w:t>
            </w:r>
          </w:p>
        </w:tc>
        <w:tc>
          <w:tcPr>
            <w:tcW w:w="7407" w:type="dxa"/>
          </w:tcPr>
          <w:p w:rsidR="00000000" w:rsidRDefault="003238CB">
            <w:pPr>
              <w:rPr>
                <w:lang w:val="fr-FR"/>
              </w:rPr>
            </w:pPr>
            <w:r>
              <w:rPr>
                <w:lang w:val="fr-FR"/>
              </w:rPr>
              <w:t>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2a0a531d-d7a5-4966-acd0-297c7138c5b6</w:t>
            </w:r>
          </w:p>
        </w:tc>
        <w:tc>
          <w:tcPr>
            <w:tcW w:w="7407" w:type="dxa"/>
            <w:shd w:val="clear" w:color="auto" w:fill="F2F2F2" w:themeFill="background1" w:themeFillShade="F2"/>
          </w:tcPr>
          <w:p w:rsidR="00000000" w:rsidRDefault="003238CB">
            <w:pPr>
              <w:rPr>
                <w:noProof/>
              </w:rPr>
            </w:pPr>
            <w:r>
              <w:rPr>
                <w:noProof/>
              </w:rPr>
              <w:t>Beacon leverages the following OAuth 2.0 flows for Authentication:</w:t>
            </w:r>
          </w:p>
        </w:tc>
        <w:tc>
          <w:tcPr>
            <w:tcW w:w="7407" w:type="dxa"/>
          </w:tcPr>
          <w:p w:rsidR="00000000" w:rsidRDefault="003238CB">
            <w:pPr>
              <w:rPr>
                <w:lang w:val="fr-FR"/>
              </w:rPr>
            </w:pPr>
            <w:r>
              <w:rPr>
                <w:lang w:val="fr-FR"/>
              </w:rPr>
              <w:t>Beacon exploite les flux OAuth 2.0 suivants pour l'authentification: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2ef7537e-9a9c-4d1f-91cb-1d58fe85e61f</w:t>
            </w:r>
          </w:p>
        </w:tc>
        <w:tc>
          <w:tcPr>
            <w:tcW w:w="7407" w:type="dxa"/>
            <w:shd w:val="clear" w:color="auto" w:fill="F2F2F2" w:themeFill="background1" w:themeFillShade="F2"/>
          </w:tcPr>
          <w:p w:rsidR="00000000" w:rsidRDefault="003238CB">
            <w:pPr>
              <w:rPr>
                <w:noProof/>
              </w:rPr>
            </w:pPr>
            <w:r>
              <w:rPr>
                <w:noProof/>
              </w:rPr>
              <w:t>Authorization Code with PKCE: iOS, Android and Web</w:t>
            </w:r>
          </w:p>
        </w:tc>
        <w:tc>
          <w:tcPr>
            <w:tcW w:w="7407" w:type="dxa"/>
          </w:tcPr>
          <w:p w:rsidR="00000000" w:rsidRDefault="003238CB">
            <w:pPr>
              <w:rPr>
                <w:lang w:val="fr-FR"/>
              </w:rPr>
            </w:pPr>
            <w:r>
              <w:rPr>
                <w:lang w:val="fr-FR"/>
              </w:rPr>
              <w:t>Code d'autorisation avec PK</w:t>
            </w:r>
            <w:r>
              <w:rPr>
                <w:lang w:val="fr-FR"/>
              </w:rPr>
              <w:t>CE: iOS, Android et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dbbd7bf2-2d66-489f-98a6-907b37162e7a</w:t>
            </w:r>
          </w:p>
        </w:tc>
        <w:tc>
          <w:tcPr>
            <w:tcW w:w="7407" w:type="dxa"/>
            <w:shd w:val="clear" w:color="auto" w:fill="F2F2F2" w:themeFill="background1" w:themeFillShade="F2"/>
          </w:tcPr>
          <w:p w:rsidR="00000000" w:rsidRDefault="003238CB">
            <w:pPr>
              <w:rPr>
                <w:noProof/>
              </w:rPr>
            </w:pPr>
            <w:r>
              <w:rPr>
                <w:noProof/>
              </w:rPr>
              <w:t>Authorization with PKCE</w:t>
            </w:r>
          </w:p>
        </w:tc>
        <w:tc>
          <w:tcPr>
            <w:tcW w:w="7407" w:type="dxa"/>
          </w:tcPr>
          <w:p w:rsidR="00000000" w:rsidRDefault="003238CB">
            <w:pPr>
              <w:rPr>
                <w:lang w:val="fr-FR"/>
              </w:rPr>
            </w:pPr>
            <w:r>
              <w:rPr>
                <w:lang w:val="fr-FR"/>
              </w:rPr>
              <w:t>Autorisation avec PKCE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33836339-e541-49eb-811a-b8b2a16280c9</w:t>
            </w:r>
          </w:p>
        </w:tc>
        <w:tc>
          <w:tcPr>
            <w:tcW w:w="7407" w:type="dxa"/>
            <w:shd w:val="clear" w:color="auto" w:fill="F2F2F2" w:themeFill="background1" w:themeFillShade="F2"/>
          </w:tcPr>
          <w:p w:rsidR="00000000" w:rsidRDefault="003238CB">
            <w:pPr>
              <w:rPr>
                <w:noProof/>
              </w:rPr>
            </w:pPr>
            <w:r>
              <w:rPr>
                <w:noProof/>
              </w:rPr>
              <w:t>Authorization with PKCE (Diagram by Auth0)</w:t>
            </w:r>
          </w:p>
        </w:tc>
        <w:tc>
          <w:tcPr>
            <w:tcW w:w="7407" w:type="dxa"/>
          </w:tcPr>
          <w:p w:rsidR="00000000" w:rsidRDefault="003238CB">
            <w:pPr>
              <w:rPr>
                <w:lang w:val="fr-FR"/>
              </w:rPr>
            </w:pPr>
            <w:r>
              <w:rPr>
                <w:lang w:val="fr-FR"/>
              </w:rPr>
              <w:t>Autorisation avec PKCE (Diagramme par Auth0)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f0ffb9ed-d7dd-4b40-b2bb-c38aaeb980ed</w:t>
            </w:r>
          </w:p>
        </w:tc>
        <w:tc>
          <w:tcPr>
            <w:tcW w:w="7407" w:type="dxa"/>
            <w:shd w:val="clear" w:color="auto" w:fill="F2F2F2" w:themeFill="background1" w:themeFillShade="F2"/>
          </w:tcPr>
          <w:p w:rsidR="00000000" w:rsidRDefault="003238CB">
            <w:pPr>
              <w:rPr>
                <w:noProof/>
              </w:rPr>
            </w:pPr>
            <w:r>
              <w:rPr>
                <w:rStyle w:val="mqInternal"/>
                <w:noProof/>
              </w:rPr>
              <w:t>[1}</w:t>
            </w:r>
            <w:r>
              <w:rPr>
                <w:noProof/>
              </w:rPr>
              <w:t>Device Flow</w:t>
            </w:r>
            <w:r>
              <w:rPr>
                <w:rStyle w:val="mqInternal"/>
                <w:noProof/>
              </w:rPr>
              <w:t>{2]</w:t>
            </w:r>
            <w:r>
              <w:rPr>
                <w:noProof/>
              </w:rPr>
              <w:t xml:space="preserve"> (Oauth 2.0 Extension):</w:t>
            </w:r>
          </w:p>
        </w:tc>
        <w:tc>
          <w:tcPr>
            <w:tcW w:w="7407" w:type="dxa"/>
          </w:tcPr>
          <w:p w:rsidR="00000000" w:rsidRDefault="003238CB">
            <w:pPr>
              <w:rPr>
                <w:lang w:val="fr-FR"/>
              </w:rPr>
            </w:pPr>
            <w:r>
              <w:rPr>
                <w:rStyle w:val="mqInternal"/>
                <w:noProof/>
                <w:lang w:val="fr-FR"/>
              </w:rPr>
              <w:t>[1}</w:t>
            </w:r>
            <w:r>
              <w:rPr>
                <w:lang w:val="fr-FR"/>
              </w:rPr>
              <w:t>Flux de l'appareil</w:t>
            </w:r>
            <w:r>
              <w:rPr>
                <w:rStyle w:val="mqInternal"/>
                <w:noProof/>
                <w:lang w:val="fr-FR"/>
              </w:rPr>
              <w:t>{2]</w:t>
            </w:r>
            <w:r>
              <w:rPr>
                <w:lang w:val="fr-FR"/>
              </w:rPr>
              <w:t xml:space="preserve"> (Extension Oauth 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16f68cb4-d1a0-4760-a25a-571e26b03ebf</w:t>
            </w:r>
          </w:p>
        </w:tc>
        <w:tc>
          <w:tcPr>
            <w:tcW w:w="7407" w:type="dxa"/>
            <w:shd w:val="clear" w:color="auto" w:fill="F2F2F2" w:themeFill="background1" w:themeFillShade="F2"/>
          </w:tcPr>
          <w:p w:rsidR="00000000" w:rsidRDefault="003238CB">
            <w:pPr>
              <w:rPr>
                <w:noProof/>
              </w:rPr>
            </w:pPr>
            <w:r>
              <w:rPr>
                <w:noProof/>
              </w:rPr>
              <w:t>Connected and Smart TVs</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viseurs connect</w:t>
            </w:r>
            <w:r>
              <w:rPr>
                <w:lang w:val="fr-FR"/>
              </w:rPr>
              <w:t>é</w:t>
            </w:r>
            <w:r>
              <w:rPr>
                <w:lang w:val="fr-FR"/>
              </w:rPr>
              <w:t>s et intelligents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2de9730e-f05a-4088-9d</w:t>
            </w:r>
            <w:r>
              <w:rPr>
                <w:noProof/>
                <w:sz w:val="2"/>
              </w:rPr>
              <w:t>45-4f81c9d0228c</w:t>
            </w:r>
          </w:p>
        </w:tc>
        <w:tc>
          <w:tcPr>
            <w:tcW w:w="7407" w:type="dxa"/>
            <w:shd w:val="clear" w:color="auto" w:fill="F2F2F2" w:themeFill="background1" w:themeFillShade="F2"/>
          </w:tcPr>
          <w:p w:rsidR="00000000" w:rsidRDefault="003238CB">
            <w:pPr>
              <w:rPr>
                <w:noProof/>
              </w:rPr>
            </w:pPr>
            <w:r>
              <w:rPr>
                <w:noProof/>
              </w:rPr>
              <w:t>Device Flow</w:t>
            </w:r>
          </w:p>
        </w:tc>
        <w:tc>
          <w:tcPr>
            <w:tcW w:w="7407" w:type="dxa"/>
          </w:tcPr>
          <w:p w:rsidR="00000000" w:rsidRDefault="003238CB">
            <w:pPr>
              <w:rPr>
                <w:lang w:val="fr-FR"/>
              </w:rPr>
            </w:pPr>
            <w:r>
              <w:rPr>
                <w:lang w:val="fr-FR"/>
              </w:rPr>
              <w:t>Flux de l'appareil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2ce45b3b-5aee-4141-a178-c24f3035a55e</w:t>
            </w:r>
          </w:p>
        </w:tc>
        <w:tc>
          <w:tcPr>
            <w:tcW w:w="7407" w:type="dxa"/>
            <w:shd w:val="clear" w:color="auto" w:fill="F2F2F2" w:themeFill="background1" w:themeFillShade="F2"/>
          </w:tcPr>
          <w:p w:rsidR="00000000" w:rsidRDefault="003238CB">
            <w:pPr>
              <w:rPr>
                <w:noProof/>
              </w:rPr>
            </w:pPr>
            <w:r>
              <w:rPr>
                <w:noProof/>
              </w:rPr>
              <w:t>Device Flow (Diagram by Auth0)</w:t>
            </w:r>
          </w:p>
        </w:tc>
        <w:tc>
          <w:tcPr>
            <w:tcW w:w="7407" w:type="dxa"/>
          </w:tcPr>
          <w:p w:rsidR="00000000" w:rsidRDefault="003238CB">
            <w:pPr>
              <w:rPr>
                <w:lang w:val="fr-FR"/>
              </w:rPr>
            </w:pPr>
            <w:r>
              <w:rPr>
                <w:lang w:val="fr-FR"/>
              </w:rPr>
              <w:t>Flux de l'appareil (diagramme par Auth0)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55fecb34-f81f-4eb9-9d21-cc700f2010c8</w:t>
            </w:r>
          </w:p>
        </w:tc>
        <w:tc>
          <w:tcPr>
            <w:tcW w:w="7407" w:type="dxa"/>
            <w:shd w:val="clear" w:color="auto" w:fill="F2F2F2" w:themeFill="background1" w:themeFillShade="F2"/>
          </w:tcPr>
          <w:p w:rsidR="00000000" w:rsidRDefault="003238CB">
            <w:pPr>
              <w:rPr>
                <w:noProof/>
              </w:rPr>
            </w:pPr>
            <w:r>
              <w:rPr>
                <w:noProof/>
              </w:rPr>
              <w:t>,</w:t>
            </w:r>
          </w:p>
        </w:tc>
        <w:tc>
          <w:tcPr>
            <w:tcW w:w="7407" w:type="dxa"/>
          </w:tcPr>
          <w:p w:rsidR="00000000" w:rsidRDefault="003238CB">
            <w:pPr>
              <w:rPr>
                <w:lang w:val="fr-FR"/>
              </w:rPr>
            </w:pP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8f3f80a8-efb1-4a6e-9282-6091a55c5771</w:t>
            </w:r>
          </w:p>
        </w:tc>
        <w:tc>
          <w:tcPr>
            <w:tcW w:w="7407" w:type="dxa"/>
            <w:shd w:val="clear" w:color="auto" w:fill="F2F2F2" w:themeFill="background1" w:themeFillShade="F2"/>
          </w:tcPr>
          <w:p w:rsidR="00000000" w:rsidRDefault="003238CB">
            <w:pPr>
              <w:rPr>
                <w:noProof/>
              </w:rPr>
            </w:pPr>
            <w:r>
              <w:rPr>
                <w:noProof/>
              </w:rPr>
              <w:t>There are 3 tokens that are expected to be made available to Beacon:</w:t>
            </w:r>
          </w:p>
        </w:tc>
        <w:tc>
          <w:tcPr>
            <w:tcW w:w="7407" w:type="dxa"/>
          </w:tcPr>
          <w:p w:rsidR="00000000" w:rsidRDefault="003238CB">
            <w:pPr>
              <w:rPr>
                <w:lang w:val="fr-FR"/>
              </w:rPr>
            </w:pPr>
            <w:r>
              <w:rPr>
                <w:lang w:val="fr-FR"/>
              </w:rPr>
              <w:t xml:space="preserve">Il y a 3 jetons qui devraient </w:t>
            </w:r>
            <w:r>
              <w:rPr>
                <w:lang w:val="fr-FR"/>
              </w:rPr>
              <w:t>ê</w:t>
            </w:r>
            <w:r>
              <w:rPr>
                <w:lang w:val="fr-FR"/>
              </w:rPr>
              <w:t xml:space="preserve">tre mis </w:t>
            </w:r>
            <w:r>
              <w:rPr>
                <w:lang w:val="fr-FR"/>
              </w:rPr>
              <w:t>à</w:t>
            </w:r>
            <w:r>
              <w:rPr>
                <w:lang w:val="fr-FR"/>
              </w:rPr>
              <w:t xml:space="preserve"> la disposition de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b22f7fec-d362-406a-be82-ee75180a9b44</w:t>
            </w:r>
          </w:p>
        </w:tc>
        <w:tc>
          <w:tcPr>
            <w:tcW w:w="7407" w:type="dxa"/>
            <w:shd w:val="clear" w:color="auto" w:fill="F2F2F2" w:themeFill="background1" w:themeFillShade="F2"/>
          </w:tcPr>
          <w:p w:rsidR="00000000" w:rsidRDefault="003238CB">
            <w:pPr>
              <w:rPr>
                <w:noProof/>
              </w:rPr>
            </w:pPr>
            <w:r>
              <w:rPr>
                <w:noProof/>
              </w:rPr>
              <w:t xml:space="preserve">Access token: validates that a user was able to authenticate and should be granted access to Beacon ( </w:t>
            </w:r>
            <w:r>
              <w:rPr>
                <w:rStyle w:val="mqInternal"/>
                <w:noProof/>
              </w:rPr>
              <w:t>[1}</w:t>
            </w:r>
            <w:r>
              <w:rPr>
                <w:noProof/>
              </w:rPr>
              <w:t>JWT format and need to include iss and sub</w:t>
            </w:r>
            <w:r>
              <w:rPr>
                <w:rStyle w:val="mqInternal"/>
                <w:noProof/>
              </w:rPr>
              <w:t>{2]</w:t>
            </w:r>
            <w:r>
              <w:rPr>
                <w:noProof/>
              </w:rPr>
              <w:t xml:space="preserve"> )</w:t>
            </w:r>
          </w:p>
        </w:tc>
        <w:tc>
          <w:tcPr>
            <w:tcW w:w="7407" w:type="dxa"/>
          </w:tcPr>
          <w:p w:rsidR="00000000" w:rsidRDefault="003238CB">
            <w:pPr>
              <w:rPr>
                <w:lang w:val="fr-FR"/>
              </w:rPr>
            </w:pPr>
            <w:r>
              <w:rPr>
                <w:lang w:val="fr-FR"/>
              </w:rPr>
              <w:t>Jeton d'acc</w:t>
            </w:r>
            <w:r>
              <w:rPr>
                <w:lang w:val="fr-FR"/>
              </w:rPr>
              <w:t>è</w:t>
            </w:r>
            <w:r>
              <w:rPr>
                <w:lang w:val="fr-FR"/>
              </w:rPr>
              <w:t>s: valide qu'un utilisateur a pu s'authentifier et doit avoir acc</w:t>
            </w:r>
            <w:r>
              <w:rPr>
                <w:lang w:val="fr-FR"/>
              </w:rPr>
              <w:t>è</w:t>
            </w:r>
            <w:r>
              <w:rPr>
                <w:lang w:val="fr-FR"/>
              </w:rPr>
              <w:t xml:space="preserve">s </w:t>
            </w:r>
            <w:r>
              <w:rPr>
                <w:lang w:val="fr-FR"/>
              </w:rPr>
              <w:t>à</w:t>
            </w:r>
            <w:r>
              <w:rPr>
                <w:lang w:val="fr-FR"/>
              </w:rPr>
              <w:t xml:space="preserve"> Beacon ( </w:t>
            </w:r>
            <w:r>
              <w:rPr>
                <w:rStyle w:val="mqInternal"/>
                <w:noProof/>
                <w:lang w:val="fr-FR"/>
              </w:rPr>
              <w:t>[1}</w:t>
            </w:r>
            <w:r>
              <w:rPr>
                <w:lang w:val="fr-FR"/>
              </w:rPr>
              <w:t>Format JW</w:t>
            </w:r>
            <w:r>
              <w:rPr>
                <w:lang w:val="fr-FR"/>
              </w:rPr>
              <w:t>T et n</w:t>
            </w:r>
            <w:r>
              <w:rPr>
                <w:lang w:val="fr-FR"/>
              </w:rPr>
              <w:t>é</w:t>
            </w:r>
            <w:r>
              <w:rPr>
                <w:lang w:val="fr-FR"/>
              </w:rPr>
              <w:t>cessit</w:t>
            </w:r>
            <w:r>
              <w:rPr>
                <w:lang w:val="fr-FR"/>
              </w:rPr>
              <w:t>é</w:t>
            </w:r>
            <w:r>
              <w:rPr>
                <w:lang w:val="fr-FR"/>
              </w:rPr>
              <w:t xml:space="preserve"> d'inclure iss et sub</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93bf69e9-a853-431b-bca3-261edc2267ed</w:t>
            </w:r>
          </w:p>
        </w:tc>
        <w:tc>
          <w:tcPr>
            <w:tcW w:w="7407" w:type="dxa"/>
            <w:shd w:val="clear" w:color="auto" w:fill="F2F2F2" w:themeFill="background1" w:themeFillShade="F2"/>
          </w:tcPr>
          <w:p w:rsidR="00000000" w:rsidRDefault="003238CB">
            <w:pPr>
              <w:rPr>
                <w:noProof/>
              </w:rPr>
            </w:pPr>
            <w:r>
              <w:rPr>
                <w:noProof/>
              </w:rPr>
              <w:t>Refresh token: allows the user to remain logged in after the access token expires by providing a mechanism to automatically obtain a new access token on behalf of the user (</w:t>
            </w:r>
            <w:r>
              <w:rPr>
                <w:noProof/>
              </w:rPr>
              <w:t xml:space="preserve">as long as user is allowed access) - </w:t>
            </w:r>
            <w:r>
              <w:rPr>
                <w:rStyle w:val="mqInternal"/>
                <w:noProof/>
              </w:rPr>
              <w:t>[1}</w:t>
            </w:r>
            <w:r>
              <w:rPr>
                <w:noProof/>
              </w:rPr>
              <w:t>this is especially important on TVs</w:t>
            </w:r>
            <w:r>
              <w:rPr>
                <w:rStyle w:val="mqInternal"/>
                <w:noProof/>
              </w:rPr>
              <w:t>{2]</w:t>
            </w:r>
          </w:p>
        </w:tc>
        <w:tc>
          <w:tcPr>
            <w:tcW w:w="7407" w:type="dxa"/>
          </w:tcPr>
          <w:p w:rsidR="00000000" w:rsidRDefault="003238CB">
            <w:pPr>
              <w:rPr>
                <w:lang w:val="fr-FR"/>
              </w:rPr>
            </w:pPr>
            <w:r>
              <w:rPr>
                <w:lang w:val="fr-FR"/>
              </w:rPr>
              <w:t xml:space="preserve">Jeton d'actualisation: permet </w:t>
            </w:r>
            <w:r>
              <w:rPr>
                <w:lang w:val="fr-FR"/>
              </w:rPr>
              <w:t>à</w:t>
            </w:r>
            <w:r>
              <w:rPr>
                <w:lang w:val="fr-FR"/>
              </w:rPr>
              <w:t xml:space="preserve"> l'utilisateur de rester connect</w:t>
            </w:r>
            <w:r>
              <w:rPr>
                <w:lang w:val="fr-FR"/>
              </w:rPr>
              <w:t>é</w:t>
            </w:r>
            <w:r>
              <w:rPr>
                <w:lang w:val="fr-FR"/>
              </w:rPr>
              <w:t xml:space="preserve"> apr</w:t>
            </w:r>
            <w:r>
              <w:rPr>
                <w:lang w:val="fr-FR"/>
              </w:rPr>
              <w:t>è</w:t>
            </w:r>
            <w:r>
              <w:rPr>
                <w:lang w:val="fr-FR"/>
              </w:rPr>
              <w:t>s l'expiration du jeton d'acc</w:t>
            </w:r>
            <w:r>
              <w:rPr>
                <w:lang w:val="fr-FR"/>
              </w:rPr>
              <w:t>è</w:t>
            </w:r>
            <w:r>
              <w:rPr>
                <w:lang w:val="fr-FR"/>
              </w:rPr>
              <w:t>s en fournissant un m</w:t>
            </w:r>
            <w:r>
              <w:rPr>
                <w:lang w:val="fr-FR"/>
              </w:rPr>
              <w:t>é</w:t>
            </w:r>
            <w:r>
              <w:rPr>
                <w:lang w:val="fr-FR"/>
              </w:rPr>
              <w:t>canisme pour obtenir automatiquement un nouveau jeton d'</w:t>
            </w:r>
            <w:r>
              <w:rPr>
                <w:lang w:val="fr-FR"/>
              </w:rPr>
              <w:t>acc</w:t>
            </w:r>
            <w:r>
              <w:rPr>
                <w:lang w:val="fr-FR"/>
              </w:rPr>
              <w:t>è</w:t>
            </w:r>
            <w:r>
              <w:rPr>
                <w:lang w:val="fr-FR"/>
              </w:rPr>
              <w:t>s au nom de l'utilisateur (tant que l'utilisateur est autoris</w:t>
            </w:r>
            <w:r>
              <w:rPr>
                <w:lang w:val="fr-FR"/>
              </w:rPr>
              <w:t>é</w:t>
            </w:r>
            <w:r>
              <w:rPr>
                <w:lang w:val="fr-FR"/>
              </w:rPr>
              <w:t xml:space="preserve"> </w:t>
            </w:r>
            <w:r>
              <w:rPr>
                <w:lang w:val="fr-FR"/>
              </w:rPr>
              <w:t>à</w:t>
            </w:r>
            <w:r>
              <w:rPr>
                <w:lang w:val="fr-FR"/>
              </w:rPr>
              <w:t xml:space="preserve"> acc</w:t>
            </w:r>
            <w:r>
              <w:rPr>
                <w:lang w:val="fr-FR"/>
              </w:rPr>
              <w:t>é</w:t>
            </w:r>
            <w:r>
              <w:rPr>
                <w:lang w:val="fr-FR"/>
              </w:rPr>
              <w:t xml:space="preserve">der) - </w:t>
            </w:r>
            <w:r>
              <w:rPr>
                <w:rStyle w:val="mqInternal"/>
                <w:noProof/>
                <w:lang w:val="fr-FR"/>
              </w:rPr>
              <w:t>[1}</w:t>
            </w:r>
            <w:r>
              <w:rPr>
                <w:lang w:val="fr-FR"/>
              </w:rPr>
              <w:t>ceci est particuli</w:t>
            </w:r>
            <w:r>
              <w:rPr>
                <w:lang w:val="fr-FR"/>
              </w:rPr>
              <w:t>è</w:t>
            </w:r>
            <w:r>
              <w:rPr>
                <w:lang w:val="fr-FR"/>
              </w:rPr>
              <w:t>rement important sur les t</w:t>
            </w:r>
            <w:r>
              <w:rPr>
                <w:lang w:val="fr-FR"/>
              </w:rPr>
              <w:t>é</w:t>
            </w:r>
            <w:r>
              <w:rPr>
                <w:lang w:val="fr-FR"/>
              </w:rPr>
              <w:t>l</w:t>
            </w:r>
            <w:r>
              <w:rPr>
                <w:lang w:val="fr-FR"/>
              </w:rPr>
              <w:t>é</w:t>
            </w:r>
            <w:r>
              <w:rPr>
                <w:lang w:val="fr-FR"/>
              </w:rPr>
              <w:t>viseurs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af68f9b6-b74a-4cef-b178-9d698542245a</w:t>
            </w:r>
          </w:p>
        </w:tc>
        <w:tc>
          <w:tcPr>
            <w:tcW w:w="7407" w:type="dxa"/>
            <w:shd w:val="clear" w:color="auto" w:fill="F2F2F2" w:themeFill="background1" w:themeFillShade="F2"/>
          </w:tcPr>
          <w:p w:rsidR="00000000" w:rsidRDefault="003238CB">
            <w:pPr>
              <w:rPr>
                <w:noProof/>
              </w:rPr>
            </w:pPr>
            <w:r>
              <w:rPr>
                <w:noProof/>
              </w:rPr>
              <w:t>Identity token: standardizes the way we obtain information about users</w:t>
            </w:r>
          </w:p>
        </w:tc>
        <w:tc>
          <w:tcPr>
            <w:tcW w:w="7407" w:type="dxa"/>
          </w:tcPr>
          <w:p w:rsidR="00000000" w:rsidRDefault="003238CB">
            <w:pPr>
              <w:rPr>
                <w:lang w:val="fr-FR"/>
              </w:rPr>
            </w:pPr>
            <w:r>
              <w:rPr>
                <w:lang w:val="fr-FR"/>
              </w:rPr>
              <w:t>J</w:t>
            </w:r>
            <w:r>
              <w:rPr>
                <w:lang w:val="fr-FR"/>
              </w:rPr>
              <w:t>eton d'identit</w:t>
            </w:r>
            <w:r>
              <w:rPr>
                <w:lang w:val="fr-FR"/>
              </w:rPr>
              <w:t>é</w:t>
            </w:r>
            <w:r>
              <w:rPr>
                <w:lang w:val="fr-FR"/>
              </w:rPr>
              <w:t>: standardise la fa</w:t>
            </w:r>
            <w:r>
              <w:rPr>
                <w:lang w:val="fr-FR"/>
              </w:rPr>
              <w:t>ç</w:t>
            </w:r>
            <w:r>
              <w:rPr>
                <w:lang w:val="fr-FR"/>
              </w:rPr>
              <w:t>on dont nous obtenons des informations sur les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5d676638-1727-4269-a2eb-84a44f47867d</w:t>
            </w:r>
          </w:p>
        </w:tc>
        <w:tc>
          <w:tcPr>
            <w:tcW w:w="7407" w:type="dxa"/>
            <w:shd w:val="clear" w:color="auto" w:fill="F2F2F2" w:themeFill="background1" w:themeFillShade="F2"/>
          </w:tcPr>
          <w:p w:rsidR="00000000" w:rsidRDefault="003238CB">
            <w:pPr>
              <w:rPr>
                <w:noProof/>
              </w:rPr>
            </w:pPr>
            <w:r>
              <w:rPr>
                <w:noProof/>
              </w:rPr>
              <w:t>The following grant types should be supported:</w:t>
            </w:r>
          </w:p>
        </w:tc>
        <w:tc>
          <w:tcPr>
            <w:tcW w:w="7407" w:type="dxa"/>
          </w:tcPr>
          <w:p w:rsidR="00000000" w:rsidRDefault="003238CB">
            <w:pPr>
              <w:rPr>
                <w:lang w:val="fr-FR"/>
              </w:rPr>
            </w:pPr>
            <w:r>
              <w:rPr>
                <w:lang w:val="fr-FR"/>
              </w:rPr>
              <w:t xml:space="preserve">Les types de subventions suivants doivent </w:t>
            </w:r>
            <w:r>
              <w:rPr>
                <w:lang w:val="fr-FR"/>
              </w:rPr>
              <w:t>ê</w:t>
            </w:r>
            <w:r>
              <w:rPr>
                <w:lang w:val="fr-FR"/>
              </w:rPr>
              <w:t>tre pris en charge: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140d043a-6885-4228-bab4-4a8796469195</w:t>
            </w:r>
          </w:p>
        </w:tc>
        <w:tc>
          <w:tcPr>
            <w:tcW w:w="7407" w:type="dxa"/>
            <w:shd w:val="clear" w:color="auto" w:fill="F2F2F2" w:themeFill="background1" w:themeFillShade="F2"/>
          </w:tcPr>
          <w:p w:rsidR="00000000" w:rsidRDefault="003238CB">
            <w:pPr>
              <w:rPr>
                <w:noProof/>
              </w:rPr>
            </w:pPr>
            <w:r>
              <w:rPr>
                <w:noProof/>
              </w:rPr>
              <w:t xml:space="preserve">Following Authentication provider endpoints will need to be configured in Beacon (customer needs to provide us these so that we can configure - if </w:t>
            </w:r>
            <w:r>
              <w:rPr>
                <w:rStyle w:val="mqInternal"/>
                <w:noProof/>
              </w:rPr>
              <w:t>[1}</w:t>
            </w:r>
            <w:r>
              <w:rPr>
                <w:noProof/>
              </w:rPr>
              <w:t>OpenID Connect Discovery</w:t>
            </w:r>
            <w:r>
              <w:rPr>
                <w:rStyle w:val="mqInternal"/>
                <w:noProof/>
              </w:rPr>
              <w:t>{2]</w:t>
            </w:r>
            <w:r>
              <w:rPr>
                <w:noProof/>
              </w:rPr>
              <w:t xml:space="preserve"> is available we can discover these):</w:t>
            </w:r>
          </w:p>
        </w:tc>
        <w:tc>
          <w:tcPr>
            <w:tcW w:w="7407" w:type="dxa"/>
          </w:tcPr>
          <w:p w:rsidR="00000000" w:rsidRDefault="003238CB">
            <w:pPr>
              <w:rPr>
                <w:lang w:val="fr-FR"/>
              </w:rPr>
            </w:pPr>
            <w:r>
              <w:rPr>
                <w:lang w:val="fr-FR"/>
              </w:rPr>
              <w:t xml:space="preserve">Les </w:t>
            </w:r>
            <w:r>
              <w:rPr>
                <w:lang w:val="fr-FR"/>
              </w:rPr>
              <w:t xml:space="preserve">points de terminaison du fournisseur d'authentification suivants devront </w:t>
            </w:r>
            <w:r>
              <w:rPr>
                <w:lang w:val="fr-FR"/>
              </w:rPr>
              <w:t>ê</w:t>
            </w:r>
            <w:r>
              <w:rPr>
                <w:lang w:val="fr-FR"/>
              </w:rPr>
              <w:t>tre configur</w:t>
            </w:r>
            <w:r>
              <w:rPr>
                <w:lang w:val="fr-FR"/>
              </w:rPr>
              <w:t>é</w:t>
            </w:r>
            <w:r>
              <w:rPr>
                <w:lang w:val="fr-FR"/>
              </w:rPr>
              <w:t xml:space="preserve">s dans Beacon (le client doit nous les fournir afin que nous puissions configurer - si </w:t>
            </w:r>
            <w:r>
              <w:rPr>
                <w:rStyle w:val="mqInternal"/>
                <w:noProof/>
                <w:lang w:val="fr-FR"/>
              </w:rPr>
              <w:t>[1}</w:t>
            </w:r>
            <w:r>
              <w:rPr>
                <w:lang w:val="fr-FR"/>
              </w:rPr>
              <w:t>D</w:t>
            </w:r>
            <w:r>
              <w:rPr>
                <w:lang w:val="fr-FR"/>
              </w:rPr>
              <w:t>é</w:t>
            </w:r>
            <w:r>
              <w:rPr>
                <w:lang w:val="fr-FR"/>
              </w:rPr>
              <w:t>couverte OpenID Connect</w:t>
            </w:r>
            <w:r>
              <w:rPr>
                <w:rStyle w:val="mqInternal"/>
                <w:noProof/>
                <w:lang w:val="fr-FR"/>
              </w:rPr>
              <w:t>{2]</w:t>
            </w:r>
            <w:r>
              <w:rPr>
                <w:lang w:val="fr-FR"/>
              </w:rPr>
              <w:t xml:space="preserve"> est disponible, nous pouvons les d</w:t>
            </w:r>
            <w:r>
              <w:rPr>
                <w:lang w:val="fr-FR"/>
              </w:rPr>
              <w:t>é</w:t>
            </w:r>
            <w:r>
              <w:rPr>
                <w:lang w:val="fr-FR"/>
              </w:rPr>
              <w:t>couvrir):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cbd1fbd1-d8c7-4494-8f04-e667af2feae1</w:t>
            </w:r>
          </w:p>
        </w:tc>
        <w:tc>
          <w:tcPr>
            <w:tcW w:w="7407" w:type="dxa"/>
            <w:shd w:val="clear" w:color="auto" w:fill="F2F2F2" w:themeFill="background1" w:themeFillShade="F2"/>
          </w:tcPr>
          <w:p w:rsidR="00000000" w:rsidRDefault="003238CB">
            <w:pPr>
              <w:rPr>
                <w:noProof/>
              </w:rPr>
            </w:pPr>
            <w:r>
              <w:rPr>
                <w:noProof/>
              </w:rPr>
              <w:t>Access Token (JWT)</w:t>
            </w:r>
          </w:p>
        </w:tc>
        <w:tc>
          <w:tcPr>
            <w:tcW w:w="7407" w:type="dxa"/>
          </w:tcPr>
          <w:p w:rsidR="00000000" w:rsidRDefault="003238CB">
            <w:pPr>
              <w:rPr>
                <w:lang w:val="fr-FR"/>
              </w:rPr>
            </w:pPr>
            <w:r>
              <w:rPr>
                <w:lang w:val="fr-FR"/>
              </w:rPr>
              <w:t>Jeton d'acc</w:t>
            </w:r>
            <w:r>
              <w:rPr>
                <w:lang w:val="fr-FR"/>
              </w:rPr>
              <w:t>è</w:t>
            </w:r>
            <w:r>
              <w:rPr>
                <w:lang w:val="fr-FR"/>
              </w:rPr>
              <w:t>s (JWT)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05760eaa-4212-41e1-b1f2-8629d012b8e8</w:t>
            </w:r>
          </w:p>
        </w:tc>
        <w:tc>
          <w:tcPr>
            <w:tcW w:w="7407" w:type="dxa"/>
            <w:shd w:val="clear" w:color="auto" w:fill="F2F2F2" w:themeFill="background1" w:themeFillShade="F2"/>
          </w:tcPr>
          <w:p w:rsidR="00000000" w:rsidRDefault="003238CB">
            <w:pPr>
              <w:rPr>
                <w:noProof/>
              </w:rPr>
            </w:pPr>
            <w:r>
              <w:rPr>
                <w:noProof/>
              </w:rPr>
              <w:t>Refresh Token (JWT)</w:t>
            </w:r>
          </w:p>
        </w:tc>
        <w:tc>
          <w:tcPr>
            <w:tcW w:w="7407" w:type="dxa"/>
          </w:tcPr>
          <w:p w:rsidR="00000000" w:rsidRDefault="003238CB">
            <w:pPr>
              <w:rPr>
                <w:lang w:val="fr-FR"/>
              </w:rPr>
            </w:pPr>
            <w:r>
              <w:rPr>
                <w:lang w:val="fr-FR"/>
              </w:rPr>
              <w:t>Jeton d'actualisation (JWT)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57257fe1-e1dc-45b5-b762-f5940811fed3</w:t>
            </w:r>
          </w:p>
        </w:tc>
        <w:tc>
          <w:tcPr>
            <w:tcW w:w="7407" w:type="dxa"/>
            <w:shd w:val="clear" w:color="auto" w:fill="F2F2F2" w:themeFill="background1" w:themeFillShade="F2"/>
          </w:tcPr>
          <w:p w:rsidR="00000000" w:rsidRDefault="003238CB">
            <w:pPr>
              <w:rPr>
                <w:noProof/>
              </w:rPr>
            </w:pPr>
            <w:r>
              <w:rPr>
                <w:noProof/>
              </w:rPr>
              <w:t>User Info</w:t>
            </w:r>
          </w:p>
        </w:tc>
        <w:tc>
          <w:tcPr>
            <w:tcW w:w="7407" w:type="dxa"/>
          </w:tcPr>
          <w:p w:rsidR="00000000" w:rsidRDefault="003238CB">
            <w:pPr>
              <w:rPr>
                <w:lang w:val="fr-FR"/>
              </w:rPr>
            </w:pPr>
            <w:r>
              <w:rPr>
                <w:lang w:val="fr-FR"/>
              </w:rPr>
              <w:t>informations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e243a8ac-e5e7-4506-bc91-240406b8b8f5</w:t>
            </w:r>
          </w:p>
        </w:tc>
        <w:tc>
          <w:tcPr>
            <w:tcW w:w="7407" w:type="dxa"/>
            <w:shd w:val="clear" w:color="auto" w:fill="F2F2F2" w:themeFill="background1" w:themeFillShade="F2"/>
          </w:tcPr>
          <w:p w:rsidR="00000000" w:rsidRDefault="003238CB">
            <w:pPr>
              <w:rPr>
                <w:noProof/>
              </w:rPr>
            </w:pPr>
            <w:r>
              <w:rPr>
                <w:noProof/>
              </w:rPr>
              <w:t>Revoke Token (JWT)</w:t>
            </w:r>
          </w:p>
        </w:tc>
        <w:tc>
          <w:tcPr>
            <w:tcW w:w="7407" w:type="dxa"/>
          </w:tcPr>
          <w:p w:rsidR="00000000" w:rsidRDefault="003238CB">
            <w:pPr>
              <w:rPr>
                <w:lang w:val="fr-FR"/>
              </w:rPr>
            </w:pPr>
            <w:r>
              <w:rPr>
                <w:lang w:val="fr-FR"/>
              </w:rPr>
              <w:t>R</w:t>
            </w:r>
            <w:r>
              <w:rPr>
                <w:lang w:val="fr-FR"/>
              </w:rPr>
              <w:t>é</w:t>
            </w:r>
            <w:r>
              <w:rPr>
                <w:lang w:val="fr-FR"/>
              </w:rPr>
              <w:t>voquer le jeton (JWT)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0867b1f5-9f27-4d08-8a86-ae6a1214bc2a</w:t>
            </w:r>
          </w:p>
        </w:tc>
        <w:tc>
          <w:tcPr>
            <w:tcW w:w="7407" w:type="dxa"/>
            <w:shd w:val="clear" w:color="auto" w:fill="F2F2F2" w:themeFill="background1" w:themeFillShade="F2"/>
          </w:tcPr>
          <w:p w:rsidR="00000000" w:rsidRDefault="003238CB">
            <w:pPr>
              <w:rPr>
                <w:noProof/>
              </w:rPr>
            </w:pPr>
            <w:r>
              <w:rPr>
                <w:noProof/>
              </w:rPr>
              <w:t>Authorize</w:t>
            </w:r>
          </w:p>
        </w:tc>
        <w:tc>
          <w:tcPr>
            <w:tcW w:w="7407" w:type="dxa"/>
          </w:tcPr>
          <w:p w:rsidR="00000000" w:rsidRDefault="003238CB">
            <w:pPr>
              <w:rPr>
                <w:lang w:val="fr-FR"/>
              </w:rPr>
            </w:pPr>
            <w:r>
              <w:rPr>
                <w:lang w:val="fr-FR"/>
              </w:rPr>
              <w:t>Autoriser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7f335c13-fbcf-4ce6-8006-b89c7eeef69d</w:t>
            </w:r>
          </w:p>
        </w:tc>
        <w:tc>
          <w:tcPr>
            <w:tcW w:w="7407" w:type="dxa"/>
            <w:shd w:val="clear" w:color="auto" w:fill="F2F2F2" w:themeFill="background1" w:themeFillShade="F2"/>
          </w:tcPr>
          <w:p w:rsidR="00000000" w:rsidRDefault="003238CB">
            <w:pPr>
              <w:rPr>
                <w:noProof/>
              </w:rPr>
            </w:pPr>
            <w:r>
              <w:rPr>
                <w:noProof/>
              </w:rPr>
              <w:t>Pairing codes</w:t>
            </w:r>
          </w:p>
        </w:tc>
        <w:tc>
          <w:tcPr>
            <w:tcW w:w="7407" w:type="dxa"/>
          </w:tcPr>
          <w:p w:rsidR="00000000" w:rsidRDefault="003238CB">
            <w:pPr>
              <w:rPr>
                <w:lang w:val="fr-FR"/>
              </w:rPr>
            </w:pPr>
            <w:r>
              <w:rPr>
                <w:lang w:val="fr-FR"/>
              </w:rPr>
              <w:t>Codes d'appairage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57fcd37e-aca2-48d5-83c7-0f3e51bf4482</w:t>
            </w:r>
          </w:p>
        </w:tc>
        <w:tc>
          <w:tcPr>
            <w:tcW w:w="7407" w:type="dxa"/>
            <w:shd w:val="clear" w:color="auto" w:fill="F2F2F2" w:themeFill="background1" w:themeFillShade="F2"/>
          </w:tcPr>
          <w:p w:rsidR="00000000" w:rsidRDefault="003238CB">
            <w:pPr>
              <w:rPr>
                <w:noProof/>
              </w:rPr>
            </w:pPr>
            <w:r>
              <w:rPr>
                <w:rStyle w:val="mqInternal"/>
                <w:noProof/>
              </w:rPr>
              <w:t>[1}</w:t>
            </w:r>
            <w:r>
              <w:rPr>
                <w:noProof/>
              </w:rPr>
              <w:t>JWKS</w:t>
            </w:r>
            <w:r>
              <w:rPr>
                <w:rStyle w:val="mqInternal"/>
                <w:noProof/>
              </w:rPr>
              <w:t>{2]</w:t>
            </w:r>
          </w:p>
        </w:tc>
        <w:tc>
          <w:tcPr>
            <w:tcW w:w="7407" w:type="dxa"/>
          </w:tcPr>
          <w:p w:rsidR="00000000" w:rsidRDefault="003238CB">
            <w:pPr>
              <w:rPr>
                <w:lang w:val="fr-FR"/>
              </w:rPr>
            </w:pPr>
            <w:r>
              <w:rPr>
                <w:lang w:val="fr-FR"/>
              </w:rPr>
              <w:t>JWKS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78ee289f-5cfc-4a53-8127-fa6b48dc5e21</w:t>
            </w:r>
          </w:p>
        </w:tc>
        <w:tc>
          <w:tcPr>
            <w:tcW w:w="7407" w:type="dxa"/>
            <w:shd w:val="clear" w:color="auto" w:fill="F2F2F2" w:themeFill="background1" w:themeFillShade="F2"/>
          </w:tcPr>
          <w:p w:rsidR="00000000" w:rsidRDefault="003238CB">
            <w:pPr>
              <w:rPr>
                <w:noProof/>
              </w:rPr>
            </w:pPr>
            <w:r>
              <w:rPr>
                <w:noProof/>
              </w:rPr>
              <w:t>Logout</w:t>
            </w:r>
          </w:p>
        </w:tc>
        <w:tc>
          <w:tcPr>
            <w:tcW w:w="7407" w:type="dxa"/>
          </w:tcPr>
          <w:p w:rsidR="00000000" w:rsidRDefault="003238CB">
            <w:pPr>
              <w:rPr>
                <w:lang w:val="fr-FR"/>
              </w:rPr>
            </w:pPr>
            <w:r>
              <w:rPr>
                <w:lang w:val="fr-FR"/>
              </w:rPr>
              <w:t>Se d</w:t>
            </w:r>
            <w:r>
              <w:rPr>
                <w:lang w:val="fr-FR"/>
              </w:rPr>
              <w:t>é</w:t>
            </w:r>
            <w:r>
              <w:rPr>
                <w:lang w:val="fr-FR"/>
              </w:rPr>
              <w:t>connecter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e6016aad-a1a2-490a-bdce-1997a15c5b50</w:t>
            </w:r>
          </w:p>
        </w:tc>
        <w:tc>
          <w:tcPr>
            <w:tcW w:w="7407" w:type="dxa"/>
            <w:shd w:val="clear" w:color="auto" w:fill="F2F2F2" w:themeFill="background1" w:themeFillShade="F2"/>
          </w:tcPr>
          <w:p w:rsidR="00000000" w:rsidRDefault="003238CB">
            <w:pPr>
              <w:rPr>
                <w:noProof/>
              </w:rPr>
            </w:pPr>
            <w:r>
              <w:rPr>
                <w:rStyle w:val="mqInternal"/>
                <w:noProof/>
              </w:rPr>
              <w:t>[1}</w:t>
            </w:r>
            <w:r>
              <w:rPr>
                <w:noProof/>
              </w:rPr>
              <w:t>OpenID Connect Discovery</w:t>
            </w:r>
            <w:r>
              <w:rPr>
                <w:rStyle w:val="mqInternal"/>
                <w:noProof/>
              </w:rPr>
              <w:t>{2]</w:t>
            </w:r>
            <w:r>
              <w:rPr>
                <w:noProof/>
              </w:rPr>
              <w:t xml:space="preserve"> (/.well-k</w:t>
            </w:r>
            <w:r>
              <w:rPr>
                <w:noProof/>
              </w:rPr>
              <w:t>nown/openid-configuration) - Used for configuration of the system</w:t>
            </w:r>
          </w:p>
        </w:tc>
        <w:tc>
          <w:tcPr>
            <w:tcW w:w="7407" w:type="dxa"/>
          </w:tcPr>
          <w:p w:rsidR="00000000" w:rsidRDefault="003238CB">
            <w:pPr>
              <w:rPr>
                <w:lang w:val="fr-FR"/>
              </w:rPr>
            </w:pPr>
            <w:r>
              <w:rPr>
                <w:rStyle w:val="mqInternal"/>
                <w:noProof/>
                <w:lang w:val="fr-FR"/>
              </w:rPr>
              <w:t>[1}</w:t>
            </w:r>
            <w:r>
              <w:rPr>
                <w:lang w:val="fr-FR"/>
              </w:rPr>
              <w:t>D</w:t>
            </w:r>
            <w:r>
              <w:rPr>
                <w:lang w:val="fr-FR"/>
              </w:rPr>
              <w:t>é</w:t>
            </w:r>
            <w:r>
              <w:rPr>
                <w:lang w:val="fr-FR"/>
              </w:rPr>
              <w:t>couverte OpenID Connect</w:t>
            </w:r>
            <w:r>
              <w:rPr>
                <w:rStyle w:val="mqInternal"/>
                <w:noProof/>
                <w:lang w:val="fr-FR"/>
              </w:rPr>
              <w:t>{2]</w:t>
            </w:r>
            <w:r>
              <w:rPr>
                <w:lang w:val="fr-FR"/>
              </w:rPr>
              <w:t xml:space="preserve"> (/.well-known/openid-configuration) - Utilis</w:t>
            </w:r>
            <w:r>
              <w:rPr>
                <w:lang w:val="fr-FR"/>
              </w:rPr>
              <w:t>é</w:t>
            </w:r>
            <w:r>
              <w:rPr>
                <w:lang w:val="fr-FR"/>
              </w:rPr>
              <w:t xml:space="preserve"> pour la configuration du syst</w:t>
            </w:r>
            <w:r>
              <w:rPr>
                <w:lang w:val="fr-FR"/>
              </w:rPr>
              <w:t>è</w:t>
            </w:r>
            <w:r>
              <w:rPr>
                <w:lang w:val="fr-FR"/>
              </w:rPr>
              <w:t>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b0786827-7fae-4c2e-91a5-3d98385e76da</w:t>
            </w:r>
          </w:p>
        </w:tc>
        <w:tc>
          <w:tcPr>
            <w:tcW w:w="7407" w:type="dxa"/>
            <w:shd w:val="clear" w:color="auto" w:fill="F2F2F2" w:themeFill="background1" w:themeFillShade="F2"/>
          </w:tcPr>
          <w:p w:rsidR="00000000" w:rsidRDefault="003238CB">
            <w:pPr>
              <w:rPr>
                <w:noProof/>
              </w:rPr>
            </w:pPr>
            <w:r>
              <w:rPr>
                <w:noProof/>
              </w:rPr>
              <w:t>Examples of items configured in Beaco</w:t>
            </w:r>
            <w:r>
              <w:rPr>
                <w:noProof/>
              </w:rPr>
              <w:t>n CMS</w:t>
            </w:r>
          </w:p>
        </w:tc>
        <w:tc>
          <w:tcPr>
            <w:tcW w:w="7407" w:type="dxa"/>
          </w:tcPr>
          <w:p w:rsidR="00000000" w:rsidRDefault="003238CB">
            <w:pPr>
              <w:rPr>
                <w:lang w:val="fr-FR"/>
              </w:rPr>
            </w:pPr>
            <w:r>
              <w:rPr>
                <w:lang w:val="fr-FR"/>
              </w:rPr>
              <w:t>Exemples d'</w:t>
            </w:r>
            <w:r>
              <w:rPr>
                <w:lang w:val="fr-FR"/>
              </w:rPr>
              <w:t>é</w:t>
            </w:r>
            <w:r>
              <w:rPr>
                <w:lang w:val="fr-FR"/>
              </w:rPr>
              <w:t>l</w:t>
            </w:r>
            <w:r>
              <w:rPr>
                <w:lang w:val="fr-FR"/>
              </w:rPr>
              <w:t>é</w:t>
            </w:r>
            <w:r>
              <w:rPr>
                <w:lang w:val="fr-FR"/>
              </w:rPr>
              <w:t>ments configur</w:t>
            </w:r>
            <w:r>
              <w:rPr>
                <w:lang w:val="fr-FR"/>
              </w:rPr>
              <w:t>é</w:t>
            </w:r>
            <w:r>
              <w:rPr>
                <w:lang w:val="fr-FR"/>
              </w:rPr>
              <w:t>s dans Beacon CMS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89275e36-97a0-4c91-a47a-d46485072d51</w:t>
            </w:r>
          </w:p>
        </w:tc>
        <w:tc>
          <w:tcPr>
            <w:tcW w:w="7407" w:type="dxa"/>
            <w:shd w:val="clear" w:color="auto" w:fill="F2F2F2" w:themeFill="background1" w:themeFillShade="F2"/>
          </w:tcPr>
          <w:p w:rsidR="00000000" w:rsidRDefault="003238CB">
            <w:pPr>
              <w:rPr>
                <w:noProof/>
              </w:rPr>
            </w:pPr>
            <w:r>
              <w:rPr>
                <w:noProof/>
              </w:rPr>
              <w:t>Example Configuration</w:t>
            </w:r>
          </w:p>
        </w:tc>
        <w:tc>
          <w:tcPr>
            <w:tcW w:w="7407" w:type="dxa"/>
          </w:tcPr>
          <w:p w:rsidR="00000000" w:rsidRDefault="003238CB">
            <w:pPr>
              <w:rPr>
                <w:lang w:val="fr-FR"/>
              </w:rPr>
            </w:pPr>
            <w:r>
              <w:rPr>
                <w:lang w:val="fr-FR"/>
              </w:rPr>
              <w:t>Exemple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780fe2f2-6d51-44e5-bf60-8f6f0caec7fa</w:t>
            </w:r>
          </w:p>
        </w:tc>
        <w:tc>
          <w:tcPr>
            <w:tcW w:w="7407" w:type="dxa"/>
            <w:shd w:val="clear" w:color="auto" w:fill="F2F2F2" w:themeFill="background1" w:themeFillShade="F2"/>
          </w:tcPr>
          <w:p w:rsidR="00000000" w:rsidRDefault="003238CB">
            <w:pPr>
              <w:rPr>
                <w:noProof/>
              </w:rPr>
            </w:pPr>
            <w:r>
              <w:rPr>
                <w:noProof/>
              </w:rPr>
              <w:t>Example Configuration</w:t>
            </w:r>
          </w:p>
        </w:tc>
        <w:tc>
          <w:tcPr>
            <w:tcW w:w="7407" w:type="dxa"/>
          </w:tcPr>
          <w:p w:rsidR="00000000" w:rsidRDefault="003238CB">
            <w:pPr>
              <w:rPr>
                <w:lang w:val="fr-FR"/>
              </w:rPr>
            </w:pPr>
            <w:r>
              <w:rPr>
                <w:lang w:val="fr-FR"/>
              </w:rPr>
              <w:t>Exemple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44476157-ca16-4bb2-a</w:t>
            </w:r>
            <w:r>
              <w:rPr>
                <w:noProof/>
                <w:sz w:val="2"/>
              </w:rPr>
              <w:t>d03-ba297391a6c4</w:t>
            </w:r>
          </w:p>
        </w:tc>
        <w:tc>
          <w:tcPr>
            <w:tcW w:w="7407" w:type="dxa"/>
            <w:shd w:val="clear" w:color="auto" w:fill="F2F2F2" w:themeFill="background1" w:themeFillShade="F2"/>
          </w:tcPr>
          <w:p w:rsidR="00000000" w:rsidRDefault="003238CB">
            <w:pPr>
              <w:rPr>
                <w:noProof/>
              </w:rPr>
            </w:pPr>
            <w:r>
              <w:rPr>
                <w:noProof/>
              </w:rPr>
              <w:t>Entitlements</w:t>
            </w:r>
          </w:p>
        </w:tc>
        <w:tc>
          <w:tcPr>
            <w:tcW w:w="7407" w:type="dxa"/>
          </w:tcPr>
          <w:p w:rsidR="00000000" w:rsidRDefault="003238CB">
            <w:pPr>
              <w:rPr>
                <w:lang w:val="fr-FR"/>
              </w:rPr>
            </w:pPr>
            <w:r>
              <w:rPr>
                <w:lang w:val="fr-FR"/>
              </w:rPr>
              <w:t>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07f35ef4-b3ee-40dd-8051-1cf6a00de446</w:t>
            </w:r>
          </w:p>
        </w:tc>
        <w:tc>
          <w:tcPr>
            <w:tcW w:w="7407" w:type="dxa"/>
            <w:shd w:val="clear" w:color="auto" w:fill="F2F2F2" w:themeFill="background1" w:themeFillShade="F2"/>
          </w:tcPr>
          <w:p w:rsidR="00000000" w:rsidRDefault="003238CB">
            <w:pPr>
              <w:rPr>
                <w:noProof/>
              </w:rPr>
            </w:pPr>
            <w:r>
              <w:rPr>
                <w:noProof/>
              </w:rPr>
              <w:t>In terms of telling Beacon about entitlements for users, Beacon provides the following API:</w:t>
            </w:r>
          </w:p>
        </w:tc>
        <w:tc>
          <w:tcPr>
            <w:tcW w:w="7407" w:type="dxa"/>
          </w:tcPr>
          <w:p w:rsidR="00000000" w:rsidRDefault="003238CB">
            <w:pPr>
              <w:rPr>
                <w:lang w:val="fr-FR"/>
              </w:rPr>
            </w:pPr>
            <w:r>
              <w:rPr>
                <w:lang w:val="fr-FR"/>
              </w:rPr>
              <w:t>Pour informer Beacon des droits des utilisateurs, Beacon fournit l'API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03a415c4-4498-4de2-89a3-65a56c156a22</w:t>
            </w:r>
          </w:p>
        </w:tc>
        <w:tc>
          <w:tcPr>
            <w:tcW w:w="7407" w:type="dxa"/>
            <w:shd w:val="clear" w:color="auto" w:fill="F2F2F2" w:themeFill="background1" w:themeFillShade="F2"/>
          </w:tcPr>
          <w:p w:rsidR="00000000" w:rsidRDefault="003238CB">
            <w:pPr>
              <w:rPr>
                <w:noProof/>
              </w:rPr>
            </w:pPr>
            <w:r>
              <w:rPr>
                <w:rStyle w:val="mqInternal"/>
                <w:noProof/>
              </w:rPr>
              <w:t>[1}[2]{3]</w:t>
            </w:r>
            <w:r>
              <w:rPr>
                <w:noProof/>
              </w:rPr>
              <w:t xml:space="preserve"> (API key provided by Brightcove)</w:t>
            </w:r>
          </w:p>
        </w:tc>
        <w:tc>
          <w:tcPr>
            <w:tcW w:w="7407" w:type="dxa"/>
          </w:tcPr>
          <w:p w:rsidR="00000000" w:rsidRDefault="003238CB">
            <w:pPr>
              <w:rPr>
                <w:lang w:val="fr-FR"/>
              </w:rPr>
            </w:pPr>
            <w:r>
              <w:rPr>
                <w:rStyle w:val="mqInternal"/>
                <w:noProof/>
                <w:lang w:val="fr-FR"/>
              </w:rPr>
              <w:t>[1}[2]{3]</w:t>
            </w:r>
            <w:r>
              <w:rPr>
                <w:lang w:val="fr-FR"/>
              </w:rPr>
              <w:t>(Cl</w:t>
            </w:r>
            <w:r>
              <w:rPr>
                <w:lang w:val="fr-FR"/>
              </w:rPr>
              <w:t>é</w:t>
            </w:r>
            <w:r>
              <w:rPr>
                <w:lang w:val="fr-FR"/>
              </w:rPr>
              <w:t xml:space="preserve"> API fournie par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7f9ed171-9442-4b75-a5a2-97800857c662</w:t>
            </w:r>
          </w:p>
        </w:tc>
        <w:tc>
          <w:tcPr>
            <w:tcW w:w="7407" w:type="dxa"/>
            <w:shd w:val="clear" w:color="auto" w:fill="F2F2F2" w:themeFill="background1" w:themeFillShade="F2"/>
          </w:tcPr>
          <w:p w:rsidR="00000000" w:rsidRDefault="003238CB">
            <w:pPr>
              <w:rPr>
                <w:noProof/>
              </w:rPr>
            </w:pPr>
            <w:r>
              <w:rPr>
                <w:noProof/>
              </w:rPr>
              <w:t>The payload will be JSON:</w:t>
            </w:r>
          </w:p>
        </w:tc>
        <w:tc>
          <w:tcPr>
            <w:tcW w:w="7407" w:type="dxa"/>
          </w:tcPr>
          <w:p w:rsidR="00000000" w:rsidRDefault="003238CB">
            <w:pPr>
              <w:rPr>
                <w:lang w:val="fr-FR"/>
              </w:rPr>
            </w:pPr>
            <w:r>
              <w:rPr>
                <w:lang w:val="fr-FR"/>
              </w:rPr>
              <w:t>La charge utile sera JSON: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c838cb67-957b-474a-92d2-af5180eb2478</w:t>
            </w:r>
          </w:p>
        </w:tc>
        <w:tc>
          <w:tcPr>
            <w:tcW w:w="7407" w:type="dxa"/>
            <w:shd w:val="clear" w:color="auto" w:fill="F2F2F2" w:themeFill="background1" w:themeFillShade="F2"/>
          </w:tcPr>
          <w:p w:rsidR="00000000" w:rsidRDefault="003238CB">
            <w:pPr>
              <w:rPr>
                <w:noProof/>
              </w:rPr>
            </w:pPr>
            <w:r>
              <w:rPr>
                <w:noProof/>
              </w:rPr>
              <w:t>When using an external authentication system, the external_user_id corresponds to the subject value in the Access token</w:t>
            </w:r>
          </w:p>
        </w:tc>
        <w:tc>
          <w:tcPr>
            <w:tcW w:w="7407" w:type="dxa"/>
          </w:tcPr>
          <w:p w:rsidR="00000000" w:rsidRDefault="003238CB">
            <w:pPr>
              <w:rPr>
                <w:lang w:val="fr-FR"/>
              </w:rPr>
            </w:pPr>
            <w:r>
              <w:rPr>
                <w:lang w:val="fr-FR"/>
              </w:rPr>
              <w:t>Lors de l'utilisation d'un syst</w:t>
            </w:r>
            <w:r>
              <w:rPr>
                <w:lang w:val="fr-FR"/>
              </w:rPr>
              <w:t>è</w:t>
            </w:r>
            <w:r>
              <w:rPr>
                <w:lang w:val="fr-FR"/>
              </w:rPr>
              <w:t xml:space="preserve">me d'authentification externe, external_user_id correspond </w:t>
            </w:r>
            <w:r>
              <w:rPr>
                <w:lang w:val="fr-FR"/>
              </w:rPr>
              <w:t>à</w:t>
            </w:r>
            <w:r>
              <w:rPr>
                <w:lang w:val="fr-FR"/>
              </w:rPr>
              <w:t xml:space="preserve"> la val</w:t>
            </w:r>
            <w:r>
              <w:rPr>
                <w:lang w:val="fr-FR"/>
              </w:rPr>
              <w:t>eur du sujet dans le jeton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b2dc6063-8a1f-4e5f-9137-28d097964462</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REMARQUE: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7fbdefbb-021e-462b-9679-82c047f1dabc</w:t>
            </w:r>
          </w:p>
        </w:tc>
        <w:tc>
          <w:tcPr>
            <w:tcW w:w="7407" w:type="dxa"/>
            <w:shd w:val="clear" w:color="auto" w:fill="F2F2F2" w:themeFill="background1" w:themeFillShade="F2"/>
          </w:tcPr>
          <w:p w:rsidR="00000000" w:rsidRDefault="003238CB">
            <w:pPr>
              <w:rPr>
                <w:noProof/>
              </w:rPr>
            </w:pPr>
            <w:r>
              <w:rPr>
                <w:noProof/>
              </w:rPr>
              <w:t>The API key will need to be sent in the HEADER in the auth-token key</w:t>
            </w:r>
          </w:p>
        </w:tc>
        <w:tc>
          <w:tcPr>
            <w:tcW w:w="7407" w:type="dxa"/>
          </w:tcPr>
          <w:p w:rsidR="00000000" w:rsidRDefault="003238CB">
            <w:pPr>
              <w:rPr>
                <w:lang w:val="fr-FR"/>
              </w:rPr>
            </w:pPr>
            <w:r>
              <w:rPr>
                <w:lang w:val="fr-FR"/>
              </w:rPr>
              <w:t>La cl</w:t>
            </w:r>
            <w:r>
              <w:rPr>
                <w:lang w:val="fr-FR"/>
              </w:rPr>
              <w:t>é</w:t>
            </w:r>
            <w:r>
              <w:rPr>
                <w:lang w:val="fr-FR"/>
              </w:rPr>
              <w:t xml:space="preserve"> API devra </w:t>
            </w:r>
            <w:r>
              <w:rPr>
                <w:lang w:val="fr-FR"/>
              </w:rPr>
              <w:t>ê</w:t>
            </w:r>
            <w:r>
              <w:rPr>
                <w:lang w:val="fr-FR"/>
              </w:rPr>
              <w:t>tre envoy</w:t>
            </w:r>
            <w:r>
              <w:rPr>
                <w:lang w:val="fr-FR"/>
              </w:rPr>
              <w:t>é</w:t>
            </w:r>
            <w:r>
              <w:rPr>
                <w:lang w:val="fr-FR"/>
              </w:rPr>
              <w:t>e dans le HEADER dans la cl</w:t>
            </w:r>
            <w:r>
              <w:rPr>
                <w:lang w:val="fr-FR"/>
              </w:rPr>
              <w:t>é</w:t>
            </w:r>
            <w:r>
              <w:rPr>
                <w:lang w:val="fr-FR"/>
              </w:rPr>
              <w:t xml:space="preserve"> de jeton d'authentification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a452214d-fa3b-4cfc-94f3-1a2767012368</w:t>
            </w:r>
          </w:p>
        </w:tc>
        <w:tc>
          <w:tcPr>
            <w:tcW w:w="7407" w:type="dxa"/>
            <w:shd w:val="clear" w:color="auto" w:fill="F2F2F2" w:themeFill="background1" w:themeFillShade="F2"/>
          </w:tcPr>
          <w:p w:rsidR="00000000" w:rsidRDefault="003238CB">
            <w:pPr>
              <w:rPr>
                <w:noProof/>
              </w:rPr>
            </w:pPr>
            <w:r>
              <w:rPr>
                <w:noProof/>
              </w:rPr>
              <w:t>Sample Postman call to the entitlement webhook:</w:t>
            </w:r>
          </w:p>
        </w:tc>
        <w:tc>
          <w:tcPr>
            <w:tcW w:w="7407" w:type="dxa"/>
          </w:tcPr>
          <w:p w:rsidR="00000000" w:rsidRDefault="003238CB">
            <w:pPr>
              <w:rPr>
                <w:lang w:val="fr-FR"/>
              </w:rPr>
            </w:pPr>
            <w:r>
              <w:rPr>
                <w:lang w:val="fr-FR"/>
              </w:rPr>
              <w:t>Exemple d'appel Postman au webhook de droit: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07186315-1daa-49a5-8fd3-2167ddef8e13</w:t>
            </w:r>
          </w:p>
        </w:tc>
        <w:tc>
          <w:tcPr>
            <w:tcW w:w="7407" w:type="dxa"/>
            <w:shd w:val="clear" w:color="auto" w:fill="F2F2F2" w:themeFill="background1" w:themeFillShade="F2"/>
          </w:tcPr>
          <w:p w:rsidR="00000000" w:rsidRDefault="003238CB">
            <w:pPr>
              <w:rPr>
                <w:noProof/>
              </w:rPr>
            </w:pPr>
            <w:r>
              <w:rPr>
                <w:noProof/>
              </w:rPr>
              <w:t>Sample Postman Call</w:t>
            </w:r>
          </w:p>
        </w:tc>
        <w:tc>
          <w:tcPr>
            <w:tcW w:w="7407" w:type="dxa"/>
          </w:tcPr>
          <w:p w:rsidR="00000000" w:rsidRDefault="003238CB">
            <w:pPr>
              <w:rPr>
                <w:lang w:val="fr-FR"/>
              </w:rPr>
            </w:pPr>
            <w:r>
              <w:rPr>
                <w:lang w:val="fr-FR"/>
              </w:rPr>
              <w:t>Ex</w:t>
            </w:r>
            <w:r>
              <w:rPr>
                <w:lang w:val="fr-FR"/>
              </w:rPr>
              <w:t>emple d'appel de facteur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9f3d4436-d440-4d92-9125-16e092ca88a5</w:t>
            </w:r>
          </w:p>
        </w:tc>
        <w:tc>
          <w:tcPr>
            <w:tcW w:w="7407" w:type="dxa"/>
            <w:shd w:val="clear" w:color="auto" w:fill="F2F2F2" w:themeFill="background1" w:themeFillShade="F2"/>
          </w:tcPr>
          <w:p w:rsidR="00000000" w:rsidRDefault="003238CB">
            <w:pPr>
              <w:rPr>
                <w:noProof/>
              </w:rPr>
            </w:pPr>
            <w:r>
              <w:rPr>
                <w:noProof/>
              </w:rPr>
              <w:t>Sample Postman Call</w:t>
            </w:r>
          </w:p>
        </w:tc>
        <w:tc>
          <w:tcPr>
            <w:tcW w:w="7407" w:type="dxa"/>
          </w:tcPr>
          <w:p w:rsidR="00000000" w:rsidRDefault="003238CB">
            <w:pPr>
              <w:rPr>
                <w:lang w:val="fr-FR"/>
              </w:rPr>
            </w:pPr>
            <w:r>
              <w:rPr>
                <w:lang w:val="fr-FR"/>
              </w:rPr>
              <w:t>Exemple d'appel de facteur</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beacon-webstore-overview.html</w:t>
            </w:r>
          </w:p>
          <w:p w:rsidR="00000000" w:rsidRDefault="003238CB">
            <w:pPr>
              <w:jc w:val="center"/>
              <w:rPr>
                <w:b/>
                <w:noProof/>
              </w:rPr>
            </w:pPr>
            <w:r>
              <w:rPr>
                <w:b/>
                <w:noProof/>
              </w:rPr>
              <w:t>MQ971010 630430e6-1693-40a6-8b5b-8b01c4cef1bd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59f9d1c1-b516-4b62-9c22-13081c118ba2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c481a15b-f00a-4b36-adba-83c92d1607ec</w:t>
            </w:r>
          </w:p>
        </w:tc>
        <w:tc>
          <w:tcPr>
            <w:tcW w:w="7407" w:type="dxa"/>
            <w:shd w:val="clear" w:color="auto" w:fill="F2F2F2" w:themeFill="background1" w:themeFillShade="F2"/>
          </w:tcPr>
          <w:p w:rsidR="00000000" w:rsidRDefault="003238CB">
            <w:pPr>
              <w:rPr>
                <w:noProof/>
              </w:rPr>
            </w:pPr>
            <w:r>
              <w:rPr>
                <w:noProof/>
              </w:rPr>
              <w:t>'Overview:</w:t>
            </w:r>
          </w:p>
        </w:tc>
        <w:tc>
          <w:tcPr>
            <w:tcW w:w="7407" w:type="dxa"/>
          </w:tcPr>
          <w:p w:rsidR="00000000" w:rsidRDefault="003238CB">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405aaa6a-e06c-4794-ad4b-0a6dce05e0d7</w:t>
            </w:r>
          </w:p>
        </w:tc>
        <w:tc>
          <w:tcPr>
            <w:tcW w:w="7407" w:type="dxa"/>
            <w:shd w:val="clear" w:color="auto" w:fill="F2F2F2" w:themeFill="background1" w:themeFillShade="F2"/>
          </w:tcPr>
          <w:p w:rsidR="00000000" w:rsidRDefault="003238CB">
            <w:pPr>
              <w:rPr>
                <w:noProof/>
              </w:rPr>
            </w:pPr>
            <w:r>
              <w:rPr>
                <w:noProof/>
              </w:rPr>
              <w:t>Brightcove Beacon Web Store' description:</w:t>
            </w:r>
          </w:p>
        </w:tc>
        <w:tc>
          <w:tcPr>
            <w:tcW w:w="7407" w:type="dxa"/>
          </w:tcPr>
          <w:p w:rsidR="00000000" w:rsidRDefault="003238CB">
            <w:pPr>
              <w:rPr>
                <w:lang w:val="fr-FR"/>
              </w:rPr>
            </w:pPr>
            <w:r>
              <w:rPr>
                <w:lang w:val="fr-FR"/>
              </w:rPr>
              <w:t>Description de Brightcove Beacon Web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e6774a70-f599-4355-979f-e1db76aa30a9</w:t>
            </w:r>
          </w:p>
        </w:tc>
        <w:tc>
          <w:tcPr>
            <w:tcW w:w="7407" w:type="dxa"/>
            <w:shd w:val="clear" w:color="auto" w:fill="F2F2F2" w:themeFill="background1" w:themeFillShade="F2"/>
          </w:tcPr>
          <w:p w:rsidR="00000000" w:rsidRDefault="003238CB">
            <w:pPr>
              <w:rPr>
                <w:noProof/>
              </w:rPr>
            </w:pPr>
            <w:r>
              <w:rPr>
                <w:noProof/>
              </w:rPr>
              <w:t>This topic provides an overview of the Brightcove Beacon Web Store service. parent:</w:t>
            </w:r>
          </w:p>
        </w:tc>
        <w:tc>
          <w:tcPr>
            <w:tcW w:w="7407" w:type="dxa"/>
          </w:tcPr>
          <w:p w:rsidR="00000000" w:rsidRDefault="003238CB">
            <w:pPr>
              <w:rPr>
                <w:lang w:val="fr-FR"/>
              </w:rPr>
            </w:pPr>
            <w:r>
              <w:rPr>
                <w:lang w:val="fr-FR"/>
              </w:rPr>
              <w:t>Cette rubrique fournit une pr</w:t>
            </w:r>
            <w:r>
              <w:rPr>
                <w:lang w:val="fr-FR"/>
              </w:rPr>
              <w:t>é</w:t>
            </w:r>
            <w:r>
              <w:rPr>
                <w:lang w:val="fr-FR"/>
              </w:rPr>
              <w:t>sentation du service Brightcove Beacon Web Store.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bc7b72d1-bfc0-4256-aeb0-f5ab121bf0d1</w:t>
            </w:r>
          </w:p>
        </w:tc>
        <w:tc>
          <w:tcPr>
            <w:tcW w:w="7407" w:type="dxa"/>
            <w:shd w:val="clear" w:color="auto" w:fill="F2F2F2" w:themeFill="background1" w:themeFillShade="F2"/>
          </w:tcPr>
          <w:p w:rsidR="00000000" w:rsidRDefault="003238CB">
            <w:pPr>
              <w:rPr>
                <w:noProof/>
              </w:rPr>
            </w:pPr>
            <w:r>
              <w:rPr>
                <w:noProof/>
              </w:rPr>
              <w:t>Beacon Web Store ---</w:t>
            </w:r>
          </w:p>
        </w:tc>
        <w:tc>
          <w:tcPr>
            <w:tcW w:w="7407" w:type="dxa"/>
          </w:tcPr>
          <w:p w:rsidR="00000000" w:rsidRDefault="003238CB">
            <w:pPr>
              <w:rPr>
                <w:lang w:val="fr-FR"/>
              </w:rPr>
            </w:pPr>
            <w:r>
              <w:rPr>
                <w:lang w:val="fr-FR"/>
              </w:rPr>
              <w:t>Magasin Web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175a79b8-58b6-4f67-9fd7-f57dd79492b9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06f28bb5-d1d9-4cbc-a41c-8702cf6f1ced</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ee9d4a8a-d2e4-4abf-bd77-75976f9cd407</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c883bf96-193f-4074-82b2-5c01ae047791</w:t>
            </w:r>
          </w:p>
        </w:tc>
        <w:tc>
          <w:tcPr>
            <w:tcW w:w="7407" w:type="dxa"/>
            <w:shd w:val="clear" w:color="auto" w:fill="F2F2F2" w:themeFill="background1" w:themeFillShade="F2"/>
          </w:tcPr>
          <w:p w:rsidR="00000000" w:rsidRDefault="003238CB">
            <w:pPr>
              <w:rPr>
                <w:noProof/>
              </w:rPr>
            </w:pPr>
            <w:r>
              <w:rPr>
                <w:noProof/>
              </w:rPr>
              <w:t>The Beacon Web Store is a configuration, features and API integration that enables Beacon licensees to implement subscriptions, in Bring Your Own (BYO) web stores.</w:t>
            </w:r>
          </w:p>
        </w:tc>
        <w:tc>
          <w:tcPr>
            <w:tcW w:w="7407" w:type="dxa"/>
          </w:tcPr>
          <w:p w:rsidR="00000000" w:rsidRDefault="003238CB">
            <w:pPr>
              <w:rPr>
                <w:lang w:val="fr-FR"/>
              </w:rPr>
            </w:pPr>
            <w:r>
              <w:rPr>
                <w:lang w:val="fr-FR"/>
              </w:rPr>
              <w:t>Le Beacon Web Store est une configuration, des fonction</w:t>
            </w:r>
            <w:r>
              <w:rPr>
                <w:lang w:val="fr-FR"/>
              </w:rPr>
              <w:t>nalit</w:t>
            </w:r>
            <w:r>
              <w:rPr>
                <w:lang w:val="fr-FR"/>
              </w:rPr>
              <w:t>é</w:t>
            </w:r>
            <w:r>
              <w:rPr>
                <w:lang w:val="fr-FR"/>
              </w:rPr>
              <w:t>s et une int</w:t>
            </w:r>
            <w:r>
              <w:rPr>
                <w:lang w:val="fr-FR"/>
              </w:rPr>
              <w:t>é</w:t>
            </w:r>
            <w:r>
              <w:rPr>
                <w:lang w:val="fr-FR"/>
              </w:rPr>
              <w:t xml:space="preserve">gration d'API qui permettent aux titulaires de licences Beacon de mettre en </w:t>
            </w:r>
            <w:r>
              <w:rPr>
                <w:lang w:val="fr-FR"/>
              </w:rPr>
              <w:t>œ</w:t>
            </w:r>
            <w:r>
              <w:rPr>
                <w:lang w:val="fr-FR"/>
              </w:rPr>
              <w:t>uvre des abonnements dans les boutiques en ligne Bring Your Own (BYO).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262ab87e-acd0-4d1e-8dd8-a3169609abce</w:t>
            </w:r>
          </w:p>
        </w:tc>
        <w:tc>
          <w:tcPr>
            <w:tcW w:w="7407" w:type="dxa"/>
            <w:shd w:val="clear" w:color="auto" w:fill="F2F2F2" w:themeFill="background1" w:themeFillShade="F2"/>
          </w:tcPr>
          <w:p w:rsidR="00000000" w:rsidRDefault="003238CB">
            <w:pPr>
              <w:rPr>
                <w:noProof/>
              </w:rPr>
            </w:pPr>
            <w:r>
              <w:rPr>
                <w:noProof/>
              </w:rPr>
              <w:t>The content owners implement the store front an</w:t>
            </w:r>
            <w:r>
              <w:rPr>
                <w:noProof/>
              </w:rPr>
              <w:t>d business logic for renting and selling and the payment system integration in the web store.</w:t>
            </w:r>
          </w:p>
        </w:tc>
        <w:tc>
          <w:tcPr>
            <w:tcW w:w="7407" w:type="dxa"/>
          </w:tcPr>
          <w:p w:rsidR="00000000" w:rsidRDefault="003238CB">
            <w:pPr>
              <w:rPr>
                <w:lang w:val="fr-FR"/>
              </w:rPr>
            </w:pPr>
            <w:r>
              <w:rPr>
                <w:lang w:val="fr-FR"/>
              </w:rPr>
              <w:t>Les propri</w:t>
            </w:r>
            <w:r>
              <w:rPr>
                <w:lang w:val="fr-FR"/>
              </w:rPr>
              <w:t>é</w:t>
            </w:r>
            <w:r>
              <w:rPr>
                <w:lang w:val="fr-FR"/>
              </w:rPr>
              <w:t>taires de contenu impl</w:t>
            </w:r>
            <w:r>
              <w:rPr>
                <w:lang w:val="fr-FR"/>
              </w:rPr>
              <w:t>é</w:t>
            </w:r>
            <w:r>
              <w:rPr>
                <w:lang w:val="fr-FR"/>
              </w:rPr>
              <w:t>mentent la vitrine et la logique m</w:t>
            </w:r>
            <w:r>
              <w:rPr>
                <w:lang w:val="fr-FR"/>
              </w:rPr>
              <w:t>é</w:t>
            </w:r>
            <w:r>
              <w:rPr>
                <w:lang w:val="fr-FR"/>
              </w:rPr>
              <w:t>tier pour la location et la vente et l'int</w:t>
            </w:r>
            <w:r>
              <w:rPr>
                <w:lang w:val="fr-FR"/>
              </w:rPr>
              <w:t>é</w:t>
            </w:r>
            <w:r>
              <w:rPr>
                <w:lang w:val="fr-FR"/>
              </w:rPr>
              <w:t>gration du syst</w:t>
            </w:r>
            <w:r>
              <w:rPr>
                <w:lang w:val="fr-FR"/>
              </w:rPr>
              <w:t>è</w:t>
            </w:r>
            <w:r>
              <w:rPr>
                <w:lang w:val="fr-FR"/>
              </w:rPr>
              <w:t>me de paiement dans la boutique en</w:t>
            </w:r>
            <w:r>
              <w:rPr>
                <w:lang w:val="fr-FR"/>
              </w:rPr>
              <w:t xml:space="preserve">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0a899042-c9fb-43fb-ac37-02a375f46042</w:t>
            </w:r>
          </w:p>
        </w:tc>
        <w:tc>
          <w:tcPr>
            <w:tcW w:w="7407" w:type="dxa"/>
            <w:shd w:val="clear" w:color="auto" w:fill="F2F2F2" w:themeFill="background1" w:themeFillShade="F2"/>
          </w:tcPr>
          <w:p w:rsidR="00000000" w:rsidRDefault="003238CB">
            <w:pPr>
              <w:rPr>
                <w:noProof/>
              </w:rPr>
            </w:pPr>
            <w:r>
              <w:rPr>
                <w:noProof/>
              </w:rPr>
              <w:t>An Beacon API provides the interface for the store to add, remove and edit the resulting entitlement changes within the Beacon CMS.</w:t>
            </w:r>
          </w:p>
        </w:tc>
        <w:tc>
          <w:tcPr>
            <w:tcW w:w="7407" w:type="dxa"/>
          </w:tcPr>
          <w:p w:rsidR="00000000" w:rsidRDefault="003238CB">
            <w:pPr>
              <w:rPr>
                <w:lang w:val="fr-FR"/>
              </w:rPr>
            </w:pPr>
            <w:r>
              <w:rPr>
                <w:lang w:val="fr-FR"/>
              </w:rPr>
              <w:t>Une API Beacon fournit l'interface permettant au magasin d'ajouter, de sup</w:t>
            </w:r>
            <w:r>
              <w:rPr>
                <w:lang w:val="fr-FR"/>
              </w:rPr>
              <w:t>primer et de modifier les modifications de droits qui en r</w:t>
            </w:r>
            <w:r>
              <w:rPr>
                <w:lang w:val="fr-FR"/>
              </w:rPr>
              <w:t>é</w:t>
            </w:r>
            <w:r>
              <w:rPr>
                <w:lang w:val="fr-FR"/>
              </w:rPr>
              <w:t>sultent dans le CMS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013f0e0f-8962-4dbf-a0c6-4b23e4a87faf</w:t>
            </w:r>
          </w:p>
        </w:tc>
        <w:tc>
          <w:tcPr>
            <w:tcW w:w="7407" w:type="dxa"/>
            <w:shd w:val="clear" w:color="auto" w:fill="F2F2F2" w:themeFill="background1" w:themeFillShade="F2"/>
          </w:tcPr>
          <w:p w:rsidR="00000000" w:rsidRDefault="003238CB">
            <w:pPr>
              <w:rPr>
                <w:noProof/>
              </w:rPr>
            </w:pPr>
            <w:r>
              <w:rPr>
                <w:noProof/>
              </w:rPr>
              <w:t>The logic defining access and display of the content titles in Beacon apps is unchanged.</w:t>
            </w:r>
          </w:p>
        </w:tc>
        <w:tc>
          <w:tcPr>
            <w:tcW w:w="7407" w:type="dxa"/>
          </w:tcPr>
          <w:p w:rsidR="00000000" w:rsidRDefault="003238CB">
            <w:pPr>
              <w:rPr>
                <w:lang w:val="fr-FR"/>
              </w:rPr>
            </w:pPr>
            <w:r>
              <w:rPr>
                <w:lang w:val="fr-FR"/>
              </w:rPr>
              <w:t>La logique d</w:t>
            </w:r>
            <w:r>
              <w:rPr>
                <w:lang w:val="fr-FR"/>
              </w:rPr>
              <w:t>é</w:t>
            </w:r>
            <w:r>
              <w:rPr>
                <w:lang w:val="fr-FR"/>
              </w:rPr>
              <w:t>finissant l'acc</w:t>
            </w:r>
            <w:r>
              <w:rPr>
                <w:lang w:val="fr-FR"/>
              </w:rPr>
              <w:t>è</w:t>
            </w:r>
            <w:r>
              <w:rPr>
                <w:lang w:val="fr-FR"/>
              </w:rPr>
              <w:t>s et l'af</w:t>
            </w:r>
            <w:r>
              <w:rPr>
                <w:lang w:val="fr-FR"/>
              </w:rPr>
              <w:t>fichage des titres de contenu dans les applications Beacon reste inchang</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3c2bf33a-a394-4dc1-94fa-d0b197e41584</w:t>
            </w:r>
          </w:p>
        </w:tc>
        <w:tc>
          <w:tcPr>
            <w:tcW w:w="7407" w:type="dxa"/>
            <w:shd w:val="clear" w:color="auto" w:fill="F2F2F2" w:themeFill="background1" w:themeFillShade="F2"/>
          </w:tcPr>
          <w:p w:rsidR="00000000" w:rsidRDefault="003238CB">
            <w:pPr>
              <w:rPr>
                <w:noProof/>
              </w:rPr>
            </w:pPr>
            <w:r>
              <w:rPr>
                <w:noProof/>
              </w:rPr>
              <w:t xml:space="preserve">Implementation of all financial reporting, dashboards, and tax payment are not managed or tracked in Beacon and are the responsibility of </w:t>
            </w:r>
            <w:r>
              <w:rPr>
                <w:noProof/>
              </w:rPr>
              <w:t>the Content Owner.</w:t>
            </w:r>
          </w:p>
        </w:tc>
        <w:tc>
          <w:tcPr>
            <w:tcW w:w="7407" w:type="dxa"/>
          </w:tcPr>
          <w:p w:rsidR="00000000" w:rsidRDefault="003238CB">
            <w:pPr>
              <w:rPr>
                <w:lang w:val="fr-FR"/>
              </w:rPr>
            </w:pPr>
            <w:r>
              <w:rPr>
                <w:lang w:val="fr-FR"/>
              </w:rPr>
              <w:t xml:space="preserve">La mise en </w:t>
            </w:r>
            <w:r>
              <w:rPr>
                <w:lang w:val="fr-FR"/>
              </w:rPr>
              <w:t>œ</w:t>
            </w:r>
            <w:r>
              <w:rPr>
                <w:lang w:val="fr-FR"/>
              </w:rPr>
              <w:t>uvre de tous les rapports financiers, tableaux de bord et paiement des taxes ne sont ni g</w:t>
            </w:r>
            <w:r>
              <w:rPr>
                <w:lang w:val="fr-FR"/>
              </w:rPr>
              <w:t>é</w:t>
            </w:r>
            <w:r>
              <w:rPr>
                <w:lang w:val="fr-FR"/>
              </w:rPr>
              <w:t>r</w:t>
            </w:r>
            <w:r>
              <w:rPr>
                <w:lang w:val="fr-FR"/>
              </w:rPr>
              <w:t>é</w:t>
            </w:r>
            <w:r>
              <w:rPr>
                <w:lang w:val="fr-FR"/>
              </w:rPr>
              <w:t>s ni suivis dans Beacon et rel</w:t>
            </w:r>
            <w:r>
              <w:rPr>
                <w:lang w:val="fr-FR"/>
              </w:rPr>
              <w:t>è</w:t>
            </w:r>
            <w:r>
              <w:rPr>
                <w:lang w:val="fr-FR"/>
              </w:rPr>
              <w:t>vent de la responsabilit</w:t>
            </w:r>
            <w:r>
              <w:rPr>
                <w:lang w:val="fr-FR"/>
              </w:rPr>
              <w:t>é</w:t>
            </w:r>
            <w:r>
              <w:rPr>
                <w:lang w:val="fr-FR"/>
              </w:rPr>
              <w:t xml:space="preserve"> du propri</w:t>
            </w:r>
            <w:r>
              <w:rPr>
                <w:lang w:val="fr-FR"/>
              </w:rPr>
              <w:t>é</w:t>
            </w:r>
            <w:r>
              <w:rPr>
                <w:lang w:val="fr-FR"/>
              </w:rPr>
              <w:t>taire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30227930-328c-44af-9cc1-34ebad79a131</w:t>
            </w:r>
          </w:p>
        </w:tc>
        <w:tc>
          <w:tcPr>
            <w:tcW w:w="7407" w:type="dxa"/>
            <w:shd w:val="clear" w:color="auto" w:fill="F2F2F2" w:themeFill="background1" w:themeFillShade="F2"/>
          </w:tcPr>
          <w:p w:rsidR="00000000" w:rsidRDefault="003238CB">
            <w:pPr>
              <w:rPr>
                <w:noProof/>
              </w:rPr>
            </w:pPr>
            <w:r>
              <w:rPr>
                <w:noProof/>
              </w:rPr>
              <w:t>Glossary of terms</w:t>
            </w:r>
          </w:p>
        </w:tc>
        <w:tc>
          <w:tcPr>
            <w:tcW w:w="7407" w:type="dxa"/>
          </w:tcPr>
          <w:p w:rsidR="00000000" w:rsidRDefault="003238CB">
            <w:pPr>
              <w:rPr>
                <w:lang w:val="fr-FR"/>
              </w:rPr>
            </w:pPr>
            <w:r>
              <w:rPr>
                <w:lang w:val="fr-FR"/>
              </w:rPr>
              <w:t>Glossaire des termes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ec226d1a-2859-4066-aa14-2e03fa49aec9</w:t>
            </w:r>
          </w:p>
        </w:tc>
        <w:tc>
          <w:tcPr>
            <w:tcW w:w="7407" w:type="dxa"/>
            <w:shd w:val="clear" w:color="auto" w:fill="F2F2F2" w:themeFill="background1" w:themeFillShade="F2"/>
          </w:tcPr>
          <w:p w:rsidR="00000000" w:rsidRDefault="003238CB">
            <w:pPr>
              <w:rPr>
                <w:noProof/>
              </w:rPr>
            </w:pPr>
            <w:r>
              <w:rPr>
                <w:noProof/>
              </w:rPr>
              <w:t>The table below explains terms used in this topic.</w:t>
            </w:r>
          </w:p>
        </w:tc>
        <w:tc>
          <w:tcPr>
            <w:tcW w:w="7407" w:type="dxa"/>
          </w:tcPr>
          <w:p w:rsidR="00000000" w:rsidRDefault="003238CB">
            <w:pPr>
              <w:rPr>
                <w:lang w:val="fr-FR"/>
              </w:rPr>
            </w:pPr>
            <w:r>
              <w:rPr>
                <w:lang w:val="fr-FR"/>
              </w:rPr>
              <w:t>Le tableau ci-dessous explique les termes utilis</w:t>
            </w:r>
            <w:r>
              <w:rPr>
                <w:lang w:val="fr-FR"/>
              </w:rPr>
              <w:t>é</w:t>
            </w:r>
            <w:r>
              <w:rPr>
                <w:lang w:val="fr-FR"/>
              </w:rPr>
              <w:t>s dans cette rubrique.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943967e2-f010-4a70-8b79-964e2cb59fba</w:t>
            </w:r>
          </w:p>
        </w:tc>
        <w:tc>
          <w:tcPr>
            <w:tcW w:w="7407" w:type="dxa"/>
            <w:shd w:val="clear" w:color="auto" w:fill="F2F2F2" w:themeFill="background1" w:themeFillShade="F2"/>
          </w:tcPr>
          <w:p w:rsidR="00000000" w:rsidRDefault="003238CB">
            <w:pPr>
              <w:rPr>
                <w:noProof/>
              </w:rPr>
            </w:pPr>
            <w:r>
              <w:rPr>
                <w:noProof/>
              </w:rPr>
              <w:t>Glossary o</w:t>
            </w:r>
            <w:r>
              <w:rPr>
                <w:noProof/>
              </w:rPr>
              <w:t>f Terms</w:t>
            </w:r>
          </w:p>
        </w:tc>
        <w:tc>
          <w:tcPr>
            <w:tcW w:w="7407" w:type="dxa"/>
          </w:tcPr>
          <w:p w:rsidR="00000000" w:rsidRDefault="003238CB">
            <w:pPr>
              <w:rPr>
                <w:lang w:val="fr-FR"/>
              </w:rPr>
            </w:pPr>
            <w:r>
              <w:rPr>
                <w:lang w:val="fr-FR"/>
              </w:rPr>
              <w:t>Glossaire des termes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6db178e2-74fd-4459-9294-00d313a5ccab</w:t>
            </w:r>
          </w:p>
        </w:tc>
        <w:tc>
          <w:tcPr>
            <w:tcW w:w="7407" w:type="dxa"/>
            <w:shd w:val="clear" w:color="auto" w:fill="F2F2F2" w:themeFill="background1" w:themeFillShade="F2"/>
          </w:tcPr>
          <w:p w:rsidR="00000000" w:rsidRDefault="003238CB">
            <w:pPr>
              <w:rPr>
                <w:noProof/>
              </w:rPr>
            </w:pPr>
            <w:r>
              <w:rPr>
                <w:noProof/>
              </w:rPr>
              <w:t>Term</w:t>
            </w:r>
          </w:p>
        </w:tc>
        <w:tc>
          <w:tcPr>
            <w:tcW w:w="7407" w:type="dxa"/>
          </w:tcPr>
          <w:p w:rsidR="00000000" w:rsidRDefault="003238CB">
            <w:pPr>
              <w:rPr>
                <w:lang w:val="fr-FR"/>
              </w:rPr>
            </w:pPr>
            <w:r>
              <w:rPr>
                <w:lang w:val="fr-FR"/>
              </w:rPr>
              <w:t>Terme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f58545d3-ff0a-4446-ab5f-248dfb102ec5</w:t>
            </w:r>
          </w:p>
        </w:tc>
        <w:tc>
          <w:tcPr>
            <w:tcW w:w="7407" w:type="dxa"/>
            <w:shd w:val="clear" w:color="auto" w:fill="F2F2F2" w:themeFill="background1" w:themeFillShade="F2"/>
          </w:tcPr>
          <w:p w:rsidR="00000000" w:rsidRDefault="003238CB">
            <w:pPr>
              <w:rPr>
                <w:noProof/>
              </w:rPr>
            </w:pPr>
            <w:r>
              <w:rPr>
                <w:noProof/>
              </w:rPr>
              <w:t>Explanation</w:t>
            </w:r>
          </w:p>
        </w:tc>
        <w:tc>
          <w:tcPr>
            <w:tcW w:w="7407" w:type="dxa"/>
          </w:tcPr>
          <w:p w:rsidR="00000000" w:rsidRDefault="003238CB">
            <w:pPr>
              <w:rPr>
                <w:lang w:val="fr-FR"/>
              </w:rPr>
            </w:pPr>
            <w:r>
              <w:rPr>
                <w:lang w:val="fr-FR"/>
              </w:rPr>
              <w:t>Explication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ad7dd5e7-251a-464c-b4a5-e48dd0e4c201</w:t>
            </w:r>
          </w:p>
        </w:tc>
        <w:tc>
          <w:tcPr>
            <w:tcW w:w="7407" w:type="dxa"/>
            <w:shd w:val="clear" w:color="auto" w:fill="F2F2F2" w:themeFill="background1" w:themeFillShade="F2"/>
          </w:tcPr>
          <w:p w:rsidR="00000000" w:rsidRDefault="003238CB">
            <w:pPr>
              <w:rPr>
                <w:noProof/>
              </w:rPr>
            </w:pPr>
            <w:r>
              <w:rPr>
                <w:noProof/>
              </w:rPr>
              <w:t>Web Store</w:t>
            </w:r>
          </w:p>
        </w:tc>
        <w:tc>
          <w:tcPr>
            <w:tcW w:w="7407" w:type="dxa"/>
          </w:tcPr>
          <w:p w:rsidR="00000000" w:rsidRDefault="003238CB">
            <w:pPr>
              <w:rPr>
                <w:lang w:val="fr-FR"/>
              </w:rPr>
            </w:pPr>
            <w:r>
              <w:rPr>
                <w:lang w:val="fr-FR"/>
              </w:rPr>
              <w:t>Magasin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b28af767-bc75-4535-a5e3-2f39bb3d1bdc</w:t>
            </w:r>
          </w:p>
        </w:tc>
        <w:tc>
          <w:tcPr>
            <w:tcW w:w="7407" w:type="dxa"/>
            <w:shd w:val="clear" w:color="auto" w:fill="F2F2F2" w:themeFill="background1" w:themeFillShade="F2"/>
          </w:tcPr>
          <w:p w:rsidR="00000000" w:rsidRDefault="003238CB">
            <w:pPr>
              <w:rPr>
                <w:noProof/>
              </w:rPr>
            </w:pPr>
            <w:r>
              <w:rPr>
                <w:noProof/>
              </w:rPr>
              <w:t>A BYO commerce website for selling, renting and selling subscriptions</w:t>
            </w:r>
          </w:p>
        </w:tc>
        <w:tc>
          <w:tcPr>
            <w:tcW w:w="7407" w:type="dxa"/>
          </w:tcPr>
          <w:p w:rsidR="00000000" w:rsidRDefault="003238CB">
            <w:pPr>
              <w:rPr>
                <w:lang w:val="fr-FR"/>
              </w:rPr>
            </w:pPr>
            <w:r>
              <w:rPr>
                <w:lang w:val="fr-FR"/>
              </w:rPr>
              <w:t>Un site de commerce BYO pour vendre, louer et vendre des abonnements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8f593e4e-61a2-496c-bf3e-ee0c72879c80</w:t>
            </w:r>
          </w:p>
        </w:tc>
        <w:tc>
          <w:tcPr>
            <w:tcW w:w="7407" w:type="dxa"/>
            <w:shd w:val="clear" w:color="auto" w:fill="F2F2F2" w:themeFill="background1" w:themeFillShade="F2"/>
          </w:tcPr>
          <w:p w:rsidR="00000000" w:rsidRDefault="003238CB">
            <w:pPr>
              <w:rPr>
                <w:noProof/>
              </w:rPr>
            </w:pPr>
            <w:r>
              <w:rPr>
                <w:noProof/>
              </w:rPr>
              <w:t>Payment processor</w:t>
            </w:r>
          </w:p>
        </w:tc>
        <w:tc>
          <w:tcPr>
            <w:tcW w:w="7407" w:type="dxa"/>
          </w:tcPr>
          <w:p w:rsidR="00000000" w:rsidRDefault="003238CB">
            <w:pPr>
              <w:rPr>
                <w:lang w:val="fr-FR"/>
              </w:rPr>
            </w:pPr>
            <w:r>
              <w:rPr>
                <w:lang w:val="fr-FR"/>
              </w:rPr>
              <w:t>Processeur de paieme</w:t>
            </w:r>
            <w:r>
              <w:rPr>
                <w:lang w:val="fr-FR"/>
              </w:rPr>
              <w:t>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1cfa7909-1a0f-4090-8561-8455bd48e699</w:t>
            </w:r>
          </w:p>
        </w:tc>
        <w:tc>
          <w:tcPr>
            <w:tcW w:w="7407" w:type="dxa"/>
            <w:shd w:val="clear" w:color="auto" w:fill="F2F2F2" w:themeFill="background1" w:themeFillShade="F2"/>
          </w:tcPr>
          <w:p w:rsidR="00000000" w:rsidRDefault="003238CB">
            <w:pPr>
              <w:rPr>
                <w:noProof/>
              </w:rPr>
            </w:pPr>
            <w:r>
              <w:rPr>
                <w:noProof/>
              </w:rPr>
              <w:t>A system used by the web store to process transactions and deposit revenue into an account</w:t>
            </w:r>
          </w:p>
        </w:tc>
        <w:tc>
          <w:tcPr>
            <w:tcW w:w="7407" w:type="dxa"/>
          </w:tcPr>
          <w:p w:rsidR="00000000" w:rsidRDefault="003238CB">
            <w:pPr>
              <w:rPr>
                <w:lang w:val="fr-FR"/>
              </w:rPr>
            </w:pPr>
            <w:r>
              <w:rPr>
                <w:lang w:val="fr-FR"/>
              </w:rPr>
              <w:t>Un syst</w:t>
            </w:r>
            <w:r>
              <w:rPr>
                <w:lang w:val="fr-FR"/>
              </w:rPr>
              <w:t>è</w:t>
            </w:r>
            <w:r>
              <w:rPr>
                <w:lang w:val="fr-FR"/>
              </w:rPr>
              <w:t>me utilis</w:t>
            </w:r>
            <w:r>
              <w:rPr>
                <w:lang w:val="fr-FR"/>
              </w:rPr>
              <w:t>é</w:t>
            </w:r>
            <w:r>
              <w:rPr>
                <w:lang w:val="fr-FR"/>
              </w:rPr>
              <w:t xml:space="preserve"> par la boutique en ligne pour traiter les transactions et d</w:t>
            </w:r>
            <w:r>
              <w:rPr>
                <w:lang w:val="fr-FR"/>
              </w:rPr>
              <w:t>é</w:t>
            </w:r>
            <w:r>
              <w:rPr>
                <w:lang w:val="fr-FR"/>
              </w:rPr>
              <w:t>poser des revenus sur 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a916</w:t>
            </w:r>
            <w:r>
              <w:rPr>
                <w:noProof/>
                <w:sz w:val="2"/>
              </w:rPr>
              <w:t>1d38-da65-4558-b74d-5ea3fedf5e2f</w:t>
            </w:r>
          </w:p>
        </w:tc>
        <w:tc>
          <w:tcPr>
            <w:tcW w:w="7407" w:type="dxa"/>
            <w:shd w:val="clear" w:color="auto" w:fill="F2F2F2" w:themeFill="background1" w:themeFillShade="F2"/>
          </w:tcPr>
          <w:p w:rsidR="00000000" w:rsidRDefault="003238CB">
            <w:pPr>
              <w:rPr>
                <w:noProof/>
              </w:rPr>
            </w:pPr>
            <w:r>
              <w:rPr>
                <w:noProof/>
              </w:rPr>
              <w:t>SKU</w:t>
            </w:r>
          </w:p>
        </w:tc>
        <w:tc>
          <w:tcPr>
            <w:tcW w:w="7407" w:type="dxa"/>
          </w:tcPr>
          <w:p w:rsidR="00000000" w:rsidRDefault="003238CB">
            <w:pPr>
              <w:rPr>
                <w:lang w:val="fr-FR"/>
              </w:rPr>
            </w:pPr>
            <w:r>
              <w:rPr>
                <w:lang w:val="fr-FR"/>
              </w:rPr>
              <w:t>SKU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d2489455-9574-4f11-ae34-840a2a3445c8</w:t>
            </w:r>
          </w:p>
        </w:tc>
        <w:tc>
          <w:tcPr>
            <w:tcW w:w="7407" w:type="dxa"/>
            <w:shd w:val="clear" w:color="auto" w:fill="F2F2F2" w:themeFill="background1" w:themeFillShade="F2"/>
          </w:tcPr>
          <w:p w:rsidR="00000000" w:rsidRDefault="003238CB">
            <w:pPr>
              <w:rPr>
                <w:noProof/>
              </w:rPr>
            </w:pPr>
            <w:r>
              <w:rPr>
                <w:noProof/>
              </w:rPr>
              <w:t>Identifier for Beacon Assets</w:t>
            </w:r>
          </w:p>
        </w:tc>
        <w:tc>
          <w:tcPr>
            <w:tcW w:w="7407" w:type="dxa"/>
          </w:tcPr>
          <w:p w:rsidR="00000000" w:rsidRDefault="003238CB">
            <w:pPr>
              <w:rPr>
                <w:lang w:val="fr-FR"/>
              </w:rPr>
            </w:pPr>
            <w:r>
              <w:rPr>
                <w:lang w:val="fr-FR"/>
              </w:rPr>
              <w:t>Identificateur des actifs de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1b54ecdc-66ef-455b-a499-2beb1b73938a</w:t>
            </w:r>
          </w:p>
        </w:tc>
        <w:tc>
          <w:tcPr>
            <w:tcW w:w="7407" w:type="dxa"/>
            <w:shd w:val="clear" w:color="auto" w:fill="F2F2F2" w:themeFill="background1" w:themeFillShade="F2"/>
          </w:tcPr>
          <w:p w:rsidR="00000000" w:rsidRDefault="003238CB">
            <w:pPr>
              <w:rPr>
                <w:noProof/>
              </w:rPr>
            </w:pPr>
            <w:r>
              <w:rPr>
                <w:noProof/>
              </w:rPr>
              <w:t>SVOD</w:t>
            </w:r>
          </w:p>
        </w:tc>
        <w:tc>
          <w:tcPr>
            <w:tcW w:w="7407" w:type="dxa"/>
          </w:tcPr>
          <w:p w:rsidR="00000000" w:rsidRDefault="003238CB">
            <w:pPr>
              <w:rPr>
                <w:lang w:val="fr-FR"/>
              </w:rPr>
            </w:pPr>
            <w:r>
              <w:rPr>
                <w:lang w:val="fr-FR"/>
              </w:rPr>
              <w:t>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184a2e5e-3067-4133-865c-9d902f1c2dff</w:t>
            </w:r>
          </w:p>
        </w:tc>
        <w:tc>
          <w:tcPr>
            <w:tcW w:w="7407" w:type="dxa"/>
            <w:shd w:val="clear" w:color="auto" w:fill="F2F2F2" w:themeFill="background1" w:themeFillShade="F2"/>
          </w:tcPr>
          <w:p w:rsidR="00000000" w:rsidRDefault="003238CB">
            <w:pPr>
              <w:rPr>
                <w:noProof/>
              </w:rPr>
            </w:pPr>
            <w:r>
              <w:rPr>
                <w:noProof/>
              </w:rPr>
              <w:t>Subscription VOD, recurring payment model</w:t>
            </w:r>
          </w:p>
        </w:tc>
        <w:tc>
          <w:tcPr>
            <w:tcW w:w="7407" w:type="dxa"/>
          </w:tcPr>
          <w:p w:rsidR="00000000" w:rsidRDefault="003238CB">
            <w:pPr>
              <w:rPr>
                <w:lang w:val="fr-FR"/>
              </w:rPr>
            </w:pPr>
            <w:r>
              <w:rPr>
                <w:lang w:val="fr-FR"/>
              </w:rPr>
              <w:t>Abonnement VOD, mod</w:t>
            </w:r>
            <w:r>
              <w:rPr>
                <w:lang w:val="fr-FR"/>
              </w:rPr>
              <w:t>è</w:t>
            </w:r>
            <w:r>
              <w:rPr>
                <w:lang w:val="fr-FR"/>
              </w:rPr>
              <w:t>le de paiement r</w:t>
            </w:r>
            <w:r>
              <w:rPr>
                <w:lang w:val="fr-FR"/>
              </w:rPr>
              <w:t>é</w:t>
            </w:r>
            <w:r>
              <w:rPr>
                <w:lang w:val="fr-FR"/>
              </w:rPr>
              <w:t>current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2a3c209b-8bbd-4375-9e1b-9a476d784065</w:t>
            </w:r>
          </w:p>
        </w:tc>
        <w:tc>
          <w:tcPr>
            <w:tcW w:w="7407" w:type="dxa"/>
            <w:shd w:val="clear" w:color="auto" w:fill="F2F2F2" w:themeFill="background1" w:themeFillShade="F2"/>
          </w:tcPr>
          <w:p w:rsidR="00000000" w:rsidRDefault="003238CB">
            <w:pPr>
              <w:rPr>
                <w:noProof/>
              </w:rPr>
            </w:pPr>
            <w:r>
              <w:rPr>
                <w:noProof/>
              </w:rPr>
              <w:t>Plan</w:t>
            </w:r>
          </w:p>
        </w:tc>
        <w:tc>
          <w:tcPr>
            <w:tcW w:w="7407" w:type="dxa"/>
          </w:tcPr>
          <w:p w:rsidR="00000000" w:rsidRDefault="003238CB">
            <w:pPr>
              <w:rPr>
                <w:lang w:val="fr-FR"/>
              </w:rPr>
            </w:pPr>
            <w:r>
              <w:rPr>
                <w:lang w:val="fr-FR"/>
              </w:rPr>
              <w:t>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c8b8842f-92f9-4c9e-9c49-316a10966b00</w:t>
            </w:r>
          </w:p>
        </w:tc>
        <w:tc>
          <w:tcPr>
            <w:tcW w:w="7407" w:type="dxa"/>
            <w:shd w:val="clear" w:color="auto" w:fill="F2F2F2" w:themeFill="background1" w:themeFillShade="F2"/>
          </w:tcPr>
          <w:p w:rsidR="00000000" w:rsidRDefault="003238CB">
            <w:pPr>
              <w:rPr>
                <w:noProof/>
              </w:rPr>
            </w:pPr>
            <w:r>
              <w:rPr>
                <w:noProof/>
              </w:rPr>
              <w:t>An SVOD offer definition</w:t>
            </w:r>
          </w:p>
        </w:tc>
        <w:tc>
          <w:tcPr>
            <w:tcW w:w="7407" w:type="dxa"/>
          </w:tcPr>
          <w:p w:rsidR="00000000" w:rsidRDefault="003238CB">
            <w:pPr>
              <w:rPr>
                <w:lang w:val="fr-FR"/>
              </w:rPr>
            </w:pPr>
            <w:r>
              <w:rPr>
                <w:lang w:val="fr-FR"/>
              </w:rPr>
              <w:t>Une d</w:t>
            </w:r>
            <w:r>
              <w:rPr>
                <w:lang w:val="fr-FR"/>
              </w:rPr>
              <w:t>é</w:t>
            </w:r>
            <w:r>
              <w:rPr>
                <w:lang w:val="fr-FR"/>
              </w:rPr>
              <w:t>finition de l'offre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659d2d48-8962-49e9-99a8-43bc8c5f0a62</w:t>
            </w:r>
          </w:p>
        </w:tc>
        <w:tc>
          <w:tcPr>
            <w:tcW w:w="7407" w:type="dxa"/>
            <w:shd w:val="clear" w:color="auto" w:fill="F2F2F2" w:themeFill="background1" w:themeFillShade="F2"/>
          </w:tcPr>
          <w:p w:rsidR="00000000" w:rsidRDefault="003238CB">
            <w:pPr>
              <w:rPr>
                <w:noProof/>
              </w:rPr>
            </w:pPr>
            <w:r>
              <w:rPr>
                <w:noProof/>
              </w:rPr>
              <w:t>UMS</w:t>
            </w:r>
          </w:p>
        </w:tc>
        <w:tc>
          <w:tcPr>
            <w:tcW w:w="7407" w:type="dxa"/>
          </w:tcPr>
          <w:p w:rsidR="00000000" w:rsidRDefault="003238CB">
            <w:pPr>
              <w:rPr>
                <w:lang w:val="fr-FR"/>
              </w:rPr>
            </w:pPr>
            <w:r>
              <w:rPr>
                <w:lang w:val="fr-FR"/>
              </w:rPr>
              <w:t>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844e143b-5917-491d-ae34-fadfa24f8e6a</w:t>
            </w:r>
          </w:p>
        </w:tc>
        <w:tc>
          <w:tcPr>
            <w:tcW w:w="7407" w:type="dxa"/>
            <w:shd w:val="clear" w:color="auto" w:fill="F2F2F2" w:themeFill="background1" w:themeFillShade="F2"/>
          </w:tcPr>
          <w:p w:rsidR="00000000" w:rsidRDefault="003238CB">
            <w:pPr>
              <w:rPr>
                <w:noProof/>
              </w:rPr>
            </w:pPr>
            <w:r>
              <w:rPr>
                <w:noProof/>
              </w:rPr>
              <w:t>User Management System</w:t>
            </w:r>
          </w:p>
        </w:tc>
        <w:tc>
          <w:tcPr>
            <w:tcW w:w="7407" w:type="dxa"/>
          </w:tcPr>
          <w:p w:rsidR="00000000" w:rsidRDefault="003238CB">
            <w:pPr>
              <w:rPr>
                <w:lang w:val="fr-FR"/>
              </w:rPr>
            </w:pPr>
            <w:r>
              <w:rPr>
                <w:lang w:val="fr-FR"/>
              </w:rPr>
              <w:t>Syst</w:t>
            </w:r>
            <w:r>
              <w:rPr>
                <w:lang w:val="fr-FR"/>
              </w:rPr>
              <w:t>è</w:t>
            </w:r>
            <w:r>
              <w:rPr>
                <w:lang w:val="fr-FR"/>
              </w:rPr>
              <w:t>me de gestion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e54ed2ca-4ea1-4d55-8306-2d2de7f20e02</w:t>
            </w:r>
          </w:p>
        </w:tc>
        <w:tc>
          <w:tcPr>
            <w:tcW w:w="7407" w:type="dxa"/>
            <w:shd w:val="clear" w:color="auto" w:fill="F2F2F2" w:themeFill="background1" w:themeFillShade="F2"/>
          </w:tcPr>
          <w:p w:rsidR="00000000" w:rsidRDefault="003238CB">
            <w:pPr>
              <w:rPr>
                <w:noProof/>
              </w:rPr>
            </w:pPr>
            <w:r>
              <w:rPr>
                <w:noProof/>
              </w:rPr>
              <w:t>Proxy UMS</w:t>
            </w:r>
          </w:p>
        </w:tc>
        <w:tc>
          <w:tcPr>
            <w:tcW w:w="7407" w:type="dxa"/>
          </w:tcPr>
          <w:p w:rsidR="00000000" w:rsidRDefault="003238CB">
            <w:pPr>
              <w:rPr>
                <w:lang w:val="fr-FR"/>
              </w:rPr>
            </w:pPr>
            <w:r>
              <w:rPr>
                <w:lang w:val="fr-FR"/>
              </w:rPr>
              <w:t>Proxy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3628b396-3657-450f-8fa0-6a8cba0aea57</w:t>
            </w:r>
          </w:p>
        </w:tc>
        <w:tc>
          <w:tcPr>
            <w:tcW w:w="7407" w:type="dxa"/>
            <w:shd w:val="clear" w:color="auto" w:fill="F2F2F2" w:themeFill="background1" w:themeFillShade="F2"/>
          </w:tcPr>
          <w:p w:rsidR="00000000" w:rsidRDefault="003238CB">
            <w:pPr>
              <w:rPr>
                <w:noProof/>
              </w:rPr>
            </w:pPr>
            <w:r>
              <w:rPr>
                <w:noProof/>
              </w:rPr>
              <w:t>Proxy copies of users that map to master copies in BYO UMS.</w:t>
            </w:r>
          </w:p>
        </w:tc>
        <w:tc>
          <w:tcPr>
            <w:tcW w:w="7407" w:type="dxa"/>
          </w:tcPr>
          <w:p w:rsidR="00000000" w:rsidRDefault="003238CB">
            <w:pPr>
              <w:rPr>
                <w:lang w:val="fr-FR"/>
              </w:rPr>
            </w:pPr>
            <w:r>
              <w:rPr>
                <w:lang w:val="fr-FR"/>
              </w:rPr>
              <w:t>Copies proxy des utilisateurs qui correspondent aux copies ma</w:t>
            </w:r>
            <w:r>
              <w:rPr>
                <w:lang w:val="fr-FR"/>
              </w:rPr>
              <w:t>î</w:t>
            </w:r>
            <w:r>
              <w:rPr>
                <w:lang w:val="fr-FR"/>
              </w:rPr>
              <w:t>tresses dans BYO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52c6da32-7064-4137-bd12-2799e8b4e1b2</w:t>
            </w:r>
          </w:p>
        </w:tc>
        <w:tc>
          <w:tcPr>
            <w:tcW w:w="7407" w:type="dxa"/>
            <w:shd w:val="clear" w:color="auto" w:fill="F2F2F2" w:themeFill="background1" w:themeFillShade="F2"/>
          </w:tcPr>
          <w:p w:rsidR="00000000" w:rsidRDefault="003238CB">
            <w:pPr>
              <w:rPr>
                <w:noProof/>
              </w:rPr>
            </w:pPr>
            <w:r>
              <w:rPr>
                <w:noProof/>
              </w:rPr>
              <w:t>Beacon entitlements are managed in the Proxy UMS system.</w:t>
            </w:r>
          </w:p>
        </w:tc>
        <w:tc>
          <w:tcPr>
            <w:tcW w:w="7407" w:type="dxa"/>
          </w:tcPr>
          <w:p w:rsidR="00000000" w:rsidRDefault="003238CB">
            <w:pPr>
              <w:rPr>
                <w:lang w:val="fr-FR"/>
              </w:rPr>
            </w:pPr>
            <w:r>
              <w:rPr>
                <w:lang w:val="fr-FR"/>
              </w:rPr>
              <w:t>Les droits de balise sont g</w:t>
            </w:r>
            <w:r>
              <w:rPr>
                <w:lang w:val="fr-FR"/>
              </w:rPr>
              <w:t>é</w:t>
            </w:r>
            <w:r>
              <w:rPr>
                <w:lang w:val="fr-FR"/>
              </w:rPr>
              <w:t>r</w:t>
            </w:r>
            <w:r>
              <w:rPr>
                <w:lang w:val="fr-FR"/>
              </w:rPr>
              <w:t>é</w:t>
            </w:r>
            <w:r>
              <w:rPr>
                <w:lang w:val="fr-FR"/>
              </w:rPr>
              <w:t>s dans le syst</w:t>
            </w:r>
            <w:r>
              <w:rPr>
                <w:lang w:val="fr-FR"/>
              </w:rPr>
              <w:t>è</w:t>
            </w:r>
            <w:r>
              <w:rPr>
                <w:lang w:val="fr-FR"/>
              </w:rPr>
              <w:t>me Proxy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caedda36-75e9-4c0c-906a-43df6d5b691b</w:t>
            </w:r>
          </w:p>
        </w:tc>
        <w:tc>
          <w:tcPr>
            <w:tcW w:w="7407" w:type="dxa"/>
            <w:shd w:val="clear" w:color="auto" w:fill="F2F2F2" w:themeFill="background1" w:themeFillShade="F2"/>
          </w:tcPr>
          <w:p w:rsidR="00000000" w:rsidRDefault="003238CB">
            <w:pPr>
              <w:rPr>
                <w:noProof/>
              </w:rPr>
            </w:pPr>
            <w:r>
              <w:rPr>
                <w:noProof/>
              </w:rPr>
              <w:t>OIDC</w:t>
            </w:r>
          </w:p>
        </w:tc>
        <w:tc>
          <w:tcPr>
            <w:tcW w:w="7407" w:type="dxa"/>
          </w:tcPr>
          <w:p w:rsidR="00000000" w:rsidRDefault="003238CB">
            <w:pPr>
              <w:rPr>
                <w:lang w:val="fr-FR"/>
              </w:rPr>
            </w:pPr>
            <w:r>
              <w:rPr>
                <w:lang w:val="fr-FR"/>
              </w:rPr>
              <w:t>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02f04913-fb17-4758-a40f-d98b5d7f7f94</w:t>
            </w:r>
          </w:p>
        </w:tc>
        <w:tc>
          <w:tcPr>
            <w:tcW w:w="7407" w:type="dxa"/>
            <w:shd w:val="clear" w:color="auto" w:fill="F2F2F2" w:themeFill="background1" w:themeFillShade="F2"/>
          </w:tcPr>
          <w:p w:rsidR="00000000" w:rsidRDefault="003238CB">
            <w:pPr>
              <w:rPr>
                <w:noProof/>
              </w:rPr>
            </w:pPr>
            <w:r>
              <w:rPr>
                <w:noProof/>
              </w:rPr>
              <w:t>Open ID Connect, a protocol to communication Authorization during Authentication</w:t>
            </w:r>
          </w:p>
        </w:tc>
        <w:tc>
          <w:tcPr>
            <w:tcW w:w="7407" w:type="dxa"/>
          </w:tcPr>
          <w:p w:rsidR="00000000" w:rsidRDefault="003238CB">
            <w:pPr>
              <w:rPr>
                <w:lang w:val="fr-FR"/>
              </w:rPr>
            </w:pPr>
            <w:r>
              <w:rPr>
                <w:lang w:val="fr-FR"/>
              </w:rPr>
              <w:t>Open ID Connect, un pr</w:t>
            </w:r>
            <w:r>
              <w:rPr>
                <w:lang w:val="fr-FR"/>
              </w:rPr>
              <w:t>otocole d'autorisation de communication lors de l'authentification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c21cfc25-156e-4f17-b25e-f059babba8fa</w:t>
            </w:r>
          </w:p>
        </w:tc>
        <w:tc>
          <w:tcPr>
            <w:tcW w:w="7407" w:type="dxa"/>
            <w:shd w:val="clear" w:color="auto" w:fill="F2F2F2" w:themeFill="background1" w:themeFillShade="F2"/>
          </w:tcPr>
          <w:p w:rsidR="00000000" w:rsidRDefault="003238CB">
            <w:pPr>
              <w:rPr>
                <w:noProof/>
              </w:rPr>
            </w:pPr>
            <w:r>
              <w:rPr>
                <w:noProof/>
              </w:rPr>
              <w:t>Authentication</w:t>
            </w:r>
          </w:p>
        </w:tc>
        <w:tc>
          <w:tcPr>
            <w:tcW w:w="7407" w:type="dxa"/>
          </w:tcPr>
          <w:p w:rsidR="00000000" w:rsidRDefault="003238CB">
            <w:pPr>
              <w:rPr>
                <w:lang w:val="fr-FR"/>
              </w:rPr>
            </w:pPr>
            <w:r>
              <w:rPr>
                <w:lang w:val="fr-FR"/>
              </w:rPr>
              <w:t>Authentification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957a2f3b-9a50-4377-9df8-2213d1b19b57</w:t>
            </w:r>
          </w:p>
        </w:tc>
        <w:tc>
          <w:tcPr>
            <w:tcW w:w="7407" w:type="dxa"/>
            <w:shd w:val="clear" w:color="auto" w:fill="F2F2F2" w:themeFill="background1" w:themeFillShade="F2"/>
          </w:tcPr>
          <w:p w:rsidR="00000000" w:rsidRDefault="003238CB">
            <w:pPr>
              <w:rPr>
                <w:noProof/>
              </w:rPr>
            </w:pPr>
            <w:r>
              <w:rPr>
                <w:noProof/>
              </w:rPr>
              <w:t>Identification of specific users for the purpose of granting access</w:t>
            </w:r>
          </w:p>
        </w:tc>
        <w:tc>
          <w:tcPr>
            <w:tcW w:w="7407" w:type="dxa"/>
          </w:tcPr>
          <w:p w:rsidR="00000000" w:rsidRDefault="003238CB">
            <w:pPr>
              <w:rPr>
                <w:lang w:val="fr-FR"/>
              </w:rPr>
            </w:pPr>
            <w:r>
              <w:rPr>
                <w:lang w:val="fr-FR"/>
              </w:rPr>
              <w:t>Ident</w:t>
            </w:r>
            <w:r>
              <w:rPr>
                <w:lang w:val="fr-FR"/>
              </w:rPr>
              <w:t>ification d'utilisateurs sp</w:t>
            </w:r>
            <w:r>
              <w:rPr>
                <w:lang w:val="fr-FR"/>
              </w:rPr>
              <w:t>é</w:t>
            </w:r>
            <w:r>
              <w:rPr>
                <w:lang w:val="fr-FR"/>
              </w:rPr>
              <w:t>cifiques aux fins d'accorder l'acc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fe2eca13-d955-4ed6-91db-4712b6de77a5</w:t>
            </w:r>
          </w:p>
        </w:tc>
        <w:tc>
          <w:tcPr>
            <w:tcW w:w="7407" w:type="dxa"/>
            <w:shd w:val="clear" w:color="auto" w:fill="F2F2F2" w:themeFill="background1" w:themeFillShade="F2"/>
          </w:tcPr>
          <w:p w:rsidR="00000000" w:rsidRDefault="003238CB">
            <w:pPr>
              <w:rPr>
                <w:noProof/>
              </w:rPr>
            </w:pPr>
            <w:r>
              <w:rPr>
                <w:noProof/>
              </w:rPr>
              <w:t>Authorization</w:t>
            </w:r>
          </w:p>
        </w:tc>
        <w:tc>
          <w:tcPr>
            <w:tcW w:w="7407" w:type="dxa"/>
          </w:tcPr>
          <w:p w:rsidR="00000000" w:rsidRDefault="003238CB">
            <w:pPr>
              <w:rPr>
                <w:lang w:val="fr-FR"/>
              </w:rPr>
            </w:pPr>
            <w:r>
              <w:rPr>
                <w:lang w:val="fr-FR"/>
              </w:rPr>
              <w:t>Autorisation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4cd50370-6a45-422c-b92d-fc4765ef90d1</w:t>
            </w:r>
          </w:p>
        </w:tc>
        <w:tc>
          <w:tcPr>
            <w:tcW w:w="7407" w:type="dxa"/>
            <w:shd w:val="clear" w:color="auto" w:fill="F2F2F2" w:themeFill="background1" w:themeFillShade="F2"/>
          </w:tcPr>
          <w:p w:rsidR="00000000" w:rsidRDefault="003238CB">
            <w:pPr>
              <w:rPr>
                <w:noProof/>
              </w:rPr>
            </w:pPr>
            <w:r>
              <w:rPr>
                <w:noProof/>
              </w:rPr>
              <w:t>Communicating user entitlements via tokens upon login</w:t>
            </w:r>
          </w:p>
        </w:tc>
        <w:tc>
          <w:tcPr>
            <w:tcW w:w="7407" w:type="dxa"/>
          </w:tcPr>
          <w:p w:rsidR="00000000" w:rsidRDefault="003238CB">
            <w:pPr>
              <w:rPr>
                <w:lang w:val="fr-FR"/>
              </w:rPr>
            </w:pPr>
            <w:r>
              <w:rPr>
                <w:lang w:val="fr-FR"/>
              </w:rPr>
              <w:t>Communication des droits des utilisateurs via des jetons lors de la connexion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330f195f-ba14-4bb8-affd-c0d1a0d13f16</w:t>
            </w:r>
          </w:p>
        </w:tc>
        <w:tc>
          <w:tcPr>
            <w:tcW w:w="7407" w:type="dxa"/>
            <w:shd w:val="clear" w:color="auto" w:fill="F2F2F2" w:themeFill="background1" w:themeFillShade="F2"/>
          </w:tcPr>
          <w:p w:rsidR="00000000" w:rsidRDefault="003238CB">
            <w:pPr>
              <w:rPr>
                <w:noProof/>
              </w:rPr>
            </w:pPr>
            <w:r>
              <w:rPr>
                <w:noProof/>
              </w:rPr>
              <w:t>In App Purchase (available in Q2 2021)</w:t>
            </w:r>
          </w:p>
        </w:tc>
        <w:tc>
          <w:tcPr>
            <w:tcW w:w="7407" w:type="dxa"/>
          </w:tcPr>
          <w:p w:rsidR="00000000" w:rsidRDefault="003238CB">
            <w:pPr>
              <w:rPr>
                <w:lang w:val="fr-FR"/>
              </w:rPr>
            </w:pPr>
            <w:r>
              <w:rPr>
                <w:lang w:val="fr-FR"/>
              </w:rPr>
              <w:t>Achat int</w:t>
            </w:r>
            <w:r>
              <w:rPr>
                <w:lang w:val="fr-FR"/>
              </w:rPr>
              <w:t>é</w:t>
            </w:r>
            <w:r>
              <w:rPr>
                <w:lang w:val="fr-FR"/>
              </w:rPr>
              <w:t>gr</w:t>
            </w:r>
            <w:r>
              <w:rPr>
                <w:lang w:val="fr-FR"/>
              </w:rPr>
              <w:t>é</w:t>
            </w:r>
            <w:r>
              <w:rPr>
                <w:lang w:val="fr-FR"/>
              </w:rPr>
              <w:t xml:space="preserve"> (disponible au T2 2021)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950113fa-449a-4696-91f2-ceb73a190014</w:t>
            </w:r>
          </w:p>
        </w:tc>
        <w:tc>
          <w:tcPr>
            <w:tcW w:w="7407" w:type="dxa"/>
            <w:shd w:val="clear" w:color="auto" w:fill="F2F2F2" w:themeFill="background1" w:themeFillShade="F2"/>
          </w:tcPr>
          <w:p w:rsidR="00000000" w:rsidRDefault="003238CB">
            <w:pPr>
              <w:rPr>
                <w:noProof/>
              </w:rPr>
            </w:pPr>
            <w:r>
              <w:rPr>
                <w:noProof/>
              </w:rPr>
              <w:t>For cases where c</w:t>
            </w:r>
            <w:r>
              <w:rPr>
                <w:noProof/>
              </w:rPr>
              <w:t>ustomers are adding Beacon apps to their web store product offers, and wish to sell the new product configurations through app stores, Beacon Stores can be configured for in app purchase.</w:t>
            </w:r>
          </w:p>
        </w:tc>
        <w:tc>
          <w:tcPr>
            <w:tcW w:w="7407" w:type="dxa"/>
          </w:tcPr>
          <w:p w:rsidR="00000000" w:rsidRDefault="003238CB">
            <w:pPr>
              <w:rPr>
                <w:lang w:val="fr-FR"/>
              </w:rPr>
            </w:pPr>
            <w:r>
              <w:rPr>
                <w:lang w:val="fr-FR"/>
              </w:rPr>
              <w:t>Pour les cas o</w:t>
            </w:r>
            <w:r>
              <w:rPr>
                <w:lang w:val="fr-FR"/>
              </w:rPr>
              <w:t>ù</w:t>
            </w:r>
            <w:r>
              <w:rPr>
                <w:lang w:val="fr-FR"/>
              </w:rPr>
              <w:t xml:space="preserve"> les clients ajoutent des applications Beacon </w:t>
            </w:r>
            <w:r>
              <w:rPr>
                <w:lang w:val="fr-FR"/>
              </w:rPr>
              <w:t>à</w:t>
            </w:r>
            <w:r>
              <w:rPr>
                <w:lang w:val="fr-FR"/>
              </w:rPr>
              <w:t xml:space="preserve"> leurs</w:t>
            </w:r>
            <w:r>
              <w:rPr>
                <w:lang w:val="fr-FR"/>
              </w:rPr>
              <w:t xml:space="preserve"> offres de produits de boutique en ligne et souhaitent vendre les nouvelles configurations de produits via les magasins d'applications, les magasins Beacon peuvent </w:t>
            </w:r>
            <w:r>
              <w:rPr>
                <w:lang w:val="fr-FR"/>
              </w:rPr>
              <w:t>ê</w:t>
            </w:r>
            <w:r>
              <w:rPr>
                <w:lang w:val="fr-FR"/>
              </w:rPr>
              <w:t>tre configur</w:t>
            </w:r>
            <w:r>
              <w:rPr>
                <w:lang w:val="fr-FR"/>
              </w:rPr>
              <w:t>é</w:t>
            </w:r>
            <w:r>
              <w:rPr>
                <w:lang w:val="fr-FR"/>
              </w:rPr>
              <w:t>s pour l'achat via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5639ff7c-ddb8-49a8-ab26-a7aaffcc3dbd</w:t>
            </w:r>
          </w:p>
        </w:tc>
        <w:tc>
          <w:tcPr>
            <w:tcW w:w="7407" w:type="dxa"/>
            <w:shd w:val="clear" w:color="auto" w:fill="F2F2F2" w:themeFill="background1" w:themeFillShade="F2"/>
          </w:tcPr>
          <w:p w:rsidR="00000000" w:rsidRDefault="003238CB">
            <w:pPr>
              <w:rPr>
                <w:noProof/>
              </w:rPr>
            </w:pPr>
            <w:r>
              <w:rPr>
                <w:noProof/>
              </w:rPr>
              <w:t>En</w:t>
            </w:r>
            <w:r>
              <w:rPr>
                <w:noProof/>
              </w:rPr>
              <w:t>titlements</w:t>
            </w:r>
          </w:p>
        </w:tc>
        <w:tc>
          <w:tcPr>
            <w:tcW w:w="7407" w:type="dxa"/>
          </w:tcPr>
          <w:p w:rsidR="00000000" w:rsidRDefault="003238CB">
            <w:pPr>
              <w:rPr>
                <w:lang w:val="fr-FR"/>
              </w:rPr>
            </w:pPr>
            <w:r>
              <w:rPr>
                <w:lang w:val="fr-FR"/>
              </w:rPr>
              <w:t>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b41ae297-f2c1-4540-adbd-964e649c7058</w:t>
            </w:r>
          </w:p>
        </w:tc>
        <w:tc>
          <w:tcPr>
            <w:tcW w:w="7407" w:type="dxa"/>
            <w:shd w:val="clear" w:color="auto" w:fill="F2F2F2" w:themeFill="background1" w:themeFillShade="F2"/>
          </w:tcPr>
          <w:p w:rsidR="00000000" w:rsidRDefault="003238CB">
            <w:pPr>
              <w:rPr>
                <w:noProof/>
              </w:rPr>
            </w:pPr>
            <w:r>
              <w:rPr>
                <w:noProof/>
              </w:rPr>
              <w:t>Access to Beacon content or features</w:t>
            </w:r>
          </w:p>
        </w:tc>
        <w:tc>
          <w:tcPr>
            <w:tcW w:w="7407" w:type="dxa"/>
          </w:tcPr>
          <w:p w:rsidR="00000000" w:rsidRDefault="003238CB">
            <w:pPr>
              <w:rPr>
                <w:lang w:val="fr-FR"/>
              </w:rPr>
            </w:pPr>
            <w:r>
              <w:rPr>
                <w:lang w:val="fr-FR"/>
              </w:rPr>
              <w:t>Acc</w:t>
            </w:r>
            <w:r>
              <w:rPr>
                <w:lang w:val="fr-FR"/>
              </w:rPr>
              <w:t>è</w:t>
            </w:r>
            <w:r>
              <w:rPr>
                <w:lang w:val="fr-FR"/>
              </w:rPr>
              <w:t>s au contenu ou aux fonctionnalit</w:t>
            </w:r>
            <w:r>
              <w:rPr>
                <w:lang w:val="fr-FR"/>
              </w:rPr>
              <w:t>é</w:t>
            </w:r>
            <w:r>
              <w:rPr>
                <w:lang w:val="fr-FR"/>
              </w:rPr>
              <w:t>s de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9f917c0c-ed41-4647-8114-89466f42fdf9</w:t>
            </w:r>
          </w:p>
        </w:tc>
        <w:tc>
          <w:tcPr>
            <w:tcW w:w="7407" w:type="dxa"/>
            <w:shd w:val="clear" w:color="auto" w:fill="F2F2F2" w:themeFill="background1" w:themeFillShade="F2"/>
          </w:tcPr>
          <w:p w:rsidR="00000000" w:rsidRDefault="003238CB">
            <w:pPr>
              <w:rPr>
                <w:noProof/>
              </w:rPr>
            </w:pPr>
            <w:r>
              <w:rPr>
                <w:noProof/>
              </w:rPr>
              <w:t>Purchase Notifications</w:t>
            </w:r>
          </w:p>
        </w:tc>
        <w:tc>
          <w:tcPr>
            <w:tcW w:w="7407" w:type="dxa"/>
          </w:tcPr>
          <w:p w:rsidR="00000000" w:rsidRDefault="003238CB">
            <w:pPr>
              <w:rPr>
                <w:lang w:val="fr-FR"/>
              </w:rPr>
            </w:pPr>
            <w:r>
              <w:rPr>
                <w:lang w:val="fr-FR"/>
              </w:rPr>
              <w:t>Notifications d'achat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2ff723e9-f0f4-4086-bab0-305fb78e361d</w:t>
            </w:r>
          </w:p>
        </w:tc>
        <w:tc>
          <w:tcPr>
            <w:tcW w:w="7407" w:type="dxa"/>
            <w:shd w:val="clear" w:color="auto" w:fill="F2F2F2" w:themeFill="background1" w:themeFillShade="F2"/>
          </w:tcPr>
          <w:p w:rsidR="00000000" w:rsidRDefault="003238CB">
            <w:pPr>
              <w:rPr>
                <w:noProof/>
              </w:rPr>
            </w:pPr>
            <w:r>
              <w:rPr>
                <w:noProof/>
              </w:rPr>
              <w:t>A message, sent from a Beacon store to Beacon CMS that indicates a change in purchase status (purchase, cancel) of a subscription or asset rights</w:t>
            </w:r>
          </w:p>
        </w:tc>
        <w:tc>
          <w:tcPr>
            <w:tcW w:w="7407" w:type="dxa"/>
          </w:tcPr>
          <w:p w:rsidR="00000000" w:rsidRDefault="003238CB">
            <w:pPr>
              <w:rPr>
                <w:lang w:val="fr-FR"/>
              </w:rPr>
            </w:pPr>
            <w:r>
              <w:rPr>
                <w:lang w:val="fr-FR"/>
              </w:rPr>
              <w:t>Un message, envoy</w:t>
            </w:r>
            <w:r>
              <w:rPr>
                <w:lang w:val="fr-FR"/>
              </w:rPr>
              <w:t>é</w:t>
            </w:r>
            <w:r>
              <w:rPr>
                <w:lang w:val="fr-FR"/>
              </w:rPr>
              <w:t xml:space="preserve"> depuis un magasin Beacon vers Beacon CMS, qui indique un changement de statut d'achat (achat, annulation) d'un abonnement ou des droits d'actif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11a9cd75-ede9-4ca1-9cfa-30c4113b9b57</w:t>
            </w:r>
          </w:p>
        </w:tc>
        <w:tc>
          <w:tcPr>
            <w:tcW w:w="7407" w:type="dxa"/>
            <w:shd w:val="clear" w:color="auto" w:fill="F2F2F2" w:themeFill="background1" w:themeFillShade="F2"/>
          </w:tcPr>
          <w:p w:rsidR="00000000" w:rsidRDefault="003238CB">
            <w:pPr>
              <w:rPr>
                <w:noProof/>
              </w:rPr>
            </w:pPr>
            <w:r>
              <w:rPr>
                <w:noProof/>
              </w:rPr>
              <w:t>Connected TVs</w:t>
            </w:r>
          </w:p>
        </w:tc>
        <w:tc>
          <w:tcPr>
            <w:tcW w:w="7407" w:type="dxa"/>
          </w:tcPr>
          <w:p w:rsidR="00000000" w:rsidRDefault="003238CB">
            <w:pPr>
              <w:rPr>
                <w:lang w:val="fr-FR"/>
              </w:rPr>
            </w:pPr>
            <w:r>
              <w:rPr>
                <w:lang w:val="fr-FR"/>
              </w:rPr>
              <w:t>TV connect</w:t>
            </w:r>
            <w:r>
              <w:rPr>
                <w:lang w:val="fr-FR"/>
              </w:rPr>
              <w:t>é</w:t>
            </w:r>
            <w:r>
              <w:rPr>
                <w:lang w:val="fr-FR"/>
              </w:rPr>
              <w:t xml:space="preserve">es </w:t>
            </w:r>
            <w:r>
              <w:rPr>
                <w:lang w:val="fr-FR"/>
              </w:rPr>
              <w:t>à</w:t>
            </w:r>
            <w:r>
              <w:rPr>
                <w:lang w:val="fr-FR"/>
              </w:rPr>
              <w:t xml:space="preserve"> Internet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c18b59a0-8c90-4cc2-889c-5</w:t>
            </w:r>
            <w:r>
              <w:rPr>
                <w:noProof/>
                <w:sz w:val="2"/>
              </w:rPr>
              <w:t>1ec366ecfc8</w:t>
            </w:r>
          </w:p>
        </w:tc>
        <w:tc>
          <w:tcPr>
            <w:tcW w:w="7407" w:type="dxa"/>
            <w:shd w:val="clear" w:color="auto" w:fill="F2F2F2" w:themeFill="background1" w:themeFillShade="F2"/>
          </w:tcPr>
          <w:p w:rsidR="00000000" w:rsidRDefault="003238CB">
            <w:pPr>
              <w:rPr>
                <w:noProof/>
              </w:rPr>
            </w:pPr>
            <w:r>
              <w:rPr>
                <w:noProof/>
              </w:rPr>
              <w:t>HDMI connected external devices that provide app management support to televisions:</w:t>
            </w:r>
          </w:p>
        </w:tc>
        <w:tc>
          <w:tcPr>
            <w:tcW w:w="7407" w:type="dxa"/>
          </w:tcPr>
          <w:p w:rsidR="00000000" w:rsidRDefault="003238CB">
            <w:pPr>
              <w:rPr>
                <w:lang w:val="fr-FR"/>
              </w:rPr>
            </w:pPr>
            <w:r>
              <w:rPr>
                <w:lang w:val="fr-FR"/>
              </w:rPr>
              <w:t>P</w:t>
            </w:r>
            <w:r>
              <w:rPr>
                <w:lang w:val="fr-FR"/>
              </w:rPr>
              <w:t>é</w:t>
            </w:r>
            <w:r>
              <w:rPr>
                <w:lang w:val="fr-FR"/>
              </w:rPr>
              <w:t>riph</w:t>
            </w:r>
            <w:r>
              <w:rPr>
                <w:lang w:val="fr-FR"/>
              </w:rPr>
              <w:t>é</w:t>
            </w:r>
            <w:r>
              <w:rPr>
                <w:lang w:val="fr-FR"/>
              </w:rPr>
              <w:t>riques externes connect</w:t>
            </w:r>
            <w:r>
              <w:rPr>
                <w:lang w:val="fr-FR"/>
              </w:rPr>
              <w:t>é</w:t>
            </w:r>
            <w:r>
              <w:rPr>
                <w:lang w:val="fr-FR"/>
              </w:rPr>
              <w:t>s HDMI qui fournissent une prise en charge de la gestion des applications aux t</w:t>
            </w:r>
            <w:r>
              <w:rPr>
                <w:lang w:val="fr-FR"/>
              </w:rPr>
              <w:t>é</w:t>
            </w:r>
            <w:r>
              <w:rPr>
                <w:lang w:val="fr-FR"/>
              </w:rPr>
              <w:t>l</w:t>
            </w:r>
            <w:r>
              <w:rPr>
                <w:lang w:val="fr-FR"/>
              </w:rPr>
              <w:t>é</w:t>
            </w:r>
            <w:r>
              <w:rPr>
                <w:lang w:val="fr-FR"/>
              </w:rPr>
              <w:t>viseurs: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1c0bf48d-c613-4481-9612-ea64b52bf</w:t>
            </w:r>
            <w:r>
              <w:rPr>
                <w:noProof/>
                <w:sz w:val="2"/>
              </w:rPr>
              <w:t>c48</w:t>
            </w:r>
          </w:p>
        </w:tc>
        <w:tc>
          <w:tcPr>
            <w:tcW w:w="7407" w:type="dxa"/>
            <w:shd w:val="clear" w:color="auto" w:fill="F2F2F2" w:themeFill="background1" w:themeFillShade="F2"/>
          </w:tcPr>
          <w:p w:rsidR="00000000" w:rsidRDefault="003238CB">
            <w:pPr>
              <w:rPr>
                <w:noProof/>
              </w:rPr>
            </w:pPr>
            <w:r>
              <w:rPr>
                <w:noProof/>
              </w:rPr>
              <w:t>Apple TV, FireTV, Roku, and Android TV STBs</w:t>
            </w:r>
          </w:p>
        </w:tc>
        <w:tc>
          <w:tcPr>
            <w:tcW w:w="7407" w:type="dxa"/>
          </w:tcPr>
          <w:p w:rsidR="00000000" w:rsidRDefault="003238CB">
            <w:pPr>
              <w:rPr>
                <w:lang w:val="fr-FR"/>
              </w:rPr>
            </w:pPr>
            <w:r>
              <w:rPr>
                <w:lang w:val="fr-FR"/>
              </w:rPr>
              <w:t>D</w:t>
            </w:r>
            <w:r>
              <w:rPr>
                <w:lang w:val="fr-FR"/>
              </w:rPr>
              <w:t>é</w:t>
            </w:r>
            <w:r>
              <w:rPr>
                <w:lang w:val="fr-FR"/>
              </w:rPr>
              <w:t>codeurs Apple TV, FireTV, Roku et Android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7187472a-074e-4959-9051-5781f2075ff5</w:t>
            </w:r>
          </w:p>
        </w:tc>
        <w:tc>
          <w:tcPr>
            <w:tcW w:w="7407" w:type="dxa"/>
            <w:shd w:val="clear" w:color="auto" w:fill="F2F2F2" w:themeFill="background1" w:themeFillShade="F2"/>
          </w:tcPr>
          <w:p w:rsidR="00000000" w:rsidRDefault="003238CB">
            <w:pPr>
              <w:rPr>
                <w:noProof/>
              </w:rPr>
            </w:pPr>
            <w:r>
              <w:rPr>
                <w:noProof/>
              </w:rPr>
              <w:t>Smart TV</w:t>
            </w:r>
          </w:p>
        </w:tc>
        <w:tc>
          <w:tcPr>
            <w:tcW w:w="7407" w:type="dxa"/>
          </w:tcPr>
          <w:p w:rsidR="00000000" w:rsidRDefault="003238CB">
            <w:pPr>
              <w:rPr>
                <w:lang w:val="fr-FR"/>
              </w:rPr>
            </w:pPr>
            <w:r>
              <w:rPr>
                <w:lang w:val="fr-FR"/>
              </w:rPr>
              <w:t>Smart 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57b50ac3-1ae7-41fc-9c26-2c2872378b3a</w:t>
            </w:r>
          </w:p>
        </w:tc>
        <w:tc>
          <w:tcPr>
            <w:tcW w:w="7407" w:type="dxa"/>
            <w:shd w:val="clear" w:color="auto" w:fill="F2F2F2" w:themeFill="background1" w:themeFillShade="F2"/>
          </w:tcPr>
          <w:p w:rsidR="00000000" w:rsidRDefault="003238CB">
            <w:pPr>
              <w:rPr>
                <w:noProof/>
              </w:rPr>
            </w:pPr>
            <w:r>
              <w:rPr>
                <w:noProof/>
              </w:rPr>
              <w:t>Televisions with built-in support for app management</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viseurs avec prise en charge int</w:t>
            </w:r>
            <w:r>
              <w:rPr>
                <w:lang w:val="fr-FR"/>
              </w:rPr>
              <w:t>é</w:t>
            </w:r>
            <w:r>
              <w:rPr>
                <w:lang w:val="fr-FR"/>
              </w:rPr>
              <w:t>gr</w:t>
            </w:r>
            <w:r>
              <w:rPr>
                <w:lang w:val="fr-FR"/>
              </w:rPr>
              <w:t>é</w:t>
            </w:r>
            <w:r>
              <w:rPr>
                <w:lang w:val="fr-FR"/>
              </w:rPr>
              <w:t>e de la gestion des 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5e495239-b80a-427d-86ea-7d15d650b1f2</w:t>
            </w:r>
          </w:p>
        </w:tc>
        <w:tc>
          <w:tcPr>
            <w:tcW w:w="7407" w:type="dxa"/>
            <w:shd w:val="clear" w:color="auto" w:fill="F2F2F2" w:themeFill="background1" w:themeFillShade="F2"/>
          </w:tcPr>
          <w:p w:rsidR="00000000" w:rsidRDefault="003238CB">
            <w:pPr>
              <w:rPr>
                <w:noProof/>
              </w:rPr>
            </w:pPr>
            <w:r>
              <w:rPr>
                <w:noProof/>
              </w:rPr>
              <w:t>Beacon Store components</w:t>
            </w:r>
          </w:p>
        </w:tc>
        <w:tc>
          <w:tcPr>
            <w:tcW w:w="7407" w:type="dxa"/>
          </w:tcPr>
          <w:p w:rsidR="00000000" w:rsidRDefault="003238CB">
            <w:pPr>
              <w:rPr>
                <w:lang w:val="fr-FR"/>
              </w:rPr>
            </w:pPr>
            <w:r>
              <w:rPr>
                <w:lang w:val="fr-FR"/>
              </w:rPr>
              <w:t>Composants Beacon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f001333a-4660-46ab-a3d4-3fc7a35a649b</w:t>
            </w:r>
          </w:p>
        </w:tc>
        <w:tc>
          <w:tcPr>
            <w:tcW w:w="7407" w:type="dxa"/>
            <w:shd w:val="clear" w:color="auto" w:fill="F2F2F2" w:themeFill="background1" w:themeFillShade="F2"/>
          </w:tcPr>
          <w:p w:rsidR="00000000" w:rsidRDefault="003238CB">
            <w:pPr>
              <w:rPr>
                <w:noProof/>
              </w:rPr>
            </w:pPr>
            <w:r>
              <w:rPr>
                <w:noProof/>
              </w:rPr>
              <w:t>All Beacon Store purchases are made through web stores.</w:t>
            </w:r>
          </w:p>
        </w:tc>
        <w:tc>
          <w:tcPr>
            <w:tcW w:w="7407" w:type="dxa"/>
          </w:tcPr>
          <w:p w:rsidR="00000000" w:rsidRDefault="003238CB">
            <w:pPr>
              <w:rPr>
                <w:lang w:val="fr-FR"/>
              </w:rPr>
            </w:pPr>
            <w:r>
              <w:rPr>
                <w:lang w:val="fr-FR"/>
              </w:rPr>
              <w:t>Tous les achats de Beacon Store sont effectu</w:t>
            </w:r>
            <w:r>
              <w:rPr>
                <w:lang w:val="fr-FR"/>
              </w:rPr>
              <w:t>é</w:t>
            </w:r>
            <w:r>
              <w:rPr>
                <w:lang w:val="fr-FR"/>
              </w:rPr>
              <w:t>s via des boutiques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c16f255a-7216-495f-b891-ce623a05e1b3</w:t>
            </w:r>
          </w:p>
        </w:tc>
        <w:tc>
          <w:tcPr>
            <w:tcW w:w="7407" w:type="dxa"/>
            <w:shd w:val="clear" w:color="auto" w:fill="F2F2F2" w:themeFill="background1" w:themeFillShade="F2"/>
          </w:tcPr>
          <w:p w:rsidR="00000000" w:rsidRDefault="003238CB">
            <w:pPr>
              <w:rPr>
                <w:noProof/>
              </w:rPr>
            </w:pPr>
            <w:r>
              <w:rPr>
                <w:noProof/>
              </w:rPr>
              <w:t xml:space="preserve">The selling model requires Viewers to visit the customer web store, purchase content and then open Beacon apps on their supported devices </w:t>
            </w:r>
            <w:r>
              <w:rPr>
                <w:noProof/>
              </w:rPr>
              <w:t>as a separate action.</w:t>
            </w:r>
          </w:p>
        </w:tc>
        <w:tc>
          <w:tcPr>
            <w:tcW w:w="7407" w:type="dxa"/>
          </w:tcPr>
          <w:p w:rsidR="00000000" w:rsidRDefault="003238CB">
            <w:pPr>
              <w:rPr>
                <w:lang w:val="fr-FR"/>
              </w:rPr>
            </w:pPr>
            <w:r>
              <w:rPr>
                <w:lang w:val="fr-FR"/>
              </w:rPr>
              <w:t>Le mod</w:t>
            </w:r>
            <w:r>
              <w:rPr>
                <w:lang w:val="fr-FR"/>
              </w:rPr>
              <w:t>è</w:t>
            </w:r>
            <w:r>
              <w:rPr>
                <w:lang w:val="fr-FR"/>
              </w:rPr>
              <w:t xml:space="preserve">le de vente oblige les spectateurs </w:t>
            </w:r>
            <w:r>
              <w:rPr>
                <w:lang w:val="fr-FR"/>
              </w:rPr>
              <w:t>à</w:t>
            </w:r>
            <w:r>
              <w:rPr>
                <w:lang w:val="fr-FR"/>
              </w:rPr>
              <w:t xml:space="preserve"> visiter la boutique en ligne du client, </w:t>
            </w:r>
            <w:r>
              <w:rPr>
                <w:lang w:val="fr-FR"/>
              </w:rPr>
              <w:t>à</w:t>
            </w:r>
            <w:r>
              <w:rPr>
                <w:lang w:val="fr-FR"/>
              </w:rPr>
              <w:t xml:space="preserve"> acheter du contenu, puis </w:t>
            </w:r>
            <w:r>
              <w:rPr>
                <w:lang w:val="fr-FR"/>
              </w:rPr>
              <w:t>à</w:t>
            </w:r>
            <w:r>
              <w:rPr>
                <w:lang w:val="fr-FR"/>
              </w:rPr>
              <w:t xml:space="preserve"> ouvrir les applications Beacon sur leurs appareils pris en charge dans le cadre d'une action distincte.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7e122666-126d-4148-8a6e-4d4c65079bbd</w:t>
            </w:r>
          </w:p>
        </w:tc>
        <w:tc>
          <w:tcPr>
            <w:tcW w:w="7407" w:type="dxa"/>
            <w:shd w:val="clear" w:color="auto" w:fill="F2F2F2" w:themeFill="background1" w:themeFillShade="F2"/>
          </w:tcPr>
          <w:p w:rsidR="00000000" w:rsidRDefault="003238CB">
            <w:pPr>
              <w:rPr>
                <w:noProof/>
              </w:rPr>
            </w:pPr>
            <w:r>
              <w:rPr>
                <w:noProof/>
              </w:rPr>
              <w:t>The required components are:</w:t>
            </w:r>
          </w:p>
        </w:tc>
        <w:tc>
          <w:tcPr>
            <w:tcW w:w="7407" w:type="dxa"/>
          </w:tcPr>
          <w:p w:rsidR="00000000" w:rsidRDefault="003238CB">
            <w:pPr>
              <w:rPr>
                <w:lang w:val="fr-FR"/>
              </w:rPr>
            </w:pPr>
            <w:r>
              <w:rPr>
                <w:lang w:val="fr-FR"/>
              </w:rPr>
              <w:t>Les composants requis sont: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30e61a03-22eb-48d7-a8ca-56bddf104fca</w:t>
            </w:r>
          </w:p>
        </w:tc>
        <w:tc>
          <w:tcPr>
            <w:tcW w:w="7407" w:type="dxa"/>
            <w:shd w:val="clear" w:color="auto" w:fill="F2F2F2" w:themeFill="background1" w:themeFillShade="F2"/>
          </w:tcPr>
          <w:p w:rsidR="00000000" w:rsidRDefault="003238CB">
            <w:pPr>
              <w:rPr>
                <w:noProof/>
              </w:rPr>
            </w:pPr>
            <w:r>
              <w:rPr>
                <w:noProof/>
              </w:rPr>
              <w:t>Beacon Store Components</w:t>
            </w:r>
          </w:p>
        </w:tc>
        <w:tc>
          <w:tcPr>
            <w:tcW w:w="7407" w:type="dxa"/>
          </w:tcPr>
          <w:p w:rsidR="00000000" w:rsidRDefault="003238CB">
            <w:pPr>
              <w:rPr>
                <w:lang w:val="fr-FR"/>
              </w:rPr>
            </w:pPr>
            <w:r>
              <w:rPr>
                <w:lang w:val="fr-FR"/>
              </w:rPr>
              <w:t>Composants du magasin de 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9842052d-7010-4ffc-af83-df6c743eff02</w:t>
            </w:r>
          </w:p>
        </w:tc>
        <w:tc>
          <w:tcPr>
            <w:tcW w:w="7407" w:type="dxa"/>
            <w:shd w:val="clear" w:color="auto" w:fill="F2F2F2" w:themeFill="background1" w:themeFillShade="F2"/>
          </w:tcPr>
          <w:p w:rsidR="00000000" w:rsidRDefault="003238CB">
            <w:pPr>
              <w:rPr>
                <w:noProof/>
              </w:rPr>
            </w:pPr>
            <w:r>
              <w:rPr>
                <w:noProof/>
              </w:rPr>
              <w:t>Component</w:t>
            </w:r>
          </w:p>
        </w:tc>
        <w:tc>
          <w:tcPr>
            <w:tcW w:w="7407" w:type="dxa"/>
          </w:tcPr>
          <w:p w:rsidR="00000000" w:rsidRDefault="003238CB">
            <w:pPr>
              <w:rPr>
                <w:lang w:val="fr-FR"/>
              </w:rPr>
            </w:pPr>
            <w:r>
              <w:rPr>
                <w:lang w:val="fr-FR"/>
              </w:rPr>
              <w:t>Composant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338f5660-a78c-4fb5-9ec9-ee13c732989a</w:t>
            </w:r>
          </w:p>
        </w:tc>
        <w:tc>
          <w:tcPr>
            <w:tcW w:w="7407" w:type="dxa"/>
            <w:shd w:val="clear" w:color="auto" w:fill="F2F2F2" w:themeFill="background1" w:themeFillShade="F2"/>
          </w:tcPr>
          <w:p w:rsidR="00000000" w:rsidRDefault="003238CB">
            <w:pPr>
              <w:rPr>
                <w:noProof/>
              </w:rPr>
            </w:pPr>
            <w:r>
              <w:rPr>
                <w:noProof/>
              </w:rPr>
              <w:t>Responsibility</w:t>
            </w:r>
          </w:p>
        </w:tc>
        <w:tc>
          <w:tcPr>
            <w:tcW w:w="7407" w:type="dxa"/>
          </w:tcPr>
          <w:p w:rsidR="00000000" w:rsidRDefault="003238CB">
            <w:pPr>
              <w:rPr>
                <w:lang w:val="fr-FR"/>
              </w:rPr>
            </w:pPr>
            <w:r>
              <w:rPr>
                <w:lang w:val="fr-FR"/>
              </w:rPr>
              <w:t>Responsabilit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111fa7a6-5646-4684-83d5-70767f004658</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34be5d55-07d4-442b-9c50-a5cc2c804c2f</w:t>
            </w:r>
          </w:p>
        </w:tc>
        <w:tc>
          <w:tcPr>
            <w:tcW w:w="7407" w:type="dxa"/>
            <w:shd w:val="clear" w:color="auto" w:fill="F2F2F2" w:themeFill="background1" w:themeFillShade="F2"/>
          </w:tcPr>
          <w:p w:rsidR="00000000" w:rsidRDefault="003238CB">
            <w:pPr>
              <w:rPr>
                <w:noProof/>
              </w:rPr>
            </w:pPr>
            <w:r>
              <w:rPr>
                <w:noProof/>
              </w:rPr>
              <w:t>Web Store</w:t>
            </w:r>
          </w:p>
        </w:tc>
        <w:tc>
          <w:tcPr>
            <w:tcW w:w="7407" w:type="dxa"/>
          </w:tcPr>
          <w:p w:rsidR="00000000" w:rsidRDefault="003238CB">
            <w:pPr>
              <w:rPr>
                <w:lang w:val="fr-FR"/>
              </w:rPr>
            </w:pPr>
            <w:r>
              <w:rPr>
                <w:lang w:val="fr-FR"/>
              </w:rPr>
              <w:t>Magasin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79a34066-14cf-4c21-ac00-761e13768e77</w:t>
            </w:r>
          </w:p>
        </w:tc>
        <w:tc>
          <w:tcPr>
            <w:tcW w:w="7407" w:type="dxa"/>
            <w:shd w:val="clear" w:color="auto" w:fill="F2F2F2" w:themeFill="background1" w:themeFillShade="F2"/>
          </w:tcPr>
          <w:p w:rsidR="00000000" w:rsidRDefault="003238CB">
            <w:pPr>
              <w:rPr>
                <w:noProof/>
              </w:rPr>
            </w:pPr>
            <w:r>
              <w:rPr>
                <w:noProof/>
              </w:rPr>
              <w:t>Content Owner</w:t>
            </w:r>
          </w:p>
        </w:tc>
        <w:tc>
          <w:tcPr>
            <w:tcW w:w="7407" w:type="dxa"/>
          </w:tcPr>
          <w:p w:rsidR="00000000" w:rsidRDefault="003238CB">
            <w:pPr>
              <w:rPr>
                <w:lang w:val="fr-FR"/>
              </w:rPr>
            </w:pPr>
            <w:r>
              <w:rPr>
                <w:lang w:val="fr-FR"/>
              </w:rPr>
              <w:t>Propri</w:t>
            </w:r>
            <w:r>
              <w:rPr>
                <w:lang w:val="fr-FR"/>
              </w:rPr>
              <w:t>é</w:t>
            </w:r>
            <w:r>
              <w:rPr>
                <w:lang w:val="fr-FR"/>
              </w:rPr>
              <w:t>taire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d9ad4993-bda2-463d-88f0-d3b18470f5e2</w:t>
            </w:r>
          </w:p>
        </w:tc>
        <w:tc>
          <w:tcPr>
            <w:tcW w:w="7407" w:type="dxa"/>
            <w:shd w:val="clear" w:color="auto" w:fill="F2F2F2" w:themeFill="background1" w:themeFillShade="F2"/>
          </w:tcPr>
          <w:p w:rsidR="00000000" w:rsidRDefault="003238CB">
            <w:pPr>
              <w:rPr>
                <w:noProof/>
              </w:rPr>
            </w:pPr>
            <w:r>
              <w:rPr>
                <w:noProof/>
              </w:rPr>
              <w:t>A user provided web store that implements the logic and process for selling and renting access to individual content titles and renewable subscriptions.</w:t>
            </w:r>
          </w:p>
        </w:tc>
        <w:tc>
          <w:tcPr>
            <w:tcW w:w="7407" w:type="dxa"/>
          </w:tcPr>
          <w:p w:rsidR="00000000" w:rsidRDefault="003238CB">
            <w:pPr>
              <w:rPr>
                <w:lang w:val="fr-FR"/>
              </w:rPr>
            </w:pPr>
            <w:r>
              <w:rPr>
                <w:lang w:val="fr-FR"/>
              </w:rPr>
              <w:t>Un utilisateur a fourni</w:t>
            </w:r>
            <w:r>
              <w:rPr>
                <w:lang w:val="fr-FR"/>
              </w:rPr>
              <w:t xml:space="preserve"> une boutique en ligne qui met en </w:t>
            </w:r>
            <w:r>
              <w:rPr>
                <w:lang w:val="fr-FR"/>
              </w:rPr>
              <w:t>œ</w:t>
            </w:r>
            <w:r>
              <w:rPr>
                <w:lang w:val="fr-FR"/>
              </w:rPr>
              <w:t>uvre la logique et le processus de vente et de location d'acc</w:t>
            </w:r>
            <w:r>
              <w:rPr>
                <w:lang w:val="fr-FR"/>
              </w:rPr>
              <w:t>è</w:t>
            </w:r>
            <w:r>
              <w:rPr>
                <w:lang w:val="fr-FR"/>
              </w:rPr>
              <w:t xml:space="preserve">s </w:t>
            </w:r>
            <w:r>
              <w:rPr>
                <w:lang w:val="fr-FR"/>
              </w:rPr>
              <w:t>à</w:t>
            </w:r>
            <w:r>
              <w:rPr>
                <w:lang w:val="fr-FR"/>
              </w:rPr>
              <w:t xml:space="preserve"> des titres de contenu individuels et des abonnements renouvelables.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d04c51ce-1b12-496a-9f67-7d47d4b693ae</w:t>
            </w:r>
          </w:p>
        </w:tc>
        <w:tc>
          <w:tcPr>
            <w:tcW w:w="7407" w:type="dxa"/>
            <w:shd w:val="clear" w:color="auto" w:fill="F2F2F2" w:themeFill="background1" w:themeFillShade="F2"/>
          </w:tcPr>
          <w:p w:rsidR="00000000" w:rsidRDefault="003238CB">
            <w:pPr>
              <w:rPr>
                <w:noProof/>
              </w:rPr>
            </w:pPr>
            <w:r>
              <w:rPr>
                <w:noProof/>
              </w:rPr>
              <w:t>Payment Processor</w:t>
            </w:r>
          </w:p>
        </w:tc>
        <w:tc>
          <w:tcPr>
            <w:tcW w:w="7407" w:type="dxa"/>
          </w:tcPr>
          <w:p w:rsidR="00000000" w:rsidRDefault="003238CB">
            <w:pPr>
              <w:rPr>
                <w:lang w:val="fr-FR"/>
              </w:rPr>
            </w:pPr>
            <w:r>
              <w:rPr>
                <w:lang w:val="fr-FR"/>
              </w:rPr>
              <w:t>Processeur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119edf7a-39f1-4f7f-8f9c-53259bf324db</w:t>
            </w:r>
          </w:p>
        </w:tc>
        <w:tc>
          <w:tcPr>
            <w:tcW w:w="7407" w:type="dxa"/>
            <w:shd w:val="clear" w:color="auto" w:fill="F2F2F2" w:themeFill="background1" w:themeFillShade="F2"/>
          </w:tcPr>
          <w:p w:rsidR="00000000" w:rsidRDefault="003238CB">
            <w:pPr>
              <w:rPr>
                <w:noProof/>
              </w:rPr>
            </w:pPr>
            <w:r>
              <w:rPr>
                <w:noProof/>
              </w:rPr>
              <w:t>Content Owner</w:t>
            </w:r>
          </w:p>
        </w:tc>
        <w:tc>
          <w:tcPr>
            <w:tcW w:w="7407" w:type="dxa"/>
          </w:tcPr>
          <w:p w:rsidR="00000000" w:rsidRDefault="003238CB">
            <w:pPr>
              <w:rPr>
                <w:lang w:val="fr-FR"/>
              </w:rPr>
            </w:pPr>
            <w:r>
              <w:rPr>
                <w:lang w:val="fr-FR"/>
              </w:rPr>
              <w:t>Propri</w:t>
            </w:r>
            <w:r>
              <w:rPr>
                <w:lang w:val="fr-FR"/>
              </w:rPr>
              <w:t>é</w:t>
            </w:r>
            <w:r>
              <w:rPr>
                <w:lang w:val="fr-FR"/>
              </w:rPr>
              <w:t>taire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69ff8655-bc06-44b3-9231-99b518c96346</w:t>
            </w:r>
          </w:p>
        </w:tc>
        <w:tc>
          <w:tcPr>
            <w:tcW w:w="7407" w:type="dxa"/>
            <w:shd w:val="clear" w:color="auto" w:fill="F2F2F2" w:themeFill="background1" w:themeFillShade="F2"/>
          </w:tcPr>
          <w:p w:rsidR="00000000" w:rsidRDefault="003238CB">
            <w:pPr>
              <w:rPr>
                <w:noProof/>
              </w:rPr>
            </w:pPr>
            <w:r>
              <w:rPr>
                <w:noProof/>
              </w:rPr>
              <w:t>A system for processing payments for items sold through the web store.</w:t>
            </w:r>
          </w:p>
        </w:tc>
        <w:tc>
          <w:tcPr>
            <w:tcW w:w="7407" w:type="dxa"/>
          </w:tcPr>
          <w:p w:rsidR="00000000" w:rsidRDefault="003238CB">
            <w:pPr>
              <w:rPr>
                <w:lang w:val="fr-FR"/>
              </w:rPr>
            </w:pPr>
            <w:r>
              <w:rPr>
                <w:lang w:val="fr-FR"/>
              </w:rPr>
              <w:t>Un syst</w:t>
            </w:r>
            <w:r>
              <w:rPr>
                <w:lang w:val="fr-FR"/>
              </w:rPr>
              <w:t>è</w:t>
            </w:r>
            <w:r>
              <w:rPr>
                <w:lang w:val="fr-FR"/>
              </w:rPr>
              <w:t>me de traitement des paiements d'articles vendus via la boutique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b0938b9a-3b21-4c32-90ab-5b238572c407</w:t>
            </w:r>
          </w:p>
        </w:tc>
        <w:tc>
          <w:tcPr>
            <w:tcW w:w="7407" w:type="dxa"/>
            <w:shd w:val="clear" w:color="auto" w:fill="F2F2F2" w:themeFill="background1" w:themeFillShade="F2"/>
          </w:tcPr>
          <w:p w:rsidR="00000000" w:rsidRDefault="003238CB">
            <w:pPr>
              <w:rPr>
                <w:noProof/>
              </w:rPr>
            </w:pPr>
            <w:r>
              <w:rPr>
                <w:noProof/>
              </w:rPr>
              <w:t>This service will transact credit card debit card, e-wallet, and QR code payments in local currency and settle with the bank of the content</w:t>
            </w:r>
            <w:r>
              <w:rPr>
                <w:noProof/>
              </w:rPr>
              <w:t xml:space="preserve"> owner.</w:t>
            </w:r>
          </w:p>
        </w:tc>
        <w:tc>
          <w:tcPr>
            <w:tcW w:w="7407" w:type="dxa"/>
          </w:tcPr>
          <w:p w:rsidR="00000000" w:rsidRDefault="003238CB">
            <w:pPr>
              <w:rPr>
                <w:lang w:val="fr-FR"/>
              </w:rPr>
            </w:pPr>
            <w:r>
              <w:rPr>
                <w:lang w:val="fr-FR"/>
              </w:rPr>
              <w:t>Ce service effectuera les paiements par carte de d</w:t>
            </w:r>
            <w:r>
              <w:rPr>
                <w:lang w:val="fr-FR"/>
              </w:rPr>
              <w:t>é</w:t>
            </w:r>
            <w:r>
              <w:rPr>
                <w:lang w:val="fr-FR"/>
              </w:rPr>
              <w:t xml:space="preserve">bit, porte-monnaie </w:t>
            </w:r>
            <w:r>
              <w:rPr>
                <w:lang w:val="fr-FR"/>
              </w:rPr>
              <w:t>é</w:t>
            </w:r>
            <w:r>
              <w:rPr>
                <w:lang w:val="fr-FR"/>
              </w:rPr>
              <w:t>lectronique et code QR dans la devise locale et r</w:t>
            </w:r>
            <w:r>
              <w:rPr>
                <w:lang w:val="fr-FR"/>
              </w:rPr>
              <w:t>é</w:t>
            </w:r>
            <w:r>
              <w:rPr>
                <w:lang w:val="fr-FR"/>
              </w:rPr>
              <w:t>glera avec la banque du propri</w:t>
            </w:r>
            <w:r>
              <w:rPr>
                <w:lang w:val="fr-FR"/>
              </w:rPr>
              <w:t>é</w:t>
            </w:r>
            <w:r>
              <w:rPr>
                <w:lang w:val="fr-FR"/>
              </w:rPr>
              <w:t>taire du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455334ec-f057-4f28-9034-d6083737c944</w:t>
            </w:r>
          </w:p>
        </w:tc>
        <w:tc>
          <w:tcPr>
            <w:tcW w:w="7407" w:type="dxa"/>
            <w:shd w:val="clear" w:color="auto" w:fill="F2F2F2" w:themeFill="background1" w:themeFillShade="F2"/>
          </w:tcPr>
          <w:p w:rsidR="00000000" w:rsidRDefault="003238CB">
            <w:pPr>
              <w:rPr>
                <w:noProof/>
              </w:rPr>
            </w:pPr>
            <w:r>
              <w:rPr>
                <w:noProof/>
              </w:rPr>
              <w:t>User Management System</w:t>
            </w:r>
          </w:p>
        </w:tc>
        <w:tc>
          <w:tcPr>
            <w:tcW w:w="7407" w:type="dxa"/>
          </w:tcPr>
          <w:p w:rsidR="00000000" w:rsidRDefault="003238CB">
            <w:pPr>
              <w:rPr>
                <w:lang w:val="fr-FR"/>
              </w:rPr>
            </w:pPr>
            <w:r>
              <w:rPr>
                <w:lang w:val="fr-FR"/>
              </w:rPr>
              <w:t>Syst</w:t>
            </w:r>
            <w:r>
              <w:rPr>
                <w:lang w:val="fr-FR"/>
              </w:rPr>
              <w:t>è</w:t>
            </w:r>
            <w:r>
              <w:rPr>
                <w:lang w:val="fr-FR"/>
              </w:rPr>
              <w:t>me de ge</w:t>
            </w:r>
            <w:r>
              <w:rPr>
                <w:lang w:val="fr-FR"/>
              </w:rPr>
              <w:t>stion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d62539de-0358-4149-a42d-9a0df45188d8</w:t>
            </w:r>
          </w:p>
        </w:tc>
        <w:tc>
          <w:tcPr>
            <w:tcW w:w="7407" w:type="dxa"/>
            <w:shd w:val="clear" w:color="auto" w:fill="F2F2F2" w:themeFill="background1" w:themeFillShade="F2"/>
          </w:tcPr>
          <w:p w:rsidR="00000000" w:rsidRDefault="003238CB">
            <w:pPr>
              <w:rPr>
                <w:noProof/>
              </w:rPr>
            </w:pPr>
            <w:r>
              <w:rPr>
                <w:noProof/>
              </w:rPr>
              <w:t>Content Owner</w:t>
            </w:r>
          </w:p>
        </w:tc>
        <w:tc>
          <w:tcPr>
            <w:tcW w:w="7407" w:type="dxa"/>
          </w:tcPr>
          <w:p w:rsidR="00000000" w:rsidRDefault="003238CB">
            <w:pPr>
              <w:rPr>
                <w:lang w:val="fr-FR"/>
              </w:rPr>
            </w:pPr>
            <w:r>
              <w:rPr>
                <w:lang w:val="fr-FR"/>
              </w:rPr>
              <w:t>Propri</w:t>
            </w:r>
            <w:r>
              <w:rPr>
                <w:lang w:val="fr-FR"/>
              </w:rPr>
              <w:t>é</w:t>
            </w:r>
            <w:r>
              <w:rPr>
                <w:lang w:val="fr-FR"/>
              </w:rPr>
              <w:t>taire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fcbdebd6-b1da-4013-80e6-4ebf853df909</w:t>
            </w:r>
          </w:p>
        </w:tc>
        <w:tc>
          <w:tcPr>
            <w:tcW w:w="7407" w:type="dxa"/>
            <w:shd w:val="clear" w:color="auto" w:fill="F2F2F2" w:themeFill="background1" w:themeFillShade="F2"/>
          </w:tcPr>
          <w:p w:rsidR="00000000" w:rsidRDefault="003238CB">
            <w:pPr>
              <w:rPr>
                <w:noProof/>
              </w:rPr>
            </w:pPr>
            <w:r>
              <w:rPr>
                <w:noProof/>
              </w:rPr>
              <w:t>A User Management System must be provided for storing records of registered users.</w:t>
            </w:r>
          </w:p>
        </w:tc>
        <w:tc>
          <w:tcPr>
            <w:tcW w:w="7407" w:type="dxa"/>
          </w:tcPr>
          <w:p w:rsidR="00000000" w:rsidRDefault="003238CB">
            <w:pPr>
              <w:rPr>
                <w:lang w:val="fr-FR"/>
              </w:rPr>
            </w:pPr>
            <w:r>
              <w:rPr>
                <w:lang w:val="fr-FR"/>
              </w:rPr>
              <w:t>Un syst</w:t>
            </w:r>
            <w:r>
              <w:rPr>
                <w:lang w:val="fr-FR"/>
              </w:rPr>
              <w:t>è</w:t>
            </w:r>
            <w:r>
              <w:rPr>
                <w:lang w:val="fr-FR"/>
              </w:rPr>
              <w:t xml:space="preserve">me de gestion des utilisateurs doit </w:t>
            </w:r>
            <w:r>
              <w:rPr>
                <w:lang w:val="fr-FR"/>
              </w:rPr>
              <w:t>ê</w:t>
            </w:r>
            <w:r>
              <w:rPr>
                <w:lang w:val="fr-FR"/>
              </w:rPr>
              <w:t>tre fourni pour stocker les enregistrements des utilisateurs enregistr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51de8ef0-5965-4b69-be0a-24caa24628ad</w:t>
            </w:r>
          </w:p>
        </w:tc>
        <w:tc>
          <w:tcPr>
            <w:tcW w:w="7407" w:type="dxa"/>
            <w:shd w:val="clear" w:color="auto" w:fill="F2F2F2" w:themeFill="background1" w:themeFillShade="F2"/>
          </w:tcPr>
          <w:p w:rsidR="00000000" w:rsidRDefault="003238CB">
            <w:pPr>
              <w:rPr>
                <w:noProof/>
              </w:rPr>
            </w:pPr>
            <w:r>
              <w:rPr>
                <w:noProof/>
              </w:rPr>
              <w:t>The owners of existing web stores will want to maintain their existing UMS since it contains all of the</w:t>
            </w:r>
            <w:r>
              <w:rPr>
                <w:noProof/>
              </w:rPr>
              <w:t xml:space="preserve"> historical information about their customers.</w:t>
            </w:r>
          </w:p>
        </w:tc>
        <w:tc>
          <w:tcPr>
            <w:tcW w:w="7407" w:type="dxa"/>
          </w:tcPr>
          <w:p w:rsidR="00000000" w:rsidRDefault="003238CB">
            <w:pPr>
              <w:rPr>
                <w:lang w:val="fr-FR"/>
              </w:rPr>
            </w:pPr>
            <w:r>
              <w:rPr>
                <w:lang w:val="fr-FR"/>
              </w:rPr>
              <w:t>Les propri</w:t>
            </w:r>
            <w:r>
              <w:rPr>
                <w:lang w:val="fr-FR"/>
              </w:rPr>
              <w:t>é</w:t>
            </w:r>
            <w:r>
              <w:rPr>
                <w:lang w:val="fr-FR"/>
              </w:rPr>
              <w:t>taires de boutiques en ligne existantes voudront conserver leur UMS existant car il contient toutes les informations historiques sur leurs clients.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247f8eed-341e-417a-8c66-074f3cc720a0</w:t>
            </w:r>
          </w:p>
        </w:tc>
        <w:tc>
          <w:tcPr>
            <w:tcW w:w="7407" w:type="dxa"/>
            <w:shd w:val="clear" w:color="auto" w:fill="F2F2F2" w:themeFill="background1" w:themeFillShade="F2"/>
          </w:tcPr>
          <w:p w:rsidR="00000000" w:rsidRDefault="003238CB">
            <w:pPr>
              <w:rPr>
                <w:noProof/>
              </w:rPr>
            </w:pPr>
            <w:r>
              <w:rPr>
                <w:noProof/>
              </w:rPr>
              <w:t>Brightco</w:t>
            </w:r>
            <w:r>
              <w:rPr>
                <w:noProof/>
              </w:rPr>
              <w:t>ve Beacon</w:t>
            </w:r>
          </w:p>
        </w:tc>
        <w:tc>
          <w:tcPr>
            <w:tcW w:w="7407" w:type="dxa"/>
          </w:tcPr>
          <w:p w:rsidR="00000000" w:rsidRDefault="003238CB">
            <w:pPr>
              <w:rPr>
                <w:lang w:val="fr-FR"/>
              </w:rPr>
            </w:pPr>
            <w:r>
              <w:rPr>
                <w:lang w:val="fr-FR"/>
              </w:rPr>
              <w:t>Balise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1e4d8b03-6f31-498c-8059-f0a06000ae28</w:t>
            </w:r>
          </w:p>
        </w:tc>
        <w:tc>
          <w:tcPr>
            <w:tcW w:w="7407" w:type="dxa"/>
            <w:shd w:val="clear" w:color="auto" w:fill="F2F2F2" w:themeFill="background1" w:themeFillShade="F2"/>
          </w:tcPr>
          <w:p w:rsidR="00000000" w:rsidRDefault="003238CB">
            <w:pPr>
              <w:rPr>
                <w:noProof/>
              </w:rPr>
            </w:pPr>
            <w:r>
              <w:rPr>
                <w:noProof/>
              </w:rPr>
              <w:t>Brightcove</w:t>
            </w:r>
          </w:p>
        </w:tc>
        <w:tc>
          <w:tcPr>
            <w:tcW w:w="7407" w:type="dxa"/>
          </w:tcPr>
          <w:p w:rsidR="00000000" w:rsidRDefault="003238CB">
            <w:pPr>
              <w:rPr>
                <w:lang w:val="fr-FR"/>
              </w:rPr>
            </w:pPr>
            <w:r>
              <w:rPr>
                <w:lang w:val="fr-FR"/>
              </w:rPr>
              <w:t>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9e7a6664-5ab0-4845-9255-2da618e13a9a</w:t>
            </w:r>
          </w:p>
        </w:tc>
        <w:tc>
          <w:tcPr>
            <w:tcW w:w="7407" w:type="dxa"/>
            <w:shd w:val="clear" w:color="auto" w:fill="F2F2F2" w:themeFill="background1" w:themeFillShade="F2"/>
          </w:tcPr>
          <w:p w:rsidR="00000000" w:rsidRDefault="003238CB">
            <w:pPr>
              <w:rPr>
                <w:noProof/>
              </w:rPr>
            </w:pPr>
            <w:r>
              <w:rPr>
                <w:noProof/>
              </w:rPr>
              <w:t>Brightcove Beacon provides configuration and packaging of content into named SKUs that are sold on the web store and the B</w:t>
            </w:r>
            <w:r>
              <w:rPr>
                <w:noProof/>
              </w:rPr>
              <w:t>eacon Entitlements API where the web store registers entitlements for specific content access rights in viewer records.</w:t>
            </w:r>
          </w:p>
        </w:tc>
        <w:tc>
          <w:tcPr>
            <w:tcW w:w="7407" w:type="dxa"/>
          </w:tcPr>
          <w:p w:rsidR="00000000" w:rsidRDefault="003238CB">
            <w:pPr>
              <w:rPr>
                <w:lang w:val="fr-FR"/>
              </w:rPr>
            </w:pPr>
            <w:r>
              <w:rPr>
                <w:lang w:val="fr-FR"/>
              </w:rPr>
              <w:t>Brightcove Beacon fournit la configuration et le conditionnement du contenu dans des SKU nomm</w:t>
            </w:r>
            <w:r>
              <w:rPr>
                <w:lang w:val="fr-FR"/>
              </w:rPr>
              <w:t>é</w:t>
            </w:r>
            <w:r>
              <w:rPr>
                <w:lang w:val="fr-FR"/>
              </w:rPr>
              <w:t>s qui sont vendus sur la boutique en ligne</w:t>
            </w:r>
            <w:r>
              <w:rPr>
                <w:lang w:val="fr-FR"/>
              </w:rPr>
              <w:t xml:space="preserve"> et l'API des droits de balise o</w:t>
            </w:r>
            <w:r>
              <w:rPr>
                <w:lang w:val="fr-FR"/>
              </w:rPr>
              <w:t>ù</w:t>
            </w:r>
            <w:r>
              <w:rPr>
                <w:lang w:val="fr-FR"/>
              </w:rPr>
              <w:t xml:space="preserve"> la boutique en ligne enregistre des droits d'acc</w:t>
            </w:r>
            <w:r>
              <w:rPr>
                <w:lang w:val="fr-FR"/>
              </w:rPr>
              <w:t>è</w:t>
            </w:r>
            <w:r>
              <w:rPr>
                <w:lang w:val="fr-FR"/>
              </w:rPr>
              <w:t>s au contenu sp</w:t>
            </w:r>
            <w:r>
              <w:rPr>
                <w:lang w:val="fr-FR"/>
              </w:rPr>
              <w:t>é</w:t>
            </w:r>
            <w:r>
              <w:rPr>
                <w:lang w:val="fr-FR"/>
              </w:rPr>
              <w:t>cifiques dans les enregistrements de la visionneuse.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2816c3c3-04b4-43f5-bd32-08a0c8b0c2e7</w:t>
            </w:r>
          </w:p>
        </w:tc>
        <w:tc>
          <w:tcPr>
            <w:tcW w:w="7407" w:type="dxa"/>
            <w:shd w:val="clear" w:color="auto" w:fill="F2F2F2" w:themeFill="background1" w:themeFillShade="F2"/>
          </w:tcPr>
          <w:p w:rsidR="00000000" w:rsidRDefault="003238CB">
            <w:pPr>
              <w:rPr>
                <w:noProof/>
              </w:rPr>
            </w:pPr>
            <w:r>
              <w:rPr>
                <w:noProof/>
              </w:rPr>
              <w:t>Entitlement Notifications</w:t>
            </w:r>
          </w:p>
        </w:tc>
        <w:tc>
          <w:tcPr>
            <w:tcW w:w="7407" w:type="dxa"/>
          </w:tcPr>
          <w:p w:rsidR="00000000" w:rsidRDefault="003238CB">
            <w:pPr>
              <w:rPr>
                <w:lang w:val="fr-FR"/>
              </w:rPr>
            </w:pPr>
            <w:r>
              <w:rPr>
                <w:lang w:val="fr-FR"/>
              </w:rPr>
              <w:t>Notifications de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673feb1a-8836-493f-804b-23998a0d2694</w:t>
            </w:r>
          </w:p>
        </w:tc>
        <w:tc>
          <w:tcPr>
            <w:tcW w:w="7407" w:type="dxa"/>
            <w:shd w:val="clear" w:color="auto" w:fill="F2F2F2" w:themeFill="background1" w:themeFillShade="F2"/>
          </w:tcPr>
          <w:p w:rsidR="00000000" w:rsidRDefault="003238CB">
            <w:pPr>
              <w:rPr>
                <w:noProof/>
              </w:rPr>
            </w:pPr>
            <w:r>
              <w:rPr>
                <w:noProof/>
              </w:rPr>
              <w:t>Brightcove and Content Owner</w:t>
            </w:r>
          </w:p>
        </w:tc>
        <w:tc>
          <w:tcPr>
            <w:tcW w:w="7407" w:type="dxa"/>
          </w:tcPr>
          <w:p w:rsidR="00000000" w:rsidRDefault="003238CB">
            <w:pPr>
              <w:rPr>
                <w:lang w:val="fr-FR"/>
              </w:rPr>
            </w:pPr>
            <w:r>
              <w:rPr>
                <w:lang w:val="fr-FR"/>
              </w:rPr>
              <w:t>Brightcove et propri</w:t>
            </w:r>
            <w:r>
              <w:rPr>
                <w:lang w:val="fr-FR"/>
              </w:rPr>
              <w:t>é</w:t>
            </w:r>
            <w:r>
              <w:rPr>
                <w:lang w:val="fr-FR"/>
              </w:rPr>
              <w:t>taire de contenu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a8320017-966f-4aa4-9cd1-a482a625f0d2</w:t>
            </w:r>
          </w:p>
        </w:tc>
        <w:tc>
          <w:tcPr>
            <w:tcW w:w="7407" w:type="dxa"/>
            <w:shd w:val="clear" w:color="auto" w:fill="F2F2F2" w:themeFill="background1" w:themeFillShade="F2"/>
          </w:tcPr>
          <w:p w:rsidR="00000000" w:rsidRDefault="003238CB">
            <w:pPr>
              <w:rPr>
                <w:noProof/>
              </w:rPr>
            </w:pPr>
            <w:r>
              <w:rPr>
                <w:noProof/>
              </w:rPr>
              <w:t>The Webstore sends notifications of commerce events such as subscription purchase or cancellation to Beacon an</w:t>
            </w:r>
            <w:r>
              <w:rPr>
                <w:noProof/>
              </w:rPr>
              <w:t>d Beacon updates the user entitlements to Beacon assets in the Beacon UMS.</w:t>
            </w:r>
          </w:p>
        </w:tc>
        <w:tc>
          <w:tcPr>
            <w:tcW w:w="7407" w:type="dxa"/>
          </w:tcPr>
          <w:p w:rsidR="00000000" w:rsidRDefault="003238CB">
            <w:pPr>
              <w:rPr>
                <w:lang w:val="fr-FR"/>
              </w:rPr>
            </w:pPr>
            <w:r>
              <w:rPr>
                <w:lang w:val="fr-FR"/>
              </w:rPr>
              <w:t>La boutique en ligne envoie des notifications d'</w:t>
            </w:r>
            <w:r>
              <w:rPr>
                <w:lang w:val="fr-FR"/>
              </w:rPr>
              <w:t>é</w:t>
            </w:r>
            <w:r>
              <w:rPr>
                <w:lang w:val="fr-FR"/>
              </w:rPr>
              <w:t>v</w:t>
            </w:r>
            <w:r>
              <w:rPr>
                <w:lang w:val="fr-FR"/>
              </w:rPr>
              <w:t>é</w:t>
            </w:r>
            <w:r>
              <w:rPr>
                <w:lang w:val="fr-FR"/>
              </w:rPr>
              <w:t xml:space="preserve">nements commerciaux tels que l'achat ou l'annulation d'abonnement </w:t>
            </w:r>
            <w:r>
              <w:rPr>
                <w:lang w:val="fr-FR"/>
              </w:rPr>
              <w:t>à</w:t>
            </w:r>
            <w:r>
              <w:rPr>
                <w:lang w:val="fr-FR"/>
              </w:rPr>
              <w:t xml:space="preserve"> Beacon et Beacon met </w:t>
            </w:r>
            <w:r>
              <w:rPr>
                <w:lang w:val="fr-FR"/>
              </w:rPr>
              <w:t>à</w:t>
            </w:r>
            <w:r>
              <w:rPr>
                <w:lang w:val="fr-FR"/>
              </w:rPr>
              <w:t xml:space="preserve"> jour les droits des utilisateurs sur le</w:t>
            </w:r>
            <w:r>
              <w:rPr>
                <w:lang w:val="fr-FR"/>
              </w:rPr>
              <w:t>s actifs Beacon dans Beacon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76 </w:t>
            </w:r>
            <w:r>
              <w:rPr>
                <w:noProof/>
                <w:sz w:val="16"/>
              </w:rPr>
              <w:br/>
            </w:r>
            <w:r>
              <w:rPr>
                <w:noProof/>
                <w:sz w:val="2"/>
              </w:rPr>
              <w:t>b103f5ce-2d37-4ca5-879a-daabfdaa87db</w:t>
            </w:r>
          </w:p>
        </w:tc>
        <w:tc>
          <w:tcPr>
            <w:tcW w:w="7407" w:type="dxa"/>
            <w:shd w:val="clear" w:color="auto" w:fill="F2F2F2" w:themeFill="background1" w:themeFillShade="F2"/>
          </w:tcPr>
          <w:p w:rsidR="00000000" w:rsidRDefault="003238CB">
            <w:pPr>
              <w:rPr>
                <w:noProof/>
              </w:rPr>
            </w:pPr>
            <w:r>
              <w:rPr>
                <w:noProof/>
              </w:rPr>
              <w:t>Beacon Store Workflows and Configurations</w:t>
            </w:r>
          </w:p>
        </w:tc>
        <w:tc>
          <w:tcPr>
            <w:tcW w:w="7407" w:type="dxa"/>
          </w:tcPr>
          <w:p w:rsidR="00000000" w:rsidRDefault="003238CB">
            <w:pPr>
              <w:rPr>
                <w:lang w:val="fr-FR"/>
              </w:rPr>
            </w:pPr>
            <w:r>
              <w:rPr>
                <w:lang w:val="fr-FR"/>
              </w:rPr>
              <w:t>Flux de travail et configurations de Beacon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4a53891b-da74-4d7f-a4a3-9a68993bfc26</w:t>
            </w:r>
          </w:p>
        </w:tc>
        <w:tc>
          <w:tcPr>
            <w:tcW w:w="7407" w:type="dxa"/>
            <w:shd w:val="clear" w:color="auto" w:fill="F2F2F2" w:themeFill="background1" w:themeFillShade="F2"/>
          </w:tcPr>
          <w:p w:rsidR="00000000" w:rsidRDefault="003238CB">
            <w:pPr>
              <w:rPr>
                <w:noProof/>
              </w:rPr>
            </w:pPr>
            <w:r>
              <w:rPr>
                <w:noProof/>
              </w:rPr>
              <w:t>You may well have already had a commerce web si</w:t>
            </w:r>
            <w:r>
              <w:rPr>
                <w:noProof/>
              </w:rPr>
              <w:t>tes as an integral component of their businesses prior to introducing Beacon and want to add Beacon subscriptions to your web store products.</w:t>
            </w:r>
          </w:p>
        </w:tc>
        <w:tc>
          <w:tcPr>
            <w:tcW w:w="7407" w:type="dxa"/>
          </w:tcPr>
          <w:p w:rsidR="00000000" w:rsidRDefault="003238CB">
            <w:pPr>
              <w:rPr>
                <w:lang w:val="fr-FR"/>
              </w:rPr>
            </w:pPr>
            <w:r>
              <w:rPr>
                <w:lang w:val="fr-FR"/>
              </w:rPr>
              <w:t>Vous avez peut-</w:t>
            </w:r>
            <w:r>
              <w:rPr>
                <w:lang w:val="fr-FR"/>
              </w:rPr>
              <w:t>ê</w:t>
            </w:r>
            <w:r>
              <w:rPr>
                <w:lang w:val="fr-FR"/>
              </w:rPr>
              <w:t>tre d</w:t>
            </w:r>
            <w:r>
              <w:rPr>
                <w:lang w:val="fr-FR"/>
              </w:rPr>
              <w:t>é</w:t>
            </w:r>
            <w:r>
              <w:rPr>
                <w:lang w:val="fr-FR"/>
              </w:rPr>
              <w:t>j</w:t>
            </w:r>
            <w:r>
              <w:rPr>
                <w:lang w:val="fr-FR"/>
              </w:rPr>
              <w:t>à</w:t>
            </w:r>
            <w:r>
              <w:rPr>
                <w:lang w:val="fr-FR"/>
              </w:rPr>
              <w:t xml:space="preserve"> eu un site Web de commerce en tant que partie int</w:t>
            </w:r>
            <w:r>
              <w:rPr>
                <w:lang w:val="fr-FR"/>
              </w:rPr>
              <w:t>é</w:t>
            </w:r>
            <w:r>
              <w:rPr>
                <w:lang w:val="fr-FR"/>
              </w:rPr>
              <w:t>grante de leur entreprise avant de lanc</w:t>
            </w:r>
            <w:r>
              <w:rPr>
                <w:lang w:val="fr-FR"/>
              </w:rPr>
              <w:t xml:space="preserve">er Beacon et souhaitez ajouter des abonnements Beacon </w:t>
            </w:r>
            <w:r>
              <w:rPr>
                <w:lang w:val="fr-FR"/>
              </w:rPr>
              <w:t>à</w:t>
            </w:r>
            <w:r>
              <w:rPr>
                <w:lang w:val="fr-FR"/>
              </w:rPr>
              <w:t xml:space="preserve"> vos produits de boutique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b79c526c-a923-45db-89e4-00fdfd6709ba</w:t>
            </w:r>
          </w:p>
        </w:tc>
        <w:tc>
          <w:tcPr>
            <w:tcW w:w="7407" w:type="dxa"/>
            <w:shd w:val="clear" w:color="auto" w:fill="F2F2F2" w:themeFill="background1" w:themeFillShade="F2"/>
          </w:tcPr>
          <w:p w:rsidR="00000000" w:rsidRDefault="003238CB">
            <w:pPr>
              <w:rPr>
                <w:noProof/>
              </w:rPr>
            </w:pPr>
            <w:r>
              <w:rPr>
                <w:noProof/>
              </w:rPr>
              <w:t>The web stores consist of three components:</w:t>
            </w:r>
          </w:p>
        </w:tc>
        <w:tc>
          <w:tcPr>
            <w:tcW w:w="7407" w:type="dxa"/>
          </w:tcPr>
          <w:p w:rsidR="00000000" w:rsidRDefault="003238CB">
            <w:pPr>
              <w:rPr>
                <w:lang w:val="fr-FR"/>
              </w:rPr>
            </w:pPr>
            <w:r>
              <w:rPr>
                <w:lang w:val="fr-FR"/>
              </w:rPr>
              <w:t>Les boutiques en ligne se composent de trois composants: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bcaf3d87-1b5f-4174-be86-236d3d827c1d</w:t>
            </w:r>
          </w:p>
        </w:tc>
        <w:tc>
          <w:tcPr>
            <w:tcW w:w="7407" w:type="dxa"/>
            <w:shd w:val="clear" w:color="auto" w:fill="F2F2F2" w:themeFill="background1" w:themeFillShade="F2"/>
          </w:tcPr>
          <w:p w:rsidR="00000000" w:rsidRDefault="003238CB">
            <w:pPr>
              <w:rPr>
                <w:noProof/>
              </w:rPr>
            </w:pPr>
            <w:r>
              <w:rPr>
                <w:rStyle w:val="mqInternal"/>
                <w:noProof/>
              </w:rPr>
              <w:t>[1}</w:t>
            </w:r>
            <w:r>
              <w:rPr>
                <w:noProof/>
              </w:rPr>
              <w:t>Web store</w:t>
            </w:r>
            <w:r>
              <w:rPr>
                <w:rStyle w:val="mqInternal"/>
                <w:noProof/>
              </w:rPr>
              <w:t>{2]</w:t>
            </w:r>
            <w:r>
              <w:rPr>
                <w:noProof/>
              </w:rPr>
              <w:t xml:space="preserve"> - The web store is your organization</w:t>
            </w:r>
            <w:r>
              <w:rPr>
                <w:noProof/>
              </w:rPr>
              <w:t>’</w:t>
            </w:r>
            <w:r>
              <w:rPr>
                <w:noProof/>
              </w:rPr>
              <w:t>s commerce site.</w:t>
            </w:r>
          </w:p>
        </w:tc>
        <w:tc>
          <w:tcPr>
            <w:tcW w:w="7407" w:type="dxa"/>
          </w:tcPr>
          <w:p w:rsidR="00000000" w:rsidRDefault="003238CB">
            <w:pPr>
              <w:rPr>
                <w:lang w:val="fr-FR"/>
              </w:rPr>
            </w:pPr>
            <w:r>
              <w:rPr>
                <w:rStyle w:val="mqInternal"/>
                <w:noProof/>
                <w:lang w:val="fr-FR"/>
              </w:rPr>
              <w:t>[1}</w:t>
            </w:r>
            <w:r>
              <w:rPr>
                <w:lang w:val="fr-FR"/>
              </w:rPr>
              <w:t>magasin en ligne</w:t>
            </w:r>
            <w:r>
              <w:rPr>
                <w:rStyle w:val="mqInternal"/>
                <w:noProof/>
                <w:lang w:val="fr-FR"/>
              </w:rPr>
              <w:t>{2]</w:t>
            </w:r>
            <w:r>
              <w:rPr>
                <w:lang w:val="fr-FR"/>
              </w:rPr>
              <w:t xml:space="preserve"> - La boutique en ligne est le site de commerce de votre organisation.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a6f9d79a-568b-44e1-b59d-c42f9816d442</w:t>
            </w:r>
          </w:p>
        </w:tc>
        <w:tc>
          <w:tcPr>
            <w:tcW w:w="7407" w:type="dxa"/>
            <w:shd w:val="clear" w:color="auto" w:fill="F2F2F2" w:themeFill="background1" w:themeFillShade="F2"/>
          </w:tcPr>
          <w:p w:rsidR="00000000" w:rsidRDefault="003238CB">
            <w:pPr>
              <w:rPr>
                <w:noProof/>
              </w:rPr>
            </w:pPr>
            <w:r>
              <w:rPr>
                <w:noProof/>
              </w:rPr>
              <w:t>It presents th</w:t>
            </w:r>
            <w:r>
              <w:rPr>
                <w:noProof/>
              </w:rPr>
              <w:t>e products, pricing and purchase models.</w:t>
            </w:r>
          </w:p>
        </w:tc>
        <w:tc>
          <w:tcPr>
            <w:tcW w:w="7407" w:type="dxa"/>
          </w:tcPr>
          <w:p w:rsidR="00000000" w:rsidRDefault="003238CB">
            <w:pPr>
              <w:rPr>
                <w:lang w:val="fr-FR"/>
              </w:rPr>
            </w:pPr>
            <w:r>
              <w:rPr>
                <w:lang w:val="fr-FR"/>
              </w:rPr>
              <w:t>Il pr</w:t>
            </w:r>
            <w:r>
              <w:rPr>
                <w:lang w:val="fr-FR"/>
              </w:rPr>
              <w:t>é</w:t>
            </w:r>
            <w:r>
              <w:rPr>
                <w:lang w:val="fr-FR"/>
              </w:rPr>
              <w:t>sente les produits, les prix et les mod</w:t>
            </w:r>
            <w:r>
              <w:rPr>
                <w:lang w:val="fr-FR"/>
              </w:rPr>
              <w:t>è</w:t>
            </w:r>
            <w:r>
              <w:rPr>
                <w:lang w:val="fr-FR"/>
              </w:rPr>
              <w:t>les d'achat.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0ca66ca0-d34c-43e5-bbb8-8f118c80f3a9</w:t>
            </w:r>
          </w:p>
        </w:tc>
        <w:tc>
          <w:tcPr>
            <w:tcW w:w="7407" w:type="dxa"/>
            <w:shd w:val="clear" w:color="auto" w:fill="F2F2F2" w:themeFill="background1" w:themeFillShade="F2"/>
          </w:tcPr>
          <w:p w:rsidR="00000000" w:rsidRDefault="003238CB">
            <w:pPr>
              <w:rPr>
                <w:noProof/>
              </w:rPr>
            </w:pPr>
            <w:r>
              <w:rPr>
                <w:rStyle w:val="mqInternal"/>
                <w:noProof/>
              </w:rPr>
              <w:t>[1}</w:t>
            </w:r>
            <w:r>
              <w:rPr>
                <w:noProof/>
              </w:rPr>
              <w:t>Payment processor</w:t>
            </w:r>
            <w:r>
              <w:rPr>
                <w:rStyle w:val="mqInternal"/>
                <w:noProof/>
              </w:rPr>
              <w:t>{2]</w:t>
            </w:r>
            <w:r>
              <w:rPr>
                <w:noProof/>
              </w:rPr>
              <w:t xml:space="preserve"> - The payment processor is a system that processes transactions, accepting payment from cr</w:t>
            </w:r>
            <w:r>
              <w:rPr>
                <w:noProof/>
              </w:rPr>
              <w:t>edit cards, debit cards and e-wallets, deposits the payments in the organization</w:t>
            </w:r>
            <w:r>
              <w:rPr>
                <w:noProof/>
              </w:rPr>
              <w:t>’</w:t>
            </w:r>
            <w:r>
              <w:rPr>
                <w:noProof/>
              </w:rPr>
              <w:t>s bank account and sends receipts to the purchaser.</w:t>
            </w:r>
          </w:p>
        </w:tc>
        <w:tc>
          <w:tcPr>
            <w:tcW w:w="7407" w:type="dxa"/>
          </w:tcPr>
          <w:p w:rsidR="00000000" w:rsidRDefault="003238CB">
            <w:pPr>
              <w:rPr>
                <w:lang w:val="fr-FR"/>
              </w:rPr>
            </w:pPr>
            <w:r>
              <w:rPr>
                <w:rStyle w:val="mqInternal"/>
                <w:noProof/>
                <w:lang w:val="fr-FR"/>
              </w:rPr>
              <w:t>[1}</w:t>
            </w:r>
            <w:r>
              <w:rPr>
                <w:lang w:val="fr-FR"/>
              </w:rPr>
              <w:t>Processeur de paiement</w:t>
            </w:r>
            <w:r>
              <w:rPr>
                <w:rStyle w:val="mqInternal"/>
                <w:noProof/>
                <w:lang w:val="fr-FR"/>
              </w:rPr>
              <w:t>{2]</w:t>
            </w:r>
            <w:r>
              <w:rPr>
                <w:lang w:val="fr-FR"/>
              </w:rPr>
              <w:t xml:space="preserve"> - Le processeur de paiement est un syst</w:t>
            </w:r>
            <w:r>
              <w:rPr>
                <w:lang w:val="fr-FR"/>
              </w:rPr>
              <w:t>è</w:t>
            </w:r>
            <w:r>
              <w:rPr>
                <w:lang w:val="fr-FR"/>
              </w:rPr>
              <w:t xml:space="preserve">me qui traite les transactions, accepte les paiements </w:t>
            </w:r>
            <w:r>
              <w:rPr>
                <w:lang w:val="fr-FR"/>
              </w:rPr>
              <w:t>par cartes de cr</w:t>
            </w:r>
            <w:r>
              <w:rPr>
                <w:lang w:val="fr-FR"/>
              </w:rPr>
              <w:t>é</w:t>
            </w:r>
            <w:r>
              <w:rPr>
                <w:lang w:val="fr-FR"/>
              </w:rPr>
              <w:t>dit, cartes de d</w:t>
            </w:r>
            <w:r>
              <w:rPr>
                <w:lang w:val="fr-FR"/>
              </w:rPr>
              <w:t>é</w:t>
            </w:r>
            <w:r>
              <w:rPr>
                <w:lang w:val="fr-FR"/>
              </w:rPr>
              <w:t xml:space="preserve">bit et portefeuilles </w:t>
            </w:r>
            <w:r>
              <w:rPr>
                <w:lang w:val="fr-FR"/>
              </w:rPr>
              <w:t>é</w:t>
            </w:r>
            <w:r>
              <w:rPr>
                <w:lang w:val="fr-FR"/>
              </w:rPr>
              <w:t>lectroniques, d</w:t>
            </w:r>
            <w:r>
              <w:rPr>
                <w:lang w:val="fr-FR"/>
              </w:rPr>
              <w:t>é</w:t>
            </w:r>
            <w:r>
              <w:rPr>
                <w:lang w:val="fr-FR"/>
              </w:rPr>
              <w:t>pose les paiements sur le compte bancaire de l'organisation et envoie des re</w:t>
            </w:r>
            <w:r>
              <w:rPr>
                <w:lang w:val="fr-FR"/>
              </w:rPr>
              <w:t>ç</w:t>
            </w:r>
            <w:r>
              <w:rPr>
                <w:lang w:val="fr-FR"/>
              </w:rPr>
              <w:t xml:space="preserve">us </w:t>
            </w:r>
            <w:r>
              <w:rPr>
                <w:lang w:val="fr-FR"/>
              </w:rPr>
              <w:t>à</w:t>
            </w:r>
            <w:r>
              <w:rPr>
                <w:lang w:val="fr-FR"/>
              </w:rPr>
              <w:t xml:space="preserve"> l'acheteur.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9b1536a5-6557-4e82-ad56-d2cc1c61989f</w:t>
            </w:r>
          </w:p>
        </w:tc>
        <w:tc>
          <w:tcPr>
            <w:tcW w:w="7407" w:type="dxa"/>
            <w:shd w:val="clear" w:color="auto" w:fill="F2F2F2" w:themeFill="background1" w:themeFillShade="F2"/>
          </w:tcPr>
          <w:p w:rsidR="00000000" w:rsidRDefault="003238CB">
            <w:pPr>
              <w:rPr>
                <w:noProof/>
              </w:rPr>
            </w:pPr>
            <w:r>
              <w:rPr>
                <w:rStyle w:val="mqInternal"/>
                <w:noProof/>
              </w:rPr>
              <w:t>[1}</w:t>
            </w:r>
            <w:r>
              <w:rPr>
                <w:noProof/>
              </w:rPr>
              <w:t>User Management System</w:t>
            </w:r>
            <w:r>
              <w:rPr>
                <w:rStyle w:val="mqInternal"/>
                <w:noProof/>
              </w:rPr>
              <w:t>{2]</w:t>
            </w:r>
            <w:r>
              <w:rPr>
                <w:noProof/>
              </w:rPr>
              <w:t xml:space="preserve"> - Your organization</w:t>
            </w:r>
            <w:r>
              <w:rPr>
                <w:noProof/>
              </w:rPr>
              <w:t xml:space="preserve"> maintains a list of their registered patrons in their UMS.</w:t>
            </w:r>
          </w:p>
        </w:tc>
        <w:tc>
          <w:tcPr>
            <w:tcW w:w="7407" w:type="dxa"/>
          </w:tcPr>
          <w:p w:rsidR="00000000" w:rsidRDefault="003238CB">
            <w:pPr>
              <w:rPr>
                <w:lang w:val="fr-FR"/>
              </w:rPr>
            </w:pPr>
            <w:r>
              <w:rPr>
                <w:rStyle w:val="mqInternal"/>
                <w:noProof/>
                <w:lang w:val="fr-FR"/>
              </w:rPr>
              <w:t>[1}</w:t>
            </w:r>
            <w:r>
              <w:rPr>
                <w:lang w:val="fr-FR"/>
              </w:rPr>
              <w:t>Syst</w:t>
            </w:r>
            <w:r>
              <w:rPr>
                <w:lang w:val="fr-FR"/>
              </w:rPr>
              <w:t>è</w:t>
            </w:r>
            <w:r>
              <w:rPr>
                <w:lang w:val="fr-FR"/>
              </w:rPr>
              <w:t>me de gestion des utilisateurs</w:t>
            </w:r>
            <w:r>
              <w:rPr>
                <w:rStyle w:val="mqInternal"/>
                <w:noProof/>
                <w:lang w:val="fr-FR"/>
              </w:rPr>
              <w:t>{2]</w:t>
            </w:r>
            <w:r>
              <w:rPr>
                <w:lang w:val="fr-FR"/>
              </w:rPr>
              <w:t xml:space="preserve"> - Votre organisation tient </w:t>
            </w:r>
            <w:r>
              <w:rPr>
                <w:lang w:val="fr-FR"/>
              </w:rPr>
              <w:t>à</w:t>
            </w:r>
            <w:r>
              <w:rPr>
                <w:lang w:val="fr-FR"/>
              </w:rPr>
              <w:t xml:space="preserve"> jour une liste de ses clients enregistr</w:t>
            </w:r>
            <w:r>
              <w:rPr>
                <w:lang w:val="fr-FR"/>
              </w:rPr>
              <w:t>é</w:t>
            </w:r>
            <w:r>
              <w:rPr>
                <w:lang w:val="fr-FR"/>
              </w:rPr>
              <w:t>s dans son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fc1e56fe-8d50-4e5c-bc80-ac31da42a2fb</w:t>
            </w:r>
          </w:p>
        </w:tc>
        <w:tc>
          <w:tcPr>
            <w:tcW w:w="7407" w:type="dxa"/>
            <w:shd w:val="clear" w:color="auto" w:fill="F2F2F2" w:themeFill="background1" w:themeFillShade="F2"/>
          </w:tcPr>
          <w:p w:rsidR="00000000" w:rsidRDefault="003238CB">
            <w:pPr>
              <w:rPr>
                <w:noProof/>
              </w:rPr>
            </w:pPr>
            <w:r>
              <w:rPr>
                <w:noProof/>
              </w:rPr>
              <w:t>The Beacon Store integration has two development activities</w:t>
            </w:r>
          </w:p>
        </w:tc>
        <w:tc>
          <w:tcPr>
            <w:tcW w:w="7407" w:type="dxa"/>
          </w:tcPr>
          <w:p w:rsidR="00000000" w:rsidRDefault="003238CB">
            <w:pPr>
              <w:rPr>
                <w:lang w:val="fr-FR"/>
              </w:rPr>
            </w:pPr>
            <w:r>
              <w:rPr>
                <w:lang w:val="fr-FR"/>
              </w:rPr>
              <w:t>L'int</w:t>
            </w:r>
            <w:r>
              <w:rPr>
                <w:lang w:val="fr-FR"/>
              </w:rPr>
              <w:t>é</w:t>
            </w:r>
            <w:r>
              <w:rPr>
                <w:lang w:val="fr-FR"/>
              </w:rPr>
              <w:t>gration de Beacon Store comporte deux activit</w:t>
            </w:r>
            <w:r>
              <w:rPr>
                <w:lang w:val="fr-FR"/>
              </w:rPr>
              <w:t>é</w:t>
            </w:r>
            <w:r>
              <w:rPr>
                <w:lang w:val="fr-FR"/>
              </w:rPr>
              <w:t>s de d</w:t>
            </w:r>
            <w:r>
              <w:rPr>
                <w:lang w:val="fr-FR"/>
              </w:rPr>
              <w:t>é</w:t>
            </w:r>
            <w:r>
              <w:rPr>
                <w:lang w:val="fr-FR"/>
              </w:rPr>
              <w:t>veloppement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4fec01dc-efa5-4f56-b907-d6c956dd6abf</w:t>
            </w:r>
          </w:p>
        </w:tc>
        <w:tc>
          <w:tcPr>
            <w:tcW w:w="7407" w:type="dxa"/>
            <w:shd w:val="clear" w:color="auto" w:fill="F2F2F2" w:themeFill="background1" w:themeFillShade="F2"/>
          </w:tcPr>
          <w:p w:rsidR="00000000" w:rsidRDefault="003238CB">
            <w:pPr>
              <w:rPr>
                <w:noProof/>
              </w:rPr>
            </w:pPr>
            <w:r>
              <w:rPr>
                <w:rStyle w:val="mqInternal"/>
                <w:noProof/>
              </w:rPr>
              <w:t>[1}</w:t>
            </w:r>
            <w:r>
              <w:rPr>
                <w:noProof/>
              </w:rPr>
              <w:t>Beacon receives notifications of financial transactions from the web store</w:t>
            </w:r>
            <w:r>
              <w:rPr>
                <w:rStyle w:val="mqInternal"/>
                <w:noProof/>
              </w:rPr>
              <w:t>{2]</w:t>
            </w:r>
            <w:r>
              <w:rPr>
                <w:noProof/>
              </w:rPr>
              <w:t xml:space="preserve"> - Sales and cancellations of Beacon subscriptions from the web store are reported to a Beacon API.</w:t>
            </w:r>
          </w:p>
        </w:tc>
        <w:tc>
          <w:tcPr>
            <w:tcW w:w="7407" w:type="dxa"/>
          </w:tcPr>
          <w:p w:rsidR="00000000" w:rsidRDefault="003238CB">
            <w:pPr>
              <w:rPr>
                <w:lang w:val="fr-FR"/>
              </w:rPr>
            </w:pPr>
            <w:r>
              <w:rPr>
                <w:rStyle w:val="mqInternal"/>
                <w:noProof/>
                <w:lang w:val="fr-FR"/>
              </w:rPr>
              <w:t>[1}</w:t>
            </w:r>
            <w:r>
              <w:rPr>
                <w:lang w:val="fr-FR"/>
              </w:rPr>
              <w:t>Beacon re</w:t>
            </w:r>
            <w:r>
              <w:rPr>
                <w:lang w:val="fr-FR"/>
              </w:rPr>
              <w:t>ç</w:t>
            </w:r>
            <w:r>
              <w:rPr>
                <w:lang w:val="fr-FR"/>
              </w:rPr>
              <w:t>oit des notifications de transactions financi</w:t>
            </w:r>
            <w:r>
              <w:rPr>
                <w:lang w:val="fr-FR"/>
              </w:rPr>
              <w:t>è</w:t>
            </w:r>
            <w:r>
              <w:rPr>
                <w:lang w:val="fr-FR"/>
              </w:rPr>
              <w:t>res de la boutique en ligne</w:t>
            </w:r>
            <w:r>
              <w:rPr>
                <w:rStyle w:val="mqInternal"/>
                <w:noProof/>
                <w:lang w:val="fr-FR"/>
              </w:rPr>
              <w:t>{2]</w:t>
            </w:r>
            <w:r>
              <w:rPr>
                <w:lang w:val="fr-FR"/>
              </w:rPr>
              <w:t xml:space="preserve"> - Les ventes et les annulations d'abonnements </w:t>
            </w:r>
            <w:r>
              <w:rPr>
                <w:lang w:val="fr-FR"/>
              </w:rPr>
              <w:t>à</w:t>
            </w:r>
            <w:r>
              <w:rPr>
                <w:lang w:val="fr-FR"/>
              </w:rPr>
              <w:t xml:space="preserve"> Beacon depuis la b</w:t>
            </w:r>
            <w:r>
              <w:rPr>
                <w:lang w:val="fr-FR"/>
              </w:rPr>
              <w:t>outique en ligne sont signal</w:t>
            </w:r>
            <w:r>
              <w:rPr>
                <w:lang w:val="fr-FR"/>
              </w:rPr>
              <w:t>é</w:t>
            </w:r>
            <w:r>
              <w:rPr>
                <w:lang w:val="fr-FR"/>
              </w:rPr>
              <w:t xml:space="preserve">es </w:t>
            </w:r>
            <w:r>
              <w:rPr>
                <w:lang w:val="fr-FR"/>
              </w:rPr>
              <w:t>à</w:t>
            </w:r>
            <w:r>
              <w:rPr>
                <w:lang w:val="fr-FR"/>
              </w:rPr>
              <w:t xml:space="preserve"> une API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8d1d1e08-bf71-45f8-9d8d-2cca9c1f07e9</w:t>
            </w:r>
          </w:p>
        </w:tc>
        <w:tc>
          <w:tcPr>
            <w:tcW w:w="7407" w:type="dxa"/>
            <w:shd w:val="clear" w:color="auto" w:fill="F2F2F2" w:themeFill="background1" w:themeFillShade="F2"/>
          </w:tcPr>
          <w:p w:rsidR="00000000" w:rsidRDefault="003238CB">
            <w:pPr>
              <w:rPr>
                <w:noProof/>
              </w:rPr>
            </w:pPr>
            <w:r>
              <w:rPr>
                <w:noProof/>
              </w:rPr>
              <w:t>Beacon adds or removes entitlements based on these notifications.</w:t>
            </w:r>
          </w:p>
        </w:tc>
        <w:tc>
          <w:tcPr>
            <w:tcW w:w="7407" w:type="dxa"/>
          </w:tcPr>
          <w:p w:rsidR="00000000" w:rsidRDefault="003238CB">
            <w:pPr>
              <w:rPr>
                <w:lang w:val="fr-FR"/>
              </w:rPr>
            </w:pPr>
            <w:r>
              <w:rPr>
                <w:lang w:val="fr-FR"/>
              </w:rPr>
              <w:t>Beacon ajoute ou supprime des droits en fonction de ces notifications.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db2790c7-411d-404b-a6c</w:t>
            </w:r>
            <w:r>
              <w:rPr>
                <w:noProof/>
                <w:sz w:val="2"/>
              </w:rPr>
              <w:t>a-7376d8566add</w:t>
            </w:r>
          </w:p>
        </w:tc>
        <w:tc>
          <w:tcPr>
            <w:tcW w:w="7407" w:type="dxa"/>
            <w:shd w:val="clear" w:color="auto" w:fill="F2F2F2" w:themeFill="background1" w:themeFillShade="F2"/>
          </w:tcPr>
          <w:p w:rsidR="00000000" w:rsidRDefault="003238CB">
            <w:pPr>
              <w:rPr>
                <w:noProof/>
              </w:rPr>
            </w:pPr>
            <w:r>
              <w:rPr>
                <w:rStyle w:val="mqInternal"/>
                <w:noProof/>
              </w:rPr>
              <w:t>[1}</w:t>
            </w:r>
            <w:r>
              <w:rPr>
                <w:noProof/>
              </w:rPr>
              <w:t>Connect and synchronize the Beacon and Web Store User Management Systems</w:t>
            </w:r>
            <w:r>
              <w:rPr>
                <w:rStyle w:val="mqInternal"/>
                <w:noProof/>
              </w:rPr>
              <w:t>{2]</w:t>
            </w:r>
            <w:r>
              <w:rPr>
                <w:noProof/>
              </w:rPr>
              <w:t xml:space="preserve"> - The Webstore UMS user record contains the master record and the user and is the source of stored user data.</w:t>
            </w:r>
          </w:p>
        </w:tc>
        <w:tc>
          <w:tcPr>
            <w:tcW w:w="7407" w:type="dxa"/>
          </w:tcPr>
          <w:p w:rsidR="00000000" w:rsidRDefault="003238CB">
            <w:pPr>
              <w:rPr>
                <w:lang w:val="fr-FR"/>
              </w:rPr>
            </w:pPr>
            <w:r>
              <w:rPr>
                <w:rStyle w:val="mqInternal"/>
                <w:noProof/>
                <w:lang w:val="fr-FR"/>
              </w:rPr>
              <w:t>[1}</w:t>
            </w:r>
            <w:r>
              <w:rPr>
                <w:lang w:val="fr-FR"/>
              </w:rPr>
              <w:t>Connectez et synchronisez les syst</w:t>
            </w:r>
            <w:r>
              <w:rPr>
                <w:lang w:val="fr-FR"/>
              </w:rPr>
              <w:t>è</w:t>
            </w:r>
            <w:r>
              <w:rPr>
                <w:lang w:val="fr-FR"/>
              </w:rPr>
              <w:t>mes de gestion</w:t>
            </w:r>
            <w:r>
              <w:rPr>
                <w:lang w:val="fr-FR"/>
              </w:rPr>
              <w:t xml:space="preserve"> des utilisateurs Beacon et Web Store</w:t>
            </w:r>
            <w:r>
              <w:rPr>
                <w:rStyle w:val="mqInternal"/>
                <w:noProof/>
                <w:lang w:val="fr-FR"/>
              </w:rPr>
              <w:t>{2]</w:t>
            </w:r>
            <w:r>
              <w:rPr>
                <w:lang w:val="fr-FR"/>
              </w:rPr>
              <w:t xml:space="preserve"> - L'enregistrement utilisateur Webstore UMS contient l'enregistrement principal et l'utilisateur et est la source des donn</w:t>
            </w:r>
            <w:r>
              <w:rPr>
                <w:lang w:val="fr-FR"/>
              </w:rPr>
              <w:t>é</w:t>
            </w:r>
            <w:r>
              <w:rPr>
                <w:lang w:val="fr-FR"/>
              </w:rPr>
              <w:t>es utilisateur stock</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a598e5da-1aa6-4ee1-a3c6-22dfe414be83</w:t>
            </w:r>
          </w:p>
        </w:tc>
        <w:tc>
          <w:tcPr>
            <w:tcW w:w="7407" w:type="dxa"/>
            <w:shd w:val="clear" w:color="auto" w:fill="F2F2F2" w:themeFill="background1" w:themeFillShade="F2"/>
          </w:tcPr>
          <w:p w:rsidR="00000000" w:rsidRDefault="003238CB">
            <w:pPr>
              <w:rPr>
                <w:noProof/>
              </w:rPr>
            </w:pPr>
            <w:r>
              <w:rPr>
                <w:noProof/>
              </w:rPr>
              <w:t>Proxy users are created i</w:t>
            </w:r>
            <w:r>
              <w:rPr>
                <w:noProof/>
              </w:rPr>
              <w:t>n the Beacon UMS for each of the registered patrons.</w:t>
            </w:r>
          </w:p>
        </w:tc>
        <w:tc>
          <w:tcPr>
            <w:tcW w:w="7407" w:type="dxa"/>
          </w:tcPr>
          <w:p w:rsidR="00000000" w:rsidRDefault="003238CB">
            <w:pPr>
              <w:rPr>
                <w:lang w:val="fr-FR"/>
              </w:rPr>
            </w:pPr>
            <w:r>
              <w:rPr>
                <w:lang w:val="fr-FR"/>
              </w:rPr>
              <w:t>Les utilisateurs proxy sont cr</w:t>
            </w:r>
            <w:r>
              <w:rPr>
                <w:lang w:val="fr-FR"/>
              </w:rPr>
              <w:t>éé</w:t>
            </w:r>
            <w:r>
              <w:rPr>
                <w:lang w:val="fr-FR"/>
              </w:rPr>
              <w:t>s dans Beacon UMS pour chacun des clients enregistr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764c54e1-4147-48d9-9c34-4df034d9d0e8</w:t>
            </w:r>
          </w:p>
        </w:tc>
        <w:tc>
          <w:tcPr>
            <w:tcW w:w="7407" w:type="dxa"/>
            <w:shd w:val="clear" w:color="auto" w:fill="F2F2F2" w:themeFill="background1" w:themeFillShade="F2"/>
          </w:tcPr>
          <w:p w:rsidR="00000000" w:rsidRDefault="003238CB">
            <w:pPr>
              <w:rPr>
                <w:noProof/>
              </w:rPr>
            </w:pPr>
            <w:r>
              <w:rPr>
                <w:noProof/>
              </w:rPr>
              <w:t>Beacon assigns entitlements to the proxy user record upon receiving transa</w:t>
            </w:r>
            <w:r>
              <w:rPr>
                <w:noProof/>
              </w:rPr>
              <w:t>ction notifications.</w:t>
            </w:r>
          </w:p>
        </w:tc>
        <w:tc>
          <w:tcPr>
            <w:tcW w:w="7407" w:type="dxa"/>
          </w:tcPr>
          <w:p w:rsidR="00000000" w:rsidRDefault="003238CB">
            <w:pPr>
              <w:rPr>
                <w:lang w:val="fr-FR"/>
              </w:rPr>
            </w:pPr>
            <w:r>
              <w:rPr>
                <w:lang w:val="fr-FR"/>
              </w:rPr>
              <w:t xml:space="preserve">Beacon attribue des droits </w:t>
            </w:r>
            <w:r>
              <w:rPr>
                <w:lang w:val="fr-FR"/>
              </w:rPr>
              <w:t>à</w:t>
            </w:r>
            <w:r>
              <w:rPr>
                <w:lang w:val="fr-FR"/>
              </w:rPr>
              <w:t xml:space="preserve"> l'enregistrement d'utilisateur proxy lors de la r</w:t>
            </w:r>
            <w:r>
              <w:rPr>
                <w:lang w:val="fr-FR"/>
              </w:rPr>
              <w:t>é</w:t>
            </w:r>
            <w:r>
              <w:rPr>
                <w:lang w:val="fr-FR"/>
              </w:rPr>
              <w:t>ception des notifications de transaction.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982cf0f6-0bf3-47e3-90ba-cbc4e3f58075</w:t>
            </w:r>
          </w:p>
        </w:tc>
        <w:tc>
          <w:tcPr>
            <w:tcW w:w="7407" w:type="dxa"/>
            <w:shd w:val="clear" w:color="auto" w:fill="F2F2F2" w:themeFill="background1" w:themeFillShade="F2"/>
          </w:tcPr>
          <w:p w:rsidR="00000000" w:rsidRDefault="003238CB">
            <w:pPr>
              <w:rPr>
                <w:noProof/>
              </w:rPr>
            </w:pPr>
            <w:r>
              <w:rPr>
                <w:noProof/>
              </w:rPr>
              <w:t>Changes in the store UMS such as adding and deleting users are applied to matching user records in the Beacon UMS.</w:t>
            </w:r>
          </w:p>
        </w:tc>
        <w:tc>
          <w:tcPr>
            <w:tcW w:w="7407" w:type="dxa"/>
          </w:tcPr>
          <w:p w:rsidR="00000000" w:rsidRDefault="003238CB">
            <w:pPr>
              <w:rPr>
                <w:lang w:val="fr-FR"/>
              </w:rPr>
            </w:pPr>
            <w:r>
              <w:rPr>
                <w:lang w:val="fr-FR"/>
              </w:rPr>
              <w:t>Les modifications apport</w:t>
            </w:r>
            <w:r>
              <w:rPr>
                <w:lang w:val="fr-FR"/>
              </w:rPr>
              <w:t>é</w:t>
            </w:r>
            <w:r>
              <w:rPr>
                <w:lang w:val="fr-FR"/>
              </w:rPr>
              <w:t xml:space="preserve">es </w:t>
            </w:r>
            <w:r>
              <w:rPr>
                <w:lang w:val="fr-FR"/>
              </w:rPr>
              <w:t>à</w:t>
            </w:r>
            <w:r>
              <w:rPr>
                <w:lang w:val="fr-FR"/>
              </w:rPr>
              <w:t xml:space="preserve"> l'UMS du magasin, telles que l'ajout et la suppression d'utilisateurs, sont appliqu</w:t>
            </w:r>
            <w:r>
              <w:rPr>
                <w:lang w:val="fr-FR"/>
              </w:rPr>
              <w:t>é</w:t>
            </w:r>
            <w:r>
              <w:rPr>
                <w:lang w:val="fr-FR"/>
              </w:rPr>
              <w:t>es aux enregistrements d'ut</w:t>
            </w:r>
            <w:r>
              <w:rPr>
                <w:lang w:val="fr-FR"/>
              </w:rPr>
              <w:t>ilisateurs correspondants dans l'UMS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b26dbd1b-11be-4f37-a4a3-f008d24046e1</w:t>
            </w:r>
          </w:p>
        </w:tc>
        <w:tc>
          <w:tcPr>
            <w:tcW w:w="7407" w:type="dxa"/>
            <w:shd w:val="clear" w:color="auto" w:fill="F2F2F2" w:themeFill="background1" w:themeFillShade="F2"/>
          </w:tcPr>
          <w:p w:rsidR="00000000" w:rsidRDefault="003238CB">
            <w:pPr>
              <w:rPr>
                <w:noProof/>
              </w:rPr>
            </w:pPr>
            <w:r>
              <w:rPr>
                <w:noProof/>
              </w:rPr>
              <w:t>Beacon Store Configurations</w:t>
            </w:r>
          </w:p>
        </w:tc>
        <w:tc>
          <w:tcPr>
            <w:tcW w:w="7407" w:type="dxa"/>
          </w:tcPr>
          <w:p w:rsidR="00000000" w:rsidRDefault="003238CB">
            <w:pPr>
              <w:rPr>
                <w:lang w:val="fr-FR"/>
              </w:rPr>
            </w:pPr>
            <w:r>
              <w:rPr>
                <w:lang w:val="fr-FR"/>
              </w:rPr>
              <w:t>Configurations du magasin de 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62f086d3-3b33-4b97-9dac-79a628638b5d</w:t>
            </w:r>
          </w:p>
        </w:tc>
        <w:tc>
          <w:tcPr>
            <w:tcW w:w="7407" w:type="dxa"/>
            <w:shd w:val="clear" w:color="auto" w:fill="F2F2F2" w:themeFill="background1" w:themeFillShade="F2"/>
          </w:tcPr>
          <w:p w:rsidR="00000000" w:rsidRDefault="003238CB">
            <w:pPr>
              <w:rPr>
                <w:noProof/>
              </w:rPr>
            </w:pPr>
            <w:r>
              <w:rPr>
                <w:noProof/>
              </w:rPr>
              <w:t>Beacon Stores are pre-existing, customer owned and operated BY</w:t>
            </w:r>
            <w:r>
              <w:rPr>
                <w:noProof/>
              </w:rPr>
              <w:t>O web stores that are integrated with Beacon for the purpose of adding Beacon subscriptions to the list of products sold on the web store.</w:t>
            </w:r>
          </w:p>
        </w:tc>
        <w:tc>
          <w:tcPr>
            <w:tcW w:w="7407" w:type="dxa"/>
          </w:tcPr>
          <w:p w:rsidR="00000000" w:rsidRDefault="003238CB">
            <w:pPr>
              <w:rPr>
                <w:lang w:val="fr-FR"/>
              </w:rPr>
            </w:pPr>
            <w:r>
              <w:rPr>
                <w:lang w:val="fr-FR"/>
              </w:rPr>
              <w:t>Les magasins Beacon sont des magasins en ligne BYO pr</w:t>
            </w:r>
            <w:r>
              <w:rPr>
                <w:lang w:val="fr-FR"/>
              </w:rPr>
              <w:t>é</w:t>
            </w:r>
            <w:r>
              <w:rPr>
                <w:lang w:val="fr-FR"/>
              </w:rPr>
              <w:t>existants, d</w:t>
            </w:r>
            <w:r>
              <w:rPr>
                <w:lang w:val="fr-FR"/>
              </w:rPr>
              <w:t>é</w:t>
            </w:r>
            <w:r>
              <w:rPr>
                <w:lang w:val="fr-FR"/>
              </w:rPr>
              <w:t>tenus et exploit</w:t>
            </w:r>
            <w:r>
              <w:rPr>
                <w:lang w:val="fr-FR"/>
              </w:rPr>
              <w:t>é</w:t>
            </w:r>
            <w:r>
              <w:rPr>
                <w:lang w:val="fr-FR"/>
              </w:rPr>
              <w:t>s par le client, qui sont int</w:t>
            </w:r>
            <w:r>
              <w:rPr>
                <w:lang w:val="fr-FR"/>
              </w:rPr>
              <w:t>é</w:t>
            </w:r>
            <w:r>
              <w:rPr>
                <w:lang w:val="fr-FR"/>
              </w:rPr>
              <w:t>gr</w:t>
            </w:r>
            <w:r>
              <w:rPr>
                <w:lang w:val="fr-FR"/>
              </w:rPr>
              <w:t>é</w:t>
            </w:r>
            <w:r>
              <w:rPr>
                <w:lang w:val="fr-FR"/>
              </w:rPr>
              <w:t xml:space="preserve">s </w:t>
            </w:r>
            <w:r>
              <w:rPr>
                <w:lang w:val="fr-FR"/>
              </w:rPr>
              <w:t>à</w:t>
            </w:r>
            <w:r>
              <w:rPr>
                <w:lang w:val="fr-FR"/>
              </w:rPr>
              <w:t xml:space="preserve"> Beacon dans le but d'ajouter des abonnements Beacon </w:t>
            </w:r>
            <w:r>
              <w:rPr>
                <w:lang w:val="fr-FR"/>
              </w:rPr>
              <w:t>à</w:t>
            </w:r>
            <w:r>
              <w:rPr>
                <w:lang w:val="fr-FR"/>
              </w:rPr>
              <w:t xml:space="preserve"> la liste des produits vendus sur la boutique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fcf3e63e-e836-424e-b3bc-99edcd36527e</w:t>
            </w:r>
          </w:p>
        </w:tc>
        <w:tc>
          <w:tcPr>
            <w:tcW w:w="7407" w:type="dxa"/>
            <w:shd w:val="clear" w:color="auto" w:fill="F2F2F2" w:themeFill="background1" w:themeFillShade="F2"/>
          </w:tcPr>
          <w:p w:rsidR="00000000" w:rsidRDefault="003238CB">
            <w:pPr>
              <w:rPr>
                <w:noProof/>
              </w:rPr>
            </w:pPr>
            <w:r>
              <w:rPr>
                <w:noProof/>
              </w:rPr>
              <w:t>Arts organizations provide an example illustrating the two primary selling models for supporting this</w:t>
            </w:r>
            <w:r>
              <w:rPr>
                <w:noProof/>
              </w:rPr>
              <w:t xml:space="preserve"> objective.</w:t>
            </w:r>
          </w:p>
        </w:tc>
        <w:tc>
          <w:tcPr>
            <w:tcW w:w="7407" w:type="dxa"/>
          </w:tcPr>
          <w:p w:rsidR="00000000" w:rsidRDefault="003238CB">
            <w:pPr>
              <w:rPr>
                <w:lang w:val="fr-FR"/>
              </w:rPr>
            </w:pPr>
            <w:r>
              <w:rPr>
                <w:lang w:val="fr-FR"/>
              </w:rPr>
              <w:t>Les organismes artistiques fournissent un exemple illustrant les deux principaux mod</w:t>
            </w:r>
            <w:r>
              <w:rPr>
                <w:lang w:val="fr-FR"/>
              </w:rPr>
              <w:t>è</w:t>
            </w:r>
            <w:r>
              <w:rPr>
                <w:lang w:val="fr-FR"/>
              </w:rPr>
              <w:t>les de vente pour soutenir cet objectif.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4bc4f38b-a433-4421-99ef-4c7bcb75d832</w:t>
            </w:r>
          </w:p>
        </w:tc>
        <w:tc>
          <w:tcPr>
            <w:tcW w:w="7407" w:type="dxa"/>
            <w:shd w:val="clear" w:color="auto" w:fill="F2F2F2" w:themeFill="background1" w:themeFillShade="F2"/>
          </w:tcPr>
          <w:p w:rsidR="00000000" w:rsidRDefault="003238CB">
            <w:pPr>
              <w:rPr>
                <w:noProof/>
              </w:rPr>
            </w:pPr>
            <w:r>
              <w:rPr>
                <w:noProof/>
              </w:rPr>
              <w:t>Arts organizations currently sell subscriptions, tickets and physical merchandise related to performances through their web stores.</w:t>
            </w:r>
          </w:p>
        </w:tc>
        <w:tc>
          <w:tcPr>
            <w:tcW w:w="7407" w:type="dxa"/>
          </w:tcPr>
          <w:p w:rsidR="00000000" w:rsidRDefault="003238CB">
            <w:pPr>
              <w:rPr>
                <w:lang w:val="fr-FR"/>
              </w:rPr>
            </w:pPr>
            <w:r>
              <w:rPr>
                <w:lang w:val="fr-FR"/>
              </w:rPr>
              <w:t>Les organisations artistiques vendent actuellement des abonnements, des billets et des produits physiques li</w:t>
            </w:r>
            <w:r>
              <w:rPr>
                <w:lang w:val="fr-FR"/>
              </w:rPr>
              <w:t>é</w:t>
            </w:r>
            <w:r>
              <w:rPr>
                <w:lang w:val="fr-FR"/>
              </w:rPr>
              <w:t>s aux spectacles dans leurs boutiques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d818b0fc-cbe4-45bc-9395-f66aeac82750</w:t>
            </w:r>
          </w:p>
        </w:tc>
        <w:tc>
          <w:tcPr>
            <w:tcW w:w="7407" w:type="dxa"/>
            <w:shd w:val="clear" w:color="auto" w:fill="F2F2F2" w:themeFill="background1" w:themeFillShade="F2"/>
          </w:tcPr>
          <w:p w:rsidR="00000000" w:rsidRDefault="003238CB">
            <w:pPr>
              <w:rPr>
                <w:noProof/>
              </w:rPr>
            </w:pPr>
            <w:r>
              <w:rPr>
                <w:noProof/>
              </w:rPr>
              <w:t>Therefore, there are existing web stores, user management, payment processing and entitlement tracking systems in place to manage that commerce.</w:t>
            </w:r>
          </w:p>
        </w:tc>
        <w:tc>
          <w:tcPr>
            <w:tcW w:w="7407" w:type="dxa"/>
          </w:tcPr>
          <w:p w:rsidR="00000000" w:rsidRDefault="003238CB">
            <w:pPr>
              <w:rPr>
                <w:lang w:val="fr-FR"/>
              </w:rPr>
            </w:pPr>
            <w:r>
              <w:rPr>
                <w:lang w:val="fr-FR"/>
              </w:rPr>
              <w:t>Par cons</w:t>
            </w:r>
            <w:r>
              <w:rPr>
                <w:lang w:val="fr-FR"/>
              </w:rPr>
              <w:t>é</w:t>
            </w:r>
            <w:r>
              <w:rPr>
                <w:lang w:val="fr-FR"/>
              </w:rPr>
              <w:t>quent, il ex</w:t>
            </w:r>
            <w:r>
              <w:rPr>
                <w:lang w:val="fr-FR"/>
              </w:rPr>
              <w:t>iste des boutiques en ligne, des syst</w:t>
            </w:r>
            <w:r>
              <w:rPr>
                <w:lang w:val="fr-FR"/>
              </w:rPr>
              <w:t>è</w:t>
            </w:r>
            <w:r>
              <w:rPr>
                <w:lang w:val="fr-FR"/>
              </w:rPr>
              <w:t>mes de gestion des utilisateurs, de traitement des paiements et de suivi des droits en place pour g</w:t>
            </w:r>
            <w:r>
              <w:rPr>
                <w:lang w:val="fr-FR"/>
              </w:rPr>
              <w:t>é</w:t>
            </w:r>
            <w:r>
              <w:rPr>
                <w:lang w:val="fr-FR"/>
              </w:rPr>
              <w:t>rer ce commerce.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6537fcf7-3808-4d0d-b394-8163b2b3d50b</w:t>
            </w:r>
          </w:p>
        </w:tc>
        <w:tc>
          <w:tcPr>
            <w:tcW w:w="7407" w:type="dxa"/>
            <w:shd w:val="clear" w:color="auto" w:fill="F2F2F2" w:themeFill="background1" w:themeFillShade="F2"/>
          </w:tcPr>
          <w:p w:rsidR="00000000" w:rsidRDefault="003238CB">
            <w:pPr>
              <w:rPr>
                <w:noProof/>
              </w:rPr>
            </w:pPr>
            <w:r>
              <w:rPr>
                <w:noProof/>
              </w:rPr>
              <w:t>Some organizations have decided to expand their audience by</w:t>
            </w:r>
            <w:r>
              <w:rPr>
                <w:noProof/>
              </w:rPr>
              <w:t xml:space="preserve"> including virtual access to these same events as well as recorded content.</w:t>
            </w:r>
          </w:p>
        </w:tc>
        <w:tc>
          <w:tcPr>
            <w:tcW w:w="7407" w:type="dxa"/>
          </w:tcPr>
          <w:p w:rsidR="00000000" w:rsidRDefault="003238CB">
            <w:pPr>
              <w:rPr>
                <w:lang w:val="fr-FR"/>
              </w:rPr>
            </w:pPr>
            <w:r>
              <w:rPr>
                <w:lang w:val="fr-FR"/>
              </w:rPr>
              <w:t>Certaines organisations ont d</w:t>
            </w:r>
            <w:r>
              <w:rPr>
                <w:lang w:val="fr-FR"/>
              </w:rPr>
              <w:t>é</w:t>
            </w:r>
            <w:r>
              <w:rPr>
                <w:lang w:val="fr-FR"/>
              </w:rPr>
              <w:t>cid</w:t>
            </w:r>
            <w:r>
              <w:rPr>
                <w:lang w:val="fr-FR"/>
              </w:rPr>
              <w:t>é</w:t>
            </w:r>
            <w:r>
              <w:rPr>
                <w:lang w:val="fr-FR"/>
              </w:rPr>
              <w:t xml:space="preserve"> d'</w:t>
            </w:r>
            <w:r>
              <w:rPr>
                <w:lang w:val="fr-FR"/>
              </w:rPr>
              <w:t>é</w:t>
            </w:r>
            <w:r>
              <w:rPr>
                <w:lang w:val="fr-FR"/>
              </w:rPr>
              <w:t>largir leur audience en incluant un acc</w:t>
            </w:r>
            <w:r>
              <w:rPr>
                <w:lang w:val="fr-FR"/>
              </w:rPr>
              <w:t>è</w:t>
            </w:r>
            <w:r>
              <w:rPr>
                <w:lang w:val="fr-FR"/>
              </w:rPr>
              <w:t xml:space="preserve">s virtuel </w:t>
            </w:r>
            <w:r>
              <w:rPr>
                <w:lang w:val="fr-FR"/>
              </w:rPr>
              <w:t>à</w:t>
            </w:r>
            <w:r>
              <w:rPr>
                <w:lang w:val="fr-FR"/>
              </w:rPr>
              <w:t xml:space="preserve"> ces m</w:t>
            </w:r>
            <w:r>
              <w:rPr>
                <w:lang w:val="fr-FR"/>
              </w:rPr>
              <w:t>ê</w:t>
            </w:r>
            <w:r>
              <w:rPr>
                <w:lang w:val="fr-FR"/>
              </w:rPr>
              <w:t xml:space="preserve">mes </w:t>
            </w:r>
            <w:r>
              <w:rPr>
                <w:lang w:val="fr-FR"/>
              </w:rPr>
              <w:t>é</w:t>
            </w:r>
            <w:r>
              <w:rPr>
                <w:lang w:val="fr-FR"/>
              </w:rPr>
              <w:t>v</w:t>
            </w:r>
            <w:r>
              <w:rPr>
                <w:lang w:val="fr-FR"/>
              </w:rPr>
              <w:t>é</w:t>
            </w:r>
            <w:r>
              <w:rPr>
                <w:lang w:val="fr-FR"/>
              </w:rPr>
              <w:t>nements ainsi qu'au contenu enregistr</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6872390b-c9a6-453e-b6d1-94899950</w:t>
            </w:r>
            <w:r>
              <w:rPr>
                <w:noProof/>
                <w:sz w:val="2"/>
              </w:rPr>
              <w:t>1a1a</w:t>
            </w:r>
          </w:p>
        </w:tc>
        <w:tc>
          <w:tcPr>
            <w:tcW w:w="7407" w:type="dxa"/>
            <w:shd w:val="clear" w:color="auto" w:fill="F2F2F2" w:themeFill="background1" w:themeFillShade="F2"/>
          </w:tcPr>
          <w:p w:rsidR="00000000" w:rsidRDefault="003238CB">
            <w:pPr>
              <w:rPr>
                <w:noProof/>
              </w:rPr>
            </w:pPr>
            <w:r>
              <w:rPr>
                <w:noProof/>
              </w:rPr>
              <w:t>They further want to consolidate the entire commerce management process within their web stores.</w:t>
            </w:r>
          </w:p>
        </w:tc>
        <w:tc>
          <w:tcPr>
            <w:tcW w:w="7407" w:type="dxa"/>
          </w:tcPr>
          <w:p w:rsidR="00000000" w:rsidRDefault="003238CB">
            <w:pPr>
              <w:rPr>
                <w:lang w:val="fr-FR"/>
              </w:rPr>
            </w:pPr>
            <w:r>
              <w:rPr>
                <w:lang w:val="fr-FR"/>
              </w:rPr>
              <w:t>Ils souhaitent en outre consolider l'ensemble du processus de gestion du commerce au sein de leurs boutiques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b408bef3-5284-46c0-83d8-6ede29</w:t>
            </w:r>
            <w:r>
              <w:rPr>
                <w:noProof/>
                <w:sz w:val="2"/>
              </w:rPr>
              <w:t>4a667f</w:t>
            </w:r>
          </w:p>
        </w:tc>
        <w:tc>
          <w:tcPr>
            <w:tcW w:w="7407" w:type="dxa"/>
            <w:shd w:val="clear" w:color="auto" w:fill="F2F2F2" w:themeFill="background1" w:themeFillShade="F2"/>
          </w:tcPr>
          <w:p w:rsidR="00000000" w:rsidRDefault="003238CB">
            <w:pPr>
              <w:rPr>
                <w:noProof/>
              </w:rPr>
            </w:pPr>
            <w:r>
              <w:rPr>
                <w:noProof/>
              </w:rPr>
              <w:t>A subset of organizations want to achieve the same result with their web stores, and want to sell those same products as in app purchases in the app stores (Apple Store, Google Play, Amazon, Roku and the Stripe integration with the Beacon Web app).</w:t>
            </w:r>
          </w:p>
        </w:tc>
        <w:tc>
          <w:tcPr>
            <w:tcW w:w="7407" w:type="dxa"/>
          </w:tcPr>
          <w:p w:rsidR="00000000" w:rsidRDefault="003238CB">
            <w:pPr>
              <w:rPr>
                <w:lang w:val="fr-FR"/>
              </w:rPr>
            </w:pPr>
            <w:r>
              <w:rPr>
                <w:lang w:val="fr-FR"/>
              </w:rPr>
              <w:t>Un sous-ensemble d'organisations souhaite obtenir le m</w:t>
            </w:r>
            <w:r>
              <w:rPr>
                <w:lang w:val="fr-FR"/>
              </w:rPr>
              <w:t>ê</w:t>
            </w:r>
            <w:r>
              <w:rPr>
                <w:lang w:val="fr-FR"/>
              </w:rPr>
              <w:t>me r</w:t>
            </w:r>
            <w:r>
              <w:rPr>
                <w:lang w:val="fr-FR"/>
              </w:rPr>
              <w:t>é</w:t>
            </w:r>
            <w:r>
              <w:rPr>
                <w:lang w:val="fr-FR"/>
              </w:rPr>
              <w:t>sultat avec leurs boutiques en ligne et souhaite vendre ces m</w:t>
            </w:r>
            <w:r>
              <w:rPr>
                <w:lang w:val="fr-FR"/>
              </w:rPr>
              <w:t>ê</w:t>
            </w:r>
            <w:r>
              <w:rPr>
                <w:lang w:val="fr-FR"/>
              </w:rPr>
              <w:t>mes produits que dans les achats d'applications dans les magasins d'applications (int</w:t>
            </w:r>
            <w:r>
              <w:rPr>
                <w:lang w:val="fr-FR"/>
              </w:rPr>
              <w:t>é</w:t>
            </w:r>
            <w:r>
              <w:rPr>
                <w:lang w:val="fr-FR"/>
              </w:rPr>
              <w:t>gration Apple Store, Google Play, Amazon, Roku e</w:t>
            </w:r>
            <w:r>
              <w:rPr>
                <w:lang w:val="fr-FR"/>
              </w:rPr>
              <w:t>t Stripe avec l'application Web Beacon)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c2f61305-da42-48a1-9456-4b4ef660d3b2</w:t>
            </w:r>
          </w:p>
        </w:tc>
        <w:tc>
          <w:tcPr>
            <w:tcW w:w="7407" w:type="dxa"/>
            <w:shd w:val="clear" w:color="auto" w:fill="F2F2F2" w:themeFill="background1" w:themeFillShade="F2"/>
          </w:tcPr>
          <w:p w:rsidR="00000000" w:rsidRDefault="003238CB">
            <w:pPr>
              <w:rPr>
                <w:noProof/>
              </w:rPr>
            </w:pPr>
            <w:r>
              <w:rPr>
                <w:noProof/>
              </w:rPr>
              <w:t>Web Store Only Purchases</w:t>
            </w:r>
          </w:p>
        </w:tc>
        <w:tc>
          <w:tcPr>
            <w:tcW w:w="7407" w:type="dxa"/>
          </w:tcPr>
          <w:p w:rsidR="00000000" w:rsidRDefault="003238CB">
            <w:pPr>
              <w:rPr>
                <w:lang w:val="fr-FR"/>
              </w:rPr>
            </w:pPr>
            <w:r>
              <w:rPr>
                <w:lang w:val="fr-FR"/>
              </w:rPr>
              <w:t>Achats dans la boutique en ligne uniquement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42eb5ba9-f161-4780-8f5b-c8870757668a</w:t>
            </w:r>
          </w:p>
        </w:tc>
        <w:tc>
          <w:tcPr>
            <w:tcW w:w="7407" w:type="dxa"/>
            <w:shd w:val="clear" w:color="auto" w:fill="F2F2F2" w:themeFill="background1" w:themeFillShade="F2"/>
          </w:tcPr>
          <w:p w:rsidR="00000000" w:rsidRDefault="003238CB">
            <w:pPr>
              <w:rPr>
                <w:noProof/>
              </w:rPr>
            </w:pPr>
            <w:r>
              <w:rPr>
                <w:noProof/>
              </w:rPr>
              <w:t>Web store only workflow is implemented as shown in Figure 1.</w:t>
            </w:r>
          </w:p>
        </w:tc>
        <w:tc>
          <w:tcPr>
            <w:tcW w:w="7407" w:type="dxa"/>
          </w:tcPr>
          <w:p w:rsidR="00000000" w:rsidRDefault="003238CB">
            <w:pPr>
              <w:rPr>
                <w:lang w:val="fr-FR"/>
              </w:rPr>
            </w:pPr>
            <w:r>
              <w:rPr>
                <w:lang w:val="fr-FR"/>
              </w:rPr>
              <w:t>Le flux de travail du magasin Web uniquement est impl</w:t>
            </w:r>
            <w:r>
              <w:rPr>
                <w:lang w:val="fr-FR"/>
              </w:rPr>
              <w:t>é</w:t>
            </w:r>
            <w:r>
              <w:rPr>
                <w:lang w:val="fr-FR"/>
              </w:rPr>
              <w:t>ment</w:t>
            </w:r>
            <w:r>
              <w:rPr>
                <w:lang w:val="fr-FR"/>
              </w:rPr>
              <w:t>é</w:t>
            </w:r>
            <w:r>
              <w:rPr>
                <w:lang w:val="fr-FR"/>
              </w:rPr>
              <w:t xml:space="preserve"> comme illustr</w:t>
            </w:r>
            <w:r>
              <w:rPr>
                <w:lang w:val="fr-FR"/>
              </w:rPr>
              <w:t>é</w:t>
            </w:r>
            <w:r>
              <w:rPr>
                <w:lang w:val="fr-FR"/>
              </w:rPr>
              <w:t xml:space="preserve"> </w:t>
            </w:r>
            <w:r>
              <w:rPr>
                <w:lang w:val="fr-FR"/>
              </w:rPr>
              <w:t>à</w:t>
            </w:r>
            <w:r>
              <w:rPr>
                <w:lang w:val="fr-FR"/>
              </w:rPr>
              <w:t xml:space="preserve"> la figure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7da13745-f480-41ce-9cdb-20b42f32ee26</w:t>
            </w:r>
          </w:p>
        </w:tc>
        <w:tc>
          <w:tcPr>
            <w:tcW w:w="7407" w:type="dxa"/>
            <w:shd w:val="clear" w:color="auto" w:fill="F2F2F2" w:themeFill="background1" w:themeFillShade="F2"/>
          </w:tcPr>
          <w:p w:rsidR="00000000" w:rsidRDefault="003238CB">
            <w:pPr>
              <w:rPr>
                <w:noProof/>
              </w:rPr>
            </w:pPr>
            <w:r>
              <w:rPr>
                <w:noProof/>
              </w:rPr>
              <w:t>The customer brings their own web store, payment processor and UMS.</w:t>
            </w:r>
          </w:p>
        </w:tc>
        <w:tc>
          <w:tcPr>
            <w:tcW w:w="7407" w:type="dxa"/>
          </w:tcPr>
          <w:p w:rsidR="00000000" w:rsidRDefault="003238CB">
            <w:pPr>
              <w:rPr>
                <w:lang w:val="fr-FR"/>
              </w:rPr>
            </w:pPr>
            <w:r>
              <w:rPr>
                <w:lang w:val="fr-FR"/>
              </w:rPr>
              <w:t>Le client apporte sa propre boutique en ligne, son proc</w:t>
            </w:r>
            <w:r>
              <w:rPr>
                <w:lang w:val="fr-FR"/>
              </w:rPr>
              <w:t>esseur de paiement et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d260d476-4e0c-4c84-89d6-a30b84b1b448</w:t>
            </w:r>
          </w:p>
        </w:tc>
        <w:tc>
          <w:tcPr>
            <w:tcW w:w="7407" w:type="dxa"/>
            <w:shd w:val="clear" w:color="auto" w:fill="F2F2F2" w:themeFill="background1" w:themeFillShade="F2"/>
          </w:tcPr>
          <w:p w:rsidR="00000000" w:rsidRDefault="003238CB">
            <w:pPr>
              <w:rPr>
                <w:noProof/>
              </w:rPr>
            </w:pPr>
            <w:r>
              <w:rPr>
                <w:noProof/>
              </w:rPr>
              <w:t>The integration points are:</w:t>
            </w:r>
          </w:p>
        </w:tc>
        <w:tc>
          <w:tcPr>
            <w:tcW w:w="7407" w:type="dxa"/>
          </w:tcPr>
          <w:p w:rsidR="00000000" w:rsidRDefault="003238CB">
            <w:pPr>
              <w:rPr>
                <w:lang w:val="fr-FR"/>
              </w:rPr>
            </w:pPr>
            <w:r>
              <w:rPr>
                <w:lang w:val="fr-FR"/>
              </w:rPr>
              <w:t>Les points d'int</w:t>
            </w:r>
            <w:r>
              <w:rPr>
                <w:lang w:val="fr-FR"/>
              </w:rPr>
              <w:t>é</w:t>
            </w:r>
            <w:r>
              <w:rPr>
                <w:lang w:val="fr-FR"/>
              </w:rPr>
              <w:t>gration sont: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6b48769c-1aee-4af4-a756-c7d70b69cebb</w:t>
            </w:r>
          </w:p>
        </w:tc>
        <w:tc>
          <w:tcPr>
            <w:tcW w:w="7407" w:type="dxa"/>
            <w:shd w:val="clear" w:color="auto" w:fill="F2F2F2" w:themeFill="background1" w:themeFillShade="F2"/>
          </w:tcPr>
          <w:p w:rsidR="00000000" w:rsidRDefault="003238CB">
            <w:pPr>
              <w:rPr>
                <w:noProof/>
              </w:rPr>
            </w:pPr>
            <w:r>
              <w:rPr>
                <w:rStyle w:val="mqInternal"/>
                <w:noProof/>
              </w:rPr>
              <w:t>[1}</w:t>
            </w:r>
            <w:r>
              <w:rPr>
                <w:noProof/>
              </w:rPr>
              <w:t>UMS Proxy Users</w:t>
            </w:r>
            <w:r>
              <w:rPr>
                <w:rStyle w:val="mqInternal"/>
                <w:noProof/>
              </w:rPr>
              <w:t>{2]</w:t>
            </w:r>
            <w:r>
              <w:rPr>
                <w:noProof/>
              </w:rPr>
              <w:t xml:space="preserve"> - The full records of the registered users are maintained in t</w:t>
            </w:r>
            <w:r>
              <w:rPr>
                <w:noProof/>
              </w:rPr>
              <w:t>he customer</w:t>
            </w:r>
            <w:r>
              <w:rPr>
                <w:noProof/>
              </w:rPr>
              <w:t>’</w:t>
            </w:r>
            <w:r>
              <w:rPr>
                <w:noProof/>
              </w:rPr>
              <w:t>s BYO UMS and that is the source of truth for user account and account management of the user.</w:t>
            </w:r>
          </w:p>
        </w:tc>
        <w:tc>
          <w:tcPr>
            <w:tcW w:w="7407" w:type="dxa"/>
          </w:tcPr>
          <w:p w:rsidR="00000000" w:rsidRDefault="003238CB">
            <w:pPr>
              <w:rPr>
                <w:lang w:val="fr-FR"/>
              </w:rPr>
            </w:pPr>
            <w:r>
              <w:rPr>
                <w:rStyle w:val="mqInternal"/>
                <w:noProof/>
                <w:lang w:val="fr-FR"/>
              </w:rPr>
              <w:t>[1}</w:t>
            </w:r>
            <w:r>
              <w:rPr>
                <w:lang w:val="fr-FR"/>
              </w:rPr>
              <w:t>Utilisateurs proxy UMS</w:t>
            </w:r>
            <w:r>
              <w:rPr>
                <w:rStyle w:val="mqInternal"/>
                <w:noProof/>
                <w:lang w:val="fr-FR"/>
              </w:rPr>
              <w:t>{2]</w:t>
            </w:r>
            <w:r>
              <w:rPr>
                <w:lang w:val="fr-FR"/>
              </w:rPr>
              <w:t xml:space="preserve"> - Les enregistrements complets des utilisateurs enregistr</w:t>
            </w:r>
            <w:r>
              <w:rPr>
                <w:lang w:val="fr-FR"/>
              </w:rPr>
              <w:t>é</w:t>
            </w:r>
            <w:r>
              <w:rPr>
                <w:lang w:val="fr-FR"/>
              </w:rPr>
              <w:t>s sont conserv</w:t>
            </w:r>
            <w:r>
              <w:rPr>
                <w:lang w:val="fr-FR"/>
              </w:rPr>
              <w:t>é</w:t>
            </w:r>
            <w:r>
              <w:rPr>
                <w:lang w:val="fr-FR"/>
              </w:rPr>
              <w:t xml:space="preserve">s dans le BYO UMS du client et c'est la source </w:t>
            </w:r>
            <w:r>
              <w:rPr>
                <w:lang w:val="fr-FR"/>
              </w:rPr>
              <w:t>de v</w:t>
            </w:r>
            <w:r>
              <w:rPr>
                <w:lang w:val="fr-FR"/>
              </w:rPr>
              <w:t>é</w:t>
            </w:r>
            <w:r>
              <w:rPr>
                <w:lang w:val="fr-FR"/>
              </w:rPr>
              <w:t>rit</w:t>
            </w:r>
            <w:r>
              <w:rPr>
                <w:lang w:val="fr-FR"/>
              </w:rPr>
              <w:t>é</w:t>
            </w:r>
            <w:r>
              <w:rPr>
                <w:lang w:val="fr-FR"/>
              </w:rPr>
              <w:t xml:space="preserve"> pour le compte d'utilisateur et la gestion du compte de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82404f32-a974-4247-b07d-eb41e7c28cec</w:t>
            </w:r>
          </w:p>
        </w:tc>
        <w:tc>
          <w:tcPr>
            <w:tcW w:w="7407" w:type="dxa"/>
            <w:shd w:val="clear" w:color="auto" w:fill="F2F2F2" w:themeFill="background1" w:themeFillShade="F2"/>
          </w:tcPr>
          <w:p w:rsidR="00000000" w:rsidRDefault="003238CB">
            <w:pPr>
              <w:rPr>
                <w:noProof/>
              </w:rPr>
            </w:pPr>
            <w:r>
              <w:rPr>
                <w:noProof/>
              </w:rPr>
              <w:t>User authentication on login occurs in the BYO UMS.</w:t>
            </w:r>
          </w:p>
        </w:tc>
        <w:tc>
          <w:tcPr>
            <w:tcW w:w="7407" w:type="dxa"/>
          </w:tcPr>
          <w:p w:rsidR="00000000" w:rsidRDefault="003238CB">
            <w:pPr>
              <w:rPr>
                <w:lang w:val="fr-FR"/>
              </w:rPr>
            </w:pPr>
            <w:r>
              <w:rPr>
                <w:lang w:val="fr-FR"/>
              </w:rPr>
              <w:t>L'authentification de l'utilisateur lors de la connexion se produit dans BYO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5ac1807f-491d-4115-ae77-09df2f37d5de</w:t>
            </w:r>
          </w:p>
        </w:tc>
        <w:tc>
          <w:tcPr>
            <w:tcW w:w="7407" w:type="dxa"/>
            <w:shd w:val="clear" w:color="auto" w:fill="F2F2F2" w:themeFill="background1" w:themeFillShade="F2"/>
          </w:tcPr>
          <w:p w:rsidR="00000000" w:rsidRDefault="003238CB">
            <w:pPr>
              <w:rPr>
                <w:noProof/>
              </w:rPr>
            </w:pPr>
            <w:r>
              <w:rPr>
                <w:noProof/>
              </w:rPr>
              <w:t>Proxy users are created in the Beacon UMS upon authentication or subscription.</w:t>
            </w:r>
          </w:p>
        </w:tc>
        <w:tc>
          <w:tcPr>
            <w:tcW w:w="7407" w:type="dxa"/>
          </w:tcPr>
          <w:p w:rsidR="00000000" w:rsidRDefault="003238CB">
            <w:pPr>
              <w:rPr>
                <w:lang w:val="fr-FR"/>
              </w:rPr>
            </w:pPr>
            <w:r>
              <w:rPr>
                <w:lang w:val="fr-FR"/>
              </w:rPr>
              <w:t>Les utilisateurs proxy sont cr</w:t>
            </w:r>
            <w:r>
              <w:rPr>
                <w:lang w:val="fr-FR"/>
              </w:rPr>
              <w:t>éé</w:t>
            </w:r>
            <w:r>
              <w:rPr>
                <w:lang w:val="fr-FR"/>
              </w:rPr>
              <w:t>s dans Beacon UMS lors de l'authentification ou de l'inscription.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32dc81d1-d5b7-44e6-a480-2820dc08876e</w:t>
            </w:r>
          </w:p>
        </w:tc>
        <w:tc>
          <w:tcPr>
            <w:tcW w:w="7407" w:type="dxa"/>
            <w:shd w:val="clear" w:color="auto" w:fill="F2F2F2" w:themeFill="background1" w:themeFillShade="F2"/>
          </w:tcPr>
          <w:p w:rsidR="00000000" w:rsidRDefault="003238CB">
            <w:pPr>
              <w:rPr>
                <w:noProof/>
              </w:rPr>
            </w:pPr>
            <w:r>
              <w:rPr>
                <w:noProof/>
              </w:rPr>
              <w:t>When users are deleted from the UMS, proxy users are also deleted from Beacon.</w:t>
            </w:r>
          </w:p>
        </w:tc>
        <w:tc>
          <w:tcPr>
            <w:tcW w:w="7407" w:type="dxa"/>
          </w:tcPr>
          <w:p w:rsidR="00000000" w:rsidRDefault="003238CB">
            <w:pPr>
              <w:rPr>
                <w:lang w:val="fr-FR"/>
              </w:rPr>
            </w:pPr>
            <w:r>
              <w:rPr>
                <w:lang w:val="fr-FR"/>
              </w:rPr>
              <w:t>Lorsque les utilisateurs sont supprim</w:t>
            </w:r>
            <w:r>
              <w:rPr>
                <w:lang w:val="fr-FR"/>
              </w:rPr>
              <w:t>é</w:t>
            </w:r>
            <w:r>
              <w:rPr>
                <w:lang w:val="fr-FR"/>
              </w:rPr>
              <w:t>s de l'UMS, les utilisateurs p</w:t>
            </w:r>
            <w:r>
              <w:rPr>
                <w:lang w:val="fr-FR"/>
              </w:rPr>
              <w:t xml:space="preserve">roxy sont </w:t>
            </w:r>
            <w:r>
              <w:rPr>
                <w:lang w:val="fr-FR"/>
              </w:rPr>
              <w:t>é</w:t>
            </w:r>
            <w:r>
              <w:rPr>
                <w:lang w:val="fr-FR"/>
              </w:rPr>
              <w:t>galement supprim</w:t>
            </w:r>
            <w:r>
              <w:rPr>
                <w:lang w:val="fr-FR"/>
              </w:rPr>
              <w:t>é</w:t>
            </w:r>
            <w:r>
              <w:rPr>
                <w:lang w:val="fr-FR"/>
              </w:rPr>
              <w:t>s de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b926bf20-970d-49ba-82ff-69bbec6c3ba5</w:t>
            </w:r>
          </w:p>
        </w:tc>
        <w:tc>
          <w:tcPr>
            <w:tcW w:w="7407" w:type="dxa"/>
            <w:shd w:val="clear" w:color="auto" w:fill="F2F2F2" w:themeFill="background1" w:themeFillShade="F2"/>
          </w:tcPr>
          <w:p w:rsidR="00000000" w:rsidRDefault="003238CB">
            <w:pPr>
              <w:rPr>
                <w:noProof/>
              </w:rPr>
            </w:pPr>
            <w:r>
              <w:rPr>
                <w:noProof/>
              </w:rPr>
              <w:t>The synchronization for authentication and account management is accomplished using OIDC (</w:t>
            </w:r>
            <w:r>
              <w:rPr>
                <w:rStyle w:val="mqInternal"/>
                <w:noProof/>
              </w:rPr>
              <w:t>[1}</w:t>
            </w:r>
            <w:r>
              <w:rPr>
                <w:noProof/>
              </w:rPr>
              <w:t>Open ID Connect</w:t>
            </w:r>
            <w:r>
              <w:rPr>
                <w:rStyle w:val="mqInternal"/>
                <w:noProof/>
              </w:rPr>
              <w:t>{2]</w:t>
            </w:r>
            <w:r>
              <w:rPr>
                <w:noProof/>
              </w:rPr>
              <w:t>) protocol, an extension of OAuth 2.0.</w:t>
            </w:r>
          </w:p>
        </w:tc>
        <w:tc>
          <w:tcPr>
            <w:tcW w:w="7407" w:type="dxa"/>
          </w:tcPr>
          <w:p w:rsidR="00000000" w:rsidRDefault="003238CB">
            <w:pPr>
              <w:rPr>
                <w:lang w:val="fr-FR"/>
              </w:rPr>
            </w:pPr>
            <w:r>
              <w:rPr>
                <w:lang w:val="fr-FR"/>
              </w:rPr>
              <w:t>La synchronisation pou</w:t>
            </w:r>
            <w:r>
              <w:rPr>
                <w:lang w:val="fr-FR"/>
              </w:rPr>
              <w:t>r l'authentification et la gestion des comptes est effectu</w:t>
            </w:r>
            <w:r>
              <w:rPr>
                <w:lang w:val="fr-FR"/>
              </w:rPr>
              <w:t>é</w:t>
            </w:r>
            <w:r>
              <w:rPr>
                <w:lang w:val="fr-FR"/>
              </w:rPr>
              <w:t xml:space="preserve">e </w:t>
            </w:r>
            <w:r>
              <w:rPr>
                <w:lang w:val="fr-FR"/>
              </w:rPr>
              <w:t>à</w:t>
            </w:r>
            <w:r>
              <w:rPr>
                <w:lang w:val="fr-FR"/>
              </w:rPr>
              <w:t xml:space="preserve"> l'aide d'OIDC (</w:t>
            </w:r>
            <w:r>
              <w:rPr>
                <w:rStyle w:val="mqInternal"/>
                <w:noProof/>
                <w:lang w:val="fr-FR"/>
              </w:rPr>
              <w:t>[1}</w:t>
            </w:r>
            <w:r>
              <w:rPr>
                <w:lang w:val="fr-FR"/>
              </w:rPr>
              <w:t>Ouvrir ID Connect</w:t>
            </w:r>
            <w:r>
              <w:rPr>
                <w:rStyle w:val="mqInternal"/>
                <w:noProof/>
                <w:lang w:val="fr-FR"/>
              </w:rPr>
              <w:t>{2]</w:t>
            </w:r>
            <w:r>
              <w:rPr>
                <w:lang w:val="fr-FR"/>
              </w:rPr>
              <w:t xml:space="preserve"> ), une extension d'OAuth 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086a59f7-f3c2-4e75-9529-3a07d4337586</w:t>
            </w:r>
          </w:p>
        </w:tc>
        <w:tc>
          <w:tcPr>
            <w:tcW w:w="7407" w:type="dxa"/>
            <w:shd w:val="clear" w:color="auto" w:fill="F2F2F2" w:themeFill="background1" w:themeFillShade="F2"/>
          </w:tcPr>
          <w:p w:rsidR="00000000" w:rsidRDefault="003238CB">
            <w:pPr>
              <w:rPr>
                <w:noProof/>
              </w:rPr>
            </w:pPr>
            <w:r>
              <w:rPr>
                <w:noProof/>
              </w:rPr>
              <w:t>You must either provide a system with native OIDC support or update your UMS inte</w:t>
            </w:r>
            <w:r>
              <w:rPr>
                <w:noProof/>
              </w:rPr>
              <w:t>rface to support OIDC.</w:t>
            </w:r>
          </w:p>
        </w:tc>
        <w:tc>
          <w:tcPr>
            <w:tcW w:w="7407" w:type="dxa"/>
          </w:tcPr>
          <w:p w:rsidR="00000000" w:rsidRDefault="003238CB">
            <w:pPr>
              <w:rPr>
                <w:lang w:val="fr-FR"/>
              </w:rPr>
            </w:pPr>
            <w:r>
              <w:rPr>
                <w:lang w:val="fr-FR"/>
              </w:rPr>
              <w:t>Vous devez soit fournir un syst</w:t>
            </w:r>
            <w:r>
              <w:rPr>
                <w:lang w:val="fr-FR"/>
              </w:rPr>
              <w:t>è</w:t>
            </w:r>
            <w:r>
              <w:rPr>
                <w:lang w:val="fr-FR"/>
              </w:rPr>
              <w:t xml:space="preserve">me avec la prise en charge native d'OIDC, soit mettre </w:t>
            </w:r>
            <w:r>
              <w:rPr>
                <w:lang w:val="fr-FR"/>
              </w:rPr>
              <w:t>à</w:t>
            </w:r>
            <w:r>
              <w:rPr>
                <w:lang w:val="fr-FR"/>
              </w:rPr>
              <w:t xml:space="preserve"> jour votre interface UMS pour prendre en charge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f2f49400-3596-457b-9a03-82cc9c298e3c</w:t>
            </w:r>
          </w:p>
        </w:tc>
        <w:tc>
          <w:tcPr>
            <w:tcW w:w="7407" w:type="dxa"/>
            <w:shd w:val="clear" w:color="auto" w:fill="F2F2F2" w:themeFill="background1" w:themeFillShade="F2"/>
          </w:tcPr>
          <w:p w:rsidR="00000000" w:rsidRDefault="003238CB">
            <w:pPr>
              <w:rPr>
                <w:noProof/>
              </w:rPr>
            </w:pPr>
            <w:r>
              <w:rPr>
                <w:rStyle w:val="mqInternal"/>
                <w:noProof/>
              </w:rPr>
              <w:t>[1}</w:t>
            </w:r>
            <w:r>
              <w:rPr>
                <w:noProof/>
              </w:rPr>
              <w:t>Purchase Notification</w:t>
            </w:r>
            <w:r>
              <w:rPr>
                <w:rStyle w:val="mqInternal"/>
                <w:noProof/>
              </w:rPr>
              <w:t>{2]</w:t>
            </w:r>
            <w:r>
              <w:rPr>
                <w:noProof/>
              </w:rPr>
              <w:t xml:space="preserve"> - The web store is m</w:t>
            </w:r>
            <w:r>
              <w:rPr>
                <w:noProof/>
              </w:rPr>
              <w:t>odified by you to send notifications of Commerce Events to the Beacon Entitlements API.</w:t>
            </w:r>
          </w:p>
        </w:tc>
        <w:tc>
          <w:tcPr>
            <w:tcW w:w="7407" w:type="dxa"/>
          </w:tcPr>
          <w:p w:rsidR="00000000" w:rsidRDefault="003238CB">
            <w:pPr>
              <w:rPr>
                <w:lang w:val="fr-FR"/>
              </w:rPr>
            </w:pPr>
            <w:r>
              <w:rPr>
                <w:rStyle w:val="mqInternal"/>
                <w:noProof/>
                <w:lang w:val="fr-FR"/>
              </w:rPr>
              <w:t>[1}</w:t>
            </w:r>
            <w:r>
              <w:rPr>
                <w:lang w:val="fr-FR"/>
              </w:rPr>
              <w:t>Notification d'achat</w:t>
            </w:r>
            <w:r>
              <w:rPr>
                <w:rStyle w:val="mqInternal"/>
                <w:noProof/>
                <w:lang w:val="fr-FR"/>
              </w:rPr>
              <w:t>{2]</w:t>
            </w:r>
            <w:r>
              <w:rPr>
                <w:lang w:val="fr-FR"/>
              </w:rPr>
              <w:t xml:space="preserve"> - La boutique en ligne est modifi</w:t>
            </w:r>
            <w:r>
              <w:rPr>
                <w:lang w:val="fr-FR"/>
              </w:rPr>
              <w:t>é</w:t>
            </w:r>
            <w:r>
              <w:rPr>
                <w:lang w:val="fr-FR"/>
              </w:rPr>
              <w:t>e par vous pour envoyer des notifications d'</w:t>
            </w:r>
            <w:r>
              <w:rPr>
                <w:lang w:val="fr-FR"/>
              </w:rPr>
              <w:t>é</w:t>
            </w:r>
            <w:r>
              <w:rPr>
                <w:lang w:val="fr-FR"/>
              </w:rPr>
              <w:t>v</w:t>
            </w:r>
            <w:r>
              <w:rPr>
                <w:lang w:val="fr-FR"/>
              </w:rPr>
              <w:t>é</w:t>
            </w:r>
            <w:r>
              <w:rPr>
                <w:lang w:val="fr-FR"/>
              </w:rPr>
              <w:t xml:space="preserve">nements commerciaux </w:t>
            </w:r>
            <w:r>
              <w:rPr>
                <w:lang w:val="fr-FR"/>
              </w:rPr>
              <w:t>à</w:t>
            </w:r>
            <w:r>
              <w:rPr>
                <w:lang w:val="fr-FR"/>
              </w:rPr>
              <w:t xml:space="preserve"> l'API Beacon Entitlements.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8a19034f-86fd-4a93-b92c-f16267dab5a6</w:t>
            </w:r>
          </w:p>
        </w:tc>
        <w:tc>
          <w:tcPr>
            <w:tcW w:w="7407" w:type="dxa"/>
            <w:shd w:val="clear" w:color="auto" w:fill="F2F2F2" w:themeFill="background1" w:themeFillShade="F2"/>
          </w:tcPr>
          <w:p w:rsidR="00000000" w:rsidRDefault="003238CB">
            <w:pPr>
              <w:rPr>
                <w:noProof/>
              </w:rPr>
            </w:pPr>
            <w:r>
              <w:rPr>
                <w:noProof/>
              </w:rPr>
              <w:t>The notification includes the USER ID and PRODUCT SKU.</w:t>
            </w:r>
          </w:p>
        </w:tc>
        <w:tc>
          <w:tcPr>
            <w:tcW w:w="7407" w:type="dxa"/>
          </w:tcPr>
          <w:p w:rsidR="00000000" w:rsidRDefault="003238CB">
            <w:pPr>
              <w:rPr>
                <w:lang w:val="fr-FR"/>
              </w:rPr>
            </w:pPr>
            <w:r>
              <w:rPr>
                <w:lang w:val="fr-FR"/>
              </w:rPr>
              <w:t>La notification comprend l'ID D'UTILISATEUR et le SKU DU PRODUIT.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0f837f61-f1f1-47d1-ac49-43b6f1cc8f94</w:t>
            </w:r>
          </w:p>
        </w:tc>
        <w:tc>
          <w:tcPr>
            <w:tcW w:w="7407" w:type="dxa"/>
            <w:shd w:val="clear" w:color="auto" w:fill="F2F2F2" w:themeFill="background1" w:themeFillShade="F2"/>
          </w:tcPr>
          <w:p w:rsidR="00000000" w:rsidRDefault="003238CB">
            <w:pPr>
              <w:rPr>
                <w:noProof/>
              </w:rPr>
            </w:pPr>
            <w:r>
              <w:rPr>
                <w:noProof/>
              </w:rPr>
              <w:t>When Beacon receives the notification the appropriate u</w:t>
            </w:r>
            <w:r>
              <w:rPr>
                <w:noProof/>
              </w:rPr>
              <w:t>pdate to the entitlement in the User record is recorded in the Beacon UMS.</w:t>
            </w:r>
          </w:p>
        </w:tc>
        <w:tc>
          <w:tcPr>
            <w:tcW w:w="7407" w:type="dxa"/>
          </w:tcPr>
          <w:p w:rsidR="00000000" w:rsidRDefault="003238CB">
            <w:pPr>
              <w:rPr>
                <w:lang w:val="fr-FR"/>
              </w:rPr>
            </w:pPr>
            <w:r>
              <w:rPr>
                <w:lang w:val="fr-FR"/>
              </w:rPr>
              <w:t>Lorsque Beacon re</w:t>
            </w:r>
            <w:r>
              <w:rPr>
                <w:lang w:val="fr-FR"/>
              </w:rPr>
              <w:t>ç</w:t>
            </w:r>
            <w:r>
              <w:rPr>
                <w:lang w:val="fr-FR"/>
              </w:rPr>
              <w:t xml:space="preserve">oit la notification, la mise </w:t>
            </w:r>
            <w:r>
              <w:rPr>
                <w:lang w:val="fr-FR"/>
              </w:rPr>
              <w:t>à</w:t>
            </w:r>
            <w:r>
              <w:rPr>
                <w:lang w:val="fr-FR"/>
              </w:rPr>
              <w:t xml:space="preserve"> jour appropri</w:t>
            </w:r>
            <w:r>
              <w:rPr>
                <w:lang w:val="fr-FR"/>
              </w:rPr>
              <w:t>é</w:t>
            </w:r>
            <w:r>
              <w:rPr>
                <w:lang w:val="fr-FR"/>
              </w:rPr>
              <w:t>e du droit dans l'enregistrement utilisateur est enregistr</w:t>
            </w:r>
            <w:r>
              <w:rPr>
                <w:lang w:val="fr-FR"/>
              </w:rPr>
              <w:t>é</w:t>
            </w:r>
            <w:r>
              <w:rPr>
                <w:lang w:val="fr-FR"/>
              </w:rPr>
              <w:t>e dans le Beacon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5f27b365-6f83-42ca-b266-cd5222a</w:t>
            </w:r>
            <w:r>
              <w:rPr>
                <w:noProof/>
                <w:sz w:val="2"/>
              </w:rPr>
              <w:t>dbd7c</w:t>
            </w:r>
          </w:p>
        </w:tc>
        <w:tc>
          <w:tcPr>
            <w:tcW w:w="7407" w:type="dxa"/>
            <w:shd w:val="clear" w:color="auto" w:fill="F2F2F2" w:themeFill="background1" w:themeFillShade="F2"/>
          </w:tcPr>
          <w:p w:rsidR="00000000" w:rsidRDefault="003238CB">
            <w:pPr>
              <w:rPr>
                <w:noProof/>
              </w:rPr>
            </w:pPr>
            <w:r>
              <w:rPr>
                <w:noProof/>
              </w:rPr>
              <w:t>Thus bestowing or revoking the entitlement that enables the user to view content in Beacon apps.</w:t>
            </w:r>
          </w:p>
        </w:tc>
        <w:tc>
          <w:tcPr>
            <w:tcW w:w="7407" w:type="dxa"/>
          </w:tcPr>
          <w:p w:rsidR="00000000" w:rsidRDefault="003238CB">
            <w:pPr>
              <w:rPr>
                <w:lang w:val="fr-FR"/>
              </w:rPr>
            </w:pPr>
            <w:r>
              <w:rPr>
                <w:lang w:val="fr-FR"/>
              </w:rPr>
              <w:t>Ainsi, l'octroi ou la r</w:t>
            </w:r>
            <w:r>
              <w:rPr>
                <w:lang w:val="fr-FR"/>
              </w:rPr>
              <w:t>é</w:t>
            </w:r>
            <w:r>
              <w:rPr>
                <w:lang w:val="fr-FR"/>
              </w:rPr>
              <w:t xml:space="preserve">vocation du droit qui permet </w:t>
            </w:r>
            <w:r>
              <w:rPr>
                <w:lang w:val="fr-FR"/>
              </w:rPr>
              <w:t>à</w:t>
            </w:r>
            <w:r>
              <w:rPr>
                <w:lang w:val="fr-FR"/>
              </w:rPr>
              <w:t xml:space="preserve"> l'utilisateur d'afficher le contenu dans les applications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f798140f-bd3d-47fd-8f6b-53</w:t>
            </w:r>
            <w:r>
              <w:rPr>
                <w:noProof/>
                <w:sz w:val="2"/>
              </w:rPr>
              <w:t>0700943eee</w:t>
            </w:r>
          </w:p>
        </w:tc>
        <w:tc>
          <w:tcPr>
            <w:tcW w:w="7407" w:type="dxa"/>
            <w:shd w:val="clear" w:color="auto" w:fill="F2F2F2" w:themeFill="background1" w:themeFillShade="F2"/>
          </w:tcPr>
          <w:p w:rsidR="00000000" w:rsidRDefault="003238CB">
            <w:pPr>
              <w:rPr>
                <w:noProof/>
              </w:rPr>
            </w:pPr>
            <w:r>
              <w:rPr>
                <w:noProof/>
              </w:rPr>
              <w:t xml:space="preserve">The technical Entitlements API interface is defined in </w:t>
            </w:r>
            <w:r>
              <w:rPr>
                <w:rStyle w:val="mqInternal"/>
                <w:noProof/>
              </w:rPr>
              <w:t>[1}</w:t>
            </w:r>
            <w:r>
              <w:rPr>
                <w:noProof/>
              </w:rPr>
              <w:t>Beacon Integration Details</w:t>
            </w:r>
            <w:r>
              <w:rPr>
                <w:rStyle w:val="mqInternal"/>
                <w:noProof/>
              </w:rPr>
              <w:t>{2]</w:t>
            </w:r>
          </w:p>
        </w:tc>
        <w:tc>
          <w:tcPr>
            <w:tcW w:w="7407" w:type="dxa"/>
          </w:tcPr>
          <w:p w:rsidR="00000000" w:rsidRDefault="003238CB">
            <w:pPr>
              <w:rPr>
                <w:lang w:val="fr-FR"/>
              </w:rPr>
            </w:pPr>
            <w:r>
              <w:rPr>
                <w:lang w:val="fr-FR"/>
              </w:rPr>
              <w:t>L'interface de l'API des droits techniques est d</w:t>
            </w:r>
            <w:r>
              <w:rPr>
                <w:lang w:val="fr-FR"/>
              </w:rPr>
              <w:t>é</w:t>
            </w:r>
            <w:r>
              <w:rPr>
                <w:lang w:val="fr-FR"/>
              </w:rPr>
              <w:t xml:space="preserve">finie dans </w:t>
            </w:r>
            <w:r>
              <w:rPr>
                <w:rStyle w:val="mqInternal"/>
                <w:noProof/>
                <w:lang w:val="fr-FR"/>
              </w:rPr>
              <w:t>[1}</w:t>
            </w:r>
            <w:r>
              <w:rPr>
                <w:lang w:val="fr-FR"/>
              </w:rPr>
              <w:t>D</w:t>
            </w:r>
            <w:r>
              <w:rPr>
                <w:lang w:val="fr-FR"/>
              </w:rPr>
              <w:t>é</w:t>
            </w:r>
            <w:r>
              <w:rPr>
                <w:lang w:val="fr-FR"/>
              </w:rPr>
              <w:t>tails de l'int</w:t>
            </w:r>
            <w:r>
              <w:rPr>
                <w:lang w:val="fr-FR"/>
              </w:rPr>
              <w:t>é</w:t>
            </w:r>
            <w:r>
              <w:rPr>
                <w:lang w:val="fr-FR"/>
              </w:rPr>
              <w:t>gration de balise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ff00d2b0-6767-42df-b15f-3d46b44fc2ba</w:t>
            </w:r>
          </w:p>
        </w:tc>
        <w:tc>
          <w:tcPr>
            <w:tcW w:w="7407" w:type="dxa"/>
            <w:shd w:val="clear" w:color="auto" w:fill="F2F2F2" w:themeFill="background1" w:themeFillShade="F2"/>
          </w:tcPr>
          <w:p w:rsidR="00000000" w:rsidRDefault="003238CB">
            <w:pPr>
              <w:rPr>
                <w:noProof/>
              </w:rPr>
            </w:pPr>
            <w:r>
              <w:rPr>
                <w:noProof/>
              </w:rPr>
              <w:t>Beacon Store</w:t>
            </w:r>
          </w:p>
        </w:tc>
        <w:tc>
          <w:tcPr>
            <w:tcW w:w="7407" w:type="dxa"/>
          </w:tcPr>
          <w:p w:rsidR="00000000" w:rsidRDefault="003238CB">
            <w:pPr>
              <w:rPr>
                <w:lang w:val="fr-FR"/>
              </w:rPr>
            </w:pPr>
            <w:r>
              <w:rPr>
                <w:lang w:val="fr-FR"/>
              </w:rPr>
              <w:t>Magasin de 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a12b05a8-69ea-460f-991c-60c6dbe52ad5</w:t>
            </w:r>
          </w:p>
        </w:tc>
        <w:tc>
          <w:tcPr>
            <w:tcW w:w="7407" w:type="dxa"/>
            <w:shd w:val="clear" w:color="auto" w:fill="F2F2F2" w:themeFill="background1" w:themeFillShade="F2"/>
          </w:tcPr>
          <w:p w:rsidR="00000000" w:rsidRDefault="003238CB">
            <w:pPr>
              <w:rPr>
                <w:noProof/>
              </w:rPr>
            </w:pPr>
            <w:r>
              <w:rPr>
                <w:noProof/>
              </w:rPr>
              <w:t>Beacon Store</w:t>
            </w:r>
          </w:p>
        </w:tc>
        <w:tc>
          <w:tcPr>
            <w:tcW w:w="7407" w:type="dxa"/>
          </w:tcPr>
          <w:p w:rsidR="00000000" w:rsidRDefault="003238CB">
            <w:pPr>
              <w:rPr>
                <w:lang w:val="fr-FR"/>
              </w:rPr>
            </w:pPr>
            <w:r>
              <w:rPr>
                <w:lang w:val="fr-FR"/>
              </w:rPr>
              <w:t>Magasin de balises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e8478dc3-a42f-4d6c-9a4c-19ac467398a4</w:t>
            </w:r>
          </w:p>
        </w:tc>
        <w:tc>
          <w:tcPr>
            <w:tcW w:w="7407" w:type="dxa"/>
            <w:shd w:val="clear" w:color="auto" w:fill="F2F2F2" w:themeFill="background1" w:themeFillShade="F2"/>
          </w:tcPr>
          <w:p w:rsidR="00000000" w:rsidRDefault="003238CB">
            <w:pPr>
              <w:rPr>
                <w:noProof/>
              </w:rPr>
            </w:pPr>
            <w:r>
              <w:rPr>
                <w:noProof/>
              </w:rPr>
              <w:t>Configuration details:</w:t>
            </w:r>
          </w:p>
        </w:tc>
        <w:tc>
          <w:tcPr>
            <w:tcW w:w="7407" w:type="dxa"/>
          </w:tcPr>
          <w:p w:rsidR="00000000" w:rsidRDefault="003238CB">
            <w:pPr>
              <w:rPr>
                <w:lang w:val="fr-FR"/>
              </w:rPr>
            </w:pPr>
            <w:r>
              <w:rPr>
                <w:lang w:val="fr-FR"/>
              </w:rPr>
              <w:t>D</w:t>
            </w:r>
            <w:r>
              <w:rPr>
                <w:lang w:val="fr-FR"/>
              </w:rPr>
              <w:t>é</w:t>
            </w:r>
            <w:r>
              <w:rPr>
                <w:lang w:val="fr-FR"/>
              </w:rPr>
              <w:t>tails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df257605-31b0-41ba-89eb-54cbe777fe2d</w:t>
            </w:r>
          </w:p>
        </w:tc>
        <w:tc>
          <w:tcPr>
            <w:tcW w:w="7407" w:type="dxa"/>
            <w:shd w:val="clear" w:color="auto" w:fill="F2F2F2" w:themeFill="background1" w:themeFillShade="F2"/>
          </w:tcPr>
          <w:p w:rsidR="00000000" w:rsidRDefault="003238CB">
            <w:pPr>
              <w:rPr>
                <w:noProof/>
              </w:rPr>
            </w:pPr>
            <w:r>
              <w:rPr>
                <w:noProof/>
              </w:rPr>
              <w:t>The subscription definition</w:t>
            </w:r>
            <w:r>
              <w:rPr>
                <w:noProof/>
              </w:rPr>
              <w:t xml:space="preserve">s in webstore and Beacon </w:t>
            </w:r>
            <w:r>
              <w:rPr>
                <w:rStyle w:val="mqInternal"/>
                <w:noProof/>
              </w:rPr>
              <w:t>[1}</w:t>
            </w:r>
            <w:r>
              <w:rPr>
                <w:noProof/>
              </w:rPr>
              <w:t>MUST</w:t>
            </w:r>
            <w:r>
              <w:rPr>
                <w:rStyle w:val="mqInternal"/>
                <w:noProof/>
              </w:rPr>
              <w:t>{2]</w:t>
            </w:r>
            <w:r>
              <w:rPr>
                <w:noProof/>
              </w:rPr>
              <w:t xml:space="preserve"> be configured with the IDENTICAL SKU names.</w:t>
            </w:r>
          </w:p>
        </w:tc>
        <w:tc>
          <w:tcPr>
            <w:tcW w:w="7407" w:type="dxa"/>
          </w:tcPr>
          <w:p w:rsidR="00000000" w:rsidRDefault="003238CB">
            <w:pPr>
              <w:rPr>
                <w:lang w:val="fr-FR"/>
              </w:rPr>
            </w:pPr>
            <w:r>
              <w:rPr>
                <w:lang w:val="fr-FR"/>
              </w:rPr>
              <w:t>Les d</w:t>
            </w:r>
            <w:r>
              <w:rPr>
                <w:lang w:val="fr-FR"/>
              </w:rPr>
              <w:t>é</w:t>
            </w:r>
            <w:r>
              <w:rPr>
                <w:lang w:val="fr-FR"/>
              </w:rPr>
              <w:t xml:space="preserve">finitions d'abonnement dans la boutique en ligne et Beacon </w:t>
            </w:r>
            <w:r>
              <w:rPr>
                <w:rStyle w:val="mqInternal"/>
                <w:noProof/>
                <w:lang w:val="fr-FR"/>
              </w:rPr>
              <w:t>[1}</w:t>
            </w:r>
            <w:r>
              <w:rPr>
                <w:lang w:val="fr-FR"/>
              </w:rPr>
              <w:t>DOIT</w:t>
            </w:r>
            <w:r>
              <w:rPr>
                <w:rStyle w:val="mqInternal"/>
                <w:noProof/>
                <w:lang w:val="fr-FR"/>
              </w:rPr>
              <w:t>{2]</w:t>
            </w:r>
            <w:r>
              <w:rPr>
                <w:lang w:val="fr-FR"/>
              </w:rPr>
              <w:t xml:space="preserve"> </w:t>
            </w:r>
            <w:r>
              <w:rPr>
                <w:lang w:val="fr-FR"/>
              </w:rPr>
              <w:t>ê</w:t>
            </w:r>
            <w:r>
              <w:rPr>
                <w:lang w:val="fr-FR"/>
              </w:rPr>
              <w:t>tre configur</w:t>
            </w:r>
            <w:r>
              <w:rPr>
                <w:lang w:val="fr-FR"/>
              </w:rPr>
              <w:t>é</w:t>
            </w:r>
            <w:r>
              <w:rPr>
                <w:lang w:val="fr-FR"/>
              </w:rPr>
              <w:t xml:space="preserve"> avec les noms de SKU IDENTIQUES.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56ccd5f8-879b-4ade-bf5d-858afb87e6d6</w:t>
            </w:r>
          </w:p>
        </w:tc>
        <w:tc>
          <w:tcPr>
            <w:tcW w:w="7407" w:type="dxa"/>
            <w:shd w:val="clear" w:color="auto" w:fill="F2F2F2" w:themeFill="background1" w:themeFillShade="F2"/>
          </w:tcPr>
          <w:p w:rsidR="00000000" w:rsidRDefault="003238CB">
            <w:pPr>
              <w:rPr>
                <w:noProof/>
              </w:rPr>
            </w:pPr>
            <w:r>
              <w:rPr>
                <w:noProof/>
              </w:rPr>
              <w:t>The web s</w:t>
            </w:r>
            <w:r>
              <w:rPr>
                <w:noProof/>
              </w:rPr>
              <w:t>tore notifications are sent to a web hook URL that is presented from the Beacon CMS.</w:t>
            </w:r>
          </w:p>
        </w:tc>
        <w:tc>
          <w:tcPr>
            <w:tcW w:w="7407" w:type="dxa"/>
          </w:tcPr>
          <w:p w:rsidR="00000000" w:rsidRDefault="003238CB">
            <w:pPr>
              <w:rPr>
                <w:lang w:val="fr-FR"/>
              </w:rPr>
            </w:pPr>
            <w:r>
              <w:rPr>
                <w:lang w:val="fr-FR"/>
              </w:rPr>
              <w:t>Les notifications de la boutique en ligne sont envoy</w:t>
            </w:r>
            <w:r>
              <w:rPr>
                <w:lang w:val="fr-FR"/>
              </w:rPr>
              <w:t>é</w:t>
            </w:r>
            <w:r>
              <w:rPr>
                <w:lang w:val="fr-FR"/>
              </w:rPr>
              <w:t xml:space="preserve">es </w:t>
            </w:r>
            <w:r>
              <w:rPr>
                <w:lang w:val="fr-FR"/>
              </w:rPr>
              <w:t>à</w:t>
            </w:r>
            <w:r>
              <w:rPr>
                <w:lang w:val="fr-FR"/>
              </w:rPr>
              <w:t xml:space="preserve"> une URL de crochet Web qui est pr</w:t>
            </w:r>
            <w:r>
              <w:rPr>
                <w:lang w:val="fr-FR"/>
              </w:rPr>
              <w:t>é</w:t>
            </w:r>
            <w:r>
              <w:rPr>
                <w:lang w:val="fr-FR"/>
              </w:rPr>
              <w:t>sent</w:t>
            </w:r>
            <w:r>
              <w:rPr>
                <w:lang w:val="fr-FR"/>
              </w:rPr>
              <w:t>é</w:t>
            </w:r>
            <w:r>
              <w:rPr>
                <w:lang w:val="fr-FR"/>
              </w:rPr>
              <w:t xml:space="preserve">e </w:t>
            </w:r>
            <w:r>
              <w:rPr>
                <w:lang w:val="fr-FR"/>
              </w:rPr>
              <w:t>à</w:t>
            </w:r>
            <w:r>
              <w:rPr>
                <w:lang w:val="fr-FR"/>
              </w:rPr>
              <w:t xml:space="preserve"> partir du CMS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16bc78e9-8b87-4a08-91d7-1aeedc49ea82</w:t>
            </w:r>
          </w:p>
        </w:tc>
        <w:tc>
          <w:tcPr>
            <w:tcW w:w="7407" w:type="dxa"/>
            <w:shd w:val="clear" w:color="auto" w:fill="F2F2F2" w:themeFill="background1" w:themeFillShade="F2"/>
          </w:tcPr>
          <w:p w:rsidR="00000000" w:rsidRDefault="003238CB">
            <w:pPr>
              <w:rPr>
                <w:noProof/>
              </w:rPr>
            </w:pPr>
            <w:r>
              <w:rPr>
                <w:noProof/>
              </w:rPr>
              <w:t>Beaco</w:t>
            </w:r>
            <w:r>
              <w:rPr>
                <w:noProof/>
              </w:rPr>
              <w:t>n Store with In App Purchases</w:t>
            </w:r>
          </w:p>
        </w:tc>
        <w:tc>
          <w:tcPr>
            <w:tcW w:w="7407" w:type="dxa"/>
          </w:tcPr>
          <w:p w:rsidR="00000000" w:rsidRDefault="003238CB">
            <w:pPr>
              <w:rPr>
                <w:lang w:val="fr-FR"/>
              </w:rPr>
            </w:pPr>
            <w:r>
              <w:rPr>
                <w:lang w:val="fr-FR"/>
              </w:rPr>
              <w:t>Beacon Store avec achats int</w:t>
            </w:r>
            <w:r>
              <w:rPr>
                <w:lang w:val="fr-FR"/>
              </w:rPr>
              <w:t>é</w:t>
            </w:r>
            <w:r>
              <w:rPr>
                <w:lang w:val="fr-FR"/>
              </w:rPr>
              <w:t>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1b7de980-b713-4cb3-868f-3917048a8cc8</w:t>
            </w:r>
          </w:p>
        </w:tc>
        <w:tc>
          <w:tcPr>
            <w:tcW w:w="7407" w:type="dxa"/>
            <w:shd w:val="clear" w:color="auto" w:fill="F2F2F2" w:themeFill="background1" w:themeFillShade="F2"/>
          </w:tcPr>
          <w:p w:rsidR="00000000" w:rsidRDefault="003238CB">
            <w:pPr>
              <w:rPr>
                <w:noProof/>
              </w:rPr>
            </w:pPr>
            <w:r>
              <w:rPr>
                <w:noProof/>
              </w:rPr>
              <w:t>The Web store within the app purchase workflow is implemented as shown in Figure 2.</w:t>
            </w:r>
          </w:p>
        </w:tc>
        <w:tc>
          <w:tcPr>
            <w:tcW w:w="7407" w:type="dxa"/>
          </w:tcPr>
          <w:p w:rsidR="00000000" w:rsidRDefault="003238CB">
            <w:pPr>
              <w:rPr>
                <w:lang w:val="fr-FR"/>
              </w:rPr>
            </w:pPr>
            <w:r>
              <w:rPr>
                <w:lang w:val="fr-FR"/>
              </w:rPr>
              <w:t>Le magasin Web dans le flux de travail d'achat d'applications est impl</w:t>
            </w:r>
            <w:r>
              <w:rPr>
                <w:lang w:val="fr-FR"/>
              </w:rPr>
              <w:t>é</w:t>
            </w:r>
            <w:r>
              <w:rPr>
                <w:lang w:val="fr-FR"/>
              </w:rPr>
              <w:t>ment</w:t>
            </w:r>
            <w:r>
              <w:rPr>
                <w:lang w:val="fr-FR"/>
              </w:rPr>
              <w:t>é</w:t>
            </w:r>
            <w:r>
              <w:rPr>
                <w:lang w:val="fr-FR"/>
              </w:rPr>
              <w:t xml:space="preserve"> comme illustr</w:t>
            </w:r>
            <w:r>
              <w:rPr>
                <w:lang w:val="fr-FR"/>
              </w:rPr>
              <w:t>é</w:t>
            </w:r>
            <w:r>
              <w:rPr>
                <w:lang w:val="fr-FR"/>
              </w:rPr>
              <w:t xml:space="preserve"> </w:t>
            </w:r>
            <w:r>
              <w:rPr>
                <w:lang w:val="fr-FR"/>
              </w:rPr>
              <w:t>à</w:t>
            </w:r>
            <w:r>
              <w:rPr>
                <w:lang w:val="fr-FR"/>
              </w:rPr>
              <w:t xml:space="preserve"> la figure 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59ba3dfb-ebae-4fde-9857-6df22e72ed03</w:t>
            </w:r>
          </w:p>
        </w:tc>
        <w:tc>
          <w:tcPr>
            <w:tcW w:w="7407" w:type="dxa"/>
            <w:shd w:val="clear" w:color="auto" w:fill="F2F2F2" w:themeFill="background1" w:themeFillShade="F2"/>
          </w:tcPr>
          <w:p w:rsidR="00000000" w:rsidRDefault="003238CB">
            <w:pPr>
              <w:rPr>
                <w:noProof/>
              </w:rPr>
            </w:pPr>
            <w:r>
              <w:rPr>
                <w:noProof/>
              </w:rPr>
              <w:t>In this model, in app purchases can be made from the Amazon, Apple, Google and Roku stores and the your we</w:t>
            </w:r>
            <w:r>
              <w:rPr>
                <w:noProof/>
              </w:rPr>
              <w:t>b store.</w:t>
            </w:r>
          </w:p>
        </w:tc>
        <w:tc>
          <w:tcPr>
            <w:tcW w:w="7407" w:type="dxa"/>
          </w:tcPr>
          <w:p w:rsidR="00000000" w:rsidRDefault="003238CB">
            <w:pPr>
              <w:rPr>
                <w:lang w:val="fr-FR"/>
              </w:rPr>
            </w:pPr>
            <w:r>
              <w:rPr>
                <w:lang w:val="fr-FR"/>
              </w:rPr>
              <w:t>Dans ce mod</w:t>
            </w:r>
            <w:r>
              <w:rPr>
                <w:lang w:val="fr-FR"/>
              </w:rPr>
              <w:t>è</w:t>
            </w:r>
            <w:r>
              <w:rPr>
                <w:lang w:val="fr-FR"/>
              </w:rPr>
              <w:t>le, les achats int</w:t>
            </w:r>
            <w:r>
              <w:rPr>
                <w:lang w:val="fr-FR"/>
              </w:rPr>
              <w:t>é</w:t>
            </w:r>
            <w:r>
              <w:rPr>
                <w:lang w:val="fr-FR"/>
              </w:rPr>
              <w:t>gr</w:t>
            </w:r>
            <w:r>
              <w:rPr>
                <w:lang w:val="fr-FR"/>
              </w:rPr>
              <w:t>é</w:t>
            </w:r>
            <w:r>
              <w:rPr>
                <w:lang w:val="fr-FR"/>
              </w:rPr>
              <w:t xml:space="preserve">s peuvent </w:t>
            </w:r>
            <w:r>
              <w:rPr>
                <w:lang w:val="fr-FR"/>
              </w:rPr>
              <w:t>ê</w:t>
            </w:r>
            <w:r>
              <w:rPr>
                <w:lang w:val="fr-FR"/>
              </w:rPr>
              <w:t>tre effectu</w:t>
            </w:r>
            <w:r>
              <w:rPr>
                <w:lang w:val="fr-FR"/>
              </w:rPr>
              <w:t>é</w:t>
            </w:r>
            <w:r>
              <w:rPr>
                <w:lang w:val="fr-FR"/>
              </w:rPr>
              <w:t>s dans les magasins Amazon, Apple, Google et Roku et sur votre boutique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f33545cf-fa08-4e1b-974c-8abf6830f497</w:t>
            </w:r>
          </w:p>
        </w:tc>
        <w:tc>
          <w:tcPr>
            <w:tcW w:w="7407" w:type="dxa"/>
            <w:shd w:val="clear" w:color="auto" w:fill="F2F2F2" w:themeFill="background1" w:themeFillShade="F2"/>
          </w:tcPr>
          <w:p w:rsidR="00000000" w:rsidRDefault="003238CB">
            <w:pPr>
              <w:rPr>
                <w:noProof/>
              </w:rPr>
            </w:pPr>
            <w:r>
              <w:rPr>
                <w:noProof/>
              </w:rPr>
              <w:t>You are responsible for:</w:t>
            </w:r>
          </w:p>
        </w:tc>
        <w:tc>
          <w:tcPr>
            <w:tcW w:w="7407" w:type="dxa"/>
          </w:tcPr>
          <w:p w:rsidR="00000000" w:rsidRDefault="003238CB">
            <w:pPr>
              <w:rPr>
                <w:lang w:val="fr-FR"/>
              </w:rPr>
            </w:pPr>
            <w:r>
              <w:rPr>
                <w:lang w:val="fr-FR"/>
              </w:rPr>
              <w:t xml:space="preserve">Vous </w:t>
            </w:r>
            <w:r>
              <w:rPr>
                <w:lang w:val="fr-FR"/>
              </w:rPr>
              <w:t>ê</w:t>
            </w:r>
            <w:r>
              <w:rPr>
                <w:lang w:val="fr-FR"/>
              </w:rPr>
              <w:t>tes responsable 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bf3528de</w:t>
            </w:r>
            <w:r>
              <w:rPr>
                <w:noProof/>
                <w:sz w:val="2"/>
              </w:rPr>
              <w:t>-0571-40d0-8ecd-cfaf35544a91</w:t>
            </w:r>
          </w:p>
        </w:tc>
        <w:tc>
          <w:tcPr>
            <w:tcW w:w="7407" w:type="dxa"/>
            <w:shd w:val="clear" w:color="auto" w:fill="F2F2F2" w:themeFill="background1" w:themeFillShade="F2"/>
          </w:tcPr>
          <w:p w:rsidR="00000000" w:rsidRDefault="003238CB">
            <w:pPr>
              <w:rPr>
                <w:noProof/>
              </w:rPr>
            </w:pPr>
            <w:r>
              <w:rPr>
                <w:noProof/>
              </w:rPr>
              <w:t>Your own web store</w:t>
            </w:r>
          </w:p>
        </w:tc>
        <w:tc>
          <w:tcPr>
            <w:tcW w:w="7407" w:type="dxa"/>
          </w:tcPr>
          <w:p w:rsidR="00000000" w:rsidRDefault="003238CB">
            <w:pPr>
              <w:rPr>
                <w:lang w:val="fr-FR"/>
              </w:rPr>
            </w:pPr>
            <w:r>
              <w:rPr>
                <w:lang w:val="fr-FR"/>
              </w:rPr>
              <w:t>Votre propre boutique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d257bc39-a1c8-4e87-bef8-715ada6111ea</w:t>
            </w:r>
          </w:p>
        </w:tc>
        <w:tc>
          <w:tcPr>
            <w:tcW w:w="7407" w:type="dxa"/>
            <w:shd w:val="clear" w:color="auto" w:fill="F2F2F2" w:themeFill="background1" w:themeFillShade="F2"/>
          </w:tcPr>
          <w:p w:rsidR="00000000" w:rsidRDefault="003238CB">
            <w:pPr>
              <w:rPr>
                <w:noProof/>
              </w:rPr>
            </w:pPr>
            <w:r>
              <w:rPr>
                <w:noProof/>
              </w:rPr>
              <w:t>The payment processor</w:t>
            </w:r>
          </w:p>
        </w:tc>
        <w:tc>
          <w:tcPr>
            <w:tcW w:w="7407" w:type="dxa"/>
          </w:tcPr>
          <w:p w:rsidR="00000000" w:rsidRDefault="003238CB">
            <w:pPr>
              <w:rPr>
                <w:lang w:val="fr-FR"/>
              </w:rPr>
            </w:pPr>
            <w:r>
              <w:rPr>
                <w:lang w:val="fr-FR"/>
              </w:rPr>
              <w:t>Le processeur de paiement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aec5e152-af4e-43ad-b70d-5c0d7b916785</w:t>
            </w:r>
          </w:p>
        </w:tc>
        <w:tc>
          <w:tcPr>
            <w:tcW w:w="7407" w:type="dxa"/>
            <w:shd w:val="clear" w:color="auto" w:fill="F2F2F2" w:themeFill="background1" w:themeFillShade="F2"/>
          </w:tcPr>
          <w:p w:rsidR="00000000" w:rsidRDefault="003238CB">
            <w:pPr>
              <w:rPr>
                <w:noProof/>
              </w:rPr>
            </w:pPr>
            <w:r>
              <w:rPr>
                <w:noProof/>
              </w:rPr>
              <w:t>The UMS</w:t>
            </w:r>
          </w:p>
        </w:tc>
        <w:tc>
          <w:tcPr>
            <w:tcW w:w="7407" w:type="dxa"/>
          </w:tcPr>
          <w:p w:rsidR="00000000" w:rsidRDefault="003238CB">
            <w:pPr>
              <w:rPr>
                <w:lang w:val="fr-FR"/>
              </w:rPr>
            </w:pPr>
            <w:r>
              <w:rPr>
                <w:lang w:val="fr-FR"/>
              </w:rPr>
              <w:t>L'UMS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2bd7b0dd-ad8f-4af7-b008-cf4b90905d22</w:t>
            </w:r>
          </w:p>
        </w:tc>
        <w:tc>
          <w:tcPr>
            <w:tcW w:w="7407" w:type="dxa"/>
            <w:shd w:val="clear" w:color="auto" w:fill="F2F2F2" w:themeFill="background1" w:themeFillShade="F2"/>
          </w:tcPr>
          <w:p w:rsidR="00000000" w:rsidRDefault="003238CB">
            <w:pPr>
              <w:rPr>
                <w:noProof/>
              </w:rPr>
            </w:pPr>
            <w:r>
              <w:rPr>
                <w:noProof/>
              </w:rPr>
              <w:t>Merchant accounts at the required stores</w:t>
            </w:r>
          </w:p>
        </w:tc>
        <w:tc>
          <w:tcPr>
            <w:tcW w:w="7407" w:type="dxa"/>
          </w:tcPr>
          <w:p w:rsidR="00000000" w:rsidRDefault="003238CB">
            <w:pPr>
              <w:rPr>
                <w:lang w:val="fr-FR"/>
              </w:rPr>
            </w:pPr>
            <w:r>
              <w:rPr>
                <w:lang w:val="fr-FR"/>
              </w:rPr>
              <w:t>Comptes marchands dans les magasins requis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ec81f8ec-8558-4d67-a490-bbf4dd051d93</w:t>
            </w:r>
          </w:p>
        </w:tc>
        <w:tc>
          <w:tcPr>
            <w:tcW w:w="7407" w:type="dxa"/>
            <w:shd w:val="clear" w:color="auto" w:fill="F2F2F2" w:themeFill="background1" w:themeFillShade="F2"/>
          </w:tcPr>
          <w:p w:rsidR="00000000" w:rsidRDefault="003238CB">
            <w:pPr>
              <w:rPr>
                <w:noProof/>
              </w:rPr>
            </w:pPr>
            <w:r>
              <w:rPr>
                <w:noProof/>
              </w:rPr>
              <w:t>Brightcove Beacon provides the in app purchase integrations.</w:t>
            </w:r>
          </w:p>
        </w:tc>
        <w:tc>
          <w:tcPr>
            <w:tcW w:w="7407" w:type="dxa"/>
          </w:tcPr>
          <w:p w:rsidR="00000000" w:rsidRDefault="003238CB">
            <w:pPr>
              <w:rPr>
                <w:lang w:val="fr-FR"/>
              </w:rPr>
            </w:pPr>
            <w:r>
              <w:rPr>
                <w:lang w:val="fr-FR"/>
              </w:rPr>
              <w:t>Brightcove Beacon fournit les i</w:t>
            </w:r>
            <w:r>
              <w:rPr>
                <w:lang w:val="fr-FR"/>
              </w:rPr>
              <w:t>nt</w:t>
            </w:r>
            <w:r>
              <w:rPr>
                <w:lang w:val="fr-FR"/>
              </w:rPr>
              <w:t>é</w:t>
            </w:r>
            <w:r>
              <w:rPr>
                <w:lang w:val="fr-FR"/>
              </w:rPr>
              <w:t>grations d'achat dans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9442c2ea-3394-42ca-9469-40103aca5d36</w:t>
            </w:r>
          </w:p>
        </w:tc>
        <w:tc>
          <w:tcPr>
            <w:tcW w:w="7407" w:type="dxa"/>
            <w:shd w:val="clear" w:color="auto" w:fill="F2F2F2" w:themeFill="background1" w:themeFillShade="F2"/>
          </w:tcPr>
          <w:p w:rsidR="00000000" w:rsidRDefault="003238CB">
            <w:pPr>
              <w:rPr>
                <w:noProof/>
              </w:rPr>
            </w:pPr>
            <w:r>
              <w:rPr>
                <w:noProof/>
              </w:rPr>
              <w:t>The integration points are modified from what is described in the previous section to include payment notification FROM Beacon TO the webstore of successful in app purchases</w:t>
            </w:r>
            <w:r>
              <w:rPr>
                <w:noProof/>
              </w:rPr>
              <w:t xml:space="preserve"> that occur.</w:t>
            </w:r>
          </w:p>
        </w:tc>
        <w:tc>
          <w:tcPr>
            <w:tcW w:w="7407" w:type="dxa"/>
          </w:tcPr>
          <w:p w:rsidR="00000000" w:rsidRDefault="003238CB">
            <w:pPr>
              <w:rPr>
                <w:lang w:val="fr-FR"/>
              </w:rPr>
            </w:pPr>
            <w:r>
              <w:rPr>
                <w:lang w:val="fr-FR"/>
              </w:rPr>
              <w:t>Les points d'int</w:t>
            </w:r>
            <w:r>
              <w:rPr>
                <w:lang w:val="fr-FR"/>
              </w:rPr>
              <w:t>é</w:t>
            </w:r>
            <w:r>
              <w:rPr>
                <w:lang w:val="fr-FR"/>
              </w:rPr>
              <w:t>gration sont modifi</w:t>
            </w:r>
            <w:r>
              <w:rPr>
                <w:lang w:val="fr-FR"/>
              </w:rPr>
              <w:t>é</w:t>
            </w:r>
            <w:r>
              <w:rPr>
                <w:lang w:val="fr-FR"/>
              </w:rPr>
              <w:t xml:space="preserve">s par rapport </w:t>
            </w:r>
            <w:r>
              <w:rPr>
                <w:lang w:val="fr-FR"/>
              </w:rPr>
              <w:t>à</w:t>
            </w:r>
            <w:r>
              <w:rPr>
                <w:lang w:val="fr-FR"/>
              </w:rPr>
              <w:t xml:space="preserve"> ce qui est d</w:t>
            </w:r>
            <w:r>
              <w:rPr>
                <w:lang w:val="fr-FR"/>
              </w:rPr>
              <w:t>é</w:t>
            </w:r>
            <w:r>
              <w:rPr>
                <w:lang w:val="fr-FR"/>
              </w:rPr>
              <w:t>crit dans la section pr</w:t>
            </w:r>
            <w:r>
              <w:rPr>
                <w:lang w:val="fr-FR"/>
              </w:rPr>
              <w:t>é</w:t>
            </w:r>
            <w:r>
              <w:rPr>
                <w:lang w:val="fr-FR"/>
              </w:rPr>
              <w:t>c</w:t>
            </w:r>
            <w:r>
              <w:rPr>
                <w:lang w:val="fr-FR"/>
              </w:rPr>
              <w:t>é</w:t>
            </w:r>
            <w:r>
              <w:rPr>
                <w:lang w:val="fr-FR"/>
              </w:rPr>
              <w:t xml:space="preserve">dente pour inclure une notification de paiement DE Beacon </w:t>
            </w:r>
            <w:r>
              <w:rPr>
                <w:lang w:val="fr-FR"/>
              </w:rPr>
              <w:t>À</w:t>
            </w:r>
            <w:r>
              <w:rPr>
                <w:lang w:val="fr-FR"/>
              </w:rPr>
              <w:t xml:space="preserve"> la boutique en ligne des achats d'applications r</w:t>
            </w:r>
            <w:r>
              <w:rPr>
                <w:lang w:val="fr-FR"/>
              </w:rPr>
              <w:t>é</w:t>
            </w:r>
            <w:r>
              <w:rPr>
                <w:lang w:val="fr-FR"/>
              </w:rPr>
              <w:t>ussis.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867f8902-71fb-49d9-8253-59103</w:t>
            </w:r>
            <w:r>
              <w:rPr>
                <w:noProof/>
                <w:sz w:val="2"/>
              </w:rPr>
              <w:t>a0392bc</w:t>
            </w:r>
          </w:p>
        </w:tc>
        <w:tc>
          <w:tcPr>
            <w:tcW w:w="7407" w:type="dxa"/>
            <w:shd w:val="clear" w:color="auto" w:fill="F2F2F2" w:themeFill="background1" w:themeFillShade="F2"/>
          </w:tcPr>
          <w:p w:rsidR="00000000" w:rsidRDefault="003238CB">
            <w:pPr>
              <w:rPr>
                <w:noProof/>
              </w:rPr>
            </w:pPr>
            <w:r>
              <w:rPr>
                <w:noProof/>
              </w:rPr>
              <w:t>The notification messages generate by Beacon follow a similar schema.</w:t>
            </w:r>
          </w:p>
        </w:tc>
        <w:tc>
          <w:tcPr>
            <w:tcW w:w="7407" w:type="dxa"/>
          </w:tcPr>
          <w:p w:rsidR="00000000" w:rsidRDefault="003238CB">
            <w:pPr>
              <w:rPr>
                <w:lang w:val="fr-FR"/>
              </w:rPr>
            </w:pPr>
            <w:r>
              <w:rPr>
                <w:lang w:val="fr-FR"/>
              </w:rPr>
              <w:t>Les messages de notification g</w:t>
            </w:r>
            <w:r>
              <w:rPr>
                <w:lang w:val="fr-FR"/>
              </w:rPr>
              <w:t>é</w:t>
            </w:r>
            <w:r>
              <w:rPr>
                <w:lang w:val="fr-FR"/>
              </w:rPr>
              <w:t>n</w:t>
            </w:r>
            <w:r>
              <w:rPr>
                <w:lang w:val="fr-FR"/>
              </w:rPr>
              <w:t>é</w:t>
            </w:r>
            <w:r>
              <w:rPr>
                <w:lang w:val="fr-FR"/>
              </w:rPr>
              <w:t>r</w:t>
            </w:r>
            <w:r>
              <w:rPr>
                <w:lang w:val="fr-FR"/>
              </w:rPr>
              <w:t>é</w:t>
            </w:r>
            <w:r>
              <w:rPr>
                <w:lang w:val="fr-FR"/>
              </w:rPr>
              <w:t>s par Beacon suivent un sch</w:t>
            </w:r>
            <w:r>
              <w:rPr>
                <w:lang w:val="fr-FR"/>
              </w:rPr>
              <w:t>é</w:t>
            </w:r>
            <w:r>
              <w:rPr>
                <w:lang w:val="fr-FR"/>
              </w:rPr>
              <w:t>ma similaire.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67116ea9-7ef2-4ddf-8968-900c0be4b310</w:t>
            </w:r>
          </w:p>
        </w:tc>
        <w:tc>
          <w:tcPr>
            <w:tcW w:w="7407" w:type="dxa"/>
            <w:shd w:val="clear" w:color="auto" w:fill="F2F2F2" w:themeFill="background1" w:themeFillShade="F2"/>
          </w:tcPr>
          <w:p w:rsidR="00000000" w:rsidRDefault="003238CB">
            <w:pPr>
              <w:rPr>
                <w:noProof/>
              </w:rPr>
            </w:pPr>
            <w:r>
              <w:rPr>
                <w:noProof/>
              </w:rPr>
              <w:t>Beacon Store with In-App Purchases</w:t>
            </w:r>
          </w:p>
        </w:tc>
        <w:tc>
          <w:tcPr>
            <w:tcW w:w="7407" w:type="dxa"/>
          </w:tcPr>
          <w:p w:rsidR="00000000" w:rsidRDefault="003238CB">
            <w:pPr>
              <w:rPr>
                <w:lang w:val="fr-FR"/>
              </w:rPr>
            </w:pPr>
            <w:r>
              <w:rPr>
                <w:lang w:val="fr-FR"/>
              </w:rPr>
              <w:t>Beacon Store avec achats int</w:t>
            </w:r>
            <w:r>
              <w:rPr>
                <w:lang w:val="fr-FR"/>
              </w:rPr>
              <w:t>é</w:t>
            </w:r>
            <w:r>
              <w:rPr>
                <w:lang w:val="fr-FR"/>
              </w:rPr>
              <w:t>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d932a2e2-6640-4420-8478-f93e09400546</w:t>
            </w:r>
          </w:p>
        </w:tc>
        <w:tc>
          <w:tcPr>
            <w:tcW w:w="7407" w:type="dxa"/>
            <w:shd w:val="clear" w:color="auto" w:fill="F2F2F2" w:themeFill="background1" w:themeFillShade="F2"/>
          </w:tcPr>
          <w:p w:rsidR="00000000" w:rsidRDefault="003238CB">
            <w:pPr>
              <w:rPr>
                <w:noProof/>
              </w:rPr>
            </w:pPr>
            <w:r>
              <w:rPr>
                <w:noProof/>
              </w:rPr>
              <w:t>Beacon Store with In-App Purchases</w:t>
            </w:r>
          </w:p>
        </w:tc>
        <w:tc>
          <w:tcPr>
            <w:tcW w:w="7407" w:type="dxa"/>
          </w:tcPr>
          <w:p w:rsidR="00000000" w:rsidRDefault="003238CB">
            <w:pPr>
              <w:rPr>
                <w:lang w:val="fr-FR"/>
              </w:rPr>
            </w:pPr>
            <w:r>
              <w:rPr>
                <w:lang w:val="fr-FR"/>
              </w:rPr>
              <w:t>Beacon Store avec achats int</w:t>
            </w:r>
            <w:r>
              <w:rPr>
                <w:lang w:val="fr-FR"/>
              </w:rPr>
              <w:t>é</w:t>
            </w:r>
            <w:r>
              <w:rPr>
                <w:lang w:val="fr-FR"/>
              </w:rPr>
              <w:t>gr</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45948ddf-3916-4401-b110-995bd8ce3df6</w:t>
            </w:r>
          </w:p>
        </w:tc>
        <w:tc>
          <w:tcPr>
            <w:tcW w:w="7407" w:type="dxa"/>
            <w:shd w:val="clear" w:color="auto" w:fill="F2F2F2" w:themeFill="background1" w:themeFillShade="F2"/>
          </w:tcPr>
          <w:p w:rsidR="00000000" w:rsidRDefault="003238CB">
            <w:pPr>
              <w:rPr>
                <w:noProof/>
              </w:rPr>
            </w:pPr>
            <w:r>
              <w:rPr>
                <w:noProof/>
              </w:rPr>
              <w:t>Configuration details:</w:t>
            </w:r>
          </w:p>
        </w:tc>
        <w:tc>
          <w:tcPr>
            <w:tcW w:w="7407" w:type="dxa"/>
          </w:tcPr>
          <w:p w:rsidR="00000000" w:rsidRDefault="003238CB">
            <w:pPr>
              <w:rPr>
                <w:lang w:val="fr-FR"/>
              </w:rPr>
            </w:pPr>
            <w:r>
              <w:rPr>
                <w:lang w:val="fr-FR"/>
              </w:rPr>
              <w:t>D</w:t>
            </w:r>
            <w:r>
              <w:rPr>
                <w:lang w:val="fr-FR"/>
              </w:rPr>
              <w:t>é</w:t>
            </w:r>
            <w:r>
              <w:rPr>
                <w:lang w:val="fr-FR"/>
              </w:rPr>
              <w:t>tails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2db3c6f5-127</w:t>
            </w:r>
            <w:r>
              <w:rPr>
                <w:noProof/>
                <w:sz w:val="2"/>
              </w:rPr>
              <w:t>6-4125-9ab2-87015bca9301</w:t>
            </w:r>
          </w:p>
        </w:tc>
        <w:tc>
          <w:tcPr>
            <w:tcW w:w="7407" w:type="dxa"/>
            <w:shd w:val="clear" w:color="auto" w:fill="F2F2F2" w:themeFill="background1" w:themeFillShade="F2"/>
          </w:tcPr>
          <w:p w:rsidR="00000000" w:rsidRDefault="003238CB">
            <w:pPr>
              <w:rPr>
                <w:noProof/>
              </w:rPr>
            </w:pPr>
            <w:r>
              <w:rPr>
                <w:noProof/>
              </w:rPr>
              <w:t xml:space="preserve">The subscription definitions in webstore and Beacon </w:t>
            </w:r>
            <w:r>
              <w:rPr>
                <w:rStyle w:val="mqInternal"/>
                <w:noProof/>
              </w:rPr>
              <w:t>[1}</w:t>
            </w:r>
            <w:r>
              <w:rPr>
                <w:noProof/>
              </w:rPr>
              <w:t>MUST</w:t>
            </w:r>
            <w:r>
              <w:rPr>
                <w:rStyle w:val="mqInternal"/>
                <w:noProof/>
              </w:rPr>
              <w:t>{2]</w:t>
            </w:r>
            <w:r>
              <w:rPr>
                <w:noProof/>
              </w:rPr>
              <w:t xml:space="preserve"> be configured with the IDENTICAL SKU names.</w:t>
            </w:r>
          </w:p>
        </w:tc>
        <w:tc>
          <w:tcPr>
            <w:tcW w:w="7407" w:type="dxa"/>
          </w:tcPr>
          <w:p w:rsidR="00000000" w:rsidRDefault="003238CB">
            <w:pPr>
              <w:rPr>
                <w:lang w:val="fr-FR"/>
              </w:rPr>
            </w:pPr>
            <w:r>
              <w:rPr>
                <w:lang w:val="fr-FR"/>
              </w:rPr>
              <w:t>Les d</w:t>
            </w:r>
            <w:r>
              <w:rPr>
                <w:lang w:val="fr-FR"/>
              </w:rPr>
              <w:t>é</w:t>
            </w:r>
            <w:r>
              <w:rPr>
                <w:lang w:val="fr-FR"/>
              </w:rPr>
              <w:t xml:space="preserve">finitions d'abonnement dans la boutique en ligne et Beacon </w:t>
            </w:r>
            <w:r>
              <w:rPr>
                <w:rStyle w:val="mqInternal"/>
                <w:noProof/>
                <w:lang w:val="fr-FR"/>
              </w:rPr>
              <w:t>[1}</w:t>
            </w:r>
            <w:r>
              <w:rPr>
                <w:lang w:val="fr-FR"/>
              </w:rPr>
              <w:t>DOIT</w:t>
            </w:r>
            <w:r>
              <w:rPr>
                <w:rStyle w:val="mqInternal"/>
                <w:noProof/>
                <w:lang w:val="fr-FR"/>
              </w:rPr>
              <w:t>{2]</w:t>
            </w:r>
            <w:r>
              <w:rPr>
                <w:lang w:val="fr-FR"/>
              </w:rPr>
              <w:t xml:space="preserve"> </w:t>
            </w:r>
            <w:r>
              <w:rPr>
                <w:lang w:val="fr-FR"/>
              </w:rPr>
              <w:t>ê</w:t>
            </w:r>
            <w:r>
              <w:rPr>
                <w:lang w:val="fr-FR"/>
              </w:rPr>
              <w:t>tre configur</w:t>
            </w:r>
            <w:r>
              <w:rPr>
                <w:lang w:val="fr-FR"/>
              </w:rPr>
              <w:t>é</w:t>
            </w:r>
            <w:r>
              <w:rPr>
                <w:lang w:val="fr-FR"/>
              </w:rPr>
              <w:t xml:space="preserve"> avec les noms de SKU IDENTIQUES.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6ee5442a-6314-408e-8afe-a6e795509921</w:t>
            </w:r>
          </w:p>
        </w:tc>
        <w:tc>
          <w:tcPr>
            <w:tcW w:w="7407" w:type="dxa"/>
            <w:shd w:val="clear" w:color="auto" w:fill="F2F2F2" w:themeFill="background1" w:themeFillShade="F2"/>
          </w:tcPr>
          <w:p w:rsidR="00000000" w:rsidRDefault="003238CB">
            <w:pPr>
              <w:rPr>
                <w:noProof/>
              </w:rPr>
            </w:pPr>
            <w:r>
              <w:rPr>
                <w:noProof/>
              </w:rPr>
              <w:t>The web store notifications are sent to a web hook URL that is presented from the Beacon CMS.</w:t>
            </w:r>
          </w:p>
        </w:tc>
        <w:tc>
          <w:tcPr>
            <w:tcW w:w="7407" w:type="dxa"/>
          </w:tcPr>
          <w:p w:rsidR="00000000" w:rsidRDefault="003238CB">
            <w:pPr>
              <w:rPr>
                <w:lang w:val="fr-FR"/>
              </w:rPr>
            </w:pPr>
            <w:r>
              <w:rPr>
                <w:lang w:val="fr-FR"/>
              </w:rPr>
              <w:t>Les notifications de la boutique en ligne sont envoy</w:t>
            </w:r>
            <w:r>
              <w:rPr>
                <w:lang w:val="fr-FR"/>
              </w:rPr>
              <w:t>é</w:t>
            </w:r>
            <w:r>
              <w:rPr>
                <w:lang w:val="fr-FR"/>
              </w:rPr>
              <w:t xml:space="preserve">es </w:t>
            </w:r>
            <w:r>
              <w:rPr>
                <w:lang w:val="fr-FR"/>
              </w:rPr>
              <w:t>à</w:t>
            </w:r>
            <w:r>
              <w:rPr>
                <w:lang w:val="fr-FR"/>
              </w:rPr>
              <w:t xml:space="preserve"> une URL de crochet Web qui est pr</w:t>
            </w:r>
            <w:r>
              <w:rPr>
                <w:lang w:val="fr-FR"/>
              </w:rPr>
              <w:t>é</w:t>
            </w:r>
            <w:r>
              <w:rPr>
                <w:lang w:val="fr-FR"/>
              </w:rPr>
              <w:t>sent</w:t>
            </w:r>
            <w:r>
              <w:rPr>
                <w:lang w:val="fr-FR"/>
              </w:rPr>
              <w:t>é</w:t>
            </w:r>
            <w:r>
              <w:rPr>
                <w:lang w:val="fr-FR"/>
              </w:rPr>
              <w:t xml:space="preserve">e </w:t>
            </w:r>
            <w:r>
              <w:rPr>
                <w:lang w:val="fr-FR"/>
              </w:rPr>
              <w:t>à</w:t>
            </w:r>
            <w:r>
              <w:rPr>
                <w:lang w:val="fr-FR"/>
              </w:rPr>
              <w:t xml:space="preserve"> partir du CMS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79c0d73e-e5ad-4223-a2d0-72b38b9f3d0c</w:t>
            </w:r>
          </w:p>
        </w:tc>
        <w:tc>
          <w:tcPr>
            <w:tcW w:w="7407" w:type="dxa"/>
            <w:shd w:val="clear" w:color="auto" w:fill="F2F2F2" w:themeFill="background1" w:themeFillShade="F2"/>
          </w:tcPr>
          <w:p w:rsidR="00000000" w:rsidRDefault="003238CB">
            <w:pPr>
              <w:rPr>
                <w:noProof/>
              </w:rPr>
            </w:pPr>
            <w:r>
              <w:rPr>
                <w:noProof/>
              </w:rPr>
              <w:t>Beacon communications are sent to a webhook URL that is presented from a service of the your choosing.</w:t>
            </w:r>
          </w:p>
        </w:tc>
        <w:tc>
          <w:tcPr>
            <w:tcW w:w="7407" w:type="dxa"/>
          </w:tcPr>
          <w:p w:rsidR="00000000" w:rsidRDefault="003238CB">
            <w:pPr>
              <w:rPr>
                <w:lang w:val="fr-FR"/>
              </w:rPr>
            </w:pPr>
            <w:r>
              <w:rPr>
                <w:lang w:val="fr-FR"/>
              </w:rPr>
              <w:t>Les communications de balise sont envoy</w:t>
            </w:r>
            <w:r>
              <w:rPr>
                <w:lang w:val="fr-FR"/>
              </w:rPr>
              <w:t>é</w:t>
            </w:r>
            <w:r>
              <w:rPr>
                <w:lang w:val="fr-FR"/>
              </w:rPr>
              <w:t xml:space="preserve">es </w:t>
            </w:r>
            <w:r>
              <w:rPr>
                <w:lang w:val="fr-FR"/>
              </w:rPr>
              <w:t>à</w:t>
            </w:r>
            <w:r>
              <w:rPr>
                <w:lang w:val="fr-FR"/>
              </w:rPr>
              <w:t xml:space="preserve"> une URL de webhook qui est pr</w:t>
            </w:r>
            <w:r>
              <w:rPr>
                <w:lang w:val="fr-FR"/>
              </w:rPr>
              <w:t>é</w:t>
            </w:r>
            <w:r>
              <w:rPr>
                <w:lang w:val="fr-FR"/>
              </w:rPr>
              <w:t>sent</w:t>
            </w:r>
            <w:r>
              <w:rPr>
                <w:lang w:val="fr-FR"/>
              </w:rPr>
              <w:t>é</w:t>
            </w:r>
            <w:r>
              <w:rPr>
                <w:lang w:val="fr-FR"/>
              </w:rPr>
              <w:t xml:space="preserve">e </w:t>
            </w:r>
            <w:r>
              <w:rPr>
                <w:lang w:val="fr-FR"/>
              </w:rPr>
              <w:t>à</w:t>
            </w:r>
            <w:r>
              <w:rPr>
                <w:lang w:val="fr-FR"/>
              </w:rPr>
              <w:t xml:space="preserve"> partir d'un service de votre choix.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b838aaef-ca6c-4633-a4d6-0a35d78a5854</w:t>
            </w:r>
          </w:p>
        </w:tc>
        <w:tc>
          <w:tcPr>
            <w:tcW w:w="7407" w:type="dxa"/>
            <w:shd w:val="clear" w:color="auto" w:fill="F2F2F2" w:themeFill="background1" w:themeFillShade="F2"/>
          </w:tcPr>
          <w:p w:rsidR="00000000" w:rsidRDefault="003238CB">
            <w:pPr>
              <w:rPr>
                <w:noProof/>
              </w:rPr>
            </w:pPr>
            <w:r>
              <w:rPr>
                <w:noProof/>
              </w:rPr>
              <w:t>User Management Systems</w:t>
            </w:r>
          </w:p>
        </w:tc>
        <w:tc>
          <w:tcPr>
            <w:tcW w:w="7407" w:type="dxa"/>
          </w:tcPr>
          <w:p w:rsidR="00000000" w:rsidRDefault="003238CB">
            <w:pPr>
              <w:rPr>
                <w:lang w:val="fr-FR"/>
              </w:rPr>
            </w:pPr>
            <w:r>
              <w:rPr>
                <w:lang w:val="fr-FR"/>
              </w:rPr>
              <w:t>Syst</w:t>
            </w:r>
            <w:r>
              <w:rPr>
                <w:lang w:val="fr-FR"/>
              </w:rPr>
              <w:t>è</w:t>
            </w:r>
            <w:r>
              <w:rPr>
                <w:lang w:val="fr-FR"/>
              </w:rPr>
              <w:t>mes de gestion des 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4b4e9f90-9a57-4c5b-8792-3f932412a093</w:t>
            </w:r>
          </w:p>
        </w:tc>
        <w:tc>
          <w:tcPr>
            <w:tcW w:w="7407" w:type="dxa"/>
            <w:shd w:val="clear" w:color="auto" w:fill="F2F2F2" w:themeFill="background1" w:themeFillShade="F2"/>
          </w:tcPr>
          <w:p w:rsidR="00000000" w:rsidRDefault="003238CB">
            <w:pPr>
              <w:rPr>
                <w:noProof/>
              </w:rPr>
            </w:pPr>
            <w:r>
              <w:rPr>
                <w:noProof/>
              </w:rPr>
              <w:t>The typical use case for Beacon stores is the integration of Beacon with</w:t>
            </w:r>
            <w:r>
              <w:rPr>
                <w:noProof/>
              </w:rPr>
              <w:t xml:space="preserve"> a pre-existing, established web store.</w:t>
            </w:r>
          </w:p>
        </w:tc>
        <w:tc>
          <w:tcPr>
            <w:tcW w:w="7407" w:type="dxa"/>
          </w:tcPr>
          <w:p w:rsidR="00000000" w:rsidRDefault="003238CB">
            <w:pPr>
              <w:rPr>
                <w:lang w:val="fr-FR"/>
              </w:rPr>
            </w:pPr>
            <w:r>
              <w:rPr>
                <w:lang w:val="fr-FR"/>
              </w:rPr>
              <w:t>Le cas d'utilisation typique des magasins Beacon est l'int</w:t>
            </w:r>
            <w:r>
              <w:rPr>
                <w:lang w:val="fr-FR"/>
              </w:rPr>
              <w:t>é</w:t>
            </w:r>
            <w:r>
              <w:rPr>
                <w:lang w:val="fr-FR"/>
              </w:rPr>
              <w:t>gration de Beacon avec une boutique en ligne pr</w:t>
            </w:r>
            <w:r>
              <w:rPr>
                <w:lang w:val="fr-FR"/>
              </w:rPr>
              <w:t>é</w:t>
            </w:r>
            <w:r>
              <w:rPr>
                <w:lang w:val="fr-FR"/>
              </w:rPr>
              <w:t xml:space="preserve">existante et </w:t>
            </w:r>
            <w:r>
              <w:rPr>
                <w:lang w:val="fr-FR"/>
              </w:rPr>
              <w:t>é</w:t>
            </w:r>
            <w:r>
              <w:rPr>
                <w:lang w:val="fr-FR"/>
              </w:rPr>
              <w:t>tablie.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f1abf23c-8c9a-4eb3-9f80-18fef78215fa</w:t>
            </w:r>
          </w:p>
        </w:tc>
        <w:tc>
          <w:tcPr>
            <w:tcW w:w="7407" w:type="dxa"/>
            <w:shd w:val="clear" w:color="auto" w:fill="F2F2F2" w:themeFill="background1" w:themeFillShade="F2"/>
          </w:tcPr>
          <w:p w:rsidR="00000000" w:rsidRDefault="003238CB">
            <w:pPr>
              <w:rPr>
                <w:noProof/>
              </w:rPr>
            </w:pPr>
            <w:r>
              <w:rPr>
                <w:noProof/>
              </w:rPr>
              <w:t>Less common is the launch of a new service w</w:t>
            </w:r>
            <w:r>
              <w:rPr>
                <w:noProof/>
              </w:rPr>
              <w:t>ith a new web store for managing commerce.</w:t>
            </w:r>
          </w:p>
        </w:tc>
        <w:tc>
          <w:tcPr>
            <w:tcW w:w="7407" w:type="dxa"/>
          </w:tcPr>
          <w:p w:rsidR="00000000" w:rsidRDefault="003238CB">
            <w:pPr>
              <w:rPr>
                <w:lang w:val="fr-FR"/>
              </w:rPr>
            </w:pPr>
            <w:r>
              <w:rPr>
                <w:lang w:val="fr-FR"/>
              </w:rPr>
              <w:t>Moins courant est le lancement d'un nouveau service avec une nouvelle boutique en ligne pour la gestion du commerce.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af2067a9-5a8f-41c3-9e1b-c115387d3a51</w:t>
            </w:r>
          </w:p>
        </w:tc>
        <w:tc>
          <w:tcPr>
            <w:tcW w:w="7407" w:type="dxa"/>
            <w:shd w:val="clear" w:color="auto" w:fill="F2F2F2" w:themeFill="background1" w:themeFillShade="F2"/>
          </w:tcPr>
          <w:p w:rsidR="00000000" w:rsidRDefault="003238CB">
            <w:pPr>
              <w:rPr>
                <w:noProof/>
              </w:rPr>
            </w:pPr>
            <w:r>
              <w:rPr>
                <w:noProof/>
              </w:rPr>
              <w:t>Externally Connected UMS</w:t>
            </w:r>
          </w:p>
        </w:tc>
        <w:tc>
          <w:tcPr>
            <w:tcW w:w="7407" w:type="dxa"/>
          </w:tcPr>
          <w:p w:rsidR="00000000" w:rsidRDefault="003238CB">
            <w:pPr>
              <w:rPr>
                <w:lang w:val="fr-FR"/>
              </w:rPr>
            </w:pPr>
            <w:r>
              <w:rPr>
                <w:lang w:val="fr-FR"/>
              </w:rPr>
              <w:t>UMS connect</w:t>
            </w:r>
            <w:r>
              <w:rPr>
                <w:lang w:val="fr-FR"/>
              </w:rPr>
              <w:t>é</w:t>
            </w:r>
            <w:r>
              <w:rPr>
                <w:lang w:val="fr-FR"/>
              </w:rPr>
              <w:t xml:space="preserve"> en externe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ba4a5c60-3daa-4f30-b8f9-415499b63657</w:t>
            </w:r>
          </w:p>
        </w:tc>
        <w:tc>
          <w:tcPr>
            <w:tcW w:w="7407" w:type="dxa"/>
            <w:shd w:val="clear" w:color="auto" w:fill="F2F2F2" w:themeFill="background1" w:themeFillShade="F2"/>
          </w:tcPr>
          <w:p w:rsidR="00000000" w:rsidRDefault="003238CB">
            <w:pPr>
              <w:rPr>
                <w:noProof/>
              </w:rPr>
            </w:pPr>
            <w:r>
              <w:rPr>
                <w:noProof/>
              </w:rPr>
              <w:t>Pre-existing web stores are always integrated with user management and payment processing systems.</w:t>
            </w:r>
          </w:p>
        </w:tc>
        <w:tc>
          <w:tcPr>
            <w:tcW w:w="7407" w:type="dxa"/>
          </w:tcPr>
          <w:p w:rsidR="00000000" w:rsidRDefault="003238CB">
            <w:pPr>
              <w:rPr>
                <w:lang w:val="fr-FR"/>
              </w:rPr>
            </w:pPr>
            <w:r>
              <w:rPr>
                <w:lang w:val="fr-FR"/>
              </w:rPr>
              <w:t>Les boutiques en ligne pr</w:t>
            </w:r>
            <w:r>
              <w:rPr>
                <w:lang w:val="fr-FR"/>
              </w:rPr>
              <w:t>é</w:t>
            </w:r>
            <w:r>
              <w:rPr>
                <w:lang w:val="fr-FR"/>
              </w:rPr>
              <w:t>existantes sont toujours int</w:t>
            </w:r>
            <w:r>
              <w:rPr>
                <w:lang w:val="fr-FR"/>
              </w:rPr>
              <w:t>é</w:t>
            </w:r>
            <w:r>
              <w:rPr>
                <w:lang w:val="fr-FR"/>
              </w:rPr>
              <w:t>gr</w:t>
            </w:r>
            <w:r>
              <w:rPr>
                <w:lang w:val="fr-FR"/>
              </w:rPr>
              <w:t>é</w:t>
            </w:r>
            <w:r>
              <w:rPr>
                <w:lang w:val="fr-FR"/>
              </w:rPr>
              <w:t>es aux syst</w:t>
            </w:r>
            <w:r>
              <w:rPr>
                <w:lang w:val="fr-FR"/>
              </w:rPr>
              <w:t>è</w:t>
            </w:r>
            <w:r>
              <w:rPr>
                <w:lang w:val="fr-FR"/>
              </w:rPr>
              <w:t>mes de gestion des utilisateurs et de traitem</w:t>
            </w:r>
            <w:r>
              <w:rPr>
                <w:lang w:val="fr-FR"/>
              </w:rPr>
              <w:t>ent des paiements.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e52376f0-cf39-4698-87ed-92fd465ea31b</w:t>
            </w:r>
          </w:p>
        </w:tc>
        <w:tc>
          <w:tcPr>
            <w:tcW w:w="7407" w:type="dxa"/>
            <w:shd w:val="clear" w:color="auto" w:fill="F2F2F2" w:themeFill="background1" w:themeFillShade="F2"/>
          </w:tcPr>
          <w:p w:rsidR="00000000" w:rsidRDefault="003238CB">
            <w:pPr>
              <w:rPr>
                <w:noProof/>
              </w:rPr>
            </w:pPr>
            <w:r>
              <w:rPr>
                <w:noProof/>
              </w:rPr>
              <w:t>In this case, your goal is to integrate Beacon within the pre-existing commerce configuration.</w:t>
            </w:r>
          </w:p>
        </w:tc>
        <w:tc>
          <w:tcPr>
            <w:tcW w:w="7407" w:type="dxa"/>
          </w:tcPr>
          <w:p w:rsidR="00000000" w:rsidRDefault="003238CB">
            <w:pPr>
              <w:rPr>
                <w:lang w:val="fr-FR"/>
              </w:rPr>
            </w:pPr>
            <w:r>
              <w:rPr>
                <w:lang w:val="fr-FR"/>
              </w:rPr>
              <w:t>Dans ce cas, votre objectif est d'int</w:t>
            </w:r>
            <w:r>
              <w:rPr>
                <w:lang w:val="fr-FR"/>
              </w:rPr>
              <w:t>é</w:t>
            </w:r>
            <w:r>
              <w:rPr>
                <w:lang w:val="fr-FR"/>
              </w:rPr>
              <w:t>grer Beacon dans la configuration de commerce pr</w:t>
            </w:r>
            <w:r>
              <w:rPr>
                <w:lang w:val="fr-FR"/>
              </w:rPr>
              <w:t>é</w:t>
            </w:r>
            <w:r>
              <w:rPr>
                <w:lang w:val="fr-FR"/>
              </w:rPr>
              <w:t>existante.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701762d6-3679-47e0-ae66-4d72b373db64</w:t>
            </w:r>
          </w:p>
        </w:tc>
        <w:tc>
          <w:tcPr>
            <w:tcW w:w="7407" w:type="dxa"/>
            <w:shd w:val="clear" w:color="auto" w:fill="F2F2F2" w:themeFill="background1" w:themeFillShade="F2"/>
          </w:tcPr>
          <w:p w:rsidR="00000000" w:rsidRDefault="003238CB">
            <w:pPr>
              <w:rPr>
                <w:noProof/>
              </w:rPr>
            </w:pPr>
            <w:r>
              <w:rPr>
                <w:noProof/>
              </w:rPr>
              <w:t>Your UMS will remain the point of authentication and user record management.</w:t>
            </w:r>
          </w:p>
        </w:tc>
        <w:tc>
          <w:tcPr>
            <w:tcW w:w="7407" w:type="dxa"/>
          </w:tcPr>
          <w:p w:rsidR="00000000" w:rsidRDefault="003238CB">
            <w:pPr>
              <w:rPr>
                <w:lang w:val="fr-FR"/>
              </w:rPr>
            </w:pPr>
            <w:r>
              <w:rPr>
                <w:lang w:val="fr-FR"/>
              </w:rPr>
              <w:t>Votre UMS restera le point d'authentification et de gestion des enregistrements 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b431a734-7f29-41bf-bc78-68b904ccd8ba</w:t>
            </w:r>
          </w:p>
        </w:tc>
        <w:tc>
          <w:tcPr>
            <w:tcW w:w="7407" w:type="dxa"/>
            <w:shd w:val="clear" w:color="auto" w:fill="F2F2F2" w:themeFill="background1" w:themeFillShade="F2"/>
          </w:tcPr>
          <w:p w:rsidR="00000000" w:rsidRDefault="003238CB">
            <w:pPr>
              <w:rPr>
                <w:noProof/>
              </w:rPr>
            </w:pPr>
            <w:r>
              <w:rPr>
                <w:noProof/>
              </w:rPr>
              <w:t>T</w:t>
            </w:r>
            <w:r>
              <w:rPr>
                <w:noProof/>
              </w:rPr>
              <w:t>herefore, the integration will use the customers UMS to authenticate and Authorize Beacon users.</w:t>
            </w:r>
          </w:p>
        </w:tc>
        <w:tc>
          <w:tcPr>
            <w:tcW w:w="7407" w:type="dxa"/>
          </w:tcPr>
          <w:p w:rsidR="00000000" w:rsidRDefault="003238CB">
            <w:pPr>
              <w:rPr>
                <w:lang w:val="fr-FR"/>
              </w:rPr>
            </w:pPr>
            <w:r>
              <w:rPr>
                <w:lang w:val="fr-FR"/>
              </w:rPr>
              <w:t>Par cons</w:t>
            </w:r>
            <w:r>
              <w:rPr>
                <w:lang w:val="fr-FR"/>
              </w:rPr>
              <w:t>é</w:t>
            </w:r>
            <w:r>
              <w:rPr>
                <w:lang w:val="fr-FR"/>
              </w:rPr>
              <w:t>quent, l'int</w:t>
            </w:r>
            <w:r>
              <w:rPr>
                <w:lang w:val="fr-FR"/>
              </w:rPr>
              <w:t>é</w:t>
            </w:r>
            <w:r>
              <w:rPr>
                <w:lang w:val="fr-FR"/>
              </w:rPr>
              <w:t>gration utilisera l'UMS des clients pour authentifier et autoriser les utilisateurs de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25da3893-c195-43bb-aa32-8c2333d56ecb</w:t>
            </w:r>
          </w:p>
        </w:tc>
        <w:tc>
          <w:tcPr>
            <w:tcW w:w="7407" w:type="dxa"/>
            <w:shd w:val="clear" w:color="auto" w:fill="F2F2F2" w:themeFill="background1" w:themeFillShade="F2"/>
          </w:tcPr>
          <w:p w:rsidR="00000000" w:rsidRDefault="003238CB">
            <w:pPr>
              <w:rPr>
                <w:noProof/>
              </w:rPr>
            </w:pPr>
            <w:r>
              <w:rPr>
                <w:noProof/>
              </w:rPr>
              <w:t>The user</w:t>
            </w:r>
            <w:r>
              <w:rPr>
                <w:noProof/>
              </w:rPr>
              <w:t>’</w:t>
            </w:r>
            <w:r>
              <w:rPr>
                <w:noProof/>
              </w:rPr>
              <w:t>s email address is used as the account ID and the entitlements are associated with that account.</w:t>
            </w:r>
          </w:p>
        </w:tc>
        <w:tc>
          <w:tcPr>
            <w:tcW w:w="7407" w:type="dxa"/>
          </w:tcPr>
          <w:p w:rsidR="00000000" w:rsidRDefault="003238CB">
            <w:pPr>
              <w:rPr>
                <w:lang w:val="fr-FR"/>
              </w:rPr>
            </w:pPr>
            <w:r>
              <w:rPr>
                <w:lang w:val="fr-FR"/>
              </w:rPr>
              <w:t>L'adresse e-mail de l'utilisateur est utilis</w:t>
            </w:r>
            <w:r>
              <w:rPr>
                <w:lang w:val="fr-FR"/>
              </w:rPr>
              <w:t>é</w:t>
            </w:r>
            <w:r>
              <w:rPr>
                <w:lang w:val="fr-FR"/>
              </w:rPr>
              <w:t>e comme ID de compte et les droits sont associ</w:t>
            </w:r>
            <w:r>
              <w:rPr>
                <w:lang w:val="fr-FR"/>
              </w:rPr>
              <w:t>é</w:t>
            </w:r>
            <w:r>
              <w:rPr>
                <w:lang w:val="fr-FR"/>
              </w:rPr>
              <w:t xml:space="preserve">s </w:t>
            </w:r>
            <w:r>
              <w:rPr>
                <w:lang w:val="fr-FR"/>
              </w:rPr>
              <w:t>à</w:t>
            </w:r>
            <w:r>
              <w:rPr>
                <w:lang w:val="fr-FR"/>
              </w:rPr>
              <w:t xml:space="preserve"> ce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87ac2e36-1c1a-4c18-b269-8dfccc5829fa</w:t>
            </w:r>
          </w:p>
        </w:tc>
        <w:tc>
          <w:tcPr>
            <w:tcW w:w="7407" w:type="dxa"/>
            <w:shd w:val="clear" w:color="auto" w:fill="F2F2F2" w:themeFill="background1" w:themeFillShade="F2"/>
          </w:tcPr>
          <w:p w:rsidR="00000000" w:rsidRDefault="003238CB">
            <w:pPr>
              <w:rPr>
                <w:noProof/>
              </w:rPr>
            </w:pPr>
            <w:r>
              <w:rPr>
                <w:noProof/>
              </w:rPr>
              <w:t>All user personal information data is stored in the BYO UMS.</w:t>
            </w:r>
          </w:p>
        </w:tc>
        <w:tc>
          <w:tcPr>
            <w:tcW w:w="7407" w:type="dxa"/>
          </w:tcPr>
          <w:p w:rsidR="00000000" w:rsidRDefault="003238CB">
            <w:pPr>
              <w:rPr>
                <w:lang w:val="fr-FR"/>
              </w:rPr>
            </w:pPr>
            <w:r>
              <w:rPr>
                <w:lang w:val="fr-FR"/>
              </w:rPr>
              <w:t>Toutes les donn</w:t>
            </w:r>
            <w:r>
              <w:rPr>
                <w:lang w:val="fr-FR"/>
              </w:rPr>
              <w:t>é</w:t>
            </w:r>
            <w:r>
              <w:rPr>
                <w:lang w:val="fr-FR"/>
              </w:rPr>
              <w:t>es personnelles des utilisateurs sont stock</w:t>
            </w:r>
            <w:r>
              <w:rPr>
                <w:lang w:val="fr-FR"/>
              </w:rPr>
              <w:t>é</w:t>
            </w:r>
            <w:r>
              <w:rPr>
                <w:lang w:val="fr-FR"/>
              </w:rPr>
              <w:t>es dans BYO UMS.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589e2cb3-03cd-469f-b5aa-defb0c283277</w:t>
            </w:r>
          </w:p>
        </w:tc>
        <w:tc>
          <w:tcPr>
            <w:tcW w:w="7407" w:type="dxa"/>
            <w:shd w:val="clear" w:color="auto" w:fill="F2F2F2" w:themeFill="background1" w:themeFillShade="F2"/>
          </w:tcPr>
          <w:p w:rsidR="00000000" w:rsidRDefault="003238CB">
            <w:pPr>
              <w:rPr>
                <w:noProof/>
              </w:rPr>
            </w:pPr>
            <w:r>
              <w:rPr>
                <w:noProof/>
              </w:rPr>
              <w:t>External BYO UMS systems interface with Beacon using the OIDC interface pr</w:t>
            </w:r>
            <w:r>
              <w:rPr>
                <w:noProof/>
              </w:rPr>
              <w:t>otocol.</w:t>
            </w:r>
          </w:p>
        </w:tc>
        <w:tc>
          <w:tcPr>
            <w:tcW w:w="7407" w:type="dxa"/>
          </w:tcPr>
          <w:p w:rsidR="00000000" w:rsidRDefault="003238CB">
            <w:pPr>
              <w:rPr>
                <w:lang w:val="fr-FR"/>
              </w:rPr>
            </w:pPr>
            <w:r>
              <w:rPr>
                <w:lang w:val="fr-FR"/>
              </w:rPr>
              <w:t>Les syst</w:t>
            </w:r>
            <w:r>
              <w:rPr>
                <w:lang w:val="fr-FR"/>
              </w:rPr>
              <w:t>è</w:t>
            </w:r>
            <w:r>
              <w:rPr>
                <w:lang w:val="fr-FR"/>
              </w:rPr>
              <w:t>mes BYO UMS externes s'interfacent avec Beacon en utilisant le protocole d'interface OIDC.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c3c70810-3b95-486a-aa4e-add222e9c2c4</w:t>
            </w:r>
          </w:p>
        </w:tc>
        <w:tc>
          <w:tcPr>
            <w:tcW w:w="7407" w:type="dxa"/>
            <w:shd w:val="clear" w:color="auto" w:fill="F2F2F2" w:themeFill="background1" w:themeFillShade="F2"/>
          </w:tcPr>
          <w:p w:rsidR="00000000" w:rsidRDefault="003238CB">
            <w:pPr>
              <w:rPr>
                <w:noProof/>
              </w:rPr>
            </w:pPr>
            <w:r>
              <w:rPr>
                <w:noProof/>
              </w:rPr>
              <w:t>Open ID Connect is an extension to OAuth that standardizes identity token schemas.</w:t>
            </w:r>
          </w:p>
        </w:tc>
        <w:tc>
          <w:tcPr>
            <w:tcW w:w="7407" w:type="dxa"/>
          </w:tcPr>
          <w:p w:rsidR="00000000" w:rsidRDefault="003238CB">
            <w:pPr>
              <w:rPr>
                <w:lang w:val="fr-FR"/>
              </w:rPr>
            </w:pPr>
            <w:r>
              <w:rPr>
                <w:lang w:val="fr-FR"/>
              </w:rPr>
              <w:t>Open ID Connect est un</w:t>
            </w:r>
            <w:r>
              <w:rPr>
                <w:lang w:val="fr-FR"/>
              </w:rPr>
              <w:t>e extension d'OAuth qui standardise les sch</w:t>
            </w:r>
            <w:r>
              <w:rPr>
                <w:lang w:val="fr-FR"/>
              </w:rPr>
              <w:t>é</w:t>
            </w:r>
            <w:r>
              <w:rPr>
                <w:lang w:val="fr-FR"/>
              </w:rPr>
              <w:t>mas de jetons d'identit</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95e3269c-76c6-427a-ab7e-04c07f7f69c0</w:t>
            </w:r>
          </w:p>
        </w:tc>
        <w:tc>
          <w:tcPr>
            <w:tcW w:w="7407" w:type="dxa"/>
            <w:shd w:val="clear" w:color="auto" w:fill="F2F2F2" w:themeFill="background1" w:themeFillShade="F2"/>
          </w:tcPr>
          <w:p w:rsidR="00000000" w:rsidRDefault="003238CB">
            <w:pPr>
              <w:rPr>
                <w:noProof/>
              </w:rPr>
            </w:pPr>
            <w:r>
              <w:rPr>
                <w:noProof/>
              </w:rPr>
              <w:t>Mobile and Web UMS Configuration</w:t>
            </w:r>
          </w:p>
        </w:tc>
        <w:tc>
          <w:tcPr>
            <w:tcW w:w="7407" w:type="dxa"/>
          </w:tcPr>
          <w:p w:rsidR="00000000" w:rsidRDefault="003238CB">
            <w:pPr>
              <w:rPr>
                <w:lang w:val="fr-FR"/>
              </w:rPr>
            </w:pPr>
            <w:r>
              <w:rPr>
                <w:lang w:val="fr-FR"/>
              </w:rPr>
              <w:t>Configuration UMS mobile et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dcfe61cd-4ffd-4879-b838-46615bcf79fc</w:t>
            </w:r>
          </w:p>
        </w:tc>
        <w:tc>
          <w:tcPr>
            <w:tcW w:w="7407" w:type="dxa"/>
            <w:shd w:val="clear" w:color="auto" w:fill="F2F2F2" w:themeFill="background1" w:themeFillShade="F2"/>
          </w:tcPr>
          <w:p w:rsidR="00000000" w:rsidRDefault="003238CB">
            <w:pPr>
              <w:rPr>
                <w:noProof/>
              </w:rPr>
            </w:pPr>
            <w:r>
              <w:rPr>
                <w:noProof/>
              </w:rPr>
              <w:t>Mobile and Web UMS</w:t>
            </w:r>
          </w:p>
        </w:tc>
        <w:tc>
          <w:tcPr>
            <w:tcW w:w="7407" w:type="dxa"/>
          </w:tcPr>
          <w:p w:rsidR="00000000" w:rsidRDefault="003238CB">
            <w:pPr>
              <w:rPr>
                <w:lang w:val="fr-FR"/>
              </w:rPr>
            </w:pPr>
            <w:r>
              <w:rPr>
                <w:lang w:val="fr-FR"/>
              </w:rPr>
              <w:t>UMS mobile et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03d0cb8e-5d0c-42c4-82b8-6ae9935a90f0</w:t>
            </w:r>
          </w:p>
        </w:tc>
        <w:tc>
          <w:tcPr>
            <w:tcW w:w="7407" w:type="dxa"/>
            <w:shd w:val="clear" w:color="auto" w:fill="F2F2F2" w:themeFill="background1" w:themeFillShade="F2"/>
          </w:tcPr>
          <w:p w:rsidR="00000000" w:rsidRDefault="003238CB">
            <w:pPr>
              <w:rPr>
                <w:noProof/>
              </w:rPr>
            </w:pPr>
            <w:r>
              <w:rPr>
                <w:noProof/>
              </w:rPr>
              <w:t>Mobile and Web UMS</w:t>
            </w:r>
          </w:p>
        </w:tc>
        <w:tc>
          <w:tcPr>
            <w:tcW w:w="7407" w:type="dxa"/>
          </w:tcPr>
          <w:p w:rsidR="00000000" w:rsidRDefault="003238CB">
            <w:pPr>
              <w:rPr>
                <w:lang w:val="fr-FR"/>
              </w:rPr>
            </w:pPr>
            <w:r>
              <w:rPr>
                <w:lang w:val="fr-FR"/>
              </w:rPr>
              <w:t>UMS mobile et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efb6d631-160c-4c17-8da9-1b3557a2817a</w:t>
            </w:r>
          </w:p>
        </w:tc>
        <w:tc>
          <w:tcPr>
            <w:tcW w:w="7407" w:type="dxa"/>
            <w:shd w:val="clear" w:color="auto" w:fill="F2F2F2" w:themeFill="background1" w:themeFillShade="F2"/>
          </w:tcPr>
          <w:p w:rsidR="00000000" w:rsidRDefault="003238CB">
            <w:pPr>
              <w:rPr>
                <w:noProof/>
              </w:rPr>
            </w:pPr>
            <w:r>
              <w:rPr>
                <w:noProof/>
              </w:rPr>
              <w:t>User selects to login in Beacon App</w:t>
            </w:r>
          </w:p>
        </w:tc>
        <w:tc>
          <w:tcPr>
            <w:tcW w:w="7407" w:type="dxa"/>
          </w:tcPr>
          <w:p w:rsidR="00000000" w:rsidRDefault="003238CB">
            <w:pPr>
              <w:rPr>
                <w:lang w:val="fr-FR"/>
              </w:rPr>
            </w:pPr>
            <w:r>
              <w:rPr>
                <w:lang w:val="fr-FR"/>
              </w:rPr>
              <w:t xml:space="preserve">L'utilisateur choisit de se connecter </w:t>
            </w:r>
            <w:r>
              <w:rPr>
                <w:lang w:val="fr-FR"/>
              </w:rPr>
              <w:t>à</w:t>
            </w:r>
            <w:r>
              <w:rPr>
                <w:lang w:val="fr-FR"/>
              </w:rPr>
              <w:t xml:space="preserve"> l'application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dd883d53-93d</w:t>
            </w:r>
            <w:r>
              <w:rPr>
                <w:noProof/>
                <w:sz w:val="2"/>
              </w:rPr>
              <w:t>5-4dab-aff1-53f1afa7395e</w:t>
            </w:r>
          </w:p>
        </w:tc>
        <w:tc>
          <w:tcPr>
            <w:tcW w:w="7407" w:type="dxa"/>
            <w:shd w:val="clear" w:color="auto" w:fill="F2F2F2" w:themeFill="background1" w:themeFillShade="F2"/>
          </w:tcPr>
          <w:p w:rsidR="00000000" w:rsidRDefault="003238CB">
            <w:pPr>
              <w:rPr>
                <w:noProof/>
              </w:rPr>
            </w:pPr>
            <w:r>
              <w:rPr>
                <w:noProof/>
              </w:rPr>
              <w:t>App interacts with the OIDC provider to guide users through login flow.</w:t>
            </w:r>
          </w:p>
        </w:tc>
        <w:tc>
          <w:tcPr>
            <w:tcW w:w="7407" w:type="dxa"/>
          </w:tcPr>
          <w:p w:rsidR="00000000" w:rsidRDefault="003238CB">
            <w:pPr>
              <w:rPr>
                <w:lang w:val="fr-FR"/>
              </w:rPr>
            </w:pPr>
            <w:r>
              <w:rPr>
                <w:lang w:val="fr-FR"/>
              </w:rPr>
              <w:t>L'application interagit avec le fournisseur OIDC pour guider les utilisateurs tout au long du flux de connexion.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94730338-bd72-4018-bd8b-f10fbeef302d</w:t>
            </w:r>
          </w:p>
        </w:tc>
        <w:tc>
          <w:tcPr>
            <w:tcW w:w="7407" w:type="dxa"/>
            <w:shd w:val="clear" w:color="auto" w:fill="F2F2F2" w:themeFill="background1" w:themeFillShade="F2"/>
          </w:tcPr>
          <w:p w:rsidR="00000000" w:rsidRDefault="003238CB">
            <w:pPr>
              <w:rPr>
                <w:noProof/>
              </w:rPr>
            </w:pPr>
            <w:r>
              <w:rPr>
                <w:noProof/>
              </w:rPr>
              <w:t xml:space="preserve">On </w:t>
            </w:r>
            <w:r>
              <w:rPr>
                <w:noProof/>
              </w:rPr>
              <w:t>success, access, refresh and identity tokens are provided to the app</w:t>
            </w:r>
          </w:p>
        </w:tc>
        <w:tc>
          <w:tcPr>
            <w:tcW w:w="7407" w:type="dxa"/>
          </w:tcPr>
          <w:p w:rsidR="00000000" w:rsidRDefault="003238CB">
            <w:pPr>
              <w:rPr>
                <w:lang w:val="fr-FR"/>
              </w:rPr>
            </w:pPr>
            <w:r>
              <w:rPr>
                <w:lang w:val="fr-FR"/>
              </w:rPr>
              <w:t>En cas de succ</w:t>
            </w:r>
            <w:r>
              <w:rPr>
                <w:lang w:val="fr-FR"/>
              </w:rPr>
              <w:t>è</w:t>
            </w:r>
            <w:r>
              <w:rPr>
                <w:lang w:val="fr-FR"/>
              </w:rPr>
              <w:t>s, les jetons d'acc</w:t>
            </w:r>
            <w:r>
              <w:rPr>
                <w:lang w:val="fr-FR"/>
              </w:rPr>
              <w:t>è</w:t>
            </w:r>
            <w:r>
              <w:rPr>
                <w:lang w:val="fr-FR"/>
              </w:rPr>
              <w:t>s, d'actualisation et d'identit</w:t>
            </w:r>
            <w:r>
              <w:rPr>
                <w:lang w:val="fr-FR"/>
              </w:rPr>
              <w:t>é</w:t>
            </w:r>
            <w:r>
              <w:rPr>
                <w:lang w:val="fr-FR"/>
              </w:rPr>
              <w:t xml:space="preserve"> sont fournis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e4fdf9ea-38b8-4ac8-b281-36bcf3e4271b</w:t>
            </w:r>
          </w:p>
        </w:tc>
        <w:tc>
          <w:tcPr>
            <w:tcW w:w="7407" w:type="dxa"/>
            <w:shd w:val="clear" w:color="auto" w:fill="F2F2F2" w:themeFill="background1" w:themeFillShade="F2"/>
          </w:tcPr>
          <w:p w:rsidR="00000000" w:rsidRDefault="003238CB">
            <w:pPr>
              <w:rPr>
                <w:noProof/>
              </w:rPr>
            </w:pPr>
            <w:r>
              <w:rPr>
                <w:noProof/>
              </w:rPr>
              <w:t>App uses access token to connect to Beacon back</w:t>
            </w:r>
            <w:r>
              <w:rPr>
                <w:noProof/>
              </w:rPr>
              <w:t>end</w:t>
            </w:r>
          </w:p>
        </w:tc>
        <w:tc>
          <w:tcPr>
            <w:tcW w:w="7407" w:type="dxa"/>
          </w:tcPr>
          <w:p w:rsidR="00000000" w:rsidRDefault="003238CB">
            <w:pPr>
              <w:rPr>
                <w:lang w:val="fr-FR"/>
              </w:rPr>
            </w:pPr>
            <w:r>
              <w:rPr>
                <w:lang w:val="fr-FR"/>
              </w:rPr>
              <w:t>L'application utilise un jeton d'acc</w:t>
            </w:r>
            <w:r>
              <w:rPr>
                <w:lang w:val="fr-FR"/>
              </w:rPr>
              <w:t>è</w:t>
            </w:r>
            <w:r>
              <w:rPr>
                <w:lang w:val="fr-FR"/>
              </w:rPr>
              <w:t>s pour se connecter au backend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2c96c3be-317b-4240-af23-41f92507cfd1</w:t>
            </w:r>
          </w:p>
        </w:tc>
        <w:tc>
          <w:tcPr>
            <w:tcW w:w="7407" w:type="dxa"/>
            <w:shd w:val="clear" w:color="auto" w:fill="F2F2F2" w:themeFill="background1" w:themeFillShade="F2"/>
          </w:tcPr>
          <w:p w:rsidR="00000000" w:rsidRDefault="003238CB">
            <w:pPr>
              <w:rPr>
                <w:noProof/>
              </w:rPr>
            </w:pPr>
            <w:r>
              <w:rPr>
                <w:noProof/>
              </w:rPr>
              <w:t>Beacon backend validates access token</w:t>
            </w:r>
          </w:p>
        </w:tc>
        <w:tc>
          <w:tcPr>
            <w:tcW w:w="7407" w:type="dxa"/>
          </w:tcPr>
          <w:p w:rsidR="00000000" w:rsidRDefault="003238CB">
            <w:pPr>
              <w:rPr>
                <w:lang w:val="fr-FR"/>
              </w:rPr>
            </w:pPr>
            <w:r>
              <w:rPr>
                <w:lang w:val="fr-FR"/>
              </w:rPr>
              <w:t>Le backend Beacon valide le jeton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1fb1b633-9a84-4de9-a7d1-03cb0477405e</w:t>
            </w:r>
          </w:p>
        </w:tc>
        <w:tc>
          <w:tcPr>
            <w:tcW w:w="7407" w:type="dxa"/>
            <w:shd w:val="clear" w:color="auto" w:fill="F2F2F2" w:themeFill="background1" w:themeFillShade="F2"/>
          </w:tcPr>
          <w:p w:rsidR="00000000" w:rsidRDefault="003238CB">
            <w:pPr>
              <w:rPr>
                <w:noProof/>
              </w:rPr>
            </w:pPr>
            <w:r>
              <w:rPr>
                <w:noProof/>
              </w:rPr>
              <w:t>Connected and SmartTV UMS Configuration</w:t>
            </w:r>
          </w:p>
        </w:tc>
        <w:tc>
          <w:tcPr>
            <w:tcW w:w="7407" w:type="dxa"/>
          </w:tcPr>
          <w:p w:rsidR="00000000" w:rsidRDefault="003238CB">
            <w:pPr>
              <w:rPr>
                <w:lang w:val="fr-FR"/>
              </w:rPr>
            </w:pPr>
            <w:r>
              <w:rPr>
                <w:lang w:val="fr-FR"/>
              </w:rPr>
              <w:t>Configuration UMS connect</w:t>
            </w:r>
            <w:r>
              <w:rPr>
                <w:lang w:val="fr-FR"/>
              </w:rPr>
              <w:t>é</w:t>
            </w:r>
            <w:r>
              <w:rPr>
                <w:lang w:val="fr-FR"/>
              </w:rPr>
              <w:t>e et SmartTV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6ec83a4a-c13e-4f09-89f8-822567c78d2a</w:t>
            </w:r>
          </w:p>
        </w:tc>
        <w:tc>
          <w:tcPr>
            <w:tcW w:w="7407" w:type="dxa"/>
            <w:shd w:val="clear" w:color="auto" w:fill="F2F2F2" w:themeFill="background1" w:themeFillShade="F2"/>
          </w:tcPr>
          <w:p w:rsidR="00000000" w:rsidRDefault="003238CB">
            <w:pPr>
              <w:rPr>
                <w:noProof/>
              </w:rPr>
            </w:pPr>
            <w:r>
              <w:rPr>
                <w:noProof/>
              </w:rPr>
              <w:t>Connected and SmartTV UMS</w:t>
            </w:r>
          </w:p>
        </w:tc>
        <w:tc>
          <w:tcPr>
            <w:tcW w:w="7407" w:type="dxa"/>
          </w:tcPr>
          <w:p w:rsidR="00000000" w:rsidRDefault="003238CB">
            <w:pPr>
              <w:rPr>
                <w:lang w:val="fr-FR"/>
              </w:rPr>
            </w:pPr>
            <w:r>
              <w:rPr>
                <w:lang w:val="fr-FR"/>
              </w:rPr>
              <w:t>UMS connect</w:t>
            </w:r>
            <w:r>
              <w:rPr>
                <w:lang w:val="fr-FR"/>
              </w:rPr>
              <w:t>é</w:t>
            </w:r>
            <w:r>
              <w:rPr>
                <w:lang w:val="fr-FR"/>
              </w:rPr>
              <w:t xml:space="preserve"> et SmartTV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b589fe9b-99bc-43d5-ab9d-3988e827a50e</w:t>
            </w:r>
          </w:p>
        </w:tc>
        <w:tc>
          <w:tcPr>
            <w:tcW w:w="7407" w:type="dxa"/>
            <w:shd w:val="clear" w:color="auto" w:fill="F2F2F2" w:themeFill="background1" w:themeFillShade="F2"/>
          </w:tcPr>
          <w:p w:rsidR="00000000" w:rsidRDefault="003238CB">
            <w:pPr>
              <w:rPr>
                <w:noProof/>
              </w:rPr>
            </w:pPr>
            <w:r>
              <w:rPr>
                <w:noProof/>
              </w:rPr>
              <w:t>Connected and SmartTV UMS</w:t>
            </w:r>
          </w:p>
        </w:tc>
        <w:tc>
          <w:tcPr>
            <w:tcW w:w="7407" w:type="dxa"/>
          </w:tcPr>
          <w:p w:rsidR="00000000" w:rsidRDefault="003238CB">
            <w:pPr>
              <w:rPr>
                <w:lang w:val="fr-FR"/>
              </w:rPr>
            </w:pPr>
            <w:r>
              <w:rPr>
                <w:lang w:val="fr-FR"/>
              </w:rPr>
              <w:t>UMS connect</w:t>
            </w:r>
            <w:r>
              <w:rPr>
                <w:lang w:val="fr-FR"/>
              </w:rPr>
              <w:t>é</w:t>
            </w:r>
            <w:r>
              <w:rPr>
                <w:lang w:val="fr-FR"/>
              </w:rPr>
              <w:t xml:space="preserve"> et</w:t>
            </w:r>
            <w:r>
              <w:rPr>
                <w:lang w:val="fr-FR"/>
              </w:rPr>
              <w:t xml:space="preserve"> SmartTV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5e9e90c6-85ae-43f9-8999-9ef4c4c35b24</w:t>
            </w:r>
          </w:p>
        </w:tc>
        <w:tc>
          <w:tcPr>
            <w:tcW w:w="7407" w:type="dxa"/>
            <w:shd w:val="clear" w:color="auto" w:fill="F2F2F2" w:themeFill="background1" w:themeFillShade="F2"/>
          </w:tcPr>
          <w:p w:rsidR="00000000" w:rsidRDefault="003238CB">
            <w:pPr>
              <w:rPr>
                <w:noProof/>
              </w:rPr>
            </w:pPr>
            <w:r>
              <w:rPr>
                <w:noProof/>
              </w:rPr>
              <w:t>User selects to login in Beacon App</w:t>
            </w:r>
          </w:p>
        </w:tc>
        <w:tc>
          <w:tcPr>
            <w:tcW w:w="7407" w:type="dxa"/>
          </w:tcPr>
          <w:p w:rsidR="00000000" w:rsidRDefault="003238CB">
            <w:pPr>
              <w:rPr>
                <w:lang w:val="fr-FR"/>
              </w:rPr>
            </w:pPr>
            <w:r>
              <w:rPr>
                <w:lang w:val="fr-FR"/>
              </w:rPr>
              <w:t xml:space="preserve">L'utilisateur choisit de se connecter </w:t>
            </w:r>
            <w:r>
              <w:rPr>
                <w:lang w:val="fr-FR"/>
              </w:rPr>
              <w:t>à</w:t>
            </w:r>
            <w:r>
              <w:rPr>
                <w:lang w:val="fr-FR"/>
              </w:rPr>
              <w:t xml:space="preserve"> l'application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9eb72f4e-ec02-4a29-9710-1caa1d38a449</w:t>
            </w:r>
          </w:p>
        </w:tc>
        <w:tc>
          <w:tcPr>
            <w:tcW w:w="7407" w:type="dxa"/>
            <w:shd w:val="clear" w:color="auto" w:fill="F2F2F2" w:themeFill="background1" w:themeFillShade="F2"/>
          </w:tcPr>
          <w:p w:rsidR="00000000" w:rsidRDefault="003238CB">
            <w:pPr>
              <w:rPr>
                <w:noProof/>
              </w:rPr>
            </w:pPr>
            <w:r>
              <w:rPr>
                <w:noProof/>
              </w:rPr>
              <w:t>App requests a device code</w:t>
            </w:r>
          </w:p>
        </w:tc>
        <w:tc>
          <w:tcPr>
            <w:tcW w:w="7407" w:type="dxa"/>
          </w:tcPr>
          <w:p w:rsidR="00000000" w:rsidRDefault="003238CB">
            <w:pPr>
              <w:rPr>
                <w:lang w:val="fr-FR"/>
              </w:rPr>
            </w:pPr>
            <w:r>
              <w:rPr>
                <w:lang w:val="fr-FR"/>
              </w:rPr>
              <w:t>L'application demande un code d'appareil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4959b354-a130-4911-a366-6be9cf03095f</w:t>
            </w:r>
          </w:p>
        </w:tc>
        <w:tc>
          <w:tcPr>
            <w:tcW w:w="7407" w:type="dxa"/>
            <w:shd w:val="clear" w:color="auto" w:fill="F2F2F2" w:themeFill="background1" w:themeFillShade="F2"/>
          </w:tcPr>
          <w:p w:rsidR="00000000" w:rsidRDefault="003238CB">
            <w:pPr>
              <w:rPr>
                <w:noProof/>
              </w:rPr>
            </w:pPr>
            <w:r>
              <w:rPr>
                <w:noProof/>
              </w:rPr>
              <w:t>User goes to Mobile or web device, enters authentication URL and device code</w:t>
            </w:r>
          </w:p>
        </w:tc>
        <w:tc>
          <w:tcPr>
            <w:tcW w:w="7407" w:type="dxa"/>
          </w:tcPr>
          <w:p w:rsidR="00000000" w:rsidRDefault="003238CB">
            <w:pPr>
              <w:rPr>
                <w:lang w:val="fr-FR"/>
              </w:rPr>
            </w:pPr>
            <w:r>
              <w:rPr>
                <w:lang w:val="fr-FR"/>
              </w:rPr>
              <w:t>L'utilisateur acc</w:t>
            </w:r>
            <w:r>
              <w:rPr>
                <w:lang w:val="fr-FR"/>
              </w:rPr>
              <w:t>è</w:t>
            </w:r>
            <w:r>
              <w:rPr>
                <w:lang w:val="fr-FR"/>
              </w:rPr>
              <w:t xml:space="preserve">de </w:t>
            </w:r>
            <w:r>
              <w:rPr>
                <w:lang w:val="fr-FR"/>
              </w:rPr>
              <w:t>à</w:t>
            </w:r>
            <w:r>
              <w:rPr>
                <w:lang w:val="fr-FR"/>
              </w:rPr>
              <w:t xml:space="preserve"> l'appareil mobile ou Web, entre l'URL d'authentification et le code de l</w:t>
            </w:r>
            <w:r>
              <w:rPr>
                <w:lang w:val="fr-FR"/>
              </w:rPr>
              <w:t>'appareil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78f671c9-f42a-4ebf-b3d2-162541731500</w:t>
            </w:r>
          </w:p>
        </w:tc>
        <w:tc>
          <w:tcPr>
            <w:tcW w:w="7407" w:type="dxa"/>
            <w:shd w:val="clear" w:color="auto" w:fill="F2F2F2" w:themeFill="background1" w:themeFillShade="F2"/>
          </w:tcPr>
          <w:p w:rsidR="00000000" w:rsidRDefault="003238CB">
            <w:pPr>
              <w:rPr>
                <w:noProof/>
              </w:rPr>
            </w:pPr>
            <w:r>
              <w:rPr>
                <w:noProof/>
              </w:rPr>
              <w:t>Device interacts with OIDC provider to authenticate user</w:t>
            </w:r>
          </w:p>
        </w:tc>
        <w:tc>
          <w:tcPr>
            <w:tcW w:w="7407" w:type="dxa"/>
          </w:tcPr>
          <w:p w:rsidR="00000000" w:rsidRDefault="003238CB">
            <w:pPr>
              <w:rPr>
                <w:lang w:val="fr-FR"/>
              </w:rPr>
            </w:pPr>
            <w:r>
              <w:rPr>
                <w:lang w:val="fr-FR"/>
              </w:rPr>
              <w:t>L'appareil interagit avec le fournisseur OIDC pour authentifier l'utilisateur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18b53677-2f3e-4202-ba94-40191a23c8c9</w:t>
            </w:r>
          </w:p>
        </w:tc>
        <w:tc>
          <w:tcPr>
            <w:tcW w:w="7407" w:type="dxa"/>
            <w:shd w:val="clear" w:color="auto" w:fill="F2F2F2" w:themeFill="background1" w:themeFillShade="F2"/>
          </w:tcPr>
          <w:p w:rsidR="00000000" w:rsidRDefault="003238CB">
            <w:pPr>
              <w:rPr>
                <w:noProof/>
              </w:rPr>
            </w:pPr>
            <w:r>
              <w:rPr>
                <w:noProof/>
              </w:rPr>
              <w:t>Connected or Smart TV continuously poll the OIDC provider to find out if user authenticated, when authenticated, access, refresh and identity tokens are provided to the app</w:t>
            </w:r>
          </w:p>
        </w:tc>
        <w:tc>
          <w:tcPr>
            <w:tcW w:w="7407" w:type="dxa"/>
          </w:tcPr>
          <w:p w:rsidR="00000000" w:rsidRDefault="003238CB">
            <w:pPr>
              <w:rPr>
                <w:lang w:val="fr-FR"/>
              </w:rPr>
            </w:pPr>
            <w:r>
              <w:rPr>
                <w:lang w:val="fr-FR"/>
              </w:rPr>
              <w:t>Connect</w:t>
            </w:r>
            <w:r>
              <w:rPr>
                <w:lang w:val="fr-FR"/>
              </w:rPr>
              <w:t>é</w:t>
            </w:r>
            <w:r>
              <w:rPr>
                <w:lang w:val="fr-FR"/>
              </w:rPr>
              <w:t xml:space="preserve"> ou Smart TV interroge en permanence le fournisseur OIDC pour savoir si l'u</w:t>
            </w:r>
            <w:r>
              <w:rPr>
                <w:lang w:val="fr-FR"/>
              </w:rPr>
              <w:t>tilisateur authentifi</w:t>
            </w:r>
            <w:r>
              <w:rPr>
                <w:lang w:val="fr-FR"/>
              </w:rPr>
              <w:t>é</w:t>
            </w:r>
            <w:r>
              <w:rPr>
                <w:lang w:val="fr-FR"/>
              </w:rPr>
              <w:t>, une fois authentifi</w:t>
            </w:r>
            <w:r>
              <w:rPr>
                <w:lang w:val="fr-FR"/>
              </w:rPr>
              <w:t>é</w:t>
            </w:r>
            <w:r>
              <w:rPr>
                <w:lang w:val="fr-FR"/>
              </w:rPr>
              <w:t>, l'acc</w:t>
            </w:r>
            <w:r>
              <w:rPr>
                <w:lang w:val="fr-FR"/>
              </w:rPr>
              <w:t>è</w:t>
            </w:r>
            <w:r>
              <w:rPr>
                <w:lang w:val="fr-FR"/>
              </w:rPr>
              <w:t>s, l'actualisation et les jetons d'identit</w:t>
            </w:r>
            <w:r>
              <w:rPr>
                <w:lang w:val="fr-FR"/>
              </w:rPr>
              <w:t>é</w:t>
            </w:r>
            <w:r>
              <w:rPr>
                <w:lang w:val="fr-FR"/>
              </w:rPr>
              <w:t xml:space="preserve"> sont fournis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cced22d1-cbe9-4763-9e70-1d6790558207</w:t>
            </w:r>
          </w:p>
        </w:tc>
        <w:tc>
          <w:tcPr>
            <w:tcW w:w="7407" w:type="dxa"/>
            <w:shd w:val="clear" w:color="auto" w:fill="F2F2F2" w:themeFill="background1" w:themeFillShade="F2"/>
          </w:tcPr>
          <w:p w:rsidR="00000000" w:rsidRDefault="003238CB">
            <w:pPr>
              <w:rPr>
                <w:noProof/>
              </w:rPr>
            </w:pPr>
            <w:r>
              <w:rPr>
                <w:noProof/>
              </w:rPr>
              <w:t>App uses access token to connect to Beacon backend</w:t>
            </w:r>
          </w:p>
        </w:tc>
        <w:tc>
          <w:tcPr>
            <w:tcW w:w="7407" w:type="dxa"/>
          </w:tcPr>
          <w:p w:rsidR="00000000" w:rsidRDefault="003238CB">
            <w:pPr>
              <w:rPr>
                <w:lang w:val="fr-FR"/>
              </w:rPr>
            </w:pPr>
            <w:r>
              <w:rPr>
                <w:lang w:val="fr-FR"/>
              </w:rPr>
              <w:t>L'application utilise un jeton d'acc</w:t>
            </w:r>
            <w:r>
              <w:rPr>
                <w:lang w:val="fr-FR"/>
              </w:rPr>
              <w:t>è</w:t>
            </w:r>
            <w:r>
              <w:rPr>
                <w:lang w:val="fr-FR"/>
              </w:rPr>
              <w:t>s pour se connecter au backend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b76f29e1-c1e6-4982-817b-480813c23017</w:t>
            </w:r>
          </w:p>
        </w:tc>
        <w:tc>
          <w:tcPr>
            <w:tcW w:w="7407" w:type="dxa"/>
            <w:shd w:val="clear" w:color="auto" w:fill="F2F2F2" w:themeFill="background1" w:themeFillShade="F2"/>
          </w:tcPr>
          <w:p w:rsidR="00000000" w:rsidRDefault="003238CB">
            <w:pPr>
              <w:rPr>
                <w:noProof/>
              </w:rPr>
            </w:pPr>
            <w:r>
              <w:rPr>
                <w:noProof/>
              </w:rPr>
              <w:t>Beacon backend validates access token</w:t>
            </w:r>
          </w:p>
        </w:tc>
        <w:tc>
          <w:tcPr>
            <w:tcW w:w="7407" w:type="dxa"/>
          </w:tcPr>
          <w:p w:rsidR="00000000" w:rsidRDefault="003238CB">
            <w:pPr>
              <w:rPr>
                <w:lang w:val="fr-FR"/>
              </w:rPr>
            </w:pPr>
            <w:r>
              <w:rPr>
                <w:lang w:val="fr-FR"/>
              </w:rPr>
              <w:t>Le backend Beacon valide le jeton d'acc</w:t>
            </w:r>
            <w:r>
              <w:rPr>
                <w:lang w:val="fr-FR"/>
              </w:rPr>
              <w:t>è</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d8075662-1ec5-42c5-b8eb-3b24e92740a0</w:t>
            </w:r>
          </w:p>
        </w:tc>
        <w:tc>
          <w:tcPr>
            <w:tcW w:w="7407" w:type="dxa"/>
            <w:shd w:val="clear" w:color="auto" w:fill="F2F2F2" w:themeFill="background1" w:themeFillShade="F2"/>
          </w:tcPr>
          <w:p w:rsidR="00000000" w:rsidRDefault="003238CB">
            <w:pPr>
              <w:rPr>
                <w:noProof/>
              </w:rPr>
            </w:pPr>
            <w:r>
              <w:rPr>
                <w:noProof/>
              </w:rPr>
              <w:t>Beacon User Management Autosync</w:t>
            </w:r>
          </w:p>
        </w:tc>
        <w:tc>
          <w:tcPr>
            <w:tcW w:w="7407" w:type="dxa"/>
          </w:tcPr>
          <w:p w:rsidR="00000000" w:rsidRDefault="003238CB">
            <w:pPr>
              <w:rPr>
                <w:lang w:val="fr-FR"/>
              </w:rPr>
            </w:pPr>
            <w:r>
              <w:rPr>
                <w:lang w:val="fr-FR"/>
              </w:rPr>
              <w:t>Gestion des utilisat</w:t>
            </w:r>
            <w:r>
              <w:rPr>
                <w:lang w:val="fr-FR"/>
              </w:rPr>
              <w:t>eurs de balise Autosync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6552a597-af58-44db-a6d6-84ab7729866e</w:t>
            </w:r>
          </w:p>
        </w:tc>
        <w:tc>
          <w:tcPr>
            <w:tcW w:w="7407" w:type="dxa"/>
            <w:shd w:val="clear" w:color="auto" w:fill="F2F2F2" w:themeFill="background1" w:themeFillShade="F2"/>
          </w:tcPr>
          <w:p w:rsidR="00000000" w:rsidRDefault="003238CB">
            <w:pPr>
              <w:rPr>
                <w:noProof/>
              </w:rPr>
            </w:pPr>
            <w:r>
              <w:rPr>
                <w:noProof/>
              </w:rPr>
              <w:t>When integrating an existing UMS with Beacon, proxy users must be created in the Beacon UMS so that entitlements created by Beacon Store sales notifications can be assigned to the proper us</w:t>
            </w:r>
            <w:r>
              <w:rPr>
                <w:noProof/>
              </w:rPr>
              <w:t>er.</w:t>
            </w:r>
          </w:p>
        </w:tc>
        <w:tc>
          <w:tcPr>
            <w:tcW w:w="7407" w:type="dxa"/>
          </w:tcPr>
          <w:p w:rsidR="00000000" w:rsidRDefault="003238CB">
            <w:pPr>
              <w:rPr>
                <w:lang w:val="fr-FR"/>
              </w:rPr>
            </w:pPr>
            <w:r>
              <w:rPr>
                <w:lang w:val="fr-FR"/>
              </w:rPr>
              <w:t>Lors de l'int</w:t>
            </w:r>
            <w:r>
              <w:rPr>
                <w:lang w:val="fr-FR"/>
              </w:rPr>
              <w:t>é</w:t>
            </w:r>
            <w:r>
              <w:rPr>
                <w:lang w:val="fr-FR"/>
              </w:rPr>
              <w:t xml:space="preserve">gration d'un UMS existant avec Beacon, des utilisateurs proxy doivent </w:t>
            </w:r>
            <w:r>
              <w:rPr>
                <w:lang w:val="fr-FR"/>
              </w:rPr>
              <w:t>ê</w:t>
            </w:r>
            <w:r>
              <w:rPr>
                <w:lang w:val="fr-FR"/>
              </w:rPr>
              <w:t>tre cr</w:t>
            </w:r>
            <w:r>
              <w:rPr>
                <w:lang w:val="fr-FR"/>
              </w:rPr>
              <w:t>éé</w:t>
            </w:r>
            <w:r>
              <w:rPr>
                <w:lang w:val="fr-FR"/>
              </w:rPr>
              <w:t>s dans Beacon UMS afin que les droits cr</w:t>
            </w:r>
            <w:r>
              <w:rPr>
                <w:lang w:val="fr-FR"/>
              </w:rPr>
              <w:t>éé</w:t>
            </w:r>
            <w:r>
              <w:rPr>
                <w:lang w:val="fr-FR"/>
              </w:rPr>
              <w:t xml:space="preserve">s par les notifications de vente Beacon Store puissent </w:t>
            </w:r>
            <w:r>
              <w:rPr>
                <w:lang w:val="fr-FR"/>
              </w:rPr>
              <w:t>ê</w:t>
            </w:r>
            <w:r>
              <w:rPr>
                <w:lang w:val="fr-FR"/>
              </w:rPr>
              <w:t>tre attribu</w:t>
            </w:r>
            <w:r>
              <w:rPr>
                <w:lang w:val="fr-FR"/>
              </w:rPr>
              <w:t>é</w:t>
            </w:r>
            <w:r>
              <w:rPr>
                <w:lang w:val="fr-FR"/>
              </w:rPr>
              <w:t xml:space="preserve">s </w:t>
            </w:r>
            <w:r>
              <w:rPr>
                <w:lang w:val="fr-FR"/>
              </w:rPr>
              <w:t>à</w:t>
            </w:r>
            <w:r>
              <w:rPr>
                <w:lang w:val="fr-FR"/>
              </w:rPr>
              <w:t xml:space="preserve"> l'utilisateur appropri</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402c69c2-fd21-</w:t>
            </w:r>
            <w:r>
              <w:rPr>
                <w:noProof/>
                <w:sz w:val="2"/>
              </w:rPr>
              <w:t>4e04-86cf-4fc057a1a8ce</w:t>
            </w:r>
          </w:p>
        </w:tc>
        <w:tc>
          <w:tcPr>
            <w:tcW w:w="7407" w:type="dxa"/>
            <w:shd w:val="clear" w:color="auto" w:fill="F2F2F2" w:themeFill="background1" w:themeFillShade="F2"/>
          </w:tcPr>
          <w:p w:rsidR="00000000" w:rsidRDefault="003238CB">
            <w:pPr>
              <w:rPr>
                <w:noProof/>
              </w:rPr>
            </w:pPr>
            <w:r>
              <w:rPr>
                <w:noProof/>
              </w:rPr>
              <w:t>Users are maintained in Beacon as a result of events in the customer</w:t>
            </w:r>
            <w:r>
              <w:rPr>
                <w:noProof/>
              </w:rPr>
              <w:t>’</w:t>
            </w:r>
            <w:r>
              <w:rPr>
                <w:noProof/>
              </w:rPr>
              <w:t>s UMS.</w:t>
            </w:r>
          </w:p>
        </w:tc>
        <w:tc>
          <w:tcPr>
            <w:tcW w:w="7407" w:type="dxa"/>
          </w:tcPr>
          <w:p w:rsidR="00000000" w:rsidRDefault="003238CB">
            <w:pPr>
              <w:rPr>
                <w:lang w:val="fr-FR"/>
              </w:rPr>
            </w:pPr>
            <w:r>
              <w:rPr>
                <w:lang w:val="fr-FR"/>
              </w:rPr>
              <w:t>Les utilisateurs sont conserv</w:t>
            </w:r>
            <w:r>
              <w:rPr>
                <w:lang w:val="fr-FR"/>
              </w:rPr>
              <w:t>é</w:t>
            </w:r>
            <w:r>
              <w:rPr>
                <w:lang w:val="fr-FR"/>
              </w:rPr>
              <w:t xml:space="preserve">s dans Beacon suite </w:t>
            </w:r>
            <w:r>
              <w:rPr>
                <w:lang w:val="fr-FR"/>
              </w:rPr>
              <w:t>à</w:t>
            </w:r>
            <w:r>
              <w:rPr>
                <w:lang w:val="fr-FR"/>
              </w:rPr>
              <w:t xml:space="preserve"> des </w:t>
            </w:r>
            <w:r>
              <w:rPr>
                <w:lang w:val="fr-FR"/>
              </w:rPr>
              <w:t>é</w:t>
            </w:r>
            <w:r>
              <w:rPr>
                <w:lang w:val="fr-FR"/>
              </w:rPr>
              <w:t>v</w:t>
            </w:r>
            <w:r>
              <w:rPr>
                <w:lang w:val="fr-FR"/>
              </w:rPr>
              <w:t>é</w:t>
            </w:r>
            <w:r>
              <w:rPr>
                <w:lang w:val="fr-FR"/>
              </w:rPr>
              <w:t>nements dans l'UMS du client.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e6138233-b21d-40f1-868e-428b554e010a</w:t>
            </w:r>
          </w:p>
        </w:tc>
        <w:tc>
          <w:tcPr>
            <w:tcW w:w="7407" w:type="dxa"/>
            <w:shd w:val="clear" w:color="auto" w:fill="F2F2F2" w:themeFill="background1" w:themeFillShade="F2"/>
          </w:tcPr>
          <w:p w:rsidR="00000000" w:rsidRDefault="003238CB">
            <w:pPr>
              <w:rPr>
                <w:noProof/>
              </w:rPr>
            </w:pPr>
            <w:r>
              <w:rPr>
                <w:noProof/>
              </w:rPr>
              <w:t>Through the OIDC interfac</w:t>
            </w:r>
            <w:r>
              <w:rPr>
                <w:noProof/>
              </w:rPr>
              <w:t>e, users are created in Beacon when they authenticate in the external UMS or if an entitlement is sent to Beacon.</w:t>
            </w:r>
          </w:p>
        </w:tc>
        <w:tc>
          <w:tcPr>
            <w:tcW w:w="7407" w:type="dxa"/>
          </w:tcPr>
          <w:p w:rsidR="00000000" w:rsidRDefault="003238CB">
            <w:pPr>
              <w:rPr>
                <w:lang w:val="fr-FR"/>
              </w:rPr>
            </w:pPr>
            <w:r>
              <w:rPr>
                <w:lang w:val="fr-FR"/>
              </w:rPr>
              <w:t>Via l'interface OIDC, les utilisateurs sont cr</w:t>
            </w:r>
            <w:r>
              <w:rPr>
                <w:lang w:val="fr-FR"/>
              </w:rPr>
              <w:t>éé</w:t>
            </w:r>
            <w:r>
              <w:rPr>
                <w:lang w:val="fr-FR"/>
              </w:rPr>
              <w:t>s dans Beacon lorsqu'ils s'authentifient dans l'UMS externe ou si un droit est envoy</w:t>
            </w:r>
            <w:r>
              <w:rPr>
                <w:lang w:val="fr-FR"/>
              </w:rPr>
              <w:t>é</w:t>
            </w:r>
            <w:r>
              <w:rPr>
                <w:lang w:val="fr-FR"/>
              </w:rPr>
              <w:t xml:space="preserve"> </w:t>
            </w:r>
            <w:r>
              <w:rPr>
                <w:lang w:val="fr-FR"/>
              </w:rPr>
              <w:t>à</w:t>
            </w:r>
            <w:r>
              <w:rPr>
                <w:lang w:val="fr-FR"/>
              </w:rPr>
              <w:t xml:space="preser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70090af5-3844-4b36-a683-0cbe33436a80</w:t>
            </w:r>
          </w:p>
        </w:tc>
        <w:tc>
          <w:tcPr>
            <w:tcW w:w="7407" w:type="dxa"/>
            <w:shd w:val="clear" w:color="auto" w:fill="F2F2F2" w:themeFill="background1" w:themeFillShade="F2"/>
          </w:tcPr>
          <w:p w:rsidR="00000000" w:rsidRDefault="003238CB">
            <w:pPr>
              <w:rPr>
                <w:noProof/>
              </w:rPr>
            </w:pPr>
            <w:r>
              <w:rPr>
                <w:noProof/>
              </w:rPr>
              <w:t>No manual synchronization is required.</w:t>
            </w:r>
          </w:p>
        </w:tc>
        <w:tc>
          <w:tcPr>
            <w:tcW w:w="7407" w:type="dxa"/>
          </w:tcPr>
          <w:p w:rsidR="00000000" w:rsidRDefault="003238CB">
            <w:pPr>
              <w:rPr>
                <w:lang w:val="fr-FR"/>
              </w:rPr>
            </w:pPr>
            <w:r>
              <w:rPr>
                <w:lang w:val="fr-FR"/>
              </w:rPr>
              <w:t>Aucune synchronisation manuelle n'est requise.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b53df60f-8f3b-4cce-b6fc-6e4e3b563752</w:t>
            </w:r>
          </w:p>
        </w:tc>
        <w:tc>
          <w:tcPr>
            <w:tcW w:w="7407" w:type="dxa"/>
            <w:shd w:val="clear" w:color="auto" w:fill="F2F2F2" w:themeFill="background1" w:themeFillShade="F2"/>
          </w:tcPr>
          <w:p w:rsidR="00000000" w:rsidRDefault="003238CB">
            <w:pPr>
              <w:rPr>
                <w:noProof/>
              </w:rPr>
            </w:pPr>
            <w:r>
              <w:rPr>
                <w:noProof/>
              </w:rPr>
              <w:t>Beacon Store Monetization Models</w:t>
            </w:r>
          </w:p>
        </w:tc>
        <w:tc>
          <w:tcPr>
            <w:tcW w:w="7407" w:type="dxa"/>
          </w:tcPr>
          <w:p w:rsidR="00000000" w:rsidRDefault="003238CB">
            <w:pPr>
              <w:rPr>
                <w:lang w:val="fr-FR"/>
              </w:rPr>
            </w:pPr>
            <w:r>
              <w:rPr>
                <w:lang w:val="fr-FR"/>
              </w:rPr>
              <w:t>Mod</w:t>
            </w:r>
            <w:r>
              <w:rPr>
                <w:lang w:val="fr-FR"/>
              </w:rPr>
              <w:t>è</w:t>
            </w:r>
            <w:r>
              <w:rPr>
                <w:lang w:val="fr-FR"/>
              </w:rPr>
              <w:t>les de mon</w:t>
            </w:r>
            <w:r>
              <w:rPr>
                <w:lang w:val="fr-FR"/>
              </w:rPr>
              <w:t>é</w:t>
            </w:r>
            <w:r>
              <w:rPr>
                <w:lang w:val="fr-FR"/>
              </w:rPr>
              <w:t>tisation de Beacon Store</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75 </w:t>
            </w:r>
            <w:r>
              <w:rPr>
                <w:noProof/>
                <w:sz w:val="16"/>
              </w:rPr>
              <w:br/>
            </w:r>
            <w:r>
              <w:rPr>
                <w:noProof/>
                <w:sz w:val="2"/>
              </w:rPr>
              <w:t>b66e0b41-e52e-4800-988c-27a36016969a</w:t>
            </w:r>
          </w:p>
        </w:tc>
        <w:tc>
          <w:tcPr>
            <w:tcW w:w="7407" w:type="dxa"/>
            <w:shd w:val="clear" w:color="auto" w:fill="F2F2F2" w:themeFill="background1" w:themeFillShade="F2"/>
          </w:tcPr>
          <w:p w:rsidR="00000000" w:rsidRDefault="003238CB">
            <w:pPr>
              <w:rPr>
                <w:noProof/>
              </w:rPr>
            </w:pPr>
            <w:r>
              <w:rPr>
                <w:noProof/>
              </w:rPr>
              <w:t>Beacon Stores are configurable to support SVODtransactions.</w:t>
            </w:r>
          </w:p>
        </w:tc>
        <w:tc>
          <w:tcPr>
            <w:tcW w:w="7407" w:type="dxa"/>
          </w:tcPr>
          <w:p w:rsidR="00000000" w:rsidRDefault="003238CB">
            <w:pPr>
              <w:rPr>
                <w:lang w:val="fr-FR"/>
              </w:rPr>
            </w:pPr>
            <w:r>
              <w:rPr>
                <w:lang w:val="fr-FR"/>
              </w:rPr>
              <w:t>Les magasins de balises sont configurables pour prendre en charge les transactions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b142aa37-695b-4157-86c8-ff965a7db862</w:t>
            </w:r>
          </w:p>
        </w:tc>
        <w:tc>
          <w:tcPr>
            <w:tcW w:w="7407" w:type="dxa"/>
            <w:shd w:val="clear" w:color="auto" w:fill="F2F2F2" w:themeFill="background1" w:themeFillShade="F2"/>
          </w:tcPr>
          <w:p w:rsidR="00000000" w:rsidRDefault="003238CB">
            <w:pPr>
              <w:rPr>
                <w:noProof/>
              </w:rPr>
            </w:pPr>
            <w:r>
              <w:rPr>
                <w:noProof/>
              </w:rPr>
              <w:t>Configuration details:</w:t>
            </w:r>
          </w:p>
        </w:tc>
        <w:tc>
          <w:tcPr>
            <w:tcW w:w="7407" w:type="dxa"/>
          </w:tcPr>
          <w:p w:rsidR="00000000" w:rsidRDefault="003238CB">
            <w:pPr>
              <w:rPr>
                <w:lang w:val="fr-FR"/>
              </w:rPr>
            </w:pPr>
            <w:r>
              <w:rPr>
                <w:lang w:val="fr-FR"/>
              </w:rPr>
              <w:t>D</w:t>
            </w:r>
            <w:r>
              <w:rPr>
                <w:lang w:val="fr-FR"/>
              </w:rPr>
              <w:t>é</w:t>
            </w:r>
            <w:r>
              <w:rPr>
                <w:lang w:val="fr-FR"/>
              </w:rPr>
              <w:t>tails de 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88ae2be8-13a6-4c82-ad2c-c90029602fb3</w:t>
            </w:r>
          </w:p>
        </w:tc>
        <w:tc>
          <w:tcPr>
            <w:tcW w:w="7407" w:type="dxa"/>
            <w:shd w:val="clear" w:color="auto" w:fill="F2F2F2" w:themeFill="background1" w:themeFillShade="F2"/>
          </w:tcPr>
          <w:p w:rsidR="00000000" w:rsidRDefault="003238CB">
            <w:pPr>
              <w:rPr>
                <w:noProof/>
              </w:rPr>
            </w:pPr>
            <w:r>
              <w:rPr>
                <w:noProof/>
              </w:rPr>
              <w:t>SVOD configuration</w:t>
            </w:r>
          </w:p>
        </w:tc>
        <w:tc>
          <w:tcPr>
            <w:tcW w:w="7407" w:type="dxa"/>
          </w:tcPr>
          <w:p w:rsidR="00000000" w:rsidRDefault="003238CB">
            <w:pPr>
              <w:rPr>
                <w:lang w:val="fr-FR"/>
              </w:rPr>
            </w:pPr>
            <w:r>
              <w:rPr>
                <w:lang w:val="fr-FR"/>
              </w:rPr>
              <w:t>Configuration 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ab5a762e-97cd-4bdf-9ae0-76a1fa4213cd</w:t>
            </w:r>
          </w:p>
        </w:tc>
        <w:tc>
          <w:tcPr>
            <w:tcW w:w="7407" w:type="dxa"/>
            <w:shd w:val="clear" w:color="auto" w:fill="F2F2F2" w:themeFill="background1" w:themeFillShade="F2"/>
          </w:tcPr>
          <w:p w:rsidR="00000000" w:rsidRDefault="003238CB">
            <w:pPr>
              <w:rPr>
                <w:noProof/>
              </w:rPr>
            </w:pPr>
            <w:r>
              <w:rPr>
                <w:noProof/>
              </w:rPr>
              <w:t>Beacon configuration</w:t>
            </w:r>
          </w:p>
        </w:tc>
        <w:tc>
          <w:tcPr>
            <w:tcW w:w="7407" w:type="dxa"/>
          </w:tcPr>
          <w:p w:rsidR="00000000" w:rsidRDefault="003238CB">
            <w:pPr>
              <w:rPr>
                <w:lang w:val="fr-FR"/>
              </w:rPr>
            </w:pPr>
            <w:r>
              <w:rPr>
                <w:lang w:val="fr-FR"/>
              </w:rPr>
              <w:t>Configuration de la balise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5e39c89a-b393-440b-ac39-af3d5cf10b15</w:t>
            </w:r>
          </w:p>
        </w:tc>
        <w:tc>
          <w:tcPr>
            <w:tcW w:w="7407" w:type="dxa"/>
            <w:shd w:val="clear" w:color="auto" w:fill="F2F2F2" w:themeFill="background1" w:themeFillShade="F2"/>
          </w:tcPr>
          <w:p w:rsidR="00000000" w:rsidRDefault="003238CB">
            <w:pPr>
              <w:rPr>
                <w:noProof/>
              </w:rPr>
            </w:pPr>
            <w:r>
              <w:rPr>
                <w:noProof/>
              </w:rPr>
              <w:t>Cre</w:t>
            </w:r>
            <w:r>
              <w:rPr>
                <w:noProof/>
              </w:rPr>
              <w:t>ate an SVOD Plan in Beacon</w:t>
            </w:r>
          </w:p>
        </w:tc>
        <w:tc>
          <w:tcPr>
            <w:tcW w:w="7407" w:type="dxa"/>
          </w:tcPr>
          <w:p w:rsidR="00000000" w:rsidRDefault="003238CB">
            <w:pPr>
              <w:rPr>
                <w:lang w:val="fr-FR"/>
              </w:rPr>
            </w:pPr>
            <w:r>
              <w:rPr>
                <w:lang w:val="fr-FR"/>
              </w:rPr>
              <w:t>Cr</w:t>
            </w:r>
            <w:r>
              <w:rPr>
                <w:lang w:val="fr-FR"/>
              </w:rPr>
              <w:t>é</w:t>
            </w:r>
            <w:r>
              <w:rPr>
                <w:lang w:val="fr-FR"/>
              </w:rPr>
              <w:t>er un plan SVOD dans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1a1fe9a5-4bbc-4d5b-8b46-2da0f4557d31</w:t>
            </w:r>
          </w:p>
        </w:tc>
        <w:tc>
          <w:tcPr>
            <w:tcW w:w="7407" w:type="dxa"/>
            <w:shd w:val="clear" w:color="auto" w:fill="F2F2F2" w:themeFill="background1" w:themeFillShade="F2"/>
          </w:tcPr>
          <w:p w:rsidR="00000000" w:rsidRDefault="003238CB">
            <w:pPr>
              <w:rPr>
                <w:noProof/>
              </w:rPr>
            </w:pPr>
            <w:r>
              <w:rPr>
                <w:noProof/>
              </w:rPr>
              <w:t>Set state to UNPUBLISHED in Beacon</w:t>
            </w:r>
          </w:p>
        </w:tc>
        <w:tc>
          <w:tcPr>
            <w:tcW w:w="7407" w:type="dxa"/>
          </w:tcPr>
          <w:p w:rsidR="00000000" w:rsidRDefault="003238CB">
            <w:pPr>
              <w:rPr>
                <w:lang w:val="fr-FR"/>
              </w:rPr>
            </w:pPr>
            <w:r>
              <w:rPr>
                <w:lang w:val="fr-FR"/>
              </w:rPr>
              <w:t>D</w:t>
            </w:r>
            <w:r>
              <w:rPr>
                <w:lang w:val="fr-FR"/>
              </w:rPr>
              <w:t>é</w:t>
            </w:r>
            <w:r>
              <w:rPr>
                <w:lang w:val="fr-FR"/>
              </w:rPr>
              <w:t>finir l'</w:t>
            </w:r>
            <w:r>
              <w:rPr>
                <w:lang w:val="fr-FR"/>
              </w:rPr>
              <w:t>é</w:t>
            </w:r>
            <w:r>
              <w:rPr>
                <w:lang w:val="fr-FR"/>
              </w:rPr>
              <w:t>tat sur NON PUBLI</w:t>
            </w:r>
            <w:r>
              <w:rPr>
                <w:lang w:val="fr-FR"/>
              </w:rPr>
              <w:t>É</w:t>
            </w:r>
            <w:r>
              <w:rPr>
                <w:lang w:val="fr-FR"/>
              </w:rPr>
              <w:t xml:space="preserve"> dans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d3684afe-6533-49c4-ba2e-f1417e23b96e</w:t>
            </w:r>
          </w:p>
        </w:tc>
        <w:tc>
          <w:tcPr>
            <w:tcW w:w="7407" w:type="dxa"/>
            <w:shd w:val="clear" w:color="auto" w:fill="F2F2F2" w:themeFill="background1" w:themeFillShade="F2"/>
          </w:tcPr>
          <w:p w:rsidR="00000000" w:rsidRDefault="003238CB">
            <w:pPr>
              <w:rPr>
                <w:noProof/>
              </w:rPr>
            </w:pPr>
            <w:r>
              <w:rPr>
                <w:noProof/>
              </w:rPr>
              <w:t>Define a SKU for the plan in Beacon</w:t>
            </w:r>
          </w:p>
        </w:tc>
        <w:tc>
          <w:tcPr>
            <w:tcW w:w="7407" w:type="dxa"/>
          </w:tcPr>
          <w:p w:rsidR="00000000" w:rsidRDefault="003238CB">
            <w:pPr>
              <w:rPr>
                <w:lang w:val="fr-FR"/>
              </w:rPr>
            </w:pPr>
            <w:r>
              <w:rPr>
                <w:lang w:val="fr-FR"/>
              </w:rPr>
              <w:t>D</w:t>
            </w:r>
            <w:r>
              <w:rPr>
                <w:lang w:val="fr-FR"/>
              </w:rPr>
              <w:t>é</w:t>
            </w:r>
            <w:r>
              <w:rPr>
                <w:lang w:val="fr-FR"/>
              </w:rPr>
              <w:t>finir un SKU pour le plan dans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d9fd1f44-be19-4182-aace-f922fa116442</w:t>
            </w:r>
          </w:p>
        </w:tc>
        <w:tc>
          <w:tcPr>
            <w:tcW w:w="7407" w:type="dxa"/>
            <w:shd w:val="clear" w:color="auto" w:fill="F2F2F2" w:themeFill="background1" w:themeFillShade="F2"/>
          </w:tcPr>
          <w:p w:rsidR="00000000" w:rsidRDefault="003238CB">
            <w:pPr>
              <w:rPr>
                <w:noProof/>
              </w:rPr>
            </w:pPr>
            <w:r>
              <w:rPr>
                <w:noProof/>
              </w:rPr>
              <w:t>Assign content to the plan</w:t>
            </w:r>
          </w:p>
        </w:tc>
        <w:tc>
          <w:tcPr>
            <w:tcW w:w="7407" w:type="dxa"/>
          </w:tcPr>
          <w:p w:rsidR="00000000" w:rsidRDefault="003238CB">
            <w:pPr>
              <w:rPr>
                <w:lang w:val="fr-FR"/>
              </w:rPr>
            </w:pPr>
            <w:r>
              <w:rPr>
                <w:lang w:val="fr-FR"/>
              </w:rPr>
              <w:t>Attribuer du contenu au plan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483b228a-7dcc-4442-8553-161070a5e715</w:t>
            </w:r>
          </w:p>
        </w:tc>
        <w:tc>
          <w:tcPr>
            <w:tcW w:w="7407" w:type="dxa"/>
            <w:shd w:val="clear" w:color="auto" w:fill="F2F2F2" w:themeFill="background1" w:themeFillShade="F2"/>
          </w:tcPr>
          <w:p w:rsidR="00000000" w:rsidRDefault="003238CB">
            <w:pPr>
              <w:rPr>
                <w:noProof/>
              </w:rPr>
            </w:pPr>
            <w:r>
              <w:rPr>
                <w:noProof/>
              </w:rPr>
              <w:t>Web store configuration</w:t>
            </w:r>
          </w:p>
        </w:tc>
        <w:tc>
          <w:tcPr>
            <w:tcW w:w="7407" w:type="dxa"/>
          </w:tcPr>
          <w:p w:rsidR="00000000" w:rsidRDefault="003238CB">
            <w:pPr>
              <w:rPr>
                <w:lang w:val="fr-FR"/>
              </w:rPr>
            </w:pPr>
            <w:r>
              <w:rPr>
                <w:lang w:val="fr-FR"/>
              </w:rPr>
              <w:t>Configuration du magasin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eb584400-b2e5-42e1-b98b-9ac5f3a80eb0</w:t>
            </w:r>
          </w:p>
        </w:tc>
        <w:tc>
          <w:tcPr>
            <w:tcW w:w="7407" w:type="dxa"/>
            <w:shd w:val="clear" w:color="auto" w:fill="F2F2F2" w:themeFill="background1" w:themeFillShade="F2"/>
          </w:tcPr>
          <w:p w:rsidR="00000000" w:rsidRDefault="003238CB">
            <w:pPr>
              <w:rPr>
                <w:noProof/>
              </w:rPr>
            </w:pPr>
            <w:r>
              <w:rPr>
                <w:noProof/>
              </w:rPr>
              <w:t>Create an SVOD Plan/product in the web store and web store payment system</w:t>
            </w:r>
          </w:p>
        </w:tc>
        <w:tc>
          <w:tcPr>
            <w:tcW w:w="7407" w:type="dxa"/>
          </w:tcPr>
          <w:p w:rsidR="00000000" w:rsidRDefault="003238CB">
            <w:pPr>
              <w:rPr>
                <w:lang w:val="fr-FR"/>
              </w:rPr>
            </w:pPr>
            <w:r>
              <w:rPr>
                <w:lang w:val="fr-FR"/>
              </w:rPr>
              <w:t>Cr</w:t>
            </w:r>
            <w:r>
              <w:rPr>
                <w:lang w:val="fr-FR"/>
              </w:rPr>
              <w:t>é</w:t>
            </w:r>
            <w:r>
              <w:rPr>
                <w:lang w:val="fr-FR"/>
              </w:rPr>
              <w:t>er un plan / produit SVOD dans la boutique en ligne et le syst</w:t>
            </w:r>
            <w:r>
              <w:rPr>
                <w:lang w:val="fr-FR"/>
              </w:rPr>
              <w:t>è</w:t>
            </w:r>
            <w:r>
              <w:rPr>
                <w:lang w:val="fr-FR"/>
              </w:rPr>
              <w:t>me de paiement de la boutique en ligne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0c67a4c8-a0a2-42e4-9cd2-c9ed6c4f58</w:t>
            </w:r>
            <w:r>
              <w:rPr>
                <w:noProof/>
                <w:sz w:val="2"/>
              </w:rPr>
              <w:t>05</w:t>
            </w:r>
          </w:p>
        </w:tc>
        <w:tc>
          <w:tcPr>
            <w:tcW w:w="7407" w:type="dxa"/>
            <w:shd w:val="clear" w:color="auto" w:fill="F2F2F2" w:themeFill="background1" w:themeFillShade="F2"/>
          </w:tcPr>
          <w:p w:rsidR="00000000" w:rsidRDefault="003238CB">
            <w:pPr>
              <w:rPr>
                <w:noProof/>
              </w:rPr>
            </w:pPr>
            <w:r>
              <w:rPr>
                <w:noProof/>
              </w:rPr>
              <w:t xml:space="preserve">Give the play </w:t>
            </w:r>
            <w:r>
              <w:rPr>
                <w:rStyle w:val="mqInternal"/>
                <w:noProof/>
              </w:rPr>
              <w:t>[1}</w:t>
            </w:r>
            <w:r>
              <w:rPr>
                <w:noProof/>
              </w:rPr>
              <w:t>the same name as that used in Beacon</w:t>
            </w:r>
            <w:r>
              <w:rPr>
                <w:rStyle w:val="mqInternal"/>
                <w:noProof/>
              </w:rPr>
              <w:t>{2]</w:t>
            </w:r>
          </w:p>
        </w:tc>
        <w:tc>
          <w:tcPr>
            <w:tcW w:w="7407" w:type="dxa"/>
          </w:tcPr>
          <w:p w:rsidR="00000000" w:rsidRDefault="003238CB">
            <w:pPr>
              <w:rPr>
                <w:lang w:val="fr-FR"/>
              </w:rPr>
            </w:pPr>
            <w:r>
              <w:rPr>
                <w:lang w:val="fr-FR"/>
              </w:rPr>
              <w:t xml:space="preserve">Donnez le jeu </w:t>
            </w:r>
            <w:r>
              <w:rPr>
                <w:rStyle w:val="mqInternal"/>
                <w:noProof/>
                <w:lang w:val="fr-FR"/>
              </w:rPr>
              <w:t>[1}</w:t>
            </w:r>
            <w:r>
              <w:rPr>
                <w:lang w:val="fr-FR"/>
              </w:rPr>
              <w:t>le m</w:t>
            </w:r>
            <w:r>
              <w:rPr>
                <w:lang w:val="fr-FR"/>
              </w:rPr>
              <w:t>ê</w:t>
            </w:r>
            <w:r>
              <w:rPr>
                <w:lang w:val="fr-FR"/>
              </w:rPr>
              <w:t>me nom que celui utilis</w:t>
            </w:r>
            <w:r>
              <w:rPr>
                <w:lang w:val="fr-FR"/>
              </w:rPr>
              <w:t>é</w:t>
            </w:r>
            <w:r>
              <w:rPr>
                <w:lang w:val="fr-FR"/>
              </w:rPr>
              <w:t xml:space="preserve"> dans Beacon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28b1e818-c9f5-4739-bc60-813cb2a42a34</w:t>
            </w:r>
          </w:p>
        </w:tc>
        <w:tc>
          <w:tcPr>
            <w:tcW w:w="7407" w:type="dxa"/>
            <w:shd w:val="clear" w:color="auto" w:fill="F2F2F2" w:themeFill="background1" w:themeFillShade="F2"/>
          </w:tcPr>
          <w:p w:rsidR="00000000" w:rsidRDefault="003238CB">
            <w:pPr>
              <w:rPr>
                <w:noProof/>
              </w:rPr>
            </w:pPr>
            <w:r>
              <w:rPr>
                <w:noProof/>
              </w:rPr>
              <w:t>Copy the SKU from Beacon into the SKU ID in the web store payment system</w:t>
            </w:r>
          </w:p>
        </w:tc>
        <w:tc>
          <w:tcPr>
            <w:tcW w:w="7407" w:type="dxa"/>
          </w:tcPr>
          <w:p w:rsidR="00000000" w:rsidRDefault="003238CB">
            <w:pPr>
              <w:rPr>
                <w:lang w:val="fr-FR"/>
              </w:rPr>
            </w:pPr>
            <w:r>
              <w:rPr>
                <w:lang w:val="fr-FR"/>
              </w:rPr>
              <w:t>Copiez le SKU de B</w:t>
            </w:r>
            <w:r>
              <w:rPr>
                <w:lang w:val="fr-FR"/>
              </w:rPr>
              <w:t>eacon dans le SKU ID dans le syst</w:t>
            </w:r>
            <w:r>
              <w:rPr>
                <w:lang w:val="fr-FR"/>
              </w:rPr>
              <w:t>è</w:t>
            </w:r>
            <w:r>
              <w:rPr>
                <w:lang w:val="fr-FR"/>
              </w:rPr>
              <w:t>me de paiement de la boutique en ligne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028397fc-f890-4dd3-9b3c-40d0cad94cea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2a6f30b4-1162-4650-ac3c-e660b45696fd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79cf28da-1625-445e-8175-9f9c07bc8c7f</w:t>
            </w:r>
          </w:p>
        </w:tc>
        <w:tc>
          <w:tcPr>
            <w:tcW w:w="7407" w:type="dxa"/>
            <w:shd w:val="clear" w:color="auto" w:fill="F2F2F2" w:themeFill="background1" w:themeFillShade="F2"/>
          </w:tcPr>
          <w:p w:rsidR="00000000" w:rsidRDefault="003238CB">
            <w:pPr>
              <w:rPr>
                <w:noProof/>
              </w:rPr>
            </w:pPr>
            <w:r>
              <w:rPr>
                <w:noProof/>
              </w:rPr>
              <w:t>Training parent:</w:t>
            </w:r>
          </w:p>
        </w:tc>
        <w:tc>
          <w:tcPr>
            <w:tcW w:w="7407" w:type="dxa"/>
          </w:tcPr>
          <w:p w:rsidR="00000000" w:rsidRDefault="003238CB">
            <w:pPr>
              <w:rPr>
                <w:lang w:val="fr-FR"/>
              </w:rPr>
            </w:pPr>
            <w:r>
              <w:rPr>
                <w:lang w:val="fr-FR"/>
              </w:rPr>
              <w:t>Parent de 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42d676c0-5241-467e-b807-d22cf6bb7198</w:t>
            </w:r>
          </w:p>
        </w:tc>
        <w:tc>
          <w:tcPr>
            <w:tcW w:w="7407" w:type="dxa"/>
            <w:shd w:val="clear" w:color="auto" w:fill="F2F2F2" w:themeFill="background1" w:themeFillShade="F2"/>
          </w:tcPr>
          <w:p w:rsidR="00000000" w:rsidRDefault="003238CB">
            <w:pPr>
              <w:rPr>
                <w:noProof/>
              </w:rPr>
            </w:pPr>
            <w:r>
              <w:rPr>
                <w:noProof/>
              </w:rPr>
              <w:t>Home ---</w:t>
            </w:r>
          </w:p>
        </w:tc>
        <w:tc>
          <w:tcPr>
            <w:tcW w:w="7407" w:type="dxa"/>
          </w:tcPr>
          <w:p w:rsidR="00000000" w:rsidRDefault="003238CB">
            <w:pPr>
              <w:rPr>
                <w:lang w:val="fr-FR"/>
              </w:rPr>
            </w:pPr>
            <w:r>
              <w:rPr>
                <w:lang w:val="fr-FR"/>
              </w:rPr>
              <w:t>Domicile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ddd5f46d-e3d7-429c-a3c4-7410a06a32ae</w:t>
            </w:r>
          </w:p>
        </w:tc>
        <w:tc>
          <w:tcPr>
            <w:tcW w:w="7407" w:type="dxa"/>
            <w:shd w:val="clear" w:color="auto" w:fill="F2F2F2" w:themeFill="background1" w:themeFillShade="F2"/>
          </w:tcPr>
          <w:p w:rsidR="00000000" w:rsidRDefault="003238CB">
            <w:pPr>
              <w:rPr>
                <w:noProof/>
              </w:rPr>
            </w:pPr>
            <w:r>
              <w:rPr>
                <w:rStyle w:val="mqInternal"/>
                <w:noProof/>
              </w:rPr>
              <w:t>[1}{2]</w:t>
            </w:r>
            <w:r>
              <w:rPr>
                <w:noProof/>
              </w:rPr>
              <w:t>Training</w:t>
            </w:r>
          </w:p>
        </w:tc>
        <w:tc>
          <w:tcPr>
            <w:tcW w:w="7407" w:type="dxa"/>
          </w:tcPr>
          <w:p w:rsidR="00000000" w:rsidRDefault="003238CB">
            <w:pPr>
              <w:rPr>
                <w:lang w:val="fr-FR"/>
              </w:rPr>
            </w:pPr>
            <w:r>
              <w:rPr>
                <w:rStyle w:val="mqInternal"/>
                <w:noProof/>
                <w:lang w:val="fr-FR"/>
              </w:rPr>
              <w:t>[1}{2]</w:t>
            </w:r>
            <w:r>
              <w:rPr>
                <w:lang w:val="fr-FR"/>
              </w:rPr>
              <w:t>Formation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98a43d7c-f45b-48b4-8d88-8668a95c63bc</w:t>
            </w:r>
          </w:p>
        </w:tc>
        <w:tc>
          <w:tcPr>
            <w:tcW w:w="7407" w:type="dxa"/>
            <w:shd w:val="clear" w:color="auto" w:fill="F2F2F2" w:themeFill="background1" w:themeFillShade="F2"/>
          </w:tcPr>
          <w:p w:rsidR="00000000" w:rsidRDefault="003238CB">
            <w:pPr>
              <w:rPr>
                <w:noProof/>
              </w:rPr>
            </w:pPr>
            <w:r>
              <w:rPr>
                <w:noProof/>
              </w:rPr>
              <w:t>On-demand training and videos.</w:t>
            </w:r>
          </w:p>
        </w:tc>
        <w:tc>
          <w:tcPr>
            <w:tcW w:w="7407" w:type="dxa"/>
          </w:tcPr>
          <w:p w:rsidR="00000000" w:rsidRDefault="003238CB">
            <w:pPr>
              <w:rPr>
                <w:lang w:val="fr-FR"/>
              </w:rPr>
            </w:pPr>
            <w:r>
              <w:rPr>
                <w:lang w:val="fr-FR"/>
              </w:rPr>
              <w:t>Formation et vid</w:t>
            </w:r>
            <w:r>
              <w:rPr>
                <w:lang w:val="fr-FR"/>
              </w:rPr>
              <w:t>é</w:t>
            </w:r>
            <w:r>
              <w:rPr>
                <w:lang w:val="fr-FR"/>
              </w:rPr>
              <w:t xml:space="preserve">os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0357ad34-fcbc-43c2-8aae-8efb8e9a0623</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 xml:space="preserve">Formation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3fbd2d09-a287-44af-a36f-4a733b37446c</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Video Cloud Videos/Custom Fields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 Video Cloud Videos/Champs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62c349c4-</w:t>
            </w:r>
            <w:r>
              <w:rPr>
                <w:noProof/>
                <w:sz w:val="2"/>
              </w:rPr>
              <w:t>8da5-416c-ae01-2bd22eeb7603</w:t>
            </w:r>
          </w:p>
        </w:tc>
        <w:tc>
          <w:tcPr>
            <w:tcW w:w="7407" w:type="dxa"/>
            <w:shd w:val="clear" w:color="auto" w:fill="F2F2F2" w:themeFill="background1" w:themeFillShade="F2"/>
          </w:tcPr>
          <w:p w:rsidR="00000000" w:rsidRDefault="003238CB">
            <w:pPr>
              <w:rPr>
                <w:noProof/>
              </w:rPr>
            </w:pPr>
            <w:r>
              <w:rPr>
                <w:rStyle w:val="mqInternal"/>
                <w:noProof/>
              </w:rPr>
              <w:t>[1}</w:t>
            </w:r>
            <w:r>
              <w:rPr>
                <w:noProof/>
              </w:rPr>
              <w:t>Designing the Application Layout</w:t>
            </w:r>
            <w:r>
              <w:rPr>
                <w:rStyle w:val="mqInternal"/>
                <w:noProof/>
              </w:rPr>
              <w:t>{2]</w:t>
            </w:r>
          </w:p>
        </w:tc>
        <w:tc>
          <w:tcPr>
            <w:tcW w:w="7407" w:type="dxa"/>
          </w:tcPr>
          <w:p w:rsidR="00000000" w:rsidRDefault="003238CB">
            <w:pPr>
              <w:rPr>
                <w:lang w:val="fr-FR"/>
              </w:rPr>
            </w:pPr>
            <w:r>
              <w:rPr>
                <w:rStyle w:val="mqInternal"/>
                <w:noProof/>
                <w:lang w:val="fr-FR"/>
              </w:rPr>
              <w:t>[1}</w:t>
            </w:r>
            <w:r>
              <w:rPr>
                <w:lang w:val="fr-FR"/>
              </w:rPr>
              <w:t>Conception de la disposition de l'application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4042faf6-3e44-4865-8be0-e0f25741115d</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and Using Playlists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et utilisation de s</w:t>
            </w:r>
            <w:r>
              <w:rPr>
                <w:lang w:val="fr-FR"/>
              </w:rPr>
              <w:t>é</w:t>
            </w:r>
            <w:r>
              <w:rPr>
                <w:lang w:val="fr-FR"/>
              </w:rPr>
              <w:t>lections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049aa3b3-b0d0-466c-8776-4597be8009ab</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Series, Seasons and Episodes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s</w:t>
            </w:r>
            <w:r>
              <w:rPr>
                <w:lang w:val="fr-FR"/>
              </w:rPr>
              <w:t>é</w:t>
            </w:r>
            <w:r>
              <w:rPr>
                <w:lang w:val="fr-FR"/>
              </w:rPr>
              <w:t>ries, de saisons et d'</w:t>
            </w:r>
            <w:r>
              <w:rPr>
                <w:lang w:val="fr-FR"/>
              </w:rPr>
              <w:t>é</w:t>
            </w:r>
            <w:r>
              <w:rPr>
                <w:lang w:val="fr-FR"/>
              </w:rPr>
              <w:t>pisodes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a4908880-5b96-473b-8caa-7c4e22e5bc95</w:t>
            </w:r>
          </w:p>
        </w:tc>
        <w:tc>
          <w:tcPr>
            <w:tcW w:w="7407" w:type="dxa"/>
            <w:shd w:val="clear" w:color="auto" w:fill="F2F2F2" w:themeFill="background1" w:themeFillShade="F2"/>
          </w:tcPr>
          <w:p w:rsidR="00000000" w:rsidRDefault="003238CB">
            <w:pPr>
              <w:rPr>
                <w:noProof/>
              </w:rPr>
            </w:pPr>
            <w:r>
              <w:rPr>
                <w:rStyle w:val="mqInternal"/>
                <w:noProof/>
              </w:rPr>
              <w:t>[1}</w:t>
            </w:r>
            <w:r>
              <w:rPr>
                <w:noProof/>
              </w:rPr>
              <w:t>Implementing VOD Server-Side Ads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Impl</w:t>
            </w:r>
            <w:r>
              <w:rPr>
                <w:lang w:val="fr-FR"/>
              </w:rPr>
              <w:t>é</w:t>
            </w:r>
            <w:r>
              <w:rPr>
                <w:lang w:val="fr-FR"/>
              </w:rPr>
              <w:t>mentation des annonces VOD c</w:t>
            </w:r>
            <w:r>
              <w:rPr>
                <w:lang w:val="fr-FR"/>
              </w:rPr>
              <w:t>ô</w:t>
            </w:r>
            <w:r>
              <w:rPr>
                <w:lang w:val="fr-FR"/>
              </w:rPr>
              <w:t>t</w:t>
            </w:r>
            <w:r>
              <w:rPr>
                <w:lang w:val="fr-FR"/>
              </w:rPr>
              <w:t>é</w:t>
            </w:r>
            <w:r>
              <w:rPr>
                <w:lang w:val="fr-FR"/>
              </w:rPr>
              <w:t xml:space="preserve"> serveur</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b3c175ae-4511-42e3-97e3-bd0c3a89cc6c</w:t>
            </w:r>
          </w:p>
        </w:tc>
        <w:tc>
          <w:tcPr>
            <w:tcW w:w="7407" w:type="dxa"/>
            <w:shd w:val="clear" w:color="auto" w:fill="F2F2F2" w:themeFill="background1" w:themeFillShade="F2"/>
          </w:tcPr>
          <w:p w:rsidR="00000000" w:rsidRDefault="003238CB">
            <w:pPr>
              <w:rPr>
                <w:noProof/>
              </w:rPr>
            </w:pPr>
            <w:r>
              <w:rPr>
                <w:rStyle w:val="mqInternal"/>
                <w:noProof/>
              </w:rPr>
              <w:t>[1}</w:t>
            </w:r>
            <w:r>
              <w:rPr>
                <w:noProof/>
              </w:rPr>
              <w:t>Publishing the Android App on the Play Store</w:t>
            </w:r>
            <w:r>
              <w:rPr>
                <w:rStyle w:val="mqInternal"/>
                <w:noProof/>
              </w:rPr>
              <w:t>{2]</w:t>
            </w:r>
          </w:p>
        </w:tc>
        <w:tc>
          <w:tcPr>
            <w:tcW w:w="7407" w:type="dxa"/>
          </w:tcPr>
          <w:p w:rsidR="00000000" w:rsidRDefault="003238CB">
            <w:pPr>
              <w:rPr>
                <w:lang w:val="fr-FR"/>
              </w:rPr>
            </w:pPr>
            <w:r>
              <w:rPr>
                <w:rStyle w:val="mqInternal"/>
                <w:noProof/>
                <w:lang w:val="fr-FR"/>
              </w:rPr>
              <w:t>[1}</w:t>
            </w:r>
            <w:r>
              <w:rPr>
                <w:lang w:val="fr-FR"/>
              </w:rPr>
              <w:t>Publication de l'application Android sur le Play Store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5cbaf0d0-1b15-4beb-9675-bc74c06ab47a</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Analytics Data</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des donn</w:t>
            </w:r>
            <w:r>
              <w:rPr>
                <w:lang w:val="fr-FR"/>
              </w:rPr>
              <w:t>é</w:t>
            </w:r>
            <w:r>
              <w:rPr>
                <w:lang w:val="fr-FR"/>
              </w:rPr>
              <w:t>es Analytics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91ca9afa-b8ff-4b47-b38b-78923e9d0a07</w:t>
            </w:r>
          </w:p>
        </w:tc>
        <w:tc>
          <w:tcPr>
            <w:tcW w:w="7407" w:type="dxa"/>
            <w:shd w:val="clear" w:color="auto" w:fill="F2F2F2" w:themeFill="background1" w:themeFillShade="F2"/>
          </w:tcPr>
          <w:p w:rsidR="00000000" w:rsidRDefault="003238CB">
            <w:pPr>
              <w:rPr>
                <w:noProof/>
              </w:rPr>
            </w:pPr>
            <w:r>
              <w:rPr>
                <w:rStyle w:val="mqInternal"/>
                <w:noProof/>
              </w:rPr>
              <w:t>[1}</w:t>
            </w:r>
            <w:r>
              <w:rPr>
                <w:noProof/>
              </w:rPr>
              <w:t>Streaming a Live event to Brightcove Beacon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Diffusion d'un </w:t>
            </w:r>
            <w:r>
              <w:rPr>
                <w:lang w:val="fr-FR"/>
              </w:rPr>
              <w:t>é</w:t>
            </w:r>
            <w:r>
              <w:rPr>
                <w:lang w:val="fr-FR"/>
              </w:rPr>
              <w:t>v</w:t>
            </w:r>
            <w:r>
              <w:rPr>
                <w:lang w:val="fr-FR"/>
              </w:rPr>
              <w:t>é</w:t>
            </w:r>
            <w:r>
              <w:rPr>
                <w:lang w:val="fr-FR"/>
              </w:rPr>
              <w:t>nement en direct sur Brightcove Beacon</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training-demand-streaming-live-bc-beacon.html</w:t>
            </w:r>
          </w:p>
          <w:p w:rsidR="00000000" w:rsidRDefault="003238CB">
            <w:pPr>
              <w:jc w:val="center"/>
              <w:rPr>
                <w:b/>
                <w:noProof/>
              </w:rPr>
            </w:pPr>
            <w:r>
              <w:rPr>
                <w:b/>
                <w:noProof/>
              </w:rPr>
              <w:t>MQ971010 064f38f5-5</w:t>
            </w:r>
            <w:r>
              <w:rPr>
                <w:b/>
                <w:noProof/>
              </w:rPr>
              <w:t>754-42c6-894f-b0d4cdd88736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f7a1fe12-8235-492b-80dd-77a5a5f230d6</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fce61094-2f44-4c7d-9874-45cc6bba94fb</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37fd4b6b-279d-4aa5-9ba8-9bae96af7f91</w:t>
            </w:r>
          </w:p>
        </w:tc>
        <w:tc>
          <w:tcPr>
            <w:tcW w:w="7407" w:type="dxa"/>
            <w:shd w:val="clear" w:color="auto" w:fill="F2F2F2" w:themeFill="background1" w:themeFillShade="F2"/>
          </w:tcPr>
          <w:p w:rsidR="00000000" w:rsidRDefault="003238CB">
            <w:pPr>
              <w:rPr>
                <w:noProof/>
              </w:rPr>
            </w:pPr>
            <w:r>
              <w:rPr>
                <w:noProof/>
              </w:rPr>
              <w:t>Streaming a Live ev</w:t>
            </w:r>
            <w:r>
              <w:rPr>
                <w:noProof/>
              </w:rPr>
              <w:t>ent to Brightcove Beacon' description:</w:t>
            </w:r>
          </w:p>
        </w:tc>
        <w:tc>
          <w:tcPr>
            <w:tcW w:w="7407" w:type="dxa"/>
          </w:tcPr>
          <w:p w:rsidR="00000000" w:rsidRDefault="003238CB">
            <w:pPr>
              <w:rPr>
                <w:lang w:val="fr-FR"/>
              </w:rPr>
            </w:pPr>
            <w:r>
              <w:rPr>
                <w:lang w:val="fr-FR"/>
              </w:rPr>
              <w:t xml:space="preserve">Diffusion d'un </w:t>
            </w:r>
            <w:r>
              <w:rPr>
                <w:lang w:val="fr-FR"/>
              </w:rPr>
              <w:t>é</w:t>
            </w:r>
            <w:r>
              <w:rPr>
                <w:lang w:val="fr-FR"/>
              </w:rPr>
              <w:t>v</w:t>
            </w:r>
            <w:r>
              <w:rPr>
                <w:lang w:val="fr-FR"/>
              </w:rPr>
              <w:t>é</w:t>
            </w:r>
            <w:r>
              <w:rPr>
                <w:lang w:val="fr-FR"/>
              </w:rPr>
              <w:t>nement en direct sur la description de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ebb2df13-7de4-4169-932e-b3dd40a59411</w:t>
            </w:r>
          </w:p>
        </w:tc>
        <w:tc>
          <w:tcPr>
            <w:tcW w:w="7407" w:type="dxa"/>
            <w:shd w:val="clear" w:color="auto" w:fill="F2F2F2" w:themeFill="background1" w:themeFillShade="F2"/>
          </w:tcPr>
          <w:p w:rsidR="00000000" w:rsidRDefault="003238CB">
            <w:pPr>
              <w:rPr>
                <w:noProof/>
              </w:rPr>
            </w:pPr>
            <w:r>
              <w:rPr>
                <w:noProof/>
              </w:rPr>
              <w:t>Learn how to stream a Brightcove Live event on the Brightcove Beacon platform. parent:</w:t>
            </w:r>
          </w:p>
        </w:tc>
        <w:tc>
          <w:tcPr>
            <w:tcW w:w="7407" w:type="dxa"/>
          </w:tcPr>
          <w:p w:rsidR="00000000" w:rsidRDefault="003238CB">
            <w:pPr>
              <w:rPr>
                <w:lang w:val="fr-FR"/>
              </w:rPr>
            </w:pPr>
            <w:r>
              <w:rPr>
                <w:lang w:val="fr-FR"/>
              </w:rPr>
              <w:t>D</w:t>
            </w:r>
            <w:r>
              <w:rPr>
                <w:lang w:val="fr-FR"/>
              </w:rPr>
              <w:t>é</w:t>
            </w:r>
            <w:r>
              <w:rPr>
                <w:lang w:val="fr-FR"/>
              </w:rPr>
              <w:t>couvrez com</w:t>
            </w:r>
            <w:r>
              <w:rPr>
                <w:lang w:val="fr-FR"/>
              </w:rPr>
              <w:t xml:space="preserve">ment diffuser un </w:t>
            </w:r>
            <w:r>
              <w:rPr>
                <w:lang w:val="fr-FR"/>
              </w:rPr>
              <w:t>é</w:t>
            </w:r>
            <w:r>
              <w:rPr>
                <w:lang w:val="fr-FR"/>
              </w:rPr>
              <w:t>v</w:t>
            </w:r>
            <w:r>
              <w:rPr>
                <w:lang w:val="fr-FR"/>
              </w:rPr>
              <w:t>é</w:t>
            </w:r>
            <w:r>
              <w:rPr>
                <w:lang w:val="fr-FR"/>
              </w:rPr>
              <w:t>nement Brightcove Live sur la plate-forme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aa997629-5d15-48c6-83af-a67e87c17f0d</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33206e78-3f46-4df7-8722-3f92e9774a19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3f7a5365-c813-44a0-a263-6472f6635b2c</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0c48f4a8-5e7d-4c44-ba7b-be7486960126</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order of their appearance below.</w:t>
            </w:r>
          </w:p>
        </w:tc>
        <w:tc>
          <w:tcPr>
            <w:tcW w:w="7407" w:type="dxa"/>
          </w:tcPr>
          <w:p w:rsidR="00000000" w:rsidRDefault="003238CB">
            <w:pPr>
              <w:rPr>
                <w:lang w:val="fr-FR"/>
              </w:rPr>
            </w:pPr>
            <w:r>
              <w:rPr>
                <w:lang w:val="fr-FR"/>
              </w:rPr>
              <w:t>Il y a un ordre lo</w:t>
            </w:r>
            <w:r>
              <w:rPr>
                <w:lang w:val="fr-FR"/>
              </w:rPr>
              <w:t>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9779fa2d-3ea6-470f-87c3-6bc64a9ff423</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Brightcove Live Event in Brightcove Beacon</w:t>
            </w:r>
            <w:r>
              <w:rPr>
                <w:rStyle w:val="mqInternal"/>
                <w:noProof/>
              </w:rPr>
              <w:t>{2]</w:t>
            </w:r>
            <w:r>
              <w:rPr>
                <w:noProof/>
              </w:rPr>
              <w:t xml:space="preserve"> (4:59)</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w:t>
            </w:r>
            <w:r>
              <w:rPr>
                <w:lang w:val="fr-FR"/>
              </w:rPr>
              <w:t>ct Brightcove dans Brightcove Beacon</w:t>
            </w:r>
            <w:r>
              <w:rPr>
                <w:rStyle w:val="mqInternal"/>
                <w:noProof/>
                <w:lang w:val="fr-FR"/>
              </w:rPr>
              <w:t>{2]</w:t>
            </w:r>
            <w:r>
              <w:rPr>
                <w:lang w:val="fr-FR"/>
              </w:rPr>
              <w:t xml:space="preserve"> (4:59)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cfc9f2fa-aac9-4e62-a02a-cc46c9dc0ce3</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9c6d034c-d838-4308-bf31-8897a4b56613</w:t>
            </w:r>
          </w:p>
        </w:tc>
        <w:tc>
          <w:tcPr>
            <w:tcW w:w="7407" w:type="dxa"/>
            <w:shd w:val="clear" w:color="auto" w:fill="F2F2F2" w:themeFill="background1" w:themeFillShade="F2"/>
          </w:tcPr>
          <w:p w:rsidR="00000000" w:rsidRDefault="003238CB">
            <w:pPr>
              <w:rPr>
                <w:noProof/>
              </w:rPr>
            </w:pPr>
            <w:r>
              <w:rPr>
                <w:rStyle w:val="mqInternal"/>
                <w:noProof/>
              </w:rPr>
              <w:t>[1}</w:t>
            </w:r>
            <w:r>
              <w:rPr>
                <w:noProof/>
              </w:rPr>
              <w:t>Streaming a Live event in Brightcove Beacon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Diffusion d'un </w:t>
            </w:r>
            <w:r>
              <w:rPr>
                <w:lang w:val="fr-FR"/>
              </w:rPr>
              <w:t>é</w:t>
            </w:r>
            <w:r>
              <w:rPr>
                <w:lang w:val="fr-FR"/>
              </w:rPr>
              <w:t>v</w:t>
            </w:r>
            <w:r>
              <w:rPr>
                <w:lang w:val="fr-FR"/>
              </w:rPr>
              <w:t>é</w:t>
            </w:r>
            <w:r>
              <w:rPr>
                <w:lang w:val="fr-FR"/>
              </w:rPr>
              <w:t>nement en direct dans Bri</w:t>
            </w:r>
            <w:r>
              <w:rPr>
                <w:lang w:val="fr-FR"/>
              </w:rPr>
              <w:t>ghtcove Beacon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b28ef96b-e933-4edf-9118-62fdec312758</w:t>
            </w:r>
          </w:p>
        </w:tc>
        <w:tc>
          <w:tcPr>
            <w:tcW w:w="7407" w:type="dxa"/>
            <w:shd w:val="clear" w:color="auto" w:fill="F2F2F2" w:themeFill="background1" w:themeFillShade="F2"/>
          </w:tcPr>
          <w:p w:rsidR="00000000" w:rsidRDefault="003238CB">
            <w:pPr>
              <w:rPr>
                <w:noProof/>
              </w:rPr>
            </w:pPr>
            <w:r>
              <w:rPr>
                <w:rStyle w:val="mqInternal"/>
                <w:noProof/>
              </w:rPr>
              <w:t>[1}</w:t>
            </w:r>
            <w:r>
              <w:rPr>
                <w:noProof/>
              </w:rPr>
              <w:t>Training on Demand:</w:t>
            </w:r>
          </w:p>
        </w:tc>
        <w:tc>
          <w:tcPr>
            <w:tcW w:w="7407" w:type="dxa"/>
          </w:tcPr>
          <w:p w:rsidR="00000000" w:rsidRDefault="003238CB">
            <w:pPr>
              <w:rPr>
                <w:lang w:val="fr-FR"/>
              </w:rPr>
            </w:pP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3e02769d-7200-41a8-9167-e4213669b751</w:t>
            </w:r>
          </w:p>
        </w:tc>
        <w:tc>
          <w:tcPr>
            <w:tcW w:w="7407" w:type="dxa"/>
            <w:shd w:val="clear" w:color="auto" w:fill="F2F2F2" w:themeFill="background1" w:themeFillShade="F2"/>
          </w:tcPr>
          <w:p w:rsidR="00000000" w:rsidRDefault="003238CB">
            <w:pPr>
              <w:rPr>
                <w:noProof/>
              </w:rPr>
            </w:pPr>
            <w:r>
              <w:rPr>
                <w:noProof/>
              </w:rPr>
              <w:t>Creating and Using Playlists</w:t>
            </w:r>
            <w:r>
              <w:rPr>
                <w:rStyle w:val="mqInternal"/>
                <w:noProof/>
              </w:rPr>
              <w:t>{1]</w:t>
            </w:r>
          </w:p>
        </w:tc>
        <w:tc>
          <w:tcPr>
            <w:tcW w:w="7407" w:type="dxa"/>
          </w:tcPr>
          <w:p w:rsidR="00000000" w:rsidRDefault="003238CB">
            <w:pPr>
              <w:rPr>
                <w:lang w:val="fr-FR"/>
              </w:rPr>
            </w:pPr>
            <w:r>
              <w:rPr>
                <w:lang w:val="fr-FR"/>
              </w:rPr>
              <w:t>Cr</w:t>
            </w:r>
            <w:r>
              <w:rPr>
                <w:lang w:val="fr-FR"/>
              </w:rPr>
              <w:t>é</w:t>
            </w:r>
            <w:r>
              <w:rPr>
                <w:lang w:val="fr-FR"/>
              </w:rPr>
              <w:t>ation et utilisation de s</w:t>
            </w:r>
            <w:r>
              <w:rPr>
                <w:lang w:val="fr-FR"/>
              </w:rPr>
              <w:t>é</w:t>
            </w:r>
            <w:r>
              <w:rPr>
                <w:lang w:val="fr-FR"/>
              </w:rPr>
              <w:t>lections</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3adbd37f-332c-4c18-878f-3c9fef01a539</w:t>
            </w:r>
          </w:p>
        </w:tc>
        <w:tc>
          <w:tcPr>
            <w:tcW w:w="7407" w:type="dxa"/>
            <w:shd w:val="clear" w:color="auto" w:fill="F2F2F2" w:themeFill="background1" w:themeFillShade="F2"/>
          </w:tcPr>
          <w:p w:rsidR="00000000" w:rsidRDefault="003238CB">
            <w:pPr>
              <w:rPr>
                <w:noProof/>
              </w:rPr>
            </w:pPr>
            <w:r>
              <w:rPr>
                <w:rStyle w:val="mqInternal"/>
                <w:noProof/>
              </w:rPr>
              <w:t>[1}</w:t>
            </w:r>
            <w:r>
              <w:rPr>
                <w:noProof/>
              </w:rPr>
              <w:t>Connecting the Brightcove Live Event to Brightcove Beacon</w:t>
            </w:r>
            <w:r>
              <w:rPr>
                <w:rStyle w:val="mqInternal"/>
                <w:noProof/>
              </w:rPr>
              <w:t>{2]</w:t>
            </w:r>
            <w:r>
              <w:rPr>
                <w:noProof/>
              </w:rPr>
              <w:t xml:space="preserve"> (3:47)</w:t>
            </w:r>
          </w:p>
        </w:tc>
        <w:tc>
          <w:tcPr>
            <w:tcW w:w="7407" w:type="dxa"/>
          </w:tcPr>
          <w:p w:rsidR="00000000" w:rsidRDefault="003238CB">
            <w:pPr>
              <w:rPr>
                <w:lang w:val="fr-FR"/>
              </w:rPr>
            </w:pPr>
            <w:r>
              <w:rPr>
                <w:rStyle w:val="mqInternal"/>
                <w:noProof/>
                <w:lang w:val="fr-FR"/>
              </w:rPr>
              <w:t>[1}</w:t>
            </w:r>
            <w:r>
              <w:rPr>
                <w:lang w:val="fr-FR"/>
              </w:rPr>
              <w:t xml:space="preserve">Connexion de Brightcove Live Event </w:t>
            </w:r>
            <w:r>
              <w:rPr>
                <w:lang w:val="fr-FR"/>
              </w:rPr>
              <w:t>à</w:t>
            </w:r>
            <w:r>
              <w:rPr>
                <w:lang w:val="fr-FR"/>
              </w:rPr>
              <w:t xml:space="preserve"> Brightcove Beacon</w:t>
            </w:r>
            <w:r>
              <w:rPr>
                <w:rStyle w:val="mqInternal"/>
                <w:noProof/>
                <w:lang w:val="fr-FR"/>
              </w:rPr>
              <w:t>{2]</w:t>
            </w:r>
            <w:r>
              <w:rPr>
                <w:lang w:val="fr-FR"/>
              </w:rPr>
              <w:t xml:space="preserve"> (3:47)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3514014b-2aa1-41bb-a9a8-d28e0e0613d6</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bfa9f1f7-9e7a-4146-b998-720ea0661ad4</w:t>
            </w:r>
          </w:p>
        </w:tc>
        <w:tc>
          <w:tcPr>
            <w:tcW w:w="7407" w:type="dxa"/>
            <w:shd w:val="clear" w:color="auto" w:fill="F2F2F2" w:themeFill="background1" w:themeFillShade="F2"/>
          </w:tcPr>
          <w:p w:rsidR="00000000" w:rsidRDefault="003238CB">
            <w:pPr>
              <w:rPr>
                <w:noProof/>
              </w:rPr>
            </w:pPr>
            <w:r>
              <w:rPr>
                <w:rStyle w:val="mqInternal"/>
                <w:noProof/>
              </w:rPr>
              <w:t>[1}</w:t>
            </w:r>
            <w:r>
              <w:rPr>
                <w:noProof/>
              </w:rPr>
              <w:t>Streaming a Live event in Brightcove Beacon</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Diffusion d'un </w:t>
            </w:r>
            <w:r>
              <w:rPr>
                <w:lang w:val="fr-FR"/>
              </w:rPr>
              <w:t>é</w:t>
            </w:r>
            <w:r>
              <w:rPr>
                <w:lang w:val="fr-FR"/>
              </w:rPr>
              <w:t>v</w:t>
            </w:r>
            <w:r>
              <w:rPr>
                <w:lang w:val="fr-FR"/>
              </w:rPr>
              <w:t>é</w:t>
            </w:r>
            <w:r>
              <w:rPr>
                <w:lang w:val="fr-FR"/>
              </w:rPr>
              <w:t>nement en direct dans Brightcove Beacon</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training-demand-vod-ssai.html</w:t>
            </w:r>
          </w:p>
          <w:p w:rsidR="00000000" w:rsidRDefault="003238CB">
            <w:pPr>
              <w:jc w:val="center"/>
              <w:rPr>
                <w:b/>
                <w:noProof/>
              </w:rPr>
            </w:pPr>
            <w:r>
              <w:rPr>
                <w:b/>
                <w:noProof/>
              </w:rPr>
              <w:t>MQ971010 62e8b648-ff09-42c0-b3cd-f29c145f587f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7d64b3e0-a4c3-4fd6-b2ee-51d92c696632</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c64a2190-5876-47f5-a4bb-b973d0fbb6d6</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7aee3c64-2a1a-47d4-863b-3caab8dc70df</w:t>
            </w:r>
          </w:p>
        </w:tc>
        <w:tc>
          <w:tcPr>
            <w:tcW w:w="7407" w:type="dxa"/>
            <w:shd w:val="clear" w:color="auto" w:fill="F2F2F2" w:themeFill="background1" w:themeFillShade="F2"/>
          </w:tcPr>
          <w:p w:rsidR="00000000" w:rsidRDefault="003238CB">
            <w:pPr>
              <w:rPr>
                <w:noProof/>
              </w:rPr>
            </w:pPr>
            <w:r>
              <w:rPr>
                <w:noProof/>
              </w:rPr>
              <w:t>Implementing VOD Server-Side Ads' description:</w:t>
            </w:r>
          </w:p>
        </w:tc>
        <w:tc>
          <w:tcPr>
            <w:tcW w:w="7407" w:type="dxa"/>
          </w:tcPr>
          <w:p w:rsidR="00000000" w:rsidRDefault="003238CB">
            <w:pPr>
              <w:rPr>
                <w:lang w:val="fr-FR"/>
              </w:rPr>
            </w:pPr>
            <w:r>
              <w:rPr>
                <w:lang w:val="fr-FR"/>
              </w:rPr>
              <w:t xml:space="preserve">Description de la mise en </w:t>
            </w:r>
            <w:r>
              <w:rPr>
                <w:lang w:val="fr-FR"/>
              </w:rPr>
              <w:t>œ</w:t>
            </w:r>
            <w:r>
              <w:rPr>
                <w:lang w:val="fr-FR"/>
              </w:rPr>
              <w:t>uvre des annonces c</w:t>
            </w:r>
            <w:r>
              <w:rPr>
                <w:lang w:val="fr-FR"/>
              </w:rPr>
              <w:t>ô</w:t>
            </w:r>
            <w:r>
              <w:rPr>
                <w:lang w:val="fr-FR"/>
              </w:rPr>
              <w:t>t</w:t>
            </w:r>
            <w:r>
              <w:rPr>
                <w:lang w:val="fr-FR"/>
              </w:rPr>
              <w:t>é</w:t>
            </w:r>
            <w:r>
              <w:rPr>
                <w:lang w:val="fr-FR"/>
              </w:rPr>
              <w:t xml:space="preserve"> serveur 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03dfb900-d0a5-4a67-b6b8-76e9985ff709</w:t>
            </w:r>
          </w:p>
        </w:tc>
        <w:tc>
          <w:tcPr>
            <w:tcW w:w="7407" w:type="dxa"/>
            <w:shd w:val="clear" w:color="auto" w:fill="F2F2F2" w:themeFill="background1" w:themeFillShade="F2"/>
          </w:tcPr>
          <w:p w:rsidR="00000000" w:rsidRDefault="003238CB">
            <w:pPr>
              <w:rPr>
                <w:noProof/>
              </w:rPr>
            </w:pPr>
            <w:r>
              <w:rPr>
                <w:noProof/>
              </w:rPr>
              <w:t>Learn how to add server-side advertising to your video playback in Brightcove Beacon. parent:</w:t>
            </w:r>
          </w:p>
        </w:tc>
        <w:tc>
          <w:tcPr>
            <w:tcW w:w="7407" w:type="dxa"/>
          </w:tcPr>
          <w:p w:rsidR="00000000" w:rsidRDefault="003238CB">
            <w:pPr>
              <w:rPr>
                <w:lang w:val="fr-FR"/>
              </w:rPr>
            </w:pPr>
            <w:r>
              <w:rPr>
                <w:lang w:val="fr-FR"/>
              </w:rPr>
              <w:t>D</w:t>
            </w:r>
            <w:r>
              <w:rPr>
                <w:lang w:val="fr-FR"/>
              </w:rPr>
              <w:t>é</w:t>
            </w:r>
            <w:r>
              <w:rPr>
                <w:lang w:val="fr-FR"/>
              </w:rPr>
              <w:t>couvrez comment ajouter de la publicit</w:t>
            </w:r>
            <w:r>
              <w:rPr>
                <w:lang w:val="fr-FR"/>
              </w:rPr>
              <w:t>é</w:t>
            </w:r>
            <w:r>
              <w:rPr>
                <w:lang w:val="fr-FR"/>
              </w:rPr>
              <w:t xml:space="preserve"> c</w:t>
            </w:r>
            <w:r>
              <w:rPr>
                <w:lang w:val="fr-FR"/>
              </w:rPr>
              <w:t>ô</w:t>
            </w:r>
            <w:r>
              <w:rPr>
                <w:lang w:val="fr-FR"/>
              </w:rPr>
              <w:t>t</w:t>
            </w:r>
            <w:r>
              <w:rPr>
                <w:lang w:val="fr-FR"/>
              </w:rPr>
              <w:t>é</w:t>
            </w:r>
            <w:r>
              <w:rPr>
                <w:lang w:val="fr-FR"/>
              </w:rPr>
              <w:t xml:space="preserve"> serveur </w:t>
            </w:r>
            <w:r>
              <w:rPr>
                <w:lang w:val="fr-FR"/>
              </w:rPr>
              <w:t>à</w:t>
            </w:r>
            <w:r>
              <w:rPr>
                <w:lang w:val="fr-FR"/>
              </w:rPr>
              <w:t xml:space="preserve"> v</w:t>
            </w:r>
            <w:r>
              <w:rPr>
                <w:lang w:val="fr-FR"/>
              </w:rPr>
              <w:t>otre lecture vid</w:t>
            </w:r>
            <w:r>
              <w:rPr>
                <w:lang w:val="fr-FR"/>
              </w:rPr>
              <w:t>é</w:t>
            </w:r>
            <w:r>
              <w:rPr>
                <w:lang w:val="fr-FR"/>
              </w:rPr>
              <w:t>o dans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a4b08675-ccf5-42c0-851b-c7ab9708c385</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f103f600-2e7c-4354-9ce2-5fd9da961966</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22651617-4189-4905-8ff8-8e14bbb46c55</w:t>
            </w:r>
          </w:p>
        </w:tc>
        <w:tc>
          <w:tcPr>
            <w:tcW w:w="7407" w:type="dxa"/>
            <w:shd w:val="clear" w:color="auto" w:fill="F2F2F2" w:themeFill="background1" w:themeFillShade="F2"/>
          </w:tcPr>
          <w:p w:rsidR="00000000" w:rsidRDefault="003238CB">
            <w:pPr>
              <w:rPr>
                <w:noProof/>
              </w:rPr>
            </w:pPr>
            <w:r>
              <w:rPr>
                <w:noProof/>
              </w:rPr>
              <w:t>\{\{ page.descripti</w:t>
            </w:r>
            <w:r>
              <w:rPr>
                <w:noProof/>
              </w:rPr>
              <w:t>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8defdab9-096c-435b-a3b7-334f218d1711</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order of their appearance below.</w:t>
            </w:r>
          </w:p>
        </w:tc>
        <w:tc>
          <w:tcPr>
            <w:tcW w:w="7407" w:type="dxa"/>
          </w:tcPr>
          <w:p w:rsidR="00000000" w:rsidRDefault="003238CB">
            <w:pPr>
              <w:rPr>
                <w:lang w:val="fr-FR"/>
              </w:rPr>
            </w:pPr>
            <w:r>
              <w:rPr>
                <w:lang w:val="fr-FR"/>
              </w:rPr>
              <w:t>Il y a un ordre logique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86d37ee1-6755-4cf1-9bc9-42075af0ad44</w:t>
            </w:r>
          </w:p>
        </w:tc>
        <w:tc>
          <w:tcPr>
            <w:tcW w:w="7407" w:type="dxa"/>
            <w:shd w:val="clear" w:color="auto" w:fill="F2F2F2" w:themeFill="background1" w:themeFillShade="F2"/>
          </w:tcPr>
          <w:p w:rsidR="00000000" w:rsidRDefault="003238CB">
            <w:pPr>
              <w:rPr>
                <w:noProof/>
              </w:rPr>
            </w:pPr>
            <w:r>
              <w:rPr>
                <w:rStyle w:val="mqInternal"/>
                <w:noProof/>
              </w:rPr>
              <w:t>[1}</w:t>
            </w:r>
            <w:r>
              <w:rPr>
                <w:noProof/>
              </w:rPr>
              <w:t>Implementing VOD Server-Side Ads</w:t>
            </w:r>
            <w:r>
              <w:rPr>
                <w:rStyle w:val="mqInternal"/>
                <w:noProof/>
              </w:rPr>
              <w:t>{2]</w:t>
            </w:r>
            <w:r>
              <w:rPr>
                <w:noProof/>
              </w:rPr>
              <w:t xml:space="preserve"> (2:05)</w:t>
            </w:r>
          </w:p>
        </w:tc>
        <w:tc>
          <w:tcPr>
            <w:tcW w:w="7407" w:type="dxa"/>
          </w:tcPr>
          <w:p w:rsidR="00000000" w:rsidRDefault="003238CB">
            <w:pPr>
              <w:rPr>
                <w:lang w:val="fr-FR"/>
              </w:rPr>
            </w:pPr>
            <w:r>
              <w:rPr>
                <w:rStyle w:val="mqInternal"/>
                <w:noProof/>
                <w:lang w:val="fr-FR"/>
              </w:rPr>
              <w:t>[1}</w:t>
            </w:r>
            <w:r>
              <w:rPr>
                <w:lang w:val="fr-FR"/>
              </w:rPr>
              <w:t>Impl</w:t>
            </w:r>
            <w:r>
              <w:rPr>
                <w:lang w:val="fr-FR"/>
              </w:rPr>
              <w:t>é</w:t>
            </w:r>
            <w:r>
              <w:rPr>
                <w:lang w:val="fr-FR"/>
              </w:rPr>
              <w:t>mentation des annonces VOD c</w:t>
            </w:r>
            <w:r>
              <w:rPr>
                <w:lang w:val="fr-FR"/>
              </w:rPr>
              <w:t>ô</w:t>
            </w:r>
            <w:r>
              <w:rPr>
                <w:lang w:val="fr-FR"/>
              </w:rPr>
              <w:t>t</w:t>
            </w:r>
            <w:r>
              <w:rPr>
                <w:lang w:val="fr-FR"/>
              </w:rPr>
              <w:t>é</w:t>
            </w:r>
            <w:r>
              <w:rPr>
                <w:lang w:val="fr-FR"/>
              </w:rPr>
              <w:t xml:space="preserve"> serveur</w:t>
            </w:r>
            <w:r>
              <w:rPr>
                <w:rStyle w:val="mqInternal"/>
                <w:noProof/>
                <w:lang w:val="fr-FR"/>
              </w:rPr>
              <w:t>{2]</w:t>
            </w:r>
            <w:r>
              <w:rPr>
                <w:lang w:val="fr-FR"/>
              </w:rPr>
              <w:t xml:space="preserve"> (2:05)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68bc3189-f6b9-4e5b-aad5-63f0e5b9</w:t>
            </w:r>
            <w:r>
              <w:rPr>
                <w:noProof/>
                <w:sz w:val="2"/>
              </w:rPr>
              <w:t>6330</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an Ad Configuration</w:t>
            </w:r>
            <w:r>
              <w:rPr>
                <w:rStyle w:val="mqInternal"/>
                <w:noProof/>
              </w:rPr>
              <w:t>{2]</w:t>
            </w:r>
            <w:r>
              <w:rPr>
                <w:noProof/>
              </w:rPr>
              <w:t xml:space="preserve"> (4:03)</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d'une configuration publicitaire</w:t>
            </w:r>
            <w:r>
              <w:rPr>
                <w:rStyle w:val="mqInternal"/>
                <w:noProof/>
                <w:lang w:val="fr-FR"/>
              </w:rPr>
              <w:t>{2]</w:t>
            </w:r>
            <w:r>
              <w:rPr>
                <w:lang w:val="fr-FR"/>
              </w:rPr>
              <w:t xml:space="preserve"> (4:03)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0539cbb7-e3b6-415e-aef3-9f3e8d18f0e9</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74f2e207-29d3-4189-bbb4-df7420233fcf</w:t>
            </w:r>
          </w:p>
        </w:tc>
        <w:tc>
          <w:tcPr>
            <w:tcW w:w="7407" w:type="dxa"/>
            <w:shd w:val="clear" w:color="auto" w:fill="F2F2F2" w:themeFill="background1" w:themeFillShade="F2"/>
          </w:tcPr>
          <w:p w:rsidR="00000000" w:rsidRDefault="003238CB">
            <w:pPr>
              <w:rPr>
                <w:noProof/>
              </w:rPr>
            </w:pPr>
            <w:r>
              <w:rPr>
                <w:rStyle w:val="mqInternal"/>
                <w:noProof/>
              </w:rPr>
              <w:t>[1}</w:t>
            </w:r>
            <w:r>
              <w:rPr>
                <w:noProof/>
              </w:rPr>
              <w:t>Implementing VOD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Mise en </w:t>
            </w:r>
            <w:r>
              <w:rPr>
                <w:lang w:val="fr-FR"/>
              </w:rPr>
              <w:t>œ</w:t>
            </w:r>
            <w:r>
              <w:rPr>
                <w:lang w:val="fr-FR"/>
              </w:rPr>
              <w:t>u</w:t>
            </w:r>
            <w:r>
              <w:rPr>
                <w:lang w:val="fr-FR"/>
              </w:rPr>
              <w:t>vre de VOD SSAI</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fdacb838-e1f1-4548-be33-d530d5a403e5</w:t>
            </w:r>
          </w:p>
        </w:tc>
        <w:tc>
          <w:tcPr>
            <w:tcW w:w="7407" w:type="dxa"/>
            <w:shd w:val="clear" w:color="auto" w:fill="F2F2F2" w:themeFill="background1" w:themeFillShade="F2"/>
          </w:tcPr>
          <w:p w:rsidR="00000000" w:rsidRDefault="003238CB">
            <w:pPr>
              <w:rPr>
                <w:noProof/>
              </w:rPr>
            </w:pPr>
            <w:r>
              <w:rPr>
                <w:rStyle w:val="mqInternal"/>
                <w:noProof/>
              </w:rPr>
              <w:t>[1}</w:t>
            </w:r>
            <w:r>
              <w:rPr>
                <w:noProof/>
              </w:rPr>
              <w:t>Learning Guide:</w:t>
            </w:r>
          </w:p>
        </w:tc>
        <w:tc>
          <w:tcPr>
            <w:tcW w:w="7407" w:type="dxa"/>
          </w:tcPr>
          <w:p w:rsidR="00000000" w:rsidRDefault="003238CB">
            <w:pPr>
              <w:rPr>
                <w:lang w:val="fr-FR"/>
              </w:rPr>
            </w:pPr>
            <w:r>
              <w:rPr>
                <w:rStyle w:val="mqInternal"/>
                <w:noProof/>
                <w:lang w:val="fr-FR"/>
              </w:rPr>
              <w:t>[1}</w:t>
            </w:r>
            <w:r>
              <w:rPr>
                <w:lang w:val="fr-FR"/>
              </w:rPr>
              <w:t>Guide d'apprentissage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8d8bda23-7c83-4e4e-a038-3062a3e89fe3</w:t>
            </w:r>
          </w:p>
        </w:tc>
        <w:tc>
          <w:tcPr>
            <w:tcW w:w="7407" w:type="dxa"/>
            <w:shd w:val="clear" w:color="auto" w:fill="F2F2F2" w:themeFill="background1" w:themeFillShade="F2"/>
          </w:tcPr>
          <w:p w:rsidR="00000000" w:rsidRDefault="003238CB">
            <w:pPr>
              <w:rPr>
                <w:noProof/>
              </w:rPr>
            </w:pPr>
            <w:r>
              <w:rPr>
                <w:noProof/>
              </w:rPr>
              <w:t>Video Advertising</w:t>
            </w:r>
            <w:r>
              <w:rPr>
                <w:rStyle w:val="mqInternal"/>
                <w:noProof/>
              </w:rPr>
              <w:t>{1]</w:t>
            </w:r>
          </w:p>
        </w:tc>
        <w:tc>
          <w:tcPr>
            <w:tcW w:w="7407" w:type="dxa"/>
          </w:tcPr>
          <w:p w:rsidR="00000000" w:rsidRDefault="003238CB">
            <w:pPr>
              <w:rPr>
                <w:lang w:val="fr-FR"/>
              </w:rPr>
            </w:pPr>
            <w:r>
              <w:rPr>
                <w:lang w:val="fr-FR"/>
              </w:rPr>
              <w:t>Publicit</w:t>
            </w:r>
            <w:r>
              <w:rPr>
                <w:lang w:val="fr-FR"/>
              </w:rPr>
              <w:t>é</w:t>
            </w:r>
            <w:r>
              <w:rPr>
                <w:lang w:val="fr-FR"/>
              </w:rPr>
              <w:t xml:space="preserve"> vid</w:t>
            </w:r>
            <w:r>
              <w:rPr>
                <w:lang w:val="fr-FR"/>
              </w:rPr>
              <w:t>é</w:t>
            </w:r>
            <w:r>
              <w:rPr>
                <w:lang w:val="fr-FR"/>
              </w:rPr>
              <w:t>o</w:t>
            </w:r>
            <w:r>
              <w:rPr>
                <w:rStyle w:val="mqInternal"/>
                <w:noProof/>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80b44853-5d1c-48cd-b357-d3498f587be8</w:t>
            </w:r>
          </w:p>
        </w:tc>
        <w:tc>
          <w:tcPr>
            <w:tcW w:w="7407" w:type="dxa"/>
            <w:shd w:val="clear" w:color="auto" w:fill="F2F2F2" w:themeFill="background1" w:themeFillShade="F2"/>
          </w:tcPr>
          <w:p w:rsidR="00000000" w:rsidRDefault="003238CB">
            <w:pPr>
              <w:rPr>
                <w:noProof/>
              </w:rPr>
            </w:pPr>
            <w:r>
              <w:rPr>
                <w:rStyle w:val="mqInternal"/>
                <w:noProof/>
              </w:rPr>
              <w:t>[1}</w:t>
            </w:r>
            <w:r>
              <w:rPr>
                <w:noProof/>
              </w:rPr>
              <w:t>Associating Ads with a Video</w:t>
            </w:r>
            <w:r>
              <w:rPr>
                <w:rStyle w:val="mqInternal"/>
                <w:noProof/>
              </w:rPr>
              <w:t>{2]</w:t>
            </w:r>
            <w:r>
              <w:rPr>
                <w:noProof/>
              </w:rPr>
              <w:t xml:space="preserve"> (3:02)</w:t>
            </w:r>
          </w:p>
        </w:tc>
        <w:tc>
          <w:tcPr>
            <w:tcW w:w="7407" w:type="dxa"/>
          </w:tcPr>
          <w:p w:rsidR="00000000" w:rsidRDefault="003238CB">
            <w:pPr>
              <w:rPr>
                <w:lang w:val="fr-FR"/>
              </w:rPr>
            </w:pPr>
            <w:r>
              <w:rPr>
                <w:rStyle w:val="mqInternal"/>
                <w:noProof/>
                <w:lang w:val="fr-FR"/>
              </w:rPr>
              <w:t>[1}</w:t>
            </w:r>
            <w:r>
              <w:rPr>
                <w:lang w:val="fr-FR"/>
              </w:rPr>
              <w:t xml:space="preserve">Associer des annonces </w:t>
            </w:r>
            <w:r>
              <w:rPr>
                <w:lang w:val="fr-FR"/>
              </w:rPr>
              <w:t>à</w:t>
            </w:r>
            <w:r>
              <w:rPr>
                <w:lang w:val="fr-FR"/>
              </w:rPr>
              <w:t xml:space="preserve"> une vid</w:t>
            </w:r>
            <w:r>
              <w:rPr>
                <w:lang w:val="fr-FR"/>
              </w:rPr>
              <w:t>é</w:t>
            </w:r>
            <w:r>
              <w:rPr>
                <w:lang w:val="fr-FR"/>
              </w:rPr>
              <w:t>o</w:t>
            </w:r>
            <w:r>
              <w:rPr>
                <w:rStyle w:val="mqInternal"/>
                <w:noProof/>
                <w:lang w:val="fr-FR"/>
              </w:rPr>
              <w:t>{2]</w:t>
            </w:r>
            <w:r>
              <w:rPr>
                <w:lang w:val="fr-FR"/>
              </w:rPr>
              <w:t xml:space="preserve"> (3:02)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c737ee7f-04fc-47b2-abe8-b01c5a74fadc</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1c94a5d2-3a2e-4a8a-9844-ec2b74a0911a</w:t>
            </w:r>
          </w:p>
        </w:tc>
        <w:tc>
          <w:tcPr>
            <w:tcW w:w="7407" w:type="dxa"/>
            <w:shd w:val="clear" w:color="auto" w:fill="F2F2F2" w:themeFill="background1" w:themeFillShade="F2"/>
          </w:tcPr>
          <w:p w:rsidR="00000000" w:rsidRDefault="003238CB">
            <w:pPr>
              <w:rPr>
                <w:noProof/>
              </w:rPr>
            </w:pPr>
            <w:r>
              <w:rPr>
                <w:rStyle w:val="mqInternal"/>
                <w:noProof/>
              </w:rPr>
              <w:t>[1}</w:t>
            </w:r>
            <w:r>
              <w:rPr>
                <w:noProof/>
              </w:rPr>
              <w:t>Implementing VOD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Mise en </w:t>
            </w:r>
            <w:r>
              <w:rPr>
                <w:lang w:val="fr-FR"/>
              </w:rPr>
              <w:t>œ</w:t>
            </w:r>
            <w:r>
              <w:rPr>
                <w:lang w:val="fr-FR"/>
              </w:rPr>
              <w:t>uvre de VOD SSAI</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df025ee1-9a02-4a43-816b-bb9dbe6ca90e</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Video Cloud Custom Fields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champs personnalis</w:t>
            </w:r>
            <w:r>
              <w:rPr>
                <w:lang w:val="fr-FR"/>
              </w:rPr>
              <w:t>é</w:t>
            </w:r>
            <w:r>
              <w:rPr>
                <w:lang w:val="fr-FR"/>
              </w:rPr>
              <w:t>s Video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72f1e0c4-fee2-4ec0-b203-00a7840baf4a</w:t>
            </w:r>
          </w:p>
        </w:tc>
        <w:tc>
          <w:tcPr>
            <w:tcW w:w="7407" w:type="dxa"/>
            <w:shd w:val="clear" w:color="auto" w:fill="F2F2F2" w:themeFill="background1" w:themeFillShade="F2"/>
          </w:tcPr>
          <w:p w:rsidR="00000000" w:rsidRDefault="003238CB">
            <w:pPr>
              <w:rPr>
                <w:noProof/>
              </w:rPr>
            </w:pPr>
            <w:r>
              <w:rPr>
                <w:rStyle w:val="mqInternal"/>
                <w:noProof/>
              </w:rPr>
              <w:t>[1}</w:t>
            </w:r>
            <w:r>
              <w:rPr>
                <w:noProof/>
              </w:rPr>
              <w:t>Importing a Playlist into Brightcove Beacon</w:t>
            </w:r>
            <w:r>
              <w:rPr>
                <w:rStyle w:val="mqInternal"/>
                <w:noProof/>
              </w:rPr>
              <w:t>{2]</w:t>
            </w:r>
            <w:r>
              <w:rPr>
                <w:noProof/>
              </w:rPr>
              <w:t xml:space="preserve"> (3:08)</w:t>
            </w:r>
          </w:p>
        </w:tc>
        <w:tc>
          <w:tcPr>
            <w:tcW w:w="7407" w:type="dxa"/>
          </w:tcPr>
          <w:p w:rsidR="00000000" w:rsidRDefault="003238CB">
            <w:pPr>
              <w:rPr>
                <w:lang w:val="fr-FR"/>
              </w:rPr>
            </w:pPr>
            <w:r>
              <w:rPr>
                <w:rStyle w:val="mqInternal"/>
                <w:noProof/>
                <w:lang w:val="fr-FR"/>
              </w:rPr>
              <w:t>[1}</w:t>
            </w:r>
            <w:r>
              <w:rPr>
                <w:lang w:val="fr-FR"/>
              </w:rPr>
              <w:t>Importation d'une playlist dans Brightcove Beacon</w:t>
            </w:r>
            <w:r>
              <w:rPr>
                <w:rStyle w:val="mqInternal"/>
                <w:noProof/>
                <w:lang w:val="fr-FR"/>
              </w:rPr>
              <w:t>{2]</w:t>
            </w:r>
            <w:r>
              <w:rPr>
                <w:lang w:val="fr-FR"/>
              </w:rPr>
              <w:t xml:space="preserve"> (3:08)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94d79f7e-7a86-4304-a007-238dca0725ac</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f9005dd1-7f47-4f8c-b57d-668112b9eecc</w:t>
            </w:r>
          </w:p>
        </w:tc>
        <w:tc>
          <w:tcPr>
            <w:tcW w:w="7407" w:type="dxa"/>
            <w:shd w:val="clear" w:color="auto" w:fill="F2F2F2" w:themeFill="background1" w:themeFillShade="F2"/>
          </w:tcPr>
          <w:p w:rsidR="00000000" w:rsidRDefault="003238CB">
            <w:pPr>
              <w:rPr>
                <w:noProof/>
              </w:rPr>
            </w:pPr>
            <w:r>
              <w:rPr>
                <w:rStyle w:val="mqInternal"/>
                <w:noProof/>
              </w:rPr>
              <w:t>[1}</w:t>
            </w:r>
            <w:r>
              <w:rPr>
                <w:noProof/>
              </w:rPr>
              <w:t>Implementing VOD SSAI</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Mise en </w:t>
            </w:r>
            <w:r>
              <w:rPr>
                <w:lang w:val="fr-FR"/>
              </w:rPr>
              <w:t>œ</w:t>
            </w:r>
            <w:r>
              <w:rPr>
                <w:lang w:val="fr-FR"/>
              </w:rPr>
              <w:t>uvre de VOD SSAI</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training-demand-publish-a</w:t>
            </w:r>
            <w:r>
              <w:rPr>
                <w:b/>
                <w:noProof/>
              </w:rPr>
              <w:t>ndroid-app.html</w:t>
            </w:r>
          </w:p>
          <w:p w:rsidR="00000000" w:rsidRDefault="003238CB">
            <w:pPr>
              <w:jc w:val="center"/>
              <w:rPr>
                <w:b/>
                <w:noProof/>
              </w:rPr>
            </w:pPr>
            <w:r>
              <w:rPr>
                <w:b/>
                <w:noProof/>
              </w:rPr>
              <w:t>MQ971010 f4e92788-95cc-4044-98e2-1b9258f69627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fc5d9ca7-9fbb-4dd8-9eaf-0f49278b0040</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a67b0f3a-b39b-4c64-8b8a-3f2b74022917</w:t>
            </w:r>
          </w:p>
        </w:tc>
        <w:tc>
          <w:tcPr>
            <w:tcW w:w="7407" w:type="dxa"/>
            <w:shd w:val="clear" w:color="auto" w:fill="F2F2F2" w:themeFill="background1" w:themeFillShade="F2"/>
          </w:tcPr>
          <w:p w:rsidR="00000000" w:rsidRDefault="003238CB">
            <w:pPr>
              <w:rPr>
                <w:noProof/>
              </w:rPr>
            </w:pPr>
            <w:r>
              <w:rPr>
                <w:noProof/>
              </w:rPr>
              <w:t>'Publishing the Android App on the Play Store' parent:</w:t>
            </w:r>
          </w:p>
        </w:tc>
        <w:tc>
          <w:tcPr>
            <w:tcW w:w="7407" w:type="dxa"/>
          </w:tcPr>
          <w:p w:rsidR="00000000" w:rsidRDefault="003238CB">
            <w:pPr>
              <w:rPr>
                <w:lang w:val="fr-FR"/>
              </w:rPr>
            </w:pPr>
            <w:r>
              <w:rPr>
                <w:lang w:val="fr-FR"/>
              </w:rPr>
              <w:t>Parent "Publication de l'application Android sur le Play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122665f9-8dc3-47f7-9c5d-92c6444d1bf6</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7a32f97e-b2e2-4976-b06a-c2530701ee39</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11e9b607-b3de-44c8-9818-9f93</w:t>
            </w:r>
            <w:r>
              <w:rPr>
                <w:noProof/>
                <w:sz w:val="2"/>
              </w:rPr>
              <w:t>de6c1988</w:t>
            </w:r>
          </w:p>
        </w:tc>
        <w:tc>
          <w:tcPr>
            <w:tcW w:w="7407" w:type="dxa"/>
            <w:shd w:val="clear" w:color="auto" w:fill="F2F2F2" w:themeFill="background1" w:themeFillShade="F2"/>
          </w:tcPr>
          <w:p w:rsidR="00000000" w:rsidRDefault="003238CB">
            <w:pPr>
              <w:rPr>
                <w:noProof/>
              </w:rPr>
            </w:pPr>
            <w:r>
              <w:rPr>
                <w:noProof/>
              </w:rPr>
              <w:t>Publishing the Android App on the Play Store</w:t>
            </w:r>
          </w:p>
        </w:tc>
        <w:tc>
          <w:tcPr>
            <w:tcW w:w="7407" w:type="dxa"/>
          </w:tcPr>
          <w:p w:rsidR="00000000" w:rsidRDefault="003238CB">
            <w:pPr>
              <w:rPr>
                <w:lang w:val="fr-FR"/>
              </w:rPr>
            </w:pPr>
            <w:r>
              <w:rPr>
                <w:lang w:val="fr-FR"/>
              </w:rPr>
              <w:t>Publication de l'application Android sur le Play Store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9ebb6677-8eda-4be4-a7ea-606ee84b5697</w:t>
            </w:r>
          </w:p>
        </w:tc>
        <w:tc>
          <w:tcPr>
            <w:tcW w:w="7407" w:type="dxa"/>
            <w:shd w:val="clear" w:color="auto" w:fill="F2F2F2" w:themeFill="background1" w:themeFillShade="F2"/>
          </w:tcPr>
          <w:p w:rsidR="00000000" w:rsidRDefault="003238CB">
            <w:pPr>
              <w:rPr>
                <w:noProof/>
              </w:rPr>
            </w:pPr>
            <w:r>
              <w:rPr>
                <w:noProof/>
              </w:rPr>
              <w:t>Viewing the Publishing the Android App on the Play Store training lets you speed on creating and configuri</w:t>
            </w:r>
            <w:r>
              <w:rPr>
                <w:noProof/>
              </w:rPr>
              <w:t>ng the Brightcove Beacon Android App in the Play Store.</w:t>
            </w:r>
          </w:p>
        </w:tc>
        <w:tc>
          <w:tcPr>
            <w:tcW w:w="7407" w:type="dxa"/>
          </w:tcPr>
          <w:p w:rsidR="00000000" w:rsidRDefault="003238CB">
            <w:pPr>
              <w:rPr>
                <w:lang w:val="fr-FR"/>
              </w:rPr>
            </w:pPr>
            <w:r>
              <w:rPr>
                <w:lang w:val="fr-FR"/>
              </w:rPr>
              <w:t>L'affichage de la formation Publication de l'application Android sur le Play Store vous permet d'acc</w:t>
            </w:r>
            <w:r>
              <w:rPr>
                <w:lang w:val="fr-FR"/>
              </w:rPr>
              <w:t>é</w:t>
            </w:r>
            <w:r>
              <w:rPr>
                <w:lang w:val="fr-FR"/>
              </w:rPr>
              <w:t>l</w:t>
            </w:r>
            <w:r>
              <w:rPr>
                <w:lang w:val="fr-FR"/>
              </w:rPr>
              <w:t>é</w:t>
            </w:r>
            <w:r>
              <w:rPr>
                <w:lang w:val="fr-FR"/>
              </w:rPr>
              <w:t>rer la cr</w:t>
            </w:r>
            <w:r>
              <w:rPr>
                <w:lang w:val="fr-FR"/>
              </w:rPr>
              <w:t>é</w:t>
            </w:r>
            <w:r>
              <w:rPr>
                <w:lang w:val="fr-FR"/>
              </w:rPr>
              <w:t>ation et la configuration de l'application Brightcove Beacon Android dans le Play Store</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dffd94ef-9f3f-4d1e-9285-8780a65ebcf2</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order of their appearance below.</w:t>
            </w:r>
          </w:p>
        </w:tc>
        <w:tc>
          <w:tcPr>
            <w:tcW w:w="7407" w:type="dxa"/>
          </w:tcPr>
          <w:p w:rsidR="00000000" w:rsidRDefault="003238CB">
            <w:pPr>
              <w:rPr>
                <w:lang w:val="fr-FR"/>
              </w:rPr>
            </w:pPr>
            <w:r>
              <w:rPr>
                <w:lang w:val="fr-FR"/>
              </w:rPr>
              <w:t>Il y a un ordre logique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w:t>
            </w:r>
            <w:r>
              <w:rPr>
                <w:lang w:val="fr-FR"/>
              </w:rPr>
              <w:t>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fe131aa6-d1d6-4fdc-8fee-185e60892d6b</w:t>
            </w:r>
          </w:p>
        </w:tc>
        <w:tc>
          <w:tcPr>
            <w:tcW w:w="7407" w:type="dxa"/>
            <w:shd w:val="clear" w:color="auto" w:fill="F2F2F2" w:themeFill="background1" w:themeFillShade="F2"/>
          </w:tcPr>
          <w:p w:rsidR="00000000" w:rsidRDefault="003238CB">
            <w:pPr>
              <w:rPr>
                <w:noProof/>
              </w:rPr>
            </w:pPr>
            <w:r>
              <w:rPr>
                <w:rStyle w:val="mqInternal"/>
                <w:noProof/>
              </w:rPr>
              <w:t>[1}</w:t>
            </w:r>
            <w:r>
              <w:rPr>
                <w:noProof/>
              </w:rPr>
              <w:t>Getting Started Publishing an Android App</w:t>
            </w:r>
            <w:r>
              <w:rPr>
                <w:rStyle w:val="mqInternal"/>
                <w:noProof/>
              </w:rPr>
              <w:t>{2]</w:t>
            </w:r>
            <w:r>
              <w:rPr>
                <w:noProof/>
              </w:rPr>
              <w:t xml:space="preserve"> (3:00)</w:t>
            </w:r>
          </w:p>
        </w:tc>
        <w:tc>
          <w:tcPr>
            <w:tcW w:w="7407" w:type="dxa"/>
          </w:tcPr>
          <w:p w:rsidR="00000000" w:rsidRDefault="003238CB">
            <w:pPr>
              <w:rPr>
                <w:lang w:val="fr-FR"/>
              </w:rPr>
            </w:pPr>
            <w:r>
              <w:rPr>
                <w:rStyle w:val="mqInternal"/>
                <w:noProof/>
                <w:lang w:val="fr-FR"/>
              </w:rPr>
              <w:t>[1}</w:t>
            </w:r>
            <w:r>
              <w:rPr>
                <w:lang w:val="fr-FR"/>
              </w:rPr>
              <w:t>Mise en route de la publication d'une application Android</w:t>
            </w:r>
            <w:r>
              <w:rPr>
                <w:rStyle w:val="mqInternal"/>
                <w:noProof/>
                <w:lang w:val="fr-FR"/>
              </w:rPr>
              <w:t>{2]</w:t>
            </w:r>
            <w:r>
              <w:rPr>
                <w:lang w:val="fr-FR"/>
              </w:rPr>
              <w:t xml:space="preserve"> (3:00)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bddea498-eef7-4d7a-921e-0b939e65708c</w:t>
            </w:r>
          </w:p>
        </w:tc>
        <w:tc>
          <w:tcPr>
            <w:tcW w:w="7407" w:type="dxa"/>
            <w:shd w:val="clear" w:color="auto" w:fill="F2F2F2" w:themeFill="background1" w:themeFillShade="F2"/>
          </w:tcPr>
          <w:p w:rsidR="00000000" w:rsidRDefault="003238CB">
            <w:pPr>
              <w:rPr>
                <w:noProof/>
              </w:rPr>
            </w:pPr>
            <w:r>
              <w:rPr>
                <w:rStyle w:val="mqInternal"/>
                <w:noProof/>
              </w:rPr>
              <w:t>[1}</w:t>
            </w:r>
            <w:r>
              <w:rPr>
                <w:noProof/>
              </w:rPr>
              <w:t>Setting up the Android App on the Play Store</w:t>
            </w:r>
            <w:r>
              <w:rPr>
                <w:rStyle w:val="mqInternal"/>
                <w:noProof/>
              </w:rPr>
              <w:t>{2]</w:t>
            </w:r>
            <w:r>
              <w:rPr>
                <w:noProof/>
              </w:rPr>
              <w:t xml:space="preserve"> (5:04)</w:t>
            </w:r>
          </w:p>
        </w:tc>
        <w:tc>
          <w:tcPr>
            <w:tcW w:w="7407" w:type="dxa"/>
          </w:tcPr>
          <w:p w:rsidR="00000000" w:rsidRDefault="003238CB">
            <w:pPr>
              <w:rPr>
                <w:lang w:val="fr-FR"/>
              </w:rPr>
            </w:pPr>
            <w:r>
              <w:rPr>
                <w:rStyle w:val="mqInternal"/>
                <w:noProof/>
                <w:lang w:val="fr-FR"/>
              </w:rPr>
              <w:t>[1}</w:t>
            </w:r>
            <w:r>
              <w:rPr>
                <w:lang w:val="fr-FR"/>
              </w:rPr>
              <w:t>Configuration de l'application Android sur le Play Store</w:t>
            </w:r>
            <w:r>
              <w:rPr>
                <w:rStyle w:val="mqInternal"/>
                <w:noProof/>
                <w:lang w:val="fr-FR"/>
              </w:rPr>
              <w:t>{2]</w:t>
            </w:r>
            <w:r>
              <w:rPr>
                <w:lang w:val="fr-FR"/>
              </w:rPr>
              <w:t xml:space="preserve"> (5:04)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06f574d6-45d5-4fd8-ba86-d480ef65b5b2</w:t>
            </w:r>
          </w:p>
        </w:tc>
        <w:tc>
          <w:tcPr>
            <w:tcW w:w="7407" w:type="dxa"/>
            <w:shd w:val="clear" w:color="auto" w:fill="F2F2F2" w:themeFill="background1" w:themeFillShade="F2"/>
          </w:tcPr>
          <w:p w:rsidR="00000000" w:rsidRDefault="003238CB">
            <w:pPr>
              <w:rPr>
                <w:noProof/>
              </w:rPr>
            </w:pPr>
            <w:r>
              <w:rPr>
                <w:rStyle w:val="mqInternal"/>
                <w:noProof/>
              </w:rPr>
              <w:t>[1}</w:t>
            </w:r>
            <w:r>
              <w:rPr>
                <w:noProof/>
              </w:rPr>
              <w:t>Configuring an Android App in the Play Store</w:t>
            </w:r>
            <w:r>
              <w:rPr>
                <w:rStyle w:val="mqInternal"/>
                <w:noProof/>
              </w:rPr>
              <w:t>{2]</w:t>
            </w:r>
            <w:r>
              <w:rPr>
                <w:noProof/>
              </w:rPr>
              <w:t xml:space="preserve"> (5:33)</w:t>
            </w:r>
          </w:p>
        </w:tc>
        <w:tc>
          <w:tcPr>
            <w:tcW w:w="7407" w:type="dxa"/>
          </w:tcPr>
          <w:p w:rsidR="00000000" w:rsidRDefault="003238CB">
            <w:pPr>
              <w:rPr>
                <w:lang w:val="fr-FR"/>
              </w:rPr>
            </w:pPr>
            <w:r>
              <w:rPr>
                <w:rStyle w:val="mqInternal"/>
                <w:noProof/>
                <w:lang w:val="fr-FR"/>
              </w:rPr>
              <w:t>[1}</w:t>
            </w:r>
            <w:r>
              <w:rPr>
                <w:lang w:val="fr-FR"/>
              </w:rPr>
              <w:t>Configuration d'une applicat</w:t>
            </w:r>
            <w:r>
              <w:rPr>
                <w:lang w:val="fr-FR"/>
              </w:rPr>
              <w:t>ion Android dans le Play Store</w:t>
            </w:r>
            <w:r>
              <w:rPr>
                <w:rStyle w:val="mqInternal"/>
                <w:noProof/>
                <w:lang w:val="fr-FR"/>
              </w:rPr>
              <w:t>{2]</w:t>
            </w:r>
            <w:r>
              <w:rPr>
                <w:lang w:val="fr-FR"/>
              </w:rPr>
              <w:t xml:space="preserve"> (5:33)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60f103bb-9959-4e15-a2d6-4e97117aa54d</w:t>
            </w:r>
          </w:p>
        </w:tc>
        <w:tc>
          <w:tcPr>
            <w:tcW w:w="7407" w:type="dxa"/>
            <w:shd w:val="clear" w:color="auto" w:fill="F2F2F2" w:themeFill="background1" w:themeFillShade="F2"/>
          </w:tcPr>
          <w:p w:rsidR="00000000" w:rsidRDefault="003238CB">
            <w:pPr>
              <w:rPr>
                <w:noProof/>
              </w:rPr>
            </w:pPr>
            <w:r>
              <w:rPr>
                <w:rStyle w:val="mqInternal"/>
                <w:noProof/>
              </w:rPr>
              <w:t>[1}</w:t>
            </w:r>
            <w:r>
              <w:rPr>
                <w:noProof/>
              </w:rPr>
              <w:t>Publishing the Android App on the Play Store</w:t>
            </w:r>
            <w:r>
              <w:rPr>
                <w:rStyle w:val="mqInternal"/>
                <w:noProof/>
              </w:rPr>
              <w:t>{2]</w:t>
            </w:r>
            <w:r>
              <w:rPr>
                <w:noProof/>
              </w:rPr>
              <w:t xml:space="preserve"> (3:20)</w:t>
            </w:r>
          </w:p>
        </w:tc>
        <w:tc>
          <w:tcPr>
            <w:tcW w:w="7407" w:type="dxa"/>
          </w:tcPr>
          <w:p w:rsidR="00000000" w:rsidRDefault="003238CB">
            <w:pPr>
              <w:rPr>
                <w:lang w:val="fr-FR"/>
              </w:rPr>
            </w:pPr>
            <w:r>
              <w:rPr>
                <w:rStyle w:val="mqInternal"/>
                <w:noProof/>
                <w:lang w:val="fr-FR"/>
              </w:rPr>
              <w:t>[1}</w:t>
            </w:r>
            <w:r>
              <w:rPr>
                <w:lang w:val="fr-FR"/>
              </w:rPr>
              <w:t>Publication de l'application Android sur le Play Store</w:t>
            </w:r>
            <w:r>
              <w:rPr>
                <w:rStyle w:val="mqInternal"/>
                <w:noProof/>
                <w:lang w:val="fr-FR"/>
              </w:rPr>
              <w:t>{2]</w:t>
            </w:r>
            <w:r>
              <w:rPr>
                <w:lang w:val="fr-FR"/>
              </w:rPr>
              <w:t xml:space="preserve"> (3:20)</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training-demand-playlists.html</w:t>
            </w:r>
          </w:p>
          <w:p w:rsidR="00000000" w:rsidRDefault="003238CB">
            <w:pPr>
              <w:jc w:val="center"/>
              <w:rPr>
                <w:b/>
                <w:noProof/>
              </w:rPr>
            </w:pPr>
            <w:r>
              <w:rPr>
                <w:b/>
                <w:noProof/>
              </w:rPr>
              <w:t>MQ971010 74454bd4-d63e-4a14-8923-358d829810ae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00592270-5f62-42b6-897d-4caff6d1f91d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bf256ef9-c9c1-4d78-a1f4-a483db0413bc</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0886937f-b225-4947-b2d5-ed7f6cbe5b68</w:t>
            </w:r>
          </w:p>
        </w:tc>
        <w:tc>
          <w:tcPr>
            <w:tcW w:w="7407" w:type="dxa"/>
            <w:shd w:val="clear" w:color="auto" w:fill="F2F2F2" w:themeFill="background1" w:themeFillShade="F2"/>
          </w:tcPr>
          <w:p w:rsidR="00000000" w:rsidRDefault="003238CB">
            <w:pPr>
              <w:rPr>
                <w:noProof/>
              </w:rPr>
            </w:pPr>
            <w:r>
              <w:rPr>
                <w:noProof/>
              </w:rPr>
              <w:t>Creating and Using Playlists' description:</w:t>
            </w:r>
          </w:p>
        </w:tc>
        <w:tc>
          <w:tcPr>
            <w:tcW w:w="7407" w:type="dxa"/>
          </w:tcPr>
          <w:p w:rsidR="00000000" w:rsidRDefault="003238CB">
            <w:pPr>
              <w:rPr>
                <w:lang w:val="fr-FR"/>
              </w:rPr>
            </w:pPr>
            <w:r>
              <w:rPr>
                <w:lang w:val="fr-FR"/>
              </w:rPr>
              <w:t>Description de la cr</w:t>
            </w:r>
            <w:r>
              <w:rPr>
                <w:lang w:val="fr-FR"/>
              </w:rPr>
              <w:t>é</w:t>
            </w:r>
            <w:r>
              <w:rPr>
                <w:lang w:val="fr-FR"/>
              </w:rPr>
              <w:t>ation et de l'utilisation des listes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abc1df76-4329-4b22-ab31-fd721424c17c</w:t>
            </w:r>
          </w:p>
        </w:tc>
        <w:tc>
          <w:tcPr>
            <w:tcW w:w="7407" w:type="dxa"/>
            <w:shd w:val="clear" w:color="auto" w:fill="F2F2F2" w:themeFill="background1" w:themeFillShade="F2"/>
          </w:tcPr>
          <w:p w:rsidR="00000000" w:rsidRDefault="003238CB">
            <w:pPr>
              <w:rPr>
                <w:noProof/>
              </w:rPr>
            </w:pPr>
            <w:r>
              <w:rPr>
                <w:noProof/>
              </w:rPr>
              <w:t>You can either create playlists in Video Cloud and import them into Brightcove Beacon, or you can crea</w:t>
            </w:r>
            <w:r>
              <w:rPr>
                <w:noProof/>
              </w:rPr>
              <w:t>te playlists in Brightcove Beacon. parent:</w:t>
            </w:r>
          </w:p>
        </w:tc>
        <w:tc>
          <w:tcPr>
            <w:tcW w:w="7407" w:type="dxa"/>
          </w:tcPr>
          <w:p w:rsidR="00000000" w:rsidRDefault="003238CB">
            <w:pPr>
              <w:rPr>
                <w:lang w:val="fr-FR"/>
              </w:rPr>
            </w:pPr>
            <w:r>
              <w:rPr>
                <w:lang w:val="fr-FR"/>
              </w:rPr>
              <w:t>Vous pouvez soit cr</w:t>
            </w:r>
            <w:r>
              <w:rPr>
                <w:lang w:val="fr-FR"/>
              </w:rPr>
              <w:t>é</w:t>
            </w:r>
            <w:r>
              <w:rPr>
                <w:lang w:val="fr-FR"/>
              </w:rPr>
              <w:t>er des listes de lecture dans Video Cloud et les importer dans Brightcove Beacon, soit cr</w:t>
            </w:r>
            <w:r>
              <w:rPr>
                <w:lang w:val="fr-FR"/>
              </w:rPr>
              <w:t>é</w:t>
            </w:r>
            <w:r>
              <w:rPr>
                <w:lang w:val="fr-FR"/>
              </w:rPr>
              <w:t>er des listes de lecture dans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3aa6ae0f-98d4-4d92-a704-fda77a112680</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8e00cfc1-7b21-488f-9c83-efe8a6e88841</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7cde047b-f1a7-4228-9cf8-16ba68c2b4ab</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84f9bcc7-9fc6-43ec-ad35-54fc6402ef90</w:t>
            </w:r>
          </w:p>
        </w:tc>
        <w:tc>
          <w:tcPr>
            <w:tcW w:w="7407" w:type="dxa"/>
            <w:shd w:val="clear" w:color="auto" w:fill="F2F2F2" w:themeFill="background1" w:themeFillShade="F2"/>
          </w:tcPr>
          <w:p w:rsidR="00000000" w:rsidRDefault="003238CB">
            <w:pPr>
              <w:rPr>
                <w:noProof/>
              </w:rPr>
            </w:pPr>
            <w:r>
              <w:rPr>
                <w:noProof/>
              </w:rPr>
              <w:t>If you only have video</w:t>
            </w:r>
            <w:r>
              <w:rPr>
                <w:noProof/>
              </w:rPr>
              <w:t>s in a playlist, Brightcove recommends creating it in Video Cloud and then importing it into Brightcove Beacon.</w:t>
            </w:r>
          </w:p>
        </w:tc>
        <w:tc>
          <w:tcPr>
            <w:tcW w:w="7407" w:type="dxa"/>
          </w:tcPr>
          <w:p w:rsidR="00000000" w:rsidRDefault="003238CB">
            <w:pPr>
              <w:rPr>
                <w:lang w:val="fr-FR"/>
              </w:rPr>
            </w:pPr>
            <w:r>
              <w:rPr>
                <w:lang w:val="fr-FR"/>
              </w:rPr>
              <w:t>Si vous n'avez que des vid</w:t>
            </w:r>
            <w:r>
              <w:rPr>
                <w:lang w:val="fr-FR"/>
              </w:rPr>
              <w:t>é</w:t>
            </w:r>
            <w:r>
              <w:rPr>
                <w:lang w:val="fr-FR"/>
              </w:rPr>
              <w:t>os dans une playlist, Brightcove recommande de les cr</w:t>
            </w:r>
            <w:r>
              <w:rPr>
                <w:lang w:val="fr-FR"/>
              </w:rPr>
              <w:t>é</w:t>
            </w:r>
            <w:r>
              <w:rPr>
                <w:lang w:val="fr-FR"/>
              </w:rPr>
              <w:t>er dans Video Cloud, puis de les importer dans Brightcove Beaco</w:t>
            </w:r>
            <w:r>
              <w:rPr>
                <w:lang w:val="fr-FR"/>
              </w:rPr>
              <w:t>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64d7089f-2339-452e-9825-4b7135df29e8</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order of their appearance below.</w:t>
            </w:r>
          </w:p>
        </w:tc>
        <w:tc>
          <w:tcPr>
            <w:tcW w:w="7407" w:type="dxa"/>
          </w:tcPr>
          <w:p w:rsidR="00000000" w:rsidRDefault="003238CB">
            <w:pPr>
              <w:rPr>
                <w:lang w:val="fr-FR"/>
              </w:rPr>
            </w:pPr>
            <w:r>
              <w:rPr>
                <w:lang w:val="fr-FR"/>
              </w:rPr>
              <w:t>Il y a un ordre logique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e905958b-ce8c-4caf-b25d-fbc91e1d42c8</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and Using Playlists</w:t>
            </w:r>
            <w:r>
              <w:rPr>
                <w:rStyle w:val="mqInternal"/>
                <w:noProof/>
              </w:rPr>
              <w:t>{2]</w:t>
            </w:r>
            <w:r>
              <w:rPr>
                <w:noProof/>
              </w:rPr>
              <w:t xml:space="preserve"> (2:02)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et utilisation de playlists</w:t>
            </w:r>
            <w:r>
              <w:rPr>
                <w:rStyle w:val="mqInternal"/>
                <w:noProof/>
                <w:lang w:val="fr-FR"/>
              </w:rPr>
              <w:t>{2]</w:t>
            </w:r>
            <w:r>
              <w:rPr>
                <w:lang w:val="fr-FR"/>
              </w:rPr>
              <w:t xml:space="preserve"> (2:02)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3bcc9dd8-c906-4699-a7a4-cf0a415115f4</w:t>
            </w:r>
          </w:p>
        </w:tc>
        <w:tc>
          <w:tcPr>
            <w:tcW w:w="7407" w:type="dxa"/>
            <w:shd w:val="clear" w:color="auto" w:fill="F2F2F2" w:themeFill="background1" w:themeFillShade="F2"/>
          </w:tcPr>
          <w:p w:rsidR="00000000" w:rsidRDefault="003238CB">
            <w:pPr>
              <w:rPr>
                <w:noProof/>
              </w:rPr>
            </w:pPr>
            <w:r>
              <w:rPr>
                <w:rStyle w:val="mqInternal"/>
                <w:noProof/>
              </w:rPr>
              <w:t>[1}</w:t>
            </w:r>
            <w:r>
              <w:rPr>
                <w:noProof/>
              </w:rPr>
              <w:t>Importing Playlists from Video Cloud</w:t>
            </w:r>
            <w:r>
              <w:rPr>
                <w:rStyle w:val="mqInternal"/>
                <w:noProof/>
              </w:rPr>
              <w:t>{2]</w:t>
            </w:r>
            <w:r>
              <w:rPr>
                <w:noProof/>
              </w:rPr>
              <w:t xml:space="preserve"> (4:31)</w:t>
            </w:r>
          </w:p>
        </w:tc>
        <w:tc>
          <w:tcPr>
            <w:tcW w:w="7407" w:type="dxa"/>
          </w:tcPr>
          <w:p w:rsidR="00000000" w:rsidRDefault="003238CB">
            <w:pPr>
              <w:rPr>
                <w:lang w:val="fr-FR"/>
              </w:rPr>
            </w:pPr>
            <w:r>
              <w:rPr>
                <w:rStyle w:val="mqInternal"/>
                <w:noProof/>
                <w:lang w:val="fr-FR"/>
              </w:rPr>
              <w:t>[1}</w:t>
            </w:r>
            <w:r>
              <w:rPr>
                <w:lang w:val="fr-FR"/>
              </w:rPr>
              <w:t>Importation de listes de lecture depuis Video Cloud</w:t>
            </w:r>
            <w:r>
              <w:rPr>
                <w:rStyle w:val="mqInternal"/>
                <w:noProof/>
                <w:lang w:val="fr-FR"/>
              </w:rPr>
              <w:t>{2]</w:t>
            </w:r>
            <w:r>
              <w:rPr>
                <w:lang w:val="fr-FR"/>
              </w:rPr>
              <w:t xml:space="preserve"> (4:31)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4c7a55b5-0637-4602-8f0b-f5bfeb8058f5</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57f3fba4-700d-46a0-b742-5e00ecb37c28</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and Managing Playlists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et gestion des listes de lecture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7c937a08-1d38-4489-b817-6667f7075921</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Playlists in Brightcove Beacon</w:t>
            </w:r>
            <w:r>
              <w:rPr>
                <w:rStyle w:val="mqInternal"/>
                <w:noProof/>
              </w:rPr>
              <w:t>{2]</w:t>
            </w:r>
            <w:r>
              <w:rPr>
                <w:noProof/>
              </w:rPr>
              <w:t xml:space="preserve"> (4:37)</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listes de lecture dans Brightcove Beacon</w:t>
            </w:r>
            <w:r>
              <w:rPr>
                <w:rStyle w:val="mqInternal"/>
                <w:noProof/>
                <w:lang w:val="fr-FR"/>
              </w:rPr>
              <w:t>{2]</w:t>
            </w:r>
            <w:r>
              <w:rPr>
                <w:lang w:val="fr-FR"/>
              </w:rPr>
              <w:t xml:space="preserve"> (4:37)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427cc5c2-b83a-4c72-b234-0f538a78f746</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6fb227d7-6498-48a3-b2ea-929709fbe66d</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Playlist</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er une liste de lecture</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training-demand-series-seasons-episodes.html</w:t>
            </w:r>
          </w:p>
          <w:p w:rsidR="00000000" w:rsidRDefault="003238CB">
            <w:pPr>
              <w:jc w:val="center"/>
              <w:rPr>
                <w:b/>
                <w:noProof/>
              </w:rPr>
            </w:pPr>
            <w:r>
              <w:rPr>
                <w:b/>
                <w:noProof/>
              </w:rPr>
              <w:t>MQ971010 3803e751-b581-4c08-a5dc-121de4471dfa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31c41b53-ffd7-41aa-9c8e-a24da097740d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f2fc4be1-1c8a-45ed-b630-94c56e2ba271</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d4e8ed75-5342-4700-a420-18919726818f</w:t>
            </w:r>
          </w:p>
        </w:tc>
        <w:tc>
          <w:tcPr>
            <w:tcW w:w="7407" w:type="dxa"/>
            <w:shd w:val="clear" w:color="auto" w:fill="F2F2F2" w:themeFill="background1" w:themeFillShade="F2"/>
          </w:tcPr>
          <w:p w:rsidR="00000000" w:rsidRDefault="003238CB">
            <w:pPr>
              <w:rPr>
                <w:noProof/>
              </w:rPr>
            </w:pPr>
            <w:r>
              <w:rPr>
                <w:noProof/>
              </w:rPr>
              <w:t>Creating Series, Seasons and Episodes' description:</w:t>
            </w:r>
          </w:p>
        </w:tc>
        <w:tc>
          <w:tcPr>
            <w:tcW w:w="7407" w:type="dxa"/>
          </w:tcPr>
          <w:p w:rsidR="00000000" w:rsidRDefault="003238CB">
            <w:pPr>
              <w:rPr>
                <w:lang w:val="fr-FR"/>
              </w:rPr>
            </w:pPr>
            <w:r>
              <w:rPr>
                <w:lang w:val="fr-FR"/>
              </w:rPr>
              <w:t>Cr</w:t>
            </w:r>
            <w:r>
              <w:rPr>
                <w:lang w:val="fr-FR"/>
              </w:rPr>
              <w:t>é</w:t>
            </w:r>
            <w:r>
              <w:rPr>
                <w:lang w:val="fr-FR"/>
              </w:rPr>
              <w:t xml:space="preserve">ation de la </w:t>
            </w:r>
            <w:r>
              <w:rPr>
                <w:lang w:val="fr-FR"/>
              </w:rPr>
              <w:t>description des s</w:t>
            </w:r>
            <w:r>
              <w:rPr>
                <w:lang w:val="fr-FR"/>
              </w:rPr>
              <w:t>é</w:t>
            </w:r>
            <w:r>
              <w:rPr>
                <w:lang w:val="fr-FR"/>
              </w:rPr>
              <w:t xml:space="preserve">ries, des saisons et des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462aa09d-2084-4b0e-95fb-74d5c53931da</w:t>
            </w:r>
          </w:p>
        </w:tc>
        <w:tc>
          <w:tcPr>
            <w:tcW w:w="7407" w:type="dxa"/>
            <w:shd w:val="clear" w:color="auto" w:fill="F2F2F2" w:themeFill="background1" w:themeFillShade="F2"/>
          </w:tcPr>
          <w:p w:rsidR="00000000" w:rsidRDefault="003238CB">
            <w:pPr>
              <w:rPr>
                <w:noProof/>
              </w:rPr>
            </w:pPr>
            <w:r>
              <w:rPr>
                <w:noProof/>
              </w:rPr>
              <w:t>Learn how to define video content within the structure of series, seasons and episodes for your Brightcove Beacon app.</w:t>
            </w:r>
          </w:p>
        </w:tc>
        <w:tc>
          <w:tcPr>
            <w:tcW w:w="7407" w:type="dxa"/>
          </w:tcPr>
          <w:p w:rsidR="00000000" w:rsidRDefault="003238CB">
            <w:pPr>
              <w:rPr>
                <w:lang w:val="fr-FR"/>
              </w:rPr>
            </w:pPr>
            <w:r>
              <w:rPr>
                <w:lang w:val="fr-FR"/>
              </w:rPr>
              <w:t>D</w:t>
            </w:r>
            <w:r>
              <w:rPr>
                <w:lang w:val="fr-FR"/>
              </w:rPr>
              <w:t>é</w:t>
            </w:r>
            <w:r>
              <w:rPr>
                <w:lang w:val="fr-FR"/>
              </w:rPr>
              <w:t>couvrez comment d</w:t>
            </w:r>
            <w:r>
              <w:rPr>
                <w:lang w:val="fr-FR"/>
              </w:rPr>
              <w:t>é</w:t>
            </w:r>
            <w:r>
              <w:rPr>
                <w:lang w:val="fr-FR"/>
              </w:rPr>
              <w:t>finir le contenu vid</w:t>
            </w:r>
            <w:r>
              <w:rPr>
                <w:lang w:val="fr-FR"/>
              </w:rPr>
              <w:t>é</w:t>
            </w:r>
            <w:r>
              <w:rPr>
                <w:lang w:val="fr-FR"/>
              </w:rPr>
              <w:t>o dans la structure des s</w:t>
            </w:r>
            <w:r>
              <w:rPr>
                <w:lang w:val="fr-FR"/>
              </w:rPr>
              <w:t>é</w:t>
            </w:r>
            <w:r>
              <w:rPr>
                <w:lang w:val="fr-FR"/>
              </w:rPr>
              <w:t xml:space="preserve">ries, des saisons et des </w:t>
            </w:r>
            <w:r>
              <w:rPr>
                <w:lang w:val="fr-FR"/>
              </w:rPr>
              <w:t>é</w:t>
            </w:r>
            <w:r>
              <w:rPr>
                <w:lang w:val="fr-FR"/>
              </w:rPr>
              <w:t>pisodes pour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2630d3de-ca90-4433-90dd-24e7f37023d7</w:t>
            </w:r>
          </w:p>
        </w:tc>
        <w:tc>
          <w:tcPr>
            <w:tcW w:w="7407" w:type="dxa"/>
            <w:shd w:val="clear" w:color="auto" w:fill="F2F2F2" w:themeFill="background1" w:themeFillShade="F2"/>
          </w:tcPr>
          <w:p w:rsidR="00000000" w:rsidRDefault="003238CB">
            <w:pPr>
              <w:rPr>
                <w:noProof/>
              </w:rPr>
            </w:pPr>
            <w:r>
              <w:rPr>
                <w:noProof/>
              </w:rPr>
              <w:t>While series and seasons are created in Brightcove Beacon, episodes are uploaded into Video Cloud and ingested in</w:t>
            </w:r>
            <w:r>
              <w:rPr>
                <w:noProof/>
              </w:rPr>
              <w:t>to Brightcove Beacon. parent:</w:t>
            </w:r>
          </w:p>
        </w:tc>
        <w:tc>
          <w:tcPr>
            <w:tcW w:w="7407" w:type="dxa"/>
          </w:tcPr>
          <w:p w:rsidR="00000000" w:rsidRDefault="003238CB">
            <w:pPr>
              <w:rPr>
                <w:lang w:val="fr-FR"/>
              </w:rPr>
            </w:pPr>
            <w:r>
              <w:rPr>
                <w:lang w:val="fr-FR"/>
              </w:rPr>
              <w:t>Alors que les s</w:t>
            </w:r>
            <w:r>
              <w:rPr>
                <w:lang w:val="fr-FR"/>
              </w:rPr>
              <w:t>é</w:t>
            </w:r>
            <w:r>
              <w:rPr>
                <w:lang w:val="fr-FR"/>
              </w:rPr>
              <w:t>ries et les saisons sont cr</w:t>
            </w:r>
            <w:r>
              <w:rPr>
                <w:lang w:val="fr-FR"/>
              </w:rPr>
              <w:t>éé</w:t>
            </w:r>
            <w:r>
              <w:rPr>
                <w:lang w:val="fr-FR"/>
              </w:rPr>
              <w:t xml:space="preserve">es dans Brightcove Beacon, les </w:t>
            </w:r>
            <w:r>
              <w:rPr>
                <w:lang w:val="fr-FR"/>
              </w:rPr>
              <w:t>é</w:t>
            </w:r>
            <w:r>
              <w:rPr>
                <w:lang w:val="fr-FR"/>
              </w:rPr>
              <w:t>pisodes sont t</w:t>
            </w:r>
            <w:r>
              <w:rPr>
                <w:lang w:val="fr-FR"/>
              </w:rPr>
              <w:t>é</w:t>
            </w:r>
            <w:r>
              <w:rPr>
                <w:lang w:val="fr-FR"/>
              </w:rPr>
              <w:t>l</w:t>
            </w:r>
            <w:r>
              <w:rPr>
                <w:lang w:val="fr-FR"/>
              </w:rPr>
              <w:t>é</w:t>
            </w:r>
            <w:r>
              <w:rPr>
                <w:lang w:val="fr-FR"/>
              </w:rPr>
              <w:t>charg</w:t>
            </w:r>
            <w:r>
              <w:rPr>
                <w:lang w:val="fr-FR"/>
              </w:rPr>
              <w:t>é</w:t>
            </w:r>
            <w:r>
              <w:rPr>
                <w:lang w:val="fr-FR"/>
              </w:rPr>
              <w:t>s dans Video Cloud et ing</w:t>
            </w:r>
            <w:r>
              <w:rPr>
                <w:lang w:val="fr-FR"/>
              </w:rPr>
              <w:t>é</w:t>
            </w:r>
            <w:r>
              <w:rPr>
                <w:lang w:val="fr-FR"/>
              </w:rPr>
              <w:t>r</w:t>
            </w:r>
            <w:r>
              <w:rPr>
                <w:lang w:val="fr-FR"/>
              </w:rPr>
              <w:t>é</w:t>
            </w:r>
            <w:r>
              <w:rPr>
                <w:lang w:val="fr-FR"/>
              </w:rPr>
              <w:t>s dans Brightcove Beacon.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8d7d9eb6-b501-4a7c-b16f-f00b9f38886e</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 xml:space="preserve">Formation </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53c64841-096c-4395-afc6-6e2c17682ae9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eec71bb0-d19f-4e40-a156-42ca7c99bb9e</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31b4934b-2c37-4b34-bd57-3612ff4d8a4e</w:t>
            </w:r>
          </w:p>
        </w:tc>
        <w:tc>
          <w:tcPr>
            <w:tcW w:w="7407" w:type="dxa"/>
            <w:shd w:val="clear" w:color="auto" w:fill="F2F2F2" w:themeFill="background1" w:themeFillShade="F2"/>
          </w:tcPr>
          <w:p w:rsidR="00000000" w:rsidRDefault="003238CB">
            <w:pPr>
              <w:rPr>
                <w:noProof/>
              </w:rPr>
            </w:pPr>
            <w:r>
              <w:rPr>
                <w:noProof/>
              </w:rPr>
              <w:t xml:space="preserve">There is a logical order to these videos, so </w:t>
            </w:r>
            <w:r>
              <w:rPr>
                <w:noProof/>
              </w:rPr>
              <w:t>it is best to watch the videos in order of their appearance below.</w:t>
            </w:r>
          </w:p>
        </w:tc>
        <w:tc>
          <w:tcPr>
            <w:tcW w:w="7407" w:type="dxa"/>
          </w:tcPr>
          <w:p w:rsidR="00000000" w:rsidRDefault="003238CB">
            <w:pPr>
              <w:rPr>
                <w:lang w:val="fr-FR"/>
              </w:rPr>
            </w:pPr>
            <w:r>
              <w:rPr>
                <w:lang w:val="fr-FR"/>
              </w:rPr>
              <w:t>Il y a un ordre logique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9e18790a-07a1-45be-bb05-628f36cf81a5</w:t>
            </w:r>
          </w:p>
        </w:tc>
        <w:tc>
          <w:tcPr>
            <w:tcW w:w="7407" w:type="dxa"/>
            <w:shd w:val="clear" w:color="auto" w:fill="F2F2F2" w:themeFill="background1" w:themeFillShade="F2"/>
          </w:tcPr>
          <w:p w:rsidR="00000000" w:rsidRDefault="003238CB">
            <w:pPr>
              <w:rPr>
                <w:noProof/>
              </w:rPr>
            </w:pPr>
            <w:r>
              <w:rPr>
                <w:rStyle w:val="mqInternal"/>
                <w:noProof/>
              </w:rPr>
              <w:t>[1}</w:t>
            </w:r>
            <w:r>
              <w:rPr>
                <w:noProof/>
              </w:rPr>
              <w:t>Series, Seasons, and Episodes</w:t>
            </w:r>
            <w:r>
              <w:rPr>
                <w:rStyle w:val="mqInternal"/>
                <w:noProof/>
              </w:rPr>
              <w:t>{2]</w:t>
            </w:r>
            <w:r>
              <w:rPr>
                <w:noProof/>
              </w:rPr>
              <w:t xml:space="preserve"> (2:30)</w:t>
            </w:r>
          </w:p>
        </w:tc>
        <w:tc>
          <w:tcPr>
            <w:tcW w:w="7407" w:type="dxa"/>
          </w:tcPr>
          <w:p w:rsidR="00000000" w:rsidRDefault="003238CB">
            <w:pPr>
              <w:rPr>
                <w:lang w:val="fr-FR"/>
              </w:rPr>
            </w:pPr>
            <w:r>
              <w:rPr>
                <w:rStyle w:val="mqInternal"/>
                <w:noProof/>
                <w:lang w:val="fr-FR"/>
              </w:rPr>
              <w:t>[1}</w:t>
            </w:r>
            <w:r>
              <w:rPr>
                <w:lang w:val="fr-FR"/>
              </w:rPr>
              <w:t>S</w:t>
            </w:r>
            <w:r>
              <w:rPr>
                <w:lang w:val="fr-FR"/>
              </w:rPr>
              <w:t>é</w:t>
            </w:r>
            <w:r>
              <w:rPr>
                <w:lang w:val="fr-FR"/>
              </w:rPr>
              <w:t xml:space="preserve">ries, saisons et </w:t>
            </w:r>
            <w:r>
              <w:rPr>
                <w:lang w:val="fr-FR"/>
              </w:rPr>
              <w:t>é</w:t>
            </w:r>
            <w:r>
              <w:rPr>
                <w:lang w:val="fr-FR"/>
              </w:rPr>
              <w:t>pisodes</w:t>
            </w:r>
            <w:r>
              <w:rPr>
                <w:rStyle w:val="mqInternal"/>
                <w:noProof/>
                <w:lang w:val="fr-FR"/>
              </w:rPr>
              <w:t>{2]</w:t>
            </w:r>
            <w:r>
              <w:rPr>
                <w:lang w:val="fr-FR"/>
              </w:rPr>
              <w:t xml:space="preserve"> (2:30)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28ac0ab0-5d55-431d-9680-9908cf4a5f70</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Series and Seasons</w:t>
            </w:r>
            <w:r>
              <w:rPr>
                <w:rStyle w:val="mqInternal"/>
                <w:noProof/>
              </w:rPr>
              <w:t>{2]</w:t>
            </w:r>
            <w:r>
              <w:rPr>
                <w:noProof/>
              </w:rPr>
              <w:t xml:space="preserve"> (6:28)</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s</w:t>
            </w:r>
            <w:r>
              <w:rPr>
                <w:lang w:val="fr-FR"/>
              </w:rPr>
              <w:t>é</w:t>
            </w:r>
            <w:r>
              <w:rPr>
                <w:lang w:val="fr-FR"/>
              </w:rPr>
              <w:t>ries et de saisons</w:t>
            </w:r>
            <w:r>
              <w:rPr>
                <w:rStyle w:val="mqInternal"/>
                <w:noProof/>
                <w:lang w:val="fr-FR"/>
              </w:rPr>
              <w:t>{2]</w:t>
            </w:r>
            <w:r>
              <w:rPr>
                <w:lang w:val="fr-FR"/>
              </w:rPr>
              <w:t xml:space="preserve"> (6:28)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19b182b1-c590-4f90-b7fc-bf0e40421b19</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faa525f5-a5dd-4cb9-9b8a-c9f6a30aa279</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Series/Seasons/Episodes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s</w:t>
            </w:r>
            <w:r>
              <w:rPr>
                <w:lang w:val="fr-FR"/>
              </w:rPr>
              <w:t>é</w:t>
            </w:r>
            <w:r>
              <w:rPr>
                <w:lang w:val="fr-FR"/>
              </w:rPr>
              <w:t>ries/saisons/</w:t>
            </w:r>
            <w:r>
              <w:rPr>
                <w:lang w:val="fr-FR"/>
              </w:rPr>
              <w:t>é</w:t>
            </w:r>
            <w:r>
              <w:rPr>
                <w:lang w:val="fr-FR"/>
              </w:rPr>
              <w:t>pisodes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66cb5b9e-70ba-4521-8cc1-2c9ce1e23874</w:t>
            </w:r>
          </w:p>
        </w:tc>
        <w:tc>
          <w:tcPr>
            <w:tcW w:w="7407" w:type="dxa"/>
            <w:shd w:val="clear" w:color="auto" w:fill="F2F2F2" w:themeFill="background1" w:themeFillShade="F2"/>
          </w:tcPr>
          <w:p w:rsidR="00000000" w:rsidRDefault="003238CB">
            <w:pPr>
              <w:rPr>
                <w:noProof/>
              </w:rPr>
            </w:pPr>
            <w:r>
              <w:rPr>
                <w:rStyle w:val="mqInternal"/>
                <w:noProof/>
              </w:rPr>
              <w:t>[1}</w:t>
            </w:r>
            <w:r>
              <w:rPr>
                <w:noProof/>
              </w:rPr>
              <w:t>Ingesting Episodes</w:t>
            </w:r>
            <w:r>
              <w:rPr>
                <w:rStyle w:val="mqInternal"/>
                <w:noProof/>
              </w:rPr>
              <w:t>{2]</w:t>
            </w:r>
            <w:r>
              <w:rPr>
                <w:noProof/>
              </w:rPr>
              <w:t xml:space="preserve"> (6:04)</w:t>
            </w:r>
          </w:p>
        </w:tc>
        <w:tc>
          <w:tcPr>
            <w:tcW w:w="7407" w:type="dxa"/>
          </w:tcPr>
          <w:p w:rsidR="00000000" w:rsidRDefault="003238CB">
            <w:pPr>
              <w:rPr>
                <w:lang w:val="fr-FR"/>
              </w:rPr>
            </w:pPr>
            <w:r>
              <w:rPr>
                <w:lang w:val="fr-FR"/>
              </w:rPr>
              <w:t>Les</w:t>
            </w:r>
            <w:r>
              <w:rPr>
                <w:rStyle w:val="mqInternal"/>
                <w:noProof/>
                <w:lang w:val="fr-FR"/>
              </w:rPr>
              <w:t>[1}</w:t>
            </w:r>
            <w:r>
              <w:rPr>
                <w:lang w:val="fr-FR"/>
              </w:rPr>
              <w:t>é</w:t>
            </w:r>
            <w:r>
              <w:rPr>
                <w:lang w:val="fr-FR"/>
              </w:rPr>
              <w:t>pisodes d'ingestion</w:t>
            </w:r>
            <w:r>
              <w:rPr>
                <w:rStyle w:val="mqInternal"/>
                <w:noProof/>
                <w:lang w:val="fr-FR"/>
              </w:rPr>
              <w:t>{2]</w:t>
            </w:r>
            <w:r>
              <w:rPr>
                <w:lang w:val="fr-FR"/>
              </w:rPr>
              <w:t xml:space="preserve"> (6:04)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77182c23-8808-4781-8cca-55ed359e174c</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ec3f5ef8-7cba-4bde-b24f-e71e13ce9da0</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Series/Seasons/Episodes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s</w:t>
            </w:r>
            <w:r>
              <w:rPr>
                <w:lang w:val="fr-FR"/>
              </w:rPr>
              <w:t>é</w:t>
            </w:r>
            <w:r>
              <w:rPr>
                <w:lang w:val="fr-FR"/>
              </w:rPr>
              <w:t>ries/saisons/</w:t>
            </w:r>
            <w:r>
              <w:rPr>
                <w:lang w:val="fr-FR"/>
              </w:rPr>
              <w:t>é</w:t>
            </w:r>
            <w:r>
              <w:rPr>
                <w:lang w:val="fr-FR"/>
              </w:rPr>
              <w:t>pisodes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03d4d23a-2a46-4645-906d-ae9f3518abd2</w:t>
            </w:r>
          </w:p>
        </w:tc>
        <w:tc>
          <w:tcPr>
            <w:tcW w:w="7407" w:type="dxa"/>
            <w:shd w:val="clear" w:color="auto" w:fill="F2F2F2" w:themeFill="background1" w:themeFillShade="F2"/>
          </w:tcPr>
          <w:p w:rsidR="00000000" w:rsidRDefault="003238CB">
            <w:pPr>
              <w:rPr>
                <w:noProof/>
              </w:rPr>
            </w:pPr>
            <w:r>
              <w:rPr>
                <w:rStyle w:val="mqInternal"/>
                <w:noProof/>
              </w:rPr>
              <w:t>[1}</w:t>
            </w:r>
            <w:r>
              <w:rPr>
                <w:noProof/>
              </w:rPr>
              <w:t xml:space="preserve">Creating </w:t>
            </w:r>
            <w:r>
              <w:rPr>
                <w:noProof/>
              </w:rPr>
              <w:t>Video Cloud Custom Fields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champs personnalis</w:t>
            </w:r>
            <w:r>
              <w:rPr>
                <w:lang w:val="fr-FR"/>
              </w:rPr>
              <w:t>é</w:t>
            </w:r>
            <w:r>
              <w:rPr>
                <w:lang w:val="fr-FR"/>
              </w:rPr>
              <w:t>s Video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cccbeaaf-36e2-4606-8cd9-d8c6d5d3fd67</w:t>
            </w:r>
          </w:p>
        </w:tc>
        <w:tc>
          <w:tcPr>
            <w:tcW w:w="7407" w:type="dxa"/>
            <w:shd w:val="clear" w:color="auto" w:fill="F2F2F2" w:themeFill="background1" w:themeFillShade="F2"/>
          </w:tcPr>
          <w:p w:rsidR="00000000" w:rsidRDefault="003238CB">
            <w:pPr>
              <w:rPr>
                <w:noProof/>
              </w:rPr>
            </w:pPr>
            <w:r>
              <w:rPr>
                <w:rStyle w:val="mqInternal"/>
                <w:noProof/>
              </w:rPr>
              <w:t>[1}</w:t>
            </w:r>
            <w:r>
              <w:rPr>
                <w:noProof/>
              </w:rPr>
              <w:t>Images and Their Specifications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Images et leurs sp</w:t>
            </w:r>
            <w:r>
              <w:rPr>
                <w:lang w:val="fr-FR"/>
              </w:rPr>
              <w:t>é</w:t>
            </w:r>
            <w:r>
              <w:rPr>
                <w:lang w:val="fr-FR"/>
              </w:rPr>
              <w:t>cifications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a25d2af0-5ab3-4e91-94e7-06f96037fa81</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the Tools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outils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a44fd9c1-7d1e-487d-ba8f-d235ead2309c</w:t>
            </w:r>
          </w:p>
        </w:tc>
        <w:tc>
          <w:tcPr>
            <w:tcW w:w="7407" w:type="dxa"/>
            <w:shd w:val="clear" w:color="auto" w:fill="F2F2F2" w:themeFill="background1" w:themeFillShade="F2"/>
          </w:tcPr>
          <w:p w:rsidR="00000000" w:rsidRDefault="003238CB">
            <w:pPr>
              <w:rPr>
                <w:noProof/>
              </w:rPr>
            </w:pPr>
            <w:r>
              <w:rPr>
                <w:rStyle w:val="mqInternal"/>
                <w:noProof/>
              </w:rPr>
              <w:t>[1}</w:t>
            </w:r>
            <w:r>
              <w:rPr>
                <w:noProof/>
              </w:rPr>
              <w:t>Forcing a Sync</w:t>
            </w:r>
            <w:r>
              <w:rPr>
                <w:rStyle w:val="mqInternal"/>
                <w:noProof/>
              </w:rPr>
              <w:t>{2]</w:t>
            </w:r>
          </w:p>
        </w:tc>
        <w:tc>
          <w:tcPr>
            <w:tcW w:w="7407" w:type="dxa"/>
          </w:tcPr>
          <w:p w:rsidR="00000000" w:rsidRDefault="003238CB">
            <w:pPr>
              <w:rPr>
                <w:lang w:val="fr-FR"/>
              </w:rPr>
            </w:pPr>
            <w:r>
              <w:rPr>
                <w:rStyle w:val="mqInternal"/>
                <w:noProof/>
                <w:lang w:val="fr-FR"/>
              </w:rPr>
              <w:t>[1}</w:t>
            </w:r>
            <w:r>
              <w:rPr>
                <w:lang w:val="fr-FR"/>
              </w:rPr>
              <w:t>Forcer une synchronisation</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training-demand-design-layout.html</w:t>
            </w:r>
          </w:p>
          <w:p w:rsidR="00000000" w:rsidRDefault="003238CB">
            <w:pPr>
              <w:jc w:val="center"/>
              <w:rPr>
                <w:b/>
                <w:noProof/>
              </w:rPr>
            </w:pPr>
            <w:r>
              <w:rPr>
                <w:b/>
                <w:noProof/>
              </w:rPr>
              <w:t>MQ971010 f963a43f-9c58-4ddb-9fc8-bbe53ebc9270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206b2f00-2d2a-497f-a782-59e7a6114f93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574805a8-1fe6-4a1f-9015-c2f8a2ce38f2</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02afb4f8-d53a-4112-8bc4-8418245857f9</w:t>
            </w:r>
          </w:p>
        </w:tc>
        <w:tc>
          <w:tcPr>
            <w:tcW w:w="7407" w:type="dxa"/>
            <w:shd w:val="clear" w:color="auto" w:fill="F2F2F2" w:themeFill="background1" w:themeFillShade="F2"/>
          </w:tcPr>
          <w:p w:rsidR="00000000" w:rsidRDefault="003238CB">
            <w:pPr>
              <w:rPr>
                <w:noProof/>
              </w:rPr>
            </w:pPr>
            <w:r>
              <w:rPr>
                <w:noProof/>
              </w:rPr>
              <w:t>Designing the Application Layout' parent:</w:t>
            </w:r>
          </w:p>
        </w:tc>
        <w:tc>
          <w:tcPr>
            <w:tcW w:w="7407" w:type="dxa"/>
          </w:tcPr>
          <w:p w:rsidR="00000000" w:rsidRDefault="003238CB">
            <w:pPr>
              <w:rPr>
                <w:lang w:val="fr-FR"/>
              </w:rPr>
            </w:pPr>
            <w:r>
              <w:rPr>
                <w:lang w:val="fr-FR"/>
              </w:rPr>
              <w:t>Conception du parent de la mise en page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8962968b-1805-4ee8-84ec-35c6801264d7</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e553b5ab-330e-47bb-b040-6c92f1437d06</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b8dff6bd-5f31-4269-b087-440059ee795c</w:t>
            </w:r>
          </w:p>
        </w:tc>
        <w:tc>
          <w:tcPr>
            <w:tcW w:w="7407" w:type="dxa"/>
            <w:shd w:val="clear" w:color="auto" w:fill="F2F2F2" w:themeFill="background1" w:themeFillShade="F2"/>
          </w:tcPr>
          <w:p w:rsidR="00000000" w:rsidRDefault="003238CB">
            <w:pPr>
              <w:rPr>
                <w:noProof/>
              </w:rPr>
            </w:pPr>
            <w:r>
              <w:rPr>
                <w:noProof/>
              </w:rPr>
              <w:t>Des</w:t>
            </w:r>
            <w:r>
              <w:rPr>
                <w:noProof/>
              </w:rPr>
              <w:t>igning the Application Layout</w:t>
            </w:r>
          </w:p>
        </w:tc>
        <w:tc>
          <w:tcPr>
            <w:tcW w:w="7407" w:type="dxa"/>
          </w:tcPr>
          <w:p w:rsidR="00000000" w:rsidRDefault="003238CB">
            <w:pPr>
              <w:rPr>
                <w:lang w:val="fr-FR"/>
              </w:rPr>
            </w:pPr>
            <w:r>
              <w:rPr>
                <w:lang w:val="fr-FR"/>
              </w:rPr>
              <w:t>Conception de la disposition de l'application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2104f084-c84b-45a4-8556-cc0ff3bd0bc1</w:t>
            </w:r>
          </w:p>
        </w:tc>
        <w:tc>
          <w:tcPr>
            <w:tcW w:w="7407" w:type="dxa"/>
            <w:shd w:val="clear" w:color="auto" w:fill="F2F2F2" w:themeFill="background1" w:themeFillShade="F2"/>
          </w:tcPr>
          <w:p w:rsidR="00000000" w:rsidRDefault="003238CB">
            <w:pPr>
              <w:rPr>
                <w:noProof/>
              </w:rPr>
            </w:pPr>
            <w:r>
              <w:rPr>
                <w:noProof/>
              </w:rPr>
              <w:t>Viewing the Designing the Application Layout training gets you up to speed on creating and configuring pages for your Brightcove Beacon application.</w:t>
            </w:r>
          </w:p>
        </w:tc>
        <w:tc>
          <w:tcPr>
            <w:tcW w:w="7407" w:type="dxa"/>
          </w:tcPr>
          <w:p w:rsidR="00000000" w:rsidRDefault="003238CB">
            <w:pPr>
              <w:rPr>
                <w:lang w:val="fr-FR"/>
              </w:rPr>
            </w:pPr>
            <w:r>
              <w:rPr>
                <w:lang w:val="fr-FR"/>
              </w:rPr>
              <w:t>L'affichage de la formation Conception de la mise en page de l'application vous permet de vous familiariser</w:t>
            </w:r>
            <w:r>
              <w:rPr>
                <w:lang w:val="fr-FR"/>
              </w:rPr>
              <w:t xml:space="preserve"> avec la cr</w:t>
            </w:r>
            <w:r>
              <w:rPr>
                <w:lang w:val="fr-FR"/>
              </w:rPr>
              <w:t>é</w:t>
            </w:r>
            <w:r>
              <w:rPr>
                <w:lang w:val="fr-FR"/>
              </w:rPr>
              <w:t>ation et la configuration de pages pour votre application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97e32cd4-cdbd-4129-8950-3390b3ef2d6b</w:t>
            </w:r>
          </w:p>
        </w:tc>
        <w:tc>
          <w:tcPr>
            <w:tcW w:w="7407" w:type="dxa"/>
            <w:shd w:val="clear" w:color="auto" w:fill="F2F2F2" w:themeFill="background1" w:themeFillShade="F2"/>
          </w:tcPr>
          <w:p w:rsidR="00000000" w:rsidRDefault="003238CB">
            <w:pPr>
              <w:rPr>
                <w:noProof/>
              </w:rPr>
            </w:pPr>
            <w:r>
              <w:rPr>
                <w:noProof/>
              </w:rPr>
              <w:t>Gain the skills to create or update the look of your Brightcove Beacon applications.</w:t>
            </w:r>
          </w:p>
        </w:tc>
        <w:tc>
          <w:tcPr>
            <w:tcW w:w="7407" w:type="dxa"/>
          </w:tcPr>
          <w:p w:rsidR="00000000" w:rsidRDefault="003238CB">
            <w:pPr>
              <w:rPr>
                <w:lang w:val="fr-FR"/>
              </w:rPr>
            </w:pPr>
            <w:r>
              <w:rPr>
                <w:lang w:val="fr-FR"/>
              </w:rPr>
              <w:t>Acqu</w:t>
            </w:r>
            <w:r>
              <w:rPr>
                <w:lang w:val="fr-FR"/>
              </w:rPr>
              <w:t>é</w:t>
            </w:r>
            <w:r>
              <w:rPr>
                <w:lang w:val="fr-FR"/>
              </w:rPr>
              <w:t>rir les comp</w:t>
            </w:r>
            <w:r>
              <w:rPr>
                <w:lang w:val="fr-FR"/>
              </w:rPr>
              <w:t>é</w:t>
            </w:r>
            <w:r>
              <w:rPr>
                <w:lang w:val="fr-FR"/>
              </w:rPr>
              <w:t>tences n</w:t>
            </w:r>
            <w:r>
              <w:rPr>
                <w:lang w:val="fr-FR"/>
              </w:rPr>
              <w:t>é</w:t>
            </w:r>
            <w:r>
              <w:rPr>
                <w:lang w:val="fr-FR"/>
              </w:rPr>
              <w:t>cessaires pour</w:t>
            </w:r>
            <w:r>
              <w:rPr>
                <w:lang w:val="fr-FR"/>
              </w:rPr>
              <w:t xml:space="preserve"> cr</w:t>
            </w:r>
            <w:r>
              <w:rPr>
                <w:lang w:val="fr-FR"/>
              </w:rPr>
              <w:t>é</w:t>
            </w:r>
            <w:r>
              <w:rPr>
                <w:lang w:val="fr-FR"/>
              </w:rPr>
              <w:t xml:space="preserve">er ou mettre </w:t>
            </w:r>
            <w:r>
              <w:rPr>
                <w:lang w:val="fr-FR"/>
              </w:rPr>
              <w:t>à</w:t>
            </w:r>
            <w:r>
              <w:rPr>
                <w:lang w:val="fr-FR"/>
              </w:rPr>
              <w:t xml:space="preserve"> jour l'apparence de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37f08e90-8728-4d4f-bdbc-a9066da9de43</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order of their appearance below.</w:t>
            </w:r>
          </w:p>
        </w:tc>
        <w:tc>
          <w:tcPr>
            <w:tcW w:w="7407" w:type="dxa"/>
          </w:tcPr>
          <w:p w:rsidR="00000000" w:rsidRDefault="003238CB">
            <w:pPr>
              <w:rPr>
                <w:lang w:val="fr-FR"/>
              </w:rPr>
            </w:pPr>
            <w:r>
              <w:rPr>
                <w:lang w:val="fr-FR"/>
              </w:rPr>
              <w:t>Il y a un ordre logique pour</w:t>
            </w:r>
            <w:r>
              <w:rPr>
                <w:lang w:val="fr-FR"/>
              </w:rPr>
              <w:t xml:space="preserve">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630f5e9a-6e22-43f9-9bda-17ed85b54034</w:t>
            </w:r>
          </w:p>
        </w:tc>
        <w:tc>
          <w:tcPr>
            <w:tcW w:w="7407" w:type="dxa"/>
            <w:shd w:val="clear" w:color="auto" w:fill="F2F2F2" w:themeFill="background1" w:themeFillShade="F2"/>
          </w:tcPr>
          <w:p w:rsidR="00000000" w:rsidRDefault="003238CB">
            <w:pPr>
              <w:rPr>
                <w:noProof/>
              </w:rPr>
            </w:pPr>
            <w:r>
              <w:rPr>
                <w:rStyle w:val="mqInternal"/>
                <w:noProof/>
              </w:rPr>
              <w:t>[1}</w:t>
            </w:r>
            <w:r>
              <w:rPr>
                <w:noProof/>
              </w:rPr>
              <w:t>Designing the Application Layout</w:t>
            </w:r>
            <w:r>
              <w:rPr>
                <w:rStyle w:val="mqInternal"/>
                <w:noProof/>
              </w:rPr>
              <w:t>{2]</w:t>
            </w:r>
            <w:r>
              <w:rPr>
                <w:noProof/>
              </w:rPr>
              <w:t xml:space="preserve"> (4:13)</w:t>
            </w:r>
          </w:p>
        </w:tc>
        <w:tc>
          <w:tcPr>
            <w:tcW w:w="7407" w:type="dxa"/>
          </w:tcPr>
          <w:p w:rsidR="00000000" w:rsidRDefault="003238CB">
            <w:pPr>
              <w:rPr>
                <w:lang w:val="fr-FR"/>
              </w:rPr>
            </w:pPr>
            <w:r>
              <w:rPr>
                <w:rStyle w:val="mqInternal"/>
                <w:noProof/>
                <w:lang w:val="fr-FR"/>
              </w:rPr>
              <w:t>[1}</w:t>
            </w:r>
            <w:r>
              <w:rPr>
                <w:lang w:val="fr-FR"/>
              </w:rPr>
              <w:t>Conception de la mise en page de l'application</w:t>
            </w:r>
            <w:r>
              <w:rPr>
                <w:rStyle w:val="mqInternal"/>
                <w:noProof/>
                <w:lang w:val="fr-FR"/>
              </w:rPr>
              <w:t>{2]</w:t>
            </w:r>
            <w:r>
              <w:rPr>
                <w:lang w:val="fr-FR"/>
              </w:rPr>
              <w:t xml:space="preserve"> (4:13)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5c71ee1c-bfeb-4768-8ddf-6a8a6bc2dc49</w:t>
            </w:r>
          </w:p>
        </w:tc>
        <w:tc>
          <w:tcPr>
            <w:tcW w:w="7407" w:type="dxa"/>
            <w:shd w:val="clear" w:color="auto" w:fill="F2F2F2" w:themeFill="background1" w:themeFillShade="F2"/>
          </w:tcPr>
          <w:p w:rsidR="00000000" w:rsidRDefault="003238CB">
            <w:pPr>
              <w:rPr>
                <w:noProof/>
              </w:rPr>
            </w:pPr>
            <w:r>
              <w:rPr>
                <w:rStyle w:val="mqInternal"/>
                <w:noProof/>
              </w:rPr>
              <w:t>[1}</w:t>
            </w:r>
            <w:r>
              <w:rPr>
                <w:noProof/>
              </w:rPr>
              <w:t>Understanding Page Types</w:t>
            </w:r>
            <w:r>
              <w:rPr>
                <w:rStyle w:val="mqInternal"/>
                <w:noProof/>
              </w:rPr>
              <w:t>{2]</w:t>
            </w:r>
            <w:r>
              <w:rPr>
                <w:noProof/>
              </w:rPr>
              <w:t xml:space="preserve"> (5:56)</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des types de page</w:t>
            </w:r>
            <w:r>
              <w:rPr>
                <w:rStyle w:val="mqInternal"/>
                <w:noProof/>
                <w:lang w:val="fr-FR"/>
              </w:rPr>
              <w:t>{2]</w:t>
            </w:r>
            <w:r>
              <w:rPr>
                <w:lang w:val="fr-FR"/>
              </w:rPr>
              <w:t xml:space="preserve"> (5:56)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9b46ff13-9a75-4258-99a9-9e3aa9c4bf2a</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1d158123-1e33-4e35-8712-1f33698a1469</w:t>
            </w:r>
          </w:p>
        </w:tc>
        <w:tc>
          <w:tcPr>
            <w:tcW w:w="7407" w:type="dxa"/>
            <w:shd w:val="clear" w:color="auto" w:fill="F2F2F2" w:themeFill="background1" w:themeFillShade="F2"/>
          </w:tcPr>
          <w:p w:rsidR="00000000" w:rsidRDefault="003238CB">
            <w:pPr>
              <w:rPr>
                <w:noProof/>
              </w:rPr>
            </w:pPr>
            <w:r>
              <w:rPr>
                <w:rStyle w:val="mqInternal"/>
                <w:noProof/>
              </w:rPr>
              <w:t>[1}</w:t>
            </w:r>
            <w:r>
              <w:rPr>
                <w:noProof/>
              </w:rPr>
              <w:t>Introducing Pages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des pages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09b804be-c3a6-4f84-b96c-c59d8480855a</w:t>
            </w:r>
          </w:p>
        </w:tc>
        <w:tc>
          <w:tcPr>
            <w:tcW w:w="7407" w:type="dxa"/>
            <w:shd w:val="clear" w:color="auto" w:fill="F2F2F2" w:themeFill="background1" w:themeFillShade="F2"/>
          </w:tcPr>
          <w:p w:rsidR="00000000" w:rsidRDefault="003238CB">
            <w:pPr>
              <w:rPr>
                <w:noProof/>
              </w:rPr>
            </w:pPr>
            <w:r>
              <w:rPr>
                <w:rStyle w:val="mqInternal"/>
                <w:noProof/>
              </w:rPr>
              <w:t>[1}</w:t>
            </w:r>
            <w:r>
              <w:rPr>
                <w:noProof/>
              </w:rPr>
              <w:t>Including Non-Configurable Pages</w:t>
            </w:r>
          </w:p>
        </w:tc>
        <w:tc>
          <w:tcPr>
            <w:tcW w:w="7407" w:type="dxa"/>
          </w:tcPr>
          <w:p w:rsidR="00000000" w:rsidRDefault="003238CB">
            <w:pPr>
              <w:rPr>
                <w:lang w:val="fr-FR"/>
              </w:rPr>
            </w:pPr>
            <w:r>
              <w:rPr>
                <w:rStyle w:val="mqInternal"/>
                <w:noProof/>
                <w:lang w:val="fr-FR"/>
              </w:rPr>
              <w:t>[1}</w:t>
            </w:r>
            <w:r>
              <w:rPr>
                <w:lang w:val="fr-FR"/>
              </w:rPr>
              <w:t>Incluant les pages non configurables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777e3ea3-bd26-4977-af17-9fe5b3453ccd</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Page</w:t>
            </w:r>
            <w:r>
              <w:rPr>
                <w:rStyle w:val="mqInternal"/>
                <w:noProof/>
              </w:rPr>
              <w:t>{2]</w:t>
            </w:r>
            <w:r>
              <w:rPr>
                <w:noProof/>
              </w:rPr>
              <w:t xml:space="preserve"> (4:38)</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d'une page</w:t>
            </w:r>
            <w:r>
              <w:rPr>
                <w:rStyle w:val="mqInternal"/>
                <w:noProof/>
                <w:lang w:val="fr-FR"/>
              </w:rPr>
              <w:t>{2]</w:t>
            </w:r>
            <w:r>
              <w:rPr>
                <w:lang w:val="fr-FR"/>
              </w:rPr>
              <w:t xml:space="preserve"> (4:38)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5d50317e-dd87-4053-9d94-6186238bbcbb</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63fcf272-7580-4784-b182-e801018c7d43</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a New Page</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d'une nouvelle page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07409d50-570b-4b5d-9456-18665dd30ea5</w:t>
            </w:r>
          </w:p>
        </w:tc>
        <w:tc>
          <w:tcPr>
            <w:tcW w:w="7407" w:type="dxa"/>
            <w:shd w:val="clear" w:color="auto" w:fill="F2F2F2" w:themeFill="background1" w:themeFillShade="F2"/>
          </w:tcPr>
          <w:p w:rsidR="00000000" w:rsidRDefault="003238CB">
            <w:pPr>
              <w:rPr>
                <w:noProof/>
              </w:rPr>
            </w:pPr>
            <w:r>
              <w:rPr>
                <w:rStyle w:val="mqInternal"/>
                <w:noProof/>
              </w:rPr>
              <w:t>[1}</w:t>
            </w:r>
            <w:r>
              <w:rPr>
                <w:noProof/>
              </w:rPr>
              <w:t>Common Configuration Settings</w:t>
            </w:r>
          </w:p>
        </w:tc>
        <w:tc>
          <w:tcPr>
            <w:tcW w:w="7407" w:type="dxa"/>
          </w:tcPr>
          <w:p w:rsidR="00000000" w:rsidRDefault="003238CB">
            <w:pPr>
              <w:rPr>
                <w:lang w:val="fr-FR"/>
              </w:rPr>
            </w:pPr>
            <w:r>
              <w:rPr>
                <w:rStyle w:val="mqInternal"/>
                <w:noProof/>
                <w:lang w:val="fr-FR"/>
              </w:rPr>
              <w:t>[1}</w:t>
            </w:r>
            <w:r>
              <w:rPr>
                <w:lang w:val="fr-FR"/>
              </w:rPr>
              <w:t>Param</w:t>
            </w:r>
            <w:r>
              <w:rPr>
                <w:lang w:val="fr-FR"/>
              </w:rPr>
              <w:t>è</w:t>
            </w:r>
            <w:r>
              <w:rPr>
                <w:lang w:val="fr-FR"/>
              </w:rPr>
              <w:t>tres de configuration courants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e47867bf-95e5-4f82-b70c-b0c9bd1751b3</w:t>
            </w:r>
          </w:p>
        </w:tc>
        <w:tc>
          <w:tcPr>
            <w:tcW w:w="7407" w:type="dxa"/>
            <w:shd w:val="clear" w:color="auto" w:fill="F2F2F2" w:themeFill="background1" w:themeFillShade="F2"/>
          </w:tcPr>
          <w:p w:rsidR="00000000" w:rsidRDefault="003238CB">
            <w:pPr>
              <w:rPr>
                <w:noProof/>
              </w:rPr>
            </w:pPr>
            <w:r>
              <w:rPr>
                <w:rStyle w:val="mqInternal"/>
                <w:noProof/>
              </w:rPr>
              <w:t>[1}</w:t>
            </w:r>
            <w:r>
              <w:rPr>
                <w:noProof/>
              </w:rPr>
              <w:t>Including Non-Configurable Pages</w:t>
            </w:r>
          </w:p>
        </w:tc>
        <w:tc>
          <w:tcPr>
            <w:tcW w:w="7407" w:type="dxa"/>
          </w:tcPr>
          <w:p w:rsidR="00000000" w:rsidRDefault="003238CB">
            <w:pPr>
              <w:rPr>
                <w:lang w:val="fr-FR"/>
              </w:rPr>
            </w:pPr>
            <w:r>
              <w:rPr>
                <w:rStyle w:val="mqInternal"/>
                <w:noProof/>
                <w:lang w:val="fr-FR"/>
              </w:rPr>
              <w:t>[1}</w:t>
            </w:r>
            <w:r>
              <w:rPr>
                <w:lang w:val="fr-FR"/>
              </w:rPr>
              <w:t>Incluant les pages non configurables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be41a9ef-05ce-4a49-a38d-873eb1b82b3c</w:t>
            </w:r>
          </w:p>
        </w:tc>
        <w:tc>
          <w:tcPr>
            <w:tcW w:w="7407" w:type="dxa"/>
            <w:shd w:val="clear" w:color="auto" w:fill="F2F2F2" w:themeFill="background1" w:themeFillShade="F2"/>
          </w:tcPr>
          <w:p w:rsidR="00000000" w:rsidRDefault="003238CB">
            <w:pPr>
              <w:rPr>
                <w:noProof/>
              </w:rPr>
            </w:pPr>
            <w:r>
              <w:rPr>
                <w:rStyle w:val="mqInternal"/>
                <w:noProof/>
              </w:rPr>
              <w:t>[1}</w:t>
            </w:r>
            <w:r>
              <w:rPr>
                <w:noProof/>
              </w:rPr>
              <w:t>Displaying the Videos</w:t>
            </w:r>
            <w:r>
              <w:rPr>
                <w:rStyle w:val="mqInternal"/>
                <w:noProof/>
              </w:rPr>
              <w:t>{2]</w:t>
            </w:r>
            <w:r>
              <w:rPr>
                <w:noProof/>
              </w:rPr>
              <w:t xml:space="preserve"> (15:20)</w:t>
            </w:r>
          </w:p>
        </w:tc>
        <w:tc>
          <w:tcPr>
            <w:tcW w:w="7407" w:type="dxa"/>
          </w:tcPr>
          <w:p w:rsidR="00000000" w:rsidRDefault="003238CB">
            <w:pPr>
              <w:rPr>
                <w:lang w:val="fr-FR"/>
              </w:rPr>
            </w:pPr>
            <w:r>
              <w:rPr>
                <w:rStyle w:val="mqInternal"/>
                <w:noProof/>
                <w:lang w:val="fr-FR"/>
              </w:rPr>
              <w:t>[1}</w:t>
            </w:r>
            <w:r>
              <w:rPr>
                <w:lang w:val="fr-FR"/>
              </w:rPr>
              <w:t>Afficher les vid</w:t>
            </w:r>
            <w:r>
              <w:rPr>
                <w:lang w:val="fr-FR"/>
              </w:rPr>
              <w:t>é</w:t>
            </w:r>
            <w:r>
              <w:rPr>
                <w:lang w:val="fr-FR"/>
              </w:rPr>
              <w:t>os</w:t>
            </w:r>
            <w:r>
              <w:rPr>
                <w:rStyle w:val="mqInternal"/>
                <w:noProof/>
                <w:lang w:val="fr-FR"/>
              </w:rPr>
              <w:t>{2]</w:t>
            </w:r>
            <w:r>
              <w:rPr>
                <w:lang w:val="fr-FR"/>
              </w:rPr>
              <w:t xml:space="preserve"> (15</w:t>
            </w:r>
            <w:r>
              <w:rPr>
                <w:lang w:val="fr-FR"/>
              </w:rPr>
              <w:t>:20)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5e24e3ff-e9df-49dc-b54d-d3274634c8ec</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f0410c14-cfda-4486-8a0f-144225221085</w:t>
            </w:r>
          </w:p>
        </w:tc>
        <w:tc>
          <w:tcPr>
            <w:tcW w:w="7407" w:type="dxa"/>
            <w:shd w:val="clear" w:color="auto" w:fill="F2F2F2" w:themeFill="background1" w:themeFillShade="F2"/>
          </w:tcPr>
          <w:p w:rsidR="00000000" w:rsidRDefault="003238CB">
            <w:pPr>
              <w:rPr>
                <w:noProof/>
              </w:rPr>
            </w:pPr>
            <w:r>
              <w:rPr>
                <w:rStyle w:val="mqInternal"/>
                <w:noProof/>
              </w:rPr>
              <w:t>[1}</w:t>
            </w:r>
            <w:r>
              <w:rPr>
                <w:noProof/>
              </w:rPr>
              <w:t>Introducing Pages</w:t>
            </w:r>
            <w:r>
              <w:rPr>
                <w:rStyle w:val="mqInternal"/>
                <w:noProof/>
              </w:rPr>
              <w:t>{2]</w:t>
            </w:r>
          </w:p>
        </w:tc>
        <w:tc>
          <w:tcPr>
            <w:tcW w:w="7407" w:type="dxa"/>
          </w:tcPr>
          <w:p w:rsidR="00000000" w:rsidRDefault="003238CB">
            <w:pPr>
              <w:rPr>
                <w:lang w:val="fr-FR"/>
              </w:rPr>
            </w:pPr>
            <w:r>
              <w:rPr>
                <w:rStyle w:val="mqInternal"/>
                <w:noProof/>
                <w:lang w:val="fr-FR"/>
              </w:rPr>
              <w:t>[1}</w:t>
            </w:r>
            <w:r>
              <w:rPr>
                <w:lang w:val="fr-FR"/>
              </w:rPr>
              <w:t>Pr</w:t>
            </w:r>
            <w:r>
              <w:rPr>
                <w:lang w:val="fr-FR"/>
              </w:rPr>
              <w:t>é</w:t>
            </w:r>
            <w:r>
              <w:rPr>
                <w:lang w:val="fr-FR"/>
              </w:rPr>
              <w:t>sentation des pages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435e4f25-bedb-4b3a-8120-1a25f193bb19</w:t>
            </w:r>
          </w:p>
        </w:tc>
        <w:tc>
          <w:tcPr>
            <w:tcW w:w="7407" w:type="dxa"/>
            <w:shd w:val="clear" w:color="auto" w:fill="F2F2F2" w:themeFill="background1" w:themeFillShade="F2"/>
          </w:tcPr>
          <w:p w:rsidR="00000000" w:rsidRDefault="003238CB">
            <w:pPr>
              <w:rPr>
                <w:noProof/>
              </w:rPr>
            </w:pPr>
            <w:r>
              <w:rPr>
                <w:rStyle w:val="mqInternal"/>
                <w:noProof/>
              </w:rPr>
              <w:t>[1}</w:t>
            </w:r>
            <w:r>
              <w:rPr>
                <w:noProof/>
              </w:rPr>
              <w:t>Adding a Carousel to an Existing Page</w:t>
            </w:r>
            <w:r>
              <w:rPr>
                <w:rStyle w:val="mqInternal"/>
                <w:noProof/>
              </w:rPr>
              <w:t>{2]</w:t>
            </w:r>
          </w:p>
        </w:tc>
        <w:tc>
          <w:tcPr>
            <w:tcW w:w="7407" w:type="dxa"/>
          </w:tcPr>
          <w:p w:rsidR="00000000" w:rsidRDefault="003238CB">
            <w:pPr>
              <w:rPr>
                <w:lang w:val="fr-FR"/>
              </w:rPr>
            </w:pPr>
            <w:r>
              <w:rPr>
                <w:rStyle w:val="mqInternal"/>
                <w:noProof/>
                <w:lang w:val="fr-FR"/>
              </w:rPr>
              <w:t>[1}</w:t>
            </w:r>
            <w:r>
              <w:rPr>
                <w:lang w:val="fr-FR"/>
              </w:rPr>
              <w:t xml:space="preserve">Ajout d'un carrousel </w:t>
            </w:r>
            <w:r>
              <w:rPr>
                <w:lang w:val="fr-FR"/>
              </w:rPr>
              <w:t>à</w:t>
            </w:r>
            <w:r>
              <w:rPr>
                <w:lang w:val="fr-FR"/>
              </w:rPr>
              <w:t xml:space="preserve"> une page existante</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training-demand-viewing-analytics.html</w:t>
            </w:r>
          </w:p>
          <w:p w:rsidR="00000000" w:rsidRDefault="003238CB">
            <w:pPr>
              <w:jc w:val="center"/>
              <w:rPr>
                <w:b/>
                <w:noProof/>
              </w:rPr>
            </w:pPr>
            <w:r>
              <w:rPr>
                <w:b/>
                <w:noProof/>
              </w:rPr>
              <w:t>MQ971010 737e3103-97b3-4c0d-89a4-1e0dfca24dac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7749c99b-d740-47ff-a573-8385cf0e506e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361f4436-0687-4784-a1db-8218ddbd4a16</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cd2f09d7-c322-4605-98a8-6fb9137ea0ba</w:t>
            </w:r>
          </w:p>
        </w:tc>
        <w:tc>
          <w:tcPr>
            <w:tcW w:w="7407" w:type="dxa"/>
            <w:shd w:val="clear" w:color="auto" w:fill="F2F2F2" w:themeFill="background1" w:themeFillShade="F2"/>
          </w:tcPr>
          <w:p w:rsidR="00000000" w:rsidRDefault="003238CB">
            <w:pPr>
              <w:rPr>
                <w:noProof/>
              </w:rPr>
            </w:pPr>
            <w:r>
              <w:rPr>
                <w:noProof/>
              </w:rPr>
              <w:t>Viewing Analytics Data' parent:</w:t>
            </w:r>
          </w:p>
        </w:tc>
        <w:tc>
          <w:tcPr>
            <w:tcW w:w="7407" w:type="dxa"/>
          </w:tcPr>
          <w:p w:rsidR="00000000" w:rsidRDefault="003238CB">
            <w:pPr>
              <w:rPr>
                <w:lang w:val="fr-FR"/>
              </w:rPr>
            </w:pPr>
            <w:r>
              <w:rPr>
                <w:lang w:val="fr-FR"/>
              </w:rPr>
              <w:t>Affichage du parent des donn</w:t>
            </w:r>
            <w:r>
              <w:rPr>
                <w:lang w:val="fr-FR"/>
              </w:rPr>
              <w:t>é</w:t>
            </w:r>
            <w:r>
              <w:rPr>
                <w:lang w:val="fr-FR"/>
              </w:rPr>
              <w:t>es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2745246a-4156-437f-802d-73bd59912f48</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b9092f24-df27-49d7-abfa-9ae84d0c2619</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98795ca6-3ba1-474b-880d-c93a09b79591</w:t>
            </w:r>
          </w:p>
        </w:tc>
        <w:tc>
          <w:tcPr>
            <w:tcW w:w="7407" w:type="dxa"/>
            <w:shd w:val="clear" w:color="auto" w:fill="F2F2F2" w:themeFill="background1" w:themeFillShade="F2"/>
          </w:tcPr>
          <w:p w:rsidR="00000000" w:rsidRDefault="003238CB">
            <w:pPr>
              <w:rPr>
                <w:noProof/>
              </w:rPr>
            </w:pPr>
            <w:r>
              <w:rPr>
                <w:noProof/>
              </w:rPr>
              <w:t>Viewing Analytics Data</w:t>
            </w:r>
          </w:p>
        </w:tc>
        <w:tc>
          <w:tcPr>
            <w:tcW w:w="7407" w:type="dxa"/>
          </w:tcPr>
          <w:p w:rsidR="00000000" w:rsidRDefault="003238CB">
            <w:pPr>
              <w:rPr>
                <w:lang w:val="fr-FR"/>
              </w:rPr>
            </w:pPr>
            <w:r>
              <w:rPr>
                <w:lang w:val="fr-FR"/>
              </w:rPr>
              <w:t>Affichage des donn</w:t>
            </w:r>
            <w:r>
              <w:rPr>
                <w:lang w:val="fr-FR"/>
              </w:rPr>
              <w:t>é</w:t>
            </w:r>
            <w:r>
              <w:rPr>
                <w:lang w:val="fr-FR"/>
              </w:rPr>
              <w:t>es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6ef36d97-5aaa-4078-bc1a-2f3cbd03e3d4</w:t>
            </w:r>
          </w:p>
        </w:tc>
        <w:tc>
          <w:tcPr>
            <w:tcW w:w="7407" w:type="dxa"/>
            <w:shd w:val="clear" w:color="auto" w:fill="F2F2F2" w:themeFill="background1" w:themeFillShade="F2"/>
          </w:tcPr>
          <w:p w:rsidR="00000000" w:rsidRDefault="003238CB">
            <w:pPr>
              <w:rPr>
                <w:noProof/>
              </w:rPr>
            </w:pPr>
            <w:r>
              <w:rPr>
                <w:noProof/>
              </w:rPr>
              <w:t>Watching the Viewing Analytics Data t</w:t>
            </w:r>
            <w:r>
              <w:rPr>
                <w:noProof/>
              </w:rPr>
              <w:t>raining gives you the skills to use Google Analytics to see what viewers are doing in your Brightcove Beacon apps.</w:t>
            </w:r>
          </w:p>
        </w:tc>
        <w:tc>
          <w:tcPr>
            <w:tcW w:w="7407" w:type="dxa"/>
          </w:tcPr>
          <w:p w:rsidR="00000000" w:rsidRDefault="003238CB">
            <w:pPr>
              <w:rPr>
                <w:lang w:val="fr-FR"/>
              </w:rPr>
            </w:pPr>
            <w:r>
              <w:rPr>
                <w:lang w:val="fr-FR"/>
              </w:rPr>
              <w:t>Regarder la formation sur l'affichage des donn</w:t>
            </w:r>
            <w:r>
              <w:rPr>
                <w:lang w:val="fr-FR"/>
              </w:rPr>
              <w:t>é</w:t>
            </w:r>
            <w:r>
              <w:rPr>
                <w:lang w:val="fr-FR"/>
              </w:rPr>
              <w:t>es d'analyse vous donne les comp</w:t>
            </w:r>
            <w:r>
              <w:rPr>
                <w:lang w:val="fr-FR"/>
              </w:rPr>
              <w:t>é</w:t>
            </w:r>
            <w:r>
              <w:rPr>
                <w:lang w:val="fr-FR"/>
              </w:rPr>
              <w:t>tences n</w:t>
            </w:r>
            <w:r>
              <w:rPr>
                <w:lang w:val="fr-FR"/>
              </w:rPr>
              <w:t>é</w:t>
            </w:r>
            <w:r>
              <w:rPr>
                <w:lang w:val="fr-FR"/>
              </w:rPr>
              <w:t>cessaires pour utiliser Google Analytics pour voir c</w:t>
            </w:r>
            <w:r>
              <w:rPr>
                <w:lang w:val="fr-FR"/>
              </w:rPr>
              <w:t>e que les spectateurs font dans vos applications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19d7c85a-3638-4057-bca8-9f5507adfa28</w:t>
            </w:r>
          </w:p>
        </w:tc>
        <w:tc>
          <w:tcPr>
            <w:tcW w:w="7407" w:type="dxa"/>
            <w:shd w:val="clear" w:color="auto" w:fill="F2F2F2" w:themeFill="background1" w:themeFillShade="F2"/>
          </w:tcPr>
          <w:p w:rsidR="00000000" w:rsidRDefault="003238CB">
            <w:pPr>
              <w:rPr>
                <w:noProof/>
              </w:rPr>
            </w:pPr>
            <w:r>
              <w:rPr>
                <w:noProof/>
              </w:rPr>
              <w:t>You learn how to view Brightcove supplied dashboards/reports which are added to your Google Analytics account.</w:t>
            </w:r>
          </w:p>
        </w:tc>
        <w:tc>
          <w:tcPr>
            <w:tcW w:w="7407" w:type="dxa"/>
          </w:tcPr>
          <w:p w:rsidR="00000000" w:rsidRDefault="003238CB">
            <w:pPr>
              <w:rPr>
                <w:lang w:val="fr-FR"/>
              </w:rPr>
            </w:pPr>
            <w:r>
              <w:rPr>
                <w:lang w:val="fr-FR"/>
              </w:rPr>
              <w:t>Vous apprenez comment afficher les t</w:t>
            </w:r>
            <w:r>
              <w:rPr>
                <w:lang w:val="fr-FR"/>
              </w:rPr>
              <w:t>ableaux de bord et les rapports fournis par Brightcove qui sont ajout</w:t>
            </w:r>
            <w:r>
              <w:rPr>
                <w:lang w:val="fr-FR"/>
              </w:rPr>
              <w:t>é</w:t>
            </w:r>
            <w:r>
              <w:rPr>
                <w:lang w:val="fr-FR"/>
              </w:rPr>
              <w:t xml:space="preserve">s </w:t>
            </w:r>
            <w:r>
              <w:rPr>
                <w:lang w:val="fr-FR"/>
              </w:rPr>
              <w:t>à</w:t>
            </w:r>
            <w:r>
              <w:rPr>
                <w:lang w:val="fr-FR"/>
              </w:rPr>
              <w:t xml:space="preserve"> votre compte Google Analytics.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1f4a09c3-2834-478d-8ab4-f6d66e5a578f</w:t>
            </w:r>
          </w:p>
        </w:tc>
        <w:tc>
          <w:tcPr>
            <w:tcW w:w="7407" w:type="dxa"/>
            <w:shd w:val="clear" w:color="auto" w:fill="F2F2F2" w:themeFill="background1" w:themeFillShade="F2"/>
          </w:tcPr>
          <w:p w:rsidR="00000000" w:rsidRDefault="003238CB">
            <w:pPr>
              <w:rPr>
                <w:noProof/>
              </w:rPr>
            </w:pPr>
            <w:r>
              <w:rPr>
                <w:noProof/>
              </w:rPr>
              <w:t>In addition, you will get an introduction on how to use dimensions and a metic to build your own dashboards.</w:t>
            </w:r>
          </w:p>
        </w:tc>
        <w:tc>
          <w:tcPr>
            <w:tcW w:w="7407" w:type="dxa"/>
          </w:tcPr>
          <w:p w:rsidR="00000000" w:rsidRDefault="003238CB">
            <w:pPr>
              <w:rPr>
                <w:lang w:val="fr-FR"/>
              </w:rPr>
            </w:pPr>
            <w:r>
              <w:rPr>
                <w:lang w:val="fr-FR"/>
              </w:rPr>
              <w:t>De plus, vous obtiendrez une introduction sur l'utilisation des dimensions et une m</w:t>
            </w:r>
            <w:r>
              <w:rPr>
                <w:lang w:val="fr-FR"/>
              </w:rPr>
              <w:t>é</w:t>
            </w:r>
            <w:r>
              <w:rPr>
                <w:lang w:val="fr-FR"/>
              </w:rPr>
              <w:t>tique pour cr</w:t>
            </w:r>
            <w:r>
              <w:rPr>
                <w:lang w:val="fr-FR"/>
              </w:rPr>
              <w:t>é</w:t>
            </w:r>
            <w:r>
              <w:rPr>
                <w:lang w:val="fr-FR"/>
              </w:rPr>
              <w:t>er vos propres tableaux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aa1257e6-8886-45f2-bf44-f58347fc2153</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w:t>
            </w:r>
            <w:r>
              <w:rPr>
                <w:noProof/>
              </w:rPr>
              <w:t>r of their appearance below.</w:t>
            </w:r>
          </w:p>
        </w:tc>
        <w:tc>
          <w:tcPr>
            <w:tcW w:w="7407" w:type="dxa"/>
          </w:tcPr>
          <w:p w:rsidR="00000000" w:rsidRDefault="003238CB">
            <w:pPr>
              <w:rPr>
                <w:lang w:val="fr-FR"/>
              </w:rPr>
            </w:pPr>
            <w:r>
              <w:rPr>
                <w:lang w:val="fr-FR"/>
              </w:rPr>
              <w:t>Il y a un ordre logique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os 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b47e068e-4270-40e1-944e-f055e6605124</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Analytics Data</w:t>
            </w:r>
            <w:r>
              <w:rPr>
                <w:rStyle w:val="mqInternal"/>
                <w:noProof/>
              </w:rPr>
              <w:t>{2]</w:t>
            </w:r>
            <w:r>
              <w:rPr>
                <w:noProof/>
              </w:rPr>
              <w:t xml:space="preserve"> (1:32)</w:t>
            </w:r>
          </w:p>
        </w:tc>
        <w:tc>
          <w:tcPr>
            <w:tcW w:w="7407" w:type="dxa"/>
          </w:tcPr>
          <w:p w:rsidR="00000000" w:rsidRDefault="003238CB">
            <w:pPr>
              <w:rPr>
                <w:lang w:val="fr-FR"/>
              </w:rPr>
            </w:pPr>
            <w:r>
              <w:rPr>
                <w:rStyle w:val="mqInternal"/>
                <w:noProof/>
                <w:lang w:val="fr-FR"/>
              </w:rPr>
              <w:t>[1}</w:t>
            </w:r>
            <w:r>
              <w:rPr>
                <w:lang w:val="fr-FR"/>
              </w:rPr>
              <w:t>Affichage des donn</w:t>
            </w:r>
            <w:r>
              <w:rPr>
                <w:lang w:val="fr-FR"/>
              </w:rPr>
              <w:t>é</w:t>
            </w:r>
            <w:r>
              <w:rPr>
                <w:lang w:val="fr-FR"/>
              </w:rPr>
              <w:t>es d'analyse</w:t>
            </w:r>
            <w:r>
              <w:rPr>
                <w:rStyle w:val="mqInternal"/>
                <w:noProof/>
                <w:lang w:val="fr-FR"/>
              </w:rPr>
              <w:t>{2]</w:t>
            </w:r>
            <w:r>
              <w:rPr>
                <w:lang w:val="fr-FR"/>
              </w:rPr>
              <w:t xml:space="preserve"> (1:32)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82e9d193-9b1a-4dbb-86bf-3e0f1a79faaf</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the Brightcove Supplied Dashboard and Report</w:t>
            </w:r>
            <w:r>
              <w:rPr>
                <w:rStyle w:val="mqInternal"/>
                <w:noProof/>
              </w:rPr>
              <w:t>{2]</w:t>
            </w:r>
            <w:r>
              <w:rPr>
                <w:noProof/>
              </w:rPr>
              <w:t xml:space="preserve"> (5:19)</w:t>
            </w:r>
          </w:p>
        </w:tc>
        <w:tc>
          <w:tcPr>
            <w:tcW w:w="7407" w:type="dxa"/>
          </w:tcPr>
          <w:p w:rsidR="00000000" w:rsidRDefault="003238CB">
            <w:pPr>
              <w:rPr>
                <w:lang w:val="fr-FR"/>
              </w:rPr>
            </w:pPr>
            <w:r>
              <w:rPr>
                <w:rStyle w:val="mqInternal"/>
                <w:noProof/>
                <w:lang w:val="fr-FR"/>
              </w:rPr>
              <w:t>[1}</w:t>
            </w:r>
            <w:r>
              <w:rPr>
                <w:lang w:val="fr-FR"/>
              </w:rPr>
              <w:t>Affichage du tableau de bord et du rapport fournis par Brightcove</w:t>
            </w:r>
            <w:r>
              <w:rPr>
                <w:rStyle w:val="mqInternal"/>
                <w:noProof/>
                <w:lang w:val="fr-FR"/>
              </w:rPr>
              <w:t>{2]</w:t>
            </w:r>
            <w:r>
              <w:rPr>
                <w:lang w:val="fr-FR"/>
              </w:rPr>
              <w:t xml:space="preserve"> (5:19)</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ab597fd8-f3f9-460d-891</w:t>
            </w:r>
            <w:r>
              <w:rPr>
                <w:noProof/>
                <w:sz w:val="2"/>
              </w:rPr>
              <w:t>7-80cecc8a484f</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2f62b96d-e61e-4137-966d-163bd224fba3</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Analytics Data</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des donn</w:t>
            </w:r>
            <w:r>
              <w:rPr>
                <w:lang w:val="fr-FR"/>
              </w:rPr>
              <w:t>é</w:t>
            </w:r>
            <w:r>
              <w:rPr>
                <w:lang w:val="fr-FR"/>
              </w:rPr>
              <w:t>es Analytics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9650eb56-3c19-4fad-93fb-5315c9d9e810</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the Brightcove Supplied Dimensions and Metric</w:t>
            </w:r>
            <w:r>
              <w:rPr>
                <w:rStyle w:val="mqInternal"/>
                <w:noProof/>
              </w:rPr>
              <w:t>{2]</w:t>
            </w:r>
            <w:r>
              <w:rPr>
                <w:noProof/>
              </w:rPr>
              <w:t xml:space="preserve"> (6:24)</w:t>
            </w:r>
          </w:p>
        </w:tc>
        <w:tc>
          <w:tcPr>
            <w:tcW w:w="7407" w:type="dxa"/>
          </w:tcPr>
          <w:p w:rsidR="00000000" w:rsidRDefault="003238CB">
            <w:pPr>
              <w:rPr>
                <w:lang w:val="fr-FR"/>
              </w:rPr>
            </w:pPr>
            <w:r>
              <w:rPr>
                <w:rStyle w:val="mqInternal"/>
                <w:noProof/>
                <w:lang w:val="fr-FR"/>
              </w:rPr>
              <w:t>[1}</w:t>
            </w:r>
            <w:r>
              <w:rPr>
                <w:lang w:val="fr-FR"/>
              </w:rPr>
              <w:t>Utilisation des dimensions et m</w:t>
            </w:r>
            <w:r>
              <w:rPr>
                <w:lang w:val="fr-FR"/>
              </w:rPr>
              <w:t>é</w:t>
            </w:r>
            <w:r>
              <w:rPr>
                <w:lang w:val="fr-FR"/>
              </w:rPr>
              <w:t>triques fournies par Brightcove</w:t>
            </w:r>
            <w:r>
              <w:rPr>
                <w:rStyle w:val="mqInternal"/>
                <w:noProof/>
                <w:lang w:val="fr-FR"/>
              </w:rPr>
              <w:t>{2]</w:t>
            </w:r>
            <w:r>
              <w:rPr>
                <w:lang w:val="fr-FR"/>
              </w:rPr>
              <w:t xml:space="preserve"> (6:24)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bcea0e3f-55cd-470e-b4ff-f75a9bd3eb0f</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0d38bad4-ec3c-4d06-8360-55af67e2f67b</w:t>
            </w:r>
          </w:p>
        </w:tc>
        <w:tc>
          <w:tcPr>
            <w:tcW w:w="7407" w:type="dxa"/>
            <w:shd w:val="clear" w:color="auto" w:fill="F2F2F2" w:themeFill="background1" w:themeFillShade="F2"/>
          </w:tcPr>
          <w:p w:rsidR="00000000" w:rsidRDefault="003238CB">
            <w:pPr>
              <w:rPr>
                <w:noProof/>
              </w:rPr>
            </w:pPr>
            <w:r>
              <w:rPr>
                <w:rStyle w:val="mqInternal"/>
                <w:noProof/>
              </w:rPr>
              <w:t>[1}</w:t>
            </w:r>
            <w:r>
              <w:rPr>
                <w:noProof/>
              </w:rPr>
              <w:t>Viewing Analytics Data</w:t>
            </w:r>
            <w:r>
              <w:rPr>
                <w:rStyle w:val="mqInternal"/>
                <w:noProof/>
              </w:rPr>
              <w:t>{2]</w:t>
            </w:r>
          </w:p>
        </w:tc>
        <w:tc>
          <w:tcPr>
            <w:tcW w:w="7407" w:type="dxa"/>
          </w:tcPr>
          <w:p w:rsidR="00000000" w:rsidRDefault="003238CB">
            <w:pPr>
              <w:rPr>
                <w:lang w:val="fr-FR"/>
              </w:rPr>
            </w:pPr>
            <w:r>
              <w:rPr>
                <w:rStyle w:val="mqInternal"/>
                <w:noProof/>
                <w:lang w:val="fr-FR"/>
              </w:rPr>
              <w:t>[1}</w:t>
            </w:r>
            <w:r>
              <w:rPr>
                <w:lang w:val="fr-FR"/>
              </w:rPr>
              <w:t>Affichage des donn</w:t>
            </w:r>
            <w:r>
              <w:rPr>
                <w:lang w:val="fr-FR"/>
              </w:rPr>
              <w:t>é</w:t>
            </w:r>
            <w:r>
              <w:rPr>
                <w:lang w:val="fr-FR"/>
              </w:rPr>
              <w:t>es Analytics</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training-demand-custom-fields.html</w:t>
            </w:r>
          </w:p>
          <w:p w:rsidR="00000000" w:rsidRDefault="003238CB">
            <w:pPr>
              <w:jc w:val="center"/>
              <w:rPr>
                <w:b/>
                <w:noProof/>
              </w:rPr>
            </w:pPr>
            <w:r>
              <w:rPr>
                <w:b/>
                <w:noProof/>
              </w:rPr>
              <w:t>MQ971010 34fd8205-2776-4da7-94ab-a64684ac2bd8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ae8b45cf-1b4f-4346-a32b-3f173ff8550a</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ed202b34-3284-4e2f-bf62-6e771c78fc80</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ad821699-9d7d-4bbb-8c24-17e3f1ec7be2</w:t>
            </w:r>
          </w:p>
        </w:tc>
        <w:tc>
          <w:tcPr>
            <w:tcW w:w="7407" w:type="dxa"/>
            <w:shd w:val="clear" w:color="auto" w:fill="F2F2F2" w:themeFill="background1" w:themeFillShade="F2"/>
          </w:tcPr>
          <w:p w:rsidR="00000000" w:rsidRDefault="003238CB">
            <w:pPr>
              <w:rPr>
                <w:noProof/>
              </w:rPr>
            </w:pPr>
            <w:r>
              <w:rPr>
                <w:noProof/>
              </w:rPr>
              <w:t>Using Video Cloud Videos/Custom Fields' parent:</w:t>
            </w:r>
          </w:p>
        </w:tc>
        <w:tc>
          <w:tcPr>
            <w:tcW w:w="7407" w:type="dxa"/>
          </w:tcPr>
          <w:p w:rsidR="00000000" w:rsidRDefault="003238CB">
            <w:pPr>
              <w:rPr>
                <w:lang w:val="fr-FR"/>
              </w:rPr>
            </w:pPr>
            <w:r>
              <w:rPr>
                <w:lang w:val="fr-FR"/>
              </w:rPr>
              <w:t>Utilisation du parent de Video Cloud Videos / Custom Fields: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802c0cff-5afe-4ef7-8aff-e11621f7a90d</w:t>
            </w:r>
          </w:p>
        </w:tc>
        <w:tc>
          <w:tcPr>
            <w:tcW w:w="7407" w:type="dxa"/>
            <w:shd w:val="clear" w:color="auto" w:fill="F2F2F2" w:themeFill="background1" w:themeFillShade="F2"/>
          </w:tcPr>
          <w:p w:rsidR="00000000" w:rsidRDefault="003238CB">
            <w:pPr>
              <w:rPr>
                <w:noProof/>
              </w:rPr>
            </w:pPr>
            <w:r>
              <w:rPr>
                <w:noProof/>
              </w:rPr>
              <w:t>Training ---</w:t>
            </w:r>
          </w:p>
        </w:tc>
        <w:tc>
          <w:tcPr>
            <w:tcW w:w="7407" w:type="dxa"/>
          </w:tcPr>
          <w:p w:rsidR="00000000" w:rsidRDefault="003238CB">
            <w:pPr>
              <w:rPr>
                <w:lang w:val="fr-FR"/>
              </w:rPr>
            </w:pPr>
            <w:r>
              <w:rPr>
                <w:lang w:val="fr-FR"/>
              </w:rPr>
              <w:t>Formation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3f8d2a8b-4ddb-4399-869c-c3fe45779ac0</w:t>
            </w:r>
          </w:p>
        </w:tc>
        <w:tc>
          <w:tcPr>
            <w:tcW w:w="7407" w:type="dxa"/>
            <w:shd w:val="clear" w:color="auto" w:fill="F2F2F2" w:themeFill="background1" w:themeFillShade="F2"/>
          </w:tcPr>
          <w:p w:rsidR="00000000" w:rsidRDefault="003238CB">
            <w:pPr>
              <w:rPr>
                <w:noProof/>
              </w:rPr>
            </w:pPr>
            <w:r>
              <w:rPr>
                <w:noProof/>
              </w:rPr>
              <w:t>Training on Demand:</w:t>
            </w:r>
          </w:p>
        </w:tc>
        <w:tc>
          <w:tcPr>
            <w:tcW w:w="7407" w:type="dxa"/>
          </w:tcPr>
          <w:p w:rsidR="00000000" w:rsidRDefault="003238CB">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dd823b43-9c39-45b7-8a02-10a71f8b8462</w:t>
            </w:r>
          </w:p>
        </w:tc>
        <w:tc>
          <w:tcPr>
            <w:tcW w:w="7407" w:type="dxa"/>
            <w:shd w:val="clear" w:color="auto" w:fill="F2F2F2" w:themeFill="background1" w:themeFillShade="F2"/>
          </w:tcPr>
          <w:p w:rsidR="00000000" w:rsidRDefault="003238CB">
            <w:pPr>
              <w:rPr>
                <w:noProof/>
              </w:rPr>
            </w:pPr>
            <w:r>
              <w:rPr>
                <w:noProof/>
              </w:rPr>
              <w:t>Using Video Cloud Videos/Custom Fields</w:t>
            </w:r>
          </w:p>
        </w:tc>
        <w:tc>
          <w:tcPr>
            <w:tcW w:w="7407" w:type="dxa"/>
          </w:tcPr>
          <w:p w:rsidR="00000000" w:rsidRDefault="003238CB">
            <w:pPr>
              <w:rPr>
                <w:lang w:val="fr-FR"/>
              </w:rPr>
            </w:pPr>
            <w:r>
              <w:rPr>
                <w:lang w:val="fr-FR"/>
              </w:rPr>
              <w:t>Utilisation de Video Cloud Videos/Champs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b07ae373-1e59-4138-819a-0c1f5b6ceb20</w:t>
            </w:r>
          </w:p>
        </w:tc>
        <w:tc>
          <w:tcPr>
            <w:tcW w:w="7407" w:type="dxa"/>
            <w:shd w:val="clear" w:color="auto" w:fill="F2F2F2" w:themeFill="background1" w:themeFillShade="F2"/>
          </w:tcPr>
          <w:p w:rsidR="00000000" w:rsidRDefault="003238CB">
            <w:pPr>
              <w:rPr>
                <w:noProof/>
              </w:rPr>
            </w:pPr>
            <w:r>
              <w:rPr>
                <w:noProof/>
              </w:rPr>
              <w:t>Viewing the Using Video Cloud Video</w:t>
            </w:r>
            <w:r>
              <w:rPr>
                <w:noProof/>
              </w:rPr>
              <w:t>s/Custom Fields training is a great way learn how to setup the connection between Video Cloud and Brightcove Beacon.</w:t>
            </w:r>
          </w:p>
        </w:tc>
        <w:tc>
          <w:tcPr>
            <w:tcW w:w="7407" w:type="dxa"/>
          </w:tcPr>
          <w:p w:rsidR="00000000" w:rsidRDefault="003238CB">
            <w:pPr>
              <w:rPr>
                <w:lang w:val="fr-FR"/>
              </w:rPr>
            </w:pPr>
            <w:r>
              <w:rPr>
                <w:lang w:val="fr-FR"/>
              </w:rPr>
              <w:t>Regarder la formation Utilisation de vid</w:t>
            </w:r>
            <w:r>
              <w:rPr>
                <w:lang w:val="fr-FR"/>
              </w:rPr>
              <w:t>é</w:t>
            </w:r>
            <w:r>
              <w:rPr>
                <w:lang w:val="fr-FR"/>
              </w:rPr>
              <w:t>os / champs personnalis</w:t>
            </w:r>
            <w:r>
              <w:rPr>
                <w:lang w:val="fr-FR"/>
              </w:rPr>
              <w:t>é</w:t>
            </w:r>
            <w:r>
              <w:rPr>
                <w:lang w:val="fr-FR"/>
              </w:rPr>
              <w:t xml:space="preserve">s de Video Cloud est un excellent moyen d'apprendre </w:t>
            </w:r>
            <w:r>
              <w:rPr>
                <w:lang w:val="fr-FR"/>
              </w:rPr>
              <w:t>à</w:t>
            </w:r>
            <w:r>
              <w:rPr>
                <w:lang w:val="fr-FR"/>
              </w:rPr>
              <w:t xml:space="preserve"> configurer la connex</w:t>
            </w:r>
            <w:r>
              <w:rPr>
                <w:lang w:val="fr-FR"/>
              </w:rPr>
              <w:t>ion entre Video Cloud et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8cb1edac-6706-4584-a5c7-630c576b27e7</w:t>
            </w:r>
          </w:p>
        </w:tc>
        <w:tc>
          <w:tcPr>
            <w:tcW w:w="7407" w:type="dxa"/>
            <w:shd w:val="clear" w:color="auto" w:fill="F2F2F2" w:themeFill="background1" w:themeFillShade="F2"/>
          </w:tcPr>
          <w:p w:rsidR="00000000" w:rsidRDefault="003238CB">
            <w:pPr>
              <w:rPr>
                <w:noProof/>
              </w:rPr>
            </w:pPr>
            <w:r>
              <w:rPr>
                <w:noProof/>
              </w:rPr>
              <w:t>Part of implementing this connection is using metadata on the Video Cloud videos so when they are ingested into Brightcove Beacon they function as intended.</w:t>
            </w:r>
          </w:p>
        </w:tc>
        <w:tc>
          <w:tcPr>
            <w:tcW w:w="7407" w:type="dxa"/>
          </w:tcPr>
          <w:p w:rsidR="00000000" w:rsidRDefault="003238CB">
            <w:pPr>
              <w:rPr>
                <w:lang w:val="fr-FR"/>
              </w:rPr>
            </w:pPr>
            <w:r>
              <w:rPr>
                <w:lang w:val="fr-FR"/>
              </w:rPr>
              <w:t xml:space="preserve">Une partie de </w:t>
            </w:r>
            <w:r>
              <w:rPr>
                <w:lang w:val="fr-FR"/>
              </w:rPr>
              <w:t>l'impl</w:t>
            </w:r>
            <w:r>
              <w:rPr>
                <w:lang w:val="fr-FR"/>
              </w:rPr>
              <w:t>é</w:t>
            </w:r>
            <w:r>
              <w:rPr>
                <w:lang w:val="fr-FR"/>
              </w:rPr>
              <w:t xml:space="preserve">mentation de cette connexion consiste </w:t>
            </w:r>
            <w:r>
              <w:rPr>
                <w:lang w:val="fr-FR"/>
              </w:rPr>
              <w:t>à</w:t>
            </w:r>
            <w:r>
              <w:rPr>
                <w:lang w:val="fr-FR"/>
              </w:rPr>
              <w:t xml:space="preserve"> utiliser des m</w:t>
            </w:r>
            <w:r>
              <w:rPr>
                <w:lang w:val="fr-FR"/>
              </w:rPr>
              <w:t>é</w:t>
            </w:r>
            <w:r>
              <w:rPr>
                <w:lang w:val="fr-FR"/>
              </w:rPr>
              <w:t>tadonn</w:t>
            </w:r>
            <w:r>
              <w:rPr>
                <w:lang w:val="fr-FR"/>
              </w:rPr>
              <w:t>é</w:t>
            </w:r>
            <w:r>
              <w:rPr>
                <w:lang w:val="fr-FR"/>
              </w:rPr>
              <w:t>es sur les vid</w:t>
            </w:r>
            <w:r>
              <w:rPr>
                <w:lang w:val="fr-FR"/>
              </w:rPr>
              <w:t>é</w:t>
            </w:r>
            <w:r>
              <w:rPr>
                <w:lang w:val="fr-FR"/>
              </w:rPr>
              <w:t>os Video Cloud, de sorte que lorsqu'elles sont ing</w:t>
            </w:r>
            <w:r>
              <w:rPr>
                <w:lang w:val="fr-FR"/>
              </w:rPr>
              <w:t>é</w:t>
            </w:r>
            <w:r>
              <w:rPr>
                <w:lang w:val="fr-FR"/>
              </w:rPr>
              <w:t>r</w:t>
            </w:r>
            <w:r>
              <w:rPr>
                <w:lang w:val="fr-FR"/>
              </w:rPr>
              <w:t>é</w:t>
            </w:r>
            <w:r>
              <w:rPr>
                <w:lang w:val="fr-FR"/>
              </w:rPr>
              <w:t>es dans Brightcove Beacon, elles fonctionnent comme pr</w:t>
            </w:r>
            <w:r>
              <w:rPr>
                <w:lang w:val="fr-FR"/>
              </w:rPr>
              <w:t>é</w:t>
            </w:r>
            <w:r>
              <w:rPr>
                <w:lang w:val="fr-FR"/>
              </w:rPr>
              <w:t>vu.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2655e019-cb78-4c2b-8649-b9e6f0162bd5</w:t>
            </w:r>
          </w:p>
        </w:tc>
        <w:tc>
          <w:tcPr>
            <w:tcW w:w="7407" w:type="dxa"/>
            <w:shd w:val="clear" w:color="auto" w:fill="F2F2F2" w:themeFill="background1" w:themeFillShade="F2"/>
          </w:tcPr>
          <w:p w:rsidR="00000000" w:rsidRDefault="003238CB">
            <w:pPr>
              <w:rPr>
                <w:noProof/>
              </w:rPr>
            </w:pPr>
            <w:r>
              <w:rPr>
                <w:noProof/>
              </w:rPr>
              <w:t>This metadata is st</w:t>
            </w:r>
            <w:r>
              <w:rPr>
                <w:noProof/>
              </w:rPr>
              <w:t>ored in custom fields, so you will need to understand how to create and populate Video Cloud custom fields.</w:t>
            </w:r>
          </w:p>
        </w:tc>
        <w:tc>
          <w:tcPr>
            <w:tcW w:w="7407" w:type="dxa"/>
          </w:tcPr>
          <w:p w:rsidR="00000000" w:rsidRDefault="003238CB">
            <w:pPr>
              <w:rPr>
                <w:lang w:val="fr-FR"/>
              </w:rPr>
            </w:pPr>
            <w:r>
              <w:rPr>
                <w:lang w:val="fr-FR"/>
              </w:rPr>
              <w:t>Ces m</w:t>
            </w:r>
            <w:r>
              <w:rPr>
                <w:lang w:val="fr-FR"/>
              </w:rPr>
              <w:t>é</w:t>
            </w:r>
            <w:r>
              <w:rPr>
                <w:lang w:val="fr-FR"/>
              </w:rPr>
              <w:t>tadonn</w:t>
            </w:r>
            <w:r>
              <w:rPr>
                <w:lang w:val="fr-FR"/>
              </w:rPr>
              <w:t>é</w:t>
            </w:r>
            <w:r>
              <w:rPr>
                <w:lang w:val="fr-FR"/>
              </w:rPr>
              <w:t>es sont stock</w:t>
            </w:r>
            <w:r>
              <w:rPr>
                <w:lang w:val="fr-FR"/>
              </w:rPr>
              <w:t>é</w:t>
            </w:r>
            <w:r>
              <w:rPr>
                <w:lang w:val="fr-FR"/>
              </w:rPr>
              <w:t>es dans des champs personnalis</w:t>
            </w:r>
            <w:r>
              <w:rPr>
                <w:lang w:val="fr-FR"/>
              </w:rPr>
              <w:t>é</w:t>
            </w:r>
            <w:r>
              <w:rPr>
                <w:lang w:val="fr-FR"/>
              </w:rPr>
              <w:t>s. Vous devez donc comprendre comment cr</w:t>
            </w:r>
            <w:r>
              <w:rPr>
                <w:lang w:val="fr-FR"/>
              </w:rPr>
              <w:t>é</w:t>
            </w:r>
            <w:r>
              <w:rPr>
                <w:lang w:val="fr-FR"/>
              </w:rPr>
              <w:t>er et remplir des champs personnalis</w:t>
            </w:r>
            <w:r>
              <w:rPr>
                <w:lang w:val="fr-FR"/>
              </w:rPr>
              <w:t>é</w:t>
            </w:r>
            <w:r>
              <w:rPr>
                <w:lang w:val="fr-FR"/>
              </w:rPr>
              <w:t>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888ef578-bef9-44c4-8629-3396ea39fa12</w:t>
            </w:r>
          </w:p>
        </w:tc>
        <w:tc>
          <w:tcPr>
            <w:tcW w:w="7407" w:type="dxa"/>
            <w:shd w:val="clear" w:color="auto" w:fill="F2F2F2" w:themeFill="background1" w:themeFillShade="F2"/>
          </w:tcPr>
          <w:p w:rsidR="00000000" w:rsidRDefault="003238CB">
            <w:pPr>
              <w:rPr>
                <w:noProof/>
              </w:rPr>
            </w:pPr>
            <w:r>
              <w:rPr>
                <w:noProof/>
              </w:rPr>
              <w:t>There is a logical order to these videos, so it is best to watch the videos in order of their appearance below.</w:t>
            </w:r>
          </w:p>
        </w:tc>
        <w:tc>
          <w:tcPr>
            <w:tcW w:w="7407" w:type="dxa"/>
          </w:tcPr>
          <w:p w:rsidR="00000000" w:rsidRDefault="003238CB">
            <w:pPr>
              <w:rPr>
                <w:lang w:val="fr-FR"/>
              </w:rPr>
            </w:pPr>
            <w:r>
              <w:rPr>
                <w:lang w:val="fr-FR"/>
              </w:rPr>
              <w:t>Il y a un ordre logique pour ces vid</w:t>
            </w:r>
            <w:r>
              <w:rPr>
                <w:lang w:val="fr-FR"/>
              </w:rPr>
              <w:t>é</w:t>
            </w:r>
            <w:r>
              <w:rPr>
                <w:lang w:val="fr-FR"/>
              </w:rPr>
              <w:t>os, il est donc pr</w:t>
            </w:r>
            <w:r>
              <w:rPr>
                <w:lang w:val="fr-FR"/>
              </w:rPr>
              <w:t>é</w:t>
            </w:r>
            <w:r>
              <w:rPr>
                <w:lang w:val="fr-FR"/>
              </w:rPr>
              <w:t>f</w:t>
            </w:r>
            <w:r>
              <w:rPr>
                <w:lang w:val="fr-FR"/>
              </w:rPr>
              <w:t>é</w:t>
            </w:r>
            <w:r>
              <w:rPr>
                <w:lang w:val="fr-FR"/>
              </w:rPr>
              <w:t>rable de regarder les vid</w:t>
            </w:r>
            <w:r>
              <w:rPr>
                <w:lang w:val="fr-FR"/>
              </w:rPr>
              <w:t>é</w:t>
            </w:r>
            <w:r>
              <w:rPr>
                <w:lang w:val="fr-FR"/>
              </w:rPr>
              <w:t xml:space="preserve">os </w:t>
            </w:r>
            <w:r>
              <w:rPr>
                <w:lang w:val="fr-FR"/>
              </w:rPr>
              <w:t>dans l'ordre de leur apparition ci-dessous.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a18a8937-c687-4d25-be2f-a16ba46eabda</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Video Cloud Videos/Custom Fields</w:t>
            </w:r>
            <w:r>
              <w:rPr>
                <w:rStyle w:val="mqInternal"/>
                <w:noProof/>
              </w:rPr>
              <w:t>{2]</w:t>
            </w:r>
            <w:r>
              <w:rPr>
                <w:noProof/>
              </w:rPr>
              <w:t xml:space="preserve"> (3:28)</w:t>
            </w:r>
          </w:p>
        </w:tc>
        <w:tc>
          <w:tcPr>
            <w:tcW w:w="7407" w:type="dxa"/>
          </w:tcPr>
          <w:p w:rsidR="00000000" w:rsidRDefault="003238CB">
            <w:pPr>
              <w:rPr>
                <w:lang w:val="fr-FR"/>
              </w:rPr>
            </w:pPr>
            <w:r>
              <w:rPr>
                <w:rStyle w:val="mqInternal"/>
                <w:noProof/>
                <w:lang w:val="fr-FR"/>
              </w:rPr>
              <w:t>[1}</w:t>
            </w:r>
            <w:r>
              <w:rPr>
                <w:lang w:val="fr-FR"/>
              </w:rPr>
              <w:t>Utilisation de Video Cloud Videos/Champs personnalis</w:t>
            </w:r>
            <w:r>
              <w:rPr>
                <w:lang w:val="fr-FR"/>
              </w:rPr>
              <w:t>é</w:t>
            </w:r>
            <w:r>
              <w:rPr>
                <w:lang w:val="fr-FR"/>
              </w:rPr>
              <w:t>s</w:t>
            </w:r>
            <w:r>
              <w:rPr>
                <w:rStyle w:val="mqInternal"/>
                <w:noProof/>
                <w:lang w:val="fr-FR"/>
              </w:rPr>
              <w:t>{2]</w:t>
            </w:r>
            <w:r>
              <w:rPr>
                <w:lang w:val="fr-FR"/>
              </w:rPr>
              <w:t xml:space="preserve"> (3:28)</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4844800d-5329-4988-a3e1-3261ac2aaa07</w:t>
            </w:r>
          </w:p>
        </w:tc>
        <w:tc>
          <w:tcPr>
            <w:tcW w:w="7407" w:type="dxa"/>
            <w:shd w:val="clear" w:color="auto" w:fill="F2F2F2" w:themeFill="background1" w:themeFillShade="F2"/>
          </w:tcPr>
          <w:p w:rsidR="00000000" w:rsidRDefault="003238CB">
            <w:pPr>
              <w:rPr>
                <w:noProof/>
              </w:rPr>
            </w:pPr>
            <w:r>
              <w:rPr>
                <w:rStyle w:val="mqInternal"/>
                <w:noProof/>
              </w:rPr>
              <w:t>[1}</w:t>
            </w:r>
            <w:r>
              <w:rPr>
                <w:noProof/>
              </w:rPr>
              <w:t>Leveraging Standard Video Cloud Fields in Brightcove Beacon</w:t>
            </w:r>
            <w:r>
              <w:rPr>
                <w:rStyle w:val="mqInternal"/>
                <w:noProof/>
              </w:rPr>
              <w:t>{2]</w:t>
            </w:r>
            <w:r>
              <w:rPr>
                <w:noProof/>
              </w:rPr>
              <w:t xml:space="preserve"> (5:20)</w:t>
            </w:r>
          </w:p>
        </w:tc>
        <w:tc>
          <w:tcPr>
            <w:tcW w:w="7407" w:type="dxa"/>
          </w:tcPr>
          <w:p w:rsidR="00000000" w:rsidRDefault="003238CB">
            <w:pPr>
              <w:rPr>
                <w:lang w:val="fr-FR"/>
              </w:rPr>
            </w:pPr>
            <w:r>
              <w:rPr>
                <w:rStyle w:val="mqInternal"/>
                <w:noProof/>
                <w:lang w:val="fr-FR"/>
              </w:rPr>
              <w:t>[1}</w:t>
            </w:r>
            <w:r>
              <w:rPr>
                <w:lang w:val="fr-FR"/>
              </w:rPr>
              <w:t>Exploitation des champs de nuage vid</w:t>
            </w:r>
            <w:r>
              <w:rPr>
                <w:lang w:val="fr-FR"/>
              </w:rPr>
              <w:t>é</w:t>
            </w:r>
            <w:r>
              <w:rPr>
                <w:lang w:val="fr-FR"/>
              </w:rPr>
              <w:t>o standard dans Brightcove Beacon</w:t>
            </w:r>
            <w:r>
              <w:rPr>
                <w:rStyle w:val="mqInternal"/>
                <w:noProof/>
                <w:lang w:val="fr-FR"/>
              </w:rPr>
              <w:t>{2]</w:t>
            </w:r>
            <w:r>
              <w:rPr>
                <w:lang w:val="fr-FR"/>
              </w:rPr>
              <w:t xml:space="preserve"> (5:20)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b0c2063a-00ca-447c-83ce-4980287d01c7</w:t>
            </w:r>
          </w:p>
        </w:tc>
        <w:tc>
          <w:tcPr>
            <w:tcW w:w="7407" w:type="dxa"/>
            <w:shd w:val="clear" w:color="auto" w:fill="F2F2F2" w:themeFill="background1" w:themeFillShade="F2"/>
          </w:tcPr>
          <w:p w:rsidR="00000000" w:rsidRDefault="003238CB">
            <w:pPr>
              <w:rPr>
                <w:noProof/>
              </w:rPr>
            </w:pPr>
            <w:r>
              <w:rPr>
                <w:noProof/>
              </w:rPr>
              <w:t>Key Document</w:t>
            </w:r>
          </w:p>
        </w:tc>
        <w:tc>
          <w:tcPr>
            <w:tcW w:w="7407" w:type="dxa"/>
          </w:tcPr>
          <w:p w:rsidR="00000000" w:rsidRDefault="003238CB">
            <w:pPr>
              <w:rPr>
                <w:lang w:val="fr-FR"/>
              </w:rPr>
            </w:pPr>
            <w:r>
              <w:rPr>
                <w:lang w:val="fr-FR"/>
              </w:rPr>
              <w:t>Document cl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6cd4fb8a-75a6-4b41-866a-43f44</w:t>
            </w:r>
            <w:r>
              <w:rPr>
                <w:noProof/>
                <w:sz w:val="2"/>
              </w:rPr>
              <w:t>f6e18ad</w:t>
            </w:r>
          </w:p>
        </w:tc>
        <w:tc>
          <w:tcPr>
            <w:tcW w:w="7407" w:type="dxa"/>
            <w:shd w:val="clear" w:color="auto" w:fill="F2F2F2" w:themeFill="background1" w:themeFillShade="F2"/>
          </w:tcPr>
          <w:p w:rsidR="00000000" w:rsidRDefault="003238CB">
            <w:pPr>
              <w:rPr>
                <w:noProof/>
              </w:rPr>
            </w:pPr>
            <w:r>
              <w:rPr>
                <w:rStyle w:val="mqInternal"/>
                <w:noProof/>
              </w:rPr>
              <w:t>[1}</w:t>
            </w:r>
            <w:r>
              <w:rPr>
                <w:noProof/>
              </w:rPr>
              <w:t>Images and Their Specifications</w:t>
            </w:r>
            <w:r>
              <w:rPr>
                <w:rStyle w:val="mqInternal"/>
                <w:noProof/>
              </w:rPr>
              <w:t>{2]</w:t>
            </w:r>
          </w:p>
        </w:tc>
        <w:tc>
          <w:tcPr>
            <w:tcW w:w="7407" w:type="dxa"/>
          </w:tcPr>
          <w:p w:rsidR="00000000" w:rsidRDefault="003238CB">
            <w:pPr>
              <w:rPr>
                <w:lang w:val="fr-FR"/>
              </w:rPr>
            </w:pPr>
            <w:r>
              <w:rPr>
                <w:rStyle w:val="mqInternal"/>
                <w:noProof/>
                <w:lang w:val="fr-FR"/>
              </w:rPr>
              <w:t>[1}</w:t>
            </w:r>
            <w:r>
              <w:rPr>
                <w:lang w:val="fr-FR"/>
              </w:rPr>
              <w:t>Images et leurs sp</w:t>
            </w:r>
            <w:r>
              <w:rPr>
                <w:lang w:val="fr-FR"/>
              </w:rPr>
              <w:t>é</w:t>
            </w:r>
            <w:r>
              <w:rPr>
                <w:lang w:val="fr-FR"/>
              </w:rPr>
              <w:t>cifications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0f5f546a-adf3-421f-b23c-cfec0cb8a674</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Video Cloud Custom Fields</w:t>
            </w:r>
            <w:r>
              <w:rPr>
                <w:rStyle w:val="mqInternal"/>
                <w:noProof/>
              </w:rPr>
              <w:t>{2]</w:t>
            </w:r>
            <w:r>
              <w:rPr>
                <w:noProof/>
              </w:rPr>
              <w:t xml:space="preserve"> (3:22)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champs personnalis</w:t>
            </w:r>
            <w:r>
              <w:rPr>
                <w:lang w:val="fr-FR"/>
              </w:rPr>
              <w:t>é</w:t>
            </w:r>
            <w:r>
              <w:rPr>
                <w:lang w:val="fr-FR"/>
              </w:rPr>
              <w:t>s Video Cloud</w:t>
            </w:r>
            <w:r>
              <w:rPr>
                <w:rStyle w:val="mqInternal"/>
                <w:noProof/>
                <w:lang w:val="fr-FR"/>
              </w:rPr>
              <w:t>{2]</w:t>
            </w:r>
            <w:r>
              <w:rPr>
                <w:lang w:val="fr-FR"/>
              </w:rPr>
              <w:t xml:space="preserve"> (3:22)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09bab4be-9369-43b0-b173-34689c556221</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32758d63-96f7-4447-9476-3270665108d6</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Video Cloud Custom Fields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champs personnalis</w:t>
            </w:r>
            <w:r>
              <w:rPr>
                <w:lang w:val="fr-FR"/>
              </w:rPr>
              <w:t>é</w:t>
            </w:r>
            <w:r>
              <w:rPr>
                <w:lang w:val="fr-FR"/>
              </w:rPr>
              <w:t>s Video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acf1d24f-d19b-4607-be56-79fdeff34918</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Cu</w:t>
            </w:r>
            <w:r>
              <w:rPr>
                <w:noProof/>
              </w:rPr>
              <w:t>stom Metadata Fields</w:t>
            </w:r>
            <w:r>
              <w:rPr>
                <w:rStyle w:val="mqInternal"/>
                <w:noProof/>
              </w:rPr>
              <w:t>{2]</w:t>
            </w:r>
            <w:r>
              <w:rPr>
                <w:noProof/>
              </w:rPr>
              <w:t xml:space="preserve"> (Video Cloud Studio document)</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champs de m</w:t>
            </w:r>
            <w:r>
              <w:rPr>
                <w:lang w:val="fr-FR"/>
              </w:rPr>
              <w:t>é</w:t>
            </w:r>
            <w:r>
              <w:rPr>
                <w:lang w:val="fr-FR"/>
              </w:rPr>
              <w:t>tadonn</w:t>
            </w:r>
            <w:r>
              <w:rPr>
                <w:lang w:val="fr-FR"/>
              </w:rPr>
              <w:t>é</w:t>
            </w:r>
            <w:r>
              <w:rPr>
                <w:lang w:val="fr-FR"/>
              </w:rPr>
              <w:t>es personnalis</w:t>
            </w:r>
            <w:r>
              <w:rPr>
                <w:lang w:val="fr-FR"/>
              </w:rPr>
              <w:t>é</w:t>
            </w:r>
            <w:r>
              <w:rPr>
                <w:lang w:val="fr-FR"/>
              </w:rPr>
              <w:t>s</w:t>
            </w:r>
            <w:r>
              <w:rPr>
                <w:rStyle w:val="mqInternal"/>
                <w:noProof/>
                <w:lang w:val="fr-FR"/>
              </w:rPr>
              <w:t>{2]</w:t>
            </w:r>
            <w:r>
              <w:rPr>
                <w:lang w:val="fr-FR"/>
              </w:rPr>
              <w:t xml:space="preserve"> (document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8f7ca7b5-6523-43e9-a32e-b760e3012bf3</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Video Cloud Custom Fields in Brightcove Beacon</w:t>
            </w:r>
            <w:r>
              <w:rPr>
                <w:rStyle w:val="mqInternal"/>
                <w:noProof/>
              </w:rPr>
              <w:t>{2]</w:t>
            </w:r>
            <w:r>
              <w:rPr>
                <w:noProof/>
              </w:rPr>
              <w:t xml:space="preserve"> (7:45)</w:t>
            </w:r>
          </w:p>
        </w:tc>
        <w:tc>
          <w:tcPr>
            <w:tcW w:w="7407" w:type="dxa"/>
          </w:tcPr>
          <w:p w:rsidR="00000000" w:rsidRDefault="003238CB">
            <w:pPr>
              <w:rPr>
                <w:lang w:val="fr-FR"/>
              </w:rPr>
            </w:pPr>
            <w:r>
              <w:rPr>
                <w:rStyle w:val="mqInternal"/>
                <w:noProof/>
                <w:lang w:val="fr-FR"/>
              </w:rPr>
              <w:t>[1}</w:t>
            </w:r>
            <w:r>
              <w:rPr>
                <w:lang w:val="fr-FR"/>
              </w:rPr>
              <w:t>Utilisation des champs personnalis</w:t>
            </w:r>
            <w:r>
              <w:rPr>
                <w:lang w:val="fr-FR"/>
              </w:rPr>
              <w:t>é</w:t>
            </w:r>
            <w:r>
              <w:rPr>
                <w:lang w:val="fr-FR"/>
              </w:rPr>
              <w:t>s Video Cloud dans Brightcove Beacon</w:t>
            </w:r>
            <w:r>
              <w:rPr>
                <w:rStyle w:val="mqInternal"/>
                <w:noProof/>
                <w:lang w:val="fr-FR"/>
              </w:rPr>
              <w:t>{2]</w:t>
            </w:r>
            <w:r>
              <w:rPr>
                <w:lang w:val="fr-FR"/>
              </w:rPr>
              <w:t xml:space="preserve"> (7:45)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0313e177-c567-4845-9b30-e33803a22993</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fca82a06-29a6-4474-89c3-ad2523d60929</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Video Cloud Custom Fields</w:t>
            </w:r>
            <w:r>
              <w:rPr>
                <w:rStyle w:val="mqInternal"/>
                <w:noProof/>
              </w:rPr>
              <w:t>{2]</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w:t>
            </w:r>
            <w:r>
              <w:rPr>
                <w:lang w:val="fr-FR"/>
              </w:rPr>
              <w:t>s personnalis</w:t>
            </w:r>
            <w:r>
              <w:rPr>
                <w:lang w:val="fr-FR"/>
              </w:rPr>
              <w:t>é</w:t>
            </w:r>
            <w:r>
              <w:rPr>
                <w:lang w:val="fr-FR"/>
              </w:rPr>
              <w:t>s Video Cloud</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f50f5d5c-bbb8-4031-a960-dec1b4c056e8</w:t>
            </w:r>
          </w:p>
        </w:tc>
        <w:tc>
          <w:tcPr>
            <w:tcW w:w="7407" w:type="dxa"/>
            <w:shd w:val="clear" w:color="auto" w:fill="F2F2F2" w:themeFill="background1" w:themeFillShade="F2"/>
          </w:tcPr>
          <w:p w:rsidR="00000000" w:rsidRDefault="003238CB">
            <w:pPr>
              <w:rPr>
                <w:noProof/>
              </w:rPr>
            </w:pPr>
            <w:r>
              <w:rPr>
                <w:rStyle w:val="mqInternal"/>
                <w:noProof/>
              </w:rPr>
              <w:t>[1}</w:t>
            </w:r>
            <w:r>
              <w:rPr>
                <w:noProof/>
              </w:rPr>
              <w:t>Creating Custom Metadata Fields</w:t>
            </w:r>
            <w:r>
              <w:rPr>
                <w:rStyle w:val="mqInternal"/>
                <w:noProof/>
              </w:rPr>
              <w:t>{2]</w:t>
            </w:r>
            <w:r>
              <w:rPr>
                <w:noProof/>
              </w:rPr>
              <w:t xml:space="preserve"> (Video Cloud Studio document)</w:t>
            </w:r>
          </w:p>
        </w:tc>
        <w:tc>
          <w:tcPr>
            <w:tcW w:w="7407" w:type="dxa"/>
          </w:tcPr>
          <w:p w:rsidR="00000000" w:rsidRDefault="003238CB">
            <w:pPr>
              <w:rPr>
                <w:lang w:val="fr-FR"/>
              </w:rPr>
            </w:pPr>
            <w:r>
              <w:rPr>
                <w:rStyle w:val="mqInternal"/>
                <w:noProof/>
                <w:lang w:val="fr-FR"/>
              </w:rPr>
              <w:t>[1}</w:t>
            </w:r>
            <w:r>
              <w:rPr>
                <w:lang w:val="fr-FR"/>
              </w:rPr>
              <w:t>Cr</w:t>
            </w:r>
            <w:r>
              <w:rPr>
                <w:lang w:val="fr-FR"/>
              </w:rPr>
              <w:t>é</w:t>
            </w:r>
            <w:r>
              <w:rPr>
                <w:lang w:val="fr-FR"/>
              </w:rPr>
              <w:t>ation de champs de m</w:t>
            </w:r>
            <w:r>
              <w:rPr>
                <w:lang w:val="fr-FR"/>
              </w:rPr>
              <w:t>é</w:t>
            </w:r>
            <w:r>
              <w:rPr>
                <w:lang w:val="fr-FR"/>
              </w:rPr>
              <w:t>tadonn</w:t>
            </w:r>
            <w:r>
              <w:rPr>
                <w:lang w:val="fr-FR"/>
              </w:rPr>
              <w:t>é</w:t>
            </w:r>
            <w:r>
              <w:rPr>
                <w:lang w:val="fr-FR"/>
              </w:rPr>
              <w:t>es personnalis</w:t>
            </w:r>
            <w:r>
              <w:rPr>
                <w:lang w:val="fr-FR"/>
              </w:rPr>
              <w:t>é</w:t>
            </w:r>
            <w:r>
              <w:rPr>
                <w:lang w:val="fr-FR"/>
              </w:rPr>
              <w:t>s</w:t>
            </w:r>
            <w:r>
              <w:rPr>
                <w:rStyle w:val="mqInternal"/>
                <w:noProof/>
                <w:lang w:val="fr-FR"/>
              </w:rPr>
              <w:t>{2]</w:t>
            </w:r>
            <w:r>
              <w:rPr>
                <w:lang w:val="fr-FR"/>
              </w:rPr>
              <w:t xml:space="preserve"> (document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1db5f460-43f8-4253-9f06-ba</w:t>
            </w:r>
            <w:r>
              <w:rPr>
                <w:noProof/>
                <w:sz w:val="2"/>
              </w:rPr>
              <w:t>0501e86f0b</w:t>
            </w:r>
          </w:p>
        </w:tc>
        <w:tc>
          <w:tcPr>
            <w:tcW w:w="7407" w:type="dxa"/>
            <w:shd w:val="clear" w:color="auto" w:fill="F2F2F2" w:themeFill="background1" w:themeFillShade="F2"/>
          </w:tcPr>
          <w:p w:rsidR="00000000" w:rsidRDefault="003238CB">
            <w:pPr>
              <w:rPr>
                <w:noProof/>
              </w:rPr>
            </w:pPr>
            <w:r>
              <w:rPr>
                <w:rStyle w:val="mqInternal"/>
                <w:noProof/>
              </w:rPr>
              <w:t>[1}</w:t>
            </w:r>
            <w:r>
              <w:rPr>
                <w:noProof/>
              </w:rPr>
              <w:t>Ingesting Videos and Clearing Cache</w:t>
            </w:r>
            <w:r>
              <w:rPr>
                <w:rStyle w:val="mqInternal"/>
                <w:noProof/>
              </w:rPr>
              <w:t>{2]</w:t>
            </w:r>
            <w:r>
              <w:rPr>
                <w:noProof/>
              </w:rPr>
              <w:t xml:space="preserve"> (2:22)</w:t>
            </w:r>
          </w:p>
        </w:tc>
        <w:tc>
          <w:tcPr>
            <w:tcW w:w="7407" w:type="dxa"/>
          </w:tcPr>
          <w:p w:rsidR="00000000" w:rsidRDefault="003238CB">
            <w:pPr>
              <w:rPr>
                <w:lang w:val="fr-FR"/>
              </w:rPr>
            </w:pPr>
            <w:r>
              <w:rPr>
                <w:rStyle w:val="mqInternal"/>
                <w:noProof/>
                <w:lang w:val="fr-FR"/>
              </w:rPr>
              <w:t>[1}</w:t>
            </w:r>
            <w:r>
              <w:rPr>
                <w:lang w:val="fr-FR"/>
              </w:rPr>
              <w:t>Ing</w:t>
            </w:r>
            <w:r>
              <w:rPr>
                <w:lang w:val="fr-FR"/>
              </w:rPr>
              <w:t>é</w:t>
            </w:r>
            <w:r>
              <w:rPr>
                <w:lang w:val="fr-FR"/>
              </w:rPr>
              <w:t>rer des vid</w:t>
            </w:r>
            <w:r>
              <w:rPr>
                <w:lang w:val="fr-FR"/>
              </w:rPr>
              <w:t>é</w:t>
            </w:r>
            <w:r>
              <w:rPr>
                <w:lang w:val="fr-FR"/>
              </w:rPr>
              <w:t>os et effacer le cache</w:t>
            </w:r>
            <w:r>
              <w:rPr>
                <w:rStyle w:val="mqInternal"/>
                <w:noProof/>
                <w:lang w:val="fr-FR"/>
              </w:rPr>
              <w:t>{2]</w:t>
            </w:r>
            <w:r>
              <w:rPr>
                <w:lang w:val="fr-FR"/>
              </w:rPr>
              <w:t xml:space="preserve"> (2:22)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a5d74691-4dad-4fe0-b64a-cf934316c33c</w:t>
            </w:r>
          </w:p>
        </w:tc>
        <w:tc>
          <w:tcPr>
            <w:tcW w:w="7407" w:type="dxa"/>
            <w:shd w:val="clear" w:color="auto" w:fill="F2F2F2" w:themeFill="background1" w:themeFillShade="F2"/>
          </w:tcPr>
          <w:p w:rsidR="00000000" w:rsidRDefault="003238CB">
            <w:pPr>
              <w:rPr>
                <w:noProof/>
              </w:rPr>
            </w:pPr>
            <w:r>
              <w:rPr>
                <w:noProof/>
              </w:rPr>
              <w:t>Key Documents</w:t>
            </w:r>
          </w:p>
        </w:tc>
        <w:tc>
          <w:tcPr>
            <w:tcW w:w="7407" w:type="dxa"/>
          </w:tcPr>
          <w:p w:rsidR="00000000" w:rsidRDefault="003238CB">
            <w:pPr>
              <w:rPr>
                <w:lang w:val="fr-FR"/>
              </w:rPr>
            </w:pPr>
            <w:r>
              <w:rPr>
                <w:lang w:val="fr-FR"/>
              </w:rPr>
              <w:t>Documents cl</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350bb707-2ef3-4833-89d4-c27f6411684f</w:t>
            </w:r>
          </w:p>
        </w:tc>
        <w:tc>
          <w:tcPr>
            <w:tcW w:w="7407" w:type="dxa"/>
            <w:shd w:val="clear" w:color="auto" w:fill="F2F2F2" w:themeFill="background1" w:themeFillShade="F2"/>
          </w:tcPr>
          <w:p w:rsidR="00000000" w:rsidRDefault="003238CB">
            <w:pPr>
              <w:rPr>
                <w:noProof/>
              </w:rPr>
            </w:pPr>
            <w:r>
              <w:rPr>
                <w:rStyle w:val="mqInternal"/>
                <w:noProof/>
              </w:rPr>
              <w:t>[1}</w:t>
            </w:r>
            <w:r>
              <w:rPr>
                <w:noProof/>
              </w:rPr>
              <w:t>Using the Tools</w:t>
            </w:r>
            <w:r>
              <w:rPr>
                <w:rStyle w:val="mqInternal"/>
                <w:noProof/>
              </w:rPr>
              <w:t>{2]</w:t>
            </w:r>
          </w:p>
        </w:tc>
        <w:tc>
          <w:tcPr>
            <w:tcW w:w="7407" w:type="dxa"/>
          </w:tcPr>
          <w:p w:rsidR="00000000" w:rsidRDefault="003238CB">
            <w:pPr>
              <w:rPr>
                <w:lang w:val="fr-FR"/>
              </w:rPr>
            </w:pPr>
            <w:r>
              <w:rPr>
                <w:rStyle w:val="mqInternal"/>
                <w:noProof/>
                <w:lang w:val="fr-FR"/>
              </w:rPr>
              <w:t>[1}</w:t>
            </w:r>
            <w:r>
              <w:rPr>
                <w:lang w:val="fr-FR"/>
              </w:rPr>
              <w:t>Utilisation des outils</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471a9124-567c-4373-aba7-c08f11dbb236</w:t>
            </w:r>
          </w:p>
        </w:tc>
        <w:tc>
          <w:tcPr>
            <w:tcW w:w="7407" w:type="dxa"/>
            <w:shd w:val="clear" w:color="auto" w:fill="F2F2F2" w:themeFill="background1" w:themeFillShade="F2"/>
          </w:tcPr>
          <w:p w:rsidR="00000000" w:rsidRDefault="003238CB">
            <w:pPr>
              <w:rPr>
                <w:noProof/>
              </w:rPr>
            </w:pPr>
            <w:r>
              <w:rPr>
                <w:rStyle w:val="mqInternal"/>
                <w:noProof/>
              </w:rPr>
              <w:t>[1}</w:t>
            </w:r>
            <w:r>
              <w:rPr>
                <w:noProof/>
              </w:rPr>
              <w:t>Forcing a Sync</w:t>
            </w:r>
            <w:r>
              <w:rPr>
                <w:rStyle w:val="mqInternal"/>
                <w:noProof/>
              </w:rPr>
              <w:t>{2]</w:t>
            </w:r>
          </w:p>
        </w:tc>
        <w:tc>
          <w:tcPr>
            <w:tcW w:w="7407" w:type="dxa"/>
          </w:tcPr>
          <w:p w:rsidR="00000000" w:rsidRDefault="003238CB">
            <w:pPr>
              <w:rPr>
                <w:lang w:val="fr-FR"/>
              </w:rPr>
            </w:pPr>
            <w:r>
              <w:rPr>
                <w:rStyle w:val="mqInternal"/>
                <w:noProof/>
                <w:lang w:val="fr-FR"/>
              </w:rPr>
              <w:t>[1}</w:t>
            </w:r>
            <w:r>
              <w:rPr>
                <w:lang w:val="fr-FR"/>
              </w:rPr>
              <w:t>Forcer une synchronisation</w:t>
            </w:r>
            <w:r>
              <w:rPr>
                <w:rStyle w:val="mqInternal"/>
                <w:noProof/>
                <w:lang w:val="fr-FR"/>
              </w:rPr>
              <w:t>{2]</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5d6ddf2f-85d7-4925-b4cb-c02913390ea5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e0ec423e-c438-4795-a163-88c15bae7708</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f541f9af-b97f-4afa-905b-7c6827396f5b</w:t>
            </w:r>
          </w:p>
        </w:tc>
        <w:tc>
          <w:tcPr>
            <w:tcW w:w="7407" w:type="dxa"/>
            <w:shd w:val="clear" w:color="auto" w:fill="F2F2F2" w:themeFill="background1" w:themeFillShade="F2"/>
          </w:tcPr>
          <w:p w:rsidR="00000000" w:rsidRDefault="003238CB">
            <w:pPr>
              <w:rPr>
                <w:noProof/>
              </w:rPr>
            </w:pPr>
            <w:r>
              <w:rPr>
                <w:noProof/>
              </w:rPr>
              <w:t>Syncing with Video Cloud Home parent:</w:t>
            </w:r>
          </w:p>
        </w:tc>
        <w:tc>
          <w:tcPr>
            <w:tcW w:w="7407" w:type="dxa"/>
          </w:tcPr>
          <w:p w:rsidR="00000000" w:rsidRDefault="003238CB">
            <w:pPr>
              <w:rPr>
                <w:lang w:val="fr-FR"/>
              </w:rPr>
            </w:pPr>
            <w:r>
              <w:rPr>
                <w:lang w:val="fr-FR"/>
              </w:rPr>
              <w:t>Synchronisation avec le parent Video Cloud Home: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4660e93b-b4c5-4086-beee-67ca43563171</w:t>
            </w:r>
          </w:p>
        </w:tc>
        <w:tc>
          <w:tcPr>
            <w:tcW w:w="7407" w:type="dxa"/>
            <w:shd w:val="clear" w:color="auto" w:fill="F2F2F2" w:themeFill="background1" w:themeFillShade="F2"/>
          </w:tcPr>
          <w:p w:rsidR="00000000" w:rsidRDefault="003238CB">
            <w:pPr>
              <w:rPr>
                <w:noProof/>
              </w:rPr>
            </w:pPr>
            <w:r>
              <w:rPr>
                <w:noProof/>
              </w:rPr>
              <w:t>Syncing with Video Cloud section:</w:t>
            </w:r>
          </w:p>
        </w:tc>
        <w:tc>
          <w:tcPr>
            <w:tcW w:w="7407" w:type="dxa"/>
          </w:tcPr>
          <w:p w:rsidR="00000000" w:rsidRDefault="003238CB">
            <w:pPr>
              <w:rPr>
                <w:lang w:val="fr-FR"/>
              </w:rPr>
            </w:pPr>
            <w:r>
              <w:rPr>
                <w:lang w:val="fr-FR"/>
              </w:rPr>
              <w:t>Section Synchronisation avec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7705c8e6-b1</w:t>
            </w:r>
            <w:r>
              <w:rPr>
                <w:noProof/>
                <w:sz w:val="2"/>
              </w:rPr>
              <w:t>7a-494d-b510-0645c6b7f5df</w:t>
            </w:r>
          </w:p>
        </w:tc>
        <w:tc>
          <w:tcPr>
            <w:tcW w:w="7407" w:type="dxa"/>
            <w:shd w:val="clear" w:color="auto" w:fill="F2F2F2" w:themeFill="background1" w:themeFillShade="F2"/>
          </w:tcPr>
          <w:p w:rsidR="00000000" w:rsidRDefault="003238CB">
            <w:pPr>
              <w:rPr>
                <w:noProof/>
              </w:rPr>
            </w:pPr>
            <w:r>
              <w:rPr>
                <w:noProof/>
              </w:rPr>
              <w:t>Syncing with Video Cloud description:</w:t>
            </w:r>
          </w:p>
        </w:tc>
        <w:tc>
          <w:tcPr>
            <w:tcW w:w="7407" w:type="dxa"/>
          </w:tcPr>
          <w:p w:rsidR="00000000" w:rsidRDefault="003238CB">
            <w:pPr>
              <w:rPr>
                <w:lang w:val="fr-FR"/>
              </w:rPr>
            </w:pPr>
            <w:r>
              <w:rPr>
                <w:lang w:val="fr-FR"/>
              </w:rPr>
              <w:t>Synchronisation avec la description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bb718d92-922f-444f-bd2b-dd2a00b0945f</w:t>
            </w:r>
          </w:p>
        </w:tc>
        <w:tc>
          <w:tcPr>
            <w:tcW w:w="7407" w:type="dxa"/>
            <w:shd w:val="clear" w:color="auto" w:fill="F2F2F2" w:themeFill="background1" w:themeFillShade="F2"/>
          </w:tcPr>
          <w:p w:rsidR="00000000" w:rsidRDefault="003238CB">
            <w:pPr>
              <w:rPr>
                <w:noProof/>
              </w:rPr>
            </w:pPr>
            <w:r>
              <w:rPr>
                <w:noProof/>
              </w:rPr>
              <w:t>These topics cover synchronizing Video Cloud data with the Brightcove Beacon Experience ---</w:t>
            </w:r>
          </w:p>
        </w:tc>
        <w:tc>
          <w:tcPr>
            <w:tcW w:w="7407" w:type="dxa"/>
          </w:tcPr>
          <w:p w:rsidR="00000000" w:rsidRDefault="003238CB">
            <w:pPr>
              <w:rPr>
                <w:lang w:val="fr-FR"/>
              </w:rPr>
            </w:pPr>
            <w:r>
              <w:rPr>
                <w:lang w:val="fr-FR"/>
              </w:rPr>
              <w:t>Ce</w:t>
            </w:r>
            <w:r>
              <w:rPr>
                <w:lang w:val="fr-FR"/>
              </w:rPr>
              <w:t>s rubriques couvrent la synchronisation des donn</w:t>
            </w:r>
            <w:r>
              <w:rPr>
                <w:lang w:val="fr-FR"/>
              </w:rPr>
              <w:t>é</w:t>
            </w:r>
            <w:r>
              <w:rPr>
                <w:lang w:val="fr-FR"/>
              </w:rPr>
              <w:t>es Video Cloud avec Brightcove Beacon Experience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aeb2b84b-ab00-4e66-97a1-37a78209ec3e</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6f01e072-e5e2-4ef7-8e9e-3c92d5e3e39e</w:t>
            </w:r>
          </w:p>
        </w:tc>
        <w:tc>
          <w:tcPr>
            <w:tcW w:w="7407" w:type="dxa"/>
            <w:shd w:val="clear" w:color="auto" w:fill="F2F2F2" w:themeFill="background1" w:themeFillShade="F2"/>
          </w:tcPr>
          <w:p w:rsidR="00000000" w:rsidRDefault="003238CB">
            <w:pPr>
              <w:rPr>
                <w:noProof/>
              </w:rPr>
            </w:pPr>
            <w:r>
              <w:rPr>
                <w:noProof/>
              </w:rPr>
              <w:t>\{\{ page.description }}</w:t>
            </w:r>
          </w:p>
        </w:tc>
        <w:tc>
          <w:tcPr>
            <w:tcW w:w="7407" w:type="dxa"/>
          </w:tcPr>
          <w:p w:rsidR="00000000" w:rsidRDefault="003238CB">
            <w:pPr>
              <w:rPr>
                <w:lang w:val="fr-FR"/>
              </w:rPr>
            </w:pPr>
            <w:r>
              <w:rPr>
                <w:lang w:val="fr-FR"/>
              </w:rPr>
              <w:t>\{\{page.de</w:t>
            </w:r>
            <w:r>
              <w:rPr>
                <w:lang w:val="fr-FR"/>
              </w:rPr>
              <w:t>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9c02d22e-5246-4bed-af29-ea9699d34034</w:t>
            </w:r>
          </w:p>
        </w:tc>
        <w:tc>
          <w:tcPr>
            <w:tcW w:w="7407" w:type="dxa"/>
            <w:shd w:val="clear" w:color="auto" w:fill="F2F2F2" w:themeFill="background1" w:themeFillShade="F2"/>
          </w:tcPr>
          <w:p w:rsidR="00000000" w:rsidRDefault="003238CB">
            <w:pPr>
              <w:rPr>
                <w:noProof/>
              </w:rPr>
            </w:pPr>
            <w:r>
              <w:rPr>
                <w:noProof/>
              </w:rPr>
              <w:t>\{% for item in site.data.navigation %} \{% if item.name == page.section %}</w:t>
            </w:r>
          </w:p>
        </w:tc>
        <w:tc>
          <w:tcPr>
            <w:tcW w:w="7407" w:type="dxa"/>
          </w:tcPr>
          <w:p w:rsidR="00000000" w:rsidRDefault="003238CB">
            <w:pPr>
              <w:rPr>
                <w:lang w:val="fr-FR"/>
              </w:rPr>
            </w:pPr>
            <w:r>
              <w:rPr>
                <w:lang w:val="fr-FR"/>
              </w:rPr>
              <w:t>\{% for item in site.data.navigation %} \{% if item.name == page.section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7b775c34-3b0d-4dac-b68d-f5cea0dc04f9</w:t>
            </w:r>
          </w:p>
        </w:tc>
        <w:tc>
          <w:tcPr>
            <w:tcW w:w="7407" w:type="dxa"/>
            <w:shd w:val="clear" w:color="auto" w:fill="F2F2F2" w:themeFill="background1" w:themeFillShade="F2"/>
          </w:tcPr>
          <w:p w:rsidR="00000000" w:rsidRDefault="003238CB">
            <w:pPr>
              <w:rPr>
                <w:noProof/>
              </w:rPr>
            </w:pPr>
            <w:r>
              <w:rPr>
                <w:noProof/>
              </w:rPr>
              <w:t>\{\{ item.</w:t>
            </w:r>
            <w:r>
              <w:rPr>
                <w:noProof/>
              </w:rPr>
              <w:t>name }} Topics</w:t>
            </w:r>
          </w:p>
        </w:tc>
        <w:tc>
          <w:tcPr>
            <w:tcW w:w="7407" w:type="dxa"/>
          </w:tcPr>
          <w:p w:rsidR="00000000" w:rsidRDefault="003238CB">
            <w:pPr>
              <w:rPr>
                <w:lang w:val="fr-FR"/>
              </w:rPr>
            </w:pPr>
            <w:r>
              <w:rPr>
                <w:lang w:val="fr-FR"/>
              </w:rPr>
              <w:t>Th</w:t>
            </w:r>
            <w:r>
              <w:rPr>
                <w:lang w:val="fr-FR"/>
              </w:rPr>
              <w:t>è</w:t>
            </w:r>
            <w:r>
              <w:rPr>
                <w:lang w:val="fr-FR"/>
              </w:rPr>
              <w:t>mes \{\{item.name}}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d9130e58-20f3-4b24-bdfc-af36c74f6e1c</w:t>
            </w:r>
          </w:p>
        </w:tc>
        <w:tc>
          <w:tcPr>
            <w:tcW w:w="7407" w:type="dxa"/>
            <w:shd w:val="clear" w:color="auto" w:fill="F2F2F2" w:themeFill="background1" w:themeFillShade="F2"/>
          </w:tcPr>
          <w:p w:rsidR="00000000" w:rsidRDefault="003238CB">
            <w:pPr>
              <w:rPr>
                <w:noProof/>
              </w:rPr>
            </w:pPr>
            <w:r>
              <w:rPr>
                <w:noProof/>
              </w:rPr>
              <w:t>\{% for entry in item.docs %}</w:t>
            </w:r>
          </w:p>
        </w:tc>
        <w:tc>
          <w:tcPr>
            <w:tcW w:w="7407" w:type="dxa"/>
          </w:tcPr>
          <w:p w:rsidR="00000000" w:rsidRDefault="003238CB">
            <w:pPr>
              <w:rPr>
                <w:lang w:val="fr-FR"/>
              </w:rPr>
            </w:pPr>
            <w:r>
              <w:rPr>
                <w:lang w:val="fr-FR"/>
              </w:rPr>
              <w:t>\{% for entry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374928b8-e074-40ed-9af4-6ef8fd8687a5</w:t>
            </w:r>
          </w:p>
        </w:tc>
        <w:tc>
          <w:tcPr>
            <w:tcW w:w="7407" w:type="dxa"/>
            <w:shd w:val="clear" w:color="auto" w:fill="F2F2F2" w:themeFill="background1" w:themeFillShade="F2"/>
          </w:tcPr>
          <w:p w:rsidR="00000000" w:rsidRDefault="003238CB">
            <w:pPr>
              <w:rPr>
                <w:noProof/>
              </w:rPr>
            </w:pPr>
            <w:r>
              <w:rPr>
                <w:rStyle w:val="mqInternal"/>
                <w:noProof/>
              </w:rPr>
              <w:t>[1}</w:t>
            </w:r>
            <w:r>
              <w:rPr>
                <w:noProof/>
              </w:rPr>
              <w:t>\{\{ entry.name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393a2ce1-c8a1-4cf8-a87e-c2298433abca</w:t>
            </w:r>
          </w:p>
        </w:tc>
        <w:tc>
          <w:tcPr>
            <w:tcW w:w="7407" w:type="dxa"/>
            <w:shd w:val="clear" w:color="auto" w:fill="F2F2F2" w:themeFill="background1" w:themeFillShade="F2"/>
          </w:tcPr>
          <w:p w:rsidR="00000000" w:rsidRDefault="003238CB">
            <w:pPr>
              <w:rPr>
                <w:noProof/>
              </w:rPr>
            </w:pPr>
            <w:r>
              <w:rPr>
                <w:noProof/>
              </w:rPr>
              <w:t>\{% endfor %}</w:t>
            </w:r>
          </w:p>
        </w:tc>
        <w:tc>
          <w:tcPr>
            <w:tcW w:w="7407" w:type="dxa"/>
          </w:tcPr>
          <w:p w:rsidR="00000000" w:rsidRDefault="003238CB">
            <w:pPr>
              <w:rPr>
                <w:lang w:val="fr-FR"/>
              </w:rPr>
            </w:pPr>
            <w:r>
              <w:rPr>
                <w:lang w:val="fr-FR"/>
              </w:rPr>
              <w:t>\{%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38d37616-717b-4c8c-b0eb-a3f6627add72</w:t>
            </w:r>
          </w:p>
        </w:tc>
        <w:tc>
          <w:tcPr>
            <w:tcW w:w="7407" w:type="dxa"/>
            <w:shd w:val="clear" w:color="auto" w:fill="F2F2F2" w:themeFill="background1" w:themeFillShade="F2"/>
          </w:tcPr>
          <w:p w:rsidR="00000000" w:rsidRDefault="003238CB">
            <w:pPr>
              <w:rPr>
                <w:noProof/>
              </w:rPr>
            </w:pPr>
            <w:r>
              <w:rPr>
                <w:noProof/>
              </w:rPr>
              <w:t>\{% endif %} \{% endfor %}</w:t>
            </w:r>
          </w:p>
        </w:tc>
        <w:tc>
          <w:tcPr>
            <w:tcW w:w="7407" w:type="dxa"/>
          </w:tcPr>
          <w:p w:rsidR="00000000" w:rsidRDefault="003238CB">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forcing-a-sync.html</w:t>
            </w:r>
          </w:p>
          <w:p w:rsidR="00000000" w:rsidRDefault="003238CB">
            <w:pPr>
              <w:jc w:val="center"/>
              <w:rPr>
                <w:b/>
                <w:noProof/>
              </w:rPr>
            </w:pPr>
            <w:r>
              <w:rPr>
                <w:b/>
                <w:noProof/>
              </w:rPr>
              <w:t>MQ971010 65ab3e0c-9e80-4a8b-b749-89870c6f5625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eb37cebf-5223-40cf-8861-41e08c005e2e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86b3f357-33d4-4dd6-b463-c808449ff014</w:t>
            </w:r>
          </w:p>
        </w:tc>
        <w:tc>
          <w:tcPr>
            <w:tcW w:w="7407" w:type="dxa"/>
            <w:shd w:val="clear" w:color="auto" w:fill="F2F2F2" w:themeFill="background1" w:themeFillShade="F2"/>
          </w:tcPr>
          <w:p w:rsidR="00000000" w:rsidRDefault="003238CB">
            <w:pPr>
              <w:rPr>
                <w:noProof/>
              </w:rPr>
            </w:pPr>
            <w:r>
              <w:rPr>
                <w:noProof/>
              </w:rPr>
              <w:t>Forcing a Sync parent:</w:t>
            </w:r>
          </w:p>
        </w:tc>
        <w:tc>
          <w:tcPr>
            <w:tcW w:w="7407" w:type="dxa"/>
          </w:tcPr>
          <w:p w:rsidR="00000000" w:rsidRDefault="003238CB">
            <w:pPr>
              <w:rPr>
                <w:lang w:val="fr-FR"/>
              </w:rPr>
            </w:pPr>
            <w:r>
              <w:rPr>
                <w:lang w:val="fr-FR"/>
              </w:rPr>
              <w:t>Forcer un parent Sync: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f7d6aed0-1c02-4cbb-990d-b20c8e6889e8</w:t>
            </w:r>
          </w:p>
        </w:tc>
        <w:tc>
          <w:tcPr>
            <w:tcW w:w="7407" w:type="dxa"/>
            <w:shd w:val="clear" w:color="auto" w:fill="F2F2F2" w:themeFill="background1" w:themeFillShade="F2"/>
          </w:tcPr>
          <w:p w:rsidR="00000000" w:rsidRDefault="003238CB">
            <w:pPr>
              <w:rPr>
                <w:noProof/>
              </w:rPr>
            </w:pPr>
            <w:r>
              <w:rPr>
                <w:noProof/>
              </w:rPr>
              <w:t>Syncing with Video Cloud ---</w:t>
            </w:r>
          </w:p>
        </w:tc>
        <w:tc>
          <w:tcPr>
            <w:tcW w:w="7407" w:type="dxa"/>
          </w:tcPr>
          <w:p w:rsidR="00000000" w:rsidRDefault="003238CB">
            <w:pPr>
              <w:rPr>
                <w:lang w:val="fr-FR"/>
              </w:rPr>
            </w:pPr>
            <w:r>
              <w:rPr>
                <w:lang w:val="fr-FR"/>
              </w:rPr>
              <w:t>Synchronisation avec Video Cloud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7686c696-939d-444c-926a-bfcac37d47dd</w:t>
            </w:r>
          </w:p>
        </w:tc>
        <w:tc>
          <w:tcPr>
            <w:tcW w:w="7407" w:type="dxa"/>
            <w:shd w:val="clear" w:color="auto" w:fill="F2F2F2" w:themeFill="background1" w:themeFillShade="F2"/>
          </w:tcPr>
          <w:p w:rsidR="00000000" w:rsidRDefault="003238CB">
            <w:pPr>
              <w:rPr>
                <w:noProof/>
              </w:rPr>
            </w:pPr>
            <w:r>
              <w:rPr>
                <w:noProof/>
              </w:rPr>
              <w:t>Forcing a Sync</w:t>
            </w:r>
          </w:p>
        </w:tc>
        <w:tc>
          <w:tcPr>
            <w:tcW w:w="7407" w:type="dxa"/>
          </w:tcPr>
          <w:p w:rsidR="00000000" w:rsidRDefault="003238CB">
            <w:pPr>
              <w:rPr>
                <w:lang w:val="fr-FR"/>
              </w:rPr>
            </w:pPr>
            <w:r>
              <w:rPr>
                <w:lang w:val="fr-FR"/>
              </w:rPr>
              <w:t>Forcer une synchronisation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6e849c3e-aed8-4e5a-8c4f-034c2e50a812</w:t>
            </w:r>
          </w:p>
        </w:tc>
        <w:tc>
          <w:tcPr>
            <w:tcW w:w="7407" w:type="dxa"/>
            <w:shd w:val="clear" w:color="auto" w:fill="F2F2F2" w:themeFill="background1" w:themeFillShade="F2"/>
          </w:tcPr>
          <w:p w:rsidR="00000000" w:rsidRDefault="003238CB">
            <w:pPr>
              <w:rPr>
                <w:noProof/>
              </w:rPr>
            </w:pPr>
            <w:r>
              <w:rPr>
                <w:noProof/>
              </w:rPr>
              <w:t>In this topic, you will learn how to force Brightcove Beacon to sync with the Video Cloud catalog.</w:t>
            </w:r>
          </w:p>
        </w:tc>
        <w:tc>
          <w:tcPr>
            <w:tcW w:w="7407" w:type="dxa"/>
          </w:tcPr>
          <w:p w:rsidR="00000000" w:rsidRDefault="003238CB">
            <w:pPr>
              <w:rPr>
                <w:lang w:val="fr-FR"/>
              </w:rPr>
            </w:pPr>
            <w:r>
              <w:rPr>
                <w:lang w:val="fr-FR"/>
              </w:rPr>
              <w:t>Dans cette rubrique, vous apprendrez</w:t>
            </w:r>
            <w:r>
              <w:rPr>
                <w:lang w:val="fr-FR"/>
              </w:rPr>
              <w:t xml:space="preserve"> comment forcer Brightcove Beacon </w:t>
            </w:r>
            <w:r>
              <w:rPr>
                <w:lang w:val="fr-FR"/>
              </w:rPr>
              <w:t>à</w:t>
            </w:r>
            <w:r>
              <w:rPr>
                <w:lang w:val="fr-FR"/>
              </w:rPr>
              <w:t xml:space="preserve"> se synchroniser avec le catalogue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b0a019f7-1ad7-4edb-b304-66139c36e316</w:t>
            </w:r>
          </w:p>
        </w:tc>
        <w:tc>
          <w:tcPr>
            <w:tcW w:w="7407" w:type="dxa"/>
            <w:shd w:val="clear" w:color="auto" w:fill="F2F2F2" w:themeFill="background1" w:themeFillShade="F2"/>
          </w:tcPr>
          <w:p w:rsidR="00000000" w:rsidRDefault="003238CB">
            <w:pPr>
              <w:rPr>
                <w:noProof/>
              </w:rPr>
            </w:pPr>
            <w:r>
              <w:rPr>
                <w:noProof/>
              </w:rPr>
              <w:t>Syncing options</w:t>
            </w:r>
          </w:p>
        </w:tc>
        <w:tc>
          <w:tcPr>
            <w:tcW w:w="7407" w:type="dxa"/>
          </w:tcPr>
          <w:p w:rsidR="00000000" w:rsidRDefault="003238CB">
            <w:pPr>
              <w:rPr>
                <w:lang w:val="fr-FR"/>
              </w:rPr>
            </w:pPr>
            <w:r>
              <w:rPr>
                <w:lang w:val="fr-FR"/>
              </w:rPr>
              <w:t>Options de synchronisation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d9c4b154-f51b-4fb0-8fdc-502da80aaf81</w:t>
            </w:r>
          </w:p>
        </w:tc>
        <w:tc>
          <w:tcPr>
            <w:tcW w:w="7407" w:type="dxa"/>
            <w:shd w:val="clear" w:color="auto" w:fill="F2F2F2" w:themeFill="background1" w:themeFillShade="F2"/>
          </w:tcPr>
          <w:p w:rsidR="00000000" w:rsidRDefault="003238CB">
            <w:pPr>
              <w:rPr>
                <w:noProof/>
              </w:rPr>
            </w:pPr>
            <w:r>
              <w:rPr>
                <w:noProof/>
              </w:rPr>
              <w:t xml:space="preserve">In the </w:t>
            </w:r>
            <w:r>
              <w:rPr>
                <w:rStyle w:val="mqInternal"/>
                <w:noProof/>
              </w:rPr>
              <w:t>[1}</w:t>
            </w:r>
            <w:r>
              <w:rPr>
                <w:noProof/>
              </w:rPr>
              <w:t>Tools</w:t>
            </w:r>
            <w:r>
              <w:rPr>
                <w:rStyle w:val="mqInternal"/>
                <w:noProof/>
              </w:rPr>
              <w:t>{2]</w:t>
            </w:r>
            <w:r>
              <w:rPr>
                <w:noProof/>
              </w:rPr>
              <w:t xml:space="preserve"> section of Brightcove Beacon you have two options for syncing Brightcove Beacon with the Video Cloud catalog.</w:t>
            </w:r>
          </w:p>
        </w:tc>
        <w:tc>
          <w:tcPr>
            <w:tcW w:w="7407" w:type="dxa"/>
          </w:tcPr>
          <w:p w:rsidR="00000000" w:rsidRDefault="003238CB">
            <w:pPr>
              <w:rPr>
                <w:lang w:val="fr-FR"/>
              </w:rPr>
            </w:pPr>
            <w:r>
              <w:rPr>
                <w:lang w:val="fr-FR"/>
              </w:rPr>
              <w:t xml:space="preserve">Dans la section </w:t>
            </w:r>
            <w:r>
              <w:rPr>
                <w:rStyle w:val="mqInternal"/>
                <w:noProof/>
                <w:lang w:val="fr-FR"/>
              </w:rPr>
              <w:t>[1}</w:t>
            </w:r>
            <w:r>
              <w:rPr>
                <w:lang w:val="fr-FR"/>
              </w:rPr>
              <w:t>Outils</w:t>
            </w:r>
            <w:r>
              <w:rPr>
                <w:rStyle w:val="mqInternal"/>
                <w:noProof/>
                <w:lang w:val="fr-FR"/>
              </w:rPr>
              <w:t>{2]</w:t>
            </w:r>
            <w:r>
              <w:rPr>
                <w:lang w:val="fr-FR"/>
              </w:rPr>
              <w:t xml:space="preserve"> de Brightcove Beacon, vous avez deux options pour synchroniser Brightcove Beacon avec le catalogue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8a8117b3-beb0-4773-baa8-463ca1bd5aee</w:t>
            </w:r>
          </w:p>
        </w:tc>
        <w:tc>
          <w:tcPr>
            <w:tcW w:w="7407" w:type="dxa"/>
            <w:shd w:val="clear" w:color="auto" w:fill="F2F2F2" w:themeFill="background1" w:themeFillShade="F2"/>
          </w:tcPr>
          <w:p w:rsidR="00000000" w:rsidRDefault="003238CB">
            <w:pPr>
              <w:rPr>
                <w:noProof/>
              </w:rPr>
            </w:pPr>
            <w:r>
              <w:rPr>
                <w:noProof/>
              </w:rPr>
              <w:t xml:space="preserve">To get to the tools, click on the </w:t>
            </w:r>
            <w:r>
              <w:rPr>
                <w:rStyle w:val="mqInternal"/>
                <w:noProof/>
              </w:rPr>
              <w:t>[1}</w:t>
            </w:r>
            <w:r>
              <w:rPr>
                <w:noProof/>
              </w:rPr>
              <w:t>wrench</w:t>
            </w:r>
            <w:r>
              <w:rPr>
                <w:rStyle w:val="mqInternal"/>
                <w:noProof/>
              </w:rPr>
              <w:t>{2]</w:t>
            </w:r>
            <w:r>
              <w:rPr>
                <w:noProof/>
              </w:rPr>
              <w:t xml:space="preserve"> icon in the top menu, then the </w:t>
            </w:r>
            <w:r>
              <w:rPr>
                <w:rStyle w:val="mqInternal"/>
                <w:noProof/>
              </w:rPr>
              <w:t>[1}</w:t>
            </w:r>
            <w:r>
              <w:rPr>
                <w:noProof/>
              </w:rPr>
              <w:t>Ingestion</w:t>
            </w:r>
            <w:r>
              <w:rPr>
                <w:rStyle w:val="mqInternal"/>
                <w:noProof/>
              </w:rPr>
              <w:t>{2]</w:t>
            </w:r>
            <w:r>
              <w:rPr>
                <w:noProof/>
              </w:rPr>
              <w:t xml:space="preserve"> option on the left menu:</w:t>
            </w:r>
          </w:p>
        </w:tc>
        <w:tc>
          <w:tcPr>
            <w:tcW w:w="7407" w:type="dxa"/>
          </w:tcPr>
          <w:p w:rsidR="00000000" w:rsidRDefault="003238CB">
            <w:pPr>
              <w:rPr>
                <w:lang w:val="fr-FR"/>
              </w:rPr>
            </w:pPr>
            <w:r>
              <w:rPr>
                <w:lang w:val="fr-FR"/>
              </w:rPr>
              <w:t>Pour acc</w:t>
            </w:r>
            <w:r>
              <w:rPr>
                <w:lang w:val="fr-FR"/>
              </w:rPr>
              <w:t>é</w:t>
            </w:r>
            <w:r>
              <w:rPr>
                <w:lang w:val="fr-FR"/>
              </w:rPr>
              <w:t>der aux outils, cliquez sur l'ic</w:t>
            </w:r>
            <w:r>
              <w:rPr>
                <w:lang w:val="fr-FR"/>
              </w:rPr>
              <w:t>ô</w:t>
            </w:r>
            <w:r>
              <w:rPr>
                <w:lang w:val="fr-FR"/>
              </w:rPr>
              <w:t xml:space="preserve">ne de </w:t>
            </w:r>
            <w:r>
              <w:rPr>
                <w:rStyle w:val="mqInternal"/>
                <w:noProof/>
                <w:lang w:val="fr-FR"/>
              </w:rPr>
              <w:t>[1}</w:t>
            </w:r>
            <w:r>
              <w:rPr>
                <w:lang w:val="fr-FR"/>
              </w:rPr>
              <w:t>cl</w:t>
            </w:r>
            <w:r>
              <w:rPr>
                <w:lang w:val="fr-FR"/>
              </w:rPr>
              <w:t>é</w:t>
            </w:r>
            <w:r>
              <w:rPr>
                <w:rStyle w:val="mqInternal"/>
                <w:noProof/>
                <w:lang w:val="fr-FR"/>
              </w:rPr>
              <w:t>{2]</w:t>
            </w:r>
            <w:r>
              <w:rPr>
                <w:lang w:val="fr-FR"/>
              </w:rPr>
              <w:t xml:space="preserve"> dans le menu sup</w:t>
            </w:r>
            <w:r>
              <w:rPr>
                <w:lang w:val="fr-FR"/>
              </w:rPr>
              <w:t>é</w:t>
            </w:r>
            <w:r>
              <w:rPr>
                <w:lang w:val="fr-FR"/>
              </w:rPr>
              <w:t xml:space="preserve">rieur, puis sur l'option </w:t>
            </w:r>
            <w:r>
              <w:rPr>
                <w:rStyle w:val="mqInternal"/>
                <w:noProof/>
                <w:lang w:val="fr-FR"/>
              </w:rPr>
              <w:t>[1}</w:t>
            </w:r>
            <w:r>
              <w:rPr>
                <w:lang w:val="fr-FR"/>
              </w:rPr>
              <w:t>Ingestion</w:t>
            </w:r>
            <w:r>
              <w:rPr>
                <w:rStyle w:val="mqInternal"/>
                <w:noProof/>
                <w:lang w:val="fr-FR"/>
              </w:rPr>
              <w:t>{2]</w:t>
            </w:r>
            <w:r>
              <w:rPr>
                <w:lang w:val="fr-FR"/>
              </w:rPr>
              <w:t xml:space="preserve"> dans le menu de gauche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aa347e51-e9a6-40a6-b631-86762ee9b30e</w:t>
            </w:r>
          </w:p>
        </w:tc>
        <w:tc>
          <w:tcPr>
            <w:tcW w:w="7407" w:type="dxa"/>
            <w:shd w:val="clear" w:color="auto" w:fill="F2F2F2" w:themeFill="background1" w:themeFillShade="F2"/>
          </w:tcPr>
          <w:p w:rsidR="00000000" w:rsidRDefault="003238CB">
            <w:pPr>
              <w:rPr>
                <w:noProof/>
              </w:rPr>
            </w:pPr>
            <w:r>
              <w:rPr>
                <w:noProof/>
              </w:rPr>
              <w:t>force-sync</w:t>
            </w:r>
          </w:p>
        </w:tc>
        <w:tc>
          <w:tcPr>
            <w:tcW w:w="7407" w:type="dxa"/>
          </w:tcPr>
          <w:p w:rsidR="00000000" w:rsidRDefault="003238CB">
            <w:pPr>
              <w:rPr>
                <w:lang w:val="fr-FR"/>
              </w:rPr>
            </w:pPr>
            <w:r>
              <w:rPr>
                <w:lang w:val="fr-FR"/>
              </w:rPr>
              <w:t>synchronisation forc</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0addf6f0-5efc-4a63-9f50-dd6f3314043e</w:t>
            </w:r>
          </w:p>
        </w:tc>
        <w:tc>
          <w:tcPr>
            <w:tcW w:w="7407" w:type="dxa"/>
            <w:shd w:val="clear" w:color="auto" w:fill="F2F2F2" w:themeFill="background1" w:themeFillShade="F2"/>
          </w:tcPr>
          <w:p w:rsidR="00000000" w:rsidRDefault="003238CB">
            <w:pPr>
              <w:rPr>
                <w:noProof/>
              </w:rPr>
            </w:pPr>
            <w:r>
              <w:rPr>
                <w:noProof/>
              </w:rPr>
              <w:t>Here you have two tools with which to direct a sync.</w:t>
            </w:r>
          </w:p>
        </w:tc>
        <w:tc>
          <w:tcPr>
            <w:tcW w:w="7407" w:type="dxa"/>
          </w:tcPr>
          <w:p w:rsidR="00000000" w:rsidRDefault="003238CB">
            <w:pPr>
              <w:rPr>
                <w:lang w:val="fr-FR"/>
              </w:rPr>
            </w:pPr>
            <w:r>
              <w:rPr>
                <w:lang w:val="fr-FR"/>
              </w:rPr>
              <w:t>Ici vous avez deux outils pour diriger une s</w:t>
            </w:r>
            <w:r>
              <w:rPr>
                <w:lang w:val="fr-FR"/>
              </w:rPr>
              <w:t>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ccd4dccc-759a-4699-9a93-47e9a1affbd6</w:t>
            </w:r>
          </w:p>
        </w:tc>
        <w:tc>
          <w:tcPr>
            <w:tcW w:w="7407" w:type="dxa"/>
            <w:shd w:val="clear" w:color="auto" w:fill="F2F2F2" w:themeFill="background1" w:themeFillShade="F2"/>
          </w:tcPr>
          <w:p w:rsidR="00000000" w:rsidRDefault="003238CB">
            <w:pPr>
              <w:rPr>
                <w:noProof/>
              </w:rPr>
            </w:pPr>
            <w:r>
              <w:rPr>
                <w:noProof/>
              </w:rPr>
              <w:t>They are:</w:t>
            </w:r>
          </w:p>
        </w:tc>
        <w:tc>
          <w:tcPr>
            <w:tcW w:w="7407" w:type="dxa"/>
          </w:tcPr>
          <w:p w:rsidR="00000000" w:rsidRDefault="003238CB">
            <w:pPr>
              <w:rPr>
                <w:lang w:val="fr-FR"/>
              </w:rPr>
            </w:pPr>
            <w:r>
              <w:rPr>
                <w:lang w:val="fr-FR"/>
              </w:rPr>
              <w:t>Il s'agit 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abf549b7-a0a7-4e51-9cc1-b602f717f11b</w:t>
            </w:r>
          </w:p>
        </w:tc>
        <w:tc>
          <w:tcPr>
            <w:tcW w:w="7407" w:type="dxa"/>
            <w:shd w:val="clear" w:color="auto" w:fill="F2F2F2" w:themeFill="background1" w:themeFillShade="F2"/>
          </w:tcPr>
          <w:p w:rsidR="00000000" w:rsidRDefault="003238CB">
            <w:pPr>
              <w:rPr>
                <w:noProof/>
              </w:rPr>
            </w:pPr>
            <w:r>
              <w:rPr>
                <w:rStyle w:val="mqInternal"/>
                <w:noProof/>
              </w:rPr>
              <w:t>[1}</w:t>
            </w:r>
            <w:r>
              <w:rPr>
                <w:noProof/>
              </w:rPr>
              <w:t>Update Brightcove Videos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Mettre </w:t>
            </w:r>
            <w:r>
              <w:rPr>
                <w:lang w:val="fr-FR"/>
              </w:rPr>
              <w:t>à</w:t>
            </w:r>
            <w:r>
              <w:rPr>
                <w:lang w:val="fr-FR"/>
              </w:rPr>
              <w:t xml:space="preserve"> jour les vid</w:t>
            </w:r>
            <w:r>
              <w:rPr>
                <w:lang w:val="fr-FR"/>
              </w:rPr>
              <w:t>é</w:t>
            </w:r>
            <w:r>
              <w:rPr>
                <w:lang w:val="fr-FR"/>
              </w:rPr>
              <w:t>os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0e83decd-42b5-4c55-9be4-880ec7ea7f8f</w:t>
            </w:r>
          </w:p>
        </w:tc>
        <w:tc>
          <w:tcPr>
            <w:tcW w:w="7407" w:type="dxa"/>
            <w:shd w:val="clear" w:color="auto" w:fill="F2F2F2" w:themeFill="background1" w:themeFillShade="F2"/>
          </w:tcPr>
          <w:p w:rsidR="00000000" w:rsidRDefault="003238CB">
            <w:pPr>
              <w:rPr>
                <w:noProof/>
              </w:rPr>
            </w:pPr>
            <w:r>
              <w:rPr>
                <w:noProof/>
              </w:rPr>
              <w:t>If you have</w:t>
            </w:r>
            <w:r>
              <w:rPr>
                <w:noProof/>
              </w:rPr>
              <w:t xml:space="preserve"> added videos to your Video Cloud catalog, or altered existing videos, this button syncs the newly added or updated videos to Brightcove Beacon.</w:t>
            </w:r>
          </w:p>
        </w:tc>
        <w:tc>
          <w:tcPr>
            <w:tcW w:w="7407" w:type="dxa"/>
          </w:tcPr>
          <w:p w:rsidR="00000000" w:rsidRDefault="003238CB">
            <w:pPr>
              <w:rPr>
                <w:lang w:val="fr-FR"/>
              </w:rPr>
            </w:pPr>
            <w:r>
              <w:rPr>
                <w:lang w:val="fr-FR"/>
              </w:rPr>
              <w:t>Si vous avez ajout</w:t>
            </w:r>
            <w:r>
              <w:rPr>
                <w:lang w:val="fr-FR"/>
              </w:rPr>
              <w:t>é</w:t>
            </w:r>
            <w:r>
              <w:rPr>
                <w:lang w:val="fr-FR"/>
              </w:rPr>
              <w:t xml:space="preserve"> des vid</w:t>
            </w:r>
            <w:r>
              <w:rPr>
                <w:lang w:val="fr-FR"/>
              </w:rPr>
              <w:t>é</w:t>
            </w:r>
            <w:r>
              <w:rPr>
                <w:lang w:val="fr-FR"/>
              </w:rPr>
              <w:t xml:space="preserve">os </w:t>
            </w:r>
            <w:r>
              <w:rPr>
                <w:lang w:val="fr-FR"/>
              </w:rPr>
              <w:t>à</w:t>
            </w:r>
            <w:r>
              <w:rPr>
                <w:lang w:val="fr-FR"/>
              </w:rPr>
              <w:t xml:space="preserve"> votre catalogue Video Cloud ou modifi</w:t>
            </w:r>
            <w:r>
              <w:rPr>
                <w:lang w:val="fr-FR"/>
              </w:rPr>
              <w:t>é</w:t>
            </w:r>
            <w:r>
              <w:rPr>
                <w:lang w:val="fr-FR"/>
              </w:rPr>
              <w:t xml:space="preserve"> des vid</w:t>
            </w:r>
            <w:r>
              <w:rPr>
                <w:lang w:val="fr-FR"/>
              </w:rPr>
              <w:t>é</w:t>
            </w:r>
            <w:r>
              <w:rPr>
                <w:lang w:val="fr-FR"/>
              </w:rPr>
              <w:t>os existantes, ce bouton synchronise les vid</w:t>
            </w:r>
            <w:r>
              <w:rPr>
                <w:lang w:val="fr-FR"/>
              </w:rPr>
              <w:t>é</w:t>
            </w:r>
            <w:r>
              <w:rPr>
                <w:lang w:val="fr-FR"/>
              </w:rPr>
              <w:t>os nouvellement ajout</w:t>
            </w:r>
            <w:r>
              <w:rPr>
                <w:lang w:val="fr-FR"/>
              </w:rPr>
              <w:t>é</w:t>
            </w:r>
            <w:r>
              <w:rPr>
                <w:lang w:val="fr-FR"/>
              </w:rPr>
              <w:t xml:space="preserve">es ou mises </w:t>
            </w:r>
            <w:r>
              <w:rPr>
                <w:lang w:val="fr-FR"/>
              </w:rPr>
              <w:t>à</w:t>
            </w:r>
            <w:r>
              <w:rPr>
                <w:lang w:val="fr-FR"/>
              </w:rPr>
              <w:t xml:space="preserve"> jour sur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b32f5bcd-87bd-456e-bcb8-8a4ac6fa9e11</w:t>
            </w:r>
          </w:p>
        </w:tc>
        <w:tc>
          <w:tcPr>
            <w:tcW w:w="7407" w:type="dxa"/>
            <w:shd w:val="clear" w:color="auto" w:fill="F2F2F2" w:themeFill="background1" w:themeFillShade="F2"/>
          </w:tcPr>
          <w:p w:rsidR="00000000" w:rsidRDefault="003238CB">
            <w:pPr>
              <w:rPr>
                <w:noProof/>
              </w:rPr>
            </w:pPr>
            <w:r>
              <w:rPr>
                <w:rStyle w:val="mqInternal"/>
                <w:noProof/>
              </w:rPr>
              <w:t>[1}</w:t>
            </w:r>
            <w:r>
              <w:rPr>
                <w:noProof/>
              </w:rPr>
              <w:t>Update Brightcove Playlists</w:t>
            </w:r>
            <w:r>
              <w:rPr>
                <w:rStyle w:val="mqInternal"/>
                <w:noProof/>
              </w:rPr>
              <w:t>{2]</w:t>
            </w:r>
            <w:r>
              <w:rPr>
                <w:noProof/>
              </w:rPr>
              <w:t>:</w:t>
            </w:r>
          </w:p>
        </w:tc>
        <w:tc>
          <w:tcPr>
            <w:tcW w:w="7407" w:type="dxa"/>
          </w:tcPr>
          <w:p w:rsidR="00000000" w:rsidRDefault="003238CB">
            <w:pPr>
              <w:rPr>
                <w:lang w:val="fr-FR"/>
              </w:rPr>
            </w:pPr>
            <w:r>
              <w:rPr>
                <w:rStyle w:val="mqInternal"/>
                <w:noProof/>
                <w:lang w:val="fr-FR"/>
              </w:rPr>
              <w:t>[1}</w:t>
            </w:r>
            <w:r>
              <w:rPr>
                <w:lang w:val="fr-FR"/>
              </w:rPr>
              <w:t xml:space="preserve">Mettre </w:t>
            </w:r>
            <w:r>
              <w:rPr>
                <w:lang w:val="fr-FR"/>
              </w:rPr>
              <w:t>à</w:t>
            </w:r>
            <w:r>
              <w:rPr>
                <w:lang w:val="fr-FR"/>
              </w:rPr>
              <w:t xml:space="preserve"> jour les listes de lecture de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 </w:t>
            </w:r>
            <w:r>
              <w:rPr>
                <w:noProof/>
                <w:sz w:val="16"/>
              </w:rPr>
              <w:br/>
            </w:r>
            <w:r>
              <w:rPr>
                <w:noProof/>
                <w:sz w:val="2"/>
              </w:rPr>
              <w:t>44731d57-be47-4f50-8513-b3d4e2c4456a</w:t>
            </w:r>
          </w:p>
        </w:tc>
        <w:tc>
          <w:tcPr>
            <w:tcW w:w="7407" w:type="dxa"/>
            <w:shd w:val="clear" w:color="auto" w:fill="F2F2F2" w:themeFill="background1" w:themeFillShade="F2"/>
          </w:tcPr>
          <w:p w:rsidR="00000000" w:rsidRDefault="003238CB">
            <w:pPr>
              <w:rPr>
                <w:noProof/>
              </w:rPr>
            </w:pPr>
            <w:r>
              <w:rPr>
                <w:noProof/>
              </w:rPr>
              <w:t>If you have added playlists to your Video Cloud catalog, or altered existing playlists, this button syncs the newly added or updated playlists to Brightcove Beacon.</w:t>
            </w:r>
          </w:p>
        </w:tc>
        <w:tc>
          <w:tcPr>
            <w:tcW w:w="7407" w:type="dxa"/>
          </w:tcPr>
          <w:p w:rsidR="00000000" w:rsidRDefault="003238CB">
            <w:pPr>
              <w:rPr>
                <w:lang w:val="fr-FR"/>
              </w:rPr>
            </w:pPr>
            <w:r>
              <w:rPr>
                <w:lang w:val="fr-FR"/>
              </w:rPr>
              <w:t>Si vous avez ajout</w:t>
            </w:r>
            <w:r>
              <w:rPr>
                <w:lang w:val="fr-FR"/>
              </w:rPr>
              <w:t>é</w:t>
            </w:r>
            <w:r>
              <w:rPr>
                <w:lang w:val="fr-FR"/>
              </w:rPr>
              <w:t xml:space="preserve"> des s</w:t>
            </w:r>
            <w:r>
              <w:rPr>
                <w:lang w:val="fr-FR"/>
              </w:rPr>
              <w:t>é</w:t>
            </w:r>
            <w:r>
              <w:rPr>
                <w:lang w:val="fr-FR"/>
              </w:rPr>
              <w:t xml:space="preserve">lections </w:t>
            </w:r>
            <w:r>
              <w:rPr>
                <w:lang w:val="fr-FR"/>
              </w:rPr>
              <w:t>à</w:t>
            </w:r>
            <w:r>
              <w:rPr>
                <w:lang w:val="fr-FR"/>
              </w:rPr>
              <w:t xml:space="preserve"> votre catalogue V</w:t>
            </w:r>
            <w:r>
              <w:rPr>
                <w:lang w:val="fr-FR"/>
              </w:rPr>
              <w:t>ideo Cloud ou modifi</w:t>
            </w:r>
            <w:r>
              <w:rPr>
                <w:lang w:val="fr-FR"/>
              </w:rPr>
              <w:t>é</w:t>
            </w:r>
            <w:r>
              <w:rPr>
                <w:lang w:val="fr-FR"/>
              </w:rPr>
              <w:t xml:space="preserve"> des listes de lecture existantes, ce bouton synchronise les listes de lecture nouvellement ajout</w:t>
            </w:r>
            <w:r>
              <w:rPr>
                <w:lang w:val="fr-FR"/>
              </w:rPr>
              <w:t>é</w:t>
            </w:r>
            <w:r>
              <w:rPr>
                <w:lang w:val="fr-FR"/>
              </w:rPr>
              <w:t xml:space="preserve">es ou mises </w:t>
            </w:r>
            <w:r>
              <w:rPr>
                <w:lang w:val="fr-FR"/>
              </w:rPr>
              <w:t>à</w:t>
            </w:r>
            <w:r>
              <w:rPr>
                <w:lang w:val="fr-FR"/>
              </w:rPr>
              <w:t xml:space="preserve"> jour avec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7380ed91-82f3-45fd-9ded-9b223e40c54a</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 </w:t>
            </w:r>
            <w:r>
              <w:rPr>
                <w:noProof/>
                <w:sz w:val="16"/>
              </w:rPr>
              <w:br/>
            </w:r>
            <w:r>
              <w:rPr>
                <w:noProof/>
                <w:sz w:val="2"/>
              </w:rPr>
              <w:t>e0fd8020-4135-4f1d-ab68-2ffb3243fc</w:t>
            </w:r>
            <w:r>
              <w:rPr>
                <w:noProof/>
                <w:sz w:val="2"/>
              </w:rPr>
              <w:t>7d</w:t>
            </w:r>
          </w:p>
        </w:tc>
        <w:tc>
          <w:tcPr>
            <w:tcW w:w="7407" w:type="dxa"/>
            <w:shd w:val="clear" w:color="auto" w:fill="F2F2F2" w:themeFill="background1" w:themeFillShade="F2"/>
          </w:tcPr>
          <w:p w:rsidR="00000000" w:rsidRDefault="003238CB">
            <w:pPr>
              <w:rPr>
                <w:noProof/>
              </w:rPr>
            </w:pPr>
            <w:r>
              <w:rPr>
                <w:noProof/>
              </w:rPr>
              <w:t xml:space="preserve">Be sure to sync the videos first and wait for that process to end </w:t>
            </w:r>
            <w:r>
              <w:rPr>
                <w:rStyle w:val="mqInternal"/>
                <w:noProof/>
              </w:rPr>
              <w:t>[1}</w:t>
            </w:r>
            <w:r>
              <w:rPr>
                <w:noProof/>
              </w:rPr>
              <w:t>BEFORE</w:t>
            </w:r>
            <w:r>
              <w:rPr>
                <w:rStyle w:val="mqInternal"/>
                <w:noProof/>
              </w:rPr>
              <w:t>{2]</w:t>
            </w:r>
            <w:r>
              <w:rPr>
                <w:noProof/>
              </w:rPr>
              <w:t xml:space="preserve"> syncing the playlists.</w:t>
            </w:r>
          </w:p>
        </w:tc>
        <w:tc>
          <w:tcPr>
            <w:tcW w:w="7407" w:type="dxa"/>
          </w:tcPr>
          <w:p w:rsidR="00000000" w:rsidRDefault="003238CB">
            <w:pPr>
              <w:rPr>
                <w:lang w:val="fr-FR"/>
              </w:rPr>
            </w:pPr>
            <w:r>
              <w:rPr>
                <w:lang w:val="fr-FR"/>
              </w:rPr>
              <w:t xml:space="preserve">Veillez </w:t>
            </w:r>
            <w:r>
              <w:rPr>
                <w:lang w:val="fr-FR"/>
              </w:rPr>
              <w:t>à</w:t>
            </w:r>
            <w:r>
              <w:rPr>
                <w:lang w:val="fr-FR"/>
              </w:rPr>
              <w:t xml:space="preserve"> synchroniser d'abord les vid</w:t>
            </w:r>
            <w:r>
              <w:rPr>
                <w:lang w:val="fr-FR"/>
              </w:rPr>
              <w:t>é</w:t>
            </w:r>
            <w:r>
              <w:rPr>
                <w:lang w:val="fr-FR"/>
              </w:rPr>
              <w:t xml:space="preserve">os et attendez que ce processus se termine </w:t>
            </w:r>
            <w:r>
              <w:rPr>
                <w:rStyle w:val="mqInternal"/>
                <w:noProof/>
                <w:lang w:val="fr-FR"/>
              </w:rPr>
              <w:t>[1}</w:t>
            </w:r>
            <w:r>
              <w:rPr>
                <w:lang w:val="fr-FR"/>
              </w:rPr>
              <w:t>AVANT</w:t>
            </w:r>
            <w:r>
              <w:rPr>
                <w:rStyle w:val="mqInternal"/>
                <w:noProof/>
                <w:lang w:val="fr-FR"/>
              </w:rPr>
              <w:t>{2]</w:t>
            </w:r>
            <w:r>
              <w:rPr>
                <w:lang w:val="fr-FR"/>
              </w:rPr>
              <w:t xml:space="preserve"> de synchroniser les playlists.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98cb86d1-ac81-4952-9d</w:t>
            </w:r>
            <w:r>
              <w:rPr>
                <w:noProof/>
                <w:sz w:val="2"/>
              </w:rPr>
              <w:t>22-598d920b72fc</w:t>
            </w:r>
          </w:p>
        </w:tc>
        <w:tc>
          <w:tcPr>
            <w:tcW w:w="7407" w:type="dxa"/>
            <w:shd w:val="clear" w:color="auto" w:fill="F2F2F2" w:themeFill="background1" w:themeFillShade="F2"/>
          </w:tcPr>
          <w:p w:rsidR="00000000" w:rsidRDefault="003238CB">
            <w:pPr>
              <w:rPr>
                <w:noProof/>
              </w:rPr>
            </w:pPr>
            <w:r>
              <w:rPr>
                <w:noProof/>
              </w:rPr>
              <w:t>sync-buttons</w:t>
            </w:r>
          </w:p>
        </w:tc>
        <w:tc>
          <w:tcPr>
            <w:tcW w:w="7407" w:type="dxa"/>
          </w:tcPr>
          <w:p w:rsidR="00000000" w:rsidRDefault="003238CB">
            <w:pPr>
              <w:rPr>
                <w:lang w:val="fr-FR"/>
              </w:rPr>
            </w:pPr>
            <w:r>
              <w:rPr>
                <w:lang w:val="fr-FR"/>
              </w:rPr>
              <w:t>boutons de synchronisation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1185784b-1a73-40dd-a6f8-738fe7566504</w:t>
            </w:r>
          </w:p>
        </w:tc>
        <w:tc>
          <w:tcPr>
            <w:tcW w:w="7407" w:type="dxa"/>
            <w:shd w:val="clear" w:color="auto" w:fill="F2F2F2" w:themeFill="background1" w:themeFillShade="F2"/>
          </w:tcPr>
          <w:p w:rsidR="00000000" w:rsidRDefault="003238CB">
            <w:pPr>
              <w:rPr>
                <w:noProof/>
              </w:rPr>
            </w:pPr>
            <w:r>
              <w:rPr>
                <w:noProof/>
              </w:rPr>
              <w:t>When working with Brightcove personnel to configure your Brightcove Beacon Experience, you can request a schedule be created to automate the sync process.</w:t>
            </w:r>
          </w:p>
        </w:tc>
        <w:tc>
          <w:tcPr>
            <w:tcW w:w="7407" w:type="dxa"/>
          </w:tcPr>
          <w:p w:rsidR="00000000" w:rsidRDefault="003238CB">
            <w:pPr>
              <w:rPr>
                <w:lang w:val="fr-FR"/>
              </w:rPr>
            </w:pPr>
            <w:r>
              <w:rPr>
                <w:lang w:val="fr-FR"/>
              </w:rPr>
              <w:t>Lorsque vous travaillez avec le personnel de Brightcove pour configurer votre Brightcove Beacon Experience, vous pouvez demander la cr</w:t>
            </w:r>
            <w:r>
              <w:rPr>
                <w:lang w:val="fr-FR"/>
              </w:rPr>
              <w:t>é</w:t>
            </w:r>
            <w:r>
              <w:rPr>
                <w:lang w:val="fr-FR"/>
              </w:rPr>
              <w:t>ation d'un calendrier pour automatiser le processus de synchronisation.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cca177f9-f637-41af-89d3-174eee9e9a0d</w:t>
            </w:r>
          </w:p>
        </w:tc>
        <w:tc>
          <w:tcPr>
            <w:tcW w:w="7407" w:type="dxa"/>
            <w:shd w:val="clear" w:color="auto" w:fill="F2F2F2" w:themeFill="background1" w:themeFillShade="F2"/>
          </w:tcPr>
          <w:p w:rsidR="00000000" w:rsidRDefault="003238CB">
            <w:pPr>
              <w:rPr>
                <w:noProof/>
              </w:rPr>
            </w:pPr>
            <w:r>
              <w:rPr>
                <w:noProof/>
              </w:rPr>
              <w:t>Clearin</w:t>
            </w:r>
            <w:r>
              <w:rPr>
                <w:noProof/>
              </w:rPr>
              <w:t>g the cache after syncing</w:t>
            </w:r>
          </w:p>
        </w:tc>
        <w:tc>
          <w:tcPr>
            <w:tcW w:w="7407" w:type="dxa"/>
          </w:tcPr>
          <w:p w:rsidR="00000000" w:rsidRDefault="003238CB">
            <w:pPr>
              <w:rPr>
                <w:lang w:val="fr-FR"/>
              </w:rPr>
            </w:pPr>
            <w:r>
              <w:rPr>
                <w:lang w:val="fr-FR"/>
              </w:rPr>
              <w:t>Effacer le cache apr</w:t>
            </w:r>
            <w:r>
              <w:rPr>
                <w:lang w:val="fr-FR"/>
              </w:rPr>
              <w:t>è</w:t>
            </w:r>
            <w:r>
              <w:rPr>
                <w:lang w:val="fr-FR"/>
              </w:rPr>
              <w:t>s la synchronisation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0a7ca9d3-83d7-4960-8510-3bee04961c7b</w:t>
            </w:r>
          </w:p>
        </w:tc>
        <w:tc>
          <w:tcPr>
            <w:tcW w:w="7407" w:type="dxa"/>
            <w:shd w:val="clear" w:color="auto" w:fill="F2F2F2" w:themeFill="background1" w:themeFillShade="F2"/>
          </w:tcPr>
          <w:p w:rsidR="00000000" w:rsidRDefault="003238CB">
            <w:pPr>
              <w:rPr>
                <w:noProof/>
              </w:rPr>
            </w:pPr>
            <w:r>
              <w:rPr>
                <w:noProof/>
              </w:rPr>
              <w:t>After syncing the videos you will most likely want to clear the cache to see the results of performing a sync as soon as possible.</w:t>
            </w:r>
          </w:p>
        </w:tc>
        <w:tc>
          <w:tcPr>
            <w:tcW w:w="7407" w:type="dxa"/>
          </w:tcPr>
          <w:p w:rsidR="00000000" w:rsidRDefault="003238CB">
            <w:pPr>
              <w:rPr>
                <w:lang w:val="fr-FR"/>
              </w:rPr>
            </w:pPr>
            <w:r>
              <w:rPr>
                <w:lang w:val="fr-FR"/>
              </w:rPr>
              <w:t>Apr</w:t>
            </w:r>
            <w:r>
              <w:rPr>
                <w:lang w:val="fr-FR"/>
              </w:rPr>
              <w:t>è</w:t>
            </w:r>
            <w:r>
              <w:rPr>
                <w:lang w:val="fr-FR"/>
              </w:rPr>
              <w:t>s avoir syn</w:t>
            </w:r>
            <w:r>
              <w:rPr>
                <w:lang w:val="fr-FR"/>
              </w:rPr>
              <w:t>chronis</w:t>
            </w:r>
            <w:r>
              <w:rPr>
                <w:lang w:val="fr-FR"/>
              </w:rPr>
              <w:t>é</w:t>
            </w:r>
            <w:r>
              <w:rPr>
                <w:lang w:val="fr-FR"/>
              </w:rPr>
              <w:t xml:space="preserve"> les vid</w:t>
            </w:r>
            <w:r>
              <w:rPr>
                <w:lang w:val="fr-FR"/>
              </w:rPr>
              <w:t>é</w:t>
            </w:r>
            <w:r>
              <w:rPr>
                <w:lang w:val="fr-FR"/>
              </w:rPr>
              <w:t>os, vous voudrez probablement vider le cache pour voir les r</w:t>
            </w:r>
            <w:r>
              <w:rPr>
                <w:lang w:val="fr-FR"/>
              </w:rPr>
              <w:t>é</w:t>
            </w:r>
            <w:r>
              <w:rPr>
                <w:lang w:val="fr-FR"/>
              </w:rPr>
              <w:t>sultats de l'ex</w:t>
            </w:r>
            <w:r>
              <w:rPr>
                <w:lang w:val="fr-FR"/>
              </w:rPr>
              <w:t>é</w:t>
            </w:r>
            <w:r>
              <w:rPr>
                <w:lang w:val="fr-FR"/>
              </w:rPr>
              <w:t>cution d'une synchronisation d</w:t>
            </w:r>
            <w:r>
              <w:rPr>
                <w:lang w:val="fr-FR"/>
              </w:rPr>
              <w:t>è</w:t>
            </w:r>
            <w:r>
              <w:rPr>
                <w:lang w:val="fr-FR"/>
              </w:rPr>
              <w:t>s que possible.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44aba22a-fce3-4f48-9ffd-508a852bf736</w:t>
            </w:r>
          </w:p>
        </w:tc>
        <w:tc>
          <w:tcPr>
            <w:tcW w:w="7407" w:type="dxa"/>
            <w:shd w:val="clear" w:color="auto" w:fill="F2F2F2" w:themeFill="background1" w:themeFillShade="F2"/>
          </w:tcPr>
          <w:p w:rsidR="00000000" w:rsidRDefault="003238CB">
            <w:pPr>
              <w:rPr>
                <w:noProof/>
              </w:rPr>
            </w:pPr>
            <w:r>
              <w:rPr>
                <w:noProof/>
              </w:rPr>
              <w:t xml:space="preserve">This can be done from the </w:t>
            </w:r>
            <w:r>
              <w:rPr>
                <w:rStyle w:val="mqInternal"/>
                <w:noProof/>
              </w:rPr>
              <w:t>[1}</w:t>
            </w:r>
            <w:r>
              <w:rPr>
                <w:noProof/>
              </w:rPr>
              <w:t>Tools</w:t>
            </w:r>
            <w:r>
              <w:rPr>
                <w:rStyle w:val="mqInternal"/>
                <w:noProof/>
              </w:rPr>
              <w:t>{2]</w:t>
            </w:r>
            <w:r>
              <w:rPr>
                <w:noProof/>
              </w:rPr>
              <w:t xml:space="preserve"> menu.</w:t>
            </w:r>
          </w:p>
        </w:tc>
        <w:tc>
          <w:tcPr>
            <w:tcW w:w="7407" w:type="dxa"/>
          </w:tcPr>
          <w:p w:rsidR="00000000" w:rsidRDefault="003238CB">
            <w:pPr>
              <w:rPr>
                <w:lang w:val="fr-FR"/>
              </w:rPr>
            </w:pPr>
            <w:r>
              <w:rPr>
                <w:lang w:val="fr-FR"/>
              </w:rPr>
              <w:t xml:space="preserve">Cela peut </w:t>
            </w:r>
            <w:r>
              <w:rPr>
                <w:lang w:val="fr-FR"/>
              </w:rPr>
              <w:t>ê</w:t>
            </w:r>
            <w:r>
              <w:rPr>
                <w:lang w:val="fr-FR"/>
              </w:rPr>
              <w:t xml:space="preserve">tre fait </w:t>
            </w:r>
            <w:r>
              <w:rPr>
                <w:lang w:val="fr-FR"/>
              </w:rPr>
              <w:t>à</w:t>
            </w:r>
            <w:r>
              <w:rPr>
                <w:lang w:val="fr-FR"/>
              </w:rPr>
              <w:t xml:space="preserve"> partir </w:t>
            </w:r>
            <w:r>
              <w:rPr>
                <w:lang w:val="fr-FR"/>
              </w:rPr>
              <w:t xml:space="preserve">du menu </w:t>
            </w:r>
            <w:r>
              <w:rPr>
                <w:rStyle w:val="mqInternal"/>
                <w:noProof/>
                <w:lang w:val="fr-FR"/>
              </w:rPr>
              <w:t>[1}</w:t>
            </w:r>
            <w:r>
              <w:rPr>
                <w:lang w:val="fr-FR"/>
              </w:rPr>
              <w:t>Outils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f54f60cc-f887-4e2c-8583-f9e304e03d82</w:t>
            </w:r>
          </w:p>
        </w:tc>
        <w:tc>
          <w:tcPr>
            <w:tcW w:w="7407" w:type="dxa"/>
            <w:shd w:val="clear" w:color="auto" w:fill="F2F2F2" w:themeFill="background1" w:themeFillShade="F2"/>
          </w:tcPr>
          <w:p w:rsidR="00000000" w:rsidRDefault="003238CB">
            <w:pPr>
              <w:rPr>
                <w:noProof/>
              </w:rPr>
            </w:pPr>
            <w:r>
              <w:rPr>
                <w:noProof/>
              </w:rPr>
              <w:t xml:space="preserve">Simply click the </w:t>
            </w:r>
            <w:r>
              <w:rPr>
                <w:rStyle w:val="mqInternal"/>
                <w:noProof/>
              </w:rPr>
              <w:t>[1}</w:t>
            </w:r>
            <w:r>
              <w:rPr>
                <w:noProof/>
              </w:rPr>
              <w:t>Cache</w:t>
            </w:r>
            <w:r>
              <w:rPr>
                <w:rStyle w:val="mqInternal"/>
                <w:noProof/>
              </w:rPr>
              <w:t>{2]</w:t>
            </w:r>
            <w:r>
              <w:rPr>
                <w:noProof/>
              </w:rPr>
              <w:t xml:space="preserve"> option from the left navigation and click the </w:t>
            </w:r>
            <w:r>
              <w:rPr>
                <w:rStyle w:val="mqInternal"/>
                <w:noProof/>
              </w:rPr>
              <w:t>[1}</w:t>
            </w:r>
            <w:r>
              <w:rPr>
                <w:noProof/>
              </w:rPr>
              <w:t>Cache Purge</w:t>
            </w:r>
            <w:r>
              <w:rPr>
                <w:rStyle w:val="mqInternal"/>
                <w:noProof/>
              </w:rPr>
              <w:t>{2]</w:t>
            </w:r>
            <w:r>
              <w:rPr>
                <w:noProof/>
              </w:rPr>
              <w:t xml:space="preserve"> button.</w:t>
            </w:r>
          </w:p>
        </w:tc>
        <w:tc>
          <w:tcPr>
            <w:tcW w:w="7407" w:type="dxa"/>
          </w:tcPr>
          <w:p w:rsidR="00000000" w:rsidRDefault="003238CB">
            <w:pPr>
              <w:rPr>
                <w:lang w:val="fr-FR"/>
              </w:rPr>
            </w:pPr>
            <w:r>
              <w:rPr>
                <w:lang w:val="fr-FR"/>
              </w:rPr>
              <w:t xml:space="preserve">Cliquez simplement sur l'option </w:t>
            </w:r>
            <w:r>
              <w:rPr>
                <w:rStyle w:val="mqInternal"/>
                <w:noProof/>
                <w:lang w:val="fr-FR"/>
              </w:rPr>
              <w:t>[1}</w:t>
            </w:r>
            <w:r>
              <w:rPr>
                <w:lang w:val="fr-FR"/>
              </w:rPr>
              <w:t>Cache</w:t>
            </w:r>
            <w:r>
              <w:rPr>
                <w:rStyle w:val="mqInternal"/>
                <w:noProof/>
                <w:lang w:val="fr-FR"/>
              </w:rPr>
              <w:t>{2]</w:t>
            </w:r>
            <w:r>
              <w:rPr>
                <w:lang w:val="fr-FR"/>
              </w:rPr>
              <w:t xml:space="preserve"> dans la navigation de gauche et cliquez sur le bouton </w:t>
            </w:r>
            <w:r>
              <w:rPr>
                <w:rStyle w:val="mqInternal"/>
                <w:noProof/>
                <w:lang w:val="fr-FR"/>
              </w:rPr>
              <w:t>[1}</w:t>
            </w:r>
            <w:r>
              <w:rPr>
                <w:lang w:val="fr-FR"/>
              </w:rPr>
              <w:t>Purge du cache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9a19f2f2-84b8-4e58-b7c5-cfb8907b070b</w:t>
            </w:r>
          </w:p>
        </w:tc>
        <w:tc>
          <w:tcPr>
            <w:tcW w:w="7407" w:type="dxa"/>
            <w:shd w:val="clear" w:color="auto" w:fill="F2F2F2" w:themeFill="background1" w:themeFillShade="F2"/>
          </w:tcPr>
          <w:p w:rsidR="00000000" w:rsidRDefault="003238CB">
            <w:pPr>
              <w:rPr>
                <w:noProof/>
              </w:rPr>
            </w:pPr>
            <w:r>
              <w:rPr>
                <w:noProof/>
              </w:rPr>
              <w:t>Note that doing this too frequently in production has an adverse effect on scalability and performance.</w:t>
            </w:r>
          </w:p>
        </w:tc>
        <w:tc>
          <w:tcPr>
            <w:tcW w:w="7407" w:type="dxa"/>
          </w:tcPr>
          <w:p w:rsidR="00000000" w:rsidRDefault="003238CB">
            <w:pPr>
              <w:rPr>
                <w:lang w:val="fr-FR"/>
              </w:rPr>
            </w:pPr>
            <w:r>
              <w:rPr>
                <w:lang w:val="fr-FR"/>
              </w:rPr>
              <w:t>Notez que le fait de le faire tr</w:t>
            </w:r>
            <w:r>
              <w:rPr>
                <w:lang w:val="fr-FR"/>
              </w:rPr>
              <w:t>op souvent en production a un effet n</w:t>
            </w:r>
            <w:r>
              <w:rPr>
                <w:lang w:val="fr-FR"/>
              </w:rPr>
              <w:t>é</w:t>
            </w:r>
            <w:r>
              <w:rPr>
                <w:lang w:val="fr-FR"/>
              </w:rPr>
              <w:t>gatif sur l'</w:t>
            </w:r>
            <w:r>
              <w:rPr>
                <w:lang w:val="fr-FR"/>
              </w:rPr>
              <w:t>é</w:t>
            </w:r>
            <w:r>
              <w:rPr>
                <w:lang w:val="fr-FR"/>
              </w:rPr>
              <w:t>volutivit</w:t>
            </w:r>
            <w:r>
              <w:rPr>
                <w:lang w:val="fr-FR"/>
              </w:rPr>
              <w:t>é</w:t>
            </w:r>
            <w:r>
              <w:rPr>
                <w:lang w:val="fr-FR"/>
              </w:rPr>
              <w:t xml:space="preserve"> et les performances.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4fcef567-5b18-4b53-ad6b-467d2caf46a1</w:t>
            </w:r>
          </w:p>
        </w:tc>
        <w:tc>
          <w:tcPr>
            <w:tcW w:w="7407" w:type="dxa"/>
            <w:shd w:val="clear" w:color="auto" w:fill="F2F2F2" w:themeFill="background1" w:themeFillShade="F2"/>
          </w:tcPr>
          <w:p w:rsidR="00000000" w:rsidRDefault="003238CB">
            <w:pPr>
              <w:rPr>
                <w:noProof/>
              </w:rPr>
            </w:pPr>
            <w:r>
              <w:rPr>
                <w:noProof/>
              </w:rPr>
              <w:t xml:space="preserve">For details see the </w:t>
            </w:r>
            <w:r>
              <w:rPr>
                <w:rStyle w:val="mqInternal"/>
                <w:noProof/>
              </w:rPr>
              <w:t>[1}</w:t>
            </w:r>
            <w:r>
              <w:rPr>
                <w:noProof/>
              </w:rPr>
              <w:t>Using the Tools</w:t>
            </w:r>
            <w:r>
              <w:rPr>
                <w:rStyle w:val="mqInternal"/>
                <w:noProof/>
              </w:rPr>
              <w:t>{2]</w:t>
            </w:r>
            <w:r>
              <w:rPr>
                <w:noProof/>
              </w:rPr>
              <w:t xml:space="preserve"> document.</w:t>
            </w:r>
          </w:p>
        </w:tc>
        <w:tc>
          <w:tcPr>
            <w:tcW w:w="7407" w:type="dxa"/>
          </w:tcPr>
          <w:p w:rsidR="00000000" w:rsidRDefault="003238CB">
            <w:pPr>
              <w:rPr>
                <w:lang w:val="fr-FR"/>
              </w:rPr>
            </w:pPr>
            <w:r>
              <w:rPr>
                <w:lang w:val="fr-FR"/>
              </w:rPr>
              <w:t>Pour plus de d</w:t>
            </w:r>
            <w:r>
              <w:rPr>
                <w:lang w:val="fr-FR"/>
              </w:rPr>
              <w:t>é</w:t>
            </w:r>
            <w:r>
              <w:rPr>
                <w:lang w:val="fr-FR"/>
              </w:rPr>
              <w:t xml:space="preserve">tails, consultez </w:t>
            </w:r>
            <w:r>
              <w:rPr>
                <w:rStyle w:val="mqInternal"/>
                <w:noProof/>
                <w:lang w:val="fr-FR"/>
              </w:rPr>
              <w:t>[1}</w:t>
            </w:r>
            <w:r>
              <w:rPr>
                <w:lang w:val="fr-FR"/>
              </w:rPr>
              <w:t>le document Utilisation des outils</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vc-</w:t>
            </w:r>
            <w:r>
              <w:rPr>
                <w:b/>
                <w:noProof/>
              </w:rPr>
              <w:t>custom-fields.html</w:t>
            </w:r>
          </w:p>
          <w:p w:rsidR="00000000" w:rsidRDefault="003238CB">
            <w:pPr>
              <w:jc w:val="center"/>
              <w:rPr>
                <w:b/>
                <w:noProof/>
              </w:rPr>
            </w:pPr>
            <w:r>
              <w:rPr>
                <w:b/>
                <w:noProof/>
              </w:rPr>
              <w:t>MQ971010 7527fb38-41e6-4b76-ac78-d82b28a38937</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10f88912-5b5d-40fe-9f3e-e328192a1453</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39418215-9c06-4800-8167-56c999a6a1a2</w:t>
            </w:r>
          </w:p>
        </w:tc>
        <w:tc>
          <w:tcPr>
            <w:tcW w:w="7407" w:type="dxa"/>
            <w:shd w:val="clear" w:color="auto" w:fill="F2F2F2" w:themeFill="background1" w:themeFillShade="F2"/>
          </w:tcPr>
          <w:p w:rsidR="00000000" w:rsidRDefault="003238CB">
            <w:pPr>
              <w:rPr>
                <w:noProof/>
              </w:rPr>
            </w:pPr>
            <w:r>
              <w:rPr>
                <w:noProof/>
              </w:rPr>
              <w:t>Creating Video Cloud Custom Fields parent:</w:t>
            </w:r>
          </w:p>
        </w:tc>
        <w:tc>
          <w:tcPr>
            <w:tcW w:w="7407" w:type="dxa"/>
          </w:tcPr>
          <w:p w:rsidR="00000000" w:rsidRDefault="003238CB">
            <w:pPr>
              <w:rPr>
                <w:lang w:val="fr-FR"/>
              </w:rPr>
            </w:pPr>
            <w:r>
              <w:rPr>
                <w:lang w:val="fr-FR"/>
              </w:rPr>
              <w:t>Cr</w:t>
            </w:r>
            <w:r>
              <w:rPr>
                <w:lang w:val="fr-FR"/>
              </w:rPr>
              <w:t>é</w:t>
            </w:r>
            <w:r>
              <w:rPr>
                <w:lang w:val="fr-FR"/>
              </w:rPr>
              <w:t>ation du parent de champs personnalis</w:t>
            </w:r>
            <w:r>
              <w:rPr>
                <w:lang w:val="fr-FR"/>
              </w:rPr>
              <w:t>é</w:t>
            </w:r>
            <w:r>
              <w:rPr>
                <w:lang w:val="fr-FR"/>
              </w:rPr>
              <w:t>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979c0590-7512-4b89-900b-d69c42bed491</w:t>
            </w:r>
          </w:p>
        </w:tc>
        <w:tc>
          <w:tcPr>
            <w:tcW w:w="7407" w:type="dxa"/>
            <w:shd w:val="clear" w:color="auto" w:fill="F2F2F2" w:themeFill="background1" w:themeFillShade="F2"/>
          </w:tcPr>
          <w:p w:rsidR="00000000" w:rsidRDefault="003238CB">
            <w:pPr>
              <w:rPr>
                <w:noProof/>
              </w:rPr>
            </w:pPr>
            <w:r>
              <w:rPr>
                <w:noProof/>
              </w:rPr>
              <w:t>Syncing with Video Cloud ---</w:t>
            </w:r>
          </w:p>
        </w:tc>
        <w:tc>
          <w:tcPr>
            <w:tcW w:w="7407" w:type="dxa"/>
          </w:tcPr>
          <w:p w:rsidR="00000000" w:rsidRDefault="003238CB">
            <w:pPr>
              <w:rPr>
                <w:lang w:val="fr-FR"/>
              </w:rPr>
            </w:pPr>
            <w:r>
              <w:rPr>
                <w:lang w:val="fr-FR"/>
              </w:rPr>
              <w:t>Synchronisation avec Video Cloud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9cb09080-8a06-455e-85f2-223ef68252c9</w:t>
            </w:r>
          </w:p>
        </w:tc>
        <w:tc>
          <w:tcPr>
            <w:tcW w:w="7407" w:type="dxa"/>
            <w:shd w:val="clear" w:color="auto" w:fill="F2F2F2" w:themeFill="background1" w:themeFillShade="F2"/>
          </w:tcPr>
          <w:p w:rsidR="00000000" w:rsidRDefault="003238CB">
            <w:pPr>
              <w:rPr>
                <w:noProof/>
              </w:rPr>
            </w:pPr>
            <w:r>
              <w:rPr>
                <w:noProof/>
              </w:rPr>
              <w:t>Creating Video Cloud Custom Fields</w:t>
            </w:r>
          </w:p>
        </w:tc>
        <w:tc>
          <w:tcPr>
            <w:tcW w:w="7407" w:type="dxa"/>
          </w:tcPr>
          <w:p w:rsidR="00000000" w:rsidRDefault="003238CB">
            <w:pPr>
              <w:rPr>
                <w:lang w:val="fr-FR"/>
              </w:rPr>
            </w:pPr>
            <w:r>
              <w:rPr>
                <w:lang w:val="fr-FR"/>
              </w:rPr>
              <w:t>Cr</w:t>
            </w:r>
            <w:r>
              <w:rPr>
                <w:lang w:val="fr-FR"/>
              </w:rPr>
              <w:t>é</w:t>
            </w:r>
            <w:r>
              <w:rPr>
                <w:lang w:val="fr-FR"/>
              </w:rPr>
              <w:t>ation de champs personnalis</w:t>
            </w:r>
            <w:r>
              <w:rPr>
                <w:lang w:val="fr-FR"/>
              </w:rPr>
              <w:t>é</w:t>
            </w:r>
            <w:r>
              <w:rPr>
                <w:lang w:val="fr-FR"/>
              </w:rPr>
              <w:t>s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a1341573-bb0c-4589-a046-44ae4d266e40</w:t>
            </w:r>
          </w:p>
        </w:tc>
        <w:tc>
          <w:tcPr>
            <w:tcW w:w="7407" w:type="dxa"/>
            <w:shd w:val="clear" w:color="auto" w:fill="F2F2F2" w:themeFill="background1" w:themeFillShade="F2"/>
          </w:tcPr>
          <w:p w:rsidR="00000000" w:rsidRDefault="003238CB">
            <w:pPr>
              <w:rPr>
                <w:noProof/>
              </w:rPr>
            </w:pPr>
            <w:r>
              <w:rPr>
                <w:noProof/>
              </w:rPr>
              <w:t>In this topic, you will see the Video Cloud custom fields needed for synchronization into Brightcove Beacon.</w:t>
            </w:r>
          </w:p>
        </w:tc>
        <w:tc>
          <w:tcPr>
            <w:tcW w:w="7407" w:type="dxa"/>
          </w:tcPr>
          <w:p w:rsidR="00000000" w:rsidRDefault="003238CB">
            <w:pPr>
              <w:rPr>
                <w:lang w:val="fr-FR"/>
              </w:rPr>
            </w:pPr>
            <w:r>
              <w:rPr>
                <w:lang w:val="fr-FR"/>
              </w:rPr>
              <w:t>Dans cette rubrique, vous verrez les champs personnalis</w:t>
            </w:r>
            <w:r>
              <w:rPr>
                <w:lang w:val="fr-FR"/>
              </w:rPr>
              <w:t>é</w:t>
            </w:r>
            <w:r>
              <w:rPr>
                <w:lang w:val="fr-FR"/>
              </w:rPr>
              <w:t>s Video Cloud n</w:t>
            </w:r>
            <w:r>
              <w:rPr>
                <w:lang w:val="fr-FR"/>
              </w:rPr>
              <w:t>é</w:t>
            </w:r>
            <w:r>
              <w:rPr>
                <w:lang w:val="fr-FR"/>
              </w:rPr>
              <w:t xml:space="preserve">cessaires </w:t>
            </w:r>
            <w:r>
              <w:rPr>
                <w:lang w:val="fr-FR"/>
              </w:rPr>
              <w:t>à</w:t>
            </w:r>
            <w:r>
              <w:rPr>
                <w:lang w:val="fr-FR"/>
              </w:rPr>
              <w:t xml:space="preserve"> la synchronisation dans Br</w:t>
            </w:r>
            <w:r>
              <w:rPr>
                <w:lang w:val="fr-FR"/>
              </w:rPr>
              <w:t>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2f7b67fe-db6f-47e2-9bac-4d68ff543563</w:t>
            </w:r>
          </w:p>
        </w:tc>
        <w:tc>
          <w:tcPr>
            <w:tcW w:w="7407" w:type="dxa"/>
            <w:shd w:val="clear" w:color="auto" w:fill="F2F2F2" w:themeFill="background1" w:themeFillShade="F2"/>
          </w:tcPr>
          <w:p w:rsidR="00000000" w:rsidRDefault="003238CB">
            <w:pPr>
              <w:rPr>
                <w:noProof/>
              </w:rPr>
            </w:pPr>
            <w:r>
              <w:rPr>
                <w:noProof/>
              </w:rPr>
              <w:t>Introduction</w:t>
            </w:r>
          </w:p>
        </w:tc>
        <w:tc>
          <w:tcPr>
            <w:tcW w:w="7407" w:type="dxa"/>
          </w:tcPr>
          <w:p w:rsidR="00000000" w:rsidRDefault="003238CB">
            <w:pPr>
              <w:rPr>
                <w:lang w:val="fr-FR"/>
              </w:rPr>
            </w:pPr>
            <w:r>
              <w:rPr>
                <w:lang w:val="fr-FR"/>
              </w:rPr>
              <w:t>Introduction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22ff5cf4-0804-4ceb-8c82-78d5f09c167c</w:t>
            </w:r>
          </w:p>
        </w:tc>
        <w:tc>
          <w:tcPr>
            <w:tcW w:w="7407" w:type="dxa"/>
            <w:shd w:val="clear" w:color="auto" w:fill="F2F2F2" w:themeFill="background1" w:themeFillShade="F2"/>
          </w:tcPr>
          <w:p w:rsidR="00000000" w:rsidRDefault="003238CB">
            <w:pPr>
              <w:rPr>
                <w:noProof/>
              </w:rPr>
            </w:pPr>
            <w:r>
              <w:rPr>
                <w:noProof/>
              </w:rPr>
              <w:t>Videos that will be imported into Brightcove Beacon from Video Cloud must have an enriched set of metadata defined for proper use in Brightcove Beacon.</w:t>
            </w:r>
          </w:p>
        </w:tc>
        <w:tc>
          <w:tcPr>
            <w:tcW w:w="7407" w:type="dxa"/>
          </w:tcPr>
          <w:p w:rsidR="00000000" w:rsidRDefault="003238CB">
            <w:pPr>
              <w:rPr>
                <w:lang w:val="fr-FR"/>
              </w:rPr>
            </w:pPr>
            <w:r>
              <w:rPr>
                <w:lang w:val="fr-FR"/>
              </w:rPr>
              <w:t>Les vid</w:t>
            </w:r>
            <w:r>
              <w:rPr>
                <w:lang w:val="fr-FR"/>
              </w:rPr>
              <w:t>é</w:t>
            </w:r>
            <w:r>
              <w:rPr>
                <w:lang w:val="fr-FR"/>
              </w:rPr>
              <w:t>os qui seront import</w:t>
            </w:r>
            <w:r>
              <w:rPr>
                <w:lang w:val="fr-FR"/>
              </w:rPr>
              <w:t>é</w:t>
            </w:r>
            <w:r>
              <w:rPr>
                <w:lang w:val="fr-FR"/>
              </w:rPr>
              <w:t xml:space="preserve">es dans Brightcove Beacon </w:t>
            </w:r>
            <w:r>
              <w:rPr>
                <w:lang w:val="fr-FR"/>
              </w:rPr>
              <w:t>à</w:t>
            </w:r>
            <w:r>
              <w:rPr>
                <w:lang w:val="fr-FR"/>
              </w:rPr>
              <w:t xml:space="preserve"> partir de Video Cloud doivent avoir un ensemble</w:t>
            </w:r>
            <w:r>
              <w:rPr>
                <w:lang w:val="fr-FR"/>
              </w:rPr>
              <w:t xml:space="preserve"> enrichi de m</w:t>
            </w:r>
            <w:r>
              <w:rPr>
                <w:lang w:val="fr-FR"/>
              </w:rPr>
              <w:t>é</w:t>
            </w:r>
            <w:r>
              <w:rPr>
                <w:lang w:val="fr-FR"/>
              </w:rPr>
              <w:t>tadonn</w:t>
            </w:r>
            <w:r>
              <w:rPr>
                <w:lang w:val="fr-FR"/>
              </w:rPr>
              <w:t>é</w:t>
            </w:r>
            <w:r>
              <w:rPr>
                <w:lang w:val="fr-FR"/>
              </w:rPr>
              <w:t>es d</w:t>
            </w:r>
            <w:r>
              <w:rPr>
                <w:lang w:val="fr-FR"/>
              </w:rPr>
              <w:t>é</w:t>
            </w:r>
            <w:r>
              <w:rPr>
                <w:lang w:val="fr-FR"/>
              </w:rPr>
              <w:t>fini pour une utilisation correcte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d0477990-1267-48b5-b73c-20bfa2951c71</w:t>
            </w:r>
          </w:p>
        </w:tc>
        <w:tc>
          <w:tcPr>
            <w:tcW w:w="7407" w:type="dxa"/>
            <w:shd w:val="clear" w:color="auto" w:fill="F2F2F2" w:themeFill="background1" w:themeFillShade="F2"/>
          </w:tcPr>
          <w:p w:rsidR="00000000" w:rsidRDefault="003238CB">
            <w:pPr>
              <w:rPr>
                <w:noProof/>
              </w:rPr>
            </w:pPr>
            <w:r>
              <w:rPr>
                <w:noProof/>
              </w:rPr>
              <w:t>In this document you will see how to create new custom fields in Studio.</w:t>
            </w:r>
          </w:p>
        </w:tc>
        <w:tc>
          <w:tcPr>
            <w:tcW w:w="7407" w:type="dxa"/>
          </w:tcPr>
          <w:p w:rsidR="00000000" w:rsidRDefault="003238CB">
            <w:pPr>
              <w:rPr>
                <w:lang w:val="fr-FR"/>
              </w:rPr>
            </w:pPr>
            <w:r>
              <w:rPr>
                <w:lang w:val="fr-FR"/>
              </w:rPr>
              <w:t>Dans ce document, vous verrez comment cr</w:t>
            </w:r>
            <w:r>
              <w:rPr>
                <w:lang w:val="fr-FR"/>
              </w:rPr>
              <w:t>é</w:t>
            </w:r>
            <w:r>
              <w:rPr>
                <w:lang w:val="fr-FR"/>
              </w:rPr>
              <w:t>er de nouveaux c</w:t>
            </w:r>
            <w:r>
              <w:rPr>
                <w:lang w:val="fr-FR"/>
              </w:rPr>
              <w:t>hamps personnalis</w:t>
            </w:r>
            <w:r>
              <w:rPr>
                <w:lang w:val="fr-FR"/>
              </w:rPr>
              <w:t>é</w:t>
            </w:r>
            <w:r>
              <w:rPr>
                <w:lang w:val="fr-FR"/>
              </w:rPr>
              <w:t>s dans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188ed747-a5a4-4848-9c72-d35d7cb90dd8</w:t>
            </w:r>
          </w:p>
        </w:tc>
        <w:tc>
          <w:tcPr>
            <w:tcW w:w="7407" w:type="dxa"/>
            <w:shd w:val="clear" w:color="auto" w:fill="F2F2F2" w:themeFill="background1" w:themeFillShade="F2"/>
          </w:tcPr>
          <w:p w:rsidR="00000000" w:rsidRDefault="003238CB">
            <w:pPr>
              <w:rPr>
                <w:noProof/>
              </w:rPr>
            </w:pPr>
            <w:r>
              <w:rPr>
                <w:noProof/>
              </w:rPr>
              <w:t>In addition, the needed fields for Brightcove Beacon are defined.</w:t>
            </w:r>
          </w:p>
        </w:tc>
        <w:tc>
          <w:tcPr>
            <w:tcW w:w="7407" w:type="dxa"/>
          </w:tcPr>
          <w:p w:rsidR="00000000" w:rsidRDefault="003238CB">
            <w:pPr>
              <w:rPr>
                <w:lang w:val="fr-FR"/>
              </w:rPr>
            </w:pPr>
            <w:r>
              <w:rPr>
                <w:lang w:val="fr-FR"/>
              </w:rPr>
              <w:t>En outre, les champs n</w:t>
            </w:r>
            <w:r>
              <w:rPr>
                <w:lang w:val="fr-FR"/>
              </w:rPr>
              <w:t>é</w:t>
            </w:r>
            <w:r>
              <w:rPr>
                <w:lang w:val="fr-FR"/>
              </w:rPr>
              <w:t>cessaires pour Brightcove Beacon sont d</w:t>
            </w:r>
            <w:r>
              <w:rPr>
                <w:lang w:val="fr-FR"/>
              </w:rPr>
              <w:t>é</w:t>
            </w:r>
            <w:r>
              <w:rPr>
                <w:lang w:val="fr-FR"/>
              </w:rPr>
              <w:t>finis.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33d294ee-1168-4898-84c7-5d6800865458</w:t>
            </w:r>
          </w:p>
        </w:tc>
        <w:tc>
          <w:tcPr>
            <w:tcW w:w="7407" w:type="dxa"/>
            <w:shd w:val="clear" w:color="auto" w:fill="F2F2F2" w:themeFill="background1" w:themeFillShade="F2"/>
          </w:tcPr>
          <w:p w:rsidR="00000000" w:rsidRDefault="003238CB">
            <w:pPr>
              <w:rPr>
                <w:noProof/>
              </w:rPr>
            </w:pPr>
            <w:r>
              <w:rPr>
                <w:noProof/>
              </w:rPr>
              <w:t>Creating custom fields</w:t>
            </w:r>
          </w:p>
        </w:tc>
        <w:tc>
          <w:tcPr>
            <w:tcW w:w="7407" w:type="dxa"/>
          </w:tcPr>
          <w:p w:rsidR="00000000" w:rsidRDefault="003238CB">
            <w:pPr>
              <w:rPr>
                <w:lang w:val="fr-FR"/>
              </w:rPr>
            </w:pPr>
            <w:r>
              <w:rPr>
                <w:lang w:val="fr-FR"/>
              </w:rPr>
              <w:t>Cr</w:t>
            </w:r>
            <w:r>
              <w:rPr>
                <w:lang w:val="fr-FR"/>
              </w:rPr>
              <w:t>é</w:t>
            </w:r>
            <w:r>
              <w:rPr>
                <w:lang w:val="fr-FR"/>
              </w:rPr>
              <w:t>ation de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99486967-9141-4dd8-aab2-cdee8aed16e5</w:t>
            </w:r>
          </w:p>
        </w:tc>
        <w:tc>
          <w:tcPr>
            <w:tcW w:w="7407" w:type="dxa"/>
            <w:shd w:val="clear" w:color="auto" w:fill="F2F2F2" w:themeFill="background1" w:themeFillShade="F2"/>
          </w:tcPr>
          <w:p w:rsidR="00000000" w:rsidRDefault="003238CB">
            <w:pPr>
              <w:rPr>
                <w:noProof/>
              </w:rPr>
            </w:pPr>
            <w:r>
              <w:rPr>
                <w:noProof/>
              </w:rPr>
              <w:t>To create custom fields, follow these steps.</w:t>
            </w:r>
          </w:p>
        </w:tc>
        <w:tc>
          <w:tcPr>
            <w:tcW w:w="7407" w:type="dxa"/>
          </w:tcPr>
          <w:p w:rsidR="00000000" w:rsidRDefault="003238CB">
            <w:pPr>
              <w:rPr>
                <w:lang w:val="fr-FR"/>
              </w:rPr>
            </w:pPr>
            <w:r>
              <w:rPr>
                <w:lang w:val="fr-FR"/>
              </w:rPr>
              <w:t>Pour cr</w:t>
            </w:r>
            <w:r>
              <w:rPr>
                <w:lang w:val="fr-FR"/>
              </w:rPr>
              <w:t>é</w:t>
            </w:r>
            <w:r>
              <w:rPr>
                <w:lang w:val="fr-FR"/>
              </w:rPr>
              <w:t>er des champs personnalis</w:t>
            </w:r>
            <w:r>
              <w:rPr>
                <w:lang w:val="fr-FR"/>
              </w:rPr>
              <w:t>é</w:t>
            </w:r>
            <w:r>
              <w:rPr>
                <w:lang w:val="fr-FR"/>
              </w:rPr>
              <w:t>s, proc</w:t>
            </w:r>
            <w:r>
              <w:rPr>
                <w:lang w:val="fr-FR"/>
              </w:rPr>
              <w:t>é</w:t>
            </w:r>
            <w:r>
              <w:rPr>
                <w:lang w:val="fr-FR"/>
              </w:rPr>
              <w:t>dez comme suit.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1d67bacd-7f5a-416b-87bc-6bd1f54ef0ee</w:t>
            </w:r>
          </w:p>
        </w:tc>
        <w:tc>
          <w:tcPr>
            <w:tcW w:w="7407" w:type="dxa"/>
            <w:shd w:val="clear" w:color="auto" w:fill="F2F2F2" w:themeFill="background1" w:themeFillShade="F2"/>
          </w:tcPr>
          <w:p w:rsidR="00000000" w:rsidRDefault="003238CB">
            <w:pPr>
              <w:rPr>
                <w:noProof/>
              </w:rPr>
            </w:pPr>
            <w:r>
              <w:rPr>
                <w:noProof/>
              </w:rPr>
              <w:t>Log in to Vid</w:t>
            </w:r>
            <w:r>
              <w:rPr>
                <w:noProof/>
              </w:rPr>
              <w:t>eo Cloud Studio.</w:t>
            </w:r>
          </w:p>
        </w:tc>
        <w:tc>
          <w:tcPr>
            <w:tcW w:w="7407" w:type="dxa"/>
          </w:tcPr>
          <w:p w:rsidR="00000000" w:rsidRDefault="003238CB">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69de65bd-6f62-47a0-af40-c354089e4632</w:t>
            </w:r>
          </w:p>
        </w:tc>
        <w:tc>
          <w:tcPr>
            <w:tcW w:w="7407" w:type="dxa"/>
            <w:shd w:val="clear" w:color="auto" w:fill="F2F2F2" w:themeFill="background1" w:themeFillShade="F2"/>
          </w:tcPr>
          <w:p w:rsidR="00000000" w:rsidRDefault="003238CB">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3238CB">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 puis sur </w:t>
            </w:r>
            <w:r>
              <w:rPr>
                <w:rStyle w:val="mqInternal"/>
                <w:noProof/>
                <w:lang w:val="fr-FR"/>
              </w:rPr>
              <w:t>[1}</w:t>
            </w:r>
            <w:r>
              <w:rPr>
                <w:lang w:val="fr-FR"/>
              </w:rPr>
              <w:t>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1</w:t>
            </w:r>
            <w:r>
              <w:rPr>
                <w:noProof/>
                <w:sz w:val="16"/>
              </w:rPr>
              <w:t xml:space="preserve">4 </w:t>
            </w:r>
            <w:r>
              <w:rPr>
                <w:noProof/>
                <w:sz w:val="16"/>
              </w:rPr>
              <w:br/>
            </w:r>
            <w:r>
              <w:rPr>
                <w:noProof/>
                <w:sz w:val="2"/>
              </w:rPr>
              <w:t>29b71ddc-36d9-4dbd-8ea5-facb9b7682c8</w:t>
            </w:r>
          </w:p>
        </w:tc>
        <w:tc>
          <w:tcPr>
            <w:tcW w:w="7407" w:type="dxa"/>
            <w:shd w:val="clear" w:color="auto" w:fill="F2F2F2" w:themeFill="background1" w:themeFillShade="F2"/>
          </w:tcPr>
          <w:p w:rsidR="00000000" w:rsidRDefault="003238CB">
            <w:pPr>
              <w:rPr>
                <w:noProof/>
              </w:rPr>
            </w:pPr>
            <w:r>
              <w:rPr>
                <w:noProof/>
              </w:rPr>
              <w:t>Note that you must be an account administrator to access the ADMIN menu.</w:t>
            </w:r>
          </w:p>
        </w:tc>
        <w:tc>
          <w:tcPr>
            <w:tcW w:w="7407" w:type="dxa"/>
          </w:tcPr>
          <w:p w:rsidR="00000000" w:rsidRDefault="003238CB">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ADMIN.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 </w:t>
            </w:r>
            <w:r>
              <w:rPr>
                <w:noProof/>
                <w:sz w:val="16"/>
              </w:rPr>
              <w:br/>
            </w:r>
            <w:r>
              <w:rPr>
                <w:noProof/>
                <w:sz w:val="2"/>
              </w:rPr>
              <w:t>1844eb7d-9a9c-4b97-8ea1-4d7aade63b16</w:t>
            </w:r>
          </w:p>
        </w:tc>
        <w:tc>
          <w:tcPr>
            <w:tcW w:w="7407" w:type="dxa"/>
            <w:shd w:val="clear" w:color="auto" w:fill="F2F2F2" w:themeFill="background1" w:themeFillShade="F2"/>
          </w:tcPr>
          <w:p w:rsidR="00000000" w:rsidRDefault="003238CB">
            <w:pPr>
              <w:rPr>
                <w:noProof/>
              </w:rPr>
            </w:pPr>
            <w:r>
              <w:rPr>
                <w:noProof/>
              </w:rPr>
              <w:t>The Video Fields page will display your custom fields and all the standard video metadata fields, as shown in the following screenshot:</w:t>
            </w:r>
          </w:p>
        </w:tc>
        <w:tc>
          <w:tcPr>
            <w:tcW w:w="7407" w:type="dxa"/>
          </w:tcPr>
          <w:p w:rsidR="00000000" w:rsidRDefault="003238CB">
            <w:pPr>
              <w:rPr>
                <w:lang w:val="fr-FR"/>
              </w:rPr>
            </w:pPr>
            <w:r>
              <w:rPr>
                <w:lang w:val="fr-FR"/>
              </w:rPr>
              <w:t>La page Champs vid</w:t>
            </w:r>
            <w:r>
              <w:rPr>
                <w:lang w:val="fr-FR"/>
              </w:rPr>
              <w:t>é</w:t>
            </w:r>
            <w:r>
              <w:rPr>
                <w:lang w:val="fr-FR"/>
              </w:rPr>
              <w:t>o affiche vos champs personnalis</w:t>
            </w:r>
            <w:r>
              <w:rPr>
                <w:lang w:val="fr-FR"/>
              </w:rPr>
              <w:t>é</w:t>
            </w:r>
            <w:r>
              <w:rPr>
                <w:lang w:val="fr-FR"/>
              </w:rPr>
              <w:t>s et tous les champs de m</w:t>
            </w:r>
            <w:r>
              <w:rPr>
                <w:lang w:val="fr-FR"/>
              </w:rPr>
              <w:t>é</w:t>
            </w:r>
            <w:r>
              <w:rPr>
                <w:lang w:val="fr-FR"/>
              </w:rPr>
              <w:t>tadonn</w:t>
            </w:r>
            <w:r>
              <w:rPr>
                <w:lang w:val="fr-FR"/>
              </w:rPr>
              <w:t>é</w:t>
            </w:r>
            <w:r>
              <w:rPr>
                <w:lang w:val="fr-FR"/>
              </w:rPr>
              <w:t>es vid</w:t>
            </w:r>
            <w:r>
              <w:rPr>
                <w:lang w:val="fr-FR"/>
              </w:rPr>
              <w:t>é</w:t>
            </w:r>
            <w:r>
              <w:rPr>
                <w:lang w:val="fr-FR"/>
              </w:rPr>
              <w:t>o standard, comme indiqu</w:t>
            </w:r>
            <w:r>
              <w:rPr>
                <w:lang w:val="fr-FR"/>
              </w:rPr>
              <w:t>é</w:t>
            </w:r>
            <w:r>
              <w:rPr>
                <w:lang w:val="fr-FR"/>
              </w:rPr>
              <w:t xml:space="preserve"> da</w:t>
            </w:r>
            <w:r>
              <w:rPr>
                <w:lang w:val="fr-FR"/>
              </w:rPr>
              <w:t>ns la capture d'</w:t>
            </w:r>
            <w:r>
              <w:rPr>
                <w:lang w:val="fr-FR"/>
              </w:rPr>
              <w:t>é</w:t>
            </w:r>
            <w:r>
              <w:rPr>
                <w:lang w:val="fr-FR"/>
              </w:rPr>
              <w:t>cran suivante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21e49e5a-d788-47e1-9da7-10b8dc3067c8</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Ajouter un champ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 </w:t>
            </w:r>
            <w:r>
              <w:rPr>
                <w:noProof/>
                <w:sz w:val="16"/>
              </w:rPr>
              <w:br/>
            </w:r>
            <w:r>
              <w:rPr>
                <w:noProof/>
                <w:sz w:val="2"/>
              </w:rPr>
              <w:t>1d4aa716-7688-4de0-b23d-704b3b74526d</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Display Name</w:t>
            </w:r>
            <w:r>
              <w:rPr>
                <w:rStyle w:val="mqInternal"/>
                <w:noProof/>
              </w:rPr>
              <w:t>{2]</w:t>
            </w:r>
            <w:r>
              <w:rPr>
                <w:noProof/>
              </w:rPr>
              <w:t>.</w:t>
            </w:r>
          </w:p>
        </w:tc>
        <w:tc>
          <w:tcPr>
            <w:tcW w:w="7407" w:type="dxa"/>
          </w:tcPr>
          <w:p w:rsidR="00000000" w:rsidRDefault="003238CB">
            <w:pPr>
              <w:rPr>
                <w:lang w:val="fr-FR"/>
              </w:rPr>
            </w:pPr>
            <w:r>
              <w:rPr>
                <w:lang w:val="fr-FR"/>
              </w:rPr>
              <w:t xml:space="preserve">Saisissez un </w:t>
            </w:r>
            <w:r>
              <w:rPr>
                <w:rStyle w:val="mqInternal"/>
                <w:noProof/>
                <w:lang w:val="fr-FR"/>
              </w:rPr>
              <w:t>[1}</w:t>
            </w:r>
            <w:r>
              <w:rPr>
                <w:lang w:val="fr-FR"/>
              </w:rPr>
              <w:t>nom complet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31ceae06-da27-4382-8341-0bfbafcb123d</w:t>
            </w:r>
          </w:p>
        </w:tc>
        <w:tc>
          <w:tcPr>
            <w:tcW w:w="7407" w:type="dxa"/>
            <w:shd w:val="clear" w:color="auto" w:fill="F2F2F2" w:themeFill="background1" w:themeFillShade="F2"/>
          </w:tcPr>
          <w:p w:rsidR="00000000" w:rsidRDefault="003238CB">
            <w:pPr>
              <w:rPr>
                <w:noProof/>
              </w:rPr>
            </w:pPr>
            <w:r>
              <w:rPr>
                <w:noProof/>
              </w:rPr>
              <w:t>This will appear as the label for the field in the Upload and Media modules.</w:t>
            </w:r>
          </w:p>
        </w:tc>
        <w:tc>
          <w:tcPr>
            <w:tcW w:w="7407" w:type="dxa"/>
          </w:tcPr>
          <w:p w:rsidR="00000000" w:rsidRDefault="003238CB">
            <w:pPr>
              <w:rPr>
                <w:lang w:val="fr-FR"/>
              </w:rPr>
            </w:pPr>
            <w:r>
              <w:rPr>
                <w:lang w:val="fr-FR"/>
              </w:rPr>
              <w:t>Cela appara</w:t>
            </w:r>
            <w:r>
              <w:rPr>
                <w:lang w:val="fr-FR"/>
              </w:rPr>
              <w:t>î</w:t>
            </w:r>
            <w:r>
              <w:rPr>
                <w:lang w:val="fr-FR"/>
              </w:rPr>
              <w:t xml:space="preserve">tra comme </w:t>
            </w:r>
            <w:r>
              <w:rPr>
                <w:lang w:val="fr-FR"/>
              </w:rPr>
              <w:t>é</w:t>
            </w:r>
            <w:r>
              <w:rPr>
                <w:lang w:val="fr-FR"/>
              </w:rPr>
              <w:t>tiquette pour le champ dans les modules Upload et Media.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178483ae-e46b-4e51-848b-c7e846af55af</w:t>
            </w:r>
          </w:p>
        </w:tc>
        <w:tc>
          <w:tcPr>
            <w:tcW w:w="7407" w:type="dxa"/>
            <w:shd w:val="clear" w:color="auto" w:fill="F2F2F2" w:themeFill="background1" w:themeFillShade="F2"/>
          </w:tcPr>
          <w:p w:rsidR="00000000" w:rsidRDefault="003238CB">
            <w:pPr>
              <w:rPr>
                <w:noProof/>
              </w:rPr>
            </w:pPr>
            <w:r>
              <w:rPr>
                <w:noProof/>
              </w:rPr>
              <w:t xml:space="preserve">An </w:t>
            </w:r>
            <w:r>
              <w:rPr>
                <w:rStyle w:val="mqInternal"/>
                <w:noProof/>
              </w:rPr>
              <w:t>[1}</w:t>
            </w:r>
            <w:r>
              <w:rPr>
                <w:noProof/>
              </w:rPr>
              <w:t xml:space="preserve">Internal </w:t>
            </w:r>
            <w:r>
              <w:rPr>
                <w:noProof/>
              </w:rPr>
              <w:t>Name</w:t>
            </w:r>
            <w:r>
              <w:rPr>
                <w:rStyle w:val="mqInternal"/>
                <w:noProof/>
              </w:rPr>
              <w:t>{2]</w:t>
            </w:r>
            <w:r>
              <w:rPr>
                <w:noProof/>
              </w:rPr>
              <w:t xml:space="preserve"> will automatically be created for the field based on the display name.</w:t>
            </w:r>
          </w:p>
        </w:tc>
        <w:tc>
          <w:tcPr>
            <w:tcW w:w="7407" w:type="dxa"/>
          </w:tcPr>
          <w:p w:rsidR="00000000" w:rsidRDefault="003238CB">
            <w:pPr>
              <w:rPr>
                <w:lang w:val="fr-FR"/>
              </w:rPr>
            </w:pPr>
            <w:r>
              <w:rPr>
                <w:lang w:val="fr-FR"/>
              </w:rPr>
              <w:t>Un</w:t>
            </w:r>
            <w:r>
              <w:rPr>
                <w:rStyle w:val="mqInternal"/>
                <w:noProof/>
                <w:lang w:val="fr-FR"/>
              </w:rPr>
              <w:t>[1}</w:t>
            </w:r>
            <w:r>
              <w:rPr>
                <w:lang w:val="fr-FR"/>
              </w:rPr>
              <w:t xml:space="preserve"> nom interne</w:t>
            </w:r>
            <w:r>
              <w:rPr>
                <w:rStyle w:val="mqInternal"/>
                <w:noProof/>
                <w:lang w:val="fr-FR"/>
              </w:rPr>
              <w:t>{2]</w:t>
            </w:r>
            <w:r>
              <w:rPr>
                <w:lang w:val="fr-FR"/>
              </w:rPr>
              <w:t xml:space="preserve"> sera automatiquement cr</w:t>
            </w:r>
            <w:r>
              <w:rPr>
                <w:lang w:val="fr-FR"/>
              </w:rPr>
              <w:t>éé</w:t>
            </w:r>
            <w:r>
              <w:rPr>
                <w:lang w:val="fr-FR"/>
              </w:rPr>
              <w:t xml:space="preserve"> pour le champ en fonction du nom complet.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 </w:t>
            </w:r>
            <w:r>
              <w:rPr>
                <w:noProof/>
                <w:sz w:val="16"/>
              </w:rPr>
              <w:br/>
            </w:r>
            <w:r>
              <w:rPr>
                <w:noProof/>
                <w:sz w:val="2"/>
              </w:rPr>
              <w:t>02e5accc-0fff-4287-88fc-11cf39642591</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797f9c73-0489-4581-aee5-3b45a1d6f3eb</w:t>
            </w:r>
          </w:p>
        </w:tc>
        <w:tc>
          <w:tcPr>
            <w:tcW w:w="7407" w:type="dxa"/>
            <w:shd w:val="clear" w:color="auto" w:fill="F2F2F2" w:themeFill="background1" w:themeFillShade="F2"/>
          </w:tcPr>
          <w:p w:rsidR="00000000" w:rsidRDefault="003238CB">
            <w:pPr>
              <w:rPr>
                <w:noProof/>
              </w:rPr>
            </w:pPr>
            <w:r>
              <w:rPr>
                <w:noProof/>
              </w:rPr>
              <w:t>The display names to use for successful importation into Brightcove Beacon are all specified later in this document.</w:t>
            </w:r>
          </w:p>
        </w:tc>
        <w:tc>
          <w:tcPr>
            <w:tcW w:w="7407" w:type="dxa"/>
          </w:tcPr>
          <w:p w:rsidR="00000000" w:rsidRDefault="003238CB">
            <w:pPr>
              <w:rPr>
                <w:lang w:val="fr-FR"/>
              </w:rPr>
            </w:pPr>
            <w:r>
              <w:rPr>
                <w:lang w:val="fr-FR"/>
              </w:rPr>
              <w:t xml:space="preserve">Les noms d'affichage </w:t>
            </w:r>
            <w:r>
              <w:rPr>
                <w:lang w:val="fr-FR"/>
              </w:rPr>
              <w:t>à</w:t>
            </w:r>
            <w:r>
              <w:rPr>
                <w:lang w:val="fr-FR"/>
              </w:rPr>
              <w:t xml:space="preserve"> utiliser pour une importation r</w:t>
            </w:r>
            <w:r>
              <w:rPr>
                <w:lang w:val="fr-FR"/>
              </w:rPr>
              <w:t>é</w:t>
            </w:r>
            <w:r>
              <w:rPr>
                <w:lang w:val="fr-FR"/>
              </w:rPr>
              <w:t>ussie dans Brightcove Beacon sont tous sp</w:t>
            </w:r>
            <w:r>
              <w:rPr>
                <w:lang w:val="fr-FR"/>
              </w:rPr>
              <w:t>é</w:t>
            </w:r>
            <w:r>
              <w:rPr>
                <w:lang w:val="fr-FR"/>
              </w:rPr>
              <w:t>cifi</w:t>
            </w:r>
            <w:r>
              <w:rPr>
                <w:lang w:val="fr-FR"/>
              </w:rPr>
              <w:t>é</w:t>
            </w:r>
            <w:r>
              <w:rPr>
                <w:lang w:val="fr-FR"/>
              </w:rPr>
              <w:t>s plus loin dans ce document.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 </w:t>
            </w:r>
            <w:r>
              <w:rPr>
                <w:noProof/>
                <w:sz w:val="16"/>
              </w:rPr>
              <w:br/>
            </w:r>
            <w:r>
              <w:rPr>
                <w:noProof/>
                <w:sz w:val="2"/>
              </w:rPr>
              <w:t>29710a0f-e07a-426b-a7bc-3a6c65e98d63</w:t>
            </w:r>
          </w:p>
        </w:tc>
        <w:tc>
          <w:tcPr>
            <w:tcW w:w="7407" w:type="dxa"/>
            <w:shd w:val="clear" w:color="auto" w:fill="F2F2F2" w:themeFill="background1" w:themeFillShade="F2"/>
          </w:tcPr>
          <w:p w:rsidR="00000000" w:rsidRDefault="003238CB">
            <w:pPr>
              <w:rPr>
                <w:noProof/>
              </w:rPr>
            </w:pPr>
            <w:r>
              <w:rPr>
                <w:noProof/>
              </w:rPr>
              <w:t xml:space="preserve">Select a </w:t>
            </w:r>
            <w:r>
              <w:rPr>
                <w:rStyle w:val="mqInternal"/>
                <w:noProof/>
              </w:rPr>
              <w:t>[1}</w:t>
            </w:r>
            <w:r>
              <w:rPr>
                <w:noProof/>
              </w:rPr>
              <w:t>Type</w:t>
            </w:r>
            <w:r>
              <w:rPr>
                <w:rStyle w:val="mqInternal"/>
                <w:noProof/>
              </w:rPr>
              <w:t>{2]</w:t>
            </w:r>
            <w:r>
              <w:rPr>
                <w:noProof/>
              </w:rPr>
              <w:t xml:space="preserve"> for the field.</w:t>
            </w:r>
          </w:p>
        </w:tc>
        <w:tc>
          <w:tcPr>
            <w:tcW w:w="7407" w:type="dxa"/>
          </w:tcPr>
          <w:p w:rsidR="00000000" w:rsidRDefault="003238CB">
            <w:pPr>
              <w:rPr>
                <w:lang w:val="fr-FR"/>
              </w:rPr>
            </w:pPr>
            <w:r>
              <w:rPr>
                <w:lang w:val="fr-FR"/>
              </w:rPr>
              <w:t>S</w:t>
            </w:r>
            <w:r>
              <w:rPr>
                <w:lang w:val="fr-FR"/>
              </w:rPr>
              <w:t>é</w:t>
            </w:r>
            <w:r>
              <w:rPr>
                <w:lang w:val="fr-FR"/>
              </w:rPr>
              <w:t xml:space="preserve">lectionnez un </w:t>
            </w:r>
            <w:r>
              <w:rPr>
                <w:rStyle w:val="mqInternal"/>
                <w:noProof/>
                <w:lang w:val="fr-FR"/>
              </w:rPr>
              <w:t>[1}</w:t>
            </w:r>
            <w:r>
              <w:rPr>
                <w:lang w:val="fr-FR"/>
              </w:rPr>
              <w:t>type</w:t>
            </w:r>
            <w:r>
              <w:rPr>
                <w:rStyle w:val="mqInternal"/>
                <w:noProof/>
                <w:lang w:val="fr-FR"/>
              </w:rPr>
              <w:t>{2]</w:t>
            </w:r>
            <w:r>
              <w:rPr>
                <w:lang w:val="fr-FR"/>
              </w:rPr>
              <w:t xml:space="preserve"> pour le 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 </w:t>
            </w:r>
            <w:r>
              <w:rPr>
                <w:noProof/>
                <w:sz w:val="16"/>
              </w:rPr>
              <w:br/>
            </w:r>
            <w:r>
              <w:rPr>
                <w:noProof/>
                <w:sz w:val="2"/>
              </w:rPr>
              <w:t>39ccb60d-f96a-4da9-9ccd-73d4e29f5673</w:t>
            </w:r>
          </w:p>
        </w:tc>
        <w:tc>
          <w:tcPr>
            <w:tcW w:w="7407" w:type="dxa"/>
            <w:shd w:val="clear" w:color="auto" w:fill="F2F2F2" w:themeFill="background1" w:themeFillShade="F2"/>
          </w:tcPr>
          <w:p w:rsidR="00000000" w:rsidRDefault="003238CB">
            <w:pPr>
              <w:rPr>
                <w:noProof/>
              </w:rPr>
            </w:pPr>
            <w:r>
              <w:rPr>
                <w:rStyle w:val="mqInternal"/>
                <w:noProof/>
              </w:rPr>
              <w:t>[1}</w:t>
            </w:r>
            <w:r>
              <w:rPr>
                <w:noProof/>
              </w:rPr>
              <w:t>Text</w:t>
            </w:r>
            <w:r>
              <w:rPr>
                <w:rStyle w:val="mqInternal"/>
                <w:noProof/>
              </w:rPr>
              <w:t>{2]</w:t>
            </w:r>
            <w:r>
              <w:rPr>
                <w:noProof/>
              </w:rPr>
              <w:t xml:space="preserve"> - The user can type anything into the field up to 1024 single-byte characters (or 512 double-byte characters).</w:t>
            </w:r>
          </w:p>
        </w:tc>
        <w:tc>
          <w:tcPr>
            <w:tcW w:w="7407" w:type="dxa"/>
          </w:tcPr>
          <w:p w:rsidR="00000000" w:rsidRDefault="003238CB">
            <w:pPr>
              <w:rPr>
                <w:lang w:val="fr-FR"/>
              </w:rPr>
            </w:pPr>
            <w:r>
              <w:rPr>
                <w:rStyle w:val="mqInternal"/>
                <w:noProof/>
                <w:lang w:val="fr-FR"/>
              </w:rPr>
              <w:t>[1}</w:t>
            </w:r>
            <w:r>
              <w:rPr>
                <w:lang w:val="fr-FR"/>
              </w:rPr>
              <w:t>Texte</w:t>
            </w:r>
            <w:r>
              <w:rPr>
                <w:rStyle w:val="mqInternal"/>
                <w:noProof/>
                <w:lang w:val="fr-FR"/>
              </w:rPr>
              <w:t>{2]</w:t>
            </w:r>
            <w:r>
              <w:rPr>
                <w:lang w:val="fr-FR"/>
              </w:rPr>
              <w:t xml:space="preserve"> - L'utilisateur peut taper n'importe quoi dans le champ jusqu'</w:t>
            </w:r>
            <w:r>
              <w:rPr>
                <w:lang w:val="fr-FR"/>
              </w:rPr>
              <w:t>à</w:t>
            </w:r>
            <w:r>
              <w:rPr>
                <w:lang w:val="fr-FR"/>
              </w:rPr>
              <w:t xml:space="preserve"> 1024 caract</w:t>
            </w:r>
            <w:r>
              <w:rPr>
                <w:lang w:val="fr-FR"/>
              </w:rPr>
              <w:t>è</w:t>
            </w:r>
            <w:r>
              <w:rPr>
                <w:lang w:val="fr-FR"/>
              </w:rPr>
              <w:t>res sur un octet (ou 512 caract</w:t>
            </w:r>
            <w:r>
              <w:rPr>
                <w:lang w:val="fr-FR"/>
              </w:rPr>
              <w:t>è</w:t>
            </w:r>
            <w:r>
              <w:rPr>
                <w:lang w:val="fr-FR"/>
              </w:rPr>
              <w:t>res sur deux octets).</w:t>
            </w:r>
          </w:p>
        </w:tc>
      </w:tr>
      <w:tr w:rsidR="00000000">
        <w:tc>
          <w:tcPr>
            <w:tcW w:w="660" w:type="dxa"/>
            <w:shd w:val="clear" w:color="auto" w:fill="F2F2F2" w:themeFill="background1" w:themeFillShade="F2"/>
          </w:tcPr>
          <w:p w:rsidR="00000000" w:rsidRDefault="003238CB">
            <w:pPr>
              <w:rPr>
                <w:noProof/>
                <w:sz w:val="2"/>
              </w:rPr>
            </w:pPr>
            <w:r>
              <w:rPr>
                <w:noProof/>
                <w:sz w:val="16"/>
              </w:rPr>
              <w:t>2</w:t>
            </w:r>
            <w:r>
              <w:rPr>
                <w:noProof/>
                <w:sz w:val="16"/>
              </w:rPr>
              <w:t xml:space="preserve">6 </w:t>
            </w:r>
            <w:r>
              <w:rPr>
                <w:noProof/>
                <w:sz w:val="16"/>
              </w:rPr>
              <w:br/>
            </w:r>
            <w:r>
              <w:rPr>
                <w:noProof/>
                <w:sz w:val="2"/>
              </w:rPr>
              <w:t>39eefddc-916c-45ca-a0ec-d2f1ba5be254</w:t>
            </w:r>
          </w:p>
        </w:tc>
        <w:tc>
          <w:tcPr>
            <w:tcW w:w="7407" w:type="dxa"/>
            <w:shd w:val="clear" w:color="auto" w:fill="F2F2F2" w:themeFill="background1" w:themeFillShade="F2"/>
          </w:tcPr>
          <w:p w:rsidR="00000000" w:rsidRDefault="003238CB">
            <w:pPr>
              <w:rPr>
                <w:noProof/>
              </w:rPr>
            </w:pPr>
            <w:r>
              <w:rPr>
                <w:rStyle w:val="mqInternal"/>
                <w:noProof/>
              </w:rPr>
              <w:t>[1}</w:t>
            </w:r>
            <w:r>
              <w:rPr>
                <w:noProof/>
              </w:rPr>
              <w:t>List</w:t>
            </w:r>
            <w:r>
              <w:rPr>
                <w:rStyle w:val="mqInternal"/>
                <w:noProof/>
              </w:rPr>
              <w:t>{2]</w:t>
            </w:r>
            <w:r>
              <w:rPr>
                <w:noProof/>
              </w:rPr>
              <w:t xml:space="preserve"> - The user will select from a list of values.</w:t>
            </w:r>
          </w:p>
        </w:tc>
        <w:tc>
          <w:tcPr>
            <w:tcW w:w="7407" w:type="dxa"/>
          </w:tcPr>
          <w:p w:rsidR="00000000" w:rsidRDefault="003238CB">
            <w:pPr>
              <w:rPr>
                <w:lang w:val="fr-FR"/>
              </w:rPr>
            </w:pPr>
            <w:r>
              <w:rPr>
                <w:rStyle w:val="mqInternal"/>
                <w:noProof/>
                <w:lang w:val="fr-FR"/>
              </w:rPr>
              <w:t>[1}</w:t>
            </w:r>
            <w:r>
              <w:rPr>
                <w:lang w:val="fr-FR"/>
              </w:rPr>
              <w:t>Liste</w:t>
            </w:r>
            <w:r>
              <w:rPr>
                <w:rStyle w:val="mqInternal"/>
                <w:noProof/>
                <w:lang w:val="fr-FR"/>
              </w:rPr>
              <w:t>{2]</w:t>
            </w:r>
            <w:r>
              <w:rPr>
                <w:lang w:val="fr-FR"/>
              </w:rPr>
              <w:t xml:space="preserve"> - L'utilisateur s</w:t>
            </w:r>
            <w:r>
              <w:rPr>
                <w:lang w:val="fr-FR"/>
              </w:rPr>
              <w:t>é</w:t>
            </w:r>
            <w:r>
              <w:rPr>
                <w:lang w:val="fr-FR"/>
              </w:rPr>
              <w:t>lectionne dans une liste de 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 </w:t>
            </w:r>
            <w:r>
              <w:rPr>
                <w:noProof/>
                <w:sz w:val="16"/>
              </w:rPr>
              <w:br/>
            </w:r>
            <w:r>
              <w:rPr>
                <w:noProof/>
                <w:sz w:val="2"/>
              </w:rPr>
              <w:t>0bb54bc2-2361-40c0-96bb-d138f76fa3db</w:t>
            </w:r>
          </w:p>
        </w:tc>
        <w:tc>
          <w:tcPr>
            <w:tcW w:w="7407" w:type="dxa"/>
            <w:shd w:val="clear" w:color="auto" w:fill="F2F2F2" w:themeFill="background1" w:themeFillShade="F2"/>
          </w:tcPr>
          <w:p w:rsidR="00000000" w:rsidRDefault="003238CB">
            <w:pPr>
              <w:rPr>
                <w:noProof/>
              </w:rPr>
            </w:pPr>
            <w:r>
              <w:rPr>
                <w:noProof/>
              </w:rPr>
              <w:t>Lists can have no more than</w:t>
            </w:r>
            <w:r>
              <w:rPr>
                <w:noProof/>
              </w:rPr>
              <w:t xml:space="preserve"> 150 possible values and each value in the list can be no more than 100 characters long.</w:t>
            </w:r>
          </w:p>
        </w:tc>
        <w:tc>
          <w:tcPr>
            <w:tcW w:w="7407" w:type="dxa"/>
          </w:tcPr>
          <w:p w:rsidR="00000000" w:rsidRDefault="003238CB">
            <w:pPr>
              <w:rPr>
                <w:lang w:val="fr-FR"/>
              </w:rPr>
            </w:pPr>
            <w:r>
              <w:rPr>
                <w:lang w:val="fr-FR"/>
              </w:rPr>
              <w:t>Les listes ne peuvent pas avoir plus de 150 valeurs possibles et chaque valeur de la liste ne peut contenir plus de 100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 </w:t>
            </w:r>
            <w:r>
              <w:rPr>
                <w:noProof/>
                <w:sz w:val="16"/>
              </w:rPr>
              <w:br/>
            </w:r>
            <w:r>
              <w:rPr>
                <w:noProof/>
                <w:sz w:val="2"/>
              </w:rPr>
              <w:t>d027e2a3-d6d0-43ac-8159-823bdc</w:t>
            </w:r>
            <w:r>
              <w:rPr>
                <w:noProof/>
                <w:sz w:val="2"/>
              </w:rPr>
              <w:t>9c3c11</w:t>
            </w:r>
          </w:p>
        </w:tc>
        <w:tc>
          <w:tcPr>
            <w:tcW w:w="7407" w:type="dxa"/>
            <w:shd w:val="clear" w:color="auto" w:fill="F2F2F2" w:themeFill="background1" w:themeFillShade="F2"/>
          </w:tcPr>
          <w:p w:rsidR="00000000" w:rsidRDefault="003238CB">
            <w:pPr>
              <w:rPr>
                <w:noProof/>
              </w:rPr>
            </w:pPr>
            <w:r>
              <w:rPr>
                <w:noProof/>
              </w:rPr>
              <w:t xml:space="preserve">Enter a </w:t>
            </w:r>
            <w:r>
              <w:rPr>
                <w:rStyle w:val="mqInternal"/>
                <w:noProof/>
              </w:rPr>
              <w:t>[1}</w:t>
            </w:r>
            <w:r>
              <w:rPr>
                <w:noProof/>
              </w:rPr>
              <w:t>Description</w:t>
            </w:r>
            <w:r>
              <w:rPr>
                <w:rStyle w:val="mqInternal"/>
                <w:noProof/>
              </w:rPr>
              <w:t>{2]</w:t>
            </w:r>
            <w:r>
              <w:rPr>
                <w:noProof/>
              </w:rPr>
              <w:t>.</w:t>
            </w:r>
          </w:p>
        </w:tc>
        <w:tc>
          <w:tcPr>
            <w:tcW w:w="7407" w:type="dxa"/>
          </w:tcPr>
          <w:p w:rsidR="00000000" w:rsidRDefault="003238CB">
            <w:pPr>
              <w:rPr>
                <w:lang w:val="fr-FR"/>
              </w:rPr>
            </w:pPr>
            <w:r>
              <w:rPr>
                <w:lang w:val="fr-FR"/>
              </w:rPr>
              <w:t xml:space="preserve">Saisissez une </w:t>
            </w:r>
            <w:r>
              <w:rPr>
                <w:rStyle w:val="mqInternal"/>
                <w:noProof/>
                <w:lang w:val="fr-FR"/>
              </w:rPr>
              <w:t>[1}</w:t>
            </w:r>
            <w:r>
              <w:rPr>
                <w:lang w:val="fr-FR"/>
              </w:rPr>
              <w:t>description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3cfcdfb4-05de-47d7-8101-120afe79b111</w:t>
            </w:r>
          </w:p>
        </w:tc>
        <w:tc>
          <w:tcPr>
            <w:tcW w:w="7407" w:type="dxa"/>
            <w:shd w:val="clear" w:color="auto" w:fill="F2F2F2" w:themeFill="background1" w:themeFillShade="F2"/>
          </w:tcPr>
          <w:p w:rsidR="00000000" w:rsidRDefault="003238CB">
            <w:pPr>
              <w:rPr>
                <w:noProof/>
              </w:rPr>
            </w:pPr>
            <w:r>
              <w:rPr>
                <w:noProof/>
              </w:rPr>
              <w:t>The description field will appear as a hint in the Studio interface.</w:t>
            </w:r>
          </w:p>
        </w:tc>
        <w:tc>
          <w:tcPr>
            <w:tcW w:w="7407" w:type="dxa"/>
          </w:tcPr>
          <w:p w:rsidR="00000000" w:rsidRDefault="003238CB">
            <w:pPr>
              <w:rPr>
                <w:lang w:val="fr-FR"/>
              </w:rPr>
            </w:pPr>
            <w:r>
              <w:rPr>
                <w:lang w:val="fr-FR"/>
              </w:rPr>
              <w:t>Le champ de description appara</w:t>
            </w:r>
            <w:r>
              <w:rPr>
                <w:lang w:val="fr-FR"/>
              </w:rPr>
              <w:t>î</w:t>
            </w:r>
            <w:r>
              <w:rPr>
                <w:lang w:val="fr-FR"/>
              </w:rPr>
              <w:t xml:space="preserve">tra sous la forme d'un indice dans l'interface </w:t>
            </w:r>
            <w:r>
              <w:rPr>
                <w:lang w:val="fr-FR"/>
              </w:rPr>
              <w:t>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 </w:t>
            </w:r>
            <w:r>
              <w:rPr>
                <w:noProof/>
                <w:sz w:val="16"/>
              </w:rPr>
              <w:br/>
            </w:r>
            <w:r>
              <w:rPr>
                <w:noProof/>
                <w:sz w:val="2"/>
              </w:rPr>
              <w:t>e4c1c541-da94-4b9e-a34c-1b9a79e9a894</w:t>
            </w:r>
          </w:p>
        </w:tc>
        <w:tc>
          <w:tcPr>
            <w:tcW w:w="7407" w:type="dxa"/>
            <w:shd w:val="clear" w:color="auto" w:fill="F2F2F2" w:themeFill="background1" w:themeFillShade="F2"/>
          </w:tcPr>
          <w:p w:rsidR="00000000" w:rsidRDefault="003238CB">
            <w:pPr>
              <w:rPr>
                <w:noProof/>
              </w:rPr>
            </w:pPr>
            <w:r>
              <w:rPr>
                <w:noProof/>
              </w:rPr>
              <w:t xml:space="preserve">If the custom field will be required, check </w:t>
            </w:r>
            <w:r>
              <w:rPr>
                <w:rStyle w:val="mqInternal"/>
                <w:noProof/>
              </w:rPr>
              <w:t>[1}</w:t>
            </w:r>
            <w:r>
              <w:rPr>
                <w:noProof/>
              </w:rPr>
              <w:t>Make this Field Required</w:t>
            </w:r>
            <w:r>
              <w:rPr>
                <w:rStyle w:val="mqInternal"/>
                <w:noProof/>
              </w:rPr>
              <w:t>{2]</w:t>
            </w:r>
            <w:r>
              <w:rPr>
                <w:noProof/>
              </w:rPr>
              <w:t>.</w:t>
            </w:r>
          </w:p>
        </w:tc>
        <w:tc>
          <w:tcPr>
            <w:tcW w:w="7407" w:type="dxa"/>
          </w:tcPr>
          <w:p w:rsidR="00000000" w:rsidRDefault="003238CB">
            <w:pPr>
              <w:rPr>
                <w:lang w:val="fr-FR"/>
              </w:rPr>
            </w:pPr>
            <w:r>
              <w:rPr>
                <w:lang w:val="fr-FR"/>
              </w:rPr>
              <w:t>Si le champ personnalis</w:t>
            </w:r>
            <w:r>
              <w:rPr>
                <w:lang w:val="fr-FR"/>
              </w:rPr>
              <w:t>é</w:t>
            </w:r>
            <w:r>
              <w:rPr>
                <w:lang w:val="fr-FR"/>
              </w:rPr>
              <w:t xml:space="preserve"> est requis, cochez </w:t>
            </w:r>
            <w:r>
              <w:rPr>
                <w:rStyle w:val="mqInternal"/>
                <w:noProof/>
                <w:lang w:val="fr-FR"/>
              </w:rPr>
              <w:t>[1}</w:t>
            </w:r>
            <w:r>
              <w:rPr>
                <w:lang w:val="fr-FR"/>
              </w:rPr>
              <w:t>Rendre ce champ obligatoire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 </w:t>
            </w:r>
            <w:r>
              <w:rPr>
                <w:noProof/>
                <w:sz w:val="16"/>
              </w:rPr>
              <w:br/>
            </w:r>
            <w:r>
              <w:rPr>
                <w:noProof/>
                <w:sz w:val="2"/>
              </w:rPr>
              <w:t>3964c793-62bc-44a5-9de3-1ec969f2da05</w:t>
            </w:r>
          </w:p>
        </w:tc>
        <w:tc>
          <w:tcPr>
            <w:tcW w:w="7407" w:type="dxa"/>
            <w:shd w:val="clear" w:color="auto" w:fill="F2F2F2" w:themeFill="background1" w:themeFillShade="F2"/>
          </w:tcPr>
          <w:p w:rsidR="00000000" w:rsidRDefault="003238CB">
            <w:pPr>
              <w:rPr>
                <w:noProof/>
              </w:rPr>
            </w:pPr>
            <w:r>
              <w:rPr>
                <w:noProof/>
              </w:rPr>
              <w:t>If your f</w:t>
            </w:r>
            <w:r>
              <w:rPr>
                <w:noProof/>
              </w:rPr>
              <w:t xml:space="preserve">ield type is </w:t>
            </w:r>
            <w:r>
              <w:rPr>
                <w:rStyle w:val="mqInternal"/>
                <w:noProof/>
              </w:rPr>
              <w:t>[1}</w:t>
            </w:r>
            <w:r>
              <w:rPr>
                <w:noProof/>
              </w:rPr>
              <w:t>List</w:t>
            </w:r>
            <w:r>
              <w:rPr>
                <w:rStyle w:val="mqInternal"/>
                <w:noProof/>
              </w:rPr>
              <w:t>{2]</w:t>
            </w:r>
            <w:r>
              <w:rPr>
                <w:noProof/>
              </w:rPr>
              <w:t xml:space="preserve">, enter a comma-separated list of values and then click </w:t>
            </w:r>
            <w:r>
              <w:rPr>
                <w:rStyle w:val="mqInternal"/>
                <w:noProof/>
              </w:rPr>
              <w:t>[1}</w:t>
            </w:r>
            <w:r>
              <w:rPr>
                <w:noProof/>
              </w:rPr>
              <w:t>Add to List</w:t>
            </w:r>
            <w:r>
              <w:rPr>
                <w:rStyle w:val="mqInternal"/>
                <w:noProof/>
              </w:rPr>
              <w:t>{2]</w:t>
            </w:r>
            <w:r>
              <w:rPr>
                <w:noProof/>
              </w:rPr>
              <w:t>, as shown in the following screenshot.</w:t>
            </w:r>
          </w:p>
        </w:tc>
        <w:tc>
          <w:tcPr>
            <w:tcW w:w="7407" w:type="dxa"/>
          </w:tcPr>
          <w:p w:rsidR="00000000" w:rsidRDefault="003238CB">
            <w:pPr>
              <w:rPr>
                <w:lang w:val="fr-FR"/>
              </w:rPr>
            </w:pPr>
            <w:r>
              <w:rPr>
                <w:lang w:val="fr-FR"/>
              </w:rPr>
              <w:t xml:space="preserve">Si votre type de champ est </w:t>
            </w:r>
            <w:r>
              <w:rPr>
                <w:rStyle w:val="mqInternal"/>
                <w:noProof/>
                <w:lang w:val="fr-FR"/>
              </w:rPr>
              <w:t>[1}</w:t>
            </w:r>
            <w:r>
              <w:rPr>
                <w:lang w:val="fr-FR"/>
              </w:rPr>
              <w:t>Liste</w:t>
            </w:r>
            <w:r>
              <w:rPr>
                <w:rStyle w:val="mqInternal"/>
                <w:noProof/>
                <w:lang w:val="fr-FR"/>
              </w:rPr>
              <w:t>{2]</w:t>
            </w:r>
            <w:r>
              <w:rPr>
                <w:lang w:val="fr-FR"/>
              </w:rPr>
              <w:t>, entrez une liste de valeurs s</w:t>
            </w:r>
            <w:r>
              <w:rPr>
                <w:lang w:val="fr-FR"/>
              </w:rPr>
              <w:t>é</w:t>
            </w:r>
            <w:r>
              <w:rPr>
                <w:lang w:val="fr-FR"/>
              </w:rPr>
              <w:t>par</w:t>
            </w:r>
            <w:r>
              <w:rPr>
                <w:lang w:val="fr-FR"/>
              </w:rPr>
              <w:t>é</w:t>
            </w:r>
            <w:r>
              <w:rPr>
                <w:lang w:val="fr-FR"/>
              </w:rPr>
              <w:t xml:space="preserve">es par des virgules, puis cliquez sur </w:t>
            </w:r>
            <w:r>
              <w:rPr>
                <w:rStyle w:val="mqInternal"/>
                <w:noProof/>
                <w:lang w:val="fr-FR"/>
              </w:rPr>
              <w:t>[1}</w:t>
            </w:r>
            <w:r>
              <w:rPr>
                <w:lang w:val="fr-FR"/>
              </w:rPr>
              <w:t xml:space="preserve">Ajouter </w:t>
            </w:r>
            <w:r>
              <w:rPr>
                <w:lang w:val="fr-FR"/>
              </w:rPr>
              <w:t>à</w:t>
            </w:r>
            <w:r>
              <w:rPr>
                <w:lang w:val="fr-FR"/>
              </w:rPr>
              <w:t xml:space="preserve"> la liste</w:t>
            </w:r>
            <w:r>
              <w:rPr>
                <w:rStyle w:val="mqInternal"/>
                <w:noProof/>
                <w:lang w:val="fr-FR"/>
              </w:rPr>
              <w:t>{2]</w:t>
            </w:r>
            <w:r>
              <w:rPr>
                <w:lang w:val="fr-FR"/>
              </w:rPr>
              <w:t>, comme illustr</w:t>
            </w:r>
            <w:r>
              <w:rPr>
                <w:lang w:val="fr-FR"/>
              </w:rPr>
              <w:t>é</w:t>
            </w:r>
            <w:r>
              <w:rPr>
                <w:lang w:val="fr-FR"/>
              </w:rPr>
              <w:t xml:space="preserve"> dans la capture d'</w:t>
            </w:r>
            <w:r>
              <w:rPr>
                <w:lang w:val="fr-FR"/>
              </w:rPr>
              <w:t>é</w:t>
            </w:r>
            <w:r>
              <w:rPr>
                <w:lang w:val="fr-FR"/>
              </w:rPr>
              <w:t>cran suivante.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3a858532-f76f-4d9f-a9d7-6f9d000ba0bc</w:t>
            </w:r>
          </w:p>
        </w:tc>
        <w:tc>
          <w:tcPr>
            <w:tcW w:w="7407" w:type="dxa"/>
            <w:shd w:val="clear" w:color="auto" w:fill="F2F2F2" w:themeFill="background1" w:themeFillShade="F2"/>
          </w:tcPr>
          <w:p w:rsidR="00000000" w:rsidRDefault="003238CB">
            <w:pPr>
              <w:rPr>
                <w:noProof/>
              </w:rPr>
            </w:pPr>
            <w:r>
              <w:rPr>
                <w:noProof/>
              </w:rPr>
              <w:t>Notes:</w:t>
            </w:r>
          </w:p>
        </w:tc>
        <w:tc>
          <w:tcPr>
            <w:tcW w:w="7407" w:type="dxa"/>
          </w:tcPr>
          <w:p w:rsidR="00000000" w:rsidRDefault="003238CB">
            <w:pPr>
              <w:rPr>
                <w:lang w:val="fr-FR"/>
              </w:rPr>
            </w:pPr>
            <w:r>
              <w:rPr>
                <w:lang w:val="fr-FR"/>
              </w:rPr>
              <w:t>Notes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 </w:t>
            </w:r>
            <w:r>
              <w:rPr>
                <w:noProof/>
                <w:sz w:val="16"/>
              </w:rPr>
              <w:br/>
            </w:r>
            <w:r>
              <w:rPr>
                <w:noProof/>
                <w:sz w:val="2"/>
              </w:rPr>
              <w:t>8a238852-9c49-4b5e-baca-d8e54b5c2319</w:t>
            </w:r>
          </w:p>
        </w:tc>
        <w:tc>
          <w:tcPr>
            <w:tcW w:w="7407" w:type="dxa"/>
            <w:shd w:val="clear" w:color="auto" w:fill="F2F2F2" w:themeFill="background1" w:themeFillShade="F2"/>
          </w:tcPr>
          <w:p w:rsidR="00000000" w:rsidRDefault="003238CB">
            <w:pPr>
              <w:rPr>
                <w:noProof/>
              </w:rPr>
            </w:pPr>
            <w:r>
              <w:rPr>
                <w:noProof/>
              </w:rPr>
              <w:t>The values must not contain quotation marks (example:</w:t>
            </w:r>
          </w:p>
        </w:tc>
        <w:tc>
          <w:tcPr>
            <w:tcW w:w="7407" w:type="dxa"/>
          </w:tcPr>
          <w:p w:rsidR="00000000" w:rsidRDefault="003238CB">
            <w:pPr>
              <w:rPr>
                <w:lang w:val="fr-FR"/>
              </w:rPr>
            </w:pPr>
            <w:r>
              <w:rPr>
                <w:lang w:val="fr-FR"/>
              </w:rPr>
              <w:t>Les valeurs ne doivent pas cont</w:t>
            </w:r>
            <w:r>
              <w:rPr>
                <w:lang w:val="fr-FR"/>
              </w:rPr>
              <w:t>enir de guillemets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 </w:t>
            </w:r>
            <w:r>
              <w:rPr>
                <w:noProof/>
                <w:sz w:val="16"/>
              </w:rPr>
              <w:br/>
            </w:r>
            <w:r>
              <w:rPr>
                <w:noProof/>
                <w:sz w:val="2"/>
              </w:rPr>
              <w:t>0707750c-361b-4f43-8bd0-fb49ddd32d65</w:t>
            </w:r>
          </w:p>
        </w:tc>
        <w:tc>
          <w:tcPr>
            <w:tcW w:w="7407" w:type="dxa"/>
            <w:shd w:val="clear" w:color="auto" w:fill="F2F2F2" w:themeFill="background1" w:themeFillShade="F2"/>
          </w:tcPr>
          <w:p w:rsidR="00000000" w:rsidRDefault="003238CB">
            <w:pPr>
              <w:rPr>
                <w:noProof/>
              </w:rPr>
            </w:pPr>
            <w:r>
              <w:rPr>
                <w:noProof/>
              </w:rPr>
              <w:t>Animals,Birds,Fish).</w:t>
            </w:r>
          </w:p>
        </w:tc>
        <w:tc>
          <w:tcPr>
            <w:tcW w:w="7407" w:type="dxa"/>
          </w:tcPr>
          <w:p w:rsidR="00000000" w:rsidRDefault="003238CB">
            <w:pPr>
              <w:rPr>
                <w:lang w:val="fr-FR"/>
              </w:rPr>
            </w:pPr>
            <w:r>
              <w:rPr>
                <w:lang w:val="fr-FR"/>
              </w:rPr>
              <w:t>Animaux, Oiseaux, Poissons).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309c38a0-343f-40c4-8469-6365cc5070f9</w:t>
            </w:r>
          </w:p>
        </w:tc>
        <w:tc>
          <w:tcPr>
            <w:tcW w:w="7407" w:type="dxa"/>
            <w:shd w:val="clear" w:color="auto" w:fill="F2F2F2" w:themeFill="background1" w:themeFillShade="F2"/>
          </w:tcPr>
          <w:p w:rsidR="00000000" w:rsidRDefault="003238CB">
            <w:pPr>
              <w:rPr>
                <w:noProof/>
              </w:rPr>
            </w:pPr>
            <w:r>
              <w:rPr>
                <w:noProof/>
              </w:rPr>
              <w:t>No value can contain a comma - all commas will be treated as separators of different values.</w:t>
            </w:r>
          </w:p>
        </w:tc>
        <w:tc>
          <w:tcPr>
            <w:tcW w:w="7407" w:type="dxa"/>
          </w:tcPr>
          <w:p w:rsidR="00000000" w:rsidRDefault="003238CB">
            <w:pPr>
              <w:rPr>
                <w:lang w:val="fr-FR"/>
              </w:rPr>
            </w:pPr>
            <w:r>
              <w:rPr>
                <w:lang w:val="fr-FR"/>
              </w:rPr>
              <w:t>Aucune valeur ne peut contenir de virgule - toutes les virgules seront trait</w:t>
            </w:r>
            <w:r>
              <w:rPr>
                <w:lang w:val="fr-FR"/>
              </w:rPr>
              <w:t>é</w:t>
            </w:r>
            <w:r>
              <w:rPr>
                <w:lang w:val="fr-FR"/>
              </w:rPr>
              <w:t>es comme des s</w:t>
            </w:r>
            <w:r>
              <w:rPr>
                <w:lang w:val="fr-FR"/>
              </w:rPr>
              <w:t>é</w:t>
            </w:r>
            <w:r>
              <w:rPr>
                <w:lang w:val="fr-FR"/>
              </w:rPr>
              <w:t>parateurs de valeurs diff</w:t>
            </w:r>
            <w:r>
              <w:rPr>
                <w:lang w:val="fr-FR"/>
              </w:rPr>
              <w:t>é</w:t>
            </w:r>
            <w:r>
              <w:rPr>
                <w:lang w:val="fr-FR"/>
              </w:rPr>
              <w:t>rentes.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37 </w:t>
            </w:r>
            <w:r>
              <w:rPr>
                <w:noProof/>
                <w:sz w:val="16"/>
              </w:rPr>
              <w:br/>
            </w:r>
            <w:r>
              <w:rPr>
                <w:noProof/>
                <w:sz w:val="2"/>
              </w:rPr>
              <w:t>d2e956a0-49f6-41b5-b563-d16180b15b0f</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 Field</w:t>
            </w:r>
            <w:r>
              <w:rPr>
                <w:rStyle w:val="mqInternal"/>
                <w:noProof/>
              </w:rPr>
              <w:t>{2]</w:t>
            </w:r>
            <w:r>
              <w:rPr>
                <w:noProof/>
              </w:rPr>
              <w:t xml:space="preserve"> to save the changes.</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Enregistrer le champ</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0b86d2e0-4e05-4607-9bcf-678598fad696</w:t>
            </w:r>
          </w:p>
        </w:tc>
        <w:tc>
          <w:tcPr>
            <w:tcW w:w="7407" w:type="dxa"/>
            <w:shd w:val="clear" w:color="auto" w:fill="F2F2F2" w:themeFill="background1" w:themeFillShade="F2"/>
          </w:tcPr>
          <w:p w:rsidR="00000000" w:rsidRDefault="003238CB">
            <w:pPr>
              <w:rPr>
                <w:noProof/>
              </w:rPr>
            </w:pPr>
            <w:r>
              <w:rPr>
                <w:noProof/>
              </w:rPr>
              <w:t xml:space="preserve">Click </w:t>
            </w:r>
            <w:r>
              <w:rPr>
                <w:rStyle w:val="mqInternal"/>
                <w:noProof/>
              </w:rPr>
              <w:t>[1}</w:t>
            </w:r>
            <w:r>
              <w:rPr>
                <w:noProof/>
              </w:rPr>
              <w:t>Save and Add Another</w:t>
            </w:r>
            <w:r>
              <w:rPr>
                <w:rStyle w:val="mqInternal"/>
                <w:noProof/>
              </w:rPr>
              <w:t>{2]</w:t>
            </w:r>
            <w:r>
              <w:rPr>
                <w:noProof/>
              </w:rPr>
              <w:t xml:space="preserve"> to save the field and begin creating another field.</w:t>
            </w:r>
          </w:p>
        </w:tc>
        <w:tc>
          <w:tcPr>
            <w:tcW w:w="7407" w:type="dxa"/>
          </w:tcPr>
          <w:p w:rsidR="00000000" w:rsidRDefault="003238CB">
            <w:pPr>
              <w:rPr>
                <w:lang w:val="fr-FR"/>
              </w:rPr>
            </w:pPr>
            <w:r>
              <w:rPr>
                <w:lang w:val="fr-FR"/>
              </w:rPr>
              <w:t xml:space="preserve">Cliquez sur </w:t>
            </w:r>
            <w:r>
              <w:rPr>
                <w:rStyle w:val="mqInternal"/>
                <w:noProof/>
                <w:lang w:val="fr-FR"/>
              </w:rPr>
              <w:t>[1}</w:t>
            </w:r>
            <w:r>
              <w:rPr>
                <w:lang w:val="fr-FR"/>
              </w:rPr>
              <w:t>Enregistrer et ajouter un autre</w:t>
            </w:r>
            <w:r>
              <w:rPr>
                <w:rStyle w:val="mqInternal"/>
                <w:noProof/>
                <w:lang w:val="fr-FR"/>
              </w:rPr>
              <w:t>{2]</w:t>
            </w:r>
            <w:r>
              <w:rPr>
                <w:lang w:val="fr-FR"/>
              </w:rPr>
              <w:t xml:space="preserve"> pour enregistrer le champ et commencer </w:t>
            </w:r>
            <w:r>
              <w:rPr>
                <w:lang w:val="fr-FR"/>
              </w:rPr>
              <w:t>à</w:t>
            </w:r>
            <w:r>
              <w:rPr>
                <w:lang w:val="fr-FR"/>
              </w:rPr>
              <w:t xml:space="preserve"> c</w:t>
            </w:r>
            <w:r>
              <w:rPr>
                <w:lang w:val="fr-FR"/>
              </w:rPr>
              <w:t>r</w:t>
            </w:r>
            <w:r>
              <w:rPr>
                <w:lang w:val="fr-FR"/>
              </w:rPr>
              <w:t>é</w:t>
            </w:r>
            <w:r>
              <w:rPr>
                <w:lang w:val="fr-FR"/>
              </w:rPr>
              <w:t>er un autre champ.</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39 </w:t>
            </w:r>
            <w:r>
              <w:rPr>
                <w:noProof/>
                <w:sz w:val="16"/>
              </w:rPr>
              <w:br/>
            </w:r>
            <w:r>
              <w:rPr>
                <w:noProof/>
                <w:sz w:val="2"/>
              </w:rPr>
              <w:t>6aea71d3-ed2c-49dd-ab52-cc67b2fcb251</w:t>
            </w:r>
          </w:p>
        </w:tc>
        <w:tc>
          <w:tcPr>
            <w:tcW w:w="7407" w:type="dxa"/>
            <w:shd w:val="clear" w:color="auto" w:fill="F2F2F2" w:themeFill="background1" w:themeFillShade="F2"/>
          </w:tcPr>
          <w:p w:rsidR="00000000" w:rsidRDefault="003238CB">
            <w:pPr>
              <w:rPr>
                <w:noProof/>
              </w:rPr>
            </w:pPr>
            <w:r>
              <w:rPr>
                <w:noProof/>
              </w:rPr>
              <w:t>Custom fields you create are available immediately</w:t>
            </w:r>
            <w:r>
              <w:rPr>
                <w:rStyle w:val="mqInternal"/>
                <w:noProof/>
              </w:rPr>
              <w:t>[1]</w:t>
            </w:r>
            <w:r>
              <w:rPr>
                <w:noProof/>
              </w:rPr>
              <w:t>and will be visible</w:t>
            </w:r>
            <w:r>
              <w:rPr>
                <w:rStyle w:val="mqInternal"/>
                <w:noProof/>
              </w:rPr>
              <w:t>[1]</w:t>
            </w:r>
            <w:r>
              <w:rPr>
                <w:noProof/>
              </w:rPr>
              <w:t>in the Media module.</w:t>
            </w:r>
          </w:p>
        </w:tc>
        <w:tc>
          <w:tcPr>
            <w:tcW w:w="7407" w:type="dxa"/>
          </w:tcPr>
          <w:p w:rsidR="00000000" w:rsidRDefault="003238CB">
            <w:pPr>
              <w:rPr>
                <w:lang w:val="fr-FR"/>
              </w:rPr>
            </w:pPr>
            <w:r>
              <w:rPr>
                <w:lang w:val="fr-FR"/>
              </w:rPr>
              <w:t>Les champs personnalis</w:t>
            </w:r>
            <w:r>
              <w:rPr>
                <w:lang w:val="fr-FR"/>
              </w:rPr>
              <w:t>é</w:t>
            </w:r>
            <w:r>
              <w:rPr>
                <w:lang w:val="fr-FR"/>
              </w:rPr>
              <w:t>s que vous cr</w:t>
            </w:r>
            <w:r>
              <w:rPr>
                <w:lang w:val="fr-FR"/>
              </w:rPr>
              <w:t>é</w:t>
            </w:r>
            <w:r>
              <w:rPr>
                <w:lang w:val="fr-FR"/>
              </w:rPr>
              <w:t>ez sont disponibles imm</w:t>
            </w:r>
            <w:r>
              <w:rPr>
                <w:lang w:val="fr-FR"/>
              </w:rPr>
              <w:t>é</w:t>
            </w:r>
            <w:r>
              <w:rPr>
                <w:lang w:val="fr-FR"/>
              </w:rPr>
              <w:t>diatement</w:t>
            </w:r>
            <w:r>
              <w:rPr>
                <w:rStyle w:val="mqInternal"/>
                <w:noProof/>
                <w:lang w:val="fr-FR"/>
              </w:rPr>
              <w:t>[1]</w:t>
            </w:r>
            <w:r>
              <w:rPr>
                <w:lang w:val="fr-FR"/>
              </w:rPr>
              <w:t>et seront visibles</w:t>
            </w:r>
            <w:r>
              <w:rPr>
                <w:rStyle w:val="mqInternal"/>
                <w:noProof/>
                <w:lang w:val="fr-FR"/>
              </w:rPr>
              <w:t>[1]</w:t>
            </w:r>
            <w:r>
              <w:rPr>
                <w:lang w:val="fr-FR"/>
              </w:rPr>
              <w:t>dans le module Media.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40 </w:t>
            </w:r>
            <w:r>
              <w:rPr>
                <w:noProof/>
                <w:sz w:val="16"/>
              </w:rPr>
              <w:br/>
            </w:r>
            <w:r>
              <w:rPr>
                <w:noProof/>
                <w:sz w:val="2"/>
              </w:rPr>
              <w:t>b99ba642-1e0a-40e3-a3f2-0db1b3b72661</w:t>
            </w:r>
          </w:p>
        </w:tc>
        <w:tc>
          <w:tcPr>
            <w:tcW w:w="7407" w:type="dxa"/>
            <w:shd w:val="clear" w:color="auto" w:fill="F2F2F2" w:themeFill="background1" w:themeFillShade="F2"/>
          </w:tcPr>
          <w:p w:rsidR="00000000" w:rsidRDefault="003238CB">
            <w:pPr>
              <w:rPr>
                <w:noProof/>
              </w:rPr>
            </w:pPr>
            <w:r>
              <w:rPr>
                <w:noProof/>
              </w:rPr>
              <w:t>Up to 10 custom fields can be created.</w:t>
            </w:r>
          </w:p>
        </w:tc>
        <w:tc>
          <w:tcPr>
            <w:tcW w:w="7407" w:type="dxa"/>
          </w:tcPr>
          <w:p w:rsidR="00000000" w:rsidRDefault="003238CB">
            <w:pPr>
              <w:rPr>
                <w:lang w:val="fr-FR"/>
              </w:rPr>
            </w:pPr>
            <w:r>
              <w:rPr>
                <w:lang w:val="fr-FR"/>
              </w:rPr>
              <w:t>Jusqu'</w:t>
            </w:r>
            <w:r>
              <w:rPr>
                <w:lang w:val="fr-FR"/>
              </w:rPr>
              <w:t>à</w:t>
            </w:r>
            <w:r>
              <w:rPr>
                <w:lang w:val="fr-FR"/>
              </w:rPr>
              <w:t xml:space="preserve"> 10 champs personnalis</w:t>
            </w:r>
            <w:r>
              <w:rPr>
                <w:lang w:val="fr-FR"/>
              </w:rPr>
              <w:t>é</w:t>
            </w:r>
            <w:r>
              <w:rPr>
                <w:lang w:val="fr-FR"/>
              </w:rPr>
              <w:t xml:space="preserve">s peuvent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e84abb7e-3092-47e2-8963-8da17cbd34bc</w:t>
            </w:r>
          </w:p>
        </w:tc>
        <w:tc>
          <w:tcPr>
            <w:tcW w:w="7407" w:type="dxa"/>
            <w:shd w:val="clear" w:color="auto" w:fill="F2F2F2" w:themeFill="background1" w:themeFillShade="F2"/>
          </w:tcPr>
          <w:p w:rsidR="00000000" w:rsidRDefault="003238CB">
            <w:pPr>
              <w:rPr>
                <w:noProof/>
              </w:rPr>
            </w:pPr>
            <w:r>
              <w:rPr>
                <w:noProof/>
              </w:rPr>
              <w:t xml:space="preserve">If you need more than 10 fields, click the </w:t>
            </w:r>
            <w:r>
              <w:rPr>
                <w:rStyle w:val="mqInternal"/>
                <w:noProof/>
              </w:rPr>
              <w:t>[1}</w:t>
            </w:r>
            <w:r>
              <w:rPr>
                <w:noProof/>
              </w:rPr>
              <w:t>Need more fie</w:t>
            </w:r>
            <w:r>
              <w:rPr>
                <w:noProof/>
              </w:rPr>
              <w:t>lds?</w:t>
            </w:r>
            <w:r>
              <w:rPr>
                <w:rStyle w:val="mqInternal"/>
                <w:noProof/>
              </w:rPr>
              <w:t>{2]</w:t>
            </w:r>
            <w:r>
              <w:rPr>
                <w:noProof/>
              </w:rPr>
              <w:t xml:space="preserve"> link in the Video Fields page to contact Brightcove Customer Support with a request for more.</w:t>
            </w:r>
          </w:p>
        </w:tc>
        <w:tc>
          <w:tcPr>
            <w:tcW w:w="7407" w:type="dxa"/>
          </w:tcPr>
          <w:p w:rsidR="00000000" w:rsidRDefault="003238CB">
            <w:pPr>
              <w:rPr>
                <w:lang w:val="fr-FR"/>
              </w:rPr>
            </w:pPr>
            <w:r>
              <w:rPr>
                <w:lang w:val="fr-FR"/>
              </w:rPr>
              <w:t xml:space="preserve">Si vous avez besoin de plus de 10 champs, cliquez sur les </w:t>
            </w:r>
            <w:r>
              <w:rPr>
                <w:rStyle w:val="mqInternal"/>
                <w:noProof/>
                <w:lang w:val="fr-FR"/>
              </w:rPr>
              <w:t>[1}</w:t>
            </w:r>
            <w:r>
              <w:rPr>
                <w:lang w:val="fr-FR"/>
              </w:rPr>
              <w:t>champs Besoin de plus ?</w:t>
            </w:r>
            <w:r>
              <w:rPr>
                <w:rStyle w:val="mqInternal"/>
                <w:noProof/>
                <w:lang w:val="fr-FR"/>
              </w:rPr>
              <w:t>{2]</w:t>
            </w:r>
            <w:r>
              <w:rPr>
                <w:lang w:val="fr-FR"/>
              </w:rPr>
              <w:t xml:space="preserve"> dans la page Champs vid</w:t>
            </w:r>
            <w:r>
              <w:rPr>
                <w:lang w:val="fr-FR"/>
              </w:rPr>
              <w:t>é</w:t>
            </w:r>
            <w:r>
              <w:rPr>
                <w:lang w:val="fr-FR"/>
              </w:rPr>
              <w:t>o pour contacter le support client de Brig</w:t>
            </w:r>
            <w:r>
              <w:rPr>
                <w:lang w:val="fr-FR"/>
              </w:rPr>
              <w:t>htcove pour obtenir plus d'informations.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42 </w:t>
            </w:r>
            <w:r>
              <w:rPr>
                <w:noProof/>
                <w:sz w:val="16"/>
              </w:rPr>
              <w:br/>
            </w:r>
            <w:r>
              <w:rPr>
                <w:noProof/>
                <w:sz w:val="2"/>
              </w:rPr>
              <w:t>f0f8d57c-0a30-4871-bd75-14e48a3f4cea</w:t>
            </w:r>
          </w:p>
        </w:tc>
        <w:tc>
          <w:tcPr>
            <w:tcW w:w="7407" w:type="dxa"/>
            <w:shd w:val="clear" w:color="auto" w:fill="F2F2F2" w:themeFill="background1" w:themeFillShade="F2"/>
          </w:tcPr>
          <w:p w:rsidR="00000000" w:rsidRDefault="003238CB">
            <w:pPr>
              <w:rPr>
                <w:noProof/>
              </w:rPr>
            </w:pPr>
            <w:r>
              <w:rPr>
                <w:noProof/>
              </w:rPr>
              <w:t>Publishers are limited to 50 custom fields.</w:t>
            </w:r>
          </w:p>
        </w:tc>
        <w:tc>
          <w:tcPr>
            <w:tcW w:w="7407" w:type="dxa"/>
          </w:tcPr>
          <w:p w:rsidR="00000000" w:rsidRDefault="003238CB">
            <w:pPr>
              <w:rPr>
                <w:lang w:val="fr-FR"/>
              </w:rPr>
            </w:pPr>
            <w:r>
              <w:rPr>
                <w:lang w:val="fr-FR"/>
              </w:rPr>
              <w:t xml:space="preserve">Les </w:t>
            </w:r>
            <w:r>
              <w:rPr>
                <w:lang w:val="fr-FR"/>
              </w:rPr>
              <w:t>é</w:t>
            </w:r>
            <w:r>
              <w:rPr>
                <w:lang w:val="fr-FR"/>
              </w:rPr>
              <w:t>diteurs sont limit</w:t>
            </w:r>
            <w:r>
              <w:rPr>
                <w:lang w:val="fr-FR"/>
              </w:rPr>
              <w:t>é</w:t>
            </w:r>
            <w:r>
              <w:rPr>
                <w:lang w:val="fr-FR"/>
              </w:rPr>
              <w:t xml:space="preserve">s </w:t>
            </w:r>
            <w:r>
              <w:rPr>
                <w:lang w:val="fr-FR"/>
              </w:rPr>
              <w:t>à</w:t>
            </w:r>
            <w:r>
              <w:rPr>
                <w:lang w:val="fr-FR"/>
              </w:rPr>
              <w:t xml:space="preserve"> 50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43 </w:t>
            </w:r>
            <w:r>
              <w:rPr>
                <w:noProof/>
                <w:sz w:val="16"/>
              </w:rPr>
              <w:br/>
            </w:r>
            <w:r>
              <w:rPr>
                <w:noProof/>
                <w:sz w:val="2"/>
              </w:rPr>
              <w:t>26cb0a64-0344-4572-bdcc-0a0ecc0a26e1</w:t>
            </w:r>
          </w:p>
        </w:tc>
        <w:tc>
          <w:tcPr>
            <w:tcW w:w="7407" w:type="dxa"/>
            <w:shd w:val="clear" w:color="auto" w:fill="F2F2F2" w:themeFill="background1" w:themeFillShade="F2"/>
          </w:tcPr>
          <w:p w:rsidR="00000000" w:rsidRDefault="003238CB">
            <w:pPr>
              <w:rPr>
                <w:noProof/>
              </w:rPr>
            </w:pPr>
            <w:r>
              <w:rPr>
                <w:noProof/>
              </w:rPr>
              <w:t>Editing list values</w:t>
            </w:r>
          </w:p>
        </w:tc>
        <w:tc>
          <w:tcPr>
            <w:tcW w:w="7407" w:type="dxa"/>
          </w:tcPr>
          <w:p w:rsidR="00000000" w:rsidRDefault="003238CB">
            <w:pPr>
              <w:rPr>
                <w:lang w:val="fr-FR"/>
              </w:rPr>
            </w:pPr>
            <w:r>
              <w:rPr>
                <w:lang w:val="fr-FR"/>
              </w:rPr>
              <w:t>Modification des valeurs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95709f66-603b-48ee-81f4-1396b6018548</w:t>
            </w:r>
          </w:p>
        </w:tc>
        <w:tc>
          <w:tcPr>
            <w:tcW w:w="7407" w:type="dxa"/>
            <w:shd w:val="clear" w:color="auto" w:fill="F2F2F2" w:themeFill="background1" w:themeFillShade="F2"/>
          </w:tcPr>
          <w:p w:rsidR="00000000" w:rsidRDefault="003238CB">
            <w:pPr>
              <w:rPr>
                <w:noProof/>
              </w:rPr>
            </w:pPr>
            <w:r>
              <w:rPr>
                <w:noProof/>
              </w:rPr>
              <w:t>You can add additional values to a List type custom field.</w:t>
            </w:r>
          </w:p>
        </w:tc>
        <w:tc>
          <w:tcPr>
            <w:tcW w:w="7407" w:type="dxa"/>
          </w:tcPr>
          <w:p w:rsidR="00000000" w:rsidRDefault="003238CB">
            <w:pPr>
              <w:rPr>
                <w:lang w:val="fr-FR"/>
              </w:rPr>
            </w:pPr>
            <w:r>
              <w:rPr>
                <w:lang w:val="fr-FR"/>
              </w:rPr>
              <w:t>Vous pouvez ajouter des valeurs suppl</w:t>
            </w:r>
            <w:r>
              <w:rPr>
                <w:lang w:val="fr-FR"/>
              </w:rPr>
              <w:t>é</w:t>
            </w:r>
            <w:r>
              <w:rPr>
                <w:lang w:val="fr-FR"/>
              </w:rPr>
              <w:t xml:space="preserve">mentaires </w:t>
            </w:r>
            <w:r>
              <w:rPr>
                <w:lang w:val="fr-FR"/>
              </w:rPr>
              <w:t>à</w:t>
            </w:r>
            <w:r>
              <w:rPr>
                <w:lang w:val="fr-FR"/>
              </w:rPr>
              <w:t xml:space="preserve"> un champ personnalis</w:t>
            </w:r>
            <w:r>
              <w:rPr>
                <w:lang w:val="fr-FR"/>
              </w:rPr>
              <w:t>é</w:t>
            </w:r>
            <w:r>
              <w:rPr>
                <w:lang w:val="fr-FR"/>
              </w:rPr>
              <w:t xml:space="preserve"> de type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45 </w:t>
            </w:r>
            <w:r>
              <w:rPr>
                <w:noProof/>
                <w:sz w:val="16"/>
              </w:rPr>
              <w:br/>
            </w:r>
            <w:r>
              <w:rPr>
                <w:noProof/>
                <w:sz w:val="2"/>
              </w:rPr>
              <w:t>5569d36a-aa6c-48ea-b994-56180</w:t>
            </w:r>
            <w:r>
              <w:rPr>
                <w:noProof/>
                <w:sz w:val="2"/>
              </w:rPr>
              <w:t>73000ef</w:t>
            </w:r>
          </w:p>
        </w:tc>
        <w:tc>
          <w:tcPr>
            <w:tcW w:w="7407" w:type="dxa"/>
            <w:shd w:val="clear" w:color="auto" w:fill="F2F2F2" w:themeFill="background1" w:themeFillShade="F2"/>
          </w:tcPr>
          <w:p w:rsidR="00000000" w:rsidRDefault="003238CB">
            <w:pPr>
              <w:rPr>
                <w:noProof/>
              </w:rPr>
            </w:pPr>
            <w:r>
              <w:rPr>
                <w:noProof/>
              </w:rPr>
              <w:t xml:space="preserve">Click the custom field name link, add the values and then click </w:t>
            </w:r>
            <w:r>
              <w:rPr>
                <w:rStyle w:val="mqInternal"/>
                <w:noProof/>
              </w:rPr>
              <w:t>[1}</w:t>
            </w:r>
            <w:r>
              <w:rPr>
                <w:noProof/>
              </w:rPr>
              <w:t>Add to List</w:t>
            </w:r>
            <w:r>
              <w:rPr>
                <w:rStyle w:val="mqInternal"/>
                <w:noProof/>
              </w:rPr>
              <w:t>{2]</w:t>
            </w:r>
            <w:r>
              <w:rPr>
                <w:noProof/>
              </w:rPr>
              <w:t>.</w:t>
            </w:r>
          </w:p>
        </w:tc>
        <w:tc>
          <w:tcPr>
            <w:tcW w:w="7407" w:type="dxa"/>
          </w:tcPr>
          <w:p w:rsidR="00000000" w:rsidRDefault="003238CB">
            <w:pPr>
              <w:rPr>
                <w:lang w:val="fr-FR"/>
              </w:rPr>
            </w:pPr>
            <w:r>
              <w:rPr>
                <w:lang w:val="fr-FR"/>
              </w:rPr>
              <w:t>Cliquez sur le lien Nom du champ personnalis</w:t>
            </w:r>
            <w:r>
              <w:rPr>
                <w:lang w:val="fr-FR"/>
              </w:rPr>
              <w:t>é</w:t>
            </w:r>
            <w:r>
              <w:rPr>
                <w:lang w:val="fr-FR"/>
              </w:rPr>
              <w:t xml:space="preserve">, ajoutez les valeurs, puis cliquez sur </w:t>
            </w:r>
            <w:r>
              <w:rPr>
                <w:rStyle w:val="mqInternal"/>
                <w:noProof/>
                <w:lang w:val="fr-FR"/>
              </w:rPr>
              <w:t>[1}</w:t>
            </w:r>
            <w:r>
              <w:rPr>
                <w:lang w:val="fr-FR"/>
              </w:rPr>
              <w:t xml:space="preserve">Ajouter </w:t>
            </w:r>
            <w:r>
              <w:rPr>
                <w:lang w:val="fr-FR"/>
              </w:rPr>
              <w:t>à</w:t>
            </w:r>
            <w:r>
              <w:rPr>
                <w:lang w:val="fr-FR"/>
              </w:rPr>
              <w:t xml:space="preserve"> la 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46 </w:t>
            </w:r>
            <w:r>
              <w:rPr>
                <w:noProof/>
                <w:sz w:val="16"/>
              </w:rPr>
              <w:br/>
            </w:r>
            <w:r>
              <w:rPr>
                <w:noProof/>
                <w:sz w:val="2"/>
              </w:rPr>
              <w:t>6df98905-133e-4032-ad9c-c5242d6c8c7e</w:t>
            </w:r>
          </w:p>
        </w:tc>
        <w:tc>
          <w:tcPr>
            <w:tcW w:w="7407" w:type="dxa"/>
            <w:shd w:val="clear" w:color="auto" w:fill="F2F2F2" w:themeFill="background1" w:themeFillShade="F2"/>
          </w:tcPr>
          <w:p w:rsidR="00000000" w:rsidRDefault="003238CB">
            <w:pPr>
              <w:rPr>
                <w:noProof/>
              </w:rPr>
            </w:pPr>
            <w:r>
              <w:rPr>
                <w:noProof/>
              </w:rPr>
              <w:t>When done, c</w:t>
            </w:r>
            <w:r>
              <w:rPr>
                <w:noProof/>
              </w:rPr>
              <w:t xml:space="preserve">lick </w:t>
            </w:r>
            <w:r>
              <w:rPr>
                <w:rStyle w:val="mqInternal"/>
                <w:noProof/>
              </w:rPr>
              <w:t>[1}</w:t>
            </w:r>
            <w:r>
              <w:rPr>
                <w:noProof/>
              </w:rPr>
              <w:t>Save Field</w:t>
            </w:r>
            <w:r>
              <w:rPr>
                <w:rStyle w:val="mqInternal"/>
                <w:noProof/>
              </w:rPr>
              <w:t>{2]</w:t>
            </w:r>
            <w:r>
              <w:rPr>
                <w:noProof/>
              </w:rPr>
              <w:t>.</w:t>
            </w:r>
          </w:p>
        </w:tc>
        <w:tc>
          <w:tcPr>
            <w:tcW w:w="7407" w:type="dxa"/>
          </w:tcPr>
          <w:p w:rsidR="00000000" w:rsidRDefault="003238CB">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 le champ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811566d5-7fd3-4bc0-9abf-e45c7cbffde5</w:t>
            </w:r>
          </w:p>
        </w:tc>
        <w:tc>
          <w:tcPr>
            <w:tcW w:w="7407" w:type="dxa"/>
            <w:shd w:val="clear" w:color="auto" w:fill="F2F2F2" w:themeFill="background1" w:themeFillShade="F2"/>
          </w:tcPr>
          <w:p w:rsidR="00000000" w:rsidRDefault="003238CB">
            <w:pPr>
              <w:rPr>
                <w:noProof/>
              </w:rPr>
            </w:pPr>
            <w:r>
              <w:rPr>
                <w:noProof/>
              </w:rPr>
              <w:t>Deleting list values</w:t>
            </w:r>
          </w:p>
        </w:tc>
        <w:tc>
          <w:tcPr>
            <w:tcW w:w="7407" w:type="dxa"/>
          </w:tcPr>
          <w:p w:rsidR="00000000" w:rsidRDefault="003238CB">
            <w:pPr>
              <w:rPr>
                <w:lang w:val="fr-FR"/>
              </w:rPr>
            </w:pPr>
            <w:r>
              <w:rPr>
                <w:lang w:val="fr-FR"/>
              </w:rPr>
              <w:t>Suppression des valeurs de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48 </w:t>
            </w:r>
            <w:r>
              <w:rPr>
                <w:noProof/>
                <w:sz w:val="16"/>
              </w:rPr>
              <w:br/>
            </w:r>
            <w:r>
              <w:rPr>
                <w:noProof/>
                <w:sz w:val="2"/>
              </w:rPr>
              <w:t>8c1e3427-87de-421a-91dd-288a35084653</w:t>
            </w:r>
          </w:p>
        </w:tc>
        <w:tc>
          <w:tcPr>
            <w:tcW w:w="7407" w:type="dxa"/>
            <w:shd w:val="clear" w:color="auto" w:fill="F2F2F2" w:themeFill="background1" w:themeFillShade="F2"/>
          </w:tcPr>
          <w:p w:rsidR="00000000" w:rsidRDefault="003238CB">
            <w:pPr>
              <w:rPr>
                <w:noProof/>
              </w:rPr>
            </w:pPr>
            <w:r>
              <w:rPr>
                <w:noProof/>
              </w:rPr>
              <w:t>You can add remove existing values from a List type custom field.</w:t>
            </w:r>
          </w:p>
        </w:tc>
        <w:tc>
          <w:tcPr>
            <w:tcW w:w="7407" w:type="dxa"/>
          </w:tcPr>
          <w:p w:rsidR="00000000" w:rsidRDefault="003238CB">
            <w:pPr>
              <w:rPr>
                <w:lang w:val="fr-FR"/>
              </w:rPr>
            </w:pPr>
            <w:r>
              <w:rPr>
                <w:lang w:val="fr-FR"/>
              </w:rPr>
              <w:t>Vous pouvez ajouter supprimer des valeurs existantes d'un champ personnalis</w:t>
            </w:r>
            <w:r>
              <w:rPr>
                <w:lang w:val="fr-FR"/>
              </w:rPr>
              <w:t>é</w:t>
            </w:r>
            <w:r>
              <w:rPr>
                <w:lang w:val="fr-FR"/>
              </w:rPr>
              <w:t xml:space="preserve"> de type Liste.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56ddb9dc-adb0-4330-83a4-463163271279</w:t>
            </w:r>
          </w:p>
        </w:tc>
        <w:tc>
          <w:tcPr>
            <w:tcW w:w="7407" w:type="dxa"/>
            <w:shd w:val="clear" w:color="auto" w:fill="F2F2F2" w:themeFill="background1" w:themeFillShade="F2"/>
          </w:tcPr>
          <w:p w:rsidR="00000000" w:rsidRDefault="003238CB">
            <w:pPr>
              <w:rPr>
                <w:noProof/>
              </w:rPr>
            </w:pPr>
            <w:r>
              <w:rPr>
                <w:noProof/>
              </w:rPr>
              <w:t xml:space="preserve">Click the custom field name link, click the delete icon </w:t>
            </w:r>
            <w:r>
              <w:rPr>
                <w:noProof/>
              </w:rPr>
              <w:t>(</w:t>
            </w:r>
            <w:r>
              <w:rPr>
                <w:rStyle w:val="mqInternal"/>
                <w:noProof/>
              </w:rPr>
              <w:t>[1]</w:t>
            </w:r>
            <w:r>
              <w:rPr>
                <w:noProof/>
              </w:rPr>
              <w:t xml:space="preserve">) associated with the value and then click </w:t>
            </w:r>
            <w:r>
              <w:rPr>
                <w:rStyle w:val="mqInternal"/>
                <w:noProof/>
              </w:rPr>
              <w:t>[2}</w:t>
            </w:r>
            <w:r>
              <w:rPr>
                <w:noProof/>
              </w:rPr>
              <w:t>Save Field</w:t>
            </w:r>
            <w:r>
              <w:rPr>
                <w:rStyle w:val="mqInternal"/>
                <w:noProof/>
              </w:rPr>
              <w:t>{3]</w:t>
            </w:r>
            <w:r>
              <w:rPr>
                <w:noProof/>
              </w:rPr>
              <w:t>.</w:t>
            </w:r>
          </w:p>
        </w:tc>
        <w:tc>
          <w:tcPr>
            <w:tcW w:w="7407" w:type="dxa"/>
          </w:tcPr>
          <w:p w:rsidR="00000000" w:rsidRDefault="003238CB">
            <w:pPr>
              <w:rPr>
                <w:lang w:val="fr-FR"/>
              </w:rPr>
            </w:pPr>
            <w:r>
              <w:rPr>
                <w:lang w:val="fr-FR"/>
              </w:rPr>
              <w:t>Cliquez sur le lien du nom du champ personnalis</w:t>
            </w:r>
            <w:r>
              <w:rPr>
                <w:lang w:val="fr-FR"/>
              </w:rPr>
              <w:t>é</w:t>
            </w:r>
            <w:r>
              <w:rPr>
                <w:lang w:val="fr-FR"/>
              </w:rPr>
              <w:t>, cliquez sur l'ic</w:t>
            </w:r>
            <w:r>
              <w:rPr>
                <w:lang w:val="fr-FR"/>
              </w:rPr>
              <w:t>ô</w:t>
            </w:r>
            <w:r>
              <w:rPr>
                <w:lang w:val="fr-FR"/>
              </w:rPr>
              <w:t>ne de suppression (</w:t>
            </w:r>
            <w:r>
              <w:rPr>
                <w:rStyle w:val="mqInternal"/>
                <w:noProof/>
                <w:lang w:val="fr-FR"/>
              </w:rPr>
              <w:t>[1]</w:t>
            </w:r>
            <w:r>
              <w:rPr>
                <w:lang w:val="fr-FR"/>
              </w:rPr>
              <w:t xml:space="preserve"> ) associ</w:t>
            </w:r>
            <w:r>
              <w:rPr>
                <w:lang w:val="fr-FR"/>
              </w:rPr>
              <w:t>é</w:t>
            </w:r>
            <w:r>
              <w:rPr>
                <w:lang w:val="fr-FR"/>
              </w:rPr>
              <w:t xml:space="preserve"> </w:t>
            </w:r>
            <w:r>
              <w:rPr>
                <w:lang w:val="fr-FR"/>
              </w:rPr>
              <w:t>à</w:t>
            </w:r>
            <w:r>
              <w:rPr>
                <w:lang w:val="fr-FR"/>
              </w:rPr>
              <w:t xml:space="preserve"> la valeur, puis cliquez sur </w:t>
            </w:r>
            <w:r>
              <w:rPr>
                <w:rStyle w:val="mqInternal"/>
                <w:noProof/>
                <w:lang w:val="fr-FR"/>
              </w:rPr>
              <w:t>[2}</w:t>
            </w:r>
            <w:r>
              <w:rPr>
                <w:lang w:val="fr-FR"/>
              </w:rPr>
              <w:t>Enregistrer le champ</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17c3e28a-ab7b-47e3-a1f1-1e9d</w:t>
            </w:r>
            <w:r>
              <w:rPr>
                <w:noProof/>
                <w:sz w:val="2"/>
              </w:rPr>
              <w:t>181c3f8d</w:t>
            </w:r>
          </w:p>
        </w:tc>
        <w:tc>
          <w:tcPr>
            <w:tcW w:w="7407" w:type="dxa"/>
            <w:shd w:val="clear" w:color="auto" w:fill="F2F2F2" w:themeFill="background1" w:themeFillShade="F2"/>
          </w:tcPr>
          <w:p w:rsidR="00000000" w:rsidRDefault="003238CB">
            <w:pPr>
              <w:rPr>
                <w:noProof/>
              </w:rPr>
            </w:pPr>
            <w:r>
              <w:rPr>
                <w:noProof/>
              </w:rPr>
              <w:t>When a list value is removed, any videos that were previously assigned that value will keep the value.</w:t>
            </w:r>
          </w:p>
        </w:tc>
        <w:tc>
          <w:tcPr>
            <w:tcW w:w="7407" w:type="dxa"/>
          </w:tcPr>
          <w:p w:rsidR="00000000" w:rsidRDefault="003238CB">
            <w:pPr>
              <w:rPr>
                <w:lang w:val="fr-FR"/>
              </w:rPr>
            </w:pPr>
            <w:r>
              <w:rPr>
                <w:lang w:val="fr-FR"/>
              </w:rPr>
              <w:t>Lorsqu'une valeur de liste est supprim</w:t>
            </w:r>
            <w:r>
              <w:rPr>
                <w:lang w:val="fr-FR"/>
              </w:rPr>
              <w:t>é</w:t>
            </w:r>
            <w:r>
              <w:rPr>
                <w:lang w:val="fr-FR"/>
              </w:rPr>
              <w:t>e, toutes les vid</w:t>
            </w:r>
            <w:r>
              <w:rPr>
                <w:lang w:val="fr-FR"/>
              </w:rPr>
              <w:t>é</w:t>
            </w:r>
            <w:r>
              <w:rPr>
                <w:lang w:val="fr-FR"/>
              </w:rPr>
              <w:t>os pr</w:t>
            </w:r>
            <w:r>
              <w:rPr>
                <w:lang w:val="fr-FR"/>
              </w:rPr>
              <w:t>é</w:t>
            </w:r>
            <w:r>
              <w:rPr>
                <w:lang w:val="fr-FR"/>
              </w:rPr>
              <w:t>c</w:t>
            </w:r>
            <w:r>
              <w:rPr>
                <w:lang w:val="fr-FR"/>
              </w:rPr>
              <w:t>é</w:t>
            </w:r>
            <w:r>
              <w:rPr>
                <w:lang w:val="fr-FR"/>
              </w:rPr>
              <w:t>demment affect</w:t>
            </w:r>
            <w:r>
              <w:rPr>
                <w:lang w:val="fr-FR"/>
              </w:rPr>
              <w:t>é</w:t>
            </w:r>
            <w:r>
              <w:rPr>
                <w:lang w:val="fr-FR"/>
              </w:rPr>
              <w:t xml:space="preserve">es </w:t>
            </w:r>
            <w:r>
              <w:rPr>
                <w:lang w:val="fr-FR"/>
              </w:rPr>
              <w:t>à</w:t>
            </w:r>
            <w:r>
              <w:rPr>
                <w:lang w:val="fr-FR"/>
              </w:rPr>
              <w:t xml:space="preserve"> cette valeur conservent la valeur.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51 </w:t>
            </w:r>
            <w:r>
              <w:rPr>
                <w:noProof/>
                <w:sz w:val="16"/>
              </w:rPr>
              <w:br/>
            </w:r>
            <w:r>
              <w:rPr>
                <w:noProof/>
                <w:sz w:val="2"/>
              </w:rPr>
              <w:t>909b7303-c3d7-44af-</w:t>
            </w:r>
            <w:r>
              <w:rPr>
                <w:noProof/>
                <w:sz w:val="2"/>
              </w:rPr>
              <w:t>aa6f-b8dfee0dc7fa</w:t>
            </w:r>
          </w:p>
        </w:tc>
        <w:tc>
          <w:tcPr>
            <w:tcW w:w="7407" w:type="dxa"/>
            <w:shd w:val="clear" w:color="auto" w:fill="F2F2F2" w:themeFill="background1" w:themeFillShade="F2"/>
          </w:tcPr>
          <w:p w:rsidR="00000000" w:rsidRDefault="003238CB">
            <w:pPr>
              <w:rPr>
                <w:noProof/>
              </w:rPr>
            </w:pPr>
            <w:r>
              <w:rPr>
                <w:noProof/>
              </w:rPr>
              <w:t>However, if a video with the deleted value is edited, the value will be cleared and a new value will have to be selected.</w:t>
            </w:r>
          </w:p>
        </w:tc>
        <w:tc>
          <w:tcPr>
            <w:tcW w:w="7407" w:type="dxa"/>
          </w:tcPr>
          <w:p w:rsidR="00000000" w:rsidRDefault="003238CB">
            <w:pPr>
              <w:rPr>
                <w:lang w:val="fr-FR"/>
              </w:rPr>
            </w:pPr>
            <w:r>
              <w:rPr>
                <w:lang w:val="fr-FR"/>
              </w:rPr>
              <w:t>Toutefois, si une vid</w:t>
            </w:r>
            <w:r>
              <w:rPr>
                <w:lang w:val="fr-FR"/>
              </w:rPr>
              <w:t>é</w:t>
            </w:r>
            <w:r>
              <w:rPr>
                <w:lang w:val="fr-FR"/>
              </w:rPr>
              <w:t>o avec la valeur supprim</w:t>
            </w:r>
            <w:r>
              <w:rPr>
                <w:lang w:val="fr-FR"/>
              </w:rPr>
              <w:t>é</w:t>
            </w:r>
            <w:r>
              <w:rPr>
                <w:lang w:val="fr-FR"/>
              </w:rPr>
              <w:t>e est modifi</w:t>
            </w:r>
            <w:r>
              <w:rPr>
                <w:lang w:val="fr-FR"/>
              </w:rPr>
              <w:t>é</w:t>
            </w:r>
            <w:r>
              <w:rPr>
                <w:lang w:val="fr-FR"/>
              </w:rPr>
              <w:t>e, la valeur sera effac</w:t>
            </w:r>
            <w:r>
              <w:rPr>
                <w:lang w:val="fr-FR"/>
              </w:rPr>
              <w:t>é</w:t>
            </w:r>
            <w:r>
              <w:rPr>
                <w:lang w:val="fr-FR"/>
              </w:rPr>
              <w:t xml:space="preserve">e et une nouvelle valeur devra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52 </w:t>
            </w:r>
            <w:r>
              <w:rPr>
                <w:noProof/>
                <w:sz w:val="16"/>
              </w:rPr>
              <w:br/>
            </w:r>
            <w:r>
              <w:rPr>
                <w:noProof/>
                <w:sz w:val="2"/>
              </w:rPr>
              <w:t>a407a7a1-66ce-4e88-948e-1e8cf8a44ca7</w:t>
            </w:r>
          </w:p>
        </w:tc>
        <w:tc>
          <w:tcPr>
            <w:tcW w:w="7407" w:type="dxa"/>
            <w:shd w:val="clear" w:color="auto" w:fill="F2F2F2" w:themeFill="background1" w:themeFillShade="F2"/>
          </w:tcPr>
          <w:p w:rsidR="00000000" w:rsidRDefault="003238CB">
            <w:pPr>
              <w:rPr>
                <w:noProof/>
              </w:rPr>
            </w:pPr>
            <w:r>
              <w:rPr>
                <w:noProof/>
              </w:rPr>
              <w:t>Removing custom fields from an account</w:t>
            </w:r>
          </w:p>
        </w:tc>
        <w:tc>
          <w:tcPr>
            <w:tcW w:w="7407" w:type="dxa"/>
          </w:tcPr>
          <w:p w:rsidR="00000000" w:rsidRDefault="003238CB">
            <w:pPr>
              <w:rPr>
                <w:lang w:val="fr-FR"/>
              </w:rPr>
            </w:pPr>
            <w:r>
              <w:rPr>
                <w:lang w:val="fr-FR"/>
              </w:rPr>
              <w:t>Suppression de champs personnalis</w:t>
            </w:r>
            <w:r>
              <w:rPr>
                <w:lang w:val="fr-FR"/>
              </w:rPr>
              <w:t>é</w:t>
            </w:r>
            <w:r>
              <w:rPr>
                <w:lang w:val="fr-FR"/>
              </w:rPr>
              <w:t>s d'un compte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11833196-5d8f-4273-9b54-b95d25b956cd</w:t>
            </w:r>
          </w:p>
        </w:tc>
        <w:tc>
          <w:tcPr>
            <w:tcW w:w="7407" w:type="dxa"/>
            <w:shd w:val="clear" w:color="auto" w:fill="F2F2F2" w:themeFill="background1" w:themeFillShade="F2"/>
          </w:tcPr>
          <w:p w:rsidR="00000000" w:rsidRDefault="003238CB">
            <w:pPr>
              <w:rPr>
                <w:noProof/>
              </w:rPr>
            </w:pPr>
            <w:r>
              <w:rPr>
                <w:noProof/>
              </w:rPr>
              <w:t xml:space="preserve">In order to remove a custom field from your account, you must </w:t>
            </w:r>
            <w:r>
              <w:rPr>
                <w:rStyle w:val="mqInternal"/>
                <w:noProof/>
              </w:rPr>
              <w:t>[1}</w:t>
            </w:r>
            <w:r>
              <w:rPr>
                <w:noProof/>
              </w:rPr>
              <w:t xml:space="preserve"> contact Brightcove Support</w:t>
            </w:r>
            <w:r>
              <w:rPr>
                <w:rStyle w:val="mqInternal"/>
                <w:noProof/>
              </w:rPr>
              <w:t>{2]</w:t>
            </w:r>
            <w:r>
              <w:rPr>
                <w:noProof/>
              </w:rPr>
              <w:t>.</w:t>
            </w:r>
          </w:p>
        </w:tc>
        <w:tc>
          <w:tcPr>
            <w:tcW w:w="7407" w:type="dxa"/>
          </w:tcPr>
          <w:p w:rsidR="00000000" w:rsidRDefault="003238CB">
            <w:pPr>
              <w:rPr>
                <w:lang w:val="fr-FR"/>
              </w:rPr>
            </w:pPr>
            <w:r>
              <w:rPr>
                <w:lang w:val="fr-FR"/>
              </w:rPr>
              <w:t>Pour supprimer un champ personnalis</w:t>
            </w:r>
            <w:r>
              <w:rPr>
                <w:lang w:val="fr-FR"/>
              </w:rPr>
              <w:t>é</w:t>
            </w:r>
            <w:r>
              <w:rPr>
                <w:lang w:val="fr-FR"/>
              </w:rPr>
              <w:t xml:space="preserve"> de votre compte, vous devez </w:t>
            </w:r>
            <w:r>
              <w:rPr>
                <w:rStyle w:val="mqInternal"/>
                <w:noProof/>
                <w:lang w:val="fr-FR"/>
              </w:rPr>
              <w:t>[1}</w:t>
            </w:r>
            <w:r>
              <w:rPr>
                <w:lang w:val="fr-FR"/>
              </w:rPr>
              <w:t xml:space="preserve"> contacter le 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54 </w:t>
            </w:r>
            <w:r>
              <w:rPr>
                <w:noProof/>
                <w:sz w:val="16"/>
              </w:rPr>
              <w:br/>
            </w:r>
            <w:r>
              <w:rPr>
                <w:noProof/>
                <w:sz w:val="2"/>
              </w:rPr>
              <w:t>5159202f-0fd5-483d-92b3-09941dd7953b</w:t>
            </w:r>
          </w:p>
        </w:tc>
        <w:tc>
          <w:tcPr>
            <w:tcW w:w="7407" w:type="dxa"/>
            <w:shd w:val="clear" w:color="auto" w:fill="F2F2F2" w:themeFill="background1" w:themeFillShade="F2"/>
          </w:tcPr>
          <w:p w:rsidR="00000000" w:rsidRDefault="003238CB">
            <w:pPr>
              <w:rPr>
                <w:noProof/>
              </w:rPr>
            </w:pPr>
            <w:r>
              <w:rPr>
                <w:noProof/>
              </w:rPr>
              <w:t>Note that if you have Brightcove Support delete custom fields, the modified d</w:t>
            </w:r>
            <w:r>
              <w:rPr>
                <w:noProof/>
              </w:rPr>
              <w:t>ate will change for any videos where a value was present.</w:t>
            </w:r>
          </w:p>
        </w:tc>
        <w:tc>
          <w:tcPr>
            <w:tcW w:w="7407" w:type="dxa"/>
          </w:tcPr>
          <w:p w:rsidR="00000000" w:rsidRDefault="003238CB">
            <w:pPr>
              <w:rPr>
                <w:lang w:val="fr-FR"/>
              </w:rPr>
            </w:pPr>
            <w:r>
              <w:rPr>
                <w:lang w:val="fr-FR"/>
              </w:rPr>
              <w:t>Notez que si le support Brightcove supprime des champs personnalis</w:t>
            </w:r>
            <w:r>
              <w:rPr>
                <w:lang w:val="fr-FR"/>
              </w:rPr>
              <w:t>é</w:t>
            </w:r>
            <w:r>
              <w:rPr>
                <w:lang w:val="fr-FR"/>
              </w:rPr>
              <w:t>s, la date de modification changera pour toutes les vid</w:t>
            </w:r>
            <w:r>
              <w:rPr>
                <w:lang w:val="fr-FR"/>
              </w:rPr>
              <w:t>é</w:t>
            </w:r>
            <w:r>
              <w:rPr>
                <w:lang w:val="fr-FR"/>
              </w:rPr>
              <w:t xml:space="preserve">os pour lesquelles une valeur </w:t>
            </w:r>
            <w:r>
              <w:rPr>
                <w:lang w:val="fr-FR"/>
              </w:rPr>
              <w:t>é</w:t>
            </w:r>
            <w:r>
              <w:rPr>
                <w:lang w:val="fr-FR"/>
              </w:rPr>
              <w:t>tait pr</w:t>
            </w:r>
            <w:r>
              <w:rPr>
                <w:lang w:val="fr-FR"/>
              </w:rPr>
              <w:t>é</w:t>
            </w:r>
            <w:r>
              <w:rPr>
                <w:lang w:val="fr-FR"/>
              </w:rPr>
              <w:t>sente.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55 </w:t>
            </w:r>
            <w:r>
              <w:rPr>
                <w:noProof/>
                <w:sz w:val="16"/>
              </w:rPr>
              <w:br/>
            </w:r>
            <w:r>
              <w:rPr>
                <w:noProof/>
                <w:sz w:val="2"/>
              </w:rPr>
              <w:t>b9b2c8d4-c052-4192-96f9-</w:t>
            </w:r>
            <w:r>
              <w:rPr>
                <w:noProof/>
                <w:sz w:val="2"/>
              </w:rPr>
              <w:t>f38dd6f76260</w:t>
            </w:r>
          </w:p>
        </w:tc>
        <w:tc>
          <w:tcPr>
            <w:tcW w:w="7407" w:type="dxa"/>
            <w:shd w:val="clear" w:color="auto" w:fill="F2F2F2" w:themeFill="background1" w:themeFillShade="F2"/>
          </w:tcPr>
          <w:p w:rsidR="00000000" w:rsidRDefault="003238CB">
            <w:pPr>
              <w:rPr>
                <w:noProof/>
              </w:rPr>
            </w:pPr>
            <w:r>
              <w:rPr>
                <w:noProof/>
              </w:rPr>
              <w:t>Using list values for Brightcove Beacon metadata</w:t>
            </w:r>
          </w:p>
        </w:tc>
        <w:tc>
          <w:tcPr>
            <w:tcW w:w="7407" w:type="dxa"/>
          </w:tcPr>
          <w:p w:rsidR="00000000" w:rsidRDefault="003238CB">
            <w:pPr>
              <w:rPr>
                <w:lang w:val="fr-FR"/>
              </w:rPr>
            </w:pPr>
            <w:r>
              <w:rPr>
                <w:lang w:val="fr-FR"/>
              </w:rPr>
              <w:t>Utilisation des valeurs de liste pour les m</w:t>
            </w:r>
            <w:r>
              <w:rPr>
                <w:lang w:val="fr-FR"/>
              </w:rPr>
              <w:t>é</w:t>
            </w:r>
            <w:r>
              <w:rPr>
                <w:lang w:val="fr-FR"/>
              </w:rPr>
              <w:t>tadonn</w:t>
            </w:r>
            <w:r>
              <w:rPr>
                <w:lang w:val="fr-FR"/>
              </w:rPr>
              <w:t>é</w:t>
            </w:r>
            <w:r>
              <w:rPr>
                <w:lang w:val="fr-FR"/>
              </w:rPr>
              <w:t>es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49e2c3ca-5835-44cc-abdb-4868a8ad5bb2</w:t>
            </w:r>
          </w:p>
        </w:tc>
        <w:tc>
          <w:tcPr>
            <w:tcW w:w="7407" w:type="dxa"/>
            <w:shd w:val="clear" w:color="auto" w:fill="F2F2F2" w:themeFill="background1" w:themeFillShade="F2"/>
          </w:tcPr>
          <w:p w:rsidR="00000000" w:rsidRDefault="003238CB">
            <w:pPr>
              <w:rPr>
                <w:noProof/>
              </w:rPr>
            </w:pPr>
            <w:r>
              <w:rPr>
                <w:noProof/>
              </w:rPr>
              <w:t>In the table below you find a number of custom fields you must create.</w:t>
            </w:r>
          </w:p>
        </w:tc>
        <w:tc>
          <w:tcPr>
            <w:tcW w:w="7407" w:type="dxa"/>
          </w:tcPr>
          <w:p w:rsidR="00000000" w:rsidRDefault="003238CB">
            <w:pPr>
              <w:rPr>
                <w:lang w:val="fr-FR"/>
              </w:rPr>
            </w:pPr>
            <w:r>
              <w:rPr>
                <w:lang w:val="fr-FR"/>
              </w:rPr>
              <w:t>Dans le tableau ci-dessous, vous trouverez un certain nombre de champs personnalis</w:t>
            </w:r>
            <w:r>
              <w:rPr>
                <w:lang w:val="fr-FR"/>
              </w:rPr>
              <w:t>é</w:t>
            </w:r>
            <w:r>
              <w:rPr>
                <w:lang w:val="fr-FR"/>
              </w:rPr>
              <w:t>s que vous devez cr</w:t>
            </w:r>
            <w:r>
              <w:rPr>
                <w:lang w:val="fr-FR"/>
              </w:rPr>
              <w:t>é</w:t>
            </w:r>
            <w:r>
              <w:rPr>
                <w:lang w:val="fr-FR"/>
              </w:rPr>
              <w: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57 </w:t>
            </w:r>
            <w:r>
              <w:rPr>
                <w:noProof/>
                <w:sz w:val="16"/>
              </w:rPr>
              <w:br/>
            </w:r>
            <w:r>
              <w:rPr>
                <w:noProof/>
                <w:sz w:val="2"/>
              </w:rPr>
              <w:t>c287f688-70e0-4705-9d36-70c6fe4da383</w:t>
            </w:r>
          </w:p>
        </w:tc>
        <w:tc>
          <w:tcPr>
            <w:tcW w:w="7407" w:type="dxa"/>
            <w:shd w:val="clear" w:color="auto" w:fill="F2F2F2" w:themeFill="background1" w:themeFillShade="F2"/>
          </w:tcPr>
          <w:p w:rsidR="00000000" w:rsidRDefault="003238CB">
            <w:pPr>
              <w:rPr>
                <w:noProof/>
              </w:rPr>
            </w:pPr>
            <w:r>
              <w:rPr>
                <w:noProof/>
              </w:rPr>
              <w:t xml:space="preserve">As shown above, when creating a custom field you choose the data type to be either </w:t>
            </w:r>
            <w:r>
              <w:rPr>
                <w:rStyle w:val="mqInternal"/>
                <w:noProof/>
              </w:rPr>
              <w:t>[1}</w:t>
            </w:r>
            <w:r>
              <w:rPr>
                <w:noProof/>
              </w:rPr>
              <w:t>Text</w:t>
            </w:r>
            <w:r>
              <w:rPr>
                <w:rStyle w:val="mqInternal"/>
                <w:noProof/>
              </w:rPr>
              <w:t>{2]</w:t>
            </w:r>
            <w:r>
              <w:rPr>
                <w:noProof/>
              </w:rPr>
              <w:t xml:space="preserve"> or </w:t>
            </w:r>
            <w:r>
              <w:rPr>
                <w:rStyle w:val="mqInternal"/>
                <w:noProof/>
              </w:rPr>
              <w:t>[1}</w:t>
            </w:r>
            <w:r>
              <w:rPr>
                <w:noProof/>
              </w:rPr>
              <w:t>List</w:t>
            </w:r>
            <w:r>
              <w:rPr>
                <w:rStyle w:val="mqInternal"/>
                <w:noProof/>
              </w:rPr>
              <w:t>{2]</w:t>
            </w:r>
            <w:r>
              <w:rPr>
                <w:noProof/>
              </w:rPr>
              <w:t>.</w:t>
            </w:r>
          </w:p>
        </w:tc>
        <w:tc>
          <w:tcPr>
            <w:tcW w:w="7407" w:type="dxa"/>
          </w:tcPr>
          <w:p w:rsidR="00000000" w:rsidRDefault="003238CB">
            <w:pPr>
              <w:rPr>
                <w:lang w:val="fr-FR"/>
              </w:rPr>
            </w:pPr>
            <w:r>
              <w:rPr>
                <w:lang w:val="fr-FR"/>
              </w:rPr>
              <w:t>Comme indiqu</w:t>
            </w:r>
            <w:r>
              <w:rPr>
                <w:lang w:val="fr-FR"/>
              </w:rPr>
              <w:t>é</w:t>
            </w:r>
            <w:r>
              <w:rPr>
                <w:lang w:val="fr-FR"/>
              </w:rPr>
              <w:t xml:space="preserve"> ci-dessus, lors de la cr</w:t>
            </w:r>
            <w:r>
              <w:rPr>
                <w:lang w:val="fr-FR"/>
              </w:rPr>
              <w:t>é</w:t>
            </w:r>
            <w:r>
              <w:rPr>
                <w:lang w:val="fr-FR"/>
              </w:rPr>
              <w:t>ation d'un champ personnalis</w:t>
            </w:r>
            <w:r>
              <w:rPr>
                <w:lang w:val="fr-FR"/>
              </w:rPr>
              <w:t>é</w:t>
            </w:r>
            <w:r>
              <w:rPr>
                <w:lang w:val="fr-FR"/>
              </w:rPr>
              <w:t>, vous choisissez le type de donn</w:t>
            </w:r>
            <w:r>
              <w:rPr>
                <w:lang w:val="fr-FR"/>
              </w:rPr>
              <w:t>é</w:t>
            </w:r>
            <w:r>
              <w:rPr>
                <w:lang w:val="fr-FR"/>
              </w:rPr>
              <w:t xml:space="preserve">es </w:t>
            </w:r>
            <w:r>
              <w:rPr>
                <w:rStyle w:val="mqInternal"/>
                <w:noProof/>
                <w:lang w:val="fr-FR"/>
              </w:rPr>
              <w:t>[1}</w:t>
            </w:r>
            <w:r>
              <w:rPr>
                <w:lang w:val="fr-FR"/>
              </w:rPr>
              <w:t>Texte</w:t>
            </w:r>
            <w:r>
              <w:rPr>
                <w:rStyle w:val="mqInternal"/>
                <w:noProof/>
                <w:lang w:val="fr-FR"/>
              </w:rPr>
              <w:t>{2]</w:t>
            </w:r>
            <w:r>
              <w:rPr>
                <w:lang w:val="fr-FR"/>
              </w:rPr>
              <w:t xml:space="preserve"> ou </w:t>
            </w:r>
            <w:r>
              <w:rPr>
                <w:rStyle w:val="mqInternal"/>
                <w:noProof/>
                <w:lang w:val="fr-FR"/>
              </w:rPr>
              <w:t>[1}</w:t>
            </w:r>
            <w:r>
              <w:rPr>
                <w:lang w:val="fr-FR"/>
              </w:rPr>
              <w:t>Liste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58 </w:t>
            </w:r>
            <w:r>
              <w:rPr>
                <w:noProof/>
                <w:sz w:val="16"/>
              </w:rPr>
              <w:br/>
            </w:r>
            <w:r>
              <w:rPr>
                <w:noProof/>
                <w:sz w:val="2"/>
              </w:rPr>
              <w:t>0e0b78f3-c2ca-4dc2-82d4-fc6869fe5df7</w:t>
            </w:r>
          </w:p>
        </w:tc>
        <w:tc>
          <w:tcPr>
            <w:tcW w:w="7407" w:type="dxa"/>
            <w:shd w:val="clear" w:color="auto" w:fill="F2F2F2" w:themeFill="background1" w:themeFillShade="F2"/>
          </w:tcPr>
          <w:p w:rsidR="00000000" w:rsidRDefault="003238CB">
            <w:pPr>
              <w:rPr>
                <w:noProof/>
              </w:rPr>
            </w:pPr>
            <w:r>
              <w:rPr>
                <w:noProof/>
              </w:rPr>
              <w:t xml:space="preserve">Note that ALL the </w:t>
            </w:r>
            <w:r>
              <w:rPr>
                <w:rStyle w:val="mqInternal"/>
                <w:noProof/>
              </w:rPr>
              <w:t>[1}</w:t>
            </w:r>
            <w:r>
              <w:rPr>
                <w:noProof/>
              </w:rPr>
              <w:t>Types</w:t>
            </w:r>
            <w:r>
              <w:rPr>
                <w:rStyle w:val="mqInternal"/>
                <w:noProof/>
              </w:rPr>
              <w:t>{2]</w:t>
            </w:r>
            <w:r>
              <w:rPr>
                <w:noProof/>
              </w:rPr>
              <w:t xml:space="preserve"> are </w:t>
            </w:r>
            <w:r>
              <w:rPr>
                <w:rStyle w:val="mqInternal"/>
                <w:noProof/>
              </w:rPr>
              <w:t>[1}</w:t>
            </w:r>
            <w:r>
              <w:rPr>
                <w:noProof/>
              </w:rPr>
              <w:t>Text</w:t>
            </w:r>
            <w:r>
              <w:rPr>
                <w:rStyle w:val="mqInternal"/>
                <w:noProof/>
              </w:rPr>
              <w:t>{2]</w:t>
            </w:r>
            <w:r>
              <w:rPr>
                <w:noProof/>
              </w:rPr>
              <w:t>.</w:t>
            </w:r>
          </w:p>
        </w:tc>
        <w:tc>
          <w:tcPr>
            <w:tcW w:w="7407" w:type="dxa"/>
          </w:tcPr>
          <w:p w:rsidR="00000000" w:rsidRDefault="003238CB">
            <w:pPr>
              <w:rPr>
                <w:lang w:val="fr-FR"/>
              </w:rPr>
            </w:pPr>
            <w:r>
              <w:rPr>
                <w:lang w:val="fr-FR"/>
              </w:rPr>
              <w:t xml:space="preserve">Notez que TOUS les </w:t>
            </w:r>
            <w:r>
              <w:rPr>
                <w:rStyle w:val="mqInternal"/>
                <w:noProof/>
                <w:lang w:val="fr-FR"/>
              </w:rPr>
              <w:t>[1}</w:t>
            </w:r>
            <w:r>
              <w:rPr>
                <w:lang w:val="fr-FR"/>
              </w:rPr>
              <w:t>Types</w:t>
            </w:r>
            <w:r>
              <w:rPr>
                <w:rStyle w:val="mqInternal"/>
                <w:noProof/>
                <w:lang w:val="fr-FR"/>
              </w:rPr>
              <w:t>{2]</w:t>
            </w:r>
            <w:r>
              <w:rPr>
                <w:lang w:val="fr-FR"/>
              </w:rPr>
              <w:t xml:space="preserve"> sont </w:t>
            </w:r>
            <w:r>
              <w:rPr>
                <w:rStyle w:val="mqInternal"/>
                <w:noProof/>
                <w:lang w:val="fr-FR"/>
              </w:rPr>
              <w:t>[1}</w:t>
            </w:r>
            <w:r>
              <w:rPr>
                <w:lang w:val="fr-FR"/>
              </w:rPr>
              <w:t>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bfd83adf-35fa-4ee6-9d1b-2b3888cba366</w:t>
            </w:r>
          </w:p>
        </w:tc>
        <w:tc>
          <w:tcPr>
            <w:tcW w:w="7407" w:type="dxa"/>
            <w:shd w:val="clear" w:color="auto" w:fill="F2F2F2" w:themeFill="background1" w:themeFillShade="F2"/>
          </w:tcPr>
          <w:p w:rsidR="00000000" w:rsidRDefault="003238CB">
            <w:pPr>
              <w:rPr>
                <w:noProof/>
              </w:rPr>
            </w:pPr>
            <w:r>
              <w:rPr>
                <w:noProof/>
              </w:rPr>
              <w:t>It may ease the burden on video content curators if they can select from a list rather than having to enter text.</w:t>
            </w:r>
          </w:p>
        </w:tc>
        <w:tc>
          <w:tcPr>
            <w:tcW w:w="7407" w:type="dxa"/>
          </w:tcPr>
          <w:p w:rsidR="00000000" w:rsidRDefault="003238CB">
            <w:pPr>
              <w:rPr>
                <w:lang w:val="fr-FR"/>
              </w:rPr>
            </w:pPr>
            <w:r>
              <w:rPr>
                <w:lang w:val="fr-FR"/>
              </w:rPr>
              <w:t>Cela peut all</w:t>
            </w:r>
            <w:r>
              <w:rPr>
                <w:lang w:val="fr-FR"/>
              </w:rPr>
              <w:t>é</w:t>
            </w:r>
            <w:r>
              <w:rPr>
                <w:lang w:val="fr-FR"/>
              </w:rPr>
              <w:t>ger le fardeau des conservateurs de contenu vid</w:t>
            </w:r>
            <w:r>
              <w:rPr>
                <w:lang w:val="fr-FR"/>
              </w:rPr>
              <w:t>é</w:t>
            </w:r>
            <w:r>
              <w:rPr>
                <w:lang w:val="fr-FR"/>
              </w:rPr>
              <w:t>o s'ils peuvent cho</w:t>
            </w:r>
            <w:r>
              <w:rPr>
                <w:lang w:val="fr-FR"/>
              </w:rPr>
              <w:t>isir dans une liste plut</w:t>
            </w:r>
            <w:r>
              <w:rPr>
                <w:lang w:val="fr-FR"/>
              </w:rPr>
              <w:t>ô</w:t>
            </w:r>
            <w:r>
              <w:rPr>
                <w:lang w:val="fr-FR"/>
              </w:rPr>
              <w:t xml:space="preserve">t que d'avoir </w:t>
            </w:r>
            <w:r>
              <w:rPr>
                <w:lang w:val="fr-FR"/>
              </w:rPr>
              <w:t>à</w:t>
            </w:r>
            <w:r>
              <w:rPr>
                <w:lang w:val="fr-FR"/>
              </w:rPr>
              <w:t xml:space="preserve"> saisir du 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60 </w:t>
            </w:r>
            <w:r>
              <w:rPr>
                <w:noProof/>
                <w:sz w:val="16"/>
              </w:rPr>
              <w:br/>
            </w:r>
            <w:r>
              <w:rPr>
                <w:noProof/>
                <w:sz w:val="2"/>
              </w:rPr>
              <w:t>92ca0667-0c4c-423b-a740-17c1d85fb9d8</w:t>
            </w:r>
          </w:p>
        </w:tc>
        <w:tc>
          <w:tcPr>
            <w:tcW w:w="7407" w:type="dxa"/>
            <w:shd w:val="clear" w:color="auto" w:fill="F2F2F2" w:themeFill="background1" w:themeFillShade="F2"/>
          </w:tcPr>
          <w:p w:rsidR="00000000" w:rsidRDefault="003238CB">
            <w:pPr>
              <w:rPr>
                <w:noProof/>
              </w:rPr>
            </w:pPr>
            <w:r>
              <w:rPr>
                <w:noProof/>
              </w:rPr>
              <w:t>Also, it will invariably help to keep data entry more consistent if values can be selected from a list rather than typed in.</w:t>
            </w:r>
          </w:p>
        </w:tc>
        <w:tc>
          <w:tcPr>
            <w:tcW w:w="7407" w:type="dxa"/>
          </w:tcPr>
          <w:p w:rsidR="00000000" w:rsidRDefault="003238CB">
            <w:pPr>
              <w:rPr>
                <w:lang w:val="fr-FR"/>
              </w:rPr>
            </w:pPr>
            <w:r>
              <w:rPr>
                <w:lang w:val="fr-FR"/>
              </w:rPr>
              <w:t>En outre, il aidera invariablem</w:t>
            </w:r>
            <w:r>
              <w:rPr>
                <w:lang w:val="fr-FR"/>
              </w:rPr>
              <w:t xml:space="preserve">ent </w:t>
            </w:r>
            <w:r>
              <w:rPr>
                <w:lang w:val="fr-FR"/>
              </w:rPr>
              <w:t>à</w:t>
            </w:r>
            <w:r>
              <w:rPr>
                <w:lang w:val="fr-FR"/>
              </w:rPr>
              <w:t xml:space="preserve"> garder la saisie des donn</w:t>
            </w:r>
            <w:r>
              <w:rPr>
                <w:lang w:val="fr-FR"/>
              </w:rPr>
              <w:t>é</w:t>
            </w:r>
            <w:r>
              <w:rPr>
                <w:lang w:val="fr-FR"/>
              </w:rPr>
              <w:t>es plus coh</w:t>
            </w:r>
            <w:r>
              <w:rPr>
                <w:lang w:val="fr-FR"/>
              </w:rPr>
              <w:t>é</w:t>
            </w:r>
            <w:r>
              <w:rPr>
                <w:lang w:val="fr-FR"/>
              </w:rPr>
              <w:t xml:space="preserve">rente si les valeurs peuvent </w:t>
            </w:r>
            <w:r>
              <w:rPr>
                <w:lang w:val="fr-FR"/>
              </w:rPr>
              <w:t>ê</w:t>
            </w:r>
            <w:r>
              <w:rPr>
                <w:lang w:val="fr-FR"/>
              </w:rPr>
              <w:t>tre s</w:t>
            </w:r>
            <w:r>
              <w:rPr>
                <w:lang w:val="fr-FR"/>
              </w:rPr>
              <w:t>é</w:t>
            </w:r>
            <w:r>
              <w:rPr>
                <w:lang w:val="fr-FR"/>
              </w:rPr>
              <w:t>lectionn</w:t>
            </w:r>
            <w:r>
              <w:rPr>
                <w:lang w:val="fr-FR"/>
              </w:rPr>
              <w:t>é</w:t>
            </w:r>
            <w:r>
              <w:rPr>
                <w:lang w:val="fr-FR"/>
              </w:rPr>
              <w:t>es dans une liste plut</w:t>
            </w:r>
            <w:r>
              <w:rPr>
                <w:lang w:val="fr-FR"/>
              </w:rPr>
              <w:t>ô</w:t>
            </w:r>
            <w:r>
              <w:rPr>
                <w:lang w:val="fr-FR"/>
              </w:rPr>
              <w:t>t que saisies.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61 </w:t>
            </w:r>
            <w:r>
              <w:rPr>
                <w:noProof/>
                <w:sz w:val="16"/>
              </w:rPr>
              <w:br/>
            </w:r>
            <w:r>
              <w:rPr>
                <w:noProof/>
                <w:sz w:val="2"/>
              </w:rPr>
              <w:t>0bc1e5d1-683b-4c50-8127-a5aae7e185a2</w:t>
            </w:r>
          </w:p>
        </w:tc>
        <w:tc>
          <w:tcPr>
            <w:tcW w:w="7407" w:type="dxa"/>
            <w:shd w:val="clear" w:color="auto" w:fill="F2F2F2" w:themeFill="background1" w:themeFillShade="F2"/>
          </w:tcPr>
          <w:p w:rsidR="00000000" w:rsidRDefault="003238CB">
            <w:pPr>
              <w:rPr>
                <w:noProof/>
              </w:rPr>
            </w:pPr>
            <w:r>
              <w:rPr>
                <w:noProof/>
              </w:rPr>
              <w:t xml:space="preserve">Therefore, if you find a </w:t>
            </w:r>
            <w:r>
              <w:rPr>
                <w:rStyle w:val="mqInternal"/>
                <w:noProof/>
              </w:rPr>
              <w:t>[1}</w:t>
            </w:r>
            <w:r>
              <w:rPr>
                <w:noProof/>
              </w:rPr>
              <w:t>List</w:t>
            </w:r>
            <w:r>
              <w:rPr>
                <w:rStyle w:val="mqInternal"/>
                <w:noProof/>
              </w:rPr>
              <w:t>{2]</w:t>
            </w:r>
            <w:r>
              <w:rPr>
                <w:noProof/>
              </w:rPr>
              <w:t xml:space="preserve"> works in some business cases, a list can be used.</w:t>
            </w:r>
          </w:p>
        </w:tc>
        <w:tc>
          <w:tcPr>
            <w:tcW w:w="7407" w:type="dxa"/>
          </w:tcPr>
          <w:p w:rsidR="00000000" w:rsidRDefault="003238CB">
            <w:pPr>
              <w:rPr>
                <w:lang w:val="fr-FR"/>
              </w:rPr>
            </w:pPr>
            <w:r>
              <w:rPr>
                <w:lang w:val="fr-FR"/>
              </w:rPr>
              <w:t>P</w:t>
            </w:r>
            <w:r>
              <w:rPr>
                <w:lang w:val="fr-FR"/>
              </w:rPr>
              <w:t>ar cons</w:t>
            </w:r>
            <w:r>
              <w:rPr>
                <w:lang w:val="fr-FR"/>
              </w:rPr>
              <w:t>é</w:t>
            </w:r>
            <w:r>
              <w:rPr>
                <w:lang w:val="fr-FR"/>
              </w:rPr>
              <w:t xml:space="preserve">quent, si vous trouvez une </w:t>
            </w:r>
            <w:r>
              <w:rPr>
                <w:rStyle w:val="mqInternal"/>
                <w:noProof/>
                <w:lang w:val="fr-FR"/>
              </w:rPr>
              <w:t>[1}</w:t>
            </w:r>
            <w:r>
              <w:rPr>
                <w:lang w:val="fr-FR"/>
              </w:rPr>
              <w:t>liste</w:t>
            </w:r>
            <w:r>
              <w:rPr>
                <w:rStyle w:val="mqInternal"/>
                <w:noProof/>
                <w:lang w:val="fr-FR"/>
              </w:rPr>
              <w:t>{2]</w:t>
            </w:r>
            <w:r>
              <w:rPr>
                <w:lang w:val="fr-FR"/>
              </w:rPr>
              <w:t xml:space="preserve"> fonctionne dans certaines analyses de rentabilisation, une liste peut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7b7ab101-e9ff-42a8-9761-4abf7c3e9cbb</w:t>
            </w:r>
          </w:p>
        </w:tc>
        <w:tc>
          <w:tcPr>
            <w:tcW w:w="7407" w:type="dxa"/>
            <w:shd w:val="clear" w:color="auto" w:fill="F2F2F2" w:themeFill="background1" w:themeFillShade="F2"/>
          </w:tcPr>
          <w:p w:rsidR="00000000" w:rsidRDefault="003238CB">
            <w:pPr>
              <w:rPr>
                <w:noProof/>
              </w:rPr>
            </w:pPr>
            <w:r>
              <w:rPr>
                <w:noProof/>
              </w:rPr>
              <w:t xml:space="preserve">Of course, the choice is yours, but you may find for some custom fields a </w:t>
            </w:r>
            <w:r>
              <w:rPr>
                <w:rStyle w:val="mqInternal"/>
                <w:noProof/>
              </w:rPr>
              <w:t>[1}</w:t>
            </w:r>
            <w:r>
              <w:rPr>
                <w:noProof/>
              </w:rPr>
              <w:t>List</w:t>
            </w:r>
            <w:r>
              <w:rPr>
                <w:rStyle w:val="mqInternal"/>
                <w:noProof/>
              </w:rPr>
              <w:t>{</w:t>
            </w:r>
            <w:r>
              <w:rPr>
                <w:rStyle w:val="mqInternal"/>
                <w:noProof/>
              </w:rPr>
              <w:t>2]</w:t>
            </w:r>
            <w:r>
              <w:rPr>
                <w:noProof/>
              </w:rPr>
              <w:t xml:space="preserve"> is a good selection for the data type.</w:t>
            </w:r>
          </w:p>
        </w:tc>
        <w:tc>
          <w:tcPr>
            <w:tcW w:w="7407" w:type="dxa"/>
          </w:tcPr>
          <w:p w:rsidR="00000000" w:rsidRDefault="003238CB">
            <w:pPr>
              <w:rPr>
                <w:lang w:val="fr-FR"/>
              </w:rPr>
            </w:pPr>
            <w:r>
              <w:rPr>
                <w:lang w:val="fr-FR"/>
              </w:rPr>
              <w:t>Bien s</w:t>
            </w:r>
            <w:r>
              <w:rPr>
                <w:lang w:val="fr-FR"/>
              </w:rPr>
              <w:t>û</w:t>
            </w:r>
            <w:r>
              <w:rPr>
                <w:lang w:val="fr-FR"/>
              </w:rPr>
              <w:t>r, le choix est le v</w:t>
            </w:r>
            <w:r>
              <w:rPr>
                <w:lang w:val="fr-FR"/>
              </w:rPr>
              <w:t>ô</w:t>
            </w:r>
            <w:r>
              <w:rPr>
                <w:lang w:val="fr-FR"/>
              </w:rPr>
              <w:t>tre, mais vous pouvez trouver pour certains champs personnalis</w:t>
            </w:r>
            <w:r>
              <w:rPr>
                <w:lang w:val="fr-FR"/>
              </w:rPr>
              <w:t>é</w:t>
            </w:r>
            <w:r>
              <w:rPr>
                <w:lang w:val="fr-FR"/>
              </w:rPr>
              <w:t xml:space="preserve">s une </w:t>
            </w:r>
            <w:r>
              <w:rPr>
                <w:rStyle w:val="mqInternal"/>
                <w:noProof/>
                <w:lang w:val="fr-FR"/>
              </w:rPr>
              <w:t>[1}</w:t>
            </w:r>
            <w:r>
              <w:rPr>
                <w:lang w:val="fr-FR"/>
              </w:rPr>
              <w:t>liste</w:t>
            </w:r>
            <w:r>
              <w:rPr>
                <w:rStyle w:val="mqInternal"/>
                <w:noProof/>
                <w:lang w:val="fr-FR"/>
              </w:rPr>
              <w:t>{2]</w:t>
            </w:r>
            <w:r>
              <w:rPr>
                <w:lang w:val="fr-FR"/>
              </w:rPr>
              <w:t xml:space="preserve"> est une bonne s</w:t>
            </w:r>
            <w:r>
              <w:rPr>
                <w:lang w:val="fr-FR"/>
              </w:rPr>
              <w:t>é</w:t>
            </w:r>
            <w:r>
              <w:rPr>
                <w:lang w:val="fr-FR"/>
              </w:rPr>
              <w:t>lection pour le type de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63 </w:t>
            </w:r>
            <w:r>
              <w:rPr>
                <w:noProof/>
                <w:sz w:val="16"/>
              </w:rPr>
              <w:br/>
            </w:r>
            <w:r>
              <w:rPr>
                <w:noProof/>
                <w:sz w:val="2"/>
              </w:rPr>
              <w:t>77ac4f69-0d15-4181-bda4-ff38beac72b7</w:t>
            </w:r>
          </w:p>
        </w:tc>
        <w:tc>
          <w:tcPr>
            <w:tcW w:w="7407" w:type="dxa"/>
            <w:shd w:val="clear" w:color="auto" w:fill="F2F2F2" w:themeFill="background1" w:themeFillShade="F2"/>
          </w:tcPr>
          <w:p w:rsidR="00000000" w:rsidRDefault="003238CB">
            <w:pPr>
              <w:rPr>
                <w:noProof/>
              </w:rPr>
            </w:pPr>
            <w:r>
              <w:rPr>
                <w:noProof/>
              </w:rPr>
              <w:t>For instance, you may wish to consider the following, among others, for lists:</w:t>
            </w:r>
          </w:p>
        </w:tc>
        <w:tc>
          <w:tcPr>
            <w:tcW w:w="7407" w:type="dxa"/>
          </w:tcPr>
          <w:p w:rsidR="00000000" w:rsidRDefault="003238CB">
            <w:pPr>
              <w:rPr>
                <w:lang w:val="fr-FR"/>
              </w:rPr>
            </w:pPr>
            <w:r>
              <w:rPr>
                <w:lang w:val="fr-FR"/>
              </w:rPr>
              <w:t>Par exemple, vous voudrez peut-</w:t>
            </w:r>
            <w:r>
              <w:rPr>
                <w:lang w:val="fr-FR"/>
              </w:rPr>
              <w:t>ê</w:t>
            </w:r>
            <w:r>
              <w:rPr>
                <w:lang w:val="fr-FR"/>
              </w:rPr>
              <w:t>tre tenir compte des points suivants, entre autres, pour les listes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64 </w:t>
            </w:r>
            <w:r>
              <w:rPr>
                <w:noProof/>
                <w:sz w:val="16"/>
              </w:rPr>
              <w:br/>
            </w:r>
            <w:r>
              <w:rPr>
                <w:noProof/>
                <w:sz w:val="2"/>
              </w:rPr>
              <w:t>37b48305-f57d-4305-a621-91121514362a</w:t>
            </w:r>
          </w:p>
        </w:tc>
        <w:tc>
          <w:tcPr>
            <w:tcW w:w="7407" w:type="dxa"/>
            <w:shd w:val="clear" w:color="auto" w:fill="F2F2F2" w:themeFill="background1" w:themeFillShade="F2"/>
          </w:tcPr>
          <w:p w:rsidR="00000000" w:rsidRDefault="003238CB">
            <w:pPr>
              <w:rPr>
                <w:noProof/>
              </w:rPr>
            </w:pPr>
            <w:r>
              <w:rPr>
                <w:noProof/>
              </w:rPr>
              <w:t>beacon.genre</w:t>
            </w:r>
          </w:p>
        </w:tc>
        <w:tc>
          <w:tcPr>
            <w:tcW w:w="7407" w:type="dxa"/>
          </w:tcPr>
          <w:p w:rsidR="00000000" w:rsidRDefault="003238CB">
            <w:pPr>
              <w:rPr>
                <w:lang w:val="fr-FR"/>
              </w:rPr>
            </w:pPr>
            <w:r>
              <w:rPr>
                <w:lang w:val="fr-FR"/>
              </w:rPr>
              <w:t>beacon.genre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f2</w:t>
            </w:r>
            <w:r>
              <w:rPr>
                <w:noProof/>
                <w:sz w:val="2"/>
              </w:rPr>
              <w:t>6ca085-5ba3-4e28-826e-a5cb2c04231f</w:t>
            </w:r>
          </w:p>
        </w:tc>
        <w:tc>
          <w:tcPr>
            <w:tcW w:w="7407" w:type="dxa"/>
            <w:shd w:val="clear" w:color="auto" w:fill="F2F2F2" w:themeFill="background1" w:themeFillShade="F2"/>
          </w:tcPr>
          <w:p w:rsidR="00000000" w:rsidRDefault="003238CB">
            <w:pPr>
              <w:rPr>
                <w:noProof/>
              </w:rPr>
            </w:pPr>
            <w:r>
              <w:rPr>
                <w:noProof/>
              </w:rPr>
              <w:t>beacon.ageRating</w:t>
            </w:r>
          </w:p>
        </w:tc>
        <w:tc>
          <w:tcPr>
            <w:tcW w:w="7407" w:type="dxa"/>
          </w:tcPr>
          <w:p w:rsidR="00000000" w:rsidRDefault="003238CB">
            <w:pPr>
              <w:rPr>
                <w:lang w:val="fr-FR"/>
              </w:rPr>
            </w:pPr>
            <w:r>
              <w:rPr>
                <w:lang w:val="fr-FR"/>
              </w:rPr>
              <w:t>balises. Ageration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66 </w:t>
            </w:r>
            <w:r>
              <w:rPr>
                <w:noProof/>
                <w:sz w:val="16"/>
              </w:rPr>
              <w:br/>
            </w:r>
            <w:r>
              <w:rPr>
                <w:noProof/>
                <w:sz w:val="2"/>
              </w:rPr>
              <w:t>d3f20973-41f1-4c0a-afe5-8cb96b38c4c2</w:t>
            </w:r>
          </w:p>
        </w:tc>
        <w:tc>
          <w:tcPr>
            <w:tcW w:w="7407" w:type="dxa"/>
            <w:shd w:val="clear" w:color="auto" w:fill="F2F2F2" w:themeFill="background1" w:themeFillShade="F2"/>
          </w:tcPr>
          <w:p w:rsidR="00000000" w:rsidRDefault="003238CB">
            <w:pPr>
              <w:rPr>
                <w:noProof/>
              </w:rPr>
            </w:pPr>
            <w:r>
              <w:rPr>
                <w:noProof/>
              </w:rPr>
              <w:t>beacon.viewerScore</w:t>
            </w:r>
          </w:p>
        </w:tc>
        <w:tc>
          <w:tcPr>
            <w:tcW w:w="7407" w:type="dxa"/>
          </w:tcPr>
          <w:p w:rsidR="00000000" w:rsidRDefault="003238CB">
            <w:pPr>
              <w:rPr>
                <w:lang w:val="fr-FR"/>
              </w:rPr>
            </w:pPr>
            <w:r>
              <w:rPr>
                <w:lang w:val="fr-FR"/>
              </w:rPr>
              <w:t>Beacon.ViewerScore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67 </w:t>
            </w:r>
            <w:r>
              <w:rPr>
                <w:noProof/>
                <w:sz w:val="16"/>
              </w:rPr>
              <w:br/>
            </w:r>
            <w:r>
              <w:rPr>
                <w:noProof/>
                <w:sz w:val="2"/>
              </w:rPr>
              <w:t>74d4bec9-fd2e-43c0-8f7e-386dae45e80f</w:t>
            </w:r>
          </w:p>
        </w:tc>
        <w:tc>
          <w:tcPr>
            <w:tcW w:w="7407" w:type="dxa"/>
            <w:shd w:val="clear" w:color="auto" w:fill="F2F2F2" w:themeFill="background1" w:themeFillShade="F2"/>
          </w:tcPr>
          <w:p w:rsidR="00000000" w:rsidRDefault="003238CB">
            <w:pPr>
              <w:rPr>
                <w:noProof/>
              </w:rPr>
            </w:pPr>
            <w:r>
              <w:rPr>
                <w:noProof/>
              </w:rPr>
              <w:t>beacon.rights.&lt;counter&gt;.type</w:t>
            </w:r>
          </w:p>
        </w:tc>
        <w:tc>
          <w:tcPr>
            <w:tcW w:w="7407" w:type="dxa"/>
          </w:tcPr>
          <w:p w:rsidR="00000000" w:rsidRDefault="003238CB">
            <w:pPr>
              <w:rPr>
                <w:lang w:val="fr-FR"/>
              </w:rPr>
            </w:pPr>
            <w:r>
              <w:rPr>
                <w:lang w:val="fr-FR"/>
              </w:rPr>
              <w:t>beacon.rights.&lt;counter&gt;.type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2bfbc4a7-8606-4ca3-b83b-5b5e0892dfa5</w:t>
            </w:r>
          </w:p>
        </w:tc>
        <w:tc>
          <w:tcPr>
            <w:tcW w:w="7407" w:type="dxa"/>
            <w:shd w:val="clear" w:color="auto" w:fill="F2F2F2" w:themeFill="background1" w:themeFillShade="F2"/>
          </w:tcPr>
          <w:p w:rsidR="00000000" w:rsidRDefault="003238CB">
            <w:pPr>
              <w:rPr>
                <w:noProof/>
              </w:rPr>
            </w:pPr>
            <w:r>
              <w:rPr>
                <w:noProof/>
              </w:rPr>
              <w:t>Standard fields</w:t>
            </w:r>
          </w:p>
        </w:tc>
        <w:tc>
          <w:tcPr>
            <w:tcW w:w="7407" w:type="dxa"/>
          </w:tcPr>
          <w:p w:rsidR="00000000" w:rsidRDefault="003238CB">
            <w:pPr>
              <w:rPr>
                <w:lang w:val="fr-FR"/>
              </w:rPr>
            </w:pPr>
            <w:r>
              <w:rPr>
                <w:lang w:val="fr-FR"/>
              </w:rPr>
              <w:t>Champs standard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69 </w:t>
            </w:r>
            <w:r>
              <w:rPr>
                <w:noProof/>
                <w:sz w:val="16"/>
              </w:rPr>
              <w:br/>
            </w:r>
            <w:r>
              <w:rPr>
                <w:noProof/>
                <w:sz w:val="2"/>
              </w:rPr>
              <w:t>4a8c2b22-99a0-4e09-b3a0-678f5895eecc</w:t>
            </w:r>
          </w:p>
        </w:tc>
        <w:tc>
          <w:tcPr>
            <w:tcW w:w="7407" w:type="dxa"/>
            <w:shd w:val="clear" w:color="auto" w:fill="F2F2F2" w:themeFill="background1" w:themeFillShade="F2"/>
          </w:tcPr>
          <w:p w:rsidR="00000000" w:rsidRDefault="003238CB">
            <w:pPr>
              <w:rPr>
                <w:noProof/>
              </w:rPr>
            </w:pPr>
            <w:r>
              <w:rPr>
                <w:noProof/>
              </w:rPr>
              <w:t>The following table displays the standard Video Cloud fields, meaning they exist by default, and are used by Brightcove Beacon to properly import</w:t>
            </w:r>
            <w:r>
              <w:rPr>
                <w:noProof/>
              </w:rPr>
              <w:t xml:space="preserve"> the video with which the metadata is associated.</w:t>
            </w:r>
          </w:p>
        </w:tc>
        <w:tc>
          <w:tcPr>
            <w:tcW w:w="7407" w:type="dxa"/>
          </w:tcPr>
          <w:p w:rsidR="00000000" w:rsidRDefault="003238CB">
            <w:pPr>
              <w:rPr>
                <w:lang w:val="fr-FR"/>
              </w:rPr>
            </w:pPr>
            <w:r>
              <w:rPr>
                <w:lang w:val="fr-FR"/>
              </w:rPr>
              <w:t>Le tableau suivant affiche les champs Video Cloud standard, ce qui signifie qu'ils existent par d</w:t>
            </w:r>
            <w:r>
              <w:rPr>
                <w:lang w:val="fr-FR"/>
              </w:rPr>
              <w:t>é</w:t>
            </w:r>
            <w:r>
              <w:rPr>
                <w:lang w:val="fr-FR"/>
              </w:rPr>
              <w:t>faut, et sont utilis</w:t>
            </w:r>
            <w:r>
              <w:rPr>
                <w:lang w:val="fr-FR"/>
              </w:rPr>
              <w:t>é</w:t>
            </w:r>
            <w:r>
              <w:rPr>
                <w:lang w:val="fr-FR"/>
              </w:rPr>
              <w:t>s par Brightcove Beacon pour importer correctement la vid</w:t>
            </w:r>
            <w:r>
              <w:rPr>
                <w:lang w:val="fr-FR"/>
              </w:rPr>
              <w:t>é</w:t>
            </w:r>
            <w:r>
              <w:rPr>
                <w:lang w:val="fr-FR"/>
              </w:rPr>
              <w:t xml:space="preserve">o </w:t>
            </w:r>
            <w:r>
              <w:rPr>
                <w:lang w:val="fr-FR"/>
              </w:rPr>
              <w:t>à</w:t>
            </w:r>
            <w:r>
              <w:rPr>
                <w:lang w:val="fr-FR"/>
              </w:rPr>
              <w:t xml:space="preserve"> laquelle les m</w:t>
            </w:r>
            <w:r>
              <w:rPr>
                <w:lang w:val="fr-FR"/>
              </w:rPr>
              <w:t>é</w:t>
            </w:r>
            <w:r>
              <w:rPr>
                <w:lang w:val="fr-FR"/>
              </w:rPr>
              <w:t>tadonn</w:t>
            </w:r>
            <w:r>
              <w:rPr>
                <w:lang w:val="fr-FR"/>
              </w:rPr>
              <w:t>é</w:t>
            </w:r>
            <w:r>
              <w:rPr>
                <w:lang w:val="fr-FR"/>
              </w:rPr>
              <w:t xml:space="preserve">es </w:t>
            </w:r>
            <w:r>
              <w:rPr>
                <w:lang w:val="fr-FR"/>
              </w:rPr>
              <w:t>sont associ</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70 </w:t>
            </w:r>
            <w:r>
              <w:rPr>
                <w:noProof/>
                <w:sz w:val="16"/>
              </w:rPr>
              <w:br/>
            </w:r>
            <w:r>
              <w:rPr>
                <w:noProof/>
                <w:sz w:val="2"/>
              </w:rPr>
              <w:t>16f7fe4a-15d8-444e-ac2e-1036276e1d82</w:t>
            </w:r>
          </w:p>
        </w:tc>
        <w:tc>
          <w:tcPr>
            <w:tcW w:w="7407" w:type="dxa"/>
            <w:shd w:val="clear" w:color="auto" w:fill="F2F2F2" w:themeFill="background1" w:themeFillShade="F2"/>
          </w:tcPr>
          <w:p w:rsidR="00000000" w:rsidRDefault="003238CB">
            <w:pPr>
              <w:rPr>
                <w:noProof/>
              </w:rPr>
            </w:pPr>
            <w:r>
              <w:rPr>
                <w:noProof/>
              </w:rPr>
              <w:t>Just a quick reminder from step 6 above about character limits:</w:t>
            </w:r>
          </w:p>
        </w:tc>
        <w:tc>
          <w:tcPr>
            <w:tcW w:w="7407" w:type="dxa"/>
          </w:tcPr>
          <w:p w:rsidR="00000000" w:rsidRDefault="003238CB">
            <w:pPr>
              <w:rPr>
                <w:lang w:val="fr-FR"/>
              </w:rPr>
            </w:pPr>
            <w:r>
              <w:rPr>
                <w:lang w:val="fr-FR"/>
              </w:rPr>
              <w:t>Juste un rappel rapide de l'</w:t>
            </w:r>
            <w:r>
              <w:rPr>
                <w:lang w:val="fr-FR"/>
              </w:rPr>
              <w:t>é</w:t>
            </w:r>
            <w:r>
              <w:rPr>
                <w:lang w:val="fr-FR"/>
              </w:rPr>
              <w:t>tape 6 ci-dessus sur les limites de caract</w:t>
            </w:r>
            <w:r>
              <w:rPr>
                <w:lang w:val="fr-FR"/>
              </w:rPr>
              <w:t>è</w:t>
            </w:r>
            <w:r>
              <w:rPr>
                <w:lang w:val="fr-FR"/>
              </w:rPr>
              <w:t>res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21095619-3f9a-41ef-bc26-ac186b4f7828</w:t>
            </w:r>
          </w:p>
        </w:tc>
        <w:tc>
          <w:tcPr>
            <w:tcW w:w="7407" w:type="dxa"/>
            <w:shd w:val="clear" w:color="auto" w:fill="F2F2F2" w:themeFill="background1" w:themeFillShade="F2"/>
          </w:tcPr>
          <w:p w:rsidR="00000000" w:rsidRDefault="003238CB">
            <w:pPr>
              <w:rPr>
                <w:noProof/>
              </w:rPr>
            </w:pPr>
            <w:r>
              <w:rPr>
                <w:noProof/>
              </w:rPr>
              <w:t>Text - Can con</w:t>
            </w:r>
            <w:r>
              <w:rPr>
                <w:noProof/>
              </w:rPr>
              <w:t>tain up to 1024 single-byte characters (or 512 double-byte characters).</w:t>
            </w:r>
          </w:p>
        </w:tc>
        <w:tc>
          <w:tcPr>
            <w:tcW w:w="7407" w:type="dxa"/>
          </w:tcPr>
          <w:p w:rsidR="00000000" w:rsidRDefault="003238CB">
            <w:pPr>
              <w:rPr>
                <w:lang w:val="fr-FR"/>
              </w:rPr>
            </w:pPr>
            <w:r>
              <w:rPr>
                <w:lang w:val="fr-FR"/>
              </w:rPr>
              <w:t>Texte - Peut contenir jusqu'</w:t>
            </w:r>
            <w:r>
              <w:rPr>
                <w:lang w:val="fr-FR"/>
              </w:rPr>
              <w:t>à</w:t>
            </w:r>
            <w:r>
              <w:rPr>
                <w:lang w:val="fr-FR"/>
              </w:rPr>
              <w:t xml:space="preserve"> 1024 caract</w:t>
            </w:r>
            <w:r>
              <w:rPr>
                <w:lang w:val="fr-FR"/>
              </w:rPr>
              <w:t>è</w:t>
            </w:r>
            <w:r>
              <w:rPr>
                <w:lang w:val="fr-FR"/>
              </w:rPr>
              <w:t>res sur un octet (ou 512 caract</w:t>
            </w:r>
            <w:r>
              <w:rPr>
                <w:lang w:val="fr-FR"/>
              </w:rPr>
              <w:t>è</w:t>
            </w:r>
            <w:r>
              <w:rPr>
                <w:lang w:val="fr-FR"/>
              </w:rPr>
              <w:t>res sur deux octets).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72 </w:t>
            </w:r>
            <w:r>
              <w:rPr>
                <w:noProof/>
                <w:sz w:val="16"/>
              </w:rPr>
              <w:br/>
            </w:r>
            <w:r>
              <w:rPr>
                <w:noProof/>
                <w:sz w:val="2"/>
              </w:rPr>
              <w:t>60de3d5c-7644-4ce8-a6ba-b3bc21a3d705</w:t>
            </w:r>
          </w:p>
        </w:tc>
        <w:tc>
          <w:tcPr>
            <w:tcW w:w="7407" w:type="dxa"/>
            <w:shd w:val="clear" w:color="auto" w:fill="F2F2F2" w:themeFill="background1" w:themeFillShade="F2"/>
          </w:tcPr>
          <w:p w:rsidR="00000000" w:rsidRDefault="003238CB">
            <w:pPr>
              <w:rPr>
                <w:noProof/>
              </w:rPr>
            </w:pPr>
            <w:r>
              <w:rPr>
                <w:noProof/>
              </w:rPr>
              <w:t>List - Can have no more than 150 possible valu</w:t>
            </w:r>
            <w:r>
              <w:rPr>
                <w:noProof/>
              </w:rPr>
              <w:t>es and each value in the list can be no more than 100 characters long.</w:t>
            </w:r>
          </w:p>
        </w:tc>
        <w:tc>
          <w:tcPr>
            <w:tcW w:w="7407" w:type="dxa"/>
          </w:tcPr>
          <w:p w:rsidR="00000000" w:rsidRDefault="003238CB">
            <w:pPr>
              <w:rPr>
                <w:lang w:val="fr-FR"/>
              </w:rPr>
            </w:pPr>
            <w:r>
              <w:rPr>
                <w:lang w:val="fr-FR"/>
              </w:rPr>
              <w:t>Liste - Peut contenir plus de 150 valeurs possibles et chaque valeur de la liste ne peut pas contenir plus de 100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73 </w:t>
            </w:r>
            <w:r>
              <w:rPr>
                <w:noProof/>
                <w:sz w:val="16"/>
              </w:rPr>
              <w:br/>
            </w:r>
            <w:r>
              <w:rPr>
                <w:noProof/>
                <w:sz w:val="2"/>
              </w:rPr>
              <w:t>b64f5ccb-8ad4-4996-aafa-821cd40bf17c</w:t>
            </w:r>
          </w:p>
        </w:tc>
        <w:tc>
          <w:tcPr>
            <w:tcW w:w="7407" w:type="dxa"/>
            <w:shd w:val="clear" w:color="auto" w:fill="F2F2F2" w:themeFill="background1" w:themeFillShade="F2"/>
          </w:tcPr>
          <w:p w:rsidR="00000000" w:rsidRDefault="003238CB">
            <w:pPr>
              <w:rPr>
                <w:noProof/>
              </w:rPr>
            </w:pPr>
            <w:r>
              <w:rPr>
                <w:noProof/>
              </w:rPr>
              <w:t>Note:</w:t>
            </w:r>
          </w:p>
        </w:tc>
        <w:tc>
          <w:tcPr>
            <w:tcW w:w="7407" w:type="dxa"/>
          </w:tcPr>
          <w:p w:rsidR="00000000" w:rsidRDefault="003238CB">
            <w:pPr>
              <w:rPr>
                <w:lang w:val="fr-FR"/>
              </w:rPr>
            </w:pPr>
            <w:r>
              <w:rPr>
                <w:lang w:val="fr-FR"/>
              </w:rPr>
              <w:t>Note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3c7cc275-9fc2-4092-9058-4d4c6457cb0f</w:t>
            </w:r>
          </w:p>
        </w:tc>
        <w:tc>
          <w:tcPr>
            <w:tcW w:w="7407" w:type="dxa"/>
            <w:shd w:val="clear" w:color="auto" w:fill="F2F2F2" w:themeFill="background1" w:themeFillShade="F2"/>
          </w:tcPr>
          <w:p w:rsidR="00000000" w:rsidRDefault="003238CB">
            <w:pPr>
              <w:rPr>
                <w:noProof/>
              </w:rPr>
            </w:pPr>
            <w:r>
              <w:rPr>
                <w:noProof/>
              </w:rPr>
              <w:t xml:space="preserve">Please pay close attention to the definitions for the </w:t>
            </w:r>
            <w:r>
              <w:rPr>
                <w:rStyle w:val="mqInternal"/>
                <w:noProof/>
              </w:rPr>
              <w:t>[1}</w:t>
            </w:r>
            <w:r>
              <w:rPr>
                <w:noProof/>
              </w:rPr>
              <w:t xml:space="preserve">images.poster.src </w:t>
            </w:r>
            <w:r>
              <w:rPr>
                <w:rStyle w:val="mqInternal"/>
                <w:noProof/>
              </w:rPr>
              <w:t>{2]</w:t>
            </w:r>
            <w:r>
              <w:rPr>
                <w:noProof/>
              </w:rPr>
              <w:t xml:space="preserve"> and </w:t>
            </w:r>
            <w:r>
              <w:rPr>
                <w:rStyle w:val="mqInternal"/>
                <w:noProof/>
              </w:rPr>
              <w:t>[1}</w:t>
            </w:r>
            <w:r>
              <w:rPr>
                <w:noProof/>
              </w:rPr>
              <w:t xml:space="preserve">images.thumbnail.src </w:t>
            </w:r>
            <w:r>
              <w:rPr>
                <w:rStyle w:val="mqInternal"/>
                <w:noProof/>
              </w:rPr>
              <w:t>{2]</w:t>
            </w:r>
            <w:r>
              <w:rPr>
                <w:noProof/>
              </w:rPr>
              <w:t xml:space="preserve"> as you will supply images different from those asked for in the Studio UI.</w:t>
            </w:r>
          </w:p>
        </w:tc>
        <w:tc>
          <w:tcPr>
            <w:tcW w:w="7407" w:type="dxa"/>
          </w:tcPr>
          <w:p w:rsidR="00000000" w:rsidRDefault="003238CB">
            <w:pPr>
              <w:rPr>
                <w:lang w:val="fr-FR"/>
              </w:rPr>
            </w:pPr>
            <w:r>
              <w:rPr>
                <w:lang w:val="fr-FR"/>
              </w:rPr>
              <w:t>Veuillez pr</w:t>
            </w:r>
            <w:r>
              <w:rPr>
                <w:lang w:val="fr-FR"/>
              </w:rPr>
              <w:t>ê</w:t>
            </w:r>
            <w:r>
              <w:rPr>
                <w:lang w:val="fr-FR"/>
              </w:rPr>
              <w:t>ter une attention pa</w:t>
            </w:r>
            <w:r>
              <w:rPr>
                <w:lang w:val="fr-FR"/>
              </w:rPr>
              <w:t>rticuli</w:t>
            </w:r>
            <w:r>
              <w:rPr>
                <w:lang w:val="fr-FR"/>
              </w:rPr>
              <w:t>è</w:t>
            </w:r>
            <w:r>
              <w:rPr>
                <w:lang w:val="fr-FR"/>
              </w:rPr>
              <w:t>re aux d</w:t>
            </w:r>
            <w:r>
              <w:rPr>
                <w:lang w:val="fr-FR"/>
              </w:rPr>
              <w:t>é</w:t>
            </w:r>
            <w:r>
              <w:rPr>
                <w:lang w:val="fr-FR"/>
              </w:rPr>
              <w:t xml:space="preserve">finitions des </w:t>
            </w:r>
            <w:r>
              <w:rPr>
                <w:rStyle w:val="mqInternal"/>
                <w:noProof/>
                <w:lang w:val="fr-FR"/>
              </w:rPr>
              <w:t>[1}</w:t>
            </w:r>
            <w:r>
              <w:rPr>
                <w:lang w:val="fr-FR"/>
              </w:rPr>
              <w:t xml:space="preserve">images.poster.src </w:t>
            </w:r>
            <w:r>
              <w:rPr>
                <w:rStyle w:val="mqInternal"/>
                <w:noProof/>
                <w:lang w:val="fr-FR"/>
              </w:rPr>
              <w:t>{2]</w:t>
            </w:r>
            <w:r>
              <w:rPr>
                <w:lang w:val="fr-FR"/>
              </w:rPr>
              <w:t xml:space="preserve"> et </w:t>
            </w:r>
            <w:r>
              <w:rPr>
                <w:rStyle w:val="mqInternal"/>
                <w:noProof/>
                <w:lang w:val="fr-FR"/>
              </w:rPr>
              <w:t>[1}</w:t>
            </w:r>
            <w:r>
              <w:rPr>
                <w:lang w:val="fr-FR"/>
              </w:rPr>
              <w:t xml:space="preserve">images.thumbnail.src </w:t>
            </w:r>
            <w:r>
              <w:rPr>
                <w:rStyle w:val="mqInternal"/>
                <w:noProof/>
                <w:lang w:val="fr-FR"/>
              </w:rPr>
              <w:t>{2]</w:t>
            </w:r>
            <w:r>
              <w:rPr>
                <w:lang w:val="fr-FR"/>
              </w:rPr>
              <w:t xml:space="preserve"> car vous fournirez des images diff</w:t>
            </w:r>
            <w:r>
              <w:rPr>
                <w:lang w:val="fr-FR"/>
              </w:rPr>
              <w:t>é</w:t>
            </w:r>
            <w:r>
              <w:rPr>
                <w:lang w:val="fr-FR"/>
              </w:rPr>
              <w:t>rentes de celles demand</w:t>
            </w:r>
            <w:r>
              <w:rPr>
                <w:lang w:val="fr-FR"/>
              </w:rPr>
              <w:t>é</w:t>
            </w:r>
            <w:r>
              <w:rPr>
                <w:lang w:val="fr-FR"/>
              </w:rPr>
              <w:t>es dans l'interface utilisateur de Studio.</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75 </w:t>
            </w:r>
            <w:r>
              <w:rPr>
                <w:noProof/>
                <w:sz w:val="16"/>
              </w:rPr>
              <w:br/>
            </w:r>
            <w:r>
              <w:rPr>
                <w:noProof/>
                <w:sz w:val="2"/>
              </w:rPr>
              <w:t>7e1d3891-541f-4c37-9f7b-b8ad0a4ef39c</w:t>
            </w:r>
          </w:p>
        </w:tc>
        <w:tc>
          <w:tcPr>
            <w:tcW w:w="7407" w:type="dxa"/>
            <w:shd w:val="clear" w:color="auto" w:fill="F2F2F2" w:themeFill="background1" w:themeFillShade="F2"/>
          </w:tcPr>
          <w:p w:rsidR="00000000" w:rsidRDefault="003238CB">
            <w:pPr>
              <w:rPr>
                <w:noProof/>
              </w:rPr>
            </w:pPr>
            <w:r>
              <w:rPr>
                <w:noProof/>
              </w:rPr>
              <w:t>You will add images using</w:t>
            </w:r>
            <w:r>
              <w:rPr>
                <w:noProof/>
              </w:rPr>
              <w:t xml:space="preserve"> the UI shown here, but following the guidelines in the table, not in the UI:</w:t>
            </w:r>
          </w:p>
        </w:tc>
        <w:tc>
          <w:tcPr>
            <w:tcW w:w="7407" w:type="dxa"/>
          </w:tcPr>
          <w:p w:rsidR="00000000" w:rsidRDefault="003238CB">
            <w:pPr>
              <w:rPr>
                <w:lang w:val="fr-FR"/>
              </w:rPr>
            </w:pPr>
            <w:r>
              <w:rPr>
                <w:lang w:val="fr-FR"/>
              </w:rPr>
              <w:t xml:space="preserve">Vous allez ajouter des images </w:t>
            </w:r>
            <w:r>
              <w:rPr>
                <w:lang w:val="fr-FR"/>
              </w:rPr>
              <w:t>à</w:t>
            </w:r>
            <w:r>
              <w:rPr>
                <w:lang w:val="fr-FR"/>
              </w:rPr>
              <w:t xml:space="preserve"> l'aide de l'interface utilisateur affich</w:t>
            </w:r>
            <w:r>
              <w:rPr>
                <w:lang w:val="fr-FR"/>
              </w:rPr>
              <w:t>é</w:t>
            </w:r>
            <w:r>
              <w:rPr>
                <w:lang w:val="fr-FR"/>
              </w:rPr>
              <w:t>e ici, mais en suivant les instructions du tableau, pas dans l'interface utilisateur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7d892d77-65eb</w:t>
            </w:r>
            <w:r>
              <w:rPr>
                <w:noProof/>
                <w:sz w:val="2"/>
              </w:rPr>
              <w:t>-43ef-9a73-6ced79ba0b9d</w:t>
            </w:r>
          </w:p>
        </w:tc>
        <w:tc>
          <w:tcPr>
            <w:tcW w:w="7407" w:type="dxa"/>
            <w:shd w:val="clear" w:color="auto" w:fill="F2F2F2" w:themeFill="background1" w:themeFillShade="F2"/>
          </w:tcPr>
          <w:p w:rsidR="00000000" w:rsidRDefault="003238CB">
            <w:pPr>
              <w:rPr>
                <w:noProof/>
              </w:rPr>
            </w:pPr>
            <w:r>
              <w:rPr>
                <w:noProof/>
              </w:rPr>
              <w:t>Video Cloud Field</w:t>
            </w:r>
          </w:p>
        </w:tc>
        <w:tc>
          <w:tcPr>
            <w:tcW w:w="7407" w:type="dxa"/>
          </w:tcPr>
          <w:p w:rsidR="00000000" w:rsidRDefault="003238CB">
            <w:pPr>
              <w:rPr>
                <w:lang w:val="fr-FR"/>
              </w:rPr>
            </w:pPr>
            <w:r>
              <w:rPr>
                <w:lang w:val="fr-FR"/>
              </w:rPr>
              <w:t>Champ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78 </w:t>
            </w:r>
            <w:r>
              <w:rPr>
                <w:noProof/>
                <w:sz w:val="16"/>
              </w:rPr>
              <w:br/>
            </w:r>
            <w:r>
              <w:rPr>
                <w:noProof/>
                <w:sz w:val="2"/>
              </w:rPr>
              <w:t>5b68ad37-072b-4e0a-a7e1-6ed52879f0e6</w:t>
            </w:r>
          </w:p>
        </w:tc>
        <w:tc>
          <w:tcPr>
            <w:tcW w:w="7407" w:type="dxa"/>
            <w:shd w:val="clear" w:color="auto" w:fill="F2F2F2" w:themeFill="background1" w:themeFillShade="F2"/>
          </w:tcPr>
          <w:p w:rsidR="00000000" w:rsidRDefault="003238CB">
            <w:pPr>
              <w:rPr>
                <w:noProof/>
              </w:rPr>
            </w:pPr>
            <w:r>
              <w:rPr>
                <w:noProof/>
              </w:rPr>
              <w:t>Description</w:t>
            </w:r>
          </w:p>
        </w:tc>
        <w:tc>
          <w:tcPr>
            <w:tcW w:w="7407" w:type="dxa"/>
          </w:tcPr>
          <w:p w:rsidR="00000000" w:rsidRDefault="003238CB">
            <w:pPr>
              <w:rPr>
                <w:lang w:val="fr-FR"/>
              </w:rPr>
            </w:pPr>
            <w:r>
              <w:rPr>
                <w:lang w:val="fr-FR"/>
              </w:rPr>
              <w: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79 </w:t>
            </w:r>
            <w:r>
              <w:rPr>
                <w:noProof/>
                <w:sz w:val="16"/>
              </w:rPr>
              <w:br/>
            </w:r>
            <w:r>
              <w:rPr>
                <w:noProof/>
                <w:sz w:val="2"/>
              </w:rPr>
              <w:t>1c3ccebe-7ce0-40ed-9059-8b8caa212101</w:t>
            </w:r>
          </w:p>
        </w:tc>
        <w:tc>
          <w:tcPr>
            <w:tcW w:w="7407" w:type="dxa"/>
            <w:shd w:val="clear" w:color="auto" w:fill="F2F2F2" w:themeFill="background1" w:themeFillShade="F2"/>
          </w:tcPr>
          <w:p w:rsidR="00000000" w:rsidRDefault="003238CB">
            <w:pPr>
              <w:rPr>
                <w:noProof/>
              </w:rPr>
            </w:pPr>
            <w:r>
              <w:rPr>
                <w:noProof/>
              </w:rPr>
              <w:t>Where/How</w:t>
            </w:r>
            <w:r>
              <w:rPr>
                <w:rStyle w:val="mqInternal"/>
                <w:noProof/>
              </w:rPr>
              <w:t>[1]</w:t>
            </w:r>
            <w:r>
              <w:rPr>
                <w:noProof/>
              </w:rPr>
              <w:t xml:space="preserve"> Populated</w:t>
            </w:r>
          </w:p>
        </w:tc>
        <w:tc>
          <w:tcPr>
            <w:tcW w:w="7407" w:type="dxa"/>
          </w:tcPr>
          <w:p w:rsidR="00000000" w:rsidRDefault="003238CB">
            <w:pPr>
              <w:rPr>
                <w:lang w:val="fr-FR"/>
              </w:rPr>
            </w:pPr>
            <w:r>
              <w:rPr>
                <w:lang w:val="fr-FR"/>
              </w:rPr>
              <w:t>O</w:t>
            </w:r>
            <w:r>
              <w:rPr>
                <w:lang w:val="fr-FR"/>
              </w:rPr>
              <w:t>ù</w:t>
            </w:r>
            <w:r>
              <w:rPr>
                <w:lang w:val="fr-FR"/>
              </w:rPr>
              <w:t>/Comment</w:t>
            </w:r>
            <w:r>
              <w:rPr>
                <w:rStyle w:val="mqInternal"/>
                <w:noProof/>
                <w:lang w:val="fr-FR"/>
              </w:rPr>
              <w:t>[1]</w:t>
            </w:r>
            <w:r>
              <w:rPr>
                <w:lang w:val="fr-FR"/>
              </w:rPr>
              <w:t xml:space="preserve"> peupl</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6dbc6c49-236e-4053-a964-ce4deb4c6fe6</w:t>
            </w:r>
          </w:p>
        </w:tc>
        <w:tc>
          <w:tcPr>
            <w:tcW w:w="7407" w:type="dxa"/>
            <w:shd w:val="clear" w:color="auto" w:fill="F2F2F2" w:themeFill="background1" w:themeFillShade="F2"/>
          </w:tcPr>
          <w:p w:rsidR="00000000" w:rsidRDefault="003238CB">
            <w:pPr>
              <w:rPr>
                <w:noProof/>
              </w:rPr>
            </w:pPr>
            <w:r>
              <w:rPr>
                <w:noProof/>
              </w:rPr>
              <w:t>Required</w:t>
            </w:r>
          </w:p>
        </w:tc>
        <w:tc>
          <w:tcPr>
            <w:tcW w:w="7407" w:type="dxa"/>
          </w:tcPr>
          <w:p w:rsidR="00000000" w:rsidRDefault="003238CB">
            <w:pPr>
              <w:rPr>
                <w:lang w:val="fr-FR"/>
              </w:rPr>
            </w:pPr>
            <w:r>
              <w:rPr>
                <w:lang w:val="fr-FR"/>
              </w:rPr>
              <w:t>Obligatoire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81 </w:t>
            </w:r>
            <w:r>
              <w:rPr>
                <w:noProof/>
                <w:sz w:val="16"/>
              </w:rPr>
              <w:br/>
            </w:r>
            <w:r>
              <w:rPr>
                <w:noProof/>
                <w:sz w:val="2"/>
              </w:rPr>
              <w:t>37d918fd-b6c0-43b9-afab-088918aaefe0</w:t>
            </w:r>
          </w:p>
        </w:tc>
        <w:tc>
          <w:tcPr>
            <w:tcW w:w="7407" w:type="dxa"/>
            <w:shd w:val="clear" w:color="auto" w:fill="F2F2F2" w:themeFill="background1" w:themeFillShade="F2"/>
          </w:tcPr>
          <w:p w:rsidR="00000000" w:rsidRDefault="003238CB">
            <w:pPr>
              <w:rPr>
                <w:noProof/>
              </w:rPr>
            </w:pPr>
            <w:r>
              <w:rPr>
                <w:noProof/>
              </w:rPr>
              <w:t>duration</w:t>
            </w:r>
          </w:p>
        </w:tc>
        <w:tc>
          <w:tcPr>
            <w:tcW w:w="7407" w:type="dxa"/>
          </w:tcPr>
          <w:p w:rsidR="00000000" w:rsidRDefault="003238CB">
            <w:pPr>
              <w:rPr>
                <w:lang w:val="fr-FR"/>
              </w:rPr>
            </w:pPr>
            <w:r>
              <w:rPr>
                <w:lang w:val="fr-FR"/>
              </w:rPr>
              <w:t>duration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82 </w:t>
            </w:r>
            <w:r>
              <w:rPr>
                <w:noProof/>
                <w:sz w:val="16"/>
              </w:rPr>
              <w:br/>
            </w:r>
            <w:r>
              <w:rPr>
                <w:noProof/>
                <w:sz w:val="2"/>
              </w:rPr>
              <w:t>20945c97-9d7a-445d-9eee-4e64301a50bc</w:t>
            </w:r>
          </w:p>
        </w:tc>
        <w:tc>
          <w:tcPr>
            <w:tcW w:w="7407" w:type="dxa"/>
            <w:shd w:val="clear" w:color="auto" w:fill="F2F2F2" w:themeFill="background1" w:themeFillShade="F2"/>
          </w:tcPr>
          <w:p w:rsidR="00000000" w:rsidRDefault="003238CB">
            <w:pPr>
              <w:rPr>
                <w:noProof/>
              </w:rPr>
            </w:pPr>
            <w:r>
              <w:rPr>
                <w:noProof/>
              </w:rPr>
              <w:t>Used by Brightcove Beacon to show percentage watched and duration in details screens</w:t>
            </w:r>
          </w:p>
        </w:tc>
        <w:tc>
          <w:tcPr>
            <w:tcW w:w="7407" w:type="dxa"/>
          </w:tcPr>
          <w:p w:rsidR="00000000" w:rsidRDefault="003238CB">
            <w:pPr>
              <w:rPr>
                <w:lang w:val="fr-FR"/>
              </w:rPr>
            </w:pPr>
            <w:r>
              <w:rPr>
                <w:lang w:val="fr-FR"/>
              </w:rPr>
              <w:t>Utilis</w:t>
            </w:r>
            <w:r>
              <w:rPr>
                <w:lang w:val="fr-FR"/>
              </w:rPr>
              <w:t>é</w:t>
            </w:r>
            <w:r>
              <w:rPr>
                <w:lang w:val="fr-FR"/>
              </w:rPr>
              <w:t xml:space="preserve"> par Brightcove Beacon pour afficher le p</w:t>
            </w:r>
            <w:r>
              <w:rPr>
                <w:lang w:val="fr-FR"/>
              </w:rPr>
              <w:t>ourcentage regard</w:t>
            </w:r>
            <w:r>
              <w:rPr>
                <w:lang w:val="fr-FR"/>
              </w:rPr>
              <w:t>é</w:t>
            </w:r>
            <w:r>
              <w:rPr>
                <w:lang w:val="fr-FR"/>
              </w:rPr>
              <w:t xml:space="preserve"> et la dur</w:t>
            </w:r>
            <w:r>
              <w:rPr>
                <w:lang w:val="fr-FR"/>
              </w:rPr>
              <w:t>é</w:t>
            </w:r>
            <w:r>
              <w:rPr>
                <w:lang w:val="fr-FR"/>
              </w:rPr>
              <w:t xml:space="preserve">e dans les </w:t>
            </w:r>
            <w:r>
              <w:rPr>
                <w:lang w:val="fr-FR"/>
              </w:rPr>
              <w:t>é</w:t>
            </w:r>
            <w:r>
              <w:rPr>
                <w:lang w:val="fr-FR"/>
              </w:rPr>
              <w:t>crans de d</w:t>
            </w:r>
            <w:r>
              <w:rPr>
                <w:lang w:val="fr-FR"/>
              </w:rPr>
              <w:t>é</w:t>
            </w:r>
            <w:r>
              <w:rPr>
                <w:lang w:val="fr-FR"/>
              </w:rPr>
              <w:t>tails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0a22d073-0f4b-4a90-88e2-a1b73edbf90b</w:t>
            </w:r>
          </w:p>
        </w:tc>
        <w:tc>
          <w:tcPr>
            <w:tcW w:w="7407" w:type="dxa"/>
            <w:shd w:val="clear" w:color="auto" w:fill="F2F2F2" w:themeFill="background1" w:themeFillShade="F2"/>
          </w:tcPr>
          <w:p w:rsidR="00000000" w:rsidRDefault="003238CB">
            <w:pPr>
              <w:rPr>
                <w:noProof/>
              </w:rPr>
            </w:pPr>
            <w:r>
              <w:rPr>
                <w:noProof/>
              </w:rPr>
              <w:t>Automatically populated by Video Cloud</w:t>
            </w:r>
          </w:p>
        </w:tc>
        <w:tc>
          <w:tcPr>
            <w:tcW w:w="7407" w:type="dxa"/>
          </w:tcPr>
          <w:p w:rsidR="00000000" w:rsidRDefault="003238CB">
            <w:pPr>
              <w:rPr>
                <w:lang w:val="fr-FR"/>
              </w:rPr>
            </w:pPr>
            <w:r>
              <w:rPr>
                <w:lang w:val="fr-FR"/>
              </w:rPr>
              <w:t>Remplissage automatique par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84 </w:t>
            </w:r>
            <w:r>
              <w:rPr>
                <w:noProof/>
                <w:sz w:val="16"/>
              </w:rPr>
              <w:br/>
            </w:r>
            <w:r>
              <w:rPr>
                <w:noProof/>
                <w:sz w:val="2"/>
              </w:rPr>
              <w:t>1ea1abd5-54fd-4c8e-b88d-45412af5490d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85 </w:t>
            </w:r>
            <w:r>
              <w:rPr>
                <w:noProof/>
                <w:sz w:val="16"/>
              </w:rPr>
              <w:br/>
            </w:r>
            <w:r>
              <w:rPr>
                <w:noProof/>
                <w:sz w:val="2"/>
              </w:rPr>
              <w:t>0fdf38b8-b9b2-46d6-8beb-c53f409df63b</w:t>
            </w:r>
          </w:p>
        </w:tc>
        <w:tc>
          <w:tcPr>
            <w:tcW w:w="7407" w:type="dxa"/>
            <w:shd w:val="clear" w:color="auto" w:fill="F2F2F2" w:themeFill="background1" w:themeFillShade="F2"/>
          </w:tcPr>
          <w:p w:rsidR="00000000" w:rsidRDefault="003238CB">
            <w:pPr>
              <w:rPr>
                <w:noProof/>
              </w:rPr>
            </w:pPr>
            <w:r>
              <w:rPr>
                <w:noProof/>
              </w:rPr>
              <w:t>images.poster.src</w:t>
            </w:r>
          </w:p>
        </w:tc>
        <w:tc>
          <w:tcPr>
            <w:tcW w:w="7407" w:type="dxa"/>
          </w:tcPr>
          <w:p w:rsidR="00000000" w:rsidRDefault="003238CB">
            <w:pPr>
              <w:rPr>
                <w:lang w:val="fr-FR"/>
              </w:rPr>
            </w:pPr>
            <w:r>
              <w:rPr>
                <w:lang w:val="fr-FR"/>
              </w:rPr>
              <w:t>images.poster.src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f307fd4a-2f27-47b6-b322-8ca67364549b</w:t>
            </w:r>
          </w:p>
        </w:tc>
        <w:tc>
          <w:tcPr>
            <w:tcW w:w="7407" w:type="dxa"/>
            <w:shd w:val="clear" w:color="auto" w:fill="F2F2F2" w:themeFill="background1" w:themeFillShade="F2"/>
          </w:tcPr>
          <w:p w:rsidR="00000000" w:rsidRDefault="003238CB">
            <w:pPr>
              <w:rPr>
                <w:noProof/>
              </w:rPr>
            </w:pPr>
            <w:r>
              <w:rPr>
                <w:noProof/>
              </w:rPr>
              <w:t>Landscape image (16:9):</w:t>
            </w:r>
          </w:p>
        </w:tc>
        <w:tc>
          <w:tcPr>
            <w:tcW w:w="7407" w:type="dxa"/>
          </w:tcPr>
          <w:p w:rsidR="00000000" w:rsidRDefault="003238CB">
            <w:pPr>
              <w:rPr>
                <w:lang w:val="fr-FR"/>
              </w:rPr>
            </w:pPr>
            <w:r>
              <w:rPr>
                <w:lang w:val="fr-FR"/>
              </w:rPr>
              <w:t>Image du paysage (16:9)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87 </w:t>
            </w:r>
            <w:r>
              <w:rPr>
                <w:noProof/>
                <w:sz w:val="16"/>
              </w:rPr>
              <w:br/>
            </w:r>
            <w:r>
              <w:rPr>
                <w:noProof/>
                <w:sz w:val="2"/>
              </w:rPr>
              <w:t>4e88a453-6379-4de2-b222-11931f6021fc</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88 </w:t>
            </w:r>
            <w:r>
              <w:rPr>
                <w:noProof/>
                <w:sz w:val="16"/>
              </w:rPr>
              <w:br/>
            </w:r>
            <w:r>
              <w:rPr>
                <w:noProof/>
                <w:sz w:val="2"/>
              </w:rPr>
              <w:t>c8c94a2f-145d-40c5-b7c0-3f7d</w:t>
            </w:r>
            <w:r>
              <w:rPr>
                <w:noProof/>
                <w:sz w:val="2"/>
              </w:rPr>
              <w:t>3eb6b5e5</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60a8acb0-34c3-4432-b02f-20efd7114104</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90 </w:t>
            </w:r>
            <w:r>
              <w:rPr>
                <w:noProof/>
                <w:sz w:val="16"/>
              </w:rPr>
              <w:br/>
            </w:r>
            <w:r>
              <w:rPr>
                <w:noProof/>
                <w:sz w:val="2"/>
              </w:rPr>
              <w:t>75d3d680-6a97-46ee-bd7f-3e42b9d4a134</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91 </w:t>
            </w:r>
            <w:r>
              <w:rPr>
                <w:noProof/>
                <w:sz w:val="16"/>
              </w:rPr>
              <w:br/>
            </w:r>
            <w:r>
              <w:rPr>
                <w:noProof/>
                <w:sz w:val="2"/>
              </w:rPr>
              <w:t>8f94c895-0ab4-4033-a59f-a55ec99e9a99</w:t>
            </w:r>
          </w:p>
        </w:tc>
        <w:tc>
          <w:tcPr>
            <w:tcW w:w="7407" w:type="dxa"/>
            <w:shd w:val="clear" w:color="auto" w:fill="F2F2F2" w:themeFill="background1" w:themeFillShade="F2"/>
          </w:tcPr>
          <w:p w:rsidR="00000000" w:rsidRDefault="003238CB">
            <w:pPr>
              <w:rPr>
                <w:noProof/>
              </w:rPr>
            </w:pPr>
            <w:r>
              <w:rPr>
                <w:noProof/>
              </w:rPr>
              <w:t>563px</w:t>
            </w:r>
          </w:p>
        </w:tc>
        <w:tc>
          <w:tcPr>
            <w:tcW w:w="7407" w:type="dxa"/>
          </w:tcPr>
          <w:p w:rsidR="00000000" w:rsidRDefault="003238CB">
            <w:pPr>
              <w:rPr>
                <w:lang w:val="fr-FR"/>
              </w:rPr>
            </w:pPr>
            <w:r>
              <w:rPr>
                <w:lang w:val="fr-FR"/>
              </w:rPr>
              <w:t>563px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329731e9-09cf-4b5a-acf0-c46029151724</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93 </w:t>
            </w:r>
            <w:r>
              <w:rPr>
                <w:noProof/>
                <w:sz w:val="16"/>
              </w:rPr>
              <w:br/>
            </w:r>
            <w:r>
              <w:rPr>
                <w:noProof/>
                <w:sz w:val="2"/>
              </w:rPr>
              <w:t>5f96f907-6e37-4556-a683-1adebd05906d</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94 </w:t>
            </w:r>
            <w:r>
              <w:rPr>
                <w:noProof/>
                <w:sz w:val="16"/>
              </w:rPr>
              <w:br/>
            </w:r>
            <w:r>
              <w:rPr>
                <w:noProof/>
                <w:sz w:val="2"/>
              </w:rPr>
              <w:t>1cb1f7a3-590b-4ac7-bd7d-ad4aec39ab88</w:t>
            </w:r>
          </w:p>
        </w:tc>
        <w:tc>
          <w:tcPr>
            <w:tcW w:w="7407" w:type="dxa"/>
            <w:shd w:val="clear" w:color="auto" w:fill="F2F2F2" w:themeFill="background1" w:themeFillShade="F2"/>
          </w:tcPr>
          <w:p w:rsidR="00000000" w:rsidRDefault="003238CB">
            <w:pPr>
              <w:rPr>
                <w:noProof/>
              </w:rPr>
            </w:pPr>
            <w:r>
              <w:rPr>
                <w:noProof/>
              </w:rPr>
              <w:t>4000px</w:t>
            </w:r>
          </w:p>
        </w:tc>
        <w:tc>
          <w:tcPr>
            <w:tcW w:w="7407" w:type="dxa"/>
          </w:tcPr>
          <w:p w:rsidR="00000000" w:rsidRDefault="003238CB">
            <w:pPr>
              <w:rPr>
                <w:lang w:val="fr-FR"/>
              </w:rPr>
            </w:pPr>
            <w:r>
              <w:rPr>
                <w:lang w:val="fr-FR"/>
              </w:rPr>
              <w:t>4000px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7cc320c9-6220-44fe-bdfa-b68a78237e9d</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96 </w:t>
            </w:r>
            <w:r>
              <w:rPr>
                <w:noProof/>
                <w:sz w:val="16"/>
              </w:rPr>
              <w:br/>
            </w:r>
            <w:r>
              <w:rPr>
                <w:noProof/>
                <w:sz w:val="2"/>
              </w:rPr>
              <w:t>15b65f02-1ae2-493f-8e42-9bff1fde74a7</w:t>
            </w:r>
          </w:p>
        </w:tc>
        <w:tc>
          <w:tcPr>
            <w:tcW w:w="7407" w:type="dxa"/>
            <w:shd w:val="clear" w:color="auto" w:fill="F2F2F2" w:themeFill="background1" w:themeFillShade="F2"/>
          </w:tcPr>
          <w:p w:rsidR="00000000" w:rsidRDefault="003238CB">
            <w:pPr>
              <w:rPr>
                <w:noProof/>
              </w:rPr>
            </w:pPr>
            <w:r>
              <w:rPr>
                <w:noProof/>
              </w:rPr>
              <w:t>2250px</w:t>
            </w:r>
          </w:p>
        </w:tc>
        <w:tc>
          <w:tcPr>
            <w:tcW w:w="7407" w:type="dxa"/>
          </w:tcPr>
          <w:p w:rsidR="00000000" w:rsidRDefault="003238CB">
            <w:pPr>
              <w:rPr>
                <w:lang w:val="fr-FR"/>
              </w:rPr>
            </w:pPr>
            <w:r>
              <w:rPr>
                <w:lang w:val="fr-FR"/>
              </w:rPr>
              <w:t>2250px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97 </w:t>
            </w:r>
            <w:r>
              <w:rPr>
                <w:noProof/>
                <w:sz w:val="16"/>
              </w:rPr>
              <w:br/>
            </w:r>
            <w:r>
              <w:rPr>
                <w:noProof/>
                <w:sz w:val="2"/>
              </w:rPr>
              <w:t>df554aeb-1c6f-4cda-b610-f97e9051cc10</w:t>
            </w:r>
          </w:p>
        </w:tc>
        <w:tc>
          <w:tcPr>
            <w:tcW w:w="7407" w:type="dxa"/>
            <w:shd w:val="clear" w:color="auto" w:fill="F2F2F2" w:themeFill="background1" w:themeFillShade="F2"/>
          </w:tcPr>
          <w:p w:rsidR="00000000" w:rsidRDefault="003238CB">
            <w:pPr>
              <w:rPr>
                <w:noProof/>
              </w:rPr>
            </w:pPr>
            <w:r>
              <w:rPr>
                <w:noProof/>
              </w:rPr>
              <w:t xml:space="preserve">Edit the </w:t>
            </w:r>
            <w:r>
              <w:rPr>
                <w:rStyle w:val="mqInternal"/>
                <w:noProof/>
              </w:rPr>
              <w:t>[1}</w:t>
            </w:r>
            <w:r>
              <w:rPr>
                <w:noProof/>
              </w:rPr>
              <w:t>IMAGES &gt; Poster</w:t>
            </w:r>
            <w:r>
              <w:rPr>
                <w:rStyle w:val="mqInternal"/>
                <w:noProof/>
              </w:rPr>
              <w:t>{2]</w:t>
            </w:r>
            <w:r>
              <w:rPr>
                <w:noProof/>
              </w:rPr>
              <w:t xml:space="preserve"> section of the video's properties and browse for the location of locally saved image.</w:t>
            </w:r>
          </w:p>
        </w:tc>
        <w:tc>
          <w:tcPr>
            <w:tcW w:w="7407" w:type="dxa"/>
          </w:tcPr>
          <w:p w:rsidR="00000000" w:rsidRDefault="003238CB">
            <w:pPr>
              <w:rPr>
                <w:lang w:val="fr-FR"/>
              </w:rPr>
            </w:pPr>
            <w:r>
              <w:rPr>
                <w:lang w:val="fr-FR"/>
              </w:rPr>
              <w:t xml:space="preserve">Modifiez la section </w:t>
            </w:r>
            <w:r>
              <w:rPr>
                <w:rStyle w:val="mqInternal"/>
                <w:noProof/>
                <w:lang w:val="fr-FR"/>
              </w:rPr>
              <w:t>[1}</w:t>
            </w:r>
            <w:r>
              <w:rPr>
                <w:lang w:val="fr-FR"/>
              </w:rPr>
              <w:t>&gt; Affiche IMAGES</w:t>
            </w:r>
            <w:r>
              <w:rPr>
                <w:rStyle w:val="mqInternal"/>
                <w:noProof/>
                <w:lang w:val="fr-FR"/>
              </w:rPr>
              <w:t>{2]</w:t>
            </w:r>
            <w:r>
              <w:rPr>
                <w:lang w:val="fr-FR"/>
              </w:rPr>
              <w:t xml:space="preserve"> des propri</w:t>
            </w:r>
            <w:r>
              <w:rPr>
                <w:lang w:val="fr-FR"/>
              </w:rPr>
              <w:t>é</w:t>
            </w:r>
            <w:r>
              <w:rPr>
                <w:lang w:val="fr-FR"/>
              </w:rPr>
              <w:t>t</w:t>
            </w:r>
            <w:r>
              <w:rPr>
                <w:lang w:val="fr-FR"/>
              </w:rPr>
              <w:t>é</w:t>
            </w:r>
            <w:r>
              <w:rPr>
                <w:lang w:val="fr-FR"/>
              </w:rPr>
              <w:t>s de la vid</w:t>
            </w:r>
            <w:r>
              <w:rPr>
                <w:lang w:val="fr-FR"/>
              </w:rPr>
              <w:t>é</w:t>
            </w:r>
            <w:r>
              <w:rPr>
                <w:lang w:val="fr-FR"/>
              </w:rPr>
              <w:t>o et recherchez l'emplacement de l</w:t>
            </w:r>
            <w:r>
              <w:rPr>
                <w:lang w:val="fr-FR"/>
              </w:rPr>
              <w:t>'image enregistr</w:t>
            </w:r>
            <w:r>
              <w:rPr>
                <w:lang w:val="fr-FR"/>
              </w:rPr>
              <w:t>é</w:t>
            </w:r>
            <w:r>
              <w:rPr>
                <w:lang w:val="fr-FR"/>
              </w:rPr>
              <w:t>e localement.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7e624612-8e06-4250-b7a3-6b155a33c20d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99 </w:t>
            </w:r>
            <w:r>
              <w:rPr>
                <w:noProof/>
                <w:sz w:val="16"/>
              </w:rPr>
              <w:br/>
            </w:r>
            <w:r>
              <w:rPr>
                <w:noProof/>
                <w:sz w:val="2"/>
              </w:rPr>
              <w:t>eaace374-5e2c-49b2-b08a-df308215cfcb</w:t>
            </w:r>
          </w:p>
        </w:tc>
        <w:tc>
          <w:tcPr>
            <w:tcW w:w="7407" w:type="dxa"/>
            <w:shd w:val="clear" w:color="auto" w:fill="F2F2F2" w:themeFill="background1" w:themeFillShade="F2"/>
          </w:tcPr>
          <w:p w:rsidR="00000000" w:rsidRDefault="003238CB">
            <w:pPr>
              <w:rPr>
                <w:noProof/>
              </w:rPr>
            </w:pPr>
            <w:r>
              <w:rPr>
                <w:noProof/>
              </w:rPr>
              <w:t>images.thumbnail.src</w:t>
            </w:r>
          </w:p>
        </w:tc>
        <w:tc>
          <w:tcPr>
            <w:tcW w:w="7407" w:type="dxa"/>
          </w:tcPr>
          <w:p w:rsidR="00000000" w:rsidRDefault="003238CB">
            <w:pPr>
              <w:rPr>
                <w:lang w:val="fr-FR"/>
              </w:rPr>
            </w:pPr>
            <w:r>
              <w:rPr>
                <w:lang w:val="fr-FR"/>
              </w:rPr>
              <w:t>images.thumbnail.src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100 </w:t>
            </w:r>
            <w:r>
              <w:rPr>
                <w:noProof/>
                <w:sz w:val="16"/>
              </w:rPr>
              <w:br/>
            </w:r>
            <w:r>
              <w:rPr>
                <w:noProof/>
                <w:sz w:val="2"/>
              </w:rPr>
              <w:t>096f72b9-0b18-4ef0-84ea-2bb4bf48fb53</w:t>
            </w:r>
          </w:p>
        </w:tc>
        <w:tc>
          <w:tcPr>
            <w:tcW w:w="7407" w:type="dxa"/>
            <w:shd w:val="clear" w:color="auto" w:fill="F2F2F2" w:themeFill="background1" w:themeFillShade="F2"/>
          </w:tcPr>
          <w:p w:rsidR="00000000" w:rsidRDefault="003238CB">
            <w:pPr>
              <w:rPr>
                <w:noProof/>
              </w:rPr>
            </w:pPr>
            <w:r>
              <w:rPr>
                <w:noProof/>
              </w:rPr>
              <w:t>Poster image (2:3)</w:t>
            </w:r>
          </w:p>
        </w:tc>
        <w:tc>
          <w:tcPr>
            <w:tcW w:w="7407" w:type="dxa"/>
          </w:tcPr>
          <w:p w:rsidR="00000000" w:rsidRDefault="003238CB">
            <w:pPr>
              <w:rPr>
                <w:lang w:val="fr-FR"/>
              </w:rPr>
            </w:pPr>
            <w:r>
              <w:rPr>
                <w:lang w:val="fr-FR"/>
              </w:rPr>
              <w:t>Image de l'affiche (2:3)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61d3b2c2-c72f-4253-a3f5-fbf7e0702e81</w:t>
            </w:r>
          </w:p>
        </w:tc>
        <w:tc>
          <w:tcPr>
            <w:tcW w:w="7407" w:type="dxa"/>
            <w:shd w:val="clear" w:color="auto" w:fill="F2F2F2" w:themeFill="background1" w:themeFillShade="F2"/>
          </w:tcPr>
          <w:p w:rsidR="00000000" w:rsidRDefault="003238CB">
            <w:pPr>
              <w:rPr>
                <w:noProof/>
              </w:rPr>
            </w:pPr>
            <w:r>
              <w:rPr>
                <w:noProof/>
              </w:rPr>
              <w:t>Minimum</w:t>
            </w:r>
          </w:p>
        </w:tc>
        <w:tc>
          <w:tcPr>
            <w:tcW w:w="7407" w:type="dxa"/>
          </w:tcPr>
          <w:p w:rsidR="00000000" w:rsidRDefault="003238CB">
            <w:pPr>
              <w:rPr>
                <w:lang w:val="fr-FR"/>
              </w:rPr>
            </w:pPr>
            <w:r>
              <w:rPr>
                <w:lang w:val="fr-FR"/>
              </w:rPr>
              <w:t>Minimum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102 </w:t>
            </w:r>
            <w:r>
              <w:rPr>
                <w:noProof/>
                <w:sz w:val="16"/>
              </w:rPr>
              <w:br/>
            </w:r>
            <w:r>
              <w:rPr>
                <w:noProof/>
                <w:sz w:val="2"/>
              </w:rPr>
              <w:t>eacbabf8-fcdf-4644-b643-1ca6e0d8ccb1</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103 </w:t>
            </w:r>
            <w:r>
              <w:rPr>
                <w:noProof/>
                <w:sz w:val="16"/>
              </w:rPr>
              <w:br/>
            </w:r>
            <w:r>
              <w:rPr>
                <w:noProof/>
                <w:sz w:val="2"/>
              </w:rPr>
              <w:t>88aa1135-cdd8-4d6b-9de6-27142214a9d3</w:t>
            </w:r>
          </w:p>
        </w:tc>
        <w:tc>
          <w:tcPr>
            <w:tcW w:w="7407" w:type="dxa"/>
            <w:shd w:val="clear" w:color="auto" w:fill="F2F2F2" w:themeFill="background1" w:themeFillShade="F2"/>
          </w:tcPr>
          <w:p w:rsidR="00000000" w:rsidRDefault="003238CB">
            <w:pPr>
              <w:rPr>
                <w:noProof/>
              </w:rPr>
            </w:pPr>
            <w:r>
              <w:rPr>
                <w:noProof/>
              </w:rPr>
              <w:t>1000px</w:t>
            </w:r>
          </w:p>
        </w:tc>
        <w:tc>
          <w:tcPr>
            <w:tcW w:w="7407" w:type="dxa"/>
          </w:tcPr>
          <w:p w:rsidR="00000000" w:rsidRDefault="003238CB">
            <w:pPr>
              <w:rPr>
                <w:lang w:val="fr-FR"/>
              </w:rPr>
            </w:pPr>
            <w:r>
              <w:rPr>
                <w:lang w:val="fr-FR"/>
              </w:rPr>
              <w:t>1000px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41a29da1-0089-4f9f-8947-ff63ceb8f769</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105 </w:t>
            </w:r>
            <w:r>
              <w:rPr>
                <w:noProof/>
                <w:sz w:val="16"/>
              </w:rPr>
              <w:br/>
            </w:r>
            <w:r>
              <w:rPr>
                <w:noProof/>
                <w:sz w:val="2"/>
              </w:rPr>
              <w:t>993a3fef-04d9-4444-89a7-6b2e5cfdfc8c</w:t>
            </w:r>
          </w:p>
        </w:tc>
        <w:tc>
          <w:tcPr>
            <w:tcW w:w="7407" w:type="dxa"/>
            <w:shd w:val="clear" w:color="auto" w:fill="F2F2F2" w:themeFill="background1" w:themeFillShade="F2"/>
          </w:tcPr>
          <w:p w:rsidR="00000000" w:rsidRDefault="003238CB">
            <w:pPr>
              <w:rPr>
                <w:noProof/>
              </w:rPr>
            </w:pPr>
            <w:r>
              <w:rPr>
                <w:noProof/>
              </w:rPr>
              <w:t>1500px</w:t>
            </w:r>
          </w:p>
        </w:tc>
        <w:tc>
          <w:tcPr>
            <w:tcW w:w="7407" w:type="dxa"/>
          </w:tcPr>
          <w:p w:rsidR="00000000" w:rsidRDefault="003238CB">
            <w:pPr>
              <w:rPr>
                <w:lang w:val="fr-FR"/>
              </w:rPr>
            </w:pPr>
            <w:r>
              <w:rPr>
                <w:lang w:val="fr-FR"/>
              </w:rPr>
              <w:t>1500px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106 </w:t>
            </w:r>
            <w:r>
              <w:rPr>
                <w:noProof/>
                <w:sz w:val="16"/>
              </w:rPr>
              <w:br/>
            </w:r>
            <w:r>
              <w:rPr>
                <w:noProof/>
                <w:sz w:val="2"/>
              </w:rPr>
              <w:t>8cc44a55-e9c7-4ea9-ae60-7935c8d7952e</w:t>
            </w:r>
          </w:p>
        </w:tc>
        <w:tc>
          <w:tcPr>
            <w:tcW w:w="7407" w:type="dxa"/>
            <w:shd w:val="clear" w:color="auto" w:fill="F2F2F2" w:themeFill="background1" w:themeFillShade="F2"/>
          </w:tcPr>
          <w:p w:rsidR="00000000" w:rsidRDefault="003238CB">
            <w:pPr>
              <w:rPr>
                <w:noProof/>
              </w:rPr>
            </w:pPr>
            <w:r>
              <w:rPr>
                <w:noProof/>
              </w:rPr>
              <w:t>Maximum</w:t>
            </w:r>
          </w:p>
        </w:tc>
        <w:tc>
          <w:tcPr>
            <w:tcW w:w="7407" w:type="dxa"/>
          </w:tcPr>
          <w:p w:rsidR="00000000" w:rsidRDefault="003238CB">
            <w:pPr>
              <w:rPr>
                <w:lang w:val="fr-FR"/>
              </w:rPr>
            </w:pPr>
            <w:r>
              <w:rPr>
                <w:lang w:val="fr-FR"/>
              </w:rPr>
              <w:t>Maximum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9c5605c9-4fcc-443a-a6ad-320ec6dee187</w:t>
            </w:r>
          </w:p>
        </w:tc>
        <w:tc>
          <w:tcPr>
            <w:tcW w:w="7407" w:type="dxa"/>
            <w:shd w:val="clear" w:color="auto" w:fill="F2F2F2" w:themeFill="background1" w:themeFillShade="F2"/>
          </w:tcPr>
          <w:p w:rsidR="00000000" w:rsidRDefault="003238CB">
            <w:pPr>
              <w:rPr>
                <w:noProof/>
              </w:rPr>
            </w:pPr>
            <w:r>
              <w:rPr>
                <w:noProof/>
              </w:rPr>
              <w:t>Width:</w:t>
            </w:r>
          </w:p>
        </w:tc>
        <w:tc>
          <w:tcPr>
            <w:tcW w:w="7407" w:type="dxa"/>
          </w:tcPr>
          <w:p w:rsidR="00000000" w:rsidRDefault="003238CB">
            <w:pPr>
              <w:rPr>
                <w:lang w:val="fr-FR"/>
              </w:rPr>
            </w:pPr>
            <w:r>
              <w:rPr>
                <w:lang w:val="fr-FR"/>
              </w:rPr>
              <w:t>Largeur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108 </w:t>
            </w:r>
            <w:r>
              <w:rPr>
                <w:noProof/>
                <w:sz w:val="16"/>
              </w:rPr>
              <w:br/>
            </w:r>
            <w:r>
              <w:rPr>
                <w:noProof/>
                <w:sz w:val="2"/>
              </w:rPr>
              <w:t>f366b06d-7db6-4266-8444-cdb91f652546</w:t>
            </w:r>
          </w:p>
        </w:tc>
        <w:tc>
          <w:tcPr>
            <w:tcW w:w="7407" w:type="dxa"/>
            <w:shd w:val="clear" w:color="auto" w:fill="F2F2F2" w:themeFill="background1" w:themeFillShade="F2"/>
          </w:tcPr>
          <w:p w:rsidR="00000000" w:rsidRDefault="003238CB">
            <w:pPr>
              <w:rPr>
                <w:noProof/>
              </w:rPr>
            </w:pPr>
            <w:r>
              <w:rPr>
                <w:noProof/>
              </w:rPr>
              <w:t>2000px</w:t>
            </w:r>
          </w:p>
        </w:tc>
        <w:tc>
          <w:tcPr>
            <w:tcW w:w="7407" w:type="dxa"/>
          </w:tcPr>
          <w:p w:rsidR="00000000" w:rsidRDefault="003238CB">
            <w:pPr>
              <w:rPr>
                <w:lang w:val="fr-FR"/>
              </w:rPr>
            </w:pPr>
            <w:r>
              <w:rPr>
                <w:lang w:val="fr-FR"/>
              </w:rPr>
              <w:t>2000px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109 </w:t>
            </w:r>
            <w:r>
              <w:rPr>
                <w:noProof/>
                <w:sz w:val="16"/>
              </w:rPr>
              <w:br/>
            </w:r>
            <w:r>
              <w:rPr>
                <w:noProof/>
                <w:sz w:val="2"/>
              </w:rPr>
              <w:t>c9dc0726-74c0-44a2-a10c-f1ded2b418df</w:t>
            </w:r>
          </w:p>
        </w:tc>
        <w:tc>
          <w:tcPr>
            <w:tcW w:w="7407" w:type="dxa"/>
            <w:shd w:val="clear" w:color="auto" w:fill="F2F2F2" w:themeFill="background1" w:themeFillShade="F2"/>
          </w:tcPr>
          <w:p w:rsidR="00000000" w:rsidRDefault="003238CB">
            <w:pPr>
              <w:rPr>
                <w:noProof/>
              </w:rPr>
            </w:pPr>
            <w:r>
              <w:rPr>
                <w:noProof/>
              </w:rPr>
              <w:t>Height:</w:t>
            </w:r>
          </w:p>
        </w:tc>
        <w:tc>
          <w:tcPr>
            <w:tcW w:w="7407" w:type="dxa"/>
          </w:tcPr>
          <w:p w:rsidR="00000000" w:rsidRDefault="003238CB">
            <w:pPr>
              <w:rPr>
                <w:lang w:val="fr-FR"/>
              </w:rPr>
            </w:pPr>
            <w:r>
              <w:rPr>
                <w:lang w:val="fr-FR"/>
              </w:rPr>
              <w:t>Hauteur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d9ca03c5-cbb1-4e6e-8dab-8be2fc679370</w:t>
            </w:r>
          </w:p>
        </w:tc>
        <w:tc>
          <w:tcPr>
            <w:tcW w:w="7407" w:type="dxa"/>
            <w:shd w:val="clear" w:color="auto" w:fill="F2F2F2" w:themeFill="background1" w:themeFillShade="F2"/>
          </w:tcPr>
          <w:p w:rsidR="00000000" w:rsidRDefault="003238CB">
            <w:pPr>
              <w:rPr>
                <w:noProof/>
              </w:rPr>
            </w:pPr>
            <w:r>
              <w:rPr>
                <w:noProof/>
              </w:rPr>
              <w:t>3000px</w:t>
            </w:r>
          </w:p>
        </w:tc>
        <w:tc>
          <w:tcPr>
            <w:tcW w:w="7407" w:type="dxa"/>
          </w:tcPr>
          <w:p w:rsidR="00000000" w:rsidRDefault="003238CB">
            <w:pPr>
              <w:rPr>
                <w:lang w:val="fr-FR"/>
              </w:rPr>
            </w:pPr>
            <w:r>
              <w:rPr>
                <w:lang w:val="fr-FR"/>
              </w:rPr>
              <w:t>3000px</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111 </w:t>
            </w:r>
            <w:r>
              <w:rPr>
                <w:noProof/>
                <w:sz w:val="16"/>
              </w:rPr>
              <w:br/>
            </w:r>
            <w:r>
              <w:rPr>
                <w:noProof/>
                <w:sz w:val="2"/>
              </w:rPr>
              <w:t>4b5eb615-28fe-415d-b420-c536431b73f5</w:t>
            </w:r>
          </w:p>
        </w:tc>
        <w:tc>
          <w:tcPr>
            <w:tcW w:w="7407" w:type="dxa"/>
            <w:shd w:val="clear" w:color="auto" w:fill="F2F2F2" w:themeFill="background1" w:themeFillShade="F2"/>
          </w:tcPr>
          <w:p w:rsidR="00000000" w:rsidRDefault="003238CB">
            <w:pPr>
              <w:rPr>
                <w:noProof/>
              </w:rPr>
            </w:pPr>
            <w:r>
              <w:rPr>
                <w:noProof/>
              </w:rPr>
              <w:t xml:space="preserve">Edit the </w:t>
            </w:r>
            <w:r>
              <w:rPr>
                <w:rStyle w:val="mqInternal"/>
                <w:noProof/>
              </w:rPr>
              <w:t>[1}</w:t>
            </w:r>
            <w:r>
              <w:rPr>
                <w:noProof/>
              </w:rPr>
              <w:t>IMAGES &gt; Thumbnail</w:t>
            </w:r>
            <w:r>
              <w:rPr>
                <w:rStyle w:val="mqInternal"/>
                <w:noProof/>
              </w:rPr>
              <w:t>{2]</w:t>
            </w:r>
            <w:r>
              <w:rPr>
                <w:noProof/>
              </w:rPr>
              <w:t xml:space="preserve"> section of the video's properties and browse for the location of lo</w:t>
            </w:r>
            <w:r>
              <w:rPr>
                <w:noProof/>
              </w:rPr>
              <w:t>cally saved image.</w:t>
            </w:r>
          </w:p>
        </w:tc>
        <w:tc>
          <w:tcPr>
            <w:tcW w:w="7407" w:type="dxa"/>
          </w:tcPr>
          <w:p w:rsidR="00000000" w:rsidRDefault="003238CB">
            <w:pPr>
              <w:rPr>
                <w:lang w:val="fr-FR"/>
              </w:rPr>
            </w:pPr>
            <w:r>
              <w:rPr>
                <w:lang w:val="fr-FR"/>
              </w:rPr>
              <w:t xml:space="preserve">Modifiez la section </w:t>
            </w:r>
            <w:r>
              <w:rPr>
                <w:rStyle w:val="mqInternal"/>
                <w:noProof/>
                <w:lang w:val="fr-FR"/>
              </w:rPr>
              <w:t>[1}</w:t>
            </w:r>
            <w:r>
              <w:rPr>
                <w:lang w:val="fr-FR"/>
              </w:rPr>
              <w:t>Images &gt; miniature</w:t>
            </w:r>
            <w:r>
              <w:rPr>
                <w:rStyle w:val="mqInternal"/>
                <w:noProof/>
                <w:lang w:val="fr-FR"/>
              </w:rPr>
              <w:t>{2]</w:t>
            </w:r>
            <w:r>
              <w:rPr>
                <w:lang w:val="fr-FR"/>
              </w:rPr>
              <w:t xml:space="preserve"> des propri</w:t>
            </w:r>
            <w:r>
              <w:rPr>
                <w:lang w:val="fr-FR"/>
              </w:rPr>
              <w:t>é</w:t>
            </w:r>
            <w:r>
              <w:rPr>
                <w:lang w:val="fr-FR"/>
              </w:rPr>
              <w:t>t</w:t>
            </w:r>
            <w:r>
              <w:rPr>
                <w:lang w:val="fr-FR"/>
              </w:rPr>
              <w:t>é</w:t>
            </w:r>
            <w:r>
              <w:rPr>
                <w:lang w:val="fr-FR"/>
              </w:rPr>
              <w:t>s de la vid</w:t>
            </w:r>
            <w:r>
              <w:rPr>
                <w:lang w:val="fr-FR"/>
              </w:rPr>
              <w:t>é</w:t>
            </w:r>
            <w:r>
              <w:rPr>
                <w:lang w:val="fr-FR"/>
              </w:rPr>
              <w:t>o et recherchez l'emplacement de l'image enregistr</w:t>
            </w:r>
            <w:r>
              <w:rPr>
                <w:lang w:val="fr-FR"/>
              </w:rPr>
              <w:t>é</w:t>
            </w:r>
            <w:r>
              <w:rPr>
                <w:lang w:val="fr-FR"/>
              </w:rPr>
              <w:t>e localement.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112 </w:t>
            </w:r>
            <w:r>
              <w:rPr>
                <w:noProof/>
                <w:sz w:val="16"/>
              </w:rPr>
              <w:br/>
            </w:r>
            <w:r>
              <w:rPr>
                <w:noProof/>
                <w:sz w:val="2"/>
              </w:rPr>
              <w:t>f3aa47e4-8a77-4142-b8a6-499cd85dd13d</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069bd571-bafd-4a91-aef0-29812917cef7</w:t>
            </w:r>
          </w:p>
        </w:tc>
        <w:tc>
          <w:tcPr>
            <w:tcW w:w="7407" w:type="dxa"/>
            <w:shd w:val="clear" w:color="auto" w:fill="F2F2F2" w:themeFill="background1" w:themeFillShade="F2"/>
          </w:tcPr>
          <w:p w:rsidR="00000000" w:rsidRDefault="003238CB">
            <w:pPr>
              <w:rPr>
                <w:noProof/>
              </w:rPr>
            </w:pPr>
            <w:r>
              <w:rPr>
                <w:noProof/>
              </w:rPr>
              <w:t>images.w</w:t>
            </w:r>
            <w:r>
              <w:rPr>
                <w:noProof/>
              </w:rPr>
              <w:t>ideBanner.src</w:t>
            </w:r>
          </w:p>
        </w:tc>
        <w:tc>
          <w:tcPr>
            <w:tcW w:w="7407" w:type="dxa"/>
          </w:tcPr>
          <w:p w:rsidR="00000000" w:rsidRDefault="003238CB">
            <w:pPr>
              <w:rPr>
                <w:lang w:val="fr-FR"/>
              </w:rPr>
            </w:pPr>
            <w:r>
              <w:rPr>
                <w:lang w:val="fr-FR"/>
              </w:rPr>
              <w:t>Images.WideBanner.src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114 </w:t>
            </w:r>
            <w:r>
              <w:rPr>
                <w:noProof/>
                <w:sz w:val="16"/>
              </w:rPr>
              <w:br/>
            </w:r>
            <w:r>
              <w:rPr>
                <w:noProof/>
                <w:sz w:val="2"/>
              </w:rPr>
              <w:t>a512a484-20b9-48cb-82bd-cbdbef7b2306</w:t>
            </w:r>
          </w:p>
        </w:tc>
        <w:tc>
          <w:tcPr>
            <w:tcW w:w="7407" w:type="dxa"/>
            <w:shd w:val="clear" w:color="auto" w:fill="F2F2F2" w:themeFill="background1" w:themeFillShade="F2"/>
          </w:tcPr>
          <w:p w:rsidR="00000000" w:rsidRDefault="003238CB">
            <w:pPr>
              <w:rPr>
                <w:noProof/>
              </w:rPr>
            </w:pPr>
            <w:r>
              <w:rPr>
                <w:rStyle w:val="mqInternal"/>
                <w:noProof/>
              </w:rPr>
              <w:t>[1}</w:t>
            </w:r>
            <w:r>
              <w:rPr>
                <w:noProof/>
              </w:rPr>
              <w:t>Coming soon</w:t>
            </w:r>
            <w:r>
              <w:rPr>
                <w:rStyle w:val="mqInternal"/>
                <w:noProof/>
              </w:rPr>
              <w:t>{2]</w:t>
            </w:r>
            <w:r>
              <w:rPr>
                <w:noProof/>
              </w:rPr>
              <w:t xml:space="preserve"> - In the meantime defaults to </w:t>
            </w:r>
            <w:r>
              <w:rPr>
                <w:rStyle w:val="mqInternal"/>
                <w:noProof/>
              </w:rPr>
              <w:t>[3}[4]{5]</w:t>
            </w:r>
          </w:p>
        </w:tc>
        <w:tc>
          <w:tcPr>
            <w:tcW w:w="7407" w:type="dxa"/>
          </w:tcPr>
          <w:p w:rsidR="00000000" w:rsidRDefault="003238CB">
            <w:pPr>
              <w:rPr>
                <w:lang w:val="fr-FR"/>
              </w:rPr>
            </w:pPr>
            <w:r>
              <w:rPr>
                <w:rStyle w:val="mqInternal"/>
                <w:noProof/>
                <w:lang w:val="fr-FR"/>
              </w:rPr>
              <w:t>[1}</w:t>
            </w:r>
            <w:r>
              <w:rPr>
                <w:lang w:val="fr-FR"/>
              </w:rPr>
              <w:t>Bient</w:t>
            </w:r>
            <w:r>
              <w:rPr>
                <w:lang w:val="fr-FR"/>
              </w:rPr>
              <w:t>ô</w:t>
            </w:r>
            <w:r>
              <w:rPr>
                <w:lang w:val="fr-FR"/>
              </w:rPr>
              <w:t>t</w:t>
            </w:r>
            <w:r>
              <w:rPr>
                <w:rStyle w:val="mqInternal"/>
                <w:noProof/>
                <w:lang w:val="fr-FR"/>
              </w:rPr>
              <w:t>{2]</w:t>
            </w:r>
            <w:r>
              <w:rPr>
                <w:lang w:val="fr-FR"/>
              </w:rPr>
              <w:t xml:space="preserve"> - En attendant, par d</w:t>
            </w:r>
            <w:r>
              <w:rPr>
                <w:lang w:val="fr-FR"/>
              </w:rPr>
              <w:t>é</w:t>
            </w:r>
            <w:r>
              <w:rPr>
                <w:lang w:val="fr-FR"/>
              </w:rPr>
              <w:t xml:space="preserve">faut </w:t>
            </w:r>
            <w:r>
              <w:rPr>
                <w:rStyle w:val="mqInternal"/>
                <w:noProof/>
                <w:lang w:val="fr-FR"/>
              </w:rPr>
              <w:t>[3}[4]{5]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115 </w:t>
            </w:r>
            <w:r>
              <w:rPr>
                <w:noProof/>
                <w:sz w:val="16"/>
              </w:rPr>
              <w:br/>
            </w:r>
            <w:r>
              <w:rPr>
                <w:noProof/>
                <w:sz w:val="2"/>
              </w:rPr>
              <w:t>940f9255-15a2-4d44-9167-bcee47ffeaec</w:t>
            </w:r>
          </w:p>
        </w:tc>
        <w:tc>
          <w:tcPr>
            <w:tcW w:w="7407" w:type="dxa"/>
            <w:shd w:val="clear" w:color="auto" w:fill="F2F2F2" w:themeFill="background1" w:themeFillShade="F2"/>
          </w:tcPr>
          <w:p w:rsidR="00000000" w:rsidRDefault="003238CB">
            <w:pPr>
              <w:rPr>
                <w:noProof/>
              </w:rPr>
            </w:pPr>
            <w:r>
              <w:rPr>
                <w:noProof/>
              </w:rPr>
              <w:t>images.portraitPoster.src</w:t>
            </w:r>
          </w:p>
        </w:tc>
        <w:tc>
          <w:tcPr>
            <w:tcW w:w="7407" w:type="dxa"/>
          </w:tcPr>
          <w:p w:rsidR="00000000" w:rsidRDefault="003238CB">
            <w:pPr>
              <w:rPr>
                <w:lang w:val="fr-FR"/>
              </w:rPr>
            </w:pPr>
            <w:r>
              <w:rPr>
                <w:lang w:val="fr-FR"/>
              </w:rPr>
              <w:t>Images.portraitPoster.src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ac7953a5-d7ac-4a69-b8ff-2cab1f44571b</w:t>
            </w:r>
          </w:p>
        </w:tc>
        <w:tc>
          <w:tcPr>
            <w:tcW w:w="7407" w:type="dxa"/>
            <w:shd w:val="clear" w:color="auto" w:fill="F2F2F2" w:themeFill="background1" w:themeFillShade="F2"/>
          </w:tcPr>
          <w:p w:rsidR="00000000" w:rsidRDefault="003238CB">
            <w:pPr>
              <w:rPr>
                <w:noProof/>
              </w:rPr>
            </w:pPr>
            <w:r>
              <w:rPr>
                <w:rStyle w:val="mqInternal"/>
                <w:noProof/>
              </w:rPr>
              <w:t>[1}</w:t>
            </w:r>
            <w:r>
              <w:rPr>
                <w:noProof/>
              </w:rPr>
              <w:t>Coming soon</w:t>
            </w:r>
            <w:r>
              <w:rPr>
                <w:rStyle w:val="mqInternal"/>
                <w:noProof/>
              </w:rPr>
              <w:t>{2]</w:t>
            </w:r>
            <w:r>
              <w:rPr>
                <w:noProof/>
              </w:rPr>
              <w:t xml:space="preserve"> - In the meantime defaults to </w:t>
            </w:r>
            <w:r>
              <w:rPr>
                <w:rStyle w:val="mqInternal"/>
                <w:noProof/>
              </w:rPr>
              <w:t>[3}[4]{5]</w:t>
            </w:r>
          </w:p>
        </w:tc>
        <w:tc>
          <w:tcPr>
            <w:tcW w:w="7407" w:type="dxa"/>
          </w:tcPr>
          <w:p w:rsidR="00000000" w:rsidRDefault="003238CB">
            <w:pPr>
              <w:rPr>
                <w:lang w:val="fr-FR"/>
              </w:rPr>
            </w:pPr>
            <w:r>
              <w:rPr>
                <w:rStyle w:val="mqInternal"/>
                <w:noProof/>
                <w:lang w:val="fr-FR"/>
              </w:rPr>
              <w:t>[1}</w:t>
            </w:r>
            <w:r>
              <w:rPr>
                <w:lang w:val="fr-FR"/>
              </w:rPr>
              <w:t>Bient</w:t>
            </w:r>
            <w:r>
              <w:rPr>
                <w:lang w:val="fr-FR"/>
              </w:rPr>
              <w:t>ô</w:t>
            </w:r>
            <w:r>
              <w:rPr>
                <w:lang w:val="fr-FR"/>
              </w:rPr>
              <w:t>t</w:t>
            </w:r>
            <w:r>
              <w:rPr>
                <w:rStyle w:val="mqInternal"/>
                <w:noProof/>
                <w:lang w:val="fr-FR"/>
              </w:rPr>
              <w:t>{2]</w:t>
            </w:r>
            <w:r>
              <w:rPr>
                <w:lang w:val="fr-FR"/>
              </w:rPr>
              <w:t xml:space="preserve"> - En attendant, par d</w:t>
            </w:r>
            <w:r>
              <w:rPr>
                <w:lang w:val="fr-FR"/>
              </w:rPr>
              <w:t>é</w:t>
            </w:r>
            <w:r>
              <w:rPr>
                <w:lang w:val="fr-FR"/>
              </w:rPr>
              <w:t xml:space="preserve">faut </w:t>
            </w:r>
            <w:r>
              <w:rPr>
                <w:rStyle w:val="mqInternal"/>
                <w:noProof/>
                <w:lang w:val="fr-FR"/>
              </w:rPr>
              <w:t>[3}[4]{5]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117 </w:t>
            </w:r>
            <w:r>
              <w:rPr>
                <w:noProof/>
                <w:sz w:val="16"/>
              </w:rPr>
              <w:br/>
            </w:r>
            <w:r>
              <w:rPr>
                <w:noProof/>
                <w:sz w:val="2"/>
              </w:rPr>
              <w:t>ebd0c31b-22f3-4839-b21c-140648394550</w:t>
            </w:r>
          </w:p>
        </w:tc>
        <w:tc>
          <w:tcPr>
            <w:tcW w:w="7407" w:type="dxa"/>
            <w:shd w:val="clear" w:color="auto" w:fill="F2F2F2" w:themeFill="background1" w:themeFillShade="F2"/>
          </w:tcPr>
          <w:p w:rsidR="00000000" w:rsidRDefault="003238CB">
            <w:pPr>
              <w:rPr>
                <w:noProof/>
              </w:rPr>
            </w:pPr>
            <w:r>
              <w:rPr>
                <w:noProof/>
              </w:rPr>
              <w:t>name</w:t>
            </w:r>
          </w:p>
        </w:tc>
        <w:tc>
          <w:tcPr>
            <w:tcW w:w="7407" w:type="dxa"/>
          </w:tcPr>
          <w:p w:rsidR="00000000" w:rsidRDefault="003238CB">
            <w:pPr>
              <w:rPr>
                <w:lang w:val="fr-FR"/>
              </w:rPr>
            </w:pPr>
            <w:r>
              <w:rPr>
                <w:lang w:val="fr-FR"/>
              </w:rPr>
              <w:t>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118 </w:t>
            </w:r>
            <w:r>
              <w:rPr>
                <w:noProof/>
                <w:sz w:val="16"/>
              </w:rPr>
              <w:br/>
            </w:r>
            <w:r>
              <w:rPr>
                <w:noProof/>
                <w:sz w:val="2"/>
              </w:rPr>
              <w:t>1dfe3763-e1ee-401f-9795-8b363dad8a6f</w:t>
            </w:r>
          </w:p>
        </w:tc>
        <w:tc>
          <w:tcPr>
            <w:tcW w:w="7407" w:type="dxa"/>
            <w:shd w:val="clear" w:color="auto" w:fill="F2F2F2" w:themeFill="background1" w:themeFillShade="F2"/>
          </w:tcPr>
          <w:p w:rsidR="00000000" w:rsidRDefault="003238CB">
            <w:pPr>
              <w:rPr>
                <w:noProof/>
              </w:rPr>
            </w:pPr>
            <w:r>
              <w:rPr>
                <w:noProof/>
              </w:rPr>
              <w:t>Used by Brightcove Beacon as the title of the asset</w:t>
            </w:r>
          </w:p>
        </w:tc>
        <w:tc>
          <w:tcPr>
            <w:tcW w:w="7407" w:type="dxa"/>
          </w:tcPr>
          <w:p w:rsidR="00000000" w:rsidRDefault="003238CB">
            <w:pPr>
              <w:rPr>
                <w:lang w:val="fr-FR"/>
              </w:rPr>
            </w:pPr>
            <w:r>
              <w:rPr>
                <w:lang w:val="fr-FR"/>
              </w:rPr>
              <w:t>Utilis</w:t>
            </w:r>
            <w:r>
              <w:rPr>
                <w:lang w:val="fr-FR"/>
              </w:rPr>
              <w:t>é</w:t>
            </w:r>
            <w:r>
              <w:rPr>
                <w:lang w:val="fr-FR"/>
              </w:rPr>
              <w:t xml:space="preserve"> par Brightcove Beacon comme titre de l'actif</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a961bde6-0b9f-43f8-8ff0-7d82b090fdef</w:t>
            </w:r>
          </w:p>
        </w:tc>
        <w:tc>
          <w:tcPr>
            <w:tcW w:w="7407" w:type="dxa"/>
            <w:shd w:val="clear" w:color="auto" w:fill="F2F2F2" w:themeFill="background1" w:themeFillShade="F2"/>
          </w:tcPr>
          <w:p w:rsidR="00000000" w:rsidRDefault="003238CB">
            <w:pPr>
              <w:rPr>
                <w:noProof/>
              </w:rPr>
            </w:pPr>
            <w:r>
              <w:rPr>
                <w:noProof/>
              </w:rPr>
              <w:t xml:space="preserve">Edit the </w:t>
            </w:r>
            <w:r>
              <w:rPr>
                <w:rStyle w:val="mqInternal"/>
                <w:noProof/>
              </w:rPr>
              <w:t>[1}</w:t>
            </w:r>
            <w:r>
              <w:rPr>
                <w:noProof/>
              </w:rPr>
              <w:t xml:space="preserve">VIDEO INFORMATION </w:t>
            </w:r>
            <w:r>
              <w:rPr>
                <w:rStyle w:val="mqInternal"/>
                <w:noProof/>
              </w:rPr>
              <w:t>{2]</w:t>
            </w:r>
            <w:r>
              <w:rPr>
                <w:noProof/>
              </w:rPr>
              <w:t xml:space="preserve"> section of the video's properties and enter a </w:t>
            </w:r>
            <w:r>
              <w:rPr>
                <w:rStyle w:val="mqInternal"/>
                <w:noProof/>
              </w:rPr>
              <w:t>[3}</w:t>
            </w:r>
            <w:r>
              <w:rPr>
                <w:noProof/>
              </w:rPr>
              <w:t>Name</w:t>
            </w:r>
            <w:r>
              <w:rPr>
                <w:rStyle w:val="mqInternal"/>
                <w:noProof/>
              </w:rPr>
              <w:t>{4]</w:t>
            </w:r>
          </w:p>
        </w:tc>
        <w:tc>
          <w:tcPr>
            <w:tcW w:w="7407" w:type="dxa"/>
          </w:tcPr>
          <w:p w:rsidR="00000000" w:rsidRDefault="003238CB">
            <w:pPr>
              <w:rPr>
                <w:lang w:val="fr-FR"/>
              </w:rPr>
            </w:pPr>
            <w:r>
              <w:rPr>
                <w:lang w:val="fr-FR"/>
              </w:rPr>
              <w:t xml:space="preserve">Modifiez la section </w:t>
            </w:r>
            <w:r>
              <w:rPr>
                <w:rStyle w:val="mqInternal"/>
                <w:noProof/>
                <w:lang w:val="fr-FR"/>
              </w:rPr>
              <w:t>[1}</w:t>
            </w:r>
            <w:r>
              <w:rPr>
                <w:lang w:val="fr-FR"/>
              </w:rPr>
              <w:t>INFORMATIONS VID</w:t>
            </w:r>
            <w:r>
              <w:rPr>
                <w:lang w:val="fr-FR"/>
              </w:rPr>
              <w:t>É</w:t>
            </w:r>
            <w:r>
              <w:rPr>
                <w:lang w:val="fr-FR"/>
              </w:rPr>
              <w:t xml:space="preserve">O </w:t>
            </w:r>
            <w:r>
              <w:rPr>
                <w:rStyle w:val="mqInternal"/>
                <w:noProof/>
                <w:lang w:val="fr-FR"/>
              </w:rPr>
              <w:t>{2]</w:t>
            </w:r>
            <w:r>
              <w:rPr>
                <w:lang w:val="fr-FR"/>
              </w:rPr>
              <w:t xml:space="preserve"> des propri</w:t>
            </w:r>
            <w:r>
              <w:rPr>
                <w:lang w:val="fr-FR"/>
              </w:rPr>
              <w:t>é</w:t>
            </w:r>
            <w:r>
              <w:rPr>
                <w:lang w:val="fr-FR"/>
              </w:rPr>
              <w:t>t</w:t>
            </w:r>
            <w:r>
              <w:rPr>
                <w:lang w:val="fr-FR"/>
              </w:rPr>
              <w:t>é</w:t>
            </w:r>
            <w:r>
              <w:rPr>
                <w:lang w:val="fr-FR"/>
              </w:rPr>
              <w:t>s de la vid</w:t>
            </w:r>
            <w:r>
              <w:rPr>
                <w:lang w:val="fr-FR"/>
              </w:rPr>
              <w:t>é</w:t>
            </w:r>
            <w:r>
              <w:rPr>
                <w:lang w:val="fr-FR"/>
              </w:rPr>
              <w:t xml:space="preserve">o et entrez un </w:t>
            </w:r>
            <w:r>
              <w:rPr>
                <w:rStyle w:val="mqInternal"/>
                <w:noProof/>
                <w:lang w:val="fr-FR"/>
              </w:rPr>
              <w:t>[3}</w:t>
            </w:r>
            <w:r>
              <w:rPr>
                <w:lang w:val="fr-FR"/>
              </w:rPr>
              <w:t>nom</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120 </w:t>
            </w:r>
            <w:r>
              <w:rPr>
                <w:noProof/>
                <w:sz w:val="16"/>
              </w:rPr>
              <w:br/>
            </w:r>
            <w:r>
              <w:rPr>
                <w:noProof/>
                <w:sz w:val="2"/>
              </w:rPr>
              <w:t>bd2015e0-7e91-4eea-9df6-8c3922f390fa</w:t>
            </w:r>
          </w:p>
        </w:tc>
        <w:tc>
          <w:tcPr>
            <w:tcW w:w="7407" w:type="dxa"/>
            <w:shd w:val="clear" w:color="auto" w:fill="F2F2F2" w:themeFill="background1" w:themeFillShade="F2"/>
          </w:tcPr>
          <w:p w:rsidR="00000000" w:rsidRDefault="003238CB">
            <w:pPr>
              <w:rPr>
                <w:noProof/>
              </w:rPr>
            </w:pPr>
            <w:r>
              <w:rPr>
                <w:noProof/>
              </w:rPr>
              <w:t>Yes</w:t>
            </w:r>
          </w:p>
        </w:tc>
        <w:tc>
          <w:tcPr>
            <w:tcW w:w="7407" w:type="dxa"/>
          </w:tcPr>
          <w:p w:rsidR="00000000" w:rsidRDefault="003238CB">
            <w:pPr>
              <w:rPr>
                <w:lang w:val="fr-FR"/>
              </w:rPr>
            </w:pPr>
            <w:r>
              <w:rPr>
                <w:lang w:val="fr-FR"/>
              </w:rPr>
              <w:t>Oui</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121 </w:t>
            </w:r>
            <w:r>
              <w:rPr>
                <w:noProof/>
                <w:sz w:val="16"/>
              </w:rPr>
              <w:br/>
            </w:r>
            <w:r>
              <w:rPr>
                <w:noProof/>
                <w:sz w:val="2"/>
              </w:rPr>
              <w:t>da1b61de-11ec-4961-a480-7ac601272701</w:t>
            </w:r>
          </w:p>
        </w:tc>
        <w:tc>
          <w:tcPr>
            <w:tcW w:w="7407" w:type="dxa"/>
            <w:shd w:val="clear" w:color="auto" w:fill="F2F2F2" w:themeFill="background1" w:themeFillShade="F2"/>
          </w:tcPr>
          <w:p w:rsidR="00000000" w:rsidRDefault="003238CB">
            <w:pPr>
              <w:rPr>
                <w:noProof/>
              </w:rPr>
            </w:pPr>
            <w:r>
              <w:rPr>
                <w:noProof/>
              </w:rPr>
              <w:t>tags</w:t>
            </w:r>
          </w:p>
        </w:tc>
        <w:tc>
          <w:tcPr>
            <w:tcW w:w="7407" w:type="dxa"/>
          </w:tcPr>
          <w:p w:rsidR="00000000" w:rsidRDefault="003238CB">
            <w:pPr>
              <w:rPr>
                <w:lang w:val="fr-FR"/>
              </w:rPr>
            </w:pPr>
            <w:r>
              <w:rPr>
                <w:lang w:val="fr-FR"/>
              </w:rPr>
              <w:t>tag</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1dfbce9d-d523-425f-bc75-3210a158f78a</w:t>
            </w:r>
          </w:p>
        </w:tc>
        <w:tc>
          <w:tcPr>
            <w:tcW w:w="7407" w:type="dxa"/>
            <w:shd w:val="clear" w:color="auto" w:fill="F2F2F2" w:themeFill="background1" w:themeFillShade="F2"/>
          </w:tcPr>
          <w:p w:rsidR="00000000" w:rsidRDefault="003238CB">
            <w:pPr>
              <w:rPr>
                <w:noProof/>
              </w:rPr>
            </w:pPr>
            <w:r>
              <w:rPr>
                <w:noProof/>
              </w:rPr>
              <w:t>Not displayed in applications, but rather used by Brightcove Beacon to create playlists</w:t>
            </w:r>
          </w:p>
        </w:tc>
        <w:tc>
          <w:tcPr>
            <w:tcW w:w="7407" w:type="dxa"/>
          </w:tcPr>
          <w:p w:rsidR="00000000" w:rsidRDefault="003238CB">
            <w:pPr>
              <w:rPr>
                <w:lang w:val="fr-FR"/>
              </w:rPr>
            </w:pPr>
            <w:r>
              <w:rPr>
                <w:lang w:val="fr-FR"/>
              </w:rPr>
              <w:t>Non affich</w:t>
            </w:r>
            <w:r>
              <w:rPr>
                <w:lang w:val="fr-FR"/>
              </w:rPr>
              <w:t>é</w:t>
            </w:r>
            <w:r>
              <w:rPr>
                <w:lang w:val="fr-FR"/>
              </w:rPr>
              <w:t xml:space="preserve"> dans les applications, mais plut</w:t>
            </w:r>
            <w:r>
              <w:rPr>
                <w:lang w:val="fr-FR"/>
              </w:rPr>
              <w:t>ô</w:t>
            </w:r>
            <w:r>
              <w:rPr>
                <w:lang w:val="fr-FR"/>
              </w:rPr>
              <w:t>t utilis</w:t>
            </w:r>
            <w:r>
              <w:rPr>
                <w:lang w:val="fr-FR"/>
              </w:rPr>
              <w:t>é</w:t>
            </w:r>
            <w:r>
              <w:rPr>
                <w:lang w:val="fr-FR"/>
              </w:rPr>
              <w:t xml:space="preserve"> par Brightcove Beacon pour cr</w:t>
            </w:r>
            <w:r>
              <w:rPr>
                <w:lang w:val="fr-FR"/>
              </w:rPr>
              <w:t>é</w:t>
            </w:r>
            <w:r>
              <w:rPr>
                <w:lang w:val="fr-FR"/>
              </w:rPr>
              <w:t>er des playlists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123 </w:t>
            </w:r>
            <w:r>
              <w:rPr>
                <w:noProof/>
                <w:sz w:val="16"/>
              </w:rPr>
              <w:br/>
            </w:r>
            <w:r>
              <w:rPr>
                <w:noProof/>
                <w:sz w:val="2"/>
              </w:rPr>
              <w:t>34d032c8-a9cf-4</w:t>
            </w:r>
            <w:r>
              <w:rPr>
                <w:noProof/>
                <w:sz w:val="2"/>
              </w:rPr>
              <w:t>51b-95ff-693a47db49c9</w:t>
            </w:r>
          </w:p>
        </w:tc>
        <w:tc>
          <w:tcPr>
            <w:tcW w:w="7407" w:type="dxa"/>
            <w:shd w:val="clear" w:color="auto" w:fill="F2F2F2" w:themeFill="background1" w:themeFillShade="F2"/>
          </w:tcPr>
          <w:p w:rsidR="00000000" w:rsidRDefault="003238CB">
            <w:pPr>
              <w:rPr>
                <w:noProof/>
              </w:rPr>
            </w:pPr>
            <w:r>
              <w:rPr>
                <w:noProof/>
              </w:rPr>
              <w:t xml:space="preserve">Edit the </w:t>
            </w:r>
            <w:r>
              <w:rPr>
                <w:rStyle w:val="mqInternal"/>
                <w:noProof/>
              </w:rPr>
              <w:t>[1}</w:t>
            </w:r>
            <w:r>
              <w:rPr>
                <w:noProof/>
              </w:rPr>
              <w:t xml:space="preserve">VIDEO INFORMATION </w:t>
            </w:r>
            <w:r>
              <w:rPr>
                <w:rStyle w:val="mqInternal"/>
                <w:noProof/>
              </w:rPr>
              <w:t>{2]</w:t>
            </w:r>
            <w:r>
              <w:rPr>
                <w:noProof/>
              </w:rPr>
              <w:t xml:space="preserve"> section of the video's properties and enter </w:t>
            </w:r>
            <w:r>
              <w:rPr>
                <w:rStyle w:val="mqInternal"/>
                <w:noProof/>
              </w:rPr>
              <w:t>[3}</w:t>
            </w:r>
            <w:r>
              <w:rPr>
                <w:noProof/>
              </w:rPr>
              <w:t>Tags</w:t>
            </w:r>
            <w:r>
              <w:rPr>
                <w:rStyle w:val="mqInternal"/>
                <w:noProof/>
              </w:rPr>
              <w:t>{4]</w:t>
            </w:r>
          </w:p>
        </w:tc>
        <w:tc>
          <w:tcPr>
            <w:tcW w:w="7407" w:type="dxa"/>
          </w:tcPr>
          <w:p w:rsidR="00000000" w:rsidRDefault="003238CB">
            <w:pPr>
              <w:rPr>
                <w:lang w:val="fr-FR"/>
              </w:rPr>
            </w:pPr>
            <w:r>
              <w:rPr>
                <w:lang w:val="fr-FR"/>
              </w:rPr>
              <w:t xml:space="preserve">Modifiez la section </w:t>
            </w:r>
            <w:r>
              <w:rPr>
                <w:rStyle w:val="mqInternal"/>
                <w:noProof/>
                <w:lang w:val="fr-FR"/>
              </w:rPr>
              <w:t>[1}</w:t>
            </w:r>
            <w:r>
              <w:rPr>
                <w:lang w:val="fr-FR"/>
              </w:rPr>
              <w:t>INFORMATIONS VID</w:t>
            </w:r>
            <w:r>
              <w:rPr>
                <w:lang w:val="fr-FR"/>
              </w:rPr>
              <w:t>É</w:t>
            </w:r>
            <w:r>
              <w:rPr>
                <w:lang w:val="fr-FR"/>
              </w:rPr>
              <w:t xml:space="preserve">O </w:t>
            </w:r>
            <w:r>
              <w:rPr>
                <w:rStyle w:val="mqInternal"/>
                <w:noProof/>
                <w:lang w:val="fr-FR"/>
              </w:rPr>
              <w:t>{2]</w:t>
            </w:r>
            <w:r>
              <w:rPr>
                <w:lang w:val="fr-FR"/>
              </w:rPr>
              <w:t xml:space="preserve"> des propri</w:t>
            </w:r>
            <w:r>
              <w:rPr>
                <w:lang w:val="fr-FR"/>
              </w:rPr>
              <w:t>é</w:t>
            </w:r>
            <w:r>
              <w:rPr>
                <w:lang w:val="fr-FR"/>
              </w:rPr>
              <w:t>t</w:t>
            </w:r>
            <w:r>
              <w:rPr>
                <w:lang w:val="fr-FR"/>
              </w:rPr>
              <w:t>é</w:t>
            </w:r>
            <w:r>
              <w:rPr>
                <w:lang w:val="fr-FR"/>
              </w:rPr>
              <w:t>s de la vid</w:t>
            </w:r>
            <w:r>
              <w:rPr>
                <w:lang w:val="fr-FR"/>
              </w:rPr>
              <w:t>é</w:t>
            </w:r>
            <w:r>
              <w:rPr>
                <w:lang w:val="fr-FR"/>
              </w:rPr>
              <w:t xml:space="preserve">o et entrez </w:t>
            </w:r>
            <w:r>
              <w:rPr>
                <w:rStyle w:val="mqInternal"/>
                <w:noProof/>
                <w:lang w:val="fr-FR"/>
              </w:rPr>
              <w:t>[3}</w:t>
            </w:r>
            <w:r>
              <w:rPr>
                <w:lang w:val="fr-FR"/>
              </w:rPr>
              <w:t>Tags</w:t>
            </w:r>
            <w:r>
              <w:rPr>
                <w:rStyle w:val="mqInternal"/>
                <w:noProof/>
                <w:lang w:val="fr-FR"/>
              </w:rPr>
              <w:t>{4]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124 </w:t>
            </w:r>
            <w:r>
              <w:rPr>
                <w:noProof/>
                <w:sz w:val="16"/>
              </w:rPr>
              <w:br/>
            </w:r>
            <w:r>
              <w:rPr>
                <w:noProof/>
                <w:sz w:val="2"/>
              </w:rPr>
              <w:t>5ffcde3c-bbe5-4f09-9987-f2299f5fc093</w:t>
            </w:r>
          </w:p>
        </w:tc>
        <w:tc>
          <w:tcPr>
            <w:tcW w:w="7407" w:type="dxa"/>
            <w:shd w:val="clear" w:color="auto" w:fill="F2F2F2" w:themeFill="background1" w:themeFillShade="F2"/>
          </w:tcPr>
          <w:p w:rsidR="00000000" w:rsidRDefault="003238CB">
            <w:pPr>
              <w:rPr>
                <w:noProof/>
              </w:rPr>
            </w:pPr>
            <w:r>
              <w:rPr>
                <w:noProof/>
              </w:rPr>
              <w:t>No</w:t>
            </w:r>
          </w:p>
        </w:tc>
        <w:tc>
          <w:tcPr>
            <w:tcW w:w="7407" w:type="dxa"/>
          </w:tcPr>
          <w:p w:rsidR="00000000" w:rsidRDefault="003238CB">
            <w:pPr>
              <w:rPr>
                <w:lang w:val="fr-FR"/>
              </w:rPr>
            </w:pPr>
            <w:r>
              <w:rPr>
                <w:lang w:val="fr-FR"/>
              </w:rPr>
              <w:t>Non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81d92de2-f55e-450a-a1e7-d33aef6b553f</w:t>
            </w:r>
          </w:p>
        </w:tc>
        <w:tc>
          <w:tcPr>
            <w:tcW w:w="7407" w:type="dxa"/>
            <w:shd w:val="clear" w:color="auto" w:fill="F2F2F2" w:themeFill="background1" w:themeFillShade="F2"/>
          </w:tcPr>
          <w:p w:rsidR="00000000" w:rsidRDefault="003238CB">
            <w:pPr>
              <w:rPr>
                <w:noProof/>
              </w:rPr>
            </w:pPr>
            <w:r>
              <w:rPr>
                <w:noProof/>
              </w:rPr>
              <w:t>Custom field names</w:t>
            </w:r>
          </w:p>
        </w:tc>
        <w:tc>
          <w:tcPr>
            <w:tcW w:w="7407" w:type="dxa"/>
          </w:tcPr>
          <w:p w:rsidR="00000000" w:rsidRDefault="003238CB">
            <w:pPr>
              <w:rPr>
                <w:lang w:val="fr-FR"/>
              </w:rPr>
            </w:pPr>
            <w:r>
              <w:rPr>
                <w:lang w:val="fr-FR"/>
              </w:rPr>
              <w:t>Noms de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126 </w:t>
            </w:r>
            <w:r>
              <w:rPr>
                <w:noProof/>
                <w:sz w:val="16"/>
              </w:rPr>
              <w:br/>
            </w:r>
            <w:r>
              <w:rPr>
                <w:noProof/>
                <w:sz w:val="2"/>
              </w:rPr>
              <w:t>e31c90e5-624f-4e44-a8cd-d7a96a2ad15c</w:t>
            </w:r>
          </w:p>
        </w:tc>
        <w:tc>
          <w:tcPr>
            <w:tcW w:w="7407" w:type="dxa"/>
            <w:shd w:val="clear" w:color="auto" w:fill="F2F2F2" w:themeFill="background1" w:themeFillShade="F2"/>
          </w:tcPr>
          <w:p w:rsidR="00000000" w:rsidRDefault="003238CB">
            <w:pPr>
              <w:rPr>
                <w:noProof/>
              </w:rPr>
            </w:pPr>
            <w:r>
              <w:rPr>
                <w:noProof/>
              </w:rPr>
              <w:t>The next three sections of this document cover custom fields that you may need to create based on your particular implement</w:t>
            </w:r>
            <w:r>
              <w:rPr>
                <w:noProof/>
              </w:rPr>
              <w:t>ation use case.</w:t>
            </w:r>
          </w:p>
        </w:tc>
        <w:tc>
          <w:tcPr>
            <w:tcW w:w="7407" w:type="dxa"/>
          </w:tcPr>
          <w:p w:rsidR="00000000" w:rsidRDefault="003238CB">
            <w:pPr>
              <w:rPr>
                <w:lang w:val="fr-FR"/>
              </w:rPr>
            </w:pPr>
            <w:r>
              <w:rPr>
                <w:lang w:val="fr-FR"/>
              </w:rPr>
              <w:t>Les trois sections suivantes de ce document couvrent les champs personnalis</w:t>
            </w:r>
            <w:r>
              <w:rPr>
                <w:lang w:val="fr-FR"/>
              </w:rPr>
              <w:t>é</w:t>
            </w:r>
            <w:r>
              <w:rPr>
                <w:lang w:val="fr-FR"/>
              </w:rPr>
              <w:t>s que vous devrez peut-</w:t>
            </w:r>
            <w:r>
              <w:rPr>
                <w:lang w:val="fr-FR"/>
              </w:rPr>
              <w:t>ê</w:t>
            </w:r>
            <w:r>
              <w:rPr>
                <w:lang w:val="fr-FR"/>
              </w:rPr>
              <w:t>tre cr</w:t>
            </w:r>
            <w:r>
              <w:rPr>
                <w:lang w:val="fr-FR"/>
              </w:rPr>
              <w:t>é</w:t>
            </w:r>
            <w:r>
              <w:rPr>
                <w:lang w:val="fr-FR"/>
              </w:rPr>
              <w:t>er en fonction de votre cas d'utilisation d'impl</w:t>
            </w:r>
            <w:r>
              <w:rPr>
                <w:lang w:val="fr-FR"/>
              </w:rPr>
              <w:t>é</w:t>
            </w:r>
            <w:r>
              <w:rPr>
                <w:lang w:val="fr-FR"/>
              </w:rPr>
              <w:t>mentation particulier.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127 </w:t>
            </w:r>
            <w:r>
              <w:rPr>
                <w:noProof/>
                <w:sz w:val="16"/>
              </w:rPr>
              <w:br/>
            </w:r>
            <w:r>
              <w:rPr>
                <w:noProof/>
                <w:sz w:val="2"/>
              </w:rPr>
              <w:t>8b46e758-db7d-49a7-998c-7981f6eb32dc</w:t>
            </w:r>
          </w:p>
        </w:tc>
        <w:tc>
          <w:tcPr>
            <w:tcW w:w="7407" w:type="dxa"/>
            <w:shd w:val="clear" w:color="auto" w:fill="F2F2F2" w:themeFill="background1" w:themeFillShade="F2"/>
          </w:tcPr>
          <w:p w:rsidR="00000000" w:rsidRDefault="003238CB">
            <w:pPr>
              <w:rPr>
                <w:noProof/>
              </w:rPr>
            </w:pPr>
            <w:r>
              <w:rPr>
                <w:noProof/>
              </w:rPr>
              <w:t xml:space="preserve">Each custom field </w:t>
            </w:r>
            <w:r>
              <w:rPr>
                <w:noProof/>
              </w:rPr>
              <w:t xml:space="preserve">has both a </w:t>
            </w:r>
            <w:r>
              <w:rPr>
                <w:rStyle w:val="mqInternal"/>
                <w:noProof/>
              </w:rPr>
              <w:t>[1}</w:t>
            </w:r>
            <w:r>
              <w:rPr>
                <w:noProof/>
              </w:rPr>
              <w:t>Display Name</w:t>
            </w:r>
            <w:r>
              <w:rPr>
                <w:rStyle w:val="mqInternal"/>
                <w:noProof/>
              </w:rPr>
              <w:t>{2]</w:t>
            </w:r>
            <w:r>
              <w:rPr>
                <w:noProof/>
              </w:rPr>
              <w:t xml:space="preserve"> and an </w:t>
            </w:r>
            <w:r>
              <w:rPr>
                <w:rStyle w:val="mqInternal"/>
                <w:noProof/>
              </w:rPr>
              <w:t>[1}</w:t>
            </w:r>
            <w:r>
              <w:rPr>
                <w:noProof/>
              </w:rPr>
              <w:t>Internal Name</w:t>
            </w:r>
            <w:r>
              <w:rPr>
                <w:rStyle w:val="mqInternal"/>
                <w:noProof/>
              </w:rPr>
              <w:t>{2]</w:t>
            </w:r>
            <w:r>
              <w:rPr>
                <w:noProof/>
              </w:rPr>
              <w:t>.</w:t>
            </w:r>
          </w:p>
        </w:tc>
        <w:tc>
          <w:tcPr>
            <w:tcW w:w="7407" w:type="dxa"/>
          </w:tcPr>
          <w:p w:rsidR="00000000" w:rsidRDefault="003238CB">
            <w:pPr>
              <w:rPr>
                <w:lang w:val="fr-FR"/>
              </w:rPr>
            </w:pPr>
            <w:r>
              <w:rPr>
                <w:lang w:val="fr-FR"/>
              </w:rPr>
              <w:t>Chaque champ personnalis</w:t>
            </w:r>
            <w:r>
              <w:rPr>
                <w:lang w:val="fr-FR"/>
              </w:rPr>
              <w:t>é</w:t>
            </w:r>
            <w:r>
              <w:rPr>
                <w:lang w:val="fr-FR"/>
              </w:rPr>
              <w:t xml:space="preserve"> a </w:t>
            </w:r>
            <w:r>
              <w:rPr>
                <w:lang w:val="fr-FR"/>
              </w:rPr>
              <w:t>à</w:t>
            </w:r>
            <w:r>
              <w:rPr>
                <w:lang w:val="fr-FR"/>
              </w:rPr>
              <w:t xml:space="preserve"> la fois un </w:t>
            </w:r>
            <w:r>
              <w:rPr>
                <w:rStyle w:val="mqInternal"/>
                <w:noProof/>
                <w:lang w:val="fr-FR"/>
              </w:rPr>
              <w:t>[1}</w:t>
            </w:r>
            <w:r>
              <w:rPr>
                <w:lang w:val="fr-FR"/>
              </w:rPr>
              <w:t>nom complet</w:t>
            </w:r>
            <w:r>
              <w:rPr>
                <w:rStyle w:val="mqInternal"/>
                <w:noProof/>
                <w:lang w:val="fr-FR"/>
              </w:rPr>
              <w:t>{2]</w:t>
            </w:r>
            <w:r>
              <w:rPr>
                <w:lang w:val="fr-FR"/>
              </w:rPr>
              <w:t xml:space="preserve"> et un </w:t>
            </w:r>
            <w:r>
              <w:rPr>
                <w:rStyle w:val="mqInternal"/>
                <w:noProof/>
                <w:lang w:val="fr-FR"/>
              </w:rPr>
              <w:t>[1}</w:t>
            </w:r>
            <w:r>
              <w:rPr>
                <w:lang w:val="fr-FR"/>
              </w:rPr>
              <w:t>nom interne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ff1ec70e-a426-4875-8950-2fa0f9a6eb93</w:t>
            </w:r>
          </w:p>
        </w:tc>
        <w:tc>
          <w:tcPr>
            <w:tcW w:w="7407" w:type="dxa"/>
            <w:shd w:val="clear" w:color="auto" w:fill="F2F2F2" w:themeFill="background1" w:themeFillShade="F2"/>
          </w:tcPr>
          <w:p w:rsidR="00000000" w:rsidRDefault="003238CB">
            <w:pPr>
              <w:rPr>
                <w:noProof/>
              </w:rPr>
            </w:pPr>
            <w:r>
              <w:rPr>
                <w:noProof/>
              </w:rPr>
              <w:t xml:space="preserve">If you feel you have a more meaningful name for the </w:t>
            </w:r>
            <w:r>
              <w:rPr>
                <w:rStyle w:val="mqInternal"/>
                <w:noProof/>
              </w:rPr>
              <w:t>[1}</w:t>
            </w:r>
            <w:r>
              <w:rPr>
                <w:noProof/>
              </w:rPr>
              <w:t>Display Name</w:t>
            </w:r>
            <w:r>
              <w:rPr>
                <w:rStyle w:val="mqInternal"/>
                <w:noProof/>
              </w:rPr>
              <w:t>{2]</w:t>
            </w:r>
            <w:r>
              <w:rPr>
                <w:noProof/>
              </w:rPr>
              <w:t xml:space="preserve"> </w:t>
            </w:r>
            <w:r>
              <w:rPr>
                <w:noProof/>
              </w:rPr>
              <w:t xml:space="preserve">option you can use that, but the </w:t>
            </w:r>
            <w:r>
              <w:rPr>
                <w:rStyle w:val="mqInternal"/>
                <w:noProof/>
              </w:rPr>
              <w:t>[1}</w:t>
            </w:r>
            <w:r>
              <w:rPr>
                <w:noProof/>
              </w:rPr>
              <w:t>Internal Name</w:t>
            </w:r>
            <w:r>
              <w:rPr>
                <w:rStyle w:val="mqInternal"/>
                <w:noProof/>
              </w:rPr>
              <w:t>{2]</w:t>
            </w:r>
            <w:r>
              <w:rPr>
                <w:noProof/>
              </w:rPr>
              <w:t xml:space="preserve"> </w:t>
            </w:r>
            <w:r>
              <w:rPr>
                <w:rStyle w:val="mqInternal"/>
                <w:noProof/>
              </w:rPr>
              <w:t>[5}[6]{7]</w:t>
            </w:r>
            <w:r>
              <w:rPr>
                <w:noProof/>
              </w:rPr>
              <w:t xml:space="preserve"> match exactly.</w:t>
            </w:r>
          </w:p>
        </w:tc>
        <w:tc>
          <w:tcPr>
            <w:tcW w:w="7407" w:type="dxa"/>
          </w:tcPr>
          <w:p w:rsidR="00000000" w:rsidRDefault="003238CB">
            <w:pPr>
              <w:rPr>
                <w:lang w:val="fr-FR"/>
              </w:rPr>
            </w:pPr>
            <w:r>
              <w:rPr>
                <w:lang w:val="fr-FR"/>
              </w:rPr>
              <w:t xml:space="preserve">Si vous pensez que vous avez un nom plus significatif pour le </w:t>
            </w:r>
            <w:r>
              <w:rPr>
                <w:rStyle w:val="mqInternal"/>
                <w:noProof/>
                <w:lang w:val="fr-FR"/>
              </w:rPr>
              <w:t>[1}</w:t>
            </w:r>
            <w:r>
              <w:rPr>
                <w:lang w:val="fr-FR"/>
              </w:rPr>
              <w:t>Afficher un nom</w:t>
            </w:r>
            <w:r>
              <w:rPr>
                <w:rStyle w:val="mqInternal"/>
                <w:noProof/>
                <w:lang w:val="fr-FR"/>
              </w:rPr>
              <w:t>{2]</w:t>
            </w:r>
            <w:r>
              <w:rPr>
                <w:lang w:val="fr-FR"/>
              </w:rPr>
              <w:t xml:space="preserve"> vous pouvez utiliser cette option, mais </w:t>
            </w:r>
            <w:r>
              <w:rPr>
                <w:rStyle w:val="mqInternal"/>
                <w:noProof/>
                <w:lang w:val="fr-FR"/>
              </w:rPr>
              <w:t>[1}</w:t>
            </w:r>
            <w:r>
              <w:rPr>
                <w:lang w:val="fr-FR"/>
              </w:rPr>
              <w:t>Nom interne</w:t>
            </w:r>
            <w:r>
              <w:rPr>
                <w:rStyle w:val="mqInternal"/>
                <w:noProof/>
                <w:lang w:val="fr-FR"/>
              </w:rPr>
              <w:t>{2]</w:t>
            </w:r>
            <w:r>
              <w:rPr>
                <w:lang w:val="fr-FR"/>
              </w:rPr>
              <w:t xml:space="preserve"> </w:t>
            </w:r>
            <w:r>
              <w:rPr>
                <w:rStyle w:val="mqInternal"/>
                <w:noProof/>
                <w:lang w:val="fr-FR"/>
              </w:rPr>
              <w:t>[5}[6]{7]</w:t>
            </w:r>
            <w:r>
              <w:rPr>
                <w:lang w:val="fr-FR"/>
              </w:rPr>
              <w:t xml:space="preserve"> correspond exactement.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129 </w:t>
            </w:r>
            <w:r>
              <w:rPr>
                <w:noProof/>
                <w:sz w:val="16"/>
              </w:rPr>
              <w:br/>
            </w:r>
            <w:r>
              <w:rPr>
                <w:noProof/>
                <w:sz w:val="2"/>
              </w:rPr>
              <w:t>83355613-d5b3-47bf-89c9-b796fb75c402</w:t>
            </w:r>
          </w:p>
        </w:tc>
        <w:tc>
          <w:tcPr>
            <w:tcW w:w="7407" w:type="dxa"/>
            <w:shd w:val="clear" w:color="auto" w:fill="F2F2F2" w:themeFill="background1" w:themeFillShade="F2"/>
          </w:tcPr>
          <w:p w:rsidR="00000000" w:rsidRDefault="003238CB">
            <w:pPr>
              <w:rPr>
                <w:noProof/>
              </w:rPr>
            </w:pPr>
            <w:r>
              <w:rPr>
                <w:noProof/>
              </w:rPr>
              <w:t>General, custom fields</w:t>
            </w:r>
          </w:p>
        </w:tc>
        <w:tc>
          <w:tcPr>
            <w:tcW w:w="7407" w:type="dxa"/>
          </w:tcPr>
          <w:p w:rsidR="00000000" w:rsidRDefault="003238CB">
            <w:pPr>
              <w:rPr>
                <w:lang w:val="fr-FR"/>
              </w:rPr>
            </w:pPr>
            <w:r>
              <w:rPr>
                <w:lang w:val="fr-FR"/>
              </w:rPr>
              <w:t>G</w:t>
            </w:r>
            <w:r>
              <w:rPr>
                <w:lang w:val="fr-FR"/>
              </w:rPr>
              <w:t>é</w:t>
            </w:r>
            <w:r>
              <w:rPr>
                <w:lang w:val="fr-FR"/>
              </w:rPr>
              <w:t>n</w:t>
            </w:r>
            <w:r>
              <w:rPr>
                <w:lang w:val="fr-FR"/>
              </w:rPr>
              <w:t>é</w:t>
            </w:r>
            <w:r>
              <w:rPr>
                <w:lang w:val="fr-FR"/>
              </w:rPr>
              <w:t>ral,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130 </w:t>
            </w:r>
            <w:r>
              <w:rPr>
                <w:noProof/>
                <w:sz w:val="16"/>
              </w:rPr>
              <w:br/>
            </w:r>
            <w:r>
              <w:rPr>
                <w:noProof/>
                <w:sz w:val="2"/>
              </w:rPr>
              <w:t>e9925314-251b-420e-9a4a-07b5a623ede0</w:t>
            </w:r>
          </w:p>
        </w:tc>
        <w:tc>
          <w:tcPr>
            <w:tcW w:w="7407" w:type="dxa"/>
            <w:shd w:val="clear" w:color="auto" w:fill="F2F2F2" w:themeFill="background1" w:themeFillShade="F2"/>
          </w:tcPr>
          <w:p w:rsidR="00000000" w:rsidRDefault="003238CB">
            <w:pPr>
              <w:rPr>
                <w:noProof/>
              </w:rPr>
            </w:pPr>
            <w:r>
              <w:rPr>
                <w:noProof/>
              </w:rPr>
              <w:t>The following table displays custom Video Cloud fields that you MAY have to create based on your implementation.</w:t>
            </w:r>
          </w:p>
        </w:tc>
        <w:tc>
          <w:tcPr>
            <w:tcW w:w="7407" w:type="dxa"/>
          </w:tcPr>
          <w:p w:rsidR="00000000" w:rsidRDefault="003238CB">
            <w:pPr>
              <w:rPr>
                <w:lang w:val="fr-FR"/>
              </w:rPr>
            </w:pPr>
            <w:r>
              <w:rPr>
                <w:lang w:val="fr-FR"/>
              </w:rPr>
              <w:t>Le ta</w:t>
            </w:r>
            <w:r>
              <w:rPr>
                <w:lang w:val="fr-FR"/>
              </w:rPr>
              <w:t>bleau suivant affiche les champs Video Cloud personnalis</w:t>
            </w:r>
            <w:r>
              <w:rPr>
                <w:lang w:val="fr-FR"/>
              </w:rPr>
              <w:t>é</w:t>
            </w:r>
            <w:r>
              <w:rPr>
                <w:lang w:val="fr-FR"/>
              </w:rPr>
              <w:t>s que vous devrez peut-</w:t>
            </w:r>
            <w:r>
              <w:rPr>
                <w:lang w:val="fr-FR"/>
              </w:rPr>
              <w:t>ê</w:t>
            </w:r>
            <w:r>
              <w:rPr>
                <w:lang w:val="fr-FR"/>
              </w:rPr>
              <w:t>tre cr</w:t>
            </w:r>
            <w:r>
              <w:rPr>
                <w:lang w:val="fr-FR"/>
              </w:rPr>
              <w:t>é</w:t>
            </w:r>
            <w:r>
              <w:rPr>
                <w:lang w:val="fr-FR"/>
              </w:rPr>
              <w:t>er en fonction de votre impl</w:t>
            </w:r>
            <w:r>
              <w:rPr>
                <w:lang w:val="fr-FR"/>
              </w:rPr>
              <w:t>é</w:t>
            </w:r>
            <w:r>
              <w:rPr>
                <w:lang w:val="fr-FR"/>
              </w:rPr>
              <w:t>mentation.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64cf0270-beaf-4238-8bd1-897bdc8026dd</w:t>
            </w:r>
          </w:p>
        </w:tc>
        <w:tc>
          <w:tcPr>
            <w:tcW w:w="7407" w:type="dxa"/>
            <w:shd w:val="clear" w:color="auto" w:fill="F2F2F2" w:themeFill="background1" w:themeFillShade="F2"/>
          </w:tcPr>
          <w:p w:rsidR="00000000" w:rsidRDefault="003238CB">
            <w:pPr>
              <w:rPr>
                <w:noProof/>
              </w:rPr>
            </w:pPr>
            <w:r>
              <w:rPr>
                <w:noProof/>
              </w:rPr>
              <w:t xml:space="preserve">Note that no fields you create will need to have the </w:t>
            </w:r>
            <w:r>
              <w:rPr>
                <w:rStyle w:val="mqInternal"/>
                <w:noProof/>
              </w:rPr>
              <w:t>[1}</w:t>
            </w:r>
            <w:r>
              <w:rPr>
                <w:noProof/>
              </w:rPr>
              <w:t>Make this Field Required</w:t>
            </w:r>
            <w:r>
              <w:rPr>
                <w:rStyle w:val="mqInternal"/>
                <w:noProof/>
              </w:rPr>
              <w:t>{2]</w:t>
            </w:r>
            <w:r>
              <w:rPr>
                <w:noProof/>
              </w:rPr>
              <w:t xml:space="preserve"> c</w:t>
            </w:r>
            <w:r>
              <w:rPr>
                <w:noProof/>
              </w:rPr>
              <w:t>heckbox checked.</w:t>
            </w:r>
          </w:p>
        </w:tc>
        <w:tc>
          <w:tcPr>
            <w:tcW w:w="7407" w:type="dxa"/>
          </w:tcPr>
          <w:p w:rsidR="00000000" w:rsidRDefault="003238CB">
            <w:pPr>
              <w:rPr>
                <w:lang w:val="fr-FR"/>
              </w:rPr>
            </w:pPr>
            <w:r>
              <w:rPr>
                <w:lang w:val="fr-FR"/>
              </w:rPr>
              <w:t>Notez qu'aucun champ que vous cr</w:t>
            </w:r>
            <w:r>
              <w:rPr>
                <w:lang w:val="fr-FR"/>
              </w:rPr>
              <w:t>é</w:t>
            </w:r>
            <w:r>
              <w:rPr>
                <w:lang w:val="fr-FR"/>
              </w:rPr>
              <w:t xml:space="preserve">ez ne doit avoir la case </w:t>
            </w:r>
            <w:r>
              <w:rPr>
                <w:lang w:val="fr-FR"/>
              </w:rPr>
              <w:t>à</w:t>
            </w:r>
            <w:r>
              <w:rPr>
                <w:lang w:val="fr-FR"/>
              </w:rPr>
              <w:t xml:space="preserve"> cocher </w:t>
            </w:r>
            <w:r>
              <w:rPr>
                <w:rStyle w:val="mqInternal"/>
                <w:noProof/>
                <w:lang w:val="fr-FR"/>
              </w:rPr>
              <w:t>[1}</w:t>
            </w:r>
            <w:r>
              <w:rPr>
                <w:lang w:val="fr-FR"/>
              </w:rPr>
              <w:t>Rendre ce champ obligatoire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132 </w:t>
            </w:r>
            <w:r>
              <w:rPr>
                <w:noProof/>
                <w:sz w:val="16"/>
              </w:rPr>
              <w:br/>
            </w:r>
            <w:r>
              <w:rPr>
                <w:noProof/>
                <w:sz w:val="2"/>
              </w:rPr>
              <w:t>4480e936-86a4-4f1a-900e-969cf32688a0</w:t>
            </w:r>
          </w:p>
        </w:tc>
        <w:tc>
          <w:tcPr>
            <w:tcW w:w="7407" w:type="dxa"/>
            <w:shd w:val="clear" w:color="auto" w:fill="F2F2F2" w:themeFill="background1" w:themeFillShade="F2"/>
          </w:tcPr>
          <w:p w:rsidR="00000000" w:rsidRDefault="003238CB">
            <w:pPr>
              <w:rPr>
                <w:noProof/>
              </w:rPr>
            </w:pPr>
            <w:r>
              <w:rPr>
                <w:noProof/>
              </w:rPr>
              <w:t>Display Name</w:t>
            </w:r>
          </w:p>
        </w:tc>
        <w:tc>
          <w:tcPr>
            <w:tcW w:w="7407" w:type="dxa"/>
          </w:tcPr>
          <w:p w:rsidR="00000000" w:rsidRDefault="003238CB">
            <w:pPr>
              <w:rPr>
                <w:lang w:val="fr-FR"/>
              </w:rPr>
            </w:pPr>
            <w:r>
              <w:rPr>
                <w:lang w:val="fr-FR"/>
              </w:rPr>
              <w:t>Nom d'affichage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133 </w:t>
            </w:r>
            <w:r>
              <w:rPr>
                <w:noProof/>
                <w:sz w:val="16"/>
              </w:rPr>
              <w:br/>
            </w:r>
            <w:r>
              <w:rPr>
                <w:noProof/>
                <w:sz w:val="2"/>
              </w:rPr>
              <w:t>8b2b8559-0855-41b5-9c51-efdcb28744b0</w:t>
            </w:r>
          </w:p>
        </w:tc>
        <w:tc>
          <w:tcPr>
            <w:tcW w:w="7407" w:type="dxa"/>
            <w:shd w:val="clear" w:color="auto" w:fill="F2F2F2" w:themeFill="background1" w:themeFillShade="F2"/>
          </w:tcPr>
          <w:p w:rsidR="00000000" w:rsidRDefault="003238CB">
            <w:pPr>
              <w:rPr>
                <w:noProof/>
              </w:rPr>
            </w:pPr>
            <w:r>
              <w:rPr>
                <w:noProof/>
              </w:rPr>
              <w:t>Internal Name</w:t>
            </w:r>
          </w:p>
        </w:tc>
        <w:tc>
          <w:tcPr>
            <w:tcW w:w="7407" w:type="dxa"/>
          </w:tcPr>
          <w:p w:rsidR="00000000" w:rsidRDefault="003238CB">
            <w:pPr>
              <w:rPr>
                <w:lang w:val="fr-FR"/>
              </w:rPr>
            </w:pPr>
            <w:r>
              <w:rPr>
                <w:lang w:val="fr-FR"/>
              </w:rPr>
              <w:t>Nom interne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d6908f59-e50f-4571-a244-8adf10f7b672</w:t>
            </w:r>
          </w:p>
        </w:tc>
        <w:tc>
          <w:tcPr>
            <w:tcW w:w="7407" w:type="dxa"/>
            <w:shd w:val="clear" w:color="auto" w:fill="F2F2F2" w:themeFill="background1" w:themeFillShade="F2"/>
          </w:tcPr>
          <w:p w:rsidR="00000000" w:rsidRDefault="003238CB">
            <w:pPr>
              <w:rPr>
                <w:noProof/>
              </w:rPr>
            </w:pPr>
            <w:r>
              <w:rPr>
                <w:noProof/>
              </w:rPr>
              <w:t>Type</w:t>
            </w:r>
          </w:p>
        </w:tc>
        <w:tc>
          <w:tcPr>
            <w:tcW w:w="7407" w:type="dxa"/>
          </w:tcPr>
          <w:p w:rsidR="00000000" w:rsidRDefault="003238CB">
            <w:pPr>
              <w:rPr>
                <w:lang w:val="fr-FR"/>
              </w:rPr>
            </w:pPr>
            <w:r>
              <w:rPr>
                <w:lang w:val="fr-FR"/>
              </w:rPr>
              <w: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135 </w:t>
            </w:r>
            <w:r>
              <w:rPr>
                <w:noProof/>
                <w:sz w:val="16"/>
              </w:rPr>
              <w:br/>
            </w:r>
            <w:r>
              <w:rPr>
                <w:noProof/>
                <w:sz w:val="2"/>
              </w:rPr>
              <w:t>6c9ae73c-ccf3-455b-b3a0-ec4fabe7b1f3</w:t>
            </w:r>
          </w:p>
        </w:tc>
        <w:tc>
          <w:tcPr>
            <w:tcW w:w="7407" w:type="dxa"/>
            <w:shd w:val="clear" w:color="auto" w:fill="F2F2F2" w:themeFill="background1" w:themeFillShade="F2"/>
          </w:tcPr>
          <w:p w:rsidR="00000000" w:rsidRDefault="003238CB">
            <w:pPr>
              <w:rPr>
                <w:noProof/>
              </w:rPr>
            </w:pPr>
            <w:r>
              <w:rPr>
                <w:noProof/>
              </w:rPr>
              <w:t>Notes / Examples</w:t>
            </w:r>
          </w:p>
        </w:tc>
        <w:tc>
          <w:tcPr>
            <w:tcW w:w="7407" w:type="dxa"/>
          </w:tcPr>
          <w:p w:rsidR="00000000" w:rsidRDefault="003238CB">
            <w:pPr>
              <w:rPr>
                <w:lang w:val="fr-FR"/>
              </w:rPr>
            </w:pPr>
            <w:r>
              <w:rPr>
                <w:lang w:val="fr-FR"/>
              </w:rPr>
              <w:t>Notes/Exemples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136 </w:t>
            </w:r>
            <w:r>
              <w:rPr>
                <w:noProof/>
                <w:sz w:val="16"/>
              </w:rPr>
              <w:br/>
            </w:r>
            <w:r>
              <w:rPr>
                <w:noProof/>
                <w:sz w:val="2"/>
              </w:rPr>
              <w:t>1970db82-0e0b-42b2-8f47-556a2de22f95</w:t>
            </w:r>
          </w:p>
        </w:tc>
        <w:tc>
          <w:tcPr>
            <w:tcW w:w="7407" w:type="dxa"/>
            <w:shd w:val="clear" w:color="auto" w:fill="F2F2F2" w:themeFill="background1" w:themeFillShade="F2"/>
          </w:tcPr>
          <w:p w:rsidR="00000000" w:rsidRDefault="003238CB">
            <w:pPr>
              <w:rPr>
                <w:noProof/>
              </w:rPr>
            </w:pPr>
            <w:r>
              <w:rPr>
                <w:noProof/>
              </w:rPr>
              <w:t>beacon.genre</w:t>
            </w:r>
          </w:p>
        </w:tc>
        <w:tc>
          <w:tcPr>
            <w:tcW w:w="7407" w:type="dxa"/>
          </w:tcPr>
          <w:p w:rsidR="00000000" w:rsidRDefault="003238CB">
            <w:pPr>
              <w:rPr>
                <w:lang w:val="fr-FR"/>
              </w:rPr>
            </w:pPr>
            <w:r>
              <w:rPr>
                <w:lang w:val="fr-FR"/>
              </w:rPr>
              <w:t>beacon.genre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3bbaf4c6-cb27-49a2-ae9a-8186564bd5c9</w:t>
            </w:r>
          </w:p>
        </w:tc>
        <w:tc>
          <w:tcPr>
            <w:tcW w:w="7407" w:type="dxa"/>
            <w:shd w:val="clear" w:color="auto" w:fill="F2F2F2" w:themeFill="background1" w:themeFillShade="F2"/>
          </w:tcPr>
          <w:p w:rsidR="00000000" w:rsidRDefault="003238CB">
            <w:pPr>
              <w:rPr>
                <w:noProof/>
              </w:rPr>
            </w:pPr>
            <w:r>
              <w:rPr>
                <w:noProof/>
              </w:rPr>
              <w:t>beac</w:t>
            </w:r>
            <w:r>
              <w:rPr>
                <w:noProof/>
              </w:rPr>
              <w:t>on_genre</w:t>
            </w:r>
          </w:p>
        </w:tc>
        <w:tc>
          <w:tcPr>
            <w:tcW w:w="7407" w:type="dxa"/>
          </w:tcPr>
          <w:p w:rsidR="00000000" w:rsidRDefault="003238CB">
            <w:pPr>
              <w:rPr>
                <w:lang w:val="fr-FR"/>
              </w:rPr>
            </w:pPr>
            <w:r>
              <w:rPr>
                <w:lang w:val="fr-FR"/>
              </w:rPr>
              <w:t>beacon_genre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138 </w:t>
            </w:r>
            <w:r>
              <w:rPr>
                <w:noProof/>
                <w:sz w:val="16"/>
              </w:rPr>
              <w:br/>
            </w:r>
            <w:r>
              <w:rPr>
                <w:noProof/>
                <w:sz w:val="2"/>
              </w:rPr>
              <w:t>6b8816bd-4e7f-42e8-9c9c-02d166f340b4</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139 </w:t>
            </w:r>
            <w:r>
              <w:rPr>
                <w:noProof/>
                <w:sz w:val="16"/>
              </w:rPr>
              <w:br/>
            </w:r>
            <w:r>
              <w:rPr>
                <w:noProof/>
                <w:sz w:val="2"/>
              </w:rPr>
              <w:t>249959d6-99c2-41b2-b31d-7b79e72fc775</w:t>
            </w:r>
          </w:p>
        </w:tc>
        <w:tc>
          <w:tcPr>
            <w:tcW w:w="7407" w:type="dxa"/>
            <w:shd w:val="clear" w:color="auto" w:fill="F2F2F2" w:themeFill="background1" w:themeFillShade="F2"/>
          </w:tcPr>
          <w:p w:rsidR="00000000" w:rsidRDefault="003238CB">
            <w:pPr>
              <w:rPr>
                <w:noProof/>
              </w:rPr>
            </w:pPr>
            <w:r>
              <w:rPr>
                <w:noProof/>
              </w:rPr>
              <w:t>* Genre for the asset</w:t>
            </w:r>
            <w:r>
              <w:rPr>
                <w:rStyle w:val="mqInternal"/>
                <w:noProof/>
              </w:rPr>
              <w:t>[1]</w:t>
            </w:r>
            <w:r>
              <w:rPr>
                <w:noProof/>
              </w:rPr>
              <w:t xml:space="preserve"> * Appears in details page and will be used to organize assets in different screens.</w:t>
            </w:r>
          </w:p>
        </w:tc>
        <w:tc>
          <w:tcPr>
            <w:tcW w:w="7407" w:type="dxa"/>
          </w:tcPr>
          <w:p w:rsidR="00000000" w:rsidRDefault="003238CB">
            <w:pPr>
              <w:rPr>
                <w:lang w:val="fr-FR"/>
              </w:rPr>
            </w:pPr>
            <w:r>
              <w:rPr>
                <w:lang w:val="fr-FR"/>
              </w:rPr>
              <w:t>* Genre de l'actif</w:t>
            </w:r>
            <w:r>
              <w:rPr>
                <w:rStyle w:val="mqInternal"/>
                <w:noProof/>
                <w:lang w:val="fr-FR"/>
              </w:rPr>
              <w:t>[1]</w:t>
            </w:r>
            <w:r>
              <w:rPr>
                <w:lang w:val="fr-FR"/>
              </w:rPr>
              <w:t xml:space="preserve"> * Appara</w:t>
            </w:r>
            <w:r>
              <w:rPr>
                <w:lang w:val="fr-FR"/>
              </w:rPr>
              <w:t>î</w:t>
            </w:r>
            <w:r>
              <w:rPr>
                <w:lang w:val="fr-FR"/>
              </w:rPr>
              <w:t>t dans la page de d</w:t>
            </w:r>
            <w:r>
              <w:rPr>
                <w:lang w:val="fr-FR"/>
              </w:rPr>
              <w:t>é</w:t>
            </w:r>
            <w:r>
              <w:rPr>
                <w:lang w:val="fr-FR"/>
              </w:rPr>
              <w:t>tails et sera utilis</w:t>
            </w:r>
            <w:r>
              <w:rPr>
                <w:lang w:val="fr-FR"/>
              </w:rPr>
              <w:t>é</w:t>
            </w:r>
            <w:r>
              <w:rPr>
                <w:lang w:val="fr-FR"/>
              </w:rPr>
              <w:t xml:space="preserve"> pour organiser les actifs dans diff</w:t>
            </w:r>
            <w:r>
              <w:rPr>
                <w:lang w:val="fr-FR"/>
              </w:rPr>
              <w:t>é</w:t>
            </w:r>
            <w:r>
              <w:rPr>
                <w:lang w:val="fr-FR"/>
              </w:rPr>
              <w:t xml:space="preserve">rents </w:t>
            </w:r>
            <w:r>
              <w:rPr>
                <w:lang w:val="fr-FR"/>
              </w:rPr>
              <w:t>é</w:t>
            </w:r>
            <w:r>
              <w:rPr>
                <w:lang w:val="fr-FR"/>
              </w:rPr>
              <w:t>crans.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3d4b99d2-cbef-433b-b9ac-189499ec9798</w:t>
            </w:r>
          </w:p>
        </w:tc>
        <w:tc>
          <w:tcPr>
            <w:tcW w:w="7407" w:type="dxa"/>
            <w:shd w:val="clear" w:color="auto" w:fill="F2F2F2" w:themeFill="background1" w:themeFillShade="F2"/>
          </w:tcPr>
          <w:p w:rsidR="00000000" w:rsidRDefault="003238CB">
            <w:pPr>
              <w:rPr>
                <w:noProof/>
              </w:rPr>
            </w:pPr>
            <w:r>
              <w:rPr>
                <w:noProof/>
              </w:rPr>
              <w:t xml:space="preserve">If this value is not set, then </w:t>
            </w:r>
            <w:r>
              <w:rPr>
                <w:rStyle w:val="mqInternal"/>
                <w:noProof/>
              </w:rPr>
              <w:t>[1}</w:t>
            </w:r>
            <w:r>
              <w:rPr>
                <w:noProof/>
              </w:rPr>
              <w:t>No Genre</w:t>
            </w:r>
            <w:r>
              <w:rPr>
                <w:rStyle w:val="mqInternal"/>
                <w:noProof/>
              </w:rPr>
              <w:t>{2]</w:t>
            </w:r>
            <w:r>
              <w:rPr>
                <w:noProof/>
              </w:rPr>
              <w:t xml:space="preserve"> will be shown in the user interface</w:t>
            </w:r>
            <w:r>
              <w:rPr>
                <w:rStyle w:val="mqInternal"/>
                <w:noProof/>
              </w:rPr>
              <w:t>[3]</w:t>
            </w:r>
            <w:r>
              <w:rPr>
                <w:noProof/>
              </w:rPr>
              <w:t xml:space="preserve"> * Not setting this value w</w:t>
            </w:r>
            <w:r>
              <w:rPr>
                <w:noProof/>
              </w:rPr>
              <w:t xml:space="preserve">ill have an impact on </w:t>
            </w:r>
            <w:r>
              <w:rPr>
                <w:rStyle w:val="mqInternal"/>
                <w:noProof/>
              </w:rPr>
              <w:t>[1}</w:t>
            </w:r>
            <w:r>
              <w:rPr>
                <w:noProof/>
              </w:rPr>
              <w:t>Related Content</w:t>
            </w:r>
            <w:r>
              <w:rPr>
                <w:rStyle w:val="mqInternal"/>
                <w:noProof/>
              </w:rPr>
              <w:t>{2]</w:t>
            </w:r>
            <w:r>
              <w:rPr>
                <w:noProof/>
              </w:rPr>
              <w:t xml:space="preserve"> functionality</w:t>
            </w:r>
            <w:r>
              <w:rPr>
                <w:rStyle w:val="mqInternal"/>
                <w:noProof/>
              </w:rPr>
              <w:t>[3]</w:t>
            </w:r>
            <w:r>
              <w:rPr>
                <w:noProof/>
              </w:rPr>
              <w:t xml:space="preserve"> * Example:</w:t>
            </w:r>
          </w:p>
        </w:tc>
        <w:tc>
          <w:tcPr>
            <w:tcW w:w="7407" w:type="dxa"/>
          </w:tcPr>
          <w:p w:rsidR="00000000" w:rsidRDefault="003238CB">
            <w:pPr>
              <w:rPr>
                <w:lang w:val="fr-FR"/>
              </w:rPr>
            </w:pPr>
            <w:r>
              <w:rPr>
                <w:lang w:val="fr-FR"/>
              </w:rPr>
              <w:t>Si cette valeur n'est pas d</w:t>
            </w:r>
            <w:r>
              <w:rPr>
                <w:lang w:val="fr-FR"/>
              </w:rPr>
              <w:t>é</w:t>
            </w:r>
            <w:r>
              <w:rPr>
                <w:lang w:val="fr-FR"/>
              </w:rPr>
              <w:t xml:space="preserve">finie, </w:t>
            </w:r>
            <w:r>
              <w:rPr>
                <w:rStyle w:val="mqInternal"/>
                <w:noProof/>
                <w:lang w:val="fr-FR"/>
              </w:rPr>
              <w:t>[1}</w:t>
            </w:r>
            <w:r>
              <w:rPr>
                <w:lang w:val="fr-FR"/>
              </w:rPr>
              <w:t>aucun genre</w:t>
            </w:r>
            <w:r>
              <w:rPr>
                <w:rStyle w:val="mqInternal"/>
                <w:noProof/>
                <w:lang w:val="fr-FR"/>
              </w:rPr>
              <w:t>{2]</w:t>
            </w:r>
            <w:r>
              <w:rPr>
                <w:lang w:val="fr-FR"/>
              </w:rPr>
              <w:t xml:space="preserve"> ne sera affich</w:t>
            </w:r>
            <w:r>
              <w:rPr>
                <w:lang w:val="fr-FR"/>
              </w:rPr>
              <w:t>é</w:t>
            </w:r>
            <w:r>
              <w:rPr>
                <w:lang w:val="fr-FR"/>
              </w:rPr>
              <w:t xml:space="preserve"> dans l'interface</w:t>
            </w:r>
            <w:r>
              <w:rPr>
                <w:rStyle w:val="mqInternal"/>
                <w:noProof/>
                <w:lang w:val="fr-FR"/>
              </w:rPr>
              <w:t>[3]</w:t>
            </w:r>
            <w:r>
              <w:rPr>
                <w:lang w:val="fr-FR"/>
              </w:rPr>
              <w:t xml:space="preserve"> utilisateur* Ne pas d</w:t>
            </w:r>
            <w:r>
              <w:rPr>
                <w:lang w:val="fr-FR"/>
              </w:rPr>
              <w:t>é</w:t>
            </w:r>
            <w:r>
              <w:rPr>
                <w:lang w:val="fr-FR"/>
              </w:rPr>
              <w:t>finir cette valeur aura un impact sur la fonctionnalit</w:t>
            </w:r>
            <w:r>
              <w:rPr>
                <w:lang w:val="fr-FR"/>
              </w:rPr>
              <w:t>é</w:t>
            </w:r>
            <w:r>
              <w:rPr>
                <w:lang w:val="fr-FR"/>
              </w:rPr>
              <w:t xml:space="preserve"> de </w:t>
            </w:r>
            <w:r>
              <w:rPr>
                <w:rStyle w:val="mqInternal"/>
                <w:noProof/>
                <w:lang w:val="fr-FR"/>
              </w:rPr>
              <w:t>[1}</w:t>
            </w:r>
            <w:r>
              <w:rPr>
                <w:lang w:val="fr-FR"/>
              </w:rPr>
              <w:t>contenu con</w:t>
            </w:r>
            <w:r>
              <w:rPr>
                <w:lang w:val="fr-FR"/>
              </w:rPr>
              <w:t>nexe</w:t>
            </w:r>
            <w:r>
              <w:rPr>
                <w:rStyle w:val="mqInternal"/>
                <w:noProof/>
                <w:lang w:val="fr-FR"/>
              </w:rPr>
              <w:t>{2][3]</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141 </w:t>
            </w:r>
            <w:r>
              <w:rPr>
                <w:noProof/>
                <w:sz w:val="16"/>
              </w:rPr>
              <w:br/>
            </w:r>
            <w:r>
              <w:rPr>
                <w:noProof/>
                <w:sz w:val="2"/>
              </w:rPr>
              <w:t>492af299-c060-4d10-b135-f96cab096a04</w:t>
            </w:r>
          </w:p>
        </w:tc>
        <w:tc>
          <w:tcPr>
            <w:tcW w:w="7407" w:type="dxa"/>
            <w:shd w:val="clear" w:color="auto" w:fill="F2F2F2" w:themeFill="background1" w:themeFillShade="F2"/>
          </w:tcPr>
          <w:p w:rsidR="00000000" w:rsidRDefault="003238CB">
            <w:pPr>
              <w:rPr>
                <w:noProof/>
              </w:rPr>
            </w:pPr>
            <w:r>
              <w:rPr>
                <w:noProof/>
              </w:rPr>
              <w:t xml:space="preserve">One of the genres as defined in Brightcove Beacon, e.g. </w:t>
            </w:r>
            <w:r>
              <w:rPr>
                <w:rStyle w:val="mqInternal"/>
                <w:noProof/>
              </w:rPr>
              <w:t>[1}</w:t>
            </w:r>
            <w:r>
              <w:rPr>
                <w:noProof/>
              </w:rPr>
              <w:t>Action</w:t>
            </w:r>
            <w:r>
              <w:rPr>
                <w:rStyle w:val="mqInternal"/>
                <w:noProof/>
              </w:rPr>
              <w:t>{2]</w:t>
            </w:r>
            <w:r>
              <w:rPr>
                <w:noProof/>
              </w:rPr>
              <w:t xml:space="preserve"> or </w:t>
            </w:r>
            <w:r>
              <w:rPr>
                <w:rStyle w:val="mqInternal"/>
                <w:noProof/>
              </w:rPr>
              <w:t>[1}</w:t>
            </w:r>
            <w:r>
              <w:rPr>
                <w:noProof/>
              </w:rPr>
              <w:t>Adventure</w:t>
            </w:r>
            <w:r>
              <w:rPr>
                <w:rStyle w:val="mqInternal"/>
                <w:noProof/>
              </w:rPr>
              <w:t>{2]</w:t>
            </w:r>
            <w:r>
              <w:rPr>
                <w:noProof/>
              </w:rPr>
              <w:t xml:space="preserve"> for movies</w:t>
            </w:r>
          </w:p>
        </w:tc>
        <w:tc>
          <w:tcPr>
            <w:tcW w:w="7407" w:type="dxa"/>
          </w:tcPr>
          <w:p w:rsidR="00000000" w:rsidRDefault="003238CB">
            <w:pPr>
              <w:rPr>
                <w:lang w:val="fr-FR"/>
              </w:rPr>
            </w:pPr>
            <w:r>
              <w:rPr>
                <w:lang w:val="fr-FR"/>
              </w:rPr>
              <w:t>Un des genres tels que d</w:t>
            </w:r>
            <w:r>
              <w:rPr>
                <w:lang w:val="fr-FR"/>
              </w:rPr>
              <w:t>é</w:t>
            </w:r>
            <w:r>
              <w:rPr>
                <w:lang w:val="fr-FR"/>
              </w:rPr>
              <w:t xml:space="preserve">finis dans Brightcove Beacon, par exemple </w:t>
            </w:r>
            <w:r>
              <w:rPr>
                <w:rStyle w:val="mqInternal"/>
                <w:noProof/>
                <w:lang w:val="fr-FR"/>
              </w:rPr>
              <w:t>[1}</w:t>
            </w:r>
            <w:r>
              <w:rPr>
                <w:lang w:val="fr-FR"/>
              </w:rPr>
              <w:t>Action</w:t>
            </w:r>
            <w:r>
              <w:rPr>
                <w:rStyle w:val="mqInternal"/>
                <w:noProof/>
                <w:lang w:val="fr-FR"/>
              </w:rPr>
              <w:t>{2]</w:t>
            </w:r>
            <w:r>
              <w:rPr>
                <w:lang w:val="fr-FR"/>
              </w:rPr>
              <w:t xml:space="preserve"> ou </w:t>
            </w:r>
            <w:r>
              <w:rPr>
                <w:rStyle w:val="mqInternal"/>
                <w:noProof/>
                <w:lang w:val="fr-FR"/>
              </w:rPr>
              <w:t>[1}</w:t>
            </w:r>
            <w:r>
              <w:rPr>
                <w:lang w:val="fr-FR"/>
              </w:rPr>
              <w:t>Avent</w:t>
            </w:r>
            <w:r>
              <w:rPr>
                <w:lang w:val="fr-FR"/>
              </w:rPr>
              <w:t>ure</w:t>
            </w:r>
            <w:r>
              <w:rPr>
                <w:rStyle w:val="mqInternal"/>
                <w:noProof/>
                <w:lang w:val="fr-FR"/>
              </w:rPr>
              <w:t>{2]</w:t>
            </w:r>
            <w:r>
              <w:rPr>
                <w:lang w:val="fr-FR"/>
              </w:rPr>
              <w:t xml:space="preserve"> pour les films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142 </w:t>
            </w:r>
            <w:r>
              <w:rPr>
                <w:noProof/>
                <w:sz w:val="16"/>
              </w:rPr>
              <w:br/>
            </w:r>
            <w:r>
              <w:rPr>
                <w:noProof/>
                <w:sz w:val="2"/>
              </w:rPr>
              <w:t>634a5b09-0acd-45f6-8598-aed16cd9c2cd</w:t>
            </w:r>
          </w:p>
        </w:tc>
        <w:tc>
          <w:tcPr>
            <w:tcW w:w="7407" w:type="dxa"/>
            <w:shd w:val="clear" w:color="auto" w:fill="F2F2F2" w:themeFill="background1" w:themeFillShade="F2"/>
          </w:tcPr>
          <w:p w:rsidR="00000000" w:rsidRDefault="003238CB">
            <w:pPr>
              <w:rPr>
                <w:noProof/>
              </w:rPr>
            </w:pPr>
            <w:r>
              <w:rPr>
                <w:noProof/>
              </w:rPr>
              <w:t>beacon.</w:t>
            </w:r>
            <w:r>
              <w:rPr>
                <w:rStyle w:val="mqInternal"/>
                <w:noProof/>
              </w:rPr>
              <w:t>[1]</w:t>
            </w:r>
            <w:r>
              <w:rPr>
                <w:noProof/>
              </w:rPr>
              <w:t>productionYear</w:t>
            </w:r>
          </w:p>
        </w:tc>
        <w:tc>
          <w:tcPr>
            <w:tcW w:w="7407" w:type="dxa"/>
          </w:tcPr>
          <w:p w:rsidR="00000000" w:rsidRDefault="003238CB">
            <w:pPr>
              <w:rPr>
                <w:lang w:val="fr-FR"/>
              </w:rPr>
            </w:pPr>
            <w:r>
              <w:rPr>
                <w:lang w:val="fr-FR"/>
              </w:rPr>
              <w:t>balise.</w:t>
            </w:r>
            <w:r>
              <w:rPr>
                <w:rStyle w:val="mqInternal"/>
                <w:noProof/>
                <w:lang w:val="fr-FR"/>
              </w:rPr>
              <w:t>[1]</w:t>
            </w:r>
            <w:r>
              <w:rPr>
                <w:lang w:val="fr-FR"/>
              </w:rPr>
              <w:t>ProductionAnn</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83a633c9-547b-485c-865f-65464fc5b595</w:t>
            </w:r>
          </w:p>
        </w:tc>
        <w:tc>
          <w:tcPr>
            <w:tcW w:w="7407" w:type="dxa"/>
            <w:shd w:val="clear" w:color="auto" w:fill="F2F2F2" w:themeFill="background1" w:themeFillShade="F2"/>
          </w:tcPr>
          <w:p w:rsidR="00000000" w:rsidRDefault="003238CB">
            <w:pPr>
              <w:rPr>
                <w:noProof/>
              </w:rPr>
            </w:pPr>
            <w:r>
              <w:rPr>
                <w:noProof/>
              </w:rPr>
              <w:t>beacon_</w:t>
            </w:r>
            <w:r>
              <w:rPr>
                <w:rStyle w:val="mqInternal"/>
                <w:noProof/>
              </w:rPr>
              <w:t>[1]</w:t>
            </w:r>
            <w:r>
              <w:rPr>
                <w:noProof/>
              </w:rPr>
              <w:t xml:space="preserve"> productionyear</w:t>
            </w:r>
          </w:p>
        </w:tc>
        <w:tc>
          <w:tcPr>
            <w:tcW w:w="7407" w:type="dxa"/>
          </w:tcPr>
          <w:p w:rsidR="00000000" w:rsidRDefault="003238CB">
            <w:pPr>
              <w:rPr>
                <w:lang w:val="fr-FR"/>
              </w:rPr>
            </w:pPr>
            <w:r>
              <w:rPr>
                <w:lang w:val="fr-FR"/>
              </w:rPr>
              <w:t>beacon_</w:t>
            </w:r>
            <w:r>
              <w:rPr>
                <w:rStyle w:val="mqInternal"/>
                <w:noProof/>
                <w:lang w:val="fr-FR"/>
              </w:rPr>
              <w:t>[1]</w:t>
            </w:r>
            <w:r>
              <w:rPr>
                <w:lang w:val="fr-FR"/>
              </w:rPr>
              <w:t xml:space="preserve"> ann</w:t>
            </w:r>
            <w:r>
              <w:rPr>
                <w:lang w:val="fr-FR"/>
              </w:rPr>
              <w:t>é</w:t>
            </w:r>
            <w:r>
              <w:rPr>
                <w:lang w:val="fr-FR"/>
              </w:rPr>
              <w:t>e de production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144 </w:t>
            </w:r>
            <w:r>
              <w:rPr>
                <w:noProof/>
                <w:sz w:val="16"/>
              </w:rPr>
              <w:br/>
            </w:r>
            <w:r>
              <w:rPr>
                <w:noProof/>
                <w:sz w:val="2"/>
              </w:rPr>
              <w:t>32e1df23-8094-4f8b-9fa9-5799f601f184</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145 </w:t>
            </w:r>
            <w:r>
              <w:rPr>
                <w:noProof/>
                <w:sz w:val="16"/>
              </w:rPr>
              <w:br/>
            </w:r>
            <w:r>
              <w:rPr>
                <w:noProof/>
                <w:sz w:val="2"/>
              </w:rPr>
              <w:t>e2002a77-fae4-4d58-a677-61a53388bbc0</w:t>
            </w:r>
          </w:p>
        </w:tc>
        <w:tc>
          <w:tcPr>
            <w:tcW w:w="7407" w:type="dxa"/>
            <w:shd w:val="clear" w:color="auto" w:fill="F2F2F2" w:themeFill="background1" w:themeFillShade="F2"/>
          </w:tcPr>
          <w:p w:rsidR="00000000" w:rsidRDefault="003238CB">
            <w:pPr>
              <w:rPr>
                <w:noProof/>
              </w:rPr>
            </w:pPr>
            <w:r>
              <w:rPr>
                <w:noProof/>
              </w:rPr>
              <w:t>* Year of production of the asset - will show up in details pages</w:t>
            </w:r>
            <w:r>
              <w:rPr>
                <w:rStyle w:val="mqInternal"/>
                <w:noProof/>
              </w:rPr>
              <w:t>[1]</w:t>
            </w:r>
            <w:r>
              <w:rPr>
                <w:noProof/>
              </w:rPr>
              <w:t xml:space="preserve"> * A four digit integer</w:t>
            </w:r>
          </w:p>
        </w:tc>
        <w:tc>
          <w:tcPr>
            <w:tcW w:w="7407" w:type="dxa"/>
          </w:tcPr>
          <w:p w:rsidR="00000000" w:rsidRDefault="003238CB">
            <w:pPr>
              <w:rPr>
                <w:lang w:val="fr-FR"/>
              </w:rPr>
            </w:pPr>
            <w:r>
              <w:rPr>
                <w:lang w:val="fr-FR"/>
              </w:rPr>
              <w:t>* Ann</w:t>
            </w:r>
            <w:r>
              <w:rPr>
                <w:lang w:val="fr-FR"/>
              </w:rPr>
              <w:t>é</w:t>
            </w:r>
            <w:r>
              <w:rPr>
                <w:lang w:val="fr-FR"/>
              </w:rPr>
              <w:t>e de production de l'actif - appara</w:t>
            </w:r>
            <w:r>
              <w:rPr>
                <w:lang w:val="fr-FR"/>
              </w:rPr>
              <w:t>î</w:t>
            </w:r>
            <w:r>
              <w:rPr>
                <w:lang w:val="fr-FR"/>
              </w:rPr>
              <w:t>tra dans les pages de d</w:t>
            </w:r>
            <w:r>
              <w:rPr>
                <w:lang w:val="fr-FR"/>
              </w:rPr>
              <w:t>é</w:t>
            </w:r>
            <w:r>
              <w:rPr>
                <w:lang w:val="fr-FR"/>
              </w:rPr>
              <w:t>tails</w:t>
            </w:r>
            <w:r>
              <w:rPr>
                <w:rStyle w:val="mqInternal"/>
                <w:noProof/>
                <w:lang w:val="fr-FR"/>
              </w:rPr>
              <w:t>[1</w:t>
            </w:r>
            <w:r>
              <w:rPr>
                <w:rStyle w:val="mqInternal"/>
                <w:noProof/>
                <w:lang w:val="fr-FR"/>
              </w:rPr>
              <w:t>]</w:t>
            </w:r>
            <w:r>
              <w:rPr>
                <w:lang w:val="fr-FR"/>
              </w:rPr>
              <w:t xml:space="preserve"> * Un entier </w:t>
            </w:r>
            <w:r>
              <w:rPr>
                <w:lang w:val="fr-FR"/>
              </w:rPr>
              <w:t>à</w:t>
            </w:r>
            <w:r>
              <w:rPr>
                <w:lang w:val="fr-FR"/>
              </w:rPr>
              <w:t xml:space="preserve"> quatre chiffres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e2cc0f67-ed4e-4855-ae2d-d44f45efaa38</w:t>
            </w:r>
          </w:p>
        </w:tc>
        <w:tc>
          <w:tcPr>
            <w:tcW w:w="7407" w:type="dxa"/>
            <w:shd w:val="clear" w:color="auto" w:fill="F2F2F2" w:themeFill="background1" w:themeFillShade="F2"/>
          </w:tcPr>
          <w:p w:rsidR="00000000" w:rsidRDefault="003238CB">
            <w:pPr>
              <w:rPr>
                <w:noProof/>
              </w:rPr>
            </w:pPr>
            <w:r>
              <w:rPr>
                <w:noProof/>
              </w:rPr>
              <w:t>beacon.cast.</w:t>
            </w:r>
            <w:r>
              <w:rPr>
                <w:rStyle w:val="mqInternal"/>
                <w:noProof/>
              </w:rPr>
              <w:t>[1]</w:t>
            </w:r>
            <w:r>
              <w:rPr>
                <w:noProof/>
              </w:rPr>
              <w:t xml:space="preserve"> director</w:t>
            </w:r>
          </w:p>
        </w:tc>
        <w:tc>
          <w:tcPr>
            <w:tcW w:w="7407" w:type="dxa"/>
          </w:tcPr>
          <w:p w:rsidR="00000000" w:rsidRDefault="003238CB">
            <w:pPr>
              <w:rPr>
                <w:lang w:val="fr-FR"/>
              </w:rPr>
            </w:pPr>
            <w:r>
              <w:rPr>
                <w:lang w:val="fr-FR"/>
              </w:rPr>
              <w:t>balises.</w:t>
            </w:r>
            <w:r>
              <w:rPr>
                <w:rStyle w:val="mqInternal"/>
                <w:noProof/>
                <w:lang w:val="fr-FR"/>
              </w:rPr>
              <w:t>[1]</w:t>
            </w:r>
            <w:r>
              <w:rPr>
                <w:lang w:val="fr-FR"/>
              </w:rPr>
              <w:t xml:space="preserve"> r</w:t>
            </w:r>
            <w:r>
              <w:rPr>
                <w:lang w:val="fr-FR"/>
              </w:rPr>
              <w:t>é</w:t>
            </w:r>
            <w:r>
              <w:rPr>
                <w:lang w:val="fr-FR"/>
              </w:rPr>
              <w:t>alisateur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147 </w:t>
            </w:r>
            <w:r>
              <w:rPr>
                <w:noProof/>
                <w:sz w:val="16"/>
              </w:rPr>
              <w:br/>
            </w:r>
            <w:r>
              <w:rPr>
                <w:noProof/>
                <w:sz w:val="2"/>
              </w:rPr>
              <w:t>6f131c2b-c378-4219-8cce-99f713d862b4</w:t>
            </w:r>
          </w:p>
        </w:tc>
        <w:tc>
          <w:tcPr>
            <w:tcW w:w="7407" w:type="dxa"/>
            <w:shd w:val="clear" w:color="auto" w:fill="F2F2F2" w:themeFill="background1" w:themeFillShade="F2"/>
          </w:tcPr>
          <w:p w:rsidR="00000000" w:rsidRDefault="003238CB">
            <w:pPr>
              <w:rPr>
                <w:noProof/>
              </w:rPr>
            </w:pPr>
            <w:r>
              <w:rPr>
                <w:noProof/>
              </w:rPr>
              <w:t>beacon_cast_</w:t>
            </w:r>
            <w:r>
              <w:rPr>
                <w:rStyle w:val="mqInternal"/>
                <w:noProof/>
              </w:rPr>
              <w:t>[1]</w:t>
            </w:r>
            <w:r>
              <w:rPr>
                <w:noProof/>
              </w:rPr>
              <w:t xml:space="preserve"> director</w:t>
            </w:r>
          </w:p>
        </w:tc>
        <w:tc>
          <w:tcPr>
            <w:tcW w:w="7407" w:type="dxa"/>
          </w:tcPr>
          <w:p w:rsidR="00000000" w:rsidRDefault="003238CB">
            <w:pPr>
              <w:rPr>
                <w:lang w:val="fr-FR"/>
              </w:rPr>
            </w:pPr>
            <w:r>
              <w:rPr>
                <w:lang w:val="fr-FR"/>
              </w:rPr>
              <w:t>beacon_cast_</w:t>
            </w:r>
            <w:r>
              <w:rPr>
                <w:rStyle w:val="mqInternal"/>
                <w:noProof/>
                <w:lang w:val="fr-FR"/>
              </w:rPr>
              <w:t>[1]</w:t>
            </w:r>
            <w:r>
              <w:rPr>
                <w:lang w:val="fr-FR"/>
              </w:rPr>
              <w:t xml:space="preserve"> r</w:t>
            </w:r>
            <w:r>
              <w:rPr>
                <w:lang w:val="fr-FR"/>
              </w:rPr>
              <w:t>é</w:t>
            </w:r>
            <w:r>
              <w:rPr>
                <w:lang w:val="fr-FR"/>
              </w:rPr>
              <w:t>alisateur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148 </w:t>
            </w:r>
            <w:r>
              <w:rPr>
                <w:noProof/>
                <w:sz w:val="16"/>
              </w:rPr>
              <w:br/>
            </w:r>
            <w:r>
              <w:rPr>
                <w:noProof/>
                <w:sz w:val="2"/>
              </w:rPr>
              <w:t>1d2f193f-ae41-487e-afe2-ad786f</w:t>
            </w:r>
            <w:r>
              <w:rPr>
                <w:noProof/>
                <w:sz w:val="2"/>
              </w:rPr>
              <w:t>1e5201</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f66792ba-a9f4-44a5-91fa-aa673fb50dde</w:t>
            </w:r>
          </w:p>
        </w:tc>
        <w:tc>
          <w:tcPr>
            <w:tcW w:w="7407" w:type="dxa"/>
            <w:shd w:val="clear" w:color="auto" w:fill="F2F2F2" w:themeFill="background1" w:themeFillShade="F2"/>
          </w:tcPr>
          <w:p w:rsidR="00000000" w:rsidRDefault="003238CB">
            <w:pPr>
              <w:rPr>
                <w:noProof/>
              </w:rPr>
            </w:pPr>
            <w:r>
              <w:rPr>
                <w:noProof/>
              </w:rPr>
              <w:t>* Comma separated list of names of directors</w:t>
            </w:r>
            <w:r>
              <w:rPr>
                <w:rStyle w:val="mqInternal"/>
                <w:noProof/>
              </w:rPr>
              <w:t>[1]</w:t>
            </w:r>
            <w:r>
              <w:rPr>
                <w:noProof/>
              </w:rPr>
              <w:t xml:space="preserve"> * Example:</w:t>
            </w:r>
          </w:p>
        </w:tc>
        <w:tc>
          <w:tcPr>
            <w:tcW w:w="7407" w:type="dxa"/>
          </w:tcPr>
          <w:p w:rsidR="00000000" w:rsidRDefault="003238CB">
            <w:pPr>
              <w:rPr>
                <w:lang w:val="fr-FR"/>
              </w:rPr>
            </w:pPr>
            <w:r>
              <w:rPr>
                <w:lang w:val="fr-FR"/>
              </w:rPr>
              <w:t>* Liste des noms des administrateurs s</w:t>
            </w:r>
            <w:r>
              <w:rPr>
                <w:lang w:val="fr-FR"/>
              </w:rPr>
              <w:t>é</w:t>
            </w:r>
            <w:r>
              <w:rPr>
                <w:lang w:val="fr-FR"/>
              </w:rPr>
              <w:t>par</w:t>
            </w:r>
            <w:r>
              <w:rPr>
                <w:lang w:val="fr-FR"/>
              </w:rPr>
              <w:t>é</w:t>
            </w:r>
            <w:r>
              <w:rPr>
                <w:lang w:val="fr-FR"/>
              </w:rPr>
              <w:t>s par des virgules</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150 </w:t>
            </w:r>
            <w:r>
              <w:rPr>
                <w:noProof/>
                <w:sz w:val="16"/>
              </w:rPr>
              <w:br/>
            </w:r>
            <w:r>
              <w:rPr>
                <w:noProof/>
                <w:sz w:val="2"/>
              </w:rPr>
              <w:t>81aa459e-bcc0-4dbe-805c-2d8365897470</w:t>
            </w:r>
          </w:p>
        </w:tc>
        <w:tc>
          <w:tcPr>
            <w:tcW w:w="7407" w:type="dxa"/>
            <w:shd w:val="clear" w:color="auto" w:fill="F2F2F2" w:themeFill="background1" w:themeFillShade="F2"/>
          </w:tcPr>
          <w:p w:rsidR="00000000" w:rsidRDefault="003238CB">
            <w:pPr>
              <w:rPr>
                <w:noProof/>
              </w:rPr>
            </w:pPr>
            <w:r>
              <w:rPr>
                <w:noProof/>
              </w:rPr>
              <w:t xml:space="preserve">Director(s) name(s), e.g. </w:t>
            </w:r>
            <w:r>
              <w:rPr>
                <w:rStyle w:val="mqInternal"/>
                <w:noProof/>
              </w:rPr>
              <w:t>[1}</w:t>
            </w:r>
            <w:r>
              <w:rPr>
                <w:noProof/>
              </w:rPr>
              <w:t>Jane Smith, Santiago Almada</w:t>
            </w:r>
            <w:r>
              <w:rPr>
                <w:rStyle w:val="mqInternal"/>
                <w:noProof/>
              </w:rPr>
              <w:t>{2]</w:t>
            </w:r>
          </w:p>
        </w:tc>
        <w:tc>
          <w:tcPr>
            <w:tcW w:w="7407" w:type="dxa"/>
          </w:tcPr>
          <w:p w:rsidR="00000000" w:rsidRDefault="003238CB">
            <w:pPr>
              <w:rPr>
                <w:lang w:val="fr-FR"/>
              </w:rPr>
            </w:pPr>
            <w:r>
              <w:rPr>
                <w:lang w:val="fr-FR"/>
              </w:rPr>
              <w:t xml:space="preserve">Nom (s) du (s) directeur (s), p. ex. </w:t>
            </w:r>
            <w:r>
              <w:rPr>
                <w:rStyle w:val="mqInternal"/>
                <w:noProof/>
                <w:lang w:val="fr-FR"/>
              </w:rPr>
              <w:t>[1}</w:t>
            </w:r>
            <w:r>
              <w:rPr>
                <w:lang w:val="fr-FR"/>
              </w:rPr>
              <w:t>Jane Smith, Santiago Almada</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151 </w:t>
            </w:r>
            <w:r>
              <w:rPr>
                <w:noProof/>
                <w:sz w:val="16"/>
              </w:rPr>
              <w:br/>
            </w:r>
            <w:r>
              <w:rPr>
                <w:noProof/>
                <w:sz w:val="2"/>
              </w:rPr>
              <w:t>c4cc355d-45b7-4a30-be46-90229138942b</w:t>
            </w:r>
          </w:p>
        </w:tc>
        <w:tc>
          <w:tcPr>
            <w:tcW w:w="7407" w:type="dxa"/>
            <w:shd w:val="clear" w:color="auto" w:fill="F2F2F2" w:themeFill="background1" w:themeFillShade="F2"/>
          </w:tcPr>
          <w:p w:rsidR="00000000" w:rsidRDefault="003238CB">
            <w:pPr>
              <w:rPr>
                <w:noProof/>
              </w:rPr>
            </w:pPr>
            <w:r>
              <w:rPr>
                <w:noProof/>
              </w:rPr>
              <w:t>beacon.cast.singer</w:t>
            </w:r>
          </w:p>
        </w:tc>
        <w:tc>
          <w:tcPr>
            <w:tcW w:w="7407" w:type="dxa"/>
          </w:tcPr>
          <w:p w:rsidR="00000000" w:rsidRDefault="003238CB">
            <w:pPr>
              <w:rPr>
                <w:lang w:val="fr-FR"/>
              </w:rPr>
            </w:pPr>
            <w:r>
              <w:rPr>
                <w:lang w:val="fr-FR"/>
              </w:rPr>
              <w:t>beacon.cast.chanteur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b456bd0a-592d-4b51-9c9a-e782fd2b387a</w:t>
            </w:r>
          </w:p>
        </w:tc>
        <w:tc>
          <w:tcPr>
            <w:tcW w:w="7407" w:type="dxa"/>
            <w:shd w:val="clear" w:color="auto" w:fill="F2F2F2" w:themeFill="background1" w:themeFillShade="F2"/>
          </w:tcPr>
          <w:p w:rsidR="00000000" w:rsidRDefault="003238CB">
            <w:pPr>
              <w:rPr>
                <w:noProof/>
              </w:rPr>
            </w:pPr>
            <w:r>
              <w:rPr>
                <w:noProof/>
              </w:rPr>
              <w:t>beacon_cast_singer</w:t>
            </w:r>
          </w:p>
        </w:tc>
        <w:tc>
          <w:tcPr>
            <w:tcW w:w="7407" w:type="dxa"/>
          </w:tcPr>
          <w:p w:rsidR="00000000" w:rsidRDefault="003238CB">
            <w:pPr>
              <w:rPr>
                <w:lang w:val="fr-FR"/>
              </w:rPr>
            </w:pPr>
            <w:r>
              <w:rPr>
                <w:lang w:val="fr-FR"/>
              </w:rPr>
              <w:t>beacon_cast_singer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153 </w:t>
            </w:r>
            <w:r>
              <w:rPr>
                <w:noProof/>
                <w:sz w:val="16"/>
              </w:rPr>
              <w:br/>
            </w:r>
            <w:r>
              <w:rPr>
                <w:noProof/>
                <w:sz w:val="2"/>
              </w:rPr>
              <w:t>07be54e4-1987-4e73-97ec-87be3bb27e84</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154 </w:t>
            </w:r>
            <w:r>
              <w:rPr>
                <w:noProof/>
                <w:sz w:val="16"/>
              </w:rPr>
              <w:br/>
            </w:r>
            <w:r>
              <w:rPr>
                <w:noProof/>
                <w:sz w:val="2"/>
              </w:rPr>
              <w:t>da6c1331-d6e1-49f8-8b4c-84dff804a22c</w:t>
            </w:r>
          </w:p>
        </w:tc>
        <w:tc>
          <w:tcPr>
            <w:tcW w:w="7407" w:type="dxa"/>
            <w:shd w:val="clear" w:color="auto" w:fill="F2F2F2" w:themeFill="background1" w:themeFillShade="F2"/>
          </w:tcPr>
          <w:p w:rsidR="00000000" w:rsidRDefault="003238CB">
            <w:pPr>
              <w:rPr>
                <w:noProof/>
              </w:rPr>
            </w:pPr>
            <w:r>
              <w:rPr>
                <w:noProof/>
              </w:rPr>
              <w:t>* Comma separated list of names of singers</w:t>
            </w:r>
            <w:r>
              <w:rPr>
                <w:rStyle w:val="mqInternal"/>
                <w:noProof/>
              </w:rPr>
              <w:t>[1]</w:t>
            </w:r>
            <w:r>
              <w:rPr>
                <w:noProof/>
              </w:rPr>
              <w:t xml:space="preserve"> * Example:</w:t>
            </w:r>
          </w:p>
        </w:tc>
        <w:tc>
          <w:tcPr>
            <w:tcW w:w="7407" w:type="dxa"/>
          </w:tcPr>
          <w:p w:rsidR="00000000" w:rsidRDefault="003238CB">
            <w:pPr>
              <w:rPr>
                <w:lang w:val="fr-FR"/>
              </w:rPr>
            </w:pPr>
            <w:r>
              <w:rPr>
                <w:lang w:val="fr-FR"/>
              </w:rPr>
              <w:t>* Liste des noms de chanteurs s</w:t>
            </w:r>
            <w:r>
              <w:rPr>
                <w:lang w:val="fr-FR"/>
              </w:rPr>
              <w:t>é</w:t>
            </w:r>
            <w:r>
              <w:rPr>
                <w:lang w:val="fr-FR"/>
              </w:rPr>
              <w:t>par</w:t>
            </w:r>
            <w:r>
              <w:rPr>
                <w:lang w:val="fr-FR"/>
              </w:rPr>
              <w:t>é</w:t>
            </w:r>
            <w:r>
              <w:rPr>
                <w:lang w:val="fr-FR"/>
              </w:rPr>
              <w:t>s par des virgules</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0196a424-abac-49d9-9eba-db058134f332</w:t>
            </w:r>
          </w:p>
        </w:tc>
        <w:tc>
          <w:tcPr>
            <w:tcW w:w="7407" w:type="dxa"/>
            <w:shd w:val="clear" w:color="auto" w:fill="F2F2F2" w:themeFill="background1" w:themeFillShade="F2"/>
          </w:tcPr>
          <w:p w:rsidR="00000000" w:rsidRDefault="003238CB">
            <w:pPr>
              <w:rPr>
                <w:noProof/>
              </w:rPr>
            </w:pPr>
            <w:r>
              <w:rPr>
                <w:noProof/>
              </w:rPr>
              <w:t xml:space="preserve">Singer(s) name(s), e.g. </w:t>
            </w:r>
            <w:r>
              <w:rPr>
                <w:rStyle w:val="mqInternal"/>
                <w:noProof/>
              </w:rPr>
              <w:t>[1}</w:t>
            </w:r>
            <w:r>
              <w:rPr>
                <w:noProof/>
              </w:rPr>
              <w:t>Jane Smith, Santiago Almada</w:t>
            </w:r>
            <w:r>
              <w:rPr>
                <w:rStyle w:val="mqInternal"/>
                <w:noProof/>
              </w:rPr>
              <w:t>{2]</w:t>
            </w:r>
          </w:p>
        </w:tc>
        <w:tc>
          <w:tcPr>
            <w:tcW w:w="7407" w:type="dxa"/>
          </w:tcPr>
          <w:p w:rsidR="00000000" w:rsidRDefault="003238CB">
            <w:pPr>
              <w:rPr>
                <w:lang w:val="fr-FR"/>
              </w:rPr>
            </w:pPr>
            <w:r>
              <w:rPr>
                <w:lang w:val="fr-FR"/>
              </w:rPr>
              <w:t xml:space="preserve">Nom (s) du (s) chanteur (s), p. ex. </w:t>
            </w:r>
            <w:r>
              <w:rPr>
                <w:rStyle w:val="mqInternal"/>
                <w:noProof/>
                <w:lang w:val="fr-FR"/>
              </w:rPr>
              <w:t>[1}</w:t>
            </w:r>
            <w:r>
              <w:rPr>
                <w:lang w:val="fr-FR"/>
              </w:rPr>
              <w:t>Jane Smith, Santiago Almada</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156 </w:t>
            </w:r>
            <w:r>
              <w:rPr>
                <w:noProof/>
                <w:sz w:val="16"/>
              </w:rPr>
              <w:br/>
            </w:r>
            <w:r>
              <w:rPr>
                <w:noProof/>
                <w:sz w:val="2"/>
              </w:rPr>
              <w:t>c75fefa4-7725-463f-943f-1a5ff9904e9e</w:t>
            </w:r>
          </w:p>
        </w:tc>
        <w:tc>
          <w:tcPr>
            <w:tcW w:w="7407" w:type="dxa"/>
            <w:shd w:val="clear" w:color="auto" w:fill="F2F2F2" w:themeFill="background1" w:themeFillShade="F2"/>
          </w:tcPr>
          <w:p w:rsidR="00000000" w:rsidRDefault="003238CB">
            <w:pPr>
              <w:rPr>
                <w:noProof/>
              </w:rPr>
            </w:pPr>
            <w:r>
              <w:rPr>
                <w:noProof/>
              </w:rPr>
              <w:t>beacon.cast.actor</w:t>
            </w:r>
          </w:p>
        </w:tc>
        <w:tc>
          <w:tcPr>
            <w:tcW w:w="7407" w:type="dxa"/>
          </w:tcPr>
          <w:p w:rsidR="00000000" w:rsidRDefault="003238CB">
            <w:pPr>
              <w:rPr>
                <w:lang w:val="fr-FR"/>
              </w:rPr>
            </w:pPr>
            <w:r>
              <w:rPr>
                <w:lang w:val="fr-FR"/>
              </w:rPr>
              <w:t>beacon.cast</w:t>
            </w:r>
            <w:r>
              <w:rPr>
                <w:lang w:val="fr-FR"/>
              </w:rPr>
              <w:t>.acteur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157 </w:t>
            </w:r>
            <w:r>
              <w:rPr>
                <w:noProof/>
                <w:sz w:val="16"/>
              </w:rPr>
              <w:br/>
            </w:r>
            <w:r>
              <w:rPr>
                <w:noProof/>
                <w:sz w:val="2"/>
              </w:rPr>
              <w:t>f3876458-0316-4e00-a521-7edc2a10a6b3</w:t>
            </w:r>
          </w:p>
        </w:tc>
        <w:tc>
          <w:tcPr>
            <w:tcW w:w="7407" w:type="dxa"/>
            <w:shd w:val="clear" w:color="auto" w:fill="F2F2F2" w:themeFill="background1" w:themeFillShade="F2"/>
          </w:tcPr>
          <w:p w:rsidR="00000000" w:rsidRDefault="003238CB">
            <w:pPr>
              <w:rPr>
                <w:noProof/>
              </w:rPr>
            </w:pPr>
            <w:r>
              <w:rPr>
                <w:noProof/>
              </w:rPr>
              <w:t>beacon_cast_actor</w:t>
            </w:r>
          </w:p>
        </w:tc>
        <w:tc>
          <w:tcPr>
            <w:tcW w:w="7407" w:type="dxa"/>
          </w:tcPr>
          <w:p w:rsidR="00000000" w:rsidRDefault="003238CB">
            <w:pPr>
              <w:rPr>
                <w:lang w:val="fr-FR"/>
              </w:rPr>
            </w:pPr>
            <w:r>
              <w:rPr>
                <w:lang w:val="fr-FR"/>
              </w:rPr>
              <w:t>beacon_cast_actor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13c265f7-a66a-4a93-9d78-e7fa044ec6b9</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159 </w:t>
            </w:r>
            <w:r>
              <w:rPr>
                <w:noProof/>
                <w:sz w:val="16"/>
              </w:rPr>
              <w:br/>
            </w:r>
            <w:r>
              <w:rPr>
                <w:noProof/>
                <w:sz w:val="2"/>
              </w:rPr>
              <w:t>bc086b1a-9320-4c8b-8d53-91fc58f722e2</w:t>
            </w:r>
          </w:p>
        </w:tc>
        <w:tc>
          <w:tcPr>
            <w:tcW w:w="7407" w:type="dxa"/>
            <w:shd w:val="clear" w:color="auto" w:fill="F2F2F2" w:themeFill="background1" w:themeFillShade="F2"/>
          </w:tcPr>
          <w:p w:rsidR="00000000" w:rsidRDefault="003238CB">
            <w:pPr>
              <w:rPr>
                <w:noProof/>
              </w:rPr>
            </w:pPr>
            <w:r>
              <w:rPr>
                <w:noProof/>
              </w:rPr>
              <w:t>* Comma separated list of names of actors</w:t>
            </w:r>
            <w:r>
              <w:rPr>
                <w:rStyle w:val="mqInternal"/>
                <w:noProof/>
              </w:rPr>
              <w:t>[1]</w:t>
            </w:r>
            <w:r>
              <w:rPr>
                <w:noProof/>
              </w:rPr>
              <w:t xml:space="preserve"> * Example:</w:t>
            </w:r>
          </w:p>
        </w:tc>
        <w:tc>
          <w:tcPr>
            <w:tcW w:w="7407" w:type="dxa"/>
          </w:tcPr>
          <w:p w:rsidR="00000000" w:rsidRDefault="003238CB">
            <w:pPr>
              <w:rPr>
                <w:lang w:val="fr-FR"/>
              </w:rPr>
            </w:pPr>
            <w:r>
              <w:rPr>
                <w:lang w:val="fr-FR"/>
              </w:rPr>
              <w:t>* Liste des noms des acteurs s</w:t>
            </w:r>
            <w:r>
              <w:rPr>
                <w:lang w:val="fr-FR"/>
              </w:rPr>
              <w:t>é</w:t>
            </w:r>
            <w:r>
              <w:rPr>
                <w:lang w:val="fr-FR"/>
              </w:rPr>
              <w:t>par</w:t>
            </w:r>
            <w:r>
              <w:rPr>
                <w:lang w:val="fr-FR"/>
              </w:rPr>
              <w:t>é</w:t>
            </w:r>
            <w:r>
              <w:rPr>
                <w:lang w:val="fr-FR"/>
              </w:rPr>
              <w:t>s par des virgules</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160 </w:t>
            </w:r>
            <w:r>
              <w:rPr>
                <w:noProof/>
                <w:sz w:val="16"/>
              </w:rPr>
              <w:br/>
            </w:r>
            <w:r>
              <w:rPr>
                <w:noProof/>
                <w:sz w:val="2"/>
              </w:rPr>
              <w:t>5356369a-90d6-430c-b23c-de74172a17f3</w:t>
            </w:r>
          </w:p>
        </w:tc>
        <w:tc>
          <w:tcPr>
            <w:tcW w:w="7407" w:type="dxa"/>
            <w:shd w:val="clear" w:color="auto" w:fill="F2F2F2" w:themeFill="background1" w:themeFillShade="F2"/>
          </w:tcPr>
          <w:p w:rsidR="00000000" w:rsidRDefault="003238CB">
            <w:pPr>
              <w:rPr>
                <w:noProof/>
              </w:rPr>
            </w:pPr>
            <w:r>
              <w:rPr>
                <w:noProof/>
              </w:rPr>
              <w:t xml:space="preserve">Actor(s) name(s), e.g. </w:t>
            </w:r>
            <w:r>
              <w:rPr>
                <w:rStyle w:val="mqInternal"/>
                <w:noProof/>
              </w:rPr>
              <w:t>[1}</w:t>
            </w:r>
            <w:r>
              <w:rPr>
                <w:noProof/>
              </w:rPr>
              <w:t>Jane Smith, Santiago Almada</w:t>
            </w:r>
            <w:r>
              <w:rPr>
                <w:rStyle w:val="mqInternal"/>
                <w:noProof/>
              </w:rPr>
              <w:t>{2]</w:t>
            </w:r>
          </w:p>
        </w:tc>
        <w:tc>
          <w:tcPr>
            <w:tcW w:w="7407" w:type="dxa"/>
          </w:tcPr>
          <w:p w:rsidR="00000000" w:rsidRDefault="003238CB">
            <w:pPr>
              <w:rPr>
                <w:lang w:val="fr-FR"/>
              </w:rPr>
            </w:pPr>
            <w:r>
              <w:rPr>
                <w:lang w:val="fr-FR"/>
              </w:rPr>
              <w:t xml:space="preserve">Nom (s) de l'acteur (s), par exemple </w:t>
            </w:r>
            <w:r>
              <w:rPr>
                <w:rStyle w:val="mqInternal"/>
                <w:noProof/>
                <w:lang w:val="fr-FR"/>
              </w:rPr>
              <w:t>[1}</w:t>
            </w:r>
            <w:r>
              <w:rPr>
                <w:lang w:val="fr-FR"/>
              </w:rPr>
              <w:t>Jane Smith, Santiago Almada</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29871e5c-cd18-4c4a-828f-91a98f5b1682</w:t>
            </w:r>
          </w:p>
        </w:tc>
        <w:tc>
          <w:tcPr>
            <w:tcW w:w="7407" w:type="dxa"/>
            <w:shd w:val="clear" w:color="auto" w:fill="F2F2F2" w:themeFill="background1" w:themeFillShade="F2"/>
          </w:tcPr>
          <w:p w:rsidR="00000000" w:rsidRDefault="003238CB">
            <w:pPr>
              <w:rPr>
                <w:noProof/>
              </w:rPr>
            </w:pPr>
            <w:r>
              <w:rPr>
                <w:noProof/>
              </w:rPr>
              <w:t>beacon.cast.</w:t>
            </w:r>
            <w:r>
              <w:rPr>
                <w:rStyle w:val="mqInternal"/>
                <w:noProof/>
              </w:rPr>
              <w:t>[1]</w:t>
            </w:r>
            <w:r>
              <w:rPr>
                <w:noProof/>
              </w:rPr>
              <w:t xml:space="preserve"> composer</w:t>
            </w:r>
          </w:p>
        </w:tc>
        <w:tc>
          <w:tcPr>
            <w:tcW w:w="7407" w:type="dxa"/>
          </w:tcPr>
          <w:p w:rsidR="00000000" w:rsidRDefault="003238CB">
            <w:pPr>
              <w:rPr>
                <w:lang w:val="fr-FR"/>
              </w:rPr>
            </w:pPr>
            <w:r>
              <w:rPr>
                <w:lang w:val="fr-FR"/>
              </w:rPr>
              <w:t>balises.</w:t>
            </w:r>
            <w:r>
              <w:rPr>
                <w:rStyle w:val="mqInternal"/>
                <w:noProof/>
                <w:lang w:val="fr-FR"/>
              </w:rPr>
              <w:t>[1]</w:t>
            </w:r>
            <w:r>
              <w:rPr>
                <w:lang w:val="fr-FR"/>
              </w:rPr>
              <w:t xml:space="preserve"> compositeur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162 </w:t>
            </w:r>
            <w:r>
              <w:rPr>
                <w:noProof/>
                <w:sz w:val="16"/>
              </w:rPr>
              <w:br/>
            </w:r>
            <w:r>
              <w:rPr>
                <w:noProof/>
                <w:sz w:val="2"/>
              </w:rPr>
              <w:t>f3d01f9e-452a-4d61-8166-3375f302147e</w:t>
            </w:r>
          </w:p>
        </w:tc>
        <w:tc>
          <w:tcPr>
            <w:tcW w:w="7407" w:type="dxa"/>
            <w:shd w:val="clear" w:color="auto" w:fill="F2F2F2" w:themeFill="background1" w:themeFillShade="F2"/>
          </w:tcPr>
          <w:p w:rsidR="00000000" w:rsidRDefault="003238CB">
            <w:pPr>
              <w:rPr>
                <w:noProof/>
              </w:rPr>
            </w:pPr>
            <w:r>
              <w:rPr>
                <w:noProof/>
              </w:rPr>
              <w:t>beacon_cast_</w:t>
            </w:r>
            <w:r>
              <w:rPr>
                <w:rStyle w:val="mqInternal"/>
                <w:noProof/>
              </w:rPr>
              <w:t>[1]</w:t>
            </w:r>
            <w:r>
              <w:rPr>
                <w:noProof/>
              </w:rPr>
              <w:t xml:space="preserve"> composer</w:t>
            </w:r>
          </w:p>
        </w:tc>
        <w:tc>
          <w:tcPr>
            <w:tcW w:w="7407" w:type="dxa"/>
          </w:tcPr>
          <w:p w:rsidR="00000000" w:rsidRDefault="003238CB">
            <w:pPr>
              <w:rPr>
                <w:lang w:val="fr-FR"/>
              </w:rPr>
            </w:pPr>
            <w:r>
              <w:rPr>
                <w:lang w:val="fr-FR"/>
              </w:rPr>
              <w:t>beacon_cast_</w:t>
            </w:r>
            <w:r>
              <w:rPr>
                <w:rStyle w:val="mqInternal"/>
                <w:noProof/>
                <w:lang w:val="fr-FR"/>
              </w:rPr>
              <w:t>[1]</w:t>
            </w:r>
            <w:r>
              <w:rPr>
                <w:lang w:val="fr-FR"/>
              </w:rPr>
              <w:t xml:space="preserve"> compositeur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163 </w:t>
            </w:r>
            <w:r>
              <w:rPr>
                <w:noProof/>
                <w:sz w:val="16"/>
              </w:rPr>
              <w:br/>
            </w:r>
            <w:r>
              <w:rPr>
                <w:noProof/>
                <w:sz w:val="2"/>
              </w:rPr>
              <w:t>395ec60a-4e15-438f-ba05-d75b303b19f8</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bc10f198-94b5-469c-941d-3a1a360f41d6</w:t>
            </w:r>
          </w:p>
        </w:tc>
        <w:tc>
          <w:tcPr>
            <w:tcW w:w="7407" w:type="dxa"/>
            <w:shd w:val="clear" w:color="auto" w:fill="F2F2F2" w:themeFill="background1" w:themeFillShade="F2"/>
          </w:tcPr>
          <w:p w:rsidR="00000000" w:rsidRDefault="003238CB">
            <w:pPr>
              <w:rPr>
                <w:noProof/>
              </w:rPr>
            </w:pPr>
            <w:r>
              <w:rPr>
                <w:noProof/>
              </w:rPr>
              <w:t>* Comma separated list of names of composers</w:t>
            </w:r>
            <w:r>
              <w:rPr>
                <w:rStyle w:val="mqInternal"/>
                <w:noProof/>
              </w:rPr>
              <w:t>[1]</w:t>
            </w:r>
            <w:r>
              <w:rPr>
                <w:noProof/>
              </w:rPr>
              <w:t xml:space="preserve"> * Example:</w:t>
            </w:r>
          </w:p>
        </w:tc>
        <w:tc>
          <w:tcPr>
            <w:tcW w:w="7407" w:type="dxa"/>
          </w:tcPr>
          <w:p w:rsidR="00000000" w:rsidRDefault="003238CB">
            <w:pPr>
              <w:rPr>
                <w:lang w:val="fr-FR"/>
              </w:rPr>
            </w:pPr>
            <w:r>
              <w:rPr>
                <w:lang w:val="fr-FR"/>
              </w:rPr>
              <w:t>* Liste des noms de compositeurs s</w:t>
            </w:r>
            <w:r>
              <w:rPr>
                <w:lang w:val="fr-FR"/>
              </w:rPr>
              <w:t>é</w:t>
            </w:r>
            <w:r>
              <w:rPr>
                <w:lang w:val="fr-FR"/>
              </w:rPr>
              <w:t>par</w:t>
            </w:r>
            <w:r>
              <w:rPr>
                <w:lang w:val="fr-FR"/>
              </w:rPr>
              <w:t>é</w:t>
            </w:r>
            <w:r>
              <w:rPr>
                <w:lang w:val="fr-FR"/>
              </w:rPr>
              <w:t>s par des virgules</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165 </w:t>
            </w:r>
            <w:r>
              <w:rPr>
                <w:noProof/>
                <w:sz w:val="16"/>
              </w:rPr>
              <w:br/>
            </w:r>
            <w:r>
              <w:rPr>
                <w:noProof/>
                <w:sz w:val="2"/>
              </w:rPr>
              <w:t>78cd142a-d2e4-49c2-8890-a8e41979dbe9</w:t>
            </w:r>
          </w:p>
        </w:tc>
        <w:tc>
          <w:tcPr>
            <w:tcW w:w="7407" w:type="dxa"/>
            <w:shd w:val="clear" w:color="auto" w:fill="F2F2F2" w:themeFill="background1" w:themeFillShade="F2"/>
          </w:tcPr>
          <w:p w:rsidR="00000000" w:rsidRDefault="003238CB">
            <w:pPr>
              <w:rPr>
                <w:noProof/>
              </w:rPr>
            </w:pPr>
            <w:r>
              <w:rPr>
                <w:noProof/>
              </w:rPr>
              <w:t xml:space="preserve">Composer(s) name(s), e.g. </w:t>
            </w:r>
            <w:r>
              <w:rPr>
                <w:rStyle w:val="mqInternal"/>
                <w:noProof/>
              </w:rPr>
              <w:t>[1}</w:t>
            </w:r>
            <w:r>
              <w:rPr>
                <w:noProof/>
              </w:rPr>
              <w:t>Jane Smith, San</w:t>
            </w:r>
            <w:r>
              <w:rPr>
                <w:noProof/>
              </w:rPr>
              <w:t>tiago Almada</w:t>
            </w:r>
            <w:r>
              <w:rPr>
                <w:rStyle w:val="mqInternal"/>
                <w:noProof/>
              </w:rPr>
              <w:t>{2]</w:t>
            </w:r>
          </w:p>
        </w:tc>
        <w:tc>
          <w:tcPr>
            <w:tcW w:w="7407" w:type="dxa"/>
          </w:tcPr>
          <w:p w:rsidR="00000000" w:rsidRDefault="003238CB">
            <w:pPr>
              <w:rPr>
                <w:lang w:val="fr-FR"/>
              </w:rPr>
            </w:pPr>
            <w:r>
              <w:rPr>
                <w:lang w:val="fr-FR"/>
              </w:rPr>
              <w:t xml:space="preserve">Nom (s) du compositeur (s), par exemple </w:t>
            </w:r>
            <w:r>
              <w:rPr>
                <w:rStyle w:val="mqInternal"/>
                <w:noProof/>
                <w:lang w:val="fr-FR"/>
              </w:rPr>
              <w:t>[1}</w:t>
            </w:r>
            <w:r>
              <w:rPr>
                <w:lang w:val="fr-FR"/>
              </w:rPr>
              <w:t>Jane Smith, Santiago Almada</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166 </w:t>
            </w:r>
            <w:r>
              <w:rPr>
                <w:noProof/>
                <w:sz w:val="16"/>
              </w:rPr>
              <w:br/>
            </w:r>
            <w:r>
              <w:rPr>
                <w:noProof/>
                <w:sz w:val="2"/>
              </w:rPr>
              <w:t>b97f353a-d805-4728-89af-3eb069cd1a4d</w:t>
            </w:r>
          </w:p>
        </w:tc>
        <w:tc>
          <w:tcPr>
            <w:tcW w:w="7407" w:type="dxa"/>
            <w:shd w:val="clear" w:color="auto" w:fill="F2F2F2" w:themeFill="background1" w:themeFillShade="F2"/>
          </w:tcPr>
          <w:p w:rsidR="00000000" w:rsidRDefault="003238CB">
            <w:pPr>
              <w:rPr>
                <w:noProof/>
              </w:rPr>
            </w:pPr>
            <w:r>
              <w:rPr>
                <w:noProof/>
              </w:rPr>
              <w:t>beacon.cast.</w:t>
            </w:r>
            <w:r>
              <w:rPr>
                <w:rStyle w:val="mqInternal"/>
                <w:noProof/>
              </w:rPr>
              <w:t>[1]</w:t>
            </w:r>
            <w:r>
              <w:rPr>
                <w:noProof/>
              </w:rPr>
              <w:t xml:space="preserve"> songWriter</w:t>
            </w:r>
          </w:p>
        </w:tc>
        <w:tc>
          <w:tcPr>
            <w:tcW w:w="7407" w:type="dxa"/>
          </w:tcPr>
          <w:p w:rsidR="00000000" w:rsidRDefault="003238CB">
            <w:pPr>
              <w:rPr>
                <w:lang w:val="fr-FR"/>
              </w:rPr>
            </w:pPr>
            <w:r>
              <w:rPr>
                <w:lang w:val="fr-FR"/>
              </w:rPr>
              <w:t>balises.</w:t>
            </w:r>
            <w:r>
              <w:rPr>
                <w:rStyle w:val="mqInternal"/>
                <w:noProof/>
                <w:lang w:val="fr-FR"/>
              </w:rPr>
              <w:t>[1]</w:t>
            </w:r>
            <w:r>
              <w:rPr>
                <w:lang w:val="fr-FR"/>
              </w:rPr>
              <w:t xml:space="preserve"> Auteur-compositeur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018781de-bcc7-4b9c-b6b3-406b727868dd</w:t>
            </w:r>
          </w:p>
        </w:tc>
        <w:tc>
          <w:tcPr>
            <w:tcW w:w="7407" w:type="dxa"/>
            <w:shd w:val="clear" w:color="auto" w:fill="F2F2F2" w:themeFill="background1" w:themeFillShade="F2"/>
          </w:tcPr>
          <w:p w:rsidR="00000000" w:rsidRDefault="003238CB">
            <w:pPr>
              <w:rPr>
                <w:noProof/>
              </w:rPr>
            </w:pPr>
            <w:r>
              <w:rPr>
                <w:noProof/>
              </w:rPr>
              <w:t>beacon_cast_</w:t>
            </w:r>
            <w:r>
              <w:rPr>
                <w:rStyle w:val="mqInternal"/>
                <w:noProof/>
              </w:rPr>
              <w:t>[1]</w:t>
            </w:r>
            <w:r>
              <w:rPr>
                <w:noProof/>
              </w:rPr>
              <w:t xml:space="preserve"> songwr</w:t>
            </w:r>
            <w:r>
              <w:rPr>
                <w:noProof/>
              </w:rPr>
              <w:t>iter</w:t>
            </w:r>
          </w:p>
        </w:tc>
        <w:tc>
          <w:tcPr>
            <w:tcW w:w="7407" w:type="dxa"/>
          </w:tcPr>
          <w:p w:rsidR="00000000" w:rsidRDefault="003238CB">
            <w:pPr>
              <w:rPr>
                <w:lang w:val="fr-FR"/>
              </w:rPr>
            </w:pPr>
            <w:r>
              <w:rPr>
                <w:lang w:val="fr-FR"/>
              </w:rPr>
              <w:t>beacon_cast_</w:t>
            </w:r>
            <w:r>
              <w:rPr>
                <w:rStyle w:val="mqInternal"/>
                <w:noProof/>
                <w:lang w:val="fr-FR"/>
              </w:rPr>
              <w:t>[1]</w:t>
            </w:r>
            <w:r>
              <w:rPr>
                <w:lang w:val="fr-FR"/>
              </w:rPr>
              <w:t xml:space="preserve"> auteur-compositeur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168 </w:t>
            </w:r>
            <w:r>
              <w:rPr>
                <w:noProof/>
                <w:sz w:val="16"/>
              </w:rPr>
              <w:br/>
            </w:r>
            <w:r>
              <w:rPr>
                <w:noProof/>
                <w:sz w:val="2"/>
              </w:rPr>
              <w:t>8460d4f5-4913-4a92-ba2f-159251f73db7</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169 </w:t>
            </w:r>
            <w:r>
              <w:rPr>
                <w:noProof/>
                <w:sz w:val="16"/>
              </w:rPr>
              <w:br/>
            </w:r>
            <w:r>
              <w:rPr>
                <w:noProof/>
                <w:sz w:val="2"/>
              </w:rPr>
              <w:t>196a7279-70de-4f63-981f-e9eb5d16fa8d</w:t>
            </w:r>
          </w:p>
        </w:tc>
        <w:tc>
          <w:tcPr>
            <w:tcW w:w="7407" w:type="dxa"/>
            <w:shd w:val="clear" w:color="auto" w:fill="F2F2F2" w:themeFill="background1" w:themeFillShade="F2"/>
          </w:tcPr>
          <w:p w:rsidR="00000000" w:rsidRDefault="003238CB">
            <w:pPr>
              <w:rPr>
                <w:noProof/>
              </w:rPr>
            </w:pPr>
            <w:r>
              <w:rPr>
                <w:noProof/>
              </w:rPr>
              <w:t>* Comma separated list of names of songwriters</w:t>
            </w:r>
            <w:r>
              <w:rPr>
                <w:rStyle w:val="mqInternal"/>
                <w:noProof/>
              </w:rPr>
              <w:t>[1]</w:t>
            </w:r>
            <w:r>
              <w:rPr>
                <w:noProof/>
              </w:rPr>
              <w:t xml:space="preserve"> * Example:</w:t>
            </w:r>
          </w:p>
        </w:tc>
        <w:tc>
          <w:tcPr>
            <w:tcW w:w="7407" w:type="dxa"/>
          </w:tcPr>
          <w:p w:rsidR="00000000" w:rsidRDefault="003238CB">
            <w:pPr>
              <w:rPr>
                <w:lang w:val="fr-FR"/>
              </w:rPr>
            </w:pPr>
            <w:r>
              <w:rPr>
                <w:lang w:val="fr-FR"/>
              </w:rPr>
              <w:t>* Liste des noms des auteurs-compositeurs s</w:t>
            </w:r>
            <w:r>
              <w:rPr>
                <w:lang w:val="fr-FR"/>
              </w:rPr>
              <w:t>é</w:t>
            </w:r>
            <w:r>
              <w:rPr>
                <w:lang w:val="fr-FR"/>
              </w:rPr>
              <w:t>par</w:t>
            </w:r>
            <w:r>
              <w:rPr>
                <w:lang w:val="fr-FR"/>
              </w:rPr>
              <w:t>é</w:t>
            </w:r>
            <w:r>
              <w:rPr>
                <w:lang w:val="fr-FR"/>
              </w:rPr>
              <w:t>s par des virgules</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d48623d4-bdd9-4d6f-aff1-0e90580b0681</w:t>
            </w:r>
          </w:p>
        </w:tc>
        <w:tc>
          <w:tcPr>
            <w:tcW w:w="7407" w:type="dxa"/>
            <w:shd w:val="clear" w:color="auto" w:fill="F2F2F2" w:themeFill="background1" w:themeFillShade="F2"/>
          </w:tcPr>
          <w:p w:rsidR="00000000" w:rsidRDefault="003238CB">
            <w:pPr>
              <w:rPr>
                <w:noProof/>
              </w:rPr>
            </w:pPr>
            <w:r>
              <w:rPr>
                <w:noProof/>
              </w:rPr>
              <w:t xml:space="preserve">Songwriter(s) name(s), e.g. </w:t>
            </w:r>
            <w:r>
              <w:rPr>
                <w:rStyle w:val="mqInternal"/>
                <w:noProof/>
              </w:rPr>
              <w:t>[1}</w:t>
            </w:r>
            <w:r>
              <w:rPr>
                <w:noProof/>
              </w:rPr>
              <w:t>Jane Smith, Santiago Almada</w:t>
            </w:r>
            <w:r>
              <w:rPr>
                <w:rStyle w:val="mqInternal"/>
                <w:noProof/>
              </w:rPr>
              <w:t>{2]</w:t>
            </w:r>
          </w:p>
        </w:tc>
        <w:tc>
          <w:tcPr>
            <w:tcW w:w="7407" w:type="dxa"/>
          </w:tcPr>
          <w:p w:rsidR="00000000" w:rsidRDefault="003238CB">
            <w:pPr>
              <w:rPr>
                <w:lang w:val="fr-FR"/>
              </w:rPr>
            </w:pPr>
            <w:r>
              <w:rPr>
                <w:lang w:val="fr-FR"/>
              </w:rPr>
              <w:t xml:space="preserve">Nom (s) de l'auteur/compositeur (s), p. ex. </w:t>
            </w:r>
            <w:r>
              <w:rPr>
                <w:rStyle w:val="mqInternal"/>
                <w:noProof/>
                <w:lang w:val="fr-FR"/>
              </w:rPr>
              <w:t>[1}</w:t>
            </w:r>
            <w:r>
              <w:rPr>
                <w:lang w:val="fr-FR"/>
              </w:rPr>
              <w:t>Jane Smith, Santiago Almada</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6b219b28-ecd6-41e2-ba12-8cc5d0df2</w:t>
            </w:r>
            <w:r>
              <w:rPr>
                <w:noProof/>
                <w:sz w:val="2"/>
              </w:rPr>
              <w:t>64d</w:t>
            </w:r>
          </w:p>
        </w:tc>
        <w:tc>
          <w:tcPr>
            <w:tcW w:w="7407" w:type="dxa"/>
            <w:shd w:val="clear" w:color="auto" w:fill="F2F2F2" w:themeFill="background1" w:themeFillShade="F2"/>
          </w:tcPr>
          <w:p w:rsidR="00000000" w:rsidRDefault="003238CB">
            <w:pPr>
              <w:rPr>
                <w:noProof/>
              </w:rPr>
            </w:pPr>
            <w:r>
              <w:rPr>
                <w:noProof/>
              </w:rPr>
              <w:t>beacon.cast.writer</w:t>
            </w:r>
          </w:p>
        </w:tc>
        <w:tc>
          <w:tcPr>
            <w:tcW w:w="7407" w:type="dxa"/>
          </w:tcPr>
          <w:p w:rsidR="00000000" w:rsidRDefault="003238CB">
            <w:pPr>
              <w:rPr>
                <w:lang w:val="fr-FR"/>
              </w:rPr>
            </w:pPr>
            <w:r>
              <w:rPr>
                <w:lang w:val="fr-FR"/>
              </w:rPr>
              <w:t>beacon.cast.writer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1089b0d4-02ab-4b89-afc9-e829b1d3f806</w:t>
            </w:r>
          </w:p>
        </w:tc>
        <w:tc>
          <w:tcPr>
            <w:tcW w:w="7407" w:type="dxa"/>
            <w:shd w:val="clear" w:color="auto" w:fill="F2F2F2" w:themeFill="background1" w:themeFillShade="F2"/>
          </w:tcPr>
          <w:p w:rsidR="00000000" w:rsidRDefault="003238CB">
            <w:pPr>
              <w:rPr>
                <w:noProof/>
              </w:rPr>
            </w:pPr>
            <w:r>
              <w:rPr>
                <w:noProof/>
              </w:rPr>
              <w:t>beacon_cast_writer</w:t>
            </w:r>
          </w:p>
        </w:tc>
        <w:tc>
          <w:tcPr>
            <w:tcW w:w="7407" w:type="dxa"/>
          </w:tcPr>
          <w:p w:rsidR="00000000" w:rsidRDefault="003238CB">
            <w:pPr>
              <w:rPr>
                <w:lang w:val="fr-FR"/>
              </w:rPr>
            </w:pPr>
            <w:r>
              <w:rPr>
                <w:lang w:val="fr-FR"/>
              </w:rPr>
              <w:t>beacon_cast_writer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b097b70d-465b-4b8c-b74a-0169f4e1f122</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9d48ab57-868d-41b2-9649-8986afff4046</w:t>
            </w:r>
          </w:p>
        </w:tc>
        <w:tc>
          <w:tcPr>
            <w:tcW w:w="7407" w:type="dxa"/>
            <w:shd w:val="clear" w:color="auto" w:fill="F2F2F2" w:themeFill="background1" w:themeFillShade="F2"/>
          </w:tcPr>
          <w:p w:rsidR="00000000" w:rsidRDefault="003238CB">
            <w:pPr>
              <w:rPr>
                <w:noProof/>
              </w:rPr>
            </w:pPr>
            <w:r>
              <w:rPr>
                <w:noProof/>
              </w:rPr>
              <w:t>* Comma separated list of</w:t>
            </w:r>
            <w:r>
              <w:rPr>
                <w:noProof/>
              </w:rPr>
              <w:t xml:space="preserve"> names of writers</w:t>
            </w:r>
            <w:r>
              <w:rPr>
                <w:rStyle w:val="mqInternal"/>
                <w:noProof/>
              </w:rPr>
              <w:t>[1]</w:t>
            </w:r>
            <w:r>
              <w:rPr>
                <w:noProof/>
              </w:rPr>
              <w:t xml:space="preserve"> * Example:</w:t>
            </w:r>
          </w:p>
        </w:tc>
        <w:tc>
          <w:tcPr>
            <w:tcW w:w="7407" w:type="dxa"/>
          </w:tcPr>
          <w:p w:rsidR="00000000" w:rsidRDefault="003238CB">
            <w:pPr>
              <w:rPr>
                <w:lang w:val="fr-FR"/>
              </w:rPr>
            </w:pPr>
            <w:r>
              <w:rPr>
                <w:lang w:val="fr-FR"/>
              </w:rPr>
              <w:t>* Liste des noms d'</w:t>
            </w:r>
            <w:r>
              <w:rPr>
                <w:lang w:val="fr-FR"/>
              </w:rPr>
              <w:t>é</w:t>
            </w:r>
            <w:r>
              <w:rPr>
                <w:lang w:val="fr-FR"/>
              </w:rPr>
              <w:t>crivains s</w:t>
            </w:r>
            <w:r>
              <w:rPr>
                <w:lang w:val="fr-FR"/>
              </w:rPr>
              <w:t>é</w:t>
            </w:r>
            <w:r>
              <w:rPr>
                <w:lang w:val="fr-FR"/>
              </w:rPr>
              <w:t>par</w:t>
            </w:r>
            <w:r>
              <w:rPr>
                <w:lang w:val="fr-FR"/>
              </w:rPr>
              <w:t>é</w:t>
            </w:r>
            <w:r>
              <w:rPr>
                <w:lang w:val="fr-FR"/>
              </w:rPr>
              <w:t>s par des virgules</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175 </w:t>
            </w:r>
            <w:r>
              <w:rPr>
                <w:noProof/>
                <w:sz w:val="16"/>
              </w:rPr>
              <w:br/>
            </w:r>
            <w:r>
              <w:rPr>
                <w:noProof/>
                <w:sz w:val="2"/>
              </w:rPr>
              <w:t>d4a56ed2-d59b-4bc4-99e8-80b0141c6a0c</w:t>
            </w:r>
          </w:p>
        </w:tc>
        <w:tc>
          <w:tcPr>
            <w:tcW w:w="7407" w:type="dxa"/>
            <w:shd w:val="clear" w:color="auto" w:fill="F2F2F2" w:themeFill="background1" w:themeFillShade="F2"/>
          </w:tcPr>
          <w:p w:rsidR="00000000" w:rsidRDefault="003238CB">
            <w:pPr>
              <w:rPr>
                <w:noProof/>
              </w:rPr>
            </w:pPr>
            <w:r>
              <w:rPr>
                <w:noProof/>
              </w:rPr>
              <w:t xml:space="preserve">Writer(s) name(s), e.g. </w:t>
            </w:r>
            <w:r>
              <w:rPr>
                <w:rStyle w:val="mqInternal"/>
                <w:noProof/>
              </w:rPr>
              <w:t>[1}</w:t>
            </w:r>
            <w:r>
              <w:rPr>
                <w:noProof/>
              </w:rPr>
              <w:t>Jane Smith, Santiago Almada</w:t>
            </w:r>
            <w:r>
              <w:rPr>
                <w:rStyle w:val="mqInternal"/>
                <w:noProof/>
              </w:rPr>
              <w:t>{2]</w:t>
            </w:r>
          </w:p>
        </w:tc>
        <w:tc>
          <w:tcPr>
            <w:tcW w:w="7407" w:type="dxa"/>
          </w:tcPr>
          <w:p w:rsidR="00000000" w:rsidRDefault="003238CB">
            <w:pPr>
              <w:rPr>
                <w:lang w:val="fr-FR"/>
              </w:rPr>
            </w:pPr>
            <w:r>
              <w:rPr>
                <w:lang w:val="fr-FR"/>
              </w:rPr>
              <w:t xml:space="preserve">Nom (s) de l'auteur (s), p. ex. </w:t>
            </w:r>
            <w:r>
              <w:rPr>
                <w:rStyle w:val="mqInternal"/>
                <w:noProof/>
                <w:lang w:val="fr-FR"/>
              </w:rPr>
              <w:t>[1}</w:t>
            </w:r>
            <w:r>
              <w:rPr>
                <w:lang w:val="fr-FR"/>
              </w:rPr>
              <w:t>Jane Smith, Santiag</w:t>
            </w:r>
            <w:r>
              <w:rPr>
                <w:lang w:val="fr-FR"/>
              </w:rPr>
              <w:t>o Almada</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176 </w:t>
            </w:r>
            <w:r>
              <w:rPr>
                <w:noProof/>
                <w:sz w:val="16"/>
              </w:rPr>
              <w:br/>
            </w:r>
            <w:r>
              <w:rPr>
                <w:noProof/>
                <w:sz w:val="2"/>
              </w:rPr>
              <w:t>3de3b575-369f-4216-b17c-b1cf19fd7fc5</w:t>
            </w:r>
          </w:p>
        </w:tc>
        <w:tc>
          <w:tcPr>
            <w:tcW w:w="7407" w:type="dxa"/>
            <w:shd w:val="clear" w:color="auto" w:fill="F2F2F2" w:themeFill="background1" w:themeFillShade="F2"/>
          </w:tcPr>
          <w:p w:rsidR="00000000" w:rsidRDefault="003238CB">
            <w:pPr>
              <w:rPr>
                <w:noProof/>
              </w:rPr>
            </w:pPr>
            <w:r>
              <w:rPr>
                <w:noProof/>
              </w:rPr>
              <w:t>beacon.ageRating</w:t>
            </w:r>
          </w:p>
        </w:tc>
        <w:tc>
          <w:tcPr>
            <w:tcW w:w="7407" w:type="dxa"/>
          </w:tcPr>
          <w:p w:rsidR="00000000" w:rsidRDefault="003238CB">
            <w:pPr>
              <w:rPr>
                <w:lang w:val="fr-FR"/>
              </w:rPr>
            </w:pPr>
            <w:r>
              <w:rPr>
                <w:lang w:val="fr-FR"/>
              </w:rPr>
              <w:t>balises. Ageration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177 </w:t>
            </w:r>
            <w:r>
              <w:rPr>
                <w:noProof/>
                <w:sz w:val="16"/>
              </w:rPr>
              <w:br/>
            </w:r>
            <w:r>
              <w:rPr>
                <w:noProof/>
                <w:sz w:val="2"/>
              </w:rPr>
              <w:t>629ee11a-3e60-4d95-823d-dd4a0d272b97</w:t>
            </w:r>
          </w:p>
        </w:tc>
        <w:tc>
          <w:tcPr>
            <w:tcW w:w="7407" w:type="dxa"/>
            <w:shd w:val="clear" w:color="auto" w:fill="F2F2F2" w:themeFill="background1" w:themeFillShade="F2"/>
          </w:tcPr>
          <w:p w:rsidR="00000000" w:rsidRDefault="003238CB">
            <w:pPr>
              <w:rPr>
                <w:noProof/>
              </w:rPr>
            </w:pPr>
            <w:r>
              <w:rPr>
                <w:noProof/>
              </w:rPr>
              <w:t>beacon_agerating</w:t>
            </w:r>
          </w:p>
        </w:tc>
        <w:tc>
          <w:tcPr>
            <w:tcW w:w="7407" w:type="dxa"/>
          </w:tcPr>
          <w:p w:rsidR="00000000" w:rsidRDefault="003238CB">
            <w:pPr>
              <w:rPr>
                <w:lang w:val="fr-FR"/>
              </w:rPr>
            </w:pPr>
            <w:r>
              <w:rPr>
                <w:lang w:val="fr-FR"/>
              </w:rPr>
              <w:t>beacon_ag</w:t>
            </w:r>
            <w:r>
              <w:rPr>
                <w:lang w:val="fr-FR"/>
              </w:rPr>
              <w:t>é</w:t>
            </w:r>
            <w:r>
              <w:rPr>
                <w:lang w:val="fr-FR"/>
              </w:rPr>
              <w:t>rating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178 </w:t>
            </w:r>
            <w:r>
              <w:rPr>
                <w:noProof/>
                <w:sz w:val="16"/>
              </w:rPr>
              <w:br/>
            </w:r>
            <w:r>
              <w:rPr>
                <w:noProof/>
                <w:sz w:val="2"/>
              </w:rPr>
              <w:t>fd383c55-b8dc-40c4-ba43-4feebcef7ea9</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179 </w:t>
            </w:r>
            <w:r>
              <w:rPr>
                <w:noProof/>
                <w:sz w:val="16"/>
              </w:rPr>
              <w:br/>
            </w:r>
            <w:r>
              <w:rPr>
                <w:noProof/>
                <w:sz w:val="2"/>
              </w:rPr>
              <w:t>79671193-8562-4b93-826c-6f977056e253</w:t>
            </w:r>
          </w:p>
        </w:tc>
        <w:tc>
          <w:tcPr>
            <w:tcW w:w="7407" w:type="dxa"/>
            <w:shd w:val="clear" w:color="auto" w:fill="F2F2F2" w:themeFill="background1" w:themeFillShade="F2"/>
          </w:tcPr>
          <w:p w:rsidR="00000000" w:rsidRDefault="003238CB">
            <w:pPr>
              <w:rPr>
                <w:noProof/>
              </w:rPr>
            </w:pPr>
            <w:r>
              <w:rPr>
                <w:noProof/>
              </w:rPr>
              <w:t>* Provides the age rating for the asset</w:t>
            </w:r>
            <w:r>
              <w:rPr>
                <w:rStyle w:val="mqInternal"/>
                <w:noProof/>
              </w:rPr>
              <w:t>[1]</w:t>
            </w:r>
            <w:r>
              <w:rPr>
                <w:noProof/>
              </w:rPr>
              <w:t xml:space="preserve"> * The value in this field should be in the form of </w:t>
            </w:r>
            <w:r>
              <w:rPr>
                <w:rStyle w:val="mqInternal"/>
                <w:noProof/>
              </w:rPr>
              <w:t>[2}</w:t>
            </w:r>
            <w:r>
              <w:rPr>
                <w:noProof/>
              </w:rPr>
              <w:t>key=value</w:t>
            </w:r>
            <w:r>
              <w:rPr>
                <w:rStyle w:val="mqInternal"/>
                <w:noProof/>
              </w:rPr>
              <w:t>{3]</w:t>
            </w:r>
            <w:r>
              <w:rPr>
                <w:noProof/>
              </w:rPr>
              <w:t xml:space="preserve"> pairs separated by commas, where the key is the country code (like </w:t>
            </w:r>
            <w:r>
              <w:rPr>
                <w:rStyle w:val="mqInternal"/>
                <w:noProof/>
              </w:rPr>
              <w:t>[2}</w:t>
            </w:r>
            <w:r>
              <w:rPr>
                <w:noProof/>
              </w:rPr>
              <w:t>us</w:t>
            </w:r>
            <w:r>
              <w:rPr>
                <w:rStyle w:val="mqInternal"/>
                <w:noProof/>
              </w:rPr>
              <w:t>{3]</w:t>
            </w:r>
            <w:r>
              <w:rPr>
                <w:noProof/>
              </w:rPr>
              <w:t xml:space="preserve">) and the value is the age rating </w:t>
            </w:r>
            <w:r>
              <w:rPr>
                <w:noProof/>
              </w:rPr>
              <w:t>appropriate for that country code supported by Brightcove Beacon</w:t>
            </w:r>
            <w:r>
              <w:rPr>
                <w:rStyle w:val="mqInternal"/>
                <w:noProof/>
              </w:rPr>
              <w:t>[1]</w:t>
            </w:r>
            <w:r>
              <w:rPr>
                <w:noProof/>
              </w:rPr>
              <w:t xml:space="preserve"> * If this value is not set, the most permissive rating for the default country age rating system set in Brightcove Beacon will be used</w:t>
            </w:r>
            <w:r>
              <w:rPr>
                <w:rStyle w:val="mqInternal"/>
                <w:noProof/>
              </w:rPr>
              <w:t>[1]</w:t>
            </w:r>
            <w:r>
              <w:rPr>
                <w:noProof/>
              </w:rPr>
              <w:t xml:space="preserve"> * Example: key=value,key=value, e.g. </w:t>
            </w:r>
            <w:r>
              <w:rPr>
                <w:rStyle w:val="mqInternal"/>
                <w:noProof/>
              </w:rPr>
              <w:t>[8}</w:t>
            </w:r>
            <w:r>
              <w:rPr>
                <w:noProof/>
              </w:rPr>
              <w:t>us=TV-Y, u</w:t>
            </w:r>
            <w:r>
              <w:rPr>
                <w:noProof/>
              </w:rPr>
              <w:t>s=TV-M</w:t>
            </w:r>
            <w:r>
              <w:rPr>
                <w:rStyle w:val="mqInternal"/>
                <w:noProof/>
              </w:rPr>
              <w:t>{9]</w:t>
            </w:r>
            <w:r>
              <w:rPr>
                <w:noProof/>
              </w:rPr>
              <w:t>)</w:t>
            </w:r>
          </w:p>
        </w:tc>
        <w:tc>
          <w:tcPr>
            <w:tcW w:w="7407" w:type="dxa"/>
          </w:tcPr>
          <w:p w:rsidR="00000000" w:rsidRDefault="003238CB">
            <w:pPr>
              <w:rPr>
                <w:lang w:val="fr-FR"/>
              </w:rPr>
            </w:pPr>
            <w:r>
              <w:rPr>
                <w:lang w:val="fr-FR"/>
              </w:rPr>
              <w:t>* Fournit la cote d'</w:t>
            </w:r>
            <w:r>
              <w:rPr>
                <w:lang w:val="fr-FR"/>
              </w:rPr>
              <w:t>â</w:t>
            </w:r>
            <w:r>
              <w:rPr>
                <w:lang w:val="fr-FR"/>
              </w:rPr>
              <w:t>ge pour l'actif</w:t>
            </w:r>
            <w:r>
              <w:rPr>
                <w:rStyle w:val="mqInternal"/>
                <w:noProof/>
                <w:lang w:val="fr-FR"/>
              </w:rPr>
              <w:t>[1]</w:t>
            </w:r>
            <w:r>
              <w:rPr>
                <w:lang w:val="fr-FR"/>
              </w:rPr>
              <w:t xml:space="preserve"> * La valeur dans ce champ doit </w:t>
            </w:r>
            <w:r>
              <w:rPr>
                <w:lang w:val="fr-FR"/>
              </w:rPr>
              <w:t>ê</w:t>
            </w:r>
            <w:r>
              <w:rPr>
                <w:lang w:val="fr-FR"/>
              </w:rPr>
              <w:t xml:space="preserve">tre sous la forme de paires </w:t>
            </w:r>
            <w:r>
              <w:rPr>
                <w:rStyle w:val="mqInternal"/>
                <w:noProof/>
                <w:lang w:val="fr-FR"/>
              </w:rPr>
              <w:t>[2}</w:t>
            </w:r>
            <w:r>
              <w:rPr>
                <w:lang w:val="fr-FR"/>
              </w:rPr>
              <w:t>cl</w:t>
            </w:r>
            <w:r>
              <w:rPr>
                <w:lang w:val="fr-FR"/>
              </w:rPr>
              <w:t>é</w:t>
            </w:r>
            <w:r>
              <w:rPr>
                <w:lang w:val="fr-FR"/>
              </w:rPr>
              <w:t>=valeur</w:t>
            </w:r>
            <w:r>
              <w:rPr>
                <w:rStyle w:val="mqInternal"/>
                <w:noProof/>
                <w:lang w:val="fr-FR"/>
              </w:rPr>
              <w:t>{3]</w:t>
            </w:r>
            <w:r>
              <w:rPr>
                <w:lang w:val="fr-FR"/>
              </w:rPr>
              <w:t xml:space="preserve"> s</w:t>
            </w:r>
            <w:r>
              <w:rPr>
                <w:lang w:val="fr-FR"/>
              </w:rPr>
              <w:t>é</w:t>
            </w:r>
            <w:r>
              <w:rPr>
                <w:lang w:val="fr-FR"/>
              </w:rPr>
              <w:t>par</w:t>
            </w:r>
            <w:r>
              <w:rPr>
                <w:lang w:val="fr-FR"/>
              </w:rPr>
              <w:t>é</w:t>
            </w:r>
            <w:r>
              <w:rPr>
                <w:lang w:val="fr-FR"/>
              </w:rPr>
              <w:t>es par des virgules, o</w:t>
            </w:r>
            <w:r>
              <w:rPr>
                <w:lang w:val="fr-FR"/>
              </w:rPr>
              <w:t>ù</w:t>
            </w:r>
            <w:r>
              <w:rPr>
                <w:lang w:val="fr-FR"/>
              </w:rPr>
              <w:t xml:space="preserve"> la cl</w:t>
            </w:r>
            <w:r>
              <w:rPr>
                <w:lang w:val="fr-FR"/>
              </w:rPr>
              <w:t>é</w:t>
            </w:r>
            <w:r>
              <w:rPr>
                <w:lang w:val="fr-FR"/>
              </w:rPr>
              <w:t xml:space="preserve"> est le code pays (comme </w:t>
            </w:r>
            <w:r>
              <w:rPr>
                <w:rStyle w:val="mqInternal"/>
                <w:noProof/>
                <w:lang w:val="fr-FR"/>
              </w:rPr>
              <w:t>[2}</w:t>
            </w:r>
            <w:r>
              <w:rPr>
                <w:lang w:val="fr-FR"/>
              </w:rPr>
              <w:t>nous</w:t>
            </w:r>
            <w:r>
              <w:rPr>
                <w:rStyle w:val="mqInternal"/>
                <w:noProof/>
                <w:lang w:val="fr-FR"/>
              </w:rPr>
              <w:t>{3]</w:t>
            </w:r>
            <w:r>
              <w:rPr>
                <w:lang w:val="fr-FR"/>
              </w:rPr>
              <w:t xml:space="preserve"> ) et la valeur est la cote d'</w:t>
            </w:r>
            <w:r>
              <w:rPr>
                <w:lang w:val="fr-FR"/>
              </w:rPr>
              <w:t>â</w:t>
            </w:r>
            <w:r>
              <w:rPr>
                <w:lang w:val="fr-FR"/>
              </w:rPr>
              <w:t>ge appropri</w:t>
            </w:r>
            <w:r>
              <w:rPr>
                <w:lang w:val="fr-FR"/>
              </w:rPr>
              <w:t>é</w:t>
            </w:r>
            <w:r>
              <w:rPr>
                <w:lang w:val="fr-FR"/>
              </w:rPr>
              <w:t>e pour cette C</w:t>
            </w:r>
            <w:r>
              <w:rPr>
                <w:lang w:val="fr-FR"/>
              </w:rPr>
              <w:t>ode pays pris en charge par Brightcove Beacon</w:t>
            </w:r>
            <w:r>
              <w:rPr>
                <w:rStyle w:val="mqInternal"/>
                <w:noProof/>
                <w:lang w:val="fr-FR"/>
              </w:rPr>
              <w:t>[1]</w:t>
            </w:r>
            <w:r>
              <w:rPr>
                <w:lang w:val="fr-FR"/>
              </w:rPr>
              <w:t xml:space="preserve"> * Si cette valeur n'est pas d</w:t>
            </w:r>
            <w:r>
              <w:rPr>
                <w:lang w:val="fr-FR"/>
              </w:rPr>
              <w:t>é</w:t>
            </w:r>
            <w:r>
              <w:rPr>
                <w:lang w:val="fr-FR"/>
              </w:rPr>
              <w:t>finie, la cote la plus permissive pour le syst</w:t>
            </w:r>
            <w:r>
              <w:rPr>
                <w:lang w:val="fr-FR"/>
              </w:rPr>
              <w:t>è</w:t>
            </w:r>
            <w:r>
              <w:rPr>
                <w:lang w:val="fr-FR"/>
              </w:rPr>
              <w:t>me d'</w:t>
            </w:r>
            <w:r>
              <w:rPr>
                <w:lang w:val="fr-FR"/>
              </w:rPr>
              <w:t>é</w:t>
            </w:r>
            <w:r>
              <w:rPr>
                <w:lang w:val="fr-FR"/>
              </w:rPr>
              <w:t xml:space="preserve">valuation par </w:t>
            </w:r>
            <w:r>
              <w:rPr>
                <w:lang w:val="fr-FR"/>
              </w:rPr>
              <w:t>â</w:t>
            </w:r>
            <w:r>
              <w:rPr>
                <w:lang w:val="fr-FR"/>
              </w:rPr>
              <w:t>ge par d</w:t>
            </w:r>
            <w:r>
              <w:rPr>
                <w:lang w:val="fr-FR"/>
              </w:rPr>
              <w:t>é</w:t>
            </w:r>
            <w:r>
              <w:rPr>
                <w:lang w:val="fr-FR"/>
              </w:rPr>
              <w:t>faut du pays d</w:t>
            </w:r>
            <w:r>
              <w:rPr>
                <w:lang w:val="fr-FR"/>
              </w:rPr>
              <w:t>é</w:t>
            </w:r>
            <w:r>
              <w:rPr>
                <w:lang w:val="fr-FR"/>
              </w:rPr>
              <w:t>fini dans Brightcove Beacon sera</w:t>
            </w:r>
            <w:r>
              <w:rPr>
                <w:rStyle w:val="mqInternal"/>
                <w:noProof/>
                <w:lang w:val="fr-FR"/>
              </w:rPr>
              <w:t>[1]</w:t>
            </w:r>
            <w:r>
              <w:rPr>
                <w:lang w:val="fr-FR"/>
              </w:rPr>
              <w:t xml:space="preserve"> utilis</w:t>
            </w:r>
            <w:r>
              <w:rPr>
                <w:lang w:val="fr-FR"/>
              </w:rPr>
              <w:t>é</w:t>
            </w:r>
            <w:r>
              <w:rPr>
                <w:lang w:val="fr-FR"/>
              </w:rPr>
              <w:t>* Exemple : key=valeur, key=valeur, par ex</w:t>
            </w:r>
            <w:r>
              <w:rPr>
                <w:lang w:val="fr-FR"/>
              </w:rPr>
              <w:t xml:space="preserve">emple </w:t>
            </w:r>
            <w:r>
              <w:rPr>
                <w:rStyle w:val="mqInternal"/>
                <w:noProof/>
                <w:lang w:val="fr-FR"/>
              </w:rPr>
              <w:t>[8}</w:t>
            </w:r>
            <w:r>
              <w:rPr>
                <w:lang w:val="fr-FR"/>
              </w:rPr>
              <w:t>US=TV-y, US=TV-m</w:t>
            </w:r>
            <w:r>
              <w:rPr>
                <w:rStyle w:val="mqInternal"/>
                <w:noProof/>
                <w:lang w:val="fr-FR"/>
              </w:rPr>
              <w:t>{9]</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180 </w:t>
            </w:r>
            <w:r>
              <w:rPr>
                <w:noProof/>
                <w:sz w:val="16"/>
              </w:rPr>
              <w:br/>
            </w:r>
            <w:r>
              <w:rPr>
                <w:noProof/>
                <w:sz w:val="2"/>
              </w:rPr>
              <w:t>db6c9cd8-c823-4631-aea4-96c9d7fcbe9e</w:t>
            </w:r>
          </w:p>
        </w:tc>
        <w:tc>
          <w:tcPr>
            <w:tcW w:w="7407" w:type="dxa"/>
            <w:shd w:val="clear" w:color="auto" w:fill="F2F2F2" w:themeFill="background1" w:themeFillShade="F2"/>
          </w:tcPr>
          <w:p w:rsidR="00000000" w:rsidRDefault="003238CB">
            <w:pPr>
              <w:rPr>
                <w:noProof/>
              </w:rPr>
            </w:pPr>
            <w:r>
              <w:rPr>
                <w:noProof/>
              </w:rPr>
              <w:t>beacon.</w:t>
            </w:r>
            <w:r>
              <w:rPr>
                <w:rStyle w:val="mqInternal"/>
                <w:noProof/>
              </w:rPr>
              <w:t>[1]</w:t>
            </w:r>
            <w:r>
              <w:rPr>
                <w:noProof/>
              </w:rPr>
              <w:t xml:space="preserve"> shortDescription</w:t>
            </w:r>
          </w:p>
        </w:tc>
        <w:tc>
          <w:tcPr>
            <w:tcW w:w="7407" w:type="dxa"/>
          </w:tcPr>
          <w:p w:rsidR="00000000" w:rsidRDefault="003238CB">
            <w:pPr>
              <w:rPr>
                <w:lang w:val="fr-FR"/>
              </w:rPr>
            </w:pPr>
            <w:r>
              <w:rPr>
                <w:lang w:val="fr-FR"/>
              </w:rPr>
              <w:t>balise.</w:t>
            </w:r>
            <w:r>
              <w:rPr>
                <w:rStyle w:val="mqInternal"/>
                <w:noProof/>
                <w:lang w:val="fr-FR"/>
              </w:rPr>
              <w:t>[1]</w:t>
            </w:r>
            <w:r>
              <w:rPr>
                <w:lang w:val="fr-FR"/>
              </w:rPr>
              <w:t xml:space="preserve"> ShortDescription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181 </w:t>
            </w:r>
            <w:r>
              <w:rPr>
                <w:noProof/>
                <w:sz w:val="16"/>
              </w:rPr>
              <w:br/>
            </w:r>
            <w:r>
              <w:rPr>
                <w:noProof/>
                <w:sz w:val="2"/>
              </w:rPr>
              <w:t>3c551a33-60b0-4893-b2e9-20f9d6214c15</w:t>
            </w:r>
          </w:p>
        </w:tc>
        <w:tc>
          <w:tcPr>
            <w:tcW w:w="7407" w:type="dxa"/>
            <w:shd w:val="clear" w:color="auto" w:fill="F2F2F2" w:themeFill="background1" w:themeFillShade="F2"/>
          </w:tcPr>
          <w:p w:rsidR="00000000" w:rsidRDefault="003238CB">
            <w:pPr>
              <w:rPr>
                <w:noProof/>
              </w:rPr>
            </w:pPr>
            <w:r>
              <w:rPr>
                <w:noProof/>
              </w:rPr>
              <w:t>beacon_</w:t>
            </w:r>
            <w:r>
              <w:rPr>
                <w:rStyle w:val="mqInternal"/>
                <w:noProof/>
              </w:rPr>
              <w:t>[1]</w:t>
            </w:r>
            <w:r>
              <w:rPr>
                <w:noProof/>
              </w:rPr>
              <w:t xml:space="preserve"> shortdescription</w:t>
            </w:r>
          </w:p>
        </w:tc>
        <w:tc>
          <w:tcPr>
            <w:tcW w:w="7407" w:type="dxa"/>
          </w:tcPr>
          <w:p w:rsidR="00000000" w:rsidRDefault="003238CB">
            <w:pPr>
              <w:rPr>
                <w:lang w:val="fr-FR"/>
              </w:rPr>
            </w:pPr>
            <w:r>
              <w:rPr>
                <w:lang w:val="fr-FR"/>
              </w:rPr>
              <w:t>beacon_</w:t>
            </w:r>
            <w:r>
              <w:rPr>
                <w:rStyle w:val="mqInternal"/>
                <w:noProof/>
                <w:lang w:val="fr-FR"/>
              </w:rPr>
              <w:t>[1]</w:t>
            </w:r>
            <w:r>
              <w:rPr>
                <w:lang w:val="fr-FR"/>
              </w:rPr>
              <w:t xml:space="preserve"> shortdescription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182 </w:t>
            </w:r>
            <w:r>
              <w:rPr>
                <w:noProof/>
                <w:sz w:val="16"/>
              </w:rPr>
              <w:br/>
            </w:r>
            <w:r>
              <w:rPr>
                <w:noProof/>
                <w:sz w:val="2"/>
              </w:rPr>
              <w:t>92bc4b5a-</w:t>
            </w:r>
            <w:r>
              <w:rPr>
                <w:noProof/>
                <w:sz w:val="2"/>
              </w:rPr>
              <w:t>282f-4460-b346-e74b32f84737</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183 </w:t>
            </w:r>
            <w:r>
              <w:rPr>
                <w:noProof/>
                <w:sz w:val="16"/>
              </w:rPr>
              <w:br/>
            </w:r>
            <w:r>
              <w:rPr>
                <w:noProof/>
                <w:sz w:val="2"/>
              </w:rPr>
              <w:t>7f0d9406-f90b-4195-8168-08c84197729d</w:t>
            </w:r>
          </w:p>
        </w:tc>
        <w:tc>
          <w:tcPr>
            <w:tcW w:w="7407" w:type="dxa"/>
            <w:shd w:val="clear" w:color="auto" w:fill="F2F2F2" w:themeFill="background1" w:themeFillShade="F2"/>
          </w:tcPr>
          <w:p w:rsidR="00000000" w:rsidRDefault="003238CB">
            <w:pPr>
              <w:rPr>
                <w:noProof/>
              </w:rPr>
            </w:pPr>
            <w:r>
              <w:rPr>
                <w:noProof/>
              </w:rPr>
              <w:t>* Allows to provide a short description tailored for Brightcove Beacon</w:t>
            </w:r>
            <w:r>
              <w:rPr>
                <w:rStyle w:val="mqInternal"/>
                <w:noProof/>
              </w:rPr>
              <w:t>[1]</w:t>
            </w:r>
            <w:r>
              <w:rPr>
                <w:noProof/>
              </w:rPr>
              <w:t xml:space="preserve"> * If this value is not set it uses the text set in the video short description field</w:t>
            </w:r>
            <w:r>
              <w:rPr>
                <w:rStyle w:val="mqInternal"/>
                <w:noProof/>
              </w:rPr>
              <w:t>[1]</w:t>
            </w:r>
            <w:r>
              <w:rPr>
                <w:noProof/>
              </w:rPr>
              <w:t xml:space="preserve"> * If this fi</w:t>
            </w:r>
            <w:r>
              <w:rPr>
                <w:noProof/>
              </w:rPr>
              <w:t xml:space="preserve">eld is left blank, and a </w:t>
            </w:r>
            <w:r>
              <w:rPr>
                <w:rStyle w:val="mqInternal"/>
                <w:noProof/>
              </w:rPr>
              <w:t>[3}</w:t>
            </w:r>
            <w:r>
              <w:rPr>
                <w:noProof/>
              </w:rPr>
              <w:t>Short Description</w:t>
            </w:r>
            <w:r>
              <w:rPr>
                <w:rStyle w:val="mqInternal"/>
                <w:noProof/>
              </w:rPr>
              <w:t>{4]</w:t>
            </w:r>
            <w:r>
              <w:rPr>
                <w:noProof/>
              </w:rPr>
              <w:t xml:space="preserve"> is entered for the video in Video Cloud Studio's </w:t>
            </w:r>
            <w:r>
              <w:rPr>
                <w:rStyle w:val="mqInternal"/>
                <w:noProof/>
              </w:rPr>
              <w:t>[3}</w:t>
            </w:r>
            <w:r>
              <w:rPr>
                <w:noProof/>
              </w:rPr>
              <w:t>VIDEO INFORMATION</w:t>
            </w:r>
            <w:r>
              <w:rPr>
                <w:rStyle w:val="mqInternal"/>
                <w:noProof/>
              </w:rPr>
              <w:t>{4]</w:t>
            </w:r>
            <w:r>
              <w:rPr>
                <w:noProof/>
              </w:rPr>
              <w:t>, the Studio value will be ingested.</w:t>
            </w:r>
          </w:p>
        </w:tc>
        <w:tc>
          <w:tcPr>
            <w:tcW w:w="7407" w:type="dxa"/>
          </w:tcPr>
          <w:p w:rsidR="00000000" w:rsidRDefault="003238CB">
            <w:pPr>
              <w:rPr>
                <w:lang w:val="fr-FR"/>
              </w:rPr>
            </w:pPr>
            <w:r>
              <w:rPr>
                <w:lang w:val="fr-FR"/>
              </w:rPr>
              <w:t>* Permet de fournir une br</w:t>
            </w:r>
            <w:r>
              <w:rPr>
                <w:lang w:val="fr-FR"/>
              </w:rPr>
              <w:t>è</w:t>
            </w:r>
            <w:r>
              <w:rPr>
                <w:lang w:val="fr-FR"/>
              </w:rPr>
              <w:t>ve description adapt</w:t>
            </w:r>
            <w:r>
              <w:rPr>
                <w:lang w:val="fr-FR"/>
              </w:rPr>
              <w:t>é</w:t>
            </w:r>
            <w:r>
              <w:rPr>
                <w:lang w:val="fr-FR"/>
              </w:rPr>
              <w:t xml:space="preserve">e </w:t>
            </w:r>
            <w:r>
              <w:rPr>
                <w:lang w:val="fr-FR"/>
              </w:rPr>
              <w:t>à</w:t>
            </w:r>
            <w:r>
              <w:rPr>
                <w:lang w:val="fr-FR"/>
              </w:rPr>
              <w:t xml:space="preserve"> Brightcove Beacon</w:t>
            </w:r>
            <w:r>
              <w:rPr>
                <w:rStyle w:val="mqInternal"/>
                <w:noProof/>
                <w:lang w:val="fr-FR"/>
              </w:rPr>
              <w:t>[1]</w:t>
            </w:r>
            <w:r>
              <w:rPr>
                <w:lang w:val="fr-FR"/>
              </w:rPr>
              <w:t xml:space="preserve"> * Si cette valeur n'est pas d</w:t>
            </w:r>
            <w:r>
              <w:rPr>
                <w:lang w:val="fr-FR"/>
              </w:rPr>
              <w:t>é</w:t>
            </w:r>
            <w:r>
              <w:rPr>
                <w:lang w:val="fr-FR"/>
              </w:rPr>
              <w:t>finie, il utilise le texte d</w:t>
            </w:r>
            <w:r>
              <w:rPr>
                <w:lang w:val="fr-FR"/>
              </w:rPr>
              <w:t>é</w:t>
            </w:r>
            <w:r>
              <w:rPr>
                <w:lang w:val="fr-FR"/>
              </w:rPr>
              <w:t>fini dans le champ de description courte de la vid</w:t>
            </w:r>
            <w:r>
              <w:rPr>
                <w:lang w:val="fr-FR"/>
              </w:rPr>
              <w:t>é</w:t>
            </w:r>
            <w:r>
              <w:rPr>
                <w:lang w:val="fr-FR"/>
              </w:rPr>
              <w:t>o</w:t>
            </w:r>
            <w:r>
              <w:rPr>
                <w:rStyle w:val="mqInternal"/>
                <w:noProof/>
                <w:lang w:val="fr-FR"/>
              </w:rPr>
              <w:t>[1]</w:t>
            </w:r>
            <w:r>
              <w:rPr>
                <w:lang w:val="fr-FR"/>
              </w:rPr>
              <w:t xml:space="preserve"> * Si ce champ est laiss</w:t>
            </w:r>
            <w:r>
              <w:rPr>
                <w:lang w:val="fr-FR"/>
              </w:rPr>
              <w:t>é</w:t>
            </w:r>
            <w:r>
              <w:rPr>
                <w:lang w:val="fr-FR"/>
              </w:rPr>
              <w:t xml:space="preserve"> vide et qu'une </w:t>
            </w:r>
            <w:r>
              <w:rPr>
                <w:rStyle w:val="mqInternal"/>
                <w:noProof/>
                <w:lang w:val="fr-FR"/>
              </w:rPr>
              <w:t>[3}</w:t>
            </w:r>
            <w:r>
              <w:rPr>
                <w:lang w:val="fr-FR"/>
              </w:rPr>
              <w:t>description courte</w:t>
            </w:r>
            <w:r>
              <w:rPr>
                <w:rStyle w:val="mqInternal"/>
                <w:noProof/>
                <w:lang w:val="fr-FR"/>
              </w:rPr>
              <w:t>{4]</w:t>
            </w:r>
            <w:r>
              <w:rPr>
                <w:lang w:val="fr-FR"/>
              </w:rPr>
              <w:t xml:space="preserve"> est entr</w:t>
            </w:r>
            <w:r>
              <w:rPr>
                <w:lang w:val="fr-FR"/>
              </w:rPr>
              <w:t>é</w:t>
            </w:r>
            <w:r>
              <w:rPr>
                <w:lang w:val="fr-FR"/>
              </w:rPr>
              <w:t>e pour la vid</w:t>
            </w:r>
            <w:r>
              <w:rPr>
                <w:lang w:val="fr-FR"/>
              </w:rPr>
              <w:t>é</w:t>
            </w:r>
            <w:r>
              <w:rPr>
                <w:lang w:val="fr-FR"/>
              </w:rPr>
              <w:t xml:space="preserve">o dans VIDEO </w:t>
            </w:r>
            <w:r>
              <w:rPr>
                <w:rStyle w:val="mqInternal"/>
                <w:noProof/>
                <w:lang w:val="fr-FR"/>
              </w:rPr>
              <w:t>[3}</w:t>
            </w:r>
            <w:r>
              <w:rPr>
                <w:lang w:val="fr-FR"/>
              </w:rPr>
              <w:t>INFORMATION de Video</w:t>
            </w:r>
            <w:r>
              <w:rPr>
                <w:rStyle w:val="mqInternal"/>
                <w:noProof/>
                <w:lang w:val="fr-FR"/>
              </w:rPr>
              <w:t>{4]</w:t>
            </w:r>
            <w:r>
              <w:rPr>
                <w:lang w:val="fr-FR"/>
              </w:rPr>
              <w:t xml:space="preserve"> Cloud Studio</w:t>
            </w:r>
            <w:r>
              <w:rPr>
                <w:lang w:val="fr-FR"/>
              </w:rPr>
              <w:t>, la valeur Studio sera ing</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184 </w:t>
            </w:r>
            <w:r>
              <w:rPr>
                <w:noProof/>
                <w:sz w:val="16"/>
              </w:rPr>
              <w:br/>
            </w:r>
            <w:r>
              <w:rPr>
                <w:noProof/>
                <w:sz w:val="2"/>
              </w:rPr>
              <w:t>c142ad74-5a2f-4126-8a3b-b2b9c582d1ac</w:t>
            </w:r>
          </w:p>
        </w:tc>
        <w:tc>
          <w:tcPr>
            <w:tcW w:w="7407" w:type="dxa"/>
            <w:shd w:val="clear" w:color="auto" w:fill="F2F2F2" w:themeFill="background1" w:themeFillShade="F2"/>
          </w:tcPr>
          <w:p w:rsidR="00000000" w:rsidRDefault="003238CB">
            <w:pPr>
              <w:rPr>
                <w:noProof/>
              </w:rPr>
            </w:pPr>
            <w:r>
              <w:rPr>
                <w:noProof/>
              </w:rPr>
              <w:t xml:space="preserve">Be aware the Studio </w:t>
            </w:r>
            <w:r>
              <w:rPr>
                <w:rStyle w:val="mqInternal"/>
                <w:noProof/>
              </w:rPr>
              <w:t>[1}</w:t>
            </w:r>
            <w:r>
              <w:rPr>
                <w:noProof/>
              </w:rPr>
              <w:t>Short Description</w:t>
            </w:r>
            <w:r>
              <w:rPr>
                <w:rStyle w:val="mqInternal"/>
                <w:noProof/>
              </w:rPr>
              <w:t>{2]</w:t>
            </w:r>
            <w:r>
              <w:rPr>
                <w:noProof/>
              </w:rPr>
              <w:t xml:space="preserve"> is limited to 250 characters, while this custom field can be 1024 characters.</w:t>
            </w:r>
          </w:p>
        </w:tc>
        <w:tc>
          <w:tcPr>
            <w:tcW w:w="7407" w:type="dxa"/>
          </w:tcPr>
          <w:p w:rsidR="00000000" w:rsidRDefault="003238CB">
            <w:pPr>
              <w:rPr>
                <w:lang w:val="fr-FR"/>
              </w:rPr>
            </w:pPr>
            <w:r>
              <w:rPr>
                <w:lang w:val="fr-FR"/>
              </w:rPr>
              <w:t xml:space="preserve">Sachez que la </w:t>
            </w:r>
            <w:r>
              <w:rPr>
                <w:rStyle w:val="mqInternal"/>
                <w:noProof/>
                <w:lang w:val="fr-FR"/>
              </w:rPr>
              <w:t>[1}</w:t>
            </w:r>
            <w:r>
              <w:rPr>
                <w:lang w:val="fr-FR"/>
              </w:rPr>
              <w:t>description courte</w:t>
            </w:r>
            <w:r>
              <w:rPr>
                <w:rStyle w:val="mqInternal"/>
                <w:noProof/>
                <w:lang w:val="fr-FR"/>
              </w:rPr>
              <w:t>{2]</w:t>
            </w:r>
            <w:r>
              <w:rPr>
                <w:lang w:val="fr-FR"/>
              </w:rPr>
              <w:t xml:space="preserve"> de Studio est limit</w:t>
            </w:r>
            <w:r>
              <w:rPr>
                <w:lang w:val="fr-FR"/>
              </w:rPr>
              <w:t>é</w:t>
            </w:r>
            <w:r>
              <w:rPr>
                <w:lang w:val="fr-FR"/>
              </w:rPr>
              <w:t xml:space="preserve">e </w:t>
            </w:r>
            <w:r>
              <w:rPr>
                <w:lang w:val="fr-FR"/>
              </w:rPr>
              <w:t>à</w:t>
            </w:r>
            <w:r>
              <w:rPr>
                <w:lang w:val="fr-FR"/>
              </w:rPr>
              <w:t xml:space="preserve"> 250 caract</w:t>
            </w:r>
            <w:r>
              <w:rPr>
                <w:lang w:val="fr-FR"/>
              </w:rPr>
              <w:t>è</w:t>
            </w:r>
            <w:r>
              <w:rPr>
                <w:lang w:val="fr-FR"/>
              </w:rPr>
              <w:t>res, tandis que ce champ personnalis</w:t>
            </w:r>
            <w:r>
              <w:rPr>
                <w:lang w:val="fr-FR"/>
              </w:rPr>
              <w:t>é</w:t>
            </w:r>
            <w:r>
              <w:rPr>
                <w:lang w:val="fr-FR"/>
              </w:rPr>
              <w:t xml:space="preserve"> peut contenir 1024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185 </w:t>
            </w:r>
            <w:r>
              <w:rPr>
                <w:noProof/>
                <w:sz w:val="16"/>
              </w:rPr>
              <w:br/>
            </w:r>
            <w:r>
              <w:rPr>
                <w:noProof/>
                <w:sz w:val="2"/>
              </w:rPr>
              <w:t>9b004674-55dd-47b2-a7cd-581d95ffac9c</w:t>
            </w:r>
          </w:p>
        </w:tc>
        <w:tc>
          <w:tcPr>
            <w:tcW w:w="7407" w:type="dxa"/>
            <w:shd w:val="clear" w:color="auto" w:fill="F2F2F2" w:themeFill="background1" w:themeFillShade="F2"/>
          </w:tcPr>
          <w:p w:rsidR="00000000" w:rsidRDefault="003238CB">
            <w:pPr>
              <w:rPr>
                <w:noProof/>
              </w:rPr>
            </w:pPr>
            <w:r>
              <w:rPr>
                <w:noProof/>
              </w:rPr>
              <w:t>beacon.</w:t>
            </w:r>
            <w:r>
              <w:rPr>
                <w:rStyle w:val="mqInternal"/>
                <w:noProof/>
              </w:rPr>
              <w:t>[1]</w:t>
            </w:r>
            <w:r>
              <w:rPr>
                <w:noProof/>
              </w:rPr>
              <w:t xml:space="preserve"> longDescription</w:t>
            </w:r>
          </w:p>
        </w:tc>
        <w:tc>
          <w:tcPr>
            <w:tcW w:w="7407" w:type="dxa"/>
          </w:tcPr>
          <w:p w:rsidR="00000000" w:rsidRDefault="003238CB">
            <w:pPr>
              <w:rPr>
                <w:lang w:val="fr-FR"/>
              </w:rPr>
            </w:pPr>
            <w:r>
              <w:rPr>
                <w:lang w:val="fr-FR"/>
              </w:rPr>
              <w:t>balise.</w:t>
            </w:r>
            <w:r>
              <w:rPr>
                <w:rStyle w:val="mqInternal"/>
                <w:noProof/>
                <w:lang w:val="fr-FR"/>
              </w:rPr>
              <w:t>[1]</w:t>
            </w:r>
            <w:r>
              <w:rPr>
                <w:lang w:val="fr-FR"/>
              </w:rPr>
              <w:t xml:space="preserve"> LongDescription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186 </w:t>
            </w:r>
            <w:r>
              <w:rPr>
                <w:noProof/>
                <w:sz w:val="16"/>
              </w:rPr>
              <w:br/>
            </w:r>
            <w:r>
              <w:rPr>
                <w:noProof/>
                <w:sz w:val="2"/>
              </w:rPr>
              <w:t>ce2fd606-83f4-4102-a282-ff42ea694b7f</w:t>
            </w:r>
          </w:p>
        </w:tc>
        <w:tc>
          <w:tcPr>
            <w:tcW w:w="7407" w:type="dxa"/>
            <w:shd w:val="clear" w:color="auto" w:fill="F2F2F2" w:themeFill="background1" w:themeFillShade="F2"/>
          </w:tcPr>
          <w:p w:rsidR="00000000" w:rsidRDefault="003238CB">
            <w:pPr>
              <w:rPr>
                <w:noProof/>
              </w:rPr>
            </w:pPr>
            <w:r>
              <w:rPr>
                <w:noProof/>
              </w:rPr>
              <w:t>beacon_</w:t>
            </w:r>
            <w:r>
              <w:rPr>
                <w:rStyle w:val="mqInternal"/>
                <w:noProof/>
              </w:rPr>
              <w:t>[1]</w:t>
            </w:r>
            <w:r>
              <w:rPr>
                <w:noProof/>
              </w:rPr>
              <w:t xml:space="preserve"> longdescription</w:t>
            </w:r>
          </w:p>
        </w:tc>
        <w:tc>
          <w:tcPr>
            <w:tcW w:w="7407" w:type="dxa"/>
          </w:tcPr>
          <w:p w:rsidR="00000000" w:rsidRDefault="003238CB">
            <w:pPr>
              <w:rPr>
                <w:lang w:val="fr-FR"/>
              </w:rPr>
            </w:pPr>
            <w:r>
              <w:rPr>
                <w:lang w:val="fr-FR"/>
              </w:rPr>
              <w:t>beac</w:t>
            </w:r>
            <w:r>
              <w:rPr>
                <w:lang w:val="fr-FR"/>
              </w:rPr>
              <w:t>on_</w:t>
            </w:r>
            <w:r>
              <w:rPr>
                <w:rStyle w:val="mqInternal"/>
                <w:noProof/>
                <w:lang w:val="fr-FR"/>
              </w:rPr>
              <w:t>[1]</w:t>
            </w:r>
            <w:r>
              <w:rPr>
                <w:lang w:val="fr-FR"/>
              </w:rPr>
              <w:t xml:space="preserve"> longdescription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187 </w:t>
            </w:r>
            <w:r>
              <w:rPr>
                <w:noProof/>
                <w:sz w:val="16"/>
              </w:rPr>
              <w:br/>
            </w:r>
            <w:r>
              <w:rPr>
                <w:noProof/>
                <w:sz w:val="2"/>
              </w:rPr>
              <w:t>e873233f-9493-4a16-afb2-beccaebb731f</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188 </w:t>
            </w:r>
            <w:r>
              <w:rPr>
                <w:noProof/>
                <w:sz w:val="16"/>
              </w:rPr>
              <w:br/>
            </w:r>
            <w:r>
              <w:rPr>
                <w:noProof/>
                <w:sz w:val="2"/>
              </w:rPr>
              <w:t>217d9a6e-0afc-4abd-b99f-18143e5cdf36</w:t>
            </w:r>
          </w:p>
        </w:tc>
        <w:tc>
          <w:tcPr>
            <w:tcW w:w="7407" w:type="dxa"/>
            <w:shd w:val="clear" w:color="auto" w:fill="F2F2F2" w:themeFill="background1" w:themeFillShade="F2"/>
          </w:tcPr>
          <w:p w:rsidR="00000000" w:rsidRDefault="003238CB">
            <w:pPr>
              <w:rPr>
                <w:noProof/>
              </w:rPr>
            </w:pPr>
            <w:r>
              <w:rPr>
                <w:noProof/>
              </w:rPr>
              <w:t>* Allows to provide a long description tailored for Brightcove Beacon</w:t>
            </w:r>
            <w:r>
              <w:rPr>
                <w:rStyle w:val="mqInternal"/>
                <w:noProof/>
              </w:rPr>
              <w:t>[1]</w:t>
            </w:r>
            <w:r>
              <w:rPr>
                <w:noProof/>
              </w:rPr>
              <w:t xml:space="preserve"> * If this value is not set it uses the text</w:t>
            </w:r>
            <w:r>
              <w:rPr>
                <w:noProof/>
              </w:rPr>
              <w:t xml:space="preserve"> set in the video long description field</w:t>
            </w:r>
            <w:r>
              <w:rPr>
                <w:rStyle w:val="mqInternal"/>
                <w:noProof/>
              </w:rPr>
              <w:t>[1]</w:t>
            </w:r>
            <w:r>
              <w:rPr>
                <w:noProof/>
              </w:rPr>
              <w:t xml:space="preserve"> * If this field is left blank, and a </w:t>
            </w:r>
            <w:r>
              <w:rPr>
                <w:rStyle w:val="mqInternal"/>
                <w:noProof/>
              </w:rPr>
              <w:t>[3}</w:t>
            </w:r>
            <w:r>
              <w:rPr>
                <w:noProof/>
              </w:rPr>
              <w:t>Long Description</w:t>
            </w:r>
            <w:r>
              <w:rPr>
                <w:rStyle w:val="mqInternal"/>
                <w:noProof/>
              </w:rPr>
              <w:t>{4]</w:t>
            </w:r>
            <w:r>
              <w:rPr>
                <w:noProof/>
              </w:rPr>
              <w:t xml:space="preserve"> is entered for the video in Video Cloud Studio's </w:t>
            </w:r>
            <w:r>
              <w:rPr>
                <w:rStyle w:val="mqInternal"/>
                <w:noProof/>
              </w:rPr>
              <w:t>[3}</w:t>
            </w:r>
            <w:r>
              <w:rPr>
                <w:noProof/>
              </w:rPr>
              <w:t>VIDEO INFORMATION</w:t>
            </w:r>
            <w:r>
              <w:rPr>
                <w:rStyle w:val="mqInternal"/>
                <w:noProof/>
              </w:rPr>
              <w:t>{4]</w:t>
            </w:r>
            <w:r>
              <w:rPr>
                <w:noProof/>
              </w:rPr>
              <w:t>, the Studio value will be ingested.</w:t>
            </w:r>
          </w:p>
        </w:tc>
        <w:tc>
          <w:tcPr>
            <w:tcW w:w="7407" w:type="dxa"/>
          </w:tcPr>
          <w:p w:rsidR="00000000" w:rsidRDefault="003238CB">
            <w:pPr>
              <w:rPr>
                <w:lang w:val="fr-FR"/>
              </w:rPr>
            </w:pPr>
            <w:r>
              <w:rPr>
                <w:lang w:val="fr-FR"/>
              </w:rPr>
              <w:t>* Permet de fournir une description longue adapt</w:t>
            </w:r>
            <w:r>
              <w:rPr>
                <w:lang w:val="fr-FR"/>
              </w:rPr>
              <w:t>é</w:t>
            </w:r>
            <w:r>
              <w:rPr>
                <w:lang w:val="fr-FR"/>
              </w:rPr>
              <w:t xml:space="preserve">e </w:t>
            </w:r>
            <w:r>
              <w:rPr>
                <w:lang w:val="fr-FR"/>
              </w:rPr>
              <w:t>à</w:t>
            </w:r>
            <w:r>
              <w:rPr>
                <w:lang w:val="fr-FR"/>
              </w:rPr>
              <w:t xml:space="preserve"> Brightcove Beacon</w:t>
            </w:r>
            <w:r>
              <w:rPr>
                <w:rStyle w:val="mqInternal"/>
                <w:noProof/>
                <w:lang w:val="fr-FR"/>
              </w:rPr>
              <w:t>[1]</w:t>
            </w:r>
            <w:r>
              <w:rPr>
                <w:lang w:val="fr-FR"/>
              </w:rPr>
              <w:t xml:space="preserve"> * Si cette valeur n'est pas d</w:t>
            </w:r>
            <w:r>
              <w:rPr>
                <w:lang w:val="fr-FR"/>
              </w:rPr>
              <w:t>é</w:t>
            </w:r>
            <w:r>
              <w:rPr>
                <w:lang w:val="fr-FR"/>
              </w:rPr>
              <w:t>finie, il utilise le texte d</w:t>
            </w:r>
            <w:r>
              <w:rPr>
                <w:lang w:val="fr-FR"/>
              </w:rPr>
              <w:t>é</w:t>
            </w:r>
            <w:r>
              <w:rPr>
                <w:lang w:val="fr-FR"/>
              </w:rPr>
              <w:t>fini dans le champ de description longue de la vid</w:t>
            </w:r>
            <w:r>
              <w:rPr>
                <w:lang w:val="fr-FR"/>
              </w:rPr>
              <w:t>é</w:t>
            </w:r>
            <w:r>
              <w:rPr>
                <w:lang w:val="fr-FR"/>
              </w:rPr>
              <w:t>o</w:t>
            </w:r>
            <w:r>
              <w:rPr>
                <w:rStyle w:val="mqInternal"/>
                <w:noProof/>
                <w:lang w:val="fr-FR"/>
              </w:rPr>
              <w:t>[1]</w:t>
            </w:r>
            <w:r>
              <w:rPr>
                <w:lang w:val="fr-FR"/>
              </w:rPr>
              <w:t xml:space="preserve"> * Si ce champ est laiss</w:t>
            </w:r>
            <w:r>
              <w:rPr>
                <w:lang w:val="fr-FR"/>
              </w:rPr>
              <w:t>é</w:t>
            </w:r>
            <w:r>
              <w:rPr>
                <w:lang w:val="fr-FR"/>
              </w:rPr>
              <w:t xml:space="preserve"> vide et qu'une </w:t>
            </w:r>
            <w:r>
              <w:rPr>
                <w:rStyle w:val="mqInternal"/>
                <w:noProof/>
                <w:lang w:val="fr-FR"/>
              </w:rPr>
              <w:t>[3}</w:t>
            </w:r>
            <w:r>
              <w:rPr>
                <w:lang w:val="fr-FR"/>
              </w:rPr>
              <w:t>description longue</w:t>
            </w:r>
            <w:r>
              <w:rPr>
                <w:rStyle w:val="mqInternal"/>
                <w:noProof/>
                <w:lang w:val="fr-FR"/>
              </w:rPr>
              <w:t>{4]</w:t>
            </w:r>
            <w:r>
              <w:rPr>
                <w:lang w:val="fr-FR"/>
              </w:rPr>
              <w:t xml:space="preserve"> es</w:t>
            </w:r>
            <w:r>
              <w:rPr>
                <w:lang w:val="fr-FR"/>
              </w:rPr>
              <w:t>t entr</w:t>
            </w:r>
            <w:r>
              <w:rPr>
                <w:lang w:val="fr-FR"/>
              </w:rPr>
              <w:t>é</w:t>
            </w:r>
            <w:r>
              <w:rPr>
                <w:lang w:val="fr-FR"/>
              </w:rPr>
              <w:t>e pour la vid</w:t>
            </w:r>
            <w:r>
              <w:rPr>
                <w:lang w:val="fr-FR"/>
              </w:rPr>
              <w:t>é</w:t>
            </w:r>
            <w:r>
              <w:rPr>
                <w:lang w:val="fr-FR"/>
              </w:rPr>
              <w:t>o dans Vid</w:t>
            </w:r>
            <w:r>
              <w:rPr>
                <w:lang w:val="fr-FR"/>
              </w:rPr>
              <w:t>é</w:t>
            </w:r>
            <w:r>
              <w:rPr>
                <w:lang w:val="fr-FR"/>
              </w:rPr>
              <w:t xml:space="preserve">o </w:t>
            </w:r>
            <w:r>
              <w:rPr>
                <w:rStyle w:val="mqInternal"/>
                <w:noProof/>
                <w:lang w:val="fr-FR"/>
              </w:rPr>
              <w:t>[3}</w:t>
            </w:r>
            <w:r>
              <w:rPr>
                <w:lang w:val="fr-FR"/>
              </w:rPr>
              <w:t>INFORMATIONS VID</w:t>
            </w:r>
            <w:r>
              <w:rPr>
                <w:lang w:val="fr-FR"/>
              </w:rPr>
              <w:t>É</w:t>
            </w:r>
            <w:r>
              <w:rPr>
                <w:lang w:val="fr-FR"/>
              </w:rPr>
              <w:t>O</w:t>
            </w:r>
            <w:r>
              <w:rPr>
                <w:rStyle w:val="mqInternal"/>
                <w:noProof/>
                <w:lang w:val="fr-FR"/>
              </w:rPr>
              <w:t>{4]</w:t>
            </w:r>
            <w:r>
              <w:rPr>
                <w:lang w:val="fr-FR"/>
              </w:rPr>
              <w:t xml:space="preserve"> de Cloud Studio, la valeur Studio sera ing</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189 </w:t>
            </w:r>
            <w:r>
              <w:rPr>
                <w:noProof/>
                <w:sz w:val="16"/>
              </w:rPr>
              <w:br/>
            </w:r>
            <w:r>
              <w:rPr>
                <w:noProof/>
                <w:sz w:val="2"/>
              </w:rPr>
              <w:t>03d5f407-a4a1-4481-a3ce-1759863aa774</w:t>
            </w:r>
          </w:p>
        </w:tc>
        <w:tc>
          <w:tcPr>
            <w:tcW w:w="7407" w:type="dxa"/>
            <w:shd w:val="clear" w:color="auto" w:fill="F2F2F2" w:themeFill="background1" w:themeFillShade="F2"/>
          </w:tcPr>
          <w:p w:rsidR="00000000" w:rsidRDefault="003238CB">
            <w:pPr>
              <w:rPr>
                <w:noProof/>
              </w:rPr>
            </w:pPr>
            <w:r>
              <w:rPr>
                <w:noProof/>
              </w:rPr>
              <w:t xml:space="preserve">Be aware the Studio </w:t>
            </w:r>
            <w:r>
              <w:rPr>
                <w:rStyle w:val="mqInternal"/>
                <w:noProof/>
              </w:rPr>
              <w:t>[1}</w:t>
            </w:r>
            <w:r>
              <w:rPr>
                <w:noProof/>
              </w:rPr>
              <w:t>Long Description</w:t>
            </w:r>
            <w:r>
              <w:rPr>
                <w:rStyle w:val="mqInternal"/>
                <w:noProof/>
              </w:rPr>
              <w:t>{2]</w:t>
            </w:r>
            <w:r>
              <w:rPr>
                <w:noProof/>
              </w:rPr>
              <w:t xml:space="preserve"> is 5000 characters, while this custom field can only be 1024 ch</w:t>
            </w:r>
            <w:r>
              <w:rPr>
                <w:noProof/>
              </w:rPr>
              <w:t>aracters.</w:t>
            </w:r>
          </w:p>
        </w:tc>
        <w:tc>
          <w:tcPr>
            <w:tcW w:w="7407" w:type="dxa"/>
          </w:tcPr>
          <w:p w:rsidR="00000000" w:rsidRDefault="003238CB">
            <w:pPr>
              <w:rPr>
                <w:lang w:val="fr-FR"/>
              </w:rPr>
            </w:pPr>
            <w:r>
              <w:rPr>
                <w:lang w:val="fr-FR"/>
              </w:rPr>
              <w:t xml:space="preserve">Sachez que la </w:t>
            </w:r>
            <w:r>
              <w:rPr>
                <w:rStyle w:val="mqInternal"/>
                <w:noProof/>
                <w:lang w:val="fr-FR"/>
              </w:rPr>
              <w:t>[1}</w:t>
            </w:r>
            <w:r>
              <w:rPr>
                <w:lang w:val="fr-FR"/>
              </w:rPr>
              <w:t>description longue</w:t>
            </w:r>
            <w:r>
              <w:rPr>
                <w:rStyle w:val="mqInternal"/>
                <w:noProof/>
                <w:lang w:val="fr-FR"/>
              </w:rPr>
              <w:t>{2]</w:t>
            </w:r>
            <w:r>
              <w:rPr>
                <w:lang w:val="fr-FR"/>
              </w:rPr>
              <w:t xml:space="preserve"> de Studio comporte 5000 caract</w:t>
            </w:r>
            <w:r>
              <w:rPr>
                <w:lang w:val="fr-FR"/>
              </w:rPr>
              <w:t>è</w:t>
            </w:r>
            <w:r>
              <w:rPr>
                <w:lang w:val="fr-FR"/>
              </w:rPr>
              <w:t>res, alors que ce champ personnalis</w:t>
            </w:r>
            <w:r>
              <w:rPr>
                <w:lang w:val="fr-FR"/>
              </w:rPr>
              <w:t>é</w:t>
            </w:r>
            <w:r>
              <w:rPr>
                <w:lang w:val="fr-FR"/>
              </w:rPr>
              <w:t xml:space="preserve"> ne peut contenir que 1024 caract</w:t>
            </w:r>
            <w:r>
              <w:rPr>
                <w:lang w:val="fr-FR"/>
              </w:rPr>
              <w:t>è</w:t>
            </w:r>
            <w:r>
              <w:rPr>
                <w:lang w:val="fr-FR"/>
              </w:rPr>
              <w:t>res.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190 </w:t>
            </w:r>
            <w:r>
              <w:rPr>
                <w:noProof/>
                <w:sz w:val="16"/>
              </w:rPr>
              <w:br/>
            </w:r>
            <w:r>
              <w:rPr>
                <w:noProof/>
                <w:sz w:val="2"/>
              </w:rPr>
              <w:t>d1e92076-e3c2-48d5-bb51-b58272026772</w:t>
            </w:r>
          </w:p>
        </w:tc>
        <w:tc>
          <w:tcPr>
            <w:tcW w:w="7407" w:type="dxa"/>
            <w:shd w:val="clear" w:color="auto" w:fill="F2F2F2" w:themeFill="background1" w:themeFillShade="F2"/>
          </w:tcPr>
          <w:p w:rsidR="00000000" w:rsidRDefault="003238CB">
            <w:pPr>
              <w:rPr>
                <w:noProof/>
              </w:rPr>
            </w:pPr>
            <w:r>
              <w:rPr>
                <w:noProof/>
              </w:rPr>
              <w:t>beacon.</w:t>
            </w:r>
            <w:r>
              <w:rPr>
                <w:rStyle w:val="mqInternal"/>
                <w:noProof/>
              </w:rPr>
              <w:t>[1]</w:t>
            </w:r>
            <w:r>
              <w:rPr>
                <w:noProof/>
              </w:rPr>
              <w:t xml:space="preserve"> viewerScore</w:t>
            </w:r>
          </w:p>
        </w:tc>
        <w:tc>
          <w:tcPr>
            <w:tcW w:w="7407" w:type="dxa"/>
          </w:tcPr>
          <w:p w:rsidR="00000000" w:rsidRDefault="003238CB">
            <w:pPr>
              <w:rPr>
                <w:lang w:val="fr-FR"/>
              </w:rPr>
            </w:pPr>
            <w:r>
              <w:rPr>
                <w:lang w:val="fr-FR"/>
              </w:rPr>
              <w:t>balise.</w:t>
            </w:r>
            <w:r>
              <w:rPr>
                <w:rStyle w:val="mqInternal"/>
                <w:noProof/>
                <w:lang w:val="fr-FR"/>
              </w:rPr>
              <w:t>[1]</w:t>
            </w:r>
            <w:r>
              <w:rPr>
                <w:lang w:val="fr-FR"/>
              </w:rPr>
              <w:t xml:space="preserve"> ViewerScore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191 </w:t>
            </w:r>
            <w:r>
              <w:rPr>
                <w:noProof/>
                <w:sz w:val="16"/>
              </w:rPr>
              <w:br/>
            </w:r>
            <w:r>
              <w:rPr>
                <w:noProof/>
                <w:sz w:val="2"/>
              </w:rPr>
              <w:t>47c486</w:t>
            </w:r>
            <w:r>
              <w:rPr>
                <w:noProof/>
                <w:sz w:val="2"/>
              </w:rPr>
              <w:t>d7-47aa-4604-93ca-5adb74bcaf29</w:t>
            </w:r>
          </w:p>
        </w:tc>
        <w:tc>
          <w:tcPr>
            <w:tcW w:w="7407" w:type="dxa"/>
            <w:shd w:val="clear" w:color="auto" w:fill="F2F2F2" w:themeFill="background1" w:themeFillShade="F2"/>
          </w:tcPr>
          <w:p w:rsidR="00000000" w:rsidRDefault="003238CB">
            <w:pPr>
              <w:rPr>
                <w:noProof/>
              </w:rPr>
            </w:pPr>
            <w:r>
              <w:rPr>
                <w:noProof/>
              </w:rPr>
              <w:t>beacon_</w:t>
            </w:r>
            <w:r>
              <w:rPr>
                <w:rStyle w:val="mqInternal"/>
                <w:noProof/>
              </w:rPr>
              <w:t>[1]</w:t>
            </w:r>
            <w:r>
              <w:rPr>
                <w:noProof/>
              </w:rPr>
              <w:t xml:space="preserve"> viewerscore</w:t>
            </w:r>
          </w:p>
        </w:tc>
        <w:tc>
          <w:tcPr>
            <w:tcW w:w="7407" w:type="dxa"/>
          </w:tcPr>
          <w:p w:rsidR="00000000" w:rsidRDefault="003238CB">
            <w:pPr>
              <w:rPr>
                <w:lang w:val="fr-FR"/>
              </w:rPr>
            </w:pPr>
            <w:r>
              <w:rPr>
                <w:lang w:val="fr-FR"/>
              </w:rPr>
              <w:t>beacon_</w:t>
            </w:r>
            <w:r>
              <w:rPr>
                <w:rStyle w:val="mqInternal"/>
                <w:noProof/>
                <w:lang w:val="fr-FR"/>
              </w:rPr>
              <w:t>[1]</w:t>
            </w:r>
            <w:r>
              <w:rPr>
                <w:lang w:val="fr-FR"/>
              </w:rPr>
              <w:t xml:space="preserve"> viewerscore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192 </w:t>
            </w:r>
            <w:r>
              <w:rPr>
                <w:noProof/>
                <w:sz w:val="16"/>
              </w:rPr>
              <w:br/>
            </w:r>
            <w:r>
              <w:rPr>
                <w:noProof/>
                <w:sz w:val="2"/>
              </w:rPr>
              <w:t>accf69a5-9458-402b-bd6d-8c896ce4008b</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193 </w:t>
            </w:r>
            <w:r>
              <w:rPr>
                <w:noProof/>
                <w:sz w:val="16"/>
              </w:rPr>
              <w:br/>
            </w:r>
            <w:r>
              <w:rPr>
                <w:noProof/>
                <w:sz w:val="2"/>
              </w:rPr>
              <w:t>086409f3-4961-49b3-9664-e46a9512dbb4</w:t>
            </w:r>
          </w:p>
        </w:tc>
        <w:tc>
          <w:tcPr>
            <w:tcW w:w="7407" w:type="dxa"/>
            <w:shd w:val="clear" w:color="auto" w:fill="F2F2F2" w:themeFill="background1" w:themeFillShade="F2"/>
          </w:tcPr>
          <w:p w:rsidR="00000000" w:rsidRDefault="003238CB">
            <w:pPr>
              <w:rPr>
                <w:noProof/>
              </w:rPr>
            </w:pPr>
            <w:r>
              <w:rPr>
                <w:noProof/>
              </w:rPr>
              <w:t>* Viewer score shows the user rating if the user has rated the content, otherwise it shows the average rating for that content by all users</w:t>
            </w:r>
            <w:r>
              <w:rPr>
                <w:rStyle w:val="mqInternal"/>
                <w:noProof/>
              </w:rPr>
              <w:t>[1]</w:t>
            </w:r>
            <w:r>
              <w:rPr>
                <w:noProof/>
              </w:rPr>
              <w:t xml:space="preserve"> * Possible values are integers from 0 to 100</w:t>
            </w:r>
          </w:p>
        </w:tc>
        <w:tc>
          <w:tcPr>
            <w:tcW w:w="7407" w:type="dxa"/>
          </w:tcPr>
          <w:p w:rsidR="00000000" w:rsidRDefault="003238CB">
            <w:pPr>
              <w:rPr>
                <w:lang w:val="fr-FR"/>
              </w:rPr>
            </w:pPr>
            <w:r>
              <w:rPr>
                <w:lang w:val="fr-FR"/>
              </w:rPr>
              <w:t>* Le score du spectateur indique la note de l'utilisateur si l'utilisateur a not</w:t>
            </w:r>
            <w:r>
              <w:rPr>
                <w:lang w:val="fr-FR"/>
              </w:rPr>
              <w:t>é</w:t>
            </w:r>
            <w:r>
              <w:rPr>
                <w:lang w:val="fr-FR"/>
              </w:rPr>
              <w:t xml:space="preserve"> le contenu, sinon il montre la note moyenne de ce contenu par tous les utilisateurs</w:t>
            </w:r>
            <w:r>
              <w:rPr>
                <w:rStyle w:val="mqInternal"/>
                <w:noProof/>
                <w:lang w:val="fr-FR"/>
              </w:rPr>
              <w:t>[1]</w:t>
            </w:r>
            <w:r>
              <w:rPr>
                <w:lang w:val="fr-FR"/>
              </w:rPr>
              <w:t xml:space="preserve"> * Les valeurs possibles sont des entiers de 0 </w:t>
            </w:r>
            <w:r>
              <w:rPr>
                <w:lang w:val="fr-FR"/>
              </w:rPr>
              <w:t>à</w:t>
            </w:r>
            <w:r>
              <w:rPr>
                <w:lang w:val="fr-FR"/>
              </w:rPr>
              <w:t xml:space="preserve"> 100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194 </w:t>
            </w:r>
            <w:r>
              <w:rPr>
                <w:noProof/>
                <w:sz w:val="16"/>
              </w:rPr>
              <w:br/>
            </w:r>
            <w:r>
              <w:rPr>
                <w:noProof/>
                <w:sz w:val="2"/>
              </w:rPr>
              <w:t>652fb8a0-d7db-4980-addf-c9db7</w:t>
            </w:r>
            <w:r>
              <w:rPr>
                <w:noProof/>
                <w:sz w:val="2"/>
              </w:rPr>
              <w:t>02c30f4</w:t>
            </w:r>
          </w:p>
        </w:tc>
        <w:tc>
          <w:tcPr>
            <w:tcW w:w="7407" w:type="dxa"/>
            <w:shd w:val="clear" w:color="auto" w:fill="F2F2F2" w:themeFill="background1" w:themeFillShade="F2"/>
          </w:tcPr>
          <w:p w:rsidR="00000000" w:rsidRDefault="003238CB">
            <w:pPr>
              <w:rPr>
                <w:noProof/>
              </w:rPr>
            </w:pPr>
            <w:r>
              <w:rPr>
                <w:noProof/>
              </w:rPr>
              <w:t>beacon.trailer.id</w:t>
            </w:r>
          </w:p>
        </w:tc>
        <w:tc>
          <w:tcPr>
            <w:tcW w:w="7407" w:type="dxa"/>
          </w:tcPr>
          <w:p w:rsidR="00000000" w:rsidRDefault="003238CB">
            <w:pPr>
              <w:rPr>
                <w:lang w:val="fr-FR"/>
              </w:rPr>
            </w:pPr>
            <w:r>
              <w:rPr>
                <w:lang w:val="fr-FR"/>
              </w:rPr>
              <w:t>beacon.trailer.id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195 </w:t>
            </w:r>
            <w:r>
              <w:rPr>
                <w:noProof/>
                <w:sz w:val="16"/>
              </w:rPr>
              <w:br/>
            </w:r>
            <w:r>
              <w:rPr>
                <w:noProof/>
                <w:sz w:val="2"/>
              </w:rPr>
              <w:t>6b70c9fb-64c7-44d7-99e2-ecab429001d0</w:t>
            </w:r>
          </w:p>
        </w:tc>
        <w:tc>
          <w:tcPr>
            <w:tcW w:w="7407" w:type="dxa"/>
            <w:shd w:val="clear" w:color="auto" w:fill="F2F2F2" w:themeFill="background1" w:themeFillShade="F2"/>
          </w:tcPr>
          <w:p w:rsidR="00000000" w:rsidRDefault="003238CB">
            <w:pPr>
              <w:rPr>
                <w:noProof/>
              </w:rPr>
            </w:pPr>
            <w:r>
              <w:rPr>
                <w:noProof/>
              </w:rPr>
              <w:t>beacon_trailer_id</w:t>
            </w:r>
          </w:p>
        </w:tc>
        <w:tc>
          <w:tcPr>
            <w:tcW w:w="7407" w:type="dxa"/>
          </w:tcPr>
          <w:p w:rsidR="00000000" w:rsidRDefault="003238CB">
            <w:pPr>
              <w:rPr>
                <w:lang w:val="fr-FR"/>
              </w:rPr>
            </w:pPr>
            <w:r>
              <w:rPr>
                <w:lang w:val="fr-FR"/>
              </w:rPr>
              <w:t>beacon_trailer_id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196 </w:t>
            </w:r>
            <w:r>
              <w:rPr>
                <w:noProof/>
                <w:sz w:val="16"/>
              </w:rPr>
              <w:br/>
            </w:r>
            <w:r>
              <w:rPr>
                <w:noProof/>
                <w:sz w:val="2"/>
              </w:rPr>
              <w:t>3b405f3c-e18e-4039-beac-5b1921cd2fd0</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197 </w:t>
            </w:r>
            <w:r>
              <w:rPr>
                <w:noProof/>
                <w:sz w:val="16"/>
              </w:rPr>
              <w:br/>
            </w:r>
            <w:r>
              <w:rPr>
                <w:noProof/>
                <w:sz w:val="2"/>
              </w:rPr>
              <w:t>bfe381df-1098-451c-aced-1d527963499c</w:t>
            </w:r>
          </w:p>
        </w:tc>
        <w:tc>
          <w:tcPr>
            <w:tcW w:w="7407" w:type="dxa"/>
            <w:shd w:val="clear" w:color="auto" w:fill="F2F2F2" w:themeFill="background1" w:themeFillShade="F2"/>
          </w:tcPr>
          <w:p w:rsidR="00000000" w:rsidRDefault="003238CB">
            <w:pPr>
              <w:rPr>
                <w:noProof/>
              </w:rPr>
            </w:pPr>
            <w:r>
              <w:rPr>
                <w:noProof/>
              </w:rPr>
              <w:t>* Points to another video asset in v</w:t>
            </w:r>
            <w:r>
              <w:rPr>
                <w:noProof/>
              </w:rPr>
              <w:t>ideo cloud that will be used as a trailer for the asset where this field is set</w:t>
            </w:r>
            <w:r>
              <w:rPr>
                <w:rStyle w:val="mqInternal"/>
                <w:noProof/>
              </w:rPr>
              <w:t>[1]</w:t>
            </w:r>
            <w:r>
              <w:rPr>
                <w:noProof/>
              </w:rPr>
              <w:t xml:space="preserve"> * The asset being pointed to will be discarded as a Movie or Episode</w:t>
            </w:r>
            <w:r>
              <w:rPr>
                <w:rStyle w:val="mqInternal"/>
                <w:noProof/>
              </w:rPr>
              <w:t>[1]</w:t>
            </w:r>
            <w:r>
              <w:rPr>
                <w:noProof/>
              </w:rPr>
              <w:t xml:space="preserve"> * Example:</w:t>
            </w:r>
          </w:p>
        </w:tc>
        <w:tc>
          <w:tcPr>
            <w:tcW w:w="7407" w:type="dxa"/>
          </w:tcPr>
          <w:p w:rsidR="00000000" w:rsidRDefault="003238CB">
            <w:pPr>
              <w:rPr>
                <w:lang w:val="fr-FR"/>
              </w:rPr>
            </w:pPr>
            <w:r>
              <w:rPr>
                <w:lang w:val="fr-FR"/>
              </w:rPr>
              <w:t>* Points vers un autre actif vid</w:t>
            </w:r>
            <w:r>
              <w:rPr>
                <w:lang w:val="fr-FR"/>
              </w:rPr>
              <w:t>é</w:t>
            </w:r>
            <w:r>
              <w:rPr>
                <w:lang w:val="fr-FR"/>
              </w:rPr>
              <w:t>o dans le cloud vid</w:t>
            </w:r>
            <w:r>
              <w:rPr>
                <w:lang w:val="fr-FR"/>
              </w:rPr>
              <w:t>é</w:t>
            </w:r>
            <w:r>
              <w:rPr>
                <w:lang w:val="fr-FR"/>
              </w:rPr>
              <w:t>o qui sera utilis</w:t>
            </w:r>
            <w:r>
              <w:rPr>
                <w:lang w:val="fr-FR"/>
              </w:rPr>
              <w:t>é</w:t>
            </w:r>
            <w:r>
              <w:rPr>
                <w:lang w:val="fr-FR"/>
              </w:rPr>
              <w:t xml:space="preserve"> comme bande-annonc</w:t>
            </w:r>
            <w:r>
              <w:rPr>
                <w:lang w:val="fr-FR"/>
              </w:rPr>
              <w:t>e pour l'actif sur lequel ce champ est d</w:t>
            </w:r>
            <w:r>
              <w:rPr>
                <w:lang w:val="fr-FR"/>
              </w:rPr>
              <w:t>é</w:t>
            </w:r>
            <w:r>
              <w:rPr>
                <w:lang w:val="fr-FR"/>
              </w:rPr>
              <w:t>fini</w:t>
            </w:r>
            <w:r>
              <w:rPr>
                <w:rStyle w:val="mqInternal"/>
                <w:noProof/>
                <w:lang w:val="fr-FR"/>
              </w:rPr>
              <w:t>[1]</w:t>
            </w:r>
            <w:r>
              <w:rPr>
                <w:lang w:val="fr-FR"/>
              </w:rPr>
              <w:t xml:space="preserve"> * L'actif point</w:t>
            </w:r>
            <w:r>
              <w:rPr>
                <w:lang w:val="fr-FR"/>
              </w:rPr>
              <w:t>é</w:t>
            </w:r>
            <w:r>
              <w:rPr>
                <w:lang w:val="fr-FR"/>
              </w:rPr>
              <w:t xml:space="preserve"> sera </w:t>
            </w:r>
            <w:r>
              <w:rPr>
                <w:lang w:val="fr-FR"/>
              </w:rPr>
              <w:t>é</w:t>
            </w:r>
            <w:r>
              <w:rPr>
                <w:lang w:val="fr-FR"/>
              </w:rPr>
              <w:t>cart</w:t>
            </w:r>
            <w:r>
              <w:rPr>
                <w:lang w:val="fr-FR"/>
              </w:rPr>
              <w:t>é</w:t>
            </w:r>
            <w:r>
              <w:rPr>
                <w:lang w:val="fr-FR"/>
              </w:rPr>
              <w:t xml:space="preserve"> en tant que film ou </w:t>
            </w:r>
            <w:r>
              <w:rPr>
                <w:lang w:val="fr-FR"/>
              </w:rPr>
              <w:t>é</w:t>
            </w:r>
            <w:r>
              <w:rPr>
                <w:lang w:val="fr-FR"/>
              </w:rPr>
              <w:t>pisode</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198 </w:t>
            </w:r>
            <w:r>
              <w:rPr>
                <w:noProof/>
                <w:sz w:val="16"/>
              </w:rPr>
              <w:br/>
            </w:r>
            <w:r>
              <w:rPr>
                <w:noProof/>
                <w:sz w:val="2"/>
              </w:rPr>
              <w:t>a2cf2b21-c13a-412b-8bc1-7b30e2aa1654</w:t>
            </w:r>
          </w:p>
        </w:tc>
        <w:tc>
          <w:tcPr>
            <w:tcW w:w="7407" w:type="dxa"/>
            <w:shd w:val="clear" w:color="auto" w:fill="F2F2F2" w:themeFill="background1" w:themeFillShade="F2"/>
          </w:tcPr>
          <w:p w:rsidR="00000000" w:rsidRDefault="003238CB">
            <w:pPr>
              <w:rPr>
                <w:noProof/>
              </w:rPr>
            </w:pPr>
            <w:r>
              <w:rPr>
                <w:noProof/>
              </w:rPr>
              <w:t xml:space="preserve">A Video Cloud video ID, e.g. </w:t>
            </w:r>
            <w:r>
              <w:rPr>
                <w:rStyle w:val="mqInternal"/>
                <w:noProof/>
              </w:rPr>
              <w:t>[1}</w:t>
            </w:r>
            <w:r>
              <w:rPr>
                <w:noProof/>
              </w:rPr>
              <w:t>6140603191001</w:t>
            </w:r>
            <w:r>
              <w:rPr>
                <w:rStyle w:val="mqInternal"/>
                <w:noProof/>
              </w:rPr>
              <w:t>{2]</w:t>
            </w:r>
          </w:p>
        </w:tc>
        <w:tc>
          <w:tcPr>
            <w:tcW w:w="7407" w:type="dxa"/>
          </w:tcPr>
          <w:p w:rsidR="00000000" w:rsidRDefault="003238CB">
            <w:pPr>
              <w:rPr>
                <w:lang w:val="fr-FR"/>
              </w:rPr>
            </w:pPr>
            <w:r>
              <w:rPr>
                <w:lang w:val="fr-FR"/>
              </w:rPr>
              <w:t>Un ID vid</w:t>
            </w:r>
            <w:r>
              <w:rPr>
                <w:lang w:val="fr-FR"/>
              </w:rPr>
              <w:t>é</w:t>
            </w:r>
            <w:r>
              <w:rPr>
                <w:lang w:val="fr-FR"/>
              </w:rPr>
              <w:t xml:space="preserve">o Video Cloud, par exemple </w:t>
            </w:r>
            <w:r>
              <w:rPr>
                <w:rStyle w:val="mqInternal"/>
                <w:noProof/>
                <w:lang w:val="fr-FR"/>
              </w:rPr>
              <w:t>[1}</w:t>
            </w:r>
            <w:r>
              <w:rPr>
                <w:lang w:val="fr-FR"/>
              </w:rPr>
              <w:t>6140603191001</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199 </w:t>
            </w:r>
            <w:r>
              <w:rPr>
                <w:noProof/>
                <w:sz w:val="16"/>
              </w:rPr>
              <w:br/>
            </w:r>
            <w:r>
              <w:rPr>
                <w:noProof/>
                <w:sz w:val="2"/>
              </w:rPr>
              <w:t>ebe4865b-c87f-44d3-816a-8cb3610e44db</w:t>
            </w:r>
          </w:p>
        </w:tc>
        <w:tc>
          <w:tcPr>
            <w:tcW w:w="7407" w:type="dxa"/>
            <w:shd w:val="clear" w:color="auto" w:fill="F2F2F2" w:themeFill="background1" w:themeFillShade="F2"/>
          </w:tcPr>
          <w:p w:rsidR="00000000" w:rsidRDefault="003238CB">
            <w:pPr>
              <w:rPr>
                <w:noProof/>
              </w:rPr>
            </w:pPr>
            <w:r>
              <w:rPr>
                <w:noProof/>
              </w:rPr>
              <w:t>beacon.ingest</w:t>
            </w:r>
          </w:p>
        </w:tc>
        <w:tc>
          <w:tcPr>
            <w:tcW w:w="7407" w:type="dxa"/>
          </w:tcPr>
          <w:p w:rsidR="00000000" w:rsidRDefault="003238CB">
            <w:pPr>
              <w:rPr>
                <w:lang w:val="fr-FR"/>
              </w:rPr>
            </w:pPr>
            <w:r>
              <w:rPr>
                <w:lang w:val="fr-FR"/>
              </w:rPr>
              <w:t>balises. ingest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200 </w:t>
            </w:r>
            <w:r>
              <w:rPr>
                <w:noProof/>
                <w:sz w:val="16"/>
              </w:rPr>
              <w:br/>
            </w:r>
            <w:r>
              <w:rPr>
                <w:noProof/>
                <w:sz w:val="2"/>
              </w:rPr>
              <w:t>e9d010f5-e98d-43a2-97f5-39905e90b391</w:t>
            </w:r>
          </w:p>
        </w:tc>
        <w:tc>
          <w:tcPr>
            <w:tcW w:w="7407" w:type="dxa"/>
            <w:shd w:val="clear" w:color="auto" w:fill="F2F2F2" w:themeFill="background1" w:themeFillShade="F2"/>
          </w:tcPr>
          <w:p w:rsidR="00000000" w:rsidRDefault="003238CB">
            <w:pPr>
              <w:rPr>
                <w:noProof/>
              </w:rPr>
            </w:pPr>
            <w:r>
              <w:rPr>
                <w:noProof/>
              </w:rPr>
              <w:t>beacon_ingest</w:t>
            </w:r>
          </w:p>
        </w:tc>
        <w:tc>
          <w:tcPr>
            <w:tcW w:w="7407" w:type="dxa"/>
          </w:tcPr>
          <w:p w:rsidR="00000000" w:rsidRDefault="003238CB">
            <w:pPr>
              <w:rPr>
                <w:lang w:val="fr-FR"/>
              </w:rPr>
            </w:pPr>
            <w:r>
              <w:rPr>
                <w:lang w:val="fr-FR"/>
              </w:rPr>
              <w:t>beacon_ingest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201 </w:t>
            </w:r>
            <w:r>
              <w:rPr>
                <w:noProof/>
                <w:sz w:val="16"/>
              </w:rPr>
              <w:br/>
            </w:r>
            <w:r>
              <w:rPr>
                <w:noProof/>
                <w:sz w:val="2"/>
              </w:rPr>
              <w:t>68ebb2ec-f6c3-4328-997f-fedf0683ecde</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202 </w:t>
            </w:r>
            <w:r>
              <w:rPr>
                <w:noProof/>
                <w:sz w:val="16"/>
              </w:rPr>
              <w:br/>
            </w:r>
            <w:r>
              <w:rPr>
                <w:noProof/>
                <w:sz w:val="2"/>
              </w:rPr>
              <w:t>c20a79ac-d750-4e2a-a557-9bb490dbee23</w:t>
            </w:r>
          </w:p>
        </w:tc>
        <w:tc>
          <w:tcPr>
            <w:tcW w:w="7407" w:type="dxa"/>
            <w:shd w:val="clear" w:color="auto" w:fill="F2F2F2" w:themeFill="background1" w:themeFillShade="F2"/>
          </w:tcPr>
          <w:p w:rsidR="00000000" w:rsidRDefault="003238CB">
            <w:pPr>
              <w:rPr>
                <w:noProof/>
              </w:rPr>
            </w:pPr>
            <w:r>
              <w:rPr>
                <w:noProof/>
              </w:rPr>
              <w:t>* If this field is not present, then it will default to ingest</w:t>
            </w:r>
            <w:r>
              <w:rPr>
                <w:rStyle w:val="mqInternal"/>
                <w:noProof/>
              </w:rPr>
              <w:t>[1]</w:t>
            </w:r>
            <w:r>
              <w:rPr>
                <w:noProof/>
              </w:rPr>
              <w:t xml:space="preserve"> * If you do not want some specific asset to not be synched with Brightcove Beacon, then this should be set to </w:t>
            </w:r>
            <w:r>
              <w:rPr>
                <w:rStyle w:val="mqInternal"/>
                <w:noProof/>
              </w:rPr>
              <w:t>[2}</w:t>
            </w:r>
            <w:r>
              <w:rPr>
                <w:noProof/>
              </w:rPr>
              <w:t>No</w:t>
            </w:r>
            <w:r>
              <w:rPr>
                <w:rStyle w:val="mqInternal"/>
                <w:noProof/>
              </w:rPr>
              <w:t>{3]</w:t>
            </w:r>
          </w:p>
        </w:tc>
        <w:tc>
          <w:tcPr>
            <w:tcW w:w="7407" w:type="dxa"/>
          </w:tcPr>
          <w:p w:rsidR="00000000" w:rsidRDefault="003238CB">
            <w:pPr>
              <w:rPr>
                <w:lang w:val="fr-FR"/>
              </w:rPr>
            </w:pPr>
            <w:r>
              <w:rPr>
                <w:lang w:val="fr-FR"/>
              </w:rPr>
              <w:t>* Si ce champ n'est pas pr</w:t>
            </w:r>
            <w:r>
              <w:rPr>
                <w:lang w:val="fr-FR"/>
              </w:rPr>
              <w:t>é</w:t>
            </w:r>
            <w:r>
              <w:rPr>
                <w:lang w:val="fr-FR"/>
              </w:rPr>
              <w:t>sent, i</w:t>
            </w:r>
            <w:r>
              <w:rPr>
                <w:lang w:val="fr-FR"/>
              </w:rPr>
              <w:t>l sera par d</w:t>
            </w:r>
            <w:r>
              <w:rPr>
                <w:lang w:val="fr-FR"/>
              </w:rPr>
              <w:t>é</w:t>
            </w:r>
            <w:r>
              <w:rPr>
                <w:lang w:val="fr-FR"/>
              </w:rPr>
              <w:t>faut</w:t>
            </w:r>
            <w:r>
              <w:rPr>
                <w:rStyle w:val="mqInternal"/>
                <w:noProof/>
                <w:lang w:val="fr-FR"/>
              </w:rPr>
              <w:t>[1]</w:t>
            </w:r>
            <w:r>
              <w:rPr>
                <w:lang w:val="fr-FR"/>
              </w:rPr>
              <w:t xml:space="preserve"> ing</w:t>
            </w:r>
            <w:r>
              <w:rPr>
                <w:lang w:val="fr-FR"/>
              </w:rPr>
              <w:t>é</w:t>
            </w:r>
            <w:r>
              <w:rPr>
                <w:lang w:val="fr-FR"/>
              </w:rPr>
              <w:t>rable* Si vous ne voulez pas qu'une ressource sp</w:t>
            </w:r>
            <w:r>
              <w:rPr>
                <w:lang w:val="fr-FR"/>
              </w:rPr>
              <w:t>é</w:t>
            </w:r>
            <w:r>
              <w:rPr>
                <w:lang w:val="fr-FR"/>
              </w:rPr>
              <w:t>cifique ne soit pas synchronis</w:t>
            </w:r>
            <w:r>
              <w:rPr>
                <w:lang w:val="fr-FR"/>
              </w:rPr>
              <w:t>é</w:t>
            </w:r>
            <w:r>
              <w:rPr>
                <w:lang w:val="fr-FR"/>
              </w:rPr>
              <w:t xml:space="preserve">e avec Brightcove Beacon, alors ce champ doit </w:t>
            </w:r>
            <w:r>
              <w:rPr>
                <w:lang w:val="fr-FR"/>
              </w:rPr>
              <w:t>ê</w:t>
            </w:r>
            <w:r>
              <w:rPr>
                <w:lang w:val="fr-FR"/>
              </w:rPr>
              <w:t>tre d</w:t>
            </w:r>
            <w:r>
              <w:rPr>
                <w:lang w:val="fr-FR"/>
              </w:rPr>
              <w:t>é</w:t>
            </w:r>
            <w:r>
              <w:rPr>
                <w:lang w:val="fr-FR"/>
              </w:rPr>
              <w:t xml:space="preserve">fini sur </w:t>
            </w:r>
            <w:r>
              <w:rPr>
                <w:rStyle w:val="mqInternal"/>
                <w:noProof/>
                <w:lang w:val="fr-FR"/>
              </w:rPr>
              <w:t>[2}</w:t>
            </w:r>
            <w:r>
              <w:rPr>
                <w:lang w:val="fr-FR"/>
              </w:rPr>
              <w:t>Non</w:t>
            </w:r>
            <w:r>
              <w:rPr>
                <w:rStyle w:val="mqInternal"/>
                <w:noProof/>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203 </w:t>
            </w:r>
            <w:r>
              <w:rPr>
                <w:noProof/>
                <w:sz w:val="16"/>
              </w:rPr>
              <w:br/>
            </w:r>
            <w:r>
              <w:rPr>
                <w:noProof/>
                <w:sz w:val="2"/>
              </w:rPr>
              <w:t>5c4d73e7-b241-49bd-8d7a-b3648845d732</w:t>
            </w:r>
          </w:p>
        </w:tc>
        <w:tc>
          <w:tcPr>
            <w:tcW w:w="7407" w:type="dxa"/>
            <w:shd w:val="clear" w:color="auto" w:fill="F2F2F2" w:themeFill="background1" w:themeFillShade="F2"/>
          </w:tcPr>
          <w:p w:rsidR="00000000" w:rsidRDefault="003238CB">
            <w:pPr>
              <w:rPr>
                <w:noProof/>
              </w:rPr>
            </w:pPr>
            <w:r>
              <w:rPr>
                <w:noProof/>
              </w:rPr>
              <w:t>Rights Management fields</w:t>
            </w:r>
          </w:p>
        </w:tc>
        <w:tc>
          <w:tcPr>
            <w:tcW w:w="7407" w:type="dxa"/>
          </w:tcPr>
          <w:p w:rsidR="00000000" w:rsidRDefault="003238CB">
            <w:pPr>
              <w:rPr>
                <w:lang w:val="fr-FR"/>
              </w:rPr>
            </w:pPr>
            <w:r>
              <w:rPr>
                <w:lang w:val="fr-FR"/>
              </w:rPr>
              <w:t>Champs de gestion des droits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204 </w:t>
            </w:r>
            <w:r>
              <w:rPr>
                <w:noProof/>
                <w:sz w:val="16"/>
              </w:rPr>
              <w:br/>
            </w:r>
            <w:r>
              <w:rPr>
                <w:noProof/>
                <w:sz w:val="2"/>
              </w:rPr>
              <w:t>35269a35-ed51-470d-a37c-172c29fb0fa4</w:t>
            </w:r>
          </w:p>
        </w:tc>
        <w:tc>
          <w:tcPr>
            <w:tcW w:w="7407" w:type="dxa"/>
            <w:shd w:val="clear" w:color="auto" w:fill="F2F2F2" w:themeFill="background1" w:themeFillShade="F2"/>
          </w:tcPr>
          <w:p w:rsidR="00000000" w:rsidRDefault="003238CB">
            <w:pPr>
              <w:rPr>
                <w:noProof/>
              </w:rPr>
            </w:pPr>
            <w:r>
              <w:rPr>
                <w:noProof/>
              </w:rPr>
              <w:t>To support the monetization and access restrictions for assets, a set of custom fields should be used.</w:t>
            </w:r>
          </w:p>
        </w:tc>
        <w:tc>
          <w:tcPr>
            <w:tcW w:w="7407" w:type="dxa"/>
          </w:tcPr>
          <w:p w:rsidR="00000000" w:rsidRDefault="003238CB">
            <w:pPr>
              <w:rPr>
                <w:lang w:val="fr-FR"/>
              </w:rPr>
            </w:pPr>
            <w:r>
              <w:rPr>
                <w:lang w:val="fr-FR"/>
              </w:rPr>
              <w:t>Pour prendre en charge la mon</w:t>
            </w:r>
            <w:r>
              <w:rPr>
                <w:lang w:val="fr-FR"/>
              </w:rPr>
              <w:t>é</w:t>
            </w:r>
            <w:r>
              <w:rPr>
                <w:lang w:val="fr-FR"/>
              </w:rPr>
              <w:t>tisation et les restrictions d'acc</w:t>
            </w:r>
            <w:r>
              <w:rPr>
                <w:lang w:val="fr-FR"/>
              </w:rPr>
              <w:t>è</w:t>
            </w:r>
            <w:r>
              <w:rPr>
                <w:lang w:val="fr-FR"/>
              </w:rPr>
              <w:t>s pour les resso</w:t>
            </w:r>
            <w:r>
              <w:rPr>
                <w:lang w:val="fr-FR"/>
              </w:rPr>
              <w:t>urces, un ensemble de champs personnalis</w:t>
            </w:r>
            <w:r>
              <w:rPr>
                <w:lang w:val="fr-FR"/>
              </w:rPr>
              <w:t>é</w:t>
            </w:r>
            <w:r>
              <w:rPr>
                <w:lang w:val="fr-FR"/>
              </w:rPr>
              <w:t xml:space="preserve">s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205 </w:t>
            </w:r>
            <w:r>
              <w:rPr>
                <w:noProof/>
                <w:sz w:val="16"/>
              </w:rPr>
              <w:br/>
            </w:r>
            <w:r>
              <w:rPr>
                <w:noProof/>
                <w:sz w:val="2"/>
              </w:rPr>
              <w:t>04449514-069a-436e-8980-bb7f4c2b3288</w:t>
            </w:r>
          </w:p>
        </w:tc>
        <w:tc>
          <w:tcPr>
            <w:tcW w:w="7407" w:type="dxa"/>
            <w:shd w:val="clear" w:color="auto" w:fill="F2F2F2" w:themeFill="background1" w:themeFillShade="F2"/>
          </w:tcPr>
          <w:p w:rsidR="00000000" w:rsidRDefault="003238CB">
            <w:pPr>
              <w:rPr>
                <w:noProof/>
              </w:rPr>
            </w:pPr>
            <w:r>
              <w:rPr>
                <w:noProof/>
              </w:rPr>
              <w:t>As you can have multiples instances of rights management configurations, the suggested approach is to create multiple sets of custom fields.</w:t>
            </w:r>
          </w:p>
        </w:tc>
        <w:tc>
          <w:tcPr>
            <w:tcW w:w="7407" w:type="dxa"/>
          </w:tcPr>
          <w:p w:rsidR="00000000" w:rsidRDefault="003238CB">
            <w:pPr>
              <w:rPr>
                <w:lang w:val="fr-FR"/>
              </w:rPr>
            </w:pPr>
            <w:r>
              <w:rPr>
                <w:lang w:val="fr-FR"/>
              </w:rPr>
              <w:t>Comme vous</w:t>
            </w:r>
            <w:r>
              <w:rPr>
                <w:lang w:val="fr-FR"/>
              </w:rPr>
              <w:t xml:space="preserve"> pouvez avoir plusieurs instances de configurations de gestion des droits, l'approche sugg</w:t>
            </w:r>
            <w:r>
              <w:rPr>
                <w:lang w:val="fr-FR"/>
              </w:rPr>
              <w:t>é</w:t>
            </w:r>
            <w:r>
              <w:rPr>
                <w:lang w:val="fr-FR"/>
              </w:rPr>
              <w:t>r</w:t>
            </w:r>
            <w:r>
              <w:rPr>
                <w:lang w:val="fr-FR"/>
              </w:rPr>
              <w:t>é</w:t>
            </w:r>
            <w:r>
              <w:rPr>
                <w:lang w:val="fr-FR"/>
              </w:rPr>
              <w:t xml:space="preserve">e consiste </w:t>
            </w:r>
            <w:r>
              <w:rPr>
                <w:lang w:val="fr-FR"/>
              </w:rPr>
              <w:t>à</w:t>
            </w:r>
            <w:r>
              <w:rPr>
                <w:lang w:val="fr-FR"/>
              </w:rPr>
              <w:t xml:space="preserve"> cr</w:t>
            </w:r>
            <w:r>
              <w:rPr>
                <w:lang w:val="fr-FR"/>
              </w:rPr>
              <w:t>é</w:t>
            </w:r>
            <w:r>
              <w:rPr>
                <w:lang w:val="fr-FR"/>
              </w:rPr>
              <w:t>er plusieurs ensembles de champs personnalis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206 </w:t>
            </w:r>
            <w:r>
              <w:rPr>
                <w:noProof/>
                <w:sz w:val="16"/>
              </w:rPr>
              <w:br/>
            </w:r>
            <w:r>
              <w:rPr>
                <w:noProof/>
                <w:sz w:val="2"/>
              </w:rPr>
              <w:t>da3ad1c3-8158-444a-a3b0-78cfc38c95f1</w:t>
            </w:r>
          </w:p>
        </w:tc>
        <w:tc>
          <w:tcPr>
            <w:tcW w:w="7407" w:type="dxa"/>
            <w:shd w:val="clear" w:color="auto" w:fill="F2F2F2" w:themeFill="background1" w:themeFillShade="F2"/>
          </w:tcPr>
          <w:p w:rsidR="00000000" w:rsidRDefault="003238CB">
            <w:pPr>
              <w:rPr>
                <w:noProof/>
              </w:rPr>
            </w:pPr>
            <w:r>
              <w:rPr>
                <w:noProof/>
              </w:rPr>
              <w:t>In each instance's name a counter is used to differentia</w:t>
            </w:r>
            <w:r>
              <w:rPr>
                <w:noProof/>
              </w:rPr>
              <w:t>te between them.</w:t>
            </w:r>
          </w:p>
        </w:tc>
        <w:tc>
          <w:tcPr>
            <w:tcW w:w="7407" w:type="dxa"/>
          </w:tcPr>
          <w:p w:rsidR="00000000" w:rsidRDefault="003238CB">
            <w:pPr>
              <w:rPr>
                <w:lang w:val="fr-FR"/>
              </w:rPr>
            </w:pPr>
            <w:r>
              <w:rPr>
                <w:lang w:val="fr-FR"/>
              </w:rPr>
              <w:t>Dans le nom de chaque instance, un compteur est utilis</w:t>
            </w:r>
            <w:r>
              <w:rPr>
                <w:lang w:val="fr-FR"/>
              </w:rPr>
              <w:t>é</w:t>
            </w:r>
            <w:r>
              <w:rPr>
                <w:lang w:val="fr-FR"/>
              </w:rPr>
              <w:t xml:space="preserve"> pour les diff</w:t>
            </w:r>
            <w:r>
              <w:rPr>
                <w:lang w:val="fr-FR"/>
              </w:rPr>
              <w:t>é</w:t>
            </w:r>
            <w:r>
              <w:rPr>
                <w:lang w:val="fr-FR"/>
              </w:rPr>
              <w:t>rencier.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207 </w:t>
            </w:r>
            <w:r>
              <w:rPr>
                <w:noProof/>
                <w:sz w:val="16"/>
              </w:rPr>
              <w:br/>
            </w:r>
            <w:r>
              <w:rPr>
                <w:noProof/>
                <w:sz w:val="2"/>
              </w:rPr>
              <w:t>1589225d-53cd-4e51-9631-088909b68771</w:t>
            </w:r>
          </w:p>
        </w:tc>
        <w:tc>
          <w:tcPr>
            <w:tcW w:w="7407" w:type="dxa"/>
            <w:shd w:val="clear" w:color="auto" w:fill="F2F2F2" w:themeFill="background1" w:themeFillShade="F2"/>
          </w:tcPr>
          <w:p w:rsidR="00000000" w:rsidRDefault="003238CB">
            <w:pPr>
              <w:rPr>
                <w:noProof/>
              </w:rPr>
            </w:pPr>
            <w:r>
              <w:rPr>
                <w:noProof/>
              </w:rPr>
              <w:t>The first instance should use the counter to 0.</w:t>
            </w:r>
          </w:p>
        </w:tc>
        <w:tc>
          <w:tcPr>
            <w:tcW w:w="7407" w:type="dxa"/>
          </w:tcPr>
          <w:p w:rsidR="00000000" w:rsidRDefault="003238CB">
            <w:pPr>
              <w:rPr>
                <w:lang w:val="fr-FR"/>
              </w:rPr>
            </w:pPr>
            <w:r>
              <w:rPr>
                <w:lang w:val="fr-FR"/>
              </w:rPr>
              <w:t>La premi</w:t>
            </w:r>
            <w:r>
              <w:rPr>
                <w:lang w:val="fr-FR"/>
              </w:rPr>
              <w:t>è</w:t>
            </w:r>
            <w:r>
              <w:rPr>
                <w:lang w:val="fr-FR"/>
              </w:rPr>
              <w:t xml:space="preserve">re instance doit utiliser le compteur </w:t>
            </w:r>
            <w:r>
              <w:rPr>
                <w:lang w:val="fr-FR"/>
              </w:rPr>
              <w:t>à</w:t>
            </w:r>
            <w:r>
              <w:rPr>
                <w:lang w:val="fr-FR"/>
              </w:rPr>
              <w:t xml:space="preserve"> 0.</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208 </w:t>
            </w:r>
            <w:r>
              <w:rPr>
                <w:noProof/>
                <w:sz w:val="16"/>
              </w:rPr>
              <w:br/>
            </w:r>
            <w:r>
              <w:rPr>
                <w:noProof/>
                <w:sz w:val="2"/>
              </w:rPr>
              <w:t>81016a13-f1</w:t>
            </w:r>
            <w:r>
              <w:rPr>
                <w:noProof/>
                <w:sz w:val="2"/>
              </w:rPr>
              <w:t>d4-418d-82c1-cc21c67a3568</w:t>
            </w:r>
          </w:p>
        </w:tc>
        <w:tc>
          <w:tcPr>
            <w:tcW w:w="7407" w:type="dxa"/>
            <w:shd w:val="clear" w:color="auto" w:fill="F2F2F2" w:themeFill="background1" w:themeFillShade="F2"/>
          </w:tcPr>
          <w:p w:rsidR="00000000" w:rsidRDefault="003238CB">
            <w:pPr>
              <w:rPr>
                <w:noProof/>
              </w:rPr>
            </w:pPr>
            <w:r>
              <w:rPr>
                <w:noProof/>
              </w:rPr>
              <w:t>Here is an example of these grouped fields actually using a counter value:</w:t>
            </w:r>
          </w:p>
        </w:tc>
        <w:tc>
          <w:tcPr>
            <w:tcW w:w="7407" w:type="dxa"/>
          </w:tcPr>
          <w:p w:rsidR="00000000" w:rsidRDefault="003238CB">
            <w:pPr>
              <w:rPr>
                <w:lang w:val="fr-FR"/>
              </w:rPr>
            </w:pPr>
            <w:r>
              <w:rPr>
                <w:lang w:val="fr-FR"/>
              </w:rPr>
              <w:t>Voici un exemple de ces champs group</w:t>
            </w:r>
            <w:r>
              <w:rPr>
                <w:lang w:val="fr-FR"/>
              </w:rPr>
              <w:t>é</w:t>
            </w:r>
            <w:r>
              <w:rPr>
                <w:lang w:val="fr-FR"/>
              </w:rPr>
              <w:t>s utilisant r</w:t>
            </w:r>
            <w:r>
              <w:rPr>
                <w:lang w:val="fr-FR"/>
              </w:rPr>
              <w:t>é</w:t>
            </w:r>
            <w:r>
              <w:rPr>
                <w:lang w:val="fr-FR"/>
              </w:rPr>
              <w:t>ellement une valeur de compteur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210 </w:t>
            </w:r>
            <w:r>
              <w:rPr>
                <w:noProof/>
                <w:sz w:val="16"/>
              </w:rPr>
              <w:br/>
            </w:r>
            <w:r>
              <w:rPr>
                <w:noProof/>
                <w:sz w:val="2"/>
              </w:rPr>
              <w:t>631a0318-6845-4e4c-8aa4-6d7a5f527b24</w:t>
            </w:r>
          </w:p>
        </w:tc>
        <w:tc>
          <w:tcPr>
            <w:tcW w:w="7407" w:type="dxa"/>
            <w:shd w:val="clear" w:color="auto" w:fill="F2F2F2" w:themeFill="background1" w:themeFillShade="F2"/>
          </w:tcPr>
          <w:p w:rsidR="00000000" w:rsidRDefault="003238CB">
            <w:pPr>
              <w:rPr>
                <w:noProof/>
              </w:rPr>
            </w:pPr>
            <w:r>
              <w:rPr>
                <w:noProof/>
              </w:rPr>
              <w:t>For instance, you may need a set to define your advertising used in videos, and another to define specials for a holiday, like New Years.</w:t>
            </w:r>
          </w:p>
        </w:tc>
        <w:tc>
          <w:tcPr>
            <w:tcW w:w="7407" w:type="dxa"/>
          </w:tcPr>
          <w:p w:rsidR="00000000" w:rsidRDefault="003238CB">
            <w:pPr>
              <w:rPr>
                <w:lang w:val="fr-FR"/>
              </w:rPr>
            </w:pPr>
            <w:r>
              <w:rPr>
                <w:lang w:val="fr-FR"/>
              </w:rPr>
              <w:t>Par exemple, vous aurez peut-</w:t>
            </w:r>
            <w:r>
              <w:rPr>
                <w:lang w:val="fr-FR"/>
              </w:rPr>
              <w:t>ê</w:t>
            </w:r>
            <w:r>
              <w:rPr>
                <w:lang w:val="fr-FR"/>
              </w:rPr>
              <w:t>tre besoin d'un ensemble pour d</w:t>
            </w:r>
            <w:r>
              <w:rPr>
                <w:lang w:val="fr-FR"/>
              </w:rPr>
              <w:t>é</w:t>
            </w:r>
            <w:r>
              <w:rPr>
                <w:lang w:val="fr-FR"/>
              </w:rPr>
              <w:t>finir votre publicit</w:t>
            </w:r>
            <w:r>
              <w:rPr>
                <w:lang w:val="fr-FR"/>
              </w:rPr>
              <w:t>é</w:t>
            </w:r>
            <w:r>
              <w:rPr>
                <w:lang w:val="fr-FR"/>
              </w:rPr>
              <w:t xml:space="preserve"> utilis</w:t>
            </w:r>
            <w:r>
              <w:rPr>
                <w:lang w:val="fr-FR"/>
              </w:rPr>
              <w:t>é</w:t>
            </w:r>
            <w:r>
              <w:rPr>
                <w:lang w:val="fr-FR"/>
              </w:rPr>
              <w:t>e dans les vid</w:t>
            </w:r>
            <w:r>
              <w:rPr>
                <w:lang w:val="fr-FR"/>
              </w:rPr>
              <w:t>é</w:t>
            </w:r>
            <w:r>
              <w:rPr>
                <w:lang w:val="fr-FR"/>
              </w:rPr>
              <w:t xml:space="preserve">os, et d'un </w:t>
            </w:r>
            <w:r>
              <w:rPr>
                <w:lang w:val="fr-FR"/>
              </w:rPr>
              <w:t>autre pour d</w:t>
            </w:r>
            <w:r>
              <w:rPr>
                <w:lang w:val="fr-FR"/>
              </w:rPr>
              <w:t>é</w:t>
            </w:r>
            <w:r>
              <w:rPr>
                <w:lang w:val="fr-FR"/>
              </w:rPr>
              <w:t>finir des offres sp</w:t>
            </w:r>
            <w:r>
              <w:rPr>
                <w:lang w:val="fr-FR"/>
              </w:rPr>
              <w:t>é</w:t>
            </w:r>
            <w:r>
              <w:rPr>
                <w:lang w:val="fr-FR"/>
              </w:rPr>
              <w:t>ciales pour les vacances, comme le Nouvel An.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211 </w:t>
            </w:r>
            <w:r>
              <w:rPr>
                <w:noProof/>
                <w:sz w:val="16"/>
              </w:rPr>
              <w:br/>
            </w:r>
            <w:r>
              <w:rPr>
                <w:noProof/>
                <w:sz w:val="2"/>
              </w:rPr>
              <w:t>25129771-15ad-4a4a-80c3-1b7e5ede4f6b</w:t>
            </w:r>
          </w:p>
        </w:tc>
        <w:tc>
          <w:tcPr>
            <w:tcW w:w="7407" w:type="dxa"/>
            <w:shd w:val="clear" w:color="auto" w:fill="F2F2F2" w:themeFill="background1" w:themeFillShade="F2"/>
          </w:tcPr>
          <w:p w:rsidR="00000000" w:rsidRDefault="003238CB">
            <w:pPr>
              <w:rPr>
                <w:noProof/>
              </w:rPr>
            </w:pPr>
            <w:r>
              <w:rPr>
                <w:noProof/>
              </w:rPr>
              <w:t>A specific example will help clarify the use of these fields.</w:t>
            </w:r>
          </w:p>
        </w:tc>
        <w:tc>
          <w:tcPr>
            <w:tcW w:w="7407" w:type="dxa"/>
          </w:tcPr>
          <w:p w:rsidR="00000000" w:rsidRDefault="003238CB">
            <w:pPr>
              <w:rPr>
                <w:lang w:val="fr-FR"/>
              </w:rPr>
            </w:pPr>
            <w:r>
              <w:rPr>
                <w:lang w:val="fr-FR"/>
              </w:rPr>
              <w:t>Un exemple sp</w:t>
            </w:r>
            <w:r>
              <w:rPr>
                <w:lang w:val="fr-FR"/>
              </w:rPr>
              <w:t>é</w:t>
            </w:r>
            <w:r>
              <w:rPr>
                <w:lang w:val="fr-FR"/>
              </w:rPr>
              <w:t xml:space="preserve">cifique aidera </w:t>
            </w:r>
            <w:r>
              <w:rPr>
                <w:lang w:val="fr-FR"/>
              </w:rPr>
              <w:t>à</w:t>
            </w:r>
            <w:r>
              <w:rPr>
                <w:lang w:val="fr-FR"/>
              </w:rPr>
              <w:t xml:space="preserve"> clarifier l'utilisation de ces champs.</w:t>
            </w:r>
          </w:p>
        </w:tc>
      </w:tr>
      <w:tr w:rsidR="00000000">
        <w:tc>
          <w:tcPr>
            <w:tcW w:w="660" w:type="dxa"/>
            <w:shd w:val="clear" w:color="auto" w:fill="F2F2F2" w:themeFill="background1" w:themeFillShade="F2"/>
          </w:tcPr>
          <w:p w:rsidR="00000000" w:rsidRDefault="003238CB">
            <w:pPr>
              <w:rPr>
                <w:noProof/>
                <w:sz w:val="2"/>
              </w:rPr>
            </w:pPr>
            <w:r>
              <w:rPr>
                <w:noProof/>
                <w:sz w:val="16"/>
              </w:rPr>
              <w:t>2</w:t>
            </w:r>
            <w:r>
              <w:rPr>
                <w:noProof/>
                <w:sz w:val="16"/>
              </w:rPr>
              <w:t xml:space="preserve">12 </w:t>
            </w:r>
            <w:r>
              <w:rPr>
                <w:noProof/>
                <w:sz w:val="16"/>
              </w:rPr>
              <w:br/>
            </w:r>
            <w:r>
              <w:rPr>
                <w:noProof/>
                <w:sz w:val="2"/>
              </w:rPr>
              <w:t>a20a3af9-8aec-4c29-a281-fe6f8e079191</w:t>
            </w:r>
          </w:p>
        </w:tc>
        <w:tc>
          <w:tcPr>
            <w:tcW w:w="7407" w:type="dxa"/>
            <w:shd w:val="clear" w:color="auto" w:fill="F2F2F2" w:themeFill="background1" w:themeFillShade="F2"/>
          </w:tcPr>
          <w:p w:rsidR="00000000" w:rsidRDefault="003238CB">
            <w:pPr>
              <w:rPr>
                <w:noProof/>
              </w:rPr>
            </w:pPr>
            <w:r>
              <w:rPr>
                <w:noProof/>
              </w:rPr>
              <w:t>The following screenshot shows setting Server-Side Ad Insertion (SSAI) used on a video from Video Cloud.</w:t>
            </w:r>
          </w:p>
        </w:tc>
        <w:tc>
          <w:tcPr>
            <w:tcW w:w="7407" w:type="dxa"/>
          </w:tcPr>
          <w:p w:rsidR="00000000" w:rsidRDefault="003238CB">
            <w:pPr>
              <w:rPr>
                <w:lang w:val="fr-FR"/>
              </w:rPr>
            </w:pPr>
            <w:r>
              <w:rPr>
                <w:lang w:val="fr-FR"/>
              </w:rPr>
              <w:t>La capture d'</w:t>
            </w:r>
            <w:r>
              <w:rPr>
                <w:lang w:val="fr-FR"/>
              </w:rPr>
              <w:t>é</w:t>
            </w:r>
            <w:r>
              <w:rPr>
                <w:lang w:val="fr-FR"/>
              </w:rPr>
              <w:t>cran suivante montre la d</w:t>
            </w:r>
            <w:r>
              <w:rPr>
                <w:lang w:val="fr-FR"/>
              </w:rPr>
              <w:t>é</w:t>
            </w:r>
            <w:r>
              <w:rPr>
                <w:lang w:val="fr-FR"/>
              </w:rPr>
              <w:t>finition de l'insertion d'annonces c</w:t>
            </w:r>
            <w:r>
              <w:rPr>
                <w:lang w:val="fr-FR"/>
              </w:rPr>
              <w:t>ô</w:t>
            </w:r>
            <w:r>
              <w:rPr>
                <w:lang w:val="fr-FR"/>
              </w:rPr>
              <w:t>t</w:t>
            </w:r>
            <w:r>
              <w:rPr>
                <w:lang w:val="fr-FR"/>
              </w:rPr>
              <w:t>é</w:t>
            </w:r>
            <w:r>
              <w:rPr>
                <w:lang w:val="fr-FR"/>
              </w:rPr>
              <w:t xml:space="preserve"> serveur (SSAI) utilis</w:t>
            </w:r>
            <w:r>
              <w:rPr>
                <w:lang w:val="fr-FR"/>
              </w:rPr>
              <w:t>é</w:t>
            </w:r>
            <w:r>
              <w:rPr>
                <w:lang w:val="fr-FR"/>
              </w:rPr>
              <w:t>e sur un</w:t>
            </w:r>
            <w:r>
              <w:rPr>
                <w:lang w:val="fr-FR"/>
              </w:rPr>
              <w:t>e vid</w:t>
            </w:r>
            <w:r>
              <w:rPr>
                <w:lang w:val="fr-FR"/>
              </w:rPr>
              <w:t>é</w:t>
            </w:r>
            <w:r>
              <w:rPr>
                <w:lang w:val="fr-FR"/>
              </w:rPr>
              <w:t>o de Video Cloud.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214 </w:t>
            </w:r>
            <w:r>
              <w:rPr>
                <w:noProof/>
                <w:sz w:val="16"/>
              </w:rPr>
              <w:br/>
            </w:r>
            <w:r>
              <w:rPr>
                <w:noProof/>
                <w:sz w:val="2"/>
              </w:rPr>
              <w:t>c37cff94-d7bd-4044-8c0e-51c61be59c39</w:t>
            </w:r>
          </w:p>
        </w:tc>
        <w:tc>
          <w:tcPr>
            <w:tcW w:w="7407" w:type="dxa"/>
            <w:shd w:val="clear" w:color="auto" w:fill="F2F2F2" w:themeFill="background1" w:themeFillShade="F2"/>
          </w:tcPr>
          <w:p w:rsidR="00000000" w:rsidRDefault="003238CB">
            <w:pPr>
              <w:rPr>
                <w:noProof/>
              </w:rPr>
            </w:pPr>
            <w:r>
              <w:rPr>
                <w:noProof/>
              </w:rPr>
              <w:t>You can learn the following from this example:</w:t>
            </w:r>
          </w:p>
        </w:tc>
        <w:tc>
          <w:tcPr>
            <w:tcW w:w="7407" w:type="dxa"/>
          </w:tcPr>
          <w:p w:rsidR="00000000" w:rsidRDefault="003238CB">
            <w:pPr>
              <w:rPr>
                <w:lang w:val="fr-FR"/>
              </w:rPr>
            </w:pPr>
            <w:r>
              <w:rPr>
                <w:lang w:val="fr-FR"/>
              </w:rPr>
              <w:t xml:space="preserve">Vous pouvez apprendre ce qui suit </w:t>
            </w:r>
            <w:r>
              <w:rPr>
                <w:lang w:val="fr-FR"/>
              </w:rPr>
              <w:t>à</w:t>
            </w:r>
            <w:r>
              <w:rPr>
                <w:lang w:val="fr-FR"/>
              </w:rPr>
              <w:t xml:space="preserve"> partir de cet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215 </w:t>
            </w:r>
            <w:r>
              <w:rPr>
                <w:noProof/>
                <w:sz w:val="16"/>
              </w:rPr>
              <w:br/>
            </w:r>
            <w:r>
              <w:rPr>
                <w:noProof/>
                <w:sz w:val="2"/>
              </w:rPr>
              <w:t>dfd9fb11-30c3-45c1-a1b5-6508c33c1a1f</w:t>
            </w:r>
          </w:p>
        </w:tc>
        <w:tc>
          <w:tcPr>
            <w:tcW w:w="7407" w:type="dxa"/>
            <w:shd w:val="clear" w:color="auto" w:fill="F2F2F2" w:themeFill="background1" w:themeFillShade="F2"/>
          </w:tcPr>
          <w:p w:rsidR="00000000" w:rsidRDefault="003238CB">
            <w:pPr>
              <w:rPr>
                <w:noProof/>
              </w:rPr>
            </w:pPr>
            <w:r>
              <w:rPr>
                <w:noProof/>
              </w:rPr>
              <w:t>Not all the rights management fields in a group must be be assigned values.</w:t>
            </w:r>
          </w:p>
        </w:tc>
        <w:tc>
          <w:tcPr>
            <w:tcW w:w="7407" w:type="dxa"/>
          </w:tcPr>
          <w:p w:rsidR="00000000" w:rsidRDefault="003238CB">
            <w:pPr>
              <w:rPr>
                <w:lang w:val="fr-FR"/>
              </w:rPr>
            </w:pPr>
            <w:r>
              <w:rPr>
                <w:lang w:val="fr-FR"/>
              </w:rPr>
              <w:t>Tous les champs de gestion des droits d'un groupe ne doivent pas se voir attribuer des valeurs.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216 </w:t>
            </w:r>
            <w:r>
              <w:rPr>
                <w:noProof/>
                <w:sz w:val="16"/>
              </w:rPr>
              <w:br/>
            </w:r>
            <w:r>
              <w:rPr>
                <w:noProof/>
                <w:sz w:val="2"/>
              </w:rPr>
              <w:t>ae94222c-c5a6-4ac8-9cc8-a903108a956f</w:t>
            </w:r>
          </w:p>
        </w:tc>
        <w:tc>
          <w:tcPr>
            <w:tcW w:w="7407" w:type="dxa"/>
            <w:shd w:val="clear" w:color="auto" w:fill="F2F2F2" w:themeFill="background1" w:themeFillShade="F2"/>
          </w:tcPr>
          <w:p w:rsidR="00000000" w:rsidRDefault="003238CB">
            <w:pPr>
              <w:rPr>
                <w:noProof/>
              </w:rPr>
            </w:pPr>
            <w:r>
              <w:rPr>
                <w:noProof/>
              </w:rPr>
              <w:t xml:space="preserve">In this case, only the </w:t>
            </w:r>
            <w:r>
              <w:rPr>
                <w:rStyle w:val="mqInternal"/>
                <w:noProof/>
              </w:rPr>
              <w:t>[1}</w:t>
            </w:r>
            <w:r>
              <w:rPr>
                <w:noProof/>
              </w:rPr>
              <w:t>beacon.rights.&lt;counter&gt;.adConfiguration</w:t>
            </w:r>
            <w:r>
              <w:rPr>
                <w:rStyle w:val="mqInternal"/>
                <w:noProof/>
              </w:rPr>
              <w:t>{2]</w:t>
            </w:r>
            <w:r>
              <w:rPr>
                <w:noProof/>
              </w:rPr>
              <w:t xml:space="preserve"> and </w:t>
            </w:r>
            <w:r>
              <w:rPr>
                <w:rStyle w:val="mqInternal"/>
                <w:noProof/>
              </w:rPr>
              <w:t>[1}</w:t>
            </w:r>
            <w:r>
              <w:rPr>
                <w:noProof/>
              </w:rPr>
              <w:t>beacon.rights.&lt;counter&gt;.type</w:t>
            </w:r>
            <w:r>
              <w:rPr>
                <w:rStyle w:val="mqInternal"/>
                <w:noProof/>
              </w:rPr>
              <w:t>{2]</w:t>
            </w:r>
            <w:r>
              <w:rPr>
                <w:noProof/>
              </w:rPr>
              <w:t xml:space="preserve"> are used.</w:t>
            </w:r>
          </w:p>
        </w:tc>
        <w:tc>
          <w:tcPr>
            <w:tcW w:w="7407" w:type="dxa"/>
          </w:tcPr>
          <w:p w:rsidR="00000000" w:rsidRDefault="003238CB">
            <w:pPr>
              <w:rPr>
                <w:lang w:val="fr-FR"/>
              </w:rPr>
            </w:pPr>
            <w:r>
              <w:rPr>
                <w:lang w:val="fr-FR"/>
              </w:rPr>
              <w:t xml:space="preserve">Dans ce cas, seule la </w:t>
            </w:r>
            <w:r>
              <w:rPr>
                <w:rStyle w:val="mqInternal"/>
                <w:noProof/>
                <w:lang w:val="fr-FR"/>
              </w:rPr>
              <w:t>[1}</w:t>
            </w:r>
            <w:r>
              <w:rPr>
                <w:lang w:val="fr-FR"/>
              </w:rPr>
              <w:t>balises .droits.&lt;compteur&gt; .adConfiguration</w:t>
            </w:r>
            <w:r>
              <w:rPr>
                <w:rStyle w:val="mqInternal"/>
                <w:noProof/>
                <w:lang w:val="fr-FR"/>
              </w:rPr>
              <w:t>{2]</w:t>
            </w:r>
            <w:r>
              <w:rPr>
                <w:lang w:val="fr-FR"/>
              </w:rPr>
              <w:t xml:space="preserve"> et </w:t>
            </w:r>
            <w:r>
              <w:rPr>
                <w:rStyle w:val="mqInternal"/>
                <w:noProof/>
                <w:lang w:val="fr-FR"/>
              </w:rPr>
              <w:t>[1}</w:t>
            </w:r>
            <w:r>
              <w:rPr>
                <w:lang w:val="fr-FR"/>
              </w:rPr>
              <w:t>beacon.rights.&lt;compteur&gt; .type</w:t>
            </w:r>
            <w:r>
              <w:rPr>
                <w:rStyle w:val="mqInternal"/>
                <w:noProof/>
                <w:lang w:val="fr-FR"/>
              </w:rPr>
              <w:t>{2]</w:t>
            </w:r>
            <w:r>
              <w:rPr>
                <w:lang w:val="fr-FR"/>
              </w:rPr>
              <w:t xml:space="preserve"> sont utilis</w:t>
            </w:r>
            <w:r>
              <w:rPr>
                <w:lang w:val="fr-FR"/>
              </w:rPr>
              <w:t>é</w:t>
            </w:r>
            <w:r>
              <w:rPr>
                <w:lang w:val="fr-FR"/>
              </w:rPr>
              <w: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217 </w:t>
            </w:r>
            <w:r>
              <w:rPr>
                <w:noProof/>
                <w:sz w:val="16"/>
              </w:rPr>
              <w:br/>
            </w:r>
            <w:r>
              <w:rPr>
                <w:noProof/>
                <w:sz w:val="2"/>
              </w:rPr>
              <w:t>337004ca-ece2-4900-89f5-d65cb8b</w:t>
            </w:r>
            <w:r>
              <w:rPr>
                <w:noProof/>
                <w:sz w:val="2"/>
              </w:rPr>
              <w:t>9a08d</w:t>
            </w:r>
          </w:p>
        </w:tc>
        <w:tc>
          <w:tcPr>
            <w:tcW w:w="7407" w:type="dxa"/>
            <w:shd w:val="clear" w:color="auto" w:fill="F2F2F2" w:themeFill="background1" w:themeFillShade="F2"/>
          </w:tcPr>
          <w:p w:rsidR="00000000" w:rsidRDefault="003238CB">
            <w:pPr>
              <w:rPr>
                <w:noProof/>
              </w:rPr>
            </w:pPr>
            <w:r>
              <w:rPr>
                <w:noProof/>
              </w:rPr>
              <w:t>You can use the SSAI configuration ID created in Studio in the Brightcove Beacon custom fields.</w:t>
            </w:r>
          </w:p>
        </w:tc>
        <w:tc>
          <w:tcPr>
            <w:tcW w:w="7407" w:type="dxa"/>
          </w:tcPr>
          <w:p w:rsidR="00000000" w:rsidRDefault="003238CB">
            <w:pPr>
              <w:rPr>
                <w:lang w:val="fr-FR"/>
              </w:rPr>
            </w:pPr>
            <w:r>
              <w:rPr>
                <w:lang w:val="fr-FR"/>
              </w:rPr>
              <w:t>Vous pouvez utiliser l'ID de configuration SSAI cr</w:t>
            </w:r>
            <w:r>
              <w:rPr>
                <w:lang w:val="fr-FR"/>
              </w:rPr>
              <w:t>éé</w:t>
            </w:r>
            <w:r>
              <w:rPr>
                <w:lang w:val="fr-FR"/>
              </w:rPr>
              <w:t xml:space="preserve"> dans Studio dans les champs personnalis</w:t>
            </w:r>
            <w:r>
              <w:rPr>
                <w:lang w:val="fr-FR"/>
              </w:rPr>
              <w:t>é</w:t>
            </w:r>
            <w:r>
              <w:rPr>
                <w:lang w:val="fr-FR"/>
              </w:rPr>
              <w:t>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218 </w:t>
            </w:r>
            <w:r>
              <w:rPr>
                <w:noProof/>
                <w:sz w:val="16"/>
              </w:rPr>
              <w:br/>
            </w:r>
            <w:r>
              <w:rPr>
                <w:noProof/>
                <w:sz w:val="2"/>
              </w:rPr>
              <w:t>beab3f06-63ed-4c90-9fd0-f1ecf9a399</w:t>
            </w:r>
            <w:r>
              <w:rPr>
                <w:noProof/>
                <w:sz w:val="2"/>
              </w:rPr>
              <w:t>56</w:t>
            </w:r>
          </w:p>
        </w:tc>
        <w:tc>
          <w:tcPr>
            <w:tcW w:w="7407" w:type="dxa"/>
            <w:shd w:val="clear" w:color="auto" w:fill="F2F2F2" w:themeFill="background1" w:themeFillShade="F2"/>
          </w:tcPr>
          <w:p w:rsidR="00000000" w:rsidRDefault="003238CB">
            <w:pPr>
              <w:rPr>
                <w:noProof/>
              </w:rPr>
            </w:pPr>
            <w:r>
              <w:rPr>
                <w:noProof/>
              </w:rPr>
              <w:t>The counter value for a set of rights management fields can start at 0 (highlighted in yellow).</w:t>
            </w:r>
          </w:p>
        </w:tc>
        <w:tc>
          <w:tcPr>
            <w:tcW w:w="7407" w:type="dxa"/>
          </w:tcPr>
          <w:p w:rsidR="00000000" w:rsidRDefault="003238CB">
            <w:pPr>
              <w:rPr>
                <w:lang w:val="fr-FR"/>
              </w:rPr>
            </w:pPr>
            <w:r>
              <w:rPr>
                <w:lang w:val="fr-FR"/>
              </w:rPr>
              <w:t xml:space="preserve">La valeur de compteur d'un ensemble de champs de gestion des droits peut commencer </w:t>
            </w:r>
            <w:r>
              <w:rPr>
                <w:lang w:val="fr-FR"/>
              </w:rPr>
              <w:t>à</w:t>
            </w:r>
            <w:r>
              <w:rPr>
                <w:lang w:val="fr-FR"/>
              </w:rPr>
              <w:t xml:space="preserve"> 0 (surlign</w:t>
            </w:r>
            <w:r>
              <w:rPr>
                <w:lang w:val="fr-FR"/>
              </w:rPr>
              <w:t>é</w:t>
            </w:r>
            <w:r>
              <w:rPr>
                <w:lang w:val="fr-FR"/>
              </w:rPr>
              <w:t xml:space="preserve"> en jaune).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219 </w:t>
            </w:r>
            <w:r>
              <w:rPr>
                <w:noProof/>
                <w:sz w:val="16"/>
              </w:rPr>
              <w:br/>
            </w:r>
            <w:r>
              <w:rPr>
                <w:noProof/>
                <w:sz w:val="2"/>
              </w:rPr>
              <w:t>4044f42c-8ab7-41a6-b66d-5dce20380a0a</w:t>
            </w:r>
          </w:p>
        </w:tc>
        <w:tc>
          <w:tcPr>
            <w:tcW w:w="7407" w:type="dxa"/>
            <w:shd w:val="clear" w:color="auto" w:fill="F2F2F2" w:themeFill="background1" w:themeFillShade="F2"/>
          </w:tcPr>
          <w:p w:rsidR="00000000" w:rsidRDefault="003238CB">
            <w:pPr>
              <w:rPr>
                <w:noProof/>
              </w:rPr>
            </w:pPr>
            <w:r>
              <w:rPr>
                <w:noProof/>
              </w:rPr>
              <w:t>Althou</w:t>
            </w:r>
            <w:r>
              <w:rPr>
                <w:noProof/>
              </w:rPr>
              <w:t>gh not directly visible in this screenshot, but true, is that the Video Cloud SSAI configuration will be ingested into Brightcove Beacon.</w:t>
            </w:r>
          </w:p>
        </w:tc>
        <w:tc>
          <w:tcPr>
            <w:tcW w:w="7407" w:type="dxa"/>
          </w:tcPr>
          <w:p w:rsidR="00000000" w:rsidRDefault="003238CB">
            <w:pPr>
              <w:rPr>
                <w:lang w:val="fr-FR"/>
              </w:rPr>
            </w:pPr>
            <w:r>
              <w:rPr>
                <w:lang w:val="fr-FR"/>
              </w:rPr>
              <w:t>Bien que ce n'est pas directement visible dans cette capture d'</w:t>
            </w:r>
            <w:r>
              <w:rPr>
                <w:lang w:val="fr-FR"/>
              </w:rPr>
              <w:t>é</w:t>
            </w:r>
            <w:r>
              <w:rPr>
                <w:lang w:val="fr-FR"/>
              </w:rPr>
              <w:t xml:space="preserve">cran, mais vrai, est que la configuration Video Cloud </w:t>
            </w:r>
            <w:r>
              <w:rPr>
                <w:lang w:val="fr-FR"/>
              </w:rPr>
              <w:t>SSAI sera ing</w:t>
            </w:r>
            <w:r>
              <w:rPr>
                <w:lang w:val="fr-FR"/>
              </w:rPr>
              <w:t>é</w:t>
            </w:r>
            <w:r>
              <w:rPr>
                <w:lang w:val="fr-FR"/>
              </w:rPr>
              <w:t>r</w:t>
            </w:r>
            <w:r>
              <w:rPr>
                <w:lang w:val="fr-FR"/>
              </w:rPr>
              <w:t>é</w:t>
            </w:r>
            <w:r>
              <w:rPr>
                <w:lang w:val="fr-FR"/>
              </w:rPr>
              <w:t>e dans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220 </w:t>
            </w:r>
            <w:r>
              <w:rPr>
                <w:noProof/>
                <w:sz w:val="16"/>
              </w:rPr>
              <w:br/>
            </w:r>
            <w:r>
              <w:rPr>
                <w:noProof/>
                <w:sz w:val="2"/>
              </w:rPr>
              <w:t>718be9f9-77ca-4614-8057-49df88ca60fe</w:t>
            </w:r>
          </w:p>
        </w:tc>
        <w:tc>
          <w:tcPr>
            <w:tcW w:w="7407" w:type="dxa"/>
            <w:shd w:val="clear" w:color="auto" w:fill="F2F2F2" w:themeFill="background1" w:themeFillShade="F2"/>
          </w:tcPr>
          <w:p w:rsidR="00000000" w:rsidRDefault="003238CB">
            <w:pPr>
              <w:rPr>
                <w:noProof/>
              </w:rPr>
            </w:pPr>
            <w:r>
              <w:rPr>
                <w:noProof/>
              </w:rPr>
              <w:t xml:space="preserve">Note that no fields you create will need to have the </w:t>
            </w:r>
            <w:r>
              <w:rPr>
                <w:rStyle w:val="mqInternal"/>
                <w:noProof/>
              </w:rPr>
              <w:t>[1}</w:t>
            </w:r>
            <w:r>
              <w:rPr>
                <w:noProof/>
              </w:rPr>
              <w:t>Make this Field Required</w:t>
            </w:r>
            <w:r>
              <w:rPr>
                <w:rStyle w:val="mqInternal"/>
                <w:noProof/>
              </w:rPr>
              <w:t>{2]</w:t>
            </w:r>
            <w:r>
              <w:rPr>
                <w:noProof/>
              </w:rPr>
              <w:t xml:space="preserve"> checkbox checked.</w:t>
            </w:r>
          </w:p>
        </w:tc>
        <w:tc>
          <w:tcPr>
            <w:tcW w:w="7407" w:type="dxa"/>
          </w:tcPr>
          <w:p w:rsidR="00000000" w:rsidRDefault="003238CB">
            <w:pPr>
              <w:rPr>
                <w:lang w:val="fr-FR"/>
              </w:rPr>
            </w:pPr>
            <w:r>
              <w:rPr>
                <w:lang w:val="fr-FR"/>
              </w:rPr>
              <w:t>Notez qu'aucun champ que vous cr</w:t>
            </w:r>
            <w:r>
              <w:rPr>
                <w:lang w:val="fr-FR"/>
              </w:rPr>
              <w:t>é</w:t>
            </w:r>
            <w:r>
              <w:rPr>
                <w:lang w:val="fr-FR"/>
              </w:rPr>
              <w:t xml:space="preserve">ez ne doit avoir la case </w:t>
            </w:r>
            <w:r>
              <w:rPr>
                <w:lang w:val="fr-FR"/>
              </w:rPr>
              <w:t>à</w:t>
            </w:r>
            <w:r>
              <w:rPr>
                <w:lang w:val="fr-FR"/>
              </w:rPr>
              <w:t xml:space="preserve"> cocher </w:t>
            </w:r>
            <w:r>
              <w:rPr>
                <w:rStyle w:val="mqInternal"/>
                <w:noProof/>
                <w:lang w:val="fr-FR"/>
              </w:rPr>
              <w:t>[1</w:t>
            </w:r>
            <w:r>
              <w:rPr>
                <w:rStyle w:val="mqInternal"/>
                <w:noProof/>
                <w:lang w:val="fr-FR"/>
              </w:rPr>
              <w:t>}</w:t>
            </w:r>
            <w:r>
              <w:rPr>
                <w:lang w:val="fr-FR"/>
              </w:rPr>
              <w:t>Rendre ce champ obligatoire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221 </w:t>
            </w:r>
            <w:r>
              <w:rPr>
                <w:noProof/>
                <w:sz w:val="16"/>
              </w:rPr>
              <w:br/>
            </w:r>
            <w:r>
              <w:rPr>
                <w:noProof/>
                <w:sz w:val="2"/>
              </w:rPr>
              <w:t>a01f0602-555c-4cd5-87cd-8cdcca1f0d63</w:t>
            </w:r>
          </w:p>
        </w:tc>
        <w:tc>
          <w:tcPr>
            <w:tcW w:w="7407" w:type="dxa"/>
            <w:shd w:val="clear" w:color="auto" w:fill="F2F2F2" w:themeFill="background1" w:themeFillShade="F2"/>
          </w:tcPr>
          <w:p w:rsidR="00000000" w:rsidRDefault="003238CB">
            <w:pPr>
              <w:rPr>
                <w:noProof/>
              </w:rPr>
            </w:pPr>
            <w:r>
              <w:rPr>
                <w:noProof/>
              </w:rPr>
              <w:t>The following table displays custom Video Cloud fields that you MAY have to create based on your implementation.</w:t>
            </w:r>
          </w:p>
        </w:tc>
        <w:tc>
          <w:tcPr>
            <w:tcW w:w="7407" w:type="dxa"/>
          </w:tcPr>
          <w:p w:rsidR="00000000" w:rsidRDefault="003238CB">
            <w:pPr>
              <w:rPr>
                <w:lang w:val="fr-FR"/>
              </w:rPr>
            </w:pPr>
            <w:r>
              <w:rPr>
                <w:lang w:val="fr-FR"/>
              </w:rPr>
              <w:t>Le tableau suivant affiche les champs Video Cloud personnalis</w:t>
            </w:r>
            <w:r>
              <w:rPr>
                <w:lang w:val="fr-FR"/>
              </w:rPr>
              <w:t>é</w:t>
            </w:r>
            <w:r>
              <w:rPr>
                <w:lang w:val="fr-FR"/>
              </w:rPr>
              <w:t>s qu</w:t>
            </w:r>
            <w:r>
              <w:rPr>
                <w:lang w:val="fr-FR"/>
              </w:rPr>
              <w:t>e vous devrez peut-</w:t>
            </w:r>
            <w:r>
              <w:rPr>
                <w:lang w:val="fr-FR"/>
              </w:rPr>
              <w:t>ê</w:t>
            </w:r>
            <w:r>
              <w:rPr>
                <w:lang w:val="fr-FR"/>
              </w:rPr>
              <w:t>tre cr</w:t>
            </w:r>
            <w:r>
              <w:rPr>
                <w:lang w:val="fr-FR"/>
              </w:rPr>
              <w:t>é</w:t>
            </w:r>
            <w:r>
              <w:rPr>
                <w:lang w:val="fr-FR"/>
              </w:rPr>
              <w:t>er en fonction de votre impl</w:t>
            </w:r>
            <w:r>
              <w:rPr>
                <w:lang w:val="fr-FR"/>
              </w:rPr>
              <w:t>é</w:t>
            </w:r>
            <w:r>
              <w:rPr>
                <w:lang w:val="fr-FR"/>
              </w:rPr>
              <w:t>mentation.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222 </w:t>
            </w:r>
            <w:r>
              <w:rPr>
                <w:noProof/>
                <w:sz w:val="16"/>
              </w:rPr>
              <w:br/>
            </w:r>
            <w:r>
              <w:rPr>
                <w:noProof/>
                <w:sz w:val="2"/>
              </w:rPr>
              <w:t>27b524a8-12e9-46e5-abcb-1061bdfe8267</w:t>
            </w:r>
          </w:p>
        </w:tc>
        <w:tc>
          <w:tcPr>
            <w:tcW w:w="7407" w:type="dxa"/>
            <w:shd w:val="clear" w:color="auto" w:fill="F2F2F2" w:themeFill="background1" w:themeFillShade="F2"/>
          </w:tcPr>
          <w:p w:rsidR="00000000" w:rsidRDefault="003238CB">
            <w:pPr>
              <w:rPr>
                <w:noProof/>
              </w:rPr>
            </w:pPr>
            <w:r>
              <w:rPr>
                <w:noProof/>
              </w:rPr>
              <w:t>Display Name</w:t>
            </w:r>
          </w:p>
        </w:tc>
        <w:tc>
          <w:tcPr>
            <w:tcW w:w="7407" w:type="dxa"/>
          </w:tcPr>
          <w:p w:rsidR="00000000" w:rsidRDefault="003238CB">
            <w:pPr>
              <w:rPr>
                <w:lang w:val="fr-FR"/>
              </w:rPr>
            </w:pPr>
            <w:r>
              <w:rPr>
                <w:lang w:val="fr-FR"/>
              </w:rPr>
              <w:t>Nom d'affichage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223 </w:t>
            </w:r>
            <w:r>
              <w:rPr>
                <w:noProof/>
                <w:sz w:val="16"/>
              </w:rPr>
              <w:br/>
            </w:r>
            <w:r>
              <w:rPr>
                <w:noProof/>
                <w:sz w:val="2"/>
              </w:rPr>
              <w:t>11eb4159-5f78-424f-a4ee-0f4d35ef3945</w:t>
            </w:r>
          </w:p>
        </w:tc>
        <w:tc>
          <w:tcPr>
            <w:tcW w:w="7407" w:type="dxa"/>
            <w:shd w:val="clear" w:color="auto" w:fill="F2F2F2" w:themeFill="background1" w:themeFillShade="F2"/>
          </w:tcPr>
          <w:p w:rsidR="00000000" w:rsidRDefault="003238CB">
            <w:pPr>
              <w:rPr>
                <w:noProof/>
              </w:rPr>
            </w:pPr>
            <w:r>
              <w:rPr>
                <w:noProof/>
              </w:rPr>
              <w:t>Internal Name</w:t>
            </w:r>
          </w:p>
        </w:tc>
        <w:tc>
          <w:tcPr>
            <w:tcW w:w="7407" w:type="dxa"/>
          </w:tcPr>
          <w:p w:rsidR="00000000" w:rsidRDefault="003238CB">
            <w:pPr>
              <w:rPr>
                <w:lang w:val="fr-FR"/>
              </w:rPr>
            </w:pPr>
            <w:r>
              <w:rPr>
                <w:lang w:val="fr-FR"/>
              </w:rPr>
              <w:t>Nom interne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224 </w:t>
            </w:r>
            <w:r>
              <w:rPr>
                <w:noProof/>
                <w:sz w:val="16"/>
              </w:rPr>
              <w:br/>
            </w:r>
            <w:r>
              <w:rPr>
                <w:noProof/>
                <w:sz w:val="2"/>
              </w:rPr>
              <w:t>69550a48-cb2a-4908-b8ac-0da332ee88dc</w:t>
            </w:r>
          </w:p>
        </w:tc>
        <w:tc>
          <w:tcPr>
            <w:tcW w:w="7407" w:type="dxa"/>
            <w:shd w:val="clear" w:color="auto" w:fill="F2F2F2" w:themeFill="background1" w:themeFillShade="F2"/>
          </w:tcPr>
          <w:p w:rsidR="00000000" w:rsidRDefault="003238CB">
            <w:pPr>
              <w:rPr>
                <w:noProof/>
              </w:rPr>
            </w:pPr>
            <w:r>
              <w:rPr>
                <w:noProof/>
              </w:rPr>
              <w:t>Type</w:t>
            </w:r>
          </w:p>
        </w:tc>
        <w:tc>
          <w:tcPr>
            <w:tcW w:w="7407" w:type="dxa"/>
          </w:tcPr>
          <w:p w:rsidR="00000000" w:rsidRDefault="003238CB">
            <w:pPr>
              <w:rPr>
                <w:lang w:val="fr-FR"/>
              </w:rPr>
            </w:pPr>
            <w:r>
              <w:rPr>
                <w:lang w:val="fr-FR"/>
              </w:rPr>
              <w: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225 </w:t>
            </w:r>
            <w:r>
              <w:rPr>
                <w:noProof/>
                <w:sz w:val="16"/>
              </w:rPr>
              <w:br/>
            </w:r>
            <w:r>
              <w:rPr>
                <w:noProof/>
                <w:sz w:val="2"/>
              </w:rPr>
              <w:t>c3335546-d88b-42da-9517-df7ab8cbf284</w:t>
            </w:r>
          </w:p>
        </w:tc>
        <w:tc>
          <w:tcPr>
            <w:tcW w:w="7407" w:type="dxa"/>
            <w:shd w:val="clear" w:color="auto" w:fill="F2F2F2" w:themeFill="background1" w:themeFillShade="F2"/>
          </w:tcPr>
          <w:p w:rsidR="00000000" w:rsidRDefault="003238CB">
            <w:pPr>
              <w:rPr>
                <w:noProof/>
              </w:rPr>
            </w:pPr>
            <w:r>
              <w:rPr>
                <w:noProof/>
              </w:rPr>
              <w:t>Notes / Examples</w:t>
            </w:r>
          </w:p>
        </w:tc>
        <w:tc>
          <w:tcPr>
            <w:tcW w:w="7407" w:type="dxa"/>
          </w:tcPr>
          <w:p w:rsidR="00000000" w:rsidRDefault="003238CB">
            <w:pPr>
              <w:rPr>
                <w:lang w:val="fr-FR"/>
              </w:rPr>
            </w:pPr>
            <w:r>
              <w:rPr>
                <w:lang w:val="fr-FR"/>
              </w:rPr>
              <w:t>Notes/Exemples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226 </w:t>
            </w:r>
            <w:r>
              <w:rPr>
                <w:noProof/>
                <w:sz w:val="16"/>
              </w:rPr>
              <w:br/>
            </w:r>
            <w:r>
              <w:rPr>
                <w:noProof/>
                <w:sz w:val="2"/>
              </w:rPr>
              <w:t>2809631f-2f2e-4b04-82be-16a463a409be</w:t>
            </w:r>
          </w:p>
        </w:tc>
        <w:tc>
          <w:tcPr>
            <w:tcW w:w="7407" w:type="dxa"/>
            <w:shd w:val="clear" w:color="auto" w:fill="F2F2F2" w:themeFill="background1" w:themeFillShade="F2"/>
          </w:tcPr>
          <w:p w:rsidR="00000000" w:rsidRDefault="003238CB">
            <w:pPr>
              <w:rPr>
                <w:noProof/>
              </w:rPr>
            </w:pPr>
            <w:r>
              <w:rPr>
                <w:noProof/>
              </w:rPr>
              <w:t>beacon.rights.&lt;counter&gt;.type</w:t>
            </w:r>
          </w:p>
        </w:tc>
        <w:tc>
          <w:tcPr>
            <w:tcW w:w="7407" w:type="dxa"/>
          </w:tcPr>
          <w:p w:rsidR="00000000" w:rsidRDefault="003238CB">
            <w:pPr>
              <w:rPr>
                <w:lang w:val="fr-FR"/>
              </w:rPr>
            </w:pPr>
            <w:r>
              <w:rPr>
                <w:lang w:val="fr-FR"/>
              </w:rPr>
              <w:t>beacon.rights.&lt;counter&gt;.type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227 </w:t>
            </w:r>
            <w:r>
              <w:rPr>
                <w:noProof/>
                <w:sz w:val="16"/>
              </w:rPr>
              <w:br/>
            </w:r>
            <w:r>
              <w:rPr>
                <w:noProof/>
                <w:sz w:val="2"/>
              </w:rPr>
              <w:t>f997d67c-60d7-4b85-968a-627a55d372d2</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&lt;counter&gt;_type</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&lt;counter&gt;_type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228 </w:t>
            </w:r>
            <w:r>
              <w:rPr>
                <w:noProof/>
                <w:sz w:val="16"/>
              </w:rPr>
              <w:br/>
            </w:r>
            <w:r>
              <w:rPr>
                <w:noProof/>
                <w:sz w:val="2"/>
              </w:rPr>
              <w:t>20286b60-f323-4622-807d-0b8f31a7e08a</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229 </w:t>
            </w:r>
            <w:r>
              <w:rPr>
                <w:noProof/>
                <w:sz w:val="16"/>
              </w:rPr>
              <w:br/>
            </w:r>
            <w:r>
              <w:rPr>
                <w:noProof/>
                <w:sz w:val="2"/>
              </w:rPr>
              <w:t>cc881f32-f265-4ae9-989e-1acc518a46a8</w:t>
            </w:r>
          </w:p>
        </w:tc>
        <w:tc>
          <w:tcPr>
            <w:tcW w:w="7407" w:type="dxa"/>
            <w:shd w:val="clear" w:color="auto" w:fill="F2F2F2" w:themeFill="background1" w:themeFillShade="F2"/>
          </w:tcPr>
          <w:p w:rsidR="00000000" w:rsidRDefault="003238CB">
            <w:pPr>
              <w:rPr>
                <w:noProof/>
              </w:rPr>
            </w:pPr>
            <w:r>
              <w:rPr>
                <w:noProof/>
              </w:rPr>
              <w:t>* Identifies if the type of monetization for the asset</w:t>
            </w:r>
            <w:r>
              <w:rPr>
                <w:rStyle w:val="mqInternal"/>
                <w:noProof/>
              </w:rPr>
              <w:t>[1]</w:t>
            </w:r>
            <w:r>
              <w:rPr>
                <w:noProof/>
              </w:rPr>
              <w:t xml:space="preserve"> * For the value use one of:</w:t>
            </w:r>
          </w:p>
        </w:tc>
        <w:tc>
          <w:tcPr>
            <w:tcW w:w="7407" w:type="dxa"/>
          </w:tcPr>
          <w:p w:rsidR="00000000" w:rsidRDefault="003238CB">
            <w:pPr>
              <w:rPr>
                <w:lang w:val="fr-FR"/>
              </w:rPr>
            </w:pPr>
            <w:r>
              <w:rPr>
                <w:lang w:val="fr-FR"/>
              </w:rPr>
              <w:t>* Identifie si le type de mon</w:t>
            </w:r>
            <w:r>
              <w:rPr>
                <w:lang w:val="fr-FR"/>
              </w:rPr>
              <w:t>é</w:t>
            </w:r>
            <w:r>
              <w:rPr>
                <w:lang w:val="fr-FR"/>
              </w:rPr>
              <w:t xml:space="preserve">tisation </w:t>
            </w:r>
            <w:r>
              <w:rPr>
                <w:lang w:val="fr-FR"/>
              </w:rPr>
              <w:t>de l'actif</w:t>
            </w:r>
            <w:r>
              <w:rPr>
                <w:rStyle w:val="mqInternal"/>
                <w:noProof/>
                <w:lang w:val="fr-FR"/>
              </w:rPr>
              <w:t>[1]</w:t>
            </w:r>
            <w:r>
              <w:rPr>
                <w:lang w:val="fr-FR"/>
              </w:rPr>
              <w:t xml:space="preserve"> * Pour la valeur, utilisez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230 </w:t>
            </w:r>
            <w:r>
              <w:rPr>
                <w:noProof/>
                <w:sz w:val="16"/>
              </w:rPr>
              <w:br/>
            </w:r>
            <w:r>
              <w:rPr>
                <w:noProof/>
                <w:sz w:val="2"/>
              </w:rPr>
              <w:t>6ca52ce3-967b-42b2-beeb-c966cc62af86</w:t>
            </w:r>
          </w:p>
        </w:tc>
        <w:tc>
          <w:tcPr>
            <w:tcW w:w="7407" w:type="dxa"/>
            <w:shd w:val="clear" w:color="auto" w:fill="F2F2F2" w:themeFill="background1" w:themeFillShade="F2"/>
          </w:tcPr>
          <w:p w:rsidR="00000000" w:rsidRDefault="003238CB">
            <w:pPr>
              <w:rPr>
                <w:noProof/>
              </w:rPr>
            </w:pPr>
            <w:r>
              <w:rPr>
                <w:noProof/>
              </w:rPr>
              <w:t>FREE</w:t>
            </w:r>
          </w:p>
        </w:tc>
        <w:tc>
          <w:tcPr>
            <w:tcW w:w="7407" w:type="dxa"/>
          </w:tcPr>
          <w:p w:rsidR="00000000" w:rsidRDefault="003238CB">
            <w:pPr>
              <w:rPr>
                <w:lang w:val="fr-FR"/>
              </w:rPr>
            </w:pPr>
            <w:r>
              <w:rPr>
                <w:lang w:val="fr-FR"/>
              </w:rPr>
              <w:t>GRATUIT</w:t>
            </w:r>
            <w:r>
              <w:rPr>
                <w:lang w:val="fr-FR"/>
              </w:rPr>
              <w:t>É</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231 </w:t>
            </w:r>
            <w:r>
              <w:rPr>
                <w:noProof/>
                <w:sz w:val="16"/>
              </w:rPr>
              <w:br/>
            </w:r>
            <w:r>
              <w:rPr>
                <w:noProof/>
                <w:sz w:val="2"/>
              </w:rPr>
              <w:t>943f5467-7681-4620-ba4b-959fd1af01c5</w:t>
            </w:r>
          </w:p>
        </w:tc>
        <w:tc>
          <w:tcPr>
            <w:tcW w:w="7407" w:type="dxa"/>
            <w:shd w:val="clear" w:color="auto" w:fill="F2F2F2" w:themeFill="background1" w:themeFillShade="F2"/>
          </w:tcPr>
          <w:p w:rsidR="00000000" w:rsidRDefault="003238CB">
            <w:pPr>
              <w:rPr>
                <w:noProof/>
              </w:rPr>
            </w:pPr>
            <w:r>
              <w:rPr>
                <w:noProof/>
              </w:rPr>
              <w:t>AVOD</w:t>
            </w:r>
          </w:p>
        </w:tc>
        <w:tc>
          <w:tcPr>
            <w:tcW w:w="7407" w:type="dxa"/>
          </w:tcPr>
          <w:p w:rsidR="00000000" w:rsidRDefault="003238CB">
            <w:pPr>
              <w:rPr>
                <w:lang w:val="fr-FR"/>
              </w:rPr>
            </w:pPr>
            <w:r>
              <w:rPr>
                <w:lang w:val="fr-FR"/>
              </w:rPr>
              <w:t>AVOD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232 </w:t>
            </w:r>
            <w:r>
              <w:rPr>
                <w:noProof/>
                <w:sz w:val="16"/>
              </w:rPr>
              <w:br/>
            </w:r>
            <w:r>
              <w:rPr>
                <w:noProof/>
                <w:sz w:val="2"/>
              </w:rPr>
              <w:t>3a665c6c-fbc0-4e4c-8913-f590dec7fc41</w:t>
            </w:r>
          </w:p>
        </w:tc>
        <w:tc>
          <w:tcPr>
            <w:tcW w:w="7407" w:type="dxa"/>
            <w:shd w:val="clear" w:color="auto" w:fill="F2F2F2" w:themeFill="background1" w:themeFillShade="F2"/>
          </w:tcPr>
          <w:p w:rsidR="00000000" w:rsidRDefault="003238CB">
            <w:pPr>
              <w:rPr>
                <w:noProof/>
              </w:rPr>
            </w:pPr>
            <w:r>
              <w:rPr>
                <w:noProof/>
              </w:rPr>
              <w:t>SVOD</w:t>
            </w:r>
          </w:p>
        </w:tc>
        <w:tc>
          <w:tcPr>
            <w:tcW w:w="7407" w:type="dxa"/>
          </w:tcPr>
          <w:p w:rsidR="00000000" w:rsidRDefault="003238CB">
            <w:pPr>
              <w:rPr>
                <w:lang w:val="fr-FR"/>
              </w:rPr>
            </w:pPr>
            <w:r>
              <w:rPr>
                <w:lang w:val="fr-FR"/>
              </w:rPr>
              <w:t>SVOD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233 </w:t>
            </w:r>
            <w:r>
              <w:rPr>
                <w:noProof/>
                <w:sz w:val="16"/>
              </w:rPr>
              <w:br/>
            </w:r>
            <w:r>
              <w:rPr>
                <w:noProof/>
                <w:sz w:val="2"/>
              </w:rPr>
              <w:t>fde86e80-27fa-4d5b-aa49-a5e1e332e207</w:t>
            </w:r>
          </w:p>
        </w:tc>
        <w:tc>
          <w:tcPr>
            <w:tcW w:w="7407" w:type="dxa"/>
            <w:shd w:val="clear" w:color="auto" w:fill="F2F2F2" w:themeFill="background1" w:themeFillShade="F2"/>
          </w:tcPr>
          <w:p w:rsidR="00000000" w:rsidRDefault="003238CB">
            <w:pPr>
              <w:rPr>
                <w:noProof/>
              </w:rPr>
            </w:pPr>
            <w:r>
              <w:rPr>
                <w:noProof/>
              </w:rPr>
              <w:t>INHERIT</w:t>
            </w:r>
          </w:p>
        </w:tc>
        <w:tc>
          <w:tcPr>
            <w:tcW w:w="7407" w:type="dxa"/>
          </w:tcPr>
          <w:p w:rsidR="00000000" w:rsidRDefault="003238CB">
            <w:pPr>
              <w:rPr>
                <w:lang w:val="fr-FR"/>
              </w:rPr>
            </w:pPr>
            <w:r>
              <w:rPr>
                <w:lang w:val="fr-FR"/>
              </w:rPr>
              <w:t>H</w:t>
            </w:r>
            <w:r>
              <w:rPr>
                <w:lang w:val="fr-FR"/>
              </w:rPr>
              <w:t>É</w:t>
            </w:r>
            <w:r>
              <w:rPr>
                <w:lang w:val="fr-FR"/>
              </w:rPr>
              <w:t>RITER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234 </w:t>
            </w:r>
            <w:r>
              <w:rPr>
                <w:noProof/>
                <w:sz w:val="16"/>
              </w:rPr>
              <w:br/>
            </w:r>
            <w:r>
              <w:rPr>
                <w:noProof/>
                <w:sz w:val="2"/>
              </w:rPr>
              <w:t>aa257de4-7b91-4a8d-8d9c-856b9ae662c5</w:t>
            </w:r>
          </w:p>
        </w:tc>
        <w:tc>
          <w:tcPr>
            <w:tcW w:w="7407" w:type="dxa"/>
            <w:shd w:val="clear" w:color="auto" w:fill="F2F2F2" w:themeFill="background1" w:themeFillShade="F2"/>
          </w:tcPr>
          <w:p w:rsidR="00000000" w:rsidRDefault="003238CB">
            <w:pPr>
              <w:rPr>
                <w:noProof/>
              </w:rPr>
            </w:pPr>
            <w:r>
              <w:rPr>
                <w:noProof/>
              </w:rPr>
              <w:t>* Default value:</w:t>
            </w:r>
          </w:p>
        </w:tc>
        <w:tc>
          <w:tcPr>
            <w:tcW w:w="7407" w:type="dxa"/>
          </w:tcPr>
          <w:p w:rsidR="00000000" w:rsidRDefault="003238CB">
            <w:pPr>
              <w:rPr>
                <w:lang w:val="fr-FR"/>
              </w:rPr>
            </w:pPr>
            <w:r>
              <w:rPr>
                <w:lang w:val="fr-FR"/>
              </w:rPr>
              <w:t>* Valeur par d</w:t>
            </w:r>
            <w:r>
              <w:rPr>
                <w:lang w:val="fr-FR"/>
              </w:rPr>
              <w:t>é</w:t>
            </w:r>
            <w:r>
              <w:rPr>
                <w:lang w:val="fr-FR"/>
              </w:rPr>
              <w:t>faut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235 </w:t>
            </w:r>
            <w:r>
              <w:rPr>
                <w:noProof/>
                <w:sz w:val="16"/>
              </w:rPr>
              <w:br/>
            </w:r>
            <w:r>
              <w:rPr>
                <w:noProof/>
                <w:sz w:val="2"/>
              </w:rPr>
              <w:t>59fe7102-ce34-468f-90fd-af9089a00ca0</w:t>
            </w:r>
          </w:p>
        </w:tc>
        <w:tc>
          <w:tcPr>
            <w:tcW w:w="7407" w:type="dxa"/>
            <w:shd w:val="clear" w:color="auto" w:fill="F2F2F2" w:themeFill="background1" w:themeFillShade="F2"/>
          </w:tcPr>
          <w:p w:rsidR="00000000" w:rsidRDefault="003238CB">
            <w:pPr>
              <w:rPr>
                <w:noProof/>
              </w:rPr>
            </w:pPr>
            <w:r>
              <w:rPr>
                <w:rStyle w:val="mqInternal"/>
                <w:noProof/>
              </w:rPr>
              <w:t>[1}</w:t>
            </w:r>
            <w:r>
              <w:rPr>
                <w:noProof/>
              </w:rPr>
              <w:t>FREE</w:t>
            </w:r>
            <w:r>
              <w:rPr>
                <w:rStyle w:val="mqInternal"/>
                <w:noProof/>
              </w:rPr>
              <w:t>{2][3]</w:t>
            </w:r>
            <w:r>
              <w:rPr>
                <w:noProof/>
              </w:rPr>
              <w:t xml:space="preserve"> * The </w:t>
            </w:r>
            <w:r>
              <w:rPr>
                <w:rStyle w:val="mqInternal"/>
                <w:noProof/>
              </w:rPr>
              <w:t>[1}</w:t>
            </w:r>
            <w:r>
              <w:rPr>
                <w:noProof/>
              </w:rPr>
              <w:t>INHERIT</w:t>
            </w:r>
            <w:r>
              <w:rPr>
                <w:rStyle w:val="mqInternal"/>
                <w:noProof/>
              </w:rPr>
              <w:t>{2]</w:t>
            </w:r>
            <w:r>
              <w:rPr>
                <w:noProof/>
              </w:rPr>
              <w:t xml:space="preserve"> value is only applicable to </w:t>
            </w:r>
            <w:r>
              <w:rPr>
                <w:rStyle w:val="mqInternal"/>
                <w:noProof/>
              </w:rPr>
              <w:t>[6}</w:t>
            </w:r>
            <w:r>
              <w:rPr>
                <w:noProof/>
              </w:rPr>
              <w:t>Episode</w:t>
            </w:r>
            <w:r>
              <w:rPr>
                <w:rStyle w:val="mqInternal"/>
                <w:noProof/>
              </w:rPr>
              <w:t>{7]</w:t>
            </w:r>
            <w:r>
              <w:rPr>
                <w:noProof/>
              </w:rPr>
              <w:t xml:space="preserve"> assets</w:t>
            </w:r>
          </w:p>
        </w:tc>
        <w:tc>
          <w:tcPr>
            <w:tcW w:w="7407" w:type="dxa"/>
          </w:tcPr>
          <w:p w:rsidR="00000000" w:rsidRDefault="003238CB">
            <w:pPr>
              <w:rPr>
                <w:lang w:val="fr-FR"/>
              </w:rPr>
            </w:pPr>
            <w:r>
              <w:rPr>
                <w:rStyle w:val="mqInternal"/>
                <w:noProof/>
                <w:lang w:val="fr-FR"/>
              </w:rPr>
              <w:t>[1}</w:t>
            </w:r>
            <w:r>
              <w:rPr>
                <w:lang w:val="fr-FR"/>
              </w:rPr>
              <w:t>GRATUIT</w:t>
            </w:r>
            <w:r>
              <w:rPr>
                <w:rStyle w:val="mqInternal"/>
                <w:noProof/>
                <w:lang w:val="fr-FR"/>
              </w:rPr>
              <w:t>{2][3]</w:t>
            </w:r>
            <w:r>
              <w:rPr>
                <w:lang w:val="fr-FR"/>
              </w:rPr>
              <w:t xml:space="preserve"> * La valeur </w:t>
            </w:r>
            <w:r>
              <w:rPr>
                <w:rStyle w:val="mqInternal"/>
                <w:noProof/>
                <w:lang w:val="fr-FR"/>
              </w:rPr>
              <w:t>[1}</w:t>
            </w:r>
            <w:r>
              <w:rPr>
                <w:lang w:val="fr-FR"/>
              </w:rPr>
              <w:t>INHERIT</w:t>
            </w:r>
            <w:r>
              <w:rPr>
                <w:rStyle w:val="mqInternal"/>
                <w:noProof/>
                <w:lang w:val="fr-FR"/>
              </w:rPr>
              <w:t>{2]</w:t>
            </w:r>
            <w:r>
              <w:rPr>
                <w:lang w:val="fr-FR"/>
              </w:rPr>
              <w:t xml:space="preserve"> est uniquement applicable aux actifs </w:t>
            </w:r>
            <w:r>
              <w:rPr>
                <w:rStyle w:val="mqInternal"/>
                <w:noProof/>
                <w:lang w:val="fr-FR"/>
              </w:rPr>
              <w:t>[6}</w:t>
            </w:r>
            <w:r>
              <w:rPr>
                <w:lang w:val="fr-FR"/>
              </w:rPr>
              <w:t>é</w:t>
            </w:r>
            <w:r>
              <w:rPr>
                <w:lang w:val="fr-FR"/>
              </w:rPr>
              <w:t>pisode</w:t>
            </w:r>
            <w:r>
              <w:rPr>
                <w:rStyle w:val="mqInternal"/>
                <w:noProof/>
                <w:lang w:val="fr-FR"/>
              </w:rPr>
              <w:t>{7]</w:t>
            </w:r>
            <w:r>
              <w:rPr>
                <w:lang w:val="fr-FR"/>
              </w:rPr>
              <w:t xml:space="preserv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236 </w:t>
            </w:r>
            <w:r>
              <w:rPr>
                <w:noProof/>
                <w:sz w:val="16"/>
              </w:rPr>
              <w:br/>
            </w:r>
            <w:r>
              <w:rPr>
                <w:noProof/>
                <w:sz w:val="2"/>
              </w:rPr>
              <w:t>f6f24de4-6478-49d2-8323-c5327d25ddbd</w:t>
            </w:r>
          </w:p>
        </w:tc>
        <w:tc>
          <w:tcPr>
            <w:tcW w:w="7407" w:type="dxa"/>
            <w:shd w:val="clear" w:color="auto" w:fill="F2F2F2" w:themeFill="background1" w:themeFillShade="F2"/>
          </w:tcPr>
          <w:p w:rsidR="00000000" w:rsidRDefault="003238CB">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startDate</w:t>
            </w:r>
          </w:p>
        </w:tc>
        <w:tc>
          <w:tcPr>
            <w:tcW w:w="7407" w:type="dxa"/>
          </w:tcPr>
          <w:p w:rsidR="00000000" w:rsidRDefault="003238CB">
            <w:pPr>
              <w:rPr>
                <w:lang w:val="fr-FR"/>
              </w:rPr>
            </w:pPr>
            <w:r>
              <w:rPr>
                <w:lang w:val="fr-FR"/>
              </w:rPr>
              <w:t>beacon.rights.</w:t>
            </w:r>
            <w:r>
              <w:rPr>
                <w:rStyle w:val="mqInternal"/>
                <w:noProof/>
                <w:lang w:val="fr-FR"/>
              </w:rPr>
              <w:t>[1]</w:t>
            </w:r>
            <w:r>
              <w:rPr>
                <w:lang w:val="fr-FR"/>
              </w:rPr>
              <w:t xml:space="preserve"> &lt;counter&gt;.</w:t>
            </w:r>
            <w:r>
              <w:rPr>
                <w:rStyle w:val="mqInternal"/>
                <w:noProof/>
                <w:lang w:val="fr-FR"/>
              </w:rPr>
              <w:t>[1]</w:t>
            </w:r>
            <w:r>
              <w:rPr>
                <w:lang w:val="fr-FR"/>
              </w:rPr>
              <w:t xml:space="preserve"> startDate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237 </w:t>
            </w:r>
            <w:r>
              <w:rPr>
                <w:noProof/>
                <w:sz w:val="16"/>
              </w:rPr>
              <w:br/>
            </w:r>
            <w:r>
              <w:rPr>
                <w:noProof/>
                <w:sz w:val="2"/>
              </w:rPr>
              <w:t>65139d85-4419-41e0-98d3-80c2cde2e7f4</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startdate</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w:t>
            </w:r>
            <w:r>
              <w:rPr>
                <w:rStyle w:val="mqInternal"/>
                <w:noProof/>
                <w:lang w:val="fr-FR"/>
              </w:rPr>
              <w:t>[1]</w:t>
            </w:r>
            <w:r>
              <w:rPr>
                <w:lang w:val="fr-FR"/>
              </w:rPr>
              <w:t xml:space="preserve"> startdate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238 </w:t>
            </w:r>
            <w:r>
              <w:rPr>
                <w:noProof/>
                <w:sz w:val="16"/>
              </w:rPr>
              <w:br/>
            </w:r>
            <w:r>
              <w:rPr>
                <w:noProof/>
                <w:sz w:val="2"/>
              </w:rPr>
              <w:t>f951e45f-f37c-48d8-bbbf-f677b2afe962</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239 </w:t>
            </w:r>
            <w:r>
              <w:rPr>
                <w:noProof/>
                <w:sz w:val="16"/>
              </w:rPr>
              <w:br/>
            </w:r>
            <w:r>
              <w:rPr>
                <w:noProof/>
                <w:sz w:val="2"/>
              </w:rPr>
              <w:t>0bc5cccf-cc36-4aa7-becb-0750b33ae7e1</w:t>
            </w:r>
          </w:p>
        </w:tc>
        <w:tc>
          <w:tcPr>
            <w:tcW w:w="7407" w:type="dxa"/>
            <w:shd w:val="clear" w:color="auto" w:fill="F2F2F2" w:themeFill="background1" w:themeFillShade="F2"/>
          </w:tcPr>
          <w:p w:rsidR="00000000" w:rsidRDefault="003238CB">
            <w:pPr>
              <w:rPr>
                <w:noProof/>
              </w:rPr>
            </w:pPr>
            <w:r>
              <w:rPr>
                <w:noProof/>
              </w:rPr>
              <w:t>* Date when the asset should be exposed under the access restrictions and monetization options in this particular set</w:t>
            </w:r>
            <w:r>
              <w:rPr>
                <w:rStyle w:val="mqInternal"/>
                <w:noProof/>
              </w:rPr>
              <w:t>[1]</w:t>
            </w:r>
            <w:r>
              <w:rPr>
                <w:noProof/>
              </w:rPr>
              <w:t xml:space="preserve"> * Format:</w:t>
            </w:r>
          </w:p>
        </w:tc>
        <w:tc>
          <w:tcPr>
            <w:tcW w:w="7407" w:type="dxa"/>
          </w:tcPr>
          <w:p w:rsidR="00000000" w:rsidRDefault="003238CB">
            <w:pPr>
              <w:rPr>
                <w:lang w:val="fr-FR"/>
              </w:rPr>
            </w:pPr>
            <w:r>
              <w:rPr>
                <w:lang w:val="fr-FR"/>
              </w:rPr>
              <w:t xml:space="preserve">* Date </w:t>
            </w:r>
            <w:r>
              <w:rPr>
                <w:lang w:val="fr-FR"/>
              </w:rPr>
              <w:t>à</w:t>
            </w:r>
            <w:r>
              <w:rPr>
                <w:lang w:val="fr-FR"/>
              </w:rPr>
              <w:t xml:space="preserve"> laquelle l'actif doit </w:t>
            </w:r>
            <w:r>
              <w:rPr>
                <w:lang w:val="fr-FR"/>
              </w:rPr>
              <w:t>ê</w:t>
            </w:r>
            <w:r>
              <w:rPr>
                <w:lang w:val="fr-FR"/>
              </w:rPr>
              <w:t>tre expos</w:t>
            </w:r>
            <w:r>
              <w:rPr>
                <w:lang w:val="fr-FR"/>
              </w:rPr>
              <w:t>é</w:t>
            </w:r>
            <w:r>
              <w:rPr>
                <w:lang w:val="fr-FR"/>
              </w:rPr>
              <w:t xml:space="preserve"> sous les restrictions d'acc</w:t>
            </w:r>
            <w:r>
              <w:rPr>
                <w:lang w:val="fr-FR"/>
              </w:rPr>
              <w:t>è</w:t>
            </w:r>
            <w:r>
              <w:rPr>
                <w:lang w:val="fr-FR"/>
              </w:rPr>
              <w:t>s et les options de mon</w:t>
            </w:r>
            <w:r>
              <w:rPr>
                <w:lang w:val="fr-FR"/>
              </w:rPr>
              <w:t>é</w:t>
            </w:r>
            <w:r>
              <w:rPr>
                <w:lang w:val="fr-FR"/>
              </w:rPr>
              <w:t>tisation de cet ensemble parti</w:t>
            </w:r>
            <w:r>
              <w:rPr>
                <w:lang w:val="fr-FR"/>
              </w:rPr>
              <w:t>culier</w:t>
            </w:r>
            <w:r>
              <w:rPr>
                <w:rStyle w:val="mqInternal"/>
                <w:noProof/>
                <w:lang w:val="fr-FR"/>
              </w:rPr>
              <w:t>[1]</w:t>
            </w:r>
            <w:r>
              <w:rPr>
                <w:lang w:val="fr-FR"/>
              </w:rPr>
              <w:t xml:space="preserve"> * Format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240 </w:t>
            </w:r>
            <w:r>
              <w:rPr>
                <w:noProof/>
                <w:sz w:val="16"/>
              </w:rPr>
              <w:br/>
            </w:r>
            <w:r>
              <w:rPr>
                <w:noProof/>
                <w:sz w:val="2"/>
              </w:rPr>
              <w:t>4f0023be-36b9-4e2f-9943-b92e11c4540a</w:t>
            </w:r>
          </w:p>
        </w:tc>
        <w:tc>
          <w:tcPr>
            <w:tcW w:w="7407" w:type="dxa"/>
            <w:shd w:val="clear" w:color="auto" w:fill="F2F2F2" w:themeFill="background1" w:themeFillShade="F2"/>
          </w:tcPr>
          <w:p w:rsidR="00000000" w:rsidRDefault="003238CB">
            <w:pPr>
              <w:rPr>
                <w:noProof/>
              </w:rPr>
            </w:pPr>
            <w:r>
              <w:rPr>
                <w:noProof/>
              </w:rPr>
              <w:t>Date yyyy-mm-dd hh:mm:ss</w:t>
            </w:r>
            <w:r>
              <w:rPr>
                <w:rStyle w:val="mqInternal"/>
                <w:noProof/>
              </w:rPr>
              <w:t>[1]</w:t>
            </w:r>
            <w:r>
              <w:rPr>
                <w:noProof/>
              </w:rPr>
              <w:t xml:space="preserve"> * Default value:</w:t>
            </w:r>
          </w:p>
        </w:tc>
        <w:tc>
          <w:tcPr>
            <w:tcW w:w="7407" w:type="dxa"/>
          </w:tcPr>
          <w:p w:rsidR="00000000" w:rsidRDefault="003238CB">
            <w:pPr>
              <w:rPr>
                <w:lang w:val="fr-FR"/>
              </w:rPr>
            </w:pPr>
            <w:r>
              <w:rPr>
                <w:lang w:val="fr-FR"/>
              </w:rPr>
              <w:t>Date aaaa-mm-jj hh: mm: ss</w:t>
            </w:r>
            <w:r>
              <w:rPr>
                <w:rStyle w:val="mqInternal"/>
                <w:noProof/>
                <w:lang w:val="fr-FR"/>
              </w:rPr>
              <w:t>[1]</w:t>
            </w:r>
            <w:r>
              <w:rPr>
                <w:lang w:val="fr-FR"/>
              </w:rPr>
              <w:t xml:space="preserve"> * Valeur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241 </w:t>
            </w:r>
            <w:r>
              <w:rPr>
                <w:noProof/>
                <w:sz w:val="16"/>
              </w:rPr>
              <w:br/>
            </w:r>
            <w:r>
              <w:rPr>
                <w:noProof/>
                <w:sz w:val="2"/>
              </w:rPr>
              <w:t>90e277a4-11a5-4c35-afc3-95a2509e6dff</w:t>
            </w:r>
          </w:p>
        </w:tc>
        <w:tc>
          <w:tcPr>
            <w:tcW w:w="7407" w:type="dxa"/>
            <w:shd w:val="clear" w:color="auto" w:fill="F2F2F2" w:themeFill="background1" w:themeFillShade="F2"/>
          </w:tcPr>
          <w:p w:rsidR="00000000" w:rsidRDefault="003238CB">
            <w:pPr>
              <w:rPr>
                <w:noProof/>
              </w:rPr>
            </w:pPr>
            <w:r>
              <w:rPr>
                <w:noProof/>
              </w:rPr>
              <w:t>If not set, defaults to video availability start date</w:t>
            </w:r>
          </w:p>
        </w:tc>
        <w:tc>
          <w:tcPr>
            <w:tcW w:w="7407" w:type="dxa"/>
          </w:tcPr>
          <w:p w:rsidR="00000000" w:rsidRDefault="003238CB">
            <w:pPr>
              <w:rPr>
                <w:lang w:val="fr-FR"/>
              </w:rPr>
            </w:pPr>
            <w:r>
              <w:rPr>
                <w:lang w:val="fr-FR"/>
              </w:rPr>
              <w:t>S'il n'est pas d</w:t>
            </w:r>
            <w:r>
              <w:rPr>
                <w:lang w:val="fr-FR"/>
              </w:rPr>
              <w:t>é</w:t>
            </w:r>
            <w:r>
              <w:rPr>
                <w:lang w:val="fr-FR"/>
              </w:rPr>
              <w:t>fini, la date de d</w:t>
            </w:r>
            <w:r>
              <w:rPr>
                <w:lang w:val="fr-FR"/>
              </w:rPr>
              <w:t>é</w:t>
            </w:r>
            <w:r>
              <w:rPr>
                <w:lang w:val="fr-FR"/>
              </w:rPr>
              <w:t>but de la disponibilit</w:t>
            </w:r>
            <w:r>
              <w:rPr>
                <w:lang w:val="fr-FR"/>
              </w:rPr>
              <w:t>é</w:t>
            </w:r>
            <w:r>
              <w:rPr>
                <w:lang w:val="fr-FR"/>
              </w:rPr>
              <w:t xml:space="preserve"> vid</w:t>
            </w:r>
            <w:r>
              <w:rPr>
                <w:lang w:val="fr-FR"/>
              </w:rPr>
              <w:t>é</w:t>
            </w:r>
            <w:r>
              <w:rPr>
                <w:lang w:val="fr-FR"/>
              </w:rPr>
              <w:t>o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242 </w:t>
            </w:r>
            <w:r>
              <w:rPr>
                <w:noProof/>
                <w:sz w:val="16"/>
              </w:rPr>
              <w:br/>
            </w:r>
            <w:r>
              <w:rPr>
                <w:noProof/>
                <w:sz w:val="2"/>
              </w:rPr>
              <w:t>ec3b9b74-0adb-4a3f-a010-37e6583dcbb0</w:t>
            </w:r>
          </w:p>
        </w:tc>
        <w:tc>
          <w:tcPr>
            <w:tcW w:w="7407" w:type="dxa"/>
            <w:shd w:val="clear" w:color="auto" w:fill="F2F2F2" w:themeFill="background1" w:themeFillShade="F2"/>
          </w:tcPr>
          <w:p w:rsidR="00000000" w:rsidRDefault="003238CB">
            <w:pPr>
              <w:rPr>
                <w:noProof/>
              </w:rPr>
            </w:pPr>
            <w:r>
              <w:rPr>
                <w:noProof/>
              </w:rPr>
              <w:t>beacon.rights.&lt;counter&gt;.endDate</w:t>
            </w:r>
          </w:p>
        </w:tc>
        <w:tc>
          <w:tcPr>
            <w:tcW w:w="7407" w:type="dxa"/>
          </w:tcPr>
          <w:p w:rsidR="00000000" w:rsidRDefault="003238CB">
            <w:pPr>
              <w:rPr>
                <w:lang w:val="fr-FR"/>
              </w:rPr>
            </w:pPr>
            <w:r>
              <w:rPr>
                <w:lang w:val="fr-FR"/>
              </w:rPr>
              <w:t>beacon.rights.&lt;counter&gt;.endDate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243 </w:t>
            </w:r>
            <w:r>
              <w:rPr>
                <w:noProof/>
                <w:sz w:val="16"/>
              </w:rPr>
              <w:br/>
            </w:r>
            <w:r>
              <w:rPr>
                <w:noProof/>
                <w:sz w:val="2"/>
              </w:rPr>
              <w:t>fa531c1f-c39f-485e-b8c1-970c8c0bd414</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w:t>
            </w:r>
            <w:r>
              <w:rPr>
                <w:noProof/>
              </w:rPr>
              <w:t>_enddate</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&lt;counter&gt;_enddate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244 </w:t>
            </w:r>
            <w:r>
              <w:rPr>
                <w:noProof/>
                <w:sz w:val="16"/>
              </w:rPr>
              <w:br/>
            </w:r>
            <w:r>
              <w:rPr>
                <w:noProof/>
                <w:sz w:val="2"/>
              </w:rPr>
              <w:t>6405c386-48ca-4a80-88bd-d33a75684b42</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245 </w:t>
            </w:r>
            <w:r>
              <w:rPr>
                <w:noProof/>
                <w:sz w:val="16"/>
              </w:rPr>
              <w:br/>
            </w:r>
            <w:r>
              <w:rPr>
                <w:noProof/>
                <w:sz w:val="2"/>
              </w:rPr>
              <w:t>6ada0462-51a9-4dfd-a7a8-fb2729ccecb7</w:t>
            </w:r>
          </w:p>
        </w:tc>
        <w:tc>
          <w:tcPr>
            <w:tcW w:w="7407" w:type="dxa"/>
            <w:shd w:val="clear" w:color="auto" w:fill="F2F2F2" w:themeFill="background1" w:themeFillShade="F2"/>
          </w:tcPr>
          <w:p w:rsidR="00000000" w:rsidRDefault="003238CB">
            <w:pPr>
              <w:rPr>
                <w:noProof/>
              </w:rPr>
            </w:pPr>
            <w:r>
              <w:rPr>
                <w:noProof/>
              </w:rPr>
              <w:t xml:space="preserve">* Date when the asset should be no longer exposed under the access restrictions and monetization options in this </w:t>
            </w:r>
            <w:r>
              <w:rPr>
                <w:noProof/>
              </w:rPr>
              <w:t>particular set</w:t>
            </w:r>
            <w:r>
              <w:rPr>
                <w:rStyle w:val="mqInternal"/>
                <w:noProof/>
              </w:rPr>
              <w:t>[1]</w:t>
            </w:r>
            <w:r>
              <w:rPr>
                <w:noProof/>
              </w:rPr>
              <w:t xml:space="preserve"> * Format:</w:t>
            </w:r>
          </w:p>
        </w:tc>
        <w:tc>
          <w:tcPr>
            <w:tcW w:w="7407" w:type="dxa"/>
          </w:tcPr>
          <w:p w:rsidR="00000000" w:rsidRDefault="003238CB">
            <w:pPr>
              <w:rPr>
                <w:lang w:val="fr-FR"/>
              </w:rPr>
            </w:pPr>
            <w:r>
              <w:rPr>
                <w:lang w:val="fr-FR"/>
              </w:rPr>
              <w:t xml:space="preserve">* Date </w:t>
            </w:r>
            <w:r>
              <w:rPr>
                <w:lang w:val="fr-FR"/>
              </w:rPr>
              <w:t>à</w:t>
            </w:r>
            <w:r>
              <w:rPr>
                <w:lang w:val="fr-FR"/>
              </w:rPr>
              <w:t xml:space="preserve"> laquelle l'actif ne doit plus </w:t>
            </w:r>
            <w:r>
              <w:rPr>
                <w:lang w:val="fr-FR"/>
              </w:rPr>
              <w:t>ê</w:t>
            </w:r>
            <w:r>
              <w:rPr>
                <w:lang w:val="fr-FR"/>
              </w:rPr>
              <w:t>tre expos</w:t>
            </w:r>
            <w:r>
              <w:rPr>
                <w:lang w:val="fr-FR"/>
              </w:rPr>
              <w:t>é</w:t>
            </w:r>
            <w:r>
              <w:rPr>
                <w:lang w:val="fr-FR"/>
              </w:rPr>
              <w:t xml:space="preserve"> sous les restrictions d'acc</w:t>
            </w:r>
            <w:r>
              <w:rPr>
                <w:lang w:val="fr-FR"/>
              </w:rPr>
              <w:t>è</w:t>
            </w:r>
            <w:r>
              <w:rPr>
                <w:lang w:val="fr-FR"/>
              </w:rPr>
              <w:t>s et les options de mon</w:t>
            </w:r>
            <w:r>
              <w:rPr>
                <w:lang w:val="fr-FR"/>
              </w:rPr>
              <w:t>é</w:t>
            </w:r>
            <w:r>
              <w:rPr>
                <w:lang w:val="fr-FR"/>
              </w:rPr>
              <w:t>tisation de cet ensemble particulier</w:t>
            </w:r>
            <w:r>
              <w:rPr>
                <w:rStyle w:val="mqInternal"/>
                <w:noProof/>
                <w:lang w:val="fr-FR"/>
              </w:rPr>
              <w:t>[1]</w:t>
            </w:r>
            <w:r>
              <w:rPr>
                <w:lang w:val="fr-FR"/>
              </w:rPr>
              <w:t xml:space="preserve"> * Format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246 </w:t>
            </w:r>
            <w:r>
              <w:rPr>
                <w:noProof/>
                <w:sz w:val="16"/>
              </w:rPr>
              <w:br/>
            </w:r>
            <w:r>
              <w:rPr>
                <w:noProof/>
                <w:sz w:val="2"/>
              </w:rPr>
              <w:t>38ef9865-5533-4a63-8b9b-5bf4d1fe85fd</w:t>
            </w:r>
          </w:p>
        </w:tc>
        <w:tc>
          <w:tcPr>
            <w:tcW w:w="7407" w:type="dxa"/>
            <w:shd w:val="clear" w:color="auto" w:fill="F2F2F2" w:themeFill="background1" w:themeFillShade="F2"/>
          </w:tcPr>
          <w:p w:rsidR="00000000" w:rsidRDefault="003238CB">
            <w:pPr>
              <w:rPr>
                <w:noProof/>
              </w:rPr>
            </w:pPr>
            <w:r>
              <w:rPr>
                <w:noProof/>
              </w:rPr>
              <w:t>Date yyyy-mm-dd hh:mm:ss</w:t>
            </w:r>
            <w:r>
              <w:rPr>
                <w:rStyle w:val="mqInternal"/>
                <w:noProof/>
              </w:rPr>
              <w:t>[1]</w:t>
            </w:r>
            <w:r>
              <w:rPr>
                <w:noProof/>
              </w:rPr>
              <w:t xml:space="preserve"> * Default value:</w:t>
            </w:r>
          </w:p>
        </w:tc>
        <w:tc>
          <w:tcPr>
            <w:tcW w:w="7407" w:type="dxa"/>
          </w:tcPr>
          <w:p w:rsidR="00000000" w:rsidRDefault="003238CB">
            <w:pPr>
              <w:rPr>
                <w:lang w:val="fr-FR"/>
              </w:rPr>
            </w:pPr>
            <w:r>
              <w:rPr>
                <w:lang w:val="fr-FR"/>
              </w:rPr>
              <w:t>Date aaaa-mm-jj hh: mm: ss</w:t>
            </w:r>
            <w:r>
              <w:rPr>
                <w:rStyle w:val="mqInternal"/>
                <w:noProof/>
                <w:lang w:val="fr-FR"/>
              </w:rPr>
              <w:t>[1]</w:t>
            </w:r>
            <w:r>
              <w:rPr>
                <w:lang w:val="fr-FR"/>
              </w:rPr>
              <w:t xml:space="preserve"> * Valeur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247 </w:t>
            </w:r>
            <w:r>
              <w:rPr>
                <w:noProof/>
                <w:sz w:val="16"/>
              </w:rPr>
              <w:br/>
            </w:r>
            <w:r>
              <w:rPr>
                <w:noProof/>
                <w:sz w:val="2"/>
              </w:rPr>
              <w:t>99092871-1faf-4e7d-98d5-c08c9c918ec0</w:t>
            </w:r>
          </w:p>
        </w:tc>
        <w:tc>
          <w:tcPr>
            <w:tcW w:w="7407" w:type="dxa"/>
            <w:shd w:val="clear" w:color="auto" w:fill="F2F2F2" w:themeFill="background1" w:themeFillShade="F2"/>
          </w:tcPr>
          <w:p w:rsidR="00000000" w:rsidRDefault="003238CB">
            <w:pPr>
              <w:rPr>
                <w:noProof/>
              </w:rPr>
            </w:pPr>
            <w:r>
              <w:rPr>
                <w:noProof/>
              </w:rPr>
              <w:t>If not set, defaults to video availability end date</w:t>
            </w:r>
          </w:p>
        </w:tc>
        <w:tc>
          <w:tcPr>
            <w:tcW w:w="7407" w:type="dxa"/>
          </w:tcPr>
          <w:p w:rsidR="00000000" w:rsidRDefault="003238CB">
            <w:pPr>
              <w:rPr>
                <w:lang w:val="fr-FR"/>
              </w:rPr>
            </w:pPr>
            <w:r>
              <w:rPr>
                <w:lang w:val="fr-FR"/>
              </w:rPr>
              <w:t>S'il n'est pas d</w:t>
            </w:r>
            <w:r>
              <w:rPr>
                <w:lang w:val="fr-FR"/>
              </w:rPr>
              <w:t>é</w:t>
            </w:r>
            <w:r>
              <w:rPr>
                <w:lang w:val="fr-FR"/>
              </w:rPr>
              <w:t>fini, la date de fin de la disponibilit</w:t>
            </w:r>
            <w:r>
              <w:rPr>
                <w:lang w:val="fr-FR"/>
              </w:rPr>
              <w:t>é</w:t>
            </w:r>
            <w:r>
              <w:rPr>
                <w:lang w:val="fr-FR"/>
              </w:rPr>
              <w:t xml:space="preserve"> vid</w:t>
            </w:r>
            <w:r>
              <w:rPr>
                <w:lang w:val="fr-FR"/>
              </w:rPr>
              <w:t>é</w:t>
            </w:r>
            <w:r>
              <w:rPr>
                <w:lang w:val="fr-FR"/>
              </w:rPr>
              <w:t>o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248 </w:t>
            </w:r>
            <w:r>
              <w:rPr>
                <w:noProof/>
                <w:sz w:val="16"/>
              </w:rPr>
              <w:br/>
            </w:r>
            <w:r>
              <w:rPr>
                <w:noProof/>
                <w:sz w:val="2"/>
              </w:rPr>
              <w:t>114b3f63-e1</w:t>
            </w:r>
            <w:r>
              <w:rPr>
                <w:noProof/>
                <w:sz w:val="2"/>
              </w:rPr>
              <w:t>a8-4b04-a0a5-892510637658</w:t>
            </w:r>
          </w:p>
        </w:tc>
        <w:tc>
          <w:tcPr>
            <w:tcW w:w="7407" w:type="dxa"/>
            <w:shd w:val="clear" w:color="auto" w:fill="F2F2F2" w:themeFill="background1" w:themeFillShade="F2"/>
          </w:tcPr>
          <w:p w:rsidR="00000000" w:rsidRDefault="003238CB">
            <w:pPr>
              <w:rPr>
                <w:noProof/>
              </w:rPr>
            </w:pPr>
            <w:r>
              <w:rPr>
                <w:noProof/>
              </w:rPr>
              <w:t>beacon.rights.&lt;counter&gt;.devices</w:t>
            </w:r>
          </w:p>
        </w:tc>
        <w:tc>
          <w:tcPr>
            <w:tcW w:w="7407" w:type="dxa"/>
          </w:tcPr>
          <w:p w:rsidR="00000000" w:rsidRDefault="003238CB">
            <w:pPr>
              <w:rPr>
                <w:lang w:val="fr-FR"/>
              </w:rPr>
            </w:pPr>
            <w:r>
              <w:rPr>
                <w:lang w:val="fr-FR"/>
              </w:rPr>
              <w:t>beacon.rights.&lt;counter&gt;.devices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249 </w:t>
            </w:r>
            <w:r>
              <w:rPr>
                <w:noProof/>
                <w:sz w:val="16"/>
              </w:rPr>
              <w:br/>
            </w:r>
            <w:r>
              <w:rPr>
                <w:noProof/>
                <w:sz w:val="2"/>
              </w:rPr>
              <w:t>87aa9054-73c6-4393-bcd0-c0a4049450e3</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&lt;counter&gt;_devices</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&lt;counter&gt;_devices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250 </w:t>
            </w:r>
            <w:r>
              <w:rPr>
                <w:noProof/>
                <w:sz w:val="16"/>
              </w:rPr>
              <w:br/>
            </w:r>
            <w:r>
              <w:rPr>
                <w:noProof/>
                <w:sz w:val="2"/>
              </w:rPr>
              <w:t>96237654-ec08-4954-8d44-f7bc57b1d489</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251 </w:t>
            </w:r>
            <w:r>
              <w:rPr>
                <w:noProof/>
                <w:sz w:val="16"/>
              </w:rPr>
              <w:br/>
            </w:r>
            <w:r>
              <w:rPr>
                <w:noProof/>
                <w:sz w:val="2"/>
              </w:rPr>
              <w:t>046ad804-fd04-43f4-afbb-bcc8791e3353</w:t>
            </w:r>
          </w:p>
        </w:tc>
        <w:tc>
          <w:tcPr>
            <w:tcW w:w="7407" w:type="dxa"/>
            <w:shd w:val="clear" w:color="auto" w:fill="F2F2F2" w:themeFill="background1" w:themeFillShade="F2"/>
          </w:tcPr>
          <w:p w:rsidR="00000000" w:rsidRDefault="003238CB">
            <w:pPr>
              <w:rPr>
                <w:noProof/>
              </w:rPr>
            </w:pPr>
            <w:r>
              <w:rPr>
                <w:noProof/>
              </w:rPr>
              <w:t>* Comma separated list of devices supported in Brightcove Beacon to which the asset should be exposed under the access restrictions and monetization options in this particular set</w:t>
            </w:r>
            <w:r>
              <w:rPr>
                <w:rStyle w:val="mqInternal"/>
                <w:noProof/>
              </w:rPr>
              <w:t>[1]</w:t>
            </w:r>
            <w:r>
              <w:rPr>
                <w:noProof/>
              </w:rPr>
              <w:t xml:space="preserve"> * Comma separated list o</w:t>
            </w:r>
            <w:r>
              <w:rPr>
                <w:noProof/>
              </w:rPr>
              <w:t>f:</w:t>
            </w:r>
          </w:p>
        </w:tc>
        <w:tc>
          <w:tcPr>
            <w:tcW w:w="7407" w:type="dxa"/>
          </w:tcPr>
          <w:p w:rsidR="00000000" w:rsidRDefault="003238CB">
            <w:pPr>
              <w:rPr>
                <w:lang w:val="fr-FR"/>
              </w:rPr>
            </w:pPr>
            <w:r>
              <w:rPr>
                <w:lang w:val="fr-FR"/>
              </w:rPr>
              <w:t>* Liste s</w:t>
            </w:r>
            <w:r>
              <w:rPr>
                <w:lang w:val="fr-FR"/>
              </w:rPr>
              <w:t>é</w:t>
            </w:r>
            <w:r>
              <w:rPr>
                <w:lang w:val="fr-FR"/>
              </w:rPr>
              <w:t>par</w:t>
            </w:r>
            <w:r>
              <w:rPr>
                <w:lang w:val="fr-FR"/>
              </w:rPr>
              <w:t>é</w:t>
            </w:r>
            <w:r>
              <w:rPr>
                <w:lang w:val="fr-FR"/>
              </w:rPr>
              <w:t>e par des virgules des p</w:t>
            </w:r>
            <w:r>
              <w:rPr>
                <w:lang w:val="fr-FR"/>
              </w:rPr>
              <w:t>é</w:t>
            </w:r>
            <w:r>
              <w:rPr>
                <w:lang w:val="fr-FR"/>
              </w:rPr>
              <w:t>riph</w:t>
            </w:r>
            <w:r>
              <w:rPr>
                <w:lang w:val="fr-FR"/>
              </w:rPr>
              <w:t>é</w:t>
            </w:r>
            <w:r>
              <w:rPr>
                <w:lang w:val="fr-FR"/>
              </w:rPr>
              <w:t xml:space="preserve">riques pris en charge par Brightcove Beacon auxquels l'actif doit </w:t>
            </w:r>
            <w:r>
              <w:rPr>
                <w:lang w:val="fr-FR"/>
              </w:rPr>
              <w:t>ê</w:t>
            </w:r>
            <w:r>
              <w:rPr>
                <w:lang w:val="fr-FR"/>
              </w:rPr>
              <w:t>tre expos</w:t>
            </w:r>
            <w:r>
              <w:rPr>
                <w:lang w:val="fr-FR"/>
              </w:rPr>
              <w:t>é</w:t>
            </w:r>
            <w:r>
              <w:rPr>
                <w:lang w:val="fr-FR"/>
              </w:rPr>
              <w:t xml:space="preserve"> sous les restrictions d'acc</w:t>
            </w:r>
            <w:r>
              <w:rPr>
                <w:lang w:val="fr-FR"/>
              </w:rPr>
              <w:t>è</w:t>
            </w:r>
            <w:r>
              <w:rPr>
                <w:lang w:val="fr-FR"/>
              </w:rPr>
              <w:t>s et les options de mon</w:t>
            </w:r>
            <w:r>
              <w:rPr>
                <w:lang w:val="fr-FR"/>
              </w:rPr>
              <w:t>é</w:t>
            </w:r>
            <w:r>
              <w:rPr>
                <w:lang w:val="fr-FR"/>
              </w:rPr>
              <w:t>tisation de cet ensemble particulier</w:t>
            </w:r>
            <w:r>
              <w:rPr>
                <w:rStyle w:val="mqInternal"/>
                <w:noProof/>
                <w:lang w:val="fr-FR"/>
              </w:rPr>
              <w:t>[1]</w:t>
            </w:r>
            <w:r>
              <w:rPr>
                <w:lang w:val="fr-FR"/>
              </w:rPr>
              <w:t xml:space="preserve"> * Liste s</w:t>
            </w:r>
            <w:r>
              <w:rPr>
                <w:lang w:val="fr-FR"/>
              </w:rPr>
              <w:t>é</w:t>
            </w:r>
            <w:r>
              <w:rPr>
                <w:lang w:val="fr-FR"/>
              </w:rPr>
              <w:t>par</w:t>
            </w:r>
            <w:r>
              <w:rPr>
                <w:lang w:val="fr-FR"/>
              </w:rPr>
              <w:t>é</w:t>
            </w:r>
            <w:r>
              <w:rPr>
                <w:lang w:val="fr-FR"/>
              </w:rPr>
              <w:t>e par des virgules de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252 </w:t>
            </w:r>
            <w:r>
              <w:rPr>
                <w:noProof/>
                <w:sz w:val="16"/>
              </w:rPr>
              <w:br/>
            </w:r>
            <w:r>
              <w:rPr>
                <w:noProof/>
                <w:sz w:val="2"/>
              </w:rPr>
              <w:t>f1f1cc5e-30b5-4a23-a96f-78eea9f40dfe</w:t>
            </w:r>
          </w:p>
        </w:tc>
        <w:tc>
          <w:tcPr>
            <w:tcW w:w="7407" w:type="dxa"/>
            <w:shd w:val="clear" w:color="auto" w:fill="F2F2F2" w:themeFill="background1" w:themeFillShade="F2"/>
          </w:tcPr>
          <w:p w:rsidR="00000000" w:rsidRDefault="003238CB">
            <w:pPr>
              <w:rPr>
                <w:noProof/>
              </w:rPr>
            </w:pPr>
            <w:r>
              <w:rPr>
                <w:noProof/>
              </w:rPr>
              <w:t>iOS</w:t>
            </w:r>
          </w:p>
        </w:tc>
        <w:tc>
          <w:tcPr>
            <w:tcW w:w="7407" w:type="dxa"/>
          </w:tcPr>
          <w:p w:rsidR="00000000" w:rsidRDefault="003238CB">
            <w:pPr>
              <w:rPr>
                <w:lang w:val="fr-FR"/>
              </w:rPr>
            </w:pPr>
            <w:r>
              <w:rPr>
                <w:lang w:val="fr-FR"/>
              </w:rPr>
              <w:t>iOS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253 </w:t>
            </w:r>
            <w:r>
              <w:rPr>
                <w:noProof/>
                <w:sz w:val="16"/>
              </w:rPr>
              <w:br/>
            </w:r>
            <w:r>
              <w:rPr>
                <w:noProof/>
                <w:sz w:val="2"/>
              </w:rPr>
              <w:t>3dbcb0cd-daf0-4b0d-b42d-cd42620f16c6</w:t>
            </w:r>
          </w:p>
        </w:tc>
        <w:tc>
          <w:tcPr>
            <w:tcW w:w="7407" w:type="dxa"/>
            <w:shd w:val="clear" w:color="auto" w:fill="F2F2F2" w:themeFill="background1" w:themeFillShade="F2"/>
          </w:tcPr>
          <w:p w:rsidR="00000000" w:rsidRDefault="003238CB">
            <w:pPr>
              <w:rPr>
                <w:noProof/>
              </w:rPr>
            </w:pPr>
            <w:r>
              <w:rPr>
                <w:noProof/>
              </w:rPr>
              <w:t>Android</w:t>
            </w:r>
          </w:p>
        </w:tc>
        <w:tc>
          <w:tcPr>
            <w:tcW w:w="7407" w:type="dxa"/>
          </w:tcPr>
          <w:p w:rsidR="00000000" w:rsidRDefault="003238CB">
            <w:pPr>
              <w:rPr>
                <w:lang w:val="fr-FR"/>
              </w:rPr>
            </w:pPr>
            <w:r>
              <w:rPr>
                <w:lang w:val="fr-FR"/>
              </w:rPr>
              <w:t>Android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254 </w:t>
            </w:r>
            <w:r>
              <w:rPr>
                <w:noProof/>
                <w:sz w:val="16"/>
              </w:rPr>
              <w:br/>
            </w:r>
            <w:r>
              <w:rPr>
                <w:noProof/>
                <w:sz w:val="2"/>
              </w:rPr>
              <w:t>59870762-fbc3-4f9f-9366-2727cdb12421</w:t>
            </w:r>
          </w:p>
        </w:tc>
        <w:tc>
          <w:tcPr>
            <w:tcW w:w="7407" w:type="dxa"/>
            <w:shd w:val="clear" w:color="auto" w:fill="F2F2F2" w:themeFill="background1" w:themeFillShade="F2"/>
          </w:tcPr>
          <w:p w:rsidR="00000000" w:rsidRDefault="003238CB">
            <w:pPr>
              <w:rPr>
                <w:noProof/>
              </w:rPr>
            </w:pPr>
            <w:r>
              <w:rPr>
                <w:noProof/>
              </w:rPr>
              <w:t>web</w:t>
            </w:r>
          </w:p>
        </w:tc>
        <w:tc>
          <w:tcPr>
            <w:tcW w:w="7407" w:type="dxa"/>
          </w:tcPr>
          <w:p w:rsidR="00000000" w:rsidRDefault="003238CB">
            <w:pPr>
              <w:rPr>
                <w:lang w:val="fr-FR"/>
              </w:rPr>
            </w:pPr>
            <w:r>
              <w:rPr>
                <w:lang w:val="fr-FR"/>
              </w:rPr>
              <w:t>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255 </w:t>
            </w:r>
            <w:r>
              <w:rPr>
                <w:noProof/>
                <w:sz w:val="16"/>
              </w:rPr>
              <w:br/>
            </w:r>
            <w:r>
              <w:rPr>
                <w:noProof/>
                <w:sz w:val="2"/>
              </w:rPr>
              <w:t>a62e08a4-a69f-4e78-bf16-5385d4c950f8</w:t>
            </w:r>
          </w:p>
        </w:tc>
        <w:tc>
          <w:tcPr>
            <w:tcW w:w="7407" w:type="dxa"/>
            <w:shd w:val="clear" w:color="auto" w:fill="F2F2F2" w:themeFill="background1" w:themeFillShade="F2"/>
          </w:tcPr>
          <w:p w:rsidR="00000000" w:rsidRDefault="003238CB">
            <w:pPr>
              <w:rPr>
                <w:noProof/>
              </w:rPr>
            </w:pPr>
            <w:r>
              <w:rPr>
                <w:noProof/>
              </w:rPr>
              <w:t>Roku</w:t>
            </w:r>
          </w:p>
        </w:tc>
        <w:tc>
          <w:tcPr>
            <w:tcW w:w="7407" w:type="dxa"/>
          </w:tcPr>
          <w:p w:rsidR="00000000" w:rsidRDefault="003238CB">
            <w:pPr>
              <w:rPr>
                <w:lang w:val="fr-FR"/>
              </w:rPr>
            </w:pPr>
            <w:r>
              <w:rPr>
                <w:lang w:val="fr-FR"/>
              </w:rPr>
              <w:t>Roku</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256 </w:t>
            </w:r>
            <w:r>
              <w:rPr>
                <w:noProof/>
                <w:sz w:val="16"/>
              </w:rPr>
              <w:br/>
            </w:r>
            <w:r>
              <w:rPr>
                <w:noProof/>
                <w:sz w:val="2"/>
              </w:rPr>
              <w:t>5286f047-9be6-45e4-bcd3-1380a7f70d21</w:t>
            </w:r>
          </w:p>
        </w:tc>
        <w:tc>
          <w:tcPr>
            <w:tcW w:w="7407" w:type="dxa"/>
            <w:shd w:val="clear" w:color="auto" w:fill="F2F2F2" w:themeFill="background1" w:themeFillShade="F2"/>
          </w:tcPr>
          <w:p w:rsidR="00000000" w:rsidRDefault="003238CB">
            <w:pPr>
              <w:rPr>
                <w:noProof/>
              </w:rPr>
            </w:pPr>
            <w:r>
              <w:rPr>
                <w:noProof/>
              </w:rPr>
              <w:t>STV</w:t>
            </w:r>
          </w:p>
        </w:tc>
        <w:tc>
          <w:tcPr>
            <w:tcW w:w="7407" w:type="dxa"/>
          </w:tcPr>
          <w:p w:rsidR="00000000" w:rsidRDefault="003238CB">
            <w:pPr>
              <w:rPr>
                <w:lang w:val="fr-FR"/>
              </w:rPr>
            </w:pPr>
            <w:r>
              <w:rPr>
                <w:lang w:val="fr-FR"/>
              </w:rPr>
              <w:t>STV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257 </w:t>
            </w:r>
            <w:r>
              <w:rPr>
                <w:noProof/>
                <w:sz w:val="16"/>
              </w:rPr>
              <w:br/>
            </w:r>
            <w:r>
              <w:rPr>
                <w:noProof/>
                <w:sz w:val="2"/>
              </w:rPr>
              <w:t>a63fb2e5-959c-4219-90e9-62e079b09b15</w:t>
            </w:r>
          </w:p>
        </w:tc>
        <w:tc>
          <w:tcPr>
            <w:tcW w:w="7407" w:type="dxa"/>
            <w:shd w:val="clear" w:color="auto" w:fill="F2F2F2" w:themeFill="background1" w:themeFillShade="F2"/>
          </w:tcPr>
          <w:p w:rsidR="00000000" w:rsidRDefault="003238CB">
            <w:pPr>
              <w:rPr>
                <w:noProof/>
              </w:rPr>
            </w:pPr>
            <w:r>
              <w:rPr>
                <w:noProof/>
              </w:rPr>
              <w:t>Firetv</w:t>
            </w:r>
          </w:p>
        </w:tc>
        <w:tc>
          <w:tcPr>
            <w:tcW w:w="7407" w:type="dxa"/>
          </w:tcPr>
          <w:p w:rsidR="00000000" w:rsidRDefault="003238CB">
            <w:pPr>
              <w:rPr>
                <w:lang w:val="fr-FR"/>
              </w:rPr>
            </w:pPr>
            <w:r>
              <w:rPr>
                <w:lang w:val="fr-FR"/>
              </w:rPr>
              <w:t>F</w:t>
            </w:r>
            <w:r>
              <w:rPr>
                <w:lang w:val="fr-FR"/>
              </w:rPr>
              <w:t>é</w:t>
            </w:r>
            <w:r>
              <w:rPr>
                <w:lang w:val="fr-FR"/>
              </w:rPr>
              <w: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258 </w:t>
            </w:r>
            <w:r>
              <w:rPr>
                <w:noProof/>
                <w:sz w:val="16"/>
              </w:rPr>
              <w:br/>
            </w:r>
            <w:r>
              <w:rPr>
                <w:noProof/>
                <w:sz w:val="2"/>
              </w:rPr>
              <w:t>81c95ece-c78b-41c2-b3db-87b76ac131e7</w:t>
            </w:r>
          </w:p>
        </w:tc>
        <w:tc>
          <w:tcPr>
            <w:tcW w:w="7407" w:type="dxa"/>
            <w:shd w:val="clear" w:color="auto" w:fill="F2F2F2" w:themeFill="background1" w:themeFillShade="F2"/>
          </w:tcPr>
          <w:p w:rsidR="00000000" w:rsidRDefault="003238CB">
            <w:pPr>
              <w:rPr>
                <w:noProof/>
              </w:rPr>
            </w:pPr>
            <w:r>
              <w:rPr>
                <w:noProof/>
              </w:rPr>
              <w:t>LGTV</w:t>
            </w:r>
          </w:p>
        </w:tc>
        <w:tc>
          <w:tcPr>
            <w:tcW w:w="7407" w:type="dxa"/>
          </w:tcPr>
          <w:p w:rsidR="00000000" w:rsidRDefault="003238CB">
            <w:pPr>
              <w:rPr>
                <w:lang w:val="fr-FR"/>
              </w:rPr>
            </w:pPr>
            <w:r>
              <w:rPr>
                <w:lang w:val="fr-FR"/>
              </w:rPr>
              <w:t>LGTV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259 </w:t>
            </w:r>
            <w:r>
              <w:rPr>
                <w:noProof/>
                <w:sz w:val="16"/>
              </w:rPr>
              <w:br/>
            </w:r>
            <w:r>
              <w:rPr>
                <w:noProof/>
                <w:sz w:val="2"/>
              </w:rPr>
              <w:t>a5ffaf61-7027-4afe-9513-1675f8d76794</w:t>
            </w:r>
          </w:p>
        </w:tc>
        <w:tc>
          <w:tcPr>
            <w:tcW w:w="7407" w:type="dxa"/>
            <w:shd w:val="clear" w:color="auto" w:fill="F2F2F2" w:themeFill="background1" w:themeFillShade="F2"/>
          </w:tcPr>
          <w:p w:rsidR="00000000" w:rsidRDefault="003238CB">
            <w:pPr>
              <w:rPr>
                <w:noProof/>
              </w:rPr>
            </w:pPr>
            <w:r>
              <w:rPr>
                <w:noProof/>
              </w:rPr>
              <w:t>Samsung</w:t>
            </w:r>
          </w:p>
        </w:tc>
        <w:tc>
          <w:tcPr>
            <w:tcW w:w="7407" w:type="dxa"/>
          </w:tcPr>
          <w:p w:rsidR="00000000" w:rsidRDefault="003238CB">
            <w:pPr>
              <w:rPr>
                <w:lang w:val="fr-FR"/>
              </w:rPr>
            </w:pPr>
            <w:r>
              <w:rPr>
                <w:lang w:val="fr-FR"/>
              </w:rPr>
              <w:t>Samsung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260 </w:t>
            </w:r>
            <w:r>
              <w:rPr>
                <w:noProof/>
                <w:sz w:val="16"/>
              </w:rPr>
              <w:br/>
            </w:r>
            <w:r>
              <w:rPr>
                <w:noProof/>
                <w:sz w:val="2"/>
              </w:rPr>
              <w:t>6d78bdc2-e7e5-4fec-916d-541bc8e6121b</w:t>
            </w:r>
          </w:p>
        </w:tc>
        <w:tc>
          <w:tcPr>
            <w:tcW w:w="7407" w:type="dxa"/>
            <w:shd w:val="clear" w:color="auto" w:fill="F2F2F2" w:themeFill="background1" w:themeFillShade="F2"/>
          </w:tcPr>
          <w:p w:rsidR="00000000" w:rsidRDefault="003238CB">
            <w:pPr>
              <w:rPr>
                <w:noProof/>
              </w:rPr>
            </w:pPr>
            <w:r>
              <w:rPr>
                <w:noProof/>
              </w:rPr>
              <w:t>appletv</w:t>
            </w:r>
          </w:p>
        </w:tc>
        <w:tc>
          <w:tcPr>
            <w:tcW w:w="7407" w:type="dxa"/>
          </w:tcPr>
          <w:p w:rsidR="00000000" w:rsidRDefault="003238CB">
            <w:pPr>
              <w:rPr>
                <w:lang w:val="fr-FR"/>
              </w:rPr>
            </w:pPr>
            <w:r>
              <w:rPr>
                <w:lang w:val="fr-FR"/>
              </w:rPr>
              <w:t>appletv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261 </w:t>
            </w:r>
            <w:r>
              <w:rPr>
                <w:noProof/>
                <w:sz w:val="16"/>
              </w:rPr>
              <w:br/>
            </w:r>
            <w:r>
              <w:rPr>
                <w:noProof/>
                <w:sz w:val="2"/>
              </w:rPr>
              <w:t>3720ad72-261c-4b00-85e5-2f2ccd54fbe9</w:t>
            </w:r>
          </w:p>
        </w:tc>
        <w:tc>
          <w:tcPr>
            <w:tcW w:w="7407" w:type="dxa"/>
            <w:shd w:val="clear" w:color="auto" w:fill="F2F2F2" w:themeFill="background1" w:themeFillShade="F2"/>
          </w:tcPr>
          <w:p w:rsidR="00000000" w:rsidRDefault="003238CB">
            <w:pPr>
              <w:rPr>
                <w:noProof/>
              </w:rPr>
            </w:pPr>
            <w:r>
              <w:rPr>
                <w:noProof/>
              </w:rPr>
              <w:t>androidtv</w:t>
            </w:r>
          </w:p>
        </w:tc>
        <w:tc>
          <w:tcPr>
            <w:tcW w:w="7407" w:type="dxa"/>
          </w:tcPr>
          <w:p w:rsidR="00000000" w:rsidRDefault="003238CB">
            <w:pPr>
              <w:rPr>
                <w:lang w:val="fr-FR"/>
              </w:rPr>
            </w:pPr>
            <w:r>
              <w:rPr>
                <w:lang w:val="fr-FR"/>
              </w:rPr>
              <w:t>androidtv</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262 </w:t>
            </w:r>
            <w:r>
              <w:rPr>
                <w:noProof/>
                <w:sz w:val="16"/>
              </w:rPr>
              <w:br/>
            </w:r>
            <w:r>
              <w:rPr>
                <w:noProof/>
                <w:sz w:val="2"/>
              </w:rPr>
              <w:t>a3301024-6d1e-412e-99e3-340bcfd4891a</w:t>
            </w:r>
          </w:p>
        </w:tc>
        <w:tc>
          <w:tcPr>
            <w:tcW w:w="7407" w:type="dxa"/>
            <w:shd w:val="clear" w:color="auto" w:fill="F2F2F2" w:themeFill="background1" w:themeFillShade="F2"/>
          </w:tcPr>
          <w:p w:rsidR="00000000" w:rsidRDefault="003238CB">
            <w:pPr>
              <w:rPr>
                <w:noProof/>
              </w:rPr>
            </w:pPr>
            <w:r>
              <w:rPr>
                <w:noProof/>
              </w:rPr>
              <w:t>panasonic</w:t>
            </w:r>
          </w:p>
        </w:tc>
        <w:tc>
          <w:tcPr>
            <w:tcW w:w="7407" w:type="dxa"/>
          </w:tcPr>
          <w:p w:rsidR="00000000" w:rsidRDefault="003238CB">
            <w:pPr>
              <w:rPr>
                <w:lang w:val="fr-FR"/>
              </w:rPr>
            </w:pPr>
            <w:r>
              <w:rPr>
                <w:lang w:val="fr-FR"/>
              </w:rPr>
              <w:t>Panasonic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263 </w:t>
            </w:r>
            <w:r>
              <w:rPr>
                <w:noProof/>
                <w:sz w:val="16"/>
              </w:rPr>
              <w:br/>
            </w:r>
            <w:r>
              <w:rPr>
                <w:noProof/>
                <w:sz w:val="2"/>
              </w:rPr>
              <w:t>6a9c3a18-c071-4885-93d3-fcfef2175bd9</w:t>
            </w:r>
          </w:p>
        </w:tc>
        <w:tc>
          <w:tcPr>
            <w:tcW w:w="7407" w:type="dxa"/>
            <w:shd w:val="clear" w:color="auto" w:fill="F2F2F2" w:themeFill="background1" w:themeFillShade="F2"/>
          </w:tcPr>
          <w:p w:rsidR="00000000" w:rsidRDefault="003238CB">
            <w:pPr>
              <w:rPr>
                <w:noProof/>
              </w:rPr>
            </w:pPr>
            <w:r>
              <w:rPr>
                <w:noProof/>
              </w:rPr>
              <w:t>* Default value:</w:t>
            </w:r>
          </w:p>
        </w:tc>
        <w:tc>
          <w:tcPr>
            <w:tcW w:w="7407" w:type="dxa"/>
          </w:tcPr>
          <w:p w:rsidR="00000000" w:rsidRDefault="003238CB">
            <w:pPr>
              <w:rPr>
                <w:lang w:val="fr-FR"/>
              </w:rPr>
            </w:pPr>
            <w:r>
              <w:rPr>
                <w:lang w:val="fr-FR"/>
              </w:rPr>
              <w:t>* Valeur par d</w:t>
            </w:r>
            <w:r>
              <w:rPr>
                <w:lang w:val="fr-FR"/>
              </w:rPr>
              <w:t>é</w:t>
            </w:r>
            <w:r>
              <w:rPr>
                <w:lang w:val="fr-FR"/>
              </w:rPr>
              <w:t>faut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264 </w:t>
            </w:r>
            <w:r>
              <w:rPr>
                <w:noProof/>
                <w:sz w:val="16"/>
              </w:rPr>
              <w:br/>
            </w:r>
            <w:r>
              <w:rPr>
                <w:noProof/>
                <w:sz w:val="2"/>
              </w:rPr>
              <w:t>a2b1d241-523c-4d2c-8038-9f25bbc7d419</w:t>
            </w:r>
          </w:p>
        </w:tc>
        <w:tc>
          <w:tcPr>
            <w:tcW w:w="7407" w:type="dxa"/>
            <w:shd w:val="clear" w:color="auto" w:fill="F2F2F2" w:themeFill="background1" w:themeFillShade="F2"/>
          </w:tcPr>
          <w:p w:rsidR="00000000" w:rsidRDefault="003238CB">
            <w:pPr>
              <w:rPr>
                <w:noProof/>
              </w:rPr>
            </w:pPr>
            <w:r>
              <w:rPr>
                <w:noProof/>
              </w:rPr>
              <w:t>If not set,</w:t>
            </w:r>
            <w:r>
              <w:rPr>
                <w:noProof/>
              </w:rPr>
              <w:t xml:space="preserve"> defaults to all devices supported in Brightcove Beacon</w:t>
            </w:r>
          </w:p>
        </w:tc>
        <w:tc>
          <w:tcPr>
            <w:tcW w:w="7407" w:type="dxa"/>
          </w:tcPr>
          <w:p w:rsidR="00000000" w:rsidRDefault="003238CB">
            <w:pPr>
              <w:rPr>
                <w:lang w:val="fr-FR"/>
              </w:rPr>
            </w:pPr>
            <w:r>
              <w:rPr>
                <w:lang w:val="fr-FR"/>
              </w:rPr>
              <w:t>S'il n'est pas d</w:t>
            </w:r>
            <w:r>
              <w:rPr>
                <w:lang w:val="fr-FR"/>
              </w:rPr>
              <w:t>é</w:t>
            </w:r>
            <w:r>
              <w:rPr>
                <w:lang w:val="fr-FR"/>
              </w:rPr>
              <w:t>fini, par d</w:t>
            </w:r>
            <w:r>
              <w:rPr>
                <w:lang w:val="fr-FR"/>
              </w:rPr>
              <w:t>é</w:t>
            </w:r>
            <w:r>
              <w:rPr>
                <w:lang w:val="fr-FR"/>
              </w:rPr>
              <w:t>faut, tous les p</w:t>
            </w:r>
            <w:r>
              <w:rPr>
                <w:lang w:val="fr-FR"/>
              </w:rPr>
              <w:t>é</w:t>
            </w:r>
            <w:r>
              <w:rPr>
                <w:lang w:val="fr-FR"/>
              </w:rPr>
              <w:t>riph</w:t>
            </w:r>
            <w:r>
              <w:rPr>
                <w:lang w:val="fr-FR"/>
              </w:rPr>
              <w:t>é</w:t>
            </w:r>
            <w:r>
              <w:rPr>
                <w:lang w:val="fr-FR"/>
              </w:rPr>
              <w:t>riques pris en charge par Brightcove Beacon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265 </w:t>
            </w:r>
            <w:r>
              <w:rPr>
                <w:noProof/>
                <w:sz w:val="16"/>
              </w:rPr>
              <w:br/>
            </w:r>
            <w:r>
              <w:rPr>
                <w:noProof/>
                <w:sz w:val="2"/>
              </w:rPr>
              <w:t>df224bec-d755-4ebc-b409-bb9af2aa94c1</w:t>
            </w:r>
          </w:p>
        </w:tc>
        <w:tc>
          <w:tcPr>
            <w:tcW w:w="7407" w:type="dxa"/>
            <w:shd w:val="clear" w:color="auto" w:fill="F2F2F2" w:themeFill="background1" w:themeFillShade="F2"/>
          </w:tcPr>
          <w:p w:rsidR="00000000" w:rsidRDefault="003238CB">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locationsPermit</w:t>
            </w:r>
          </w:p>
        </w:tc>
        <w:tc>
          <w:tcPr>
            <w:tcW w:w="7407" w:type="dxa"/>
          </w:tcPr>
          <w:p w:rsidR="00000000" w:rsidRDefault="003238CB">
            <w:pPr>
              <w:rPr>
                <w:lang w:val="fr-FR"/>
              </w:rPr>
            </w:pPr>
            <w:r>
              <w:rPr>
                <w:lang w:val="fr-FR"/>
              </w:rPr>
              <w:t>beacon.rights.</w:t>
            </w:r>
            <w:r>
              <w:rPr>
                <w:rStyle w:val="mqInternal"/>
                <w:noProof/>
                <w:lang w:val="fr-FR"/>
              </w:rPr>
              <w:t>[1]</w:t>
            </w:r>
            <w:r>
              <w:rPr>
                <w:lang w:val="fr-FR"/>
              </w:rPr>
              <w:t xml:space="preserve"> &lt;counter&gt;.</w:t>
            </w:r>
            <w:r>
              <w:rPr>
                <w:rStyle w:val="mqInternal"/>
                <w:noProof/>
                <w:lang w:val="fr-FR"/>
              </w:rPr>
              <w:t>[1]</w:t>
            </w:r>
            <w:r>
              <w:rPr>
                <w:lang w:val="fr-FR"/>
              </w:rPr>
              <w:t xml:space="preserve"> locationsPermit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266 </w:t>
            </w:r>
            <w:r>
              <w:rPr>
                <w:noProof/>
                <w:sz w:val="16"/>
              </w:rPr>
              <w:br/>
            </w:r>
            <w:r>
              <w:rPr>
                <w:noProof/>
                <w:sz w:val="2"/>
              </w:rPr>
              <w:t>2c39027b-33db-4bcc-ae73-a73fd5349001</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locationspermit</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w:t>
            </w:r>
            <w:r>
              <w:rPr>
                <w:rStyle w:val="mqInternal"/>
                <w:noProof/>
                <w:lang w:val="fr-FR"/>
              </w:rPr>
              <w:t>[1]</w:t>
            </w:r>
            <w:r>
              <w:rPr>
                <w:lang w:val="fr-FR"/>
              </w:rPr>
              <w:t xml:space="preserve"> locationspermit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267 </w:t>
            </w:r>
            <w:r>
              <w:rPr>
                <w:noProof/>
                <w:sz w:val="16"/>
              </w:rPr>
              <w:br/>
            </w:r>
            <w:r>
              <w:rPr>
                <w:noProof/>
                <w:sz w:val="2"/>
              </w:rPr>
              <w:t>04701bc5-7efa-45da-a526-d0c29e2c4f51</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268 </w:t>
            </w:r>
            <w:r>
              <w:rPr>
                <w:noProof/>
                <w:sz w:val="16"/>
              </w:rPr>
              <w:br/>
            </w:r>
            <w:r>
              <w:rPr>
                <w:noProof/>
                <w:sz w:val="2"/>
              </w:rPr>
              <w:t>be8a637b-6d87-41a8-8b</w:t>
            </w:r>
            <w:r>
              <w:rPr>
                <w:noProof/>
                <w:sz w:val="2"/>
              </w:rPr>
              <w:t>78-8db8ea28ba3d</w:t>
            </w:r>
          </w:p>
        </w:tc>
        <w:tc>
          <w:tcPr>
            <w:tcW w:w="7407" w:type="dxa"/>
            <w:shd w:val="clear" w:color="auto" w:fill="F2F2F2" w:themeFill="background1" w:themeFillShade="F2"/>
          </w:tcPr>
          <w:p w:rsidR="00000000" w:rsidRDefault="003238CB">
            <w:pPr>
              <w:rPr>
                <w:noProof/>
              </w:rPr>
            </w:pPr>
            <w:r>
              <w:rPr>
                <w:noProof/>
              </w:rPr>
              <w:t>* Comma separated list of locations defined in Brightcove Beacon to which the asset should be exposed under the access restrictions and monetization options in this particular set</w:t>
            </w:r>
            <w:r>
              <w:rPr>
                <w:rStyle w:val="mqInternal"/>
                <w:noProof/>
              </w:rPr>
              <w:t>[1]</w:t>
            </w:r>
            <w:r>
              <w:rPr>
                <w:noProof/>
              </w:rPr>
              <w:t xml:space="preserve"> * Default value:</w:t>
            </w:r>
          </w:p>
        </w:tc>
        <w:tc>
          <w:tcPr>
            <w:tcW w:w="7407" w:type="dxa"/>
          </w:tcPr>
          <w:p w:rsidR="00000000" w:rsidRDefault="003238CB">
            <w:pPr>
              <w:rPr>
                <w:lang w:val="fr-FR"/>
              </w:rPr>
            </w:pPr>
            <w:r>
              <w:rPr>
                <w:lang w:val="fr-FR"/>
              </w:rPr>
              <w:t>* Liste s</w:t>
            </w:r>
            <w:r>
              <w:rPr>
                <w:lang w:val="fr-FR"/>
              </w:rPr>
              <w:t>é</w:t>
            </w:r>
            <w:r>
              <w:rPr>
                <w:lang w:val="fr-FR"/>
              </w:rPr>
              <w:t>par</w:t>
            </w:r>
            <w:r>
              <w:rPr>
                <w:lang w:val="fr-FR"/>
              </w:rPr>
              <w:t>é</w:t>
            </w:r>
            <w:r>
              <w:rPr>
                <w:lang w:val="fr-FR"/>
              </w:rPr>
              <w:t>e par des virgules des emp</w:t>
            </w:r>
            <w:r>
              <w:rPr>
                <w:lang w:val="fr-FR"/>
              </w:rPr>
              <w:t>lacements d</w:t>
            </w:r>
            <w:r>
              <w:rPr>
                <w:lang w:val="fr-FR"/>
              </w:rPr>
              <w:t>é</w:t>
            </w:r>
            <w:r>
              <w:rPr>
                <w:lang w:val="fr-FR"/>
              </w:rPr>
              <w:t xml:space="preserve">finis dans Brightcove Beacon auxquels l'actif doit </w:t>
            </w:r>
            <w:r>
              <w:rPr>
                <w:lang w:val="fr-FR"/>
              </w:rPr>
              <w:t>ê</w:t>
            </w:r>
            <w:r>
              <w:rPr>
                <w:lang w:val="fr-FR"/>
              </w:rPr>
              <w:t>tre expos</w:t>
            </w:r>
            <w:r>
              <w:rPr>
                <w:lang w:val="fr-FR"/>
              </w:rPr>
              <w:t>é</w:t>
            </w:r>
            <w:r>
              <w:rPr>
                <w:lang w:val="fr-FR"/>
              </w:rPr>
              <w:t xml:space="preserve"> en vertu des restrictions d'acc</w:t>
            </w:r>
            <w:r>
              <w:rPr>
                <w:lang w:val="fr-FR"/>
              </w:rPr>
              <w:t>è</w:t>
            </w:r>
            <w:r>
              <w:rPr>
                <w:lang w:val="fr-FR"/>
              </w:rPr>
              <w:t>s et des options de mon</w:t>
            </w:r>
            <w:r>
              <w:rPr>
                <w:lang w:val="fr-FR"/>
              </w:rPr>
              <w:t>é</w:t>
            </w:r>
            <w:r>
              <w:rPr>
                <w:lang w:val="fr-FR"/>
              </w:rPr>
              <w:t>tisation de cet ensemble particulier</w:t>
            </w:r>
            <w:r>
              <w:rPr>
                <w:rStyle w:val="mqInternal"/>
                <w:noProof/>
                <w:lang w:val="fr-FR"/>
              </w:rPr>
              <w:t>[1]</w:t>
            </w:r>
            <w:r>
              <w:rPr>
                <w:lang w:val="fr-FR"/>
              </w:rPr>
              <w:t xml:space="preserve"> * Valeur par d</w:t>
            </w:r>
            <w:r>
              <w:rPr>
                <w:lang w:val="fr-FR"/>
              </w:rPr>
              <w:t>é</w:t>
            </w:r>
            <w:r>
              <w:rPr>
                <w:lang w:val="fr-FR"/>
              </w:rPr>
              <w:t>faut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269 </w:t>
            </w:r>
            <w:r>
              <w:rPr>
                <w:noProof/>
                <w:sz w:val="16"/>
              </w:rPr>
              <w:br/>
            </w:r>
            <w:r>
              <w:rPr>
                <w:noProof/>
                <w:sz w:val="2"/>
              </w:rPr>
              <w:t>ac1ca7dc-c711-48af-a7fa-ede7a6c5cb62</w:t>
            </w:r>
          </w:p>
        </w:tc>
        <w:tc>
          <w:tcPr>
            <w:tcW w:w="7407" w:type="dxa"/>
            <w:shd w:val="clear" w:color="auto" w:fill="F2F2F2" w:themeFill="background1" w:themeFillShade="F2"/>
          </w:tcPr>
          <w:p w:rsidR="00000000" w:rsidRDefault="003238CB">
            <w:pPr>
              <w:rPr>
                <w:noProof/>
              </w:rPr>
            </w:pPr>
            <w:r>
              <w:rPr>
                <w:noProof/>
              </w:rPr>
              <w:t>If not set, defaults to all locations supported in Brightcove Beacon</w:t>
            </w:r>
          </w:p>
        </w:tc>
        <w:tc>
          <w:tcPr>
            <w:tcW w:w="7407" w:type="dxa"/>
          </w:tcPr>
          <w:p w:rsidR="00000000" w:rsidRDefault="003238CB">
            <w:pPr>
              <w:rPr>
                <w:lang w:val="fr-FR"/>
              </w:rPr>
            </w:pPr>
            <w:r>
              <w:rPr>
                <w:lang w:val="fr-FR"/>
              </w:rPr>
              <w:t>S'il n'est pas d</w:t>
            </w:r>
            <w:r>
              <w:rPr>
                <w:lang w:val="fr-FR"/>
              </w:rPr>
              <w:t>é</w:t>
            </w:r>
            <w:r>
              <w:rPr>
                <w:lang w:val="fr-FR"/>
              </w:rPr>
              <w:t>fini, tous les emplacements pris en charge par Brightcove Beacon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270 </w:t>
            </w:r>
            <w:r>
              <w:rPr>
                <w:noProof/>
                <w:sz w:val="16"/>
              </w:rPr>
              <w:br/>
            </w:r>
            <w:r>
              <w:rPr>
                <w:noProof/>
                <w:sz w:val="2"/>
              </w:rPr>
              <w:t>36b3f3f5-978d-423a-995e-c5c55549b9a8</w:t>
            </w:r>
          </w:p>
        </w:tc>
        <w:tc>
          <w:tcPr>
            <w:tcW w:w="7407" w:type="dxa"/>
            <w:shd w:val="clear" w:color="auto" w:fill="F2F2F2" w:themeFill="background1" w:themeFillShade="F2"/>
          </w:tcPr>
          <w:p w:rsidR="00000000" w:rsidRDefault="003238CB">
            <w:pPr>
              <w:rPr>
                <w:noProof/>
              </w:rPr>
            </w:pPr>
            <w:r>
              <w:rPr>
                <w:noProof/>
              </w:rPr>
              <w:t>beacon.rights.&lt;counter&gt;.</w:t>
            </w:r>
            <w:r>
              <w:rPr>
                <w:rStyle w:val="mqInternal"/>
                <w:noProof/>
              </w:rPr>
              <w:t>[1]</w:t>
            </w:r>
            <w:r>
              <w:rPr>
                <w:noProof/>
              </w:rPr>
              <w:t xml:space="preserve"> locationsDeny</w:t>
            </w:r>
          </w:p>
        </w:tc>
        <w:tc>
          <w:tcPr>
            <w:tcW w:w="7407" w:type="dxa"/>
          </w:tcPr>
          <w:p w:rsidR="00000000" w:rsidRDefault="003238CB">
            <w:pPr>
              <w:rPr>
                <w:lang w:val="fr-FR"/>
              </w:rPr>
            </w:pPr>
            <w:r>
              <w:rPr>
                <w:lang w:val="fr-FR"/>
              </w:rPr>
              <w:t>beacon.rights.&lt;counter&gt;.</w:t>
            </w:r>
            <w:r>
              <w:rPr>
                <w:rStyle w:val="mqInternal"/>
                <w:noProof/>
                <w:lang w:val="fr-FR"/>
              </w:rPr>
              <w:t>[1]</w:t>
            </w:r>
            <w:r>
              <w:rPr>
                <w:lang w:val="fr-FR"/>
              </w:rPr>
              <w:t xml:space="preserve"> locationsDeny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271 </w:t>
            </w:r>
            <w:r>
              <w:rPr>
                <w:noProof/>
                <w:sz w:val="16"/>
              </w:rPr>
              <w:br/>
            </w:r>
            <w:r>
              <w:rPr>
                <w:noProof/>
                <w:sz w:val="2"/>
              </w:rPr>
              <w:t>86438541-96a3-4f8f-a33a-4ad221b681c5</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locationsdeny</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w:t>
            </w:r>
            <w:r>
              <w:rPr>
                <w:rStyle w:val="mqInternal"/>
                <w:noProof/>
                <w:lang w:val="fr-FR"/>
              </w:rPr>
              <w:t>[1]</w:t>
            </w:r>
            <w:r>
              <w:rPr>
                <w:lang w:val="fr-FR"/>
              </w:rPr>
              <w:t xml:space="preserve"> locationsdeny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272 </w:t>
            </w:r>
            <w:r>
              <w:rPr>
                <w:noProof/>
                <w:sz w:val="16"/>
              </w:rPr>
              <w:br/>
            </w:r>
            <w:r>
              <w:rPr>
                <w:noProof/>
                <w:sz w:val="2"/>
              </w:rPr>
              <w:t>19d34c8a-c794-4526-b2fa-f644054140b9</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273 </w:t>
            </w:r>
            <w:r>
              <w:rPr>
                <w:noProof/>
                <w:sz w:val="16"/>
              </w:rPr>
              <w:br/>
            </w:r>
            <w:r>
              <w:rPr>
                <w:noProof/>
                <w:sz w:val="2"/>
              </w:rPr>
              <w:t>8a5a8475-bd8e-452</w:t>
            </w:r>
            <w:r>
              <w:rPr>
                <w:noProof/>
                <w:sz w:val="2"/>
              </w:rPr>
              <w:t>6-b7aa-e0f982812e46</w:t>
            </w:r>
          </w:p>
        </w:tc>
        <w:tc>
          <w:tcPr>
            <w:tcW w:w="7407" w:type="dxa"/>
            <w:shd w:val="clear" w:color="auto" w:fill="F2F2F2" w:themeFill="background1" w:themeFillShade="F2"/>
          </w:tcPr>
          <w:p w:rsidR="00000000" w:rsidRDefault="003238CB">
            <w:pPr>
              <w:rPr>
                <w:noProof/>
              </w:rPr>
            </w:pPr>
            <w:r>
              <w:rPr>
                <w:noProof/>
              </w:rPr>
              <w:t>* Comma separated list of locations defined in Brightcove Beacon to which the asset should NOT be exposed under the access restrictions and monetization options in this particular set</w:t>
            </w:r>
            <w:r>
              <w:rPr>
                <w:rStyle w:val="mqInternal"/>
                <w:noProof/>
              </w:rPr>
              <w:t>[1]</w:t>
            </w:r>
            <w:r>
              <w:rPr>
                <w:noProof/>
              </w:rPr>
              <w:t xml:space="preserve"> * No default value</w:t>
            </w:r>
          </w:p>
        </w:tc>
        <w:tc>
          <w:tcPr>
            <w:tcW w:w="7407" w:type="dxa"/>
          </w:tcPr>
          <w:p w:rsidR="00000000" w:rsidRDefault="003238CB">
            <w:pPr>
              <w:rPr>
                <w:lang w:val="fr-FR"/>
              </w:rPr>
            </w:pPr>
            <w:r>
              <w:rPr>
                <w:lang w:val="fr-FR"/>
              </w:rPr>
              <w:t>* Liste s</w:t>
            </w:r>
            <w:r>
              <w:rPr>
                <w:lang w:val="fr-FR"/>
              </w:rPr>
              <w:t>é</w:t>
            </w:r>
            <w:r>
              <w:rPr>
                <w:lang w:val="fr-FR"/>
              </w:rPr>
              <w:t>par</w:t>
            </w:r>
            <w:r>
              <w:rPr>
                <w:lang w:val="fr-FR"/>
              </w:rPr>
              <w:t>é</w:t>
            </w:r>
            <w:r>
              <w:rPr>
                <w:lang w:val="fr-FR"/>
              </w:rPr>
              <w:t>e par des virgul</w:t>
            </w:r>
            <w:r>
              <w:rPr>
                <w:lang w:val="fr-FR"/>
              </w:rPr>
              <w:t>es des emplacements d</w:t>
            </w:r>
            <w:r>
              <w:rPr>
                <w:lang w:val="fr-FR"/>
              </w:rPr>
              <w:t>é</w:t>
            </w:r>
            <w:r>
              <w:rPr>
                <w:lang w:val="fr-FR"/>
              </w:rPr>
              <w:t xml:space="preserve">finis dans Brightcove Beacon auxquels l'actif ne doit PAS </w:t>
            </w:r>
            <w:r>
              <w:rPr>
                <w:lang w:val="fr-FR"/>
              </w:rPr>
              <w:t>ê</w:t>
            </w:r>
            <w:r>
              <w:rPr>
                <w:lang w:val="fr-FR"/>
              </w:rPr>
              <w:t>tre expos</w:t>
            </w:r>
            <w:r>
              <w:rPr>
                <w:lang w:val="fr-FR"/>
              </w:rPr>
              <w:t>é</w:t>
            </w:r>
            <w:r>
              <w:rPr>
                <w:lang w:val="fr-FR"/>
              </w:rPr>
              <w:t xml:space="preserve"> sous les restrictions d'acc</w:t>
            </w:r>
            <w:r>
              <w:rPr>
                <w:lang w:val="fr-FR"/>
              </w:rPr>
              <w:t>è</w:t>
            </w:r>
            <w:r>
              <w:rPr>
                <w:lang w:val="fr-FR"/>
              </w:rPr>
              <w:t>s et les options de mon</w:t>
            </w:r>
            <w:r>
              <w:rPr>
                <w:lang w:val="fr-FR"/>
              </w:rPr>
              <w:t>é</w:t>
            </w:r>
            <w:r>
              <w:rPr>
                <w:lang w:val="fr-FR"/>
              </w:rPr>
              <w:t>tisation de cet ensemble particulier</w:t>
            </w:r>
            <w:r>
              <w:rPr>
                <w:rStyle w:val="mqInternal"/>
                <w:noProof/>
                <w:lang w:val="fr-FR"/>
              </w:rPr>
              <w:t>[1]</w:t>
            </w:r>
            <w:r>
              <w:rPr>
                <w:lang w:val="fr-FR"/>
              </w:rPr>
              <w:t xml:space="preserve"> * Aucune valeur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274 </w:t>
            </w:r>
            <w:r>
              <w:rPr>
                <w:noProof/>
                <w:sz w:val="16"/>
              </w:rPr>
              <w:br/>
            </w:r>
            <w:r>
              <w:rPr>
                <w:noProof/>
                <w:sz w:val="2"/>
              </w:rPr>
              <w:t>36c4e124-5a23-4396-bcbc-0166b033c169</w:t>
            </w:r>
          </w:p>
        </w:tc>
        <w:tc>
          <w:tcPr>
            <w:tcW w:w="7407" w:type="dxa"/>
            <w:shd w:val="clear" w:color="auto" w:fill="F2F2F2" w:themeFill="background1" w:themeFillShade="F2"/>
          </w:tcPr>
          <w:p w:rsidR="00000000" w:rsidRDefault="003238CB">
            <w:pPr>
              <w:rPr>
                <w:noProof/>
              </w:rPr>
            </w:pPr>
            <w:r>
              <w:rPr>
                <w:noProof/>
              </w:rPr>
              <w:t>be</w:t>
            </w:r>
            <w:r>
              <w:rPr>
                <w:noProof/>
              </w:rPr>
              <w:t>acon.rights.</w:t>
            </w:r>
            <w:r>
              <w:rPr>
                <w:rStyle w:val="mqInternal"/>
                <w:noProof/>
              </w:rPr>
              <w:t>[1]</w:t>
            </w:r>
            <w:r>
              <w:rPr>
                <w:noProof/>
              </w:rPr>
              <w:t xml:space="preserve"> &lt;counter&gt;.</w:t>
            </w:r>
            <w:r>
              <w:rPr>
                <w:rStyle w:val="mqInternal"/>
                <w:noProof/>
              </w:rPr>
              <w:t>[1]</w:t>
            </w:r>
            <w:r>
              <w:rPr>
                <w:noProof/>
              </w:rPr>
              <w:t xml:space="preserve"> packageName</w:t>
            </w:r>
          </w:p>
        </w:tc>
        <w:tc>
          <w:tcPr>
            <w:tcW w:w="7407" w:type="dxa"/>
          </w:tcPr>
          <w:p w:rsidR="00000000" w:rsidRDefault="003238CB">
            <w:pPr>
              <w:rPr>
                <w:lang w:val="fr-FR"/>
              </w:rPr>
            </w:pPr>
            <w:r>
              <w:rPr>
                <w:lang w:val="fr-FR"/>
              </w:rPr>
              <w:t>beacon.rights.</w:t>
            </w:r>
            <w:r>
              <w:rPr>
                <w:rStyle w:val="mqInternal"/>
                <w:noProof/>
                <w:lang w:val="fr-FR"/>
              </w:rPr>
              <w:t>[1]</w:t>
            </w:r>
            <w:r>
              <w:rPr>
                <w:lang w:val="fr-FR"/>
              </w:rPr>
              <w:t xml:space="preserve"> &lt;counter&gt;.</w:t>
            </w:r>
            <w:r>
              <w:rPr>
                <w:rStyle w:val="mqInternal"/>
                <w:noProof/>
                <w:lang w:val="fr-FR"/>
              </w:rPr>
              <w:t>[1]</w:t>
            </w:r>
            <w:r>
              <w:rPr>
                <w:lang w:val="fr-FR"/>
              </w:rPr>
              <w:t xml:space="preserve"> packageName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275 </w:t>
            </w:r>
            <w:r>
              <w:rPr>
                <w:noProof/>
                <w:sz w:val="16"/>
              </w:rPr>
              <w:br/>
            </w:r>
            <w:r>
              <w:rPr>
                <w:noProof/>
                <w:sz w:val="2"/>
              </w:rPr>
              <w:t>bc1e0cce-d1d5-4fce-8e6c-fd144df19d70</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packagename</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w:t>
            </w:r>
            <w:r>
              <w:rPr>
                <w:rStyle w:val="mqInternal"/>
                <w:noProof/>
                <w:lang w:val="fr-FR"/>
              </w:rPr>
              <w:t>[1]</w:t>
            </w:r>
            <w:r>
              <w:rPr>
                <w:lang w:val="fr-FR"/>
              </w:rPr>
              <w:t xml:space="preserve"> packagename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276 </w:t>
            </w:r>
            <w:r>
              <w:rPr>
                <w:noProof/>
                <w:sz w:val="16"/>
              </w:rPr>
              <w:br/>
            </w:r>
            <w:r>
              <w:rPr>
                <w:noProof/>
                <w:sz w:val="2"/>
              </w:rPr>
              <w:t>51067af4-343e-4468-86d8-7ab9b8e3e13f</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277 </w:t>
            </w:r>
            <w:r>
              <w:rPr>
                <w:noProof/>
                <w:sz w:val="16"/>
              </w:rPr>
              <w:br/>
            </w:r>
            <w:r>
              <w:rPr>
                <w:noProof/>
                <w:sz w:val="2"/>
              </w:rPr>
              <w:t>6dd07ad5-39a5-4dcd-8a88-f6beb2e3fd2a</w:t>
            </w:r>
          </w:p>
        </w:tc>
        <w:tc>
          <w:tcPr>
            <w:tcW w:w="7407" w:type="dxa"/>
            <w:shd w:val="clear" w:color="auto" w:fill="F2F2F2" w:themeFill="background1" w:themeFillShade="F2"/>
          </w:tcPr>
          <w:p w:rsidR="00000000" w:rsidRDefault="003238CB">
            <w:pPr>
              <w:rPr>
                <w:noProof/>
              </w:rPr>
            </w:pPr>
            <w:r>
              <w:rPr>
                <w:noProof/>
              </w:rPr>
              <w:t xml:space="preserve">* A value for this field MUST be entered if the </w:t>
            </w:r>
            <w:r>
              <w:rPr>
                <w:rStyle w:val="mqInternal"/>
                <w:noProof/>
              </w:rPr>
              <w:t>[1}</w:t>
            </w:r>
            <w:r>
              <w:rPr>
                <w:noProof/>
              </w:rPr>
              <w:t>beacon.rights.</w:t>
            </w:r>
          </w:p>
        </w:tc>
        <w:tc>
          <w:tcPr>
            <w:tcW w:w="7407" w:type="dxa"/>
          </w:tcPr>
          <w:p w:rsidR="00000000" w:rsidRDefault="003238CB">
            <w:pPr>
              <w:rPr>
                <w:lang w:val="fr-FR"/>
              </w:rPr>
            </w:pPr>
            <w:r>
              <w:rPr>
                <w:lang w:val="fr-FR"/>
              </w:rPr>
              <w:t xml:space="preserve">* Une valeur pour ce champ DOIT </w:t>
            </w:r>
            <w:r>
              <w:rPr>
                <w:lang w:val="fr-FR"/>
              </w:rPr>
              <w:t>ê</w:t>
            </w:r>
            <w:r>
              <w:rPr>
                <w:lang w:val="fr-FR"/>
              </w:rPr>
              <w:t xml:space="preserve">tre saisie si </w:t>
            </w:r>
            <w:r>
              <w:rPr>
                <w:rStyle w:val="mqInternal"/>
                <w:noProof/>
                <w:lang w:val="fr-FR"/>
              </w:rPr>
              <w:t>[1}</w:t>
            </w:r>
            <w:r>
              <w:rPr>
                <w:lang w:val="fr-FR"/>
              </w:rPr>
              <w:t>beacon.rights.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278 </w:t>
            </w:r>
            <w:r>
              <w:rPr>
                <w:noProof/>
                <w:sz w:val="16"/>
              </w:rPr>
              <w:br/>
            </w:r>
            <w:r>
              <w:rPr>
                <w:noProof/>
                <w:sz w:val="2"/>
              </w:rPr>
              <w:t>a7208610-f117-4be9-97e8-bd1f</w:t>
            </w:r>
            <w:r>
              <w:rPr>
                <w:noProof/>
                <w:sz w:val="2"/>
              </w:rPr>
              <w:t>f56c186f</w:t>
            </w:r>
          </w:p>
        </w:tc>
        <w:tc>
          <w:tcPr>
            <w:tcW w:w="7407" w:type="dxa"/>
            <w:shd w:val="clear" w:color="auto" w:fill="F2F2F2" w:themeFill="background1" w:themeFillShade="F2"/>
          </w:tcPr>
          <w:p w:rsidR="00000000" w:rsidRDefault="003238CB">
            <w:pPr>
              <w:rPr>
                <w:noProof/>
              </w:rPr>
            </w:pPr>
            <w:r>
              <w:rPr>
                <w:noProof/>
              </w:rPr>
              <w:t>.type</w:t>
            </w:r>
            <w:r>
              <w:rPr>
                <w:rStyle w:val="mqInternal"/>
                <w:noProof/>
              </w:rPr>
              <w:t>{1]</w:t>
            </w:r>
            <w:r>
              <w:rPr>
                <w:noProof/>
              </w:rPr>
              <w:t xml:space="preserve"> field value is set to </w:t>
            </w:r>
            <w:r>
              <w:rPr>
                <w:rStyle w:val="mqInternal"/>
                <w:noProof/>
              </w:rPr>
              <w:t>[2}</w:t>
            </w:r>
            <w:r>
              <w:rPr>
                <w:noProof/>
              </w:rPr>
              <w:t>SVOD</w:t>
            </w:r>
            <w:r>
              <w:rPr>
                <w:rStyle w:val="mqInternal"/>
                <w:noProof/>
              </w:rPr>
              <w:t>{1][4]</w:t>
            </w:r>
            <w:r>
              <w:rPr>
                <w:noProof/>
              </w:rPr>
              <w:t xml:space="preserve"> * A comma separated list of package names, as defined in Brightcove Beacon</w:t>
            </w:r>
            <w:r>
              <w:rPr>
                <w:rStyle w:val="mqInternal"/>
                <w:noProof/>
              </w:rPr>
              <w:t>[4]</w:t>
            </w:r>
            <w:r>
              <w:rPr>
                <w:noProof/>
              </w:rPr>
              <w:t xml:space="preserve"> * Examples:</w:t>
            </w:r>
          </w:p>
        </w:tc>
        <w:tc>
          <w:tcPr>
            <w:tcW w:w="7407" w:type="dxa"/>
          </w:tcPr>
          <w:p w:rsidR="00000000" w:rsidRDefault="003238CB">
            <w:pPr>
              <w:rPr>
                <w:lang w:val="fr-FR"/>
              </w:rPr>
            </w:pPr>
            <w:r>
              <w:rPr>
                <w:lang w:val="fr-FR"/>
              </w:rPr>
              <w:t>La valeur du champ .type</w:t>
            </w:r>
            <w:r>
              <w:rPr>
                <w:rStyle w:val="mqInternal"/>
                <w:noProof/>
                <w:lang w:val="fr-FR"/>
              </w:rPr>
              <w:t>{1]</w:t>
            </w:r>
            <w:r>
              <w:rPr>
                <w:lang w:val="fr-FR"/>
              </w:rPr>
              <w:t xml:space="preserve"> est d</w:t>
            </w:r>
            <w:r>
              <w:rPr>
                <w:lang w:val="fr-FR"/>
              </w:rPr>
              <w:t>é</w:t>
            </w:r>
            <w:r>
              <w:rPr>
                <w:lang w:val="fr-FR"/>
              </w:rPr>
              <w:t xml:space="preserve">finie sur </w:t>
            </w:r>
            <w:r>
              <w:rPr>
                <w:rStyle w:val="mqInternal"/>
                <w:noProof/>
                <w:lang w:val="fr-FR"/>
              </w:rPr>
              <w:t>[2}</w:t>
            </w:r>
            <w:r>
              <w:rPr>
                <w:lang w:val="fr-FR"/>
              </w:rPr>
              <w:t>SVOD</w:t>
            </w:r>
            <w:r>
              <w:rPr>
                <w:rStyle w:val="mqInternal"/>
                <w:noProof/>
                <w:lang w:val="fr-FR"/>
              </w:rPr>
              <w:t>{1][4]</w:t>
            </w:r>
            <w:r>
              <w:rPr>
                <w:lang w:val="fr-FR"/>
              </w:rPr>
              <w:t xml:space="preserve"> * Une liste de noms de paquets s</w:t>
            </w:r>
            <w:r>
              <w:rPr>
                <w:lang w:val="fr-FR"/>
              </w:rPr>
              <w:t>é</w:t>
            </w:r>
            <w:r>
              <w:rPr>
                <w:lang w:val="fr-FR"/>
              </w:rPr>
              <w:t>par</w:t>
            </w:r>
            <w:r>
              <w:rPr>
                <w:lang w:val="fr-FR"/>
              </w:rPr>
              <w:t>é</w:t>
            </w:r>
            <w:r>
              <w:rPr>
                <w:lang w:val="fr-FR"/>
              </w:rPr>
              <w:t>s par des virgule</w:t>
            </w:r>
            <w:r>
              <w:rPr>
                <w:lang w:val="fr-FR"/>
              </w:rPr>
              <w:t>s, telle que d</w:t>
            </w:r>
            <w:r>
              <w:rPr>
                <w:lang w:val="fr-FR"/>
              </w:rPr>
              <w:t>é</w:t>
            </w:r>
            <w:r>
              <w:rPr>
                <w:lang w:val="fr-FR"/>
              </w:rPr>
              <w:t>finie dans Brightcove Beacon</w:t>
            </w:r>
            <w:r>
              <w:rPr>
                <w:rStyle w:val="mqInternal"/>
                <w:noProof/>
                <w:lang w:val="fr-FR"/>
              </w:rPr>
              <w:t>[4]</w:t>
            </w:r>
            <w:r>
              <w:rPr>
                <w:lang w:val="fr-FR"/>
              </w:rPr>
              <w:t xml:space="preserve"> * Exemples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279 </w:t>
            </w:r>
            <w:r>
              <w:rPr>
                <w:noProof/>
                <w:sz w:val="16"/>
              </w:rPr>
              <w:br/>
            </w:r>
            <w:r>
              <w:rPr>
                <w:noProof/>
                <w:sz w:val="2"/>
              </w:rPr>
              <w:t>6f9f4c6b-9a31-4506-adf1-ca061aa01b75</w:t>
            </w:r>
          </w:p>
        </w:tc>
        <w:tc>
          <w:tcPr>
            <w:tcW w:w="7407" w:type="dxa"/>
            <w:shd w:val="clear" w:color="auto" w:fill="F2F2F2" w:themeFill="background1" w:themeFillShade="F2"/>
          </w:tcPr>
          <w:p w:rsidR="00000000" w:rsidRDefault="003238CB">
            <w:pPr>
              <w:rPr>
                <w:noProof/>
              </w:rPr>
            </w:pPr>
            <w:r>
              <w:rPr>
                <w:rStyle w:val="mqInternal"/>
                <w:noProof/>
              </w:rPr>
              <w:t>[1}</w:t>
            </w:r>
            <w:r>
              <w:rPr>
                <w:noProof/>
              </w:rPr>
              <w:t>Premium Sports, Action Movies, Earth Day Movies</w:t>
            </w:r>
            <w:r>
              <w:rPr>
                <w:rStyle w:val="mqInternal"/>
                <w:noProof/>
              </w:rPr>
              <w:t>{2][3]</w:t>
            </w:r>
            <w:r>
              <w:rPr>
                <w:noProof/>
              </w:rPr>
              <w:t xml:space="preserve"> * No default value</w:t>
            </w:r>
          </w:p>
        </w:tc>
        <w:tc>
          <w:tcPr>
            <w:tcW w:w="7407" w:type="dxa"/>
          </w:tcPr>
          <w:p w:rsidR="00000000" w:rsidRDefault="003238CB">
            <w:pPr>
              <w:rPr>
                <w:lang w:val="fr-FR"/>
              </w:rPr>
            </w:pPr>
            <w:r>
              <w:rPr>
                <w:rStyle w:val="mqInternal"/>
                <w:noProof/>
                <w:lang w:val="fr-FR"/>
              </w:rPr>
              <w:t>[1}</w:t>
            </w:r>
            <w:r>
              <w:rPr>
                <w:lang w:val="fr-FR"/>
              </w:rPr>
              <w:t>Sport Premium, Films Action, Films Jour de la Terre</w:t>
            </w:r>
            <w:r>
              <w:rPr>
                <w:rStyle w:val="mqInternal"/>
                <w:noProof/>
                <w:lang w:val="fr-FR"/>
              </w:rPr>
              <w:t>{2][3]</w:t>
            </w:r>
            <w:r>
              <w:rPr>
                <w:lang w:val="fr-FR"/>
              </w:rPr>
              <w:t xml:space="preserve"> * Aucune valeur </w:t>
            </w: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280 </w:t>
            </w:r>
            <w:r>
              <w:rPr>
                <w:noProof/>
                <w:sz w:val="16"/>
              </w:rPr>
              <w:br/>
            </w:r>
            <w:r>
              <w:rPr>
                <w:noProof/>
                <w:sz w:val="2"/>
              </w:rPr>
              <w:t>5fdea923-6286-4aa4-aaf7-9ce6d7c1bd66</w:t>
            </w:r>
          </w:p>
        </w:tc>
        <w:tc>
          <w:tcPr>
            <w:tcW w:w="7407" w:type="dxa"/>
            <w:shd w:val="clear" w:color="auto" w:fill="F2F2F2" w:themeFill="background1" w:themeFillShade="F2"/>
          </w:tcPr>
          <w:p w:rsidR="00000000" w:rsidRDefault="003238CB">
            <w:pPr>
              <w:rPr>
                <w:noProof/>
              </w:rPr>
            </w:pPr>
            <w:r>
              <w:rPr>
                <w:noProof/>
              </w:rPr>
              <w:t>beacon.rights.</w:t>
            </w:r>
            <w:r>
              <w:rPr>
                <w:rStyle w:val="mqInternal"/>
                <w:noProof/>
              </w:rPr>
              <w:t>[1]</w:t>
            </w:r>
            <w:r>
              <w:rPr>
                <w:noProof/>
              </w:rPr>
              <w:t xml:space="preserve"> &lt;counter&gt;.</w:t>
            </w:r>
            <w:r>
              <w:rPr>
                <w:rStyle w:val="mqInternal"/>
                <w:noProof/>
              </w:rPr>
              <w:t>[1]</w:t>
            </w:r>
            <w:r>
              <w:rPr>
                <w:noProof/>
              </w:rPr>
              <w:t xml:space="preserve"> adConfiguration</w:t>
            </w:r>
          </w:p>
        </w:tc>
        <w:tc>
          <w:tcPr>
            <w:tcW w:w="7407" w:type="dxa"/>
          </w:tcPr>
          <w:p w:rsidR="00000000" w:rsidRDefault="003238CB">
            <w:pPr>
              <w:rPr>
                <w:lang w:val="fr-FR"/>
              </w:rPr>
            </w:pPr>
            <w:r>
              <w:rPr>
                <w:lang w:val="fr-FR"/>
              </w:rPr>
              <w:t>beacon.rights.</w:t>
            </w:r>
            <w:r>
              <w:rPr>
                <w:rStyle w:val="mqInternal"/>
                <w:noProof/>
                <w:lang w:val="fr-FR"/>
              </w:rPr>
              <w:t>[1]</w:t>
            </w:r>
            <w:r>
              <w:rPr>
                <w:lang w:val="fr-FR"/>
              </w:rPr>
              <w:t xml:space="preserve"> &lt;counter&gt;.</w:t>
            </w:r>
            <w:r>
              <w:rPr>
                <w:rStyle w:val="mqInternal"/>
                <w:noProof/>
                <w:lang w:val="fr-FR"/>
              </w:rPr>
              <w:t>[1]</w:t>
            </w:r>
            <w:r>
              <w:rPr>
                <w:lang w:val="fr-FR"/>
              </w:rPr>
              <w:t xml:space="preserve"> adConfiguration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281 </w:t>
            </w:r>
            <w:r>
              <w:rPr>
                <w:noProof/>
                <w:sz w:val="16"/>
              </w:rPr>
              <w:br/>
            </w:r>
            <w:r>
              <w:rPr>
                <w:noProof/>
                <w:sz w:val="2"/>
              </w:rPr>
              <w:t>55c91023-db4a-49de-add2-e8a2f5ecee3b</w:t>
            </w:r>
          </w:p>
        </w:tc>
        <w:tc>
          <w:tcPr>
            <w:tcW w:w="7407" w:type="dxa"/>
            <w:shd w:val="clear" w:color="auto" w:fill="F2F2F2" w:themeFill="background1" w:themeFillShade="F2"/>
          </w:tcPr>
          <w:p w:rsidR="00000000" w:rsidRDefault="003238CB">
            <w:pPr>
              <w:rPr>
                <w:noProof/>
              </w:rPr>
            </w:pPr>
            <w:r>
              <w:rPr>
                <w:noProof/>
              </w:rPr>
              <w:t xml:space="preserve">beacon_rights_ </w:t>
            </w:r>
            <w:r>
              <w:rPr>
                <w:rStyle w:val="mqInternal"/>
                <w:noProof/>
              </w:rPr>
              <w:t>[1]</w:t>
            </w:r>
            <w:r>
              <w:rPr>
                <w:noProof/>
              </w:rPr>
              <w:t xml:space="preserve"> &lt;counter&gt;_</w:t>
            </w:r>
            <w:r>
              <w:rPr>
                <w:rStyle w:val="mqInternal"/>
                <w:noProof/>
              </w:rPr>
              <w:t>[1]</w:t>
            </w:r>
            <w:r>
              <w:rPr>
                <w:noProof/>
              </w:rPr>
              <w:t xml:space="preserve"> adconfiguration</w:t>
            </w:r>
          </w:p>
        </w:tc>
        <w:tc>
          <w:tcPr>
            <w:tcW w:w="7407" w:type="dxa"/>
          </w:tcPr>
          <w:p w:rsidR="00000000" w:rsidRDefault="003238CB">
            <w:pPr>
              <w:rPr>
                <w:lang w:val="fr-FR"/>
              </w:rPr>
            </w:pPr>
            <w:r>
              <w:rPr>
                <w:lang w:val="fr-FR"/>
              </w:rPr>
              <w:t xml:space="preserve">beacon_rights_ </w:t>
            </w:r>
            <w:r>
              <w:rPr>
                <w:rStyle w:val="mqInternal"/>
                <w:noProof/>
                <w:lang w:val="fr-FR"/>
              </w:rPr>
              <w:t>[1]</w:t>
            </w:r>
            <w:r>
              <w:rPr>
                <w:lang w:val="fr-FR"/>
              </w:rPr>
              <w:t xml:space="preserve"> &lt;counter&gt;_</w:t>
            </w:r>
            <w:r>
              <w:rPr>
                <w:rStyle w:val="mqInternal"/>
                <w:noProof/>
                <w:lang w:val="fr-FR"/>
              </w:rPr>
              <w:t>[1]</w:t>
            </w:r>
            <w:r>
              <w:rPr>
                <w:lang w:val="fr-FR"/>
              </w:rPr>
              <w:t xml:space="preserve"> adconfiguration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282 </w:t>
            </w:r>
            <w:r>
              <w:rPr>
                <w:noProof/>
                <w:sz w:val="16"/>
              </w:rPr>
              <w:br/>
            </w:r>
            <w:r>
              <w:rPr>
                <w:noProof/>
                <w:sz w:val="2"/>
              </w:rPr>
              <w:t>b9734285-406d-493c-b3ce-70d77548b5d4</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283 </w:t>
            </w:r>
            <w:r>
              <w:rPr>
                <w:noProof/>
                <w:sz w:val="16"/>
              </w:rPr>
              <w:br/>
            </w:r>
            <w:r>
              <w:rPr>
                <w:noProof/>
                <w:sz w:val="2"/>
              </w:rPr>
              <w:t>e52574eb-ff3f-4952-8da5-fc4443c6cb1c</w:t>
            </w:r>
          </w:p>
        </w:tc>
        <w:tc>
          <w:tcPr>
            <w:tcW w:w="7407" w:type="dxa"/>
            <w:shd w:val="clear" w:color="auto" w:fill="F2F2F2" w:themeFill="background1" w:themeFillShade="F2"/>
          </w:tcPr>
          <w:p w:rsidR="00000000" w:rsidRDefault="003238CB">
            <w:pPr>
              <w:rPr>
                <w:noProof/>
              </w:rPr>
            </w:pPr>
            <w:r>
              <w:rPr>
                <w:noProof/>
              </w:rPr>
              <w:t xml:space="preserve">* A value for this field MUST be entered if the </w:t>
            </w:r>
            <w:r>
              <w:rPr>
                <w:rStyle w:val="mqInternal"/>
                <w:noProof/>
              </w:rPr>
              <w:t>[1}</w:t>
            </w:r>
            <w:r>
              <w:rPr>
                <w:noProof/>
              </w:rPr>
              <w:t>beacon.rights.</w:t>
            </w:r>
          </w:p>
        </w:tc>
        <w:tc>
          <w:tcPr>
            <w:tcW w:w="7407" w:type="dxa"/>
          </w:tcPr>
          <w:p w:rsidR="00000000" w:rsidRDefault="003238CB">
            <w:pPr>
              <w:rPr>
                <w:lang w:val="fr-FR"/>
              </w:rPr>
            </w:pPr>
            <w:r>
              <w:rPr>
                <w:lang w:val="fr-FR"/>
              </w:rPr>
              <w:t xml:space="preserve">* Une valeur pour ce champ DOIT </w:t>
            </w:r>
            <w:r>
              <w:rPr>
                <w:lang w:val="fr-FR"/>
              </w:rPr>
              <w:t>ê</w:t>
            </w:r>
            <w:r>
              <w:rPr>
                <w:lang w:val="fr-FR"/>
              </w:rPr>
              <w:t xml:space="preserve">tre saisie </w:t>
            </w:r>
            <w:r>
              <w:rPr>
                <w:lang w:val="fr-FR"/>
              </w:rPr>
              <w:t xml:space="preserve">si </w:t>
            </w:r>
            <w:r>
              <w:rPr>
                <w:rStyle w:val="mqInternal"/>
                <w:noProof/>
                <w:lang w:val="fr-FR"/>
              </w:rPr>
              <w:t>[1}</w:t>
            </w:r>
            <w:r>
              <w:rPr>
                <w:lang w:val="fr-FR"/>
              </w:rPr>
              <w:t>beacon.rights.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284 </w:t>
            </w:r>
            <w:r>
              <w:rPr>
                <w:noProof/>
                <w:sz w:val="16"/>
              </w:rPr>
              <w:br/>
            </w:r>
            <w:r>
              <w:rPr>
                <w:noProof/>
                <w:sz w:val="2"/>
              </w:rPr>
              <w:t>eb100b1e-cab6-4cb1-afaa-9ed2174f24c5</w:t>
            </w:r>
          </w:p>
        </w:tc>
        <w:tc>
          <w:tcPr>
            <w:tcW w:w="7407" w:type="dxa"/>
            <w:shd w:val="clear" w:color="auto" w:fill="F2F2F2" w:themeFill="background1" w:themeFillShade="F2"/>
          </w:tcPr>
          <w:p w:rsidR="00000000" w:rsidRDefault="003238CB">
            <w:pPr>
              <w:rPr>
                <w:noProof/>
              </w:rPr>
            </w:pPr>
            <w:r>
              <w:rPr>
                <w:noProof/>
              </w:rPr>
              <w:t>.type</w:t>
            </w:r>
            <w:r>
              <w:rPr>
                <w:rStyle w:val="mqInternal"/>
                <w:noProof/>
              </w:rPr>
              <w:t>{1]</w:t>
            </w:r>
            <w:r>
              <w:rPr>
                <w:noProof/>
              </w:rPr>
              <w:t xml:space="preserve"> field value is set to </w:t>
            </w:r>
            <w:r>
              <w:rPr>
                <w:rStyle w:val="mqInternal"/>
                <w:noProof/>
              </w:rPr>
              <w:t>[2}</w:t>
            </w:r>
            <w:r>
              <w:rPr>
                <w:noProof/>
              </w:rPr>
              <w:t>AVOD</w:t>
            </w:r>
            <w:r>
              <w:rPr>
                <w:rStyle w:val="mqInternal"/>
                <w:noProof/>
              </w:rPr>
              <w:t>{1][4]</w:t>
            </w:r>
            <w:r>
              <w:rPr>
                <w:noProof/>
              </w:rPr>
              <w:t xml:space="preserve"> * Identifier of an ad configuration in Brightcove Beacon</w:t>
            </w:r>
            <w:r>
              <w:rPr>
                <w:rStyle w:val="mqInternal"/>
                <w:noProof/>
              </w:rPr>
              <w:t>[4]</w:t>
            </w:r>
            <w:r>
              <w:rPr>
                <w:noProof/>
              </w:rPr>
              <w:t xml:space="preserve"> * No default value</w:t>
            </w:r>
          </w:p>
        </w:tc>
        <w:tc>
          <w:tcPr>
            <w:tcW w:w="7407" w:type="dxa"/>
          </w:tcPr>
          <w:p w:rsidR="00000000" w:rsidRDefault="003238CB">
            <w:pPr>
              <w:rPr>
                <w:lang w:val="fr-FR"/>
              </w:rPr>
            </w:pPr>
            <w:r>
              <w:rPr>
                <w:lang w:val="fr-FR"/>
              </w:rPr>
              <w:t>La valeur du champ .type</w:t>
            </w:r>
            <w:r>
              <w:rPr>
                <w:rStyle w:val="mqInternal"/>
                <w:noProof/>
                <w:lang w:val="fr-FR"/>
              </w:rPr>
              <w:t>{1]</w:t>
            </w:r>
            <w:r>
              <w:rPr>
                <w:lang w:val="fr-FR"/>
              </w:rPr>
              <w:t xml:space="preserve"> est d</w:t>
            </w:r>
            <w:r>
              <w:rPr>
                <w:lang w:val="fr-FR"/>
              </w:rPr>
              <w:t>é</w:t>
            </w:r>
            <w:r>
              <w:rPr>
                <w:lang w:val="fr-FR"/>
              </w:rPr>
              <w:t xml:space="preserve">finie sur </w:t>
            </w:r>
            <w:r>
              <w:rPr>
                <w:rStyle w:val="mqInternal"/>
                <w:noProof/>
                <w:lang w:val="fr-FR"/>
              </w:rPr>
              <w:t>[2}</w:t>
            </w:r>
            <w:r>
              <w:rPr>
                <w:lang w:val="fr-FR"/>
              </w:rPr>
              <w:t>AVOD</w:t>
            </w:r>
            <w:r>
              <w:rPr>
                <w:rStyle w:val="mqInternal"/>
                <w:noProof/>
                <w:lang w:val="fr-FR"/>
              </w:rPr>
              <w:t>{1][4]</w:t>
            </w:r>
            <w:r>
              <w:rPr>
                <w:lang w:val="fr-FR"/>
              </w:rPr>
              <w:t xml:space="preserve"> * Identifi</w:t>
            </w:r>
            <w:r>
              <w:rPr>
                <w:lang w:val="fr-FR"/>
              </w:rPr>
              <w:t>ant d'une configuration d'annonce dans Brightcove Beacon</w:t>
            </w:r>
            <w:r>
              <w:rPr>
                <w:rStyle w:val="mqInternal"/>
                <w:noProof/>
                <w:lang w:val="fr-FR"/>
              </w:rPr>
              <w:t>[4]</w:t>
            </w:r>
            <w:r>
              <w:rPr>
                <w:lang w:val="fr-FR"/>
              </w:rPr>
              <w:t xml:space="preserve"> * Aucune valeur par d</w:t>
            </w:r>
            <w:r>
              <w:rPr>
                <w:lang w:val="fr-FR"/>
              </w:rPr>
              <w:t>é</w:t>
            </w:r>
            <w:r>
              <w:rPr>
                <w:lang w:val="fr-FR"/>
              </w:rPr>
              <w:t>faut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285 </w:t>
            </w:r>
            <w:r>
              <w:rPr>
                <w:noProof/>
                <w:sz w:val="16"/>
              </w:rPr>
              <w:br/>
            </w:r>
            <w:r>
              <w:rPr>
                <w:noProof/>
                <w:sz w:val="2"/>
              </w:rPr>
              <w:t>eacfca45-aff6-464a-aea7-1b082865b99a</w:t>
            </w:r>
          </w:p>
        </w:tc>
        <w:tc>
          <w:tcPr>
            <w:tcW w:w="7407" w:type="dxa"/>
            <w:shd w:val="clear" w:color="auto" w:fill="F2F2F2" w:themeFill="background1" w:themeFillShade="F2"/>
          </w:tcPr>
          <w:p w:rsidR="00000000" w:rsidRDefault="003238CB">
            <w:pPr>
              <w:rPr>
                <w:noProof/>
              </w:rPr>
            </w:pPr>
            <w:r>
              <w:rPr>
                <w:noProof/>
              </w:rPr>
              <w:t>Episode fields</w:t>
            </w:r>
          </w:p>
        </w:tc>
        <w:tc>
          <w:tcPr>
            <w:tcW w:w="7407" w:type="dxa"/>
          </w:tcPr>
          <w:p w:rsidR="00000000" w:rsidRDefault="003238CB">
            <w:pPr>
              <w:rPr>
                <w:lang w:val="fr-FR"/>
              </w:rPr>
            </w:pPr>
            <w:r>
              <w:rPr>
                <w:lang w:val="fr-FR"/>
              </w:rPr>
              <w:t xml:space="preserve">Champs </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286 </w:t>
            </w:r>
            <w:r>
              <w:rPr>
                <w:noProof/>
                <w:sz w:val="16"/>
              </w:rPr>
              <w:br/>
            </w:r>
            <w:r>
              <w:rPr>
                <w:noProof/>
                <w:sz w:val="2"/>
              </w:rPr>
              <w:t>300ce457-d150-4910-9bb6-0cd33090161b</w:t>
            </w:r>
          </w:p>
        </w:tc>
        <w:tc>
          <w:tcPr>
            <w:tcW w:w="7407" w:type="dxa"/>
            <w:shd w:val="clear" w:color="auto" w:fill="F2F2F2" w:themeFill="background1" w:themeFillShade="F2"/>
          </w:tcPr>
          <w:p w:rsidR="00000000" w:rsidRDefault="003238CB">
            <w:pPr>
              <w:rPr>
                <w:noProof/>
              </w:rPr>
            </w:pPr>
            <w:r>
              <w:rPr>
                <w:noProof/>
              </w:rPr>
              <w:t>The following will need to be completed for videos that are episodes of a series.</w:t>
            </w:r>
          </w:p>
        </w:tc>
        <w:tc>
          <w:tcPr>
            <w:tcW w:w="7407" w:type="dxa"/>
          </w:tcPr>
          <w:p w:rsidR="00000000" w:rsidRDefault="003238CB">
            <w:pPr>
              <w:rPr>
                <w:lang w:val="fr-FR"/>
              </w:rPr>
            </w:pPr>
            <w:r>
              <w:rPr>
                <w:lang w:val="fr-FR"/>
              </w:rPr>
              <w:t xml:space="preserve">Ce qui suit devra </w:t>
            </w:r>
            <w:r>
              <w:rPr>
                <w:lang w:val="fr-FR"/>
              </w:rPr>
              <w:t>ê</w:t>
            </w:r>
            <w:r>
              <w:rPr>
                <w:lang w:val="fr-FR"/>
              </w:rPr>
              <w:t>tre compl</w:t>
            </w:r>
            <w:r>
              <w:rPr>
                <w:lang w:val="fr-FR"/>
              </w:rPr>
              <w:t>é</w:t>
            </w:r>
            <w:r>
              <w:rPr>
                <w:lang w:val="fr-FR"/>
              </w:rPr>
              <w:t>t</w:t>
            </w:r>
            <w:r>
              <w:rPr>
                <w:lang w:val="fr-FR"/>
              </w:rPr>
              <w:t>é</w:t>
            </w:r>
            <w:r>
              <w:rPr>
                <w:lang w:val="fr-FR"/>
              </w:rPr>
              <w:t xml:space="preserve"> pour les vid</w:t>
            </w:r>
            <w:r>
              <w:rPr>
                <w:lang w:val="fr-FR"/>
              </w:rPr>
              <w:t>é</w:t>
            </w:r>
            <w:r>
              <w:rPr>
                <w:lang w:val="fr-FR"/>
              </w:rPr>
              <w:t xml:space="preserve">os qui sont des </w:t>
            </w:r>
            <w:r>
              <w:rPr>
                <w:lang w:val="fr-FR"/>
              </w:rPr>
              <w:t>é</w:t>
            </w:r>
            <w:r>
              <w:rPr>
                <w:lang w:val="fr-FR"/>
              </w:rPr>
              <w:t>pisodes d'une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287 </w:t>
            </w:r>
            <w:r>
              <w:rPr>
                <w:noProof/>
                <w:sz w:val="16"/>
              </w:rPr>
              <w:br/>
            </w:r>
            <w:r>
              <w:rPr>
                <w:noProof/>
                <w:sz w:val="2"/>
              </w:rPr>
              <w:t>46f736ac-caa8-480e-aec9-616c12deb470</w:t>
            </w:r>
          </w:p>
        </w:tc>
        <w:tc>
          <w:tcPr>
            <w:tcW w:w="7407" w:type="dxa"/>
            <w:shd w:val="clear" w:color="auto" w:fill="F2F2F2" w:themeFill="background1" w:themeFillShade="F2"/>
          </w:tcPr>
          <w:p w:rsidR="00000000" w:rsidRDefault="003238CB">
            <w:pPr>
              <w:rPr>
                <w:noProof/>
              </w:rPr>
            </w:pPr>
            <w:r>
              <w:rPr>
                <w:noProof/>
              </w:rPr>
              <w:t>The following diagram shows the relationship bet</w:t>
            </w:r>
            <w:r>
              <w:rPr>
                <w:noProof/>
              </w:rPr>
              <w:t>ween a series and its seasons and episodes.</w:t>
            </w:r>
          </w:p>
        </w:tc>
        <w:tc>
          <w:tcPr>
            <w:tcW w:w="7407" w:type="dxa"/>
          </w:tcPr>
          <w:p w:rsidR="00000000" w:rsidRDefault="003238CB">
            <w:pPr>
              <w:rPr>
                <w:lang w:val="fr-FR"/>
              </w:rPr>
            </w:pPr>
            <w:r>
              <w:rPr>
                <w:lang w:val="fr-FR"/>
              </w:rPr>
              <w:t>Le diagramme suivant montre la relation entre une s</w:t>
            </w:r>
            <w:r>
              <w:rPr>
                <w:lang w:val="fr-FR"/>
              </w:rPr>
              <w:t>é</w:t>
            </w:r>
            <w:r>
              <w:rPr>
                <w:lang w:val="fr-FR"/>
              </w:rPr>
              <w:t xml:space="preserve">rie et ses saisons et </w:t>
            </w:r>
            <w:r>
              <w:rPr>
                <w:lang w:val="fr-FR"/>
              </w:rPr>
              <w:t>é</w:t>
            </w:r>
            <w:r>
              <w:rPr>
                <w:lang w:val="fr-FR"/>
              </w:rPr>
              <w:t>pisodes.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289 </w:t>
            </w:r>
            <w:r>
              <w:rPr>
                <w:noProof/>
                <w:sz w:val="16"/>
              </w:rPr>
              <w:br/>
            </w:r>
            <w:r>
              <w:rPr>
                <w:noProof/>
                <w:sz w:val="2"/>
              </w:rPr>
              <w:t>1b2769fa-7e4c-4989-a7a8-421f9caeed58</w:t>
            </w:r>
          </w:p>
        </w:tc>
        <w:tc>
          <w:tcPr>
            <w:tcW w:w="7407" w:type="dxa"/>
            <w:shd w:val="clear" w:color="auto" w:fill="F2F2F2" w:themeFill="background1" w:themeFillShade="F2"/>
          </w:tcPr>
          <w:p w:rsidR="00000000" w:rsidRDefault="003238CB">
            <w:pPr>
              <w:rPr>
                <w:noProof/>
              </w:rPr>
            </w:pPr>
            <w:r>
              <w:rPr>
                <w:noProof/>
              </w:rPr>
              <w:t>Based on the diagram, the following would be the required fields for the six videos i</w:t>
            </w:r>
            <w:r>
              <w:rPr>
                <w:noProof/>
              </w:rPr>
              <w:t>n the series.</w:t>
            </w:r>
          </w:p>
        </w:tc>
        <w:tc>
          <w:tcPr>
            <w:tcW w:w="7407" w:type="dxa"/>
          </w:tcPr>
          <w:p w:rsidR="00000000" w:rsidRDefault="003238CB">
            <w:pPr>
              <w:rPr>
                <w:lang w:val="fr-FR"/>
              </w:rPr>
            </w:pPr>
            <w:r>
              <w:rPr>
                <w:lang w:val="fr-FR"/>
              </w:rPr>
              <w:t>Selon le diagramme, les champs suivants seraient obligatoires pour les six vid</w:t>
            </w:r>
            <w:r>
              <w:rPr>
                <w:lang w:val="fr-FR"/>
              </w:rPr>
              <w:t>é</w:t>
            </w:r>
            <w:r>
              <w:rPr>
                <w:lang w:val="fr-FR"/>
              </w:rPr>
              <w:t>os de la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290 </w:t>
            </w:r>
            <w:r>
              <w:rPr>
                <w:noProof/>
                <w:sz w:val="16"/>
              </w:rPr>
              <w:br/>
            </w:r>
            <w:r>
              <w:rPr>
                <w:noProof/>
                <w:sz w:val="2"/>
              </w:rPr>
              <w:t>68c47b00-ab17-4e85-9342-5428f8b2985f</w:t>
            </w:r>
          </w:p>
        </w:tc>
        <w:tc>
          <w:tcPr>
            <w:tcW w:w="7407" w:type="dxa"/>
            <w:shd w:val="clear" w:color="auto" w:fill="F2F2F2" w:themeFill="background1" w:themeFillShade="F2"/>
          </w:tcPr>
          <w:p w:rsidR="00000000" w:rsidRDefault="003238CB">
            <w:pPr>
              <w:rPr>
                <w:noProof/>
              </w:rPr>
            </w:pPr>
            <w:r>
              <w:rPr>
                <w:noProof/>
              </w:rPr>
              <w:t>Video 1</w:t>
            </w:r>
          </w:p>
        </w:tc>
        <w:tc>
          <w:tcPr>
            <w:tcW w:w="7407" w:type="dxa"/>
          </w:tcPr>
          <w:p w:rsidR="00000000" w:rsidRDefault="003238CB">
            <w:pPr>
              <w:rPr>
                <w:lang w:val="fr-FR"/>
              </w:rPr>
            </w:pPr>
            <w:r>
              <w:rPr>
                <w:lang w:val="fr-FR"/>
              </w:rPr>
              <w:t>Vid</w:t>
            </w:r>
            <w:r>
              <w:rPr>
                <w:lang w:val="fr-FR"/>
              </w:rPr>
              <w:t>é</w:t>
            </w:r>
            <w:r>
              <w:rPr>
                <w:lang w:val="fr-FR"/>
              </w:rPr>
              <w:t>o 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291 </w:t>
            </w:r>
            <w:r>
              <w:rPr>
                <w:noProof/>
                <w:sz w:val="16"/>
              </w:rPr>
              <w:br/>
            </w:r>
            <w:r>
              <w:rPr>
                <w:noProof/>
                <w:sz w:val="2"/>
              </w:rPr>
              <w:t>b5d55e49-2584-40dc-ba95-1aabb2b26804</w:t>
            </w:r>
          </w:p>
        </w:tc>
        <w:tc>
          <w:tcPr>
            <w:tcW w:w="7407" w:type="dxa"/>
            <w:shd w:val="clear" w:color="auto" w:fill="F2F2F2" w:themeFill="background1" w:themeFillShade="F2"/>
          </w:tcPr>
          <w:p w:rsidR="00000000" w:rsidRDefault="003238CB">
            <w:pPr>
              <w:rPr>
                <w:noProof/>
              </w:rPr>
            </w:pPr>
            <w:r>
              <w:rPr>
                <w:noProof/>
              </w:rPr>
              <w:t>beacon.episode.serieName:</w:t>
            </w:r>
          </w:p>
        </w:tc>
        <w:tc>
          <w:tcPr>
            <w:tcW w:w="7407" w:type="dxa"/>
          </w:tcPr>
          <w:p w:rsidR="00000000" w:rsidRDefault="003238CB">
            <w:pPr>
              <w:rPr>
                <w:lang w:val="fr-FR"/>
              </w:rPr>
            </w:pPr>
            <w:r>
              <w:rPr>
                <w:lang w:val="fr-FR"/>
              </w:rPr>
              <w:t>Beacon.episode.SerieName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292 </w:t>
            </w:r>
            <w:r>
              <w:rPr>
                <w:noProof/>
                <w:sz w:val="16"/>
              </w:rPr>
              <w:br/>
            </w:r>
            <w:r>
              <w:rPr>
                <w:noProof/>
                <w:sz w:val="2"/>
              </w:rPr>
              <w:t>8102df88-1308-4a70-83f6-6f9b70b9cd52</w:t>
            </w:r>
          </w:p>
        </w:tc>
        <w:tc>
          <w:tcPr>
            <w:tcW w:w="7407" w:type="dxa"/>
            <w:shd w:val="clear" w:color="auto" w:fill="F2F2F2" w:themeFill="background1" w:themeFillShade="F2"/>
          </w:tcPr>
          <w:p w:rsidR="00000000" w:rsidRDefault="003238CB">
            <w:pPr>
              <w:rPr>
                <w:noProof/>
              </w:rPr>
            </w:pPr>
            <w:r>
              <w:rPr>
                <w:noProof/>
              </w:rPr>
              <w:t>Adventures on the Oregon Coast</w:t>
            </w:r>
          </w:p>
        </w:tc>
        <w:tc>
          <w:tcPr>
            <w:tcW w:w="7407" w:type="dxa"/>
          </w:tcPr>
          <w:p w:rsidR="00000000" w:rsidRDefault="003238CB">
            <w:pPr>
              <w:rPr>
                <w:lang w:val="fr-FR"/>
              </w:rPr>
            </w:pPr>
            <w:r>
              <w:rPr>
                <w:lang w:val="fr-FR"/>
              </w:rPr>
              <w:t>Aventures sur la c</w:t>
            </w:r>
            <w:r>
              <w:rPr>
                <w:lang w:val="fr-FR"/>
              </w:rPr>
              <w:t>ô</w:t>
            </w:r>
            <w:r>
              <w:rPr>
                <w:lang w:val="fr-FR"/>
              </w:rPr>
              <w:t>te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293 </w:t>
            </w:r>
            <w:r>
              <w:rPr>
                <w:noProof/>
                <w:sz w:val="16"/>
              </w:rPr>
              <w:br/>
            </w:r>
            <w:r>
              <w:rPr>
                <w:noProof/>
                <w:sz w:val="2"/>
              </w:rPr>
              <w:t>6f704180-b042-42ff-93fa-0c0e2a7e8a28</w:t>
            </w:r>
          </w:p>
        </w:tc>
        <w:tc>
          <w:tcPr>
            <w:tcW w:w="7407" w:type="dxa"/>
            <w:shd w:val="clear" w:color="auto" w:fill="F2F2F2" w:themeFill="background1" w:themeFillShade="F2"/>
          </w:tcPr>
          <w:p w:rsidR="00000000" w:rsidRDefault="003238CB">
            <w:pPr>
              <w:rPr>
                <w:noProof/>
              </w:rPr>
            </w:pPr>
            <w:r>
              <w:rPr>
                <w:noProof/>
              </w:rPr>
              <w:t>beacon.episode.seasonNumber:</w:t>
            </w:r>
          </w:p>
        </w:tc>
        <w:tc>
          <w:tcPr>
            <w:tcW w:w="7407" w:type="dxa"/>
          </w:tcPr>
          <w:p w:rsidR="00000000" w:rsidRDefault="003238CB">
            <w:pPr>
              <w:rPr>
                <w:lang w:val="fr-FR"/>
              </w:rPr>
            </w:pPr>
            <w:r>
              <w:rPr>
                <w:lang w:val="fr-FR"/>
              </w:rPr>
              <w:t>Beacon.Episode.Saisonnumber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294 </w:t>
            </w:r>
            <w:r>
              <w:rPr>
                <w:noProof/>
                <w:sz w:val="16"/>
              </w:rPr>
              <w:br/>
            </w:r>
            <w:r>
              <w:rPr>
                <w:noProof/>
                <w:sz w:val="2"/>
              </w:rPr>
              <w:t>8bf2b95b-ddde</w:t>
            </w:r>
            <w:r>
              <w:rPr>
                <w:noProof/>
                <w:sz w:val="2"/>
              </w:rPr>
              <w:t>-4eb8-a277-6c0fad1575b8</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295 </w:t>
            </w:r>
            <w:r>
              <w:rPr>
                <w:noProof/>
                <w:sz w:val="16"/>
              </w:rPr>
              <w:br/>
            </w:r>
            <w:r>
              <w:rPr>
                <w:noProof/>
                <w:sz w:val="2"/>
              </w:rPr>
              <w:t>65edbd74-9225-4a1f-8920-419861cf3d68</w:t>
            </w:r>
          </w:p>
        </w:tc>
        <w:tc>
          <w:tcPr>
            <w:tcW w:w="7407" w:type="dxa"/>
            <w:shd w:val="clear" w:color="auto" w:fill="F2F2F2" w:themeFill="background1" w:themeFillShade="F2"/>
          </w:tcPr>
          <w:p w:rsidR="00000000" w:rsidRDefault="003238CB">
            <w:pPr>
              <w:rPr>
                <w:noProof/>
              </w:rPr>
            </w:pPr>
            <w:r>
              <w:rPr>
                <w:noProof/>
              </w:rPr>
              <w:t>beacon.episode.number:</w:t>
            </w:r>
          </w:p>
        </w:tc>
        <w:tc>
          <w:tcPr>
            <w:tcW w:w="7407" w:type="dxa"/>
          </w:tcPr>
          <w:p w:rsidR="00000000" w:rsidRDefault="003238CB">
            <w:pPr>
              <w:rPr>
                <w:lang w:val="fr-FR"/>
              </w:rPr>
            </w:pPr>
            <w:r>
              <w:rPr>
                <w:lang w:val="fr-FR"/>
              </w:rPr>
              <w:t>beacon.episode.number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296 </w:t>
            </w:r>
            <w:r>
              <w:rPr>
                <w:noProof/>
                <w:sz w:val="16"/>
              </w:rPr>
              <w:br/>
            </w:r>
            <w:r>
              <w:rPr>
                <w:noProof/>
                <w:sz w:val="2"/>
              </w:rPr>
              <w:t>a615b47f-e6a6-4847-a9ed-fdf7fe3c345c</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297 </w:t>
            </w:r>
            <w:r>
              <w:rPr>
                <w:noProof/>
                <w:sz w:val="16"/>
              </w:rPr>
              <w:br/>
            </w:r>
            <w:r>
              <w:rPr>
                <w:noProof/>
                <w:sz w:val="2"/>
              </w:rPr>
              <w:t>9f0583be-a8ae-48a1-a9e4-0ac267f8dc74</w:t>
            </w:r>
          </w:p>
        </w:tc>
        <w:tc>
          <w:tcPr>
            <w:tcW w:w="7407" w:type="dxa"/>
            <w:shd w:val="clear" w:color="auto" w:fill="F2F2F2" w:themeFill="background1" w:themeFillShade="F2"/>
          </w:tcPr>
          <w:p w:rsidR="00000000" w:rsidRDefault="003238CB">
            <w:pPr>
              <w:rPr>
                <w:noProof/>
              </w:rPr>
            </w:pPr>
            <w:r>
              <w:rPr>
                <w:noProof/>
              </w:rPr>
              <w:t>Video 2</w:t>
            </w:r>
          </w:p>
        </w:tc>
        <w:tc>
          <w:tcPr>
            <w:tcW w:w="7407" w:type="dxa"/>
          </w:tcPr>
          <w:p w:rsidR="00000000" w:rsidRDefault="003238CB">
            <w:pPr>
              <w:rPr>
                <w:lang w:val="fr-FR"/>
              </w:rPr>
            </w:pPr>
            <w:r>
              <w:rPr>
                <w:lang w:val="fr-FR"/>
              </w:rPr>
              <w:t>Vid</w:t>
            </w:r>
            <w:r>
              <w:rPr>
                <w:lang w:val="fr-FR"/>
              </w:rPr>
              <w:t>é</w:t>
            </w:r>
            <w:r>
              <w:rPr>
                <w:lang w:val="fr-FR"/>
              </w:rPr>
              <w:t>o 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298 </w:t>
            </w:r>
            <w:r>
              <w:rPr>
                <w:noProof/>
                <w:sz w:val="16"/>
              </w:rPr>
              <w:br/>
            </w:r>
            <w:r>
              <w:rPr>
                <w:noProof/>
                <w:sz w:val="2"/>
              </w:rPr>
              <w:t>beeaa88f-ad78-419b-ae14-bd95cbddcd07</w:t>
            </w:r>
          </w:p>
        </w:tc>
        <w:tc>
          <w:tcPr>
            <w:tcW w:w="7407" w:type="dxa"/>
            <w:shd w:val="clear" w:color="auto" w:fill="F2F2F2" w:themeFill="background1" w:themeFillShade="F2"/>
          </w:tcPr>
          <w:p w:rsidR="00000000" w:rsidRDefault="003238CB">
            <w:pPr>
              <w:rPr>
                <w:noProof/>
              </w:rPr>
            </w:pPr>
            <w:r>
              <w:rPr>
                <w:noProof/>
              </w:rPr>
              <w:t>beacon.episode.serieName:</w:t>
            </w:r>
          </w:p>
        </w:tc>
        <w:tc>
          <w:tcPr>
            <w:tcW w:w="7407" w:type="dxa"/>
          </w:tcPr>
          <w:p w:rsidR="00000000" w:rsidRDefault="003238CB">
            <w:pPr>
              <w:rPr>
                <w:lang w:val="fr-FR"/>
              </w:rPr>
            </w:pPr>
            <w:r>
              <w:rPr>
                <w:lang w:val="fr-FR"/>
              </w:rPr>
              <w:t>Beacon.episode.SerieName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299 </w:t>
            </w:r>
            <w:r>
              <w:rPr>
                <w:noProof/>
                <w:sz w:val="16"/>
              </w:rPr>
              <w:br/>
            </w:r>
            <w:r>
              <w:rPr>
                <w:noProof/>
                <w:sz w:val="2"/>
              </w:rPr>
              <w:t>ac383034-0b78-4532-a9d3-995d37d91255</w:t>
            </w:r>
          </w:p>
        </w:tc>
        <w:tc>
          <w:tcPr>
            <w:tcW w:w="7407" w:type="dxa"/>
            <w:shd w:val="clear" w:color="auto" w:fill="F2F2F2" w:themeFill="background1" w:themeFillShade="F2"/>
          </w:tcPr>
          <w:p w:rsidR="00000000" w:rsidRDefault="003238CB">
            <w:pPr>
              <w:rPr>
                <w:noProof/>
              </w:rPr>
            </w:pPr>
            <w:r>
              <w:rPr>
                <w:noProof/>
              </w:rPr>
              <w:t>Adventures on the Oregon Coast</w:t>
            </w:r>
          </w:p>
        </w:tc>
        <w:tc>
          <w:tcPr>
            <w:tcW w:w="7407" w:type="dxa"/>
          </w:tcPr>
          <w:p w:rsidR="00000000" w:rsidRDefault="003238CB">
            <w:pPr>
              <w:rPr>
                <w:lang w:val="fr-FR"/>
              </w:rPr>
            </w:pPr>
            <w:r>
              <w:rPr>
                <w:lang w:val="fr-FR"/>
              </w:rPr>
              <w:t>Aventures sur la c</w:t>
            </w:r>
            <w:r>
              <w:rPr>
                <w:lang w:val="fr-FR"/>
              </w:rPr>
              <w:t>ô</w:t>
            </w:r>
            <w:r>
              <w:rPr>
                <w:lang w:val="fr-FR"/>
              </w:rPr>
              <w:t>te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300 </w:t>
            </w:r>
            <w:r>
              <w:rPr>
                <w:noProof/>
                <w:sz w:val="16"/>
              </w:rPr>
              <w:br/>
            </w:r>
            <w:r>
              <w:rPr>
                <w:noProof/>
                <w:sz w:val="2"/>
              </w:rPr>
              <w:t>cec67f24-8a54-429b-9075-92d177fff217</w:t>
            </w:r>
          </w:p>
        </w:tc>
        <w:tc>
          <w:tcPr>
            <w:tcW w:w="7407" w:type="dxa"/>
            <w:shd w:val="clear" w:color="auto" w:fill="F2F2F2" w:themeFill="background1" w:themeFillShade="F2"/>
          </w:tcPr>
          <w:p w:rsidR="00000000" w:rsidRDefault="003238CB">
            <w:pPr>
              <w:rPr>
                <w:noProof/>
              </w:rPr>
            </w:pPr>
            <w:r>
              <w:rPr>
                <w:noProof/>
              </w:rPr>
              <w:t>beacon.episode.</w:t>
            </w:r>
            <w:r>
              <w:rPr>
                <w:noProof/>
              </w:rPr>
              <w:t>seasonNumber:</w:t>
            </w:r>
          </w:p>
        </w:tc>
        <w:tc>
          <w:tcPr>
            <w:tcW w:w="7407" w:type="dxa"/>
          </w:tcPr>
          <w:p w:rsidR="00000000" w:rsidRDefault="003238CB">
            <w:pPr>
              <w:rPr>
                <w:lang w:val="fr-FR"/>
              </w:rPr>
            </w:pPr>
            <w:r>
              <w:rPr>
                <w:lang w:val="fr-FR"/>
              </w:rPr>
              <w:t>Beacon.Episode.Saisonnumber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301 </w:t>
            </w:r>
            <w:r>
              <w:rPr>
                <w:noProof/>
                <w:sz w:val="16"/>
              </w:rPr>
              <w:br/>
            </w:r>
            <w:r>
              <w:rPr>
                <w:noProof/>
                <w:sz w:val="2"/>
              </w:rPr>
              <w:t>7f06c99b-3221-498f-88f9-b0819bfa220a</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302 </w:t>
            </w:r>
            <w:r>
              <w:rPr>
                <w:noProof/>
                <w:sz w:val="16"/>
              </w:rPr>
              <w:br/>
            </w:r>
            <w:r>
              <w:rPr>
                <w:noProof/>
                <w:sz w:val="2"/>
              </w:rPr>
              <w:t>81cb87e1-58f5-4f72-8e2f-fbdcb4800498</w:t>
            </w:r>
          </w:p>
        </w:tc>
        <w:tc>
          <w:tcPr>
            <w:tcW w:w="7407" w:type="dxa"/>
            <w:shd w:val="clear" w:color="auto" w:fill="F2F2F2" w:themeFill="background1" w:themeFillShade="F2"/>
          </w:tcPr>
          <w:p w:rsidR="00000000" w:rsidRDefault="003238CB">
            <w:pPr>
              <w:rPr>
                <w:noProof/>
              </w:rPr>
            </w:pPr>
            <w:r>
              <w:rPr>
                <w:noProof/>
              </w:rPr>
              <w:t>beacon.episode.number:</w:t>
            </w:r>
          </w:p>
        </w:tc>
        <w:tc>
          <w:tcPr>
            <w:tcW w:w="7407" w:type="dxa"/>
          </w:tcPr>
          <w:p w:rsidR="00000000" w:rsidRDefault="003238CB">
            <w:pPr>
              <w:rPr>
                <w:lang w:val="fr-FR"/>
              </w:rPr>
            </w:pPr>
            <w:r>
              <w:rPr>
                <w:lang w:val="fr-FR"/>
              </w:rPr>
              <w:t>beacon.episode.number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303 </w:t>
            </w:r>
            <w:r>
              <w:rPr>
                <w:noProof/>
                <w:sz w:val="16"/>
              </w:rPr>
              <w:br/>
            </w:r>
            <w:r>
              <w:rPr>
                <w:noProof/>
                <w:sz w:val="2"/>
              </w:rPr>
              <w:t>cec0a1b0-7a59-40bd-aab6-b71077cf678d</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304 </w:t>
            </w:r>
            <w:r>
              <w:rPr>
                <w:noProof/>
                <w:sz w:val="16"/>
              </w:rPr>
              <w:br/>
            </w:r>
            <w:r>
              <w:rPr>
                <w:noProof/>
                <w:sz w:val="2"/>
              </w:rPr>
              <w:t>1cdbcac8-37c7-4cd0-87d6-f9110f016b3b</w:t>
            </w:r>
          </w:p>
        </w:tc>
        <w:tc>
          <w:tcPr>
            <w:tcW w:w="7407" w:type="dxa"/>
            <w:shd w:val="clear" w:color="auto" w:fill="F2F2F2" w:themeFill="background1" w:themeFillShade="F2"/>
          </w:tcPr>
          <w:p w:rsidR="00000000" w:rsidRDefault="003238CB">
            <w:pPr>
              <w:rPr>
                <w:noProof/>
              </w:rPr>
            </w:pPr>
            <w:r>
              <w:rPr>
                <w:noProof/>
              </w:rPr>
              <w:t>Video 3</w:t>
            </w:r>
          </w:p>
        </w:tc>
        <w:tc>
          <w:tcPr>
            <w:tcW w:w="7407" w:type="dxa"/>
          </w:tcPr>
          <w:p w:rsidR="00000000" w:rsidRDefault="003238CB">
            <w:pPr>
              <w:rPr>
                <w:lang w:val="fr-FR"/>
              </w:rPr>
            </w:pPr>
            <w:r>
              <w:rPr>
                <w:lang w:val="fr-FR"/>
              </w:rPr>
              <w:t>Vid</w:t>
            </w:r>
            <w:r>
              <w:rPr>
                <w:lang w:val="fr-FR"/>
              </w:rPr>
              <w:t>é</w:t>
            </w:r>
            <w:r>
              <w:rPr>
                <w:lang w:val="fr-FR"/>
              </w:rPr>
              <w:t>o 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305 </w:t>
            </w:r>
            <w:r>
              <w:rPr>
                <w:noProof/>
                <w:sz w:val="16"/>
              </w:rPr>
              <w:br/>
            </w:r>
            <w:r>
              <w:rPr>
                <w:noProof/>
                <w:sz w:val="2"/>
              </w:rPr>
              <w:t>812339d9-2e39-48d3-b4a6-6b3c05fa9d47</w:t>
            </w:r>
          </w:p>
        </w:tc>
        <w:tc>
          <w:tcPr>
            <w:tcW w:w="7407" w:type="dxa"/>
            <w:shd w:val="clear" w:color="auto" w:fill="F2F2F2" w:themeFill="background1" w:themeFillShade="F2"/>
          </w:tcPr>
          <w:p w:rsidR="00000000" w:rsidRDefault="003238CB">
            <w:pPr>
              <w:rPr>
                <w:noProof/>
              </w:rPr>
            </w:pPr>
            <w:r>
              <w:rPr>
                <w:noProof/>
              </w:rPr>
              <w:t>beacon.episode.serieName:</w:t>
            </w:r>
          </w:p>
        </w:tc>
        <w:tc>
          <w:tcPr>
            <w:tcW w:w="7407" w:type="dxa"/>
          </w:tcPr>
          <w:p w:rsidR="00000000" w:rsidRDefault="003238CB">
            <w:pPr>
              <w:rPr>
                <w:lang w:val="fr-FR"/>
              </w:rPr>
            </w:pPr>
            <w:r>
              <w:rPr>
                <w:lang w:val="fr-FR"/>
              </w:rPr>
              <w:t>Beacon.episode.SerieName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306 </w:t>
            </w:r>
            <w:r>
              <w:rPr>
                <w:noProof/>
                <w:sz w:val="16"/>
              </w:rPr>
              <w:br/>
            </w:r>
            <w:r>
              <w:rPr>
                <w:noProof/>
                <w:sz w:val="2"/>
              </w:rPr>
              <w:t>b58bafbd-f7c1-4cb0-abb4-e755308b565e</w:t>
            </w:r>
          </w:p>
        </w:tc>
        <w:tc>
          <w:tcPr>
            <w:tcW w:w="7407" w:type="dxa"/>
            <w:shd w:val="clear" w:color="auto" w:fill="F2F2F2" w:themeFill="background1" w:themeFillShade="F2"/>
          </w:tcPr>
          <w:p w:rsidR="00000000" w:rsidRDefault="003238CB">
            <w:pPr>
              <w:rPr>
                <w:noProof/>
              </w:rPr>
            </w:pPr>
            <w:r>
              <w:rPr>
                <w:noProof/>
              </w:rPr>
              <w:t>Adventures on the Oregon Coast</w:t>
            </w:r>
          </w:p>
        </w:tc>
        <w:tc>
          <w:tcPr>
            <w:tcW w:w="7407" w:type="dxa"/>
          </w:tcPr>
          <w:p w:rsidR="00000000" w:rsidRDefault="003238CB">
            <w:pPr>
              <w:rPr>
                <w:lang w:val="fr-FR"/>
              </w:rPr>
            </w:pPr>
            <w:r>
              <w:rPr>
                <w:lang w:val="fr-FR"/>
              </w:rPr>
              <w:t>Aventures sur la c</w:t>
            </w:r>
            <w:r>
              <w:rPr>
                <w:lang w:val="fr-FR"/>
              </w:rPr>
              <w:t>ô</w:t>
            </w:r>
            <w:r>
              <w:rPr>
                <w:lang w:val="fr-FR"/>
              </w:rPr>
              <w:t>te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307 </w:t>
            </w:r>
            <w:r>
              <w:rPr>
                <w:noProof/>
                <w:sz w:val="16"/>
              </w:rPr>
              <w:br/>
            </w:r>
            <w:r>
              <w:rPr>
                <w:noProof/>
                <w:sz w:val="2"/>
              </w:rPr>
              <w:t>bd95bc60-b2e7-48f8-95bb-b6970027e07a</w:t>
            </w:r>
          </w:p>
        </w:tc>
        <w:tc>
          <w:tcPr>
            <w:tcW w:w="7407" w:type="dxa"/>
            <w:shd w:val="clear" w:color="auto" w:fill="F2F2F2" w:themeFill="background1" w:themeFillShade="F2"/>
          </w:tcPr>
          <w:p w:rsidR="00000000" w:rsidRDefault="003238CB">
            <w:pPr>
              <w:rPr>
                <w:noProof/>
              </w:rPr>
            </w:pPr>
            <w:r>
              <w:rPr>
                <w:noProof/>
              </w:rPr>
              <w:t>beacon.episode.seasonNumber:</w:t>
            </w:r>
          </w:p>
        </w:tc>
        <w:tc>
          <w:tcPr>
            <w:tcW w:w="7407" w:type="dxa"/>
          </w:tcPr>
          <w:p w:rsidR="00000000" w:rsidRDefault="003238CB">
            <w:pPr>
              <w:rPr>
                <w:lang w:val="fr-FR"/>
              </w:rPr>
            </w:pPr>
            <w:r>
              <w:rPr>
                <w:lang w:val="fr-FR"/>
              </w:rPr>
              <w:t>Beacon.Episode.Saisonnumber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308 </w:t>
            </w:r>
            <w:r>
              <w:rPr>
                <w:noProof/>
                <w:sz w:val="16"/>
              </w:rPr>
              <w:br/>
            </w:r>
            <w:r>
              <w:rPr>
                <w:noProof/>
                <w:sz w:val="2"/>
              </w:rPr>
              <w:t>4baf7007-4c0b-4285-85d4-84188234176d</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309 </w:t>
            </w:r>
            <w:r>
              <w:rPr>
                <w:noProof/>
                <w:sz w:val="16"/>
              </w:rPr>
              <w:br/>
            </w:r>
            <w:r>
              <w:rPr>
                <w:noProof/>
                <w:sz w:val="2"/>
              </w:rPr>
              <w:t>a6fb3abe-f996-4294-9c4e-e9428a18eabd</w:t>
            </w:r>
          </w:p>
        </w:tc>
        <w:tc>
          <w:tcPr>
            <w:tcW w:w="7407" w:type="dxa"/>
            <w:shd w:val="clear" w:color="auto" w:fill="F2F2F2" w:themeFill="background1" w:themeFillShade="F2"/>
          </w:tcPr>
          <w:p w:rsidR="00000000" w:rsidRDefault="003238CB">
            <w:pPr>
              <w:rPr>
                <w:noProof/>
              </w:rPr>
            </w:pPr>
            <w:r>
              <w:rPr>
                <w:noProof/>
              </w:rPr>
              <w:t>beacon.episode.number:</w:t>
            </w:r>
          </w:p>
        </w:tc>
        <w:tc>
          <w:tcPr>
            <w:tcW w:w="7407" w:type="dxa"/>
          </w:tcPr>
          <w:p w:rsidR="00000000" w:rsidRDefault="003238CB">
            <w:pPr>
              <w:rPr>
                <w:lang w:val="fr-FR"/>
              </w:rPr>
            </w:pPr>
            <w:r>
              <w:rPr>
                <w:lang w:val="fr-FR"/>
              </w:rPr>
              <w:t>beacon.episode.number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310 </w:t>
            </w:r>
            <w:r>
              <w:rPr>
                <w:noProof/>
                <w:sz w:val="16"/>
              </w:rPr>
              <w:br/>
            </w:r>
            <w:r>
              <w:rPr>
                <w:noProof/>
                <w:sz w:val="2"/>
              </w:rPr>
              <w:t>5ae08f6d-c</w:t>
            </w:r>
            <w:r>
              <w:rPr>
                <w:noProof/>
                <w:sz w:val="2"/>
              </w:rPr>
              <w:t>44a-497c-98dd-72c6edc22712</w:t>
            </w:r>
          </w:p>
        </w:tc>
        <w:tc>
          <w:tcPr>
            <w:tcW w:w="7407" w:type="dxa"/>
            <w:shd w:val="clear" w:color="auto" w:fill="F2F2F2" w:themeFill="background1" w:themeFillShade="F2"/>
          </w:tcPr>
          <w:p w:rsidR="00000000" w:rsidRDefault="003238CB">
            <w:pPr>
              <w:rPr>
                <w:noProof/>
              </w:rPr>
            </w:pPr>
            <w:r>
              <w:rPr>
                <w:noProof/>
              </w:rPr>
              <w:t>3</w:t>
            </w:r>
          </w:p>
        </w:tc>
        <w:tc>
          <w:tcPr>
            <w:tcW w:w="7407" w:type="dxa"/>
          </w:tcPr>
          <w:p w:rsidR="00000000" w:rsidRDefault="003238CB">
            <w:pPr>
              <w:rPr>
                <w:lang w:val="fr-FR"/>
              </w:rPr>
            </w:pPr>
            <w:r>
              <w:rPr>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311 </w:t>
            </w:r>
            <w:r>
              <w:rPr>
                <w:noProof/>
                <w:sz w:val="16"/>
              </w:rPr>
              <w:br/>
            </w:r>
            <w:r>
              <w:rPr>
                <w:noProof/>
                <w:sz w:val="2"/>
              </w:rPr>
              <w:t>8145aa74-3f4a-4f2c-8ec7-24b244aedc14</w:t>
            </w:r>
          </w:p>
        </w:tc>
        <w:tc>
          <w:tcPr>
            <w:tcW w:w="7407" w:type="dxa"/>
            <w:shd w:val="clear" w:color="auto" w:fill="F2F2F2" w:themeFill="background1" w:themeFillShade="F2"/>
          </w:tcPr>
          <w:p w:rsidR="00000000" w:rsidRDefault="003238CB">
            <w:pPr>
              <w:rPr>
                <w:noProof/>
              </w:rPr>
            </w:pPr>
            <w:r>
              <w:rPr>
                <w:noProof/>
              </w:rPr>
              <w:t>Video 4</w:t>
            </w:r>
          </w:p>
        </w:tc>
        <w:tc>
          <w:tcPr>
            <w:tcW w:w="7407" w:type="dxa"/>
          </w:tcPr>
          <w:p w:rsidR="00000000" w:rsidRDefault="003238CB">
            <w:pPr>
              <w:rPr>
                <w:lang w:val="fr-FR"/>
              </w:rPr>
            </w:pPr>
            <w:r>
              <w:rPr>
                <w:lang w:val="fr-FR"/>
              </w:rPr>
              <w:t>Vid</w:t>
            </w:r>
            <w:r>
              <w:rPr>
                <w:lang w:val="fr-FR"/>
              </w:rPr>
              <w:t>é</w:t>
            </w:r>
            <w:r>
              <w:rPr>
                <w:lang w:val="fr-FR"/>
              </w:rPr>
              <w:t>o 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312 </w:t>
            </w:r>
            <w:r>
              <w:rPr>
                <w:noProof/>
                <w:sz w:val="16"/>
              </w:rPr>
              <w:br/>
            </w:r>
            <w:r>
              <w:rPr>
                <w:noProof/>
                <w:sz w:val="2"/>
              </w:rPr>
              <w:t>9868cd96-ef4b-4896-8cd3-382eef18cdb2</w:t>
            </w:r>
          </w:p>
        </w:tc>
        <w:tc>
          <w:tcPr>
            <w:tcW w:w="7407" w:type="dxa"/>
            <w:shd w:val="clear" w:color="auto" w:fill="F2F2F2" w:themeFill="background1" w:themeFillShade="F2"/>
          </w:tcPr>
          <w:p w:rsidR="00000000" w:rsidRDefault="003238CB">
            <w:pPr>
              <w:rPr>
                <w:noProof/>
              </w:rPr>
            </w:pPr>
            <w:r>
              <w:rPr>
                <w:noProof/>
              </w:rPr>
              <w:t>beacon.episode.serieName:</w:t>
            </w:r>
          </w:p>
        </w:tc>
        <w:tc>
          <w:tcPr>
            <w:tcW w:w="7407" w:type="dxa"/>
          </w:tcPr>
          <w:p w:rsidR="00000000" w:rsidRDefault="003238CB">
            <w:pPr>
              <w:rPr>
                <w:lang w:val="fr-FR"/>
              </w:rPr>
            </w:pPr>
            <w:r>
              <w:rPr>
                <w:lang w:val="fr-FR"/>
              </w:rPr>
              <w:t>Beacon.episode.SerieName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313 </w:t>
            </w:r>
            <w:r>
              <w:rPr>
                <w:noProof/>
                <w:sz w:val="16"/>
              </w:rPr>
              <w:br/>
            </w:r>
            <w:r>
              <w:rPr>
                <w:noProof/>
                <w:sz w:val="2"/>
              </w:rPr>
              <w:t>481258b2-531b-4d35-b3a7-945a2f1bcb9f</w:t>
            </w:r>
          </w:p>
        </w:tc>
        <w:tc>
          <w:tcPr>
            <w:tcW w:w="7407" w:type="dxa"/>
            <w:shd w:val="clear" w:color="auto" w:fill="F2F2F2" w:themeFill="background1" w:themeFillShade="F2"/>
          </w:tcPr>
          <w:p w:rsidR="00000000" w:rsidRDefault="003238CB">
            <w:pPr>
              <w:rPr>
                <w:noProof/>
              </w:rPr>
            </w:pPr>
            <w:r>
              <w:rPr>
                <w:noProof/>
              </w:rPr>
              <w:t>Adventures on the Oregon Coast</w:t>
            </w:r>
          </w:p>
        </w:tc>
        <w:tc>
          <w:tcPr>
            <w:tcW w:w="7407" w:type="dxa"/>
          </w:tcPr>
          <w:p w:rsidR="00000000" w:rsidRDefault="003238CB">
            <w:pPr>
              <w:rPr>
                <w:lang w:val="fr-FR"/>
              </w:rPr>
            </w:pPr>
            <w:r>
              <w:rPr>
                <w:lang w:val="fr-FR"/>
              </w:rPr>
              <w:t>Aventures sur la c</w:t>
            </w:r>
            <w:r>
              <w:rPr>
                <w:lang w:val="fr-FR"/>
              </w:rPr>
              <w:t>ô</w:t>
            </w:r>
            <w:r>
              <w:rPr>
                <w:lang w:val="fr-FR"/>
              </w:rPr>
              <w:t>te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314 </w:t>
            </w:r>
            <w:r>
              <w:rPr>
                <w:noProof/>
                <w:sz w:val="16"/>
              </w:rPr>
              <w:br/>
            </w:r>
            <w:r>
              <w:rPr>
                <w:noProof/>
                <w:sz w:val="2"/>
              </w:rPr>
              <w:t>49447986-3335-4734-86b4-4b7db3edd469</w:t>
            </w:r>
          </w:p>
        </w:tc>
        <w:tc>
          <w:tcPr>
            <w:tcW w:w="7407" w:type="dxa"/>
            <w:shd w:val="clear" w:color="auto" w:fill="F2F2F2" w:themeFill="background1" w:themeFillShade="F2"/>
          </w:tcPr>
          <w:p w:rsidR="00000000" w:rsidRDefault="003238CB">
            <w:pPr>
              <w:rPr>
                <w:noProof/>
              </w:rPr>
            </w:pPr>
            <w:r>
              <w:rPr>
                <w:noProof/>
              </w:rPr>
              <w:t>beacon.episode.seasonNumber:</w:t>
            </w:r>
          </w:p>
        </w:tc>
        <w:tc>
          <w:tcPr>
            <w:tcW w:w="7407" w:type="dxa"/>
          </w:tcPr>
          <w:p w:rsidR="00000000" w:rsidRDefault="003238CB">
            <w:pPr>
              <w:rPr>
                <w:lang w:val="fr-FR"/>
              </w:rPr>
            </w:pPr>
            <w:r>
              <w:rPr>
                <w:lang w:val="fr-FR"/>
              </w:rPr>
              <w:t>Beacon.Episode.Saisonnumber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315 </w:t>
            </w:r>
            <w:r>
              <w:rPr>
                <w:noProof/>
                <w:sz w:val="16"/>
              </w:rPr>
              <w:br/>
            </w:r>
            <w:r>
              <w:rPr>
                <w:noProof/>
                <w:sz w:val="2"/>
              </w:rPr>
              <w:t>10810a8b-e563-402e-a5fa-980af1c937b6</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316 </w:t>
            </w:r>
            <w:r>
              <w:rPr>
                <w:noProof/>
                <w:sz w:val="16"/>
              </w:rPr>
              <w:br/>
            </w:r>
            <w:r>
              <w:rPr>
                <w:noProof/>
                <w:sz w:val="2"/>
              </w:rPr>
              <w:t>d7121e7b-abdf-4a91-a4f2-157794c6d12d</w:t>
            </w:r>
          </w:p>
        </w:tc>
        <w:tc>
          <w:tcPr>
            <w:tcW w:w="7407" w:type="dxa"/>
            <w:shd w:val="clear" w:color="auto" w:fill="F2F2F2" w:themeFill="background1" w:themeFillShade="F2"/>
          </w:tcPr>
          <w:p w:rsidR="00000000" w:rsidRDefault="003238CB">
            <w:pPr>
              <w:rPr>
                <w:noProof/>
              </w:rPr>
            </w:pPr>
            <w:r>
              <w:rPr>
                <w:noProof/>
              </w:rPr>
              <w:t>beacon.episode.number:</w:t>
            </w:r>
          </w:p>
        </w:tc>
        <w:tc>
          <w:tcPr>
            <w:tcW w:w="7407" w:type="dxa"/>
          </w:tcPr>
          <w:p w:rsidR="00000000" w:rsidRDefault="003238CB">
            <w:pPr>
              <w:rPr>
                <w:lang w:val="fr-FR"/>
              </w:rPr>
            </w:pPr>
            <w:r>
              <w:rPr>
                <w:lang w:val="fr-FR"/>
              </w:rPr>
              <w:t>beacon.episode.number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317 </w:t>
            </w:r>
            <w:r>
              <w:rPr>
                <w:noProof/>
                <w:sz w:val="16"/>
              </w:rPr>
              <w:br/>
            </w:r>
            <w:r>
              <w:rPr>
                <w:noProof/>
                <w:sz w:val="2"/>
              </w:rPr>
              <w:t>af57d8ad-5946-4815-8499-a00cbd2156df</w:t>
            </w:r>
          </w:p>
        </w:tc>
        <w:tc>
          <w:tcPr>
            <w:tcW w:w="7407" w:type="dxa"/>
            <w:shd w:val="clear" w:color="auto" w:fill="F2F2F2" w:themeFill="background1" w:themeFillShade="F2"/>
          </w:tcPr>
          <w:p w:rsidR="00000000" w:rsidRDefault="003238CB">
            <w:pPr>
              <w:rPr>
                <w:noProof/>
              </w:rPr>
            </w:pPr>
            <w:r>
              <w:rPr>
                <w:noProof/>
              </w:rPr>
              <w:t>1</w:t>
            </w:r>
          </w:p>
        </w:tc>
        <w:tc>
          <w:tcPr>
            <w:tcW w:w="7407" w:type="dxa"/>
          </w:tcPr>
          <w:p w:rsidR="00000000" w:rsidRDefault="003238CB">
            <w:pPr>
              <w:rPr>
                <w:lang w:val="fr-FR"/>
              </w:rPr>
            </w:pPr>
            <w:r>
              <w:rPr>
                <w:lang w:val="fr-FR"/>
              </w:rPr>
              <w:t>1</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318 </w:t>
            </w:r>
            <w:r>
              <w:rPr>
                <w:noProof/>
                <w:sz w:val="16"/>
              </w:rPr>
              <w:br/>
            </w:r>
            <w:r>
              <w:rPr>
                <w:noProof/>
                <w:sz w:val="2"/>
              </w:rPr>
              <w:t>c5cf53e0-98ac-4798-af16-ff0bde6457dc</w:t>
            </w:r>
          </w:p>
        </w:tc>
        <w:tc>
          <w:tcPr>
            <w:tcW w:w="7407" w:type="dxa"/>
            <w:shd w:val="clear" w:color="auto" w:fill="F2F2F2" w:themeFill="background1" w:themeFillShade="F2"/>
          </w:tcPr>
          <w:p w:rsidR="00000000" w:rsidRDefault="003238CB">
            <w:pPr>
              <w:rPr>
                <w:noProof/>
              </w:rPr>
            </w:pPr>
            <w:r>
              <w:rPr>
                <w:noProof/>
              </w:rPr>
              <w:t>Video 5</w:t>
            </w:r>
          </w:p>
        </w:tc>
        <w:tc>
          <w:tcPr>
            <w:tcW w:w="7407" w:type="dxa"/>
          </w:tcPr>
          <w:p w:rsidR="00000000" w:rsidRDefault="003238CB">
            <w:pPr>
              <w:rPr>
                <w:lang w:val="fr-FR"/>
              </w:rPr>
            </w:pPr>
            <w:r>
              <w:rPr>
                <w:lang w:val="fr-FR"/>
              </w:rPr>
              <w:t>Vid</w:t>
            </w:r>
            <w:r>
              <w:rPr>
                <w:lang w:val="fr-FR"/>
              </w:rPr>
              <w:t>é</w:t>
            </w:r>
            <w:r>
              <w:rPr>
                <w:lang w:val="fr-FR"/>
              </w:rPr>
              <w:t>o 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319 </w:t>
            </w:r>
            <w:r>
              <w:rPr>
                <w:noProof/>
                <w:sz w:val="16"/>
              </w:rPr>
              <w:br/>
            </w:r>
            <w:r>
              <w:rPr>
                <w:noProof/>
                <w:sz w:val="2"/>
              </w:rPr>
              <w:t>749357df-7342-4a14-a03d-9dea68f65d70</w:t>
            </w:r>
          </w:p>
        </w:tc>
        <w:tc>
          <w:tcPr>
            <w:tcW w:w="7407" w:type="dxa"/>
            <w:shd w:val="clear" w:color="auto" w:fill="F2F2F2" w:themeFill="background1" w:themeFillShade="F2"/>
          </w:tcPr>
          <w:p w:rsidR="00000000" w:rsidRDefault="003238CB">
            <w:pPr>
              <w:rPr>
                <w:noProof/>
              </w:rPr>
            </w:pPr>
            <w:r>
              <w:rPr>
                <w:noProof/>
              </w:rPr>
              <w:t>beacon.episode.serieName:</w:t>
            </w:r>
          </w:p>
        </w:tc>
        <w:tc>
          <w:tcPr>
            <w:tcW w:w="7407" w:type="dxa"/>
          </w:tcPr>
          <w:p w:rsidR="00000000" w:rsidRDefault="003238CB">
            <w:pPr>
              <w:rPr>
                <w:lang w:val="fr-FR"/>
              </w:rPr>
            </w:pPr>
            <w:r>
              <w:rPr>
                <w:lang w:val="fr-FR"/>
              </w:rPr>
              <w:t>Beacon.episode.SerieName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320 </w:t>
            </w:r>
            <w:r>
              <w:rPr>
                <w:noProof/>
                <w:sz w:val="16"/>
              </w:rPr>
              <w:br/>
            </w:r>
            <w:r>
              <w:rPr>
                <w:noProof/>
                <w:sz w:val="2"/>
              </w:rPr>
              <w:t>044ad243-790d-4896-b6b5-7751d5378452</w:t>
            </w:r>
          </w:p>
        </w:tc>
        <w:tc>
          <w:tcPr>
            <w:tcW w:w="7407" w:type="dxa"/>
            <w:shd w:val="clear" w:color="auto" w:fill="F2F2F2" w:themeFill="background1" w:themeFillShade="F2"/>
          </w:tcPr>
          <w:p w:rsidR="00000000" w:rsidRDefault="003238CB">
            <w:pPr>
              <w:rPr>
                <w:noProof/>
              </w:rPr>
            </w:pPr>
            <w:r>
              <w:rPr>
                <w:noProof/>
              </w:rPr>
              <w:t>Adventures on the Oregon Coast</w:t>
            </w:r>
          </w:p>
        </w:tc>
        <w:tc>
          <w:tcPr>
            <w:tcW w:w="7407" w:type="dxa"/>
          </w:tcPr>
          <w:p w:rsidR="00000000" w:rsidRDefault="003238CB">
            <w:pPr>
              <w:rPr>
                <w:lang w:val="fr-FR"/>
              </w:rPr>
            </w:pPr>
            <w:r>
              <w:rPr>
                <w:lang w:val="fr-FR"/>
              </w:rPr>
              <w:t>Aventures sur la c</w:t>
            </w:r>
            <w:r>
              <w:rPr>
                <w:lang w:val="fr-FR"/>
              </w:rPr>
              <w:t>ô</w:t>
            </w:r>
            <w:r>
              <w:rPr>
                <w:lang w:val="fr-FR"/>
              </w:rPr>
              <w:t>te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321 </w:t>
            </w:r>
            <w:r>
              <w:rPr>
                <w:noProof/>
                <w:sz w:val="16"/>
              </w:rPr>
              <w:br/>
            </w:r>
            <w:r>
              <w:rPr>
                <w:noProof/>
                <w:sz w:val="2"/>
              </w:rPr>
              <w:t>2e086ce1-5a64-4c88-b118-e7e79ffd6b4c</w:t>
            </w:r>
          </w:p>
        </w:tc>
        <w:tc>
          <w:tcPr>
            <w:tcW w:w="7407" w:type="dxa"/>
            <w:shd w:val="clear" w:color="auto" w:fill="F2F2F2" w:themeFill="background1" w:themeFillShade="F2"/>
          </w:tcPr>
          <w:p w:rsidR="00000000" w:rsidRDefault="003238CB">
            <w:pPr>
              <w:rPr>
                <w:noProof/>
              </w:rPr>
            </w:pPr>
            <w:r>
              <w:rPr>
                <w:noProof/>
              </w:rPr>
              <w:t>beacon.episode.seasonNumber:</w:t>
            </w:r>
          </w:p>
        </w:tc>
        <w:tc>
          <w:tcPr>
            <w:tcW w:w="7407" w:type="dxa"/>
          </w:tcPr>
          <w:p w:rsidR="00000000" w:rsidRDefault="003238CB">
            <w:pPr>
              <w:rPr>
                <w:lang w:val="fr-FR"/>
              </w:rPr>
            </w:pPr>
            <w:r>
              <w:rPr>
                <w:lang w:val="fr-FR"/>
              </w:rPr>
              <w:t>Beacon.Episode.Saisonnumber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322 </w:t>
            </w:r>
            <w:r>
              <w:rPr>
                <w:noProof/>
                <w:sz w:val="16"/>
              </w:rPr>
              <w:br/>
            </w:r>
            <w:r>
              <w:rPr>
                <w:noProof/>
                <w:sz w:val="2"/>
              </w:rPr>
              <w:t>4353cb43-e551-4805-b889-5e0d6a57e405</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323 </w:t>
            </w:r>
            <w:r>
              <w:rPr>
                <w:noProof/>
                <w:sz w:val="16"/>
              </w:rPr>
              <w:br/>
            </w:r>
            <w:r>
              <w:rPr>
                <w:noProof/>
                <w:sz w:val="2"/>
              </w:rPr>
              <w:t>d42210d0-caf3-4222-b6eb-fb4295ed3076</w:t>
            </w:r>
          </w:p>
        </w:tc>
        <w:tc>
          <w:tcPr>
            <w:tcW w:w="7407" w:type="dxa"/>
            <w:shd w:val="clear" w:color="auto" w:fill="F2F2F2" w:themeFill="background1" w:themeFillShade="F2"/>
          </w:tcPr>
          <w:p w:rsidR="00000000" w:rsidRDefault="003238CB">
            <w:pPr>
              <w:rPr>
                <w:noProof/>
              </w:rPr>
            </w:pPr>
            <w:r>
              <w:rPr>
                <w:noProof/>
              </w:rPr>
              <w:t>beacon.episode.number:</w:t>
            </w:r>
          </w:p>
        </w:tc>
        <w:tc>
          <w:tcPr>
            <w:tcW w:w="7407" w:type="dxa"/>
          </w:tcPr>
          <w:p w:rsidR="00000000" w:rsidRDefault="003238CB">
            <w:pPr>
              <w:rPr>
                <w:lang w:val="fr-FR"/>
              </w:rPr>
            </w:pPr>
            <w:r>
              <w:rPr>
                <w:lang w:val="fr-FR"/>
              </w:rPr>
              <w:t>beacon.episode.number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324 </w:t>
            </w:r>
            <w:r>
              <w:rPr>
                <w:noProof/>
                <w:sz w:val="16"/>
              </w:rPr>
              <w:br/>
            </w:r>
            <w:r>
              <w:rPr>
                <w:noProof/>
                <w:sz w:val="2"/>
              </w:rPr>
              <w:t>95a6354c-7fd8-4d17-bf27-f9127e102b8b</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325 </w:t>
            </w:r>
            <w:r>
              <w:rPr>
                <w:noProof/>
                <w:sz w:val="16"/>
              </w:rPr>
              <w:br/>
            </w:r>
            <w:r>
              <w:rPr>
                <w:noProof/>
                <w:sz w:val="2"/>
              </w:rPr>
              <w:t>48ab6394-411b-4835-b623-ed44c3948dff</w:t>
            </w:r>
          </w:p>
        </w:tc>
        <w:tc>
          <w:tcPr>
            <w:tcW w:w="7407" w:type="dxa"/>
            <w:shd w:val="clear" w:color="auto" w:fill="F2F2F2" w:themeFill="background1" w:themeFillShade="F2"/>
          </w:tcPr>
          <w:p w:rsidR="00000000" w:rsidRDefault="003238CB">
            <w:pPr>
              <w:rPr>
                <w:noProof/>
              </w:rPr>
            </w:pPr>
            <w:r>
              <w:rPr>
                <w:noProof/>
              </w:rPr>
              <w:t>Video 6</w:t>
            </w:r>
          </w:p>
        </w:tc>
        <w:tc>
          <w:tcPr>
            <w:tcW w:w="7407" w:type="dxa"/>
          </w:tcPr>
          <w:p w:rsidR="00000000" w:rsidRDefault="003238CB">
            <w:pPr>
              <w:rPr>
                <w:lang w:val="fr-FR"/>
              </w:rPr>
            </w:pPr>
            <w:r>
              <w:rPr>
                <w:lang w:val="fr-FR"/>
              </w:rPr>
              <w:t>Vid</w:t>
            </w:r>
            <w:r>
              <w:rPr>
                <w:lang w:val="fr-FR"/>
              </w:rPr>
              <w:t>é</w:t>
            </w:r>
            <w:r>
              <w:rPr>
                <w:lang w:val="fr-FR"/>
              </w:rPr>
              <w:t>o 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326 </w:t>
            </w:r>
            <w:r>
              <w:rPr>
                <w:noProof/>
                <w:sz w:val="16"/>
              </w:rPr>
              <w:br/>
            </w:r>
            <w:r>
              <w:rPr>
                <w:noProof/>
                <w:sz w:val="2"/>
              </w:rPr>
              <w:t>70681da8-f901-4267-9d80-defebf87060d</w:t>
            </w:r>
          </w:p>
        </w:tc>
        <w:tc>
          <w:tcPr>
            <w:tcW w:w="7407" w:type="dxa"/>
            <w:shd w:val="clear" w:color="auto" w:fill="F2F2F2" w:themeFill="background1" w:themeFillShade="F2"/>
          </w:tcPr>
          <w:p w:rsidR="00000000" w:rsidRDefault="003238CB">
            <w:pPr>
              <w:rPr>
                <w:noProof/>
              </w:rPr>
            </w:pPr>
            <w:r>
              <w:rPr>
                <w:noProof/>
              </w:rPr>
              <w:t>beacon.episode.serieNa</w:t>
            </w:r>
            <w:r>
              <w:rPr>
                <w:noProof/>
              </w:rPr>
              <w:t>me:</w:t>
            </w:r>
          </w:p>
        </w:tc>
        <w:tc>
          <w:tcPr>
            <w:tcW w:w="7407" w:type="dxa"/>
          </w:tcPr>
          <w:p w:rsidR="00000000" w:rsidRDefault="003238CB">
            <w:pPr>
              <w:rPr>
                <w:lang w:val="fr-FR"/>
              </w:rPr>
            </w:pPr>
            <w:r>
              <w:rPr>
                <w:lang w:val="fr-FR"/>
              </w:rPr>
              <w:t>Beacon.episode.SerieName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327 </w:t>
            </w:r>
            <w:r>
              <w:rPr>
                <w:noProof/>
                <w:sz w:val="16"/>
              </w:rPr>
              <w:br/>
            </w:r>
            <w:r>
              <w:rPr>
                <w:noProof/>
                <w:sz w:val="2"/>
              </w:rPr>
              <w:t>361e14ea-ac29-442c-b9bb-c2ec1fba2612</w:t>
            </w:r>
          </w:p>
        </w:tc>
        <w:tc>
          <w:tcPr>
            <w:tcW w:w="7407" w:type="dxa"/>
            <w:shd w:val="clear" w:color="auto" w:fill="F2F2F2" w:themeFill="background1" w:themeFillShade="F2"/>
          </w:tcPr>
          <w:p w:rsidR="00000000" w:rsidRDefault="003238CB">
            <w:pPr>
              <w:rPr>
                <w:noProof/>
              </w:rPr>
            </w:pPr>
            <w:r>
              <w:rPr>
                <w:noProof/>
              </w:rPr>
              <w:t>Adventures on the Oregon Coast</w:t>
            </w:r>
          </w:p>
        </w:tc>
        <w:tc>
          <w:tcPr>
            <w:tcW w:w="7407" w:type="dxa"/>
          </w:tcPr>
          <w:p w:rsidR="00000000" w:rsidRDefault="003238CB">
            <w:pPr>
              <w:rPr>
                <w:lang w:val="fr-FR"/>
              </w:rPr>
            </w:pPr>
            <w:r>
              <w:rPr>
                <w:lang w:val="fr-FR"/>
              </w:rPr>
              <w:t>Aventures sur la c</w:t>
            </w:r>
            <w:r>
              <w:rPr>
                <w:lang w:val="fr-FR"/>
              </w:rPr>
              <w:t>ô</w:t>
            </w:r>
            <w:r>
              <w:rPr>
                <w:lang w:val="fr-FR"/>
              </w:rPr>
              <w:t>te de l'Oregon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328 </w:t>
            </w:r>
            <w:r>
              <w:rPr>
                <w:noProof/>
                <w:sz w:val="16"/>
              </w:rPr>
              <w:br/>
            </w:r>
            <w:r>
              <w:rPr>
                <w:noProof/>
                <w:sz w:val="2"/>
              </w:rPr>
              <w:t>b18632cb-7293-49a9-809f-a11055c672eb</w:t>
            </w:r>
          </w:p>
        </w:tc>
        <w:tc>
          <w:tcPr>
            <w:tcW w:w="7407" w:type="dxa"/>
            <w:shd w:val="clear" w:color="auto" w:fill="F2F2F2" w:themeFill="background1" w:themeFillShade="F2"/>
          </w:tcPr>
          <w:p w:rsidR="00000000" w:rsidRDefault="003238CB">
            <w:pPr>
              <w:rPr>
                <w:noProof/>
              </w:rPr>
            </w:pPr>
            <w:r>
              <w:rPr>
                <w:noProof/>
              </w:rPr>
              <w:t>beacon.episode.seasonNumber:</w:t>
            </w:r>
          </w:p>
        </w:tc>
        <w:tc>
          <w:tcPr>
            <w:tcW w:w="7407" w:type="dxa"/>
          </w:tcPr>
          <w:p w:rsidR="00000000" w:rsidRDefault="003238CB">
            <w:pPr>
              <w:rPr>
                <w:lang w:val="fr-FR"/>
              </w:rPr>
            </w:pPr>
            <w:r>
              <w:rPr>
                <w:lang w:val="fr-FR"/>
              </w:rPr>
              <w:t>Beacon.Episode.Saisonnumber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329 </w:t>
            </w:r>
            <w:r>
              <w:rPr>
                <w:noProof/>
                <w:sz w:val="16"/>
              </w:rPr>
              <w:br/>
            </w:r>
            <w:r>
              <w:rPr>
                <w:noProof/>
                <w:sz w:val="2"/>
              </w:rPr>
              <w:t>af697a1c-8cf6-4824-a5ae-f4ae7cb6b335</w:t>
            </w:r>
          </w:p>
        </w:tc>
        <w:tc>
          <w:tcPr>
            <w:tcW w:w="7407" w:type="dxa"/>
            <w:shd w:val="clear" w:color="auto" w:fill="F2F2F2" w:themeFill="background1" w:themeFillShade="F2"/>
          </w:tcPr>
          <w:p w:rsidR="00000000" w:rsidRDefault="003238CB">
            <w:pPr>
              <w:rPr>
                <w:noProof/>
              </w:rPr>
            </w:pPr>
            <w:r>
              <w:rPr>
                <w:noProof/>
              </w:rPr>
              <w:t>2</w:t>
            </w:r>
          </w:p>
        </w:tc>
        <w:tc>
          <w:tcPr>
            <w:tcW w:w="7407" w:type="dxa"/>
          </w:tcPr>
          <w:p w:rsidR="00000000" w:rsidRDefault="003238CB">
            <w:pPr>
              <w:rPr>
                <w:lang w:val="fr-FR"/>
              </w:rPr>
            </w:pPr>
            <w:r>
              <w:rPr>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330 </w:t>
            </w:r>
            <w:r>
              <w:rPr>
                <w:noProof/>
                <w:sz w:val="16"/>
              </w:rPr>
              <w:br/>
            </w:r>
            <w:r>
              <w:rPr>
                <w:noProof/>
                <w:sz w:val="2"/>
              </w:rPr>
              <w:t>476740dd-4963-4dc6-9020-8fae5b6d164c</w:t>
            </w:r>
          </w:p>
        </w:tc>
        <w:tc>
          <w:tcPr>
            <w:tcW w:w="7407" w:type="dxa"/>
            <w:shd w:val="clear" w:color="auto" w:fill="F2F2F2" w:themeFill="background1" w:themeFillShade="F2"/>
          </w:tcPr>
          <w:p w:rsidR="00000000" w:rsidRDefault="003238CB">
            <w:pPr>
              <w:rPr>
                <w:noProof/>
              </w:rPr>
            </w:pPr>
            <w:r>
              <w:rPr>
                <w:noProof/>
              </w:rPr>
              <w:t>beacon.episode.number:</w:t>
            </w:r>
          </w:p>
        </w:tc>
        <w:tc>
          <w:tcPr>
            <w:tcW w:w="7407" w:type="dxa"/>
          </w:tcPr>
          <w:p w:rsidR="00000000" w:rsidRDefault="003238CB">
            <w:pPr>
              <w:rPr>
                <w:lang w:val="fr-FR"/>
              </w:rPr>
            </w:pPr>
            <w:r>
              <w:rPr>
                <w:lang w:val="fr-FR"/>
              </w:rPr>
              <w:t>beacon.episode.number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331 </w:t>
            </w:r>
            <w:r>
              <w:rPr>
                <w:noProof/>
                <w:sz w:val="16"/>
              </w:rPr>
              <w:br/>
            </w:r>
            <w:r>
              <w:rPr>
                <w:noProof/>
                <w:sz w:val="2"/>
              </w:rPr>
              <w:t>0d02295b-0aec-46f5-8019-8389d93eb4e6</w:t>
            </w:r>
          </w:p>
        </w:tc>
        <w:tc>
          <w:tcPr>
            <w:tcW w:w="7407" w:type="dxa"/>
            <w:shd w:val="clear" w:color="auto" w:fill="F2F2F2" w:themeFill="background1" w:themeFillShade="F2"/>
          </w:tcPr>
          <w:p w:rsidR="00000000" w:rsidRDefault="003238CB">
            <w:pPr>
              <w:rPr>
                <w:noProof/>
              </w:rPr>
            </w:pPr>
            <w:r>
              <w:rPr>
                <w:noProof/>
              </w:rPr>
              <w:t>3</w:t>
            </w:r>
          </w:p>
        </w:tc>
        <w:tc>
          <w:tcPr>
            <w:tcW w:w="7407" w:type="dxa"/>
          </w:tcPr>
          <w:p w:rsidR="00000000" w:rsidRDefault="003238CB">
            <w:pPr>
              <w:rPr>
                <w:lang w:val="fr-FR"/>
              </w:rPr>
            </w:pPr>
            <w:r>
              <w:rPr>
                <w:lang w:val="fr-FR"/>
              </w:rPr>
              <w:t>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332 </w:t>
            </w:r>
            <w:r>
              <w:rPr>
                <w:noProof/>
                <w:sz w:val="16"/>
              </w:rPr>
              <w:br/>
            </w:r>
            <w:r>
              <w:rPr>
                <w:noProof/>
                <w:sz w:val="2"/>
              </w:rPr>
              <w:t>9b344ab1-ac78-47b3-bfff-f7f5a1c3c053</w:t>
            </w:r>
          </w:p>
        </w:tc>
        <w:tc>
          <w:tcPr>
            <w:tcW w:w="7407" w:type="dxa"/>
            <w:shd w:val="clear" w:color="auto" w:fill="F2F2F2" w:themeFill="background1" w:themeFillShade="F2"/>
          </w:tcPr>
          <w:p w:rsidR="00000000" w:rsidRDefault="003238CB">
            <w:pPr>
              <w:rPr>
                <w:noProof/>
              </w:rPr>
            </w:pPr>
            <w:r>
              <w:rPr>
                <w:noProof/>
              </w:rPr>
              <w:t>Here is an actual implementation of the use of the episode fields.</w:t>
            </w:r>
          </w:p>
        </w:tc>
        <w:tc>
          <w:tcPr>
            <w:tcW w:w="7407" w:type="dxa"/>
          </w:tcPr>
          <w:p w:rsidR="00000000" w:rsidRDefault="003238CB">
            <w:pPr>
              <w:rPr>
                <w:lang w:val="fr-FR"/>
              </w:rPr>
            </w:pPr>
            <w:r>
              <w:rPr>
                <w:lang w:val="fr-FR"/>
              </w:rPr>
              <w:t xml:space="preserve">Voici une mise en </w:t>
            </w:r>
            <w:r>
              <w:rPr>
                <w:lang w:val="fr-FR"/>
              </w:rPr>
              <w:t>œ</w:t>
            </w:r>
            <w:r>
              <w:rPr>
                <w:lang w:val="fr-FR"/>
              </w:rPr>
              <w:t>uvre r</w:t>
            </w:r>
            <w:r>
              <w:rPr>
                <w:lang w:val="fr-FR"/>
              </w:rPr>
              <w:t>é</w:t>
            </w:r>
            <w:r>
              <w:rPr>
                <w:lang w:val="fr-FR"/>
              </w:rPr>
              <w:t>elle de l'utilisation des champs d'</w:t>
            </w:r>
            <w:r>
              <w:rPr>
                <w:lang w:val="fr-FR"/>
              </w:rPr>
              <w:t>é</w:t>
            </w:r>
            <w:r>
              <w:rPr>
                <w:lang w:val="fr-FR"/>
              </w:rPr>
              <w:t>pisode.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333 </w:t>
            </w:r>
            <w:r>
              <w:rPr>
                <w:noProof/>
                <w:sz w:val="16"/>
              </w:rPr>
              <w:br/>
            </w:r>
            <w:r>
              <w:rPr>
                <w:noProof/>
                <w:sz w:val="2"/>
              </w:rPr>
              <w:t>b6739d75-ba0a-47bf-949c-24e5fae624ca</w:t>
            </w:r>
          </w:p>
        </w:tc>
        <w:tc>
          <w:tcPr>
            <w:tcW w:w="7407" w:type="dxa"/>
            <w:shd w:val="clear" w:color="auto" w:fill="F2F2F2" w:themeFill="background1" w:themeFillShade="F2"/>
          </w:tcPr>
          <w:p w:rsidR="00000000" w:rsidRDefault="003238CB">
            <w:pPr>
              <w:rPr>
                <w:noProof/>
              </w:rPr>
            </w:pPr>
            <w:r>
              <w:rPr>
                <w:noProof/>
              </w:rPr>
              <w:t xml:space="preserve">In this case, the custom fields are show with associated values (the values </w:t>
            </w:r>
            <w:r>
              <w:rPr>
                <w:noProof/>
              </w:rPr>
              <w:t>highlighted in yellos).</w:t>
            </w:r>
          </w:p>
        </w:tc>
        <w:tc>
          <w:tcPr>
            <w:tcW w:w="7407" w:type="dxa"/>
          </w:tcPr>
          <w:p w:rsidR="00000000" w:rsidRDefault="003238CB">
            <w:pPr>
              <w:rPr>
                <w:lang w:val="fr-FR"/>
              </w:rPr>
            </w:pPr>
            <w:r>
              <w:rPr>
                <w:lang w:val="fr-FR"/>
              </w:rPr>
              <w:t>Dans ce cas, les champs personnalis</w:t>
            </w:r>
            <w:r>
              <w:rPr>
                <w:lang w:val="fr-FR"/>
              </w:rPr>
              <w:t>é</w:t>
            </w:r>
            <w:r>
              <w:rPr>
                <w:lang w:val="fr-FR"/>
              </w:rPr>
              <w:t>s sont affich</w:t>
            </w:r>
            <w:r>
              <w:rPr>
                <w:lang w:val="fr-FR"/>
              </w:rPr>
              <w:t>é</w:t>
            </w:r>
            <w:r>
              <w:rPr>
                <w:lang w:val="fr-FR"/>
              </w:rPr>
              <w:t>s avec les valeurs associ</w:t>
            </w:r>
            <w:r>
              <w:rPr>
                <w:lang w:val="fr-FR"/>
              </w:rPr>
              <w:t>é</w:t>
            </w:r>
            <w:r>
              <w:rPr>
                <w:lang w:val="fr-FR"/>
              </w:rPr>
              <w:t>es (les valeurs mises en surbrillance dans yellos).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335 </w:t>
            </w:r>
            <w:r>
              <w:rPr>
                <w:noProof/>
                <w:sz w:val="16"/>
              </w:rPr>
              <w:br/>
            </w:r>
            <w:r>
              <w:rPr>
                <w:noProof/>
                <w:sz w:val="2"/>
              </w:rPr>
              <w:t>ee28d08d-6a0e-4f55-a0e2-27abd0ab97f1</w:t>
            </w:r>
          </w:p>
        </w:tc>
        <w:tc>
          <w:tcPr>
            <w:tcW w:w="7407" w:type="dxa"/>
            <w:shd w:val="clear" w:color="auto" w:fill="F2F2F2" w:themeFill="background1" w:themeFillShade="F2"/>
          </w:tcPr>
          <w:p w:rsidR="00000000" w:rsidRDefault="003238CB">
            <w:pPr>
              <w:rPr>
                <w:noProof/>
              </w:rPr>
            </w:pPr>
            <w:r>
              <w:rPr>
                <w:noProof/>
              </w:rPr>
              <w:t>Display Name</w:t>
            </w:r>
          </w:p>
        </w:tc>
        <w:tc>
          <w:tcPr>
            <w:tcW w:w="7407" w:type="dxa"/>
          </w:tcPr>
          <w:p w:rsidR="00000000" w:rsidRDefault="003238CB">
            <w:pPr>
              <w:rPr>
                <w:lang w:val="fr-FR"/>
              </w:rPr>
            </w:pPr>
            <w:r>
              <w:rPr>
                <w:lang w:val="fr-FR"/>
              </w:rPr>
              <w:t>Nom d'affichage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336 </w:t>
            </w:r>
            <w:r>
              <w:rPr>
                <w:noProof/>
                <w:sz w:val="16"/>
              </w:rPr>
              <w:br/>
            </w:r>
            <w:r>
              <w:rPr>
                <w:noProof/>
                <w:sz w:val="2"/>
              </w:rPr>
              <w:t>2745088b-a9c2-4260-84e5-20</w:t>
            </w:r>
            <w:r>
              <w:rPr>
                <w:noProof/>
                <w:sz w:val="2"/>
              </w:rPr>
              <w:t>5f04d68d70</w:t>
            </w:r>
          </w:p>
        </w:tc>
        <w:tc>
          <w:tcPr>
            <w:tcW w:w="7407" w:type="dxa"/>
            <w:shd w:val="clear" w:color="auto" w:fill="F2F2F2" w:themeFill="background1" w:themeFillShade="F2"/>
          </w:tcPr>
          <w:p w:rsidR="00000000" w:rsidRDefault="003238CB">
            <w:pPr>
              <w:rPr>
                <w:noProof/>
              </w:rPr>
            </w:pPr>
            <w:r>
              <w:rPr>
                <w:noProof/>
              </w:rPr>
              <w:t>Internal Name</w:t>
            </w:r>
          </w:p>
        </w:tc>
        <w:tc>
          <w:tcPr>
            <w:tcW w:w="7407" w:type="dxa"/>
          </w:tcPr>
          <w:p w:rsidR="00000000" w:rsidRDefault="003238CB">
            <w:pPr>
              <w:rPr>
                <w:lang w:val="fr-FR"/>
              </w:rPr>
            </w:pPr>
            <w:r>
              <w:rPr>
                <w:lang w:val="fr-FR"/>
              </w:rPr>
              <w:t>Nom interne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337 </w:t>
            </w:r>
            <w:r>
              <w:rPr>
                <w:noProof/>
                <w:sz w:val="16"/>
              </w:rPr>
              <w:br/>
            </w:r>
            <w:r>
              <w:rPr>
                <w:noProof/>
                <w:sz w:val="2"/>
              </w:rPr>
              <w:t>d1226b53-a78a-469d-bca9-0dc35611c5ed</w:t>
            </w:r>
          </w:p>
        </w:tc>
        <w:tc>
          <w:tcPr>
            <w:tcW w:w="7407" w:type="dxa"/>
            <w:shd w:val="clear" w:color="auto" w:fill="F2F2F2" w:themeFill="background1" w:themeFillShade="F2"/>
          </w:tcPr>
          <w:p w:rsidR="00000000" w:rsidRDefault="003238CB">
            <w:pPr>
              <w:rPr>
                <w:noProof/>
              </w:rPr>
            </w:pPr>
            <w:r>
              <w:rPr>
                <w:noProof/>
              </w:rPr>
              <w:t>Type</w:t>
            </w:r>
          </w:p>
        </w:tc>
        <w:tc>
          <w:tcPr>
            <w:tcW w:w="7407" w:type="dxa"/>
          </w:tcPr>
          <w:p w:rsidR="00000000" w:rsidRDefault="003238CB">
            <w:pPr>
              <w:rPr>
                <w:lang w:val="fr-FR"/>
              </w:rPr>
            </w:pPr>
            <w:r>
              <w:rPr>
                <w:lang w:val="fr-FR"/>
              </w:rPr>
              <w:t>Type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338 </w:t>
            </w:r>
            <w:r>
              <w:rPr>
                <w:noProof/>
                <w:sz w:val="16"/>
              </w:rPr>
              <w:br/>
            </w:r>
            <w:r>
              <w:rPr>
                <w:noProof/>
                <w:sz w:val="2"/>
              </w:rPr>
              <w:t>ae356830-8e0f-4ea2-aec9-feecc0a388b5</w:t>
            </w:r>
          </w:p>
        </w:tc>
        <w:tc>
          <w:tcPr>
            <w:tcW w:w="7407" w:type="dxa"/>
            <w:shd w:val="clear" w:color="auto" w:fill="F2F2F2" w:themeFill="background1" w:themeFillShade="F2"/>
          </w:tcPr>
          <w:p w:rsidR="00000000" w:rsidRDefault="003238CB">
            <w:pPr>
              <w:rPr>
                <w:noProof/>
              </w:rPr>
            </w:pPr>
            <w:r>
              <w:rPr>
                <w:noProof/>
              </w:rPr>
              <w:t>Notes / Examples</w:t>
            </w:r>
          </w:p>
        </w:tc>
        <w:tc>
          <w:tcPr>
            <w:tcW w:w="7407" w:type="dxa"/>
          </w:tcPr>
          <w:p w:rsidR="00000000" w:rsidRDefault="003238CB">
            <w:pPr>
              <w:rPr>
                <w:lang w:val="fr-FR"/>
              </w:rPr>
            </w:pPr>
            <w:r>
              <w:rPr>
                <w:lang w:val="fr-FR"/>
              </w:rPr>
              <w:t>Notes/Exemples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339 </w:t>
            </w:r>
            <w:r>
              <w:rPr>
                <w:noProof/>
                <w:sz w:val="16"/>
              </w:rPr>
              <w:br/>
            </w:r>
            <w:r>
              <w:rPr>
                <w:noProof/>
                <w:sz w:val="2"/>
              </w:rPr>
              <w:t>9175ee1f-d5c1-42ad-974c-e3fb85e8e7b0</w:t>
            </w:r>
          </w:p>
        </w:tc>
        <w:tc>
          <w:tcPr>
            <w:tcW w:w="7407" w:type="dxa"/>
            <w:shd w:val="clear" w:color="auto" w:fill="F2F2F2" w:themeFill="background1" w:themeFillShade="F2"/>
          </w:tcPr>
          <w:p w:rsidR="00000000" w:rsidRDefault="003238CB">
            <w:pPr>
              <w:rPr>
                <w:noProof/>
              </w:rPr>
            </w:pPr>
            <w:r>
              <w:rPr>
                <w:noProof/>
              </w:rPr>
              <w:t xml:space="preserve">beacon.episode. </w:t>
            </w:r>
            <w:r>
              <w:rPr>
                <w:rStyle w:val="mqInternal"/>
                <w:noProof/>
              </w:rPr>
              <w:t>[1]</w:t>
            </w:r>
            <w:r>
              <w:rPr>
                <w:noProof/>
              </w:rPr>
              <w:t xml:space="preserve"> serieName</w:t>
            </w:r>
          </w:p>
        </w:tc>
        <w:tc>
          <w:tcPr>
            <w:tcW w:w="7407" w:type="dxa"/>
          </w:tcPr>
          <w:p w:rsidR="00000000" w:rsidRDefault="003238CB">
            <w:pPr>
              <w:rPr>
                <w:lang w:val="fr-FR"/>
              </w:rPr>
            </w:pPr>
            <w:r>
              <w:rPr>
                <w:lang w:val="fr-FR"/>
              </w:rPr>
              <w:t>beacon.</w:t>
            </w:r>
            <w:r>
              <w:rPr>
                <w:lang w:val="fr-FR"/>
              </w:rPr>
              <w:t>é</w:t>
            </w:r>
            <w:r>
              <w:rPr>
                <w:lang w:val="fr-FR"/>
              </w:rPr>
              <w:t xml:space="preserve">pisode. </w:t>
            </w:r>
            <w:r>
              <w:rPr>
                <w:rStyle w:val="mqInternal"/>
                <w:noProof/>
                <w:lang w:val="fr-FR"/>
              </w:rPr>
              <w:t>[1]</w:t>
            </w:r>
            <w:r>
              <w:rPr>
                <w:lang w:val="fr-FR"/>
              </w:rPr>
              <w:t xml:space="preserve"> SerieName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340 </w:t>
            </w:r>
            <w:r>
              <w:rPr>
                <w:noProof/>
                <w:sz w:val="16"/>
              </w:rPr>
              <w:br/>
            </w:r>
            <w:r>
              <w:rPr>
                <w:noProof/>
                <w:sz w:val="2"/>
              </w:rPr>
              <w:t>914940db-2583-4ba4-a63a-496baadc07fa</w:t>
            </w:r>
          </w:p>
        </w:tc>
        <w:tc>
          <w:tcPr>
            <w:tcW w:w="7407" w:type="dxa"/>
            <w:shd w:val="clear" w:color="auto" w:fill="F2F2F2" w:themeFill="background1" w:themeFillShade="F2"/>
          </w:tcPr>
          <w:p w:rsidR="00000000" w:rsidRDefault="003238CB">
            <w:pPr>
              <w:rPr>
                <w:noProof/>
              </w:rPr>
            </w:pPr>
            <w:r>
              <w:rPr>
                <w:noProof/>
              </w:rPr>
              <w:t xml:space="preserve">beacon_episode_ </w:t>
            </w:r>
            <w:r>
              <w:rPr>
                <w:rStyle w:val="mqInternal"/>
                <w:noProof/>
              </w:rPr>
              <w:t>[1]</w:t>
            </w:r>
            <w:r>
              <w:rPr>
                <w:noProof/>
              </w:rPr>
              <w:t xml:space="preserve"> seriename</w:t>
            </w:r>
          </w:p>
        </w:tc>
        <w:tc>
          <w:tcPr>
            <w:tcW w:w="7407" w:type="dxa"/>
          </w:tcPr>
          <w:p w:rsidR="00000000" w:rsidRDefault="003238CB">
            <w:pPr>
              <w:rPr>
                <w:lang w:val="fr-FR"/>
              </w:rPr>
            </w:pPr>
            <w:r>
              <w:rPr>
                <w:lang w:val="fr-FR"/>
              </w:rPr>
              <w:t xml:space="preserve">beacon_episode_ </w:t>
            </w:r>
            <w:r>
              <w:rPr>
                <w:rStyle w:val="mqInternal"/>
                <w:noProof/>
                <w:lang w:val="fr-FR"/>
              </w:rPr>
              <w:t>[1]</w:t>
            </w:r>
            <w:r>
              <w:rPr>
                <w:lang w:val="fr-FR"/>
              </w:rPr>
              <w:t xml:space="preserve"> nom de s</w:t>
            </w:r>
            <w:r>
              <w:rPr>
                <w:lang w:val="fr-FR"/>
              </w:rPr>
              <w:t>é</w:t>
            </w:r>
            <w:r>
              <w:rPr>
                <w:lang w:val="fr-FR"/>
              </w:rPr>
              <w:t>rie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341 </w:t>
            </w:r>
            <w:r>
              <w:rPr>
                <w:noProof/>
                <w:sz w:val="16"/>
              </w:rPr>
              <w:br/>
            </w:r>
            <w:r>
              <w:rPr>
                <w:noProof/>
                <w:sz w:val="2"/>
              </w:rPr>
              <w:t>a18729d6-0cc9-4298-8b84-6cc65f73c432</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342 </w:t>
            </w:r>
            <w:r>
              <w:rPr>
                <w:noProof/>
                <w:sz w:val="16"/>
              </w:rPr>
              <w:br/>
            </w:r>
            <w:r>
              <w:rPr>
                <w:noProof/>
                <w:sz w:val="2"/>
              </w:rPr>
              <w:t>5984dce6-273f-4993-b358-0e0c12f20d7f</w:t>
            </w:r>
          </w:p>
        </w:tc>
        <w:tc>
          <w:tcPr>
            <w:tcW w:w="7407" w:type="dxa"/>
            <w:shd w:val="clear" w:color="auto" w:fill="F2F2F2" w:themeFill="background1" w:themeFillShade="F2"/>
          </w:tcPr>
          <w:p w:rsidR="00000000" w:rsidRDefault="003238CB">
            <w:pPr>
              <w:rPr>
                <w:noProof/>
              </w:rPr>
            </w:pPr>
            <w:r>
              <w:rPr>
                <w:noProof/>
              </w:rPr>
              <w:t>* A value for this field MUST be entere</w:t>
            </w:r>
            <w:r>
              <w:rPr>
                <w:noProof/>
              </w:rPr>
              <w:t>d if this is an episode asset, otherwise no value required</w:t>
            </w:r>
            <w:r>
              <w:rPr>
                <w:rStyle w:val="mqInternal"/>
                <w:noProof/>
              </w:rPr>
              <w:t>[1]</w:t>
            </w:r>
            <w:r>
              <w:rPr>
                <w:noProof/>
              </w:rPr>
              <w:t xml:space="preserve"> * Value points to the series identifier in Brightcove Beacon under which an episode belongs (series need to be created directly in Brightcove Beacon)</w:t>
            </w:r>
            <w:r>
              <w:rPr>
                <w:rStyle w:val="mqInternal"/>
                <w:noProof/>
              </w:rPr>
              <w:t>[1]</w:t>
            </w:r>
            <w:r>
              <w:rPr>
                <w:noProof/>
              </w:rPr>
              <w:t xml:space="preserve"> * Example:</w:t>
            </w:r>
          </w:p>
        </w:tc>
        <w:tc>
          <w:tcPr>
            <w:tcW w:w="7407" w:type="dxa"/>
          </w:tcPr>
          <w:p w:rsidR="00000000" w:rsidRDefault="003238CB">
            <w:pPr>
              <w:rPr>
                <w:lang w:val="fr-FR"/>
              </w:rPr>
            </w:pPr>
            <w:r>
              <w:rPr>
                <w:lang w:val="fr-FR"/>
              </w:rPr>
              <w:t xml:space="preserve">* Une valeur pour ce champ DOIT </w:t>
            </w:r>
            <w:r>
              <w:rPr>
                <w:lang w:val="fr-FR"/>
              </w:rPr>
              <w:t>ê</w:t>
            </w:r>
            <w:r>
              <w:rPr>
                <w:lang w:val="fr-FR"/>
              </w:rPr>
              <w:t xml:space="preserve">tre saisie s'il s'agit d'un </w:t>
            </w:r>
            <w:r>
              <w:rPr>
                <w:lang w:val="fr-FR"/>
              </w:rPr>
              <w:t>é</w:t>
            </w:r>
            <w:r>
              <w:rPr>
                <w:lang w:val="fr-FR"/>
              </w:rPr>
              <w:t>l</w:t>
            </w:r>
            <w:r>
              <w:rPr>
                <w:lang w:val="fr-FR"/>
              </w:rPr>
              <w:t>é</w:t>
            </w:r>
            <w:r>
              <w:rPr>
                <w:lang w:val="fr-FR"/>
              </w:rPr>
              <w:t>ment d'</w:t>
            </w:r>
            <w:r>
              <w:rPr>
                <w:lang w:val="fr-FR"/>
              </w:rPr>
              <w:t>é</w:t>
            </w:r>
            <w:r>
              <w:rPr>
                <w:lang w:val="fr-FR"/>
              </w:rPr>
              <w:t>pisode, sinon aucune valeur n'est requise</w:t>
            </w:r>
            <w:r>
              <w:rPr>
                <w:rStyle w:val="mqInternal"/>
                <w:noProof/>
                <w:lang w:val="fr-FR"/>
              </w:rPr>
              <w:t>[1]</w:t>
            </w:r>
            <w:r>
              <w:rPr>
                <w:lang w:val="fr-FR"/>
              </w:rPr>
              <w:t xml:space="preserve"> * La valeur pointe vers l'identificateur de s</w:t>
            </w:r>
            <w:r>
              <w:rPr>
                <w:lang w:val="fr-FR"/>
              </w:rPr>
              <w:t>é</w:t>
            </w:r>
            <w:r>
              <w:rPr>
                <w:lang w:val="fr-FR"/>
              </w:rPr>
              <w:t xml:space="preserve">rie dans Brightcove Beacon sous lequel appartient un </w:t>
            </w:r>
            <w:r>
              <w:rPr>
                <w:lang w:val="fr-FR"/>
              </w:rPr>
              <w:t>é</w:t>
            </w:r>
            <w:r>
              <w:rPr>
                <w:lang w:val="fr-FR"/>
              </w:rPr>
              <w:t>pisode (la s</w:t>
            </w:r>
            <w:r>
              <w:rPr>
                <w:lang w:val="fr-FR"/>
              </w:rPr>
              <w:t>é</w:t>
            </w:r>
            <w:r>
              <w:rPr>
                <w:lang w:val="fr-FR"/>
              </w:rPr>
              <w:t xml:space="preserve">rie doit </w:t>
            </w:r>
            <w:r>
              <w:rPr>
                <w:lang w:val="fr-FR"/>
              </w:rPr>
              <w:t>ê</w:t>
            </w:r>
            <w:r>
              <w:rPr>
                <w:lang w:val="fr-FR"/>
              </w:rPr>
              <w:t>tre cr</w:t>
            </w:r>
            <w:r>
              <w:rPr>
                <w:lang w:val="fr-FR"/>
              </w:rPr>
              <w:t>éé</w:t>
            </w:r>
            <w:r>
              <w:rPr>
                <w:lang w:val="fr-FR"/>
              </w:rPr>
              <w:t>e direct</w:t>
            </w:r>
            <w:r>
              <w:rPr>
                <w:lang w:val="fr-FR"/>
              </w:rPr>
              <w:t>ement dans Brightcove Beacon)</w:t>
            </w:r>
            <w:r>
              <w:rPr>
                <w:rStyle w:val="mqInternal"/>
                <w:noProof/>
                <w:lang w:val="fr-FR"/>
              </w:rPr>
              <w:t>[1]</w:t>
            </w:r>
            <w:r>
              <w:rPr>
                <w:lang w:val="fr-FR"/>
              </w:rPr>
              <w:t xml:space="preserve"> *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343 </w:t>
            </w:r>
            <w:r>
              <w:rPr>
                <w:noProof/>
                <w:sz w:val="16"/>
              </w:rPr>
              <w:br/>
            </w:r>
            <w:r>
              <w:rPr>
                <w:noProof/>
                <w:sz w:val="2"/>
              </w:rPr>
              <w:t>ca0d87d7-8873-42bd-bd38-9212948dc65f</w:t>
            </w:r>
          </w:p>
        </w:tc>
        <w:tc>
          <w:tcPr>
            <w:tcW w:w="7407" w:type="dxa"/>
            <w:shd w:val="clear" w:color="auto" w:fill="F2F2F2" w:themeFill="background1" w:themeFillShade="F2"/>
          </w:tcPr>
          <w:p w:rsidR="00000000" w:rsidRDefault="003238CB">
            <w:pPr>
              <w:rPr>
                <w:noProof/>
              </w:rPr>
            </w:pPr>
            <w:r>
              <w:rPr>
                <w:noProof/>
              </w:rPr>
              <w:t xml:space="preserve">Name of the Series, </w:t>
            </w:r>
            <w:r>
              <w:rPr>
                <w:rStyle w:val="mqInternal"/>
                <w:noProof/>
              </w:rPr>
              <w:t>[1}</w:t>
            </w:r>
            <w:r>
              <w:rPr>
                <w:noProof/>
              </w:rPr>
              <w:t>Adventures on the Oregon Coast</w:t>
            </w:r>
            <w:r>
              <w:rPr>
                <w:rStyle w:val="mqInternal"/>
                <w:noProof/>
              </w:rPr>
              <w:t>{2]</w:t>
            </w:r>
          </w:p>
        </w:tc>
        <w:tc>
          <w:tcPr>
            <w:tcW w:w="7407" w:type="dxa"/>
          </w:tcPr>
          <w:p w:rsidR="00000000" w:rsidRDefault="003238CB">
            <w:pPr>
              <w:rPr>
                <w:lang w:val="fr-FR"/>
              </w:rPr>
            </w:pPr>
            <w:r>
              <w:rPr>
                <w:lang w:val="fr-FR"/>
              </w:rPr>
              <w:t>Nom de la s</w:t>
            </w:r>
            <w:r>
              <w:rPr>
                <w:lang w:val="fr-FR"/>
              </w:rPr>
              <w:t>é</w:t>
            </w:r>
            <w:r>
              <w:rPr>
                <w:lang w:val="fr-FR"/>
              </w:rPr>
              <w:t xml:space="preserve">rie, </w:t>
            </w:r>
            <w:r>
              <w:rPr>
                <w:rStyle w:val="mqInternal"/>
                <w:noProof/>
                <w:lang w:val="fr-FR"/>
              </w:rPr>
              <w:t>[1}</w:t>
            </w:r>
            <w:r>
              <w:rPr>
                <w:lang w:val="fr-FR"/>
              </w:rPr>
              <w:t>Aventures sur la c</w:t>
            </w:r>
            <w:r>
              <w:rPr>
                <w:lang w:val="fr-FR"/>
              </w:rPr>
              <w:t>ô</w:t>
            </w:r>
            <w:r>
              <w:rPr>
                <w:lang w:val="fr-FR"/>
              </w:rPr>
              <w:t>te de l'Oregon</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344 </w:t>
            </w:r>
            <w:r>
              <w:rPr>
                <w:noProof/>
                <w:sz w:val="16"/>
              </w:rPr>
              <w:br/>
            </w:r>
            <w:r>
              <w:rPr>
                <w:noProof/>
                <w:sz w:val="2"/>
              </w:rPr>
              <w:t>94721f3b-7b15-40ab-88c2-c9b70bf791a3</w:t>
            </w:r>
          </w:p>
        </w:tc>
        <w:tc>
          <w:tcPr>
            <w:tcW w:w="7407" w:type="dxa"/>
            <w:shd w:val="clear" w:color="auto" w:fill="F2F2F2" w:themeFill="background1" w:themeFillShade="F2"/>
          </w:tcPr>
          <w:p w:rsidR="00000000" w:rsidRDefault="003238CB">
            <w:pPr>
              <w:rPr>
                <w:noProof/>
              </w:rPr>
            </w:pPr>
            <w:r>
              <w:rPr>
                <w:noProof/>
              </w:rPr>
              <w:t xml:space="preserve">beacon.episode. </w:t>
            </w:r>
            <w:r>
              <w:rPr>
                <w:rStyle w:val="mqInternal"/>
                <w:noProof/>
              </w:rPr>
              <w:t>[1]</w:t>
            </w:r>
            <w:r>
              <w:rPr>
                <w:noProof/>
              </w:rPr>
              <w:t xml:space="preserve"> seasonNumber</w:t>
            </w:r>
          </w:p>
        </w:tc>
        <w:tc>
          <w:tcPr>
            <w:tcW w:w="7407" w:type="dxa"/>
          </w:tcPr>
          <w:p w:rsidR="00000000" w:rsidRDefault="003238CB">
            <w:pPr>
              <w:rPr>
                <w:lang w:val="fr-FR"/>
              </w:rPr>
            </w:pPr>
            <w:r>
              <w:rPr>
                <w:lang w:val="fr-FR"/>
              </w:rPr>
              <w:t>beacon.</w:t>
            </w:r>
            <w:r>
              <w:rPr>
                <w:lang w:val="fr-FR"/>
              </w:rPr>
              <w:t>é</w:t>
            </w:r>
            <w:r>
              <w:rPr>
                <w:lang w:val="fr-FR"/>
              </w:rPr>
              <w:t xml:space="preserve">pisode. </w:t>
            </w:r>
            <w:r>
              <w:rPr>
                <w:rStyle w:val="mqInternal"/>
                <w:noProof/>
                <w:lang w:val="fr-FR"/>
              </w:rPr>
              <w:t>[1]</w:t>
            </w:r>
            <w:r>
              <w:rPr>
                <w:lang w:val="fr-FR"/>
              </w:rPr>
              <w:t xml:space="preserve"> Num</w:t>
            </w:r>
            <w:r>
              <w:rPr>
                <w:lang w:val="fr-FR"/>
              </w:rPr>
              <w:t>é</w:t>
            </w:r>
            <w:r>
              <w:rPr>
                <w:lang w:val="fr-FR"/>
              </w:rPr>
              <w:t>ro-saisonni</w:t>
            </w:r>
            <w:r>
              <w:rPr>
                <w:lang w:val="fr-FR"/>
              </w:rPr>
              <w:t>è</w:t>
            </w:r>
            <w:r>
              <w:rPr>
                <w:lang w:val="fr-FR"/>
              </w:rPr>
              <w:t>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345 </w:t>
            </w:r>
            <w:r>
              <w:rPr>
                <w:noProof/>
                <w:sz w:val="16"/>
              </w:rPr>
              <w:br/>
            </w:r>
            <w:r>
              <w:rPr>
                <w:noProof/>
                <w:sz w:val="2"/>
              </w:rPr>
              <w:t>9ffff8ee-5d11-41d2-b95f-8c7f00de9898</w:t>
            </w:r>
          </w:p>
        </w:tc>
        <w:tc>
          <w:tcPr>
            <w:tcW w:w="7407" w:type="dxa"/>
            <w:shd w:val="clear" w:color="auto" w:fill="F2F2F2" w:themeFill="background1" w:themeFillShade="F2"/>
          </w:tcPr>
          <w:p w:rsidR="00000000" w:rsidRDefault="003238CB">
            <w:pPr>
              <w:rPr>
                <w:noProof/>
              </w:rPr>
            </w:pPr>
            <w:r>
              <w:rPr>
                <w:noProof/>
              </w:rPr>
              <w:t xml:space="preserve">beacon_episode_ </w:t>
            </w:r>
            <w:r>
              <w:rPr>
                <w:rStyle w:val="mqInternal"/>
                <w:noProof/>
              </w:rPr>
              <w:t>[1]</w:t>
            </w:r>
            <w:r>
              <w:rPr>
                <w:noProof/>
              </w:rPr>
              <w:t xml:space="preserve"> seasonnumber</w:t>
            </w:r>
          </w:p>
        </w:tc>
        <w:tc>
          <w:tcPr>
            <w:tcW w:w="7407" w:type="dxa"/>
          </w:tcPr>
          <w:p w:rsidR="00000000" w:rsidRDefault="003238CB">
            <w:pPr>
              <w:rPr>
                <w:lang w:val="fr-FR"/>
              </w:rPr>
            </w:pPr>
            <w:r>
              <w:rPr>
                <w:lang w:val="fr-FR"/>
              </w:rPr>
              <w:t xml:space="preserve">beacon_episode_ </w:t>
            </w:r>
            <w:r>
              <w:rPr>
                <w:rStyle w:val="mqInternal"/>
                <w:noProof/>
                <w:lang w:val="fr-FR"/>
              </w:rPr>
              <w:t>[1]</w:t>
            </w:r>
            <w:r>
              <w:rPr>
                <w:lang w:val="fr-FR"/>
              </w:rPr>
              <w:t xml:space="preserve"> saisonnumber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346 </w:t>
            </w:r>
            <w:r>
              <w:rPr>
                <w:noProof/>
                <w:sz w:val="16"/>
              </w:rPr>
              <w:br/>
            </w:r>
            <w:r>
              <w:rPr>
                <w:noProof/>
                <w:sz w:val="2"/>
              </w:rPr>
              <w:t>c07feca2-dc91-421a-808a-abe233f1387b</w:t>
            </w:r>
          </w:p>
        </w:tc>
        <w:tc>
          <w:tcPr>
            <w:tcW w:w="7407" w:type="dxa"/>
            <w:shd w:val="clear" w:color="auto" w:fill="F2F2F2" w:themeFill="background1" w:themeFillShade="F2"/>
          </w:tcPr>
          <w:p w:rsidR="00000000" w:rsidRDefault="003238CB">
            <w:pPr>
              <w:rPr>
                <w:noProof/>
              </w:rPr>
            </w:pPr>
            <w:r>
              <w:rPr>
                <w:noProof/>
              </w:rPr>
              <w:t>Test</w:t>
            </w:r>
          </w:p>
        </w:tc>
        <w:tc>
          <w:tcPr>
            <w:tcW w:w="7407" w:type="dxa"/>
          </w:tcPr>
          <w:p w:rsidR="00000000" w:rsidRDefault="003238CB">
            <w:pPr>
              <w:rPr>
                <w:lang w:val="fr-FR"/>
              </w:rPr>
            </w:pPr>
            <w:r>
              <w:rPr>
                <w:lang w:val="fr-FR"/>
              </w:rPr>
              <w:t>Test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347 </w:t>
            </w:r>
            <w:r>
              <w:rPr>
                <w:noProof/>
                <w:sz w:val="16"/>
              </w:rPr>
              <w:br/>
            </w:r>
            <w:r>
              <w:rPr>
                <w:noProof/>
                <w:sz w:val="2"/>
              </w:rPr>
              <w:t>29deaf69-58ff-44</w:t>
            </w:r>
            <w:r>
              <w:rPr>
                <w:noProof/>
                <w:sz w:val="2"/>
              </w:rPr>
              <w:t>a8-91ed-8327430a6ad4</w:t>
            </w:r>
          </w:p>
        </w:tc>
        <w:tc>
          <w:tcPr>
            <w:tcW w:w="7407" w:type="dxa"/>
            <w:shd w:val="clear" w:color="auto" w:fill="F2F2F2" w:themeFill="background1" w:themeFillShade="F2"/>
          </w:tcPr>
          <w:p w:rsidR="00000000" w:rsidRDefault="003238CB">
            <w:pPr>
              <w:rPr>
                <w:noProof/>
              </w:rPr>
            </w:pPr>
            <w:r>
              <w:rPr>
                <w:noProof/>
              </w:rPr>
              <w:t>* A value for this field MUST be entered if this is an episode asset, otherwise no value required</w:t>
            </w:r>
            <w:r>
              <w:rPr>
                <w:rStyle w:val="mqInternal"/>
                <w:noProof/>
              </w:rPr>
              <w:t>[1]</w:t>
            </w:r>
            <w:r>
              <w:rPr>
                <w:noProof/>
              </w:rPr>
              <w:t xml:space="preserve"> * Identifies the series number in Brightcove Beacon under which an episode belongs (seasons need to be created directly in Brightcove </w:t>
            </w:r>
            <w:r>
              <w:rPr>
                <w:noProof/>
              </w:rPr>
              <w:t>Beacon)</w:t>
            </w:r>
            <w:r>
              <w:rPr>
                <w:rStyle w:val="mqInternal"/>
                <w:noProof/>
              </w:rPr>
              <w:t>[1]</w:t>
            </w:r>
            <w:r>
              <w:rPr>
                <w:noProof/>
              </w:rPr>
              <w:t xml:space="preserve"> * Format:</w:t>
            </w:r>
          </w:p>
        </w:tc>
        <w:tc>
          <w:tcPr>
            <w:tcW w:w="7407" w:type="dxa"/>
          </w:tcPr>
          <w:p w:rsidR="00000000" w:rsidRDefault="003238CB">
            <w:pPr>
              <w:rPr>
                <w:lang w:val="fr-FR"/>
              </w:rPr>
            </w:pPr>
            <w:r>
              <w:rPr>
                <w:lang w:val="fr-FR"/>
              </w:rPr>
              <w:t xml:space="preserve">* Une valeur pour ce champ DOIT </w:t>
            </w:r>
            <w:r>
              <w:rPr>
                <w:lang w:val="fr-FR"/>
              </w:rPr>
              <w:t>ê</w:t>
            </w:r>
            <w:r>
              <w:rPr>
                <w:lang w:val="fr-FR"/>
              </w:rPr>
              <w:t xml:space="preserve">tre saisie s'il s'agit d'un </w:t>
            </w:r>
            <w:r>
              <w:rPr>
                <w:lang w:val="fr-FR"/>
              </w:rPr>
              <w:t>é</w:t>
            </w:r>
            <w:r>
              <w:rPr>
                <w:lang w:val="fr-FR"/>
              </w:rPr>
              <w:t>l</w:t>
            </w:r>
            <w:r>
              <w:rPr>
                <w:lang w:val="fr-FR"/>
              </w:rPr>
              <w:t>é</w:t>
            </w:r>
            <w:r>
              <w:rPr>
                <w:lang w:val="fr-FR"/>
              </w:rPr>
              <w:t>ment d'</w:t>
            </w:r>
            <w:r>
              <w:rPr>
                <w:lang w:val="fr-FR"/>
              </w:rPr>
              <w:t>é</w:t>
            </w:r>
            <w:r>
              <w:rPr>
                <w:lang w:val="fr-FR"/>
              </w:rPr>
              <w:t>pisode, sinon aucune valeur n'est requise</w:t>
            </w:r>
            <w:r>
              <w:rPr>
                <w:rStyle w:val="mqInternal"/>
                <w:noProof/>
                <w:lang w:val="fr-FR"/>
              </w:rPr>
              <w:t>[1]</w:t>
            </w:r>
            <w:r>
              <w:rPr>
                <w:lang w:val="fr-FR"/>
              </w:rPr>
              <w:t xml:space="preserve"> * Identifie le num</w:t>
            </w:r>
            <w:r>
              <w:rPr>
                <w:lang w:val="fr-FR"/>
              </w:rPr>
              <w:t>é</w:t>
            </w:r>
            <w:r>
              <w:rPr>
                <w:lang w:val="fr-FR"/>
              </w:rPr>
              <w:t>ro de s</w:t>
            </w:r>
            <w:r>
              <w:rPr>
                <w:lang w:val="fr-FR"/>
              </w:rPr>
              <w:t>é</w:t>
            </w:r>
            <w:r>
              <w:rPr>
                <w:lang w:val="fr-FR"/>
              </w:rPr>
              <w:t xml:space="preserve">rie dans Brightcove Beacon sous lequel appartient un </w:t>
            </w:r>
            <w:r>
              <w:rPr>
                <w:lang w:val="fr-FR"/>
              </w:rPr>
              <w:t>é</w:t>
            </w:r>
            <w:r>
              <w:rPr>
                <w:lang w:val="fr-FR"/>
              </w:rPr>
              <w:t xml:space="preserve">pisode (les saisons doivent </w:t>
            </w:r>
            <w:r>
              <w:rPr>
                <w:lang w:val="fr-FR"/>
              </w:rPr>
              <w:t>ê</w:t>
            </w:r>
            <w:r>
              <w:rPr>
                <w:lang w:val="fr-FR"/>
              </w:rPr>
              <w:t>tre cr</w:t>
            </w:r>
            <w:r>
              <w:rPr>
                <w:lang w:val="fr-FR"/>
              </w:rPr>
              <w:t>éé</w:t>
            </w:r>
            <w:r>
              <w:rPr>
                <w:lang w:val="fr-FR"/>
              </w:rPr>
              <w:t>es directement dans Brightcove Beacon)</w:t>
            </w:r>
            <w:r>
              <w:rPr>
                <w:rStyle w:val="mqInternal"/>
                <w:noProof/>
                <w:lang w:val="fr-FR"/>
              </w:rPr>
              <w:t>[1]</w:t>
            </w:r>
            <w:r>
              <w:rPr>
                <w:lang w:val="fr-FR"/>
              </w:rPr>
              <w:t xml:space="preserve"> * Format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348 </w:t>
            </w:r>
            <w:r>
              <w:rPr>
                <w:noProof/>
                <w:sz w:val="16"/>
              </w:rPr>
              <w:br/>
            </w:r>
            <w:r>
              <w:rPr>
                <w:noProof/>
                <w:sz w:val="2"/>
              </w:rPr>
              <w:t>be8de98d-d7ed-424c-bcd0-cfacb6951c5a</w:t>
            </w:r>
          </w:p>
        </w:tc>
        <w:tc>
          <w:tcPr>
            <w:tcW w:w="7407" w:type="dxa"/>
            <w:shd w:val="clear" w:color="auto" w:fill="F2F2F2" w:themeFill="background1" w:themeFillShade="F2"/>
          </w:tcPr>
          <w:p w:rsidR="00000000" w:rsidRDefault="003238CB">
            <w:pPr>
              <w:rPr>
                <w:noProof/>
              </w:rPr>
            </w:pPr>
            <w:r>
              <w:rPr>
                <w:noProof/>
              </w:rPr>
              <w:t>The integer number referring to the season number to which the video belongs</w:t>
            </w:r>
          </w:p>
        </w:tc>
        <w:tc>
          <w:tcPr>
            <w:tcW w:w="7407" w:type="dxa"/>
          </w:tcPr>
          <w:p w:rsidR="00000000" w:rsidRDefault="003238CB">
            <w:pPr>
              <w:rPr>
                <w:lang w:val="fr-FR"/>
              </w:rPr>
            </w:pPr>
            <w:r>
              <w:rPr>
                <w:lang w:val="fr-FR"/>
              </w:rPr>
              <w:t>Nombre entier faisant r</w:t>
            </w:r>
            <w:r>
              <w:rPr>
                <w:lang w:val="fr-FR"/>
              </w:rPr>
              <w:t>é</w:t>
            </w:r>
            <w:r>
              <w:rPr>
                <w:lang w:val="fr-FR"/>
              </w:rPr>
              <w:t>f</w:t>
            </w:r>
            <w:r>
              <w:rPr>
                <w:lang w:val="fr-FR"/>
              </w:rPr>
              <w:t>é</w:t>
            </w:r>
            <w:r>
              <w:rPr>
                <w:lang w:val="fr-FR"/>
              </w:rPr>
              <w:t>rence au num</w:t>
            </w:r>
            <w:r>
              <w:rPr>
                <w:lang w:val="fr-FR"/>
              </w:rPr>
              <w:t>é</w:t>
            </w:r>
            <w:r>
              <w:rPr>
                <w:lang w:val="fr-FR"/>
              </w:rPr>
              <w:t>ro de saison auquel appartient la vid</w:t>
            </w:r>
            <w:r>
              <w:rPr>
                <w:lang w:val="fr-FR"/>
              </w:rPr>
              <w:t>é</w:t>
            </w:r>
            <w:r>
              <w:rPr>
                <w:lang w:val="fr-FR"/>
              </w:rPr>
              <w:t>o.</w:t>
            </w:r>
          </w:p>
        </w:tc>
      </w:tr>
      <w:tr w:rsidR="00000000">
        <w:tc>
          <w:tcPr>
            <w:tcW w:w="660" w:type="dxa"/>
            <w:shd w:val="clear" w:color="auto" w:fill="F2F2F2" w:themeFill="background1" w:themeFillShade="F2"/>
          </w:tcPr>
          <w:p w:rsidR="00000000" w:rsidRDefault="003238CB">
            <w:pPr>
              <w:rPr>
                <w:noProof/>
                <w:sz w:val="2"/>
              </w:rPr>
            </w:pPr>
            <w:r>
              <w:rPr>
                <w:noProof/>
                <w:sz w:val="16"/>
              </w:rPr>
              <w:t>34</w:t>
            </w:r>
            <w:r>
              <w:rPr>
                <w:noProof/>
                <w:sz w:val="16"/>
              </w:rPr>
              <w:t xml:space="preserve">9 </w:t>
            </w:r>
            <w:r>
              <w:rPr>
                <w:noProof/>
                <w:sz w:val="16"/>
              </w:rPr>
              <w:br/>
            </w:r>
            <w:r>
              <w:rPr>
                <w:noProof/>
                <w:sz w:val="2"/>
              </w:rPr>
              <w:t>97f36a5b-ad5c-4f3a-a900-e4a889a5732e</w:t>
            </w:r>
          </w:p>
        </w:tc>
        <w:tc>
          <w:tcPr>
            <w:tcW w:w="7407" w:type="dxa"/>
            <w:shd w:val="clear" w:color="auto" w:fill="F2F2F2" w:themeFill="background1" w:themeFillShade="F2"/>
          </w:tcPr>
          <w:p w:rsidR="00000000" w:rsidRDefault="003238CB">
            <w:pPr>
              <w:rPr>
                <w:noProof/>
              </w:rPr>
            </w:pPr>
            <w:r>
              <w:rPr>
                <w:noProof/>
              </w:rPr>
              <w:t xml:space="preserve">beacon.episode. </w:t>
            </w:r>
            <w:r>
              <w:rPr>
                <w:rStyle w:val="mqInternal"/>
                <w:noProof/>
              </w:rPr>
              <w:t>[1]</w:t>
            </w:r>
            <w:r>
              <w:rPr>
                <w:noProof/>
              </w:rPr>
              <w:t xml:space="preserve"> number</w:t>
            </w:r>
          </w:p>
        </w:tc>
        <w:tc>
          <w:tcPr>
            <w:tcW w:w="7407" w:type="dxa"/>
          </w:tcPr>
          <w:p w:rsidR="00000000" w:rsidRDefault="003238CB">
            <w:pPr>
              <w:rPr>
                <w:lang w:val="fr-FR"/>
              </w:rPr>
            </w:pPr>
            <w:r>
              <w:rPr>
                <w:lang w:val="fr-FR"/>
              </w:rPr>
              <w:t>beacon.</w:t>
            </w:r>
            <w:r>
              <w:rPr>
                <w:lang w:val="fr-FR"/>
              </w:rPr>
              <w:t>é</w:t>
            </w:r>
            <w:r>
              <w:rPr>
                <w:lang w:val="fr-FR"/>
              </w:rPr>
              <w:t xml:space="preserve">pisode. </w:t>
            </w:r>
            <w:r>
              <w:rPr>
                <w:rStyle w:val="mqInternal"/>
                <w:noProof/>
                <w:lang w:val="fr-FR"/>
              </w:rPr>
              <w:t>[1]</w:t>
            </w:r>
            <w:r>
              <w:rPr>
                <w:lang w:val="fr-FR"/>
              </w:rPr>
              <w:t xml:space="preserve"> nombre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350 </w:t>
            </w:r>
            <w:r>
              <w:rPr>
                <w:noProof/>
                <w:sz w:val="16"/>
              </w:rPr>
              <w:br/>
            </w:r>
            <w:r>
              <w:rPr>
                <w:noProof/>
                <w:sz w:val="2"/>
              </w:rPr>
              <w:t>d0522d44-47f2-419f-a82c-f281c1fb8753</w:t>
            </w:r>
          </w:p>
        </w:tc>
        <w:tc>
          <w:tcPr>
            <w:tcW w:w="7407" w:type="dxa"/>
            <w:shd w:val="clear" w:color="auto" w:fill="F2F2F2" w:themeFill="background1" w:themeFillShade="F2"/>
          </w:tcPr>
          <w:p w:rsidR="00000000" w:rsidRDefault="003238CB">
            <w:pPr>
              <w:rPr>
                <w:noProof/>
              </w:rPr>
            </w:pPr>
            <w:r>
              <w:rPr>
                <w:noProof/>
              </w:rPr>
              <w:t xml:space="preserve">beacon_episode_ </w:t>
            </w:r>
            <w:r>
              <w:rPr>
                <w:rStyle w:val="mqInternal"/>
                <w:noProof/>
              </w:rPr>
              <w:t>[1]</w:t>
            </w:r>
            <w:r>
              <w:rPr>
                <w:noProof/>
              </w:rPr>
              <w:t xml:space="preserve"> number</w:t>
            </w:r>
          </w:p>
        </w:tc>
        <w:tc>
          <w:tcPr>
            <w:tcW w:w="7407" w:type="dxa"/>
          </w:tcPr>
          <w:p w:rsidR="00000000" w:rsidRDefault="003238CB">
            <w:pPr>
              <w:rPr>
                <w:lang w:val="fr-FR"/>
              </w:rPr>
            </w:pPr>
            <w:r>
              <w:rPr>
                <w:lang w:val="fr-FR"/>
              </w:rPr>
              <w:t xml:space="preserve">beacon_episode_ </w:t>
            </w:r>
            <w:r>
              <w:rPr>
                <w:rStyle w:val="mqInternal"/>
                <w:noProof/>
                <w:lang w:val="fr-FR"/>
              </w:rPr>
              <w:t>[1]</w:t>
            </w:r>
            <w:r>
              <w:rPr>
                <w:lang w:val="fr-FR"/>
              </w:rPr>
              <w:t xml:space="preserve"> nombre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351 </w:t>
            </w:r>
            <w:r>
              <w:rPr>
                <w:noProof/>
                <w:sz w:val="16"/>
              </w:rPr>
              <w:br/>
            </w:r>
            <w:r>
              <w:rPr>
                <w:noProof/>
                <w:sz w:val="2"/>
              </w:rPr>
              <w:t>4bdc75c1-8de1-45a6-99c7-98b922e4849a</w:t>
            </w:r>
          </w:p>
        </w:tc>
        <w:tc>
          <w:tcPr>
            <w:tcW w:w="7407" w:type="dxa"/>
            <w:shd w:val="clear" w:color="auto" w:fill="F2F2F2" w:themeFill="background1" w:themeFillShade="F2"/>
          </w:tcPr>
          <w:p w:rsidR="00000000" w:rsidRDefault="003238CB">
            <w:pPr>
              <w:rPr>
                <w:noProof/>
              </w:rPr>
            </w:pPr>
            <w:r>
              <w:rPr>
                <w:noProof/>
              </w:rPr>
              <w:t>Text</w:t>
            </w:r>
          </w:p>
        </w:tc>
        <w:tc>
          <w:tcPr>
            <w:tcW w:w="7407" w:type="dxa"/>
          </w:tcPr>
          <w:p w:rsidR="00000000" w:rsidRDefault="003238CB">
            <w:pPr>
              <w:rPr>
                <w:lang w:val="fr-FR"/>
              </w:rPr>
            </w:pPr>
            <w:r>
              <w:rPr>
                <w:lang w:val="fr-FR"/>
              </w:rPr>
              <w:t>Texte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352 </w:t>
            </w:r>
            <w:r>
              <w:rPr>
                <w:noProof/>
                <w:sz w:val="16"/>
              </w:rPr>
              <w:br/>
            </w:r>
            <w:r>
              <w:rPr>
                <w:noProof/>
                <w:sz w:val="2"/>
              </w:rPr>
              <w:t>5e870a78-725e-4cb8-9646-5e638c420753</w:t>
            </w:r>
          </w:p>
        </w:tc>
        <w:tc>
          <w:tcPr>
            <w:tcW w:w="7407" w:type="dxa"/>
            <w:shd w:val="clear" w:color="auto" w:fill="F2F2F2" w:themeFill="background1" w:themeFillShade="F2"/>
          </w:tcPr>
          <w:p w:rsidR="00000000" w:rsidRDefault="003238CB">
            <w:pPr>
              <w:rPr>
                <w:noProof/>
              </w:rPr>
            </w:pPr>
            <w:r>
              <w:rPr>
                <w:noProof/>
              </w:rPr>
              <w:t>* A value for this field MUST be entered if this is an episode asset, otherwise no value required</w:t>
            </w:r>
            <w:r>
              <w:rPr>
                <w:rStyle w:val="mqInternal"/>
                <w:noProof/>
              </w:rPr>
              <w:t>[1]</w:t>
            </w:r>
            <w:r>
              <w:rPr>
                <w:noProof/>
              </w:rPr>
              <w:t xml:space="preserve"> * Identifies the episode number within the season</w:t>
            </w:r>
            <w:r>
              <w:rPr>
                <w:rStyle w:val="mqInternal"/>
                <w:noProof/>
              </w:rPr>
              <w:t>[1]</w:t>
            </w:r>
            <w:r>
              <w:rPr>
                <w:noProof/>
              </w:rPr>
              <w:t xml:space="preserve"> * Format:</w:t>
            </w:r>
          </w:p>
        </w:tc>
        <w:tc>
          <w:tcPr>
            <w:tcW w:w="7407" w:type="dxa"/>
          </w:tcPr>
          <w:p w:rsidR="00000000" w:rsidRDefault="003238CB">
            <w:pPr>
              <w:rPr>
                <w:lang w:val="fr-FR"/>
              </w:rPr>
            </w:pPr>
            <w:r>
              <w:rPr>
                <w:lang w:val="fr-FR"/>
              </w:rPr>
              <w:t xml:space="preserve">* Une valeur pour ce champ DOIT </w:t>
            </w:r>
            <w:r>
              <w:rPr>
                <w:lang w:val="fr-FR"/>
              </w:rPr>
              <w:t>ê</w:t>
            </w:r>
            <w:r>
              <w:rPr>
                <w:lang w:val="fr-FR"/>
              </w:rPr>
              <w:t>tre saisie s'il s'agit d'un actif d'</w:t>
            </w:r>
            <w:r>
              <w:rPr>
                <w:lang w:val="fr-FR"/>
              </w:rPr>
              <w:t>é</w:t>
            </w:r>
            <w:r>
              <w:rPr>
                <w:lang w:val="fr-FR"/>
              </w:rPr>
              <w:t>pisode, sinon aucune valeur n'est requise</w:t>
            </w:r>
            <w:r>
              <w:rPr>
                <w:rStyle w:val="mqInternal"/>
                <w:noProof/>
                <w:lang w:val="fr-FR"/>
              </w:rPr>
              <w:t>[1]</w:t>
            </w:r>
            <w:r>
              <w:rPr>
                <w:lang w:val="fr-FR"/>
              </w:rPr>
              <w:t xml:space="preserve"> * Identifie le num</w:t>
            </w:r>
            <w:r>
              <w:rPr>
                <w:lang w:val="fr-FR"/>
              </w:rPr>
              <w:t>é</w:t>
            </w:r>
            <w:r>
              <w:rPr>
                <w:lang w:val="fr-FR"/>
              </w:rPr>
              <w:t>ro d'</w:t>
            </w:r>
            <w:r>
              <w:rPr>
                <w:lang w:val="fr-FR"/>
              </w:rPr>
              <w:t>é</w:t>
            </w:r>
            <w:r>
              <w:rPr>
                <w:lang w:val="fr-FR"/>
              </w:rPr>
              <w:t>pisode de la saison</w:t>
            </w:r>
            <w:r>
              <w:rPr>
                <w:rStyle w:val="mqInternal"/>
                <w:noProof/>
                <w:lang w:val="fr-FR"/>
              </w:rPr>
              <w:t>[1]</w:t>
            </w:r>
            <w:r>
              <w:rPr>
                <w:lang w:val="fr-FR"/>
              </w:rPr>
              <w:t xml:space="preserve"> * Format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353 </w:t>
            </w:r>
            <w:r>
              <w:rPr>
                <w:noProof/>
                <w:sz w:val="16"/>
              </w:rPr>
              <w:br/>
            </w:r>
            <w:r>
              <w:rPr>
                <w:noProof/>
                <w:sz w:val="2"/>
              </w:rPr>
              <w:t>e6da2c6c-a1d9-42e0-a4ff-29aff891265d</w:t>
            </w:r>
          </w:p>
        </w:tc>
        <w:tc>
          <w:tcPr>
            <w:tcW w:w="7407" w:type="dxa"/>
            <w:shd w:val="clear" w:color="auto" w:fill="F2F2F2" w:themeFill="background1" w:themeFillShade="F2"/>
          </w:tcPr>
          <w:p w:rsidR="00000000" w:rsidRDefault="003238CB">
            <w:pPr>
              <w:rPr>
                <w:noProof/>
              </w:rPr>
            </w:pPr>
            <w:r>
              <w:rPr>
                <w:noProof/>
              </w:rPr>
              <w:t>The integer number referring to the video's episode number</w:t>
            </w:r>
          </w:p>
        </w:tc>
        <w:tc>
          <w:tcPr>
            <w:tcW w:w="7407" w:type="dxa"/>
          </w:tcPr>
          <w:p w:rsidR="00000000" w:rsidRDefault="003238CB">
            <w:pPr>
              <w:rPr>
                <w:lang w:val="fr-FR"/>
              </w:rPr>
            </w:pPr>
            <w:r>
              <w:rPr>
                <w:lang w:val="fr-FR"/>
              </w:rPr>
              <w:t>Nombre entier</w:t>
            </w:r>
            <w:r>
              <w:rPr>
                <w:lang w:val="fr-FR"/>
              </w:rPr>
              <w:t xml:space="preserve"> faisant r</w:t>
            </w:r>
            <w:r>
              <w:rPr>
                <w:lang w:val="fr-FR"/>
              </w:rPr>
              <w:t>é</w:t>
            </w:r>
            <w:r>
              <w:rPr>
                <w:lang w:val="fr-FR"/>
              </w:rPr>
              <w:t>f</w:t>
            </w:r>
            <w:r>
              <w:rPr>
                <w:lang w:val="fr-FR"/>
              </w:rPr>
              <w:t>é</w:t>
            </w:r>
            <w:r>
              <w:rPr>
                <w:lang w:val="fr-FR"/>
              </w:rPr>
              <w:t>rence au num</w:t>
            </w:r>
            <w:r>
              <w:rPr>
                <w:lang w:val="fr-FR"/>
              </w:rPr>
              <w:t>é</w:t>
            </w:r>
            <w:r>
              <w:rPr>
                <w:lang w:val="fr-FR"/>
              </w:rPr>
              <w:t>ro d'</w:t>
            </w:r>
            <w:r>
              <w:rPr>
                <w:lang w:val="fr-FR"/>
              </w:rPr>
              <w:t>é</w:t>
            </w:r>
            <w:r>
              <w:rPr>
                <w:lang w:val="fr-FR"/>
              </w:rPr>
              <w:t>pisode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googleb4a0bebb1d39fb89.html</w:t>
            </w:r>
          </w:p>
          <w:p w:rsidR="00000000" w:rsidRDefault="003238CB">
            <w:pPr>
              <w:jc w:val="center"/>
              <w:rPr>
                <w:b/>
                <w:noProof/>
              </w:rPr>
            </w:pPr>
            <w:r>
              <w:rPr>
                <w:b/>
                <w:noProof/>
              </w:rPr>
              <w:t>MQ971010 ac202f2d-3f90-47fc-83f9-62e2d66edda6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6f91be6a-cc99-4b30-bf69-a82b3ab5e048</w:t>
            </w:r>
          </w:p>
        </w:tc>
        <w:tc>
          <w:tcPr>
            <w:tcW w:w="7407" w:type="dxa"/>
            <w:shd w:val="clear" w:color="auto" w:fill="F2F2F2" w:themeFill="background1" w:themeFillShade="F2"/>
          </w:tcPr>
          <w:p w:rsidR="00000000" w:rsidRDefault="003238CB">
            <w:pPr>
              <w:rPr>
                <w:noProof/>
              </w:rPr>
            </w:pPr>
            <w:r>
              <w:rPr>
                <w:noProof/>
              </w:rPr>
              <w:t>google-site-verification: googleb4a0bebb1d39fb89.html</w:t>
            </w:r>
          </w:p>
        </w:tc>
        <w:tc>
          <w:tcPr>
            <w:tcW w:w="7407" w:type="dxa"/>
          </w:tcPr>
          <w:p w:rsidR="00000000" w:rsidRDefault="003238CB">
            <w:pPr>
              <w:rPr>
                <w:lang w:val="fr-FR"/>
              </w:rPr>
            </w:pPr>
            <w:r>
              <w:rPr>
                <w:lang w:val="fr-FR"/>
              </w:rPr>
              <w:t>google-site-v</w:t>
            </w:r>
            <w:r>
              <w:rPr>
                <w:lang w:val="fr-FR"/>
              </w:rPr>
              <w:t>é</w:t>
            </w:r>
            <w:r>
              <w:rPr>
                <w:lang w:val="fr-FR"/>
              </w:rPr>
              <w:t>rification : googleb4</w:t>
            </w:r>
            <w:r>
              <w:rPr>
                <w:lang w:val="fr-FR"/>
              </w:rPr>
              <w:t>a0bebb1d39fb89.html</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search.html</w:t>
            </w:r>
          </w:p>
          <w:p w:rsidR="00000000" w:rsidRDefault="003238CB">
            <w:pPr>
              <w:jc w:val="center"/>
              <w:rPr>
                <w:b/>
                <w:noProof/>
              </w:rPr>
            </w:pPr>
            <w:r>
              <w:rPr>
                <w:b/>
                <w:noProof/>
              </w:rPr>
              <w:t>MQ971010 7a561164-b6f6-48f5-9b34-838f37ecd93d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9d9481cc-a73d-47b1-991c-e272bc8c5731</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3ba25f2d-b923-4b48-acd1-08deb3c596ef</w:t>
            </w:r>
          </w:p>
        </w:tc>
        <w:tc>
          <w:tcPr>
            <w:tcW w:w="7407" w:type="dxa"/>
            <w:shd w:val="clear" w:color="auto" w:fill="F2F2F2" w:themeFill="background1" w:themeFillShade="F2"/>
          </w:tcPr>
          <w:p w:rsidR="00000000" w:rsidRDefault="003238CB">
            <w:pPr>
              <w:rPr>
                <w:noProof/>
              </w:rPr>
            </w:pPr>
            <w:r>
              <w:rPr>
                <w:noProof/>
              </w:rPr>
              <w:t>Search Results parent:</w:t>
            </w:r>
          </w:p>
        </w:tc>
        <w:tc>
          <w:tcPr>
            <w:tcW w:w="7407" w:type="dxa"/>
          </w:tcPr>
          <w:p w:rsidR="00000000" w:rsidRDefault="003238CB">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f98a7459-7c74-4c60-93d8-dbeb96370dab</w:t>
            </w:r>
          </w:p>
        </w:tc>
        <w:tc>
          <w:tcPr>
            <w:tcW w:w="7407" w:type="dxa"/>
            <w:shd w:val="clear" w:color="auto" w:fill="F2F2F2" w:themeFill="background1" w:themeFillShade="F2"/>
          </w:tcPr>
          <w:p w:rsidR="00000000" w:rsidRDefault="003238CB">
            <w:pPr>
              <w:rPr>
                <w:noProof/>
              </w:rPr>
            </w:pPr>
            <w:r>
              <w:rPr>
                <w:noProof/>
              </w:rPr>
              <w:t>Home layout: search ---</w:t>
            </w:r>
          </w:p>
        </w:tc>
        <w:tc>
          <w:tcPr>
            <w:tcW w:w="7407" w:type="dxa"/>
          </w:tcPr>
          <w:p w:rsidR="00000000" w:rsidRDefault="003238CB">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a3835e9f-6a63-4605-946d-d8a33950ffe7</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index_old.html</w:t>
            </w:r>
          </w:p>
          <w:p w:rsidR="00000000" w:rsidRDefault="003238CB">
            <w:pPr>
              <w:jc w:val="center"/>
              <w:rPr>
                <w:b/>
                <w:noProof/>
              </w:rPr>
            </w:pPr>
            <w:r>
              <w:rPr>
                <w:b/>
                <w:noProof/>
              </w:rPr>
              <w:t>MQ971010 409831f6-d694-4648-a99f-3eac6103e18a</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19bb1453-a243-495d-a423-2f9f756217f9</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f81f1c77-1e21-4aff-9a6e-0b23c2a59592</w:t>
            </w:r>
          </w:p>
        </w:tc>
        <w:tc>
          <w:tcPr>
            <w:tcW w:w="7407" w:type="dxa"/>
            <w:shd w:val="clear" w:color="auto" w:fill="F2F2F2" w:themeFill="background1" w:themeFillShade="F2"/>
          </w:tcPr>
          <w:p w:rsidR="00000000" w:rsidRDefault="003238CB">
            <w:pPr>
              <w:rPr>
                <w:noProof/>
              </w:rPr>
            </w:pPr>
            <w:r>
              <w:rPr>
                <w:noProof/>
              </w:rPr>
              <w:t>Brightcove Beacon Home layout: default ---</w:t>
            </w:r>
          </w:p>
        </w:tc>
        <w:tc>
          <w:tcPr>
            <w:tcW w:w="7407" w:type="dxa"/>
          </w:tcPr>
          <w:p w:rsidR="00000000" w:rsidRDefault="003238CB">
            <w:pPr>
              <w:rPr>
                <w:lang w:val="fr-FR"/>
              </w:rPr>
            </w:pPr>
            <w:r>
              <w:rPr>
                <w:lang w:val="fr-FR"/>
              </w:rPr>
              <w:t>Disposition Brightcove Beacon Home: par d</w:t>
            </w:r>
            <w:r>
              <w:rPr>
                <w:lang w:val="fr-FR"/>
              </w:rPr>
              <w:t>é</w:t>
            </w:r>
            <w:r>
              <w:rPr>
                <w:lang w:val="fr-FR"/>
              </w:rPr>
              <w:t>faut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388e92d7-02ee-4013-9777-81eebe63383e</w:t>
            </w:r>
          </w:p>
        </w:tc>
        <w:tc>
          <w:tcPr>
            <w:tcW w:w="7407" w:type="dxa"/>
            <w:shd w:val="clear" w:color="auto" w:fill="F2F2F2" w:themeFill="background1" w:themeFillShade="F2"/>
          </w:tcPr>
          <w:p w:rsidR="00000000" w:rsidRDefault="003238CB">
            <w:pPr>
              <w:rPr>
                <w:noProof/>
              </w:rPr>
            </w:pPr>
            <w:r>
              <w:rPr>
                <w:noProof/>
              </w:rPr>
              <w:t>\{\{ site.product }}</w:t>
            </w:r>
            <w:r>
              <w:rPr>
                <w:noProof/>
              </w:rPr>
              <w:t xml:space="preserve"> Home</w:t>
            </w:r>
          </w:p>
        </w:tc>
        <w:tc>
          <w:tcPr>
            <w:tcW w:w="7407" w:type="dxa"/>
          </w:tcPr>
          <w:p w:rsidR="00000000" w:rsidRDefault="003238CB">
            <w:pPr>
              <w:rPr>
                <w:lang w:val="fr-FR"/>
              </w:rPr>
            </w:pPr>
            <w:r>
              <w:rPr>
                <w:lang w:val="fr-FR"/>
              </w:rPr>
              <w:t>\{\{site.product}} Accueil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d20c177b-fd20-482e-a58a-0b7084bbc829</w:t>
            </w:r>
          </w:p>
        </w:tc>
        <w:tc>
          <w:tcPr>
            <w:tcW w:w="7407" w:type="dxa"/>
            <w:shd w:val="clear" w:color="auto" w:fill="F2F2F2" w:themeFill="background1" w:themeFillShade="F2"/>
          </w:tcPr>
          <w:p w:rsidR="00000000" w:rsidRDefault="003238CB">
            <w:pPr>
              <w:rPr>
                <w:noProof/>
              </w:rPr>
            </w:pPr>
            <w:r>
              <w:rPr>
                <w:noProof/>
              </w:rPr>
              <w:t>Coming soon...</w:t>
            </w:r>
          </w:p>
        </w:tc>
        <w:tc>
          <w:tcPr>
            <w:tcW w:w="7407" w:type="dxa"/>
          </w:tcPr>
          <w:p w:rsidR="00000000" w:rsidRDefault="003238CB">
            <w:pPr>
              <w:rPr>
                <w:lang w:val="fr-FR"/>
              </w:rPr>
            </w:pPr>
            <w:r>
              <w:rPr>
                <w:lang w:val="fr-FR"/>
              </w:rPr>
              <w:t>Bient</w:t>
            </w:r>
            <w:r>
              <w:rPr>
                <w:lang w:val="fr-FR"/>
              </w:rPr>
              <w:t>ô</w:t>
            </w:r>
            <w:r>
              <w:rPr>
                <w:lang w:val="fr-FR"/>
              </w:rPr>
              <w:t>t disponible...</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404.html</w:t>
            </w:r>
          </w:p>
          <w:p w:rsidR="00000000" w:rsidRDefault="003238CB">
            <w:pPr>
              <w:jc w:val="center"/>
              <w:rPr>
                <w:b/>
                <w:noProof/>
              </w:rPr>
            </w:pPr>
            <w:r>
              <w:rPr>
                <w:b/>
                <w:noProof/>
              </w:rPr>
              <w:t>MQ971010 78f70b32-63d5-4c93-ad2b-de254467aff6</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b67908ae-24db-4078-8775-aec8af3d175b</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fc7c9950-c3b2-4c27-a98a-bfefbecf02e5</w:t>
            </w:r>
          </w:p>
        </w:tc>
        <w:tc>
          <w:tcPr>
            <w:tcW w:w="7407" w:type="dxa"/>
            <w:shd w:val="clear" w:color="auto" w:fill="F2F2F2" w:themeFill="background1" w:themeFillShade="F2"/>
          </w:tcPr>
          <w:p w:rsidR="00000000" w:rsidRDefault="003238CB">
            <w:pPr>
              <w:rPr>
                <w:noProof/>
              </w:rPr>
            </w:pPr>
            <w:r>
              <w:rPr>
                <w:noProof/>
              </w:rPr>
              <w:t>404 - Page Not Found parent:</w:t>
            </w:r>
          </w:p>
        </w:tc>
        <w:tc>
          <w:tcPr>
            <w:tcW w:w="7407" w:type="dxa"/>
          </w:tcPr>
          <w:p w:rsidR="00000000" w:rsidRDefault="003238CB">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21d8591d-7913-4d14-b6c7-5bab6ed86d1e</w:t>
            </w:r>
          </w:p>
        </w:tc>
        <w:tc>
          <w:tcPr>
            <w:tcW w:w="7407" w:type="dxa"/>
            <w:shd w:val="clear" w:color="auto" w:fill="F2F2F2" w:themeFill="background1" w:themeFillShade="F2"/>
          </w:tcPr>
          <w:p w:rsidR="00000000" w:rsidRDefault="003238CB">
            <w:pPr>
              <w:rPr>
                <w:noProof/>
              </w:rPr>
            </w:pPr>
            <w:r>
              <w:rPr>
                <w:noProof/>
              </w:rPr>
              <w:t>Home search: exclude layout: page ---</w:t>
            </w:r>
          </w:p>
        </w:tc>
        <w:tc>
          <w:tcPr>
            <w:tcW w:w="7407" w:type="dxa"/>
          </w:tcPr>
          <w:p w:rsidR="00000000" w:rsidRDefault="003238CB">
            <w:pPr>
              <w:rPr>
                <w:lang w:val="fr-FR"/>
              </w:rPr>
            </w:pPr>
            <w:r>
              <w:rPr>
                <w:lang w:val="fr-FR"/>
              </w:rPr>
              <w:t>Recherche d'accueil: exclure la mise en page: page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d5b8b9b1-bba4-475e-a9</w:t>
            </w:r>
            <w:r>
              <w:rPr>
                <w:noProof/>
                <w:sz w:val="2"/>
              </w:rPr>
              <w:t>29-e53cc14fa658</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10addf78-6065-4d2f-9b2b-55c9a9b729c2</w:t>
            </w:r>
          </w:p>
        </w:tc>
        <w:tc>
          <w:tcPr>
            <w:tcW w:w="7407" w:type="dxa"/>
            <w:shd w:val="clear" w:color="auto" w:fill="F2F2F2" w:themeFill="background1" w:themeFillShade="F2"/>
          </w:tcPr>
          <w:p w:rsidR="00000000" w:rsidRDefault="003238CB">
            <w:pPr>
              <w:rPr>
                <w:noProof/>
              </w:rPr>
            </w:pPr>
            <w:r>
              <w:rPr>
                <w:noProof/>
              </w:rPr>
              <w:t>Sorry, the page you requested does not exist.</w:t>
            </w:r>
          </w:p>
        </w:tc>
        <w:tc>
          <w:tcPr>
            <w:tcW w:w="7407" w:type="dxa"/>
          </w:tcPr>
          <w:p w:rsidR="00000000" w:rsidRDefault="003238CB">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54f4158e-6c35-456a-8c39-13e416bc7c85</w:t>
            </w:r>
          </w:p>
        </w:tc>
        <w:tc>
          <w:tcPr>
            <w:tcW w:w="7407" w:type="dxa"/>
            <w:shd w:val="clear" w:color="auto" w:fill="F2F2F2" w:themeFill="background1" w:themeFillShade="F2"/>
          </w:tcPr>
          <w:p w:rsidR="00000000" w:rsidRDefault="003238CB">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3238CB">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ee6fd9fc-8a48-4a78-96f5-39763181881a</w:t>
            </w:r>
          </w:p>
        </w:tc>
        <w:tc>
          <w:tcPr>
            <w:tcW w:w="7407" w:type="dxa"/>
            <w:shd w:val="clear" w:color="auto" w:fill="F2F2F2" w:themeFill="background1" w:themeFillShade="F2"/>
          </w:tcPr>
          <w:p w:rsidR="00000000" w:rsidRDefault="003238CB">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3238CB">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index.html</w:t>
            </w:r>
          </w:p>
          <w:p w:rsidR="00000000" w:rsidRDefault="003238CB">
            <w:pPr>
              <w:jc w:val="center"/>
              <w:rPr>
                <w:b/>
                <w:noProof/>
              </w:rPr>
            </w:pPr>
            <w:r>
              <w:rPr>
                <w:b/>
                <w:noProof/>
              </w:rPr>
              <w:t>MQ971010 575b2725-7660-4cea-9e90-a2e257715384</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427936d8-4691-44ee-9288-367498e4dcde</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c2008d5b-540a-44ea-a8cf-1de0079c6cb9</w:t>
            </w:r>
          </w:p>
        </w:tc>
        <w:tc>
          <w:tcPr>
            <w:tcW w:w="7407" w:type="dxa"/>
            <w:shd w:val="clear" w:color="auto" w:fill="F2F2F2" w:themeFill="background1" w:themeFillShade="F2"/>
          </w:tcPr>
          <w:p w:rsidR="00000000" w:rsidRDefault="003238CB">
            <w:pPr>
              <w:rPr>
                <w:noProof/>
              </w:rPr>
            </w:pPr>
            <w:r>
              <w:rPr>
                <w:noProof/>
              </w:rPr>
              <w:t>Brightcove Beacon Home ---</w:t>
            </w:r>
          </w:p>
        </w:tc>
        <w:tc>
          <w:tcPr>
            <w:tcW w:w="7407" w:type="dxa"/>
          </w:tcPr>
          <w:p w:rsidR="00000000" w:rsidRDefault="003238CB">
            <w:pPr>
              <w:rPr>
                <w:lang w:val="fr-FR"/>
              </w:rPr>
            </w:pPr>
            <w:r>
              <w:rPr>
                <w:lang w:val="fr-FR"/>
              </w:rPr>
              <w:t>Brightcove Beacon Accueil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fadf7f34-c5c5-419b-9c5d-8f73c6bc4249</w:t>
            </w:r>
          </w:p>
        </w:tc>
        <w:tc>
          <w:tcPr>
            <w:tcW w:w="7407" w:type="dxa"/>
            <w:shd w:val="clear" w:color="auto" w:fill="F2F2F2" w:themeFill="background1" w:themeFillShade="F2"/>
          </w:tcPr>
          <w:p w:rsidR="00000000" w:rsidRDefault="003238CB">
            <w:pPr>
              <w:rPr>
                <w:noProof/>
              </w:rPr>
            </w:pPr>
            <w:r>
              <w:rPr>
                <w:noProof/>
              </w:rPr>
              <w:t>\{\{ page.title }}</w:t>
            </w:r>
          </w:p>
        </w:tc>
        <w:tc>
          <w:tcPr>
            <w:tcW w:w="7407" w:type="dxa"/>
          </w:tcPr>
          <w:p w:rsidR="00000000" w:rsidRDefault="003238CB">
            <w:pPr>
              <w:rPr>
                <w:lang w:val="fr-FR"/>
              </w:rPr>
            </w:pPr>
            <w:r>
              <w:rPr>
                <w:lang w:val="fr-FR"/>
              </w:rPr>
              <w:t>\{\{page.title}}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762ccf44-47d9-4775-9fc8-2950459fe8db</w:t>
            </w:r>
          </w:p>
        </w:tc>
        <w:tc>
          <w:tcPr>
            <w:tcW w:w="7407" w:type="dxa"/>
            <w:shd w:val="clear" w:color="auto" w:fill="F2F2F2" w:themeFill="background1" w:themeFillShade="F2"/>
          </w:tcPr>
          <w:p w:rsidR="00000000" w:rsidRDefault="003238CB">
            <w:pPr>
              <w:rPr>
                <w:noProof/>
              </w:rPr>
            </w:pPr>
            <w:r>
              <w:rPr>
                <w:noProof/>
              </w:rPr>
              <w:t>\{\{ site.description }}</w:t>
            </w:r>
          </w:p>
        </w:tc>
        <w:tc>
          <w:tcPr>
            <w:tcW w:w="7407" w:type="dxa"/>
          </w:tcPr>
          <w:p w:rsidR="00000000" w:rsidRDefault="003238CB">
            <w:pPr>
              <w:rPr>
                <w:lang w:val="fr-FR"/>
              </w:rPr>
            </w:pPr>
            <w:r>
              <w:rPr>
                <w:lang w:val="fr-FR"/>
              </w:rPr>
              <w:t>\{\{ Description du site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 </w:t>
            </w:r>
            <w:r>
              <w:rPr>
                <w:noProof/>
                <w:sz w:val="16"/>
              </w:rPr>
              <w:br/>
            </w:r>
            <w:r>
              <w:rPr>
                <w:noProof/>
                <w:sz w:val="2"/>
              </w:rPr>
              <w:t>d8140873-45c6-450a-af3f-c15a27432a6d</w:t>
            </w:r>
          </w:p>
        </w:tc>
        <w:tc>
          <w:tcPr>
            <w:tcW w:w="7407" w:type="dxa"/>
            <w:shd w:val="clear" w:color="auto" w:fill="F2F2F2" w:themeFill="background1" w:themeFillShade="F2"/>
          </w:tcPr>
          <w:p w:rsidR="00000000" w:rsidRDefault="003238CB">
            <w:pPr>
              <w:rPr>
                <w:noProof/>
              </w:rPr>
            </w:pPr>
            <w:r>
              <w:rPr>
                <w:noProof/>
              </w:rPr>
              <w:t>\{% for item in site.data.navigation %} \{</w:t>
            </w:r>
            <w:r>
              <w:rPr>
                <w:noProof/>
              </w:rPr>
              <w:t>% if item.docs != nil %}</w:t>
            </w:r>
          </w:p>
        </w:tc>
        <w:tc>
          <w:tcPr>
            <w:tcW w:w="7407" w:type="dxa"/>
          </w:tcPr>
          <w:p w:rsidR="00000000" w:rsidRDefault="003238CB">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b24bab2f-af2a-454d-9982-7b7ea729bc83</w:t>
            </w:r>
          </w:p>
        </w:tc>
        <w:tc>
          <w:tcPr>
            <w:tcW w:w="7407" w:type="dxa"/>
            <w:shd w:val="clear" w:color="auto" w:fill="F2F2F2" w:themeFill="background1" w:themeFillShade="F2"/>
          </w:tcPr>
          <w:p w:rsidR="00000000" w:rsidRDefault="003238CB">
            <w:pPr>
              <w:rPr>
                <w:noProof/>
              </w:rPr>
            </w:pPr>
            <w:r>
              <w:rPr>
                <w:noProof/>
              </w:rPr>
              <w:t>\{\{ item.name }}</w:t>
            </w:r>
          </w:p>
        </w:tc>
        <w:tc>
          <w:tcPr>
            <w:tcW w:w="7407" w:type="dxa"/>
          </w:tcPr>
          <w:p w:rsidR="00000000" w:rsidRDefault="003238CB">
            <w:pPr>
              <w:rPr>
                <w:lang w:val="fr-FR"/>
              </w:rPr>
            </w:pPr>
            <w:r>
              <w:rPr>
                <w:lang w:val="fr-FR"/>
              </w:rPr>
              <w:t>\{\{ nom de l'article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5b4b0ff6-0f11-4b8e-ad80-d00ce55304ee</w:t>
            </w:r>
          </w:p>
        </w:tc>
        <w:tc>
          <w:tcPr>
            <w:tcW w:w="7407" w:type="dxa"/>
            <w:shd w:val="clear" w:color="auto" w:fill="F2F2F2" w:themeFill="background1" w:themeFillShade="F2"/>
          </w:tcPr>
          <w:p w:rsidR="00000000" w:rsidRDefault="003238CB">
            <w:pPr>
              <w:rPr>
                <w:noProof/>
              </w:rPr>
            </w:pPr>
            <w:r>
              <w:rPr>
                <w:noProof/>
              </w:rPr>
              <w:t>\{% for entry in item.docs %}</w:t>
            </w:r>
          </w:p>
        </w:tc>
        <w:tc>
          <w:tcPr>
            <w:tcW w:w="7407" w:type="dxa"/>
          </w:tcPr>
          <w:p w:rsidR="00000000" w:rsidRDefault="003238CB">
            <w:pPr>
              <w:rPr>
                <w:lang w:val="fr-FR"/>
              </w:rPr>
            </w:pPr>
            <w:r>
              <w:rPr>
                <w:lang w:val="fr-FR"/>
              </w:rPr>
              <w:t>\{% for e</w:t>
            </w:r>
            <w:r>
              <w:rPr>
                <w:lang w:val="fr-FR"/>
              </w:rPr>
              <w:t>ntry in item.docs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10871335-6a77-454d-a0f0-0b22e454f26e</w:t>
            </w:r>
          </w:p>
        </w:tc>
        <w:tc>
          <w:tcPr>
            <w:tcW w:w="7407" w:type="dxa"/>
            <w:shd w:val="clear" w:color="auto" w:fill="F2F2F2" w:themeFill="background1" w:themeFillShade="F2"/>
          </w:tcPr>
          <w:p w:rsidR="00000000" w:rsidRDefault="003238CB">
            <w:pPr>
              <w:rPr>
                <w:noProof/>
              </w:rPr>
            </w:pPr>
            <w:r>
              <w:rPr>
                <w:rStyle w:val="mqInternal"/>
                <w:noProof/>
              </w:rPr>
              <w:t>[1}</w:t>
            </w:r>
            <w:r>
              <w:rPr>
                <w:noProof/>
              </w:rPr>
              <w:t>\{\{ entry.name }}</w:t>
            </w:r>
            <w:r>
              <w:rPr>
                <w:rStyle w:val="mqInternal"/>
                <w:noProof/>
              </w:rPr>
              <w:t>{2]</w:t>
            </w:r>
          </w:p>
        </w:tc>
        <w:tc>
          <w:tcPr>
            <w:tcW w:w="7407" w:type="dxa"/>
          </w:tcPr>
          <w:p w:rsidR="00000000" w:rsidRDefault="003238CB">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40405088-c158-426f-8664-2e858404a492</w:t>
            </w:r>
          </w:p>
        </w:tc>
        <w:tc>
          <w:tcPr>
            <w:tcW w:w="7407" w:type="dxa"/>
            <w:shd w:val="clear" w:color="auto" w:fill="F2F2F2" w:themeFill="background1" w:themeFillShade="F2"/>
          </w:tcPr>
          <w:p w:rsidR="00000000" w:rsidRDefault="003238CB">
            <w:pPr>
              <w:rPr>
                <w:noProof/>
              </w:rPr>
            </w:pPr>
            <w:r>
              <w:rPr>
                <w:noProof/>
              </w:rPr>
              <w:t>\{% if entry.docs != nil %} \{% for subentry in entry.docs %}</w:t>
            </w:r>
          </w:p>
        </w:tc>
        <w:tc>
          <w:tcPr>
            <w:tcW w:w="7407" w:type="dxa"/>
          </w:tcPr>
          <w:p w:rsidR="00000000" w:rsidRDefault="003238CB">
            <w:pPr>
              <w:rPr>
                <w:lang w:val="fr-FR"/>
              </w:rPr>
            </w:pPr>
            <w:r>
              <w:rPr>
                <w:lang w:val="fr-FR"/>
              </w:rPr>
              <w:t>\{% if entry.docs != nil %} \{</w:t>
            </w:r>
            <w:r>
              <w:rPr>
                <w:lang w:val="fr-FR"/>
              </w:rPr>
              <w:t>% for subentry in entry.docs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02d948c9-8655-4165-9350-5ece577e9e83</w:t>
            </w:r>
          </w:p>
        </w:tc>
        <w:tc>
          <w:tcPr>
            <w:tcW w:w="7407" w:type="dxa"/>
            <w:shd w:val="clear" w:color="auto" w:fill="F2F2F2" w:themeFill="background1" w:themeFillShade="F2"/>
          </w:tcPr>
          <w:p w:rsidR="00000000" w:rsidRDefault="003238CB">
            <w:pPr>
              <w:rPr>
                <w:noProof/>
              </w:rPr>
            </w:pPr>
            <w:r>
              <w:rPr>
                <w:noProof/>
              </w:rPr>
              <w:t xml:space="preserve">- </w:t>
            </w:r>
            <w:r>
              <w:rPr>
                <w:rStyle w:val="mqInternal"/>
                <w:noProof/>
              </w:rPr>
              <w:t>[1}</w:t>
            </w:r>
            <w:r>
              <w:rPr>
                <w:noProof/>
              </w:rPr>
              <w:t>\{\{ subentry.name }}</w:t>
            </w:r>
            <w:r>
              <w:rPr>
                <w:rStyle w:val="mqInternal"/>
                <w:noProof/>
              </w:rPr>
              <w:t>{2]</w:t>
            </w:r>
          </w:p>
        </w:tc>
        <w:tc>
          <w:tcPr>
            <w:tcW w:w="7407" w:type="dxa"/>
          </w:tcPr>
          <w:p w:rsidR="00000000" w:rsidRDefault="003238CB">
            <w:pPr>
              <w:rPr>
                <w:lang w:val="fr-FR"/>
              </w:rPr>
            </w:pPr>
            <w:r>
              <w:rPr>
                <w:lang w:val="fr-FR"/>
              </w:rPr>
              <w:t xml:space="preserve">- </w:t>
            </w: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 </w:t>
            </w:r>
            <w:r>
              <w:rPr>
                <w:noProof/>
                <w:sz w:val="16"/>
              </w:rPr>
              <w:br/>
            </w:r>
            <w:r>
              <w:rPr>
                <w:noProof/>
                <w:sz w:val="2"/>
              </w:rPr>
              <w:t>08b5621d-8462-4ed3-ae42-fbd5078b1682</w:t>
            </w:r>
          </w:p>
        </w:tc>
        <w:tc>
          <w:tcPr>
            <w:tcW w:w="7407" w:type="dxa"/>
            <w:shd w:val="clear" w:color="auto" w:fill="F2F2F2" w:themeFill="background1" w:themeFillShade="F2"/>
          </w:tcPr>
          <w:p w:rsidR="00000000" w:rsidRDefault="003238CB">
            <w:pPr>
              <w:rPr>
                <w:noProof/>
              </w:rPr>
            </w:pPr>
            <w:r>
              <w:rPr>
                <w:noProof/>
              </w:rPr>
              <w:t>\{% endfor %} \{% endif %} \{% endfor %}</w:t>
            </w:r>
          </w:p>
        </w:tc>
        <w:tc>
          <w:tcPr>
            <w:tcW w:w="7407" w:type="dxa"/>
          </w:tcPr>
          <w:p w:rsidR="00000000" w:rsidRDefault="003238CB">
            <w:pPr>
              <w:rPr>
                <w:lang w:val="fr-FR"/>
              </w:rPr>
            </w:pPr>
            <w:r>
              <w:rPr>
                <w:lang w:val="fr-FR"/>
              </w:rPr>
              <w:t>\{% endfor %} \{% endif %} \{% endfor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 </w:t>
            </w:r>
            <w:r>
              <w:rPr>
                <w:noProof/>
                <w:sz w:val="16"/>
              </w:rPr>
              <w:br/>
            </w:r>
            <w:r>
              <w:rPr>
                <w:noProof/>
                <w:sz w:val="2"/>
              </w:rPr>
              <w:t>2b3c3863-6c2e-48be-8d3e-61a1992b8e80</w:t>
            </w:r>
          </w:p>
        </w:tc>
        <w:tc>
          <w:tcPr>
            <w:tcW w:w="7407" w:type="dxa"/>
            <w:shd w:val="clear" w:color="auto" w:fill="F2F2F2" w:themeFill="background1" w:themeFillShade="F2"/>
          </w:tcPr>
          <w:p w:rsidR="00000000" w:rsidRDefault="003238CB">
            <w:pPr>
              <w:rPr>
                <w:noProof/>
              </w:rPr>
            </w:pPr>
            <w:r>
              <w:rPr>
                <w:noProof/>
              </w:rPr>
              <w:t>\{% endif %} \{% endfor %}</w:t>
            </w:r>
          </w:p>
        </w:tc>
        <w:tc>
          <w:tcPr>
            <w:tcW w:w="7407" w:type="dxa"/>
          </w:tcPr>
          <w:p w:rsidR="00000000" w:rsidRDefault="003238CB">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3238CB">
            <w:pPr>
              <w:jc w:val="center"/>
              <w:rPr>
                <w:b/>
                <w:noProof/>
              </w:rPr>
            </w:pPr>
            <w:r>
              <w:rPr>
                <w:b/>
                <w:noProof/>
              </w:rPr>
              <w:t>icons.html</w:t>
            </w:r>
          </w:p>
          <w:p w:rsidR="00000000" w:rsidRDefault="003238CB">
            <w:pPr>
              <w:jc w:val="center"/>
              <w:rPr>
                <w:b/>
                <w:noProof/>
              </w:rPr>
            </w:pPr>
            <w:r>
              <w:rPr>
                <w:b/>
                <w:noProof/>
              </w:rPr>
              <w:t>MQ971010 af820ebb-090e-4f7d-8196-61498cf5a635</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 </w:t>
            </w:r>
            <w:r>
              <w:rPr>
                <w:noProof/>
                <w:sz w:val="16"/>
              </w:rPr>
              <w:br/>
            </w:r>
            <w:r>
              <w:rPr>
                <w:noProof/>
                <w:sz w:val="2"/>
              </w:rPr>
              <w:t>fb7f39af-2a49-4833-b970-93990804e1ad</w:t>
            </w:r>
          </w:p>
        </w:tc>
        <w:tc>
          <w:tcPr>
            <w:tcW w:w="7407" w:type="dxa"/>
            <w:shd w:val="clear" w:color="auto" w:fill="F2F2F2" w:themeFill="background1" w:themeFillShade="F2"/>
          </w:tcPr>
          <w:p w:rsidR="00000000" w:rsidRDefault="003238CB">
            <w:pPr>
              <w:rPr>
                <w:noProof/>
              </w:rPr>
            </w:pPr>
            <w:r>
              <w:rPr>
                <w:noProof/>
              </w:rPr>
              <w:t>--- title:</w:t>
            </w:r>
          </w:p>
        </w:tc>
        <w:tc>
          <w:tcPr>
            <w:tcW w:w="7407" w:type="dxa"/>
          </w:tcPr>
          <w:p w:rsidR="00000000" w:rsidRDefault="003238CB">
            <w:pPr>
              <w:rPr>
                <w:lang w:val="fr-FR"/>
              </w:rPr>
            </w:pPr>
            <w:r>
              <w:rPr>
                <w:lang w:val="fr-FR"/>
              </w:rPr>
              <w:t>--- title: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 </w:t>
            </w:r>
            <w:r>
              <w:rPr>
                <w:noProof/>
                <w:sz w:val="16"/>
              </w:rPr>
              <w:br/>
            </w:r>
            <w:r>
              <w:rPr>
                <w:noProof/>
                <w:sz w:val="2"/>
              </w:rPr>
              <w:t>535f8d9f-d3a8-42f6-8eaf-24e9e0d16841</w:t>
            </w:r>
          </w:p>
        </w:tc>
        <w:tc>
          <w:tcPr>
            <w:tcW w:w="7407" w:type="dxa"/>
            <w:shd w:val="clear" w:color="auto" w:fill="F2F2F2" w:themeFill="background1" w:themeFillShade="F2"/>
          </w:tcPr>
          <w:p w:rsidR="00000000" w:rsidRDefault="003238CB">
            <w:pPr>
              <w:rPr>
                <w:noProof/>
              </w:rPr>
            </w:pPr>
            <w:r>
              <w:rPr>
                <w:noProof/>
              </w:rPr>
              <w:t>Brightcove Icons parent:</w:t>
            </w:r>
          </w:p>
        </w:tc>
        <w:tc>
          <w:tcPr>
            <w:tcW w:w="7407" w:type="dxa"/>
          </w:tcPr>
          <w:p w:rsidR="00000000" w:rsidRDefault="003238CB">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 </w:t>
            </w:r>
            <w:r>
              <w:rPr>
                <w:noProof/>
                <w:sz w:val="16"/>
              </w:rPr>
              <w:br/>
            </w:r>
            <w:r>
              <w:rPr>
                <w:noProof/>
                <w:sz w:val="2"/>
              </w:rPr>
              <w:t>5b3f974e-5a2f-46c4-be74-f642636bae39</w:t>
            </w:r>
          </w:p>
        </w:tc>
        <w:tc>
          <w:tcPr>
            <w:tcW w:w="7407" w:type="dxa"/>
            <w:shd w:val="clear" w:color="auto" w:fill="F2F2F2" w:themeFill="background1" w:themeFillShade="F2"/>
          </w:tcPr>
          <w:p w:rsidR="00000000" w:rsidRDefault="003238CB">
            <w:pPr>
              <w:rPr>
                <w:noProof/>
              </w:rPr>
            </w:pPr>
            <w:r>
              <w:rPr>
                <w:noProof/>
              </w:rPr>
              <w:t>Home ---</w:t>
            </w:r>
          </w:p>
        </w:tc>
        <w:tc>
          <w:tcPr>
            <w:tcW w:w="7407" w:type="dxa"/>
          </w:tcPr>
          <w:p w:rsidR="00000000" w:rsidRDefault="003238CB">
            <w:pPr>
              <w:rPr>
                <w:lang w:val="fr-FR"/>
              </w:rPr>
            </w:pPr>
            <w:r>
              <w:rPr>
                <w:lang w:val="fr-FR"/>
              </w:rPr>
              <w:t>Domicile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 </w:t>
            </w:r>
            <w:r>
              <w:rPr>
                <w:noProof/>
                <w:sz w:val="16"/>
              </w:rPr>
              <w:br/>
            </w:r>
            <w:r>
              <w:rPr>
                <w:noProof/>
                <w:sz w:val="2"/>
              </w:rPr>
              <w:t>fdb4c18f-1ab9-4c8d-aad8-67382902f0db</w:t>
            </w:r>
          </w:p>
        </w:tc>
        <w:tc>
          <w:tcPr>
            <w:tcW w:w="7407" w:type="dxa"/>
            <w:shd w:val="clear" w:color="auto" w:fill="F2F2F2" w:themeFill="background1" w:themeFillShade="F2"/>
          </w:tcPr>
          <w:p w:rsidR="00000000" w:rsidRDefault="003238CB">
            <w:pPr>
              <w:rPr>
                <w:noProof/>
              </w:rPr>
            </w:pPr>
            <w:r>
              <w:rPr>
                <w:noProof/>
              </w:rPr>
              <w:t>Standard Icons</w:t>
            </w:r>
          </w:p>
        </w:tc>
        <w:tc>
          <w:tcPr>
            <w:tcW w:w="7407" w:type="dxa"/>
          </w:tcPr>
          <w:p w:rsidR="00000000" w:rsidRDefault="003238CB">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 </w:t>
            </w:r>
            <w:r>
              <w:rPr>
                <w:noProof/>
                <w:sz w:val="16"/>
              </w:rPr>
              <w:br/>
            </w:r>
            <w:r>
              <w:rPr>
                <w:noProof/>
                <w:sz w:val="2"/>
              </w:rPr>
              <w:t>3325e7f9-250b-4a90-8604-af5ed9b6acb3</w:t>
            </w:r>
          </w:p>
        </w:tc>
        <w:tc>
          <w:tcPr>
            <w:tcW w:w="7407" w:type="dxa"/>
            <w:shd w:val="clear" w:color="auto" w:fill="F2F2F2" w:themeFill="background1" w:themeFillShade="F2"/>
          </w:tcPr>
          <w:p w:rsidR="00000000" w:rsidRDefault="003238CB">
            <w:pPr>
              <w:rPr>
                <w:noProof/>
              </w:rPr>
            </w:pPr>
            <w:r>
              <w:rPr>
                <w:noProof/>
              </w:rPr>
              <w:t>You can set the color and size of the icon using the style attribute - for example:</w:t>
            </w:r>
          </w:p>
        </w:tc>
        <w:tc>
          <w:tcPr>
            <w:tcW w:w="7407" w:type="dxa"/>
          </w:tcPr>
          <w:p w:rsidR="00000000" w:rsidRDefault="003238CB">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 </w:t>
            </w:r>
            <w:r>
              <w:rPr>
                <w:noProof/>
                <w:sz w:val="16"/>
              </w:rPr>
              <w:br/>
            </w:r>
            <w:r>
              <w:rPr>
                <w:noProof/>
                <w:sz w:val="2"/>
              </w:rPr>
              <w:t>945a4f63-5812-45a1-815c-11aac8d</w:t>
            </w:r>
            <w:r>
              <w:rPr>
                <w:noProof/>
                <w:sz w:val="2"/>
              </w:rPr>
              <w:t>853af</w:t>
            </w:r>
          </w:p>
        </w:tc>
        <w:tc>
          <w:tcPr>
            <w:tcW w:w="7407" w:type="dxa"/>
            <w:shd w:val="clear" w:color="auto" w:fill="F2F2F2" w:themeFill="background1" w:themeFillShade="F2"/>
          </w:tcPr>
          <w:p w:rsidR="00000000" w:rsidRDefault="003238CB">
            <w:pPr>
              <w:rPr>
                <w:noProof/>
              </w:rPr>
            </w:pPr>
            <w:r>
              <w:rPr>
                <w:noProof/>
              </w:rPr>
              <w:t>Fontawesome icons</w:t>
            </w:r>
          </w:p>
        </w:tc>
        <w:tc>
          <w:tcPr>
            <w:tcW w:w="7407" w:type="dxa"/>
          </w:tcPr>
          <w:p w:rsidR="00000000" w:rsidRDefault="003238CB">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 </w:t>
            </w:r>
            <w:r>
              <w:rPr>
                <w:noProof/>
                <w:sz w:val="16"/>
              </w:rPr>
              <w:br/>
            </w:r>
            <w:r>
              <w:rPr>
                <w:noProof/>
                <w:sz w:val="2"/>
              </w:rPr>
              <w:t>f0e7892f-260b-440c-b423-c93a7a854012</w:t>
            </w:r>
          </w:p>
        </w:tc>
        <w:tc>
          <w:tcPr>
            <w:tcW w:w="7407" w:type="dxa"/>
            <w:shd w:val="clear" w:color="auto" w:fill="F2F2F2" w:themeFill="background1" w:themeFillShade="F2"/>
          </w:tcPr>
          <w:p w:rsidR="00000000" w:rsidRDefault="003238CB">
            <w:pPr>
              <w:rPr>
                <w:noProof/>
              </w:rPr>
            </w:pPr>
            <w:r>
              <w:rPr>
                <w:noProof/>
              </w:rPr>
              <w:t>Fontawesome Icons</w:t>
            </w:r>
          </w:p>
        </w:tc>
        <w:tc>
          <w:tcPr>
            <w:tcW w:w="7407" w:type="dxa"/>
          </w:tcPr>
          <w:p w:rsidR="00000000" w:rsidRDefault="003238CB">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 </w:t>
            </w:r>
            <w:r>
              <w:rPr>
                <w:noProof/>
                <w:sz w:val="16"/>
              </w:rPr>
              <w:br/>
            </w:r>
            <w:r>
              <w:rPr>
                <w:noProof/>
                <w:sz w:val="2"/>
              </w:rPr>
              <w:t>95664f95-b8d2-4d55-87e4-2488f8e99d5d</w:t>
            </w:r>
          </w:p>
        </w:tc>
        <w:tc>
          <w:tcPr>
            <w:tcW w:w="7407" w:type="dxa"/>
            <w:shd w:val="clear" w:color="auto" w:fill="F2F2F2" w:themeFill="background1" w:themeFillShade="F2"/>
          </w:tcPr>
          <w:p w:rsidR="00000000" w:rsidRDefault="003238CB">
            <w:pPr>
              <w:rPr>
                <w:noProof/>
              </w:rPr>
            </w:pPr>
            <w:r>
              <w:rPr>
                <w:noProof/>
              </w:rPr>
              <w:t>Icon</w:t>
            </w:r>
          </w:p>
        </w:tc>
        <w:tc>
          <w:tcPr>
            <w:tcW w:w="7407" w:type="dxa"/>
          </w:tcPr>
          <w:p w:rsidR="00000000" w:rsidRDefault="003238CB">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 </w:t>
            </w:r>
            <w:r>
              <w:rPr>
                <w:noProof/>
                <w:sz w:val="16"/>
              </w:rPr>
              <w:br/>
            </w:r>
            <w:r>
              <w:rPr>
                <w:noProof/>
                <w:sz w:val="2"/>
              </w:rPr>
              <w:t>a313e8b3-f453-45d5-9533-1fd82b022342</w:t>
            </w:r>
          </w:p>
        </w:tc>
        <w:tc>
          <w:tcPr>
            <w:tcW w:w="7407" w:type="dxa"/>
            <w:shd w:val="clear" w:color="auto" w:fill="F2F2F2" w:themeFill="background1" w:themeFillShade="F2"/>
          </w:tcPr>
          <w:p w:rsidR="00000000" w:rsidRDefault="003238CB">
            <w:pPr>
              <w:rPr>
                <w:noProof/>
              </w:rPr>
            </w:pPr>
            <w:r>
              <w:rPr>
                <w:noProof/>
              </w:rPr>
              <w:t>Code</w:t>
            </w:r>
          </w:p>
        </w:tc>
        <w:tc>
          <w:tcPr>
            <w:tcW w:w="7407" w:type="dxa"/>
          </w:tcPr>
          <w:p w:rsidR="00000000" w:rsidRDefault="003238CB">
            <w:pPr>
              <w:rPr>
                <w:lang w:val="fr-FR"/>
              </w:rPr>
            </w:pPr>
            <w:r>
              <w:rPr>
                <w:lang w:val="fr-FR"/>
              </w:rPr>
              <w:t>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 </w:t>
            </w:r>
            <w:r>
              <w:rPr>
                <w:noProof/>
                <w:sz w:val="16"/>
              </w:rPr>
              <w:br/>
            </w:r>
            <w:r>
              <w:rPr>
                <w:noProof/>
                <w:sz w:val="2"/>
              </w:rPr>
              <w:t>17802776-0e6a-45eb-9a0d-3a7a76b790af</w:t>
            </w:r>
          </w:p>
        </w:tc>
        <w:tc>
          <w:tcPr>
            <w:tcW w:w="7407" w:type="dxa"/>
            <w:shd w:val="clear" w:color="auto" w:fill="F2F2F2" w:themeFill="background1" w:themeFillShade="F2"/>
          </w:tcPr>
          <w:p w:rsidR="00000000" w:rsidRDefault="003238CB">
            <w:pPr>
              <w:rPr>
                <w:noProof/>
              </w:rPr>
            </w:pPr>
            <w:r>
              <w:rPr>
                <w:noProof/>
              </w:rPr>
              <w:t>Standard Use</w:t>
            </w:r>
          </w:p>
        </w:tc>
        <w:tc>
          <w:tcPr>
            <w:tcW w:w="7407" w:type="dxa"/>
          </w:tcPr>
          <w:p w:rsidR="00000000" w:rsidRDefault="003238CB">
            <w:pPr>
              <w:rPr>
                <w:lang w:val="fr-FR"/>
              </w:rPr>
            </w:pPr>
            <w:r>
              <w:rPr>
                <w:lang w:val="fr-FR"/>
              </w:rPr>
              <w:t>Utilisation standard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 </w:t>
            </w:r>
            <w:r>
              <w:rPr>
                <w:noProof/>
                <w:sz w:val="16"/>
              </w:rPr>
              <w:br/>
            </w:r>
            <w:r>
              <w:rPr>
                <w:noProof/>
                <w:sz w:val="2"/>
              </w:rPr>
              <w:t>79d75dbd-65a3-4d2b-8b85-419bc2000633</w:t>
            </w:r>
          </w:p>
        </w:tc>
        <w:tc>
          <w:tcPr>
            <w:tcW w:w="7407" w:type="dxa"/>
            <w:shd w:val="clear" w:color="auto" w:fill="F2F2F2" w:themeFill="background1" w:themeFillShade="F2"/>
          </w:tcPr>
          <w:p w:rsidR="00000000" w:rsidRDefault="003238CB">
            <w:pPr>
              <w:rPr>
                <w:noProof/>
              </w:rPr>
            </w:pPr>
            <w:r>
              <w:rPr>
                <w:noProof/>
              </w:rPr>
              <w:t>Administration</w:t>
            </w:r>
          </w:p>
        </w:tc>
        <w:tc>
          <w:tcPr>
            <w:tcW w:w="7407" w:type="dxa"/>
          </w:tcPr>
          <w:p w:rsidR="00000000" w:rsidRDefault="003238CB">
            <w:pPr>
              <w:rPr>
                <w:lang w:val="fr-FR"/>
              </w:rPr>
            </w:pPr>
            <w:r>
              <w:rPr>
                <w:lang w:val="fr-FR"/>
              </w:rPr>
              <w:t>Administration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 </w:t>
            </w:r>
            <w:r>
              <w:rPr>
                <w:noProof/>
                <w:sz w:val="16"/>
              </w:rPr>
              <w:br/>
            </w:r>
            <w:r>
              <w:rPr>
                <w:noProof/>
                <w:sz w:val="2"/>
              </w:rPr>
              <w:t>bb31500b-0dc9-4411-b69d-0f008d4a55a4</w:t>
            </w:r>
          </w:p>
        </w:tc>
        <w:tc>
          <w:tcPr>
            <w:tcW w:w="7407" w:type="dxa"/>
            <w:shd w:val="clear" w:color="auto" w:fill="F2F2F2" w:themeFill="background1" w:themeFillShade="F2"/>
          </w:tcPr>
          <w:p w:rsidR="00000000" w:rsidRDefault="003238CB">
            <w:pPr>
              <w:rPr>
                <w:noProof/>
              </w:rPr>
            </w:pPr>
            <w:r>
              <w:rPr>
                <w:noProof/>
              </w:rPr>
              <w:t>Advertising</w:t>
            </w:r>
          </w:p>
        </w:tc>
        <w:tc>
          <w:tcPr>
            <w:tcW w:w="7407" w:type="dxa"/>
          </w:tcPr>
          <w:p w:rsidR="00000000" w:rsidRDefault="003238CB">
            <w:pPr>
              <w:rPr>
                <w:lang w:val="fr-FR"/>
              </w:rPr>
            </w:pPr>
            <w:r>
              <w:rPr>
                <w:lang w:val="fr-FR"/>
              </w:rPr>
              <w:t>Advertising</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20 </w:t>
            </w:r>
            <w:r>
              <w:rPr>
                <w:noProof/>
                <w:sz w:val="16"/>
              </w:rPr>
              <w:br/>
            </w:r>
            <w:r>
              <w:rPr>
                <w:noProof/>
                <w:sz w:val="2"/>
              </w:rPr>
              <w:t>2c95aa8e-3635-4b15-988e-ed66c9728632</w:t>
            </w:r>
          </w:p>
        </w:tc>
        <w:tc>
          <w:tcPr>
            <w:tcW w:w="7407" w:type="dxa"/>
            <w:shd w:val="clear" w:color="auto" w:fill="F2F2F2" w:themeFill="background1" w:themeFillShade="F2"/>
          </w:tcPr>
          <w:p w:rsidR="00000000" w:rsidRDefault="003238CB">
            <w:pPr>
              <w:rPr>
                <w:noProof/>
              </w:rPr>
            </w:pPr>
            <w:r>
              <w:rPr>
                <w:noProof/>
              </w:rPr>
              <w:t>Analy</w:t>
            </w:r>
            <w:r>
              <w:rPr>
                <w:noProof/>
              </w:rPr>
              <w:t>tics</w:t>
            </w:r>
          </w:p>
        </w:tc>
        <w:tc>
          <w:tcPr>
            <w:tcW w:w="7407" w:type="dxa"/>
          </w:tcPr>
          <w:p w:rsidR="00000000" w:rsidRDefault="003238CB">
            <w:pPr>
              <w:rPr>
                <w:lang w:val="fr-FR"/>
              </w:rPr>
            </w:pPr>
            <w:r>
              <w:rPr>
                <w:lang w:val="fr-FR"/>
              </w:rPr>
              <w:t>Statistiques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21 </w:t>
            </w:r>
            <w:r>
              <w:rPr>
                <w:noProof/>
                <w:sz w:val="16"/>
              </w:rPr>
              <w:br/>
            </w:r>
            <w:r>
              <w:rPr>
                <w:noProof/>
                <w:sz w:val="2"/>
              </w:rPr>
              <w:t>eba56830-1c3b-478e-821f-d8732d053f8e</w:t>
            </w:r>
          </w:p>
        </w:tc>
        <w:tc>
          <w:tcPr>
            <w:tcW w:w="7407" w:type="dxa"/>
            <w:shd w:val="clear" w:color="auto" w:fill="F2F2F2" w:themeFill="background1" w:themeFillShade="F2"/>
          </w:tcPr>
          <w:p w:rsidR="00000000" w:rsidRDefault="003238CB">
            <w:pPr>
              <w:rPr>
                <w:noProof/>
              </w:rPr>
            </w:pPr>
            <w:r>
              <w:rPr>
                <w:rStyle w:val="mqInternal"/>
                <w:noProof/>
              </w:rPr>
              <w:t>[1}{2]</w:t>
            </w:r>
            <w:r>
              <w:rPr>
                <w:noProof/>
              </w:rPr>
              <w:t>/td&gt;</w:t>
            </w:r>
          </w:p>
        </w:tc>
        <w:tc>
          <w:tcPr>
            <w:tcW w:w="7407" w:type="dxa"/>
          </w:tcPr>
          <w:p w:rsidR="00000000" w:rsidRDefault="003238CB">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23 </w:t>
            </w:r>
            <w:r>
              <w:rPr>
                <w:noProof/>
                <w:sz w:val="16"/>
              </w:rPr>
              <w:br/>
            </w:r>
            <w:r>
              <w:rPr>
                <w:noProof/>
                <w:sz w:val="2"/>
              </w:rPr>
              <w:t>33a10b04-895f-4637-bc56-f8c6aedebacb</w:t>
            </w:r>
          </w:p>
        </w:tc>
        <w:tc>
          <w:tcPr>
            <w:tcW w:w="7407" w:type="dxa"/>
            <w:shd w:val="clear" w:color="auto" w:fill="F2F2F2" w:themeFill="background1" w:themeFillShade="F2"/>
          </w:tcPr>
          <w:p w:rsidR="00000000" w:rsidRDefault="003238CB">
            <w:pPr>
              <w:rPr>
                <w:noProof/>
              </w:rPr>
            </w:pPr>
            <w:r>
              <w:rPr>
                <w:noProof/>
              </w:rPr>
              <w:t>Basics</w:t>
            </w:r>
          </w:p>
        </w:tc>
        <w:tc>
          <w:tcPr>
            <w:tcW w:w="7407" w:type="dxa"/>
          </w:tcPr>
          <w:p w:rsidR="00000000" w:rsidRDefault="003238CB">
            <w:pPr>
              <w:rPr>
                <w:lang w:val="fr-FR"/>
              </w:rPr>
            </w:pPr>
            <w:r>
              <w:rPr>
                <w:lang w:val="fr-FR"/>
              </w:rPr>
              <w:t>Notions de base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26 </w:t>
            </w:r>
            <w:r>
              <w:rPr>
                <w:noProof/>
                <w:sz w:val="16"/>
              </w:rPr>
              <w:br/>
            </w:r>
            <w:r>
              <w:rPr>
                <w:noProof/>
                <w:sz w:val="2"/>
              </w:rPr>
              <w:t>02ccc791-4b34-465f-9ac3-dcad1d25ad42</w:t>
            </w:r>
          </w:p>
        </w:tc>
        <w:tc>
          <w:tcPr>
            <w:tcW w:w="7407" w:type="dxa"/>
            <w:shd w:val="clear" w:color="auto" w:fill="F2F2F2" w:themeFill="background1" w:themeFillShade="F2"/>
          </w:tcPr>
          <w:p w:rsidR="00000000" w:rsidRDefault="003238CB">
            <w:pPr>
              <w:rPr>
                <w:noProof/>
              </w:rPr>
            </w:pPr>
            <w:r>
              <w:rPr>
                <w:noProof/>
              </w:rPr>
              <w:t>Code</w:t>
            </w:r>
          </w:p>
        </w:tc>
        <w:tc>
          <w:tcPr>
            <w:tcW w:w="7407" w:type="dxa"/>
          </w:tcPr>
          <w:p w:rsidR="00000000" w:rsidRDefault="003238CB">
            <w:pPr>
              <w:rPr>
                <w:lang w:val="fr-FR"/>
              </w:rPr>
            </w:pPr>
            <w:r>
              <w:rPr>
                <w:lang w:val="fr-FR"/>
              </w:rPr>
              <w:t>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29 </w:t>
            </w:r>
            <w:r>
              <w:rPr>
                <w:noProof/>
                <w:sz w:val="16"/>
              </w:rPr>
              <w:br/>
            </w:r>
            <w:r>
              <w:rPr>
                <w:noProof/>
                <w:sz w:val="2"/>
              </w:rPr>
              <w:t>c5de6b8d-4523-469a-a18c-5734545336ce</w:t>
            </w:r>
          </w:p>
        </w:tc>
        <w:tc>
          <w:tcPr>
            <w:tcW w:w="7407" w:type="dxa"/>
            <w:shd w:val="clear" w:color="auto" w:fill="F2F2F2" w:themeFill="background1" w:themeFillShade="F2"/>
          </w:tcPr>
          <w:p w:rsidR="00000000" w:rsidRDefault="003238CB">
            <w:pPr>
              <w:rPr>
                <w:noProof/>
              </w:rPr>
            </w:pPr>
            <w:r>
              <w:rPr>
                <w:noProof/>
              </w:rPr>
              <w:t>Code Solutions</w:t>
            </w:r>
          </w:p>
        </w:tc>
        <w:tc>
          <w:tcPr>
            <w:tcW w:w="7407" w:type="dxa"/>
          </w:tcPr>
          <w:p w:rsidR="00000000" w:rsidRDefault="003238CB">
            <w:pPr>
              <w:rPr>
                <w:lang w:val="fr-FR"/>
              </w:rPr>
            </w:pPr>
            <w:r>
              <w:rPr>
                <w:lang w:val="fr-FR"/>
              </w:rPr>
              <w:t>Solutions de code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32 </w:t>
            </w:r>
            <w:r>
              <w:rPr>
                <w:noProof/>
                <w:sz w:val="16"/>
              </w:rPr>
              <w:br/>
            </w:r>
            <w:r>
              <w:rPr>
                <w:noProof/>
                <w:sz w:val="2"/>
              </w:rPr>
              <w:t>b2e51433-bb63-4638-ab07-a2234de11817</w:t>
            </w:r>
          </w:p>
        </w:tc>
        <w:tc>
          <w:tcPr>
            <w:tcW w:w="7407" w:type="dxa"/>
            <w:shd w:val="clear" w:color="auto" w:fill="F2F2F2" w:themeFill="background1" w:themeFillShade="F2"/>
          </w:tcPr>
          <w:p w:rsidR="00000000" w:rsidRDefault="003238CB">
            <w:pPr>
              <w:rPr>
                <w:noProof/>
              </w:rPr>
            </w:pPr>
            <w:r>
              <w:rPr>
                <w:noProof/>
              </w:rPr>
              <w:t>Create Mobile App</w:t>
            </w:r>
          </w:p>
        </w:tc>
        <w:tc>
          <w:tcPr>
            <w:tcW w:w="7407" w:type="dxa"/>
          </w:tcPr>
          <w:p w:rsidR="00000000" w:rsidRDefault="003238CB">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35 </w:t>
            </w:r>
            <w:r>
              <w:rPr>
                <w:noProof/>
                <w:sz w:val="16"/>
              </w:rPr>
              <w:br/>
            </w:r>
            <w:r>
              <w:rPr>
                <w:noProof/>
                <w:sz w:val="2"/>
              </w:rPr>
              <w:t>b72adee0-c6a8-465a-97a8-f79db3de1155</w:t>
            </w:r>
          </w:p>
        </w:tc>
        <w:tc>
          <w:tcPr>
            <w:tcW w:w="7407" w:type="dxa"/>
            <w:shd w:val="clear" w:color="auto" w:fill="F2F2F2" w:themeFill="background1" w:themeFillShade="F2"/>
          </w:tcPr>
          <w:p w:rsidR="00000000" w:rsidRDefault="003238CB">
            <w:pPr>
              <w:rPr>
                <w:noProof/>
              </w:rPr>
            </w:pPr>
            <w:r>
              <w:rPr>
                <w:noProof/>
              </w:rPr>
              <w:t>Create a Web App</w:t>
            </w:r>
          </w:p>
        </w:tc>
        <w:tc>
          <w:tcPr>
            <w:tcW w:w="7407" w:type="dxa"/>
          </w:tcPr>
          <w:p w:rsidR="00000000" w:rsidRDefault="003238CB">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36 </w:t>
            </w:r>
            <w:r>
              <w:rPr>
                <w:noProof/>
                <w:sz w:val="16"/>
              </w:rPr>
              <w:br/>
            </w:r>
            <w:r>
              <w:rPr>
                <w:noProof/>
                <w:sz w:val="2"/>
              </w:rPr>
              <w:t>d62f244d-61e3-4335-beed-fbbdb00e2b55</w:t>
            </w:r>
          </w:p>
        </w:tc>
        <w:tc>
          <w:tcPr>
            <w:tcW w:w="7407" w:type="dxa"/>
            <w:shd w:val="clear" w:color="auto" w:fill="F2F2F2" w:themeFill="background1" w:themeFillShade="F2"/>
          </w:tcPr>
          <w:p w:rsidR="00000000" w:rsidRDefault="003238CB">
            <w:pPr>
              <w:rPr>
                <w:noProof/>
              </w:rPr>
            </w:pPr>
            <w:r>
              <w:rPr>
                <w:noProof/>
              </w:rPr>
              <w:t>&lt;</w:t>
            </w:r>
            <w:r>
              <w:rPr>
                <w:rStyle w:val="mqInternal"/>
                <w:noProof/>
              </w:rPr>
              <w:t>[1}{2]</w:t>
            </w:r>
          </w:p>
        </w:tc>
        <w:tc>
          <w:tcPr>
            <w:tcW w:w="7407" w:type="dxa"/>
          </w:tcPr>
          <w:p w:rsidR="00000000" w:rsidRDefault="003238CB">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38 </w:t>
            </w:r>
            <w:r>
              <w:rPr>
                <w:noProof/>
                <w:sz w:val="16"/>
              </w:rPr>
              <w:br/>
            </w:r>
            <w:r>
              <w:rPr>
                <w:noProof/>
                <w:sz w:val="2"/>
              </w:rPr>
              <w:t>0b8f4369-8b79-40d8-8d23-bb3adeb3b2f3</w:t>
            </w:r>
          </w:p>
        </w:tc>
        <w:tc>
          <w:tcPr>
            <w:tcW w:w="7407" w:type="dxa"/>
            <w:shd w:val="clear" w:color="auto" w:fill="F2F2F2" w:themeFill="background1" w:themeFillShade="F2"/>
          </w:tcPr>
          <w:p w:rsidR="00000000" w:rsidRDefault="003238CB">
            <w:pPr>
              <w:rPr>
                <w:noProof/>
              </w:rPr>
            </w:pPr>
            <w:r>
              <w:rPr>
                <w:noProof/>
              </w:rPr>
              <w:t>Create App Design</w:t>
            </w:r>
          </w:p>
        </w:tc>
        <w:tc>
          <w:tcPr>
            <w:tcW w:w="7407" w:type="dxa"/>
          </w:tcPr>
          <w:p w:rsidR="00000000" w:rsidRDefault="003238CB">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41 </w:t>
            </w:r>
            <w:r>
              <w:rPr>
                <w:noProof/>
                <w:sz w:val="16"/>
              </w:rPr>
              <w:br/>
            </w:r>
            <w:r>
              <w:rPr>
                <w:noProof/>
                <w:sz w:val="2"/>
              </w:rPr>
              <w:t>8a497d37-5257-4ee1-b5a6-8e9bea70cba3</w:t>
            </w:r>
          </w:p>
        </w:tc>
        <w:tc>
          <w:tcPr>
            <w:tcW w:w="7407" w:type="dxa"/>
            <w:shd w:val="clear" w:color="auto" w:fill="F2F2F2" w:themeFill="background1" w:themeFillShade="F2"/>
          </w:tcPr>
          <w:p w:rsidR="00000000" w:rsidRDefault="003238CB">
            <w:pPr>
              <w:rPr>
                <w:noProof/>
              </w:rPr>
            </w:pPr>
            <w:r>
              <w:rPr>
                <w:noProof/>
              </w:rPr>
              <w:t>Create Experience</w:t>
            </w:r>
          </w:p>
        </w:tc>
        <w:tc>
          <w:tcPr>
            <w:tcW w:w="7407" w:type="dxa"/>
          </w:tcPr>
          <w:p w:rsidR="00000000" w:rsidRDefault="003238CB">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44 </w:t>
            </w:r>
            <w:r>
              <w:rPr>
                <w:noProof/>
                <w:sz w:val="16"/>
              </w:rPr>
              <w:br/>
            </w:r>
            <w:r>
              <w:rPr>
                <w:noProof/>
                <w:sz w:val="2"/>
              </w:rPr>
              <w:t>55f7a087-168b-408c-865c-27dc141b21ab</w:t>
            </w:r>
          </w:p>
        </w:tc>
        <w:tc>
          <w:tcPr>
            <w:tcW w:w="7407" w:type="dxa"/>
            <w:shd w:val="clear" w:color="auto" w:fill="F2F2F2" w:themeFill="background1" w:themeFillShade="F2"/>
          </w:tcPr>
          <w:p w:rsidR="00000000" w:rsidRDefault="003238CB">
            <w:pPr>
              <w:rPr>
                <w:noProof/>
              </w:rPr>
            </w:pPr>
            <w:r>
              <w:rPr>
                <w:noProof/>
              </w:rPr>
              <w:t>Create Users</w:t>
            </w:r>
          </w:p>
        </w:tc>
        <w:tc>
          <w:tcPr>
            <w:tcW w:w="7407" w:type="dxa"/>
          </w:tcPr>
          <w:p w:rsidR="00000000" w:rsidRDefault="003238CB">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47 </w:t>
            </w:r>
            <w:r>
              <w:rPr>
                <w:noProof/>
                <w:sz w:val="16"/>
              </w:rPr>
              <w:br/>
            </w:r>
            <w:r>
              <w:rPr>
                <w:noProof/>
                <w:sz w:val="2"/>
              </w:rPr>
              <w:t>911</w:t>
            </w:r>
            <w:r>
              <w:rPr>
                <w:noProof/>
                <w:sz w:val="2"/>
              </w:rPr>
              <w:t>e0104-e30d-4d3c-9794-7f3f9246fec9</w:t>
            </w:r>
          </w:p>
        </w:tc>
        <w:tc>
          <w:tcPr>
            <w:tcW w:w="7407" w:type="dxa"/>
            <w:shd w:val="clear" w:color="auto" w:fill="F2F2F2" w:themeFill="background1" w:themeFillShade="F2"/>
          </w:tcPr>
          <w:p w:rsidR="00000000" w:rsidRDefault="003238CB">
            <w:pPr>
              <w:rPr>
                <w:noProof/>
              </w:rPr>
            </w:pPr>
            <w:r>
              <w:rPr>
                <w:noProof/>
              </w:rPr>
              <w:t>Creating Apps</w:t>
            </w:r>
          </w:p>
        </w:tc>
        <w:tc>
          <w:tcPr>
            <w:tcW w:w="7407" w:type="dxa"/>
          </w:tcPr>
          <w:p w:rsidR="00000000" w:rsidRDefault="003238CB">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49 </w:t>
            </w:r>
            <w:r>
              <w:rPr>
                <w:noProof/>
                <w:sz w:val="16"/>
              </w:rPr>
              <w:br/>
            </w:r>
            <w:r>
              <w:rPr>
                <w:noProof/>
                <w:sz w:val="2"/>
              </w:rPr>
              <w:t>6be01ce0-78d6-4017-be1f-22727b62591b</w:t>
            </w:r>
          </w:p>
        </w:tc>
        <w:tc>
          <w:tcPr>
            <w:tcW w:w="7407" w:type="dxa"/>
            <w:shd w:val="clear" w:color="auto" w:fill="F2F2F2" w:themeFill="background1" w:themeFillShade="F2"/>
          </w:tcPr>
          <w:p w:rsidR="00000000" w:rsidRDefault="003238CB">
            <w:pPr>
              <w:rPr>
                <w:noProof/>
              </w:rPr>
            </w:pPr>
            <w:r>
              <w:rPr>
                <w:rStyle w:val="mqInternal"/>
                <w:noProof/>
              </w:rPr>
              <w:t>[1}[2]{3]</w:t>
            </w:r>
          </w:p>
        </w:tc>
        <w:tc>
          <w:tcPr>
            <w:tcW w:w="7407" w:type="dxa"/>
          </w:tcPr>
          <w:p w:rsidR="00000000" w:rsidRDefault="003238CB">
            <w:pPr>
              <w:rPr>
                <w:lang w:val="fr-FR"/>
              </w:rPr>
            </w:pPr>
            <w:r>
              <w:rPr>
                <w:rStyle w:val="mqInternal"/>
                <w:noProof/>
                <w:lang w:val="fr-FR"/>
              </w:rPr>
              <w:t>[1}[2]{3]</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50 </w:t>
            </w:r>
            <w:r>
              <w:rPr>
                <w:noProof/>
                <w:sz w:val="16"/>
              </w:rPr>
              <w:br/>
            </w:r>
            <w:r>
              <w:rPr>
                <w:noProof/>
                <w:sz w:val="2"/>
              </w:rPr>
              <w:t>4985c591-4881-4408-91fa-079f30eea089</w:t>
            </w:r>
          </w:p>
        </w:tc>
        <w:tc>
          <w:tcPr>
            <w:tcW w:w="7407" w:type="dxa"/>
            <w:shd w:val="clear" w:color="auto" w:fill="F2F2F2" w:themeFill="background1" w:themeFillShade="F2"/>
          </w:tcPr>
          <w:p w:rsidR="00000000" w:rsidRDefault="003238CB">
            <w:pPr>
              <w:rPr>
                <w:noProof/>
              </w:rPr>
            </w:pPr>
            <w:r>
              <w:rPr>
                <w:noProof/>
              </w:rPr>
              <w:t>Creating your Application</w:t>
            </w:r>
          </w:p>
        </w:tc>
        <w:tc>
          <w:tcPr>
            <w:tcW w:w="7407" w:type="dxa"/>
          </w:tcPr>
          <w:p w:rsidR="00000000" w:rsidRDefault="003238CB">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53 </w:t>
            </w:r>
            <w:r>
              <w:rPr>
                <w:noProof/>
                <w:sz w:val="16"/>
              </w:rPr>
              <w:br/>
            </w:r>
            <w:r>
              <w:rPr>
                <w:noProof/>
                <w:sz w:val="2"/>
              </w:rPr>
              <w:t>69de2897-d025-4ba6-960a-539a77176c89</w:t>
            </w:r>
          </w:p>
        </w:tc>
        <w:tc>
          <w:tcPr>
            <w:tcW w:w="7407" w:type="dxa"/>
            <w:shd w:val="clear" w:color="auto" w:fill="F2F2F2" w:themeFill="background1" w:themeFillShade="F2"/>
          </w:tcPr>
          <w:p w:rsidR="00000000" w:rsidRDefault="003238CB">
            <w:pPr>
              <w:rPr>
                <w:noProof/>
              </w:rPr>
            </w:pPr>
            <w:r>
              <w:rPr>
                <w:noProof/>
              </w:rPr>
              <w:t>Create Playlist</w:t>
            </w:r>
          </w:p>
        </w:tc>
        <w:tc>
          <w:tcPr>
            <w:tcW w:w="7407" w:type="dxa"/>
          </w:tcPr>
          <w:p w:rsidR="00000000" w:rsidRDefault="003238CB">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56 </w:t>
            </w:r>
            <w:r>
              <w:rPr>
                <w:noProof/>
                <w:sz w:val="16"/>
              </w:rPr>
              <w:br/>
            </w:r>
            <w:r>
              <w:rPr>
                <w:noProof/>
                <w:sz w:val="2"/>
              </w:rPr>
              <w:t>b73e14e3-963b-4368-b891-e922b9a481ac</w:t>
            </w:r>
          </w:p>
        </w:tc>
        <w:tc>
          <w:tcPr>
            <w:tcW w:w="7407" w:type="dxa"/>
            <w:shd w:val="clear" w:color="auto" w:fill="F2F2F2" w:themeFill="background1" w:themeFillShade="F2"/>
          </w:tcPr>
          <w:p w:rsidR="00000000" w:rsidRDefault="003238CB">
            <w:pPr>
              <w:rPr>
                <w:noProof/>
              </w:rPr>
            </w:pPr>
            <w:r>
              <w:rPr>
                <w:noProof/>
              </w:rPr>
              <w:t>Dashboard</w:t>
            </w:r>
          </w:p>
        </w:tc>
        <w:tc>
          <w:tcPr>
            <w:tcW w:w="7407" w:type="dxa"/>
          </w:tcPr>
          <w:p w:rsidR="00000000" w:rsidRDefault="003238CB">
            <w:pPr>
              <w:rPr>
                <w:lang w:val="fr-FR"/>
              </w:rPr>
            </w:pPr>
            <w:r>
              <w:rPr>
                <w:lang w:val="fr-FR"/>
              </w:rPr>
              <w:t>Tableau de bord</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59 </w:t>
            </w:r>
            <w:r>
              <w:rPr>
                <w:noProof/>
                <w:sz w:val="16"/>
              </w:rPr>
              <w:br/>
            </w:r>
            <w:r>
              <w:rPr>
                <w:noProof/>
                <w:sz w:val="2"/>
              </w:rPr>
              <w:t>714dde81-f556-4705-ae6c-cf16b1547bd0</w:t>
            </w:r>
          </w:p>
        </w:tc>
        <w:tc>
          <w:tcPr>
            <w:tcW w:w="7407" w:type="dxa"/>
            <w:shd w:val="clear" w:color="auto" w:fill="F2F2F2" w:themeFill="background1" w:themeFillShade="F2"/>
          </w:tcPr>
          <w:p w:rsidR="00000000" w:rsidRDefault="003238CB">
            <w:pPr>
              <w:rPr>
                <w:noProof/>
              </w:rPr>
            </w:pPr>
            <w:r>
              <w:rPr>
                <w:noProof/>
              </w:rPr>
              <w:t>Data Collection</w:t>
            </w:r>
          </w:p>
        </w:tc>
        <w:tc>
          <w:tcPr>
            <w:tcW w:w="7407" w:type="dxa"/>
          </w:tcPr>
          <w:p w:rsidR="00000000" w:rsidRDefault="003238CB">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62 </w:t>
            </w:r>
            <w:r>
              <w:rPr>
                <w:noProof/>
                <w:sz w:val="16"/>
              </w:rPr>
              <w:br/>
            </w:r>
            <w:r>
              <w:rPr>
                <w:noProof/>
                <w:sz w:val="2"/>
              </w:rPr>
              <w:t>0a58e56a-1cb4-4e29-8fc3-fc4a047c5264</w:t>
            </w:r>
          </w:p>
        </w:tc>
        <w:tc>
          <w:tcPr>
            <w:tcW w:w="7407" w:type="dxa"/>
            <w:shd w:val="clear" w:color="auto" w:fill="F2F2F2" w:themeFill="background1" w:themeFillShade="F2"/>
          </w:tcPr>
          <w:p w:rsidR="00000000" w:rsidRDefault="003238CB">
            <w:pPr>
              <w:rPr>
                <w:noProof/>
              </w:rPr>
            </w:pPr>
            <w:r>
              <w:rPr>
                <w:noProof/>
              </w:rPr>
              <w:t>Design Considerations</w:t>
            </w:r>
          </w:p>
        </w:tc>
        <w:tc>
          <w:tcPr>
            <w:tcW w:w="7407" w:type="dxa"/>
          </w:tcPr>
          <w:p w:rsidR="00000000" w:rsidRDefault="003238CB">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65 </w:t>
            </w:r>
            <w:r>
              <w:rPr>
                <w:noProof/>
                <w:sz w:val="16"/>
              </w:rPr>
              <w:br/>
            </w:r>
            <w:r>
              <w:rPr>
                <w:noProof/>
                <w:sz w:val="2"/>
              </w:rPr>
              <w:t>e6b40f7d-dbb4-467a-a311-a945d956ee34</w:t>
            </w:r>
          </w:p>
        </w:tc>
        <w:tc>
          <w:tcPr>
            <w:tcW w:w="7407" w:type="dxa"/>
            <w:shd w:val="clear" w:color="auto" w:fill="F2F2F2" w:themeFill="background1" w:themeFillShade="F2"/>
          </w:tcPr>
          <w:p w:rsidR="00000000" w:rsidRDefault="003238CB">
            <w:pPr>
              <w:rPr>
                <w:noProof/>
              </w:rPr>
            </w:pPr>
            <w:r>
              <w:rPr>
                <w:noProof/>
              </w:rPr>
              <w:t>Delivery System</w:t>
            </w:r>
          </w:p>
        </w:tc>
        <w:tc>
          <w:tcPr>
            <w:tcW w:w="7407" w:type="dxa"/>
          </w:tcPr>
          <w:p w:rsidR="00000000" w:rsidRDefault="003238CB">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68 </w:t>
            </w:r>
            <w:r>
              <w:rPr>
                <w:noProof/>
                <w:sz w:val="16"/>
              </w:rPr>
              <w:br/>
            </w:r>
            <w:r>
              <w:rPr>
                <w:noProof/>
                <w:sz w:val="2"/>
              </w:rPr>
              <w:t>326d95cd-7b1f-4c1e-af4f-ddb21fc8af30</w:t>
            </w:r>
          </w:p>
        </w:tc>
        <w:tc>
          <w:tcPr>
            <w:tcW w:w="7407" w:type="dxa"/>
            <w:shd w:val="clear" w:color="auto" w:fill="F2F2F2" w:themeFill="background1" w:themeFillShade="F2"/>
          </w:tcPr>
          <w:p w:rsidR="00000000" w:rsidRDefault="003238CB">
            <w:pPr>
              <w:rPr>
                <w:noProof/>
              </w:rPr>
            </w:pPr>
            <w:r>
              <w:rPr>
                <w:noProof/>
              </w:rPr>
              <w:t>Developer</w:t>
            </w:r>
          </w:p>
        </w:tc>
        <w:tc>
          <w:tcPr>
            <w:tcW w:w="7407" w:type="dxa"/>
          </w:tcPr>
          <w:p w:rsidR="00000000" w:rsidRDefault="003238CB">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71 </w:t>
            </w:r>
            <w:r>
              <w:rPr>
                <w:noProof/>
                <w:sz w:val="16"/>
              </w:rPr>
              <w:br/>
            </w:r>
            <w:r>
              <w:rPr>
                <w:noProof/>
                <w:sz w:val="2"/>
              </w:rPr>
              <w:t>c1519805-ddd1-4218-8</w:t>
            </w:r>
            <w:r>
              <w:rPr>
                <w:noProof/>
                <w:sz w:val="2"/>
              </w:rPr>
              <w:t>605-048f7e6ab711</w:t>
            </w:r>
          </w:p>
        </w:tc>
        <w:tc>
          <w:tcPr>
            <w:tcW w:w="7407" w:type="dxa"/>
            <w:shd w:val="clear" w:color="auto" w:fill="F2F2F2" w:themeFill="background1" w:themeFillShade="F2"/>
          </w:tcPr>
          <w:p w:rsidR="00000000" w:rsidRDefault="003238CB">
            <w:pPr>
              <w:rPr>
                <w:noProof/>
              </w:rPr>
            </w:pPr>
            <w:r>
              <w:rPr>
                <w:noProof/>
              </w:rPr>
              <w:t>Documentation</w:t>
            </w:r>
          </w:p>
        </w:tc>
        <w:tc>
          <w:tcPr>
            <w:tcW w:w="7407" w:type="dxa"/>
          </w:tcPr>
          <w:p w:rsidR="00000000" w:rsidRDefault="003238CB">
            <w:pPr>
              <w:rPr>
                <w:lang w:val="fr-FR"/>
              </w:rPr>
            </w:pPr>
            <w:r>
              <w:rPr>
                <w:lang w:val="fr-FR"/>
              </w:rPr>
              <w:t>Documentation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74 </w:t>
            </w:r>
            <w:r>
              <w:rPr>
                <w:noProof/>
                <w:sz w:val="16"/>
              </w:rPr>
              <w:br/>
            </w:r>
            <w:r>
              <w:rPr>
                <w:noProof/>
                <w:sz w:val="2"/>
              </w:rPr>
              <w:t>317833ac-7175-4b91-b36b-1590566f439d</w:t>
            </w:r>
          </w:p>
        </w:tc>
        <w:tc>
          <w:tcPr>
            <w:tcW w:w="7407" w:type="dxa"/>
            <w:shd w:val="clear" w:color="auto" w:fill="F2F2F2" w:themeFill="background1" w:themeFillShade="F2"/>
          </w:tcPr>
          <w:p w:rsidR="00000000" w:rsidRDefault="003238CB">
            <w:pPr>
              <w:rPr>
                <w:noProof/>
              </w:rPr>
            </w:pPr>
            <w:r>
              <w:rPr>
                <w:noProof/>
              </w:rPr>
              <w:t>Encoding Guides</w:t>
            </w:r>
          </w:p>
        </w:tc>
        <w:tc>
          <w:tcPr>
            <w:tcW w:w="7407" w:type="dxa"/>
          </w:tcPr>
          <w:p w:rsidR="00000000" w:rsidRDefault="003238CB">
            <w:pPr>
              <w:rPr>
                <w:lang w:val="fr-FR"/>
              </w:rPr>
            </w:pPr>
            <w:r>
              <w:rPr>
                <w:lang w:val="fr-FR"/>
              </w:rPr>
              <w:t>Guides d'encodage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77 </w:t>
            </w:r>
            <w:r>
              <w:rPr>
                <w:noProof/>
                <w:sz w:val="16"/>
              </w:rPr>
              <w:br/>
            </w:r>
            <w:r>
              <w:rPr>
                <w:noProof/>
                <w:sz w:val="2"/>
              </w:rPr>
              <w:t>deae9b07-3d1e-46b4-9075-70137a008325</w:t>
            </w:r>
          </w:p>
        </w:tc>
        <w:tc>
          <w:tcPr>
            <w:tcW w:w="7407" w:type="dxa"/>
            <w:shd w:val="clear" w:color="auto" w:fill="F2F2F2" w:themeFill="background1" w:themeFillShade="F2"/>
          </w:tcPr>
          <w:p w:rsidR="00000000" w:rsidRDefault="003238CB">
            <w:pPr>
              <w:rPr>
                <w:noProof/>
              </w:rPr>
            </w:pPr>
            <w:r>
              <w:rPr>
                <w:noProof/>
              </w:rPr>
              <w:t>Encoding Settings</w:t>
            </w:r>
          </w:p>
        </w:tc>
        <w:tc>
          <w:tcPr>
            <w:tcW w:w="7407" w:type="dxa"/>
          </w:tcPr>
          <w:p w:rsidR="00000000" w:rsidRDefault="003238CB">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80 </w:t>
            </w:r>
            <w:r>
              <w:rPr>
                <w:noProof/>
                <w:sz w:val="16"/>
              </w:rPr>
              <w:br/>
            </w:r>
            <w:r>
              <w:rPr>
                <w:noProof/>
                <w:sz w:val="2"/>
              </w:rPr>
              <w:t>ef35b22e-8cd2-4ec9-b0b1-d3757f0dc0b2</w:t>
            </w:r>
          </w:p>
        </w:tc>
        <w:tc>
          <w:tcPr>
            <w:tcW w:w="7407" w:type="dxa"/>
            <w:shd w:val="clear" w:color="auto" w:fill="F2F2F2" w:themeFill="background1" w:themeFillShade="F2"/>
          </w:tcPr>
          <w:p w:rsidR="00000000" w:rsidRDefault="003238CB">
            <w:pPr>
              <w:rPr>
                <w:noProof/>
              </w:rPr>
            </w:pPr>
            <w:r>
              <w:rPr>
                <w:noProof/>
              </w:rPr>
              <w:t>Errors/Troubleshooting</w:t>
            </w:r>
          </w:p>
        </w:tc>
        <w:tc>
          <w:tcPr>
            <w:tcW w:w="7407" w:type="dxa"/>
          </w:tcPr>
          <w:p w:rsidR="00000000" w:rsidRDefault="003238CB">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83 </w:t>
            </w:r>
            <w:r>
              <w:rPr>
                <w:noProof/>
                <w:sz w:val="16"/>
              </w:rPr>
              <w:br/>
            </w:r>
            <w:r>
              <w:rPr>
                <w:noProof/>
                <w:sz w:val="2"/>
              </w:rPr>
              <w:t>d5b7941f-d0cb-43b9-96e5-57ca0734b83b</w:t>
            </w:r>
          </w:p>
        </w:tc>
        <w:tc>
          <w:tcPr>
            <w:tcW w:w="7407" w:type="dxa"/>
            <w:shd w:val="clear" w:color="auto" w:fill="F2F2F2" w:themeFill="background1" w:themeFillShade="F2"/>
          </w:tcPr>
          <w:p w:rsidR="00000000" w:rsidRDefault="003238CB">
            <w:pPr>
              <w:rPr>
                <w:noProof/>
              </w:rPr>
            </w:pPr>
            <w:r>
              <w:rPr>
                <w:noProof/>
              </w:rPr>
              <w:t>External Link</w:t>
            </w:r>
          </w:p>
        </w:tc>
        <w:tc>
          <w:tcPr>
            <w:tcW w:w="7407" w:type="dxa"/>
          </w:tcPr>
          <w:p w:rsidR="00000000" w:rsidRDefault="003238CB">
            <w:pPr>
              <w:rPr>
                <w:lang w:val="fr-FR"/>
              </w:rPr>
            </w:pPr>
            <w:r>
              <w:rPr>
                <w:lang w:val="fr-FR"/>
              </w:rPr>
              <w:t>Lien externe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86 </w:t>
            </w:r>
            <w:r>
              <w:rPr>
                <w:noProof/>
                <w:sz w:val="16"/>
              </w:rPr>
              <w:br/>
            </w:r>
            <w:r>
              <w:rPr>
                <w:noProof/>
                <w:sz w:val="2"/>
              </w:rPr>
              <w:t>dee5ab59-a247-4b31-b06a-b5ac3e4c3c29</w:t>
            </w:r>
          </w:p>
        </w:tc>
        <w:tc>
          <w:tcPr>
            <w:tcW w:w="7407" w:type="dxa"/>
            <w:shd w:val="clear" w:color="auto" w:fill="F2F2F2" w:themeFill="background1" w:themeFillShade="F2"/>
          </w:tcPr>
          <w:p w:rsidR="00000000" w:rsidRDefault="003238CB">
            <w:pPr>
              <w:rPr>
                <w:noProof/>
              </w:rPr>
            </w:pPr>
            <w:r>
              <w:rPr>
                <w:noProof/>
              </w:rPr>
              <w:t>General Information</w:t>
            </w:r>
          </w:p>
        </w:tc>
        <w:tc>
          <w:tcPr>
            <w:tcW w:w="7407" w:type="dxa"/>
          </w:tcPr>
          <w:p w:rsidR="00000000" w:rsidRDefault="003238CB">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89 </w:t>
            </w:r>
            <w:r>
              <w:rPr>
                <w:noProof/>
                <w:sz w:val="16"/>
              </w:rPr>
              <w:br/>
            </w:r>
            <w:r>
              <w:rPr>
                <w:noProof/>
                <w:sz w:val="2"/>
              </w:rPr>
              <w:t>3310a562-2d47-4e29-b5f1-b635430172ae</w:t>
            </w:r>
          </w:p>
        </w:tc>
        <w:tc>
          <w:tcPr>
            <w:tcW w:w="7407" w:type="dxa"/>
            <w:shd w:val="clear" w:color="auto" w:fill="F2F2F2" w:themeFill="background1" w:themeFillShade="F2"/>
          </w:tcPr>
          <w:p w:rsidR="00000000" w:rsidRDefault="003238CB">
            <w:pPr>
              <w:rPr>
                <w:noProof/>
              </w:rPr>
            </w:pPr>
            <w:r>
              <w:rPr>
                <w:noProof/>
              </w:rPr>
              <w:t>Getting Started</w:t>
            </w:r>
          </w:p>
        </w:tc>
        <w:tc>
          <w:tcPr>
            <w:tcW w:w="7407" w:type="dxa"/>
          </w:tcPr>
          <w:p w:rsidR="00000000" w:rsidRDefault="003238CB">
            <w:pPr>
              <w:rPr>
                <w:lang w:val="fr-FR"/>
              </w:rPr>
            </w:pPr>
            <w:r>
              <w:rPr>
                <w:lang w:val="fr-FR"/>
              </w:rPr>
              <w:t>Mise en route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92 </w:t>
            </w:r>
            <w:r>
              <w:rPr>
                <w:noProof/>
                <w:sz w:val="16"/>
              </w:rPr>
              <w:br/>
            </w:r>
            <w:r>
              <w:rPr>
                <w:noProof/>
                <w:sz w:val="2"/>
              </w:rPr>
              <w:t>337b11d5-7d70-470e-8832-efc106f92d24</w:t>
            </w:r>
          </w:p>
        </w:tc>
        <w:tc>
          <w:tcPr>
            <w:tcW w:w="7407" w:type="dxa"/>
            <w:shd w:val="clear" w:color="auto" w:fill="F2F2F2" w:themeFill="background1" w:themeFillShade="F2"/>
          </w:tcPr>
          <w:p w:rsidR="00000000" w:rsidRDefault="003238CB">
            <w:pPr>
              <w:rPr>
                <w:noProof/>
              </w:rPr>
            </w:pPr>
            <w:r>
              <w:rPr>
                <w:noProof/>
              </w:rPr>
              <w:t>Guides</w:t>
            </w:r>
          </w:p>
        </w:tc>
        <w:tc>
          <w:tcPr>
            <w:tcW w:w="7407" w:type="dxa"/>
          </w:tcPr>
          <w:p w:rsidR="00000000" w:rsidRDefault="003238CB">
            <w:pPr>
              <w:rPr>
                <w:lang w:val="fr-FR"/>
              </w:rPr>
            </w:pPr>
            <w:r>
              <w:rPr>
                <w:lang w:val="fr-FR"/>
              </w:rPr>
              <w:t>Guides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95 </w:t>
            </w:r>
            <w:r>
              <w:rPr>
                <w:noProof/>
                <w:sz w:val="16"/>
              </w:rPr>
              <w:br/>
            </w:r>
            <w:r>
              <w:rPr>
                <w:noProof/>
                <w:sz w:val="2"/>
              </w:rPr>
              <w:t>845c5317-f08d-478c-9c83-90042f0974e1</w:t>
            </w:r>
          </w:p>
        </w:tc>
        <w:tc>
          <w:tcPr>
            <w:tcW w:w="7407" w:type="dxa"/>
            <w:shd w:val="clear" w:color="auto" w:fill="F2F2F2" w:themeFill="background1" w:themeFillShade="F2"/>
          </w:tcPr>
          <w:p w:rsidR="00000000" w:rsidRDefault="003238CB">
            <w:pPr>
              <w:rPr>
                <w:noProof/>
              </w:rPr>
            </w:pPr>
            <w:r>
              <w:rPr>
                <w:noProof/>
              </w:rPr>
              <w:t>Implementation Phases</w:t>
            </w:r>
          </w:p>
        </w:tc>
        <w:tc>
          <w:tcPr>
            <w:tcW w:w="7407" w:type="dxa"/>
          </w:tcPr>
          <w:p w:rsidR="00000000" w:rsidRDefault="003238CB">
            <w:pPr>
              <w:rPr>
                <w:lang w:val="fr-FR"/>
              </w:rPr>
            </w:pPr>
            <w:r>
              <w:rPr>
                <w:lang w:val="fr-FR"/>
              </w:rPr>
              <w:t>Phases d'implantation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98 </w:t>
            </w:r>
            <w:r>
              <w:rPr>
                <w:noProof/>
                <w:sz w:val="16"/>
              </w:rPr>
              <w:br/>
            </w:r>
            <w:r>
              <w:rPr>
                <w:noProof/>
                <w:sz w:val="2"/>
              </w:rPr>
              <w:t>91b16589-9fc5-4047-ba60-d4cd900160f9</w:t>
            </w:r>
          </w:p>
        </w:tc>
        <w:tc>
          <w:tcPr>
            <w:tcW w:w="7407" w:type="dxa"/>
            <w:shd w:val="clear" w:color="auto" w:fill="F2F2F2" w:themeFill="background1" w:themeFillShade="F2"/>
          </w:tcPr>
          <w:p w:rsidR="00000000" w:rsidRDefault="003238CB">
            <w:pPr>
              <w:rPr>
                <w:noProof/>
              </w:rPr>
            </w:pPr>
            <w:r>
              <w:rPr>
                <w:noProof/>
              </w:rPr>
              <w:t>Ingest Profiles</w:t>
            </w:r>
          </w:p>
        </w:tc>
        <w:tc>
          <w:tcPr>
            <w:tcW w:w="7407" w:type="dxa"/>
          </w:tcPr>
          <w:p w:rsidR="00000000" w:rsidRDefault="003238CB">
            <w:pPr>
              <w:rPr>
                <w:lang w:val="fr-FR"/>
              </w:rPr>
            </w:pPr>
            <w:r>
              <w:rPr>
                <w:lang w:val="fr-FR"/>
              </w:rPr>
              <w:t>Profils d'ingestion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101 </w:t>
            </w:r>
            <w:r>
              <w:rPr>
                <w:noProof/>
                <w:sz w:val="16"/>
              </w:rPr>
              <w:br/>
            </w:r>
            <w:r>
              <w:rPr>
                <w:noProof/>
                <w:sz w:val="2"/>
              </w:rPr>
              <w:t>ee537de8-d5f2-46</w:t>
            </w:r>
            <w:r>
              <w:rPr>
                <w:noProof/>
                <w:sz w:val="2"/>
              </w:rPr>
              <w:t>f8-908c-c44d1df74885</w:t>
            </w:r>
          </w:p>
        </w:tc>
        <w:tc>
          <w:tcPr>
            <w:tcW w:w="7407" w:type="dxa"/>
            <w:shd w:val="clear" w:color="auto" w:fill="F2F2F2" w:themeFill="background1" w:themeFillShade="F2"/>
          </w:tcPr>
          <w:p w:rsidR="00000000" w:rsidRDefault="003238CB">
            <w:pPr>
              <w:rPr>
                <w:noProof/>
              </w:rPr>
            </w:pPr>
            <w:r>
              <w:rPr>
                <w:noProof/>
              </w:rPr>
              <w:t>Install Chrome Plugin</w:t>
            </w:r>
          </w:p>
        </w:tc>
        <w:tc>
          <w:tcPr>
            <w:tcW w:w="7407" w:type="dxa"/>
          </w:tcPr>
          <w:p w:rsidR="00000000" w:rsidRDefault="003238CB">
            <w:pPr>
              <w:rPr>
                <w:lang w:val="fr-FR"/>
              </w:rPr>
            </w:pPr>
            <w:r>
              <w:rPr>
                <w:lang w:val="fr-FR"/>
              </w:rPr>
              <w:t>Installer le plugin Chrome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104 </w:t>
            </w:r>
            <w:r>
              <w:rPr>
                <w:noProof/>
                <w:sz w:val="16"/>
              </w:rPr>
              <w:br/>
            </w:r>
            <w:r>
              <w:rPr>
                <w:noProof/>
                <w:sz w:val="2"/>
              </w:rPr>
              <w:t>28e0e6ff-6278-4394-9a88-14ca72eb59ea</w:t>
            </w:r>
          </w:p>
        </w:tc>
        <w:tc>
          <w:tcPr>
            <w:tcW w:w="7407" w:type="dxa"/>
            <w:shd w:val="clear" w:color="auto" w:fill="F2F2F2" w:themeFill="background1" w:themeFillShade="F2"/>
          </w:tcPr>
          <w:p w:rsidR="00000000" w:rsidRDefault="003238CB">
            <w:pPr>
              <w:rPr>
                <w:noProof/>
              </w:rPr>
            </w:pPr>
            <w:r>
              <w:rPr>
                <w:noProof/>
              </w:rPr>
              <w:t>Install on your device</w:t>
            </w:r>
          </w:p>
        </w:tc>
        <w:tc>
          <w:tcPr>
            <w:tcW w:w="7407" w:type="dxa"/>
          </w:tcPr>
          <w:p w:rsidR="00000000" w:rsidRDefault="003238CB">
            <w:pPr>
              <w:rPr>
                <w:lang w:val="fr-FR"/>
              </w:rPr>
            </w:pPr>
            <w:r>
              <w:rPr>
                <w:lang w:val="fr-FR"/>
              </w:rPr>
              <w:t>Installer sur votre appareil</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107 </w:t>
            </w:r>
            <w:r>
              <w:rPr>
                <w:noProof/>
                <w:sz w:val="16"/>
              </w:rPr>
              <w:br/>
            </w:r>
            <w:r>
              <w:rPr>
                <w:noProof/>
                <w:sz w:val="2"/>
              </w:rPr>
              <w:t>ffd5a051-4910-45fd-9efb-350b62573dcd</w:t>
            </w:r>
          </w:p>
        </w:tc>
        <w:tc>
          <w:tcPr>
            <w:tcW w:w="7407" w:type="dxa"/>
            <w:shd w:val="clear" w:color="auto" w:fill="F2F2F2" w:themeFill="background1" w:themeFillShade="F2"/>
          </w:tcPr>
          <w:p w:rsidR="00000000" w:rsidRDefault="003238CB">
            <w:pPr>
              <w:rPr>
                <w:noProof/>
              </w:rPr>
            </w:pPr>
            <w:r>
              <w:rPr>
                <w:noProof/>
              </w:rPr>
              <w:t>Integration</w:t>
            </w:r>
          </w:p>
        </w:tc>
        <w:tc>
          <w:tcPr>
            <w:tcW w:w="7407" w:type="dxa"/>
          </w:tcPr>
          <w:p w:rsidR="00000000" w:rsidRDefault="003238CB">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110 </w:t>
            </w:r>
            <w:r>
              <w:rPr>
                <w:noProof/>
                <w:sz w:val="16"/>
              </w:rPr>
              <w:br/>
            </w:r>
            <w:r>
              <w:rPr>
                <w:noProof/>
                <w:sz w:val="2"/>
              </w:rPr>
              <w:t>7a9be387-5409-4820-aec6-94ea09d10b3c</w:t>
            </w:r>
          </w:p>
        </w:tc>
        <w:tc>
          <w:tcPr>
            <w:tcW w:w="7407" w:type="dxa"/>
            <w:shd w:val="clear" w:color="auto" w:fill="F2F2F2" w:themeFill="background1" w:themeFillShade="F2"/>
          </w:tcPr>
          <w:p w:rsidR="00000000" w:rsidRDefault="003238CB">
            <w:pPr>
              <w:rPr>
                <w:noProof/>
              </w:rPr>
            </w:pPr>
            <w:r>
              <w:rPr>
                <w:noProof/>
              </w:rPr>
              <w:t>Learning Guide</w:t>
            </w:r>
          </w:p>
        </w:tc>
        <w:tc>
          <w:tcPr>
            <w:tcW w:w="7407" w:type="dxa"/>
          </w:tcPr>
          <w:p w:rsidR="00000000" w:rsidRDefault="003238CB">
            <w:pPr>
              <w:rPr>
                <w:lang w:val="fr-FR"/>
              </w:rPr>
            </w:pPr>
            <w:r>
              <w:rPr>
                <w:lang w:val="fr-FR"/>
              </w:rPr>
              <w:t>Guide d'apprentissage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113 </w:t>
            </w:r>
            <w:r>
              <w:rPr>
                <w:noProof/>
                <w:sz w:val="16"/>
              </w:rPr>
              <w:br/>
            </w:r>
            <w:r>
              <w:rPr>
                <w:noProof/>
                <w:sz w:val="2"/>
              </w:rPr>
              <w:t>51a1897b-b5ab-4fec-9c6a-22ffbc50f651</w:t>
            </w:r>
          </w:p>
        </w:tc>
        <w:tc>
          <w:tcPr>
            <w:tcW w:w="7407" w:type="dxa"/>
            <w:shd w:val="clear" w:color="auto" w:fill="F2F2F2" w:themeFill="background1" w:themeFillShade="F2"/>
          </w:tcPr>
          <w:p w:rsidR="00000000" w:rsidRDefault="003238CB">
            <w:pPr>
              <w:rPr>
                <w:noProof/>
              </w:rPr>
            </w:pPr>
            <w:r>
              <w:rPr>
                <w:noProof/>
              </w:rPr>
              <w:t>Live Video</w:t>
            </w:r>
          </w:p>
        </w:tc>
        <w:tc>
          <w:tcPr>
            <w:tcW w:w="7407" w:type="dxa"/>
          </w:tcPr>
          <w:p w:rsidR="00000000" w:rsidRDefault="003238CB">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116 </w:t>
            </w:r>
            <w:r>
              <w:rPr>
                <w:noProof/>
                <w:sz w:val="16"/>
              </w:rPr>
              <w:br/>
            </w:r>
            <w:r>
              <w:rPr>
                <w:noProof/>
                <w:sz w:val="2"/>
              </w:rPr>
              <w:t>543bf787-eb95-40ff-9f6b-4680270d04af</w:t>
            </w:r>
          </w:p>
        </w:tc>
        <w:tc>
          <w:tcPr>
            <w:tcW w:w="7407" w:type="dxa"/>
            <w:shd w:val="clear" w:color="auto" w:fill="F2F2F2" w:themeFill="background1" w:themeFillShade="F2"/>
          </w:tcPr>
          <w:p w:rsidR="00000000" w:rsidRDefault="003238CB">
            <w:pPr>
              <w:rPr>
                <w:noProof/>
              </w:rPr>
            </w:pPr>
            <w:r>
              <w:rPr>
                <w:noProof/>
              </w:rPr>
              <w:t>Managing Videos</w:t>
            </w:r>
          </w:p>
        </w:tc>
        <w:tc>
          <w:tcPr>
            <w:tcW w:w="7407" w:type="dxa"/>
          </w:tcPr>
          <w:p w:rsidR="00000000" w:rsidRDefault="003238CB">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119 </w:t>
            </w:r>
            <w:r>
              <w:rPr>
                <w:noProof/>
                <w:sz w:val="16"/>
              </w:rPr>
              <w:br/>
            </w:r>
            <w:r>
              <w:rPr>
                <w:noProof/>
                <w:sz w:val="2"/>
              </w:rPr>
              <w:t>10632632-f390-4557-a26b-92d0</w:t>
            </w:r>
            <w:r>
              <w:rPr>
                <w:noProof/>
                <w:sz w:val="2"/>
              </w:rPr>
              <w:t>99505a92</w:t>
            </w:r>
          </w:p>
        </w:tc>
        <w:tc>
          <w:tcPr>
            <w:tcW w:w="7407" w:type="dxa"/>
            <w:shd w:val="clear" w:color="auto" w:fill="F2F2F2" w:themeFill="background1" w:themeFillShade="F2"/>
          </w:tcPr>
          <w:p w:rsidR="00000000" w:rsidRDefault="003238CB">
            <w:pPr>
              <w:rPr>
                <w:noProof/>
              </w:rPr>
            </w:pPr>
            <w:r>
              <w:rPr>
                <w:noProof/>
              </w:rPr>
              <w:t>Navigate the UI</w:t>
            </w:r>
          </w:p>
        </w:tc>
        <w:tc>
          <w:tcPr>
            <w:tcW w:w="7407" w:type="dxa"/>
          </w:tcPr>
          <w:p w:rsidR="00000000" w:rsidRDefault="003238CB">
            <w:pPr>
              <w:rPr>
                <w:lang w:val="fr-FR"/>
              </w:rPr>
            </w:pPr>
            <w:r>
              <w:rPr>
                <w:lang w:val="fr-FR"/>
              </w:rPr>
              <w:t>Naviguer dans l'interface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122 </w:t>
            </w:r>
            <w:r>
              <w:rPr>
                <w:noProof/>
                <w:sz w:val="16"/>
              </w:rPr>
              <w:br/>
            </w:r>
            <w:r>
              <w:rPr>
                <w:noProof/>
                <w:sz w:val="2"/>
              </w:rPr>
              <w:t>4f77b34d-78ef-40c6-ae3b-6695374d18cc</w:t>
            </w:r>
          </w:p>
        </w:tc>
        <w:tc>
          <w:tcPr>
            <w:tcW w:w="7407" w:type="dxa"/>
            <w:shd w:val="clear" w:color="auto" w:fill="F2F2F2" w:themeFill="background1" w:themeFillShade="F2"/>
          </w:tcPr>
          <w:p w:rsidR="00000000" w:rsidRDefault="003238CB">
            <w:pPr>
              <w:rPr>
                <w:noProof/>
              </w:rPr>
            </w:pPr>
            <w:r>
              <w:rPr>
                <w:noProof/>
              </w:rPr>
              <w:t>Playback</w:t>
            </w:r>
          </w:p>
        </w:tc>
        <w:tc>
          <w:tcPr>
            <w:tcW w:w="7407" w:type="dxa"/>
          </w:tcPr>
          <w:p w:rsidR="00000000" w:rsidRDefault="003238CB">
            <w:pPr>
              <w:rPr>
                <w:lang w:val="fr-FR"/>
              </w:rPr>
            </w:pPr>
            <w:r>
              <w:rPr>
                <w:lang w:val="fr-FR"/>
              </w:rPr>
              <w:t>Relecture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125 </w:t>
            </w:r>
            <w:r>
              <w:rPr>
                <w:noProof/>
                <w:sz w:val="16"/>
              </w:rPr>
              <w:br/>
            </w:r>
            <w:r>
              <w:rPr>
                <w:noProof/>
                <w:sz w:val="2"/>
              </w:rPr>
              <w:t>b12bf7dc-31be-45d9-b6a0-058bfd13f4b9</w:t>
            </w:r>
          </w:p>
        </w:tc>
        <w:tc>
          <w:tcPr>
            <w:tcW w:w="7407" w:type="dxa"/>
            <w:shd w:val="clear" w:color="auto" w:fill="F2F2F2" w:themeFill="background1" w:themeFillShade="F2"/>
          </w:tcPr>
          <w:p w:rsidR="00000000" w:rsidRDefault="003238CB">
            <w:pPr>
              <w:rPr>
                <w:noProof/>
              </w:rPr>
            </w:pPr>
            <w:r>
              <w:rPr>
                <w:noProof/>
              </w:rPr>
              <w:t>Playback API</w:t>
            </w:r>
          </w:p>
        </w:tc>
        <w:tc>
          <w:tcPr>
            <w:tcW w:w="7407" w:type="dxa"/>
          </w:tcPr>
          <w:p w:rsidR="00000000" w:rsidRDefault="003238CB">
            <w:pPr>
              <w:rPr>
                <w:lang w:val="fr-FR"/>
              </w:rPr>
            </w:pPr>
            <w:r>
              <w:rPr>
                <w:lang w:val="fr-FR"/>
              </w:rPr>
              <w:t>API de lecture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128 </w:t>
            </w:r>
            <w:r>
              <w:rPr>
                <w:noProof/>
                <w:sz w:val="16"/>
              </w:rPr>
              <w:br/>
            </w:r>
            <w:r>
              <w:rPr>
                <w:noProof/>
                <w:sz w:val="2"/>
              </w:rPr>
              <w:t>233cd83b-4d02-4e33-8093-036518ba97f2</w:t>
            </w:r>
          </w:p>
        </w:tc>
        <w:tc>
          <w:tcPr>
            <w:tcW w:w="7407" w:type="dxa"/>
            <w:shd w:val="clear" w:color="auto" w:fill="F2F2F2" w:themeFill="background1" w:themeFillShade="F2"/>
          </w:tcPr>
          <w:p w:rsidR="00000000" w:rsidRDefault="003238CB">
            <w:pPr>
              <w:rPr>
                <w:noProof/>
              </w:rPr>
            </w:pPr>
            <w:r>
              <w:rPr>
                <w:noProof/>
              </w:rPr>
              <w:t>Player Management API</w:t>
            </w:r>
          </w:p>
        </w:tc>
        <w:tc>
          <w:tcPr>
            <w:tcW w:w="7407" w:type="dxa"/>
          </w:tcPr>
          <w:p w:rsidR="00000000" w:rsidRDefault="003238CB">
            <w:pPr>
              <w:rPr>
                <w:lang w:val="fr-FR"/>
              </w:rPr>
            </w:pPr>
            <w:r>
              <w:rPr>
                <w:lang w:val="fr-FR"/>
              </w:rPr>
              <w:t>API de gestion des lecteurs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131 </w:t>
            </w:r>
            <w:r>
              <w:rPr>
                <w:noProof/>
                <w:sz w:val="16"/>
              </w:rPr>
              <w:br/>
            </w:r>
            <w:r>
              <w:rPr>
                <w:noProof/>
                <w:sz w:val="2"/>
              </w:rPr>
              <w:t>e9f18bd4-f6fc-4966-b2a7-11ae95748259</w:t>
            </w:r>
          </w:p>
        </w:tc>
        <w:tc>
          <w:tcPr>
            <w:tcW w:w="7407" w:type="dxa"/>
            <w:shd w:val="clear" w:color="auto" w:fill="F2F2F2" w:themeFill="background1" w:themeFillShade="F2"/>
          </w:tcPr>
          <w:p w:rsidR="00000000" w:rsidRDefault="003238CB">
            <w:pPr>
              <w:rPr>
                <w:noProof/>
              </w:rPr>
            </w:pPr>
            <w:r>
              <w:rPr>
                <w:noProof/>
              </w:rPr>
              <w:t>Plugins</w:t>
            </w:r>
          </w:p>
        </w:tc>
        <w:tc>
          <w:tcPr>
            <w:tcW w:w="7407" w:type="dxa"/>
          </w:tcPr>
          <w:p w:rsidR="00000000" w:rsidRDefault="003238CB">
            <w:pPr>
              <w:rPr>
                <w:lang w:val="fr-FR"/>
              </w:rPr>
            </w:pPr>
            <w:r>
              <w:rPr>
                <w:lang w:val="fr-FR"/>
              </w:rPr>
              <w:t>Plugins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134 </w:t>
            </w:r>
            <w:r>
              <w:rPr>
                <w:noProof/>
                <w:sz w:val="16"/>
              </w:rPr>
              <w:br/>
            </w:r>
            <w:r>
              <w:rPr>
                <w:noProof/>
                <w:sz w:val="2"/>
              </w:rPr>
              <w:t>909860b8-e19e-4b23-8e36-cf68d731b7e4</w:t>
            </w:r>
          </w:p>
        </w:tc>
        <w:tc>
          <w:tcPr>
            <w:tcW w:w="7407" w:type="dxa"/>
            <w:shd w:val="clear" w:color="auto" w:fill="F2F2F2" w:themeFill="background1" w:themeFillShade="F2"/>
          </w:tcPr>
          <w:p w:rsidR="00000000" w:rsidRDefault="003238CB">
            <w:pPr>
              <w:rPr>
                <w:noProof/>
              </w:rPr>
            </w:pPr>
            <w:r>
              <w:rPr>
                <w:noProof/>
              </w:rPr>
              <w:t>Policy API</w:t>
            </w:r>
          </w:p>
        </w:tc>
        <w:tc>
          <w:tcPr>
            <w:tcW w:w="7407" w:type="dxa"/>
          </w:tcPr>
          <w:p w:rsidR="00000000" w:rsidRDefault="003238CB">
            <w:pPr>
              <w:rPr>
                <w:lang w:val="fr-FR"/>
              </w:rPr>
            </w:pPr>
            <w:r>
              <w:rPr>
                <w:lang w:val="fr-FR"/>
              </w:rPr>
              <w:t>API Policy</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137 </w:t>
            </w:r>
            <w:r>
              <w:rPr>
                <w:noProof/>
                <w:sz w:val="16"/>
              </w:rPr>
              <w:br/>
            </w:r>
            <w:r>
              <w:rPr>
                <w:noProof/>
                <w:sz w:val="2"/>
              </w:rPr>
              <w:t>b266b4fb-42b2-4298-99c3-22db63004822</w:t>
            </w:r>
          </w:p>
        </w:tc>
        <w:tc>
          <w:tcPr>
            <w:tcW w:w="7407" w:type="dxa"/>
            <w:shd w:val="clear" w:color="auto" w:fill="F2F2F2" w:themeFill="background1" w:themeFillShade="F2"/>
          </w:tcPr>
          <w:p w:rsidR="00000000" w:rsidRDefault="003238CB">
            <w:pPr>
              <w:rPr>
                <w:noProof/>
              </w:rPr>
            </w:pPr>
            <w:r>
              <w:rPr>
                <w:noProof/>
              </w:rPr>
              <w:t>Publish</w:t>
            </w:r>
          </w:p>
        </w:tc>
        <w:tc>
          <w:tcPr>
            <w:tcW w:w="7407" w:type="dxa"/>
          </w:tcPr>
          <w:p w:rsidR="00000000" w:rsidRDefault="003238CB">
            <w:pPr>
              <w:rPr>
                <w:lang w:val="fr-FR"/>
              </w:rPr>
            </w:pPr>
            <w:r>
              <w:rPr>
                <w:lang w:val="fr-FR"/>
              </w:rPr>
              <w:t>Publier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140 </w:t>
            </w:r>
            <w:r>
              <w:rPr>
                <w:noProof/>
                <w:sz w:val="16"/>
              </w:rPr>
              <w:br/>
            </w:r>
            <w:r>
              <w:rPr>
                <w:noProof/>
                <w:sz w:val="2"/>
              </w:rPr>
              <w:t>3731a7d6-6ce2-463d-91e9-57fd7f609f9e</w:t>
            </w:r>
          </w:p>
        </w:tc>
        <w:tc>
          <w:tcPr>
            <w:tcW w:w="7407" w:type="dxa"/>
            <w:shd w:val="clear" w:color="auto" w:fill="F2F2F2" w:themeFill="background1" w:themeFillShade="F2"/>
          </w:tcPr>
          <w:p w:rsidR="00000000" w:rsidRDefault="003238CB">
            <w:pPr>
              <w:rPr>
                <w:noProof/>
              </w:rPr>
            </w:pPr>
            <w:r>
              <w:rPr>
                <w:noProof/>
              </w:rPr>
              <w:t>References</w:t>
            </w:r>
          </w:p>
        </w:tc>
        <w:tc>
          <w:tcPr>
            <w:tcW w:w="7407" w:type="dxa"/>
          </w:tcPr>
          <w:p w:rsidR="00000000" w:rsidRDefault="003238CB">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143 </w:t>
            </w:r>
            <w:r>
              <w:rPr>
                <w:noProof/>
                <w:sz w:val="16"/>
              </w:rPr>
              <w:br/>
            </w:r>
            <w:r>
              <w:rPr>
                <w:noProof/>
                <w:sz w:val="2"/>
              </w:rPr>
              <w:t>623c63e0-b8eb-481e-9dae-565302c719ba</w:t>
            </w:r>
          </w:p>
        </w:tc>
        <w:tc>
          <w:tcPr>
            <w:tcW w:w="7407" w:type="dxa"/>
            <w:shd w:val="clear" w:color="auto" w:fill="F2F2F2" w:themeFill="background1" w:themeFillShade="F2"/>
          </w:tcPr>
          <w:p w:rsidR="00000000" w:rsidRDefault="003238CB">
            <w:pPr>
              <w:rPr>
                <w:noProof/>
              </w:rPr>
            </w:pPr>
            <w:r>
              <w:rPr>
                <w:noProof/>
              </w:rPr>
              <w:t>Release Notes</w:t>
            </w:r>
          </w:p>
        </w:tc>
        <w:tc>
          <w:tcPr>
            <w:tcW w:w="7407" w:type="dxa"/>
          </w:tcPr>
          <w:p w:rsidR="00000000" w:rsidRDefault="003238CB">
            <w:pPr>
              <w:rPr>
                <w:lang w:val="fr-FR"/>
              </w:rPr>
            </w:pPr>
            <w:r>
              <w:rPr>
                <w:lang w:val="fr-FR"/>
              </w:rPr>
              <w:t>Notes de version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146 </w:t>
            </w:r>
            <w:r>
              <w:rPr>
                <w:noProof/>
                <w:sz w:val="16"/>
              </w:rPr>
              <w:br/>
            </w:r>
            <w:r>
              <w:rPr>
                <w:noProof/>
                <w:sz w:val="2"/>
              </w:rPr>
              <w:t>f5bb2603-c6b5-4caf-b338-a878ffafe904</w:t>
            </w:r>
          </w:p>
        </w:tc>
        <w:tc>
          <w:tcPr>
            <w:tcW w:w="7407" w:type="dxa"/>
            <w:shd w:val="clear" w:color="auto" w:fill="F2F2F2" w:themeFill="background1" w:themeFillShade="F2"/>
          </w:tcPr>
          <w:p w:rsidR="00000000" w:rsidRDefault="003238CB">
            <w:pPr>
              <w:rPr>
                <w:noProof/>
              </w:rPr>
            </w:pPr>
            <w:r>
              <w:rPr>
                <w:noProof/>
              </w:rPr>
              <w:t>Search</w:t>
            </w:r>
          </w:p>
        </w:tc>
        <w:tc>
          <w:tcPr>
            <w:tcW w:w="7407" w:type="dxa"/>
          </w:tcPr>
          <w:p w:rsidR="00000000" w:rsidRDefault="003238CB">
            <w:pPr>
              <w:rPr>
                <w:lang w:val="fr-FR"/>
              </w:rPr>
            </w:pPr>
            <w:r>
              <w:rPr>
                <w:lang w:val="fr-FR"/>
              </w:rPr>
              <w:t>Rechercher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149 </w:t>
            </w:r>
            <w:r>
              <w:rPr>
                <w:noProof/>
                <w:sz w:val="16"/>
              </w:rPr>
              <w:br/>
            </w:r>
            <w:r>
              <w:rPr>
                <w:noProof/>
                <w:sz w:val="2"/>
              </w:rPr>
              <w:t>24f80360-df6b-489c-beca-22254a1d823a</w:t>
            </w:r>
          </w:p>
        </w:tc>
        <w:tc>
          <w:tcPr>
            <w:tcW w:w="7407" w:type="dxa"/>
            <w:shd w:val="clear" w:color="auto" w:fill="F2F2F2" w:themeFill="background1" w:themeFillShade="F2"/>
          </w:tcPr>
          <w:p w:rsidR="00000000" w:rsidRDefault="003238CB">
            <w:pPr>
              <w:rPr>
                <w:noProof/>
              </w:rPr>
            </w:pPr>
            <w:r>
              <w:rPr>
                <w:noProof/>
              </w:rPr>
              <w:t>Security, OAuth, DRM</w:t>
            </w:r>
          </w:p>
        </w:tc>
        <w:tc>
          <w:tcPr>
            <w:tcW w:w="7407" w:type="dxa"/>
          </w:tcPr>
          <w:p w:rsidR="00000000" w:rsidRDefault="003238CB">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152 </w:t>
            </w:r>
            <w:r>
              <w:rPr>
                <w:noProof/>
                <w:sz w:val="16"/>
              </w:rPr>
              <w:br/>
            </w:r>
            <w:r>
              <w:rPr>
                <w:noProof/>
                <w:sz w:val="2"/>
              </w:rPr>
              <w:t>ada3ec99-db1d-4c4c-91fd-aa4d7c490f77</w:t>
            </w:r>
          </w:p>
        </w:tc>
        <w:tc>
          <w:tcPr>
            <w:tcW w:w="7407" w:type="dxa"/>
            <w:shd w:val="clear" w:color="auto" w:fill="F2F2F2" w:themeFill="background1" w:themeFillShade="F2"/>
          </w:tcPr>
          <w:p w:rsidR="00000000" w:rsidRDefault="003238CB">
            <w:pPr>
              <w:rPr>
                <w:noProof/>
              </w:rPr>
            </w:pPr>
            <w:r>
              <w:rPr>
                <w:noProof/>
              </w:rPr>
              <w:t>Styling</w:t>
            </w:r>
          </w:p>
        </w:tc>
        <w:tc>
          <w:tcPr>
            <w:tcW w:w="7407" w:type="dxa"/>
          </w:tcPr>
          <w:p w:rsidR="00000000" w:rsidRDefault="003238CB">
            <w:pPr>
              <w:rPr>
                <w:lang w:val="fr-FR"/>
              </w:rPr>
            </w:pPr>
            <w:r>
              <w:rPr>
                <w:lang w:val="fr-FR"/>
              </w:rPr>
              <w:t>Coiffant</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155 </w:t>
            </w:r>
            <w:r>
              <w:rPr>
                <w:noProof/>
                <w:sz w:val="16"/>
              </w:rPr>
              <w:br/>
            </w:r>
            <w:r>
              <w:rPr>
                <w:noProof/>
                <w:sz w:val="2"/>
              </w:rPr>
              <w:t>53761811-cdb6-4cb4-a051-b55d387b05f9</w:t>
            </w:r>
          </w:p>
        </w:tc>
        <w:tc>
          <w:tcPr>
            <w:tcW w:w="7407" w:type="dxa"/>
            <w:shd w:val="clear" w:color="auto" w:fill="F2F2F2" w:themeFill="background1" w:themeFillShade="F2"/>
          </w:tcPr>
          <w:p w:rsidR="00000000" w:rsidRDefault="003238CB">
            <w:pPr>
              <w:rPr>
                <w:noProof/>
              </w:rPr>
            </w:pPr>
            <w:r>
              <w:rPr>
                <w:noProof/>
              </w:rPr>
              <w:t>Support</w:t>
            </w:r>
          </w:p>
        </w:tc>
        <w:tc>
          <w:tcPr>
            <w:tcW w:w="7407" w:type="dxa"/>
          </w:tcPr>
          <w:p w:rsidR="00000000" w:rsidRDefault="003238CB">
            <w:pPr>
              <w:rPr>
                <w:lang w:val="fr-FR"/>
              </w:rPr>
            </w:pPr>
            <w:r>
              <w:rPr>
                <w:lang w:val="fr-FR"/>
              </w:rPr>
              <w:t>Soutien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158 </w:t>
            </w:r>
            <w:r>
              <w:rPr>
                <w:noProof/>
                <w:sz w:val="16"/>
              </w:rPr>
              <w:br/>
            </w:r>
            <w:r>
              <w:rPr>
                <w:noProof/>
                <w:sz w:val="2"/>
              </w:rPr>
              <w:t>3fc37eb5-a33b-4049-831f-54a367696e56</w:t>
            </w:r>
          </w:p>
        </w:tc>
        <w:tc>
          <w:tcPr>
            <w:tcW w:w="7407" w:type="dxa"/>
            <w:shd w:val="clear" w:color="auto" w:fill="F2F2F2" w:themeFill="background1" w:themeFillShade="F2"/>
          </w:tcPr>
          <w:p w:rsidR="00000000" w:rsidRDefault="003238CB">
            <w:pPr>
              <w:rPr>
                <w:noProof/>
              </w:rPr>
            </w:pPr>
            <w:r>
              <w:rPr>
                <w:noProof/>
              </w:rPr>
              <w:t>Syncing</w:t>
            </w:r>
          </w:p>
        </w:tc>
        <w:tc>
          <w:tcPr>
            <w:tcW w:w="7407" w:type="dxa"/>
          </w:tcPr>
          <w:p w:rsidR="00000000" w:rsidRDefault="003238CB">
            <w:pPr>
              <w:rPr>
                <w:lang w:val="fr-FR"/>
              </w:rPr>
            </w:pPr>
            <w:r>
              <w:rPr>
                <w:lang w:val="fr-FR"/>
              </w:rPr>
              <w:t>Synchronisation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161 </w:t>
            </w:r>
            <w:r>
              <w:rPr>
                <w:noProof/>
                <w:sz w:val="16"/>
              </w:rPr>
              <w:br/>
            </w:r>
            <w:r>
              <w:rPr>
                <w:noProof/>
                <w:sz w:val="2"/>
              </w:rPr>
              <w:t>e8ac5df9-4380-437f-8007-513515c91fe8</w:t>
            </w:r>
          </w:p>
        </w:tc>
        <w:tc>
          <w:tcPr>
            <w:tcW w:w="7407" w:type="dxa"/>
            <w:shd w:val="clear" w:color="auto" w:fill="F2F2F2" w:themeFill="background1" w:themeFillShade="F2"/>
          </w:tcPr>
          <w:p w:rsidR="00000000" w:rsidRDefault="003238CB">
            <w:pPr>
              <w:rPr>
                <w:noProof/>
              </w:rPr>
            </w:pPr>
            <w:r>
              <w:rPr>
                <w:noProof/>
              </w:rPr>
              <w:t>Syndication</w:t>
            </w:r>
          </w:p>
        </w:tc>
        <w:tc>
          <w:tcPr>
            <w:tcW w:w="7407" w:type="dxa"/>
          </w:tcPr>
          <w:p w:rsidR="00000000" w:rsidRDefault="003238CB">
            <w:pPr>
              <w:rPr>
                <w:lang w:val="fr-FR"/>
              </w:rPr>
            </w:pPr>
            <w:r>
              <w:rPr>
                <w:lang w:val="fr-FR"/>
              </w:rPr>
              <w:t>Syndication</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164 </w:t>
            </w:r>
            <w:r>
              <w:rPr>
                <w:noProof/>
                <w:sz w:val="16"/>
              </w:rPr>
              <w:br/>
            </w:r>
            <w:r>
              <w:rPr>
                <w:noProof/>
                <w:sz w:val="2"/>
              </w:rPr>
              <w:t>7e8</w:t>
            </w:r>
            <w:r>
              <w:rPr>
                <w:noProof/>
                <w:sz w:val="2"/>
              </w:rPr>
              <w:t>33bad-c6e0-44f7-ba7f-9d74708f66db</w:t>
            </w:r>
          </w:p>
        </w:tc>
        <w:tc>
          <w:tcPr>
            <w:tcW w:w="7407" w:type="dxa"/>
            <w:shd w:val="clear" w:color="auto" w:fill="F2F2F2" w:themeFill="background1" w:themeFillShade="F2"/>
          </w:tcPr>
          <w:p w:rsidR="00000000" w:rsidRDefault="003238CB">
            <w:pPr>
              <w:rPr>
                <w:noProof/>
              </w:rPr>
            </w:pPr>
            <w:r>
              <w:rPr>
                <w:noProof/>
              </w:rPr>
              <w:t>Troubleshooting</w:t>
            </w:r>
          </w:p>
        </w:tc>
        <w:tc>
          <w:tcPr>
            <w:tcW w:w="7407" w:type="dxa"/>
          </w:tcPr>
          <w:p w:rsidR="00000000" w:rsidRDefault="003238CB">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167 </w:t>
            </w:r>
            <w:r>
              <w:rPr>
                <w:noProof/>
                <w:sz w:val="16"/>
              </w:rPr>
              <w:br/>
            </w:r>
            <w:r>
              <w:rPr>
                <w:noProof/>
                <w:sz w:val="2"/>
              </w:rPr>
              <w:t>601e2c41-f30e-47b2-adb5-25556d81cd61</w:t>
            </w:r>
          </w:p>
        </w:tc>
        <w:tc>
          <w:tcPr>
            <w:tcW w:w="7407" w:type="dxa"/>
            <w:shd w:val="clear" w:color="auto" w:fill="F2F2F2" w:themeFill="background1" w:themeFillShade="F2"/>
          </w:tcPr>
          <w:p w:rsidR="00000000" w:rsidRDefault="003238CB">
            <w:pPr>
              <w:rPr>
                <w:noProof/>
              </w:rPr>
            </w:pPr>
            <w:r>
              <w:rPr>
                <w:noProof/>
              </w:rPr>
              <w:t>Upload</w:t>
            </w:r>
          </w:p>
        </w:tc>
        <w:tc>
          <w:tcPr>
            <w:tcW w:w="7407" w:type="dxa"/>
          </w:tcPr>
          <w:p w:rsidR="00000000" w:rsidRDefault="003238CB">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170 </w:t>
            </w:r>
            <w:r>
              <w:rPr>
                <w:noProof/>
                <w:sz w:val="16"/>
              </w:rPr>
              <w:br/>
            </w:r>
            <w:r>
              <w:rPr>
                <w:noProof/>
                <w:sz w:val="2"/>
              </w:rPr>
              <w:t>ec6e4066-97c5-46c0-b7cb-34bd47924f45</w:t>
            </w:r>
          </w:p>
        </w:tc>
        <w:tc>
          <w:tcPr>
            <w:tcW w:w="7407" w:type="dxa"/>
            <w:shd w:val="clear" w:color="auto" w:fill="F2F2F2" w:themeFill="background1" w:themeFillShade="F2"/>
          </w:tcPr>
          <w:p w:rsidR="00000000" w:rsidRDefault="003238CB">
            <w:pPr>
              <w:rPr>
                <w:noProof/>
              </w:rPr>
            </w:pPr>
            <w:r>
              <w:rPr>
                <w:noProof/>
              </w:rPr>
              <w:t>Using \{product} (need to create the icon)</w:t>
            </w:r>
          </w:p>
        </w:tc>
        <w:tc>
          <w:tcPr>
            <w:tcW w:w="7407" w:type="dxa"/>
          </w:tcPr>
          <w:p w:rsidR="00000000" w:rsidRDefault="003238CB">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171 </w:t>
            </w:r>
            <w:r>
              <w:rPr>
                <w:noProof/>
                <w:sz w:val="16"/>
              </w:rPr>
              <w:br/>
            </w:r>
            <w:r>
              <w:rPr>
                <w:noProof/>
                <w:sz w:val="2"/>
              </w:rPr>
              <w:t>2fa88194-d13d-4490-8689-7bddd28e7079</w:t>
            </w:r>
          </w:p>
        </w:tc>
        <w:tc>
          <w:tcPr>
            <w:tcW w:w="7407" w:type="dxa"/>
            <w:shd w:val="clear" w:color="auto" w:fill="F2F2F2" w:themeFill="background1" w:themeFillShade="F2"/>
          </w:tcPr>
          <w:p w:rsidR="00000000" w:rsidRDefault="003238CB">
            <w:pPr>
              <w:rPr>
                <w:noProof/>
              </w:rPr>
            </w:pPr>
            <w:r>
              <w:rPr>
                <w:noProof/>
              </w:rPr>
              <w:t>Brightcove.com icons</w:t>
            </w:r>
          </w:p>
        </w:tc>
        <w:tc>
          <w:tcPr>
            <w:tcW w:w="7407" w:type="dxa"/>
          </w:tcPr>
          <w:p w:rsidR="00000000" w:rsidRDefault="003238CB">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172 </w:t>
            </w:r>
            <w:r>
              <w:rPr>
                <w:noProof/>
                <w:sz w:val="16"/>
              </w:rPr>
              <w:br/>
            </w:r>
            <w:r>
              <w:rPr>
                <w:noProof/>
                <w:sz w:val="2"/>
              </w:rPr>
              <w:t>7f049827-9984-4418-ac80-f3803da819f1</w:t>
            </w:r>
          </w:p>
        </w:tc>
        <w:tc>
          <w:tcPr>
            <w:tcW w:w="7407" w:type="dxa"/>
            <w:shd w:val="clear" w:color="auto" w:fill="F2F2F2" w:themeFill="background1" w:themeFillShade="F2"/>
          </w:tcPr>
          <w:p w:rsidR="00000000" w:rsidRDefault="003238CB">
            <w:pPr>
              <w:rPr>
                <w:noProof/>
              </w:rPr>
            </w:pPr>
            <w:r>
              <w:rPr>
                <w:noProof/>
              </w:rPr>
              <w:t>BC Icons</w:t>
            </w:r>
          </w:p>
        </w:tc>
        <w:tc>
          <w:tcPr>
            <w:tcW w:w="7407" w:type="dxa"/>
          </w:tcPr>
          <w:p w:rsidR="00000000" w:rsidRDefault="003238CB">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173 </w:t>
            </w:r>
            <w:r>
              <w:rPr>
                <w:noProof/>
                <w:sz w:val="16"/>
              </w:rPr>
              <w:br/>
            </w:r>
            <w:r>
              <w:rPr>
                <w:noProof/>
                <w:sz w:val="2"/>
              </w:rPr>
              <w:t>ddaace61-901f-4cb3-9845-a153a413e41b</w:t>
            </w:r>
          </w:p>
        </w:tc>
        <w:tc>
          <w:tcPr>
            <w:tcW w:w="7407" w:type="dxa"/>
            <w:shd w:val="clear" w:color="auto" w:fill="F2F2F2" w:themeFill="background1" w:themeFillShade="F2"/>
          </w:tcPr>
          <w:p w:rsidR="00000000" w:rsidRDefault="003238CB">
            <w:pPr>
              <w:rPr>
                <w:noProof/>
              </w:rPr>
            </w:pPr>
            <w:r>
              <w:rPr>
                <w:noProof/>
              </w:rPr>
              <w:t>Icon</w:t>
            </w:r>
          </w:p>
        </w:tc>
        <w:tc>
          <w:tcPr>
            <w:tcW w:w="7407" w:type="dxa"/>
          </w:tcPr>
          <w:p w:rsidR="00000000" w:rsidRDefault="003238CB">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3238CB">
            <w:pPr>
              <w:rPr>
                <w:noProof/>
                <w:sz w:val="2"/>
              </w:rPr>
            </w:pPr>
            <w:r>
              <w:rPr>
                <w:noProof/>
                <w:sz w:val="16"/>
              </w:rPr>
              <w:t xml:space="preserve">174 </w:t>
            </w:r>
            <w:r>
              <w:rPr>
                <w:noProof/>
                <w:sz w:val="16"/>
              </w:rPr>
              <w:br/>
            </w:r>
            <w:r>
              <w:rPr>
                <w:noProof/>
                <w:sz w:val="2"/>
              </w:rPr>
              <w:t>31e6701f-4b17-4146-82ff-d88ab64ce72a</w:t>
            </w:r>
          </w:p>
        </w:tc>
        <w:tc>
          <w:tcPr>
            <w:tcW w:w="7407" w:type="dxa"/>
            <w:shd w:val="clear" w:color="auto" w:fill="F2F2F2" w:themeFill="background1" w:themeFillShade="F2"/>
          </w:tcPr>
          <w:p w:rsidR="00000000" w:rsidRDefault="003238CB">
            <w:pPr>
              <w:rPr>
                <w:noProof/>
              </w:rPr>
            </w:pPr>
            <w:r>
              <w:rPr>
                <w:noProof/>
              </w:rPr>
              <w:t>Code</w:t>
            </w:r>
          </w:p>
        </w:tc>
        <w:tc>
          <w:tcPr>
            <w:tcW w:w="7407" w:type="dxa"/>
          </w:tcPr>
          <w:p w:rsidR="00000000" w:rsidRDefault="003238CB">
            <w:pPr>
              <w:rPr>
                <w:lang w:val="fr-FR"/>
              </w:rPr>
            </w:pPr>
            <w:r>
              <w:rPr>
                <w:lang w:val="fr-FR"/>
              </w:rPr>
              <w:t>Code</w:t>
            </w:r>
          </w:p>
        </w:tc>
      </w:tr>
    </w:tbl>
    <w:p w:rsidR="00000000" w:rsidRDefault="003238CB"/>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8CB" w:rsidRDefault="003238CB" w:rsidP="003238CB">
      <w:r>
        <w:separator/>
      </w:r>
    </w:p>
  </w:endnote>
  <w:endnote w:type="continuationSeparator" w:id="0">
    <w:p w:rsidR="003238CB" w:rsidRDefault="003238CB" w:rsidP="0032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CB" w:rsidRDefault="00323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CB" w:rsidRDefault="003238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CB" w:rsidRDefault="00323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8CB" w:rsidRDefault="003238CB" w:rsidP="003238CB">
      <w:r>
        <w:separator/>
      </w:r>
    </w:p>
  </w:footnote>
  <w:footnote w:type="continuationSeparator" w:id="0">
    <w:p w:rsidR="003238CB" w:rsidRDefault="003238CB" w:rsidP="00323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CB" w:rsidRDefault="00323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CB" w:rsidRDefault="003238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CB" w:rsidRDefault="003238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3238CB"/>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A389F7F-93F5-4718-B0C8-C526D853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238CB"/>
    <w:pPr>
      <w:tabs>
        <w:tab w:val="center" w:pos="4680"/>
        <w:tab w:val="right" w:pos="9360"/>
      </w:tabs>
    </w:pPr>
  </w:style>
  <w:style w:type="character" w:customStyle="1" w:styleId="HeaderChar">
    <w:name w:val="Header Char"/>
    <w:basedOn w:val="DefaultParagraphFont"/>
    <w:link w:val="Header"/>
    <w:uiPriority w:val="99"/>
    <w:rsid w:val="003238CB"/>
    <w:rPr>
      <w:color w:val="000000" w:themeColor="text1"/>
      <w:sz w:val="20"/>
      <w:szCs w:val="24"/>
      <w:lang w:bidi="ar-SA"/>
    </w:rPr>
  </w:style>
  <w:style w:type="paragraph" w:styleId="Footer">
    <w:name w:val="footer"/>
    <w:basedOn w:val="Normal"/>
    <w:link w:val="FooterChar"/>
    <w:uiPriority w:val="99"/>
    <w:unhideWhenUsed/>
    <w:rsid w:val="003238CB"/>
    <w:pPr>
      <w:tabs>
        <w:tab w:val="center" w:pos="4680"/>
        <w:tab w:val="right" w:pos="9360"/>
      </w:tabs>
    </w:pPr>
  </w:style>
  <w:style w:type="character" w:customStyle="1" w:styleId="FooterChar">
    <w:name w:val="Footer Char"/>
    <w:basedOn w:val="DefaultParagraphFont"/>
    <w:link w:val="Footer"/>
    <w:uiPriority w:val="99"/>
    <w:rsid w:val="003238CB"/>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218829</Words>
  <Characters>1247328</Characters>
  <Application>Microsoft Office Word</Application>
  <DocSecurity>0</DocSecurity>
  <Lines>10394</Lines>
  <Paragraphs>2926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2021-06-07T20:59:00Z</dcterms:created>
  <dcterms:modified xsi:type="dcterms:W3CDTF">2021-06-07T20:59:00Z</dcterms:modified>
</cp:coreProperties>
</file>